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tabs>
          <w:tab w:val="left" w:pos="4264" w:leader="none"/>
        </w:tabs>
        <w:rPr>
          <w:rFonts w:ascii="宋体" w:hAnsi="宋体"/>
          <w:b/>
          <w:color w:val="auto"/>
          <w:sz w:val="72"/>
          <w:highlight w:val="none"/>
        </w:rPr>
      </w:pPr>
      <w:r>
        <w:rPr>
          <w:rFonts w:ascii="宋体" w:hAnsi="宋体"/>
          <w:b/>
          <w:color w:val="auto"/>
          <w:sz w:val="72"/>
          <w:highlight w:val="none"/>
        </w:rPr>
      </w:r>
      <w:r/>
    </w:p>
    <w:p>
      <w:pPr>
        <w:jc w:val="left"/>
        <w:tabs>
          <w:tab w:val="left" w:pos="4264" w:leader="none"/>
        </w:tabs>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苏州市</w:t>
      </w:r>
      <w:r>
        <w:rPr>
          <w:rFonts w:hint="eastAsia" w:ascii="宋体" w:hAnsi="宋体"/>
          <w:b/>
          <w:color w:val="auto"/>
          <w:sz w:val="72"/>
          <w:highlight w:val="none"/>
          <w:lang w:val="en-US" w:eastAsia="zh-CN"/>
        </w:rPr>
        <w:t xml:space="preserve">级</w:t>
      </w:r>
      <w:r>
        <w:rPr>
          <w:rFonts w:hint="eastAsia" w:ascii="宋体" w:hAnsi="宋体"/>
          <w:b/>
          <w:color w:val="auto"/>
          <w:sz w:val="72"/>
          <w:highlight w:val="none"/>
        </w:rPr>
        <w:t xml:space="preserve">政府采购</w:t>
      </w:r>
      <w:r/>
    </w:p>
    <w:p>
      <w:pPr>
        <w:rPr>
          <w:rFonts w:ascii="宋体" w:hAnsi="宋体"/>
          <w:color w:val="auto"/>
          <w:highlight w:val="none"/>
        </w:rPr>
      </w:pPr>
      <w:r>
        <w:rPr>
          <w:rFonts w:ascii="宋体" w:hAnsi="宋体"/>
          <w:color w:val="auto"/>
          <w:highlight w:val="none"/>
        </w:rPr>
      </w:r>
      <w:r/>
    </w:p>
    <w:p>
      <w:pPr>
        <w:pStyle w:val="1043"/>
        <w:jc w:val="center"/>
        <w:spacing w:before="75" w:beforeAutospacing="0" w:after="75" w:afterAutospacing="0" w:line="360" w:lineRule="auto"/>
        <w:rPr>
          <w:rStyle w:val="1053"/>
          <w:rFonts w:cs="宋体" w:asciiTheme="minorEastAsia" w:hAnsiTheme="minorEastAsia" w:eastAsiaTheme="minorEastAsia"/>
          <w:sz w:val="72"/>
          <w:szCs w:val="72"/>
          <w:highlight w:val="none"/>
        </w:rPr>
      </w:pPr>
      <w:r>
        <w:rPr>
          <w:rStyle w:val="1053"/>
          <w:rFonts w:hint="eastAsia" w:cs="宋体" w:asciiTheme="minorEastAsia" w:hAnsiTheme="minorEastAsia" w:eastAsiaTheme="minorEastAsia"/>
          <w:sz w:val="72"/>
          <w:szCs w:val="72"/>
          <w:highlight w:val="none"/>
        </w:rPr>
        <w:t xml:space="preserve">小额工程（施工）项目</w:t>
      </w:r>
      <w:r/>
    </w:p>
    <w:p>
      <w:pPr>
        <w:jc w:val="center"/>
        <w:rPr>
          <w:rFonts w:ascii="宋体" w:hAnsi="宋体"/>
          <w:b/>
          <w:color w:val="auto"/>
          <w:sz w:val="72"/>
          <w:highlight w:val="none"/>
        </w:rPr>
      </w:pPr>
      <w:r>
        <w:rPr>
          <w:rFonts w:hint="eastAsia" w:ascii="宋体" w:hAnsi="宋体"/>
          <w:b/>
          <w:color w:val="auto"/>
          <w:sz w:val="72"/>
          <w:highlight w:val="none"/>
        </w:rPr>
        <w:t xml:space="preserve">竞争性磋商文件</w:t>
      </w:r>
      <w:r/>
    </w:p>
    <w:p>
      <w:pPr>
        <w:spacing w:line="360" w:lineRule="auto"/>
        <w:rPr>
          <w:rFonts w:ascii="宋体" w:hAnsi="宋体"/>
          <w:b/>
          <w:bCs/>
          <w:color w:val="auto"/>
          <w:sz w:val="52"/>
          <w:szCs w:val="52"/>
          <w:highlight w:val="none"/>
          <w:lang w:val="zh-CN"/>
        </w:rPr>
      </w:pPr>
      <w:r>
        <w:rPr>
          <w:rFonts w:ascii="宋体" w:hAnsi="宋体"/>
          <w:b/>
          <w:bCs/>
          <w:color w:val="auto"/>
          <w:sz w:val="52"/>
          <w:szCs w:val="52"/>
          <w:highlight w:val="none"/>
          <w:lang w:val="zh-CN"/>
        </w:rPr>
      </w:r>
      <w:r/>
    </w:p>
    <w:p>
      <w:pPr>
        <w:spacing w:line="360" w:lineRule="auto"/>
        <w:rPr>
          <w:rFonts w:ascii="宋体" w:hAnsi="宋体"/>
          <w:b/>
          <w:bCs/>
          <w:color w:val="auto"/>
          <w:sz w:val="52"/>
          <w:szCs w:val="52"/>
          <w:highlight w:val="none"/>
          <w:lang w:val="zh-CN"/>
        </w:rPr>
      </w:pPr>
      <w:r>
        <w:rPr>
          <w:rFonts w:ascii="宋体" w:hAnsi="宋体"/>
          <w:b/>
          <w:bCs/>
          <w:color w:val="auto"/>
          <w:sz w:val="52"/>
          <w:szCs w:val="52"/>
          <w:highlight w:val="none"/>
          <w:lang w:val="zh-CN"/>
        </w:rPr>
      </w:r>
      <w:r/>
    </w:p>
    <w:p>
      <w:pPr>
        <w:pStyle w:val="997"/>
        <w:rPr>
          <w:color w:val="auto"/>
          <w:highlight w:val="none"/>
          <w:lang w:val="zh-CN"/>
        </w:rPr>
      </w:pPr>
      <w:r>
        <w:rPr>
          <w:color w:val="auto"/>
          <w:highlight w:val="none"/>
          <w:lang w:val="zh-CN"/>
        </w:rPr>
      </w:r>
      <w:r/>
    </w:p>
    <w:p>
      <w:pPr>
        <w:spacing w:line="360" w:lineRule="auto"/>
        <w:rPr>
          <w:rFonts w:hint="default" w:ascii="宋体" w:hAnsi="宋体" w:eastAsia="宋体" w:cs="Times New Roman"/>
          <w:b/>
          <w:bCs/>
          <w:color w:val="auto"/>
          <w:sz w:val="32"/>
          <w:szCs w:val="32"/>
          <w:highlight w:val="none"/>
          <w:lang w:val="en-US" w:eastAsia="zh-CN"/>
        </w:rPr>
      </w:pPr>
      <w:r>
        <w:rPr>
          <w:rFonts w:hint="eastAsia" w:ascii="宋体" w:hAnsi="宋体"/>
          <w:b/>
          <w:bCs/>
          <w:color w:val="auto"/>
          <w:sz w:val="32"/>
          <w:szCs w:val="32"/>
          <w:highlight w:val="none"/>
          <w:lang w:val="zh-CN"/>
        </w:rPr>
        <w:t xml:space="preserve">      编    号：JSZC-320508-JNGL-C2026-0001</w:t>
      </w:r>
      <w:r/>
    </w:p>
    <w:p>
      <w:pPr>
        <w:spacing w:line="360" w:lineRule="auto"/>
        <w:rPr>
          <w:rFonts w:ascii="宋体" w:hAnsi="宋体"/>
          <w:b/>
          <w:bCs/>
          <w:color w:val="auto"/>
          <w:sz w:val="32"/>
          <w:szCs w:val="32"/>
          <w:highlight w:val="none"/>
          <w:lang w:val="zh-CN"/>
        </w:rPr>
      </w:pPr>
      <w:r>
        <w:rPr>
          <w:rFonts w:hint="eastAsia" w:ascii="宋体" w:hAnsi="宋体"/>
          <w:b/>
          <w:bCs/>
          <w:color w:val="auto"/>
          <w:sz w:val="32"/>
          <w:szCs w:val="32"/>
          <w:highlight w:val="none"/>
          <w:lang w:val="zh-CN"/>
        </w:rPr>
        <w:t xml:space="preserve">      采购单位：苏州市虎丘实验小学校</w:t>
      </w:r>
      <w:r/>
    </w:p>
    <w:p>
      <w:pPr>
        <w:spacing w:line="360" w:lineRule="auto"/>
        <w:rPr>
          <w:rFonts w:ascii="宋体" w:hAnsi="宋体"/>
          <w:b/>
          <w:bCs/>
          <w:color w:val="auto"/>
          <w:sz w:val="32"/>
          <w:szCs w:val="32"/>
          <w:highlight w:val="none"/>
          <w:lang w:val="zh-CN"/>
        </w:rPr>
      </w:pPr>
      <w:r>
        <w:rPr>
          <w:rFonts w:hint="eastAsia" w:ascii="宋体" w:hAnsi="宋体"/>
          <w:b/>
          <w:bCs/>
          <w:color w:val="auto"/>
          <w:sz w:val="32"/>
          <w:szCs w:val="32"/>
          <w:highlight w:val="none"/>
        </w:rPr>
        <w:t xml:space="preserve">      </w:t>
      </w:r>
      <w:r>
        <w:rPr>
          <w:rFonts w:hint="eastAsia" w:ascii="宋体" w:hAnsi="宋体"/>
          <w:b/>
          <w:bCs/>
          <w:color w:val="auto"/>
          <w:sz w:val="32"/>
          <w:szCs w:val="32"/>
          <w:highlight w:val="none"/>
          <w:lang w:val="zh-CN"/>
        </w:rPr>
        <w:t xml:space="preserve">项目名称：苏州市虎丘实验小学校操场恢复维修改造工程项目</w:t>
      </w:r>
      <w:r/>
    </w:p>
    <w:p>
      <w:pPr>
        <w:spacing w:line="360" w:lineRule="auto"/>
        <w:rPr>
          <w:rFonts w:ascii="宋体" w:hAnsi="宋体"/>
          <w:b/>
          <w:bCs/>
          <w:color w:val="auto"/>
          <w:sz w:val="32"/>
          <w:szCs w:val="32"/>
          <w:highlight w:val="none"/>
          <w:lang w:val="zh-CN"/>
        </w:rPr>
      </w:pPr>
      <w:r>
        <w:rPr>
          <w:rFonts w:hint="eastAsia" w:ascii="宋体" w:hAnsi="宋体"/>
          <w:b/>
          <w:bCs/>
          <w:color w:val="auto"/>
          <w:sz w:val="32"/>
          <w:szCs w:val="32"/>
          <w:highlight w:val="none"/>
          <w:lang w:val="zh-CN"/>
        </w:rPr>
        <w:t xml:space="preserve">      采购类别：工程类</w:t>
      </w:r>
      <w:r/>
    </w:p>
    <w:p>
      <w:pPr>
        <w:spacing w:line="360" w:lineRule="auto"/>
        <w:rPr>
          <w:rFonts w:ascii="宋体" w:hAnsi="宋体"/>
          <w:b/>
          <w:bCs/>
          <w:color w:val="auto"/>
          <w:sz w:val="32"/>
          <w:szCs w:val="32"/>
          <w:highlight w:val="none"/>
          <w:lang w:val="zh-CN"/>
        </w:rPr>
      </w:pPr>
      <w:r>
        <w:rPr>
          <w:rFonts w:ascii="宋体" w:hAnsi="宋体"/>
          <w:b/>
          <w:bCs/>
          <w:color w:val="auto"/>
          <w:sz w:val="32"/>
          <w:szCs w:val="32"/>
          <w:highlight w:val="none"/>
          <w:lang w:val="zh-CN"/>
        </w:rPr>
      </w:r>
      <w:r/>
    </w:p>
    <w:p>
      <w:pPr>
        <w:spacing w:line="360" w:lineRule="auto"/>
        <w:rPr>
          <w:rFonts w:ascii="宋体" w:hAnsi="宋体"/>
          <w:b/>
          <w:bCs/>
          <w:color w:val="auto"/>
          <w:sz w:val="32"/>
          <w:szCs w:val="32"/>
          <w:highlight w:val="none"/>
          <w:lang w:val="zh-CN"/>
        </w:rPr>
      </w:pPr>
      <w:r>
        <w:rPr>
          <w:rFonts w:ascii="宋体" w:hAnsi="宋体"/>
          <w:b/>
          <w:bCs/>
          <w:color w:val="auto"/>
          <w:sz w:val="32"/>
          <w:szCs w:val="32"/>
          <w:highlight w:val="none"/>
          <w:lang w:val="zh-CN"/>
        </w:rPr>
      </w:r>
      <w:r/>
    </w:p>
    <w:p>
      <w:pPr>
        <w:rPr>
          <w:rFonts w:ascii="宋体" w:hAnsi="宋体"/>
          <w:b/>
          <w:bCs/>
          <w:color w:val="auto"/>
          <w:sz w:val="44"/>
          <w:szCs w:val="44"/>
          <w:highlight w:val="none"/>
          <w:lang w:val="zh-CN"/>
        </w:rPr>
        <w:outlineLvl w:val="0"/>
      </w:pPr>
      <w:r>
        <w:rPr>
          <w:rFonts w:ascii="宋体" w:hAnsi="宋体"/>
          <w:b/>
          <w:bCs/>
          <w:color w:val="auto"/>
          <w:sz w:val="44"/>
          <w:szCs w:val="44"/>
          <w:highlight w:val="none"/>
          <w:lang w:val="zh-CN"/>
        </w:rPr>
      </w:r>
      <w:r/>
    </w:p>
    <w:p>
      <w:pPr>
        <w:rPr>
          <w:rFonts w:ascii="宋体" w:hAnsi="宋体"/>
          <w:b/>
          <w:bCs/>
          <w:color w:val="auto"/>
          <w:sz w:val="44"/>
          <w:szCs w:val="44"/>
          <w:highlight w:val="none"/>
          <w:lang w:val="zh-CN"/>
        </w:rPr>
        <w:outlineLvl w:val="0"/>
      </w:pPr>
      <w:r>
        <w:rPr>
          <w:rFonts w:ascii="宋体" w:hAnsi="宋体"/>
          <w:b/>
          <w:bCs/>
          <w:color w:val="auto"/>
          <w:sz w:val="44"/>
          <w:szCs w:val="44"/>
          <w:highlight w:val="none"/>
          <w:lang w:val="zh-CN"/>
        </w:rPr>
      </w:r>
      <w:r/>
    </w:p>
    <w:p>
      <w:pPr>
        <w:jc w:val="center"/>
        <w:rPr>
          <w:rFonts w:ascii="宋体" w:hAnsi="宋体"/>
          <w:b/>
          <w:bCs/>
          <w:color w:val="auto"/>
          <w:sz w:val="32"/>
          <w:szCs w:val="32"/>
          <w:highlight w:val="none"/>
          <w:lang w:val="zh-CN"/>
        </w:rPr>
        <w:outlineLvl w:val="0"/>
      </w:pPr>
      <w:r/>
      <w:bookmarkStart w:id="0" w:name="_Toc1032"/>
      <w:r>
        <w:rPr>
          <w:rFonts w:hint="eastAsia" w:ascii="宋体" w:hAnsi="宋体"/>
          <w:b/>
          <w:bCs/>
          <w:color w:val="auto"/>
          <w:sz w:val="32"/>
          <w:szCs w:val="32"/>
          <w:highlight w:val="none"/>
          <w:lang w:val="zh-CN"/>
        </w:rPr>
        <w:t xml:space="preserve">苏州江南建设项目管理有限公司</w:t>
      </w:r>
      <w:bookmarkEnd w:id="0"/>
      <w:r/>
      <w:r/>
    </w:p>
    <w:p>
      <w:pPr>
        <w:jc w:val="center"/>
        <w:rPr>
          <w:rFonts w:ascii="宋体" w:hAnsi="宋体"/>
          <w:b/>
          <w:bCs/>
          <w:color w:val="auto"/>
          <w:sz w:val="32"/>
          <w:szCs w:val="32"/>
          <w:highlight w:val="none"/>
          <w:lang w:val="zh-CN"/>
        </w:rPr>
      </w:pPr>
      <w:r>
        <w:rPr>
          <w:rFonts w:hint="eastAsia" w:ascii="宋体" w:hAnsi="宋体"/>
          <w:b/>
          <w:bCs/>
          <w:color w:val="auto"/>
          <w:sz w:val="32"/>
          <w:szCs w:val="32"/>
          <w:highlight w:val="none"/>
          <w:lang w:val="zh-CN"/>
        </w:rPr>
        <w:t xml:space="preserve">二〇二</w:t>
      </w:r>
      <w:r>
        <w:rPr>
          <w:rFonts w:hint="eastAsia" w:ascii="宋体" w:hAnsi="宋体"/>
          <w:b/>
          <w:bCs/>
          <w:color w:val="auto"/>
          <w:sz w:val="32"/>
          <w:szCs w:val="32"/>
          <w:highlight w:val="none"/>
          <w:lang w:val="en-US" w:eastAsia="zh-CN"/>
        </w:rPr>
        <w:t xml:space="preserve">六</w:t>
      </w:r>
      <w:r>
        <w:rPr>
          <w:rFonts w:hint="eastAsia" w:ascii="宋体" w:hAnsi="宋体"/>
          <w:b/>
          <w:bCs/>
          <w:color w:val="auto"/>
          <w:sz w:val="32"/>
          <w:szCs w:val="32"/>
          <w:highlight w:val="none"/>
          <w:lang w:val="zh-CN"/>
        </w:rPr>
        <w:t xml:space="preserve">年</w:t>
      </w:r>
      <w:r>
        <w:rPr>
          <w:rFonts w:hint="eastAsia" w:ascii="宋体" w:hAnsi="宋体"/>
          <w:b/>
          <w:bCs/>
          <w:color w:val="auto"/>
          <w:sz w:val="32"/>
          <w:szCs w:val="32"/>
          <w:highlight w:val="none"/>
          <w:lang w:val="en-US" w:eastAsia="zh-CN"/>
        </w:rPr>
        <w:t xml:space="preserve">六</w:t>
      </w:r>
      <w:r>
        <w:rPr>
          <w:rFonts w:hint="eastAsia" w:ascii="宋体" w:hAnsi="宋体"/>
          <w:b/>
          <w:bCs/>
          <w:color w:val="auto"/>
          <w:sz w:val="32"/>
          <w:szCs w:val="32"/>
          <w:highlight w:val="none"/>
          <w:lang w:val="zh-CN"/>
        </w:rPr>
        <w:t xml:space="preserve">月</w:t>
      </w:r>
      <w:r/>
    </w:p>
    <w:p>
      <w:pPr>
        <w:pStyle w:val="1049"/>
        <w:rPr>
          <w:color w:val="auto"/>
          <w:highlight w:val="none"/>
        </w:rPr>
      </w:pPr>
      <w:r>
        <w:rPr>
          <w:color w:val="auto"/>
          <w:highlight w:val="none"/>
        </w:rPr>
      </w:r>
      <w:r/>
    </w:p>
    <w:p>
      <w:pPr>
        <w:pStyle w:val="1049"/>
        <w:rPr>
          <w:color w:val="auto"/>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color w:val="auto"/>
          <w:highlight w:val="none"/>
        </w:rPr>
      </w:r>
      <w:r/>
    </w:p>
    <w:p>
      <w:pPr>
        <w:pStyle w:val="1403"/>
        <w:ind w:firstLine="0"/>
        <w:jc w:val="center"/>
        <w:rPr>
          <w:rFonts w:ascii="宋体" w:hAnsi="宋体"/>
          <w:b/>
          <w:color w:val="auto"/>
          <w:sz w:val="30"/>
          <w:szCs w:val="30"/>
          <w:highlight w:val="none"/>
        </w:rPr>
      </w:pPr>
      <w:r>
        <w:rPr>
          <w:rFonts w:hint="eastAsia" w:ascii="宋体" w:hAnsi="宋体"/>
          <w:b/>
          <w:color w:val="auto"/>
          <w:sz w:val="30"/>
          <w:szCs w:val="30"/>
          <w:highlight w:val="none"/>
          <w:lang w:eastAsia="zh-CN"/>
        </w:rPr>
      </w:r>
      <w:r>
        <w:rPr>
          <w:rFonts w:hint="eastAsia" w:ascii="宋体" w:hAnsi="宋体"/>
          <w:b/>
          <w:color w:val="auto"/>
          <w:sz w:val="30"/>
          <w:szCs w:val="30"/>
          <w:highlight w:val="none"/>
          <w:lang w:eastAsia="zh-CN"/>
        </w:rPr>
        <w:t xml:space="preserve">苏州市虎丘实验小学校关于苏州市虎丘实验小学校操场恢复维修改造工程项目的竞争性磋商公告</w:t>
      </w:r>
      <w:r>
        <w:rPr>
          <w:rFonts w:hint="eastAsia" w:ascii="宋体" w:hAnsi="宋体"/>
          <w:b/>
          <w:color w:val="auto"/>
          <w:sz w:val="30"/>
          <w:szCs w:val="30"/>
          <w:highlight w:val="none"/>
          <w:lang w:eastAsia="zh-CN"/>
        </w:rPr>
      </w:r>
      <w:r>
        <w:rPr>
          <w:rFonts w:hint="eastAsia" w:ascii="宋体" w:hAnsi="宋体"/>
          <w:b/>
          <w:color w:val="auto"/>
          <w:sz w:val="30"/>
          <w:szCs w:val="30"/>
          <w:highlight w:val="none"/>
        </w:rPr>
      </w:r>
      <w:r/>
    </w:p>
    <w:tbl>
      <w:tblPr>
        <w:tblStyle w:val="971"/>
        <w:tblW w:w="9705" w:type="dxa"/>
        <w:tblInd w:w="0" w:type="dxa"/>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05"/>
      </w:tblGrid>
      <w:tr>
        <w:trPr>
          <w:trHeight w:val="567"/>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628" w:type="dxa"/>
            <w:textDirection w:val="lrTb"/>
            <w:noWrap w:val="false"/>
          </w:tcPr>
          <w:p>
            <w:pPr>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项目概况</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u w:val="single"/>
                <w:lang w:eastAsia="zh-CN"/>
              </w:rPr>
              <w:t xml:space="preserve">苏州市虎丘实验小学校操场恢复维修改造工程项目</w:t>
            </w:r>
            <w:r>
              <w:rPr>
                <w:rFonts w:hint="eastAsia" w:ascii="宋体" w:hAnsi="宋体"/>
                <w:color w:val="auto"/>
                <w:sz w:val="24"/>
                <w:szCs w:val="24"/>
                <w:highlight w:val="none"/>
              </w:rPr>
              <w:t xml:space="preserve">采购项目的潜在供应商应在</w:t>
            </w:r>
            <w:r>
              <w:rPr>
                <w:rFonts w:hint="eastAsia" w:ascii="宋体" w:hAnsi="宋体"/>
                <w:color w:val="auto"/>
                <w:sz w:val="24"/>
                <w:szCs w:val="24"/>
                <w:highlight w:val="none"/>
                <w:u w:val="single"/>
              </w:rPr>
              <w:t xml:space="preserve">“苏采云”系统</w:t>
            </w:r>
            <w:r>
              <w:rPr>
                <w:rFonts w:hint="eastAsia" w:ascii="宋体" w:hAnsi="宋体"/>
                <w:color w:val="auto"/>
                <w:sz w:val="24"/>
                <w:szCs w:val="24"/>
                <w:highlight w:val="none"/>
              </w:rPr>
              <w:t xml:space="preserve">获取采购文件，并于</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6</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07</w:t>
            </w:r>
            <w:r>
              <w:rPr>
                <w:rFonts w:hint="eastAsia" w:ascii="宋体" w:hAnsi="宋体"/>
                <w:color w:val="auto"/>
                <w:sz w:val="24"/>
                <w:szCs w:val="24"/>
                <w:highlight w:val="none"/>
                <w:u w:val="single"/>
              </w:rPr>
              <w:t xml:space="preserve">月10</w:t>
            </w:r>
            <w:r>
              <w:rPr>
                <w:rFonts w:hint="eastAsia" w:ascii="宋体" w:hAnsi="宋体"/>
                <w:color w:val="auto"/>
                <w:sz w:val="24"/>
                <w:szCs w:val="24"/>
                <w:highlight w:val="none"/>
                <w:u w:val="single"/>
                <w:lang w:val="en-US" w:eastAsia="zh-CN"/>
              </w:rPr>
              <w:t xml:space="preserve">日09</w:t>
            </w:r>
            <w:r>
              <w:rPr>
                <w:rFonts w:hint="eastAsia" w:ascii="宋体" w:hAnsi="宋体"/>
                <w:color w:val="auto"/>
                <w:sz w:val="24"/>
                <w:szCs w:val="24"/>
                <w:highlight w:val="none"/>
                <w:u w:val="single"/>
              </w:rPr>
              <w:t xml:space="preserve">:30时</w:t>
            </w:r>
            <w:r>
              <w:rPr>
                <w:rFonts w:hint="eastAsia" w:ascii="宋体" w:hAnsi="宋体"/>
                <w:color w:val="auto"/>
                <w:sz w:val="24"/>
                <w:szCs w:val="24"/>
                <w:highlight w:val="none"/>
              </w:rPr>
              <w:t xml:space="preserve">（北京时间）前递交投标文件。</w:t>
            </w:r>
            <w:r/>
          </w:p>
        </w:tc>
      </w:tr>
    </w:tbl>
    <w:p>
      <w:pPr>
        <w:jc w:val="left"/>
        <w:spacing w:line="360" w:lineRule="auto"/>
        <w:widowControl/>
        <w:rPr>
          <w:rFonts w:ascii="宋体" w:hAnsi="宋体"/>
          <w:b/>
          <w:color w:val="auto"/>
          <w:sz w:val="24"/>
          <w:szCs w:val="24"/>
          <w:highlight w:val="none"/>
        </w:rPr>
      </w:pPr>
      <w:r>
        <w:rPr>
          <w:rFonts w:hint="eastAsia" w:ascii="宋体" w:hAnsi="宋体" w:cs="宋体"/>
          <w:b/>
          <w:color w:val="auto"/>
          <w:sz w:val="24"/>
          <w:szCs w:val="24"/>
          <w:highlight w:val="none"/>
        </w:rPr>
        <w:t xml:space="preserve">一、项目基本情况</w:t>
      </w:r>
      <w:r/>
    </w:p>
    <w:p>
      <w:pPr>
        <w:ind w:firstLine="480"/>
        <w:jc w:val="left"/>
        <w:keepLines w:val="0"/>
        <w:keepNext w:val="0"/>
        <w:pageBreakBefore w:val="0"/>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JSZC-320508-JNGL-C2026-0001</w:t>
      </w:r>
      <w:r/>
    </w:p>
    <w:p>
      <w:pPr>
        <w:ind w:firstLine="480"/>
        <w:jc w:val="left"/>
        <w:keepLines w:val="0"/>
        <w:keepNext w:val="0"/>
        <w:pageBreakBefore w:val="0"/>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苏州市虎丘实验小学校操场恢复维修改造工程项目</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采购方式：竞争性磋商</w:t>
      </w:r>
      <w:r/>
    </w:p>
    <w:p>
      <w:pPr>
        <w:ind w:firstLine="480"/>
        <w:jc w:val="left"/>
        <w:keepLines w:val="0"/>
        <w:keepNext w:val="0"/>
        <w:pageBreakBefore w:val="0"/>
        <w:spacing w:line="360" w:lineRule="auto"/>
        <w:widowControl/>
        <w:rPr>
          <w:rFonts w:hint="default" w:ascii="宋体" w:hAnsi="宋体" w:cs="Times New Roman"/>
          <w:color w:val="auto"/>
          <w:sz w:val="24"/>
          <w:szCs w:val="24"/>
          <w:highlight w:val="none"/>
          <w:lang w:val="en-US" w:eastAsia="zh-CN"/>
        </w:rPr>
      </w:pPr>
      <w:r>
        <w:rPr>
          <w:rFonts w:hint="eastAsia" w:ascii="宋体" w:hAnsi="宋体"/>
          <w:color w:val="auto"/>
          <w:sz w:val="24"/>
          <w:szCs w:val="24"/>
          <w:highlight w:val="none"/>
        </w:rPr>
        <w:t xml:space="preserve">预算金额：</w:t>
      </w:r>
      <w:r>
        <w:rPr>
          <w:rFonts w:hint="eastAsia" w:asciiTheme="minorEastAsia" w:hAnsiTheme="minorEastAsia" w:eastAsiaTheme="minorEastAsia"/>
          <w:color w:val="auto"/>
          <w:sz w:val="24"/>
          <w:szCs w:val="24"/>
          <w:highlight w:val="none"/>
          <w:lang w:val="en-US" w:eastAsia="zh-CN"/>
        </w:rPr>
        <w:t xml:space="preserve">115.047758万元</w:t>
      </w:r>
      <w:r/>
    </w:p>
    <w:p>
      <w:pPr>
        <w:ind w:firstLine="480"/>
        <w:jc w:val="left"/>
        <w:keepLines w:val="0"/>
        <w:keepNext w:val="0"/>
        <w:pageBreakBefore w:val="0"/>
        <w:spacing w:line="360" w:lineRule="auto"/>
        <w:widowControl/>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最高限价：壹佰壹拾伍万零肆佰柒拾柒元伍角捌分（¥</w:t>
      </w:r>
      <w:r>
        <w:rPr>
          <w:rFonts w:hint="eastAsia" w:asciiTheme="minorEastAsia" w:hAnsiTheme="minorEastAsia" w:eastAsiaTheme="minorEastAsia"/>
          <w:color w:val="auto"/>
          <w:sz w:val="24"/>
          <w:szCs w:val="24"/>
          <w:highlight w:val="none"/>
          <w:lang w:val="en-US" w:eastAsia="zh-CN"/>
        </w:rPr>
        <w:t xml:space="preserve">1150477.58</w:t>
      </w:r>
      <w:r>
        <w:rPr>
          <w:rFonts w:hint="eastAsia" w:ascii="宋体" w:hAnsi="宋体" w:cs="Times New Roman"/>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1、工程概况：本项目为</w:t>
      </w:r>
      <w:r>
        <w:rPr>
          <w:rFonts w:hint="eastAsia" w:ascii="宋体" w:hAnsi="宋体" w:cs="宋体"/>
          <w:color w:val="auto"/>
          <w:sz w:val="24"/>
          <w:szCs w:val="24"/>
          <w:highlight w:val="none"/>
          <w:lang w:eastAsia="zh-CN"/>
        </w:rPr>
        <w:t xml:space="preserve">苏州市虎丘实验小学校操场恢复维修改造工程项目</w:t>
      </w:r>
      <w:r>
        <w:rPr>
          <w:rFonts w:hint="eastAsia" w:ascii="宋体" w:hAnsi="宋体" w:cs="宋体"/>
          <w:color w:val="auto"/>
          <w:sz w:val="24"/>
          <w:szCs w:val="24"/>
          <w:highlight w:val="none"/>
          <w:lang w:val="en-US" w:eastAsia="zh-CN"/>
        </w:rPr>
        <w:t xml:space="preserve">施工（详见工程量清单）</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2、项目地点：</w:t>
      </w:r>
      <w:r>
        <w:rPr>
          <w:rFonts w:hint="eastAsia" w:ascii="宋体" w:hAnsi="宋体" w:cs="宋体"/>
          <w:i w:val="0"/>
          <w:iCs w:val="0"/>
          <w:caps w:val="0"/>
          <w:spacing w:val="0"/>
          <w:sz w:val="24"/>
          <w:szCs w:val="24"/>
          <w:highlight w:val="none"/>
          <w:shd w:val="clear" w:color="auto"/>
          <w:lang w:eastAsia="zh-CN"/>
        </w:rPr>
        <w:t xml:space="preserve">苏州市姑苏区白洋街666号</w:t>
      </w:r>
      <w:r>
        <w:rPr>
          <w:rFonts w:hint="eastAsia" w:ascii="宋体" w:hAnsi="宋体" w:cs="宋体"/>
          <w:sz w:val="24"/>
          <w:szCs w:val="24"/>
          <w:highlight w:val="none"/>
          <w:lang w:val="en-US" w:eastAsia="zh-CN"/>
        </w:rPr>
        <w:t xml:space="preserve">苏州市虎丘实验小学校</w:t>
      </w:r>
      <w:r>
        <w:rPr>
          <w:rFonts w:hint="eastAsia" w:ascii="宋体" w:hAnsi="宋体" w:eastAsia="宋体" w:cs="宋体"/>
          <w:sz w:val="24"/>
          <w:szCs w:val="24"/>
          <w:highlight w:val="none"/>
          <w:lang w:val="en-US" w:eastAsia="zh-CN"/>
        </w:rPr>
        <w:t xml:space="preserve">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、质量要求：合格</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合同履行期限（工期）：</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highlight w:val="none"/>
          <w:lang w:val="en-US" w:bidi="ar"/>
        </w:rPr>
        <w:t xml:space="preserve">天（</w:t>
      </w:r>
      <w:r>
        <w:rPr>
          <w:rFonts w:hint="eastAsia" w:ascii="宋体" w:hAnsi="宋体" w:cs="宋体"/>
          <w:color w:val="auto"/>
          <w:sz w:val="24"/>
          <w:highlight w:val="none"/>
          <w:lang w:val="en-US" w:bidi="ar"/>
        </w:rPr>
        <w:t xml:space="preserve">实际开工日期以开工报告为准）</w:t>
      </w:r>
      <w:r/>
    </w:p>
    <w:p>
      <w:pPr>
        <w:ind w:firstLine="480"/>
        <w:jc w:val="left"/>
        <w:keepLines w:val="0"/>
        <w:keepNext w:val="0"/>
        <w:pageBreakBefore w:val="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本项目（是/否）接受联合体：不接受联合体 </w:t>
      </w:r>
      <w:r/>
    </w:p>
    <w:p>
      <w:pPr>
        <w:jc w:val="left"/>
        <w:spacing w:line="360" w:lineRule="auto"/>
        <w:widowControl/>
        <w:rPr>
          <w:rFonts w:ascii="宋体" w:hAnsi="宋体"/>
          <w:b/>
          <w:color w:val="auto"/>
          <w:sz w:val="24"/>
          <w:szCs w:val="24"/>
          <w:highlight w:val="none"/>
        </w:rPr>
      </w:pPr>
      <w:r>
        <w:rPr>
          <w:rFonts w:hint="eastAsia" w:ascii="宋体" w:hAnsi="宋体" w:cs="宋体"/>
          <w:b/>
          <w:color w:val="auto"/>
          <w:sz w:val="24"/>
          <w:szCs w:val="24"/>
          <w:highlight w:val="none"/>
        </w:rPr>
        <w:t xml:space="preserve">二、申请人的资格要求：</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(1)具有独立承担民事责任的能力；</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(3)具有履行合同所必需的设备和专业技术能力；</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(4)有依法缴纳税收和社会保障资金的良好记录；</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(5)参加政府采购活动前三年内，在经营活动中没有出现重大违法记录；</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(6)法律、行政法规规定的其他条件。</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bookmarkStart w:id="1" w:name="_Toc28359014"/>
      <w:r>
        <w:rPr>
          <w:rFonts w:hint="eastAsia" w:ascii="宋体" w:hAnsi="宋体"/>
          <w:color w:val="auto"/>
          <w:sz w:val="24"/>
          <w:szCs w:val="24"/>
          <w:highlight w:val="none"/>
        </w:rPr>
        <w:t xml:space="preserve">根据《政府采购促进中小企业发展管理办法》的相关规定，</w:t>
      </w:r>
      <w:r>
        <w:rPr>
          <w:rFonts w:hint="eastAsia" w:ascii="宋体" w:hAnsi="宋体"/>
          <w:b/>
          <w:color w:val="auto"/>
          <w:sz w:val="24"/>
          <w:szCs w:val="24"/>
          <w:highlight w:val="none"/>
        </w:rPr>
        <w:t xml:space="preserve">本项目专门面向中小企业，所属行业为建筑业</w:t>
      </w:r>
      <w:r>
        <w:rPr>
          <w:rFonts w:hint="eastAsia" w:ascii="宋体" w:hAnsi="宋体"/>
          <w:color w:val="auto"/>
          <w:sz w:val="24"/>
          <w:szCs w:val="24"/>
          <w:highlight w:val="none"/>
        </w:rPr>
        <w:t xml:space="preserve">，供应商应提供中小企业声明函或残疾人福利性单位声明函或省级以上监狱管理局、戒毒管理局（含新疆生产建设兵团）出具的属于监狱企业的证明文件。</w:t>
      </w:r>
      <w:bookmarkEnd w:id="1"/>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（1）供应商需具备</w:t>
      </w:r>
      <w:r>
        <w:rPr>
          <w:rFonts w:hint="eastAsia" w:ascii="宋体" w:hAnsi="宋体"/>
          <w:color w:val="auto"/>
          <w:sz w:val="24"/>
          <w:szCs w:val="24"/>
          <w:highlight w:val="none"/>
          <w:lang w:val="en-US" w:eastAsia="zh-CN"/>
        </w:rPr>
        <w:t xml:space="preserve">市政工程施工总承包叁级及</w:t>
      </w:r>
      <w:r>
        <w:rPr>
          <w:rFonts w:hint="eastAsia" w:ascii="宋体" w:hAnsi="宋体"/>
          <w:color w:val="auto"/>
          <w:sz w:val="24"/>
          <w:szCs w:val="24"/>
          <w:highlight w:val="none"/>
        </w:rPr>
        <w:t xml:space="preserve">以上资质，并具备安全生产条件，并取得安全生产许可证；</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（2）拟投入本项目的项目经理具有</w:t>
      </w:r>
      <w:r>
        <w:rPr>
          <w:rFonts w:hint="eastAsia" w:ascii="宋体" w:hAnsi="宋体"/>
          <w:color w:val="auto"/>
          <w:sz w:val="24"/>
          <w:szCs w:val="24"/>
          <w:highlight w:val="none"/>
          <w:lang w:val="en-US" w:eastAsia="zh-CN"/>
        </w:rPr>
        <w:t xml:space="preserve">市政工程</w:t>
      </w:r>
      <w:r>
        <w:rPr>
          <w:rFonts w:hint="eastAsia" w:ascii="宋体" w:hAnsi="宋体"/>
          <w:color w:val="auto"/>
          <w:sz w:val="24"/>
          <w:szCs w:val="24"/>
          <w:highlight w:val="none"/>
        </w:rPr>
        <w:t xml:space="preserve">专业贰级建造师及以上，具有建设行政主管部门核发的《建筑施工企业项目负责人安全生产考核合格证书》（B类证）且无在建工程。</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项目负责人必须满足下列条件：1）项目负</w:t>
      </w:r>
      <w:r>
        <w:rPr>
          <w:rFonts w:hint="eastAsia" w:ascii="宋体" w:hAnsi="宋体"/>
          <w:color w:val="auto"/>
          <w:sz w:val="24"/>
          <w:szCs w:val="24"/>
          <w:highlight w:val="none"/>
        </w:rPr>
        <w:t xml:space="preserve">责人不得同时在两个或者两个以上单位受聘或者执业: A、同时在两个及以上单位签订劳动合同或交纳社会保险；B、将本人执（职）业资格证书同时注册在两个及以上单位。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1407"/>
        <w:pageBreakBefore w:val="0"/>
        <w:spacing w:line="360" w:lineRule="auto"/>
        <w:rPr>
          <w:rFonts w:hint="eastAsia" w:ascii="宋体" w:hAnsi="宋体" w:eastAsia="宋体" w:cs="宋体"/>
          <w:b/>
          <w:color w:val="auto"/>
          <w:sz w:val="24"/>
          <w:szCs w:val="24"/>
          <w:highlight w:val="none"/>
          <w:lang w:val="zh-Hans" w:eastAsia="zh-Hans"/>
        </w:rPr>
      </w:pPr>
      <w:r/>
      <w:bookmarkStart w:id="2" w:name="_Toc28359092"/>
      <w:r>
        <w:rPr>
          <w:rFonts w:hint="eastAsia" w:ascii="宋体" w:hAnsi="宋体" w:eastAsia="宋体" w:cs="宋体"/>
          <w:b/>
          <w:color w:val="auto"/>
          <w:sz w:val="24"/>
          <w:szCs w:val="24"/>
          <w:highlight w:val="none"/>
          <w:lang w:val="zh-Hans" w:eastAsia="zh-Hans"/>
        </w:rPr>
        <w:t xml:space="preserve">三、</w:t>
      </w:r>
      <w:bookmarkEnd w:id="2"/>
      <w:r>
        <w:rPr>
          <w:rFonts w:hint="eastAsia" w:ascii="宋体" w:hAnsi="宋体" w:eastAsia="宋体" w:cs="宋体"/>
          <w:b/>
          <w:color w:val="auto"/>
          <w:sz w:val="24"/>
          <w:szCs w:val="24"/>
          <w:highlight w:val="none"/>
          <w:lang w:val="zh-Hans" w:eastAsia="zh-Hans"/>
        </w:rPr>
        <w:t xml:space="preserve">获取采购文件</w:t>
      </w:r>
      <w:r/>
    </w:p>
    <w:p>
      <w:pPr>
        <w:pStyle w:val="1407"/>
        <w:ind w:firstLine="48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时间：自磋商公告发布之日</w:t>
      </w:r>
      <w:r>
        <w:rPr>
          <w:rFonts w:hint="eastAsia" w:ascii="宋体" w:hAnsi="宋体" w:eastAsia="宋体" w:cs="宋体"/>
          <w:color w:val="auto"/>
          <w:sz w:val="24"/>
          <w:szCs w:val="24"/>
          <w:highlight w:val="none"/>
          <w:lang w:val="en-US" w:eastAsia="zh-CN"/>
        </w:rPr>
        <w:t xml:space="preserve">起5个工作日</w:t>
      </w:r>
      <w:r/>
    </w:p>
    <w:p>
      <w:pPr>
        <w:pStyle w:val="1407"/>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地点：“苏采云”系统（网址：http://jszfcg.jsczt.cn/） </w:t>
      </w:r>
      <w:r/>
    </w:p>
    <w:p>
      <w:pPr>
        <w:pStyle w:val="1407"/>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方式：“苏采云”系统下载（网址：http://jszfcg.jsczt.cn/） </w:t>
      </w:r>
      <w:r/>
    </w:p>
    <w:p>
      <w:pPr>
        <w:pStyle w:val="1407"/>
        <w:ind w:firstLine="48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售价：0.00元 </w:t>
      </w:r>
      <w:r/>
    </w:p>
    <w:p>
      <w:pPr>
        <w:pStyle w:val="1407"/>
        <w:pageBreakBefore w:val="0"/>
        <w:spacing w:line="360" w:lineRule="auto"/>
        <w:rPr>
          <w:rFonts w:hint="eastAsia" w:ascii="宋体" w:hAnsi="宋体" w:eastAsia="宋体" w:cs="宋体"/>
          <w:b/>
          <w:color w:val="auto"/>
          <w:sz w:val="24"/>
          <w:szCs w:val="24"/>
          <w:highlight w:val="none"/>
          <w:lang w:val="zh-Hans" w:eastAsia="zh-Hans"/>
        </w:rPr>
      </w:pPr>
      <w:r>
        <w:rPr>
          <w:rFonts w:hint="eastAsia" w:ascii="宋体" w:hAnsi="宋体" w:eastAsia="宋体" w:cs="宋体"/>
          <w:b/>
          <w:color w:val="auto"/>
          <w:sz w:val="24"/>
          <w:szCs w:val="24"/>
          <w:highlight w:val="none"/>
          <w:lang w:val="zh-Hans" w:eastAsia="zh-Hans"/>
        </w:rPr>
        <w:t xml:space="preserve">四、响应文件提交</w:t>
      </w:r>
      <w:r/>
    </w:p>
    <w:p>
      <w:pPr>
        <w:pStyle w:val="1407"/>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1、截止时间：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月10</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09:30（北京时间）</w:t>
      </w:r>
      <w:r/>
    </w:p>
    <w:p>
      <w:pPr>
        <w:pStyle w:val="1407"/>
        <w:ind w:firstLine="48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rPr>
        <w:t xml:space="preserve">2、地点：“苏采云”系统</w:t>
      </w:r>
      <w:r>
        <w:rPr>
          <w:rFonts w:hint="eastAsia" w:ascii="宋体" w:hAnsi="宋体" w:eastAsia="宋体" w:cs="宋体"/>
          <w:color w:val="auto"/>
          <w:sz w:val="24"/>
          <w:szCs w:val="24"/>
          <w:highlight w:val="none"/>
        </w:rPr>
        <w:t xml:space="preserve">（网址：http://jszfcg.jsczt.cn/） </w:t>
      </w:r>
      <w:r/>
    </w:p>
    <w:p>
      <w:pPr>
        <w:pStyle w:val="1407"/>
        <w:pageBreakBefore w:val="0"/>
        <w:spacing w:line="360" w:lineRule="auto"/>
        <w:rPr>
          <w:rFonts w:hint="eastAsia" w:ascii="宋体" w:hAnsi="宋体" w:eastAsia="宋体" w:cs="宋体"/>
          <w:b/>
          <w:color w:val="auto"/>
          <w:sz w:val="24"/>
          <w:szCs w:val="24"/>
          <w:highlight w:val="none"/>
          <w:lang w:val="zh-Hans" w:eastAsia="zh-Hans"/>
        </w:rPr>
      </w:pPr>
      <w:r>
        <w:rPr>
          <w:rFonts w:hint="eastAsia" w:ascii="宋体" w:hAnsi="宋体" w:eastAsia="宋体" w:cs="宋体"/>
          <w:b/>
          <w:color w:val="auto"/>
          <w:sz w:val="24"/>
          <w:szCs w:val="24"/>
          <w:highlight w:val="none"/>
          <w:lang w:val="zh-Hans" w:eastAsia="zh-Hans"/>
        </w:rPr>
        <w:t xml:space="preserve">五、开启</w:t>
      </w:r>
      <w:r/>
    </w:p>
    <w:p>
      <w:pPr>
        <w:pStyle w:val="1407"/>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月10</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09:30（北京时间）</w:t>
      </w:r>
      <w:r/>
    </w:p>
    <w:p>
      <w:pPr>
        <w:pStyle w:val="1407"/>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w:t>
      </w:r>
      <w:r>
        <w:rPr>
          <w:rFonts w:ascii="SimSun" w:hAnsi="SimSun" w:eastAsia="SimSun" w:cs="SimSun"/>
          <w:color w:val="000000"/>
          <w:sz w:val="24"/>
        </w:rPr>
        <w:t xml:space="preserve">苏州市市辖区政府采购不见面虚拟开标室</w:t>
      </w:r>
      <w:r>
        <w:rPr>
          <w:rFonts w:hint="eastAsia" w:ascii="宋体" w:hAnsi="宋体" w:eastAsia="宋体" w:cs="宋体"/>
          <w:color w:val="auto"/>
          <w:sz w:val="24"/>
          <w:szCs w:val="24"/>
          <w:highlight w:val="none"/>
          <w:lang w:val="en-US" w:eastAsia="zh-CN"/>
        </w:rPr>
      </w:r>
      <w:r/>
    </w:p>
    <w:p>
      <w:pPr>
        <w:pStyle w:val="1407"/>
        <w:pageBreakBefore w:val="0"/>
        <w:spacing w:line="360" w:lineRule="auto"/>
        <w:rPr>
          <w:rFonts w:hint="eastAsia" w:ascii="宋体" w:hAnsi="宋体" w:eastAsia="宋体" w:cs="宋体"/>
          <w:b/>
          <w:color w:val="auto"/>
          <w:sz w:val="24"/>
          <w:szCs w:val="24"/>
          <w:highlight w:val="none"/>
          <w:lang w:val="zh-Hans" w:eastAsia="zh-Hans"/>
        </w:rPr>
      </w:pPr>
      <w:r>
        <w:rPr>
          <w:rFonts w:hint="eastAsia" w:ascii="宋体" w:hAnsi="宋体" w:eastAsia="宋体" w:cs="宋体"/>
          <w:b/>
          <w:color w:val="auto"/>
          <w:sz w:val="24"/>
          <w:szCs w:val="24"/>
          <w:highlight w:val="none"/>
          <w:lang w:val="zh-Hans" w:eastAsia="zh-Hans"/>
        </w:rPr>
        <w:t xml:space="preserve">六、公告期限</w:t>
      </w:r>
      <w:r/>
    </w:p>
    <w:p>
      <w:pPr>
        <w:pStyle w:val="1407"/>
        <w:ind w:firstLine="480"/>
        <w:pageBreakBefore w:val="0"/>
        <w:spacing w:line="360" w:lineRule="auto"/>
        <w:rPr>
          <w:rFonts w:hint="eastAsia" w:ascii="宋体" w:hAnsi="宋体" w:eastAsia="宋体" w:cs="宋体"/>
          <w:color w:val="auto"/>
          <w:sz w:val="24"/>
          <w:szCs w:val="24"/>
          <w:highlight w:val="none"/>
          <w:lang w:val="zh-Hans"/>
        </w:rPr>
      </w:pPr>
      <w:r>
        <w:rPr>
          <w:rFonts w:hint="eastAsia" w:ascii="宋体" w:hAnsi="宋体" w:eastAsia="宋体" w:cs="宋体"/>
          <w:color w:val="auto"/>
          <w:sz w:val="24"/>
          <w:szCs w:val="24"/>
          <w:highlight w:val="none"/>
          <w:lang w:val="zh-Hans"/>
        </w:rPr>
        <w:t xml:space="preserve">自本公告发布之日起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Hans"/>
        </w:rPr>
        <w:t xml:space="preserve">个工作日</w:t>
      </w:r>
      <w:r/>
    </w:p>
    <w:p>
      <w:pPr>
        <w:pStyle w:val="1407"/>
        <w:pageBreakBefore w:val="0"/>
        <w:spacing w:line="360" w:lineRule="auto"/>
        <w:rPr>
          <w:rFonts w:hint="eastAsia" w:ascii="宋体" w:hAnsi="宋体" w:eastAsia="宋体" w:cs="宋体"/>
          <w:b/>
          <w:color w:val="auto"/>
          <w:sz w:val="24"/>
          <w:szCs w:val="24"/>
          <w:highlight w:val="none"/>
          <w:lang w:val="zh-Hans" w:eastAsia="zh-Hans"/>
        </w:rPr>
      </w:pPr>
      <w:r>
        <w:rPr>
          <w:rFonts w:hint="eastAsia" w:ascii="宋体" w:hAnsi="宋体" w:eastAsia="宋体" w:cs="宋体"/>
          <w:b/>
          <w:color w:val="auto"/>
          <w:sz w:val="24"/>
          <w:szCs w:val="24"/>
          <w:highlight w:val="none"/>
          <w:lang w:val="zh-Hans" w:eastAsia="zh-Hans"/>
        </w:rPr>
        <w:t xml:space="preserve">七、其他补充事宜</w:t>
      </w:r>
      <w:r/>
    </w:p>
    <w:p>
      <w:pPr>
        <w:ind w:left="0" w:right="0" w:firstLine="420"/>
        <w:jc w:val="both"/>
        <w:spacing w:before="0" w:after="0" w:line="85" w:lineRule="atLeast"/>
        <w:rPr>
          <w:rFonts w:hint="eastAsia" w:ascii="宋体" w:hAnsi="宋体" w:eastAsia="宋体" w:cs="宋体"/>
          <w:color w:val="auto"/>
          <w:sz w:val="24"/>
          <w:szCs w:val="24"/>
          <w:highlight w:val="none"/>
          <w:lang w:val="zh-Han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Hans" w:eastAsia="zh-CN" w:bidi="ar-SA"/>
        </w:rPr>
        <w:t xml:space="preserve">1、联合体及转包、分包：本项目不接受联合体。不得转包、分包本项目。</w:t>
      </w:r>
      <w:r/>
    </w:p>
    <w:p>
      <w:pPr>
        <w:ind w:left="0" w:right="0" w:firstLine="420"/>
        <w:jc w:val="both"/>
        <w:spacing w:before="0" w:after="0" w:line="85" w:lineRule="atLeast"/>
        <w:rPr>
          <w:rFonts w:hint="eastAsia" w:ascii="宋体" w:hAnsi="宋体" w:eastAsia="宋体" w:cs="宋体"/>
          <w:color w:val="auto"/>
          <w:sz w:val="24"/>
          <w:szCs w:val="24"/>
          <w:highlight w:val="none"/>
          <w:lang w:val="zh-Han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Hans" w:eastAsia="zh-CN" w:bidi="ar-SA"/>
        </w:rPr>
        <w:t xml:space="preserve">2、法人的分支机构不得参加本项目的采购活动（除银行、保险、石油石化、电力、电信等行业特殊情况外）。</w:t>
      </w:r>
      <w:r/>
    </w:p>
    <w:p>
      <w:pPr>
        <w:ind w:left="0" w:right="0" w:firstLine="420"/>
        <w:jc w:val="both"/>
        <w:spacing w:before="0" w:after="0" w:line="85" w:lineRule="atLeast"/>
        <w:rPr>
          <w:rFonts w:hint="eastAsia" w:ascii="宋体" w:hAnsi="宋体" w:eastAsia="宋体" w:cs="宋体"/>
          <w:color w:val="auto"/>
          <w:sz w:val="24"/>
          <w:szCs w:val="24"/>
          <w:highlight w:val="none"/>
          <w:lang w:val="zh-Han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Hans" w:eastAsia="zh-CN" w:bidi="ar-SA"/>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20"/>
        <w:jc w:val="both"/>
        <w:spacing w:before="0" w:after="0" w:line="85" w:lineRule="atLeast"/>
        <w:rPr>
          <w:rFonts w:hint="eastAsia" w:ascii="宋体" w:hAnsi="宋体" w:eastAsia="宋体" w:cs="宋体"/>
          <w:color w:val="auto"/>
          <w:sz w:val="24"/>
          <w:szCs w:val="24"/>
          <w:highlight w:val="none"/>
          <w:lang w:val="zh-Han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Hans" w:eastAsia="zh-CN" w:bidi="ar-SA"/>
        </w:rPr>
        <w:t xml:space="preserve">4、为采购项目提供整体设计、规范编制或者项目管理、监理、检测等服务的供应商，不得再参加该采购项目的其他采购活动。</w:t>
      </w:r>
      <w:r/>
    </w:p>
    <w:p>
      <w:pPr>
        <w:ind w:left="0" w:right="0" w:firstLine="420"/>
        <w:jc w:val="both"/>
        <w:spacing w:before="0" w:after="0" w:line="85" w:lineRule="atLeast"/>
        <w:rPr>
          <w:rFonts w:hint="eastAsia" w:ascii="宋体" w:hAnsi="宋体" w:eastAsia="宋体" w:cs="宋体"/>
          <w:color w:val="auto"/>
          <w:sz w:val="24"/>
          <w:szCs w:val="24"/>
          <w:highlight w:val="none"/>
          <w:lang w:val="zh-Han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Hans" w:eastAsia="zh-CN" w:bidi="ar-SA"/>
        </w:rPr>
        <w:t xml:space="preserve">5、方式：</w:t>
      </w:r>
      <w:r/>
    </w:p>
    <w:p>
      <w:pPr>
        <w:ind w:left="0" w:right="0" w:firstLine="420"/>
        <w:jc w:val="both"/>
        <w:spacing w:before="0" w:after="0" w:line="85" w:lineRule="atLeast"/>
        <w:rPr>
          <w:rFonts w:hint="eastAsia" w:ascii="宋体" w:hAnsi="宋体" w:eastAsia="宋体" w:cs="宋体"/>
          <w:color w:val="auto"/>
          <w:sz w:val="24"/>
          <w:szCs w:val="24"/>
          <w:highlight w:val="none"/>
          <w:lang w:val="zh-Han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Hans" w:eastAsia="zh-CN" w:bidi="ar-SA"/>
        </w:rPr>
        <w:t xml:space="preserve">（1）CA证书办理</w:t>
      </w:r>
      <w:r/>
    </w:p>
    <w:p>
      <w:pPr>
        <w:ind w:left="0" w:right="0" w:firstLine="420"/>
        <w:jc w:val="both"/>
        <w:spacing w:before="0" w:after="0" w:line="85" w:lineRule="atLeast"/>
        <w:rPr>
          <w:rFonts w:hint="eastAsia" w:ascii="宋体" w:hAnsi="宋体" w:eastAsia="宋体" w:cs="宋体"/>
          <w:color w:val="auto"/>
          <w:sz w:val="24"/>
          <w:szCs w:val="24"/>
          <w:highlight w:val="none"/>
          <w:lang w:val="zh-Han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Hans" w:eastAsia="zh-CN" w:bidi="ar-SA"/>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left="0" w:right="0" w:firstLine="420"/>
        <w:jc w:val="both"/>
        <w:spacing w:before="0" w:after="0" w:line="85" w:lineRule="atLeast"/>
        <w:rPr>
          <w:rFonts w:hint="eastAsia" w:ascii="宋体" w:hAnsi="宋体" w:eastAsia="宋体" w:cs="宋体"/>
          <w:color w:val="auto"/>
          <w:sz w:val="24"/>
          <w:szCs w:val="24"/>
          <w:highlight w:val="none"/>
          <w:lang w:val="zh-Han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Hans" w:eastAsia="zh-CN" w:bidi="ar-SA"/>
        </w:rPr>
        <w:t xml:space="preserve">（2）参与采购活动</w:t>
      </w:r>
      <w:r/>
    </w:p>
    <w:p>
      <w:pPr>
        <w:ind w:left="0" w:right="0" w:firstLine="420"/>
        <w:jc w:val="both"/>
        <w:spacing w:before="0" w:after="0" w:line="85" w:lineRule="atLeast"/>
        <w:rPr>
          <w:rFonts w:hint="eastAsia" w:ascii="宋体" w:hAnsi="宋体" w:eastAsia="宋体" w:cs="宋体"/>
          <w:color w:val="auto"/>
          <w:sz w:val="24"/>
          <w:szCs w:val="24"/>
          <w:highlight w:val="none"/>
          <w:lang w:val="zh-Han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Hans" w:eastAsia="zh-CN" w:bidi="ar-SA"/>
        </w:rPr>
        <w:t xml:space="preserve">供应商插入CA证书登陆“苏采云”系统后选择具体项目，点击“我要参与”并签章提交《响应供应商确认函》，提交《响应供应商确认函》日期视同为依法获取采购文件日期。供应商须打印、保留《响应供应商确认函》，质疑时《响应供应商确认函》与质疑函一并提交；未依照采购公告要求提交《响应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20"/>
        <w:jc w:val="both"/>
        <w:spacing w:before="0" w:after="0" w:line="85" w:lineRule="atLeast"/>
        <w:rPr>
          <w:rFonts w:hint="eastAsia" w:ascii="宋体" w:hAnsi="宋体" w:eastAsia="宋体" w:cs="宋体"/>
          <w:color w:val="auto"/>
          <w:sz w:val="24"/>
          <w:szCs w:val="24"/>
          <w:highlight w:val="none"/>
          <w:lang w:val="zh-Han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Hans" w:eastAsia="zh-CN" w:bidi="ar-SA"/>
        </w:rPr>
        <w:t xml:space="preserve">（3）电子投标准备</w:t>
      </w:r>
      <w:r/>
    </w:p>
    <w:p>
      <w:pPr>
        <w:ind w:left="0" w:right="0" w:firstLine="420"/>
        <w:jc w:val="both"/>
        <w:spacing w:before="0" w:after="0" w:line="85" w:lineRule="atLeast"/>
        <w:rPr>
          <w:rFonts w:hint="eastAsia" w:ascii="宋体" w:hAnsi="宋体" w:eastAsia="宋体" w:cs="宋体"/>
          <w:color w:val="auto"/>
          <w:sz w:val="24"/>
          <w:szCs w:val="24"/>
          <w:highlight w:val="none"/>
          <w:lang w:val="zh-Han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Hans" w:eastAsia="zh-CN" w:bidi="ar-SA"/>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right="0" w:firstLine="420"/>
        <w:jc w:val="both"/>
        <w:spacing w:before="0" w:after="0" w:line="85" w:lineRule="atLeast"/>
        <w:rPr>
          <w:rFonts w:hint="eastAsia" w:ascii="宋体" w:hAnsi="宋体" w:eastAsia="宋体" w:cs="宋体"/>
          <w:color w:val="auto"/>
          <w:sz w:val="24"/>
          <w:szCs w:val="24"/>
          <w:highlight w:val="none"/>
          <w:lang w:val="zh-Han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Hans" w:eastAsia="zh-CN" w:bidi="ar-SA"/>
        </w:rPr>
        <w:t xml:space="preserve">在系统操作过程中如有疑问，请按以下方式联系：</w:t>
      </w:r>
      <w:r/>
    </w:p>
    <w:p>
      <w:pPr>
        <w:ind w:left="0" w:right="0" w:firstLine="420"/>
        <w:jc w:val="both"/>
        <w:spacing w:before="0" w:after="0" w:line="85" w:lineRule="atLeast"/>
        <w:rPr>
          <w:rFonts w:hint="eastAsia" w:ascii="宋体" w:hAnsi="宋体" w:eastAsia="宋体" w:cs="宋体"/>
          <w:color w:val="auto"/>
          <w:sz w:val="24"/>
          <w:szCs w:val="24"/>
          <w:highlight w:val="none"/>
          <w:lang w:val="zh-Han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Hans" w:eastAsia="zh-CN" w:bidi="ar-SA"/>
        </w:rPr>
        <w:t xml:space="preserve">注册咨询：18261002950；</w:t>
      </w:r>
      <w:r/>
    </w:p>
    <w:p>
      <w:pPr>
        <w:ind w:left="0" w:right="0" w:firstLine="420"/>
        <w:jc w:val="both"/>
        <w:spacing w:before="0" w:after="0" w:line="85" w:lineRule="atLeast"/>
        <w:rPr>
          <w:rFonts w:hint="eastAsia" w:ascii="宋体" w:hAnsi="宋体" w:eastAsia="宋体" w:cs="宋体"/>
          <w:color w:val="auto"/>
          <w:sz w:val="24"/>
          <w:szCs w:val="24"/>
          <w:highlight w:val="none"/>
          <w:lang w:val="zh-Han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Hans" w:eastAsia="zh-CN" w:bidi="ar-SA"/>
        </w:rPr>
        <w:t xml:space="preserve">CA技术咨询电话：400-608-6099；</w:t>
      </w:r>
      <w:r/>
    </w:p>
    <w:p>
      <w:pPr>
        <w:ind w:left="0" w:right="0" w:firstLine="420"/>
        <w:jc w:val="both"/>
        <w:spacing w:before="0" w:after="0" w:line="85" w:lineRule="atLeast"/>
        <w:rPr>
          <w:rFonts w:hint="eastAsia" w:ascii="宋体" w:hAnsi="宋体" w:eastAsia="宋体" w:cs="宋体"/>
          <w:color w:val="auto"/>
          <w:sz w:val="24"/>
          <w:szCs w:val="24"/>
          <w:highlight w:val="none"/>
          <w:lang w:val="zh-Han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Hans" w:eastAsia="zh-CN" w:bidi="ar-SA"/>
        </w:rPr>
        <w:t xml:space="preserve">签章使用问题：025-83633811、025-83633812、15380932027、15371015030；</w:t>
      </w:r>
      <w:r/>
    </w:p>
    <w:p>
      <w:pPr>
        <w:ind w:left="0" w:right="0" w:firstLine="420"/>
        <w:jc w:val="both"/>
        <w:spacing w:before="0" w:after="0" w:line="85" w:lineRule="atLeast"/>
        <w:rPr>
          <w:rFonts w:hint="eastAsia" w:ascii="宋体" w:hAnsi="宋体" w:eastAsia="宋体" w:cs="宋体"/>
          <w:color w:val="auto"/>
          <w:sz w:val="24"/>
          <w:szCs w:val="24"/>
          <w:highlight w:val="none"/>
          <w:lang w:val="zh-Han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Hans" w:eastAsia="zh-CN" w:bidi="ar-SA"/>
        </w:rPr>
        <w:t xml:space="preserve">系统使用指导与咨询：联系电话：18261002950；QQ：3048755361、1315179389、895706745。</w:t>
      </w:r>
      <w:r/>
    </w:p>
    <w:p>
      <w:pPr>
        <w:ind w:left="0" w:right="0" w:firstLine="420"/>
        <w:jc w:val="both"/>
        <w:spacing w:before="0" w:after="0" w:line="85" w:lineRule="atLeast"/>
        <w:rPr>
          <w:rFonts w:hint="eastAsia" w:ascii="宋体" w:hAnsi="宋体" w:eastAsia="宋体" w:cs="宋体"/>
          <w:color w:val="auto"/>
          <w:sz w:val="24"/>
          <w:szCs w:val="24"/>
          <w:highlight w:val="none"/>
          <w:lang w:val="zh-Han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Hans" w:eastAsia="zh-CN" w:bidi="ar-SA"/>
        </w:rPr>
        <w:t xml:space="preserve">6、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420"/>
        <w:jc w:val="both"/>
        <w:spacing w:before="0" w:after="0" w:line="85" w:lineRule="atLeast"/>
        <w:rPr>
          <w:rFonts w:hint="eastAsia" w:ascii="宋体" w:hAnsi="宋体" w:eastAsia="宋体" w:cs="宋体"/>
          <w:color w:val="auto"/>
          <w:sz w:val="24"/>
          <w:szCs w:val="24"/>
          <w:highlight w:val="none"/>
          <w:lang w:val="zh-Han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Hans" w:eastAsia="zh-CN" w:bidi="ar-SA"/>
        </w:rPr>
        <w:t xml:space="preserve">7、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CA证书解密电子响应文件，如在系统规定的解密时间内未能完成解密的视为放弃参与本项目。</w:t>
      </w:r>
      <w:r/>
    </w:p>
    <w:p>
      <w:pPr>
        <w:ind w:left="0" w:right="0" w:firstLine="422"/>
        <w:jc w:val="both"/>
        <w:spacing w:before="0" w:after="0" w:line="85" w:lineRule="atLeast"/>
        <w:rPr>
          <w:rFonts w:hint="eastAsia" w:ascii="宋体" w:hAnsi="宋体" w:eastAsia="宋体" w:cs="宋体"/>
          <w:color w:val="auto"/>
          <w:sz w:val="24"/>
          <w:szCs w:val="24"/>
          <w:highlight w:val="none"/>
          <w:lang w:val="zh-Han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Hans" w:eastAsia="zh-CN" w:bidi="ar-SA"/>
        </w:rPr>
        <w:t xml:space="preserve">请供应商确保电脑、系统及其他设备（视频输入输出设备等）无误，且开启直至项目结束始终保持系统在线状态。</w:t>
      </w:r>
      <w:r/>
    </w:p>
    <w:p>
      <w:pPr>
        <w:ind w:left="0" w:right="0" w:firstLine="420"/>
        <w:jc w:val="both"/>
        <w:spacing w:before="0" w:after="0" w:line="85" w:lineRule="atLeast"/>
        <w:rPr>
          <w:rFonts w:hint="eastAsia" w:ascii="宋体" w:hAnsi="宋体" w:eastAsia="宋体" w:cs="宋体"/>
          <w:color w:val="auto"/>
          <w:sz w:val="24"/>
          <w:szCs w:val="24"/>
          <w:highlight w:val="none"/>
          <w:lang w:val="zh-Han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Hans" w:eastAsia="zh-CN" w:bidi="ar-SA"/>
        </w:rPr>
        <w:t xml:space="preserve">8、本公告同时在中国政府采购网、江苏政府采购网、苏州市政府采购网上发布，成交公告亦是刊登在此媒体，敬请各供应商注意。</w:t>
      </w:r>
      <w:r>
        <w:rPr>
          <w:rFonts w:ascii="SimSun" w:hAnsi="SimSun" w:eastAsia="SimSun" w:cs="SimSun"/>
          <w:color w:val="000000"/>
          <w:sz w:val="24"/>
        </w:rPr>
        <w:t xml:space="preserve">苏州市姑苏区财政局综合处监督电话：0512-68728409。</w:t>
      </w:r>
      <w:r>
        <w:rPr>
          <w:rFonts w:hint="eastAsia" w:ascii="宋体" w:hAnsi="宋体" w:eastAsia="宋体" w:cs="宋体"/>
          <w:color w:val="auto"/>
          <w:sz w:val="24"/>
          <w:szCs w:val="24"/>
          <w:highlight w:val="none"/>
          <w:lang w:val="zh-Hans" w:eastAsia="zh-CN" w:bidi="ar-SA"/>
        </w:rPr>
      </w:r>
      <w:r/>
    </w:p>
    <w:p>
      <w:pPr>
        <w:ind w:left="0" w:right="0" w:firstLine="420"/>
        <w:jc w:val="both"/>
        <w:spacing w:before="0" w:after="0" w:line="85" w:lineRule="atLeast"/>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Hans" w:eastAsia="zh-CN" w:bidi="ar-SA"/>
        </w:rPr>
        <w:t xml:space="preserve">9、根据苏州市财政局《关于深入开展苏州市政府采购合同信用融资业务的通知》相关要求，本项目支持政府采购合同信用融资。</w:t>
      </w:r>
      <w:r/>
    </w:p>
    <w:p>
      <w:pPr>
        <w:jc w:val="left"/>
        <w:spacing w:line="360" w:lineRule="auto"/>
        <w:widowControl/>
        <w:rPr>
          <w:rFonts w:ascii="宋体" w:hAnsi="宋体"/>
          <w:b/>
          <w:color w:val="auto"/>
          <w:sz w:val="24"/>
          <w:szCs w:val="24"/>
          <w:highlight w:val="none"/>
        </w:rPr>
      </w:pPr>
      <w:r>
        <w:rPr>
          <w:rFonts w:hint="eastAsia" w:ascii="宋体" w:hAnsi="宋体" w:cs="宋体"/>
          <w:b/>
          <w:color w:val="auto"/>
          <w:sz w:val="24"/>
          <w:szCs w:val="24"/>
          <w:highlight w:val="none"/>
        </w:rPr>
        <w:t xml:space="preserve">七、对本次招标提出询问，请按以下方式联系</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1、采购人信息：</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苏州市虎丘实验小学校</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地址：</w:t>
      </w:r>
      <w:r>
        <w:rPr>
          <w:rFonts w:hint="eastAsia" w:ascii="宋体" w:hAnsi="宋体"/>
          <w:color w:val="auto"/>
          <w:sz w:val="24"/>
          <w:szCs w:val="24"/>
          <w:highlight w:val="none"/>
          <w:lang w:eastAsia="zh-CN"/>
        </w:rPr>
        <w:t xml:space="preserve">苏州市姑苏区白洋街666号</w:t>
      </w:r>
      <w:r/>
    </w:p>
    <w:p>
      <w:pPr>
        <w:ind w:firstLine="480"/>
        <w:jc w:val="left"/>
        <w:spacing w:line="360" w:lineRule="auto"/>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卫巍</w:t>
      </w:r>
      <w:r/>
    </w:p>
    <w:p>
      <w:pPr>
        <w:ind w:firstLine="480"/>
        <w:jc w:val="left"/>
        <w:spacing w:line="360" w:lineRule="auto"/>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电话：</w:t>
      </w:r>
      <w:r>
        <w:rPr>
          <w:rFonts w:hint="eastAsia" w:ascii="宋体" w:hAnsi="宋体"/>
          <w:color w:val="auto"/>
          <w:sz w:val="24"/>
          <w:szCs w:val="24"/>
          <w:highlight w:val="none"/>
          <w:lang w:val="en-US" w:eastAsia="zh-CN"/>
        </w:rPr>
        <w:t xml:space="preserve">0512-69329016</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2、采购代理机构信息：</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苏州江南建设项目管理有限公司</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地址：</w:t>
      </w:r>
      <w:r>
        <w:rPr>
          <w:rFonts w:hint="eastAsia" w:ascii="宋体" w:hAnsi="宋体"/>
          <w:color w:val="auto"/>
          <w:sz w:val="24"/>
          <w:szCs w:val="24"/>
          <w:highlight w:val="none"/>
          <w:lang w:eastAsia="zh-CN"/>
        </w:rPr>
        <w:t xml:space="preserve">苏州市相城区南天成路88号天成信息大厦22楼</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eastAsia="zh-CN"/>
        </w:rPr>
        <w:t xml:space="preserve">0512-66155032</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eastAsia="zh-CN"/>
        </w:rPr>
        <w:t xml:space="preserve">殷佳宏</w:t>
      </w:r>
      <w:r/>
    </w:p>
    <w:p>
      <w:pPr>
        <w:ind w:firstLine="480"/>
        <w:jc w:val="left"/>
        <w:spacing w:line="360" w:lineRule="auto"/>
        <w:widowControl/>
        <w:rPr>
          <w:rFonts w:hint="eastAsia" w:ascii="宋体" w:hAnsi="宋体" w:eastAsia="宋体" w:cs="宋体"/>
          <w:color w:val="auto"/>
          <w:sz w:val="24"/>
          <w:szCs w:val="24"/>
          <w:highlight w:val="none"/>
          <w:lang w:val="zh-TW" w:eastAsia="zh-CN"/>
        </w:rPr>
      </w:pPr>
      <w:r>
        <w:rPr>
          <w:rFonts w:hint="eastAsia" w:ascii="宋体" w:hAnsi="宋体"/>
          <w:color w:val="auto"/>
          <w:sz w:val="24"/>
          <w:szCs w:val="24"/>
          <w:highlight w:val="none"/>
        </w:rPr>
        <w:t xml:space="preserve">电话：</w:t>
      </w:r>
      <w:r>
        <w:rPr>
          <w:rFonts w:hint="eastAsia" w:ascii="宋体" w:hAnsi="宋体"/>
          <w:color w:val="auto"/>
          <w:sz w:val="24"/>
          <w:szCs w:val="24"/>
          <w:highlight w:val="none"/>
          <w:lang w:eastAsia="zh-CN"/>
        </w:rPr>
        <w:t xml:space="preserve">0512-66155032</w:t>
      </w:r>
      <w:r/>
    </w:p>
    <w:p>
      <w:pPr>
        <w:jc w:val="left"/>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ind w:firstLine="480"/>
        <w:jc w:val="righ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righ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right"/>
        <w:spacing w:line="360" w:lineRule="auto"/>
        <w:widowControl/>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苏州江南建设项目管理有限公司</w:t>
      </w:r>
      <w:r/>
    </w:p>
    <w:p>
      <w:pPr>
        <w:ind w:right="240" w:firstLine="480"/>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eastAsia="zh-CN"/>
        </w:rPr>
        <w:t xml:space="preserve">日</w:t>
      </w:r>
      <w:r/>
    </w:p>
    <w:p>
      <w:pPr>
        <w:ind w:firstLine="480"/>
        <w:jc w:val="righ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righ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  </w:t>
      </w:r>
      <w:r/>
    </w:p>
    <w:p>
      <w:pPr>
        <w:ind w:firstLine="480"/>
        <w:jc w:val="right"/>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ind w:firstLine="480"/>
        <w:jc w:val="right"/>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ind w:firstLine="480"/>
        <w:jc w:val="right"/>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ind w:firstLine="480"/>
        <w:jc w:val="right"/>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jc w:val="center"/>
        <w:spacing w:line="360" w:lineRule="auto"/>
        <w:widowControl/>
        <w:rPr>
          <w:rFonts w:ascii="宋体" w:hAnsi="宋体"/>
          <w:b/>
          <w:bCs/>
          <w:color w:val="auto"/>
          <w:sz w:val="36"/>
          <w:szCs w:val="36"/>
          <w:highlight w:val="none"/>
        </w:rPr>
      </w:pPr>
      <w:r>
        <w:rPr>
          <w:rFonts w:hint="eastAsia" w:ascii="宋体" w:hAnsi="宋体"/>
          <w:b/>
          <w:color w:val="auto"/>
          <w:sz w:val="36"/>
          <w:szCs w:val="36"/>
          <w:highlight w:val="none"/>
        </w:rPr>
      </w:r>
      <w:r>
        <w:rPr>
          <w:rFonts w:hint="eastAsia" w:ascii="宋体" w:hAnsi="宋体"/>
          <w:b/>
          <w:color w:val="auto"/>
          <w:sz w:val="36"/>
          <w:szCs w:val="36"/>
          <w:highlight w:val="none"/>
        </w:rPr>
      </w:r>
      <w:r/>
    </w:p>
    <w:p>
      <w:pPr>
        <w:jc w:val="center"/>
        <w:spacing w:line="360" w:lineRule="auto"/>
        <w:widowControl/>
        <w:rPr>
          <w:rFonts w:hint="eastAsia" w:ascii="宋体" w:hAnsi="宋体"/>
          <w:b/>
          <w:bCs/>
          <w:color w:val="auto"/>
          <w:sz w:val="36"/>
          <w:szCs w:val="36"/>
          <w:highlight w:val="none"/>
        </w:rPr>
      </w:pPr>
      <w:r>
        <w:rPr>
          <w:rFonts w:hint="eastAsia" w:ascii="宋体" w:hAnsi="宋体"/>
          <w:b/>
          <w:color w:val="auto"/>
          <w:sz w:val="36"/>
          <w:szCs w:val="36"/>
          <w:highlight w:val="none"/>
        </w:rPr>
        <w:t xml:space="preserve">目   录</w:t>
      </w:r>
      <w:r/>
    </w:p>
    <w:p>
      <w:pPr>
        <w:pStyle w:val="1021"/>
        <w:keepLines w:val="0"/>
        <w:keepNext w:val="0"/>
        <w:pageBreakBefore w:val="0"/>
        <w:spacing w:line="720" w:lineRule="auto"/>
        <w:tabs>
          <w:tab w:val="right" w:pos="9746" w:leader="dot"/>
        </w:tabs>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TOC \o "1-3" \h \z \u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_Toc2990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 xml:space="preserve">一、前附表</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_Toc2990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 xml:space="preserve">- 1 -</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r/>
    </w:p>
    <w:p>
      <w:pPr>
        <w:pStyle w:val="1021"/>
        <w:keepLines w:val="0"/>
        <w:keepNext w:val="0"/>
        <w:pageBreakBefore w:val="0"/>
        <w:spacing w:line="720" w:lineRule="auto"/>
        <w:tabs>
          <w:tab w:val="right" w:pos="9746" w:leader="dot"/>
        </w:tabs>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_Toc12856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 xml:space="preserve">二、供应商须知</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_Toc12856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 xml:space="preserve">- 3 -</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r/>
    </w:p>
    <w:p>
      <w:pPr>
        <w:pStyle w:val="1021"/>
        <w:keepLines w:val="0"/>
        <w:keepNext w:val="0"/>
        <w:pageBreakBefore w:val="0"/>
        <w:spacing w:line="720" w:lineRule="auto"/>
        <w:tabs>
          <w:tab w:val="right" w:pos="9746" w:leader="dot"/>
        </w:tabs>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_Toc14871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lang w:val="en-US"/>
        </w:rPr>
        <w:t xml:space="preserve">三、合同文本</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_Toc14871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 xml:space="preserve">- 14 -</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r/>
    </w:p>
    <w:p>
      <w:pPr>
        <w:pStyle w:val="1021"/>
        <w:keepLines w:val="0"/>
        <w:keepNext w:val="0"/>
        <w:pageBreakBefore w:val="0"/>
        <w:spacing w:line="720" w:lineRule="auto"/>
        <w:tabs>
          <w:tab w:val="right" w:pos="9746" w:leader="dot"/>
        </w:tabs>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_Toc32659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lang w:val="en-US" w:eastAsia="zh-CN"/>
        </w:rPr>
        <w:t xml:space="preserve">四、</w:t>
      </w:r>
      <w:r>
        <w:rPr>
          <w:rFonts w:hint="eastAsia" w:ascii="宋体" w:hAnsi="宋体" w:eastAsia="宋体" w:cs="宋体"/>
          <w:b w:val="0"/>
          <w:bCs w:val="0"/>
          <w:color w:val="auto"/>
          <w:sz w:val="32"/>
          <w:szCs w:val="32"/>
          <w:highlight w:val="none"/>
          <w:lang w:val="en-US"/>
        </w:rPr>
        <w:t xml:space="preserve">磋商需求</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_Toc32659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 xml:space="preserve">- 33 -</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r/>
    </w:p>
    <w:p>
      <w:pPr>
        <w:pStyle w:val="1021"/>
        <w:keepLines w:val="0"/>
        <w:keepNext w:val="0"/>
        <w:pageBreakBefore w:val="0"/>
        <w:spacing w:line="720" w:lineRule="auto"/>
        <w:tabs>
          <w:tab w:val="right" w:pos="9746" w:leader="dot"/>
        </w:tabs>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_Toc6859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lang w:val="en-US"/>
        </w:rPr>
        <w:t xml:space="preserve">五</w:t>
      </w:r>
      <w:r>
        <w:rPr>
          <w:rFonts w:hint="eastAsia" w:ascii="宋体" w:hAnsi="宋体" w:eastAsia="宋体" w:cs="宋体"/>
          <w:b w:val="0"/>
          <w:bCs w:val="0"/>
          <w:color w:val="auto"/>
          <w:sz w:val="32"/>
          <w:szCs w:val="32"/>
          <w:highlight w:val="none"/>
        </w:rPr>
        <w:t xml:space="preserve">、评审办法</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_Toc6859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 xml:space="preserve">- 39 -</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r/>
    </w:p>
    <w:p>
      <w:pPr>
        <w:pStyle w:val="1021"/>
        <w:keepLines w:val="0"/>
        <w:keepNext w:val="0"/>
        <w:pageBreakBefore w:val="0"/>
        <w:spacing w:line="720" w:lineRule="auto"/>
        <w:tabs>
          <w:tab w:val="right" w:pos="9746" w:leader="dot"/>
        </w:tabs>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_Toc20617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lang w:val="en-US"/>
        </w:rPr>
        <w:t xml:space="preserve">六</w:t>
      </w:r>
      <w:r>
        <w:rPr>
          <w:rFonts w:hint="eastAsia" w:ascii="宋体" w:hAnsi="宋体" w:eastAsia="宋体" w:cs="宋体"/>
          <w:b w:val="0"/>
          <w:bCs w:val="0"/>
          <w:color w:val="auto"/>
          <w:sz w:val="32"/>
          <w:szCs w:val="32"/>
          <w:highlight w:val="none"/>
        </w:rPr>
        <w:t xml:space="preserve">、磋商响应文件格式</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_Toc20617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 xml:space="preserve">- 42 -</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r/>
    </w:p>
    <w:p>
      <w:pPr>
        <w:jc w:val="left"/>
        <w:keepLines w:val="0"/>
        <w:keepNext w:val="0"/>
        <w:pageBreakBefore w:val="0"/>
        <w:spacing w:line="720" w:lineRule="auto"/>
        <w:widowControl/>
        <w:rPr>
          <w:rFonts w:ascii="宋体" w:hAnsi="宋体"/>
          <w:color w:val="auto"/>
          <w:sz w:val="28"/>
          <w:szCs w:val="28"/>
          <w:highlight w:val="none"/>
        </w:rPr>
      </w:pPr>
      <w:r>
        <w:rPr>
          <w:rFonts w:hint="eastAsia" w:ascii="宋体" w:hAnsi="宋体" w:eastAsia="宋体" w:cs="宋体"/>
          <w:b w:val="0"/>
          <w:bCs w:val="0"/>
          <w:color w:val="auto"/>
          <w:sz w:val="32"/>
          <w:szCs w:val="32"/>
          <w:highlight w:val="none"/>
        </w:rPr>
        <w:fldChar w:fldCharType="end"/>
      </w:r>
      <w:r/>
    </w:p>
    <w:p>
      <w:pPr>
        <w:jc w:val="left"/>
        <w:widowControl/>
        <w:rPr>
          <w:rFonts w:ascii="宋体" w:hAnsi="宋体"/>
          <w:color w:val="auto"/>
          <w:sz w:val="28"/>
          <w:szCs w:val="28"/>
          <w:highlight w:val="none"/>
        </w:rPr>
      </w:pPr>
      <w:r>
        <w:rPr>
          <w:rFonts w:ascii="宋体" w:hAnsi="宋体"/>
          <w:color w:val="auto"/>
          <w:sz w:val="28"/>
          <w:szCs w:val="28"/>
          <w:highlight w:val="none"/>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pStyle w:val="1021"/>
        <w:rPr>
          <w:color w:val="auto"/>
          <w:highlight w:val="none"/>
        </w:rPr>
      </w:pPr>
      <w:r>
        <w:rPr>
          <w:color w:val="auto"/>
          <w:highlight w:val="none"/>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pStyle w:val="961"/>
        <w:rPr>
          <w:rFonts w:hint="eastAsia" w:ascii="宋体" w:hAnsi="宋体"/>
          <w:color w:val="auto"/>
          <w:highlight w:val="none"/>
        </w:rPr>
        <w:sectPr>
          <w:footerReference w:type="default" r:id="rId11"/>
          <w:footnotePr/>
          <w:endnotePr/>
          <w:type w:val="nextPage"/>
          <w:pgSz w:w="11906" w:h="16838" w:orient="portrait"/>
          <w:pgMar w:top="1440" w:right="1080" w:bottom="1440" w:left="1080" w:header="851" w:footer="992" w:gutter="0"/>
          <w:cols w:num="1" w:sep="0" w:space="720" w:equalWidth="1"/>
          <w:docGrid w:linePitch="360"/>
        </w:sectPr>
      </w:pPr>
      <w:r/>
      <w:bookmarkStart w:id="3" w:name="_Toc2990"/>
      <w:r/>
      <w:r/>
    </w:p>
    <w:p>
      <w:pPr>
        <w:pStyle w:val="961"/>
        <w:jc w:val="center"/>
        <w:rPr>
          <w:rFonts w:ascii="宋体" w:hAnsi="宋体"/>
          <w:color w:val="auto"/>
          <w:highlight w:val="none"/>
        </w:rPr>
      </w:pPr>
      <w:r>
        <w:rPr>
          <w:rFonts w:hint="eastAsia" w:ascii="宋体" w:hAnsi="宋体"/>
          <w:color w:val="auto"/>
          <w:highlight w:val="none"/>
        </w:rPr>
        <w:t xml:space="preserve">一、前附表</w:t>
      </w:r>
      <w:bookmarkEnd w:id="3"/>
      <w:r/>
      <w:r/>
    </w:p>
    <w:tbl>
      <w:tblPr>
        <w:tblStyle w:val="971"/>
        <w:tblW w:w="1017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1"/>
        <w:gridCol w:w="2043"/>
        <w:gridCol w:w="7281"/>
      </w:tblGrid>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项号</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内</w:t>
            </w:r>
            <w:r>
              <w:rPr>
                <w:rFonts w:ascii="宋体" w:hAnsi="宋体"/>
                <w:color w:val="auto"/>
                <w:sz w:val="24"/>
                <w:szCs w:val="24"/>
                <w:highlight w:val="none"/>
              </w:rPr>
              <w:t xml:space="preserve">容</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说明与要求</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工程名称</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苏州市虎丘实验小学校操场恢复维修改造工程项目</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建设地点</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keepLines w:val="0"/>
              <w:keepNext w:val="0"/>
              <w:pageBreakBefore w:val="0"/>
              <w:spacing w:line="240" w:lineRule="auto"/>
              <w:widowControl w:val="off"/>
              <w:rPr>
                <w:rFonts w:ascii="宋体" w:hAnsi="宋体"/>
                <w:color w:val="auto"/>
                <w:sz w:val="24"/>
                <w:szCs w:val="24"/>
                <w:highlight w:val="none"/>
              </w:rPr>
            </w:pPr>
            <w:r>
              <w:rPr>
                <w:rFonts w:hint="eastAsia" w:eastAsia="宋体" w:cs="Times New Roman" w:asciiTheme="minorEastAsia" w:hAnsiTheme="minorEastAsia"/>
                <w:i w:val="0"/>
                <w:iCs w:val="0"/>
                <w:caps w:val="0"/>
                <w:color w:val="auto"/>
                <w:spacing w:val="0"/>
                <w:sz w:val="24"/>
                <w:szCs w:val="24"/>
                <w:highlight w:val="none"/>
                <w:shd w:val="clear" w:color="auto"/>
                <w:lang w:eastAsia="zh-CN"/>
              </w:rPr>
              <w:t xml:space="preserve">苏州市姑苏区白洋街666号</w:t>
            </w:r>
            <w:r>
              <w:rPr>
                <w:rFonts w:hint="eastAsia" w:asciiTheme="minorEastAsia" w:hAnsiTheme="minorEastAsia" w:eastAsiaTheme="minorEastAsia"/>
                <w:color w:val="auto"/>
                <w:sz w:val="24"/>
                <w:szCs w:val="24"/>
                <w:highlight w:val="none"/>
                <w:lang w:val="en-US" w:eastAsia="zh-CN"/>
              </w:rPr>
              <w:t xml:space="preserve">苏州市虎丘实验小学校内</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建设规模</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见工程量清单</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ascii="宋体" w:hAnsi="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承包方式</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包工包料</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ascii="宋体" w:hAnsi="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质量标准</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合格</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发包范围</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苏州市虎丘实验小学校操场恢复维修改造工程项目</w:t>
            </w:r>
            <w:r>
              <w:rPr>
                <w:rFonts w:hint="eastAsia" w:ascii="宋体" w:hAnsi="宋体"/>
                <w:color w:val="auto"/>
                <w:sz w:val="24"/>
                <w:szCs w:val="24"/>
                <w:highlight w:val="none"/>
              </w:rPr>
              <w:t xml:space="preserve">施工</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工期要求</w:t>
            </w:r>
            <w:r/>
          </w:p>
        </w:tc>
        <w:tc>
          <w:tcPr>
            <w:tcBorders>
              <w:top w:val="single" w:color="auto" w:sz="4" w:space="0"/>
              <w:left w:val="single" w:color="auto" w:sz="4" w:space="0"/>
              <w:bottom w:val="single" w:color="auto" w:sz="4" w:space="0"/>
              <w:right w:val="single" w:color="auto" w:sz="4" w:space="0"/>
            </w:tcBorders>
            <w:tcW w:w="7281" w:type="dxa"/>
            <w:textDirection w:val="lrTb"/>
            <w:noWrap w:val="false"/>
          </w:tcPr>
          <w:p>
            <w:pPr>
              <w:spacing w:line="360" w:lineRule="auto"/>
              <w:rPr>
                <w:rFonts w:hint="eastAsia" w:ascii="宋体" w:hAnsi="宋体" w:eastAsia="宋体"/>
                <w:b/>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35</w:t>
            </w:r>
            <w:r>
              <w:rPr>
                <w:rFonts w:hint="eastAsia" w:ascii="宋体" w:hAnsi="宋体" w:cs="宋体"/>
                <w:b w:val="0"/>
                <w:bCs/>
                <w:color w:val="auto"/>
                <w:sz w:val="24"/>
                <w:szCs w:val="24"/>
                <w:highlight w:val="none"/>
                <w:lang w:eastAsia="zh-CN"/>
              </w:rPr>
              <w:t xml:space="preserve">天（实际开工日期以开工报告为准）</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资金来源</w:t>
            </w:r>
            <w:r/>
          </w:p>
        </w:tc>
        <w:tc>
          <w:tcPr>
            <w:tcBorders>
              <w:top w:val="single" w:color="auto" w:sz="4" w:space="0"/>
              <w:left w:val="single" w:color="auto" w:sz="4" w:space="0"/>
              <w:bottom w:val="single" w:color="auto" w:sz="4" w:space="0"/>
              <w:right w:val="single" w:color="auto" w:sz="4" w:space="0"/>
            </w:tcBorders>
            <w:tcW w:w="7281" w:type="dxa"/>
            <w:textDirection w:val="lrTb"/>
            <w:noWrap w:val="false"/>
          </w:tcPr>
          <w:p>
            <w:pP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财政</w:t>
            </w:r>
            <w:r>
              <w:rPr>
                <w:rFonts w:hint="eastAsia" w:ascii="宋体" w:hAnsi="宋体"/>
                <w:color w:val="auto"/>
                <w:sz w:val="24"/>
                <w:szCs w:val="24"/>
                <w:highlight w:val="none"/>
                <w:lang w:val="en-US" w:eastAsia="zh-CN"/>
              </w:rPr>
              <w:t xml:space="preserve">资金</w:t>
            </w:r>
            <w:r/>
          </w:p>
        </w:tc>
      </w:tr>
      <w:tr>
        <w:trPr>
          <w:jc w:val="center"/>
          <w:trHeight w:val="1465"/>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现场踏勘</w:t>
            </w:r>
            <w:r/>
          </w:p>
        </w:tc>
        <w:tc>
          <w:tcPr>
            <w:tcBorders>
              <w:top w:val="single" w:color="auto" w:sz="4" w:space="0"/>
              <w:left w:val="single" w:color="auto" w:sz="4" w:space="0"/>
              <w:bottom w:val="single" w:color="auto" w:sz="4" w:space="0"/>
              <w:right w:val="single" w:color="auto" w:sz="4" w:space="0"/>
            </w:tcBorders>
            <w:tcW w:w="7281" w:type="dxa"/>
            <w:textDirection w:val="lrTb"/>
            <w:noWrap w:val="false"/>
          </w:tcPr>
          <w:p>
            <w:pPr>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本项目不统一踏勘现场，由各响应单位自行踏勘现场</w:t>
            </w:r>
            <w:r/>
          </w:p>
          <w:p>
            <w:pPr>
              <w:spacing w:line="360" w:lineRule="auto"/>
              <w:rPr>
                <w:rFonts w:ascii="宋体" w:hAnsi="宋体"/>
                <w:color w:val="auto"/>
                <w:sz w:val="24"/>
                <w:szCs w:val="24"/>
                <w:highlight w:val="none"/>
              </w:rPr>
            </w:pPr>
            <w:r>
              <w:rPr>
                <w:rFonts w:hint="eastAsia" w:ascii="宋体" w:hAnsi="宋体" w:cs="Arial"/>
                <w:color w:val="auto"/>
                <w:sz w:val="24"/>
                <w:szCs w:val="24"/>
                <w:highlight w:val="none"/>
              </w:rPr>
              <w:t xml:space="preserve">（磋商响应单位由于未</w:t>
            </w:r>
            <w:r>
              <w:rPr>
                <w:rFonts w:hint="eastAsia" w:ascii="宋体" w:hAnsi="宋体" w:cs="宋体"/>
                <w:color w:val="auto"/>
                <w:sz w:val="24"/>
                <w:szCs w:val="24"/>
                <w:highlight w:val="none"/>
              </w:rPr>
              <w:t xml:space="preserve">踏勘现场导致的报价失误或对工程量清单理解产生的歧义，其后果自行承担）。</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磋商文件份数</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jc w:val="both"/>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成交单位成交后一共需书面磋商响应文件四套。</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工程报价方式</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固定综合单价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磋商保证金</w:t>
            </w:r>
            <w:r/>
          </w:p>
        </w:tc>
        <w:tc>
          <w:tcPr>
            <w:tcBorders>
              <w:top w:val="single" w:color="auto" w:sz="4" w:space="0"/>
              <w:left w:val="single" w:color="auto" w:sz="4" w:space="0"/>
              <w:bottom w:val="single" w:color="auto" w:sz="4" w:space="0"/>
              <w:right w:val="single" w:color="auto" w:sz="4" w:space="0"/>
            </w:tcBorders>
            <w:tcW w:w="7281"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lang w:val="zh-TW"/>
              </w:rPr>
              <w:t xml:space="preserve">磋商保证金：</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lang w:val="zh-TW"/>
              </w:rPr>
              <w:t xml:space="preserve">√不需提交，磋商文件中有关保证金的规定均不适用。</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b/>
                <w:color w:val="auto"/>
                <w:sz w:val="24"/>
                <w:szCs w:val="24"/>
                <w:highlight w:val="none"/>
              </w:rPr>
            </w:pPr>
            <w:r>
              <w:rPr>
                <w:rFonts w:ascii="宋体" w:hAnsi="宋体"/>
                <w:b/>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最高限价</w:t>
            </w:r>
            <w:r/>
          </w:p>
        </w:tc>
        <w:tc>
          <w:tcPr>
            <w:tcBorders>
              <w:top w:val="single" w:color="auto" w:sz="4" w:space="0"/>
              <w:left w:val="single" w:color="auto" w:sz="4" w:space="0"/>
              <w:bottom w:val="single" w:color="auto" w:sz="4" w:space="0"/>
              <w:right w:val="single" w:color="auto" w:sz="4" w:space="0"/>
            </w:tcBorders>
            <w:tcW w:w="7281" w:type="dxa"/>
            <w:textDirection w:val="lrTb"/>
            <w:noWrap w:val="false"/>
          </w:tcPr>
          <w:p>
            <w:pPr>
              <w:jc w:val="both"/>
              <w:spacing w:line="360" w:lineRule="auto"/>
              <w:widowControl/>
              <w:rPr>
                <w:rFonts w:hint="eastAsia" w:ascii="宋体" w:hAnsi="宋体"/>
                <w:color w:val="auto"/>
                <w:sz w:val="24"/>
                <w:szCs w:val="24"/>
                <w:highlight w:val="none"/>
                <w:lang w:eastAsia="zh-CN"/>
              </w:rPr>
            </w:pPr>
            <w:r>
              <w:rPr>
                <w:rFonts w:hint="eastAsia" w:ascii="宋体" w:hAnsi="宋体" w:cs="Times New Roman"/>
                <w:color w:val="auto"/>
                <w:sz w:val="24"/>
                <w:szCs w:val="24"/>
                <w:highlight w:val="none"/>
                <w:lang w:val="en-US" w:eastAsia="zh-CN"/>
              </w:rPr>
              <w:t xml:space="preserve">壹佰壹拾伍万零肆佰柒拾柒元伍角捌分（¥</w:t>
            </w:r>
            <w:r>
              <w:rPr>
                <w:rFonts w:hint="eastAsia" w:asciiTheme="minorEastAsia" w:hAnsiTheme="minorEastAsia" w:eastAsiaTheme="minorEastAsia"/>
                <w:color w:val="auto"/>
                <w:sz w:val="24"/>
                <w:szCs w:val="24"/>
                <w:highlight w:val="none"/>
                <w:lang w:val="en-US" w:eastAsia="zh-CN"/>
              </w:rPr>
              <w:t xml:space="preserve">1150477.58</w:t>
            </w:r>
            <w:r>
              <w:rPr>
                <w:rFonts w:hint="eastAsia" w:ascii="宋体" w:hAnsi="宋体" w:cs="Times New Roman"/>
                <w:color w:val="auto"/>
                <w:sz w:val="24"/>
                <w:szCs w:val="24"/>
                <w:highlight w:val="none"/>
                <w:lang w:val="en-US" w:eastAsia="zh-CN"/>
              </w:rPr>
              <w:t xml:space="preserve">）</w:t>
            </w:r>
            <w:r/>
          </w:p>
          <w:p>
            <w:pPr>
              <w:ind w:right="-159"/>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注：报价不得超</w:t>
            </w:r>
            <w:r>
              <w:rPr>
                <w:rFonts w:hint="eastAsia" w:ascii="宋体" w:hAnsi="宋体"/>
                <w:b/>
                <w:color w:val="auto"/>
                <w:sz w:val="24"/>
                <w:szCs w:val="24"/>
                <w:highlight w:val="none"/>
                <w:lang w:val="en-US" w:eastAsia="zh-CN"/>
              </w:rPr>
              <w:t xml:space="preserve">最高限价</w:t>
            </w:r>
            <w:r>
              <w:rPr>
                <w:rFonts w:hint="eastAsia" w:ascii="宋体" w:hAnsi="宋体"/>
                <w:b/>
                <w:color w:val="auto"/>
                <w:sz w:val="24"/>
                <w:szCs w:val="24"/>
                <w:highlight w:val="none"/>
              </w:rPr>
              <w:t xml:space="preserve">，否则不得标。</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hint="default"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提交响应文件截止时间</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jc w:val="left"/>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月10</w:t>
            </w:r>
            <w:r>
              <w:rPr>
                <w:rFonts w:hint="eastAsia" w:ascii="宋体" w:hAnsi="宋体" w:eastAsia="宋体" w:cs="宋体"/>
                <w:color w:val="auto"/>
                <w:sz w:val="24"/>
                <w:szCs w:val="24"/>
                <w:highlight w:val="none"/>
              </w:rPr>
              <w:t xml:space="preserve">日</w:t>
            </w:r>
            <w:r>
              <w:rPr>
                <w:rFonts w:hint="eastAsia" w:ascii="宋体" w:hAnsi="宋体"/>
                <w:color w:val="auto"/>
                <w:sz w:val="24"/>
                <w:szCs w:val="24"/>
                <w:highlight w:val="none"/>
                <w:lang w:eastAsia="zh-CN"/>
              </w:rPr>
              <w:t xml:space="preserve">09:30</w:t>
            </w:r>
            <w:r/>
          </w:p>
        </w:tc>
      </w:tr>
      <w:tr>
        <w:trPr>
          <w:jc w:val="center"/>
          <w:trHeight w:val="1028"/>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hint="default"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网上开标大厅签到时间：</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rPr>
              <w:t xml:space="preserve">10日</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00~</w:t>
            </w:r>
            <w:r>
              <w:rPr>
                <w:rFonts w:hint="eastAsia" w:ascii="宋体" w:hAnsi="宋体"/>
                <w:color w:val="auto"/>
                <w:sz w:val="24"/>
                <w:szCs w:val="24"/>
                <w:highlight w:val="none"/>
                <w:lang w:eastAsia="zh-CN"/>
              </w:rPr>
              <w:t xml:space="preserve">09:30</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hint="default"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磋商时间、地点：</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ind w:right="-159"/>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磋商开始</w:t>
            </w:r>
            <w:r>
              <w:rPr>
                <w:rFonts w:ascii="宋体" w:hAnsi="宋体"/>
                <w:color w:val="auto"/>
                <w:sz w:val="24"/>
                <w:szCs w:val="24"/>
                <w:highlight w:val="none"/>
              </w:rPr>
              <w:t xml:space="preserve">时间：</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rPr>
              <w:t xml:space="preserve">10日</w:t>
            </w:r>
            <w:r>
              <w:rPr>
                <w:rFonts w:hint="eastAsia" w:ascii="宋体" w:hAnsi="宋体"/>
                <w:color w:val="auto"/>
                <w:sz w:val="24"/>
                <w:szCs w:val="24"/>
                <w:highlight w:val="none"/>
                <w:lang w:eastAsia="zh-CN"/>
              </w:rPr>
              <w:t xml:space="preserve">09:30</w:t>
            </w:r>
            <w:r>
              <w:rPr>
                <w:rFonts w:ascii="宋体" w:hAnsi="宋体"/>
                <w:color w:val="auto"/>
                <w:sz w:val="24"/>
                <w:szCs w:val="24"/>
                <w:highlight w:val="none"/>
              </w:rPr>
              <w:t xml:space="preserve">北京时间）</w:t>
            </w:r>
            <w:r/>
          </w:p>
          <w:p>
            <w:pPr>
              <w:ind w:right="-159"/>
              <w:spacing w:line="360" w:lineRule="auto"/>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磋商</w:t>
            </w:r>
            <w:r>
              <w:rPr>
                <w:rFonts w:ascii="宋体" w:hAnsi="宋体"/>
                <w:color w:val="auto"/>
                <w:sz w:val="24"/>
                <w:szCs w:val="24"/>
                <w:highlight w:val="none"/>
              </w:rPr>
              <w:t xml:space="preserve">地</w:t>
            </w:r>
            <w:r>
              <w:rPr>
                <w:rFonts w:ascii="宋体" w:hAnsi="宋体" w:eastAsia="宋体" w:cs="Times New Roman"/>
                <w:color w:val="auto"/>
                <w:sz w:val="24"/>
                <w:szCs w:val="24"/>
                <w:highlight w:val="none"/>
              </w:rPr>
              <w:t xml:space="preserve">点：</w:t>
            </w:r>
            <w:r>
              <w:rPr>
                <w:rFonts w:hint="eastAsia" w:ascii="宋体" w:hAnsi="宋体" w:eastAsia="宋体" w:cs="Times New Roman"/>
                <w:color w:val="auto"/>
                <w:sz w:val="24"/>
                <w:szCs w:val="24"/>
                <w:highlight w:val="none"/>
              </w:rPr>
              <w:t xml:space="preserve">“苏采云”系统（网址：</w:t>
            </w:r>
            <w:r>
              <w:rPr>
                <w:rFonts w:ascii="宋体" w:hAnsi="宋体" w:eastAsia="宋体" w:cs="Times New Roman"/>
                <w:color w:val="auto"/>
                <w:sz w:val="24"/>
                <w:szCs w:val="24"/>
                <w:highlight w:val="none"/>
              </w:rPr>
              <w:fldChar w:fldCharType="begin"/>
            </w:r>
            <w:r>
              <w:rPr>
                <w:rFonts w:ascii="宋体" w:hAnsi="宋体" w:eastAsia="宋体" w:cs="Times New Roman"/>
                <w:color w:val="auto"/>
                <w:sz w:val="24"/>
                <w:szCs w:val="24"/>
                <w:highlight w:val="none"/>
              </w:rPr>
              <w:instrText xml:space="preserve"> HYPERLINK "http://jszfcg.jsczt.cn/" </w:instrText>
            </w:r>
            <w:r>
              <w:rPr>
                <w:rFonts w:ascii="宋体" w:hAnsi="宋体" w:eastAsia="宋体" w:cs="Times New Roman"/>
                <w:color w:val="auto"/>
                <w:sz w:val="24"/>
                <w:szCs w:val="24"/>
                <w:highlight w:val="none"/>
              </w:rPr>
              <w:fldChar w:fldCharType="separate"/>
            </w:r>
            <w:r>
              <w:rPr>
                <w:rFonts w:hint="eastAsia" w:ascii="宋体" w:hAnsi="宋体" w:eastAsia="宋体" w:cs="Times New Roman"/>
                <w:color w:val="auto"/>
                <w:sz w:val="24"/>
                <w:szCs w:val="24"/>
                <w:highlight w:val="none"/>
              </w:rPr>
              <w:t xml:space="preserve">http://jszfcg.jsczt.cn/</w:t>
            </w:r>
            <w:r>
              <w:rPr>
                <w:rFonts w:hint="eastAsia" w:ascii="宋体" w:hAnsi="宋体" w:eastAsia="宋体" w:cs="Times New Roman"/>
                <w:color w:val="auto"/>
                <w:sz w:val="24"/>
                <w:szCs w:val="24"/>
                <w:highlight w:val="none"/>
              </w:rPr>
              <w:fldChar w:fldCharType="end"/>
            </w:r>
            <w:r>
              <w:rPr>
                <w:rFonts w:hint="eastAsia" w:ascii="宋体" w:hAnsi="宋体" w:eastAsia="宋体" w:cs="Times New Roman"/>
                <w:color w:val="auto"/>
                <w:sz w:val="24"/>
                <w:szCs w:val="24"/>
                <w:highlight w:val="none"/>
              </w:rPr>
              <w:t xml:space="preserve">）</w:t>
            </w:r>
            <w:r/>
          </w:p>
          <w:p>
            <w:pPr>
              <w:ind w:right="-159"/>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hint="default"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评审会</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时间：</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rPr>
              <w:t xml:space="preserve">10日</w:t>
            </w:r>
            <w:r>
              <w:rPr>
                <w:rFonts w:hint="eastAsia" w:ascii="宋体" w:hAnsi="宋体"/>
                <w:color w:val="auto"/>
                <w:sz w:val="24"/>
                <w:szCs w:val="24"/>
                <w:highlight w:val="none"/>
                <w:lang w:eastAsia="zh-CN"/>
              </w:rPr>
              <w:t xml:space="preserve">09:30</w:t>
            </w:r>
            <w:r>
              <w:rPr>
                <w:rFonts w:ascii="宋体" w:hAnsi="宋体"/>
                <w:color w:val="auto"/>
                <w:sz w:val="24"/>
                <w:szCs w:val="24"/>
                <w:highlight w:val="none"/>
              </w:rPr>
              <w:t xml:space="preserve"> </w:t>
            </w:r>
            <w:r/>
          </w:p>
          <w:p>
            <w:pPr>
              <w:spacing w:line="360" w:lineRule="auto"/>
              <w:rPr>
                <w:rFonts w:hint="eastAsia" w:ascii="宋体" w:hAnsi="宋体" w:eastAsia="宋体" w:cs="Times New Roman"/>
                <w:color w:val="auto"/>
                <w:sz w:val="24"/>
                <w:szCs w:val="24"/>
                <w:highlight w:val="none"/>
                <w:lang w:eastAsia="zh-CN"/>
              </w:rPr>
            </w:pPr>
            <w:r>
              <w:rPr>
                <w:rFonts w:hint="eastAsia" w:ascii="宋体" w:hAnsi="宋体"/>
                <w:color w:val="auto"/>
                <w:sz w:val="24"/>
                <w:szCs w:val="24"/>
                <w:highlight w:val="none"/>
              </w:rPr>
              <w:t xml:space="preserve">地点</w:t>
            </w:r>
            <w:r>
              <w:rPr>
                <w:rFonts w:hint="eastAsia" w:ascii="宋体" w:hAnsi="宋体" w:eastAsia="宋体" w:cs="Times New Roman"/>
                <w:color w:val="auto"/>
                <w:sz w:val="24"/>
                <w:szCs w:val="24"/>
                <w:highlight w:val="none"/>
                <w:lang w:eastAsia="zh-CN"/>
              </w:rPr>
              <w:t xml:space="preserve">：“苏采云”系统（网址：</w:t>
            </w:r>
            <w:r>
              <w:rPr>
                <w:rFonts w:hint="eastAsia" w:ascii="宋体" w:hAnsi="宋体" w:eastAsia="宋体" w:cs="Times New Roman"/>
                <w:color w:val="auto"/>
                <w:sz w:val="24"/>
                <w:szCs w:val="24"/>
                <w:highlight w:val="none"/>
                <w:lang w:eastAsia="zh-CN"/>
              </w:rPr>
              <w:fldChar w:fldCharType="begin"/>
            </w:r>
            <w:r>
              <w:rPr>
                <w:rFonts w:hint="eastAsia" w:ascii="宋体" w:hAnsi="宋体" w:eastAsia="宋体" w:cs="Times New Roman"/>
                <w:color w:val="auto"/>
                <w:sz w:val="24"/>
                <w:szCs w:val="24"/>
                <w:highlight w:val="none"/>
                <w:lang w:eastAsia="zh-CN"/>
              </w:rPr>
              <w:instrText xml:space="preserve"> HYPERLINK "http://jszfcg.jsczt.cn/" </w:instrText>
            </w:r>
            <w:r>
              <w:rPr>
                <w:rFonts w:hint="eastAsia" w:ascii="宋体" w:hAnsi="宋体" w:eastAsia="宋体" w:cs="Times New Roman"/>
                <w:color w:val="auto"/>
                <w:sz w:val="24"/>
                <w:szCs w:val="24"/>
                <w:highlight w:val="none"/>
                <w:lang w:eastAsia="zh-CN"/>
              </w:rPr>
              <w:fldChar w:fldCharType="separate"/>
            </w:r>
            <w:r>
              <w:rPr>
                <w:rFonts w:hint="eastAsia" w:ascii="宋体" w:hAnsi="宋体" w:eastAsia="宋体" w:cs="Times New Roman"/>
                <w:color w:val="auto"/>
                <w:sz w:val="24"/>
                <w:szCs w:val="24"/>
                <w:highlight w:val="none"/>
                <w:lang w:eastAsia="zh-CN"/>
              </w:rPr>
              <w:t xml:space="preserve">http://jszfcg.jsczt.cn/</w:t>
            </w:r>
            <w:r>
              <w:rPr>
                <w:rFonts w:hint="eastAsia" w:ascii="宋体" w:hAnsi="宋体" w:eastAsia="宋体" w:cs="Times New Roman"/>
                <w:color w:val="auto"/>
                <w:sz w:val="24"/>
                <w:szCs w:val="24"/>
                <w:highlight w:val="none"/>
                <w:lang w:eastAsia="zh-CN"/>
              </w:rPr>
              <w:fldChar w:fldCharType="end"/>
            </w:r>
            <w:r>
              <w:rPr>
                <w:rFonts w:hint="eastAsia" w:ascii="宋体" w:hAnsi="宋体" w:eastAsia="宋体" w:cs="Times New Roman"/>
                <w:color w:val="auto"/>
                <w:sz w:val="24"/>
                <w:szCs w:val="24"/>
                <w:highlight w:val="none"/>
                <w:lang w:eastAsia="zh-CN"/>
              </w:rPr>
              <w:t xml:space="preserve">）</w:t>
            </w:r>
            <w:r/>
          </w:p>
          <w:p>
            <w:pPr>
              <w:spacing w:line="360" w:lineRule="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eastAsia="zh-CN"/>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18</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hint="default"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代理服务费</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计算方式为按预算总金额的如下比例支付，即100万元以内费率为预算金额的1.5%、100~500万元费率为预算金额的1.1%，按差额定率累进法计算。领取成交通知书时成交人向采购代理机</w:t>
            </w:r>
            <w:r>
              <w:rPr>
                <w:rFonts w:hint="eastAsia" w:ascii="宋体" w:hAnsi="宋体" w:eastAsia="宋体" w:cs="宋体"/>
                <w:color w:val="auto"/>
                <w:sz w:val="24"/>
                <w:szCs w:val="24"/>
                <w:highlight w:val="none"/>
                <w:lang w:val="zh-CN"/>
              </w:rPr>
              <w:t xml:space="preserve">构一次性付清。</w:t>
            </w:r>
            <w:r/>
          </w:p>
          <w:p>
            <w:pPr>
              <w:spacing w:line="360" w:lineRule="auto"/>
              <w:rPr>
                <w:rFonts w:hint="default" w:ascii="Times New Roman" w:hAnsi="Times New Roman" w:eastAsia="宋体" w:cs="Times New Roman"/>
                <w:color w:val="auto"/>
                <w:sz w:val="21"/>
                <w:highlight w:val="none"/>
                <w:lang w:val="en-US" w:eastAsia="zh-CN" w:bidi="ar-SA"/>
              </w:rPr>
            </w:pPr>
            <w:r>
              <w:rPr>
                <w:rFonts w:hint="eastAsia" w:ascii="宋体" w:hAnsi="宋体" w:eastAsia="宋体" w:cs="宋体"/>
                <w:color w:val="auto"/>
                <w:sz w:val="24"/>
                <w:szCs w:val="24"/>
                <w:highlight w:val="none"/>
                <w:lang w:val="en-US" w:eastAsia="zh-CN"/>
              </w:rPr>
              <w:t xml:space="preserve">本项目代理服务费：</w:t>
            </w:r>
            <w:r>
              <w:rPr>
                <w:rFonts w:hint="eastAsia" w:ascii="宋体" w:hAnsi="宋体" w:cs="宋体"/>
                <w:color w:val="auto"/>
                <w:sz w:val="24"/>
                <w:szCs w:val="24"/>
                <w:highlight w:val="none"/>
                <w:lang w:val="en-US" w:eastAsia="zh-CN"/>
              </w:rPr>
              <w:t xml:space="preserve">16655.25</w:t>
            </w:r>
            <w:r>
              <w:rPr>
                <w:rFonts w:hint="eastAsia" w:ascii="宋体" w:hAnsi="宋体" w:eastAsia="宋体" w:cs="宋体"/>
                <w:color w:val="auto"/>
                <w:sz w:val="24"/>
                <w:szCs w:val="24"/>
                <w:highlight w:val="none"/>
                <w:lang w:val="en-US" w:eastAsia="zh-CN"/>
              </w:rPr>
              <w:t xml:space="preserve">元</w:t>
            </w:r>
            <w:r/>
          </w:p>
        </w:tc>
      </w:tr>
    </w:tbl>
    <w:p>
      <w:pPr>
        <w:jc w:val="center"/>
        <w:spacing w:line="360" w:lineRule="auto"/>
        <w:rPr>
          <w:rFonts w:ascii="宋体" w:hAnsi="宋体"/>
          <w:b/>
          <w:color w:val="auto"/>
          <w:sz w:val="36"/>
          <w:highlight w:val="none"/>
        </w:rPr>
      </w:pPr>
      <w:r>
        <w:rPr>
          <w:rFonts w:ascii="宋体" w:hAnsi="宋体"/>
          <w:b/>
          <w:color w:val="auto"/>
          <w:sz w:val="36"/>
          <w:highlight w:val="none"/>
        </w:rPr>
      </w:r>
      <w:r/>
    </w:p>
    <w:p>
      <w:pPr>
        <w:pStyle w:val="1371"/>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pStyle w:val="1371"/>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pStyle w:val="1371"/>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pStyle w:val="1371"/>
        <w:rPr>
          <w:rFonts w:ascii="宋体" w:hAnsi="宋体"/>
          <w:b/>
          <w:color w:val="auto"/>
          <w:sz w:val="36"/>
          <w:highlight w:val="none"/>
        </w:rPr>
      </w:pPr>
      <w:r>
        <w:rPr>
          <w:rFonts w:ascii="宋体" w:hAnsi="宋体"/>
          <w:b/>
          <w:color w:val="auto"/>
          <w:sz w:val="36"/>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61"/>
        <w:keepLines/>
        <w:keepNext/>
        <w:pageBreakBefore w:val="0"/>
        <w:spacing w:before="0" w:after="0"/>
        <w:widowControl w:val="off"/>
        <w:rPr>
          <w:color w:val="auto"/>
          <w:highlight w:val="none"/>
        </w:rPr>
      </w:pPr>
      <w:r/>
      <w:bookmarkStart w:id="4" w:name="_Toc12856"/>
      <w:r/>
      <w:bookmarkStart w:id="5" w:name="_Toc397699339"/>
      <w:r>
        <w:rPr>
          <w:rFonts w:hint="eastAsia"/>
          <w:color w:val="auto"/>
          <w:highlight w:val="none"/>
        </w:rPr>
        <w:t xml:space="preserve">二、</w:t>
      </w:r>
      <w:bookmarkStart w:id="6" w:name="_Toc120614211"/>
      <w:r>
        <w:rPr>
          <w:rFonts w:hint="eastAsia"/>
          <w:color w:val="auto"/>
          <w:highlight w:val="none"/>
        </w:rPr>
        <w:t xml:space="preserve"> </w:t>
      </w:r>
      <w:bookmarkEnd w:id="6"/>
      <w:r>
        <w:rPr>
          <w:rFonts w:hint="eastAsia"/>
          <w:color w:val="auto"/>
          <w:highlight w:val="none"/>
        </w:rPr>
        <w:t xml:space="preserve">供应商须知</w:t>
      </w:r>
      <w:bookmarkEnd w:id="4"/>
      <w:r/>
      <w:r/>
    </w:p>
    <w:p>
      <w:pPr>
        <w:pStyle w:val="1043"/>
        <w:jc w:val="both"/>
        <w:keepLines/>
        <w:keepNext/>
        <w:pageBreakBefore w:val="0"/>
        <w:spacing w:before="0" w:beforeAutospacing="0" w:after="0" w:afterAutospacing="0" w:line="360" w:lineRule="auto"/>
        <w:widowControl w:val="off"/>
        <w:rPr>
          <w:color w:val="auto"/>
          <w:highlight w:val="none"/>
        </w:rPr>
      </w:pPr>
      <w:r/>
      <w:bookmarkStart w:id="7" w:name="_Toc16938519"/>
      <w:r/>
      <w:bookmarkStart w:id="8" w:name="_Toc20823275"/>
      <w:r/>
      <w:bookmarkStart w:id="9" w:name="_Toc120614214"/>
      <w:r/>
      <w:bookmarkStart w:id="10" w:name="_Toc513029203"/>
      <w:r>
        <w:rPr>
          <w:rFonts w:hint="eastAsia"/>
          <w:b/>
          <w:bCs/>
          <w:color w:val="auto"/>
          <w:highlight w:val="none"/>
        </w:rPr>
        <w:t xml:space="preserve">一、总则</w:t>
      </w:r>
      <w:bookmarkEnd w:id="7"/>
      <w:r/>
      <w:bookmarkEnd w:id="8"/>
      <w:r/>
      <w:bookmarkEnd w:id="9"/>
      <w:r/>
      <w:bookmarkEnd w:id="10"/>
      <w:r>
        <w:rPr>
          <w:rFonts w:hint="eastAsia"/>
          <w:b/>
          <w:bCs/>
          <w:color w:val="auto"/>
          <w:highlight w:val="none"/>
        </w:rPr>
        <w:t xml:space="preserve">：</w:t>
      </w:r>
      <w:r/>
    </w:p>
    <w:p>
      <w:pPr>
        <w:pStyle w:val="1043"/>
        <w:ind w:firstLine="480"/>
        <w:jc w:val="both"/>
        <w:keepLines/>
        <w:keepNext/>
        <w:pageBreakBefore w:val="0"/>
        <w:spacing w:before="0" w:beforeAutospacing="0" w:after="0" w:afterAutospacing="0" w:line="360" w:lineRule="auto"/>
        <w:widowControl w:val="off"/>
        <w:rPr>
          <w:color w:val="auto"/>
          <w:highlight w:val="none"/>
        </w:rPr>
      </w:pPr>
      <w:r/>
      <w:bookmarkStart w:id="11" w:name="_Toc20823276"/>
      <w:r/>
      <w:bookmarkStart w:id="12" w:name="_Toc458694821"/>
      <w:r/>
      <w:bookmarkStart w:id="13" w:name="_Toc16938520"/>
      <w:r/>
      <w:bookmarkStart w:id="14" w:name="_Toc513029204"/>
      <w:r>
        <w:rPr>
          <w:rFonts w:hint="eastAsia"/>
          <w:color w:val="auto"/>
          <w:highlight w:val="none"/>
        </w:rPr>
        <w:t xml:space="preserve">1</w:t>
      </w:r>
      <w:bookmarkEnd w:id="11"/>
      <w:r>
        <w:rPr>
          <w:rFonts w:hint="eastAsia"/>
          <w:color w:val="auto"/>
          <w:highlight w:val="none"/>
        </w:rPr>
        <w:t xml:space="preserve">、采购方式</w:t>
      </w:r>
      <w:bookmarkEnd w:id="12"/>
      <w:r/>
      <w:bookmarkEnd w:id="13"/>
      <w:r/>
      <w:bookmarkEnd w:id="14"/>
      <w:r>
        <w:rPr>
          <w:rFonts w:hint="eastAsia"/>
          <w:color w:val="auto"/>
          <w:highlight w:val="none"/>
        </w:rPr>
        <w:t xml:space="preserve">：</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1.1 本次政府采购活动采取竞争性磋商(以下简称磋商)方式，本磋商文件仅适用于磋商公告中所述项目。</w:t>
      </w:r>
      <w:r/>
    </w:p>
    <w:p>
      <w:pPr>
        <w:pStyle w:val="1043"/>
        <w:ind w:firstLine="480"/>
        <w:jc w:val="both"/>
        <w:keepLines/>
        <w:keepNext/>
        <w:pageBreakBefore w:val="0"/>
        <w:spacing w:before="0" w:beforeAutospacing="0" w:after="0" w:afterAutospacing="0" w:line="360" w:lineRule="auto"/>
        <w:widowControl w:val="off"/>
        <w:rPr>
          <w:color w:val="auto"/>
          <w:highlight w:val="none"/>
        </w:rPr>
      </w:pPr>
      <w:r/>
      <w:bookmarkStart w:id="15" w:name="_Toc20823277"/>
      <w:r/>
      <w:bookmarkStart w:id="16" w:name="_Toc16938521"/>
      <w:r/>
      <w:bookmarkStart w:id="17" w:name="_Toc513029205"/>
      <w:r>
        <w:rPr>
          <w:rFonts w:hint="eastAsia"/>
          <w:color w:val="auto"/>
          <w:highlight w:val="none"/>
        </w:rPr>
        <w:t xml:space="preserve">2、合格的</w:t>
      </w:r>
      <w:bookmarkEnd w:id="15"/>
      <w:r/>
      <w:bookmarkEnd w:id="16"/>
      <w:r/>
      <w:bookmarkEnd w:id="17"/>
      <w:r>
        <w:rPr>
          <w:rFonts w:hint="eastAsia"/>
          <w:color w:val="auto"/>
          <w:highlight w:val="none"/>
        </w:rPr>
        <w:t xml:space="preserve">供应商：</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2.1满足磋商公告中供应商资格要求的规定。</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2.2 满足本磋商文件实质性要求和条件的规定。</w:t>
      </w:r>
      <w:r/>
    </w:p>
    <w:p>
      <w:pPr>
        <w:pStyle w:val="1043"/>
        <w:ind w:firstLine="480"/>
        <w:jc w:val="both"/>
        <w:keepLines/>
        <w:keepNext/>
        <w:pageBreakBefore w:val="0"/>
        <w:spacing w:before="0" w:beforeAutospacing="0" w:after="0" w:afterAutospacing="0" w:line="360" w:lineRule="auto"/>
        <w:widowControl w:val="off"/>
        <w:rPr>
          <w:color w:val="auto"/>
          <w:highlight w:val="none"/>
        </w:rPr>
      </w:pPr>
      <w:r/>
      <w:bookmarkStart w:id="18" w:name="_Toc513029206"/>
      <w:r/>
      <w:bookmarkStart w:id="19" w:name="_Toc20823278"/>
      <w:r/>
      <w:bookmarkStart w:id="20" w:name="_Toc16938522"/>
      <w:r>
        <w:rPr>
          <w:rFonts w:hint="eastAsia"/>
          <w:color w:val="auto"/>
          <w:highlight w:val="none"/>
        </w:rPr>
        <w:t xml:space="preserve">3、适用法律</w:t>
      </w:r>
      <w:bookmarkEnd w:id="18"/>
      <w:r/>
      <w:bookmarkEnd w:id="19"/>
      <w:r/>
      <w:bookmarkEnd w:id="20"/>
      <w:r>
        <w:rPr>
          <w:rFonts w:hint="eastAsia"/>
          <w:color w:val="auto"/>
          <w:highlight w:val="none"/>
        </w:rPr>
        <w:t xml:space="preserve">：</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3.1 本次磋商及由此产生的合同受中华人民共和国有关的法律法规制约和保护。</w:t>
      </w:r>
      <w:r/>
    </w:p>
    <w:p>
      <w:pPr>
        <w:pStyle w:val="1043"/>
        <w:ind w:firstLine="480"/>
        <w:jc w:val="both"/>
        <w:keepLines/>
        <w:keepNext/>
        <w:pageBreakBefore w:val="0"/>
        <w:spacing w:before="0" w:beforeAutospacing="0" w:after="0" w:afterAutospacing="0" w:line="360" w:lineRule="auto"/>
        <w:widowControl w:val="off"/>
        <w:rPr>
          <w:color w:val="auto"/>
          <w:highlight w:val="none"/>
        </w:rPr>
      </w:pPr>
      <w:r/>
      <w:bookmarkStart w:id="21" w:name="_Toc20823279"/>
      <w:r/>
      <w:bookmarkStart w:id="22" w:name="_Toc462564067"/>
      <w:r/>
      <w:bookmarkStart w:id="23" w:name="_Toc513029207"/>
      <w:r/>
      <w:bookmarkStart w:id="24" w:name="_Toc16938523"/>
      <w:r>
        <w:rPr>
          <w:rFonts w:hint="eastAsia"/>
          <w:color w:val="auto"/>
          <w:highlight w:val="none"/>
        </w:rPr>
        <w:t xml:space="preserve">4、磋商费用</w:t>
      </w:r>
      <w:bookmarkEnd w:id="21"/>
      <w:r/>
      <w:bookmarkEnd w:id="22"/>
      <w:r/>
      <w:bookmarkEnd w:id="23"/>
      <w:r/>
      <w:bookmarkEnd w:id="24"/>
      <w:r>
        <w:rPr>
          <w:rFonts w:hint="eastAsia"/>
          <w:color w:val="auto"/>
          <w:highlight w:val="none"/>
        </w:rPr>
        <w:t xml:space="preserve">：</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4.1供应商应自行承担所有与参加本次磋商有关的费用，无论磋商过程中的做法和结果如何，采购人及采购代理机构在任何情况下均无义务和责任承担这些费用。</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4.2代理服务费：</w:t>
      </w:r>
      <w:r>
        <w:rPr>
          <w:rFonts w:hint="eastAsia"/>
          <w:color w:val="auto"/>
          <w:highlight w:val="none"/>
          <w:lang w:val="zh-CN"/>
        </w:rPr>
        <w:t xml:space="preserve">按苏财购告[2016]43号公示内容执行，根据预算金额按差额定率累进法计算（100万以下按1.5%计算，100-500万部分按1.1%计算）领取成交通知书时成交人向采购代理机构一次性付清。</w:t>
      </w:r>
      <w:r/>
    </w:p>
    <w:p>
      <w:pPr>
        <w:pStyle w:val="1043"/>
        <w:ind w:firstLine="480"/>
        <w:jc w:val="both"/>
        <w:keepLines/>
        <w:keepNext/>
        <w:pageBreakBefore w:val="0"/>
        <w:spacing w:before="0" w:beforeAutospacing="0" w:after="0" w:afterAutospacing="0" w:line="360" w:lineRule="auto"/>
        <w:widowControl w:val="off"/>
        <w:rPr>
          <w:color w:val="auto"/>
          <w:highlight w:val="none"/>
        </w:rPr>
      </w:pPr>
      <w:r>
        <w:rPr>
          <w:rFonts w:hint="eastAsia"/>
          <w:color w:val="auto"/>
          <w:highlight w:val="none"/>
        </w:rPr>
        <w:t xml:space="preserve">5、磋商文件的约束力：</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5.1供应商一旦参加本项目采购活动，即被认为接受了本磋商文件的规定和约束。</w:t>
      </w:r>
      <w:r/>
    </w:p>
    <w:p>
      <w:pPr>
        <w:pStyle w:val="1043"/>
        <w:jc w:val="both"/>
        <w:keepLines/>
        <w:keepNext/>
        <w:pageBreakBefore w:val="0"/>
        <w:spacing w:before="0" w:beforeAutospacing="0" w:after="0" w:afterAutospacing="0" w:line="360" w:lineRule="auto"/>
        <w:widowControl w:val="off"/>
        <w:rPr>
          <w:color w:val="auto"/>
          <w:highlight w:val="none"/>
        </w:rPr>
      </w:pPr>
      <w:r/>
      <w:bookmarkStart w:id="25" w:name="_Toc20823281"/>
      <w:r/>
      <w:bookmarkStart w:id="26" w:name="_Toc513029209"/>
      <w:r/>
      <w:bookmarkStart w:id="27" w:name="_Toc16938525"/>
      <w:r/>
      <w:bookmarkStart w:id="28" w:name="_Toc120614215"/>
      <w:r>
        <w:rPr>
          <w:rFonts w:hint="eastAsia"/>
          <w:b/>
          <w:bCs/>
          <w:color w:val="auto"/>
          <w:highlight w:val="none"/>
        </w:rPr>
        <w:t xml:space="preserve">二、</w:t>
      </w:r>
      <w:bookmarkEnd w:id="25"/>
      <w:r/>
      <w:bookmarkEnd w:id="26"/>
      <w:r/>
      <w:bookmarkEnd w:id="27"/>
      <w:r/>
      <w:bookmarkEnd w:id="28"/>
      <w:r>
        <w:rPr>
          <w:rFonts w:hint="eastAsia"/>
          <w:b/>
          <w:bCs/>
          <w:color w:val="auto"/>
          <w:highlight w:val="none"/>
        </w:rPr>
        <w:t xml:space="preserve">磋商文件</w:t>
      </w:r>
      <w:r/>
    </w:p>
    <w:p>
      <w:pPr>
        <w:pStyle w:val="1043"/>
        <w:ind w:firstLine="480"/>
        <w:jc w:val="both"/>
        <w:keepLines/>
        <w:keepNext/>
        <w:pageBreakBefore w:val="0"/>
        <w:spacing w:before="0" w:beforeAutospacing="0" w:after="0" w:afterAutospacing="0" w:line="360" w:lineRule="auto"/>
        <w:widowControl w:val="off"/>
        <w:rPr>
          <w:color w:val="auto"/>
          <w:highlight w:val="none"/>
        </w:rPr>
      </w:pPr>
      <w:r/>
      <w:bookmarkStart w:id="29" w:name="_Toc16938526"/>
      <w:r/>
      <w:bookmarkStart w:id="30" w:name="_Toc513029210"/>
      <w:r/>
      <w:bookmarkStart w:id="31" w:name="_Toc20823282"/>
      <w:r>
        <w:rPr>
          <w:rFonts w:hint="eastAsia"/>
          <w:color w:val="auto"/>
          <w:highlight w:val="none"/>
        </w:rPr>
        <w:t xml:space="preserve">6、磋商文件构成</w:t>
      </w:r>
      <w:bookmarkEnd w:id="29"/>
      <w:r/>
      <w:bookmarkEnd w:id="30"/>
      <w:r/>
      <w:bookmarkEnd w:id="31"/>
      <w:r>
        <w:rPr>
          <w:rFonts w:hint="eastAsia"/>
          <w:color w:val="auto"/>
          <w:highlight w:val="none"/>
        </w:rPr>
        <w:t xml:space="preserve">：</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6.1磋商文件由以下部分组成：</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（1）前附表；</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（2）供应商须知；</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（3）合同文本；</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（4）采购需求；</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（5）评审方法与评审标准；</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（6）响应文件格式。</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请仔细检查磋商文件是否齐全，如有缺漏请立即与采购代理机构联系解决。</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043"/>
        <w:ind w:firstLine="480"/>
        <w:jc w:val="both"/>
        <w:keepLines/>
        <w:keepNext/>
        <w:pageBreakBefore w:val="0"/>
        <w:spacing w:before="0" w:beforeAutospacing="0" w:after="0" w:afterAutospacing="0" w:line="360" w:lineRule="auto"/>
        <w:widowControl w:val="off"/>
        <w:rPr>
          <w:color w:val="auto"/>
          <w:highlight w:val="none"/>
        </w:rPr>
      </w:pPr>
      <w:r/>
      <w:bookmarkStart w:id="32" w:name="_Toc20823283"/>
      <w:r/>
      <w:bookmarkStart w:id="33" w:name="_Toc16938527"/>
      <w:r/>
      <w:bookmarkStart w:id="34" w:name="_Toc513029211"/>
      <w:r/>
      <w:bookmarkStart w:id="35" w:name="_Toc462564070"/>
      <w:r>
        <w:rPr>
          <w:rFonts w:hint="eastAsia"/>
          <w:color w:val="auto"/>
          <w:highlight w:val="none"/>
        </w:rPr>
        <w:t xml:space="preserve">7、磋商文件的澄清</w:t>
      </w:r>
      <w:bookmarkEnd w:id="32"/>
      <w:r/>
      <w:bookmarkEnd w:id="33"/>
      <w:r/>
      <w:bookmarkEnd w:id="34"/>
      <w:r/>
      <w:bookmarkEnd w:id="35"/>
      <w:r>
        <w:rPr>
          <w:rFonts w:hint="eastAsia"/>
          <w:color w:val="auto"/>
          <w:highlight w:val="none"/>
        </w:rPr>
        <w:t xml:space="preserve">：</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7.1 任何要求对磋商文件进行澄清的供应商，应在磋商截止期5日前按磋商公告中的通讯地址，以书面形式通知采购代理机构。</w:t>
      </w:r>
      <w:r/>
    </w:p>
    <w:p>
      <w:pPr>
        <w:pStyle w:val="1043"/>
        <w:ind w:firstLine="480"/>
        <w:jc w:val="both"/>
        <w:keepLines/>
        <w:keepNext/>
        <w:pageBreakBefore w:val="0"/>
        <w:spacing w:before="0" w:beforeAutospacing="0" w:after="0" w:afterAutospacing="0" w:line="360" w:lineRule="auto"/>
        <w:widowControl w:val="off"/>
        <w:rPr>
          <w:color w:val="auto"/>
          <w:highlight w:val="none"/>
        </w:rPr>
      </w:pPr>
      <w:r/>
      <w:bookmarkStart w:id="36" w:name="_Toc16938528"/>
      <w:r/>
      <w:bookmarkStart w:id="37" w:name="_Toc20823284"/>
      <w:r/>
      <w:bookmarkStart w:id="38" w:name="_Toc462564071"/>
      <w:r/>
      <w:bookmarkStart w:id="39" w:name="_Toc513029212"/>
      <w:r>
        <w:rPr>
          <w:rFonts w:hint="eastAsia"/>
          <w:color w:val="auto"/>
          <w:highlight w:val="none"/>
        </w:rPr>
        <w:t xml:space="preserve">8、磋商文件的澄清和修改</w:t>
      </w:r>
      <w:bookmarkEnd w:id="36"/>
      <w:r/>
      <w:bookmarkEnd w:id="37"/>
      <w:r/>
      <w:bookmarkEnd w:id="38"/>
      <w:r/>
      <w:bookmarkEnd w:id="39"/>
      <w:r>
        <w:rPr>
          <w:rFonts w:hint="eastAsia"/>
          <w:color w:val="auto"/>
          <w:highlight w:val="none"/>
        </w:rPr>
        <w:t xml:space="preserve">：</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8.1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 更正公告内容将作为磋商文件的组成部分，并对供应商具有约束力。不足5日的，采购代理机构将顺延提交首次响应文件截止时间。</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8.2采购代理机构可以视采购项目的具体情况，组织供应商进行现场考察或召开磋商前答疑会，但不单独或分别组织只有一个供应商参加的现场考察和答疑会。</w:t>
      </w:r>
      <w:r/>
    </w:p>
    <w:p>
      <w:pPr>
        <w:pStyle w:val="1043"/>
        <w:jc w:val="both"/>
        <w:keepLines/>
        <w:keepNext/>
        <w:pageBreakBefore w:val="0"/>
        <w:spacing w:before="0" w:beforeAutospacing="0" w:after="0" w:afterAutospacing="0" w:line="360" w:lineRule="auto"/>
        <w:widowControl w:val="off"/>
        <w:rPr>
          <w:color w:val="auto"/>
          <w:highlight w:val="none"/>
        </w:rPr>
      </w:pPr>
      <w:r/>
      <w:bookmarkStart w:id="40" w:name="_Toc20823285"/>
      <w:r/>
      <w:bookmarkStart w:id="41" w:name="_Toc16938529"/>
      <w:r/>
      <w:bookmarkStart w:id="42" w:name="_Toc513029213"/>
      <w:r/>
      <w:bookmarkStart w:id="43" w:name="_Toc120614216"/>
      <w:r/>
      <w:bookmarkStart w:id="44" w:name="_Toc462564072"/>
      <w:r>
        <w:rPr>
          <w:rFonts w:hint="eastAsia"/>
          <w:b/>
          <w:bCs/>
          <w:color w:val="auto"/>
          <w:highlight w:val="none"/>
        </w:rPr>
        <w:t xml:space="preserve">三、响应文件的编制</w:t>
      </w:r>
      <w:bookmarkEnd w:id="40"/>
      <w:r/>
      <w:bookmarkEnd w:id="41"/>
      <w:r/>
      <w:bookmarkEnd w:id="42"/>
      <w:r/>
      <w:bookmarkEnd w:id="43"/>
      <w:r/>
      <w:bookmarkEnd w:id="44"/>
      <w:r>
        <w:rPr>
          <w:rFonts w:hint="eastAsia"/>
          <w:b/>
          <w:bCs/>
          <w:color w:val="auto"/>
          <w:highlight w:val="none"/>
        </w:rPr>
        <w:t xml:space="preserve">：</w:t>
      </w:r>
      <w:r/>
    </w:p>
    <w:p>
      <w:pPr>
        <w:pStyle w:val="1043"/>
        <w:ind w:firstLine="480"/>
        <w:jc w:val="both"/>
        <w:keepLines/>
        <w:keepNext/>
        <w:pageBreakBefore w:val="0"/>
        <w:spacing w:before="0" w:beforeAutospacing="0" w:after="0" w:afterAutospacing="0" w:line="360" w:lineRule="auto"/>
        <w:widowControl w:val="off"/>
        <w:rPr>
          <w:color w:val="auto"/>
          <w:highlight w:val="none"/>
        </w:rPr>
      </w:pPr>
      <w:r/>
      <w:bookmarkStart w:id="45" w:name="_Toc513029214"/>
      <w:r/>
      <w:bookmarkStart w:id="46" w:name="_Toc462564073"/>
      <w:r/>
      <w:bookmarkStart w:id="47" w:name="_Toc20823286"/>
      <w:r/>
      <w:bookmarkStart w:id="48" w:name="_Toc16938530"/>
      <w:r>
        <w:rPr>
          <w:rFonts w:hint="eastAsia"/>
          <w:color w:val="auto"/>
          <w:highlight w:val="none"/>
        </w:rPr>
        <w:t xml:space="preserve">9、响应文件的语言及度量衡单位</w:t>
      </w:r>
      <w:bookmarkEnd w:id="45"/>
      <w:r/>
      <w:bookmarkEnd w:id="46"/>
      <w:r/>
      <w:bookmarkEnd w:id="47"/>
      <w:r/>
      <w:bookmarkEnd w:id="48"/>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9.1供应商提交的响应文件以及供应商与采购代理机构就有关磋商的所有来往通知、函件和文件均应使用</w:t>
      </w:r>
      <w:r>
        <w:rPr>
          <w:rFonts w:hint="eastAsia"/>
          <w:b/>
          <w:bCs/>
          <w:color w:val="auto"/>
          <w:highlight w:val="none"/>
        </w:rPr>
        <w:t xml:space="preserve">简体中文</w:t>
      </w:r>
      <w:r>
        <w:rPr>
          <w:rFonts w:hint="eastAsia"/>
          <w:color w:val="auto"/>
          <w:highlight w:val="none"/>
        </w:rPr>
        <w:t xml:space="preserve">。</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9.2 除技术性能另有规定外，响应文件所使用的度量衡单位，均须采用国家法定计量单位。</w:t>
      </w:r>
      <w:r/>
    </w:p>
    <w:p>
      <w:pPr>
        <w:pStyle w:val="1043"/>
        <w:ind w:firstLine="480"/>
        <w:jc w:val="both"/>
        <w:keepLines/>
        <w:keepNext/>
        <w:pageBreakBefore w:val="0"/>
        <w:spacing w:before="0" w:beforeAutospacing="0" w:after="0" w:afterAutospacing="0" w:line="360" w:lineRule="auto"/>
        <w:widowControl w:val="off"/>
        <w:rPr>
          <w:color w:val="auto"/>
          <w:highlight w:val="none"/>
        </w:rPr>
      </w:pPr>
      <w:r/>
      <w:bookmarkStart w:id="49" w:name="_Toc20823287"/>
      <w:r/>
      <w:bookmarkStart w:id="50" w:name="_Toc513029215"/>
      <w:r/>
      <w:bookmarkStart w:id="51" w:name="_Toc462564074"/>
      <w:r/>
      <w:bookmarkStart w:id="52" w:name="_Toc16938531"/>
      <w:r>
        <w:rPr>
          <w:rFonts w:hint="eastAsia"/>
          <w:color w:val="auto"/>
          <w:highlight w:val="none"/>
        </w:rPr>
        <w:t xml:space="preserve">10、</w:t>
      </w:r>
      <w:bookmarkEnd w:id="49"/>
      <w:r/>
      <w:bookmarkEnd w:id="50"/>
      <w:r/>
      <w:bookmarkEnd w:id="51"/>
      <w:r/>
      <w:bookmarkEnd w:id="52"/>
      <w:r>
        <w:rPr>
          <w:color w:val="auto"/>
          <w:highlight w:val="none"/>
        </w:rPr>
        <w:t xml:space="preserve">磋商响应文件的文件组成：</w:t>
      </w:r>
      <w:r/>
    </w:p>
    <w:p>
      <w:pPr>
        <w:ind w:firstLine="482"/>
        <w:keepLines w:val="0"/>
        <w:keepNext w:val="0"/>
        <w:pageBreakBefore w:val="0"/>
        <w:spacing w:line="360" w:lineRule="auto"/>
        <w:widowControl w:val="off"/>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10.1封面</w:t>
      </w:r>
      <w:r/>
    </w:p>
    <w:p>
      <w:pPr>
        <w:ind w:firstLine="482"/>
        <w:keepLines w:val="0"/>
        <w:keepNext w:val="0"/>
        <w:pageBreakBefore w:val="0"/>
        <w:spacing w:line="360" w:lineRule="auto"/>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10.2磋商响应报价表（格式见六附件格式）</w:t>
      </w:r>
      <w:r/>
    </w:p>
    <w:p>
      <w:pPr>
        <w:ind w:firstLine="482"/>
        <w:keepLines w:val="0"/>
        <w:keepNext w:val="0"/>
        <w:pageBreakBefore w:val="0"/>
        <w:spacing w:line="360" w:lineRule="auto"/>
        <w:widowControl w:val="off"/>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10.3资格审查响应文件</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rPr>
        <w:t xml:space="preserve">具有独立承担民事责任的能力证明。</w:t>
      </w:r>
      <w:r>
        <w:rPr>
          <w:rFonts w:hint="eastAsia" w:ascii="宋体" w:hAnsi="宋体" w:eastAsia="宋体" w:cs="宋体"/>
          <w:b/>
          <w:bCs w:val="0"/>
          <w:color w:val="auto"/>
          <w:sz w:val="24"/>
          <w:szCs w:val="24"/>
          <w:highlight w:val="none"/>
          <w:lang w:val="zh-CN"/>
        </w:rPr>
        <w:t xml:space="preserve">包括法人或者其他组织的营业执照等证明文件，自然人的身份证明</w:t>
      </w:r>
      <w:r>
        <w:rPr>
          <w:rFonts w:hint="eastAsia" w:ascii="宋体" w:hAnsi="宋体" w:cs="宋体"/>
          <w:b/>
          <w:bCs w:val="0"/>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rPr>
        <w:t xml:space="preserve">具有良好的商业信誉和健全的财务会计制度证明</w:t>
      </w:r>
      <w:r>
        <w:rPr>
          <w:rFonts w:hint="eastAsia" w:ascii="宋体" w:hAnsi="宋体" w:eastAsia="宋体" w:cs="宋体"/>
          <w:b/>
          <w:bCs w:val="0"/>
          <w:color w:val="auto"/>
          <w:sz w:val="24"/>
          <w:szCs w:val="24"/>
          <w:highlight w:val="none"/>
          <w:lang w:val="zh-CN" w:eastAsia="zh-CN"/>
        </w:rPr>
        <w:t xml:space="preserve">（包括但不限于提供最近一期的经审计的财务审计报告，其他组织、自然人及成立未满一年的法人应提供银行出具的资信证明）</w:t>
      </w:r>
      <w:r>
        <w:rPr>
          <w:rFonts w:hint="eastAsia" w:ascii="宋体" w:hAnsi="宋体" w:cs="宋体"/>
          <w:b/>
          <w:bCs w:val="0"/>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）具有</w:t>
      </w:r>
      <w:r>
        <w:rPr>
          <w:rFonts w:hint="eastAsia" w:ascii="宋体" w:hAnsi="宋体" w:eastAsia="宋体" w:cs="宋体"/>
          <w:b w:val="0"/>
          <w:bCs/>
          <w:color w:val="auto"/>
          <w:sz w:val="24"/>
          <w:szCs w:val="24"/>
          <w:highlight w:val="none"/>
          <w:lang w:val="zh-CN" w:eastAsia="zh-CN"/>
        </w:rPr>
        <w:t xml:space="preserve">履行合同所</w:t>
      </w:r>
      <w:r>
        <w:rPr>
          <w:rFonts w:hint="eastAsia" w:ascii="宋体" w:hAnsi="宋体" w:cs="宋体"/>
          <w:b w:val="0"/>
          <w:bCs/>
          <w:color w:val="auto"/>
          <w:sz w:val="24"/>
          <w:szCs w:val="24"/>
          <w:highlight w:val="none"/>
          <w:lang w:val="en-US" w:eastAsia="zh-CN"/>
        </w:rPr>
        <w:t xml:space="preserve">必需</w:t>
      </w:r>
      <w:r>
        <w:rPr>
          <w:rFonts w:hint="eastAsia" w:ascii="宋体" w:hAnsi="宋体" w:eastAsia="宋体" w:cs="宋体"/>
          <w:b w:val="0"/>
          <w:bCs/>
          <w:color w:val="auto"/>
          <w:sz w:val="24"/>
          <w:szCs w:val="24"/>
          <w:highlight w:val="none"/>
          <w:lang w:val="zh-CN" w:eastAsia="zh-CN"/>
        </w:rPr>
        <w:t xml:space="preserve">的设备和专业技术能力的证明材料</w:t>
      </w:r>
      <w:r>
        <w:rPr>
          <w:rFonts w:hint="eastAsia" w:ascii="宋体" w:hAnsi="宋体" w:cs="宋体"/>
          <w:b w:val="0"/>
          <w:bCs/>
          <w:color w:val="auto"/>
          <w:sz w:val="24"/>
          <w:szCs w:val="24"/>
          <w:highlight w:val="none"/>
          <w:lang w:val="zh-CN" w:eastAsia="zh-CN"/>
        </w:rPr>
        <w:t xml:space="preserve">；</w:t>
      </w:r>
      <w:r/>
    </w:p>
    <w:p>
      <w:pPr>
        <w:pStyle w:val="983"/>
        <w:ind w:left="0"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ar-SA"/>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eastAsia="zh-CN"/>
        </w:rPr>
        <w:t xml:space="preserve">有依法缴纳税收和社会保障资金的良好记录</w:t>
      </w:r>
      <w:r>
        <w:rPr>
          <w:rFonts w:hint="eastAsia" w:ascii="宋体" w:hAnsi="宋体" w:eastAsia="宋体" w:cs="宋体"/>
          <w:b/>
          <w:bCs w:val="0"/>
          <w:color w:val="auto"/>
          <w:sz w:val="24"/>
          <w:szCs w:val="24"/>
          <w:highlight w:val="none"/>
          <w:lang w:val="zh-CN" w:eastAsia="zh-CN" w:bidi="ar-SA"/>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val="0"/>
          <w:color w:val="auto"/>
          <w:sz w:val="24"/>
          <w:szCs w:val="24"/>
          <w:highlight w:val="none"/>
          <w:lang w:val="zh-CN" w:eastAsia="zh-CN" w:bidi="ar-SA"/>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zh-CN" w:eastAsia="zh-CN"/>
        </w:rPr>
        <w:t xml:space="preserve">）参加政府采购活动前三年内在经营活动中没有重大违法记录的书面声明函</w:t>
      </w:r>
      <w:r>
        <w:rPr>
          <w:rFonts w:hint="eastAsia" w:ascii="宋体" w:hAnsi="宋体" w:cs="宋体"/>
          <w:b w:val="0"/>
          <w:bCs/>
          <w:color w:val="auto"/>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宋体" w:hAnsi="宋体" w:cs="宋体"/>
          <w:b/>
          <w:bCs w:val="0"/>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bidi="ar-SA"/>
        </w:rPr>
        <w:t xml:space="preserve">落实政府采购政策需满足的资格要求：</w:t>
      </w:r>
      <w:r>
        <w:rPr>
          <w:rFonts w:hint="eastAsia" w:ascii="宋体" w:hAnsi="宋体" w:eastAsia="宋体" w:cs="宋体"/>
          <w:b/>
          <w:bCs w:val="0"/>
          <w:color w:val="auto"/>
          <w:sz w:val="24"/>
          <w:szCs w:val="24"/>
          <w:highlight w:val="none"/>
          <w:lang w:val="en-US" w:eastAsia="zh-CN" w:bidi="ar-SA"/>
        </w:rPr>
        <w:t xml:space="preserve">提供《中小企业声明函》或《残疾人福利性单位声明函》或由省级以上监狱管理局、戒毒管理局（含新疆生产建设兵团）出具的属于监狱企业的证明文件</w:t>
      </w:r>
      <w:r>
        <w:rPr>
          <w:rFonts w:hint="eastAsia" w:ascii="宋体" w:hAnsi="宋体" w:cs="宋体"/>
          <w:color w:val="auto"/>
          <w:sz w:val="24"/>
          <w:szCs w:val="24"/>
          <w:highlight w:val="none"/>
        </w:rPr>
        <w:t xml:space="preserve">（格式见六附件格式）</w:t>
      </w:r>
      <w:r>
        <w:rPr>
          <w:rFonts w:hint="eastAsia" w:ascii="宋体" w:hAnsi="宋体" w:cs="宋体"/>
          <w:b/>
          <w:bCs w:val="0"/>
          <w:color w:val="auto"/>
          <w:sz w:val="24"/>
          <w:szCs w:val="24"/>
          <w:highlight w:val="none"/>
          <w:lang w:val="en-US" w:eastAsia="zh-CN" w:bidi="ar-SA"/>
        </w:rPr>
        <w:t xml:space="preserve">；</w:t>
      </w:r>
      <w:r/>
    </w:p>
    <w:p>
      <w:pPr>
        <w:ind w:firstLine="480"/>
        <w:jc w:val="left"/>
        <w:pageBreakBefore w:val="0"/>
        <w:spacing w:line="360" w:lineRule="auto"/>
        <w:rPr>
          <w:rFonts w:ascii="宋体" w:hAnsi="宋体" w:cs="宋体"/>
          <w:color w:val="auto"/>
          <w:sz w:val="24"/>
          <w:szCs w:val="24"/>
          <w:highlight w:val="none"/>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本项目的特定资格要求：</w:t>
      </w:r>
      <w:r>
        <w:rPr>
          <w:rFonts w:hint="eastAsia" w:ascii="宋体" w:hAnsi="宋体" w:cs="宋体"/>
          <w:color w:val="auto"/>
          <w:sz w:val="24"/>
          <w:szCs w:val="24"/>
          <w:highlight w:val="none"/>
        </w:rPr>
        <w:t xml:space="preserve">供应商的资质证书复印件、安全生产许可证复印件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项目经理身份证、注册证书复印件、《</w:t>
      </w:r>
      <w:r>
        <w:rPr>
          <w:rFonts w:hint="eastAsia" w:ascii="宋体" w:hAnsi="宋体" w:cs="宋体"/>
          <w:color w:val="auto"/>
          <w:sz w:val="24"/>
          <w:szCs w:val="24"/>
          <w:highlight w:val="none"/>
          <w:lang w:bidi="ar"/>
        </w:rPr>
        <w:t xml:space="preserve">安全生产考核合格证</w:t>
      </w:r>
      <w:r>
        <w:rPr>
          <w:rFonts w:hint="eastAsia" w:ascii="宋体" w:hAnsi="宋体" w:cs="宋体"/>
          <w:color w:val="auto"/>
          <w:sz w:val="24"/>
          <w:szCs w:val="24"/>
          <w:highlight w:val="none"/>
        </w:rPr>
        <w:t xml:space="preserve">》（B类证）复印件、《项目经理无在建工程承诺书》（格式见六附件格式）； </w:t>
      </w:r>
      <w:r/>
    </w:p>
    <w:p>
      <w:pPr>
        <w:ind w:firstLine="482"/>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10.4符合性审查响应文件</w:t>
      </w:r>
      <w:r/>
    </w:p>
    <w:p>
      <w:pPr>
        <w:ind w:firstLine="48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《磋商响应函》（格式见六附件格式）</w:t>
      </w:r>
      <w:r>
        <w:rPr>
          <w:rFonts w:hint="eastAsia" w:ascii="宋体" w:hAnsi="宋体" w:eastAsia="宋体" w:cs="宋体"/>
          <w:color w:val="auto"/>
          <w:sz w:val="24"/>
          <w:szCs w:val="24"/>
          <w:highlight w:val="none"/>
          <w:lang w:eastAsia="zh-CN"/>
        </w:rPr>
        <w:t xml:space="preserve">；</w:t>
      </w:r>
      <w:r/>
    </w:p>
    <w:p>
      <w:pPr>
        <w:ind w:firstLine="48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法定代表人身份证复印件</w:t>
      </w:r>
      <w:r>
        <w:rPr>
          <w:rFonts w:hint="eastAsia" w:ascii="宋体" w:hAnsi="宋体" w:eastAsia="宋体" w:cs="宋体"/>
          <w:color w:val="auto"/>
          <w:sz w:val="24"/>
          <w:szCs w:val="24"/>
          <w:highlight w:val="none"/>
          <w:lang w:eastAsia="zh-CN"/>
        </w:rPr>
        <w:t xml:space="preserve">；</w:t>
      </w:r>
      <w:r/>
    </w:p>
    <w:p>
      <w:pPr>
        <w:ind w:firstLine="480"/>
        <w:jc w:val="left"/>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法定代表人授权委托书（格式见六附件格式）、委托代理人身份证复印件。（如为委托）；</w:t>
      </w:r>
      <w:r/>
    </w:p>
    <w:p>
      <w:pPr>
        <w:ind w:firstLine="480"/>
        <w:jc w:val="left"/>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报价明细表（根据工程量清单报价）；</w:t>
      </w:r>
      <w:r/>
    </w:p>
    <w:p>
      <w:pPr>
        <w:ind w:firstLine="480"/>
        <w:pageBreakBefore w:val="0"/>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《响应保证承诺书》</w:t>
      </w:r>
      <w:r>
        <w:rPr>
          <w:rFonts w:hint="eastAsia" w:ascii="宋体" w:hAnsi="宋体" w:cs="宋体"/>
          <w:color w:val="auto"/>
          <w:sz w:val="24"/>
          <w:szCs w:val="24"/>
          <w:highlight w:val="none"/>
          <w:lang w:val="zh-CN"/>
        </w:rPr>
        <w:t xml:space="preserve">；（格</w:t>
      </w:r>
      <w:r>
        <w:rPr>
          <w:rFonts w:hint="eastAsia" w:ascii="宋体" w:hAnsi="宋体" w:cs="宋体"/>
          <w:color w:val="auto"/>
          <w:sz w:val="24"/>
          <w:szCs w:val="24"/>
          <w:highlight w:val="none"/>
          <w:lang w:val="en-US" w:eastAsia="zh-CN"/>
        </w:rPr>
        <w:tab/>
      </w:r>
      <w:r>
        <w:rPr>
          <w:rFonts w:hint="eastAsia" w:ascii="宋体" w:hAnsi="宋体" w:cs="宋体"/>
          <w:color w:val="auto"/>
          <w:sz w:val="24"/>
          <w:szCs w:val="24"/>
          <w:highlight w:val="none"/>
          <w:lang w:val="zh-CN"/>
        </w:rPr>
        <w:t xml:space="preserve">式见附件）</w:t>
      </w:r>
      <w:r/>
    </w:p>
    <w:p>
      <w:pPr>
        <w:ind w:firstLine="480"/>
        <w:jc w:val="left"/>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《项目组人员一览表》；（格式自拟）、投入专用设施设备清单；（格式自拟）</w:t>
      </w:r>
      <w:r>
        <w:rPr>
          <w:rFonts w:ascii="宋体" w:hAnsi="宋体" w:cs="宋体"/>
          <w:color w:val="auto"/>
          <w:sz w:val="24"/>
          <w:szCs w:val="24"/>
          <w:highlight w:val="none"/>
        </w:rPr>
        <w:t xml:space="preserve"> </w:t>
      </w:r>
      <w:r/>
    </w:p>
    <w:p>
      <w:pPr>
        <w:ind w:firstLine="480"/>
        <w:jc w:val="left"/>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《安全责任承诺书》、《工程项目施工管理委托书》；（格式见六附件格式）；</w:t>
      </w:r>
      <w:r>
        <w:rPr>
          <w:rFonts w:ascii="宋体" w:hAnsi="宋体" w:cs="宋体"/>
          <w:color w:val="auto"/>
          <w:sz w:val="24"/>
          <w:szCs w:val="24"/>
          <w:highlight w:val="none"/>
        </w:rPr>
        <w:t xml:space="preserve"> </w:t>
      </w:r>
      <w:r/>
    </w:p>
    <w:p>
      <w:pPr>
        <w:ind w:firstLine="480"/>
        <w:jc w:val="left"/>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《工程项目施工管理承诺书》；（格式见六附件格式）</w:t>
      </w:r>
      <w:r>
        <w:rPr>
          <w:rFonts w:ascii="宋体" w:hAnsi="宋体" w:cs="宋体"/>
          <w:color w:val="auto"/>
          <w:sz w:val="24"/>
          <w:szCs w:val="24"/>
          <w:highlight w:val="none"/>
        </w:rPr>
        <w:t xml:space="preserve"> </w:t>
      </w:r>
      <w:r/>
    </w:p>
    <w:p>
      <w:pPr>
        <w:ind w:firstLine="482"/>
        <w:keepLines w:val="0"/>
        <w:keepNext w:val="0"/>
        <w:pageBreakBefore w:val="0"/>
        <w:spacing w:line="360" w:lineRule="auto"/>
        <w:widowControl w:val="off"/>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10.5综合评审响应文件</w:t>
      </w:r>
      <w:r/>
    </w:p>
    <w:p>
      <w:pPr>
        <w:ind w:firstLine="48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）施工方案；</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（2）项目人员及设备配备；</w:t>
      </w:r>
      <w:r/>
    </w:p>
    <w:p>
      <w:pPr>
        <w:ind w:firstLine="480"/>
        <w:keepLines w:val="0"/>
        <w:keepNext w:val="0"/>
        <w:pageBreakBefore w:val="0"/>
        <w:spacing w:line="360" w:lineRule="auto"/>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（3）响应单位综合实力；</w:t>
      </w:r>
      <w:r/>
    </w:p>
    <w:p>
      <w:pPr>
        <w:ind w:firstLine="480"/>
        <w:jc w:val="left"/>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《企业类似业绩一览表》；（格式见六附件格式）</w:t>
      </w:r>
      <w:r/>
    </w:p>
    <w:p>
      <w:pPr>
        <w:pStyle w:val="1043"/>
        <w:ind w:firstLine="480"/>
        <w:jc w:val="both"/>
        <w:pageBreakBefore w:val="0"/>
        <w:spacing w:before="0" w:beforeAutospacing="0" w:after="0" w:afterAutospacing="0" w:line="360" w:lineRule="auto"/>
        <w:widowControl w:val="off"/>
        <w:rPr>
          <w:rFonts w:hint="eastAsia" w:ascii="宋体" w:hAnsi="宋体" w:cs="宋体"/>
          <w:color w:val="auto"/>
          <w:sz w:val="24"/>
          <w:szCs w:val="24"/>
          <w:highlight w:val="none"/>
        </w:rPr>
      </w:pPr>
      <w:r>
        <w:rPr>
          <w:rFonts w:hint="eastAsia" w:ascii="宋体" w:hAnsi="宋体" w:cs="宋体"/>
          <w:b w:val="0"/>
          <w:bCs/>
          <w:color w:val="auto"/>
          <w:sz w:val="24"/>
          <w:szCs w:val="24"/>
          <w:highlight w:val="none"/>
          <w:lang w:val="en-US" w:eastAsia="zh-CN"/>
        </w:rPr>
        <w:t xml:space="preserve">（5）</w:t>
      </w:r>
      <w:r>
        <w:rPr>
          <w:rFonts w:hint="eastAsia" w:ascii="宋体" w:hAnsi="宋体" w:cs="宋体"/>
          <w:color w:val="auto"/>
          <w:sz w:val="24"/>
          <w:szCs w:val="24"/>
          <w:highlight w:val="none"/>
        </w:rPr>
        <w:t xml:space="preserve">采购文件中采购需求、附件格式及评分标准中所涉及到的其他材料如劳动合同、业绩合同、职称证书、荣誉证书等与本项目有关的其它资料。</w:t>
      </w:r>
      <w:r/>
    </w:p>
    <w:p>
      <w:pPr>
        <w:ind w:firstLine="482"/>
        <w:pageBreakBefore w:val="0"/>
        <w:spacing w:line="360" w:lineRule="auto"/>
        <w:tabs>
          <w:tab w:val="left" w:pos="0" w:leader="none"/>
        </w:tabs>
        <w:rPr>
          <w:rFonts w:ascii="宋体" w:hAnsi="宋体" w:cs="宋体"/>
          <w:color w:val="auto"/>
          <w:sz w:val="24"/>
          <w:szCs w:val="24"/>
          <w:highlight w:val="none"/>
        </w:rPr>
      </w:pPr>
      <w:r>
        <w:rPr>
          <w:rFonts w:hint="eastAsia" w:ascii="宋体" w:hAnsi="宋体" w:cs="宋体"/>
          <w:b/>
          <w:bCs/>
          <w:color w:val="auto"/>
          <w:sz w:val="24"/>
          <w:szCs w:val="24"/>
          <w:highlight w:val="none"/>
          <w:lang w:val="zh-CN"/>
        </w:rPr>
        <w:t xml:space="preserve">注：（</w:t>
      </w: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zh-CN"/>
        </w:rPr>
        <w:t xml:space="preserve">）响应文件由文件组成中“</w:t>
      </w:r>
      <w:r>
        <w:rPr>
          <w:rFonts w:hint="eastAsia" w:ascii="宋体" w:hAnsi="宋体" w:cs="宋体"/>
          <w:b/>
          <w:bCs/>
          <w:color w:val="auto"/>
          <w:sz w:val="24"/>
          <w:szCs w:val="24"/>
          <w:highlight w:val="none"/>
        </w:rPr>
        <w:t xml:space="preserve">10.</w:t>
      </w:r>
      <w:r>
        <w:rPr>
          <w:rFonts w:hint="eastAsia" w:ascii="宋体" w:hAnsi="宋体" w:cs="宋体"/>
          <w:b/>
          <w:bCs/>
          <w:color w:val="auto"/>
          <w:sz w:val="24"/>
          <w:szCs w:val="24"/>
          <w:highlight w:val="none"/>
          <w:lang w:val="zh-CN"/>
        </w:rPr>
        <w:t xml:space="preserve">1-</w:t>
      </w:r>
      <w:r>
        <w:rPr>
          <w:rFonts w:hint="eastAsia" w:ascii="宋体" w:hAnsi="宋体" w:cs="宋体"/>
          <w:b/>
          <w:bCs/>
          <w:color w:val="auto"/>
          <w:sz w:val="24"/>
          <w:szCs w:val="24"/>
          <w:highlight w:val="none"/>
        </w:rPr>
        <w:t xml:space="preserve">10.</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lang w:val="zh-CN"/>
        </w:rPr>
        <w:t xml:space="preserve">”款规定的内容共同组成。磋商响应单位必须提交上述“</w:t>
      </w:r>
      <w:r>
        <w:rPr>
          <w:rFonts w:hint="eastAsia" w:ascii="宋体" w:hAnsi="宋体" w:cs="宋体"/>
          <w:b/>
          <w:bCs/>
          <w:color w:val="auto"/>
          <w:sz w:val="24"/>
          <w:szCs w:val="24"/>
          <w:highlight w:val="none"/>
        </w:rPr>
        <w:t xml:space="preserve">10.</w:t>
      </w:r>
      <w:r>
        <w:rPr>
          <w:rFonts w:hint="eastAsia" w:ascii="宋体" w:hAnsi="宋体" w:cs="宋体"/>
          <w:b/>
          <w:bCs/>
          <w:color w:val="auto"/>
          <w:sz w:val="24"/>
          <w:szCs w:val="24"/>
          <w:highlight w:val="none"/>
          <w:lang w:val="zh-CN"/>
        </w:rPr>
        <w:t xml:space="preserve">1—</w:t>
      </w:r>
      <w:r>
        <w:rPr>
          <w:rFonts w:hint="eastAsia" w:ascii="宋体" w:hAnsi="宋体" w:cs="宋体"/>
          <w:b/>
          <w:bCs/>
          <w:color w:val="auto"/>
          <w:sz w:val="24"/>
          <w:szCs w:val="24"/>
          <w:highlight w:val="none"/>
        </w:rPr>
        <w:t xml:space="preserve">10.</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lang w:val="zh-CN"/>
        </w:rPr>
        <w:t xml:space="preserve">”款规定的资料。否则，响应文件将因未实质响应采购文件而被拒绝。响应单位所提交的其它资料文件的完整与否，将直接影响对响应单位是否实质性响应采购文件要求的评判或评分。</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 如标书制作工具中格式和内容与“苏州市政府采购网”发布的磋商文件不一致，请以“苏州市政府采购网”发布的磋商文件为准。</w:t>
      </w:r>
      <w:r/>
    </w:p>
    <w:p>
      <w:pPr>
        <w:pStyle w:val="1043"/>
        <w:ind w:firstLine="480"/>
        <w:jc w:val="both"/>
        <w:keepLines/>
        <w:keepNext/>
        <w:pageBreakBefore w:val="0"/>
        <w:spacing w:before="0" w:beforeAutospacing="0" w:after="0" w:afterAutospacing="0" w:line="360" w:lineRule="auto"/>
        <w:widowControl w:val="off"/>
        <w:rPr>
          <w:color w:val="auto"/>
          <w:highlight w:val="none"/>
        </w:rPr>
      </w:pPr>
      <w:r/>
      <w:bookmarkStart w:id="53" w:name="_Toc49090509"/>
      <w:r/>
      <w:bookmarkStart w:id="54" w:name="_Toc14577357"/>
      <w:r/>
      <w:bookmarkStart w:id="55" w:name="_Toc49090507"/>
      <w:r/>
      <w:bookmarkStart w:id="56" w:name="_Toc513029219"/>
      <w:r/>
      <w:bookmarkStart w:id="57" w:name="_Toc513029216"/>
      <w:r/>
      <w:bookmarkStart w:id="58" w:name="_Toc14577354"/>
      <w:r/>
      <w:bookmarkStart w:id="59" w:name="_Toc49090508"/>
      <w:r/>
      <w:bookmarkStart w:id="60" w:name="_Toc14577355"/>
      <w:r>
        <w:rPr>
          <w:rFonts w:hint="eastAsia"/>
          <w:color w:val="auto"/>
          <w:highlight w:val="none"/>
        </w:rPr>
        <w:t xml:space="preserve">11、证明磋商响应标的符合磋商文件规定的文件</w:t>
      </w:r>
      <w:bookmarkEnd w:id="53"/>
      <w:r/>
      <w:bookmarkEnd w:id="54"/>
      <w:r/>
      <w:bookmarkEnd w:id="55"/>
      <w:r/>
      <w:bookmarkEnd w:id="56"/>
      <w:r/>
      <w:bookmarkEnd w:id="57"/>
      <w:r/>
      <w:bookmarkEnd w:id="58"/>
      <w:r/>
      <w:bookmarkEnd w:id="59"/>
      <w:r/>
      <w:bookmarkEnd w:id="60"/>
      <w:r>
        <w:rPr>
          <w:rFonts w:hint="eastAsia"/>
          <w:color w:val="auto"/>
          <w:highlight w:val="none"/>
        </w:rPr>
        <w:t xml:space="preserve">：</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11.1供应商应按照磋商文件要求提交证明文件，证明其及磋商响应标的符合磋商文件规定。</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11.2磋商文件对证明文件无明确形式要求的，证明文件可以以文字资料、图纸和数据等形式提交。</w:t>
      </w:r>
      <w:r/>
    </w:p>
    <w:p>
      <w:pPr>
        <w:pStyle w:val="1043"/>
        <w:ind w:firstLine="480"/>
        <w:jc w:val="both"/>
        <w:keepLines/>
        <w:keepNext/>
        <w:pageBreakBefore w:val="0"/>
        <w:spacing w:before="0" w:beforeAutospacing="0" w:after="0" w:afterAutospacing="0" w:line="360" w:lineRule="auto"/>
        <w:widowControl w:val="off"/>
        <w:rPr>
          <w:color w:val="auto"/>
          <w:highlight w:val="none"/>
        </w:rPr>
      </w:pPr>
      <w:r>
        <w:rPr>
          <w:rFonts w:hint="eastAsia"/>
          <w:color w:val="auto"/>
          <w:highlight w:val="none"/>
        </w:rPr>
        <w:t xml:space="preserve">12、分项报价表：</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12.1供应商应按照磋商文件规定格式填报分项报价表。</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12.2磋商货币。响应文件中的单价和总价无特殊规定的采用人民币报价，以元为单位标注。磋商文件中另有规定的按规定执行。</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13、技术要求响应及偏离表、商务要求响应及偏离表：</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13.1供应商需对磋商文件中的技术要求与商务要求逐项作出响应或偏离，并说明原因。</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13.2供应商可在响应文件中提供认为需要的其他技术文件或说明。</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14、服务承诺、培训计划、人员安排及其他：</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14.1供应商需根据磋商文件要求提供有关售后服务的管理制度，售后服务机构的分布情况，售后服务人员的数量、素质、技术水平及售后服务的反应能力等。</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14.2供应商需根据磋商文件要求提供培训计划。</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14.3供应商需根据磋商文件要求提供磋商响应标的的主要组成部分、功能设计、实现思路及关键技术等。</w:t>
      </w:r>
      <w:r/>
    </w:p>
    <w:p>
      <w:pPr>
        <w:pStyle w:val="1043"/>
        <w:ind w:firstLine="480"/>
        <w:jc w:val="both"/>
        <w:pageBreakBefore w:val="0"/>
        <w:spacing w:before="0" w:beforeAutospacing="0" w:after="0" w:afterAutospacing="0" w:line="360" w:lineRule="auto"/>
        <w:widowControl w:val="off"/>
        <w:rPr>
          <w:color w:val="auto"/>
          <w:highlight w:val="none"/>
        </w:rPr>
      </w:pPr>
      <w:r/>
      <w:bookmarkStart w:id="61" w:name="_Toc14577359"/>
      <w:r/>
      <w:bookmarkStart w:id="62" w:name="_Toc49090510"/>
      <w:r>
        <w:rPr>
          <w:rFonts w:hint="eastAsia"/>
          <w:color w:val="auto"/>
          <w:highlight w:val="none"/>
        </w:rPr>
        <w:t xml:space="preserve">15、磋商响应函</w:t>
      </w:r>
      <w:bookmarkEnd w:id="61"/>
      <w:r/>
      <w:bookmarkEnd w:id="62"/>
      <w:r>
        <w:rPr>
          <w:rFonts w:hint="eastAsia"/>
          <w:color w:val="auto"/>
          <w:highlight w:val="none"/>
        </w:rPr>
        <w:t xml:space="preserve">：</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15.1供应商应按照磋商文件中提供的格式完整、正确填写磋商响应函。</w:t>
      </w:r>
      <w:r/>
    </w:p>
    <w:p>
      <w:pPr>
        <w:pStyle w:val="1043"/>
        <w:ind w:firstLine="480"/>
        <w:jc w:val="both"/>
        <w:pageBreakBefore w:val="0"/>
        <w:spacing w:before="0" w:beforeAutospacing="0" w:after="0" w:afterAutospacing="0" w:line="360" w:lineRule="auto"/>
        <w:widowControl w:val="off"/>
        <w:rPr>
          <w:color w:val="auto"/>
          <w:highlight w:val="none"/>
        </w:rPr>
      </w:pPr>
      <w:r/>
      <w:bookmarkStart w:id="63" w:name="_Toc49090511"/>
      <w:r/>
      <w:bookmarkStart w:id="64" w:name="_Toc14577360"/>
      <w:r>
        <w:rPr>
          <w:rFonts w:hint="eastAsia"/>
          <w:color w:val="auto"/>
          <w:highlight w:val="none"/>
        </w:rPr>
        <w:t xml:space="preserve">16、磋商有效期</w:t>
      </w:r>
      <w:bookmarkEnd w:id="63"/>
      <w:r/>
      <w:bookmarkEnd w:id="64"/>
      <w:r>
        <w:rPr>
          <w:rFonts w:hint="eastAsia"/>
          <w:color w:val="auto"/>
          <w:highlight w:val="none"/>
        </w:rPr>
        <w:t xml:space="preserve">:</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16.1磋商有效期为采购代理机构规定的提交响应文件截止之日后</w:t>
      </w:r>
      <w:r>
        <w:rPr>
          <w:rFonts w:hint="eastAsia"/>
          <w:color w:val="auto"/>
          <w:highlight w:val="none"/>
          <w:lang w:val="en-US" w:eastAsia="zh-CN"/>
        </w:rPr>
        <w:t xml:space="preserve">九</w:t>
      </w:r>
      <w:r>
        <w:rPr>
          <w:rFonts w:hint="eastAsia"/>
          <w:color w:val="auto"/>
          <w:highlight w:val="none"/>
        </w:rPr>
        <w:t xml:space="preserve">十（</w:t>
      </w:r>
      <w:r>
        <w:rPr>
          <w:rFonts w:hint="eastAsia"/>
          <w:color w:val="auto"/>
          <w:highlight w:val="none"/>
          <w:lang w:val="en-US" w:eastAsia="zh-CN"/>
        </w:rPr>
        <w:t xml:space="preserve">90</w:t>
      </w:r>
      <w:r>
        <w:rPr>
          <w:rFonts w:hint="eastAsia"/>
          <w:color w:val="auto"/>
          <w:highlight w:val="none"/>
        </w:rPr>
        <w:t xml:space="preserve">）天。磋商有效期比规定短的将被视为非实质性响应磋商文件而予以拒绝。</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17、磋商有效期的延长</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1043"/>
        <w:jc w:val="both"/>
        <w:pageBreakBefore w:val="0"/>
        <w:spacing w:before="0" w:beforeAutospacing="0" w:after="0" w:afterAutospacing="0" w:line="360" w:lineRule="auto"/>
        <w:widowControl w:val="off"/>
        <w:rPr>
          <w:b/>
          <w:bCs/>
          <w:color w:val="auto"/>
          <w:highlight w:val="none"/>
        </w:rPr>
      </w:pPr>
      <w:r/>
      <w:bookmarkStart w:id="65" w:name="_Toc513029224"/>
      <w:r/>
      <w:bookmarkStart w:id="66" w:name="_Toc16938540"/>
      <w:r/>
      <w:bookmarkStart w:id="67" w:name="_Toc120614217"/>
      <w:r/>
      <w:bookmarkStart w:id="68" w:name="_Toc20823296"/>
      <w:r>
        <w:rPr>
          <w:rFonts w:hint="eastAsia"/>
          <w:b/>
          <w:bCs/>
          <w:color w:val="auto"/>
          <w:highlight w:val="none"/>
        </w:rPr>
        <w:t xml:space="preserve">四、响应文件的递交</w:t>
      </w:r>
      <w:bookmarkEnd w:id="65"/>
      <w:r/>
      <w:bookmarkEnd w:id="66"/>
      <w:r/>
      <w:bookmarkEnd w:id="67"/>
      <w:r/>
      <w:bookmarkEnd w:id="68"/>
      <w:r>
        <w:rPr>
          <w:rFonts w:hint="eastAsia"/>
          <w:b/>
          <w:bCs/>
          <w:color w:val="auto"/>
          <w:highlight w:val="none"/>
        </w:rPr>
        <w:t xml:space="preserve">：</w:t>
      </w:r>
      <w:r/>
    </w:p>
    <w:p>
      <w:pPr>
        <w:pStyle w:val="1043"/>
        <w:ind w:firstLine="480"/>
        <w:jc w:val="both"/>
        <w:pageBreakBefore w:val="0"/>
        <w:spacing w:before="0" w:beforeAutospacing="0" w:after="0" w:afterAutospacing="0" w:line="360" w:lineRule="auto"/>
        <w:widowControl w:val="off"/>
        <w:rPr>
          <w:color w:val="auto"/>
          <w:highlight w:val="none"/>
        </w:rPr>
      </w:pPr>
      <w:r/>
      <w:bookmarkStart w:id="69" w:name="_Toc16938541"/>
      <w:r/>
      <w:bookmarkStart w:id="70" w:name="_Toc20823297"/>
      <w:r/>
      <w:bookmarkStart w:id="71" w:name="_Toc513029225"/>
      <w:r/>
      <w:bookmarkStart w:id="72" w:name="_Toc462564084"/>
      <w:r>
        <w:rPr>
          <w:rFonts w:hint="eastAsia"/>
          <w:color w:val="auto"/>
          <w:highlight w:val="none"/>
        </w:rPr>
        <w:t xml:space="preserve">18、电子磋商</w:t>
      </w:r>
      <w:bookmarkEnd w:id="69"/>
      <w:r/>
      <w:bookmarkEnd w:id="70"/>
      <w:r/>
      <w:bookmarkEnd w:id="71"/>
      <w:r/>
      <w:bookmarkEnd w:id="72"/>
      <w:r>
        <w:rPr>
          <w:rFonts w:hint="eastAsia"/>
          <w:color w:val="auto"/>
          <w:highlight w:val="none"/>
        </w:rPr>
        <w:t xml:space="preserve">响应文件的递交</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18.1供应商应当按照《操作手册》规定，在提交响应文件截止时间前制作并上传电子响应文件。</w:t>
      </w:r>
      <w:bookmarkStart w:id="73" w:name="_Toc16938542"/>
      <w:r/>
      <w:bookmarkEnd w:id="73"/>
      <w:r/>
      <w:bookmarkStart w:id="74" w:name="_Toc20823298"/>
      <w:r/>
      <w:bookmarkEnd w:id="74"/>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19、提交响应文件截止时间</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19.1供应商上传电子响应文件的时间不得迟于磋商公告中规定的提交响应文件截止时间。</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19.2 采购代理机构可以按照规定，通过修改磋商文件酌情延长提交响应文件截止日期，在此情况下，供应商的所有权利和义务以及供应商受制的截止日期均应以延长后新的截止日期为准。</w:t>
      </w:r>
      <w:r/>
    </w:p>
    <w:p>
      <w:pPr>
        <w:pStyle w:val="1043"/>
        <w:ind w:firstLine="480"/>
        <w:jc w:val="both"/>
        <w:pageBreakBefore w:val="0"/>
        <w:spacing w:before="0" w:beforeAutospacing="0" w:after="0" w:afterAutospacing="0" w:line="360" w:lineRule="auto"/>
        <w:widowControl w:val="off"/>
        <w:rPr>
          <w:color w:val="auto"/>
          <w:highlight w:val="none"/>
        </w:rPr>
      </w:pPr>
      <w:r/>
      <w:bookmarkStart w:id="75" w:name="_Toc20823299"/>
      <w:r/>
      <w:bookmarkStart w:id="76" w:name="_Toc513029227"/>
      <w:r/>
      <w:bookmarkStart w:id="77" w:name="_Toc16938543"/>
      <w:r>
        <w:rPr>
          <w:rFonts w:hint="eastAsia"/>
          <w:color w:val="auto"/>
          <w:highlight w:val="none"/>
        </w:rPr>
        <w:t xml:space="preserve">20、响应文件</w:t>
      </w:r>
      <w:bookmarkEnd w:id="75"/>
      <w:r/>
      <w:bookmarkEnd w:id="76"/>
      <w:r/>
      <w:bookmarkEnd w:id="77"/>
      <w:r>
        <w:rPr>
          <w:rFonts w:hint="eastAsia"/>
          <w:color w:val="auto"/>
          <w:highlight w:val="none"/>
        </w:rPr>
        <w:t xml:space="preserve">的拒收</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20.1 采购代理机构拒绝接收在其规定的提交响应文件截止时间后上传的任何电子响应文件。</w:t>
      </w:r>
      <w:r/>
    </w:p>
    <w:p>
      <w:pPr>
        <w:pStyle w:val="1043"/>
        <w:ind w:firstLine="480"/>
        <w:jc w:val="both"/>
        <w:keepLines/>
        <w:keepNext/>
        <w:pageBreakBefore w:val="0"/>
        <w:spacing w:before="0" w:beforeAutospacing="0" w:after="0" w:afterAutospacing="0" w:line="360" w:lineRule="auto"/>
        <w:widowControl w:val="off"/>
        <w:rPr>
          <w:color w:val="auto"/>
          <w:highlight w:val="none"/>
        </w:rPr>
      </w:pPr>
      <w:r/>
      <w:bookmarkStart w:id="78" w:name="_Toc513029228"/>
      <w:r/>
      <w:bookmarkStart w:id="79" w:name="_Toc20823300"/>
      <w:r/>
      <w:bookmarkStart w:id="80" w:name="_Toc16938544"/>
      <w:r>
        <w:rPr>
          <w:rFonts w:hint="eastAsia"/>
          <w:color w:val="auto"/>
          <w:highlight w:val="none"/>
        </w:rPr>
        <w:t xml:space="preserve">21、响应文件的撤回和修改</w:t>
      </w:r>
      <w:bookmarkEnd w:id="78"/>
      <w:r/>
      <w:bookmarkEnd w:id="79"/>
      <w:r/>
      <w:bookmarkEnd w:id="80"/>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21.1响应文件的撤回</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21.1.1 电子响应文件的撤回</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供应商可在提交响应文件截止时间前，撤回其电子响应文件，具体操作方法见《操作手册》。</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21.1.2供应商撤回电子响应文件，则认为其不再参与本项目磋商活动。</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21.2响应文件的修改</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供应商可在提交响应文件截止时间前，对其电子响应文件进行修改，具体操作方法见《操作手册》。</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21.3 在提交响应文件截止时间之后，供应商不得对其电子响应文件作任何修改。</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21.4 在提交响应文件截止时间至磋商文件中规定的磋商有效期满之间的这段时间内，供应商不得撤回其响应文件。</w:t>
      </w:r>
      <w:r/>
    </w:p>
    <w:p>
      <w:pPr>
        <w:pStyle w:val="1043"/>
        <w:jc w:val="both"/>
        <w:keepLines/>
        <w:keepNext/>
        <w:pageBreakBefore w:val="0"/>
        <w:spacing w:before="0" w:beforeAutospacing="0" w:after="0" w:afterAutospacing="0" w:line="360" w:lineRule="auto"/>
        <w:widowControl w:val="off"/>
        <w:rPr>
          <w:color w:val="auto"/>
          <w:highlight w:val="none"/>
        </w:rPr>
      </w:pPr>
      <w:r/>
      <w:bookmarkStart w:id="81" w:name="_Toc120614218"/>
      <w:r/>
      <w:bookmarkStart w:id="82" w:name="_Toc20823301"/>
      <w:r/>
      <w:bookmarkStart w:id="83" w:name="_Toc16938545"/>
      <w:r/>
      <w:bookmarkStart w:id="84" w:name="_Toc513029229"/>
      <w:r>
        <w:rPr>
          <w:rFonts w:hint="eastAsia"/>
          <w:b/>
          <w:bCs/>
          <w:color w:val="auto"/>
          <w:highlight w:val="none"/>
        </w:rPr>
        <w:t xml:space="preserve">五、响应文件的解密与评审</w:t>
      </w:r>
      <w:bookmarkEnd w:id="81"/>
      <w:r/>
      <w:bookmarkEnd w:id="82"/>
      <w:r/>
      <w:bookmarkEnd w:id="83"/>
      <w:r/>
      <w:bookmarkEnd w:id="84"/>
      <w:r/>
      <w:r/>
    </w:p>
    <w:p>
      <w:pPr>
        <w:pStyle w:val="1043"/>
        <w:ind w:firstLine="480"/>
        <w:jc w:val="both"/>
        <w:keepLines/>
        <w:keepNext/>
        <w:pageBreakBefore w:val="0"/>
        <w:spacing w:before="0" w:beforeAutospacing="0" w:after="0" w:afterAutospacing="0" w:line="360" w:lineRule="auto"/>
        <w:widowControl w:val="off"/>
        <w:rPr>
          <w:color w:val="auto"/>
          <w:highlight w:val="none"/>
        </w:rPr>
      </w:pPr>
      <w:r/>
      <w:bookmarkStart w:id="85" w:name="_Toc16938546"/>
      <w:r/>
      <w:bookmarkStart w:id="86" w:name="_Toc513029230"/>
      <w:r/>
      <w:bookmarkStart w:id="87" w:name="_Toc20823302"/>
      <w:r>
        <w:rPr>
          <w:rFonts w:hint="eastAsia"/>
          <w:color w:val="auto"/>
          <w:highlight w:val="none"/>
        </w:rPr>
        <w:t xml:space="preserve">22、</w:t>
      </w:r>
      <w:bookmarkEnd w:id="85"/>
      <w:r/>
      <w:bookmarkEnd w:id="86"/>
      <w:r/>
      <w:bookmarkEnd w:id="87"/>
      <w:r>
        <w:rPr>
          <w:rFonts w:hint="eastAsia"/>
          <w:color w:val="auto"/>
          <w:highlight w:val="none"/>
        </w:rPr>
        <w:t xml:space="preserve">响应文件解密</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22.1供应商应当按照《操作手册》规定，在苏采云系统规定的时间内对磋商响应文件进行解密。</w:t>
      </w:r>
      <w:r/>
    </w:p>
    <w:p>
      <w:pPr>
        <w:pStyle w:val="1043"/>
        <w:ind w:firstLine="480"/>
        <w:jc w:val="both"/>
        <w:keepLines/>
        <w:keepNext/>
        <w:pageBreakBefore w:val="0"/>
        <w:spacing w:before="0" w:beforeAutospacing="0" w:after="0" w:afterAutospacing="0" w:line="360" w:lineRule="auto"/>
        <w:widowControl w:val="off"/>
        <w:rPr>
          <w:color w:val="auto"/>
          <w:highlight w:val="none"/>
        </w:rPr>
      </w:pPr>
      <w:r/>
      <w:bookmarkStart w:id="88" w:name="_Toc20823303"/>
      <w:r/>
      <w:bookmarkStart w:id="89" w:name="_Toc16938547"/>
      <w:r/>
      <w:bookmarkStart w:id="90" w:name="_Toc513029231"/>
      <w:r>
        <w:rPr>
          <w:rFonts w:hint="eastAsia"/>
          <w:color w:val="auto"/>
          <w:highlight w:val="none"/>
        </w:rPr>
        <w:t xml:space="preserve">23、磋商小组</w:t>
      </w:r>
      <w:bookmarkEnd w:id="88"/>
      <w:r/>
      <w:bookmarkEnd w:id="89"/>
      <w:r/>
      <w:bookmarkEnd w:id="90"/>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23.1采购代理机构将组织磋商小组对响应文件进行评审。磋商小组由采购人代表和有关技术、经济等方面的专家组成，且人员构成符合政府采购有关规定。</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23.2磋商小组独立工作，负责评审所有响应文件并确定成交侯选人。</w:t>
      </w:r>
      <w:r/>
    </w:p>
    <w:p>
      <w:pPr>
        <w:pStyle w:val="1043"/>
        <w:ind w:firstLine="480"/>
        <w:jc w:val="both"/>
        <w:keepLines/>
        <w:keepNext/>
        <w:pageBreakBefore w:val="0"/>
        <w:spacing w:before="0" w:beforeAutospacing="0" w:after="0" w:afterAutospacing="0" w:line="360" w:lineRule="auto"/>
        <w:widowControl w:val="off"/>
        <w:rPr>
          <w:color w:val="auto"/>
          <w:highlight w:val="none"/>
        </w:rPr>
      </w:pPr>
      <w:r>
        <w:rPr>
          <w:rFonts w:hint="eastAsia"/>
          <w:color w:val="auto"/>
          <w:highlight w:val="none"/>
        </w:rPr>
        <w:t xml:space="preserve">24、评审过程的保密与公正</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24.1磋商小组、采购人和采购代理机构工作人员、相关监督人员等与评审工作有关的人员，对评审情况以及在评审过程中获悉的国家秘密、商业秘密负有保密责任。</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24.2在评审过程中，供应商不得以任何行为影响磋商评审过程，否则其响应文件将被作为无效响应文件。</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24.3在项目评审期间，采购代理机构将设专门人员与供应商联系。</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24.4 采购代理机构和磋商小组不向未成交的供应商解释未成交原因，也不公布评审过程中的相关细节。</w:t>
      </w:r>
      <w:r/>
    </w:p>
    <w:p>
      <w:pPr>
        <w:pStyle w:val="1043"/>
        <w:ind w:firstLine="480"/>
        <w:jc w:val="both"/>
        <w:keepLines/>
        <w:keepNext/>
        <w:pageBreakBefore w:val="0"/>
        <w:spacing w:before="0" w:beforeAutospacing="0" w:after="0" w:afterAutospacing="0" w:line="360" w:lineRule="auto"/>
        <w:widowControl w:val="off"/>
        <w:rPr>
          <w:color w:val="auto"/>
          <w:highlight w:val="none"/>
        </w:rPr>
      </w:pPr>
      <w:r/>
      <w:bookmarkStart w:id="91" w:name="_Toc513029232"/>
      <w:r/>
      <w:bookmarkStart w:id="92" w:name="_Toc20823304"/>
      <w:r/>
      <w:bookmarkStart w:id="93" w:name="_Toc16938548"/>
      <w:r>
        <w:rPr>
          <w:rFonts w:hint="eastAsia"/>
          <w:color w:val="auto"/>
          <w:highlight w:val="none"/>
        </w:rPr>
        <w:t xml:space="preserve">25、评审过程中的的澄清</w:t>
      </w:r>
      <w:bookmarkEnd w:id="91"/>
      <w:r/>
      <w:bookmarkEnd w:id="92"/>
      <w:r/>
      <w:bookmarkEnd w:id="93"/>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磋商小组并非对每个供应商都作澄清要求。</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25.3 接到磋商小组澄清、说明和更正要求的供应商如未按规定做出澄清、说明和 更正，其风险由供应商自行承担。</w:t>
      </w:r>
      <w:r/>
    </w:p>
    <w:p>
      <w:pPr>
        <w:pStyle w:val="1043"/>
        <w:ind w:firstLine="480"/>
        <w:jc w:val="both"/>
        <w:keepLines/>
        <w:keepNext/>
        <w:pageBreakBefore w:val="0"/>
        <w:spacing w:before="0" w:beforeAutospacing="0" w:after="0" w:afterAutospacing="0" w:line="360" w:lineRule="auto"/>
        <w:widowControl w:val="off"/>
        <w:rPr>
          <w:color w:val="auto"/>
          <w:highlight w:val="none"/>
        </w:rPr>
      </w:pPr>
      <w:r/>
      <w:bookmarkStart w:id="94" w:name="_Toc20823305"/>
      <w:r/>
      <w:bookmarkStart w:id="95" w:name="_Toc513029233"/>
      <w:r/>
      <w:bookmarkStart w:id="96" w:name="_Toc16938549"/>
      <w:r>
        <w:rPr>
          <w:rFonts w:hint="eastAsia"/>
          <w:color w:val="auto"/>
          <w:highlight w:val="none"/>
        </w:rPr>
        <w:t xml:space="preserve">26、对响应文件的审</w:t>
      </w:r>
      <w:bookmarkEnd w:id="94"/>
      <w:r/>
      <w:bookmarkEnd w:id="95"/>
      <w:r/>
      <w:bookmarkEnd w:id="96"/>
      <w:r>
        <w:rPr>
          <w:rFonts w:hint="eastAsia"/>
          <w:color w:val="auto"/>
          <w:highlight w:val="none"/>
        </w:rPr>
        <w:t xml:space="preserve">查</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26.1响应文件审查分为资格审查和符合性审查。</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26.1.1 资格审查：由磋商小组依据法律法规和磋商文件的规定，对响应文件中的资格证明文件进行审查，以确定供应商是否具备参加磋商的资格。</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磋商小组在进行资格审查的同时，将在“信用中国”网站（www.creditchina.gov.cn）查询供应商的信用记录，以确定供应商是否具备磋商资格,查询结果留存并归档。</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26.3未实质性响应磋商文件的情形</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26.3.1供应商在苏采云系统规定的时间内未成功解密电子响应文件的。</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26.3.2供应商未按照磋商文件要求上传电子响应文件的。</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26.3.3同一供应商提交两个（含两个）以上不同的响应文件或者最后报价的。</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26.3.4供应商不具备磋商文件中规定资格要求的。</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26.3.5供应商的最后报价超过了</w:t>
      </w:r>
      <w:r>
        <w:rPr>
          <w:rFonts w:hint="eastAsia"/>
          <w:color w:val="auto"/>
          <w:highlight w:val="none"/>
          <w:lang w:val="en-US" w:eastAsia="zh-CN"/>
        </w:rPr>
        <w:t xml:space="preserve">最高限价</w:t>
      </w:r>
      <w:r>
        <w:rPr>
          <w:rFonts w:hint="eastAsia"/>
          <w:color w:val="auto"/>
          <w:highlight w:val="none"/>
        </w:rPr>
        <w:t xml:space="preserve">。</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26.3.6不符合磋商文件中规定的实质性要求和条件的</w:t>
      </w:r>
      <w:r>
        <w:rPr>
          <w:rFonts w:hint="eastAsia"/>
          <w:iCs/>
          <w:color w:val="auto"/>
          <w:highlight w:val="none"/>
        </w:rPr>
        <w:t xml:space="preserve">。</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26.3.8响应文件含有采购人不能接受的附加条件的。</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26.3.10响应文件未按照磋商文件要求加盖CA电子公章的。</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26.4未实质性响应磋商文件的响应文件按无效响应处理。</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26.5如果响应文件实质上没有响应磋商文件的要求，磋商小组将予以拒绝，供应商不得通过修改或撤销不合要求的偏离或保留而使其成为实质性响应的文件。</w:t>
      </w:r>
      <w:r/>
    </w:p>
    <w:p>
      <w:pPr>
        <w:pStyle w:val="1043"/>
        <w:ind w:firstLine="480"/>
        <w:jc w:val="both"/>
        <w:pageBreakBefore w:val="0"/>
        <w:spacing w:before="0" w:beforeAutospacing="0" w:after="0" w:afterAutospacing="0" w:line="360" w:lineRule="auto"/>
        <w:widowControl w:val="off"/>
        <w:rPr>
          <w:color w:val="auto"/>
          <w:highlight w:val="none"/>
        </w:rPr>
      </w:pPr>
      <w:r/>
      <w:bookmarkStart w:id="97" w:name="_Toc20823306"/>
      <w:r/>
      <w:bookmarkStart w:id="98" w:name="_Toc16938550"/>
      <w:r/>
      <w:bookmarkStart w:id="99" w:name="_Toc513029234"/>
      <w:r>
        <w:rPr>
          <w:rFonts w:hint="eastAsia"/>
          <w:color w:val="auto"/>
          <w:highlight w:val="none"/>
        </w:rPr>
        <w:t xml:space="preserve">26.6供应商在项目评审全过程中应保持通讯畅通，并安排专人与采购代理机构及磋商小组联系。</w:t>
      </w:r>
      <w:bookmarkEnd w:id="97"/>
      <w:r/>
      <w:bookmarkEnd w:id="98"/>
      <w:r/>
      <w:bookmarkEnd w:id="99"/>
      <w:r/>
      <w:r/>
    </w:p>
    <w:p>
      <w:pPr>
        <w:pStyle w:val="1043"/>
        <w:ind w:firstLine="480"/>
        <w:jc w:val="both"/>
        <w:keepLines/>
        <w:keepNext/>
        <w:pageBreakBefore w:val="0"/>
        <w:spacing w:before="0" w:beforeAutospacing="0" w:after="0" w:afterAutospacing="0" w:line="360" w:lineRule="auto"/>
        <w:widowControl w:val="off"/>
        <w:rPr>
          <w:color w:val="auto"/>
          <w:highlight w:val="none"/>
        </w:rPr>
      </w:pPr>
      <w:r>
        <w:rPr>
          <w:rFonts w:hint="eastAsia"/>
          <w:color w:val="auto"/>
          <w:highlight w:val="none"/>
        </w:rPr>
        <w:t xml:space="preserve">27、磋商程序及评审方法和评审标准</w:t>
      </w:r>
      <w:r/>
    </w:p>
    <w:p>
      <w:pPr>
        <w:pStyle w:val="1043"/>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27.1磋商程序</w:t>
      </w:r>
      <w:r/>
    </w:p>
    <w:p>
      <w:pPr>
        <w:pStyle w:val="1043"/>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43"/>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043"/>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43"/>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043"/>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043"/>
        <w:ind w:firstLine="480"/>
        <w:jc w:val="both"/>
        <w:pageBreakBefore w:val="0"/>
        <w:spacing w:before="0" w:beforeAutospacing="0" w:after="0" w:afterAutospacing="0" w:line="360" w:lineRule="auto"/>
        <w:widowControl w:val="off"/>
        <w:tabs>
          <w:tab w:val="left" w:pos="901" w:leader="none"/>
        </w:tabs>
        <w:rPr>
          <w:rFonts w:hint="eastAsia"/>
          <w:color w:val="auto"/>
          <w:highlight w:val="none"/>
        </w:rPr>
      </w:pPr>
      <w:r>
        <w:rPr>
          <w:rFonts w:hint="eastAsia"/>
          <w:color w:val="auto"/>
          <w:highlight w:val="none"/>
        </w:rPr>
        <w:t xml:space="preserve">27.1.3</w:t>
      </w:r>
      <w:r>
        <w:rPr>
          <w:rFonts w:hint="eastAsia" w:ascii="宋体" w:hAnsi="宋体" w:eastAsia="宋体" w:cs="宋体"/>
          <w:b/>
          <w:bCs w:val="0"/>
          <w:color w:val="auto"/>
          <w:sz w:val="24"/>
          <w:szCs w:val="24"/>
          <w:highlight w:val="none"/>
        </w:rPr>
        <w:t xml:space="preserve">最后报价时间为二十分钟</w:t>
      </w:r>
      <w:r>
        <w:rPr>
          <w:rFonts w:hint="eastAsia" w:ascii="宋体" w:hAnsi="宋体" w:eastAsia="宋体" w:cs="宋体"/>
          <w:b w:val="0"/>
          <w:bCs/>
          <w:color w:val="auto"/>
          <w:sz w:val="24"/>
          <w:szCs w:val="24"/>
          <w:highlight w:val="none"/>
        </w:rPr>
        <w:t xml:space="preserve">，供应商未在规定的时间内在苏采云系统中提交最后报价的视为放弃磋商，其响应文件按无效响应处理，最后报价格式表须加盖CA电子公章或由法定代表人（或其授权代表）签字或盖章,否则视为未提交最后报价。已提交响应文件的供应商，在提交最后报价之前，可以根据磋商情况退出磋商，并在苏采云系统中提交“退出磋商函”并加盖CA电子公章。</w:t>
      </w:r>
      <w:r/>
    </w:p>
    <w:p>
      <w:pPr>
        <w:pStyle w:val="1043"/>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27.2 评审方法和评审标准</w:t>
      </w:r>
      <w:r/>
    </w:p>
    <w:p>
      <w:pPr>
        <w:pStyle w:val="1043"/>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27.2.1评审方法。经磋商确定最终采购需求和提交最后报价的供应商后，由磋商小组采用综合评分法对提交最后报价的供应商的响应文件和最后报价进行综合评分。</w:t>
      </w:r>
      <w:r/>
    </w:p>
    <w:p>
      <w:pPr>
        <w:pStyle w:val="1043"/>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043"/>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27.2.2评审标准</w:t>
      </w:r>
      <w:r/>
    </w:p>
    <w:p>
      <w:pPr>
        <w:pStyle w:val="1043"/>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见本磋商文件第五章规定。</w:t>
      </w:r>
      <w:r/>
    </w:p>
    <w:p>
      <w:pPr>
        <w:pStyle w:val="1043"/>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27.3采购活动终止的情况</w:t>
      </w:r>
      <w:r/>
    </w:p>
    <w:p>
      <w:pPr>
        <w:pStyle w:val="1043"/>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出现下列情形之一的，本次竞争性磋商采购活动将被终止：</w:t>
      </w:r>
      <w:r/>
    </w:p>
    <w:p>
      <w:pPr>
        <w:pStyle w:val="1043"/>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27.3.1因情况变化，不再符合规定的竞争性磋商采购方式适用情形的。</w:t>
      </w:r>
      <w:r/>
    </w:p>
    <w:p>
      <w:pPr>
        <w:pStyle w:val="1043"/>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27.3.2出现影响采购公正的违法、违规行为的。</w:t>
      </w:r>
      <w:r/>
    </w:p>
    <w:p>
      <w:pPr>
        <w:pStyle w:val="1043"/>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27.3.3除本磋商文件第二章第27.1.2条第三款规定的情形外，在采购过程中符合要求的供应商或者最后报价未超过</w:t>
      </w:r>
      <w:r>
        <w:rPr>
          <w:rFonts w:hint="eastAsia"/>
          <w:color w:val="auto"/>
          <w:highlight w:val="none"/>
          <w:lang w:val="en-US" w:eastAsia="zh-CN"/>
        </w:rPr>
        <w:t xml:space="preserve">最高限价</w:t>
      </w:r>
      <w:r>
        <w:rPr>
          <w:rFonts w:hint="eastAsia"/>
          <w:color w:val="auto"/>
          <w:highlight w:val="none"/>
        </w:rPr>
        <w:t xml:space="preserve">的供应商不足3家的。</w:t>
      </w:r>
      <w:r/>
    </w:p>
    <w:p>
      <w:pPr>
        <w:pStyle w:val="1043"/>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27.3.4在苏采云系统规定时间内成功解密电子响应文件的供应商不足3家的。</w:t>
      </w:r>
      <w:r/>
    </w:p>
    <w:p>
      <w:pPr>
        <w:pStyle w:val="1043"/>
        <w:jc w:val="both"/>
        <w:keepLines/>
        <w:keepNext/>
        <w:pageBreakBefore w:val="0"/>
        <w:spacing w:before="0" w:beforeAutospacing="0" w:after="0" w:afterAutospacing="0" w:line="360" w:lineRule="auto"/>
        <w:widowControl w:val="off"/>
        <w:rPr>
          <w:color w:val="auto"/>
          <w:highlight w:val="none"/>
        </w:rPr>
      </w:pPr>
      <w:r/>
      <w:bookmarkStart w:id="100" w:name="_Toc513029235"/>
      <w:r/>
      <w:bookmarkStart w:id="101" w:name="_Toc120614219"/>
      <w:r/>
      <w:bookmarkStart w:id="102" w:name="_Toc16938551"/>
      <w:r/>
      <w:bookmarkStart w:id="103" w:name="_Toc20823307"/>
      <w:r>
        <w:rPr>
          <w:rFonts w:hint="eastAsia"/>
          <w:b/>
          <w:bCs/>
          <w:color w:val="auto"/>
          <w:highlight w:val="none"/>
        </w:rPr>
        <w:t xml:space="preserve">六、</w:t>
      </w:r>
      <w:bookmarkEnd w:id="100"/>
      <w:r/>
      <w:bookmarkEnd w:id="101"/>
      <w:r/>
      <w:bookmarkEnd w:id="102"/>
      <w:r/>
      <w:bookmarkEnd w:id="103"/>
      <w:r>
        <w:rPr>
          <w:rFonts w:hint="eastAsia"/>
          <w:b/>
          <w:bCs/>
          <w:color w:val="auto"/>
          <w:highlight w:val="none"/>
        </w:rPr>
        <w:t xml:space="preserve">成交</w:t>
      </w:r>
      <w:r/>
    </w:p>
    <w:p>
      <w:pPr>
        <w:pStyle w:val="1043"/>
        <w:ind w:firstLine="480"/>
        <w:jc w:val="both"/>
        <w:keepLines/>
        <w:keepNext/>
        <w:pageBreakBefore w:val="0"/>
        <w:spacing w:before="0" w:beforeAutospacing="0" w:after="0" w:afterAutospacing="0" w:line="360" w:lineRule="auto"/>
        <w:widowControl w:val="off"/>
        <w:rPr>
          <w:color w:val="auto"/>
          <w:highlight w:val="none"/>
        </w:rPr>
      </w:pPr>
      <w:r/>
      <w:bookmarkStart w:id="104" w:name="_Toc20823310"/>
      <w:r/>
      <w:bookmarkStart w:id="105" w:name="_Toc513029238"/>
      <w:r/>
      <w:bookmarkStart w:id="106" w:name="_Toc16938554"/>
      <w:r>
        <w:rPr>
          <w:rFonts w:hint="eastAsia"/>
          <w:color w:val="auto"/>
          <w:highlight w:val="none"/>
        </w:rPr>
        <w:t xml:space="preserve">28、</w:t>
      </w:r>
      <w:bookmarkEnd w:id="104"/>
      <w:r>
        <w:rPr>
          <w:rFonts w:hint="eastAsia"/>
          <w:color w:val="auto"/>
          <w:highlight w:val="none"/>
        </w:rPr>
        <w:t xml:space="preserve">确定</w:t>
      </w:r>
      <w:bookmarkEnd w:id="105"/>
      <w:r/>
      <w:bookmarkEnd w:id="106"/>
      <w:r>
        <w:rPr>
          <w:rFonts w:hint="eastAsia"/>
          <w:color w:val="auto"/>
          <w:highlight w:val="none"/>
        </w:rPr>
        <w:t xml:space="preserve">成交单位</w:t>
      </w:r>
      <w:r/>
    </w:p>
    <w:p>
      <w:pPr>
        <w:pStyle w:val="1043"/>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28.2采购人从评审报告提出的成交候选供应商中，按照排序由高到低的原则确定成交供应商。采购人确定成交供应商后，采购代理机构将在“苏州市政府采购网”发布成交结果公告，公告期限为1个工作日。</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28.3若有充分证据证明，成交供应商出现下列情况之一的，一经查实，将被取消成交资格：</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28.3.1提供虚假材料谋取成交的。</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28.3.2与评审专家、采购人、其他供应商或者采购代理机构工作人员恶意串通的。</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28.3.3向评审专家、采购人或采购代理机构工作人员行贿或者提供其他不正当利益的。</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28.3.4恶意竞争，最后报价明显低于其自身合理成本且又无法提供证明的。</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28.3.5不满足本磋商文件规定的实质性要求，但在评审过程中又未被磋商小组发现的。</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28.3.6成交后无正当理由拒不与采购人签订政府采购合同或者未按照磋商文件确定的事项签订政府采购合同的。</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28.3.7将政府采购合同转包的。</w:t>
      </w:r>
      <w:r/>
    </w:p>
    <w:p>
      <w:pPr>
        <w:pStyle w:val="1043"/>
        <w:ind w:firstLine="480"/>
        <w:jc w:val="both"/>
        <w:keepLines/>
        <w:keepNext/>
        <w:pageBreakBefore w:val="0"/>
        <w:spacing w:before="0" w:beforeAutospacing="0" w:after="0" w:afterAutospacing="0" w:line="360" w:lineRule="auto"/>
        <w:widowControl w:val="off"/>
        <w:rPr>
          <w:color w:val="auto"/>
          <w:highlight w:val="none"/>
        </w:rPr>
      </w:pPr>
      <w:r/>
      <w:bookmarkStart w:id="107" w:name="_Toc200451960"/>
      <w:r>
        <w:rPr>
          <w:rFonts w:hint="eastAsia"/>
          <w:color w:val="auto"/>
          <w:highlight w:val="none"/>
        </w:rPr>
        <w:t xml:space="preserve">29、质疑处理</w:t>
      </w:r>
      <w:bookmarkEnd w:id="107"/>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29.1 提出质疑的供应商应当是参与所质疑项目采购活动的供应商。潜在供应商依法获取其可质疑的采购文件的，可以对采购文件提出质疑。</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1043"/>
        <w:ind w:firstLine="480"/>
        <w:jc w:val="both"/>
        <w:pageBreakBefore w:val="0"/>
        <w:spacing w:before="0" w:beforeAutospacing="0" w:after="0" w:afterAutospacing="0" w:line="360" w:lineRule="auto"/>
        <w:widowControl w:val="off"/>
        <w:rPr>
          <w:rFonts w:hint="eastAsia" w:eastAsia="宋体"/>
          <w:color w:val="auto"/>
          <w:highlight w:val="none"/>
          <w:lang w:eastAsia="zh-CN"/>
        </w:rPr>
      </w:pPr>
      <w:r>
        <w:rPr>
          <w:rFonts w:hint="eastAsia"/>
          <w:color w:val="auto"/>
          <w:highlight w:val="none"/>
        </w:rPr>
        <w:t xml:space="preserve">29.2.1对可以质疑的采购文件提出质疑的，为收到采购文件之日或者采购文件公告期限届满之日。</w:t>
      </w:r>
      <w:r/>
    </w:p>
    <w:p>
      <w:pPr>
        <w:pStyle w:val="1043"/>
        <w:ind w:firstLine="480"/>
        <w:jc w:val="both"/>
        <w:pageBreakBefore w:val="0"/>
        <w:spacing w:before="0" w:beforeAutospacing="0" w:after="0" w:afterAutospacing="0" w:line="360" w:lineRule="auto"/>
        <w:widowControl w:val="off"/>
        <w:rPr>
          <w:rFonts w:hint="eastAsia" w:eastAsia="宋体"/>
          <w:color w:val="auto"/>
          <w:highlight w:val="none"/>
          <w:lang w:eastAsia="zh-CN"/>
        </w:rPr>
      </w:pPr>
      <w:r>
        <w:rPr>
          <w:rFonts w:hint="eastAsia"/>
          <w:color w:val="auto"/>
          <w:highlight w:val="none"/>
        </w:rPr>
        <w:t xml:space="preserve">29.2.2对采购过程提出质疑的，为各采购程序环节结束之日。</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29.2.3对成交结果提出质疑的，为成交结果公告期限届满之日。</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29.4 以下情形的质疑不予受理</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29.4.1 内容不符合《政府采购质疑和投诉办法》第十二条规定的质疑。</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29.4.2 超出政府采购法定期限的质疑。</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29.4.3 以传真、电子邮件等方式递交的非原件形式的质疑。</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29.4.4 未参加磋商活动的供应商或在磋商活动中自身权益未受到损害的供应商所提出的质疑。</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29.4.5供应商组成联合体参加磋商，联合体中任何一方或多方未按要求签字、盖章、加盖公章的质疑。</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29.5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1043"/>
        <w:ind w:firstLine="480"/>
        <w:jc w:val="both"/>
        <w:keepLines/>
        <w:keepNext/>
        <w:pageBreakBefore w:val="0"/>
        <w:spacing w:before="0" w:beforeAutospacing="0" w:after="0" w:afterAutospacing="0" w:line="360" w:lineRule="auto"/>
        <w:widowControl w:val="off"/>
        <w:rPr>
          <w:color w:val="auto"/>
          <w:highlight w:val="none"/>
        </w:rPr>
      </w:pPr>
      <w:r>
        <w:rPr>
          <w:rFonts w:hint="eastAsia"/>
          <w:color w:val="auto"/>
          <w:highlight w:val="none"/>
        </w:rPr>
        <w:t xml:space="preserve">30、成交通知书</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1043"/>
        <w:jc w:val="both"/>
        <w:keepLines/>
        <w:keepNext/>
        <w:pageBreakBefore w:val="0"/>
        <w:spacing w:before="0" w:beforeAutospacing="0" w:after="0" w:afterAutospacing="0" w:line="360" w:lineRule="auto"/>
        <w:widowControl w:val="off"/>
        <w:rPr>
          <w:color w:val="auto"/>
          <w:highlight w:val="none"/>
        </w:rPr>
      </w:pPr>
      <w:r/>
      <w:bookmarkStart w:id="108" w:name="_Toc120614220"/>
      <w:r/>
      <w:bookmarkStart w:id="109" w:name="_Toc513029236"/>
      <w:r/>
      <w:bookmarkStart w:id="110" w:name="_Toc16938552"/>
      <w:r/>
      <w:bookmarkStart w:id="111" w:name="_Toc20823308"/>
      <w:r>
        <w:rPr>
          <w:rFonts w:hint="eastAsia"/>
          <w:b/>
          <w:bCs/>
          <w:color w:val="auto"/>
          <w:highlight w:val="none"/>
        </w:rPr>
        <w:t xml:space="preserve">七、授予合同</w:t>
      </w:r>
      <w:bookmarkEnd w:id="108"/>
      <w:r/>
      <w:bookmarkEnd w:id="109"/>
      <w:r/>
      <w:bookmarkEnd w:id="110"/>
      <w:r/>
      <w:bookmarkEnd w:id="111"/>
      <w:r/>
      <w:r/>
    </w:p>
    <w:p>
      <w:pPr>
        <w:pStyle w:val="1043"/>
        <w:ind w:firstLine="480"/>
        <w:jc w:val="both"/>
        <w:keepLines/>
        <w:keepNext/>
        <w:pageBreakBefore w:val="0"/>
        <w:spacing w:before="0" w:beforeAutospacing="0" w:after="0" w:afterAutospacing="0" w:line="360" w:lineRule="auto"/>
        <w:widowControl w:val="off"/>
        <w:rPr>
          <w:color w:val="auto"/>
          <w:highlight w:val="none"/>
        </w:rPr>
      </w:pPr>
      <w:r/>
      <w:bookmarkStart w:id="112" w:name="_Toc20823309"/>
      <w:r/>
      <w:bookmarkStart w:id="113" w:name="_Toc513029237"/>
      <w:r/>
      <w:bookmarkStart w:id="114" w:name="_Toc16938553"/>
      <w:r>
        <w:rPr>
          <w:rFonts w:hint="eastAsia"/>
          <w:color w:val="auto"/>
          <w:highlight w:val="none"/>
        </w:rPr>
        <w:t xml:space="preserve">31、 签订合同</w:t>
      </w:r>
      <w:bookmarkEnd w:id="112"/>
      <w:r/>
      <w:bookmarkEnd w:id="113"/>
      <w:r/>
      <w:bookmarkEnd w:id="114"/>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31.l成交供应商应当在成交通知书发出之日起三十日内，按照磋商文件确定的事项与采购人签订政府采购合同。</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31.2磋商文件、成交供应商的响应文件及磋商过程中有关澄清、承诺文件均应作为合同附件。</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31.3 签订合同后，</w:t>
      </w:r>
      <w:r>
        <w:rPr>
          <w:rFonts w:hint="eastAsia"/>
          <w:i w:val="0"/>
          <w:iCs w:val="0"/>
          <w:color w:val="auto"/>
          <w:highlight w:val="none"/>
          <w:u w:val="single"/>
        </w:rPr>
        <w:t xml:space="preserve">成交供应商不得将合同标的进行转包</w:t>
      </w:r>
      <w:r>
        <w:rPr>
          <w:rFonts w:hint="eastAsia"/>
          <w:color w:val="auto"/>
          <w:highlight w:val="none"/>
        </w:rPr>
        <w:t xml:space="preserve">。未经采购人同意，成交供应商也不得采用分包形式履行合同,否则采购人有权终止合同。转包或分包造成采购人损失的，成交供应商应承担相应赔偿责任。</w:t>
      </w:r>
      <w:r/>
    </w:p>
    <w:p>
      <w:pPr>
        <w:pStyle w:val="1043"/>
        <w:ind w:firstLine="480"/>
        <w:jc w:val="both"/>
        <w:keepLines/>
        <w:keepNext/>
        <w:pageBreakBefore w:val="0"/>
        <w:spacing w:before="0" w:beforeAutospacing="0" w:after="0" w:afterAutospacing="0" w:line="360" w:lineRule="auto"/>
        <w:widowControl w:val="off"/>
        <w:rPr>
          <w:color w:val="auto"/>
          <w:highlight w:val="none"/>
        </w:rPr>
      </w:pPr>
      <w:r>
        <w:rPr>
          <w:rFonts w:hint="eastAsia"/>
          <w:color w:val="auto"/>
          <w:highlight w:val="none"/>
        </w:rPr>
        <w:t xml:space="preserve">32、标的物的追加</w:t>
      </w:r>
      <w:r/>
    </w:p>
    <w:p>
      <w:pPr>
        <w:pStyle w:val="1043"/>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1043"/>
        <w:ind w:firstLine="600"/>
        <w:jc w:val="both"/>
        <w:spacing w:before="0" w:beforeAutospacing="0" w:after="0" w:afterAutospacing="0" w:line="360" w:lineRule="auto"/>
        <w:widowControl w:val="off"/>
        <w:rPr>
          <w:color w:val="auto"/>
          <w:highlight w:val="none"/>
        </w:rPr>
      </w:pPr>
      <w:r>
        <w:rPr>
          <w:color w:val="auto"/>
          <w:highlight w:val="none"/>
        </w:rPr>
      </w:r>
      <w:bookmarkEnd w:id="5"/>
      <w:r/>
      <w:r/>
    </w:p>
    <w:p>
      <w:pPr>
        <w:pStyle w:val="961"/>
        <w:jc w:val="left"/>
        <w:rPr>
          <w:rFonts w:hint="eastAsia"/>
          <w:lang w:val="en-US"/>
        </w:rPr>
      </w:pPr>
      <w:r>
        <w:rPr>
          <w:highlight w:val="none"/>
        </w:rPr>
      </w:r>
      <w:r>
        <w:rPr>
          <w:highlight w:val="none"/>
        </w:rPr>
      </w:r>
      <w:r/>
    </w:p>
    <w:p>
      <w:pPr>
        <w:pStyle w:val="961"/>
        <w:rPr>
          <w:highlight w:val="none"/>
        </w:rPr>
      </w:pPr>
      <w:r>
        <w:rPr>
          <w:highlight w:val="none"/>
        </w:rPr>
      </w:r>
      <w:r>
        <w:rPr>
          <w:highlight w:val="none"/>
        </w:rPr>
      </w:r>
      <w:r/>
    </w:p>
    <w:p>
      <w:pPr>
        <w:pStyle w:val="961"/>
        <w:rPr>
          <w:highlight w:val="none"/>
        </w:rPr>
      </w:pPr>
      <w:r>
        <w:rPr>
          <w:highlight w:val="none"/>
        </w:rPr>
      </w:r>
      <w:r>
        <w:rPr>
          <w:highlight w:val="none"/>
        </w:rPr>
      </w:r>
      <w:r/>
    </w:p>
    <w:p>
      <w:pPr>
        <w:pStyle w:val="961"/>
        <w:rPr>
          <w:highlight w:val="none"/>
        </w:rPr>
      </w:pPr>
      <w:r>
        <w:rPr>
          <w:highlight w:val="none"/>
        </w:rPr>
      </w:r>
      <w:r>
        <w:rPr>
          <w:highlight w:val="none"/>
        </w:rPr>
      </w:r>
      <w:r/>
    </w:p>
    <w:p>
      <w:pPr>
        <w:pStyle w:val="961"/>
        <w:rPr>
          <w:highlight w:val="none"/>
        </w:rPr>
      </w:pPr>
      <w:r>
        <w:rPr>
          <w:highlight w:val="none"/>
        </w:rPr>
      </w:r>
      <w:r>
        <w:rPr>
          <w:highlight w:val="none"/>
        </w:rPr>
      </w:r>
      <w:r/>
    </w:p>
    <w:p>
      <w:pPr>
        <w:pStyle w:val="961"/>
        <w:rPr>
          <w:highlight w:val="none"/>
        </w:rPr>
      </w:pPr>
      <w:r>
        <w:rPr>
          <w:highlight w:val="none"/>
        </w:rPr>
      </w:r>
      <w:r>
        <w:rPr>
          <w:highlight w:val="none"/>
        </w:rPr>
      </w:r>
      <w:r/>
    </w:p>
    <w:p>
      <w:pPr>
        <w:pStyle w:val="961"/>
        <w:rPr>
          <w:highlight w:val="none"/>
        </w:rPr>
      </w:pPr>
      <w:r>
        <w:rPr>
          <w:highlight w:val="none"/>
        </w:rPr>
      </w:r>
      <w:r>
        <w:rPr>
          <w:highlight w:val="none"/>
        </w:rPr>
      </w:r>
      <w:r/>
    </w:p>
    <w:p>
      <w:pPr>
        <w:pStyle w:val="961"/>
        <w:rPr>
          <w:highlight w:val="none"/>
        </w:rPr>
      </w:pPr>
      <w:r>
        <w:rPr>
          <w:highlight w:val="none"/>
        </w:rPr>
      </w:r>
      <w:r>
        <w:rPr>
          <w:highlight w:val="none"/>
        </w:rPr>
      </w:r>
      <w:r/>
    </w:p>
    <w:p>
      <w:pPr>
        <w:pStyle w:val="961"/>
        <w:rPr>
          <w:highlight w:val="none"/>
        </w:rPr>
      </w:pPr>
      <w:r>
        <w:rPr>
          <w:highlight w:val="none"/>
        </w:rPr>
      </w:r>
      <w:r>
        <w:rPr>
          <w:highlight w:val="none"/>
        </w:rPr>
      </w:r>
      <w:r/>
    </w:p>
    <w:p>
      <w:pPr>
        <w:pStyle w:val="961"/>
        <w:rPr>
          <w:highlight w:val="none"/>
        </w:rPr>
      </w:pPr>
      <w:r>
        <w:rPr>
          <w:highlight w:val="none"/>
        </w:rPr>
      </w:r>
      <w:r>
        <w:rPr>
          <w:highlight w:val="none"/>
        </w:rPr>
      </w:r>
      <w:r/>
    </w:p>
    <w:p>
      <w:pPr>
        <w:pStyle w:val="961"/>
        <w:rPr>
          <w:highlight w:val="none"/>
        </w:rPr>
      </w:pPr>
      <w:r>
        <w:rPr>
          <w:highlight w:val="none"/>
        </w:rPr>
      </w:r>
      <w:r>
        <w:rPr>
          <w:highlight w:val="none"/>
        </w:rPr>
      </w:r>
      <w:r/>
    </w:p>
    <w:p>
      <w:pPr>
        <w:pStyle w:val="961"/>
        <w:rPr>
          <w:highlight w:val="none"/>
        </w:rPr>
      </w:pPr>
      <w:r>
        <w:rPr>
          <w:highlight w:val="none"/>
        </w:rPr>
      </w:r>
      <w:r>
        <w:rPr>
          <w:highlight w:val="none"/>
        </w:rPr>
      </w:r>
      <w:r/>
    </w:p>
    <w:p>
      <w:pPr>
        <w:pStyle w:val="961"/>
        <w:rPr>
          <w:highlight w:val="none"/>
        </w:rPr>
      </w:pPr>
      <w:r>
        <w:rPr>
          <w:highlight w:val="none"/>
        </w:rPr>
      </w:r>
      <w:r>
        <w:rPr>
          <w:highlight w:val="none"/>
        </w:rPr>
      </w:r>
      <w:r/>
    </w:p>
    <w:p>
      <w:pPr>
        <w:pStyle w:val="961"/>
        <w:rPr>
          <w:highlight w:val="none"/>
        </w:rPr>
      </w:pPr>
      <w:r>
        <w:rPr>
          <w:highlight w:val="none"/>
        </w:rPr>
      </w:r>
      <w:r>
        <w:rPr>
          <w:highlight w:val="none"/>
        </w:rPr>
      </w:r>
      <w:r/>
    </w:p>
    <w:p>
      <w:pPr>
        <w:pStyle w:val="961"/>
        <w:rPr>
          <w:highlight w:val="none"/>
        </w:rPr>
      </w:pPr>
      <w:r>
        <w:rPr>
          <w:highlight w:val="none"/>
        </w:rPr>
      </w:r>
      <w:r>
        <w:rPr>
          <w:highlight w:val="none"/>
        </w:rPr>
      </w:r>
      <w:r/>
    </w:p>
    <w:p>
      <w:pPr>
        <w:pStyle w:val="961"/>
        <w:rPr>
          <w:highlight w:val="none"/>
        </w:rPr>
      </w:pPr>
      <w:r>
        <w:rPr>
          <w:highlight w:val="none"/>
        </w:rPr>
      </w:r>
      <w:r>
        <w:rPr>
          <w:highlight w:val="none"/>
        </w:rPr>
      </w:r>
      <w:r/>
    </w:p>
    <w:p>
      <w:pPr>
        <w:pStyle w:val="961"/>
        <w:rPr>
          <w:highlight w:val="none"/>
        </w:rPr>
      </w:pPr>
      <w:r/>
      <w:bookmarkStart w:id="115" w:name="_Toc14871"/>
      <w:r>
        <w:rPr>
          <w:rFonts w:hint="eastAsia"/>
          <w:lang w:val="en-US"/>
        </w:rPr>
        <w:t xml:space="preserve">三、合同文本</w:t>
      </w:r>
      <w:bookmarkEnd w:id="115"/>
      <w:r/>
      <w:r/>
    </w:p>
    <w:p>
      <w:pPr>
        <w:jc w:val="left"/>
        <w:rPr>
          <w:rFonts w:ascii="宋体" w:hAnsi="宋体" w:cs="宋体"/>
          <w:bCs/>
          <w:sz w:val="32"/>
          <w:szCs w:val="32"/>
          <w:highlight w:val="none"/>
          <w:lang w:val="zh-CN" w:bidi="zh-CN"/>
        </w:rPr>
      </w:pPr>
      <w:r>
        <w:rPr>
          <w:rFonts w:hint="eastAsia" w:ascii="宋体" w:hAnsi="宋体" w:cs="宋体"/>
          <w:bCs/>
          <w:sz w:val="32"/>
          <w:szCs w:val="32"/>
          <w:highlight w:val="none"/>
          <w:lang w:val="zh-CN" w:bidi="zh-CN"/>
        </w:rPr>
        <w:br/>
      </w:r>
      <w:r>
        <w:rPr>
          <w:rFonts w:hint="eastAsia" w:ascii="宋体" w:hAnsi="宋体" w:cs="宋体"/>
          <w:bCs/>
          <w:sz w:val="32"/>
          <w:szCs w:val="32"/>
          <w:highlight w:val="none"/>
          <w:lang w:val="zh-CN" w:bidi="zh-CN"/>
        </w:rPr>
        <w:t xml:space="preserve">（GF—2017—0201）</w:t>
      </w:r>
      <w:r/>
    </w:p>
    <w:p>
      <w:pPr>
        <w:jc w:val="center"/>
        <w:rPr>
          <w:rFonts w:ascii="宋体" w:hAnsi="宋体" w:cs="宋体"/>
          <w:b/>
          <w:sz w:val="52"/>
          <w:szCs w:val="52"/>
          <w:highlight w:val="none"/>
          <w:lang w:val="zh-CN" w:bidi="zh-CN"/>
        </w:rPr>
      </w:pPr>
      <w:r>
        <w:rPr>
          <w:rFonts w:ascii="宋体" w:hAnsi="宋体" w:cs="宋体"/>
          <w:b/>
          <w:sz w:val="52"/>
          <w:szCs w:val="52"/>
          <w:highlight w:val="none"/>
          <w:lang w:val="zh-CN" w:bidi="zh-CN"/>
        </w:rPr>
      </w:r>
      <w:r/>
    </w:p>
    <w:p>
      <w:pPr>
        <w:jc w:val="center"/>
        <w:rPr>
          <w:rFonts w:ascii="宋体" w:hAnsi="宋体" w:cs="宋体"/>
          <w:b/>
          <w:sz w:val="72"/>
          <w:szCs w:val="52"/>
          <w:highlight w:val="none"/>
          <w:lang w:val="zh-CN" w:bidi="zh-CN"/>
        </w:rPr>
      </w:pPr>
      <w:r>
        <w:rPr>
          <w:rFonts w:hint="eastAsia" w:ascii="宋体" w:hAnsi="宋体" w:cs="宋体"/>
          <w:b/>
          <w:sz w:val="72"/>
          <w:szCs w:val="52"/>
          <w:highlight w:val="none"/>
          <w:lang w:val="zh-CN" w:bidi="zh-CN"/>
        </w:rPr>
        <w:t xml:space="preserve">建设工程施工合同</w:t>
      </w:r>
      <w:r/>
    </w:p>
    <w:p>
      <w:pPr>
        <w:jc w:val="center"/>
        <w:rPr>
          <w:rFonts w:ascii="宋体" w:hAnsi="宋体" w:cs="宋体"/>
          <w:b/>
          <w:sz w:val="28"/>
          <w:szCs w:val="28"/>
          <w:highlight w:val="none"/>
          <w:lang w:val="zh-CN" w:bidi="zh-CN"/>
        </w:rPr>
      </w:pPr>
      <w:r>
        <w:rPr>
          <w:rFonts w:hint="eastAsia" w:ascii="宋体" w:hAnsi="宋体" w:cs="宋体"/>
          <w:b/>
          <w:sz w:val="28"/>
          <w:szCs w:val="28"/>
          <w:highlight w:val="none"/>
          <w:lang w:val="zh-CN" w:bidi="zh-CN"/>
        </w:rPr>
        <w:t xml:space="preserve">【</w:t>
      </w:r>
      <w:r>
        <w:rPr>
          <w:rFonts w:hint="eastAsia" w:ascii="宋体" w:hAnsi="宋体" w:cs="宋体"/>
          <w:b/>
          <w:sz w:val="28"/>
          <w:szCs w:val="28"/>
          <w:highlight w:val="none"/>
          <w:lang w:bidi="zh-CN"/>
        </w:rPr>
        <w:t xml:space="preserve">苏州市虎丘实验小学校操场恢复维修改造工程项目</w:t>
      </w:r>
      <w:r>
        <w:rPr>
          <w:rFonts w:hint="eastAsia" w:ascii="宋体" w:hAnsi="宋体" w:cs="宋体"/>
          <w:b/>
          <w:sz w:val="28"/>
          <w:szCs w:val="28"/>
          <w:highlight w:val="none"/>
          <w:lang w:val="zh-CN" w:bidi="zh-CN"/>
        </w:rPr>
        <w:t xml:space="preserve">】</w:t>
      </w:r>
      <w:r/>
    </w:p>
    <w:p>
      <w:pPr>
        <w:jc w:val="center"/>
        <w:rPr>
          <w:rFonts w:ascii="宋体" w:hAnsi="宋体" w:cs="宋体"/>
          <w:b/>
          <w:sz w:val="72"/>
          <w:szCs w:val="72"/>
          <w:highlight w:val="none"/>
          <w:lang w:val="zh-CN" w:bidi="zh-CN"/>
        </w:rPr>
      </w:pPr>
      <w:r>
        <w:rPr>
          <w:rFonts w:ascii="宋体" w:hAnsi="宋体" w:cs="宋体"/>
          <w:b/>
          <w:sz w:val="72"/>
          <w:szCs w:val="72"/>
          <w:highlight w:val="none"/>
          <w:lang w:val="zh-CN" w:bidi="zh-CN"/>
        </w:rPr>
      </w:r>
      <w:r/>
    </w:p>
    <w:p>
      <w:pPr>
        <w:jc w:val="left"/>
        <w:rPr>
          <w:rFonts w:ascii="宋体" w:hAnsi="宋体" w:cs="宋体"/>
          <w:b/>
          <w:sz w:val="28"/>
          <w:szCs w:val="28"/>
          <w:highlight w:val="none"/>
          <w:lang w:val="zh-CN" w:bidi="zh-CN"/>
        </w:rPr>
      </w:pPr>
      <w:r>
        <w:rPr>
          <w:rFonts w:ascii="宋体" w:hAnsi="宋体" w:cs="宋体"/>
          <w:b/>
          <w:sz w:val="28"/>
          <w:szCs w:val="28"/>
          <w:highlight w:val="none"/>
          <w:lang w:val="zh-CN" w:bidi="zh-CN"/>
        </w:rPr>
      </w:r>
      <w:r/>
    </w:p>
    <w:p>
      <w:pPr>
        <w:jc w:val="left"/>
        <w:rPr>
          <w:rFonts w:ascii="宋体" w:hAnsi="宋体" w:cs="宋体"/>
          <w:b/>
          <w:sz w:val="28"/>
          <w:szCs w:val="28"/>
          <w:highlight w:val="none"/>
          <w:lang w:val="zh-CN" w:bidi="zh-CN"/>
        </w:rPr>
      </w:pPr>
      <w:r>
        <w:rPr>
          <w:rFonts w:ascii="宋体" w:hAnsi="宋体" w:cs="宋体"/>
          <w:b/>
          <w:sz w:val="28"/>
          <w:szCs w:val="28"/>
          <w:highlight w:val="none"/>
          <w:lang w:val="zh-CN" w:bidi="zh-CN"/>
        </w:rPr>
      </w:r>
      <w:r/>
    </w:p>
    <w:p>
      <w:pPr>
        <w:jc w:val="left"/>
        <w:rPr>
          <w:rFonts w:ascii="宋体" w:hAnsi="宋体" w:cs="宋体"/>
          <w:b/>
          <w:sz w:val="28"/>
          <w:szCs w:val="28"/>
          <w:highlight w:val="none"/>
          <w:lang w:val="zh-CN" w:bidi="zh-CN"/>
        </w:rPr>
      </w:pPr>
      <w:r>
        <w:rPr>
          <w:rFonts w:ascii="宋体" w:hAnsi="宋体" w:cs="宋体"/>
          <w:b/>
          <w:sz w:val="28"/>
          <w:szCs w:val="28"/>
          <w:highlight w:val="none"/>
          <w:lang w:val="zh-CN" w:bidi="zh-CN"/>
        </w:rPr>
      </w:r>
      <w:r/>
    </w:p>
    <w:p>
      <w:pPr>
        <w:jc w:val="left"/>
        <w:rPr>
          <w:rFonts w:ascii="宋体" w:hAnsi="宋体" w:cs="宋体"/>
          <w:b/>
          <w:sz w:val="28"/>
          <w:szCs w:val="28"/>
          <w:highlight w:val="none"/>
          <w:lang w:val="zh-CN" w:bidi="zh-CN"/>
        </w:rPr>
      </w:pPr>
      <w:r>
        <w:rPr>
          <w:rFonts w:ascii="宋体" w:hAnsi="宋体" w:cs="宋体"/>
          <w:b/>
          <w:sz w:val="28"/>
          <w:szCs w:val="28"/>
          <w:highlight w:val="none"/>
          <w:lang w:val="zh-CN" w:bidi="zh-CN"/>
        </w:rPr>
      </w:r>
      <w:r/>
    </w:p>
    <w:p>
      <w:pPr>
        <w:jc w:val="left"/>
        <w:rPr>
          <w:rFonts w:ascii="宋体" w:hAnsi="宋体" w:cs="宋体"/>
          <w:b/>
          <w:sz w:val="28"/>
          <w:szCs w:val="28"/>
          <w:highlight w:val="none"/>
          <w:lang w:val="zh-CN" w:bidi="zh-CN"/>
        </w:rPr>
      </w:pPr>
      <w:r>
        <w:rPr>
          <w:rFonts w:ascii="宋体" w:hAnsi="宋体" w:cs="宋体"/>
          <w:b/>
          <w:sz w:val="28"/>
          <w:szCs w:val="28"/>
          <w:highlight w:val="none"/>
          <w:lang w:val="zh-CN" w:bidi="zh-CN"/>
        </w:rPr>
      </w:r>
      <w:r/>
    </w:p>
    <w:p>
      <w:pPr>
        <w:ind w:right="2719"/>
        <w:jc w:val="both"/>
        <w:rPr>
          <w:rFonts w:hint="default" w:ascii="宋体" w:hAnsi="宋体" w:cs="宋体"/>
          <w:b/>
          <w:sz w:val="32"/>
          <w:szCs w:val="28"/>
          <w:highlight w:val="none"/>
          <w:lang w:val="en-US" w:bidi="zh-CN"/>
        </w:rPr>
      </w:pPr>
      <w:r>
        <w:rPr>
          <w:rFonts w:ascii="宋体" w:hAnsi="宋体" w:cs="宋体"/>
          <w:sz w:val="22"/>
          <w:szCs w:val="22"/>
          <w:highlight w:val="none"/>
          <w:lang w:val="zh-CN" w:bidi="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4575175</wp:posOffset>
                </wp:positionH>
                <wp:positionV relativeFrom="paragraph">
                  <wp:posOffset>147320</wp:posOffset>
                </wp:positionV>
                <wp:extent cx="723900" cy="457200"/>
                <wp:effectExtent l="4445" t="4445" r="14604" b="14604"/>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5" o:spid="_x0000_s5" o:spt="202" type="#_x0000_t202" style="position:absolute;z-index:251660288;o:allowoverlap:true;o:allowincell:true;mso-position-horizontal-relative:text;margin-left:360.2pt;mso-position-horizontal:absolute;mso-position-vertical-relative:text;margin-top:11.6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cs="宋体"/>
          <w:b/>
          <w:sz w:val="32"/>
          <w:szCs w:val="28"/>
          <w:highlight w:val="none"/>
          <w:lang w:val="en-US" w:bidi="zh-CN"/>
        </w:rPr>
        <w:t xml:space="preserve">                 </w:t>
      </w:r>
      <w:r>
        <w:rPr>
          <w:rFonts w:hint="eastAsia" w:ascii="宋体" w:hAnsi="宋体" w:cs="宋体"/>
          <w:b/>
          <w:sz w:val="32"/>
          <w:szCs w:val="28"/>
          <w:highlight w:val="none"/>
          <w:lang w:val="zh-CN" w:bidi="zh-CN"/>
        </w:rPr>
        <w:t xml:space="preserve">住房城乡建设部</w:t>
      </w:r>
      <w:r>
        <w:rPr>
          <w:rFonts w:hint="eastAsia" w:ascii="宋体" w:hAnsi="宋体" w:cs="宋体"/>
          <w:b/>
          <w:sz w:val="32"/>
          <w:szCs w:val="28"/>
          <w:highlight w:val="none"/>
          <w:lang w:val="en-US" w:bidi="zh-CN"/>
        </w:rPr>
        <w:t xml:space="preserve">  </w:t>
      </w:r>
      <w:r/>
    </w:p>
    <w:p>
      <w:pPr>
        <w:ind w:right="2719"/>
        <w:jc w:val="both"/>
        <w:rPr>
          <w:rFonts w:ascii="宋体" w:hAnsi="宋体" w:cs="宋体"/>
          <w:b/>
          <w:sz w:val="32"/>
          <w:szCs w:val="28"/>
          <w:highlight w:val="none"/>
          <w:lang w:val="zh-CN" w:bidi="zh-CN"/>
        </w:rPr>
        <w:sectPr>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cs="宋体"/>
          <w:b/>
          <w:sz w:val="32"/>
          <w:szCs w:val="28"/>
          <w:highlight w:val="none"/>
          <w:lang w:val="en-US" w:bidi="zh-CN"/>
        </w:rPr>
        <w:t xml:space="preserve">                 </w:t>
      </w:r>
      <w:r>
        <w:rPr>
          <w:rFonts w:hint="eastAsia" w:ascii="宋体" w:hAnsi="宋体" w:cs="宋体"/>
          <w:b/>
          <w:sz w:val="32"/>
          <w:szCs w:val="28"/>
          <w:highlight w:val="none"/>
          <w:lang w:val="zh-CN" w:bidi="zh-CN"/>
        </w:rPr>
        <w:t xml:space="preserve">国家工商行政管理</w:t>
      </w:r>
      <w:r>
        <w:rPr>
          <w:rFonts w:hint="eastAsia" w:ascii="宋体" w:hAnsi="宋体" w:cs="宋体"/>
          <w:b/>
          <w:sz w:val="32"/>
          <w:szCs w:val="28"/>
          <w:highlight w:val="none"/>
          <w:lang w:bidi="zh-CN"/>
        </w:rPr>
        <w:t xml:space="preserve">              </w:t>
      </w:r>
      <w:r/>
    </w:p>
    <w:p>
      <w:pPr>
        <w:ind w:firstLine="482"/>
        <w:jc w:val="center"/>
        <w:spacing w:line="360" w:lineRule="auto"/>
        <w:rPr>
          <w:rFonts w:ascii="宋体" w:hAnsi="宋体" w:cs="宋体"/>
          <w:b/>
          <w:sz w:val="24"/>
          <w:szCs w:val="22"/>
          <w:highlight w:val="none"/>
          <w:lang w:val="zh-CN" w:bidi="zh-CN"/>
        </w:rPr>
      </w:pPr>
      <w:r/>
      <w:bookmarkStart w:id="116" w:name="_Hlk76385326"/>
      <w:r>
        <w:rPr>
          <w:rFonts w:hint="eastAsia" w:ascii="宋体" w:hAnsi="宋体" w:cs="宋体"/>
          <w:b/>
          <w:sz w:val="24"/>
          <w:szCs w:val="22"/>
          <w:highlight w:val="none"/>
          <w:lang w:val="zh-CN" w:bidi="zh-CN"/>
        </w:rPr>
        <w:t xml:space="preserve">第一部分合同协议书</w:t>
      </w:r>
      <w:r/>
    </w:p>
    <w:p>
      <w:pPr>
        <w:ind w:firstLine="480"/>
        <w:jc w:val="left"/>
        <w:spacing w:line="360" w:lineRule="auto"/>
        <w:rPr>
          <w:rFonts w:ascii="宋体" w:hAnsi="宋体" w:cs="宋体"/>
          <w:spacing w:val="10"/>
          <w:sz w:val="24"/>
          <w:szCs w:val="22"/>
          <w:highlight w:val="none"/>
          <w:lang w:val="zh-CN" w:bidi="zh-CN"/>
        </w:rPr>
      </w:pPr>
      <w:r>
        <w:rPr>
          <w:rFonts w:hint="eastAsia" w:ascii="宋体" w:hAnsi="宋体" w:cs="宋体"/>
          <w:sz w:val="24"/>
          <w:szCs w:val="22"/>
          <w:highlight w:val="none"/>
          <w:lang w:val="zh-CN" w:bidi="zh-CN"/>
        </w:rPr>
        <w:t xml:space="preserve">发包</w:t>
      </w:r>
      <w:r>
        <w:rPr>
          <w:rFonts w:hint="eastAsia" w:ascii="宋体" w:hAnsi="宋体" w:cs="宋体"/>
          <w:sz w:val="24"/>
          <w:szCs w:val="22"/>
          <w:highlight w:val="none"/>
          <w:lang w:bidi="zh-CN"/>
        </w:rPr>
        <w:t xml:space="preserve">人</w:t>
      </w:r>
      <w:r>
        <w:rPr>
          <w:rFonts w:hint="eastAsia" w:ascii="宋体" w:hAnsi="宋体" w:cs="宋体"/>
          <w:sz w:val="24"/>
          <w:szCs w:val="22"/>
          <w:highlight w:val="none"/>
          <w:lang w:val="zh-CN" w:bidi="zh-CN"/>
        </w:rPr>
        <w:t xml:space="preserve">：</w:t>
      </w:r>
      <w:r>
        <w:rPr>
          <w:rFonts w:hint="eastAsia" w:ascii="宋体" w:hAnsi="宋体" w:cs="宋体"/>
          <w:spacing w:val="10"/>
          <w:sz w:val="24"/>
          <w:szCs w:val="22"/>
          <w:highlight w:val="none"/>
          <w:lang w:val="zh-CN" w:bidi="zh-CN"/>
        </w:rPr>
        <w:t xml:space="preserve">苏州市虎丘实验小学校</w:t>
      </w:r>
      <w:r/>
    </w:p>
    <w:p>
      <w:pPr>
        <w:ind w:firstLine="480"/>
        <w:jc w:val="left"/>
        <w:spacing w:line="360" w:lineRule="auto"/>
        <w:rPr>
          <w:rFonts w:hint="eastAsia" w:ascii="宋体" w:hAnsi="宋体" w:eastAsia="宋体" w:cs="宋体"/>
          <w:sz w:val="24"/>
          <w:szCs w:val="22"/>
          <w:highlight w:val="none"/>
          <w:lang w:eastAsia="zh-CN" w:bidi="zh-CN"/>
        </w:rPr>
      </w:pPr>
      <w:r>
        <w:rPr>
          <w:rFonts w:hint="eastAsia" w:ascii="宋体" w:hAnsi="宋体" w:cs="宋体"/>
          <w:sz w:val="24"/>
          <w:szCs w:val="22"/>
          <w:highlight w:val="none"/>
          <w:lang w:val="zh-CN" w:bidi="zh-CN"/>
        </w:rPr>
        <w:t xml:space="preserve">地</w:t>
      </w:r>
      <w:r>
        <w:rPr>
          <w:rFonts w:ascii="宋体" w:hAnsi="宋体" w:cs="宋体"/>
          <w:sz w:val="24"/>
          <w:szCs w:val="22"/>
          <w:highlight w:val="none"/>
          <w:lang w:val="zh-CN" w:bidi="zh-CN"/>
        </w:rPr>
        <w:t xml:space="preserve">  </w:t>
      </w:r>
      <w:r>
        <w:rPr>
          <w:rFonts w:hint="eastAsia" w:ascii="宋体" w:hAnsi="宋体" w:cs="宋体"/>
          <w:sz w:val="24"/>
          <w:szCs w:val="22"/>
          <w:highlight w:val="none"/>
          <w:lang w:val="zh-CN" w:bidi="zh-CN"/>
        </w:rPr>
        <w:t xml:space="preserve">址：</w:t>
      </w:r>
      <w:r>
        <w:rPr>
          <w:rFonts w:hint="eastAsia" w:ascii="宋体" w:hAnsi="宋体" w:cs="宋体"/>
          <w:sz w:val="24"/>
          <w:szCs w:val="22"/>
          <w:highlight w:val="none"/>
          <w:lang w:bidi="zh-CN"/>
        </w:rPr>
        <w:t xml:space="preserve"> </w:t>
      </w:r>
      <w:r>
        <w:rPr>
          <w:rFonts w:hint="eastAsia" w:eastAsia="宋体" w:cs="Times New Roman" w:asciiTheme="minorEastAsia" w:hAnsiTheme="minorEastAsia"/>
          <w:i w:val="0"/>
          <w:iCs w:val="0"/>
          <w:caps w:val="0"/>
          <w:spacing w:val="0"/>
          <w:sz w:val="24"/>
          <w:szCs w:val="24"/>
          <w:highlight w:val="none"/>
          <w:shd w:val="clear" w:color="auto"/>
          <w:lang w:eastAsia="zh-CN"/>
        </w:rPr>
        <w:t xml:space="preserve">苏州市姑苏区白洋街666号</w:t>
      </w:r>
      <w:r/>
    </w:p>
    <w:p>
      <w:pPr>
        <w:ind w:firstLine="480"/>
        <w:jc w:val="left"/>
        <w:spacing w:line="360" w:lineRule="auto"/>
        <w:rPr>
          <w:rFonts w:ascii="宋体" w:hAnsi="宋体" w:cs="宋体"/>
          <w:sz w:val="24"/>
          <w:szCs w:val="22"/>
          <w:highlight w:val="none"/>
          <w:lang w:bidi="zh-CN"/>
        </w:rPr>
      </w:pPr>
      <w:r>
        <w:rPr>
          <w:rFonts w:hint="eastAsia" w:ascii="宋体" w:hAnsi="宋体" w:cs="宋体"/>
          <w:sz w:val="24"/>
          <w:szCs w:val="22"/>
          <w:highlight w:val="none"/>
          <w:lang w:val="zh-CN" w:bidi="zh-CN"/>
        </w:rPr>
        <w:t xml:space="preserve">联系人：</w:t>
      </w:r>
      <w:r>
        <w:rPr>
          <w:rFonts w:hint="eastAsia" w:ascii="宋体" w:hAnsi="宋体" w:cs="宋体"/>
          <w:sz w:val="24"/>
          <w:szCs w:val="22"/>
          <w:highlight w:val="none"/>
          <w:lang w:bidi="zh-CN"/>
        </w:rPr>
        <w:t xml:space="preserve"> </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联系电话：</w:t>
      </w:r>
      <w:r/>
    </w:p>
    <w:p>
      <w:pPr>
        <w:ind w:firstLine="0"/>
        <w:jc w:val="left"/>
        <w:spacing w:line="360" w:lineRule="auto"/>
        <w:rPr>
          <w:rFonts w:ascii="宋体" w:hAnsi="宋体" w:cs="宋体"/>
          <w:sz w:val="24"/>
          <w:szCs w:val="22"/>
          <w:highlight w:val="none"/>
          <w:lang w:val="zh-CN" w:bidi="zh-CN"/>
        </w:rPr>
      </w:pPr>
      <w:r>
        <w:rPr>
          <w:rFonts w:ascii="宋体" w:hAnsi="宋体" w:cs="宋体"/>
          <w:sz w:val="24"/>
          <w:szCs w:val="22"/>
          <w:highlight w:val="none"/>
          <w:lang w:val="zh-CN" w:bidi="zh-CN"/>
        </w:rPr>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承包人：  </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地</w:t>
      </w:r>
      <w:r>
        <w:rPr>
          <w:rFonts w:ascii="宋体" w:hAnsi="宋体" w:cs="宋体"/>
          <w:sz w:val="24"/>
          <w:szCs w:val="22"/>
          <w:highlight w:val="none"/>
          <w:lang w:val="zh-CN" w:bidi="zh-CN"/>
        </w:rPr>
        <w:t xml:space="preserve">  </w:t>
      </w:r>
      <w:r>
        <w:rPr>
          <w:rFonts w:hint="eastAsia" w:ascii="宋体" w:hAnsi="宋体" w:cs="宋体"/>
          <w:sz w:val="24"/>
          <w:szCs w:val="22"/>
          <w:highlight w:val="none"/>
          <w:lang w:val="zh-CN" w:bidi="zh-CN"/>
        </w:rPr>
        <w:t xml:space="preserve">址：</w:t>
      </w:r>
      <w:r>
        <w:rPr>
          <w:rFonts w:hint="eastAsia" w:ascii="宋体" w:hAnsi="宋体" w:cs="宋体"/>
          <w:sz w:val="24"/>
          <w:szCs w:val="22"/>
          <w:highlight w:val="none"/>
          <w:lang w:bidi="zh-CN"/>
        </w:rPr>
        <w:t xml:space="preserve"> </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联系人：</w:t>
      </w:r>
      <w:r>
        <w:rPr>
          <w:rFonts w:hint="eastAsia" w:ascii="宋体" w:hAnsi="宋体" w:cs="宋体"/>
          <w:sz w:val="24"/>
          <w:szCs w:val="22"/>
          <w:highlight w:val="none"/>
          <w:lang w:bidi="zh-CN"/>
        </w:rPr>
        <w:t xml:space="preserve"> </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联系电话：</w:t>
      </w:r>
      <w:r>
        <w:rPr>
          <w:rFonts w:hint="eastAsia" w:ascii="宋体" w:hAnsi="宋体" w:cs="宋体"/>
          <w:sz w:val="24"/>
          <w:szCs w:val="22"/>
          <w:highlight w:val="none"/>
          <w:lang w:bidi="zh-CN"/>
        </w:rPr>
        <w:t xml:space="preserve"> </w:t>
      </w:r>
      <w:r/>
    </w:p>
    <w:p>
      <w:pPr>
        <w:ind w:firstLine="480"/>
        <w:jc w:val="left"/>
        <w:spacing w:line="360" w:lineRule="auto"/>
        <w:rPr>
          <w:rFonts w:ascii="宋体" w:hAnsi="宋体" w:cs="宋体"/>
          <w:sz w:val="24"/>
          <w:szCs w:val="22"/>
          <w:highlight w:val="none"/>
          <w:lang w:val="zh-CN" w:bidi="zh-CN"/>
        </w:rPr>
      </w:pPr>
      <w:r>
        <w:rPr>
          <w:rFonts w:ascii="宋体" w:hAnsi="宋体" w:cs="宋体"/>
          <w:sz w:val="24"/>
          <w:szCs w:val="22"/>
          <w:highlight w:val="none"/>
          <w:lang w:val="zh-CN" w:bidi="zh-CN"/>
        </w:rPr>
      </w:r>
      <w:r/>
    </w:p>
    <w:p>
      <w:pPr>
        <w:ind w:firstLine="480"/>
        <w:jc w:val="left"/>
        <w:spacing w:line="360" w:lineRule="auto"/>
        <w:rPr>
          <w:rFonts w:ascii="宋体" w:hAnsi="宋体" w:cs="宋体"/>
          <w:spacing w:val="10"/>
          <w:sz w:val="24"/>
          <w:szCs w:val="22"/>
          <w:highlight w:val="none"/>
          <w:lang w:val="zh-CN" w:bidi="zh-CN"/>
        </w:rPr>
      </w:pPr>
      <w:r/>
      <w:bookmarkStart w:id="117" w:name="EBfa538853a13344f3ae474e19ca8f96f8"/>
      <w:r/>
      <w:bookmarkEnd w:id="117"/>
      <w:r/>
      <w:bookmarkStart w:id="118" w:name="EBc11df021d25c43c58ac32de707e7b483"/>
      <w:r/>
      <w:bookmarkEnd w:id="118"/>
      <w:r>
        <w:rPr>
          <w:rFonts w:hint="eastAsia" w:ascii="宋体" w:hAnsi="宋体" w:cs="宋体"/>
          <w:sz w:val="24"/>
          <w:szCs w:val="22"/>
          <w:highlight w:val="none"/>
          <w:lang w:val="zh-CN" w:bidi="zh-CN"/>
        </w:rPr>
        <w:t xml:space="preserve">依照《中华人民共和国政府采购法》、《中华人民共和国民法典》、《中华人民共和国建筑法》、及其他有关法律、行政法规，遵循平等、自愿、公平和诚实信用的原则，</w:t>
      </w:r>
      <w:r>
        <w:rPr>
          <w:rFonts w:hint="eastAsia" w:ascii="宋体" w:hAnsi="宋体" w:cs="宋体"/>
          <w:sz w:val="24"/>
          <w:szCs w:val="22"/>
          <w:highlight w:val="none"/>
          <w:lang w:val="en-US" w:bidi="zh-CN"/>
        </w:rPr>
        <w:t xml:space="preserve">双</w:t>
      </w:r>
      <w:r>
        <w:rPr>
          <w:rFonts w:hint="eastAsia" w:ascii="宋体" w:hAnsi="宋体" w:cs="宋体"/>
          <w:sz w:val="24"/>
          <w:szCs w:val="22"/>
          <w:highlight w:val="none"/>
          <w:lang w:val="zh-CN" w:bidi="zh-CN"/>
        </w:rPr>
        <w:t xml:space="preserve">方就本工程施工及有关事项协商一致，共同达成如下协议：</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一、工程概况</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1、工程名称：</w:t>
      </w:r>
      <w:r>
        <w:rPr>
          <w:rFonts w:hint="eastAsia" w:hAnsi="宋体"/>
          <w:b/>
          <w:sz w:val="24"/>
          <w:szCs w:val="24"/>
          <w:highlight w:val="none"/>
          <w:lang w:val="zh-CN" w:bidi="zh-CN"/>
        </w:rPr>
        <w:t xml:space="preserve">苏州市虎丘实验小学校操场恢复维修改造工程项目施工</w:t>
      </w:r>
      <w:r>
        <w:rPr>
          <w:rFonts w:hint="eastAsia" w:ascii="宋体" w:hAnsi="宋体" w:cs="宋体"/>
          <w:bCs/>
          <w:sz w:val="24"/>
          <w:szCs w:val="22"/>
          <w:highlight w:val="none"/>
          <w:lang w:val="zh-CN" w:bidi="zh-CN"/>
        </w:rPr>
        <w:t xml:space="preserve">。</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2、工程地点：</w:t>
      </w:r>
      <w:r>
        <w:rPr>
          <w:rFonts w:hint="eastAsia" w:hAnsi="宋体" w:cs="Times New Roman"/>
          <w:b/>
          <w:i w:val="0"/>
          <w:iCs w:val="0"/>
          <w:caps w:val="0"/>
          <w:spacing w:val="0"/>
          <w:sz w:val="24"/>
          <w:szCs w:val="24"/>
          <w:highlight w:val="none"/>
          <w:shd w:val="clear" w:color="auto"/>
          <w:lang w:val="zh-CN" w:bidi="zh-CN"/>
        </w:rPr>
        <w:t xml:space="preserve">苏州市姑苏区白洋街666号</w:t>
      </w:r>
      <w:r>
        <w:rPr>
          <w:rFonts w:hint="eastAsia" w:hAnsi="宋体"/>
          <w:b/>
          <w:sz w:val="24"/>
          <w:szCs w:val="24"/>
          <w:highlight w:val="none"/>
          <w:lang w:val="zh-CN" w:bidi="zh-CN"/>
        </w:rPr>
        <w:t xml:space="preserve">苏州市虎丘实验小学校</w:t>
      </w:r>
      <w:r/>
    </w:p>
    <w:p>
      <w:pPr>
        <w:ind w:firstLine="480"/>
        <w:jc w:val="left"/>
        <w:spacing w:line="360" w:lineRule="auto"/>
        <w:rPr>
          <w:rFonts w:ascii="宋体" w:hAnsi="宋体" w:cs="宋体"/>
          <w:sz w:val="24"/>
          <w:szCs w:val="22"/>
          <w:highlight w:val="none"/>
          <w:u w:val="none"/>
          <w:lang w:val="zh-CN" w:bidi="zh-CN"/>
        </w:rPr>
      </w:pPr>
      <w:r>
        <w:rPr>
          <w:rFonts w:hint="eastAsia" w:ascii="宋体" w:hAnsi="宋体" w:cs="宋体"/>
          <w:sz w:val="24"/>
          <w:szCs w:val="22"/>
          <w:highlight w:val="none"/>
          <w:lang w:val="zh-CN" w:bidi="zh-CN"/>
        </w:rPr>
        <w:t xml:space="preserve">3、承包方式：</w:t>
      </w:r>
      <w:r>
        <w:rPr>
          <w:rFonts w:hint="eastAsia" w:ascii="宋体" w:hAnsi="宋体" w:cs="宋体"/>
          <w:sz w:val="24"/>
          <w:szCs w:val="22"/>
          <w:highlight w:val="none"/>
          <w:u w:val="none"/>
          <w:lang w:val="zh-CN" w:bidi="zh-CN"/>
        </w:rPr>
        <w:t xml:space="preserve">包工包料。</w:t>
      </w:r>
      <w:r/>
    </w:p>
    <w:p>
      <w:pPr>
        <w:ind w:firstLine="480"/>
        <w:jc w:val="left"/>
        <w:spacing w:line="360" w:lineRule="auto"/>
        <w:rPr>
          <w:rFonts w:ascii="宋体" w:hAnsi="宋体" w:cs="宋体"/>
          <w:sz w:val="24"/>
          <w:szCs w:val="22"/>
          <w:highlight w:val="none"/>
          <w:u w:val="none"/>
          <w:lang w:val="zh-CN" w:bidi="zh-CN"/>
        </w:rPr>
      </w:pPr>
      <w:r>
        <w:rPr>
          <w:rFonts w:hint="eastAsia" w:ascii="宋体" w:hAnsi="宋体" w:cs="宋体"/>
          <w:sz w:val="24"/>
          <w:szCs w:val="22"/>
          <w:highlight w:val="none"/>
          <w:u w:val="none"/>
          <w:lang w:val="zh-CN" w:bidi="zh-CN"/>
        </w:rPr>
        <w:t xml:space="preserve">4、质量标准：合格。</w:t>
      </w:r>
      <w:r/>
    </w:p>
    <w:p>
      <w:pPr>
        <w:ind w:firstLine="480"/>
        <w:jc w:val="left"/>
        <w:spacing w:line="360" w:lineRule="auto"/>
        <w:rPr>
          <w:rFonts w:ascii="宋体" w:hAnsi="宋体" w:cs="宋体"/>
          <w:sz w:val="24"/>
          <w:szCs w:val="22"/>
          <w:highlight w:val="none"/>
          <w:u w:val="single"/>
          <w:lang w:val="zh-CN" w:bidi="zh-CN"/>
        </w:rPr>
      </w:pPr>
      <w:r>
        <w:rPr>
          <w:rFonts w:hint="eastAsia" w:ascii="宋体" w:hAnsi="宋体" w:cs="宋体"/>
          <w:sz w:val="24"/>
          <w:szCs w:val="22"/>
          <w:highlight w:val="none"/>
          <w:u w:val="none"/>
          <w:lang w:val="zh-CN" w:bidi="zh-CN"/>
        </w:rPr>
        <w:t xml:space="preserve">5、发包范围：</w:t>
      </w:r>
      <w:r>
        <w:rPr>
          <w:rFonts w:hint="eastAsia" w:hAnsi="宋体"/>
          <w:b/>
          <w:sz w:val="24"/>
          <w:szCs w:val="22"/>
          <w:highlight w:val="none"/>
          <w:u w:val="none"/>
          <w:lang w:val="zh-CN" w:bidi="zh-CN"/>
        </w:rPr>
        <w:t xml:space="preserve">苏州市虎丘实验小学校操场恢复维修改造工程项目</w:t>
      </w:r>
      <w:r>
        <w:rPr>
          <w:rFonts w:hint="eastAsia" w:hAnsi="宋体"/>
          <w:b/>
          <w:sz w:val="24"/>
          <w:szCs w:val="22"/>
          <w:highlight w:val="none"/>
          <w:lang w:val="zh-CN" w:bidi="zh-CN"/>
        </w:rPr>
        <w:t xml:space="preserve">施工，详见工程量清单和施工图纸</w:t>
      </w:r>
      <w:r>
        <w:rPr>
          <w:rFonts w:hint="eastAsia" w:ascii="宋体" w:hAnsi="宋体" w:cs="宋体"/>
          <w:sz w:val="24"/>
          <w:szCs w:val="22"/>
          <w:highlight w:val="none"/>
          <w:lang w:val="zh-CN" w:bidi="zh-CN"/>
        </w:rPr>
        <w:t xml:space="preserve">。</w:t>
      </w:r>
      <w:r/>
    </w:p>
    <w:p>
      <w:pPr>
        <w:ind w:firstLine="480"/>
        <w:jc w:val="left"/>
        <w:spacing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二、合同工期：</w:t>
      </w:r>
      <w:r/>
    </w:p>
    <w:p>
      <w:pPr>
        <w:ind w:firstLine="480"/>
        <w:spacing w:line="360" w:lineRule="auto"/>
        <w:rPr>
          <w:rFonts w:hint="default" w:eastAsia="宋体"/>
          <w:sz w:val="24"/>
          <w:highlight w:val="none"/>
          <w:lang w:val="en-US" w:eastAsia="zh-CN"/>
        </w:rPr>
      </w:pPr>
      <w:r>
        <w:rPr>
          <w:rFonts w:hint="eastAsia"/>
          <w:sz w:val="24"/>
          <w:highlight w:val="none"/>
          <w:lang w:eastAsia="zh-CN"/>
        </w:rPr>
        <w:t xml:space="preserve">计划开工日期：</w:t>
      </w:r>
      <w:r>
        <w:rPr>
          <w:rFonts w:hint="eastAsia"/>
          <w:sz w:val="24"/>
          <w:highlight w:val="none"/>
          <w:lang w:val="en-US" w:eastAsia="zh-CN"/>
        </w:rPr>
        <w:t xml:space="preserve">   年   月   日  计划完成时间：   年   月   日</w:t>
      </w:r>
      <w:r/>
    </w:p>
    <w:p>
      <w:pPr>
        <w:ind w:firstLine="480"/>
        <w:jc w:val="left"/>
        <w:spacing w:line="360" w:lineRule="auto"/>
        <w:rPr>
          <w:rFonts w:ascii="宋体" w:hAnsi="宋体" w:cs="宋体"/>
          <w:strike/>
          <w:color w:val="auto"/>
          <w:sz w:val="24"/>
          <w:szCs w:val="22"/>
          <w:highlight w:val="none"/>
          <w:lang w:val="zh-CN" w:bidi="zh-CN"/>
        </w:rPr>
      </w:pPr>
      <w:r>
        <w:rPr>
          <w:rFonts w:hint="eastAsia" w:ascii="宋体" w:hAnsi="宋体" w:cs="宋体"/>
          <w:sz w:val="24"/>
          <w:szCs w:val="22"/>
          <w:highlight w:val="none"/>
          <w:lang w:val="zh-CN" w:bidi="zh-CN"/>
        </w:rPr>
        <w:t xml:space="preserve">工期要求：</w:t>
      </w:r>
      <w:r>
        <w:rPr>
          <w:rFonts w:hint="eastAsia" w:ascii="宋体" w:hAnsi="宋体" w:cs="宋体"/>
          <w:color w:val="auto"/>
          <w:sz w:val="24"/>
          <w:szCs w:val="22"/>
          <w:highlight w:val="none"/>
          <w:lang w:val="en-US" w:bidi="zh-CN"/>
        </w:rPr>
        <w:t xml:space="preserve">35</w:t>
      </w:r>
      <w:r>
        <w:rPr>
          <w:rFonts w:hint="eastAsia" w:ascii="宋体" w:hAnsi="宋体" w:cs="宋体"/>
          <w:bCs/>
          <w:color w:val="auto"/>
          <w:sz w:val="24"/>
          <w:szCs w:val="22"/>
          <w:highlight w:val="none"/>
          <w:lang w:val="zh-CN" w:bidi="zh-CN"/>
        </w:rPr>
        <w:t xml:space="preserve">日历天</w:t>
      </w:r>
      <w:r>
        <w:rPr>
          <w:rFonts w:hint="eastAsia" w:asciiTheme="minorEastAsia" w:hAnsiTheme="minorEastAsia" w:eastAsiaTheme="minorEastAsia"/>
          <w:color w:val="auto"/>
          <w:sz w:val="24"/>
          <w:szCs w:val="24"/>
          <w:highlight w:val="none"/>
        </w:rPr>
        <w:t xml:space="preserve">（实际开工日期以开工报告为准）</w:t>
      </w:r>
      <w:r>
        <w:rPr>
          <w:rFonts w:hint="eastAsia" w:ascii="宋体" w:hAnsi="宋体" w:cs="宋体"/>
          <w:color w:val="auto"/>
          <w:sz w:val="24"/>
          <w:szCs w:val="22"/>
          <w:highlight w:val="none"/>
          <w:lang w:val="zh-CN" w:bidi="zh-CN"/>
        </w:rPr>
        <w:t xml:space="preserve">。</w:t>
      </w:r>
      <w:r/>
    </w:p>
    <w:p>
      <w:pPr>
        <w:numPr>
          <w:ilvl w:val="0"/>
          <w:numId w:val="13"/>
        </w:numPr>
        <w:ind w:firstLine="480"/>
        <w:jc w:val="left"/>
        <w:spacing w:line="360" w:lineRule="auto"/>
        <w:rPr>
          <w:rFonts w:ascii="宋体" w:hAnsi="宋体" w:cs="宋体"/>
          <w:sz w:val="24"/>
          <w:szCs w:val="22"/>
          <w:highlight w:val="none"/>
          <w:lang w:bidi="zh-CN"/>
        </w:rPr>
      </w:pPr>
      <w:r>
        <w:rPr>
          <w:rFonts w:hint="eastAsia" w:ascii="宋体" w:hAnsi="宋体" w:cs="宋体"/>
          <w:sz w:val="24"/>
          <w:szCs w:val="22"/>
          <w:highlight w:val="none"/>
          <w:lang w:bidi="zh-CN"/>
        </w:rPr>
        <w:t xml:space="preserve">现场代表 </w:t>
      </w:r>
      <w:r/>
    </w:p>
    <w:p>
      <w:pPr>
        <w:ind w:firstLine="480"/>
        <w:jc w:val="left"/>
        <w:spacing w:line="360" w:lineRule="auto"/>
        <w:rPr>
          <w:rFonts w:ascii="宋体" w:hAnsi="宋体" w:cs="宋体"/>
          <w:sz w:val="24"/>
          <w:szCs w:val="22"/>
          <w:highlight w:val="none"/>
          <w:lang w:bidi="zh-CN"/>
        </w:rPr>
      </w:pPr>
      <w:r>
        <w:rPr>
          <w:rFonts w:hint="eastAsia" w:ascii="宋体" w:hAnsi="宋体" w:cs="宋体"/>
          <w:sz w:val="24"/>
          <w:szCs w:val="22"/>
          <w:highlight w:val="none"/>
          <w:lang w:val="zh-CN" w:bidi="zh-CN"/>
        </w:rPr>
        <w:t xml:space="preserve">承包人现场负责人：</w:t>
      </w:r>
      <w:r>
        <w:rPr>
          <w:rFonts w:hint="eastAsia" w:ascii="宋体" w:hAnsi="宋体" w:cs="宋体"/>
          <w:sz w:val="24"/>
          <w:szCs w:val="22"/>
          <w:highlight w:val="none"/>
          <w:lang w:bidi="zh-CN"/>
        </w:rPr>
        <w:t xml:space="preserve"> </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四、合同价格、计量与支付：</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1、合同金额</w:t>
      </w:r>
      <w:r>
        <w:rPr>
          <w:rFonts w:hint="eastAsia" w:ascii="宋体" w:hAnsi="宋体" w:cs="宋体"/>
          <w:sz w:val="24"/>
          <w:szCs w:val="22"/>
          <w:highlight w:val="none"/>
          <w:u w:val="single"/>
          <w:lang w:val="zh-CN" w:bidi="zh-CN"/>
        </w:rPr>
        <w:t xml:space="preserve">：</w:t>
      </w:r>
      <w:r>
        <w:rPr>
          <w:rFonts w:hint="eastAsia" w:ascii="宋体" w:hAnsi="宋体" w:cs="宋体"/>
          <w:sz w:val="24"/>
          <w:szCs w:val="22"/>
          <w:highlight w:val="none"/>
          <w:u w:val="single"/>
          <w:lang w:bidi="zh-CN"/>
        </w:rPr>
        <w:t xml:space="preserve">        </w:t>
      </w:r>
      <w:r>
        <w:rPr>
          <w:rFonts w:hint="eastAsia" w:ascii="宋体" w:hAnsi="宋体" w:cs="宋体"/>
          <w:sz w:val="24"/>
          <w:szCs w:val="22"/>
          <w:highlight w:val="none"/>
          <w:u w:val="single"/>
          <w:lang w:val="zh-CN" w:bidi="zh-CN"/>
        </w:rPr>
        <w:t xml:space="preserve">元，大写：</w:t>
      </w:r>
      <w:r>
        <w:rPr>
          <w:rFonts w:hint="eastAsia" w:ascii="宋体" w:hAnsi="宋体" w:cs="宋体"/>
          <w:sz w:val="24"/>
          <w:szCs w:val="22"/>
          <w:highlight w:val="none"/>
          <w:u w:val="single"/>
          <w:lang w:bidi="zh-CN"/>
        </w:rPr>
        <w:t xml:space="preserve">          </w:t>
      </w:r>
      <w:r>
        <w:rPr>
          <w:rFonts w:hint="eastAsia" w:ascii="宋体" w:hAnsi="宋体" w:cs="宋体"/>
          <w:sz w:val="24"/>
          <w:szCs w:val="22"/>
          <w:highlight w:val="none"/>
          <w:u w:val="single"/>
          <w:lang w:val="zh-CN" w:bidi="zh-CN"/>
        </w:rPr>
        <w:t xml:space="preserve">元 </w:t>
      </w:r>
      <w:r>
        <w:rPr>
          <w:rFonts w:hint="eastAsia" w:ascii="宋体" w:hAnsi="宋体" w:cs="宋体"/>
          <w:sz w:val="24"/>
          <w:szCs w:val="22"/>
          <w:highlight w:val="none"/>
          <w:lang w:val="zh-CN" w:bidi="zh-CN"/>
        </w:rPr>
        <w:t xml:space="preserve">（明细见承包人的磋商报价）。包括在承包期内工程、各种税费、人工、保险、劳保、维护、利润、税金、政策性文件规定及合同包含的所有风险、责任等各项应有费用。固定综合单价，工程量按实结算。</w:t>
      </w:r>
      <w:r/>
    </w:p>
    <w:p>
      <w:pPr>
        <w:ind w:firstLine="480"/>
        <w:jc w:val="left"/>
        <w:spacing w:line="360" w:lineRule="auto"/>
        <w:widowControl/>
        <w:rPr>
          <w:rFonts w:ascii="宋体" w:hAnsi="宋体" w:cs="宋体"/>
          <w:color w:val="auto"/>
          <w:sz w:val="24"/>
          <w:szCs w:val="22"/>
          <w:highlight w:val="none"/>
          <w:u w:val="single"/>
          <w:lang w:val="zh-CN" w:bidi="zh-CN"/>
        </w:rPr>
      </w:pPr>
      <w:r>
        <w:rPr>
          <w:rFonts w:hint="eastAsia" w:ascii="宋体" w:hAnsi="宋体" w:cs="宋体"/>
          <w:sz w:val="24"/>
          <w:szCs w:val="22"/>
          <w:highlight w:val="none"/>
          <w:lang w:val="zh-CN" w:bidi="zh-CN"/>
        </w:rPr>
        <w:t xml:space="preserve">2、付款方式</w:t>
      </w:r>
      <w:r>
        <w:rPr>
          <w:rFonts w:hint="eastAsia" w:ascii="宋体" w:hAnsi="宋体" w:cs="宋体"/>
          <w:color w:val="auto"/>
          <w:sz w:val="24"/>
          <w:szCs w:val="22"/>
          <w:highlight w:val="none"/>
          <w:lang w:val="zh-CN" w:bidi="zh-CN"/>
        </w:rPr>
        <w:t xml:space="preserve">：乙方交付本工程，并经甲方工程竣工结束验收通过并经审计后付至审定价的70%;180天后无质量问题支付至审定价的97%，审定价的3%作为质保金质保期满解除保修责任后28天内支付(无息)</w:t>
      </w:r>
      <w:r/>
    </w:p>
    <w:p>
      <w:pPr>
        <w:ind w:firstLine="480"/>
        <w:jc w:val="left"/>
        <w:spacing w:line="360" w:lineRule="auto"/>
        <w:widowControl/>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3、本工程追加费用不得超过原合同金额的</w:t>
      </w:r>
      <w:r>
        <w:rPr>
          <w:rFonts w:ascii="宋体" w:hAnsi="宋体" w:cs="宋体"/>
          <w:color w:val="auto"/>
          <w:sz w:val="24"/>
          <w:szCs w:val="22"/>
          <w:highlight w:val="none"/>
          <w:lang w:val="zh-CN" w:bidi="zh-CN"/>
        </w:rPr>
        <w:t xml:space="preserve">10%；原合同金额10%以内的追加费用，限于原合同内工程清单数量调整增加的工程费用，原合同外工程内容不得计入。</w:t>
      </w:r>
      <w:r/>
    </w:p>
    <w:p>
      <w:pPr>
        <w:ind w:firstLine="482"/>
        <w:jc w:val="left"/>
        <w:spacing w:line="360" w:lineRule="auto"/>
        <w:widowControl/>
        <w:rPr>
          <w:rFonts w:ascii="宋体" w:hAnsi="宋体" w:cs="宋体"/>
          <w:b/>
          <w:bCs/>
          <w:color w:val="auto"/>
          <w:sz w:val="24"/>
          <w:szCs w:val="22"/>
          <w:highlight w:val="none"/>
          <w:lang w:val="zh-CN" w:bidi="zh-CN"/>
        </w:rPr>
      </w:pPr>
      <w:r>
        <w:rPr>
          <w:rFonts w:hint="eastAsia" w:ascii="宋体" w:hAnsi="宋体" w:cs="宋体"/>
          <w:b/>
          <w:bCs/>
          <w:color w:val="auto"/>
          <w:sz w:val="24"/>
          <w:szCs w:val="22"/>
          <w:highlight w:val="none"/>
          <w:lang w:val="zh-CN" w:bidi="zh-CN"/>
        </w:rPr>
        <w:t xml:space="preserve">4、本工程项目采用下列第</w:t>
      </w:r>
      <w:r>
        <w:rPr>
          <w:rFonts w:hint="eastAsia" w:ascii="宋体" w:hAnsi="宋体" w:cs="宋体"/>
          <w:b/>
          <w:bCs/>
          <w:color w:val="auto"/>
          <w:sz w:val="24"/>
          <w:szCs w:val="22"/>
          <w:highlight w:val="none"/>
          <w:u w:val="single"/>
          <w:lang w:val="zh-CN" w:bidi="zh-CN"/>
        </w:rPr>
        <w:t xml:space="preserve">（2）</w:t>
      </w:r>
      <w:r>
        <w:rPr>
          <w:rFonts w:hint="eastAsia" w:ascii="宋体" w:hAnsi="宋体" w:cs="宋体"/>
          <w:b/>
          <w:bCs/>
          <w:color w:val="auto"/>
          <w:sz w:val="24"/>
          <w:szCs w:val="22"/>
          <w:highlight w:val="none"/>
          <w:lang w:val="zh-CN" w:bidi="zh-CN"/>
        </w:rPr>
        <w:t xml:space="preserve">种报价方式。</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（1）固定总价报价。竞争报价人应充分考虑施工期间各类建材市场价格变化，政策性调整的风险，一旦经评审确定承包人，报价不作调整。</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①本工程在磋商文件中已明确的各项施工措施费，均包含在合同总价中。</w:t>
      </w:r>
      <w:r/>
    </w:p>
    <w:p>
      <w:pPr>
        <w:ind w:firstLine="480"/>
        <w:jc w:val="left"/>
        <w:spacing w:line="360" w:lineRule="auto"/>
        <w:rPr>
          <w:rFonts w:hint="eastAsia"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5、工程变更及其他：</w:t>
      </w:r>
      <w:r/>
    </w:p>
    <w:p>
      <w:pPr>
        <w:ind w:firstLine="480"/>
        <w:jc w:val="left"/>
        <w:spacing w:line="360" w:lineRule="auto"/>
        <w:rPr>
          <w:rFonts w:hint="eastAsia"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如实过程中发生工程变更签证，按姑苏办[2021]66号“关于印发《姑苏区政府投</w:t>
      </w:r>
      <w:r>
        <w:rPr>
          <w:rFonts w:hint="eastAsia" w:ascii="宋体" w:hAnsi="宋体" w:cs="宋体"/>
          <w:color w:val="auto"/>
          <w:sz w:val="24"/>
          <w:szCs w:val="22"/>
          <w:highlight w:val="none"/>
          <w:lang w:val="en-US" w:bidi="zh-CN"/>
        </w:rPr>
        <w:t xml:space="preserve">资建设工程变更备案管理实施细则（修订）的通知》规定执行</w:t>
      </w:r>
      <w:r>
        <w:rPr>
          <w:rFonts w:hint="eastAsia" w:ascii="宋体" w:hAnsi="宋体" w:cs="宋体"/>
          <w:color w:val="auto"/>
          <w:sz w:val="24"/>
          <w:szCs w:val="22"/>
          <w:highlight w:val="none"/>
          <w:lang w:val="zh-CN" w:bidi="zh-CN"/>
        </w:rPr>
        <w:t xml:space="preserve">。</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6、材料、设备供应方式：</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（1）</w:t>
      </w:r>
      <w:r>
        <w:rPr>
          <w:rFonts w:hint="eastAsia" w:ascii="宋体" w:hAnsi="宋体" w:cs="宋体"/>
          <w:color w:val="auto"/>
          <w:sz w:val="24"/>
          <w:szCs w:val="22"/>
          <w:highlight w:val="none"/>
          <w:lang w:bidi="zh-CN"/>
        </w:rPr>
        <w:t xml:space="preserve">发包人提</w:t>
      </w:r>
      <w:r>
        <w:rPr>
          <w:rFonts w:hint="eastAsia" w:ascii="宋体" w:hAnsi="宋体" w:cs="宋体"/>
          <w:color w:val="auto"/>
          <w:sz w:val="24"/>
          <w:szCs w:val="22"/>
          <w:highlight w:val="none"/>
          <w:lang w:val="zh-CN" w:bidi="zh-CN"/>
        </w:rPr>
        <w:t xml:space="preserve">供材料、设备：无。</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（2）</w:t>
      </w:r>
      <w:r>
        <w:rPr>
          <w:rFonts w:hint="eastAsia" w:ascii="宋体" w:hAnsi="宋体" w:cs="宋体"/>
          <w:color w:val="auto"/>
          <w:sz w:val="24"/>
          <w:szCs w:val="22"/>
          <w:highlight w:val="none"/>
          <w:lang w:bidi="zh-CN"/>
        </w:rPr>
        <w:t xml:space="preserve">承包人提</w:t>
      </w:r>
      <w:r>
        <w:rPr>
          <w:rFonts w:hint="eastAsia" w:ascii="宋体" w:hAnsi="宋体" w:cs="宋体"/>
          <w:color w:val="auto"/>
          <w:sz w:val="24"/>
          <w:szCs w:val="22"/>
          <w:highlight w:val="none"/>
          <w:lang w:val="zh-CN" w:bidi="zh-CN"/>
        </w:rPr>
        <w:t xml:space="preserve">供材料、设备：全部</w:t>
      </w:r>
      <w:r>
        <w:rPr>
          <w:rFonts w:hint="eastAsia" w:ascii="宋体" w:hAnsi="宋体" w:cs="宋体"/>
          <w:color w:val="auto"/>
          <w:sz w:val="24"/>
          <w:szCs w:val="22"/>
          <w:highlight w:val="none"/>
          <w:lang w:bidi="zh-CN"/>
        </w:rPr>
        <w:t xml:space="preserve">承包人</w:t>
      </w:r>
      <w:r>
        <w:rPr>
          <w:rFonts w:hint="eastAsia" w:ascii="宋体" w:hAnsi="宋体" w:cs="宋体"/>
          <w:color w:val="auto"/>
          <w:sz w:val="24"/>
          <w:szCs w:val="22"/>
          <w:highlight w:val="none"/>
          <w:lang w:val="zh-CN" w:bidi="zh-CN"/>
        </w:rPr>
        <w:t xml:space="preserve">供。</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7、本工程为财政投资项目，以审计机构审定结果为建设项目价款结算依据；承包方送审工程结算审定金额核减超过总价7%的部分，按核减额4%计算的审核费用由承包方承担，承包方承担的审核费用由发包方从审定金额中直接代扣。</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对实施后无法进行复核的施工内容，承包方必须留下可证明相应工作量的影像资料，结算时如无影像资料或提供资料无法反映相应的工作量，结算审核时有权按照有利于发包方的原则进行处理。</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五、施工安全的约定：</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1、工程施工期间涉及安全由承包人全部负责，涉及安全所产生的相关费用一律由承包人承担。本项目安全管理目标为：安全生产零事故。</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2、质量必须达到合格，凡因施工单位责任，经验收达不到合格要求，必须返工到合格并承担因返工引起的一切经济损失。</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3、承包人应当办理有关施工现场交通、环卫、施工噪声等管理手续，若发生费用由承包人负责。</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4、工程未交付之前，承包人应自始至终对成品进行保护和防止丢失。</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5、施工人员须服从现场安全管理。</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六、质量保修期：</w:t>
      </w:r>
      <w:r/>
    </w:p>
    <w:p>
      <w:pPr>
        <w:ind w:firstLine="480"/>
        <w:jc w:val="left"/>
        <w:spacing w:line="360" w:lineRule="auto"/>
        <w:rPr>
          <w:rFonts w:ascii="宋体" w:hAnsi="宋体" w:cs="宋体"/>
          <w:bCs/>
          <w:color w:val="auto"/>
          <w:sz w:val="24"/>
          <w:szCs w:val="22"/>
          <w:highlight w:val="none"/>
          <w:lang w:val="zh-CN" w:bidi="zh-CN"/>
        </w:rPr>
      </w:pPr>
      <w:r>
        <w:rPr>
          <w:rFonts w:hint="eastAsia" w:ascii="宋体" w:hAnsi="宋体" w:cs="宋体"/>
          <w:bCs/>
          <w:color w:val="auto"/>
          <w:sz w:val="24"/>
          <w:szCs w:val="22"/>
          <w:highlight w:val="none"/>
          <w:lang w:val="zh-CN" w:bidi="zh-CN"/>
        </w:rPr>
        <w:t xml:space="preserve">本项目的维修质保时间为2年（自竣工验收合格之日起开始计算），质保期间承包人接到发包人</w:t>
      </w:r>
      <w:r>
        <w:rPr>
          <w:rFonts w:hint="eastAsia" w:ascii="宋体" w:hAnsi="宋体" w:cs="宋体"/>
          <w:bCs/>
          <w:color w:val="auto"/>
          <w:sz w:val="24"/>
          <w:szCs w:val="22"/>
          <w:highlight w:val="none"/>
          <w:lang w:val="en-US" w:bidi="zh-CN"/>
        </w:rPr>
        <w:t xml:space="preserve">或集建单位</w:t>
      </w:r>
      <w:r>
        <w:rPr>
          <w:rFonts w:hint="eastAsia" w:ascii="宋体" w:hAnsi="宋体" w:cs="宋体"/>
          <w:bCs/>
          <w:color w:val="auto"/>
          <w:sz w:val="24"/>
          <w:szCs w:val="22"/>
          <w:highlight w:val="none"/>
          <w:lang w:val="zh-CN" w:bidi="zh-CN"/>
        </w:rPr>
        <w:t xml:space="preserve">维修通知，承包人保证做到24小时内有明确的答复，需要派人到现场解决的，48小时内到达并完成修缮工作。在此产生的新的工程量费用由承包人自行承担。</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七、关于工程质量及验收的约定：</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1、工程质量标准：按《建筑工程施工质量验收统一标准》达到合格标准。</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2、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3、若工程获得高于上述标准的奖项，发包人无须给予承包人任何费用增加或奖励。</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4、</w:t>
      </w:r>
      <w:r>
        <w:rPr>
          <w:rFonts w:hint="eastAsia" w:ascii="宋体" w:hAnsi="宋体" w:cs="宋体"/>
          <w:color w:val="auto"/>
          <w:sz w:val="24"/>
          <w:szCs w:val="22"/>
          <w:highlight w:val="none"/>
          <w:lang w:val="en-US" w:bidi="zh-CN"/>
        </w:rPr>
        <w:t xml:space="preserve">双</w:t>
      </w:r>
      <w:r>
        <w:rPr>
          <w:rFonts w:hint="eastAsia" w:ascii="宋体" w:hAnsi="宋体" w:cs="宋体"/>
          <w:color w:val="auto"/>
          <w:sz w:val="24"/>
          <w:szCs w:val="22"/>
          <w:highlight w:val="none"/>
          <w:lang w:val="zh-CN" w:bidi="zh-CN"/>
        </w:rPr>
        <w:t xml:space="preserve">方对工程质量（非承包人原因除外）有争议，由合同条款约定的部门处理，诉讼费用及因此造成的损失，由败诉方承担。</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5、</w:t>
      </w:r>
      <w:r>
        <w:rPr>
          <w:rFonts w:hint="eastAsia" w:ascii="宋体" w:hAnsi="宋体" w:cs="宋体"/>
          <w:color w:val="auto"/>
          <w:sz w:val="24"/>
          <w:szCs w:val="22"/>
          <w:highlight w:val="none"/>
          <w:lang w:val="en-US" w:bidi="zh-CN"/>
        </w:rPr>
        <w:t xml:space="preserve">发包人与</w:t>
      </w:r>
      <w:r>
        <w:rPr>
          <w:rFonts w:hint="eastAsia" w:ascii="宋体" w:hAnsi="宋体" w:cs="宋体"/>
          <w:color w:val="auto"/>
          <w:sz w:val="24"/>
          <w:szCs w:val="22"/>
          <w:highlight w:val="none"/>
          <w:lang w:bidi="zh-CN"/>
        </w:rPr>
        <w:t xml:space="preserve">承包人</w:t>
      </w:r>
      <w:r>
        <w:rPr>
          <w:rFonts w:hint="eastAsia" w:ascii="宋体" w:hAnsi="宋体" w:cs="宋体"/>
          <w:color w:val="auto"/>
          <w:sz w:val="24"/>
          <w:szCs w:val="22"/>
          <w:highlight w:val="none"/>
          <w:lang w:val="en-US" w:bidi="zh-CN"/>
        </w:rPr>
        <w:t xml:space="preserve">双方</w:t>
      </w:r>
      <w:r>
        <w:rPr>
          <w:rFonts w:hint="eastAsia" w:ascii="宋体" w:hAnsi="宋体" w:cs="宋体"/>
          <w:color w:val="auto"/>
          <w:sz w:val="24"/>
          <w:szCs w:val="22"/>
          <w:highlight w:val="none"/>
          <w:lang w:val="zh-CN" w:bidi="zh-CN"/>
        </w:rPr>
        <w:t xml:space="preserve">应及时办理隐蔽工程和中间工程的检查与验收手续。</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不按时参加隐蔽工程和中间工程验收，承包人可自行验收，</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应予承认。若</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要求复验时，承包人应按要求办理复验。若复验合格，</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应承担复验费用，由此造成停工，工期顺延；若复验不合格，其复验及返工费用由承包人承担，但工期也予顺延。</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6、承包人应遵守现场的一切规章制度，文明施工，施工所产生的垃圾需当日清理完毕。</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7、由于承包人原因造成质量事故，其返工费用由承包人承担，工期不顺延。</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8、工程未交付之前，承包人应自始至终对成品进行保护和防止丢失。</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9、工程竣工后，承包人应通知</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验收，</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自接到验收通知 7 日内组织验收，并办理验收、移交手续，如</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在规定时间内未能组织验收，需及时通知承包人，另定验收日期。但</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应承认竣工日期，并承担承包人的看管费用和相关费用。</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八、双方权利和义务</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（一）双方的一般权利</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1、</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的一般权利：</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（1）</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有权监督整个合同工程的顺利进行。</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（2）承包人应委派专门的人员负责合同工程的施工并将所委派的负责人员名单于开工前2天提交</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代表，名单内容应包括人员的姓名、通讯号码，在合同工程中的职务及其他必要信息。在合同执行过程中若负责人员发生变化，承包人应在实际变化前7天书面通知</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代表，并经总监理工程师及</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代表批准。</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（3）</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代表有权进入与本合同工程有关的任何工地和现场，但</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代表要求进入的时间必须是不影响工程质量和进度的并且是安全的时间。</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（4）如因设计变更而发生的工程数量的增减需在合同价款时，必须同时经监理人及发包人代表的认可后，并</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按有关规定办理工程变更审批手续方为有效，且最终需经结算审计单位审计确认。</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（5）如需对合同工期进行调整时，必须经</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认可。</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（6）</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代表有权要求承包人打开已经掩盖的隐蔽工程，并进行试验和检验，相关工期和费用承担按合同约定执行。</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（7）各项验收必须经监理人及</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代表的审查和批准。</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（8）</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代表有权得到本合同工程的一切必要的信息和协助，</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在需要时能了解到工程量的增减、工期调整、合同价款的调整、进度款支付、奖励和违约处罚以及对工程质量的检验等情况；承包人对</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代表的上述要求，必须无条件配合。</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（9）</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有权要求承包人从本合同工程中解雇因工作质量和工作中行为不符合合同要求并不接受指导的人员。</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2、承包人的一般权利</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（1）有权要求发包人提供必要的施工条件。</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（2）施工过程中发现的图纸问题有权向</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和/或监理人提出修正意见。</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（3）承包人有权要求</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组织必要的技术交底。</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（4）承包人有权要求</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提供必要的见证等。</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（5）承包人有权按合同规定催要工程款项。</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（6）对</w:t>
      </w:r>
      <w:r>
        <w:rPr>
          <w:rFonts w:hint="eastAsia" w:ascii="宋体" w:hAnsi="宋体" w:cs="宋体"/>
          <w:color w:val="auto"/>
          <w:sz w:val="24"/>
          <w:szCs w:val="22"/>
          <w:highlight w:val="none"/>
          <w:lang w:val="en-US" w:bidi="zh-CN"/>
        </w:rPr>
        <w:t xml:space="preserve">集建单位</w:t>
      </w:r>
      <w:r>
        <w:rPr>
          <w:rFonts w:hint="eastAsia" w:ascii="宋体" w:hAnsi="宋体" w:cs="宋体"/>
          <w:color w:val="auto"/>
          <w:sz w:val="24"/>
          <w:szCs w:val="22"/>
          <w:highlight w:val="none"/>
          <w:lang w:val="zh-CN" w:bidi="zh-CN"/>
        </w:rPr>
        <w:t xml:space="preserve">代表及监理人的不良行为有权检举揭发。</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（二）双方的一般义务（工程技术要求另有说明的除外）</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1、</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的一般义务</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（1）组织设计单位向承包人进行设计图纸交底。</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（2）监督承包人的施工质量及进度。审批核准承包人委托质量试验单位的资格。监督承包人的安全作业。</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（3）协调解决与相关招标工程之间的联系及有关问题。</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（4）发包人负责向承包人提供已获取的施工场地周围地下管线和邻近建筑物、构筑物</w:t>
      </w:r>
      <w:r>
        <w:rPr>
          <w:rFonts w:ascii="宋体" w:hAnsi="宋体" w:cs="宋体"/>
          <w:color w:val="auto"/>
          <w:sz w:val="24"/>
          <w:szCs w:val="22"/>
          <w:highlight w:val="none"/>
          <w:lang w:val="zh-CN" w:bidi="zh-CN"/>
        </w:rPr>
        <w:t xml:space="preserve">(含文物保护建筑)与古树名木的资料</w:t>
      </w:r>
      <w:r>
        <w:rPr>
          <w:rFonts w:hint="eastAsia" w:ascii="宋体" w:hAnsi="宋体" w:cs="宋体"/>
          <w:color w:val="auto"/>
          <w:sz w:val="24"/>
          <w:szCs w:val="22"/>
          <w:highlight w:val="none"/>
          <w:lang w:val="zh-CN" w:bidi="zh-CN"/>
        </w:rPr>
        <w:t xml:space="preserve">（</w:t>
      </w:r>
      <w:r>
        <w:rPr>
          <w:rFonts w:ascii="宋体" w:hAnsi="宋体" w:cs="宋体"/>
          <w:color w:val="auto"/>
          <w:sz w:val="24"/>
          <w:szCs w:val="22"/>
          <w:highlight w:val="none"/>
          <w:lang w:val="zh-CN" w:bidi="zh-CN"/>
        </w:rPr>
        <w:t xml:space="preserve">如有</w:t>
      </w:r>
      <w:r>
        <w:rPr>
          <w:rFonts w:hint="eastAsia" w:ascii="宋体" w:hAnsi="宋体" w:cs="宋体"/>
          <w:color w:val="auto"/>
          <w:sz w:val="24"/>
          <w:szCs w:val="22"/>
          <w:highlight w:val="none"/>
          <w:lang w:val="zh-CN" w:bidi="zh-CN"/>
        </w:rPr>
        <w:t xml:space="preserve">），并根据承包人要求向上述所有者或管理部门通知、介绍承包人，以便于承包人获取更详细的资料；通过监理人审查承包人对上述物体的保护措施，并在必要时向上述物体的所有者或管理部门通报。</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2、承包人的一般义务</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（1）承包人项目负责人</w:t>
      </w:r>
      <w:r/>
    </w:p>
    <w:p>
      <w:pPr>
        <w:ind w:firstLine="960"/>
        <w:jc w:val="left"/>
        <w:spacing w:line="360" w:lineRule="auto"/>
        <w:rPr>
          <w:rFonts w:hint="eastAsia" w:ascii="宋体" w:hAnsi="宋体" w:cs="宋体"/>
          <w:color w:val="auto"/>
          <w:sz w:val="24"/>
          <w:szCs w:val="22"/>
          <w:highlight w:val="none"/>
          <w:lang w:bidi="zh-CN"/>
        </w:rPr>
      </w:pPr>
      <w:r>
        <w:rPr>
          <w:rFonts w:hint="eastAsia" w:ascii="宋体" w:hAnsi="宋体" w:cs="宋体"/>
          <w:color w:val="auto"/>
          <w:sz w:val="24"/>
          <w:szCs w:val="22"/>
          <w:highlight w:val="none"/>
          <w:lang w:val="zh-CN" w:bidi="zh-CN"/>
        </w:rPr>
        <w:t xml:space="preserve">姓名：</w:t>
      </w:r>
      <w:bookmarkStart w:id="119" w:name="EptNR_项目经理名称"/>
      <w:r/>
      <w:bookmarkEnd w:id="119"/>
      <w:r>
        <w:rPr>
          <w:rFonts w:hint="eastAsia" w:ascii="宋体" w:hAnsi="宋体" w:cs="宋体"/>
          <w:color w:val="auto"/>
          <w:sz w:val="24"/>
          <w:szCs w:val="22"/>
          <w:highlight w:val="none"/>
          <w:u w:val="single"/>
          <w:lang w:bidi="zh-CN"/>
        </w:rPr>
        <w:t xml:space="preserve">      </w:t>
      </w:r>
      <w:r>
        <w:rPr>
          <w:rFonts w:hint="eastAsia" w:ascii="宋体" w:hAnsi="宋体" w:cs="宋体"/>
          <w:color w:val="auto"/>
          <w:sz w:val="24"/>
          <w:szCs w:val="22"/>
          <w:highlight w:val="none"/>
          <w:lang w:val="zh-CN" w:bidi="zh-CN"/>
        </w:rPr>
        <w:t xml:space="preserve">，职务：</w:t>
      </w:r>
      <w:r>
        <w:rPr>
          <w:rFonts w:hint="eastAsia" w:ascii="宋体" w:hAnsi="宋体" w:cs="宋体"/>
          <w:color w:val="auto"/>
          <w:sz w:val="24"/>
          <w:szCs w:val="22"/>
          <w:highlight w:val="none"/>
          <w:u w:val="single"/>
          <w:lang w:val="zh-CN" w:bidi="zh-CN"/>
        </w:rPr>
        <w:t xml:space="preserve">项目负责人</w:t>
      </w:r>
      <w:r>
        <w:rPr>
          <w:rFonts w:hint="eastAsia" w:ascii="宋体" w:hAnsi="宋体" w:cs="宋体"/>
          <w:color w:val="auto"/>
          <w:sz w:val="24"/>
          <w:szCs w:val="22"/>
          <w:highlight w:val="none"/>
          <w:lang w:val="zh-CN" w:bidi="zh-CN"/>
        </w:rPr>
        <w:t xml:space="preserve">：</w:t>
      </w:r>
      <w:r>
        <w:rPr>
          <w:rFonts w:hint="eastAsia" w:ascii="宋体" w:hAnsi="宋体" w:cs="宋体"/>
          <w:color w:val="auto"/>
          <w:sz w:val="24"/>
          <w:szCs w:val="22"/>
          <w:highlight w:val="none"/>
          <w:lang w:bidi="zh-CN"/>
        </w:rPr>
        <w:t xml:space="preserve"> </w:t>
      </w:r>
      <w:r/>
    </w:p>
    <w:p>
      <w:pPr>
        <w:ind w:firstLine="480"/>
        <w:jc w:val="left"/>
        <w:spacing w:line="360" w:lineRule="auto"/>
        <w:rPr>
          <w:rFonts w:hint="eastAsia" w:ascii="宋体" w:hAnsi="宋体" w:cs="宋体"/>
          <w:color w:val="auto"/>
          <w:sz w:val="24"/>
          <w:szCs w:val="22"/>
          <w:highlight w:val="none"/>
          <w:lang w:bidi="zh-CN"/>
        </w:rPr>
      </w:pPr>
      <w:r>
        <w:rPr>
          <w:rFonts w:hint="eastAsia"/>
          <w:color w:val="auto"/>
          <w:sz w:val="24"/>
          <w:highlight w:val="none"/>
          <w:lang w:val="en-US" w:eastAsia="zh-CN"/>
        </w:rPr>
        <w:t xml:space="preserve">（2）施工现场地下出现不确定的情况时由承包人自行解决。</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w:t>
      </w:r>
      <w:r>
        <w:rPr>
          <w:rFonts w:hint="eastAsia" w:ascii="宋体" w:hAnsi="宋体" w:cs="宋体"/>
          <w:color w:val="auto"/>
          <w:sz w:val="24"/>
          <w:szCs w:val="22"/>
          <w:highlight w:val="none"/>
          <w:lang w:val="en-US" w:bidi="zh-CN"/>
        </w:rPr>
        <w:t xml:space="preserve">3</w:t>
      </w:r>
      <w:r>
        <w:rPr>
          <w:rFonts w:hint="eastAsia" w:ascii="宋体" w:hAnsi="宋体" w:cs="宋体"/>
          <w:color w:val="auto"/>
          <w:sz w:val="24"/>
          <w:szCs w:val="22"/>
          <w:highlight w:val="none"/>
          <w:lang w:val="zh-CN" w:bidi="zh-CN"/>
        </w:rPr>
        <w:t xml:space="preserve">）向</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及其委托的工程监理人提供进入现场所必须的条件，包括“技术要求”中规定的有关内容。</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w:t>
      </w:r>
      <w:r>
        <w:rPr>
          <w:rFonts w:hint="eastAsia" w:ascii="宋体" w:hAnsi="宋体" w:cs="宋体"/>
          <w:color w:val="auto"/>
          <w:sz w:val="24"/>
          <w:szCs w:val="22"/>
          <w:highlight w:val="none"/>
          <w:lang w:val="en-US" w:bidi="zh-CN"/>
        </w:rPr>
        <w:t xml:space="preserve">4</w:t>
      </w:r>
      <w:r>
        <w:rPr>
          <w:rFonts w:hint="eastAsia" w:ascii="宋体" w:hAnsi="宋体" w:cs="宋体"/>
          <w:color w:val="auto"/>
          <w:sz w:val="24"/>
          <w:szCs w:val="22"/>
          <w:highlight w:val="none"/>
          <w:lang w:val="zh-CN" w:bidi="zh-CN"/>
        </w:rPr>
        <w:t xml:space="preserve">）为</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及其委托的工程监理人进入工地和施工现场提供方便和安全条件，并有义务提醒上述进入现场人员要对自己安全负责，向</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雇用的其他单位提供配合的协作。</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w:t>
      </w:r>
      <w:r>
        <w:rPr>
          <w:rFonts w:hint="eastAsia" w:ascii="宋体" w:hAnsi="宋体" w:cs="宋体"/>
          <w:color w:val="auto"/>
          <w:sz w:val="24"/>
          <w:szCs w:val="22"/>
          <w:highlight w:val="none"/>
          <w:lang w:val="en-US" w:bidi="zh-CN"/>
        </w:rPr>
        <w:t xml:space="preserve">5</w:t>
      </w:r>
      <w:r>
        <w:rPr>
          <w:rFonts w:hint="eastAsia" w:ascii="宋体" w:hAnsi="宋体" w:cs="宋体"/>
          <w:color w:val="auto"/>
          <w:sz w:val="24"/>
          <w:szCs w:val="22"/>
          <w:highlight w:val="none"/>
          <w:lang w:val="zh-CN" w:bidi="zh-CN"/>
        </w:rPr>
        <w:t xml:space="preserve">）在规定的时间内取得进入工程所在地区施工的许可证等文件，及时缴纳当地政府规定的建设管理费，并在规定的时间内向</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提供办理《建设工程施工许可证》等政府批文所需的所有材料及必要的协助。</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w:t>
      </w:r>
      <w:r>
        <w:rPr>
          <w:rFonts w:hint="eastAsia" w:ascii="宋体" w:hAnsi="宋体" w:cs="宋体"/>
          <w:color w:val="auto"/>
          <w:sz w:val="24"/>
          <w:szCs w:val="22"/>
          <w:highlight w:val="none"/>
          <w:lang w:val="en-US" w:bidi="zh-CN"/>
        </w:rPr>
        <w:t xml:space="preserve">6</w:t>
      </w:r>
      <w:r>
        <w:rPr>
          <w:rFonts w:hint="eastAsia" w:ascii="宋体" w:hAnsi="宋体" w:cs="宋体"/>
          <w:color w:val="auto"/>
          <w:sz w:val="24"/>
          <w:szCs w:val="22"/>
          <w:highlight w:val="none"/>
          <w:lang w:val="zh-CN" w:bidi="zh-CN"/>
        </w:rPr>
        <w:t xml:space="preserve">）严格执行安全规程，对承包人管辖人员在施工进程中的工伤和因工死亡承担赔偿和一切善后事务的责任。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与降水工程、土方开挖工程、模板工程、起重吊装工程、脚手架工程、拆除爆破工程等。承包人对于监理人发出的有关安全事故隐患整改通知必须及时执行，如没有在规定时间内完成的，第一次有上述情况发生时，由现场</w:t>
      </w:r>
      <w:r>
        <w:rPr>
          <w:rFonts w:hint="eastAsia" w:ascii="宋体" w:hAnsi="宋体" w:cs="宋体"/>
          <w:color w:val="auto"/>
          <w:sz w:val="24"/>
          <w:szCs w:val="22"/>
          <w:highlight w:val="none"/>
          <w:lang w:bidi="zh-CN"/>
        </w:rPr>
        <w:t xml:space="preserve">集建单位</w:t>
      </w:r>
      <w:r>
        <w:rPr>
          <w:rFonts w:hint="eastAsia" w:ascii="宋体" w:hAnsi="宋体" w:cs="宋体"/>
          <w:color w:val="auto"/>
          <w:sz w:val="24"/>
          <w:szCs w:val="22"/>
          <w:highlight w:val="none"/>
          <w:lang w:val="zh-CN" w:bidi="zh-CN"/>
        </w:rPr>
        <w:t xml:space="preserve">代表或总监理工程师给予书面警告；收到警告仍不按要求执行或第二次有上述情况发生的，由现场</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代表或总监理工程师给予再次书面警告，并</w:t>
      </w:r>
      <w:r>
        <w:rPr>
          <w:rFonts w:hint="eastAsia" w:ascii="宋体" w:hAnsi="宋体" w:cs="宋体"/>
          <w:color w:val="auto"/>
          <w:sz w:val="24"/>
          <w:szCs w:val="22"/>
          <w:highlight w:val="none"/>
          <w:lang w:val="en-US" w:bidi="zh-CN"/>
        </w:rPr>
        <w:t xml:space="preserve">上</w:t>
      </w:r>
      <w:r>
        <w:rPr>
          <w:rFonts w:hint="eastAsia" w:ascii="宋体" w:hAnsi="宋体" w:cs="宋体"/>
          <w:color w:val="auto"/>
          <w:sz w:val="24"/>
          <w:szCs w:val="22"/>
          <w:highlight w:val="none"/>
          <w:lang w:val="zh-CN" w:bidi="zh-CN"/>
        </w:rPr>
        <w:t xml:space="preserve">报建设行政主管部门。</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w:t>
      </w:r>
      <w:r>
        <w:rPr>
          <w:rFonts w:hint="eastAsia" w:ascii="宋体" w:hAnsi="宋体" w:cs="宋体"/>
          <w:color w:val="auto"/>
          <w:sz w:val="24"/>
          <w:szCs w:val="22"/>
          <w:highlight w:val="none"/>
          <w:lang w:val="en-US" w:bidi="zh-CN"/>
        </w:rPr>
        <w:t xml:space="preserve">7</w:t>
      </w:r>
      <w:r>
        <w:rPr>
          <w:rFonts w:hint="eastAsia" w:ascii="宋体" w:hAnsi="宋体" w:cs="宋体"/>
          <w:color w:val="auto"/>
          <w:sz w:val="24"/>
          <w:szCs w:val="22"/>
          <w:highlight w:val="none"/>
          <w:lang w:val="zh-CN" w:bidi="zh-CN"/>
        </w:rPr>
        <w:t xml:space="preserve">）所辖人员在施工现场的生活行为符合国家的法律、法令和条例的规定，符合文明习惯和社会公德，以不损害合同工程的声誉。并承担因所辖人员对他人造成损失的赔偿责任。</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w:t>
      </w:r>
      <w:r>
        <w:rPr>
          <w:rFonts w:hint="eastAsia" w:ascii="宋体" w:hAnsi="宋体" w:cs="宋体"/>
          <w:color w:val="auto"/>
          <w:sz w:val="24"/>
          <w:szCs w:val="22"/>
          <w:highlight w:val="none"/>
          <w:lang w:val="en-US" w:bidi="zh-CN"/>
        </w:rPr>
        <w:t xml:space="preserve">8</w:t>
      </w:r>
      <w:r>
        <w:rPr>
          <w:rFonts w:hint="eastAsia" w:ascii="宋体" w:hAnsi="宋体" w:cs="宋体"/>
          <w:color w:val="auto"/>
          <w:sz w:val="24"/>
          <w:szCs w:val="22"/>
          <w:highlight w:val="none"/>
          <w:lang w:val="zh-CN" w:bidi="zh-CN"/>
        </w:rPr>
        <w:t xml:space="preserve">）遵守地方政府和有关部门对施工场地交通和施工噪音等管理规定，办理相应的手续（有关的费用已包在合同总价中），并承担由于承包人责任违反上述规定的罚款。</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w:t>
      </w:r>
      <w:r>
        <w:rPr>
          <w:rFonts w:hint="eastAsia" w:ascii="宋体" w:hAnsi="宋体" w:cs="宋体"/>
          <w:color w:val="auto"/>
          <w:sz w:val="24"/>
          <w:szCs w:val="22"/>
          <w:highlight w:val="none"/>
          <w:lang w:val="en-US" w:bidi="zh-CN"/>
        </w:rPr>
        <w:t xml:space="preserve">9</w:t>
      </w:r>
      <w:r>
        <w:rPr>
          <w:rFonts w:hint="eastAsia" w:ascii="宋体" w:hAnsi="宋体" w:cs="宋体"/>
          <w:color w:val="auto"/>
          <w:sz w:val="24"/>
          <w:szCs w:val="22"/>
          <w:highlight w:val="none"/>
          <w:lang w:val="zh-CN" w:bidi="zh-CN"/>
        </w:rPr>
        <w:t xml:space="preserve">）已竣工工程未交付</w:t>
      </w:r>
      <w:r>
        <w:rPr>
          <w:rFonts w:hint="eastAsia" w:ascii="宋体" w:hAnsi="宋体" w:cs="宋体"/>
          <w:color w:val="auto"/>
          <w:sz w:val="24"/>
          <w:szCs w:val="22"/>
          <w:highlight w:val="none"/>
          <w:lang w:bidi="zh-CN"/>
        </w:rPr>
        <w:t xml:space="preserve">集建单位</w:t>
      </w:r>
      <w:r>
        <w:rPr>
          <w:rFonts w:hint="eastAsia" w:ascii="宋体" w:hAnsi="宋体" w:cs="宋体"/>
          <w:color w:val="auto"/>
          <w:sz w:val="24"/>
          <w:szCs w:val="22"/>
          <w:highlight w:val="none"/>
          <w:lang w:val="zh-CN" w:bidi="zh-CN"/>
        </w:rPr>
        <w:t xml:space="preserve">之前，承包人按本合同约定负责已完工程的成品保护工作，保护期间发生损失，承包人自费予以修复。</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w:t>
      </w:r>
      <w:r>
        <w:rPr>
          <w:rFonts w:hint="eastAsia" w:ascii="宋体" w:hAnsi="宋体" w:cs="宋体"/>
          <w:color w:val="auto"/>
          <w:sz w:val="24"/>
          <w:szCs w:val="22"/>
          <w:highlight w:val="none"/>
          <w:lang w:val="en-US" w:bidi="zh-CN"/>
        </w:rPr>
        <w:t xml:space="preserve">10</w:t>
      </w:r>
      <w:r>
        <w:rPr>
          <w:rFonts w:hint="eastAsia" w:ascii="宋体" w:hAnsi="宋体" w:cs="宋体"/>
          <w:color w:val="auto"/>
          <w:sz w:val="24"/>
          <w:szCs w:val="22"/>
          <w:highlight w:val="none"/>
          <w:lang w:val="zh-CN" w:bidi="zh-CN"/>
        </w:rPr>
        <w:t xml:space="preserve">）保证施工现场符合当地环保及文明施工的规定。交工前清理现场达到</w:t>
      </w:r>
      <w:r>
        <w:rPr>
          <w:rFonts w:hint="eastAsia" w:ascii="宋体" w:hAnsi="宋体" w:cs="宋体"/>
          <w:color w:val="auto"/>
          <w:sz w:val="24"/>
          <w:szCs w:val="22"/>
          <w:highlight w:val="none"/>
          <w:lang w:bidi="zh-CN"/>
        </w:rPr>
        <w:t xml:space="preserve">集建单位</w:t>
      </w:r>
      <w:r>
        <w:rPr>
          <w:rFonts w:hint="eastAsia" w:ascii="宋体" w:hAnsi="宋体" w:cs="宋体"/>
          <w:color w:val="auto"/>
          <w:sz w:val="24"/>
          <w:szCs w:val="22"/>
          <w:highlight w:val="none"/>
          <w:lang w:val="zh-CN" w:bidi="zh-CN"/>
        </w:rPr>
        <w:t xml:space="preserve">的要求（包括在施工过程中有上级检查现场时的清理），承担因违反有关规定造成的损失和处罚。</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w:t>
      </w:r>
      <w:r>
        <w:rPr>
          <w:rFonts w:ascii="宋体" w:hAnsi="宋体" w:cs="宋体"/>
          <w:color w:val="auto"/>
          <w:sz w:val="24"/>
          <w:szCs w:val="22"/>
          <w:highlight w:val="none"/>
          <w:lang w:val="zh-CN" w:bidi="zh-CN"/>
        </w:rPr>
        <w:t xml:space="preserve">1</w:t>
      </w:r>
      <w:r>
        <w:rPr>
          <w:rFonts w:hint="eastAsia" w:ascii="宋体" w:hAnsi="宋体" w:cs="宋体"/>
          <w:color w:val="auto"/>
          <w:sz w:val="24"/>
          <w:szCs w:val="22"/>
          <w:highlight w:val="none"/>
          <w:lang w:val="en-US" w:bidi="zh-CN"/>
        </w:rPr>
        <w:t xml:space="preserve">1</w:t>
      </w:r>
      <w:r>
        <w:rPr>
          <w:rFonts w:hint="eastAsia" w:ascii="宋体" w:hAnsi="宋体" w:cs="宋体"/>
          <w:color w:val="auto"/>
          <w:sz w:val="24"/>
          <w:szCs w:val="22"/>
          <w:highlight w:val="none"/>
          <w:lang w:val="zh-CN" w:bidi="zh-CN"/>
        </w:rPr>
        <w:t xml:space="preserve">）每月25日向</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代表及其监理人提供月工程进度计划及相应进度统计报表和工程事故报告。定期清洁现场，不得堆积垃圾。</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（1</w:t>
      </w:r>
      <w:r>
        <w:rPr>
          <w:rFonts w:hint="eastAsia" w:ascii="宋体" w:hAnsi="宋体" w:cs="宋体"/>
          <w:color w:val="auto"/>
          <w:sz w:val="24"/>
          <w:szCs w:val="22"/>
          <w:highlight w:val="none"/>
          <w:lang w:val="en-US" w:bidi="zh-CN"/>
        </w:rPr>
        <w:t xml:space="preserve">2</w:t>
      </w:r>
      <w:r>
        <w:rPr>
          <w:rFonts w:hint="eastAsia" w:ascii="宋体" w:hAnsi="宋体" w:cs="宋体"/>
          <w:color w:val="auto"/>
          <w:sz w:val="24"/>
          <w:szCs w:val="22"/>
          <w:highlight w:val="none"/>
          <w:lang w:val="zh-CN" w:bidi="zh-CN"/>
        </w:rPr>
        <w:t xml:space="preserve">）协调施工场地内各交叉作业施工单位和人员之间的关系，保证按要求顺利施工。</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（1</w:t>
      </w:r>
      <w:r>
        <w:rPr>
          <w:rFonts w:hint="eastAsia" w:ascii="宋体" w:hAnsi="宋体" w:cs="宋体"/>
          <w:color w:val="auto"/>
          <w:sz w:val="24"/>
          <w:szCs w:val="22"/>
          <w:highlight w:val="none"/>
          <w:lang w:val="en-US" w:bidi="zh-CN"/>
        </w:rPr>
        <w:t xml:space="preserve">3</w:t>
      </w:r>
      <w:r>
        <w:rPr>
          <w:rFonts w:hint="eastAsia" w:ascii="宋体" w:hAnsi="宋体" w:cs="宋体"/>
          <w:color w:val="auto"/>
          <w:sz w:val="24"/>
          <w:szCs w:val="22"/>
          <w:highlight w:val="none"/>
          <w:lang w:val="zh-CN" w:bidi="zh-CN"/>
        </w:rPr>
        <w:t xml:space="preserve">）提供所有参与工程施工人员的由国家有关部门颁布的上岗证、技术等证件复印件，施工人员应具备上岗证书并接受</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和监理人检查。</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和监理人有权清退无证人员离开施工现场。</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（1</w:t>
      </w:r>
      <w:r>
        <w:rPr>
          <w:rFonts w:hint="eastAsia" w:ascii="宋体" w:hAnsi="宋体" w:cs="宋体"/>
          <w:color w:val="auto"/>
          <w:sz w:val="24"/>
          <w:szCs w:val="22"/>
          <w:highlight w:val="none"/>
          <w:lang w:val="en-US" w:bidi="zh-CN"/>
        </w:rPr>
        <w:t xml:space="preserve">4</w:t>
      </w:r>
      <w:r>
        <w:rPr>
          <w:rFonts w:hint="eastAsia" w:ascii="宋体" w:hAnsi="宋体" w:cs="宋体"/>
          <w:color w:val="auto"/>
          <w:sz w:val="24"/>
          <w:szCs w:val="22"/>
          <w:highlight w:val="none"/>
          <w:lang w:val="zh-CN" w:bidi="zh-CN"/>
        </w:rPr>
        <w:t xml:space="preserve">）如未经</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同意更换项目经理，则视同违约。承包人在成交后（包括合同履行期间）不得擅自更换项目经理，如确需更换，必须在取得</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书面同意之后更换，而且即使</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同意，仍需向发包人支付5万元/次的赔偿，以弥补给</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带来不便的损失。</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（1</w:t>
      </w:r>
      <w:r>
        <w:rPr>
          <w:rFonts w:hint="eastAsia" w:ascii="宋体" w:hAnsi="宋体" w:cs="宋体"/>
          <w:color w:val="auto"/>
          <w:sz w:val="24"/>
          <w:szCs w:val="22"/>
          <w:highlight w:val="none"/>
          <w:lang w:val="en-US" w:bidi="zh-CN"/>
        </w:rPr>
        <w:t xml:space="preserve">5</w:t>
      </w:r>
      <w:r>
        <w:rPr>
          <w:rFonts w:hint="eastAsia" w:ascii="宋体" w:hAnsi="宋体" w:cs="宋体"/>
          <w:color w:val="auto"/>
          <w:sz w:val="24"/>
          <w:szCs w:val="22"/>
          <w:highlight w:val="none"/>
          <w:lang w:val="zh-CN" w:bidi="zh-CN"/>
        </w:rPr>
        <w:t xml:space="preserve">）承包人的以下人员，经监理人或</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代表要求，必须在24小时内调离本工程，否则每人每天承包人支付违约金2000元；同时，承包人应在3天内用监理人批准的合格人员代替上述调离的人员，否则每拖延1天承包人支付每人每天违约金500元。</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A、对施工进度及施工质量达不到合同要求负有责任的施工人员。</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B、不熟悉本专业工作、工作责任心不强的施工人员。</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C、不能积极配合监理人工作者。</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D、违反监理人或承包人工地现场管理规定者。</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E、无证上岗者（适用于按规定必须有上岗证）。</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F、与监理人要求的人员名单不符者。</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G、与本工程施工无关的人员。</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（1</w:t>
      </w:r>
      <w:r>
        <w:rPr>
          <w:rFonts w:hint="eastAsia" w:ascii="宋体" w:hAnsi="宋体" w:cs="宋体"/>
          <w:color w:val="auto"/>
          <w:sz w:val="24"/>
          <w:szCs w:val="22"/>
          <w:highlight w:val="none"/>
          <w:lang w:val="en-US" w:bidi="zh-CN"/>
        </w:rPr>
        <w:t xml:space="preserve">6</w:t>
      </w:r>
      <w:r>
        <w:rPr>
          <w:rFonts w:hint="eastAsia" w:ascii="宋体" w:hAnsi="宋体" w:cs="宋体"/>
          <w:color w:val="auto"/>
          <w:sz w:val="24"/>
          <w:szCs w:val="22"/>
          <w:highlight w:val="none"/>
          <w:lang w:val="zh-CN" w:bidi="zh-CN"/>
        </w:rPr>
        <w:t xml:space="preserve">）承包人项目经理（副经理）、项目技术负责人、安全负责人、专业工程负责人、其他监理人或</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要求人员，必须参加每周工程例会及监理人/</w:t>
      </w:r>
      <w:r>
        <w:rPr>
          <w:rFonts w:hint="eastAsia" w:ascii="宋体" w:hAnsi="宋体" w:cs="宋体"/>
          <w:color w:val="auto"/>
          <w:sz w:val="24"/>
          <w:szCs w:val="22"/>
          <w:highlight w:val="none"/>
          <w:lang w:val="en-US" w:bidi="zh-CN"/>
        </w:rPr>
        <w:t xml:space="preserve">集建单位</w:t>
      </w:r>
      <w:r>
        <w:rPr>
          <w:rFonts w:hint="eastAsia" w:ascii="宋体" w:hAnsi="宋体" w:cs="宋体"/>
          <w:color w:val="auto"/>
          <w:sz w:val="24"/>
          <w:szCs w:val="22"/>
          <w:highlight w:val="none"/>
          <w:lang w:val="zh-CN" w:bidi="zh-CN"/>
        </w:rPr>
        <w:t xml:space="preserve">召集的会议，因故不能参加的应提前4小时向监理人提出申请并在获得监理人批准后方可缺席，否则承包人向发包人支付违约金5000元/人次。</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（1</w:t>
      </w:r>
      <w:r>
        <w:rPr>
          <w:rFonts w:hint="eastAsia" w:ascii="宋体" w:hAnsi="宋体" w:cs="宋体"/>
          <w:color w:val="auto"/>
          <w:sz w:val="24"/>
          <w:szCs w:val="22"/>
          <w:highlight w:val="none"/>
          <w:lang w:val="en-US" w:bidi="zh-CN"/>
        </w:rPr>
        <w:t xml:space="preserve">7</w:t>
      </w:r>
      <w:r>
        <w:rPr>
          <w:rFonts w:hint="eastAsia" w:ascii="宋体" w:hAnsi="宋体" w:cs="宋体"/>
          <w:color w:val="auto"/>
          <w:sz w:val="24"/>
          <w:szCs w:val="22"/>
          <w:highlight w:val="none"/>
          <w:lang w:val="zh-CN" w:bidi="zh-CN"/>
        </w:rPr>
        <w:t xml:space="preserve">）承包人项目部管理人员必须建立考勤制度，在工程施工期间，均须专职在岗，不得兼任其他项目任何职务。如需对人员安排、机械设备、施工方案等变更，必须提前一周书面上报监理人并经同意后方可执行。如有违反，承包人每违约一项（或一人），需支付违约金2000元，并应按照监理人指令进行改正。</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（1</w:t>
      </w:r>
      <w:r>
        <w:rPr>
          <w:rFonts w:hint="eastAsia" w:ascii="宋体" w:hAnsi="宋体" w:cs="宋体"/>
          <w:color w:val="auto"/>
          <w:sz w:val="24"/>
          <w:szCs w:val="22"/>
          <w:highlight w:val="none"/>
          <w:lang w:val="en-US" w:bidi="zh-CN"/>
        </w:rPr>
        <w:t xml:space="preserve">8</w:t>
      </w:r>
      <w:r>
        <w:rPr>
          <w:rFonts w:hint="eastAsia" w:ascii="宋体" w:hAnsi="宋体" w:cs="宋体"/>
          <w:color w:val="auto"/>
          <w:sz w:val="24"/>
          <w:szCs w:val="22"/>
          <w:highlight w:val="none"/>
          <w:lang w:val="zh-CN" w:bidi="zh-CN"/>
        </w:rPr>
        <w:t xml:space="preserve">）工地现场、生活区设施和场地内围墙、其他内外道路由承包人自行解决，费用由承办人自行承担，其做法必须符合当地政府相关规定及监理人和</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的要求。承包人负责做好门前三清工作，包括由于工程施工而使用的施工通道整修、清理。</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（1</w:t>
      </w:r>
      <w:r>
        <w:rPr>
          <w:rFonts w:hint="eastAsia" w:ascii="宋体" w:hAnsi="宋体" w:cs="宋体"/>
          <w:color w:val="auto"/>
          <w:sz w:val="24"/>
          <w:szCs w:val="22"/>
          <w:highlight w:val="none"/>
          <w:lang w:val="en-US" w:bidi="zh-CN"/>
        </w:rPr>
        <w:t xml:space="preserve">9</w:t>
      </w:r>
      <w:r>
        <w:rPr>
          <w:rFonts w:hint="eastAsia" w:ascii="宋体" w:hAnsi="宋体" w:cs="宋体"/>
          <w:color w:val="auto"/>
          <w:sz w:val="24"/>
          <w:szCs w:val="22"/>
          <w:highlight w:val="none"/>
          <w:lang w:val="zh-CN" w:bidi="zh-CN"/>
        </w:rPr>
        <w:t xml:space="preserve">）承包人在进入施工现场后，应在</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指定的位置按统一规划的平面布置搭设活动房作为临时设施。</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w:t>
      </w:r>
      <w:r>
        <w:rPr>
          <w:rFonts w:hint="eastAsia" w:ascii="宋体" w:hAnsi="宋体" w:cs="宋体"/>
          <w:color w:val="auto"/>
          <w:sz w:val="24"/>
          <w:szCs w:val="22"/>
          <w:highlight w:val="none"/>
          <w:lang w:val="en-US" w:bidi="zh-CN"/>
        </w:rPr>
        <w:t xml:space="preserve">20</w:t>
      </w:r>
      <w:r>
        <w:rPr>
          <w:rFonts w:hint="eastAsia" w:ascii="宋体" w:hAnsi="宋体" w:cs="宋体"/>
          <w:color w:val="auto"/>
          <w:sz w:val="24"/>
          <w:szCs w:val="22"/>
          <w:highlight w:val="none"/>
          <w:lang w:val="zh-CN" w:bidi="zh-CN"/>
        </w:rPr>
        <w:t xml:space="preserve">）协调施工场地内各交叉作业施工单位和人员之间的关系，保证按要求顺利施工。</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w:t>
      </w:r>
      <w:r>
        <w:rPr>
          <w:rFonts w:ascii="宋体" w:hAnsi="宋体" w:cs="宋体"/>
          <w:color w:val="auto"/>
          <w:sz w:val="24"/>
          <w:szCs w:val="22"/>
          <w:highlight w:val="none"/>
          <w:lang w:val="zh-CN" w:bidi="zh-CN"/>
        </w:rPr>
        <w:t xml:space="preserve">2</w:t>
      </w:r>
      <w:r>
        <w:rPr>
          <w:rFonts w:hint="eastAsia" w:ascii="宋体" w:hAnsi="宋体" w:cs="宋体"/>
          <w:color w:val="auto"/>
          <w:sz w:val="24"/>
          <w:szCs w:val="22"/>
          <w:highlight w:val="none"/>
          <w:lang w:val="en-US" w:bidi="zh-CN"/>
        </w:rPr>
        <w:t xml:space="preserve">1</w:t>
      </w:r>
      <w:r>
        <w:rPr>
          <w:rFonts w:hint="eastAsia" w:ascii="宋体" w:hAnsi="宋体" w:cs="宋体"/>
          <w:color w:val="auto"/>
          <w:sz w:val="24"/>
          <w:szCs w:val="22"/>
          <w:highlight w:val="none"/>
          <w:lang w:val="zh-CN" w:bidi="zh-CN"/>
        </w:rPr>
        <w:t xml:space="preserve">）承包人应按相关规定为其所辖人员办理相关保险，如：工伤及因工死亡的保险。</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（2</w:t>
      </w:r>
      <w:r>
        <w:rPr>
          <w:rFonts w:hint="eastAsia" w:ascii="宋体" w:hAnsi="宋体" w:cs="宋体"/>
          <w:color w:val="auto"/>
          <w:sz w:val="24"/>
          <w:szCs w:val="22"/>
          <w:highlight w:val="none"/>
          <w:lang w:val="en-US" w:bidi="zh-CN"/>
        </w:rPr>
        <w:t xml:space="preserve">2</w:t>
      </w:r>
      <w:r>
        <w:rPr>
          <w:rFonts w:hint="eastAsia" w:ascii="宋体" w:hAnsi="宋体" w:cs="宋体"/>
          <w:color w:val="auto"/>
          <w:sz w:val="24"/>
          <w:szCs w:val="22"/>
          <w:highlight w:val="none"/>
          <w:lang w:val="zh-CN" w:bidi="zh-CN"/>
        </w:rPr>
        <w:t xml:space="preserve">）承包人出现不正当行为（如因拖欠工资等债务纠纷，或在现场产生公害等等），从而给发包人造成不便、或影响发包人公众形象的，则每出现一次上述情况，视情节轻重，承包人向发包人支付人民币2万元至10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有权从承包人的工程款中扣除。</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（2</w:t>
      </w:r>
      <w:r>
        <w:rPr>
          <w:rFonts w:hint="eastAsia" w:ascii="宋体" w:hAnsi="宋体" w:cs="宋体"/>
          <w:color w:val="auto"/>
          <w:sz w:val="24"/>
          <w:szCs w:val="22"/>
          <w:highlight w:val="none"/>
          <w:lang w:val="en-US" w:bidi="zh-CN"/>
        </w:rPr>
        <w:t xml:space="preserve">3</w:t>
      </w:r>
      <w:r>
        <w:rPr>
          <w:rFonts w:hint="eastAsia" w:ascii="宋体" w:hAnsi="宋体" w:cs="宋体"/>
          <w:color w:val="auto"/>
          <w:sz w:val="24"/>
          <w:szCs w:val="22"/>
          <w:highlight w:val="none"/>
          <w:lang w:val="zh-CN" w:bidi="zh-CN"/>
        </w:rPr>
        <w:t xml:space="preserve">）工期顺延：</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A．承包方主张工期顺延，需具备三大前提条件：①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和不可抗力导致的工期延误, 工期可相应顺延(但需要发包人出具书面通知)。</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B．</w:t>
      </w:r>
      <w:r>
        <w:rPr>
          <w:rFonts w:hint="eastAsia" w:ascii="宋体" w:hAnsi="宋体" w:cs="宋体"/>
          <w:color w:val="auto"/>
          <w:sz w:val="24"/>
          <w:szCs w:val="22"/>
          <w:highlight w:val="none"/>
          <w:lang w:bidi="zh-CN"/>
        </w:rPr>
        <w:t xml:space="preserve">发包人</w:t>
      </w:r>
      <w:r>
        <w:rPr>
          <w:rFonts w:hint="eastAsia" w:ascii="宋体" w:hAnsi="宋体" w:cs="宋体"/>
          <w:color w:val="auto"/>
          <w:sz w:val="24"/>
          <w:szCs w:val="22"/>
          <w:highlight w:val="none"/>
          <w:lang w:val="zh-CN" w:bidi="zh-CN"/>
        </w:rPr>
        <w:t xml:space="preserve">和承包人约定工期顺延的其他情况：本工程实际施工工期比响应工期提前不奖励；如实际施工工期比响应工期延误，因承包人原因导致竣工日期或节点工期延误，每延误1日的违约金额为签约合同价的0.05%，逾期竣工违约金的上限：签约合同价的20%；承包人严格按照编制的施工进度计划，组织本工程施工，承包人在不发生不可抗力或重大不可预见的外界因素的影响情况下，对照进度计划，在承包人分阶段进度延误超过15天时，监理工程师有权动用承包人单位提供的履约保证金，用以改进项目进度状况；延误超过30天时，</w:t>
      </w:r>
      <w:r>
        <w:rPr>
          <w:rFonts w:hint="eastAsia" w:ascii="宋体" w:hAnsi="宋体" w:cs="宋体"/>
          <w:color w:val="auto"/>
          <w:sz w:val="24"/>
          <w:szCs w:val="22"/>
          <w:highlight w:val="none"/>
          <w:lang w:bidi="zh-CN"/>
        </w:rPr>
        <w:t xml:space="preserve">发包人、集建单位</w:t>
      </w:r>
      <w:r>
        <w:rPr>
          <w:rFonts w:hint="eastAsia" w:ascii="宋体" w:hAnsi="宋体" w:cs="宋体"/>
          <w:color w:val="auto"/>
          <w:sz w:val="24"/>
          <w:szCs w:val="22"/>
          <w:highlight w:val="none"/>
          <w:lang w:val="zh-CN" w:bidi="zh-CN"/>
        </w:rPr>
        <w:t xml:space="preserve">有权解除合同。</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（2</w:t>
      </w:r>
      <w:r>
        <w:rPr>
          <w:rFonts w:hint="eastAsia" w:ascii="宋体" w:hAnsi="宋体" w:cs="宋体"/>
          <w:color w:val="auto"/>
          <w:sz w:val="24"/>
          <w:szCs w:val="22"/>
          <w:highlight w:val="none"/>
          <w:lang w:val="en-US" w:bidi="zh-CN"/>
        </w:rPr>
        <w:t xml:space="preserve">4</w:t>
      </w:r>
      <w:r>
        <w:rPr>
          <w:rFonts w:hint="eastAsia" w:ascii="宋体" w:hAnsi="宋体" w:cs="宋体"/>
          <w:color w:val="auto"/>
          <w:sz w:val="24"/>
          <w:szCs w:val="22"/>
          <w:highlight w:val="none"/>
          <w:lang w:val="zh-CN" w:bidi="zh-CN"/>
        </w:rPr>
        <w:t xml:space="preserve">）扬尘和噪声控制：承包人应根据苏建质安【2020】82号文要求，做好扬尘防治工作，费用包含在安全文明施工费中，如未达到要求的，</w:t>
      </w:r>
      <w:r>
        <w:rPr>
          <w:rFonts w:hint="eastAsia" w:ascii="宋体" w:hAnsi="宋体" w:cs="宋体"/>
          <w:color w:val="auto"/>
          <w:sz w:val="24"/>
          <w:szCs w:val="22"/>
          <w:highlight w:val="none"/>
          <w:lang w:bidi="zh-CN"/>
        </w:rPr>
        <w:t xml:space="preserve">集建单位</w:t>
      </w:r>
      <w:r>
        <w:rPr>
          <w:rFonts w:hint="eastAsia" w:ascii="宋体" w:hAnsi="宋体" w:cs="宋体"/>
          <w:color w:val="auto"/>
          <w:sz w:val="24"/>
          <w:szCs w:val="22"/>
          <w:highlight w:val="none"/>
          <w:lang w:val="zh-CN" w:bidi="zh-CN"/>
        </w:rPr>
        <w:t xml:space="preserve">有权委托第三方实施，费用从工程款中扣除。承包人应加强施工区域(包括临时道路)洒水等降尘措施；如因降尘、防噪措施不到位招致沿线单位投诉，</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除要求承包人及时采取措施外，有权向承包人收取违约金2000元/次。</w:t>
      </w:r>
      <w:r/>
    </w:p>
    <w:p>
      <w:pPr>
        <w:ind w:firstLine="480"/>
        <w:jc w:val="left"/>
        <w:spacing w:line="360" w:lineRule="auto"/>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 xml:space="preserve">（2</w:t>
      </w:r>
      <w:r>
        <w:rPr>
          <w:rFonts w:hint="eastAsia" w:ascii="宋体" w:hAnsi="宋体" w:cs="宋体"/>
          <w:color w:val="auto"/>
          <w:sz w:val="24"/>
          <w:szCs w:val="22"/>
          <w:highlight w:val="none"/>
          <w:lang w:val="en-US" w:bidi="zh-CN"/>
        </w:rPr>
        <w:t xml:space="preserve">5</w:t>
      </w:r>
      <w:r>
        <w:rPr>
          <w:rFonts w:hint="eastAsia" w:ascii="宋体" w:hAnsi="宋体" w:cs="宋体"/>
          <w:color w:val="auto"/>
          <w:sz w:val="24"/>
          <w:szCs w:val="22"/>
          <w:highlight w:val="none"/>
          <w:lang w:val="zh-CN" w:bidi="zh-CN"/>
        </w:rPr>
        <w:t xml:space="preserve">）承包人应在竣工验收后60天内将竣工结算资料上报</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，逾期未上报的，每天向</w:t>
      </w:r>
      <w:r>
        <w:rPr>
          <w:rFonts w:hint="eastAsia" w:ascii="宋体" w:hAnsi="宋体" w:cs="宋体"/>
          <w:color w:val="auto"/>
          <w:sz w:val="24"/>
          <w:szCs w:val="22"/>
          <w:highlight w:val="none"/>
          <w:lang w:val="en-US" w:bidi="zh-CN"/>
        </w:rPr>
        <w:t xml:space="preserve">发包人</w:t>
      </w:r>
      <w:r>
        <w:rPr>
          <w:rFonts w:hint="eastAsia" w:ascii="宋体" w:hAnsi="宋体" w:cs="宋体"/>
          <w:color w:val="auto"/>
          <w:sz w:val="24"/>
          <w:szCs w:val="22"/>
          <w:highlight w:val="none"/>
          <w:lang w:val="zh-CN" w:bidi="zh-CN"/>
        </w:rPr>
        <w:t xml:space="preserve">支付2000元的违约金。违约金最高不超过工程结算审定价的百分之五。此费用由审计部门在审定工程总造价中直接扣除。</w:t>
      </w:r>
      <w:r/>
    </w:p>
    <w:p>
      <w:pPr>
        <w:ind w:firstLine="480"/>
        <w:jc w:val="left"/>
        <w:spacing w:line="360" w:lineRule="auto"/>
        <w:rPr>
          <w:rFonts w:ascii="宋体" w:hAnsi="宋体" w:cs="宋体"/>
          <w:sz w:val="24"/>
          <w:szCs w:val="22"/>
          <w:highlight w:val="none"/>
          <w:lang w:val="zh-CN" w:bidi="zh-CN"/>
        </w:rPr>
      </w:pPr>
      <w:r>
        <w:rPr>
          <w:rFonts w:hint="eastAsia" w:ascii="宋体" w:hAnsi="宋体" w:cs="宋体"/>
          <w:color w:val="auto"/>
          <w:sz w:val="24"/>
          <w:szCs w:val="22"/>
          <w:highlight w:val="none"/>
          <w:lang w:val="zh-CN" w:bidi="zh-CN"/>
        </w:rPr>
        <w:t xml:space="preserve">（2</w:t>
      </w:r>
      <w:r>
        <w:rPr>
          <w:rFonts w:hint="eastAsia" w:ascii="宋体" w:hAnsi="宋体" w:cs="宋体"/>
          <w:color w:val="auto"/>
          <w:sz w:val="24"/>
          <w:szCs w:val="22"/>
          <w:highlight w:val="none"/>
          <w:lang w:val="en-US" w:bidi="zh-CN"/>
        </w:rPr>
        <w:t xml:space="preserve">6</w:t>
      </w:r>
      <w:r>
        <w:rPr>
          <w:rFonts w:hint="eastAsia" w:ascii="宋体" w:hAnsi="宋体" w:cs="宋体"/>
          <w:color w:val="auto"/>
          <w:sz w:val="24"/>
          <w:szCs w:val="22"/>
          <w:highlight w:val="none"/>
          <w:lang w:val="zh-CN" w:bidi="zh-CN"/>
        </w:rPr>
        <w:t xml:space="preserve">）按照“关于印发《江苏省工程建设领域农民工工资保证金管理办法》</w:t>
      </w:r>
      <w:r>
        <w:rPr>
          <w:rFonts w:hint="eastAsia" w:ascii="宋体" w:hAnsi="宋体" w:cs="宋体"/>
          <w:sz w:val="24"/>
          <w:szCs w:val="22"/>
          <w:highlight w:val="none"/>
          <w:lang w:val="zh-CN" w:bidi="zh-CN"/>
        </w:rPr>
        <w:t xml:space="preserve">的通知（苏人社规〔2022〕4号）”、《苏州市住房和城乡建设局关于进一步完善</w:t>
      </w:r>
      <w:r>
        <w:rPr>
          <w:rFonts w:hint="eastAsia" w:ascii="宋体" w:hAnsi="宋体" w:cs="宋体"/>
          <w:sz w:val="24"/>
          <w:szCs w:val="22"/>
          <w:highlight w:val="none"/>
          <w:lang w:val="zh-CN" w:bidi="zh-CN"/>
        </w:rPr>
        <w:t xml:space="preserve">苏州市工程建设领域农民工工资专户管理的通知》（苏住建建〔2021〕45号）等文件规定，承包人需做好下列事项：1.承包人须建立农民工实名制管理、开立农民工工资专用账户及农民工工资拨付规定，并在申请进度款时附相关资料及农民工工资专用账户账号予以证明。2.承包人须开设农民工工资专用账户，农民工工资专用账户由施工单位在苏州市工行、农行、中行、建行、宁波银行、民生银行等金融机构的任意网点选取开设。专用账户开设银行应切实履行监管责任，应支持农民工工资的跨行存取，施工单位及开户银行不得强制要求农民工在本行开立借记卡。3.</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将根据工程实施情况，按照每笔进度款20%的比例存入该项目的农民工工资专用账户。</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九、合同的解除和转让</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1、协商一致，可以解除合同。</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2、有下列情形之一，合同一方可以解除合同：</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（1）因不可抗力致使不能实现合同目的，未受不可抗力影响的一方有权解除合同；</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（2）因合同一方违约导致合同不能履行，另一方有权解除合同。</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3、有权解除合同的一方，应当在违约事实或不可抗力发生之后三十天内书面通知对方提出解除合同，合同在书面通知到达对方时解除。</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4、合同的部分和全部都不得转让。</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十、合同的生效：</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本合同经三方法定（授权）代表人签字（或盖章）并加盖单位公章（合同章）后生效，由采购代理机构或采购人向财政部门申请完成备案工作。</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十一、争议解决：</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三方因合同发生争议，签约三方应友好协商解决。协商不成，任何一方可以向项目所在地人民法院起诉。</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十二、其它约定事项：</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1、下列文件为本合同不可分割部分：</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①成交通知书；</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②</w:t>
      </w:r>
      <w:r>
        <w:rPr>
          <w:rFonts w:hint="eastAsia" w:ascii="宋体" w:hAnsi="宋体" w:cs="宋体"/>
          <w:sz w:val="24"/>
          <w:szCs w:val="22"/>
          <w:highlight w:val="none"/>
          <w:lang w:bidi="zh-CN"/>
        </w:rPr>
        <w:t xml:space="preserve">承包人</w:t>
      </w:r>
      <w:r>
        <w:rPr>
          <w:rFonts w:hint="eastAsia" w:ascii="宋体" w:hAnsi="宋体" w:cs="宋体"/>
          <w:sz w:val="24"/>
          <w:szCs w:val="22"/>
          <w:highlight w:val="none"/>
          <w:lang w:val="zh-CN" w:bidi="zh-CN"/>
        </w:rPr>
        <w:t xml:space="preserve">的磋商响应文件；</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③</w:t>
      </w:r>
      <w:r>
        <w:rPr>
          <w:rFonts w:hint="eastAsia" w:ascii="宋体" w:hAnsi="宋体" w:cs="宋体"/>
          <w:sz w:val="24"/>
          <w:szCs w:val="22"/>
          <w:highlight w:val="none"/>
          <w:lang w:bidi="zh-CN"/>
        </w:rPr>
        <w:t xml:space="preserve">承包人</w:t>
      </w:r>
      <w:r>
        <w:rPr>
          <w:rFonts w:hint="eastAsia" w:ascii="宋体" w:hAnsi="宋体" w:cs="宋体"/>
          <w:sz w:val="24"/>
          <w:szCs w:val="22"/>
          <w:highlight w:val="none"/>
          <w:lang w:val="zh-CN" w:bidi="zh-CN"/>
        </w:rPr>
        <w:t xml:space="preserve">方在磋商过程中所作的其它承诺、声明、书面澄清等；</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④竞争性磋商文件及其附件；</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⑤合同附件；</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以上与本合同具有同等法律效力。</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承包人除应做好服务人员的安全教育外，还应为服务人员提供必要的劳动保护条件，为服务人员办理作业时的人身安全保险和意外伤害险（保险种类由承包人自行选择），本合同履行过程中发生的相关一切安全或责任事故的法律责任均由承包人承担。</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十三、附则</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1、合同份数：本合同一式</w:t>
      </w:r>
      <w:r>
        <w:rPr>
          <w:rFonts w:hint="eastAsia" w:ascii="宋体" w:hAnsi="宋体" w:cs="宋体"/>
          <w:sz w:val="24"/>
          <w:szCs w:val="22"/>
          <w:highlight w:val="none"/>
          <w:lang w:val="en-US" w:bidi="zh-CN"/>
        </w:rPr>
        <w:t xml:space="preserve">捌</w:t>
      </w:r>
      <w:r>
        <w:rPr>
          <w:rFonts w:hint="eastAsia" w:ascii="宋体" w:hAnsi="宋体" w:cs="宋体"/>
          <w:sz w:val="24"/>
          <w:szCs w:val="22"/>
          <w:highlight w:val="none"/>
          <w:lang w:val="zh-CN" w:bidi="zh-CN"/>
        </w:rPr>
        <w:t xml:space="preserve">份，</w:t>
      </w:r>
      <w:r>
        <w:rPr>
          <w:rFonts w:hint="eastAsia" w:ascii="宋体" w:hAnsi="宋体" w:cs="宋体"/>
          <w:sz w:val="24"/>
          <w:szCs w:val="22"/>
          <w:highlight w:val="none"/>
          <w:lang w:val="en-US" w:bidi="zh-CN"/>
        </w:rPr>
        <w:t xml:space="preserve">双</w:t>
      </w:r>
      <w:r>
        <w:rPr>
          <w:rFonts w:hint="eastAsia" w:ascii="宋体" w:hAnsi="宋体" w:cs="宋体"/>
          <w:sz w:val="24"/>
          <w:szCs w:val="22"/>
          <w:highlight w:val="none"/>
          <w:lang w:val="zh-CN" w:bidi="zh-CN"/>
        </w:rPr>
        <w:t xml:space="preserve">方各执叁份，采购代理机构壹份，政府采购管理部门壹份。</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2、未尽事宜：本合同未尽事宜应按《中华人民共和国民法典》、《中华人民共和国政府采购法》以及其同相关法律、法规之规定解释。</w:t>
      </w:r>
      <w:r/>
    </w:p>
    <w:p>
      <w:pPr>
        <w:ind w:firstLine="0"/>
        <w:jc w:val="left"/>
        <w:spacing w:line="360" w:lineRule="auto"/>
        <w:rPr>
          <w:rFonts w:ascii="宋体" w:hAnsi="宋体" w:cs="宋体"/>
          <w:sz w:val="24"/>
          <w:szCs w:val="22"/>
          <w:highlight w:val="none"/>
          <w:lang w:val="zh-CN" w:bidi="zh-CN"/>
        </w:rPr>
      </w:pPr>
      <w:r/>
      <w:bookmarkStart w:id="120" w:name="EptNR_水准点与座标控制点交验要求"/>
      <w:r/>
      <w:bookmarkEnd w:id="120"/>
      <w:r/>
      <w:bookmarkStart w:id="121" w:name="EptNR_其他补充的内容1"/>
      <w:r/>
      <w:bookmarkEnd w:id="121"/>
      <w:r/>
      <w:bookmarkStart w:id="122" w:name="EptNR_环境保护"/>
      <w:r/>
      <w:bookmarkEnd w:id="122"/>
      <w:r/>
      <w:bookmarkStart w:id="123" w:name="EB79af54e6510e49798e51bf6f68cb1156"/>
      <w:r/>
      <w:bookmarkEnd w:id="123"/>
      <w:r/>
      <w:bookmarkStart w:id="124" w:name="EB40ce7954db2b445abeb665bb7cebc429"/>
      <w:r/>
      <w:bookmarkEnd w:id="124"/>
      <w:r/>
      <w:bookmarkStart w:id="125" w:name="EBce2fdaac704a44d7b956d43e71e168ee"/>
      <w:r/>
      <w:bookmarkEnd w:id="125"/>
      <w:r/>
      <w:bookmarkStart w:id="126" w:name="EBb91b5acf58c34b7ab726e4a68774be9f"/>
      <w:r/>
      <w:bookmarkEnd w:id="126"/>
      <w:r/>
      <w:bookmarkStart w:id="127" w:name="EptNR_承担施工安全保卫工作及非夜间施工照明的责任和要求"/>
      <w:r/>
      <w:bookmarkEnd w:id="127"/>
      <w:r/>
      <w:bookmarkStart w:id="128" w:name="EB15d9c706b5374b5084d8a138dba00178"/>
      <w:r/>
      <w:bookmarkEnd w:id="128"/>
      <w:r/>
      <w:bookmarkStart w:id="129" w:name="EBc012d71f071c4acc92835b8efd6b8a67"/>
      <w:r/>
      <w:bookmarkEnd w:id="129"/>
      <w:r/>
      <w:bookmarkStart w:id="130" w:name="EptNR_发包人供应材料设备的结算方法"/>
      <w:r/>
      <w:bookmarkEnd w:id="130"/>
      <w:r/>
      <w:bookmarkStart w:id="131" w:name="EB3960a54ff1ed432280ebd5b194cdb544"/>
      <w:r/>
      <w:bookmarkEnd w:id="131"/>
      <w:r/>
      <w:bookmarkStart w:id="132" w:name="EBc5db9227a05e430aa8dc6f609380bf47"/>
      <w:r/>
      <w:bookmarkEnd w:id="132"/>
      <w:r/>
      <w:bookmarkStart w:id="133" w:name="EptNR_承包人可代为调剂串换的材料"/>
      <w:r/>
      <w:bookmarkEnd w:id="133"/>
      <w:r/>
      <w:bookmarkStart w:id="134" w:name="EB5fd2606894394293a41dff8fd70f0e50"/>
      <w:r/>
      <w:bookmarkEnd w:id="134"/>
      <w:r/>
      <w:bookmarkStart w:id="135" w:name="EB4b494097a8db469b8df8820ea1958432"/>
      <w:r/>
      <w:bookmarkEnd w:id="135"/>
      <w:r/>
      <w:bookmarkStart w:id="136" w:name="EB3412db72e4394a099cbd9c6c8cfbe7b2"/>
      <w:r/>
      <w:bookmarkEnd w:id="136"/>
      <w:r/>
      <w:bookmarkStart w:id="137" w:name="EptNR_合同文件组成及解释顺序"/>
      <w:r/>
      <w:bookmarkEnd w:id="137"/>
      <w:r/>
      <w:bookmarkStart w:id="138" w:name="EptNR_双方关于不可抗力的约定"/>
      <w:r/>
      <w:bookmarkEnd w:id="138"/>
      <w:r/>
      <w:bookmarkStart w:id="139" w:name="_Toc50121127"/>
      <w:r>
        <w:rPr>
          <w:rFonts w:hint="eastAsia" w:ascii="宋体" w:hAnsi="宋体" w:cs="宋体"/>
          <w:sz w:val="24"/>
          <w:szCs w:val="22"/>
          <w:highlight w:val="none"/>
          <w:lang w:val="zh-CN" w:bidi="zh-CN"/>
        </w:rPr>
        <w:t xml:space="preserve">附件：</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附件1：工程质量保修书</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附件2：安全施工与文明现场协议书</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附件3：建设工程廉政责任书</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2"/>
          <w:highlight w:val="none"/>
          <w:lang w:val="zh-CN" w:bidi="zh-CN"/>
        </w:rPr>
        <w:t xml:space="preserve">附件</w:t>
      </w:r>
      <w:r>
        <w:rPr>
          <w:rFonts w:ascii="宋体" w:hAnsi="宋体" w:cs="宋体"/>
          <w:sz w:val="24"/>
          <w:szCs w:val="22"/>
          <w:highlight w:val="none"/>
          <w:lang w:val="zh-CN" w:bidi="zh-CN"/>
        </w:rPr>
        <w:t xml:space="preserve">4</w:t>
      </w:r>
      <w:r>
        <w:rPr>
          <w:rFonts w:hint="eastAsia" w:ascii="宋体" w:hAnsi="宋体" w:cs="宋体"/>
          <w:sz w:val="24"/>
          <w:szCs w:val="22"/>
          <w:highlight w:val="none"/>
          <w:lang w:val="zh-CN" w:bidi="zh-CN"/>
        </w:rPr>
        <w:t xml:space="preserve">：危险性较大分部分项工程</w:t>
      </w:r>
      <w:r/>
    </w:p>
    <w:p>
      <w:pPr>
        <w:jc w:val="left"/>
        <w:rPr>
          <w:rFonts w:ascii="宋体" w:hAnsi="宋体" w:cs="宋体"/>
          <w:sz w:val="22"/>
          <w:szCs w:val="22"/>
          <w:highlight w:val="none"/>
          <w:lang w:val="zh-CN" w:bidi="zh-CN"/>
        </w:rPr>
      </w:pPr>
      <w:r>
        <w:rPr>
          <w:rFonts w:ascii="宋体" w:hAnsi="宋体" w:cs="宋体"/>
          <w:sz w:val="22"/>
          <w:szCs w:val="22"/>
          <w:highlight w:val="none"/>
          <w:lang w:val="zh-CN" w:bidi="zh-CN"/>
        </w:rPr>
      </w:r>
      <w:r/>
    </w:p>
    <w:tbl>
      <w:tblPr>
        <w:tblStyle w:val="971"/>
        <w:tblW w:w="0" w:type="auto"/>
        <w:jc w:val="center"/>
        <w:tblLayout w:type="fixed"/>
        <w:tblCellMar>
          <w:left w:w="108" w:type="dxa"/>
          <w:top w:w="0" w:type="dxa"/>
          <w:right w:w="108" w:type="dxa"/>
          <w:bottom w:w="0" w:type="dxa"/>
        </w:tblCellMar>
        <w:tblLook w:val="04A0" w:firstRow="1" w:lastRow="0" w:firstColumn="1" w:lastColumn="0" w:noHBand="0" w:noVBand="1"/>
      </w:tblPr>
      <w:tblGrid>
        <w:gridCol w:w="5651"/>
        <w:gridCol w:w="4318"/>
      </w:tblGrid>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发包人(公章)：</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承包人(公章)：</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地  址：</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地  址：</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法定代表人或</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法定代表人或</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委托代理人(签章)：</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委托代理人(签章)：</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电  话：</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电  话：</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传  真：</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传  真：</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开户银行：</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开户银行：</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账  号：</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账  号：</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邮政编码：</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邮政编码：</w:t>
            </w:r>
            <w:r/>
          </w:p>
        </w:tc>
      </w:tr>
    </w:tbl>
    <w:p>
      <w:pPr>
        <w:jc w:val="center"/>
        <w:spacing w:before="75" w:after="75"/>
        <w:widowControl/>
        <w:rPr>
          <w:rFonts w:ascii="宋体" w:hAnsi="宋体" w:cs="宋体"/>
          <w:b/>
          <w:sz w:val="24"/>
          <w:szCs w:val="24"/>
          <w:highlight w:val="none"/>
        </w:rPr>
      </w:pPr>
      <w:r>
        <w:rPr>
          <w:rFonts w:ascii="宋体" w:hAnsi="宋体" w:cs="宋体"/>
          <w:b/>
          <w:sz w:val="24"/>
          <w:szCs w:val="24"/>
          <w:highlight w:val="none"/>
        </w:rPr>
        <w:br w:type="page" w:clear="all"/>
      </w:r>
      <w:r/>
    </w:p>
    <w:p>
      <w:pPr>
        <w:ind w:right="567"/>
        <w:jc w:val="left"/>
        <w:keepLines w:val="0"/>
        <w:keepNext w:val="0"/>
        <w:pageBreakBefore w:val="0"/>
        <w:spacing w:line="360" w:lineRule="auto"/>
        <w:widowControl w:val="off"/>
        <w:rPr>
          <w:rFonts w:hint="eastAsia" w:ascii="宋体" w:hAnsi="宋体" w:eastAsia="宋体" w:cs="宋体"/>
          <w:b/>
          <w:sz w:val="28"/>
          <w:szCs w:val="22"/>
          <w:highlight w:val="none"/>
          <w:lang w:val="zh-CN" w:bidi="zh-CN"/>
        </w:rPr>
      </w:pPr>
      <w:r>
        <w:rPr>
          <w:rFonts w:hint="eastAsia" w:ascii="宋体" w:hAnsi="宋体" w:eastAsia="宋体" w:cs="宋体"/>
          <w:b/>
          <w:sz w:val="28"/>
          <w:szCs w:val="22"/>
          <w:highlight w:val="none"/>
          <w:lang w:val="zh-CN" w:bidi="zh-CN"/>
        </w:rPr>
        <w:t xml:space="preserve">附件1</w:t>
      </w:r>
      <w:r/>
    </w:p>
    <w:p>
      <w:pPr>
        <w:ind w:left="0" w:right="0"/>
        <w:jc w:val="center"/>
        <w:keepLines w:val="0"/>
        <w:keepNext w:val="0"/>
        <w:pageBreakBefore w:val="0"/>
        <w:spacing w:line="360" w:lineRule="auto"/>
        <w:widowControl w:val="off"/>
        <w:rPr>
          <w:rFonts w:hint="eastAsia" w:ascii="宋体" w:hAnsi="宋体" w:eastAsia="宋体" w:cs="宋体"/>
          <w:b/>
          <w:sz w:val="28"/>
          <w:szCs w:val="22"/>
          <w:highlight w:val="none"/>
          <w:lang w:val="zh-CN" w:bidi="zh-CN"/>
        </w:rPr>
      </w:pPr>
      <w:r>
        <w:rPr>
          <w:rFonts w:hint="eastAsia" w:ascii="宋体" w:hAnsi="宋体" w:eastAsia="宋体" w:cs="宋体"/>
          <w:b/>
          <w:sz w:val="28"/>
          <w:szCs w:val="22"/>
          <w:highlight w:val="none"/>
          <w:lang w:val="zh-CN" w:bidi="zh-CN"/>
        </w:rPr>
        <w:t xml:space="preserve">工程质量保修书</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zh-CN" w:bidi="zh-CN"/>
        </w:rPr>
      </w:pPr>
      <w:r>
        <w:rPr>
          <w:rFonts w:hint="eastAsia" w:ascii="宋体" w:hAnsi="宋体" w:eastAsia="宋体" w:cs="宋体"/>
          <w:sz w:val="24"/>
          <w:szCs w:val="22"/>
          <w:highlight w:val="none"/>
          <w:lang w:val="zh-CN" w:bidi="zh-CN"/>
        </w:rPr>
        <w:t xml:space="preserve">工程项目名称：</w:t>
      </w:r>
      <w:r>
        <w:rPr>
          <w:rFonts w:hint="eastAsia" w:ascii="宋体" w:hAnsi="宋体" w:cs="宋体"/>
          <w:sz w:val="24"/>
          <w:szCs w:val="24"/>
          <w:highlight w:val="none"/>
          <w:lang w:eastAsia="zh-CN"/>
        </w:rPr>
        <w:t xml:space="preserve">苏州市虎丘实验小学校操场恢复维修改造工程项目</w:t>
      </w:r>
      <w:r/>
    </w:p>
    <w:p>
      <w:pPr>
        <w:ind w:firstLine="480"/>
        <w:jc w:val="left"/>
        <w:keepLines w:val="0"/>
        <w:keepNext w:val="0"/>
        <w:pageBreakBefore w:val="0"/>
        <w:spacing w:line="360" w:lineRule="auto"/>
        <w:widowControl w:val="off"/>
        <w:rPr>
          <w:rFonts w:hint="eastAsia" w:ascii="宋体" w:hAnsi="宋体" w:eastAsia="宋体" w:cs="宋体"/>
          <w:sz w:val="24"/>
          <w:szCs w:val="22"/>
          <w:highlight w:val="none"/>
          <w:lang w:val="zh-CN" w:eastAsia="zh-CN" w:bidi="zh-CN"/>
        </w:rPr>
      </w:pPr>
      <w:r>
        <w:rPr>
          <w:rFonts w:hint="eastAsia" w:ascii="宋体" w:hAnsi="宋体" w:eastAsia="宋体" w:cs="宋体"/>
          <w:sz w:val="24"/>
          <w:szCs w:val="22"/>
          <w:highlight w:val="none"/>
          <w:lang w:val="zh-CN" w:bidi="zh-CN"/>
        </w:rPr>
        <w:t xml:space="preserve">工程项目地址：</w:t>
      </w:r>
      <w:r>
        <w:rPr>
          <w:rFonts w:hint="eastAsia" w:ascii="宋体" w:hAnsi="宋体" w:cs="宋体"/>
          <w:i w:val="0"/>
          <w:iCs w:val="0"/>
          <w:caps w:val="0"/>
          <w:spacing w:val="0"/>
          <w:sz w:val="24"/>
          <w:szCs w:val="24"/>
          <w:highlight w:val="none"/>
          <w:shd w:val="clear" w:color="auto"/>
          <w:lang w:eastAsia="zh-CN"/>
        </w:rPr>
        <w:t xml:space="preserve">苏州市姑苏区白洋街666号</w:t>
      </w:r>
      <w:r/>
    </w:p>
    <w:p>
      <w:pPr>
        <w:ind w:firstLine="480"/>
        <w:jc w:val="left"/>
        <w:keepLines w:val="0"/>
        <w:keepNext w:val="0"/>
        <w:pageBreakBefore w:val="0"/>
        <w:spacing w:line="360" w:lineRule="auto"/>
        <w:widowControl w:val="off"/>
        <w:rPr>
          <w:rFonts w:hint="eastAsia" w:ascii="宋体" w:hAnsi="宋体" w:eastAsia="宋体" w:cs="宋体"/>
          <w:sz w:val="22"/>
          <w:szCs w:val="22"/>
          <w:highlight w:val="none"/>
          <w:lang w:val="zh-CN" w:bidi="zh-CN"/>
        </w:rPr>
      </w:pPr>
      <w:r>
        <w:rPr>
          <w:rFonts w:hint="eastAsia" w:ascii="宋体" w:hAnsi="宋体" w:eastAsia="宋体" w:cs="宋体"/>
          <w:sz w:val="24"/>
          <w:szCs w:val="22"/>
          <w:highlight w:val="none"/>
          <w:lang w:val="zh-CN" w:bidi="zh-CN"/>
        </w:rPr>
        <w:t xml:space="preserve">发包人（全称）：</w:t>
      </w:r>
      <w:r>
        <w:rPr>
          <w:rFonts w:hint="eastAsia" w:ascii="宋体" w:hAnsi="宋体" w:cs="宋体"/>
          <w:sz w:val="24"/>
          <w:szCs w:val="22"/>
          <w:highlight w:val="none"/>
          <w:lang w:val="zh-CN" w:bidi="zh-CN"/>
        </w:rPr>
        <w:t xml:space="preserve">苏州市虎丘实验小学校</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承包人（全称）：  </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发包人和承包人根据《中华人民共和国建筑法》和《建设工程质量管理条例》，经协商一致就（工程全称）签订工程质量保修书。</w:t>
      </w:r>
      <w:r/>
    </w:p>
    <w:p>
      <w:pPr>
        <w:ind w:firstLine="480"/>
        <w:jc w:val="left"/>
        <w:spacing w:line="360" w:lineRule="auto"/>
        <w:rPr>
          <w:rFonts w:hint="eastAsia" w:ascii="宋体" w:hAnsi="宋体" w:eastAsia="宋体" w:cs="宋体"/>
          <w:sz w:val="24"/>
          <w:szCs w:val="22"/>
          <w:highlight w:val="none"/>
          <w:lang w:val="zh-CN" w:bidi="zh-CN"/>
        </w:rPr>
        <w:outlineLvl w:val="8"/>
      </w:pPr>
      <w:r>
        <w:rPr>
          <w:rFonts w:hint="eastAsia" w:ascii="宋体" w:hAnsi="宋体" w:eastAsia="宋体" w:cs="宋体"/>
          <w:sz w:val="24"/>
          <w:szCs w:val="22"/>
          <w:highlight w:val="none"/>
          <w:lang w:val="zh-CN" w:bidi="zh-CN"/>
        </w:rPr>
        <w:t xml:space="preserve">一、工程质量保修范围和内容</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承包人在质量保修期内，按照有关法律规定和合同约定，承担工程质量保修责任。</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质量保修范围包括地基基础工程、主体结构工程，屋面防水工程、有防水要求的卫生间、房间和外墙面的防渗漏，供热与供冷系统，电气管线、给排水管道、设备安装和装修工程，以及三方约定的其他项目。具体保修的内容，三方约定如下：</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按合同承包范围内容。</w:t>
      </w:r>
      <w:r/>
    </w:p>
    <w:p>
      <w:pPr>
        <w:ind w:firstLine="480"/>
        <w:jc w:val="left"/>
        <w:spacing w:line="360" w:lineRule="auto"/>
        <w:rPr>
          <w:rFonts w:hint="eastAsia" w:ascii="宋体" w:hAnsi="宋体" w:eastAsia="宋体" w:cs="宋体"/>
          <w:sz w:val="24"/>
          <w:szCs w:val="22"/>
          <w:highlight w:val="none"/>
          <w:lang w:val="zh-CN" w:bidi="zh-CN"/>
        </w:rPr>
        <w:outlineLvl w:val="8"/>
      </w:pPr>
      <w:r>
        <w:rPr>
          <w:rFonts w:hint="eastAsia" w:ascii="宋体" w:hAnsi="宋体" w:eastAsia="宋体" w:cs="宋体"/>
          <w:sz w:val="24"/>
          <w:szCs w:val="22"/>
          <w:highlight w:val="none"/>
          <w:lang w:val="zh-CN" w:bidi="zh-CN"/>
        </w:rPr>
        <w:t xml:space="preserve">二、质量保修期</w:t>
      </w:r>
      <w:r/>
    </w:p>
    <w:p>
      <w:pPr>
        <w:ind w:firstLine="480"/>
        <w:jc w:val="left"/>
        <w:spacing w:line="360" w:lineRule="auto"/>
        <w:rPr>
          <w:rFonts w:hint="eastAsia" w:ascii="宋体" w:hAnsi="宋体" w:eastAsia="宋体" w:cs="宋体"/>
          <w:sz w:val="24"/>
          <w:szCs w:val="22"/>
          <w:highlight w:val="none"/>
          <w:lang w:val="zh-CN" w:bidi="zh-CN"/>
        </w:rPr>
        <w:outlineLvl w:val="8"/>
      </w:pPr>
      <w:r>
        <w:rPr>
          <w:rFonts w:hint="eastAsia" w:ascii="宋体" w:hAnsi="宋体" w:eastAsia="宋体" w:cs="宋体"/>
          <w:sz w:val="24"/>
          <w:szCs w:val="22"/>
          <w:highlight w:val="none"/>
          <w:lang w:val="zh-CN" w:bidi="zh-CN"/>
        </w:rPr>
        <w:t xml:space="preserve">根据《建设工程质量管理条例》及有关规定，工程的质量保修期如下：</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1、地基基础工程和主体结构工程为设计文件规定的工程合理使用年限；</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2、屋面防水工程、有防水要求的卫生间、房间和外墙面的防渗为伍年；</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3、装修工程为贰年；</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4、电气管线、给排水管道、设备安装工程为贰年；</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5、供热与供冷系统为/个采暖期、供冷期；</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6、住宅小区内的给排水设施、道路等配套工程为贰年；</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7、其他项目保修期限约定如下：</w:t>
      </w:r>
      <w:r/>
    </w:p>
    <w:p>
      <w:pPr>
        <w:ind w:firstLine="480"/>
        <w:jc w:val="left"/>
        <w:spacing w:line="360" w:lineRule="auto"/>
        <w:rPr>
          <w:rFonts w:hint="eastAsia" w:ascii="宋体" w:hAnsi="宋体" w:eastAsia="宋体" w:cs="宋体"/>
          <w:sz w:val="24"/>
          <w:szCs w:val="22"/>
          <w:highlight w:val="none"/>
          <w:u w:val="single"/>
          <w:lang w:val="zh-CN" w:bidi="zh-CN"/>
        </w:rPr>
      </w:pPr>
      <w:r>
        <w:rPr>
          <w:rFonts w:hint="eastAsia" w:ascii="宋体" w:hAnsi="宋体" w:eastAsia="宋体" w:cs="宋体"/>
          <w:sz w:val="24"/>
          <w:szCs w:val="22"/>
          <w:highlight w:val="none"/>
          <w:u w:val="single"/>
          <w:lang w:val="zh-CN" w:bidi="zh-CN"/>
        </w:rPr>
        <w:t xml:space="preserve">按《建设工程质量管理条例》的规定质量缺陷为贰年。</w:t>
      </w:r>
      <w:r/>
    </w:p>
    <w:p>
      <w:pPr>
        <w:ind w:firstLine="456"/>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pacing w:val="-6"/>
          <w:sz w:val="24"/>
          <w:szCs w:val="22"/>
          <w:highlight w:val="none"/>
          <w:lang w:val="zh-CN" w:bidi="zh-CN"/>
        </w:rPr>
        <w:t xml:space="preserve">质量保修期自工程竣工验收合格之日起计算。</w:t>
      </w:r>
      <w:r/>
    </w:p>
    <w:p>
      <w:pPr>
        <w:ind w:firstLine="480"/>
        <w:jc w:val="left"/>
        <w:spacing w:line="360" w:lineRule="auto"/>
        <w:rPr>
          <w:rFonts w:hint="eastAsia" w:ascii="宋体" w:hAnsi="宋体" w:eastAsia="宋体" w:cs="宋体"/>
          <w:sz w:val="24"/>
          <w:szCs w:val="22"/>
          <w:highlight w:val="none"/>
          <w:lang w:val="zh-CN" w:bidi="zh-CN"/>
        </w:rPr>
        <w:outlineLvl w:val="8"/>
      </w:pPr>
      <w:r>
        <w:rPr>
          <w:rFonts w:hint="eastAsia" w:ascii="宋体" w:hAnsi="宋体" w:eastAsia="宋体" w:cs="宋体"/>
          <w:sz w:val="24"/>
          <w:szCs w:val="22"/>
          <w:highlight w:val="none"/>
          <w:lang w:val="zh-CN" w:bidi="zh-CN"/>
        </w:rPr>
        <w:t xml:space="preserve">三、缺陷责任期</w:t>
      </w:r>
      <w:r/>
    </w:p>
    <w:p>
      <w:pPr>
        <w:ind w:firstLine="46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pacing w:val="-5"/>
          <w:sz w:val="24"/>
          <w:szCs w:val="22"/>
          <w:highlight w:val="none"/>
          <w:lang w:val="zh-CN" w:bidi="zh-CN"/>
        </w:rPr>
        <w:t xml:space="preserve">工程缺陷责任期为 </w:t>
      </w:r>
      <w:r>
        <w:rPr>
          <w:rFonts w:hint="eastAsia" w:ascii="宋体" w:hAnsi="宋体" w:eastAsia="宋体" w:cs="宋体"/>
          <w:sz w:val="24"/>
          <w:szCs w:val="22"/>
          <w:highlight w:val="none"/>
          <w:u w:val="single"/>
          <w:lang w:val="zh-CN" w:bidi="zh-CN"/>
        </w:rPr>
        <w:t xml:space="preserve">24</w:t>
      </w:r>
      <w:r>
        <w:rPr>
          <w:rFonts w:hint="eastAsia" w:ascii="宋体" w:hAnsi="宋体" w:eastAsia="宋体" w:cs="宋体"/>
          <w:spacing w:val="-6"/>
          <w:sz w:val="24"/>
          <w:szCs w:val="22"/>
          <w:highlight w:val="none"/>
          <w:lang w:val="zh-CN" w:bidi="zh-CN"/>
        </w:rPr>
        <w:t xml:space="preserve"> 个月，缺陷责任期自工程竣工验收合格之日起计算。单位工程先于全部工程进行验收，单位工程缺陷责任期自单位工程验收合格之日起算。</w:t>
      </w:r>
      <w:r/>
    </w:p>
    <w:p>
      <w:pPr>
        <w:ind w:firstLine="480"/>
        <w:jc w:val="left"/>
        <w:spacing w:line="360" w:lineRule="auto"/>
        <w:rPr>
          <w:rFonts w:hint="eastAsia" w:ascii="宋体" w:hAnsi="宋体" w:eastAsia="宋体" w:cs="宋体"/>
          <w:sz w:val="24"/>
          <w:szCs w:val="22"/>
          <w:highlight w:val="none"/>
          <w:lang w:val="zh-CN" w:bidi="zh-CN"/>
        </w:rPr>
        <w:outlineLvl w:val="8"/>
      </w:pPr>
      <w:r>
        <w:rPr>
          <w:rFonts w:hint="eastAsia" w:ascii="宋体" w:hAnsi="宋体" w:eastAsia="宋体" w:cs="宋体"/>
          <w:sz w:val="24"/>
          <w:szCs w:val="22"/>
          <w:highlight w:val="none"/>
          <w:lang w:val="zh-CN" w:bidi="zh-CN"/>
        </w:rPr>
        <w:t xml:space="preserve">四、质量保修责任</w:t>
      </w:r>
      <w:r/>
    </w:p>
    <w:p>
      <w:pPr>
        <w:ind w:firstLine="460"/>
        <w:jc w:val="left"/>
        <w:spacing w:line="360" w:lineRule="auto"/>
        <w:rPr>
          <w:rFonts w:hint="eastAsia" w:ascii="宋体" w:hAnsi="宋体" w:eastAsia="宋体" w:cs="宋体"/>
          <w:spacing w:val="-5"/>
          <w:sz w:val="24"/>
          <w:szCs w:val="22"/>
          <w:highlight w:val="none"/>
          <w:lang w:val="zh-CN" w:bidi="zh-CN"/>
        </w:rPr>
      </w:pPr>
      <w:r>
        <w:rPr>
          <w:rFonts w:hint="eastAsia" w:ascii="宋体" w:hAnsi="宋体" w:eastAsia="宋体" w:cs="宋体"/>
          <w:spacing w:val="-5"/>
          <w:sz w:val="24"/>
          <w:szCs w:val="22"/>
          <w:highlight w:val="none"/>
          <w:lang w:val="zh-CN" w:bidi="zh-CN"/>
        </w:rPr>
        <w:t xml:space="preserve">1、属于保修范围、内容的项目，承包人应当在接到保修通知之日起 7 天内派人保修。承包人不在约定期限内派人保修的，发包人、</w:t>
      </w:r>
      <w:r>
        <w:rPr>
          <w:rFonts w:hint="eastAsia" w:ascii="宋体" w:hAnsi="宋体" w:eastAsia="宋体" w:cs="宋体"/>
          <w:spacing w:val="-5"/>
          <w:sz w:val="24"/>
          <w:szCs w:val="22"/>
          <w:highlight w:val="none"/>
          <w:lang w:bidi="zh-CN"/>
        </w:rPr>
        <w:t xml:space="preserve">集建</w:t>
      </w:r>
      <w:r>
        <w:rPr>
          <w:rFonts w:hint="eastAsia" w:ascii="宋体" w:hAnsi="宋体" w:eastAsia="宋体" w:cs="宋体"/>
          <w:spacing w:val="-5"/>
          <w:sz w:val="24"/>
          <w:szCs w:val="22"/>
          <w:highlight w:val="none"/>
          <w:lang w:val="zh-CN" w:bidi="zh-CN"/>
        </w:rPr>
        <w:t xml:space="preserve">单位可以委托他人修理。</w:t>
      </w:r>
      <w:r/>
    </w:p>
    <w:p>
      <w:pPr>
        <w:ind w:firstLine="460"/>
        <w:jc w:val="left"/>
        <w:spacing w:line="360" w:lineRule="auto"/>
        <w:rPr>
          <w:rFonts w:hint="eastAsia" w:ascii="宋体" w:hAnsi="宋体" w:eastAsia="宋体" w:cs="宋体"/>
          <w:spacing w:val="-5"/>
          <w:sz w:val="24"/>
          <w:szCs w:val="22"/>
          <w:highlight w:val="none"/>
          <w:lang w:val="zh-CN" w:bidi="zh-CN"/>
        </w:rPr>
      </w:pPr>
      <w:r>
        <w:rPr>
          <w:rFonts w:hint="eastAsia" w:ascii="宋体" w:hAnsi="宋体" w:eastAsia="宋体" w:cs="宋体"/>
          <w:spacing w:val="-5"/>
          <w:sz w:val="24"/>
          <w:szCs w:val="22"/>
          <w:highlight w:val="none"/>
          <w:lang w:val="zh-CN" w:bidi="zh-CN"/>
        </w:rPr>
        <w:t xml:space="preserve">2、发生紧急事故需抢修的，承包人在接到事故通知后，应当立即到达事故现场抢修。</w:t>
      </w:r>
      <w:r/>
    </w:p>
    <w:p>
      <w:pPr>
        <w:ind w:firstLine="460"/>
        <w:jc w:val="left"/>
        <w:spacing w:line="360" w:lineRule="auto"/>
        <w:rPr>
          <w:rFonts w:hint="eastAsia" w:ascii="宋体" w:hAnsi="宋体" w:eastAsia="宋体" w:cs="宋体"/>
          <w:spacing w:val="-5"/>
          <w:sz w:val="24"/>
          <w:szCs w:val="22"/>
          <w:highlight w:val="none"/>
          <w:lang w:val="zh-CN" w:bidi="zh-CN"/>
        </w:rPr>
      </w:pPr>
      <w:r>
        <w:rPr>
          <w:rFonts w:hint="eastAsia" w:ascii="宋体" w:hAnsi="宋体" w:eastAsia="宋体" w:cs="宋体"/>
          <w:spacing w:val="-5"/>
          <w:sz w:val="24"/>
          <w:szCs w:val="22"/>
          <w:highlight w:val="none"/>
          <w:lang w:val="zh-CN" w:bidi="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60"/>
        <w:jc w:val="left"/>
        <w:spacing w:line="360" w:lineRule="auto"/>
        <w:rPr>
          <w:rFonts w:hint="eastAsia" w:ascii="宋体" w:hAnsi="宋体" w:eastAsia="宋体" w:cs="宋体"/>
          <w:spacing w:val="-5"/>
          <w:sz w:val="24"/>
          <w:szCs w:val="22"/>
          <w:highlight w:val="none"/>
          <w:lang w:val="zh-CN" w:bidi="zh-CN"/>
        </w:rPr>
      </w:pPr>
      <w:r>
        <w:rPr>
          <w:rFonts w:hint="eastAsia" w:ascii="宋体" w:hAnsi="宋体" w:eastAsia="宋体" w:cs="宋体"/>
          <w:spacing w:val="-5"/>
          <w:sz w:val="24"/>
          <w:szCs w:val="22"/>
          <w:highlight w:val="none"/>
          <w:lang w:val="zh-CN" w:bidi="zh-CN"/>
        </w:rPr>
        <w:t xml:space="preserve">3、缺陷责任期内，质量保修完成后，由</w:t>
      </w:r>
      <w:r>
        <w:rPr>
          <w:rFonts w:hint="eastAsia" w:ascii="宋体" w:hAnsi="宋体" w:eastAsia="宋体" w:cs="宋体"/>
          <w:spacing w:val="-5"/>
          <w:sz w:val="24"/>
          <w:szCs w:val="22"/>
          <w:highlight w:val="none"/>
          <w:lang w:bidi="zh-CN"/>
        </w:rPr>
        <w:t xml:space="preserve">集建单位</w:t>
      </w:r>
      <w:r>
        <w:rPr>
          <w:rFonts w:hint="eastAsia" w:ascii="宋体" w:hAnsi="宋体" w:eastAsia="宋体" w:cs="宋体"/>
          <w:spacing w:val="-5"/>
          <w:sz w:val="24"/>
          <w:szCs w:val="22"/>
          <w:highlight w:val="none"/>
          <w:lang w:val="zh-CN" w:bidi="zh-CN"/>
        </w:rPr>
        <w:t xml:space="preserve">组织验收；缺陷责任期满，质量保修完成后，由</w:t>
      </w:r>
      <w:r>
        <w:rPr>
          <w:rFonts w:hint="eastAsia" w:ascii="宋体" w:hAnsi="宋体" w:eastAsia="宋体" w:cs="宋体"/>
          <w:spacing w:val="-5"/>
          <w:sz w:val="24"/>
          <w:szCs w:val="22"/>
          <w:highlight w:val="none"/>
          <w:lang w:bidi="zh-CN"/>
        </w:rPr>
        <w:t xml:space="preserve">发包人</w:t>
      </w:r>
      <w:r>
        <w:rPr>
          <w:rFonts w:hint="eastAsia" w:ascii="宋体" w:hAnsi="宋体" w:eastAsia="宋体" w:cs="宋体"/>
          <w:spacing w:val="-5"/>
          <w:sz w:val="24"/>
          <w:szCs w:val="22"/>
          <w:highlight w:val="none"/>
          <w:lang w:val="zh-CN" w:bidi="zh-CN"/>
        </w:rPr>
        <w:t xml:space="preserve">组织验收。</w:t>
      </w:r>
      <w:r/>
    </w:p>
    <w:p>
      <w:pPr>
        <w:ind w:firstLine="480"/>
        <w:jc w:val="left"/>
        <w:spacing w:line="360" w:lineRule="auto"/>
        <w:rPr>
          <w:rFonts w:hint="eastAsia" w:ascii="宋体" w:hAnsi="宋体" w:eastAsia="宋体" w:cs="宋体"/>
          <w:sz w:val="24"/>
          <w:szCs w:val="22"/>
          <w:highlight w:val="none"/>
          <w:lang w:val="zh-CN" w:bidi="zh-CN"/>
        </w:rPr>
        <w:outlineLvl w:val="8"/>
      </w:pPr>
      <w:r>
        <w:rPr>
          <w:rFonts w:hint="eastAsia" w:ascii="宋体" w:hAnsi="宋体" w:eastAsia="宋体" w:cs="宋体"/>
          <w:sz w:val="24"/>
          <w:szCs w:val="22"/>
          <w:highlight w:val="none"/>
          <w:lang w:val="zh-CN" w:bidi="zh-CN"/>
        </w:rPr>
        <w:t xml:space="preserve">五、保修费用</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保修费用由造成质量缺陷的责任方承担。</w:t>
      </w:r>
      <w:r/>
    </w:p>
    <w:p>
      <w:pPr>
        <w:ind w:firstLine="480"/>
        <w:jc w:val="left"/>
        <w:spacing w:line="360" w:lineRule="auto"/>
        <w:rPr>
          <w:rFonts w:hint="eastAsia" w:ascii="宋体" w:hAnsi="宋体" w:eastAsia="宋体" w:cs="宋体"/>
          <w:sz w:val="24"/>
          <w:szCs w:val="22"/>
          <w:highlight w:val="none"/>
          <w:lang w:val="zh-CN" w:bidi="zh-CN"/>
        </w:rPr>
        <w:outlineLvl w:val="8"/>
      </w:pPr>
      <w:r>
        <w:rPr>
          <w:rFonts w:hint="eastAsia" w:ascii="宋体" w:hAnsi="宋体" w:eastAsia="宋体" w:cs="宋体"/>
          <w:sz w:val="24"/>
          <w:szCs w:val="22"/>
          <w:highlight w:val="none"/>
          <w:lang w:val="zh-CN" w:bidi="zh-CN"/>
        </w:rPr>
        <w:t xml:space="preserve">六、</w:t>
      </w:r>
      <w:r>
        <w:rPr>
          <w:rFonts w:hint="eastAsia" w:ascii="宋体" w:hAnsi="宋体" w:eastAsia="宋体" w:cs="宋体"/>
          <w:sz w:val="24"/>
          <w:szCs w:val="22"/>
          <w:highlight w:val="none"/>
          <w:lang w:val="en-US" w:bidi="zh-CN"/>
        </w:rPr>
        <w:t xml:space="preserve">双</w:t>
      </w:r>
      <w:r>
        <w:rPr>
          <w:rFonts w:hint="eastAsia" w:ascii="宋体" w:hAnsi="宋体" w:eastAsia="宋体" w:cs="宋体"/>
          <w:sz w:val="24"/>
          <w:szCs w:val="22"/>
          <w:highlight w:val="none"/>
          <w:lang w:val="zh-CN" w:bidi="zh-CN"/>
        </w:rPr>
        <w:t xml:space="preserve">方约定的其他工程质量保修事项：</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工程质量保修书由发包人、承包人在工程竣工验收前共同签署，作为施工合同附件，其有效期限至保修期满。</w:t>
      </w:r>
      <w:r/>
    </w:p>
    <w:p>
      <w:pPr>
        <w:ind w:right="567"/>
        <w:jc w:val="left"/>
        <w:spacing w:before="152" w:after="120" w:line="360" w:lineRule="auto"/>
        <w:tabs>
          <w:tab w:val="left" w:pos="3555" w:leader="none"/>
          <w:tab w:val="left" w:pos="5289" w:leader="none"/>
          <w:tab w:val="left" w:pos="8280" w:leader="none"/>
        </w:tabs>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r>
      <w:r/>
    </w:p>
    <w:p>
      <w:pPr>
        <w:ind w:firstLine="480"/>
        <w:jc w:val="left"/>
        <w:keepLines w:val="0"/>
        <w:keepNext w:val="0"/>
        <w:pageBreakBefore w:val="0"/>
        <w:spacing w:line="360" w:lineRule="auto"/>
        <w:widowControl/>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发包人（公章）：                    承包人（公章）：</w:t>
      </w:r>
      <w:r/>
    </w:p>
    <w:p>
      <w:pPr>
        <w:ind w:firstLine="480"/>
        <w:jc w:val="left"/>
        <w:keepLines w:val="0"/>
        <w:keepNext w:val="0"/>
        <w:pageBreakBefore w:val="0"/>
        <w:spacing w:line="360" w:lineRule="auto"/>
        <w:widowControl/>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法人或代表人（签章）：              法人或代表人（签章）：</w:t>
      </w:r>
      <w:r/>
    </w:p>
    <w:p>
      <w:pPr>
        <w:ind w:firstLine="480"/>
        <w:jc w:val="left"/>
        <w:keepLines w:val="0"/>
        <w:keepNext w:val="0"/>
        <w:pageBreakBefore w:val="0"/>
        <w:spacing w:line="360" w:lineRule="auto"/>
        <w:widowControl/>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签订日期：                          签订日期：    </w:t>
      </w:r>
      <w:r/>
    </w:p>
    <w:p>
      <w:pPr>
        <w:jc w:val="left"/>
        <w:widowControl/>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r>
      <w:r/>
    </w:p>
    <w:p>
      <w:pPr>
        <w:ind w:left="420"/>
        <w:spacing w:before="100" w:beforeAutospacing="1" w:after="120"/>
        <w:rPr>
          <w:rFonts w:ascii="宋体" w:hAnsi="宋体" w:eastAsia="等线" w:cs="Century"/>
          <w:sz w:val="24"/>
          <w:szCs w:val="21"/>
          <w:highlight w:val="none"/>
        </w:rPr>
      </w:pPr>
      <w:r>
        <w:rPr>
          <w:rFonts w:ascii="宋体" w:hAnsi="宋体" w:eastAsia="等线" w:cs="Century"/>
          <w:sz w:val="24"/>
          <w:szCs w:val="21"/>
          <w:highlight w:val="none"/>
        </w:rPr>
      </w:r>
      <w:r/>
    </w:p>
    <w:p>
      <w:pPr>
        <w:ind w:firstLine="480"/>
        <w:spacing w:line="360" w:lineRule="auto"/>
        <w:widowControl/>
        <w:rPr>
          <w:rFonts w:ascii="宋体" w:hAnsi="宋体" w:cs="宋体"/>
          <w:sz w:val="24"/>
          <w:szCs w:val="24"/>
          <w:highlight w:val="none"/>
        </w:rPr>
      </w:pPr>
      <w:r>
        <w:rPr>
          <w:rFonts w:ascii="宋体" w:hAnsi="宋体" w:cs="宋体"/>
          <w:sz w:val="24"/>
          <w:szCs w:val="24"/>
          <w:highlight w:val="none"/>
        </w:rPr>
      </w:r>
      <w:r/>
    </w:p>
    <w:p>
      <w:pPr>
        <w:jc w:val="left"/>
        <w:rPr>
          <w:rFonts w:ascii="宋体" w:hAnsi="宋体" w:cs="宋体"/>
          <w:sz w:val="22"/>
          <w:szCs w:val="22"/>
          <w:highlight w:val="none"/>
          <w:lang w:val="zh-CN" w:bidi="zh-CN"/>
        </w:rPr>
      </w:pPr>
      <w:r>
        <w:rPr>
          <w:rFonts w:ascii="宋体" w:hAnsi="宋体" w:cs="宋体"/>
          <w:sz w:val="22"/>
          <w:szCs w:val="22"/>
          <w:highlight w:val="none"/>
          <w:lang w:val="zh-CN" w:bidi="zh-CN"/>
        </w:rPr>
      </w:r>
      <w:r/>
    </w:p>
    <w:p>
      <w:pPr>
        <w:ind w:firstLine="480"/>
        <w:spacing w:line="360" w:lineRule="auto"/>
        <w:widowControl/>
        <w:rPr>
          <w:rFonts w:ascii="宋体" w:hAnsi="宋体" w:cs="宋体"/>
          <w:sz w:val="24"/>
          <w:szCs w:val="24"/>
          <w:highlight w:val="none"/>
        </w:rPr>
      </w:pPr>
      <w:r>
        <w:rPr>
          <w:rFonts w:ascii="宋体" w:hAnsi="宋体" w:cs="宋体"/>
          <w:sz w:val="24"/>
          <w:szCs w:val="24"/>
          <w:highlight w:val="none"/>
        </w:rPr>
      </w:r>
      <w:r/>
    </w:p>
    <w:p>
      <w:pPr>
        <w:keepLines/>
        <w:keepNext/>
        <w:spacing w:before="260" w:after="260" w:line="416" w:lineRule="auto"/>
        <w:rPr>
          <w:rFonts w:hint="eastAsia" w:ascii="Cambria" w:hAnsi="Cambria"/>
          <w:b/>
          <w:sz w:val="32"/>
          <w:highlight w:val="none"/>
        </w:rPr>
        <w:sectPr>
          <w:headerReference w:type="default" r:id="rId9"/>
          <w:footerReference w:type="default" r:id="rId13"/>
          <w:footerReference w:type="even" r:id="rId14"/>
          <w:footnotePr/>
          <w:endnotePr/>
          <w:type w:val="nextPage"/>
          <w:pgSz w:w="11906" w:h="16838" w:orient="portrait"/>
          <w:pgMar w:top="1440" w:right="851" w:bottom="1440" w:left="1134" w:header="851" w:footer="992" w:gutter="0"/>
          <w:cols w:num="1" w:sep="0" w:space="720" w:equalWidth="1"/>
          <w:docGrid w:linePitch="360"/>
          <w:titlePg/>
        </w:sectPr>
        <w:outlineLvl w:val="1"/>
      </w:pPr>
      <w:r>
        <w:rPr>
          <w:rFonts w:hint="eastAsia" w:ascii="Cambria" w:hAnsi="Cambria"/>
          <w:b/>
          <w:sz w:val="32"/>
          <w:highlight w:val="none"/>
        </w:rPr>
      </w:r>
      <w:r/>
    </w:p>
    <w:p>
      <w:pPr>
        <w:ind w:right="567"/>
        <w:jc w:val="left"/>
        <w:spacing w:before="58" w:line="360" w:lineRule="auto"/>
        <w:rPr>
          <w:rFonts w:hint="eastAsia" w:ascii="宋体" w:hAnsi="宋体" w:eastAsia="宋体" w:cs="宋体"/>
          <w:b/>
          <w:sz w:val="28"/>
          <w:szCs w:val="22"/>
          <w:highlight w:val="none"/>
          <w:lang w:val="zh-CN" w:bidi="zh-CN"/>
        </w:rPr>
      </w:pPr>
      <w:r/>
      <w:bookmarkStart w:id="140" w:name="_Toc21558"/>
      <w:r>
        <w:rPr>
          <w:rFonts w:hint="eastAsia" w:ascii="宋体" w:hAnsi="宋体" w:eastAsia="宋体" w:cs="宋体"/>
          <w:b/>
          <w:sz w:val="28"/>
          <w:szCs w:val="22"/>
          <w:highlight w:val="none"/>
          <w:lang w:val="zh-CN" w:bidi="zh-CN"/>
        </w:rPr>
        <w:t xml:space="preserve">附件2</w:t>
      </w:r>
      <w:bookmarkEnd w:id="140"/>
      <w:r/>
      <w:r/>
    </w:p>
    <w:p>
      <w:pPr>
        <w:jc w:val="center"/>
        <w:spacing w:line="360" w:lineRule="auto"/>
        <w:rPr>
          <w:rFonts w:ascii="宋体" w:hAnsi="宋体" w:cs="宋体"/>
          <w:b/>
          <w:bCs/>
          <w:sz w:val="28"/>
          <w:szCs w:val="28"/>
          <w:highlight w:val="none"/>
          <w:lang w:val="zh-CN" w:bidi="zh-CN"/>
        </w:rPr>
      </w:pPr>
      <w:r>
        <w:rPr>
          <w:rFonts w:hint="eastAsia" w:ascii="宋体" w:hAnsi="宋体" w:cs="宋体"/>
          <w:b/>
          <w:bCs/>
          <w:sz w:val="28"/>
          <w:szCs w:val="28"/>
          <w:highlight w:val="none"/>
          <w:lang w:val="zh-CN" w:bidi="zh-CN"/>
        </w:rPr>
        <w:t xml:space="preserve">安全施工与文明现场协议书</w:t>
      </w:r>
      <w:r/>
    </w:p>
    <w:p>
      <w:pPr>
        <w:ind w:firstLine="440"/>
        <w:jc w:val="left"/>
        <w:rPr>
          <w:rFonts w:cs="宋体"/>
          <w:sz w:val="22"/>
          <w:szCs w:val="22"/>
          <w:highlight w:val="none"/>
          <w:lang w:val="zh-CN" w:bidi="zh-CN"/>
        </w:rPr>
      </w:pPr>
      <w:r>
        <w:rPr>
          <w:rFonts w:cs="宋体"/>
          <w:sz w:val="22"/>
          <w:szCs w:val="22"/>
          <w:highlight w:val="none"/>
          <w:lang w:val="zh-CN" w:bidi="zh-CN"/>
        </w:rPr>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w:t>
      </w:r>
      <w:r>
        <w:rPr>
          <w:rFonts w:hint="eastAsia" w:ascii="宋体" w:hAnsi="宋体" w:cs="宋体"/>
          <w:b w:val="0"/>
          <w:bCs w:val="0"/>
          <w:sz w:val="24"/>
          <w:szCs w:val="22"/>
          <w:highlight w:val="none"/>
          <w:u w:val="single"/>
          <w:lang w:val="zh-CN" w:bidi="zh-CN"/>
        </w:rPr>
        <w:t xml:space="preserve">苏州市虎丘实验小学校</w:t>
      </w:r>
      <w:r>
        <w:rPr>
          <w:rFonts w:hint="eastAsia" w:ascii="宋体" w:hAnsi="宋体" w:cs="宋体"/>
          <w:sz w:val="24"/>
          <w:szCs w:val="22"/>
          <w:highlight w:val="none"/>
          <w:u w:val="single"/>
          <w:lang w:val="zh-CN" w:bidi="zh-CN"/>
        </w:rPr>
        <w:t xml:space="preserve">（以下简称</w:t>
      </w:r>
      <w:r>
        <w:rPr>
          <w:rFonts w:hint="eastAsia" w:ascii="宋体" w:hAnsi="宋体" w:cs="宋体"/>
          <w:sz w:val="24"/>
          <w:szCs w:val="22"/>
          <w:highlight w:val="none"/>
          <w:u w:val="single"/>
          <w:lang w:val="en-US" w:bidi="zh-CN"/>
        </w:rPr>
        <w:t xml:space="preserve">甲方</w:t>
      </w:r>
      <w:r>
        <w:rPr>
          <w:rFonts w:hint="eastAsia" w:ascii="宋体" w:hAnsi="宋体" w:cs="宋体"/>
          <w:sz w:val="24"/>
          <w:szCs w:val="22"/>
          <w:highlight w:val="none"/>
          <w:u w:val="single"/>
          <w:lang w:val="zh-CN" w:bidi="zh-CN"/>
        </w:rPr>
        <w:t xml:space="preserve">）</w:t>
      </w:r>
      <w:r/>
    </w:p>
    <w:p>
      <w:pPr>
        <w:ind w:firstLine="480"/>
        <w:jc w:val="left"/>
        <w:spacing w:line="360" w:lineRule="auto"/>
        <w:rPr>
          <w:rFonts w:ascii="宋体" w:hAnsi="宋体" w:cs="宋体"/>
          <w:sz w:val="24"/>
          <w:szCs w:val="22"/>
          <w:highlight w:val="none"/>
          <w:u w:val="single"/>
          <w:lang w:val="zh-CN" w:bidi="zh-CN"/>
        </w:rPr>
      </w:pPr>
      <w:r>
        <w:rPr>
          <w:rFonts w:hint="eastAsia" w:ascii="宋体" w:hAnsi="宋体" w:cs="宋体"/>
          <w:sz w:val="24"/>
          <w:szCs w:val="22"/>
          <w:highlight w:val="none"/>
          <w:lang w:val="zh-CN" w:bidi="zh-CN"/>
        </w:rPr>
        <w:t xml:space="preserve">承包人：</w:t>
      </w:r>
      <w:r>
        <w:rPr>
          <w:rFonts w:hint="eastAsia" w:ascii="宋体" w:hAnsi="宋体" w:cs="宋体"/>
          <w:sz w:val="24"/>
          <w:szCs w:val="22"/>
          <w:highlight w:val="none"/>
          <w:u w:val="single"/>
          <w:lang w:val="zh-CN" w:bidi="zh-CN"/>
        </w:rPr>
        <w:t xml:space="preserve">  （以下简称乙方）</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根据有关法律法规及省市有关文件精神，结合项目的施工特点及本工程安全施工与文明现场的要求，双方签订本</w:t>
      </w:r>
      <w:r>
        <w:rPr>
          <w:rFonts w:hint="eastAsia" w:ascii="宋体" w:hAnsi="宋体" w:cs="宋体"/>
          <w:sz w:val="24"/>
          <w:szCs w:val="22"/>
          <w:highlight w:val="none"/>
          <w:u w:val="single"/>
          <w:lang w:val="zh-CN" w:bidi="zh-CN"/>
        </w:rPr>
        <w:t xml:space="preserve"> </w:t>
      </w:r>
      <w:r>
        <w:rPr>
          <w:rFonts w:hint="eastAsia" w:ascii="宋体" w:hAnsi="宋体" w:cs="宋体"/>
          <w:sz w:val="24"/>
          <w:szCs w:val="24"/>
          <w:highlight w:val="none"/>
          <w:u w:val="single"/>
          <w:lang w:eastAsia="zh-CN"/>
        </w:rPr>
        <w:t xml:space="preserve">苏州市虎丘实验小学校操场恢复维修改造工程项目</w:t>
      </w:r>
      <w:r>
        <w:rPr>
          <w:rFonts w:hint="eastAsia" w:ascii="宋体" w:hAnsi="宋体" w:cs="宋体"/>
          <w:sz w:val="24"/>
          <w:szCs w:val="22"/>
          <w:highlight w:val="none"/>
          <w:lang w:val="zh-CN" w:bidi="zh-CN"/>
        </w:rPr>
        <w:t xml:space="preserve">安全施工与文明现场协议。本协议作为双方承发包合同的附件。</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一、工程概况：见双方承发包合同。</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二、安全生产目标：安全生产无事故。</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三、</w:t>
      </w:r>
      <w:r>
        <w:rPr>
          <w:rFonts w:hint="eastAsia" w:ascii="宋体" w:hAnsi="宋体" w:cs="宋体"/>
          <w:sz w:val="24"/>
          <w:szCs w:val="22"/>
          <w:highlight w:val="none"/>
          <w:lang w:val="en-US" w:bidi="zh-CN"/>
        </w:rPr>
        <w:t xml:space="preserve">甲方</w:t>
      </w:r>
      <w:r>
        <w:rPr>
          <w:rFonts w:hint="eastAsia" w:ascii="宋体" w:hAnsi="宋体" w:cs="宋体"/>
          <w:sz w:val="24"/>
          <w:szCs w:val="22"/>
          <w:highlight w:val="none"/>
          <w:lang w:val="zh-CN" w:bidi="zh-CN"/>
        </w:rPr>
        <w:t xml:space="preserve">职责：</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w:t>
      </w:r>
      <w:r>
        <w:rPr>
          <w:rFonts w:hint="eastAsia" w:ascii="宋体" w:hAnsi="宋体" w:cs="宋体"/>
          <w:sz w:val="24"/>
          <w:szCs w:val="22"/>
          <w:highlight w:val="none"/>
          <w:lang w:val="en-US" w:bidi="zh-CN"/>
        </w:rPr>
        <w:t xml:space="preserve">甲方</w:t>
      </w:r>
      <w:r>
        <w:rPr>
          <w:rFonts w:hint="eastAsia" w:ascii="宋体" w:hAnsi="宋体" w:cs="宋体"/>
          <w:sz w:val="24"/>
          <w:szCs w:val="22"/>
          <w:highlight w:val="none"/>
          <w:lang w:val="zh-CN" w:bidi="zh-CN"/>
        </w:rPr>
        <w:t xml:space="preserve">委托监理单位按国家有关规定检查、指导乙方的安全施工及文明现场管理工作。</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2、协调各承包人之间的交叉关系、施工场地布置等。</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3、制定安全、文明施工台账。</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四、乙方职责：</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1、工程项目经理为安全文明生产责任人，并建立安全文明生产管理小组。</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2、结合本工程实际情况及相关规定，具体制定并在施工中认真执行安全文明生产条例及实施细则。内容须包括以下方面；</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2.1施工现场安全防护工作要按有关规定落实到位；</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2.2对职工进行安全文明教育；</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2.3严格遵守安全生产纪律及各项规定；</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2.4做好场容场貌工作包括工地围挡、道路场地、材料堆放、五牌一图等；</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2.5保持工地卫生状况（职工宿舍、食堂、办公室、厕所、楼地面等）良好；</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2.6做好爱民便民及其它工作；</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2.7做好与相关部门及相关承包人的协调与配合；</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2.8有关法律、法规、文件要求的其它工作。</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3、指定专人配合监理单位做好安全施工日志。</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五、如乙方违反相关安全生产规范及本协议的规定进行违章作业，</w:t>
      </w:r>
      <w:r>
        <w:rPr>
          <w:rFonts w:hint="eastAsia" w:ascii="宋体" w:hAnsi="宋体" w:cs="宋体"/>
          <w:sz w:val="24"/>
          <w:szCs w:val="22"/>
          <w:highlight w:val="none"/>
          <w:lang w:val="en-US" w:bidi="zh-CN"/>
        </w:rPr>
        <w:t xml:space="preserve">甲方</w:t>
      </w:r>
      <w:r>
        <w:rPr>
          <w:rFonts w:hint="eastAsia" w:ascii="宋体" w:hAnsi="宋体" w:cs="宋体"/>
          <w:sz w:val="24"/>
          <w:szCs w:val="22"/>
          <w:highlight w:val="none"/>
          <w:lang w:val="zh-CN" w:bidi="zh-CN"/>
        </w:rPr>
        <w:t xml:space="preserve">将视该行为为乙方的部分违约。</w:t>
      </w:r>
      <w:r>
        <w:rPr>
          <w:rFonts w:hint="eastAsia" w:ascii="宋体" w:hAnsi="宋体" w:cs="宋体"/>
          <w:sz w:val="24"/>
          <w:szCs w:val="22"/>
          <w:highlight w:val="none"/>
          <w:lang w:val="en-US" w:bidi="zh-CN"/>
        </w:rPr>
        <w:t xml:space="preserve">甲方</w:t>
      </w:r>
      <w:r>
        <w:rPr>
          <w:rFonts w:hint="eastAsia" w:ascii="宋体" w:hAnsi="宋体" w:cs="宋体"/>
          <w:sz w:val="24"/>
          <w:szCs w:val="22"/>
          <w:highlight w:val="none"/>
          <w:lang w:val="zh-CN" w:bidi="zh-CN"/>
        </w:rPr>
        <w:t xml:space="preserve">有权要求乙方立即进行整改（必要时</w:t>
      </w:r>
      <w:r>
        <w:rPr>
          <w:rFonts w:hint="eastAsia" w:ascii="宋体" w:hAnsi="宋体" w:cs="宋体"/>
          <w:sz w:val="24"/>
          <w:szCs w:val="22"/>
          <w:highlight w:val="none"/>
          <w:lang w:val="en-US" w:bidi="zh-CN"/>
        </w:rPr>
        <w:t xml:space="preserve">甲方</w:t>
      </w:r>
      <w:r>
        <w:rPr>
          <w:rFonts w:hint="eastAsia" w:ascii="宋体" w:hAnsi="宋体" w:cs="宋体"/>
          <w:sz w:val="24"/>
          <w:szCs w:val="22"/>
          <w:highlight w:val="none"/>
          <w:lang w:val="zh-CN" w:bidi="zh-CN"/>
        </w:rPr>
        <w:t xml:space="preserve">有权要求乙方停工进行整改），同时要求乙方承担一定数额的违约金，具体条款及违约金额执行《现场管理条例》。</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六、因工程在具体实施过程中存在大量的协调和配合工作。为确保工程高效、顺利地进行，乙方承诺：</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1、乙方及其下属人员在与其它部门、单位、个人或在乙方内部之间出现矛盾时，都必须采取友好协商的形式予以解决。</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2、乙方确保在本工程范围内乙方的任何人员不以任何理由出现任何暴力行为。</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3、如乙方有违反上述约定的行为，</w:t>
      </w:r>
      <w:r>
        <w:rPr>
          <w:rFonts w:hint="eastAsia" w:ascii="宋体" w:hAnsi="宋体" w:cs="宋体"/>
          <w:sz w:val="24"/>
          <w:szCs w:val="22"/>
          <w:highlight w:val="none"/>
          <w:lang w:val="en-US" w:bidi="zh-CN"/>
        </w:rPr>
        <w:t xml:space="preserve">甲方</w:t>
      </w:r>
      <w:r>
        <w:rPr>
          <w:rFonts w:hint="eastAsia" w:ascii="宋体" w:hAnsi="宋体" w:cs="宋体"/>
          <w:sz w:val="24"/>
          <w:szCs w:val="22"/>
          <w:highlight w:val="none"/>
          <w:lang w:val="zh-CN" w:bidi="zh-CN"/>
        </w:rPr>
        <w:t xml:space="preserve">将视该行为为乙方的部分违约。</w:t>
      </w:r>
      <w:r>
        <w:rPr>
          <w:rFonts w:hint="eastAsia" w:ascii="宋体" w:hAnsi="宋体" w:cs="宋体"/>
          <w:sz w:val="24"/>
          <w:szCs w:val="22"/>
          <w:highlight w:val="none"/>
          <w:lang w:val="en-US" w:bidi="zh-CN"/>
        </w:rPr>
        <w:t xml:space="preserve">甲方</w:t>
      </w:r>
      <w:r>
        <w:rPr>
          <w:rFonts w:hint="eastAsia" w:ascii="宋体" w:hAnsi="宋体" w:cs="宋体"/>
          <w:sz w:val="24"/>
          <w:szCs w:val="22"/>
          <w:highlight w:val="none"/>
          <w:lang w:val="zh-CN" w:bidi="zh-CN"/>
        </w:rPr>
        <w:t xml:space="preserve">有权要求乙方将当事人清退出施工现场，同时要求乙方承担每发生一次不少于2000元人民币（当事人10人以下）或5000元人民币（当事人10人以上）的违约金，该违约金将直接从工程进度款中扣除。</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七、在乙方工程范围内出现任何安全事故均由乙方负责处理，同时本协议不免除乙方造成不良后果后所应承担的法律责任及其它责任。</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八、本协议经签字盖章后生效。</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九、本协议同合同份数。</w:t>
      </w:r>
      <w:r/>
    </w:p>
    <w:p>
      <w:pPr>
        <w:ind w:firstLine="480"/>
        <w:jc w:val="left"/>
        <w:spacing w:line="360" w:lineRule="auto"/>
        <w:rPr>
          <w:rFonts w:ascii="宋体" w:hAnsi="宋体" w:cs="宋体"/>
          <w:sz w:val="24"/>
          <w:szCs w:val="22"/>
          <w:highlight w:val="none"/>
          <w:lang w:val="zh-CN" w:bidi="zh-CN"/>
        </w:rPr>
      </w:pPr>
      <w:r>
        <w:rPr>
          <w:rFonts w:ascii="宋体" w:hAnsi="宋体" w:cs="宋体"/>
          <w:sz w:val="24"/>
          <w:szCs w:val="22"/>
          <w:highlight w:val="none"/>
          <w:lang w:val="zh-CN" w:bidi="zh-CN"/>
        </w:rPr>
      </w:r>
      <w:r/>
    </w:p>
    <w:tbl>
      <w:tblPr>
        <w:tblStyle w:val="971"/>
        <w:tblW w:w="9969" w:type="dxa"/>
        <w:jc w:val="center"/>
        <w:tblLayout w:type="fixed"/>
        <w:tblCellMar>
          <w:left w:w="108" w:type="dxa"/>
          <w:top w:w="0" w:type="dxa"/>
          <w:right w:w="108" w:type="dxa"/>
          <w:bottom w:w="0" w:type="dxa"/>
        </w:tblCellMar>
        <w:tblLook w:val="04A0" w:firstRow="1" w:lastRow="0" w:firstColumn="1" w:lastColumn="0" w:noHBand="0" w:noVBand="1"/>
      </w:tblPr>
      <w:tblGrid>
        <w:gridCol w:w="5651"/>
        <w:gridCol w:w="4318"/>
      </w:tblGrid>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(公章)：</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承包人(公章)：</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地  址：</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地  址：</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法定代表人(签字)：</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法定代表人(签字)：</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委托代理人(签字)：</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委托代理人(签字)：</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电  话：</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电  话：</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传  真：</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传  真：</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开户银行：</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开户银行：</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账  号：</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账  号：</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邮政编码：</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邮政编码：</w:t>
            </w:r>
            <w:r/>
          </w:p>
        </w:tc>
      </w:tr>
    </w:tbl>
    <w:p>
      <w:pPr>
        <w:rPr>
          <w:rFonts w:hint="eastAsia"/>
        </w:rPr>
      </w:pPr>
      <w:r>
        <w:rPr>
          <w:rFonts w:hint="eastAsia"/>
        </w:rPr>
      </w:r>
      <w:r/>
    </w:p>
    <w:p>
      <w:pPr>
        <w:ind w:right="567"/>
        <w:jc w:val="left"/>
        <w:spacing w:before="58" w:line="360" w:lineRule="auto"/>
        <w:rPr>
          <w:rFonts w:hint="eastAsia" w:ascii="宋体" w:hAnsi="宋体" w:eastAsia="宋体" w:cs="宋体"/>
          <w:b/>
          <w:sz w:val="28"/>
          <w:szCs w:val="22"/>
          <w:highlight w:val="none"/>
          <w:lang w:val="zh-CN" w:bidi="zh-CN"/>
        </w:rPr>
      </w:pPr>
      <w:r/>
      <w:bookmarkStart w:id="141" w:name="_Toc17423"/>
      <w:r/>
      <w:r/>
    </w:p>
    <w:p>
      <w:pPr>
        <w:pStyle w:val="1021"/>
        <w:rPr>
          <w:rFonts w:hint="eastAsia" w:ascii="宋体" w:hAnsi="宋体" w:eastAsia="宋体" w:cs="宋体"/>
          <w:b/>
          <w:sz w:val="28"/>
          <w:szCs w:val="22"/>
          <w:highlight w:val="none"/>
          <w:lang w:val="zh-CN" w:bidi="zh-CN"/>
        </w:rPr>
      </w:pPr>
      <w:r>
        <w:rPr>
          <w:rFonts w:hint="eastAsia" w:ascii="宋体" w:hAnsi="宋体" w:eastAsia="宋体" w:cs="宋体"/>
          <w:b/>
          <w:sz w:val="28"/>
          <w:szCs w:val="22"/>
          <w:highlight w:val="none"/>
          <w:lang w:val="zh-CN" w:bidi="zh-CN"/>
        </w:rPr>
      </w:r>
      <w:r/>
    </w:p>
    <w:p>
      <w:pPr>
        <w:rPr>
          <w:rFonts w:hint="eastAsia" w:ascii="宋体" w:hAnsi="宋体" w:eastAsia="宋体" w:cs="宋体"/>
          <w:b/>
          <w:sz w:val="28"/>
          <w:szCs w:val="22"/>
          <w:highlight w:val="none"/>
          <w:lang w:val="zh-CN" w:bidi="zh-CN"/>
        </w:rPr>
      </w:pPr>
      <w:r>
        <w:rPr>
          <w:rFonts w:hint="eastAsia" w:ascii="宋体" w:hAnsi="宋体" w:eastAsia="宋体" w:cs="宋体"/>
          <w:b/>
          <w:sz w:val="28"/>
          <w:szCs w:val="22"/>
          <w:highlight w:val="none"/>
          <w:lang w:val="zh-CN" w:bidi="zh-CN"/>
        </w:rPr>
      </w:r>
      <w:r/>
    </w:p>
    <w:p>
      <w:pPr>
        <w:pStyle w:val="1021"/>
        <w:rPr>
          <w:rFonts w:hint="eastAsia" w:ascii="宋体" w:hAnsi="宋体" w:eastAsia="宋体" w:cs="宋体"/>
          <w:b/>
          <w:sz w:val="28"/>
          <w:szCs w:val="22"/>
          <w:highlight w:val="none"/>
          <w:lang w:val="zh-CN" w:bidi="zh-CN"/>
        </w:rPr>
      </w:pPr>
      <w:r>
        <w:rPr>
          <w:rFonts w:hint="eastAsia" w:ascii="宋体" w:hAnsi="宋体" w:eastAsia="宋体" w:cs="宋体"/>
          <w:b/>
          <w:sz w:val="28"/>
          <w:szCs w:val="22"/>
          <w:highlight w:val="none"/>
          <w:lang w:val="zh-CN" w:bidi="zh-CN"/>
        </w:rPr>
      </w:r>
      <w:r/>
    </w:p>
    <w:p>
      <w:pPr>
        <w:rPr>
          <w:rFonts w:hint="eastAsia"/>
          <w:lang w:val="zh-CN"/>
        </w:rPr>
      </w:pPr>
      <w:r>
        <w:rPr>
          <w:rFonts w:hint="eastAsia"/>
          <w:lang w:val="zh-CN"/>
        </w:rPr>
      </w:r>
      <w:r/>
    </w:p>
    <w:p>
      <w:pPr>
        <w:ind w:right="567"/>
        <w:jc w:val="left"/>
        <w:spacing w:before="58" w:line="360" w:lineRule="auto"/>
        <w:rPr>
          <w:rFonts w:hint="eastAsia" w:ascii="宋体" w:hAnsi="宋体" w:eastAsia="宋体" w:cs="宋体"/>
          <w:b/>
          <w:sz w:val="28"/>
          <w:szCs w:val="22"/>
          <w:highlight w:val="none"/>
          <w:lang w:val="zh-CN" w:bidi="zh-CN"/>
        </w:rPr>
      </w:pPr>
      <w:r>
        <w:rPr>
          <w:rFonts w:hint="eastAsia" w:ascii="宋体" w:hAnsi="宋体" w:eastAsia="宋体" w:cs="宋体"/>
          <w:b/>
          <w:sz w:val="28"/>
          <w:szCs w:val="22"/>
          <w:highlight w:val="none"/>
          <w:lang w:val="zh-CN" w:bidi="zh-CN"/>
        </w:rPr>
      </w:r>
      <w:r/>
    </w:p>
    <w:p>
      <w:pPr>
        <w:ind w:right="0"/>
        <w:jc w:val="left"/>
        <w:keepLines w:val="0"/>
        <w:keepNext w:val="0"/>
        <w:pageBreakBefore w:val="0"/>
        <w:spacing w:line="360" w:lineRule="auto"/>
        <w:rPr>
          <w:rFonts w:hint="eastAsia" w:ascii="宋体" w:hAnsi="宋体" w:eastAsia="宋体" w:cs="宋体"/>
          <w:b/>
          <w:sz w:val="28"/>
          <w:szCs w:val="22"/>
          <w:highlight w:val="none"/>
          <w:lang w:val="zh-CN" w:bidi="zh-CN"/>
        </w:rPr>
      </w:pPr>
      <w:r>
        <w:rPr>
          <w:rFonts w:hint="eastAsia" w:ascii="宋体" w:hAnsi="宋体" w:eastAsia="宋体" w:cs="宋体"/>
          <w:b/>
          <w:sz w:val="28"/>
          <w:szCs w:val="22"/>
          <w:highlight w:val="none"/>
          <w:lang w:val="zh-CN" w:bidi="zh-CN"/>
        </w:rPr>
        <w:t xml:space="preserve">附件3</w:t>
      </w:r>
      <w:bookmarkEnd w:id="141"/>
      <w:r/>
      <w:r/>
    </w:p>
    <w:p>
      <w:pPr>
        <w:ind w:right="0"/>
        <w:jc w:val="center"/>
        <w:keepLines w:val="0"/>
        <w:keepNext w:val="0"/>
        <w:pageBreakBefore w:val="0"/>
        <w:spacing w:line="360" w:lineRule="auto"/>
        <w:rPr>
          <w:rFonts w:hint="eastAsia" w:ascii="宋体" w:hAnsi="宋体" w:eastAsia="宋体" w:cs="宋体"/>
          <w:b/>
          <w:bCs/>
          <w:sz w:val="28"/>
          <w:szCs w:val="28"/>
          <w:highlight w:val="none"/>
          <w:lang w:val="zh-CN" w:bidi="zh-CN"/>
        </w:rPr>
      </w:pPr>
      <w:r>
        <w:rPr>
          <w:rFonts w:hint="eastAsia" w:ascii="宋体" w:hAnsi="宋体" w:eastAsia="宋体" w:cs="宋体"/>
          <w:b/>
          <w:bCs/>
          <w:sz w:val="28"/>
          <w:szCs w:val="28"/>
          <w:highlight w:val="none"/>
          <w:lang w:val="zh-CN" w:bidi="zh-CN"/>
        </w:rPr>
        <w:t xml:space="preserve">建设工程廉政责任书</w:t>
      </w:r>
      <w:r/>
    </w:p>
    <w:p>
      <w:pPr>
        <w:ind w:right="0"/>
        <w:keepLines w:val="0"/>
        <w:keepNext w:val="0"/>
        <w:pageBreakBefore w:val="0"/>
        <w:spacing w:line="360" w:lineRule="auto"/>
        <w:widowControl/>
        <w:tabs>
          <w:tab w:val="center" w:pos="4201" w:leader="none"/>
          <w:tab w:val="right" w:pos="9298" w:leader="dot"/>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发包人</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苏州市虎丘实验小学校</w:t>
      </w:r>
      <w:r/>
    </w:p>
    <w:p>
      <w:pPr>
        <w:ind w:right="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承包人：   </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为加强建设工程廉政建设，规范建设工程各项活动中双方的行为，防止谋取不正当利益的违法违纪现象的发生，保护国家、集体和当事人的合法权益，根据国家有关工程建设的法律法规和廉政建设的有关规定，订立本廉政责任书。</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一、双方的责任</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1.1应严格遵守国家关于建设工程的有关法律、法规，相关政策，以及廉政建设的各项规定。</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1.2严格执行建设工程合同文件，自觉按合同办事。</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1.3各项活动必须坚持公开、公平、公正、诚信、透明的原则(除法律法规另有规定者外)，不得为获取不正当的利益，损害国家、集体和对方利益，不得违反建设工程管理的规章制度。</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1.4发现对方在业务活动中有违规、违纪、违法行为的，应及时提醒对方，情节严重的，应向其上级主管部门或纪检监察、司法等有关机关举报。</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二、</w:t>
      </w:r>
      <w:r>
        <w:rPr>
          <w:rFonts w:hint="eastAsia" w:ascii="宋体" w:hAnsi="宋体" w:cs="宋体"/>
          <w:sz w:val="24"/>
          <w:szCs w:val="24"/>
          <w:highlight w:val="none"/>
          <w:lang w:val="en-US" w:bidi="zh-CN"/>
        </w:rPr>
        <w:t xml:space="preserve">发包人</w:t>
      </w:r>
      <w:r>
        <w:rPr>
          <w:rFonts w:hint="eastAsia" w:ascii="宋体" w:hAnsi="宋体" w:cs="宋体"/>
          <w:sz w:val="24"/>
          <w:szCs w:val="24"/>
          <w:highlight w:val="none"/>
          <w:lang w:val="zh-CN" w:bidi="zh-CN"/>
        </w:rPr>
        <w:t xml:space="preserve">责任</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en-US" w:bidi="zh-CN"/>
        </w:rPr>
        <w:t xml:space="preserve">发包人</w:t>
      </w:r>
      <w:r>
        <w:rPr>
          <w:rFonts w:hint="eastAsia" w:ascii="宋体" w:hAnsi="宋体" w:cs="宋体"/>
          <w:sz w:val="24"/>
          <w:szCs w:val="24"/>
          <w:highlight w:val="none"/>
          <w:lang w:val="zh-CN" w:bidi="zh-CN"/>
        </w:rPr>
        <w:t xml:space="preserve">的领导和从事该建设工程项目的工作人员，在工程建设的事前、事中、事后应遵守以下规定：</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2.1不得向承包人和相关单位索要或接受回扣、礼金、有价证券、贵重物品和好处费、感谢费等。</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2.2不得在承包人和相关单位报销任何应由</w:t>
      </w:r>
      <w:r>
        <w:rPr>
          <w:rFonts w:hint="eastAsia" w:ascii="宋体" w:hAnsi="宋体" w:cs="宋体"/>
          <w:sz w:val="24"/>
          <w:szCs w:val="24"/>
          <w:highlight w:val="none"/>
          <w:lang w:val="en-US" w:bidi="zh-CN"/>
        </w:rPr>
        <w:t xml:space="preserve">发包人</w:t>
      </w:r>
      <w:r>
        <w:rPr>
          <w:rFonts w:hint="eastAsia" w:ascii="宋体" w:hAnsi="宋体" w:cs="宋体"/>
          <w:sz w:val="24"/>
          <w:szCs w:val="24"/>
          <w:highlight w:val="none"/>
          <w:lang w:val="zh-CN" w:bidi="zh-CN"/>
        </w:rPr>
        <w:t xml:space="preserve">或个人支付的费用。</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2.3不得要求、暗示或接受承包人和相关单位为个人装修住房、婚丧嫁娶、配偶子女的工作安排以及出国(境)、旅游等提供方便。</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2.4不得参加有可能影响公正执行公务的承包人和相关单位的宴请、健身、娱乐等活动。</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2.5不得向承包人和相关单位介绍或为配偶、子女、亲属参与同</w:t>
      </w:r>
      <w:r>
        <w:rPr>
          <w:rFonts w:hint="eastAsia" w:ascii="宋体" w:hAnsi="宋体" w:cs="宋体"/>
          <w:sz w:val="24"/>
          <w:szCs w:val="24"/>
          <w:highlight w:val="none"/>
          <w:lang w:val="en-US" w:bidi="zh-CN"/>
        </w:rPr>
        <w:t xml:space="preserve">发包人</w:t>
      </w:r>
      <w:r>
        <w:rPr>
          <w:rFonts w:hint="eastAsia" w:ascii="宋体" w:hAnsi="宋体" w:cs="宋体"/>
          <w:sz w:val="24"/>
          <w:szCs w:val="24"/>
          <w:highlight w:val="none"/>
          <w:lang w:val="zh-CN" w:bidi="zh-CN"/>
        </w:rPr>
        <w:t xml:space="preserve">工程建设管理合同有关的业务活动；不得以任何理由要求承包人和相关单位使用某种产品、材料和设备。</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三、承包人责任</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应与</w:t>
      </w:r>
      <w:r>
        <w:rPr>
          <w:rFonts w:hint="eastAsia" w:ascii="宋体" w:hAnsi="宋体" w:cs="宋体"/>
          <w:sz w:val="24"/>
          <w:szCs w:val="24"/>
          <w:highlight w:val="none"/>
          <w:lang w:val="en-US" w:bidi="zh-CN"/>
        </w:rPr>
        <w:t xml:space="preserve">发包人</w:t>
      </w:r>
      <w:r>
        <w:rPr>
          <w:rFonts w:hint="eastAsia" w:ascii="宋体" w:hAnsi="宋体" w:cs="宋体"/>
          <w:sz w:val="24"/>
          <w:szCs w:val="24"/>
          <w:highlight w:val="none"/>
          <w:lang w:val="zh-CN" w:bidi="zh-CN"/>
        </w:rPr>
        <w:t xml:space="preserve">保持正常的业务交往，按照有关法律法规和程序开展业务工作，严格执行工程建设的有关方针、政策，执行工程建设强制性标准，并遵守以下规定：</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3.1不得以任何理由向</w:t>
      </w:r>
      <w:r>
        <w:rPr>
          <w:rFonts w:hint="eastAsia" w:ascii="宋体" w:hAnsi="宋体" w:cs="宋体"/>
          <w:sz w:val="24"/>
          <w:szCs w:val="24"/>
          <w:highlight w:val="none"/>
          <w:lang w:bidi="zh-CN"/>
        </w:rPr>
        <w:t xml:space="preserve">集建单位</w:t>
      </w:r>
      <w:r>
        <w:rPr>
          <w:rFonts w:hint="eastAsia" w:ascii="宋体" w:hAnsi="宋体" w:cs="宋体"/>
          <w:sz w:val="24"/>
          <w:szCs w:val="24"/>
          <w:highlight w:val="none"/>
          <w:lang w:val="zh-CN" w:bidi="zh-CN"/>
        </w:rPr>
        <w:t xml:space="preserve">及其工作人员索要、接受或赠送礼金、有价证券、贵重物品及回扣、好处费、感谢费等。</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3.2不得以任何理由为</w:t>
      </w:r>
      <w:r>
        <w:rPr>
          <w:rFonts w:hint="eastAsia" w:ascii="宋体" w:hAnsi="宋体" w:cs="宋体"/>
          <w:sz w:val="24"/>
          <w:szCs w:val="24"/>
          <w:highlight w:val="none"/>
          <w:lang w:val="en-US" w:bidi="zh-CN"/>
        </w:rPr>
        <w:t xml:space="preserve">发包人</w:t>
      </w:r>
      <w:r>
        <w:rPr>
          <w:rFonts w:hint="eastAsia" w:ascii="宋体" w:hAnsi="宋体" w:cs="宋体"/>
          <w:sz w:val="24"/>
          <w:szCs w:val="24"/>
          <w:highlight w:val="none"/>
          <w:lang w:val="zh-CN" w:bidi="zh-CN"/>
        </w:rPr>
        <w:t xml:space="preserve">和相关单位报销应由对方或个人支付的费用。</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3.3不得接受或暗示为</w:t>
      </w:r>
      <w:r>
        <w:rPr>
          <w:rFonts w:hint="eastAsia" w:ascii="宋体" w:hAnsi="宋体" w:cs="宋体"/>
          <w:sz w:val="24"/>
          <w:szCs w:val="24"/>
          <w:highlight w:val="none"/>
          <w:lang w:val="en-US" w:bidi="zh-CN"/>
        </w:rPr>
        <w:t xml:space="preserve">发包人</w:t>
      </w:r>
      <w:r>
        <w:rPr>
          <w:rFonts w:hint="eastAsia" w:ascii="宋体" w:hAnsi="宋体" w:cs="宋体"/>
          <w:sz w:val="24"/>
          <w:szCs w:val="24"/>
          <w:highlight w:val="none"/>
          <w:lang w:val="zh-CN" w:bidi="zh-CN"/>
        </w:rPr>
        <w:t xml:space="preserve">、相关单位或个人装修住房、婚丧嫁娶、配偶子女的工作安排以及出国(境)、旅游等提供方便。</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3.4不得以任何理由为</w:t>
      </w:r>
      <w:r>
        <w:rPr>
          <w:rFonts w:hint="eastAsia" w:ascii="宋体" w:hAnsi="宋体" w:cs="宋体"/>
          <w:sz w:val="24"/>
          <w:szCs w:val="24"/>
          <w:highlight w:val="none"/>
          <w:lang w:val="en-US" w:bidi="zh-CN"/>
        </w:rPr>
        <w:t xml:space="preserve">发包人</w:t>
      </w:r>
      <w:r>
        <w:rPr>
          <w:rFonts w:hint="eastAsia" w:ascii="宋体" w:hAnsi="宋体" w:cs="宋体"/>
          <w:sz w:val="24"/>
          <w:szCs w:val="24"/>
          <w:highlight w:val="none"/>
          <w:lang w:val="zh-CN" w:bidi="zh-CN"/>
        </w:rPr>
        <w:t xml:space="preserve">、相关单位或个人组织有可能影响公正执行公务的宴请、健身、娱乐等活动。</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四、违约责任</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4.1</w:t>
      </w:r>
      <w:r>
        <w:rPr>
          <w:rFonts w:hint="eastAsia" w:ascii="宋体" w:hAnsi="宋体" w:cs="宋体"/>
          <w:sz w:val="24"/>
          <w:szCs w:val="24"/>
          <w:highlight w:val="none"/>
          <w:lang w:val="en-US" w:bidi="zh-CN"/>
        </w:rPr>
        <w:t xml:space="preserve">发包人</w:t>
      </w:r>
      <w:r>
        <w:rPr>
          <w:rFonts w:hint="eastAsia" w:ascii="宋体" w:hAnsi="宋体" w:cs="宋体"/>
          <w:sz w:val="24"/>
          <w:szCs w:val="24"/>
          <w:highlight w:val="none"/>
          <w:lang w:val="zh-CN" w:bidi="zh-CN"/>
        </w:rPr>
        <w:t xml:space="preserve">工作人员有违反本责任书第一、二条责任行为的，依据有关法律、法规给予处理；涉嫌犯罪的，移交司法机关追究刑事责任；给承包人单位造成经济损失的，应予以赔偿。</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4.2承包人工作人员有违反本责任书第一、三条责任行为的，依据有关法律法规处理；涉嫌犯罪的，移交司法机关追究刑事责任；给</w:t>
      </w:r>
      <w:r>
        <w:rPr>
          <w:rFonts w:hint="eastAsia" w:ascii="宋体" w:hAnsi="宋体" w:cs="宋体"/>
          <w:sz w:val="24"/>
          <w:szCs w:val="24"/>
          <w:highlight w:val="none"/>
          <w:lang w:val="en-US" w:bidi="zh-CN"/>
        </w:rPr>
        <w:t xml:space="preserve">发包人</w:t>
      </w:r>
      <w:r>
        <w:rPr>
          <w:rFonts w:hint="eastAsia" w:ascii="宋体" w:hAnsi="宋体" w:cs="宋体"/>
          <w:sz w:val="24"/>
          <w:szCs w:val="24"/>
          <w:highlight w:val="none"/>
          <w:lang w:val="zh-CN" w:bidi="zh-CN"/>
        </w:rPr>
        <w:t xml:space="preserve">造成经济损失的，应予以赔偿。</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4.3本责任书作为建设工程合同的组成部分，与建设工程合同具有同等法律效力。经双方签署后立即生效。</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五、责任书有效期</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本责任书的有效期为双方签署之日起至该工程项目竣工验收合格时止。</w:t>
      </w:r>
      <w:r/>
    </w:p>
    <w:p>
      <w:pPr>
        <w:ind w:firstLine="480"/>
        <w:spacing w:line="360" w:lineRule="auto"/>
        <w:widowControl/>
        <w:tabs>
          <w:tab w:val="center" w:pos="4201" w:leader="none"/>
          <w:tab w:val="right" w:pos="9298" w:leader="dot"/>
        </w:tabs>
        <w:rPr>
          <w:rFonts w:ascii="宋体" w:hAnsi="宋体" w:cs="宋体"/>
          <w:sz w:val="24"/>
          <w:szCs w:val="21"/>
          <w:highlight w:val="none"/>
        </w:rPr>
      </w:pPr>
      <w:r>
        <w:rPr>
          <w:rFonts w:ascii="宋体" w:hAnsi="宋体" w:cs="宋体"/>
          <w:sz w:val="24"/>
          <w:szCs w:val="21"/>
          <w:highlight w:val="none"/>
        </w:rPr>
      </w:r>
      <w:r/>
    </w:p>
    <w:p>
      <w:pPr>
        <w:ind w:firstLine="480"/>
        <w:spacing w:line="360" w:lineRule="auto"/>
        <w:widowControl/>
        <w:tabs>
          <w:tab w:val="center" w:pos="4201" w:leader="none"/>
          <w:tab w:val="right" w:pos="9298" w:leader="dot"/>
        </w:tabs>
        <w:rPr>
          <w:rFonts w:ascii="宋体" w:hAnsi="宋体" w:cs="宋体"/>
          <w:sz w:val="24"/>
          <w:szCs w:val="24"/>
          <w:highlight w:val="none"/>
        </w:rPr>
      </w:pPr>
      <w:r>
        <w:rPr>
          <w:rFonts w:hint="eastAsia" w:ascii="宋体" w:hAnsi="宋体" w:cs="宋体"/>
          <w:sz w:val="24"/>
          <w:szCs w:val="24"/>
          <w:highlight w:val="none"/>
        </w:rPr>
        <w:t xml:space="preserve">（以下无正文）</w:t>
      </w:r>
      <w:r/>
    </w:p>
    <w:p>
      <w:pPr>
        <w:jc w:val="left"/>
        <w:rPr>
          <w:rFonts w:ascii="宋体" w:hAnsi="宋体" w:cs="宋体"/>
          <w:sz w:val="24"/>
          <w:szCs w:val="24"/>
          <w:highlight w:val="none"/>
          <w:lang w:val="zh-CN" w:bidi="zh-CN"/>
        </w:rPr>
      </w:pPr>
      <w:r>
        <w:rPr>
          <w:rFonts w:ascii="宋体" w:hAnsi="宋体" w:cs="宋体"/>
          <w:sz w:val="24"/>
          <w:szCs w:val="24"/>
          <w:highlight w:val="none"/>
          <w:lang w:val="zh-CN" w:bidi="zh-CN"/>
        </w:rPr>
      </w:r>
      <w:r/>
    </w:p>
    <w:p>
      <w:pPr>
        <w:ind w:firstLine="420"/>
        <w:jc w:val="left"/>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en-US" w:bidi="zh-CN"/>
        </w:rPr>
        <w:t xml:space="preserve">发包人</w:t>
      </w:r>
      <w:r>
        <w:rPr>
          <w:rFonts w:hint="eastAsia" w:ascii="宋体" w:hAnsi="宋体" w:cs="宋体"/>
          <w:sz w:val="24"/>
          <w:szCs w:val="24"/>
          <w:highlight w:val="none"/>
          <w:lang w:val="zh-CN" w:bidi="zh-CN"/>
        </w:rPr>
        <w:t xml:space="preserve">：(公章)        </w:t>
      </w:r>
      <w:r>
        <w:rPr>
          <w:rFonts w:hint="eastAsia" w:ascii="宋体" w:hAnsi="宋体" w:cs="宋体"/>
          <w:sz w:val="24"/>
          <w:szCs w:val="24"/>
          <w:highlight w:val="none"/>
          <w:lang w:val="en-US" w:bidi="zh-CN"/>
        </w:rPr>
        <w:t xml:space="preserve">          </w:t>
      </w:r>
      <w:r>
        <w:rPr>
          <w:rFonts w:hint="eastAsia" w:ascii="宋体" w:hAnsi="宋体" w:cs="宋体"/>
          <w:sz w:val="24"/>
          <w:szCs w:val="24"/>
          <w:highlight w:val="none"/>
          <w:lang w:val="zh-CN" w:bidi="zh-CN"/>
        </w:rPr>
        <w:t xml:space="preserve">   承包人： (公章)               </w:t>
      </w:r>
      <w:r/>
    </w:p>
    <w:p>
      <w:pPr>
        <w:ind w:firstLine="420"/>
        <w:jc w:val="left"/>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法定代表人或其                     法定代表人或其                     </w:t>
      </w:r>
      <w:r/>
    </w:p>
    <w:p>
      <w:pPr>
        <w:ind w:firstLine="420"/>
        <w:jc w:val="left"/>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委托代理人：(签章)                 委托代理人： (签章)              </w:t>
      </w:r>
      <w:r/>
    </w:p>
    <w:p>
      <w:pPr>
        <w:ind w:firstLine="420"/>
        <w:jc w:val="left"/>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电话：                             电话：                             </w:t>
      </w:r>
      <w:r/>
    </w:p>
    <w:p>
      <w:pPr>
        <w:ind w:firstLine="420"/>
        <w:jc w:val="left"/>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传真：                             传真：                             </w:t>
      </w:r>
      <w:r/>
    </w:p>
    <w:p>
      <w:pPr>
        <w:ind w:firstLine="420"/>
        <w:jc w:val="left"/>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电子邮箱：                         电子邮箱：                    </w:t>
      </w:r>
      <w:r/>
    </w:p>
    <w:p>
      <w:pPr>
        <w:ind w:firstLine="420"/>
        <w:jc w:val="left"/>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开户银行：                         开户银行：                         </w:t>
      </w:r>
      <w:r/>
    </w:p>
    <w:p>
      <w:pPr>
        <w:ind w:firstLine="420"/>
        <w:jc w:val="left"/>
        <w:spacing w:line="360" w:lineRule="auto"/>
        <w:rPr>
          <w:rFonts w:hint="eastAsia" w:ascii="宋体" w:hAnsi="宋体" w:cs="宋体"/>
          <w:sz w:val="24"/>
          <w:szCs w:val="24"/>
          <w:highlight w:val="none"/>
          <w:lang w:val="zh-CN" w:bidi="zh-CN"/>
        </w:rPr>
      </w:pPr>
      <w:r>
        <w:rPr>
          <w:rFonts w:hint="eastAsia" w:ascii="宋体" w:hAnsi="宋体" w:cs="宋体"/>
          <w:sz w:val="24"/>
          <w:szCs w:val="24"/>
          <w:highlight w:val="none"/>
          <w:lang w:val="zh-CN" w:bidi="zh-CN"/>
        </w:rPr>
        <w:t xml:space="preserve">账号：                             账号：                        </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邮政编码：                         邮政编码： </w:t>
      </w:r>
      <w:r>
        <w:rPr>
          <w:rFonts w:hint="eastAsia" w:ascii="宋体" w:hAnsi="宋体" w:cs="宋体"/>
          <w:sz w:val="24"/>
          <w:szCs w:val="21"/>
          <w:highlight w:val="none"/>
        </w:rPr>
        <w:t xml:space="preserve">                     </w:t>
      </w:r>
      <w:bookmarkEnd w:id="116"/>
      <w:r/>
      <w:bookmarkEnd w:id="139"/>
      <w:r/>
      <w:r/>
    </w:p>
    <w:p>
      <w:pPr>
        <w:jc w:val="center"/>
        <w:spacing w:before="75" w:after="75"/>
        <w:widowControl/>
        <w:rPr>
          <w:rFonts w:ascii="宋体" w:hAnsi="宋体" w:cs="宋体"/>
          <w:b/>
          <w:sz w:val="24"/>
          <w:szCs w:val="24"/>
          <w:highlight w:val="none"/>
        </w:rPr>
      </w:pPr>
      <w:r>
        <w:rPr>
          <w:rFonts w:ascii="宋体" w:hAnsi="宋体" w:cs="宋体"/>
          <w:b/>
          <w:sz w:val="24"/>
          <w:szCs w:val="24"/>
          <w:highlight w:val="none"/>
        </w:rPr>
      </w:r>
      <w:r/>
    </w:p>
    <w:p>
      <w:pPr>
        <w:jc w:val="center"/>
        <w:spacing w:before="75" w:after="75"/>
        <w:widowControl/>
        <w:rPr>
          <w:rFonts w:ascii="宋体" w:hAnsi="宋体" w:cs="宋体"/>
          <w:b/>
          <w:sz w:val="24"/>
          <w:szCs w:val="24"/>
          <w:highlight w:val="none"/>
        </w:rPr>
      </w:pPr>
      <w:r>
        <w:rPr>
          <w:rFonts w:ascii="宋体" w:hAnsi="宋体" w:cs="宋体"/>
          <w:b/>
          <w:sz w:val="24"/>
          <w:szCs w:val="24"/>
          <w:highlight w:val="none"/>
        </w:rPr>
      </w:r>
      <w:r/>
    </w:p>
    <w:p>
      <w:pPr>
        <w:pStyle w:val="961"/>
        <w:rPr>
          <w:rFonts w:hint="eastAsia" w:ascii="宋体" w:hAnsi="宋体" w:eastAsia="宋体"/>
          <w:color w:val="auto"/>
          <w:highlight w:val="none"/>
          <w:lang w:val="en-US"/>
        </w:rPr>
      </w:pPr>
      <w:r/>
      <w:bookmarkStart w:id="142" w:name="_Toc32659"/>
      <w:r/>
      <w:bookmarkStart w:id="143" w:name="_Toc15503"/>
      <w:r>
        <w:rPr>
          <w:rFonts w:hint="eastAsia" w:ascii="宋体" w:hAnsi="宋体" w:eastAsia="宋体"/>
          <w:color w:val="auto"/>
          <w:highlight w:val="none"/>
          <w:lang w:val="en-US" w:eastAsia="zh-CN"/>
        </w:rPr>
        <w:t xml:space="preserve">四、</w:t>
      </w:r>
      <w:r>
        <w:rPr>
          <w:rFonts w:hint="eastAsia" w:ascii="宋体" w:hAnsi="宋体" w:eastAsia="宋体"/>
          <w:color w:val="auto"/>
          <w:highlight w:val="none"/>
          <w:lang w:val="en-US"/>
        </w:rPr>
        <w:t xml:space="preserve">磋商需求</w:t>
      </w:r>
      <w:bookmarkEnd w:id="142"/>
      <w:r/>
      <w:bookmarkEnd w:id="143"/>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苏州市虎丘实验小学校</w:t>
      </w:r>
      <w:r>
        <w:rPr>
          <w:rFonts w:hint="eastAsia" w:ascii="宋体" w:hAnsi="宋体" w:eastAsia="宋体" w:cs="宋体"/>
          <w:color w:val="auto"/>
          <w:sz w:val="24"/>
          <w:szCs w:val="24"/>
          <w:highlight w:val="none"/>
        </w:rPr>
        <w:t xml:space="preserve">的委托，</w:t>
      </w:r>
      <w:r>
        <w:rPr>
          <w:rFonts w:hint="eastAsia" w:ascii="宋体" w:hAnsi="宋体" w:cs="宋体"/>
          <w:color w:val="auto"/>
          <w:sz w:val="24"/>
          <w:szCs w:val="24"/>
          <w:highlight w:val="none"/>
          <w:lang w:eastAsia="zh-CN"/>
        </w:rPr>
        <w:t xml:space="preserve">苏州江南建设项目管理有限公司</w:t>
      </w:r>
      <w:r>
        <w:rPr>
          <w:rFonts w:hint="eastAsia" w:ascii="宋体" w:hAnsi="宋体" w:eastAsia="宋体" w:cs="宋体"/>
          <w:color w:val="auto"/>
          <w:sz w:val="24"/>
          <w:szCs w:val="24"/>
          <w:highlight w:val="none"/>
        </w:rPr>
        <w:t xml:space="preserve">就其所需的</w:t>
      </w:r>
      <w:r>
        <w:rPr>
          <w:rFonts w:hint="eastAsia" w:ascii="宋体" w:hAnsi="宋体" w:cs="宋体"/>
          <w:color w:val="auto"/>
          <w:sz w:val="24"/>
          <w:szCs w:val="24"/>
          <w:highlight w:val="none"/>
          <w:lang w:eastAsia="zh-CN"/>
        </w:rPr>
        <w:t xml:space="preserve">苏州市虎丘实验小学校操场恢复维修改造工程项目</w:t>
      </w:r>
      <w:r>
        <w:rPr>
          <w:rFonts w:hint="eastAsia" w:ascii="宋体" w:hAnsi="宋体" w:eastAsia="宋体" w:cs="宋体"/>
          <w:color w:val="auto"/>
          <w:sz w:val="24"/>
          <w:szCs w:val="24"/>
          <w:highlight w:val="none"/>
        </w:rPr>
        <w:t xml:space="preserve">采用竞争性磋商方式进行采购。欢迎符合磋商采购文件资格条件的各供应商前来参加磋商。</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一、采购编号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JSZC-320508-JNGL-C2026-0001</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二、采购方式</w:t>
      </w:r>
      <w:r>
        <w:rPr>
          <w:rFonts w:hint="eastAsia" w:ascii="宋体" w:hAnsi="宋体" w:eastAsia="宋体" w:cs="宋体"/>
          <w:color w:val="auto"/>
          <w:sz w:val="24"/>
          <w:szCs w:val="24"/>
          <w:highlight w:val="none"/>
        </w:rPr>
        <w:t xml:space="preserve">：竞争性磋商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三、采购项目名称：</w:t>
      </w:r>
      <w:r>
        <w:rPr>
          <w:rFonts w:hint="eastAsia" w:ascii="宋体" w:hAnsi="宋体" w:cs="宋体"/>
          <w:color w:val="auto"/>
          <w:sz w:val="24"/>
          <w:szCs w:val="24"/>
          <w:highlight w:val="none"/>
          <w:lang w:eastAsia="zh-CN"/>
        </w:rPr>
        <w:t xml:space="preserve">苏州市虎丘实验小学校操场恢复维修改造工程项目</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w:t>
      </w:r>
      <w:r>
        <w:rPr>
          <w:rFonts w:hint="eastAsia" w:ascii="宋体" w:hAnsi="宋体" w:cs="宋体"/>
          <w:b/>
          <w:color w:val="auto"/>
          <w:sz w:val="24"/>
          <w:szCs w:val="24"/>
          <w:highlight w:val="none"/>
          <w:lang w:val="en-US" w:eastAsia="zh-CN"/>
        </w:rPr>
        <w:t xml:space="preserve">最高限价</w:t>
      </w:r>
      <w:r>
        <w:rPr>
          <w:rFonts w:hint="eastAsia" w:ascii="宋体" w:hAnsi="宋体" w:eastAsia="宋体" w:cs="宋体"/>
          <w:b/>
          <w:color w:val="auto"/>
          <w:sz w:val="24"/>
          <w:szCs w:val="24"/>
          <w:highlight w:val="none"/>
        </w:rPr>
        <w:t xml:space="preserve">：</w:t>
      </w:r>
      <w:r>
        <w:rPr>
          <w:rFonts w:hint="eastAsia" w:ascii="宋体" w:hAnsi="宋体" w:cs="Times New Roman"/>
          <w:color w:val="auto"/>
          <w:sz w:val="24"/>
          <w:szCs w:val="24"/>
          <w:highlight w:val="none"/>
          <w:lang w:val="en-US" w:eastAsia="zh-CN"/>
        </w:rPr>
        <w:t xml:space="preserve">壹佰壹拾伍万零肆佰柒拾柒元伍角捌分（¥</w:t>
      </w:r>
      <w:r>
        <w:rPr>
          <w:rFonts w:hint="eastAsia" w:asciiTheme="minorEastAsia" w:hAnsiTheme="minorEastAsia" w:eastAsiaTheme="minorEastAsia"/>
          <w:color w:val="auto"/>
          <w:sz w:val="24"/>
          <w:szCs w:val="24"/>
          <w:highlight w:val="none"/>
          <w:lang w:val="en-US" w:eastAsia="zh-CN"/>
        </w:rPr>
        <w:t xml:space="preserve">1150477.58</w:t>
      </w:r>
      <w:r>
        <w:rPr>
          <w:rFonts w:hint="eastAsia" w:ascii="宋体" w:hAnsi="宋体" w:cs="Times New Roman"/>
          <w:color w:val="auto"/>
          <w:sz w:val="24"/>
          <w:szCs w:val="24"/>
          <w:highlight w:val="none"/>
          <w:lang w:val="en-US" w:eastAsia="zh-CN"/>
        </w:rPr>
        <w:t xml:space="preserve">）</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五、采购内容：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1、本工程项目根据《中华人民共和国政府采购法》等有关规定，按照现行法律、法规和部门规章，通过竞争性磋商方式，选定承包人。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2、工程概况：本项目为</w:t>
      </w:r>
      <w:r>
        <w:rPr>
          <w:rFonts w:hint="eastAsia" w:ascii="宋体" w:hAnsi="宋体" w:cs="宋体"/>
          <w:color w:val="auto"/>
          <w:sz w:val="24"/>
          <w:szCs w:val="24"/>
          <w:highlight w:val="none"/>
          <w:lang w:eastAsia="zh-CN"/>
        </w:rPr>
        <w:t xml:space="preserve">苏州市虎丘实验小学校操场恢复维修改造工程项目</w:t>
      </w:r>
      <w:r>
        <w:rPr>
          <w:rFonts w:hint="eastAsia" w:ascii="宋体" w:hAnsi="宋体" w:eastAsia="宋体" w:cs="宋体"/>
          <w:color w:val="auto"/>
          <w:sz w:val="24"/>
          <w:szCs w:val="24"/>
          <w:highlight w:val="none"/>
        </w:rPr>
        <w:t xml:space="preserve">，建筑面积为677.02平方米。主要建设内容为新建消防楼梯、二至三层装修改造、排水和强弱电改造等。</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3、合同履行期限（工期）：</w:t>
      </w:r>
      <w:r>
        <w:rPr>
          <w:rFonts w:hint="eastAsia" w:ascii="宋体" w:hAnsi="宋体" w:cs="宋体"/>
          <w:b w:val="0"/>
          <w:bCs/>
          <w:color w:val="auto"/>
          <w:sz w:val="24"/>
          <w:szCs w:val="24"/>
          <w:highlight w:val="none"/>
          <w:lang w:val="en-US" w:eastAsia="zh-CN"/>
        </w:rPr>
        <w:t xml:space="preserve">35</w:t>
      </w:r>
      <w:r>
        <w:rPr>
          <w:rFonts w:hint="eastAsia" w:ascii="宋体" w:hAnsi="宋体" w:cs="宋体"/>
          <w:b w:val="0"/>
          <w:bCs/>
          <w:color w:val="auto"/>
          <w:sz w:val="24"/>
          <w:szCs w:val="24"/>
          <w:highlight w:val="none"/>
          <w:lang w:eastAsia="zh-CN"/>
        </w:rPr>
        <w:t xml:space="preserve">天（实际开工日期以开工报告为准）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4、承包方式：包工包料。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5、质量要求：合格。</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6、质保期：两年。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7、施工要求：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1)成交供应商应组织成立施工项目组，项目组人员配备应当符合相关规定；</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2)施工质量应符合现行国家技术、施工及验收规范规程，对施工工艺的特殊要求，按设计图纸及国家有关规定执行。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8、预算编制依据：</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《建设工程工程量清单计价标准》(GB/T50500-2024)；</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江苏省建筑与装饰工程消耗量(2026)</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江苏省通用安装工程消耗量(2026)</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江苏省市政工程消耗量(2026)</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江苏省建设工程费用参考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委托方提供的立项文件、图纸、品牌等；</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江苏省、苏州市现行其他相关造价文件规定；</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9、其他说明：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（1）施工中用水、用电费用在投标报价中考虑。</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临时设施（包含但不限于为满足施工所需的办公、生活、生产等一切临时设施）搭设场地由承包人根据现场实际情况自行考虑，相关费用已包含在投标报价中。如需在工程红线外搭建临时设施，承包人自行办理相关手续，费用自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（3）充分考虑施工难度，对于本工程使用的特殊机械设备及设备辅助费用一并报入措施费中，竣工结算不再调整。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（4）规费、税金按苏州市有关文件规定计入；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（5）本工程风险费综合考虑在报价中；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（6）所有清单除满足清单描述外，还需满足图纸设计及招标要求（含技规）。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10、</w:t>
      </w:r>
      <w:r>
        <w:rPr>
          <w:rFonts w:ascii="SimSun" w:hAnsi="SimSun" w:eastAsia="SimSun" w:cs="SimSun"/>
          <w:b/>
          <w:color w:val="000000"/>
          <w:sz w:val="21"/>
        </w:rPr>
        <w:t xml:space="preserve">因苏采云系统不支持上传附件。请各响应单位进入百度网盘分享链接获取工程量清单。</w:t>
      </w:r>
      <w:r/>
    </w:p>
    <w:p>
      <w:pPr>
        <w:ind w:firstLine="480"/>
        <w:keepLines w:val="0"/>
        <w:keepNext w:val="0"/>
        <w:pageBreakBefore w:val="0"/>
        <w:spacing w:line="360" w:lineRule="auto"/>
      </w:pPr>
      <w:r>
        <w:rPr>
          <w:rFonts w:hint="eastAsia" w:ascii="宋体" w:hAnsi="宋体" w:eastAsia="宋体" w:cs="宋体"/>
          <w:color w:val="auto"/>
          <w:sz w:val="24"/>
          <w:szCs w:val="24"/>
          <w:highlight w:val="none"/>
        </w:rPr>
        <w:t xml:space="preserve">通过网盘分享的文件：苏州市虎丘实验小学校操场恢复维修改造工程_招标.rar</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链接: https://pan.baidu.com/s/1RfVt6CZhN436YtKZmGmw_A 提取码: q47j</w:t>
      </w: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六、综合说明及其他要求</w:t>
      </w:r>
      <w:r/>
    </w:p>
    <w:p>
      <w:pPr>
        <w:ind w:firstLine="6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1、付款步骤：</w:t>
      </w:r>
      <w:r/>
    </w:p>
    <w:p>
      <w:pPr>
        <w:ind w:firstLine="480"/>
        <w:jc w:val="left"/>
        <w:spacing w:line="360" w:lineRule="auto"/>
        <w:widowControl/>
        <w:rPr>
          <w:rFonts w:ascii="宋体" w:hAnsi="宋体" w:cs="宋体"/>
          <w:color w:val="auto"/>
          <w:sz w:val="24"/>
          <w:szCs w:val="22"/>
          <w:highlight w:val="none"/>
          <w:u w:val="single"/>
          <w:lang w:val="zh-CN" w:bidi="zh-CN"/>
        </w:rPr>
      </w:pPr>
      <w:r>
        <w:rPr>
          <w:rFonts w:hint="eastAsia" w:ascii="宋体" w:hAnsi="宋体" w:cs="宋体"/>
          <w:color w:val="auto"/>
          <w:sz w:val="24"/>
          <w:szCs w:val="22"/>
          <w:highlight w:val="none"/>
          <w:lang w:val="zh-CN" w:bidi="zh-CN"/>
        </w:rPr>
        <w:t xml:space="preserve">乙方交付本工程，并经甲方工程竣工结束验收通过并经审计后付至审定价的70%;180天后无质量问题支付至审定价的97%，审定价的3%作为质保金质保期满解除保修责任后28天内支付(无息)</w:t>
      </w:r>
      <w:r/>
    </w:p>
    <w:p>
      <w:pPr>
        <w:ind w:firstLine="480"/>
        <w:jc w:val="left"/>
        <w:spacing w:line="360" w:lineRule="auto"/>
        <w:widowControl/>
        <w:rPr>
          <w:rFonts w:ascii="宋体" w:hAnsi="宋体" w:cs="宋体"/>
          <w:color w:val="auto"/>
          <w:sz w:val="24"/>
          <w:szCs w:val="22"/>
          <w:highlight w:val="none"/>
          <w:u w:val="single"/>
          <w:lang w:val="zh-CN" w:bidi="zh-CN"/>
        </w:rPr>
      </w:pPr>
      <w:r>
        <w:rPr>
          <w:rFonts w:ascii="宋体" w:hAnsi="宋体" w:cs="宋体"/>
          <w:color w:val="auto"/>
          <w:sz w:val="24"/>
          <w:szCs w:val="22"/>
          <w:highlight w:val="none"/>
          <w:u w:val="single"/>
          <w:lang w:val="zh-CN" w:bidi="zh-CN"/>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2、磋商响应单位所提供服务应能够至少达到招标技术规范及要求。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3、磋商响应单位必须承诺按采购文件中提出的全部技术规范要求及服务内容。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4、报价说明：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（1）投标报价应根据招标文件中的有关计价要求，并按照下列依据自主报价，但不得低于成本：</w:t>
      </w:r>
      <w:r/>
    </w:p>
    <w:p>
      <w:pPr>
        <w:ind w:firstLine="7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①本采购文件、工程量清单及其补充通知、答疑纪要；</w:t>
      </w:r>
      <w:r/>
    </w:p>
    <w:p>
      <w:pPr>
        <w:ind w:firstLine="7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ascii="SimSun" w:hAnsi="SimSun" w:eastAsia="SimSun" w:cs="SimSun"/>
          <w:color w:val="000000"/>
          <w:sz w:val="24"/>
        </w:rPr>
        <w:t xml:space="preserve">《建设工程工程量清单计价标准》（GB/T50500-2024）及其9本计算标准</w:t>
      </w:r>
      <w:r>
        <w:rPr>
          <w:rFonts w:hint="eastAsia" w:ascii="宋体" w:hAnsi="宋体" w:eastAsia="宋体" w:cs="宋体"/>
          <w:color w:val="auto"/>
          <w:sz w:val="24"/>
          <w:szCs w:val="24"/>
          <w:highlight w:val="none"/>
        </w:rPr>
        <w:t xml:space="preserve">；</w:t>
      </w:r>
      <w:r/>
    </w:p>
    <w:p>
      <w:pPr>
        <w:ind w:firstLine="7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③国家或省级、行业建设主管部门颁发的计价办法；</w:t>
      </w:r>
      <w:r/>
    </w:p>
    <w:p>
      <w:pPr>
        <w:ind w:firstLine="7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④企业定额，国家或省级、行业建设主管部门颁发的计价定额；</w:t>
      </w:r>
      <w:r/>
    </w:p>
    <w:p>
      <w:pPr>
        <w:ind w:firstLine="7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⑤施工现场情况、工程特点及拟定的投标施工组织设计或施工方案；</w:t>
      </w:r>
      <w:r/>
    </w:p>
    <w:p>
      <w:pPr>
        <w:ind w:firstLine="7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⑥与建设项目相关的标准、规范等技术资料；</w:t>
      </w:r>
      <w:r/>
    </w:p>
    <w:p>
      <w:pPr>
        <w:ind w:firstLine="7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⑦市场价格信息或工程造价管理机构发布的工程造价信息；</w:t>
      </w:r>
      <w:r/>
    </w:p>
    <w:p>
      <w:pPr>
        <w:ind w:firstLine="7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⑧其他的相关资料。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（2）计价方式：本工程项目采用</w:t>
      </w:r>
      <w:r>
        <w:rPr>
          <w:rFonts w:hint="eastAsia" w:ascii="宋体" w:hAnsi="宋体" w:eastAsia="宋体" w:cs="宋体"/>
          <w:color w:val="auto"/>
          <w:sz w:val="24"/>
          <w:szCs w:val="24"/>
          <w:highlight w:val="none"/>
          <w:u w:val="single"/>
        </w:rPr>
        <w:t xml:space="preserve">工程量清单计价方式</w:t>
      </w:r>
      <w:r>
        <w:rPr>
          <w:rFonts w:hint="eastAsia" w:ascii="宋体" w:hAnsi="宋体" w:eastAsia="宋体" w:cs="宋体"/>
          <w:color w:val="auto"/>
          <w:sz w:val="24"/>
          <w:szCs w:val="24"/>
          <w:highlight w:val="none"/>
        </w:rPr>
        <w:t xml:space="preserve">。</w:t>
      </w:r>
      <w:r/>
    </w:p>
    <w:p>
      <w:pPr>
        <w:ind w:firstLine="505"/>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报价方式：本工程项目采用</w:t>
      </w:r>
      <w:r>
        <w:rPr>
          <w:rFonts w:hint="eastAsia" w:ascii="宋体" w:hAnsi="宋体" w:eastAsia="宋体" w:cs="宋体"/>
          <w:color w:val="auto"/>
          <w:sz w:val="24"/>
          <w:szCs w:val="24"/>
          <w:highlight w:val="none"/>
          <w:u w:val="single"/>
        </w:rPr>
        <w:t xml:space="preserve">固定单价报价</w:t>
      </w:r>
      <w:r>
        <w:rPr>
          <w:rFonts w:hint="eastAsia" w:ascii="宋体" w:hAnsi="宋体" w:eastAsia="宋体" w:cs="宋体"/>
          <w:color w:val="auto"/>
          <w:sz w:val="24"/>
          <w:szCs w:val="24"/>
          <w:highlight w:val="none"/>
        </w:rPr>
        <w:t xml:space="preserve">方式。</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①若承包方报价表中涉及变更的清单子目的综合单价明显低于标底价（偏差20%及以上），发包方有权按照有利于发包方的原则处理：1、以新增单价替换投标综合单价的，变更后的综合单价=新增单价（尚未按中标下浮率下浮）×投标综合单价/标底综合单价；2、该清单子目取消的，扣除的综合单价=标底综合单价×（1-中标下浮率）。</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因分部分项工程量清单漏项或非承包人原因的工程变更，造成分部分项工程量变更超过10%,并且该项原分部分项工程费超过本工程（按单体）分部分项工程费0.1%的，综合单价可调整；原工程量执行原有的综合单价，增加部分的工程量或减少后剩余部分的工程量的综合单价可调整，此部分工程量的 综合单价按以下原则，经发包人确认后作为结算的依据：</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工程量增加:投标综合单价小于标底综合单价的80%的，执行投标综合单价；投标综合单价在标底综合单价80%（含）至120%（含）之间的，执行投标综合单价并再下浮1%让利；投标综合单价大于标底综合单价的120%的，以标底综合单价X（1-中标下浮率）作为结算综合单价。</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工程量减少:投标综合单价小于标底综合单价的80%的，按标底综合单价X（1-中标下浮率）作为减少部分综合单价扣除；投标综合单价大于标底综合单价的80%的，按投标综合单价作为减少部分综合单价扣除。</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②本工程在磋商文件中已明确的各项施工措施费，均包含在合同总价中。</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③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502"/>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4.2报价时，安全文明施措施费、规费、税金等不可竞争费用均按规定计算，不得让利或随意调整计算标准，否则报价无效。</w:t>
      </w:r>
      <w:r/>
    </w:p>
    <w:p>
      <w:pPr>
        <w:ind w:firstLine="502"/>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规费费率详见工程量清单。江苏省安全文明施工措施费应放在措施项目清单中（仅计取基本费，增加费不计）。投标人不得将不可竞争费用降低标准收取，不可竞争费费率详见工程量清单。</w:t>
      </w:r>
      <w:r/>
    </w:p>
    <w:p>
      <w:pPr>
        <w:ind w:firstLine="502"/>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4.3计价格式中列明的所有需要填报的单价和合价，竞争人均需填报，未填报的单价和合价，视为此项费用已包含在工程量清单的其他单价和合价中。</w:t>
      </w:r>
      <w:r/>
    </w:p>
    <w:p>
      <w:pPr>
        <w:ind w:firstLine="50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工程所有主要材料，原则上由投标人自行采购，但其品牌及供应商应在使用前提前30日报监理单位及招标人批准，包括但不限于品牌、技术参数、细化的施工图纸。并且使用的产品品牌、质量必须符合国家标准有关规定及项目要求，并由招标人或招标人委托的现场监理认可，招标人有权对材料进行第三方检测。</w:t>
      </w:r>
      <w:r/>
    </w:p>
    <w:p>
      <w:pPr>
        <w:ind w:firstLine="502"/>
        <w:keepLines w:val="0"/>
        <w:keepNext w:val="0"/>
        <w:pageBreakBefore w:val="0"/>
        <w:spacing w:line="360" w:lineRule="auto"/>
        <w:rPr>
          <w:rFonts w:hint="eastAsia" w:ascii="宋体" w:hAnsi="宋体" w:eastAsia="宋体" w:cs="宋体"/>
          <w:color w:val="auto"/>
          <w:sz w:val="24"/>
          <w:szCs w:val="24"/>
          <w:highlight w:val="none"/>
        </w:rPr>
      </w:pPr>
      <w:r/>
      <w:bookmarkStart w:id="144" w:name="_Hlk76489210"/>
      <w:r>
        <w:rPr>
          <w:rFonts w:hint="eastAsia" w:ascii="宋体" w:hAnsi="宋体" w:eastAsia="宋体" w:cs="宋体"/>
          <w:color w:val="auto"/>
          <w:sz w:val="24"/>
          <w:szCs w:val="24"/>
          <w:highlight w:val="none"/>
        </w:rPr>
        <w:t xml:space="preserve">6、如本工程所需使用材料或产品属于财政部、国家发展改革委、生态环境部、市场监管总局等部门发布的节能产品、环境标志产品政府优先采购和强制采购品目清单的，应当采购清单中的产品。节能产品、环境标志产品政府优先采购和强制采购品目可通过中国政府采购网（www.ccgp.gov.cn）链接查询。供应商的响应文件中，须提供市场监管总局《关于发布参与实施政府采购节能产品、环境标志产品认证机构名录的公告》的认证机构出具的有效期内的节能产品、环境标志产品认证证书复印件并提供网上查询网址。</w:t>
      </w:r>
      <w:r/>
    </w:p>
    <w:p>
      <w:pPr>
        <w:ind w:firstLine="50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次工程必须达到建设部有关设计规范和建筑安装工程有关的强制性要求，本工程由成交方采购的材料、构件，属于国家强制标准的，必须出具有关部门的检测报告。如不符合质量要求或规格有差异，应禁止使用。若已使用，对工程造成的损失由中标方负责。</w:t>
      </w:r>
      <w:r/>
    </w:p>
    <w:p>
      <w:pPr>
        <w:ind w:firstLine="50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8、工程须达到采购方在采购文件中要求的各项功能，由于施工及其他原因所造成的额外费用由成交方自行承担。由于采购方要求删除的部分及功能，成交方应予以在合同总价中扣除该部分的价格。</w:t>
      </w:r>
      <w:r/>
    </w:p>
    <w:p>
      <w:pPr>
        <w:ind w:firstLine="50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9、本工程在施工中必须考虑与原已安装设备的衔接，不能破坏原设备的使用功能。</w:t>
      </w:r>
      <w:r/>
    </w:p>
    <w:p>
      <w:pPr>
        <w:ind w:firstLine="50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10、本工程在施工中必须负责达到质量合格要求，不达到合格要求的将不予验收，造成的损失由成交方负责。</w:t>
      </w:r>
      <w:bookmarkEnd w:id="144"/>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七、政策执行（如涉及）</w:t>
      </w:r>
      <w:r/>
    </w:p>
    <w:p>
      <w:pPr>
        <w:ind w:firstLine="50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法及相关法规，以及苏州市财政局《关于印发苏州市市级政府采购信用记录查询和使用工作试行办法的通知》（苏财购（2017）11号）文件的规定，将依法对供应商进行信用查询，凡经评审小组确认不符合政府采购相关法律法规规定的，将拒绝其参与政府采购活动。</w:t>
      </w:r>
      <w:r/>
    </w:p>
    <w:p>
      <w:pPr>
        <w:ind w:firstLine="50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1.1查询截止时点：投标文件递交截止时间。</w:t>
      </w:r>
      <w:r/>
    </w:p>
    <w:p>
      <w:pPr>
        <w:pStyle w:val="104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1.2查询渠道：“信用中国”网站（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Style w:val="1063"/>
          <w:rFonts w:hint="eastAsia" w:ascii="宋体" w:hAnsi="宋体" w:eastAsia="宋体" w:cs="宋体"/>
          <w:color w:val="auto"/>
          <w:highlight w:val="none"/>
        </w:rPr>
        <w:t xml:space="preserve">www.creditchina.gov.cn</w:t>
      </w:r>
      <w:r>
        <w:rPr>
          <w:rStyle w:val="1063"/>
          <w:rFonts w:hint="eastAsia" w:ascii="宋体" w:hAnsi="宋体" w:eastAsia="宋体" w:cs="宋体"/>
          <w:color w:val="auto"/>
          <w:highlight w:val="none"/>
        </w:rPr>
        <w:fldChar w:fldCharType="end"/>
      </w:r>
      <w:r>
        <w:rPr>
          <w:rFonts w:hint="eastAsia" w:ascii="宋体" w:hAnsi="宋体" w:eastAsia="宋体" w:cs="宋体"/>
          <w:color w:val="auto"/>
          <w:highlight w:val="none"/>
        </w:rPr>
        <w:t xml:space="preserve">）。</w:t>
      </w:r>
      <w:r/>
    </w:p>
    <w:p>
      <w:pPr>
        <w:pStyle w:val="104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0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50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1.4信用记录使用规则：评审小组在对供应商进行资格性审查时，应根据查询结果对供应商的不良信用记录逐项甄别确认。   </w:t>
      </w:r>
      <w:r/>
    </w:p>
    <w:p>
      <w:pPr>
        <w:ind w:right="-161"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2、相关政策（如涉及）</w:t>
      </w:r>
      <w:r/>
    </w:p>
    <w:p>
      <w:pPr>
        <w:ind w:right="-161"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2.1根据《关于调整优化节能产</w:t>
      </w:r>
      <w:r>
        <w:rPr>
          <w:rFonts w:hint="eastAsia" w:ascii="宋体" w:hAnsi="宋体" w:eastAsia="宋体" w:cs="宋体"/>
          <w:color w:val="auto"/>
          <w:sz w:val="24"/>
          <w:szCs w:val="24"/>
          <w:highlight w:val="none"/>
        </w:rPr>
        <w:t xml:space="preserve">品、环境标志产品政府采购执行机制的通知》（财库〔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color w:val="auto"/>
          <w:sz w:val="24"/>
          <w:szCs w:val="24"/>
          <w:highlight w:val="none"/>
        </w:rPr>
        <w:t xml:space="preserve">未提供或提供不全的将视为未实质性响应采购要求</w:t>
      </w:r>
      <w:r>
        <w:rPr>
          <w:rFonts w:hint="eastAsia" w:ascii="宋体" w:hAnsi="宋体" w:eastAsia="宋体" w:cs="宋体"/>
          <w:color w:val="auto"/>
          <w:sz w:val="24"/>
          <w:szCs w:val="24"/>
          <w:highlight w:val="none"/>
        </w:rPr>
        <w:t xml:space="preserve">。</w:t>
      </w:r>
      <w:r/>
    </w:p>
    <w:p>
      <w:pPr>
        <w:ind w:right="-161"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若投标产品涉及政府采购协议供货目录内的产品则必须报产品单价，且不得超过最新一期的政府采购协议供货价格。可通过“苏州市政府采购网”（http://www.zfcg.suzhou.gov.cn）链接查询。若投标产品涉及政府采购协议供货目录内的产品则必须选择最新一期目录内产品（型号及参数），产品报价不得超过最新一期的政府采购协议供货价格。</w:t>
      </w:r>
      <w:r/>
    </w:p>
    <w:p>
      <w:pPr>
        <w:ind w:right="-161"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2.3针对中小型企业的评审：</w:t>
      </w:r>
      <w:r>
        <w:rPr>
          <w:rFonts w:hint="eastAsia" w:ascii="宋体" w:hAnsi="宋体" w:eastAsia="宋体" w:cs="宋体"/>
          <w:b/>
          <w:color w:val="auto"/>
          <w:sz w:val="24"/>
          <w:szCs w:val="24"/>
          <w:highlight w:val="none"/>
        </w:rPr>
        <w:t xml:space="preserve">本项目专门面向中小企业，所属行业为建筑业</w:t>
      </w:r>
      <w:r>
        <w:rPr>
          <w:rFonts w:hint="eastAsia" w:ascii="宋体" w:hAnsi="宋体" w:eastAsia="宋体" w:cs="宋体"/>
          <w:b/>
          <w:bCs/>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①中小微型企业的认定：</w:t>
      </w:r>
      <w:r/>
    </w:p>
    <w:p>
      <w:pPr>
        <w:ind w:firstLine="482"/>
        <w:keepLines w:val="0"/>
        <w:keepNext w:val="0"/>
        <w:pageBreakBefore w:val="0"/>
        <w:spacing w:line="360" w:lineRule="auto"/>
        <w:rPr>
          <w:rFonts w:hint="eastAsia" w:ascii="宋体" w:hAnsi="宋体" w:eastAsia="宋体" w:cs="宋体"/>
          <w:color w:val="auto"/>
          <w:sz w:val="24"/>
          <w:szCs w:val="24"/>
          <w:highlight w:val="none"/>
          <w:lang w:val="zh-Hans"/>
        </w:rPr>
      </w:pPr>
      <w:r>
        <w:rPr>
          <w:rFonts w:hint="eastAsia" w:ascii="宋体" w:hAnsi="宋体" w:eastAsia="宋体" w:cs="宋体"/>
          <w:color w:val="auto"/>
          <w:sz w:val="24"/>
          <w:szCs w:val="24"/>
          <w:highlight w:val="none"/>
          <w:lang w:val="zh-Hans" w:eastAsia="zh-Hans"/>
        </w:rPr>
        <w:t xml:space="preserve">根据《政府采购促进中小企业发展管理办法》（财库〔2020〕46号）及江苏省财政厅</w:t>
      </w:r>
      <w:r>
        <w:rPr>
          <w:rFonts w:hint="eastAsia" w:ascii="宋体" w:hAnsi="宋体" w:eastAsia="宋体" w:cs="宋体"/>
          <w:bCs/>
          <w:color w:val="auto"/>
          <w:sz w:val="24"/>
          <w:szCs w:val="24"/>
          <w:highlight w:val="none"/>
        </w:rPr>
        <w:t xml:space="preserve">《江苏省财政厅关于进一步加大政府采购支持中小企业力度的通知》（苏财购〔2022〕45号）</w:t>
      </w:r>
      <w:r>
        <w:rPr>
          <w:rFonts w:hint="eastAsia" w:ascii="宋体" w:hAnsi="宋体" w:eastAsia="宋体" w:cs="宋体"/>
          <w:color w:val="auto"/>
          <w:sz w:val="24"/>
          <w:szCs w:val="24"/>
          <w:highlight w:val="none"/>
          <w:lang w:val="zh-Hans" w:eastAsia="zh-Hans"/>
        </w:rPr>
        <w:t xml:space="preserve">的相关规定，</w:t>
      </w:r>
      <w:r>
        <w:rPr>
          <w:rFonts w:hint="eastAsia" w:ascii="宋体" w:hAnsi="宋体" w:eastAsia="宋体" w:cs="宋体"/>
          <w:b/>
          <w:color w:val="auto"/>
          <w:sz w:val="24"/>
          <w:szCs w:val="24"/>
          <w:highlight w:val="none"/>
        </w:rPr>
        <w:t xml:space="preserve">本项目专门面向中小企业，承接服务的供应商应为中小微企业、监狱企业、残疾人福利性单位，所属行业为建筑业。</w:t>
      </w:r>
      <w:r>
        <w:rPr>
          <w:rFonts w:hint="eastAsia" w:ascii="宋体" w:hAnsi="宋体" w:eastAsia="宋体" w:cs="宋体"/>
          <w:color w:val="auto"/>
          <w:sz w:val="24"/>
          <w:szCs w:val="24"/>
          <w:highlight w:val="none"/>
          <w:lang w:val="zh-Hans" w:eastAsia="zh-Hans"/>
        </w:rPr>
        <w:t xml:space="preserve">供应商可根据《中小企业划型标准规定》（工信部联企业〔2011〕300号）提交《中小企业声明函》并加盖公章，</w:t>
      </w:r>
      <w:r>
        <w:rPr>
          <w:rFonts w:hint="eastAsia" w:ascii="宋体" w:hAnsi="宋体" w:eastAsia="宋体" w:cs="宋体"/>
          <w:b/>
          <w:color w:val="auto"/>
          <w:sz w:val="24"/>
          <w:szCs w:val="24"/>
          <w:highlight w:val="none"/>
          <w:lang w:val="zh-Hans" w:eastAsia="zh-Hans"/>
        </w:rPr>
        <w:t xml:space="preserve">未提交</w:t>
      </w:r>
      <w:r>
        <w:rPr>
          <w:rFonts w:hint="eastAsia" w:ascii="宋体" w:hAnsi="宋体" w:eastAsia="宋体" w:cs="宋体"/>
          <w:b/>
          <w:color w:val="auto"/>
          <w:sz w:val="24"/>
          <w:szCs w:val="24"/>
          <w:highlight w:val="none"/>
          <w:lang w:val="zh-Hans"/>
        </w:rPr>
        <w:t xml:space="preserve">视为</w:t>
      </w:r>
      <w:r>
        <w:rPr>
          <w:rFonts w:hint="eastAsia" w:ascii="宋体" w:hAnsi="宋体" w:eastAsia="宋体" w:cs="宋体"/>
          <w:b/>
          <w:color w:val="auto"/>
          <w:sz w:val="24"/>
          <w:szCs w:val="24"/>
          <w:highlight w:val="none"/>
          <w:lang w:val="zh-Hans" w:eastAsia="zh-Hans"/>
        </w:rPr>
        <w:t xml:space="preserve">未实质性响应磋商文件。</w:t>
      </w:r>
      <w:r>
        <w:rPr>
          <w:rFonts w:hint="eastAsia" w:ascii="宋体" w:hAnsi="宋体" w:eastAsia="宋体" w:cs="宋体"/>
          <w:color w:val="auto"/>
          <w:sz w:val="24"/>
          <w:szCs w:val="24"/>
          <w:highlight w:val="none"/>
          <w:lang w:val="zh-Hans" w:eastAsia="zh-Hans"/>
        </w:rPr>
      </w:r>
      <w:r/>
    </w:p>
    <w:p>
      <w:pPr>
        <w:ind w:firstLine="480"/>
        <w:keepLines w:val="0"/>
        <w:keepNext w:val="0"/>
        <w:pageBreakBefore w:val="0"/>
        <w:spacing w:line="360" w:lineRule="auto"/>
        <w:rPr>
          <w:rFonts w:hint="eastAsia"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rPr>
        <w:t xml:space="preserve">2</w:t>
      </w:r>
      <w:r>
        <w:rPr>
          <w:rFonts w:hint="eastAsia" w:ascii="宋体" w:hAnsi="宋体" w:eastAsia="宋体" w:cs="宋体"/>
          <w:color w:val="auto"/>
          <w:sz w:val="24"/>
          <w:szCs w:val="24"/>
          <w:highlight w:val="none"/>
          <w:lang w:val="zh-Hans" w:eastAsia="zh-Hans"/>
        </w:rPr>
        <w:t xml:space="preserve">.4符合《关于促进残疾人就业政府采购政策的通知》（财库〔2017〕141号）规定条件的残疾人福利性单位在参加政府采购活动时，应当提供《残疾人福利性单位声明函》（见格式），并对声明的真实性负责。供应商提供的《残疾人福利性单位声明函》与事实不符的，依照《政府采购法》第七十七条第一款的规定追究法律责任。</w:t>
      </w:r>
      <w:r/>
    </w:p>
    <w:p>
      <w:pPr>
        <w:pStyle w:val="2629"/>
        <w:ind w:firstLine="480"/>
        <w:keepLines w:val="0"/>
        <w:keepNext w:val="0"/>
        <w:pageBreakBefore w:val="0"/>
        <w:spacing w:line="360" w:lineRule="auto"/>
        <w:rPr>
          <w:rFonts w:hint="eastAsia"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rPr>
        <w:t xml:space="preserve">2</w:t>
      </w:r>
      <w:r>
        <w:rPr>
          <w:rFonts w:hint="eastAsia" w:ascii="宋体" w:hAnsi="宋体" w:eastAsia="宋体" w:cs="宋体"/>
          <w:color w:val="auto"/>
          <w:sz w:val="24"/>
          <w:szCs w:val="24"/>
          <w:highlight w:val="none"/>
          <w:lang w:val="zh-Hans" w:eastAsia="zh-Hans"/>
        </w:rPr>
        <w:t xml:space="preserve">.5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2629"/>
        <w:ind w:firstLine="480"/>
        <w:keepLines w:val="0"/>
        <w:keepNext w:val="0"/>
        <w:pageBreakBefore w:val="0"/>
        <w:spacing w:line="360" w:lineRule="auto"/>
        <w:rPr>
          <w:rFonts w:hint="eastAsia"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eastAsia="zh-Hans"/>
        </w:rPr>
        <w:t xml:space="preserve">2.6异常低价审查</w:t>
      </w:r>
      <w:r/>
    </w:p>
    <w:p>
      <w:pPr>
        <w:pStyle w:val="2629"/>
        <w:ind w:firstLine="480"/>
        <w:keepLines w:val="0"/>
        <w:keepNext w:val="0"/>
        <w:pageBreakBefore w:val="0"/>
        <w:spacing w:line="360" w:lineRule="auto"/>
        <w:rPr>
          <w:rFonts w:hint="eastAsia"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eastAsia="zh-Hans"/>
        </w:rPr>
        <w:t xml:space="preserve">(一)评审中出现下列情形之一的，评审委员会应当启动异常低价投标(响应)审查程序：</w:t>
      </w:r>
      <w:r/>
    </w:p>
    <w:p>
      <w:pPr>
        <w:pStyle w:val="2629"/>
        <w:ind w:firstLine="480"/>
        <w:keepLines w:val="0"/>
        <w:keepNext w:val="0"/>
        <w:pageBreakBefore w:val="0"/>
        <w:spacing w:line="360" w:lineRule="auto"/>
        <w:rPr>
          <w:rFonts w:hint="eastAsia"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eastAsia="zh-Hans"/>
        </w:rPr>
        <w:t xml:space="preserve">1. 投标(响应)报价低于全部通过符合性审查供应商投标(响应)报价平均值50%的，即投标(响应)报价&lt;全部通过符合性审查供应商投标(响应)报价平均值×50%;</w:t>
      </w:r>
      <w:r/>
    </w:p>
    <w:p>
      <w:pPr>
        <w:pStyle w:val="2629"/>
        <w:ind w:firstLine="480"/>
        <w:keepLines w:val="0"/>
        <w:keepNext w:val="0"/>
        <w:pageBreakBefore w:val="0"/>
        <w:spacing w:line="360" w:lineRule="auto"/>
        <w:rPr>
          <w:rFonts w:hint="eastAsia"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eastAsia="zh-Hans"/>
        </w:rPr>
        <w:t xml:space="preserve">2.投标(响应)报价低于通过符合性审查的次低报价供应商投标(响应)报价50%的， 即投标(响应)报价&lt;通过符合性审查的次低报价供应商投标(响应)报价×50%;</w:t>
      </w:r>
      <w:r/>
    </w:p>
    <w:p>
      <w:pPr>
        <w:pStyle w:val="2629"/>
        <w:ind w:firstLine="480"/>
        <w:keepLines w:val="0"/>
        <w:keepNext w:val="0"/>
        <w:pageBreakBefore w:val="0"/>
        <w:spacing w:line="360" w:lineRule="auto"/>
        <w:rPr>
          <w:rFonts w:hint="eastAsia"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eastAsia="zh-Hans"/>
        </w:rPr>
        <w:t xml:space="preserve">3. 投标(响应)报价低于采购项目最高限价45%的，即投标(响应)报价&lt;采购项目最 高限价×45%;</w:t>
      </w:r>
      <w:r/>
    </w:p>
    <w:p>
      <w:pPr>
        <w:pStyle w:val="2629"/>
        <w:ind w:firstLine="480"/>
        <w:keepLines w:val="0"/>
        <w:keepNext w:val="0"/>
        <w:pageBreakBefore w:val="0"/>
        <w:spacing w:line="360" w:lineRule="auto"/>
        <w:rPr>
          <w:rFonts w:hint="eastAsia"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eastAsia="zh-Hans"/>
        </w:rPr>
        <w:t xml:space="preserve">4. 评审委员会基于专业判断，认为供应商报价过低，有可能影响产品质量或者不能诚信 履约的其他情形。</w:t>
      </w:r>
      <w:r/>
    </w:p>
    <w:p>
      <w:pPr>
        <w:pStyle w:val="2629"/>
        <w:ind w:firstLine="480"/>
        <w:keepLines w:val="0"/>
        <w:keepNext w:val="0"/>
        <w:pageBreakBefore w:val="0"/>
        <w:spacing w:line="360" w:lineRule="auto"/>
        <w:rPr>
          <w:rFonts w:hint="eastAsia"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eastAsia="zh-Hans"/>
        </w:rPr>
        <w:t xml:space="preserve">(二)评审委员会启动异常低价投标(响应)审查后，属于前述第1项至第4项情形的， 应当要求相关供应商在评审现场合理的时间内对投标(响应)价格作出解释，提供项目具体  成本测算等与报价合理性相关的书面说明及必要的证明材料，包括但不限于原材料成本、人 工成本、制造费用等，给予相关供应商的合理时间一般不少于30分钟。其中，属于第3项  情形，供应商已随投标(响应)文件一并提交相关书面说明及必要的证明材料的，在评审现场可不再重复提交。</w:t>
      </w:r>
      <w:r/>
    </w:p>
    <w:p>
      <w:pPr>
        <w:rPr>
          <w:rFonts w:hint="eastAsia"/>
          <w:color w:val="auto"/>
          <w:highlight w:val="none"/>
          <w:lang w:val="en-US"/>
        </w:rPr>
      </w:pPr>
      <w:r>
        <w:rPr>
          <w:rFonts w:hint="eastAsia"/>
          <w:color w:val="auto"/>
          <w:highlight w:val="none"/>
          <w:lang w:val="en-US"/>
        </w:rPr>
      </w:r>
      <w:r/>
    </w:p>
    <w:p>
      <w:pPr>
        <w:rPr>
          <w:rFonts w:hint="eastAsia"/>
          <w:color w:val="auto"/>
          <w:highlight w:val="none"/>
          <w:lang w:val="en-US"/>
        </w:rPr>
      </w:pPr>
      <w:r>
        <w:rPr>
          <w:rFonts w:hint="eastAsia"/>
          <w:color w:val="auto"/>
          <w:highlight w:val="none"/>
          <w:lang w:val="en-US"/>
        </w:rPr>
      </w:r>
      <w:r/>
    </w:p>
    <w:p>
      <w:pPr>
        <w:pStyle w:val="1002"/>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1002"/>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1002"/>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1002"/>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61"/>
        <w:keepLines/>
        <w:keepNext/>
        <w:pageBreakBefore w:val="0"/>
        <w:spacing w:before="0" w:after="0"/>
        <w:widowControl w:val="off"/>
        <w:rPr>
          <w:rFonts w:ascii="宋体" w:hAnsi="宋体"/>
          <w:color w:val="auto"/>
          <w:highlight w:val="none"/>
        </w:rPr>
      </w:pPr>
      <w:r/>
      <w:bookmarkStart w:id="145" w:name="_Toc6859"/>
      <w:r>
        <w:rPr>
          <w:rFonts w:hint="eastAsia" w:ascii="宋体" w:hAnsi="宋体"/>
          <w:color w:val="auto"/>
          <w:highlight w:val="none"/>
          <w:lang w:val="en-US"/>
        </w:rPr>
        <w:t xml:space="preserve">五</w:t>
      </w:r>
      <w:r>
        <w:rPr>
          <w:rFonts w:hint="eastAsia" w:ascii="宋体" w:hAnsi="宋体"/>
          <w:color w:val="auto"/>
          <w:highlight w:val="none"/>
        </w:rPr>
        <w:t xml:space="preserve">、评审办法</w:t>
      </w:r>
      <w:bookmarkEnd w:id="145"/>
      <w:r/>
      <w:r/>
    </w:p>
    <w:p>
      <w:pPr>
        <w:spacing w:line="360" w:lineRule="auto"/>
        <w:tabs>
          <w:tab w:val="left" w:pos="287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一、磋商成交原则：</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（二）评审时，磋商小组各成员应当独立对每个有效响应的文件进行评价、打分，然后汇总每个供应商每项评分因素的得分。</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综合评分法中的价格分统一采用低价优先法计算，即满足磋商文件要求且最后报价最低的供应商的价格为磋商基准价，其价格分为满分。其他供应商的价格分统一按照下列公式计算：磋商报价得分=（磋商基准价/最后磋商报价）×价格权值×100（项目评审过程中，不得去掉最后报价中的最高报价和最低报价）。</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四）磋商小组应当根据综合评分情况，按照评审得分最高的为成交候选单位，并编写评审报告。根据评标综合统计，评审得分相同的且报价不同的，按照最后报价由低到高的顺序推荐。评审得分相同的且报价相同的，由磋商小组抽签决定成交候选单位。</w:t>
      </w:r>
      <w:r/>
    </w:p>
    <w:p>
      <w:pPr>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（一）报价得分（10分）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1、价格分统一采用低价优先法计算，即满足磋商文件要求且最后磋商报价最低（未超采购最高限价）的供应商的价格为磋商基准价，其价格分为满分。其他供应商的价格分统一按照下列公式计算：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2、磋商报价得分=（磋商基准价/最后磋商报价）×10%×100</w:t>
      </w:r>
      <w:r/>
    </w:p>
    <w:p>
      <w:pPr>
        <w:ind w:left="386"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（二）施工组织设计（66分）                                       </w:t>
      </w:r>
      <w:r/>
    </w:p>
    <w:p>
      <w:pPr>
        <w:ind w:left="386"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1、施工组织总体设想、方案针对性；（11分）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综合评定优秀，概述详细，组织机构健全，总体安排科学，方案考虑周全，有合理化建议等得11分；概述较为详细，总体安排可行，方案考虑比较细致，能满足项目实施需要的得6分；方案过于简单，对于项目实施、部署有难度的得3分；方案较差，对项目实施、部署不合理得1分；不提供不得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2、施工现场平面布置和临时设施、临时道路布置（11分）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综合评定优秀，契合主题，逻辑清晰，总体安排科学，布置周全的得11分；与主题契合度较好、逻辑清晰性较好、总体安排可行，布置较为周全的得6分；与主题契合度不高、逻辑清晰性一般、总体安排比较规范、布置简单得3分；其余：与主题偏差大、逻辑不清晰、布置不合理得1分；不提供不得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3、施工进度计划和各阶段进度的保证措施；（11分）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综合评定优秀，总进度计划详尽，项目实施进度、时间点、关键节点等设置清晰准确的得11分；总进度计划较为详尽，项目实施进度、时间点、关键点等设置比较准确的得6分；方案简单，描述不清楚，基本能满足项目实施需要的得3分；其余：方案较差，描述较差，项目实施不合理得1分；不提供不得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劳动力、机械设备的投入的措施</w:t>
      </w:r>
      <w:r>
        <w:rPr>
          <w:rFonts w:hint="eastAsia" w:ascii="宋体" w:hAnsi="宋体" w:eastAsia="宋体" w:cs="宋体"/>
          <w:sz w:val="24"/>
          <w:szCs w:val="24"/>
        </w:rPr>
        <w:t xml:space="preserve">；（11分）</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综合评定优秀，符合项目实际，管理制度完备、使用方案详尽的得</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eastAsia="zh-CN"/>
        </w:rPr>
        <w:t xml:space="preserve">分；投入基本符合项目实际，管理制度比较完备、使用方案比价清楚的得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分；</w:t>
      </w:r>
      <w:r>
        <w:rPr>
          <w:rFonts w:hint="eastAsia" w:ascii="宋体" w:hAnsi="宋体" w:eastAsia="宋体" w:cs="宋体"/>
          <w:sz w:val="24"/>
          <w:szCs w:val="24"/>
        </w:rPr>
        <w:t xml:space="preserve">基本能满足项目实施需要的得3分</w:t>
      </w:r>
      <w:r>
        <w:rPr>
          <w:rFonts w:hint="eastAsia" w:ascii="宋体" w:hAnsi="宋体" w:eastAsia="宋体" w:cs="宋体"/>
          <w:sz w:val="24"/>
          <w:szCs w:val="24"/>
          <w:lang w:eastAsia="zh-CN"/>
        </w:rPr>
        <w:t xml:space="preserve">，投入不足，</w:t>
      </w:r>
      <w:r>
        <w:rPr>
          <w:rFonts w:hint="eastAsia" w:ascii="宋体" w:hAnsi="宋体" w:eastAsia="宋体" w:cs="宋体"/>
          <w:sz w:val="24"/>
          <w:szCs w:val="24"/>
        </w:rPr>
        <w:t xml:space="preserve">描述较差，项目实施不合理</w:t>
      </w:r>
      <w:r>
        <w:rPr>
          <w:rFonts w:hint="eastAsia" w:ascii="宋体" w:hAnsi="宋体" w:eastAsia="宋体" w:cs="宋体"/>
          <w:sz w:val="24"/>
          <w:szCs w:val="24"/>
          <w:lang w:eastAsia="zh-CN"/>
        </w:rPr>
        <w:t xml:space="preserve">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rPr>
          <w:rFonts w:hint="eastAsia" w:ascii="宋体" w:hAnsi="宋体" w:eastAsia="宋体" w:cs="宋体"/>
          <w:sz w:val="24"/>
          <w:szCs w:val="24"/>
        </w:rPr>
        <w:t xml:space="preserve">不提供不得分。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季节性施工措施，</w:t>
      </w:r>
      <w:r>
        <w:rPr>
          <w:rFonts w:hint="eastAsia" w:ascii="宋体" w:hAnsi="宋体" w:eastAsia="宋体" w:cs="宋体"/>
          <w:sz w:val="24"/>
          <w:szCs w:val="24"/>
        </w:rPr>
        <w:t xml:space="preserve">最高11分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季节性施工措施科学合理</w:t>
      </w:r>
      <w:r>
        <w:rPr>
          <w:rFonts w:hint="eastAsia" w:ascii="宋体" w:hAnsi="宋体" w:eastAsia="宋体" w:cs="宋体"/>
          <w:sz w:val="24"/>
          <w:szCs w:val="24"/>
        </w:rPr>
        <w:t xml:space="preserve">得11分，基本满足本项目及建设方要求得6分，描述较差得3分；有涉及但不全面的得1分；不提供不得分。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6、安全文明施工措施：该工程安全文明施工、施工现场扬尘污染防治措施及环境保护方面的措施科学、合理、操作性强、规范、高效。（11分）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施工方案及安全文明施工措施科学合理、规范全面、高效便捷、实施简单、针对性强的得11分；方案科学合理、规范全面、高效便捷的得6分；方案科学合理的得3分，有涉及但不全面的得1分，不提供不得分。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2、响应单位综合评价（24分）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2.1、项目经理具有中级及以上工程师职称得3分；具有初级职称的一个得1分，没有职称的不得分，最高得3分(提供人员社保证明复印件，资料提供不全不得分)。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2.2、项目组其他成员具有中级及以上工程师职称得2分；具有初级职称的一个得1分，没有职称的不得分，最高得8分(提供以上人员岗位证</w:t>
      </w:r>
      <w:bookmarkStart w:id="163" w:name="_GoBack"/>
      <w:r/>
      <w:bookmarkEnd w:id="163"/>
      <w:r>
        <w:rPr>
          <w:rFonts w:hint="eastAsia" w:ascii="宋体" w:hAnsi="宋体" w:eastAsia="宋体" w:cs="宋体"/>
          <w:sz w:val="24"/>
          <w:szCs w:val="24"/>
          <w:lang w:val="en-US" w:eastAsia="zh-CN"/>
        </w:rPr>
        <w:t xml:space="preserve">书和社保证明复印件，资料提供不全不得分)。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2.3、供应商具有质量管理体系认证证、环境管理体系认证证书、职业健康安全管理体系认证证书，投标文件中须提供证书证明材料复印件，有一份得3分，共计9分。（响应文件中提供证书复印件及中国认监委网站查询结果截图，提供不全或未提供的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sz w:val="24"/>
          <w:szCs w:val="24"/>
          <w:lang w:val="en-US" w:eastAsia="zh-CN"/>
        </w:rPr>
        <w:t xml:space="preserve">2.4、响应单位自2023年01月01日至今承担过类似项目的(以竣工验收证明时间为准)，每提供一个业绩证明得2分，最高得4分。（绩证明材料包括:竣工验收证明及施工合同复印件）。</w:t>
      </w:r>
      <w:r/>
    </w:p>
    <w:p>
      <w:pPr>
        <w:pStyle w:val="961"/>
        <w:rPr>
          <w:rFonts w:ascii="宋体" w:hAnsi="宋体"/>
          <w:b w:val="0"/>
          <w:color w:val="auto"/>
          <w:highlight w:val="none"/>
        </w:rPr>
      </w:pPr>
      <w:r/>
      <w:bookmarkStart w:id="146" w:name="_Toc20617"/>
      <w:r>
        <w:rPr>
          <w:rFonts w:hint="eastAsia" w:ascii="宋体" w:hAnsi="宋体"/>
          <w:color w:val="auto"/>
          <w:highlight w:val="none"/>
          <w:lang w:val="en-US"/>
        </w:rPr>
        <w:t xml:space="preserve">六</w:t>
      </w:r>
      <w:r>
        <w:rPr>
          <w:rFonts w:hint="eastAsia" w:ascii="宋体" w:hAnsi="宋体"/>
          <w:color w:val="auto"/>
          <w:highlight w:val="none"/>
        </w:rPr>
        <w:t xml:space="preserve">、磋商响应文件格式</w:t>
      </w:r>
      <w:bookmarkEnd w:id="146"/>
      <w:r/>
      <w:r/>
    </w:p>
    <w:p>
      <w:pPr>
        <w:pStyle w:val="983"/>
        <w:ind w:firstLine="482"/>
        <w:spacing w:line="360" w:lineRule="auto"/>
        <w:rPr>
          <w:rFonts w:ascii="宋体" w:hAnsi="宋体" w:eastAsia="宋体"/>
          <w:b/>
          <w:color w:val="auto"/>
          <w:szCs w:val="24"/>
          <w:highlight w:val="none"/>
        </w:rPr>
      </w:pPr>
      <w:r>
        <w:rPr>
          <w:rFonts w:hint="eastAsia" w:ascii="宋体" w:hAnsi="宋体" w:eastAsia="宋体"/>
          <w:b/>
          <w:color w:val="auto"/>
          <w:szCs w:val="24"/>
          <w:highlight w:val="none"/>
        </w:rPr>
        <w:t xml:space="preserve">说明：</w:t>
      </w:r>
      <w:r/>
    </w:p>
    <w:p>
      <w:pPr>
        <w:pStyle w:val="983"/>
        <w:ind w:firstLine="482"/>
        <w:spacing w:line="360" w:lineRule="auto"/>
        <w:rPr>
          <w:rFonts w:ascii="宋体" w:hAnsi="宋体" w:eastAsia="宋体"/>
          <w:b/>
          <w:color w:val="auto"/>
          <w:szCs w:val="24"/>
          <w:highlight w:val="none"/>
        </w:rPr>
      </w:pPr>
      <w:r>
        <w:rPr>
          <w:rFonts w:hint="eastAsia" w:ascii="宋体" w:hAnsi="宋体" w:eastAsia="宋体"/>
          <w:b/>
          <w:color w:val="auto"/>
          <w:szCs w:val="24"/>
          <w:highlight w:val="none"/>
        </w:rPr>
        <w:t xml:space="preserve">   </w:t>
      </w:r>
      <w:r>
        <w:rPr>
          <w:rFonts w:ascii="宋体" w:hAnsi="宋体" w:eastAsia="宋体"/>
          <w:b/>
          <w:color w:val="auto"/>
          <w:szCs w:val="24"/>
          <w:highlight w:val="none"/>
        </w:rPr>
        <w:t xml:space="preserve"> </w:t>
      </w:r>
      <w:r>
        <w:rPr>
          <w:rFonts w:hint="eastAsia" w:ascii="宋体" w:hAnsi="宋体" w:eastAsia="宋体"/>
          <w:b/>
          <w:color w:val="auto"/>
          <w:szCs w:val="24"/>
          <w:highlight w:val="none"/>
        </w:rPr>
        <w:t xml:space="preserve">对本章所有的投标书格式 ，投标方可根据自身情况进行补充和修改，但补充和修改不得造成与本格式内容有实质性的违背，否则视为不实质性响应。</w:t>
      </w:r>
      <w:r/>
    </w:p>
    <w:p>
      <w:pPr>
        <w:jc w:val="left"/>
        <w:rPr>
          <w:rFonts w:ascii="宋体" w:hAnsi="宋体"/>
          <w:b/>
          <w:color w:val="auto"/>
          <w:sz w:val="24"/>
          <w:szCs w:val="24"/>
          <w:highlight w:val="none"/>
        </w:rPr>
      </w:pPr>
      <w:r>
        <w:rPr>
          <w:rFonts w:ascii="宋体" w:hAnsi="宋体"/>
          <w:b/>
          <w:color w:val="auto"/>
          <w:sz w:val="24"/>
          <w:szCs w:val="24"/>
          <w:highlight w:val="none"/>
        </w:rPr>
      </w:r>
      <w:r/>
    </w:p>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格式1：                            </w:t>
      </w:r>
      <w:r/>
    </w:p>
    <w:p>
      <w:pPr>
        <w:jc w:val="cente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（1）磋商响应报价表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(招标人名称)</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在考察现场并充分研究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标段(以下简称“本工程”)施工招标文件的全部内容后，我方兹以：</w:t>
      </w:r>
      <w:r/>
    </w:p>
    <w:p>
      <w:pPr>
        <w:spacing w:line="360" w:lineRule="auto"/>
        <w:rPr>
          <w:rFonts w:ascii="宋体" w:hAnsi="宋体" w:cs="宋体"/>
          <w:strike/>
          <w:color w:val="auto"/>
          <w:sz w:val="24"/>
          <w:szCs w:val="24"/>
          <w:highlight w:val="none"/>
        </w:rPr>
      </w:pPr>
      <w:r>
        <w:rPr>
          <w:rFonts w:hint="eastAsia" w:ascii="宋体" w:hAnsi="宋体" w:cs="宋体"/>
          <w:color w:val="auto"/>
          <w:sz w:val="24"/>
          <w:szCs w:val="24"/>
          <w:highlight w:val="none"/>
        </w:rPr>
        <w:t xml:space="preserve">　　人民币(大写)：</w:t>
      </w:r>
      <w:r>
        <w:rPr>
          <w:rFonts w:hint="eastAsia" w:ascii="宋体" w:hAnsi="宋体" w:cs="宋体"/>
          <w:color w:val="auto"/>
          <w:sz w:val="24"/>
          <w:szCs w:val="24"/>
          <w:highlight w:val="none"/>
          <w:u w:val="single"/>
        </w:rPr>
        <w:t xml:space="preserve">                                          </w:t>
      </w:r>
      <w:r/>
    </w:p>
    <w:p>
      <w:pPr>
        <w:ind w:firstLine="720"/>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RMB¥：</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的投标价格和按合同约定有权得到的其它金额，并严格按照合同约定，施工、竣工和交付本工程并维修其中的任何缺陷。</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如果我方中标，我方保证按照合同约定的开工日期开始本工程的施工，并保证在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天(日历日)内竣工。我方确保工程质量达到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标准。我方同意本投标函在招标文件规定的提交投标文件截止时间后，在招标文件规定的投标有效期期满前对我方具有约束力，且随时准备接受你方发出的中标通知书。</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我单位拟派项目负责人：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(姓名)，资质等级：</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级，证号：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；项目负责人主要业绩及信誉状</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我单位拟派安全员：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(电话)。</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在签署协议书之前，你方的中标通知书连同本投标函，对双方具有约束力。</w:t>
      </w:r>
      <w:r/>
    </w:p>
    <w:p>
      <w:pPr>
        <w:ind w:left="3400" w:firstLine="425"/>
        <w:spacing w:line="406"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投标单位（盖公章）：</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授权委托人（签字或盖章）：</w:t>
      </w:r>
      <w:r>
        <w:rPr>
          <w:rFonts w:hint="eastAsia" w:ascii="宋体" w:hAnsi="宋体" w:cs="宋体"/>
          <w:color w:val="auto"/>
          <w:sz w:val="24"/>
          <w:szCs w:val="24"/>
          <w:highlight w:val="none"/>
          <w:u w:val="single"/>
        </w:rPr>
        <w:t xml:space="preserve">                           </w:t>
      </w:r>
      <w:r/>
    </w:p>
    <w:p>
      <w:pPr>
        <w:spacing w:line="360" w:lineRule="auto"/>
        <w:rPr>
          <w:rFonts w:ascii="宋体" w:hAnsi="宋体" w:cs="宋体"/>
          <w:b/>
          <w:bCs/>
          <w:color w:val="auto"/>
          <w:sz w:val="24"/>
          <w:szCs w:val="24"/>
          <w:highlight w:val="none"/>
        </w:rPr>
        <w:outlineLvl w:val="0"/>
      </w:pPr>
      <w:r>
        <w:rPr>
          <w:rFonts w:hint="eastAsia" w:ascii="宋体" w:hAnsi="宋体" w:cs="宋体"/>
          <w:color w:val="auto"/>
          <w:sz w:val="24"/>
          <w:szCs w:val="24"/>
          <w:highlight w:val="none"/>
        </w:rPr>
        <w:t xml:space="preserve"> </w:t>
      </w:r>
      <w:bookmarkStart w:id="147" w:name="_Toc27376"/>
      <w:r/>
      <w:bookmarkStart w:id="148" w:name="_Toc6730"/>
      <w:r/>
      <w:bookmarkStart w:id="149" w:name="_Toc25448"/>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bookmarkEnd w:id="147"/>
      <w:r/>
      <w:bookmarkEnd w:id="148"/>
      <w:r/>
      <w:bookmarkEnd w:id="149"/>
      <w:r/>
      <w:r/>
    </w:p>
    <w:p>
      <w:pPr>
        <w:jc w:val="center"/>
        <w:pageBreakBefore/>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（2）报价明细表（根据工程量清单报价）</w:t>
      </w:r>
      <w:r/>
    </w:p>
    <w:p>
      <w:pPr>
        <w:spacing w:line="360" w:lineRule="auto"/>
        <w:rPr>
          <w:rFonts w:ascii="宋体" w:hAnsi="宋体" w:cs="宋体"/>
          <w:b/>
          <w:bCs/>
          <w:color w:val="auto"/>
          <w:szCs w:val="24"/>
          <w:highlight w:val="none"/>
        </w:rPr>
      </w:pPr>
      <w:r>
        <w:rPr>
          <w:rFonts w:ascii="宋体" w:hAnsi="宋体" w:cs="宋体"/>
          <w:b/>
          <w:bCs/>
          <w:color w:val="auto"/>
          <w:szCs w:val="24"/>
          <w:highlight w:val="none"/>
        </w:rPr>
      </w:r>
      <w:r/>
    </w:p>
    <w:p>
      <w:pPr>
        <w:pageBreakBefore/>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格式2：</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lang w:val="zh-CN"/>
        </w:rPr>
        <w:t xml:space="preserve">磋商响应函</w:t>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u w:val="single"/>
          <w:lang w:val="zh-CN"/>
        </w:rPr>
        <w:t xml:space="preserve">苏州江南建设项目管理有限公司</w:t>
      </w:r>
      <w:r>
        <w:rPr>
          <w:rFonts w:hint="eastAsia" w:ascii="宋体" w:hAnsi="宋体" w:cs="宋体"/>
          <w:color w:val="auto"/>
          <w:sz w:val="24"/>
          <w:szCs w:val="24"/>
          <w:highlight w:val="none"/>
          <w:lang w:val="zh-CN"/>
        </w:rPr>
        <w:t xml:space="preserve">：</w:t>
      </w:r>
      <w:r/>
    </w:p>
    <w:p>
      <w:pPr>
        <w:ind w:left="42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我方收到贵公司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号磋商采购文件，经仔细阅读和研究，我方决定参加磋商。并向贵公司承诺：</w:t>
      </w:r>
      <w:r/>
    </w:p>
    <w:p>
      <w:pPr>
        <w:ind w:firstLine="48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1、愿意按照磋商采购文件的一切要求，提供以上所有服务，总价格及明细见《磋商响应报价表》。</w:t>
      </w:r>
      <w:r/>
    </w:p>
    <w:p>
      <w:pPr>
        <w:ind w:firstLine="48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2、如果我们的响应文件被接受，我们将严格履行磋商采购文件中规定的每一项要求，按期、按质、按量履行服务义务。</w:t>
      </w:r>
      <w:r/>
    </w:p>
    <w:p>
      <w:pPr>
        <w:ind w:firstLine="480"/>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3、我方同意按磋商采购文件中的规定，我方的响应文件有效期限为磋商开始后90日历天。</w:t>
      </w:r>
      <w:r/>
    </w:p>
    <w:p>
      <w:pPr>
        <w:ind w:firstLine="480"/>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firstLine="480"/>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5、我方愿意遵守磋商采购文件中所列的收费标准。</w:t>
      </w:r>
      <w:r/>
    </w:p>
    <w:p>
      <w:pPr>
        <w:ind w:firstLine="480"/>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ind w:firstLine="480"/>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7、我方同意我方若无法按约定条款履行义务等行为，采购方有权取消我方的成交资格。</w:t>
      </w:r>
      <w:r/>
    </w:p>
    <w:p>
      <w:pPr>
        <w:ind w:firstLine="480"/>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8、如果我方被确定成交，我方愿意支付成交服务费，逾期按中国人民银行公布的同期人民币贷款最高利率计付利息；</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9、与本磋商有关的通讯地址：</w:t>
      </w:r>
      <w:r/>
    </w:p>
    <w:p>
      <w:pPr>
        <w:ind w:firstLine="480"/>
        <w:spacing w:line="40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单    位：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u w:val="single"/>
        </w:rPr>
        <w:t xml:space="preserve">                   </w:t>
      </w:r>
      <w:r/>
    </w:p>
    <w:p>
      <w:pPr>
        <w:ind w:firstLine="480"/>
        <w:spacing w:line="40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邮政编码：</w:t>
      </w:r>
      <w:r>
        <w:rPr>
          <w:rFonts w:hint="eastAsia" w:ascii="宋体" w:hAnsi="宋体" w:cs="宋体"/>
          <w:color w:val="auto"/>
          <w:sz w:val="24"/>
          <w:szCs w:val="24"/>
          <w:highlight w:val="none"/>
          <w:u w:val="single"/>
        </w:rPr>
        <w:t xml:space="preserve">                   </w:t>
      </w:r>
      <w:r/>
    </w:p>
    <w:p>
      <w:pPr>
        <w:ind w:firstLine="480"/>
        <w:spacing w:line="40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传    真：</w:t>
      </w:r>
      <w:r>
        <w:rPr>
          <w:rFonts w:hint="eastAsia" w:ascii="宋体" w:hAnsi="宋体" w:cs="宋体"/>
          <w:color w:val="auto"/>
          <w:sz w:val="24"/>
          <w:szCs w:val="24"/>
          <w:highlight w:val="none"/>
          <w:u w:val="single"/>
        </w:rPr>
        <w:t xml:space="preserve">                   </w:t>
      </w:r>
      <w:r/>
    </w:p>
    <w:p>
      <w:pPr>
        <w:ind w:firstLine="425"/>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响应单位名称：（单位盖章）</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w:t>
      </w:r>
      <w:r>
        <w:rPr>
          <w:rFonts w:hint="eastAsia" w:ascii="宋体" w:hAnsi="宋体" w:cs="宋体"/>
          <w:color w:val="auto"/>
          <w:spacing w:val="20"/>
          <w:sz w:val="24"/>
          <w:szCs w:val="24"/>
          <w:highlight w:val="none"/>
        </w:rPr>
        <w:t xml:space="preserve">签字或盖章）：</w:t>
      </w:r>
      <w:r>
        <w:rPr>
          <w:rFonts w:hint="eastAsia" w:ascii="宋体" w:hAnsi="宋体" w:cs="宋体"/>
          <w:color w:val="auto"/>
          <w:sz w:val="24"/>
          <w:szCs w:val="24"/>
          <w:highlight w:val="none"/>
        </w:rPr>
        <w:t xml:space="preserve">               </w:t>
      </w:r>
      <w:r/>
    </w:p>
    <w:p>
      <w:pPr>
        <w:ind w:firstLine="480"/>
        <w:spacing w:line="40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年     月     日</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spacing w:line="360" w:lineRule="auto"/>
        <w:rPr>
          <w:rFonts w:ascii="宋体" w:hAnsi="宋体" w:cs="宋体"/>
          <w:b/>
          <w:bCs/>
          <w:color w:val="auto"/>
          <w:sz w:val="24"/>
          <w:szCs w:val="24"/>
          <w:highlight w:val="none"/>
        </w:rPr>
        <w:outlineLvl w:val="0"/>
      </w:pPr>
      <w:r>
        <w:rPr>
          <w:rFonts w:ascii="宋体" w:hAnsi="宋体" w:cs="宋体"/>
          <w:b/>
          <w:bCs/>
          <w:color w:val="auto"/>
          <w:sz w:val="24"/>
          <w:szCs w:val="24"/>
          <w:highlight w:val="none"/>
        </w:rPr>
      </w:r>
      <w:r/>
    </w:p>
    <w:p>
      <w:pPr>
        <w:pageBreakBefore/>
        <w:spacing w:line="360" w:lineRule="auto"/>
        <w:rPr>
          <w:rFonts w:hint="eastAsia" w:ascii="宋体" w:hAnsi="宋体" w:cs="宋体"/>
          <w:b/>
          <w:bCs/>
          <w:color w:val="auto"/>
          <w:sz w:val="24"/>
          <w:szCs w:val="24"/>
          <w:highlight w:val="none"/>
        </w:rPr>
      </w:pPr>
      <w:r/>
      <w:bookmarkStart w:id="150" w:name="_Toc30540"/>
      <w:r>
        <w:rPr>
          <w:rFonts w:hint="eastAsia" w:ascii="宋体" w:hAnsi="宋体" w:cs="宋体"/>
          <w:b/>
          <w:bCs/>
          <w:color w:val="auto"/>
          <w:sz w:val="24"/>
          <w:szCs w:val="24"/>
          <w:highlight w:val="none"/>
        </w:rPr>
        <w:t xml:space="preserve">格式3：</w:t>
      </w:r>
      <w:bookmarkEnd w:id="150"/>
      <w:r/>
      <w:r/>
    </w:p>
    <w:p>
      <w:pPr>
        <w:jc w:val="center"/>
        <w:spacing w:line="360" w:lineRule="auto"/>
        <w:rPr>
          <w:rFonts w:ascii="宋体" w:hAnsi="宋体" w:cs="宋体"/>
          <w:b/>
          <w:bCs/>
          <w:color w:val="auto"/>
          <w:sz w:val="24"/>
          <w:szCs w:val="24"/>
          <w:highlight w:val="none"/>
        </w:rPr>
        <w:outlineLvl w:val="0"/>
      </w:pPr>
      <w:r/>
      <w:bookmarkStart w:id="151" w:name="_Toc26133"/>
      <w:r/>
      <w:bookmarkStart w:id="152" w:name="_Toc260"/>
      <w:r/>
      <w:bookmarkStart w:id="153" w:name="_Toc8682"/>
      <w:r>
        <w:rPr>
          <w:rFonts w:hint="eastAsia" w:ascii="宋体" w:hAnsi="宋体" w:cs="宋体"/>
          <w:b/>
          <w:bCs/>
          <w:color w:val="auto"/>
          <w:sz w:val="24"/>
          <w:szCs w:val="24"/>
          <w:highlight w:val="none"/>
        </w:rPr>
        <w:t xml:space="preserve">授权委托书</w:t>
      </w:r>
      <w:bookmarkEnd w:id="151"/>
      <w:r/>
      <w:bookmarkEnd w:id="152"/>
      <w:r/>
      <w:bookmarkEnd w:id="153"/>
      <w:r/>
      <w:r/>
    </w:p>
    <w:p>
      <w:pPr>
        <w:spacing w:line="520" w:lineRule="exact"/>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本授权委托书声明：我</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（投标单位名称）的法定代表人，现授权委托</w:t>
      </w:r>
      <w:r>
        <w:rPr>
          <w:rFonts w:hint="eastAsia" w:ascii="宋体" w:hAnsi="宋体" w:cs="宋体"/>
          <w:color w:val="auto"/>
          <w:sz w:val="24"/>
          <w:szCs w:val="24"/>
          <w:highlight w:val="none"/>
          <w:u w:val="single"/>
        </w:rPr>
        <w:t xml:space="preserve">            （单位名称）的         （姓名）</w:t>
      </w:r>
      <w:r>
        <w:rPr>
          <w:rFonts w:hint="eastAsia" w:ascii="宋体" w:hAnsi="宋体" w:cs="宋体"/>
          <w:color w:val="auto"/>
          <w:sz w:val="24"/>
          <w:szCs w:val="24"/>
          <w:highlight w:val="none"/>
        </w:rPr>
        <w:t xml:space="preserve">为我的委托人，以本公司的名义参加</w:t>
      </w:r>
      <w:r>
        <w:rPr>
          <w:rFonts w:hint="eastAsia" w:ascii="宋体" w:hAnsi="宋体" w:cs="宋体"/>
          <w:color w:val="auto"/>
          <w:sz w:val="24"/>
          <w:szCs w:val="24"/>
          <w:highlight w:val="none"/>
          <w:u w:val="single"/>
        </w:rPr>
        <w:t xml:space="preserve">           （采购单位名称）</w:t>
      </w:r>
      <w:r>
        <w:rPr>
          <w:rFonts w:hint="eastAsia" w:ascii="宋体" w:hAnsi="宋体" w:cs="宋体"/>
          <w:color w:val="auto"/>
          <w:sz w:val="24"/>
          <w:szCs w:val="24"/>
          <w:highlight w:val="none"/>
        </w:rPr>
        <w:t xml:space="preserve">的工程的投标。授权委托人所签署的一切文件和处理与之有关的一切事物，我均予以承认。</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授权委托人无转委托权，特此委托。</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授权委托人：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年龄：</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部门：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职务：</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投标单位（盖公章）：</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授权委托人（签字或盖章）：</w:t>
      </w:r>
      <w:r>
        <w:rPr>
          <w:rFonts w:hint="eastAsia" w:ascii="宋体" w:hAnsi="宋体" w:cs="宋体"/>
          <w:color w:val="auto"/>
          <w:sz w:val="24"/>
          <w:szCs w:val="24"/>
          <w:highlight w:val="none"/>
          <w:u w:val="single"/>
        </w:rPr>
        <w:t xml:space="preserve">                           </w:t>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  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spacing w:before="156"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                 </w:t>
      </w:r>
      <w:r/>
    </w:p>
    <w:p>
      <w:pPr>
        <w:ind w:firstLine="482"/>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sectPr>
          <w:footerReference w:type="default" r:id="rId15"/>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bCs/>
          <w:color w:val="auto"/>
          <w:sz w:val="24"/>
          <w:szCs w:val="24"/>
          <w:highlight w:val="none"/>
        </w:rPr>
      </w:r>
      <w:r/>
    </w:p>
    <w:p>
      <w:pPr>
        <w:pageBreakBefore/>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格式4：响应保证承诺书</w:t>
      </w:r>
      <w:r/>
    </w:p>
    <w:p>
      <w:pPr>
        <w:spacing w:line="400" w:lineRule="exact"/>
        <w:rPr>
          <w:rFonts w:ascii="宋体" w:hAnsi="宋体" w:cs="宋体"/>
          <w:b/>
          <w:bCs/>
          <w:color w:val="auto"/>
          <w:szCs w:val="24"/>
          <w:highlight w:val="none"/>
        </w:rPr>
      </w:pPr>
      <w:r>
        <w:rPr>
          <w:rFonts w:ascii="宋体" w:hAnsi="宋体" w:cs="宋体"/>
          <w:b/>
          <w:bCs/>
          <w:color w:val="auto"/>
          <w:szCs w:val="24"/>
          <w:highlight w:val="none"/>
        </w:rPr>
      </w:r>
      <w:r/>
    </w:p>
    <w:p>
      <w:pPr>
        <w:jc w:val="center"/>
        <w:spacing w:line="400" w:lineRule="exact"/>
        <w:rPr>
          <w:rFonts w:ascii="宋体" w:hAnsi="宋体"/>
          <w:b/>
          <w:bCs/>
          <w:color w:val="auto"/>
          <w:sz w:val="24"/>
          <w:szCs w:val="24"/>
          <w:highlight w:val="none"/>
        </w:rPr>
      </w:pPr>
      <w:r>
        <w:rPr>
          <w:rFonts w:ascii="宋体" w:hAnsi="宋体"/>
          <w:b/>
          <w:bCs/>
          <w:color w:val="auto"/>
          <w:sz w:val="24"/>
          <w:szCs w:val="24"/>
          <w:highlight w:val="none"/>
        </w:rPr>
        <w:t xml:space="preserve">响应保证承诺书</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致：</w:t>
      </w:r>
      <w:r>
        <w:rPr>
          <w:rFonts w:hint="eastAsia" w:ascii="宋体" w:hAnsi="宋体"/>
          <w:color w:val="auto"/>
          <w:sz w:val="24"/>
          <w:szCs w:val="24"/>
          <w:highlight w:val="none"/>
          <w:lang w:eastAsia="zh-CN"/>
        </w:rPr>
        <w:t xml:space="preserve">苏州江南建设项目管理有限公司</w:t>
      </w:r>
      <w:r>
        <w:rPr>
          <w:rFonts w:ascii="宋体" w:hAnsi="宋体"/>
          <w:color w:val="auto"/>
          <w:sz w:val="24"/>
          <w:szCs w:val="24"/>
          <w:highlight w:val="none"/>
        </w:rPr>
        <w:t xml:space="preserve">         </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我</w:t>
      </w:r>
      <w:r>
        <w:rPr>
          <w:rFonts w:ascii="宋体" w:hAnsi="宋体"/>
          <w:color w:val="auto"/>
          <w:sz w:val="24"/>
          <w:szCs w:val="24"/>
          <w:highlight w:val="none"/>
          <w:u w:val="single"/>
        </w:rPr>
        <w:t xml:space="preserve">（单位/本人，以下统称我单位）</w:t>
      </w:r>
      <w:r>
        <w:rPr>
          <w:rFonts w:ascii="宋体" w:hAnsi="宋体"/>
          <w:color w:val="auto"/>
          <w:sz w:val="24"/>
          <w:szCs w:val="24"/>
          <w:highlight w:val="none"/>
        </w:rPr>
        <w:t xml:space="preserve">自愿参加</w:t>
      </w:r>
      <w:r>
        <w:rPr>
          <w:rFonts w:ascii="宋体" w:hAnsi="宋体"/>
          <w:color w:val="auto"/>
          <w:sz w:val="24"/>
          <w:szCs w:val="24"/>
          <w:highlight w:val="none"/>
          <w:u w:val="single"/>
        </w:rPr>
        <w:t xml:space="preserve"> （项目名称和采购编号）</w:t>
      </w:r>
      <w:r>
        <w:rPr>
          <w:rFonts w:ascii="宋体" w:hAnsi="宋体"/>
          <w:color w:val="auto"/>
          <w:sz w:val="24"/>
          <w:szCs w:val="24"/>
          <w:highlight w:val="none"/>
        </w:rPr>
        <w:t xml:space="preserve">的响应</w:t>
      </w:r>
      <w:r>
        <w:rPr>
          <w:rFonts w:hint="eastAsia" w:ascii="宋体" w:hAnsi="宋体"/>
          <w:color w:val="auto"/>
          <w:sz w:val="24"/>
          <w:szCs w:val="24"/>
          <w:highlight w:val="none"/>
        </w:rPr>
        <w:t xml:space="preserve">，</w:t>
      </w:r>
      <w:r>
        <w:rPr>
          <w:rFonts w:ascii="宋体" w:hAnsi="宋体"/>
          <w:color w:val="auto"/>
          <w:sz w:val="24"/>
          <w:szCs w:val="24"/>
          <w:highlight w:val="none"/>
        </w:rPr>
        <w:t xml:space="preserve">并做出如下承诺：</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一、除不可抗力外，我单位如果发生以下行为，将在行为发生的10个工作日内，向贵方（或采购人）支付本采购文件公布的最高限价</w:t>
      </w:r>
      <w:r>
        <w:rPr>
          <w:rFonts w:hint="eastAsia" w:ascii="宋体" w:hAnsi="宋体"/>
          <w:color w:val="auto"/>
          <w:sz w:val="24"/>
          <w:szCs w:val="24"/>
          <w:highlight w:val="none"/>
          <w:lang w:val="en-US" w:eastAsia="zh-CN"/>
        </w:rPr>
        <w:t xml:space="preserve">金额</w:t>
      </w:r>
      <w:r>
        <w:rPr>
          <w:rFonts w:ascii="宋体" w:hAnsi="宋体"/>
          <w:color w:val="auto"/>
          <w:sz w:val="24"/>
          <w:szCs w:val="24"/>
          <w:highlight w:val="none"/>
        </w:rPr>
        <w:t xml:space="preserve">的2%作为违约赔偿金（数量不确定的单价采购须约定具体金额）。</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1.自响应截止时间至本项目发布成交公告为止，撤销响应；</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2.成交后不依法与采购人签订合同；</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3.成交后不按本采购文件规定向采购人提交履约保证金；</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4.成交后不按本采购文件规定向贵方缴纳采购代理费。</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二、我单位知晓上述行为的法律后果，承认本承诺书作为贵方（或采购人）要求我单位履行违约赔偿义务的依据作用。</w:t>
      </w:r>
      <w:r/>
    </w:p>
    <w:p>
      <w:pPr>
        <w:ind w:firstLine="480"/>
        <w:spacing w:line="400" w:lineRule="exact"/>
        <w:rPr>
          <w:rFonts w:ascii="宋体" w:hAnsi="宋体"/>
          <w:color w:val="auto"/>
          <w:sz w:val="24"/>
          <w:szCs w:val="24"/>
          <w:highlight w:val="none"/>
        </w:rPr>
      </w:pPr>
      <w:r>
        <w:rPr>
          <w:rFonts w:ascii="宋体" w:hAnsi="宋体"/>
          <w:color w:val="auto"/>
          <w:sz w:val="24"/>
          <w:szCs w:val="24"/>
          <w:highlight w:val="non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磋商响应单位：（单位盖章）</w:t>
      </w:r>
      <w:r>
        <w:rPr>
          <w:rFonts w:ascii="宋体" w:hAnsi="宋体" w:cs="宋体"/>
          <w:color w:val="auto"/>
          <w:sz w:val="24"/>
          <w:szCs w:val="24"/>
          <w:highlight w:val="none"/>
        </w:rPr>
        <w:t xml:space="preserve">          </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地址：</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电话：</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传真：</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邮编：</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法定代表人或委托代理人（签字或签章）：</w:t>
      </w:r>
      <w:r/>
    </w:p>
    <w:p>
      <w:pPr>
        <w:spacing w:line="360" w:lineRule="auto"/>
        <w:rPr>
          <w:rFonts w:ascii="宋体" w:hAnsi="宋体" w:cs="宋体"/>
          <w:color w:val="auto"/>
          <w:szCs w:val="21"/>
          <w:highlight w:val="none"/>
        </w:rPr>
      </w:pPr>
      <w:r>
        <w:rPr>
          <w:rFonts w:ascii="宋体" w:hAnsi="宋体" w:cs="宋体"/>
          <w:color w:val="auto"/>
          <w:sz w:val="24"/>
          <w:szCs w:val="24"/>
          <w:highlight w:val="none"/>
        </w:rPr>
        <w:t xml:space="preserve">日期：</w:t>
      </w:r>
      <w:r/>
    </w:p>
    <w:p>
      <w:pPr>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pStyle w:val="997"/>
        <w:rPr>
          <w:color w:val="auto"/>
          <w:highlight w:val="none"/>
        </w:rPr>
      </w:pPr>
      <w:r>
        <w:rPr>
          <w:color w:val="auto"/>
          <w:highlight w:val="none"/>
        </w:rPr>
      </w:r>
      <w:r/>
    </w:p>
    <w:p>
      <w:pPr>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pageBreakBefore/>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格式5：工程项目施工管理委托书</w:t>
      </w:r>
      <w:r/>
    </w:p>
    <w:p>
      <w:pPr>
        <w:jc w:val="center"/>
        <w:spacing w:before="156"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工程项目施工管理委托书</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（施工企业名称）法定代表人：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（姓名）今全面委托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（项目经理）同志，资质等级：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，担任</w:t>
      </w:r>
      <w:r>
        <w:rPr>
          <w:rFonts w:hint="eastAsia" w:ascii="宋体" w:hAnsi="宋体" w:cs="宋体"/>
          <w:color w:val="auto"/>
          <w:sz w:val="24"/>
          <w:szCs w:val="24"/>
          <w:highlight w:val="none"/>
          <w:u w:val="single"/>
        </w:rPr>
        <w:t xml:space="preserve">                        （项目名称）</w:t>
      </w:r>
      <w:r>
        <w:rPr>
          <w:rFonts w:hint="eastAsia" w:ascii="宋体" w:hAnsi="宋体" w:cs="宋体"/>
          <w:color w:val="auto"/>
          <w:sz w:val="24"/>
          <w:szCs w:val="24"/>
          <w:highlight w:val="none"/>
        </w:rPr>
        <w:t xml:space="preserve">工程的项目经理，全面负责工程施工管理及投标文件中技术经济工作。</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受托方必须常驻工地现场，按照《江苏省建筑施工企业项目经理资质管理方法》的规定，认真履行项目经理岗位职责。</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本委托不得转委托。</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投标单位（盖公章）：</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受托方（项目经理签字）</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sectPr>
          <w:footnotePr/>
          <w:endnotePr/>
          <w:type w:val="nextPage"/>
          <w:pgSz w:w="11906" w:h="16838" w:orient="portrait"/>
          <w:pgMar w:top="1440" w:right="991" w:bottom="1440" w:left="1134" w:header="851" w:footer="992" w:gutter="0"/>
          <w:cols w:num="1" w:sep="0" w:space="720" w:equalWidth="1"/>
          <w:docGrid w:linePitch="360"/>
        </w:sectPr>
      </w:pPr>
      <w:r>
        <w:rPr>
          <w:rFonts w:ascii="宋体" w:hAnsi="宋体" w:cs="宋体"/>
          <w:b/>
          <w:bCs/>
          <w:color w:val="auto"/>
          <w:sz w:val="24"/>
          <w:szCs w:val="24"/>
          <w:highlight w:val="none"/>
        </w:rPr>
      </w:r>
      <w:r/>
    </w:p>
    <w:p>
      <w:pPr>
        <w:pageBreakBefore/>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格式6：工程项目施工管理承诺书</w:t>
      </w:r>
      <w:r/>
    </w:p>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工程项目施工管理承诺书</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我受本企业法定代表人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的委托，全权全面全过程地负责</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工程项目的施工现场及有关该工程的一切事务。</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1、认真履行项目经理岗位职责，对工程项目全过程及整个现场承担全面管理的责任和义务，并保证常驻现场；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2、自觉接受并积极配合各职能部门对工程质量、安全及经营行为的考核；</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3、工程未取得施工许可证的，决不擅自施工；</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4、不将施工合同中的工程内容转包或违法分包给其它企业或个人；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5、严格按照国家工程建设强制性标准施工；</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6、及时报告工程质量安全事故，不隐瞒、谎报或者破坏事故现场阻碍对事故的调查；</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7、遵守国家有关安全生产规定和安全生产技术规程，做到文明施工，杜绝施工扰民、聚众斗殴等违反社会治安事件；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8、决不以任何理由拖欠民工工资，保证民工工资的按时足额发放；</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9、按要求参加建设管理部门的会议和各种业务学习培训；</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10、认真合理安置外来民工的生活起居，保证住宿、食堂等公共设施的卫生，搞好工地计划生育工作；</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11、执行国家、地方政府有关爱卫会和传染病防治各项规定，积极配合政府对突发性传染病的各项工作；</w:t>
      </w:r>
      <w:r/>
    </w:p>
    <w:p>
      <w:pPr>
        <w:ind w:firstLine="4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12、遵纪守法，确保工地上不发生违法、违规行为。     </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项目经理：（签字）</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投标单位（盖公章）：</w:t>
      </w:r>
      <w:r>
        <w:rPr>
          <w:rFonts w:hint="eastAsia" w:ascii="宋体" w:hAnsi="宋体" w:cs="宋体"/>
          <w:color w:val="auto"/>
          <w:sz w:val="24"/>
          <w:szCs w:val="24"/>
          <w:highlight w:val="none"/>
          <w:u w:val="single"/>
        </w:rPr>
        <w:t xml:space="preserve">                  </w:t>
      </w:r>
      <w:r/>
    </w:p>
    <w:p>
      <w:pPr>
        <w:ind w:firstLine="420"/>
        <w:jc w:val="right"/>
        <w:spacing w:line="360" w:lineRule="auto"/>
        <w:rPr>
          <w:rFonts w:ascii="宋体" w:hAnsi="宋体" w:cs="宋体"/>
          <w:color w:val="auto"/>
          <w:sz w:val="24"/>
          <w:szCs w:val="24"/>
          <w:highlight w:val="none"/>
        </w:rPr>
        <w:outlineLvl w:val="1"/>
      </w:pPr>
      <w:r/>
      <w:bookmarkStart w:id="154" w:name="_Toc2876"/>
      <w:r/>
      <w:bookmarkStart w:id="155" w:name="_Toc18204"/>
      <w:r/>
      <w:bookmarkStart w:id="156" w:name="_Toc3107"/>
      <w:r>
        <w:rPr>
          <w:rFonts w:hint="eastAsia" w:ascii="宋体" w:hAnsi="宋体" w:cs="宋体"/>
          <w:color w:val="auto"/>
          <w:sz w:val="24"/>
          <w:szCs w:val="24"/>
          <w:highlight w:val="none"/>
        </w:rPr>
        <w:t xml:space="preserve">年  月  日</w:t>
      </w:r>
      <w:bookmarkEnd w:id="154"/>
      <w:r/>
      <w:bookmarkEnd w:id="155"/>
      <w:r/>
      <w:bookmarkEnd w:id="156"/>
      <w:r>
        <w:rPr>
          <w:rFonts w:hint="eastAsia" w:ascii="宋体" w:hAnsi="宋体" w:cs="宋体"/>
          <w:color w:val="auto"/>
          <w:sz w:val="24"/>
          <w:szCs w:val="24"/>
          <w:highlight w:val="none"/>
        </w:rPr>
        <w:t xml:space="preserve"> </w:t>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200"/>
        <w:widowControl/>
        <w:rPr>
          <w:rFonts w:ascii="宋体" w:hAnsi="宋体"/>
          <w:color w:val="auto"/>
          <w:highlight w:val="none"/>
        </w:rPr>
      </w:pPr>
      <w:r>
        <w:rPr>
          <w:rFonts w:ascii="宋体" w:hAnsi="宋体"/>
          <w:color w:val="auto"/>
          <w:highlight w:val="none"/>
        </w:rPr>
      </w:r>
      <w:r/>
    </w:p>
    <w:p>
      <w:pPr>
        <w:pageBreakBefore/>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格式7：安全责任承诺书</w:t>
      </w:r>
      <w:r/>
    </w:p>
    <w:p>
      <w:pPr>
        <w:jc w:val="cente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安全责任承诺书</w:t>
      </w:r>
      <w:r/>
    </w:p>
    <w:p>
      <w:pPr>
        <w:ind w:firstLine="425"/>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投标单位（盖公章）：</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授权委托人（签字或盖章）：</w:t>
      </w:r>
      <w:r>
        <w:rPr>
          <w:rFonts w:hint="eastAsia" w:ascii="宋体" w:hAnsi="宋体" w:cs="宋体"/>
          <w:color w:val="auto"/>
          <w:sz w:val="24"/>
          <w:szCs w:val="24"/>
          <w:highlight w:val="none"/>
          <w:u w:val="single"/>
        </w:rPr>
        <w:t xml:space="preserve">                           </w:t>
      </w:r>
      <w:r/>
    </w:p>
    <w:p>
      <w:pPr>
        <w:spacing w:line="360" w:lineRule="auto"/>
        <w:rPr>
          <w:rFonts w:ascii="宋体" w:hAnsi="宋体" w:cs="宋体"/>
          <w:b/>
          <w:bCs/>
          <w:color w:val="auto"/>
          <w:sz w:val="24"/>
          <w:szCs w:val="24"/>
          <w:highlight w:val="none"/>
        </w:rPr>
        <w:outlineLvl w:val="0"/>
      </w:pPr>
      <w:r>
        <w:rPr>
          <w:rFonts w:hint="eastAsia" w:ascii="宋体" w:hAnsi="宋体" w:cs="宋体"/>
          <w:color w:val="auto"/>
          <w:sz w:val="24"/>
          <w:szCs w:val="24"/>
          <w:highlight w:val="none"/>
        </w:rPr>
        <w:t xml:space="preserve"> </w:t>
      </w:r>
      <w:bookmarkStart w:id="157" w:name="_Toc14110"/>
      <w:r/>
      <w:bookmarkStart w:id="158" w:name="_Toc18596"/>
      <w:r/>
      <w:bookmarkStart w:id="159" w:name="_Toc2905"/>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bookmarkEnd w:id="157"/>
      <w:r/>
      <w:bookmarkEnd w:id="158"/>
      <w:r/>
      <w:bookmarkEnd w:id="159"/>
      <w:r/>
      <w:r/>
    </w:p>
    <w:p>
      <w:pPr>
        <w:ind w:firstLine="420"/>
        <w:jc w:val="left"/>
        <w:spacing w:line="360" w:lineRule="auto"/>
        <w:rPr>
          <w:rFonts w:ascii="宋体" w:hAnsi="宋体" w:cs="宋体"/>
          <w:b/>
          <w:bCs/>
          <w:color w:val="auto"/>
          <w:sz w:val="24"/>
          <w:szCs w:val="24"/>
          <w:highlight w:val="none"/>
        </w:rPr>
        <w:outlineLvl w:val="1"/>
      </w:pPr>
      <w:r>
        <w:rPr>
          <w:rFonts w:ascii="宋体" w:hAnsi="宋体" w:cs="宋体"/>
          <w:b/>
          <w:bCs/>
          <w:color w:val="auto"/>
          <w:sz w:val="24"/>
          <w:szCs w:val="24"/>
          <w:highlight w:val="none"/>
        </w:rPr>
      </w:r>
      <w:r/>
    </w:p>
    <w:p>
      <w:pPr>
        <w:jc w:val="left"/>
        <w:spacing w:line="360" w:lineRule="auto"/>
        <w:rPr>
          <w:rFonts w:ascii="宋体" w:hAnsi="宋体" w:cs="宋体"/>
          <w:b/>
          <w:bCs/>
          <w:color w:val="auto"/>
          <w:sz w:val="24"/>
          <w:szCs w:val="24"/>
          <w:highlight w:val="none"/>
        </w:rPr>
        <w:sectPr>
          <w:footnotePr/>
          <w:endnotePr/>
          <w:type w:val="nextPage"/>
          <w:pgSz w:w="11906" w:h="16838" w:orient="portrait"/>
          <w:pgMar w:top="1440" w:right="991" w:bottom="1440" w:left="1134" w:header="851" w:footer="992" w:gutter="0"/>
          <w:cols w:num="1" w:sep="0" w:space="720" w:equalWidth="1"/>
          <w:docGrid w:linePitch="360"/>
        </w:sectPr>
      </w:pPr>
      <w:r>
        <w:rPr>
          <w:rFonts w:ascii="宋体" w:hAnsi="宋体" w:cs="宋体"/>
          <w:b/>
          <w:bCs/>
          <w:color w:val="auto"/>
          <w:sz w:val="24"/>
          <w:szCs w:val="24"/>
          <w:highlight w:val="none"/>
        </w:rPr>
      </w:r>
      <w:r/>
    </w:p>
    <w:p>
      <w:pPr>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格式8：项目经理无在建工程承诺书</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项目经理无在建工程承诺书</w:t>
      </w:r>
      <w:r/>
    </w:p>
    <w:p>
      <w:pPr>
        <w:jc w:val="center"/>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jc w:val="left"/>
        <w:keepLines w:val="0"/>
        <w:keepNext w:val="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招标人：</w:t>
      </w:r>
      <w:r>
        <w:rPr>
          <w:rFonts w:hint="eastAsia" w:ascii="宋体" w:hAnsi="宋体"/>
          <w:color w:val="auto"/>
          <w:sz w:val="24"/>
          <w:szCs w:val="24"/>
          <w:highlight w:val="none"/>
          <w:u w:val="single"/>
        </w:rPr>
        <w:t xml:space="preserve">                    </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我公司拟派</w:t>
      </w:r>
      <w:r>
        <w:rPr>
          <w:rFonts w:hint="eastAsia" w:ascii="宋体" w:hAnsi="宋体"/>
          <w:color w:val="auto"/>
          <w:sz w:val="24"/>
          <w:szCs w:val="24"/>
          <w:highlight w:val="none"/>
          <w:u w:val="single"/>
        </w:rPr>
        <w:t xml:space="preserve">                        （项目名称）</w:t>
      </w:r>
      <w:r>
        <w:rPr>
          <w:rFonts w:hint="eastAsia" w:ascii="宋体" w:hAnsi="宋体"/>
          <w:color w:val="auto"/>
          <w:sz w:val="24"/>
          <w:szCs w:val="24"/>
          <w:highlight w:val="none"/>
        </w:rPr>
        <w:t xml:space="preserve">项目的项目负责人</w:t>
      </w:r>
      <w:r>
        <w:rPr>
          <w:rFonts w:hint="eastAsia" w:ascii="宋体" w:hAnsi="宋体"/>
          <w:color w:val="auto"/>
          <w:sz w:val="24"/>
          <w:szCs w:val="24"/>
          <w:highlight w:val="none"/>
          <w:u w:val="single"/>
        </w:rPr>
        <w:t xml:space="preserve">         （姓名）</w:t>
      </w:r>
      <w:r>
        <w:rPr>
          <w:rFonts w:hint="eastAsia" w:ascii="宋体" w:hAnsi="宋体"/>
          <w:color w:val="auto"/>
          <w:sz w:val="24"/>
          <w:szCs w:val="24"/>
          <w:highlight w:val="none"/>
        </w:rPr>
        <w:t xml:space="preserve">属于下列</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numPr>
          <w:ilvl w:val="0"/>
          <w:numId w:val="14"/>
        </w:num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非变更后无在建工程</w:t>
      </w:r>
      <w:r/>
    </w:p>
    <w:p>
      <w:pPr>
        <w:numPr>
          <w:ilvl w:val="0"/>
          <w:numId w:val="14"/>
        </w:num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变更后无在建工程（必须原合同工期已满且变更备案之日已满6个月）</w:t>
      </w:r>
      <w:r/>
    </w:p>
    <w:p>
      <w:pPr>
        <w:numPr>
          <w:ilvl w:val="0"/>
          <w:numId w:val="14"/>
        </w:num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因非承包方原因致使工程项目停工或因故不能按期开工、且已办理了项目负责人解锁手续</w:t>
      </w:r>
      <w:r/>
    </w:p>
    <w:p>
      <w:pPr>
        <w:numPr>
          <w:ilvl w:val="0"/>
          <w:numId w:val="14"/>
        </w:num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有在建工程，但该在建工程与本次招标的工程属于同一工程项目、同一项目批文、同一施工地点分段发包或分期施工的情况且总的工程规模在项目负责人执业范围之内</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注：选择以上（2）、（3）、（4）的需提供证明材料扫描件，无证明材料不予认可。</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u w:val="single"/>
        </w:rPr>
      </w:pPr>
      <w:r>
        <w:rPr>
          <w:rFonts w:hint="eastAsia" w:ascii="宋体" w:hAnsi="宋体"/>
          <w:color w:val="auto"/>
          <w:sz w:val="24"/>
          <w:szCs w:val="24"/>
          <w:highlight w:val="none"/>
        </w:rPr>
        <w:t xml:space="preserve">投标人（公章）：</w:t>
      </w:r>
      <w:r>
        <w:rPr>
          <w:rFonts w:hint="eastAsia" w:ascii="宋体" w:hAnsi="宋体"/>
          <w:color w:val="auto"/>
          <w:sz w:val="24"/>
          <w:szCs w:val="24"/>
          <w:highlight w:val="none"/>
          <w:u w:val="single"/>
        </w:rPr>
        <w:t xml:space="preserve">                                 </w:t>
      </w:r>
      <w:r/>
    </w:p>
    <w:p>
      <w:pPr>
        <w:spacing w:line="460" w:lineRule="exact"/>
        <w:rPr>
          <w:rFonts w:ascii="宋体" w:hAnsi="宋体" w:cs="宋体"/>
          <w:color w:val="auto"/>
          <w:sz w:val="24"/>
          <w:szCs w:val="24"/>
          <w:highlight w:val="none"/>
        </w:rPr>
      </w:pPr>
      <w:r>
        <w:rPr>
          <w:rFonts w:hint="eastAsia" w:ascii="宋体" w:hAnsi="宋体"/>
          <w:color w:val="auto"/>
          <w:sz w:val="24"/>
          <w:szCs w:val="24"/>
          <w:highlight w:val="none"/>
        </w:rPr>
        <w:t xml:space="preserve">日  期：</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spacing w:line="360" w:lineRule="auto"/>
        <w:rPr>
          <w:rFonts w:ascii="宋体" w:hAnsi="宋体" w:cs="宋体"/>
          <w:b/>
          <w:bCs/>
          <w:color w:val="auto"/>
          <w:spacing w:val="20"/>
          <w:sz w:val="24"/>
          <w:szCs w:val="24"/>
          <w:highlight w:val="none"/>
        </w:rPr>
        <w:sectPr>
          <w:footnotePr/>
          <w:endnotePr/>
          <w:type w:val="nextPage"/>
          <w:pgSz w:w="11906" w:h="16838" w:orient="portrait"/>
          <w:pgMar w:top="1440" w:right="991" w:bottom="1440" w:left="1134" w:header="851" w:footer="992" w:gutter="0"/>
          <w:cols w:num="1" w:sep="0" w:space="720" w:equalWidth="1"/>
          <w:docGrid w:linePitch="360"/>
        </w:sectPr>
        <w:outlineLvl w:val="1"/>
      </w:pPr>
      <w:r>
        <w:rPr>
          <w:rFonts w:ascii="宋体" w:hAnsi="宋体" w:cs="宋体"/>
          <w:b/>
          <w:bCs/>
          <w:color w:val="auto"/>
          <w:spacing w:val="20"/>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格式9：</w:t>
      </w:r>
      <w:r>
        <w:rPr>
          <w:rFonts w:hint="eastAsia" w:ascii="宋体" w:hAnsi="宋体" w:cs="宋体"/>
          <w:b/>
          <w:color w:val="auto"/>
          <w:sz w:val="24"/>
          <w:szCs w:val="24"/>
          <w:highlight w:val="none"/>
        </w:rPr>
        <w:t xml:space="preserve">企业类似业绩一览表</w:t>
      </w:r>
      <w:r/>
    </w:p>
    <w:p>
      <w:pPr>
        <w:ind w:firstLine="420"/>
        <w:jc w:val="center"/>
        <w:spacing w:line="360" w:lineRule="auto"/>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企业类似业绩一览表</w:t>
      </w:r>
      <w:r/>
    </w:p>
    <w:tbl>
      <w:tblPr>
        <w:tblStyle w:val="9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2"/>
        <w:gridCol w:w="2776"/>
        <w:gridCol w:w="1327"/>
        <w:gridCol w:w="1612"/>
        <w:gridCol w:w="1331"/>
        <w:gridCol w:w="1330"/>
      </w:tblGrid>
      <w:tr>
        <w:trPr>
          <w:jc w:val="center"/>
          <w:trHeight w:val="639"/>
        </w:trPr>
        <w:tc>
          <w:tcPr>
            <w:tcW w:w="12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277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合同名称</w:t>
            </w:r>
            <w:r/>
          </w:p>
        </w:tc>
        <w:tc>
          <w:tcPr>
            <w:tcW w:w="132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tc>
        <w:tc>
          <w:tcPr>
            <w:tcW w:w="161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工程类型</w:t>
            </w:r>
            <w:r/>
          </w:p>
        </w:tc>
        <w:tc>
          <w:tcPr>
            <w:tcW w:w="133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竣工日期</w:t>
            </w:r>
            <w:r/>
          </w:p>
        </w:tc>
        <w:tc>
          <w:tcPr>
            <w:tcW w:w="133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Height w:val="639"/>
        </w:trPr>
        <w:tc>
          <w:tcPr>
            <w:tcW w:w="12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776"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2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612"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0"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39"/>
        </w:trPr>
        <w:tc>
          <w:tcPr>
            <w:tcW w:w="12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776"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2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612"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0"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39"/>
        </w:trPr>
        <w:tc>
          <w:tcPr>
            <w:tcW w:w="12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776"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2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612"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0"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63"/>
        </w:trPr>
        <w:tc>
          <w:tcPr>
            <w:tcW w:w="12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2776"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2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612"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0"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bl>
    <w:p>
      <w:pPr>
        <w:ind w:firstLine="24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本表后附采购文件中评审方法及评分标准中要求提供的其他证明材料。</w:t>
      </w:r>
      <w:r/>
    </w:p>
    <w:p>
      <w:pPr>
        <w:ind w:firstLine="24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投标单位：（公章）</w:t>
      </w:r>
      <w:r/>
    </w:p>
    <w:p>
      <w:pPr>
        <w:ind w:firstLine="24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法定代表人或委托代理人：（签字或盖章）</w:t>
      </w:r>
      <w:r/>
    </w:p>
    <w:p>
      <w:pPr>
        <w:ind w:firstLine="24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日期：      年    月    日</w:t>
      </w:r>
      <w:r/>
    </w:p>
    <w:p>
      <w:pPr>
        <w:spacing w:line="360" w:lineRule="auto"/>
        <w:rPr>
          <w:rFonts w:ascii="宋体" w:hAnsi="宋体" w:cs="宋体"/>
          <w:b/>
          <w:bCs/>
          <w:color w:val="auto"/>
          <w:spacing w:val="20"/>
          <w:sz w:val="24"/>
          <w:szCs w:val="24"/>
          <w:highlight w:val="none"/>
        </w:rPr>
      </w:pPr>
      <w:r>
        <w:rPr>
          <w:rFonts w:ascii="宋体" w:hAnsi="宋体" w:cs="宋体"/>
          <w:b/>
          <w:bCs/>
          <w:color w:val="auto"/>
          <w:spacing w:val="20"/>
          <w:sz w:val="24"/>
          <w:szCs w:val="24"/>
          <w:highlight w:val="none"/>
        </w:rPr>
      </w:r>
      <w:r/>
    </w:p>
    <w:p>
      <w:pPr>
        <w:spacing w:line="360" w:lineRule="auto"/>
        <w:rPr>
          <w:rFonts w:ascii="宋体" w:hAnsi="宋体" w:cs="宋体"/>
          <w:b/>
          <w:bCs/>
          <w:color w:val="auto"/>
          <w:spacing w:val="20"/>
          <w:sz w:val="24"/>
          <w:szCs w:val="24"/>
          <w:highlight w:val="none"/>
        </w:rPr>
      </w:pPr>
      <w:r>
        <w:rPr>
          <w:rFonts w:ascii="宋体" w:hAnsi="宋体" w:cs="宋体"/>
          <w:b/>
          <w:bCs/>
          <w:color w:val="auto"/>
          <w:spacing w:val="20"/>
          <w:sz w:val="24"/>
          <w:szCs w:val="24"/>
          <w:highlight w:val="none"/>
        </w:rPr>
      </w:r>
      <w:r/>
    </w:p>
    <w:p>
      <w:pPr>
        <w:spacing w:line="360" w:lineRule="auto"/>
        <w:rPr>
          <w:rFonts w:ascii="宋体" w:hAnsi="宋体" w:cs="宋体"/>
          <w:b/>
          <w:bCs/>
          <w:color w:val="auto"/>
          <w:spacing w:val="20"/>
          <w:sz w:val="24"/>
          <w:szCs w:val="24"/>
          <w:highlight w:val="none"/>
        </w:rPr>
      </w:pPr>
      <w:r>
        <w:rPr>
          <w:rFonts w:ascii="宋体" w:hAnsi="宋体" w:cs="宋体"/>
          <w:b/>
          <w:bCs/>
          <w:color w:val="auto"/>
          <w:spacing w:val="20"/>
          <w:sz w:val="24"/>
          <w:szCs w:val="24"/>
          <w:highlight w:val="none"/>
        </w:rPr>
      </w:r>
      <w:r/>
    </w:p>
    <w:p>
      <w:pPr>
        <w:spacing w:line="360" w:lineRule="auto"/>
        <w:rPr>
          <w:rFonts w:ascii="宋体" w:hAnsi="宋体" w:cs="宋体"/>
          <w:b/>
          <w:bCs/>
          <w:color w:val="auto"/>
          <w:spacing w:val="20"/>
          <w:sz w:val="24"/>
          <w:szCs w:val="24"/>
          <w:highlight w:val="none"/>
        </w:rPr>
      </w:pPr>
      <w:r>
        <w:rPr>
          <w:rFonts w:ascii="宋体" w:hAnsi="宋体" w:cs="宋体"/>
          <w:b/>
          <w:bCs/>
          <w:color w:val="auto"/>
          <w:spacing w:val="20"/>
          <w:sz w:val="24"/>
          <w:szCs w:val="24"/>
          <w:highlight w:val="none"/>
        </w:rPr>
      </w:r>
      <w:r/>
    </w:p>
    <w:p>
      <w:pPr>
        <w:spacing w:line="360" w:lineRule="auto"/>
        <w:rPr>
          <w:rFonts w:ascii="宋体" w:hAnsi="宋体" w:cs="宋体"/>
          <w:b/>
          <w:bCs/>
          <w:color w:val="auto"/>
          <w:spacing w:val="20"/>
          <w:sz w:val="24"/>
          <w:szCs w:val="24"/>
          <w:highlight w:val="none"/>
        </w:rPr>
      </w:pPr>
      <w:r>
        <w:rPr>
          <w:rFonts w:ascii="宋体" w:hAnsi="宋体" w:cs="宋体"/>
          <w:b/>
          <w:bCs/>
          <w:color w:val="auto"/>
          <w:spacing w:val="20"/>
          <w:sz w:val="24"/>
          <w:szCs w:val="24"/>
          <w:highlight w:val="none"/>
        </w:rPr>
      </w:r>
      <w:r/>
    </w:p>
    <w:p>
      <w:pPr>
        <w:jc w:val="left"/>
        <w:rPr>
          <w:rFonts w:ascii="宋体" w:hAnsi="宋体" w:cs="宋体"/>
          <w:b/>
          <w:bCs/>
          <w:color w:val="auto"/>
          <w:sz w:val="24"/>
          <w:szCs w:val="24"/>
          <w:highlight w:val="none"/>
        </w:rPr>
        <w:sectPr>
          <w:footnotePr/>
          <w:endnotePr/>
          <w:type w:val="nextPage"/>
          <w:pgSz w:w="11906" w:h="16838" w:orient="portrait"/>
          <w:pgMar w:top="930" w:right="1179" w:bottom="930" w:left="1179" w:header="680" w:footer="680" w:gutter="0"/>
          <w:cols w:num="1" w:sep="0" w:space="720" w:equalWidth="1"/>
          <w:docGrid w:linePitch="360"/>
        </w:sectPr>
        <w:outlineLvl w:val="1"/>
      </w:pPr>
      <w:r>
        <w:rPr>
          <w:rFonts w:ascii="宋体" w:hAnsi="宋体" w:cs="宋体"/>
          <w:b/>
          <w:bCs/>
          <w:color w:val="auto"/>
          <w:sz w:val="24"/>
          <w:szCs w:val="24"/>
          <w:highlight w:val="none"/>
        </w:rPr>
      </w:r>
      <w:r/>
    </w:p>
    <w:p>
      <w:pPr>
        <w:jc w:val="left"/>
        <w:rPr>
          <w:rFonts w:ascii="宋体" w:hAnsi="宋体" w:cs="宋体"/>
          <w:b/>
          <w:bCs/>
          <w:color w:val="auto"/>
          <w:spacing w:val="20"/>
          <w:sz w:val="24"/>
          <w:szCs w:val="24"/>
          <w:highlight w:val="none"/>
        </w:rPr>
        <w:outlineLvl w:val="1"/>
      </w:pPr>
      <w:r/>
      <w:bookmarkStart w:id="160" w:name="_Toc13686"/>
      <w:r/>
      <w:bookmarkStart w:id="161" w:name="_Toc677"/>
      <w:r/>
      <w:bookmarkStart w:id="162" w:name="_Toc11416"/>
      <w:r>
        <w:rPr>
          <w:rFonts w:hint="eastAsia" w:ascii="宋体" w:hAnsi="宋体" w:cs="宋体"/>
          <w:b/>
          <w:bCs/>
          <w:color w:val="auto"/>
          <w:spacing w:val="20"/>
          <w:sz w:val="24"/>
          <w:szCs w:val="24"/>
          <w:highlight w:val="none"/>
        </w:rPr>
        <w:t xml:space="preserve">格式10：其他格式</w:t>
      </w:r>
      <w:bookmarkEnd w:id="160"/>
      <w:r/>
      <w:bookmarkEnd w:id="161"/>
      <w:r/>
      <w:bookmarkEnd w:id="162"/>
      <w:r/>
      <w:r/>
    </w:p>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中小企业声明函（工程、服务）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本公司（联合体）郑重声明，根据《政府采购促进中小企业发展管理办法》（财库﹝2020﹞46 号）的规定，本公司 （联合体）参加</w:t>
      </w:r>
      <w:r>
        <w:rPr>
          <w:rFonts w:hint="eastAsia" w:ascii="宋体" w:hAnsi="宋体" w:cs="宋体"/>
          <w:color w:val="auto"/>
          <w:sz w:val="24"/>
          <w:szCs w:val="24"/>
          <w:highlight w:val="none"/>
          <w:u w:val="single"/>
          <w:lang w:bidi="ar"/>
        </w:rPr>
        <w:t xml:space="preserve">（单位名称）</w:t>
      </w:r>
      <w:r>
        <w:rPr>
          <w:rFonts w:hint="eastAsia" w:ascii="宋体" w:hAnsi="宋体" w:cs="宋体"/>
          <w:color w:val="auto"/>
          <w:sz w:val="24"/>
          <w:szCs w:val="24"/>
          <w:highlight w:val="none"/>
          <w:lang w:bidi="ar"/>
        </w:rPr>
        <w:t xml:space="preserve">的</w:t>
      </w:r>
      <w:r>
        <w:rPr>
          <w:rFonts w:hint="eastAsia" w:ascii="宋体" w:hAnsi="宋体" w:cs="宋体"/>
          <w:color w:val="auto"/>
          <w:sz w:val="24"/>
          <w:szCs w:val="24"/>
          <w:highlight w:val="none"/>
          <w:u w:val="single"/>
          <w:lang w:bidi="ar"/>
        </w:rPr>
        <w:t xml:space="preserve">（项目名称）</w:t>
      </w:r>
      <w:r>
        <w:rPr>
          <w:rFonts w:hint="eastAsia" w:ascii="宋体" w:hAnsi="宋体" w:cs="宋体"/>
          <w:color w:val="auto"/>
          <w:sz w:val="24"/>
          <w:szCs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 </w:t>
      </w:r>
      <w:r>
        <w:rPr>
          <w:rFonts w:hint="eastAsia" w:ascii="宋体" w:hAnsi="宋体" w:cs="宋体"/>
          <w:color w:val="auto"/>
          <w:sz w:val="24"/>
          <w:szCs w:val="24"/>
          <w:highlight w:val="none"/>
          <w:u w:val="single"/>
          <w:lang w:bidi="ar"/>
        </w:rPr>
        <w:t xml:space="preserve">（标的名称）</w:t>
      </w:r>
      <w:r>
        <w:rPr>
          <w:rFonts w:hint="eastAsia" w:ascii="宋体" w:hAnsi="宋体" w:cs="宋体"/>
          <w:color w:val="auto"/>
          <w:sz w:val="24"/>
          <w:szCs w:val="24"/>
          <w:highlight w:val="none"/>
          <w:lang w:bidi="ar"/>
        </w:rPr>
        <w:t xml:space="preserve"> ，属于</w:t>
      </w:r>
      <w:r>
        <w:rPr>
          <w:rFonts w:hint="eastAsia" w:ascii="宋体" w:hAnsi="宋体" w:cs="宋体"/>
          <w:color w:val="auto"/>
          <w:sz w:val="24"/>
          <w:szCs w:val="24"/>
          <w:highlight w:val="none"/>
          <w:u w:val="single"/>
          <w:lang w:bidi="ar"/>
        </w:rPr>
        <w:t xml:space="preserve">建筑业</w:t>
      </w:r>
      <w:r>
        <w:rPr>
          <w:rFonts w:hint="eastAsia" w:ascii="宋体" w:hAnsi="宋体" w:cs="宋体"/>
          <w:color w:val="auto"/>
          <w:sz w:val="24"/>
          <w:szCs w:val="24"/>
          <w:highlight w:val="none"/>
          <w:lang w:bidi="ar"/>
        </w:rPr>
        <w:t xml:space="preserve">；承建（承接）企业为 </w:t>
      </w:r>
      <w:r>
        <w:rPr>
          <w:rFonts w:hint="eastAsia" w:ascii="宋体" w:hAnsi="宋体" w:cs="宋体"/>
          <w:color w:val="auto"/>
          <w:sz w:val="24"/>
          <w:szCs w:val="24"/>
          <w:highlight w:val="none"/>
          <w:u w:val="single"/>
          <w:lang w:bidi="ar"/>
        </w:rPr>
        <w:t xml:space="preserve">（企业名称）</w:t>
      </w:r>
      <w:r>
        <w:rPr>
          <w:rFonts w:hint="eastAsia" w:ascii="宋体" w:hAnsi="宋体" w:cs="宋体"/>
          <w:color w:val="auto"/>
          <w:sz w:val="24"/>
          <w:szCs w:val="24"/>
          <w:highlight w:val="none"/>
          <w:lang w:bidi="ar"/>
        </w:rPr>
        <w:t xml:space="preserve">，从业人员</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人，营业收入为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万元，资产总额为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w:t>
      </w:r>
      <w:r>
        <w:rPr>
          <w:rFonts w:ascii="宋体" w:hAnsi="宋体"/>
          <w:color w:val="auto"/>
          <w:szCs w:val="21"/>
          <w:highlight w:val="none"/>
          <w:vertAlign w:val="superscript"/>
        </w:rPr>
        <w:footnoteReference w:id="2"/>
      </w:r>
      <w:r>
        <w:rPr>
          <w:rFonts w:hint="eastAsia" w:ascii="宋体" w:hAnsi="宋体" w:cs="宋体"/>
          <w:color w:val="auto"/>
          <w:sz w:val="24"/>
          <w:szCs w:val="24"/>
          <w:highlight w:val="none"/>
          <w:lang w:bidi="ar"/>
        </w:rPr>
        <w:t xml:space="preserve">，属于（中型企业、小型企业、微型企业）；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 </w:t>
      </w:r>
      <w:r>
        <w:rPr>
          <w:rFonts w:hint="eastAsia" w:ascii="宋体" w:hAnsi="宋体" w:cs="宋体"/>
          <w:color w:val="auto"/>
          <w:sz w:val="24"/>
          <w:szCs w:val="24"/>
          <w:highlight w:val="none"/>
          <w:u w:val="single"/>
          <w:lang w:bidi="ar"/>
        </w:rPr>
        <w:t xml:space="preserve">（标的名称） </w:t>
      </w:r>
      <w:r>
        <w:rPr>
          <w:rFonts w:hint="eastAsia" w:ascii="宋体" w:hAnsi="宋体" w:cs="宋体"/>
          <w:color w:val="auto"/>
          <w:sz w:val="24"/>
          <w:szCs w:val="24"/>
          <w:highlight w:val="none"/>
          <w:lang w:bidi="ar"/>
        </w:rPr>
        <w:t xml:space="preserve"> ，属于</w:t>
      </w:r>
      <w:r>
        <w:rPr>
          <w:rFonts w:hint="eastAsia" w:ascii="宋体" w:hAnsi="宋体" w:cs="宋体"/>
          <w:color w:val="auto"/>
          <w:sz w:val="24"/>
          <w:szCs w:val="24"/>
          <w:highlight w:val="none"/>
          <w:u w:val="single"/>
          <w:lang w:bidi="ar"/>
        </w:rPr>
        <w:t xml:space="preserve">建筑业</w:t>
      </w:r>
      <w:r>
        <w:rPr>
          <w:rFonts w:hint="eastAsia" w:ascii="宋体" w:hAnsi="宋体" w:cs="宋体"/>
          <w:color w:val="auto"/>
          <w:sz w:val="24"/>
          <w:szCs w:val="24"/>
          <w:highlight w:val="none"/>
          <w:lang w:bidi="ar"/>
        </w:rPr>
        <w:t xml:space="preserve">；承建（承接）企业为</w:t>
      </w:r>
      <w:r>
        <w:rPr>
          <w:rFonts w:hint="eastAsia" w:ascii="宋体" w:hAnsi="宋体" w:cs="宋体"/>
          <w:color w:val="auto"/>
          <w:sz w:val="24"/>
          <w:szCs w:val="24"/>
          <w:highlight w:val="none"/>
          <w:u w:val="single"/>
          <w:lang w:bidi="ar"/>
        </w:rPr>
        <w:t xml:space="preserve">（企业名称）</w:t>
      </w:r>
      <w:r>
        <w:rPr>
          <w:rFonts w:hint="eastAsia" w:ascii="宋体" w:hAnsi="宋体" w:cs="宋体"/>
          <w:color w:val="auto"/>
          <w:sz w:val="24"/>
          <w:szCs w:val="24"/>
          <w:highlight w:val="none"/>
          <w:lang w:bidi="ar"/>
        </w:rPr>
        <w:t xml:space="preserve">，从业人员</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人，营业收入为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万元，资产总额为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万元，属于（中型企业、小型企业、微型企业）； </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本企业对上述声明内容的真实性负责。如有虚假，将依法承担相应责任。 </w:t>
      </w:r>
      <w:r/>
    </w:p>
    <w:p>
      <w:pPr>
        <w:ind w:firstLine="480"/>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0"/>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企业名称（盖章）： </w:t>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日 期： </w:t>
      </w:r>
      <w:r/>
    </w:p>
    <w:p>
      <w:pPr>
        <w:ind w:firstLine="480"/>
        <w:rPr>
          <w:rFonts w:ascii="宋体" w:hAnsi="宋体" w:cs="宋体"/>
          <w:color w:val="auto"/>
          <w:sz w:val="24"/>
          <w:szCs w:val="24"/>
          <w:highlight w:val="none"/>
          <w:lang w:bidi="ar"/>
        </w:rPr>
      </w:pPr>
      <w:r>
        <w:rPr>
          <w:rFonts w:ascii="宋体" w:hAnsi="宋体" w:cs="宋体"/>
          <w:color w:val="auto"/>
          <w:sz w:val="24"/>
          <w:szCs w:val="24"/>
          <w:highlight w:val="none"/>
          <w:lang w:bidi="ar"/>
        </w:rPr>
      </w:r>
      <w:r/>
    </w:p>
    <w:p>
      <w:pPr>
        <w:ind w:firstLine="480"/>
        <w:rPr>
          <w:rFonts w:ascii="宋体" w:hAnsi="宋体" w:cs="宋体"/>
          <w:color w:val="auto"/>
          <w:sz w:val="24"/>
          <w:szCs w:val="24"/>
          <w:highlight w:val="none"/>
          <w:lang w:bidi="ar"/>
        </w:rPr>
      </w:pPr>
      <w:r>
        <w:rPr>
          <w:rFonts w:ascii="宋体" w:hAnsi="宋体" w:cs="宋体"/>
          <w:color w:val="auto"/>
          <w:sz w:val="24"/>
          <w:szCs w:val="24"/>
          <w:highlight w:val="none"/>
          <w:lang w:bidi="ar"/>
        </w:rPr>
      </w:r>
      <w:r/>
    </w:p>
    <w:p>
      <w:pPr>
        <w:rPr>
          <w:rFonts w:ascii="宋体" w:hAnsi="宋体" w:cs="宋体"/>
          <w:color w:val="auto"/>
          <w:sz w:val="24"/>
          <w:szCs w:val="24"/>
          <w:highlight w:val="none"/>
        </w:rPr>
      </w:pPr>
      <w:r>
        <w:rPr>
          <w:rFonts w:ascii="宋体" w:hAnsi="宋体" w:cs="宋体"/>
          <w:color w:val="auto"/>
          <w:sz w:val="24"/>
          <w:szCs w:val="24"/>
          <w:highlight w:val="none"/>
        </w:rPr>
      </w:r>
      <w:r/>
    </w:p>
    <w:p>
      <w:pPr>
        <w:numPr>
          <w:ilvl w:val="0"/>
          <w:numId w:val="15"/>
        </w:numPr>
        <w:ind w:firstLine="480"/>
        <w:rPr>
          <w:rFonts w:ascii="宋体" w:hAnsi="宋体" w:cs="宋体"/>
          <w:bCs/>
          <w:color w:val="auto"/>
          <w:sz w:val="24"/>
          <w:szCs w:val="24"/>
          <w:highlight w:val="none"/>
        </w:rPr>
        <w:sectPr>
          <w:footnotePr/>
          <w:endnotePr/>
          <w:type w:val="nextPage"/>
          <w:pgSz w:w="11906" w:h="16838" w:orient="portrait"/>
          <w:pgMar w:top="930" w:right="1179" w:bottom="930" w:left="1179" w:header="680" w:footer="680" w:gutter="0"/>
          <w:cols w:num="1" w:sep="0" w:space="720" w:equalWidth="1"/>
          <w:docGrid w:linePitch="360"/>
        </w:sectPr>
      </w:pPr>
      <w:r>
        <w:rPr>
          <w:rFonts w:ascii="宋体" w:hAnsi="宋体" w:cs="宋体"/>
          <w:bCs/>
          <w:color w:val="auto"/>
          <w:sz w:val="24"/>
          <w:szCs w:val="24"/>
          <w:highlight w:val="none"/>
        </w:rPr>
      </w:r>
      <w:r/>
    </w:p>
    <w:p>
      <w:pPr>
        <w:jc w:val="center"/>
        <w:spacing w:line="360" w:lineRule="auto"/>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残疾人福利性单位声明函</w:t>
      </w:r>
      <w:r/>
    </w:p>
    <w:p>
      <w:pPr>
        <w:ind w:firstLine="48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单位名称（盖章）：</w:t>
      </w:r>
      <w:r/>
    </w:p>
    <w:p>
      <w:pP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日  期：</w:t>
      </w:r>
      <w:r/>
    </w:p>
    <w:p>
      <w:pPr>
        <w:spacing w:line="360" w:lineRule="auto"/>
        <w:rPr>
          <w:rFonts w:ascii="宋体" w:hAnsi="宋体"/>
          <w:color w:val="auto"/>
          <w:szCs w:val="24"/>
          <w:highlight w:val="none"/>
        </w:rPr>
      </w:pPr>
      <w:r>
        <w:rPr>
          <w:rFonts w:ascii="宋体" w:hAnsi="宋体"/>
          <w:color w:val="auto"/>
          <w:szCs w:val="24"/>
          <w:highlight w:val="none"/>
        </w:rPr>
      </w:r>
      <w:r/>
    </w:p>
    <w:p>
      <w:pPr>
        <w:ind w:firstLine="200"/>
        <w:widowControl/>
        <w:rPr>
          <w:rFonts w:ascii="宋体" w:hAnsi="宋体"/>
          <w:color w:val="auto"/>
          <w:highlight w:val="none"/>
        </w:rPr>
      </w:pPr>
      <w:r>
        <w:rPr>
          <w:rFonts w:ascii="宋体" w:hAnsi="宋体"/>
          <w:color w:val="auto"/>
          <w:highlight w:val="none"/>
        </w:rPr>
      </w:r>
      <w:r/>
    </w:p>
    <w:p>
      <w:pPr>
        <w:rPr>
          <w:rFonts w:ascii="宋体" w:hAnsi="宋体"/>
          <w:color w:val="auto"/>
          <w:szCs w:val="24"/>
          <w:highlight w:val="none"/>
        </w:rPr>
      </w:pPr>
      <w:r>
        <w:rPr>
          <w:rFonts w:ascii="宋体" w:hAnsi="宋体"/>
          <w:color w:val="auto"/>
          <w:szCs w:val="24"/>
          <w:highlight w:val="none"/>
        </w:rPr>
      </w:r>
      <w:r/>
    </w:p>
    <w:p>
      <w:pPr>
        <w:rPr>
          <w:rFonts w:ascii="宋体" w:hAnsi="宋体"/>
          <w:color w:val="auto"/>
          <w:szCs w:val="24"/>
          <w:highlight w:val="none"/>
        </w:rPr>
      </w:pPr>
      <w:r>
        <w:rPr>
          <w:rFonts w:ascii="宋体" w:hAnsi="宋体"/>
          <w:color w:val="auto"/>
          <w:szCs w:val="24"/>
          <w:highlight w:val="none"/>
        </w:rPr>
      </w:r>
      <w:r/>
    </w:p>
    <w:p>
      <w:pPr>
        <w:ind w:firstLine="200"/>
        <w:widowControl/>
        <w:rPr>
          <w:rFonts w:ascii="宋体" w:hAnsi="宋体"/>
          <w:color w:val="auto"/>
          <w:highlight w:val="none"/>
        </w:rPr>
      </w:pPr>
      <w:r>
        <w:rPr>
          <w:rFonts w:ascii="宋体" w:hAnsi="宋体"/>
          <w:color w:val="auto"/>
          <w:highlight w:val="none"/>
        </w:rPr>
      </w:r>
      <w:r/>
    </w:p>
    <w:p>
      <w:pPr>
        <w:rPr>
          <w:rFonts w:ascii="宋体" w:hAnsi="宋体"/>
          <w:color w:val="auto"/>
          <w:szCs w:val="24"/>
          <w:highlight w:val="none"/>
        </w:rPr>
      </w:pPr>
      <w:r>
        <w:rPr>
          <w:rFonts w:ascii="宋体" w:hAnsi="宋体"/>
          <w:color w:val="auto"/>
          <w:szCs w:val="24"/>
          <w:highlight w:val="none"/>
        </w:rPr>
      </w:r>
      <w:r/>
    </w:p>
    <w:p>
      <w:pPr>
        <w:rPr>
          <w:rFonts w:ascii="宋体" w:hAnsi="宋体"/>
          <w:color w:val="auto"/>
          <w:highlight w:val="none"/>
          <w:lang w:val="zh-CN"/>
        </w:rPr>
      </w:pPr>
      <w:r>
        <w:rPr>
          <w:rFonts w:ascii="宋体" w:hAnsi="宋体"/>
          <w:color w:val="auto"/>
          <w:highlight w:val="none"/>
          <w:lang w:val="zh-CN"/>
        </w:rPr>
      </w:r>
      <w:r/>
    </w:p>
    <w:p>
      <w:pPr>
        <w:ind w:firstLine="420"/>
        <w:spacing w:line="360" w:lineRule="auto"/>
        <w:rPr>
          <w:rFonts w:ascii="宋体" w:hAnsi="宋体"/>
          <w:color w:val="auto"/>
          <w:highlight w:val="none"/>
          <w:lang w:val="zh-CN"/>
        </w:rPr>
      </w:pPr>
      <w:r>
        <w:rPr>
          <w:rFonts w:ascii="宋体" w:hAnsi="宋体"/>
          <w:color w:val="auto"/>
          <w:highlight w:val="none"/>
          <w:lang w:val="zh-CN"/>
        </w:rPr>
      </w:r>
      <w:r/>
    </w:p>
    <w:p>
      <w:pPr>
        <w:ind w:firstLine="480"/>
        <w:spacing w:line="360" w:lineRule="auto"/>
        <w:rPr>
          <w:rFonts w:ascii="宋体" w:hAnsi="宋体"/>
          <w:color w:val="auto"/>
          <w:sz w:val="24"/>
          <w:szCs w:val="24"/>
          <w:highlight w:val="none"/>
          <w:lang w:val="zh-CN"/>
        </w:rPr>
      </w:pPr>
      <w:r>
        <w:rPr>
          <w:rFonts w:ascii="宋体" w:hAnsi="宋体"/>
          <w:color w:val="auto"/>
          <w:sz w:val="24"/>
          <w:szCs w:val="24"/>
          <w:highlight w:val="none"/>
          <w:lang w:val="zh-CN"/>
        </w:rPr>
      </w:r>
      <w:r/>
    </w:p>
    <w:p>
      <w:pPr>
        <w:rPr>
          <w:rFonts w:ascii="宋体" w:hAnsi="宋体"/>
          <w:color w:val="auto"/>
          <w:highlight w:val="none"/>
          <w:lang w:val="zh-CN"/>
        </w:rPr>
      </w:pPr>
      <w:r>
        <w:rPr>
          <w:rFonts w:ascii="宋体" w:hAnsi="宋体"/>
          <w:color w:val="auto"/>
          <w:highlight w:val="none"/>
          <w:lang w:val="zh-CN"/>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ind w:firstLine="420"/>
        <w:jc w:val="righ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（全文完）</w:t>
      </w:r>
      <w:r/>
    </w:p>
    <w:sectPr>
      <w:headerReference w:type="default" r:id="rId10"/>
      <w:footerReference w:type="default" r:id="rId16"/>
      <w:footerReference w:type="even" r:id="rId17"/>
      <w:footerReference w:type="first" r:id="rId18"/>
      <w:footnotePr/>
      <w:endnotePr/>
      <w:type w:val="nextPage"/>
      <w:pgSz w:w="11906" w:h="16838" w:orient="portrait"/>
      <w:pgMar w:top="1440" w:right="851" w:bottom="1440"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方正书宋简体">
    <w:panose1 w:val="020B0503020202020204"/>
  </w:font>
  <w:font w:name="文新字海-粗楷">
    <w:panose1 w:val="020B0503020202020204"/>
  </w:font>
  <w:font w:name="华文新魏">
    <w:panose1 w:val="02010800040101010101"/>
  </w:font>
  <w:font w:name="楷体">
    <w:panose1 w:val="02010609060101010101"/>
  </w:font>
  <w:font w:name="DFKai-SB">
    <w:panose1 w:val="03050502040202030202"/>
  </w:font>
  <w:font w:name="font-weight : 400">
    <w:panose1 w:val="020B0503020202020204"/>
  </w:font>
  <w:font w:name="MS Gothic">
    <w:panose1 w:val="020B0609070205080204"/>
  </w:font>
  <w:font w:name="2OcuAe">
    <w:panose1 w:val="020B0503020202020204"/>
  </w:font>
  <w:font w:name="Arial Unicode MS">
    <w:panose1 w:val="020B0604020202020204"/>
  </w:font>
  <w:font w:name="font-weight : 700">
    <w:panose1 w:val="020B0503020202020204"/>
  </w:font>
  <w:font w:name="Times New Roman Bold">
    <w:panose1 w:val="02020603050405020304"/>
  </w:font>
  <w:font w:name="华文细黑">
    <w:panose1 w:val="02010600040101010101"/>
  </w:font>
  <w:font w:name="昆仑仿宋">
    <w:panose1 w:val="020B0503020202020204"/>
  </w:font>
  <w:font w:name="PMingLiU">
    <w:panose1 w:val="02020500000000000000"/>
  </w:font>
  <w:font w:name="宋体ラ...">
    <w:panose1 w:val="02010600030101010101"/>
  </w:font>
  <w:font w:name="Times">
    <w:panose1 w:val="02020603050405020304"/>
  </w:font>
  <w:font w:name="微软雅黑.">
    <w:panose1 w:val="020B0503020204020204"/>
  </w:font>
  <w:font w:name="华文细黑.">
    <w:panose1 w:val="02010600040101010101"/>
  </w:font>
  <w:font w:name="Cambria">
    <w:panose1 w:val="02040503050406030204"/>
  </w:font>
  <w:font w:name="楷体_GB2312">
    <w:panose1 w:val="02010609060101010101"/>
  </w:font>
  <w:font w:name="Calibri">
    <w:panose1 w:val="020F0502020204030204"/>
  </w:font>
  <w:font w:name="微软雅黑">
    <w:panose1 w:val="020B0503020204020204"/>
  </w:font>
  <w:font w:name="Courier New">
    <w:panose1 w:val="02070309020205020404"/>
  </w:font>
  <w:font w:name="Tahoma">
    <w:panose1 w:val="020B0604030504040204"/>
  </w:font>
  <w:font w:name="仿宋_GB2312">
    <w:panose1 w:val="02010609060101010101"/>
  </w:font>
  <w:font w:name="Verdana">
    <w:panose1 w:val="020B0604030504040204"/>
  </w:font>
  <w:font w:name="黑体">
    <w:panose1 w:val="02010609060101010101"/>
  </w:font>
  <w:font w:name="Century">
    <w:panose1 w:val="02040604050505020304"/>
  </w:font>
  <w:font w:name="Arial">
    <w:panose1 w:val="020B0604020202020204"/>
  </w:font>
  <w:font w:name="SimSun">
    <w:panose1 w:val="02010600030101010101"/>
  </w:font>
  <w:font w:name="Arial Black">
    <w:panose1 w:val="020B0A04020102020204"/>
  </w:font>
  <w:font w:name="monospace">
    <w:panose1 w:val="020B0503020202020204"/>
  </w:font>
  <w:font w:name="华文仿宋">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framePr w:wrap="around" w:vAnchor="text" w:hAnchor="margin" w:xAlign="center" w:y="1"/>
    </w:pPr>
    <w:r>
      <w:fldChar w:fldCharType="begin"/>
    </w:r>
    <w:r>
      <w:rPr>
        <w:rStyle w:val="1055"/>
      </w:rPr>
      <w:instrText xml:space="preserve"> PAGE  </w:instrText>
    </w:r>
    <w:r>
      <w:fldChar w:fldCharType="separate"/>
    </w:r>
    <w:r>
      <w:rPr>
        <w:rStyle w:val="1055"/>
      </w:rPr>
      <w:t xml:space="preserve">- 19 -</w:t>
    </w:r>
    <w:r>
      <w:fldChar w:fldCharType="end"/>
    </w:r>
    <w:r/>
  </w:p>
  <w:p>
    <w:pPr>
      <w:pStyle w:val="10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rPr>
                              <w:rStyle w:val="1055"/>
                            </w:rPr>
                            <w:instrText xml:space="preserve"> PAGE  </w:instrText>
                          </w:r>
                          <w:r>
                            <w:fldChar w:fldCharType="separate"/>
                          </w:r>
                          <w:r>
                            <w:rPr>
                              <w:rStyle w:val="1055"/>
                            </w:rPr>
                            <w:t xml:space="preserve">- 19 -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rPr>
                        <w:rStyle w:val="1055"/>
                      </w:rPr>
                      <w:instrText xml:space="preserve"> PAGE  </w:instrText>
                    </w:r>
                    <w:r>
                      <w:fldChar w:fldCharType="separate"/>
                    </w:r>
                    <w:r>
                      <w:rPr>
                        <w:rStyle w:val="1055"/>
                      </w:rPr>
                      <w:t xml:space="preserve">- 19 -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rPr>
                              <w:rStyle w:val="1055"/>
                            </w:rPr>
                          </w:pPr>
                          <w:r>
                            <w:fldChar w:fldCharType="begin"/>
                          </w:r>
                          <w:r>
                            <w:rPr>
                              <w:rStyle w:val="1055"/>
                            </w:rPr>
                            <w:instrText xml:space="preserve">PAGE  </w:instrText>
                          </w:r>
                          <w:r>
                            <w:fldChar w:fldCharType="separate"/>
                          </w:r>
                          <w:r>
                            <w:rPr>
                              <w:rStyle w:val="1055"/>
                            </w:rP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rPr>
                        <w:rStyle w:val="1055"/>
                      </w:rPr>
                    </w:pPr>
                    <w:r>
                      <w:fldChar w:fldCharType="begin"/>
                    </w:r>
                    <w:r>
                      <w:rPr>
                        <w:rStyle w:val="1055"/>
                      </w:rPr>
                      <w:instrText xml:space="preserve">PAGE  </w:instrText>
                    </w:r>
                    <w:r>
                      <w:fldChar w:fldCharType="separate"/>
                    </w:r>
                    <w:r>
                      <w:rPr>
                        <w:rStyle w:val="1055"/>
                      </w:rPr>
                      <w:t xml:space="preserve">41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55"/>
      </w:rPr>
      <w:framePr w:wrap="around" w:vAnchor="text" w:hAnchor="margin" w:xAlign="center" w:y="1"/>
    </w:pPr>
    <w:r>
      <w:fldChar w:fldCharType="begin"/>
    </w:r>
    <w:r>
      <w:rPr>
        <w:rStyle w:val="1055"/>
      </w:rPr>
      <w:instrText xml:space="preserve">PAGE  </w:instrText>
    </w:r>
    <w:r>
      <w:fldChar w:fldCharType="end"/>
    </w:r>
    <w:r/>
  </w:p>
  <w:p>
    <w:pPr>
      <w:pStyle w:val="1017"/>
    </w:pPr>
    <w:r/>
    <w:r/>
  </w:p>
  <w:p>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371889427"/>
                            <w:rPr/>
                          </w:sdtPr>
                          <w:sdtContent>
                            <w:p>
                              <w:pPr>
                                <w:pStyle w:val="1017"/>
                                <w:jc w:val="center"/>
                              </w:pPr>
                              <w:r>
                                <w:fldChar w:fldCharType="begin"/>
                              </w:r>
                              <w:r>
                                <w:instrText xml:space="preserve">PAGE   \* MERGEFORMAT</w:instrText>
                              </w:r>
                              <w:r>
                                <w:fldChar w:fldCharType="separate"/>
                              </w:r>
                              <w:r>
                                <w:t xml:space="preserve">- 8 -</w:t>
                              </w:r>
                              <w:r>
                                <w:fldChar w:fldCharType="end"/>
                              </w:r>
                              <w:r/>
                            </w:p>
                          </w:sdtContent>
                        </w:sdt>
                        <w:p>
                          <w:pPr>
                            <w:pStyle w:val="1021"/>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371889427"/>
                      <w:rPr/>
                    </w:sdtPr>
                    <w:sdtContent>
                      <w:p>
                        <w:pPr>
                          <w:pStyle w:val="1017"/>
                          <w:jc w:val="center"/>
                        </w:pPr>
                        <w:r>
                          <w:fldChar w:fldCharType="begin"/>
                        </w:r>
                        <w:r>
                          <w:instrText xml:space="preserve">PAGE   \* MERGEFORMAT</w:instrText>
                        </w:r>
                        <w:r>
                          <w:fldChar w:fldCharType="separate"/>
                        </w:r>
                        <w:r>
                          <w:t xml:space="preserve">- 8 -</w:t>
                        </w:r>
                        <w:r>
                          <w:fldChar w:fldCharType="end"/>
                        </w:r>
                        <w:r/>
                      </w:p>
                    </w:sdtContent>
                  </w:sdt>
                  <w:p>
                    <w:pPr>
                      <w:pStyle w:val="1021"/>
                    </w:pPr>
                    <w:r/>
                    <w:r/>
                  </w:p>
                </w:txbxContent>
              </v:textbox>
            </v:shape>
          </w:pict>
        </mc:Fallback>
      </mc:AlternateContent>
    </w:r>
    <w:r/>
  </w:p>
  <w:p>
    <w:pPr>
      <w:pStyle w:val="101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rPr>
                              <w:rStyle w:val="1055"/>
                            </w:rPr>
                          </w:pPr>
                          <w:r>
                            <w:fldChar w:fldCharType="begin"/>
                          </w:r>
                          <w:r>
                            <w:rPr>
                              <w:rStyle w:val="1055"/>
                            </w:rPr>
                            <w:instrText xml:space="preserve">PAGE  </w:instrText>
                          </w:r>
                          <w:r>
                            <w:fldChar w:fldCharType="separate"/>
                          </w:r>
                          <w:r>
                            <w:rPr>
                              <w:rStyle w:val="1055"/>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rPr>
                        <w:rStyle w:val="1055"/>
                      </w:rPr>
                    </w:pPr>
                    <w:r>
                      <w:fldChar w:fldCharType="begin"/>
                    </w:r>
                    <w:r>
                      <w:rPr>
                        <w:rStyle w:val="1055"/>
                      </w:rPr>
                      <w:instrText xml:space="preserve">PAGE  </w:instrText>
                    </w:r>
                    <w:r>
                      <w:fldChar w:fldCharType="separate"/>
                    </w:r>
                    <w:r>
                      <w:rPr>
                        <w:rStyle w:val="1055"/>
                      </w:rPr>
                      <w:t xml:space="preserve">2</w:t>
                    </w:r>
                    <w:r>
                      <w:fldChar w:fldCharType="end"/>
                    </w:r>
                    <w:r/>
                  </w:p>
                </w:txbxContent>
              </v:textbox>
            </v:shape>
          </w:pict>
        </mc:Fallback>
      </mc:AlternateContent>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55"/>
      </w:rPr>
      <w:framePr w:wrap="around" w:vAnchor="text" w:hAnchor="margin" w:xAlign="center" w:y="1"/>
    </w:pPr>
    <w:r>
      <w:fldChar w:fldCharType="begin"/>
    </w:r>
    <w:r>
      <w:rPr>
        <w:rStyle w:val="1055"/>
      </w:rPr>
      <w:instrText xml:space="preserve">PAGE  </w:instrText>
    </w:r>
    <w:r>
      <w:fldChar w:fldCharType="end"/>
    </w:r>
    <w:r/>
  </w:p>
  <w:p>
    <w:pPr>
      <w:pStyle w:val="1017"/>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72"/>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1029"/>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Bdr>
        <w:bottom w:val="none" w:color="auto"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48"/>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002"/>
      <w:isLgl w:val="false"/>
      <w:suff w:val="tab"/>
      <w:lvlText w:val="%1."/>
      <w:lvlJc w:val="left"/>
      <w:pPr>
        <w:ind w:left="420" w:hanging="420"/>
        <w:tabs>
          <w:tab w:val="left" w:pos="420" w:leader="none"/>
        </w:tabs>
      </w:pPr>
    </w:lvl>
    <w:lvl w:ilvl="1">
      <w:start w:val="1"/>
      <w:numFmt w:val="decimal"/>
      <w:pStyle w:val="1343"/>
      <w:isLgl w:val="false"/>
      <w:suff w:val="tab"/>
      <w:lvlText w:val="%2．"/>
      <w:lvlJc w:val="left"/>
      <w:pPr>
        <w:ind w:left="780" w:hanging="360"/>
        <w:tabs>
          <w:tab w:val="left" w:pos="780" w:leader="none"/>
        </w:tabs>
      </w:pPr>
      <w:rPr>
        <w:rFonts w:hint="default"/>
      </w:rPr>
    </w:lvl>
    <w:lvl w:ilvl="2">
      <w:start w:val="5"/>
      <w:numFmt w:val="japaneseCounting"/>
      <w:isLgl w:val="false"/>
      <w:suff w:val="tab"/>
      <w:lvlText w:val="%3、"/>
      <w:lvlJc w:val="left"/>
      <w:pPr>
        <w:ind w:left="1560" w:hanging="720"/>
        <w:tabs>
          <w:tab w:val="left" w:pos="156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98"/>
      <w:isLgl w:val="false"/>
      <w:suff w:val="tab"/>
      <w:lvlText w:val="%1."/>
      <w:lvlJc w:val="left"/>
      <w:pPr>
        <w:ind w:left="420" w:hanging="420"/>
      </w:pPr>
      <w:rPr>
        <w:b w:val="0"/>
      </w:rPr>
    </w:lvl>
    <w:lvl w:ilvl="1">
      <w:start w:val="1"/>
      <w:numFmt w:val="lowerLetter"/>
      <w:pStyle w:val="1327"/>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3"/>
      <w:numFmt w:val="decimal"/>
      <w:pStyle w:val="97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82"/>
      <w:isLgl w:val="false"/>
      <w:suff w:val="tab"/>
      <w:lvlText w:val="%1. "/>
      <w:lvlJc w:val="left"/>
      <w:pPr/>
      <w:rPr>
        <w:sz w:val="32"/>
      </w:r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pStyle w:val="967"/>
      <w:isLgl w:val="false"/>
      <w:suff w:val="nothing"/>
      <w:lvlText w:val=""/>
      <w:lvlJc w:val="left"/>
      <w:pPr/>
    </w:lvl>
    <w:lvl w:ilvl="7">
      <w:start w:val="1"/>
      <w:numFmt w:val="none"/>
      <w:pStyle w:val="968"/>
      <w:isLgl w:val="false"/>
      <w:suff w:val="nothing"/>
      <w:lvlText w:val=""/>
      <w:lvlJc w:val="left"/>
      <w:pPr/>
    </w:lvl>
    <w:lvl w:ilvl="8">
      <w:start w:val="1"/>
      <w:numFmt w:val="none"/>
      <w:pStyle w:val="969"/>
      <w:isLgl w:val="false"/>
      <w:suff w:val="nothing"/>
      <w:lvlText w:val=""/>
      <w:lvlJc w:val="left"/>
      <w:pPr/>
    </w:lvl>
  </w:abstractNum>
  <w:abstractNum w:abstractNumId="6">
    <w:multiLevelType w:val="hybridMultilevel"/>
    <w:lvl w:ilvl="0">
      <w:start w:val="1"/>
      <w:numFmt w:val="decimal"/>
      <w:isLgl w:val="false"/>
      <w:suff w:val="tab"/>
      <w:lvlText w:val="%1)"/>
      <w:lvlJc w:val="left"/>
      <w:pPr>
        <w:ind w:left="240" w:hanging="240"/>
        <w:tabs>
          <w:tab w:val="left"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335"/>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0"/>
      <w:numFmt w:val="bullet"/>
      <w:pStyle w:val="1048"/>
      <w:isLgl w:val="false"/>
      <w:suff w:val="tab"/>
      <w:lvlText w:val=""/>
      <w:lvlJc w:val="left"/>
      <w:pPr>
        <w:ind w:left="780" w:hanging="360"/>
        <w:tabs>
          <w:tab w:val="left" w:pos="780" w:leader="none"/>
        </w:tabs>
      </w:pPr>
      <w:rPr>
        <w:rFonts w:hint="default" w:ascii="Wingdings" w:hAnsi="Wingdings" w:eastAsia="宋体" w:cs="Times New Roman"/>
      </w:rPr>
    </w:lvl>
    <w:lvl w:ilvl="1">
      <w:start w:val="1"/>
      <w:numFmt w:val="decimal"/>
      <w:isLgl w:val="false"/>
      <w:suff w:val="tab"/>
      <w:lvlText w:val="%2)"/>
      <w:lvlJc w:val="left"/>
      <w:pPr>
        <w:ind w:left="833" w:hanging="420"/>
        <w:tabs>
          <w:tab w:val="left" w:pos="833" w:leader="none"/>
        </w:tabs>
      </w:pPr>
      <w:rPr>
        <w:rFonts w:hint="default"/>
      </w:rPr>
    </w:lvl>
    <w:lvl w:ilvl="2">
      <w:start w:val="1"/>
      <w:numFmt w:val="decimal"/>
      <w:isLgl w:val="false"/>
      <w:suff w:val="tab"/>
      <w:lvlText w:val="%3、"/>
      <w:lvlJc w:val="left"/>
      <w:pPr>
        <w:ind w:left="1389" w:hanging="556"/>
        <w:tabs>
          <w:tab w:val="left" w:pos="1389" w:leader="none"/>
        </w:tabs>
      </w:pPr>
      <w:rPr>
        <w:rFonts w:hint="default"/>
      </w:rPr>
    </w:lvl>
    <w:lvl w:ilvl="3">
      <w:start w:val="1"/>
      <w:numFmt w:val="bullet"/>
      <w:isLgl w:val="false"/>
      <w:suff w:val="tab"/>
      <w:lvlText w:val=""/>
      <w:lvlJc w:val="left"/>
      <w:pPr>
        <w:ind w:left="1673" w:hanging="420"/>
        <w:tabs>
          <w:tab w:val="left" w:pos="1673" w:leader="none"/>
        </w:tabs>
      </w:pPr>
      <w:rPr>
        <w:rFonts w:hint="default" w:ascii="Wingdings" w:hAnsi="Wingdings"/>
      </w:rPr>
    </w:lvl>
    <w:lvl w:ilvl="4">
      <w:start w:val="1"/>
      <w:numFmt w:val="bullet"/>
      <w:isLgl w:val="false"/>
      <w:suff w:val="tab"/>
      <w:lvlText w:val=""/>
      <w:lvlJc w:val="left"/>
      <w:pPr>
        <w:ind w:left="2093" w:hanging="420"/>
        <w:tabs>
          <w:tab w:val="left" w:pos="2093" w:leader="none"/>
        </w:tabs>
      </w:pPr>
      <w:rPr>
        <w:rFonts w:hint="default" w:ascii="Wingdings" w:hAnsi="Wingdings"/>
      </w:rPr>
    </w:lvl>
    <w:lvl w:ilvl="5">
      <w:start w:val="1"/>
      <w:numFmt w:val="bullet"/>
      <w:isLgl w:val="false"/>
      <w:suff w:val="tab"/>
      <w:lvlText w:val=""/>
      <w:lvlJc w:val="left"/>
      <w:pPr>
        <w:ind w:left="2513" w:hanging="420"/>
        <w:tabs>
          <w:tab w:val="left" w:pos="2513" w:leader="none"/>
        </w:tabs>
      </w:pPr>
      <w:rPr>
        <w:rFonts w:hint="default" w:ascii="Wingdings" w:hAnsi="Wingdings"/>
      </w:rPr>
    </w:lvl>
    <w:lvl w:ilvl="6">
      <w:start w:val="1"/>
      <w:numFmt w:val="bullet"/>
      <w:isLgl w:val="false"/>
      <w:suff w:val="tab"/>
      <w:lvlText w:val=""/>
      <w:lvlJc w:val="left"/>
      <w:pPr>
        <w:ind w:left="2933" w:hanging="420"/>
        <w:tabs>
          <w:tab w:val="left" w:pos="2933" w:leader="none"/>
        </w:tabs>
      </w:pPr>
      <w:rPr>
        <w:rFonts w:hint="default" w:ascii="Wingdings" w:hAnsi="Wingdings"/>
      </w:rPr>
    </w:lvl>
    <w:lvl w:ilvl="7">
      <w:start w:val="1"/>
      <w:numFmt w:val="bullet"/>
      <w:isLgl w:val="false"/>
      <w:suff w:val="tab"/>
      <w:lvlText w:val=""/>
      <w:lvlJc w:val="left"/>
      <w:pPr>
        <w:ind w:left="3353" w:hanging="420"/>
        <w:tabs>
          <w:tab w:val="left" w:pos="3353" w:leader="none"/>
        </w:tabs>
      </w:pPr>
      <w:rPr>
        <w:rFonts w:hint="default" w:ascii="Wingdings" w:hAnsi="Wingdings"/>
      </w:rPr>
    </w:lvl>
    <w:lvl w:ilvl="8">
      <w:start w:val="1"/>
      <w:numFmt w:val="bullet"/>
      <w:isLgl w:val="false"/>
      <w:suff w:val="tab"/>
      <w:lvlText w:val=""/>
      <w:lvlJc w:val="left"/>
      <w:pPr>
        <w:ind w:left="3773" w:hanging="420"/>
        <w:tabs>
          <w:tab w:val="left" w:pos="3773" w:leader="none"/>
        </w:tabs>
      </w:pPr>
      <w:rPr>
        <w:rFonts w:hint="default" w:ascii="Wingdings" w:hAnsi="Wingdings"/>
      </w:rPr>
    </w:lvl>
  </w:abstractNum>
  <w:abstractNum w:abstractNumId="8">
    <w:multiLevelType w:val="hybridMultilevel"/>
    <w:lvl w:ilvl="0">
      <w:start w:val="1"/>
      <w:numFmt w:val="bullet"/>
      <w:pStyle w:val="1319"/>
      <w:isLgl w:val="false"/>
      <w:suff w:val="tab"/>
      <w:lvlText w:val=""/>
      <w:lvlJc w:val="left"/>
      <w:pPr>
        <w:ind w:left="709" w:hanging="425"/>
        <w:tabs>
          <w:tab w:val="left" w:pos="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382"/>
      <w:isLgl w:val="false"/>
      <w:suff w:val="tab"/>
      <w:lvlText w:val="%1."/>
      <w:lvlJc w:val="left"/>
      <w:pPr>
        <w:ind w:left="900" w:hanging="420"/>
      </w:pPr>
      <w:rPr>
        <w:rFonts w:hint="default"/>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86"/>
      <w:isLgl w:val="false"/>
      <w:suff w:val="space"/>
      <w:lvlText w:val="%1、"/>
      <w:lvlJc w:val="left"/>
      <w:pPr>
        <w:ind w:left="84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bullet"/>
      <w:pStyle w:val="1387"/>
      <w:isLgl w:val="false"/>
      <w:suff w:val="tab"/>
      <w:lvlText w:val="•"/>
      <w:lvlJc w:val="left"/>
      <w:pPr>
        <w:ind w:left="780" w:hanging="420"/>
      </w:pPr>
      <w:rPr>
        <w:rFonts w:hint="default" w:ascii="Arial" w:hAnsi="Arial"/>
      </w:rPr>
    </w:lvl>
    <w:lvl w:ilvl="1">
      <w:start w:val="1"/>
      <w:numFmt w:val="bullet"/>
      <w:isLgl w:val="false"/>
      <w:suff w:val="tab"/>
      <w:lvlText w:val="•"/>
      <w:lvlJc w:val="left"/>
      <w:pPr>
        <w:ind w:left="1200" w:hanging="420"/>
      </w:pPr>
      <w:rPr>
        <w:rFonts w:hint="default" w:ascii="Arial" w:hAnsi="Arial"/>
      </w:rPr>
    </w:lvl>
    <w:lvl w:ilvl="2">
      <w:start w:val="1"/>
      <w:numFmt w:val="bullet"/>
      <w:isLgl w:val="false"/>
      <w:suff w:val="tab"/>
      <w:lvlText w:val=""/>
      <w:lvlJc w:val="left"/>
      <w:pPr>
        <w:ind w:left="1620" w:hanging="420"/>
      </w:pPr>
      <w:rPr>
        <w:rFonts w:hint="default" w:ascii="Wingdings" w:hAnsi="Wingdings"/>
      </w:rPr>
    </w:lvl>
    <w:lvl w:ilvl="3">
      <w:start w:val="1"/>
      <w:numFmt w:val="bullet"/>
      <w:isLgl w:val="false"/>
      <w:suff w:val="tab"/>
      <w:lvlText w:val=""/>
      <w:lvlJc w:val="left"/>
      <w:pPr>
        <w:ind w:left="2040" w:hanging="420"/>
      </w:pPr>
      <w:rPr>
        <w:rFonts w:hint="default" w:ascii="Wingdings" w:hAnsi="Wingdings"/>
      </w:rPr>
    </w:lvl>
    <w:lvl w:ilvl="4">
      <w:start w:val="1"/>
      <w:numFmt w:val="bullet"/>
      <w:isLgl w:val="false"/>
      <w:suff w:val="tab"/>
      <w:lvlText w:val=""/>
      <w:lvlJc w:val="left"/>
      <w:pPr>
        <w:ind w:left="2460" w:hanging="420"/>
      </w:pPr>
      <w:rPr>
        <w:rFonts w:hint="default" w:ascii="Wingdings" w:hAnsi="Wingdings"/>
      </w:rPr>
    </w:lvl>
    <w:lvl w:ilvl="5">
      <w:start w:val="1"/>
      <w:numFmt w:val="bullet"/>
      <w:isLgl w:val="false"/>
      <w:suff w:val="tab"/>
      <w:lvlText w:val=""/>
      <w:lvlJc w:val="left"/>
      <w:pPr>
        <w:ind w:left="2880" w:hanging="420"/>
      </w:pPr>
      <w:rPr>
        <w:rFonts w:hint="default" w:ascii="Wingdings" w:hAnsi="Wingdings"/>
      </w:rPr>
    </w:lvl>
    <w:lvl w:ilvl="6">
      <w:start w:val="1"/>
      <w:numFmt w:val="bullet"/>
      <w:isLgl w:val="false"/>
      <w:suff w:val="tab"/>
      <w:lvlText w:val=""/>
      <w:lvlJc w:val="left"/>
      <w:pPr>
        <w:ind w:left="3300" w:hanging="420"/>
      </w:pPr>
      <w:rPr>
        <w:rFonts w:hint="default" w:ascii="Wingdings" w:hAnsi="Wingdings"/>
      </w:rPr>
    </w:lvl>
    <w:lvl w:ilvl="7">
      <w:start w:val="1"/>
      <w:numFmt w:val="bullet"/>
      <w:isLgl w:val="false"/>
      <w:suff w:val="tab"/>
      <w:lvlText w:val=""/>
      <w:lvlJc w:val="left"/>
      <w:pPr>
        <w:ind w:left="3720" w:hanging="420"/>
      </w:pPr>
      <w:rPr>
        <w:rFonts w:hint="default" w:ascii="Wingdings" w:hAnsi="Wingdings"/>
      </w:rPr>
    </w:lvl>
    <w:lvl w:ilvl="8">
      <w:start w:val="1"/>
      <w:numFmt w:val="bullet"/>
      <w:isLgl w:val="false"/>
      <w:suff w:val="tab"/>
      <w:lvlText w:val=""/>
      <w:lvlJc w:val="left"/>
      <w:pPr>
        <w:ind w:left="4140" w:hanging="420"/>
      </w:pPr>
      <w:rPr>
        <w:rFonts w:hint="default" w:ascii="Wingdings" w:hAnsi="Wingdings"/>
      </w:rPr>
    </w:lvl>
  </w:abstractNum>
  <w:abstractNum w:abstractNumId="14">
    <w:multiLevelType w:val="hybridMultilevel"/>
    <w:lvl w:ilvl="0">
      <w:start w:val="1"/>
      <w:numFmt w:val="decimal"/>
      <w:pStyle w:val="1332"/>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4"/>
  </w:num>
  <w:num w:numId="3">
    <w:abstractNumId w:val="12"/>
  </w:num>
  <w:num w:numId="4">
    <w:abstractNumId w:val="2"/>
  </w:num>
  <w:num w:numId="5">
    <w:abstractNumId w:val="1"/>
  </w:num>
  <w:num w:numId="6">
    <w:abstractNumId w:val="7"/>
  </w:num>
  <w:num w:numId="7">
    <w:abstractNumId w:val="8"/>
  </w:num>
  <w:num w:numId="8">
    <w:abstractNumId w:val="14"/>
  </w:num>
  <w:num w:numId="9">
    <w:abstractNumId w:val="6"/>
  </w:num>
  <w:num w:numId="10">
    <w:abstractNumId w:val="0"/>
  </w:num>
  <w:num w:numId="11">
    <w:abstractNumId w:val="9"/>
  </w:num>
  <w:num w:numId="12">
    <w:abstractNumId w:val="13"/>
  </w:num>
  <w:num w:numId="13">
    <w:abstractNumId w:val="10"/>
  </w:num>
  <w:num w:numId="14">
    <w:abstractNumId w:val="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0" w:default="1">
    <w:name w:val="Normal"/>
    <w:next w:val="972"/>
    <w:uiPriority w:val="0"/>
    <w:qFormat/>
    <w:pPr>
      <w:jc w:val="both"/>
      <w:widowControl w:val="off"/>
    </w:pPr>
    <w:rPr>
      <w:rFonts w:hint="default" w:ascii="Times New Roman" w:hAnsi="Times New Roman" w:eastAsia="宋体" w:cs="Times New Roman"/>
      <w:sz w:val="21"/>
      <w:lang w:val="en-US" w:eastAsia="zh-CN" w:bidi="ar-SA"/>
    </w:rPr>
  </w:style>
  <w:style w:type="paragraph" w:styleId="961">
    <w:name w:val="Heading 1"/>
    <w:basedOn w:val="960"/>
    <w:next w:val="960"/>
    <w:link w:val="1204"/>
    <w:uiPriority w:val="0"/>
    <w:qFormat/>
    <w:pPr>
      <w:jc w:val="center"/>
      <w:keepLines/>
      <w:keepNext/>
      <w:spacing w:before="340" w:after="330" w:line="360" w:lineRule="auto"/>
      <w:outlineLvl w:val="0"/>
    </w:pPr>
    <w:rPr>
      <w:b/>
      <w:sz w:val="32"/>
      <w:lang w:val="zh-CN"/>
    </w:rPr>
  </w:style>
  <w:style w:type="paragraph" w:styleId="962">
    <w:name w:val="Heading 2"/>
    <w:basedOn w:val="960"/>
    <w:next w:val="960"/>
    <w:link w:val="1211"/>
    <w:uiPriority w:val="0"/>
    <w:qFormat/>
    <w:pPr>
      <w:jc w:val="left"/>
      <w:keepLines/>
      <w:keepNext/>
      <w:spacing w:before="260" w:after="260" w:line="360" w:lineRule="auto"/>
      <w:outlineLvl w:val="1"/>
    </w:pPr>
    <w:rPr>
      <w:rFonts w:ascii="Arial" w:hAnsi="Arial"/>
      <w:b/>
      <w:bCs/>
      <w:sz w:val="28"/>
      <w:szCs w:val="32"/>
      <w:lang w:val="zh-CN"/>
    </w:rPr>
  </w:style>
  <w:style w:type="paragraph" w:styleId="963">
    <w:name w:val="Heading 3"/>
    <w:basedOn w:val="960"/>
    <w:next w:val="960"/>
    <w:link w:val="1212"/>
    <w:uiPriority w:val="0"/>
    <w:qFormat/>
    <w:pPr>
      <w:keepLines/>
      <w:keepNext/>
      <w:spacing w:before="260" w:after="260" w:line="416" w:lineRule="auto"/>
      <w:outlineLvl w:val="2"/>
    </w:pPr>
    <w:rPr>
      <w:b/>
      <w:bCs/>
      <w:sz w:val="32"/>
      <w:szCs w:val="32"/>
    </w:rPr>
  </w:style>
  <w:style w:type="paragraph" w:styleId="964">
    <w:name w:val="Heading 4"/>
    <w:basedOn w:val="960"/>
    <w:next w:val="960"/>
    <w:link w:val="1449"/>
    <w:uiPriority w:val="9"/>
    <w:qFormat/>
    <w:pPr>
      <w:keepLines/>
      <w:keepNext/>
      <w:spacing w:before="280" w:after="290" w:line="376" w:lineRule="auto"/>
      <w:outlineLvl w:val="3"/>
    </w:pPr>
    <w:rPr>
      <w:rFonts w:ascii="Arial" w:hAnsi="Arial" w:eastAsia="黑体"/>
      <w:b/>
      <w:bCs/>
      <w:sz w:val="28"/>
      <w:szCs w:val="28"/>
      <w:lang w:val="zh-CN"/>
    </w:rPr>
  </w:style>
  <w:style w:type="paragraph" w:styleId="965">
    <w:name w:val="Heading 5"/>
    <w:basedOn w:val="960"/>
    <w:next w:val="960"/>
    <w:link w:val="1213"/>
    <w:uiPriority w:val="0"/>
    <w:qFormat/>
    <w:pPr>
      <w:keepLines/>
      <w:keepNext/>
      <w:spacing w:before="280" w:after="290" w:line="376" w:lineRule="auto"/>
      <w:outlineLvl w:val="4"/>
    </w:pPr>
    <w:rPr>
      <w:b/>
      <w:bCs/>
      <w:sz w:val="28"/>
      <w:szCs w:val="28"/>
    </w:rPr>
  </w:style>
  <w:style w:type="paragraph" w:styleId="966">
    <w:name w:val="Heading 6"/>
    <w:basedOn w:val="960"/>
    <w:next w:val="960"/>
    <w:link w:val="1214"/>
    <w:uiPriority w:val="0"/>
    <w:qFormat/>
    <w:pPr>
      <w:keepLines/>
      <w:keepNext/>
      <w:spacing w:before="240" w:after="64" w:line="320" w:lineRule="auto"/>
      <w:outlineLvl w:val="5"/>
    </w:pPr>
    <w:rPr>
      <w:rFonts w:ascii="Arial" w:hAnsi="Arial" w:eastAsia="黑体"/>
      <w:b/>
      <w:bCs/>
      <w:sz w:val="24"/>
      <w:szCs w:val="24"/>
    </w:rPr>
  </w:style>
  <w:style w:type="paragraph" w:styleId="967">
    <w:name w:val="Heading 7"/>
    <w:basedOn w:val="960"/>
    <w:next w:val="960"/>
    <w:link w:val="1215"/>
    <w:uiPriority w:val="99"/>
    <w:qFormat/>
    <w:pPr>
      <w:numPr>
        <w:ilvl w:val="6"/>
        <w:numId w:val="1"/>
      </w:numPr>
      <w:keepLines/>
      <w:keepNext/>
      <w:spacing w:before="240" w:after="64" w:line="320" w:lineRule="atLeast"/>
      <w:outlineLvl w:val="6"/>
    </w:pPr>
    <w:rPr>
      <w:rFonts w:ascii="宋体" w:hAnsi="Tahoma" w:eastAsia="仿宋_GB2312"/>
      <w:b/>
      <w:sz w:val="24"/>
      <w:szCs w:val="24"/>
      <w:lang w:val="zh-CN"/>
    </w:rPr>
  </w:style>
  <w:style w:type="paragraph" w:styleId="968">
    <w:name w:val="Heading 8"/>
    <w:basedOn w:val="960"/>
    <w:next w:val="960"/>
    <w:link w:val="1216"/>
    <w:uiPriority w:val="99"/>
    <w:qFormat/>
    <w:pPr>
      <w:numPr>
        <w:ilvl w:val="7"/>
        <w:numId w:val="1"/>
      </w:numPr>
      <w:keepLines/>
      <w:keepNext/>
      <w:spacing w:before="240" w:after="64" w:line="320" w:lineRule="atLeast"/>
      <w:outlineLvl w:val="7"/>
    </w:pPr>
    <w:rPr>
      <w:rFonts w:ascii="Arial" w:hAnsi="Arial" w:eastAsia="黑体"/>
      <w:sz w:val="24"/>
      <w:szCs w:val="24"/>
      <w:lang w:val="zh-CN"/>
    </w:rPr>
  </w:style>
  <w:style w:type="paragraph" w:styleId="969">
    <w:name w:val="Heading 9"/>
    <w:basedOn w:val="960"/>
    <w:next w:val="960"/>
    <w:link w:val="1217"/>
    <w:uiPriority w:val="99"/>
    <w:qFormat/>
    <w:pPr>
      <w:numPr>
        <w:ilvl w:val="8"/>
        <w:numId w:val="1"/>
      </w:numPr>
      <w:keepLines/>
      <w:keepNext/>
      <w:spacing w:before="240" w:after="64" w:line="320" w:lineRule="atLeast"/>
      <w:outlineLvl w:val="8"/>
    </w:pPr>
    <w:rPr>
      <w:rFonts w:ascii="Arial" w:hAnsi="Arial" w:eastAsia="黑体"/>
      <w:sz w:val="28"/>
      <w:szCs w:val="24"/>
      <w:lang w:val="zh-CN"/>
    </w:rPr>
  </w:style>
  <w:style w:type="character" w:styleId="970" w:default="1">
    <w:name w:val="Default Paragraph Font"/>
    <w:uiPriority w:val="1"/>
    <w:unhideWhenUsed/>
    <w:qFormat/>
  </w:style>
  <w:style w:type="table" w:styleId="971" w:default="1">
    <w:name w:val="Normal Table"/>
    <w:uiPriority w:val="99"/>
    <w:semiHidden/>
    <w:unhideWhenUsed/>
    <w:qFormat/>
    <w:tblPr>
      <w:tblCellMar>
        <w:left w:w="108" w:type="dxa"/>
        <w:top w:w="0" w:type="dxa"/>
        <w:right w:w="108" w:type="dxa"/>
        <w:bottom w:w="0" w:type="dxa"/>
      </w:tblCellMar>
    </w:tblPr>
  </w:style>
  <w:style w:type="paragraph" w:styleId="972" w:customStyle="1">
    <w:name w:val="首行缩进"/>
    <w:basedOn w:val="960"/>
    <w:uiPriority w:val="0"/>
    <w:qFormat/>
    <w:pPr>
      <w:ind w:firstLine="480"/>
    </w:pPr>
    <w:rPr>
      <w:lang w:val="zh-CN"/>
    </w:rPr>
  </w:style>
  <w:style w:type="paragraph" w:styleId="973">
    <w:name w:val="macro"/>
    <w:link w:val="1600"/>
    <w:uiPriority w:val="0"/>
    <w:qFormat/>
    <w:pPr>
      <w:jc w:val="both"/>
      <w:spacing w:line="360" w:lineRule="atLeast"/>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Times New Roman" w:cs="Times New Roman"/>
      <w:sz w:val="24"/>
      <w:szCs w:val="24"/>
      <w:lang w:val="en-US" w:eastAsia="zh-CN" w:bidi="ar-SA"/>
    </w:rPr>
  </w:style>
  <w:style w:type="paragraph" w:styleId="974">
    <w:name w:val="List 3"/>
    <w:basedOn w:val="960"/>
    <w:uiPriority w:val="0"/>
    <w:qFormat/>
    <w:pPr>
      <w:ind w:left="100" w:hanging="200"/>
      <w:jc w:val="left"/>
      <w:spacing w:line="360" w:lineRule="atLeast"/>
    </w:pPr>
    <w:rPr>
      <w:sz w:val="24"/>
    </w:rPr>
  </w:style>
  <w:style w:type="paragraph" w:styleId="975">
    <w:name w:val="toc 7"/>
    <w:basedOn w:val="960"/>
    <w:next w:val="960"/>
    <w:uiPriority w:val="39"/>
    <w:unhideWhenUsed/>
    <w:qFormat/>
    <w:pPr>
      <w:ind w:left="1260"/>
      <w:jc w:val="left"/>
    </w:pPr>
    <w:rPr>
      <w:rFonts w:ascii="Calibri" w:hAnsi="Calibri"/>
      <w:sz w:val="18"/>
      <w:szCs w:val="18"/>
    </w:rPr>
  </w:style>
  <w:style w:type="paragraph" w:styleId="976">
    <w:name w:val="List Number 2"/>
    <w:basedOn w:val="960"/>
    <w:uiPriority w:val="99"/>
    <w:qFormat/>
    <w:pPr>
      <w:numPr>
        <w:ilvl w:val="0"/>
        <w:numId w:val="2"/>
      </w:numPr>
      <w:spacing w:line="312" w:lineRule="atLeast"/>
    </w:pPr>
  </w:style>
  <w:style w:type="paragraph" w:styleId="977">
    <w:name w:val="table of authorities"/>
    <w:basedOn w:val="960"/>
    <w:next w:val="960"/>
    <w:uiPriority w:val="99"/>
    <w:qFormat/>
    <w:pPr>
      <w:ind w:left="420"/>
      <w:spacing w:line="360" w:lineRule="atLeast"/>
    </w:pPr>
    <w:rPr>
      <w:sz w:val="20"/>
      <w:szCs w:val="24"/>
    </w:rPr>
  </w:style>
  <w:style w:type="paragraph" w:styleId="978">
    <w:name w:val="Note Heading"/>
    <w:basedOn w:val="960"/>
    <w:next w:val="960"/>
    <w:link w:val="1601"/>
    <w:uiPriority w:val="0"/>
    <w:qFormat/>
    <w:pPr>
      <w:jc w:val="center"/>
      <w:spacing w:line="360" w:lineRule="auto"/>
    </w:pPr>
    <w:rPr>
      <w:sz w:val="24"/>
      <w:szCs w:val="24"/>
    </w:rPr>
  </w:style>
  <w:style w:type="paragraph" w:styleId="979">
    <w:name w:val="List Bullet 4"/>
    <w:basedOn w:val="960"/>
    <w:uiPriority w:val="99"/>
    <w:qFormat/>
    <w:pPr>
      <w:ind w:hanging="425"/>
      <w:spacing w:line="360" w:lineRule="auto"/>
      <w:tabs>
        <w:tab w:val="left" w:pos="425" w:leader="none"/>
      </w:tabs>
    </w:pPr>
    <w:rPr>
      <w:rFonts w:hint="eastAsia" w:ascii="宋体" w:hAnsi="宋体"/>
      <w:sz w:val="24"/>
    </w:rPr>
  </w:style>
  <w:style w:type="paragraph" w:styleId="980">
    <w:name w:val="index 8"/>
    <w:basedOn w:val="960"/>
    <w:next w:val="960"/>
    <w:uiPriority w:val="0"/>
    <w:qFormat/>
    <w:pPr>
      <w:ind w:left="1400"/>
      <w:jc w:val="left"/>
      <w:spacing w:line="360" w:lineRule="atLeast"/>
    </w:pPr>
    <w:rPr>
      <w:sz w:val="24"/>
    </w:rPr>
  </w:style>
  <w:style w:type="paragraph" w:styleId="981">
    <w:name w:val="E-mail Signature"/>
    <w:basedOn w:val="960"/>
    <w:link w:val="2494"/>
    <w:uiPriority w:val="99"/>
    <w:semiHidden/>
    <w:unhideWhenUsed/>
    <w:qFormat/>
  </w:style>
  <w:style w:type="paragraph" w:styleId="982">
    <w:name w:val="List Number"/>
    <w:basedOn w:val="960"/>
    <w:uiPriority w:val="99"/>
    <w:qFormat/>
    <w:pPr>
      <w:numPr>
        <w:ilvl w:val="0"/>
        <w:numId w:val="1"/>
      </w:numPr>
      <w:tabs>
        <w:tab w:val="left" w:pos="360" w:leader="none"/>
      </w:tabs>
    </w:pPr>
    <w:rPr>
      <w:szCs w:val="24"/>
    </w:rPr>
  </w:style>
  <w:style w:type="paragraph" w:styleId="983">
    <w:name w:val="Normal Indent"/>
    <w:basedOn w:val="960"/>
    <w:link w:val="1203"/>
    <w:uiPriority w:val="0"/>
    <w:qFormat/>
    <w:pPr>
      <w:ind w:firstLine="420"/>
      <w:jc w:val="left"/>
    </w:pPr>
    <w:rPr>
      <w:rFonts w:eastAsia="楷体_GB2312"/>
      <w:sz w:val="24"/>
      <w:lang w:val="zh-CN"/>
    </w:rPr>
  </w:style>
  <w:style w:type="paragraph" w:styleId="984">
    <w:name w:val="Caption"/>
    <w:basedOn w:val="960"/>
    <w:next w:val="960"/>
    <w:uiPriority w:val="99"/>
    <w:qFormat/>
    <w:pPr>
      <w:spacing w:before="152" w:after="160"/>
    </w:pPr>
    <w:rPr>
      <w:rFonts w:ascii="Arial" w:hAnsi="Arial" w:eastAsia="黑体" w:cs="Arial"/>
      <w:sz w:val="20"/>
    </w:rPr>
  </w:style>
  <w:style w:type="paragraph" w:styleId="985">
    <w:name w:val="index 5"/>
    <w:basedOn w:val="960"/>
    <w:next w:val="960"/>
    <w:uiPriority w:val="0"/>
    <w:qFormat/>
    <w:pPr>
      <w:ind w:left="800"/>
      <w:jc w:val="left"/>
      <w:spacing w:line="360" w:lineRule="atLeast"/>
    </w:pPr>
    <w:rPr>
      <w:sz w:val="24"/>
    </w:rPr>
  </w:style>
  <w:style w:type="paragraph" w:styleId="986">
    <w:name w:val="List Bullet"/>
    <w:basedOn w:val="960"/>
    <w:uiPriority w:val="99"/>
    <w:qFormat/>
    <w:pPr>
      <w:numPr>
        <w:ilvl w:val="0"/>
        <w:numId w:val="3"/>
      </w:numPr>
      <w:jc w:val="left"/>
      <w:spacing w:line="360" w:lineRule="auto"/>
    </w:pPr>
    <w:rPr>
      <w:b/>
      <w:sz w:val="24"/>
      <w:szCs w:val="24"/>
    </w:rPr>
  </w:style>
  <w:style w:type="paragraph" w:styleId="987">
    <w:name w:val="envelope address"/>
    <w:basedOn w:val="960"/>
    <w:uiPriority w:val="0"/>
    <w:qFormat/>
    <w:pPr>
      <w:ind w:left="100"/>
      <w:spacing w:line="360" w:lineRule="atLeast"/>
    </w:pPr>
    <w:rPr>
      <w:rFonts w:ascii="Arial" w:hAnsi="Arial" w:cs="Arial"/>
      <w:sz w:val="24"/>
      <w:szCs w:val="24"/>
    </w:rPr>
  </w:style>
  <w:style w:type="paragraph" w:styleId="988">
    <w:name w:val="Document Map"/>
    <w:basedOn w:val="960"/>
    <w:link w:val="1245"/>
    <w:uiPriority w:val="0"/>
    <w:qFormat/>
    <w:rPr>
      <w:rFonts w:ascii="宋体"/>
      <w:sz w:val="18"/>
      <w:szCs w:val="18"/>
      <w:lang w:val="zh-CN"/>
    </w:rPr>
  </w:style>
  <w:style w:type="paragraph" w:styleId="989">
    <w:name w:val="toa heading"/>
    <w:basedOn w:val="960"/>
    <w:next w:val="960"/>
    <w:uiPriority w:val="0"/>
    <w:qFormat/>
    <w:pPr>
      <w:jc w:val="center"/>
      <w:spacing w:line="360" w:lineRule="atLeast"/>
    </w:pPr>
    <w:rPr>
      <w:rFonts w:ascii="Arial" w:hAnsi="Arial" w:eastAsia="黑体"/>
      <w:sz w:val="36"/>
    </w:rPr>
  </w:style>
  <w:style w:type="paragraph" w:styleId="990">
    <w:name w:val="annotation text"/>
    <w:basedOn w:val="960"/>
    <w:link w:val="1218"/>
    <w:uiPriority w:val="0"/>
    <w:qFormat/>
    <w:pPr>
      <w:jc w:val="left"/>
    </w:pPr>
    <w:rPr>
      <w:rFonts w:ascii="Tahoma" w:hAnsi="Tahoma"/>
      <w:szCs w:val="24"/>
    </w:rPr>
  </w:style>
  <w:style w:type="paragraph" w:styleId="991">
    <w:name w:val="index 6"/>
    <w:basedOn w:val="960"/>
    <w:next w:val="960"/>
    <w:uiPriority w:val="0"/>
    <w:qFormat/>
    <w:pPr>
      <w:ind w:left="1000"/>
      <w:jc w:val="left"/>
      <w:spacing w:line="360" w:lineRule="atLeast"/>
    </w:pPr>
    <w:rPr>
      <w:sz w:val="24"/>
    </w:rPr>
  </w:style>
  <w:style w:type="paragraph" w:styleId="992">
    <w:name w:val="Salutation"/>
    <w:basedOn w:val="960"/>
    <w:next w:val="960"/>
    <w:link w:val="1605"/>
    <w:uiPriority w:val="0"/>
    <w:semiHidden/>
    <w:unhideWhenUsed/>
    <w:qFormat/>
    <w:rPr>
      <w:rFonts w:ascii="Tahoma" w:hAnsi="Tahoma"/>
      <w:sz w:val="20"/>
      <w:szCs w:val="24"/>
    </w:rPr>
  </w:style>
  <w:style w:type="paragraph" w:styleId="993">
    <w:name w:val="Body Text 3"/>
    <w:basedOn w:val="960"/>
    <w:link w:val="1408"/>
    <w:uiPriority w:val="0"/>
    <w:qFormat/>
    <w:pPr>
      <w:spacing w:after="120"/>
    </w:pPr>
    <w:rPr>
      <w:sz w:val="16"/>
      <w:szCs w:val="16"/>
      <w:lang w:val="zh-CN"/>
    </w:rPr>
  </w:style>
  <w:style w:type="paragraph" w:styleId="994">
    <w:name w:val="Closing"/>
    <w:basedOn w:val="960"/>
    <w:link w:val="2496"/>
    <w:uiPriority w:val="99"/>
    <w:semiHidden/>
    <w:unhideWhenUsed/>
    <w:qFormat/>
    <w:pPr>
      <w:ind w:left="100"/>
    </w:pPr>
  </w:style>
  <w:style w:type="paragraph" w:styleId="995">
    <w:name w:val="List Bullet 3"/>
    <w:basedOn w:val="960"/>
    <w:uiPriority w:val="99"/>
    <w:qFormat/>
    <w:pPr>
      <w:ind w:hanging="425"/>
      <w:spacing w:line="360" w:lineRule="auto"/>
      <w:tabs>
        <w:tab w:val="left" w:pos="425" w:leader="none"/>
      </w:tabs>
    </w:pPr>
    <w:rPr>
      <w:rFonts w:hint="eastAsia" w:ascii="宋体" w:hAnsi="宋体"/>
      <w:sz w:val="24"/>
    </w:rPr>
  </w:style>
  <w:style w:type="paragraph" w:styleId="996">
    <w:name w:val="Body Text"/>
    <w:basedOn w:val="960"/>
    <w:link w:val="1231"/>
    <w:uiPriority w:val="0"/>
    <w:qFormat/>
    <w:pPr>
      <w:spacing w:after="120"/>
    </w:pPr>
    <w:rPr>
      <w:rFonts w:ascii="Tahoma" w:hAnsi="Tahoma" w:eastAsia="Times New Roman"/>
      <w:szCs w:val="24"/>
    </w:rPr>
  </w:style>
  <w:style w:type="paragraph" w:styleId="997">
    <w:name w:val="Body Text Indent"/>
    <w:basedOn w:val="960"/>
    <w:link w:val="1210"/>
    <w:uiPriority w:val="0"/>
    <w:qFormat/>
    <w:pPr>
      <w:ind w:firstLine="425"/>
      <w:spacing w:line="360" w:lineRule="auto"/>
    </w:pPr>
    <w:rPr>
      <w:sz w:val="24"/>
      <w:lang w:val="zh-CN"/>
    </w:rPr>
  </w:style>
  <w:style w:type="paragraph" w:styleId="998">
    <w:name w:val="List Number 3"/>
    <w:basedOn w:val="960"/>
    <w:uiPriority w:val="99"/>
    <w:qFormat/>
    <w:pPr>
      <w:numPr>
        <w:ilvl w:val="0"/>
        <w:numId w:val="4"/>
      </w:numPr>
      <w:tabs>
        <w:tab w:val="left" w:pos="1200" w:leader="none"/>
      </w:tabs>
    </w:pPr>
    <w:rPr>
      <w:szCs w:val="24"/>
    </w:rPr>
  </w:style>
  <w:style w:type="paragraph" w:styleId="999">
    <w:name w:val="List 2"/>
    <w:basedOn w:val="960"/>
    <w:uiPriority w:val="99"/>
    <w:qFormat/>
    <w:pPr>
      <w:ind w:left="100" w:hanging="200"/>
      <w:jc w:val="left"/>
      <w:spacing w:line="360" w:lineRule="atLeast"/>
    </w:pPr>
    <w:rPr>
      <w:sz w:val="24"/>
    </w:rPr>
  </w:style>
  <w:style w:type="paragraph" w:styleId="1000">
    <w:name w:val="List Continue"/>
    <w:basedOn w:val="960"/>
    <w:uiPriority w:val="0"/>
    <w:qFormat/>
    <w:pPr>
      <w:ind w:left="420"/>
      <w:spacing w:after="120" w:line="360" w:lineRule="atLeast"/>
    </w:pPr>
    <w:rPr>
      <w:sz w:val="20"/>
      <w:szCs w:val="24"/>
    </w:rPr>
  </w:style>
  <w:style w:type="paragraph" w:styleId="1001">
    <w:name w:val="Block Text"/>
    <w:basedOn w:val="960"/>
    <w:uiPriority w:val="0"/>
    <w:qFormat/>
    <w:pPr>
      <w:ind w:left="630" w:right="-609" w:firstLine="420"/>
      <w:spacing w:line="360" w:lineRule="auto"/>
    </w:pPr>
    <w:rPr>
      <w:rFonts w:hint="eastAsia" w:ascii="仿宋_GB2312" w:eastAsia="仿宋_GB2312"/>
    </w:rPr>
  </w:style>
  <w:style w:type="paragraph" w:styleId="1002">
    <w:name w:val="List Bullet 2"/>
    <w:basedOn w:val="960"/>
    <w:uiPriority w:val="99"/>
    <w:qFormat/>
    <w:pPr>
      <w:numPr>
        <w:ilvl w:val="0"/>
        <w:numId w:val="5"/>
      </w:numPr>
      <w:spacing w:line="312" w:lineRule="atLeast"/>
    </w:pPr>
  </w:style>
  <w:style w:type="paragraph" w:styleId="1003">
    <w:name w:val="HTML Address"/>
    <w:basedOn w:val="960"/>
    <w:link w:val="2497"/>
    <w:uiPriority w:val="99"/>
    <w:semiHidden/>
    <w:unhideWhenUsed/>
    <w:qFormat/>
    <w:rPr>
      <w:i/>
      <w:iCs/>
    </w:rPr>
  </w:style>
  <w:style w:type="paragraph" w:styleId="1004">
    <w:name w:val="index 4"/>
    <w:basedOn w:val="960"/>
    <w:next w:val="960"/>
    <w:uiPriority w:val="0"/>
    <w:unhideWhenUsed/>
    <w:qFormat/>
    <w:pPr>
      <w:ind w:left="600"/>
    </w:pPr>
    <w:rPr>
      <w:szCs w:val="24"/>
    </w:rPr>
  </w:style>
  <w:style w:type="paragraph" w:styleId="1005">
    <w:name w:val="toc 5"/>
    <w:basedOn w:val="960"/>
    <w:next w:val="960"/>
    <w:uiPriority w:val="39"/>
    <w:unhideWhenUsed/>
    <w:qFormat/>
    <w:pPr>
      <w:ind w:left="840"/>
      <w:jc w:val="left"/>
    </w:pPr>
    <w:rPr>
      <w:rFonts w:ascii="Calibri" w:hAnsi="Calibri"/>
      <w:sz w:val="18"/>
      <w:szCs w:val="18"/>
    </w:rPr>
  </w:style>
  <w:style w:type="paragraph" w:styleId="1006">
    <w:name w:val="toc 3"/>
    <w:basedOn w:val="960"/>
    <w:next w:val="960"/>
    <w:uiPriority w:val="39"/>
    <w:qFormat/>
    <w:pPr>
      <w:ind w:left="420"/>
      <w:jc w:val="left"/>
    </w:pPr>
    <w:rPr>
      <w:rFonts w:ascii="Calibri" w:hAnsi="Calibri"/>
      <w:i/>
      <w:iCs/>
      <w:sz w:val="20"/>
    </w:rPr>
  </w:style>
  <w:style w:type="paragraph" w:styleId="1007">
    <w:name w:val="Plain Text"/>
    <w:basedOn w:val="960"/>
    <w:link w:val="1207"/>
    <w:uiPriority w:val="0"/>
    <w:qFormat/>
    <w:rPr>
      <w:rFonts w:ascii="宋体" w:hAnsi="Courier New" w:eastAsia="楷体_GB2312"/>
      <w:sz w:val="26"/>
      <w:lang w:val="zh-CN"/>
    </w:rPr>
  </w:style>
  <w:style w:type="paragraph" w:styleId="1008">
    <w:name w:val="List Bullet 5"/>
    <w:basedOn w:val="960"/>
    <w:uiPriority w:val="99"/>
    <w:qFormat/>
    <w:pPr>
      <w:ind w:hanging="420"/>
      <w:spacing w:line="360" w:lineRule="auto"/>
      <w:tabs>
        <w:tab w:val="left" w:pos="420" w:leader="none"/>
      </w:tabs>
    </w:pPr>
    <w:rPr>
      <w:rFonts w:hint="eastAsia" w:ascii="宋体" w:hAnsi="宋体"/>
      <w:sz w:val="24"/>
    </w:rPr>
  </w:style>
  <w:style w:type="paragraph" w:styleId="1009">
    <w:name w:val="List Number 4"/>
    <w:basedOn w:val="960"/>
    <w:uiPriority w:val="99"/>
    <w:qFormat/>
    <w:pPr>
      <w:ind w:hanging="420"/>
      <w:spacing w:line="360" w:lineRule="auto"/>
      <w:tabs>
        <w:tab w:val="left" w:pos="420" w:leader="none"/>
      </w:tabs>
    </w:pPr>
    <w:rPr>
      <w:rFonts w:hint="eastAsia" w:ascii="宋体" w:hAnsi="宋体"/>
      <w:sz w:val="24"/>
    </w:rPr>
  </w:style>
  <w:style w:type="paragraph" w:styleId="1010">
    <w:name w:val="toc 8"/>
    <w:basedOn w:val="960"/>
    <w:next w:val="960"/>
    <w:uiPriority w:val="39"/>
    <w:unhideWhenUsed/>
    <w:qFormat/>
    <w:pPr>
      <w:ind w:left="1470"/>
      <w:jc w:val="left"/>
    </w:pPr>
    <w:rPr>
      <w:rFonts w:ascii="Calibri" w:hAnsi="Calibri"/>
      <w:sz w:val="18"/>
      <w:szCs w:val="18"/>
    </w:rPr>
  </w:style>
  <w:style w:type="paragraph" w:styleId="1011">
    <w:name w:val="index 3"/>
    <w:basedOn w:val="960"/>
    <w:next w:val="960"/>
    <w:uiPriority w:val="0"/>
    <w:qFormat/>
    <w:pPr>
      <w:ind w:left="400"/>
      <w:jc w:val="left"/>
      <w:spacing w:line="360" w:lineRule="atLeast"/>
    </w:pPr>
    <w:rPr>
      <w:sz w:val="24"/>
    </w:rPr>
  </w:style>
  <w:style w:type="paragraph" w:styleId="1012">
    <w:name w:val="Date"/>
    <w:basedOn w:val="960"/>
    <w:next w:val="960"/>
    <w:link w:val="1202"/>
    <w:uiPriority w:val="99"/>
    <w:qFormat/>
    <w:rPr>
      <w:rFonts w:ascii="宋体" w:hAnsi="宋体" w:eastAsia="楷体_GB2312"/>
      <w:sz w:val="24"/>
      <w:szCs w:val="24"/>
    </w:rPr>
  </w:style>
  <w:style w:type="paragraph" w:styleId="1013">
    <w:name w:val="Body Text Indent 2"/>
    <w:basedOn w:val="960"/>
    <w:link w:val="1439"/>
    <w:uiPriority w:val="0"/>
    <w:qFormat/>
    <w:pPr>
      <w:ind w:left="420"/>
      <w:jc w:val="left"/>
      <w:spacing w:after="120" w:line="480" w:lineRule="auto"/>
      <w:widowControl/>
    </w:pPr>
    <w:rPr>
      <w:sz w:val="24"/>
      <w:szCs w:val="24"/>
      <w:lang w:val="zh-CN"/>
    </w:rPr>
  </w:style>
  <w:style w:type="paragraph" w:styleId="1014">
    <w:name w:val="endnote text"/>
    <w:basedOn w:val="960"/>
    <w:link w:val="2498"/>
    <w:uiPriority w:val="99"/>
    <w:semiHidden/>
    <w:unhideWhenUsed/>
    <w:qFormat/>
    <w:pPr>
      <w:jc w:val="left"/>
    </w:pPr>
  </w:style>
  <w:style w:type="paragraph" w:styleId="1015">
    <w:name w:val="List Continue 5"/>
    <w:basedOn w:val="960"/>
    <w:uiPriority w:val="0"/>
    <w:qFormat/>
    <w:pPr>
      <w:ind w:left="2100"/>
      <w:spacing w:after="120" w:line="360" w:lineRule="atLeast"/>
    </w:pPr>
    <w:rPr>
      <w:sz w:val="20"/>
      <w:szCs w:val="24"/>
    </w:rPr>
  </w:style>
  <w:style w:type="paragraph" w:styleId="1016">
    <w:name w:val="Balloon Text"/>
    <w:basedOn w:val="960"/>
    <w:link w:val="1208"/>
    <w:uiPriority w:val="0"/>
    <w:qFormat/>
    <w:rPr>
      <w:rFonts w:eastAsia="楷体_GB2312"/>
      <w:sz w:val="18"/>
      <w:szCs w:val="18"/>
      <w:lang w:val="zh-CN"/>
    </w:rPr>
  </w:style>
  <w:style w:type="paragraph" w:styleId="1017">
    <w:name w:val="Footer"/>
    <w:basedOn w:val="960"/>
    <w:link w:val="1201"/>
    <w:uiPriority w:val="99"/>
    <w:qFormat/>
    <w:pPr>
      <w:jc w:val="left"/>
      <w:tabs>
        <w:tab w:val="center" w:pos="4153" w:leader="none"/>
        <w:tab w:val="right" w:pos="8306" w:leader="none"/>
      </w:tabs>
    </w:pPr>
    <w:rPr>
      <w:sz w:val="18"/>
      <w:lang w:val="zh-CN"/>
    </w:rPr>
  </w:style>
  <w:style w:type="paragraph" w:styleId="1018">
    <w:name w:val="envelope return"/>
    <w:basedOn w:val="960"/>
    <w:uiPriority w:val="0"/>
    <w:qFormat/>
    <w:pPr>
      <w:spacing w:line="360" w:lineRule="atLeast"/>
    </w:pPr>
    <w:rPr>
      <w:rFonts w:ascii="Arial" w:hAnsi="Arial" w:cs="Arial"/>
      <w:sz w:val="20"/>
      <w:szCs w:val="24"/>
    </w:rPr>
  </w:style>
  <w:style w:type="paragraph" w:styleId="1019">
    <w:name w:val="Header"/>
    <w:basedOn w:val="960"/>
    <w:link w:val="1200"/>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20">
    <w:name w:val="Signature"/>
    <w:basedOn w:val="960"/>
    <w:link w:val="2499"/>
    <w:uiPriority w:val="99"/>
    <w:semiHidden/>
    <w:unhideWhenUsed/>
    <w:qFormat/>
    <w:pPr>
      <w:ind w:left="100"/>
    </w:pPr>
  </w:style>
  <w:style w:type="paragraph" w:styleId="1021">
    <w:name w:val="toc 1"/>
    <w:basedOn w:val="960"/>
    <w:next w:val="960"/>
    <w:uiPriority w:val="0"/>
    <w:qFormat/>
    <w:pPr>
      <w:jc w:val="left"/>
      <w:spacing w:before="120" w:after="120"/>
    </w:pPr>
    <w:rPr>
      <w:rFonts w:ascii="Calibri" w:hAnsi="Calibri"/>
      <w:b/>
      <w:bCs/>
      <w:caps/>
      <w:sz w:val="20"/>
    </w:rPr>
  </w:style>
  <w:style w:type="paragraph" w:styleId="1022">
    <w:name w:val="List Continue 4"/>
    <w:basedOn w:val="960"/>
    <w:uiPriority w:val="0"/>
    <w:qFormat/>
    <w:pPr>
      <w:ind w:left="1680"/>
      <w:spacing w:after="120" w:line="360" w:lineRule="atLeast"/>
    </w:pPr>
    <w:rPr>
      <w:sz w:val="20"/>
      <w:szCs w:val="24"/>
    </w:rPr>
  </w:style>
  <w:style w:type="paragraph" w:styleId="1023">
    <w:name w:val="toc 4"/>
    <w:basedOn w:val="960"/>
    <w:next w:val="960"/>
    <w:uiPriority w:val="39"/>
    <w:unhideWhenUsed/>
    <w:qFormat/>
    <w:pPr>
      <w:ind w:left="630"/>
      <w:jc w:val="left"/>
    </w:pPr>
    <w:rPr>
      <w:rFonts w:ascii="Calibri" w:hAnsi="Calibri"/>
      <w:sz w:val="18"/>
      <w:szCs w:val="18"/>
    </w:rPr>
  </w:style>
  <w:style w:type="paragraph" w:styleId="1024">
    <w:name w:val="index heading"/>
    <w:basedOn w:val="960"/>
    <w:next w:val="1025"/>
    <w:uiPriority w:val="0"/>
    <w:qFormat/>
    <w:pPr>
      <w:jc w:val="left"/>
      <w:spacing w:line="360" w:lineRule="atLeast"/>
    </w:pPr>
    <w:rPr>
      <w:sz w:val="24"/>
    </w:rPr>
  </w:style>
  <w:style w:type="paragraph" w:styleId="1025">
    <w:name w:val="index 1"/>
    <w:basedOn w:val="960"/>
    <w:next w:val="960"/>
    <w:uiPriority w:val="99"/>
    <w:unhideWhenUsed/>
    <w:qFormat/>
    <w:pPr>
      <w:spacing w:line="360" w:lineRule="atLeast"/>
    </w:pPr>
    <w:rPr>
      <w:sz w:val="20"/>
      <w:szCs w:val="24"/>
    </w:rPr>
  </w:style>
  <w:style w:type="paragraph" w:styleId="1026">
    <w:name w:val="Subtitle"/>
    <w:basedOn w:val="960"/>
    <w:next w:val="960"/>
    <w:link w:val="1456"/>
    <w:uiPriority w:val="0"/>
    <w:qFormat/>
    <w:pPr>
      <w:jc w:val="center"/>
      <w:spacing w:before="240" w:after="60" w:line="312" w:lineRule="auto"/>
      <w:outlineLvl w:val="1"/>
    </w:pPr>
    <w:rPr>
      <w:rFonts w:ascii="Cambria" w:hAnsi="Cambria"/>
      <w:b/>
      <w:bCs/>
      <w:sz w:val="32"/>
      <w:szCs w:val="32"/>
      <w:lang w:val="zh-CN"/>
    </w:rPr>
  </w:style>
  <w:style w:type="paragraph" w:styleId="1027">
    <w:name w:val="List Number 5"/>
    <w:basedOn w:val="960"/>
    <w:uiPriority w:val="99"/>
    <w:qFormat/>
    <w:pPr>
      <w:ind w:hanging="420"/>
      <w:spacing w:line="360" w:lineRule="auto"/>
      <w:tabs>
        <w:tab w:val="left" w:pos="420" w:leader="none"/>
      </w:tabs>
    </w:pPr>
    <w:rPr>
      <w:rFonts w:hint="eastAsia" w:ascii="宋体" w:hAnsi="宋体"/>
      <w:sz w:val="24"/>
    </w:rPr>
  </w:style>
  <w:style w:type="paragraph" w:styleId="1028">
    <w:name w:val="List"/>
    <w:basedOn w:val="960"/>
    <w:uiPriority w:val="99"/>
    <w:qFormat/>
    <w:pPr>
      <w:ind w:left="200" w:hanging="200"/>
      <w:spacing w:line="500" w:lineRule="exact"/>
    </w:pPr>
    <w:rPr>
      <w:sz w:val="24"/>
    </w:rPr>
  </w:style>
  <w:style w:type="paragraph" w:styleId="1029">
    <w:name w:val="footnote text"/>
    <w:basedOn w:val="960"/>
    <w:link w:val="1538"/>
    <w:uiPriority w:val="0"/>
    <w:unhideWhenUsed/>
    <w:qFormat/>
    <w:pPr>
      <w:jc w:val="left"/>
    </w:pPr>
    <w:rPr>
      <w:sz w:val="18"/>
    </w:rPr>
  </w:style>
  <w:style w:type="paragraph" w:styleId="1030">
    <w:name w:val="toc 6"/>
    <w:basedOn w:val="960"/>
    <w:next w:val="960"/>
    <w:uiPriority w:val="39"/>
    <w:unhideWhenUsed/>
    <w:qFormat/>
    <w:pPr>
      <w:ind w:left="1050"/>
      <w:jc w:val="left"/>
    </w:pPr>
    <w:rPr>
      <w:rFonts w:ascii="Calibri" w:hAnsi="Calibri"/>
      <w:sz w:val="18"/>
      <w:szCs w:val="18"/>
    </w:rPr>
  </w:style>
  <w:style w:type="paragraph" w:styleId="1031">
    <w:name w:val="List 5"/>
    <w:basedOn w:val="960"/>
    <w:uiPriority w:val="0"/>
    <w:qFormat/>
    <w:pPr>
      <w:ind w:left="100" w:hanging="200"/>
      <w:jc w:val="left"/>
      <w:spacing w:line="360" w:lineRule="atLeast"/>
    </w:pPr>
    <w:rPr>
      <w:sz w:val="24"/>
    </w:rPr>
  </w:style>
  <w:style w:type="paragraph" w:styleId="1032">
    <w:name w:val="Body Text Indent 3"/>
    <w:basedOn w:val="960"/>
    <w:link w:val="1247"/>
    <w:uiPriority w:val="0"/>
    <w:qFormat/>
    <w:pPr>
      <w:ind w:left="420"/>
      <w:spacing w:after="120"/>
    </w:pPr>
    <w:rPr>
      <w:sz w:val="16"/>
      <w:szCs w:val="16"/>
    </w:rPr>
  </w:style>
  <w:style w:type="paragraph" w:styleId="1033">
    <w:name w:val="index 7"/>
    <w:basedOn w:val="960"/>
    <w:next w:val="960"/>
    <w:uiPriority w:val="0"/>
    <w:qFormat/>
    <w:pPr>
      <w:ind w:left="1200"/>
      <w:jc w:val="left"/>
      <w:spacing w:line="360" w:lineRule="atLeast"/>
    </w:pPr>
    <w:rPr>
      <w:sz w:val="24"/>
    </w:rPr>
  </w:style>
  <w:style w:type="paragraph" w:styleId="1034">
    <w:name w:val="index 9"/>
    <w:basedOn w:val="960"/>
    <w:next w:val="960"/>
    <w:uiPriority w:val="0"/>
    <w:qFormat/>
    <w:pPr>
      <w:ind w:left="3360"/>
    </w:pPr>
    <w:rPr>
      <w:rFonts w:eastAsia="楷体_GB2312"/>
      <w:sz w:val="26"/>
    </w:rPr>
  </w:style>
  <w:style w:type="paragraph" w:styleId="1035">
    <w:name w:val="table of figures"/>
    <w:basedOn w:val="960"/>
    <w:next w:val="960"/>
    <w:uiPriority w:val="99"/>
    <w:qFormat/>
    <w:pPr>
      <w:ind w:left="840" w:hanging="420"/>
      <w:spacing w:line="360" w:lineRule="atLeast"/>
    </w:pPr>
    <w:rPr>
      <w:sz w:val="20"/>
      <w:szCs w:val="24"/>
    </w:rPr>
  </w:style>
  <w:style w:type="paragraph" w:styleId="1036">
    <w:name w:val="toc 2"/>
    <w:basedOn w:val="960"/>
    <w:next w:val="960"/>
    <w:uiPriority w:val="39"/>
    <w:qFormat/>
    <w:pPr>
      <w:ind w:left="210"/>
      <w:jc w:val="left"/>
    </w:pPr>
    <w:rPr>
      <w:rFonts w:ascii="Calibri" w:hAnsi="Calibri"/>
      <w:smallCaps/>
      <w:sz w:val="20"/>
    </w:rPr>
  </w:style>
  <w:style w:type="paragraph" w:styleId="1037">
    <w:name w:val="toc 9"/>
    <w:basedOn w:val="960"/>
    <w:next w:val="960"/>
    <w:uiPriority w:val="39"/>
    <w:unhideWhenUsed/>
    <w:qFormat/>
    <w:pPr>
      <w:ind w:left="1680"/>
      <w:jc w:val="left"/>
    </w:pPr>
    <w:rPr>
      <w:rFonts w:ascii="Calibri" w:hAnsi="Calibri"/>
      <w:sz w:val="18"/>
      <w:szCs w:val="18"/>
    </w:rPr>
  </w:style>
  <w:style w:type="paragraph" w:styleId="1038">
    <w:name w:val="Body Text 2"/>
    <w:basedOn w:val="960"/>
    <w:link w:val="1225"/>
    <w:uiPriority w:val="0"/>
    <w:qFormat/>
    <w:pPr>
      <w:jc w:val="center"/>
    </w:pPr>
    <w:rPr>
      <w:rFonts w:ascii="Tahoma" w:hAnsi="Tahoma"/>
      <w:color w:val="000000"/>
      <w:sz w:val="24"/>
      <w:szCs w:val="24"/>
    </w:rPr>
  </w:style>
  <w:style w:type="paragraph" w:styleId="1039">
    <w:name w:val="List 4"/>
    <w:basedOn w:val="960"/>
    <w:uiPriority w:val="0"/>
    <w:qFormat/>
    <w:pPr>
      <w:ind w:left="100" w:hanging="200"/>
      <w:jc w:val="left"/>
      <w:spacing w:line="360" w:lineRule="atLeast"/>
    </w:pPr>
    <w:rPr>
      <w:sz w:val="24"/>
    </w:rPr>
  </w:style>
  <w:style w:type="paragraph" w:styleId="1040">
    <w:name w:val="List Continue 2"/>
    <w:basedOn w:val="960"/>
    <w:uiPriority w:val="0"/>
    <w:qFormat/>
    <w:pPr>
      <w:ind w:left="840"/>
      <w:spacing w:after="120" w:line="360" w:lineRule="atLeast"/>
    </w:pPr>
    <w:rPr>
      <w:sz w:val="20"/>
      <w:szCs w:val="24"/>
    </w:rPr>
  </w:style>
  <w:style w:type="paragraph" w:styleId="1041">
    <w:name w:val="Message Header"/>
    <w:basedOn w:val="960"/>
    <w:link w:val="2500"/>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szCs w:val="24"/>
    </w:rPr>
  </w:style>
  <w:style w:type="paragraph" w:styleId="1042">
    <w:name w:val="HTML Preformatted"/>
    <w:basedOn w:val="960"/>
    <w:link w:val="12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zh-CN"/>
    </w:rPr>
  </w:style>
  <w:style w:type="paragraph" w:styleId="1043">
    <w:name w:val="Normal (Web)"/>
    <w:basedOn w:val="960"/>
    <w:uiPriority w:val="0"/>
    <w:qFormat/>
    <w:pPr>
      <w:jc w:val="left"/>
      <w:spacing w:before="100" w:beforeAutospacing="1" w:after="100" w:afterAutospacing="1"/>
      <w:widowControl/>
    </w:pPr>
    <w:rPr>
      <w:rFonts w:ascii="宋体" w:hAnsi="宋体" w:cs="宋体"/>
      <w:sz w:val="24"/>
      <w:szCs w:val="24"/>
    </w:rPr>
  </w:style>
  <w:style w:type="paragraph" w:styleId="1044">
    <w:name w:val="List Continue 3"/>
    <w:basedOn w:val="960"/>
    <w:uiPriority w:val="0"/>
    <w:qFormat/>
    <w:pPr>
      <w:ind w:left="1260"/>
      <w:spacing w:after="120" w:line="360" w:lineRule="atLeast"/>
    </w:pPr>
    <w:rPr>
      <w:sz w:val="20"/>
      <w:szCs w:val="24"/>
    </w:rPr>
  </w:style>
  <w:style w:type="paragraph" w:styleId="1045">
    <w:name w:val="index 2"/>
    <w:basedOn w:val="960"/>
    <w:next w:val="960"/>
    <w:uiPriority w:val="0"/>
    <w:qFormat/>
    <w:pPr>
      <w:ind w:left="420"/>
    </w:pPr>
    <w:rPr>
      <w:rFonts w:eastAsia="楷体_GB2312"/>
      <w:sz w:val="26"/>
    </w:rPr>
  </w:style>
  <w:style w:type="paragraph" w:styleId="1046">
    <w:name w:val="Title"/>
    <w:basedOn w:val="960"/>
    <w:next w:val="960"/>
    <w:link w:val="1418"/>
    <w:uiPriority w:val="99"/>
    <w:qFormat/>
    <w:pPr>
      <w:jc w:val="center"/>
      <w:spacing w:before="240" w:after="60"/>
      <w:outlineLvl w:val="0"/>
    </w:pPr>
    <w:rPr>
      <w:rFonts w:ascii="Cambria" w:hAnsi="Cambria"/>
      <w:b/>
      <w:bCs/>
      <w:sz w:val="32"/>
      <w:szCs w:val="32"/>
      <w:lang w:val="zh-CN"/>
    </w:rPr>
  </w:style>
  <w:style w:type="paragraph" w:styleId="1047">
    <w:name w:val="annotation subject"/>
    <w:basedOn w:val="990"/>
    <w:next w:val="990"/>
    <w:link w:val="1219"/>
    <w:uiPriority w:val="0"/>
    <w:qFormat/>
    <w:rPr>
      <w:b/>
      <w:bCs/>
    </w:rPr>
  </w:style>
  <w:style w:type="paragraph" w:styleId="1048">
    <w:name w:val="Body Text First Indent"/>
    <w:basedOn w:val="996"/>
    <w:link w:val="1243"/>
    <w:uiPriority w:val="99"/>
    <w:qFormat/>
    <w:pPr>
      <w:numPr>
        <w:ilvl w:val="0"/>
        <w:numId w:val="6"/>
      </w:numPr>
      <w:ind w:left="0" w:firstLine="420"/>
      <w:tabs>
        <w:tab w:val="clear" w:pos="780" w:leader="none"/>
      </w:tabs>
    </w:pPr>
    <w:rPr>
      <w:rFonts w:ascii="Times New Roman" w:hAnsi="Times New Roman" w:eastAsia="宋体"/>
      <w:lang w:val="zh-CN"/>
    </w:rPr>
  </w:style>
  <w:style w:type="paragraph" w:styleId="1049">
    <w:name w:val="Body Text First Indent 2"/>
    <w:basedOn w:val="997"/>
    <w:link w:val="1236"/>
    <w:uiPriority w:val="99"/>
    <w:qFormat/>
    <w:pPr>
      <w:ind w:left="420" w:firstLine="420"/>
      <w:spacing w:after="120" w:line="240" w:lineRule="auto"/>
    </w:pPr>
    <w:rPr>
      <w:sz w:val="21"/>
      <w:szCs w:val="24"/>
    </w:rPr>
  </w:style>
  <w:style w:type="table" w:styleId="1050">
    <w:name w:val="Table Grid"/>
    <w:basedOn w:val="97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1">
    <w:name w:val="Light Shading Accent 2"/>
    <w:basedOn w:val="971"/>
    <w:uiPriority w:val="0"/>
    <w:qFormat/>
    <w:rPr>
      <w:b/>
      <w:bCs/>
      <w:i/>
      <w:iCs/>
      <w:color w:val="4f81bd"/>
      <w:sz w:val="21"/>
      <w:szCs w:val="22"/>
    </w:rPr>
    <w:tblPr>
      <w:tblBorders>
        <w:top w:val="single" w:color="C0504D" w:sz="8" w:space="0"/>
        <w:bottom w:val="single" w:color="C0504D" w:sz="8" w:space="0"/>
      </w:tblBorders>
    </w:tblPr>
    <w:tblStylePr w:type="band1Horz">
      <w:tcPr>
        <w:shd w:val="clear" w:color="auto" w:fill="efd3d2"/>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efd3d2"/>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C0504D" w:sz="8" w:space="0"/>
          <w:left w:val="none" w:color="000000" w:sz="4" w:space="0"/>
          <w:bottom w:val="single" w:color="C0504D"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C0504D" w:sz="8" w:space="0"/>
          <w:left w:val="none" w:color="000000" w:sz="4" w:space="0"/>
          <w:bottom w:val="single" w:color="C0504D" w:sz="8" w:space="0"/>
          <w:right w:val="none" w:color="000000" w:sz="4" w:space="0"/>
          <w:insideH w:val="none" w:color="000000" w:sz="4" w:space="0"/>
          <w:insideV w:val="none" w:color="000000" w:sz="4" w:space="0"/>
        </w:tcBorders>
      </w:tcPr>
    </w:tblStylePr>
  </w:style>
  <w:style w:type="table" w:styleId="1052">
    <w:name w:val="Colorful Grid Accent 1"/>
    <w:basedOn w:val="971"/>
    <w:uiPriority w:val="0"/>
    <w:qFormat/>
    <w:rPr>
      <w:i/>
      <w:iCs/>
      <w:color w:val="000000"/>
      <w:sz w:val="21"/>
      <w:szCs w:val="22"/>
    </w:rPr>
    <w:tblPr>
      <w:tblBorders>
        <w:insideH w:val="single" w:color="FFFFFF" w:sz="4" w:space="0"/>
      </w:tblBorders>
    </w:tblPr>
    <w:tcPr>
      <w:shd w:val="clear" w:color="auto" w:fill="dbe5f1"/>
    </w:tcPr>
    <w:tblStylePr w:type="band1Horz">
      <w:tcPr>
        <w:shd w:val="clear" w:color="auto" w:fill="a7bfde"/>
      </w:tcPr>
    </w:tblStylePr>
    <w:tblStylePr w:type="band1Vert">
      <w:tcPr>
        <w:shd w:val="clear" w:color="auto" w:fill="a7bfde"/>
      </w:tcPr>
    </w:tblStylePr>
    <w:tblStylePr w:type="firstCol">
      <w:rPr>
        <w:color w:val="ffffff"/>
      </w:rPr>
      <w:tcPr>
        <w:shd w:val="clear" w:color="auto" w:fill="365f91"/>
      </w:tcPr>
    </w:tblStylePr>
    <w:tblStylePr w:type="firstRow">
      <w:rPr>
        <w:b/>
        <w:bCs/>
      </w:rPr>
      <w:tcPr>
        <w:shd w:val="clear" w:color="auto" w:fill="b8cce4"/>
      </w:tcPr>
    </w:tblStylePr>
    <w:tblStylePr w:type="lastCol">
      <w:rPr>
        <w:color w:val="ffffff"/>
      </w:rPr>
      <w:tcPr>
        <w:shd w:val="clear" w:color="auto" w:fill="365f91"/>
      </w:tcPr>
    </w:tblStylePr>
    <w:tblStylePr w:type="lastRow">
      <w:rPr>
        <w:b/>
        <w:bCs/>
        <w:color w:val="000000"/>
      </w:rPr>
      <w:tcPr>
        <w:shd w:val="clear" w:color="auto" w:fill="b8cce4"/>
      </w:tcPr>
    </w:tblStylePr>
  </w:style>
  <w:style w:type="character" w:styleId="1053">
    <w:name w:val="Strong"/>
    <w:basedOn w:val="970"/>
    <w:uiPriority w:val="22"/>
    <w:qFormat/>
    <w:rPr>
      <w:rFonts w:ascii="Tahoma" w:hAnsi="Tahoma" w:eastAsia="宋体" w:cs="Times New Roman"/>
      <w:b/>
      <w:bCs/>
      <w:sz w:val="24"/>
      <w:szCs w:val="24"/>
      <w:lang w:val="en-US" w:eastAsia="zh-CN" w:bidi="ar-SA"/>
    </w:rPr>
  </w:style>
  <w:style w:type="character" w:styleId="1054">
    <w:name w:val="endnote reference"/>
    <w:basedOn w:val="970"/>
    <w:uiPriority w:val="99"/>
    <w:semiHidden/>
    <w:unhideWhenUsed/>
    <w:qFormat/>
    <w:rPr>
      <w:vertAlign w:val="superscript"/>
    </w:rPr>
  </w:style>
  <w:style w:type="character" w:styleId="1055">
    <w:name w:val="page number"/>
    <w:uiPriority w:val="0"/>
    <w:qFormat/>
    <w:rPr>
      <w:rFonts w:ascii="Times New Roman" w:hAnsi="Times New Roman" w:eastAsia="宋体" w:cs="Times New Roman"/>
      <w:sz w:val="24"/>
      <w:szCs w:val="24"/>
      <w:lang w:val="en-US" w:eastAsia="zh-CN" w:bidi="ar-SA"/>
    </w:rPr>
  </w:style>
  <w:style w:type="character" w:styleId="1056">
    <w:name w:val="FollowedHyperlink"/>
    <w:uiPriority w:val="0"/>
    <w:qFormat/>
    <w:rPr>
      <w:rFonts w:ascii="Tahoma" w:hAnsi="Tahoma" w:eastAsia="宋体" w:cs="Times New Roman"/>
      <w:color w:val="800080"/>
      <w:sz w:val="24"/>
      <w:szCs w:val="24"/>
      <w:u w:val="single"/>
      <w:lang w:val="en-US" w:eastAsia="zh-CN" w:bidi="ar-SA"/>
    </w:rPr>
  </w:style>
  <w:style w:type="character" w:styleId="1057">
    <w:name w:val="Emphasis"/>
    <w:uiPriority w:val="0"/>
    <w:qFormat/>
    <w:rPr>
      <w:rFonts w:ascii="Tahoma" w:hAnsi="Tahoma" w:eastAsia="宋体" w:cs="Times New Roman"/>
      <w:i/>
      <w:iCs/>
      <w:sz w:val="24"/>
      <w:szCs w:val="24"/>
      <w:lang w:val="en-US" w:eastAsia="zh-CN" w:bidi="ar-SA"/>
    </w:rPr>
  </w:style>
  <w:style w:type="character" w:styleId="1058">
    <w:name w:val="line number"/>
    <w:uiPriority w:val="0"/>
    <w:qFormat/>
    <w:rPr>
      <w:rFonts w:ascii="Times New Roman" w:hAnsi="Times New Roman" w:eastAsia="宋体" w:cs="Times New Roman"/>
      <w:sz w:val="24"/>
      <w:szCs w:val="24"/>
      <w:lang w:val="en-US" w:eastAsia="zh-CN" w:bidi="ar-SA"/>
    </w:rPr>
  </w:style>
  <w:style w:type="character" w:styleId="1059">
    <w:name w:val="HTML Definition"/>
    <w:uiPriority w:val="0"/>
    <w:unhideWhenUsed/>
    <w:qFormat/>
  </w:style>
  <w:style w:type="character" w:styleId="1060">
    <w:name w:val="HTML Typewriter"/>
    <w:uiPriority w:val="0"/>
    <w:qFormat/>
    <w:rPr>
      <w:rFonts w:ascii="宋体" w:hAnsi="宋体" w:eastAsia="宋体" w:cs="宋体"/>
      <w:sz w:val="24"/>
      <w:szCs w:val="24"/>
      <w:lang w:val="en-US" w:eastAsia="zh-CN" w:bidi="ar-SA"/>
    </w:rPr>
  </w:style>
  <w:style w:type="character" w:styleId="1061">
    <w:name w:val="HTML Acronym"/>
    <w:uiPriority w:val="0"/>
    <w:unhideWhenUsed/>
    <w:qFormat/>
  </w:style>
  <w:style w:type="character" w:styleId="1062">
    <w:name w:val="HTML Variable"/>
    <w:uiPriority w:val="0"/>
    <w:unhideWhenUsed/>
    <w:qFormat/>
  </w:style>
  <w:style w:type="character" w:styleId="1063">
    <w:name w:val="Hyperlink"/>
    <w:uiPriority w:val="0"/>
    <w:qFormat/>
    <w:rPr>
      <w:rFonts w:ascii="Times New Roman" w:hAnsi="Times New Roman" w:eastAsia="宋体" w:cs="Times New Roman"/>
      <w:color w:val="0000ff"/>
      <w:u w:val="single"/>
    </w:rPr>
  </w:style>
  <w:style w:type="character" w:styleId="1064">
    <w:name w:val="HTML Code"/>
    <w:uiPriority w:val="0"/>
    <w:unhideWhenUsed/>
    <w:qFormat/>
    <w:rPr>
      <w:rFonts w:hint="default" w:ascii="monospace" w:hAnsi="monospace" w:eastAsia="monospace" w:cs="monospace"/>
      <w:sz w:val="20"/>
    </w:rPr>
  </w:style>
  <w:style w:type="character" w:styleId="1065">
    <w:name w:val="annotation reference"/>
    <w:uiPriority w:val="0"/>
    <w:qFormat/>
    <w:rPr>
      <w:rFonts w:ascii="宋体" w:hAnsi="宋体" w:eastAsia="宋体" w:cs="Times New Roman"/>
      <w:sz w:val="21"/>
      <w:szCs w:val="21"/>
      <w:lang w:val="en-US" w:eastAsia="zh-CN" w:bidi="ar-SA"/>
    </w:rPr>
  </w:style>
  <w:style w:type="character" w:styleId="1066">
    <w:name w:val="HTML Cite"/>
    <w:uiPriority w:val="0"/>
    <w:qFormat/>
    <w:rPr>
      <w:rFonts w:ascii="宋体" w:hAnsi="宋体" w:eastAsia="宋体" w:cs="Times New Roman"/>
      <w:sz w:val="24"/>
      <w:szCs w:val="24"/>
      <w:lang w:val="en-US" w:eastAsia="zh-CN" w:bidi="ar-SA"/>
    </w:rPr>
  </w:style>
  <w:style w:type="character" w:styleId="1067">
    <w:name w:val="footnote reference"/>
    <w:uiPriority w:val="0"/>
    <w:unhideWhenUsed/>
    <w:qFormat/>
    <w:rPr>
      <w:vertAlign w:val="superscript"/>
    </w:rPr>
  </w:style>
  <w:style w:type="character" w:styleId="1068">
    <w:name w:val="HTML Keyboard"/>
    <w:uiPriority w:val="0"/>
    <w:unhideWhenUsed/>
    <w:qFormat/>
    <w:rPr>
      <w:rFonts w:hint="default" w:ascii="monospace" w:hAnsi="monospace" w:eastAsia="monospace" w:cs="monospace"/>
      <w:sz w:val="20"/>
    </w:rPr>
  </w:style>
  <w:style w:type="character" w:styleId="1069">
    <w:name w:val="HTML Sample"/>
    <w:uiPriority w:val="0"/>
    <w:unhideWhenUsed/>
    <w:qFormat/>
    <w:rPr>
      <w:rFonts w:ascii="monospace" w:hAnsi="monospace" w:eastAsia="monospace" w:cs="monospace"/>
    </w:rPr>
  </w:style>
  <w:style w:type="character" w:styleId="1070" w:customStyle="1">
    <w:name w:val="Quote Char"/>
    <w:uiPriority w:val="29"/>
    <w:qFormat/>
    <w:rPr>
      <w:i/>
    </w:rPr>
  </w:style>
  <w:style w:type="character" w:styleId="1071" w:customStyle="1">
    <w:name w:val="Intense Quote Char"/>
    <w:uiPriority w:val="30"/>
    <w:qFormat/>
    <w:rPr>
      <w:i/>
    </w:rPr>
  </w:style>
  <w:style w:type="character" w:styleId="1072" w:customStyle="1">
    <w:name w:val="Caption Char"/>
    <w:uiPriority w:val="99"/>
    <w:qFormat/>
  </w:style>
  <w:style w:type="table" w:styleId="1073" w:customStyle="1">
    <w:name w:val="Table Grid Light"/>
    <w:basedOn w:val="9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74" w:customStyle="1">
    <w:name w:val="Plain Table 1"/>
    <w:basedOn w:val="9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5" w:customStyle="1">
    <w:name w:val="Plain Table 2"/>
    <w:basedOn w:val="9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6" w:customStyle="1">
    <w:name w:val="Plain Table 3"/>
    <w:basedOn w:val="9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7" w:customStyle="1">
    <w:name w:val="Plain Table 4"/>
    <w:basedOn w:val="9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8" w:customStyle="1">
    <w:name w:val="Plain Table 5"/>
    <w:basedOn w:val="9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9" w:customStyle="1">
    <w:name w:val="Grid Table 1 Light"/>
    <w:basedOn w:val="9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0" w:customStyle="1">
    <w:name w:val="Grid Table 1 Light - Accent 1"/>
    <w:basedOn w:val="97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81" w:customStyle="1">
    <w:name w:val="Grid Table 1 Light - Accent 2"/>
    <w:basedOn w:val="97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2" w:customStyle="1">
    <w:name w:val="Grid Table 1 Light - Accent 3"/>
    <w:basedOn w:val="97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83" w:customStyle="1">
    <w:name w:val="Grid Table 1 Light - Accent 4"/>
    <w:basedOn w:val="97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84" w:customStyle="1">
    <w:name w:val="Grid Table 1 Light - Accent 5"/>
    <w:basedOn w:val="97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85" w:customStyle="1">
    <w:name w:val="Grid Table 1 Light - Accent 6"/>
    <w:basedOn w:val="97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86" w:customStyle="1">
    <w:name w:val="Grid Table 2"/>
    <w:basedOn w:val="9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7" w:customStyle="1">
    <w:name w:val="Grid Table 2 - Accent 1"/>
    <w:basedOn w:val="97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88" w:customStyle="1">
    <w:name w:val="Grid Table 2 - Accent 2"/>
    <w:basedOn w:val="97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89" w:customStyle="1">
    <w:name w:val="Grid Table 2 - Accent 3"/>
    <w:basedOn w:val="97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90" w:customStyle="1">
    <w:name w:val="Grid Table 2 - Accent 4"/>
    <w:basedOn w:val="97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1" w:customStyle="1">
    <w:name w:val="Grid Table 2 - Accent 5"/>
    <w:basedOn w:val="97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2" w:customStyle="1">
    <w:name w:val="Grid Table 2 - Accent 6"/>
    <w:basedOn w:val="97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93" w:customStyle="1">
    <w:name w:val="Grid Table 3"/>
    <w:basedOn w:val="9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Grid Table 3 - Accent 1"/>
    <w:basedOn w:val="97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5" w:customStyle="1">
    <w:name w:val="Grid Table 3 - Accent 2"/>
    <w:basedOn w:val="97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6" w:customStyle="1">
    <w:name w:val="Grid Table 3 - Accent 3"/>
    <w:basedOn w:val="97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7" w:customStyle="1">
    <w:name w:val="Grid Table 3 - Accent 4"/>
    <w:basedOn w:val="97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3 - Accent 5"/>
    <w:basedOn w:val="97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Grid Table 3 - Accent 6"/>
    <w:basedOn w:val="97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4"/>
    <w:basedOn w:val="9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1" w:customStyle="1">
    <w:name w:val="Grid Table 4 - Accent 1"/>
    <w:basedOn w:val="97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2" w:customStyle="1">
    <w:name w:val="Grid Table 4 - Accent 2"/>
    <w:basedOn w:val="97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03" w:customStyle="1">
    <w:name w:val="Grid Table 4 - Accent 3"/>
    <w:basedOn w:val="97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04" w:customStyle="1">
    <w:name w:val="Grid Table 4 - Accent 4"/>
    <w:basedOn w:val="97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05" w:customStyle="1">
    <w:name w:val="Grid Table 4 - Accent 5"/>
    <w:basedOn w:val="97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06" w:customStyle="1">
    <w:name w:val="Grid Table 4 - Accent 6"/>
    <w:basedOn w:val="97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07" w:customStyle="1">
    <w:name w:val="Grid Table 5 Dark"/>
    <w:basedOn w:val="9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8" w:customStyle="1">
    <w:name w:val="Grid Table 5 Dark- Accent 1"/>
    <w:basedOn w:val="9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09" w:customStyle="1">
    <w:name w:val="Grid Table 5 Dark - Accent 2"/>
    <w:basedOn w:val="9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10" w:customStyle="1">
    <w:name w:val="Grid Table 5 Dark - Accent 3"/>
    <w:basedOn w:val="9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1" w:customStyle="1">
    <w:name w:val="Grid Table 5 Dark- Accent 4"/>
    <w:basedOn w:val="9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2" w:customStyle="1">
    <w:name w:val="Grid Table 5 Dark - Accent 5"/>
    <w:basedOn w:val="9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13" w:customStyle="1">
    <w:name w:val="Grid Table 5 Dark - Accent 6"/>
    <w:basedOn w:val="9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14" w:customStyle="1">
    <w:name w:val="Grid Table 6 Colorful"/>
    <w:basedOn w:val="9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5" w:customStyle="1">
    <w:name w:val="Grid Table 6 Colorful - Accent 1"/>
    <w:basedOn w:val="97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16" w:customStyle="1">
    <w:name w:val="Grid Table 6 Colorful - Accent 2"/>
    <w:basedOn w:val="97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17" w:customStyle="1">
    <w:name w:val="Grid Table 6 Colorful - Accent 3"/>
    <w:basedOn w:val="97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18" w:customStyle="1">
    <w:name w:val="Grid Table 6 Colorful - Accent 4"/>
    <w:basedOn w:val="97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19" w:customStyle="1">
    <w:name w:val="Grid Table 6 Colorful - Accent 5"/>
    <w:basedOn w:val="97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0" w:customStyle="1">
    <w:name w:val="Grid Table 6 Colorful - Accent 6"/>
    <w:basedOn w:val="97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1" w:customStyle="1">
    <w:name w:val="Grid Table 7 Colorful"/>
    <w:basedOn w:val="9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2" w:customStyle="1">
    <w:name w:val="Grid Table 7 Colorful - Accent 1"/>
    <w:basedOn w:val="97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23" w:customStyle="1">
    <w:name w:val="Grid Table 7 Colorful - Accent 2"/>
    <w:basedOn w:val="97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4" w:customStyle="1">
    <w:name w:val="Grid Table 7 Colorful - Accent 3"/>
    <w:basedOn w:val="97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25" w:customStyle="1">
    <w:name w:val="Grid Table 7 Colorful - Accent 4"/>
    <w:basedOn w:val="97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6" w:customStyle="1">
    <w:name w:val="Grid Table 7 Colorful - Accent 5"/>
    <w:basedOn w:val="97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27" w:customStyle="1">
    <w:name w:val="Grid Table 7 Colorful - Accent 6"/>
    <w:basedOn w:val="97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8" w:customStyle="1">
    <w:name w:val="List Table 1 Light"/>
    <w:basedOn w:val="9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9" w:customStyle="1">
    <w:name w:val="List Table 1 Light - Accent 1"/>
    <w:basedOn w:val="97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30" w:customStyle="1">
    <w:name w:val="List Table 1 Light - Accent 2"/>
    <w:basedOn w:val="97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1" w:customStyle="1">
    <w:name w:val="List Table 1 Light - Accent 3"/>
    <w:basedOn w:val="97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2" w:customStyle="1">
    <w:name w:val="List Table 1 Light - Accent 4"/>
    <w:basedOn w:val="97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33" w:customStyle="1">
    <w:name w:val="List Table 1 Light - Accent 5"/>
    <w:basedOn w:val="97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34" w:customStyle="1">
    <w:name w:val="List Table 1 Light - Accent 6"/>
    <w:basedOn w:val="97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35" w:customStyle="1">
    <w:name w:val="List Table 2"/>
    <w:basedOn w:val="9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6" w:customStyle="1">
    <w:name w:val="List Table 2 - Accent 1"/>
    <w:basedOn w:val="97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7" w:customStyle="1">
    <w:name w:val="List Table 2 - Accent 2"/>
    <w:basedOn w:val="97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8" w:customStyle="1">
    <w:name w:val="List Table 2 - Accent 3"/>
    <w:basedOn w:val="97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39" w:customStyle="1">
    <w:name w:val="List Table 2 - Accent 4"/>
    <w:basedOn w:val="97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40" w:customStyle="1">
    <w:name w:val="List Table 2 - Accent 5"/>
    <w:basedOn w:val="97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1" w:customStyle="1">
    <w:name w:val="List Table 2 - Accent 6"/>
    <w:basedOn w:val="97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2" w:customStyle="1">
    <w:name w:val="List Table 3"/>
    <w:basedOn w:val="9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3" w:customStyle="1">
    <w:name w:val="List Table 3 - Accent 1"/>
    <w:basedOn w:val="97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4" w:customStyle="1">
    <w:name w:val="List Table 3 - Accent 2"/>
    <w:basedOn w:val="97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45" w:customStyle="1">
    <w:name w:val="List Table 3 - Accent 3"/>
    <w:basedOn w:val="97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46" w:customStyle="1">
    <w:name w:val="List Table 3 - Accent 4"/>
    <w:basedOn w:val="97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7" w:customStyle="1">
    <w:name w:val="List Table 3 - Accent 5"/>
    <w:basedOn w:val="97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8" w:customStyle="1">
    <w:name w:val="List Table 3 - Accent 6"/>
    <w:basedOn w:val="97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9" w:customStyle="1">
    <w:name w:val="List Table 4"/>
    <w:basedOn w:val="9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0" w:customStyle="1">
    <w:name w:val="List Table 4 - Accent 1"/>
    <w:basedOn w:val="97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1" w:customStyle="1">
    <w:name w:val="List Table 4 - Accent 2"/>
    <w:basedOn w:val="97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2" w:customStyle="1">
    <w:name w:val="List Table 4 - Accent 3"/>
    <w:basedOn w:val="97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53" w:customStyle="1">
    <w:name w:val="List Table 4 - Accent 4"/>
    <w:basedOn w:val="97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54" w:customStyle="1">
    <w:name w:val="List Table 4 - Accent 5"/>
    <w:basedOn w:val="97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55" w:customStyle="1">
    <w:name w:val="List Table 4 - Accent 6"/>
    <w:basedOn w:val="97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56" w:customStyle="1">
    <w:name w:val="List Table 5 Dark"/>
    <w:basedOn w:val="9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7" w:customStyle="1">
    <w:name w:val="List Table 5 Dark - Accent 1"/>
    <w:basedOn w:val="97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8" w:customStyle="1">
    <w:name w:val="List Table 5 Dark - Accent 2"/>
    <w:basedOn w:val="97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9" w:customStyle="1">
    <w:name w:val="List Table 5 Dark - Accent 3"/>
    <w:basedOn w:val="97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0" w:customStyle="1">
    <w:name w:val="List Table 5 Dark - Accent 4"/>
    <w:basedOn w:val="97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1" w:customStyle="1">
    <w:name w:val="List Table 5 Dark - Accent 5"/>
    <w:basedOn w:val="97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2" w:customStyle="1">
    <w:name w:val="List Table 5 Dark - Accent 6"/>
    <w:basedOn w:val="97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3" w:customStyle="1">
    <w:name w:val="List Table 6 Colorful"/>
    <w:basedOn w:val="9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64" w:customStyle="1">
    <w:name w:val="List Table 6 Colorful - Accent 1"/>
    <w:basedOn w:val="97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65" w:customStyle="1">
    <w:name w:val="List Table 6 Colorful - Accent 2"/>
    <w:basedOn w:val="97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66" w:customStyle="1">
    <w:name w:val="List Table 6 Colorful - Accent 3"/>
    <w:basedOn w:val="97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67" w:customStyle="1">
    <w:name w:val="List Table 6 Colorful - Accent 4"/>
    <w:basedOn w:val="97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8" w:customStyle="1">
    <w:name w:val="List Table 6 Colorful - Accent 5"/>
    <w:basedOn w:val="97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9" w:customStyle="1">
    <w:name w:val="List Table 6 Colorful - Accent 6"/>
    <w:basedOn w:val="97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70" w:customStyle="1">
    <w:name w:val="List Table 7 Colorful"/>
    <w:basedOn w:val="9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1" w:customStyle="1">
    <w:name w:val="List Table 7 Colorful - Accent 1"/>
    <w:basedOn w:val="97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2" w:customStyle="1">
    <w:name w:val="List Table 7 Colorful - Accent 2"/>
    <w:basedOn w:val="97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3" w:customStyle="1">
    <w:name w:val="List Table 7 Colorful - Accent 3"/>
    <w:basedOn w:val="97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74" w:customStyle="1">
    <w:name w:val="List Table 7 Colorful - Accent 4"/>
    <w:basedOn w:val="97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5" w:customStyle="1">
    <w:name w:val="List Table 7 Colorful - Accent 5"/>
    <w:basedOn w:val="97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76" w:customStyle="1">
    <w:name w:val="List Table 7 Colorful - Accent 6"/>
    <w:basedOn w:val="97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7" w:customStyle="1">
    <w:name w:val="Lined - Accent"/>
    <w:basedOn w:val="9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8" w:customStyle="1">
    <w:name w:val="Lined - Accent 1"/>
    <w:basedOn w:val="9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9" w:customStyle="1">
    <w:name w:val="Lined - Accent 2"/>
    <w:basedOn w:val="9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0" w:customStyle="1">
    <w:name w:val="Lined - Accent 3"/>
    <w:basedOn w:val="9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1" w:customStyle="1">
    <w:name w:val="Lined - Accent 4"/>
    <w:basedOn w:val="9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2" w:customStyle="1">
    <w:name w:val="Lined - Accent 5"/>
    <w:basedOn w:val="9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3" w:customStyle="1">
    <w:name w:val="Lined - Accent 6"/>
    <w:basedOn w:val="9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4" w:customStyle="1">
    <w:name w:val="Bordered &amp; Lined - Accent"/>
    <w:basedOn w:val="9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5" w:customStyle="1">
    <w:name w:val="Bordered &amp; Lined - Accent 1"/>
    <w:basedOn w:val="97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6" w:customStyle="1">
    <w:name w:val="Bordered &amp; Lined - Accent 2"/>
    <w:basedOn w:val="97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7" w:customStyle="1">
    <w:name w:val="Bordered &amp; Lined - Accent 3"/>
    <w:basedOn w:val="97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8" w:customStyle="1">
    <w:name w:val="Bordered &amp; Lined - Accent 4"/>
    <w:basedOn w:val="97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9" w:customStyle="1">
    <w:name w:val="Bordered &amp; Lined - Accent 5"/>
    <w:basedOn w:val="97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0" w:customStyle="1">
    <w:name w:val="Bordered &amp; Lined - Accent 6"/>
    <w:basedOn w:val="97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1" w:customStyle="1">
    <w:name w:val="Bordered"/>
    <w:basedOn w:val="9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2" w:customStyle="1">
    <w:name w:val="Bordered - Accent 1"/>
    <w:basedOn w:val="97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93" w:customStyle="1">
    <w:name w:val="Bordered - Accent 2"/>
    <w:basedOn w:val="97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94" w:customStyle="1">
    <w:name w:val="Bordered - Accent 3"/>
    <w:basedOn w:val="97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95" w:customStyle="1">
    <w:name w:val="Bordered - Accent 4"/>
    <w:basedOn w:val="97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96" w:customStyle="1">
    <w:name w:val="Bordered - Accent 5"/>
    <w:basedOn w:val="97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7" w:customStyle="1">
    <w:name w:val="Bordered - Accent 6"/>
    <w:basedOn w:val="97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8" w:customStyle="1">
    <w:name w:val="Endnote Text Char"/>
    <w:uiPriority w:val="99"/>
    <w:qFormat/>
    <w:rPr>
      <w:sz w:val="20"/>
    </w:rPr>
  </w:style>
  <w:style w:type="paragraph" w:styleId="1199" w:customStyle="1">
    <w:name w:val="TOC Heading"/>
    <w:uiPriority w:val="39"/>
    <w:unhideWhenUsed/>
    <w:qFormat/>
    <w:rPr>
      <w:rFonts w:hint="default" w:ascii="Times New Roman" w:hAnsi="Times New Roman" w:eastAsia="宋体" w:cs="Times New Roman"/>
    </w:rPr>
  </w:style>
  <w:style w:type="character" w:styleId="1200" w:customStyle="1">
    <w:name w:val="页眉 字符"/>
    <w:link w:val="1019"/>
    <w:uiPriority w:val="99"/>
    <w:qFormat/>
    <w:rPr>
      <w:rFonts w:ascii="Times New Roman" w:hAnsi="Times New Roman" w:eastAsia="宋体" w:cs="Times New Roman"/>
      <w:sz w:val="18"/>
      <w:lang w:val="en-US" w:eastAsia="zh-CN" w:bidi="ar-SA"/>
    </w:rPr>
  </w:style>
  <w:style w:type="character" w:styleId="1201" w:customStyle="1">
    <w:name w:val="页脚 字符"/>
    <w:link w:val="1017"/>
    <w:uiPriority w:val="99"/>
    <w:qFormat/>
    <w:rPr>
      <w:rFonts w:ascii="Times New Roman" w:hAnsi="Times New Roman" w:eastAsia="宋体" w:cs="Times New Roman"/>
      <w:sz w:val="18"/>
      <w:lang w:bidi="ar-SA"/>
    </w:rPr>
  </w:style>
  <w:style w:type="character" w:styleId="1202" w:customStyle="1">
    <w:name w:val="日期 字符1"/>
    <w:link w:val="1012"/>
    <w:uiPriority w:val="99"/>
    <w:qFormat/>
    <w:rPr>
      <w:rFonts w:ascii="宋体" w:hAnsi="宋体" w:eastAsia="楷体_GB2312" w:cs="Times New Roman"/>
      <w:sz w:val="24"/>
      <w:szCs w:val="24"/>
      <w:lang w:val="en-US" w:eastAsia="zh-CN" w:bidi="ar-SA"/>
    </w:rPr>
  </w:style>
  <w:style w:type="character" w:styleId="1203" w:customStyle="1">
    <w:name w:val="正文缩进 字符"/>
    <w:link w:val="983"/>
    <w:uiPriority w:val="0"/>
    <w:qFormat/>
    <w:rPr>
      <w:rFonts w:ascii="Times New Roman" w:hAnsi="Times New Roman" w:eastAsia="楷体_GB2312" w:cs="Times New Roman"/>
      <w:sz w:val="24"/>
      <w:lang w:bidi="ar-SA"/>
    </w:rPr>
  </w:style>
  <w:style w:type="character" w:styleId="1204" w:customStyle="1">
    <w:name w:val="标题 1 字符1"/>
    <w:link w:val="961"/>
    <w:uiPriority w:val="0"/>
    <w:qFormat/>
    <w:rPr>
      <w:rFonts w:eastAsia="宋体"/>
      <w:b/>
      <w:sz w:val="32"/>
    </w:rPr>
  </w:style>
  <w:style w:type="character" w:styleId="1205" w:customStyle="1">
    <w:name w:val="Plain Text Char Char"/>
    <w:link w:val="1206"/>
    <w:uiPriority w:val="0"/>
    <w:qFormat/>
    <w:rPr>
      <w:rFonts w:ascii="宋体" w:hAnsi="Courier New" w:eastAsia="楷体_GB2312" w:cs="Times New Roman"/>
      <w:sz w:val="26"/>
      <w:lang w:val="en-US" w:eastAsia="zh-CN" w:bidi="ar-SA"/>
    </w:rPr>
  </w:style>
  <w:style w:type="paragraph" w:styleId="1206" w:customStyle="1">
    <w:name w:val="纯文本1"/>
    <w:basedOn w:val="960"/>
    <w:link w:val="1205"/>
    <w:uiPriority w:val="99"/>
    <w:qFormat/>
    <w:rPr>
      <w:rFonts w:ascii="宋体" w:hAnsi="Courier New" w:eastAsia="楷体_GB2312"/>
      <w:sz w:val="26"/>
    </w:rPr>
  </w:style>
  <w:style w:type="character" w:styleId="1207" w:customStyle="1">
    <w:name w:val="纯文本 字符"/>
    <w:link w:val="1007"/>
    <w:uiPriority w:val="0"/>
    <w:qFormat/>
    <w:rPr>
      <w:rFonts w:ascii="宋体" w:hAnsi="Courier New" w:eastAsia="楷体_GB2312" w:cs="Times New Roman"/>
      <w:sz w:val="26"/>
      <w:lang w:bidi="ar-SA"/>
    </w:rPr>
  </w:style>
  <w:style w:type="character" w:styleId="1208" w:customStyle="1">
    <w:name w:val="批注框文本 字符"/>
    <w:link w:val="1016"/>
    <w:uiPriority w:val="99"/>
    <w:qFormat/>
    <w:rPr>
      <w:rFonts w:ascii="Times New Roman" w:hAnsi="Times New Roman" w:eastAsia="楷体_GB2312" w:cs="Times New Roman"/>
      <w:sz w:val="18"/>
      <w:szCs w:val="18"/>
      <w:lang w:bidi="ar-SA"/>
    </w:rPr>
  </w:style>
  <w:style w:type="paragraph" w:styleId="1209" w:customStyle="1">
    <w:name w:val="样式 首行缩进:  0 字符"/>
    <w:basedOn w:val="960"/>
    <w:uiPriority w:val="0"/>
    <w:qFormat/>
    <w:pPr>
      <w:ind w:firstLine="200"/>
      <w:spacing w:line="360" w:lineRule="auto"/>
    </w:pPr>
    <w:rPr>
      <w:rFonts w:ascii="Arial" w:hAnsi="Arial" w:cs="宋体"/>
      <w:sz w:val="24"/>
    </w:rPr>
  </w:style>
  <w:style w:type="character" w:styleId="1210" w:customStyle="1">
    <w:name w:val="正文文本缩进 字符"/>
    <w:link w:val="997"/>
    <w:uiPriority w:val="0"/>
    <w:qFormat/>
    <w:rPr>
      <w:rFonts w:ascii="Times New Roman" w:hAnsi="Times New Roman" w:eastAsia="宋体" w:cs="Times New Roman"/>
      <w:sz w:val="24"/>
      <w:lang w:bidi="ar-SA"/>
    </w:rPr>
  </w:style>
  <w:style w:type="character" w:styleId="1211" w:customStyle="1">
    <w:name w:val="标题 2 字符"/>
    <w:link w:val="962"/>
    <w:uiPriority w:val="0"/>
    <w:qFormat/>
    <w:rPr>
      <w:rFonts w:ascii="Arial" w:hAnsi="Arial" w:eastAsia="宋体"/>
      <w:b/>
      <w:bCs/>
      <w:sz w:val="28"/>
      <w:szCs w:val="32"/>
    </w:rPr>
  </w:style>
  <w:style w:type="character" w:styleId="1212" w:customStyle="1">
    <w:name w:val="标题 3 字符"/>
    <w:link w:val="963"/>
    <w:uiPriority w:val="0"/>
    <w:qFormat/>
    <w:rPr>
      <w:rFonts w:ascii="Times New Roman" w:hAnsi="Times New Roman" w:eastAsia="宋体" w:cs="Times New Roman"/>
      <w:b/>
      <w:bCs/>
      <w:sz w:val="32"/>
      <w:szCs w:val="32"/>
      <w:lang w:val="en-US" w:eastAsia="zh-CN" w:bidi="ar-SA"/>
    </w:rPr>
  </w:style>
  <w:style w:type="character" w:styleId="1213" w:customStyle="1">
    <w:name w:val="标题 5 字符"/>
    <w:link w:val="965"/>
    <w:uiPriority w:val="0"/>
    <w:qFormat/>
    <w:rPr>
      <w:rFonts w:ascii="Times New Roman" w:hAnsi="Times New Roman" w:eastAsia="宋体" w:cs="Times New Roman"/>
      <w:b/>
      <w:bCs/>
      <w:sz w:val="28"/>
      <w:szCs w:val="28"/>
      <w:lang w:val="en-US" w:eastAsia="zh-CN" w:bidi="ar-SA"/>
    </w:rPr>
  </w:style>
  <w:style w:type="character" w:styleId="1214" w:customStyle="1">
    <w:name w:val="标题 6 字符"/>
    <w:link w:val="966"/>
    <w:uiPriority w:val="0"/>
    <w:qFormat/>
    <w:rPr>
      <w:rFonts w:ascii="Arial" w:hAnsi="Arial" w:eastAsia="黑体" w:cs="Times New Roman"/>
      <w:b/>
      <w:bCs/>
      <w:sz w:val="24"/>
      <w:szCs w:val="24"/>
      <w:lang w:val="en-US" w:eastAsia="zh-CN" w:bidi="ar-SA"/>
    </w:rPr>
  </w:style>
  <w:style w:type="character" w:styleId="1215" w:customStyle="1">
    <w:name w:val="标题 7 字符"/>
    <w:link w:val="967"/>
    <w:uiPriority w:val="99"/>
    <w:qFormat/>
    <w:rPr>
      <w:rFonts w:ascii="宋体" w:hAnsi="Tahoma" w:eastAsia="仿宋_GB2312"/>
      <w:b/>
      <w:sz w:val="24"/>
      <w:szCs w:val="24"/>
      <w:lang w:val="zh-CN" w:eastAsia="zh-CN"/>
    </w:rPr>
  </w:style>
  <w:style w:type="character" w:styleId="1216" w:customStyle="1">
    <w:name w:val="标题 8 字符"/>
    <w:link w:val="968"/>
    <w:uiPriority w:val="99"/>
    <w:qFormat/>
    <w:rPr>
      <w:rFonts w:ascii="Arial" w:hAnsi="Arial" w:eastAsia="黑体"/>
      <w:sz w:val="24"/>
      <w:szCs w:val="24"/>
      <w:lang w:val="zh-CN" w:eastAsia="zh-CN"/>
    </w:rPr>
  </w:style>
  <w:style w:type="character" w:styleId="1217" w:customStyle="1">
    <w:name w:val="标题 9 字符"/>
    <w:link w:val="969"/>
    <w:uiPriority w:val="99"/>
    <w:qFormat/>
    <w:rPr>
      <w:rFonts w:ascii="Arial" w:hAnsi="Arial" w:eastAsia="黑体"/>
      <w:sz w:val="28"/>
      <w:szCs w:val="24"/>
      <w:lang w:val="zh-CN" w:eastAsia="zh-CN"/>
    </w:rPr>
  </w:style>
  <w:style w:type="character" w:styleId="1218" w:customStyle="1">
    <w:name w:val="批注文字 字符"/>
    <w:link w:val="990"/>
    <w:uiPriority w:val="0"/>
    <w:qFormat/>
    <w:rPr>
      <w:rFonts w:ascii="Tahoma" w:hAnsi="Tahoma" w:eastAsia="宋体" w:cs="Times New Roman"/>
      <w:sz w:val="21"/>
      <w:szCs w:val="24"/>
      <w:lang w:val="en-US" w:eastAsia="zh-CN" w:bidi="ar-SA"/>
    </w:rPr>
  </w:style>
  <w:style w:type="character" w:styleId="1219" w:customStyle="1">
    <w:name w:val="批注主题 字符"/>
    <w:link w:val="1047"/>
    <w:uiPriority w:val="0"/>
    <w:qFormat/>
    <w:rPr>
      <w:rFonts w:ascii="Tahoma" w:hAnsi="Tahoma" w:eastAsia="宋体" w:cs="Times New Roman"/>
      <w:b/>
      <w:bCs/>
      <w:sz w:val="21"/>
      <w:szCs w:val="24"/>
      <w:lang w:val="en-US" w:eastAsia="zh-CN" w:bidi="ar-SA"/>
    </w:rPr>
  </w:style>
  <w:style w:type="character" w:styleId="1220" w:customStyle="1">
    <w:name w:val="style141"/>
    <w:uiPriority w:val="0"/>
    <w:qFormat/>
    <w:rPr>
      <w:rFonts w:hint="eastAsia" w:ascii="宋体" w:hAnsi="宋体" w:eastAsia="宋体" w:cs="Times New Roman"/>
    </w:rPr>
  </w:style>
  <w:style w:type="character" w:styleId="1221" w:customStyle="1">
    <w:name w:val="批注文字 Char"/>
    <w:uiPriority w:val="0"/>
    <w:qFormat/>
    <w:rPr>
      <w:rFonts w:ascii="宋体" w:hAnsi="Times New Roman" w:eastAsia="宋体" w:cs="Times New Roman"/>
      <w:sz w:val="28"/>
      <w:lang w:val="en-US" w:eastAsia="zh-CN" w:bidi="ar-SA"/>
    </w:rPr>
  </w:style>
  <w:style w:type="character" w:styleId="1222" w:customStyle="1">
    <w:name w:val="para"/>
    <w:uiPriority w:val="0"/>
    <w:qFormat/>
    <w:rPr>
      <w:rFonts w:ascii="Times New Roman" w:hAnsi="Times New Roman" w:eastAsia="宋体" w:cs="Times New Roman"/>
      <w:sz w:val="24"/>
      <w:szCs w:val="24"/>
      <w:lang w:val="en-US" w:eastAsia="zh-CN" w:bidi="ar-SA"/>
    </w:rPr>
  </w:style>
  <w:style w:type="character" w:styleId="1223" w:customStyle="1">
    <w:name w:val="para1"/>
    <w:uiPriority w:val="0"/>
    <w:qFormat/>
    <w:rPr>
      <w:rFonts w:hint="default" w:ascii="Arial" w:hAnsi="Arial" w:eastAsia="宋体" w:cs="Arial"/>
      <w:sz w:val="18"/>
      <w:szCs w:val="18"/>
    </w:rPr>
  </w:style>
  <w:style w:type="character" w:styleId="1224" w:customStyle="1">
    <w:name w:val="HTML 预设格式 字符"/>
    <w:link w:val="1042"/>
    <w:uiPriority w:val="0"/>
    <w:qFormat/>
    <w:rPr>
      <w:rFonts w:ascii="宋体" w:hAnsi="宋体" w:eastAsia="宋体" w:cs="宋体"/>
      <w:sz w:val="24"/>
      <w:szCs w:val="24"/>
    </w:rPr>
  </w:style>
  <w:style w:type="character" w:styleId="1225" w:customStyle="1">
    <w:name w:val="正文文本 2 字符"/>
    <w:link w:val="1038"/>
    <w:uiPriority w:val="99"/>
    <w:qFormat/>
    <w:rPr>
      <w:rFonts w:ascii="Tahoma" w:hAnsi="Tahoma" w:eastAsia="宋体" w:cs="Times New Roman"/>
      <w:color w:val="000000"/>
      <w:sz w:val="24"/>
      <w:szCs w:val="24"/>
      <w:lang w:val="en-US" w:eastAsia="zh-CN" w:bidi="ar-SA"/>
    </w:rPr>
  </w:style>
  <w:style w:type="character" w:styleId="1226" w:customStyle="1">
    <w:name w:val="style181"/>
    <w:uiPriority w:val="0"/>
    <w:qFormat/>
    <w:rPr>
      <w:rFonts w:ascii="Times New Roman" w:hAnsi="Times New Roman" w:eastAsia="宋体" w:cs="Times New Roman"/>
      <w:sz w:val="18"/>
      <w:szCs w:val="18"/>
    </w:rPr>
  </w:style>
  <w:style w:type="character" w:styleId="1227" w:customStyle="1">
    <w:name w:val="A8"/>
    <w:uiPriority w:val="0"/>
    <w:qFormat/>
    <w:rPr>
      <w:rFonts w:ascii="华文细黑." w:hAnsi="Times New Roman" w:eastAsia="华文细黑." w:cs="华文细黑."/>
      <w:color w:val="000000"/>
      <w:sz w:val="14"/>
      <w:szCs w:val="14"/>
    </w:rPr>
  </w:style>
  <w:style w:type="character" w:styleId="1228" w:customStyle="1">
    <w:name w:val="表正文 Char"/>
    <w:uiPriority w:val="0"/>
    <w:qFormat/>
    <w:rPr>
      <w:rFonts w:ascii="Times New Roman" w:hAnsi="Times New Roman" w:eastAsia="楷体_GB2312" w:cs="Times New Roman"/>
      <w:sz w:val="24"/>
    </w:rPr>
  </w:style>
  <w:style w:type="character" w:styleId="1229" w:customStyle="1">
    <w:name w:val="ca-1"/>
    <w:uiPriority w:val="0"/>
    <w:qFormat/>
    <w:rPr>
      <w:rFonts w:ascii="Times New Roman" w:hAnsi="Times New Roman" w:eastAsia="宋体" w:cs="Times New Roman"/>
      <w:sz w:val="24"/>
      <w:szCs w:val="24"/>
      <w:lang w:val="en-US" w:eastAsia="zh-CN" w:bidi="ar-SA"/>
    </w:rPr>
  </w:style>
  <w:style w:type="character" w:styleId="1230" w:customStyle="1">
    <w:name w:val="Char Char7"/>
    <w:uiPriority w:val="0"/>
    <w:qFormat/>
    <w:rPr>
      <w:rFonts w:ascii="Times New Roman" w:hAnsi="Times New Roman" w:eastAsia="宋体" w:cs="Times New Roman"/>
      <w:sz w:val="24"/>
      <w:szCs w:val="24"/>
    </w:rPr>
  </w:style>
  <w:style w:type="character" w:styleId="1231" w:customStyle="1">
    <w:name w:val="正文文本 字符"/>
    <w:link w:val="996"/>
    <w:uiPriority w:val="0"/>
    <w:qFormat/>
    <w:rPr>
      <w:rFonts w:ascii="Tahoma" w:hAnsi="Tahoma" w:eastAsia="Times New Roman" w:cs="Times New Roman"/>
      <w:sz w:val="21"/>
      <w:szCs w:val="24"/>
      <w:lang w:val="en-US" w:eastAsia="zh-CN" w:bidi="ar-SA"/>
    </w:rPr>
  </w:style>
  <w:style w:type="paragraph" w:styleId="1232" w:customStyle="1">
    <w:name w:val="wen"/>
    <w:basedOn w:val="960"/>
    <w:link w:val="1233"/>
    <w:uiPriority w:val="0"/>
    <w:qFormat/>
    <w:pPr>
      <w:ind w:firstLine="425"/>
      <w:spacing w:line="269" w:lineRule="auto"/>
    </w:pPr>
    <w:rPr>
      <w:rFonts w:ascii="微软雅黑" w:hAnsi="微软雅黑" w:eastAsia="微软雅黑"/>
      <w:szCs w:val="24"/>
    </w:rPr>
  </w:style>
  <w:style w:type="character" w:styleId="1233" w:customStyle="1">
    <w:name w:val="wen Char1"/>
    <w:link w:val="1232"/>
    <w:uiPriority w:val="0"/>
    <w:qFormat/>
    <w:rPr>
      <w:rFonts w:ascii="微软雅黑" w:hAnsi="微软雅黑" w:eastAsia="微软雅黑" w:cs="Times New Roman"/>
      <w:sz w:val="21"/>
      <w:szCs w:val="24"/>
      <w:lang w:val="en-US" w:eastAsia="zh-CN" w:bidi="ar-SA"/>
    </w:rPr>
  </w:style>
  <w:style w:type="character" w:styleId="1234" w:customStyle="1">
    <w:name w:val="正文缩进 Char"/>
    <w:uiPriority w:val="0"/>
    <w:qFormat/>
    <w:rPr>
      <w:rFonts w:ascii="Times New Roman" w:hAnsi="Times New Roman" w:eastAsia="楷体_GB2312" w:cs="Times New Roman"/>
      <w:sz w:val="24"/>
      <w:lang w:bidi="ar-SA"/>
    </w:rPr>
  </w:style>
  <w:style w:type="character" w:styleId="1235" w:customStyle="1">
    <w:name w:val="纯文本 Char"/>
    <w:uiPriority w:val="0"/>
    <w:qFormat/>
    <w:rPr>
      <w:rFonts w:ascii="宋体" w:hAnsi="Courier New" w:eastAsia="楷体_GB2312" w:cs="Times New Roman"/>
      <w:sz w:val="28"/>
      <w:lang w:val="en-US" w:eastAsia="zh-CN" w:bidi="ar-SA"/>
    </w:rPr>
  </w:style>
  <w:style w:type="character" w:styleId="1236" w:customStyle="1">
    <w:name w:val="正文文本首行缩进 2 字符"/>
    <w:link w:val="1049"/>
    <w:uiPriority w:val="99"/>
    <w:qFormat/>
    <w:rPr>
      <w:rFonts w:ascii="Times New Roman" w:hAnsi="Times New Roman" w:eastAsia="宋体" w:cs="Times New Roman"/>
      <w:sz w:val="21"/>
      <w:szCs w:val="24"/>
      <w:lang w:bidi="ar-SA"/>
    </w:rPr>
  </w:style>
  <w:style w:type="paragraph" w:styleId="1237" w:customStyle="1">
    <w:name w:val="此正文"/>
    <w:basedOn w:val="960"/>
    <w:uiPriority w:val="0"/>
    <w:qFormat/>
    <w:pPr>
      <w:ind w:firstLine="200"/>
      <w:spacing w:line="360" w:lineRule="auto"/>
    </w:pPr>
    <w:rPr>
      <w:sz w:val="24"/>
      <w:szCs w:val="24"/>
    </w:rPr>
  </w:style>
  <w:style w:type="paragraph" w:styleId="1238" w:customStyle="1">
    <w:name w:val="表格正文"/>
    <w:basedOn w:val="960"/>
    <w:next w:val="1237"/>
    <w:link w:val="1239"/>
    <w:uiPriority w:val="0"/>
    <w:qFormat/>
    <w:pPr>
      <w:jc w:val="left"/>
      <w:spacing w:line="300" w:lineRule="auto"/>
    </w:pPr>
    <w:rPr>
      <w:sz w:val="24"/>
      <w:szCs w:val="24"/>
      <w:lang w:val="zh-CN"/>
    </w:rPr>
  </w:style>
  <w:style w:type="character" w:styleId="1239" w:customStyle="1">
    <w:name w:val="表格正文 Char"/>
    <w:link w:val="1238"/>
    <w:uiPriority w:val="0"/>
    <w:qFormat/>
    <w:rPr>
      <w:rFonts w:ascii="Times New Roman" w:hAnsi="Times New Roman" w:eastAsia="宋体" w:cs="Times New Roman"/>
      <w:sz w:val="24"/>
      <w:szCs w:val="24"/>
    </w:rPr>
  </w:style>
  <w:style w:type="character" w:styleId="1240" w:customStyle="1">
    <w:name w:val="size31"/>
    <w:uiPriority w:val="0"/>
    <w:qFormat/>
    <w:rPr>
      <w:rFonts w:hint="default" w:ascii="Arial" w:hAnsi="Arial" w:eastAsia="宋体" w:cs="Arial"/>
      <w:b/>
      <w:bCs/>
      <w:color w:val="2d2d2d"/>
      <w:sz w:val="18"/>
      <w:szCs w:val="18"/>
      <w:lang w:val="en-US" w:eastAsia="en-US" w:bidi="ar-SA"/>
    </w:rPr>
  </w:style>
  <w:style w:type="paragraph" w:styleId="1241" w:customStyle="1">
    <w:name w:val="表格"/>
    <w:basedOn w:val="960"/>
    <w:link w:val="1242"/>
    <w:uiPriority w:val="99"/>
    <w:qFormat/>
    <w:pPr>
      <w:spacing w:after="120"/>
      <w:framePr w:hSpace="180" w:wrap="around" w:vAnchor="page" w:hAnchor="margin" w:y="2377"/>
    </w:pPr>
    <w:rPr>
      <w:rFonts w:ascii="仿宋_GB2312" w:hAnsi="宋体" w:eastAsia="仿宋_GB2312"/>
      <w:szCs w:val="21"/>
      <w:lang w:val="zh-CN"/>
    </w:rPr>
  </w:style>
  <w:style w:type="character" w:styleId="1242" w:customStyle="1">
    <w:name w:val="表格 Char Char"/>
    <w:link w:val="1241"/>
    <w:uiPriority w:val="0"/>
    <w:qFormat/>
    <w:rPr>
      <w:rFonts w:ascii="仿宋_GB2312" w:hAnsi="宋体" w:eastAsia="仿宋_GB2312" w:cs="Times New Roman"/>
      <w:sz w:val="21"/>
      <w:szCs w:val="21"/>
    </w:rPr>
  </w:style>
  <w:style w:type="character" w:styleId="1243" w:customStyle="1">
    <w:name w:val="正文文本首行缩进 字符"/>
    <w:link w:val="1048"/>
    <w:uiPriority w:val="99"/>
    <w:qFormat/>
    <w:rPr>
      <w:sz w:val="21"/>
      <w:szCs w:val="24"/>
    </w:rPr>
  </w:style>
  <w:style w:type="character" w:styleId="1244" w:customStyle="1">
    <w:name w:val="Char Char9"/>
    <w:uiPriority w:val="0"/>
    <w:qFormat/>
    <w:rPr>
      <w:rFonts w:ascii="Times New Roman" w:hAnsi="Times New Roman" w:eastAsia="宋体" w:cs="Times New Roman"/>
      <w:sz w:val="18"/>
      <w:szCs w:val="18"/>
    </w:rPr>
  </w:style>
  <w:style w:type="character" w:styleId="1245" w:customStyle="1">
    <w:name w:val="文档结构图 字符"/>
    <w:link w:val="988"/>
    <w:uiPriority w:val="99"/>
    <w:qFormat/>
    <w:rPr>
      <w:rFonts w:ascii="宋体" w:hAnsi="Times New Roman" w:eastAsia="宋体" w:cs="Times New Roman"/>
      <w:sz w:val="18"/>
      <w:szCs w:val="18"/>
      <w:lang w:bidi="ar-SA"/>
    </w:rPr>
  </w:style>
  <w:style w:type="character" w:styleId="1246" w:customStyle="1">
    <w:name w:val="纯文本 Char Char Char Char Char Char Char Char Char Char"/>
    <w:uiPriority w:val="0"/>
    <w:qFormat/>
    <w:rPr>
      <w:rFonts w:ascii="宋体" w:hAnsi="Courier New" w:eastAsia="楷体_GB2312" w:cs="Times New Roman"/>
      <w:sz w:val="26"/>
      <w:lang w:val="en-US" w:eastAsia="zh-CN" w:bidi="ar-SA"/>
    </w:rPr>
  </w:style>
  <w:style w:type="character" w:styleId="1247" w:customStyle="1">
    <w:name w:val="正文文本缩进 3 字符"/>
    <w:link w:val="1032"/>
    <w:uiPriority w:val="99"/>
    <w:qFormat/>
    <w:rPr>
      <w:rFonts w:ascii="Times New Roman" w:hAnsi="Times New Roman" w:eastAsia="宋体" w:cs="Times New Roman"/>
      <w:sz w:val="16"/>
      <w:szCs w:val="16"/>
      <w:lang w:val="en-US" w:eastAsia="zh-CN" w:bidi="ar-SA"/>
    </w:rPr>
  </w:style>
  <w:style w:type="character" w:styleId="1248" w:customStyle="1">
    <w:name w:val="ca-0"/>
    <w:uiPriority w:val="0"/>
    <w:qFormat/>
    <w:rPr>
      <w:rFonts w:ascii="Times New Roman" w:hAnsi="Times New Roman" w:eastAsia="宋体" w:cs="Times New Roman"/>
      <w:sz w:val="24"/>
      <w:szCs w:val="24"/>
      <w:lang w:val="en-US" w:eastAsia="zh-CN" w:bidi="ar-SA"/>
    </w:rPr>
  </w:style>
  <w:style w:type="character" w:styleId="1249" w:customStyle="1">
    <w:name w:val="apple-converted-space"/>
    <w:uiPriority w:val="0"/>
    <w:qFormat/>
    <w:rPr>
      <w:rFonts w:ascii="Times New Roman" w:hAnsi="Times New Roman" w:eastAsia="宋体" w:cs="Times New Roman"/>
      <w:sz w:val="24"/>
      <w:szCs w:val="24"/>
      <w:lang w:val="en-US" w:eastAsia="zh-CN" w:bidi="ar-SA"/>
    </w:rPr>
  </w:style>
  <w:style w:type="character" w:styleId="1250" w:customStyle="1">
    <w:name w:val="apple-style-span"/>
    <w:uiPriority w:val="0"/>
    <w:qFormat/>
    <w:rPr>
      <w:rFonts w:ascii="Times New Roman" w:hAnsi="Times New Roman" w:eastAsia="宋体" w:cs="Times New Roman"/>
      <w:sz w:val="24"/>
      <w:szCs w:val="24"/>
      <w:lang w:val="en-US" w:eastAsia="zh-CN" w:bidi="ar-SA"/>
    </w:rPr>
  </w:style>
  <w:style w:type="character" w:styleId="1251" w:customStyle="1">
    <w:name w:val="style21"/>
    <w:uiPriority w:val="0"/>
    <w:qFormat/>
    <w:rPr>
      <w:rFonts w:ascii="Tahoma" w:hAnsi="Tahoma" w:eastAsia="宋体" w:cs="Times New Roman"/>
      <w:color w:val="2e65b5"/>
      <w:sz w:val="24"/>
      <w:szCs w:val="24"/>
      <w:lang w:val="en-US" w:eastAsia="zh-CN" w:bidi="ar-SA"/>
    </w:rPr>
  </w:style>
  <w:style w:type="paragraph" w:styleId="1252">
    <w:name w:val="No Spacing"/>
    <w:link w:val="1253"/>
    <w:uiPriority w:val="1"/>
    <w:qFormat/>
    <w:rPr>
      <w:rFonts w:hint="default" w:ascii="Calibri" w:hAnsi="Calibri" w:eastAsia="宋体" w:cs="Times New Roman"/>
      <w:sz w:val="22"/>
      <w:szCs w:val="22"/>
      <w:lang w:val="en-US" w:eastAsia="zh-CN" w:bidi="ar-SA"/>
    </w:rPr>
  </w:style>
  <w:style w:type="character" w:styleId="1253" w:customStyle="1">
    <w:name w:val="无间隔 字符"/>
    <w:link w:val="1252"/>
    <w:uiPriority w:val="0"/>
    <w:qFormat/>
    <w:rPr>
      <w:rFonts w:ascii="Calibri" w:hAnsi="Calibri"/>
      <w:sz w:val="22"/>
      <w:szCs w:val="22"/>
      <w:lang w:val="en-US" w:eastAsia="zh-CN" w:bidi="ar-SA"/>
    </w:rPr>
  </w:style>
  <w:style w:type="character" w:styleId="1254" w:customStyle="1">
    <w:name w:val="param-name"/>
    <w:uiPriority w:val="0"/>
    <w:qFormat/>
    <w:rPr>
      <w:rFonts w:ascii="Times New Roman" w:hAnsi="Times New Roman" w:eastAsia="宋体" w:cs="Times New Roman"/>
      <w:sz w:val="24"/>
      <w:szCs w:val="24"/>
      <w:lang w:val="en-US" w:eastAsia="zh-CN" w:bidi="ar-SA"/>
    </w:rPr>
  </w:style>
  <w:style w:type="character" w:styleId="1255" w:customStyle="1">
    <w:name w:val="Char Char10"/>
    <w:uiPriority w:val="0"/>
    <w:qFormat/>
    <w:rPr>
      <w:rFonts w:ascii="Times New Roman" w:hAnsi="Times New Roman" w:eastAsia="宋体" w:cs="Times New Roman"/>
      <w:b/>
      <w:bCs/>
      <w:sz w:val="28"/>
      <w:szCs w:val="28"/>
    </w:rPr>
  </w:style>
  <w:style w:type="character" w:styleId="1256" w:customStyle="1">
    <w:name w:val="Char Char8"/>
    <w:uiPriority w:val="0"/>
    <w:qFormat/>
    <w:rPr>
      <w:rFonts w:ascii="Times New Roman" w:hAnsi="Times New Roman" w:eastAsia="宋体" w:cs="Times New Roman"/>
      <w:sz w:val="18"/>
      <w:szCs w:val="18"/>
    </w:rPr>
  </w:style>
  <w:style w:type="paragraph" w:styleId="1257" w:customStyle="1">
    <w:name w:val="正文首行缩进2字"/>
    <w:basedOn w:val="960"/>
    <w:link w:val="1258"/>
    <w:uiPriority w:val="0"/>
    <w:qFormat/>
    <w:pPr>
      <w:ind w:firstLine="540"/>
      <w:spacing w:line="288" w:lineRule="auto"/>
    </w:pPr>
    <w:rPr>
      <w:rFonts w:eastAsia="楷体_GB2312"/>
      <w:sz w:val="24"/>
      <w:szCs w:val="24"/>
      <w:lang w:val="zh-CN"/>
    </w:rPr>
  </w:style>
  <w:style w:type="character" w:styleId="1258" w:customStyle="1">
    <w:name w:val="正文首行缩进2字 Char"/>
    <w:link w:val="1257"/>
    <w:uiPriority w:val="0"/>
    <w:qFormat/>
    <w:rPr>
      <w:rFonts w:ascii="Times New Roman" w:hAnsi="Times New Roman" w:eastAsia="楷体_GB2312" w:cs="Times New Roman"/>
      <w:sz w:val="24"/>
      <w:szCs w:val="24"/>
    </w:rPr>
  </w:style>
  <w:style w:type="character" w:styleId="1259" w:customStyle="1">
    <w:name w:val="style221"/>
    <w:uiPriority w:val="0"/>
    <w:qFormat/>
    <w:rPr>
      <w:rFonts w:ascii="Times New Roman" w:hAnsi="Times New Roman" w:eastAsia="宋体" w:cs="Times New Roman"/>
      <w:b/>
      <w:bCs/>
      <w:color w:val="000099"/>
    </w:rPr>
  </w:style>
  <w:style w:type="character" w:styleId="1260" w:customStyle="1">
    <w:name w:val="style4 style24"/>
    <w:uiPriority w:val="0"/>
    <w:qFormat/>
    <w:rPr>
      <w:rFonts w:ascii="Times New Roman" w:hAnsi="Times New Roman" w:eastAsia="宋体" w:cs="Times New Roman"/>
      <w:sz w:val="24"/>
      <w:szCs w:val="24"/>
      <w:lang w:val="en-US" w:eastAsia="zh-CN" w:bidi="ar-SA"/>
    </w:rPr>
  </w:style>
  <w:style w:type="paragraph" w:styleId="1261" w:customStyle="1">
    <w:name w:val="正文－恩普"/>
    <w:basedOn w:val="983"/>
    <w:uiPriority w:val="0"/>
    <w:qFormat/>
    <w:pPr>
      <w:ind w:firstLine="200"/>
      <w:jc w:val="both"/>
      <w:spacing w:line="360" w:lineRule="auto"/>
    </w:pPr>
    <w:rPr>
      <w:rFonts w:eastAsia="宋体"/>
    </w:rPr>
  </w:style>
  <w:style w:type="paragraph" w:styleId="1262" w:customStyle="1">
    <w:name w:val="xl102"/>
    <w:basedOn w:val="960"/>
    <w:uiPriority w:val="99"/>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63" w:customStyle="1">
    <w:name w:val="pic-info"/>
    <w:basedOn w:val="960"/>
    <w:uiPriority w:val="0"/>
    <w:qFormat/>
    <w:pPr>
      <w:jc w:val="left"/>
      <w:spacing w:before="100" w:beforeAutospacing="1" w:after="100" w:afterAutospacing="1"/>
      <w:widowControl/>
    </w:pPr>
    <w:rPr>
      <w:rFonts w:ascii="宋体" w:hAnsi="宋体" w:cs="宋体"/>
      <w:sz w:val="24"/>
      <w:szCs w:val="24"/>
    </w:rPr>
  </w:style>
  <w:style w:type="paragraph" w:styleId="1264" w:customStyle="1">
    <w:name w:val="Javis"/>
    <w:basedOn w:val="960"/>
    <w:uiPriority w:val="0"/>
    <w:qFormat/>
    <w:pPr>
      <w:ind w:right="210"/>
      <w:spacing w:line="360" w:lineRule="auto"/>
    </w:pPr>
    <w:rPr>
      <w:rFonts w:cs="宋体"/>
      <w:sz w:val="24"/>
    </w:rPr>
  </w:style>
  <w:style w:type="paragraph" w:styleId="1265" w:customStyle="1">
    <w:name w:val="xl71"/>
    <w:basedOn w:val="960"/>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266" w:customStyle="1">
    <w:name w:val="普通(Web)9"/>
    <w:basedOn w:val="960"/>
    <w:uiPriority w:val="0"/>
    <w:qFormat/>
    <w:pPr>
      <w:jc w:val="left"/>
      <w:spacing w:before="100" w:beforeAutospacing="1" w:after="100" w:afterAutospacing="1"/>
      <w:widowControl/>
    </w:pPr>
    <w:rPr>
      <w:rFonts w:ascii="宋体" w:hAnsi="宋体" w:cs="宋体"/>
      <w:szCs w:val="21"/>
    </w:rPr>
  </w:style>
  <w:style w:type="paragraph" w:styleId="1267" w:customStyle="1">
    <w:name w:val="_Style 12"/>
    <w:basedOn w:val="988"/>
    <w:uiPriority w:val="0"/>
    <w:qFormat/>
    <w:pPr>
      <w:jc w:val="left"/>
      <w:spacing w:line="360" w:lineRule="auto"/>
      <w:shd w:val="clear" w:color="auto" w:fill="000080"/>
      <w:widowControl/>
    </w:pPr>
    <w:rPr>
      <w:rFonts w:ascii="Times New Roman"/>
      <w:sz w:val="24"/>
      <w:szCs w:val="24"/>
      <w:lang w:val="en-US"/>
    </w:rPr>
  </w:style>
  <w:style w:type="paragraph" w:styleId="1268" w:customStyle="1">
    <w:name w:val="Char"/>
    <w:basedOn w:val="960"/>
    <w:uiPriority w:val="99"/>
    <w:qFormat/>
    <w:pPr>
      <w:ind w:firstLine="200"/>
      <w:spacing w:line="360" w:lineRule="auto"/>
    </w:pPr>
    <w:rPr>
      <w:szCs w:val="24"/>
    </w:rPr>
  </w:style>
  <w:style w:type="paragraph" w:styleId="1269" w:customStyle="1">
    <w:name w:val="样式1"/>
    <w:basedOn w:val="960"/>
    <w:uiPriority w:val="99"/>
    <w:qFormat/>
    <w:pPr>
      <w:spacing w:line="360" w:lineRule="auto"/>
    </w:pPr>
    <w:rPr>
      <w:rFonts w:ascii="宋体" w:hAnsi="宋体" w:eastAsia="微软雅黑"/>
      <w:bCs/>
      <w:sz w:val="18"/>
    </w:rPr>
  </w:style>
  <w:style w:type="paragraph" w:styleId="1270" w:customStyle="1">
    <w:name w:val="Char Char"/>
    <w:basedOn w:val="960"/>
    <w:uiPriority w:val="0"/>
    <w:qFormat/>
    <w:rPr>
      <w:rFonts w:ascii="Tahoma" w:hAnsi="Tahoma"/>
      <w:sz w:val="24"/>
    </w:rPr>
  </w:style>
  <w:style w:type="paragraph" w:styleId="1271" w:customStyle="1">
    <w:name w:val="Char Char Char Char"/>
    <w:basedOn w:val="960"/>
    <w:uiPriority w:val="0"/>
    <w:qFormat/>
    <w:pPr>
      <w:spacing w:line="360" w:lineRule="atLeast"/>
    </w:pPr>
  </w:style>
  <w:style w:type="paragraph" w:styleId="1272" w:customStyle="1">
    <w:name w:val="Char2"/>
    <w:basedOn w:val="960"/>
    <w:uiPriority w:val="0"/>
    <w:qFormat/>
    <w:pPr>
      <w:ind w:left="432" w:hanging="432"/>
    </w:pPr>
    <w:rPr>
      <w:sz w:val="24"/>
      <w:szCs w:val="24"/>
    </w:rPr>
  </w:style>
  <w:style w:type="paragraph" w:styleId="1273" w:customStyle="1">
    <w:name w:val="xl65"/>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4" w:customStyle="1">
    <w:name w:val="font7"/>
    <w:basedOn w:val="960"/>
    <w:uiPriority w:val="99"/>
    <w:qFormat/>
    <w:pPr>
      <w:jc w:val="left"/>
      <w:spacing w:before="100" w:beforeAutospacing="1" w:after="100" w:afterAutospacing="1"/>
      <w:widowControl/>
    </w:pPr>
    <w:rPr>
      <w:sz w:val="20"/>
    </w:rPr>
  </w:style>
  <w:style w:type="paragraph" w:styleId="1275" w:customStyle="1">
    <w:name w:val="reader-word-layer"/>
    <w:basedOn w:val="960"/>
    <w:uiPriority w:val="0"/>
    <w:qFormat/>
    <w:pPr>
      <w:jc w:val="left"/>
      <w:spacing w:before="100" w:beforeAutospacing="1" w:after="100" w:afterAutospacing="1"/>
      <w:widowControl/>
    </w:pPr>
    <w:rPr>
      <w:rFonts w:ascii="宋体" w:hAnsi="宋体" w:cs="宋体"/>
      <w:sz w:val="24"/>
      <w:szCs w:val="24"/>
    </w:rPr>
  </w:style>
  <w:style w:type="paragraph" w:styleId="1276" w:customStyle="1">
    <w:name w:val="Char Char1 Char Char Char Char Char Char Char"/>
    <w:basedOn w:val="960"/>
    <w:uiPriority w:val="0"/>
    <w:qFormat/>
    <w:rPr>
      <w:rFonts w:eastAsia="楷体_GB2312"/>
      <w:sz w:val="26"/>
    </w:rPr>
  </w:style>
  <w:style w:type="paragraph" w:styleId="1277" w:customStyle="1">
    <w:name w:val="Char Char2 Char Char"/>
    <w:basedOn w:val="960"/>
    <w:uiPriority w:val="0"/>
    <w:qFormat/>
    <w:rPr>
      <w:rFonts w:ascii="Tahoma" w:hAnsi="Tahoma"/>
      <w:sz w:val="24"/>
    </w:rPr>
  </w:style>
  <w:style w:type="paragraph" w:styleId="1278" w:customStyle="1">
    <w:name w:val="wfxRecipient"/>
    <w:basedOn w:val="960"/>
    <w:uiPriority w:val="0"/>
    <w:qFormat/>
    <w:pPr>
      <w:jc w:val="left"/>
      <w:widowControl/>
    </w:pPr>
    <w:rPr>
      <w:sz w:val="20"/>
      <w:lang w:eastAsia="en-US"/>
    </w:rPr>
  </w:style>
  <w:style w:type="paragraph" w:styleId="1279" w:customStyle="1">
    <w:name w:val="+正文"/>
    <w:basedOn w:val="960"/>
    <w:link w:val="1402"/>
    <w:uiPriority w:val="0"/>
    <w:qFormat/>
    <w:pPr>
      <w:ind w:firstLine="200"/>
      <w:spacing w:line="360" w:lineRule="auto"/>
    </w:pPr>
    <w:rPr>
      <w:lang w:val="zh-CN"/>
    </w:rPr>
  </w:style>
  <w:style w:type="paragraph" w:styleId="1280" w:customStyle="1">
    <w:name w:val="p17"/>
    <w:basedOn w:val="960"/>
    <w:uiPriority w:val="0"/>
    <w:qFormat/>
    <w:pPr>
      <w:widowControl/>
    </w:pPr>
    <w:rPr>
      <w:szCs w:val="21"/>
    </w:rPr>
  </w:style>
  <w:style w:type="paragraph" w:styleId="1281" w:customStyle="1">
    <w:name w:val="纯文本11"/>
    <w:basedOn w:val="960"/>
    <w:uiPriority w:val="99"/>
    <w:qFormat/>
    <w:rPr>
      <w:rFonts w:ascii="宋体" w:hAnsi="Courier New" w:eastAsia="楷体_GB2312"/>
      <w:sz w:val="26"/>
    </w:rPr>
  </w:style>
  <w:style w:type="paragraph" w:styleId="1282" w:customStyle="1">
    <w:name w:val="pa-14"/>
    <w:basedOn w:val="960"/>
    <w:uiPriority w:val="0"/>
    <w:qFormat/>
    <w:pPr>
      <w:jc w:val="left"/>
      <w:spacing w:before="100" w:beforeAutospacing="1" w:after="100" w:afterAutospacing="1"/>
      <w:widowControl/>
    </w:pPr>
    <w:rPr>
      <w:rFonts w:ascii="宋体" w:hAnsi="宋体" w:cs="宋体"/>
      <w:sz w:val="24"/>
      <w:szCs w:val="24"/>
    </w:rPr>
  </w:style>
  <w:style w:type="paragraph" w:styleId="1283" w:customStyle="1">
    <w:name w:val="南通方案正文"/>
    <w:basedOn w:val="960"/>
    <w:uiPriority w:val="0"/>
    <w:qFormat/>
    <w:pPr>
      <w:ind w:firstLine="480"/>
      <w:spacing w:line="360" w:lineRule="auto"/>
    </w:pPr>
    <w:rPr>
      <w:sz w:val="24"/>
    </w:rPr>
  </w:style>
  <w:style w:type="paragraph" w:styleId="1284" w:customStyle="1">
    <w:name w:val="font5"/>
    <w:basedOn w:val="960"/>
    <w:link w:val="2512"/>
    <w:uiPriority w:val="0"/>
    <w:qFormat/>
    <w:pPr>
      <w:jc w:val="left"/>
      <w:spacing w:before="100" w:beforeAutospacing="1" w:after="100" w:afterAutospacing="1"/>
      <w:widowControl/>
    </w:pPr>
    <w:rPr>
      <w:rFonts w:ascii="宋体" w:hAnsi="宋体" w:cs="宋体"/>
      <w:sz w:val="18"/>
      <w:szCs w:val="18"/>
    </w:rPr>
  </w:style>
  <w:style w:type="paragraph" w:styleId="1285" w:customStyle="1">
    <w:name w:val="xl68"/>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6" w:customStyle="1">
    <w:name w:val="font6"/>
    <w:basedOn w:val="960"/>
    <w:uiPriority w:val="99"/>
    <w:qFormat/>
    <w:pPr>
      <w:jc w:val="left"/>
      <w:spacing w:before="100" w:beforeAutospacing="1" w:after="100" w:afterAutospacing="1"/>
      <w:widowControl/>
    </w:pPr>
    <w:rPr>
      <w:rFonts w:ascii="宋体" w:hAnsi="宋体" w:cs="宋体"/>
      <w:sz w:val="18"/>
      <w:szCs w:val="18"/>
    </w:rPr>
  </w:style>
  <w:style w:type="paragraph" w:styleId="1287" w:customStyle="1">
    <w:name w:val="xl100"/>
    <w:basedOn w:val="960"/>
    <w:uiPriority w:val="99"/>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288" w:customStyle="1">
    <w:name w:val="xl104"/>
    <w:basedOn w:val="9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89" w:customStyle="1">
    <w:name w:val="xl101"/>
    <w:basedOn w:val="960"/>
    <w:uiPriority w:val="99"/>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90" w:customStyle="1">
    <w:name w:val="xl103"/>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91" w:customStyle="1">
    <w:name w:val="xl105"/>
    <w:basedOn w:val="9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character" w:styleId="1292" w:customStyle="1">
    <w:name w:val="列表段落 字符"/>
    <w:link w:val="1293"/>
    <w:uiPriority w:val="0"/>
    <w:qFormat/>
    <w:rPr>
      <w:rFonts w:ascii="Times New Roman" w:hAnsi="Times New Roman" w:eastAsia="宋体" w:cs="Times New Roman"/>
      <w:sz w:val="21"/>
      <w:szCs w:val="24"/>
    </w:rPr>
  </w:style>
  <w:style w:type="paragraph" w:styleId="1293">
    <w:name w:val="List Paragraph"/>
    <w:basedOn w:val="960"/>
    <w:link w:val="1292"/>
    <w:uiPriority w:val="34"/>
    <w:qFormat/>
    <w:pPr>
      <w:ind w:firstLine="420"/>
    </w:pPr>
    <w:rPr>
      <w:szCs w:val="24"/>
      <w:lang w:val="zh-CN"/>
    </w:rPr>
  </w:style>
  <w:style w:type="paragraph" w:styleId="1294" w:customStyle="1">
    <w:name w:val="font9"/>
    <w:basedOn w:val="960"/>
    <w:uiPriority w:val="0"/>
    <w:qFormat/>
    <w:pPr>
      <w:jc w:val="left"/>
      <w:spacing w:before="100" w:beforeAutospacing="1" w:after="100" w:afterAutospacing="1"/>
      <w:widowControl/>
    </w:pPr>
    <w:rPr>
      <w:rFonts w:ascii="宋体" w:hAnsi="宋体" w:cs="宋体"/>
      <w:sz w:val="22"/>
      <w:szCs w:val="22"/>
    </w:rPr>
  </w:style>
  <w:style w:type="paragraph" w:styleId="1295" w:customStyle="1">
    <w:name w:val="Pa8"/>
    <w:basedOn w:val="960"/>
    <w:next w:val="960"/>
    <w:uiPriority w:val="0"/>
    <w:qFormat/>
    <w:pPr>
      <w:jc w:val="left"/>
      <w:spacing w:line="481" w:lineRule="atLeast"/>
    </w:pPr>
    <w:rPr>
      <w:rFonts w:ascii="微软雅黑." w:eastAsia="微软雅黑."/>
      <w:sz w:val="24"/>
      <w:szCs w:val="24"/>
    </w:rPr>
  </w:style>
  <w:style w:type="paragraph" w:styleId="1296" w:customStyle="1">
    <w:name w:val="xl69"/>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7" w:customStyle="1">
    <w:name w:val="缩正文"/>
    <w:basedOn w:val="1049"/>
    <w:uiPriority w:val="0"/>
    <w:qFormat/>
    <w:pPr>
      <w:ind w:left="2268" w:firstLine="0"/>
    </w:pPr>
    <w:rPr>
      <w:szCs w:val="20"/>
    </w:rPr>
  </w:style>
  <w:style w:type="paragraph" w:styleId="1298" w:customStyle="1">
    <w:name w:val="Pa3"/>
    <w:basedOn w:val="960"/>
    <w:next w:val="960"/>
    <w:uiPriority w:val="0"/>
    <w:qFormat/>
    <w:pPr>
      <w:jc w:val="left"/>
      <w:spacing w:line="181" w:lineRule="atLeast"/>
    </w:pPr>
    <w:rPr>
      <w:rFonts w:ascii="微软雅黑." w:eastAsia="微软雅黑."/>
      <w:sz w:val="24"/>
      <w:szCs w:val="24"/>
    </w:rPr>
  </w:style>
  <w:style w:type="paragraph" w:styleId="1299" w:customStyle="1">
    <w:name w:val="Pa1"/>
    <w:basedOn w:val="960"/>
    <w:next w:val="960"/>
    <w:uiPriority w:val="0"/>
    <w:qFormat/>
    <w:pPr>
      <w:jc w:val="left"/>
      <w:spacing w:line="241" w:lineRule="atLeast"/>
    </w:pPr>
    <w:rPr>
      <w:rFonts w:ascii="华文细黑" w:eastAsia="华文细黑"/>
      <w:sz w:val="24"/>
      <w:szCs w:val="24"/>
    </w:rPr>
  </w:style>
  <w:style w:type="paragraph" w:styleId="1300" w:customStyle="1">
    <w:name w:val="font8"/>
    <w:basedOn w:val="960"/>
    <w:uiPriority w:val="99"/>
    <w:qFormat/>
    <w:pPr>
      <w:jc w:val="left"/>
      <w:spacing w:before="100" w:beforeAutospacing="1" w:after="100" w:afterAutospacing="1"/>
      <w:widowControl/>
    </w:pPr>
    <w:rPr>
      <w:sz w:val="22"/>
      <w:szCs w:val="22"/>
    </w:rPr>
  </w:style>
  <w:style w:type="paragraph" w:styleId="1301" w:customStyle="1">
    <w:name w:val="Definition Term"/>
    <w:basedOn w:val="960"/>
    <w:next w:val="960"/>
    <w:uiPriority w:val="0"/>
    <w:qFormat/>
    <w:pPr>
      <w:jc w:val="left"/>
    </w:pPr>
    <w:rPr>
      <w:sz w:val="24"/>
    </w:rPr>
  </w:style>
  <w:style w:type="paragraph" w:styleId="1302" w:customStyle="1">
    <w:name w:val="Definition List"/>
    <w:basedOn w:val="960"/>
    <w:next w:val="960"/>
    <w:uiPriority w:val="0"/>
    <w:qFormat/>
    <w:pPr>
      <w:ind w:left="360"/>
      <w:jc w:val="left"/>
    </w:pPr>
    <w:rPr>
      <w:sz w:val="24"/>
    </w:rPr>
  </w:style>
  <w:style w:type="paragraph" w:styleId="1303"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1304" w:customStyle="1">
    <w:name w:val="xl64"/>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05" w:customStyle="1">
    <w:name w:val="xl66"/>
    <w:basedOn w:val="9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6" w:customStyle="1">
    <w:name w:val="xl67"/>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7" w:customStyle="1">
    <w:name w:val="Char1"/>
    <w:basedOn w:val="988"/>
    <w:uiPriority w:val="99"/>
    <w:qFormat/>
    <w:pPr>
      <w:ind w:left="357"/>
      <w:jc w:val="left"/>
      <w:spacing w:line="436" w:lineRule="exact"/>
      <w:shd w:val="clear" w:color="auto" w:fill="000080"/>
      <w:outlineLvl w:val="3"/>
    </w:pPr>
    <w:rPr>
      <w:rFonts w:ascii="Tahoma" w:hAnsi="Tahoma"/>
      <w:b/>
      <w:sz w:val="24"/>
      <w:szCs w:val="24"/>
      <w:lang w:val="en-US"/>
    </w:rPr>
  </w:style>
  <w:style w:type="paragraph" w:styleId="1308" w:customStyle="1">
    <w:name w:val="Char Char Char Char Char Char Char"/>
    <w:basedOn w:val="960"/>
    <w:uiPriority w:val="0"/>
    <w:qFormat/>
    <w:rPr>
      <w:rFonts w:ascii="仿宋_GB2312" w:eastAsia="仿宋_GB2312"/>
      <w:b/>
      <w:sz w:val="32"/>
      <w:szCs w:val="32"/>
    </w:rPr>
  </w:style>
  <w:style w:type="paragraph" w:styleId="1309" w:customStyle="1">
    <w:name w:val="分发表内容"/>
    <w:basedOn w:val="960"/>
    <w:uiPriority w:val="0"/>
    <w:qFormat/>
    <w:pPr>
      <w:jc w:val="center"/>
      <w:spacing w:before="120" w:after="120"/>
    </w:pPr>
    <w:rPr>
      <w:rFonts w:ascii="昆仑仿宋" w:eastAsia="昆仑仿宋"/>
    </w:rPr>
  </w:style>
  <w:style w:type="paragraph" w:styleId="1310" w:customStyle="1">
    <w:name w:val="xl70"/>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1" w:customStyle="1">
    <w:name w:val="xl72"/>
    <w:basedOn w:val="960"/>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312" w:customStyle="1">
    <w:name w:val="xl73"/>
    <w:basedOn w:val="960"/>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313" w:customStyle="1">
    <w:name w:val="text12"/>
    <w:basedOn w:val="960"/>
    <w:uiPriority w:val="0"/>
    <w:qFormat/>
    <w:pPr>
      <w:ind w:firstLine="480"/>
      <w:jc w:val="left"/>
      <w:spacing w:before="100" w:beforeAutospacing="1" w:after="100" w:afterAutospacing="1"/>
      <w:widowControl/>
    </w:pPr>
    <w:rPr>
      <w:rFonts w:ascii="Arial Unicode MS" w:hAnsi="Arial Unicode MS"/>
      <w:sz w:val="24"/>
      <w:szCs w:val="24"/>
    </w:rPr>
  </w:style>
  <w:style w:type="paragraph" w:styleId="1314" w:customStyle="1">
    <w:name w:val="标书标准正文"/>
    <w:basedOn w:val="960"/>
    <w:uiPriority w:val="0"/>
    <w:qFormat/>
    <w:pPr>
      <w:ind w:firstLine="540"/>
      <w:spacing w:line="360" w:lineRule="auto"/>
    </w:pPr>
    <w:rPr>
      <w:sz w:val="24"/>
      <w:szCs w:val="24"/>
    </w:rPr>
  </w:style>
  <w:style w:type="paragraph" w:styleId="1315" w:customStyle="1">
    <w:name w:val="Char31"/>
    <w:basedOn w:val="988"/>
    <w:uiPriority w:val="0"/>
    <w:qFormat/>
    <w:pPr>
      <w:ind w:left="874" w:hanging="420"/>
      <w:jc w:val="left"/>
      <w:shd w:val="clear" w:color="auto" w:fill="000080"/>
      <w:widowControl/>
      <w:tabs>
        <w:tab w:val="left" w:pos="874" w:leader="none"/>
      </w:tabs>
    </w:pPr>
    <w:rPr>
      <w:rFonts w:ascii="Tahoma" w:hAnsi="Tahoma" w:cs="宋体"/>
      <w:sz w:val="21"/>
      <w:szCs w:val="20"/>
      <w:lang w:val="en-US"/>
    </w:rPr>
  </w:style>
  <w:style w:type="paragraph" w:styleId="1316" w:customStyle="1">
    <w:name w:val="样式 表格正文 + 两端对齐"/>
    <w:basedOn w:val="960"/>
    <w:uiPriority w:val="0"/>
    <w:qFormat/>
    <w:pPr>
      <w:spacing w:line="300" w:lineRule="auto"/>
    </w:pPr>
    <w:rPr>
      <w:sz w:val="24"/>
    </w:rPr>
  </w:style>
  <w:style w:type="paragraph" w:styleId="1317" w:customStyle="1">
    <w:name w:val="Char Char Char Char11"/>
    <w:basedOn w:val="960"/>
    <w:uiPriority w:val="0"/>
    <w:qFormat/>
    <w:rPr>
      <w:rFonts w:ascii="仿宋_GB2312" w:eastAsia="仿宋_GB2312"/>
      <w:b/>
      <w:sz w:val="32"/>
      <w:szCs w:val="32"/>
    </w:rPr>
  </w:style>
  <w:style w:type="paragraph" w:styleId="1318" w:customStyle="1">
    <w:name w:val="默认段落字体 Para Char Char Char Char"/>
    <w:basedOn w:val="960"/>
    <w:uiPriority w:val="0"/>
    <w:qFormat/>
    <w:rPr>
      <w:szCs w:val="24"/>
    </w:rPr>
  </w:style>
  <w:style w:type="paragraph" w:styleId="1319" w:customStyle="1">
    <w:name w:val="正式行文"/>
    <w:basedOn w:val="960"/>
    <w:uiPriority w:val="0"/>
    <w:qFormat/>
    <w:pPr>
      <w:numPr>
        <w:ilvl w:val="0"/>
        <w:numId w:val="7"/>
      </w:numPr>
      <w:ind w:left="0" w:firstLine="200"/>
      <w:spacing w:line="360" w:lineRule="auto"/>
      <w:tabs>
        <w:tab w:val="clear" w:pos="0" w:leader="none"/>
      </w:tabs>
    </w:pPr>
    <w:rPr>
      <w:sz w:val="24"/>
      <w:szCs w:val="24"/>
    </w:rPr>
  </w:style>
  <w:style w:type="paragraph" w:styleId="1320" w:customStyle="1">
    <w:name w:val="IBM 正文"/>
    <w:basedOn w:val="960"/>
    <w:uiPriority w:val="0"/>
    <w:qFormat/>
    <w:pPr>
      <w:spacing w:line="400" w:lineRule="exact"/>
    </w:pPr>
    <w:rPr>
      <w:spacing w:val="20"/>
      <w:sz w:val="24"/>
    </w:rPr>
  </w:style>
  <w:style w:type="paragraph" w:styleId="1321" w:customStyle="1">
    <w:name w:val="Bullet"/>
    <w:basedOn w:val="960"/>
    <w:uiPriority w:val="0"/>
    <w:qFormat/>
    <w:pPr>
      <w:ind w:left="420" w:right="709" w:hanging="420"/>
      <w:spacing w:before="60" w:after="60"/>
      <w:tabs>
        <w:tab w:val="left" w:pos="2552" w:leader="none"/>
      </w:tabs>
    </w:pPr>
    <w:rPr>
      <w:rFonts w:eastAsia="2OcuAe"/>
      <w:spacing w:val="2"/>
      <w:sz w:val="20"/>
      <w:lang w:eastAsia="zh-TW"/>
    </w:rPr>
  </w:style>
  <w:style w:type="paragraph" w:styleId="1322" w:customStyle="1">
    <w:name w:val="l18"/>
    <w:basedOn w:val="960"/>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323" w:customStyle="1">
    <w:name w:val="表头"/>
    <w:basedOn w:val="984"/>
    <w:link w:val="1727"/>
    <w:uiPriority w:val="0"/>
    <w:qFormat/>
    <w:pPr>
      <w:jc w:val="center"/>
      <w:keepLines/>
      <w:keepNext/>
      <w:spacing w:before="120" w:after="120" w:line="300" w:lineRule="auto"/>
      <w:widowControl/>
    </w:pPr>
    <w:rPr>
      <w:rFonts w:ascii="Times New Roman" w:hAnsi="Times New Roman" w:eastAsia="宋体" w:cs="Times New Roman"/>
      <w:sz w:val="21"/>
    </w:rPr>
  </w:style>
  <w:style w:type="paragraph" w:styleId="1324" w:customStyle="1">
    <w:name w:val="Char Char Char Char Char Char Char Char Char Char Char Char Char Char Char Char"/>
    <w:basedOn w:val="960"/>
    <w:uiPriority w:val="0"/>
    <w:qFormat/>
    <w:pPr>
      <w:tabs>
        <w:tab w:val="left" w:pos="360" w:leader="none"/>
      </w:tabs>
    </w:pPr>
    <w:rPr>
      <w:sz w:val="24"/>
      <w:szCs w:val="24"/>
    </w:rPr>
  </w:style>
  <w:style w:type="paragraph" w:styleId="1325" w:customStyle="1">
    <w:name w:val="Table Text"/>
    <w:basedOn w:val="960"/>
    <w:uiPriority w:val="0"/>
    <w:qFormat/>
    <w:pPr>
      <w:jc w:val="left"/>
      <w:widowControl/>
      <w:tabs>
        <w:tab w:val="decimal" w:pos="0" w:leader="none"/>
      </w:tabs>
    </w:pPr>
    <w:rPr>
      <w:rFonts w:eastAsia="Times New Roman"/>
      <w:lang w:eastAsia="en-US"/>
    </w:rPr>
  </w:style>
  <w:style w:type="paragraph" w:styleId="1326" w:customStyle="1">
    <w:name w:val="style2"/>
    <w:basedOn w:val="960"/>
    <w:uiPriority w:val="0"/>
    <w:qFormat/>
    <w:pPr>
      <w:jc w:val="left"/>
      <w:spacing w:before="100" w:beforeAutospacing="1" w:after="100" w:afterAutospacing="1"/>
      <w:widowControl/>
    </w:pPr>
    <w:rPr>
      <w:rFonts w:hint="eastAsia" w:ascii="宋体" w:hAnsi="宋体" w:cs="Arial Unicode MS"/>
      <w:sz w:val="18"/>
      <w:szCs w:val="18"/>
    </w:rPr>
  </w:style>
  <w:style w:type="paragraph" w:styleId="1327" w:customStyle="1">
    <w:name w:val="剑鱼三"/>
    <w:basedOn w:val="960"/>
    <w:next w:val="960"/>
    <w:uiPriority w:val="0"/>
    <w:qFormat/>
    <w:pPr>
      <w:numPr>
        <w:ilvl w:val="1"/>
        <w:numId w:val="4"/>
      </w:numPr>
    </w:pPr>
    <w:rPr>
      <w:rFonts w:ascii="Arial" w:hAnsi="Arial"/>
      <w:b/>
      <w:szCs w:val="21"/>
    </w:rPr>
  </w:style>
  <w:style w:type="paragraph" w:styleId="1328" w:customStyle="1">
    <w:name w:val="tabletext"/>
    <w:basedOn w:val="960"/>
    <w:uiPriority w:val="0"/>
    <w:qFormat/>
    <w:pPr>
      <w:jc w:val="left"/>
      <w:spacing w:before="100" w:beforeAutospacing="1" w:after="100" w:afterAutospacing="1"/>
      <w:widowControl/>
    </w:pPr>
    <w:rPr>
      <w:rFonts w:ascii="宋体" w:hAnsi="宋体" w:cs="宋体"/>
      <w:sz w:val="24"/>
      <w:szCs w:val="24"/>
    </w:rPr>
  </w:style>
  <w:style w:type="paragraph" w:styleId="1329" w:customStyle="1">
    <w:name w:val="样式2"/>
    <w:basedOn w:val="961"/>
    <w:link w:val="2503"/>
    <w:uiPriority w:val="0"/>
    <w:qFormat/>
    <w:pPr>
      <w:spacing w:line="578" w:lineRule="atLeast"/>
    </w:pPr>
    <w:rPr>
      <w:rFonts w:ascii="宋体" w:hAnsi="宋体"/>
      <w:bCs/>
      <w:szCs w:val="44"/>
    </w:rPr>
  </w:style>
  <w:style w:type="paragraph" w:styleId="1330" w:customStyle="1">
    <w:name w:val="正文标准"/>
    <w:basedOn w:val="960"/>
    <w:uiPriority w:val="0"/>
    <w:qFormat/>
    <w:pPr>
      <w:ind w:firstLine="200"/>
      <w:spacing w:line="360" w:lineRule="auto"/>
    </w:pPr>
    <w:rPr>
      <w:rFonts w:eastAsia="MS Gothic"/>
      <w:sz w:val="24"/>
      <w:szCs w:val="21"/>
    </w:rPr>
  </w:style>
  <w:style w:type="paragraph" w:styleId="1331" w:customStyle="1">
    <w:name w:val="列出段落1"/>
    <w:basedOn w:val="960"/>
    <w:uiPriority w:val="0"/>
    <w:qFormat/>
    <w:pPr>
      <w:contextualSpacing/>
      <w:ind w:left="720"/>
      <w:spacing w:after="200" w:line="360" w:lineRule="auto"/>
    </w:pPr>
    <w:rPr>
      <w:rFonts w:eastAsia="Arial"/>
      <w:color w:val="000000"/>
      <w:szCs w:val="24"/>
    </w:rPr>
  </w:style>
  <w:style w:type="paragraph" w:styleId="1332" w:customStyle="1">
    <w:name w:val="多级符号2"/>
    <w:basedOn w:val="960"/>
    <w:uiPriority w:val="0"/>
    <w:qFormat/>
    <w:pPr>
      <w:numPr>
        <w:ilvl w:val="0"/>
        <w:numId w:val="8"/>
      </w:numPr>
      <w:jc w:val="left"/>
      <w:spacing w:line="360" w:lineRule="auto"/>
    </w:pPr>
    <w:rPr>
      <w:rFonts w:eastAsia="仿宋_GB2312"/>
      <w:sz w:val="24"/>
      <w:szCs w:val="24"/>
    </w:rPr>
  </w:style>
  <w:style w:type="paragraph" w:styleId="1333" w:customStyle="1">
    <w:name w:val="文档正文"/>
    <w:basedOn w:val="960"/>
    <w:uiPriority w:val="0"/>
    <w:qFormat/>
    <w:pPr>
      <w:ind w:firstLine="567"/>
      <w:spacing w:line="500" w:lineRule="exact"/>
    </w:pPr>
    <w:rPr>
      <w:rFonts w:ascii="仿宋_GB2312" w:eastAsia="仿宋_GB2312"/>
      <w:sz w:val="28"/>
    </w:rPr>
  </w:style>
  <w:style w:type="paragraph" w:styleId="1334" w:customStyle="1">
    <w:name w:val="Char Char Char Char Char Char Char Char Char Char"/>
    <w:basedOn w:val="988"/>
    <w:uiPriority w:val="99"/>
    <w:qFormat/>
    <w:pPr>
      <w:shd w:val="clear" w:color="auto" w:fill="000080"/>
    </w:pPr>
    <w:rPr>
      <w:rFonts w:ascii="Tahoma" w:hAnsi="Tahoma" w:cs="Tahoma"/>
      <w:sz w:val="24"/>
      <w:szCs w:val="24"/>
      <w:lang w:val="en-US"/>
    </w:rPr>
  </w:style>
  <w:style w:type="paragraph" w:styleId="1335" w:customStyle="1">
    <w:name w:val="样式 标题 3 + 小四 非加粗 段前: 0 磅 段后: 0 磅 行距: 单倍行距"/>
    <w:basedOn w:val="963"/>
    <w:uiPriority w:val="0"/>
    <w:qFormat/>
    <w:pPr>
      <w:numPr>
        <w:ilvl w:val="2"/>
        <w:numId w:val="9"/>
      </w:numPr>
      <w:jc w:val="left"/>
      <w:keepLines w:val="0"/>
      <w:keepNext w:val="0"/>
      <w:spacing w:before="120" w:after="120" w:line="240" w:lineRule="auto"/>
      <w:tabs>
        <w:tab w:val="left" w:pos="240" w:leader="none"/>
      </w:tabs>
    </w:pPr>
    <w:rPr>
      <w:b w:val="0"/>
      <w:bCs w:val="0"/>
      <w:color w:val="000000"/>
      <w:sz w:val="24"/>
      <w:szCs w:val="20"/>
    </w:rPr>
  </w:style>
  <w:style w:type="paragraph" w:styleId="1336" w:customStyle="1">
    <w:name w:val="Default Paragraph Font Para Char"/>
    <w:basedOn w:val="960"/>
    <w:uiPriority w:val="0"/>
    <w:qFormat/>
    <w:pPr>
      <w:jc w:val="left"/>
      <w:spacing w:after="160" w:line="240" w:lineRule="exact"/>
      <w:widowControl/>
    </w:pPr>
    <w:rPr>
      <w:rFonts w:ascii="Verdana" w:hAnsi="Verdana"/>
      <w:sz w:val="20"/>
      <w:lang w:eastAsia="en-US"/>
    </w:rPr>
  </w:style>
  <w:style w:type="paragraph" w:styleId="1337" w:customStyle="1">
    <w:name w:val="表格内文"/>
    <w:basedOn w:val="960"/>
    <w:uiPriority w:val="0"/>
    <w:qFormat/>
    <w:pPr>
      <w:spacing w:line="360" w:lineRule="auto"/>
    </w:pPr>
    <w:rPr>
      <w:rFonts w:ascii="宋体" w:hAnsi="宋体"/>
      <w:color w:val="000000"/>
    </w:rPr>
  </w:style>
  <w:style w:type="paragraph" w:styleId="1338" w:customStyle="1">
    <w:name w:val="a1"/>
    <w:basedOn w:val="960"/>
    <w:uiPriority w:val="0"/>
    <w:qFormat/>
    <w:pPr>
      <w:jc w:val="left"/>
      <w:spacing w:before="100" w:beforeAutospacing="1" w:after="100" w:afterAutospacing="1"/>
      <w:widowControl/>
    </w:pPr>
    <w:rPr>
      <w:rFonts w:ascii="宋体" w:hAnsi="宋体" w:cs="宋体"/>
      <w:sz w:val="24"/>
      <w:szCs w:val="24"/>
    </w:rPr>
  </w:style>
  <w:style w:type="paragraph" w:styleId="1339" w:customStyle="1">
    <w:name w:val="style23"/>
    <w:basedOn w:val="960"/>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40" w:customStyle="1">
    <w:name w:val="Char Char1 Char Char Char Char Char Char Char Char"/>
    <w:basedOn w:val="960"/>
    <w:uiPriority w:val="0"/>
    <w:qFormat/>
    <w:pPr>
      <w:jc w:val="left"/>
      <w:spacing w:after="160" w:line="240" w:lineRule="exact"/>
      <w:widowControl/>
    </w:pPr>
    <w:rPr>
      <w:rFonts w:ascii="Verdana" w:hAnsi="Verdana"/>
      <w:sz w:val="20"/>
      <w:lang w:eastAsia="en-US"/>
    </w:rPr>
  </w:style>
  <w:style w:type="paragraph" w:styleId="1341" w:customStyle="1">
    <w:name w:val="正文文本 21"/>
    <w:basedOn w:val="960"/>
    <w:uiPriority w:val="99"/>
    <w:qFormat/>
    <w:pPr>
      <w:ind w:left="720" w:hanging="720"/>
      <w:widowControl/>
    </w:pPr>
    <w:rPr>
      <w:sz w:val="24"/>
      <w:lang w:val="en-GB"/>
    </w:rPr>
  </w:style>
  <w:style w:type="paragraph" w:styleId="1342" w:customStyle="1">
    <w:name w:val="样式5"/>
    <w:basedOn w:val="1046"/>
    <w:uiPriority w:val="0"/>
    <w:qFormat/>
    <w:rPr>
      <w:rFonts w:ascii="Arial" w:hAnsi="Arial" w:cs="Arial"/>
    </w:rPr>
  </w:style>
  <w:style w:type="paragraph" w:styleId="1343" w:customStyle="1">
    <w:name w:val="样式 样式 标题 2 + (中文) 宋体 小四 非加粗 段前: 0 磅 段后: 0 磅 行距: 单倍行距 + 行距: 固定值 2..."/>
    <w:basedOn w:val="960"/>
    <w:uiPriority w:val="0"/>
    <w:qFormat/>
    <w:pPr>
      <w:numPr>
        <w:ilvl w:val="1"/>
        <w:numId w:val="5"/>
      </w:numPr>
      <w:ind w:left="360"/>
      <w:keepLines/>
      <w:keepNext/>
      <w:spacing w:before="120" w:after="120" w:line="400" w:lineRule="atLeast"/>
      <w:outlineLvl w:val="1"/>
    </w:pPr>
    <w:rPr>
      <w:rFonts w:ascii="Arial" w:hAnsi="Arial"/>
      <w:b/>
      <w:sz w:val="28"/>
      <w:szCs w:val="30"/>
    </w:rPr>
  </w:style>
  <w:style w:type="paragraph" w:styleId="1344" w:customStyle="1">
    <w:name w:val="Char Char Char Char Char Char Char Char Char Char Char Char Char Char Char Char1"/>
    <w:basedOn w:val="960"/>
    <w:uiPriority w:val="99"/>
    <w:qFormat/>
    <w:rPr>
      <w:rFonts w:ascii="Tahoma" w:hAnsi="Tahoma"/>
      <w:sz w:val="24"/>
      <w:szCs w:val="24"/>
    </w:rPr>
  </w:style>
  <w:style w:type="paragraph" w:styleId="1345" w:customStyle="1">
    <w:name w:val="样式4"/>
    <w:basedOn w:val="1046"/>
    <w:link w:val="1929"/>
    <w:uiPriority w:val="99"/>
    <w:qFormat/>
    <w:pPr>
      <w:spacing w:line="480" w:lineRule="auto"/>
      <w:tabs>
        <w:tab w:val="right" w:pos="8494" w:leader="dot"/>
      </w:tabs>
    </w:pPr>
    <w:rPr>
      <w:rFonts w:ascii="Arial" w:hAnsi="Arial" w:eastAsia="黑体" w:cs="Arial"/>
      <w:b w:val="0"/>
      <w:bCs w:val="0"/>
    </w:rPr>
  </w:style>
  <w:style w:type="paragraph" w:styleId="1346" w:customStyle="1">
    <w:name w:val="无间隔1"/>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347" w:customStyle="1">
    <w:name w:val="小四 段落 宋体 Char Char"/>
    <w:basedOn w:val="960"/>
    <w:uiPriority w:val="0"/>
    <w:qFormat/>
    <w:pPr>
      <w:ind w:firstLine="480"/>
      <w:spacing w:line="360" w:lineRule="auto"/>
    </w:pPr>
    <w:rPr>
      <w:rFonts w:ascii="宋体" w:hAnsi="宋体"/>
      <w:sz w:val="24"/>
      <w:szCs w:val="24"/>
    </w:rPr>
  </w:style>
  <w:style w:type="paragraph" w:styleId="1348" w:customStyle="1">
    <w:name w:val="正文符号1"/>
    <w:basedOn w:val="1257"/>
    <w:uiPriority w:val="0"/>
    <w:qFormat/>
    <w:pPr>
      <w:numPr>
        <w:ilvl w:val="0"/>
        <w:numId w:val="10"/>
      </w:numPr>
      <w:ind w:left="975" w:hanging="340"/>
      <w:tabs>
        <w:tab w:val="clear" w:pos="360" w:leader="none"/>
        <w:tab w:val="left" w:pos="840" w:leader="none"/>
        <w:tab w:val="left" w:pos="975" w:leader="none"/>
        <w:tab w:val="left" w:pos="1080" w:leader="none"/>
      </w:tabs>
    </w:pPr>
    <w:rPr>
      <w:rFonts w:eastAsia="宋体"/>
    </w:rPr>
  </w:style>
  <w:style w:type="paragraph" w:styleId="1349" w:customStyle="1">
    <w:name w:val="xl24"/>
    <w:basedOn w:val="960"/>
    <w:uiPriority w:val="99"/>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350" w:customStyle="1">
    <w:name w:val="样式6"/>
    <w:basedOn w:val="962"/>
    <w:uiPriority w:val="0"/>
    <w:qFormat/>
    <w:pPr>
      <w:spacing w:line="240" w:lineRule="auto"/>
    </w:pPr>
    <w:rPr>
      <w:rFonts w:ascii="Times New Roman" w:hAnsi="Times New Roman"/>
    </w:rPr>
  </w:style>
  <w:style w:type="paragraph" w:styleId="1351" w:customStyle="1">
    <w:name w:val="Char Char Char Char Char Char1 Char"/>
    <w:basedOn w:val="960"/>
    <w:uiPriority w:val="0"/>
    <w:qFormat/>
    <w:rPr>
      <w:rFonts w:ascii="Tahoma" w:hAnsi="Tahoma"/>
      <w:sz w:val="24"/>
    </w:rPr>
  </w:style>
  <w:style w:type="paragraph" w:styleId="1352" w:customStyle="1">
    <w:name w:val="Char Char Char"/>
    <w:basedOn w:val="960"/>
    <w:uiPriority w:val="0"/>
    <w:qFormat/>
    <w:rPr>
      <w:rFonts w:ascii="Tahoma" w:hAnsi="Tahoma"/>
      <w:sz w:val="24"/>
    </w:rPr>
  </w:style>
  <w:style w:type="paragraph" w:styleId="1353" w:customStyle="1">
    <w:name w:val="Char111"/>
    <w:basedOn w:val="988"/>
    <w:uiPriority w:val="0"/>
    <w:qFormat/>
    <w:pPr>
      <w:ind w:left="357"/>
      <w:jc w:val="left"/>
      <w:spacing w:line="436" w:lineRule="exact"/>
      <w:shd w:val="clear" w:color="auto" w:fill="000080"/>
      <w:outlineLvl w:val="3"/>
    </w:pPr>
    <w:rPr>
      <w:rFonts w:ascii="Tahoma" w:hAnsi="Tahoma"/>
      <w:b/>
      <w:sz w:val="24"/>
      <w:szCs w:val="24"/>
      <w:lang w:val="en-US"/>
    </w:rPr>
  </w:style>
  <w:style w:type="paragraph" w:styleId="1354" w:customStyle="1">
    <w:name w:val="默认段落字体 Para Char Char Char Char Char Char Char"/>
    <w:basedOn w:val="988"/>
    <w:uiPriority w:val="0"/>
    <w:qFormat/>
    <w:pPr>
      <w:ind w:left="357"/>
      <w:jc w:val="left"/>
      <w:spacing w:line="436" w:lineRule="exact"/>
      <w:shd w:val="clear" w:color="auto" w:fill="000080"/>
      <w:outlineLvl w:val="3"/>
    </w:pPr>
    <w:rPr>
      <w:rFonts w:ascii="Tahoma" w:hAnsi="Tahoma"/>
      <w:b/>
      <w:sz w:val="24"/>
      <w:szCs w:val="24"/>
      <w:lang w:val="en-US"/>
    </w:rPr>
  </w:style>
  <w:style w:type="paragraph" w:styleId="1355" w:customStyle="1">
    <w:name w:val="段落正文 Char Char"/>
    <w:basedOn w:val="960"/>
    <w:uiPriority w:val="0"/>
    <w:qFormat/>
    <w:pPr>
      <w:ind w:firstLine="461"/>
      <w:spacing w:line="360" w:lineRule="auto"/>
    </w:pPr>
    <w:rPr>
      <w:rFonts w:ascii="宋体" w:hAnsi="宋体"/>
      <w:sz w:val="24"/>
      <w:szCs w:val="24"/>
    </w:rPr>
  </w:style>
  <w:style w:type="paragraph" w:styleId="1356" w:customStyle="1">
    <w:name w:val="样式 正文缩进 + 首行缩进:  2 字符"/>
    <w:basedOn w:val="983"/>
    <w:link w:val="1868"/>
    <w:uiPriority w:val="0"/>
    <w:qFormat/>
    <w:pPr>
      <w:ind w:firstLine="200"/>
      <w:spacing w:line="360" w:lineRule="auto"/>
    </w:pPr>
    <w:rPr>
      <w:rFonts w:ascii="Calibri" w:hAnsi="Calibri" w:eastAsia="宋体"/>
      <w:szCs w:val="22"/>
      <w:lang w:val="en-US"/>
    </w:rPr>
  </w:style>
  <w:style w:type="paragraph" w:styleId="1357" w:customStyle="1">
    <w:name w:val="Char1 Char Char Char"/>
    <w:basedOn w:val="960"/>
    <w:uiPriority w:val="0"/>
    <w:qFormat/>
    <w:rPr>
      <w:szCs w:val="24"/>
    </w:rPr>
  </w:style>
  <w:style w:type="character" w:styleId="1358" w:customStyle="1">
    <w:name w:val="del1"/>
    <w:uiPriority w:val="0"/>
    <w:qFormat/>
    <w:rPr>
      <w:rFonts w:ascii="宋体" w:hAnsi="宋体" w:eastAsia="宋体" w:cs="Times New Roman"/>
      <w:vanish/>
      <w:color w:val="666666"/>
      <w:sz w:val="18"/>
      <w:szCs w:val="18"/>
      <w:u w:val="single"/>
      <w:lang w:val="en-US" w:eastAsia="zh-CN" w:bidi="ar-SA"/>
    </w:rPr>
  </w:style>
  <w:style w:type="character" w:styleId="1359" w:customStyle="1">
    <w:name w:val="del"/>
    <w:uiPriority w:val="0"/>
    <w:qFormat/>
    <w:rPr>
      <w:rFonts w:ascii="宋体" w:hAnsi="宋体" w:eastAsia="宋体" w:cs="Times New Roman"/>
      <w:sz w:val="24"/>
      <w:szCs w:val="24"/>
      <w:lang w:val="en-US" w:eastAsia="zh-CN" w:bidi="ar-SA"/>
    </w:rPr>
  </w:style>
  <w:style w:type="character" w:styleId="1360" w:customStyle="1">
    <w:name w:val="icon-game"/>
    <w:uiPriority w:val="0"/>
    <w:qFormat/>
    <w:rPr>
      <w:rFonts w:ascii="宋体" w:hAnsi="宋体" w:eastAsia="宋体" w:cs="Times New Roman"/>
      <w:sz w:val="24"/>
      <w:szCs w:val="24"/>
      <w:lang w:val="en-US" w:eastAsia="zh-CN" w:bidi="ar-SA"/>
    </w:rPr>
  </w:style>
  <w:style w:type="character" w:styleId="1361" w:customStyle="1">
    <w:name w:val="icon-play"/>
    <w:uiPriority w:val="0"/>
    <w:qFormat/>
    <w:rPr>
      <w:rFonts w:ascii="宋体" w:hAnsi="宋体" w:eastAsia="宋体" w:cs="Times New Roman"/>
      <w:sz w:val="24"/>
      <w:szCs w:val="24"/>
      <w:lang w:val="en-US" w:eastAsia="zh-CN" w:bidi="ar-SA"/>
    </w:rPr>
  </w:style>
  <w:style w:type="character" w:styleId="1362" w:customStyle="1">
    <w:name w:val="ca-11"/>
    <w:uiPriority w:val="0"/>
    <w:qFormat/>
    <w:rPr>
      <w:rFonts w:hint="eastAsia" w:ascii="宋体" w:hAnsi="宋体" w:eastAsia="宋体" w:cs="Times New Roman"/>
      <w:sz w:val="24"/>
      <w:szCs w:val="24"/>
    </w:rPr>
  </w:style>
  <w:style w:type="character" w:styleId="1363" w:customStyle="1">
    <w:name w:val="arr"/>
    <w:uiPriority w:val="0"/>
    <w:qFormat/>
    <w:rPr>
      <w:rFonts w:ascii="宋体" w:hAnsi="宋体" w:eastAsia="宋体" w:cs="Times New Roman"/>
      <w:sz w:val="24"/>
      <w:szCs w:val="24"/>
      <w:lang w:val="en-US" w:eastAsia="zh-CN" w:bidi="ar-SA"/>
    </w:rPr>
  </w:style>
  <w:style w:type="character" w:styleId="1364" w:customStyle="1">
    <w:name w:val="icon-read"/>
    <w:uiPriority w:val="0"/>
    <w:qFormat/>
    <w:rPr>
      <w:rFonts w:ascii="宋体" w:hAnsi="宋体" w:eastAsia="宋体" w:cs="Times New Roman"/>
      <w:sz w:val="24"/>
      <w:szCs w:val="24"/>
      <w:lang w:val="en-US" w:eastAsia="zh-CN" w:bidi="ar-SA"/>
    </w:rPr>
  </w:style>
  <w:style w:type="character" w:styleId="1365" w:customStyle="1">
    <w:name w:val="icon-doc"/>
    <w:uiPriority w:val="0"/>
    <w:qFormat/>
    <w:rPr>
      <w:rFonts w:ascii="宋体" w:hAnsi="宋体" w:eastAsia="宋体" w:cs="Times New Roman"/>
      <w:sz w:val="24"/>
      <w:szCs w:val="24"/>
      <w:lang w:val="en-US" w:eastAsia="zh-CN" w:bidi="ar-SA"/>
    </w:rPr>
  </w:style>
  <w:style w:type="character" w:styleId="1366" w:customStyle="1">
    <w:name w:val="icon-down"/>
    <w:uiPriority w:val="0"/>
    <w:qFormat/>
    <w:rPr>
      <w:rFonts w:ascii="宋体" w:hAnsi="宋体" w:eastAsia="宋体" w:cs="Times New Roman"/>
      <w:sz w:val="24"/>
      <w:szCs w:val="24"/>
      <w:lang w:val="en-US" w:eastAsia="zh-CN" w:bidi="ar-SA"/>
    </w:rPr>
  </w:style>
  <w:style w:type="character" w:styleId="1367" w:customStyle="1">
    <w:name w:val="日期 Char1"/>
    <w:uiPriority w:val="0"/>
    <w:qFormat/>
    <w:rPr>
      <w:rFonts w:ascii="宋体" w:hAnsi="宋体" w:eastAsia="宋体" w:cs="Times New Roman"/>
      <w:sz w:val="21"/>
      <w:szCs w:val="24"/>
      <w:lang w:val="en-US" w:eastAsia="zh-CN" w:bidi="ar-SA"/>
    </w:rPr>
  </w:style>
  <w:style w:type="character" w:styleId="1368" w:customStyle="1">
    <w:name w:val="Char Char3"/>
    <w:uiPriority w:val="0"/>
    <w:qFormat/>
    <w:rPr>
      <w:rFonts w:ascii="Times New Roman" w:hAnsi="Times New Roman" w:eastAsia="楷体_GB2312" w:cs="Times New Roman"/>
      <w:sz w:val="24"/>
      <w:lang w:val="en-US" w:eastAsia="zh-CN" w:bidi="ar-SA"/>
    </w:rPr>
  </w:style>
  <w:style w:type="character" w:styleId="1369" w:customStyle="1">
    <w:name w:val="Char Char1"/>
    <w:uiPriority w:val="0"/>
    <w:qFormat/>
    <w:rPr>
      <w:rFonts w:ascii="宋体" w:hAnsi="Courier New" w:eastAsia="楷体_GB2312" w:cs="Times New Roman"/>
      <w:sz w:val="28"/>
      <w:szCs w:val="24"/>
      <w:lang w:val="en-US" w:eastAsia="zh-CN" w:bidi="ar-SA"/>
    </w:rPr>
  </w:style>
  <w:style w:type="character" w:styleId="1370" w:customStyle="1">
    <w:name w:val="Char Char5"/>
    <w:uiPriority w:val="0"/>
    <w:qFormat/>
    <w:rPr>
      <w:rFonts w:ascii="宋体" w:hAnsi="宋体" w:eastAsia="楷体_GB2312" w:cs="Times New Roman"/>
      <w:sz w:val="24"/>
      <w:szCs w:val="24"/>
      <w:lang w:val="en-US" w:eastAsia="zh-CN" w:bidi="ar-SA"/>
    </w:rPr>
  </w:style>
  <w:style w:type="paragraph" w:styleId="1371" w:customStyle="1">
    <w:name w:val="正文1"/>
    <w:basedOn w:val="960"/>
    <w:next w:val="960"/>
    <w:link w:val="1934"/>
    <w:uiPriority w:val="0"/>
    <w:qFormat/>
    <w:pPr>
      <w:jc w:val="left"/>
      <w:spacing w:before="100" w:beforeAutospacing="1" w:after="100" w:afterAutospacing="1"/>
      <w:widowControl/>
      <w:tabs>
        <w:tab w:val="left" w:pos="780" w:leader="none"/>
      </w:tabs>
    </w:pPr>
    <w:rPr>
      <w:rFonts w:ascii="宋体" w:cs="宋体"/>
      <w:szCs w:val="21"/>
    </w:rPr>
  </w:style>
  <w:style w:type="paragraph" w:styleId="1372" w:customStyle="1">
    <w:name w:val="正文编号1级"/>
    <w:basedOn w:val="1049"/>
    <w:uiPriority w:val="0"/>
    <w:qFormat/>
    <w:pPr>
      <w:ind w:left="840" w:hanging="420"/>
      <w:spacing w:after="0" w:line="300" w:lineRule="auto"/>
      <w:tabs>
        <w:tab w:val="left" w:pos="840" w:leader="none"/>
      </w:tabs>
    </w:pPr>
    <w:rPr>
      <w:rFonts w:ascii="宋体"/>
      <w:szCs w:val="21"/>
    </w:rPr>
  </w:style>
  <w:style w:type="paragraph" w:styleId="1373" w:customStyle="1">
    <w:name w:val="正文段"/>
    <w:basedOn w:val="960"/>
    <w:uiPriority w:val="0"/>
    <w:qFormat/>
    <w:pPr>
      <w:ind w:firstLine="200"/>
      <w:spacing w:after="50"/>
      <w:widowControl/>
    </w:pPr>
    <w:rPr>
      <w:sz w:val="24"/>
    </w:rPr>
  </w:style>
  <w:style w:type="paragraph" w:styleId="1374" w:customStyle="1">
    <w:name w:val="正文文本 Char Char"/>
    <w:basedOn w:val="960"/>
    <w:uiPriority w:val="0"/>
    <w:qFormat/>
    <w:pPr>
      <w:jc w:val="center"/>
    </w:pPr>
    <w:rPr>
      <w:szCs w:val="24"/>
    </w:rPr>
  </w:style>
  <w:style w:type="paragraph" w:styleId="1375" w:customStyle="1">
    <w:name w:val="xl22"/>
    <w:basedOn w:val="9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6" w:customStyle="1">
    <w:name w:val="p0"/>
    <w:basedOn w:val="960"/>
    <w:uiPriority w:val="99"/>
    <w:qFormat/>
    <w:pPr>
      <w:widowControl/>
    </w:pPr>
    <w:rPr>
      <w:szCs w:val="21"/>
    </w:rPr>
  </w:style>
  <w:style w:type="character" w:styleId="1377" w:customStyle="1">
    <w:name w:val="z-窗体底端 Char"/>
    <w:link w:val="1378"/>
    <w:uiPriority w:val="0"/>
    <w:qFormat/>
    <w:rPr>
      <w:rFonts w:ascii="Arial" w:hAnsi="Tahoma" w:eastAsia="宋体" w:cs="Times New Roman"/>
      <w:vanish/>
      <w:sz w:val="16"/>
      <w:szCs w:val="24"/>
      <w:lang w:val="en-US" w:eastAsia="zh-CN" w:bidi="ar-SA"/>
    </w:rPr>
  </w:style>
  <w:style w:type="paragraph" w:styleId="1378" w:customStyle="1">
    <w:name w:val="z-窗体底端1"/>
    <w:basedOn w:val="960"/>
    <w:next w:val="960"/>
    <w:link w:val="1377"/>
    <w:uiPriority w:val="0"/>
    <w:qFormat/>
    <w:pPr>
      <w:jc w:val="center"/>
      <w:pBdr>
        <w:top w:val="single" w:color="auto" w:sz="6" w:space="1"/>
      </w:pBdr>
    </w:pPr>
    <w:rPr>
      <w:rFonts w:ascii="Arial" w:hAnsi="Tahoma"/>
      <w:vanish/>
      <w:sz w:val="16"/>
      <w:szCs w:val="24"/>
    </w:rPr>
  </w:style>
  <w:style w:type="paragraph" w:styleId="1379" w:customStyle="1">
    <w:name w:val="Char Char Char Char Char Char Char Char Char1 Char"/>
    <w:basedOn w:val="988"/>
    <w:uiPriority w:val="0"/>
    <w:qFormat/>
    <w:pPr>
      <w:spacing w:line="360" w:lineRule="auto"/>
      <w:shd w:val="clear" w:color="auto" w:fill="000080"/>
      <w:tabs>
        <w:tab w:val="left" w:pos="360" w:leader="none"/>
      </w:tabs>
    </w:pPr>
    <w:rPr>
      <w:rFonts w:ascii="Times New Roman"/>
      <w:sz w:val="24"/>
      <w:szCs w:val="20"/>
    </w:rPr>
  </w:style>
  <w:style w:type="paragraph" w:styleId="1380" w:customStyle="1">
    <w:name w:val="正文编号1级head"/>
    <w:basedOn w:val="1372"/>
    <w:next w:val="1372"/>
    <w:uiPriority w:val="0"/>
    <w:qFormat/>
    <w:pPr>
      <w:ind w:left="360" w:hanging="360"/>
      <w:tabs>
        <w:tab w:val="left" w:pos="360" w:leader="none"/>
        <w:tab w:val="clear" w:pos="840" w:leader="none"/>
      </w:tabs>
    </w:pPr>
    <w:rPr>
      <w:rFonts w:ascii="Times New Roman"/>
    </w:rPr>
  </w:style>
  <w:style w:type="paragraph" w:styleId="1381" w:customStyle="1">
    <w:name w:val="Char Char3 Char Char Char Char Char Char Char Char Char Char Char Char Char Char Char Char Char Char"/>
    <w:basedOn w:val="960"/>
    <w:uiPriority w:val="0"/>
    <w:qFormat/>
    <w:pPr>
      <w:ind w:firstLine="200"/>
      <w:jc w:val="left"/>
      <w:spacing w:after="160" w:line="360" w:lineRule="auto"/>
      <w:widowControl/>
    </w:pPr>
    <w:rPr>
      <w:rFonts w:ascii="宋体" w:hAnsi="宋体"/>
      <w:sz w:val="24"/>
      <w:szCs w:val="24"/>
    </w:rPr>
  </w:style>
  <w:style w:type="paragraph" w:styleId="1382" w:customStyle="1">
    <w:name w:val="图"/>
    <w:basedOn w:val="960"/>
    <w:uiPriority w:val="0"/>
    <w:qFormat/>
    <w:pPr>
      <w:numPr>
        <w:ilvl w:val="0"/>
        <w:numId w:val="11"/>
      </w:numPr>
      <w:ind w:left="0" w:firstLine="0"/>
      <w:jc w:val="center"/>
      <w:keepNext/>
      <w:spacing w:before="60" w:after="60" w:line="300" w:lineRule="auto"/>
    </w:pPr>
    <w:rPr>
      <w:spacing w:val="20"/>
      <w:sz w:val="24"/>
    </w:rPr>
  </w:style>
  <w:style w:type="paragraph" w:styleId="1383" w:customStyle="1">
    <w:name w:val="正文首行缩进两字符"/>
    <w:basedOn w:val="960"/>
    <w:uiPriority w:val="0"/>
    <w:qFormat/>
    <w:pPr>
      <w:ind w:firstLine="200"/>
      <w:spacing w:line="360" w:lineRule="auto"/>
    </w:pPr>
    <w:rPr>
      <w:szCs w:val="24"/>
    </w:rPr>
  </w:style>
  <w:style w:type="paragraph" w:styleId="1384" w:customStyle="1">
    <w:name w:val="带上框线页脚"/>
    <w:basedOn w:val="960"/>
    <w:uiPriority w:val="0"/>
    <w:qFormat/>
    <w:pPr>
      <w:jc w:val="left"/>
      <w:spacing w:after="156"/>
      <w:widowControl/>
      <w:pBdr>
        <w:top w:val="single" w:color="auto" w:sz="4" w:space="1"/>
      </w:pBdr>
    </w:pPr>
    <w:rPr>
      <w:sz w:val="18"/>
    </w:rPr>
  </w:style>
  <w:style w:type="character" w:styleId="1385" w:customStyle="1">
    <w:name w:val="z-窗体顶端 Char"/>
    <w:link w:val="1386"/>
    <w:uiPriority w:val="0"/>
    <w:qFormat/>
    <w:rPr>
      <w:rFonts w:ascii="Arial" w:hAnsi="Tahoma" w:eastAsia="宋体" w:cs="Times New Roman"/>
      <w:vanish/>
      <w:sz w:val="16"/>
      <w:szCs w:val="24"/>
      <w:lang w:val="en-US" w:eastAsia="zh-CN" w:bidi="ar-SA"/>
    </w:rPr>
  </w:style>
  <w:style w:type="paragraph" w:styleId="1386" w:customStyle="1">
    <w:name w:val="z-窗体顶端1"/>
    <w:basedOn w:val="960"/>
    <w:next w:val="960"/>
    <w:link w:val="1385"/>
    <w:uiPriority w:val="0"/>
    <w:qFormat/>
    <w:pPr>
      <w:jc w:val="center"/>
      <w:pBdr>
        <w:bottom w:val="single" w:color="auto" w:sz="6" w:space="1"/>
      </w:pBdr>
    </w:pPr>
    <w:rPr>
      <w:rFonts w:ascii="Arial" w:hAnsi="Tahoma"/>
      <w:vanish/>
      <w:sz w:val="16"/>
      <w:szCs w:val="24"/>
    </w:rPr>
  </w:style>
  <w:style w:type="paragraph" w:styleId="1387" w:customStyle="1">
    <w:name w:val="样式 列表编号 + 段后: 0.5 行"/>
    <w:basedOn w:val="982"/>
    <w:uiPriority w:val="0"/>
    <w:qFormat/>
    <w:pPr>
      <w:numPr>
        <w:ilvl w:val="0"/>
        <w:numId w:val="12"/>
      </w:numPr>
      <w:spacing w:after="120"/>
    </w:pPr>
    <w:rPr>
      <w:rFonts w:cs="宋体"/>
    </w:rPr>
  </w:style>
  <w:style w:type="paragraph" w:styleId="1388" w:customStyle="1">
    <w:name w:val="Char Char2"/>
    <w:basedOn w:val="960"/>
    <w:uiPriority w:val="0"/>
    <w:qFormat/>
    <w:rPr>
      <w:szCs w:val="21"/>
    </w:rPr>
  </w:style>
  <w:style w:type="paragraph" w:styleId="1389" w:customStyle="1">
    <w:name w:val="Plain Text1"/>
    <w:basedOn w:val="960"/>
    <w:uiPriority w:val="0"/>
    <w:qFormat/>
    <w:rPr>
      <w:rFonts w:ascii="宋体" w:hAnsi="Courier New" w:eastAsia="楷体_GB2312"/>
      <w:sz w:val="26"/>
      <w:szCs w:val="22"/>
    </w:rPr>
  </w:style>
  <w:style w:type="paragraph" w:styleId="1390" w:customStyle="1">
    <w:name w:val="纯文本2"/>
    <w:basedOn w:val="960"/>
    <w:uiPriority w:val="0"/>
    <w:qFormat/>
    <w:rPr>
      <w:rFonts w:ascii="宋体" w:hAnsi="Courier New" w:eastAsia="楷体_GB2312"/>
      <w:sz w:val="26"/>
    </w:rPr>
  </w:style>
  <w:style w:type="paragraph" w:styleId="1391" w:customStyle="1">
    <w:name w:val="000左齐平"/>
    <w:basedOn w:val="960"/>
    <w:uiPriority w:val="0"/>
    <w:qFormat/>
    <w:pPr>
      <w:jc w:val="left"/>
    </w:pPr>
    <w:rPr>
      <w:rFonts w:ascii="Calibri" w:hAnsi="Calibri"/>
      <w:color w:val="000000"/>
      <w:szCs w:val="22"/>
    </w:rPr>
  </w:style>
  <w:style w:type="character" w:styleId="1392" w:customStyle="1">
    <w:name w:val="正文文本缩进 3 Char1"/>
    <w:uiPriority w:val="99"/>
    <w:qFormat/>
    <w:rPr>
      <w:rFonts w:ascii="Times New Roman" w:hAnsi="Times New Roman" w:eastAsia="宋体" w:cs="Times New Roman"/>
      <w:sz w:val="16"/>
      <w:szCs w:val="16"/>
      <w:lang w:val="en-US" w:eastAsia="zh-CN" w:bidi="ar-SA"/>
    </w:rPr>
  </w:style>
  <w:style w:type="paragraph" w:styleId="1393" w:customStyle="1">
    <w:name w:val="Char Char4 Char Char"/>
    <w:basedOn w:val="960"/>
    <w:uiPriority w:val="0"/>
    <w:qFormat/>
    <w:rPr>
      <w:rFonts w:eastAsia="楷体_GB2312"/>
      <w:sz w:val="26"/>
    </w:rPr>
  </w:style>
  <w:style w:type="character" w:styleId="1394" w:customStyle="1">
    <w:name w:val="Char Char13"/>
    <w:uiPriority w:val="0"/>
    <w:qFormat/>
    <w:rPr>
      <w:rFonts w:ascii="Times New Roman" w:hAnsi="Times New Roman" w:eastAsia="楷体_GB2312" w:cs="Times New Roman"/>
      <w:sz w:val="18"/>
      <w:szCs w:val="20"/>
    </w:rPr>
  </w:style>
  <w:style w:type="paragraph" w:styleId="1395" w:customStyle="1">
    <w:name w:val="List Paragraph1"/>
    <w:basedOn w:val="960"/>
    <w:uiPriority w:val="0"/>
    <w:qFormat/>
    <w:pPr>
      <w:ind w:firstLine="420"/>
    </w:pPr>
    <w:rPr>
      <w:rFonts w:ascii="Calibri" w:hAnsi="Calibri"/>
      <w:szCs w:val="22"/>
    </w:rPr>
  </w:style>
  <w:style w:type="character" w:styleId="1396" w:customStyle="1">
    <w:name w:val="纯文本 Char Char"/>
    <w:uiPriority w:val="0"/>
    <w:qFormat/>
    <w:rPr>
      <w:rFonts w:ascii="宋体" w:hAnsi="Courier New" w:eastAsia="楷体_GB2312" w:cs="Times New Roman"/>
      <w:sz w:val="26"/>
      <w:lang w:val="en-US" w:eastAsia="zh-CN" w:bidi="ar-SA"/>
    </w:rPr>
  </w:style>
  <w:style w:type="paragraph" w:styleId="1397" w:customStyle="1">
    <w:name w:val="Char4"/>
    <w:basedOn w:val="960"/>
    <w:uiPriority w:val="0"/>
    <w:qFormat/>
    <w:pPr>
      <w:ind w:left="840" w:hanging="420"/>
      <w:tabs>
        <w:tab w:val="left" w:pos="840" w:leader="none"/>
      </w:tabs>
    </w:pPr>
    <w:rPr>
      <w:szCs w:val="24"/>
    </w:rPr>
  </w:style>
  <w:style w:type="paragraph" w:styleId="1398" w:customStyle="1">
    <w:name w:val="1.1.1 四号"/>
    <w:basedOn w:val="960"/>
    <w:link w:val="1399"/>
    <w:uiPriority w:val="0"/>
    <w:qFormat/>
    <w:pPr>
      <w:jc w:val="left"/>
      <w:keepLines/>
      <w:keepNext/>
      <w:spacing w:line="0" w:lineRule="atLeast"/>
      <w:outlineLvl w:val="1"/>
    </w:pPr>
    <w:rPr>
      <w:b/>
      <w:sz w:val="28"/>
      <w:szCs w:val="28"/>
      <w:lang w:val="zh-CN"/>
    </w:rPr>
  </w:style>
  <w:style w:type="character" w:styleId="1399" w:customStyle="1">
    <w:name w:val="1.1.1 四号 Char Char"/>
    <w:link w:val="1398"/>
    <w:uiPriority w:val="0"/>
    <w:qFormat/>
    <w:rPr>
      <w:rFonts w:ascii="Times New Roman" w:hAnsi="Times New Roman" w:eastAsia="宋体" w:cs="Times New Roman"/>
      <w:b/>
      <w:sz w:val="28"/>
      <w:szCs w:val="28"/>
    </w:rPr>
  </w:style>
  <w:style w:type="character" w:styleId="1400" w:customStyle="1">
    <w:name w:val="HTML 预设格式 Char1"/>
    <w:uiPriority w:val="0"/>
    <w:qFormat/>
    <w:rPr>
      <w:rFonts w:ascii="Courier New" w:hAnsi="Courier New" w:eastAsia="宋体" w:cs="Courier New"/>
      <w:sz w:val="24"/>
      <w:szCs w:val="24"/>
      <w:lang w:val="en-US" w:eastAsia="zh-CN" w:bidi="ar-SA"/>
    </w:rPr>
  </w:style>
  <w:style w:type="paragraph" w:styleId="1401" w:customStyle="1">
    <w:name w:val="p25"/>
    <w:basedOn w:val="960"/>
    <w:uiPriority w:val="0"/>
    <w:qFormat/>
    <w:pPr>
      <w:jc w:val="left"/>
      <w:widowControl/>
    </w:pPr>
    <w:rPr>
      <w:rFonts w:ascii="宋体" w:hAnsi="宋体" w:cs="宋体"/>
      <w:sz w:val="26"/>
      <w:szCs w:val="26"/>
    </w:rPr>
  </w:style>
  <w:style w:type="character" w:styleId="1402" w:customStyle="1">
    <w:name w:val="+正文 Char3"/>
    <w:link w:val="1279"/>
    <w:uiPriority w:val="0"/>
    <w:qFormat/>
    <w:rPr>
      <w:sz w:val="21"/>
    </w:rPr>
  </w:style>
  <w:style w:type="paragraph" w:styleId="1403" w:customStyle="1">
    <w:name w:val="_正文"/>
    <w:basedOn w:val="960"/>
    <w:link w:val="1404"/>
    <w:uiPriority w:val="0"/>
    <w:qFormat/>
    <w:pPr>
      <w:ind w:firstLine="200"/>
      <w:spacing w:line="360" w:lineRule="auto"/>
    </w:pPr>
    <w:rPr>
      <w:sz w:val="24"/>
      <w:szCs w:val="24"/>
      <w:lang w:val="zh-CN"/>
    </w:rPr>
  </w:style>
  <w:style w:type="character" w:styleId="1404" w:customStyle="1">
    <w:name w:val="_正文 Char"/>
    <w:link w:val="1403"/>
    <w:uiPriority w:val="0"/>
    <w:qFormat/>
    <w:rPr>
      <w:sz w:val="24"/>
      <w:szCs w:val="24"/>
      <w:lang w:val="zh-CN" w:eastAsia="zh-CN"/>
    </w:rPr>
  </w:style>
  <w:style w:type="character" w:styleId="1405" w:customStyle="1">
    <w:name w:val="Plain Text Char"/>
    <w:uiPriority w:val="0"/>
    <w:qFormat/>
    <w:rPr>
      <w:rFonts w:ascii="宋体" w:hAnsi="Courier New" w:eastAsia="楷体_GB2312"/>
      <w:sz w:val="26"/>
      <w:lang w:val="en-US" w:eastAsia="zh-CN" w:bidi="ar-SA"/>
    </w:rPr>
  </w:style>
  <w:style w:type="paragraph" w:styleId="1406" w:customStyle="1">
    <w:name w:val="p2"/>
    <w:basedOn w:val="960"/>
    <w:uiPriority w:val="0"/>
    <w:qFormat/>
    <w:pPr>
      <w:jc w:val="left"/>
      <w:spacing w:before="100" w:beforeAutospacing="1" w:after="100" w:afterAutospacing="1"/>
      <w:widowControl/>
    </w:pPr>
    <w:rPr>
      <w:rFonts w:ascii="宋体" w:hAnsi="宋体" w:cs="宋体"/>
      <w:sz w:val="24"/>
      <w:szCs w:val="24"/>
    </w:rPr>
  </w:style>
  <w:style w:type="paragraph" w:styleId="1407"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character" w:styleId="1408" w:customStyle="1">
    <w:name w:val="正文文本 3 字符"/>
    <w:link w:val="993"/>
    <w:uiPriority w:val="0"/>
    <w:qFormat/>
    <w:rPr>
      <w:sz w:val="16"/>
      <w:szCs w:val="16"/>
    </w:rPr>
  </w:style>
  <w:style w:type="character" w:styleId="1409" w:customStyle="1">
    <w:name w:val="标题 Char_0"/>
    <w:link w:val="1410"/>
    <w:uiPriority w:val="0"/>
    <w:qFormat/>
    <w:rPr>
      <w:sz w:val="21"/>
      <w:szCs w:val="22"/>
    </w:rPr>
  </w:style>
  <w:style w:type="paragraph" w:styleId="1410" w:customStyle="1">
    <w:name w:val="标题_0"/>
    <w:basedOn w:val="960"/>
    <w:link w:val="1409"/>
    <w:uiPriority w:val="0"/>
    <w:qFormat/>
    <w:rPr>
      <w:szCs w:val="22"/>
      <w:lang w:val="zh-CN"/>
    </w:rPr>
  </w:style>
  <w:style w:type="character" w:styleId="1411" w:customStyle="1">
    <w:name w:val="明显引用 Char1"/>
    <w:uiPriority w:val="30"/>
    <w:qFormat/>
    <w:rPr>
      <w:b/>
      <w:bCs/>
      <w:i/>
      <w:iCs/>
      <w:color w:val="4f81bd"/>
      <w:sz w:val="21"/>
      <w:szCs w:val="22"/>
    </w:rPr>
  </w:style>
  <w:style w:type="character" w:styleId="1412" w:customStyle="1">
    <w:name w:val="正文文本缩进 Char1"/>
    <w:uiPriority w:val="0"/>
    <w:qFormat/>
    <w:rPr>
      <w:sz w:val="21"/>
      <w:szCs w:val="22"/>
    </w:rPr>
  </w:style>
  <w:style w:type="character" w:styleId="1413" w:customStyle="1">
    <w:name w:val="明显参考1"/>
    <w:uiPriority w:val="0"/>
    <w:qFormat/>
    <w:rPr>
      <w:b/>
      <w:bCs/>
      <w:smallCaps/>
      <w:color w:val="c0504d"/>
      <w:spacing w:val="5"/>
      <w:u w:val="single"/>
    </w:rPr>
  </w:style>
  <w:style w:type="paragraph" w:styleId="1414" w:customStyle="1">
    <w:name w:val="_Style 277"/>
    <w:uiPriority w:val="0"/>
    <w:unhideWhenUsed/>
    <w:qFormat/>
    <w:pPr>
      <w:jc w:val="both"/>
      <w:widowControl w:val="off"/>
    </w:pPr>
    <w:rPr>
      <w:rFonts w:hint="default" w:ascii="Times New Roman" w:hAnsi="Times New Roman" w:eastAsia="宋体" w:cs="Times New Roman"/>
      <w:sz w:val="21"/>
      <w:lang w:val="en-US" w:eastAsia="zh-CN" w:bidi="ar-SA"/>
    </w:rPr>
  </w:style>
  <w:style w:type="character" w:styleId="1415" w:customStyle="1">
    <w:name w:val="Sample"/>
    <w:uiPriority w:val="0"/>
    <w:qFormat/>
    <w:rPr>
      <w:rFonts w:ascii="Courier New" w:hAnsi="Courier New"/>
    </w:rPr>
  </w:style>
  <w:style w:type="character" w:styleId="1416" w:customStyle="1">
    <w:name w:val="文档结构图 Char2"/>
    <w:uiPriority w:val="99"/>
    <w:semiHidden/>
    <w:qFormat/>
    <w:rPr>
      <w:rFonts w:hint="eastAsia" w:ascii="宋体" w:hAnsi="Calibri" w:eastAsia="宋体" w:cs="Times New Roman"/>
      <w:sz w:val="18"/>
      <w:szCs w:val="18"/>
    </w:rPr>
  </w:style>
  <w:style w:type="character" w:styleId="1417" w:customStyle="1">
    <w:name w:val="正文文本 Char1"/>
    <w:uiPriority w:val="99"/>
    <w:qFormat/>
    <w:rPr>
      <w:sz w:val="21"/>
      <w:szCs w:val="22"/>
    </w:rPr>
  </w:style>
  <w:style w:type="character" w:styleId="1418" w:customStyle="1">
    <w:name w:val="标题 字符"/>
    <w:link w:val="1046"/>
    <w:uiPriority w:val="99"/>
    <w:qFormat/>
    <w:rPr>
      <w:rFonts w:ascii="Cambria" w:hAnsi="Cambria"/>
      <w:b/>
      <w:bCs/>
      <w:sz w:val="32"/>
      <w:szCs w:val="32"/>
    </w:rPr>
  </w:style>
  <w:style w:type="character" w:styleId="1419" w:customStyle="1">
    <w:name w:val="Definition"/>
    <w:uiPriority w:val="0"/>
    <w:qFormat/>
    <w:rPr>
      <w:i/>
    </w:rPr>
  </w:style>
  <w:style w:type="character" w:styleId="1420" w:customStyle="1">
    <w:name w:val="批注框文本 Char2"/>
    <w:uiPriority w:val="99"/>
    <w:semiHidden/>
    <w:qFormat/>
    <w:rPr>
      <w:rFonts w:hint="default" w:ascii="Calibri" w:hAnsi="Calibri" w:eastAsia="宋体" w:cs="Times New Roman"/>
      <w:sz w:val="18"/>
      <w:szCs w:val="18"/>
    </w:rPr>
  </w:style>
  <w:style w:type="character" w:styleId="1421" w:customStyle="1">
    <w:name w:val="彩色网格 - 强调文字颜色 1 Char"/>
    <w:link w:val="1422"/>
    <w:uiPriority w:val="0"/>
    <w:qFormat/>
    <w:rPr>
      <w:i/>
      <w:iCs/>
      <w:color w:val="000000"/>
      <w:sz w:val="21"/>
      <w:szCs w:val="22"/>
      <w:lang w:bidi="ar-SA"/>
    </w:rPr>
  </w:style>
  <w:style w:type="paragraph" w:styleId="1422" w:customStyle="1">
    <w:name w:val="彩色网格 - 强调文字颜色 11"/>
    <w:basedOn w:val="960"/>
    <w:next w:val="960"/>
    <w:link w:val="1421"/>
    <w:uiPriority w:val="0"/>
    <w:qFormat/>
    <w:pPr>
      <w:spacing w:line="360" w:lineRule="atLeast"/>
    </w:pPr>
    <w:rPr>
      <w:i/>
      <w:iCs/>
      <w:color w:val="000000"/>
      <w:szCs w:val="22"/>
    </w:rPr>
  </w:style>
  <w:style w:type="character" w:styleId="1423" w:customStyle="1">
    <w:name w:val="明显引用 字符"/>
    <w:link w:val="1424"/>
    <w:uiPriority w:val="99"/>
    <w:qFormat/>
    <w:rPr>
      <w:b/>
      <w:bCs/>
      <w:i/>
      <w:iCs/>
      <w:color w:val="4f81bd"/>
    </w:rPr>
  </w:style>
  <w:style w:type="paragraph" w:styleId="1424">
    <w:name w:val="Intense Quote"/>
    <w:basedOn w:val="960"/>
    <w:next w:val="960"/>
    <w:link w:val="1423"/>
    <w:uiPriority w:val="99"/>
    <w:qFormat/>
    <w:pPr>
      <w:ind w:left="936" w:right="936"/>
      <w:spacing w:before="200" w:after="280"/>
      <w:pBdr>
        <w:bottom w:val="single" w:color="4F81BD" w:sz="4" w:space="4"/>
      </w:pBdr>
    </w:pPr>
    <w:rPr>
      <w:b/>
      <w:bCs/>
      <w:i/>
      <w:iCs/>
      <w:color w:val="4f81bd"/>
      <w:sz w:val="20"/>
      <w:lang w:val="zh-CN"/>
    </w:rPr>
  </w:style>
  <w:style w:type="character" w:styleId="1425" w:customStyle="1">
    <w:name w:val="标题5 Char Char"/>
    <w:link w:val="1426"/>
    <w:uiPriority w:val="0"/>
    <w:qFormat/>
    <w:rPr>
      <w:rFonts w:ascii="Arial" w:hAnsi="Arial" w:cs="Arial"/>
      <w:b/>
      <w:bCs/>
      <w:sz w:val="24"/>
      <w:szCs w:val="32"/>
    </w:rPr>
  </w:style>
  <w:style w:type="paragraph" w:styleId="1426" w:customStyle="1">
    <w:name w:val="标题5"/>
    <w:basedOn w:val="963"/>
    <w:link w:val="1425"/>
    <w:uiPriority w:val="0"/>
    <w:qFormat/>
    <w:pPr>
      <w:spacing w:line="412" w:lineRule="auto"/>
    </w:pPr>
    <w:rPr>
      <w:rFonts w:ascii="Arial" w:hAnsi="Arial"/>
      <w:sz w:val="24"/>
      <w:lang w:val="zh-CN"/>
    </w:rPr>
  </w:style>
  <w:style w:type="character" w:styleId="1427" w:customStyle="1">
    <w:name w:val="引用 Char1"/>
    <w:uiPriority w:val="29"/>
    <w:qFormat/>
    <w:rPr>
      <w:i/>
      <w:iCs/>
      <w:color w:val="000000"/>
      <w:sz w:val="21"/>
      <w:szCs w:val="22"/>
    </w:rPr>
  </w:style>
  <w:style w:type="character" w:styleId="1428" w:customStyle="1">
    <w:name w:val="批注主题 Char2"/>
    <w:uiPriority w:val="99"/>
    <w:semiHidden/>
    <w:qFormat/>
    <w:rPr>
      <w:rFonts w:hint="default" w:ascii="Calibri" w:hAnsi="Calibri" w:eastAsia="宋体" w:cs="Times New Roman"/>
      <w:b/>
      <w:bCs/>
    </w:rPr>
  </w:style>
  <w:style w:type="character" w:styleId="1429" w:customStyle="1">
    <w:name w:val="Char Char26"/>
    <w:uiPriority w:val="0"/>
    <w:qFormat/>
    <w:rPr>
      <w:rFonts w:ascii="宋体" w:hAnsi="Arial" w:eastAsia="宋体" w:cs="Arial"/>
      <w:b/>
      <w:sz w:val="24"/>
      <w:szCs w:val="44"/>
      <w:lang w:val="en-US" w:eastAsia="zh-CN" w:bidi="ar-SA"/>
    </w:rPr>
  </w:style>
  <w:style w:type="character" w:styleId="1430" w:customStyle="1">
    <w:name w:val="批注文字 Char Char"/>
    <w:uiPriority w:val="0"/>
    <w:qFormat/>
    <w:rPr>
      <w:rFonts w:hint="eastAsia" w:ascii="宋体" w:hAnsi="Times New Roman" w:eastAsia="宋体" w:cs="Times New Roman"/>
      <w:sz w:val="28"/>
      <w:szCs w:val="20"/>
    </w:rPr>
  </w:style>
  <w:style w:type="character" w:styleId="1431" w:customStyle="1">
    <w:name w:val="标题 Char_1"/>
    <w:link w:val="1432"/>
    <w:uiPriority w:val="0"/>
    <w:qFormat/>
    <w:rPr>
      <w:rFonts w:ascii="Cambria" w:hAnsi="Cambria"/>
      <w:b/>
      <w:bCs/>
      <w:sz w:val="32"/>
      <w:szCs w:val="32"/>
    </w:rPr>
  </w:style>
  <w:style w:type="paragraph" w:styleId="1432" w:customStyle="1">
    <w:name w:val="标题_1"/>
    <w:basedOn w:val="1433"/>
    <w:next w:val="1433"/>
    <w:link w:val="1431"/>
    <w:uiPriority w:val="0"/>
    <w:qFormat/>
    <w:pPr>
      <w:jc w:val="center"/>
      <w:spacing w:before="240" w:after="60"/>
      <w:outlineLvl w:val="0"/>
    </w:pPr>
    <w:rPr>
      <w:rFonts w:ascii="Cambria" w:hAnsi="Cambria"/>
      <w:b/>
      <w:bCs/>
      <w:sz w:val="32"/>
      <w:szCs w:val="32"/>
      <w:lang w:val="zh-CN"/>
    </w:rPr>
  </w:style>
  <w:style w:type="paragraph" w:styleId="1433"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34" w:customStyle="1">
    <w:name w:val="批注主题 Char1"/>
    <w:uiPriority w:val="99"/>
    <w:qFormat/>
    <w:rPr>
      <w:b/>
      <w:bCs/>
      <w:sz w:val="21"/>
      <w:szCs w:val="22"/>
    </w:rPr>
  </w:style>
  <w:style w:type="character" w:styleId="1435" w:customStyle="1">
    <w:name w:val="不明显强调1"/>
    <w:uiPriority w:val="0"/>
    <w:qFormat/>
    <w:rPr>
      <w:i/>
      <w:iCs/>
      <w:color w:val="808080"/>
    </w:rPr>
  </w:style>
  <w:style w:type="character" w:styleId="1436" w:customStyle="1">
    <w:name w:val="要点1"/>
    <w:uiPriority w:val="22"/>
    <w:qFormat/>
    <w:rPr>
      <w:b/>
      <w:bCs/>
    </w:rPr>
  </w:style>
  <w:style w:type="character" w:styleId="1437" w:customStyle="1">
    <w:name w:val="文档结构图 Char1"/>
    <w:uiPriority w:val="0"/>
    <w:qFormat/>
    <w:rPr>
      <w:rFonts w:hint="eastAsia" w:ascii="宋体" w:hAnsi="宋体" w:eastAsia="宋体"/>
      <w:sz w:val="18"/>
      <w:szCs w:val="18"/>
    </w:rPr>
  </w:style>
  <w:style w:type="character" w:styleId="1438" w:customStyle="1">
    <w:name w:val="明显强调1"/>
    <w:uiPriority w:val="0"/>
    <w:qFormat/>
    <w:rPr>
      <w:b/>
      <w:bCs/>
      <w:i/>
      <w:iCs/>
      <w:color w:val="4f81bd"/>
    </w:rPr>
  </w:style>
  <w:style w:type="character" w:styleId="1439" w:customStyle="1">
    <w:name w:val="正文文本缩进 2 字符"/>
    <w:link w:val="1013"/>
    <w:uiPriority w:val="99"/>
    <w:qFormat/>
    <w:rPr>
      <w:sz w:val="24"/>
      <w:szCs w:val="24"/>
    </w:rPr>
  </w:style>
  <w:style w:type="character" w:styleId="1440" w:customStyle="1">
    <w:name w:val="标题4 Char Char"/>
    <w:link w:val="1441"/>
    <w:uiPriority w:val="0"/>
    <w:qFormat/>
    <w:rPr>
      <w:rFonts w:ascii="Arial" w:hAnsi="Arial"/>
      <w:b/>
      <w:bCs/>
      <w:sz w:val="24"/>
      <w:szCs w:val="32"/>
    </w:rPr>
  </w:style>
  <w:style w:type="paragraph" w:styleId="1441" w:customStyle="1">
    <w:name w:val="标题4"/>
    <w:basedOn w:val="962"/>
    <w:next w:val="1004"/>
    <w:link w:val="1440"/>
    <w:uiPriority w:val="0"/>
    <w:qFormat/>
    <w:pPr>
      <w:jc w:val="both"/>
      <w:spacing w:line="413" w:lineRule="auto"/>
    </w:pPr>
    <w:rPr>
      <w:sz w:val="24"/>
    </w:rPr>
  </w:style>
  <w:style w:type="character" w:styleId="1442" w:customStyle="1">
    <w:name w:val="日期 Char2"/>
    <w:uiPriority w:val="99"/>
    <w:semiHidden/>
    <w:qFormat/>
    <w:rPr>
      <w:rFonts w:hint="default" w:ascii="Calibri" w:hAnsi="Calibri" w:eastAsia="宋体" w:cs="Times New Roman"/>
    </w:rPr>
  </w:style>
  <w:style w:type="character" w:styleId="1443" w:customStyle="1">
    <w:name w:val="标题 2 Char_1"/>
    <w:link w:val="1444"/>
    <w:uiPriority w:val="0"/>
    <w:qFormat/>
    <w:rPr>
      <w:rFonts w:ascii="黑体" w:hAnsi="宋体" w:eastAsia="黑体" w:cs="Arial"/>
      <w:b/>
      <w:bCs/>
      <w:sz w:val="30"/>
      <w:szCs w:val="30"/>
    </w:rPr>
  </w:style>
  <w:style w:type="paragraph" w:styleId="1444" w:customStyle="1">
    <w:name w:val="标题 2_1"/>
    <w:basedOn w:val="1432"/>
    <w:next w:val="1433"/>
    <w:link w:val="1443"/>
    <w:uiPriority w:val="0"/>
    <w:unhideWhenUsed/>
    <w:qFormat/>
    <w:pPr>
      <w:keepLines/>
      <w:keepNext/>
      <w:spacing w:before="120" w:after="120" w:line="360" w:lineRule="auto"/>
      <w:outlineLvl w:val="1"/>
    </w:pPr>
    <w:rPr>
      <w:rFonts w:ascii="黑体" w:hAnsi="宋体" w:eastAsia="黑体"/>
      <w:sz w:val="30"/>
      <w:szCs w:val="30"/>
    </w:rPr>
  </w:style>
  <w:style w:type="character" w:styleId="1445" w:customStyle="1">
    <w:name w:val="content1"/>
    <w:uiPriority w:val="0"/>
    <w:qFormat/>
    <w:rPr>
      <w:rFonts w:hint="default" w:ascii="Tahoma" w:hAnsi="Tahoma" w:cs="Tahoma"/>
      <w:sz w:val="21"/>
      <w:szCs w:val="21"/>
    </w:rPr>
  </w:style>
  <w:style w:type="character" w:styleId="1446" w:customStyle="1">
    <w:name w:val="引用 字符"/>
    <w:link w:val="1447"/>
    <w:uiPriority w:val="99"/>
    <w:qFormat/>
    <w:rPr>
      <w:i/>
      <w:iCs/>
      <w:color w:val="000000"/>
    </w:rPr>
  </w:style>
  <w:style w:type="paragraph" w:styleId="1447">
    <w:name w:val="Quote"/>
    <w:basedOn w:val="960"/>
    <w:next w:val="960"/>
    <w:link w:val="1446"/>
    <w:uiPriority w:val="99"/>
    <w:qFormat/>
    <w:rPr>
      <w:i/>
      <w:iCs/>
      <w:color w:val="000000"/>
      <w:sz w:val="20"/>
      <w:lang w:val="zh-CN"/>
    </w:rPr>
  </w:style>
  <w:style w:type="character" w:styleId="1448" w:customStyle="1">
    <w:name w:val="Char Char1111"/>
    <w:uiPriority w:val="0"/>
    <w:qFormat/>
    <w:rPr>
      <w:rFonts w:ascii="黑体" w:hAnsi="Arial" w:eastAsia="黑体" w:cs="Arial"/>
      <w:b/>
      <w:bCs/>
      <w:sz w:val="32"/>
      <w:szCs w:val="32"/>
      <w:lang w:val="en-US" w:eastAsia="zh-CN" w:bidi="ar-SA"/>
    </w:rPr>
  </w:style>
  <w:style w:type="character" w:styleId="1449" w:customStyle="1">
    <w:name w:val="标题 4 字符"/>
    <w:link w:val="964"/>
    <w:uiPriority w:val="9"/>
    <w:qFormat/>
    <w:rPr>
      <w:rFonts w:ascii="Arial" w:hAnsi="Arial" w:eastAsia="黑体"/>
      <w:b/>
      <w:bCs/>
      <w:sz w:val="28"/>
      <w:szCs w:val="28"/>
    </w:rPr>
  </w:style>
  <w:style w:type="character" w:styleId="1450" w:customStyle="1">
    <w:name w:val="CITE"/>
    <w:uiPriority w:val="0"/>
    <w:qFormat/>
    <w:rPr>
      <w:i/>
    </w:rPr>
  </w:style>
  <w:style w:type="character" w:styleId="1451" w:customStyle="1">
    <w:name w:val="HTML Markup"/>
    <w:uiPriority w:val="0"/>
    <w:qFormat/>
    <w:rPr>
      <w:vanish/>
      <w:color w:val="ff0000"/>
    </w:rPr>
  </w:style>
  <w:style w:type="character" w:styleId="1452" w:customStyle="1">
    <w:name w:val="浅色底纹 - 强调文字颜色 2 Char"/>
    <w:link w:val="1453"/>
    <w:uiPriority w:val="0"/>
    <w:qFormat/>
    <w:rPr>
      <w:b/>
      <w:bCs/>
      <w:i/>
      <w:iCs/>
      <w:color w:val="4f81bd"/>
      <w:sz w:val="21"/>
      <w:szCs w:val="22"/>
      <w:lang w:bidi="ar-SA"/>
    </w:rPr>
  </w:style>
  <w:style w:type="paragraph" w:styleId="1453" w:customStyle="1">
    <w:name w:val="浅色底纹 - 强调文字颜色 21"/>
    <w:basedOn w:val="960"/>
    <w:next w:val="960"/>
    <w:link w:val="1452"/>
    <w:uiPriority w:val="0"/>
    <w:qFormat/>
    <w:pPr>
      <w:ind w:left="936" w:right="936"/>
      <w:spacing w:before="200" w:after="280" w:line="360" w:lineRule="atLeast"/>
      <w:pBdr>
        <w:bottom w:val="single" w:color="4F81BD" w:sz="4" w:space="4"/>
      </w:pBdr>
    </w:pPr>
    <w:rPr>
      <w:b/>
      <w:bCs/>
      <w:i/>
      <w:iCs/>
      <w:color w:val="4f81bd"/>
      <w:szCs w:val="22"/>
    </w:rPr>
  </w:style>
  <w:style w:type="character" w:styleId="1454" w:customStyle="1">
    <w:name w:val="Char Char18"/>
    <w:uiPriority w:val="0"/>
    <w:qFormat/>
    <w:rPr>
      <w:rFonts w:ascii="Cambria" w:hAnsi="Cambria" w:eastAsia="宋体"/>
      <w:b/>
      <w:bCs/>
      <w:sz w:val="32"/>
      <w:szCs w:val="32"/>
      <w:lang w:val="en-US" w:eastAsia="zh-CN" w:bidi="ar-SA"/>
    </w:rPr>
  </w:style>
  <w:style w:type="character" w:styleId="1455" w:customStyle="1">
    <w:name w:val="副标题 Char1"/>
    <w:uiPriority w:val="11"/>
    <w:qFormat/>
    <w:rPr>
      <w:rFonts w:hint="default" w:ascii="Cambria" w:hAnsi="Cambria" w:cs="Times New Roman"/>
      <w:b/>
      <w:bCs/>
      <w:sz w:val="32"/>
      <w:szCs w:val="32"/>
    </w:rPr>
  </w:style>
  <w:style w:type="character" w:styleId="1456" w:customStyle="1">
    <w:name w:val="副标题 字符"/>
    <w:link w:val="1026"/>
    <w:uiPriority w:val="0"/>
    <w:qFormat/>
    <w:rPr>
      <w:rFonts w:ascii="Cambria" w:hAnsi="Cambria"/>
      <w:b/>
      <w:bCs/>
      <w:sz w:val="32"/>
      <w:szCs w:val="32"/>
    </w:rPr>
  </w:style>
  <w:style w:type="character" w:styleId="1457" w:customStyle="1">
    <w:name w:val="Char Char4"/>
    <w:uiPriority w:val="0"/>
    <w:qFormat/>
    <w:rPr>
      <w:rFonts w:ascii="宋体" w:hAnsi="宋体" w:eastAsia="黑体" w:cs="Arial"/>
      <w:b/>
      <w:sz w:val="28"/>
      <w:szCs w:val="32"/>
      <w:lang w:val="en-US" w:eastAsia="zh-CN" w:bidi="ar-SA"/>
    </w:rPr>
  </w:style>
  <w:style w:type="character" w:styleId="1458" w:customStyle="1">
    <w:name w:val="Typewriter"/>
    <w:uiPriority w:val="0"/>
    <w:qFormat/>
    <w:rPr>
      <w:rFonts w:ascii="Courier New" w:hAnsi="Courier New"/>
      <w:sz w:val="20"/>
    </w:rPr>
  </w:style>
  <w:style w:type="character" w:styleId="1459" w:customStyle="1">
    <w:name w:val="不明显参考1"/>
    <w:uiPriority w:val="0"/>
    <w:qFormat/>
    <w:rPr>
      <w:smallCaps/>
      <w:color w:val="c0504d"/>
      <w:u w:val="single"/>
    </w:rPr>
  </w:style>
  <w:style w:type="character" w:styleId="1460" w:customStyle="1">
    <w:name w:val="CODE"/>
    <w:uiPriority w:val="0"/>
    <w:qFormat/>
    <w:rPr>
      <w:rFonts w:ascii="Courier New" w:hAnsi="Courier New"/>
      <w:sz w:val="20"/>
    </w:rPr>
  </w:style>
  <w:style w:type="character" w:styleId="1461" w:customStyle="1">
    <w:name w:val="书籍标题1"/>
    <w:uiPriority w:val="0"/>
    <w:qFormat/>
    <w:rPr>
      <w:b/>
      <w:bCs/>
      <w:smallCaps/>
      <w:spacing w:val="5"/>
    </w:rPr>
  </w:style>
  <w:style w:type="character" w:styleId="1462" w:customStyle="1">
    <w:name w:val="Char Char211"/>
    <w:uiPriority w:val="0"/>
    <w:semiHidden/>
    <w:qFormat/>
    <w:rPr>
      <w:rFonts w:eastAsia="宋体"/>
      <w:sz w:val="21"/>
      <w:szCs w:val="24"/>
      <w:lang w:val="en-US" w:eastAsia="zh-CN" w:bidi="ar-SA"/>
    </w:rPr>
  </w:style>
  <w:style w:type="character" w:styleId="1463" w:customStyle="1">
    <w:name w:val="Keyboard"/>
    <w:uiPriority w:val="0"/>
    <w:qFormat/>
    <w:rPr>
      <w:rFonts w:ascii="Courier New" w:hAnsi="Courier New"/>
      <w:b/>
      <w:sz w:val="20"/>
    </w:rPr>
  </w:style>
  <w:style w:type="character" w:styleId="1464"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465" w:customStyle="1">
    <w:name w:val="textcontents"/>
    <w:uiPriority w:val="0"/>
    <w:qFormat/>
    <w:rPr>
      <w:rFonts w:hint="default" w:ascii="Times New Roman" w:hAnsi="Times New Roman" w:cs="Times New Roman"/>
    </w:rPr>
  </w:style>
  <w:style w:type="character" w:styleId="1466" w:customStyle="1">
    <w:name w:val="超链接1"/>
    <w:uiPriority w:val="99"/>
    <w:unhideWhenUsed/>
    <w:qFormat/>
    <w:rPr>
      <w:rFonts w:hint="default" w:ascii="Tahoma" w:hAnsi="Tahoma" w:cs="Tahoma"/>
      <w:color w:val="000066"/>
      <w:sz w:val="18"/>
      <w:szCs w:val="18"/>
      <w:u w:val="none"/>
    </w:rPr>
  </w:style>
  <w:style w:type="character" w:styleId="1467" w:customStyle="1">
    <w:name w:val="标题 2 Char_0"/>
    <w:link w:val="1468"/>
    <w:uiPriority w:val="0"/>
    <w:qFormat/>
    <w:rPr>
      <w:sz w:val="21"/>
      <w:szCs w:val="22"/>
    </w:rPr>
  </w:style>
  <w:style w:type="paragraph" w:styleId="1468" w:customStyle="1">
    <w:name w:val="标题 2_0"/>
    <w:basedOn w:val="960"/>
    <w:link w:val="1467"/>
    <w:uiPriority w:val="0"/>
    <w:qFormat/>
    <w:rPr>
      <w:szCs w:val="22"/>
      <w:lang w:val="zh-CN"/>
    </w:rPr>
  </w:style>
  <w:style w:type="character" w:styleId="1469" w:customStyle="1">
    <w:name w:val="Char Char311"/>
    <w:uiPriority w:val="0"/>
    <w:qFormat/>
    <w:rPr>
      <w:rFonts w:ascii="黑体" w:hAnsi="宋体" w:eastAsia="黑体" w:cs="Arial"/>
      <w:b/>
      <w:bCs/>
      <w:sz w:val="24"/>
      <w:szCs w:val="24"/>
      <w:lang w:val="en-US" w:eastAsia="zh-CN" w:bidi="ar-SA"/>
    </w:rPr>
  </w:style>
  <w:style w:type="character" w:styleId="1470" w:customStyle="1">
    <w:name w:val="批注框文本 Char1"/>
    <w:uiPriority w:val="0"/>
    <w:qFormat/>
    <w:rPr>
      <w:sz w:val="18"/>
      <w:szCs w:val="18"/>
    </w:rPr>
  </w:style>
  <w:style w:type="character" w:styleId="1471" w:customStyle="1">
    <w:name w:val="正文文本 Char2"/>
    <w:uiPriority w:val="0"/>
    <w:qFormat/>
    <w:rPr>
      <w:rFonts w:hint="default" w:ascii="Calibri" w:hAnsi="Calibri" w:eastAsia="宋体" w:cs="Times New Roman"/>
    </w:rPr>
  </w:style>
  <w:style w:type="character" w:styleId="1472" w:customStyle="1">
    <w:name w:val="标题 Char1"/>
    <w:uiPriority w:val="0"/>
    <w:qFormat/>
    <w:rPr>
      <w:rFonts w:hint="default" w:ascii="Cambria" w:hAnsi="Cambria" w:eastAsia="宋体" w:cs="Times New Roman"/>
      <w:b/>
      <w:bCs/>
      <w:sz w:val="32"/>
      <w:szCs w:val="32"/>
    </w:rPr>
  </w:style>
  <w:style w:type="character" w:styleId="1473" w:customStyle="1">
    <w:name w:val="Comment"/>
    <w:uiPriority w:val="0"/>
    <w:qFormat/>
    <w:rPr>
      <w:vanish/>
    </w:rPr>
  </w:style>
  <w:style w:type="character" w:styleId="1474" w:customStyle="1">
    <w:name w:val="Variable"/>
    <w:uiPriority w:val="0"/>
    <w:qFormat/>
    <w:rPr>
      <w:i/>
    </w:rPr>
  </w:style>
  <w:style w:type="character" w:styleId="1475" w:customStyle="1">
    <w:name w:val="副标题 Char2"/>
    <w:uiPriority w:val="11"/>
    <w:qFormat/>
    <w:rPr>
      <w:rFonts w:ascii="Cambria" w:hAnsi="Cambria" w:eastAsia="宋体" w:cs="Times New Roman"/>
      <w:b/>
      <w:bCs/>
      <w:sz w:val="32"/>
      <w:szCs w:val="32"/>
      <w:lang w:val="en-US" w:eastAsia="zh-CN" w:bidi="ar-SA"/>
    </w:rPr>
  </w:style>
  <w:style w:type="paragraph" w:styleId="1476" w:customStyle="1">
    <w:name w:val="H1"/>
    <w:basedOn w:val="960"/>
    <w:next w:val="960"/>
    <w:uiPriority w:val="0"/>
    <w:qFormat/>
    <w:pPr>
      <w:jc w:val="left"/>
      <w:keepNext/>
      <w:spacing w:before="100" w:after="100"/>
      <w:outlineLvl w:val="1"/>
    </w:pPr>
    <w:rPr>
      <w:b/>
      <w:sz w:val="48"/>
    </w:rPr>
  </w:style>
  <w:style w:type="paragraph" w:styleId="1477" w:customStyle="1">
    <w:name w:val="H5"/>
    <w:basedOn w:val="960"/>
    <w:next w:val="960"/>
    <w:uiPriority w:val="0"/>
    <w:qFormat/>
    <w:pPr>
      <w:jc w:val="left"/>
      <w:keepNext/>
      <w:spacing w:before="100" w:after="100"/>
      <w:outlineLvl w:val="5"/>
    </w:pPr>
    <w:rPr>
      <w:b/>
      <w:sz w:val="20"/>
    </w:rPr>
  </w:style>
  <w:style w:type="paragraph" w:styleId="1478" w:customStyle="1">
    <w:name w:val="H4"/>
    <w:basedOn w:val="960"/>
    <w:next w:val="960"/>
    <w:uiPriority w:val="0"/>
    <w:qFormat/>
    <w:pPr>
      <w:jc w:val="left"/>
      <w:keepNext/>
      <w:spacing w:before="100" w:after="100"/>
      <w:outlineLvl w:val="4"/>
    </w:pPr>
    <w:rPr>
      <w:b/>
      <w:sz w:val="24"/>
    </w:rPr>
  </w:style>
  <w:style w:type="paragraph" w:styleId="1479" w:customStyle="1">
    <w:name w:val="Address"/>
    <w:basedOn w:val="960"/>
    <w:next w:val="960"/>
    <w:uiPriority w:val="0"/>
    <w:qFormat/>
    <w:pPr>
      <w:jc w:val="left"/>
    </w:pPr>
    <w:rPr>
      <w:i/>
      <w:sz w:val="24"/>
    </w:rPr>
  </w:style>
  <w:style w:type="paragraph" w:styleId="148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81" w:customStyle="1">
    <w:name w:val="样式 标题 1 + 黑体 三号 非加粗 居中 段前: 6 磅 段后: 6 磅 行距: 固定值 20 磅"/>
    <w:basedOn w:val="961"/>
    <w:uiPriority w:val="99"/>
    <w:qFormat/>
    <w:pPr>
      <w:jc w:val="both"/>
      <w:spacing w:line="400" w:lineRule="exact"/>
    </w:pPr>
    <w:rPr>
      <w:rFonts w:hAnsi="黑体" w:cs="宋体"/>
      <w:b w:val="0"/>
      <w:bCs/>
    </w:rPr>
  </w:style>
  <w:style w:type="paragraph" w:styleId="1482" w:customStyle="1">
    <w:name w:val="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83" w:customStyle="1">
    <w:name w:val="样式 标题 2 + Times New Roman 四号 非加粗 段前: 5 磅 段后: 0 磅 行距: 固定值 20..."/>
    <w:basedOn w:val="962"/>
    <w:uiPriority w:val="99"/>
    <w:qFormat/>
    <w:pPr>
      <w:jc w:val="both"/>
      <w:spacing w:before="100" w:after="0" w:line="400" w:lineRule="exact"/>
    </w:pPr>
    <w:rPr>
      <w:rFonts w:ascii="Times New Roman" w:hAnsi="Times New Roman" w:eastAsia="黑体" w:cs="宋体"/>
      <w:b w:val="0"/>
      <w:sz w:val="32"/>
      <w:szCs w:val="20"/>
    </w:rPr>
  </w:style>
  <w:style w:type="paragraph" w:styleId="1484" w:customStyle="1">
    <w:name w:val="TOC 标题1"/>
    <w:basedOn w:val="961"/>
    <w:next w:val="960"/>
    <w:uiPriority w:val="99"/>
    <w:qFormat/>
    <w:pPr>
      <w:jc w:val="both"/>
      <w:spacing w:before="480" w:after="0" w:line="276" w:lineRule="auto"/>
      <w:widowControl/>
      <w:outlineLvl w:val="9"/>
    </w:pPr>
    <w:rPr>
      <w:rFonts w:ascii="Cambria" w:hAnsi="Cambria"/>
      <w:color w:val="365f91"/>
      <w:sz w:val="28"/>
    </w:rPr>
  </w:style>
  <w:style w:type="paragraph" w:styleId="1485" w:customStyle="1">
    <w:name w:val="z-Top of Form"/>
    <w:next w:val="960"/>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486" w:customStyle="1">
    <w:name w:val="样式 (西文) 仿宋_GB2312 居中 行距: 1.5 倍行距"/>
    <w:basedOn w:val="960"/>
    <w:uiPriority w:val="0"/>
    <w:qFormat/>
    <w:pPr>
      <w:jc w:val="center"/>
      <w:spacing w:line="360" w:lineRule="auto"/>
    </w:pPr>
    <w:rPr>
      <w:rFonts w:ascii="宋体" w:hAnsi="宋体" w:cs="宋体"/>
    </w:rPr>
  </w:style>
  <w:style w:type="paragraph" w:styleId="1487" w:customStyle="1">
    <w:name w:val="H2"/>
    <w:basedOn w:val="960"/>
    <w:next w:val="960"/>
    <w:uiPriority w:val="0"/>
    <w:qFormat/>
    <w:pPr>
      <w:jc w:val="left"/>
      <w:keepNext/>
      <w:spacing w:before="100" w:after="100"/>
      <w:outlineLvl w:val="2"/>
    </w:pPr>
    <w:rPr>
      <w:b/>
      <w:sz w:val="36"/>
    </w:rPr>
  </w:style>
  <w:style w:type="character" w:styleId="1488" w:customStyle="1">
    <w:name w:val="明显引用 Char2"/>
    <w:uiPriority w:val="30"/>
    <w:qFormat/>
    <w:rPr>
      <w:rFonts w:ascii="Tahoma" w:hAnsi="Tahoma" w:eastAsia="宋体" w:cs="Times New Roman"/>
      <w:b/>
      <w:bCs/>
      <w:i/>
      <w:iCs/>
      <w:color w:val="4f81bd"/>
      <w:sz w:val="21"/>
      <w:szCs w:val="24"/>
      <w:lang w:val="en-US" w:eastAsia="zh-CN" w:bidi="ar-SA"/>
    </w:rPr>
  </w:style>
  <w:style w:type="paragraph" w:styleId="1489" w:customStyle="1">
    <w:name w:val="正文2"/>
    <w:uiPriority w:val="0"/>
    <w:qFormat/>
    <w:pPr>
      <w:jc w:val="both"/>
      <w:widowControl w:val="off"/>
    </w:pPr>
    <w:rPr>
      <w:rFonts w:hint="default" w:ascii="Times New Roman" w:hAnsi="Times New Roman" w:eastAsia="宋体" w:cs="Times New Roman"/>
      <w:lang w:val="en-US" w:eastAsia="zh-CN" w:bidi="ar-SA"/>
    </w:rPr>
  </w:style>
  <w:style w:type="paragraph" w:styleId="1490" w:customStyle="1">
    <w:name w:val="修订1"/>
    <w:uiPriority w:val="99"/>
    <w:qFormat/>
    <w:rPr>
      <w:rFonts w:hint="default" w:ascii="Times New Roman" w:hAnsi="Times New Roman" w:eastAsia="宋体" w:cs="Times New Roman"/>
      <w:sz w:val="21"/>
      <w:szCs w:val="24"/>
      <w:lang w:val="en-US" w:eastAsia="zh-CN" w:bidi="ar-SA"/>
    </w:rPr>
  </w:style>
  <w:style w:type="paragraph" w:styleId="1491" w:customStyle="1">
    <w:name w:val="Blockquote"/>
    <w:basedOn w:val="960"/>
    <w:uiPriority w:val="0"/>
    <w:qFormat/>
    <w:pPr>
      <w:ind w:left="360" w:right="360"/>
      <w:jc w:val="left"/>
      <w:spacing w:before="100" w:after="100"/>
    </w:pPr>
    <w:rPr>
      <w:sz w:val="24"/>
    </w:rPr>
  </w:style>
  <w:style w:type="paragraph" w:styleId="1492" w:customStyle="1">
    <w:name w:val="H3"/>
    <w:basedOn w:val="960"/>
    <w:next w:val="960"/>
    <w:uiPriority w:val="0"/>
    <w:qFormat/>
    <w:pPr>
      <w:jc w:val="left"/>
      <w:keepNext/>
      <w:spacing w:before="100" w:after="100"/>
      <w:outlineLvl w:val="3"/>
    </w:pPr>
    <w:rPr>
      <w:b/>
      <w:sz w:val="28"/>
    </w:rPr>
  </w:style>
  <w:style w:type="paragraph" w:styleId="1493" w:customStyle="1">
    <w:name w:val="空半行"/>
    <w:basedOn w:val="960"/>
    <w:uiPriority w:val="0"/>
    <w:qFormat/>
    <w:pPr>
      <w:spacing w:line="120" w:lineRule="exact"/>
    </w:pPr>
    <w:rPr>
      <w:rFonts w:eastAsia="仿宋_GB2312"/>
      <w:color w:val="ffffff"/>
      <w:sz w:val="30"/>
    </w:rPr>
  </w:style>
  <w:style w:type="paragraph" w:styleId="1494" w:customStyle="1">
    <w:name w:val="_Style 81"/>
    <w:next w:val="96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95" w:customStyle="1">
    <w:name w:val="flNote"/>
    <w:basedOn w:val="960"/>
    <w:uiPriority w:val="0"/>
    <w:qFormat/>
    <w:pPr>
      <w:jc w:val="center"/>
      <w:spacing w:before="320" w:after="160" w:line="360" w:lineRule="atLeast"/>
    </w:pPr>
    <w:rPr>
      <w:rFonts w:ascii="Arial" w:eastAsia="黑体"/>
      <w:sz w:val="30"/>
    </w:rPr>
  </w:style>
  <w:style w:type="paragraph" w:styleId="1496" w:customStyle="1">
    <w:name w:val="Preformatted"/>
    <w:basedOn w:val="96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497" w:customStyle="1">
    <w:name w:val="H6"/>
    <w:basedOn w:val="960"/>
    <w:next w:val="960"/>
    <w:uiPriority w:val="0"/>
    <w:qFormat/>
    <w:pPr>
      <w:jc w:val="left"/>
      <w:keepNext/>
      <w:spacing w:before="100" w:after="100"/>
      <w:outlineLvl w:val="6"/>
    </w:pPr>
    <w:rPr>
      <w:b/>
      <w:sz w:val="16"/>
    </w:rPr>
  </w:style>
  <w:style w:type="paragraph" w:styleId="1498" w:customStyle="1">
    <w:name w:val="普通(网站)1"/>
    <w:basedOn w:val="1489"/>
    <w:uiPriority w:val="99"/>
    <w:unhideWhenUsed/>
    <w:qFormat/>
    <w:pPr>
      <w:jc w:val="left"/>
      <w:spacing w:before="100" w:beforeAutospacing="1" w:after="100" w:afterAutospacing="1"/>
      <w:widowControl/>
    </w:pPr>
    <w:rPr>
      <w:rFonts w:ascii="宋体" w:hAnsi="宋体" w:cs="宋体"/>
      <w:sz w:val="24"/>
      <w:szCs w:val="24"/>
    </w:rPr>
  </w:style>
  <w:style w:type="character" w:styleId="1499" w:customStyle="1">
    <w:name w:val="引用 Char2"/>
    <w:uiPriority w:val="29"/>
    <w:qFormat/>
    <w:rPr>
      <w:rFonts w:ascii="Tahoma" w:hAnsi="Tahoma" w:eastAsia="宋体" w:cs="Times New Roman"/>
      <w:i/>
      <w:iCs/>
      <w:color w:val="000000"/>
      <w:sz w:val="21"/>
      <w:szCs w:val="24"/>
      <w:lang w:val="en-US" w:eastAsia="zh-CN" w:bidi="ar-SA"/>
    </w:rPr>
  </w:style>
  <w:style w:type="paragraph" w:styleId="1500" w:customStyle="1">
    <w:name w:val="z-Bottom of Form"/>
    <w:next w:val="960"/>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501" w:customStyle="1">
    <w:name w:val="中等深浅网格 2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02"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03" w:customStyle="1">
    <w:name w:val="样式 标题 3 + (中文) 黑体 小四 非加粗 段前: 7.8 磅 段后: 0 磅 行距: 固定值 20 磅"/>
    <w:basedOn w:val="963"/>
    <w:uiPriority w:val="99"/>
    <w:qFormat/>
    <w:pPr>
      <w:spacing w:before="0" w:after="0" w:line="400" w:lineRule="exact"/>
    </w:pPr>
    <w:rPr>
      <w:rFonts w:cs="宋体"/>
      <w:bCs w:val="0"/>
      <w:szCs w:val="20"/>
      <w:lang w:val="zh-CN"/>
    </w:rPr>
  </w:style>
  <w:style w:type="character" w:styleId="1504" w:customStyle="1">
    <w:name w:val="页眉 Char1"/>
    <w:uiPriority w:val="99"/>
    <w:semiHidden/>
    <w:qFormat/>
    <w:rPr>
      <w:sz w:val="18"/>
      <w:szCs w:val="18"/>
    </w:rPr>
  </w:style>
  <w:style w:type="character" w:styleId="1505" w:customStyle="1">
    <w:name w:val="页脚 Char1"/>
    <w:uiPriority w:val="0"/>
    <w:qFormat/>
    <w:rPr>
      <w:sz w:val="18"/>
      <w:szCs w:val="18"/>
    </w:rPr>
  </w:style>
  <w:style w:type="character" w:styleId="1506" w:customStyle="1">
    <w:name w:val="要点11"/>
    <w:uiPriority w:val="22"/>
    <w:qFormat/>
    <w:rPr>
      <w:b/>
      <w:sz w:val="20"/>
    </w:rPr>
  </w:style>
  <w:style w:type="character" w:styleId="1507" w:customStyle="1">
    <w:name w:val="超链接11"/>
    <w:uiPriority w:val="99"/>
    <w:qFormat/>
    <w:rPr>
      <w:color w:val="000066"/>
      <w:sz w:val="20"/>
      <w:u w:val="none"/>
    </w:rPr>
  </w:style>
  <w:style w:type="character" w:styleId="1508" w:customStyle="1">
    <w:name w:val="日期 Char3"/>
    <w:uiPriority w:val="0"/>
    <w:qFormat/>
    <w:rPr>
      <w:rFonts w:ascii="宋体" w:hAnsi="宋体" w:eastAsia="宋体" w:cs="宋体"/>
      <w:sz w:val="20"/>
      <w:szCs w:val="20"/>
    </w:rPr>
  </w:style>
  <w:style w:type="character" w:styleId="1509" w:customStyle="1">
    <w:name w:val="标题 1 Char1"/>
    <w:uiPriority w:val="0"/>
    <w:qFormat/>
    <w:rPr>
      <w:b/>
      <w:bCs/>
      <w:sz w:val="44"/>
      <w:szCs w:val="44"/>
    </w:rPr>
  </w:style>
  <w:style w:type="character" w:styleId="1510" w:customStyle="1">
    <w:name w:val="标题 2 Char1"/>
    <w:uiPriority w:val="0"/>
    <w:qFormat/>
    <w:rPr>
      <w:rFonts w:ascii="Cambria" w:hAnsi="Cambria" w:eastAsia="宋体" w:cs="Times New Roman"/>
      <w:b/>
      <w:bCs/>
      <w:sz w:val="32"/>
      <w:szCs w:val="32"/>
    </w:rPr>
  </w:style>
  <w:style w:type="character" w:styleId="1511" w:customStyle="1">
    <w:name w:val="标题 3 Char1"/>
    <w:uiPriority w:val="0"/>
    <w:qFormat/>
    <w:rPr>
      <w:b/>
      <w:bCs/>
      <w:sz w:val="32"/>
      <w:szCs w:val="32"/>
    </w:rPr>
  </w:style>
  <w:style w:type="character" w:styleId="1512" w:customStyle="1">
    <w:name w:val="标题 4 Char1"/>
    <w:uiPriority w:val="0"/>
    <w:qFormat/>
    <w:rPr>
      <w:rFonts w:ascii="Cambria" w:hAnsi="Cambria" w:eastAsia="宋体" w:cs="Times New Roman"/>
      <w:b/>
      <w:bCs/>
      <w:sz w:val="28"/>
      <w:szCs w:val="28"/>
    </w:rPr>
  </w:style>
  <w:style w:type="character" w:styleId="1513" w:customStyle="1">
    <w:name w:val="标题 5 Char1"/>
    <w:uiPriority w:val="0"/>
    <w:qFormat/>
    <w:rPr>
      <w:b/>
      <w:bCs/>
      <w:sz w:val="28"/>
      <w:szCs w:val="28"/>
    </w:rPr>
  </w:style>
  <w:style w:type="character" w:styleId="1514" w:customStyle="1">
    <w:name w:val="标题 6 Char1"/>
    <w:uiPriority w:val="9"/>
    <w:semiHidden/>
    <w:qFormat/>
    <w:rPr>
      <w:rFonts w:ascii="Cambria" w:hAnsi="Cambria" w:eastAsia="宋体" w:cs="Times New Roman"/>
      <w:b/>
      <w:bCs/>
      <w:sz w:val="24"/>
      <w:szCs w:val="24"/>
    </w:rPr>
  </w:style>
  <w:style w:type="character" w:styleId="1515" w:customStyle="1">
    <w:name w:val="标题 7 Char1"/>
    <w:uiPriority w:val="9"/>
    <w:semiHidden/>
    <w:qFormat/>
    <w:rPr>
      <w:b/>
      <w:bCs/>
      <w:sz w:val="24"/>
      <w:szCs w:val="24"/>
    </w:rPr>
  </w:style>
  <w:style w:type="character" w:styleId="1516" w:customStyle="1">
    <w:name w:val="标题 8 Char1"/>
    <w:uiPriority w:val="9"/>
    <w:semiHidden/>
    <w:qFormat/>
    <w:rPr>
      <w:rFonts w:ascii="Cambria" w:hAnsi="Cambria" w:eastAsia="宋体" w:cs="Times New Roman"/>
      <w:sz w:val="24"/>
      <w:szCs w:val="24"/>
    </w:rPr>
  </w:style>
  <w:style w:type="character" w:styleId="1517" w:customStyle="1">
    <w:name w:val="标题 9 Char1"/>
    <w:uiPriority w:val="9"/>
    <w:semiHidden/>
    <w:qFormat/>
    <w:rPr>
      <w:rFonts w:ascii="Cambria" w:hAnsi="Cambria" w:eastAsia="宋体" w:cs="Times New Roman"/>
      <w:sz w:val="21"/>
      <w:szCs w:val="21"/>
    </w:rPr>
  </w:style>
  <w:style w:type="character" w:styleId="1518" w:customStyle="1">
    <w:name w:val="批注框文本 Char3"/>
    <w:uiPriority w:val="99"/>
    <w:semiHidden/>
    <w:qFormat/>
    <w:rPr>
      <w:rFonts w:ascii="宋体" w:hAnsi="宋体" w:eastAsia="宋体" w:cs="宋体"/>
      <w:sz w:val="18"/>
      <w:szCs w:val="18"/>
    </w:rPr>
  </w:style>
  <w:style w:type="character" w:styleId="1519" w:customStyle="1">
    <w:name w:val="批注文字 Char2"/>
    <w:uiPriority w:val="0"/>
    <w:qFormat/>
    <w:rPr>
      <w:rFonts w:ascii="宋体" w:hAnsi="宋体" w:eastAsia="宋体" w:cs="宋体"/>
      <w:sz w:val="20"/>
      <w:szCs w:val="20"/>
    </w:rPr>
  </w:style>
  <w:style w:type="character" w:styleId="1520" w:customStyle="1">
    <w:name w:val="批注主题 Char3"/>
    <w:uiPriority w:val="99"/>
    <w:semiHidden/>
    <w:qFormat/>
    <w:rPr>
      <w:rFonts w:ascii="宋体" w:hAnsi="宋体" w:eastAsia="宋体" w:cs="宋体"/>
      <w:b/>
      <w:bCs/>
      <w:sz w:val="20"/>
      <w:szCs w:val="20"/>
    </w:rPr>
  </w:style>
  <w:style w:type="character" w:styleId="1521" w:customStyle="1">
    <w:name w:val="文档结构图 Char3"/>
    <w:uiPriority w:val="99"/>
    <w:semiHidden/>
    <w:qFormat/>
    <w:rPr>
      <w:rFonts w:ascii="宋体" w:hAnsi="宋体" w:eastAsia="宋体" w:cs="宋体"/>
      <w:sz w:val="18"/>
      <w:szCs w:val="18"/>
    </w:rPr>
  </w:style>
  <w:style w:type="character" w:styleId="1522" w:customStyle="1">
    <w:name w:val="正文文本 Char3"/>
    <w:uiPriority w:val="0"/>
    <w:qFormat/>
    <w:rPr>
      <w:rFonts w:ascii="宋体" w:hAnsi="宋体" w:eastAsia="宋体" w:cs="宋体"/>
      <w:sz w:val="20"/>
      <w:szCs w:val="20"/>
    </w:rPr>
  </w:style>
  <w:style w:type="character" w:styleId="1523" w:customStyle="1">
    <w:name w:val="标题 Char2"/>
    <w:uiPriority w:val="0"/>
    <w:qFormat/>
    <w:rPr>
      <w:rFonts w:ascii="Cambria" w:hAnsi="Cambria" w:eastAsia="宋体" w:cs="Times New Roman"/>
      <w:b/>
      <w:bCs/>
      <w:sz w:val="32"/>
      <w:szCs w:val="32"/>
    </w:rPr>
  </w:style>
  <w:style w:type="character" w:styleId="1524" w:customStyle="1">
    <w:name w:val="日期 字符"/>
    <w:uiPriority w:val="0"/>
    <w:qFormat/>
    <w:rPr>
      <w:rFonts w:ascii="Times New Roman" w:hAnsi="Times New Roman" w:eastAsia="宋体" w:cs="Times New Roman"/>
      <w:sz w:val="24"/>
      <w:szCs w:val="20"/>
    </w:rPr>
  </w:style>
  <w:style w:type="character" w:styleId="1525" w:customStyle="1">
    <w:name w:val="Char Char91"/>
    <w:uiPriority w:val="0"/>
    <w:qFormat/>
    <w:rPr>
      <w:rFonts w:eastAsia="宋体"/>
      <w:b/>
      <w:bCs/>
      <w:sz w:val="32"/>
      <w:szCs w:val="44"/>
      <w:lang w:val="en-US" w:eastAsia="zh-CN" w:bidi="ar-SA"/>
    </w:rPr>
  </w:style>
  <w:style w:type="character" w:styleId="1526" w:customStyle="1">
    <w:name w:val="Body Text Indent Char"/>
    <w:uiPriority w:val="0"/>
    <w:qFormat/>
    <w:rPr>
      <w:rFonts w:ascii="宋体" w:hAnsi="宋体" w:eastAsia="宋体"/>
      <w:sz w:val="21"/>
      <w:lang w:val="en-US" w:eastAsia="zh-CN" w:bidi="ar-SA"/>
    </w:rPr>
  </w:style>
  <w:style w:type="character" w:styleId="1527" w:customStyle="1">
    <w:name w:val="Body Text Indent 2 Char"/>
    <w:uiPriority w:val="0"/>
    <w:qFormat/>
    <w:rPr>
      <w:rFonts w:eastAsia="宋体"/>
      <w:sz w:val="21"/>
      <w:szCs w:val="24"/>
      <w:lang w:val="en-US" w:eastAsia="zh-CN" w:bidi="ar-SA"/>
    </w:rPr>
  </w:style>
  <w:style w:type="character" w:styleId="1528" w:customStyle="1">
    <w:name w:val="Char Char23"/>
    <w:uiPriority w:val="0"/>
    <w:qFormat/>
    <w:rPr>
      <w:rFonts w:eastAsia="宋体"/>
      <w:b/>
      <w:bCs/>
      <w:sz w:val="32"/>
      <w:szCs w:val="44"/>
      <w:lang w:val="en-US" w:eastAsia="zh-CN" w:bidi="ar-SA"/>
    </w:rPr>
  </w:style>
  <w:style w:type="character" w:styleId="1529" w:customStyle="1">
    <w:name w:val="Heading 4 Char"/>
    <w:uiPriority w:val="0"/>
    <w:qFormat/>
    <w:rPr>
      <w:rFonts w:ascii="Arial" w:hAnsi="Arial" w:eastAsia="宋体"/>
      <w:b/>
      <w:bCs/>
      <w:sz w:val="21"/>
      <w:szCs w:val="28"/>
      <w:lang w:val="en-US" w:eastAsia="zh-CN" w:bidi="ar-SA"/>
    </w:rPr>
  </w:style>
  <w:style w:type="character" w:styleId="1530" w:customStyle="1">
    <w:name w:val="Heading 3 Char"/>
    <w:uiPriority w:val="0"/>
    <w:qFormat/>
    <w:rPr>
      <w:rFonts w:cs="Times New Roman"/>
      <w:b/>
      <w:bCs/>
      <w:sz w:val="32"/>
      <w:szCs w:val="32"/>
    </w:rPr>
  </w:style>
  <w:style w:type="character" w:styleId="1531" w:customStyle="1">
    <w:name w:val="Footnote Text Char"/>
    <w:uiPriority w:val="0"/>
    <w:qFormat/>
    <w:rPr>
      <w:rFonts w:eastAsia="宋体"/>
      <w:sz w:val="18"/>
      <w:lang w:val="en-US" w:eastAsia="zh-CN" w:bidi="ar-SA"/>
    </w:rPr>
  </w:style>
  <w:style w:type="character" w:styleId="1532" w:customStyle="1">
    <w:name w:val="Comment Subject Char"/>
    <w:uiPriority w:val="0"/>
    <w:qFormat/>
    <w:rPr>
      <w:b/>
      <w:sz w:val="24"/>
      <w:lang w:bidi="ar-SA"/>
    </w:rPr>
  </w:style>
  <w:style w:type="character" w:styleId="1533" w:customStyle="1">
    <w:name w:val="超链接_0"/>
    <w:uiPriority w:val="99"/>
    <w:qFormat/>
    <w:rPr>
      <w:rFonts w:ascii="Calibri" w:hAnsi="Calibri" w:cs="Times New Roman"/>
      <w:color w:val="0000ff"/>
      <w:u w:val="single"/>
    </w:rPr>
  </w:style>
  <w:style w:type="character" w:styleId="1534" w:customStyle="1">
    <w:name w:val="Title Char"/>
    <w:uiPriority w:val="0"/>
    <w:qFormat/>
    <w:rPr>
      <w:rFonts w:ascii="Cambria" w:hAnsi="Cambria"/>
      <w:b/>
      <w:sz w:val="32"/>
      <w:lang w:bidi="ar-SA"/>
    </w:rPr>
  </w:style>
  <w:style w:type="character" w:styleId="1535" w:customStyle="1">
    <w:name w:val="Balloon Text Char"/>
    <w:uiPriority w:val="0"/>
    <w:qFormat/>
    <w:rPr>
      <w:sz w:val="18"/>
      <w:lang w:bidi="ar-SA"/>
    </w:rPr>
  </w:style>
  <w:style w:type="character" w:styleId="1536" w:customStyle="1">
    <w:name w:val="Char Char20"/>
    <w:uiPriority w:val="0"/>
    <w:qFormat/>
    <w:rPr>
      <w:rFonts w:ascii="Times New Roman" w:hAnsi="Times New Roman" w:eastAsia="宋体" w:cs="Times New Roman"/>
      <w:b/>
      <w:bCs/>
      <w:sz w:val="24"/>
      <w:szCs w:val="32"/>
    </w:rPr>
  </w:style>
  <w:style w:type="character" w:styleId="1537" w:customStyle="1">
    <w:name w:val="Header Char"/>
    <w:uiPriority w:val="0"/>
    <w:qFormat/>
    <w:rPr>
      <w:rFonts w:eastAsia="宋体"/>
      <w:sz w:val="18"/>
      <w:szCs w:val="18"/>
      <w:lang w:val="en-US" w:eastAsia="zh-CN" w:bidi="ar-SA"/>
    </w:rPr>
  </w:style>
  <w:style w:type="character" w:styleId="1538" w:customStyle="1">
    <w:name w:val="脚注文本 字符"/>
    <w:link w:val="1029"/>
    <w:uiPriority w:val="99"/>
    <w:qFormat/>
    <w:rPr>
      <w:sz w:val="18"/>
    </w:rPr>
  </w:style>
  <w:style w:type="character" w:styleId="1539" w:customStyle="1">
    <w:name w:val="Heading 5 Char"/>
    <w:uiPriority w:val="0"/>
    <w:qFormat/>
    <w:rPr>
      <w:rFonts w:eastAsia="宋体"/>
      <w:b/>
      <w:bCs/>
      <w:sz w:val="28"/>
      <w:szCs w:val="28"/>
      <w:lang w:val="en-US" w:eastAsia="zh-CN" w:bidi="ar-SA"/>
    </w:rPr>
  </w:style>
  <w:style w:type="character" w:styleId="1540" w:customStyle="1">
    <w:name w:val="Heading 1 Char"/>
    <w:uiPriority w:val="0"/>
    <w:qFormat/>
    <w:rPr>
      <w:rFonts w:eastAsia="宋体"/>
      <w:b/>
      <w:bCs/>
      <w:sz w:val="32"/>
      <w:szCs w:val="44"/>
      <w:lang w:val="en-US" w:eastAsia="zh-CN" w:bidi="ar-SA"/>
    </w:rPr>
  </w:style>
  <w:style w:type="character" w:styleId="1541" w:customStyle="1">
    <w:name w:val="Char Char22"/>
    <w:uiPriority w:val="0"/>
    <w:qFormat/>
    <w:rPr>
      <w:rFonts w:ascii="Times New Roman" w:hAnsi="Times New Roman" w:eastAsia="宋体" w:cs="Times New Roman"/>
      <w:b/>
      <w:bCs/>
      <w:sz w:val="32"/>
      <w:szCs w:val="44"/>
    </w:rPr>
  </w:style>
  <w:style w:type="character" w:styleId="1542" w:customStyle="1">
    <w:name w:val="Heading 3 Char1"/>
    <w:uiPriority w:val="0"/>
    <w:qFormat/>
    <w:rPr>
      <w:rFonts w:eastAsia="宋体"/>
      <w:b/>
      <w:bCs/>
      <w:sz w:val="24"/>
      <w:szCs w:val="32"/>
      <w:lang w:val="en-US" w:eastAsia="zh-CN" w:bidi="ar-SA"/>
    </w:rPr>
  </w:style>
  <w:style w:type="character" w:styleId="1543" w:customStyle="1">
    <w:name w:val="Char Char181"/>
    <w:uiPriority w:val="0"/>
    <w:qFormat/>
    <w:rPr>
      <w:b/>
      <w:bCs/>
      <w:sz w:val="44"/>
      <w:szCs w:val="44"/>
    </w:rPr>
  </w:style>
  <w:style w:type="character" w:styleId="1544" w:customStyle="1">
    <w:name w:val="Char Char921"/>
    <w:uiPriority w:val="0"/>
    <w:qFormat/>
    <w:rPr>
      <w:rFonts w:eastAsia="宋体"/>
      <w:b/>
      <w:bCs/>
      <w:sz w:val="32"/>
      <w:szCs w:val="44"/>
      <w:lang w:val="en-US" w:eastAsia="zh-CN" w:bidi="ar-SA"/>
    </w:rPr>
  </w:style>
  <w:style w:type="character" w:styleId="1545" w:customStyle="1">
    <w:name w:val="Char Char19"/>
    <w:uiPriority w:val="0"/>
    <w:qFormat/>
    <w:rPr>
      <w:rFonts w:ascii="Arial" w:hAnsi="Arial" w:eastAsia="宋体" w:cs="Times New Roman"/>
      <w:b/>
      <w:bCs/>
      <w:szCs w:val="28"/>
    </w:rPr>
  </w:style>
  <w:style w:type="character" w:styleId="1546" w:customStyle="1">
    <w:name w:val="Document Map Char"/>
    <w:uiPriority w:val="0"/>
    <w:qFormat/>
    <w:rPr>
      <w:rFonts w:eastAsia="宋体"/>
      <w:sz w:val="21"/>
      <w:szCs w:val="24"/>
      <w:lang w:val="en-US" w:eastAsia="zh-CN" w:bidi="ar-SA"/>
    </w:rPr>
  </w:style>
  <w:style w:type="character" w:styleId="1547" w:customStyle="1">
    <w:name w:val="Comment Text Char1"/>
    <w:uiPriority w:val="0"/>
    <w:qFormat/>
    <w:rPr>
      <w:sz w:val="24"/>
      <w:lang w:bidi="ar-SA"/>
    </w:rPr>
  </w:style>
  <w:style w:type="character" w:styleId="1548" w:customStyle="1">
    <w:name w:val="Footer Char"/>
    <w:uiPriority w:val="0"/>
    <w:qFormat/>
    <w:rPr>
      <w:rFonts w:eastAsia="宋体"/>
      <w:sz w:val="18"/>
      <w:szCs w:val="18"/>
      <w:lang w:val="en-US" w:eastAsia="zh-CN" w:bidi="ar-SA"/>
    </w:rPr>
  </w:style>
  <w:style w:type="character" w:styleId="1549" w:customStyle="1">
    <w:name w:val="Char Char6"/>
    <w:uiPriority w:val="0"/>
    <w:qFormat/>
    <w:rPr>
      <w:rFonts w:eastAsia="宋体"/>
      <w:b/>
      <w:bCs/>
      <w:sz w:val="32"/>
      <w:szCs w:val="44"/>
      <w:lang w:val="en-US" w:eastAsia="zh-CN" w:bidi="ar-SA"/>
    </w:rPr>
  </w:style>
  <w:style w:type="character" w:styleId="1550" w:customStyle="1">
    <w:name w:val="Char Char21"/>
    <w:uiPriority w:val="0"/>
    <w:qFormat/>
    <w:rPr>
      <w:rFonts w:ascii="Arial" w:hAnsi="Arial" w:eastAsia="黑体" w:cs="Times New Roman"/>
      <w:b/>
      <w:bCs/>
      <w:sz w:val="32"/>
      <w:szCs w:val="32"/>
    </w:rPr>
  </w:style>
  <w:style w:type="character" w:styleId="1551" w:customStyle="1">
    <w:name w:val="Heading 2 Char"/>
    <w:uiPriority w:val="0"/>
    <w:qFormat/>
    <w:rPr>
      <w:rFonts w:ascii="Arial" w:hAnsi="Arial" w:eastAsia="黑体"/>
      <w:b/>
      <w:bCs/>
      <w:sz w:val="32"/>
      <w:szCs w:val="32"/>
      <w:lang w:val="en-US" w:eastAsia="zh-CN" w:bidi="ar-SA"/>
    </w:rPr>
  </w:style>
  <w:style w:type="character" w:styleId="1552" w:customStyle="1">
    <w:name w:val="Comment Text Char"/>
    <w:uiPriority w:val="0"/>
    <w:qFormat/>
    <w:rPr>
      <w:rFonts w:cs="Times New Roman"/>
      <w:sz w:val="24"/>
      <w:szCs w:val="24"/>
    </w:rPr>
  </w:style>
  <w:style w:type="character" w:styleId="1553" w:customStyle="1">
    <w:name w:val="Date Char"/>
    <w:uiPriority w:val="0"/>
    <w:qFormat/>
    <w:rPr>
      <w:rFonts w:eastAsia="宋体"/>
      <w:sz w:val="21"/>
      <w:szCs w:val="24"/>
      <w:lang w:val="en-US" w:eastAsia="zh-CN" w:bidi="ar-SA"/>
    </w:rPr>
  </w:style>
  <w:style w:type="character" w:styleId="1554" w:customStyle="1">
    <w:name w:val="Char Char24"/>
    <w:uiPriority w:val="0"/>
    <w:qFormat/>
    <w:rPr>
      <w:rFonts w:eastAsia="宋体"/>
      <w:b/>
      <w:bCs/>
      <w:sz w:val="32"/>
      <w:szCs w:val="44"/>
      <w:lang w:val="en-US" w:eastAsia="zh-CN" w:bidi="ar-SA"/>
    </w:rPr>
  </w:style>
  <w:style w:type="character" w:styleId="1555" w:customStyle="1">
    <w:name w:val="批注文字 Char3"/>
    <w:uiPriority w:val="99"/>
    <w:semiHidden/>
    <w:qFormat/>
    <w:rPr>
      <w:rFonts w:ascii="Times New Roman" w:hAnsi="Times New Roman" w:eastAsia="宋体" w:cs="Times New Roman"/>
      <w:sz w:val="20"/>
      <w:szCs w:val="24"/>
      <w:lang w:val="en-US" w:eastAsia="zh-CN" w:bidi="ar-SA"/>
    </w:rPr>
  </w:style>
  <w:style w:type="character" w:styleId="1556" w:customStyle="1">
    <w:name w:val="正文文本缩进 2 Char1"/>
    <w:uiPriority w:val="0"/>
    <w:qFormat/>
    <w:rPr>
      <w:rFonts w:ascii="Times New Roman" w:hAnsi="Times New Roman" w:eastAsia="宋体" w:cs="Times New Roman"/>
      <w:sz w:val="20"/>
      <w:szCs w:val="24"/>
      <w:lang w:val="en-US" w:eastAsia="zh-CN" w:bidi="ar-SA"/>
    </w:rPr>
  </w:style>
  <w:style w:type="character" w:styleId="1557" w:customStyle="1">
    <w:name w:val="纯文本 Char2"/>
    <w:uiPriority w:val="0"/>
    <w:qFormat/>
    <w:rPr>
      <w:rFonts w:ascii="宋体" w:hAnsi="Courier New" w:eastAsia="宋体" w:cs="Courier New"/>
      <w:sz w:val="24"/>
      <w:szCs w:val="21"/>
      <w:lang w:val="en-US" w:eastAsia="zh-CN" w:bidi="ar-SA"/>
    </w:rPr>
  </w:style>
  <w:style w:type="paragraph" w:styleId="1558" w:customStyle="1">
    <w:name w:val="脚注文本1"/>
    <w:basedOn w:val="960"/>
    <w:next w:val="1029"/>
    <w:uiPriority w:val="0"/>
    <w:qFormat/>
    <w:pPr>
      <w:jc w:val="left"/>
      <w:spacing w:line="312" w:lineRule="atLeast"/>
    </w:pPr>
    <w:rPr>
      <w:rFonts w:ascii="Calibri" w:hAnsi="Calibri"/>
      <w:sz w:val="18"/>
      <w:szCs w:val="22"/>
    </w:rPr>
  </w:style>
  <w:style w:type="character" w:styleId="1559" w:customStyle="1">
    <w:name w:val="脚注文本 Char1"/>
    <w:uiPriority w:val="99"/>
    <w:semiHidden/>
    <w:qFormat/>
    <w:rPr>
      <w:rFonts w:ascii="Times New Roman" w:hAnsi="Times New Roman" w:eastAsia="宋体" w:cs="Times New Roman"/>
      <w:sz w:val="18"/>
      <w:szCs w:val="18"/>
      <w:lang w:val="en-US" w:eastAsia="zh-CN" w:bidi="ar-SA"/>
    </w:rPr>
  </w:style>
  <w:style w:type="character" w:styleId="1560" w:customStyle="1">
    <w:name w:val="标题 Char3"/>
    <w:uiPriority w:val="10"/>
    <w:qFormat/>
    <w:rPr>
      <w:rFonts w:ascii="Cambria" w:hAnsi="Cambria" w:eastAsia="宋体" w:cs="Times New Roman"/>
      <w:b/>
      <w:bCs/>
      <w:sz w:val="32"/>
      <w:szCs w:val="32"/>
      <w:lang w:val="en-US" w:eastAsia="zh-CN" w:bidi="ar-SA"/>
    </w:rPr>
  </w:style>
  <w:style w:type="paragraph" w:styleId="1561" w:customStyle="1">
    <w:name w:val="标题 3_0"/>
    <w:basedOn w:val="1480"/>
    <w:next w:val="1480"/>
    <w:uiPriority w:val="0"/>
    <w:qFormat/>
    <w:pPr>
      <w:keepLines/>
      <w:keepNext/>
      <w:spacing w:before="260" w:after="260" w:line="413" w:lineRule="auto"/>
      <w:outlineLvl w:val="2"/>
    </w:pPr>
    <w:rPr>
      <w:b/>
      <w:bCs/>
      <w:sz w:val="32"/>
      <w:szCs w:val="32"/>
    </w:rPr>
  </w:style>
  <w:style w:type="paragraph" w:styleId="1562" w:customStyle="1">
    <w:name w:val="正文缩进_0"/>
    <w:basedOn w:val="1502"/>
    <w:uiPriority w:val="0"/>
    <w:qFormat/>
    <w:pPr>
      <w:ind w:firstLine="420"/>
      <w:spacing w:line="360" w:lineRule="atLeast"/>
    </w:pPr>
    <w:rPr>
      <w:sz w:val="20"/>
      <w:szCs w:val="20"/>
      <w:u w:val="single"/>
    </w:rPr>
  </w:style>
  <w:style w:type="paragraph" w:styleId="1563" w:customStyle="1">
    <w:name w:val="标题 4_0"/>
    <w:basedOn w:val="1480"/>
    <w:next w:val="1480"/>
    <w:uiPriority w:val="0"/>
    <w:qFormat/>
    <w:pPr>
      <w:keepLines/>
      <w:keepNext/>
      <w:spacing w:before="280" w:after="290" w:line="372" w:lineRule="auto"/>
      <w:outlineLvl w:val="3"/>
    </w:pPr>
    <w:rPr>
      <w:rFonts w:ascii="Cambria" w:hAnsi="Cambria"/>
      <w:b/>
      <w:bCs/>
      <w:sz w:val="28"/>
      <w:szCs w:val="28"/>
    </w:rPr>
  </w:style>
  <w:style w:type="paragraph" w:styleId="1564" w:customStyle="1">
    <w:name w:val="无间隔11"/>
    <w:uiPriority w:val="0"/>
    <w:qFormat/>
    <w:pPr>
      <w:jc w:val="both"/>
      <w:spacing w:line="360" w:lineRule="atLeast"/>
      <w:widowControl w:val="off"/>
    </w:pPr>
    <w:rPr>
      <w:rFonts w:hint="default" w:ascii="Times New Roman" w:hAnsi="Times New Roman" w:eastAsia="宋体" w:cs="Times New Roman"/>
      <w:szCs w:val="24"/>
      <w:lang w:val="en-US" w:eastAsia="zh-CN" w:bidi="ar-SA"/>
    </w:rPr>
  </w:style>
  <w:style w:type="paragraph" w:styleId="1565" w:customStyle="1">
    <w:name w:val="正文文本_0"/>
    <w:basedOn w:val="1480"/>
    <w:uiPriority w:val="0"/>
    <w:qFormat/>
    <w:pPr>
      <w:ind w:left="72" w:right="30"/>
      <w:jc w:val="center"/>
      <w:spacing w:after="60" w:line="360" w:lineRule="atLeast"/>
    </w:pPr>
    <w:rPr>
      <w:sz w:val="20"/>
      <w:szCs w:val="20"/>
    </w:rPr>
  </w:style>
  <w:style w:type="paragraph" w:styleId="1566" w:customStyle="1">
    <w:name w:val="Char Char Char Char Char Char Char11"/>
    <w:basedOn w:val="960"/>
    <w:uiPriority w:val="0"/>
    <w:qFormat/>
    <w:pPr>
      <w:jc w:val="left"/>
      <w:spacing w:after="160" w:line="240" w:lineRule="exact"/>
      <w:widowControl/>
    </w:pPr>
    <w:rPr>
      <w:sz w:val="20"/>
      <w:szCs w:val="24"/>
    </w:rPr>
  </w:style>
  <w:style w:type="paragraph" w:styleId="1567" w:customStyle="1">
    <w:name w:val="列出段落11"/>
    <w:basedOn w:val="960"/>
    <w:uiPriority w:val="0"/>
    <w:qFormat/>
    <w:pPr>
      <w:ind w:firstLine="420"/>
      <w:spacing w:line="360" w:lineRule="atLeast"/>
    </w:pPr>
    <w:rPr>
      <w:rFonts w:ascii="Calibri" w:hAnsi="Calibri"/>
      <w:sz w:val="20"/>
      <w:szCs w:val="22"/>
    </w:rPr>
  </w:style>
  <w:style w:type="paragraph" w:styleId="1568" w:customStyle="1">
    <w:name w:val="_Style 37"/>
    <w:basedOn w:val="960"/>
    <w:next w:val="960"/>
    <w:uiPriority w:val="0"/>
    <w:qFormat/>
    <w:pPr>
      <w:spacing w:line="360" w:lineRule="atLeast"/>
    </w:pPr>
    <w:rPr>
      <w:sz w:val="20"/>
      <w:szCs w:val="24"/>
    </w:rPr>
  </w:style>
  <w:style w:type="paragraph" w:styleId="1569" w:customStyle="1">
    <w:name w:val="2-2ji"/>
    <w:basedOn w:val="962"/>
    <w:uiPriority w:val="0"/>
    <w:qFormat/>
    <w:pPr>
      <w:jc w:val="center"/>
      <w:spacing w:before="0" w:after="0"/>
    </w:pPr>
    <w:rPr>
      <w:rFonts w:ascii="宋体" w:hAnsi="宋体"/>
      <w:sz w:val="36"/>
      <w:szCs w:val="24"/>
      <w:lang w:val="en-US"/>
    </w:rPr>
  </w:style>
  <w:style w:type="paragraph" w:styleId="1570" w:customStyle="1">
    <w:name w:val="TOC 标题_0"/>
    <w:basedOn w:val="1571"/>
    <w:next w:val="1480"/>
    <w:uiPriority w:val="0"/>
    <w:qFormat/>
    <w:pPr>
      <w:outlineLvl w:val="9"/>
    </w:pPr>
    <w:rPr>
      <w:rFonts w:ascii="Calibri" w:hAnsi="Calibri"/>
    </w:rPr>
  </w:style>
  <w:style w:type="paragraph" w:styleId="1571" w:customStyle="1">
    <w:name w:val="标题 1_0"/>
    <w:basedOn w:val="1480"/>
    <w:next w:val="1480"/>
    <w:uiPriority w:val="0"/>
    <w:qFormat/>
    <w:pPr>
      <w:keepLines/>
      <w:keepNext/>
      <w:spacing w:before="340" w:after="330" w:line="576" w:lineRule="auto"/>
      <w:outlineLvl w:val="0"/>
    </w:pPr>
    <w:rPr>
      <w:b/>
      <w:bCs/>
      <w:sz w:val="44"/>
      <w:szCs w:val="44"/>
    </w:rPr>
  </w:style>
  <w:style w:type="character" w:styleId="1572" w:customStyle="1">
    <w:name w:val="样式 Char"/>
    <w:link w:val="1573"/>
    <w:uiPriority w:val="0"/>
    <w:qFormat/>
    <w:rPr>
      <w:rFonts w:ascii="宋体" w:hAnsi="宋体" w:cs="宋体"/>
      <w:sz w:val="24"/>
      <w:szCs w:val="24"/>
    </w:rPr>
  </w:style>
  <w:style w:type="paragraph" w:styleId="1573" w:customStyle="1">
    <w:name w:val="样式"/>
    <w:link w:val="1572"/>
    <w:uiPriority w:val="0"/>
    <w:qFormat/>
    <w:pPr>
      <w:jc w:val="both"/>
      <w:spacing w:line="360" w:lineRule="atLeast"/>
      <w:widowControl w:val="off"/>
    </w:pPr>
    <w:rPr>
      <w:rFonts w:hint="default" w:ascii="宋体" w:hAnsi="宋体" w:eastAsia="宋体" w:cs="宋体"/>
      <w:sz w:val="24"/>
      <w:szCs w:val="24"/>
      <w:lang w:val="en-US" w:eastAsia="zh-CN" w:bidi="ar-SA"/>
    </w:rPr>
  </w:style>
  <w:style w:type="character" w:styleId="1574" w:customStyle="1">
    <w:name w:val="font21"/>
    <w:uiPriority w:val="0"/>
    <w:qFormat/>
    <w:rPr>
      <w:rFonts w:ascii="font-weight : 400" w:hAnsi="font-weight : 400" w:eastAsia="font-weight : 400" w:cs="font-weight : 400"/>
      <w:color w:val="000000"/>
      <w:sz w:val="20"/>
      <w:szCs w:val="20"/>
      <w:u w:val="none"/>
    </w:rPr>
  </w:style>
  <w:style w:type="character" w:styleId="1575" w:customStyle="1">
    <w:name w:val="标题6 Char"/>
    <w:link w:val="1576"/>
    <w:uiPriority w:val="0"/>
    <w:qFormat/>
    <w:rPr>
      <w:rFonts w:ascii="宋体" w:hAnsi="宋体" w:eastAsia="黑体" w:cs="宋体"/>
      <w:sz w:val="32"/>
      <w:szCs w:val="32"/>
    </w:rPr>
  </w:style>
  <w:style w:type="paragraph" w:styleId="1576" w:customStyle="1">
    <w:name w:val="标题6"/>
    <w:basedOn w:val="960"/>
    <w:link w:val="1575"/>
    <w:uiPriority w:val="0"/>
    <w:qFormat/>
    <w:pPr>
      <w:jc w:val="center"/>
      <w:keepLines/>
      <w:keepNext/>
      <w:spacing w:line="400" w:lineRule="exact"/>
      <w:outlineLvl w:val="2"/>
    </w:pPr>
    <w:rPr>
      <w:rFonts w:ascii="宋体" w:hAnsi="宋体" w:eastAsia="黑体" w:cs="宋体"/>
      <w:sz w:val="32"/>
      <w:szCs w:val="32"/>
    </w:rPr>
  </w:style>
  <w:style w:type="character" w:styleId="1577" w:customStyle="1">
    <w:name w:val="font11"/>
    <w:uiPriority w:val="0"/>
    <w:qFormat/>
    <w:rPr>
      <w:rFonts w:ascii="font-weight : 700" w:hAnsi="font-weight : 700" w:eastAsia="font-weight : 700" w:cs="font-weight : 700"/>
      <w:color w:val="000000"/>
      <w:sz w:val="20"/>
      <w:szCs w:val="20"/>
      <w:u w:val="none"/>
    </w:rPr>
  </w:style>
  <w:style w:type="character" w:styleId="1578" w:customStyle="1">
    <w:name w:val="font41"/>
    <w:uiPriority w:val="0"/>
    <w:qFormat/>
    <w:rPr>
      <w:rFonts w:ascii="Arial" w:hAnsi="Arial" w:cs="Arial"/>
      <w:color w:val="000000"/>
      <w:sz w:val="20"/>
      <w:szCs w:val="20"/>
      <w:u w:val="none"/>
    </w:rPr>
  </w:style>
  <w:style w:type="character" w:styleId="1579" w:customStyle="1">
    <w:name w:val="标题 2 Char_0_0"/>
    <w:link w:val="1580"/>
    <w:uiPriority w:val="0"/>
    <w:qFormat/>
    <w:rPr>
      <w:rFonts w:ascii="Cambria" w:hAnsi="Cambria"/>
      <w:b/>
      <w:bCs/>
      <w:sz w:val="32"/>
      <w:szCs w:val="32"/>
    </w:rPr>
  </w:style>
  <w:style w:type="paragraph" w:styleId="1580" w:customStyle="1">
    <w:name w:val="标题 2_0_0"/>
    <w:basedOn w:val="1581"/>
    <w:next w:val="1581"/>
    <w:link w:val="1579"/>
    <w:uiPriority w:val="0"/>
    <w:qFormat/>
    <w:pPr>
      <w:keepLines/>
      <w:keepNext/>
      <w:spacing w:before="260" w:after="260" w:line="415" w:lineRule="auto"/>
      <w:outlineLvl w:val="1"/>
    </w:pPr>
    <w:rPr>
      <w:rFonts w:ascii="Cambria" w:hAnsi="Cambria"/>
      <w:b/>
      <w:bCs/>
      <w:sz w:val="32"/>
      <w:szCs w:val="32"/>
    </w:rPr>
  </w:style>
  <w:style w:type="paragraph" w:styleId="1581" w:customStyle="1">
    <w:name w:val="正文_0_0"/>
    <w:uiPriority w:val="0"/>
    <w:qFormat/>
    <w:pPr>
      <w:jc w:val="both"/>
      <w:spacing w:line="360" w:lineRule="atLeast"/>
      <w:widowControl w:val="off"/>
    </w:pPr>
    <w:rPr>
      <w:rFonts w:hint="default" w:ascii="Times New Roman" w:hAnsi="Times New Roman" w:eastAsia="宋体" w:cs="Times New Roman"/>
      <w:szCs w:val="24"/>
      <w:lang w:val="en-US" w:eastAsia="zh-CN" w:bidi="ar-SA"/>
    </w:rPr>
  </w:style>
  <w:style w:type="character" w:styleId="1582" w:customStyle="1">
    <w:name w:val="正文文本 2 Char1"/>
    <w:uiPriority w:val="0"/>
    <w:qFormat/>
    <w:rPr>
      <w:rFonts w:ascii="Times New Roman" w:hAnsi="Times New Roman" w:eastAsia="宋体" w:cs="Times New Roman"/>
      <w:sz w:val="20"/>
      <w:szCs w:val="24"/>
      <w:lang w:val="en-US" w:eastAsia="zh-CN" w:bidi="ar-SA"/>
    </w:rPr>
  </w:style>
  <w:style w:type="character" w:styleId="1583" w:customStyle="1">
    <w:name w:val="正文文本 3 Char1"/>
    <w:uiPriority w:val="99"/>
    <w:semiHidden/>
    <w:qFormat/>
    <w:rPr>
      <w:rFonts w:ascii="Times New Roman" w:hAnsi="Times New Roman" w:eastAsia="宋体" w:cs="Times New Roman"/>
      <w:sz w:val="16"/>
      <w:szCs w:val="16"/>
      <w:lang w:val="en-US" w:eastAsia="zh-CN" w:bidi="ar-SA"/>
    </w:rPr>
  </w:style>
  <w:style w:type="character" w:styleId="1584" w:customStyle="1">
    <w:name w:val="正文首行缩进 2 Char1"/>
    <w:uiPriority w:val="0"/>
    <w:qFormat/>
    <w:rPr>
      <w:rFonts w:ascii="Times New Roman" w:hAnsi="Times New Roman" w:eastAsia="宋体" w:cs="Times New Roman"/>
      <w:sz w:val="20"/>
      <w:szCs w:val="24"/>
    </w:rPr>
  </w:style>
  <w:style w:type="paragraph" w:styleId="1585" w:customStyle="1">
    <w:name w:val="正文21"/>
    <w:uiPriority w:val="0"/>
    <w:qFormat/>
    <w:pPr>
      <w:jc w:val="both"/>
      <w:spacing w:line="360" w:lineRule="atLeast"/>
      <w:widowControl w:val="off"/>
    </w:pPr>
    <w:rPr>
      <w:rFonts w:hint="default" w:ascii="Times New Roman" w:hAnsi="Times New Roman" w:eastAsia="宋体" w:cs="Times New Roman"/>
      <w:lang w:val="en-US" w:eastAsia="zh-CN" w:bidi="ar-SA"/>
    </w:rPr>
  </w:style>
  <w:style w:type="paragraph" w:styleId="1586" w:customStyle="1">
    <w:name w:val="普通(网站)11"/>
    <w:basedOn w:val="1585"/>
    <w:uiPriority w:val="99"/>
    <w:unhideWhenUsed/>
    <w:qFormat/>
    <w:pPr>
      <w:jc w:val="left"/>
      <w:spacing w:before="100" w:beforeAutospacing="1" w:after="100" w:afterAutospacing="1"/>
      <w:widowControl/>
    </w:pPr>
    <w:rPr>
      <w:rFonts w:ascii="宋体" w:hAnsi="宋体" w:cs="宋体"/>
      <w:sz w:val="24"/>
      <w:szCs w:val="24"/>
    </w:rPr>
  </w:style>
  <w:style w:type="paragraph" w:styleId="1587" w:customStyle="1">
    <w:name w:val="列出段落2"/>
    <w:basedOn w:val="960"/>
    <w:uiPriority w:val="0"/>
    <w:qFormat/>
    <w:pPr>
      <w:ind w:firstLine="420"/>
      <w:spacing w:line="360" w:lineRule="atLeast"/>
    </w:pPr>
    <w:rPr>
      <w:rFonts w:ascii="Calibri" w:hAnsi="Calibri"/>
      <w:sz w:val="20"/>
      <w:szCs w:val="21"/>
    </w:rPr>
  </w:style>
  <w:style w:type="character" w:styleId="1588" w:customStyle="1">
    <w:name w:val="标题 1 字符"/>
    <w:uiPriority w:val="0"/>
    <w:qFormat/>
    <w:rPr>
      <w:rFonts w:ascii="Times New Roman" w:hAnsi="Times New Roman" w:eastAsia="黑体" w:cs="Times New Roman"/>
      <w:b/>
      <w:bCs/>
      <w:sz w:val="32"/>
      <w:szCs w:val="44"/>
    </w:rPr>
  </w:style>
  <w:style w:type="paragraph" w:styleId="1589" w:customStyle="1">
    <w:name w:val="！正文"/>
    <w:basedOn w:val="960"/>
    <w:link w:val="1590"/>
    <w:uiPriority w:val="0"/>
    <w:qFormat/>
    <w:pPr>
      <w:ind w:firstLine="200"/>
      <w:spacing w:line="396" w:lineRule="auto"/>
    </w:pPr>
    <w:rPr>
      <w:rFonts w:ascii="Arial" w:hAnsi="Arial" w:cs="宋体"/>
      <w:sz w:val="28"/>
      <w:szCs w:val="24"/>
    </w:rPr>
  </w:style>
  <w:style w:type="character" w:styleId="1590" w:customStyle="1">
    <w:name w:val="！正文 Char"/>
    <w:link w:val="1589"/>
    <w:uiPriority w:val="0"/>
    <w:qFormat/>
    <w:rPr>
      <w:rFonts w:ascii="Arial" w:hAnsi="Arial" w:cs="宋体"/>
      <w:sz w:val="28"/>
      <w:szCs w:val="24"/>
    </w:rPr>
  </w:style>
  <w:style w:type="character" w:styleId="1591" w:customStyle="1">
    <w:name w:val="first-child"/>
    <w:uiPriority w:val="0"/>
    <w:qFormat/>
  </w:style>
  <w:style w:type="character" w:styleId="1592" w:customStyle="1">
    <w:name w:val="layui-this"/>
    <w:uiPriority w:val="0"/>
    <w:qFormat/>
    <w:rPr>
      <w:shd w:val="clear" w:color="auto" w:fill="ffffff"/>
    </w:rPr>
  </w:style>
  <w:style w:type="character" w:styleId="1593" w:customStyle="1">
    <w:name w:val="Comment Text Char2"/>
    <w:uiPriority w:val="0"/>
    <w:semiHidden/>
    <w:qFormat/>
    <w:rPr>
      <w:rFonts w:eastAsia="宋体"/>
      <w:sz w:val="24"/>
    </w:rPr>
  </w:style>
  <w:style w:type="paragraph" w:styleId="1594" w:customStyle="1">
    <w:name w:val="彩色底纹 - 强调文字颜色 11"/>
    <w:uiPriority w:val="0"/>
    <w:qFormat/>
    <w:pPr>
      <w:jc w:val="both"/>
      <w:spacing w:line="360" w:lineRule="atLeast"/>
      <w:widowControl w:val="off"/>
    </w:pPr>
    <w:rPr>
      <w:rFonts w:hint="default" w:ascii="Times New Roman" w:hAnsi="Times New Roman" w:eastAsia="宋体" w:cs="Times New Roman"/>
      <w:szCs w:val="24"/>
      <w:lang w:val="en-US" w:eastAsia="zh-CN" w:bidi="ar-SA"/>
    </w:rPr>
  </w:style>
  <w:style w:type="paragraph" w:styleId="1595" w:customStyle="1">
    <w:name w:val="彩色列表 - 强调文字颜色 11"/>
    <w:basedOn w:val="960"/>
    <w:uiPriority w:val="0"/>
    <w:qFormat/>
    <w:pPr>
      <w:ind w:firstLine="420"/>
      <w:spacing w:line="360" w:lineRule="atLeast"/>
    </w:pPr>
    <w:rPr>
      <w:rFonts w:ascii="Calibri" w:hAnsi="Calibri"/>
      <w:sz w:val="20"/>
      <w:szCs w:val="22"/>
    </w:rPr>
  </w:style>
  <w:style w:type="character" w:styleId="1596" w:customStyle="1">
    <w:name w:val="fontstrikethrough"/>
    <w:uiPriority w:val="0"/>
    <w:qFormat/>
    <w:rPr>
      <w:rFonts w:ascii="Tahoma" w:hAnsi="Tahoma" w:eastAsia="宋体" w:cs="Times New Roman"/>
      <w:strike/>
      <w:sz w:val="24"/>
      <w:szCs w:val="24"/>
      <w:lang w:val="en-US" w:eastAsia="zh-CN" w:bidi="ar-SA"/>
    </w:rPr>
  </w:style>
  <w:style w:type="character" w:styleId="1597" w:customStyle="1">
    <w:name w:val="fontborder"/>
    <w:uiPriority w:val="0"/>
    <w:qFormat/>
    <w:rPr>
      <w:rFonts w:ascii="Tahoma" w:hAnsi="Tahoma" w:eastAsia="宋体" w:cs="Times New Roman"/>
      <w:sz w:val="24"/>
      <w:szCs w:val="24"/>
      <w:lang w:val="en-US" w:eastAsia="zh-CN" w:bidi="ar-SA"/>
    </w:rPr>
  </w:style>
  <w:style w:type="character" w:styleId="1598" w:customStyle="1">
    <w:name w:val="Char Char16"/>
    <w:uiPriority w:val="0"/>
    <w:qFormat/>
    <w:rPr>
      <w:rFonts w:ascii="Times New Roman" w:hAnsi="Times New Roman" w:eastAsia="宋体" w:cs="Times New Roman"/>
      <w:sz w:val="21"/>
      <w:szCs w:val="21"/>
      <w:lang w:val="en-US" w:eastAsia="zh-CN" w:bidi="ar-SA"/>
    </w:rPr>
  </w:style>
  <w:style w:type="character" w:styleId="1599" w:customStyle="1">
    <w:name w:val="Comment Text Char3"/>
    <w:uiPriority w:val="0"/>
    <w:semiHidden/>
    <w:qFormat/>
    <w:rPr>
      <w:rFonts w:ascii="Times New Roman" w:hAnsi="Times New Roman" w:eastAsia="宋体" w:cs="Times New Roman"/>
      <w:sz w:val="21"/>
      <w:szCs w:val="21"/>
      <w:lang w:val="en-US" w:eastAsia="zh-CN" w:bidi="ar-SA"/>
    </w:rPr>
  </w:style>
  <w:style w:type="character" w:styleId="1600" w:customStyle="1">
    <w:name w:val="宏文本 字符"/>
    <w:link w:val="973"/>
    <w:uiPriority w:val="0"/>
    <w:qFormat/>
    <w:rPr>
      <w:rFonts w:ascii="Courier New" w:hAnsi="Courier New" w:eastAsia="Times New Roman" w:cs="Times New Roman"/>
      <w:sz w:val="24"/>
      <w:szCs w:val="24"/>
      <w:lang w:val="en-US" w:eastAsia="zh-CN" w:bidi="ar-SA"/>
    </w:rPr>
  </w:style>
  <w:style w:type="character" w:styleId="1601" w:customStyle="1">
    <w:name w:val="注释标题 字符"/>
    <w:link w:val="978"/>
    <w:uiPriority w:val="0"/>
    <w:qFormat/>
    <w:rPr>
      <w:sz w:val="24"/>
      <w:szCs w:val="24"/>
    </w:rPr>
  </w:style>
  <w:style w:type="paragraph" w:styleId="1602" w:customStyle="1">
    <w:name w:val="电子邮件签名1"/>
    <w:basedOn w:val="960"/>
    <w:next w:val="981"/>
    <w:link w:val="1603"/>
    <w:uiPriority w:val="0"/>
    <w:qFormat/>
    <w:pPr>
      <w:spacing w:line="360" w:lineRule="atLeast"/>
    </w:pPr>
    <w:rPr>
      <w:rFonts w:ascii="Tahoma" w:hAnsi="Tahoma"/>
      <w:sz w:val="20"/>
      <w:szCs w:val="24"/>
    </w:rPr>
  </w:style>
  <w:style w:type="character" w:styleId="1603" w:customStyle="1">
    <w:name w:val="电子邮件签名 Char"/>
    <w:link w:val="1602"/>
    <w:uiPriority w:val="0"/>
    <w:qFormat/>
    <w:rPr>
      <w:rFonts w:ascii="Tahoma" w:hAnsi="Tahoma" w:eastAsia="宋体" w:cs="Times New Roman"/>
      <w:sz w:val="20"/>
      <w:szCs w:val="24"/>
      <w:lang w:val="en-US" w:eastAsia="zh-CN" w:bidi="ar-SA"/>
    </w:rPr>
  </w:style>
  <w:style w:type="paragraph" w:styleId="1604" w:customStyle="1">
    <w:name w:val="称呼1"/>
    <w:basedOn w:val="960"/>
    <w:next w:val="960"/>
    <w:uiPriority w:val="0"/>
    <w:qFormat/>
    <w:pPr>
      <w:spacing w:line="360" w:lineRule="atLeast"/>
    </w:pPr>
    <w:rPr>
      <w:rFonts w:ascii="Calibri" w:hAnsi="Calibri"/>
      <w:sz w:val="20"/>
      <w:szCs w:val="24"/>
    </w:rPr>
  </w:style>
  <w:style w:type="character" w:styleId="1605" w:customStyle="1">
    <w:name w:val="称呼 字符"/>
    <w:link w:val="992"/>
    <w:uiPriority w:val="0"/>
    <w:qFormat/>
    <w:rPr>
      <w:rFonts w:ascii="Tahoma" w:hAnsi="Tahoma" w:eastAsia="宋体" w:cs="Times New Roman"/>
      <w:sz w:val="20"/>
      <w:szCs w:val="24"/>
      <w:lang w:val="en-US" w:eastAsia="zh-CN" w:bidi="ar-SA"/>
    </w:rPr>
  </w:style>
  <w:style w:type="paragraph" w:styleId="1606" w:customStyle="1">
    <w:name w:val="结束语1"/>
    <w:basedOn w:val="960"/>
    <w:next w:val="994"/>
    <w:link w:val="1607"/>
    <w:uiPriority w:val="0"/>
    <w:qFormat/>
    <w:pPr>
      <w:ind w:left="2100"/>
      <w:spacing w:line="360" w:lineRule="atLeast"/>
    </w:pPr>
    <w:rPr>
      <w:rFonts w:ascii="Tahoma" w:hAnsi="Tahoma"/>
      <w:sz w:val="20"/>
      <w:szCs w:val="24"/>
    </w:rPr>
  </w:style>
  <w:style w:type="character" w:styleId="1607" w:customStyle="1">
    <w:name w:val="结束语 Char"/>
    <w:link w:val="1606"/>
    <w:uiPriority w:val="0"/>
    <w:qFormat/>
    <w:rPr>
      <w:rFonts w:ascii="Tahoma" w:hAnsi="Tahoma" w:eastAsia="宋体" w:cs="Times New Roman"/>
      <w:sz w:val="20"/>
      <w:szCs w:val="24"/>
      <w:lang w:val="en-US" w:eastAsia="zh-CN" w:bidi="ar-SA"/>
    </w:rPr>
  </w:style>
  <w:style w:type="paragraph" w:styleId="1608" w:customStyle="1">
    <w:name w:val="HTML 地址1"/>
    <w:basedOn w:val="960"/>
    <w:next w:val="1003"/>
    <w:link w:val="1609"/>
    <w:uiPriority w:val="0"/>
    <w:qFormat/>
    <w:pPr>
      <w:spacing w:line="360" w:lineRule="atLeast"/>
    </w:pPr>
    <w:rPr>
      <w:rFonts w:ascii="Tahoma" w:hAnsi="Tahoma"/>
      <w:i/>
      <w:iCs/>
      <w:sz w:val="20"/>
      <w:szCs w:val="24"/>
    </w:rPr>
  </w:style>
  <w:style w:type="character" w:styleId="1609" w:customStyle="1">
    <w:name w:val="HTML 地址 Char"/>
    <w:link w:val="1608"/>
    <w:uiPriority w:val="0"/>
    <w:qFormat/>
    <w:rPr>
      <w:rFonts w:ascii="Tahoma" w:hAnsi="Tahoma" w:eastAsia="宋体" w:cs="Times New Roman"/>
      <w:i/>
      <w:iCs/>
      <w:sz w:val="20"/>
      <w:szCs w:val="24"/>
      <w:lang w:val="en-US" w:eastAsia="zh-CN" w:bidi="ar-SA"/>
    </w:rPr>
  </w:style>
  <w:style w:type="paragraph" w:styleId="1610" w:customStyle="1">
    <w:name w:val="尾注文本1"/>
    <w:basedOn w:val="960"/>
    <w:next w:val="1014"/>
    <w:link w:val="1611"/>
    <w:uiPriority w:val="0"/>
    <w:qFormat/>
    <w:pPr>
      <w:jc w:val="left"/>
      <w:spacing w:line="360" w:lineRule="atLeast"/>
    </w:pPr>
    <w:rPr>
      <w:rFonts w:ascii="Tahoma" w:hAnsi="Tahoma"/>
      <w:sz w:val="20"/>
      <w:szCs w:val="24"/>
    </w:rPr>
  </w:style>
  <w:style w:type="character" w:styleId="1611" w:customStyle="1">
    <w:name w:val="尾注文本 Char"/>
    <w:link w:val="1610"/>
    <w:uiPriority w:val="0"/>
    <w:qFormat/>
    <w:rPr>
      <w:rFonts w:ascii="Tahoma" w:hAnsi="Tahoma" w:eastAsia="宋体" w:cs="Times New Roman"/>
      <w:sz w:val="20"/>
      <w:szCs w:val="24"/>
      <w:lang w:val="en-US" w:eastAsia="zh-CN" w:bidi="ar-SA"/>
    </w:rPr>
  </w:style>
  <w:style w:type="paragraph" w:styleId="1612" w:customStyle="1">
    <w:name w:val="签名1"/>
    <w:basedOn w:val="960"/>
    <w:next w:val="1020"/>
    <w:link w:val="1613"/>
    <w:uiPriority w:val="0"/>
    <w:qFormat/>
    <w:pPr>
      <w:ind w:left="100"/>
      <w:spacing w:line="360" w:lineRule="atLeast"/>
    </w:pPr>
    <w:rPr>
      <w:rFonts w:ascii="Tahoma" w:hAnsi="Tahoma"/>
      <w:sz w:val="20"/>
      <w:szCs w:val="24"/>
    </w:rPr>
  </w:style>
  <w:style w:type="character" w:styleId="1613" w:customStyle="1">
    <w:name w:val="签名 Char"/>
    <w:link w:val="1612"/>
    <w:uiPriority w:val="0"/>
    <w:qFormat/>
    <w:rPr>
      <w:rFonts w:ascii="Tahoma" w:hAnsi="Tahoma" w:eastAsia="宋体" w:cs="Times New Roman"/>
      <w:sz w:val="20"/>
      <w:szCs w:val="24"/>
      <w:lang w:val="en-US" w:eastAsia="zh-CN" w:bidi="ar-SA"/>
    </w:rPr>
  </w:style>
  <w:style w:type="paragraph" w:styleId="1614" w:customStyle="1">
    <w:name w:val="信息标题1"/>
    <w:basedOn w:val="960"/>
    <w:next w:val="1041"/>
    <w:link w:val="1615"/>
    <w:uiPriority w:val="0"/>
    <w:qFormat/>
    <w:pPr>
      <w:ind w:left="1080" w:hanging="1080"/>
      <w:spacing w:line="360" w:lineRule="atLeast"/>
      <w:shd w:val="pct20" w:color="auto" w:fill="auto"/>
      <w:pBdr>
        <w:top w:val="single" w:color="auto" w:sz="6" w:space="1"/>
        <w:left w:val="single" w:color="auto" w:sz="6" w:space="1"/>
        <w:bottom w:val="single" w:color="auto" w:sz="6" w:space="1"/>
        <w:right w:val="single" w:color="auto" w:sz="6" w:space="1"/>
      </w:pBdr>
    </w:pPr>
    <w:rPr>
      <w:rFonts w:ascii="Arial" w:hAnsi="Arial" w:cs="Arial"/>
      <w:sz w:val="24"/>
      <w:szCs w:val="24"/>
    </w:rPr>
  </w:style>
  <w:style w:type="character" w:styleId="1615" w:customStyle="1">
    <w:name w:val="信息标题 Char"/>
    <w:link w:val="1614"/>
    <w:uiPriority w:val="0"/>
    <w:qFormat/>
    <w:rPr>
      <w:rFonts w:ascii="Arial" w:hAnsi="Arial" w:eastAsia="宋体" w:cs="Arial"/>
      <w:sz w:val="24"/>
      <w:szCs w:val="24"/>
      <w:shd w:val="pct20" w:color="auto" w:fill="auto"/>
      <w:lang w:val="en-US" w:eastAsia="zh-CN" w:bidi="ar-SA"/>
    </w:rPr>
  </w:style>
  <w:style w:type="paragraph" w:styleId="1616" w:customStyle="1">
    <w:name w:val="2"/>
    <w:uiPriority w:val="99"/>
    <w:qFormat/>
    <w:pPr>
      <w:jc w:val="both"/>
      <w:spacing w:line="360" w:lineRule="atLeast"/>
      <w:widowControl w:val="off"/>
    </w:pPr>
    <w:rPr>
      <w:rFonts w:hint="default" w:ascii="Times New Roman" w:hAnsi="Times New Roman" w:eastAsia="宋体" w:cs="Times New Roman"/>
      <w:szCs w:val="24"/>
      <w:lang w:val="en-US" w:eastAsia="zh-CN" w:bidi="ar-SA"/>
    </w:rPr>
  </w:style>
  <w:style w:type="character" w:styleId="1617" w:customStyle="1">
    <w:name w:val="书籍标题11"/>
    <w:uiPriority w:val="0"/>
    <w:qFormat/>
    <w:rPr>
      <w:b/>
      <w:bCs/>
      <w:smallCaps/>
      <w:spacing w:val="5"/>
    </w:rPr>
  </w:style>
  <w:style w:type="character" w:styleId="1618" w:customStyle="1">
    <w:name w:val="明显强调11"/>
    <w:uiPriority w:val="0"/>
    <w:qFormat/>
    <w:rPr>
      <w:b/>
      <w:bCs/>
      <w:i/>
      <w:iCs/>
      <w:color w:val="4f81bd"/>
    </w:rPr>
  </w:style>
  <w:style w:type="character" w:styleId="1619" w:customStyle="1">
    <w:name w:val="明显参考11"/>
    <w:uiPriority w:val="0"/>
    <w:qFormat/>
    <w:rPr>
      <w:b/>
      <w:bCs/>
      <w:smallCaps/>
      <w:color w:val="c0504d"/>
      <w:spacing w:val="5"/>
      <w:u w:val="single"/>
    </w:rPr>
  </w:style>
  <w:style w:type="character" w:styleId="1620" w:customStyle="1">
    <w:name w:val="不明显强调11"/>
    <w:uiPriority w:val="0"/>
    <w:qFormat/>
    <w:rPr>
      <w:i/>
      <w:iCs/>
      <w:color w:val="808080"/>
    </w:rPr>
  </w:style>
  <w:style w:type="character" w:styleId="1621" w:customStyle="1">
    <w:name w:val="不明显参考11"/>
    <w:uiPriority w:val="0"/>
    <w:qFormat/>
    <w:rPr>
      <w:smallCaps/>
      <w:color w:val="c0504d"/>
      <w:u w:val="single"/>
    </w:rPr>
  </w:style>
  <w:style w:type="paragraph" w:styleId="1622" w:customStyle="1">
    <w:name w:val="修订11"/>
    <w:uiPriority w:val="0"/>
    <w:qFormat/>
    <w:pPr>
      <w:jc w:val="both"/>
      <w:spacing w:line="360" w:lineRule="atLeast"/>
      <w:widowControl w:val="off"/>
    </w:pPr>
    <w:rPr>
      <w:rFonts w:hint="default" w:ascii="Times New Roman" w:hAnsi="Times New Roman" w:eastAsia="宋体" w:cs="Times New Roman"/>
      <w:szCs w:val="24"/>
      <w:lang w:val="en-US" w:eastAsia="zh-CN" w:bidi="ar-SA"/>
    </w:rPr>
  </w:style>
  <w:style w:type="paragraph" w:styleId="1623" w:customStyle="1">
    <w:name w:val="TOC 标题11"/>
    <w:basedOn w:val="961"/>
    <w:next w:val="960"/>
    <w:uiPriority w:val="99"/>
    <w:qFormat/>
    <w:pPr>
      <w:jc w:val="both"/>
      <w:spacing w:line="576" w:lineRule="auto"/>
      <w:outlineLvl w:val="9"/>
    </w:pPr>
    <w:rPr>
      <w:rFonts w:ascii="Calibri" w:hAnsi="Calibri" w:eastAsia="黑体"/>
      <w:bCs/>
      <w:sz w:val="44"/>
      <w:szCs w:val="44"/>
      <w:lang w:val="en-US"/>
    </w:rPr>
  </w:style>
  <w:style w:type="paragraph" w:styleId="1624" w:customStyle="1">
    <w:name w:val="正文_3"/>
    <w:uiPriority w:val="0"/>
    <w:qFormat/>
    <w:pPr>
      <w:jc w:val="both"/>
      <w:spacing w:line="360" w:lineRule="atLeast"/>
      <w:widowControl w:val="off"/>
    </w:pPr>
    <w:rPr>
      <w:rFonts w:hint="default" w:ascii="Calibri" w:hAnsi="Calibri" w:eastAsia="宋体" w:cs="Times New Roman"/>
      <w:lang w:val="en-US" w:eastAsia="zh-CN" w:bidi="ar-SA"/>
    </w:rPr>
  </w:style>
  <w:style w:type="paragraph" w:styleId="1625" w:customStyle="1">
    <w:name w:val="正文3"/>
    <w:uiPriority w:val="0"/>
    <w:qFormat/>
    <w:pPr>
      <w:jc w:val="both"/>
      <w:spacing w:line="360" w:lineRule="atLeast"/>
      <w:widowControl w:val="off"/>
    </w:pPr>
    <w:rPr>
      <w:rFonts w:hint="default" w:ascii="Calibri" w:hAnsi="Calibri" w:eastAsia="宋体" w:cs="Times New Roman"/>
      <w:lang w:val="en-US" w:eastAsia="zh-CN" w:bidi="ar-SA"/>
    </w:rPr>
  </w:style>
  <w:style w:type="character" w:styleId="1626" w:customStyle="1">
    <w:name w:val="HTML Preformatted Char"/>
    <w:uiPriority w:val="0"/>
    <w:qFormat/>
    <w:rPr>
      <w:rFonts w:ascii="Courier New" w:hAnsi="Courier New" w:eastAsia="宋体" w:cs="Courier New"/>
      <w:sz w:val="20"/>
      <w:szCs w:val="20"/>
    </w:rPr>
  </w:style>
  <w:style w:type="character" w:styleId="1627" w:customStyle="1">
    <w:name w:val="Salutation Char"/>
    <w:uiPriority w:val="0"/>
    <w:qFormat/>
    <w:rPr>
      <w:rFonts w:ascii="Times New Roman" w:hAnsi="Times New Roman" w:eastAsia="宋体" w:cs="Times New Roman"/>
      <w:sz w:val="24"/>
      <w:szCs w:val="24"/>
    </w:rPr>
  </w:style>
  <w:style w:type="character" w:styleId="1628" w:customStyle="1">
    <w:name w:val="地墙方案正文 Char"/>
    <w:link w:val="1629"/>
    <w:uiPriority w:val="0"/>
    <w:qFormat/>
    <w:rPr>
      <w:rFonts w:eastAsia="仿宋_GB2312"/>
      <w:sz w:val="24"/>
    </w:rPr>
  </w:style>
  <w:style w:type="paragraph" w:styleId="1629" w:customStyle="1">
    <w:name w:val="地墙方案正文"/>
    <w:basedOn w:val="983"/>
    <w:link w:val="1628"/>
    <w:uiPriority w:val="0"/>
    <w:qFormat/>
    <w:pPr>
      <w:ind w:firstLine="480"/>
      <w:jc w:val="both"/>
      <w:spacing w:line="360" w:lineRule="auto"/>
    </w:pPr>
    <w:rPr>
      <w:rFonts w:eastAsia="仿宋_GB2312"/>
      <w:lang w:val="en-US"/>
    </w:rPr>
  </w:style>
  <w:style w:type="character" w:styleId="1630" w:customStyle="1">
    <w:name w:val="样式 仿宋_GB2312 Char"/>
    <w:uiPriority w:val="0"/>
    <w:qFormat/>
    <w:rPr>
      <w:rFonts w:eastAsia="宋体"/>
      <w:sz w:val="24"/>
      <w:szCs w:val="24"/>
      <w:lang w:val="en-US" w:eastAsia="zh-CN" w:bidi="ar-SA"/>
    </w:rPr>
  </w:style>
  <w:style w:type="character" w:styleId="1631" w:customStyle="1">
    <w:name w:val="普通文字 Char Char Char Char Char Char"/>
    <w:uiPriority w:val="0"/>
    <w:qFormat/>
    <w:rPr>
      <w:rFonts w:ascii="宋体" w:hAnsi="Courier New" w:eastAsia="宋体"/>
      <w:sz w:val="21"/>
      <w:lang w:val="en-US" w:eastAsia="zh-CN" w:bidi="ar-SA"/>
    </w:rPr>
  </w:style>
  <w:style w:type="character" w:styleId="1632" w:customStyle="1">
    <w:name w:val="Body Text Indent 3 Char"/>
    <w:uiPriority w:val="0"/>
    <w:qFormat/>
    <w:rPr>
      <w:rFonts w:ascii="Times New Roman" w:hAnsi="Times New Roman" w:eastAsia="宋体" w:cs="Times New Roman"/>
      <w:sz w:val="16"/>
      <w:szCs w:val="16"/>
    </w:rPr>
  </w:style>
  <w:style w:type="character" w:styleId="1633" w:customStyle="1">
    <w:name w:val="Signature Char1"/>
    <w:uiPriority w:val="0"/>
    <w:qFormat/>
    <w:rPr>
      <w:rFonts w:ascii="Times New Roman" w:hAnsi="Times New Roman" w:eastAsia="宋体" w:cs="Times New Roman"/>
      <w:sz w:val="24"/>
      <w:szCs w:val="24"/>
    </w:rPr>
  </w:style>
  <w:style w:type="character" w:styleId="1634" w:customStyle="1">
    <w:name w:val="表名 Char Char"/>
    <w:link w:val="1635"/>
    <w:uiPriority w:val="0"/>
    <w:qFormat/>
    <w:rPr>
      <w:rFonts w:ascii="黑体" w:hAnsi="黑体" w:eastAsia="黑体"/>
      <w:sz w:val="18"/>
      <w:szCs w:val="18"/>
    </w:rPr>
  </w:style>
  <w:style w:type="paragraph" w:styleId="1635" w:customStyle="1">
    <w:name w:val="表名"/>
    <w:basedOn w:val="960"/>
    <w:link w:val="1634"/>
    <w:uiPriority w:val="0"/>
    <w:qFormat/>
    <w:pPr>
      <w:ind w:firstLine="360"/>
      <w:jc w:val="right"/>
      <w:spacing w:line="360" w:lineRule="atLeast"/>
    </w:pPr>
    <w:rPr>
      <w:rFonts w:ascii="黑体" w:hAnsi="黑体" w:eastAsia="黑体"/>
      <w:sz w:val="18"/>
      <w:szCs w:val="18"/>
    </w:rPr>
  </w:style>
  <w:style w:type="character" w:styleId="1636" w:customStyle="1">
    <w:name w:val="样式33 Char"/>
    <w:uiPriority w:val="0"/>
    <w:qFormat/>
    <w:rPr>
      <w:rFonts w:ascii="宋体" w:hAnsi="宋体" w:eastAsia="宋体" w:cs="宋体"/>
      <w:sz w:val="21"/>
      <w:szCs w:val="24"/>
      <w:lang w:val="de-DE" w:eastAsia="zh-CN" w:bidi="ar-SA"/>
    </w:rPr>
  </w:style>
  <w:style w:type="character" w:styleId="1637" w:customStyle="1">
    <w:name w:val="样式 样式 正文4 + 首行缩进:  2 字符1 + 首行缩进:  2 字符1 Char Char"/>
    <w:link w:val="1638"/>
    <w:uiPriority w:val="0"/>
    <w:qFormat/>
    <w:rPr>
      <w:sz w:val="24"/>
    </w:rPr>
  </w:style>
  <w:style w:type="paragraph" w:styleId="1638" w:customStyle="1">
    <w:name w:val="样式 样式 正文4 + 首行缩进:  2 字符1 + 首行缩进:  2 字符1"/>
    <w:basedOn w:val="960"/>
    <w:link w:val="1637"/>
    <w:uiPriority w:val="0"/>
    <w:qFormat/>
    <w:pPr>
      <w:ind w:firstLine="200"/>
      <w:spacing w:line="450" w:lineRule="exact"/>
    </w:pPr>
    <w:rPr>
      <w:sz w:val="24"/>
    </w:rPr>
  </w:style>
  <w:style w:type="character" w:styleId="1639" w:customStyle="1">
    <w:name w:val="正文文字缩进 Char"/>
    <w:uiPriority w:val="0"/>
    <w:qFormat/>
    <w:rPr>
      <w:rFonts w:eastAsia="宋体"/>
      <w:spacing w:val="-30"/>
      <w:position w:val="-2"/>
      <w:sz w:val="28"/>
      <w:lang w:val="en-US" w:eastAsia="zh-CN"/>
    </w:rPr>
  </w:style>
  <w:style w:type="character" w:styleId="1640" w:customStyle="1">
    <w:name w:val="Char Char12"/>
    <w:uiPriority w:val="0"/>
    <w:qFormat/>
    <w:rPr>
      <w:b/>
      <w:bCs/>
      <w:sz w:val="24"/>
      <w:szCs w:val="21"/>
    </w:rPr>
  </w:style>
  <w:style w:type="character" w:styleId="1641" w:customStyle="1">
    <w:name w:val="样式33 Char Char"/>
    <w:link w:val="1642"/>
    <w:uiPriority w:val="0"/>
    <w:qFormat/>
    <w:rPr>
      <w:rFonts w:ascii="宋体" w:hAnsi="宋体"/>
      <w:szCs w:val="24"/>
      <w:lang w:val="de-DE"/>
    </w:rPr>
  </w:style>
  <w:style w:type="paragraph" w:styleId="1642" w:customStyle="1">
    <w:name w:val="样式33"/>
    <w:basedOn w:val="960"/>
    <w:link w:val="1641"/>
    <w:uiPriority w:val="0"/>
    <w:qFormat/>
    <w:pPr>
      <w:jc w:val="center"/>
      <w:spacing w:before="100" w:beforeAutospacing="1" w:after="100" w:afterAutospacing="1" w:line="360" w:lineRule="auto"/>
    </w:pPr>
    <w:rPr>
      <w:rFonts w:ascii="宋体" w:hAnsi="宋体"/>
      <w:sz w:val="20"/>
      <w:szCs w:val="24"/>
      <w:lang w:val="de-DE"/>
    </w:rPr>
  </w:style>
  <w:style w:type="character" w:styleId="1643" w:customStyle="1">
    <w:name w:val="Char Char Char Char Char"/>
    <w:uiPriority w:val="0"/>
    <w:qFormat/>
    <w:rPr>
      <w:rFonts w:ascii="宋体" w:hAnsi="Courier New" w:eastAsia="宋体"/>
      <w:sz w:val="21"/>
      <w:lang w:val="en-US" w:eastAsia="zh-CN" w:bidi="ar-SA"/>
    </w:rPr>
  </w:style>
  <w:style w:type="character" w:styleId="1644" w:customStyle="1">
    <w:name w:val="Heading 5 Char1"/>
    <w:uiPriority w:val="0"/>
    <w:qFormat/>
    <w:rPr>
      <w:rFonts w:ascii="Times New Roman" w:hAnsi="Times New Roman" w:eastAsia="宋体" w:cs="Times New Roman"/>
      <w:b/>
      <w:bCs/>
      <w:sz w:val="28"/>
      <w:szCs w:val="28"/>
    </w:rPr>
  </w:style>
  <w:style w:type="character" w:styleId="1645" w:customStyle="1">
    <w:name w:val="樣式 標題 3 + (中文) MS Gothic 10.5 點 Char Char Char Char Char Char Char Char Char Char Char Char Char Char Char Char Char Char Char Char Char Char Char"/>
    <w:uiPriority w:val="0"/>
    <w:qFormat/>
    <w:rPr>
      <w:rFonts w:hAnsi="PMingLiU" w:eastAsia="MS Gothic"/>
      <w:bCs/>
      <w:sz w:val="24"/>
      <w:szCs w:val="24"/>
      <w:lang w:val="en-AU" w:eastAsia="zh-TW" w:bidi="ar-SA"/>
    </w:rPr>
  </w:style>
  <w:style w:type="character" w:styleId="1646" w:customStyle="1">
    <w:name w:val="正文首行缩进 2 Char Char"/>
    <w:uiPriority w:val="0"/>
    <w:qFormat/>
  </w:style>
  <w:style w:type="character" w:styleId="1647" w:customStyle="1">
    <w:name w:val="Char Char511"/>
    <w:uiPriority w:val="0"/>
    <w:qFormat/>
    <w:rPr>
      <w:sz w:val="24"/>
    </w:rPr>
  </w:style>
  <w:style w:type="character" w:styleId="1648" w:customStyle="1">
    <w:name w:val="Char Char711"/>
    <w:uiPriority w:val="0"/>
    <w:qFormat/>
    <w:rPr>
      <w:rFonts w:ascii="Calibri" w:hAnsi="Calibri" w:eastAsia="宋体"/>
      <w:sz w:val="18"/>
      <w:szCs w:val="18"/>
    </w:rPr>
  </w:style>
  <w:style w:type="character" w:styleId="1649" w:customStyle="1">
    <w:name w:val="Char Char31"/>
    <w:uiPriority w:val="0"/>
    <w:qFormat/>
    <w:rPr>
      <w:rFonts w:ascii="Arial" w:hAnsi="Arial" w:eastAsia="Arial Unicode MS" w:cs="Arial"/>
      <w:vanish/>
      <w:color w:val="000000"/>
      <w:sz w:val="16"/>
      <w:szCs w:val="16"/>
    </w:rPr>
  </w:style>
  <w:style w:type="character" w:styleId="1650" w:customStyle="1">
    <w:name w:val="样式 样式 样式 首行缩进:  2 字符 + 首行缩进:  2 字符 + 首行缩进:  2 字符 Char"/>
    <w:link w:val="1651"/>
    <w:uiPriority w:val="0"/>
    <w:qFormat/>
    <w:rPr>
      <w:rFonts w:cs="宋体"/>
      <w:spacing w:val="20"/>
      <w:sz w:val="24"/>
    </w:rPr>
  </w:style>
  <w:style w:type="paragraph" w:styleId="1651" w:customStyle="1">
    <w:name w:val="样式 样式 样式 首行缩进:  2 字符 + 首行缩进:  2 字符 + 首行缩进:  2 字符"/>
    <w:basedOn w:val="1652"/>
    <w:link w:val="1650"/>
    <w:uiPriority w:val="0"/>
    <w:qFormat/>
    <w:pPr>
      <w:ind w:firstLine="707"/>
      <w:spacing w:line="450" w:lineRule="exact"/>
    </w:pPr>
    <w:rPr>
      <w:rFonts w:ascii="Times New Roman" w:hAnsi="Times New Roman"/>
      <w:spacing w:val="20"/>
    </w:rPr>
  </w:style>
  <w:style w:type="paragraph" w:styleId="1652" w:customStyle="1">
    <w:name w:val="样式 样式 首行缩进:  2 字符 + 首行缩进:  2 字符"/>
    <w:basedOn w:val="960"/>
    <w:uiPriority w:val="0"/>
    <w:qFormat/>
    <w:pPr>
      <w:spacing w:line="440" w:lineRule="exact"/>
    </w:pPr>
    <w:rPr>
      <w:rFonts w:ascii="宋体" w:hAnsi="宋体" w:cs="宋体"/>
      <w:sz w:val="24"/>
    </w:rPr>
  </w:style>
  <w:style w:type="character" w:styleId="1653" w:customStyle="1">
    <w:name w:val="标题 1 Char3"/>
    <w:uiPriority w:val="0"/>
    <w:qFormat/>
    <w:rPr>
      <w:rFonts w:ascii="Arial" w:eastAsia="黑体"/>
      <w:sz w:val="24"/>
    </w:rPr>
  </w:style>
  <w:style w:type="character" w:styleId="1654" w:customStyle="1">
    <w:name w:val="Char Char61"/>
    <w:uiPriority w:val="0"/>
    <w:qFormat/>
    <w:rPr>
      <w:rFonts w:ascii="Times New Roman" w:hAnsi="Times New Roman" w:eastAsia="宋体" w:cs="Times New Roman"/>
      <w:b/>
      <w:sz w:val="28"/>
      <w:szCs w:val="28"/>
      <w:lang w:val="de-DE"/>
    </w:rPr>
  </w:style>
  <w:style w:type="character" w:styleId="1655" w:customStyle="1">
    <w:name w:val="样式 样式 样式 标题 6 + 段前: 0.25 行 段后: 0.25 行 + 段前: 0.25 行 段后: 0.25 行 + ... Char Char"/>
    <w:link w:val="1656"/>
    <w:uiPriority w:val="0"/>
    <w:qFormat/>
  </w:style>
  <w:style w:type="paragraph" w:styleId="1656" w:customStyle="1">
    <w:name w:val="样式 样式 样式 标题 6 + 段前: 0.25 行 段后: 0.25 行 + 段前: 0.25 行 段后: 0.25 行 + ..."/>
    <w:basedOn w:val="1657"/>
    <w:link w:val="1655"/>
    <w:uiPriority w:val="0"/>
    <w:qFormat/>
    <w:pPr>
      <w:tabs>
        <w:tab w:val="left" w:pos="1248" w:leader="none"/>
      </w:tabs>
    </w:pPr>
  </w:style>
  <w:style w:type="paragraph" w:styleId="1657" w:customStyle="1">
    <w:name w:val="样式 样式 标题 6 + 段前: 0.25 行 段后: 0.25 行 + 段前: 0.25 行 段后: 0.25 行"/>
    <w:basedOn w:val="1658"/>
    <w:link w:val="1659"/>
    <w:uiPriority w:val="0"/>
    <w:qFormat/>
    <w:pPr>
      <w:tabs>
        <w:tab w:val="left" w:pos="1248" w:leader="none"/>
      </w:tabs>
    </w:pPr>
    <w:rPr>
      <w:rFonts w:eastAsia="宋体" w:cs="Times New Roman"/>
      <w:sz w:val="20"/>
      <w:szCs w:val="20"/>
      <w:lang w:val="en-US"/>
    </w:rPr>
  </w:style>
  <w:style w:type="paragraph" w:styleId="1658" w:customStyle="1">
    <w:name w:val="样式 标题 6 + 段前: 0.25 行 段后: 0.25 行"/>
    <w:basedOn w:val="966"/>
    <w:link w:val="1660"/>
    <w:uiPriority w:val="0"/>
    <w:qFormat/>
    <w:pPr>
      <w:keepLines w:val="0"/>
      <w:keepNext w:val="0"/>
      <w:spacing w:line="500" w:lineRule="exact"/>
      <w:tabs>
        <w:tab w:val="left" w:pos="1248" w:leader="none"/>
      </w:tabs>
    </w:pPr>
    <w:rPr>
      <w:rFonts w:ascii="Times New Roman" w:hAnsi="Times New Roman" w:eastAsia="仿宋_GB2312" w:cs="宋体"/>
      <w:b w:val="0"/>
      <w:bCs w:val="0"/>
      <w:lang w:val="de-DE"/>
    </w:rPr>
  </w:style>
  <w:style w:type="character" w:styleId="1659" w:customStyle="1">
    <w:name w:val="样式 样式 标题 6 + 段前: 0.25 行 段后: 0.25 行 + 段前: 0.25 行 段后: 0.25 行 Char Char"/>
    <w:link w:val="1657"/>
    <w:uiPriority w:val="0"/>
    <w:qFormat/>
  </w:style>
  <w:style w:type="character" w:styleId="1660" w:customStyle="1">
    <w:name w:val="样式 标题 6 + 段前: 0.25 行 段后: 0.25 行 Char Char"/>
    <w:link w:val="1658"/>
    <w:uiPriority w:val="0"/>
    <w:qFormat/>
    <w:rPr>
      <w:rFonts w:eastAsia="仿宋_GB2312" w:cs="宋体"/>
      <w:sz w:val="24"/>
      <w:szCs w:val="24"/>
      <w:lang w:val="de-DE"/>
    </w:rPr>
  </w:style>
  <w:style w:type="character" w:styleId="1661" w:customStyle="1">
    <w:name w:val="HTML Address Char"/>
    <w:uiPriority w:val="0"/>
    <w:qFormat/>
    <w:rPr>
      <w:rFonts w:ascii="Times New Roman" w:hAnsi="Times New Roman" w:eastAsia="宋体" w:cs="Times New Roman"/>
      <w:i/>
      <w:iCs/>
      <w:sz w:val="24"/>
      <w:szCs w:val="24"/>
    </w:rPr>
  </w:style>
  <w:style w:type="character" w:styleId="1662" w:customStyle="1">
    <w:name w:val="样式9 Char"/>
    <w:link w:val="1663"/>
    <w:uiPriority w:val="0"/>
    <w:qFormat/>
    <w:rPr>
      <w:rFonts w:ascii="宋体" w:hAnsi="宋体"/>
      <w:sz w:val="24"/>
      <w:szCs w:val="24"/>
    </w:rPr>
  </w:style>
  <w:style w:type="paragraph" w:styleId="1663" w:customStyle="1">
    <w:name w:val="样式9"/>
    <w:basedOn w:val="983"/>
    <w:link w:val="1662"/>
    <w:uiPriority w:val="0"/>
    <w:qFormat/>
    <w:pPr>
      <w:ind w:firstLine="480"/>
      <w:spacing w:line="480" w:lineRule="exact"/>
    </w:pPr>
    <w:rPr>
      <w:rFonts w:ascii="宋体" w:hAnsi="宋体" w:eastAsia="宋体"/>
      <w:szCs w:val="24"/>
      <w:lang w:val="en-US"/>
    </w:rPr>
  </w:style>
  <w:style w:type="character" w:styleId="1664" w:customStyle="1">
    <w:name w:val="Heading 8 Char"/>
    <w:uiPriority w:val="0"/>
    <w:qFormat/>
    <w:rPr>
      <w:rFonts w:ascii="Arial" w:hAnsi="Arial" w:eastAsia="黑体" w:cs="Times New Roman"/>
      <w:sz w:val="24"/>
      <w:szCs w:val="24"/>
    </w:rPr>
  </w:style>
  <w:style w:type="character" w:styleId="1665" w:customStyle="1">
    <w:name w:val="六级标题 Char"/>
    <w:link w:val="1666"/>
    <w:uiPriority w:val="0"/>
    <w:qFormat/>
    <w:rPr>
      <w:rFonts w:eastAsia="仿宋_GB2312"/>
      <w:sz w:val="24"/>
    </w:rPr>
  </w:style>
  <w:style w:type="paragraph" w:styleId="1666" w:customStyle="1">
    <w:name w:val="六级标题"/>
    <w:basedOn w:val="960"/>
    <w:link w:val="1665"/>
    <w:uiPriority w:val="0"/>
    <w:qFormat/>
    <w:pPr>
      <w:jc w:val="center"/>
      <w:spacing w:line="360" w:lineRule="auto"/>
      <w:outlineLvl w:val="5"/>
    </w:pPr>
    <w:rPr>
      <w:rFonts w:eastAsia="仿宋_GB2312"/>
      <w:sz w:val="24"/>
    </w:rPr>
  </w:style>
  <w:style w:type="character" w:styleId="1667" w:customStyle="1">
    <w:name w:val="正文版式 Char"/>
    <w:link w:val="1668"/>
    <w:uiPriority w:val="0"/>
    <w:qFormat/>
    <w:rPr>
      <w:rFonts w:eastAsia="仿宋_GB2312" w:cs="宋体"/>
      <w:sz w:val="28"/>
    </w:rPr>
  </w:style>
  <w:style w:type="paragraph" w:styleId="1668" w:customStyle="1">
    <w:name w:val="正文版式"/>
    <w:basedOn w:val="960"/>
    <w:link w:val="1667"/>
    <w:uiPriority w:val="0"/>
    <w:qFormat/>
    <w:pPr>
      <w:ind w:firstLine="560"/>
      <w:spacing w:line="400" w:lineRule="exact"/>
    </w:pPr>
    <w:rPr>
      <w:rFonts w:eastAsia="仿宋_GB2312" w:cs="宋体"/>
      <w:sz w:val="28"/>
    </w:rPr>
  </w:style>
  <w:style w:type="character" w:styleId="1669" w:customStyle="1">
    <w:name w:val="图名 Char Char"/>
    <w:link w:val="1670"/>
    <w:uiPriority w:val="0"/>
    <w:qFormat/>
    <w:rPr>
      <w:b/>
      <w:sz w:val="24"/>
      <w:szCs w:val="24"/>
    </w:rPr>
  </w:style>
  <w:style w:type="paragraph" w:styleId="1670" w:customStyle="1">
    <w:name w:val="图名"/>
    <w:basedOn w:val="960"/>
    <w:link w:val="1669"/>
    <w:uiPriority w:val="99"/>
    <w:qFormat/>
    <w:pPr>
      <w:jc w:val="center"/>
      <w:spacing w:line="300" w:lineRule="auto"/>
    </w:pPr>
    <w:rPr>
      <w:b/>
      <w:sz w:val="24"/>
      <w:szCs w:val="24"/>
    </w:rPr>
  </w:style>
  <w:style w:type="character" w:styleId="1671" w:customStyle="1">
    <w:name w:val="正文居中 Char Char"/>
    <w:uiPriority w:val="0"/>
    <w:qFormat/>
    <w:rPr>
      <w:rFonts w:ascii="仿宋_GB2312" w:eastAsia="仿宋_GB2312" w:cs="宋体"/>
      <w:sz w:val="24"/>
    </w:rPr>
  </w:style>
  <w:style w:type="character" w:styleId="1672" w:customStyle="1">
    <w:name w:val="样式 样式 标题 4 + 段前: 0.5 行 段后: 0.5 行 + 段前: 0.5 行 段后: 0.5 行 Char Char"/>
    <w:link w:val="1673"/>
    <w:uiPriority w:val="0"/>
    <w:qFormat/>
    <w:rPr>
      <w:rFonts w:eastAsia="黑体"/>
      <w:b/>
      <w:bCs/>
      <w:sz w:val="24"/>
      <w:lang w:val="de-DE"/>
    </w:rPr>
  </w:style>
  <w:style w:type="paragraph" w:styleId="1673" w:customStyle="1">
    <w:name w:val="样式 样式 标题 4 + 段前: 0.5 行 段后: 0.5 行 + 段前: 0.5 行 段后: 0.5 行"/>
    <w:basedOn w:val="1674"/>
    <w:link w:val="1672"/>
    <w:uiPriority w:val="0"/>
    <w:qFormat/>
    <w:pPr>
      <w:tabs>
        <w:tab w:val="left" w:pos="360" w:leader="none"/>
        <w:tab w:val="left" w:pos="888" w:leader="none"/>
        <w:tab w:val="left" w:pos="1187" w:leader="none"/>
      </w:tabs>
    </w:pPr>
    <w:rPr>
      <w:rFonts w:ascii="Times New Roman" w:hAnsi="Times New Roman"/>
    </w:rPr>
  </w:style>
  <w:style w:type="paragraph" w:styleId="1674" w:customStyle="1">
    <w:name w:val="样式 标题 4 + 段前: 0.5 行 段后: 0.5 行"/>
    <w:basedOn w:val="964"/>
    <w:link w:val="1675"/>
    <w:uiPriority w:val="0"/>
    <w:qFormat/>
    <w:pPr>
      <w:jc w:val="left"/>
      <w:keepLines w:val="0"/>
      <w:keepNext w:val="0"/>
      <w:spacing w:before="120" w:after="120" w:line="300" w:lineRule="auto"/>
      <w:tabs>
        <w:tab w:val="left" w:pos="360" w:leader="none"/>
        <w:tab w:val="left" w:pos="888" w:leader="none"/>
        <w:tab w:val="left" w:pos="1187" w:leader="none"/>
      </w:tabs>
    </w:pPr>
    <w:rPr>
      <w:rFonts w:ascii="Calibri" w:hAnsi="Calibri"/>
      <w:sz w:val="24"/>
      <w:szCs w:val="20"/>
      <w:lang w:val="de-DE"/>
    </w:rPr>
  </w:style>
  <w:style w:type="character" w:styleId="1675" w:customStyle="1">
    <w:name w:val="样式 标题 4 + 段前: 0.5 行 段后: 0.5 行 Char1"/>
    <w:link w:val="1674"/>
    <w:uiPriority w:val="0"/>
    <w:qFormat/>
    <w:rPr>
      <w:rFonts w:ascii="Calibri" w:hAnsi="Calibri" w:eastAsia="黑体"/>
      <w:b/>
      <w:bCs/>
      <w:sz w:val="24"/>
      <w:lang w:val="de-DE"/>
    </w:rPr>
  </w:style>
  <w:style w:type="character" w:styleId="1676" w:customStyle="1">
    <w:name w:val="图号标题 Char Char"/>
    <w:link w:val="1677"/>
    <w:uiPriority w:val="0"/>
    <w:qFormat/>
    <w:rPr>
      <w:b/>
      <w:sz w:val="24"/>
    </w:rPr>
  </w:style>
  <w:style w:type="paragraph" w:styleId="1677" w:customStyle="1">
    <w:name w:val="图号标题 Char1"/>
    <w:basedOn w:val="960"/>
    <w:next w:val="960"/>
    <w:link w:val="1676"/>
    <w:uiPriority w:val="0"/>
    <w:qFormat/>
    <w:pPr>
      <w:jc w:val="center"/>
      <w:spacing w:line="360" w:lineRule="atLeast"/>
    </w:pPr>
    <w:rPr>
      <w:b/>
      <w:sz w:val="24"/>
    </w:rPr>
  </w:style>
  <w:style w:type="character" w:styleId="1678" w:customStyle="1">
    <w:name w:val="样式 标题 3 + 段前: 0.5 行 段后: 0.5 行 Char"/>
    <w:uiPriority w:val="0"/>
    <w:qFormat/>
    <w:rPr>
      <w:rFonts w:eastAsia="宋体" w:cs="宋体"/>
      <w:b/>
      <w:bCs/>
      <w:color w:val="000080"/>
      <w:sz w:val="28"/>
      <w:lang w:val="de-DE" w:eastAsia="zh-CN" w:bidi="ar-SA"/>
    </w:rPr>
  </w:style>
  <w:style w:type="character" w:styleId="1679" w:customStyle="1">
    <w:name w:val="标题 2 Char Char"/>
    <w:uiPriority w:val="0"/>
    <w:qFormat/>
    <w:rPr>
      <w:rFonts w:eastAsia="宋体"/>
      <w:b/>
      <w:color w:val="000000"/>
      <w:sz w:val="21"/>
      <w:lang w:val="en-US" w:eastAsia="zh-CN" w:bidi="ar-SA"/>
    </w:rPr>
  </w:style>
  <w:style w:type="character" w:styleId="1680" w:customStyle="1">
    <w:name w:val="标书正文 Char Char"/>
    <w:link w:val="1681"/>
    <w:uiPriority w:val="0"/>
    <w:qFormat/>
    <w:rPr>
      <w:sz w:val="24"/>
      <w:szCs w:val="24"/>
    </w:rPr>
  </w:style>
  <w:style w:type="paragraph" w:styleId="1681" w:customStyle="1">
    <w:name w:val="标书正文"/>
    <w:basedOn w:val="960"/>
    <w:link w:val="1680"/>
    <w:uiPriority w:val="99"/>
    <w:qFormat/>
    <w:pPr>
      <w:ind w:firstLine="200"/>
      <w:spacing w:line="360" w:lineRule="auto"/>
    </w:pPr>
    <w:rPr>
      <w:sz w:val="24"/>
      <w:szCs w:val="24"/>
    </w:rPr>
  </w:style>
  <w:style w:type="character" w:styleId="1682" w:customStyle="1">
    <w:name w:val="样式 样式 首行缩进:  0.8 厘米 + (西文) Times New Roman (中文) 宋体 Char"/>
    <w:link w:val="1683"/>
    <w:uiPriority w:val="0"/>
    <w:qFormat/>
    <w:rPr>
      <w:rFonts w:ascii="仿宋_GB2312" w:eastAsia="仿宋_GB2312"/>
      <w:sz w:val="24"/>
      <w:szCs w:val="24"/>
    </w:rPr>
  </w:style>
  <w:style w:type="paragraph" w:styleId="1683" w:customStyle="1">
    <w:name w:val="样式 样式 首行缩进:  0.8 厘米 + (西文) Times New Roman (中文) 宋体"/>
    <w:basedOn w:val="960"/>
    <w:link w:val="1682"/>
    <w:uiPriority w:val="0"/>
    <w:qFormat/>
    <w:pPr>
      <w:ind w:firstLine="480"/>
      <w:spacing w:line="300" w:lineRule="auto"/>
    </w:pPr>
    <w:rPr>
      <w:rFonts w:ascii="仿宋_GB2312" w:eastAsia="仿宋_GB2312"/>
      <w:sz w:val="24"/>
      <w:szCs w:val="24"/>
    </w:rPr>
  </w:style>
  <w:style w:type="character" w:styleId="1684" w:customStyle="1">
    <w:name w:val="样式 样式 标题 4 + 段前: 0.5 行 段后: 0.5 行 + 段前: 0.5 行 段后: 0.5 行1 Char"/>
    <w:uiPriority w:val="0"/>
    <w:qFormat/>
    <w:rPr>
      <w:rFonts w:eastAsia="黑体" w:cs="宋体"/>
      <w:b/>
      <w:bCs/>
      <w:sz w:val="24"/>
      <w:lang w:val="de-DE" w:eastAsia="zh-CN" w:bidi="ar-SA"/>
    </w:rPr>
  </w:style>
  <w:style w:type="character" w:styleId="1685" w:customStyle="1">
    <w:name w:val="图名 Char"/>
    <w:uiPriority w:val="0"/>
    <w:qFormat/>
    <w:rPr>
      <w:rFonts w:eastAsia="宋体"/>
      <w:b/>
      <w:sz w:val="24"/>
      <w:szCs w:val="24"/>
      <w:lang w:val="en-US" w:eastAsia="zh-CN" w:bidi="ar-SA"/>
    </w:rPr>
  </w:style>
  <w:style w:type="character" w:styleId="1686" w:customStyle="1">
    <w:name w:val="正文内容 Char"/>
    <w:link w:val="1687"/>
    <w:uiPriority w:val="0"/>
    <w:qFormat/>
    <w:rPr>
      <w:rFonts w:eastAsia="仿宋_GB2312"/>
      <w:sz w:val="24"/>
      <w:szCs w:val="24"/>
    </w:rPr>
  </w:style>
  <w:style w:type="paragraph" w:styleId="1687" w:customStyle="1">
    <w:name w:val="正文内容"/>
    <w:basedOn w:val="960"/>
    <w:link w:val="1686"/>
    <w:uiPriority w:val="0"/>
    <w:qFormat/>
    <w:pPr>
      <w:ind w:firstLine="200"/>
      <w:spacing w:line="360" w:lineRule="auto"/>
    </w:pPr>
    <w:rPr>
      <w:rFonts w:eastAsia="仿宋_GB2312"/>
      <w:sz w:val="24"/>
      <w:szCs w:val="24"/>
    </w:rPr>
  </w:style>
  <w:style w:type="character" w:styleId="1688" w:customStyle="1">
    <w:name w:val="Char Char Char1"/>
    <w:uiPriority w:val="0"/>
    <w:qFormat/>
    <w:rPr>
      <w:rFonts w:eastAsia="宋体"/>
      <w:sz w:val="24"/>
      <w:lang w:val="en-US" w:eastAsia="zh-CN" w:bidi="ar-SA"/>
    </w:rPr>
  </w:style>
  <w:style w:type="character" w:styleId="1689" w:customStyle="1">
    <w:name w:val="HTML 地址 Char1"/>
    <w:uiPriority w:val="99"/>
    <w:semiHidden/>
    <w:qFormat/>
    <w:rPr>
      <w:rFonts w:ascii="Times New Roman" w:hAnsi="Times New Roman" w:eastAsia="宋体" w:cs="Times New Roman"/>
      <w:i/>
      <w:iCs/>
      <w:sz w:val="24"/>
      <w:szCs w:val="24"/>
      <w:lang w:val="en-US" w:eastAsia="zh-CN" w:bidi="ar-SA"/>
    </w:rPr>
  </w:style>
  <w:style w:type="character" w:styleId="1690" w:customStyle="1">
    <w:name w:val="表文字 Char Char"/>
    <w:link w:val="1691"/>
    <w:uiPriority w:val="0"/>
    <w:qFormat/>
    <w:rPr>
      <w:rFonts w:ascii="宋体" w:hAnsi="宋体"/>
      <w:color w:val="000000"/>
      <w:sz w:val="15"/>
      <w:szCs w:val="21"/>
    </w:rPr>
  </w:style>
  <w:style w:type="paragraph" w:styleId="1691" w:customStyle="1">
    <w:name w:val="表文字"/>
    <w:basedOn w:val="960"/>
    <w:next w:val="960"/>
    <w:link w:val="1690"/>
    <w:uiPriority w:val="0"/>
    <w:qFormat/>
    <w:pPr>
      <w:jc w:val="center"/>
      <w:spacing w:line="360" w:lineRule="atLeast"/>
    </w:pPr>
    <w:rPr>
      <w:rFonts w:ascii="宋体" w:hAnsi="宋体"/>
      <w:color w:val="000000"/>
      <w:sz w:val="15"/>
      <w:szCs w:val="21"/>
    </w:rPr>
  </w:style>
  <w:style w:type="character" w:styleId="1692" w:customStyle="1">
    <w:name w:val="样式 样式 仿宋_GB2312 小四 行距: 1.5 倍行距 + 首行缩进:  2 字符 Char"/>
    <w:link w:val="1693"/>
    <w:uiPriority w:val="0"/>
    <w:qFormat/>
    <w:rPr>
      <w:rFonts w:ascii="仿宋_GB2312" w:eastAsia="仿宋_GB2312" w:cs="宋体"/>
      <w:sz w:val="24"/>
    </w:rPr>
  </w:style>
  <w:style w:type="paragraph" w:styleId="1693" w:customStyle="1">
    <w:name w:val="样式 样式 仿宋_GB2312 小四 行距: 1.5 倍行距 + 首行缩进:  2 字符"/>
    <w:basedOn w:val="960"/>
    <w:link w:val="1692"/>
    <w:uiPriority w:val="0"/>
    <w:qFormat/>
    <w:pPr>
      <w:ind w:firstLine="480"/>
      <w:spacing w:line="360" w:lineRule="auto"/>
    </w:pPr>
    <w:rPr>
      <w:rFonts w:ascii="仿宋_GB2312" w:eastAsia="仿宋_GB2312" w:cs="宋体"/>
      <w:sz w:val="24"/>
    </w:rPr>
  </w:style>
  <w:style w:type="character" w:styleId="1694" w:customStyle="1">
    <w:name w:val="样式14 Char Char"/>
    <w:uiPriority w:val="0"/>
    <w:qFormat/>
    <w:rPr>
      <w:rFonts w:ascii="黑体" w:hAnsi="华文仿宋" w:eastAsia="黑体"/>
      <w:bCs/>
      <w:sz w:val="30"/>
      <w:szCs w:val="30"/>
      <w:lang w:val="en-US" w:eastAsia="zh-CN" w:bidi="ar-SA"/>
    </w:rPr>
  </w:style>
  <w:style w:type="character" w:styleId="1695" w:customStyle="1">
    <w:name w:val="标题 4 Char2"/>
    <w:uiPriority w:val="0"/>
    <w:qFormat/>
    <w:rPr>
      <w:rFonts w:eastAsia="宋体"/>
      <w:sz w:val="21"/>
      <w:szCs w:val="24"/>
      <w:lang w:val="en-US" w:eastAsia="zh-CN" w:bidi="ar-SA"/>
    </w:rPr>
  </w:style>
  <w:style w:type="character" w:styleId="1696" w:customStyle="1">
    <w:name w:val="样式 样式 标题 4 + 段前: 0.5 行 段后: 0.5 行 + 段前: 0.5 行 段后: 0.5 行 Char"/>
    <w:uiPriority w:val="0"/>
    <w:qFormat/>
    <w:rPr>
      <w:rFonts w:eastAsia="黑体" w:cs="宋体"/>
      <w:b/>
      <w:bCs/>
      <w:sz w:val="24"/>
      <w:lang w:val="de-DE" w:eastAsia="zh-CN" w:bidi="ar-SA"/>
    </w:rPr>
  </w:style>
  <w:style w:type="character" w:styleId="1697" w:customStyle="1">
    <w:name w:val="标题 1GM Char Char"/>
    <w:link w:val="1698"/>
    <w:uiPriority w:val="0"/>
    <w:qFormat/>
    <w:rPr>
      <w:rFonts w:ascii="宋体" w:hAnsi="宋体" w:cs="宋体"/>
      <w:b/>
      <w:bCs/>
      <w:color w:val="000000"/>
      <w:sz w:val="24"/>
      <w:szCs w:val="24"/>
    </w:rPr>
  </w:style>
  <w:style w:type="paragraph" w:styleId="1698" w:customStyle="1">
    <w:name w:val="标题 1GM"/>
    <w:basedOn w:val="961"/>
    <w:link w:val="1697"/>
    <w:uiPriority w:val="0"/>
    <w:qFormat/>
    <w:pPr>
      <w:jc w:val="both"/>
      <w:spacing w:before="0" w:after="0"/>
      <w:outlineLvl w:val="2"/>
    </w:pPr>
    <w:rPr>
      <w:rFonts w:ascii="宋体" w:hAnsi="宋体" w:cs="宋体"/>
      <w:bCs/>
      <w:color w:val="000000"/>
      <w:sz w:val="24"/>
      <w:szCs w:val="24"/>
      <w:lang w:val="en-US"/>
    </w:rPr>
  </w:style>
  <w:style w:type="character" w:styleId="1699" w:customStyle="1">
    <w:name w:val="签名 Char1"/>
    <w:uiPriority w:val="99"/>
    <w:semiHidden/>
    <w:qFormat/>
    <w:rPr>
      <w:rFonts w:ascii="Times New Roman" w:hAnsi="Times New Roman" w:eastAsia="宋体" w:cs="Times New Roman"/>
      <w:sz w:val="24"/>
      <w:szCs w:val="24"/>
      <w:lang w:val="en-US" w:eastAsia="zh-CN" w:bidi="ar-SA"/>
    </w:rPr>
  </w:style>
  <w:style w:type="character" w:styleId="1700" w:customStyle="1">
    <w:name w:val="Message Header Char"/>
    <w:uiPriority w:val="0"/>
    <w:qFormat/>
    <w:rPr>
      <w:rFonts w:ascii="Arial" w:hAnsi="Arial" w:eastAsia="宋体" w:cs="Arial"/>
      <w:sz w:val="24"/>
      <w:szCs w:val="24"/>
      <w:shd w:val="pct20" w:color="auto" w:fill="auto"/>
    </w:rPr>
  </w:style>
  <w:style w:type="character" w:styleId="1701" w:customStyle="1">
    <w:name w:val="Body Text Char"/>
    <w:uiPriority w:val="0"/>
    <w:qFormat/>
    <w:rPr>
      <w:rFonts w:ascii="Times New Roman" w:hAnsi="Times New Roman" w:eastAsia="宋体" w:cs="Times New Roman"/>
      <w:sz w:val="24"/>
      <w:szCs w:val="24"/>
    </w:rPr>
  </w:style>
  <w:style w:type="character" w:styleId="1702" w:customStyle="1">
    <w:name w:val="图名 Char Char Char"/>
    <w:uiPriority w:val="0"/>
    <w:qFormat/>
    <w:rPr>
      <w:rFonts w:eastAsia="宋体"/>
      <w:b/>
      <w:sz w:val="24"/>
      <w:szCs w:val="24"/>
      <w:lang w:val="en-US" w:eastAsia="zh-CN" w:bidi="ar-SA"/>
    </w:rPr>
  </w:style>
  <w:style w:type="character" w:styleId="1703" w:customStyle="1">
    <w:name w:val="样式 样式 样式 标题 6 + 段前: 0.25 行 段后: 0.25 行 + 段前: 0.25 行 段后: 0.25 行 + ... Char"/>
    <w:uiPriority w:val="0"/>
    <w:qFormat/>
  </w:style>
  <w:style w:type="character" w:styleId="1704" w:customStyle="1">
    <w:name w:val="样式 样式 标题 6 + 段前: 0.25 行 段后: 0.25 行 + 段前: 0.25 行 段后: 0.25 行 Char"/>
    <w:uiPriority w:val="0"/>
    <w:qFormat/>
  </w:style>
  <w:style w:type="character" w:styleId="1705" w:customStyle="1">
    <w:name w:val="样式 标题 6 + 段前: 0.25 行 段后: 0.25 行 Char"/>
    <w:uiPriority w:val="0"/>
    <w:qFormat/>
    <w:rPr>
      <w:rFonts w:ascii="宋体" w:hAnsi="Times New Roman" w:eastAsia="宋体" w:cs="宋体"/>
      <w:sz w:val="24"/>
      <w:szCs w:val="24"/>
      <w:lang w:val="de-DE"/>
    </w:rPr>
  </w:style>
  <w:style w:type="character" w:styleId="1706" w:customStyle="1">
    <w:name w:val="Body Text 3 Char"/>
    <w:uiPriority w:val="0"/>
    <w:qFormat/>
    <w:rPr>
      <w:rFonts w:ascii="Times New Roman" w:hAnsi="Times New Roman" w:eastAsia="宋体" w:cs="Times New Roman"/>
      <w:sz w:val="16"/>
      <w:szCs w:val="16"/>
    </w:rPr>
  </w:style>
  <w:style w:type="character" w:styleId="1707" w:customStyle="1">
    <w:name w:val="标题 1 Char Char"/>
    <w:uiPriority w:val="0"/>
    <w:qFormat/>
    <w:rPr>
      <w:rFonts w:ascii="黑体" w:hAnsi="宋体" w:eastAsia="黑体" w:cs="Arial"/>
      <w:b/>
      <w:bCs/>
      <w:sz w:val="30"/>
      <w:szCs w:val="24"/>
    </w:rPr>
  </w:style>
  <w:style w:type="character" w:styleId="1708" w:customStyle="1">
    <w:name w:val="样式9 Char Char"/>
    <w:uiPriority w:val="0"/>
    <w:qFormat/>
  </w:style>
  <w:style w:type="character" w:styleId="1709" w:customStyle="1">
    <w:name w:val="样式3 Char Char"/>
    <w:uiPriority w:val="0"/>
    <w:qFormat/>
    <w:rPr>
      <w:rFonts w:ascii="宋体" w:hAnsi="宋体" w:eastAsia="宋体"/>
      <w:sz w:val="24"/>
      <w:szCs w:val="24"/>
      <w:lang w:val="en-US" w:eastAsia="zh-CN" w:bidi="ar-SA"/>
    </w:rPr>
  </w:style>
  <w:style w:type="character" w:styleId="1710" w:customStyle="1">
    <w:name w:val="Heading 7 Char1"/>
    <w:uiPriority w:val="0"/>
    <w:qFormat/>
    <w:rPr>
      <w:rFonts w:ascii="Times New Roman" w:hAnsi="Times New Roman" w:eastAsia="宋体" w:cs="Times New Roman"/>
      <w:b/>
      <w:bCs/>
      <w:sz w:val="24"/>
      <w:szCs w:val="24"/>
    </w:rPr>
  </w:style>
  <w:style w:type="character" w:styleId="1711" w:customStyle="1">
    <w:name w:val="标书2级标题2 Char Char Char"/>
    <w:uiPriority w:val="0"/>
    <w:qFormat/>
    <w:rPr>
      <w:rFonts w:ascii="Arial Black" w:hAnsi="Arial Black" w:eastAsia="黑体" w:cs="宋体"/>
      <w:bCs/>
      <w:color w:val="000080"/>
      <w:sz w:val="24"/>
      <w:szCs w:val="24"/>
      <w:lang w:val="en-US" w:eastAsia="zh-CN" w:bidi="ar-SA"/>
    </w:rPr>
  </w:style>
  <w:style w:type="character" w:styleId="1712" w:customStyle="1">
    <w:name w:val="Body Text First Indent 2 Char"/>
    <w:uiPriority w:val="0"/>
    <w:qFormat/>
    <w:rPr>
      <w:rFonts w:ascii="Times New Roman" w:hAnsi="Times New Roman" w:eastAsia="宋体" w:cs="Times New Roman"/>
      <w:sz w:val="24"/>
      <w:szCs w:val="24"/>
      <w:lang w:val="en-US" w:eastAsia="zh-CN" w:bidi="ar-SA"/>
    </w:rPr>
  </w:style>
  <w:style w:type="character" w:styleId="1713" w:customStyle="1">
    <w:name w:val="数字"/>
    <w:uiPriority w:val="0"/>
    <w:qFormat/>
    <w:rPr>
      <w:rFonts w:eastAsia="黑体"/>
      <w:b/>
      <w:sz w:val="21"/>
    </w:rPr>
  </w:style>
  <w:style w:type="character" w:styleId="1714" w:customStyle="1">
    <w:name w:val="Char Char25"/>
    <w:uiPriority w:val="0"/>
    <w:qFormat/>
    <w:rPr>
      <w:rFonts w:ascii="Arial" w:hAnsi="Arial" w:eastAsia="Arial Unicode MS" w:cs="Arial"/>
      <w:vanish/>
      <w:color w:val="000000"/>
      <w:sz w:val="16"/>
      <w:szCs w:val="16"/>
    </w:rPr>
  </w:style>
  <w:style w:type="character" w:styleId="1715" w:customStyle="1">
    <w:name w:val="Heading 9 Char"/>
    <w:uiPriority w:val="0"/>
    <w:qFormat/>
    <w:rPr>
      <w:rFonts w:ascii="Arial" w:hAnsi="Arial" w:eastAsia="黑体" w:cs="Times New Roman"/>
      <w:sz w:val="21"/>
      <w:szCs w:val="21"/>
    </w:rPr>
  </w:style>
  <w:style w:type="character" w:styleId="1716" w:customStyle="1">
    <w:name w:val="样式 样式 样式 样式 样式 首行缩进:  2 字符 + 首行缩进:  2 字符 + 首行缩进:  2 字符 + 首行缩进:  ... Char"/>
    <w:link w:val="1717"/>
    <w:uiPriority w:val="0"/>
    <w:qFormat/>
    <w:rPr>
      <w:rFonts w:cs="宋体"/>
      <w:sz w:val="24"/>
    </w:rPr>
  </w:style>
  <w:style w:type="paragraph" w:styleId="1717" w:customStyle="1">
    <w:name w:val="样式 样式 样式 样式 样式 首行缩进:  2 字符 + 首行缩进:  2 字符 + 首行缩进:  2 字符 + 首行缩进:  ..."/>
    <w:basedOn w:val="960"/>
    <w:link w:val="1716"/>
    <w:uiPriority w:val="0"/>
    <w:qFormat/>
    <w:pPr>
      <w:ind w:firstLine="480"/>
      <w:spacing w:line="450" w:lineRule="exact"/>
    </w:pPr>
    <w:rPr>
      <w:rFonts w:cs="宋体"/>
      <w:sz w:val="24"/>
    </w:rPr>
  </w:style>
  <w:style w:type="character" w:styleId="1718" w:customStyle="1">
    <w:name w:val="样式 样式 样式 标题 6 + 段前: 0.25 行 段后: 0.25 行 + 段前: 0.25 行 段后: 0.25 行 + ...1 Char"/>
    <w:uiPriority w:val="0"/>
    <w:qFormat/>
    <w:rPr>
      <w:rFonts w:ascii="Arial" w:hAnsi="Arial" w:eastAsia="宋体" w:cs="宋体"/>
      <w:b/>
      <w:bCs/>
      <w:sz w:val="24"/>
      <w:szCs w:val="32"/>
      <w:lang w:val="de-DE" w:eastAsia="zh-CN" w:bidi="ar-SA"/>
    </w:rPr>
  </w:style>
  <w:style w:type="character" w:styleId="1719" w:customStyle="1">
    <w:name w:val="样式 样式 样式 标题 6 + 段前: 0.25 行 段后: 0.25 行 + 段前: 0.25 行 段后: 0.25 行 + ...1 Char Char"/>
    <w:link w:val="1720"/>
    <w:uiPriority w:val="0"/>
    <w:qFormat/>
    <w:rPr>
      <w:rFonts w:eastAsia="仿宋_GB2312" w:cs="宋体"/>
      <w:sz w:val="24"/>
      <w:szCs w:val="24"/>
      <w:lang w:val="de-DE"/>
    </w:rPr>
  </w:style>
  <w:style w:type="paragraph" w:styleId="1720" w:customStyle="1">
    <w:name w:val="样式 样式 样式 标题 6 + 段前: 0.25 行 段后: 0.25 行 + 段前: 0.25 行 段后: 0.25 行 + ...1"/>
    <w:basedOn w:val="1657"/>
    <w:link w:val="1719"/>
    <w:uiPriority w:val="0"/>
    <w:qFormat/>
    <w:pPr>
      <w:spacing w:before="78" w:after="78"/>
    </w:pPr>
    <w:rPr>
      <w:rFonts w:eastAsia="仿宋_GB2312" w:cs="宋体"/>
      <w:sz w:val="24"/>
      <w:szCs w:val="24"/>
      <w:lang w:val="de-DE"/>
    </w:rPr>
  </w:style>
  <w:style w:type="character" w:styleId="1721" w:customStyle="1">
    <w:name w:val="样式 样式 样式 样式 标题 6 + 段前: 0.25 行 段后: 0.25 行 + 段前: 0.25 行 段后: 0.25 行... Char"/>
    <w:uiPriority w:val="0"/>
    <w:qFormat/>
    <w:rPr>
      <w:rFonts w:eastAsia="宋体" w:cs="宋体"/>
      <w:sz w:val="24"/>
      <w:lang w:val="de-DE" w:eastAsia="zh-CN" w:bidi="ar-SA"/>
    </w:rPr>
  </w:style>
  <w:style w:type="character" w:styleId="1722" w:customStyle="1">
    <w:name w:val="正文首行缩进 Char Char"/>
    <w:uiPriority w:val="0"/>
    <w:qFormat/>
  </w:style>
  <w:style w:type="character" w:styleId="1723" w:customStyle="1">
    <w:name w:val="Char Char41"/>
    <w:uiPriority w:val="0"/>
    <w:qFormat/>
    <w:rPr>
      <w:sz w:val="24"/>
      <w:u w:val="single"/>
    </w:rPr>
  </w:style>
  <w:style w:type="character" w:styleId="1724" w:customStyle="1">
    <w:name w:val="Subtitle Char"/>
    <w:uiPriority w:val="0"/>
    <w:qFormat/>
    <w:rPr>
      <w:rFonts w:ascii="Arial" w:hAnsi="Arial" w:eastAsia="宋体" w:cs="Arial"/>
      <w:b/>
      <w:bCs/>
      <w:sz w:val="32"/>
      <w:szCs w:val="32"/>
    </w:rPr>
  </w:style>
  <w:style w:type="character" w:styleId="1725" w:customStyle="1">
    <w:name w:val="样式 样式 首行缩进:  0.99 厘米 + 非加宽量 / 紧缩量1 Char"/>
    <w:uiPriority w:val="0"/>
    <w:qFormat/>
    <w:rPr>
      <w:rFonts w:eastAsia="宋体" w:cs="宋体"/>
      <w:sz w:val="24"/>
      <w:szCs w:val="24"/>
      <w:lang w:val="en-US" w:eastAsia="zh-CN" w:bidi="ar-SA"/>
    </w:rPr>
  </w:style>
  <w:style w:type="character" w:styleId="1726" w:customStyle="1">
    <w:name w:val="正文版式 Char Char"/>
    <w:uiPriority w:val="0"/>
    <w:qFormat/>
    <w:rPr>
      <w:rFonts w:eastAsia="仿宋_GB2312" w:cs="宋体"/>
      <w:sz w:val="28"/>
      <w:lang w:val="en-US" w:eastAsia="zh-CN" w:bidi="ar-SA"/>
    </w:rPr>
  </w:style>
  <w:style w:type="character" w:styleId="1727" w:customStyle="1">
    <w:name w:val="表头 Char"/>
    <w:link w:val="1323"/>
    <w:uiPriority w:val="0"/>
    <w:qFormat/>
    <w:rPr>
      <w:sz w:val="21"/>
      <w:lang w:val="en-US" w:eastAsia="zh-CN"/>
    </w:rPr>
  </w:style>
  <w:style w:type="character" w:styleId="1728" w:customStyle="1">
    <w:name w:val="Salutation Char1"/>
    <w:uiPriority w:val="0"/>
    <w:qFormat/>
    <w:rPr>
      <w:rFonts w:ascii="Times New Roman" w:hAnsi="Times New Roman" w:eastAsia="宋体" w:cs="Times New Roman"/>
      <w:sz w:val="24"/>
      <w:szCs w:val="24"/>
    </w:rPr>
  </w:style>
  <w:style w:type="character" w:styleId="1729" w:customStyle="1">
    <w:name w:val="图表左对齐 Char"/>
    <w:link w:val="1730"/>
    <w:uiPriority w:val="0"/>
    <w:qFormat/>
    <w:rPr>
      <w:spacing w:val="-10"/>
      <w:sz w:val="24"/>
      <w:szCs w:val="28"/>
    </w:rPr>
  </w:style>
  <w:style w:type="paragraph" w:styleId="1730" w:customStyle="1">
    <w:name w:val="图表左对齐"/>
    <w:basedOn w:val="960"/>
    <w:link w:val="1729"/>
    <w:uiPriority w:val="0"/>
    <w:qFormat/>
    <w:pPr>
      <w:jc w:val="left"/>
      <w:spacing w:line="360" w:lineRule="exact"/>
    </w:pPr>
    <w:rPr>
      <w:spacing w:val="-10"/>
      <w:sz w:val="24"/>
      <w:szCs w:val="28"/>
    </w:rPr>
  </w:style>
  <w:style w:type="character" w:styleId="1731" w:customStyle="1">
    <w:name w:val="Body Text Indent 2 Char1"/>
    <w:uiPriority w:val="0"/>
    <w:qFormat/>
    <w:rPr>
      <w:rFonts w:ascii="Times New Roman" w:hAnsi="Times New Roman" w:eastAsia="宋体" w:cs="Times New Roman"/>
      <w:sz w:val="24"/>
      <w:szCs w:val="24"/>
    </w:rPr>
  </w:style>
  <w:style w:type="character" w:styleId="1732" w:customStyle="1">
    <w:name w:val="样式 标题 5 + 段前: 0.25 行 段后: 0.25 行 Char Char"/>
    <w:link w:val="1733"/>
    <w:uiPriority w:val="0"/>
    <w:qFormat/>
    <w:rPr>
      <w:b/>
      <w:bCs/>
      <w:sz w:val="24"/>
      <w:lang w:val="de-DE"/>
    </w:rPr>
  </w:style>
  <w:style w:type="paragraph" w:styleId="1733" w:customStyle="1">
    <w:name w:val="样式 标题 5 + 段前: 0.25 行 段后: 0.25 行"/>
    <w:basedOn w:val="965"/>
    <w:link w:val="1732"/>
    <w:uiPriority w:val="0"/>
    <w:qFormat/>
    <w:pPr>
      <w:keepLines w:val="0"/>
      <w:keepNext w:val="0"/>
      <w:spacing w:before="60" w:after="60" w:line="300" w:lineRule="auto"/>
      <w:tabs>
        <w:tab w:val="left" w:pos="360" w:leader="none"/>
      </w:tabs>
    </w:pPr>
    <w:rPr>
      <w:sz w:val="24"/>
      <w:szCs w:val="20"/>
      <w:lang w:val="de-DE"/>
    </w:rPr>
  </w:style>
  <w:style w:type="character" w:styleId="1734" w:customStyle="1">
    <w:name w:val="Body Text 3 Char1"/>
    <w:uiPriority w:val="0"/>
    <w:qFormat/>
    <w:rPr>
      <w:rFonts w:ascii="Times New Roman" w:hAnsi="Times New Roman" w:eastAsia="宋体" w:cs="Times New Roman"/>
      <w:sz w:val="16"/>
      <w:szCs w:val="16"/>
    </w:rPr>
  </w:style>
  <w:style w:type="character" w:styleId="1735" w:customStyle="1">
    <w:name w:val="Char Char71"/>
    <w:uiPriority w:val="0"/>
    <w:qFormat/>
    <w:rPr>
      <w:rFonts w:ascii="Calibri" w:hAnsi="Calibri" w:eastAsia="宋体"/>
      <w:sz w:val="18"/>
      <w:szCs w:val="18"/>
    </w:rPr>
  </w:style>
  <w:style w:type="character" w:styleId="1736" w:customStyle="1">
    <w:name w:val="电子邮件签名 Char1"/>
    <w:uiPriority w:val="99"/>
    <w:semiHidden/>
    <w:qFormat/>
    <w:rPr>
      <w:rFonts w:ascii="Times New Roman" w:hAnsi="Times New Roman" w:eastAsia="宋体" w:cs="Times New Roman"/>
      <w:sz w:val="24"/>
      <w:szCs w:val="24"/>
      <w:lang w:val="en-US" w:eastAsia="zh-CN" w:bidi="ar-SA"/>
    </w:rPr>
  </w:style>
  <w:style w:type="character" w:styleId="1737" w:customStyle="1">
    <w:name w:val="Body Text Indent Char1"/>
    <w:uiPriority w:val="0"/>
    <w:qFormat/>
    <w:rPr>
      <w:rFonts w:ascii="Times New Roman" w:hAnsi="Times New Roman" w:eastAsia="宋体" w:cs="Times New Roman"/>
      <w:sz w:val="20"/>
      <w:szCs w:val="20"/>
    </w:rPr>
  </w:style>
  <w:style w:type="character" w:styleId="1738" w:customStyle="1">
    <w:name w:val="宏文本 Char1"/>
    <w:uiPriority w:val="99"/>
    <w:semiHidden/>
    <w:qFormat/>
    <w:rPr>
      <w:rFonts w:ascii="Courier New" w:hAnsi="Courier New" w:eastAsia="宋体" w:cs="Courier New"/>
      <w:sz w:val="24"/>
      <w:szCs w:val="24"/>
      <w:lang w:val="en-US" w:eastAsia="zh-CN" w:bidi="ar-SA"/>
    </w:rPr>
  </w:style>
  <w:style w:type="character" w:styleId="1739" w:customStyle="1">
    <w:name w:val="样式 样式 正文4 + 首行缩进:  2 字符1 + 首行缩进:  2 字符1 Char"/>
    <w:uiPriority w:val="0"/>
    <w:qFormat/>
    <w:rPr>
      <w:rFonts w:eastAsia="宋体" w:cs="宋体"/>
      <w:sz w:val="24"/>
      <w:lang w:val="en-US" w:eastAsia="zh-CN" w:bidi="ar-SA"/>
    </w:rPr>
  </w:style>
  <w:style w:type="character" w:styleId="1740" w:customStyle="1">
    <w:name w:val="样式13 Char Char"/>
    <w:uiPriority w:val="0"/>
    <w:qFormat/>
    <w:rPr>
      <w:rFonts w:ascii="黑体" w:eastAsia="黑体"/>
      <w:sz w:val="30"/>
      <w:szCs w:val="30"/>
      <w:lang w:val="en-US" w:eastAsia="zh-CN" w:bidi="ar-SA"/>
    </w:rPr>
  </w:style>
  <w:style w:type="character" w:styleId="1741" w:customStyle="1">
    <w:name w:val="样式 标题 5 + 段前: 0.25 行 段后: 0.25 行 Char"/>
    <w:uiPriority w:val="0"/>
    <w:qFormat/>
    <w:rPr>
      <w:rFonts w:eastAsia="宋体" w:cs="宋体"/>
      <w:b/>
      <w:bCs/>
      <w:sz w:val="24"/>
      <w:lang w:val="de-DE" w:eastAsia="zh-CN" w:bidi="ar-SA"/>
    </w:rPr>
  </w:style>
  <w:style w:type="character" w:styleId="1742" w:customStyle="1">
    <w:name w:val="正文居中 Char"/>
    <w:link w:val="1743"/>
    <w:uiPriority w:val="0"/>
    <w:qFormat/>
    <w:rPr>
      <w:rFonts w:ascii="仿宋_GB2312" w:eastAsia="仿宋_GB2312" w:cs="宋体"/>
      <w:sz w:val="24"/>
    </w:rPr>
  </w:style>
  <w:style w:type="paragraph" w:styleId="1743" w:customStyle="1">
    <w:name w:val="正文居中"/>
    <w:basedOn w:val="960"/>
    <w:link w:val="1742"/>
    <w:uiPriority w:val="0"/>
    <w:qFormat/>
    <w:pPr>
      <w:jc w:val="center"/>
      <w:spacing w:line="360" w:lineRule="auto"/>
    </w:pPr>
    <w:rPr>
      <w:rFonts w:ascii="仿宋_GB2312" w:eastAsia="仿宋_GB2312" w:cs="宋体"/>
      <w:sz w:val="24"/>
    </w:rPr>
  </w:style>
  <w:style w:type="character" w:styleId="1744" w:customStyle="1">
    <w:name w:val="标书2级标题2 Char Char Char Char"/>
    <w:link w:val="1745"/>
    <w:uiPriority w:val="0"/>
    <w:qFormat/>
    <w:rPr>
      <w:rFonts w:ascii="Arial Black" w:hAnsi="Arial Black" w:eastAsia="黑体"/>
      <w:bCs/>
      <w:color w:val="000080"/>
      <w:sz w:val="24"/>
      <w:szCs w:val="24"/>
    </w:rPr>
  </w:style>
  <w:style w:type="paragraph" w:styleId="1745" w:customStyle="1">
    <w:name w:val="标书2级标题2 Char Char"/>
    <w:basedOn w:val="960"/>
    <w:next w:val="960"/>
    <w:link w:val="1744"/>
    <w:uiPriority w:val="0"/>
    <w:qFormat/>
    <w:pPr>
      <w:ind w:left="551" w:hanging="567"/>
      <w:jc w:val="left"/>
      <w:keepLines/>
      <w:keepNext/>
      <w:spacing w:before="78" w:after="78" w:line="440" w:lineRule="exact"/>
      <w:tabs>
        <w:tab w:val="left" w:pos="551" w:leader="none"/>
      </w:tabs>
      <w:outlineLvl w:val="2"/>
    </w:pPr>
    <w:rPr>
      <w:rFonts w:ascii="Arial Black" w:hAnsi="Arial Black" w:eastAsia="黑体"/>
      <w:bCs/>
      <w:color w:val="000080"/>
      <w:sz w:val="24"/>
      <w:szCs w:val="24"/>
    </w:rPr>
  </w:style>
  <w:style w:type="character" w:styleId="1746" w:customStyle="1">
    <w:name w:val="样式 正文缩进 + 左侧:  0 英寸 悬挂缩进: 0.78 英寸 Char Char"/>
    <w:link w:val="1747"/>
    <w:uiPriority w:val="0"/>
    <w:qFormat/>
    <w:rPr>
      <w:rFonts w:cs="宋体"/>
      <w:sz w:val="28"/>
    </w:rPr>
  </w:style>
  <w:style w:type="paragraph" w:styleId="1747" w:customStyle="1">
    <w:name w:val="样式 正文缩进 + 左侧:  0 英寸 悬挂缩进: 0.78 英寸"/>
    <w:basedOn w:val="983"/>
    <w:link w:val="1746"/>
    <w:uiPriority w:val="0"/>
    <w:qFormat/>
    <w:pPr>
      <w:ind w:left="1670" w:hanging="1670"/>
      <w:jc w:val="both"/>
      <w:spacing w:line="480" w:lineRule="exact"/>
      <w:tabs>
        <w:tab w:val="left" w:pos="1843" w:leader="none"/>
        <w:tab w:val="left" w:pos="2218" w:leader="none"/>
      </w:tabs>
    </w:pPr>
    <w:rPr>
      <w:rFonts w:eastAsia="宋体" w:cs="宋体"/>
      <w:sz w:val="28"/>
      <w:lang w:val="en-US"/>
    </w:rPr>
  </w:style>
  <w:style w:type="character" w:styleId="1748" w:customStyle="1">
    <w:name w:val="样式1 Char Char"/>
    <w:uiPriority w:val="0"/>
    <w:qFormat/>
    <w:rPr>
      <w:rFonts w:eastAsia="宋体"/>
      <w:b/>
      <w:sz w:val="32"/>
      <w:szCs w:val="32"/>
      <w:lang w:val="en-US" w:eastAsia="zh-CN" w:bidi="ar-SA"/>
    </w:rPr>
  </w:style>
  <w:style w:type="character" w:styleId="1749" w:customStyle="1">
    <w:name w:val="样式 仿宋_GB2312 Char Char"/>
    <w:link w:val="1750"/>
    <w:uiPriority w:val="0"/>
    <w:qFormat/>
    <w:rPr>
      <w:sz w:val="24"/>
      <w:szCs w:val="24"/>
    </w:rPr>
  </w:style>
  <w:style w:type="paragraph" w:styleId="1750" w:customStyle="1">
    <w:name w:val="样式 仿宋_GB2312"/>
    <w:basedOn w:val="960"/>
    <w:next w:val="960"/>
    <w:link w:val="1749"/>
    <w:uiPriority w:val="0"/>
    <w:qFormat/>
    <w:pPr>
      <w:ind w:firstLine="200"/>
      <w:spacing w:line="500" w:lineRule="exact"/>
    </w:pPr>
    <w:rPr>
      <w:sz w:val="24"/>
      <w:szCs w:val="24"/>
    </w:rPr>
  </w:style>
  <w:style w:type="character" w:styleId="1751" w:customStyle="1">
    <w:name w:val="样式 样式 样式 样式 样式 样式 正文缩进 + 首行缩进:  2 字符 + + 首行缩进:  2 字符 + 首行缩进:  2 ... Char Char"/>
    <w:link w:val="1752"/>
    <w:uiPriority w:val="0"/>
    <w:qFormat/>
    <w:rPr>
      <w:rFonts w:hAnsi="宋体"/>
      <w:sz w:val="24"/>
    </w:rPr>
  </w:style>
  <w:style w:type="paragraph" w:styleId="1752" w:customStyle="1">
    <w:name w:val="样式 样式 样式 样式 样式 样式 正文缩进 + 首行缩进:  2 字符 + + 首行缩进:  2 字符 + 首行缩进:  2 ..."/>
    <w:basedOn w:val="960"/>
    <w:link w:val="1751"/>
    <w:uiPriority w:val="0"/>
    <w:qFormat/>
    <w:pPr>
      <w:jc w:val="center"/>
      <w:spacing w:line="360" w:lineRule="auto"/>
    </w:pPr>
    <w:rPr>
      <w:rFonts w:hAnsi="宋体"/>
      <w:sz w:val="24"/>
    </w:rPr>
  </w:style>
  <w:style w:type="character" w:styleId="1753" w:customStyle="1">
    <w:name w:val="Style 樣式 標題 3 + (中文) MS Gothic 10.5 點 + (Latin) Times New Roman (A... Char Char Char Char"/>
    <w:uiPriority w:val="0"/>
    <w:qFormat/>
    <w:rPr>
      <w:rFonts w:hAnsi="PMingLiU" w:eastAsia="PMingLiU"/>
      <w:bCs/>
      <w:sz w:val="24"/>
      <w:szCs w:val="24"/>
      <w:lang w:val="en-AU" w:eastAsia="zh-TW" w:bidi="ar-SA"/>
    </w:rPr>
  </w:style>
  <w:style w:type="character" w:styleId="1754" w:customStyle="1">
    <w:name w:val="样式 标题 2 + 段前: 0.5 行 段后: 0.5 行 Char"/>
    <w:uiPriority w:val="0"/>
    <w:qFormat/>
    <w:rPr>
      <w:rFonts w:ascii="黑体" w:hAnsi="Arial" w:eastAsia="黑体" w:cs="宋体"/>
      <w:b/>
      <w:bCs/>
      <w:sz w:val="28"/>
      <w:lang w:val="en-US" w:eastAsia="zh-CN" w:bidi="ar-SA"/>
    </w:rPr>
  </w:style>
  <w:style w:type="character" w:styleId="1755" w:customStyle="1">
    <w:name w:val="样式111111 Char"/>
    <w:link w:val="1756"/>
    <w:uiPriority w:val="0"/>
    <w:qFormat/>
    <w:rPr>
      <w:rFonts w:ascii="仿宋_GB2312" w:hAnsi="Times"/>
      <w:spacing w:val="10"/>
      <w:sz w:val="24"/>
    </w:rPr>
  </w:style>
  <w:style w:type="paragraph" w:styleId="1756" w:customStyle="1">
    <w:name w:val="样式111111"/>
    <w:basedOn w:val="1757"/>
    <w:link w:val="1755"/>
    <w:uiPriority w:val="0"/>
    <w:qFormat/>
    <w:pPr>
      <w:jc w:val="center"/>
      <w:spacing w:before="20" w:after="20" w:line="240" w:lineRule="auto"/>
    </w:pPr>
    <w:rPr>
      <w:rFonts w:ascii="仿宋_GB2312"/>
    </w:rPr>
  </w:style>
  <w:style w:type="paragraph" w:styleId="1757" w:customStyle="1">
    <w:name w:val="表格文字"/>
    <w:basedOn w:val="960"/>
    <w:link w:val="1758"/>
    <w:uiPriority w:val="99"/>
    <w:qFormat/>
    <w:pPr>
      <w:spacing w:before="25" w:after="25" w:line="300" w:lineRule="auto"/>
    </w:pPr>
    <w:rPr>
      <w:rFonts w:ascii="Times" w:hAnsi="Times"/>
      <w:spacing w:val="10"/>
      <w:sz w:val="24"/>
    </w:rPr>
  </w:style>
  <w:style w:type="character" w:styleId="1758" w:customStyle="1">
    <w:name w:val="表格文字 Char"/>
    <w:link w:val="1757"/>
    <w:uiPriority w:val="0"/>
    <w:qFormat/>
    <w:rPr>
      <w:rFonts w:ascii="Times" w:hAnsi="Times"/>
      <w:spacing w:val="10"/>
      <w:sz w:val="24"/>
    </w:rPr>
  </w:style>
  <w:style w:type="character" w:styleId="1759" w:customStyle="1">
    <w:name w:val="Heading 2 Char1"/>
    <w:uiPriority w:val="0"/>
    <w:qFormat/>
    <w:rPr>
      <w:rFonts w:ascii="Arial" w:hAnsi="Arial" w:eastAsia="黑体" w:cs="Times New Roman"/>
      <w:b/>
      <w:bCs/>
      <w:sz w:val="32"/>
      <w:szCs w:val="32"/>
    </w:rPr>
  </w:style>
  <w:style w:type="character" w:styleId="1760" w:customStyle="1">
    <w:name w:val="标题 Char Char"/>
    <w:uiPriority w:val="0"/>
    <w:qFormat/>
    <w:rPr>
      <w:rFonts w:ascii="黑体" w:hAnsi="Arial" w:eastAsia="黑体" w:cs="Arial"/>
      <w:bCs/>
      <w:sz w:val="32"/>
      <w:szCs w:val="32"/>
      <w:lang w:val="en-US" w:eastAsia="zh-CN" w:bidi="ar-SA"/>
    </w:rPr>
  </w:style>
  <w:style w:type="character" w:styleId="1761" w:customStyle="1">
    <w:name w:val="Closing Char1"/>
    <w:uiPriority w:val="0"/>
    <w:qFormat/>
    <w:rPr>
      <w:rFonts w:ascii="Times New Roman" w:hAnsi="Times New Roman" w:eastAsia="宋体" w:cs="Times New Roman"/>
      <w:sz w:val="24"/>
      <w:szCs w:val="24"/>
    </w:rPr>
  </w:style>
  <w:style w:type="character" w:styleId="1762" w:customStyle="1">
    <w:name w:val="标题 3 Char2"/>
    <w:uiPriority w:val="0"/>
    <w:qFormat/>
    <w:rPr>
      <w:rFonts w:eastAsia="宋体"/>
      <w:sz w:val="21"/>
      <w:szCs w:val="24"/>
      <w:lang w:val="en-US" w:eastAsia="zh-CN" w:bidi="ar-SA"/>
    </w:rPr>
  </w:style>
  <w:style w:type="character" w:styleId="1763" w:customStyle="1">
    <w:name w:val="样式 标题 2 + 段前: 0.5 行 段后: 0.5 行 Char Char"/>
    <w:link w:val="1764"/>
    <w:uiPriority w:val="0"/>
    <w:qFormat/>
    <w:rPr>
      <w:rFonts w:ascii="黑体" w:hAnsi="Arial" w:eastAsia="黑体"/>
      <w:b/>
      <w:bCs/>
      <w:sz w:val="28"/>
    </w:rPr>
  </w:style>
  <w:style w:type="paragraph" w:styleId="1764" w:customStyle="1">
    <w:name w:val="样式 标题 2 + 段前: 0.5 行 段后: 0.5 行"/>
    <w:basedOn w:val="962"/>
    <w:link w:val="1763"/>
    <w:uiPriority w:val="0"/>
    <w:qFormat/>
    <w:pPr>
      <w:ind w:hanging="57"/>
      <w:jc w:val="both"/>
      <w:keepLines w:val="0"/>
      <w:keepNext w:val="0"/>
      <w:spacing w:before="60" w:after="60" w:line="300" w:lineRule="auto"/>
      <w:tabs>
        <w:tab w:val="left" w:pos="840" w:leader="none"/>
      </w:tabs>
    </w:pPr>
    <w:rPr>
      <w:rFonts w:ascii="黑体" w:eastAsia="黑体"/>
      <w:szCs w:val="20"/>
      <w:lang w:val="en-US"/>
    </w:rPr>
  </w:style>
  <w:style w:type="character" w:styleId="1765" w:customStyle="1">
    <w:name w:val="Char Char11"/>
    <w:uiPriority w:val="0"/>
    <w:qFormat/>
    <w:rPr>
      <w:rFonts w:eastAsia="宋体"/>
      <w:bCs/>
      <w:sz w:val="18"/>
      <w:szCs w:val="18"/>
      <w:lang w:val="en-US" w:eastAsia="zh-CN" w:bidi="ar-SA"/>
    </w:rPr>
  </w:style>
  <w:style w:type="character" w:styleId="1766" w:customStyle="1">
    <w:name w:val="图标中对齐 Char"/>
    <w:link w:val="1767"/>
    <w:uiPriority w:val="0"/>
    <w:qFormat/>
  </w:style>
  <w:style w:type="paragraph" w:styleId="1767" w:customStyle="1">
    <w:name w:val="图标中对齐"/>
    <w:basedOn w:val="1730"/>
    <w:link w:val="1766"/>
    <w:uiPriority w:val="0"/>
    <w:qFormat/>
    <w:pPr>
      <w:jc w:val="center"/>
    </w:pPr>
    <w:rPr>
      <w:spacing w:val="0"/>
      <w:sz w:val="20"/>
      <w:szCs w:val="20"/>
    </w:rPr>
  </w:style>
  <w:style w:type="character" w:styleId="1768" w:customStyle="1">
    <w:name w:val="text12st_hs1"/>
    <w:uiPriority w:val="0"/>
    <w:qFormat/>
    <w:rPr>
      <w:color w:val="000000"/>
      <w:sz w:val="19"/>
      <w:szCs w:val="19"/>
      <w:u w:val="none"/>
    </w:rPr>
  </w:style>
  <w:style w:type="character" w:styleId="1769" w:customStyle="1">
    <w:name w:val="Heading 3 Char1 Char"/>
    <w:uiPriority w:val="0"/>
    <w:qFormat/>
    <w:rPr>
      <w:rFonts w:eastAsia="宋体"/>
      <w:sz w:val="24"/>
      <w:lang w:val="en-US" w:eastAsia="zh-CN" w:bidi="ar-SA"/>
    </w:rPr>
  </w:style>
  <w:style w:type="character" w:styleId="1770" w:customStyle="1">
    <w:name w:val="sh141"/>
    <w:uiPriority w:val="0"/>
    <w:qFormat/>
    <w:rPr>
      <w:color w:val="2b2b2b"/>
      <w:sz w:val="21"/>
      <w:szCs w:val="21"/>
    </w:rPr>
  </w:style>
  <w:style w:type="character" w:styleId="1771" w:customStyle="1">
    <w:name w:val="样式 正文缩进 + 首行缩进:  2 字符 Char"/>
    <w:uiPriority w:val="0"/>
    <w:qFormat/>
    <w:rPr>
      <w:rFonts w:ascii="宋体" w:hAnsi="宋体" w:eastAsia="宋体" w:cs="宋体"/>
      <w:sz w:val="24"/>
      <w:lang w:val="de-DE" w:eastAsia="zh-CN" w:bidi="ar-SA"/>
    </w:rPr>
  </w:style>
  <w:style w:type="character" w:styleId="1772" w:customStyle="1">
    <w:name w:val="正文首行缩进 Char1"/>
    <w:uiPriority w:val="0"/>
    <w:qFormat/>
    <w:rPr>
      <w:rFonts w:hint="default" w:ascii="Times New Roman" w:hAnsi="Times New Roman" w:eastAsia="宋体" w:cs="Times New Roman"/>
      <w:sz w:val="20"/>
      <w:szCs w:val="24"/>
    </w:rPr>
  </w:style>
  <w:style w:type="character" w:styleId="1773" w:customStyle="1">
    <w:name w:val="正文格式 Char Char Char1 Char Char"/>
    <w:link w:val="1774"/>
    <w:uiPriority w:val="0"/>
    <w:qFormat/>
    <w:rPr>
      <w:spacing w:val="22"/>
      <w:sz w:val="24"/>
      <w:szCs w:val="24"/>
    </w:rPr>
  </w:style>
  <w:style w:type="paragraph" w:styleId="1774" w:customStyle="1">
    <w:name w:val="正文格式 Char Char Char1 Char"/>
    <w:basedOn w:val="960"/>
    <w:link w:val="1773"/>
    <w:uiPriority w:val="0"/>
    <w:qFormat/>
    <w:pPr>
      <w:ind w:firstLine="568"/>
      <w:spacing w:line="450" w:lineRule="exact"/>
    </w:pPr>
    <w:rPr>
      <w:spacing w:val="22"/>
      <w:sz w:val="24"/>
      <w:szCs w:val="24"/>
    </w:rPr>
  </w:style>
  <w:style w:type="character" w:styleId="1775" w:customStyle="1">
    <w:name w:val="样式 样式 宋体 小四 首行缩进:  2 字符 + 行距: 1.5 倍行距 Char"/>
    <w:link w:val="1776"/>
    <w:uiPriority w:val="0"/>
    <w:qFormat/>
    <w:rPr>
      <w:rFonts w:ascii="宋体" w:hAnsi="宋体" w:cs="宋体"/>
      <w:sz w:val="24"/>
    </w:rPr>
  </w:style>
  <w:style w:type="paragraph" w:styleId="1776" w:customStyle="1">
    <w:name w:val="样式 样式 宋体 小四 首行缩进:  2 字符 + 行距: 1.5 倍行距"/>
    <w:basedOn w:val="960"/>
    <w:link w:val="1775"/>
    <w:uiPriority w:val="0"/>
    <w:qFormat/>
    <w:pPr>
      <w:ind w:firstLine="480"/>
      <w:spacing w:line="360" w:lineRule="auto"/>
    </w:pPr>
    <w:rPr>
      <w:rFonts w:ascii="宋体" w:hAnsi="宋体" w:cs="宋体"/>
      <w:sz w:val="24"/>
    </w:rPr>
  </w:style>
  <w:style w:type="character" w:styleId="1777" w:customStyle="1">
    <w:name w:val="正文格式 Char Char Char Char Char"/>
    <w:link w:val="1778"/>
    <w:uiPriority w:val="0"/>
    <w:qFormat/>
    <w:rPr>
      <w:rFonts w:eastAsia="仿宋_GB2312"/>
      <w:sz w:val="24"/>
      <w:szCs w:val="24"/>
    </w:rPr>
  </w:style>
  <w:style w:type="paragraph" w:styleId="1778" w:customStyle="1">
    <w:name w:val="正文格式 Char Char Char Char"/>
    <w:basedOn w:val="960"/>
    <w:link w:val="1777"/>
    <w:uiPriority w:val="0"/>
    <w:qFormat/>
    <w:pPr>
      <w:ind w:firstLine="480"/>
      <w:spacing w:line="440" w:lineRule="exact"/>
    </w:pPr>
    <w:rPr>
      <w:rFonts w:eastAsia="仿宋_GB2312"/>
      <w:sz w:val="24"/>
      <w:szCs w:val="24"/>
    </w:rPr>
  </w:style>
  <w:style w:type="character" w:styleId="1779" w:customStyle="1">
    <w:name w:val="Body Text 2 Char"/>
    <w:uiPriority w:val="0"/>
    <w:qFormat/>
    <w:rPr>
      <w:rFonts w:ascii="Times New Roman" w:hAnsi="Times New Roman" w:eastAsia="宋体" w:cs="Times New Roman"/>
      <w:sz w:val="24"/>
      <w:szCs w:val="24"/>
    </w:rPr>
  </w:style>
  <w:style w:type="character" w:styleId="1780" w:customStyle="1">
    <w:name w:val="Body Text First Indent Char"/>
    <w:uiPriority w:val="0"/>
    <w:qFormat/>
  </w:style>
  <w:style w:type="character" w:styleId="1781" w:customStyle="1">
    <w:name w:val="Message Header Char1"/>
    <w:uiPriority w:val="0"/>
    <w:qFormat/>
    <w:rPr>
      <w:rFonts w:ascii="Arial" w:hAnsi="Arial" w:eastAsia="宋体" w:cs="Arial"/>
      <w:sz w:val="24"/>
      <w:szCs w:val="24"/>
      <w:shd w:val="pct20" w:color="auto" w:fill="auto"/>
    </w:rPr>
  </w:style>
  <w:style w:type="character" w:styleId="1782" w:customStyle="1">
    <w:name w:val="Body Text 2 Char1"/>
    <w:uiPriority w:val="0"/>
    <w:qFormat/>
    <w:rPr>
      <w:rFonts w:ascii="Times New Roman" w:hAnsi="Times New Roman" w:eastAsia="宋体" w:cs="Times New Roman"/>
      <w:sz w:val="24"/>
      <w:szCs w:val="24"/>
    </w:rPr>
  </w:style>
  <w:style w:type="character" w:styleId="1783" w:customStyle="1">
    <w:name w:val="Subtitle Char1"/>
    <w:uiPriority w:val="0"/>
    <w:qFormat/>
    <w:rPr>
      <w:rFonts w:ascii="Arial" w:hAnsi="Arial" w:eastAsia="宋体" w:cs="Arial"/>
      <w:b/>
      <w:bCs/>
      <w:sz w:val="32"/>
      <w:szCs w:val="32"/>
    </w:rPr>
  </w:style>
  <w:style w:type="character" w:styleId="1784" w:customStyle="1">
    <w:name w:val="Body Text First Indent Char1"/>
    <w:uiPriority w:val="0"/>
    <w:qFormat/>
  </w:style>
  <w:style w:type="character" w:styleId="1785" w:customStyle="1">
    <w:name w:val="Body Text Char1"/>
    <w:uiPriority w:val="0"/>
    <w:qFormat/>
    <w:rPr>
      <w:rFonts w:ascii="Times New Roman" w:hAnsi="Times New Roman" w:eastAsia="宋体" w:cs="Times New Roman"/>
      <w:sz w:val="24"/>
      <w:szCs w:val="24"/>
    </w:rPr>
  </w:style>
  <w:style w:type="character" w:styleId="1786" w:customStyle="1">
    <w:name w:val="正文格式 Char Char"/>
    <w:uiPriority w:val="0"/>
    <w:qFormat/>
    <w:rPr>
      <w:rFonts w:eastAsia="仿宋_GB2312"/>
      <w:sz w:val="24"/>
      <w:szCs w:val="24"/>
      <w:lang w:val="en-US" w:eastAsia="zh-CN" w:bidi="ar-SA"/>
    </w:rPr>
  </w:style>
  <w:style w:type="character" w:styleId="1787" w:customStyle="1">
    <w:name w:val="标题 2 Char2"/>
    <w:uiPriority w:val="0"/>
    <w:qFormat/>
    <w:rPr>
      <w:rFonts w:ascii="Arial" w:hAnsi="Arial" w:eastAsia="黑体"/>
      <w:b/>
      <w:bCs/>
      <w:sz w:val="32"/>
      <w:szCs w:val="32"/>
    </w:rPr>
  </w:style>
  <w:style w:type="character" w:styleId="1788" w:customStyle="1">
    <w:name w:val="正文文字缩进 Char Char1"/>
    <w:uiPriority w:val="0"/>
    <w:qFormat/>
    <w:rPr>
      <w:rFonts w:eastAsia="宋体"/>
      <w:spacing w:val="-30"/>
      <w:position w:val="-2"/>
      <w:sz w:val="28"/>
      <w:lang w:val="en-US" w:eastAsia="zh-CN" w:bidi="ar-SA"/>
    </w:rPr>
  </w:style>
  <w:style w:type="character" w:styleId="1789" w:customStyle="1">
    <w:name w:val="样式 样式 标题 3 + (中文) 黑体 Char + (中文) 宋体 小四 Char Char Char Char Char Char Char"/>
    <w:link w:val="1790"/>
    <w:uiPriority w:val="0"/>
    <w:qFormat/>
    <w:rPr>
      <w:rFonts w:ascii="宋体" w:hAnsi="Courier New" w:cs="Courier New"/>
      <w:sz w:val="24"/>
      <w:szCs w:val="21"/>
    </w:rPr>
  </w:style>
  <w:style w:type="paragraph" w:styleId="1790" w:customStyle="1">
    <w:name w:val="样式 样式 标题 3 + (中文) 黑体 Char + (中文) 宋体 小四 Char Char Char Char Char"/>
    <w:basedOn w:val="960"/>
    <w:link w:val="1789"/>
    <w:uiPriority w:val="0"/>
    <w:qFormat/>
    <w:pPr>
      <w:ind w:left="400"/>
      <w:spacing w:line="400" w:lineRule="exact"/>
    </w:pPr>
    <w:rPr>
      <w:rFonts w:ascii="宋体" w:hAnsi="Courier New" w:cs="Courier New"/>
      <w:sz w:val="24"/>
      <w:szCs w:val="21"/>
    </w:rPr>
  </w:style>
  <w:style w:type="character" w:styleId="1791" w:customStyle="1">
    <w:name w:val="图框文本 Char Char1"/>
    <w:link w:val="1792"/>
    <w:uiPriority w:val="0"/>
    <w:qFormat/>
    <w:rPr>
      <w:rFonts w:ascii="宋体" w:hAnsi="宋体"/>
      <w:szCs w:val="21"/>
    </w:rPr>
  </w:style>
  <w:style w:type="paragraph" w:styleId="1792" w:customStyle="1">
    <w:name w:val="图框文本 Char"/>
    <w:basedOn w:val="960"/>
    <w:link w:val="1791"/>
    <w:uiPriority w:val="0"/>
    <w:qFormat/>
    <w:pPr>
      <w:jc w:val="center"/>
      <w:spacing w:line="300" w:lineRule="exact"/>
    </w:pPr>
    <w:rPr>
      <w:rFonts w:ascii="宋体" w:hAnsi="宋体"/>
      <w:sz w:val="20"/>
      <w:szCs w:val="21"/>
    </w:rPr>
  </w:style>
  <w:style w:type="character" w:styleId="1793" w:customStyle="1">
    <w:name w:val="Char Char92"/>
    <w:uiPriority w:val="0"/>
    <w:qFormat/>
    <w:rPr>
      <w:rFonts w:ascii="Arial" w:hAnsi="Arial" w:cs="Arial"/>
      <w:b/>
      <w:bCs/>
      <w:sz w:val="32"/>
      <w:szCs w:val="32"/>
    </w:rPr>
  </w:style>
  <w:style w:type="character" w:styleId="1794" w:customStyle="1">
    <w:name w:val="标题5 Char1"/>
    <w:uiPriority w:val="0"/>
    <w:qFormat/>
    <w:rPr>
      <w:rFonts w:eastAsia="仿宋_GB2312"/>
      <w:sz w:val="24"/>
      <w:lang w:val="de-DE"/>
    </w:rPr>
  </w:style>
  <w:style w:type="character" w:styleId="1795" w:customStyle="1">
    <w:name w:val="章节 Char Char Char Char"/>
    <w:uiPriority w:val="0"/>
    <w:qFormat/>
    <w:rPr>
      <w:rFonts w:eastAsia="宋体"/>
      <w:b/>
      <w:sz w:val="32"/>
      <w:szCs w:val="32"/>
      <w:lang w:val="en-US" w:eastAsia="zh-CN" w:bidi="ar-SA"/>
    </w:rPr>
  </w:style>
  <w:style w:type="character" w:styleId="1796" w:customStyle="1">
    <w:name w:val="E-mail Signature Char1"/>
    <w:uiPriority w:val="0"/>
    <w:qFormat/>
    <w:rPr>
      <w:rFonts w:ascii="Times New Roman" w:hAnsi="Times New Roman" w:eastAsia="宋体" w:cs="Times New Roman"/>
      <w:sz w:val="24"/>
      <w:szCs w:val="24"/>
    </w:rPr>
  </w:style>
  <w:style w:type="character" w:styleId="1797" w:customStyle="1">
    <w:name w:val="3级标题 Char Char"/>
    <w:link w:val="1798"/>
    <w:uiPriority w:val="0"/>
    <w:qFormat/>
    <w:rPr>
      <w:rFonts w:ascii="宋体" w:hAnsi="宋体"/>
      <w:sz w:val="24"/>
      <w:szCs w:val="24"/>
    </w:rPr>
  </w:style>
  <w:style w:type="paragraph" w:styleId="1798" w:customStyle="1">
    <w:name w:val="3级标题"/>
    <w:basedOn w:val="960"/>
    <w:link w:val="1797"/>
    <w:uiPriority w:val="0"/>
    <w:qFormat/>
    <w:pPr>
      <w:spacing w:line="360" w:lineRule="auto"/>
      <w:outlineLvl w:val="2"/>
    </w:pPr>
    <w:rPr>
      <w:rFonts w:ascii="宋体" w:hAnsi="宋体"/>
      <w:sz w:val="24"/>
      <w:szCs w:val="24"/>
    </w:rPr>
  </w:style>
  <w:style w:type="character" w:styleId="1799" w:customStyle="1">
    <w:name w:val="Char Char1311"/>
    <w:uiPriority w:val="0"/>
    <w:qFormat/>
    <w:rPr>
      <w:b/>
      <w:bCs/>
      <w:sz w:val="24"/>
      <w:szCs w:val="24"/>
    </w:rPr>
  </w:style>
  <w:style w:type="character" w:styleId="1800" w:customStyle="1">
    <w:name w:val="称呼 Char1"/>
    <w:uiPriority w:val="99"/>
    <w:semiHidden/>
    <w:qFormat/>
    <w:rPr>
      <w:rFonts w:ascii="Times New Roman" w:hAnsi="Times New Roman" w:eastAsia="宋体" w:cs="Times New Roman"/>
      <w:sz w:val="24"/>
      <w:szCs w:val="24"/>
      <w:lang w:val="en-US" w:eastAsia="zh-CN" w:bidi="ar-SA"/>
    </w:rPr>
  </w:style>
  <w:style w:type="character" w:styleId="1801" w:customStyle="1">
    <w:name w:val="liste[1] Char"/>
    <w:uiPriority w:val="0"/>
    <w:qFormat/>
    <w:rPr>
      <w:rFonts w:ascii="宋体"/>
      <w:sz w:val="24"/>
      <w:szCs w:val="24"/>
      <w:lang w:val="de-DE"/>
    </w:rPr>
  </w:style>
  <w:style w:type="character" w:styleId="1802" w:customStyle="1">
    <w:name w:val="标题 4 Char Char"/>
    <w:uiPriority w:val="0"/>
    <w:qFormat/>
    <w:rPr>
      <w:rFonts w:eastAsia="宋体"/>
      <w:color w:val="000000"/>
      <w:sz w:val="24"/>
      <w:szCs w:val="24"/>
      <w:lang w:val="en-US" w:eastAsia="zh-CN" w:bidi="ar-SA"/>
    </w:rPr>
  </w:style>
  <w:style w:type="character" w:styleId="1803" w:customStyle="1">
    <w:name w:val="表名或图名 Char Char"/>
    <w:link w:val="1804"/>
    <w:uiPriority w:val="0"/>
    <w:qFormat/>
    <w:rPr>
      <w:rFonts w:ascii="宋体"/>
      <w:sz w:val="24"/>
      <w:szCs w:val="24"/>
      <w:lang w:val="de-DE"/>
    </w:rPr>
  </w:style>
  <w:style w:type="paragraph" w:styleId="1804" w:customStyle="1">
    <w:name w:val="表名或图名"/>
    <w:basedOn w:val="960"/>
    <w:link w:val="1803"/>
    <w:uiPriority w:val="0"/>
    <w:qFormat/>
    <w:pPr>
      <w:ind w:right="480"/>
      <w:jc w:val="center"/>
      <w:spacing w:before="120" w:after="120" w:line="360" w:lineRule="auto"/>
    </w:pPr>
    <w:rPr>
      <w:rFonts w:ascii="宋体"/>
      <w:sz w:val="24"/>
      <w:szCs w:val="24"/>
      <w:lang w:val="de-DE"/>
    </w:rPr>
  </w:style>
  <w:style w:type="character" w:styleId="1805" w:customStyle="1">
    <w:name w:val="正文文字 Char Char Char"/>
    <w:uiPriority w:val="0"/>
    <w:qFormat/>
    <w:rPr>
      <w:bCs/>
      <w:sz w:val="21"/>
    </w:rPr>
  </w:style>
  <w:style w:type="character" w:styleId="1806" w:customStyle="1">
    <w:name w:val="要点加粗 Char"/>
    <w:uiPriority w:val="0"/>
    <w:qFormat/>
    <w:rPr>
      <w:rFonts w:ascii="宋体" w:hAnsi="宋体" w:eastAsia="宋体" w:cs="宋体"/>
      <w:b/>
      <w:bCs/>
      <w:sz w:val="24"/>
      <w:lang w:val="en-US" w:eastAsia="zh-CN" w:bidi="ar-SA"/>
    </w:rPr>
  </w:style>
  <w:style w:type="character" w:styleId="1807" w:customStyle="1">
    <w:name w:val="结束语 Char1"/>
    <w:uiPriority w:val="99"/>
    <w:semiHidden/>
    <w:qFormat/>
    <w:rPr>
      <w:rFonts w:ascii="Times New Roman" w:hAnsi="Times New Roman" w:eastAsia="宋体" w:cs="Times New Roman"/>
      <w:sz w:val="24"/>
      <w:szCs w:val="24"/>
      <w:lang w:val="en-US" w:eastAsia="zh-CN" w:bidi="ar-SA"/>
    </w:rPr>
  </w:style>
  <w:style w:type="character" w:styleId="1808" w:customStyle="1">
    <w:name w:val="样式 标题 3 + 段前: 0.5 行 段后: 0.5 行 Char Char"/>
    <w:link w:val="1809"/>
    <w:uiPriority w:val="0"/>
    <w:qFormat/>
    <w:rPr>
      <w:b/>
      <w:bCs/>
      <w:color w:val="000080"/>
      <w:sz w:val="28"/>
      <w:lang w:val="de-DE"/>
    </w:rPr>
  </w:style>
  <w:style w:type="paragraph" w:styleId="1809" w:customStyle="1">
    <w:name w:val="样式 标题 3 + 段前: 0.5 行 段后: 0.5 行"/>
    <w:basedOn w:val="963"/>
    <w:link w:val="1808"/>
    <w:uiPriority w:val="0"/>
    <w:qFormat/>
    <w:pPr>
      <w:keepLines w:val="0"/>
      <w:keepNext w:val="0"/>
      <w:spacing w:before="0" w:after="0" w:line="300" w:lineRule="auto"/>
      <w:tabs>
        <w:tab w:val="left" w:pos="360" w:leader="none"/>
        <w:tab w:val="left" w:pos="720" w:leader="none"/>
      </w:tabs>
    </w:pPr>
    <w:rPr>
      <w:color w:val="000080"/>
      <w:sz w:val="28"/>
      <w:szCs w:val="20"/>
      <w:lang w:val="de-DE"/>
    </w:rPr>
  </w:style>
  <w:style w:type="character" w:styleId="1810" w:customStyle="1">
    <w:name w:val="Plain Text Char1"/>
    <w:uiPriority w:val="0"/>
    <w:qFormat/>
    <w:rPr>
      <w:rFonts w:ascii="宋体" w:hAnsi="Courier New" w:eastAsia="宋体"/>
    </w:rPr>
  </w:style>
  <w:style w:type="character" w:styleId="1811" w:customStyle="1">
    <w:name w:val="Zhengwen Char"/>
    <w:uiPriority w:val="0"/>
    <w:qFormat/>
    <w:rPr>
      <w:rFonts w:ascii="Times" w:hAnsi="Times" w:eastAsia="仿宋_GB2312"/>
      <w:sz w:val="24"/>
      <w:szCs w:val="24"/>
      <w:lang w:val="en-US" w:eastAsia="zh-CN" w:bidi="ar-SA"/>
    </w:rPr>
  </w:style>
  <w:style w:type="character" w:styleId="1812" w:customStyle="1">
    <w:name w:val="招标正文 Char"/>
    <w:uiPriority w:val="0"/>
    <w:qFormat/>
    <w:rPr>
      <w:rFonts w:ascii="宋体" w:hAnsi="宋体" w:eastAsia="宋体"/>
      <w:sz w:val="24"/>
      <w:szCs w:val="24"/>
      <w:lang w:val="de-DE" w:eastAsia="zh-CN" w:bidi="ar-SA"/>
    </w:rPr>
  </w:style>
  <w:style w:type="character" w:styleId="1813" w:customStyle="1">
    <w:name w:val="样式 样式 样式 样式 样式 样式 正文缩进 + 首行缩进:  2 字符 + + 首行缩进:  2 字符 + 首行缩进:  2 ... Char"/>
    <w:uiPriority w:val="0"/>
    <w:qFormat/>
    <w:rPr>
      <w:rFonts w:hAnsi="宋体" w:eastAsia="宋体" w:cs="宋体"/>
      <w:sz w:val="24"/>
      <w:lang w:val="en-US" w:eastAsia="zh-CN" w:bidi="ar-SA"/>
    </w:rPr>
  </w:style>
  <w:style w:type="character" w:styleId="1814" w:customStyle="1">
    <w:name w:val="标题 1 Char2"/>
    <w:uiPriority w:val="0"/>
    <w:qFormat/>
    <w:rPr>
      <w:rFonts w:ascii="宋体" w:hAnsi="Times New Roman"/>
      <w:b/>
      <w:bCs/>
      <w:sz w:val="44"/>
      <w:szCs w:val="44"/>
    </w:rPr>
  </w:style>
  <w:style w:type="character" w:styleId="1815" w:customStyle="1">
    <w:name w:val="样式 标题 3 + (中文) 黑体 小四 非加粗 段前: 7.8 磅 段后: 0 磅 行距: 固定值 20 磅 Char Char"/>
    <w:uiPriority w:val="0"/>
    <w:qFormat/>
    <w:rPr>
      <w:rFonts w:ascii="黑体" w:hAnsi="宋体" w:eastAsia="黑体" w:cs="宋体"/>
      <w:b/>
      <w:bCs/>
      <w:sz w:val="24"/>
      <w:lang w:val="en-US" w:eastAsia="zh-CN" w:bidi="ar-SA"/>
    </w:rPr>
  </w:style>
  <w:style w:type="character" w:styleId="1816" w:customStyle="1">
    <w:name w:val="图号标题 Char1 Char Char Char Char Char Char"/>
    <w:link w:val="1817"/>
    <w:uiPriority w:val="0"/>
    <w:qFormat/>
    <w:rPr>
      <w:b/>
      <w:sz w:val="24"/>
    </w:rPr>
  </w:style>
  <w:style w:type="paragraph" w:styleId="1817" w:customStyle="1">
    <w:name w:val="图号标题 Char1 Char Char Char Char"/>
    <w:basedOn w:val="960"/>
    <w:next w:val="960"/>
    <w:link w:val="1816"/>
    <w:uiPriority w:val="0"/>
    <w:qFormat/>
    <w:pPr>
      <w:jc w:val="center"/>
      <w:spacing w:line="360" w:lineRule="atLeast"/>
    </w:pPr>
    <w:rPr>
      <w:b/>
      <w:sz w:val="24"/>
    </w:rPr>
  </w:style>
  <w:style w:type="character" w:styleId="1818" w:customStyle="1">
    <w:name w:val="样式 标题 2标题 1.1 + 左侧:  0 厘米 Char Char"/>
    <w:link w:val="1819"/>
    <w:uiPriority w:val="0"/>
    <w:qFormat/>
    <w:rPr>
      <w:rFonts w:ascii="宋体" w:hAnsi="宋体" w:cs="宋体"/>
      <w:b/>
      <w:bCs/>
      <w:sz w:val="28"/>
      <w:szCs w:val="28"/>
    </w:rPr>
  </w:style>
  <w:style w:type="paragraph" w:styleId="1819" w:customStyle="1">
    <w:name w:val="样式 标题 2标题 1.1 + 左侧:  0 厘米"/>
    <w:basedOn w:val="962"/>
    <w:link w:val="1818"/>
    <w:uiPriority w:val="0"/>
    <w:qFormat/>
    <w:pPr>
      <w:ind w:firstLine="200"/>
      <w:keepLines w:val="0"/>
      <w:keepNext w:val="0"/>
      <w:spacing w:before="0" w:after="0" w:line="480" w:lineRule="exact"/>
      <w:widowControl/>
      <w:tabs>
        <w:tab w:val="left" w:pos="0" w:leader="none"/>
      </w:tabs>
    </w:pPr>
    <w:rPr>
      <w:rFonts w:ascii="宋体" w:hAnsi="宋体" w:cs="宋体"/>
      <w:szCs w:val="28"/>
      <w:lang w:val="en-US"/>
    </w:rPr>
  </w:style>
  <w:style w:type="character" w:styleId="1820" w:customStyle="1">
    <w:name w:val="Char Char1011"/>
    <w:uiPriority w:val="0"/>
    <w:qFormat/>
    <w:rPr>
      <w:bCs/>
      <w:sz w:val="21"/>
      <w:shd w:val="clear" w:color="auto" w:fill="000080"/>
    </w:rPr>
  </w:style>
  <w:style w:type="character" w:styleId="1821" w:customStyle="1">
    <w:name w:val="样式 样式 标题 5 + 段前: 0.25 行 段后: 0.25 行 + 段前: 0.25 行 段后: 0.25 行 Char Char"/>
    <w:link w:val="1822"/>
    <w:uiPriority w:val="0"/>
    <w:qFormat/>
    <w:rPr>
      <w:b/>
      <w:bCs/>
      <w:sz w:val="24"/>
      <w:lang w:val="de-DE"/>
    </w:rPr>
  </w:style>
  <w:style w:type="paragraph" w:styleId="1822" w:customStyle="1">
    <w:name w:val="样式 样式 标题 5 + 段前: 0.25 行 段后: 0.25 行 + 段前: 0.25 行 段后: 0.25 行"/>
    <w:basedOn w:val="960"/>
    <w:link w:val="1821"/>
    <w:uiPriority w:val="0"/>
    <w:qFormat/>
    <w:pPr>
      <w:ind w:left="360" w:hanging="360"/>
      <w:spacing w:line="300" w:lineRule="auto"/>
      <w:tabs>
        <w:tab w:val="left" w:pos="360" w:leader="none"/>
        <w:tab w:val="left" w:pos="1080" w:leader="none"/>
      </w:tabs>
      <w:outlineLvl w:val="4"/>
    </w:pPr>
    <w:rPr>
      <w:b/>
      <w:bCs/>
      <w:sz w:val="24"/>
      <w:lang w:val="de-DE"/>
    </w:rPr>
  </w:style>
  <w:style w:type="character" w:styleId="1823" w:customStyle="1">
    <w:name w:val="正文文字 2 Char Char"/>
    <w:uiPriority w:val="0"/>
    <w:qFormat/>
    <w:rPr>
      <w:rFonts w:ascii="Times New Roman" w:hAnsi="Times New Roman" w:eastAsia="宋体" w:cs="Times New Roman"/>
      <w:bCs/>
      <w:szCs w:val="20"/>
    </w:rPr>
  </w:style>
  <w:style w:type="character" w:styleId="1824" w:customStyle="1">
    <w:name w:val="标题 41 Char"/>
    <w:uiPriority w:val="0"/>
    <w:qFormat/>
    <w:rPr>
      <w:rFonts w:ascii="宋体" w:hAnsi="宋体" w:eastAsia="宋体"/>
      <w:b/>
      <w:bCs/>
      <w:sz w:val="32"/>
      <w:szCs w:val="28"/>
      <w:lang w:val="en-US" w:eastAsia="zh-CN" w:bidi="ar-SA"/>
    </w:rPr>
  </w:style>
  <w:style w:type="character" w:styleId="1825" w:customStyle="1">
    <w:name w:val="Body Text Indent 3 Char1"/>
    <w:uiPriority w:val="0"/>
    <w:qFormat/>
    <w:rPr>
      <w:rFonts w:ascii="Times New Roman" w:hAnsi="Times New Roman" w:eastAsia="宋体" w:cs="Times New Roman"/>
      <w:sz w:val="16"/>
      <w:szCs w:val="16"/>
    </w:rPr>
  </w:style>
  <w:style w:type="character" w:styleId="1826" w:customStyle="1">
    <w:name w:val="tpc_content1"/>
    <w:uiPriority w:val="0"/>
    <w:qFormat/>
    <w:rPr>
      <w:sz w:val="20"/>
      <w:szCs w:val="20"/>
    </w:rPr>
  </w:style>
  <w:style w:type="character" w:styleId="1827" w:customStyle="1">
    <w:name w:val="Date Char1"/>
    <w:uiPriority w:val="0"/>
    <w:qFormat/>
    <w:rPr>
      <w:rFonts w:ascii="Times New Roman" w:hAnsi="Times New Roman" w:eastAsia="宋体" w:cs="Times New Roman"/>
      <w:sz w:val="24"/>
      <w:szCs w:val="24"/>
    </w:rPr>
  </w:style>
  <w:style w:type="character" w:styleId="1828" w:customStyle="1">
    <w:name w:val="样式 首行缩进:  2 字符 Char"/>
    <w:link w:val="1829"/>
    <w:uiPriority w:val="0"/>
    <w:qFormat/>
    <w:rPr>
      <w:rFonts w:cs="宋体"/>
      <w:sz w:val="24"/>
      <w:szCs w:val="24"/>
    </w:rPr>
  </w:style>
  <w:style w:type="paragraph" w:styleId="1829" w:customStyle="1">
    <w:name w:val="样式 首行缩进:  2 字符"/>
    <w:basedOn w:val="960"/>
    <w:link w:val="1828"/>
    <w:uiPriority w:val="0"/>
    <w:qFormat/>
    <w:pPr>
      <w:ind w:firstLine="567"/>
      <w:spacing w:line="450" w:lineRule="exact"/>
    </w:pPr>
    <w:rPr>
      <w:rFonts w:cs="宋体"/>
      <w:sz w:val="24"/>
      <w:szCs w:val="24"/>
    </w:rPr>
  </w:style>
  <w:style w:type="character" w:styleId="1830" w:customStyle="1">
    <w:name w:val="样式 宋体 四号 行距: 固定值 24 磅 Char Char"/>
    <w:link w:val="1831"/>
    <w:uiPriority w:val="0"/>
    <w:qFormat/>
    <w:rPr>
      <w:rFonts w:ascii="宋体" w:hAnsi="宋体" w:cs="宋体"/>
      <w:sz w:val="28"/>
    </w:rPr>
  </w:style>
  <w:style w:type="paragraph" w:styleId="1831" w:customStyle="1">
    <w:name w:val="样式 宋体 四号 行距: 固定值 24 磅"/>
    <w:basedOn w:val="960"/>
    <w:link w:val="1830"/>
    <w:uiPriority w:val="0"/>
    <w:qFormat/>
    <w:pPr>
      <w:ind w:firstLine="560"/>
      <w:spacing w:line="480" w:lineRule="exact"/>
    </w:pPr>
    <w:rPr>
      <w:rFonts w:ascii="宋体" w:hAnsi="宋体" w:cs="宋体"/>
      <w:sz w:val="28"/>
    </w:rPr>
  </w:style>
  <w:style w:type="character" w:styleId="1832" w:customStyle="1">
    <w:name w:val="A Char"/>
    <w:uiPriority w:val="0"/>
    <w:qFormat/>
    <w:rPr>
      <w:b/>
      <w:sz w:val="24"/>
      <w:szCs w:val="24"/>
      <w:lang w:val="de-DE"/>
    </w:rPr>
  </w:style>
  <w:style w:type="character" w:styleId="1833" w:customStyle="1">
    <w:name w:val="信息标题 Char1"/>
    <w:uiPriority w:val="99"/>
    <w:semiHidden/>
    <w:qFormat/>
    <w:rPr>
      <w:rFonts w:ascii="Cambria" w:hAnsi="Cambria" w:eastAsia="宋体" w:cs="Times New Roman"/>
      <w:sz w:val="24"/>
      <w:szCs w:val="24"/>
      <w:shd w:val="pct20" w:color="auto" w:fill="auto"/>
      <w:lang w:val="en-US" w:eastAsia="zh-CN" w:bidi="ar-SA"/>
    </w:rPr>
  </w:style>
  <w:style w:type="character" w:styleId="1834" w:customStyle="1">
    <w:name w:val="正-文 Char"/>
    <w:link w:val="1835"/>
    <w:uiPriority w:val="0"/>
    <w:qFormat/>
    <w:rPr>
      <w:rFonts w:eastAsia="仿宋_GB2312"/>
      <w:bCs/>
      <w:sz w:val="24"/>
      <w:szCs w:val="24"/>
    </w:rPr>
  </w:style>
  <w:style w:type="paragraph" w:styleId="1835" w:customStyle="1">
    <w:name w:val="正-文"/>
    <w:next w:val="960"/>
    <w:link w:val="1834"/>
    <w:uiPriority w:val="0"/>
    <w:qFormat/>
    <w:pPr>
      <w:ind w:firstLine="482"/>
      <w:jc w:val="both"/>
      <w:spacing w:line="360" w:lineRule="auto"/>
      <w:widowControl w:val="off"/>
    </w:pPr>
    <w:rPr>
      <w:rFonts w:hint="default" w:ascii="Times New Roman" w:hAnsi="Times New Roman" w:eastAsia="仿宋_GB2312" w:cs="Times New Roman"/>
      <w:bCs/>
      <w:sz w:val="24"/>
      <w:szCs w:val="24"/>
      <w:lang w:val="en-US" w:eastAsia="zh-CN" w:bidi="ar-SA"/>
    </w:rPr>
  </w:style>
  <w:style w:type="character" w:styleId="1836" w:customStyle="1">
    <w:name w:val="样式8 Char Char"/>
    <w:uiPriority w:val="0"/>
    <w:qFormat/>
    <w:rPr>
      <w:rFonts w:ascii="黑体" w:eastAsia="黑体"/>
      <w:b/>
      <w:sz w:val="36"/>
      <w:szCs w:val="36"/>
      <w:lang w:val="en-US" w:eastAsia="zh-CN" w:bidi="ar-SA"/>
    </w:rPr>
  </w:style>
  <w:style w:type="character" w:styleId="1837" w:customStyle="1">
    <w:name w:val="样式 样式 标题 6 + 段前: 0.25 行 段后: 0.25 行 + 段前: 0.25 行 段后: 0.25 行1 Char Char"/>
    <w:link w:val="1838"/>
    <w:uiPriority w:val="0"/>
    <w:qFormat/>
    <w:rPr>
      <w:rFonts w:eastAsia="仿宋_GB2312"/>
      <w:sz w:val="24"/>
      <w:lang w:val="de-DE"/>
    </w:rPr>
  </w:style>
  <w:style w:type="paragraph" w:styleId="1838" w:customStyle="1">
    <w:name w:val="样式 样式 标题 6 + 段前: 0.25 行 段后: 0.25 行 + 段前: 0.25 行 段后: 0.25 行1"/>
    <w:basedOn w:val="960"/>
    <w:link w:val="1837"/>
    <w:uiPriority w:val="0"/>
    <w:qFormat/>
    <w:pPr>
      <w:ind w:firstLine="480"/>
      <w:spacing w:line="300" w:lineRule="auto"/>
      <w:tabs>
        <w:tab w:val="left" w:pos="1248" w:leader="none"/>
      </w:tabs>
      <w:outlineLvl w:val="5"/>
    </w:pPr>
    <w:rPr>
      <w:rFonts w:eastAsia="仿宋_GB2312"/>
      <w:sz w:val="24"/>
      <w:lang w:val="de-DE"/>
    </w:rPr>
  </w:style>
  <w:style w:type="character" w:styleId="1839" w:customStyle="1">
    <w:name w:val="表格文字 Char Char"/>
    <w:uiPriority w:val="0"/>
    <w:qFormat/>
    <w:rPr>
      <w:rFonts w:eastAsia="仿宋_GB2312"/>
      <w:szCs w:val="24"/>
    </w:rPr>
  </w:style>
  <w:style w:type="character" w:styleId="1840" w:customStyle="1">
    <w:name w:val="标题 4 Char Char Char Char Char Char"/>
    <w:uiPriority w:val="0"/>
    <w:qFormat/>
    <w:rPr>
      <w:rFonts w:eastAsia="宋体"/>
      <w:sz w:val="24"/>
      <w:szCs w:val="24"/>
      <w:lang w:val="en-US" w:eastAsia="zh-CN" w:bidi="ar-SA"/>
    </w:rPr>
  </w:style>
  <w:style w:type="character" w:styleId="1841" w:customStyle="1">
    <w:name w:val="图名版式 Char Char"/>
    <w:link w:val="1842"/>
    <w:uiPriority w:val="0"/>
    <w:qFormat/>
    <w:rPr>
      <w:rFonts w:eastAsia="黑体" w:cs="宋体"/>
      <w:sz w:val="28"/>
    </w:rPr>
  </w:style>
  <w:style w:type="paragraph" w:styleId="1842" w:customStyle="1">
    <w:name w:val="图名版式"/>
    <w:basedOn w:val="1668"/>
    <w:next w:val="1668"/>
    <w:link w:val="1841"/>
    <w:uiPriority w:val="0"/>
    <w:qFormat/>
    <w:pPr>
      <w:ind w:firstLine="0"/>
      <w:jc w:val="center"/>
      <w:spacing w:line="500" w:lineRule="exact"/>
    </w:pPr>
    <w:rPr>
      <w:rFonts w:eastAsia="黑体"/>
    </w:rPr>
  </w:style>
  <w:style w:type="character" w:styleId="1843" w:customStyle="1">
    <w:name w:val="图号标题 Char1 Char Char Char Char Char"/>
    <w:uiPriority w:val="0"/>
    <w:qFormat/>
    <w:rPr>
      <w:rFonts w:eastAsia="宋体"/>
      <w:b/>
      <w:sz w:val="24"/>
      <w:lang w:val="en-US" w:eastAsia="zh-CN" w:bidi="ar-SA"/>
    </w:rPr>
  </w:style>
  <w:style w:type="character" w:styleId="1844" w:customStyle="1">
    <w:name w:val="列表编号3 Char Char"/>
    <w:uiPriority w:val="0"/>
    <w:qFormat/>
    <w:rPr>
      <w:rFonts w:ascii="宋体" w:hAnsi="宋体" w:eastAsia="宋体"/>
      <w:bCs/>
      <w:sz w:val="24"/>
      <w:szCs w:val="32"/>
      <w:lang w:val="en-US" w:eastAsia="zh-CN" w:bidi="ar-SA"/>
    </w:rPr>
  </w:style>
  <w:style w:type="character" w:styleId="1845" w:customStyle="1">
    <w:name w:val="Char Char14"/>
    <w:uiPriority w:val="0"/>
    <w:qFormat/>
    <w:rPr>
      <w:sz w:val="18"/>
      <w:szCs w:val="18"/>
    </w:rPr>
  </w:style>
  <w:style w:type="character" w:styleId="1846" w:customStyle="1">
    <w:name w:val="正文文字 2 Char Char2"/>
    <w:uiPriority w:val="0"/>
    <w:qFormat/>
    <w:rPr>
      <w:rFonts w:eastAsia="宋体"/>
      <w:bCs/>
      <w:sz w:val="21"/>
      <w:lang w:val="en-US" w:eastAsia="zh-CN" w:bidi="ar-SA"/>
    </w:rPr>
  </w:style>
  <w:style w:type="character" w:styleId="1847" w:customStyle="1">
    <w:name w:val="注释标题 Char1"/>
    <w:uiPriority w:val="99"/>
    <w:semiHidden/>
    <w:qFormat/>
    <w:rPr>
      <w:rFonts w:ascii="Times New Roman" w:hAnsi="Times New Roman" w:eastAsia="宋体" w:cs="Times New Roman"/>
      <w:sz w:val="24"/>
      <w:szCs w:val="24"/>
      <w:lang w:val="en-US" w:eastAsia="zh-CN" w:bidi="ar-SA"/>
    </w:rPr>
  </w:style>
  <w:style w:type="character" w:styleId="1848" w:customStyle="1">
    <w:name w:val="Note Heading Char1"/>
    <w:uiPriority w:val="0"/>
    <w:qFormat/>
    <w:rPr>
      <w:rFonts w:ascii="Times New Roman" w:hAnsi="Times New Roman" w:eastAsia="宋体" w:cs="Times New Roman"/>
      <w:sz w:val="24"/>
      <w:szCs w:val="24"/>
    </w:rPr>
  </w:style>
  <w:style w:type="character" w:styleId="1849" w:customStyle="1">
    <w:name w:val="样式 样式 标题 4 + 段前: 0.5 行 段后: 0.5 行 + 段前: 0.5 行 段后: 0.5 行1 Char Char"/>
    <w:link w:val="1850"/>
    <w:uiPriority w:val="0"/>
    <w:qFormat/>
    <w:rPr>
      <w:rFonts w:eastAsia="黑体"/>
      <w:b/>
      <w:bCs/>
      <w:sz w:val="24"/>
      <w:lang w:val="de-DE"/>
    </w:rPr>
  </w:style>
  <w:style w:type="paragraph" w:styleId="1850" w:customStyle="1">
    <w:name w:val="样式 样式 标题 4 + 段前: 0.5 行 段后: 0.5 行 + 段前: 0.5 行 段后: 0.5 行1"/>
    <w:basedOn w:val="960"/>
    <w:link w:val="1849"/>
    <w:uiPriority w:val="0"/>
    <w:qFormat/>
    <w:pPr>
      <w:ind w:left="360" w:hanging="360"/>
      <w:jc w:val="left"/>
      <w:spacing w:line="300" w:lineRule="auto"/>
      <w:tabs>
        <w:tab w:val="left" w:pos="360" w:leader="none"/>
        <w:tab w:val="left" w:pos="888" w:leader="none"/>
        <w:tab w:val="left" w:pos="1187" w:leader="none"/>
      </w:tabs>
      <w:outlineLvl w:val="3"/>
    </w:pPr>
    <w:rPr>
      <w:rFonts w:eastAsia="黑体"/>
      <w:b/>
      <w:bCs/>
      <w:sz w:val="24"/>
      <w:lang w:val="de-DE"/>
    </w:rPr>
  </w:style>
  <w:style w:type="character" w:styleId="1851" w:customStyle="1">
    <w:name w:val="Title Char1"/>
    <w:uiPriority w:val="0"/>
    <w:qFormat/>
    <w:rPr>
      <w:rFonts w:ascii="Arial" w:hAnsi="Arial" w:eastAsia="宋体" w:cs="Arial"/>
      <w:b/>
      <w:bCs/>
      <w:sz w:val="32"/>
      <w:szCs w:val="32"/>
    </w:rPr>
  </w:style>
  <w:style w:type="character" w:styleId="1852" w:customStyle="1">
    <w:name w:val="图名版式 Char"/>
    <w:uiPriority w:val="0"/>
    <w:qFormat/>
    <w:rPr>
      <w:rFonts w:eastAsia="黑体" w:cs="宋体"/>
      <w:sz w:val="28"/>
      <w:lang w:val="en-US" w:eastAsia="zh-CN" w:bidi="ar-SA"/>
    </w:rPr>
  </w:style>
  <w:style w:type="character" w:styleId="1853" w:customStyle="1">
    <w:name w:val="样式 样式 样式 (西文) 宋体 (中文) 宋体 首首行缩进:  2 字符 Char Char Char Char"/>
    <w:link w:val="1854"/>
    <w:uiPriority w:val="0"/>
    <w:qFormat/>
    <w:rPr>
      <w:rFonts w:ascii="宋体" w:hAnsi="宋体"/>
      <w:sz w:val="24"/>
      <w:szCs w:val="24"/>
    </w:rPr>
  </w:style>
  <w:style w:type="paragraph" w:styleId="1854" w:customStyle="1">
    <w:name w:val="样式 样式 样式 (西文) 宋体 (中文) 宋体 首首行缩进:  2 字符 Char"/>
    <w:basedOn w:val="960"/>
    <w:link w:val="1853"/>
    <w:uiPriority w:val="0"/>
    <w:qFormat/>
    <w:pPr>
      <w:ind w:right="240" w:firstLine="480"/>
      <w:jc w:val="center"/>
      <w:spacing w:line="360" w:lineRule="auto"/>
    </w:pPr>
    <w:rPr>
      <w:rFonts w:ascii="宋体" w:hAnsi="宋体"/>
      <w:sz w:val="24"/>
      <w:szCs w:val="24"/>
    </w:rPr>
  </w:style>
  <w:style w:type="character" w:styleId="1855" w:customStyle="1">
    <w:name w:val="Heading 8 Char1"/>
    <w:uiPriority w:val="0"/>
    <w:qFormat/>
    <w:rPr>
      <w:rFonts w:ascii="Arial" w:hAnsi="Arial" w:eastAsia="黑体" w:cs="Times New Roman"/>
      <w:sz w:val="24"/>
      <w:szCs w:val="24"/>
    </w:rPr>
  </w:style>
  <w:style w:type="character" w:styleId="1856" w:customStyle="1">
    <w:name w:val="樣式 標題 3 + (拉丁) 新細明體 字元"/>
    <w:uiPriority w:val="0"/>
    <w:qFormat/>
    <w:rPr>
      <w:rFonts w:ascii="PMingLiU" w:hAnsi="PMingLiU" w:eastAsia="宋体"/>
      <w:color w:val="000000"/>
      <w:sz w:val="24"/>
      <w:szCs w:val="24"/>
      <w:lang w:val="en-US" w:eastAsia="zh-CN" w:bidi="ar-SA"/>
    </w:rPr>
  </w:style>
  <w:style w:type="character" w:styleId="1857" w:customStyle="1">
    <w:name w:val="Zhengwen Char Char"/>
    <w:link w:val="1858"/>
    <w:uiPriority w:val="0"/>
    <w:qFormat/>
    <w:rPr>
      <w:rFonts w:ascii="Times" w:hAnsi="Times" w:eastAsia="仿宋_GB2312"/>
      <w:sz w:val="24"/>
      <w:szCs w:val="24"/>
    </w:rPr>
  </w:style>
  <w:style w:type="paragraph" w:styleId="1858" w:customStyle="1">
    <w:name w:val="Zhengwen"/>
    <w:basedOn w:val="960"/>
    <w:link w:val="1857"/>
    <w:uiPriority w:val="0"/>
    <w:qFormat/>
    <w:pPr>
      <w:ind w:firstLine="540"/>
      <w:spacing w:line="460" w:lineRule="exact"/>
    </w:pPr>
    <w:rPr>
      <w:rFonts w:ascii="Times" w:hAnsi="Times" w:eastAsia="仿宋_GB2312"/>
      <w:sz w:val="24"/>
      <w:szCs w:val="24"/>
    </w:rPr>
  </w:style>
  <w:style w:type="character" w:styleId="1859" w:customStyle="1">
    <w:name w:val="样式 样式 样式 样式 标题 6 + 段前: 0.25 行 段后: 0.25 行 + 段前: 0.25 行 段后: 0.25 行... Char Char"/>
    <w:link w:val="1860"/>
    <w:uiPriority w:val="0"/>
    <w:qFormat/>
    <w:rPr>
      <w:sz w:val="24"/>
      <w:lang w:val="de-DE"/>
    </w:rPr>
  </w:style>
  <w:style w:type="paragraph" w:styleId="1860" w:customStyle="1">
    <w:name w:val="样式 样式 样式 样式 标题 6 + 段前: 0.25 行 段后: 0.25 行 + 段前: 0.25 行 段后: 0.25 行..."/>
    <w:basedOn w:val="960"/>
    <w:link w:val="1859"/>
    <w:uiPriority w:val="0"/>
    <w:qFormat/>
    <w:pPr>
      <w:spacing w:line="360" w:lineRule="auto"/>
      <w:tabs>
        <w:tab w:val="left" w:pos="360" w:leader="none"/>
        <w:tab w:val="left" w:pos="1248" w:leader="none"/>
      </w:tabs>
      <w:outlineLvl w:val="5"/>
    </w:pPr>
    <w:rPr>
      <w:sz w:val="24"/>
      <w:lang w:val="de-DE"/>
    </w:rPr>
  </w:style>
  <w:style w:type="character" w:styleId="1861" w:customStyle="1">
    <w:name w:val="Char Char811"/>
    <w:uiPriority w:val="0"/>
    <w:qFormat/>
    <w:rPr>
      <w:bCs/>
      <w:sz w:val="18"/>
      <w:szCs w:val="18"/>
    </w:rPr>
  </w:style>
  <w:style w:type="character" w:styleId="1862" w:customStyle="1">
    <w:name w:val="样式 标题 1标题 1 1 + 小四 首行缩进:  0 厘米 段前: 0 磅 段后: 0 磅 Char Char"/>
    <w:link w:val="1863"/>
    <w:uiPriority w:val="0"/>
    <w:qFormat/>
    <w:rPr>
      <w:rFonts w:ascii="Arial" w:eastAsia="黑体" w:cs="宋体"/>
      <w:b/>
      <w:bCs/>
      <w:color w:val="000000"/>
      <w:sz w:val="30"/>
      <w:szCs w:val="30"/>
    </w:rPr>
  </w:style>
  <w:style w:type="paragraph" w:styleId="1863" w:customStyle="1">
    <w:name w:val="样式 标题 1标题 1 1 + 小四 首行缩进:  0 厘米 段前: 0 磅 段后: 0 磅"/>
    <w:basedOn w:val="961"/>
    <w:link w:val="1862"/>
    <w:uiPriority w:val="0"/>
    <w:qFormat/>
    <w:pPr>
      <w:jc w:val="left"/>
      <w:keepLines w:val="0"/>
      <w:keepNext w:val="0"/>
      <w:spacing w:before="0" w:after="0" w:line="240" w:lineRule="auto"/>
      <w:tabs>
        <w:tab w:val="left" w:pos="0" w:leader="none"/>
      </w:tabs>
    </w:pPr>
    <w:rPr>
      <w:rFonts w:ascii="Arial" w:eastAsia="黑体" w:cs="宋体"/>
      <w:bCs/>
      <w:color w:val="000000"/>
      <w:sz w:val="30"/>
      <w:szCs w:val="30"/>
      <w:lang w:val="en-US"/>
    </w:rPr>
  </w:style>
  <w:style w:type="character" w:styleId="1864" w:customStyle="1">
    <w:name w:val="备注 Char Char"/>
    <w:link w:val="1865"/>
    <w:uiPriority w:val="0"/>
    <w:qFormat/>
    <w:rPr>
      <w:sz w:val="24"/>
      <w:szCs w:val="24"/>
    </w:rPr>
  </w:style>
  <w:style w:type="paragraph" w:styleId="1865" w:customStyle="1">
    <w:name w:val="备注"/>
    <w:basedOn w:val="960"/>
    <w:link w:val="1864"/>
    <w:uiPriority w:val="0"/>
    <w:qFormat/>
    <w:pPr>
      <w:spacing w:line="360" w:lineRule="auto"/>
    </w:pPr>
    <w:rPr>
      <w:sz w:val="24"/>
      <w:szCs w:val="24"/>
    </w:rPr>
  </w:style>
  <w:style w:type="character" w:styleId="1866" w:customStyle="1">
    <w:name w:val="樣式 標題 3 + (中文) MS Gothic 10.5 點 Char Char Char Char Char Char Char Char Char Char Char Char Char Char Char Char Char Char Char Char Char Char Char Char Char Char"/>
    <w:uiPriority w:val="0"/>
    <w:qFormat/>
    <w:rPr>
      <w:rFonts w:hAnsi="PMingLiU" w:eastAsia="MS Gothic"/>
      <w:bCs/>
      <w:sz w:val="24"/>
      <w:szCs w:val="24"/>
      <w:lang w:val="en-AU" w:eastAsia="zh-TW" w:bidi="ar-SA"/>
    </w:rPr>
  </w:style>
  <w:style w:type="character" w:styleId="1867" w:customStyle="1">
    <w:name w:val="樣式 標題 3 + (中文) MS Gothic 10.5 點 Char Char Char Char Char Char Char Char Char Char Char Char Char Char Char Char Char Char Char Char Char Char"/>
    <w:uiPriority w:val="0"/>
    <w:qFormat/>
    <w:rPr>
      <w:rFonts w:hAnsi="PMingLiU" w:eastAsia="MS Gothic"/>
      <w:bCs/>
      <w:sz w:val="24"/>
      <w:szCs w:val="24"/>
      <w:lang w:val="en-AU" w:eastAsia="zh-TW" w:bidi="ar-SA"/>
    </w:rPr>
  </w:style>
  <w:style w:type="character" w:styleId="1868" w:customStyle="1">
    <w:name w:val="样式 正文缩进 + 首行缩进:  2 字符 Char Char"/>
    <w:link w:val="1356"/>
    <w:uiPriority w:val="0"/>
    <w:qFormat/>
    <w:rPr>
      <w:rFonts w:ascii="Calibri" w:hAnsi="Calibri"/>
      <w:sz w:val="24"/>
      <w:szCs w:val="22"/>
    </w:rPr>
  </w:style>
  <w:style w:type="character" w:styleId="1869" w:customStyle="1">
    <w:name w:val="正文格式 Char1"/>
    <w:link w:val="1870"/>
    <w:uiPriority w:val="0"/>
    <w:qFormat/>
    <w:rPr>
      <w:spacing w:val="22"/>
      <w:sz w:val="24"/>
      <w:szCs w:val="24"/>
    </w:rPr>
  </w:style>
  <w:style w:type="paragraph" w:styleId="1870" w:customStyle="1">
    <w:name w:val="正文格式"/>
    <w:basedOn w:val="960"/>
    <w:link w:val="1869"/>
    <w:uiPriority w:val="99"/>
    <w:qFormat/>
    <w:pPr>
      <w:ind w:firstLine="568"/>
      <w:spacing w:line="450" w:lineRule="exact"/>
    </w:pPr>
    <w:rPr>
      <w:spacing w:val="22"/>
      <w:sz w:val="24"/>
      <w:szCs w:val="24"/>
    </w:rPr>
  </w:style>
  <w:style w:type="character" w:styleId="1871" w:customStyle="1">
    <w:name w:val="Heading 6 Char1"/>
    <w:uiPriority w:val="0"/>
    <w:qFormat/>
    <w:rPr>
      <w:rFonts w:ascii="Arial" w:hAnsi="Arial" w:eastAsia="黑体" w:cs="Times New Roman"/>
      <w:b/>
      <w:bCs/>
      <w:sz w:val="24"/>
      <w:szCs w:val="24"/>
    </w:rPr>
  </w:style>
  <w:style w:type="character" w:styleId="1872" w:customStyle="1">
    <w:name w:val="(Titel 3) Char Char"/>
    <w:uiPriority w:val="0"/>
    <w:qFormat/>
    <w:rPr>
      <w:rFonts w:eastAsia="宋体"/>
      <w:b/>
      <w:bCs/>
      <w:sz w:val="24"/>
      <w:szCs w:val="24"/>
      <w:lang w:val="en-US" w:eastAsia="zh-CN" w:bidi="ar-SA"/>
    </w:rPr>
  </w:style>
  <w:style w:type="character" w:styleId="1873" w:customStyle="1">
    <w:name w:val="标题 6 Char Char"/>
    <w:uiPriority w:val="0"/>
    <w:qFormat/>
    <w:rPr>
      <w:rFonts w:eastAsia="仿宋_GB2312"/>
      <w:sz w:val="24"/>
      <w:lang w:val="de-DE" w:eastAsia="zh-CN" w:bidi="ar-SA"/>
    </w:rPr>
  </w:style>
  <w:style w:type="character" w:styleId="1874" w:customStyle="1">
    <w:name w:val="正文小四GM Char Char"/>
    <w:link w:val="1875"/>
    <w:uiPriority w:val="0"/>
    <w:qFormat/>
    <w:rPr>
      <w:rFonts w:ascii="宋体" w:hAnsi="宋体" w:cs="宋体"/>
      <w:sz w:val="24"/>
      <w:szCs w:val="24"/>
    </w:rPr>
  </w:style>
  <w:style w:type="paragraph" w:styleId="1875" w:customStyle="1">
    <w:name w:val="正文小四GM"/>
    <w:basedOn w:val="960"/>
    <w:link w:val="1874"/>
    <w:uiPriority w:val="0"/>
    <w:qFormat/>
    <w:pPr>
      <w:ind w:firstLine="480"/>
      <w:jc w:val="left"/>
      <w:spacing w:line="360" w:lineRule="auto"/>
    </w:pPr>
    <w:rPr>
      <w:rFonts w:ascii="宋体" w:hAnsi="宋体" w:cs="宋体"/>
      <w:sz w:val="24"/>
      <w:szCs w:val="24"/>
    </w:rPr>
  </w:style>
  <w:style w:type="character" w:styleId="1876" w:customStyle="1">
    <w:name w:val="正文缩进 Char2"/>
    <w:uiPriority w:val="0"/>
    <w:qFormat/>
    <w:rPr>
      <w:sz w:val="20"/>
    </w:rPr>
  </w:style>
  <w:style w:type="character" w:styleId="1877" w:customStyle="1">
    <w:name w:val="Heading 1 Char1"/>
    <w:uiPriority w:val="0"/>
    <w:qFormat/>
    <w:rPr>
      <w:rFonts w:ascii="Times New Roman" w:hAnsi="Times New Roman" w:eastAsia="宋体" w:cs="Times New Roman"/>
      <w:b/>
      <w:bCs/>
      <w:sz w:val="44"/>
      <w:szCs w:val="44"/>
    </w:rPr>
  </w:style>
  <w:style w:type="character" w:styleId="1878" w:customStyle="1">
    <w:name w:val="Heading 4 Char1"/>
    <w:uiPriority w:val="0"/>
    <w:qFormat/>
    <w:rPr>
      <w:rFonts w:ascii="Times New Roman" w:hAnsi="Times New Roman" w:eastAsia="宋体" w:cs="Times New Roman"/>
      <w:sz w:val="24"/>
      <w:szCs w:val="24"/>
    </w:rPr>
  </w:style>
  <w:style w:type="character" w:styleId="1879" w:customStyle="1">
    <w:name w:val="最新表格 Char"/>
    <w:link w:val="1880"/>
    <w:uiPriority w:val="0"/>
    <w:qFormat/>
    <w:rPr>
      <w:rFonts w:ascii="仿宋_GB2312" w:hAnsi="宋体" w:eastAsia="仿宋_GB2312"/>
      <w:szCs w:val="21"/>
    </w:rPr>
  </w:style>
  <w:style w:type="paragraph" w:styleId="1880" w:customStyle="1">
    <w:name w:val="最新表格"/>
    <w:basedOn w:val="960"/>
    <w:link w:val="1879"/>
    <w:uiPriority w:val="0"/>
    <w:qFormat/>
    <w:pPr>
      <w:ind w:right="238"/>
      <w:jc w:val="center"/>
      <w:spacing w:before="60" w:after="20" w:line="360" w:lineRule="atLeast"/>
      <w:tabs>
        <w:tab w:val="left" w:pos="1680" w:leader="none"/>
      </w:tabs>
    </w:pPr>
    <w:rPr>
      <w:rFonts w:ascii="仿宋_GB2312" w:hAnsi="宋体" w:eastAsia="仿宋_GB2312"/>
      <w:sz w:val="20"/>
      <w:szCs w:val="21"/>
    </w:rPr>
  </w:style>
  <w:style w:type="character" w:styleId="1881" w:customStyle="1">
    <w:name w:val="HTML Preformatted Char1"/>
    <w:uiPriority w:val="0"/>
    <w:qFormat/>
    <w:rPr>
      <w:rFonts w:ascii="Courier New" w:hAnsi="Courier New" w:eastAsia="宋体" w:cs="Courier New"/>
      <w:sz w:val="20"/>
      <w:szCs w:val="20"/>
    </w:rPr>
  </w:style>
  <w:style w:type="character" w:styleId="1882" w:customStyle="1">
    <w:name w:val="Body Text First Indent 2 Char1"/>
    <w:uiPriority w:val="0"/>
    <w:qFormat/>
    <w:rPr>
      <w:rFonts w:ascii="Times New Roman" w:hAnsi="Times New Roman" w:eastAsia="宋体" w:cs="Times New Roman"/>
      <w:sz w:val="24"/>
      <w:szCs w:val="24"/>
    </w:rPr>
  </w:style>
  <w:style w:type="character" w:styleId="1883" w:customStyle="1">
    <w:name w:val="锐丰正文 Char Char"/>
    <w:link w:val="1884"/>
    <w:uiPriority w:val="0"/>
    <w:qFormat/>
    <w:rPr>
      <w:rFonts w:eastAsia="楷体_GB2312"/>
      <w:sz w:val="28"/>
      <w:szCs w:val="24"/>
    </w:rPr>
  </w:style>
  <w:style w:type="paragraph" w:styleId="1884" w:customStyle="1">
    <w:name w:val="锐丰正文"/>
    <w:basedOn w:val="960"/>
    <w:link w:val="1883"/>
    <w:uiPriority w:val="0"/>
    <w:qFormat/>
    <w:pPr>
      <w:spacing w:line="520" w:lineRule="exact"/>
    </w:pPr>
    <w:rPr>
      <w:rFonts w:eastAsia="楷体_GB2312"/>
      <w:sz w:val="28"/>
      <w:szCs w:val="24"/>
    </w:rPr>
  </w:style>
  <w:style w:type="character" w:styleId="1885" w:customStyle="1">
    <w:name w:val="66666 Char"/>
    <w:link w:val="1886"/>
    <w:uiPriority w:val="0"/>
    <w:qFormat/>
    <w:rPr>
      <w:rFonts w:ascii="宋体" w:hAnsi="宋体"/>
      <w:b/>
      <w:sz w:val="24"/>
      <w:szCs w:val="24"/>
    </w:rPr>
  </w:style>
  <w:style w:type="paragraph" w:styleId="1886" w:customStyle="1">
    <w:name w:val="66666"/>
    <w:basedOn w:val="960"/>
    <w:link w:val="1885"/>
    <w:uiPriority w:val="0"/>
    <w:qFormat/>
    <w:pPr>
      <w:jc w:val="center"/>
      <w:spacing w:line="360" w:lineRule="atLeast"/>
      <w:outlineLvl w:val="3"/>
    </w:pPr>
    <w:rPr>
      <w:rFonts w:ascii="宋体" w:hAnsi="宋体"/>
      <w:b/>
      <w:sz w:val="24"/>
      <w:szCs w:val="24"/>
    </w:rPr>
  </w:style>
  <w:style w:type="character" w:styleId="1887" w:customStyle="1">
    <w:name w:val="Char Char51"/>
    <w:uiPriority w:val="0"/>
    <w:qFormat/>
    <w:rPr>
      <w:rFonts w:ascii="Calibri" w:hAnsi="Calibri" w:eastAsia="宋体"/>
      <w:sz w:val="18"/>
      <w:szCs w:val="18"/>
    </w:rPr>
  </w:style>
  <w:style w:type="character" w:styleId="1888" w:customStyle="1">
    <w:name w:val="Heading 7 Char"/>
    <w:uiPriority w:val="0"/>
    <w:qFormat/>
    <w:rPr>
      <w:rFonts w:ascii="Times New Roman" w:hAnsi="Times New Roman" w:eastAsia="宋体" w:cs="Times New Roman"/>
      <w:b/>
      <w:bCs/>
      <w:sz w:val="24"/>
      <w:szCs w:val="24"/>
    </w:rPr>
  </w:style>
  <w:style w:type="character" w:styleId="1889" w:customStyle="1">
    <w:name w:val="Heading 6 Char"/>
    <w:uiPriority w:val="0"/>
    <w:qFormat/>
    <w:rPr>
      <w:rFonts w:ascii="Arial" w:hAnsi="Arial" w:eastAsia="黑体" w:cs="Times New Roman"/>
      <w:b/>
      <w:bCs/>
      <w:sz w:val="24"/>
      <w:szCs w:val="24"/>
    </w:rPr>
  </w:style>
  <w:style w:type="character" w:styleId="1890" w:customStyle="1">
    <w:name w:val="Note Heading Char"/>
    <w:uiPriority w:val="0"/>
    <w:qFormat/>
    <w:rPr>
      <w:rFonts w:ascii="Times New Roman" w:hAnsi="Times New Roman" w:eastAsia="宋体" w:cs="Times New Roman"/>
      <w:sz w:val="24"/>
      <w:szCs w:val="24"/>
    </w:rPr>
  </w:style>
  <w:style w:type="character" w:styleId="1891" w:customStyle="1">
    <w:name w:val="Closing Char"/>
    <w:uiPriority w:val="0"/>
    <w:qFormat/>
    <w:rPr>
      <w:rFonts w:ascii="Times New Roman" w:hAnsi="Times New Roman" w:eastAsia="宋体" w:cs="Times New Roman"/>
      <w:sz w:val="24"/>
      <w:szCs w:val="24"/>
    </w:rPr>
  </w:style>
  <w:style w:type="character" w:styleId="1892" w:customStyle="1">
    <w:name w:val="Footer Char1"/>
    <w:uiPriority w:val="0"/>
    <w:qFormat/>
    <w:rPr>
      <w:rFonts w:cs="Times New Roman"/>
      <w:sz w:val="18"/>
      <w:szCs w:val="18"/>
    </w:rPr>
  </w:style>
  <w:style w:type="character" w:styleId="1893" w:customStyle="1">
    <w:name w:val="T4 Char"/>
    <w:uiPriority w:val="0"/>
    <w:qFormat/>
    <w:rPr>
      <w:rFonts w:ascii="Arial" w:hAnsi="Arial" w:eastAsia="黑体"/>
      <w:b/>
      <w:bCs/>
      <w:sz w:val="28"/>
      <w:szCs w:val="28"/>
    </w:rPr>
  </w:style>
  <w:style w:type="character" w:styleId="1894" w:customStyle="1">
    <w:name w:val="T6 Char Char"/>
    <w:uiPriority w:val="0"/>
    <w:qFormat/>
    <w:rPr>
      <w:rFonts w:eastAsia="仿宋_GB2312"/>
      <w:sz w:val="24"/>
      <w:lang w:val="de-DE" w:eastAsia="zh-CN" w:bidi="ar-SA"/>
    </w:rPr>
  </w:style>
  <w:style w:type="character" w:styleId="1895" w:customStyle="1">
    <w:name w:val="Signature Char"/>
    <w:uiPriority w:val="0"/>
    <w:qFormat/>
    <w:rPr>
      <w:rFonts w:ascii="Times New Roman" w:hAnsi="Times New Roman" w:eastAsia="宋体" w:cs="Times New Roman"/>
      <w:sz w:val="24"/>
      <w:szCs w:val="24"/>
    </w:rPr>
  </w:style>
  <w:style w:type="character" w:styleId="1896" w:customStyle="1">
    <w:name w:val="样式 样式 标题 5 + 段前: 0.25 行 段后: 0.25 行 + 段前: 0.25 行 段后: 0.25 行 Char"/>
    <w:uiPriority w:val="0"/>
    <w:qFormat/>
    <w:rPr>
      <w:rFonts w:eastAsia="宋体" w:cs="宋体"/>
      <w:b/>
      <w:bCs/>
      <w:sz w:val="24"/>
      <w:lang w:val="de-DE" w:eastAsia="zh-CN" w:bidi="ar-SA"/>
    </w:rPr>
  </w:style>
  <w:style w:type="character" w:styleId="1897" w:customStyle="1">
    <w:name w:val="正文正 Char"/>
    <w:link w:val="1898"/>
    <w:uiPriority w:val="0"/>
    <w:qFormat/>
    <w:rPr>
      <w:rFonts w:ascii="宋体"/>
      <w:sz w:val="24"/>
      <w:szCs w:val="24"/>
    </w:rPr>
  </w:style>
  <w:style w:type="paragraph" w:styleId="1898" w:customStyle="1">
    <w:name w:val="正文正"/>
    <w:basedOn w:val="960"/>
    <w:link w:val="1897"/>
    <w:uiPriority w:val="0"/>
    <w:qFormat/>
    <w:pPr>
      <w:ind w:left="240" w:firstLine="480"/>
      <w:spacing w:line="500" w:lineRule="exact"/>
    </w:pPr>
    <w:rPr>
      <w:rFonts w:ascii="宋体"/>
      <w:sz w:val="24"/>
      <w:szCs w:val="24"/>
    </w:rPr>
  </w:style>
  <w:style w:type="character" w:styleId="1899" w:customStyle="1">
    <w:name w:val="Header Char1"/>
    <w:uiPriority w:val="0"/>
    <w:qFormat/>
    <w:rPr>
      <w:rFonts w:cs="Times New Roman"/>
      <w:sz w:val="18"/>
      <w:szCs w:val="18"/>
    </w:rPr>
  </w:style>
  <w:style w:type="character" w:styleId="1900" w:customStyle="1">
    <w:name w:val="Char Char29"/>
    <w:uiPriority w:val="0"/>
    <w:qFormat/>
    <w:rPr>
      <w:rFonts w:eastAsia="宋体"/>
      <w:sz w:val="21"/>
      <w:szCs w:val="24"/>
      <w:lang w:val="en-US" w:eastAsia="zh-CN" w:bidi="ar-SA"/>
    </w:rPr>
  </w:style>
  <w:style w:type="character" w:styleId="1901" w:customStyle="1">
    <w:name w:val="正文缩进3 Char2"/>
    <w:uiPriority w:val="0"/>
    <w:qFormat/>
    <w:rPr>
      <w:rFonts w:eastAsia="仿宋_GB2312"/>
      <w:sz w:val="24"/>
      <w:szCs w:val="24"/>
      <w:lang w:val="en-US" w:eastAsia="zh-CN" w:bidi="ar-SA"/>
    </w:rPr>
  </w:style>
  <w:style w:type="character" w:styleId="1902" w:customStyle="1">
    <w:name w:val="0正文 Char"/>
    <w:link w:val="1903"/>
    <w:uiPriority w:val="0"/>
    <w:qFormat/>
    <w:rPr>
      <w:rFonts w:ascii="宋体" w:hAnsi="宋体"/>
      <w:bCs/>
      <w:sz w:val="24"/>
    </w:rPr>
  </w:style>
  <w:style w:type="paragraph" w:styleId="1903" w:customStyle="1">
    <w:name w:val="0正文"/>
    <w:basedOn w:val="960"/>
    <w:link w:val="1902"/>
    <w:uiPriority w:val="0"/>
    <w:qFormat/>
    <w:pPr>
      <w:ind w:firstLine="480"/>
      <w:spacing w:line="360" w:lineRule="auto"/>
    </w:pPr>
    <w:rPr>
      <w:rFonts w:ascii="宋体" w:hAnsi="宋体"/>
      <w:bCs/>
      <w:sz w:val="24"/>
    </w:rPr>
  </w:style>
  <w:style w:type="character" w:styleId="1904" w:customStyle="1">
    <w:name w:val="Heading 9 Char1"/>
    <w:uiPriority w:val="0"/>
    <w:qFormat/>
    <w:rPr>
      <w:rFonts w:ascii="Arial" w:hAnsi="Arial" w:eastAsia="黑体" w:cs="Times New Roman"/>
      <w:sz w:val="21"/>
      <w:szCs w:val="21"/>
    </w:rPr>
  </w:style>
  <w:style w:type="character" w:styleId="1905" w:customStyle="1">
    <w:name w:val="样式 (西文) Times New Roman (中文) 仿宋_GB2312 行距: 1.5 倍行距 首行缩进:  2 字符 Char Char"/>
    <w:link w:val="1906"/>
    <w:uiPriority w:val="0"/>
    <w:qFormat/>
    <w:rPr>
      <w:rFonts w:eastAsia="仿宋_GB2312" w:cs="宋体"/>
    </w:rPr>
  </w:style>
  <w:style w:type="paragraph" w:styleId="1906" w:customStyle="1">
    <w:name w:val="样式 (西文) Times New Roman (中文) 仿宋_GB2312 行距: 1.5 倍行距 首行缩进:  2 字符"/>
    <w:link w:val="1905"/>
    <w:uiPriority w:val="0"/>
    <w:qFormat/>
    <w:pPr>
      <w:ind w:firstLine="420"/>
      <w:jc w:val="both"/>
      <w:spacing w:line="360" w:lineRule="auto"/>
      <w:widowControl w:val="off"/>
    </w:pPr>
    <w:rPr>
      <w:rFonts w:hint="default" w:ascii="Times New Roman" w:hAnsi="Times New Roman" w:eastAsia="仿宋_GB2312" w:cs="宋体"/>
      <w:lang w:val="en-US" w:eastAsia="zh-CN" w:bidi="ar-SA"/>
    </w:rPr>
  </w:style>
  <w:style w:type="character" w:styleId="1907" w:customStyle="1">
    <w:name w:val="尾注文本 Char1"/>
    <w:uiPriority w:val="99"/>
    <w:semiHidden/>
    <w:qFormat/>
    <w:rPr>
      <w:rFonts w:ascii="Times New Roman" w:hAnsi="Times New Roman" w:eastAsia="宋体" w:cs="Times New Roman"/>
      <w:sz w:val="24"/>
      <w:szCs w:val="24"/>
      <w:lang w:val="en-US" w:eastAsia="zh-CN" w:bidi="ar-SA"/>
    </w:rPr>
  </w:style>
  <w:style w:type="character" w:styleId="1908" w:customStyle="1">
    <w:name w:val="样式 样式 标题 6 + 段前: 0.25 行 段后: 0.25 行 + 段前: 0.25 行 段后: 0.25 行1 Char"/>
    <w:uiPriority w:val="0"/>
    <w:qFormat/>
    <w:rPr>
      <w:rFonts w:eastAsia="仿宋_GB2312" w:cs="宋体"/>
      <w:sz w:val="24"/>
      <w:lang w:val="de-DE" w:eastAsia="zh-CN" w:bidi="ar-SA"/>
    </w:rPr>
  </w:style>
  <w:style w:type="character" w:styleId="1909" w:customStyle="1">
    <w:name w:val="招标正文 Char Char"/>
    <w:link w:val="1910"/>
    <w:uiPriority w:val="0"/>
    <w:qFormat/>
    <w:rPr>
      <w:rFonts w:ascii="宋体" w:hAnsi="宋体"/>
      <w:sz w:val="24"/>
      <w:szCs w:val="24"/>
      <w:lang w:val="de-DE"/>
    </w:rPr>
  </w:style>
  <w:style w:type="paragraph" w:styleId="1910" w:customStyle="1">
    <w:name w:val="招标正文"/>
    <w:basedOn w:val="960"/>
    <w:link w:val="1909"/>
    <w:uiPriority w:val="0"/>
    <w:qFormat/>
    <w:pPr>
      <w:ind w:firstLine="480"/>
      <w:spacing w:line="360" w:lineRule="auto"/>
    </w:pPr>
    <w:rPr>
      <w:rFonts w:ascii="宋体" w:hAnsi="宋体"/>
      <w:sz w:val="24"/>
      <w:szCs w:val="24"/>
      <w:lang w:val="de-DE"/>
    </w:rPr>
  </w:style>
  <w:style w:type="character" w:styleId="1911" w:customStyle="1">
    <w:name w:val="样式 样式 首行缩进:  0.99 厘米 + 非加宽量 / 紧缩量1 Char Char"/>
    <w:link w:val="1912"/>
    <w:uiPriority w:val="0"/>
    <w:qFormat/>
    <w:rPr>
      <w:sz w:val="24"/>
      <w:szCs w:val="24"/>
    </w:rPr>
  </w:style>
  <w:style w:type="paragraph" w:styleId="1912" w:customStyle="1">
    <w:name w:val="样式 样式 首行缩进:  0.99 厘米 + 非加宽量 / 紧缩量1"/>
    <w:basedOn w:val="960"/>
    <w:link w:val="1911"/>
    <w:uiPriority w:val="0"/>
    <w:qFormat/>
    <w:pPr>
      <w:ind w:firstLine="200"/>
      <w:spacing w:line="450" w:lineRule="exact"/>
    </w:pPr>
    <w:rPr>
      <w:sz w:val="24"/>
      <w:szCs w:val="24"/>
    </w:rPr>
  </w:style>
  <w:style w:type="character" w:styleId="1913" w:customStyle="1">
    <w:name w:val="标题 6 Char2"/>
    <w:uiPriority w:val="0"/>
    <w:qFormat/>
    <w:rPr>
      <w:rFonts w:ascii="宋体" w:hAnsi="Times New Roman" w:eastAsia="仿宋_GB2312"/>
      <w:sz w:val="24"/>
      <w:szCs w:val="24"/>
      <w:lang w:val="de-DE"/>
    </w:rPr>
  </w:style>
  <w:style w:type="character" w:styleId="1914" w:customStyle="1">
    <w:name w:val="5级 Char Char"/>
    <w:link w:val="1915"/>
    <w:uiPriority w:val="0"/>
    <w:qFormat/>
    <w:rPr>
      <w:rFonts w:ascii="宋体" w:hAnsi="宋体"/>
      <w:sz w:val="24"/>
      <w:szCs w:val="24"/>
      <w:lang w:val="de-DE"/>
    </w:rPr>
  </w:style>
  <w:style w:type="paragraph" w:styleId="1915" w:customStyle="1">
    <w:name w:val="5级"/>
    <w:basedOn w:val="960"/>
    <w:link w:val="1914"/>
    <w:uiPriority w:val="0"/>
    <w:qFormat/>
    <w:pPr>
      <w:ind w:firstLine="480"/>
      <w:spacing w:line="450" w:lineRule="exact"/>
    </w:pPr>
    <w:rPr>
      <w:rFonts w:ascii="宋体" w:hAnsi="宋体"/>
      <w:sz w:val="24"/>
      <w:szCs w:val="24"/>
      <w:lang w:val="de-DE"/>
    </w:rPr>
  </w:style>
  <w:style w:type="character" w:styleId="1916" w:customStyle="1">
    <w:name w:val="图框文本 Char1"/>
    <w:link w:val="1917"/>
    <w:uiPriority w:val="0"/>
    <w:qFormat/>
    <w:rPr>
      <w:sz w:val="24"/>
      <w:szCs w:val="24"/>
    </w:rPr>
  </w:style>
  <w:style w:type="paragraph" w:styleId="1917" w:customStyle="1">
    <w:name w:val="图框文本"/>
    <w:basedOn w:val="960"/>
    <w:link w:val="1916"/>
    <w:uiPriority w:val="0"/>
    <w:qFormat/>
    <w:pPr>
      <w:jc w:val="center"/>
      <w:spacing w:line="300" w:lineRule="exact"/>
    </w:pPr>
    <w:rPr>
      <w:sz w:val="24"/>
      <w:szCs w:val="24"/>
    </w:rPr>
  </w:style>
  <w:style w:type="character" w:styleId="1918" w:customStyle="1">
    <w:name w:val="表名或图名 Char"/>
    <w:uiPriority w:val="0"/>
    <w:qFormat/>
    <w:rPr>
      <w:rFonts w:ascii="宋体" w:eastAsia="宋体"/>
      <w:color w:val="000000"/>
      <w:sz w:val="24"/>
      <w:szCs w:val="21"/>
      <w:lang w:val="en-US" w:eastAsia="zh-CN" w:bidi="ar-SA"/>
    </w:rPr>
  </w:style>
  <w:style w:type="character" w:styleId="1919" w:customStyle="1">
    <w:name w:val="样式18 Char Char"/>
    <w:uiPriority w:val="0"/>
    <w:qFormat/>
    <w:rPr>
      <w:rFonts w:ascii="宋体" w:hAnsi="宋体" w:eastAsia="宋体"/>
      <w:sz w:val="24"/>
      <w:szCs w:val="24"/>
      <w:lang w:val="en-US" w:eastAsia="zh-CN" w:bidi="ar-SA"/>
    </w:rPr>
  </w:style>
  <w:style w:type="character" w:styleId="1920" w:customStyle="1">
    <w:name w:val="表头 Char Char"/>
    <w:uiPriority w:val="0"/>
    <w:qFormat/>
    <w:rPr>
      <w:rFonts w:eastAsia="宋体"/>
      <w:sz w:val="24"/>
      <w:szCs w:val="24"/>
      <w:lang w:val="en-US" w:eastAsia="zh-CN" w:bidi="ar-SA"/>
    </w:rPr>
  </w:style>
  <w:style w:type="character" w:styleId="1921" w:customStyle="1">
    <w:name w:val="文 Char"/>
    <w:uiPriority w:val="0"/>
    <w:qFormat/>
    <w:rPr>
      <w:rFonts w:eastAsia="仿宋_GB2312"/>
      <w:sz w:val="28"/>
      <w:szCs w:val="24"/>
      <w:lang w:val="en-US" w:eastAsia="zh-CN" w:bidi="ar-SA"/>
    </w:rPr>
  </w:style>
  <w:style w:type="character" w:styleId="1922" w:customStyle="1">
    <w:name w:val="content3"/>
    <w:uiPriority w:val="0"/>
    <w:qFormat/>
    <w:rPr>
      <w:sz w:val="18"/>
      <w:szCs w:val="18"/>
    </w:rPr>
  </w:style>
  <w:style w:type="character" w:styleId="1923" w:customStyle="1">
    <w:name w:val="文 Char Char"/>
    <w:link w:val="1924"/>
    <w:uiPriority w:val="0"/>
    <w:qFormat/>
    <w:rPr>
      <w:rFonts w:eastAsia="仿宋_GB2312"/>
      <w:sz w:val="28"/>
      <w:szCs w:val="24"/>
    </w:rPr>
  </w:style>
  <w:style w:type="paragraph" w:styleId="1924" w:customStyle="1">
    <w:name w:val="文"/>
    <w:basedOn w:val="960"/>
    <w:link w:val="1923"/>
    <w:uiPriority w:val="0"/>
    <w:qFormat/>
    <w:pPr>
      <w:ind w:firstLine="200"/>
      <w:spacing w:line="460" w:lineRule="exact"/>
    </w:pPr>
    <w:rPr>
      <w:rFonts w:eastAsia="仿宋_GB2312"/>
      <w:sz w:val="28"/>
      <w:szCs w:val="24"/>
    </w:rPr>
  </w:style>
  <w:style w:type="character" w:styleId="1925" w:customStyle="1">
    <w:name w:val="样式 样式 样式 (西文) 宋体 (中文) 宋体 首首行缩进:  2 字符 Char Char"/>
    <w:uiPriority w:val="0"/>
    <w:qFormat/>
    <w:rPr>
      <w:rFonts w:ascii="宋体" w:hAnsi="宋体" w:eastAsia="宋体" w:cs="宋体"/>
      <w:sz w:val="24"/>
      <w:szCs w:val="24"/>
      <w:lang w:val="en-US" w:eastAsia="zh-CN" w:bidi="ar-SA"/>
    </w:rPr>
  </w:style>
  <w:style w:type="character" w:styleId="1926" w:customStyle="1">
    <w:name w:val="标题 1.1 Char"/>
    <w:uiPriority w:val="0"/>
    <w:qFormat/>
    <w:rPr>
      <w:rFonts w:eastAsia="宋体"/>
      <w:sz w:val="24"/>
      <w:lang w:val="en-US" w:eastAsia="zh-CN" w:bidi="ar-SA"/>
    </w:rPr>
  </w:style>
  <w:style w:type="character" w:styleId="1927" w:customStyle="1">
    <w:name w:val="正文格式 Char Char Char"/>
    <w:link w:val="1928"/>
    <w:uiPriority w:val="0"/>
    <w:qFormat/>
    <w:rPr>
      <w:rFonts w:eastAsia="仿宋_GB2312"/>
      <w:sz w:val="24"/>
      <w:szCs w:val="24"/>
    </w:rPr>
  </w:style>
  <w:style w:type="paragraph" w:styleId="1928" w:customStyle="1">
    <w:name w:val="正文格式 Char"/>
    <w:basedOn w:val="960"/>
    <w:link w:val="1927"/>
    <w:uiPriority w:val="0"/>
    <w:qFormat/>
    <w:pPr>
      <w:ind w:firstLine="480"/>
      <w:spacing w:line="440" w:lineRule="exact"/>
    </w:pPr>
    <w:rPr>
      <w:rFonts w:eastAsia="仿宋_GB2312"/>
      <w:sz w:val="24"/>
      <w:szCs w:val="24"/>
    </w:rPr>
  </w:style>
  <w:style w:type="character" w:styleId="1929" w:customStyle="1">
    <w:name w:val="样式4 Char"/>
    <w:link w:val="1345"/>
    <w:uiPriority w:val="0"/>
    <w:qFormat/>
    <w:rPr>
      <w:rFonts w:ascii="Arial" w:hAnsi="Arial" w:eastAsia="黑体" w:cs="Arial"/>
      <w:sz w:val="32"/>
      <w:szCs w:val="32"/>
      <w:lang w:val="zh-CN" w:eastAsia="zh-CN"/>
    </w:rPr>
  </w:style>
  <w:style w:type="paragraph" w:styleId="1930" w:customStyle="1">
    <w:name w:val="正文缩进11"/>
    <w:uiPriority w:val="0"/>
    <w:qFormat/>
    <w:pPr>
      <w:ind w:firstLine="480"/>
      <w:jc w:val="both"/>
      <w:spacing w:line="360" w:lineRule="auto"/>
      <w:widowControl w:val="off"/>
    </w:pPr>
    <w:rPr>
      <w:rFonts w:hint="default" w:ascii="Calibri" w:hAnsi="Calibri" w:eastAsia="仿宋_GB2312" w:cs="Times New Roman"/>
      <w:bCs/>
      <w:sz w:val="24"/>
      <w:szCs w:val="44"/>
      <w:lang w:val="en-US" w:eastAsia="zh-CN" w:bidi="ar-SA"/>
    </w:rPr>
  </w:style>
  <w:style w:type="character" w:styleId="1931" w:customStyle="1">
    <w:name w:val="E-mail Signature Char"/>
    <w:uiPriority w:val="0"/>
    <w:qFormat/>
    <w:rPr>
      <w:rFonts w:ascii="Times New Roman" w:hAnsi="Times New Roman" w:eastAsia="宋体" w:cs="Times New Roman"/>
      <w:sz w:val="24"/>
      <w:szCs w:val="24"/>
    </w:rPr>
  </w:style>
  <w:style w:type="character" w:styleId="1932" w:customStyle="1">
    <w:name w:val="HTML Address Char1"/>
    <w:uiPriority w:val="0"/>
    <w:qFormat/>
    <w:rPr>
      <w:rFonts w:ascii="Times New Roman" w:hAnsi="Times New Roman" w:eastAsia="宋体" w:cs="Times New Roman"/>
      <w:i/>
      <w:iCs/>
      <w:sz w:val="24"/>
      <w:szCs w:val="24"/>
    </w:rPr>
  </w:style>
  <w:style w:type="character" w:styleId="1933" w:customStyle="1">
    <w:name w:val="页眉 Char Char"/>
    <w:uiPriority w:val="0"/>
    <w:qFormat/>
    <w:rPr>
      <w:sz w:val="18"/>
      <w:szCs w:val="18"/>
    </w:rPr>
  </w:style>
  <w:style w:type="character" w:styleId="1934" w:customStyle="1">
    <w:name w:val="正文1 Char Char"/>
    <w:link w:val="1371"/>
    <w:uiPriority w:val="99"/>
    <w:qFormat/>
    <w:rPr>
      <w:rFonts w:ascii="宋体" w:cs="宋体"/>
      <w:sz w:val="21"/>
      <w:szCs w:val="21"/>
    </w:rPr>
  </w:style>
  <w:style w:type="paragraph" w:styleId="1935" w:customStyle="1">
    <w:name w:val="xl30"/>
    <w:basedOn w:val="960"/>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36" w:customStyle="1">
    <w:name w:val="表左2"/>
    <w:basedOn w:val="960"/>
    <w:uiPriority w:val="0"/>
    <w:qFormat/>
    <w:pPr>
      <w:ind w:left="227"/>
      <w:jc w:val="left"/>
      <w:spacing w:line="360" w:lineRule="atLeast"/>
    </w:pPr>
    <w:rPr>
      <w:sz w:val="20"/>
    </w:rPr>
  </w:style>
  <w:style w:type="paragraph" w:styleId="1937" w:customStyle="1">
    <w:name w:val="樣式 標題 1 + SimHei 套用前:  18 pt 套用後:  18 pt 行距:  1.5 倍行高"/>
    <w:basedOn w:val="961"/>
    <w:uiPriority w:val="0"/>
    <w:qFormat/>
    <w:pPr>
      <w:ind w:left="1786"/>
      <w:jc w:val="left"/>
      <w:keepLines w:val="0"/>
      <w:keepNext w:val="0"/>
      <w:spacing w:before="360" w:after="360"/>
    </w:pPr>
    <w:rPr>
      <w:rFonts w:ascii="黑体" w:hAnsi="宋体" w:eastAsia="黑体" w:cs="PMingLiU"/>
      <w:bCs/>
      <w:sz w:val="44"/>
      <w:lang w:val="en-US"/>
    </w:rPr>
  </w:style>
  <w:style w:type="paragraph" w:styleId="1938" w:customStyle="1">
    <w:name w:val="xl77"/>
    <w:basedOn w:val="960"/>
    <w:uiPriority w:val="99"/>
    <w:qFormat/>
    <w:pPr>
      <w:jc w:val="center"/>
      <w:spacing w:before="100" w:beforeAutospacing="1" w:after="100" w:afterAutospacing="1" w:line="360" w:lineRule="atLeast"/>
      <w:widowControl/>
      <w:pBdr>
        <w:top w:val="single" w:color="auto" w:sz="4" w:space="0"/>
      </w:pBdr>
    </w:pPr>
    <w:rPr>
      <w:rFonts w:ascii="宋体" w:eastAsia="Arial Unicode MS"/>
      <w:color w:val="000000"/>
      <w:sz w:val="24"/>
      <w:szCs w:val="24"/>
    </w:rPr>
  </w:style>
  <w:style w:type="paragraph" w:styleId="1939" w:customStyle="1">
    <w:name w:val="xl108"/>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940" w:customStyle="1">
    <w:name w:val="kd"/>
    <w:basedOn w:val="1625"/>
    <w:uiPriority w:val="0"/>
    <w:qFormat/>
    <w:pPr>
      <w:ind w:left="720" w:hanging="720"/>
      <w:spacing w:line="312" w:lineRule="atLeast"/>
    </w:pPr>
    <w:rPr>
      <w:rFonts w:ascii="宋体" w:hAnsi="Times New Roman"/>
      <w:sz w:val="28"/>
    </w:rPr>
  </w:style>
  <w:style w:type="paragraph" w:styleId="1941" w:customStyle="1">
    <w:name w:val="xl23"/>
    <w:basedOn w:val="960"/>
    <w:uiPriority w:val="0"/>
    <w:qFormat/>
    <w:pPr>
      <w:jc w:val="center"/>
      <w:spacing w:before="100" w:beforeAutospacing="1" w:after="100" w:afterAutospacing="1" w:line="360" w:lineRule="atLeast"/>
      <w:widowControl/>
    </w:pPr>
    <w:rPr>
      <w:rFonts w:ascii="宋体" w:hAnsi="宋体"/>
      <w:sz w:val="24"/>
      <w:szCs w:val="24"/>
    </w:rPr>
  </w:style>
  <w:style w:type="paragraph" w:styleId="1942" w:customStyle="1">
    <w:name w:val="Char5 Char Char Char"/>
    <w:basedOn w:val="960"/>
    <w:uiPriority w:val="0"/>
    <w:qFormat/>
    <w:pPr>
      <w:spacing w:line="360" w:lineRule="atLeast"/>
    </w:pPr>
    <w:rPr>
      <w:rFonts w:ascii="仿宋_GB2312" w:eastAsia="仿宋_GB2312"/>
      <w:b/>
      <w:sz w:val="32"/>
      <w:szCs w:val="32"/>
    </w:rPr>
  </w:style>
  <w:style w:type="paragraph" w:styleId="1943" w:customStyle="1">
    <w:name w:val="样式 标题 3 + 四号 行距: 固定值 24 磅"/>
    <w:basedOn w:val="963"/>
    <w:uiPriority w:val="0"/>
    <w:qFormat/>
    <w:pPr>
      <w:ind w:firstLine="200"/>
      <w:keepLines w:val="0"/>
      <w:keepNext w:val="0"/>
      <w:spacing w:before="0" w:after="0" w:line="480" w:lineRule="exact"/>
      <w:widowControl/>
    </w:pPr>
    <w:rPr>
      <w:rFonts w:ascii="宋体" w:cs="宋体"/>
      <w:b w:val="0"/>
      <w:bCs w:val="0"/>
      <w:sz w:val="28"/>
      <w:szCs w:val="20"/>
    </w:rPr>
  </w:style>
  <w:style w:type="paragraph" w:styleId="1944" w:customStyle="1">
    <w:name w:val="1级标题"/>
    <w:basedOn w:val="960"/>
    <w:uiPriority w:val="0"/>
    <w:qFormat/>
    <w:pPr>
      <w:spacing w:line="360" w:lineRule="auto"/>
      <w:tabs>
        <w:tab w:val="left" w:pos="425" w:leader="none"/>
      </w:tabs>
      <w:outlineLvl w:val="0"/>
    </w:pPr>
    <w:rPr>
      <w:b/>
      <w:sz w:val="28"/>
      <w:szCs w:val="24"/>
    </w:rPr>
  </w:style>
  <w:style w:type="paragraph" w:styleId="1945" w:customStyle="1">
    <w:name w:val="标题1版式"/>
    <w:basedOn w:val="1668"/>
    <w:next w:val="1668"/>
    <w:uiPriority w:val="0"/>
    <w:qFormat/>
    <w:pPr>
      <w:ind w:firstLine="0"/>
      <w:spacing w:after="50" w:line="500" w:lineRule="exact"/>
      <w:tabs>
        <w:tab w:val="left" w:pos="0" w:leader="none"/>
      </w:tabs>
      <w:outlineLvl w:val="0"/>
    </w:pPr>
    <w:rPr>
      <w:rFonts w:ascii="Calibri" w:hAnsi="Calibri" w:eastAsia="黑体"/>
    </w:rPr>
  </w:style>
  <w:style w:type="paragraph" w:styleId="1946" w:customStyle="1">
    <w:name w:val="样式12"/>
    <w:basedOn w:val="1947"/>
    <w:uiPriority w:val="0"/>
    <w:qFormat/>
    <w:pPr>
      <w:ind w:left="600" w:firstLine="480"/>
    </w:pPr>
  </w:style>
  <w:style w:type="paragraph" w:styleId="1947" w:customStyle="1">
    <w:name w:val="样式11"/>
    <w:basedOn w:val="1663"/>
    <w:uiPriority w:val="0"/>
    <w:qFormat/>
    <w:pPr>
      <w:ind w:firstLine="1200"/>
    </w:pPr>
  </w:style>
  <w:style w:type="paragraph" w:styleId="1948" w:customStyle="1">
    <w:name w:val="xl20959"/>
    <w:basedOn w:val="960"/>
    <w:uiPriority w:val="0"/>
    <w:qFormat/>
    <w:pPr>
      <w:jc w:val="left"/>
      <w:spacing w:before="100" w:beforeAutospacing="1" w:after="100" w:afterAutospacing="1" w:line="360" w:lineRule="atLeast"/>
      <w:widowControl/>
    </w:pPr>
    <w:rPr>
      <w:rFonts w:ascii="宋体" w:hAnsi="宋体" w:cs="宋体"/>
      <w:sz w:val="22"/>
      <w:szCs w:val="22"/>
    </w:rPr>
  </w:style>
  <w:style w:type="paragraph" w:styleId="1949" w:customStyle="1">
    <w:name w:val="xl3102"/>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950" w:customStyle="1">
    <w:name w:val="Char Char1 Char Char Char Char"/>
    <w:basedOn w:val="962"/>
    <w:next w:val="960"/>
    <w:uiPriority w:val="0"/>
    <w:qFormat/>
    <w:pPr>
      <w:spacing w:before="120" w:after="120" w:line="240" w:lineRule="auto"/>
      <w:tabs>
        <w:tab w:val="left" w:pos="0" w:leader="none"/>
      </w:tabs>
    </w:pPr>
    <w:rPr>
      <w:rFonts w:eastAsia="黑体"/>
      <w:bCs w:val="0"/>
      <w:sz w:val="24"/>
      <w:szCs w:val="20"/>
      <w:lang w:val="en-US"/>
    </w:rPr>
  </w:style>
  <w:style w:type="paragraph" w:styleId="1951" w:customStyle="1">
    <w:name w:val="xl113"/>
    <w:basedOn w:val="960"/>
    <w:uiPriority w:val="99"/>
    <w:qFormat/>
    <w:pPr>
      <w:jc w:val="center"/>
      <w:spacing w:before="100" w:beforeAutospacing="1" w:after="100" w:afterAutospacing="1" w:line="360" w:lineRule="atLeast"/>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952" w:customStyle="1">
    <w:name w:val="样式 宋体 小四 首行缩进:  0.93 厘米 段前: 2.5 磅 段后: 2.5 磅"/>
    <w:basedOn w:val="960"/>
    <w:uiPriority w:val="0"/>
    <w:qFormat/>
    <w:pPr>
      <w:ind w:left="200"/>
      <w:spacing w:before="120" w:after="120" w:line="360" w:lineRule="atLeast"/>
    </w:pPr>
    <w:rPr>
      <w:rFonts w:cs="宋体"/>
      <w:sz w:val="24"/>
      <w:szCs w:val="24"/>
    </w:rPr>
  </w:style>
  <w:style w:type="paragraph" w:styleId="1953" w:customStyle="1">
    <w:name w:val="xl85"/>
    <w:basedOn w:val="960"/>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54" w:customStyle="1">
    <w:name w:val="xl116"/>
    <w:basedOn w:val="960"/>
    <w:uiPriority w:val="99"/>
    <w:qFormat/>
    <w:pPr>
      <w:jc w:val="center"/>
      <w:spacing w:before="100" w:beforeAutospacing="1" w:after="100" w:afterAutospacing="1" w:line="360" w:lineRule="atLeast"/>
      <w:widowControl/>
    </w:pPr>
    <w:rPr>
      <w:rFonts w:ascii="宋体" w:hAnsi="宋体" w:cs="宋体"/>
      <w:b/>
      <w:bCs/>
      <w:sz w:val="36"/>
      <w:szCs w:val="36"/>
    </w:rPr>
  </w:style>
  <w:style w:type="paragraph" w:styleId="1955" w:customStyle="1">
    <w:name w:val="xl145"/>
    <w:basedOn w:val="960"/>
    <w:uiPriority w:val="0"/>
    <w:qFormat/>
    <w:pPr>
      <w:jc w:val="center"/>
      <w:spacing w:before="100" w:beforeAutospacing="1" w:after="100" w:afterAutospacing="1" w:line="360" w:lineRule="atLeast"/>
      <w:widowControl/>
    </w:pPr>
    <w:rPr>
      <w:rFonts w:ascii="宋体" w:hAnsi="宋体" w:cs="宋体"/>
      <w:sz w:val="20"/>
    </w:rPr>
  </w:style>
  <w:style w:type="paragraph" w:styleId="1956" w:customStyle="1">
    <w:name w:val="通用"/>
    <w:basedOn w:val="960"/>
    <w:uiPriority w:val="0"/>
    <w:qFormat/>
    <w:pPr>
      <w:ind w:left="42"/>
      <w:spacing w:line="360" w:lineRule="auto"/>
    </w:pPr>
    <w:rPr>
      <w:rFonts w:ascii="宋体"/>
      <w:b/>
      <w:sz w:val="24"/>
    </w:rPr>
  </w:style>
  <w:style w:type="paragraph" w:styleId="1957" w:customStyle="1">
    <w:name w:val="Body text 1"/>
    <w:basedOn w:val="1958"/>
    <w:uiPriority w:val="0"/>
    <w:qFormat/>
    <w:pPr>
      <w:ind w:hanging="1134"/>
      <w:tabs>
        <w:tab w:val="left" w:pos="1134" w:leader="none"/>
      </w:tabs>
    </w:pPr>
  </w:style>
  <w:style w:type="paragraph" w:styleId="1958" w:customStyle="1">
    <w:name w:val="正文文本1"/>
    <w:uiPriority w:val="99"/>
    <w:qFormat/>
    <w:pPr>
      <w:ind w:left="1134"/>
      <w:jc w:val="both"/>
      <w:spacing w:before="170" w:line="300" w:lineRule="atLeast"/>
      <w:widowControl w:val="off"/>
    </w:pPr>
    <w:rPr>
      <w:rFonts w:hint="default" w:ascii="Times New Roman" w:hAnsi="Times New Roman" w:eastAsia="宋体" w:cs="Times New Roman"/>
      <w:color w:val="000000"/>
      <w:sz w:val="24"/>
      <w:lang w:val="en-US" w:eastAsia="zh-CN" w:bidi="ar-SA"/>
    </w:rPr>
  </w:style>
  <w:style w:type="paragraph" w:styleId="1959" w:customStyle="1">
    <w:name w:val="标题一"/>
    <w:basedOn w:val="1960"/>
    <w:uiPriority w:val="0"/>
    <w:qFormat/>
    <w:pPr>
      <w:spacing w:line="400" w:lineRule="exact"/>
      <w:tabs>
        <w:tab w:val="left" w:pos="420" w:leader="none"/>
        <w:tab w:val="left" w:pos="1680" w:leader="none"/>
      </w:tabs>
    </w:pPr>
    <w:rPr>
      <w:rFonts w:ascii="宋体" w:hAnsi="宋体"/>
      <w:b/>
      <w:sz w:val="32"/>
      <w:szCs w:val="32"/>
    </w:rPr>
  </w:style>
  <w:style w:type="paragraph" w:styleId="1960" w:customStyle="1">
    <w:name w:val="小标题一"/>
    <w:basedOn w:val="960"/>
    <w:next w:val="960"/>
    <w:uiPriority w:val="0"/>
    <w:qFormat/>
    <w:pPr>
      <w:ind w:left="2227" w:hanging="420"/>
      <w:spacing w:line="500" w:lineRule="exact"/>
      <w:tabs>
        <w:tab w:val="left" w:pos="1680" w:leader="none"/>
      </w:tabs>
    </w:pPr>
    <w:rPr>
      <w:sz w:val="28"/>
    </w:rPr>
  </w:style>
  <w:style w:type="paragraph" w:styleId="1961" w:customStyle="1">
    <w:name w:val="标题3"/>
    <w:basedOn w:val="962"/>
    <w:uiPriority w:val="0"/>
    <w:qFormat/>
    <w:pPr>
      <w:ind w:left="900" w:hanging="900"/>
      <w:jc w:val="both"/>
      <w:spacing w:before="0" w:after="0" w:line="400" w:lineRule="exact"/>
    </w:pPr>
    <w:rPr>
      <w:rFonts w:ascii="宋体" w:hAnsi="宋体"/>
      <w:szCs w:val="28"/>
      <w:lang w:val="en-US"/>
    </w:rPr>
  </w:style>
  <w:style w:type="paragraph" w:styleId="1962" w:customStyle="1">
    <w:name w:val="样式 标题 1标题 1 1编号标题1 + (符号) Arial 加粗 黑色"/>
    <w:basedOn w:val="961"/>
    <w:uiPriority w:val="0"/>
    <w:qFormat/>
    <w:pPr>
      <w:jc w:val="left"/>
      <w:keepLines w:val="0"/>
      <w:keepNext w:val="0"/>
      <w:spacing w:before="200" w:after="180" w:line="360" w:lineRule="atLeast"/>
      <w:tabs>
        <w:tab w:val="left" w:pos="0" w:leader="none"/>
      </w:tabs>
    </w:pPr>
    <w:rPr>
      <w:rFonts w:ascii="Arial" w:eastAsia="黑体"/>
      <w:bCs/>
      <w:color w:val="000000"/>
      <w:lang w:val="en-US"/>
    </w:rPr>
  </w:style>
  <w:style w:type="paragraph" w:styleId="1963" w:customStyle="1">
    <w:name w:val="样式 样式 宋体 小四 首行缩进:  0.93 厘米 段前: 2.5 磅 段后: 2.5 磅 + 左侧:  2 字符"/>
    <w:basedOn w:val="1952"/>
    <w:uiPriority w:val="0"/>
    <w:qFormat/>
    <w:pPr>
      <w:ind w:left="100"/>
    </w:pPr>
  </w:style>
  <w:style w:type="paragraph" w:styleId="1964" w:customStyle="1">
    <w:name w:val="xl107"/>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965" w:customStyle="1">
    <w:name w:val="图标题 Char Char Char Char"/>
    <w:basedOn w:val="960"/>
    <w:uiPriority w:val="0"/>
    <w:qFormat/>
    <w:pPr>
      <w:jc w:val="center"/>
      <w:spacing w:line="300" w:lineRule="auto"/>
    </w:pPr>
    <w:rPr>
      <w:rFonts w:eastAsia="黑体"/>
      <w:sz w:val="24"/>
      <w:szCs w:val="24"/>
    </w:rPr>
  </w:style>
  <w:style w:type="paragraph" w:styleId="1966" w:customStyle="1">
    <w:name w:val="xl141"/>
    <w:basedOn w:val="960"/>
    <w:uiPriority w:val="0"/>
    <w:qFormat/>
    <w:pPr>
      <w:jc w:val="center"/>
      <w:spacing w:before="100" w:beforeAutospacing="1" w:after="100" w:afterAutospacing="1" w:line="360" w:lineRule="atLeast"/>
      <w:widowControl/>
      <w:pBdr>
        <w:top w:val="single" w:color="000000" w:sz="4" w:space="0"/>
        <w:left w:val="single" w:color="auto" w:sz="4" w:space="0"/>
        <w:bottom w:val="single" w:color="auto" w:sz="4" w:space="0"/>
        <w:right w:val="single" w:color="auto" w:sz="4" w:space="0"/>
      </w:pBdr>
    </w:pPr>
    <w:rPr>
      <w:rFonts w:ascii="宋体" w:hAnsi="宋体" w:cs="宋体"/>
      <w:sz w:val="20"/>
    </w:rPr>
  </w:style>
  <w:style w:type="paragraph" w:styleId="1967" w:customStyle="1">
    <w:name w:val="合同2"/>
    <w:basedOn w:val="961"/>
    <w:uiPriority w:val="0"/>
    <w:qFormat/>
    <w:pPr>
      <w:jc w:val="both"/>
      <w:keepLines w:val="0"/>
      <w:spacing w:before="0" w:after="0" w:line="240" w:lineRule="auto"/>
      <w:tabs>
        <w:tab w:val="left" w:pos="0" w:leader="none"/>
      </w:tabs>
    </w:pPr>
    <w:rPr>
      <w:rFonts w:ascii="Arial" w:hAnsi="Arial" w:cs="Arial"/>
      <w:b w:val="0"/>
      <w:bCs/>
      <w:szCs w:val="24"/>
      <w:lang w:val="en-US"/>
    </w:rPr>
  </w:style>
  <w:style w:type="paragraph" w:styleId="1968" w:customStyle="1">
    <w:name w:val="容量"/>
    <w:basedOn w:val="960"/>
    <w:uiPriority w:val="0"/>
    <w:qFormat/>
    <w:pPr>
      <w:spacing w:line="312" w:lineRule="atLeast"/>
    </w:pPr>
    <w:rPr>
      <w:sz w:val="24"/>
    </w:rPr>
  </w:style>
  <w:style w:type="paragraph" w:styleId="1969" w:customStyle="1">
    <w:name w:val="xl158"/>
    <w:basedOn w:val="960"/>
    <w:uiPriority w:val="0"/>
    <w:qFormat/>
    <w:pPr>
      <w:jc w:val="left"/>
      <w:spacing w:before="100" w:beforeAutospacing="1" w:after="100" w:afterAutospacing="1" w:line="360" w:lineRule="atLeast"/>
      <w:widowControl/>
      <w:pBdr>
        <w:bottom w:val="single" w:color="auto" w:sz="4" w:space="0"/>
      </w:pBdr>
    </w:pPr>
    <w:rPr>
      <w:rFonts w:ascii="宋体" w:hAnsi="宋体" w:cs="宋体"/>
      <w:sz w:val="20"/>
    </w:rPr>
  </w:style>
  <w:style w:type="paragraph" w:styleId="1970" w:customStyle="1">
    <w:name w:val="样式10"/>
    <w:basedOn w:val="1663"/>
    <w:uiPriority w:val="0"/>
    <w:qFormat/>
  </w:style>
  <w:style w:type="paragraph" w:styleId="1971" w:customStyle="1">
    <w:name w:val="xl49"/>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8" w:space="0"/>
        <w:right w:val="single" w:color="auto" w:sz="8" w:space="0"/>
      </w:pBdr>
    </w:pPr>
    <w:rPr>
      <w:rFonts w:ascii="Arial Unicode MS" w:hAnsi="Arial Unicode MS" w:eastAsia="Arial Unicode MS" w:cs="Arial Unicode MS"/>
      <w:b/>
      <w:bCs/>
      <w:color w:val="000000"/>
      <w:sz w:val="24"/>
      <w:szCs w:val="24"/>
    </w:rPr>
  </w:style>
  <w:style w:type="paragraph" w:styleId="1972" w:customStyle="1">
    <w:name w:val="xl75"/>
    <w:basedOn w:val="960"/>
    <w:uiPriority w:val="99"/>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73" w:customStyle="1">
    <w:name w:val="xl84"/>
    <w:basedOn w:val="960"/>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74" w:customStyle="1">
    <w:name w:val="xl20941"/>
    <w:basedOn w:val="960"/>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975" w:customStyle="1">
    <w:name w:val="样式22"/>
    <w:basedOn w:val="1976"/>
    <w:uiPriority w:val="0"/>
    <w:qFormat/>
    <w:pPr>
      <w:tabs>
        <w:tab w:val="left" w:pos="780" w:leader="none"/>
        <w:tab w:val="left" w:pos="1680" w:leader="none"/>
      </w:tabs>
    </w:pPr>
    <w:rPr>
      <w:sz w:val="30"/>
      <w:szCs w:val="30"/>
    </w:rPr>
  </w:style>
  <w:style w:type="paragraph" w:styleId="1976" w:customStyle="1">
    <w:name w:val="样式21"/>
    <w:basedOn w:val="1977"/>
    <w:uiPriority w:val="0"/>
    <w:qFormat/>
    <w:pPr>
      <w:tabs>
        <w:tab w:val="left" w:pos="780" w:leader="none"/>
        <w:tab w:val="left" w:pos="1680" w:leader="none"/>
      </w:tabs>
    </w:pPr>
    <w:rPr>
      <w:sz w:val="24"/>
      <w:szCs w:val="24"/>
    </w:rPr>
  </w:style>
  <w:style w:type="paragraph" w:styleId="1977" w:customStyle="1">
    <w:name w:val="样式20"/>
    <w:basedOn w:val="1978"/>
    <w:uiPriority w:val="0"/>
    <w:qFormat/>
    <w:pPr>
      <w:ind w:left="180" w:firstLine="0"/>
      <w:jc w:val="center"/>
      <w:tabs>
        <w:tab w:val="left" w:pos="780" w:leader="none"/>
        <w:tab w:val="left" w:pos="1680" w:leader="none"/>
      </w:tabs>
    </w:pPr>
  </w:style>
  <w:style w:type="paragraph" w:styleId="1978" w:customStyle="1">
    <w:name w:val="样式7"/>
    <w:basedOn w:val="1329"/>
    <w:uiPriority w:val="0"/>
    <w:qFormat/>
    <w:pPr>
      <w:ind w:left="780" w:hanging="420"/>
      <w:jc w:val="left"/>
      <w:spacing w:before="0" w:after="0" w:line="360" w:lineRule="auto"/>
      <w:tabs>
        <w:tab w:val="left" w:pos="780" w:leader="none"/>
        <w:tab w:val="left" w:pos="1680" w:leader="none"/>
      </w:tabs>
      <w:outlineLvl w:val="2"/>
    </w:pPr>
    <w:rPr>
      <w:rFonts w:ascii="黑体" w:hAnsi="Times New Roman" w:eastAsia="黑体"/>
      <w:b w:val="0"/>
      <w:bCs w:val="0"/>
      <w:sz w:val="30"/>
      <w:szCs w:val="30"/>
      <w:lang w:val="en-US"/>
    </w:rPr>
  </w:style>
  <w:style w:type="paragraph" w:styleId="1979" w:customStyle="1">
    <w:name w:val="font1"/>
    <w:basedOn w:val="960"/>
    <w:uiPriority w:val="0"/>
    <w:qFormat/>
    <w:pPr>
      <w:jc w:val="left"/>
      <w:spacing w:before="100" w:beforeAutospacing="1" w:after="100" w:afterAutospacing="1" w:line="360" w:lineRule="atLeast"/>
      <w:widowControl/>
    </w:pPr>
    <w:rPr>
      <w:rFonts w:ascii="宋体" w:hAnsi="宋体" w:cs="宋体"/>
      <w:color w:val="000000"/>
      <w:sz w:val="22"/>
      <w:szCs w:val="22"/>
    </w:rPr>
  </w:style>
  <w:style w:type="paragraph" w:styleId="1980" w:customStyle="1">
    <w:name w:val="Appendix Style2"/>
    <w:basedOn w:val="960"/>
    <w:uiPriority w:val="0"/>
    <w:qFormat/>
    <w:pPr>
      <w:ind w:left="-90"/>
      <w:spacing w:line="360" w:lineRule="atLeast"/>
    </w:pPr>
    <w:rPr>
      <w:rFonts w:ascii="Times New Roman Bold" w:hAnsi="Times New Roman Bold"/>
      <w:b/>
      <w:sz w:val="28"/>
      <w:szCs w:val="28"/>
      <w:lang w:val="en-AU"/>
    </w:rPr>
  </w:style>
  <w:style w:type="paragraph" w:styleId="1981" w:customStyle="1">
    <w:name w:val="样式 标题 4T4标题 4 Char Char4 dashddash Char(一)D（一）崇明标题4hea...4"/>
    <w:basedOn w:val="964"/>
    <w:uiPriority w:val="0"/>
    <w:qFormat/>
    <w:pPr>
      <w:ind w:firstLine="100"/>
      <w:jc w:val="left"/>
      <w:keepLines w:val="0"/>
      <w:keepNext w:val="0"/>
      <w:spacing w:before="0" w:after="0" w:line="300" w:lineRule="auto"/>
      <w:tabs>
        <w:tab w:val="left" w:pos="888" w:leader="none"/>
        <w:tab w:val="left" w:pos="1187" w:leader="none"/>
      </w:tabs>
    </w:pPr>
    <w:rPr>
      <w:rFonts w:ascii="Times New Roman" w:hAnsi="Times New Roman" w:eastAsia="宋体"/>
      <w:bCs w:val="0"/>
      <w:szCs w:val="24"/>
      <w:lang w:val="de-DE"/>
    </w:rPr>
  </w:style>
  <w:style w:type="paragraph" w:styleId="1982" w:customStyle="1">
    <w:name w:val="xl3145"/>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983" w:customStyle="1">
    <w:name w:val="xl95"/>
    <w:basedOn w:val="960"/>
    <w:uiPriority w:val="99"/>
    <w:qFormat/>
    <w:pPr>
      <w:jc w:val="left"/>
      <w:spacing w:before="100" w:beforeAutospacing="1" w:after="100" w:afterAutospacing="1" w:line="360" w:lineRule="atLeast"/>
      <w:shd w:val="clear" w:color="auto" w:fill="969696"/>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1984" w:customStyle="1">
    <w:name w:val="xl54"/>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4"/>
      <w:szCs w:val="24"/>
    </w:rPr>
  </w:style>
  <w:style w:type="paragraph" w:styleId="1985" w:customStyle="1">
    <w:name w:val="xl3093"/>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86" w:customStyle="1">
    <w:name w:val="paragraph"/>
    <w:basedOn w:val="960"/>
    <w:uiPriority w:val="0"/>
    <w:qFormat/>
    <w:pPr>
      <w:ind w:left="288"/>
      <w:jc w:val="left"/>
      <w:spacing w:line="360" w:lineRule="atLeast"/>
      <w:widowControl/>
    </w:pPr>
    <w:rPr>
      <w:sz w:val="24"/>
      <w:lang w:val="en-AU"/>
    </w:rPr>
  </w:style>
  <w:style w:type="paragraph" w:styleId="1987" w:customStyle="1">
    <w:name w:val="11111 正文"/>
    <w:basedOn w:val="960"/>
    <w:uiPriority w:val="0"/>
    <w:qFormat/>
    <w:pPr>
      <w:ind w:firstLine="200"/>
      <w:spacing w:line="240" w:lineRule="atLeast"/>
    </w:pPr>
    <w:rPr>
      <w:rFonts w:ascii="仿宋_GB2312" w:hAnsi="宋体" w:eastAsia="仿宋_GB2312" w:cs="宋体"/>
      <w:spacing w:val="-30"/>
      <w:sz w:val="28"/>
    </w:rPr>
  </w:style>
  <w:style w:type="paragraph" w:styleId="1988" w:customStyle="1">
    <w:name w:val="段落"/>
    <w:basedOn w:val="960"/>
    <w:uiPriority w:val="99"/>
    <w:qFormat/>
    <w:pPr>
      <w:ind w:firstLine="200"/>
      <w:spacing w:line="360" w:lineRule="auto"/>
    </w:pPr>
    <w:rPr>
      <w:rFonts w:hint="eastAsia" w:ascii="宋体"/>
      <w:sz w:val="28"/>
      <w:szCs w:val="24"/>
    </w:rPr>
  </w:style>
  <w:style w:type="paragraph" w:styleId="1989" w:customStyle="1">
    <w:name w:val="默认段落字体131"/>
    <w:basedOn w:val="960"/>
    <w:uiPriority w:val="0"/>
    <w:qFormat/>
    <w:pPr>
      <w:jc w:val="left"/>
      <w:spacing w:after="160" w:line="240" w:lineRule="exact"/>
      <w:widowControl/>
    </w:pPr>
    <w:rPr>
      <w:rFonts w:ascii="Verdana" w:hAnsi="Verdana" w:eastAsia="仿宋_GB2312"/>
      <w:sz w:val="30"/>
      <w:szCs w:val="30"/>
      <w:lang w:eastAsia="en-US"/>
    </w:rPr>
  </w:style>
  <w:style w:type="paragraph" w:styleId="1990" w:customStyle="1">
    <w:name w:val="技规文3"/>
    <w:basedOn w:val="960"/>
    <w:uiPriority w:val="0"/>
    <w:qFormat/>
    <w:pPr>
      <w:ind w:left="1276" w:hanging="1276"/>
      <w:jc w:val="left"/>
      <w:spacing w:line="500" w:lineRule="atLeast"/>
      <w:tabs>
        <w:tab w:val="left" w:pos="1276" w:leader="none"/>
      </w:tabs>
    </w:pPr>
    <w:rPr>
      <w:rFonts w:ascii="楷体_GB2312" w:eastAsia="楷体_GB2312"/>
      <w:spacing w:val="10"/>
      <w:sz w:val="24"/>
    </w:rPr>
  </w:style>
  <w:style w:type="paragraph" w:styleId="1991" w:customStyle="1">
    <w:name w:val="xl51"/>
    <w:basedOn w:val="960"/>
    <w:uiPriority w:val="99"/>
    <w:qFormat/>
    <w:pPr>
      <w:spacing w:before="100" w:beforeAutospacing="1" w:after="100" w:afterAutospacing="1" w:line="360" w:lineRule="atLeast"/>
      <w:widowControl/>
      <w:pBdr>
        <w:bottom w:val="single" w:color="auto" w:sz="4" w:space="0"/>
        <w:right w:val="single" w:color="auto" w:sz="4" w:space="0"/>
      </w:pBdr>
    </w:pPr>
    <w:rPr>
      <w:rFonts w:ascii="Arial" w:hAnsi="Arial" w:eastAsia="Arial Unicode MS" w:cs="Arial"/>
      <w:color w:val="000000"/>
      <w:sz w:val="20"/>
      <w:szCs w:val="21"/>
    </w:rPr>
  </w:style>
  <w:style w:type="paragraph" w:styleId="1992" w:customStyle="1">
    <w:name w:val="样式26"/>
    <w:basedOn w:val="966"/>
    <w:uiPriority w:val="0"/>
    <w:qFormat/>
    <w:pPr>
      <w:keepLines w:val="0"/>
      <w:keepNext w:val="0"/>
      <w:spacing w:line="300" w:lineRule="auto"/>
      <w:tabs>
        <w:tab w:val="left" w:pos="1248" w:leader="none"/>
      </w:tabs>
    </w:pPr>
    <w:rPr>
      <w:rFonts w:ascii="宋体" w:hAnsi="Times New Roman" w:eastAsia="仿宋_GB2312"/>
      <w:b w:val="0"/>
      <w:bCs w:val="0"/>
      <w:lang w:val="de-DE"/>
    </w:rPr>
  </w:style>
  <w:style w:type="paragraph" w:styleId="1993" w:customStyle="1">
    <w:name w:val="xl3148"/>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b/>
      <w:bCs/>
      <w:sz w:val="24"/>
      <w:szCs w:val="24"/>
    </w:rPr>
  </w:style>
  <w:style w:type="paragraph" w:styleId="1994" w:customStyle="1">
    <w:name w:val="需求书"/>
    <w:basedOn w:val="962"/>
    <w:uiPriority w:val="0"/>
    <w:qFormat/>
    <w:pPr>
      <w:ind w:firstLine="3125"/>
      <w:jc w:val="both"/>
      <w:spacing w:line="416" w:lineRule="atLeast"/>
      <w:tabs>
        <w:tab w:val="left" w:pos="0" w:leader="none"/>
      </w:tabs>
    </w:pPr>
    <w:rPr>
      <w:rFonts w:ascii="宋体" w:hAnsi="宋体"/>
      <w:b w:val="0"/>
      <w:bCs w:val="0"/>
      <w:sz w:val="24"/>
      <w:szCs w:val="20"/>
      <w:lang w:val="en-US"/>
    </w:rPr>
  </w:style>
  <w:style w:type="paragraph" w:styleId="1995" w:customStyle="1">
    <w:name w:val="标书首行缩进"/>
    <w:basedOn w:val="996"/>
    <w:uiPriority w:val="0"/>
    <w:qFormat/>
    <w:pPr>
      <w:ind w:firstLine="540"/>
      <w:spacing w:after="0" w:line="360" w:lineRule="auto"/>
    </w:pPr>
    <w:rPr>
      <w:rFonts w:ascii="Times New Roman" w:hAnsi="Times New Roman" w:eastAsia="宋体"/>
      <w:spacing w:val="30"/>
      <w:szCs w:val="21"/>
    </w:rPr>
  </w:style>
  <w:style w:type="paragraph" w:styleId="1996" w:customStyle="1">
    <w:name w:val="样式 正文点缩进 + (符号) 宋体 小四 左侧:  0 厘米 悬挂缩进: 2.62 字符 段后: 0 磅 行距: 单..."/>
    <w:basedOn w:val="1997"/>
    <w:uiPriority w:val="0"/>
    <w:qFormat/>
    <w:pPr>
      <w:ind w:left="262" w:hanging="262"/>
      <w:spacing w:after="0" w:line="240" w:lineRule="auto"/>
      <w:tabs>
        <w:tab w:val="left" w:pos="1758" w:leader="none"/>
      </w:tabs>
    </w:pPr>
    <w:rPr>
      <w:rFonts w:hAnsi="宋体" w:cs="宋体"/>
      <w:sz w:val="24"/>
    </w:rPr>
  </w:style>
  <w:style w:type="paragraph" w:styleId="1997" w:customStyle="1">
    <w:name w:val="正文点缩进"/>
    <w:basedOn w:val="960"/>
    <w:uiPriority w:val="0"/>
    <w:qFormat/>
    <w:pPr>
      <w:spacing w:after="60" w:line="288" w:lineRule="auto"/>
      <w:widowControl/>
      <w:tabs>
        <w:tab w:val="left" w:pos="1758" w:leader="none"/>
      </w:tabs>
    </w:pPr>
    <w:rPr>
      <w:rFonts w:ascii="宋体"/>
      <w:sz w:val="22"/>
      <w:shd w:val="clear" w:color="auto" w:fill="ffffff"/>
    </w:rPr>
  </w:style>
  <w:style w:type="paragraph" w:styleId="1998" w:customStyle="1">
    <w:name w:val="Appendix Index"/>
    <w:basedOn w:val="960"/>
    <w:uiPriority w:val="0"/>
    <w:qFormat/>
    <w:pPr>
      <w:ind w:left="560" w:right="280"/>
      <w:spacing w:line="360" w:lineRule="auto"/>
    </w:pPr>
    <w:rPr>
      <w:rFonts w:eastAsia="PMingLiU"/>
      <w:sz w:val="24"/>
      <w:szCs w:val="24"/>
      <w:lang w:val="en-AU" w:eastAsia="en-US"/>
    </w:rPr>
  </w:style>
  <w:style w:type="paragraph" w:styleId="1999" w:customStyle="1">
    <w:name w:val="xl20951"/>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00" w:customStyle="1">
    <w:name w:val="xl63"/>
    <w:basedOn w:val="960"/>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01" w:customStyle="1">
    <w:name w:val="样式 标题 1 + 段前: 0.5 行 段后: 0.5 行1"/>
    <w:basedOn w:val="961"/>
    <w:uiPriority w:val="0"/>
    <w:qFormat/>
    <w:pPr>
      <w:ind w:left="451" w:firstLine="284"/>
      <w:jc w:val="both"/>
      <w:keepLines w:val="0"/>
      <w:keepNext w:val="0"/>
      <w:spacing w:before="0" w:after="0"/>
      <w:widowControl/>
    </w:pPr>
    <w:rPr>
      <w:rFonts w:ascii="宋体" w:hAnsi="宋体" w:cs="宋体"/>
      <w:b w:val="0"/>
      <w:bCs/>
      <w:sz w:val="24"/>
      <w:szCs w:val="24"/>
      <w:lang w:val="de-DE"/>
    </w:rPr>
  </w:style>
  <w:style w:type="paragraph" w:styleId="2002" w:customStyle="1">
    <w:name w:val="标题 71"/>
    <w:basedOn w:val="960"/>
    <w:uiPriority w:val="0"/>
    <w:qFormat/>
    <w:pPr>
      <w:ind w:left="1296" w:hanging="1296"/>
      <w:jc w:val="left"/>
      <w:spacing w:line="360" w:lineRule="atLeast"/>
      <w:widowControl/>
      <w:tabs>
        <w:tab w:val="left" w:pos="1296" w:leader="none"/>
      </w:tabs>
    </w:pPr>
    <w:rPr>
      <w:sz w:val="20"/>
    </w:rPr>
  </w:style>
  <w:style w:type="paragraph" w:styleId="2003" w:customStyle="1">
    <w:name w:val="标3"/>
    <w:basedOn w:val="960"/>
    <w:uiPriority w:val="0"/>
    <w:qFormat/>
    <w:pPr>
      <w:spacing w:line="360" w:lineRule="atLeast"/>
      <w:outlineLvl w:val="2"/>
    </w:pPr>
    <w:rPr>
      <w:sz w:val="24"/>
    </w:rPr>
  </w:style>
  <w:style w:type="paragraph" w:styleId="2004" w:customStyle="1">
    <w:name w:val="xl20946"/>
    <w:basedOn w:val="960"/>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005" w:customStyle="1">
    <w:name w:val="样式8"/>
    <w:basedOn w:val="1269"/>
    <w:uiPriority w:val="0"/>
    <w:qFormat/>
    <w:pPr>
      <w:ind w:firstLine="420"/>
      <w:jc w:val="center"/>
      <w:keepLines/>
      <w:keepNext/>
      <w:spacing w:line="240" w:lineRule="auto"/>
      <w:tabs>
        <w:tab w:val="left" w:pos="0" w:leader="none"/>
      </w:tabs>
      <w:outlineLvl w:val="1"/>
    </w:pPr>
    <w:rPr>
      <w:rFonts w:ascii="黑体" w:hAnsi="Times New Roman" w:eastAsia="黑体"/>
      <w:bCs w:val="0"/>
      <w:sz w:val="36"/>
      <w:szCs w:val="36"/>
    </w:rPr>
  </w:style>
  <w:style w:type="paragraph" w:styleId="2006" w:customStyle="1">
    <w:name w:val="xl136"/>
    <w:basedOn w:val="960"/>
    <w:uiPriority w:val="0"/>
    <w:qFormat/>
    <w:pPr>
      <w:jc w:val="left"/>
      <w:spacing w:before="100" w:beforeAutospacing="1" w:after="100" w:afterAutospacing="1" w:line="360" w:lineRule="atLeast"/>
      <w:widowControl/>
    </w:pPr>
    <w:rPr>
      <w:rFonts w:ascii="宋体" w:hAnsi="宋体" w:cs="宋体"/>
      <w:sz w:val="20"/>
    </w:rPr>
  </w:style>
  <w:style w:type="paragraph" w:styleId="2007" w:customStyle="1">
    <w:name w:val="xl52"/>
    <w:basedOn w:val="960"/>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08" w:customStyle="1">
    <w:name w:val="xl43"/>
    <w:basedOn w:val="960"/>
    <w:uiPriority w:val="99"/>
    <w:qFormat/>
    <w:pPr>
      <w:jc w:val="left"/>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333333"/>
      <w:sz w:val="20"/>
      <w:szCs w:val="21"/>
    </w:rPr>
  </w:style>
  <w:style w:type="paragraph" w:styleId="2009" w:customStyle="1">
    <w:name w:val="4极标题"/>
    <w:basedOn w:val="1798"/>
    <w:uiPriority w:val="0"/>
    <w:qFormat/>
    <w:pPr>
      <w:tabs>
        <w:tab w:val="left" w:pos="4631" w:leader="none"/>
      </w:tabs>
      <w:outlineLvl w:val="3"/>
    </w:pPr>
  </w:style>
  <w:style w:type="paragraph" w:styleId="2010" w:customStyle="1">
    <w:name w:val="投标落款"/>
    <w:basedOn w:val="960"/>
    <w:uiPriority w:val="0"/>
    <w:qFormat/>
    <w:pPr>
      <w:spacing w:line="360" w:lineRule="auto"/>
    </w:pPr>
    <w:rPr>
      <w:rFonts w:ascii="宋体" w:hAnsi="宋体"/>
      <w:sz w:val="24"/>
      <w:szCs w:val="24"/>
    </w:rPr>
  </w:style>
  <w:style w:type="paragraph" w:styleId="2011" w:customStyle="1">
    <w:name w:val="xl42"/>
    <w:basedOn w:val="960"/>
    <w:uiPriority w:val="99"/>
    <w:qFormat/>
    <w:pPr>
      <w:jc w:val="center"/>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12" w:customStyle="1">
    <w:name w:val="正文格式 Char Char Char1"/>
    <w:basedOn w:val="960"/>
    <w:uiPriority w:val="0"/>
    <w:qFormat/>
    <w:pPr>
      <w:ind w:firstLine="568"/>
      <w:spacing w:line="450" w:lineRule="exact"/>
    </w:pPr>
    <w:rPr>
      <w:spacing w:val="22"/>
      <w:sz w:val="24"/>
      <w:szCs w:val="24"/>
    </w:rPr>
  </w:style>
  <w:style w:type="paragraph" w:styleId="2013" w:customStyle="1">
    <w:name w:val="表格标题"/>
    <w:basedOn w:val="960"/>
    <w:uiPriority w:val="99"/>
    <w:qFormat/>
    <w:pPr>
      <w:ind w:firstLine="2523"/>
      <w:spacing w:line="360" w:lineRule="atLeast"/>
    </w:pPr>
    <w:rPr>
      <w:b/>
      <w:bCs/>
      <w:sz w:val="20"/>
    </w:rPr>
  </w:style>
  <w:style w:type="paragraph" w:styleId="2014" w:customStyle="1">
    <w:name w:val="招标文件1.1.1.1"/>
    <w:basedOn w:val="960"/>
    <w:uiPriority w:val="0"/>
    <w:qFormat/>
    <w:pPr>
      <w:ind w:left="2520" w:hanging="420"/>
      <w:jc w:val="left"/>
      <w:spacing w:before="120" w:after="120" w:line="480" w:lineRule="exact"/>
      <w:tabs>
        <w:tab w:val="left" w:pos="2520" w:leader="none"/>
      </w:tabs>
      <w:outlineLvl w:val="4"/>
    </w:pPr>
    <w:rPr>
      <w:rFonts w:ascii="宋体"/>
      <w:b/>
      <w:spacing w:val="10"/>
      <w:sz w:val="20"/>
      <w:szCs w:val="24"/>
    </w:rPr>
  </w:style>
  <w:style w:type="paragraph" w:styleId="2015" w:customStyle="1">
    <w:name w:val="xl128"/>
    <w:basedOn w:val="960"/>
    <w:uiPriority w:val="0"/>
    <w:qFormat/>
    <w:pPr>
      <w:jc w:val="left"/>
      <w:spacing w:before="100" w:beforeAutospacing="1" w:after="100" w:afterAutospacing="1" w:line="360" w:lineRule="atLeast"/>
      <w:widowControl/>
    </w:pPr>
    <w:rPr>
      <w:rFonts w:ascii="黑体" w:hAnsi="宋体" w:eastAsia="黑体" w:cs="宋体"/>
      <w:sz w:val="20"/>
    </w:rPr>
  </w:style>
  <w:style w:type="paragraph" w:styleId="2016" w:customStyle="1">
    <w:name w:val="样式 宋体 小四 首行缩进:  0.93 厘米 段前: 11.15 磅 段后: 11.15 磅"/>
    <w:basedOn w:val="960"/>
    <w:uiPriority w:val="0"/>
    <w:qFormat/>
    <w:pPr>
      <w:ind w:left="284" w:hanging="284"/>
      <w:spacing w:line="360" w:lineRule="atLeast"/>
    </w:pPr>
    <w:rPr>
      <w:rFonts w:ascii="宋体" w:cs="宋体"/>
      <w:sz w:val="24"/>
    </w:rPr>
  </w:style>
  <w:style w:type="paragraph" w:styleId="2017" w:customStyle="1">
    <w:name w:val="xl27"/>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18" w:customStyle="1">
    <w:name w:val="新标题3"/>
    <w:basedOn w:val="960"/>
    <w:uiPriority w:val="0"/>
    <w:qFormat/>
    <w:pPr>
      <w:ind w:left="1021" w:hanging="1021"/>
      <w:spacing w:line="360" w:lineRule="atLeast"/>
      <w:tabs>
        <w:tab w:val="left" w:pos="1021" w:leader="none"/>
      </w:tabs>
    </w:pPr>
    <w:rPr>
      <w:sz w:val="20"/>
      <w:szCs w:val="24"/>
    </w:rPr>
  </w:style>
  <w:style w:type="paragraph" w:styleId="2019" w:customStyle="1">
    <w:name w:val="技规文1"/>
    <w:basedOn w:val="960"/>
    <w:uiPriority w:val="0"/>
    <w:qFormat/>
    <w:pPr>
      <w:ind w:left="425" w:hanging="425"/>
      <w:jc w:val="left"/>
      <w:spacing w:line="500" w:lineRule="atLeast"/>
      <w:tabs>
        <w:tab w:val="left" w:pos="425" w:leader="none"/>
      </w:tabs>
    </w:pPr>
    <w:rPr>
      <w:rFonts w:ascii="楷体_GB2312" w:eastAsia="楷体_GB2312"/>
      <w:b/>
      <w:sz w:val="24"/>
    </w:rPr>
  </w:style>
  <w:style w:type="paragraph" w:styleId="2020" w:customStyle="1">
    <w:name w:val="xl3100"/>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21" w:customStyle="1">
    <w:name w:val="xl3134"/>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22" w:customStyle="1">
    <w:name w:val="表格6"/>
    <w:basedOn w:val="2023"/>
    <w:uiPriority w:val="0"/>
    <w:qFormat/>
    <w:pPr>
      <w:ind w:left="737" w:firstLine="0"/>
    </w:pPr>
  </w:style>
  <w:style w:type="paragraph" w:styleId="2023" w:customStyle="1">
    <w:name w:val="表格5"/>
    <w:basedOn w:val="2024"/>
    <w:uiPriority w:val="0"/>
    <w:qFormat/>
    <w:pPr>
      <w:ind w:left="1021" w:hanging="284"/>
      <w:jc w:val="both"/>
      <w:spacing w:before="0" w:line="420" w:lineRule="atLeast"/>
    </w:pPr>
    <w:rPr>
      <w:rFonts w:ascii="宋体" w:eastAsia="宋体"/>
      <w:sz w:val="21"/>
      <w:lang w:eastAsia="zh-CN"/>
    </w:rPr>
  </w:style>
  <w:style w:type="paragraph" w:styleId="2024" w:customStyle="1">
    <w:name w:val="表格2"/>
    <w:basedOn w:val="2025"/>
    <w:uiPriority w:val="99"/>
    <w:qFormat/>
    <w:rPr>
      <w:sz w:val="22"/>
    </w:rPr>
  </w:style>
  <w:style w:type="paragraph" w:styleId="2025" w:customStyle="1">
    <w:name w:val="表格1"/>
    <w:basedOn w:val="960"/>
    <w:uiPriority w:val="0"/>
    <w:qFormat/>
    <w:pPr>
      <w:jc w:val="center"/>
      <w:spacing w:before="120" w:line="360" w:lineRule="atLeast"/>
    </w:pPr>
    <w:rPr>
      <w:rFonts w:eastAsia="DFKai-SB"/>
      <w:sz w:val="24"/>
      <w:lang w:eastAsia="zh-TW"/>
    </w:rPr>
  </w:style>
  <w:style w:type="paragraph" w:styleId="2026" w:customStyle="1">
    <w:name w:val="Style Body Text Indent 3 + Left  6.5 ch First line:  0 ch"/>
    <w:basedOn w:val="1032"/>
    <w:uiPriority w:val="0"/>
    <w:qFormat/>
    <w:pPr>
      <w:ind w:left="425" w:hanging="425"/>
      <w:jc w:val="left"/>
      <w:spacing w:after="0" w:line="360" w:lineRule="atLeast"/>
      <w:tabs>
        <w:tab w:val="left" w:pos="-1843" w:leader="none"/>
        <w:tab w:val="left" w:pos="-2" w:leader="none"/>
        <w:tab w:val="left" w:pos="425" w:leader="none"/>
        <w:tab w:val="left" w:pos="849" w:leader="none"/>
      </w:tabs>
    </w:pPr>
    <w:rPr>
      <w:rFonts w:eastAsia="PMingLiU" w:cs="PMingLiU"/>
      <w:sz w:val="24"/>
      <w:szCs w:val="24"/>
      <w:lang w:val="en-GB" w:eastAsia="zh-TW"/>
    </w:rPr>
  </w:style>
  <w:style w:type="paragraph" w:styleId="2027" w:customStyle="1">
    <w:name w:val="xl139"/>
    <w:basedOn w:val="960"/>
    <w:uiPriority w:val="0"/>
    <w:qFormat/>
    <w:pPr>
      <w:jc w:val="left"/>
      <w:spacing w:before="100" w:beforeAutospacing="1" w:after="100" w:afterAutospacing="1" w:line="360" w:lineRule="atLeast"/>
      <w:widowControl/>
    </w:pPr>
    <w:rPr>
      <w:rFonts w:ascii="宋体" w:hAnsi="宋体" w:cs="宋体"/>
      <w:sz w:val="20"/>
    </w:rPr>
  </w:style>
  <w:style w:type="paragraph" w:styleId="2028" w:customStyle="1">
    <w:name w:val="樣式 標題 2 + 置中 套用前:  1 列 套用後:  0.5 列"/>
    <w:basedOn w:val="962"/>
    <w:uiPriority w:val="0"/>
    <w:qFormat/>
    <w:pPr>
      <w:keepLines w:val="0"/>
      <w:keepNext w:val="0"/>
      <w:spacing w:before="60" w:after="60"/>
      <w:tabs>
        <w:tab w:val="left" w:pos="-261" w:leader="none"/>
        <w:tab w:val="left" w:pos="1200" w:leader="none"/>
        <w:tab w:val="left" w:pos="2340" w:leader="none"/>
      </w:tabs>
    </w:pPr>
    <w:rPr>
      <w:rFonts w:eastAsia="黑体" w:cs="PMingLiU"/>
      <w:sz w:val="32"/>
      <w:szCs w:val="20"/>
      <w:lang w:val="en-US"/>
    </w:rPr>
  </w:style>
  <w:style w:type="paragraph" w:styleId="2029" w:customStyle="1">
    <w:name w:val="标题2版式"/>
    <w:basedOn w:val="1668"/>
    <w:next w:val="1668"/>
    <w:uiPriority w:val="0"/>
    <w:qFormat/>
    <w:pPr>
      <w:ind w:firstLine="0"/>
      <w:spacing w:after="50" w:line="500" w:lineRule="exact"/>
      <w:outlineLvl w:val="1"/>
    </w:pPr>
    <w:rPr>
      <w:rFonts w:ascii="Calibri" w:hAnsi="Calibri" w:eastAsia="黑体"/>
    </w:rPr>
  </w:style>
  <w:style w:type="paragraph" w:styleId="2030" w:customStyle="1">
    <w:name w:val="样式 标题 4 + 小四 段前: 5 磅 段后: 5 磅 行距: 固定值 20 磅"/>
    <w:basedOn w:val="964"/>
    <w:uiPriority w:val="0"/>
    <w:qFormat/>
    <w:pPr>
      <w:spacing w:before="100" w:beforeAutospacing="1" w:after="100" w:afterAutospacing="1" w:line="400" w:lineRule="exact"/>
      <w:tabs>
        <w:tab w:val="left" w:pos="3060" w:leader="none"/>
      </w:tabs>
    </w:pPr>
    <w:rPr>
      <w:rFonts w:cs="宋体"/>
      <w:sz w:val="24"/>
      <w:szCs w:val="20"/>
      <w:lang w:val="en-US"/>
    </w:rPr>
  </w:style>
  <w:style w:type="paragraph" w:styleId="2031" w:customStyle="1">
    <w:name w:val="Char Char Char11"/>
    <w:basedOn w:val="960"/>
    <w:uiPriority w:val="0"/>
    <w:qFormat/>
    <w:pPr>
      <w:jc w:val="left"/>
      <w:spacing w:after="160" w:line="240" w:lineRule="exact"/>
      <w:widowControl/>
    </w:pPr>
    <w:rPr>
      <w:rFonts w:ascii="Tahoma" w:hAnsi="Tahoma" w:cs="Tahoma"/>
      <w:sz w:val="20"/>
      <w:lang w:eastAsia="en-US"/>
    </w:rPr>
  </w:style>
  <w:style w:type="paragraph" w:styleId="2032" w:customStyle="1">
    <w:name w:val="5级标题"/>
    <w:basedOn w:val="2009"/>
    <w:uiPriority w:val="0"/>
    <w:qFormat/>
    <w:pPr>
      <w:tabs>
        <w:tab w:val="left" w:pos="0" w:leader="none"/>
        <w:tab w:val="left" w:pos="360" w:leader="none"/>
        <w:tab w:val="clear" w:pos="4631" w:leader="none"/>
      </w:tabs>
      <w:outlineLvl w:val="4"/>
    </w:pPr>
  </w:style>
  <w:style w:type="paragraph" w:styleId="2033" w:customStyle="1">
    <w:name w:val="xl20945"/>
    <w:basedOn w:val="960"/>
    <w:uiPriority w:val="0"/>
    <w:qFormat/>
    <w:pPr>
      <w:jc w:val="right"/>
      <w:spacing w:before="100" w:beforeAutospacing="1" w:after="100" w:afterAutospacing="1" w:line="360" w:lineRule="atLeast"/>
      <w:widowControl/>
    </w:pPr>
    <w:rPr>
      <w:rFonts w:ascii="宋体" w:hAnsi="宋体" w:cs="宋体"/>
      <w:sz w:val="24"/>
      <w:szCs w:val="24"/>
    </w:rPr>
  </w:style>
  <w:style w:type="paragraph" w:styleId="2034" w:customStyle="1">
    <w:name w:val="xl118"/>
    <w:basedOn w:val="960"/>
    <w:uiPriority w:val="99"/>
    <w:qFormat/>
    <w:pPr>
      <w:jc w:val="left"/>
      <w:spacing w:before="100" w:beforeAutospacing="1" w:after="100" w:afterAutospacing="1" w:line="360" w:lineRule="atLeast"/>
      <w:widowControl/>
    </w:pPr>
    <w:rPr>
      <w:rFonts w:ascii="宋体" w:hAnsi="宋体" w:cs="宋体"/>
      <w:sz w:val="20"/>
    </w:rPr>
  </w:style>
  <w:style w:type="paragraph" w:styleId="2035" w:customStyle="1">
    <w:name w:val="xl3095"/>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36" w:customStyle="1">
    <w:name w:val="xl35"/>
    <w:basedOn w:val="960"/>
    <w:uiPriority w:val="99"/>
    <w:qFormat/>
    <w:pPr>
      <w:jc w:val="center"/>
      <w:spacing w:before="100" w:beforeAutospacing="1" w:after="100" w:afterAutospacing="1" w:line="360" w:lineRule="atLeast"/>
      <w:widowControl/>
    </w:pPr>
    <w:rPr>
      <w:rFonts w:ascii="Arial Unicode MS" w:hAnsi="Arial Unicode MS" w:eastAsia="Arial Unicode MS" w:cs="Arial Unicode MS"/>
      <w:color w:val="000000"/>
      <w:sz w:val="24"/>
      <w:szCs w:val="24"/>
    </w:rPr>
  </w:style>
  <w:style w:type="paragraph" w:styleId="2037" w:customStyle="1">
    <w:name w:val="Char Char Char Char Char Char Char Char Char Char Char Char Char"/>
    <w:basedOn w:val="960"/>
    <w:uiPriority w:val="99"/>
    <w:qFormat/>
    <w:pPr>
      <w:spacing w:line="360" w:lineRule="atLeast"/>
    </w:pPr>
    <w:rPr>
      <w:rFonts w:ascii="仿宋_GB2312" w:eastAsia="仿宋_GB2312"/>
      <w:b/>
      <w:sz w:val="32"/>
      <w:szCs w:val="32"/>
    </w:rPr>
  </w:style>
  <w:style w:type="paragraph" w:styleId="2038" w:customStyle="1">
    <w:name w:val="Char Char Char Char Char Char"/>
    <w:basedOn w:val="960"/>
    <w:uiPriority w:val="99"/>
    <w:qFormat/>
    <w:pPr>
      <w:spacing w:line="360" w:lineRule="atLeast"/>
    </w:pPr>
    <w:rPr>
      <w:sz w:val="20"/>
      <w:szCs w:val="24"/>
    </w:rPr>
  </w:style>
  <w:style w:type="paragraph" w:styleId="2039" w:customStyle="1">
    <w:name w:val="xl3149"/>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040" w:customStyle="1">
    <w:name w:val="样式 标题 2标题 1.1编号标题2 + 段后: 2.5 磅"/>
    <w:basedOn w:val="962"/>
    <w:uiPriority w:val="0"/>
    <w:qFormat/>
    <w:pPr>
      <w:ind w:left="840" w:hanging="420"/>
      <w:keepLines w:val="0"/>
      <w:keepNext w:val="0"/>
      <w:spacing w:before="0" w:after="50" w:line="360" w:lineRule="exact"/>
      <w:tabs>
        <w:tab w:val="left" w:pos="840" w:leader="none"/>
      </w:tabs>
    </w:pPr>
    <w:rPr>
      <w:rFonts w:cs="宋体"/>
      <w:b w:val="0"/>
      <w:bCs w:val="0"/>
      <w:sz w:val="24"/>
      <w:szCs w:val="24"/>
      <w:lang w:val="en-US"/>
    </w:rPr>
  </w:style>
  <w:style w:type="paragraph" w:styleId="2041" w:customStyle="1">
    <w:name w:val="样式30"/>
    <w:basedOn w:val="1670"/>
    <w:uiPriority w:val="0"/>
    <w:qFormat/>
    <w:rPr>
      <w:rFonts w:ascii="Calibri" w:hAnsi="Calibri"/>
      <w:lang w:val="de-DE"/>
    </w:rPr>
  </w:style>
  <w:style w:type="paragraph" w:styleId="2042" w:customStyle="1">
    <w:name w:val="flType"/>
    <w:basedOn w:val="2043"/>
    <w:uiPriority w:val="0"/>
    <w:qFormat/>
    <w:pPr>
      <w:spacing w:after="284"/>
    </w:pPr>
    <w:rPr>
      <w:rFonts w:eastAsia="宋体"/>
      <w:b w:val="0"/>
    </w:rPr>
  </w:style>
  <w:style w:type="paragraph" w:styleId="2043" w:customStyle="1">
    <w:name w:val="flName"/>
    <w:basedOn w:val="1495"/>
    <w:uiPriority w:val="0"/>
    <w:qFormat/>
    <w:pPr>
      <w:spacing w:before="0" w:after="0" w:line="113" w:lineRule="atLeast"/>
    </w:pPr>
    <w:rPr>
      <w:rFonts w:ascii="Times New Roman"/>
      <w:b/>
      <w:sz w:val="24"/>
    </w:rPr>
  </w:style>
  <w:style w:type="paragraph" w:styleId="2044" w:customStyle="1">
    <w:name w:val="xl3119"/>
    <w:basedOn w:val="960"/>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45" w:customStyle="1">
    <w:name w:val="xl125"/>
    <w:basedOn w:val="960"/>
    <w:uiPriority w:val="0"/>
    <w:qFormat/>
    <w:pPr>
      <w:jc w:val="center"/>
      <w:spacing w:before="100" w:beforeAutospacing="1" w:after="100" w:afterAutospacing="1" w:line="360" w:lineRule="atLeast"/>
      <w:widowControl/>
    </w:pPr>
    <w:rPr>
      <w:rFonts w:ascii="楷体_GB2312" w:hAnsi="宋体" w:eastAsia="楷体_GB2312" w:cs="宋体"/>
      <w:b/>
      <w:bCs/>
      <w:sz w:val="30"/>
      <w:szCs w:val="30"/>
    </w:rPr>
  </w:style>
  <w:style w:type="paragraph" w:styleId="2046" w:customStyle="1">
    <w:name w:val="小表格内容"/>
    <w:uiPriority w:val="0"/>
    <w:qFormat/>
    <w:pPr>
      <w:jc w:val="both"/>
      <w:spacing w:line="360" w:lineRule="atLeast"/>
      <w:widowControl w:val="off"/>
    </w:pPr>
    <w:rPr>
      <w:rFonts w:hint="default" w:ascii="Arial" w:hAnsi="Arial" w:eastAsia="仿宋_GB2312" w:cs="Times New Roman"/>
      <w:lang w:val="en-US" w:eastAsia="zh-CN" w:bidi="ar-SA"/>
    </w:rPr>
  </w:style>
  <w:style w:type="paragraph" w:styleId="2047" w:customStyle="1">
    <w:name w:val="标题二"/>
    <w:basedOn w:val="960"/>
    <w:uiPriority w:val="0"/>
    <w:qFormat/>
    <w:pPr>
      <w:ind w:firstLine="420"/>
      <w:spacing w:line="360" w:lineRule="atLeast"/>
      <w:outlineLvl w:val="2"/>
    </w:pPr>
    <w:rPr>
      <w:sz w:val="24"/>
    </w:rPr>
  </w:style>
  <w:style w:type="paragraph" w:styleId="2048" w:customStyle="1">
    <w:name w:val="xl20963"/>
    <w:basedOn w:val="960"/>
    <w:uiPriority w:val="0"/>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rFonts w:ascii="宋体" w:hAnsi="宋体" w:cs="宋体"/>
      <w:b/>
      <w:bCs/>
      <w:sz w:val="24"/>
      <w:szCs w:val="24"/>
    </w:rPr>
  </w:style>
  <w:style w:type="paragraph" w:styleId="2049" w:customStyle="1">
    <w:name w:val="WG标题2 居中"/>
    <w:basedOn w:val="960"/>
    <w:uiPriority w:val="0"/>
    <w:qFormat/>
    <w:pPr>
      <w:jc w:val="center"/>
      <w:pageBreakBefore/>
      <w:spacing w:after="300" w:line="320" w:lineRule="exact"/>
      <w:widowControl/>
      <w:outlineLvl w:val="1"/>
    </w:pPr>
    <w:rPr>
      <w:rFonts w:ascii="宋体" w:hAnsi="宋体" w:cs="宋体"/>
      <w:b/>
      <w:bCs/>
      <w:color w:val="000000"/>
      <w:sz w:val="30"/>
    </w:rPr>
  </w:style>
  <w:style w:type="paragraph" w:styleId="2050" w:customStyle="1">
    <w:name w:val="xl159"/>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51" w:customStyle="1">
    <w:name w:val="xl29"/>
    <w:basedOn w:val="960"/>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52" w:customStyle="1">
    <w:name w:val="样式19"/>
    <w:basedOn w:val="963"/>
    <w:uiPriority w:val="0"/>
    <w:qFormat/>
    <w:pPr>
      <w:ind w:left="1680" w:hanging="420"/>
      <w:jc w:val="center"/>
      <w:spacing w:before="0" w:after="0" w:line="480" w:lineRule="auto"/>
      <w:tabs>
        <w:tab w:val="left" w:pos="600" w:leader="none"/>
        <w:tab w:val="left" w:pos="1680" w:leader="none"/>
      </w:tabs>
    </w:pPr>
    <w:rPr>
      <w:rFonts w:ascii="黑体" w:eastAsia="黑体"/>
      <w:b w:val="0"/>
      <w:bCs w:val="0"/>
    </w:rPr>
  </w:style>
  <w:style w:type="paragraph" w:styleId="2053" w:customStyle="1">
    <w:name w:val="Char Char1 Char Char Char Char Char Char Char Char Char Char Char Char Char Char Char"/>
    <w:basedOn w:val="960"/>
    <w:uiPriority w:val="0"/>
    <w:qFormat/>
    <w:pPr>
      <w:jc w:val="left"/>
      <w:spacing w:after="160" w:line="240" w:lineRule="exact"/>
      <w:widowControl/>
    </w:pPr>
    <w:rPr>
      <w:rFonts w:ascii="Verdana" w:hAnsi="Verdana"/>
      <w:sz w:val="20"/>
      <w:lang w:eastAsia="en-US"/>
    </w:rPr>
  </w:style>
  <w:style w:type="paragraph" w:styleId="2054" w:customStyle="1">
    <w:name w:val="xl89"/>
    <w:basedOn w:val="960"/>
    <w:uiPriority w:val="99"/>
    <w:qFormat/>
    <w:pPr>
      <w:jc w:val="left"/>
      <w:spacing w:before="100" w:beforeAutospacing="1" w:after="100" w:afterAutospacing="1" w:line="360" w:lineRule="atLeast"/>
      <w:shd w:val="clear" w:color="auto" w:fill="969696"/>
      <w:widowControl/>
    </w:pPr>
    <w:rPr>
      <w:rFonts w:ascii="Arial Unicode MS" w:hAnsi="Arial Unicode MS" w:eastAsia="Arial Unicode MS" w:cs="Arial Unicode MS"/>
      <w:color w:val="000000"/>
      <w:sz w:val="24"/>
      <w:szCs w:val="24"/>
    </w:rPr>
  </w:style>
  <w:style w:type="paragraph" w:styleId="2055" w:customStyle="1">
    <w:name w:val="标题3下的文字"/>
    <w:uiPriority w:val="0"/>
    <w:qFormat/>
    <w:pPr>
      <w:ind w:left="200" w:firstLine="200"/>
      <w:jc w:val="both"/>
      <w:spacing w:line="300" w:lineRule="auto"/>
      <w:widowControl w:val="off"/>
    </w:pPr>
    <w:rPr>
      <w:rFonts w:hint="default" w:ascii="Times New Roman" w:hAnsi="Times New Roman" w:eastAsia="宋体" w:cs="Times New Roman"/>
      <w:sz w:val="28"/>
      <w:lang w:val="en-US" w:eastAsia="zh-CN" w:bidi="ar-SA"/>
    </w:rPr>
  </w:style>
  <w:style w:type="paragraph" w:styleId="2056" w:customStyle="1">
    <w:name w:val="样式 样式 标题 1 + 段前: 0.5 行 段后: 0.5 行 + 段前: 0.5 行 段后: 0.5 行"/>
    <w:basedOn w:val="960"/>
    <w:uiPriority w:val="0"/>
    <w:qFormat/>
    <w:pPr>
      <w:jc w:val="center"/>
      <w:spacing w:line="450" w:lineRule="exact"/>
      <w:tabs>
        <w:tab w:val="left" w:pos="360" w:leader="none"/>
      </w:tabs>
      <w:outlineLvl w:val="0"/>
    </w:pPr>
    <w:rPr>
      <w:rFonts w:cs="宋体"/>
      <w:b/>
      <w:bCs/>
      <w:sz w:val="32"/>
      <w:szCs w:val="32"/>
    </w:rPr>
  </w:style>
  <w:style w:type="paragraph" w:styleId="2057" w:customStyle="1">
    <w:name w:val="xl97"/>
    <w:basedOn w:val="960"/>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58" w:customStyle="1">
    <w:name w:val="样式14"/>
    <w:basedOn w:val="963"/>
    <w:uiPriority w:val="0"/>
    <w:qFormat/>
    <w:pPr>
      <w:ind w:left="1680" w:hanging="420"/>
      <w:jc w:val="left"/>
      <w:spacing w:before="0" w:after="0" w:line="360" w:lineRule="auto"/>
      <w:tabs>
        <w:tab w:val="left" w:pos="420" w:leader="none"/>
        <w:tab w:val="left" w:pos="1680" w:leader="none"/>
      </w:tabs>
    </w:pPr>
    <w:rPr>
      <w:rFonts w:ascii="黑体" w:hAnsi="华文仿宋" w:eastAsia="黑体"/>
      <w:b w:val="0"/>
      <w:sz w:val="30"/>
      <w:szCs w:val="30"/>
    </w:rPr>
  </w:style>
  <w:style w:type="paragraph" w:styleId="2059" w:customStyle="1">
    <w:name w:val="xl3104"/>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60" w:customStyle="1">
    <w:name w:val="_Style 712"/>
    <w:next w:val="960"/>
    <w:uiPriority w:val="0"/>
    <w:qFormat/>
    <w:pPr>
      <w:jc w:val="both"/>
      <w:spacing w:line="360" w:lineRule="atLeast"/>
      <w:widowControl w:val="off"/>
    </w:pPr>
    <w:rPr>
      <w:rFonts w:hint="default" w:ascii="Times New Roman" w:hAnsi="Times New Roman" w:eastAsia="宋体" w:cs="Times New Roman"/>
      <w:sz w:val="24"/>
      <w:lang w:val="en-US" w:eastAsia="zh-CN" w:bidi="ar-SA"/>
    </w:rPr>
  </w:style>
  <w:style w:type="paragraph" w:styleId="2061" w:customStyle="1">
    <w:name w:val="正文文本 211"/>
    <w:basedOn w:val="960"/>
    <w:uiPriority w:val="99"/>
    <w:qFormat/>
    <w:pPr>
      <w:ind w:left="709" w:firstLine="567"/>
      <w:jc w:val="left"/>
      <w:spacing w:line="360" w:lineRule="atLeast"/>
      <w:widowControl/>
    </w:pPr>
    <w:rPr>
      <w:sz w:val="24"/>
    </w:rPr>
  </w:style>
  <w:style w:type="paragraph" w:styleId="2062" w:customStyle="1">
    <w:name w:val="xl20929"/>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63" w:customStyle="1">
    <w:name w:val="xl135"/>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64" w:customStyle="1">
    <w:name w:val="图标题 Char"/>
    <w:basedOn w:val="960"/>
    <w:uiPriority w:val="0"/>
    <w:qFormat/>
    <w:pPr>
      <w:jc w:val="center"/>
      <w:spacing w:line="360" w:lineRule="atLeast"/>
    </w:pPr>
    <w:rPr>
      <w:rFonts w:eastAsia="仿宋_GB2312"/>
      <w:b/>
      <w:sz w:val="24"/>
    </w:rPr>
  </w:style>
  <w:style w:type="paragraph" w:styleId="2065" w:customStyle="1">
    <w:name w:val="Style Heading 1 + Justified"/>
    <w:basedOn w:val="961"/>
    <w:uiPriority w:val="0"/>
    <w:qFormat/>
    <w:pPr>
      <w:ind w:left="840" w:hanging="840"/>
      <w:jc w:val="both"/>
      <w:keepLines w:val="0"/>
      <w:spacing w:before="120" w:after="360" w:line="240" w:lineRule="auto"/>
      <w:widowControl/>
      <w:tabs>
        <w:tab w:val="left" w:pos="840" w:leader="none"/>
      </w:tabs>
    </w:pPr>
    <w:rPr>
      <w:rFonts w:ascii="Arial" w:hAnsi="Arial" w:eastAsia="PMingLiU" w:cs="PMingLiU"/>
      <w:sz w:val="28"/>
      <w:szCs w:val="28"/>
      <w:lang w:val="en-US" w:eastAsia="zh-TW"/>
    </w:rPr>
  </w:style>
  <w:style w:type="paragraph" w:styleId="2066" w:customStyle="1">
    <w:name w:val="xl46"/>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eastAsia="Arial Unicode MS"/>
      <w:color w:val="000000"/>
      <w:sz w:val="24"/>
      <w:szCs w:val="24"/>
    </w:rPr>
  </w:style>
  <w:style w:type="paragraph" w:styleId="2067" w:customStyle="1">
    <w:name w:val="xl90"/>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8" w:space="0"/>
        <w:right w:val="single" w:color="auto" w:sz="4" w:space="0"/>
      </w:pBdr>
    </w:pPr>
    <w:rPr>
      <w:rFonts w:ascii="Arial Unicode MS" w:hAnsi="Arial Unicode MS" w:eastAsia="Arial Unicode MS" w:cs="Arial Unicode MS"/>
      <w:color w:val="000000"/>
      <w:sz w:val="24"/>
      <w:szCs w:val="24"/>
    </w:rPr>
  </w:style>
  <w:style w:type="paragraph" w:styleId="2068" w:customStyle="1">
    <w:name w:val="font12"/>
    <w:basedOn w:val="960"/>
    <w:uiPriority w:val="0"/>
    <w:qFormat/>
    <w:pPr>
      <w:jc w:val="left"/>
      <w:spacing w:before="100" w:beforeAutospacing="1" w:after="100" w:afterAutospacing="1" w:line="360" w:lineRule="atLeast"/>
      <w:widowControl/>
    </w:pPr>
    <w:rPr>
      <w:rFonts w:hint="eastAsia" w:ascii="宋体" w:hAnsi="宋体" w:cs="Arial Unicode MS"/>
      <w:color w:val="ff0000"/>
      <w:sz w:val="24"/>
      <w:szCs w:val="24"/>
    </w:rPr>
  </w:style>
  <w:style w:type="paragraph" w:styleId="2069" w:customStyle="1">
    <w:name w:val="xl140"/>
    <w:basedOn w:val="960"/>
    <w:uiPriority w:val="0"/>
    <w:qFormat/>
    <w:pPr>
      <w:jc w:val="center"/>
      <w:spacing w:before="100" w:beforeAutospacing="1" w:after="100" w:afterAutospacing="1" w:line="360" w:lineRule="atLeast"/>
      <w:widowControl/>
    </w:pPr>
    <w:rPr>
      <w:rFonts w:ascii="宋体" w:hAnsi="宋体" w:cs="宋体"/>
      <w:sz w:val="20"/>
    </w:rPr>
  </w:style>
  <w:style w:type="paragraph" w:styleId="2070" w:customStyle="1">
    <w:name w:val="xl20961"/>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71" w:customStyle="1">
    <w:name w:val="xl126"/>
    <w:basedOn w:val="960"/>
    <w:uiPriority w:val="0"/>
    <w:qFormat/>
    <w:pPr>
      <w:jc w:val="right"/>
      <w:spacing w:before="100" w:beforeAutospacing="1" w:after="100" w:afterAutospacing="1" w:line="360" w:lineRule="atLeast"/>
      <w:widowControl/>
    </w:pPr>
    <w:rPr>
      <w:rFonts w:ascii="楷体_GB2312" w:hAnsi="宋体" w:eastAsia="楷体_GB2312" w:cs="宋体"/>
      <w:b/>
      <w:bCs/>
      <w:sz w:val="30"/>
      <w:szCs w:val="30"/>
    </w:rPr>
  </w:style>
  <w:style w:type="paragraph" w:styleId="2072" w:customStyle="1">
    <w:name w:val="xl91"/>
    <w:basedOn w:val="960"/>
    <w:uiPriority w:val="99"/>
    <w:qFormat/>
    <w:pPr>
      <w:jc w:val="left"/>
      <w:spacing w:before="100" w:beforeAutospacing="1" w:after="100" w:afterAutospacing="1" w:line="360" w:lineRule="atLeast"/>
      <w:shd w:val="pct25" w:color="000000" w:fill="c0c0c0"/>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4"/>
      <w:szCs w:val="24"/>
    </w:rPr>
  </w:style>
  <w:style w:type="paragraph" w:styleId="2073" w:customStyle="1">
    <w:name w:val="xl3161"/>
    <w:basedOn w:val="960"/>
    <w:uiPriority w:val="0"/>
    <w:qFormat/>
    <w:pPr>
      <w:jc w:val="center"/>
      <w:spacing w:before="100" w:beforeAutospacing="1" w:after="100" w:afterAutospacing="1" w:line="360" w:lineRule="atLeast"/>
      <w:widowControl/>
      <w:pBdr>
        <w:bottom w:val="single" w:color="auto" w:sz="4" w:space="0"/>
      </w:pBdr>
    </w:pPr>
    <w:rPr>
      <w:b/>
      <w:bCs/>
      <w:sz w:val="24"/>
      <w:szCs w:val="24"/>
    </w:rPr>
  </w:style>
  <w:style w:type="paragraph" w:styleId="2074" w:customStyle="1">
    <w:name w:val="样式 标题 3 + 段前: 0.5 行"/>
    <w:basedOn w:val="963"/>
    <w:uiPriority w:val="0"/>
    <w:qFormat/>
    <w:pPr>
      <w:keepLines w:val="0"/>
      <w:keepNext w:val="0"/>
      <w:spacing w:before="0" w:after="0" w:line="450" w:lineRule="exact"/>
      <w:tabs>
        <w:tab w:val="left" w:pos="360" w:leader="none"/>
      </w:tabs>
    </w:pPr>
    <w:rPr>
      <w:rFonts w:cs="宋体"/>
      <w:color w:val="000080"/>
      <w:sz w:val="28"/>
      <w:szCs w:val="28"/>
    </w:rPr>
  </w:style>
  <w:style w:type="paragraph" w:styleId="2075" w:customStyle="1">
    <w:name w:val="xl129"/>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76" w:customStyle="1">
    <w:name w:val="xl164"/>
    <w:basedOn w:val="960"/>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77" w:customStyle="1">
    <w:name w:val="新标题1"/>
    <w:basedOn w:val="960"/>
    <w:uiPriority w:val="0"/>
    <w:qFormat/>
    <w:pPr>
      <w:ind w:left="851" w:hanging="851"/>
      <w:spacing w:line="360" w:lineRule="atLeast"/>
      <w:tabs>
        <w:tab w:val="left" w:pos="851" w:leader="none"/>
      </w:tabs>
    </w:pPr>
    <w:rPr>
      <w:sz w:val="20"/>
      <w:szCs w:val="24"/>
    </w:rPr>
  </w:style>
  <w:style w:type="paragraph" w:styleId="2078" w:customStyle="1">
    <w:name w:val="xl20939"/>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79" w:customStyle="1">
    <w:name w:val="样式 标题 2标题 1.1 + 小四 段前: 2.5 磅 段后: 2.5 磅 行距: 单倍行距"/>
    <w:basedOn w:val="962"/>
    <w:uiPriority w:val="0"/>
    <w:qFormat/>
    <w:pPr>
      <w:spacing w:before="60" w:after="60" w:line="360" w:lineRule="atLeast"/>
      <w:tabs>
        <w:tab w:val="left" w:pos="0" w:leader="none"/>
      </w:tabs>
    </w:pPr>
    <w:rPr>
      <w:rFonts w:ascii="Times New Roman" w:hAnsi="Times New Roman" w:cs="宋体"/>
      <w:sz w:val="24"/>
      <w:szCs w:val="24"/>
      <w:lang w:val="en-US"/>
    </w:rPr>
  </w:style>
  <w:style w:type="paragraph" w:styleId="2080" w:customStyle="1">
    <w:name w:val="tableau"/>
    <w:basedOn w:val="960"/>
    <w:uiPriority w:val="0"/>
    <w:qFormat/>
    <w:pPr>
      <w:jc w:val="center"/>
      <w:spacing w:before="20" w:after="20" w:line="240" w:lineRule="atLeast"/>
      <w:widowControl/>
    </w:pPr>
    <w:rPr>
      <w:rFonts w:ascii="宋体" w:hAnsi="宋体"/>
      <w:sz w:val="16"/>
      <w:lang w:val="en-GB" w:eastAsia="en-US"/>
    </w:rPr>
  </w:style>
  <w:style w:type="paragraph" w:styleId="2081" w:customStyle="1">
    <w:name w:val="南京三号线方案模板  正文"/>
    <w:basedOn w:val="960"/>
    <w:uiPriority w:val="0"/>
    <w:qFormat/>
    <w:pPr>
      <w:ind w:firstLine="480"/>
      <w:jc w:val="left"/>
      <w:spacing w:line="360" w:lineRule="atLeast"/>
      <w:widowControl/>
    </w:pPr>
    <w:rPr>
      <w:rFonts w:ascii="宋体" w:hAnsi="宋体" w:cs="宋体"/>
      <w:sz w:val="28"/>
      <w:lang w:val="de-DE"/>
    </w:rPr>
  </w:style>
  <w:style w:type="paragraph" w:styleId="2082" w:customStyle="1">
    <w:name w:val="xl122"/>
    <w:basedOn w:val="960"/>
    <w:uiPriority w:val="99"/>
    <w:qFormat/>
    <w:pPr>
      <w:jc w:val="center"/>
      <w:spacing w:before="100" w:beforeAutospacing="1" w:after="100" w:afterAutospacing="1" w:line="360" w:lineRule="atLeast"/>
      <w:widowControl/>
      <w:pBdr>
        <w:top w:val="single" w:color="auto" w:sz="4" w:space="0"/>
        <w:bottom w:val="single" w:color="auto" w:sz="4" w:space="0"/>
        <w:right w:val="single" w:color="auto" w:sz="4" w:space="0"/>
      </w:pBdr>
    </w:pPr>
    <w:rPr>
      <w:rFonts w:ascii="宋体" w:hAnsi="宋体" w:cs="宋体"/>
      <w:sz w:val="20"/>
    </w:rPr>
  </w:style>
  <w:style w:type="paragraph" w:styleId="2083" w:customStyle="1">
    <w:name w:val="xl148"/>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84" w:customStyle="1">
    <w:name w:val="Char Char Char Char Char Char Char Char Char Char Char Char"/>
    <w:basedOn w:val="988"/>
    <w:uiPriority w:val="0"/>
    <w:qFormat/>
    <w:pPr>
      <w:ind w:left="357"/>
      <w:jc w:val="left"/>
      <w:spacing w:line="436" w:lineRule="exact"/>
      <w:shd w:val="clear" w:color="auto" w:fill="000080"/>
      <w:outlineLvl w:val="3"/>
    </w:pPr>
    <w:rPr>
      <w:rFonts w:ascii="Tahoma" w:hAnsi="Tahoma"/>
      <w:b/>
      <w:sz w:val="24"/>
      <w:szCs w:val="24"/>
      <w:lang w:val="en-US"/>
    </w:rPr>
  </w:style>
  <w:style w:type="paragraph" w:styleId="2085" w:customStyle="1">
    <w:name w:val="xl111"/>
    <w:basedOn w:val="960"/>
    <w:uiPriority w:val="99"/>
    <w:qFormat/>
    <w:pPr>
      <w:jc w:val="left"/>
      <w:spacing w:before="100" w:beforeAutospacing="1" w:after="100" w:afterAutospacing="1" w:line="360" w:lineRule="atLeast"/>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86" w:customStyle="1">
    <w:name w:val="标题 21"/>
    <w:basedOn w:val="960"/>
    <w:uiPriority w:val="99"/>
    <w:qFormat/>
    <w:pPr>
      <w:ind w:left="576" w:hanging="576"/>
      <w:jc w:val="left"/>
      <w:spacing w:line="360" w:lineRule="atLeast"/>
      <w:widowControl/>
      <w:tabs>
        <w:tab w:val="left" w:pos="576" w:leader="none"/>
      </w:tabs>
    </w:pPr>
    <w:rPr>
      <w:sz w:val="20"/>
    </w:rPr>
  </w:style>
  <w:style w:type="paragraph" w:styleId="2087" w:customStyle="1">
    <w:name w:val="xl130"/>
    <w:basedOn w:val="960"/>
    <w:uiPriority w:val="0"/>
    <w:qFormat/>
    <w:pPr>
      <w:jc w:val="right"/>
      <w:spacing w:before="100" w:beforeAutospacing="1" w:after="100" w:afterAutospacing="1" w:line="360" w:lineRule="atLeast"/>
      <w:widowControl/>
      <w:pBdr>
        <w:left w:val="single" w:color="000000" w:sz="4" w:space="0"/>
        <w:bottom w:val="single" w:color="000000" w:sz="4" w:space="0"/>
        <w:right w:val="single" w:color="000000" w:sz="4" w:space="0"/>
      </w:pBdr>
    </w:pPr>
    <w:rPr>
      <w:rFonts w:ascii="Arial Narrow" w:hAnsi="Arial Narrow" w:cs="宋体"/>
      <w:sz w:val="20"/>
    </w:rPr>
  </w:style>
  <w:style w:type="paragraph" w:styleId="2088" w:customStyle="1">
    <w:name w:val="Style Body Text Indent 3 + Left  5.29 ch First line:  0.01 ch"/>
    <w:basedOn w:val="1032"/>
    <w:uiPriority w:val="0"/>
    <w:qFormat/>
    <w:pPr>
      <w:ind w:left="990"/>
      <w:spacing w:line="360" w:lineRule="atLeast"/>
      <w:tabs>
        <w:tab w:val="left" w:pos="-1843" w:leader="none"/>
      </w:tabs>
    </w:pPr>
    <w:rPr>
      <w:rFonts w:eastAsia="PMingLiU" w:cs="PMingLiU"/>
      <w:sz w:val="24"/>
      <w:szCs w:val="20"/>
      <w:lang w:val="en-GB" w:eastAsia="zh-TW"/>
    </w:rPr>
  </w:style>
  <w:style w:type="paragraph" w:styleId="2089" w:customStyle="1">
    <w:name w:val="段"/>
    <w:uiPriority w:val="0"/>
    <w:qFormat/>
    <w:pPr>
      <w:ind w:firstLine="200"/>
      <w:jc w:val="both"/>
      <w:spacing w:line="360" w:lineRule="atLeast"/>
      <w:widowControl w:val="off"/>
    </w:pPr>
    <w:rPr>
      <w:rFonts w:hint="default" w:ascii="宋体" w:hAnsi="Times New Roman" w:eastAsia="宋体" w:cs="Times New Roman"/>
      <w:lang w:val="en-US" w:eastAsia="zh-CN" w:bidi="ar-SA"/>
    </w:rPr>
  </w:style>
  <w:style w:type="paragraph" w:styleId="2090" w:customStyle="1">
    <w:name w:val="xl3147"/>
    <w:basedOn w:val="960"/>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091" w:customStyle="1">
    <w:name w:val="xl3101"/>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92" w:customStyle="1">
    <w:name w:val="xl147"/>
    <w:basedOn w:val="960"/>
    <w:uiPriority w:val="0"/>
    <w:qFormat/>
    <w:pPr>
      <w:jc w:val="center"/>
      <w:spacing w:before="100" w:beforeAutospacing="1" w:after="100" w:afterAutospacing="1" w:line="360" w:lineRule="atLeast"/>
      <w:widowControl/>
    </w:pPr>
    <w:rPr>
      <w:rFonts w:ascii="宋体" w:hAnsi="宋体" w:cs="宋体"/>
      <w:sz w:val="20"/>
    </w:rPr>
  </w:style>
  <w:style w:type="paragraph" w:styleId="2093" w:customStyle="1">
    <w:name w:val="xl44"/>
    <w:basedOn w:val="960"/>
    <w:uiPriority w:val="99"/>
    <w:qFormat/>
    <w:pPr>
      <w:jc w:val="center"/>
      <w:spacing w:before="100" w:beforeAutospacing="1" w:after="100" w:afterAutospacing="1" w:line="360" w:lineRule="atLeast"/>
      <w:widowControl/>
      <w:pBdr>
        <w:top w:val="single" w:color="auto" w:sz="4" w:space="0"/>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94" w:customStyle="1">
    <w:name w:val="xl3108"/>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95" w:customStyle="1">
    <w:name w:val="图表"/>
    <w:basedOn w:val="960"/>
    <w:uiPriority w:val="0"/>
    <w:qFormat/>
    <w:pPr>
      <w:jc w:val="left"/>
      <w:spacing w:line="360" w:lineRule="exact"/>
    </w:pPr>
    <w:rPr>
      <w:spacing w:val="-10"/>
      <w:sz w:val="24"/>
      <w:szCs w:val="28"/>
    </w:rPr>
  </w:style>
  <w:style w:type="paragraph" w:styleId="2096" w:customStyle="1">
    <w:name w:val="xl151"/>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97" w:customStyle="1">
    <w:name w:val="xl3156"/>
    <w:basedOn w:val="960"/>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098" w:customStyle="1">
    <w:name w:val="xl96"/>
    <w:basedOn w:val="960"/>
    <w:uiPriority w:val="99"/>
    <w:qFormat/>
    <w:pPr>
      <w:jc w:val="left"/>
      <w:spacing w:before="100" w:beforeAutospacing="1" w:after="100" w:afterAutospacing="1" w:line="360" w:lineRule="atLeast"/>
      <w:shd w:val="clear" w:color="auto" w:fill="969696"/>
      <w:widowControl/>
      <w:pBdr>
        <w:top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99" w:customStyle="1">
    <w:name w:val="日期1"/>
    <w:basedOn w:val="960"/>
    <w:next w:val="960"/>
    <w:uiPriority w:val="99"/>
    <w:qFormat/>
    <w:pPr>
      <w:spacing w:line="360" w:lineRule="atLeast"/>
    </w:pPr>
    <w:rPr>
      <w:rFonts w:ascii="宋体"/>
      <w:sz w:val="20"/>
    </w:rPr>
  </w:style>
  <w:style w:type="paragraph" w:styleId="2100" w:customStyle="1">
    <w:name w:val="新标题2"/>
    <w:basedOn w:val="960"/>
    <w:uiPriority w:val="0"/>
    <w:qFormat/>
    <w:pPr>
      <w:ind w:left="851" w:hanging="851"/>
      <w:spacing w:line="360" w:lineRule="atLeast"/>
      <w:tabs>
        <w:tab w:val="left" w:pos="851" w:leader="none"/>
      </w:tabs>
    </w:pPr>
    <w:rPr>
      <w:sz w:val="20"/>
      <w:szCs w:val="24"/>
    </w:rPr>
  </w:style>
  <w:style w:type="paragraph" w:styleId="2101" w:customStyle="1">
    <w:name w:val="Report Text"/>
    <w:basedOn w:val="960"/>
    <w:uiPriority w:val="0"/>
    <w:qFormat/>
    <w:pPr>
      <w:ind w:left="1080"/>
      <w:jc w:val="left"/>
      <w:spacing w:after="138" w:line="360" w:lineRule="atLeast"/>
      <w:widowControl/>
    </w:pPr>
    <w:rPr>
      <w:sz w:val="22"/>
      <w:szCs w:val="24"/>
      <w:lang w:val="en-GB" w:eastAsia="en-US"/>
    </w:rPr>
  </w:style>
  <w:style w:type="paragraph" w:styleId="2102" w:customStyle="1">
    <w:name w:val="目录1"/>
    <w:basedOn w:val="960"/>
    <w:uiPriority w:val="0"/>
    <w:qFormat/>
    <w:pPr>
      <w:spacing w:line="420" w:lineRule="atLeast"/>
    </w:pPr>
    <w:rPr>
      <w:rFonts w:eastAsia="黑体"/>
      <w:b/>
      <w:sz w:val="20"/>
    </w:rPr>
  </w:style>
  <w:style w:type="paragraph" w:styleId="2103" w:customStyle="1">
    <w:name w:val="xl3129"/>
    <w:basedOn w:val="960"/>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sz w:val="24"/>
      <w:szCs w:val="24"/>
    </w:rPr>
  </w:style>
  <w:style w:type="paragraph" w:styleId="2104" w:customStyle="1">
    <w:name w:val="图内文字"/>
    <w:basedOn w:val="960"/>
    <w:uiPriority w:val="0"/>
    <w:qFormat/>
    <w:pPr>
      <w:jc w:val="center"/>
      <w:spacing w:line="360" w:lineRule="atLeast"/>
    </w:pPr>
    <w:rPr>
      <w:rFonts w:eastAsia="仿宋_GB2312"/>
      <w:sz w:val="20"/>
      <w:szCs w:val="22"/>
    </w:rPr>
  </w:style>
  <w:style w:type="paragraph" w:styleId="2105" w:customStyle="1">
    <w:name w:val="xl98"/>
    <w:basedOn w:val="960"/>
    <w:uiPriority w:val="99"/>
    <w:qFormat/>
    <w:pPr>
      <w:jc w:val="left"/>
      <w:spacing w:before="100" w:beforeAutospacing="1" w:after="100" w:afterAutospacing="1" w:line="360" w:lineRule="atLeast"/>
      <w:shd w:val="clear" w:color="auto" w:fill="969696"/>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4"/>
      <w:szCs w:val="24"/>
    </w:rPr>
  </w:style>
  <w:style w:type="paragraph" w:styleId="2106" w:customStyle="1">
    <w:name w:val="xl132"/>
    <w:basedOn w:val="960"/>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Narrow" w:hAnsi="Arial Narrow" w:cs="宋体"/>
      <w:sz w:val="20"/>
    </w:rPr>
  </w:style>
  <w:style w:type="paragraph" w:styleId="2107" w:customStyle="1">
    <w:name w:val="font10"/>
    <w:basedOn w:val="960"/>
    <w:uiPriority w:val="0"/>
    <w:qFormat/>
    <w:pPr>
      <w:jc w:val="left"/>
      <w:spacing w:before="100" w:beforeAutospacing="1" w:after="100" w:afterAutospacing="1" w:line="360" w:lineRule="atLeast"/>
      <w:widowControl/>
    </w:pPr>
    <w:rPr>
      <w:rFonts w:hint="eastAsia" w:ascii="宋体" w:hAnsi="宋体" w:cs="Arial Unicode MS"/>
      <w:color w:val="333333"/>
      <w:sz w:val="20"/>
      <w:szCs w:val="21"/>
    </w:rPr>
  </w:style>
  <w:style w:type="paragraph" w:styleId="2108" w:customStyle="1">
    <w:name w:val="xl3121"/>
    <w:basedOn w:val="960"/>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09" w:customStyle="1">
    <w:name w:val="表名版式"/>
    <w:basedOn w:val="1668"/>
    <w:next w:val="1668"/>
    <w:uiPriority w:val="0"/>
    <w:qFormat/>
    <w:pPr>
      <w:ind w:firstLine="0"/>
      <w:jc w:val="right"/>
      <w:spacing w:line="500" w:lineRule="exact"/>
    </w:pPr>
    <w:rPr>
      <w:rFonts w:ascii="Calibri" w:hAnsi="Calibri" w:eastAsia="黑体"/>
    </w:rPr>
  </w:style>
  <w:style w:type="paragraph" w:styleId="2110" w:customStyle="1">
    <w:name w:val="xl37"/>
    <w:basedOn w:val="960"/>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0"/>
      <w:szCs w:val="21"/>
    </w:rPr>
  </w:style>
  <w:style w:type="paragraph" w:styleId="2111" w:customStyle="1">
    <w:name w:val="z-窗体顶端11"/>
    <w:basedOn w:val="960"/>
    <w:next w:val="960"/>
    <w:uiPriority w:val="0"/>
    <w:qFormat/>
    <w:pPr>
      <w:jc w:val="center"/>
      <w:spacing w:line="360" w:lineRule="atLeast"/>
      <w:widowControl/>
      <w:pBdr>
        <w:bottom w:val="single" w:color="auto" w:sz="6" w:space="1"/>
      </w:pBdr>
    </w:pPr>
    <w:rPr>
      <w:rFonts w:ascii="Arial" w:hAnsi="Arial" w:eastAsia="Arial Unicode MS" w:cs="Arial"/>
      <w:vanish/>
      <w:color w:val="000000"/>
      <w:sz w:val="16"/>
      <w:szCs w:val="16"/>
    </w:rPr>
  </w:style>
  <w:style w:type="paragraph" w:styleId="2112" w:customStyle="1">
    <w:name w:val="图片居中"/>
    <w:basedOn w:val="960"/>
    <w:uiPriority w:val="0"/>
    <w:qFormat/>
    <w:pPr>
      <w:ind w:firstLine="480"/>
      <w:jc w:val="center"/>
      <w:spacing w:line="360" w:lineRule="auto"/>
    </w:pPr>
    <w:rPr>
      <w:rFonts w:ascii="宋体" w:cs="宋体"/>
      <w:sz w:val="24"/>
    </w:rPr>
  </w:style>
  <w:style w:type="paragraph" w:styleId="2113" w:customStyle="1">
    <w:name w:val="xl3142"/>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114" w:customStyle="1">
    <w:name w:val="段标题"/>
    <w:basedOn w:val="963"/>
    <w:uiPriority w:val="0"/>
    <w:qFormat/>
    <w:pPr>
      <w:jc w:val="left"/>
      <w:spacing w:before="120" w:after="120" w:line="416" w:lineRule="atLeast"/>
    </w:pPr>
    <w:rPr>
      <w:rFonts w:ascii="宋体"/>
      <w:b w:val="0"/>
      <w:bCs w:val="0"/>
      <w:sz w:val="28"/>
      <w:szCs w:val="20"/>
    </w:rPr>
  </w:style>
  <w:style w:type="paragraph" w:styleId="2115" w:customStyle="1">
    <w:name w:val="Subhead 1"/>
    <w:basedOn w:val="960"/>
    <w:uiPriority w:val="0"/>
    <w:qFormat/>
    <w:pPr>
      <w:ind w:left="1134" w:hanging="1134"/>
      <w:jc w:val="left"/>
      <w:keepNext/>
      <w:pageBreakBefore/>
      <w:spacing w:before="510" w:after="400" w:line="420" w:lineRule="atLeast"/>
      <w:widowControl/>
      <w:tabs>
        <w:tab w:val="left" w:pos="1134" w:leader="none"/>
        <w:tab w:val="left" w:pos="2552" w:leader="none"/>
      </w:tabs>
    </w:pPr>
    <w:rPr>
      <w:rFonts w:ascii="Arial" w:hAnsi="Arial" w:eastAsia="黑体"/>
      <w:b/>
      <w:sz w:val="32"/>
    </w:rPr>
  </w:style>
  <w:style w:type="paragraph" w:styleId="2116" w:customStyle="1">
    <w:name w:val="_Style 201"/>
    <w:next w:val="960"/>
    <w:uiPriority w:val="0"/>
    <w:qFormat/>
    <w:pPr>
      <w:jc w:val="both"/>
      <w:spacing w:line="360" w:lineRule="atLeast"/>
      <w:widowControl w:val="off"/>
    </w:pPr>
    <w:rPr>
      <w:rFonts w:hint="default" w:ascii="Times New Roman" w:hAnsi="Times New Roman" w:eastAsia="宋体" w:cs="Times New Roman"/>
      <w:bCs/>
      <w:lang w:val="en-US" w:eastAsia="zh-CN" w:bidi="ar-SA"/>
    </w:rPr>
  </w:style>
  <w:style w:type="paragraph" w:styleId="2117" w:customStyle="1">
    <w:name w:val="样式 标题 3标题 3 Char标题 3 Char Char CharT3Heading 3(Titel 3)101...1"/>
    <w:basedOn w:val="963"/>
    <w:uiPriority w:val="0"/>
    <w:qFormat/>
    <w:pPr>
      <w:keepLines w:val="0"/>
      <w:keepNext w:val="0"/>
      <w:spacing w:before="120" w:after="120" w:line="300" w:lineRule="auto"/>
      <w:tabs>
        <w:tab w:val="left" w:pos="720" w:leader="none"/>
      </w:tabs>
    </w:pPr>
    <w:rPr>
      <w:rFonts w:cs="宋体"/>
      <w:sz w:val="28"/>
      <w:szCs w:val="20"/>
      <w:lang w:val="de-DE"/>
    </w:rPr>
  </w:style>
  <w:style w:type="paragraph" w:styleId="2118" w:customStyle="1">
    <w:name w:val="ec_ec_msonormal"/>
    <w:basedOn w:val="960"/>
    <w:uiPriority w:val="0"/>
    <w:qFormat/>
    <w:pPr>
      <w:jc w:val="left"/>
      <w:spacing w:before="100" w:beforeAutospacing="1" w:after="100" w:afterAutospacing="1" w:line="360" w:lineRule="atLeast"/>
      <w:widowControl/>
    </w:pPr>
    <w:rPr>
      <w:rFonts w:ascii="宋体" w:hAnsi="宋体" w:cs="宋体"/>
      <w:sz w:val="20"/>
      <w:szCs w:val="21"/>
    </w:rPr>
  </w:style>
  <w:style w:type="paragraph" w:styleId="2119" w:customStyle="1">
    <w:name w:val="font13"/>
    <w:basedOn w:val="960"/>
    <w:uiPriority w:val="0"/>
    <w:qFormat/>
    <w:pPr>
      <w:jc w:val="left"/>
      <w:spacing w:before="100" w:beforeAutospacing="1" w:after="100" w:afterAutospacing="1" w:line="360" w:lineRule="atLeast"/>
      <w:widowControl/>
    </w:pPr>
    <w:rPr>
      <w:rFonts w:ascii="宋体" w:eastAsia="Arial Unicode MS"/>
      <w:color w:val="ff0000"/>
      <w:sz w:val="24"/>
      <w:szCs w:val="24"/>
    </w:rPr>
  </w:style>
  <w:style w:type="paragraph" w:styleId="2120" w:customStyle="1">
    <w:name w:val="xl3122"/>
    <w:basedOn w:val="960"/>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21" w:customStyle="1">
    <w:name w:val="表中"/>
    <w:basedOn w:val="960"/>
    <w:uiPriority w:val="0"/>
    <w:qFormat/>
    <w:pPr>
      <w:jc w:val="center"/>
      <w:spacing w:line="360" w:lineRule="atLeast"/>
    </w:pPr>
    <w:rPr>
      <w:sz w:val="20"/>
    </w:rPr>
  </w:style>
  <w:style w:type="paragraph" w:styleId="2122" w:customStyle="1">
    <w:name w:val="2级标题"/>
    <w:basedOn w:val="960"/>
    <w:uiPriority w:val="0"/>
    <w:qFormat/>
    <w:pPr>
      <w:spacing w:line="360" w:lineRule="auto"/>
      <w:tabs>
        <w:tab w:val="left" w:pos="567" w:leader="none"/>
      </w:tabs>
      <w:outlineLvl w:val="1"/>
    </w:pPr>
    <w:rPr>
      <w:sz w:val="24"/>
      <w:szCs w:val="24"/>
    </w:rPr>
  </w:style>
  <w:style w:type="paragraph" w:styleId="2123" w:customStyle="1">
    <w:name w:val="xl150"/>
    <w:basedOn w:val="960"/>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124" w:customStyle="1">
    <w:name w:val="Char Char Char Char Char1 Char"/>
    <w:basedOn w:val="960"/>
    <w:uiPriority w:val="0"/>
    <w:qFormat/>
    <w:pPr>
      <w:spacing w:line="360" w:lineRule="auto"/>
    </w:pPr>
    <w:rPr>
      <w:rFonts w:eastAsia="黑体"/>
      <w:spacing w:val="20"/>
      <w:sz w:val="32"/>
      <w:szCs w:val="32"/>
    </w:rPr>
  </w:style>
  <w:style w:type="paragraph" w:styleId="2125" w:customStyle="1">
    <w:name w:val="样式 正文文本缩进正文文字缩进 + 宋体 四号 段后: 0 磅 行距: 固定值 22 磅"/>
    <w:basedOn w:val="997"/>
    <w:uiPriority w:val="0"/>
    <w:qFormat/>
    <w:pPr>
      <w:ind w:firstLine="200"/>
      <w:spacing w:line="460" w:lineRule="exact"/>
    </w:pPr>
    <w:rPr>
      <w:rFonts w:ascii="宋体" w:hAnsi="宋体" w:cs="宋体"/>
      <w:sz w:val="28"/>
      <w:lang w:val="en-US"/>
    </w:rPr>
  </w:style>
  <w:style w:type="paragraph" w:styleId="2126" w:customStyle="1">
    <w:name w:val="正文文本缩进 21"/>
    <w:basedOn w:val="960"/>
    <w:uiPriority w:val="99"/>
    <w:qFormat/>
    <w:pPr>
      <w:ind w:firstLine="420"/>
      <w:spacing w:line="360" w:lineRule="atLeast"/>
    </w:pPr>
    <w:rPr>
      <w:sz w:val="20"/>
    </w:rPr>
  </w:style>
  <w:style w:type="paragraph" w:styleId="2127" w:customStyle="1">
    <w:name w:val="样式 标题 3列表编号31.1.1 + 四号 加粗 行距: 1.5 倍行距"/>
    <w:basedOn w:val="963"/>
    <w:uiPriority w:val="0"/>
    <w:qFormat/>
    <w:pPr>
      <w:jc w:val="left"/>
      <w:spacing w:before="0" w:after="0" w:line="360" w:lineRule="auto"/>
    </w:pPr>
    <w:rPr>
      <w:rFonts w:cs="宋体"/>
      <w:sz w:val="28"/>
      <w:szCs w:val="20"/>
    </w:rPr>
  </w:style>
  <w:style w:type="paragraph" w:styleId="2128" w:customStyle="1">
    <w:name w:val="xl3138"/>
    <w:basedOn w:val="960"/>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129" w:customStyle="1">
    <w:name w:val="Tubiao"/>
    <w:basedOn w:val="960"/>
    <w:uiPriority w:val="0"/>
    <w:qFormat/>
    <w:pPr>
      <w:jc w:val="center"/>
      <w:spacing w:line="360" w:lineRule="atLeast"/>
      <w:outlineLvl w:val="6"/>
    </w:pPr>
    <w:rPr>
      <w:b/>
      <w:sz w:val="28"/>
      <w:szCs w:val="28"/>
    </w:rPr>
  </w:style>
  <w:style w:type="paragraph" w:styleId="2130" w:customStyle="1">
    <w:name w:val="xl3113"/>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31" w:customStyle="1">
    <w:name w:val="xl81"/>
    <w:basedOn w:val="960"/>
    <w:uiPriority w:val="99"/>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eastAsia="Arial Unicode MS"/>
      <w:color w:val="000000"/>
      <w:sz w:val="24"/>
      <w:szCs w:val="24"/>
    </w:rPr>
  </w:style>
  <w:style w:type="paragraph" w:styleId="2132" w:customStyle="1">
    <w:name w:val="图坔格式 Char"/>
    <w:basedOn w:val="960"/>
    <w:uiPriority w:val="0"/>
    <w:qFormat/>
    <w:pPr>
      <w:jc w:val="center"/>
      <w:spacing w:line="360" w:lineRule="atLeast"/>
    </w:pPr>
    <w:rPr>
      <w:sz w:val="20"/>
      <w:szCs w:val="24"/>
    </w:rPr>
  </w:style>
  <w:style w:type="paragraph" w:styleId="2133" w:customStyle="1">
    <w:name w:val="xl60"/>
    <w:basedOn w:val="960"/>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34" w:customStyle="1">
    <w:name w:val="xl38"/>
    <w:basedOn w:val="960"/>
    <w:uiPriority w:val="99"/>
    <w:qFormat/>
    <w:pPr>
      <w:jc w:val="center"/>
      <w:spacing w:before="100" w:beforeAutospacing="1" w:after="100" w:afterAutospacing="1" w:line="360" w:lineRule="atLeast"/>
      <w:widowControl/>
      <w:pBdr>
        <w:bottom w:val="single" w:color="auto" w:sz="4" w:space="0"/>
        <w:right w:val="single" w:color="auto" w:sz="4" w:space="0"/>
      </w:pBdr>
    </w:pPr>
    <w:rPr>
      <w:rFonts w:ascii="宋体" w:eastAsia="Arial Unicode MS"/>
      <w:color w:val="000000"/>
      <w:sz w:val="24"/>
      <w:szCs w:val="24"/>
    </w:rPr>
  </w:style>
  <w:style w:type="paragraph" w:styleId="2135" w:customStyle="1">
    <w:name w:val="苏州1号线车辆段文件正文格式"/>
    <w:basedOn w:val="960"/>
    <w:uiPriority w:val="0"/>
    <w:qFormat/>
    <w:pPr>
      <w:ind w:firstLine="549"/>
      <w:spacing w:line="120" w:lineRule="atLeast"/>
    </w:pPr>
    <w:rPr>
      <w:sz w:val="28"/>
      <w:szCs w:val="28"/>
    </w:rPr>
  </w:style>
  <w:style w:type="paragraph" w:styleId="2136" w:customStyle="1">
    <w:name w:val="xl94"/>
    <w:basedOn w:val="960"/>
    <w:uiPriority w:val="99"/>
    <w:qFormat/>
    <w:pPr>
      <w:jc w:val="left"/>
      <w:spacing w:before="100" w:beforeAutospacing="1" w:after="100" w:afterAutospacing="1" w:line="360" w:lineRule="atLeast"/>
      <w:shd w:val="clear" w:color="auto" w:fill="969696"/>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4"/>
      <w:szCs w:val="24"/>
    </w:rPr>
  </w:style>
  <w:style w:type="paragraph" w:styleId="2137" w:customStyle="1">
    <w:name w:val="xl93"/>
    <w:basedOn w:val="960"/>
    <w:uiPriority w:val="99"/>
    <w:qFormat/>
    <w:pPr>
      <w:jc w:val="left"/>
      <w:spacing w:before="100" w:beforeAutospacing="1" w:after="100" w:afterAutospacing="1" w:line="360" w:lineRule="atLeast"/>
      <w:shd w:val="pct25" w:color="000000" w:fill="c0c0c0"/>
      <w:widowControl/>
      <w:pBdr>
        <w:top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38" w:customStyle="1">
    <w:name w:val="图表 Char Char"/>
    <w:basedOn w:val="960"/>
    <w:uiPriority w:val="0"/>
    <w:qFormat/>
    <w:pPr>
      <w:jc w:val="center"/>
      <w:spacing w:line="360" w:lineRule="atLeast"/>
    </w:pPr>
    <w:rPr>
      <w:sz w:val="20"/>
    </w:rPr>
  </w:style>
  <w:style w:type="paragraph" w:styleId="2139" w:customStyle="1">
    <w:name w:val="xl146"/>
    <w:basedOn w:val="960"/>
    <w:uiPriority w:val="0"/>
    <w:qFormat/>
    <w:pPr>
      <w:jc w:val="right"/>
      <w:spacing w:before="100" w:beforeAutospacing="1" w:after="100" w:afterAutospacing="1" w:line="360" w:lineRule="atLeast"/>
      <w:widowControl/>
    </w:pPr>
    <w:rPr>
      <w:rFonts w:ascii="Arial Narrow" w:hAnsi="Arial Narrow" w:cs="宋体"/>
      <w:sz w:val="20"/>
    </w:rPr>
  </w:style>
  <w:style w:type="paragraph" w:styleId="2140" w:customStyle="1">
    <w:name w:val="专用4"/>
    <w:basedOn w:val="960"/>
    <w:uiPriority w:val="0"/>
    <w:qFormat/>
    <w:pPr>
      <w:ind w:left="450" w:hanging="450"/>
      <w:spacing w:line="360" w:lineRule="auto"/>
      <w:tabs>
        <w:tab w:val="left" w:pos="945" w:leader="none"/>
      </w:tabs>
    </w:pPr>
    <w:rPr>
      <w:rFonts w:ascii="宋体"/>
      <w:sz w:val="20"/>
    </w:rPr>
  </w:style>
  <w:style w:type="paragraph" w:styleId="2141" w:customStyle="1">
    <w:name w:val="xl3130"/>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42" w:customStyle="1">
    <w:name w:val="格式2"/>
    <w:basedOn w:val="962"/>
    <w:uiPriority w:val="0"/>
    <w:qFormat/>
    <w:pPr>
      <w:jc w:val="both"/>
      <w:spacing w:line="416" w:lineRule="atLeast"/>
      <w:tabs>
        <w:tab w:val="left" w:pos="0" w:leader="none"/>
      </w:tabs>
    </w:pPr>
    <w:rPr>
      <w:rFonts w:ascii="黑体" w:hAnsi="Times New Roman" w:eastAsia="黑体"/>
      <w:b w:val="0"/>
      <w:sz w:val="30"/>
      <w:szCs w:val="20"/>
      <w:lang w:val="en-US"/>
    </w:rPr>
  </w:style>
  <w:style w:type="paragraph" w:styleId="2143" w:customStyle="1">
    <w:name w:val="xl156"/>
    <w:basedOn w:val="960"/>
    <w:uiPriority w:val="0"/>
    <w:qFormat/>
    <w:pPr>
      <w:jc w:val="left"/>
      <w:spacing w:before="100" w:beforeAutospacing="1" w:after="100" w:afterAutospacing="1" w:line="360" w:lineRule="atLeast"/>
      <w:widowControl/>
    </w:pPr>
    <w:rPr>
      <w:rFonts w:ascii="宋体" w:hAnsi="宋体" w:cs="宋体"/>
      <w:sz w:val="20"/>
    </w:rPr>
  </w:style>
  <w:style w:type="paragraph" w:styleId="2144" w:customStyle="1">
    <w:name w:val="copy"/>
    <w:basedOn w:val="960"/>
    <w:uiPriority w:val="0"/>
    <w:qFormat/>
    <w:pPr>
      <w:jc w:val="left"/>
      <w:spacing w:line="280" w:lineRule="exact"/>
      <w:widowControl/>
    </w:pPr>
    <w:rPr>
      <w:rFonts w:ascii="Arial" w:hAnsi="Arial" w:eastAsia="楷体"/>
      <w:spacing w:val="3"/>
      <w:sz w:val="22"/>
      <w:szCs w:val="22"/>
      <w:lang w:val="de-CH"/>
    </w:rPr>
  </w:style>
  <w:style w:type="paragraph" w:styleId="2145" w:customStyle="1">
    <w:name w:val="样式 标题 4 + 小三 加粗"/>
    <w:basedOn w:val="964"/>
    <w:uiPriority w:val="0"/>
    <w:qFormat/>
    <w:pPr>
      <w:jc w:val="left"/>
      <w:spacing w:before="0" w:after="0" w:line="360" w:lineRule="atLeast"/>
      <w:tabs>
        <w:tab w:val="left" w:pos="0" w:leader="none"/>
      </w:tabs>
    </w:pPr>
    <w:rPr>
      <w:rFonts w:ascii="Times New Roman" w:hAnsi="Times New Roman" w:eastAsia="宋体"/>
      <w:sz w:val="24"/>
      <w:szCs w:val="20"/>
      <w:lang w:val="en-US"/>
    </w:rPr>
  </w:style>
  <w:style w:type="paragraph" w:styleId="2146" w:customStyle="1">
    <w:name w:val="标题 81"/>
    <w:basedOn w:val="960"/>
    <w:uiPriority w:val="0"/>
    <w:qFormat/>
    <w:pPr>
      <w:ind w:left="1440" w:hanging="1440"/>
      <w:jc w:val="left"/>
      <w:spacing w:line="360" w:lineRule="atLeast"/>
      <w:widowControl/>
      <w:tabs>
        <w:tab w:val="left" w:pos="1440" w:leader="none"/>
      </w:tabs>
    </w:pPr>
    <w:rPr>
      <w:sz w:val="20"/>
    </w:rPr>
  </w:style>
  <w:style w:type="paragraph" w:styleId="2147" w:customStyle="1">
    <w:name w:val="xl3106"/>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48" w:customStyle="1">
    <w:name w:val="批注框文本 Char Char"/>
    <w:basedOn w:val="960"/>
    <w:uiPriority w:val="0"/>
    <w:qFormat/>
    <w:pPr>
      <w:ind w:firstLine="567"/>
      <w:spacing w:line="500" w:lineRule="exact"/>
    </w:pPr>
    <w:rPr>
      <w:sz w:val="18"/>
    </w:rPr>
  </w:style>
  <w:style w:type="paragraph" w:styleId="2149" w:customStyle="1">
    <w:name w:val="Char11"/>
    <w:basedOn w:val="960"/>
    <w:uiPriority w:val="0"/>
    <w:qFormat/>
    <w:pPr>
      <w:spacing w:line="360" w:lineRule="atLeast"/>
    </w:pPr>
    <w:rPr>
      <w:rFonts w:ascii="Tahoma" w:hAnsi="Tahoma"/>
      <w:sz w:val="24"/>
    </w:rPr>
  </w:style>
  <w:style w:type="paragraph" w:styleId="2150" w:customStyle="1">
    <w:name w:val="xl62"/>
    <w:basedOn w:val="960"/>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51" w:customStyle="1">
    <w:name w:val="font14"/>
    <w:basedOn w:val="960"/>
    <w:uiPriority w:val="0"/>
    <w:qFormat/>
    <w:pPr>
      <w:jc w:val="left"/>
      <w:spacing w:before="100" w:beforeAutospacing="1" w:after="100" w:afterAutospacing="1" w:line="360" w:lineRule="atLeast"/>
      <w:widowControl/>
    </w:pPr>
    <w:rPr>
      <w:rFonts w:ascii="Arial" w:hAnsi="Arial" w:eastAsia="Arial Unicode MS" w:cs="Arial"/>
      <w:color w:val="ff0000"/>
      <w:sz w:val="20"/>
      <w:szCs w:val="21"/>
    </w:rPr>
  </w:style>
  <w:style w:type="paragraph" w:styleId="2152" w:customStyle="1">
    <w:name w:val="樣式 標題 3 + (拉丁) 新細明體"/>
    <w:basedOn w:val="963"/>
    <w:uiPriority w:val="0"/>
    <w:qFormat/>
    <w:pPr>
      <w:keepLines w:val="0"/>
      <w:keepNext w:val="0"/>
      <w:spacing w:before="0" w:after="0" w:line="360" w:lineRule="auto"/>
      <w:tabs>
        <w:tab w:val="left" w:pos="-915" w:leader="none"/>
        <w:tab w:val="left" w:pos="1200" w:leader="none"/>
      </w:tabs>
    </w:pPr>
    <w:rPr>
      <w:rFonts w:ascii="PMingLiU" w:hAnsi="PMingLiU"/>
      <w:b w:val="0"/>
      <w:bCs w:val="0"/>
      <w:color w:val="000000"/>
      <w:sz w:val="24"/>
      <w:szCs w:val="24"/>
    </w:rPr>
  </w:style>
  <w:style w:type="paragraph" w:styleId="2153" w:customStyle="1">
    <w:name w:val="xl119"/>
    <w:basedOn w:val="960"/>
    <w:uiPriority w:val="99"/>
    <w:qFormat/>
    <w:pPr>
      <w:jc w:val="left"/>
      <w:spacing w:before="100" w:beforeAutospacing="1" w:after="100" w:afterAutospacing="1" w:line="360" w:lineRule="atLeast"/>
      <w:widowControl/>
    </w:pPr>
    <w:rPr>
      <w:sz w:val="20"/>
    </w:rPr>
  </w:style>
  <w:style w:type="paragraph" w:styleId="2154" w:customStyle="1">
    <w:name w:val="xl88"/>
    <w:basedOn w:val="960"/>
    <w:uiPriority w:val="99"/>
    <w:qFormat/>
    <w:pPr>
      <w:jc w:val="left"/>
      <w:spacing w:before="100" w:beforeAutospacing="1" w:after="100" w:afterAutospacing="1" w:line="360" w:lineRule="atLeast"/>
      <w:shd w:val="clear" w:color="auto" w:fill="969696"/>
      <w:widowControl/>
      <w:pBdr>
        <w:left w:val="single" w:color="auto" w:sz="8" w:space="0"/>
      </w:pBdr>
    </w:pPr>
    <w:rPr>
      <w:rFonts w:ascii="Arial Unicode MS" w:hAnsi="Arial Unicode MS" w:eastAsia="Arial Unicode MS" w:cs="Arial Unicode MS"/>
      <w:color w:val="000000"/>
      <w:sz w:val="24"/>
      <w:szCs w:val="24"/>
    </w:rPr>
  </w:style>
  <w:style w:type="paragraph" w:styleId="2155" w:customStyle="1">
    <w:name w:val="xl3139"/>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156" w:customStyle="1">
    <w:name w:val="Char Char Char Char Char Char Char1"/>
    <w:basedOn w:val="960"/>
    <w:uiPriority w:val="0"/>
    <w:qFormat/>
    <w:pPr>
      <w:jc w:val="left"/>
      <w:spacing w:after="160" w:line="240" w:lineRule="exact"/>
      <w:widowControl/>
    </w:pPr>
    <w:rPr>
      <w:rFonts w:ascii="Tahoma" w:hAnsi="Tahoma" w:cs="Tahoma"/>
      <w:sz w:val="20"/>
      <w:lang w:eastAsia="en-US"/>
    </w:rPr>
  </w:style>
  <w:style w:type="paragraph" w:styleId="2157" w:customStyle="1">
    <w:name w:val="xl20957"/>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158" w:customStyle="1">
    <w:name w:val="Char Char Char1 Char"/>
    <w:basedOn w:val="988"/>
    <w:uiPriority w:val="99"/>
    <w:qFormat/>
    <w:pPr>
      <w:ind w:left="357"/>
      <w:jc w:val="left"/>
      <w:spacing w:line="436" w:lineRule="exact"/>
      <w:shd w:val="clear" w:color="auto" w:fill="000080"/>
      <w:outlineLvl w:val="3"/>
    </w:pPr>
    <w:rPr>
      <w:rFonts w:ascii="Tahoma" w:hAnsi="Tahoma"/>
      <w:b/>
      <w:sz w:val="24"/>
      <w:szCs w:val="24"/>
      <w:lang w:val="en-US"/>
    </w:rPr>
  </w:style>
  <w:style w:type="paragraph" w:styleId="2159" w:customStyle="1">
    <w:name w:val="专用"/>
    <w:basedOn w:val="960"/>
    <w:uiPriority w:val="0"/>
    <w:qFormat/>
    <w:pPr>
      <w:ind w:left="838" w:hanging="838"/>
      <w:spacing w:line="360" w:lineRule="atLeast"/>
    </w:pPr>
    <w:rPr>
      <w:rFonts w:ascii="宋体"/>
      <w:b/>
      <w:color w:val="000000"/>
      <w:sz w:val="32"/>
    </w:rPr>
  </w:style>
  <w:style w:type="paragraph" w:styleId="2160" w:customStyle="1">
    <w:name w:val="xl99"/>
    <w:basedOn w:val="960"/>
    <w:uiPriority w:val="99"/>
    <w:qFormat/>
    <w:pPr>
      <w:jc w:val="left"/>
      <w:spacing w:before="100" w:beforeAutospacing="1" w:after="100" w:afterAutospacing="1" w:line="360" w:lineRule="atLeast"/>
      <w:shd w:val="clear" w:color="auto" w:fill="969696"/>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2161" w:customStyle="1">
    <w:name w:val="正文缩进   技术"/>
    <w:basedOn w:val="983"/>
    <w:uiPriority w:val="0"/>
    <w:qFormat/>
    <w:pPr>
      <w:ind w:firstLine="500"/>
      <w:jc w:val="both"/>
      <w:spacing w:line="360" w:lineRule="auto"/>
    </w:pPr>
    <w:rPr>
      <w:rFonts w:eastAsia="宋体"/>
      <w:color w:val="0000ff"/>
      <w:sz w:val="21"/>
      <w:szCs w:val="21"/>
      <w:lang w:val="en-US"/>
    </w:rPr>
  </w:style>
  <w:style w:type="paragraph" w:styleId="2162" w:customStyle="1">
    <w:name w:val="样式 标题 1 + 左侧:  -0.1 厘米 首行缩进:  0 厘米 段前: 0.5 行 段后: 0.5 行"/>
    <w:basedOn w:val="961"/>
    <w:next w:val="2041"/>
    <w:uiPriority w:val="0"/>
    <w:qFormat/>
    <w:pPr>
      <w:ind w:left="1095" w:hanging="675"/>
      <w:keepLines w:val="0"/>
      <w:keepNext w:val="0"/>
      <w:spacing w:before="0" w:after="0" w:line="240" w:lineRule="auto"/>
      <w:widowControl/>
      <w:tabs>
        <w:tab w:val="left" w:pos="0" w:leader="none"/>
        <w:tab w:val="left" w:pos="425" w:leader="none"/>
        <w:tab w:val="left" w:pos="1095" w:leader="none"/>
      </w:tabs>
    </w:pPr>
    <w:rPr>
      <w:rFonts w:ascii="华文新魏" w:hAnsi="Arial" w:eastAsia="华文新魏" w:cs="宋体"/>
      <w:sz w:val="30"/>
      <w:lang w:val="de-DE"/>
    </w:rPr>
  </w:style>
  <w:style w:type="paragraph" w:styleId="2163" w:customStyle="1">
    <w:name w:val="Char Char15"/>
    <w:basedOn w:val="960"/>
    <w:uiPriority w:val="0"/>
    <w:qFormat/>
    <w:pPr>
      <w:jc w:val="left"/>
      <w:spacing w:after="160" w:line="240" w:lineRule="exact"/>
      <w:widowControl/>
    </w:pPr>
    <w:rPr>
      <w:sz w:val="20"/>
    </w:rPr>
  </w:style>
  <w:style w:type="paragraph" w:styleId="2164" w:customStyle="1">
    <w:name w:val="正文 1"/>
    <w:basedOn w:val="960"/>
    <w:uiPriority w:val="0"/>
    <w:qFormat/>
    <w:pPr>
      <w:ind w:left="1418"/>
      <w:spacing w:before="80" w:after="80" w:line="360" w:lineRule="auto"/>
      <w:widowControl/>
    </w:pPr>
    <w:rPr>
      <w:sz w:val="20"/>
    </w:rPr>
  </w:style>
  <w:style w:type="paragraph" w:styleId="2165" w:customStyle="1">
    <w:name w:val="项目编号A"/>
    <w:basedOn w:val="960"/>
    <w:uiPriority w:val="0"/>
    <w:qFormat/>
    <w:pPr>
      <w:ind w:left="959" w:hanging="420"/>
      <w:spacing w:line="360" w:lineRule="auto"/>
      <w:tabs>
        <w:tab w:val="left" w:pos="959" w:leader="none"/>
      </w:tabs>
    </w:pPr>
    <w:rPr>
      <w:rFonts w:ascii="Arial" w:hAnsi="Arial"/>
      <w:sz w:val="24"/>
    </w:rPr>
  </w:style>
  <w:style w:type="paragraph" w:styleId="2166" w:customStyle="1">
    <w:name w:val="xl47"/>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67" w:customStyle="1">
    <w:name w:val="xl110"/>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2168" w:customStyle="1">
    <w:name w:val="xl3105"/>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69" w:customStyle="1">
    <w:name w:val="标题 11"/>
    <w:basedOn w:val="960"/>
    <w:uiPriority w:val="0"/>
    <w:qFormat/>
    <w:pPr>
      <w:ind w:left="432" w:hanging="432"/>
      <w:jc w:val="left"/>
      <w:spacing w:line="360" w:lineRule="atLeast"/>
      <w:widowControl/>
      <w:tabs>
        <w:tab w:val="left" w:pos="432" w:leader="none"/>
      </w:tabs>
    </w:pPr>
    <w:rPr>
      <w:sz w:val="20"/>
    </w:rPr>
  </w:style>
  <w:style w:type="paragraph" w:styleId="2170" w:customStyle="1">
    <w:name w:val="xl3146"/>
    <w:basedOn w:val="960"/>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171" w:customStyle="1">
    <w:name w:val="Style Style Style Body Text + Justified + (Complex) Times New Roman..."/>
    <w:basedOn w:val="960"/>
    <w:uiPriority w:val="0"/>
    <w:qFormat/>
    <w:pPr>
      <w:ind w:left="2340" w:hanging="720"/>
      <w:jc w:val="left"/>
      <w:spacing w:line="360" w:lineRule="atLeast"/>
      <w:tabs>
        <w:tab w:val="left" w:pos="2340" w:leader="none"/>
      </w:tabs>
    </w:pPr>
    <w:rPr>
      <w:rFonts w:eastAsia="PMingLiU"/>
      <w:sz w:val="24"/>
      <w:szCs w:val="24"/>
      <w:lang w:val="en-AU" w:eastAsia="en-US"/>
    </w:rPr>
  </w:style>
  <w:style w:type="paragraph" w:styleId="2172" w:customStyle="1">
    <w:name w:val="样式 样式 样式2 + 段前: 0.5 行 段后: 0.5 行 + 段前: 0.5 行 段后: 0.5 行"/>
    <w:basedOn w:val="960"/>
    <w:uiPriority w:val="0"/>
    <w:qFormat/>
    <w:pPr>
      <w:ind w:left="720" w:hanging="720"/>
      <w:jc w:val="center"/>
      <w:spacing w:line="450" w:lineRule="exact"/>
      <w:tabs>
        <w:tab w:val="left" w:pos="720" w:leader="none"/>
      </w:tabs>
      <w:outlineLvl w:val="1"/>
    </w:pPr>
    <w:rPr>
      <w:rFonts w:cs="宋体"/>
      <w:b/>
      <w:bCs/>
      <w:sz w:val="30"/>
    </w:rPr>
  </w:style>
  <w:style w:type="paragraph" w:styleId="2173" w:customStyle="1">
    <w:name w:val="blockjust"/>
    <w:uiPriority w:val="0"/>
    <w:qFormat/>
    <w:pPr>
      <w:jc w:val="both"/>
      <w:spacing w:line="360" w:lineRule="atLeast"/>
      <w:widowControl w:val="off"/>
      <w:tabs>
        <w:tab w:val="left" w:pos="-720" w:leader="none"/>
      </w:tabs>
    </w:pPr>
    <w:rPr>
      <w:rFonts w:hint="default" w:ascii="Times New Roman" w:hAnsi="Times New Roman" w:eastAsia="PMingLiU" w:cs="Times New Roman"/>
      <w:spacing w:val="-3"/>
      <w:sz w:val="24"/>
      <w:szCs w:val="24"/>
      <w:lang w:val="en-US" w:eastAsia="zh-TW" w:bidi="ar-SA"/>
    </w:rPr>
  </w:style>
  <w:style w:type="paragraph" w:styleId="2174" w:customStyle="1">
    <w:name w:val="xl20955"/>
    <w:basedOn w:val="960"/>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175" w:customStyle="1">
    <w:name w:val="封面"/>
    <w:basedOn w:val="960"/>
    <w:uiPriority w:val="0"/>
    <w:qFormat/>
    <w:pPr>
      <w:ind w:right="147" w:firstLine="1"/>
      <w:jc w:val="center"/>
      <w:spacing w:before="120" w:line="360" w:lineRule="atLeast"/>
    </w:pPr>
    <w:rPr>
      <w:rFonts w:eastAsia="文新字海-粗楷"/>
      <w:sz w:val="28"/>
      <w:lang w:eastAsia="zh-TW"/>
    </w:rPr>
  </w:style>
  <w:style w:type="paragraph" w:styleId="2176" w:customStyle="1">
    <w:name w:val="样式 样式 标题 6 + 段前: 0.25 行 段后: 0.25 行 +"/>
    <w:basedOn w:val="1658"/>
    <w:uiPriority w:val="0"/>
    <w:qFormat/>
    <w:pPr>
      <w:ind w:firstLine="284"/>
      <w:spacing w:line="300" w:lineRule="auto"/>
    </w:pPr>
    <w:rPr>
      <w:rFonts w:ascii="Calibri" w:hAnsi="Calibri"/>
      <w:szCs w:val="20"/>
    </w:rPr>
  </w:style>
  <w:style w:type="paragraph" w:styleId="2177" w:customStyle="1">
    <w:name w:val="xl28"/>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78" w:customStyle="1">
    <w:name w:val="xl3158"/>
    <w:basedOn w:val="960"/>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b/>
      <w:bCs/>
      <w:sz w:val="24"/>
      <w:szCs w:val="24"/>
    </w:rPr>
  </w:style>
  <w:style w:type="paragraph" w:styleId="2179" w:customStyle="1">
    <w:name w:val="font15"/>
    <w:basedOn w:val="960"/>
    <w:uiPriority w:val="0"/>
    <w:qFormat/>
    <w:pPr>
      <w:jc w:val="left"/>
      <w:spacing w:before="100" w:beforeAutospacing="1" w:after="100" w:afterAutospacing="1" w:line="360" w:lineRule="atLeast"/>
      <w:widowControl/>
    </w:pPr>
    <w:rPr>
      <w:rFonts w:hint="eastAsia" w:ascii="宋体" w:hAnsi="宋体" w:cs="Arial Unicode MS"/>
      <w:color w:val="ff0000"/>
      <w:sz w:val="20"/>
      <w:szCs w:val="21"/>
    </w:rPr>
  </w:style>
  <w:style w:type="paragraph" w:styleId="2180" w:customStyle="1">
    <w:name w:val="标题 91"/>
    <w:basedOn w:val="960"/>
    <w:uiPriority w:val="0"/>
    <w:qFormat/>
    <w:pPr>
      <w:ind w:left="1584" w:hanging="1584"/>
      <w:jc w:val="left"/>
      <w:spacing w:line="360" w:lineRule="atLeast"/>
      <w:widowControl/>
      <w:tabs>
        <w:tab w:val="left" w:pos="1584" w:leader="none"/>
      </w:tabs>
    </w:pPr>
    <w:rPr>
      <w:sz w:val="20"/>
    </w:rPr>
  </w:style>
  <w:style w:type="paragraph" w:styleId="2181" w:customStyle="1">
    <w:name w:val="样式 宋体 小四 段前: 5 磅 段后: 5 磅"/>
    <w:basedOn w:val="960"/>
    <w:uiPriority w:val="0"/>
    <w:qFormat/>
    <w:pPr>
      <w:ind w:left="420"/>
      <w:spacing w:before="100" w:after="100" w:line="360" w:lineRule="atLeast"/>
    </w:pPr>
    <w:rPr>
      <w:rFonts w:ascii="宋体" w:cs="宋体"/>
      <w:sz w:val="24"/>
    </w:rPr>
  </w:style>
  <w:style w:type="paragraph" w:styleId="2182" w:customStyle="1">
    <w:name w:val="图号标题 Char"/>
    <w:basedOn w:val="960"/>
    <w:next w:val="960"/>
    <w:uiPriority w:val="0"/>
    <w:qFormat/>
    <w:pPr>
      <w:ind w:firstLine="200"/>
      <w:jc w:val="center"/>
      <w:spacing w:line="450" w:lineRule="exact"/>
    </w:pPr>
    <w:rPr>
      <w:rFonts w:eastAsia="楷体_GB2312"/>
      <w:b/>
      <w:spacing w:val="20"/>
      <w:sz w:val="24"/>
      <w:szCs w:val="24"/>
    </w:rPr>
  </w:style>
  <w:style w:type="paragraph" w:styleId="2183" w:customStyle="1">
    <w:name w:val="样式 样式 样式 样式 样式2 + 段前: 0.5 行 段后: 0.5 行 + 段前: 0.5 行 段后: 0.5 行 + 段前..."/>
    <w:basedOn w:val="2184"/>
    <w:uiPriority w:val="0"/>
    <w:qFormat/>
    <w:pPr>
      <w:spacing w:before="50" w:after="50"/>
    </w:pPr>
  </w:style>
  <w:style w:type="paragraph" w:styleId="2184" w:customStyle="1">
    <w:name w:val="样式 样式 样式 样式2 + 段前: 0.5 行 段后: 0.5 行 + 段前: 0.5 行 段后: 0.5 行 + 段前: 0..."/>
    <w:basedOn w:val="2172"/>
    <w:uiPriority w:val="0"/>
    <w:qFormat/>
    <w:pPr>
      <w:ind w:left="0" w:firstLine="0"/>
      <w:spacing w:before="120" w:after="120"/>
      <w:tabs>
        <w:tab w:val="clear" w:pos="720" w:leader="none"/>
      </w:tabs>
    </w:pPr>
  </w:style>
  <w:style w:type="paragraph" w:styleId="2185" w:customStyle="1">
    <w:name w:val="招标文件1.1"/>
    <w:uiPriority w:val="0"/>
    <w:qFormat/>
    <w:pPr>
      <w:ind w:left="1680" w:hanging="420"/>
      <w:jc w:val="both"/>
      <w:spacing w:before="120" w:after="120" w:line="480" w:lineRule="exact"/>
      <w:widowControl w:val="off"/>
      <w:tabs>
        <w:tab w:val="left" w:pos="630" w:leader="none"/>
        <w:tab w:val="left" w:pos="1680" w:leader="none"/>
      </w:tabs>
      <w:outlineLvl w:val="2"/>
    </w:pPr>
    <w:rPr>
      <w:rFonts w:hint="default" w:ascii="宋体" w:hAnsi="Times New Roman" w:eastAsia="宋体" w:cs="Times New Roman"/>
      <w:b/>
      <w:spacing w:val="10"/>
      <w:sz w:val="24"/>
      <w:lang w:val="en-US" w:eastAsia="zh-CN" w:bidi="ar-SA"/>
    </w:rPr>
  </w:style>
  <w:style w:type="paragraph" w:styleId="2186" w:customStyle="1">
    <w:name w:val="xl3116"/>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87" w:customStyle="1">
    <w:name w:val="五级条标题"/>
    <w:basedOn w:val="2188"/>
    <w:next w:val="2089"/>
    <w:uiPriority w:val="0"/>
    <w:qFormat/>
    <w:pPr>
      <w:ind w:left="3176" w:hanging="1196"/>
      <w:tabs>
        <w:tab w:val="left" w:pos="0" w:leader="none"/>
        <w:tab w:val="left" w:pos="420" w:leader="none"/>
        <w:tab w:val="left" w:pos="480" w:leader="none"/>
        <w:tab w:val="left" w:pos="525" w:leader="none"/>
        <w:tab w:val="left" w:pos="945" w:leader="none"/>
        <w:tab w:val="left" w:pos="1155" w:leader="none"/>
        <w:tab w:val="left" w:pos="1407" w:leader="none"/>
        <w:tab w:val="left" w:pos="1470" w:leader="none"/>
        <w:tab w:val="left" w:pos="1890" w:leader="none"/>
        <w:tab w:val="left" w:pos="2310" w:leader="none"/>
        <w:tab w:val="left" w:pos="2730" w:leader="none"/>
        <w:tab w:val="left" w:pos="3150" w:leader="none"/>
      </w:tabs>
      <w:outlineLvl w:val="6"/>
    </w:pPr>
  </w:style>
  <w:style w:type="paragraph" w:styleId="2188" w:customStyle="1">
    <w:name w:val="四级条标题"/>
    <w:basedOn w:val="2189"/>
    <w:next w:val="2089"/>
    <w:uiPriority w:val="0"/>
    <w:qFormat/>
    <w:pPr>
      <w:ind w:left="0" w:firstLine="0"/>
      <w:tabs>
        <w:tab w:val="left" w:pos="0" w:leader="none"/>
        <w:tab w:val="left" w:pos="420" w:leader="none"/>
        <w:tab w:val="left" w:pos="480" w:leader="none"/>
        <w:tab w:val="left" w:pos="525" w:leader="none"/>
        <w:tab w:val="left" w:pos="945" w:leader="none"/>
        <w:tab w:val="left" w:pos="1155" w:leader="none"/>
        <w:tab w:val="left" w:pos="1470" w:leader="none"/>
        <w:tab w:val="left" w:pos="1890" w:leader="none"/>
        <w:tab w:val="left" w:pos="2310" w:leader="none"/>
        <w:tab w:val="left" w:pos="2730" w:leader="none"/>
      </w:tabs>
      <w:outlineLvl w:val="5"/>
    </w:pPr>
    <w:rPr>
      <w:rFonts w:ascii="宋体"/>
      <w:szCs w:val="21"/>
    </w:rPr>
  </w:style>
  <w:style w:type="paragraph" w:styleId="2189" w:customStyle="1">
    <w:name w:val="三级条标题"/>
    <w:basedOn w:val="2190"/>
    <w:next w:val="2089"/>
    <w:uiPriority w:val="0"/>
    <w:qFormat/>
    <w:pPr>
      <w:ind w:left="2310"/>
      <w:tabs>
        <w:tab w:val="left" w:pos="0" w:leader="none"/>
        <w:tab w:val="left" w:pos="420" w:leader="none"/>
        <w:tab w:val="left" w:pos="480" w:leader="none"/>
        <w:tab w:val="left" w:pos="525" w:leader="none"/>
        <w:tab w:val="left" w:pos="945" w:leader="none"/>
        <w:tab w:val="left" w:pos="1470" w:leader="none"/>
        <w:tab w:val="left" w:pos="1890" w:leader="none"/>
        <w:tab w:val="left" w:pos="2310" w:leader="none"/>
      </w:tabs>
      <w:outlineLvl w:val="4"/>
    </w:pPr>
  </w:style>
  <w:style w:type="paragraph" w:styleId="2190" w:customStyle="1">
    <w:name w:val="二级条标题"/>
    <w:basedOn w:val="2191"/>
    <w:next w:val="2089"/>
    <w:uiPriority w:val="0"/>
    <w:qFormat/>
    <w:pPr>
      <w:ind w:left="1890"/>
      <w:tabs>
        <w:tab w:val="left" w:pos="0" w:leader="none"/>
        <w:tab w:val="left" w:pos="420" w:leader="none"/>
        <w:tab w:val="left" w:pos="480" w:leader="none"/>
        <w:tab w:val="left" w:pos="525" w:leader="none"/>
        <w:tab w:val="left" w:pos="1470" w:leader="none"/>
        <w:tab w:val="left" w:pos="1890" w:leader="none"/>
      </w:tabs>
      <w:outlineLvl w:val="3"/>
    </w:pPr>
  </w:style>
  <w:style w:type="paragraph" w:styleId="2191" w:customStyle="1">
    <w:name w:val="一级条标题"/>
    <w:basedOn w:val="2192"/>
    <w:next w:val="2089"/>
    <w:uiPriority w:val="0"/>
    <w:qFormat/>
    <w:pPr>
      <w:ind w:left="420" w:hanging="420"/>
      <w:tabs>
        <w:tab w:val="left" w:pos="420" w:leader="none"/>
        <w:tab w:val="left" w:pos="480" w:leader="none"/>
        <w:tab w:val="left" w:pos="525" w:leader="none"/>
        <w:tab w:val="left" w:pos="1470" w:leader="none"/>
      </w:tabs>
      <w:outlineLvl w:val="2"/>
    </w:pPr>
  </w:style>
  <w:style w:type="paragraph" w:styleId="2192" w:customStyle="1">
    <w:name w:val="章标题"/>
    <w:next w:val="2089"/>
    <w:uiPriority w:val="0"/>
    <w:qFormat/>
    <w:pPr>
      <w:ind w:left="480" w:hanging="480"/>
      <w:jc w:val="both"/>
      <w:spacing w:line="360" w:lineRule="atLeast"/>
      <w:widowControl w:val="off"/>
      <w:tabs>
        <w:tab w:val="left" w:pos="420" w:leader="none"/>
        <w:tab w:val="left" w:pos="480" w:leader="none"/>
      </w:tabs>
      <w:outlineLvl w:val="1"/>
    </w:pPr>
    <w:rPr>
      <w:rFonts w:hint="default" w:ascii="黑体" w:hAnsi="Times New Roman" w:eastAsia="黑体" w:cs="Times New Roman"/>
      <w:b/>
      <w:lang w:val="en-US" w:eastAsia="zh-CN" w:bidi="ar-SA"/>
    </w:rPr>
  </w:style>
  <w:style w:type="paragraph" w:styleId="2193" w:customStyle="1">
    <w:name w:val="xl3107"/>
    <w:basedOn w:val="960"/>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94" w:customStyle="1">
    <w:name w:val="xl134"/>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195" w:customStyle="1">
    <w:name w:val="标题 2 + 居中"/>
    <w:basedOn w:val="961"/>
    <w:uiPriority w:val="0"/>
    <w:qFormat/>
    <w:pPr>
      <w:ind w:left="432" w:hanging="432"/>
      <w:keepLines w:val="0"/>
      <w:keepNext w:val="0"/>
      <w:spacing w:line="240" w:lineRule="auto"/>
      <w:tabs>
        <w:tab w:val="left" w:pos="0" w:leader="none"/>
        <w:tab w:val="left" w:pos="432" w:leader="none"/>
        <w:tab w:val="left" w:pos="1260" w:leader="none"/>
      </w:tabs>
    </w:pPr>
    <w:rPr>
      <w:sz w:val="28"/>
      <w:szCs w:val="28"/>
      <w:lang w:val="en-US"/>
    </w:rPr>
  </w:style>
  <w:style w:type="paragraph" w:styleId="2196" w:customStyle="1">
    <w:name w:val="表内文字"/>
    <w:basedOn w:val="960"/>
    <w:uiPriority w:val="0"/>
    <w:qFormat/>
    <w:pPr>
      <w:jc w:val="left"/>
      <w:spacing w:line="360" w:lineRule="atLeast"/>
    </w:pPr>
    <w:rPr>
      <w:rFonts w:eastAsia="仿宋_GB2312"/>
      <w:sz w:val="24"/>
      <w:szCs w:val="22"/>
    </w:rPr>
  </w:style>
  <w:style w:type="paragraph" w:styleId="2197" w:customStyle="1">
    <w:name w:val="xl155"/>
    <w:basedOn w:val="960"/>
    <w:uiPriority w:val="0"/>
    <w:qFormat/>
    <w:pPr>
      <w:jc w:val="center"/>
      <w:spacing w:before="100" w:beforeAutospacing="1" w:after="100" w:afterAutospacing="1" w:line="360" w:lineRule="atLeast"/>
      <w:widowControl/>
    </w:pPr>
    <w:rPr>
      <w:rFonts w:ascii="宋体" w:hAnsi="宋体" w:cs="宋体"/>
      <w:sz w:val="20"/>
    </w:rPr>
  </w:style>
  <w:style w:type="paragraph" w:styleId="2198" w:customStyle="1">
    <w:name w:val="xl121"/>
    <w:basedOn w:val="960"/>
    <w:uiPriority w:val="99"/>
    <w:qFormat/>
    <w:pPr>
      <w:jc w:val="center"/>
      <w:spacing w:before="100" w:beforeAutospacing="1" w:after="100" w:afterAutospacing="1" w:line="360" w:lineRule="atLeast"/>
      <w:widowControl/>
      <w:pBdr>
        <w:top w:val="single" w:color="auto" w:sz="4" w:space="0"/>
        <w:bottom w:val="single" w:color="auto" w:sz="4" w:space="0"/>
      </w:pBdr>
    </w:pPr>
    <w:rPr>
      <w:rFonts w:ascii="宋体" w:hAnsi="宋体" w:cs="宋体"/>
      <w:sz w:val="20"/>
    </w:rPr>
  </w:style>
  <w:style w:type="paragraph" w:styleId="2199" w:customStyle="1">
    <w:name w:val="样式 正文文字缩进 3 + 小四 左侧:  0 厘米 悬挂缩进: 9.45 字符 段前: 11.15 磅 段后: 11...."/>
    <w:basedOn w:val="960"/>
    <w:uiPriority w:val="0"/>
    <w:qFormat/>
    <w:pPr>
      <w:ind w:left="947" w:hanging="947"/>
      <w:spacing w:line="360" w:lineRule="atLeast"/>
    </w:pPr>
    <w:rPr>
      <w:rFonts w:ascii="宋体" w:cs="宋体"/>
      <w:sz w:val="24"/>
    </w:rPr>
  </w:style>
  <w:style w:type="paragraph" w:styleId="2200" w:customStyle="1">
    <w:name w:val="xl79"/>
    <w:basedOn w:val="960"/>
    <w:uiPriority w:val="99"/>
    <w:qFormat/>
    <w:pPr>
      <w:jc w:val="left"/>
      <w:spacing w:before="100" w:beforeAutospacing="1" w:after="100" w:afterAutospacing="1" w:line="360" w:lineRule="atLeast"/>
      <w:widowControl/>
      <w:pBdr>
        <w:top w:val="single" w:color="auto" w:sz="4" w:space="0"/>
        <w:left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201" w:customStyle="1">
    <w:name w:val="xl86"/>
    <w:basedOn w:val="960"/>
    <w:uiPriority w:val="99"/>
    <w:qFormat/>
    <w:pPr>
      <w:jc w:val="center"/>
      <w:spacing w:before="100" w:beforeAutospacing="1" w:after="100" w:afterAutospacing="1" w:line="360" w:lineRule="atLeast"/>
      <w:shd w:val="clear" w:color="auto" w:fill="ffffff"/>
      <w:widowControl/>
    </w:pPr>
    <w:rPr>
      <w:rFonts w:ascii="Arial" w:hAnsi="Arial" w:eastAsia="Arial Unicode MS" w:cs="Arial"/>
      <w:color w:val="333333"/>
      <w:sz w:val="24"/>
      <w:szCs w:val="24"/>
    </w:rPr>
  </w:style>
  <w:style w:type="paragraph" w:styleId="2202" w:customStyle="1">
    <w:name w:val="标题2"/>
    <w:basedOn w:val="962"/>
    <w:next w:val="962"/>
    <w:link w:val="2518"/>
    <w:uiPriority w:val="0"/>
    <w:qFormat/>
    <w:pPr>
      <w:ind w:left="1140" w:hanging="720"/>
      <w:jc w:val="both"/>
      <w:spacing w:before="200" w:after="100" w:line="500" w:lineRule="atLeast"/>
      <w:tabs>
        <w:tab w:val="left" w:pos="1140" w:leader="none"/>
        <w:tab w:val="left" w:pos="1418" w:leader="none"/>
      </w:tabs>
    </w:pPr>
    <w:rPr>
      <w:rFonts w:ascii="黑体" w:eastAsia="黑体"/>
      <w:b w:val="0"/>
      <w:bCs w:val="0"/>
      <w:sz w:val="30"/>
      <w:szCs w:val="30"/>
      <w:lang w:val="en-US"/>
    </w:rPr>
  </w:style>
  <w:style w:type="paragraph" w:styleId="2203" w:customStyle="1">
    <w:name w:val="样式 (中文) 黑体 三号 居中 行距: 多倍行距 1.35 字行"/>
    <w:basedOn w:val="960"/>
    <w:uiPriority w:val="0"/>
    <w:qFormat/>
    <w:pPr>
      <w:jc w:val="center"/>
      <w:spacing w:line="360" w:lineRule="atLeast"/>
    </w:pPr>
    <w:rPr>
      <w:sz w:val="18"/>
      <w:szCs w:val="18"/>
    </w:rPr>
  </w:style>
  <w:style w:type="paragraph" w:styleId="2204" w:customStyle="1">
    <w:name w:val="样式 (符号) Arial 小四 行距: 1.5 倍行距 首行缩进:  2 字符"/>
    <w:basedOn w:val="960"/>
    <w:uiPriority w:val="0"/>
    <w:qFormat/>
    <w:pPr>
      <w:ind w:firstLine="500"/>
      <w:spacing w:line="360" w:lineRule="auto"/>
    </w:pPr>
    <w:rPr>
      <w:rFonts w:hAnsi="Arial" w:cs="宋体"/>
      <w:sz w:val="24"/>
      <w:szCs w:val="24"/>
    </w:rPr>
  </w:style>
  <w:style w:type="paragraph" w:styleId="2205" w:customStyle="1">
    <w:name w:val="non disponible"/>
    <w:uiPriority w:val="0"/>
    <w:qFormat/>
    <w:pPr>
      <w:jc w:val="both"/>
      <w:spacing w:line="360" w:lineRule="atLeast"/>
      <w:widowControl w:val="off"/>
    </w:pPr>
    <w:rPr>
      <w:rFonts w:hint="default" w:ascii="Times New Roman" w:hAnsi="Times New Roman" w:eastAsia="宋体" w:cs="Times New Roman"/>
      <w:lang w:val="en-US" w:eastAsia="en-US" w:bidi="ar-SA"/>
    </w:rPr>
  </w:style>
  <w:style w:type="paragraph" w:styleId="2206" w:customStyle="1">
    <w:name w:val="表题"/>
    <w:basedOn w:val="960"/>
    <w:uiPriority w:val="0"/>
    <w:qFormat/>
    <w:pPr>
      <w:ind w:left="900" w:hanging="420"/>
      <w:jc w:val="center"/>
      <w:spacing w:line="360" w:lineRule="atLeast"/>
    </w:pPr>
    <w:rPr>
      <w:rFonts w:ascii="Calibri" w:hAnsi="Calibri"/>
      <w:sz w:val="24"/>
      <w:szCs w:val="22"/>
    </w:rPr>
  </w:style>
  <w:style w:type="paragraph" w:styleId="2207" w:customStyle="1">
    <w:name w:val="xl74"/>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eastAsia="Arial Unicode MS"/>
      <w:color w:val="ff0000"/>
      <w:sz w:val="24"/>
      <w:szCs w:val="24"/>
    </w:rPr>
  </w:style>
  <w:style w:type="paragraph" w:styleId="2208" w:customStyle="1">
    <w:name w:val="xl127"/>
    <w:basedOn w:val="960"/>
    <w:uiPriority w:val="0"/>
    <w:qFormat/>
    <w:pPr>
      <w:jc w:val="left"/>
      <w:spacing w:before="100" w:beforeAutospacing="1" w:after="100" w:afterAutospacing="1" w:line="360" w:lineRule="atLeast"/>
      <w:widowControl/>
    </w:pPr>
    <w:rPr>
      <w:rFonts w:ascii="黑体" w:hAnsi="宋体" w:eastAsia="黑体" w:cs="宋体"/>
      <w:color w:val="000000"/>
      <w:sz w:val="20"/>
    </w:rPr>
  </w:style>
  <w:style w:type="paragraph" w:styleId="2209" w:customStyle="1">
    <w:name w:val="xl20958"/>
    <w:basedOn w:val="960"/>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210" w:customStyle="1">
    <w:name w:val="xl40"/>
    <w:basedOn w:val="960"/>
    <w:uiPriority w:val="99"/>
    <w:qFormat/>
    <w:pPr>
      <w:jc w:val="center"/>
      <w:spacing w:before="100" w:beforeAutospacing="1" w:after="100" w:afterAutospacing="1" w:line="360" w:lineRule="atLeast"/>
      <w:widowControl/>
      <w:pBdr>
        <w:bottom w:val="single" w:color="auto" w:sz="4" w:space="0"/>
        <w:right w:val="single" w:color="auto" w:sz="4" w:space="0"/>
      </w:pBdr>
    </w:pPr>
    <w:rPr>
      <w:rFonts w:ascii="宋体" w:eastAsia="Arial Unicode MS"/>
      <w:color w:val="000000"/>
      <w:sz w:val="24"/>
      <w:szCs w:val="24"/>
    </w:rPr>
  </w:style>
  <w:style w:type="paragraph" w:styleId="2211" w:customStyle="1">
    <w:name w:val="图表小四中对齐"/>
    <w:basedOn w:val="960"/>
    <w:uiPriority w:val="0"/>
    <w:qFormat/>
    <w:pPr>
      <w:jc w:val="center"/>
      <w:spacing w:line="360" w:lineRule="exact"/>
    </w:pPr>
    <w:rPr>
      <w:spacing w:val="-10"/>
      <w:sz w:val="24"/>
      <w:szCs w:val="21"/>
    </w:rPr>
  </w:style>
  <w:style w:type="paragraph" w:styleId="2212" w:customStyle="1">
    <w:name w:val="xl3140"/>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213" w:customStyle="1">
    <w:name w:val="xl3103"/>
    <w:basedOn w:val="960"/>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14" w:customStyle="1">
    <w:name w:val="简单回函地址"/>
    <w:basedOn w:val="960"/>
    <w:uiPriority w:val="99"/>
    <w:qFormat/>
    <w:pPr>
      <w:spacing w:line="360" w:lineRule="atLeast"/>
    </w:pPr>
    <w:rPr>
      <w:sz w:val="20"/>
    </w:rPr>
  </w:style>
  <w:style w:type="paragraph" w:styleId="2215" w:customStyle="1">
    <w:name w:val="样式25"/>
    <w:basedOn w:val="965"/>
    <w:uiPriority w:val="0"/>
    <w:qFormat/>
    <w:pPr>
      <w:ind w:left="384"/>
      <w:keepLines w:val="0"/>
      <w:keepNext w:val="0"/>
      <w:spacing w:before="60" w:after="60" w:line="300" w:lineRule="auto"/>
      <w:tabs>
        <w:tab w:val="left" w:pos="1080" w:leader="none"/>
      </w:tabs>
    </w:pPr>
    <w:rPr>
      <w:bCs w:val="0"/>
      <w:sz w:val="24"/>
      <w:szCs w:val="24"/>
      <w:lang w:val="de-DE"/>
    </w:rPr>
  </w:style>
  <w:style w:type="paragraph" w:styleId="2216" w:customStyle="1">
    <w:name w:val="xl20937"/>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17" w:customStyle="1">
    <w:name w:val="xl20960"/>
    <w:basedOn w:val="960"/>
    <w:uiPriority w:val="0"/>
    <w:qFormat/>
    <w:pPr>
      <w:jc w:val="left"/>
      <w:spacing w:before="100" w:beforeAutospacing="1" w:after="100" w:afterAutospacing="1" w:line="360" w:lineRule="atLeast"/>
      <w:widowControl/>
    </w:pPr>
    <w:rPr>
      <w:rFonts w:ascii="宋体" w:hAnsi="宋体" w:cs="宋体"/>
      <w:sz w:val="22"/>
      <w:szCs w:val="22"/>
    </w:rPr>
  </w:style>
  <w:style w:type="paragraph" w:styleId="2218" w:customStyle="1">
    <w:name w:val="xl20953"/>
    <w:basedOn w:val="960"/>
    <w:uiPriority w:val="0"/>
    <w:qFormat/>
    <w:pPr>
      <w:jc w:val="center"/>
      <w:spacing w:before="100" w:beforeAutospacing="1" w:after="100" w:afterAutospacing="1" w:line="360" w:lineRule="atLeast"/>
      <w:widowControl/>
      <w:pBdr>
        <w:top w:val="single" w:color="000000" w:sz="4" w:space="0"/>
        <w:left w:val="single" w:color="auto" w:sz="4" w:space="0"/>
        <w:bottom w:val="single" w:color="000000" w:sz="4" w:space="0"/>
        <w:right w:val="single" w:color="000000" w:sz="4" w:space="0"/>
      </w:pBdr>
    </w:pPr>
    <w:rPr>
      <w:rFonts w:ascii="宋体" w:hAnsi="宋体" w:cs="宋体"/>
      <w:color w:val="000000"/>
      <w:sz w:val="24"/>
      <w:szCs w:val="24"/>
    </w:rPr>
  </w:style>
  <w:style w:type="paragraph" w:styleId="2219" w:customStyle="1">
    <w:name w:val="列出段落3"/>
    <w:basedOn w:val="960"/>
    <w:uiPriority w:val="0"/>
    <w:qFormat/>
    <w:pPr>
      <w:ind w:firstLine="420"/>
      <w:jc w:val="left"/>
      <w:spacing w:after="200" w:line="360" w:lineRule="atLeast"/>
      <w:widowControl/>
    </w:pPr>
    <w:rPr>
      <w:rFonts w:ascii="Tahoma" w:hAnsi="Tahoma" w:eastAsia="微软雅黑"/>
      <w:sz w:val="22"/>
      <w:szCs w:val="22"/>
    </w:rPr>
  </w:style>
  <w:style w:type="paragraph" w:styleId="2220" w:customStyle="1">
    <w:name w:val="专用3"/>
    <w:basedOn w:val="960"/>
    <w:uiPriority w:val="0"/>
    <w:qFormat/>
    <w:pPr>
      <w:ind w:left="400" w:hanging="400"/>
      <w:spacing w:line="360" w:lineRule="auto"/>
      <w:tabs>
        <w:tab w:val="left" w:pos="840" w:leader="none"/>
      </w:tabs>
    </w:pPr>
    <w:rPr>
      <w:rFonts w:ascii="宋体"/>
      <w:sz w:val="20"/>
    </w:rPr>
  </w:style>
  <w:style w:type="paragraph" w:styleId="2221" w:customStyle="1">
    <w:name w:val="样式 样式 样式 样式 样式 首行缩进:  2 字符 段后: 0.5 行 + 首行缩进:  2 字符 段后: 0.5 行 + 首...2"/>
    <w:basedOn w:val="960"/>
    <w:uiPriority w:val="0"/>
    <w:qFormat/>
    <w:pPr>
      <w:ind w:firstLine="200"/>
      <w:spacing w:line="300" w:lineRule="auto"/>
    </w:pPr>
    <w:rPr>
      <w:rFonts w:eastAsia="仿宋_GB2312" w:cs="宋体"/>
      <w:sz w:val="30"/>
    </w:rPr>
  </w:style>
  <w:style w:type="paragraph" w:styleId="2222" w:customStyle="1">
    <w:name w:val="Char1 Char Char Char11"/>
    <w:basedOn w:val="960"/>
    <w:uiPriority w:val="99"/>
    <w:qFormat/>
    <w:pPr>
      <w:spacing w:line="360" w:lineRule="atLeast"/>
    </w:pPr>
    <w:rPr>
      <w:sz w:val="30"/>
      <w:szCs w:val="24"/>
    </w:rPr>
  </w:style>
  <w:style w:type="paragraph" w:styleId="2223" w:customStyle="1">
    <w:name w:val="样式24"/>
    <w:basedOn w:val="964"/>
    <w:uiPriority w:val="0"/>
    <w:qFormat/>
    <w:pPr>
      <w:jc w:val="left"/>
      <w:keepLines w:val="0"/>
      <w:keepNext w:val="0"/>
      <w:spacing w:before="120" w:after="120" w:line="300" w:lineRule="auto"/>
      <w:tabs>
        <w:tab w:val="left" w:pos="888" w:leader="none"/>
        <w:tab w:val="left" w:pos="1187" w:leader="none"/>
      </w:tabs>
    </w:pPr>
    <w:rPr>
      <w:rFonts w:ascii="宋体" w:hAnsi="Times New Roman"/>
      <w:bCs w:val="0"/>
      <w:sz w:val="24"/>
      <w:szCs w:val="24"/>
      <w:lang w:val="de-DE"/>
    </w:rPr>
  </w:style>
  <w:style w:type="paragraph" w:styleId="2224" w:customStyle="1">
    <w:name w:val="xl20954"/>
    <w:basedOn w:val="960"/>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225" w:customStyle="1">
    <w:name w:val="五级"/>
    <w:basedOn w:val="962"/>
    <w:uiPriority w:val="0"/>
    <w:qFormat/>
    <w:pPr>
      <w:ind w:left="1260" w:hanging="420"/>
      <w:jc w:val="both"/>
      <w:keepLines w:val="0"/>
      <w:keepNext w:val="0"/>
      <w:spacing w:before="0" w:after="0"/>
      <w:tabs>
        <w:tab w:val="left" w:pos="0" w:leader="none"/>
        <w:tab w:val="left" w:pos="851" w:leader="none"/>
        <w:tab w:val="left" w:pos="1260" w:leader="none"/>
      </w:tabs>
    </w:pPr>
    <w:rPr>
      <w:rFonts w:ascii="宋体" w:hAnsi="宋体"/>
      <w:b w:val="0"/>
      <w:sz w:val="24"/>
      <w:lang w:val="en-US"/>
    </w:rPr>
  </w:style>
  <w:style w:type="paragraph" w:styleId="2226" w:customStyle="1">
    <w:name w:val="xl20928"/>
    <w:basedOn w:val="960"/>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27" w:customStyle="1">
    <w:name w:val="Style Heading 33 bullet2B HeadbIRMS 3bulletbullets + Justifi..."/>
    <w:basedOn w:val="960"/>
    <w:uiPriority w:val="0"/>
    <w:qFormat/>
    <w:pPr>
      <w:jc w:val="left"/>
      <w:spacing w:line="360" w:lineRule="atLeast"/>
      <w:tabs>
        <w:tab w:val="left" w:pos="0" w:leader="none"/>
        <w:tab w:val="left" w:pos="720" w:leader="none"/>
      </w:tabs>
    </w:pPr>
    <w:rPr>
      <w:rFonts w:eastAsia="PMingLiU"/>
      <w:sz w:val="24"/>
      <w:szCs w:val="24"/>
      <w:lang w:eastAsia="zh-TW"/>
    </w:rPr>
  </w:style>
  <w:style w:type="paragraph" w:styleId="2228" w:customStyle="1">
    <w:name w:val="font0"/>
    <w:basedOn w:val="960"/>
    <w:uiPriority w:val="99"/>
    <w:qFormat/>
    <w:pPr>
      <w:jc w:val="left"/>
      <w:spacing w:before="100" w:beforeAutospacing="1" w:after="100" w:afterAutospacing="1" w:line="360" w:lineRule="atLeast"/>
      <w:widowControl/>
    </w:pPr>
    <w:rPr>
      <w:rFonts w:hint="eastAsia" w:ascii="宋体" w:hAnsi="宋体" w:cs="Arial Unicode MS"/>
      <w:color w:val="000000"/>
      <w:sz w:val="24"/>
      <w:szCs w:val="24"/>
    </w:rPr>
  </w:style>
  <w:style w:type="paragraph" w:styleId="2229" w:customStyle="1">
    <w:name w:val="xl117"/>
    <w:basedOn w:val="960"/>
    <w:uiPriority w:val="99"/>
    <w:qFormat/>
    <w:pPr>
      <w:jc w:val="center"/>
      <w:spacing w:before="100" w:beforeAutospacing="1" w:after="100" w:afterAutospacing="1" w:line="360" w:lineRule="atLeast"/>
      <w:widowControl/>
    </w:pPr>
    <w:rPr>
      <w:b/>
      <w:bCs/>
      <w:sz w:val="36"/>
      <w:szCs w:val="36"/>
    </w:rPr>
  </w:style>
  <w:style w:type="paragraph" w:styleId="2230" w:customStyle="1">
    <w:name w:val="大标题"/>
    <w:uiPriority w:val="0"/>
    <w:qFormat/>
    <w:pPr>
      <w:jc w:val="both"/>
      <w:spacing w:before="240" w:after="240" w:line="288" w:lineRule="auto"/>
      <w:widowControl w:val="off"/>
      <w:tabs>
        <w:tab w:val="left" w:pos="1134" w:leader="none"/>
      </w:tabs>
    </w:pPr>
    <w:rPr>
      <w:rFonts w:hint="default" w:ascii="黑体" w:hAnsi="Times New Roman" w:eastAsia="黑体" w:cs="Times New Roman"/>
      <w:sz w:val="24"/>
      <w:lang w:val="en-US" w:eastAsia="zh-CN" w:bidi="ar-SA"/>
    </w:rPr>
  </w:style>
  <w:style w:type="paragraph" w:styleId="2231" w:customStyle="1">
    <w:name w:val="目录2"/>
    <w:basedOn w:val="960"/>
    <w:uiPriority w:val="0"/>
    <w:qFormat/>
    <w:pPr>
      <w:ind w:left="227"/>
      <w:spacing w:line="420" w:lineRule="atLeast"/>
    </w:pPr>
    <w:rPr>
      <w:sz w:val="20"/>
    </w:rPr>
  </w:style>
  <w:style w:type="paragraph" w:styleId="2232" w:customStyle="1">
    <w:name w:val="xl3136"/>
    <w:basedOn w:val="960"/>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33" w:customStyle="1">
    <w:name w:val="样式 样式 标题 3 + 段前: 0.5 行 段后: 0.5 行 + 段前: 0.5 行 段后: 0.5 行1"/>
    <w:basedOn w:val="960"/>
    <w:uiPriority w:val="0"/>
    <w:qFormat/>
    <w:pPr>
      <w:ind w:left="360" w:hanging="360"/>
      <w:spacing w:line="300" w:lineRule="auto"/>
      <w:tabs>
        <w:tab w:val="left" w:pos="360" w:leader="none"/>
        <w:tab w:val="left" w:pos="720" w:leader="none"/>
      </w:tabs>
      <w:outlineLvl w:val="2"/>
    </w:pPr>
    <w:rPr>
      <w:rFonts w:cs="宋体"/>
      <w:b/>
      <w:bCs/>
      <w:sz w:val="28"/>
      <w:lang w:val="de-DE"/>
    </w:rPr>
  </w:style>
  <w:style w:type="paragraph" w:styleId="2234" w:customStyle="1">
    <w:name w:val="样式17"/>
    <w:basedOn w:val="960"/>
    <w:uiPriority w:val="0"/>
    <w:qFormat/>
    <w:pPr>
      <w:ind w:firstLine="480"/>
      <w:spacing w:line="480" w:lineRule="exact"/>
      <w:tabs>
        <w:tab w:val="left" w:pos="0" w:leader="none"/>
        <w:tab w:val="left" w:pos="1080" w:leader="none"/>
      </w:tabs>
    </w:pPr>
    <w:rPr>
      <w:sz w:val="24"/>
      <w:szCs w:val="24"/>
    </w:rPr>
  </w:style>
  <w:style w:type="paragraph" w:styleId="2235" w:customStyle="1">
    <w:name w:val="xl115"/>
    <w:basedOn w:val="960"/>
    <w:uiPriority w:val="99"/>
    <w:qFormat/>
    <w:pP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236" w:customStyle="1">
    <w:name w:val="样式 标题 2控制中心-1.1编号标题2标题 1.12 headlinehheadlineS&amp;R2ERMH2h..."/>
    <w:basedOn w:val="962"/>
    <w:uiPriority w:val="0"/>
    <w:qFormat/>
    <w:pPr>
      <w:jc w:val="both"/>
      <w:spacing w:before="100" w:after="0" w:line="415" w:lineRule="auto"/>
      <w:tabs>
        <w:tab w:val="left" w:pos="0" w:leader="none"/>
      </w:tabs>
    </w:pPr>
    <w:rPr>
      <w:rFonts w:eastAsia="黑体" w:cs="宋体"/>
      <w:szCs w:val="20"/>
      <w:lang w:val="en-US"/>
    </w:rPr>
  </w:style>
  <w:style w:type="paragraph" w:styleId="2237" w:customStyle="1">
    <w:name w:val="xl153"/>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238" w:customStyle="1">
    <w:name w:val="标题 31"/>
    <w:basedOn w:val="960"/>
    <w:uiPriority w:val="99"/>
    <w:qFormat/>
    <w:pPr>
      <w:ind w:left="720" w:hanging="720"/>
      <w:jc w:val="left"/>
      <w:spacing w:line="360" w:lineRule="atLeast"/>
      <w:widowControl/>
      <w:tabs>
        <w:tab w:val="left" w:pos="425" w:leader="none"/>
        <w:tab w:val="left" w:pos="720" w:leader="none"/>
      </w:tabs>
    </w:pPr>
    <w:rPr>
      <w:sz w:val="20"/>
    </w:rPr>
  </w:style>
  <w:style w:type="paragraph" w:styleId="2239" w:customStyle="1">
    <w:name w:val="xl32"/>
    <w:basedOn w:val="960"/>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240" w:customStyle="1">
    <w:name w:val="表格方字"/>
    <w:basedOn w:val="960"/>
    <w:uiPriority w:val="0"/>
    <w:qFormat/>
    <w:pPr>
      <w:jc w:val="left"/>
      <w:spacing w:line="420" w:lineRule="atLeast"/>
    </w:pPr>
    <w:rPr>
      <w:sz w:val="20"/>
    </w:rPr>
  </w:style>
  <w:style w:type="paragraph" w:styleId="2241" w:customStyle="1">
    <w:name w:val="xl137"/>
    <w:basedOn w:val="960"/>
    <w:uiPriority w:val="0"/>
    <w:qFormat/>
    <w:pPr>
      <w:jc w:val="left"/>
      <w:spacing w:before="100" w:beforeAutospacing="1" w:after="100" w:afterAutospacing="1" w:line="360" w:lineRule="atLeast"/>
      <w:widowControl/>
    </w:pPr>
    <w:rPr>
      <w:rFonts w:ascii="宋体" w:hAnsi="宋体" w:cs="宋体"/>
      <w:sz w:val="20"/>
    </w:rPr>
  </w:style>
  <w:style w:type="paragraph" w:styleId="2242" w:customStyle="1">
    <w:name w:val="xl3157"/>
    <w:basedOn w:val="960"/>
    <w:uiPriority w:val="0"/>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b/>
      <w:bCs/>
      <w:sz w:val="24"/>
      <w:szCs w:val="24"/>
    </w:rPr>
  </w:style>
  <w:style w:type="paragraph" w:styleId="2243" w:customStyle="1">
    <w:name w:val="专用2"/>
    <w:basedOn w:val="960"/>
    <w:uiPriority w:val="0"/>
    <w:qFormat/>
    <w:pPr>
      <w:ind w:left="840" w:hanging="840"/>
      <w:spacing w:line="360" w:lineRule="auto"/>
      <w:tabs>
        <w:tab w:val="left" w:pos="840" w:leader="none"/>
      </w:tabs>
    </w:pPr>
    <w:rPr>
      <w:rFonts w:ascii="宋体"/>
      <w:color w:val="000000"/>
      <w:sz w:val="20"/>
      <w:szCs w:val="21"/>
    </w:rPr>
  </w:style>
  <w:style w:type="paragraph" w:styleId="2244" w:customStyle="1">
    <w:name w:val="Char1 Char Char"/>
    <w:basedOn w:val="960"/>
    <w:uiPriority w:val="0"/>
    <w:qFormat/>
    <w:pPr>
      <w:ind w:firstLine="360"/>
      <w:spacing w:line="360" w:lineRule="atLeast"/>
    </w:pPr>
    <w:rPr>
      <w:sz w:val="20"/>
    </w:rPr>
  </w:style>
  <w:style w:type="paragraph" w:styleId="2245" w:customStyle="1">
    <w:name w:val="合同书"/>
    <w:basedOn w:val="960"/>
    <w:uiPriority w:val="0"/>
    <w:qFormat/>
    <w:pPr>
      <w:jc w:val="center"/>
      <w:spacing w:line="360" w:lineRule="atLeast"/>
    </w:pPr>
    <w:rPr>
      <w:rFonts w:ascii="宋体"/>
      <w:b/>
      <w:sz w:val="36"/>
    </w:rPr>
  </w:style>
  <w:style w:type="paragraph" w:styleId="2246" w:customStyle="1">
    <w:name w:val="xl20938"/>
    <w:basedOn w:val="960"/>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47" w:customStyle="1">
    <w:name w:val="xl123"/>
    <w:basedOn w:val="960"/>
    <w:uiPriority w:val="99"/>
    <w:qFormat/>
    <w:pPr>
      <w:jc w:val="center"/>
      <w:spacing w:before="100" w:beforeAutospacing="1" w:after="100" w:afterAutospacing="1" w:line="360" w:lineRule="atLeast"/>
      <w:widowControl/>
      <w:pBdr>
        <w:top w:val="single" w:color="auto" w:sz="4" w:space="0"/>
        <w:bottom w:val="single" w:color="auto" w:sz="4" w:space="0"/>
      </w:pBdr>
    </w:pPr>
    <w:rPr>
      <w:rFonts w:ascii="宋体" w:hAnsi="宋体" w:cs="宋体"/>
      <w:sz w:val="20"/>
    </w:rPr>
  </w:style>
  <w:style w:type="paragraph" w:styleId="2248" w:customStyle="1">
    <w:name w:val="重要文字1"/>
    <w:basedOn w:val="960"/>
    <w:uiPriority w:val="0"/>
    <w:qFormat/>
    <w:pPr>
      <w:ind w:firstLine="200"/>
      <w:spacing w:line="360" w:lineRule="atLeast"/>
    </w:pPr>
    <w:rPr>
      <w:sz w:val="24"/>
    </w:rPr>
  </w:style>
  <w:style w:type="paragraph" w:styleId="2249" w:customStyle="1">
    <w:name w:val="标题3版式"/>
    <w:basedOn w:val="1668"/>
    <w:next w:val="1668"/>
    <w:uiPriority w:val="0"/>
    <w:qFormat/>
    <w:pPr>
      <w:ind w:firstLine="0"/>
      <w:spacing w:after="50" w:line="500" w:lineRule="exact"/>
      <w:outlineLvl w:val="2"/>
    </w:pPr>
    <w:rPr>
      <w:rFonts w:ascii="Calibri" w:hAnsi="Calibri"/>
    </w:rPr>
  </w:style>
  <w:style w:type="paragraph" w:styleId="2250" w:customStyle="1">
    <w:name w:val="表格中的文字"/>
    <w:basedOn w:val="960"/>
    <w:uiPriority w:val="0"/>
    <w:qFormat/>
    <w:pPr>
      <w:jc w:val="left"/>
      <w:spacing w:line="360" w:lineRule="atLeast"/>
    </w:pPr>
    <w:rPr>
      <w:rFonts w:eastAsia="方正书宋简体"/>
      <w:sz w:val="18"/>
    </w:rPr>
  </w:style>
  <w:style w:type="paragraph" w:styleId="2251" w:customStyle="1">
    <w:name w:val="樣式 標題 3 + (中文) MS Gothic 10.5 點 Char Char"/>
    <w:basedOn w:val="963"/>
    <w:uiPriority w:val="0"/>
    <w:qFormat/>
    <w:pPr>
      <w:ind w:left="1787" w:hanging="480"/>
      <w:jc w:val="left"/>
      <w:keepLines w:val="0"/>
      <w:spacing w:before="0" w:after="0" w:line="240" w:lineRule="auto"/>
      <w:tabs>
        <w:tab w:val="left" w:pos="709" w:leader="none"/>
        <w:tab w:val="left" w:pos="1787" w:leader="none"/>
      </w:tabs>
    </w:pPr>
    <w:rPr>
      <w:rFonts w:hAnsi="PMingLiU" w:eastAsia="MS Gothic"/>
      <w:b w:val="0"/>
      <w:sz w:val="24"/>
      <w:szCs w:val="24"/>
      <w:lang w:val="en-AU" w:eastAsia="zh-TW"/>
    </w:rPr>
  </w:style>
  <w:style w:type="paragraph" w:styleId="2252" w:customStyle="1">
    <w:name w:val="xl61"/>
    <w:basedOn w:val="960"/>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253" w:customStyle="1">
    <w:name w:val="表格3"/>
    <w:basedOn w:val="960"/>
    <w:uiPriority w:val="0"/>
    <w:qFormat/>
    <w:pPr>
      <w:spacing w:line="420" w:lineRule="atLeast"/>
    </w:pPr>
    <w:rPr>
      <w:rFonts w:eastAsia="楷体"/>
      <w:sz w:val="20"/>
    </w:rPr>
  </w:style>
  <w:style w:type="paragraph" w:styleId="2254" w:customStyle="1">
    <w:name w:val="xl20964"/>
    <w:basedOn w:val="960"/>
    <w:uiPriority w:val="0"/>
    <w:qFormat/>
    <w:pPr>
      <w:jc w:val="center"/>
      <w:spacing w:before="100" w:beforeAutospacing="1" w:after="100" w:afterAutospacing="1" w:line="360" w:lineRule="atLeast"/>
      <w:widowControl/>
      <w:pBdr>
        <w:left w:val="single" w:color="auto" w:sz="4" w:space="0"/>
        <w:right w:val="single" w:color="auto" w:sz="4" w:space="0"/>
      </w:pBdr>
    </w:pPr>
    <w:rPr>
      <w:rFonts w:ascii="宋体" w:hAnsi="宋体" w:cs="宋体"/>
      <w:sz w:val="24"/>
      <w:szCs w:val="24"/>
    </w:rPr>
  </w:style>
  <w:style w:type="paragraph" w:styleId="2255" w:customStyle="1">
    <w:name w:val="须知1"/>
    <w:basedOn w:val="963"/>
    <w:uiPriority w:val="0"/>
    <w:qFormat/>
    <w:pPr>
      <w:spacing w:after="312" w:line="240" w:lineRule="auto"/>
    </w:pPr>
    <w:rPr>
      <w:rFonts w:ascii="宋体" w:hAnsi="宋体"/>
      <w:bCs w:val="0"/>
      <w:sz w:val="24"/>
    </w:rPr>
  </w:style>
  <w:style w:type="paragraph" w:styleId="2256" w:customStyle="1">
    <w:name w:val="标书3级标题"/>
    <w:basedOn w:val="960"/>
    <w:next w:val="960"/>
    <w:uiPriority w:val="0"/>
    <w:qFormat/>
    <w:pPr>
      <w:ind w:firstLine="480"/>
      <w:jc w:val="left"/>
      <w:spacing w:line="360" w:lineRule="auto"/>
      <w:widowControl/>
      <w:outlineLvl w:val="3"/>
    </w:pPr>
    <w:rPr>
      <w:rFonts w:ascii="宋体" w:hAnsi="宋体"/>
      <w:b/>
      <w:bCs/>
      <w:color w:val="000000"/>
      <w:sz w:val="24"/>
      <w:szCs w:val="24"/>
    </w:rPr>
  </w:style>
  <w:style w:type="paragraph" w:styleId="2257" w:customStyle="1">
    <w:name w:val="retrait3"/>
    <w:basedOn w:val="960"/>
    <w:uiPriority w:val="0"/>
    <w:qFormat/>
    <w:pPr>
      <w:ind w:left="851"/>
      <w:jc w:val="left"/>
      <w:spacing w:before="20" w:after="20" w:line="360" w:lineRule="atLeast"/>
      <w:widowControl/>
    </w:pPr>
    <w:rPr>
      <w:rFonts w:ascii="Arial" w:hAnsi="Arial"/>
      <w:sz w:val="24"/>
      <w:lang w:val="en-GB" w:eastAsia="en-US"/>
    </w:rPr>
  </w:style>
  <w:style w:type="paragraph" w:styleId="2258" w:customStyle="1">
    <w:name w:val="样式16"/>
    <w:basedOn w:val="960"/>
    <w:uiPriority w:val="0"/>
    <w:qFormat/>
    <w:pPr>
      <w:ind w:left="2100" w:hanging="420"/>
      <w:spacing w:line="480" w:lineRule="exact"/>
      <w:tabs>
        <w:tab w:val="left" w:pos="851" w:leader="none"/>
        <w:tab w:val="left" w:pos="2100" w:leader="none"/>
      </w:tabs>
    </w:pPr>
    <w:rPr>
      <w:sz w:val="24"/>
      <w:szCs w:val="24"/>
    </w:rPr>
  </w:style>
  <w:style w:type="paragraph" w:styleId="2259" w:customStyle="1">
    <w:name w:val="样式 样式 标题 1标题 1 1 + 小四 首行缩进:  0 厘米 段前: 0 磅 段后: 0 磅 + 段前: 0.5 行 段..."/>
    <w:basedOn w:val="1863"/>
    <w:uiPriority w:val="0"/>
    <w:qFormat/>
    <w:rPr>
      <w:rFonts w:hAnsi="Calibri"/>
      <w:sz w:val="28"/>
      <w:szCs w:val="28"/>
    </w:rPr>
  </w:style>
  <w:style w:type="paragraph" w:styleId="2260" w:customStyle="1">
    <w:name w:val="样式 样式 标题 2标题 11 + 段前: 1 行 段后: 1 行 + 段前: 1 行 段后: 1 行"/>
    <w:basedOn w:val="960"/>
    <w:uiPriority w:val="0"/>
    <w:qFormat/>
    <w:pPr>
      <w:ind w:left="1260" w:hanging="420"/>
      <w:jc w:val="left"/>
      <w:keepLines/>
      <w:spacing w:line="450" w:lineRule="exact"/>
      <w:tabs>
        <w:tab w:val="left" w:pos="1260" w:leader="none"/>
        <w:tab w:val="left" w:pos="1345" w:leader="none"/>
      </w:tabs>
      <w:outlineLvl w:val="1"/>
    </w:pPr>
    <w:rPr>
      <w:rFonts w:ascii="黑体" w:hAnsi="Arial" w:eastAsia="黑体" w:cs="宋体"/>
      <w:b/>
      <w:bCs/>
      <w:color w:val="000080"/>
      <w:sz w:val="28"/>
    </w:rPr>
  </w:style>
  <w:style w:type="paragraph" w:styleId="2261" w:customStyle="1">
    <w:name w:val="xl45"/>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262" w:customStyle="1">
    <w:name w:val="xl109"/>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263" w:customStyle="1">
    <w:name w:val="xl161"/>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264" w:customStyle="1">
    <w:name w:val="xl131"/>
    <w:basedOn w:val="960"/>
    <w:uiPriority w:val="0"/>
    <w:qFormat/>
    <w:pPr>
      <w:jc w:val="right"/>
      <w:spacing w:before="100" w:beforeAutospacing="1" w:after="100" w:afterAutospacing="1" w:line="360" w:lineRule="atLeast"/>
      <w:widowControl/>
      <w:pBdr>
        <w:left w:val="single" w:color="000000" w:sz="4" w:space="0"/>
        <w:bottom w:val="single" w:color="000000" w:sz="4" w:space="0"/>
      </w:pBdr>
    </w:pPr>
    <w:rPr>
      <w:rFonts w:ascii="Arial Narrow" w:hAnsi="Arial Narrow" w:cs="宋体"/>
      <w:sz w:val="20"/>
    </w:rPr>
  </w:style>
  <w:style w:type="paragraph" w:styleId="2265" w:customStyle="1">
    <w:name w:val="标题 41"/>
    <w:basedOn w:val="960"/>
    <w:uiPriority w:val="0"/>
    <w:qFormat/>
    <w:pPr>
      <w:ind w:left="864" w:hanging="864"/>
      <w:jc w:val="left"/>
      <w:spacing w:line="360" w:lineRule="atLeast"/>
      <w:widowControl/>
      <w:tabs>
        <w:tab w:val="left" w:pos="425" w:leader="none"/>
        <w:tab w:val="left" w:pos="864" w:leader="none"/>
      </w:tabs>
    </w:pPr>
    <w:rPr>
      <w:sz w:val="20"/>
    </w:rPr>
  </w:style>
  <w:style w:type="paragraph" w:styleId="2266" w:customStyle="1">
    <w:name w:val="表格4"/>
    <w:basedOn w:val="960"/>
    <w:uiPriority w:val="0"/>
    <w:qFormat/>
    <w:pPr>
      <w:ind w:left="1021"/>
      <w:spacing w:line="420" w:lineRule="atLeast"/>
    </w:pPr>
    <w:rPr>
      <w:sz w:val="20"/>
    </w:rPr>
  </w:style>
  <w:style w:type="paragraph" w:styleId="2267" w:customStyle="1">
    <w:name w:val="xl3091"/>
    <w:basedOn w:val="960"/>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68" w:customStyle="1">
    <w:name w:val="样式 样式4 + 段前: 0.25 行 段后: 0.25 行"/>
    <w:basedOn w:val="1345"/>
    <w:uiPriority w:val="0"/>
    <w:qFormat/>
    <w:pPr>
      <w:ind w:left="180" w:firstLine="480"/>
      <w:jc w:val="both"/>
      <w:spacing w:before="0" w:after="0" w:line="300" w:lineRule="auto"/>
      <w:tabs>
        <w:tab w:val="left" w:pos="1080" w:leader="none"/>
        <w:tab w:val="clear" w:pos="8494" w:leader="none"/>
      </w:tabs>
      <w:outlineLvl w:val="4"/>
    </w:pPr>
    <w:rPr>
      <w:rFonts w:ascii="Times New Roman" w:hAnsi="Times New Roman" w:eastAsia="宋体" w:cs="宋体"/>
      <w:b/>
      <w:bCs/>
      <w:sz w:val="24"/>
      <w:szCs w:val="20"/>
      <w:lang w:val="de-DE"/>
    </w:rPr>
  </w:style>
  <w:style w:type="paragraph" w:styleId="2269" w:customStyle="1">
    <w:name w:val="xl152"/>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270" w:customStyle="1">
    <w:name w:val="末级"/>
    <w:basedOn w:val="960"/>
    <w:uiPriority w:val="0"/>
    <w:qFormat/>
    <w:pPr>
      <w:ind w:left="1980" w:hanging="720"/>
      <w:spacing w:line="360" w:lineRule="auto"/>
      <w:tabs>
        <w:tab w:val="left" w:pos="1980" w:leader="none"/>
      </w:tabs>
    </w:pPr>
    <w:rPr>
      <w:sz w:val="24"/>
      <w:szCs w:val="24"/>
    </w:rPr>
  </w:style>
  <w:style w:type="paragraph" w:styleId="2271" w:customStyle="1">
    <w:name w:val="xl20952"/>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72" w:customStyle="1">
    <w:name w:val="Char Char Char Char Char Char Char Char Char Char Char Char Char Char Char Char Char Char Char Char Char"/>
    <w:basedOn w:val="960"/>
    <w:uiPriority w:val="0"/>
    <w:qFormat/>
    <w:pPr>
      <w:ind w:firstLine="200"/>
      <w:spacing w:line="360" w:lineRule="auto"/>
    </w:pPr>
    <w:rPr>
      <w:sz w:val="20"/>
    </w:rPr>
  </w:style>
  <w:style w:type="paragraph" w:styleId="2273" w:customStyle="1">
    <w:name w:val="Appendix Index level 2"/>
    <w:basedOn w:val="960"/>
    <w:uiPriority w:val="0"/>
    <w:qFormat/>
    <w:pPr>
      <w:ind w:left="992" w:hanging="992"/>
      <w:spacing w:line="360" w:lineRule="auto"/>
      <w:tabs>
        <w:tab w:val="left" w:pos="840" w:leader="none"/>
      </w:tabs>
    </w:pPr>
    <w:rPr>
      <w:rFonts w:ascii="宋体" w:hAnsi="宋体"/>
      <w:sz w:val="24"/>
      <w:szCs w:val="24"/>
      <w:lang w:val="en-AU" w:eastAsia="en-US"/>
    </w:rPr>
  </w:style>
  <w:style w:type="paragraph" w:styleId="2274" w:customStyle="1">
    <w:name w:val="xl3137"/>
    <w:basedOn w:val="960"/>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75" w:customStyle="1">
    <w:name w:val="xl36"/>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eastAsia="Arial Unicode MS"/>
      <w:color w:val="000000"/>
      <w:sz w:val="24"/>
      <w:szCs w:val="24"/>
    </w:rPr>
  </w:style>
  <w:style w:type="paragraph" w:styleId="2276" w:customStyle="1">
    <w:name w:val="xl3088"/>
    <w:basedOn w:val="960"/>
    <w:uiPriority w:val="0"/>
    <w:qFormat/>
    <w:pPr>
      <w:jc w:val="center"/>
      <w:spacing w:before="100" w:beforeAutospacing="1" w:after="100" w:afterAutospacing="1" w:line="360" w:lineRule="atLeast"/>
      <w:widowControl/>
    </w:pPr>
    <w:rPr>
      <w:sz w:val="24"/>
      <w:szCs w:val="24"/>
    </w:rPr>
  </w:style>
  <w:style w:type="paragraph" w:styleId="2277" w:customStyle="1">
    <w:name w:val="目录3"/>
    <w:basedOn w:val="960"/>
    <w:uiPriority w:val="0"/>
    <w:qFormat/>
    <w:pPr>
      <w:ind w:left="454"/>
      <w:spacing w:line="420" w:lineRule="atLeast"/>
    </w:pPr>
    <w:rPr>
      <w:sz w:val="20"/>
    </w:rPr>
  </w:style>
  <w:style w:type="paragraph" w:styleId="2278" w:customStyle="1">
    <w:name w:val="正文首行无缩进"/>
    <w:basedOn w:val="960"/>
    <w:uiPriority w:val="0"/>
    <w:qFormat/>
    <w:pPr>
      <w:spacing w:line="360" w:lineRule="auto"/>
    </w:pPr>
    <w:rPr>
      <w:rFonts w:ascii="仿宋_GB2312" w:hAnsi="仿宋_GB2312" w:eastAsia="仿宋_GB2312" w:cs="宋体"/>
      <w:sz w:val="24"/>
      <w:szCs w:val="24"/>
    </w:rPr>
  </w:style>
  <w:style w:type="paragraph" w:styleId="2279" w:customStyle="1">
    <w:name w:val="v20title"/>
    <w:basedOn w:val="960"/>
    <w:uiPriority w:val="0"/>
    <w:qFormat/>
    <w:pPr>
      <w:jc w:val="left"/>
      <w:spacing w:before="100" w:beforeAutospacing="1" w:after="100" w:afterAutospacing="1" w:line="280" w:lineRule="atLeast"/>
      <w:widowControl/>
    </w:pPr>
    <w:rPr>
      <w:rFonts w:eastAsia="Arial Unicode MS" w:cs="Arial Unicode MS"/>
      <w:b/>
      <w:bCs/>
      <w:color w:val="ff6600"/>
      <w:sz w:val="22"/>
      <w:szCs w:val="22"/>
    </w:rPr>
  </w:style>
  <w:style w:type="paragraph" w:styleId="2280" w:customStyle="1">
    <w:name w:val="样式 样式 标题 4 + (西文) 仿宋_GB23 宋体 小四"/>
    <w:basedOn w:val="960"/>
    <w:uiPriority w:val="0"/>
    <w:qFormat/>
    <w:pPr>
      <w:jc w:val="left"/>
      <w:spacing w:line="360" w:lineRule="auto"/>
      <w:tabs>
        <w:tab w:val="left" w:pos="888" w:leader="none"/>
        <w:tab w:val="left" w:pos="1187" w:leader="none"/>
      </w:tabs>
      <w:outlineLvl w:val="3"/>
    </w:pPr>
    <w:rPr>
      <w:rFonts w:ascii="宋体" w:hAnsi="宋体"/>
      <w:bCs/>
      <w:sz w:val="28"/>
      <w:szCs w:val="28"/>
      <w:lang w:val="de-DE"/>
    </w:rPr>
  </w:style>
  <w:style w:type="paragraph" w:styleId="2281" w:customStyle="1">
    <w:name w:val="字元 字元 Char Char Char Char Char Char Char"/>
    <w:basedOn w:val="960"/>
    <w:uiPriority w:val="0"/>
    <w:qFormat/>
    <w:pPr>
      <w:spacing w:line="360" w:lineRule="atLeast"/>
    </w:pPr>
    <w:rPr>
      <w:rFonts w:ascii="Tahoma" w:hAnsi="Tahoma" w:cs="仿宋_GB2312"/>
      <w:sz w:val="24"/>
    </w:rPr>
  </w:style>
  <w:style w:type="paragraph" w:styleId="2282" w:customStyle="1">
    <w:name w:val="技规文4"/>
    <w:basedOn w:val="960"/>
    <w:uiPriority w:val="0"/>
    <w:qFormat/>
    <w:pPr>
      <w:ind w:left="1701" w:hanging="850"/>
      <w:jc w:val="left"/>
      <w:spacing w:line="500" w:lineRule="atLeast"/>
      <w:tabs>
        <w:tab w:val="left" w:pos="1701" w:leader="none"/>
      </w:tabs>
    </w:pPr>
    <w:rPr>
      <w:rFonts w:ascii="楷体_GB2312" w:eastAsia="楷体_GB2312"/>
      <w:sz w:val="24"/>
    </w:rPr>
  </w:style>
  <w:style w:type="paragraph" w:styleId="2283" w:customStyle="1">
    <w:name w:val="xl80"/>
    <w:basedOn w:val="960"/>
    <w:uiPriority w:val="99"/>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284" w:customStyle="1">
    <w:name w:val="xl120"/>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pBdr>
    </w:pPr>
    <w:rPr>
      <w:rFonts w:ascii="宋体" w:hAnsi="宋体" w:cs="宋体"/>
      <w:sz w:val="20"/>
    </w:rPr>
  </w:style>
  <w:style w:type="paragraph" w:styleId="2285" w:customStyle="1">
    <w:name w:val="xl39"/>
    <w:basedOn w:val="960"/>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宋体" w:eastAsia="Arial Unicode MS"/>
      <w:color w:val="000000"/>
      <w:sz w:val="24"/>
      <w:szCs w:val="24"/>
    </w:rPr>
  </w:style>
  <w:style w:type="paragraph" w:styleId="2286" w:customStyle="1">
    <w:name w:val="Char Char Char Char Char Char Char Char Char Char Char Char Char Char Char Char Char Char Char Char Char Char Char Char Char Char Char"/>
    <w:basedOn w:val="960"/>
    <w:uiPriority w:val="0"/>
    <w:qFormat/>
    <w:pPr>
      <w:spacing w:line="360" w:lineRule="atLeast"/>
      <w:tabs>
        <w:tab w:val="left" w:pos="0" w:leader="none"/>
      </w:tabs>
    </w:pPr>
    <w:rPr>
      <w:sz w:val="24"/>
      <w:szCs w:val="24"/>
    </w:rPr>
  </w:style>
  <w:style w:type="paragraph" w:styleId="2287" w:customStyle="1">
    <w:name w:val="Default Text"/>
    <w:basedOn w:val="960"/>
    <w:uiPriority w:val="0"/>
    <w:qFormat/>
    <w:pPr>
      <w:jc w:val="left"/>
      <w:spacing w:line="360" w:lineRule="atLeast"/>
      <w:widowControl/>
    </w:pPr>
    <w:rPr>
      <w:sz w:val="24"/>
    </w:rPr>
  </w:style>
  <w:style w:type="paragraph" w:styleId="2288" w:customStyle="1">
    <w:name w:val="xl20962"/>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89" w:customStyle="1">
    <w:name w:val="顺序编号"/>
    <w:basedOn w:val="960"/>
    <w:uiPriority w:val="0"/>
    <w:qFormat/>
    <w:pPr>
      <w:spacing w:line="360" w:lineRule="auto"/>
    </w:pPr>
    <w:rPr>
      <w:sz w:val="24"/>
      <w:szCs w:val="24"/>
    </w:rPr>
  </w:style>
  <w:style w:type="paragraph" w:styleId="2290" w:customStyle="1">
    <w:name w:val="表格一"/>
    <w:basedOn w:val="960"/>
    <w:uiPriority w:val="0"/>
    <w:qFormat/>
    <w:pPr>
      <w:spacing w:line="360" w:lineRule="atLeast"/>
    </w:pPr>
    <w:rPr>
      <w:rFonts w:ascii="楷体_GB2312" w:eastAsia="楷体_GB2312"/>
      <w:sz w:val="20"/>
    </w:rPr>
  </w:style>
  <w:style w:type="paragraph" w:styleId="2291" w:customStyle="1">
    <w:name w:val="表内容"/>
    <w:basedOn w:val="960"/>
    <w:uiPriority w:val="0"/>
    <w:qFormat/>
    <w:pPr>
      <w:spacing w:line="320" w:lineRule="exact"/>
    </w:pPr>
    <w:rPr>
      <w:rFonts w:ascii="宋体" w:hAnsi="宋体" w:cs="Arial"/>
      <w:bCs/>
      <w:color w:val="000000"/>
      <w:sz w:val="28"/>
      <w:szCs w:val="21"/>
    </w:rPr>
  </w:style>
  <w:style w:type="paragraph" w:styleId="2292" w:customStyle="1">
    <w:name w:val="3"/>
    <w:basedOn w:val="960"/>
    <w:uiPriority w:val="0"/>
    <w:qFormat/>
    <w:pPr>
      <w:spacing w:line="360" w:lineRule="atLeast"/>
    </w:pPr>
    <w:rPr>
      <w:rFonts w:ascii="仿宋_GB2312" w:eastAsia="仿宋_GB2312"/>
      <w:b/>
      <w:sz w:val="32"/>
      <w:szCs w:val="32"/>
    </w:rPr>
  </w:style>
  <w:style w:type="paragraph" w:styleId="2293" w:customStyle="1">
    <w:name w:val="表左1"/>
    <w:basedOn w:val="960"/>
    <w:uiPriority w:val="0"/>
    <w:qFormat/>
    <w:pPr>
      <w:jc w:val="left"/>
      <w:spacing w:line="360" w:lineRule="atLeast"/>
    </w:pPr>
    <w:rPr>
      <w:sz w:val="20"/>
    </w:rPr>
  </w:style>
  <w:style w:type="paragraph" w:styleId="2294" w:customStyle="1">
    <w:name w:val="xl57"/>
    <w:basedOn w:val="960"/>
    <w:uiPriority w:val="99"/>
    <w:qFormat/>
    <w:pPr>
      <w:jc w:val="left"/>
      <w:spacing w:before="100" w:beforeAutospacing="1" w:after="100" w:afterAutospacing="1" w:line="360" w:lineRule="atLeast"/>
      <w:widowControl/>
      <w:pBdr>
        <w:top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295" w:customStyle="1">
    <w:name w:val="註解方塊文字2"/>
    <w:basedOn w:val="960"/>
    <w:uiPriority w:val="0"/>
    <w:qFormat/>
    <w:pPr>
      <w:spacing w:line="360" w:lineRule="atLeast"/>
    </w:pPr>
    <w:rPr>
      <w:rFonts w:ascii="Arial" w:hAnsi="Arial" w:eastAsia="PMingLiU"/>
      <w:sz w:val="18"/>
      <w:szCs w:val="18"/>
    </w:rPr>
  </w:style>
  <w:style w:type="paragraph" w:styleId="2296" w:customStyle="1">
    <w:name w:val="方案文档"/>
    <w:basedOn w:val="960"/>
    <w:uiPriority w:val="0"/>
    <w:qFormat/>
    <w:pPr>
      <w:ind w:firstLine="225"/>
      <w:spacing w:before="120" w:after="120" w:line="360" w:lineRule="auto"/>
    </w:pPr>
    <w:rPr>
      <w:rFonts w:ascii="Arial" w:hAnsi="Arial"/>
      <w:sz w:val="24"/>
    </w:rPr>
  </w:style>
  <w:style w:type="paragraph" w:styleId="2297" w:customStyle="1">
    <w:name w:val="招标文件1.1.1"/>
    <w:uiPriority w:val="0"/>
    <w:qFormat/>
    <w:pPr>
      <w:ind w:left="2100" w:hanging="420"/>
      <w:jc w:val="both"/>
      <w:spacing w:before="120" w:after="120" w:line="480" w:lineRule="exact"/>
      <w:widowControl w:val="off"/>
      <w:tabs>
        <w:tab w:val="left" w:pos="2100" w:leader="none"/>
      </w:tabs>
      <w:outlineLvl w:val="3"/>
    </w:pPr>
    <w:rPr>
      <w:rFonts w:hint="default" w:ascii="宋体" w:hAnsi="Times New Roman" w:eastAsia="宋体" w:cs="Times New Roman"/>
      <w:b/>
      <w:spacing w:val="10"/>
      <w:lang w:val="en-US" w:eastAsia="zh-CN" w:bidi="ar-SA"/>
    </w:rPr>
  </w:style>
  <w:style w:type="paragraph" w:styleId="2298" w:customStyle="1">
    <w:name w:val="xl20931"/>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99" w:customStyle="1">
    <w:name w:val="xl114"/>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2300" w:customStyle="1">
    <w:name w:val="样式 样式 标书1级标题 + 行距: 固定值 24 磅 + 段前: 0.5 行 段后: 0.5 行"/>
    <w:basedOn w:val="960"/>
    <w:uiPriority w:val="0"/>
    <w:qFormat/>
    <w:pPr>
      <w:jc w:val="center"/>
      <w:spacing w:line="450" w:lineRule="exact"/>
      <w:tabs>
        <w:tab w:val="left" w:pos="-3780" w:leader="none"/>
      </w:tabs>
      <w:outlineLvl w:val="1"/>
    </w:pPr>
    <w:rPr>
      <w:rFonts w:ascii="宋体" w:hAnsi="Arial Black" w:cs="宋体"/>
      <w:b/>
      <w:bCs/>
      <w:sz w:val="30"/>
      <w:szCs w:val="30"/>
    </w:rPr>
  </w:style>
  <w:style w:type="paragraph" w:styleId="2301" w:customStyle="1">
    <w:name w:val="样式 样式 样式 标题 6 + 段前: 0.25 行 段后: 0.25 行 + 段前: 0.25 行 段后: 0.25 行 + ...2"/>
    <w:basedOn w:val="1657"/>
    <w:uiPriority w:val="0"/>
    <w:qFormat/>
    <w:rPr>
      <w:rFonts w:ascii="仿宋_GB2312" w:hAnsi="Calibri"/>
      <w:bCs/>
    </w:rPr>
  </w:style>
  <w:style w:type="paragraph" w:styleId="2302" w:customStyle="1">
    <w:name w:val="樣式 標題 3 + (中文) MS Gothic 10.5 點 Char Char Char Char Char Char Char Char Char Char Char Char Char Char Char Char Char Char Char Char Char Char Char Char"/>
    <w:basedOn w:val="963"/>
    <w:uiPriority w:val="0"/>
    <w:qFormat/>
    <w:pPr>
      <w:ind w:left="2520" w:hanging="420"/>
      <w:keepLines w:val="0"/>
      <w:spacing w:before="0" w:after="0" w:line="240" w:lineRule="auto"/>
      <w:tabs>
        <w:tab w:val="left" w:pos="2520" w:leader="none"/>
      </w:tabs>
    </w:pPr>
    <w:rPr>
      <w:rFonts w:hAnsi="PMingLiU" w:eastAsia="MS Gothic"/>
      <w:b w:val="0"/>
      <w:sz w:val="24"/>
      <w:szCs w:val="24"/>
      <w:lang w:val="en-AU" w:eastAsia="zh-TW"/>
    </w:rPr>
  </w:style>
  <w:style w:type="paragraph" w:styleId="2303" w:customStyle="1">
    <w:name w:val="样式 宋体 小四 首行缩进:  0.93 厘米 段前: 11.15 磅 段后: 11.15 磅1"/>
    <w:basedOn w:val="960"/>
    <w:uiPriority w:val="0"/>
    <w:qFormat/>
    <w:pPr>
      <w:ind w:left="200"/>
      <w:spacing w:line="360" w:lineRule="atLeast"/>
    </w:pPr>
    <w:rPr>
      <w:rFonts w:ascii="宋体" w:cs="宋体"/>
      <w:sz w:val="24"/>
    </w:rPr>
  </w:style>
  <w:style w:type="paragraph" w:styleId="2304" w:customStyle="1">
    <w:name w:val="样式 标题 4T4标题 4 Char Char4 dashddash Char(一)D（一）崇明标题4hea...5"/>
    <w:basedOn w:val="964"/>
    <w:uiPriority w:val="0"/>
    <w:qFormat/>
    <w:pPr>
      <w:ind w:firstLine="100"/>
      <w:jc w:val="left"/>
      <w:keepLines w:val="0"/>
      <w:keepNext w:val="0"/>
      <w:spacing w:before="0" w:after="0" w:line="300" w:lineRule="auto"/>
      <w:tabs>
        <w:tab w:val="left" w:pos="888" w:leader="none"/>
        <w:tab w:val="left" w:pos="1187" w:leader="none"/>
      </w:tabs>
    </w:pPr>
    <w:rPr>
      <w:rFonts w:ascii="Times New Roman" w:hAnsi="Times New Roman" w:eastAsia="宋体"/>
      <w:bCs w:val="0"/>
      <w:szCs w:val="24"/>
      <w:lang w:val="de-DE"/>
    </w:rPr>
  </w:style>
  <w:style w:type="paragraph" w:styleId="2305" w:customStyle="1">
    <w:name w:val="xl48"/>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8" w:space="0"/>
      </w:pBdr>
    </w:pPr>
    <w:rPr>
      <w:rFonts w:ascii="Arial Unicode MS" w:hAnsi="Arial Unicode MS" w:eastAsia="Arial Unicode MS" w:cs="Arial Unicode MS"/>
      <w:color w:val="000000"/>
      <w:sz w:val="24"/>
      <w:szCs w:val="24"/>
    </w:rPr>
  </w:style>
  <w:style w:type="paragraph" w:styleId="2306" w:customStyle="1">
    <w:name w:val="合同1"/>
    <w:basedOn w:val="961"/>
    <w:uiPriority w:val="0"/>
    <w:qFormat/>
    <w:pPr>
      <w:keepLines w:val="0"/>
      <w:spacing w:before="0" w:after="0" w:line="240" w:lineRule="auto"/>
      <w:tabs>
        <w:tab w:val="left" w:pos="0" w:leader="none"/>
      </w:tabs>
    </w:pPr>
    <w:rPr>
      <w:rFonts w:ascii="Arial" w:hAnsi="Arial" w:cs="Arial"/>
      <w:b w:val="0"/>
      <w:bCs/>
      <w:szCs w:val="24"/>
      <w:lang w:val="en-US"/>
    </w:rPr>
  </w:style>
  <w:style w:type="paragraph" w:styleId="2307" w:customStyle="1">
    <w:name w:val="xl83"/>
    <w:basedOn w:val="960"/>
    <w:uiPriority w:val="99"/>
    <w:qFormat/>
    <w:pPr>
      <w:jc w:val="center"/>
      <w:spacing w:before="100" w:beforeAutospacing="1" w:after="100" w:afterAutospacing="1" w:line="360" w:lineRule="atLeast"/>
      <w:widowControl/>
      <w:pBdr>
        <w:left w:val="single" w:color="auto" w:sz="4" w:space="0"/>
        <w:bottom w:val="single" w:color="auto" w:sz="4" w:space="0"/>
      </w:pBdr>
    </w:pPr>
    <w:rPr>
      <w:rFonts w:ascii="宋体" w:eastAsia="Arial Unicode MS"/>
      <w:color w:val="000000"/>
      <w:sz w:val="24"/>
      <w:szCs w:val="24"/>
    </w:rPr>
  </w:style>
  <w:style w:type="paragraph" w:styleId="2308" w:customStyle="1">
    <w:name w:val="格式1"/>
    <w:basedOn w:val="961"/>
    <w:uiPriority w:val="0"/>
    <w:qFormat/>
    <w:pPr>
      <w:keepLines w:val="0"/>
      <w:spacing w:before="0" w:after="0" w:line="240" w:lineRule="auto"/>
      <w:tabs>
        <w:tab w:val="left" w:pos="0" w:leader="none"/>
      </w:tabs>
    </w:pPr>
    <w:rPr>
      <w:rFonts w:ascii="黑体" w:hAnsi="Arial" w:eastAsia="黑体" w:cs="Arial"/>
      <w:b w:val="0"/>
      <w:bCs/>
      <w:szCs w:val="24"/>
      <w:lang w:val="en-US"/>
    </w:rPr>
  </w:style>
  <w:style w:type="paragraph" w:styleId="2309" w:customStyle="1">
    <w:name w:val="样式18"/>
    <w:basedOn w:val="1007"/>
    <w:uiPriority w:val="0"/>
    <w:qFormat/>
    <w:pPr>
      <w:ind w:firstLine="480"/>
      <w:spacing w:line="480" w:lineRule="exact"/>
    </w:pPr>
    <w:rPr>
      <w:rFonts w:hAnsi="宋体" w:eastAsia="宋体"/>
      <w:sz w:val="24"/>
      <w:szCs w:val="24"/>
      <w:lang w:val="en-US"/>
    </w:rPr>
  </w:style>
  <w:style w:type="paragraph" w:styleId="2310" w:customStyle="1">
    <w:name w:val="xl163"/>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311" w:customStyle="1">
    <w:name w:val="样式胡"/>
    <w:basedOn w:val="960"/>
    <w:uiPriority w:val="0"/>
    <w:qFormat/>
    <w:pPr>
      <w:ind w:left="3300" w:hanging="420"/>
      <w:spacing w:line="360" w:lineRule="atLeast"/>
      <w:tabs>
        <w:tab w:val="left" w:pos="3300" w:leader="none"/>
      </w:tabs>
    </w:pPr>
    <w:rPr>
      <w:rFonts w:ascii="黑体" w:hAnsi="Arial" w:eastAsia="黑体"/>
      <w:sz w:val="20"/>
      <w:szCs w:val="24"/>
    </w:rPr>
  </w:style>
  <w:style w:type="paragraph" w:styleId="2312" w:customStyle="1">
    <w:name w:val="xl76"/>
    <w:basedOn w:val="960"/>
    <w:uiPriority w:val="99"/>
    <w:qFormat/>
    <w:pPr>
      <w:jc w:val="center"/>
      <w:spacing w:before="100" w:beforeAutospacing="1" w:after="100" w:afterAutospacing="1" w:line="360" w:lineRule="atLeast"/>
      <w:widowControl/>
      <w:pBdr>
        <w:top w:val="single" w:color="auto" w:sz="4" w:space="0"/>
      </w:pBdr>
    </w:pPr>
    <w:rPr>
      <w:rFonts w:ascii="Arial Unicode MS" w:hAnsi="Arial Unicode MS" w:eastAsia="Arial Unicode MS" w:cs="Arial Unicode MS"/>
      <w:color w:val="000000"/>
      <w:sz w:val="24"/>
      <w:szCs w:val="24"/>
    </w:rPr>
  </w:style>
  <w:style w:type="paragraph" w:styleId="2313" w:customStyle="1">
    <w:name w:val="xl106"/>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314" w:customStyle="1">
    <w:name w:val="xl25"/>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315" w:customStyle="1">
    <w:name w:val="xl20966"/>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16" w:customStyle="1">
    <w:name w:val="xl55"/>
    <w:basedOn w:val="960"/>
    <w:uiPriority w:val="99"/>
    <w:qFormat/>
    <w:pPr>
      <w:jc w:val="center"/>
      <w:spacing w:before="100" w:beforeAutospacing="1" w:after="100" w:afterAutospacing="1" w:line="360" w:lineRule="atLeast"/>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2317" w:customStyle="1">
    <w:name w:val="xl41"/>
    <w:basedOn w:val="960"/>
    <w:uiPriority w:val="99"/>
    <w:qFormat/>
    <w:pPr>
      <w:jc w:val="left"/>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w:hAnsi="Arial" w:eastAsia="Arial Unicode MS" w:cs="Arial"/>
      <w:color w:val="333333"/>
      <w:sz w:val="24"/>
      <w:szCs w:val="24"/>
    </w:rPr>
  </w:style>
  <w:style w:type="paragraph" w:styleId="2318" w:customStyle="1">
    <w:name w:val="样式 四号 行距: 1.5 倍行距 首行缩进:  2 字符"/>
    <w:basedOn w:val="960"/>
    <w:uiPriority w:val="0"/>
    <w:qFormat/>
    <w:pPr>
      <w:ind w:firstLine="560"/>
      <w:spacing w:line="360" w:lineRule="auto"/>
    </w:pPr>
    <w:rPr>
      <w:rFonts w:cs="宋体"/>
      <w:sz w:val="24"/>
    </w:rPr>
  </w:style>
  <w:style w:type="paragraph" w:styleId="2319" w:customStyle="1">
    <w:name w:val="xl34"/>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320" w:customStyle="1">
    <w:name w:val="标题1.1"/>
    <w:basedOn w:val="961"/>
    <w:next w:val="960"/>
    <w:uiPriority w:val="0"/>
    <w:qFormat/>
    <w:pPr>
      <w:ind w:left="605" w:hanging="425"/>
      <w:jc w:val="left"/>
      <w:keepLines w:val="0"/>
      <w:keepNext w:val="0"/>
      <w:spacing w:before="200" w:after="180" w:line="360" w:lineRule="atLeast"/>
      <w:tabs>
        <w:tab w:val="left" w:pos="605" w:leader="none"/>
      </w:tabs>
    </w:pPr>
    <w:rPr>
      <w:rFonts w:ascii="Arial" w:eastAsia="黑体"/>
      <w:bCs/>
      <w:color w:val="000000"/>
      <w:sz w:val="28"/>
      <w:szCs w:val="44"/>
      <w:lang w:val="en-US"/>
    </w:rPr>
  </w:style>
  <w:style w:type="paragraph" w:styleId="2321" w:customStyle="1">
    <w:name w:val="样式 表内容 + 居中"/>
    <w:basedOn w:val="2291"/>
    <w:uiPriority w:val="0"/>
    <w:qFormat/>
    <w:pPr>
      <w:jc w:val="center"/>
      <w:spacing w:line="516" w:lineRule="exact"/>
    </w:pPr>
    <w:rPr>
      <w:rFonts w:hAnsi="Times New Roman" w:cs="宋体"/>
      <w:bCs w:val="0"/>
      <w:color w:val="auto"/>
      <w:sz w:val="24"/>
      <w:szCs w:val="24"/>
    </w:rPr>
  </w:style>
  <w:style w:type="paragraph" w:styleId="2322" w:customStyle="1">
    <w:name w:val="z-窗体底端11"/>
    <w:basedOn w:val="960"/>
    <w:next w:val="960"/>
    <w:uiPriority w:val="0"/>
    <w:qFormat/>
    <w:pPr>
      <w:jc w:val="center"/>
      <w:spacing w:line="360" w:lineRule="atLeast"/>
      <w:widowControl/>
      <w:pBdr>
        <w:top w:val="single" w:color="auto" w:sz="6" w:space="1"/>
      </w:pBdr>
    </w:pPr>
    <w:rPr>
      <w:rFonts w:ascii="Arial" w:hAnsi="Arial" w:eastAsia="Arial Unicode MS" w:cs="Arial"/>
      <w:vanish/>
      <w:color w:val="000000"/>
      <w:sz w:val="16"/>
      <w:szCs w:val="16"/>
    </w:rPr>
  </w:style>
  <w:style w:type="paragraph" w:styleId="2323" w:customStyle="1">
    <w:name w:val="xl31"/>
    <w:basedOn w:val="960"/>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324" w:customStyle="1">
    <w:name w:val="Char Char Char Char1"/>
    <w:basedOn w:val="960"/>
    <w:uiPriority w:val="0"/>
    <w:qFormat/>
    <w:pPr>
      <w:spacing w:line="360" w:lineRule="atLeast"/>
    </w:pPr>
    <w:rPr>
      <w:sz w:val="30"/>
      <w:szCs w:val="24"/>
    </w:rPr>
  </w:style>
  <w:style w:type="paragraph" w:styleId="2325" w:customStyle="1">
    <w:name w:val="条目"/>
    <w:basedOn w:val="1046"/>
    <w:next w:val="960"/>
    <w:uiPriority w:val="0"/>
    <w:qFormat/>
    <w:pPr>
      <w:ind w:left="1980" w:hanging="720"/>
      <w:jc w:val="left"/>
      <w:spacing w:before="280" w:after="0" w:line="160" w:lineRule="exact"/>
      <w:tabs>
        <w:tab w:val="left" w:pos="1980" w:leader="none"/>
      </w:tabs>
    </w:pPr>
    <w:rPr>
      <w:rFonts w:ascii="黑体" w:hAnsi="Arial" w:eastAsia="黑体" w:cs="Arial"/>
      <w:bCs w:val="0"/>
      <w:spacing w:val="40"/>
      <w:sz w:val="24"/>
      <w:szCs w:val="20"/>
      <w:lang w:val="en-US"/>
    </w:rPr>
  </w:style>
  <w:style w:type="paragraph" w:styleId="2326" w:customStyle="1">
    <w:name w:val="xl144"/>
    <w:basedOn w:val="960"/>
    <w:uiPriority w:val="0"/>
    <w:qFormat/>
    <w:pPr>
      <w:jc w:val="center"/>
      <w:spacing w:before="100" w:beforeAutospacing="1" w:after="100" w:afterAutospacing="1" w:line="360" w:lineRule="atLeast"/>
      <w:widowControl/>
    </w:pPr>
    <w:rPr>
      <w:rFonts w:ascii="宋体" w:hAnsi="宋体" w:cs="宋体"/>
      <w:sz w:val="20"/>
    </w:rPr>
  </w:style>
  <w:style w:type="paragraph" w:styleId="2327" w:customStyle="1">
    <w:name w:val="标题 51"/>
    <w:basedOn w:val="960"/>
    <w:uiPriority w:val="0"/>
    <w:qFormat/>
    <w:pPr>
      <w:ind w:left="1008" w:hanging="1008"/>
      <w:jc w:val="left"/>
      <w:spacing w:line="360" w:lineRule="atLeast"/>
      <w:widowControl/>
      <w:tabs>
        <w:tab w:val="left" w:pos="1008" w:leader="none"/>
      </w:tabs>
    </w:pPr>
    <w:rPr>
      <w:sz w:val="20"/>
    </w:rPr>
  </w:style>
  <w:style w:type="paragraph" w:styleId="2328" w:customStyle="1">
    <w:name w:val="xl58"/>
    <w:basedOn w:val="960"/>
    <w:uiPriority w:val="99"/>
    <w:qFormat/>
    <w:pPr>
      <w:jc w:val="left"/>
      <w:spacing w:before="100" w:beforeAutospacing="1" w:after="100" w:afterAutospacing="1" w:line="360" w:lineRule="atLeast"/>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329" w:customStyle="1">
    <w:name w:val="样式 样式3 + 段前: 0.5 行"/>
    <w:basedOn w:val="983"/>
    <w:uiPriority w:val="0"/>
    <w:qFormat/>
    <w:pPr>
      <w:ind w:left="1080" w:hanging="1080"/>
      <w:jc w:val="both"/>
      <w:keepLines/>
      <w:keepNext/>
      <w:spacing w:line="450" w:lineRule="atLeast"/>
      <w:tabs>
        <w:tab w:val="left" w:pos="1080" w:leader="none"/>
      </w:tabs>
      <w:outlineLvl w:val="2"/>
    </w:pPr>
    <w:rPr>
      <w:rFonts w:eastAsia="宋体" w:cs="宋体"/>
      <w:b/>
      <w:bCs/>
      <w:color w:val="000080"/>
      <w:sz w:val="28"/>
      <w:lang w:val="en-US"/>
    </w:rPr>
  </w:style>
  <w:style w:type="paragraph" w:styleId="2330" w:customStyle="1">
    <w:name w:val="样式15"/>
    <w:basedOn w:val="960"/>
    <w:uiPriority w:val="0"/>
    <w:qFormat/>
    <w:pPr>
      <w:ind w:firstLine="715"/>
      <w:jc w:val="left"/>
      <w:spacing w:line="360" w:lineRule="auto"/>
    </w:pPr>
    <w:rPr>
      <w:rFonts w:ascii="黑体" w:eastAsia="黑体"/>
      <w:sz w:val="24"/>
      <w:szCs w:val="24"/>
    </w:rPr>
  </w:style>
  <w:style w:type="paragraph" w:styleId="2331" w:customStyle="1">
    <w:name w:val="xl157"/>
    <w:basedOn w:val="960"/>
    <w:uiPriority w:val="0"/>
    <w:qFormat/>
    <w:pPr>
      <w:jc w:val="left"/>
      <w:spacing w:before="100" w:beforeAutospacing="1" w:after="100" w:afterAutospacing="1" w:line="360" w:lineRule="atLeast"/>
      <w:widowControl/>
    </w:pPr>
    <w:rPr>
      <w:rFonts w:ascii="宋体" w:hAnsi="宋体" w:cs="宋体"/>
      <w:sz w:val="20"/>
    </w:rPr>
  </w:style>
  <w:style w:type="paragraph" w:styleId="2332" w:customStyle="1">
    <w:name w:val="技规文2"/>
    <w:basedOn w:val="960"/>
    <w:uiPriority w:val="0"/>
    <w:qFormat/>
    <w:pPr>
      <w:ind w:left="851" w:hanging="851"/>
      <w:jc w:val="left"/>
      <w:spacing w:line="500" w:lineRule="atLeast"/>
      <w:tabs>
        <w:tab w:val="left" w:pos="851" w:leader="none"/>
      </w:tabs>
    </w:pPr>
    <w:rPr>
      <w:rFonts w:ascii="楷体_GB2312" w:eastAsia="楷体_GB2312"/>
      <w:sz w:val="24"/>
    </w:rPr>
  </w:style>
  <w:style w:type="paragraph" w:styleId="2333" w:customStyle="1">
    <w:name w:val="xl20948"/>
    <w:basedOn w:val="960"/>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34" w:customStyle="1">
    <w:name w:val="xl160"/>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335" w:customStyle="1">
    <w:name w:val="用户2"/>
    <w:basedOn w:val="962"/>
    <w:uiPriority w:val="0"/>
    <w:qFormat/>
    <w:pPr>
      <w:jc w:val="both"/>
      <w:spacing w:line="416" w:lineRule="atLeast"/>
      <w:tabs>
        <w:tab w:val="left" w:pos="0" w:leader="none"/>
      </w:tabs>
    </w:pPr>
    <w:rPr>
      <w:rFonts w:ascii="宋体" w:hAnsi="宋体"/>
      <w:sz w:val="20"/>
      <w:szCs w:val="21"/>
      <w:lang w:val="en-US"/>
    </w:rPr>
  </w:style>
  <w:style w:type="paragraph" w:styleId="2336" w:customStyle="1">
    <w:name w:val="图号标题"/>
    <w:basedOn w:val="960"/>
    <w:next w:val="960"/>
    <w:uiPriority w:val="0"/>
    <w:qFormat/>
    <w:pPr>
      <w:jc w:val="center"/>
      <w:spacing w:line="360" w:lineRule="atLeast"/>
    </w:pPr>
    <w:rPr>
      <w:b/>
      <w:spacing w:val="20"/>
      <w:sz w:val="24"/>
    </w:rPr>
  </w:style>
  <w:style w:type="paragraph" w:styleId="2337" w:customStyle="1">
    <w:name w:val="重要文字2"/>
    <w:basedOn w:val="2248"/>
    <w:uiPriority w:val="0"/>
    <w:qFormat/>
    <w:pPr>
      <w:ind w:firstLine="480"/>
    </w:pPr>
  </w:style>
  <w:style w:type="paragraph" w:styleId="2338" w:customStyle="1">
    <w:name w:val="xl112"/>
    <w:basedOn w:val="960"/>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339" w:customStyle="1">
    <w:name w:val="xl3117"/>
    <w:basedOn w:val="960"/>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40" w:customStyle="1">
    <w:name w:val="Char5 Char Char Char1"/>
    <w:basedOn w:val="960"/>
    <w:uiPriority w:val="0"/>
    <w:qFormat/>
    <w:pPr>
      <w:spacing w:line="360" w:lineRule="atLeast"/>
    </w:pPr>
    <w:rPr>
      <w:rFonts w:ascii="仿宋_GB2312" w:eastAsia="仿宋_GB2312"/>
      <w:b/>
      <w:sz w:val="32"/>
      <w:szCs w:val="32"/>
    </w:rPr>
  </w:style>
  <w:style w:type="paragraph" w:styleId="2341" w:customStyle="1">
    <w:name w:val="xl165"/>
    <w:basedOn w:val="960"/>
    <w:uiPriority w:val="0"/>
    <w:qFormat/>
    <w:pPr>
      <w:jc w:val="left"/>
      <w:spacing w:before="100" w:beforeAutospacing="1" w:after="100" w:afterAutospacing="1" w:line="360" w:lineRule="atLeast"/>
      <w:widowControl/>
    </w:pPr>
    <w:rPr>
      <w:rFonts w:ascii="宋体" w:hAnsi="宋体" w:cs="宋体"/>
      <w:sz w:val="18"/>
      <w:szCs w:val="18"/>
    </w:rPr>
  </w:style>
  <w:style w:type="paragraph" w:styleId="2342" w:customStyle="1">
    <w:name w:val="xl154"/>
    <w:basedOn w:val="960"/>
    <w:uiPriority w:val="0"/>
    <w:qFormat/>
    <w:pPr>
      <w:jc w:val="center"/>
      <w:spacing w:before="100" w:beforeAutospacing="1" w:after="100" w:afterAutospacing="1" w:line="360" w:lineRule="atLeast"/>
      <w:widowControl/>
    </w:pPr>
    <w:rPr>
      <w:rFonts w:ascii="宋体" w:hAnsi="宋体" w:cs="宋体"/>
      <w:sz w:val="20"/>
    </w:rPr>
  </w:style>
  <w:style w:type="paragraph" w:styleId="2343" w:customStyle="1">
    <w:name w:val="样式23"/>
    <w:basedOn w:val="963"/>
    <w:uiPriority w:val="0"/>
    <w:qFormat/>
    <w:pPr>
      <w:keepLines w:val="0"/>
      <w:keepNext w:val="0"/>
      <w:spacing w:before="0" w:after="0" w:line="300" w:lineRule="auto"/>
      <w:tabs>
        <w:tab w:val="left" w:pos="720" w:leader="none"/>
      </w:tabs>
    </w:pPr>
    <w:rPr>
      <w:bCs w:val="0"/>
      <w:sz w:val="28"/>
      <w:szCs w:val="28"/>
      <w:lang w:val="de-DE"/>
    </w:rPr>
  </w:style>
  <w:style w:type="paragraph" w:styleId="2344" w:customStyle="1">
    <w:name w:val="xl149"/>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345" w:customStyle="1">
    <w:name w:val="xl133"/>
    <w:basedOn w:val="960"/>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Narrow" w:hAnsi="Arial Narrow" w:cs="宋体"/>
      <w:sz w:val="20"/>
    </w:rPr>
  </w:style>
  <w:style w:type="paragraph" w:styleId="2346" w:customStyle="1">
    <w:name w:val="xl138"/>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pBdr>
    </w:pPr>
    <w:rPr>
      <w:rFonts w:ascii="宋体" w:hAnsi="宋体" w:cs="宋体"/>
      <w:sz w:val="20"/>
    </w:rPr>
  </w:style>
  <w:style w:type="paragraph" w:styleId="2347" w:customStyle="1">
    <w:name w:val="333333"/>
    <w:basedOn w:val="1831"/>
    <w:uiPriority w:val="0"/>
    <w:qFormat/>
    <w:pPr>
      <w:ind w:firstLine="0"/>
      <w:tabs>
        <w:tab w:val="left" w:pos="360" w:leader="none"/>
        <w:tab w:val="left" w:pos="420" w:leader="none"/>
        <w:tab w:val="left" w:pos="945" w:leader="none"/>
      </w:tabs>
      <w:outlineLvl w:val="2"/>
    </w:pPr>
  </w:style>
  <w:style w:type="paragraph" w:styleId="2348" w:customStyle="1">
    <w:name w:val="封面标题"/>
    <w:basedOn w:val="960"/>
    <w:uiPriority w:val="0"/>
    <w:qFormat/>
    <w:pPr>
      <w:jc w:val="center"/>
      <w:spacing w:line="360" w:lineRule="atLeast"/>
      <w:outlineLvl w:val="0"/>
    </w:pPr>
    <w:rPr>
      <w:rFonts w:ascii="楷体_GB2312" w:hAnsi="Arial" w:eastAsia="楷体_GB2312" w:cs="Arial"/>
      <w:b/>
      <w:bCs/>
      <w:sz w:val="44"/>
      <w:szCs w:val="44"/>
    </w:rPr>
  </w:style>
  <w:style w:type="paragraph" w:styleId="2349" w:customStyle="1">
    <w:name w:val="xl26"/>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350" w:customStyle="1">
    <w:name w:val="xl3144"/>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351" w:customStyle="1">
    <w:name w:val="招标文件1）"/>
    <w:uiPriority w:val="0"/>
    <w:qFormat/>
    <w:pPr>
      <w:ind w:left="2940" w:hanging="420"/>
      <w:jc w:val="both"/>
      <w:spacing w:before="120" w:after="120" w:line="300" w:lineRule="auto"/>
      <w:widowControl w:val="off"/>
      <w:tabs>
        <w:tab w:val="left" w:pos="2940" w:leader="none"/>
      </w:tabs>
      <w:outlineLvl w:val="5"/>
    </w:pPr>
    <w:rPr>
      <w:rFonts w:hint="default" w:ascii="宋体" w:hAnsi="Times New Roman" w:eastAsia="宋体" w:cs="Times New Roman"/>
      <w:spacing w:val="10"/>
      <w:lang w:val="en-US" w:eastAsia="zh-CN" w:bidi="ar-SA"/>
    </w:rPr>
  </w:style>
  <w:style w:type="paragraph" w:styleId="2352" w:customStyle="1">
    <w:name w:val="正文样式"/>
    <w:basedOn w:val="960"/>
    <w:uiPriority w:val="0"/>
    <w:qFormat/>
    <w:pPr>
      <w:ind w:left="360"/>
      <w:spacing w:line="360" w:lineRule="auto"/>
    </w:pPr>
    <w:rPr>
      <w:rFonts w:ascii="黑体" w:eastAsia="黑体"/>
      <w:sz w:val="24"/>
    </w:rPr>
  </w:style>
  <w:style w:type="paragraph" w:styleId="2353" w:customStyle="1">
    <w:name w:val="xl59"/>
    <w:basedOn w:val="960"/>
    <w:uiPriority w:val="99"/>
    <w:qFormat/>
    <w:pPr>
      <w:jc w:val="center"/>
      <w:spacing w:before="100" w:beforeAutospacing="1" w:after="100" w:afterAutospacing="1" w:line="360" w:lineRule="atLeast"/>
      <w:widowControl/>
    </w:pPr>
    <w:rPr>
      <w:rFonts w:ascii="宋体" w:eastAsia="Arial Unicode MS"/>
      <w:color w:val="000000"/>
      <w:sz w:val="24"/>
      <w:szCs w:val="24"/>
    </w:rPr>
  </w:style>
  <w:style w:type="paragraph" w:styleId="2354" w:customStyle="1">
    <w:name w:val="xl33"/>
    <w:basedOn w:val="960"/>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355" w:customStyle="1">
    <w:name w:val="xl78"/>
    <w:basedOn w:val="960"/>
    <w:uiPriority w:val="99"/>
    <w:qFormat/>
    <w:pPr>
      <w:jc w:val="left"/>
      <w:spacing w:before="100" w:beforeAutospacing="1" w:after="100" w:afterAutospacing="1" w:line="360" w:lineRule="atLeast"/>
      <w:widowControl/>
      <w:pBdr>
        <w:top w:val="single" w:color="auto" w:sz="4" w:space="0"/>
        <w:right w:val="single" w:color="auto" w:sz="4" w:space="0"/>
      </w:pBdr>
    </w:pPr>
    <w:rPr>
      <w:rFonts w:ascii="Arial Unicode MS" w:hAnsi="Arial Unicode MS" w:eastAsia="Arial Unicode MS" w:cs="Arial Unicode MS"/>
      <w:color w:val="000000"/>
      <w:sz w:val="24"/>
      <w:szCs w:val="24"/>
    </w:rPr>
  </w:style>
  <w:style w:type="paragraph" w:styleId="2356" w:customStyle="1">
    <w:name w:val="标题 61"/>
    <w:basedOn w:val="960"/>
    <w:uiPriority w:val="0"/>
    <w:qFormat/>
    <w:pPr>
      <w:ind w:left="1152" w:hanging="1152"/>
      <w:jc w:val="left"/>
      <w:spacing w:line="360" w:lineRule="atLeast"/>
      <w:widowControl/>
      <w:tabs>
        <w:tab w:val="left" w:pos="1152" w:leader="none"/>
      </w:tabs>
    </w:pPr>
    <w:rPr>
      <w:sz w:val="20"/>
    </w:rPr>
  </w:style>
  <w:style w:type="paragraph" w:styleId="2357" w:customStyle="1">
    <w:name w:val="样式 宋体 小四 左 段前: 11.15 磅 段后: 11.15 磅"/>
    <w:basedOn w:val="960"/>
    <w:uiPriority w:val="0"/>
    <w:qFormat/>
    <w:pPr>
      <w:ind w:left="200" w:hanging="200"/>
      <w:jc w:val="left"/>
      <w:spacing w:line="360" w:lineRule="atLeast"/>
    </w:pPr>
    <w:rPr>
      <w:rFonts w:ascii="宋体" w:cs="宋体"/>
      <w:sz w:val="24"/>
    </w:rPr>
  </w:style>
  <w:style w:type="paragraph" w:styleId="2358" w:customStyle="1">
    <w:name w:val="Char Char Char Char Char Char1"/>
    <w:basedOn w:val="960"/>
    <w:uiPriority w:val="0"/>
    <w:qFormat/>
    <w:pPr>
      <w:spacing w:line="360" w:lineRule="atLeast"/>
    </w:pPr>
    <w:rPr>
      <w:sz w:val="20"/>
      <w:szCs w:val="24"/>
    </w:rPr>
  </w:style>
  <w:style w:type="paragraph" w:styleId="2359" w:customStyle="1">
    <w:name w:val="xl92"/>
    <w:basedOn w:val="960"/>
    <w:uiPriority w:val="99"/>
    <w:qFormat/>
    <w:pPr>
      <w:jc w:val="left"/>
      <w:spacing w:before="100" w:beforeAutospacing="1" w:after="100" w:afterAutospacing="1" w:line="360" w:lineRule="atLeast"/>
      <w:shd w:val="pct25" w:color="000000" w:fill="c0c0c0"/>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2360" w:customStyle="1">
    <w:name w:val="xl50"/>
    <w:basedOn w:val="960"/>
    <w:uiPriority w:val="99"/>
    <w:qFormat/>
    <w:pPr>
      <w:jc w:val="center"/>
      <w:spacing w:before="100" w:beforeAutospacing="1" w:after="100" w:afterAutospacing="1" w:line="360" w:lineRule="atLeast"/>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361" w:customStyle="1">
    <w:name w:val="样式13"/>
    <w:basedOn w:val="963"/>
    <w:uiPriority w:val="0"/>
    <w:qFormat/>
    <w:pPr>
      <w:ind w:hanging="600"/>
      <w:jc w:val="left"/>
      <w:spacing w:before="0" w:after="0" w:line="360" w:lineRule="auto"/>
      <w:tabs>
        <w:tab w:val="left" w:pos="600" w:leader="none"/>
      </w:tabs>
    </w:pPr>
    <w:rPr>
      <w:rFonts w:ascii="黑体" w:eastAsia="黑体"/>
      <w:b w:val="0"/>
      <w:bCs w:val="0"/>
      <w:sz w:val="30"/>
      <w:szCs w:val="30"/>
    </w:rPr>
  </w:style>
  <w:style w:type="paragraph" w:styleId="2362" w:customStyle="1">
    <w:name w:val="xl124"/>
    <w:basedOn w:val="960"/>
    <w:uiPriority w:val="0"/>
    <w:qFormat/>
    <w:pPr>
      <w:jc w:val="center"/>
      <w:spacing w:before="100" w:beforeAutospacing="1" w:after="100" w:afterAutospacing="1" w:line="360" w:lineRule="atLeast"/>
      <w:widowControl/>
      <w:pBdr>
        <w:top w:val="single" w:color="auto" w:sz="4" w:space="0"/>
        <w:bottom w:val="single" w:color="auto" w:sz="4" w:space="0"/>
        <w:right w:val="single" w:color="auto" w:sz="4" w:space="0"/>
      </w:pBdr>
    </w:pPr>
    <w:rPr>
      <w:rFonts w:ascii="宋体" w:hAnsi="宋体" w:cs="宋体"/>
      <w:sz w:val="20"/>
    </w:rPr>
  </w:style>
  <w:style w:type="paragraph" w:styleId="2363" w:customStyle="1">
    <w:name w:val="font16"/>
    <w:basedOn w:val="960"/>
    <w:uiPriority w:val="0"/>
    <w:qFormat/>
    <w:pPr>
      <w:jc w:val="left"/>
      <w:spacing w:before="100" w:beforeAutospacing="1" w:after="100" w:afterAutospacing="1" w:line="360" w:lineRule="atLeast"/>
      <w:widowControl/>
    </w:pPr>
    <w:rPr>
      <w:rFonts w:ascii="宋体" w:eastAsia="Arial Unicode MS"/>
      <w:color w:val="000000"/>
      <w:sz w:val="20"/>
      <w:szCs w:val="21"/>
    </w:rPr>
  </w:style>
  <w:style w:type="paragraph" w:styleId="2364" w:customStyle="1">
    <w:name w:val="样式 样式 标题 2 + 段前: 0.5 行 段后: 0.5 行 + 段前: 0.5 行 段后: 0.5 行1"/>
    <w:basedOn w:val="960"/>
    <w:uiPriority w:val="0"/>
    <w:qFormat/>
    <w:pPr>
      <w:ind w:left="57" w:hanging="360"/>
      <w:spacing w:line="300" w:lineRule="auto"/>
      <w:tabs>
        <w:tab w:val="left" w:pos="360" w:leader="none"/>
        <w:tab w:val="left" w:pos="840" w:leader="none"/>
      </w:tabs>
      <w:outlineLvl w:val="1"/>
    </w:pPr>
    <w:rPr>
      <w:rFonts w:ascii="黑体" w:hAnsi="Arial" w:eastAsia="黑体" w:cs="宋体"/>
      <w:b/>
      <w:bCs/>
      <w:sz w:val="28"/>
    </w:rPr>
  </w:style>
  <w:style w:type="paragraph" w:styleId="2365" w:customStyle="1">
    <w:name w:val="xl3111"/>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366" w:customStyle="1">
    <w:name w:val="样式 样式 样式3 + 段前: 0.5 行2 + 段前: 0.5 行"/>
    <w:basedOn w:val="960"/>
    <w:uiPriority w:val="0"/>
    <w:qFormat/>
    <w:pPr>
      <w:spacing w:line="450" w:lineRule="exact"/>
      <w:outlineLvl w:val="2"/>
    </w:pPr>
    <w:rPr>
      <w:rFonts w:cs="宋体"/>
      <w:b/>
      <w:bCs/>
      <w:color w:val="000080"/>
      <w:sz w:val="28"/>
    </w:rPr>
  </w:style>
  <w:style w:type="paragraph" w:styleId="2367" w:customStyle="1">
    <w:name w:val="xl56"/>
    <w:basedOn w:val="960"/>
    <w:uiPriority w:val="99"/>
    <w:qFormat/>
    <w:pPr>
      <w:jc w:val="center"/>
      <w:spacing w:before="100" w:beforeAutospacing="1" w:after="100" w:afterAutospacing="1" w:line="360" w:lineRule="atLeast"/>
      <w:widowControl/>
      <w:pBdr>
        <w:top w:val="single" w:color="auto" w:sz="4" w:space="0"/>
        <w:bottom w:val="single" w:color="auto" w:sz="4" w:space="0"/>
      </w:pBdr>
    </w:pPr>
    <w:rPr>
      <w:rFonts w:ascii="宋体" w:eastAsia="Arial Unicode MS"/>
      <w:color w:val="000000"/>
      <w:sz w:val="24"/>
      <w:szCs w:val="24"/>
    </w:rPr>
  </w:style>
  <w:style w:type="paragraph" w:styleId="2368" w:customStyle="1">
    <w:name w:val="xl3109"/>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69" w:customStyle="1">
    <w:name w:val="xl3099"/>
    <w:basedOn w:val="960"/>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70" w:customStyle="1">
    <w:name w:val="xl143"/>
    <w:basedOn w:val="960"/>
    <w:uiPriority w:val="0"/>
    <w:qFormat/>
    <w:pPr>
      <w:jc w:val="right"/>
      <w:spacing w:before="100" w:beforeAutospacing="1" w:after="100" w:afterAutospacing="1" w:line="360" w:lineRule="atLeast"/>
      <w:widowControl/>
      <w:pBdr>
        <w:top w:val="single" w:color="000000" w:sz="4" w:space="0"/>
        <w:left w:val="single" w:color="000000" w:sz="4" w:space="0"/>
      </w:pBdr>
    </w:pPr>
    <w:rPr>
      <w:rFonts w:ascii="Arial Narrow" w:hAnsi="Arial Narrow" w:cs="宋体"/>
      <w:sz w:val="20"/>
    </w:rPr>
  </w:style>
  <w:style w:type="paragraph" w:styleId="2371" w:customStyle="1">
    <w:name w:val="xl3089"/>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372" w:customStyle="1">
    <w:name w:val="p15"/>
    <w:basedOn w:val="960"/>
    <w:uiPriority w:val="0"/>
    <w:qFormat/>
    <w:pPr>
      <w:ind w:firstLine="420"/>
      <w:spacing w:line="360" w:lineRule="auto"/>
      <w:widowControl/>
    </w:pPr>
    <w:rPr>
      <w:sz w:val="24"/>
      <w:szCs w:val="24"/>
    </w:rPr>
  </w:style>
  <w:style w:type="paragraph" w:styleId="2373" w:customStyle="1">
    <w:name w:val="xl3096"/>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74" w:customStyle="1">
    <w:name w:val="7"/>
    <w:basedOn w:val="960"/>
    <w:uiPriority w:val="0"/>
    <w:qFormat/>
    <w:pPr>
      <w:spacing w:line="360" w:lineRule="atLeast"/>
    </w:pPr>
    <w:rPr>
      <w:rFonts w:ascii="仿宋_GB2312" w:eastAsia="仿宋_GB2312"/>
      <w:b/>
      <w:sz w:val="32"/>
      <w:szCs w:val="32"/>
    </w:rPr>
  </w:style>
  <w:style w:type="paragraph" w:styleId="2375" w:customStyle="1">
    <w:name w:val="正文--表格内正文"/>
    <w:basedOn w:val="960"/>
    <w:uiPriority w:val="0"/>
    <w:qFormat/>
    <w:pPr>
      <w:jc w:val="center"/>
      <w:spacing w:line="360" w:lineRule="atLeast"/>
    </w:pPr>
    <w:rPr>
      <w:rFonts w:ascii="宋体" w:hAnsi="宋体"/>
      <w:sz w:val="20"/>
      <w:szCs w:val="24"/>
    </w:rPr>
  </w:style>
  <w:style w:type="paragraph" w:styleId="2376" w:customStyle="1">
    <w:name w:val="xl142"/>
    <w:basedOn w:val="960"/>
    <w:uiPriority w:val="0"/>
    <w:qFormat/>
    <w:pPr>
      <w:jc w:val="center"/>
      <w:spacing w:before="100" w:beforeAutospacing="1" w:after="100" w:afterAutospacing="1" w:line="360" w:lineRule="atLeast"/>
      <w:widowControl/>
      <w:pBdr>
        <w:left w:val="single" w:color="000000" w:sz="4" w:space="0"/>
        <w:right w:val="single" w:color="000000" w:sz="4" w:space="0"/>
      </w:pBdr>
    </w:pPr>
    <w:rPr>
      <w:rFonts w:ascii="宋体" w:hAnsi="宋体" w:cs="宋体"/>
      <w:sz w:val="20"/>
    </w:rPr>
  </w:style>
  <w:style w:type="paragraph" w:styleId="2377" w:customStyle="1">
    <w:name w:val="Char1 Char Char Char1"/>
    <w:basedOn w:val="960"/>
    <w:uiPriority w:val="0"/>
    <w:qFormat/>
    <w:pPr>
      <w:spacing w:line="360" w:lineRule="atLeast"/>
    </w:pPr>
    <w:rPr>
      <w:sz w:val="30"/>
      <w:szCs w:val="24"/>
    </w:rPr>
  </w:style>
  <w:style w:type="paragraph" w:styleId="2378" w:customStyle="1">
    <w:name w:val="xl162"/>
    <w:basedOn w:val="960"/>
    <w:uiPriority w:val="0"/>
    <w:qFormat/>
    <w:pPr>
      <w:jc w:val="center"/>
      <w:spacing w:before="100" w:beforeAutospacing="1" w:after="100" w:afterAutospacing="1" w:line="360" w:lineRule="atLeast"/>
      <w:widowControl/>
    </w:pPr>
    <w:rPr>
      <w:rFonts w:ascii="宋体" w:hAnsi="宋体" w:cs="宋体"/>
      <w:b/>
      <w:bCs/>
      <w:sz w:val="32"/>
      <w:szCs w:val="32"/>
    </w:rPr>
  </w:style>
  <w:style w:type="paragraph" w:styleId="2379" w:customStyle="1">
    <w:name w:val="xl87"/>
    <w:basedOn w:val="960"/>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ff0000"/>
      <w:sz w:val="24"/>
      <w:szCs w:val="24"/>
    </w:rPr>
  </w:style>
  <w:style w:type="paragraph" w:styleId="2380" w:customStyle="1">
    <w:name w:val="表格内文字"/>
    <w:basedOn w:val="960"/>
    <w:uiPriority w:val="0"/>
    <w:qFormat/>
    <w:pPr>
      <w:jc w:val="center"/>
      <w:spacing w:line="280" w:lineRule="exact"/>
    </w:pPr>
    <w:rPr>
      <w:bCs/>
      <w:sz w:val="20"/>
      <w:lang w:val="zh-CN"/>
    </w:rPr>
  </w:style>
  <w:style w:type="paragraph" w:styleId="2381" w:customStyle="1">
    <w:name w:val="xl53"/>
    <w:basedOn w:val="960"/>
    <w:uiPriority w:val="99"/>
    <w:qFormat/>
    <w:pPr>
      <w:jc w:val="center"/>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382" w:customStyle="1">
    <w:name w:val="xl82"/>
    <w:basedOn w:val="960"/>
    <w:uiPriority w:val="99"/>
    <w:qFormat/>
    <w:pPr>
      <w:jc w:val="center"/>
      <w:spacing w:before="100" w:beforeAutospacing="1" w:after="100" w:afterAutospacing="1" w:line="360" w:lineRule="atLeast"/>
      <w:widowControl/>
      <w:pBdr>
        <w:left w:val="single" w:color="auto" w:sz="4" w:space="0"/>
        <w:bottom w:val="single" w:color="auto" w:sz="4" w:space="0"/>
        <w:right w:val="single" w:color="auto" w:sz="8" w:space="0"/>
      </w:pBdr>
    </w:pPr>
    <w:rPr>
      <w:rFonts w:ascii="Arial Unicode MS" w:hAnsi="Arial Unicode MS" w:eastAsia="Arial Unicode MS" w:cs="Arial Unicode MS"/>
      <w:color w:val="000000"/>
      <w:sz w:val="24"/>
      <w:szCs w:val="24"/>
    </w:rPr>
  </w:style>
  <w:style w:type="paragraph" w:styleId="2383" w:customStyle="1">
    <w:name w:val="样式 样式 标题 3 + 段前: 0.5 行 段后: 0.5 行 + 段前: 0.5 行 段后: 0.5 行"/>
    <w:basedOn w:val="1809"/>
    <w:uiPriority w:val="0"/>
    <w:qFormat/>
    <w:pPr>
      <w:tabs>
        <w:tab w:val="clear" w:pos="360" w:leader="none"/>
      </w:tabs>
    </w:pPr>
    <w:rPr>
      <w:rFonts w:ascii="Calibri" w:hAnsi="Calibri"/>
      <w:color w:val="auto"/>
    </w:rPr>
  </w:style>
  <w:style w:type="paragraph" w:styleId="2384" w:customStyle="1">
    <w:name w:val="样式 样式 样式 (西文) 宋体 (中文) 宋体 首首行缩进:  2 字符"/>
    <w:basedOn w:val="960"/>
    <w:uiPriority w:val="0"/>
    <w:qFormat/>
    <w:pPr>
      <w:ind w:firstLine="480"/>
      <w:spacing w:line="360" w:lineRule="auto"/>
    </w:pPr>
    <w:rPr>
      <w:rFonts w:ascii="宋体" w:hAnsi="宋体" w:cs="宋体"/>
      <w:color w:val="000000"/>
      <w:sz w:val="24"/>
    </w:rPr>
  </w:style>
  <w:style w:type="paragraph" w:styleId="2385" w:customStyle="1">
    <w:name w:val="样式 样式 小四 行距: 固定值 20 磅 + 首行缩进:  0.85 厘米"/>
    <w:basedOn w:val="960"/>
    <w:uiPriority w:val="0"/>
    <w:qFormat/>
    <w:pPr>
      <w:ind w:firstLine="454"/>
      <w:spacing w:line="400" w:lineRule="exact"/>
    </w:pPr>
    <w:rPr>
      <w:sz w:val="24"/>
    </w:rPr>
  </w:style>
  <w:style w:type="paragraph" w:styleId="2386" w:customStyle="1">
    <w:name w:val="样式27"/>
    <w:basedOn w:val="967"/>
    <w:uiPriority w:val="0"/>
    <w:qFormat/>
    <w:pPr>
      <w:numPr>
        <w:ilvl w:val="0"/>
        <w:numId w:val="0"/>
      </w:numPr>
      <w:ind w:left="190" w:firstLine="170"/>
      <w:keepLines w:val="0"/>
      <w:keepNext w:val="0"/>
      <w:spacing w:before="0" w:after="0" w:line="500" w:lineRule="exact"/>
    </w:pPr>
    <w:rPr>
      <w:rFonts w:hAnsi="Times New Roman" w:eastAsia="宋体"/>
      <w:b w:val="0"/>
      <w:lang w:val="de-DE"/>
    </w:rPr>
  </w:style>
  <w:style w:type="paragraph" w:styleId="2387" w:customStyle="1">
    <w:name w:val="样式 样式 标题 2 + 段前: 0.5 行 段后: 0.5 行 + 段前: 0.5 行 段后: 0.5 行"/>
    <w:basedOn w:val="1764"/>
    <w:uiPriority w:val="0"/>
    <w:qFormat/>
    <w:pPr>
      <w:ind w:firstLine="0"/>
    </w:pPr>
  </w:style>
  <w:style w:type="paragraph" w:styleId="2388" w:customStyle="1">
    <w:name w:val="Char Char Char Char Char Char Char Char Char Char1"/>
    <w:basedOn w:val="960"/>
    <w:uiPriority w:val="0"/>
    <w:qFormat/>
    <w:pPr>
      <w:jc w:val="left"/>
      <w:spacing w:after="160" w:line="240" w:lineRule="exact"/>
      <w:widowControl/>
    </w:pPr>
    <w:rPr>
      <w:rFonts w:ascii="宋体" w:hAnsi="宋体"/>
      <w:sz w:val="24"/>
      <w:szCs w:val="24"/>
      <w:lang w:eastAsia="en-US"/>
    </w:rPr>
  </w:style>
  <w:style w:type="paragraph" w:styleId="2389" w:customStyle="1">
    <w:name w:val="南京三号线方案模板  S1"/>
    <w:basedOn w:val="960"/>
    <w:uiPriority w:val="0"/>
    <w:qFormat/>
    <w:pPr>
      <w:ind w:left="1260" w:hanging="420"/>
      <w:jc w:val="left"/>
      <w:keepNext/>
      <w:spacing w:before="120" w:after="120" w:line="360" w:lineRule="atLeast"/>
      <w:widowControl/>
      <w:tabs>
        <w:tab w:val="left" w:pos="567" w:leader="none"/>
        <w:tab w:val="left" w:pos="840" w:leader="none"/>
        <w:tab w:val="left" w:pos="1260" w:leader="none"/>
      </w:tabs>
      <w:outlineLvl w:val="1"/>
    </w:pPr>
    <w:rPr>
      <w:rFonts w:ascii="宋体" w:hAnsi="宋体" w:cs="宋体"/>
      <w:b/>
      <w:bCs/>
      <w:sz w:val="28"/>
      <w:szCs w:val="28"/>
      <w:lang w:val="de-DE"/>
    </w:rPr>
  </w:style>
  <w:style w:type="paragraph" w:styleId="2390" w:customStyle="1">
    <w:name w:val="Body2a"/>
    <w:basedOn w:val="960"/>
    <w:uiPriority w:val="0"/>
    <w:qFormat/>
    <w:pPr>
      <w:spacing w:line="360" w:lineRule="atLeast"/>
      <w:tabs>
        <w:tab w:val="left" w:pos="0" w:leader="none"/>
      </w:tabs>
    </w:pPr>
    <w:rPr>
      <w:sz w:val="20"/>
      <w:szCs w:val="24"/>
    </w:rPr>
  </w:style>
  <w:style w:type="paragraph" w:styleId="2391" w:customStyle="1">
    <w:name w:val="xl3083"/>
    <w:basedOn w:val="960"/>
    <w:uiPriority w:val="0"/>
    <w:qFormat/>
    <w:pPr>
      <w:jc w:val="left"/>
      <w:spacing w:before="100" w:beforeAutospacing="1" w:after="100" w:afterAutospacing="1" w:line="360" w:lineRule="atLeast"/>
      <w:widowControl/>
    </w:pPr>
    <w:rPr>
      <w:sz w:val="24"/>
      <w:szCs w:val="24"/>
    </w:rPr>
  </w:style>
  <w:style w:type="paragraph" w:styleId="2392" w:customStyle="1">
    <w:name w:val="xl3084"/>
    <w:basedOn w:val="960"/>
    <w:uiPriority w:val="0"/>
    <w:qFormat/>
    <w:pPr>
      <w:jc w:val="left"/>
      <w:spacing w:before="100" w:beforeAutospacing="1" w:after="100" w:afterAutospacing="1" w:line="360" w:lineRule="atLeast"/>
      <w:widowControl/>
    </w:pPr>
    <w:rPr>
      <w:b/>
      <w:bCs/>
      <w:sz w:val="24"/>
      <w:szCs w:val="24"/>
    </w:rPr>
  </w:style>
  <w:style w:type="paragraph" w:styleId="2393" w:customStyle="1">
    <w:name w:val="xl3085"/>
    <w:basedOn w:val="960"/>
    <w:uiPriority w:val="0"/>
    <w:qFormat/>
    <w:pPr>
      <w:jc w:val="left"/>
      <w:spacing w:before="100" w:beforeAutospacing="1" w:after="100" w:afterAutospacing="1" w:line="360" w:lineRule="atLeast"/>
      <w:widowControl/>
    </w:pPr>
    <w:rPr>
      <w:b/>
      <w:bCs/>
      <w:sz w:val="24"/>
      <w:szCs w:val="24"/>
    </w:rPr>
  </w:style>
  <w:style w:type="paragraph" w:styleId="2394" w:customStyle="1">
    <w:name w:val="xl3086"/>
    <w:basedOn w:val="960"/>
    <w:uiPriority w:val="0"/>
    <w:qFormat/>
    <w:pPr>
      <w:jc w:val="left"/>
      <w:spacing w:before="100" w:beforeAutospacing="1" w:after="100" w:afterAutospacing="1" w:line="360" w:lineRule="atLeast"/>
      <w:widowControl/>
    </w:pPr>
    <w:rPr>
      <w:sz w:val="24"/>
      <w:szCs w:val="24"/>
    </w:rPr>
  </w:style>
  <w:style w:type="paragraph" w:styleId="2395" w:customStyle="1">
    <w:name w:val="xl3087"/>
    <w:basedOn w:val="960"/>
    <w:uiPriority w:val="0"/>
    <w:qFormat/>
    <w:pPr>
      <w:jc w:val="center"/>
      <w:spacing w:before="100" w:beforeAutospacing="1" w:after="100" w:afterAutospacing="1" w:line="360" w:lineRule="atLeast"/>
      <w:widowControl/>
    </w:pPr>
    <w:rPr>
      <w:sz w:val="24"/>
      <w:szCs w:val="24"/>
    </w:rPr>
  </w:style>
  <w:style w:type="paragraph" w:styleId="2396" w:customStyle="1">
    <w:name w:val="xl3090"/>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397" w:customStyle="1">
    <w:name w:val="xl3092"/>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98" w:customStyle="1">
    <w:name w:val="xl3094"/>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99" w:customStyle="1">
    <w:name w:val="xl3097"/>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00" w:customStyle="1">
    <w:name w:val="xl3098"/>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01" w:customStyle="1">
    <w:name w:val="xl3110"/>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02" w:customStyle="1">
    <w:name w:val="xl3112"/>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03" w:customStyle="1">
    <w:name w:val="xl3114"/>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04" w:customStyle="1">
    <w:name w:val="xl3115"/>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05" w:customStyle="1">
    <w:name w:val="xl3118"/>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06" w:customStyle="1">
    <w:name w:val="xl3120"/>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407" w:customStyle="1">
    <w:name w:val="xl3123"/>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08" w:customStyle="1">
    <w:name w:val="xl3124"/>
    <w:basedOn w:val="960"/>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409" w:customStyle="1">
    <w:name w:val="xl3125"/>
    <w:basedOn w:val="960"/>
    <w:uiPriority w:val="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410" w:customStyle="1">
    <w:name w:val="xl3126"/>
    <w:basedOn w:val="960"/>
    <w:uiPriority w:val="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411" w:customStyle="1">
    <w:name w:val="xl3127"/>
    <w:basedOn w:val="960"/>
    <w:uiPriority w:val="0"/>
    <w:qFormat/>
    <w:pPr>
      <w:jc w:val="righ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412" w:customStyle="1">
    <w:name w:val="xl3128"/>
    <w:basedOn w:val="960"/>
    <w:uiPriority w:val="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413" w:customStyle="1">
    <w:name w:val="xl3131"/>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14" w:customStyle="1">
    <w:name w:val="xl3132"/>
    <w:basedOn w:val="960"/>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415" w:customStyle="1">
    <w:name w:val="xl3133"/>
    <w:basedOn w:val="960"/>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416" w:customStyle="1">
    <w:name w:val="xl3135"/>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417" w:customStyle="1">
    <w:name w:val="xl3141"/>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418" w:customStyle="1">
    <w:name w:val="xl3143"/>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419" w:customStyle="1">
    <w:name w:val="xl3150"/>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b/>
      <w:bCs/>
      <w:sz w:val="24"/>
      <w:szCs w:val="24"/>
    </w:rPr>
  </w:style>
  <w:style w:type="paragraph" w:styleId="2420" w:customStyle="1">
    <w:name w:val="xl3151"/>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421" w:customStyle="1">
    <w:name w:val="xl3152"/>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422" w:customStyle="1">
    <w:name w:val="xl3153"/>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423" w:customStyle="1">
    <w:name w:val="xl3154"/>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b/>
      <w:bCs/>
      <w:sz w:val="24"/>
      <w:szCs w:val="24"/>
    </w:rPr>
  </w:style>
  <w:style w:type="paragraph" w:styleId="2424" w:customStyle="1">
    <w:name w:val="xl3155"/>
    <w:basedOn w:val="960"/>
    <w:uiPriority w:val="0"/>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rFonts w:ascii="宋体" w:hAnsi="宋体" w:cs="宋体"/>
      <w:b/>
      <w:bCs/>
      <w:sz w:val="24"/>
      <w:szCs w:val="24"/>
    </w:rPr>
  </w:style>
  <w:style w:type="paragraph" w:styleId="2425" w:customStyle="1">
    <w:name w:val="xl3159"/>
    <w:basedOn w:val="960"/>
    <w:uiPriority w:val="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426" w:customStyle="1">
    <w:name w:val="xl3160"/>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427" w:customStyle="1">
    <w:name w:val="xl20932"/>
    <w:basedOn w:val="960"/>
    <w:uiPriority w:val="0"/>
    <w:qFormat/>
    <w:pPr>
      <w:jc w:val="left"/>
      <w:spacing w:before="100" w:beforeAutospacing="1" w:after="100" w:afterAutospacing="1" w:line="360" w:lineRule="atLeast"/>
      <w:widowControl/>
    </w:pPr>
    <w:rPr>
      <w:rFonts w:ascii="宋体" w:hAnsi="宋体" w:cs="宋体"/>
      <w:sz w:val="22"/>
      <w:szCs w:val="22"/>
    </w:rPr>
  </w:style>
  <w:style w:type="paragraph" w:styleId="2428" w:customStyle="1">
    <w:name w:val="xl20933"/>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429" w:customStyle="1">
    <w:name w:val="xl20934"/>
    <w:basedOn w:val="960"/>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30" w:customStyle="1">
    <w:name w:val="xl20935"/>
    <w:basedOn w:val="960"/>
    <w:uiPriority w:val="0"/>
    <w:qFormat/>
    <w:pPr>
      <w:jc w:val="left"/>
      <w:spacing w:before="100" w:beforeAutospacing="1" w:after="100" w:afterAutospacing="1" w:line="360" w:lineRule="atLeast"/>
      <w:widowControl/>
    </w:pPr>
    <w:rPr>
      <w:rFonts w:ascii="宋体" w:hAnsi="宋体" w:cs="宋体"/>
      <w:sz w:val="24"/>
      <w:szCs w:val="24"/>
    </w:rPr>
  </w:style>
  <w:style w:type="paragraph" w:styleId="2431" w:customStyle="1">
    <w:name w:val="xl20936"/>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32" w:customStyle="1">
    <w:name w:val="xl20940"/>
    <w:basedOn w:val="960"/>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2433" w:customStyle="1">
    <w:name w:val="xl20942"/>
    <w:basedOn w:val="960"/>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434" w:customStyle="1">
    <w:name w:val="xl20943"/>
    <w:basedOn w:val="960"/>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35" w:customStyle="1">
    <w:name w:val="xl20944"/>
    <w:basedOn w:val="960"/>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36" w:customStyle="1">
    <w:name w:val="xl20947"/>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37" w:customStyle="1">
    <w:name w:val="xl20949"/>
    <w:basedOn w:val="960"/>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38" w:customStyle="1">
    <w:name w:val="xl20950"/>
    <w:basedOn w:val="960"/>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39" w:customStyle="1">
    <w:name w:val="xl20965"/>
    <w:basedOn w:val="960"/>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sz w:val="24"/>
      <w:szCs w:val="24"/>
    </w:rPr>
  </w:style>
  <w:style w:type="character" w:styleId="2440" w:customStyle="1">
    <w:name w:val="要点2"/>
    <w:uiPriority w:val="22"/>
    <w:qFormat/>
    <w:rPr>
      <w:rFonts w:ascii="Tahoma" w:hAnsi="Tahoma" w:eastAsia="宋体" w:cs="Times New Roman"/>
      <w:b/>
      <w:bCs/>
      <w:sz w:val="24"/>
      <w:szCs w:val="24"/>
      <w:lang w:val="en-US" w:eastAsia="zh-CN" w:bidi="ar-SA"/>
    </w:rPr>
  </w:style>
  <w:style w:type="paragraph" w:styleId="2441" w:customStyle="1">
    <w:name w:val="Blockquote_0"/>
    <w:basedOn w:val="960"/>
    <w:uiPriority w:val="0"/>
    <w:qFormat/>
    <w:pPr>
      <w:ind w:left="360" w:right="360"/>
      <w:jc w:val="left"/>
      <w:spacing w:before="100" w:after="100" w:line="360" w:lineRule="atLeast"/>
    </w:pPr>
    <w:rPr>
      <w:sz w:val="24"/>
    </w:rPr>
  </w:style>
  <w:style w:type="paragraph" w:styleId="2442" w:customStyle="1">
    <w:name w:val="正文4"/>
    <w:uiPriority w:val="0"/>
    <w:qFormat/>
    <w:pPr>
      <w:jc w:val="both"/>
      <w:spacing w:line="360" w:lineRule="atLeast"/>
      <w:widowControl w:val="off"/>
    </w:pPr>
    <w:rPr>
      <w:rFonts w:hint="default" w:ascii="Calibri" w:hAnsi="Calibri" w:eastAsia="宋体" w:cs="Times New Roman"/>
      <w:lang w:val="en-US" w:eastAsia="zh-CN" w:bidi="ar-SA"/>
    </w:rPr>
  </w:style>
  <w:style w:type="character" w:styleId="2443" w:customStyle="1">
    <w:name w:val="Char Char121"/>
    <w:uiPriority w:val="0"/>
    <w:qFormat/>
    <w:rPr>
      <w:b/>
      <w:bCs/>
      <w:sz w:val="24"/>
      <w:szCs w:val="21"/>
    </w:rPr>
  </w:style>
  <w:style w:type="character" w:styleId="2444" w:customStyle="1">
    <w:name w:val="Char Char52"/>
    <w:uiPriority w:val="0"/>
    <w:qFormat/>
    <w:rPr>
      <w:sz w:val="24"/>
    </w:rPr>
  </w:style>
  <w:style w:type="character" w:styleId="2445" w:customStyle="1">
    <w:name w:val="Char Char32"/>
    <w:uiPriority w:val="0"/>
    <w:qFormat/>
    <w:rPr>
      <w:rFonts w:ascii="Arial" w:hAnsi="Arial" w:eastAsia="Arial Unicode MS" w:cs="Arial"/>
      <w:vanish/>
      <w:color w:val="000000"/>
      <w:sz w:val="16"/>
      <w:szCs w:val="16"/>
    </w:rPr>
  </w:style>
  <w:style w:type="character" w:styleId="2446" w:customStyle="1">
    <w:name w:val="Char Char62"/>
    <w:uiPriority w:val="0"/>
    <w:qFormat/>
    <w:rPr>
      <w:rFonts w:ascii="Times New Roman" w:hAnsi="Times New Roman" w:eastAsia="宋体" w:cs="Times New Roman"/>
      <w:b/>
      <w:sz w:val="28"/>
      <w:szCs w:val="28"/>
      <w:lang w:val="de-DE"/>
    </w:rPr>
  </w:style>
  <w:style w:type="character" w:styleId="2447" w:customStyle="1">
    <w:name w:val="Char Char Char2"/>
    <w:uiPriority w:val="0"/>
    <w:qFormat/>
    <w:rPr>
      <w:rFonts w:eastAsia="宋体"/>
      <w:sz w:val="24"/>
      <w:lang w:val="en-US" w:eastAsia="zh-CN" w:bidi="ar-SA"/>
    </w:rPr>
  </w:style>
  <w:style w:type="character" w:styleId="2448" w:customStyle="1">
    <w:name w:val="Char Char27"/>
    <w:uiPriority w:val="0"/>
    <w:qFormat/>
    <w:rPr>
      <w:rFonts w:ascii="Arial" w:hAnsi="Arial" w:eastAsia="Arial Unicode MS" w:cs="Arial"/>
      <w:vanish/>
      <w:color w:val="000000"/>
      <w:sz w:val="16"/>
      <w:szCs w:val="16"/>
    </w:rPr>
  </w:style>
  <w:style w:type="character" w:styleId="2449" w:customStyle="1">
    <w:name w:val="Char Char42"/>
    <w:uiPriority w:val="0"/>
    <w:qFormat/>
    <w:rPr>
      <w:sz w:val="24"/>
      <w:u w:val="single"/>
    </w:rPr>
  </w:style>
  <w:style w:type="character" w:styleId="2450" w:customStyle="1">
    <w:name w:val="Char Char72"/>
    <w:uiPriority w:val="0"/>
    <w:qFormat/>
    <w:rPr>
      <w:rFonts w:ascii="Calibri" w:hAnsi="Calibri" w:eastAsia="宋体"/>
      <w:sz w:val="18"/>
      <w:szCs w:val="18"/>
    </w:rPr>
  </w:style>
  <w:style w:type="character" w:styleId="2451" w:customStyle="1">
    <w:name w:val="Char Char111"/>
    <w:uiPriority w:val="0"/>
    <w:qFormat/>
    <w:rPr>
      <w:rFonts w:eastAsia="宋体"/>
      <w:bCs/>
      <w:sz w:val="18"/>
      <w:szCs w:val="18"/>
      <w:lang w:val="en-US" w:eastAsia="zh-CN" w:bidi="ar-SA"/>
    </w:rPr>
  </w:style>
  <w:style w:type="character" w:styleId="2452" w:customStyle="1">
    <w:name w:val="Char Char93"/>
    <w:uiPriority w:val="0"/>
    <w:qFormat/>
    <w:rPr>
      <w:rFonts w:ascii="Arial" w:hAnsi="Arial" w:cs="Arial"/>
      <w:b/>
      <w:bCs/>
      <w:sz w:val="32"/>
      <w:szCs w:val="32"/>
    </w:rPr>
  </w:style>
  <w:style w:type="character" w:styleId="2453" w:customStyle="1">
    <w:name w:val="Char Char17"/>
    <w:uiPriority w:val="0"/>
    <w:qFormat/>
    <w:rPr>
      <w:rFonts w:ascii="宋体" w:hAnsi="Courier New" w:eastAsia="宋体"/>
      <w:sz w:val="21"/>
      <w:lang w:val="en-US" w:eastAsia="zh-CN" w:bidi="ar-SA"/>
    </w:rPr>
  </w:style>
  <w:style w:type="character" w:styleId="2454" w:customStyle="1">
    <w:name w:val="Char Char131"/>
    <w:uiPriority w:val="0"/>
    <w:qFormat/>
    <w:rPr>
      <w:b/>
      <w:bCs/>
      <w:sz w:val="24"/>
      <w:szCs w:val="24"/>
    </w:rPr>
  </w:style>
  <w:style w:type="character" w:styleId="2455" w:customStyle="1">
    <w:name w:val="Char Char101"/>
    <w:uiPriority w:val="0"/>
    <w:qFormat/>
    <w:rPr>
      <w:bCs/>
      <w:sz w:val="21"/>
      <w:shd w:val="clear" w:color="auto" w:fill="000080"/>
    </w:rPr>
  </w:style>
  <w:style w:type="character" w:styleId="2456" w:customStyle="1">
    <w:name w:val="Char Char141"/>
    <w:uiPriority w:val="0"/>
    <w:qFormat/>
    <w:rPr>
      <w:sz w:val="18"/>
      <w:szCs w:val="18"/>
    </w:rPr>
  </w:style>
  <w:style w:type="character" w:styleId="2457" w:customStyle="1">
    <w:name w:val="Char Char81"/>
    <w:uiPriority w:val="0"/>
    <w:qFormat/>
    <w:rPr>
      <w:bCs/>
      <w:sz w:val="18"/>
      <w:szCs w:val="18"/>
    </w:rPr>
  </w:style>
  <w:style w:type="paragraph" w:styleId="2458" w:customStyle="1">
    <w:name w:val="正文缩进2"/>
    <w:basedOn w:val="960"/>
    <w:uiPriority w:val="0"/>
    <w:qFormat/>
    <w:pPr>
      <w:ind w:firstLine="420"/>
      <w:spacing w:line="360" w:lineRule="atLeast"/>
    </w:pPr>
    <w:rPr>
      <w:rFonts w:ascii="Calibri" w:hAnsi="Calibri"/>
      <w:sz w:val="20"/>
    </w:rPr>
  </w:style>
  <w:style w:type="character" w:styleId="2459" w:customStyle="1">
    <w:name w:val="Char Char291"/>
    <w:uiPriority w:val="0"/>
    <w:qFormat/>
    <w:rPr>
      <w:rFonts w:eastAsia="宋体"/>
      <w:sz w:val="21"/>
      <w:szCs w:val="24"/>
      <w:lang w:val="en-US" w:eastAsia="zh-CN" w:bidi="ar-SA"/>
    </w:rPr>
  </w:style>
  <w:style w:type="character" w:styleId="2460" w:customStyle="1">
    <w:name w:val="Char Char Char Char Char Char Char Char Char Char2"/>
    <w:uiPriority w:val="0"/>
    <w:qFormat/>
    <w:rPr>
      <w:rFonts w:ascii="黑体" w:hAnsi="Arial" w:eastAsia="黑体" w:cs="Arial"/>
      <w:bCs/>
      <w:sz w:val="32"/>
      <w:szCs w:val="32"/>
      <w:lang w:val="en-US" w:eastAsia="zh-CN" w:bidi="ar-SA"/>
    </w:rPr>
  </w:style>
  <w:style w:type="paragraph" w:styleId="2461" w:customStyle="1">
    <w:name w:val="Char5 Char Char Char2"/>
    <w:basedOn w:val="960"/>
    <w:uiPriority w:val="0"/>
    <w:qFormat/>
    <w:pPr>
      <w:spacing w:line="360" w:lineRule="atLeast"/>
    </w:pPr>
    <w:rPr>
      <w:rFonts w:ascii="仿宋_GB2312" w:eastAsia="仿宋_GB2312"/>
      <w:b/>
      <w:sz w:val="32"/>
      <w:szCs w:val="32"/>
    </w:rPr>
  </w:style>
  <w:style w:type="paragraph" w:styleId="2462" w:customStyle="1">
    <w:name w:val="Char Char Char Char Char Char Char Char Char Char Char Char Char1"/>
    <w:basedOn w:val="960"/>
    <w:uiPriority w:val="0"/>
    <w:qFormat/>
    <w:pPr>
      <w:spacing w:line="360" w:lineRule="atLeast"/>
    </w:pPr>
    <w:rPr>
      <w:rFonts w:ascii="仿宋_GB2312" w:eastAsia="仿宋_GB2312"/>
      <w:b/>
      <w:sz w:val="32"/>
      <w:szCs w:val="32"/>
    </w:rPr>
  </w:style>
  <w:style w:type="paragraph" w:styleId="2463" w:customStyle="1">
    <w:name w:val="Char Char Char Char Char Char2"/>
    <w:basedOn w:val="960"/>
    <w:uiPriority w:val="0"/>
    <w:qFormat/>
    <w:pPr>
      <w:spacing w:line="360" w:lineRule="atLeast"/>
    </w:pPr>
    <w:rPr>
      <w:sz w:val="20"/>
      <w:szCs w:val="24"/>
    </w:rPr>
  </w:style>
  <w:style w:type="paragraph" w:styleId="2464" w:customStyle="1">
    <w:name w:val="正文文本 22"/>
    <w:basedOn w:val="960"/>
    <w:uiPriority w:val="0"/>
    <w:qFormat/>
    <w:pPr>
      <w:ind w:left="709" w:firstLine="567"/>
      <w:jc w:val="left"/>
      <w:spacing w:line="360" w:lineRule="atLeast"/>
      <w:widowControl/>
    </w:pPr>
    <w:rPr>
      <w:sz w:val="24"/>
    </w:rPr>
  </w:style>
  <w:style w:type="paragraph" w:styleId="2465" w:customStyle="1">
    <w:name w:val="Char Char Char Char Char Char Char Char Char Char Char Char1"/>
    <w:basedOn w:val="988"/>
    <w:uiPriority w:val="0"/>
    <w:qFormat/>
    <w:pPr>
      <w:ind w:left="357"/>
      <w:jc w:val="left"/>
      <w:spacing w:line="436" w:lineRule="exact"/>
      <w:shd w:val="clear" w:color="auto" w:fill="000080"/>
      <w:outlineLvl w:val="3"/>
    </w:pPr>
    <w:rPr>
      <w:rFonts w:ascii="Tahoma" w:hAnsi="Tahoma"/>
      <w:b/>
      <w:sz w:val="24"/>
      <w:szCs w:val="24"/>
      <w:lang w:val="en-US"/>
    </w:rPr>
  </w:style>
  <w:style w:type="paragraph" w:styleId="2466" w:customStyle="1">
    <w:name w:val="日期2"/>
    <w:basedOn w:val="960"/>
    <w:next w:val="960"/>
    <w:uiPriority w:val="0"/>
    <w:qFormat/>
    <w:pPr>
      <w:spacing w:line="360" w:lineRule="atLeast"/>
    </w:pPr>
    <w:rPr>
      <w:rFonts w:ascii="宋体"/>
      <w:sz w:val="20"/>
    </w:rPr>
  </w:style>
  <w:style w:type="paragraph" w:styleId="2467" w:customStyle="1">
    <w:name w:val="Char3"/>
    <w:basedOn w:val="960"/>
    <w:uiPriority w:val="99"/>
    <w:qFormat/>
    <w:pPr>
      <w:spacing w:line="360" w:lineRule="atLeast"/>
    </w:pPr>
    <w:rPr>
      <w:rFonts w:ascii="仿宋_GB2312" w:eastAsia="仿宋_GB2312"/>
      <w:b/>
      <w:sz w:val="32"/>
      <w:szCs w:val="32"/>
    </w:rPr>
  </w:style>
  <w:style w:type="paragraph" w:styleId="2468" w:customStyle="1">
    <w:name w:val="正文文本缩进 22"/>
    <w:basedOn w:val="960"/>
    <w:uiPriority w:val="0"/>
    <w:qFormat/>
    <w:pPr>
      <w:ind w:firstLine="420"/>
      <w:spacing w:line="360" w:lineRule="atLeast"/>
    </w:pPr>
    <w:rPr>
      <w:sz w:val="20"/>
    </w:rPr>
  </w:style>
  <w:style w:type="paragraph" w:styleId="2469" w:customStyle="1">
    <w:name w:val="Char12"/>
    <w:basedOn w:val="960"/>
    <w:uiPriority w:val="0"/>
    <w:qFormat/>
    <w:pPr>
      <w:spacing w:line="360" w:lineRule="atLeast"/>
    </w:pPr>
    <w:rPr>
      <w:rFonts w:ascii="Tahoma" w:hAnsi="Tahoma"/>
      <w:sz w:val="24"/>
    </w:rPr>
  </w:style>
  <w:style w:type="paragraph" w:styleId="2470" w:customStyle="1">
    <w:name w:val="Char Char Char Char Char Char Char2"/>
    <w:basedOn w:val="960"/>
    <w:uiPriority w:val="0"/>
    <w:qFormat/>
    <w:pPr>
      <w:jc w:val="left"/>
      <w:spacing w:after="160" w:line="240" w:lineRule="exact"/>
      <w:widowControl/>
    </w:pPr>
    <w:rPr>
      <w:rFonts w:ascii="Tahoma" w:hAnsi="Tahoma" w:cs="Tahoma"/>
      <w:sz w:val="20"/>
      <w:lang w:eastAsia="en-US"/>
    </w:rPr>
  </w:style>
  <w:style w:type="paragraph" w:styleId="2471" w:customStyle="1">
    <w:name w:val="Char Char Char1 Char1"/>
    <w:basedOn w:val="988"/>
    <w:uiPriority w:val="0"/>
    <w:qFormat/>
    <w:pPr>
      <w:ind w:left="357"/>
      <w:jc w:val="left"/>
      <w:spacing w:line="436" w:lineRule="exact"/>
      <w:shd w:val="clear" w:color="auto" w:fill="000080"/>
      <w:outlineLvl w:val="3"/>
    </w:pPr>
    <w:rPr>
      <w:rFonts w:ascii="Tahoma" w:hAnsi="Tahoma"/>
      <w:b/>
      <w:sz w:val="24"/>
      <w:szCs w:val="24"/>
      <w:lang w:val="en-US"/>
    </w:rPr>
  </w:style>
  <w:style w:type="paragraph" w:styleId="2472" w:customStyle="1">
    <w:name w:val="Char Char28"/>
    <w:basedOn w:val="960"/>
    <w:uiPriority w:val="0"/>
    <w:qFormat/>
    <w:pPr>
      <w:jc w:val="left"/>
      <w:spacing w:after="160" w:line="240" w:lineRule="exact"/>
      <w:widowControl/>
    </w:pPr>
    <w:rPr>
      <w:sz w:val="20"/>
    </w:rPr>
  </w:style>
  <w:style w:type="paragraph" w:styleId="2473" w:customStyle="1">
    <w:name w:val="列出段落4"/>
    <w:basedOn w:val="960"/>
    <w:uiPriority w:val="0"/>
    <w:qFormat/>
    <w:pPr>
      <w:ind w:firstLine="420"/>
      <w:jc w:val="left"/>
      <w:spacing w:after="200" w:line="360" w:lineRule="atLeast"/>
      <w:widowControl/>
    </w:pPr>
    <w:rPr>
      <w:rFonts w:ascii="Tahoma" w:hAnsi="Tahoma" w:eastAsia="微软雅黑"/>
      <w:sz w:val="22"/>
      <w:szCs w:val="22"/>
    </w:rPr>
  </w:style>
  <w:style w:type="paragraph" w:styleId="2474" w:customStyle="1">
    <w:name w:val="Char1 Char Char1"/>
    <w:basedOn w:val="960"/>
    <w:uiPriority w:val="0"/>
    <w:qFormat/>
    <w:pPr>
      <w:ind w:firstLine="360"/>
      <w:spacing w:line="360" w:lineRule="atLeast"/>
    </w:pPr>
    <w:rPr>
      <w:sz w:val="20"/>
    </w:rPr>
  </w:style>
  <w:style w:type="paragraph" w:styleId="2475" w:customStyle="1">
    <w:name w:val="字元 字元 Char Char Char Char Char Char Char1"/>
    <w:basedOn w:val="960"/>
    <w:uiPriority w:val="0"/>
    <w:qFormat/>
    <w:pPr>
      <w:spacing w:line="360" w:lineRule="atLeast"/>
    </w:pPr>
    <w:rPr>
      <w:rFonts w:ascii="Tahoma" w:hAnsi="Tahoma" w:cs="仿宋_GB2312"/>
      <w:sz w:val="24"/>
    </w:rPr>
  </w:style>
  <w:style w:type="paragraph" w:styleId="2476" w:customStyle="1">
    <w:name w:val="Char Char Char Char Char Char Char Char Char Char Char Char Char Char Char Char Char Char Char Char Char Char Char Char Char Char Char1"/>
    <w:basedOn w:val="960"/>
    <w:uiPriority w:val="0"/>
    <w:qFormat/>
    <w:pPr>
      <w:spacing w:line="360" w:lineRule="atLeast"/>
      <w:tabs>
        <w:tab w:val="left" w:pos="0" w:leader="none"/>
      </w:tabs>
    </w:pPr>
    <w:rPr>
      <w:sz w:val="24"/>
      <w:szCs w:val="24"/>
    </w:rPr>
  </w:style>
  <w:style w:type="paragraph" w:styleId="2477" w:customStyle="1">
    <w:name w:val="Char Char Char Char2"/>
    <w:basedOn w:val="960"/>
    <w:uiPriority w:val="0"/>
    <w:qFormat/>
    <w:pPr>
      <w:spacing w:line="360" w:lineRule="atLeast"/>
    </w:pPr>
    <w:rPr>
      <w:sz w:val="30"/>
      <w:szCs w:val="24"/>
    </w:rPr>
  </w:style>
  <w:style w:type="paragraph" w:styleId="2478" w:customStyle="1">
    <w:name w:val="Char1 Char Char Char2"/>
    <w:basedOn w:val="960"/>
    <w:uiPriority w:val="0"/>
    <w:qFormat/>
    <w:pPr>
      <w:spacing w:line="360" w:lineRule="atLeast"/>
    </w:pPr>
    <w:rPr>
      <w:sz w:val="30"/>
      <w:szCs w:val="24"/>
    </w:rPr>
  </w:style>
  <w:style w:type="character" w:styleId="2479" w:customStyle="1">
    <w:name w:val="要点3"/>
    <w:uiPriority w:val="22"/>
    <w:qFormat/>
    <w:rPr>
      <w:rFonts w:ascii="Tahoma" w:hAnsi="Tahoma" w:eastAsia="宋体" w:cs="Times New Roman"/>
      <w:b/>
      <w:bCs/>
      <w:sz w:val="24"/>
      <w:szCs w:val="24"/>
      <w:lang w:val="en-US" w:eastAsia="zh-CN" w:bidi="ar-SA"/>
    </w:rPr>
  </w:style>
  <w:style w:type="character" w:styleId="2480" w:customStyle="1">
    <w:name w:val="要点_0"/>
    <w:uiPriority w:val="22"/>
    <w:qFormat/>
    <w:rPr>
      <w:b/>
    </w:rPr>
  </w:style>
  <w:style w:type="character" w:styleId="2481" w:customStyle="1">
    <w:name w:val="要点4"/>
    <w:uiPriority w:val="22"/>
    <w:qFormat/>
    <w:rPr>
      <w:b/>
      <w:bCs/>
    </w:rPr>
  </w:style>
  <w:style w:type="character" w:styleId="2482" w:customStyle="1">
    <w:name w:val="z-窗体底端 Char1"/>
    <w:uiPriority w:val="99"/>
    <w:semiHidden/>
    <w:qFormat/>
    <w:rPr>
      <w:rFonts w:ascii="Arial" w:hAnsi="Arial" w:cs="Arial"/>
      <w:vanish/>
      <w:sz w:val="16"/>
      <w:szCs w:val="16"/>
    </w:rPr>
  </w:style>
  <w:style w:type="character" w:styleId="2483" w:customStyle="1">
    <w:name w:val="z-窗体顶端 Char1"/>
    <w:uiPriority w:val="99"/>
    <w:semiHidden/>
    <w:qFormat/>
    <w:rPr>
      <w:rFonts w:ascii="Arial" w:hAnsi="Arial" w:cs="Arial"/>
      <w:vanish/>
      <w:sz w:val="16"/>
      <w:szCs w:val="16"/>
    </w:rPr>
  </w:style>
  <w:style w:type="character" w:styleId="2484" w:customStyle="1">
    <w:name w:val="超链接2"/>
    <w:uiPriority w:val="0"/>
    <w:unhideWhenUsed/>
    <w:qFormat/>
    <w:rPr>
      <w:color w:val="0000ff"/>
      <w:u w:val="single"/>
    </w:rPr>
  </w:style>
  <w:style w:type="character" w:styleId="2485" w:customStyle="1">
    <w:name w:val="z-窗体底端 Char2"/>
    <w:uiPriority w:val="0"/>
    <w:qFormat/>
    <w:rPr>
      <w:rFonts w:ascii="Arial" w:hAnsi="Calibri" w:eastAsia="宋体" w:cs="Times New Roman"/>
      <w:vanish/>
      <w:sz w:val="16"/>
      <w:szCs w:val="20"/>
      <w:lang w:val="en-US" w:eastAsia="zh-CN" w:bidi="ar-SA"/>
    </w:rPr>
  </w:style>
  <w:style w:type="paragraph" w:styleId="2486" w:customStyle="1">
    <w:name w:val="正文_3_0"/>
    <w:uiPriority w:val="0"/>
    <w:qFormat/>
    <w:pPr>
      <w:jc w:val="both"/>
      <w:spacing w:line="360" w:lineRule="atLeast"/>
      <w:widowControl w:val="off"/>
    </w:pPr>
    <w:rPr>
      <w:rFonts w:hint="default" w:ascii="Calibri" w:hAnsi="Calibri" w:eastAsia="宋体" w:cs="Times New Roman"/>
      <w:szCs w:val="24"/>
      <w:lang w:val="en-US" w:eastAsia="zh-CN" w:bidi="ar-SA"/>
    </w:rPr>
  </w:style>
  <w:style w:type="paragraph" w:styleId="2487" w:customStyle="1">
    <w:name w:val="普通(网站)2"/>
    <w:basedOn w:val="2488"/>
    <w:uiPriority w:val="99"/>
    <w:unhideWhenUsed/>
    <w:qFormat/>
    <w:pPr>
      <w:jc w:val="left"/>
      <w:spacing w:before="100" w:beforeAutospacing="1" w:after="100" w:afterAutospacing="1"/>
      <w:widowControl/>
    </w:pPr>
    <w:rPr>
      <w:rFonts w:ascii="宋体" w:hAnsi="宋体" w:cs="宋体"/>
      <w:sz w:val="24"/>
      <w:szCs w:val="24"/>
    </w:rPr>
  </w:style>
  <w:style w:type="paragraph" w:styleId="2488" w:customStyle="1">
    <w:name w:val="Normal_0"/>
    <w:uiPriority w:val="0"/>
    <w:qFormat/>
    <w:pPr>
      <w:jc w:val="both"/>
      <w:spacing w:line="360" w:lineRule="atLeast"/>
      <w:widowControl w:val="off"/>
    </w:pPr>
    <w:rPr>
      <w:rFonts w:hint="default" w:ascii="Calibri" w:hAnsi="Calibri" w:eastAsia="宋体" w:cs="Times New Roman"/>
      <w:lang w:val="en-US" w:eastAsia="zh-CN" w:bidi="ar-SA"/>
    </w:rPr>
  </w:style>
  <w:style w:type="paragraph" w:styleId="2489" w:customStyle="1">
    <w:name w:val="正文5"/>
    <w:uiPriority w:val="0"/>
    <w:qFormat/>
    <w:pPr>
      <w:jc w:val="both"/>
      <w:spacing w:line="360" w:lineRule="atLeast"/>
      <w:widowControl w:val="off"/>
    </w:pPr>
    <w:rPr>
      <w:rFonts w:hint="default" w:ascii="Calibri" w:hAnsi="Calibri" w:eastAsia="宋体" w:cs="Times New Roman"/>
      <w:lang w:val="en-US" w:eastAsia="zh-CN" w:bidi="ar-SA"/>
    </w:rPr>
  </w:style>
  <w:style w:type="paragraph" w:styleId="2490" w:customStyle="1">
    <w:name w:val="_Style 3"/>
    <w:basedOn w:val="960"/>
    <w:uiPriority w:val="0"/>
    <w:qFormat/>
    <w:pPr>
      <w:ind w:firstLine="420"/>
      <w:spacing w:line="360" w:lineRule="atLeast"/>
    </w:pPr>
    <w:rPr>
      <w:sz w:val="20"/>
      <w:szCs w:val="22"/>
    </w:rPr>
  </w:style>
  <w:style w:type="paragraph" w:styleId="2491" w:customStyle="1">
    <w:name w:val="普通(网站)_0"/>
    <w:basedOn w:val="2486"/>
    <w:uiPriority w:val="99"/>
    <w:qFormat/>
    <w:pPr>
      <w:jc w:val="left"/>
      <w:spacing w:before="100" w:beforeAutospacing="1" w:after="100" w:afterAutospacing="1"/>
    </w:pPr>
    <w:rPr>
      <w:sz w:val="24"/>
    </w:rPr>
  </w:style>
  <w:style w:type="character" w:styleId="2492" w:customStyle="1">
    <w:name w:val="z-窗体顶端 Char2"/>
    <w:uiPriority w:val="0"/>
    <w:qFormat/>
    <w:rPr>
      <w:rFonts w:ascii="Arial" w:hAnsi="Calibri" w:eastAsia="宋体" w:cs="Times New Roman"/>
      <w:vanish/>
      <w:sz w:val="16"/>
      <w:szCs w:val="20"/>
      <w:lang w:val="en-US" w:eastAsia="zh-CN" w:bidi="ar-SA"/>
    </w:rPr>
  </w:style>
  <w:style w:type="character" w:styleId="2493" w:customStyle="1">
    <w:name w:val="脚注文本 Char2"/>
    <w:uiPriority w:val="99"/>
    <w:semiHidden/>
    <w:qFormat/>
    <w:rPr>
      <w:rFonts w:ascii="Tahoma" w:hAnsi="Tahoma" w:eastAsia="宋体" w:cs="Times New Roman"/>
      <w:sz w:val="18"/>
      <w:szCs w:val="18"/>
      <w:lang w:val="en-US" w:eastAsia="zh-CN" w:bidi="ar-SA"/>
    </w:rPr>
  </w:style>
  <w:style w:type="character" w:styleId="2494" w:customStyle="1">
    <w:name w:val="电子邮件签名 字符"/>
    <w:link w:val="981"/>
    <w:uiPriority w:val="99"/>
    <w:semiHidden/>
    <w:qFormat/>
    <w:rPr>
      <w:rFonts w:ascii="Tahoma" w:hAnsi="Tahoma" w:eastAsia="宋体" w:cs="Times New Roman"/>
      <w:sz w:val="21"/>
      <w:szCs w:val="24"/>
      <w:lang w:val="en-US" w:eastAsia="zh-CN" w:bidi="ar-SA"/>
    </w:rPr>
  </w:style>
  <w:style w:type="character" w:styleId="2495" w:customStyle="1">
    <w:name w:val="称呼 Char2"/>
    <w:uiPriority w:val="99"/>
    <w:semiHidden/>
    <w:qFormat/>
    <w:rPr>
      <w:rFonts w:ascii="Tahoma" w:hAnsi="Tahoma" w:eastAsia="宋体" w:cs="Times New Roman"/>
      <w:sz w:val="21"/>
      <w:szCs w:val="24"/>
      <w:lang w:val="en-US" w:eastAsia="zh-CN" w:bidi="ar-SA"/>
    </w:rPr>
  </w:style>
  <w:style w:type="character" w:styleId="2496" w:customStyle="1">
    <w:name w:val="结束语 字符"/>
    <w:link w:val="994"/>
    <w:uiPriority w:val="99"/>
    <w:semiHidden/>
    <w:qFormat/>
    <w:rPr>
      <w:rFonts w:ascii="Tahoma" w:hAnsi="Tahoma" w:eastAsia="宋体" w:cs="Times New Roman"/>
      <w:sz w:val="21"/>
      <w:szCs w:val="24"/>
      <w:lang w:val="en-US" w:eastAsia="zh-CN" w:bidi="ar-SA"/>
    </w:rPr>
  </w:style>
  <w:style w:type="character" w:styleId="2497" w:customStyle="1">
    <w:name w:val="HTML 地址 字符"/>
    <w:link w:val="1003"/>
    <w:uiPriority w:val="99"/>
    <w:semiHidden/>
    <w:qFormat/>
    <w:rPr>
      <w:rFonts w:ascii="Tahoma" w:hAnsi="Tahoma" w:eastAsia="宋体" w:cs="Times New Roman"/>
      <w:i/>
      <w:iCs/>
      <w:sz w:val="21"/>
      <w:szCs w:val="24"/>
      <w:lang w:val="en-US" w:eastAsia="zh-CN" w:bidi="ar-SA"/>
    </w:rPr>
  </w:style>
  <w:style w:type="character" w:styleId="2498" w:customStyle="1">
    <w:name w:val="尾注文本 字符"/>
    <w:link w:val="1014"/>
    <w:uiPriority w:val="99"/>
    <w:semiHidden/>
    <w:qFormat/>
    <w:rPr>
      <w:rFonts w:ascii="Tahoma" w:hAnsi="Tahoma" w:eastAsia="宋体" w:cs="Times New Roman"/>
      <w:sz w:val="21"/>
      <w:szCs w:val="24"/>
      <w:lang w:val="en-US" w:eastAsia="zh-CN" w:bidi="ar-SA"/>
    </w:rPr>
  </w:style>
  <w:style w:type="character" w:styleId="2499" w:customStyle="1">
    <w:name w:val="签名 字符"/>
    <w:link w:val="1020"/>
    <w:uiPriority w:val="99"/>
    <w:semiHidden/>
    <w:qFormat/>
    <w:rPr>
      <w:rFonts w:ascii="Tahoma" w:hAnsi="Tahoma" w:eastAsia="宋体" w:cs="Times New Roman"/>
      <w:sz w:val="21"/>
      <w:szCs w:val="24"/>
      <w:lang w:val="en-US" w:eastAsia="zh-CN" w:bidi="ar-SA"/>
    </w:rPr>
  </w:style>
  <w:style w:type="character" w:styleId="2500" w:customStyle="1">
    <w:name w:val="信息标题 字符"/>
    <w:link w:val="1041"/>
    <w:uiPriority w:val="99"/>
    <w:semiHidden/>
    <w:qFormat/>
    <w:rPr>
      <w:rFonts w:ascii="Cambria" w:hAnsi="Cambria" w:eastAsia="宋体" w:cs="Times New Roman"/>
      <w:sz w:val="24"/>
      <w:szCs w:val="24"/>
      <w:shd w:val="pct20" w:color="auto" w:fill="auto"/>
      <w:lang w:val="en-US" w:eastAsia="zh-CN" w:bidi="ar-SA"/>
    </w:rPr>
  </w:style>
  <w:style w:type="paragraph" w:styleId="2501" w:customStyle="1">
    <w:name w:val="默认段落字体 Para Char"/>
    <w:basedOn w:val="960"/>
    <w:uiPriority w:val="99"/>
    <w:qFormat/>
    <w:rPr>
      <w:szCs w:val="24"/>
    </w:rPr>
  </w:style>
  <w:style w:type="paragraph" w:styleId="2502" w:customStyle="1">
    <w:name w:val="Char1 Char Char Char Char Char Char Char Char"/>
    <w:basedOn w:val="962"/>
    <w:next w:val="960"/>
    <w:uiPriority w:val="99"/>
    <w:qFormat/>
    <w:pPr>
      <w:spacing w:before="0" w:after="0" w:line="240" w:lineRule="auto"/>
    </w:pPr>
    <w:rPr>
      <w:rFonts w:eastAsia="黑体"/>
      <w:bCs w:val="0"/>
      <w:sz w:val="32"/>
      <w:szCs w:val="20"/>
      <w:lang w:val="en-US"/>
    </w:rPr>
  </w:style>
  <w:style w:type="character" w:styleId="2503" w:customStyle="1">
    <w:name w:val="样式2 Char"/>
    <w:link w:val="1329"/>
    <w:uiPriority w:val="0"/>
    <w:qFormat/>
    <w:rPr>
      <w:rFonts w:ascii="宋体" w:hAnsi="宋体"/>
      <w:b/>
      <w:bCs/>
      <w:sz w:val="32"/>
      <w:szCs w:val="44"/>
      <w:lang w:val="zh-CN" w:eastAsia="zh-CN"/>
    </w:rPr>
  </w:style>
  <w:style w:type="character" w:styleId="2504" w:customStyle="1">
    <w:name w:val="表头文字 Char"/>
    <w:link w:val="2505"/>
    <w:uiPriority w:val="0"/>
    <w:qFormat/>
    <w:rPr>
      <w:rFonts w:ascii="宋体" w:hAnsi="宋体" w:cs="宋体"/>
      <w:sz w:val="21"/>
    </w:rPr>
  </w:style>
  <w:style w:type="paragraph" w:styleId="2505" w:customStyle="1">
    <w:name w:val="表头文字"/>
    <w:basedOn w:val="960"/>
    <w:link w:val="2504"/>
    <w:uiPriority w:val="0"/>
    <w:qFormat/>
    <w:pPr>
      <w:jc w:val="center"/>
      <w:spacing w:line="360" w:lineRule="auto"/>
    </w:pPr>
    <w:rPr>
      <w:rFonts w:ascii="宋体" w:hAnsi="宋体" w:cs="宋体"/>
    </w:rPr>
  </w:style>
  <w:style w:type="character" w:styleId="2506" w:customStyle="1">
    <w:name w:val="表中文字 Char"/>
    <w:link w:val="2507"/>
    <w:uiPriority w:val="0"/>
    <w:qFormat/>
    <w:rPr>
      <w:bCs/>
      <w:sz w:val="18"/>
      <w:szCs w:val="18"/>
    </w:rPr>
  </w:style>
  <w:style w:type="paragraph" w:styleId="2507" w:customStyle="1">
    <w:name w:val="表中文字"/>
    <w:basedOn w:val="960"/>
    <w:link w:val="2506"/>
    <w:uiPriority w:val="0"/>
    <w:qFormat/>
    <w:pPr>
      <w:jc w:val="center"/>
      <w:spacing w:line="240" w:lineRule="atLeast"/>
    </w:pPr>
    <w:rPr>
      <w:bCs/>
      <w:sz w:val="18"/>
      <w:szCs w:val="18"/>
    </w:rPr>
  </w:style>
  <w:style w:type="character" w:styleId="2508" w:customStyle="1">
    <w:name w:val="正文宋体 首缩:  0.88 厘米 1.2 Char Char"/>
    <w:link w:val="2509"/>
    <w:uiPriority w:val="0"/>
    <w:qFormat/>
    <w:rPr>
      <w:rFonts w:ascii="宋体" w:hAnsi="宋体" w:cs="宋体"/>
      <w:sz w:val="21"/>
    </w:rPr>
  </w:style>
  <w:style w:type="paragraph" w:styleId="2509" w:customStyle="1">
    <w:name w:val="正文宋体 首缩:  0.88 厘米 1.2"/>
    <w:basedOn w:val="960"/>
    <w:link w:val="2508"/>
    <w:uiPriority w:val="0"/>
    <w:qFormat/>
    <w:pPr>
      <w:ind w:firstLine="499"/>
      <w:spacing w:line="288" w:lineRule="auto"/>
    </w:pPr>
    <w:rPr>
      <w:rFonts w:ascii="宋体" w:hAnsi="宋体" w:cs="宋体"/>
    </w:rPr>
  </w:style>
  <w:style w:type="character" w:styleId="2510" w:customStyle="1">
    <w:name w:val="正文宋体 首缩0.88cm 粗 1.2 Char"/>
    <w:link w:val="2511"/>
    <w:uiPriority w:val="0"/>
    <w:qFormat/>
    <w:rPr>
      <w:rFonts w:ascii="黑体" w:hAnsi="宋体" w:eastAsia="黑体" w:cs="宋体"/>
      <w:b/>
      <w:sz w:val="21"/>
    </w:rPr>
  </w:style>
  <w:style w:type="paragraph" w:styleId="2511" w:customStyle="1">
    <w:name w:val="正文宋体 首缩0.88cm 粗 1.2"/>
    <w:basedOn w:val="2509"/>
    <w:link w:val="2510"/>
    <w:uiPriority w:val="0"/>
    <w:qFormat/>
    <w:pPr>
      <w:ind w:firstLine="420"/>
    </w:pPr>
    <w:rPr>
      <w:rFonts w:ascii="黑体" w:eastAsia="黑体"/>
      <w:b/>
    </w:rPr>
  </w:style>
  <w:style w:type="character" w:styleId="2512" w:customStyle="1">
    <w:name w:val="font5 Char"/>
    <w:link w:val="1284"/>
    <w:uiPriority w:val="0"/>
    <w:qFormat/>
    <w:rPr>
      <w:rFonts w:ascii="宋体" w:hAnsi="宋体" w:cs="宋体"/>
      <w:sz w:val="18"/>
      <w:szCs w:val="18"/>
    </w:rPr>
  </w:style>
  <w:style w:type="paragraph" w:styleId="2513" w:customStyle="1">
    <w:name w:val="样式 首行缩进:  2 字符2"/>
    <w:basedOn w:val="960"/>
    <w:uiPriority w:val="99"/>
    <w:qFormat/>
    <w:pPr>
      <w:ind w:firstLine="200"/>
      <w:spacing w:line="360" w:lineRule="auto"/>
    </w:pPr>
    <w:rPr>
      <w:rFonts w:cs="宋体"/>
      <w:sz w:val="28"/>
    </w:rPr>
  </w:style>
  <w:style w:type="paragraph" w:styleId="2514" w:customStyle="1">
    <w:name w:val="正文(其它)"/>
    <w:basedOn w:val="960"/>
    <w:uiPriority w:val="99"/>
    <w:qFormat/>
    <w:pPr>
      <w:jc w:val="center"/>
      <w:spacing w:line="312" w:lineRule="auto"/>
    </w:pPr>
    <w:rPr>
      <w:rFonts w:ascii="黑体" w:eastAsia="黑体"/>
      <w:sz w:val="32"/>
      <w:szCs w:val="32"/>
    </w:rPr>
  </w:style>
  <w:style w:type="paragraph" w:styleId="2515" w:customStyle="1">
    <w:name w:val="Char1 Char Char Char Char Char Char Char Char Char Char Char Char Char Char Char"/>
    <w:basedOn w:val="960"/>
    <w:uiPriority w:val="99"/>
    <w:qFormat/>
    <w:pPr>
      <w:ind w:firstLine="200"/>
      <w:jc w:val="left"/>
      <w:spacing w:line="180" w:lineRule="auto"/>
    </w:pPr>
    <w:rPr>
      <w:rFonts w:ascii="宋体" w:hAnsi="宋体" w:eastAsia="仿宋_GB2312"/>
      <w:sz w:val="24"/>
    </w:rPr>
  </w:style>
  <w:style w:type="paragraph" w:styleId="2516" w:customStyle="1">
    <w:name w:val="_Style 10"/>
    <w:basedOn w:val="960"/>
    <w:uiPriority w:val="99"/>
    <w:qFormat/>
    <w:rPr>
      <w:rFonts w:ascii="Tahoma" w:hAnsi="Tahoma"/>
      <w:sz w:val="24"/>
    </w:rPr>
  </w:style>
  <w:style w:type="paragraph" w:styleId="2517" w:customStyle="1">
    <w:name w:val="样式 样式 二级标题 + 段前: 0.2 行 段后: 0.2 行 行距: 2 倍行距 + 段前: 0.2 行 段后: 0.2 行"/>
    <w:basedOn w:val="960"/>
    <w:uiPriority w:val="99"/>
    <w:qFormat/>
    <w:pPr>
      <w:keepLines/>
      <w:keepNext/>
      <w:spacing w:line="480" w:lineRule="auto"/>
      <w:outlineLvl w:val="1"/>
    </w:pPr>
    <w:rPr>
      <w:rFonts w:cs="宋体"/>
      <w:b/>
      <w:bCs/>
      <w:sz w:val="24"/>
    </w:rPr>
  </w:style>
  <w:style w:type="character" w:styleId="2518" w:customStyle="1">
    <w:name w:val="标题2 Char"/>
    <w:link w:val="2202"/>
    <w:uiPriority w:val="0"/>
    <w:qFormat/>
    <w:rPr>
      <w:rFonts w:ascii="黑体" w:hAnsi="Arial" w:eastAsia="黑体"/>
      <w:sz w:val="30"/>
      <w:szCs w:val="30"/>
    </w:rPr>
  </w:style>
  <w:style w:type="character" w:styleId="2519" w:customStyle="1">
    <w:name w:val="样式 正文 + Char Char"/>
    <w:link w:val="2520"/>
    <w:uiPriority w:val="0"/>
    <w:qFormat/>
    <w:rPr>
      <w:bCs/>
      <w:sz w:val="21"/>
      <w:szCs w:val="21"/>
    </w:rPr>
  </w:style>
  <w:style w:type="paragraph" w:styleId="2520" w:customStyle="1">
    <w:name w:val="样式 正文 +"/>
    <w:basedOn w:val="960"/>
    <w:link w:val="2519"/>
    <w:uiPriority w:val="0"/>
    <w:qFormat/>
    <w:pPr>
      <w:ind w:left="14" w:right="100" w:hanging="14"/>
      <w:spacing w:line="360" w:lineRule="auto"/>
    </w:pPr>
    <w:rPr>
      <w:bCs/>
      <w:szCs w:val="21"/>
    </w:rPr>
  </w:style>
  <w:style w:type="character" w:styleId="2521" w:customStyle="1">
    <w:name w:val="样式 标题2 + Char"/>
    <w:link w:val="2522"/>
    <w:uiPriority w:val="0"/>
    <w:semiHidden/>
    <w:qFormat/>
    <w:rPr>
      <w:sz w:val="21"/>
      <w:szCs w:val="21"/>
    </w:rPr>
  </w:style>
  <w:style w:type="paragraph" w:styleId="2522" w:customStyle="1">
    <w:name w:val="样式 标题2 +"/>
    <w:basedOn w:val="960"/>
    <w:link w:val="2521"/>
    <w:uiPriority w:val="0"/>
    <w:semiHidden/>
    <w:qFormat/>
    <w:pPr>
      <w:ind w:firstLine="454"/>
      <w:spacing w:line="360" w:lineRule="auto"/>
    </w:pPr>
    <w:rPr>
      <w:szCs w:val="21"/>
    </w:rPr>
  </w:style>
  <w:style w:type="character" w:styleId="2523" w:customStyle="1">
    <w:name w:val="样式 标题 2标题 2 一级标题节标题 1.1H2标题 2 Char Char节标题 1.1 Char Char Ch... Char"/>
    <w:link w:val="2524"/>
    <w:uiPriority w:val="0"/>
    <w:qFormat/>
    <w:rPr>
      <w:rFonts w:ascii="黑体" w:hAnsi="黑体" w:eastAsia="黑体"/>
      <w:sz w:val="24"/>
      <w:szCs w:val="32"/>
      <w:shd w:val="clear" w:color="auto" w:fill="ff6600"/>
    </w:rPr>
  </w:style>
  <w:style w:type="paragraph" w:styleId="2524" w:customStyle="1">
    <w:name w:val="样式 标题 2标题 2 一级标题节标题 1.1H2标题 2 Char Char节标题 1.1 Char Char Ch..."/>
    <w:basedOn w:val="962"/>
    <w:link w:val="2523"/>
    <w:uiPriority w:val="0"/>
    <w:qFormat/>
    <w:pPr>
      <w:spacing w:before="0" w:after="0" w:line="312" w:lineRule="auto"/>
      <w:shd w:val="clear" w:color="auto" w:fill="ff6600"/>
    </w:pPr>
    <w:rPr>
      <w:rFonts w:ascii="黑体" w:hAnsi="黑体" w:eastAsia="黑体"/>
      <w:b w:val="0"/>
      <w:bCs w:val="0"/>
      <w:sz w:val="24"/>
      <w:lang w:val="en-US"/>
    </w:rPr>
  </w:style>
  <w:style w:type="paragraph" w:styleId="2525" w:customStyle="1">
    <w:name w:val="标题 12"/>
    <w:basedOn w:val="960"/>
    <w:next w:val="960"/>
    <w:uiPriority w:val="99"/>
    <w:qFormat/>
    <w:pPr>
      <w:ind w:firstLine="200"/>
      <w:jc w:val="center"/>
      <w:keepLines/>
      <w:keepNext/>
      <w:spacing w:line="312" w:lineRule="auto"/>
      <w:tabs>
        <w:tab w:val="center" w:pos="4153" w:leader="none"/>
      </w:tabs>
      <w:outlineLvl w:val="0"/>
    </w:pPr>
    <w:rPr>
      <w:rFonts w:eastAsia="黑体"/>
      <w:sz w:val="30"/>
      <w:szCs w:val="30"/>
    </w:rPr>
  </w:style>
  <w:style w:type="character" w:styleId="2526" w:customStyle="1">
    <w:name w:val="使用正文 Char"/>
    <w:link w:val="2527"/>
    <w:uiPriority w:val="0"/>
    <w:qFormat/>
    <w:rPr>
      <w:sz w:val="24"/>
      <w:szCs w:val="24"/>
    </w:rPr>
  </w:style>
  <w:style w:type="paragraph" w:styleId="2527" w:customStyle="1">
    <w:name w:val="使用正文"/>
    <w:basedOn w:val="960"/>
    <w:link w:val="2526"/>
    <w:uiPriority w:val="0"/>
    <w:qFormat/>
    <w:pPr>
      <w:ind w:firstLine="200"/>
      <w:spacing w:line="360" w:lineRule="auto"/>
    </w:pPr>
    <w:rPr>
      <w:sz w:val="24"/>
      <w:szCs w:val="24"/>
    </w:rPr>
  </w:style>
  <w:style w:type="character" w:styleId="2528" w:customStyle="1">
    <w:name w:val="三级标题 Char Char"/>
    <w:link w:val="2529"/>
    <w:uiPriority w:val="0"/>
    <w:qFormat/>
    <w:rPr>
      <w:rFonts w:ascii="Arial" w:hAnsi="Arial" w:cs="Arial"/>
      <w:b/>
      <w:bCs/>
      <w:sz w:val="24"/>
      <w:szCs w:val="21"/>
    </w:rPr>
  </w:style>
  <w:style w:type="paragraph" w:styleId="2529" w:customStyle="1">
    <w:name w:val="三级标题"/>
    <w:basedOn w:val="960"/>
    <w:link w:val="2528"/>
    <w:uiPriority w:val="0"/>
    <w:qFormat/>
    <w:pPr>
      <w:spacing w:line="500" w:lineRule="exact"/>
      <w:outlineLvl w:val="2"/>
    </w:pPr>
    <w:rPr>
      <w:rFonts w:ascii="Arial" w:hAnsi="Arial" w:cs="Arial"/>
      <w:b/>
      <w:bCs/>
      <w:sz w:val="24"/>
      <w:szCs w:val="21"/>
    </w:rPr>
  </w:style>
  <w:style w:type="character" w:styleId="2530" w:customStyle="1">
    <w:name w:val="一级标题 Char Char"/>
    <w:link w:val="2531"/>
    <w:uiPriority w:val="0"/>
    <w:qFormat/>
    <w:rPr>
      <w:rFonts w:ascii="Arial" w:hAnsi="Arial" w:eastAsia="黑体" w:cs="Arial"/>
      <w:b/>
      <w:bCs/>
      <w:sz w:val="32"/>
    </w:rPr>
  </w:style>
  <w:style w:type="paragraph" w:styleId="2531" w:customStyle="1">
    <w:name w:val="一级标题"/>
    <w:basedOn w:val="960"/>
    <w:next w:val="960"/>
    <w:link w:val="2530"/>
    <w:uiPriority w:val="0"/>
    <w:qFormat/>
    <w:pPr>
      <w:jc w:val="center"/>
      <w:spacing w:before="300" w:line="360" w:lineRule="auto"/>
      <w:outlineLvl w:val="0"/>
    </w:pPr>
    <w:rPr>
      <w:rFonts w:ascii="Arial" w:hAnsi="Arial" w:eastAsia="黑体" w:cs="Arial"/>
      <w:b/>
      <w:bCs/>
      <w:sz w:val="32"/>
    </w:rPr>
  </w:style>
  <w:style w:type="paragraph" w:styleId="2532" w:customStyle="1">
    <w:name w:val="正文文本2"/>
    <w:basedOn w:val="960"/>
    <w:uiPriority w:val="99"/>
    <w:qFormat/>
    <w:pPr>
      <w:spacing w:after="120"/>
    </w:pPr>
    <w:rPr>
      <w:rFonts w:ascii="Calibri" w:hAnsi="Calibri"/>
      <w:szCs w:val="24"/>
      <w:lang w:val="zh-CN"/>
    </w:rPr>
  </w:style>
  <w:style w:type="character" w:styleId="2533" w:customStyle="1">
    <w:name w:val="二级标题 Char Char"/>
    <w:link w:val="2534"/>
    <w:uiPriority w:val="0"/>
    <w:qFormat/>
    <w:rPr>
      <w:b/>
      <w:sz w:val="28"/>
      <w:szCs w:val="32"/>
    </w:rPr>
  </w:style>
  <w:style w:type="paragraph" w:styleId="2534" w:customStyle="1">
    <w:name w:val="二级标题"/>
    <w:basedOn w:val="962"/>
    <w:link w:val="2533"/>
    <w:uiPriority w:val="0"/>
    <w:qFormat/>
    <w:pPr>
      <w:jc w:val="both"/>
      <w:spacing w:before="0" w:after="0" w:line="500" w:lineRule="exact"/>
    </w:pPr>
    <w:rPr>
      <w:rFonts w:ascii="Times New Roman" w:hAnsi="Times New Roman"/>
      <w:bCs w:val="0"/>
      <w:lang w:val="en-US"/>
    </w:rPr>
  </w:style>
  <w:style w:type="character" w:styleId="2535" w:customStyle="1">
    <w:name w:val="四级标题 Char"/>
    <w:link w:val="2536"/>
    <w:uiPriority w:val="0"/>
    <w:qFormat/>
    <w:rPr>
      <w:rFonts w:ascii="Arial" w:hAnsi="Arial" w:cs="Arial"/>
      <w:b/>
      <w:sz w:val="24"/>
      <w:szCs w:val="24"/>
    </w:rPr>
  </w:style>
  <w:style w:type="paragraph" w:styleId="2536" w:customStyle="1">
    <w:name w:val="四级标题"/>
    <w:basedOn w:val="983"/>
    <w:link w:val="2535"/>
    <w:uiPriority w:val="0"/>
    <w:qFormat/>
    <w:pPr>
      <w:ind w:firstLine="0"/>
      <w:jc w:val="both"/>
      <w:spacing w:line="500" w:lineRule="exact"/>
      <w:outlineLvl w:val="3"/>
    </w:pPr>
    <w:rPr>
      <w:rFonts w:ascii="Arial" w:hAnsi="Arial" w:eastAsia="宋体" w:cs="Arial"/>
      <w:b/>
      <w:szCs w:val="24"/>
      <w:lang w:val="en-US"/>
    </w:rPr>
  </w:style>
  <w:style w:type="paragraph" w:styleId="2537" w:customStyle="1">
    <w:name w:val="XW标题2"/>
    <w:basedOn w:val="960"/>
    <w:next w:val="960"/>
    <w:uiPriority w:val="99"/>
    <w:qFormat/>
    <w:pPr>
      <w:ind w:left="-4"/>
      <w:jc w:val="left"/>
      <w:spacing w:before="300" w:line="360" w:lineRule="auto"/>
      <w:outlineLvl w:val="1"/>
    </w:pPr>
    <w:rPr>
      <w:rFonts w:ascii="Arial" w:hAnsi="Arial" w:eastAsia="黑体"/>
      <w:b/>
      <w:bCs/>
      <w:sz w:val="32"/>
      <w:u w:val="single"/>
    </w:rPr>
  </w:style>
  <w:style w:type="paragraph" w:styleId="2538" w:customStyle="1">
    <w:name w:val="章"/>
    <w:basedOn w:val="960"/>
    <w:uiPriority w:val="99"/>
    <w:qFormat/>
    <w:pPr>
      <w:jc w:val="center"/>
      <w:spacing w:before="120" w:after="120" w:line="360" w:lineRule="auto"/>
    </w:pPr>
    <w:rPr>
      <w:rFonts w:ascii="黑体" w:eastAsia="黑体"/>
      <w:sz w:val="32"/>
    </w:rPr>
  </w:style>
  <w:style w:type="paragraph" w:styleId="2539" w:customStyle="1">
    <w:name w:val="标题 22"/>
    <w:basedOn w:val="960"/>
    <w:next w:val="960"/>
    <w:uiPriority w:val="99"/>
    <w:qFormat/>
    <w:pPr>
      <w:jc w:val="left"/>
      <w:keepLines/>
      <w:keepNext/>
      <w:spacing w:line="312" w:lineRule="auto"/>
      <w:outlineLvl w:val="1"/>
    </w:pPr>
    <w:rPr>
      <w:rFonts w:eastAsia="黑体"/>
      <w:sz w:val="28"/>
      <w:szCs w:val="32"/>
    </w:rPr>
  </w:style>
  <w:style w:type="paragraph" w:styleId="2540" w:customStyle="1">
    <w:name w:val="Char Char Char Char Char Char Char Char Char Char Char Char Char Char Char"/>
    <w:basedOn w:val="962"/>
    <w:next w:val="960"/>
    <w:uiPriority w:val="99"/>
    <w:qFormat/>
    <w:pPr>
      <w:spacing w:before="0" w:after="0" w:line="240" w:lineRule="auto"/>
    </w:pPr>
    <w:rPr>
      <w:rFonts w:eastAsia="黑体"/>
      <w:bCs w:val="0"/>
      <w:sz w:val="24"/>
      <w:szCs w:val="20"/>
      <w:lang w:val="en-US"/>
    </w:rPr>
  </w:style>
  <w:style w:type="paragraph" w:styleId="2541" w:customStyle="1">
    <w:name w:val="附录段落"/>
    <w:basedOn w:val="1013"/>
    <w:uiPriority w:val="99"/>
    <w:qFormat/>
    <w:pPr>
      <w:ind w:left="0" w:firstLine="425"/>
      <w:jc w:val="both"/>
      <w:spacing w:after="0" w:line="400" w:lineRule="exact"/>
      <w:widowControl w:val="off"/>
    </w:pPr>
    <w:rPr>
      <w:rFonts w:ascii="Calibri" w:hAnsi="Calibri"/>
      <w:sz w:val="21"/>
      <w:szCs w:val="20"/>
    </w:rPr>
  </w:style>
  <w:style w:type="paragraph" w:styleId="2542" w:customStyle="1">
    <w:name w:val="条"/>
    <w:basedOn w:val="960"/>
    <w:uiPriority w:val="99"/>
    <w:qFormat/>
    <w:pPr>
      <w:spacing w:before="60" w:after="60" w:line="360" w:lineRule="auto"/>
    </w:pPr>
    <w:rPr>
      <w:rFonts w:ascii="黑体" w:eastAsia="黑体"/>
      <w:sz w:val="24"/>
    </w:rPr>
  </w:style>
  <w:style w:type="paragraph" w:styleId="2543" w:customStyle="1">
    <w:name w:val="正文文本缩进 31"/>
    <w:basedOn w:val="960"/>
    <w:uiPriority w:val="99"/>
    <w:qFormat/>
    <w:pPr>
      <w:ind w:firstLine="626"/>
      <w:spacing w:line="520" w:lineRule="exact"/>
    </w:pPr>
    <w:rPr>
      <w:sz w:val="28"/>
    </w:rPr>
  </w:style>
  <w:style w:type="paragraph" w:styleId="2544" w:customStyle="1">
    <w:name w:val="_Style 66"/>
    <w:next w:val="960"/>
    <w:uiPriority w:val="99"/>
    <w:qFormat/>
    <w:pPr>
      <w:ind w:firstLine="200"/>
      <w:jc w:val="both"/>
      <w:spacing w:line="312" w:lineRule="auto"/>
      <w:widowControl w:val="off"/>
    </w:pPr>
    <w:rPr>
      <w:rFonts w:hint="default" w:ascii="Times New Roman" w:hAnsi="Times New Roman" w:eastAsia="宋体" w:cs="Times New Roman"/>
      <w:sz w:val="21"/>
      <w:szCs w:val="21"/>
      <w:lang w:val="en-US" w:eastAsia="zh-CN" w:bidi="ar-SA"/>
    </w:rPr>
  </w:style>
  <w:style w:type="paragraph" w:styleId="2545" w:customStyle="1">
    <w:name w:val="日期3"/>
    <w:basedOn w:val="960"/>
    <w:next w:val="960"/>
    <w:uiPriority w:val="99"/>
    <w:qFormat/>
    <w:rPr>
      <w:rFonts w:ascii="宋体"/>
      <w:sz w:val="30"/>
    </w:rPr>
  </w:style>
  <w:style w:type="paragraph" w:styleId="2546" w:customStyle="1">
    <w:name w:val="默认段落字体 Para Char Char Char"/>
    <w:basedOn w:val="960"/>
    <w:uiPriority w:val="99"/>
    <w:qFormat/>
    <w:rPr>
      <w:szCs w:val="24"/>
    </w:rPr>
  </w:style>
  <w:style w:type="paragraph" w:styleId="2547" w:customStyle="1">
    <w:name w:val="A."/>
    <w:basedOn w:val="960"/>
    <w:uiPriority w:val="99"/>
    <w:qFormat/>
    <w:pPr>
      <w:spacing w:line="240" w:lineRule="atLeast"/>
      <w:widowControl/>
    </w:pPr>
    <w:rPr>
      <w:sz w:val="24"/>
      <w:szCs w:val="24"/>
    </w:rPr>
  </w:style>
  <w:style w:type="paragraph" w:styleId="2548" w:customStyle="1">
    <w:name w:val="页眉1"/>
    <w:basedOn w:val="960"/>
    <w:uiPriority w:val="99"/>
    <w:qFormat/>
    <w:pPr>
      <w:ind w:firstLine="200"/>
      <w:jc w:val="center"/>
      <w:spacing w:line="360" w:lineRule="auto"/>
      <w:tabs>
        <w:tab w:val="center" w:pos="4153" w:leader="none"/>
        <w:tab w:val="right" w:pos="8306" w:leader="none"/>
      </w:tabs>
      <w:pBdr>
        <w:bottom w:val="single" w:color="auto" w:sz="6" w:space="1"/>
      </w:pBdr>
    </w:pPr>
    <w:rPr>
      <w:bCs/>
      <w:sz w:val="18"/>
      <w:szCs w:val="18"/>
    </w:rPr>
  </w:style>
  <w:style w:type="paragraph" w:styleId="2549" w:customStyle="1">
    <w:name w:val="Char Char Char Char Char Char1 Char1"/>
    <w:basedOn w:val="960"/>
    <w:uiPriority w:val="99"/>
    <w:qFormat/>
    <w:rPr>
      <w:sz w:val="20"/>
    </w:rPr>
  </w:style>
  <w:style w:type="paragraph" w:styleId="2550" w:customStyle="1">
    <w:name w:val="节"/>
    <w:basedOn w:val="960"/>
    <w:uiPriority w:val="99"/>
    <w:qFormat/>
    <w:pPr>
      <w:spacing w:before="110" w:line="360" w:lineRule="auto"/>
    </w:pPr>
    <w:rPr>
      <w:rFonts w:ascii="黑体" w:eastAsia="黑体"/>
      <w:sz w:val="28"/>
    </w:rPr>
  </w:style>
  <w:style w:type="paragraph" w:styleId="2551" w:customStyle="1">
    <w:name w:val="一"/>
    <w:basedOn w:val="960"/>
    <w:uiPriority w:val="99"/>
    <w:qFormat/>
    <w:pPr>
      <w:ind w:firstLine="425"/>
      <w:jc w:val="center"/>
      <w:spacing w:before="360" w:after="180" w:line="440" w:lineRule="exact"/>
    </w:pPr>
    <w:rPr>
      <w:rFonts w:ascii="黑体" w:hAnsi="Courier New" w:eastAsia="黑体"/>
      <w:sz w:val="30"/>
    </w:rPr>
  </w:style>
  <w:style w:type="paragraph" w:styleId="2552" w:customStyle="1">
    <w:name w:val="样式 左侧:  0.74 厘米"/>
    <w:basedOn w:val="960"/>
    <w:uiPriority w:val="99"/>
    <w:qFormat/>
    <w:pPr>
      <w:ind w:left="420"/>
      <w:jc w:val="left"/>
      <w:spacing w:line="312" w:lineRule="auto"/>
    </w:pPr>
    <w:rPr>
      <w:rFonts w:cs="宋体"/>
    </w:rPr>
  </w:style>
  <w:style w:type="paragraph" w:styleId="2553" w:customStyle="1">
    <w:name w:val="章2"/>
    <w:basedOn w:val="962"/>
    <w:next w:val="960"/>
    <w:uiPriority w:val="99"/>
    <w:qFormat/>
    <w:pPr>
      <w:spacing w:before="120" w:after="120" w:line="240" w:lineRule="auto"/>
      <w:widowControl/>
    </w:pPr>
    <w:rPr>
      <w:rFonts w:eastAsia="黑体"/>
      <w:bCs w:val="0"/>
      <w:sz w:val="24"/>
      <w:szCs w:val="20"/>
      <w:lang w:val="en-US"/>
    </w:rPr>
  </w:style>
  <w:style w:type="paragraph" w:styleId="2554" w:customStyle="1">
    <w:name w:val="Char1 Char Char Char Char Char Char"/>
    <w:basedOn w:val="962"/>
    <w:next w:val="960"/>
    <w:uiPriority w:val="99"/>
    <w:qFormat/>
    <w:pPr>
      <w:spacing w:before="0" w:after="0" w:line="240" w:lineRule="auto"/>
    </w:pPr>
    <w:rPr>
      <w:rFonts w:eastAsia="黑体"/>
      <w:bCs w:val="0"/>
      <w:sz w:val="24"/>
      <w:szCs w:val="20"/>
      <w:lang w:val="en-US"/>
    </w:rPr>
  </w:style>
  <w:style w:type="paragraph" w:styleId="2555" w:customStyle="1">
    <w:name w:val="正文文本缩进 23"/>
    <w:basedOn w:val="960"/>
    <w:uiPriority w:val="99"/>
    <w:qFormat/>
    <w:pPr>
      <w:ind w:firstLine="855"/>
      <w:spacing w:line="360" w:lineRule="atLeast"/>
    </w:pPr>
    <w:rPr>
      <w:rFonts w:ascii="宋体"/>
      <w:sz w:val="28"/>
    </w:rPr>
  </w:style>
  <w:style w:type="paragraph" w:styleId="2556" w:customStyle="1">
    <w:name w:val="Char Char3 Char Char"/>
    <w:basedOn w:val="960"/>
    <w:uiPriority w:val="99"/>
    <w:qFormat/>
    <w:pPr>
      <w:ind w:firstLine="560"/>
      <w:spacing w:before="50" w:after="50" w:line="360" w:lineRule="auto"/>
    </w:pPr>
    <w:rPr>
      <w:rFonts w:eastAsia="仿宋_GB2312"/>
      <w:color w:val="000000"/>
      <w:sz w:val="24"/>
      <w:szCs w:val="24"/>
    </w:rPr>
  </w:style>
  <w:style w:type="paragraph" w:styleId="2557" w:customStyle="1">
    <w:name w:val="正文不缩进"/>
    <w:basedOn w:val="960"/>
    <w:uiPriority w:val="99"/>
    <w:qFormat/>
    <w:pPr>
      <w:ind w:firstLine="514"/>
      <w:jc w:val="left"/>
      <w:spacing w:line="180" w:lineRule="auto"/>
      <w:tabs>
        <w:tab w:val="center" w:pos="4422" w:leader="none"/>
      </w:tabs>
      <w:outlineLvl w:val="3"/>
    </w:pPr>
    <w:rPr>
      <w:rFonts w:ascii="宋体" w:hAnsi="Courier New"/>
      <w:b/>
      <w:color w:val="000000"/>
      <w:spacing w:val="8"/>
      <w:sz w:val="24"/>
    </w:rPr>
  </w:style>
  <w:style w:type="paragraph" w:styleId="2558" w:customStyle="1">
    <w:name w:val="标题4(cht）"/>
    <w:basedOn w:val="960"/>
    <w:uiPriority w:val="99"/>
    <w:qFormat/>
    <w:pPr>
      <w:jc w:val="left"/>
      <w:spacing w:line="360" w:lineRule="auto"/>
    </w:pPr>
    <w:rPr>
      <w:rFonts w:hAnsi="宋体"/>
      <w:spacing w:val="-2"/>
      <w:sz w:val="24"/>
      <w:szCs w:val="24"/>
    </w:rPr>
  </w:style>
  <w:style w:type="paragraph" w:styleId="2559" w:customStyle="1">
    <w:name w:val="样式 样式 样式 标题 3 + (西文) Times New Roman (中文) 宋体 左 + (中文) 宋体 五号 非加粗 ..."/>
    <w:basedOn w:val="960"/>
    <w:uiPriority w:val="99"/>
    <w:qFormat/>
    <w:pPr>
      <w:keepLines/>
      <w:keepNext/>
      <w:spacing w:line="360" w:lineRule="auto"/>
      <w:outlineLvl w:val="2"/>
    </w:pPr>
    <w:rPr>
      <w:rFonts w:eastAsia="楷体_GB2312" w:cs="宋体"/>
      <w:b/>
      <w:bCs/>
      <w:sz w:val="24"/>
      <w:szCs w:val="24"/>
    </w:rPr>
  </w:style>
  <w:style w:type="paragraph" w:styleId="2560" w:customStyle="1">
    <w:name w:val="样式 居中 行距: 固定值 22 磅3"/>
    <w:basedOn w:val="960"/>
    <w:uiPriority w:val="99"/>
    <w:qFormat/>
    <w:pPr>
      <w:jc w:val="center"/>
      <w:spacing w:line="440" w:lineRule="exact"/>
    </w:pPr>
    <w:rPr>
      <w:rFonts w:cs="宋体"/>
    </w:rPr>
  </w:style>
  <w:style w:type="paragraph" w:styleId="2561" w:customStyle="1">
    <w:name w:val="插图"/>
    <w:basedOn w:val="960"/>
    <w:next w:val="1670"/>
    <w:uiPriority w:val="99"/>
    <w:qFormat/>
    <w:pPr>
      <w:ind w:firstLine="200"/>
      <w:jc w:val="center"/>
      <w:spacing w:line="360" w:lineRule="auto"/>
      <w:widowControl/>
      <w:tabs>
        <w:tab w:val="left" w:pos="432" w:leader="none"/>
      </w:tabs>
    </w:pPr>
    <w:rPr>
      <w:rFonts w:ascii="宋体" w:hAnsi="宋体"/>
      <w:bCs/>
      <w:sz w:val="24"/>
      <w:szCs w:val="24"/>
    </w:rPr>
  </w:style>
  <w:style w:type="paragraph" w:styleId="2562" w:customStyle="1">
    <w:name w:val="样式 样式 样式 标题 2 + (西文) Times New Roman (中文) 宋体 左 + (中文) 宋体 五号 两端对齐..."/>
    <w:basedOn w:val="960"/>
    <w:uiPriority w:val="99"/>
    <w:qFormat/>
    <w:pPr>
      <w:jc w:val="left"/>
      <w:keepLines/>
      <w:keepNext/>
      <w:spacing w:line="360" w:lineRule="auto"/>
      <w:outlineLvl w:val="1"/>
    </w:pPr>
    <w:rPr>
      <w:rFonts w:ascii="黑体" w:eastAsia="黑体" w:cs="宋体"/>
      <w:sz w:val="28"/>
      <w:szCs w:val="28"/>
    </w:rPr>
  </w:style>
  <w:style w:type="paragraph" w:styleId="2563" w:customStyle="1">
    <w:name w:val="XW标题1"/>
    <w:basedOn w:val="960"/>
    <w:next w:val="960"/>
    <w:uiPriority w:val="99"/>
    <w:qFormat/>
    <w:pPr>
      <w:jc w:val="center"/>
      <w:spacing w:before="300" w:line="360" w:lineRule="auto"/>
      <w:outlineLvl w:val="1"/>
    </w:pPr>
    <w:rPr>
      <w:rFonts w:ascii="Arial" w:hAnsi="Arial" w:eastAsia="黑体"/>
      <w:b/>
      <w:bCs/>
      <w:sz w:val="44"/>
    </w:rPr>
  </w:style>
  <w:style w:type="paragraph" w:styleId="2564" w:customStyle="1">
    <w:name w:val="Char Char Char1 Char Char Char Char Char Char Char Char Char1 Char Char Char Char Char Char Char Char Char Char Char Char Char"/>
    <w:basedOn w:val="960"/>
    <w:uiPriority w:val="99"/>
    <w:qFormat/>
    <w:pPr>
      <w:ind w:firstLine="200"/>
      <w:spacing w:line="360" w:lineRule="auto"/>
    </w:pPr>
    <w:rPr>
      <w:rFonts w:eastAsia="仿宋_GB2312" w:cs="宋体"/>
      <w:sz w:val="24"/>
      <w:szCs w:val="24"/>
    </w:rPr>
  </w:style>
  <w:style w:type="paragraph" w:styleId="2565" w:customStyle="1">
    <w:name w:val="Char Char Char2 Char"/>
    <w:basedOn w:val="960"/>
    <w:uiPriority w:val="99"/>
    <w:qFormat/>
    <w:pPr>
      <w:ind w:left="570" w:hanging="570"/>
      <w:tabs>
        <w:tab w:val="left" w:pos="570" w:leader="none"/>
      </w:tabs>
    </w:pPr>
    <w:rPr>
      <w:szCs w:val="24"/>
    </w:rPr>
  </w:style>
  <w:style w:type="paragraph" w:styleId="2566" w:customStyle="1">
    <w:name w:val="Char Char1 Char Char"/>
    <w:basedOn w:val="960"/>
    <w:uiPriority w:val="99"/>
    <w:qFormat/>
    <w:rPr>
      <w:sz w:val="20"/>
    </w:rPr>
  </w:style>
  <w:style w:type="paragraph" w:styleId="2567" w:customStyle="1">
    <w:name w:val="6'"/>
    <w:basedOn w:val="960"/>
    <w:uiPriority w:val="99"/>
    <w:qFormat/>
    <w:pPr>
      <w:jc w:val="center"/>
      <w:spacing w:line="320" w:lineRule="exact"/>
    </w:pPr>
    <w:rPr>
      <w:spacing w:val="20"/>
    </w:rPr>
  </w:style>
  <w:style w:type="paragraph" w:styleId="2568" w:customStyle="1">
    <w:name w:val="表格内容"/>
    <w:basedOn w:val="960"/>
    <w:next w:val="960"/>
    <w:uiPriority w:val="99"/>
    <w:qFormat/>
    <w:pPr>
      <w:keepLines/>
      <w:keepNext/>
      <w:spacing w:line="200" w:lineRule="exact"/>
      <w:widowControl/>
    </w:pPr>
    <w:rPr>
      <w:sz w:val="18"/>
      <w:szCs w:val="18"/>
    </w:rPr>
  </w:style>
  <w:style w:type="paragraph" w:styleId="2569" w:customStyle="1">
    <w:name w:val="样式 加粗 行距: 固定值 20 磅"/>
    <w:basedOn w:val="960"/>
    <w:uiPriority w:val="99"/>
    <w:qFormat/>
    <w:pPr>
      <w:ind w:firstLine="200"/>
      <w:spacing w:line="400" w:lineRule="exact"/>
      <w:outlineLvl w:val="3"/>
    </w:pPr>
    <w:rPr>
      <w:rFonts w:cs="宋体"/>
      <w:b/>
      <w:bCs/>
    </w:rPr>
  </w:style>
  <w:style w:type="paragraph" w:styleId="2570" w:customStyle="1">
    <w:name w:val="样式 居中 行距: 固定值 22 磅1"/>
    <w:basedOn w:val="960"/>
    <w:uiPriority w:val="99"/>
    <w:qFormat/>
    <w:pPr>
      <w:jc w:val="center"/>
      <w:spacing w:line="440" w:lineRule="exact"/>
    </w:pPr>
    <w:rPr>
      <w:rFonts w:cs="宋体"/>
    </w:rPr>
  </w:style>
  <w:style w:type="paragraph" w:styleId="2571" w:customStyle="1">
    <w:name w:val="标题 32"/>
    <w:basedOn w:val="960"/>
    <w:next w:val="960"/>
    <w:uiPriority w:val="99"/>
    <w:qFormat/>
    <w:pPr>
      <w:keepLines/>
      <w:keepNext/>
      <w:spacing w:line="312" w:lineRule="auto"/>
      <w:outlineLvl w:val="2"/>
    </w:pPr>
    <w:rPr>
      <w:rFonts w:eastAsia="黑体"/>
      <w:bCs/>
      <w:sz w:val="24"/>
      <w:szCs w:val="24"/>
    </w:rPr>
  </w:style>
  <w:style w:type="paragraph" w:styleId="2572" w:customStyle="1">
    <w:name w:val="样式 三级标题 + 段前: 0.2 行 段后: 0.2 行"/>
    <w:basedOn w:val="960"/>
    <w:uiPriority w:val="99"/>
    <w:qFormat/>
    <w:pPr>
      <w:spacing w:line="360" w:lineRule="auto"/>
      <w:outlineLvl w:val="2"/>
    </w:pPr>
    <w:rPr>
      <w:rFonts w:ascii="Arial" w:hAnsi="Arial" w:cs="宋体"/>
      <w:b/>
      <w:bCs/>
    </w:rPr>
  </w:style>
  <w:style w:type="paragraph" w:styleId="2573" w:customStyle="1">
    <w:name w:val="TOC 标题2"/>
    <w:basedOn w:val="961"/>
    <w:next w:val="960"/>
    <w:uiPriority w:val="99"/>
    <w:qFormat/>
    <w:pPr>
      <w:jc w:val="left"/>
      <w:spacing w:before="480" w:after="0" w:line="276" w:lineRule="auto"/>
      <w:widowControl/>
      <w:outlineLvl w:val="9"/>
    </w:pPr>
    <w:rPr>
      <w:rFonts w:ascii="Cambria" w:hAnsi="Cambria"/>
      <w:bCs/>
      <w:color w:val="365f91"/>
      <w:sz w:val="28"/>
      <w:szCs w:val="28"/>
      <w:lang w:val="en-US"/>
    </w:rPr>
  </w:style>
  <w:style w:type="paragraph" w:styleId="2574" w:customStyle="1">
    <w:name w:val="表1-3"/>
    <w:basedOn w:val="960"/>
    <w:uiPriority w:val="99"/>
    <w:qFormat/>
    <w:pPr>
      <w:jc w:val="center"/>
      <w:spacing w:line="240" w:lineRule="exact"/>
    </w:pPr>
    <w:rPr>
      <w:rFonts w:ascii="宋体" w:hAnsi="宋体"/>
      <w:bCs/>
      <w:szCs w:val="28"/>
    </w:rPr>
  </w:style>
  <w:style w:type="paragraph" w:styleId="2575" w:customStyle="1">
    <w:name w:val="样式 标题 2 + 首行缩进:  0.85 厘米"/>
    <w:basedOn w:val="962"/>
    <w:uiPriority w:val="99"/>
    <w:qFormat/>
    <w:pPr>
      <w:jc w:val="both"/>
      <w:tabs>
        <w:tab w:val="left" w:pos="432" w:leader="none"/>
      </w:tabs>
    </w:pPr>
    <w:rPr>
      <w:rFonts w:cs="宋体"/>
      <w:sz w:val="24"/>
      <w:szCs w:val="20"/>
      <w:lang w:val="en-US"/>
    </w:rPr>
  </w:style>
  <w:style w:type="paragraph" w:styleId="2576" w:customStyle="1">
    <w:name w:val="默认段落字体 Para Char Char Char Char Char Char Char Char Char Char"/>
    <w:basedOn w:val="960"/>
    <w:uiPriority w:val="99"/>
    <w:qFormat/>
    <w:pPr>
      <w:ind w:firstLine="200"/>
      <w:spacing w:line="360" w:lineRule="auto"/>
    </w:pPr>
  </w:style>
  <w:style w:type="paragraph" w:styleId="2577" w:customStyle="1">
    <w:name w:val="正文文本缩进 311"/>
    <w:basedOn w:val="960"/>
    <w:uiPriority w:val="99"/>
    <w:qFormat/>
    <w:pPr>
      <w:ind w:firstLine="626"/>
      <w:spacing w:line="520" w:lineRule="exact"/>
    </w:pPr>
    <w:rPr>
      <w:sz w:val="28"/>
    </w:rPr>
  </w:style>
  <w:style w:type="paragraph" w:styleId="2578" w:customStyle="1">
    <w:name w:val="页眉11"/>
    <w:basedOn w:val="960"/>
    <w:uiPriority w:val="99"/>
    <w:qFormat/>
    <w:pPr>
      <w:ind w:firstLine="200"/>
      <w:jc w:val="center"/>
      <w:spacing w:line="360" w:lineRule="auto"/>
      <w:tabs>
        <w:tab w:val="center" w:pos="4153" w:leader="none"/>
        <w:tab w:val="right" w:pos="8306" w:leader="none"/>
      </w:tabs>
      <w:pBdr>
        <w:bottom w:val="single" w:color="auto" w:sz="6" w:space="1"/>
      </w:pBdr>
    </w:pPr>
    <w:rPr>
      <w:bCs/>
      <w:sz w:val="18"/>
      <w:szCs w:val="18"/>
    </w:rPr>
  </w:style>
  <w:style w:type="character" w:styleId="2579" w:customStyle="1">
    <w:name w:val="正文 标题 居中 Char"/>
    <w:link w:val="2580"/>
    <w:uiPriority w:val="0"/>
    <w:qFormat/>
    <w:rPr>
      <w:rFonts w:ascii="黑体" w:hAnsi="宋体" w:eastAsia="黑体" w:cs="宋体"/>
      <w:sz w:val="44"/>
    </w:rPr>
  </w:style>
  <w:style w:type="paragraph" w:styleId="2580" w:customStyle="1">
    <w:name w:val="正文 标题 居中"/>
    <w:basedOn w:val="960"/>
    <w:link w:val="2579"/>
    <w:uiPriority w:val="0"/>
    <w:qFormat/>
    <w:pPr>
      <w:jc w:val="center"/>
      <w:spacing w:line="360" w:lineRule="auto"/>
    </w:pPr>
    <w:rPr>
      <w:rFonts w:ascii="黑体" w:hAnsi="宋体" w:eastAsia="黑体" w:cs="宋体"/>
      <w:sz w:val="44"/>
    </w:rPr>
  </w:style>
  <w:style w:type="character" w:styleId="2581" w:customStyle="1">
    <w:name w:val="jj101"/>
    <w:uiPriority w:val="0"/>
    <w:qFormat/>
    <w:rPr>
      <w:sz w:val="20"/>
      <w:szCs w:val="20"/>
      <w:u w:val="none"/>
    </w:rPr>
  </w:style>
  <w:style w:type="character" w:styleId="2582" w:customStyle="1">
    <w:name w:val="页眉 Char Char Char Char"/>
    <w:uiPriority w:val="0"/>
    <w:qFormat/>
    <w:rPr>
      <w:rFonts w:hint="eastAsia" w:ascii="宋体" w:hAnsi="宋体" w:eastAsia="宋体"/>
      <w:sz w:val="18"/>
      <w:szCs w:val="18"/>
      <w:lang w:val="en-US" w:eastAsia="zh-CN" w:bidi="ar-SA"/>
    </w:rPr>
  </w:style>
  <w:style w:type="character" w:styleId="2583" w:customStyle="1">
    <w:name w:val="标题 2 一级标题 Char1"/>
    <w:uiPriority w:val="9"/>
    <w:qFormat/>
    <w:rPr>
      <w:rFonts w:hint="eastAsia" w:ascii="黑体" w:hAnsi="黑体" w:eastAsia="黑体"/>
      <w:sz w:val="28"/>
      <w:szCs w:val="32"/>
      <w:lang w:val="en-US" w:eastAsia="zh-CN" w:bidi="ar-SA"/>
    </w:rPr>
  </w:style>
  <w:style w:type="character" w:styleId="2584" w:customStyle="1">
    <w:name w:val="页眉 Char2"/>
    <w:uiPriority w:val="99"/>
    <w:semiHidden/>
    <w:qFormat/>
    <w:rPr>
      <w:rFonts w:ascii="Tahoma" w:hAnsi="Tahoma" w:eastAsia="宋体" w:cs="Times New Roman"/>
      <w:sz w:val="18"/>
      <w:szCs w:val="18"/>
      <w:lang w:val="en-US" w:eastAsia="zh-CN" w:bidi="ar-SA"/>
    </w:rPr>
  </w:style>
  <w:style w:type="character" w:styleId="2585" w:customStyle="1">
    <w:name w:val="font5 Char Char"/>
    <w:uiPriority w:val="0"/>
    <w:qFormat/>
    <w:rPr>
      <w:rFonts w:hint="eastAsia" w:ascii="宋体" w:hAnsi="宋体" w:eastAsia="宋体" w:cs="宋体"/>
      <w:sz w:val="18"/>
      <w:szCs w:val="18"/>
    </w:rPr>
  </w:style>
  <w:style w:type="character" w:styleId="2586" w:customStyle="1">
    <w:name w:val="正文宋体 首缩0.88cm 粗 1.2 Char Char"/>
    <w:uiPriority w:val="0"/>
    <w:qFormat/>
    <w:rPr>
      <w:rFonts w:hint="eastAsia" w:ascii="黑体" w:hAnsi="宋体" w:eastAsia="宋体" w:cs="宋体"/>
      <w:b/>
      <w:sz w:val="21"/>
      <w:lang w:val="en-US" w:eastAsia="zh-CN" w:bidi="ar-SA"/>
    </w:rPr>
  </w:style>
  <w:style w:type="character" w:styleId="2587" w:customStyle="1">
    <w:name w:val="表头文字 Char Char"/>
    <w:uiPriority w:val="0"/>
    <w:qFormat/>
    <w:rPr>
      <w:rFonts w:hint="eastAsia" w:ascii="宋体" w:hAnsi="宋体" w:eastAsia="宋体" w:cs="宋体"/>
      <w:sz w:val="21"/>
      <w:lang w:val="en-US" w:eastAsia="zh-CN" w:bidi="ar-SA"/>
    </w:rPr>
  </w:style>
  <w:style w:type="character" w:styleId="2588" w:customStyle="1">
    <w:name w:val="表中文字 Char Char"/>
    <w:uiPriority w:val="0"/>
    <w:qFormat/>
    <w:rPr>
      <w:rFonts w:hint="eastAsia" w:ascii="宋体" w:hAnsi="宋体" w:eastAsia="宋体"/>
      <w:bCs/>
      <w:sz w:val="18"/>
      <w:szCs w:val="18"/>
      <w:lang w:val="en-US" w:eastAsia="zh-CN" w:bidi="ar-SA"/>
    </w:rPr>
  </w:style>
  <w:style w:type="character" w:styleId="2589" w:customStyle="1">
    <w:name w:val="样式2 Char Char"/>
    <w:uiPriority w:val="0"/>
    <w:qFormat/>
    <w:rPr>
      <w:rFonts w:hint="eastAsia" w:ascii="宋体" w:hAnsi="宋体" w:eastAsia="黑体"/>
      <w:b/>
      <w:bCs/>
      <w:sz w:val="24"/>
      <w:szCs w:val="32"/>
      <w:lang w:val="en-US" w:eastAsia="zh-CN" w:bidi="ar-SA"/>
    </w:rPr>
  </w:style>
  <w:style w:type="character" w:styleId="2590" w:customStyle="1">
    <w:name w:val="页眉 Char Char Char3"/>
    <w:uiPriority w:val="0"/>
    <w:qFormat/>
    <w:rPr>
      <w:rFonts w:hint="eastAsia" w:ascii="宋体" w:hAnsi="宋体" w:eastAsia="宋体"/>
      <w:sz w:val="18"/>
      <w:szCs w:val="18"/>
      <w:lang w:val="en-US" w:eastAsia="zh-CN" w:bidi="ar-SA"/>
    </w:rPr>
  </w:style>
  <w:style w:type="character" w:styleId="2591" w:customStyle="1">
    <w:name w:val="样式 正文 + Char"/>
    <w:uiPriority w:val="0"/>
    <w:qFormat/>
    <w:rPr>
      <w:rFonts w:hint="eastAsia" w:ascii="宋体" w:hAnsi="宋体" w:eastAsia="宋体"/>
      <w:bCs/>
      <w:sz w:val="21"/>
      <w:szCs w:val="21"/>
      <w:lang w:val="en-US" w:eastAsia="zh-CN" w:bidi="ar-SA"/>
    </w:rPr>
  </w:style>
  <w:style w:type="character" w:styleId="2592" w:customStyle="1">
    <w:name w:val="标题 8 Char Char Char Char Char Char1"/>
    <w:uiPriority w:val="0"/>
    <w:qFormat/>
    <w:rPr>
      <w:rFonts w:hint="eastAsia" w:ascii="宋体" w:hAnsi="宋体" w:eastAsia="宋体"/>
      <w:sz w:val="21"/>
      <w:szCs w:val="21"/>
      <w:lang w:val="en-US" w:eastAsia="zh-CN" w:bidi="ar-SA"/>
    </w:rPr>
  </w:style>
  <w:style w:type="character" w:styleId="2593" w:customStyle="1">
    <w:name w:val="正文文字缩进 2 Char Char2"/>
    <w:uiPriority w:val="0"/>
    <w:qFormat/>
    <w:rPr>
      <w:sz w:val="21"/>
      <w:szCs w:val="21"/>
    </w:rPr>
  </w:style>
  <w:style w:type="character" w:styleId="2594" w:customStyle="1">
    <w:name w:val="正文文字4 Char Char"/>
    <w:uiPriority w:val="0"/>
    <w:qFormat/>
    <w:rPr>
      <w:rFonts w:hint="eastAsia" w:ascii="宋体" w:hAnsi="宋体" w:eastAsia="宋体"/>
      <w:sz w:val="21"/>
      <w:szCs w:val="21"/>
      <w:lang w:bidi="ar-SA"/>
    </w:rPr>
  </w:style>
  <w:style w:type="character" w:styleId="2595" w:customStyle="1">
    <w:name w:val="署名 Char Char Char"/>
    <w:uiPriority w:val="0"/>
    <w:qFormat/>
    <w:rPr>
      <w:rFonts w:hint="eastAsia" w:ascii="宋体" w:hAnsi="宋体" w:eastAsia="宋体"/>
      <w:sz w:val="21"/>
      <w:lang w:val="en-US" w:eastAsia="zh-CN" w:bidi="ar-SA"/>
    </w:rPr>
  </w:style>
  <w:style w:type="character" w:styleId="2596" w:customStyle="1">
    <w:name w:val="正文文本缩进 Char Char"/>
    <w:uiPriority w:val="0"/>
    <w:qFormat/>
    <w:rPr>
      <w:rFonts w:hint="default" w:ascii="Times New Roman" w:hAnsi="Times New Roman" w:cs="Times New Roman"/>
      <w:sz w:val="21"/>
    </w:rPr>
  </w:style>
  <w:style w:type="character" w:styleId="2597" w:customStyle="1">
    <w:name w:val="一级标题 Char"/>
    <w:uiPriority w:val="0"/>
    <w:qFormat/>
    <w:rPr>
      <w:rFonts w:hint="default" w:ascii="Arial" w:hAnsi="Arial" w:eastAsia="黑体" w:cs="Arial"/>
      <w:b/>
      <w:bCs/>
      <w:sz w:val="32"/>
      <w:lang w:val="en-US" w:eastAsia="zh-CN" w:bidi="ar-SA"/>
    </w:rPr>
  </w:style>
  <w:style w:type="character" w:styleId="2598" w:customStyle="1">
    <w:name w:val="bz-content1"/>
    <w:uiPriority w:val="0"/>
    <w:qFormat/>
    <w:rPr>
      <w:sz w:val="20"/>
      <w:u w:val="none"/>
    </w:rPr>
  </w:style>
  <w:style w:type="character" w:styleId="2599" w:customStyle="1">
    <w:name w:val="标题3 Char3"/>
    <w:uiPriority w:val="0"/>
    <w:qFormat/>
    <w:rPr>
      <w:rFonts w:hint="eastAsia" w:ascii="黑体" w:hAnsi="黑体" w:eastAsia="黑体"/>
      <w:bCs/>
      <w:sz w:val="24"/>
      <w:szCs w:val="24"/>
      <w:lang w:val="en-US" w:eastAsia="zh-CN" w:bidi="ar-SA"/>
    </w:rPr>
  </w:style>
  <w:style w:type="character" w:styleId="2600" w:customStyle="1">
    <w:name w:val="正文文字 Char Char"/>
    <w:uiPriority w:val="0"/>
    <w:qFormat/>
    <w:rPr>
      <w:rFonts w:hint="eastAsia" w:ascii="宋体" w:hAnsi="宋体" w:eastAsia="宋体"/>
      <w:sz w:val="21"/>
      <w:szCs w:val="24"/>
      <w:lang w:val="en-US" w:eastAsia="zh-CN" w:bidi="ar-SA"/>
    </w:rPr>
  </w:style>
  <w:style w:type="character" w:styleId="2601" w:customStyle="1">
    <w:name w:val="正文文字 Char Char2"/>
    <w:uiPriority w:val="0"/>
    <w:qFormat/>
    <w:rPr>
      <w:rFonts w:hint="eastAsia" w:ascii="宋体" w:hAnsi="宋体" w:eastAsia="宋体"/>
      <w:sz w:val="21"/>
      <w:szCs w:val="24"/>
      <w:lang w:val="en-US" w:eastAsia="zh-CN" w:bidi="ar-SA"/>
    </w:rPr>
  </w:style>
  <w:style w:type="character" w:styleId="2602" w:customStyle="1">
    <w:name w:val="标题 8 Char Char Char Char Char Char"/>
    <w:uiPriority w:val="0"/>
    <w:qFormat/>
    <w:rPr>
      <w:rFonts w:hint="default" w:ascii="Arial" w:hAnsi="Arial" w:eastAsia="黑体" w:cs="Arial"/>
      <w:bCs/>
      <w:sz w:val="24"/>
      <w:szCs w:val="24"/>
      <w:lang w:val="en-US" w:eastAsia="zh-CN" w:bidi="ar-SA"/>
    </w:rPr>
  </w:style>
  <w:style w:type="character" w:styleId="2603" w:customStyle="1">
    <w:name w:val="样式 宋体 小四"/>
    <w:uiPriority w:val="0"/>
    <w:qFormat/>
    <w:rPr>
      <w:rFonts w:hint="eastAsia" w:ascii="宋体" w:hAnsi="宋体" w:eastAsia="宋体"/>
      <w:sz w:val="21"/>
    </w:rPr>
  </w:style>
  <w:style w:type="character" w:styleId="2604" w:customStyle="1">
    <w:name w:val="正文文本缩进 Char2"/>
    <w:uiPriority w:val="0"/>
    <w:qFormat/>
    <w:rPr>
      <w:sz w:val="21"/>
      <w:szCs w:val="21"/>
    </w:rPr>
  </w:style>
  <w:style w:type="character" w:styleId="2605" w:customStyle="1">
    <w:name w:val="mystyle"/>
    <w:uiPriority w:val="0"/>
    <w:qFormat/>
  </w:style>
  <w:style w:type="character" w:styleId="2606" w:customStyle="1">
    <w:name w:val="表头 Char2"/>
    <w:uiPriority w:val="0"/>
    <w:qFormat/>
    <w:rPr>
      <w:rFonts w:hint="eastAsia" w:ascii="黑体" w:hAnsi="黑体" w:eastAsia="黑体"/>
      <w:sz w:val="24"/>
      <w:szCs w:val="24"/>
      <w:lang w:val="en-US" w:eastAsia="zh-CN" w:bidi="ar-SA"/>
    </w:rPr>
  </w:style>
  <w:style w:type="character" w:styleId="2607" w:customStyle="1">
    <w:name w:val="font161"/>
    <w:uiPriority w:val="0"/>
    <w:qFormat/>
    <w:rPr>
      <w:b/>
      <w:bCs/>
      <w:sz w:val="32"/>
      <w:szCs w:val="32"/>
    </w:rPr>
  </w:style>
  <w:style w:type="character" w:styleId="2608" w:customStyle="1">
    <w:name w:val="123YJ Char Char"/>
    <w:uiPriority w:val="0"/>
    <w:qFormat/>
    <w:rPr>
      <w:rFonts w:hint="eastAsia" w:ascii="宋体" w:hAnsi="宋体" w:eastAsia="宋体"/>
      <w:bCs/>
      <w:sz w:val="18"/>
      <w:szCs w:val="18"/>
      <w:lang w:val="en-US" w:eastAsia="zh-CN" w:bidi="ar-SA"/>
    </w:rPr>
  </w:style>
  <w:style w:type="character" w:styleId="2609" w:customStyle="1">
    <w:name w:val="标题 8 Char Char Char Char Char Char2"/>
    <w:uiPriority w:val="0"/>
    <w:qFormat/>
    <w:rPr>
      <w:rFonts w:hint="eastAsia" w:ascii="宋体" w:hAnsi="宋体" w:eastAsia="宋体"/>
      <w:sz w:val="21"/>
      <w:szCs w:val="21"/>
      <w:lang w:val="en-US" w:eastAsia="zh-CN" w:bidi="ar-SA"/>
    </w:rPr>
  </w:style>
  <w:style w:type="table" w:styleId="2610" w:customStyle="1">
    <w:name w:val="网格型1"/>
    <w:basedOn w:val="971"/>
    <w:uiPriority w:val="0"/>
    <w:qFormat/>
    <w:pPr>
      <w:ind w:firstLine="200"/>
      <w:jc w:val="both"/>
      <w:spacing w:line="312"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611" w:customStyle="1">
    <w:name w:val="表头1"/>
    <w:basedOn w:val="1371"/>
    <w:uiPriority w:val="99"/>
    <w:qFormat/>
    <w:pPr>
      <w:jc w:val="center"/>
      <w:spacing w:before="0" w:beforeAutospacing="0" w:after="0" w:afterAutospacing="0" w:line="360" w:lineRule="auto"/>
      <w:widowControl w:val="off"/>
      <w:tabs>
        <w:tab w:val="clear" w:pos="780" w:leader="none"/>
      </w:tabs>
    </w:pPr>
    <w:rPr>
      <w:rFonts w:hAnsi="宋体" w:cs="Times New Roman"/>
      <w:b/>
      <w:sz w:val="24"/>
      <w:szCs w:val="24"/>
    </w:rPr>
  </w:style>
  <w:style w:type="paragraph" w:styleId="2612" w:customStyle="1">
    <w:name w:val="小条"/>
    <w:basedOn w:val="1988"/>
    <w:uiPriority w:val="99"/>
    <w:qFormat/>
    <w:pPr>
      <w:ind w:firstLine="0"/>
      <w:spacing w:line="240" w:lineRule="auto"/>
    </w:pPr>
    <w:rPr>
      <w:rFonts w:hint="default" w:ascii="Times New Roman" w:hAnsi="宋体"/>
      <w:sz w:val="21"/>
      <w:szCs w:val="20"/>
    </w:rPr>
  </w:style>
  <w:style w:type="character" w:styleId="2613" w:customStyle="1">
    <w:name w:val="超链接3"/>
    <w:uiPriority w:val="0"/>
    <w:unhideWhenUsed/>
    <w:qFormat/>
    <w:rPr>
      <w:color w:val="0000ff"/>
      <w:u w:val="single"/>
    </w:rPr>
  </w:style>
  <w:style w:type="character" w:styleId="2614" w:customStyle="1">
    <w:name w:val="c lh15"/>
    <w:basedOn w:val="970"/>
    <w:uiPriority w:val="0"/>
    <w:qFormat/>
    <w:rPr>
      <w:szCs w:val="24"/>
    </w:rPr>
  </w:style>
  <w:style w:type="paragraph" w:styleId="2615" w:customStyle="1">
    <w:name w:val="纯文本3"/>
    <w:basedOn w:val="960"/>
    <w:uiPriority w:val="0"/>
    <w:qFormat/>
    <w:rPr>
      <w:rFonts w:ascii="宋体" w:hAnsi="Courier New" w:eastAsia="楷体_GB2312"/>
      <w:sz w:val="28"/>
    </w:rPr>
  </w:style>
  <w:style w:type="character" w:styleId="2616" w:customStyle="1">
    <w:name w:val="Andy_正文 Char"/>
    <w:link w:val="2617"/>
    <w:uiPriority w:val="0"/>
    <w:qFormat/>
    <w:rPr>
      <w:rFonts w:ascii="Calibri" w:hAnsi="Calibri"/>
      <w:sz w:val="24"/>
      <w:szCs w:val="24"/>
    </w:rPr>
  </w:style>
  <w:style w:type="paragraph" w:styleId="2617" w:customStyle="1">
    <w:name w:val="Andy_正文"/>
    <w:basedOn w:val="960"/>
    <w:link w:val="2616"/>
    <w:uiPriority w:val="0"/>
    <w:qFormat/>
    <w:pPr>
      <w:ind w:firstLine="480"/>
      <w:spacing w:line="360" w:lineRule="auto"/>
    </w:pPr>
    <w:rPr>
      <w:rFonts w:ascii="Calibri" w:hAnsi="Calibri"/>
      <w:sz w:val="24"/>
      <w:szCs w:val="24"/>
    </w:rPr>
  </w:style>
  <w:style w:type="paragraph" w:styleId="2618" w:customStyle="1">
    <w:name w:val="Char Char Char1 Char Char Char Char"/>
    <w:basedOn w:val="960"/>
    <w:uiPriority w:val="0"/>
    <w:qFormat/>
    <w:pPr>
      <w:jc w:val="left"/>
      <w:spacing w:after="160" w:line="240" w:lineRule="exact"/>
      <w:widowControl/>
    </w:pPr>
    <w:rPr>
      <w:sz w:val="24"/>
      <w:szCs w:val="24"/>
    </w:rPr>
  </w:style>
  <w:style w:type="paragraph" w:styleId="2619" w:customStyle="1">
    <w:name w:val="Char Char Char Char Char Char Char Char Char1 Char Char Char Char"/>
    <w:basedOn w:val="988"/>
    <w:uiPriority w:val="0"/>
    <w:qFormat/>
    <w:pPr>
      <w:spacing w:line="360" w:lineRule="auto"/>
      <w:shd w:val="clear" w:color="auto" w:fill="000080"/>
    </w:pPr>
    <w:rPr>
      <w:rFonts w:ascii="Times New Roman" w:eastAsia="楷体_GB2312"/>
      <w:sz w:val="26"/>
      <w:szCs w:val="20"/>
      <w:lang w:val="en-US"/>
    </w:rPr>
  </w:style>
  <w:style w:type="paragraph" w:styleId="2620" w:customStyle="1">
    <w:name w:val="纯文本6"/>
    <w:basedOn w:val="960"/>
    <w:uiPriority w:val="0"/>
    <w:qFormat/>
    <w:rPr>
      <w:rFonts w:ascii="宋体" w:hAnsi="Courier New" w:eastAsia="楷体_GB2312"/>
      <w:sz w:val="26"/>
      <w:szCs w:val="24"/>
    </w:rPr>
  </w:style>
  <w:style w:type="paragraph" w:styleId="2621" w:customStyle="1">
    <w:name w:val="Char Char Char3"/>
    <w:basedOn w:val="988"/>
    <w:uiPriority w:val="0"/>
    <w:qFormat/>
    <w:pPr>
      <w:spacing w:line="360" w:lineRule="auto"/>
      <w:shd w:val="clear" w:color="auto" w:fill="000080"/>
    </w:pPr>
    <w:rPr>
      <w:rFonts w:ascii="Tahoma" w:hAnsi="Tahoma"/>
      <w:sz w:val="24"/>
      <w:szCs w:val="24"/>
      <w:lang w:val="en-US"/>
    </w:rPr>
  </w:style>
  <w:style w:type="paragraph" w:styleId="2622" w:customStyle="1">
    <w:name w:val="_Style 49"/>
    <w:basedOn w:val="960"/>
    <w:next w:val="1007"/>
    <w:uiPriority w:val="0"/>
    <w:qFormat/>
    <w:pPr>
      <w:jc w:val="left"/>
      <w:widowControl/>
    </w:pPr>
    <w:rPr>
      <w:rFonts w:ascii="宋体" w:hAnsi="Courier New"/>
      <w:sz w:val="24"/>
      <w:szCs w:val="24"/>
    </w:rPr>
  </w:style>
  <w:style w:type="paragraph" w:styleId="2623" w:customStyle="1">
    <w:name w:val="Char5"/>
    <w:basedOn w:val="960"/>
    <w:uiPriority w:val="0"/>
    <w:qFormat/>
    <w:pPr>
      <w:ind w:left="420" w:hanging="420"/>
      <w:tabs>
        <w:tab w:val="left" w:pos="420" w:leader="none"/>
      </w:tabs>
    </w:pPr>
    <w:rPr>
      <w:sz w:val="24"/>
      <w:szCs w:val="24"/>
    </w:rPr>
  </w:style>
  <w:style w:type="paragraph" w:styleId="2624" w:customStyle="1">
    <w:name w:val="Char1 Char Char Char3"/>
    <w:basedOn w:val="960"/>
    <w:uiPriority w:val="0"/>
    <w:qFormat/>
    <w:rPr>
      <w:rFonts w:ascii="Tahoma" w:hAnsi="Tahoma"/>
      <w:sz w:val="24"/>
    </w:rPr>
  </w:style>
  <w:style w:type="paragraph" w:styleId="2625" w:customStyle="1">
    <w:name w:val="纯文本5"/>
    <w:basedOn w:val="960"/>
    <w:uiPriority w:val="0"/>
    <w:qFormat/>
    <w:rPr>
      <w:rFonts w:hint="eastAsia" w:ascii="宋体" w:hAnsi="Courier New" w:eastAsia="楷体_GB2312"/>
      <w:sz w:val="28"/>
    </w:rPr>
  </w:style>
  <w:style w:type="paragraph" w:styleId="2626" w:customStyle="1">
    <w:name w:val="成雄"/>
    <w:basedOn w:val="960"/>
    <w:uiPriority w:val="0"/>
    <w:qFormat/>
    <w:pPr>
      <w:spacing w:line="500" w:lineRule="exact"/>
    </w:pPr>
    <w:rPr>
      <w:rFonts w:ascii="宋体" w:hAnsi="宋体"/>
      <w:sz w:val="24"/>
      <w:szCs w:val="24"/>
    </w:rPr>
  </w:style>
  <w:style w:type="paragraph" w:styleId="2627" w:customStyle="1">
    <w:name w:val="Char Char Char Char Char Char Char Char Char Char3"/>
    <w:basedOn w:val="960"/>
    <w:uiPriority w:val="0"/>
    <w:qFormat/>
    <w:pPr>
      <w:ind w:left="420" w:hanging="420"/>
      <w:tabs>
        <w:tab w:val="left" w:pos="420" w:leader="none"/>
      </w:tabs>
    </w:pPr>
    <w:rPr>
      <w:sz w:val="24"/>
      <w:szCs w:val="24"/>
    </w:rPr>
  </w:style>
  <w:style w:type="table" w:styleId="2628" w:customStyle="1">
    <w:name w:val="网格型11"/>
    <w:basedOn w:val="971"/>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629" w:customStyle="1">
    <w:name w:val="纯文本4"/>
    <w:basedOn w:val="960"/>
    <w:uiPriority w:val="0"/>
    <w:qFormat/>
    <w:pPr>
      <w:jc w:val="left"/>
      <w:widowControl/>
    </w:pPr>
    <w:rPr>
      <w:rFonts w:ascii="宋体" w:hAnsi="Courier New" w:eastAsia="楷体_GB2312"/>
      <w:sz w:val="26"/>
      <w:lang w:val="zh-CN"/>
    </w:rPr>
  </w:style>
  <w:style w:type="character" w:styleId="2630" w:customStyle="1">
    <w:name w:val="超链接4"/>
    <w:uiPriority w:val="0"/>
    <w:unhideWhenUsed/>
    <w:qFormat/>
    <w:rPr>
      <w:color w:val="0000ff"/>
      <w:u w:val="single"/>
    </w:rPr>
  </w:style>
  <w:style w:type="paragraph" w:styleId="2631" w:customStyle="1">
    <w:name w:val="Char Char Char1 Char Char Char Char1"/>
    <w:basedOn w:val="960"/>
    <w:uiPriority w:val="0"/>
    <w:qFormat/>
    <w:pPr>
      <w:jc w:val="left"/>
      <w:spacing w:after="160" w:line="240" w:lineRule="exact"/>
      <w:widowControl/>
    </w:pPr>
    <w:rPr>
      <w:sz w:val="24"/>
      <w:szCs w:val="24"/>
    </w:rPr>
  </w:style>
  <w:style w:type="paragraph" w:styleId="2632" w:customStyle="1">
    <w:name w:val="Char Char Char Char Char Char Char Char Char1 Char Char Char Char1"/>
    <w:basedOn w:val="988"/>
    <w:uiPriority w:val="0"/>
    <w:qFormat/>
    <w:pPr>
      <w:spacing w:line="360" w:lineRule="auto"/>
      <w:shd w:val="clear" w:color="auto" w:fill="000080"/>
    </w:pPr>
    <w:rPr>
      <w:rFonts w:ascii="Times New Roman" w:eastAsia="楷体_GB2312"/>
      <w:sz w:val="26"/>
      <w:szCs w:val="20"/>
      <w:lang w:val="en-US"/>
    </w:rPr>
  </w:style>
  <w:style w:type="paragraph" w:styleId="2633" w:customStyle="1">
    <w:name w:val="Char Char Char4"/>
    <w:basedOn w:val="988"/>
    <w:uiPriority w:val="0"/>
    <w:qFormat/>
    <w:pPr>
      <w:spacing w:line="360" w:lineRule="auto"/>
      <w:shd w:val="clear" w:color="auto" w:fill="000080"/>
    </w:pPr>
    <w:rPr>
      <w:rFonts w:ascii="Tahoma" w:hAnsi="Tahoma"/>
      <w:sz w:val="24"/>
      <w:szCs w:val="24"/>
      <w:lang w:val="en-US"/>
    </w:rPr>
  </w:style>
  <w:style w:type="paragraph" w:styleId="2634" w:customStyle="1">
    <w:name w:val="Char6"/>
    <w:basedOn w:val="960"/>
    <w:uiPriority w:val="0"/>
    <w:qFormat/>
    <w:pPr>
      <w:ind w:left="420" w:hanging="420"/>
      <w:tabs>
        <w:tab w:val="left" w:pos="420" w:leader="none"/>
      </w:tabs>
    </w:pPr>
    <w:rPr>
      <w:sz w:val="24"/>
      <w:szCs w:val="24"/>
    </w:rPr>
  </w:style>
  <w:style w:type="paragraph" w:styleId="2635" w:customStyle="1">
    <w:name w:val="Char1 Char Char Char4"/>
    <w:basedOn w:val="960"/>
    <w:uiPriority w:val="0"/>
    <w:qFormat/>
    <w:rPr>
      <w:rFonts w:ascii="Tahoma" w:hAnsi="Tahoma"/>
      <w:sz w:val="24"/>
    </w:rPr>
  </w:style>
  <w:style w:type="paragraph" w:styleId="2636" w:customStyle="1">
    <w:name w:val="Char Char Char Char Char Char Char Char Char Char4"/>
    <w:basedOn w:val="960"/>
    <w:uiPriority w:val="0"/>
    <w:qFormat/>
    <w:pPr>
      <w:ind w:left="420" w:hanging="420"/>
      <w:tabs>
        <w:tab w:val="left" w:pos="420" w:leader="none"/>
      </w:tabs>
    </w:pPr>
    <w:rPr>
      <w:sz w:val="24"/>
      <w:szCs w:val="24"/>
    </w:rPr>
  </w:style>
  <w:style w:type="table" w:styleId="2637" w:customStyle="1">
    <w:name w:val="网格型12"/>
    <w:basedOn w:val="971"/>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638" w:customStyle="1">
    <w:name w:val="06正文"/>
    <w:basedOn w:val="960"/>
    <w:uiPriority w:val="0"/>
    <w:qFormat/>
    <w:pPr>
      <w:ind w:firstLine="420"/>
      <w:spacing w:line="360" w:lineRule="auto"/>
      <w:widowControl/>
    </w:pPr>
    <w:rPr>
      <w:rFonts w:ascii="宋体" w:hAnsi="宋体"/>
      <w:szCs w:val="21"/>
    </w:rPr>
  </w:style>
  <w:style w:type="paragraph" w:styleId="2639" w:customStyle="1">
    <w:name w:val="Plain Text2"/>
    <w:basedOn w:val="960"/>
    <w:uiPriority w:val="0"/>
    <w:qFormat/>
    <w:rPr>
      <w:rFonts w:ascii="宋体" w:hAnsi="Courier New" w:eastAsia="楷体_GB2312" w:cs="宋体"/>
      <w:sz w:val="26"/>
      <w:szCs w:val="26"/>
    </w:rPr>
  </w:style>
  <w:style w:type="character" w:styleId="2640" w:customStyle="1">
    <w:name w:val="fontstyle01"/>
    <w:basedOn w:val="970"/>
    <w:uiPriority w:val="0"/>
    <w:qFormat/>
    <w:rPr>
      <w:rFonts w:hint="eastAsia" w:ascii="宋体" w:hAnsi="宋体" w:eastAsia="宋体"/>
      <w:color w:val="000000"/>
      <w:sz w:val="22"/>
      <w:szCs w:val="22"/>
    </w:rPr>
  </w:style>
  <w:style w:type="paragraph" w:styleId="2641" w:customStyle="1">
    <w:name w:val="Revision"/>
    <w:hidden/>
    <w:uiPriority w:val="99"/>
    <w:unhideWhenUsed/>
    <w:qFormat/>
    <w:rPr>
      <w:rFonts w:hint="default" w:ascii="Times New Roman" w:hAnsi="Times New Roman" w:eastAsia="宋体" w:cs="Times New Roman"/>
      <w:sz w:val="21"/>
      <w:lang w:val="en-US" w:eastAsia="zh-CN" w:bidi="ar-SA"/>
    </w:rPr>
  </w:style>
  <w:style w:type="numbering" w:styleId="26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C84AE3B-9AAD-4075-85AD-200512A53E8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User</dc:creator>
  <cp:lastModifiedBy>娄旻岳</cp:lastModifiedBy>
  <cp:revision>29</cp:revision>
  <dcterms:created xsi:type="dcterms:W3CDTF">2024-04-24T02:25:00Z</dcterms:created>
  <dcterms:modified xsi:type="dcterms:W3CDTF">2026-06-29T06:32:36Z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C02697C6696740C9BF70CE69BB9F4657_13</vt:lpwstr>
  </property>
  <property fmtid="{D5CDD505-2E9C-101B-9397-08002B2CF9AE}" pid="4" name="KSOTemplateDocerSaveRecord">
    <vt:lpwstr>eyJoZGlkIjoiZWE4YzUxMjc0M2RjOGUwYTJlN2M2ZDhmN2E0ZWE2ZTkiLCJ1c2VySWQiOiIzNDU4MTI4NDEifQ==</vt:lpwstr>
  </property>
</Properties>
</file>