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882" w:rsidRDefault="00E27882">
      <w:pPr>
        <w:pStyle w:val="310"/>
        <w:spacing w:line="920" w:lineRule="exact"/>
        <w:jc w:val="both"/>
        <w:rPr>
          <w:rFonts w:ascii="宋体" w:eastAsia="宋体" w:hAnsi="宋体"/>
          <w:b/>
          <w:bCs/>
          <w:sz w:val="48"/>
        </w:rPr>
      </w:pPr>
    </w:p>
    <w:p w:rsidR="00E27882" w:rsidRDefault="00E27882">
      <w:pPr>
        <w:spacing w:line="1040" w:lineRule="exact"/>
        <w:ind w:left="241" w:firstLine="1785"/>
        <w:rPr>
          <w:rFonts w:ascii="黑体" w:eastAsia="黑体" w:hAnsi="黑体"/>
          <w:b/>
          <w:sz w:val="72"/>
          <w:szCs w:val="72"/>
        </w:rPr>
      </w:pPr>
    </w:p>
    <w:p w:rsidR="00E27882" w:rsidRDefault="00E27882">
      <w:pPr>
        <w:spacing w:line="1040" w:lineRule="exact"/>
        <w:ind w:left="241" w:firstLine="1785"/>
        <w:rPr>
          <w:rFonts w:ascii="黑体" w:eastAsia="黑体" w:hAnsi="黑体"/>
          <w:b/>
          <w:sz w:val="72"/>
          <w:szCs w:val="72"/>
        </w:rPr>
      </w:pPr>
    </w:p>
    <w:p w:rsidR="00E27882" w:rsidRDefault="00C45DFB">
      <w:pPr>
        <w:spacing w:line="1040" w:lineRule="exact"/>
        <w:ind w:left="241" w:firstLine="1785"/>
        <w:rPr>
          <w:rFonts w:ascii="黑体" w:eastAsia="黑体" w:hAnsi="黑体"/>
          <w:b/>
          <w:sz w:val="72"/>
          <w:szCs w:val="72"/>
        </w:rPr>
      </w:pPr>
      <w:r>
        <w:rPr>
          <w:rFonts w:ascii="黑体" w:eastAsia="黑体" w:hAnsi="黑体" w:hint="eastAsia"/>
          <w:b/>
          <w:sz w:val="72"/>
          <w:szCs w:val="72"/>
        </w:rPr>
        <w:t>竞争性磋商文件</w:t>
      </w:r>
    </w:p>
    <w:p w:rsidR="00E27882" w:rsidRDefault="00E27882">
      <w:pPr>
        <w:ind w:firstLine="2862"/>
        <w:rPr>
          <w:rFonts w:ascii="宋体" w:hAnsi="宋体"/>
          <w:bCs/>
          <w:sz w:val="36"/>
        </w:rPr>
      </w:pPr>
    </w:p>
    <w:p w:rsidR="00E27882" w:rsidRDefault="00E27882">
      <w:pPr>
        <w:ind w:firstLine="2862"/>
        <w:rPr>
          <w:rFonts w:ascii="宋体" w:hAnsi="宋体"/>
          <w:bCs/>
          <w:sz w:val="36"/>
        </w:rPr>
      </w:pPr>
    </w:p>
    <w:p w:rsidR="00E27882" w:rsidRDefault="00E27882">
      <w:pPr>
        <w:ind w:firstLine="2862"/>
        <w:rPr>
          <w:rFonts w:ascii="宋体" w:hAnsi="宋体"/>
          <w:bCs/>
          <w:sz w:val="36"/>
        </w:rPr>
      </w:pPr>
    </w:p>
    <w:p w:rsidR="00E27882" w:rsidRDefault="00C45DFB">
      <w:pPr>
        <w:spacing w:line="760" w:lineRule="exact"/>
        <w:ind w:firstLine="716"/>
        <w:rPr>
          <w:rFonts w:ascii="黑体" w:eastAsia="黑体" w:hAnsi="黑体"/>
          <w:b/>
          <w:sz w:val="36"/>
          <w:szCs w:val="36"/>
        </w:rPr>
      </w:pPr>
      <w:r>
        <w:rPr>
          <w:rFonts w:ascii="黑体" w:eastAsia="黑体" w:hAnsi="黑体" w:hint="eastAsia"/>
          <w:b/>
          <w:sz w:val="36"/>
          <w:szCs w:val="36"/>
        </w:rPr>
        <w:t>项目名称:清江浦区主城区2026年度市政基础设施养护项目（里运河以南片区）</w:t>
      </w:r>
    </w:p>
    <w:p w:rsidR="00E27882" w:rsidRDefault="00E27882">
      <w:pPr>
        <w:spacing w:line="760" w:lineRule="exact"/>
        <w:rPr>
          <w:rFonts w:ascii="黑体" w:eastAsia="黑体" w:hAnsi="黑体"/>
          <w:b/>
          <w:sz w:val="36"/>
        </w:rPr>
      </w:pPr>
    </w:p>
    <w:p w:rsidR="00E27882" w:rsidRDefault="00E27882">
      <w:pPr>
        <w:spacing w:line="760" w:lineRule="exact"/>
        <w:rPr>
          <w:rFonts w:ascii="黑体" w:eastAsia="黑体" w:hAnsi="黑体"/>
          <w:b/>
          <w:sz w:val="36"/>
        </w:rPr>
      </w:pPr>
    </w:p>
    <w:p w:rsidR="00E27882" w:rsidRDefault="00C45DFB">
      <w:pPr>
        <w:spacing w:line="760" w:lineRule="exact"/>
        <w:ind w:firstLine="716"/>
        <w:rPr>
          <w:rFonts w:ascii="黑体" w:eastAsia="黑体" w:hAnsi="黑体"/>
          <w:b/>
          <w:sz w:val="36"/>
        </w:rPr>
      </w:pPr>
      <w:r>
        <w:rPr>
          <w:rFonts w:ascii="黑体" w:eastAsia="黑体" w:hAnsi="黑体" w:hint="eastAsia"/>
          <w:b/>
          <w:sz w:val="36"/>
        </w:rPr>
        <w:t xml:space="preserve">项目编号:  </w:t>
      </w:r>
      <w:r w:rsidR="001F4AF5">
        <w:rPr>
          <w:rFonts w:ascii="黑体" w:eastAsia="黑体" w:hAnsi="黑体" w:hint="eastAsia"/>
          <w:b/>
          <w:sz w:val="36"/>
        </w:rPr>
        <w:t>JSZC-320812-ZQHJ-C2026-0024</w:t>
      </w:r>
    </w:p>
    <w:p w:rsidR="00E27882" w:rsidRDefault="00E27882">
      <w:pPr>
        <w:ind w:left="-359" w:firstLine="360"/>
        <w:rPr>
          <w:rFonts w:ascii="黑体" w:eastAsia="黑体" w:hAnsi="黑体"/>
          <w:b/>
          <w:sz w:val="32"/>
        </w:rPr>
      </w:pPr>
    </w:p>
    <w:p w:rsidR="00E27882" w:rsidRDefault="00E27882">
      <w:pPr>
        <w:rPr>
          <w:rFonts w:ascii="黑体" w:eastAsia="黑体" w:hAnsi="黑体"/>
          <w:b/>
          <w:sz w:val="32"/>
        </w:rPr>
      </w:pPr>
    </w:p>
    <w:p w:rsidR="001F4AF5" w:rsidRPr="003B67E8" w:rsidRDefault="001F4AF5" w:rsidP="001F4AF5">
      <w:pPr>
        <w:pStyle w:val="a0"/>
        <w:rPr>
          <w:rFonts w:eastAsia="宋体"/>
        </w:rPr>
      </w:pPr>
    </w:p>
    <w:p w:rsidR="00E27882" w:rsidRDefault="00E27882">
      <w:pPr>
        <w:rPr>
          <w:rFonts w:ascii="黑体" w:eastAsia="黑体" w:hAnsi="黑体"/>
          <w:b/>
          <w:sz w:val="32"/>
        </w:rPr>
      </w:pPr>
    </w:p>
    <w:p w:rsidR="00E27882" w:rsidRDefault="00DB3031" w:rsidP="00DB3031">
      <w:pPr>
        <w:tabs>
          <w:tab w:val="center" w:pos="5215"/>
        </w:tabs>
        <w:ind w:firstLineChars="500" w:firstLine="1807"/>
        <w:rPr>
          <w:rFonts w:ascii="黑体" w:eastAsia="黑体" w:hAnsi="黑体"/>
          <w:b/>
          <w:sz w:val="36"/>
          <w:szCs w:val="36"/>
        </w:rPr>
      </w:pPr>
      <w:r w:rsidRPr="00DB3031">
        <w:rPr>
          <w:rFonts w:ascii="黑体" w:eastAsia="黑体" w:hAnsi="黑体" w:hint="eastAsia"/>
          <w:b/>
          <w:sz w:val="36"/>
          <w:szCs w:val="36"/>
        </w:rPr>
        <w:t>淮安市清江浦区住房和城乡建设局</w:t>
      </w:r>
    </w:p>
    <w:p w:rsidR="00DB3031" w:rsidRDefault="00DB3031">
      <w:pPr>
        <w:tabs>
          <w:tab w:val="center" w:pos="5215"/>
        </w:tabs>
        <w:ind w:firstLine="2692"/>
        <w:rPr>
          <w:rFonts w:ascii="黑体" w:eastAsia="黑体" w:hAnsi="黑体"/>
          <w:b/>
          <w:sz w:val="36"/>
          <w:szCs w:val="36"/>
        </w:rPr>
      </w:pPr>
    </w:p>
    <w:p w:rsidR="00E27882" w:rsidRDefault="00C45DFB">
      <w:pPr>
        <w:tabs>
          <w:tab w:val="center" w:pos="5215"/>
        </w:tabs>
        <w:ind w:firstLine="2692"/>
        <w:rPr>
          <w:rFonts w:ascii="黑体" w:eastAsia="黑体" w:hAnsi="黑体"/>
          <w:b/>
          <w:bCs/>
          <w:sz w:val="36"/>
          <w:szCs w:val="36"/>
        </w:rPr>
      </w:pPr>
      <w:r>
        <w:rPr>
          <w:rFonts w:ascii="黑体" w:eastAsia="黑体" w:hAnsi="黑体" w:hint="eastAsia"/>
          <w:b/>
          <w:sz w:val="36"/>
          <w:szCs w:val="36"/>
        </w:rPr>
        <w:t>二〇二六年</w:t>
      </w:r>
      <w:r w:rsidR="00564DE9">
        <w:rPr>
          <w:rFonts w:ascii="黑体" w:eastAsia="黑体" w:hAnsi="黑体" w:hint="eastAsia"/>
          <w:b/>
          <w:sz w:val="36"/>
          <w:szCs w:val="36"/>
        </w:rPr>
        <w:t>七</w:t>
      </w:r>
      <w:r>
        <w:rPr>
          <w:rFonts w:ascii="黑体" w:eastAsia="黑体" w:hAnsi="黑体" w:hint="eastAsia"/>
          <w:b/>
          <w:sz w:val="36"/>
          <w:szCs w:val="36"/>
        </w:rPr>
        <w:t>月</w:t>
      </w:r>
      <w:r w:rsidR="00564DE9">
        <w:rPr>
          <w:rFonts w:ascii="黑体" w:eastAsia="黑体" w:hAnsi="黑体" w:hint="eastAsia"/>
          <w:b/>
          <w:sz w:val="36"/>
          <w:szCs w:val="36"/>
        </w:rPr>
        <w:t>八</w:t>
      </w:r>
      <w:r>
        <w:rPr>
          <w:rFonts w:ascii="黑体" w:eastAsia="黑体" w:hAnsi="黑体" w:hint="eastAsia"/>
          <w:b/>
          <w:sz w:val="36"/>
          <w:szCs w:val="36"/>
        </w:rPr>
        <w:t>日</w:t>
      </w:r>
      <w:r>
        <w:rPr>
          <w:rFonts w:ascii="黑体" w:eastAsia="黑体" w:hAnsi="黑体"/>
          <w:b/>
          <w:sz w:val="36"/>
          <w:szCs w:val="36"/>
        </w:rPr>
        <w:tab/>
      </w:r>
    </w:p>
    <w:p w:rsidR="00E27882" w:rsidRDefault="00E27882">
      <w:pPr>
        <w:tabs>
          <w:tab w:val="center" w:pos="5215"/>
        </w:tabs>
        <w:ind w:firstLine="2692"/>
        <w:rPr>
          <w:rFonts w:ascii="黑体" w:eastAsia="黑体" w:hAnsi="黑体"/>
          <w:b/>
          <w:bCs/>
          <w:sz w:val="36"/>
          <w:szCs w:val="36"/>
        </w:rPr>
      </w:pPr>
    </w:p>
    <w:p w:rsidR="00E27882" w:rsidRDefault="00E27882">
      <w:pPr>
        <w:tabs>
          <w:tab w:val="center" w:pos="5215"/>
        </w:tabs>
        <w:rPr>
          <w:rFonts w:ascii="黑体" w:eastAsia="黑体" w:hAnsi="黑体"/>
          <w:b/>
          <w:bCs/>
          <w:sz w:val="36"/>
          <w:szCs w:val="36"/>
        </w:rPr>
      </w:pPr>
    </w:p>
    <w:p w:rsidR="00E27882" w:rsidRDefault="00C45DFB">
      <w:pPr>
        <w:rPr>
          <w:rFonts w:ascii="仿宋" w:eastAsia="仿宋" w:hAnsi="仿宋"/>
          <w:b/>
          <w:bCs/>
          <w:sz w:val="36"/>
          <w:szCs w:val="36"/>
        </w:rPr>
      </w:pPr>
      <w:r>
        <w:rPr>
          <w:rFonts w:ascii="仿宋" w:eastAsia="仿宋" w:hAnsi="仿宋" w:hint="eastAsia"/>
          <w:b/>
          <w:bCs/>
          <w:sz w:val="36"/>
          <w:szCs w:val="36"/>
        </w:rPr>
        <w:br w:type="page" w:clear="all"/>
      </w:r>
    </w:p>
    <w:p w:rsidR="00E27882" w:rsidRDefault="00C45DFB">
      <w:pPr>
        <w:spacing w:line="520" w:lineRule="exact"/>
        <w:ind w:firstLine="3054"/>
        <w:rPr>
          <w:rFonts w:ascii="仿宋" w:eastAsia="仿宋" w:hAnsi="仿宋"/>
          <w:b/>
          <w:bCs/>
          <w:sz w:val="36"/>
          <w:szCs w:val="36"/>
        </w:rPr>
      </w:pPr>
      <w:r>
        <w:rPr>
          <w:rFonts w:ascii="仿宋" w:eastAsia="仿宋" w:hAnsi="仿宋" w:hint="eastAsia"/>
          <w:b/>
          <w:bCs/>
          <w:sz w:val="36"/>
          <w:szCs w:val="36"/>
        </w:rPr>
        <w:t>第一章   磋商邀请</w:t>
      </w:r>
    </w:p>
    <w:p w:rsidR="00E27882" w:rsidRDefault="00C45DFB">
      <w:pPr>
        <w:spacing w:line="520" w:lineRule="exact"/>
        <w:ind w:firstLine="548"/>
        <w:rPr>
          <w:rFonts w:ascii="仿宋" w:eastAsia="仿宋" w:hAnsi="仿宋"/>
          <w:sz w:val="28"/>
        </w:rPr>
      </w:pPr>
      <w:r>
        <w:rPr>
          <w:rFonts w:ascii="仿宋" w:eastAsia="仿宋" w:hAnsi="仿宋" w:hint="eastAsia"/>
          <w:sz w:val="28"/>
        </w:rPr>
        <w:t>受淮安市清江浦区住房和城乡建设局的委托，中企华建友工程管理有限公司就清江浦区主城区2026年度市政基础设施养护项目（里运河以南片区）进行竞争性磋商采购，现邀请符合条件的供应商参加竞争性磋商。</w:t>
      </w:r>
    </w:p>
    <w:p w:rsidR="00E27882" w:rsidRDefault="00150852">
      <w:pPr>
        <w:spacing w:line="520" w:lineRule="exact"/>
        <w:ind w:left="1" w:firstLine="537"/>
        <w:rPr>
          <w:rFonts w:ascii="仿宋" w:eastAsia="仿宋" w:hAnsi="仿宋"/>
          <w:sz w:val="28"/>
          <w:szCs w:val="28"/>
        </w:rPr>
      </w:pPr>
      <w:r>
        <w:pict>
          <v:rect id="矩形 1" o:spid="_x0000_s1026" style="position:absolute;left:0;text-align:left;margin-left:-1.5pt;margin-top:7pt;width:482.25pt;height:129.75pt;z-index:1;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">
            <v:textbox>
              <w:txbxContent>
                <w:p w:rsidR="00F15BA5" w:rsidRDefault="00F15BA5">
                  <w:pPr>
                    <w:spacing w:line="520" w:lineRule="exact"/>
                    <w:ind w:firstLine="537"/>
                    <w:rPr>
                      <w:rFonts w:ascii="仿宋" w:eastAsia="仿宋" w:hAnsi="仿宋"/>
                      <w:sz w:val="28"/>
                      <w:szCs w:val="28"/>
                    </w:rPr>
                  </w:pPr>
                  <w:r>
                    <w:rPr>
                      <w:rFonts w:ascii="仿宋" w:eastAsia="仿宋" w:hAnsi="仿宋" w:hint="eastAsia"/>
                      <w:sz w:val="28"/>
                      <w:szCs w:val="28"/>
                    </w:rPr>
                    <w:t>项目概况:</w:t>
                  </w:r>
                  <w:r>
                    <w:rPr>
                      <w:rFonts w:ascii="仿宋" w:eastAsia="仿宋" w:hAnsi="仿宋" w:hint="eastAsia"/>
                      <w:sz w:val="28"/>
                      <w:szCs w:val="28"/>
                      <w:u w:val="single"/>
                    </w:rPr>
                    <w:t>清江浦区主城区2026年度市政基础设施养护项目（里运河以南片区）</w:t>
                  </w:r>
                  <w:r>
                    <w:rPr>
                      <w:rFonts w:ascii="仿宋" w:eastAsia="仿宋" w:hAnsi="仿宋" w:hint="eastAsia"/>
                      <w:sz w:val="28"/>
                      <w:szCs w:val="28"/>
                    </w:rPr>
                    <w:t>采购项目的潜在供应商应在淮安市政府采购网（</w:t>
                  </w:r>
                  <w:hyperlink r:id="rId9" w:history="1">
                    <w:r>
                      <w:rPr>
                        <w:rFonts w:ascii="仿宋" w:eastAsia="仿宋" w:hAnsi="仿宋" w:hint="eastAsia"/>
                        <w:sz w:val="28"/>
                        <w:szCs w:val="28"/>
                      </w:rPr>
                      <w:t>http://czj.huaian.gov.cn/col/13924_326175/index.html</w:t>
                    </w:r>
                  </w:hyperlink>
                  <w:r>
                    <w:rPr>
                      <w:rFonts w:ascii="仿宋" w:eastAsia="仿宋" w:hAnsi="仿宋" w:hint="eastAsia"/>
                      <w:sz w:val="28"/>
                      <w:szCs w:val="28"/>
                    </w:rPr>
                    <w:t>）自行免费下载磋商文件，并于2026年7月21日14点30分（北京时间）前提交响应文件。</w:t>
                  </w:r>
                </w:p>
                <w:p w:rsidR="00F15BA5" w:rsidRDefault="00F15BA5"/>
                <w:p w:rsidR="00F15BA5" w:rsidRDefault="00F15BA5"/>
              </w:txbxContent>
            </v:textbox>
          </v:rect>
        </w:pict>
      </w:r>
    </w:p>
    <w:p w:rsidR="00E27882" w:rsidRDefault="00E27882">
      <w:pPr>
        <w:spacing w:line="520" w:lineRule="exact"/>
        <w:ind w:firstLine="565"/>
        <w:rPr>
          <w:rFonts w:ascii="仿宋" w:eastAsia="仿宋" w:hAnsi="仿宋"/>
          <w:sz w:val="28"/>
          <w:szCs w:val="28"/>
        </w:rPr>
      </w:pPr>
    </w:p>
    <w:p w:rsidR="00E27882" w:rsidRDefault="00E27882">
      <w:pPr>
        <w:spacing w:line="520" w:lineRule="exact"/>
        <w:ind w:firstLine="565"/>
        <w:rPr>
          <w:rFonts w:ascii="仿宋" w:eastAsia="仿宋" w:hAnsi="仿宋"/>
          <w:sz w:val="28"/>
          <w:szCs w:val="28"/>
        </w:rPr>
      </w:pPr>
    </w:p>
    <w:p w:rsidR="00E27882" w:rsidRDefault="00E27882">
      <w:pPr>
        <w:spacing w:line="520" w:lineRule="exact"/>
        <w:rPr>
          <w:rFonts w:ascii="仿宋" w:eastAsia="仿宋" w:hAnsi="仿宋"/>
          <w:sz w:val="28"/>
          <w:szCs w:val="28"/>
        </w:rPr>
      </w:pPr>
    </w:p>
    <w:p w:rsidR="00E27882" w:rsidRDefault="00E27882">
      <w:pPr>
        <w:spacing w:line="520" w:lineRule="exact"/>
        <w:ind w:firstLine="565"/>
        <w:rPr>
          <w:rFonts w:ascii="仿宋" w:eastAsia="仿宋" w:hAnsi="仿宋"/>
          <w:sz w:val="28"/>
          <w:szCs w:val="28"/>
        </w:rPr>
      </w:pP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一、项目基本情况</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 xml:space="preserve">（一）项目编号: </w:t>
      </w:r>
      <w:r w:rsidR="001F4AF5">
        <w:rPr>
          <w:rFonts w:ascii="仿宋" w:eastAsia="仿宋" w:hAnsi="仿宋" w:hint="eastAsia"/>
          <w:sz w:val="28"/>
          <w:szCs w:val="28"/>
        </w:rPr>
        <w:t>JSZC-320812-ZQHJ-C2026-0024</w:t>
      </w:r>
    </w:p>
    <w:p w:rsidR="00E27882" w:rsidRDefault="00C45DFB">
      <w:pPr>
        <w:spacing w:line="520" w:lineRule="exact"/>
        <w:ind w:firstLine="565"/>
        <w:rPr>
          <w:rFonts w:ascii="仿宋" w:eastAsia="仿宋" w:hAnsi="仿宋"/>
          <w:bCs/>
          <w:sz w:val="28"/>
          <w:szCs w:val="28"/>
        </w:rPr>
      </w:pPr>
      <w:r>
        <w:rPr>
          <w:rFonts w:ascii="仿宋" w:eastAsia="仿宋" w:hAnsi="仿宋" w:hint="eastAsia"/>
          <w:sz w:val="28"/>
          <w:szCs w:val="28"/>
        </w:rPr>
        <w:t>（二）项目名称: 清江浦区主城区2026年度市政基础设施养护项目（里运河以南片区）</w:t>
      </w:r>
      <w:r>
        <w:rPr>
          <w:rFonts w:ascii="仿宋" w:eastAsia="仿宋" w:hAnsi="仿宋" w:hint="eastAsia"/>
          <w:bCs/>
          <w:sz w:val="28"/>
          <w:szCs w:val="28"/>
        </w:rPr>
        <w:t xml:space="preserve"> </w:t>
      </w:r>
    </w:p>
    <w:p w:rsidR="00E27882" w:rsidRDefault="00C45DFB">
      <w:pPr>
        <w:spacing w:line="520" w:lineRule="exact"/>
        <w:ind w:firstLine="565"/>
        <w:rPr>
          <w:rFonts w:ascii="仿宋" w:eastAsia="仿宋" w:hAnsi="仿宋"/>
          <w:sz w:val="28"/>
          <w:szCs w:val="28"/>
        </w:rPr>
      </w:pPr>
      <w:r>
        <w:rPr>
          <w:rFonts w:ascii="仿宋" w:eastAsia="仿宋" w:hAnsi="仿宋" w:hint="eastAsia"/>
          <w:bCs/>
          <w:sz w:val="28"/>
          <w:szCs w:val="28"/>
        </w:rPr>
        <w:t>（三）采购方式:竞争性磋商</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（四）预算金</w:t>
      </w:r>
      <w:r>
        <w:rPr>
          <w:rFonts w:ascii="仿宋" w:eastAsia="仿宋" w:hAnsi="仿宋" w:hint="eastAsia"/>
          <w:bCs/>
          <w:sz w:val="28"/>
          <w:szCs w:val="28"/>
        </w:rPr>
        <w:t>额:325万元</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（五）最高</w:t>
      </w:r>
      <w:r>
        <w:rPr>
          <w:rFonts w:ascii="仿宋" w:eastAsia="仿宋" w:hAnsi="仿宋" w:hint="eastAsia"/>
          <w:bCs/>
          <w:sz w:val="28"/>
          <w:szCs w:val="28"/>
        </w:rPr>
        <w:t>限价:325万元</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（六）采购需求:清江浦区主城区2026年度市政基础设施养护项目（里运河以南片区），详见磋商文件第五章项目采购需求。</w:t>
      </w:r>
    </w:p>
    <w:p w:rsidR="00E27882" w:rsidRDefault="00C45DFB">
      <w:pPr>
        <w:spacing w:line="500" w:lineRule="exact"/>
        <w:ind w:firstLine="565"/>
        <w:rPr>
          <w:rFonts w:ascii="仿宋" w:eastAsia="仿宋" w:hAnsi="仿宋"/>
          <w:sz w:val="28"/>
          <w:szCs w:val="28"/>
        </w:rPr>
      </w:pPr>
      <w:r>
        <w:rPr>
          <w:rFonts w:ascii="仿宋" w:eastAsia="仿宋" w:hAnsi="仿宋" w:hint="eastAsia"/>
          <w:sz w:val="28"/>
          <w:szCs w:val="28"/>
        </w:rPr>
        <w:t>（七）合同履行期限:</w:t>
      </w:r>
      <w:r>
        <w:rPr>
          <w:rFonts w:hint="eastAsia"/>
        </w:rPr>
        <w:t xml:space="preserve"> </w:t>
      </w:r>
      <w:r>
        <w:rPr>
          <w:rFonts w:ascii="仿宋" w:eastAsia="仿宋" w:hAnsi="仿宋" w:hint="eastAsia"/>
          <w:sz w:val="28"/>
          <w:szCs w:val="28"/>
        </w:rPr>
        <w:t>养护期限为签订协议之日起一年，合同期满经考核合格，双方协商一致后可续签一年，最多可续签2年。</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（八）本项目（□是☑否）接受联合体竞争性磋商。</w:t>
      </w:r>
    </w:p>
    <w:p w:rsidR="00E27882" w:rsidRDefault="00C45DFB">
      <w:pPr>
        <w:spacing w:line="520" w:lineRule="exact"/>
        <w:ind w:firstLine="565"/>
        <w:rPr>
          <w:rFonts w:ascii="仿宋" w:eastAsia="仿宋" w:hAnsi="仿宋"/>
          <w:sz w:val="28"/>
          <w:szCs w:val="28"/>
          <w:u w:val="single"/>
        </w:rPr>
      </w:pPr>
      <w:r>
        <w:rPr>
          <w:rFonts w:ascii="仿宋" w:eastAsia="仿宋" w:hAnsi="仿宋" w:hint="eastAsia"/>
          <w:sz w:val="28"/>
          <w:szCs w:val="28"/>
        </w:rPr>
        <w:t>（九）本项目采购标的对应的中小企业划分标准所属行业为</w:t>
      </w:r>
      <w:r>
        <w:rPr>
          <w:rFonts w:ascii="仿宋" w:eastAsia="仿宋" w:hAnsi="仿宋" w:hint="eastAsia"/>
          <w:sz w:val="28"/>
          <w:szCs w:val="28"/>
          <w:u w:val="single"/>
        </w:rPr>
        <w:t>其他未列明行业</w:t>
      </w:r>
      <w:r>
        <w:rPr>
          <w:rFonts w:ascii="仿宋" w:eastAsia="仿宋" w:hAnsi="仿宋" w:hint="eastAsia"/>
          <w:sz w:val="28"/>
          <w:szCs w:val="28"/>
        </w:rPr>
        <w:t>。</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二、申请人的资格要求:</w:t>
      </w:r>
    </w:p>
    <w:p w:rsidR="00E27882" w:rsidRDefault="00C45DFB">
      <w:pPr>
        <w:spacing w:line="520" w:lineRule="exact"/>
        <w:ind w:firstLine="560"/>
        <w:rPr>
          <w:rFonts w:ascii="仿宋" w:eastAsia="仿宋" w:hAnsi="仿宋"/>
          <w:b/>
          <w:sz w:val="28"/>
          <w:szCs w:val="28"/>
        </w:rPr>
      </w:pPr>
      <w:r>
        <w:rPr>
          <w:rFonts w:ascii="仿宋" w:eastAsia="仿宋" w:hAnsi="仿宋" w:hint="eastAsia"/>
          <w:sz w:val="28"/>
          <w:szCs w:val="28"/>
        </w:rPr>
        <w:t>（一）符合《中华人民共和国政府采购法》第二十二条规定；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lastRenderedPageBreak/>
        <w:t>（二）落实政府采购政策需满足的资格要求:</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本项目</w:t>
      </w:r>
      <w:r>
        <w:rPr>
          <w:rFonts w:ascii="仿宋" w:eastAsia="仿宋" w:hAnsi="仿宋" w:hint="eastAsia"/>
          <w:sz w:val="28"/>
          <w:szCs w:val="28"/>
        </w:rPr>
        <w:t>按照</w:t>
      </w:r>
      <w:r>
        <w:rPr>
          <w:rFonts w:ascii="仿宋" w:eastAsia="仿宋" w:hAnsi="仿宋" w:hint="eastAsia"/>
          <w:sz w:val="28"/>
          <w:szCs w:val="28"/>
          <w:lang w:val="zh-CN"/>
        </w:rPr>
        <w:t>以下第</w:t>
      </w:r>
      <w:r>
        <w:rPr>
          <w:rFonts w:ascii="仿宋" w:eastAsia="仿宋" w:hAnsi="仿宋" w:hint="eastAsia"/>
          <w:sz w:val="28"/>
          <w:szCs w:val="28"/>
          <w:u w:val="single"/>
        </w:rPr>
        <w:t xml:space="preserve"> 1 </w:t>
      </w:r>
      <w:r>
        <w:rPr>
          <w:rFonts w:ascii="仿宋" w:eastAsia="仿宋" w:hAnsi="仿宋" w:hint="eastAsia"/>
          <w:sz w:val="28"/>
          <w:szCs w:val="28"/>
          <w:lang w:val="zh-CN"/>
        </w:rPr>
        <w:t>种方式落实政府采购促进中小企业发展的要求：</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lang w:val="zh-CN"/>
        </w:rPr>
        <w:t>1、</w:t>
      </w:r>
      <w:r>
        <w:rPr>
          <w:rFonts w:ascii="仿宋" w:eastAsia="仿宋" w:hAnsi="仿宋"/>
          <w:sz w:val="28"/>
          <w:szCs w:val="28"/>
        </w:rPr>
        <w:t>本项目为专门面向中小企业采购的项目</w:t>
      </w:r>
      <w:r>
        <w:rPr>
          <w:rFonts w:ascii="仿宋" w:eastAsia="仿宋" w:hAnsi="仿宋" w:hint="eastAsia"/>
          <w:sz w:val="28"/>
          <w:szCs w:val="28"/>
        </w:rPr>
        <w:t>。</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rPr>
        <w:t>2、</w:t>
      </w:r>
      <w:r>
        <w:rPr>
          <w:rFonts w:ascii="仿宋" w:eastAsia="仿宋" w:hAnsi="仿宋" w:hint="eastAsia"/>
          <w:sz w:val="28"/>
          <w:szCs w:val="28"/>
          <w:lang w:val="zh-CN"/>
        </w:rPr>
        <w:t>本项目通过以下第（）种方式预留部分采购份额</w:t>
      </w:r>
      <w:r>
        <w:rPr>
          <w:rFonts w:ascii="仿宋" w:eastAsia="仿宋" w:hAnsi="仿宋" w:hint="eastAsia"/>
          <w:sz w:val="28"/>
          <w:szCs w:val="28"/>
        </w:rPr>
        <w:t>采购</w:t>
      </w:r>
      <w:r>
        <w:rPr>
          <w:rFonts w:ascii="仿宋" w:eastAsia="仿宋" w:hAnsi="仿宋" w:hint="eastAsia"/>
          <w:sz w:val="28"/>
          <w:szCs w:val="28"/>
          <w:lang w:val="zh-CN"/>
        </w:rPr>
        <w:t>中小企业</w:t>
      </w:r>
      <w:r>
        <w:rPr>
          <w:rFonts w:ascii="仿宋" w:eastAsia="仿宋" w:hAnsi="仿宋" w:hint="eastAsia"/>
          <w:sz w:val="28"/>
          <w:szCs w:val="28"/>
        </w:rPr>
        <w:t>服务</w:t>
      </w:r>
      <w:r>
        <w:rPr>
          <w:rFonts w:ascii="仿宋" w:eastAsia="仿宋" w:hAnsi="仿宋" w:hint="eastAsia"/>
          <w:sz w:val="28"/>
          <w:szCs w:val="28"/>
          <w:lang w:val="zh-CN"/>
        </w:rPr>
        <w:t>：</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（1）本项目要求供应商以联合体形式参加，中小企业合同金额应当达到的比例为</w:t>
      </w:r>
      <w:r>
        <w:rPr>
          <w:rFonts w:ascii="仿宋" w:eastAsia="仿宋" w:hAnsi="仿宋" w:hint="eastAsia"/>
          <w:sz w:val="28"/>
          <w:szCs w:val="28"/>
          <w:u w:val="single"/>
          <w:lang w:val="zh-CN"/>
        </w:rPr>
        <w:t xml:space="preserve">    </w:t>
      </w:r>
      <w:r>
        <w:rPr>
          <w:rFonts w:ascii="仿宋" w:eastAsia="仿宋" w:hAnsi="仿宋" w:hint="eastAsia"/>
          <w:sz w:val="28"/>
          <w:szCs w:val="28"/>
        </w:rPr>
        <w:t>%</w:t>
      </w:r>
      <w:r>
        <w:rPr>
          <w:rFonts w:ascii="仿宋" w:eastAsia="仿宋" w:hAnsi="仿宋" w:hint="eastAsia"/>
          <w:sz w:val="28"/>
          <w:szCs w:val="28"/>
          <w:lang w:val="zh-CN"/>
        </w:rPr>
        <w:t>，其中小微企业所占比例应为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（两项比例均应符合《政府采购促进中小企业发展管理办法》第八条规定）。</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（2）本项目要求供应商进行合同分包，中小企业合同金额应当达到的比例为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，其中小微企业所占比例应为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（两项比例均应符合《政府采购促进中小企业发展管理办法》第八条规定）。</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lang w:val="zh-CN"/>
        </w:rPr>
        <w:t>3、本项目为非预留份额的采购项目，</w:t>
      </w:r>
      <w:r>
        <w:rPr>
          <w:rFonts w:ascii="仿宋" w:eastAsia="仿宋" w:hAnsi="仿宋" w:hint="eastAsia"/>
          <w:sz w:val="28"/>
          <w:szCs w:val="28"/>
        </w:rPr>
        <w:t>对小微企业报价给予扣除，用扣除后的价格参加评审，具体详见第二章“供应商须知”第35.1项</w:t>
      </w:r>
      <w:r>
        <w:rPr>
          <w:rFonts w:ascii="仿宋" w:eastAsia="仿宋" w:hAnsi="仿宋" w:hint="eastAsia"/>
          <w:sz w:val="28"/>
          <w:szCs w:val="28"/>
          <w:lang w:val="zh-CN"/>
        </w:rPr>
        <w:t>。</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rPr>
        <w:t>注:</w:t>
      </w:r>
      <w:r>
        <w:rPr>
          <w:rFonts w:ascii="仿宋" w:eastAsia="仿宋" w:hAnsi="仿宋" w:hint="eastAsia"/>
          <w:sz w:val="28"/>
          <w:szCs w:val="28"/>
          <w:lang w:val="zh-CN"/>
        </w:rPr>
        <w:t>监狱企业、残疾人福利性单位视同小微企业；符合中小企业划分标准的个体工商户，在政府采购活动中视同中小企业，享受政府采购支持中小企业发展政策。</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（三）法人或者其他组织的营业执照、税务登记证或三证合一证等证明文件（扫描件加盖CA电子签章）。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（四）受托人必须是供应商的正式员工，提供供应商为其缴纳由人社部门出</w:t>
      </w:r>
      <w:r w:rsidRPr="00C76DAD">
        <w:rPr>
          <w:rFonts w:ascii="仿宋" w:eastAsia="仿宋" w:hAnsi="仿宋" w:hint="eastAsia"/>
          <w:sz w:val="28"/>
          <w:szCs w:val="28"/>
        </w:rPr>
        <w:t>具的</w:t>
      </w:r>
      <w:r w:rsidRPr="00C76DAD">
        <w:rPr>
          <w:rFonts w:ascii="仿宋" w:eastAsia="仿宋" w:hAnsi="仿宋"/>
          <w:sz w:val="28"/>
          <w:szCs w:val="28"/>
        </w:rPr>
        <w:t>202</w:t>
      </w:r>
      <w:r w:rsidRPr="00C76DAD">
        <w:rPr>
          <w:rFonts w:ascii="仿宋" w:eastAsia="仿宋" w:hAnsi="仿宋" w:hint="eastAsia"/>
          <w:sz w:val="28"/>
          <w:szCs w:val="28"/>
        </w:rPr>
        <w:t>6年2月以来</w:t>
      </w:r>
      <w:r>
        <w:rPr>
          <w:rFonts w:ascii="仿宋" w:eastAsia="仿宋" w:hAnsi="仿宋" w:hint="eastAsia"/>
          <w:sz w:val="28"/>
          <w:szCs w:val="28"/>
        </w:rPr>
        <w:t>任意</w:t>
      </w:r>
      <w:r>
        <w:rPr>
          <w:rFonts w:ascii="仿宋" w:eastAsia="仿宋" w:hAnsi="仿宋"/>
          <w:sz w:val="28"/>
          <w:szCs w:val="28"/>
        </w:rPr>
        <w:t>1</w:t>
      </w:r>
      <w:r>
        <w:rPr>
          <w:rFonts w:ascii="仿宋" w:eastAsia="仿宋" w:hAnsi="仿宋" w:hint="eastAsia"/>
          <w:sz w:val="28"/>
          <w:szCs w:val="28"/>
        </w:rPr>
        <w:t>个月及以上社保证明（扫描件加盖CA电子签章）。</w:t>
      </w:r>
    </w:p>
    <w:p w:rsidR="00E27882" w:rsidRDefault="00C45DFB">
      <w:pPr>
        <w:spacing w:line="520" w:lineRule="exact"/>
        <w:ind w:firstLine="560"/>
        <w:rPr>
          <w:rFonts w:ascii="仿宋" w:eastAsia="仿宋" w:hAnsi="仿宋"/>
          <w:sz w:val="28"/>
          <w:szCs w:val="28"/>
          <w:lang w:val="zh-CN"/>
        </w:rPr>
      </w:pPr>
      <w:r>
        <w:rPr>
          <w:rFonts w:ascii="仿宋" w:eastAsia="仿宋" w:hAnsi="仿宋" w:hint="eastAsia"/>
          <w:sz w:val="28"/>
          <w:szCs w:val="28"/>
        </w:rPr>
        <w:t>（五）本项目的特定资格要求:无。</w:t>
      </w:r>
    </w:p>
    <w:p w:rsidR="00E27882" w:rsidRDefault="00C45DFB">
      <w:pPr>
        <w:spacing w:line="520" w:lineRule="exact"/>
        <w:ind w:firstLine="560"/>
        <w:rPr>
          <w:rFonts w:ascii="仿宋" w:eastAsia="仿宋" w:hAnsi="仿宋"/>
          <w:sz w:val="28"/>
          <w:szCs w:val="28"/>
        </w:rPr>
      </w:pPr>
      <w:r>
        <w:rPr>
          <w:rFonts w:ascii="仿宋" w:eastAsia="仿宋" w:hAnsi="仿宋" w:cs="宋体" w:hint="eastAsia"/>
          <w:sz w:val="28"/>
          <w:szCs w:val="28"/>
        </w:rPr>
        <w:t>（六）拒绝下述条件的供应商参加本次采购活动:</w:t>
      </w:r>
    </w:p>
    <w:p w:rsidR="00EF5868" w:rsidRPr="00EF5868" w:rsidRDefault="00EF5868" w:rsidP="00EF5868">
      <w:pPr>
        <w:spacing w:line="520" w:lineRule="exact"/>
        <w:ind w:firstLine="560"/>
        <w:rPr>
          <w:rFonts w:ascii="仿宋" w:eastAsia="仿宋" w:hAnsi="仿宋"/>
          <w:sz w:val="28"/>
          <w:szCs w:val="28"/>
        </w:rPr>
      </w:pPr>
      <w:r w:rsidRPr="00EF5868">
        <w:rPr>
          <w:rFonts w:ascii="仿宋" w:eastAsia="仿宋" w:hAnsi="仿宋" w:hint="eastAsia"/>
          <w:sz w:val="28"/>
          <w:szCs w:val="28"/>
        </w:rPr>
        <w:t>1.供应商单位负责人为同一人或者存在直接控股、管理关系的不同供应商，同时参加同一合同项下的政府采购活动。（提供承诺书加盖CA电子签章）</w:t>
      </w:r>
    </w:p>
    <w:p w:rsidR="00EF5868" w:rsidRPr="00EF5868" w:rsidRDefault="00EF5868" w:rsidP="00EF5868">
      <w:pPr>
        <w:spacing w:line="520" w:lineRule="exact"/>
        <w:ind w:firstLine="560"/>
        <w:rPr>
          <w:rFonts w:ascii="仿宋" w:eastAsia="仿宋" w:hAnsi="仿宋"/>
          <w:sz w:val="28"/>
          <w:szCs w:val="28"/>
        </w:rPr>
      </w:pPr>
      <w:r w:rsidRPr="00EF5868">
        <w:rPr>
          <w:rFonts w:ascii="仿宋" w:eastAsia="仿宋" w:hAnsi="仿宋" w:hint="eastAsia"/>
          <w:sz w:val="28"/>
          <w:szCs w:val="28"/>
        </w:rPr>
        <w:t>2.凡为采购项目提供整体设计、规范编制或者项目管理、监理、检测等服</w:t>
      </w:r>
      <w:r w:rsidRPr="00EF5868">
        <w:rPr>
          <w:rFonts w:ascii="仿宋" w:eastAsia="仿宋" w:hAnsi="仿宋" w:hint="eastAsia"/>
          <w:sz w:val="28"/>
          <w:szCs w:val="28"/>
        </w:rPr>
        <w:lastRenderedPageBreak/>
        <w:t>务的供应商，再参加本项目的采购活动。（提供承诺书加盖CA电子签章）</w:t>
      </w:r>
    </w:p>
    <w:p w:rsidR="00E27882" w:rsidRDefault="00EF5868" w:rsidP="00EF5868">
      <w:pPr>
        <w:spacing w:line="520" w:lineRule="exact"/>
        <w:ind w:firstLine="560"/>
        <w:rPr>
          <w:rFonts w:ascii="仿宋" w:eastAsia="仿宋" w:hAnsi="仿宋"/>
          <w:sz w:val="28"/>
          <w:szCs w:val="28"/>
        </w:rPr>
      </w:pPr>
      <w:r w:rsidRPr="00EF5868">
        <w:rPr>
          <w:rFonts w:ascii="仿宋" w:eastAsia="仿宋" w:hAnsi="仿宋" w:hint="eastAsia"/>
          <w:sz w:val="28"/>
          <w:szCs w:val="28"/>
        </w:rPr>
        <w:t>3.供应商被“信用中国”网站、“中国政府采购网”列入失信被执行人、重大税收违法失信主体名单、政府采购严重违法失信行为记录名单。（提供查询截图加盖CA电子签章）</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三、获取磋商文件</w:t>
      </w:r>
    </w:p>
    <w:p w:rsidR="00E27882" w:rsidRDefault="00C45DFB">
      <w:pPr>
        <w:spacing w:line="520" w:lineRule="exact"/>
        <w:ind w:firstLine="560"/>
        <w:rPr>
          <w:rFonts w:ascii="仿宋" w:eastAsia="仿宋" w:hAnsi="仿宋"/>
          <w:sz w:val="28"/>
          <w:szCs w:val="28"/>
          <w:highlight w:val="yellow"/>
        </w:rPr>
      </w:pPr>
      <w:r>
        <w:rPr>
          <w:rFonts w:ascii="仿宋" w:eastAsia="仿宋" w:hAnsi="仿宋" w:hint="eastAsia"/>
          <w:sz w:val="28"/>
          <w:szCs w:val="28"/>
        </w:rPr>
        <w:t>1、时间:自磋商公告发布之日起五个工作日。</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2、方式：在“淮安市政府采购网”自行免费下载磋商文件。</w:t>
      </w:r>
    </w:p>
    <w:p w:rsidR="00E27882" w:rsidRDefault="00C45DFB">
      <w:pPr>
        <w:spacing w:line="500" w:lineRule="exact"/>
        <w:ind w:firstLine="565"/>
        <w:rPr>
          <w:rFonts w:ascii="仿宋" w:eastAsia="仿宋" w:hAnsi="仿宋"/>
          <w:sz w:val="28"/>
          <w:szCs w:val="28"/>
        </w:rPr>
      </w:pPr>
      <w:r>
        <w:rPr>
          <w:rFonts w:ascii="仿宋" w:eastAsia="仿宋" w:hAnsi="仿宋" w:hint="eastAsia"/>
          <w:sz w:val="28"/>
          <w:szCs w:val="28"/>
        </w:rPr>
        <w:t>四、提交响应文件截止时间、磋商时间和地点</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（一）电子响应文件提交截止时间及磋商时间:2026年</w:t>
      </w:r>
      <w:r w:rsidR="007B1D80">
        <w:rPr>
          <w:rFonts w:ascii="仿宋" w:eastAsia="仿宋" w:hAnsi="仿宋" w:hint="eastAsia"/>
          <w:sz w:val="28"/>
          <w:szCs w:val="28"/>
        </w:rPr>
        <w:t>7</w:t>
      </w:r>
      <w:r>
        <w:rPr>
          <w:rFonts w:ascii="仿宋" w:eastAsia="仿宋" w:hAnsi="仿宋" w:hint="eastAsia"/>
          <w:sz w:val="28"/>
          <w:szCs w:val="28"/>
        </w:rPr>
        <w:t>月</w:t>
      </w:r>
      <w:r w:rsidR="007B1D80">
        <w:rPr>
          <w:rFonts w:ascii="仿宋" w:eastAsia="仿宋" w:hAnsi="仿宋" w:hint="eastAsia"/>
          <w:sz w:val="28"/>
          <w:szCs w:val="28"/>
        </w:rPr>
        <w:t>21</w:t>
      </w:r>
      <w:r>
        <w:rPr>
          <w:rFonts w:ascii="仿宋" w:eastAsia="仿宋" w:hAnsi="仿宋" w:hint="eastAsia"/>
          <w:sz w:val="28"/>
          <w:szCs w:val="28"/>
        </w:rPr>
        <w:t>日14点30分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（二）电子响应文件上传地址：“苏采云”政府采购交易系统网上开标大厅。</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五、公告期限</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自本公告发布之日起</w:t>
      </w:r>
      <w:r w:rsidR="00ED4424">
        <w:rPr>
          <w:rFonts w:ascii="仿宋" w:eastAsia="仿宋" w:hAnsi="仿宋" w:hint="eastAsia"/>
          <w:sz w:val="28"/>
          <w:szCs w:val="28"/>
        </w:rPr>
        <w:t>五</w:t>
      </w:r>
      <w:r>
        <w:rPr>
          <w:rFonts w:ascii="仿宋" w:eastAsia="仿宋" w:hAnsi="仿宋" w:hint="eastAsia"/>
          <w:sz w:val="28"/>
          <w:szCs w:val="28"/>
        </w:rPr>
        <w:t>个工作日。</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六、其他补充事宜</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本项目仅采购非进口产品（注:本文件所称进口产品是指通过中国海关报关验放进入中国境内且产自关境外的产品）。</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七、对本次采购提出询问，请按以下方式联系。</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1、采购人信息</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名称:淮安市清江浦区住房和城乡建设局</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地址:</w:t>
      </w:r>
      <w:r>
        <w:rPr>
          <w:rFonts w:ascii="仿宋" w:eastAsia="仿宋" w:hAnsi="仿宋" w:cs="仿宋" w:hint="eastAsia"/>
          <w:sz w:val="28"/>
          <w:szCs w:val="28"/>
        </w:rPr>
        <w:t>淮安市清江浦区武夷大厦</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 xml:space="preserve">联系方式:孙先生 </w:t>
      </w:r>
      <w:r w:rsidR="00C006F0">
        <w:rPr>
          <w:rFonts w:ascii="仿宋" w:eastAsia="仿宋" w:hAnsi="仿宋" w:hint="eastAsia"/>
          <w:sz w:val="28"/>
          <w:szCs w:val="28"/>
        </w:rPr>
        <w:t xml:space="preserve">  </w:t>
      </w:r>
      <w:r>
        <w:rPr>
          <w:rFonts w:ascii="仿宋" w:eastAsia="仿宋" w:hAnsi="仿宋" w:hint="eastAsia"/>
          <w:sz w:val="28"/>
          <w:szCs w:val="28"/>
        </w:rPr>
        <w:t xml:space="preserve"> </w:t>
      </w:r>
      <w:r w:rsidR="00C006F0">
        <w:rPr>
          <w:rFonts w:ascii="仿宋" w:eastAsia="仿宋" w:hAnsi="仿宋" w:hint="eastAsia"/>
          <w:sz w:val="28"/>
          <w:szCs w:val="28"/>
        </w:rPr>
        <w:t>0517-83958109</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2、采购代理机构信息</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 xml:space="preserve">名称:中企华建友工程管理有限公司 </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地址:</w:t>
      </w:r>
      <w:r>
        <w:rPr>
          <w:rFonts w:hint="eastAsia"/>
        </w:rPr>
        <w:t xml:space="preserve"> </w:t>
      </w:r>
      <w:r>
        <w:rPr>
          <w:rFonts w:ascii="仿宋" w:eastAsia="仿宋" w:hAnsi="仿宋" w:hint="eastAsia"/>
          <w:sz w:val="28"/>
          <w:szCs w:val="28"/>
        </w:rPr>
        <w:t>淮安市人民南路2号</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 xml:space="preserve">联系方式:胡先生    </w:t>
      </w:r>
      <w:r>
        <w:rPr>
          <w:rFonts w:ascii="仿宋" w:eastAsia="仿宋" w:hAnsi="仿宋"/>
          <w:sz w:val="28"/>
          <w:szCs w:val="28"/>
        </w:rPr>
        <w:t>0517-83960456</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lastRenderedPageBreak/>
        <w:t>八、其他</w:t>
      </w:r>
    </w:p>
    <w:p w:rsidR="00E27882" w:rsidRDefault="00C45DFB">
      <w:pPr>
        <w:spacing w:line="520" w:lineRule="exact"/>
        <w:ind w:firstLine="565"/>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rsidR="00E27882" w:rsidRDefault="00C45DFB">
      <w:pPr>
        <w:spacing w:line="520" w:lineRule="exact"/>
        <w:ind w:firstLine="565"/>
        <w:rPr>
          <w:rFonts w:ascii="仿宋" w:eastAsia="仿宋" w:hAnsi="仿宋"/>
          <w:sz w:val="28"/>
          <w:szCs w:val="28"/>
        </w:rPr>
      </w:pPr>
      <w:r>
        <w:rPr>
          <w:rFonts w:ascii="仿宋" w:eastAsia="仿宋" w:hAnsi="仿宋" w:hint="eastAsia"/>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rsidR="00E27882" w:rsidRDefault="00C45DFB">
      <w:pPr>
        <w:spacing w:line="520" w:lineRule="exact"/>
        <w:ind w:firstLine="565"/>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 有关本次磋商活动的事项若存在变动或修改，敬请及时关注中企华建友工程管理有限公司 在“淮安市政府采购网”发布的更正公告。</w:t>
      </w:r>
    </w:p>
    <w:p w:rsidR="00E27882" w:rsidRDefault="00C45DFB">
      <w:pPr>
        <w:spacing w:line="520" w:lineRule="exact"/>
        <w:ind w:firstLine="565"/>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 本次采购不收取磋商保证金。</w:t>
      </w:r>
    </w:p>
    <w:p w:rsidR="00E27882" w:rsidRDefault="00E27882">
      <w:pPr>
        <w:spacing w:line="520" w:lineRule="exact"/>
        <w:ind w:firstLine="560"/>
        <w:rPr>
          <w:rFonts w:ascii="仿宋" w:eastAsia="仿宋" w:hAnsi="仿宋"/>
          <w:sz w:val="28"/>
          <w:szCs w:val="28"/>
        </w:rPr>
      </w:pPr>
    </w:p>
    <w:p w:rsidR="00E27882" w:rsidRDefault="00E27882">
      <w:pPr>
        <w:jc w:val="center"/>
        <w:rPr>
          <w:rFonts w:ascii="宋体" w:hAnsi="宋体"/>
          <w:bCs/>
          <w:sz w:val="32"/>
        </w:rPr>
      </w:pPr>
    </w:p>
    <w:p w:rsidR="00E27882" w:rsidRDefault="00C45DFB">
      <w:pPr>
        <w:spacing w:line="440" w:lineRule="exact"/>
        <w:rPr>
          <w:rFonts w:ascii="宋体" w:hAnsi="宋体"/>
          <w:bCs/>
          <w:sz w:val="32"/>
          <w:szCs w:val="32"/>
        </w:rPr>
      </w:pPr>
      <w:r>
        <w:rPr>
          <w:rFonts w:ascii="宋体" w:hAnsi="宋体" w:hint="eastAsia"/>
          <w:bCs/>
          <w:sz w:val="32"/>
          <w:szCs w:val="32"/>
        </w:rPr>
        <w:t xml:space="preserve">               </w:t>
      </w: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E27882">
      <w:pPr>
        <w:spacing w:line="440" w:lineRule="exact"/>
        <w:rPr>
          <w:rFonts w:ascii="宋体" w:hAnsi="宋体"/>
          <w:bCs/>
          <w:sz w:val="32"/>
          <w:szCs w:val="32"/>
        </w:rPr>
      </w:pPr>
    </w:p>
    <w:p w:rsidR="00E27882" w:rsidRDefault="00C45DFB">
      <w:pPr>
        <w:spacing w:line="520" w:lineRule="exact"/>
        <w:ind w:firstLine="2692"/>
        <w:rPr>
          <w:rFonts w:ascii="仿宋" w:eastAsia="仿宋" w:hAnsi="仿宋"/>
          <w:b/>
          <w:bCs/>
          <w:sz w:val="36"/>
          <w:szCs w:val="36"/>
        </w:rPr>
      </w:pPr>
      <w:r>
        <w:rPr>
          <w:rFonts w:ascii="仿宋" w:eastAsia="仿宋" w:hAnsi="仿宋" w:hint="eastAsia"/>
          <w:b/>
          <w:bCs/>
          <w:sz w:val="36"/>
          <w:szCs w:val="36"/>
        </w:rPr>
        <w:t>第二章   供应商须知</w:t>
      </w:r>
    </w:p>
    <w:p w:rsidR="00E27882" w:rsidRDefault="00C45DFB">
      <w:pPr>
        <w:spacing w:line="520" w:lineRule="exact"/>
        <w:rPr>
          <w:rFonts w:ascii="仿宋" w:eastAsia="仿宋" w:hAnsi="仿宋"/>
          <w:b/>
          <w:bCs/>
          <w:sz w:val="32"/>
          <w:szCs w:val="32"/>
        </w:rPr>
      </w:pPr>
      <w:r>
        <w:rPr>
          <w:rFonts w:ascii="仿宋" w:eastAsia="仿宋" w:hAnsi="仿宋" w:hint="eastAsia"/>
          <w:b/>
          <w:bCs/>
          <w:sz w:val="32"/>
          <w:szCs w:val="32"/>
        </w:rPr>
        <w:t>一、总则</w:t>
      </w:r>
    </w:p>
    <w:p w:rsidR="00E27882" w:rsidRDefault="00C45DFB">
      <w:pPr>
        <w:spacing w:line="520" w:lineRule="exact"/>
        <w:rPr>
          <w:rFonts w:ascii="仿宋" w:eastAsia="仿宋" w:hAnsi="仿宋"/>
          <w:sz w:val="28"/>
          <w:szCs w:val="28"/>
        </w:rPr>
      </w:pPr>
      <w:r>
        <w:rPr>
          <w:rFonts w:ascii="仿宋" w:eastAsia="仿宋" w:hAnsi="仿宋" w:hint="eastAsia"/>
          <w:sz w:val="28"/>
          <w:szCs w:val="28"/>
        </w:rPr>
        <w:t>1.适用范围</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本竞争性磋商文件仅适用于本次采购邀请中所述项目的采购。</w:t>
      </w:r>
    </w:p>
    <w:p w:rsidR="00E27882" w:rsidRDefault="00C45DFB">
      <w:pPr>
        <w:spacing w:line="520" w:lineRule="exact"/>
        <w:rPr>
          <w:rFonts w:ascii="仿宋" w:eastAsia="仿宋" w:hAnsi="仿宋"/>
          <w:bCs/>
          <w:sz w:val="28"/>
        </w:rPr>
      </w:pPr>
      <w:r>
        <w:rPr>
          <w:rFonts w:ascii="仿宋" w:eastAsia="仿宋" w:hAnsi="仿宋" w:hint="eastAsia"/>
          <w:bCs/>
          <w:sz w:val="28"/>
        </w:rPr>
        <w:t>2.合格的供应商</w:t>
      </w:r>
    </w:p>
    <w:p w:rsidR="00E27882" w:rsidRDefault="00C45DFB">
      <w:pPr>
        <w:spacing w:line="520" w:lineRule="exact"/>
        <w:ind w:left="-359" w:firstLine="915"/>
        <w:rPr>
          <w:rFonts w:ascii="仿宋" w:eastAsia="仿宋" w:hAnsi="仿宋"/>
          <w:sz w:val="28"/>
          <w:szCs w:val="28"/>
        </w:rPr>
      </w:pPr>
      <w:r>
        <w:rPr>
          <w:rFonts w:ascii="仿宋" w:eastAsia="仿宋" w:hAnsi="仿宋" w:hint="eastAsia"/>
          <w:sz w:val="28"/>
          <w:szCs w:val="21"/>
        </w:rPr>
        <w:t>2.1</w:t>
      </w:r>
      <w:r>
        <w:rPr>
          <w:rFonts w:ascii="仿宋" w:eastAsia="仿宋" w:hAnsi="仿宋" w:hint="eastAsia"/>
          <w:sz w:val="28"/>
          <w:szCs w:val="28"/>
        </w:rPr>
        <w:t xml:space="preserve">满足第一章磋商邀请中供应商资格要求的规定。 </w:t>
      </w:r>
    </w:p>
    <w:p w:rsidR="00E27882" w:rsidRDefault="00C45DFB">
      <w:pPr>
        <w:spacing w:line="520" w:lineRule="exact"/>
        <w:ind w:firstLine="566"/>
        <w:rPr>
          <w:rFonts w:ascii="仿宋" w:eastAsia="仿宋" w:hAnsi="仿宋"/>
          <w:sz w:val="28"/>
          <w:szCs w:val="28"/>
        </w:rPr>
      </w:pPr>
      <w:r>
        <w:rPr>
          <w:rFonts w:ascii="仿宋" w:eastAsia="仿宋" w:hAnsi="仿宋" w:cs="Arial" w:hint="eastAsia"/>
          <w:spacing w:val="6"/>
          <w:sz w:val="28"/>
          <w:szCs w:val="28"/>
        </w:rPr>
        <w:t>2.2</w:t>
      </w:r>
      <w:r>
        <w:rPr>
          <w:rFonts w:ascii="仿宋" w:eastAsia="仿宋" w:hAnsi="仿宋" w:hint="eastAsia"/>
          <w:sz w:val="28"/>
          <w:szCs w:val="28"/>
        </w:rPr>
        <w:t>满足磋商文件中实质性条款的规定。</w:t>
      </w:r>
    </w:p>
    <w:p w:rsidR="00E27882" w:rsidRDefault="00C45DFB">
      <w:pPr>
        <w:spacing w:line="520" w:lineRule="exact"/>
        <w:rPr>
          <w:rFonts w:ascii="仿宋" w:eastAsia="仿宋" w:hAnsi="仿宋"/>
          <w:sz w:val="28"/>
          <w:szCs w:val="28"/>
        </w:rPr>
      </w:pPr>
      <w:r>
        <w:rPr>
          <w:rFonts w:ascii="仿宋" w:eastAsia="仿宋" w:hAnsi="仿宋" w:hint="eastAsia"/>
          <w:sz w:val="28"/>
          <w:szCs w:val="28"/>
        </w:rPr>
        <w:t>3.适用法律</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3.1《中华人民共和国政府采购法》、《中华人民共和国政府采购法实施条例》、《政府采购竞争性磋商采购方式管理暂行办法》等有关法律、规章和规定等。</w:t>
      </w:r>
    </w:p>
    <w:p w:rsidR="00E27882" w:rsidRDefault="00C45DFB">
      <w:pPr>
        <w:spacing w:line="520" w:lineRule="exact"/>
        <w:rPr>
          <w:rFonts w:ascii="仿宋" w:eastAsia="仿宋" w:hAnsi="仿宋"/>
          <w:sz w:val="28"/>
          <w:szCs w:val="28"/>
        </w:rPr>
      </w:pPr>
      <w:r>
        <w:rPr>
          <w:rFonts w:ascii="仿宋" w:eastAsia="仿宋" w:hAnsi="仿宋" w:hint="eastAsia"/>
          <w:sz w:val="28"/>
          <w:szCs w:val="28"/>
        </w:rPr>
        <w:t>4.磋商费用</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4.1供应商应自行承担所有与参加磋商有关的费用。不论磋商的结果如何，中企华建友工程管理有限公司（以下简称代理公司）及淮安市清江浦区住房和城乡建设局（以下简称采购人）在任何情况下均无义务和责任承担这些费用。</w:t>
      </w:r>
    </w:p>
    <w:p w:rsidR="00CE11E7" w:rsidRDefault="00C45DFB" w:rsidP="00CE11E7">
      <w:pPr>
        <w:pBdr>
          <w:top w:val="none" w:sz="0" w:space="0" w:color="000000"/>
          <w:left w:val="none" w:sz="0" w:space="0" w:color="000000"/>
          <w:bottom w:val="none" w:sz="0" w:space="0" w:color="000000"/>
          <w:right w:val="none" w:sz="0" w:space="0" w:color="000000"/>
        </w:pBdr>
        <w:spacing w:line="360" w:lineRule="auto"/>
        <w:rPr>
          <w:rFonts w:ascii="仿宋" w:eastAsia="仿宋" w:hAnsi="仿宋" w:cs="仿宋"/>
          <w:color w:val="000000"/>
          <w:sz w:val="28"/>
        </w:rPr>
      </w:pPr>
      <w:r>
        <w:rPr>
          <w:rFonts w:ascii="仿宋" w:eastAsia="仿宋" w:hAnsi="仿宋" w:hint="eastAsia"/>
          <w:sz w:val="28"/>
          <w:szCs w:val="28"/>
        </w:rPr>
        <w:t xml:space="preserve">   </w:t>
      </w:r>
      <w:r w:rsidRPr="00C76DAD">
        <w:rPr>
          <w:rFonts w:ascii="仿宋" w:eastAsia="仿宋" w:hAnsi="仿宋" w:hint="eastAsia"/>
          <w:sz w:val="28"/>
          <w:szCs w:val="28"/>
        </w:rPr>
        <w:t>4.2</w:t>
      </w:r>
      <w:r w:rsidR="00CE11E7" w:rsidRPr="00CE11E7">
        <w:rPr>
          <w:rFonts w:ascii="仿宋" w:eastAsia="仿宋" w:hAnsi="仿宋" w:cs="仿宋" w:hint="eastAsia"/>
          <w:color w:val="000000"/>
          <w:sz w:val="28"/>
        </w:rPr>
        <w:t>本项目代理费参照计价格[2002]1980号收取11500元。由成交供应商在成交通知书发出后向采购代理机构一次性付清。因此供应商在报价时须将代理服务费等包含在响应报价中，不单独立项。</w:t>
      </w:r>
    </w:p>
    <w:p w:rsidR="00E27882" w:rsidRDefault="00C45DFB" w:rsidP="00CE11E7">
      <w:pPr>
        <w:pBdr>
          <w:top w:val="none" w:sz="0" w:space="0" w:color="000000"/>
          <w:left w:val="none" w:sz="0" w:space="0" w:color="000000"/>
          <w:bottom w:val="none" w:sz="0" w:space="0" w:color="000000"/>
          <w:right w:val="none" w:sz="0" w:space="0" w:color="000000"/>
        </w:pBdr>
        <w:spacing w:line="360" w:lineRule="auto"/>
        <w:rPr>
          <w:rFonts w:ascii="仿宋" w:eastAsia="仿宋" w:hAnsi="仿宋"/>
          <w:sz w:val="28"/>
          <w:szCs w:val="28"/>
        </w:rPr>
      </w:pPr>
      <w:r>
        <w:rPr>
          <w:rFonts w:ascii="仿宋" w:eastAsia="仿宋" w:hAnsi="仿宋" w:hint="eastAsia"/>
          <w:sz w:val="28"/>
          <w:szCs w:val="28"/>
        </w:rPr>
        <w:t>5、磋商文件的约束力</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5.1供应商一旦参加本项目采购活动，即被认为接受了本磋商文件的规定和约束。</w:t>
      </w:r>
    </w:p>
    <w:p w:rsidR="00E27882" w:rsidRDefault="00C45DFB">
      <w:pPr>
        <w:spacing w:line="520" w:lineRule="exact"/>
        <w:rPr>
          <w:rFonts w:ascii="仿宋" w:eastAsia="仿宋" w:hAnsi="仿宋"/>
          <w:b/>
          <w:bCs/>
          <w:sz w:val="32"/>
          <w:szCs w:val="32"/>
        </w:rPr>
      </w:pPr>
      <w:r>
        <w:rPr>
          <w:rFonts w:ascii="仿宋" w:eastAsia="仿宋" w:hAnsi="仿宋" w:hint="eastAsia"/>
          <w:b/>
          <w:bCs/>
          <w:sz w:val="32"/>
          <w:szCs w:val="32"/>
        </w:rPr>
        <w:t>二、磋商文件</w:t>
      </w:r>
    </w:p>
    <w:p w:rsidR="00E27882" w:rsidRDefault="00C45DFB">
      <w:pPr>
        <w:spacing w:line="520" w:lineRule="exact"/>
        <w:rPr>
          <w:rFonts w:ascii="仿宋" w:eastAsia="仿宋" w:hAnsi="仿宋"/>
          <w:sz w:val="28"/>
          <w:szCs w:val="28"/>
        </w:rPr>
      </w:pPr>
      <w:r>
        <w:rPr>
          <w:rFonts w:ascii="仿宋" w:eastAsia="仿宋" w:hAnsi="仿宋" w:hint="eastAsia"/>
          <w:sz w:val="28"/>
          <w:szCs w:val="28"/>
        </w:rPr>
        <w:t>6.磋商文件构成</w:t>
      </w:r>
    </w:p>
    <w:p w:rsidR="00E27882" w:rsidRDefault="00C45DFB">
      <w:pPr>
        <w:spacing w:line="520" w:lineRule="exact"/>
        <w:ind w:firstLine="560"/>
        <w:rPr>
          <w:rFonts w:ascii="仿宋" w:eastAsia="仿宋" w:hAnsi="仿宋"/>
          <w:sz w:val="28"/>
          <w:szCs w:val="28"/>
        </w:rPr>
      </w:pPr>
      <w:r>
        <w:rPr>
          <w:rFonts w:ascii="仿宋" w:eastAsia="仿宋" w:hAnsi="仿宋" w:hint="eastAsia"/>
          <w:bCs/>
          <w:sz w:val="28"/>
        </w:rPr>
        <w:lastRenderedPageBreak/>
        <w:t>6.1磋商文件</w:t>
      </w:r>
      <w:r>
        <w:rPr>
          <w:rFonts w:ascii="仿宋" w:eastAsia="仿宋" w:hAnsi="仿宋" w:hint="eastAsia"/>
          <w:sz w:val="28"/>
          <w:szCs w:val="28"/>
        </w:rPr>
        <w:t>由以下部分组成:</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（1）磋商邀请</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（2）供应商须知</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（3）评审方法与评审标准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（4）合同格式及条款</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（5）采购需求</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（6）响应文件格式</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E27882" w:rsidRDefault="00C45DFB">
      <w:pPr>
        <w:spacing w:line="520" w:lineRule="exact"/>
        <w:rPr>
          <w:rFonts w:ascii="仿宋" w:eastAsia="仿宋" w:hAnsi="仿宋"/>
          <w:sz w:val="28"/>
          <w:szCs w:val="28"/>
        </w:rPr>
      </w:pPr>
      <w:r>
        <w:rPr>
          <w:rFonts w:ascii="仿宋" w:eastAsia="仿宋" w:hAnsi="仿宋" w:hint="eastAsia"/>
          <w:sz w:val="28"/>
          <w:szCs w:val="28"/>
        </w:rPr>
        <w:t>7.磋商文件的澄清和修改</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7.2采购人可以视采购项目的具体情况，组织供应商进行现场考察或召开磋商前答疑会，但不单独或分别组织只有一个供应商参加的现场考察和答疑会。</w:t>
      </w:r>
    </w:p>
    <w:p w:rsidR="00E27882" w:rsidRDefault="00C45DFB">
      <w:pPr>
        <w:spacing w:line="520" w:lineRule="exact"/>
        <w:rPr>
          <w:rFonts w:ascii="仿宋" w:eastAsia="仿宋" w:hAnsi="仿宋"/>
          <w:b/>
          <w:bCs/>
          <w:sz w:val="32"/>
          <w:szCs w:val="32"/>
        </w:rPr>
      </w:pPr>
      <w:r>
        <w:rPr>
          <w:rFonts w:ascii="仿宋" w:eastAsia="仿宋" w:hAnsi="仿宋" w:hint="eastAsia"/>
          <w:b/>
          <w:bCs/>
          <w:sz w:val="32"/>
          <w:szCs w:val="32"/>
        </w:rPr>
        <w:t>三、响应文件的编制</w:t>
      </w:r>
    </w:p>
    <w:p w:rsidR="00E27882" w:rsidRDefault="00C45DFB">
      <w:pPr>
        <w:spacing w:line="520" w:lineRule="exact"/>
        <w:rPr>
          <w:rFonts w:ascii="仿宋" w:eastAsia="仿宋" w:hAnsi="仿宋"/>
          <w:sz w:val="28"/>
          <w:szCs w:val="28"/>
        </w:rPr>
      </w:pPr>
      <w:bookmarkStart w:id="0" w:name="_Toc513029214"/>
      <w:bookmarkStart w:id="1" w:name="_Toc20823286"/>
      <w:bookmarkStart w:id="2" w:name="_Toc462564073"/>
      <w:bookmarkStart w:id="3" w:name="_Toc16938530"/>
      <w:r>
        <w:rPr>
          <w:rFonts w:ascii="仿宋" w:eastAsia="仿宋" w:hAnsi="仿宋" w:hint="eastAsia"/>
          <w:sz w:val="28"/>
          <w:szCs w:val="28"/>
        </w:rPr>
        <w:t>8．响应文件的语言及度量衡单位</w:t>
      </w:r>
      <w:bookmarkEnd w:id="0"/>
      <w:bookmarkEnd w:id="1"/>
      <w:bookmarkEnd w:id="2"/>
      <w:bookmarkEnd w:id="3"/>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8.1供应商提交的响应文件以及供应商与采购人就有关磋商的所有来往通知、函件和文件均应使用简体中文。</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8.2 除技术性能另有规定外，响应文件所使用的度量衡单位，均须采用国</w:t>
      </w:r>
      <w:r>
        <w:rPr>
          <w:rFonts w:ascii="仿宋" w:eastAsia="仿宋" w:hAnsi="仿宋" w:hint="eastAsia"/>
          <w:sz w:val="28"/>
          <w:szCs w:val="28"/>
        </w:rPr>
        <w:lastRenderedPageBreak/>
        <w:t>家法定计量单位。</w:t>
      </w:r>
    </w:p>
    <w:p w:rsidR="00E27882" w:rsidRDefault="00C45DFB">
      <w:pPr>
        <w:spacing w:line="520" w:lineRule="exact"/>
        <w:rPr>
          <w:rFonts w:ascii="仿宋" w:eastAsia="仿宋" w:hAnsi="仿宋"/>
          <w:sz w:val="28"/>
          <w:szCs w:val="28"/>
        </w:rPr>
      </w:pPr>
      <w:bookmarkStart w:id="4" w:name="_Toc513029215"/>
      <w:bookmarkStart w:id="5" w:name="_Toc462564074"/>
      <w:bookmarkStart w:id="6" w:name="_Toc20823287"/>
      <w:bookmarkStart w:id="7" w:name="_Toc16938531"/>
      <w:r>
        <w:rPr>
          <w:rFonts w:ascii="仿宋" w:eastAsia="仿宋" w:hAnsi="仿宋" w:hint="eastAsia"/>
          <w:sz w:val="28"/>
          <w:szCs w:val="28"/>
        </w:rPr>
        <w:t>9．响应文件构成</w:t>
      </w:r>
      <w:bookmarkEnd w:id="4"/>
      <w:bookmarkEnd w:id="5"/>
      <w:bookmarkEnd w:id="6"/>
      <w:bookmarkEnd w:id="7"/>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9.2 如响应文件制作工具中格式和内容与“江苏政府采购网”、“淮安市政府采购网”发布的磋商文件不一致，请以“江苏政府采购网”、“淮安市政府采购网”发布的磋商文件为准。</w:t>
      </w:r>
    </w:p>
    <w:p w:rsidR="00E27882" w:rsidRDefault="00C45DFB">
      <w:pPr>
        <w:spacing w:line="520" w:lineRule="exact"/>
        <w:rPr>
          <w:rFonts w:ascii="仿宋" w:eastAsia="仿宋" w:hAnsi="仿宋"/>
          <w:sz w:val="28"/>
          <w:szCs w:val="28"/>
        </w:rPr>
      </w:pPr>
      <w:bookmarkStart w:id="8" w:name="_Toc14577354"/>
      <w:bookmarkStart w:id="9" w:name="_Toc513029216"/>
      <w:bookmarkStart w:id="10" w:name="_Toc513029219"/>
      <w:bookmarkStart w:id="11" w:name="_Toc14577357"/>
      <w:bookmarkStart w:id="12" w:name="_Toc49090509"/>
      <w:bookmarkStart w:id="13" w:name="_Toc49090507"/>
      <w:bookmarkStart w:id="14" w:name="_Toc49090508"/>
      <w:bookmarkStart w:id="15" w:name="_Toc14577355"/>
      <w:r>
        <w:rPr>
          <w:rFonts w:ascii="仿宋" w:eastAsia="仿宋" w:hAnsi="仿宋" w:hint="eastAsia"/>
          <w:sz w:val="28"/>
          <w:szCs w:val="28"/>
        </w:rPr>
        <w:t>10．证明磋商响应标的符合磋商文件规定的文件</w:t>
      </w:r>
      <w:bookmarkEnd w:id="8"/>
      <w:bookmarkEnd w:id="9"/>
      <w:bookmarkEnd w:id="10"/>
      <w:bookmarkEnd w:id="11"/>
      <w:bookmarkEnd w:id="12"/>
      <w:bookmarkEnd w:id="13"/>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10.1供应商应按照磋商文件要求提交证明文件，证明其及磋商响应标的符合磋商文件规定。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10.2磋商文件对证明文件无明确形式要求的，证明文件可以以文字资料、图纸和数据等形式提交。</w:t>
      </w:r>
      <w:bookmarkEnd w:id="14"/>
      <w:bookmarkEnd w:id="15"/>
    </w:p>
    <w:p w:rsidR="00E27882" w:rsidRDefault="00C45DFB">
      <w:pPr>
        <w:spacing w:line="520" w:lineRule="exact"/>
        <w:rPr>
          <w:rFonts w:ascii="仿宋" w:eastAsia="仿宋" w:hAnsi="仿宋"/>
          <w:sz w:val="28"/>
          <w:szCs w:val="28"/>
        </w:rPr>
      </w:pPr>
      <w:r>
        <w:rPr>
          <w:rFonts w:ascii="仿宋" w:eastAsia="仿宋" w:hAnsi="仿宋" w:hint="eastAsia"/>
          <w:sz w:val="28"/>
          <w:szCs w:val="28"/>
        </w:rPr>
        <w:t>11．分项报价表</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11.1供应商应按照磋商文件规定格式填报分项报价表。</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11.2磋商货币。响应文件中的单价和总价无特殊规定的采用人民币报价，以元为单位标注。磋商文件中另有规定的按规定执行。</w:t>
      </w:r>
    </w:p>
    <w:p w:rsidR="00E27882" w:rsidRDefault="00C45DFB">
      <w:pPr>
        <w:spacing w:line="520" w:lineRule="exact"/>
        <w:rPr>
          <w:rFonts w:ascii="仿宋" w:eastAsia="仿宋" w:hAnsi="仿宋"/>
          <w:sz w:val="28"/>
          <w:szCs w:val="28"/>
        </w:rPr>
      </w:pPr>
      <w:bookmarkStart w:id="16" w:name="_Hlt26954848"/>
      <w:bookmarkStart w:id="17" w:name="_Hlt26670486"/>
      <w:bookmarkStart w:id="18" w:name="_Hlt26954731"/>
      <w:bookmarkStart w:id="19" w:name="_Hlt26954846"/>
      <w:bookmarkStart w:id="20" w:name="_Hlt26670482"/>
      <w:bookmarkEnd w:id="16"/>
      <w:bookmarkEnd w:id="17"/>
      <w:bookmarkEnd w:id="18"/>
      <w:bookmarkEnd w:id="19"/>
      <w:bookmarkEnd w:id="20"/>
      <w:r>
        <w:rPr>
          <w:rFonts w:ascii="仿宋" w:eastAsia="仿宋" w:hAnsi="仿宋" w:hint="eastAsia"/>
          <w:sz w:val="28"/>
          <w:szCs w:val="28"/>
        </w:rPr>
        <w:t>12.技术要求响应及偏离表、商务要求响应及偏离表（如有）</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12.1供应商需对磋商文件中的技术要求与商务要求逐项作出响应或偏离，并说明原因。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12.2供应商可在响应文件中提供认为需要的其他技术文件或说明。</w:t>
      </w:r>
    </w:p>
    <w:p w:rsidR="00E27882" w:rsidRDefault="00C45DFB">
      <w:pPr>
        <w:spacing w:line="520" w:lineRule="exact"/>
        <w:rPr>
          <w:rFonts w:ascii="仿宋" w:eastAsia="仿宋" w:hAnsi="仿宋"/>
          <w:sz w:val="28"/>
          <w:szCs w:val="28"/>
        </w:rPr>
      </w:pPr>
      <w:r>
        <w:rPr>
          <w:rFonts w:ascii="仿宋" w:eastAsia="仿宋" w:hAnsi="仿宋" w:hint="eastAsia"/>
          <w:sz w:val="28"/>
          <w:szCs w:val="28"/>
        </w:rPr>
        <w:t>13.服务承诺、培训计划、人员安排及其他（如有）</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13.1供应商需根据磋商文件要求提供有关售后服务的管理制度，售后服务机构的分布情况，售后服务人员的数量、素质、技术水平及售后服务的反应</w:t>
      </w:r>
      <w:r>
        <w:rPr>
          <w:rFonts w:ascii="仿宋" w:eastAsia="仿宋" w:hAnsi="仿宋" w:hint="eastAsia"/>
          <w:sz w:val="28"/>
          <w:szCs w:val="28"/>
        </w:rPr>
        <w:lastRenderedPageBreak/>
        <w:t>能力等。</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13.2供应商需根据磋商文件要求提供培训计划。</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13.3供应商需根据磋商文件要求提供磋商响应标的的主要组成部分、功能设计、实现思路及关键技术等。</w:t>
      </w:r>
    </w:p>
    <w:p w:rsidR="00E27882" w:rsidRDefault="00C45DFB">
      <w:pPr>
        <w:spacing w:line="520" w:lineRule="exact"/>
        <w:rPr>
          <w:rFonts w:ascii="仿宋" w:eastAsia="仿宋" w:hAnsi="仿宋"/>
          <w:sz w:val="28"/>
          <w:szCs w:val="28"/>
        </w:rPr>
      </w:pPr>
      <w:bookmarkStart w:id="21" w:name="_Toc49090510"/>
      <w:bookmarkStart w:id="22" w:name="_Toc14577359"/>
      <w:r>
        <w:rPr>
          <w:rFonts w:ascii="仿宋" w:eastAsia="仿宋" w:hAnsi="仿宋" w:hint="eastAsia"/>
          <w:sz w:val="28"/>
          <w:szCs w:val="28"/>
        </w:rPr>
        <w:t>14.磋商响应函</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14.1供应商应按照磋商文件中提供的格式完整、正确填写磋商响应函。</w:t>
      </w:r>
      <w:bookmarkEnd w:id="21"/>
      <w:bookmarkEnd w:id="22"/>
    </w:p>
    <w:p w:rsidR="00E27882" w:rsidRDefault="00C45DFB">
      <w:pPr>
        <w:spacing w:line="520" w:lineRule="exact"/>
        <w:rPr>
          <w:rFonts w:ascii="仿宋" w:eastAsia="仿宋" w:hAnsi="仿宋"/>
          <w:sz w:val="28"/>
          <w:szCs w:val="28"/>
        </w:rPr>
      </w:pPr>
      <w:r>
        <w:rPr>
          <w:rFonts w:ascii="仿宋" w:eastAsia="仿宋" w:hAnsi="仿宋" w:hint="eastAsia"/>
          <w:sz w:val="28"/>
          <w:szCs w:val="28"/>
        </w:rPr>
        <w:t>15.方案部分（如本项目涉及的话）</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15.1本项目评标标准中的方案部分不采用暗标方式进行评审。</w:t>
      </w:r>
    </w:p>
    <w:p w:rsidR="00E27882" w:rsidRDefault="00C45DFB">
      <w:pPr>
        <w:spacing w:line="520" w:lineRule="exact"/>
        <w:rPr>
          <w:rFonts w:ascii="仿宋" w:eastAsia="仿宋" w:hAnsi="仿宋"/>
          <w:sz w:val="28"/>
          <w:szCs w:val="28"/>
        </w:rPr>
      </w:pPr>
      <w:r>
        <w:rPr>
          <w:rFonts w:ascii="仿宋" w:eastAsia="仿宋" w:hAnsi="仿宋" w:hint="eastAsia"/>
          <w:sz w:val="28"/>
          <w:szCs w:val="28"/>
        </w:rPr>
        <w:t>16.磋商有效期</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16.1磋商有效期为从磋商之日起计算的九十天。磋商有效期比规定短的将被视为</w:t>
      </w:r>
      <w:r>
        <w:rPr>
          <w:rFonts w:ascii="仿宋" w:eastAsia="仿宋" w:hAnsi="仿宋" w:hint="eastAsia"/>
          <w:sz w:val="28"/>
          <w:szCs w:val="28"/>
          <w:lang w:val="zh-CN"/>
        </w:rPr>
        <w:t>非响应磋商而予以拒绝。</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rsidR="00E27882" w:rsidRDefault="00C45DFB">
      <w:pPr>
        <w:spacing w:line="520" w:lineRule="exact"/>
        <w:rPr>
          <w:rFonts w:ascii="仿宋" w:eastAsia="仿宋" w:hAnsi="仿宋"/>
          <w:sz w:val="28"/>
          <w:szCs w:val="28"/>
        </w:rPr>
      </w:pPr>
      <w:r>
        <w:rPr>
          <w:rFonts w:ascii="仿宋" w:eastAsia="仿宋" w:hAnsi="仿宋" w:hint="eastAsia"/>
          <w:sz w:val="28"/>
          <w:szCs w:val="28"/>
        </w:rPr>
        <w:t>17.响应文件的签署</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17.1响应文件仅需要在供应商进行签章的位置应进行电子签章。电子响应文件不得涂改、行间插字或删除，如果出现上述情况应重新编制。</w:t>
      </w:r>
    </w:p>
    <w:p w:rsidR="00E27882" w:rsidRDefault="00C45DFB">
      <w:pPr>
        <w:spacing w:line="520" w:lineRule="exact"/>
        <w:rPr>
          <w:rFonts w:ascii="仿宋" w:eastAsia="仿宋" w:hAnsi="仿宋"/>
          <w:b/>
          <w:bCs/>
          <w:sz w:val="32"/>
          <w:szCs w:val="32"/>
        </w:rPr>
      </w:pPr>
      <w:r>
        <w:rPr>
          <w:rFonts w:ascii="仿宋" w:eastAsia="仿宋" w:hAnsi="仿宋" w:hint="eastAsia"/>
          <w:b/>
          <w:bCs/>
          <w:sz w:val="32"/>
          <w:szCs w:val="32"/>
        </w:rPr>
        <w:t>四、响应文件上传</w:t>
      </w:r>
    </w:p>
    <w:p w:rsidR="00E27882" w:rsidRDefault="00C45DFB">
      <w:pPr>
        <w:spacing w:line="520" w:lineRule="exact"/>
        <w:rPr>
          <w:rFonts w:ascii="仿宋" w:eastAsia="仿宋" w:hAnsi="仿宋"/>
          <w:sz w:val="28"/>
          <w:szCs w:val="28"/>
        </w:rPr>
      </w:pPr>
      <w:r>
        <w:rPr>
          <w:rFonts w:ascii="仿宋" w:eastAsia="仿宋" w:hAnsi="仿宋" w:hint="eastAsia"/>
          <w:sz w:val="28"/>
          <w:szCs w:val="28"/>
        </w:rPr>
        <w:t>18.响应文件的上传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 xml:space="preserve">18.1供应商应当按照《操作手册》规定，在提交响应文件截止时间前制作并上传电子响应文件。 </w:t>
      </w:r>
    </w:p>
    <w:p w:rsidR="00E27882" w:rsidRDefault="00C45DFB">
      <w:pPr>
        <w:spacing w:line="520" w:lineRule="exact"/>
        <w:rPr>
          <w:rFonts w:ascii="仿宋" w:eastAsia="仿宋" w:hAnsi="仿宋"/>
          <w:sz w:val="28"/>
          <w:szCs w:val="28"/>
        </w:rPr>
      </w:pPr>
      <w:r>
        <w:rPr>
          <w:rFonts w:ascii="仿宋" w:eastAsia="仿宋" w:hAnsi="仿宋" w:hint="eastAsia"/>
          <w:sz w:val="28"/>
          <w:szCs w:val="28"/>
        </w:rPr>
        <w:t>19.提交响应文件截止时间</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19.1供应商上传电子响应文件的时间不得迟于磋商公告中规定的提交响应文件截止时间。</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19.2供应商应充分考虑网络环境、网络带宽等风险因素，如因供应商自</w:t>
      </w:r>
      <w:r>
        <w:rPr>
          <w:rFonts w:ascii="仿宋" w:eastAsia="仿宋" w:hAnsi="仿宋" w:hint="eastAsia"/>
          <w:sz w:val="28"/>
          <w:szCs w:val="28"/>
        </w:rPr>
        <w:lastRenderedPageBreak/>
        <w:t>身原因造成的电子响应文件上传不成功的按照本磋商文件第二章第26.3.2条规定做无效响应处理。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19.3 采购人可以按照规定，通过修改磋商文件酌情延长提交响应文件截止日期，在此情况下，供应商的所有权利和义务以及供应商受制的截止日期均应以延长后新的截止日期为准。</w:t>
      </w:r>
    </w:p>
    <w:p w:rsidR="00E27882" w:rsidRDefault="00C45DFB">
      <w:pPr>
        <w:spacing w:line="520" w:lineRule="exact"/>
        <w:rPr>
          <w:rFonts w:ascii="仿宋" w:eastAsia="仿宋" w:hAnsi="仿宋"/>
          <w:sz w:val="28"/>
          <w:szCs w:val="28"/>
        </w:rPr>
      </w:pPr>
      <w:r>
        <w:rPr>
          <w:rFonts w:ascii="仿宋" w:eastAsia="仿宋" w:hAnsi="仿宋" w:hint="eastAsia"/>
          <w:sz w:val="28"/>
          <w:szCs w:val="28"/>
        </w:rPr>
        <w:t>20.响应文件被拒绝接收的情形</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20.1在磋商文件规定的提交响应文件截止时间后上传的任何电子响应文件。</w:t>
      </w:r>
    </w:p>
    <w:p w:rsidR="00E27882" w:rsidRDefault="00C45DFB">
      <w:pPr>
        <w:spacing w:line="520" w:lineRule="exact"/>
        <w:rPr>
          <w:rFonts w:ascii="仿宋" w:eastAsia="仿宋" w:hAnsi="仿宋"/>
          <w:sz w:val="28"/>
          <w:szCs w:val="28"/>
        </w:rPr>
      </w:pPr>
      <w:r>
        <w:rPr>
          <w:rFonts w:ascii="仿宋" w:eastAsia="仿宋" w:hAnsi="仿宋" w:hint="eastAsia"/>
          <w:bCs/>
          <w:sz w:val="28"/>
        </w:rPr>
        <w:t>21.响应文件的撤回和修改</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21.1响应文件的撤回</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21.1.1供应商可在提交响应文件截止时间前，登录“苏采云”撤回电子响应文件。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21.1.2供应商在提交响应文件截止时间前撤回电子响应文件，且未重新上传的，则认为其不再参与本项目磋商活动。</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21.2响应文件的修改</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21.2.1供应商可在提交响应文件截止时间前，登录“苏采云”修改电子响应文件，电子响应文件以最终完成上传的为准。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21.2.2供应商不得在提交响应文件截止时间之后修改电子响应文件。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21.3</w:t>
      </w:r>
      <w:r>
        <w:rPr>
          <w:rFonts w:ascii="仿宋" w:eastAsia="仿宋" w:hAnsi="仿宋" w:hint="eastAsia"/>
          <w:sz w:val="28"/>
        </w:rPr>
        <w:t>供应商不</w:t>
      </w:r>
      <w:r>
        <w:rPr>
          <w:rFonts w:ascii="仿宋" w:eastAsia="仿宋" w:hAnsi="仿宋" w:hint="eastAsia"/>
          <w:sz w:val="28"/>
          <w:szCs w:val="28"/>
        </w:rPr>
        <w:t>得在提交电子响应文件截止时间起至磋商有效期满前撤回、修改电子响应文件。</w:t>
      </w:r>
    </w:p>
    <w:p w:rsidR="00E27882" w:rsidRDefault="00C45DFB">
      <w:pPr>
        <w:spacing w:line="520" w:lineRule="exact"/>
        <w:rPr>
          <w:rFonts w:ascii="仿宋" w:eastAsia="仿宋" w:hAnsi="仿宋"/>
          <w:b/>
          <w:bCs/>
          <w:sz w:val="32"/>
          <w:szCs w:val="32"/>
        </w:rPr>
      </w:pPr>
      <w:r>
        <w:rPr>
          <w:rFonts w:ascii="仿宋" w:eastAsia="仿宋" w:hAnsi="仿宋" w:hint="eastAsia"/>
          <w:b/>
          <w:bCs/>
          <w:sz w:val="32"/>
          <w:szCs w:val="32"/>
        </w:rPr>
        <w:t>五、响应文件的解密与评审</w:t>
      </w:r>
    </w:p>
    <w:p w:rsidR="00E27882" w:rsidRDefault="00C45DFB">
      <w:pPr>
        <w:spacing w:line="520" w:lineRule="exact"/>
        <w:rPr>
          <w:rFonts w:ascii="仿宋" w:eastAsia="仿宋" w:hAnsi="仿宋"/>
          <w:sz w:val="28"/>
          <w:szCs w:val="28"/>
        </w:rPr>
      </w:pPr>
      <w:bookmarkStart w:id="23" w:name="_Toc16938546"/>
      <w:bookmarkStart w:id="24" w:name="_Toc20823302"/>
      <w:bookmarkStart w:id="25" w:name="_Toc513029230"/>
      <w:r>
        <w:rPr>
          <w:rFonts w:ascii="仿宋" w:eastAsia="仿宋" w:hAnsi="仿宋" w:hint="eastAsia"/>
          <w:sz w:val="28"/>
          <w:szCs w:val="28"/>
        </w:rPr>
        <w:t>2</w:t>
      </w:r>
      <w:bookmarkEnd w:id="23"/>
      <w:bookmarkEnd w:id="24"/>
      <w:bookmarkEnd w:id="25"/>
      <w:r>
        <w:rPr>
          <w:rFonts w:ascii="仿宋" w:eastAsia="仿宋" w:hAnsi="仿宋" w:hint="eastAsia"/>
          <w:sz w:val="28"/>
          <w:szCs w:val="28"/>
        </w:rPr>
        <w:t>2.响应文件解密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22.1供应商应当按照《操作手册》规定，在苏采云系统规定的时间内对磋商响应文件进行解密。</w:t>
      </w:r>
    </w:p>
    <w:p w:rsidR="00E27882" w:rsidRDefault="00C45DFB">
      <w:pPr>
        <w:spacing w:line="520" w:lineRule="exact"/>
        <w:rPr>
          <w:rFonts w:ascii="仿宋" w:eastAsia="仿宋" w:hAnsi="仿宋"/>
          <w:sz w:val="28"/>
          <w:szCs w:val="28"/>
        </w:rPr>
      </w:pPr>
      <w:r>
        <w:rPr>
          <w:rFonts w:ascii="仿宋" w:eastAsia="仿宋" w:hAnsi="仿宋" w:hint="eastAsia"/>
          <w:sz w:val="28"/>
          <w:szCs w:val="28"/>
        </w:rPr>
        <w:t>23.磋商小组</w:t>
      </w:r>
    </w:p>
    <w:p w:rsidR="00E27882" w:rsidRDefault="00C45DFB">
      <w:pPr>
        <w:spacing w:line="520" w:lineRule="exact"/>
        <w:rPr>
          <w:rFonts w:ascii="仿宋" w:eastAsia="仿宋" w:hAnsi="仿宋"/>
          <w:sz w:val="28"/>
          <w:szCs w:val="28"/>
        </w:rPr>
      </w:pPr>
      <w:r>
        <w:rPr>
          <w:rFonts w:ascii="仿宋" w:eastAsia="仿宋" w:hAnsi="仿宋" w:hint="eastAsia"/>
          <w:sz w:val="28"/>
          <w:szCs w:val="28"/>
        </w:rPr>
        <w:t xml:space="preserve">   23.1采购人将组织磋商小组对响应文件进行评审。磋商小组由采购人代表</w:t>
      </w:r>
      <w:r>
        <w:rPr>
          <w:rFonts w:ascii="仿宋" w:eastAsia="仿宋" w:hAnsi="仿宋" w:hint="eastAsia"/>
          <w:sz w:val="28"/>
          <w:szCs w:val="28"/>
        </w:rPr>
        <w:lastRenderedPageBreak/>
        <w:t>（如有）和有关技术、经济等方面的专家组成，且人员构成符合政府采购有关规定。</w:t>
      </w:r>
    </w:p>
    <w:p w:rsidR="00E27882" w:rsidRDefault="00C45DFB">
      <w:pPr>
        <w:spacing w:line="520" w:lineRule="exact"/>
        <w:rPr>
          <w:rFonts w:ascii="仿宋" w:eastAsia="仿宋" w:hAnsi="仿宋"/>
          <w:sz w:val="28"/>
          <w:szCs w:val="28"/>
        </w:rPr>
      </w:pPr>
      <w:r>
        <w:rPr>
          <w:rFonts w:ascii="仿宋" w:eastAsia="仿宋" w:hAnsi="仿宋" w:hint="eastAsia"/>
          <w:sz w:val="28"/>
          <w:szCs w:val="28"/>
        </w:rPr>
        <w:t xml:space="preserve">   23.2磋商小组独立工作，负责评审所有响应文件并确定成交候选人。</w:t>
      </w:r>
    </w:p>
    <w:p w:rsidR="00E27882" w:rsidRDefault="00C45DFB">
      <w:pPr>
        <w:spacing w:line="520" w:lineRule="exact"/>
        <w:rPr>
          <w:rFonts w:ascii="仿宋" w:eastAsia="仿宋" w:hAnsi="仿宋"/>
          <w:sz w:val="28"/>
          <w:szCs w:val="28"/>
        </w:rPr>
      </w:pPr>
      <w:r>
        <w:rPr>
          <w:rFonts w:ascii="仿宋" w:eastAsia="仿宋" w:hAnsi="仿宋" w:hint="eastAsia"/>
          <w:sz w:val="28"/>
          <w:szCs w:val="28"/>
        </w:rPr>
        <w:t>24.评审过程的保密与公正</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24.1磋商小组、采购人和代理公司工作人员、相关监督人员等与评审工作有关的人员，对评审情况以及在评审过程中获悉的国家秘密、商业秘密负有保密责任。</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24.2在评审过程中，供应商不得以任何行为影响磋商评审过程，否则其响应文件将被作为无效响应文件。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24.3在项目评审期间，采购人或代理公司将设专门人员与供应商联系。</w:t>
      </w:r>
    </w:p>
    <w:p w:rsidR="00E27882" w:rsidRDefault="00C45DFB">
      <w:pPr>
        <w:spacing w:line="520" w:lineRule="exact"/>
        <w:ind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4.4 采购人和磋商小组不向未成交的供应商解释未成交原因，也不公布评审过程中的相关细节。</w:t>
      </w:r>
    </w:p>
    <w:p w:rsidR="00E27882" w:rsidRDefault="00C45DFB">
      <w:pPr>
        <w:spacing w:line="520" w:lineRule="exact"/>
        <w:rPr>
          <w:rFonts w:ascii="仿宋" w:eastAsia="仿宋" w:hAnsi="仿宋"/>
          <w:sz w:val="28"/>
          <w:szCs w:val="28"/>
        </w:rPr>
      </w:pPr>
      <w:bookmarkStart w:id="26" w:name="_Toc16938548"/>
      <w:bookmarkStart w:id="27" w:name="_Toc20823304"/>
      <w:bookmarkStart w:id="28" w:name="_Toc513029232"/>
      <w:r>
        <w:rPr>
          <w:rFonts w:ascii="仿宋" w:eastAsia="仿宋" w:hAnsi="仿宋" w:hint="eastAsia"/>
          <w:sz w:val="28"/>
          <w:szCs w:val="28"/>
        </w:rPr>
        <w:t>25.评审过程中的澄清</w:t>
      </w:r>
      <w:bookmarkEnd w:id="26"/>
      <w:bookmarkEnd w:id="27"/>
      <w:bookmarkEnd w:id="28"/>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eastAsia="仿宋" w:hAnsi="仿宋"/>
          <w:sz w:val="28"/>
          <w:szCs w:val="28"/>
        </w:rPr>
        <w:t>操作</w:t>
      </w:r>
      <w:r>
        <w:rPr>
          <w:rFonts w:ascii="仿宋" w:eastAsia="仿宋" w:hAnsi="仿宋" w:hint="eastAsia"/>
          <w:sz w:val="28"/>
          <w:szCs w:val="28"/>
        </w:rPr>
        <w:t>方式</w:t>
      </w:r>
      <w:r>
        <w:rPr>
          <w:rFonts w:ascii="仿宋" w:eastAsia="仿宋" w:hAnsi="仿宋"/>
          <w:sz w:val="28"/>
          <w:szCs w:val="28"/>
        </w:rPr>
        <w:t>见</w:t>
      </w:r>
      <w:r>
        <w:rPr>
          <w:rFonts w:ascii="仿宋" w:eastAsia="仿宋" w:hAnsi="仿宋" w:hint="eastAsia"/>
          <w:sz w:val="28"/>
          <w:szCs w:val="28"/>
        </w:rPr>
        <w:t>《操作手册》。</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25.3 接到磋商小组澄清、说明和更正要求的供应商如未按规定作出澄清、说明和更正，其风险由供应商自行承担。</w:t>
      </w:r>
    </w:p>
    <w:p w:rsidR="00E27882" w:rsidRDefault="00C45DFB">
      <w:pPr>
        <w:spacing w:line="520" w:lineRule="exact"/>
        <w:rPr>
          <w:rFonts w:ascii="仿宋" w:eastAsia="仿宋" w:hAnsi="仿宋"/>
          <w:sz w:val="28"/>
          <w:szCs w:val="28"/>
        </w:rPr>
      </w:pPr>
      <w:bookmarkStart w:id="29" w:name="_Toc513029233"/>
      <w:bookmarkStart w:id="30" w:name="_Toc20823305"/>
      <w:bookmarkStart w:id="31" w:name="_Toc16938549"/>
      <w:r>
        <w:rPr>
          <w:rFonts w:ascii="仿宋" w:eastAsia="仿宋" w:hAnsi="仿宋" w:hint="eastAsia"/>
          <w:sz w:val="28"/>
          <w:szCs w:val="28"/>
        </w:rPr>
        <w:t>26.对响应文件的审</w:t>
      </w:r>
      <w:bookmarkEnd w:id="29"/>
      <w:bookmarkEnd w:id="30"/>
      <w:bookmarkEnd w:id="31"/>
      <w:r>
        <w:rPr>
          <w:rFonts w:ascii="仿宋" w:eastAsia="仿宋" w:hAnsi="仿宋" w:hint="eastAsia"/>
          <w:sz w:val="28"/>
          <w:szCs w:val="28"/>
        </w:rPr>
        <w:t>查</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26.1响应文件审查分为资格审查和符合性审查。</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26.1.1 资格审查：由磋商小组依据法律法规和磋商文件的规定，对响应</w:t>
      </w:r>
      <w:r>
        <w:rPr>
          <w:rFonts w:ascii="仿宋" w:eastAsia="仿宋" w:hAnsi="仿宋" w:hint="eastAsia"/>
          <w:sz w:val="28"/>
          <w:szCs w:val="28"/>
        </w:rPr>
        <w:lastRenderedPageBreak/>
        <w:t>文件中的资格证明文件进行审查，以确定供应商是否具备参加磋商的资格。</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26.1.2 符合性审查：依据磋商文件的规定，由磋商小组从响应文件的有效性、完整性和对磋商文件的响应程度进行审查，以确定是否对磋商文件的实质性要求作出响应。</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26.2在详细评审之前，磋商小组将首先审查每份响应文件是否实质性响应了磋商文件的要求。实质性响应的响应文件应该与磋商文件要求的条款、条件和规格相符，没有重大偏离或保留。</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26.3未实质性响应磋商文件的情形</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26.3.1供应商在苏采云系统规定的时间内未成功解密电子响应文件的。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26.3.2供应商未按照磋商文件要求上传电子响应文件的。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26.3.3同一供应商提交两个（含两个）以上不同的响应文件或者最后报价的。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26.3.4供应商不具备磋商文件中规定资格要求的。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26.3.5供应商的最后报价超过了最高限价。</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lastRenderedPageBreak/>
        <w:t>26.3.6磋商小组认为供应商的报价属于《财政部关于推动解决政府采购异常低价问题的通知》（财库〔2026〕2号）异常低价情形的，将通过苏采云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26.3.7不符合磋商文件中规定的实质性要求和条件的。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26.3.8供应商被“信用中国”网站、“中国政府采购网”列入失信被执行人、重大税收违法失信主体名单、政府采购严重违法失信行为记录名单，或查询“信用中国”网站后发现供应商存在其他不符合《中华人民共和国政府采购法》第二十二条规定条件的信用记录。</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26.3.9 响应文件含有采购人不能接受的附加条件的。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26.3.10响应文件未按照磋商文件要求加盖CA电子公章的。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26.3.11 供应商报价超过最高限价的。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26.3.12其他法律法规及本磋商文件规定的属无效响应的情形。</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26.4未实质性响应磋商文件的响应文件按无效响应处理。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26.5如果响应文件实质上没有响应磋商文件的要求，磋商小组将予以拒绝，供应商不得通过修改或撤销不合要求的偏离或保留而使其成为实质性响应的文件。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26.6供应商在项目评审全过程中应保持通讯畅通，并安排专人与采购人或代理公司及磋商小组联系。</w:t>
      </w:r>
    </w:p>
    <w:p w:rsidR="00E27882" w:rsidRDefault="00C45DFB">
      <w:pPr>
        <w:spacing w:line="520" w:lineRule="exact"/>
        <w:rPr>
          <w:rFonts w:ascii="仿宋" w:eastAsia="仿宋" w:hAnsi="仿宋"/>
          <w:sz w:val="28"/>
          <w:szCs w:val="28"/>
        </w:rPr>
      </w:pPr>
      <w:r>
        <w:rPr>
          <w:rFonts w:ascii="仿宋" w:eastAsia="仿宋" w:hAnsi="仿宋" w:hint="eastAsia"/>
          <w:sz w:val="28"/>
          <w:szCs w:val="28"/>
        </w:rPr>
        <w:t>27.磋商程序及评审方法和评审标准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27.1磋商程序</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lastRenderedPageBreak/>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最后报价是供应商响应文件的有效组成部分。符合《政府采购竞争性磋商采购方式管理暂行办法》第三条及《财政部关于竞争性磋商采购方式管理暂行办法有关问题的补充通知》（财库〔2015〕124号）规定情形的，提交最后报价的供应商可以为2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27.1.3供应商未在磋商小组规定的时间内在苏采云系统中提交最后报价的视为放弃磋商，其响应文件按无效响应处理，最后报价格式表须加盖CA电子公章,否则视为未提交最后报价。</w:t>
      </w:r>
      <w:r>
        <w:rPr>
          <w:rFonts w:ascii="仿宋" w:eastAsia="仿宋" w:hAnsi="仿宋"/>
          <w:sz w:val="28"/>
          <w:szCs w:val="28"/>
        </w:rPr>
        <w:t>已提交响应文件的供应商，在提交最后报价之前，可以根据磋商情况退出磋商</w:t>
      </w:r>
      <w:r>
        <w:rPr>
          <w:rFonts w:ascii="仿宋" w:eastAsia="仿宋" w:hAnsi="仿宋" w:hint="eastAsia"/>
          <w:sz w:val="28"/>
          <w:szCs w:val="28"/>
        </w:rPr>
        <w:t>，并在苏采云系统中提交“退出磋商函”并加盖CA电子公章</w:t>
      </w:r>
      <w:r>
        <w:rPr>
          <w:rFonts w:ascii="仿宋" w:eastAsia="仿宋" w:hAnsi="仿宋"/>
          <w:sz w:val="28"/>
          <w:szCs w:val="28"/>
        </w:rPr>
        <w:t>。</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27.2 评审方法和评审标准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27.2.1评审方法。经磋商确定最终采购需求和提交最后报价的供应商后，由磋商小组采用综合评分法对提交最后报价的供应商的响应文件和最后报</w:t>
      </w:r>
      <w:r>
        <w:rPr>
          <w:rFonts w:ascii="仿宋" w:eastAsia="仿宋" w:hAnsi="仿宋" w:hint="eastAsia"/>
          <w:sz w:val="28"/>
          <w:szCs w:val="28"/>
        </w:rPr>
        <w:lastRenderedPageBreak/>
        <w:t>价进行综合评分。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27.2.2评审标准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见本磋商文件第三章规定。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27.3采购活动终止的情况</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出现下列情形之一的，本次竞争性磋商采购活动将被终止：</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27.3.1因情况变化，不再符合规定的竞争性磋商采购方式适用情形的。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27.3.2出现影响采购公正的违法、违规行为的。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27.3.3除本磋商文件第二章第27.1.2条第三款规定的情形外，在采购过程中符合要求的供应商或者最后报价未超过最高限价的供应商不足3家的。</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27.3.4在苏采云系统规定时间内成功解密电子响应文件的供应商不足3家的。</w:t>
      </w:r>
    </w:p>
    <w:p w:rsidR="00E27882" w:rsidRDefault="00C45DFB">
      <w:pPr>
        <w:spacing w:line="520" w:lineRule="exact"/>
        <w:rPr>
          <w:rFonts w:ascii="仿宋" w:eastAsia="仿宋" w:hAnsi="仿宋"/>
          <w:bCs/>
          <w:sz w:val="28"/>
        </w:rPr>
      </w:pPr>
      <w:r>
        <w:rPr>
          <w:rFonts w:ascii="仿宋" w:eastAsia="仿宋" w:hAnsi="仿宋" w:hint="eastAsia"/>
          <w:bCs/>
          <w:sz w:val="28"/>
        </w:rPr>
        <w:t>28.推荐成交候选供应商</w:t>
      </w:r>
    </w:p>
    <w:p w:rsidR="00E27882" w:rsidRDefault="00C45DFB">
      <w:pPr>
        <w:spacing w:line="520" w:lineRule="exact"/>
        <w:ind w:firstLine="539"/>
        <w:rPr>
          <w:rFonts w:ascii="仿宋" w:eastAsia="仿宋" w:hAnsi="仿宋"/>
          <w:sz w:val="28"/>
        </w:rPr>
      </w:pPr>
      <w:r>
        <w:rPr>
          <w:rFonts w:ascii="仿宋" w:eastAsia="仿宋" w:hAnsi="仿宋" w:hint="eastAsia"/>
          <w:sz w:val="28"/>
        </w:rPr>
        <w:t>28.1磋商小组将对通过资格性审查和符合性审查的响应文件进行评价和比较。</w:t>
      </w:r>
    </w:p>
    <w:p w:rsidR="00E27882" w:rsidRDefault="00C45DFB">
      <w:pPr>
        <w:spacing w:line="520" w:lineRule="exact"/>
        <w:ind w:firstLine="560"/>
        <w:rPr>
          <w:rFonts w:ascii="仿宋" w:eastAsia="仿宋" w:hAnsi="仿宋"/>
          <w:sz w:val="28"/>
          <w:szCs w:val="28"/>
        </w:rPr>
      </w:pPr>
      <w:r>
        <w:rPr>
          <w:rFonts w:ascii="仿宋" w:eastAsia="仿宋" w:hAnsi="仿宋" w:hint="eastAsia"/>
          <w:sz w:val="28"/>
        </w:rPr>
        <w:t>28.2磋商小组</w:t>
      </w:r>
      <w:r>
        <w:rPr>
          <w:rFonts w:ascii="仿宋" w:eastAsia="仿宋" w:hAnsi="仿宋" w:hint="eastAsia"/>
          <w:sz w:val="28"/>
          <w:szCs w:val="28"/>
        </w:rPr>
        <w:t>按磋商文件第三章中公布的评标标准对每份合格响应文件进行评审，推荐3名成交候选供应商</w:t>
      </w:r>
      <w:r>
        <w:rPr>
          <w:rFonts w:ascii="仿宋" w:eastAsia="仿宋" w:hAnsi="仿宋" w:cs="楷体" w:hint="eastAsia"/>
          <w:sz w:val="28"/>
          <w:szCs w:val="28"/>
        </w:rPr>
        <w:t>。</w:t>
      </w:r>
      <w:r>
        <w:rPr>
          <w:rFonts w:ascii="仿宋" w:eastAsia="仿宋" w:hAnsi="仿宋" w:cs="楷体"/>
          <w:sz w:val="28"/>
          <w:szCs w:val="28"/>
        </w:rPr>
        <w:t xml:space="preserve"> </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28</w:t>
      </w:r>
      <w:r>
        <w:rPr>
          <w:rFonts w:ascii="仿宋" w:eastAsia="仿宋" w:hAnsi="仿宋"/>
          <w:sz w:val="28"/>
          <w:szCs w:val="28"/>
        </w:rPr>
        <w:t xml:space="preserve">.3 </w:t>
      </w:r>
      <w:r>
        <w:rPr>
          <w:rFonts w:ascii="仿宋" w:eastAsia="仿宋" w:hAnsi="仿宋" w:hint="eastAsia"/>
          <w:sz w:val="28"/>
          <w:szCs w:val="28"/>
        </w:rPr>
        <w:t>磋商小组发现磋商文件存在歧义、重大缺陷导致评审工作无法进行，或者磋商文件内容存在违反国家有关规定的，评审工作停止，采购人修改磋商文件后重新组织采购活动。</w:t>
      </w:r>
    </w:p>
    <w:p w:rsidR="00E27882" w:rsidRDefault="00C45DFB">
      <w:pPr>
        <w:spacing w:line="520" w:lineRule="exact"/>
        <w:ind w:right="-634"/>
        <w:rPr>
          <w:rFonts w:ascii="仿宋" w:eastAsia="仿宋" w:hAnsi="仿宋"/>
          <w:bCs/>
          <w:sz w:val="28"/>
        </w:rPr>
      </w:pPr>
      <w:r>
        <w:rPr>
          <w:rFonts w:ascii="仿宋" w:eastAsia="仿宋" w:hAnsi="仿宋" w:hint="eastAsia"/>
          <w:bCs/>
          <w:sz w:val="28"/>
        </w:rPr>
        <w:t>29.磋商过程保密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rPr>
        <w:t>29.1在宣布成交结果前，凡属于审查、澄清、磋商、评审响应文件和确定成交等相关信息，</w:t>
      </w:r>
      <w:r>
        <w:rPr>
          <w:rFonts w:ascii="仿宋" w:eastAsia="仿宋" w:hAnsi="仿宋" w:hint="eastAsia"/>
          <w:sz w:val="28"/>
          <w:szCs w:val="28"/>
        </w:rPr>
        <w:t>均不得泄露给任何供应商或与评审工作无关的人员。</w:t>
      </w:r>
    </w:p>
    <w:p w:rsidR="00E27882" w:rsidRDefault="00C45DFB">
      <w:pPr>
        <w:spacing w:line="520" w:lineRule="exact"/>
        <w:ind w:firstLine="540"/>
        <w:rPr>
          <w:rFonts w:ascii="仿宋" w:eastAsia="仿宋" w:hAnsi="仿宋"/>
          <w:sz w:val="28"/>
        </w:rPr>
      </w:pPr>
      <w:r>
        <w:rPr>
          <w:rFonts w:ascii="仿宋" w:eastAsia="仿宋" w:hAnsi="仿宋" w:cs="楷体" w:hint="eastAsia"/>
          <w:sz w:val="28"/>
          <w:szCs w:val="28"/>
        </w:rPr>
        <w:lastRenderedPageBreak/>
        <w:t>29</w:t>
      </w:r>
      <w:r>
        <w:rPr>
          <w:rFonts w:ascii="仿宋" w:eastAsia="仿宋" w:hAnsi="仿宋" w:cs="楷体"/>
          <w:sz w:val="28"/>
          <w:szCs w:val="28"/>
        </w:rPr>
        <w:t>.</w:t>
      </w:r>
      <w:r>
        <w:rPr>
          <w:rFonts w:ascii="仿宋" w:eastAsia="仿宋" w:hAnsi="仿宋" w:cs="楷体" w:hint="eastAsia"/>
          <w:sz w:val="28"/>
          <w:szCs w:val="28"/>
        </w:rPr>
        <w:t>2</w:t>
      </w:r>
      <w:r>
        <w:rPr>
          <w:rFonts w:ascii="仿宋" w:eastAsia="仿宋" w:hAnsi="仿宋" w:hint="eastAsia"/>
          <w:sz w:val="28"/>
        </w:rPr>
        <w:t>供应商不得探听上述信息，不得以任何行为影响磋商过程，否则将被取消成交资格。</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29.3 磋商小组名单在磋商前确定，并在磋商结果确定前保密。</w:t>
      </w:r>
    </w:p>
    <w:p w:rsidR="00E27882" w:rsidRDefault="00C45DFB">
      <w:pPr>
        <w:spacing w:line="520" w:lineRule="exact"/>
        <w:ind w:right="-634"/>
        <w:rPr>
          <w:rFonts w:ascii="仿宋" w:eastAsia="仿宋" w:hAnsi="仿宋"/>
          <w:b/>
          <w:bCs/>
          <w:sz w:val="32"/>
          <w:szCs w:val="32"/>
        </w:rPr>
      </w:pPr>
      <w:r>
        <w:rPr>
          <w:rFonts w:ascii="仿宋" w:eastAsia="仿宋" w:hAnsi="仿宋" w:hint="eastAsia"/>
          <w:b/>
          <w:bCs/>
          <w:sz w:val="32"/>
          <w:szCs w:val="32"/>
        </w:rPr>
        <w:t>六、确定成交及签订合同</w:t>
      </w:r>
    </w:p>
    <w:p w:rsidR="00E27882" w:rsidRDefault="00C45DFB">
      <w:pPr>
        <w:spacing w:line="520" w:lineRule="exact"/>
        <w:ind w:right="-634"/>
        <w:rPr>
          <w:rFonts w:ascii="仿宋" w:eastAsia="仿宋" w:hAnsi="仿宋"/>
          <w:bCs/>
          <w:sz w:val="28"/>
        </w:rPr>
      </w:pPr>
      <w:r>
        <w:rPr>
          <w:rFonts w:ascii="仿宋" w:eastAsia="仿宋" w:hAnsi="仿宋" w:hint="eastAsia"/>
          <w:bCs/>
          <w:sz w:val="28"/>
        </w:rPr>
        <w:t>30.确定成交供应商</w:t>
      </w:r>
    </w:p>
    <w:p w:rsidR="00E27882" w:rsidRDefault="00C45DFB">
      <w:pPr>
        <w:spacing w:line="520" w:lineRule="exact"/>
        <w:ind w:firstLine="560"/>
        <w:rPr>
          <w:rFonts w:ascii="仿宋" w:eastAsia="仿宋" w:hAnsi="仿宋"/>
          <w:sz w:val="28"/>
        </w:rPr>
      </w:pPr>
      <w:r>
        <w:rPr>
          <w:rFonts w:ascii="仿宋" w:eastAsia="仿宋" w:hAnsi="仿宋" w:hint="eastAsia"/>
          <w:sz w:val="28"/>
        </w:rPr>
        <w:t>30.1采购人将从磋商小组推荐的符合采购需求的成交候选</w:t>
      </w:r>
      <w:r>
        <w:rPr>
          <w:rFonts w:ascii="仿宋" w:eastAsia="仿宋" w:hAnsi="仿宋" w:hint="eastAsia"/>
          <w:sz w:val="28"/>
          <w:szCs w:val="28"/>
        </w:rPr>
        <w:t>供应商</w:t>
      </w:r>
      <w:r>
        <w:rPr>
          <w:rFonts w:ascii="仿宋" w:eastAsia="仿宋" w:hAnsi="仿宋" w:hint="eastAsia"/>
          <w:sz w:val="28"/>
        </w:rPr>
        <w:t>中按排名先后确定成交供应商。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30.2采购人将在淮安市政府采购网发布成交结果公告。</w:t>
      </w:r>
    </w:p>
    <w:p w:rsidR="00E27882" w:rsidRDefault="00C45DFB">
      <w:pPr>
        <w:spacing w:line="520" w:lineRule="exact"/>
        <w:ind w:firstLine="560"/>
        <w:rPr>
          <w:rFonts w:ascii="仿宋" w:eastAsia="仿宋" w:hAnsi="仿宋"/>
          <w:sz w:val="28"/>
          <w:szCs w:val="28"/>
        </w:rPr>
      </w:pPr>
      <w:r>
        <w:rPr>
          <w:rFonts w:ascii="仿宋" w:eastAsia="仿宋" w:hAnsi="仿宋" w:hint="eastAsia"/>
          <w:sz w:val="28"/>
        </w:rPr>
        <w:t>30.3成交候选人在合同签订前，如经查实从参加该成交项目之日起计算所参加的政府采购活动前三年内，在经营活动中有行贿犯罪记录的，采购人将取消其成交候选人资格。</w:t>
      </w:r>
    </w:p>
    <w:p w:rsidR="00E27882" w:rsidRDefault="00C45DFB">
      <w:pPr>
        <w:spacing w:line="520" w:lineRule="exact"/>
        <w:rPr>
          <w:rFonts w:ascii="仿宋" w:eastAsia="仿宋" w:hAnsi="仿宋"/>
          <w:sz w:val="28"/>
        </w:rPr>
      </w:pPr>
      <w:r>
        <w:rPr>
          <w:rFonts w:ascii="仿宋" w:eastAsia="仿宋" w:hAnsi="仿宋" w:hint="eastAsia"/>
          <w:sz w:val="28"/>
        </w:rPr>
        <w:t>31.成交通知书</w:t>
      </w:r>
    </w:p>
    <w:p w:rsidR="00E27882" w:rsidRDefault="00C45DFB">
      <w:pPr>
        <w:spacing w:line="520" w:lineRule="exact"/>
        <w:ind w:firstLine="560"/>
        <w:rPr>
          <w:rFonts w:ascii="仿宋" w:eastAsia="仿宋" w:hAnsi="仿宋"/>
          <w:sz w:val="28"/>
        </w:rPr>
      </w:pPr>
      <w:r>
        <w:rPr>
          <w:rFonts w:ascii="仿宋" w:eastAsia="仿宋" w:hAnsi="仿宋" w:hint="eastAsia"/>
          <w:sz w:val="28"/>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rsidR="00E27882" w:rsidRDefault="00C45DFB">
      <w:pPr>
        <w:spacing w:line="520" w:lineRule="exact"/>
        <w:ind w:firstLine="560"/>
        <w:rPr>
          <w:rFonts w:ascii="仿宋" w:eastAsia="仿宋" w:hAnsi="仿宋"/>
          <w:sz w:val="28"/>
        </w:rPr>
      </w:pPr>
      <w:r>
        <w:rPr>
          <w:rFonts w:ascii="仿宋" w:eastAsia="仿宋" w:hAnsi="仿宋" w:hint="eastAsia"/>
          <w:sz w:val="28"/>
        </w:rPr>
        <w:t>31.2成交通知书将是合同的一个组成部分。对采购人和成交供应商均具有法律效力。成交通知书发出后，采购人改变成交结果的，或者成交供应商放弃成交项目的，应当依法承担法律责任。</w:t>
      </w:r>
    </w:p>
    <w:p w:rsidR="00E27882" w:rsidRDefault="00C45DFB">
      <w:pPr>
        <w:spacing w:line="520" w:lineRule="exact"/>
        <w:rPr>
          <w:rFonts w:ascii="仿宋" w:eastAsia="仿宋" w:hAnsi="仿宋"/>
          <w:sz w:val="28"/>
          <w:szCs w:val="28"/>
        </w:rPr>
      </w:pPr>
      <w:r>
        <w:rPr>
          <w:rFonts w:ascii="仿宋" w:eastAsia="仿宋" w:hAnsi="仿宋" w:hint="eastAsia"/>
          <w:sz w:val="28"/>
          <w:szCs w:val="28"/>
        </w:rPr>
        <w:t>32.签订合同</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32.1采购人与成交供应商应在成交通知书发出之日起三十日内签订政府采购合同。磋商文件、成交供应商的响应文件及澄清文件等均为签订合同依据。</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32.2成交供应商自成交通知书发出之日起三十日内无正当理由不与采购人签订合同的，将按规定进行处理。</w:t>
      </w:r>
    </w:p>
    <w:p w:rsidR="00E27882" w:rsidRDefault="00C45DFB">
      <w:pPr>
        <w:spacing w:line="520" w:lineRule="exact"/>
        <w:rPr>
          <w:rFonts w:ascii="仿宋" w:eastAsia="仿宋" w:hAnsi="仿宋"/>
          <w:sz w:val="28"/>
          <w:szCs w:val="28"/>
        </w:rPr>
      </w:pPr>
      <w:r>
        <w:rPr>
          <w:rFonts w:ascii="仿宋" w:eastAsia="仿宋" w:hAnsi="仿宋" w:hint="eastAsia"/>
          <w:sz w:val="28"/>
          <w:szCs w:val="28"/>
        </w:rPr>
        <w:lastRenderedPageBreak/>
        <w:t>33.货物和服务的减少</w:t>
      </w:r>
    </w:p>
    <w:p w:rsidR="00E27882" w:rsidRDefault="00C45DFB">
      <w:pPr>
        <w:spacing w:line="520" w:lineRule="exact"/>
        <w:ind w:firstLine="537"/>
        <w:rPr>
          <w:rFonts w:ascii="仿宋" w:eastAsia="仿宋" w:hAnsi="仿宋"/>
          <w:sz w:val="28"/>
          <w:szCs w:val="28"/>
        </w:rPr>
      </w:pPr>
      <w:r>
        <w:rPr>
          <w:rFonts w:ascii="仿宋" w:eastAsia="仿宋" w:hAnsi="仿宋" w:hint="eastAsia"/>
          <w:sz w:val="28"/>
          <w:szCs w:val="28"/>
        </w:rPr>
        <w:t>33.1采购结束后，采购人若由于各种客观原因，必须对采购项目所牵涉的货物和服务进行适当的减少时，在双方协商一致的前提下，可以按照磋商时的价格水平做相应的调减，并据此签订补充合同。</w:t>
      </w:r>
    </w:p>
    <w:p w:rsidR="00E27882" w:rsidRDefault="00C45DFB">
      <w:pPr>
        <w:spacing w:line="520" w:lineRule="exact"/>
        <w:rPr>
          <w:rFonts w:ascii="仿宋" w:eastAsia="仿宋" w:hAnsi="仿宋"/>
          <w:b/>
          <w:sz w:val="32"/>
          <w:szCs w:val="32"/>
        </w:rPr>
      </w:pPr>
      <w:r>
        <w:rPr>
          <w:rFonts w:ascii="仿宋" w:eastAsia="仿宋" w:hAnsi="仿宋" w:hint="eastAsia"/>
          <w:b/>
          <w:sz w:val="32"/>
          <w:szCs w:val="32"/>
        </w:rPr>
        <w:t>七、质疑处理</w:t>
      </w:r>
    </w:p>
    <w:p w:rsidR="00E27882" w:rsidRDefault="00C45DFB">
      <w:pPr>
        <w:spacing w:line="520" w:lineRule="exact"/>
        <w:rPr>
          <w:rFonts w:ascii="仿宋" w:eastAsia="仿宋" w:hAnsi="仿宋"/>
          <w:sz w:val="28"/>
        </w:rPr>
      </w:pPr>
      <w:r>
        <w:rPr>
          <w:rFonts w:ascii="仿宋" w:eastAsia="仿宋" w:hAnsi="仿宋" w:hint="eastAsia"/>
          <w:sz w:val="28"/>
        </w:rPr>
        <w:t>34.质疑处理</w:t>
      </w:r>
    </w:p>
    <w:p w:rsidR="00E27882" w:rsidRDefault="00C45DFB">
      <w:pPr>
        <w:pBdr>
          <w:top w:val="none" w:sz="0" w:space="0" w:color="000000"/>
          <w:left w:val="none" w:sz="0" w:space="0" w:color="000000"/>
          <w:bottom w:val="none" w:sz="0" w:space="0" w:color="000000"/>
          <w:right w:val="none" w:sz="0" w:space="0" w:color="000000"/>
        </w:pBdr>
        <w:spacing w:line="519" w:lineRule="atLeast"/>
        <w:ind w:firstLine="560"/>
      </w:pPr>
      <w:r>
        <w:rPr>
          <w:rFonts w:ascii="仿宋" w:eastAsia="仿宋" w:hAnsi="仿宋" w:cs="仿宋"/>
          <w:color w:val="000000"/>
          <w:sz w:val="28"/>
        </w:rPr>
        <w:t>34.1供应商认为采购文件、采购过程和成交结果使自己的权益受到损害的，可以在知道或者应知其权益受到损害之日起七个工作日内，以电子文件形式通过“苏采云平台”-&gt;“供应商”登录，从“项目质疑申请”模块提出质疑或递交书面纸质质疑文件。未通过交易平台提交、未递交书面纸质质疑文件的、七个工作日之外以及未按34.5条的要求提供质疑的均不予受理。</w:t>
      </w:r>
    </w:p>
    <w:p w:rsidR="00E27882" w:rsidRDefault="00C45DFB">
      <w:pPr>
        <w:spacing w:line="520" w:lineRule="exact"/>
        <w:ind w:firstLine="560"/>
        <w:rPr>
          <w:rFonts w:ascii="仿宋" w:eastAsia="仿宋" w:hAnsi="仿宋"/>
          <w:sz w:val="28"/>
        </w:rPr>
      </w:pPr>
      <w:r>
        <w:rPr>
          <w:rFonts w:ascii="仿宋" w:eastAsia="仿宋" w:hAnsi="仿宋" w:hint="eastAsia"/>
          <w:sz w:val="28"/>
        </w:rPr>
        <w:t>34.2上述应知其权益受到损害之日是指:</w:t>
      </w:r>
    </w:p>
    <w:p w:rsidR="00E27882" w:rsidRDefault="00C45DFB">
      <w:pPr>
        <w:spacing w:line="520" w:lineRule="exact"/>
        <w:ind w:firstLine="560"/>
        <w:rPr>
          <w:rFonts w:ascii="仿宋" w:eastAsia="仿宋" w:hAnsi="仿宋"/>
          <w:sz w:val="28"/>
        </w:rPr>
      </w:pPr>
      <w:r>
        <w:rPr>
          <w:rFonts w:ascii="仿宋" w:eastAsia="仿宋" w:hAnsi="仿宋" w:hint="eastAsia"/>
          <w:sz w:val="28"/>
        </w:rPr>
        <w:t>（1）对磋商文件提出质疑的，为采购文件公告期限届满之日起计算；</w:t>
      </w:r>
    </w:p>
    <w:p w:rsidR="00E27882" w:rsidRDefault="00C45DFB">
      <w:pPr>
        <w:spacing w:line="520" w:lineRule="exact"/>
        <w:ind w:firstLine="560"/>
        <w:rPr>
          <w:rFonts w:ascii="仿宋" w:eastAsia="仿宋" w:hAnsi="仿宋"/>
          <w:sz w:val="28"/>
        </w:rPr>
      </w:pPr>
      <w:r>
        <w:rPr>
          <w:rFonts w:ascii="仿宋" w:eastAsia="仿宋" w:hAnsi="仿宋" w:hint="eastAsia"/>
          <w:sz w:val="28"/>
        </w:rPr>
        <w:t>（2）对采购过程提出质疑的，为各采购程序环节结束之日起计算；</w:t>
      </w:r>
    </w:p>
    <w:p w:rsidR="00E27882" w:rsidRDefault="00C45DFB">
      <w:pPr>
        <w:spacing w:line="520" w:lineRule="exact"/>
        <w:ind w:firstLine="560"/>
        <w:rPr>
          <w:rFonts w:ascii="仿宋" w:eastAsia="仿宋" w:hAnsi="仿宋"/>
          <w:sz w:val="28"/>
        </w:rPr>
      </w:pPr>
      <w:r>
        <w:rPr>
          <w:rFonts w:ascii="仿宋" w:eastAsia="仿宋" w:hAnsi="仿宋" w:hint="eastAsia"/>
          <w:sz w:val="28"/>
        </w:rPr>
        <w:t>（3）对成交结果提出质疑的，为成交结果公告期限届满之日起计算。</w:t>
      </w:r>
    </w:p>
    <w:p w:rsidR="00E27882" w:rsidRDefault="00C45DFB">
      <w:pPr>
        <w:spacing w:line="520" w:lineRule="exact"/>
        <w:ind w:firstLine="560"/>
        <w:rPr>
          <w:rFonts w:ascii="仿宋" w:eastAsia="仿宋" w:hAnsi="仿宋"/>
          <w:sz w:val="28"/>
        </w:rPr>
      </w:pPr>
      <w:r>
        <w:rPr>
          <w:rFonts w:ascii="仿宋" w:eastAsia="仿宋" w:hAnsi="仿宋" w:hint="eastAsia"/>
          <w:sz w:val="28"/>
        </w:rPr>
        <w:t>34.3质疑供应商是指直接参加本次磋商活动的供应商，未参加磋商活动的供应商或在磋商活动中自身权益未受到损害的供应商所提出的质疑不予受理。</w:t>
      </w:r>
    </w:p>
    <w:p w:rsidR="00E27882" w:rsidRDefault="00C45DFB">
      <w:pPr>
        <w:spacing w:line="520" w:lineRule="exact"/>
        <w:ind w:firstLine="560"/>
        <w:rPr>
          <w:rFonts w:ascii="仿宋" w:eastAsia="仿宋" w:hAnsi="仿宋"/>
          <w:sz w:val="28"/>
        </w:rPr>
      </w:pPr>
      <w:r>
        <w:rPr>
          <w:rFonts w:ascii="仿宋" w:eastAsia="仿宋" w:hAnsi="仿宋" w:hint="eastAsia"/>
          <w:sz w:val="28"/>
        </w:rPr>
        <w:t>34.4质疑供应商在法定质疑期内应当一次性针对同一采购环节提出质疑,若质疑供应商针对同一环节提出两次及两次以上质疑，仅受理第一次提出的质疑。</w:t>
      </w:r>
    </w:p>
    <w:p w:rsidR="00E27882" w:rsidRDefault="00C45DFB">
      <w:pPr>
        <w:spacing w:line="520" w:lineRule="exact"/>
        <w:ind w:firstLine="560"/>
        <w:rPr>
          <w:rFonts w:ascii="仿宋" w:eastAsia="仿宋" w:hAnsi="仿宋"/>
          <w:sz w:val="28"/>
        </w:rPr>
      </w:pPr>
      <w:r>
        <w:rPr>
          <w:rFonts w:ascii="仿宋" w:eastAsia="仿宋" w:hAnsi="仿宋" w:hint="eastAsia"/>
          <w:sz w:val="28"/>
        </w:rPr>
        <w:t>34.5质疑函应当包括以下主要内容，附上相关证明材料。否则，采购人或代理公司不予受理。</w:t>
      </w:r>
    </w:p>
    <w:p w:rsidR="00E27882" w:rsidRDefault="00C45DFB">
      <w:pPr>
        <w:spacing w:line="520" w:lineRule="exact"/>
        <w:ind w:firstLine="560"/>
        <w:rPr>
          <w:rFonts w:ascii="仿宋" w:eastAsia="仿宋" w:hAnsi="仿宋"/>
          <w:sz w:val="28"/>
        </w:rPr>
      </w:pPr>
      <w:r>
        <w:rPr>
          <w:rFonts w:ascii="仿宋" w:eastAsia="仿宋" w:hAnsi="仿宋" w:hint="eastAsia"/>
          <w:sz w:val="28"/>
        </w:rPr>
        <w:t>（1）质疑供应商的名称、地址、邮编、联系人及联系电话；</w:t>
      </w:r>
    </w:p>
    <w:p w:rsidR="00E27882" w:rsidRDefault="00C45DFB">
      <w:pPr>
        <w:spacing w:line="520" w:lineRule="exact"/>
        <w:ind w:firstLine="560"/>
        <w:rPr>
          <w:rFonts w:ascii="仿宋" w:eastAsia="仿宋" w:hAnsi="仿宋"/>
          <w:sz w:val="28"/>
        </w:rPr>
      </w:pPr>
      <w:r>
        <w:rPr>
          <w:rFonts w:ascii="仿宋" w:eastAsia="仿宋" w:hAnsi="仿宋" w:hint="eastAsia"/>
          <w:sz w:val="28"/>
        </w:rPr>
        <w:t>（2）质疑项目的名称、编号；</w:t>
      </w:r>
    </w:p>
    <w:p w:rsidR="00E27882" w:rsidRDefault="00C45DFB">
      <w:pPr>
        <w:spacing w:line="520" w:lineRule="exact"/>
        <w:ind w:firstLine="560"/>
        <w:rPr>
          <w:rFonts w:ascii="仿宋" w:eastAsia="仿宋" w:hAnsi="仿宋"/>
          <w:sz w:val="28"/>
        </w:rPr>
      </w:pPr>
      <w:r>
        <w:rPr>
          <w:rFonts w:ascii="仿宋" w:eastAsia="仿宋" w:hAnsi="仿宋" w:hint="eastAsia"/>
          <w:sz w:val="28"/>
        </w:rPr>
        <w:t>（3）具体、明确的质疑事项和与质疑事实相关的请求；</w:t>
      </w:r>
    </w:p>
    <w:p w:rsidR="00E27882" w:rsidRDefault="00C45DFB">
      <w:pPr>
        <w:spacing w:line="520" w:lineRule="exact"/>
        <w:ind w:firstLine="560"/>
        <w:rPr>
          <w:rFonts w:ascii="仿宋" w:eastAsia="仿宋" w:hAnsi="仿宋"/>
          <w:sz w:val="28"/>
        </w:rPr>
      </w:pPr>
      <w:r>
        <w:rPr>
          <w:rFonts w:ascii="仿宋" w:eastAsia="仿宋" w:hAnsi="仿宋" w:hint="eastAsia"/>
          <w:sz w:val="28"/>
        </w:rPr>
        <w:lastRenderedPageBreak/>
        <w:t>（4）事实依据；</w:t>
      </w:r>
    </w:p>
    <w:p w:rsidR="00E27882" w:rsidRDefault="00C45DFB">
      <w:pPr>
        <w:spacing w:line="520" w:lineRule="exact"/>
        <w:ind w:firstLine="560"/>
        <w:rPr>
          <w:rFonts w:ascii="仿宋" w:eastAsia="仿宋" w:hAnsi="仿宋"/>
          <w:sz w:val="28"/>
        </w:rPr>
      </w:pPr>
      <w:r>
        <w:rPr>
          <w:rFonts w:ascii="仿宋" w:eastAsia="仿宋" w:hAnsi="仿宋" w:hint="eastAsia"/>
          <w:sz w:val="28"/>
        </w:rPr>
        <w:t>（5）必要的法律依据；</w:t>
      </w:r>
    </w:p>
    <w:p w:rsidR="00E27882" w:rsidRDefault="00C45DFB">
      <w:pPr>
        <w:spacing w:line="520" w:lineRule="exact"/>
        <w:ind w:firstLine="560"/>
        <w:rPr>
          <w:rFonts w:ascii="仿宋" w:eastAsia="仿宋" w:hAnsi="仿宋"/>
          <w:sz w:val="28"/>
        </w:rPr>
      </w:pPr>
      <w:r>
        <w:rPr>
          <w:rFonts w:ascii="仿宋" w:eastAsia="仿宋" w:hAnsi="仿宋" w:hint="eastAsia"/>
          <w:sz w:val="28"/>
        </w:rPr>
        <w:t>（6）提起质疑的日期；</w:t>
      </w:r>
    </w:p>
    <w:p w:rsidR="00E27882" w:rsidRDefault="00C45DFB">
      <w:pPr>
        <w:spacing w:line="520" w:lineRule="exact"/>
        <w:ind w:firstLine="560"/>
        <w:rPr>
          <w:rFonts w:ascii="仿宋" w:eastAsia="仿宋" w:hAnsi="仿宋"/>
          <w:sz w:val="28"/>
        </w:rPr>
      </w:pPr>
      <w:r>
        <w:rPr>
          <w:rFonts w:ascii="仿宋" w:eastAsia="仿宋" w:hAnsi="仿宋" w:hint="eastAsia"/>
          <w:sz w:val="28"/>
        </w:rPr>
        <w:t>【质疑函必须署名，由法定代表人或者其授权代表签字，并加盖单位电子公章。授权代表签字的，还需提供法定代表人出具的办理质疑事项授权书（授权中必须载明具体权限、期限和事项）】</w:t>
      </w:r>
    </w:p>
    <w:p w:rsidR="00E27882" w:rsidRDefault="00C45DFB">
      <w:pPr>
        <w:spacing w:line="520" w:lineRule="exact"/>
        <w:ind w:firstLine="560"/>
        <w:rPr>
          <w:rFonts w:ascii="仿宋" w:eastAsia="仿宋" w:hAnsi="仿宋"/>
          <w:sz w:val="28"/>
        </w:rPr>
      </w:pPr>
      <w:r>
        <w:rPr>
          <w:rFonts w:ascii="仿宋" w:eastAsia="仿宋" w:hAnsi="仿宋" w:hint="eastAsia"/>
          <w:sz w:val="28"/>
        </w:rPr>
        <w:t>34.6供应商（含潜在供应商）对采购方式、采购需求、供应商资格条件、评审方法与评审标准、合同文本的询问、质疑请向采购人或代理公司提出，由采购人或代理公司负责答复。供应商对其他事项的询问、质疑请向采购人提出，由采购人负责答复。</w:t>
      </w:r>
    </w:p>
    <w:p w:rsidR="00E27882" w:rsidRDefault="00C45DFB">
      <w:pPr>
        <w:spacing w:line="520" w:lineRule="exact"/>
        <w:ind w:firstLine="560"/>
        <w:rPr>
          <w:rFonts w:ascii="仿宋" w:eastAsia="仿宋" w:hAnsi="仿宋"/>
          <w:sz w:val="28"/>
        </w:rPr>
      </w:pPr>
      <w:r>
        <w:rPr>
          <w:rFonts w:ascii="仿宋" w:eastAsia="仿宋" w:hAnsi="仿宋" w:hint="eastAsia"/>
          <w:sz w:val="28"/>
        </w:rPr>
        <w:t>34.7采购人或代理公司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或代理公司有权不予受理。</w:t>
      </w:r>
    </w:p>
    <w:p w:rsidR="00E27882" w:rsidRDefault="00C45DFB">
      <w:pPr>
        <w:spacing w:line="520" w:lineRule="exact"/>
        <w:ind w:firstLine="560"/>
        <w:rPr>
          <w:rFonts w:ascii="仿宋" w:eastAsia="仿宋" w:hAnsi="仿宋"/>
          <w:sz w:val="28"/>
        </w:rPr>
      </w:pPr>
      <w:r>
        <w:rPr>
          <w:rFonts w:ascii="仿宋" w:eastAsia="仿宋" w:hAnsi="仿宋" w:hint="eastAsia"/>
          <w:sz w:val="28"/>
        </w:rPr>
        <w:t>对于内容、格式符合规定的质疑函，采购人将在七个工作日内以电子文件的形式作出答复，但质疑答复的内容不涉及商业秘密。如果质疑供应商还需要纸质形式回复函的，需主动与采购人或代理公司联系索取，或者在质疑函中明确提出该要求。</w:t>
      </w:r>
    </w:p>
    <w:p w:rsidR="00E27882" w:rsidRDefault="00C45DFB">
      <w:pPr>
        <w:spacing w:line="520" w:lineRule="exact"/>
        <w:ind w:firstLine="560"/>
        <w:rPr>
          <w:rFonts w:ascii="仿宋" w:eastAsia="仿宋" w:hAnsi="仿宋"/>
          <w:sz w:val="28"/>
        </w:rPr>
      </w:pPr>
      <w:r>
        <w:rPr>
          <w:rFonts w:ascii="仿宋" w:eastAsia="仿宋" w:hAnsi="仿宋" w:hint="eastAsia"/>
          <w:sz w:val="28"/>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rsidR="00E27882" w:rsidRDefault="00C45DFB">
      <w:pPr>
        <w:spacing w:line="520" w:lineRule="exact"/>
        <w:rPr>
          <w:rFonts w:ascii="仿宋" w:eastAsia="仿宋" w:hAnsi="仿宋"/>
          <w:b/>
          <w:bCs/>
          <w:sz w:val="32"/>
          <w:szCs w:val="28"/>
        </w:rPr>
      </w:pPr>
      <w:r>
        <w:rPr>
          <w:rFonts w:ascii="仿宋" w:eastAsia="仿宋" w:hAnsi="仿宋" w:hint="eastAsia"/>
          <w:b/>
          <w:bCs/>
          <w:sz w:val="32"/>
          <w:szCs w:val="28"/>
        </w:rPr>
        <w:t>八、政府采购政策功能落实</w:t>
      </w:r>
    </w:p>
    <w:p w:rsidR="00E27882" w:rsidRDefault="00C45DFB">
      <w:pPr>
        <w:spacing w:line="520" w:lineRule="exact"/>
        <w:rPr>
          <w:rFonts w:ascii="仿宋" w:eastAsia="仿宋" w:hAnsi="仿宋"/>
          <w:sz w:val="28"/>
          <w:szCs w:val="28"/>
        </w:rPr>
      </w:pPr>
      <w:r>
        <w:rPr>
          <w:rFonts w:ascii="仿宋" w:eastAsia="仿宋" w:hAnsi="仿宋" w:hint="eastAsia"/>
          <w:sz w:val="28"/>
          <w:szCs w:val="28"/>
        </w:rPr>
        <w:t>35.政策功能落实</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35.1小微型企业价格扣除</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35.1.1</w:t>
      </w:r>
      <w:r>
        <w:rPr>
          <w:rFonts w:ascii="仿宋" w:eastAsia="仿宋" w:hAnsi="仿宋" w:hint="eastAsia"/>
          <w:sz w:val="28"/>
          <w:szCs w:val="28"/>
          <w:lang w:val="zh-CN"/>
        </w:rPr>
        <w:t>对于未预留份额专门面向中小企业采购的采购项目，供应商提供</w:t>
      </w:r>
      <w:r>
        <w:rPr>
          <w:rFonts w:ascii="仿宋" w:eastAsia="仿宋" w:hAnsi="仿宋" w:hint="eastAsia"/>
          <w:sz w:val="28"/>
          <w:szCs w:val="28"/>
          <w:lang w:val="zh-CN"/>
        </w:rPr>
        <w:lastRenderedPageBreak/>
        <w:t>的货物或者服务</w:t>
      </w:r>
      <w:r>
        <w:rPr>
          <w:rFonts w:ascii="仿宋" w:eastAsia="仿宋" w:hAnsi="仿宋" w:hint="eastAsia"/>
          <w:sz w:val="28"/>
          <w:szCs w:val="28"/>
        </w:rPr>
        <w:t>符合下列情形的，享受本办法规定的中小企业扶持政策给予小微企业报价20%的扣除，用扣除后的价格参与评审：</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（1）在货物采购项目中，货物由中小企业制造，即货物由中小企业生产且使用该中小企业商号或者注册商标；</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（2）在服务采购项目中，服务由中小企业承接，即提供服务的人员为中小企业依照《中华人民共和国劳动合同法》订立劳动合同的从业人员。</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35.1.2在货物采购项目中，供应商提供的货物既有中小企业制造货物，也有大型企业制造货物的，不享受本办法规定的中小企业扶持政策。</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35.2联合体（本项目不涉及）及分包</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35.2.1以联合体形式参加政府采购活动，联合体各方均为中小企业的，联合体视同中小企业。其中，联合体各方均为小微企业的，联合体视同小微企业。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35.2.2享受扶持政策获得政府采购合同的，小微企业不得将合同分包给大中型企业，中型企业不得将合同分包给大型企业。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35.3小微型企业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（1）供应商须按照磋商文件的要求提供相应的《企业声明函》，详见磋商文件第六章示范格式。</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（2）企业标准请参照《政府采购促进中小企业发展管理办法》（财库〔2020〕46号）文件规定自行填写。</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lastRenderedPageBreak/>
        <w:t>35.4残疾人福利单位</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（1）残疾人福利单位需按照招标文件的要求提供《残疾人福利性单位声明函》，详见招标文件第六章示范格式。</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（2）残疾人福利单位标准请参照《关于促进残疾人就业政府采购政策的通知》（财库〔2017〕141号）。</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35.5监狱和戒毒企业</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（1）监狱企业参加政府采购活动时，需提供由省级以上监狱管理局、戒毒管理局（含新疆生产建设兵团）出具的属于监狱企业的证明文件）（磋商文件中上传加盖出具单位公章的电子件）。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（2）监狱企业标准请参照《关于政府采购支持监狱企业发展有关问题的通知》（财库〔2014〕68号）。</w:t>
      </w:r>
    </w:p>
    <w:p w:rsidR="00E27882" w:rsidRDefault="00C45DFB">
      <w:pPr>
        <w:spacing w:line="520" w:lineRule="exact"/>
        <w:rPr>
          <w:rFonts w:ascii="仿宋" w:eastAsia="仿宋" w:hAnsi="仿宋"/>
          <w:sz w:val="28"/>
          <w:szCs w:val="28"/>
        </w:rPr>
      </w:pPr>
      <w:r>
        <w:rPr>
          <w:rFonts w:ascii="仿宋" w:eastAsia="仿宋" w:hAnsi="仿宋" w:hint="eastAsia"/>
          <w:sz w:val="28"/>
          <w:szCs w:val="28"/>
        </w:rPr>
        <w:t>36. 节能、环保政策（本项目不涉及）</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36.2节能产品</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本项目</w:t>
      </w:r>
      <w:r>
        <w:rPr>
          <w:rFonts w:ascii="仿宋" w:eastAsia="仿宋" w:hAnsi="仿宋" w:hint="eastAsia"/>
          <w:sz w:val="28"/>
          <w:szCs w:val="28"/>
          <w:u w:val="single"/>
        </w:rPr>
        <w:t>/</w:t>
      </w:r>
      <w:r>
        <w:rPr>
          <w:rFonts w:ascii="仿宋" w:eastAsia="仿宋" w:hAnsi="仿宋" w:hint="eastAsia"/>
          <w:sz w:val="28"/>
          <w:szCs w:val="28"/>
        </w:rPr>
        <w:t>被列入“节能产品品目清单”的，实行</w:t>
      </w:r>
      <w:r>
        <w:rPr>
          <w:rFonts w:ascii="仿宋" w:eastAsia="仿宋" w:hAnsi="仿宋" w:hint="eastAsia"/>
          <w:sz w:val="28"/>
          <w:szCs w:val="28"/>
          <w:u w:val="single"/>
        </w:rPr>
        <w:t>（优先采购/强制采购）</w:t>
      </w:r>
      <w:r>
        <w:rPr>
          <w:rFonts w:ascii="仿宋" w:eastAsia="仿宋" w:hAnsi="仿宋" w:hint="eastAsia"/>
          <w:sz w:val="28"/>
          <w:szCs w:val="28"/>
        </w:rPr>
        <w:t>。</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36.3环保产品</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本项目中</w:t>
      </w:r>
      <w:r>
        <w:rPr>
          <w:rFonts w:ascii="仿宋" w:eastAsia="仿宋" w:hAnsi="仿宋" w:hint="eastAsia"/>
          <w:sz w:val="28"/>
          <w:szCs w:val="28"/>
          <w:u w:val="single"/>
        </w:rPr>
        <w:t xml:space="preserve"> /</w:t>
      </w:r>
      <w:r>
        <w:rPr>
          <w:rFonts w:ascii="仿宋" w:eastAsia="仿宋" w:hAnsi="仿宋" w:hint="eastAsia"/>
          <w:sz w:val="28"/>
          <w:szCs w:val="28"/>
        </w:rPr>
        <w:t>被列入“环境标志产品品目清单”的，实行优先采购。</w:t>
      </w:r>
    </w:p>
    <w:p w:rsidR="00E27882" w:rsidRDefault="00C45DFB">
      <w:pPr>
        <w:spacing w:line="520" w:lineRule="exact"/>
        <w:ind w:firstLine="560"/>
        <w:rPr>
          <w:rFonts w:ascii="仿宋" w:eastAsia="仿宋" w:hAnsi="仿宋"/>
          <w:sz w:val="28"/>
        </w:rPr>
      </w:pPr>
      <w:r>
        <w:rPr>
          <w:rFonts w:ascii="仿宋" w:eastAsia="仿宋" w:hAnsi="仿宋" w:hint="eastAsia"/>
          <w:sz w:val="28"/>
          <w:szCs w:val="28"/>
        </w:rPr>
        <w:t>36.4本项目中实行“强制采购”的，需</w:t>
      </w:r>
      <w:r>
        <w:rPr>
          <w:rFonts w:ascii="仿宋" w:eastAsia="仿宋" w:hAnsi="仿宋" w:hint="eastAsia"/>
          <w:sz w:val="28"/>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rsidR="00E27882" w:rsidRDefault="00C45DFB">
      <w:pPr>
        <w:spacing w:line="520" w:lineRule="exact"/>
        <w:ind w:firstLine="560"/>
        <w:rPr>
          <w:rFonts w:ascii="仿宋" w:eastAsia="仿宋" w:hAnsi="仿宋"/>
          <w:bCs/>
          <w:sz w:val="28"/>
          <w:szCs w:val="28"/>
        </w:rPr>
      </w:pPr>
      <w:r>
        <w:rPr>
          <w:rFonts w:ascii="仿宋" w:eastAsia="仿宋" w:hAnsi="仿宋" w:hint="eastAsia"/>
          <w:sz w:val="28"/>
          <w:szCs w:val="28"/>
        </w:rPr>
        <w:t>36.5节能、环保产品的品目清单按照《关于印发环境标志产品政府采购</w:t>
      </w:r>
      <w:r>
        <w:rPr>
          <w:rFonts w:ascii="仿宋" w:eastAsia="仿宋" w:hAnsi="仿宋" w:hint="eastAsia"/>
          <w:sz w:val="28"/>
          <w:szCs w:val="28"/>
        </w:rPr>
        <w:lastRenderedPageBreak/>
        <w:t>品目清单的通知》（财库〔2019〕18号）、《关于印发节能产品政府采购品目清单的</w:t>
      </w:r>
      <w:r>
        <w:rPr>
          <w:rFonts w:ascii="仿宋" w:eastAsia="仿宋" w:hAnsi="仿宋" w:hint="eastAsia"/>
          <w:bCs/>
          <w:sz w:val="28"/>
          <w:szCs w:val="28"/>
        </w:rPr>
        <w:t>通知》（财库〔2019〕19号）执行。国家对品目清单进行调整的，按照最新调整的品目清单执行。</w:t>
      </w:r>
    </w:p>
    <w:p w:rsidR="00E27882" w:rsidRDefault="00C45DFB">
      <w:pPr>
        <w:spacing w:line="520" w:lineRule="exact"/>
        <w:rPr>
          <w:rFonts w:ascii="仿宋" w:eastAsia="仿宋" w:hAnsi="仿宋"/>
          <w:bCs/>
          <w:sz w:val="28"/>
          <w:szCs w:val="28"/>
        </w:rPr>
      </w:pPr>
      <w:r>
        <w:rPr>
          <w:rFonts w:ascii="仿宋" w:eastAsia="仿宋" w:hAnsi="仿宋" w:hint="eastAsia"/>
          <w:bCs/>
          <w:sz w:val="28"/>
          <w:szCs w:val="28"/>
        </w:rPr>
        <w:t>37．政府绿色采购</w:t>
      </w:r>
    </w:p>
    <w:p w:rsidR="00E27882" w:rsidRDefault="00C45DFB">
      <w:pPr>
        <w:spacing w:line="520" w:lineRule="exact"/>
        <w:ind w:firstLine="280"/>
        <w:rPr>
          <w:rFonts w:ascii="仿宋" w:eastAsia="仿宋" w:hAnsi="仿宋"/>
          <w:bCs/>
          <w:sz w:val="28"/>
          <w:szCs w:val="28"/>
        </w:rPr>
      </w:pPr>
      <w:r>
        <w:rPr>
          <w:rFonts w:ascii="仿宋" w:eastAsia="仿宋" w:hAnsi="仿宋" w:hint="eastAsia"/>
          <w:sz w:val="28"/>
          <w:szCs w:val="28"/>
        </w:rPr>
        <w:t>根据《江苏省财政厅关于加强政府绿色采购有关事项的通知》（苏财购〔2023〕65号）的要求，落实政府绿色采购相关政策，具体如下：</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37.1本项目为货物类采购项目的，所提供的产品需综合考虑节能环保、节水、循环再生、低碳、有机等因素；本项目为物业、合同能源管理等服务类采购项目的，应在服务中加强绿色低碳管理。</w:t>
      </w:r>
    </w:p>
    <w:p w:rsidR="00E27882" w:rsidRDefault="00C45DFB">
      <w:pPr>
        <w:pStyle w:val="211"/>
        <w:spacing w:after="0" w:line="520" w:lineRule="exact"/>
        <w:ind w:left="0" w:firstLine="560"/>
        <w:rPr>
          <w:rFonts w:ascii="仿宋" w:eastAsia="仿宋" w:hAnsi="仿宋"/>
          <w:sz w:val="28"/>
          <w:szCs w:val="28"/>
        </w:rPr>
      </w:pPr>
      <w:r>
        <w:rPr>
          <w:rFonts w:ascii="仿宋" w:eastAsia="仿宋" w:hAnsi="仿宋" w:hint="eastAsia"/>
          <w:sz w:val="28"/>
          <w:szCs w:val="28"/>
        </w:rPr>
        <w:t>37.2本项目中涉及商品的</w:t>
      </w:r>
      <w:r>
        <w:rPr>
          <w:rFonts w:ascii="仿宋" w:eastAsia="仿宋" w:hAnsi="仿宋"/>
          <w:sz w:val="28"/>
          <w:szCs w:val="28"/>
        </w:rPr>
        <w:t>包装应按照“财办库〔2020〕123号《关于印发《商品包装政府采购需求标准（试行）》、《快递包装政府采购需求标准（试行）》的通知》”执行</w:t>
      </w:r>
      <w:r>
        <w:rPr>
          <w:rFonts w:ascii="仿宋" w:eastAsia="仿宋" w:hAnsi="仿宋" w:hint="eastAsia"/>
          <w:sz w:val="28"/>
          <w:szCs w:val="28"/>
        </w:rPr>
        <w:t>,在供货、安装过程中能做到低碳物流、环保节约、提高资源利用率；涉及设备运维参考《绿色数据中心政府采购需求标准（试行）》（财库〔2023〕7号文）执行。</w:t>
      </w:r>
    </w:p>
    <w:p w:rsidR="00E27882" w:rsidRDefault="00C45DFB">
      <w:pPr>
        <w:pStyle w:val="211"/>
        <w:spacing w:line="520" w:lineRule="exact"/>
        <w:ind w:left="0" w:firstLine="560"/>
        <w:rPr>
          <w:rFonts w:ascii="仿宋" w:eastAsia="仿宋" w:hAnsi="仿宋"/>
          <w:sz w:val="28"/>
          <w:szCs w:val="28"/>
        </w:rPr>
      </w:pPr>
      <w:r>
        <w:rPr>
          <w:rFonts w:ascii="仿宋" w:eastAsia="仿宋" w:hAnsi="仿宋" w:hint="eastAsia"/>
          <w:sz w:val="28"/>
          <w:szCs w:val="28"/>
        </w:rPr>
        <w:t>37.3本项目中涉及涂料、胶黏剂、油墨、清洗剂等挥发性有机物产品的，要执行国家和江苏省VOCs含量限制标准，优先使用低挥发性原辅材料，使用低VOCs含量的涂料、胶黏剂等。</w:t>
      </w:r>
    </w:p>
    <w:p w:rsidR="00E27882" w:rsidRDefault="00C45DFB">
      <w:pPr>
        <w:spacing w:line="520" w:lineRule="exact"/>
        <w:rPr>
          <w:rFonts w:ascii="仿宋" w:eastAsia="仿宋" w:hAnsi="仿宋"/>
          <w:sz w:val="28"/>
          <w:szCs w:val="28"/>
        </w:rPr>
      </w:pPr>
      <w:r>
        <w:rPr>
          <w:rFonts w:ascii="仿宋" w:eastAsia="仿宋" w:hAnsi="仿宋" w:hint="eastAsia"/>
          <w:sz w:val="28"/>
          <w:szCs w:val="28"/>
        </w:rPr>
        <w:t>38. 履约资金扶持政策</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t>38.2有融资贷款需求的成交人，与采购人在苏采云【合同在线签订】模块中进行合同在线签订时，【账户信息完善】的“是否融资”一栏中需选择“是”，同时完善收款账号信息和合同补充协议（融资账号）。</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t>39.采购本国产品的支持政策（本项目不涉及）</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lastRenderedPageBreak/>
        <w:t>39.1 本项目政府采购活动中既有本国产品又有非本国产品参与竞争的，依法对本国产品给予价格评审优惠，对本国产品的报价给予20%的价格扣除，用扣除后的价格参与评审。</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t>39.2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t>39.3 供应商需按照招标文件的要求提供《关于符合本国产品标准的声明函》（以下简称《声明函》，详见第六章“示范格式六”），如不提供将不享受本国产品价格评审优惠。</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t>39.4 供应商需在《声明函》中逐一、准确填写产品名称、厂名、生产厂址三项信息，三项信息中任意一项未填写的视为该项产品不符合本国产品标准，不享受本国产品价格评审优惠。</w:t>
      </w:r>
    </w:p>
    <w:p w:rsidR="00E27882" w:rsidRDefault="00C45DFB">
      <w:pPr>
        <w:spacing w:line="520" w:lineRule="exact"/>
        <w:ind w:firstLine="560"/>
        <w:jc w:val="left"/>
        <w:rPr>
          <w:rFonts w:ascii="仿宋" w:eastAsia="仿宋" w:hAnsi="仿宋"/>
          <w:sz w:val="28"/>
          <w:szCs w:val="28"/>
        </w:rPr>
      </w:pPr>
      <w:r>
        <w:rPr>
          <w:rFonts w:ascii="仿宋" w:eastAsia="仿宋" w:hAnsi="仿宋" w:hint="eastAsia"/>
          <w:sz w:val="28"/>
          <w:szCs w:val="28"/>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E27882" w:rsidRDefault="00C45DFB">
      <w:pPr>
        <w:spacing w:line="520" w:lineRule="exact"/>
        <w:ind w:firstLine="560"/>
        <w:jc w:val="left"/>
        <w:rPr>
          <w:rFonts w:ascii="仿宋" w:eastAsia="仿宋" w:hAnsi="仿宋"/>
          <w:sz w:val="28"/>
          <w:szCs w:val="28"/>
        </w:rPr>
        <w:sectPr w:rsidR="00E27882">
          <w:headerReference w:type="default" r:id="rId10"/>
          <w:footerReference w:type="even" r:id="rId11"/>
          <w:footerReference w:type="default" r:id="rId12"/>
          <w:pgSz w:w="11906" w:h="16838"/>
          <w:pgMar w:top="1560" w:right="1106" w:bottom="1440" w:left="1260" w:header="851" w:footer="992" w:gutter="0"/>
          <w:cols w:space="1701"/>
          <w:docGrid w:linePitch="360"/>
        </w:sectPr>
      </w:pPr>
      <w:r>
        <w:rPr>
          <w:rFonts w:ascii="仿宋" w:eastAsia="仿宋" w:hAnsi="仿宋" w:hint="eastAsia"/>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w:t>
      </w:r>
      <w:r>
        <w:rPr>
          <w:rFonts w:ascii="仿宋" w:eastAsia="仿宋" w:hAnsi="仿宋" w:hint="eastAsia"/>
          <w:sz w:val="28"/>
          <w:szCs w:val="28"/>
        </w:rPr>
        <w:lastRenderedPageBreak/>
        <w:t>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E27882" w:rsidRDefault="00C45DFB">
      <w:pPr>
        <w:numPr>
          <w:ilvl w:val="0"/>
          <w:numId w:val="2"/>
        </w:numPr>
        <w:spacing w:line="520" w:lineRule="exact"/>
        <w:jc w:val="center"/>
        <w:rPr>
          <w:rFonts w:ascii="仿宋" w:eastAsia="仿宋" w:hAnsi="仿宋"/>
          <w:b/>
          <w:sz w:val="36"/>
          <w:szCs w:val="36"/>
        </w:rPr>
      </w:pPr>
      <w:r>
        <w:rPr>
          <w:rFonts w:ascii="仿宋" w:eastAsia="仿宋" w:hAnsi="仿宋" w:hint="eastAsia"/>
          <w:b/>
          <w:sz w:val="36"/>
          <w:szCs w:val="36"/>
        </w:rPr>
        <w:lastRenderedPageBreak/>
        <w:t xml:space="preserve"> 评审方法与评审标准</w:t>
      </w:r>
    </w:p>
    <w:p w:rsidR="00E27882" w:rsidRDefault="00E27882">
      <w:pPr>
        <w:spacing w:line="520" w:lineRule="exact"/>
        <w:rPr>
          <w:rFonts w:ascii="仿宋" w:eastAsia="仿宋" w:hAnsi="仿宋"/>
          <w:b/>
          <w:sz w:val="36"/>
          <w:szCs w:val="36"/>
        </w:rPr>
      </w:pPr>
    </w:p>
    <w:p w:rsidR="00E27882" w:rsidRDefault="00C45DFB">
      <w:pPr>
        <w:numPr>
          <w:ilvl w:val="0"/>
          <w:numId w:val="3"/>
        </w:numPr>
        <w:spacing w:line="520" w:lineRule="exact"/>
        <w:ind w:firstLine="539"/>
        <w:rPr>
          <w:rFonts w:ascii="仿宋" w:eastAsia="仿宋" w:hAnsi="仿宋"/>
          <w:sz w:val="28"/>
        </w:rPr>
      </w:pPr>
      <w:r>
        <w:rPr>
          <w:rFonts w:ascii="仿宋" w:eastAsia="仿宋" w:hAnsi="仿宋" w:hint="eastAsia"/>
          <w:sz w:val="28"/>
          <w:szCs w:val="28"/>
          <w:lang w:val="zh-CN"/>
        </w:rPr>
        <w:t>本项目采用综合评分法进行评审。</w:t>
      </w:r>
      <w:r>
        <w:rPr>
          <w:rFonts w:ascii="仿宋" w:eastAsia="仿宋" w:hAnsi="仿宋" w:hint="eastAsia"/>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rsidR="00E27882" w:rsidRDefault="00C45DFB" w:rsidP="009067F9">
      <w:pPr>
        <w:spacing w:line="520" w:lineRule="exact"/>
        <w:ind w:firstLineChars="200" w:firstLine="560"/>
        <w:rPr>
          <w:rFonts w:ascii="仿宋" w:eastAsia="仿宋" w:hAnsi="仿宋"/>
          <w:sz w:val="28"/>
          <w:szCs w:val="28"/>
        </w:rPr>
      </w:pPr>
      <w:r>
        <w:rPr>
          <w:rFonts w:ascii="仿宋" w:eastAsia="仿宋" w:hAnsi="仿宋" w:hint="eastAsia"/>
          <w:sz w:val="28"/>
          <w:szCs w:val="28"/>
        </w:rPr>
        <w:t>二、磋商小组将依据下列评审标准进行评审，本评标标准的总分为100分。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三、具体标准:</w:t>
      </w:r>
    </w:p>
    <w:p w:rsidR="00E27882" w:rsidRDefault="00C45DFB">
      <w:pPr>
        <w:spacing w:line="520" w:lineRule="exact"/>
        <w:ind w:firstLine="562"/>
        <w:rPr>
          <w:rFonts w:ascii="仿宋" w:eastAsia="仿宋" w:hAnsi="仿宋"/>
          <w:b/>
          <w:bCs/>
          <w:sz w:val="28"/>
          <w:szCs w:val="28"/>
        </w:rPr>
      </w:pPr>
      <w:r>
        <w:rPr>
          <w:rFonts w:ascii="仿宋" w:eastAsia="仿宋" w:hAnsi="仿宋" w:hint="eastAsia"/>
          <w:b/>
          <w:bCs/>
          <w:sz w:val="28"/>
          <w:szCs w:val="28"/>
        </w:rPr>
        <w:t>1、价格:</w:t>
      </w:r>
      <w:r w:rsidR="001466F7">
        <w:rPr>
          <w:rFonts w:ascii="仿宋" w:eastAsia="仿宋" w:hAnsi="仿宋" w:hint="eastAsia"/>
          <w:b/>
          <w:bCs/>
          <w:sz w:val="28"/>
          <w:szCs w:val="28"/>
        </w:rPr>
        <w:t>16</w:t>
      </w:r>
      <w:r>
        <w:rPr>
          <w:rFonts w:ascii="仿宋" w:eastAsia="仿宋" w:hAnsi="仿宋" w:hint="eastAsia"/>
          <w:b/>
          <w:bCs/>
          <w:sz w:val="28"/>
          <w:szCs w:val="28"/>
        </w:rPr>
        <w:t>分</w:t>
      </w:r>
    </w:p>
    <w:p w:rsidR="00E27882" w:rsidRDefault="00C45DFB">
      <w:pPr>
        <w:pStyle w:val="211"/>
        <w:spacing w:line="520" w:lineRule="exact"/>
        <w:ind w:left="0" w:firstLine="560"/>
        <w:rPr>
          <w:rFonts w:ascii="仿宋" w:eastAsia="仿宋" w:hAnsi="仿宋"/>
          <w:sz w:val="28"/>
          <w:szCs w:val="28"/>
        </w:rPr>
      </w:pPr>
      <w:r>
        <w:rPr>
          <w:rFonts w:ascii="仿宋" w:eastAsia="仿宋" w:hAnsi="仿宋" w:hint="eastAsia"/>
          <w:sz w:val="28"/>
          <w:szCs w:val="28"/>
        </w:rPr>
        <w:t xml:space="preserve">采用低价优先法计算，满足磋商文件要求且最后报价最低为磋商基准价，其价格分为满分。其他供应商的价格分按照下列公式计算（小数点保留两位）: </w:t>
      </w:r>
    </w:p>
    <w:p w:rsidR="00E27882" w:rsidRDefault="00C45DFB">
      <w:pPr>
        <w:pStyle w:val="211"/>
        <w:spacing w:line="520" w:lineRule="exact"/>
        <w:ind w:left="0" w:firstLine="560"/>
        <w:rPr>
          <w:rFonts w:ascii="仿宋" w:eastAsia="仿宋" w:hAnsi="仿宋"/>
          <w:sz w:val="28"/>
          <w:szCs w:val="28"/>
        </w:rPr>
      </w:pPr>
      <w:r>
        <w:rPr>
          <w:rFonts w:ascii="仿宋" w:eastAsia="仿宋" w:hAnsi="仿宋" w:hint="eastAsia"/>
          <w:sz w:val="28"/>
          <w:szCs w:val="28"/>
        </w:rPr>
        <w:t>磋商报价得分＝（磋商基准价/最后磋商报价）×</w:t>
      </w:r>
      <w:r w:rsidR="001466F7">
        <w:rPr>
          <w:rFonts w:ascii="仿宋" w:eastAsia="仿宋" w:hAnsi="仿宋" w:hint="eastAsia"/>
          <w:sz w:val="28"/>
          <w:szCs w:val="28"/>
        </w:rPr>
        <w:t>16</w:t>
      </w:r>
      <w:r>
        <w:rPr>
          <w:rFonts w:ascii="仿宋" w:eastAsia="仿宋" w:hAnsi="仿宋" w:hint="eastAsia"/>
          <w:sz w:val="28"/>
          <w:szCs w:val="28"/>
        </w:rPr>
        <w:t>分</w:t>
      </w:r>
    </w:p>
    <w:p w:rsidR="00E27882" w:rsidRDefault="00C45DFB">
      <w:pPr>
        <w:pStyle w:val="211"/>
        <w:spacing w:line="520" w:lineRule="exact"/>
        <w:ind w:left="0" w:firstLine="560"/>
        <w:rPr>
          <w:rFonts w:ascii="仿宋" w:eastAsia="仿宋" w:hAnsi="仿宋"/>
          <w:sz w:val="28"/>
          <w:szCs w:val="28"/>
        </w:rPr>
      </w:pPr>
      <w:r>
        <w:rPr>
          <w:rFonts w:ascii="仿宋" w:eastAsia="仿宋" w:hAnsi="仿宋" w:hint="eastAsia"/>
          <w:sz w:val="28"/>
          <w:szCs w:val="28"/>
        </w:rPr>
        <w:t>磋商小组认为供应商的报价属于《财政部关于推动解决政府采购异常低价问题的通知》（财库〔2026〕2号）异常低价情形的，将通过苏采云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p>
    <w:p w:rsidR="00E27882" w:rsidRDefault="00C45DFB">
      <w:pPr>
        <w:spacing w:line="520" w:lineRule="exact"/>
        <w:ind w:firstLine="562"/>
        <w:rPr>
          <w:rFonts w:ascii="仿宋" w:eastAsia="仿宋" w:hAnsi="仿宋"/>
          <w:b/>
          <w:bCs/>
          <w:sz w:val="28"/>
          <w:szCs w:val="28"/>
        </w:rPr>
      </w:pPr>
      <w:r>
        <w:rPr>
          <w:rFonts w:ascii="仿宋" w:eastAsia="仿宋" w:hAnsi="仿宋" w:hint="eastAsia"/>
          <w:b/>
          <w:bCs/>
          <w:sz w:val="28"/>
          <w:szCs w:val="28"/>
        </w:rPr>
        <w:t>2、方案部分:40分</w:t>
      </w:r>
    </w:p>
    <w:p w:rsidR="00E27882" w:rsidRDefault="00C45DFB">
      <w:pPr>
        <w:pStyle w:val="211"/>
        <w:spacing w:line="520" w:lineRule="exact"/>
        <w:ind w:left="0" w:firstLine="560"/>
        <w:rPr>
          <w:rFonts w:ascii="仿宋" w:eastAsia="仿宋" w:hAnsi="仿宋"/>
          <w:sz w:val="28"/>
          <w:szCs w:val="28"/>
        </w:rPr>
      </w:pPr>
      <w:r>
        <w:rPr>
          <w:rFonts w:ascii="仿宋" w:eastAsia="仿宋" w:hAnsi="仿宋" w:hint="eastAsia"/>
          <w:sz w:val="28"/>
          <w:szCs w:val="28"/>
        </w:rPr>
        <w:t>供应商按照下列要求提供方案，评委会根据供应商提供的方案进行评分，不提供分项方案或经三分之二评委认定分项方案存在重大偏离的，该分项不得分。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（1）总体概述：施工养护组织总体设想、方案针对性及施工标段划分（8分）：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lastRenderedPageBreak/>
        <w:t>①内容详细全面、针对性及可行性好得8分；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②内容较全面、针对性及可行性较好得6分；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③内容不全面、针对性及可行性一般得4分；</w:t>
      </w:r>
    </w:p>
    <w:p w:rsidR="00E27882" w:rsidRDefault="00C45DFB">
      <w:pPr>
        <w:spacing w:line="520" w:lineRule="exact"/>
        <w:ind w:firstLine="560"/>
        <w:rPr>
          <w:rFonts w:ascii="仿宋" w:eastAsia="仿宋" w:hAnsi="仿宋"/>
          <w:b/>
          <w:bCs/>
          <w:sz w:val="28"/>
          <w:szCs w:val="28"/>
        </w:rPr>
      </w:pPr>
      <w:r>
        <w:rPr>
          <w:rFonts w:ascii="仿宋" w:eastAsia="仿宋" w:hAnsi="仿宋" w:hint="eastAsia"/>
          <w:sz w:val="28"/>
          <w:szCs w:val="28"/>
        </w:rPr>
        <w:t>④未提供不得分。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w:t>
      </w:r>
      <w:r>
        <w:rPr>
          <w:rFonts w:ascii="仿宋" w:eastAsia="仿宋" w:hAnsi="仿宋" w:cs="仿宋" w:hint="eastAsia"/>
          <w:sz w:val="28"/>
          <w:szCs w:val="28"/>
          <w:lang w:bidi="ar"/>
        </w:rPr>
        <w:t>进度计划和各阶段进度的保证措施（8分）</w:t>
      </w:r>
      <w:r>
        <w:rPr>
          <w:rFonts w:ascii="仿宋" w:eastAsia="仿宋" w:hAnsi="仿宋" w:hint="eastAsia"/>
          <w:sz w:val="28"/>
          <w:szCs w:val="28"/>
        </w:rPr>
        <w:t>：</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①内容详细全面、针对性及可行性好得8分；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②内容较全面、针对性及可行性较好得6分；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③内容不全面、针对性及可行性一般得4分；</w:t>
      </w:r>
    </w:p>
    <w:p w:rsidR="00E27882" w:rsidRDefault="00C45DFB">
      <w:pPr>
        <w:spacing w:line="520" w:lineRule="exact"/>
        <w:ind w:firstLine="560"/>
        <w:rPr>
          <w:rFonts w:ascii="仿宋" w:eastAsia="仿宋" w:hAnsi="仿宋"/>
          <w:b/>
          <w:bCs/>
          <w:sz w:val="28"/>
          <w:szCs w:val="28"/>
        </w:rPr>
      </w:pPr>
      <w:r>
        <w:rPr>
          <w:rFonts w:ascii="仿宋" w:eastAsia="仿宋" w:hAnsi="仿宋" w:hint="eastAsia"/>
          <w:sz w:val="28"/>
          <w:szCs w:val="28"/>
        </w:rPr>
        <w:t>④未提供不得分。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w:t>
      </w:r>
      <w:r>
        <w:rPr>
          <w:rFonts w:ascii="仿宋" w:eastAsia="仿宋" w:hAnsi="仿宋" w:cs="仿宋" w:hint="eastAsia"/>
          <w:sz w:val="28"/>
          <w:szCs w:val="28"/>
          <w:lang w:bidi="ar"/>
        </w:rPr>
        <w:t>劳动力、机械设备和材料投入计划（8分）</w:t>
      </w:r>
      <w:r>
        <w:rPr>
          <w:rFonts w:ascii="仿宋" w:eastAsia="仿宋" w:hAnsi="仿宋" w:hint="eastAsia"/>
          <w:sz w:val="28"/>
          <w:szCs w:val="28"/>
        </w:rPr>
        <w:t>：</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①内容详细全面、针对性及可行性好得8分；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②内容较全面、针对性及可行性较好得6分；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③内容不全面、针对性及可行性一般得4分；</w:t>
      </w:r>
    </w:p>
    <w:p w:rsidR="00E27882" w:rsidRDefault="00C45DFB">
      <w:pPr>
        <w:spacing w:line="520" w:lineRule="exact"/>
        <w:ind w:firstLine="560"/>
        <w:rPr>
          <w:rFonts w:ascii="仿宋" w:eastAsia="仿宋" w:hAnsi="仿宋"/>
          <w:b/>
          <w:bCs/>
          <w:sz w:val="28"/>
          <w:szCs w:val="28"/>
        </w:rPr>
      </w:pPr>
      <w:r>
        <w:rPr>
          <w:rFonts w:ascii="仿宋" w:eastAsia="仿宋" w:hAnsi="仿宋" w:hint="eastAsia"/>
          <w:sz w:val="28"/>
          <w:szCs w:val="28"/>
        </w:rPr>
        <w:t>④未提供不得分。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（4）</w:t>
      </w:r>
      <w:r>
        <w:rPr>
          <w:rFonts w:ascii="仿宋" w:eastAsia="仿宋" w:hAnsi="仿宋" w:cs="仿宋" w:hint="eastAsia"/>
          <w:sz w:val="28"/>
          <w:szCs w:val="28"/>
          <w:lang w:bidi="ar"/>
        </w:rPr>
        <w:t>应急抢险队伍需提供人员的组成架构，人员数量大于25人（提供</w:t>
      </w:r>
      <w:r w:rsidRPr="002B3A07">
        <w:rPr>
          <w:rFonts w:ascii="仿宋" w:eastAsia="仿宋" w:hAnsi="仿宋" w:cs="仿宋" w:hint="eastAsia"/>
          <w:sz w:val="28"/>
          <w:szCs w:val="28"/>
          <w:lang w:bidi="ar"/>
        </w:rPr>
        <w:t>2026年2</w:t>
      </w:r>
      <w:r>
        <w:rPr>
          <w:rFonts w:ascii="仿宋" w:eastAsia="仿宋" w:hAnsi="仿宋" w:cs="仿宋" w:hint="eastAsia"/>
          <w:sz w:val="28"/>
          <w:szCs w:val="28"/>
          <w:lang w:bidi="ar"/>
        </w:rPr>
        <w:t>月以来任意一个月社保缴费证明）（8分）</w:t>
      </w:r>
      <w:r w:rsidR="000F4E35">
        <w:rPr>
          <w:rFonts w:ascii="仿宋" w:eastAsia="仿宋" w:hAnsi="仿宋" w:hint="eastAsia"/>
          <w:sz w:val="28"/>
          <w:szCs w:val="28"/>
        </w:rPr>
        <w:t>：</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①内容详细全面、针对性及可行性好得8分；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②内容较全面、针对性及可行性较好得6分；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③内容不全面、针对性及可行性一般得4分；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④未提供不得分。</w:t>
      </w:r>
    </w:p>
    <w:p w:rsidR="00E27882" w:rsidRDefault="00C45DFB">
      <w:pPr>
        <w:spacing w:line="520" w:lineRule="exact"/>
        <w:ind w:firstLine="560"/>
        <w:jc w:val="left"/>
        <w:rPr>
          <w:rFonts w:ascii="仿宋" w:eastAsia="仿宋" w:hAnsi="仿宋" w:cs="仿宋"/>
          <w:sz w:val="28"/>
          <w:szCs w:val="28"/>
          <w:lang w:bidi="ar"/>
        </w:rPr>
      </w:pPr>
      <w:r>
        <w:rPr>
          <w:rFonts w:ascii="仿宋" w:eastAsia="仿宋" w:hAnsi="仿宋" w:cs="仿宋" w:hint="eastAsia"/>
          <w:sz w:val="28"/>
          <w:szCs w:val="28"/>
          <w:lang w:bidi="ar"/>
        </w:rPr>
        <w:t>（5）关键施工养护技术、工艺及工程项目实施的重点、难点和解决方案（8分）</w:t>
      </w:r>
      <w:r w:rsidR="003D1094">
        <w:rPr>
          <w:rFonts w:ascii="仿宋" w:eastAsia="仿宋" w:hAnsi="仿宋" w:cs="仿宋" w:hint="eastAsia"/>
          <w:sz w:val="28"/>
          <w:szCs w:val="28"/>
          <w:lang w:bidi="ar"/>
        </w:rPr>
        <w:t>：</w:t>
      </w:r>
      <w:r>
        <w:rPr>
          <w:rFonts w:ascii="仿宋" w:eastAsia="仿宋" w:hAnsi="仿宋" w:cs="仿宋" w:hint="eastAsia"/>
          <w:sz w:val="28"/>
          <w:szCs w:val="28"/>
          <w:lang w:bidi="ar"/>
        </w:rPr>
        <w:t xml:space="preserve"> </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①内容详细全面、针对性及可行性好得8分；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②内容较全面、针对性及可行性较好得6分；</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③内容不全面、针对性及可行性一般得4分；</w:t>
      </w:r>
    </w:p>
    <w:p w:rsidR="00E27882" w:rsidRDefault="00C45DFB">
      <w:pPr>
        <w:spacing w:line="520" w:lineRule="exact"/>
        <w:ind w:firstLine="560"/>
        <w:rPr>
          <w:rFonts w:ascii="仿宋" w:eastAsia="仿宋" w:hAnsi="仿宋"/>
          <w:b/>
          <w:bCs/>
          <w:sz w:val="28"/>
          <w:szCs w:val="28"/>
        </w:rPr>
      </w:pPr>
      <w:r>
        <w:rPr>
          <w:rFonts w:ascii="仿宋" w:eastAsia="仿宋" w:hAnsi="仿宋" w:hint="eastAsia"/>
          <w:sz w:val="28"/>
          <w:szCs w:val="28"/>
        </w:rPr>
        <w:t>④未提供不得分。</w:t>
      </w:r>
    </w:p>
    <w:p w:rsidR="00E27882" w:rsidRDefault="00C45DFB">
      <w:pPr>
        <w:spacing w:line="520" w:lineRule="exact"/>
        <w:ind w:firstLine="562"/>
        <w:rPr>
          <w:rFonts w:ascii="仿宋" w:eastAsia="仿宋" w:hAnsi="仿宋"/>
          <w:b/>
          <w:bCs/>
          <w:sz w:val="28"/>
          <w:szCs w:val="28"/>
        </w:rPr>
      </w:pPr>
      <w:r>
        <w:rPr>
          <w:rFonts w:ascii="仿宋" w:eastAsia="仿宋" w:hAnsi="仿宋" w:hint="eastAsia"/>
          <w:b/>
          <w:bCs/>
          <w:sz w:val="28"/>
          <w:szCs w:val="28"/>
        </w:rPr>
        <w:lastRenderedPageBreak/>
        <w:t>3、商务部分:</w:t>
      </w:r>
      <w:r w:rsidR="00D91885">
        <w:rPr>
          <w:rFonts w:ascii="仿宋" w:eastAsia="仿宋" w:hAnsi="仿宋" w:hint="eastAsia"/>
          <w:b/>
          <w:bCs/>
          <w:sz w:val="28"/>
          <w:szCs w:val="28"/>
        </w:rPr>
        <w:t>44</w:t>
      </w:r>
      <w:r>
        <w:rPr>
          <w:rFonts w:ascii="仿宋" w:eastAsia="仿宋" w:hAnsi="仿宋" w:hint="eastAsia"/>
          <w:b/>
          <w:bCs/>
          <w:sz w:val="28"/>
          <w:szCs w:val="28"/>
        </w:rPr>
        <w:t>分</w:t>
      </w:r>
    </w:p>
    <w:p w:rsidR="00E27882" w:rsidRPr="007B4C37" w:rsidRDefault="00C45DFB">
      <w:pPr>
        <w:spacing w:line="520" w:lineRule="exact"/>
        <w:ind w:firstLine="560"/>
        <w:jc w:val="left"/>
        <w:rPr>
          <w:rFonts w:ascii="仿宋" w:eastAsia="仿宋" w:hAnsi="仿宋" w:cs="仿宋"/>
          <w:sz w:val="28"/>
          <w:szCs w:val="28"/>
          <w:lang w:bidi="ar"/>
        </w:rPr>
      </w:pPr>
      <w:r>
        <w:rPr>
          <w:rFonts w:ascii="仿宋" w:eastAsia="仿宋" w:hAnsi="仿宋" w:cs="仿宋" w:hint="eastAsia"/>
          <w:sz w:val="28"/>
          <w:szCs w:val="28"/>
          <w:lang w:bidi="ar"/>
        </w:rPr>
        <w:t>（1）</w:t>
      </w:r>
      <w:r w:rsidRPr="007B4C37">
        <w:rPr>
          <w:rFonts w:ascii="仿宋" w:eastAsia="仿宋" w:hAnsi="仿宋" w:cs="仿宋" w:hint="eastAsia"/>
          <w:sz w:val="28"/>
          <w:szCs w:val="28"/>
          <w:lang w:bidi="ar"/>
        </w:rPr>
        <w:t>项目负责人：具有中级职称得</w:t>
      </w:r>
      <w:r w:rsidR="008E7F3B">
        <w:rPr>
          <w:rFonts w:ascii="仿宋" w:eastAsia="仿宋" w:hAnsi="仿宋" w:cs="仿宋" w:hint="eastAsia"/>
          <w:sz w:val="28"/>
          <w:szCs w:val="28"/>
          <w:lang w:bidi="ar"/>
        </w:rPr>
        <w:t>1</w:t>
      </w:r>
      <w:r w:rsidRPr="007B4C37">
        <w:rPr>
          <w:rFonts w:ascii="仿宋" w:eastAsia="仿宋" w:hAnsi="仿宋" w:cs="仿宋" w:hint="eastAsia"/>
          <w:sz w:val="28"/>
          <w:szCs w:val="28"/>
          <w:lang w:bidi="ar"/>
        </w:rPr>
        <w:t>分</w:t>
      </w:r>
      <w:r w:rsidR="00E604F1">
        <w:rPr>
          <w:rFonts w:ascii="仿宋" w:eastAsia="仿宋" w:hAnsi="仿宋" w:cs="仿宋" w:hint="eastAsia"/>
          <w:sz w:val="28"/>
          <w:szCs w:val="28"/>
          <w:lang w:bidi="ar"/>
        </w:rPr>
        <w:t>，</w:t>
      </w:r>
      <w:r w:rsidR="00E604F1" w:rsidRPr="00E604F1">
        <w:rPr>
          <w:rFonts w:ascii="仿宋" w:eastAsia="仿宋" w:hAnsi="仿宋" w:cs="仿宋" w:hint="eastAsia"/>
          <w:sz w:val="28"/>
          <w:szCs w:val="28"/>
          <w:lang w:bidi="ar"/>
        </w:rPr>
        <w:t>具有</w:t>
      </w:r>
      <w:r w:rsidR="00940966">
        <w:rPr>
          <w:rFonts w:ascii="仿宋" w:eastAsia="仿宋" w:hAnsi="仿宋" w:cs="仿宋" w:hint="eastAsia"/>
          <w:sz w:val="28"/>
          <w:szCs w:val="28"/>
          <w:lang w:bidi="ar"/>
        </w:rPr>
        <w:t>高级</w:t>
      </w:r>
      <w:r w:rsidR="00E604F1" w:rsidRPr="00E604F1">
        <w:rPr>
          <w:rFonts w:ascii="仿宋" w:eastAsia="仿宋" w:hAnsi="仿宋" w:cs="仿宋" w:hint="eastAsia"/>
          <w:sz w:val="28"/>
          <w:szCs w:val="28"/>
          <w:lang w:bidi="ar"/>
        </w:rPr>
        <w:t>职称的得</w:t>
      </w:r>
      <w:r w:rsidR="008E7F3B">
        <w:rPr>
          <w:rFonts w:ascii="仿宋" w:eastAsia="仿宋" w:hAnsi="仿宋" w:cs="仿宋" w:hint="eastAsia"/>
          <w:sz w:val="28"/>
          <w:szCs w:val="28"/>
          <w:lang w:bidi="ar"/>
        </w:rPr>
        <w:t>2</w:t>
      </w:r>
      <w:r w:rsidR="00E604F1" w:rsidRPr="00E604F1">
        <w:rPr>
          <w:rFonts w:ascii="仿宋" w:eastAsia="仿宋" w:hAnsi="仿宋" w:cs="仿宋" w:hint="eastAsia"/>
          <w:sz w:val="28"/>
          <w:szCs w:val="28"/>
          <w:lang w:bidi="ar"/>
        </w:rPr>
        <w:t>分</w:t>
      </w:r>
      <w:r w:rsidR="00121CD9">
        <w:rPr>
          <w:rFonts w:ascii="仿宋" w:eastAsia="仿宋" w:hAnsi="仿宋" w:cs="仿宋" w:hint="eastAsia"/>
          <w:sz w:val="28"/>
          <w:szCs w:val="28"/>
          <w:lang w:bidi="ar"/>
        </w:rPr>
        <w:t>，</w:t>
      </w:r>
      <w:r w:rsidR="008E7F3B" w:rsidRPr="008E7F3B">
        <w:rPr>
          <w:rFonts w:ascii="仿宋" w:eastAsia="仿宋" w:hAnsi="仿宋" w:cs="仿宋" w:hint="eastAsia"/>
          <w:sz w:val="28"/>
          <w:szCs w:val="28"/>
          <w:lang w:bidi="ar"/>
        </w:rPr>
        <w:t>具有市政公用工程贰级及以上注册建造师</w:t>
      </w:r>
      <w:r w:rsidR="00FC402A">
        <w:rPr>
          <w:rFonts w:ascii="仿宋" w:eastAsia="仿宋" w:hAnsi="仿宋" w:cs="仿宋" w:hint="eastAsia"/>
          <w:sz w:val="28"/>
          <w:szCs w:val="28"/>
          <w:lang w:bidi="ar"/>
        </w:rPr>
        <w:t>证书</w:t>
      </w:r>
      <w:r w:rsidR="008E7F3B">
        <w:rPr>
          <w:rFonts w:ascii="仿宋" w:eastAsia="仿宋" w:hAnsi="仿宋" w:cs="仿宋" w:hint="eastAsia"/>
          <w:sz w:val="28"/>
          <w:szCs w:val="28"/>
          <w:lang w:bidi="ar"/>
        </w:rPr>
        <w:t>的得2分，</w:t>
      </w:r>
      <w:r w:rsidR="00121CD9">
        <w:rPr>
          <w:rFonts w:ascii="仿宋" w:eastAsia="仿宋" w:hAnsi="仿宋" w:cs="仿宋" w:hint="eastAsia"/>
          <w:sz w:val="28"/>
          <w:szCs w:val="28"/>
          <w:lang w:bidi="ar"/>
        </w:rPr>
        <w:t>本项最多得4分。</w:t>
      </w:r>
      <w:r w:rsidRPr="007B4C37">
        <w:rPr>
          <w:rFonts w:ascii="仿宋" w:eastAsia="仿宋" w:hAnsi="仿宋" w:cs="仿宋" w:hint="eastAsia"/>
          <w:sz w:val="28"/>
          <w:szCs w:val="28"/>
          <w:lang w:bidi="ar"/>
        </w:rPr>
        <w:t>（提供证书扫描件加盖公章，2026年2月以来任意一个月社保缴费证明）</w:t>
      </w:r>
    </w:p>
    <w:p w:rsidR="00E27882" w:rsidRPr="007B4C37" w:rsidRDefault="00C45DFB">
      <w:pPr>
        <w:spacing w:line="520" w:lineRule="exact"/>
        <w:ind w:firstLine="560"/>
        <w:jc w:val="left"/>
        <w:rPr>
          <w:rFonts w:ascii="仿宋" w:eastAsia="仿宋" w:hAnsi="仿宋" w:cs="仿宋"/>
          <w:sz w:val="28"/>
          <w:szCs w:val="28"/>
          <w:lang w:bidi="ar"/>
        </w:rPr>
      </w:pPr>
      <w:r w:rsidRPr="007B4C37">
        <w:rPr>
          <w:rFonts w:ascii="仿宋" w:eastAsia="仿宋" w:hAnsi="仿宋" w:cs="仿宋" w:hint="eastAsia"/>
          <w:sz w:val="28"/>
          <w:szCs w:val="28"/>
          <w:lang w:bidi="ar"/>
        </w:rPr>
        <w:t>（2）养护施工项目组成员：</w:t>
      </w:r>
      <w:r w:rsidR="00C77D8E" w:rsidRPr="00C77D8E">
        <w:rPr>
          <w:rFonts w:ascii="仿宋" w:eastAsia="仿宋" w:hAnsi="仿宋" w:cs="仿宋" w:hint="eastAsia"/>
          <w:sz w:val="28"/>
          <w:szCs w:val="28"/>
          <w:lang w:bidi="ar"/>
        </w:rPr>
        <w:t>具有中级</w:t>
      </w:r>
      <w:r w:rsidR="00C77D8E">
        <w:rPr>
          <w:rFonts w:ascii="仿宋" w:eastAsia="仿宋" w:hAnsi="仿宋" w:cs="仿宋" w:hint="eastAsia"/>
          <w:sz w:val="28"/>
          <w:szCs w:val="28"/>
          <w:lang w:bidi="ar"/>
        </w:rPr>
        <w:t>及</w:t>
      </w:r>
      <w:r w:rsidR="00C77D8E" w:rsidRPr="00C77D8E">
        <w:rPr>
          <w:rFonts w:ascii="仿宋" w:eastAsia="仿宋" w:hAnsi="仿宋" w:cs="仿宋" w:hint="eastAsia"/>
          <w:sz w:val="28"/>
          <w:szCs w:val="28"/>
          <w:lang w:bidi="ar"/>
        </w:rPr>
        <w:t>以上职称或市政公用工程贰级</w:t>
      </w:r>
      <w:r w:rsidR="00C77D8E">
        <w:rPr>
          <w:rFonts w:ascii="仿宋" w:eastAsia="仿宋" w:hAnsi="仿宋" w:cs="仿宋" w:hint="eastAsia"/>
          <w:sz w:val="28"/>
          <w:szCs w:val="28"/>
          <w:lang w:bidi="ar"/>
        </w:rPr>
        <w:t>及</w:t>
      </w:r>
      <w:r w:rsidR="00C77D8E" w:rsidRPr="00C77D8E">
        <w:rPr>
          <w:rFonts w:ascii="仿宋" w:eastAsia="仿宋" w:hAnsi="仿宋" w:cs="仿宋" w:hint="eastAsia"/>
          <w:sz w:val="28"/>
          <w:szCs w:val="28"/>
          <w:lang w:bidi="ar"/>
        </w:rPr>
        <w:t>以上注册建造师</w:t>
      </w:r>
      <w:r w:rsidR="00B16058">
        <w:rPr>
          <w:rFonts w:ascii="仿宋" w:eastAsia="仿宋" w:hAnsi="仿宋" w:cs="仿宋" w:hint="eastAsia"/>
          <w:sz w:val="28"/>
          <w:szCs w:val="28"/>
          <w:lang w:bidi="ar"/>
        </w:rPr>
        <w:t>证书</w:t>
      </w:r>
      <w:r w:rsidR="00C77D8E" w:rsidRPr="00C77D8E">
        <w:rPr>
          <w:rFonts w:ascii="仿宋" w:eastAsia="仿宋" w:hAnsi="仿宋" w:cs="仿宋" w:hint="eastAsia"/>
          <w:sz w:val="28"/>
          <w:szCs w:val="28"/>
          <w:lang w:bidi="ar"/>
        </w:rPr>
        <w:t>，有一个得4分，满分16</w:t>
      </w:r>
      <w:r w:rsidR="00C77D8E">
        <w:rPr>
          <w:rFonts w:ascii="仿宋" w:eastAsia="仿宋" w:hAnsi="仿宋" w:cs="仿宋" w:hint="eastAsia"/>
          <w:sz w:val="28"/>
          <w:szCs w:val="28"/>
          <w:lang w:bidi="ar"/>
        </w:rPr>
        <w:t>分</w:t>
      </w:r>
      <w:r w:rsidRPr="007B4C37">
        <w:rPr>
          <w:rFonts w:ascii="仿宋" w:eastAsia="仿宋" w:hAnsi="仿宋" w:cs="仿宋" w:hint="eastAsia"/>
          <w:sz w:val="28"/>
          <w:szCs w:val="28"/>
          <w:lang w:bidi="ar"/>
        </w:rPr>
        <w:t>。（提供证书扫描件加盖公章，2026年2月以来任意一个月社保缴费证明，人员不重复得分）</w:t>
      </w:r>
    </w:p>
    <w:p w:rsidR="00E27882" w:rsidRDefault="00C45DFB">
      <w:pPr>
        <w:spacing w:line="520" w:lineRule="exact"/>
        <w:ind w:firstLine="560"/>
        <w:jc w:val="left"/>
        <w:rPr>
          <w:rFonts w:ascii="仿宋" w:eastAsia="仿宋" w:hAnsi="仿宋" w:cs="仿宋"/>
          <w:sz w:val="28"/>
          <w:szCs w:val="28"/>
          <w:lang w:bidi="ar"/>
        </w:rPr>
      </w:pPr>
      <w:r w:rsidRPr="007B4C37">
        <w:rPr>
          <w:rFonts w:ascii="仿宋" w:eastAsia="仿宋" w:hAnsi="仿宋" w:cs="仿宋" w:hint="eastAsia"/>
          <w:sz w:val="28"/>
          <w:szCs w:val="28"/>
          <w:lang w:bidi="ar"/>
        </w:rPr>
        <w:t>（3）2023年1月1日以来投标人或</w:t>
      </w:r>
      <w:r>
        <w:rPr>
          <w:rFonts w:ascii="仿宋" w:eastAsia="仿宋" w:hAnsi="仿宋" w:cs="仿宋" w:hint="eastAsia"/>
          <w:sz w:val="28"/>
          <w:szCs w:val="28"/>
          <w:lang w:bidi="ar"/>
        </w:rPr>
        <w:t>项目负责人:承担过市政养护工程，有一个得</w:t>
      </w:r>
      <w:r w:rsidR="00327435">
        <w:rPr>
          <w:rFonts w:ascii="仿宋" w:eastAsia="仿宋" w:hAnsi="仿宋" w:cs="仿宋" w:hint="eastAsia"/>
          <w:sz w:val="28"/>
          <w:szCs w:val="28"/>
          <w:lang w:bidi="ar"/>
        </w:rPr>
        <w:t>4</w:t>
      </w:r>
      <w:r>
        <w:rPr>
          <w:rFonts w:ascii="仿宋" w:eastAsia="仿宋" w:hAnsi="仿宋" w:cs="仿宋" w:hint="eastAsia"/>
          <w:sz w:val="28"/>
          <w:szCs w:val="28"/>
          <w:lang w:bidi="ar"/>
        </w:rPr>
        <w:t>分，满分</w:t>
      </w:r>
      <w:r w:rsidR="00327435">
        <w:rPr>
          <w:rFonts w:ascii="仿宋" w:eastAsia="仿宋" w:hAnsi="仿宋" w:cs="仿宋" w:hint="eastAsia"/>
          <w:sz w:val="28"/>
          <w:szCs w:val="28"/>
          <w:lang w:bidi="ar"/>
        </w:rPr>
        <w:t>12</w:t>
      </w:r>
      <w:r>
        <w:rPr>
          <w:rFonts w:ascii="仿宋" w:eastAsia="仿宋" w:hAnsi="仿宋" w:cs="仿宋" w:hint="eastAsia"/>
          <w:sz w:val="28"/>
          <w:szCs w:val="28"/>
          <w:lang w:bidi="ar"/>
        </w:rPr>
        <w:t>分。（业绩需提供中标通知书、合同、竣工或完成证明材料及发票；时间、金额均以合同载明的为准。直接发包项目可不提供中标通知书， 但须提供发包人出具的加盖单位</w:t>
      </w:r>
      <w:r w:rsidR="00644FDE">
        <w:rPr>
          <w:rFonts w:ascii="仿宋" w:eastAsia="仿宋" w:hAnsi="仿宋" w:cs="仿宋" w:hint="eastAsia"/>
          <w:sz w:val="28"/>
          <w:szCs w:val="28"/>
          <w:lang w:bidi="ar"/>
        </w:rPr>
        <w:t>公章的直接发包证明或其他证明资料电子件加盖公章）</w:t>
      </w:r>
    </w:p>
    <w:p w:rsidR="00E27882" w:rsidRDefault="00C45DFB">
      <w:pPr>
        <w:spacing w:line="520" w:lineRule="exact"/>
        <w:ind w:firstLine="560"/>
        <w:jc w:val="left"/>
        <w:rPr>
          <w:rFonts w:ascii="仿宋" w:eastAsia="仿宋" w:hAnsi="仿宋" w:cs="仿宋"/>
          <w:sz w:val="28"/>
          <w:szCs w:val="28"/>
          <w:lang w:bidi="ar"/>
        </w:rPr>
      </w:pPr>
      <w:r>
        <w:rPr>
          <w:rFonts w:ascii="仿宋" w:eastAsia="仿宋" w:hAnsi="仿宋" w:cs="仿宋" w:hint="eastAsia"/>
          <w:sz w:val="28"/>
          <w:szCs w:val="28"/>
          <w:lang w:bidi="ar"/>
        </w:rPr>
        <w:t>（4）在2022年-2025年的养护期内获得行业主管部门表彰的，有一个得</w:t>
      </w:r>
      <w:r w:rsidR="00327435">
        <w:rPr>
          <w:rFonts w:ascii="仿宋" w:eastAsia="仿宋" w:hAnsi="仿宋" w:cs="仿宋" w:hint="eastAsia"/>
          <w:sz w:val="28"/>
          <w:szCs w:val="28"/>
          <w:lang w:bidi="ar"/>
        </w:rPr>
        <w:t>4</w:t>
      </w:r>
      <w:r>
        <w:rPr>
          <w:rFonts w:ascii="仿宋" w:eastAsia="仿宋" w:hAnsi="仿宋" w:cs="仿宋" w:hint="eastAsia"/>
          <w:sz w:val="28"/>
          <w:szCs w:val="28"/>
          <w:lang w:bidi="ar"/>
        </w:rPr>
        <w:t>分，满分</w:t>
      </w:r>
      <w:r w:rsidR="00327435">
        <w:rPr>
          <w:rFonts w:ascii="仿宋" w:eastAsia="仿宋" w:hAnsi="仿宋" w:cs="仿宋" w:hint="eastAsia"/>
          <w:sz w:val="28"/>
          <w:szCs w:val="28"/>
          <w:lang w:bidi="ar"/>
        </w:rPr>
        <w:t>12</w:t>
      </w:r>
      <w:r>
        <w:rPr>
          <w:rFonts w:ascii="仿宋" w:eastAsia="仿宋" w:hAnsi="仿宋" w:cs="仿宋" w:hint="eastAsia"/>
          <w:sz w:val="28"/>
          <w:szCs w:val="28"/>
          <w:lang w:bidi="ar"/>
        </w:rPr>
        <w:t>分。（需提供证明文件及养护合同电子件加盖公章）</w:t>
      </w:r>
      <w:bookmarkStart w:id="32" w:name="_GoBack"/>
      <w:bookmarkEnd w:id="32"/>
    </w:p>
    <w:p w:rsidR="00E27882" w:rsidRDefault="00E27882">
      <w:pPr>
        <w:spacing w:line="520" w:lineRule="exact"/>
        <w:ind w:firstLine="560"/>
        <w:rPr>
          <w:rFonts w:ascii="仿宋" w:eastAsia="仿宋" w:hAnsi="仿宋"/>
          <w:sz w:val="28"/>
          <w:szCs w:val="28"/>
        </w:rPr>
      </w:pPr>
    </w:p>
    <w:p w:rsidR="00E27882" w:rsidRDefault="00E27882">
      <w:pPr>
        <w:spacing w:line="520" w:lineRule="exact"/>
        <w:ind w:firstLine="560"/>
        <w:rPr>
          <w:rFonts w:ascii="仿宋" w:eastAsia="仿宋" w:hAnsi="仿宋"/>
          <w:sz w:val="28"/>
          <w:szCs w:val="28"/>
        </w:rPr>
      </w:pPr>
    </w:p>
    <w:p w:rsidR="00E27882" w:rsidRDefault="00C45DFB">
      <w:pPr>
        <w:ind w:firstLine="2711"/>
        <w:rPr>
          <w:rFonts w:ascii="仿宋" w:eastAsia="仿宋" w:hAnsi="仿宋"/>
          <w:b/>
          <w:bCs/>
          <w:sz w:val="36"/>
          <w:szCs w:val="36"/>
        </w:rPr>
      </w:pPr>
      <w:r>
        <w:rPr>
          <w:rFonts w:ascii="仿宋" w:eastAsia="仿宋" w:hAnsi="仿宋" w:hint="eastAsia"/>
          <w:b/>
          <w:bCs/>
          <w:sz w:val="36"/>
          <w:szCs w:val="36"/>
        </w:rPr>
        <w:br w:type="page" w:clear="all"/>
      </w:r>
      <w:r>
        <w:rPr>
          <w:rFonts w:ascii="仿宋" w:eastAsia="仿宋" w:hAnsi="仿宋" w:hint="eastAsia"/>
          <w:b/>
          <w:bCs/>
          <w:sz w:val="36"/>
          <w:szCs w:val="36"/>
        </w:rPr>
        <w:lastRenderedPageBreak/>
        <w:t>第四章  合同格式及条款</w:t>
      </w:r>
    </w:p>
    <w:p w:rsidR="00E27882" w:rsidRDefault="00C45DFB">
      <w:pPr>
        <w:spacing w:line="460" w:lineRule="exact"/>
        <w:jc w:val="left"/>
        <w:rPr>
          <w:rFonts w:ascii="仿宋" w:eastAsia="仿宋" w:hAnsi="仿宋" w:cs="仿宋"/>
          <w:sz w:val="28"/>
          <w:szCs w:val="28"/>
        </w:rPr>
      </w:pPr>
      <w:r>
        <w:rPr>
          <w:rFonts w:ascii="仿宋" w:eastAsia="仿宋" w:hAnsi="仿宋" w:cs="仿宋" w:hint="eastAsia"/>
          <w:sz w:val="28"/>
          <w:szCs w:val="28"/>
        </w:rPr>
        <w:t>委 托 方：</w:t>
      </w:r>
      <w:r>
        <w:rPr>
          <w:rFonts w:ascii="仿宋" w:eastAsia="仿宋" w:hAnsi="仿宋" w:cs="仿宋" w:hint="eastAsia"/>
          <w:sz w:val="28"/>
          <w:szCs w:val="28"/>
          <w:u w:val="single"/>
        </w:rPr>
        <w:t xml:space="preserve">            </w:t>
      </w:r>
      <w:r>
        <w:rPr>
          <w:rFonts w:ascii="仿宋" w:eastAsia="仿宋" w:hAnsi="仿宋" w:cs="仿宋" w:hint="eastAsia"/>
          <w:sz w:val="28"/>
          <w:szCs w:val="28"/>
        </w:rPr>
        <w:t>(以下简称甲方)                                                                                                                                                                                            受委托方：</w:t>
      </w:r>
      <w:r>
        <w:rPr>
          <w:rFonts w:ascii="仿宋" w:eastAsia="仿宋" w:hAnsi="仿宋" w:cs="仿宋" w:hint="eastAsia"/>
          <w:sz w:val="28"/>
          <w:szCs w:val="28"/>
          <w:u w:val="single"/>
        </w:rPr>
        <w:t xml:space="preserve">            </w:t>
      </w:r>
      <w:r>
        <w:rPr>
          <w:rFonts w:ascii="仿宋" w:eastAsia="仿宋" w:hAnsi="仿宋" w:cs="仿宋" w:hint="eastAsia"/>
          <w:sz w:val="28"/>
          <w:szCs w:val="28"/>
        </w:rPr>
        <w:t>(以下简称乙方)</w:t>
      </w:r>
    </w:p>
    <w:p w:rsidR="00E27882" w:rsidRDefault="00C45DFB">
      <w:pPr>
        <w:pStyle w:val="a5"/>
        <w:ind w:firstLine="560"/>
        <w:rPr>
          <w:rFonts w:ascii="仿宋" w:eastAsia="仿宋" w:hAnsi="仿宋" w:cs="仿宋"/>
          <w:sz w:val="28"/>
          <w:szCs w:val="28"/>
        </w:rPr>
      </w:pPr>
      <w:r>
        <w:rPr>
          <w:rFonts w:ascii="仿宋" w:eastAsia="仿宋" w:hAnsi="仿宋" w:cs="仿宋" w:hint="eastAsia"/>
          <w:sz w:val="28"/>
          <w:szCs w:val="28"/>
        </w:rPr>
        <w:t>依据《中华人民共和国民法典》等有关法律规定，甲乙双方在自愿、平等、互利的基础上，为明确双方责任，经共同协商、达成一致。就甲方委托乙方进行</w:t>
      </w:r>
      <w:r>
        <w:rPr>
          <w:rFonts w:ascii="仿宋" w:eastAsia="仿宋" w:hAnsi="仿宋" w:hint="eastAsia"/>
          <w:sz w:val="28"/>
          <w:szCs w:val="28"/>
        </w:rPr>
        <w:t>里运河文化长廊沿线管养</w:t>
      </w:r>
      <w:r>
        <w:rPr>
          <w:rFonts w:ascii="仿宋" w:eastAsia="仿宋" w:hAnsi="仿宋" w:cs="仿宋" w:hint="eastAsia"/>
          <w:sz w:val="28"/>
          <w:szCs w:val="28"/>
        </w:rPr>
        <w:t>等事宜，签订本协议。</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一、工程概况</w:t>
      </w:r>
    </w:p>
    <w:p w:rsidR="00016CC1" w:rsidRPr="00635530" w:rsidRDefault="00016CC1" w:rsidP="00016CC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 xml:space="preserve">1、工程名称：清江浦区主城区2026年度市政基础设施养护项目（里运河以南片区） </w:t>
      </w:r>
    </w:p>
    <w:p w:rsidR="00016CC1" w:rsidRPr="00635530" w:rsidRDefault="00016CC1" w:rsidP="00016CC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2、 养护范围：主城区区管道路范围(南至创业路、北至河南路、东至运北东路界碑处、西至运河村)，以及范围内背街后巷。（注：主城区除市管道路外均为区管道路）</w:t>
      </w:r>
    </w:p>
    <w:p w:rsidR="00016CC1" w:rsidRPr="00635530" w:rsidRDefault="00016CC1" w:rsidP="00016CC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3、养护内容：管养范围内的道路、管网、照明等市政基础设施养护及防汛、除雪、排口整治、截污设施运维等，主要有日常巡查、维护、应急抢修及零星工程，</w:t>
      </w:r>
      <w:r w:rsidRPr="008F40A7">
        <w:rPr>
          <w:rFonts w:ascii="仿宋" w:eastAsia="仿宋" w:hAnsi="仿宋" w:cs="仿宋" w:hint="eastAsia"/>
          <w:sz w:val="28"/>
          <w:szCs w:val="28"/>
        </w:rPr>
        <w:t>也包含区管新建市政设施项目</w:t>
      </w:r>
      <w:r w:rsidRPr="00635530">
        <w:rPr>
          <w:rFonts w:ascii="仿宋" w:eastAsia="仿宋" w:hAnsi="仿宋" w:cs="仿宋" w:hint="eastAsia"/>
          <w:sz w:val="28"/>
          <w:szCs w:val="28"/>
        </w:rPr>
        <w:t>和合同年度内养护片区新移交的市政基础设施。全年保证路面平整完好；路灯、亮化、电缆等配套养护项目， 及配套设施的保洁与维护，电器设施及管线的保护与管理；道路中被盗电缆、路灯杆等设施设备的补充、更新；疏通排水管道；更换补齐缺失及损坏井框盖；制止非法占用、挖掘道路；制止非法接入市政排水管道；汛期防汛及冬季铲雪除冰等抢险工作，冬季铲雪除冰每年一次以上。</w:t>
      </w:r>
    </w:p>
    <w:p w:rsidR="00016CC1" w:rsidRPr="00635530" w:rsidRDefault="00016CC1" w:rsidP="00016CC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 xml:space="preserve">4、养护质量等级：市政合格。  </w:t>
      </w:r>
    </w:p>
    <w:p w:rsidR="00016CC1" w:rsidRDefault="00016CC1" w:rsidP="00016CC1">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5、养护工程量：区管道路范围内(里运河以南片区)所有道路、巷道及相应的亮化、管道等配套设施。</w:t>
      </w:r>
    </w:p>
    <w:p w:rsidR="00E27882" w:rsidRDefault="00C45DFB" w:rsidP="00706098">
      <w:pPr>
        <w:pStyle w:val="a0"/>
        <w:ind w:firstLine="570"/>
        <w:jc w:val="both"/>
        <w:rPr>
          <w:rFonts w:ascii="仿宋" w:eastAsia="仿宋" w:hAnsi="仿宋" w:cs="仿宋"/>
          <w:szCs w:val="28"/>
        </w:rPr>
      </w:pPr>
      <w:r>
        <w:rPr>
          <w:rFonts w:ascii="仿宋" w:eastAsia="仿宋" w:hAnsi="仿宋" w:cs="仿宋" w:hint="eastAsia"/>
          <w:szCs w:val="28"/>
        </w:rPr>
        <w:t>二、 养护经费</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 所有费用包干(包括人工费、机具费、材料费、措施费、管理费、利润、税金、各种风险及其他施维护费等),总计一年</w:t>
      </w:r>
      <w:r>
        <w:rPr>
          <w:rFonts w:ascii="仿宋" w:eastAsia="仿宋" w:hAnsi="仿宋" w:cs="仿宋" w:hint="eastAsia"/>
          <w:sz w:val="28"/>
          <w:szCs w:val="28"/>
          <w:u w:val="single"/>
        </w:rPr>
        <w:t>养护费用(大写)             (¥ :万元)</w:t>
      </w:r>
      <w:r>
        <w:rPr>
          <w:rFonts w:ascii="仿宋" w:eastAsia="仿宋" w:hAnsi="仿宋" w:cs="仿宋" w:hint="eastAsia"/>
          <w:sz w:val="28"/>
          <w:szCs w:val="28"/>
        </w:rPr>
        <w:t>。固定总价合同，不因乙方磋商文件中的磋商报价明细表改变总价，乙方磋商文件中的磋商报价明细表也不能改变乙方应履行的责任和义务。</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lastRenderedPageBreak/>
        <w:t>2、 包括养护内容中明确的全部道路、桥梁、管网、照明、亮化、亭子、座椅、栏杆及其他附属、休闲设施等市政基础设施养护及道路和桥梁的检测及防汛、除雪、排口整治、截污设施运维养护项目及其他应包含的所有养护内容</w:t>
      </w:r>
    </w:p>
    <w:p w:rsidR="00E27882" w:rsidRDefault="00C45DFB">
      <w:pPr>
        <w:spacing w:line="460" w:lineRule="exact"/>
        <w:jc w:val="left"/>
        <w:rPr>
          <w:rFonts w:ascii="仿宋" w:eastAsia="仿宋" w:hAnsi="仿宋" w:cs="仿宋"/>
          <w:sz w:val="28"/>
          <w:szCs w:val="28"/>
        </w:rPr>
      </w:pPr>
      <w:r>
        <w:rPr>
          <w:rFonts w:ascii="仿宋" w:eastAsia="仿宋" w:hAnsi="仿宋" w:cs="仿宋" w:hint="eastAsia"/>
          <w:sz w:val="28"/>
          <w:szCs w:val="28"/>
        </w:rPr>
        <w:t>，及配套设施的保洁与维护；综合抗灾费、安全生产的相关措施费及其他所有相关费用等。</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3、养护期限</w:t>
      </w:r>
    </w:p>
    <w:p w:rsidR="00E27882" w:rsidRDefault="00C45DFB">
      <w:pPr>
        <w:spacing w:line="460" w:lineRule="exact"/>
        <w:ind w:firstLine="562"/>
        <w:jc w:val="left"/>
        <w:rPr>
          <w:rFonts w:ascii="仿宋" w:eastAsia="仿宋" w:hAnsi="仿宋" w:cs="仿宋"/>
          <w:sz w:val="28"/>
          <w:szCs w:val="28"/>
        </w:rPr>
      </w:pPr>
      <w:r w:rsidRPr="00AD3618">
        <w:rPr>
          <w:rFonts w:ascii="仿宋" w:eastAsia="仿宋" w:hAnsi="仿宋" w:cs="仿宋" w:hint="eastAsia"/>
          <w:b/>
          <w:bCs/>
          <w:sz w:val="28"/>
          <w:szCs w:val="28"/>
        </w:rPr>
        <w:t>本协议于</w:t>
      </w:r>
      <w:r w:rsidRPr="00AD3618">
        <w:rPr>
          <w:rFonts w:ascii="仿宋" w:eastAsia="仿宋" w:hAnsi="仿宋" w:cs="仿宋" w:hint="eastAsia"/>
          <w:b/>
          <w:bCs/>
          <w:sz w:val="28"/>
          <w:szCs w:val="28"/>
          <w:u w:val="single"/>
        </w:rPr>
        <w:t xml:space="preserve">   年    月     日</w:t>
      </w:r>
      <w:r w:rsidRPr="00AD3618">
        <w:rPr>
          <w:rFonts w:ascii="仿宋" w:eastAsia="仿宋" w:hAnsi="仿宋" w:cs="仿宋" w:hint="eastAsia"/>
          <w:b/>
          <w:bCs/>
          <w:sz w:val="28"/>
          <w:szCs w:val="28"/>
        </w:rPr>
        <w:t>签订，养护期限为签订协议之日起一年，合同期满经考核合格，双方协商一致后可续签一年，最多可续签2年。</w:t>
      </w:r>
      <w:r>
        <w:rPr>
          <w:rFonts w:ascii="仿宋" w:eastAsia="仿宋" w:hAnsi="仿宋" w:cs="仿宋" w:hint="eastAsia"/>
          <w:b/>
          <w:bCs/>
          <w:sz w:val="28"/>
          <w:szCs w:val="28"/>
        </w:rPr>
        <w:t xml:space="preserve"> </w:t>
      </w:r>
      <w:r>
        <w:rPr>
          <w:rFonts w:ascii="仿宋" w:eastAsia="仿宋" w:hAnsi="仿宋" w:cs="仿宋" w:hint="eastAsia"/>
          <w:sz w:val="28"/>
          <w:szCs w:val="28"/>
        </w:rPr>
        <w:t xml:space="preserve">                                              </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四、 养护质量标准</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本项目养护质量标准：《城市道路养护技术规范》、《城市道路管理条例》、《城市道路养护维修服务质量要求》、《中华人民共和国防汛条例》《城镇排水管渠与泵站维护技术规程》及市区相关部门出台的其他养护质量要求。</w:t>
      </w:r>
    </w:p>
    <w:p w:rsidR="00D93A46" w:rsidRDefault="00D93A46" w:rsidP="00D93A46">
      <w:pPr>
        <w:pStyle w:val="1f2"/>
        <w:spacing w:line="520" w:lineRule="exact"/>
        <w:ind w:firstLine="560"/>
        <w:rPr>
          <w:rFonts w:ascii="仿宋" w:eastAsia="仿宋" w:hAnsi="仿宋"/>
          <w:color w:val="000000"/>
          <w:sz w:val="28"/>
          <w:szCs w:val="28"/>
        </w:rPr>
      </w:pPr>
      <w:r>
        <w:rPr>
          <w:rFonts w:ascii="仿宋" w:eastAsia="仿宋" w:hAnsi="仿宋" w:hint="eastAsia"/>
          <w:color w:val="000000"/>
          <w:sz w:val="28"/>
          <w:szCs w:val="28"/>
        </w:rPr>
        <w:t>五、验收</w:t>
      </w:r>
    </w:p>
    <w:p w:rsidR="00D93A46" w:rsidRDefault="00D93A46" w:rsidP="00D93A46">
      <w:pPr>
        <w:spacing w:line="460" w:lineRule="exact"/>
        <w:ind w:firstLine="560"/>
        <w:jc w:val="left"/>
        <w:rPr>
          <w:rFonts w:ascii="仿宋" w:eastAsia="仿宋" w:hAnsi="仿宋"/>
          <w:color w:val="000000"/>
          <w:sz w:val="28"/>
          <w:szCs w:val="28"/>
        </w:rPr>
      </w:pPr>
      <w:r>
        <w:rPr>
          <w:rFonts w:ascii="仿宋" w:eastAsia="仿宋" w:hAnsi="仿宋" w:hint="eastAsia"/>
          <w:color w:val="000000"/>
          <w:sz w:val="28"/>
          <w:szCs w:val="28"/>
        </w:rPr>
        <w:t>甲方按</w:t>
      </w:r>
      <w:r w:rsidR="00C57FC2" w:rsidRPr="00C57FC2">
        <w:rPr>
          <w:rFonts w:ascii="仿宋" w:eastAsia="仿宋" w:hAnsi="仿宋" w:hint="eastAsia"/>
          <w:color w:val="000000"/>
          <w:sz w:val="28"/>
          <w:szCs w:val="28"/>
        </w:rPr>
        <w:t>养护质量标准</w:t>
      </w:r>
      <w:r>
        <w:rPr>
          <w:rFonts w:ascii="仿宋" w:eastAsia="仿宋" w:hAnsi="仿宋" w:hint="eastAsia"/>
          <w:color w:val="000000"/>
          <w:sz w:val="28"/>
          <w:szCs w:val="28"/>
        </w:rPr>
        <w:t>相关要求</w:t>
      </w:r>
      <w:r w:rsidR="00C57FC2">
        <w:rPr>
          <w:rFonts w:ascii="仿宋" w:eastAsia="仿宋" w:hAnsi="仿宋" w:hint="eastAsia"/>
          <w:color w:val="000000"/>
          <w:sz w:val="28"/>
          <w:szCs w:val="28"/>
        </w:rPr>
        <w:t>每个月</w:t>
      </w:r>
      <w:r>
        <w:rPr>
          <w:rFonts w:ascii="仿宋" w:eastAsia="仿宋" w:hAnsi="仿宋" w:hint="eastAsia"/>
          <w:color w:val="000000"/>
          <w:sz w:val="28"/>
          <w:szCs w:val="28"/>
        </w:rPr>
        <w:t>进行</w:t>
      </w:r>
      <w:r w:rsidR="00C57FC2">
        <w:rPr>
          <w:rFonts w:ascii="仿宋" w:eastAsia="仿宋" w:hAnsi="仿宋" w:hint="eastAsia"/>
          <w:color w:val="000000"/>
          <w:sz w:val="28"/>
          <w:szCs w:val="28"/>
        </w:rPr>
        <w:t>验收</w:t>
      </w:r>
      <w:r>
        <w:rPr>
          <w:rFonts w:ascii="仿宋" w:eastAsia="仿宋" w:hAnsi="仿宋" w:hint="eastAsia"/>
          <w:color w:val="000000"/>
          <w:sz w:val="28"/>
          <w:szCs w:val="28"/>
        </w:rPr>
        <w:t>。如需委托第三方验收，第三方是指:</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rPr>
        <w:t>，验收费用由甲方承担。因乙方交付的</w:t>
      </w:r>
      <w:r w:rsidR="00C57FC2">
        <w:rPr>
          <w:rFonts w:ascii="仿宋" w:eastAsia="仿宋" w:hAnsi="仿宋" w:hint="eastAsia"/>
          <w:color w:val="000000"/>
          <w:sz w:val="28"/>
          <w:szCs w:val="28"/>
        </w:rPr>
        <w:t>服务成果</w:t>
      </w:r>
      <w:r>
        <w:rPr>
          <w:rFonts w:ascii="仿宋" w:eastAsia="仿宋" w:hAnsi="仿宋" w:hint="eastAsia"/>
          <w:color w:val="000000"/>
          <w:sz w:val="28"/>
          <w:szCs w:val="28"/>
        </w:rPr>
        <w:t>不符合标准导致甲方重复支出的验收费用，由乙方承担。</w:t>
      </w:r>
    </w:p>
    <w:p w:rsidR="00E27882" w:rsidRDefault="00D93A46" w:rsidP="00D93A46">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六</w:t>
      </w:r>
      <w:r w:rsidR="00C45DFB">
        <w:rPr>
          <w:rFonts w:ascii="仿宋" w:eastAsia="仿宋" w:hAnsi="仿宋" w:cs="仿宋" w:hint="eastAsia"/>
          <w:sz w:val="28"/>
          <w:szCs w:val="28"/>
        </w:rPr>
        <w:t>、乙方的责任与义务</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 乙方安排巡查人员每日对管养路段、照明设施、排水管网、桥梁、亮化、休闲及其他设施等巡查，重点巡查道路、巷道及其它道路附属设施破损、井盖缺损、照明设施破损、桥面破损、栏杆破损、亮化及休闲设施破损、排水管道清淤等情况，做好巡查台账；对可能影响交通安全的隐患第一时间设置必要的提示标志并及时维修；若巡查未发现未经审批非法占用、挖掘(含顶管)区管道路及巷道的及非法接入排水管网的，乙方负责无偿恢复，并处应收修复费等额的违约金。</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2、 加强对城市道路、人行道、排水(雨污管网)、照明设施（路灯及景观灯）等各项市政基础设施的经常性巡查，明确专职巡视人员(至少2名),确定巡视范围和项目，建立日报制度。巡视人员发现道路、照明损坏、破损及井盖缺失等现象及相关安全隐患等问题，要及时报告处置并按规定做好巡视刻录台</w:t>
      </w:r>
      <w:r>
        <w:rPr>
          <w:rFonts w:ascii="仿宋" w:eastAsia="仿宋" w:hAnsi="仿宋" w:cs="仿宋" w:hint="eastAsia"/>
          <w:sz w:val="28"/>
          <w:szCs w:val="28"/>
        </w:rPr>
        <w:lastRenderedPageBreak/>
        <w:t>账(必须留有影像资料)。</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3、 乙方须落实安全生产措施，为上岗工人配置统一工作服和 反光套袖，自行解决安全作业问题，在进行养护作业时必须认真负责、注意安全操作，如发生意外，事故处理及一切费用由乙方承担。</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4、 维护人员须自觉学习安全法规，强化技术训练，不断提高安全防范意识和技术水平。在维护抢修过程中，特种人员必须经相应考试合格后，应持证上岗。</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5、 乙方在日常工作中做好各项应急工作准备，包括人员、施工机械设备和物资设备。发生应急抢修，乙方在收到甲方电话通知后30分钟内到达现场并组织抢修。在2小时内部能完成抢修任务的，向主管部门报告。</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6、 遇自然灾害(如台风、地震、暴雨等)、重大节日、重大庆典活动时，应采取响应措施，增加巡查力度，并且服从甲方调度。</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7、及时巡查灯具设施紧固情况，防止灯具脱落，防止线路短路断路或漏电现象</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8、施工时应保持现场卫生环境，不影响交通，及时清运施工过程中产生的垃圾，路灯施工时应保持路灯现场卫生环境不影响交通，同时上杆操作应注意杆下作业场地安全，不乱扔安装器材与配件，施工维护现场应有明显的警示标志，夜间应有警示灯或照明灯。</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9、 逢节假日，如元旦、五一、国庆、春节及政府要求的特别日子，甲方须在主要路段布设围挡或标志时，乙方应积极配合，若由乙方施工，应按政府及甲方要求施工、管理。</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10、 需要大型设备更新的，费用由甲乙双方另行商定。</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11、 养护作业中，如因安全防护不到位、管理不善引发的交通事故，由养护单位承担全部责任，并赔偿所引起的全部费用。</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12、甲乙双方如因战争、特大暴雨、火灾、台风等不可抗力因素影响不能履行合同时，应及时向对方通报不能履行的理由，在取得主管单位证明后，允许延期、或不履行合同，并根据情况可部分或全免承担违约责任。</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13、 乙方</w:t>
      </w:r>
      <w:r>
        <w:rPr>
          <w:rFonts w:ascii="仿宋" w:eastAsia="仿宋" w:hAnsi="仿宋" w:cs="仿宋" w:hint="eastAsia"/>
          <w:sz w:val="28"/>
          <w:szCs w:val="28"/>
          <w:u w:val="single"/>
        </w:rPr>
        <w:t xml:space="preserve">          </w:t>
      </w:r>
      <w:r>
        <w:rPr>
          <w:rFonts w:ascii="仿宋" w:eastAsia="仿宋" w:hAnsi="仿宋" w:cs="仿宋" w:hint="eastAsia"/>
          <w:sz w:val="28"/>
          <w:szCs w:val="28"/>
        </w:rPr>
        <w:t>为养护项目经理，联系电话：</w:t>
      </w:r>
      <w:r>
        <w:rPr>
          <w:rFonts w:ascii="仿宋" w:eastAsia="仿宋" w:hAnsi="仿宋" w:cs="仿宋" w:hint="eastAsia"/>
          <w:sz w:val="28"/>
          <w:szCs w:val="28"/>
          <w:u w:val="single"/>
        </w:rPr>
        <w:t xml:space="preserve">          </w:t>
      </w:r>
      <w:r>
        <w:rPr>
          <w:rFonts w:ascii="仿宋" w:eastAsia="仿宋" w:hAnsi="仿宋" w:cs="仿宋" w:hint="eastAsia"/>
          <w:sz w:val="28"/>
          <w:szCs w:val="28"/>
        </w:rPr>
        <w:t>( 24小时保持畅通)。人员及电话如更换，及时通知甲方。</w:t>
      </w:r>
    </w:p>
    <w:p w:rsidR="00E27882" w:rsidRDefault="008F0841">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七</w:t>
      </w:r>
      <w:r w:rsidR="00C45DFB">
        <w:rPr>
          <w:rFonts w:ascii="仿宋" w:eastAsia="仿宋" w:hAnsi="仿宋" w:cs="仿宋" w:hint="eastAsia"/>
          <w:sz w:val="28"/>
          <w:szCs w:val="28"/>
        </w:rPr>
        <w:t>、甲方的义务与责任</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lastRenderedPageBreak/>
        <w:t>1、 甲方指派</w:t>
      </w:r>
      <w:r>
        <w:rPr>
          <w:rFonts w:ascii="仿宋" w:eastAsia="仿宋" w:hAnsi="仿宋" w:cs="仿宋" w:hint="eastAsia"/>
          <w:sz w:val="28"/>
          <w:szCs w:val="28"/>
          <w:u w:val="single"/>
        </w:rPr>
        <w:t xml:space="preserve">           </w:t>
      </w:r>
      <w:r>
        <w:rPr>
          <w:rFonts w:ascii="仿宋" w:eastAsia="仿宋" w:hAnsi="仿宋" w:cs="仿宋" w:hint="eastAsia"/>
          <w:sz w:val="28"/>
          <w:szCs w:val="28"/>
        </w:rPr>
        <w:t>为甲方代表，全面负责日常养护作业的管理工作。</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2、 按有关养护标准对乙方的日常养护工作进行检查和考核，考核标准详见附件，作为年终综合考核的主要依据。</w:t>
      </w:r>
    </w:p>
    <w:p w:rsidR="00E27882" w:rsidRDefault="008F0841">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八</w:t>
      </w:r>
      <w:r w:rsidR="00C45DFB">
        <w:rPr>
          <w:rFonts w:ascii="仿宋" w:eastAsia="仿宋" w:hAnsi="仿宋" w:cs="仿宋" w:hint="eastAsia"/>
          <w:sz w:val="28"/>
          <w:szCs w:val="28"/>
        </w:rPr>
        <w:t>、 违约责任</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1、 乙方违反合同约定的义务造成甲方经济损失，乙方必须给予相应赔偿。</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2、乙方提出的设施设备维修计划报告，如因甲方拖延而无法及时实施，造成设施设备损坏，影响维修质量的，责任由甲方承担。</w:t>
      </w:r>
    </w:p>
    <w:p w:rsidR="00E27882" w:rsidRDefault="00D87874">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九</w:t>
      </w:r>
      <w:r w:rsidR="00C45DFB">
        <w:rPr>
          <w:rFonts w:ascii="仿宋" w:eastAsia="仿宋" w:hAnsi="仿宋" w:cs="仿宋" w:hint="eastAsia"/>
          <w:sz w:val="28"/>
          <w:szCs w:val="28"/>
        </w:rPr>
        <w:t>、 付款方式</w:t>
      </w:r>
    </w:p>
    <w:p w:rsidR="00E27882" w:rsidRDefault="00C45DFB">
      <w:pPr>
        <w:spacing w:line="460" w:lineRule="exact"/>
        <w:ind w:firstLine="562"/>
        <w:jc w:val="left"/>
        <w:rPr>
          <w:rFonts w:ascii="仿宋" w:eastAsia="仿宋" w:hAnsi="仿宋" w:cs="仿宋"/>
          <w:b/>
          <w:bCs/>
          <w:sz w:val="28"/>
          <w:szCs w:val="28"/>
        </w:rPr>
      </w:pPr>
      <w:r>
        <w:rPr>
          <w:rFonts w:ascii="仿宋" w:eastAsia="仿宋" w:hAnsi="仿宋" w:cs="仿宋" w:hint="eastAsia"/>
          <w:b/>
          <w:bCs/>
          <w:sz w:val="28"/>
          <w:szCs w:val="28"/>
        </w:rPr>
        <w:t>养护管理实行百分制考评，每月考核一次，得分在95分(95分)以上，可计取当月养护费用；得分在75-95分(含75分)按所得分百分比支付养护费用；得分在75分以下，扣除当月养护经费的一半，连续两月考核比分在75分以下，终止合同。付款根据签订合同费用，按每月考评结果每</w:t>
      </w:r>
      <w:r w:rsidR="00AA04CE">
        <w:rPr>
          <w:rFonts w:ascii="仿宋" w:eastAsia="仿宋" w:hAnsi="仿宋" w:cs="仿宋" w:hint="eastAsia"/>
          <w:b/>
          <w:bCs/>
          <w:sz w:val="28"/>
          <w:szCs w:val="28"/>
        </w:rPr>
        <w:t>季度</w:t>
      </w:r>
      <w:r>
        <w:rPr>
          <w:rFonts w:ascii="仿宋" w:eastAsia="仿宋" w:hAnsi="仿宋" w:cs="仿宋" w:hint="eastAsia"/>
          <w:b/>
          <w:bCs/>
          <w:sz w:val="28"/>
          <w:szCs w:val="28"/>
        </w:rPr>
        <w:t>发放一次。</w:t>
      </w:r>
    </w:p>
    <w:p w:rsidR="00E27882" w:rsidRDefault="00D87874">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十</w:t>
      </w:r>
      <w:r w:rsidR="00C45DFB">
        <w:rPr>
          <w:rFonts w:ascii="仿宋" w:eastAsia="仿宋" w:hAnsi="仿宋" w:cs="仿宋" w:hint="eastAsia"/>
          <w:sz w:val="28"/>
          <w:szCs w:val="28"/>
        </w:rPr>
        <w:t>、其他事项</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因本协议引起的或与本协议有关的任何争议，协议双方友好协商不成的，向</w:t>
      </w:r>
      <w:r w:rsidRPr="00AD3618">
        <w:rPr>
          <w:rFonts w:ascii="仿宋" w:eastAsia="仿宋" w:hAnsi="仿宋" w:cs="仿宋" w:hint="eastAsia"/>
          <w:sz w:val="28"/>
          <w:szCs w:val="28"/>
        </w:rPr>
        <w:t>项目所在地人民法院</w:t>
      </w:r>
      <w:r>
        <w:rPr>
          <w:rFonts w:ascii="仿宋" w:eastAsia="仿宋" w:hAnsi="仿宋" w:cs="仿宋" w:hint="eastAsia"/>
          <w:sz w:val="28"/>
          <w:szCs w:val="28"/>
        </w:rPr>
        <w:t>提起诉讼。</w:t>
      </w:r>
    </w:p>
    <w:p w:rsidR="00E27882" w:rsidRDefault="00C45DFB">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十</w:t>
      </w:r>
      <w:r w:rsidR="003F7967">
        <w:rPr>
          <w:rFonts w:ascii="仿宋" w:eastAsia="仿宋" w:hAnsi="仿宋" w:cs="仿宋" w:hint="eastAsia"/>
          <w:sz w:val="28"/>
          <w:szCs w:val="28"/>
        </w:rPr>
        <w:t>一</w:t>
      </w:r>
      <w:r>
        <w:rPr>
          <w:rFonts w:ascii="仿宋" w:eastAsia="仿宋" w:hAnsi="仿宋" w:cs="仿宋" w:hint="eastAsia"/>
          <w:sz w:val="28"/>
          <w:szCs w:val="28"/>
        </w:rPr>
        <w:t>、本合同一式 肆 份，委托方 贰 份，受委托方 贰 份，经双方签章后生效。本合同未尽事宜，双方可签订补充协议，有关协议及双方认可的来往电报、传真、会议纪要等，均为本协议组成部分，与本协议具有同等法律效力。</w:t>
      </w:r>
    </w:p>
    <w:p w:rsidR="00E27882" w:rsidRDefault="00E27882">
      <w:pPr>
        <w:spacing w:line="460" w:lineRule="exact"/>
        <w:rPr>
          <w:rFonts w:ascii="仿宋" w:eastAsia="仿宋" w:hAnsi="仿宋" w:cs="仿宋"/>
          <w:sz w:val="28"/>
          <w:szCs w:val="28"/>
        </w:rPr>
      </w:pPr>
    </w:p>
    <w:p w:rsidR="00E27882" w:rsidRDefault="00C45DFB">
      <w:pPr>
        <w:spacing w:line="460" w:lineRule="exact"/>
        <w:rPr>
          <w:rFonts w:ascii="仿宋" w:eastAsia="仿宋" w:hAnsi="仿宋" w:cs="仿宋"/>
          <w:sz w:val="28"/>
          <w:szCs w:val="28"/>
        </w:rPr>
      </w:pPr>
      <w:r>
        <w:rPr>
          <w:rFonts w:ascii="仿宋" w:eastAsia="仿宋" w:hAnsi="仿宋" w:cs="仿宋" w:hint="eastAsia"/>
          <w:sz w:val="28"/>
          <w:szCs w:val="28"/>
        </w:rPr>
        <w:t>委托方：（公章）              受委托方：（公章）</w:t>
      </w:r>
    </w:p>
    <w:p w:rsidR="00E27882" w:rsidRDefault="00C45DFB">
      <w:pPr>
        <w:spacing w:line="460" w:lineRule="exact"/>
        <w:rPr>
          <w:rFonts w:ascii="仿宋" w:eastAsia="仿宋" w:hAnsi="仿宋" w:cs="仿宋"/>
          <w:sz w:val="28"/>
          <w:szCs w:val="28"/>
        </w:rPr>
      </w:pPr>
      <w:r>
        <w:rPr>
          <w:rFonts w:ascii="仿宋" w:eastAsia="仿宋" w:hAnsi="仿宋" w:cs="仿宋" w:hint="eastAsia"/>
          <w:sz w:val="28"/>
          <w:szCs w:val="28"/>
        </w:rPr>
        <w:t xml:space="preserve">               </w:t>
      </w:r>
    </w:p>
    <w:p w:rsidR="00E27882" w:rsidRDefault="00C45DFB">
      <w:pPr>
        <w:spacing w:line="460" w:lineRule="exact"/>
        <w:rPr>
          <w:rFonts w:ascii="仿宋" w:eastAsia="仿宋" w:hAnsi="仿宋" w:cs="仿宋"/>
          <w:sz w:val="28"/>
          <w:szCs w:val="28"/>
        </w:rPr>
      </w:pPr>
      <w:r>
        <w:rPr>
          <w:rFonts w:ascii="仿宋" w:eastAsia="仿宋" w:hAnsi="仿宋" w:cs="仿宋" w:hint="eastAsia"/>
          <w:sz w:val="28"/>
          <w:szCs w:val="28"/>
        </w:rPr>
        <w:t>法定代表人或其委托代理人      法定代表人或其委托代理人</w:t>
      </w:r>
    </w:p>
    <w:p w:rsidR="00E27882" w:rsidRDefault="00C45DFB">
      <w:pPr>
        <w:pStyle w:val="a5"/>
      </w:pPr>
      <w:r>
        <w:rPr>
          <w:rFonts w:ascii="仿宋" w:eastAsia="仿宋" w:hAnsi="仿宋" w:cs="仿宋" w:hint="eastAsia"/>
          <w:sz w:val="28"/>
          <w:szCs w:val="28"/>
        </w:rPr>
        <w:t>（签字或盖章）                （签字或盖章）</w:t>
      </w:r>
    </w:p>
    <w:p w:rsidR="00E27882" w:rsidRDefault="00C45DFB">
      <w:pPr>
        <w:spacing w:line="460" w:lineRule="exact"/>
        <w:ind w:firstLine="140"/>
        <w:rPr>
          <w:rFonts w:ascii="仿宋" w:eastAsia="仿宋" w:hAnsi="仿宋" w:cs="仿宋"/>
          <w:sz w:val="28"/>
        </w:rPr>
      </w:pPr>
      <w:r>
        <w:rPr>
          <w:rFonts w:ascii="仿宋" w:eastAsia="仿宋" w:hAnsi="仿宋" w:cs="仿宋" w:hint="eastAsia"/>
          <w:sz w:val="28"/>
          <w:szCs w:val="28"/>
        </w:rPr>
        <w:t>签定日期:                    签定日期:</w:t>
      </w:r>
    </w:p>
    <w:p w:rsidR="00E27882" w:rsidRDefault="00E27882">
      <w:pPr>
        <w:pStyle w:val="a6"/>
        <w:spacing w:line="520" w:lineRule="exact"/>
        <w:ind w:firstLine="280"/>
        <w:rPr>
          <w:rFonts w:ascii="仿宋" w:eastAsia="仿宋" w:hAnsi="仿宋" w:cs="仿宋"/>
          <w:sz w:val="28"/>
          <w:szCs w:val="24"/>
        </w:rPr>
      </w:pPr>
    </w:p>
    <w:p w:rsidR="00E27882" w:rsidRDefault="00C45DFB">
      <w:pPr>
        <w:rPr>
          <w:rFonts w:ascii="仿宋" w:eastAsia="仿宋" w:hAnsi="仿宋" w:cs="仿宋"/>
          <w:sz w:val="28"/>
        </w:rPr>
      </w:pPr>
      <w:r>
        <w:rPr>
          <w:rFonts w:ascii="仿宋" w:eastAsia="仿宋" w:hAnsi="仿宋" w:cs="仿宋" w:hint="eastAsia"/>
          <w:sz w:val="28"/>
        </w:rPr>
        <w:br w:type="page" w:clear="all"/>
      </w:r>
    </w:p>
    <w:p w:rsidR="00E27882" w:rsidRDefault="00C45DFB">
      <w:pPr>
        <w:pStyle w:val="af0"/>
        <w:jc w:val="both"/>
        <w:rPr>
          <w:rFonts w:ascii="仿宋" w:eastAsia="仿宋" w:hAnsi="仿宋" w:cs="仿宋"/>
          <w:b/>
          <w:bCs/>
          <w:szCs w:val="28"/>
        </w:rPr>
      </w:pPr>
      <w:r>
        <w:rPr>
          <w:rFonts w:ascii="仿宋" w:eastAsia="仿宋" w:hAnsi="仿宋" w:cs="仿宋" w:hint="eastAsia"/>
          <w:b/>
          <w:bCs/>
          <w:szCs w:val="28"/>
        </w:rPr>
        <w:t>附件：考核办法</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1、资料考核(满分20分)：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、人员配置方案，包括管理班子机构健全、职责明确、人员齐配，满足本项目要求，主要是巡查人员、监管人员、维修人员安排，特种作业人员应有安全教育记录。未及时上报，出现一次扣4分。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、正常运营及养护作业时和发生事故时的交通组织和安全防护措施。未及时上报，出现一次扣2分。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、路灯运行服务的维护保养方案，包括日常维护安排、灯具清洗</w:t>
      </w:r>
      <w:r>
        <w:rPr>
          <w:rFonts w:ascii="仿宋" w:eastAsia="仿宋" w:hAnsi="仿宋" w:cs="仿宋" w:hint="eastAsia"/>
          <w:sz w:val="28"/>
          <w:szCs w:val="28"/>
        </w:rPr>
        <w:t>、座椅等休闲设施清洗</w:t>
      </w:r>
      <w:r>
        <w:rPr>
          <w:rFonts w:ascii="仿宋" w:eastAsia="仿宋" w:hAnsi="仿宋" w:cs="仿宋"/>
          <w:sz w:val="28"/>
          <w:szCs w:val="28"/>
        </w:rPr>
        <w:t>、设施定期检测等基本工作。未及时上报，出现一次扣2分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sz w:val="28"/>
          <w:szCs w:val="28"/>
        </w:rPr>
        <w:t>、对管理范围内照明及亮化、休闲设施的人为损坏的处置以及发生后采取的措施，根据损坏的种类及危害性，分别提供相应的处置方案。未及时上报，出现一次扣2分。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sz w:val="28"/>
          <w:szCs w:val="28"/>
        </w:rPr>
        <w:t>、应急及突发事件的应对方案。未及时上报，出现一次扣2分。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日常管理</w:t>
      </w:r>
      <w:r>
        <w:rPr>
          <w:rFonts w:ascii="仿宋" w:eastAsia="仿宋" w:hAnsi="仿宋" w:cs="仿宋" w:hint="eastAsia"/>
          <w:sz w:val="28"/>
          <w:szCs w:val="28"/>
        </w:rPr>
        <w:t>考核（满分80分）：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1）、沥青路面有坑洼、沉陷、拥包等现象，无任何资料进行落实的，每1处扣1分。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2)、混凝土路面有开裂、沉陷等现象，并无无任何资料进行落实的，每1处扣1分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3)、停车场及人行道板有沉陷、松动、工期、缺损，并无无任何资料进行落实的，每1处扣1分。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4)、盲道、缘石等无障碍设施不规范，每1处扣1分。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5)、道路护栏有锈蚀缺损10%以上，发现一处扣1分。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6)、路名牌、无障碍设施标牌设置不规范、标识错误、标牌缺失、标牌倾斜、外表破损、有污渍等，发现1处扣1分。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7）、照明设施巡查人员每天值班时间为24小时，确保及时处置路灯故障，每发现1次无人值班扣1分。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8）、日常维修需如实填写巡查记录，检查到一次未如实填写，或有遗漏，一次扣1分。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9）、监督人员将不定时的与养护单位针对养护范围内的维修、巡查人员进行考核，养护维修巡查人员需佩戴工作证、反光背心、安全头盔等。若未穿戴，查到一次扣0.2分/人，总分1分。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10）、因交通事故导致路灯损坏的，因养护单位巡查不到位造成司机逃逸，下落去向不明的、养护单位应付全部责任，并应在规定的48小时内把损坏的路灯杆补装到位。如未安装到位，扣1分。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11）、养护范围内的路灯，若发生损坏，不亮，灯杆倾斜的，发生大面积不亮的，须在24小时内维修到位，如未维修到位，扣1分。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lastRenderedPageBreak/>
        <w:t>12）、养护单位工作人员必须24小时保持通讯畅通，一次未接电话扣0.5分；城建科不定时巡查各养护范围内的每日巡查情况，20分钟内未能到达现场的，每次扣1分。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13）、住建局下发路灯零星维修记录确认单需在三个工作日内完成工程，迁移路灯的灯杆、电缆等当天需送到指定仓库，如丢失、遗漏、被盗，全权由养护（施工）单位负责，另扣除月考核1分。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14）、控制箱零部件存在锈蚀、裂缝、伤痕、开关不灵活或漆皮脱落大于10%的，一次扣0.2分，总分1分。</w:t>
      </w:r>
    </w:p>
    <w:p w:rsidR="00E27882" w:rsidRDefault="00C45DFB">
      <w:pPr>
        <w:pStyle w:val="a5"/>
        <w:ind w:firstLine="560"/>
        <w:rPr>
          <w:rFonts w:ascii="仿宋" w:eastAsia="仿宋" w:hAnsi="仿宋" w:cs="仿宋"/>
          <w:sz w:val="28"/>
          <w:szCs w:val="28"/>
        </w:rPr>
      </w:pPr>
      <w:r>
        <w:rPr>
          <w:rFonts w:ascii="仿宋" w:eastAsia="仿宋" w:hAnsi="仿宋" w:cs="仿宋" w:hint="eastAsia"/>
          <w:sz w:val="28"/>
          <w:szCs w:val="28"/>
        </w:rPr>
        <w:t>15）、桥梁栏杆破损、河道栏杆破损、控制箱内电器元件有烧蚀现象应及时更换，发现一次未更换扣1分。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16）、排水管道及雨水口淤积超过1/4管径的，检查井淤积超过井内主管口1/4管径的，每一处扣1分；以此类推超过1/3的，扣5分。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17）、排水管道、箱涵堵塞造成漫水的，每一处扣2分。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18）、施工时不能做好文明施工，材料堆放不整洁、渣土清运不及时、施工影响交通的，发现1处扣2分。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19）、对上季通报问题未整改也未署名说明情况的，每一次扣5分。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20）、被各级各类媒体予以列入正、反面报道的，分别加、扣5分。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21）、市民举报投诉，12345平台、人大提案、领导等交办事项问题未在规定时间内及时处理的，每次扣5分。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22）、造成重大安全事故以上的或形成恶劣社会影响的，每次扣10分。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23）、摸索、推广新技术、新工艺，形成理论体系，或在省级以上期刊发表相关文章，传播成功经验，促进行业发展的，每项加5分。</w:t>
      </w:r>
    </w:p>
    <w:p w:rsidR="00E27882" w:rsidRDefault="00E27882">
      <w:pPr>
        <w:spacing w:line="460" w:lineRule="exact"/>
        <w:ind w:firstLine="560"/>
        <w:jc w:val="left"/>
        <w:rPr>
          <w:rFonts w:ascii="仿宋" w:eastAsia="仿宋" w:hAnsi="仿宋" w:cs="仿宋"/>
          <w:sz w:val="28"/>
          <w:szCs w:val="28"/>
        </w:rPr>
      </w:pPr>
    </w:p>
    <w:p w:rsidR="00E27882" w:rsidRDefault="00E27882">
      <w:pPr>
        <w:spacing w:line="520" w:lineRule="exact"/>
        <w:ind w:firstLine="560"/>
        <w:rPr>
          <w:rFonts w:ascii="仿宋" w:eastAsia="仿宋" w:hAnsi="仿宋"/>
          <w:bCs/>
          <w:sz w:val="28"/>
          <w:szCs w:val="28"/>
        </w:rPr>
      </w:pPr>
    </w:p>
    <w:p w:rsidR="00E27882" w:rsidRDefault="00C45DFB">
      <w:pPr>
        <w:pStyle w:val="111"/>
        <w:spacing w:line="520" w:lineRule="exact"/>
        <w:ind w:firstLine="2873"/>
        <w:rPr>
          <w:rFonts w:ascii="仿宋" w:eastAsia="仿宋" w:hAnsi="仿宋"/>
          <w:b/>
          <w:bCs/>
          <w:sz w:val="36"/>
          <w:szCs w:val="36"/>
          <w:lang w:val="zh-CN"/>
        </w:rPr>
      </w:pPr>
      <w:r>
        <w:rPr>
          <w:rFonts w:ascii="仿宋" w:eastAsia="仿宋" w:hAnsi="仿宋"/>
          <w:b/>
          <w:bCs/>
          <w:sz w:val="36"/>
          <w:szCs w:val="36"/>
        </w:rPr>
        <w:br w:type="page" w:clear="all"/>
      </w:r>
      <w:r>
        <w:rPr>
          <w:rFonts w:ascii="仿宋" w:eastAsia="仿宋" w:hAnsi="仿宋" w:hint="eastAsia"/>
          <w:b/>
          <w:bCs/>
          <w:sz w:val="36"/>
          <w:szCs w:val="36"/>
        </w:rPr>
        <w:lastRenderedPageBreak/>
        <w:t>第五章  项目采购需求</w:t>
      </w:r>
    </w:p>
    <w:p w:rsidR="00E27882" w:rsidRDefault="00C45DFB">
      <w:pPr>
        <w:ind w:firstLine="602"/>
        <w:jc w:val="left"/>
        <w:outlineLvl w:val="0"/>
        <w:rPr>
          <w:rFonts w:ascii="仿宋" w:eastAsia="仿宋" w:hAnsi="仿宋" w:cs="仿宋"/>
          <w:b/>
          <w:bCs/>
          <w:sz w:val="30"/>
          <w:szCs w:val="30"/>
        </w:rPr>
      </w:pPr>
      <w:r>
        <w:rPr>
          <w:rFonts w:ascii="仿宋" w:eastAsia="仿宋" w:hAnsi="仿宋" w:cs="仿宋" w:hint="eastAsia"/>
          <w:b/>
          <w:bCs/>
          <w:sz w:val="30"/>
          <w:szCs w:val="30"/>
        </w:rPr>
        <w:t>一、项目概况</w:t>
      </w:r>
    </w:p>
    <w:p w:rsidR="00635530" w:rsidRPr="00635530" w:rsidRDefault="00635530" w:rsidP="00635530">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一、工程概况</w:t>
      </w:r>
    </w:p>
    <w:p w:rsidR="00635530" w:rsidRPr="00635530" w:rsidRDefault="00635530" w:rsidP="00635530">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 xml:space="preserve">1、工程名称：清江浦区主城区2026年度市政基础设施养护项目（里运河以南片区） </w:t>
      </w:r>
    </w:p>
    <w:p w:rsidR="00635530" w:rsidRPr="00635530" w:rsidRDefault="00635530" w:rsidP="00635530">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2、 养护范围：主城区区管道路范围(南至创业路、北至河南路、东至运北东路界碑处、西至运河村)，以及范围内背街后巷。（注：主城区除市管道路外均为区管道路）</w:t>
      </w:r>
    </w:p>
    <w:p w:rsidR="00635530" w:rsidRPr="00635530" w:rsidRDefault="00635530" w:rsidP="00635530">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3、养护内容：管养范围内的道路、管网、照明等市政基础设施养护及防汛、除雪、排口整治、截污设施运维等，主要有日常巡查、维护、应急抢修及零星工程，</w:t>
      </w:r>
      <w:r w:rsidR="008F40A7" w:rsidRPr="008F40A7">
        <w:rPr>
          <w:rFonts w:ascii="仿宋" w:eastAsia="仿宋" w:hAnsi="仿宋" w:cs="仿宋" w:hint="eastAsia"/>
          <w:sz w:val="28"/>
          <w:szCs w:val="28"/>
        </w:rPr>
        <w:t>也包含区管新建市政设施项目</w:t>
      </w:r>
      <w:r w:rsidRPr="00635530">
        <w:rPr>
          <w:rFonts w:ascii="仿宋" w:eastAsia="仿宋" w:hAnsi="仿宋" w:cs="仿宋" w:hint="eastAsia"/>
          <w:sz w:val="28"/>
          <w:szCs w:val="28"/>
        </w:rPr>
        <w:t>和合同年度内养护片区新移交的市政基础设施。全年保证路面平整完好；路灯、亮化、电缆等配套养护项目， 及配套设施的保洁与维护，电器设施及管线的保护与管理；道路中被盗电缆、路灯杆等设施设备的补充、更新；疏通排水管道；更换补齐缺失及损坏井框盖；制止非法占用、挖掘道路；制止非法接入市政排水管道；汛期防汛及冬季铲雪除冰等抢险工作，冬季铲雪除冰每年一次以上。</w:t>
      </w:r>
    </w:p>
    <w:p w:rsidR="00635530" w:rsidRPr="00635530" w:rsidRDefault="00635530" w:rsidP="00635530">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 xml:space="preserve">4、养护质量等级：市政合格。  </w:t>
      </w:r>
    </w:p>
    <w:p w:rsidR="00635530" w:rsidRDefault="00635530" w:rsidP="00635530">
      <w:pPr>
        <w:pBdr>
          <w:top w:val="none" w:sz="0" w:space="0" w:color="000000"/>
          <w:left w:val="none" w:sz="0" w:space="0" w:color="000000"/>
          <w:bottom w:val="none" w:sz="0" w:space="0" w:color="000000"/>
          <w:right w:val="none" w:sz="0" w:space="0" w:color="000000"/>
        </w:pBdr>
        <w:spacing w:line="519" w:lineRule="atLeast"/>
        <w:ind w:firstLine="560"/>
        <w:rPr>
          <w:rFonts w:ascii="仿宋" w:eastAsia="仿宋" w:hAnsi="仿宋" w:cs="仿宋"/>
          <w:sz w:val="28"/>
          <w:szCs w:val="28"/>
        </w:rPr>
      </w:pPr>
      <w:r w:rsidRPr="00635530">
        <w:rPr>
          <w:rFonts w:ascii="仿宋" w:eastAsia="仿宋" w:hAnsi="仿宋" w:cs="仿宋" w:hint="eastAsia"/>
          <w:sz w:val="28"/>
          <w:szCs w:val="28"/>
        </w:rPr>
        <w:t>5、养护工程量：区管道路范围内(里运河以南片区)所有道路、巷道及相应的亮化、管道等配套设施。</w:t>
      </w:r>
    </w:p>
    <w:p w:rsidR="00E27882" w:rsidRDefault="00C45DFB" w:rsidP="00635530">
      <w:pPr>
        <w:pBdr>
          <w:top w:val="none" w:sz="0" w:space="0" w:color="000000"/>
          <w:left w:val="none" w:sz="0" w:space="0" w:color="000000"/>
          <w:bottom w:val="none" w:sz="0" w:space="0" w:color="000000"/>
          <w:right w:val="none" w:sz="0" w:space="0" w:color="000000"/>
        </w:pBdr>
        <w:spacing w:line="519" w:lineRule="atLeast"/>
        <w:ind w:firstLine="560"/>
        <w:rPr>
          <w:b/>
        </w:rPr>
      </w:pPr>
      <w:r>
        <w:rPr>
          <w:rFonts w:ascii="仿宋" w:eastAsia="仿宋" w:hAnsi="仿宋" w:cs="仿宋" w:hint="eastAsia"/>
          <w:b/>
          <w:color w:val="000000"/>
          <w:sz w:val="28"/>
        </w:rPr>
        <w:t>二</w:t>
      </w:r>
      <w:r>
        <w:rPr>
          <w:rFonts w:ascii="仿宋" w:eastAsia="仿宋" w:hAnsi="仿宋" w:cs="仿宋"/>
          <w:b/>
          <w:color w:val="000000"/>
          <w:sz w:val="28"/>
        </w:rPr>
        <w:t>、防汛、防雪资源需求</w:t>
      </w:r>
    </w:p>
    <w:p w:rsidR="00E27882" w:rsidRDefault="00C45DFB">
      <w:pPr>
        <w:pBdr>
          <w:top w:val="none" w:sz="0" w:space="0" w:color="000000"/>
          <w:left w:val="none" w:sz="0" w:space="0" w:color="000000"/>
          <w:bottom w:val="none" w:sz="0" w:space="0" w:color="000000"/>
          <w:right w:val="none" w:sz="0" w:space="0" w:color="000000"/>
        </w:pBdr>
        <w:spacing w:line="519" w:lineRule="atLeast"/>
        <w:ind w:firstLine="560"/>
      </w:pPr>
      <w:r>
        <w:rPr>
          <w:rFonts w:ascii="仿宋" w:eastAsia="仿宋" w:hAnsi="仿宋" w:cs="仿宋"/>
          <w:color w:val="000000"/>
          <w:sz w:val="28"/>
        </w:rPr>
        <w:t>有25人以上的固定应急队伍</w:t>
      </w:r>
      <w:r w:rsidR="007C27E5">
        <w:rPr>
          <w:rFonts w:ascii="仿宋" w:eastAsia="仿宋" w:hAnsi="仿宋" w:cs="仿宋"/>
          <w:color w:val="000000"/>
          <w:sz w:val="28"/>
        </w:rPr>
        <w:t>（人员中</w:t>
      </w:r>
      <w:r w:rsidR="007C27E5">
        <w:rPr>
          <w:rFonts w:ascii="仿宋" w:eastAsia="仿宋" w:hAnsi="仿宋" w:cs="仿宋" w:hint="eastAsia"/>
          <w:sz w:val="28"/>
          <w:szCs w:val="28"/>
          <w:lang w:bidi="ar"/>
        </w:rPr>
        <w:t>应</w:t>
      </w:r>
      <w:r w:rsidR="007C27E5" w:rsidRPr="00C77D8E">
        <w:rPr>
          <w:rFonts w:ascii="仿宋" w:eastAsia="仿宋" w:hAnsi="仿宋" w:cs="仿宋" w:hint="eastAsia"/>
          <w:sz w:val="28"/>
          <w:szCs w:val="28"/>
          <w:lang w:bidi="ar"/>
        </w:rPr>
        <w:t>有中级</w:t>
      </w:r>
      <w:r w:rsidR="007C27E5">
        <w:rPr>
          <w:rFonts w:ascii="仿宋" w:eastAsia="仿宋" w:hAnsi="仿宋" w:cs="仿宋" w:hint="eastAsia"/>
          <w:sz w:val="28"/>
          <w:szCs w:val="28"/>
          <w:lang w:bidi="ar"/>
        </w:rPr>
        <w:t>及</w:t>
      </w:r>
      <w:r w:rsidR="007C27E5" w:rsidRPr="00C77D8E">
        <w:rPr>
          <w:rFonts w:ascii="仿宋" w:eastAsia="仿宋" w:hAnsi="仿宋" w:cs="仿宋" w:hint="eastAsia"/>
          <w:sz w:val="28"/>
          <w:szCs w:val="28"/>
          <w:lang w:bidi="ar"/>
        </w:rPr>
        <w:t>以上职称或市政公用工程贰级</w:t>
      </w:r>
      <w:r w:rsidR="007C27E5">
        <w:rPr>
          <w:rFonts w:ascii="仿宋" w:eastAsia="仿宋" w:hAnsi="仿宋" w:cs="仿宋" w:hint="eastAsia"/>
          <w:sz w:val="28"/>
          <w:szCs w:val="28"/>
          <w:lang w:bidi="ar"/>
        </w:rPr>
        <w:t>及</w:t>
      </w:r>
      <w:r w:rsidR="007C27E5" w:rsidRPr="00C77D8E">
        <w:rPr>
          <w:rFonts w:ascii="仿宋" w:eastAsia="仿宋" w:hAnsi="仿宋" w:cs="仿宋" w:hint="eastAsia"/>
          <w:sz w:val="28"/>
          <w:szCs w:val="28"/>
          <w:lang w:bidi="ar"/>
        </w:rPr>
        <w:t>以上注册建造师</w:t>
      </w:r>
      <w:r w:rsidR="007C27E5">
        <w:rPr>
          <w:rFonts w:ascii="仿宋" w:eastAsia="仿宋" w:hAnsi="仿宋" w:cs="仿宋" w:hint="eastAsia"/>
          <w:sz w:val="28"/>
          <w:szCs w:val="28"/>
          <w:lang w:bidi="ar"/>
        </w:rPr>
        <w:t>证书</w:t>
      </w:r>
      <w:r w:rsidR="007C27E5">
        <w:rPr>
          <w:rFonts w:ascii="仿宋" w:eastAsia="仿宋" w:hAnsi="仿宋" w:cs="仿宋"/>
          <w:color w:val="000000"/>
          <w:sz w:val="28"/>
        </w:rPr>
        <w:t>）</w:t>
      </w:r>
      <w:r>
        <w:rPr>
          <w:rFonts w:ascii="仿宋" w:eastAsia="仿宋" w:hAnsi="仿宋" w:cs="仿宋"/>
          <w:color w:val="000000"/>
          <w:sz w:val="28"/>
        </w:rPr>
        <w:t>，及相应的防汛、防雪物资，应对每年汛期及雨雪天气的应急抢险工作，每年在汛期6-9月份，确保所有应急抢险人员全天24小时电话保持畅通，随时能够出勤，保证所有道路管网畅通无积涝。冬季出现雨雪天气，对管养内的所有桥梁道路进行除雪除冰工作，消除安全隐患。</w:t>
      </w:r>
    </w:p>
    <w:p w:rsidR="00E27882" w:rsidRDefault="00C45DFB">
      <w:pPr>
        <w:pStyle w:val="af0"/>
        <w:jc w:val="both"/>
        <w:rPr>
          <w:rFonts w:ascii="仿宋" w:eastAsia="仿宋" w:hAnsi="仿宋" w:cs="仿宋"/>
          <w:b/>
          <w:szCs w:val="28"/>
        </w:rPr>
      </w:pPr>
      <w:r>
        <w:rPr>
          <w:rFonts w:ascii="仿宋" w:eastAsia="仿宋" w:hAnsi="仿宋" w:cs="仿宋" w:hint="eastAsia"/>
          <w:b/>
          <w:sz w:val="30"/>
          <w:szCs w:val="30"/>
        </w:rPr>
        <w:t>三、</w:t>
      </w:r>
      <w:r>
        <w:rPr>
          <w:rFonts w:ascii="仿宋" w:eastAsia="仿宋" w:hAnsi="仿宋" w:cs="仿宋" w:hint="eastAsia"/>
          <w:b/>
          <w:szCs w:val="28"/>
        </w:rPr>
        <w:t>考核办法</w:t>
      </w:r>
    </w:p>
    <w:p w:rsidR="00E27882" w:rsidRDefault="00C45DFB">
      <w:pPr>
        <w:pStyle w:val="1f4"/>
        <w:spacing w:line="240" w:lineRule="auto"/>
        <w:ind w:firstLine="560"/>
      </w:pPr>
      <w:r>
        <w:rPr>
          <w:rFonts w:ascii="仿宋" w:eastAsia="仿宋" w:hAnsi="仿宋" w:cs="仿宋" w:hint="eastAsia"/>
          <w:sz w:val="28"/>
          <w:szCs w:val="28"/>
        </w:rPr>
        <w:t>1、资料考核(满分20分)：</w:t>
      </w:r>
    </w:p>
    <w:p w:rsidR="00E27882" w:rsidRDefault="00C45DFB">
      <w:pPr>
        <w:pStyle w:val="1f4"/>
        <w:spacing w:line="240" w:lineRule="auto"/>
        <w:ind w:firstLine="560"/>
      </w:pPr>
      <w:r>
        <w:rPr>
          <w:rFonts w:ascii="仿宋" w:eastAsia="仿宋" w:hAnsi="仿宋" w:cs="仿宋" w:hint="eastAsia"/>
          <w:sz w:val="28"/>
          <w:szCs w:val="28"/>
        </w:rPr>
        <w:lastRenderedPageBreak/>
        <w:t>1）</w:t>
      </w:r>
      <w:r>
        <w:rPr>
          <w:rFonts w:ascii="仿宋" w:eastAsia="仿宋" w:hAnsi="仿宋" w:cs="仿宋"/>
          <w:sz w:val="28"/>
          <w:szCs w:val="28"/>
        </w:rPr>
        <w:t>、人员配置方案，包括管理班子机构健全、职责明确、人员齐配，满足本项目要求，主要是巡查人员、监管人员、维修人员安排，特种作业人员应有安全教育记录。未及时上报，出现一次扣4分。</w:t>
      </w:r>
    </w:p>
    <w:p w:rsidR="00E27882" w:rsidRDefault="00C45DFB">
      <w:pPr>
        <w:pStyle w:val="1f4"/>
        <w:spacing w:line="240" w:lineRule="auto"/>
        <w:ind w:firstLine="560"/>
      </w:pPr>
      <w:r>
        <w:rPr>
          <w:rFonts w:ascii="仿宋" w:eastAsia="仿宋" w:hAnsi="仿宋" w:cs="仿宋" w:hint="eastAsia"/>
          <w:sz w:val="28"/>
          <w:szCs w:val="28"/>
        </w:rPr>
        <w:t>2）</w:t>
      </w:r>
      <w:r>
        <w:rPr>
          <w:rFonts w:ascii="仿宋" w:eastAsia="仿宋" w:hAnsi="仿宋" w:cs="仿宋"/>
          <w:sz w:val="28"/>
          <w:szCs w:val="28"/>
        </w:rPr>
        <w:t>、正常运营及养护作业时和发生事故时的交通组织和安全防护措施。未及时上报，出现一次扣2分。</w:t>
      </w:r>
    </w:p>
    <w:p w:rsidR="00E27882" w:rsidRDefault="00C45DFB">
      <w:pPr>
        <w:pStyle w:val="1f4"/>
        <w:spacing w:line="240" w:lineRule="auto"/>
        <w:ind w:firstLine="560"/>
      </w:pPr>
      <w:r>
        <w:rPr>
          <w:rFonts w:ascii="仿宋" w:eastAsia="仿宋" w:hAnsi="仿宋" w:cs="仿宋" w:hint="eastAsia"/>
          <w:sz w:val="28"/>
          <w:szCs w:val="28"/>
        </w:rPr>
        <w:t>3）</w:t>
      </w:r>
      <w:r>
        <w:rPr>
          <w:rFonts w:ascii="仿宋" w:eastAsia="仿宋" w:hAnsi="仿宋" w:cs="仿宋"/>
          <w:sz w:val="28"/>
          <w:szCs w:val="28"/>
        </w:rPr>
        <w:t>、路灯运行服务的维护保养方案，包括日常维护安排、灯具清洗</w:t>
      </w:r>
      <w:r>
        <w:rPr>
          <w:rFonts w:ascii="仿宋" w:eastAsia="仿宋" w:hAnsi="仿宋" w:cs="仿宋" w:hint="eastAsia"/>
          <w:sz w:val="28"/>
          <w:szCs w:val="28"/>
        </w:rPr>
        <w:t>、座椅等休闲设施清洗</w:t>
      </w:r>
      <w:r>
        <w:rPr>
          <w:rFonts w:ascii="仿宋" w:eastAsia="仿宋" w:hAnsi="仿宋" w:cs="仿宋"/>
          <w:sz w:val="28"/>
          <w:szCs w:val="28"/>
        </w:rPr>
        <w:t>、设施定期检测等基本工作。未及时上报，出现一次扣2分</w:t>
      </w:r>
    </w:p>
    <w:p w:rsidR="00E27882" w:rsidRDefault="00C45DFB">
      <w:pPr>
        <w:pStyle w:val="1f4"/>
        <w:spacing w:line="240" w:lineRule="auto"/>
        <w:ind w:firstLine="560"/>
      </w:pPr>
      <w:r>
        <w:rPr>
          <w:rFonts w:ascii="仿宋" w:eastAsia="仿宋" w:hAnsi="仿宋" w:cs="仿宋" w:hint="eastAsia"/>
          <w:sz w:val="28"/>
          <w:szCs w:val="28"/>
        </w:rPr>
        <w:t>4）</w:t>
      </w:r>
      <w:r>
        <w:rPr>
          <w:rFonts w:ascii="仿宋" w:eastAsia="仿宋" w:hAnsi="仿宋" w:cs="仿宋"/>
          <w:sz w:val="28"/>
          <w:szCs w:val="28"/>
        </w:rPr>
        <w:t>、对管理范围内照明及亮化、休闲设施的人为损坏的处置以及发生后采取的措施，根据损坏的种类及危害性，分别提供相应的处置方案。未及时上报，出现一次扣2分。</w:t>
      </w:r>
    </w:p>
    <w:p w:rsidR="00E27882" w:rsidRDefault="00C45DFB">
      <w:pPr>
        <w:pStyle w:val="1f4"/>
        <w:spacing w:line="240" w:lineRule="auto"/>
        <w:ind w:firstLine="560"/>
      </w:pPr>
      <w:r>
        <w:rPr>
          <w:rFonts w:ascii="仿宋" w:eastAsia="仿宋" w:hAnsi="仿宋" w:cs="仿宋" w:hint="eastAsia"/>
          <w:sz w:val="28"/>
          <w:szCs w:val="28"/>
        </w:rPr>
        <w:t>5）</w:t>
      </w:r>
      <w:r>
        <w:rPr>
          <w:rFonts w:ascii="仿宋" w:eastAsia="仿宋" w:hAnsi="仿宋" w:cs="仿宋"/>
          <w:sz w:val="28"/>
          <w:szCs w:val="28"/>
        </w:rPr>
        <w:t>、应急及突发事件的应对方案。未及时上报，出现一次扣2分。</w:t>
      </w:r>
    </w:p>
    <w:p w:rsidR="00E27882" w:rsidRDefault="00C45DFB">
      <w:pPr>
        <w:pStyle w:val="1f4"/>
        <w:spacing w:line="240" w:lineRule="auto"/>
        <w:ind w:firstLine="560"/>
      </w:pPr>
      <w:r>
        <w:rPr>
          <w:rFonts w:ascii="仿宋" w:eastAsia="仿宋" w:hAnsi="仿宋" w:cs="仿宋" w:hint="eastAsia"/>
          <w:sz w:val="28"/>
          <w:szCs w:val="28"/>
        </w:rPr>
        <w:t>2、</w:t>
      </w:r>
      <w:r>
        <w:rPr>
          <w:rFonts w:ascii="仿宋" w:eastAsia="仿宋" w:hAnsi="仿宋" w:cs="仿宋"/>
          <w:sz w:val="28"/>
          <w:szCs w:val="28"/>
        </w:rPr>
        <w:t>日常管理</w:t>
      </w:r>
      <w:r>
        <w:rPr>
          <w:rFonts w:ascii="仿宋" w:eastAsia="仿宋" w:hAnsi="仿宋" w:cs="仿宋" w:hint="eastAsia"/>
          <w:sz w:val="28"/>
          <w:szCs w:val="28"/>
        </w:rPr>
        <w:t>考核（满分80分）：</w:t>
      </w:r>
    </w:p>
    <w:p w:rsidR="00E27882" w:rsidRDefault="00C45DFB">
      <w:pPr>
        <w:pStyle w:val="1f4"/>
        <w:spacing w:line="240" w:lineRule="auto"/>
        <w:ind w:firstLine="560"/>
      </w:pPr>
      <w:r>
        <w:rPr>
          <w:rFonts w:ascii="仿宋" w:eastAsia="仿宋" w:hAnsi="仿宋" w:cs="仿宋" w:hint="eastAsia"/>
          <w:sz w:val="28"/>
          <w:szCs w:val="28"/>
        </w:rPr>
        <w:t>1）、沥青路面有坑洼、沉陷、拥包等现象，无任何资料进行落实的，每1处扣1分。</w:t>
      </w:r>
    </w:p>
    <w:p w:rsidR="00E27882" w:rsidRDefault="00C45DFB">
      <w:pPr>
        <w:pStyle w:val="1f4"/>
        <w:spacing w:line="240" w:lineRule="auto"/>
        <w:ind w:firstLine="560"/>
      </w:pPr>
      <w:r>
        <w:rPr>
          <w:rFonts w:ascii="仿宋" w:eastAsia="仿宋" w:hAnsi="仿宋" w:cs="仿宋" w:hint="eastAsia"/>
          <w:sz w:val="28"/>
          <w:szCs w:val="28"/>
        </w:rPr>
        <w:t>2)、混凝土路面有开裂、沉陷等现象，并无无任何资料进行落实的，每1处扣1分</w:t>
      </w:r>
    </w:p>
    <w:p w:rsidR="00E27882" w:rsidRDefault="00C45DFB">
      <w:pPr>
        <w:pStyle w:val="1f4"/>
        <w:spacing w:line="240" w:lineRule="auto"/>
        <w:ind w:firstLine="560"/>
      </w:pPr>
      <w:r>
        <w:rPr>
          <w:rFonts w:ascii="仿宋" w:eastAsia="仿宋" w:hAnsi="仿宋" w:cs="仿宋" w:hint="eastAsia"/>
          <w:sz w:val="28"/>
          <w:szCs w:val="28"/>
        </w:rPr>
        <w:t>3)、停车场及人行道板有沉陷、松动、工期、缺损，并无无任何资料进行落实的，每1处扣1分。</w:t>
      </w:r>
    </w:p>
    <w:p w:rsidR="00E27882" w:rsidRDefault="00C45DFB">
      <w:pPr>
        <w:pStyle w:val="1f4"/>
        <w:spacing w:line="240" w:lineRule="auto"/>
        <w:ind w:firstLine="560"/>
      </w:pPr>
      <w:r>
        <w:rPr>
          <w:rFonts w:ascii="仿宋" w:eastAsia="仿宋" w:hAnsi="仿宋" w:cs="仿宋" w:hint="eastAsia"/>
          <w:sz w:val="28"/>
          <w:szCs w:val="28"/>
        </w:rPr>
        <w:t>4)、盲道、缘石等无障碍设施不规范，每1处扣1分。</w:t>
      </w:r>
    </w:p>
    <w:p w:rsidR="00E27882" w:rsidRDefault="00C45DFB">
      <w:pPr>
        <w:pStyle w:val="1f4"/>
        <w:spacing w:line="240" w:lineRule="auto"/>
        <w:ind w:firstLine="560"/>
      </w:pPr>
      <w:r>
        <w:rPr>
          <w:rFonts w:ascii="仿宋" w:eastAsia="仿宋" w:hAnsi="仿宋" w:cs="仿宋" w:hint="eastAsia"/>
          <w:sz w:val="28"/>
          <w:szCs w:val="28"/>
        </w:rPr>
        <w:t>5)、道路护栏有锈蚀缺损10%以上，发现一处扣1分。</w:t>
      </w:r>
    </w:p>
    <w:p w:rsidR="00E27882" w:rsidRDefault="00C45DFB">
      <w:pPr>
        <w:pStyle w:val="1f4"/>
        <w:spacing w:line="240" w:lineRule="auto"/>
        <w:ind w:firstLine="560"/>
      </w:pPr>
      <w:r>
        <w:rPr>
          <w:rFonts w:ascii="仿宋" w:eastAsia="仿宋" w:hAnsi="仿宋" w:cs="仿宋" w:hint="eastAsia"/>
          <w:sz w:val="28"/>
          <w:szCs w:val="28"/>
        </w:rPr>
        <w:t>6)、路名牌、无障碍设施标牌设置不规范、标识错误、标牌缺失、标牌倾斜、外表破损、有污渍等，发现1处扣1分。</w:t>
      </w:r>
    </w:p>
    <w:p w:rsidR="00E27882" w:rsidRDefault="00C45DFB">
      <w:pPr>
        <w:pStyle w:val="1f4"/>
        <w:spacing w:line="240" w:lineRule="auto"/>
        <w:ind w:firstLine="560"/>
      </w:pPr>
      <w:r>
        <w:rPr>
          <w:rFonts w:ascii="仿宋" w:eastAsia="仿宋" w:hAnsi="仿宋" w:cs="仿宋" w:hint="eastAsia"/>
          <w:sz w:val="28"/>
          <w:szCs w:val="28"/>
        </w:rPr>
        <w:t>7）、照明设施巡查人员每天值班时间为24小时，确保及时处置路灯故障，每发现1次无人值班扣1分。</w:t>
      </w:r>
    </w:p>
    <w:p w:rsidR="00E27882" w:rsidRDefault="00C45DFB">
      <w:pPr>
        <w:pStyle w:val="1f4"/>
        <w:spacing w:line="240" w:lineRule="auto"/>
        <w:ind w:firstLine="560"/>
      </w:pPr>
      <w:r>
        <w:rPr>
          <w:rFonts w:ascii="仿宋" w:eastAsia="仿宋" w:hAnsi="仿宋" w:cs="仿宋" w:hint="eastAsia"/>
          <w:sz w:val="28"/>
          <w:szCs w:val="28"/>
        </w:rPr>
        <w:t>8）、日常维修需如实填写巡查记录，检查到一次未如实填写，或有遗漏，一次扣1分。</w:t>
      </w:r>
    </w:p>
    <w:p w:rsidR="00E27882" w:rsidRDefault="00C45DFB">
      <w:pPr>
        <w:pStyle w:val="1f4"/>
        <w:spacing w:line="240" w:lineRule="auto"/>
        <w:ind w:firstLine="560"/>
      </w:pPr>
      <w:r>
        <w:rPr>
          <w:rFonts w:ascii="仿宋" w:eastAsia="仿宋" w:hAnsi="仿宋" w:cs="仿宋" w:hint="eastAsia"/>
          <w:sz w:val="28"/>
          <w:szCs w:val="28"/>
        </w:rPr>
        <w:t>9）、监督人员将不定时的与养护单位针对养护范围内的维修、巡查人员进行考核，养护维修巡查人员需佩戴工作证、反光背心、安全头盔等。若未穿戴，查到一次扣0.2分/人，总分1分。</w:t>
      </w:r>
    </w:p>
    <w:p w:rsidR="00E27882" w:rsidRDefault="00C45DFB">
      <w:pPr>
        <w:pStyle w:val="1f4"/>
        <w:spacing w:line="240" w:lineRule="auto"/>
        <w:ind w:firstLine="560"/>
      </w:pPr>
      <w:r>
        <w:rPr>
          <w:rFonts w:ascii="仿宋" w:eastAsia="仿宋" w:hAnsi="仿宋" w:cs="仿宋" w:hint="eastAsia"/>
          <w:sz w:val="28"/>
          <w:szCs w:val="28"/>
        </w:rPr>
        <w:t>10）、因交通事故导致路灯损坏的，因养护单位巡查不到位造成司机逃逸，下落去向不明的、养护单位应付全部责任，并应在规定的48小时内把损坏的路灯杆补装到位。如未安装到位，扣1分。</w:t>
      </w:r>
    </w:p>
    <w:p w:rsidR="00E27882" w:rsidRDefault="00C45DFB">
      <w:pPr>
        <w:pStyle w:val="1f4"/>
        <w:spacing w:line="240" w:lineRule="auto"/>
        <w:ind w:firstLine="560"/>
      </w:pPr>
      <w:r>
        <w:rPr>
          <w:rFonts w:ascii="仿宋" w:eastAsia="仿宋" w:hAnsi="仿宋" w:cs="仿宋" w:hint="eastAsia"/>
          <w:sz w:val="28"/>
          <w:szCs w:val="28"/>
        </w:rPr>
        <w:t>11）、养护范围内的路灯，若发生损坏，不亮，灯杆倾斜的，发生大面积不亮的，须在24小时内维修到位，如未维修到位，扣1分。</w:t>
      </w:r>
    </w:p>
    <w:p w:rsidR="00E27882" w:rsidRDefault="00C45DFB">
      <w:pPr>
        <w:pStyle w:val="1f4"/>
        <w:spacing w:line="240" w:lineRule="auto"/>
        <w:ind w:firstLine="560"/>
      </w:pPr>
      <w:r>
        <w:rPr>
          <w:rFonts w:ascii="仿宋" w:eastAsia="仿宋" w:hAnsi="仿宋" w:cs="仿宋" w:hint="eastAsia"/>
          <w:sz w:val="28"/>
          <w:szCs w:val="28"/>
        </w:rPr>
        <w:t>12）、养护单位工作人员必须24小时保持通讯畅通，一次未接电话扣0.5分；城建科不定时巡查各养护范围内的每日巡查情况，20分钟内未能到达现场的，每次扣1分。</w:t>
      </w:r>
    </w:p>
    <w:p w:rsidR="00E27882" w:rsidRDefault="00C45DFB">
      <w:pPr>
        <w:pStyle w:val="1f4"/>
        <w:spacing w:line="240" w:lineRule="auto"/>
        <w:ind w:firstLine="560"/>
      </w:pPr>
      <w:r>
        <w:rPr>
          <w:rFonts w:ascii="仿宋" w:eastAsia="仿宋" w:hAnsi="仿宋" w:cs="仿宋" w:hint="eastAsia"/>
          <w:sz w:val="28"/>
          <w:szCs w:val="28"/>
        </w:rPr>
        <w:lastRenderedPageBreak/>
        <w:t>13）、住建局下发路灯零星维修记录确认单需在三个工作日内完成工程，迁移路灯的灯杆、电缆等当天需送到指定仓库，如丢失、遗漏、被盗，全权由养护（施工）单位负责，另扣除月考核1分。</w:t>
      </w:r>
    </w:p>
    <w:p w:rsidR="00E27882" w:rsidRDefault="00C45DFB">
      <w:pPr>
        <w:pStyle w:val="1f4"/>
        <w:spacing w:line="240" w:lineRule="auto"/>
        <w:ind w:firstLine="560"/>
      </w:pPr>
      <w:r>
        <w:rPr>
          <w:rFonts w:ascii="仿宋" w:eastAsia="仿宋" w:hAnsi="仿宋" w:cs="仿宋" w:hint="eastAsia"/>
          <w:sz w:val="28"/>
          <w:szCs w:val="28"/>
        </w:rPr>
        <w:t>14）、控制箱零部件存在锈蚀、裂缝、伤痕、开关不灵活或漆皮脱落大于10%的，一次扣0.2分，总分1分。</w:t>
      </w:r>
    </w:p>
    <w:p w:rsidR="00E27882" w:rsidRDefault="00C45DFB">
      <w:pPr>
        <w:pStyle w:val="a5"/>
        <w:ind w:firstLine="560"/>
      </w:pPr>
      <w:r>
        <w:rPr>
          <w:rFonts w:ascii="仿宋" w:eastAsia="仿宋" w:hAnsi="仿宋" w:cs="仿宋" w:hint="eastAsia"/>
          <w:sz w:val="28"/>
          <w:szCs w:val="28"/>
        </w:rPr>
        <w:t>15）、桥梁栏杆破损、河道栏杆破损、控制箱内电器元件有烧蚀现象应及时更换，发现一次未更换扣1分。</w:t>
      </w:r>
    </w:p>
    <w:p w:rsidR="00E27882" w:rsidRDefault="00C45DFB">
      <w:pPr>
        <w:pStyle w:val="1f4"/>
        <w:spacing w:line="240" w:lineRule="auto"/>
        <w:ind w:firstLine="560"/>
      </w:pPr>
      <w:r>
        <w:rPr>
          <w:rFonts w:ascii="仿宋" w:eastAsia="仿宋" w:hAnsi="仿宋" w:cs="仿宋" w:hint="eastAsia"/>
          <w:sz w:val="28"/>
          <w:szCs w:val="28"/>
        </w:rPr>
        <w:t>16）、排水管道及雨水口淤积超过1/4管径的，检查井淤积超过井内主管口1/4管径的，每一处扣1分；以此类推超过1/3的，扣5分。</w:t>
      </w:r>
    </w:p>
    <w:p w:rsidR="00E27882" w:rsidRDefault="00C45DFB">
      <w:pPr>
        <w:pStyle w:val="1f4"/>
        <w:spacing w:line="240" w:lineRule="auto"/>
        <w:ind w:firstLine="560"/>
      </w:pPr>
      <w:r>
        <w:rPr>
          <w:rFonts w:ascii="仿宋" w:eastAsia="仿宋" w:hAnsi="仿宋" w:cs="仿宋" w:hint="eastAsia"/>
          <w:sz w:val="28"/>
          <w:szCs w:val="28"/>
        </w:rPr>
        <w:t>17）、排水管道、箱涵堵塞造成漫水的，每一处扣2分。</w:t>
      </w:r>
    </w:p>
    <w:p w:rsidR="00E27882" w:rsidRDefault="00C45DFB">
      <w:pPr>
        <w:pStyle w:val="1f4"/>
        <w:spacing w:line="240" w:lineRule="auto"/>
        <w:ind w:firstLine="560"/>
      </w:pPr>
      <w:r>
        <w:rPr>
          <w:rFonts w:ascii="仿宋" w:eastAsia="仿宋" w:hAnsi="仿宋" w:cs="仿宋" w:hint="eastAsia"/>
          <w:sz w:val="28"/>
          <w:szCs w:val="28"/>
        </w:rPr>
        <w:t>18）、施工时不能做好文明施工，材料堆放不整洁、渣土清运不及时、施工影响交通的，发现1处扣2分。</w:t>
      </w:r>
    </w:p>
    <w:p w:rsidR="00E27882" w:rsidRDefault="00C45DFB">
      <w:pPr>
        <w:pStyle w:val="1f4"/>
        <w:spacing w:line="240" w:lineRule="auto"/>
        <w:ind w:firstLine="560"/>
      </w:pPr>
      <w:r>
        <w:rPr>
          <w:rFonts w:ascii="仿宋" w:eastAsia="仿宋" w:hAnsi="仿宋" w:cs="仿宋" w:hint="eastAsia"/>
          <w:sz w:val="28"/>
          <w:szCs w:val="28"/>
        </w:rPr>
        <w:t>19）、对上季通报问题未整改也未署名说明情况的，每一次扣5分。</w:t>
      </w:r>
    </w:p>
    <w:p w:rsidR="00E27882" w:rsidRDefault="00C45DFB">
      <w:pPr>
        <w:pStyle w:val="1f4"/>
        <w:spacing w:line="240" w:lineRule="auto"/>
        <w:ind w:firstLine="560"/>
      </w:pPr>
      <w:r>
        <w:rPr>
          <w:rFonts w:ascii="仿宋" w:eastAsia="仿宋" w:hAnsi="仿宋" w:cs="仿宋" w:hint="eastAsia"/>
          <w:sz w:val="28"/>
          <w:szCs w:val="28"/>
        </w:rPr>
        <w:t>20）、被各级各类媒体予以列入正、反面报道的，分别加、扣5分。</w:t>
      </w:r>
    </w:p>
    <w:p w:rsidR="00E27882" w:rsidRDefault="00C45DFB">
      <w:pPr>
        <w:pStyle w:val="1f4"/>
        <w:spacing w:line="240" w:lineRule="auto"/>
        <w:ind w:firstLine="560"/>
      </w:pPr>
      <w:r>
        <w:rPr>
          <w:rFonts w:ascii="仿宋" w:eastAsia="仿宋" w:hAnsi="仿宋" w:cs="仿宋" w:hint="eastAsia"/>
          <w:sz w:val="28"/>
          <w:szCs w:val="28"/>
        </w:rPr>
        <w:t>21）、市民举报投诉，12345平台、人大提案、领导等交办事项问题未在规定时间内及时处理的，每次扣5分。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22）、造成重大安全事故以上的或形成恶劣社会影响的，每次扣10分。</w:t>
      </w:r>
    </w:p>
    <w:p w:rsidR="00E27882" w:rsidRDefault="00C45DFB">
      <w:pPr>
        <w:pStyle w:val="1f4"/>
        <w:spacing w:line="240" w:lineRule="auto"/>
        <w:ind w:firstLine="560"/>
        <w:rPr>
          <w:rFonts w:ascii="仿宋" w:eastAsia="仿宋" w:hAnsi="仿宋" w:cs="仿宋"/>
          <w:sz w:val="28"/>
          <w:szCs w:val="28"/>
        </w:rPr>
      </w:pPr>
      <w:r>
        <w:rPr>
          <w:rFonts w:ascii="仿宋" w:eastAsia="仿宋" w:hAnsi="仿宋" w:cs="仿宋" w:hint="eastAsia"/>
          <w:sz w:val="28"/>
          <w:szCs w:val="28"/>
        </w:rPr>
        <w:t>23）、摸索、推广新技术、新工艺，形成理论体系，或在省级以上期刊发表相关文章，传播成功经验，促进行业发展的，每项加5分。</w:t>
      </w:r>
    </w:p>
    <w:p w:rsidR="00E27882" w:rsidRDefault="00C45DFB">
      <w:pPr>
        <w:jc w:val="left"/>
        <w:outlineLvl w:val="0"/>
        <w:rPr>
          <w:rFonts w:ascii="仿宋" w:eastAsia="仿宋" w:hAnsi="仿宋" w:cs="仿宋"/>
          <w:b/>
          <w:sz w:val="30"/>
          <w:szCs w:val="30"/>
        </w:rPr>
      </w:pPr>
      <w:r>
        <w:rPr>
          <w:rFonts w:ascii="仿宋" w:eastAsia="仿宋" w:hAnsi="仿宋" w:cs="仿宋" w:hint="eastAsia"/>
          <w:b/>
          <w:sz w:val="30"/>
          <w:szCs w:val="30"/>
        </w:rPr>
        <w:t xml:space="preserve">     四、商务部分</w:t>
      </w:r>
    </w:p>
    <w:p w:rsidR="00E27882" w:rsidRDefault="00C45DFB">
      <w:pPr>
        <w:pStyle w:val="a0"/>
        <w:ind w:firstLineChars="200" w:firstLine="560"/>
        <w:jc w:val="both"/>
        <w:rPr>
          <w:rFonts w:eastAsia="宋体"/>
        </w:rPr>
      </w:pPr>
      <w:r>
        <w:rPr>
          <w:rFonts w:ascii="仿宋" w:eastAsia="仿宋" w:hAnsi="仿宋" w:hint="eastAsia"/>
          <w:szCs w:val="28"/>
        </w:rPr>
        <w:t>1、合同履行期限:</w:t>
      </w:r>
      <w:r>
        <w:rPr>
          <w:rFonts w:hint="eastAsia"/>
        </w:rPr>
        <w:t xml:space="preserve"> </w:t>
      </w:r>
      <w:r>
        <w:rPr>
          <w:rFonts w:ascii="仿宋" w:eastAsia="仿宋" w:hAnsi="仿宋" w:hint="eastAsia"/>
          <w:szCs w:val="28"/>
        </w:rPr>
        <w:t>养护期限为签订协议之日起一年，合同期满经考核合格，双方协商一致后可续签一年，最多可续签2年。</w:t>
      </w:r>
    </w:p>
    <w:p w:rsidR="00E27882" w:rsidRDefault="00C45DFB">
      <w:pPr>
        <w:pStyle w:val="a0"/>
        <w:ind w:firstLineChars="200" w:firstLine="560"/>
        <w:jc w:val="both"/>
        <w:rPr>
          <w:rFonts w:ascii="仿宋" w:eastAsia="仿宋" w:hAnsi="仿宋"/>
          <w:szCs w:val="28"/>
        </w:rPr>
      </w:pPr>
      <w:r>
        <w:rPr>
          <w:rFonts w:ascii="仿宋" w:eastAsia="仿宋" w:hAnsi="仿宋" w:hint="eastAsia"/>
          <w:szCs w:val="28"/>
        </w:rPr>
        <w:t>2、服务地点：由采购人指定。</w:t>
      </w:r>
    </w:p>
    <w:p w:rsidR="00E27882" w:rsidRDefault="00C45DFB" w:rsidP="00EB1292">
      <w:pPr>
        <w:spacing w:line="460" w:lineRule="exact"/>
        <w:ind w:firstLine="562"/>
        <w:jc w:val="left"/>
        <w:rPr>
          <w:rFonts w:ascii="宋体" w:hAnsi="宋体"/>
          <w:b/>
          <w:bCs/>
          <w:sz w:val="44"/>
        </w:rPr>
      </w:pPr>
      <w:r>
        <w:rPr>
          <w:rFonts w:ascii="仿宋" w:eastAsia="仿宋" w:hAnsi="仿宋" w:hint="eastAsia"/>
          <w:sz w:val="28"/>
          <w:szCs w:val="28"/>
        </w:rPr>
        <w:t>3、付款方式：</w:t>
      </w:r>
      <w:r w:rsidR="00EB1292" w:rsidRPr="00EB1292">
        <w:rPr>
          <w:rFonts w:ascii="仿宋" w:eastAsia="仿宋" w:hAnsi="仿宋" w:hint="eastAsia"/>
          <w:sz w:val="28"/>
          <w:szCs w:val="28"/>
        </w:rPr>
        <w:t>养护管理实行百分制考评，每月考核一次，得分在95分(95分)以上，可计取当月养护费用；得分在75-95分(含75分)按所得分百分比支付养护费用；得分在75分以下，扣除当月养护经费的一半，连续两月考核比分在75分以下，终止合同。付款根据签订合同费用，按每月考评结果每季度发放一次。</w:t>
      </w:r>
    </w:p>
    <w:p w:rsidR="00E27882" w:rsidRDefault="00E27882">
      <w:pPr>
        <w:spacing w:line="360" w:lineRule="auto"/>
        <w:ind w:firstLine="1749"/>
        <w:rPr>
          <w:rFonts w:ascii="宋体" w:hAnsi="宋体"/>
          <w:b/>
          <w:bCs/>
          <w:sz w:val="44"/>
        </w:rPr>
      </w:pPr>
    </w:p>
    <w:p w:rsidR="00E27882" w:rsidRDefault="00E27882" w:rsidP="00767DD9">
      <w:pPr>
        <w:spacing w:line="360" w:lineRule="auto"/>
        <w:rPr>
          <w:rFonts w:ascii="宋体" w:hAnsi="宋体"/>
          <w:b/>
          <w:bCs/>
          <w:sz w:val="44"/>
        </w:rPr>
      </w:pPr>
    </w:p>
    <w:p w:rsidR="00E27882" w:rsidRDefault="00C45DFB">
      <w:pPr>
        <w:pStyle w:val="111"/>
        <w:rPr>
          <w:rFonts w:ascii="黑体" w:eastAsia="黑体" w:hAnsi="黑体"/>
          <w:b/>
          <w:bCs/>
          <w:sz w:val="36"/>
          <w:szCs w:val="36"/>
        </w:rPr>
      </w:pPr>
      <w:r>
        <w:rPr>
          <w:rFonts w:ascii="黑体" w:eastAsia="黑体" w:hAnsi="黑体" w:hint="eastAsia"/>
          <w:b/>
          <w:bCs/>
          <w:sz w:val="36"/>
          <w:szCs w:val="36"/>
        </w:rPr>
        <w:br w:type="page" w:clear="all"/>
      </w:r>
    </w:p>
    <w:p w:rsidR="00E27882" w:rsidRDefault="00E27882">
      <w:pPr>
        <w:pStyle w:val="111"/>
        <w:ind w:firstLine="2342"/>
        <w:rPr>
          <w:rFonts w:ascii="黑体" w:eastAsia="黑体" w:hAnsi="黑体"/>
          <w:b/>
          <w:bCs/>
          <w:sz w:val="36"/>
          <w:szCs w:val="36"/>
        </w:rPr>
      </w:pPr>
    </w:p>
    <w:p w:rsidR="00E27882" w:rsidRDefault="00C45DFB">
      <w:pPr>
        <w:pStyle w:val="111"/>
        <w:ind w:firstLine="2342"/>
        <w:rPr>
          <w:rFonts w:ascii="黑体" w:eastAsia="黑体" w:hAnsi="黑体"/>
          <w:b/>
          <w:bCs/>
          <w:sz w:val="36"/>
          <w:szCs w:val="36"/>
        </w:rPr>
      </w:pPr>
      <w:r>
        <w:rPr>
          <w:rFonts w:ascii="黑体" w:eastAsia="黑体" w:hAnsi="黑体" w:hint="eastAsia"/>
          <w:b/>
          <w:bCs/>
          <w:sz w:val="36"/>
          <w:szCs w:val="36"/>
        </w:rPr>
        <w:t xml:space="preserve">第六章   响  应  文  件  </w:t>
      </w:r>
    </w:p>
    <w:p w:rsidR="00E27882" w:rsidRDefault="00E27882">
      <w:pPr>
        <w:pStyle w:val="111"/>
        <w:ind w:firstLine="2640"/>
        <w:rPr>
          <w:rFonts w:ascii="黑体" w:eastAsia="黑体" w:hAnsi="黑体"/>
          <w:sz w:val="44"/>
          <w:szCs w:val="44"/>
        </w:rPr>
      </w:pPr>
    </w:p>
    <w:p w:rsidR="00E27882" w:rsidRDefault="00E27882">
      <w:pPr>
        <w:pStyle w:val="111"/>
        <w:ind w:firstLine="2640"/>
        <w:rPr>
          <w:rFonts w:ascii="黑体" w:eastAsia="黑体" w:hAnsi="黑体"/>
          <w:sz w:val="44"/>
          <w:szCs w:val="44"/>
        </w:rPr>
      </w:pPr>
    </w:p>
    <w:p w:rsidR="00E27882" w:rsidRDefault="00E27882">
      <w:pPr>
        <w:pStyle w:val="111"/>
        <w:rPr>
          <w:rFonts w:ascii="黑体" w:eastAsia="黑体" w:hAnsi="黑体"/>
          <w:sz w:val="44"/>
          <w:szCs w:val="44"/>
        </w:rPr>
      </w:pPr>
    </w:p>
    <w:p w:rsidR="00E27882" w:rsidRDefault="00E27882">
      <w:pPr>
        <w:pStyle w:val="111"/>
        <w:rPr>
          <w:rFonts w:ascii="黑体" w:eastAsia="黑体" w:hAnsi="黑体"/>
          <w:sz w:val="32"/>
        </w:rPr>
      </w:pPr>
    </w:p>
    <w:p w:rsidR="00E27882" w:rsidRDefault="00E27882">
      <w:pPr>
        <w:pStyle w:val="111"/>
        <w:rPr>
          <w:rFonts w:ascii="黑体" w:eastAsia="黑体" w:hAnsi="黑体"/>
          <w:sz w:val="32"/>
        </w:rPr>
      </w:pPr>
    </w:p>
    <w:p w:rsidR="00E27882" w:rsidRDefault="00C45DFB">
      <w:pPr>
        <w:spacing w:line="400" w:lineRule="exact"/>
        <w:ind w:firstLine="1446"/>
        <w:rPr>
          <w:rFonts w:ascii="黑体" w:eastAsia="黑体" w:hAnsi="黑体"/>
          <w:b/>
          <w:bCs/>
          <w:sz w:val="36"/>
        </w:rPr>
      </w:pPr>
      <w:r>
        <w:rPr>
          <w:rFonts w:ascii="黑体" w:eastAsia="黑体" w:hAnsi="黑体" w:hint="eastAsia"/>
          <w:b/>
          <w:bCs/>
          <w:sz w:val="36"/>
        </w:rPr>
        <w:t>项目名称:</w:t>
      </w:r>
    </w:p>
    <w:p w:rsidR="00E27882" w:rsidRDefault="00E27882">
      <w:pPr>
        <w:pStyle w:val="111"/>
        <w:rPr>
          <w:rFonts w:ascii="黑体" w:eastAsia="黑体" w:hAnsi="黑体"/>
          <w:sz w:val="32"/>
        </w:rPr>
      </w:pPr>
    </w:p>
    <w:p w:rsidR="00E27882" w:rsidRDefault="00E27882">
      <w:pPr>
        <w:pStyle w:val="111"/>
        <w:ind w:firstLine="1066"/>
        <w:rPr>
          <w:rFonts w:ascii="黑体" w:eastAsia="黑体" w:hAnsi="黑体"/>
          <w:b/>
          <w:sz w:val="36"/>
          <w:szCs w:val="24"/>
        </w:rPr>
      </w:pPr>
    </w:p>
    <w:p w:rsidR="00E27882" w:rsidRDefault="00E27882">
      <w:pPr>
        <w:pStyle w:val="111"/>
        <w:ind w:firstLine="1066"/>
        <w:rPr>
          <w:rFonts w:ascii="黑体" w:eastAsia="黑体" w:hAnsi="黑体"/>
          <w:b/>
          <w:sz w:val="36"/>
          <w:szCs w:val="24"/>
        </w:rPr>
      </w:pPr>
    </w:p>
    <w:p w:rsidR="00E27882" w:rsidRDefault="00C45DFB">
      <w:pPr>
        <w:pStyle w:val="111"/>
        <w:ind w:firstLine="1428"/>
        <w:rPr>
          <w:rFonts w:ascii="黑体" w:eastAsia="黑体" w:hAnsi="黑体"/>
          <w:b/>
          <w:sz w:val="36"/>
          <w:szCs w:val="24"/>
        </w:rPr>
      </w:pPr>
      <w:r>
        <w:rPr>
          <w:rFonts w:ascii="黑体" w:eastAsia="黑体" w:hAnsi="黑体" w:hint="eastAsia"/>
          <w:b/>
          <w:sz w:val="36"/>
          <w:szCs w:val="24"/>
        </w:rPr>
        <w:t>项目编号:</w:t>
      </w:r>
    </w:p>
    <w:p w:rsidR="00E27882" w:rsidRDefault="00E27882">
      <w:pPr>
        <w:spacing w:line="400" w:lineRule="exact"/>
        <w:rPr>
          <w:rFonts w:ascii="黑体" w:eastAsia="黑体" w:hAnsi="黑体"/>
          <w:sz w:val="32"/>
          <w:szCs w:val="20"/>
        </w:rPr>
      </w:pPr>
    </w:p>
    <w:p w:rsidR="00E27882" w:rsidRDefault="00E27882">
      <w:pPr>
        <w:spacing w:line="400" w:lineRule="exact"/>
        <w:rPr>
          <w:rFonts w:ascii="黑体" w:eastAsia="黑体" w:hAnsi="黑体"/>
          <w:sz w:val="32"/>
          <w:szCs w:val="20"/>
        </w:rPr>
      </w:pPr>
    </w:p>
    <w:p w:rsidR="00E27882" w:rsidRDefault="00E27882">
      <w:pPr>
        <w:spacing w:line="400" w:lineRule="exact"/>
        <w:rPr>
          <w:rFonts w:ascii="黑体" w:eastAsia="黑体" w:hAnsi="黑体"/>
          <w:sz w:val="32"/>
          <w:szCs w:val="20"/>
        </w:rPr>
      </w:pPr>
    </w:p>
    <w:p w:rsidR="00E27882" w:rsidRDefault="00E27882">
      <w:pPr>
        <w:spacing w:line="400" w:lineRule="exact"/>
        <w:rPr>
          <w:rFonts w:ascii="黑体" w:eastAsia="黑体" w:hAnsi="黑体"/>
          <w:sz w:val="32"/>
          <w:szCs w:val="20"/>
        </w:rPr>
      </w:pPr>
    </w:p>
    <w:p w:rsidR="00E27882" w:rsidRDefault="00E27882">
      <w:pPr>
        <w:spacing w:line="400" w:lineRule="exact"/>
        <w:rPr>
          <w:rFonts w:ascii="黑体" w:eastAsia="黑体" w:hAnsi="黑体"/>
          <w:sz w:val="32"/>
          <w:szCs w:val="20"/>
        </w:rPr>
      </w:pPr>
    </w:p>
    <w:p w:rsidR="00E27882" w:rsidRDefault="00C45DFB">
      <w:pPr>
        <w:spacing w:line="400" w:lineRule="exact"/>
        <w:ind w:firstLine="1428"/>
        <w:rPr>
          <w:rFonts w:ascii="黑体" w:eastAsia="黑体" w:hAnsi="黑体"/>
          <w:b/>
          <w:bCs/>
          <w:sz w:val="32"/>
        </w:rPr>
      </w:pPr>
      <w:r>
        <w:rPr>
          <w:rFonts w:ascii="黑体" w:eastAsia="黑体" w:hAnsi="黑体" w:hint="eastAsia"/>
          <w:b/>
          <w:bCs/>
          <w:sz w:val="36"/>
        </w:rPr>
        <w:t>供应商:</w:t>
      </w:r>
    </w:p>
    <w:p w:rsidR="00E27882" w:rsidRDefault="00E27882">
      <w:pPr>
        <w:pStyle w:val="111"/>
        <w:ind w:firstLine="1904"/>
        <w:rPr>
          <w:rFonts w:ascii="黑体" w:eastAsia="黑体" w:hAnsi="黑体"/>
          <w:sz w:val="32"/>
        </w:rPr>
      </w:pPr>
    </w:p>
    <w:p w:rsidR="00E27882" w:rsidRDefault="00E27882">
      <w:pPr>
        <w:pStyle w:val="111"/>
        <w:ind w:firstLine="1904"/>
        <w:rPr>
          <w:rFonts w:ascii="黑体" w:eastAsia="黑体" w:hAnsi="黑体"/>
          <w:sz w:val="32"/>
        </w:rPr>
      </w:pPr>
    </w:p>
    <w:p w:rsidR="00E27882" w:rsidRDefault="00E27882">
      <w:pPr>
        <w:pStyle w:val="111"/>
        <w:ind w:firstLine="1904"/>
        <w:rPr>
          <w:rFonts w:ascii="黑体" w:eastAsia="黑体" w:hAnsi="黑体"/>
          <w:sz w:val="32"/>
        </w:rPr>
      </w:pPr>
    </w:p>
    <w:p w:rsidR="00E27882" w:rsidRDefault="00E27882">
      <w:pPr>
        <w:pStyle w:val="111"/>
        <w:rPr>
          <w:rFonts w:ascii="黑体" w:eastAsia="黑体" w:hAnsi="黑体"/>
          <w:sz w:val="32"/>
        </w:rPr>
      </w:pPr>
    </w:p>
    <w:p w:rsidR="00E27882" w:rsidRDefault="00C45DFB">
      <w:pPr>
        <w:pStyle w:val="111"/>
        <w:ind w:firstLine="2645"/>
        <w:rPr>
          <w:rFonts w:ascii="黑体" w:eastAsia="黑体" w:hAnsi="黑体"/>
          <w:b/>
          <w:sz w:val="32"/>
        </w:rPr>
      </w:pPr>
      <w:r>
        <w:rPr>
          <w:rFonts w:ascii="黑体" w:eastAsia="黑体" w:hAnsi="黑体" w:hint="eastAsia"/>
          <w:b/>
          <w:sz w:val="36"/>
          <w:szCs w:val="24"/>
        </w:rPr>
        <w:t>二〇二六年    月    日</w:t>
      </w:r>
    </w:p>
    <w:p w:rsidR="00E27882" w:rsidRDefault="00E27882">
      <w:pPr>
        <w:spacing w:line="640" w:lineRule="exact"/>
        <w:rPr>
          <w:rFonts w:ascii="宋体" w:hAnsi="宋体"/>
          <w:sz w:val="28"/>
          <w:szCs w:val="28"/>
        </w:rPr>
      </w:pPr>
    </w:p>
    <w:p w:rsidR="00E27882" w:rsidRDefault="00E27882">
      <w:pPr>
        <w:spacing w:line="640" w:lineRule="exact"/>
        <w:rPr>
          <w:rFonts w:ascii="宋体" w:hAnsi="宋体"/>
          <w:sz w:val="28"/>
          <w:szCs w:val="28"/>
        </w:rPr>
      </w:pPr>
    </w:p>
    <w:p w:rsidR="00E27882" w:rsidRDefault="00C45DFB">
      <w:pPr>
        <w:rPr>
          <w:rFonts w:ascii="仿宋" w:eastAsia="仿宋" w:hAnsi="仿宋"/>
          <w:b/>
          <w:bCs/>
          <w:sz w:val="32"/>
          <w:szCs w:val="32"/>
        </w:rPr>
      </w:pPr>
      <w:r>
        <w:rPr>
          <w:rFonts w:ascii="仿宋" w:eastAsia="仿宋" w:hAnsi="仿宋" w:hint="eastAsia"/>
          <w:b/>
          <w:bCs/>
          <w:sz w:val="32"/>
          <w:szCs w:val="32"/>
        </w:rPr>
        <w:br w:type="page" w:clear="all"/>
      </w:r>
    </w:p>
    <w:p w:rsidR="00E27882" w:rsidRDefault="00C45DFB">
      <w:pPr>
        <w:spacing w:line="640" w:lineRule="exact"/>
        <w:ind w:firstLine="3521"/>
        <w:rPr>
          <w:rFonts w:ascii="仿宋" w:eastAsia="仿宋" w:hAnsi="仿宋"/>
          <w:b/>
          <w:bCs/>
          <w:sz w:val="32"/>
          <w:szCs w:val="32"/>
        </w:rPr>
      </w:pPr>
      <w:r>
        <w:rPr>
          <w:rFonts w:ascii="仿宋" w:eastAsia="仿宋" w:hAnsi="仿宋" w:hint="eastAsia"/>
          <w:b/>
          <w:bCs/>
          <w:sz w:val="32"/>
          <w:szCs w:val="32"/>
        </w:rPr>
        <w:t>一、磋商函</w:t>
      </w:r>
    </w:p>
    <w:p w:rsidR="00E27882" w:rsidRDefault="00C45DFB">
      <w:pPr>
        <w:spacing w:line="640" w:lineRule="exact"/>
        <w:rPr>
          <w:rFonts w:ascii="仿宋" w:eastAsia="仿宋" w:hAnsi="仿宋"/>
          <w:sz w:val="28"/>
        </w:rPr>
      </w:pPr>
      <w:r>
        <w:rPr>
          <w:rFonts w:ascii="仿宋" w:eastAsia="仿宋" w:hAnsi="仿宋" w:hint="eastAsia"/>
          <w:sz w:val="28"/>
        </w:rPr>
        <w:t>淮安市清江浦区住房和城乡建设局:</w:t>
      </w:r>
    </w:p>
    <w:p w:rsidR="00E27882" w:rsidRDefault="00C45DFB">
      <w:pPr>
        <w:pStyle w:val="afb"/>
        <w:spacing w:before="0" w:after="0" w:line="640" w:lineRule="exact"/>
        <w:ind w:firstLine="560"/>
        <w:rPr>
          <w:rFonts w:ascii="仿宋" w:eastAsia="仿宋" w:hAnsi="仿宋"/>
          <w:sz w:val="28"/>
          <w:szCs w:val="28"/>
        </w:rPr>
      </w:pPr>
      <w:r>
        <w:rPr>
          <w:rFonts w:ascii="仿宋" w:eastAsia="仿宋" w:hAnsi="仿宋" w:hint="eastAsia"/>
          <w:sz w:val="28"/>
        </w:rPr>
        <w:t>关于          采购项目</w:t>
      </w:r>
      <w:r>
        <w:rPr>
          <w:rFonts w:ascii="仿宋" w:eastAsia="仿宋" w:hAnsi="仿宋" w:hint="eastAsia"/>
          <w:sz w:val="28"/>
          <w:szCs w:val="28"/>
        </w:rPr>
        <w:t>（项目编号:            ）</w:t>
      </w:r>
      <w:r>
        <w:rPr>
          <w:rFonts w:ascii="仿宋" w:eastAsia="仿宋" w:hAnsi="仿宋" w:hint="eastAsia"/>
          <w:sz w:val="28"/>
        </w:rPr>
        <w:t>磋商文件（包括更正公告，如果有的话）收悉，我们经详细审阅和研究，现决定参加本项目磋商。</w:t>
      </w:r>
      <w:r>
        <w:rPr>
          <w:rFonts w:ascii="仿宋" w:eastAsia="仿宋" w:hAnsi="仿宋" w:hint="eastAsia"/>
          <w:sz w:val="28"/>
          <w:szCs w:val="28"/>
        </w:rPr>
        <w:t>同时，正式授权下述签字人</w:t>
      </w:r>
      <w:r>
        <w:rPr>
          <w:rFonts w:ascii="仿宋" w:eastAsia="仿宋" w:hAnsi="仿宋" w:hint="eastAsia"/>
          <w:sz w:val="28"/>
          <w:szCs w:val="28"/>
          <w:u w:val="single"/>
        </w:rPr>
        <w:t xml:space="preserve">      </w:t>
      </w:r>
      <w:r>
        <w:rPr>
          <w:rFonts w:ascii="仿宋" w:eastAsia="仿宋" w:hAnsi="仿宋" w:hint="eastAsia"/>
          <w:sz w:val="28"/>
          <w:szCs w:val="28"/>
        </w:rPr>
        <w:t>（姓名和职务）代表</w:t>
      </w:r>
      <w:r>
        <w:rPr>
          <w:rFonts w:ascii="仿宋" w:eastAsia="仿宋" w:hAnsi="仿宋" w:hint="eastAsia"/>
          <w:sz w:val="28"/>
          <w:szCs w:val="28"/>
          <w:u w:val="single"/>
        </w:rPr>
        <w:t xml:space="preserve">           </w:t>
      </w:r>
      <w:r>
        <w:rPr>
          <w:rFonts w:ascii="仿宋" w:eastAsia="仿宋" w:hAnsi="仿宋" w:hint="eastAsia"/>
          <w:sz w:val="28"/>
          <w:szCs w:val="28"/>
        </w:rPr>
        <w:t>（供应商单位名称），全权处理本次项目磋商的有关事宜。</w:t>
      </w:r>
    </w:p>
    <w:p w:rsidR="00E27882" w:rsidRDefault="00C45DFB">
      <w:pPr>
        <w:spacing w:line="640" w:lineRule="exact"/>
        <w:ind w:firstLine="560"/>
        <w:rPr>
          <w:rFonts w:ascii="仿宋" w:eastAsia="仿宋" w:hAnsi="仿宋"/>
          <w:sz w:val="28"/>
          <w:szCs w:val="28"/>
        </w:rPr>
      </w:pPr>
      <w:r>
        <w:rPr>
          <w:rFonts w:ascii="仿宋" w:eastAsia="仿宋" w:hAnsi="仿宋" w:hint="eastAsia"/>
          <w:sz w:val="28"/>
        </w:rPr>
        <w:t>1、</w:t>
      </w:r>
      <w:r>
        <w:rPr>
          <w:rFonts w:ascii="仿宋" w:eastAsia="仿宋" w:hAnsi="仿宋" w:hint="eastAsia"/>
          <w:sz w:val="28"/>
          <w:szCs w:val="28"/>
        </w:rPr>
        <w:t>我公司没有</w:t>
      </w:r>
      <w:r>
        <w:rPr>
          <w:rFonts w:ascii="仿宋" w:eastAsia="仿宋" w:hAnsi="仿宋"/>
          <w:sz w:val="28"/>
          <w:szCs w:val="28"/>
        </w:rPr>
        <w:t>为</w:t>
      </w:r>
      <w:r>
        <w:rPr>
          <w:rFonts w:ascii="仿宋" w:eastAsia="仿宋" w:hAnsi="仿宋" w:hint="eastAsia"/>
          <w:sz w:val="28"/>
          <w:szCs w:val="28"/>
        </w:rPr>
        <w:t>本</w:t>
      </w:r>
      <w:r>
        <w:rPr>
          <w:rFonts w:ascii="仿宋" w:eastAsia="仿宋" w:hAnsi="仿宋"/>
          <w:sz w:val="28"/>
          <w:szCs w:val="28"/>
        </w:rPr>
        <w:t>项目提供整体设计、规范编制或者项目管理、监理、检测等服务。</w:t>
      </w:r>
    </w:p>
    <w:p w:rsidR="00E27882" w:rsidRDefault="00C45DFB">
      <w:pPr>
        <w:spacing w:line="640" w:lineRule="exact"/>
        <w:ind w:firstLine="560"/>
        <w:rPr>
          <w:rFonts w:ascii="仿宋" w:eastAsia="仿宋" w:hAnsi="仿宋"/>
          <w:sz w:val="28"/>
        </w:rPr>
      </w:pPr>
      <w:r>
        <w:rPr>
          <w:rFonts w:ascii="仿宋" w:eastAsia="仿宋" w:hAnsi="仿宋" w:hint="eastAsia"/>
          <w:sz w:val="28"/>
        </w:rPr>
        <w:t>2、参加本次采购活动前，我方没有被“信用中国”网站、“中国政府采购网”列入失信被执行人名单、重大税收违法失信主体名单、政府采购严重违法失信行为记录名单。</w:t>
      </w:r>
    </w:p>
    <w:p w:rsidR="00E27882" w:rsidRDefault="00C45DFB">
      <w:pPr>
        <w:pStyle w:val="afb"/>
        <w:spacing w:before="0" w:after="0" w:line="640" w:lineRule="exact"/>
        <w:ind w:firstLine="560"/>
        <w:rPr>
          <w:rFonts w:ascii="仿宋" w:eastAsia="仿宋" w:hAnsi="仿宋"/>
          <w:sz w:val="28"/>
          <w:szCs w:val="28"/>
        </w:rPr>
      </w:pPr>
      <w:r>
        <w:rPr>
          <w:rFonts w:ascii="仿宋" w:eastAsia="仿宋" w:hAnsi="仿宋" w:hint="eastAsia"/>
          <w:sz w:val="28"/>
          <w:szCs w:val="28"/>
        </w:rPr>
        <w:t>3、按照磋商文件中规定的各项要求，我方愿以</w:t>
      </w:r>
      <w:r>
        <w:rPr>
          <w:rFonts w:ascii="仿宋" w:eastAsia="仿宋" w:hAnsi="仿宋" w:cs="Arial" w:hint="eastAsia"/>
          <w:sz w:val="28"/>
        </w:rPr>
        <w:t>（大写、人民币）</w:t>
      </w:r>
      <w:r>
        <w:rPr>
          <w:rFonts w:ascii="仿宋" w:eastAsia="仿宋" w:hAnsi="仿宋" w:cs="Arial" w:hint="eastAsia"/>
          <w:sz w:val="28"/>
          <w:u w:val="single"/>
        </w:rPr>
        <w:t xml:space="preserve">         </w:t>
      </w:r>
      <w:r>
        <w:rPr>
          <w:rFonts w:ascii="仿宋" w:eastAsia="仿宋" w:hAnsi="仿宋" w:cs="Arial" w:hint="eastAsia"/>
          <w:sz w:val="28"/>
        </w:rPr>
        <w:t>元（RMB</w:t>
      </w:r>
      <w:r>
        <w:rPr>
          <w:rFonts w:ascii="仿宋" w:eastAsia="仿宋" w:hAnsi="仿宋" w:cs="Arial" w:hint="eastAsia"/>
          <w:sz w:val="28"/>
          <w:u w:val="single"/>
        </w:rPr>
        <w:t xml:space="preserve">￥     </w:t>
      </w:r>
      <w:r>
        <w:rPr>
          <w:rFonts w:ascii="仿宋" w:eastAsia="仿宋" w:hAnsi="仿宋" w:cs="Arial" w:hint="eastAsia"/>
          <w:sz w:val="28"/>
        </w:rPr>
        <w:t>元）的磋商总报价并按磋商文件的规定要求提供</w:t>
      </w:r>
      <w:r>
        <w:rPr>
          <w:rFonts w:ascii="仿宋" w:eastAsia="仿宋" w:hAnsi="仿宋" w:hint="eastAsia"/>
          <w:sz w:val="28"/>
        </w:rPr>
        <w:t>货物和</w:t>
      </w:r>
      <w:r>
        <w:rPr>
          <w:rFonts w:ascii="仿宋" w:eastAsia="仿宋" w:hAnsi="仿宋" w:cs="Arial" w:hint="eastAsia"/>
          <w:sz w:val="28"/>
        </w:rPr>
        <w:t>服务。</w:t>
      </w:r>
    </w:p>
    <w:p w:rsidR="00E27882" w:rsidRDefault="00C45DFB">
      <w:pPr>
        <w:spacing w:line="640" w:lineRule="exact"/>
        <w:ind w:firstLine="560"/>
        <w:rPr>
          <w:rFonts w:ascii="仿宋" w:eastAsia="仿宋" w:hAnsi="仿宋"/>
          <w:sz w:val="28"/>
          <w:szCs w:val="28"/>
        </w:rPr>
      </w:pPr>
      <w:r>
        <w:rPr>
          <w:rFonts w:ascii="仿宋" w:eastAsia="仿宋" w:hAnsi="仿宋" w:hint="eastAsia"/>
          <w:sz w:val="28"/>
        </w:rPr>
        <w:t>4、如果我们成交，我们将按磋商文件规定的时间提供货物和服务</w:t>
      </w:r>
      <w:r>
        <w:rPr>
          <w:rFonts w:ascii="仿宋" w:eastAsia="仿宋" w:hAnsi="仿宋" w:hint="eastAsia"/>
          <w:sz w:val="28"/>
          <w:szCs w:val="28"/>
        </w:rPr>
        <w:t>。</w:t>
      </w:r>
    </w:p>
    <w:p w:rsidR="00E27882" w:rsidRDefault="00C45DFB">
      <w:pPr>
        <w:spacing w:line="640" w:lineRule="exact"/>
        <w:ind w:firstLine="567"/>
        <w:rPr>
          <w:rFonts w:ascii="仿宋" w:eastAsia="仿宋" w:hAnsi="仿宋"/>
          <w:sz w:val="28"/>
          <w:szCs w:val="28"/>
        </w:rPr>
      </w:pPr>
      <w:r>
        <w:rPr>
          <w:rFonts w:ascii="仿宋" w:eastAsia="仿宋" w:hAnsi="仿宋" w:hint="eastAsia"/>
          <w:sz w:val="28"/>
          <w:szCs w:val="28"/>
        </w:rPr>
        <w:t>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rsidR="00E27882" w:rsidRDefault="00C45DFB">
      <w:pPr>
        <w:spacing w:line="640" w:lineRule="exact"/>
        <w:ind w:firstLine="567"/>
        <w:rPr>
          <w:rFonts w:ascii="仿宋" w:eastAsia="仿宋" w:hAnsi="仿宋"/>
          <w:sz w:val="28"/>
          <w:szCs w:val="28"/>
        </w:rPr>
      </w:pPr>
      <w:r>
        <w:rPr>
          <w:rFonts w:ascii="仿宋" w:eastAsia="仿宋" w:hAnsi="仿宋" w:hint="eastAsia"/>
          <w:sz w:val="28"/>
          <w:szCs w:val="28"/>
        </w:rPr>
        <w:t>6、我们同意向贵方提供贵方可能要求的与磋商有关的任何证据或资料</w:t>
      </w:r>
      <w:r>
        <w:rPr>
          <w:rFonts w:ascii="仿宋" w:eastAsia="仿宋" w:hAnsi="仿宋" w:hint="eastAsia"/>
          <w:sz w:val="28"/>
        </w:rPr>
        <w:t>，并保证所提供的都是真实的、准确的。</w:t>
      </w:r>
    </w:p>
    <w:p w:rsidR="00E27882" w:rsidRDefault="00C45DFB">
      <w:pPr>
        <w:spacing w:line="640" w:lineRule="exact"/>
        <w:ind w:firstLine="567"/>
        <w:rPr>
          <w:rFonts w:ascii="仿宋" w:eastAsia="仿宋" w:hAnsi="仿宋"/>
          <w:sz w:val="28"/>
          <w:szCs w:val="28"/>
        </w:rPr>
      </w:pPr>
      <w:r>
        <w:rPr>
          <w:rFonts w:ascii="仿宋" w:eastAsia="仿宋" w:hAnsi="仿宋" w:hint="eastAsia"/>
          <w:sz w:val="28"/>
        </w:rPr>
        <w:lastRenderedPageBreak/>
        <w:t>7、</w:t>
      </w:r>
      <w:r>
        <w:rPr>
          <w:rFonts w:ascii="仿宋" w:eastAsia="仿宋" w:hAnsi="仿宋" w:hint="eastAsia"/>
          <w:sz w:val="28"/>
          <w:szCs w:val="28"/>
        </w:rPr>
        <w:t>一旦我方成交，我方将按照磋商文件的规定，严格履行合同的责任和义务，并保证按磋商文件中规定的时间内提供</w:t>
      </w:r>
      <w:r>
        <w:rPr>
          <w:rFonts w:ascii="仿宋" w:eastAsia="仿宋" w:hAnsi="仿宋" w:hint="eastAsia"/>
          <w:sz w:val="28"/>
        </w:rPr>
        <w:t>货物和</w:t>
      </w:r>
      <w:r>
        <w:rPr>
          <w:rFonts w:ascii="仿宋" w:eastAsia="仿宋" w:hAnsi="仿宋" w:hint="eastAsia"/>
          <w:sz w:val="28"/>
          <w:szCs w:val="28"/>
        </w:rPr>
        <w:t>服务。</w:t>
      </w:r>
    </w:p>
    <w:p w:rsidR="00E27882" w:rsidRDefault="00E27882">
      <w:pPr>
        <w:spacing w:line="640" w:lineRule="exact"/>
        <w:ind w:firstLine="567"/>
        <w:rPr>
          <w:rFonts w:ascii="仿宋" w:eastAsia="仿宋" w:hAnsi="仿宋"/>
          <w:sz w:val="28"/>
        </w:rPr>
      </w:pPr>
    </w:p>
    <w:p w:rsidR="00E27882" w:rsidRDefault="00E27882">
      <w:pPr>
        <w:spacing w:line="640" w:lineRule="exact"/>
        <w:ind w:firstLine="567"/>
        <w:rPr>
          <w:rFonts w:ascii="仿宋" w:eastAsia="仿宋" w:hAnsi="仿宋"/>
          <w:sz w:val="28"/>
          <w:szCs w:val="28"/>
        </w:rPr>
      </w:pPr>
    </w:p>
    <w:p w:rsidR="00E27882" w:rsidRDefault="00C45DFB">
      <w:pPr>
        <w:pStyle w:val="afb"/>
        <w:spacing w:before="0" w:after="0" w:line="640" w:lineRule="exact"/>
        <w:ind w:right="561" w:firstLine="3360"/>
        <w:rPr>
          <w:rFonts w:ascii="仿宋" w:eastAsia="仿宋" w:hAnsi="仿宋"/>
          <w:sz w:val="28"/>
          <w:u w:val="single"/>
        </w:rPr>
      </w:pPr>
      <w:r>
        <w:rPr>
          <w:rFonts w:ascii="仿宋" w:eastAsia="仿宋" w:hAnsi="仿宋" w:hint="eastAsia"/>
          <w:sz w:val="28"/>
        </w:rPr>
        <w:t>供应商名称:</w:t>
      </w:r>
      <w:r>
        <w:rPr>
          <w:rFonts w:ascii="仿宋" w:eastAsia="仿宋" w:hAnsi="仿宋" w:hint="eastAsia"/>
          <w:sz w:val="28"/>
          <w:u w:val="single"/>
        </w:rPr>
        <w:t xml:space="preserve">  （电子签章）           </w:t>
      </w:r>
    </w:p>
    <w:p w:rsidR="00E27882" w:rsidRDefault="00C45DFB">
      <w:pPr>
        <w:pStyle w:val="afb"/>
        <w:spacing w:before="0" w:after="0" w:line="640" w:lineRule="exact"/>
        <w:ind w:right="561" w:firstLine="3360"/>
        <w:rPr>
          <w:rFonts w:ascii="仿宋" w:eastAsia="仿宋" w:hAnsi="仿宋"/>
          <w:sz w:val="28"/>
          <w:szCs w:val="28"/>
        </w:rPr>
      </w:pPr>
      <w:r>
        <w:rPr>
          <w:rFonts w:ascii="仿宋" w:eastAsia="仿宋" w:hAnsi="仿宋" w:hint="eastAsia"/>
          <w:sz w:val="28"/>
          <w:szCs w:val="28"/>
        </w:rPr>
        <w:t>地址:</w:t>
      </w:r>
      <w:r>
        <w:rPr>
          <w:rFonts w:ascii="仿宋" w:eastAsia="仿宋" w:hAnsi="仿宋" w:hint="eastAsia"/>
          <w:sz w:val="28"/>
          <w:szCs w:val="28"/>
          <w:u w:val="single"/>
        </w:rPr>
        <w:t xml:space="preserve">             </w:t>
      </w:r>
      <w:r>
        <w:rPr>
          <w:rFonts w:ascii="仿宋" w:eastAsia="仿宋" w:hAnsi="仿宋" w:hint="eastAsia"/>
          <w:sz w:val="28"/>
          <w:szCs w:val="28"/>
        </w:rPr>
        <w:t>邮编:</w:t>
      </w:r>
      <w:r>
        <w:rPr>
          <w:rFonts w:ascii="仿宋" w:eastAsia="仿宋" w:hAnsi="仿宋" w:hint="eastAsia"/>
          <w:sz w:val="28"/>
          <w:szCs w:val="28"/>
          <w:u w:val="single"/>
        </w:rPr>
        <w:t xml:space="preserve">             </w:t>
      </w:r>
    </w:p>
    <w:p w:rsidR="00E27882" w:rsidRDefault="00C45DFB">
      <w:pPr>
        <w:spacing w:line="640" w:lineRule="exact"/>
        <w:ind w:right="561" w:firstLine="3360"/>
        <w:rPr>
          <w:rFonts w:ascii="仿宋" w:eastAsia="仿宋" w:hAnsi="仿宋"/>
          <w:sz w:val="28"/>
          <w:szCs w:val="28"/>
          <w:u w:val="single"/>
        </w:rPr>
      </w:pPr>
      <w:r>
        <w:rPr>
          <w:rFonts w:ascii="仿宋" w:eastAsia="仿宋" w:hAnsi="仿宋" w:hint="eastAsia"/>
          <w:sz w:val="28"/>
          <w:szCs w:val="28"/>
        </w:rPr>
        <w:t>电话:</w:t>
      </w:r>
      <w:r>
        <w:rPr>
          <w:rFonts w:ascii="仿宋" w:eastAsia="仿宋" w:hAnsi="仿宋" w:hint="eastAsia"/>
          <w:sz w:val="28"/>
          <w:szCs w:val="28"/>
          <w:u w:val="single"/>
        </w:rPr>
        <w:t xml:space="preserve">             </w:t>
      </w:r>
      <w:r>
        <w:rPr>
          <w:rFonts w:ascii="仿宋" w:eastAsia="仿宋" w:hAnsi="仿宋" w:hint="eastAsia"/>
          <w:sz w:val="28"/>
          <w:szCs w:val="28"/>
        </w:rPr>
        <w:t>传真:</w:t>
      </w:r>
      <w:r>
        <w:rPr>
          <w:rFonts w:ascii="仿宋" w:eastAsia="仿宋" w:hAnsi="仿宋" w:hint="eastAsia"/>
          <w:sz w:val="28"/>
          <w:szCs w:val="28"/>
          <w:u w:val="single"/>
        </w:rPr>
        <w:t xml:space="preserve">             </w:t>
      </w:r>
    </w:p>
    <w:p w:rsidR="00E27882" w:rsidRDefault="00C45DFB">
      <w:pPr>
        <w:pStyle w:val="111"/>
        <w:spacing w:line="640" w:lineRule="exact"/>
        <w:ind w:right="561" w:firstLine="420"/>
        <w:jc w:val="center"/>
        <w:rPr>
          <w:rFonts w:ascii="仿宋" w:eastAsia="仿宋" w:hAnsi="仿宋"/>
          <w:sz w:val="28"/>
          <w:szCs w:val="24"/>
        </w:rPr>
      </w:pPr>
      <w:r>
        <w:rPr>
          <w:rFonts w:ascii="仿宋" w:eastAsia="仿宋" w:hAnsi="仿宋" w:hint="eastAsia"/>
          <w:sz w:val="28"/>
          <w:szCs w:val="24"/>
        </w:rPr>
        <w:t xml:space="preserve">         日期: </w:t>
      </w:r>
      <w:r>
        <w:rPr>
          <w:rFonts w:ascii="仿宋" w:eastAsia="仿宋" w:hAnsi="仿宋" w:hint="eastAsia"/>
          <w:sz w:val="28"/>
          <w:szCs w:val="24"/>
          <w:u w:val="single"/>
        </w:rPr>
        <w:t xml:space="preserve">      </w:t>
      </w:r>
      <w:r>
        <w:rPr>
          <w:rFonts w:ascii="仿宋" w:eastAsia="仿宋" w:hAnsi="仿宋" w:hint="eastAsia"/>
          <w:sz w:val="28"/>
          <w:szCs w:val="24"/>
        </w:rPr>
        <w:t>年</w:t>
      </w:r>
      <w:r>
        <w:rPr>
          <w:rFonts w:ascii="仿宋" w:eastAsia="仿宋" w:hAnsi="仿宋" w:hint="eastAsia"/>
          <w:sz w:val="28"/>
          <w:szCs w:val="24"/>
          <w:u w:val="single"/>
        </w:rPr>
        <w:t xml:space="preserve">     </w:t>
      </w:r>
      <w:r>
        <w:rPr>
          <w:rFonts w:ascii="仿宋" w:eastAsia="仿宋" w:hAnsi="仿宋" w:hint="eastAsia"/>
          <w:sz w:val="28"/>
          <w:szCs w:val="24"/>
        </w:rPr>
        <w:t>月</w:t>
      </w:r>
      <w:r>
        <w:rPr>
          <w:rFonts w:ascii="仿宋" w:eastAsia="仿宋" w:hAnsi="仿宋" w:hint="eastAsia"/>
          <w:sz w:val="28"/>
          <w:szCs w:val="24"/>
          <w:u w:val="single"/>
        </w:rPr>
        <w:t xml:space="preserve">     </w:t>
      </w:r>
      <w:r>
        <w:rPr>
          <w:rFonts w:ascii="仿宋" w:eastAsia="仿宋" w:hAnsi="仿宋" w:hint="eastAsia"/>
          <w:sz w:val="28"/>
          <w:szCs w:val="24"/>
        </w:rPr>
        <w:t>日</w:t>
      </w:r>
    </w:p>
    <w:p w:rsidR="00E27882" w:rsidRDefault="00E27882">
      <w:pPr>
        <w:spacing w:line="440" w:lineRule="exact"/>
        <w:ind w:firstLine="3408"/>
        <w:rPr>
          <w:rFonts w:ascii="宋体" w:hAnsi="宋体"/>
          <w:b/>
          <w:bCs/>
          <w:spacing w:val="20"/>
          <w:sz w:val="32"/>
          <w:szCs w:val="32"/>
        </w:rPr>
      </w:pPr>
    </w:p>
    <w:p w:rsidR="00E27882" w:rsidRDefault="00E27882">
      <w:pPr>
        <w:spacing w:line="440" w:lineRule="exact"/>
        <w:ind w:firstLine="3357"/>
        <w:rPr>
          <w:rFonts w:ascii="宋体" w:hAnsi="宋体"/>
          <w:b/>
          <w:bCs/>
          <w:sz w:val="32"/>
          <w:szCs w:val="32"/>
        </w:rPr>
      </w:pPr>
    </w:p>
    <w:p w:rsidR="00E27882" w:rsidRDefault="00E27882">
      <w:pPr>
        <w:spacing w:line="440" w:lineRule="exact"/>
        <w:ind w:firstLine="3357"/>
        <w:rPr>
          <w:rFonts w:ascii="宋体" w:hAnsi="宋体"/>
          <w:b/>
          <w:bCs/>
          <w:sz w:val="32"/>
          <w:szCs w:val="32"/>
        </w:rPr>
      </w:pPr>
    </w:p>
    <w:p w:rsidR="00E27882" w:rsidRDefault="00E27882">
      <w:pPr>
        <w:spacing w:line="440" w:lineRule="exact"/>
        <w:ind w:firstLine="2926"/>
        <w:rPr>
          <w:rFonts w:ascii="仿宋" w:eastAsia="仿宋" w:hAnsi="仿宋"/>
          <w:sz w:val="28"/>
          <w:szCs w:val="28"/>
        </w:rPr>
      </w:pPr>
    </w:p>
    <w:p w:rsidR="00E27882" w:rsidRDefault="00E27882">
      <w:pPr>
        <w:spacing w:line="440" w:lineRule="exact"/>
        <w:ind w:firstLine="3357"/>
        <w:rPr>
          <w:rFonts w:ascii="宋体" w:hAnsi="宋体"/>
          <w:b/>
          <w:bCs/>
          <w:sz w:val="32"/>
          <w:szCs w:val="32"/>
        </w:rPr>
      </w:pPr>
    </w:p>
    <w:p w:rsidR="00E27882" w:rsidRDefault="00E27882">
      <w:pPr>
        <w:spacing w:line="440" w:lineRule="exact"/>
        <w:ind w:firstLine="3357"/>
        <w:rPr>
          <w:rFonts w:ascii="宋体" w:hAnsi="宋体"/>
          <w:b/>
          <w:bCs/>
          <w:sz w:val="32"/>
          <w:szCs w:val="32"/>
        </w:rPr>
      </w:pPr>
    </w:p>
    <w:p w:rsidR="00E27882" w:rsidRDefault="00E27882">
      <w:pPr>
        <w:spacing w:line="440" w:lineRule="exact"/>
        <w:ind w:firstLine="3357"/>
        <w:rPr>
          <w:rFonts w:ascii="宋体" w:hAnsi="宋体"/>
          <w:b/>
          <w:bCs/>
          <w:sz w:val="32"/>
          <w:szCs w:val="32"/>
        </w:rPr>
      </w:pPr>
    </w:p>
    <w:p w:rsidR="00E27882" w:rsidRDefault="00E27882">
      <w:pPr>
        <w:spacing w:line="440" w:lineRule="exact"/>
        <w:ind w:firstLine="3357"/>
        <w:rPr>
          <w:rFonts w:ascii="宋体" w:hAnsi="宋体"/>
          <w:b/>
          <w:bCs/>
          <w:sz w:val="32"/>
          <w:szCs w:val="32"/>
        </w:rPr>
      </w:pPr>
    </w:p>
    <w:p w:rsidR="00E27882" w:rsidRDefault="00E27882">
      <w:pPr>
        <w:spacing w:line="440" w:lineRule="exact"/>
        <w:ind w:firstLine="3357"/>
        <w:rPr>
          <w:rFonts w:ascii="宋体" w:hAnsi="宋体"/>
          <w:b/>
          <w:bCs/>
          <w:sz w:val="32"/>
          <w:szCs w:val="32"/>
        </w:rPr>
      </w:pPr>
    </w:p>
    <w:p w:rsidR="00E27882" w:rsidRDefault="00E27882">
      <w:pPr>
        <w:widowControl/>
        <w:spacing w:before="19" w:line="440" w:lineRule="exact"/>
        <w:rPr>
          <w:rFonts w:ascii="仿宋" w:eastAsia="仿宋" w:hAnsi="仿宋"/>
          <w:b/>
          <w:sz w:val="32"/>
          <w:szCs w:val="32"/>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E27882">
      <w:pPr>
        <w:spacing w:line="440" w:lineRule="exact"/>
        <w:rPr>
          <w:rFonts w:ascii="仿宋" w:eastAsia="仿宋" w:hAnsi="仿宋" w:cs="Arial"/>
          <w:bCs/>
          <w:sz w:val="28"/>
        </w:rPr>
      </w:pPr>
    </w:p>
    <w:p w:rsidR="00E27882" w:rsidRDefault="00E27882">
      <w:pPr>
        <w:spacing w:line="440" w:lineRule="exact"/>
        <w:jc w:val="center"/>
        <w:rPr>
          <w:rFonts w:ascii="仿宋" w:eastAsia="仿宋" w:hAnsi="仿宋" w:cs="Arial"/>
          <w:bCs/>
          <w:sz w:val="28"/>
        </w:rPr>
      </w:pPr>
    </w:p>
    <w:p w:rsidR="00E27882" w:rsidRDefault="00C45DFB">
      <w:pPr>
        <w:pStyle w:val="111"/>
        <w:numPr>
          <w:ilvl w:val="0"/>
          <w:numId w:val="4"/>
        </w:numPr>
        <w:jc w:val="center"/>
        <w:rPr>
          <w:rFonts w:ascii="仿宋" w:eastAsia="仿宋" w:hAnsi="仿宋"/>
          <w:b/>
          <w:sz w:val="32"/>
          <w:szCs w:val="32"/>
        </w:rPr>
      </w:pPr>
      <w:r>
        <w:rPr>
          <w:rFonts w:ascii="仿宋" w:eastAsia="仿宋" w:hAnsi="仿宋" w:hint="eastAsia"/>
          <w:b/>
          <w:sz w:val="32"/>
          <w:szCs w:val="32"/>
        </w:rPr>
        <w:t>磋商报价明细表</w:t>
      </w:r>
    </w:p>
    <w:p w:rsidR="00E27882" w:rsidRDefault="00E27882">
      <w:pPr>
        <w:pStyle w:val="111"/>
        <w:spacing w:line="340" w:lineRule="exact"/>
        <w:jc w:val="center"/>
        <w:rPr>
          <w:rFonts w:ascii="仿宋" w:eastAsia="仿宋" w:hAnsi="仿宋" w:cs="Calibri"/>
          <w:sz w:val="24"/>
          <w:szCs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300"/>
        <w:gridCol w:w="1635"/>
        <w:gridCol w:w="1230"/>
        <w:gridCol w:w="1455"/>
        <w:gridCol w:w="1395"/>
        <w:gridCol w:w="1206"/>
      </w:tblGrid>
      <w:tr w:rsidR="00E27882">
        <w:trPr>
          <w:trHeight w:val="544"/>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序号</w:t>
            </w:r>
          </w:p>
        </w:tc>
        <w:tc>
          <w:tcPr>
            <w:tcW w:w="130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服务</w:t>
            </w:r>
            <w:r>
              <w:rPr>
                <w:rFonts w:ascii="仿宋" w:eastAsia="仿宋" w:hAnsi="仿宋"/>
                <w:sz w:val="24"/>
                <w:szCs w:val="24"/>
              </w:rPr>
              <w:t>名称</w:t>
            </w:r>
          </w:p>
        </w:tc>
        <w:tc>
          <w:tcPr>
            <w:tcW w:w="163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服务内容</w:t>
            </w:r>
          </w:p>
        </w:tc>
        <w:tc>
          <w:tcPr>
            <w:tcW w:w="123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服务地点</w:t>
            </w:r>
          </w:p>
        </w:tc>
        <w:tc>
          <w:tcPr>
            <w:tcW w:w="145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交付期</w:t>
            </w:r>
          </w:p>
        </w:tc>
        <w:tc>
          <w:tcPr>
            <w:tcW w:w="139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分项单价</w:t>
            </w:r>
          </w:p>
        </w:tc>
        <w:tc>
          <w:tcPr>
            <w:tcW w:w="1206"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分项总价</w:t>
            </w:r>
          </w:p>
        </w:tc>
      </w:tr>
      <w:tr w:rsidR="00E27882">
        <w:trPr>
          <w:trHeight w:val="583"/>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1</w:t>
            </w:r>
          </w:p>
        </w:tc>
        <w:tc>
          <w:tcPr>
            <w:tcW w:w="130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63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3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45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39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06"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E27882">
        <w:trPr>
          <w:trHeight w:val="696"/>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2</w:t>
            </w:r>
          </w:p>
        </w:tc>
        <w:tc>
          <w:tcPr>
            <w:tcW w:w="130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63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3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45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39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06"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r>
      <w:tr w:rsidR="00E27882">
        <w:trPr>
          <w:trHeight w:val="724"/>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3</w:t>
            </w:r>
          </w:p>
        </w:tc>
        <w:tc>
          <w:tcPr>
            <w:tcW w:w="130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63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3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45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39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06"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r>
      <w:tr w:rsidR="00E27882">
        <w:trPr>
          <w:trHeight w:val="64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4</w:t>
            </w:r>
          </w:p>
        </w:tc>
        <w:tc>
          <w:tcPr>
            <w:tcW w:w="130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63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3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45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39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06"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r>
      <w:tr w:rsidR="00E27882">
        <w:trPr>
          <w:trHeight w:val="64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5</w:t>
            </w:r>
          </w:p>
        </w:tc>
        <w:tc>
          <w:tcPr>
            <w:tcW w:w="130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63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3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45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39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06"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E27882">
        <w:trPr>
          <w:trHeight w:val="64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6</w:t>
            </w:r>
          </w:p>
        </w:tc>
        <w:tc>
          <w:tcPr>
            <w:tcW w:w="130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63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3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45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39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06"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E27882">
        <w:trPr>
          <w:trHeight w:val="64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7</w:t>
            </w:r>
          </w:p>
        </w:tc>
        <w:tc>
          <w:tcPr>
            <w:tcW w:w="130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63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3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45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39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06"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E27882">
        <w:trPr>
          <w:trHeight w:val="64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8</w:t>
            </w:r>
          </w:p>
        </w:tc>
        <w:tc>
          <w:tcPr>
            <w:tcW w:w="130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63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3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45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39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06"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E27882">
        <w:trPr>
          <w:trHeight w:val="64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hint="eastAsia"/>
                <w:sz w:val="24"/>
                <w:szCs w:val="24"/>
              </w:rPr>
              <w:t>9</w:t>
            </w:r>
          </w:p>
        </w:tc>
        <w:tc>
          <w:tcPr>
            <w:tcW w:w="130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63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30"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45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395"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06" w:type="dxa"/>
            <w:tcMar>
              <w:top w:w="0" w:type="dxa"/>
              <w:left w:w="108" w:type="dxa"/>
              <w:bottom w:w="0" w:type="dxa"/>
              <w:right w:w="108" w:type="dxa"/>
            </w:tcMar>
            <w:vAlign w:val="center"/>
          </w:tcPr>
          <w:p w:rsidR="00E27882" w:rsidRDefault="00E27882">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E27882">
        <w:trPr>
          <w:trHeight w:val="580"/>
        </w:trPr>
        <w:tc>
          <w:tcPr>
            <w:tcW w:w="959"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w:t>
            </w:r>
          </w:p>
        </w:tc>
        <w:tc>
          <w:tcPr>
            <w:tcW w:w="130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w:t>
            </w:r>
          </w:p>
        </w:tc>
        <w:tc>
          <w:tcPr>
            <w:tcW w:w="163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30"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45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395"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c>
          <w:tcPr>
            <w:tcW w:w="1206" w:type="dxa"/>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r>
      <w:tr w:rsidR="00E27882">
        <w:trPr>
          <w:trHeight w:val="1030"/>
        </w:trPr>
        <w:tc>
          <w:tcPr>
            <w:tcW w:w="7974" w:type="dxa"/>
            <w:gridSpan w:val="6"/>
            <w:tcMar>
              <w:top w:w="0" w:type="dxa"/>
              <w:left w:w="108" w:type="dxa"/>
              <w:bottom w:w="0" w:type="dxa"/>
              <w:right w:w="108" w:type="dxa"/>
            </w:tcMar>
            <w:vAlign w:val="cente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rPr>
                <w:rFonts w:ascii="仿宋" w:eastAsia="仿宋" w:hAnsi="仿宋"/>
                <w:sz w:val="24"/>
                <w:szCs w:val="24"/>
              </w:rPr>
            </w:pPr>
            <w:r>
              <w:rPr>
                <w:rFonts w:ascii="仿宋" w:eastAsia="仿宋" w:hAnsi="仿宋" w:hint="eastAsia"/>
                <w:sz w:val="24"/>
                <w:szCs w:val="24"/>
              </w:rPr>
              <w:t>磋商</w:t>
            </w:r>
            <w:r>
              <w:rPr>
                <w:rFonts w:ascii="仿宋" w:eastAsia="仿宋" w:hAnsi="仿宋"/>
                <w:sz w:val="24"/>
                <w:szCs w:val="24"/>
              </w:rPr>
              <w:t>总报价（人民币：元）</w:t>
            </w:r>
          </w:p>
        </w:tc>
        <w:tc>
          <w:tcPr>
            <w:tcW w:w="1206" w:type="dxa"/>
            <w:tcMar>
              <w:top w:w="0" w:type="dxa"/>
              <w:left w:w="108" w:type="dxa"/>
              <w:bottom w:w="0" w:type="dxa"/>
              <w:right w:w="108" w:type="dxa"/>
            </w:tcMar>
          </w:tcPr>
          <w:p w:rsidR="00E27882" w:rsidRDefault="00C45DFB">
            <w:pPr>
              <w:pStyle w:val="111"/>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Pr>
                <w:rFonts w:ascii="仿宋" w:eastAsia="仿宋" w:hAnsi="仿宋"/>
                <w:sz w:val="24"/>
                <w:szCs w:val="24"/>
              </w:rPr>
              <w:t> </w:t>
            </w:r>
          </w:p>
        </w:tc>
      </w:tr>
    </w:tbl>
    <w:p w:rsidR="00E27882" w:rsidRDefault="00E27882">
      <w:pPr>
        <w:pStyle w:val="111"/>
        <w:spacing w:line="440" w:lineRule="exact"/>
        <w:ind w:firstLine="411"/>
        <w:rPr>
          <w:rFonts w:ascii="仿宋" w:eastAsia="仿宋" w:hAnsi="仿宋"/>
          <w:sz w:val="28"/>
          <w:szCs w:val="24"/>
        </w:rPr>
      </w:pPr>
    </w:p>
    <w:p w:rsidR="00E27882" w:rsidRDefault="00C45DFB">
      <w:pPr>
        <w:pStyle w:val="111"/>
        <w:spacing w:line="440" w:lineRule="exact"/>
        <w:ind w:firstLine="411"/>
        <w:rPr>
          <w:rFonts w:ascii="仿宋" w:eastAsia="仿宋" w:hAnsi="仿宋"/>
          <w:sz w:val="28"/>
          <w:szCs w:val="24"/>
        </w:rPr>
      </w:pPr>
      <w:r>
        <w:rPr>
          <w:rFonts w:ascii="仿宋" w:eastAsia="仿宋" w:hAnsi="仿宋"/>
          <w:sz w:val="28"/>
          <w:szCs w:val="24"/>
        </w:rPr>
        <w:t>备注：1</w:t>
      </w:r>
      <w:r>
        <w:rPr>
          <w:rFonts w:ascii="仿宋" w:eastAsia="仿宋" w:hAnsi="仿宋" w:hint="eastAsia"/>
          <w:sz w:val="28"/>
          <w:szCs w:val="24"/>
        </w:rPr>
        <w:t>、</w:t>
      </w:r>
      <w:r>
        <w:rPr>
          <w:rFonts w:ascii="仿宋" w:eastAsia="仿宋" w:hAnsi="仿宋"/>
          <w:sz w:val="28"/>
          <w:szCs w:val="24"/>
        </w:rPr>
        <w:t>报价采用总承包方式，“</w:t>
      </w:r>
      <w:r>
        <w:rPr>
          <w:rFonts w:ascii="仿宋" w:eastAsia="仿宋" w:hAnsi="仿宋" w:hint="eastAsia"/>
          <w:sz w:val="28"/>
          <w:szCs w:val="24"/>
        </w:rPr>
        <w:t>磋商</w:t>
      </w:r>
      <w:r>
        <w:rPr>
          <w:rFonts w:ascii="仿宋" w:eastAsia="仿宋" w:hAnsi="仿宋"/>
          <w:sz w:val="28"/>
          <w:szCs w:val="24"/>
        </w:rPr>
        <w:t>总报价”应包括所投</w:t>
      </w:r>
      <w:r>
        <w:rPr>
          <w:rFonts w:ascii="仿宋" w:eastAsia="仿宋" w:hAnsi="仿宋" w:hint="eastAsia"/>
          <w:sz w:val="28"/>
          <w:szCs w:val="24"/>
        </w:rPr>
        <w:t>服务</w:t>
      </w:r>
      <w:r>
        <w:rPr>
          <w:rFonts w:ascii="仿宋" w:eastAsia="仿宋" w:hAnsi="仿宋"/>
          <w:sz w:val="28"/>
          <w:szCs w:val="24"/>
        </w:rPr>
        <w:t>（包含与</w:t>
      </w:r>
      <w:r>
        <w:rPr>
          <w:rFonts w:ascii="仿宋" w:eastAsia="仿宋" w:hAnsi="仿宋" w:hint="eastAsia"/>
          <w:sz w:val="28"/>
          <w:szCs w:val="24"/>
        </w:rPr>
        <w:t>服务</w:t>
      </w:r>
      <w:r>
        <w:rPr>
          <w:rFonts w:ascii="仿宋" w:eastAsia="仿宋" w:hAnsi="仿宋"/>
          <w:sz w:val="28"/>
          <w:szCs w:val="24"/>
        </w:rPr>
        <w:t>相关的</w:t>
      </w:r>
      <w:r>
        <w:rPr>
          <w:rFonts w:ascii="仿宋" w:eastAsia="仿宋" w:hAnsi="仿宋" w:hint="eastAsia"/>
          <w:sz w:val="28"/>
          <w:szCs w:val="24"/>
        </w:rPr>
        <w:t>货物</w:t>
      </w:r>
      <w:r>
        <w:rPr>
          <w:rFonts w:ascii="仿宋" w:eastAsia="仿宋" w:hAnsi="仿宋"/>
          <w:sz w:val="28"/>
          <w:szCs w:val="24"/>
        </w:rPr>
        <w:t>）费用、安装调试费、测试验收费、培训费、运行维护费用、税金、国际国内运输保险、报关清关、开证、办理全套免税手续费用及其他有关的为完成本项目发生的所有费用，</w:t>
      </w:r>
      <w:r>
        <w:rPr>
          <w:rFonts w:ascii="仿宋" w:eastAsia="仿宋" w:hAnsi="仿宋" w:hint="eastAsia"/>
          <w:sz w:val="28"/>
          <w:szCs w:val="24"/>
        </w:rPr>
        <w:t>磋商</w:t>
      </w:r>
      <w:r>
        <w:rPr>
          <w:rFonts w:ascii="仿宋" w:eastAsia="仿宋" w:hAnsi="仿宋"/>
          <w:sz w:val="28"/>
          <w:szCs w:val="24"/>
        </w:rPr>
        <w:t>文件中另有规定的除外。</w:t>
      </w:r>
    </w:p>
    <w:p w:rsidR="00E27882" w:rsidRDefault="00E27882">
      <w:pPr>
        <w:pStyle w:val="111"/>
        <w:spacing w:line="440" w:lineRule="exact"/>
        <w:ind w:firstLine="411"/>
        <w:rPr>
          <w:rFonts w:ascii="仿宋" w:eastAsia="仿宋" w:hAnsi="仿宋"/>
          <w:sz w:val="28"/>
          <w:szCs w:val="24"/>
        </w:rPr>
      </w:pPr>
    </w:p>
    <w:p w:rsidR="00E27882" w:rsidRDefault="00E27882">
      <w:pPr>
        <w:pStyle w:val="111"/>
        <w:spacing w:line="440" w:lineRule="exact"/>
        <w:ind w:firstLine="411"/>
        <w:rPr>
          <w:rFonts w:ascii="仿宋" w:eastAsia="仿宋" w:hAnsi="仿宋"/>
          <w:sz w:val="28"/>
          <w:szCs w:val="24"/>
        </w:rPr>
      </w:pPr>
    </w:p>
    <w:p w:rsidR="00E27882" w:rsidRDefault="00E27882">
      <w:pPr>
        <w:spacing w:line="440" w:lineRule="exact"/>
        <w:rPr>
          <w:rFonts w:ascii="仿宋" w:eastAsia="仿宋" w:hAnsi="仿宋"/>
          <w:sz w:val="28"/>
          <w:szCs w:val="28"/>
        </w:rPr>
      </w:pPr>
    </w:p>
    <w:p w:rsidR="00E27882" w:rsidRPr="00A12953" w:rsidRDefault="00E27882" w:rsidP="00A12953">
      <w:pPr>
        <w:rPr>
          <w:rFonts w:ascii="仿宋" w:eastAsia="仿宋" w:hAnsi="仿宋"/>
          <w:b/>
          <w:sz w:val="32"/>
          <w:szCs w:val="32"/>
        </w:rPr>
      </w:pPr>
    </w:p>
    <w:p w:rsidR="00E27882" w:rsidRDefault="00E27882">
      <w:pPr>
        <w:spacing w:line="440" w:lineRule="exact"/>
        <w:ind w:firstLine="3357"/>
        <w:rPr>
          <w:rFonts w:ascii="仿宋" w:eastAsia="仿宋" w:hAnsi="仿宋"/>
          <w:b/>
          <w:bCs/>
          <w:sz w:val="32"/>
          <w:szCs w:val="32"/>
        </w:rPr>
      </w:pPr>
    </w:p>
    <w:p w:rsidR="00E27882" w:rsidRDefault="00A12953">
      <w:pPr>
        <w:spacing w:line="520" w:lineRule="exact"/>
        <w:ind w:firstLine="1285"/>
        <w:rPr>
          <w:rFonts w:ascii="仿宋" w:eastAsia="仿宋" w:hAnsi="仿宋"/>
          <w:b/>
          <w:bCs/>
          <w:sz w:val="32"/>
          <w:szCs w:val="32"/>
        </w:rPr>
      </w:pPr>
      <w:r>
        <w:rPr>
          <w:rFonts w:ascii="仿宋" w:eastAsia="仿宋" w:hAnsi="仿宋" w:hint="eastAsia"/>
          <w:b/>
          <w:bCs/>
          <w:sz w:val="32"/>
          <w:szCs w:val="32"/>
        </w:rPr>
        <w:t>三</w:t>
      </w:r>
      <w:r w:rsidR="00C45DFB">
        <w:rPr>
          <w:rFonts w:ascii="仿宋" w:eastAsia="仿宋" w:hAnsi="仿宋" w:hint="eastAsia"/>
          <w:b/>
          <w:bCs/>
          <w:sz w:val="32"/>
          <w:szCs w:val="32"/>
        </w:rPr>
        <w:t>、资质审查时供应商必须提交的资格证明文件</w:t>
      </w:r>
    </w:p>
    <w:p w:rsidR="00E27882" w:rsidRDefault="00C45DFB">
      <w:pPr>
        <w:pStyle w:val="111"/>
        <w:spacing w:line="520" w:lineRule="exact"/>
        <w:ind w:firstLine="551"/>
        <w:rPr>
          <w:rFonts w:ascii="仿宋" w:eastAsia="仿宋" w:hAnsi="仿宋"/>
          <w:b/>
          <w:bCs/>
          <w:sz w:val="32"/>
          <w:szCs w:val="32"/>
        </w:rPr>
      </w:pPr>
      <w:r>
        <w:rPr>
          <w:rFonts w:ascii="仿宋" w:eastAsia="仿宋" w:hAnsi="仿宋" w:hint="eastAsia"/>
          <w:sz w:val="28"/>
          <w:szCs w:val="28"/>
        </w:rPr>
        <w:t>1、供应商提供下列材料之一:</w:t>
      </w:r>
    </w:p>
    <w:p w:rsidR="00E27882" w:rsidRDefault="00C45DFB">
      <w:pPr>
        <w:spacing w:line="520" w:lineRule="exact"/>
        <w:ind w:firstLine="420"/>
        <w:rPr>
          <w:rFonts w:ascii="仿宋" w:eastAsia="仿宋" w:hAnsi="仿宋"/>
          <w:sz w:val="28"/>
        </w:rPr>
      </w:pPr>
      <w:r>
        <w:rPr>
          <w:rFonts w:ascii="仿宋" w:eastAsia="仿宋" w:hAnsi="仿宋" w:hint="eastAsia"/>
          <w:sz w:val="28"/>
        </w:rPr>
        <w:t>（1）</w:t>
      </w:r>
      <w:r>
        <w:rPr>
          <w:rFonts w:ascii="仿宋" w:eastAsia="仿宋" w:hAnsi="仿宋" w:cs="Arial" w:hint="eastAsia"/>
          <w:bCs/>
          <w:sz w:val="28"/>
          <w:szCs w:val="28"/>
        </w:rPr>
        <w:t>法定代表人资格证明</w:t>
      </w:r>
      <w:r>
        <w:rPr>
          <w:rFonts w:ascii="仿宋" w:eastAsia="仿宋" w:hAnsi="仿宋" w:hint="eastAsia"/>
          <w:sz w:val="28"/>
        </w:rPr>
        <w:t>（格式详见示范格式一）和</w:t>
      </w:r>
      <w:r>
        <w:rPr>
          <w:rFonts w:ascii="仿宋" w:eastAsia="仿宋" w:hAnsi="仿宋" w:hint="eastAsia"/>
          <w:bCs/>
          <w:sz w:val="28"/>
        </w:rPr>
        <w:t>法定代表人</w:t>
      </w:r>
      <w:r>
        <w:rPr>
          <w:rFonts w:ascii="仿宋" w:eastAsia="仿宋" w:hAnsi="仿宋" w:hint="eastAsia"/>
          <w:bCs/>
          <w:sz w:val="28"/>
          <w:szCs w:val="28"/>
        </w:rPr>
        <w:t>身份证（加盖</w:t>
      </w:r>
      <w:r>
        <w:rPr>
          <w:rFonts w:ascii="仿宋" w:eastAsia="仿宋" w:hAnsi="仿宋" w:hint="eastAsia"/>
          <w:sz w:val="28"/>
        </w:rPr>
        <w:t>CA电子签</w:t>
      </w:r>
      <w:r>
        <w:rPr>
          <w:rFonts w:ascii="仿宋" w:eastAsia="仿宋" w:hAnsi="仿宋" w:hint="eastAsia"/>
          <w:bCs/>
          <w:sz w:val="28"/>
          <w:szCs w:val="28"/>
        </w:rPr>
        <w:t>章）</w:t>
      </w:r>
      <w:r>
        <w:rPr>
          <w:rFonts w:ascii="仿宋" w:eastAsia="仿宋" w:hAnsi="仿宋" w:hint="eastAsia"/>
          <w:sz w:val="28"/>
        </w:rPr>
        <w:t>；</w:t>
      </w:r>
    </w:p>
    <w:p w:rsidR="00E27882" w:rsidRDefault="00C45DFB">
      <w:pPr>
        <w:spacing w:line="520" w:lineRule="exact"/>
        <w:ind w:firstLine="420"/>
        <w:rPr>
          <w:rFonts w:ascii="仿宋" w:eastAsia="仿宋" w:hAnsi="仿宋"/>
          <w:sz w:val="28"/>
        </w:rPr>
      </w:pPr>
      <w:r>
        <w:rPr>
          <w:rFonts w:ascii="仿宋" w:eastAsia="仿宋" w:hAnsi="仿宋" w:hint="eastAsia"/>
          <w:sz w:val="28"/>
        </w:rPr>
        <w:t>（2）授权委托书（格式详见示范格式二）和</w:t>
      </w:r>
      <w:r>
        <w:rPr>
          <w:rFonts w:ascii="仿宋" w:eastAsia="仿宋" w:hAnsi="仿宋" w:hint="eastAsia"/>
          <w:bCs/>
          <w:sz w:val="28"/>
          <w:szCs w:val="28"/>
        </w:rPr>
        <w:t>受托人身份证（加盖</w:t>
      </w:r>
      <w:r>
        <w:rPr>
          <w:rFonts w:ascii="仿宋" w:eastAsia="仿宋" w:hAnsi="仿宋" w:hint="eastAsia"/>
          <w:sz w:val="28"/>
        </w:rPr>
        <w:t>CA电子签</w:t>
      </w:r>
      <w:r>
        <w:rPr>
          <w:rFonts w:ascii="仿宋" w:eastAsia="仿宋" w:hAnsi="仿宋" w:hint="eastAsia"/>
          <w:bCs/>
          <w:sz w:val="28"/>
          <w:szCs w:val="28"/>
        </w:rPr>
        <w:t>章）</w:t>
      </w:r>
      <w:r>
        <w:rPr>
          <w:rFonts w:ascii="仿宋" w:eastAsia="仿宋" w:hAnsi="仿宋" w:hint="eastAsia"/>
          <w:sz w:val="28"/>
        </w:rPr>
        <w:t>。</w:t>
      </w:r>
    </w:p>
    <w:p w:rsidR="00E27882" w:rsidRDefault="00C45DFB">
      <w:pPr>
        <w:spacing w:line="520" w:lineRule="exact"/>
        <w:ind w:firstLine="700"/>
        <w:rPr>
          <w:rFonts w:ascii="仿宋" w:eastAsia="仿宋" w:hAnsi="仿宋"/>
          <w:sz w:val="28"/>
          <w:lang w:val="zh-CN"/>
        </w:rPr>
      </w:pPr>
      <w:r>
        <w:rPr>
          <w:rFonts w:ascii="仿宋" w:eastAsia="仿宋" w:hAnsi="仿宋" w:hint="eastAsia"/>
          <w:sz w:val="28"/>
        </w:rPr>
        <w:t>2、供应商符合《中华人民共和国政府采购法》第二十二条规定条件的承诺函</w:t>
      </w:r>
      <w:r>
        <w:rPr>
          <w:rFonts w:ascii="仿宋" w:eastAsia="仿宋" w:hAnsi="仿宋" w:hint="eastAsia"/>
          <w:sz w:val="28"/>
          <w:lang w:val="zh-CN"/>
        </w:rPr>
        <w:t>（</w:t>
      </w:r>
      <w:r>
        <w:rPr>
          <w:rFonts w:ascii="仿宋" w:eastAsia="仿宋" w:hAnsi="仿宋" w:hint="eastAsia"/>
          <w:sz w:val="28"/>
        </w:rPr>
        <w:t>格式详见示范格式三</w:t>
      </w:r>
      <w:r>
        <w:rPr>
          <w:rFonts w:ascii="仿宋" w:eastAsia="仿宋" w:hAnsi="仿宋" w:hint="eastAsia"/>
          <w:sz w:val="28"/>
          <w:lang w:val="zh-CN"/>
        </w:rPr>
        <w:t>）；</w:t>
      </w:r>
    </w:p>
    <w:p w:rsidR="00E27882" w:rsidRDefault="00C45DFB">
      <w:pPr>
        <w:spacing w:line="520" w:lineRule="exact"/>
        <w:ind w:firstLine="700"/>
        <w:rPr>
          <w:rFonts w:ascii="仿宋" w:eastAsia="仿宋" w:hAnsi="仿宋"/>
          <w:sz w:val="28"/>
          <w:szCs w:val="28"/>
        </w:rPr>
      </w:pPr>
      <w:r>
        <w:rPr>
          <w:rFonts w:ascii="仿宋" w:eastAsia="仿宋" w:hAnsi="仿宋" w:hint="eastAsia"/>
          <w:sz w:val="28"/>
          <w:lang w:val="zh-CN"/>
        </w:rPr>
        <w:t>3、</w:t>
      </w:r>
      <w:r>
        <w:rPr>
          <w:rFonts w:ascii="仿宋" w:eastAsia="仿宋" w:hAnsi="仿宋" w:hint="eastAsia"/>
          <w:sz w:val="28"/>
          <w:szCs w:val="28"/>
        </w:rPr>
        <w:t>落实政府采购政策需满足的资格要求（提供下列任一项材料即可，</w:t>
      </w:r>
      <w:r>
        <w:rPr>
          <w:rFonts w:ascii="仿宋" w:eastAsia="仿宋" w:hAnsi="仿宋" w:hint="eastAsia"/>
          <w:sz w:val="28"/>
          <w:szCs w:val="28"/>
          <w:lang w:val="zh-CN"/>
        </w:rPr>
        <w:t>非专门面向中小企业或者预留份额的采购项目，本项无需提供</w:t>
      </w:r>
      <w:r>
        <w:rPr>
          <w:rFonts w:ascii="仿宋" w:eastAsia="仿宋" w:hAnsi="仿宋" w:hint="eastAsia"/>
          <w:sz w:val="28"/>
          <w:szCs w:val="28"/>
        </w:rPr>
        <w:t>）:</w:t>
      </w:r>
    </w:p>
    <w:p w:rsidR="00E27882" w:rsidRDefault="00C45DFB">
      <w:pPr>
        <w:spacing w:line="520" w:lineRule="exact"/>
        <w:ind w:firstLine="560"/>
        <w:rPr>
          <w:rFonts w:ascii="仿宋" w:eastAsia="仿宋" w:hAnsi="仿宋"/>
          <w:bCs/>
          <w:sz w:val="28"/>
          <w:szCs w:val="28"/>
        </w:rPr>
      </w:pPr>
      <w:r>
        <w:rPr>
          <w:rFonts w:ascii="仿宋" w:eastAsia="仿宋" w:hAnsi="仿宋" w:hint="eastAsia"/>
          <w:bCs/>
          <w:sz w:val="28"/>
          <w:szCs w:val="28"/>
        </w:rPr>
        <w:t>（1）企业声明函（详见示范格式四）；</w:t>
      </w:r>
    </w:p>
    <w:p w:rsidR="00E27882" w:rsidRDefault="00C45DFB">
      <w:pPr>
        <w:spacing w:line="520" w:lineRule="exact"/>
        <w:ind w:firstLine="560"/>
        <w:rPr>
          <w:rFonts w:ascii="仿宋" w:eastAsia="仿宋" w:hAnsi="仿宋"/>
          <w:bCs/>
          <w:sz w:val="28"/>
          <w:szCs w:val="28"/>
        </w:rPr>
      </w:pPr>
      <w:r>
        <w:rPr>
          <w:rFonts w:ascii="仿宋" w:eastAsia="仿宋" w:hAnsi="仿宋" w:hint="eastAsia"/>
          <w:bCs/>
          <w:sz w:val="28"/>
          <w:szCs w:val="28"/>
        </w:rPr>
        <w:t>（2）《残疾人福利性单位声明函》（详见示范格式五）；</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（3）由省级以上监狱管理局、戒毒管理局（含新疆生产建设兵团）出具的属于监狱企业的证明文件）（加盖出具单位公章的电子件）。</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4、法人或者其他组织的营业执照、税务登记证或三证合一证等证明文件（扫描件加盖CA电子签章）。</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5、受托人必须是供应商的正式员工，提供供应商为其缴纳由人社部门出具的</w:t>
      </w:r>
      <w:r>
        <w:rPr>
          <w:rFonts w:ascii="仿宋" w:eastAsia="仿宋" w:hAnsi="仿宋"/>
          <w:sz w:val="28"/>
          <w:szCs w:val="28"/>
        </w:rPr>
        <w:t>202</w:t>
      </w:r>
      <w:r>
        <w:rPr>
          <w:rFonts w:ascii="仿宋" w:eastAsia="仿宋" w:hAnsi="仿宋" w:hint="eastAsia"/>
          <w:sz w:val="28"/>
          <w:szCs w:val="28"/>
        </w:rPr>
        <w:t>6年2月以来任意</w:t>
      </w:r>
      <w:r>
        <w:rPr>
          <w:rFonts w:ascii="仿宋" w:eastAsia="仿宋" w:hAnsi="仿宋"/>
          <w:sz w:val="28"/>
          <w:szCs w:val="28"/>
        </w:rPr>
        <w:t>1</w:t>
      </w:r>
      <w:r>
        <w:rPr>
          <w:rFonts w:ascii="仿宋" w:eastAsia="仿宋" w:hAnsi="仿宋" w:hint="eastAsia"/>
          <w:sz w:val="28"/>
          <w:szCs w:val="28"/>
        </w:rPr>
        <w:t>个月及以上社保证明（扫描件加盖CA电子签章）。</w:t>
      </w:r>
    </w:p>
    <w:p w:rsidR="00E27882" w:rsidRPr="00EB4830" w:rsidRDefault="00C45DFB">
      <w:pPr>
        <w:spacing w:line="520" w:lineRule="exact"/>
        <w:ind w:firstLine="560"/>
        <w:rPr>
          <w:rFonts w:ascii="仿宋" w:eastAsia="仿宋" w:hAnsi="仿宋"/>
          <w:bCs/>
          <w:sz w:val="28"/>
          <w:szCs w:val="28"/>
        </w:rPr>
      </w:pPr>
      <w:r w:rsidRPr="00EB4830">
        <w:rPr>
          <w:rFonts w:ascii="仿宋" w:eastAsia="仿宋" w:hAnsi="仿宋" w:cs="宋体" w:hint="eastAsia"/>
          <w:bCs/>
          <w:sz w:val="28"/>
          <w:szCs w:val="28"/>
        </w:rPr>
        <w:t>6、拒绝下述条件的供应商参加本次采购活动:</w:t>
      </w:r>
    </w:p>
    <w:p w:rsidR="00E27882" w:rsidRPr="00EB4830" w:rsidRDefault="00C45DFB">
      <w:pPr>
        <w:spacing w:line="520" w:lineRule="exact"/>
        <w:ind w:firstLine="560"/>
        <w:rPr>
          <w:rFonts w:ascii="仿宋" w:eastAsia="仿宋" w:hAnsi="仿宋"/>
          <w:bCs/>
          <w:sz w:val="28"/>
          <w:szCs w:val="28"/>
        </w:rPr>
      </w:pPr>
      <w:r w:rsidRPr="00EB4830">
        <w:rPr>
          <w:rFonts w:ascii="仿宋" w:eastAsia="仿宋" w:hAnsi="仿宋" w:hint="eastAsia"/>
          <w:bCs/>
          <w:sz w:val="28"/>
          <w:szCs w:val="28"/>
        </w:rPr>
        <w:t>1</w:t>
      </w:r>
      <w:r w:rsidR="008D16B3">
        <w:rPr>
          <w:rFonts w:ascii="仿宋" w:eastAsia="仿宋" w:hAnsi="仿宋" w:hint="eastAsia"/>
          <w:bCs/>
          <w:sz w:val="28"/>
          <w:szCs w:val="28"/>
        </w:rPr>
        <w:t>.</w:t>
      </w:r>
      <w:r w:rsidRPr="00EB4830">
        <w:rPr>
          <w:rFonts w:ascii="仿宋" w:eastAsia="仿宋" w:hAnsi="仿宋" w:hint="eastAsia"/>
          <w:bCs/>
          <w:sz w:val="28"/>
          <w:szCs w:val="28"/>
        </w:rPr>
        <w:t>供应商</w:t>
      </w:r>
      <w:r w:rsidRPr="00EB4830">
        <w:rPr>
          <w:rFonts w:ascii="仿宋" w:eastAsia="仿宋" w:hAnsi="仿宋"/>
          <w:bCs/>
          <w:sz w:val="28"/>
          <w:szCs w:val="28"/>
        </w:rPr>
        <w:t>单位负责人为同一人或者存在直接控股、管理关系的不同供应商，</w:t>
      </w:r>
      <w:r w:rsidRPr="00EB4830">
        <w:rPr>
          <w:rFonts w:ascii="仿宋" w:eastAsia="仿宋" w:hAnsi="仿宋" w:hint="eastAsia"/>
          <w:bCs/>
          <w:sz w:val="28"/>
          <w:szCs w:val="28"/>
        </w:rPr>
        <w:t>同时</w:t>
      </w:r>
      <w:r w:rsidRPr="00EB4830">
        <w:rPr>
          <w:rFonts w:ascii="仿宋" w:eastAsia="仿宋" w:hAnsi="仿宋"/>
          <w:bCs/>
          <w:sz w:val="28"/>
          <w:szCs w:val="28"/>
        </w:rPr>
        <w:t>参加同一合同项下的政府采购活动。</w:t>
      </w:r>
      <w:r w:rsidRPr="00EB4830">
        <w:rPr>
          <w:rFonts w:ascii="仿宋" w:eastAsia="仿宋" w:hAnsi="仿宋" w:hint="eastAsia"/>
          <w:bCs/>
          <w:sz w:val="28"/>
          <w:szCs w:val="28"/>
        </w:rPr>
        <w:t>（提供承诺书加盖CA电子签章）</w:t>
      </w:r>
    </w:p>
    <w:p w:rsidR="00E27882" w:rsidRPr="00EB4830" w:rsidRDefault="00C45DFB">
      <w:pPr>
        <w:spacing w:line="520" w:lineRule="exact"/>
        <w:ind w:firstLine="560"/>
        <w:rPr>
          <w:rFonts w:ascii="仿宋" w:eastAsia="仿宋" w:hAnsi="仿宋"/>
          <w:bCs/>
          <w:i/>
          <w:sz w:val="28"/>
          <w:szCs w:val="28"/>
        </w:rPr>
      </w:pPr>
      <w:r w:rsidRPr="00EB4830">
        <w:rPr>
          <w:rFonts w:ascii="仿宋" w:eastAsia="仿宋" w:hAnsi="仿宋" w:hint="eastAsia"/>
          <w:bCs/>
          <w:sz w:val="28"/>
          <w:szCs w:val="28"/>
        </w:rPr>
        <w:t>2</w:t>
      </w:r>
      <w:r w:rsidR="008D16B3">
        <w:rPr>
          <w:rFonts w:ascii="仿宋" w:eastAsia="仿宋" w:hAnsi="仿宋" w:hint="eastAsia"/>
          <w:bCs/>
          <w:sz w:val="28"/>
          <w:szCs w:val="28"/>
        </w:rPr>
        <w:t>.</w:t>
      </w:r>
      <w:r w:rsidRPr="00EB4830">
        <w:rPr>
          <w:rFonts w:ascii="仿宋" w:eastAsia="仿宋" w:hAnsi="仿宋" w:hint="eastAsia"/>
          <w:bCs/>
          <w:sz w:val="28"/>
          <w:szCs w:val="28"/>
        </w:rPr>
        <w:t>凡</w:t>
      </w:r>
      <w:r w:rsidRPr="00EB4830">
        <w:rPr>
          <w:rFonts w:ascii="仿宋" w:eastAsia="仿宋" w:hAnsi="仿宋"/>
          <w:bCs/>
          <w:sz w:val="28"/>
          <w:szCs w:val="28"/>
        </w:rPr>
        <w:t>为采购项目提供整体设计、规范编制或者项目管理、监理、检测等服务的供应商，再参加</w:t>
      </w:r>
      <w:r w:rsidRPr="00EB4830">
        <w:rPr>
          <w:rFonts w:ascii="仿宋" w:eastAsia="仿宋" w:hAnsi="仿宋" w:hint="eastAsia"/>
          <w:bCs/>
          <w:sz w:val="28"/>
          <w:szCs w:val="28"/>
        </w:rPr>
        <w:t>本</w:t>
      </w:r>
      <w:r w:rsidRPr="00EB4830">
        <w:rPr>
          <w:rFonts w:ascii="仿宋" w:eastAsia="仿宋" w:hAnsi="仿宋"/>
          <w:bCs/>
          <w:sz w:val="28"/>
          <w:szCs w:val="28"/>
        </w:rPr>
        <w:t>项目的采购活动。</w:t>
      </w:r>
      <w:r w:rsidRPr="00EB4830">
        <w:rPr>
          <w:rFonts w:ascii="仿宋" w:eastAsia="仿宋" w:hAnsi="仿宋" w:hint="eastAsia"/>
          <w:bCs/>
          <w:sz w:val="28"/>
          <w:szCs w:val="28"/>
        </w:rPr>
        <w:t>（提供承诺书加盖CA电子签章）</w:t>
      </w:r>
    </w:p>
    <w:p w:rsidR="00E27882" w:rsidRPr="00EB4830" w:rsidRDefault="00C45DFB">
      <w:pPr>
        <w:spacing w:line="520" w:lineRule="exact"/>
        <w:ind w:firstLine="560"/>
        <w:rPr>
          <w:rFonts w:ascii="仿宋" w:eastAsia="仿宋" w:hAnsi="仿宋"/>
          <w:bCs/>
          <w:sz w:val="28"/>
          <w:szCs w:val="28"/>
        </w:rPr>
      </w:pPr>
      <w:r w:rsidRPr="00EB4830">
        <w:rPr>
          <w:rFonts w:ascii="仿宋" w:eastAsia="仿宋" w:hAnsi="仿宋" w:hint="eastAsia"/>
          <w:bCs/>
          <w:sz w:val="28"/>
          <w:szCs w:val="28"/>
        </w:rPr>
        <w:lastRenderedPageBreak/>
        <w:t>3</w:t>
      </w:r>
      <w:r w:rsidR="008D16B3">
        <w:rPr>
          <w:rFonts w:ascii="仿宋" w:eastAsia="仿宋" w:hAnsi="仿宋" w:hint="eastAsia"/>
          <w:bCs/>
          <w:sz w:val="28"/>
          <w:szCs w:val="28"/>
        </w:rPr>
        <w:t>.</w:t>
      </w:r>
      <w:r w:rsidRPr="00EB4830">
        <w:rPr>
          <w:rFonts w:ascii="仿宋" w:eastAsia="仿宋" w:hAnsi="仿宋" w:hint="eastAsia"/>
          <w:bCs/>
          <w:sz w:val="28"/>
          <w:szCs w:val="28"/>
        </w:rPr>
        <w:t>供应商被“信用中国”网站、“中国政府采购网”列入失信被执行人、重大税收违法失信主体名单、政府采购严重违法失信行为记录名单。（提供查询截图加盖CA电子签章）</w:t>
      </w:r>
    </w:p>
    <w:p w:rsidR="00E27882" w:rsidRDefault="00E27882">
      <w:pPr>
        <w:spacing w:line="520" w:lineRule="exact"/>
        <w:ind w:firstLine="548"/>
        <w:rPr>
          <w:rFonts w:ascii="仿宋" w:eastAsia="仿宋" w:hAnsi="仿宋"/>
          <w:sz w:val="28"/>
          <w:szCs w:val="28"/>
        </w:rPr>
      </w:pPr>
    </w:p>
    <w:p w:rsidR="00E27882" w:rsidRDefault="00E27882">
      <w:pPr>
        <w:spacing w:line="520" w:lineRule="exact"/>
        <w:ind w:firstLine="548"/>
        <w:rPr>
          <w:rFonts w:ascii="仿宋" w:eastAsia="仿宋" w:hAnsi="仿宋"/>
          <w:bCs/>
          <w:sz w:val="28"/>
        </w:rPr>
      </w:pPr>
    </w:p>
    <w:p w:rsidR="00E27882" w:rsidRDefault="00E27882">
      <w:pPr>
        <w:spacing w:line="520" w:lineRule="exact"/>
        <w:ind w:firstLine="548"/>
        <w:rPr>
          <w:rFonts w:ascii="仿宋" w:eastAsia="仿宋" w:hAnsi="仿宋"/>
          <w:bCs/>
          <w:sz w:val="28"/>
        </w:rPr>
      </w:pPr>
    </w:p>
    <w:p w:rsidR="00E27882" w:rsidRDefault="00E27882">
      <w:pPr>
        <w:spacing w:line="520" w:lineRule="exact"/>
        <w:ind w:firstLine="548"/>
        <w:rPr>
          <w:rFonts w:ascii="仿宋" w:eastAsia="仿宋" w:hAnsi="仿宋"/>
          <w:bCs/>
          <w:sz w:val="28"/>
        </w:rPr>
      </w:pPr>
    </w:p>
    <w:p w:rsidR="00E27882" w:rsidRDefault="00C45DFB">
      <w:pPr>
        <w:spacing w:line="520" w:lineRule="exact"/>
        <w:ind w:firstLine="548"/>
        <w:rPr>
          <w:rFonts w:ascii="仿宋" w:eastAsia="仿宋" w:hAnsi="仿宋"/>
          <w:bCs/>
          <w:sz w:val="28"/>
        </w:rPr>
      </w:pPr>
      <w:r>
        <w:rPr>
          <w:rFonts w:ascii="仿宋" w:eastAsia="仿宋" w:hAnsi="仿宋" w:hint="eastAsia"/>
          <w:bCs/>
          <w:sz w:val="28"/>
        </w:rPr>
        <w:br w:type="page" w:clear="all"/>
      </w:r>
    </w:p>
    <w:p w:rsidR="00E27882" w:rsidRDefault="00CF7391">
      <w:pPr>
        <w:pStyle w:val="1f2"/>
        <w:spacing w:after="181" w:line="520" w:lineRule="exact"/>
        <w:jc w:val="center"/>
        <w:rPr>
          <w:rFonts w:ascii="仿宋" w:eastAsia="仿宋" w:hAnsi="仿宋"/>
          <w:b/>
          <w:sz w:val="32"/>
          <w:szCs w:val="32"/>
        </w:rPr>
      </w:pPr>
      <w:r>
        <w:rPr>
          <w:rFonts w:ascii="仿宋" w:eastAsia="仿宋" w:hAnsi="仿宋" w:hint="eastAsia"/>
          <w:b/>
          <w:bCs/>
          <w:sz w:val="32"/>
        </w:rPr>
        <w:t>四</w:t>
      </w:r>
      <w:r w:rsidR="00C45DFB">
        <w:rPr>
          <w:rFonts w:ascii="仿宋" w:eastAsia="仿宋" w:hAnsi="仿宋" w:hint="eastAsia"/>
          <w:b/>
          <w:bCs/>
          <w:sz w:val="32"/>
        </w:rPr>
        <w:t>、</w:t>
      </w:r>
      <w:r w:rsidR="00C45DFB">
        <w:rPr>
          <w:rFonts w:ascii="仿宋" w:eastAsia="仿宋" w:hAnsi="仿宋" w:hint="eastAsia"/>
          <w:b/>
          <w:sz w:val="32"/>
          <w:szCs w:val="32"/>
        </w:rPr>
        <w:t>人员配备表</w:t>
      </w:r>
    </w:p>
    <w:tbl>
      <w:tblPr>
        <w:tblW w:w="96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4"/>
        <w:gridCol w:w="853"/>
        <w:gridCol w:w="909"/>
        <w:gridCol w:w="931"/>
        <w:gridCol w:w="1091"/>
        <w:gridCol w:w="955"/>
        <w:gridCol w:w="1429"/>
        <w:gridCol w:w="1344"/>
        <w:gridCol w:w="1339"/>
      </w:tblGrid>
      <w:tr w:rsidR="00E27882">
        <w:trPr>
          <w:trHeight w:val="480"/>
          <w:jc w:val="center"/>
        </w:trPr>
        <w:tc>
          <w:tcPr>
            <w:tcW w:w="834" w:type="dxa"/>
            <w:vAlign w:val="center"/>
          </w:tcPr>
          <w:p w:rsidR="00E27882" w:rsidRDefault="00C45DFB">
            <w:pPr>
              <w:spacing w:line="520" w:lineRule="exact"/>
              <w:jc w:val="center"/>
              <w:rPr>
                <w:rFonts w:ascii="仿宋" w:eastAsia="仿宋" w:hAnsi="仿宋" w:cs="仿宋"/>
                <w:sz w:val="28"/>
                <w:szCs w:val="28"/>
              </w:rPr>
            </w:pPr>
            <w:r>
              <w:rPr>
                <w:rFonts w:ascii="仿宋" w:eastAsia="仿宋" w:hAnsi="仿宋" w:cs="仿宋" w:hint="eastAsia"/>
                <w:sz w:val="28"/>
                <w:szCs w:val="28"/>
              </w:rPr>
              <w:t>序号</w:t>
            </w:r>
          </w:p>
        </w:tc>
        <w:tc>
          <w:tcPr>
            <w:tcW w:w="853" w:type="dxa"/>
          </w:tcPr>
          <w:p w:rsidR="00E27882" w:rsidRDefault="00C45DFB">
            <w:pPr>
              <w:spacing w:line="520" w:lineRule="exact"/>
              <w:jc w:val="center"/>
              <w:rPr>
                <w:rFonts w:ascii="仿宋" w:eastAsia="仿宋" w:hAnsi="仿宋" w:cs="仿宋"/>
                <w:sz w:val="28"/>
                <w:szCs w:val="28"/>
              </w:rPr>
            </w:pPr>
            <w:r>
              <w:rPr>
                <w:rFonts w:ascii="仿宋" w:eastAsia="仿宋" w:hAnsi="仿宋" w:cs="仿宋" w:hint="eastAsia"/>
                <w:sz w:val="28"/>
                <w:szCs w:val="28"/>
              </w:rPr>
              <w:t>姓名</w:t>
            </w:r>
          </w:p>
        </w:tc>
        <w:tc>
          <w:tcPr>
            <w:tcW w:w="909" w:type="dxa"/>
          </w:tcPr>
          <w:p w:rsidR="00E27882" w:rsidRDefault="00C45DFB">
            <w:pPr>
              <w:spacing w:line="520" w:lineRule="exact"/>
              <w:jc w:val="center"/>
              <w:rPr>
                <w:rFonts w:ascii="仿宋" w:eastAsia="仿宋" w:hAnsi="仿宋" w:cs="仿宋"/>
                <w:sz w:val="28"/>
                <w:szCs w:val="28"/>
              </w:rPr>
            </w:pPr>
            <w:r>
              <w:rPr>
                <w:rFonts w:ascii="仿宋" w:eastAsia="仿宋" w:hAnsi="仿宋" w:cs="仿宋" w:hint="eastAsia"/>
                <w:sz w:val="28"/>
                <w:szCs w:val="28"/>
              </w:rPr>
              <w:t>性别</w:t>
            </w:r>
          </w:p>
        </w:tc>
        <w:tc>
          <w:tcPr>
            <w:tcW w:w="931" w:type="dxa"/>
            <w:vAlign w:val="center"/>
          </w:tcPr>
          <w:p w:rsidR="00E27882" w:rsidRDefault="00C45DFB">
            <w:pPr>
              <w:spacing w:line="520" w:lineRule="exact"/>
              <w:jc w:val="center"/>
              <w:rPr>
                <w:rFonts w:ascii="仿宋" w:eastAsia="仿宋" w:hAnsi="仿宋" w:cs="仿宋"/>
                <w:sz w:val="28"/>
                <w:szCs w:val="28"/>
              </w:rPr>
            </w:pPr>
            <w:r>
              <w:rPr>
                <w:rFonts w:ascii="仿宋" w:eastAsia="仿宋" w:hAnsi="仿宋" w:cs="仿宋" w:hint="eastAsia"/>
                <w:sz w:val="28"/>
                <w:szCs w:val="28"/>
              </w:rPr>
              <w:t>年龄</w:t>
            </w:r>
          </w:p>
        </w:tc>
        <w:tc>
          <w:tcPr>
            <w:tcW w:w="1091" w:type="dxa"/>
            <w:vAlign w:val="center"/>
          </w:tcPr>
          <w:p w:rsidR="00E27882" w:rsidRDefault="00C45DFB">
            <w:pPr>
              <w:spacing w:line="520" w:lineRule="exact"/>
              <w:ind w:firstLine="140"/>
              <w:rPr>
                <w:rFonts w:ascii="仿宋" w:eastAsia="仿宋" w:hAnsi="仿宋" w:cs="仿宋"/>
                <w:sz w:val="28"/>
                <w:szCs w:val="28"/>
              </w:rPr>
            </w:pPr>
            <w:r>
              <w:rPr>
                <w:rFonts w:ascii="仿宋" w:eastAsia="仿宋" w:hAnsi="仿宋" w:cs="仿宋" w:hint="eastAsia"/>
                <w:sz w:val="28"/>
                <w:szCs w:val="28"/>
              </w:rPr>
              <w:t>学历</w:t>
            </w:r>
          </w:p>
        </w:tc>
        <w:tc>
          <w:tcPr>
            <w:tcW w:w="955" w:type="dxa"/>
            <w:vAlign w:val="center"/>
          </w:tcPr>
          <w:p w:rsidR="00E27882" w:rsidRDefault="00C45DFB">
            <w:pPr>
              <w:spacing w:line="520" w:lineRule="exact"/>
              <w:jc w:val="center"/>
              <w:rPr>
                <w:rFonts w:ascii="仿宋" w:eastAsia="仿宋" w:hAnsi="仿宋" w:cs="仿宋"/>
                <w:sz w:val="28"/>
                <w:szCs w:val="28"/>
              </w:rPr>
            </w:pPr>
            <w:r>
              <w:rPr>
                <w:rFonts w:ascii="仿宋" w:eastAsia="仿宋" w:hAnsi="仿宋" w:cs="仿宋" w:hint="eastAsia"/>
                <w:sz w:val="28"/>
                <w:szCs w:val="28"/>
              </w:rPr>
              <w:t>职称</w:t>
            </w:r>
          </w:p>
        </w:tc>
        <w:tc>
          <w:tcPr>
            <w:tcW w:w="1429" w:type="dxa"/>
            <w:vAlign w:val="center"/>
          </w:tcPr>
          <w:p w:rsidR="00E27882" w:rsidRDefault="00C45DFB">
            <w:pPr>
              <w:tabs>
                <w:tab w:val="left" w:pos="497"/>
              </w:tabs>
              <w:spacing w:line="520" w:lineRule="exact"/>
              <w:jc w:val="left"/>
              <w:rPr>
                <w:rFonts w:ascii="仿宋" w:eastAsia="仿宋" w:hAnsi="仿宋" w:cs="仿宋"/>
                <w:sz w:val="28"/>
                <w:szCs w:val="28"/>
              </w:rPr>
            </w:pPr>
            <w:r>
              <w:rPr>
                <w:rFonts w:ascii="仿宋" w:eastAsia="仿宋" w:hAnsi="仿宋" w:cs="仿宋" w:hint="eastAsia"/>
                <w:sz w:val="28"/>
                <w:szCs w:val="28"/>
              </w:rPr>
              <w:t>工作经历</w:t>
            </w:r>
          </w:p>
        </w:tc>
        <w:tc>
          <w:tcPr>
            <w:tcW w:w="1344" w:type="dxa"/>
            <w:vAlign w:val="center"/>
          </w:tcPr>
          <w:p w:rsidR="00E27882" w:rsidRDefault="00C45DFB">
            <w:pPr>
              <w:spacing w:line="520" w:lineRule="exact"/>
              <w:rPr>
                <w:rFonts w:ascii="仿宋" w:eastAsia="仿宋" w:hAnsi="仿宋" w:cs="仿宋"/>
                <w:sz w:val="28"/>
                <w:szCs w:val="28"/>
              </w:rPr>
            </w:pPr>
            <w:r>
              <w:rPr>
                <w:rFonts w:ascii="仿宋" w:eastAsia="仿宋" w:hAnsi="仿宋" w:cs="仿宋" w:hint="eastAsia"/>
                <w:sz w:val="28"/>
                <w:szCs w:val="28"/>
              </w:rPr>
              <w:t>相关证书</w:t>
            </w:r>
          </w:p>
        </w:tc>
        <w:tc>
          <w:tcPr>
            <w:tcW w:w="1339" w:type="dxa"/>
            <w:vAlign w:val="center"/>
          </w:tcPr>
          <w:p w:rsidR="00E27882" w:rsidRDefault="00C45DFB">
            <w:pPr>
              <w:spacing w:line="520" w:lineRule="exact"/>
              <w:jc w:val="center"/>
              <w:rPr>
                <w:rFonts w:ascii="仿宋" w:eastAsia="仿宋" w:hAnsi="仿宋" w:cs="仿宋"/>
                <w:sz w:val="28"/>
                <w:szCs w:val="28"/>
              </w:rPr>
            </w:pPr>
            <w:r>
              <w:rPr>
                <w:rFonts w:ascii="仿宋" w:eastAsia="仿宋" w:hAnsi="仿宋" w:cs="仿宋" w:hint="eastAsia"/>
                <w:sz w:val="28"/>
                <w:szCs w:val="28"/>
              </w:rPr>
              <w:t>拟任岗位</w:t>
            </w: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r w:rsidR="00E27882">
        <w:trPr>
          <w:trHeight w:val="876"/>
          <w:jc w:val="center"/>
        </w:trPr>
        <w:tc>
          <w:tcPr>
            <w:tcW w:w="834" w:type="dxa"/>
          </w:tcPr>
          <w:p w:rsidR="00E27882" w:rsidRDefault="00E27882">
            <w:pPr>
              <w:spacing w:line="520" w:lineRule="exact"/>
              <w:rPr>
                <w:rFonts w:ascii="仿宋" w:eastAsia="仿宋" w:hAnsi="仿宋" w:cs="仿宋"/>
                <w:sz w:val="28"/>
                <w:szCs w:val="28"/>
              </w:rPr>
            </w:pPr>
          </w:p>
        </w:tc>
        <w:tc>
          <w:tcPr>
            <w:tcW w:w="853" w:type="dxa"/>
          </w:tcPr>
          <w:p w:rsidR="00E27882" w:rsidRDefault="00E27882">
            <w:pPr>
              <w:spacing w:line="520" w:lineRule="exact"/>
              <w:rPr>
                <w:rFonts w:ascii="仿宋" w:eastAsia="仿宋" w:hAnsi="仿宋" w:cs="仿宋"/>
                <w:sz w:val="28"/>
                <w:szCs w:val="28"/>
              </w:rPr>
            </w:pPr>
          </w:p>
        </w:tc>
        <w:tc>
          <w:tcPr>
            <w:tcW w:w="909" w:type="dxa"/>
          </w:tcPr>
          <w:p w:rsidR="00E27882" w:rsidRDefault="00E27882">
            <w:pPr>
              <w:spacing w:line="520" w:lineRule="exact"/>
              <w:rPr>
                <w:rFonts w:ascii="仿宋" w:eastAsia="仿宋" w:hAnsi="仿宋" w:cs="仿宋"/>
                <w:sz w:val="28"/>
                <w:szCs w:val="28"/>
              </w:rPr>
            </w:pPr>
          </w:p>
        </w:tc>
        <w:tc>
          <w:tcPr>
            <w:tcW w:w="931" w:type="dxa"/>
          </w:tcPr>
          <w:p w:rsidR="00E27882" w:rsidRDefault="00E27882">
            <w:pPr>
              <w:spacing w:line="520" w:lineRule="exact"/>
              <w:rPr>
                <w:rFonts w:ascii="仿宋" w:eastAsia="仿宋" w:hAnsi="仿宋" w:cs="仿宋"/>
                <w:sz w:val="28"/>
                <w:szCs w:val="28"/>
              </w:rPr>
            </w:pPr>
          </w:p>
        </w:tc>
        <w:tc>
          <w:tcPr>
            <w:tcW w:w="1091" w:type="dxa"/>
          </w:tcPr>
          <w:p w:rsidR="00E27882" w:rsidRDefault="00E27882">
            <w:pPr>
              <w:spacing w:line="520" w:lineRule="exact"/>
              <w:rPr>
                <w:rFonts w:ascii="仿宋" w:eastAsia="仿宋" w:hAnsi="仿宋" w:cs="仿宋"/>
                <w:sz w:val="28"/>
                <w:szCs w:val="28"/>
              </w:rPr>
            </w:pPr>
          </w:p>
        </w:tc>
        <w:tc>
          <w:tcPr>
            <w:tcW w:w="955" w:type="dxa"/>
          </w:tcPr>
          <w:p w:rsidR="00E27882" w:rsidRDefault="00E27882">
            <w:pPr>
              <w:spacing w:line="520" w:lineRule="exact"/>
              <w:rPr>
                <w:rFonts w:ascii="仿宋" w:eastAsia="仿宋" w:hAnsi="仿宋" w:cs="仿宋"/>
                <w:sz w:val="28"/>
                <w:szCs w:val="28"/>
              </w:rPr>
            </w:pPr>
          </w:p>
        </w:tc>
        <w:tc>
          <w:tcPr>
            <w:tcW w:w="1429" w:type="dxa"/>
          </w:tcPr>
          <w:p w:rsidR="00E27882" w:rsidRDefault="00E27882">
            <w:pPr>
              <w:spacing w:line="520" w:lineRule="exact"/>
              <w:rPr>
                <w:rFonts w:ascii="仿宋" w:eastAsia="仿宋" w:hAnsi="仿宋" w:cs="仿宋"/>
                <w:sz w:val="28"/>
                <w:szCs w:val="28"/>
              </w:rPr>
            </w:pPr>
          </w:p>
        </w:tc>
        <w:tc>
          <w:tcPr>
            <w:tcW w:w="1344" w:type="dxa"/>
          </w:tcPr>
          <w:p w:rsidR="00E27882" w:rsidRDefault="00E27882">
            <w:pPr>
              <w:spacing w:line="520" w:lineRule="exact"/>
              <w:rPr>
                <w:rFonts w:ascii="仿宋" w:eastAsia="仿宋" w:hAnsi="仿宋" w:cs="仿宋"/>
                <w:sz w:val="28"/>
                <w:szCs w:val="28"/>
              </w:rPr>
            </w:pPr>
          </w:p>
        </w:tc>
        <w:tc>
          <w:tcPr>
            <w:tcW w:w="1339" w:type="dxa"/>
          </w:tcPr>
          <w:p w:rsidR="00E27882" w:rsidRDefault="00E27882">
            <w:pPr>
              <w:spacing w:line="520" w:lineRule="exact"/>
              <w:rPr>
                <w:rFonts w:ascii="仿宋" w:eastAsia="仿宋" w:hAnsi="仿宋" w:cs="仿宋"/>
                <w:sz w:val="28"/>
                <w:szCs w:val="28"/>
              </w:rPr>
            </w:pPr>
          </w:p>
        </w:tc>
      </w:tr>
    </w:tbl>
    <w:p w:rsidR="00E27882" w:rsidRDefault="00E27882">
      <w:pPr>
        <w:spacing w:line="440" w:lineRule="exact"/>
        <w:ind w:firstLine="3357"/>
        <w:rPr>
          <w:rFonts w:ascii="仿宋" w:eastAsia="仿宋" w:hAnsi="仿宋"/>
          <w:b/>
          <w:bCs/>
          <w:sz w:val="32"/>
          <w:szCs w:val="32"/>
        </w:rPr>
      </w:pPr>
    </w:p>
    <w:p w:rsidR="00E27882" w:rsidRDefault="00C45DFB">
      <w:pPr>
        <w:spacing w:line="440" w:lineRule="exact"/>
        <w:rPr>
          <w:rFonts w:ascii="仿宋" w:eastAsia="仿宋" w:hAnsi="仿宋"/>
          <w:sz w:val="28"/>
          <w:szCs w:val="28"/>
          <w:u w:val="single"/>
        </w:rPr>
      </w:pPr>
      <w:r>
        <w:rPr>
          <w:rFonts w:ascii="仿宋" w:eastAsia="仿宋" w:hAnsi="仿宋" w:hint="eastAsia"/>
          <w:sz w:val="28"/>
          <w:szCs w:val="28"/>
        </w:rPr>
        <w:t>供应商:</w:t>
      </w:r>
      <w:r>
        <w:rPr>
          <w:rFonts w:ascii="仿宋" w:eastAsia="仿宋" w:hAnsi="仿宋" w:hint="eastAsia"/>
          <w:sz w:val="28"/>
          <w:szCs w:val="28"/>
          <w:u w:val="single"/>
        </w:rPr>
        <w:t xml:space="preserve">        （电子签章）      </w:t>
      </w:r>
    </w:p>
    <w:p w:rsidR="00E27882" w:rsidRDefault="00C45DFB">
      <w:pPr>
        <w:spacing w:line="440" w:lineRule="exact"/>
        <w:rPr>
          <w:rFonts w:ascii="仿宋" w:eastAsia="仿宋" w:hAnsi="仿宋"/>
          <w:sz w:val="28"/>
          <w:szCs w:val="28"/>
        </w:rPr>
      </w:pPr>
      <w:r>
        <w:rPr>
          <w:rFonts w:ascii="仿宋" w:eastAsia="仿宋" w:hAnsi="仿宋" w:hint="eastAsia"/>
          <w:sz w:val="28"/>
          <w:szCs w:val="28"/>
        </w:rPr>
        <w:t>法定代表人或授权委托人:</w:t>
      </w:r>
      <w:r>
        <w:rPr>
          <w:rFonts w:ascii="仿宋" w:eastAsia="仿宋" w:hAnsi="仿宋" w:hint="eastAsia"/>
          <w:sz w:val="28"/>
          <w:u w:val="single"/>
        </w:rPr>
        <w:t>（电子签章或电子签字）</w:t>
      </w:r>
    </w:p>
    <w:p w:rsidR="00E27882" w:rsidRDefault="00E27882">
      <w:pPr>
        <w:spacing w:line="520" w:lineRule="exact"/>
        <w:ind w:firstLine="548"/>
        <w:rPr>
          <w:rFonts w:ascii="仿宋" w:eastAsia="仿宋" w:hAnsi="仿宋" w:cs="Arial"/>
          <w:bCs/>
          <w:sz w:val="28"/>
        </w:rPr>
      </w:pPr>
    </w:p>
    <w:p w:rsidR="00E27882" w:rsidRDefault="00E27882">
      <w:pPr>
        <w:spacing w:line="520" w:lineRule="exact"/>
        <w:ind w:firstLine="548"/>
        <w:rPr>
          <w:rFonts w:ascii="仿宋" w:eastAsia="仿宋" w:hAnsi="仿宋" w:cs="Arial"/>
          <w:bCs/>
          <w:sz w:val="28"/>
        </w:rPr>
      </w:pPr>
    </w:p>
    <w:p w:rsidR="00E27882" w:rsidRDefault="00E27882">
      <w:pPr>
        <w:spacing w:line="520" w:lineRule="exact"/>
        <w:ind w:firstLine="548"/>
        <w:rPr>
          <w:rFonts w:ascii="仿宋" w:eastAsia="仿宋" w:hAnsi="仿宋" w:cs="Arial"/>
          <w:bCs/>
          <w:sz w:val="28"/>
        </w:rPr>
      </w:pPr>
    </w:p>
    <w:p w:rsidR="00E27882" w:rsidRDefault="00E27882">
      <w:pPr>
        <w:spacing w:line="520" w:lineRule="exact"/>
        <w:ind w:firstLine="548"/>
        <w:rPr>
          <w:rFonts w:ascii="仿宋" w:eastAsia="仿宋" w:hAnsi="仿宋" w:cs="Arial"/>
          <w:bCs/>
          <w:sz w:val="28"/>
        </w:rPr>
      </w:pPr>
    </w:p>
    <w:p w:rsidR="00E27882" w:rsidRDefault="00E27882">
      <w:pPr>
        <w:spacing w:line="520" w:lineRule="exact"/>
        <w:ind w:firstLine="548"/>
        <w:rPr>
          <w:rFonts w:ascii="仿宋" w:eastAsia="仿宋" w:hAnsi="仿宋" w:cs="Arial"/>
          <w:bCs/>
          <w:sz w:val="28"/>
        </w:rPr>
      </w:pPr>
    </w:p>
    <w:p w:rsidR="00E27882" w:rsidRDefault="00E27882">
      <w:pPr>
        <w:spacing w:line="520" w:lineRule="exact"/>
        <w:ind w:firstLine="548"/>
        <w:rPr>
          <w:rFonts w:ascii="仿宋" w:eastAsia="仿宋" w:hAnsi="仿宋" w:cs="Arial"/>
          <w:bCs/>
          <w:sz w:val="28"/>
        </w:rPr>
      </w:pPr>
    </w:p>
    <w:p w:rsidR="00E27882" w:rsidRDefault="00E27882">
      <w:pPr>
        <w:spacing w:line="520" w:lineRule="exact"/>
        <w:ind w:firstLine="548"/>
        <w:rPr>
          <w:rFonts w:ascii="仿宋" w:eastAsia="仿宋" w:hAnsi="仿宋" w:cs="Arial"/>
          <w:bCs/>
          <w:sz w:val="28"/>
        </w:rPr>
      </w:pPr>
    </w:p>
    <w:p w:rsidR="00E27882" w:rsidRDefault="008E027E">
      <w:pPr>
        <w:widowControl/>
        <w:spacing w:line="520" w:lineRule="exact"/>
        <w:ind w:firstLine="1269"/>
        <w:jc w:val="left"/>
        <w:rPr>
          <w:rFonts w:ascii="仿宋" w:eastAsia="仿宋" w:hAnsi="仿宋" w:cs="Arial"/>
          <w:b/>
          <w:bCs/>
          <w:sz w:val="32"/>
        </w:rPr>
      </w:pPr>
      <w:r>
        <w:rPr>
          <w:rFonts w:ascii="仿宋" w:eastAsia="仿宋" w:hAnsi="仿宋" w:cs="Arial" w:hint="eastAsia"/>
          <w:b/>
          <w:bCs/>
          <w:sz w:val="32"/>
        </w:rPr>
        <w:t>五</w:t>
      </w:r>
      <w:r w:rsidR="00C45DFB">
        <w:rPr>
          <w:rFonts w:ascii="仿宋" w:eastAsia="仿宋" w:hAnsi="仿宋" w:cs="Arial" w:hint="eastAsia"/>
          <w:b/>
          <w:bCs/>
          <w:sz w:val="32"/>
        </w:rPr>
        <w:t>、综合评分时供应商需提供的证明文件</w:t>
      </w:r>
    </w:p>
    <w:p w:rsidR="00E27882" w:rsidRDefault="00C45DFB">
      <w:pPr>
        <w:spacing w:line="52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（供应商根据第三章的要求提供相关材料）</w:t>
      </w:r>
    </w:p>
    <w:p w:rsidR="00E27882" w:rsidRDefault="00E27882">
      <w:pPr>
        <w:widowControl/>
        <w:spacing w:line="520" w:lineRule="exact"/>
        <w:ind w:firstLine="560"/>
        <w:jc w:val="left"/>
        <w:rPr>
          <w:rFonts w:ascii="仿宋" w:eastAsia="仿宋" w:hAnsi="仿宋" w:cs="楷体_GB2312"/>
          <w:sz w:val="28"/>
          <w:szCs w:val="28"/>
          <w:lang w:val="zh-CN"/>
        </w:rPr>
      </w:pPr>
    </w:p>
    <w:p w:rsidR="00E27882" w:rsidRDefault="00E27882">
      <w:pPr>
        <w:spacing w:line="440" w:lineRule="exact"/>
        <w:ind w:firstLine="2877"/>
        <w:rPr>
          <w:rFonts w:ascii="宋体" w:hAnsi="宋体"/>
          <w:b/>
          <w:sz w:val="36"/>
        </w:rPr>
      </w:pPr>
      <w:bookmarkStart w:id="33" w:name="_Toc157775454"/>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E27882">
      <w:pPr>
        <w:spacing w:line="440" w:lineRule="exact"/>
        <w:ind w:firstLine="2877"/>
        <w:rPr>
          <w:rFonts w:ascii="宋体" w:hAnsi="宋体"/>
          <w:b/>
          <w:sz w:val="36"/>
        </w:rPr>
      </w:pPr>
    </w:p>
    <w:p w:rsidR="00E27882" w:rsidRDefault="008E027E">
      <w:pPr>
        <w:spacing w:line="440" w:lineRule="exact"/>
        <w:ind w:firstLine="2557"/>
        <w:rPr>
          <w:rFonts w:ascii="仿宋" w:eastAsia="仿宋" w:hAnsi="仿宋"/>
          <w:b/>
          <w:sz w:val="32"/>
          <w:szCs w:val="32"/>
        </w:rPr>
      </w:pPr>
      <w:r>
        <w:rPr>
          <w:rFonts w:ascii="仿宋" w:eastAsia="仿宋" w:hAnsi="仿宋" w:hint="eastAsia"/>
          <w:b/>
          <w:sz w:val="32"/>
          <w:szCs w:val="32"/>
        </w:rPr>
        <w:t>六</w:t>
      </w:r>
      <w:r w:rsidR="00C45DFB">
        <w:rPr>
          <w:rFonts w:ascii="仿宋" w:eastAsia="仿宋" w:hAnsi="仿宋" w:hint="eastAsia"/>
          <w:b/>
          <w:sz w:val="32"/>
          <w:szCs w:val="32"/>
        </w:rPr>
        <w:t>、示范格式</w:t>
      </w:r>
    </w:p>
    <w:p w:rsidR="00E27882" w:rsidRDefault="00C45DFB">
      <w:pPr>
        <w:spacing w:line="440" w:lineRule="exact"/>
        <w:rPr>
          <w:rFonts w:ascii="仿宋" w:eastAsia="仿宋" w:hAnsi="仿宋"/>
          <w:b/>
          <w:sz w:val="32"/>
          <w:szCs w:val="32"/>
        </w:rPr>
      </w:pPr>
      <w:r>
        <w:rPr>
          <w:rFonts w:ascii="仿宋" w:eastAsia="仿宋" w:hAnsi="仿宋" w:hint="eastAsia"/>
          <w:b/>
          <w:sz w:val="32"/>
          <w:szCs w:val="32"/>
        </w:rPr>
        <w:t xml:space="preserve">示范格式一                 </w:t>
      </w:r>
      <w:bookmarkEnd w:id="33"/>
    </w:p>
    <w:p w:rsidR="00E27882" w:rsidRDefault="00E27882">
      <w:pPr>
        <w:spacing w:line="440" w:lineRule="exact"/>
        <w:ind w:firstLine="2570"/>
        <w:rPr>
          <w:rFonts w:ascii="仿宋" w:eastAsia="仿宋" w:hAnsi="仿宋" w:cs="Arial"/>
          <w:b/>
          <w:bCs/>
          <w:sz w:val="32"/>
        </w:rPr>
      </w:pPr>
    </w:p>
    <w:p w:rsidR="00E27882" w:rsidRDefault="00C45DFB">
      <w:pPr>
        <w:spacing w:line="640" w:lineRule="exact"/>
        <w:ind w:firstLine="2891"/>
        <w:rPr>
          <w:rFonts w:ascii="仿宋" w:eastAsia="仿宋" w:hAnsi="仿宋" w:cs="楷体_GB2312"/>
          <w:b/>
          <w:bCs/>
          <w:sz w:val="32"/>
          <w:szCs w:val="32"/>
          <w:lang w:val="zh-CN"/>
        </w:rPr>
      </w:pPr>
      <w:r>
        <w:rPr>
          <w:rFonts w:ascii="仿宋" w:eastAsia="仿宋" w:hAnsi="仿宋" w:cs="楷体_GB2312" w:hint="eastAsia"/>
          <w:b/>
          <w:bCs/>
          <w:sz w:val="32"/>
          <w:szCs w:val="32"/>
          <w:lang w:val="zh-CN"/>
        </w:rPr>
        <w:t>法定代表人资格证明</w:t>
      </w:r>
    </w:p>
    <w:p w:rsidR="00E27882" w:rsidRDefault="00C45DFB">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单位名称:</w:t>
      </w:r>
    </w:p>
    <w:p w:rsidR="00E27882" w:rsidRDefault="00C45DFB">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地址:</w:t>
      </w:r>
    </w:p>
    <w:p w:rsidR="00E27882" w:rsidRDefault="00C45DFB">
      <w:pPr>
        <w:spacing w:line="640" w:lineRule="exact"/>
        <w:rPr>
          <w:rFonts w:ascii="仿宋" w:eastAsia="仿宋" w:hAnsi="仿宋" w:cs="楷体_GB2312"/>
          <w:sz w:val="28"/>
          <w:szCs w:val="28"/>
          <w:lang w:val="zh-CN"/>
        </w:rPr>
      </w:pPr>
      <w:r>
        <w:rPr>
          <w:rFonts w:ascii="仿宋" w:eastAsia="仿宋" w:hAnsi="仿宋" w:cs="楷体_GB2312" w:hint="eastAsia"/>
          <w:sz w:val="28"/>
          <w:szCs w:val="28"/>
          <w:lang w:val="zh-CN"/>
        </w:rPr>
        <w:t>姓名:</w:t>
      </w: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性别:</w:t>
      </w: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年龄:</w:t>
      </w: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职务:</w:t>
      </w:r>
    </w:p>
    <w:p w:rsidR="00E27882" w:rsidRDefault="00C45DFB">
      <w:pPr>
        <w:spacing w:line="640" w:lineRule="exact"/>
        <w:ind w:left="1" w:firstLine="560"/>
        <w:rPr>
          <w:rFonts w:ascii="仿宋" w:eastAsia="仿宋" w:hAnsi="仿宋"/>
          <w:sz w:val="28"/>
        </w:rPr>
      </w:pPr>
      <w:r>
        <w:rPr>
          <w:rFonts w:ascii="仿宋" w:eastAsia="仿宋" w:hAnsi="仿宋" w:cs="楷体_GB2312" w:hint="eastAsia"/>
          <w:sz w:val="28"/>
          <w:szCs w:val="28"/>
          <w:lang w:val="zh-CN"/>
        </w:rPr>
        <w:t>系</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（供应商单位名称）</w:t>
      </w:r>
      <w:r>
        <w:rPr>
          <w:rFonts w:ascii="仿宋" w:eastAsia="仿宋" w:hAnsi="仿宋" w:cs="楷体_GB2312" w:hint="eastAsia"/>
          <w:sz w:val="28"/>
          <w:szCs w:val="28"/>
          <w:lang w:val="zh-CN"/>
        </w:rPr>
        <w:t>的法定代表人。</w:t>
      </w:r>
      <w:r>
        <w:rPr>
          <w:rFonts w:ascii="仿宋" w:eastAsia="仿宋" w:hAnsi="仿宋" w:hint="eastAsia"/>
          <w:sz w:val="28"/>
        </w:rPr>
        <w:t>为参与</w:t>
      </w:r>
      <w:r>
        <w:rPr>
          <w:rFonts w:ascii="仿宋" w:eastAsia="仿宋" w:hAnsi="仿宋" w:hint="eastAsia"/>
          <w:sz w:val="28"/>
          <w:u w:val="single"/>
        </w:rPr>
        <w:t xml:space="preserve">           </w:t>
      </w:r>
      <w:r>
        <w:rPr>
          <w:rFonts w:ascii="仿宋" w:eastAsia="仿宋" w:hAnsi="仿宋" w:hint="eastAsia"/>
          <w:sz w:val="28"/>
        </w:rPr>
        <w:t>项目，签署上述项目的响应文件、进行招标、签署合同和处理与之有关的一切事务。</w:t>
      </w:r>
    </w:p>
    <w:p w:rsidR="00E27882" w:rsidRDefault="00E27882">
      <w:pPr>
        <w:spacing w:line="640" w:lineRule="exact"/>
        <w:ind w:firstLine="280"/>
        <w:rPr>
          <w:rFonts w:ascii="仿宋" w:eastAsia="仿宋" w:hAnsi="仿宋" w:cs="楷体_GB2312"/>
          <w:sz w:val="28"/>
          <w:szCs w:val="28"/>
        </w:rPr>
      </w:pPr>
    </w:p>
    <w:p w:rsidR="00E27882" w:rsidRDefault="00E27882">
      <w:pPr>
        <w:spacing w:line="640" w:lineRule="exact"/>
        <w:rPr>
          <w:rFonts w:ascii="仿宋" w:eastAsia="仿宋" w:hAnsi="仿宋" w:cs="楷体_GB2312"/>
          <w:sz w:val="28"/>
          <w:szCs w:val="28"/>
          <w:lang w:val="zh-CN"/>
        </w:rPr>
      </w:pPr>
    </w:p>
    <w:p w:rsidR="00E27882" w:rsidRDefault="00C45DFB">
      <w:pPr>
        <w:spacing w:line="640" w:lineRule="exact"/>
        <w:ind w:firstLine="280"/>
        <w:rPr>
          <w:rFonts w:ascii="仿宋" w:eastAsia="仿宋" w:hAnsi="仿宋" w:cs="楷体_GB2312"/>
          <w:sz w:val="28"/>
          <w:szCs w:val="28"/>
          <w:lang w:val="zh-CN"/>
        </w:rPr>
      </w:pPr>
      <w:r>
        <w:rPr>
          <w:rFonts w:ascii="仿宋" w:eastAsia="仿宋" w:hAnsi="仿宋" w:cs="楷体_GB2312" w:hint="eastAsia"/>
          <w:sz w:val="28"/>
          <w:szCs w:val="28"/>
          <w:lang w:val="zh-CN"/>
        </w:rPr>
        <w:t>特此证明。</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供应商:</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（电子签章）     </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日期:</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E27882" w:rsidRDefault="00E27882">
      <w:pPr>
        <w:pStyle w:val="afb"/>
        <w:spacing w:before="0" w:after="0" w:line="520" w:lineRule="exact"/>
        <w:ind w:left="4760" w:right="560" w:hanging="1820"/>
        <w:rPr>
          <w:rFonts w:ascii="仿宋" w:eastAsia="仿宋" w:hAnsi="仿宋" w:cs="楷体_GB2312"/>
          <w:sz w:val="28"/>
          <w:szCs w:val="28"/>
          <w:lang w:val="zh-CN"/>
        </w:rPr>
      </w:pP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p>
    <w:p w:rsidR="00E27882" w:rsidRDefault="00C45DFB">
      <w:pPr>
        <w:spacing w:line="640" w:lineRule="exact"/>
        <w:ind w:firstLine="560"/>
        <w:rPr>
          <w:rFonts w:ascii="仿宋" w:eastAsia="仿宋" w:hAnsi="仿宋"/>
          <w:bCs/>
          <w:sz w:val="28"/>
          <w:szCs w:val="28"/>
        </w:rPr>
      </w:pPr>
      <w:r>
        <w:rPr>
          <w:rFonts w:ascii="仿宋" w:eastAsia="仿宋" w:hAnsi="仿宋" w:hint="eastAsia"/>
          <w:bCs/>
          <w:sz w:val="28"/>
        </w:rPr>
        <w:t>注:供应商法定代表人</w:t>
      </w:r>
      <w:r>
        <w:rPr>
          <w:rFonts w:ascii="仿宋" w:eastAsia="仿宋" w:hAnsi="仿宋" w:hint="eastAsia"/>
          <w:bCs/>
          <w:sz w:val="28"/>
          <w:szCs w:val="28"/>
        </w:rPr>
        <w:t>参加磋商的，必须附</w:t>
      </w:r>
      <w:r>
        <w:rPr>
          <w:rFonts w:ascii="仿宋" w:eastAsia="仿宋" w:hAnsi="仿宋" w:hint="eastAsia"/>
          <w:bCs/>
          <w:sz w:val="28"/>
        </w:rPr>
        <w:t>法定代表人</w:t>
      </w:r>
      <w:r>
        <w:rPr>
          <w:rFonts w:ascii="仿宋" w:eastAsia="仿宋" w:hAnsi="仿宋" w:hint="eastAsia"/>
          <w:bCs/>
          <w:sz w:val="28"/>
          <w:szCs w:val="28"/>
        </w:rPr>
        <w:t>身份证扫描件。</w:t>
      </w:r>
      <w:r>
        <w:rPr>
          <w:rFonts w:ascii="仿宋" w:eastAsia="仿宋" w:hAnsi="仿宋" w:hint="eastAsia"/>
          <w:sz w:val="28"/>
          <w:szCs w:val="28"/>
        </w:rPr>
        <w:t>法定代表人授权其他人参加磋商的，仅需填写“授权委托书”。</w:t>
      </w:r>
    </w:p>
    <w:p w:rsidR="00E27882" w:rsidRDefault="00E27882">
      <w:pPr>
        <w:spacing w:line="640" w:lineRule="exact"/>
        <w:ind w:left="-359" w:firstLine="357"/>
        <w:rPr>
          <w:rFonts w:ascii="仿宋" w:eastAsia="仿宋" w:hAnsi="仿宋"/>
          <w:b/>
          <w:sz w:val="32"/>
        </w:rPr>
      </w:pPr>
    </w:p>
    <w:p w:rsidR="00E27882" w:rsidRDefault="00E27882">
      <w:pPr>
        <w:spacing w:line="640" w:lineRule="exact"/>
        <w:ind w:left="-359" w:firstLine="357"/>
        <w:rPr>
          <w:rFonts w:ascii="仿宋" w:eastAsia="仿宋" w:hAnsi="仿宋"/>
          <w:b/>
          <w:sz w:val="32"/>
        </w:rPr>
      </w:pPr>
    </w:p>
    <w:p w:rsidR="00E27882" w:rsidRDefault="00E27882">
      <w:pPr>
        <w:spacing w:line="640" w:lineRule="exact"/>
        <w:ind w:left="-359" w:firstLine="357"/>
        <w:rPr>
          <w:rFonts w:ascii="仿宋" w:eastAsia="仿宋" w:hAnsi="仿宋"/>
          <w:b/>
          <w:sz w:val="32"/>
        </w:rPr>
      </w:pPr>
    </w:p>
    <w:p w:rsidR="00E27882" w:rsidRDefault="00C45DFB">
      <w:pPr>
        <w:spacing w:line="640" w:lineRule="exact"/>
        <w:ind w:left="-359" w:firstLine="357"/>
        <w:rPr>
          <w:rFonts w:ascii="仿宋" w:eastAsia="仿宋" w:hAnsi="仿宋"/>
          <w:b/>
          <w:sz w:val="28"/>
          <w:szCs w:val="28"/>
        </w:rPr>
      </w:pPr>
      <w:r>
        <w:rPr>
          <w:rFonts w:ascii="仿宋" w:eastAsia="仿宋" w:hAnsi="仿宋" w:hint="eastAsia"/>
          <w:b/>
          <w:sz w:val="32"/>
        </w:rPr>
        <w:t>示范格式二</w:t>
      </w:r>
    </w:p>
    <w:p w:rsidR="00E27882" w:rsidRDefault="00C45DFB">
      <w:pPr>
        <w:spacing w:line="520" w:lineRule="exact"/>
        <w:ind w:firstLine="3213"/>
        <w:rPr>
          <w:rFonts w:ascii="仿宋" w:eastAsia="仿宋" w:hAnsi="仿宋"/>
          <w:b/>
          <w:bCs/>
          <w:sz w:val="28"/>
        </w:rPr>
      </w:pPr>
      <w:r>
        <w:rPr>
          <w:rFonts w:ascii="仿宋" w:eastAsia="仿宋" w:hAnsi="仿宋" w:hint="eastAsia"/>
          <w:b/>
          <w:bCs/>
          <w:sz w:val="32"/>
        </w:rPr>
        <w:t>授权委托书</w:t>
      </w:r>
    </w:p>
    <w:p w:rsidR="00E27882" w:rsidRDefault="00C45DFB">
      <w:pPr>
        <w:spacing w:line="520" w:lineRule="exact"/>
        <w:rPr>
          <w:rFonts w:ascii="仿宋" w:eastAsia="仿宋" w:hAnsi="仿宋"/>
          <w:bCs/>
          <w:sz w:val="30"/>
          <w:szCs w:val="28"/>
        </w:rPr>
      </w:pPr>
      <w:r>
        <w:rPr>
          <w:rFonts w:ascii="仿宋" w:eastAsia="仿宋" w:hAnsi="仿宋" w:hint="eastAsia"/>
          <w:bCs/>
          <w:sz w:val="30"/>
          <w:szCs w:val="28"/>
        </w:rPr>
        <w:t>致淮安市清江浦区住房和城乡建设局:</w:t>
      </w:r>
    </w:p>
    <w:p w:rsidR="00E27882" w:rsidRDefault="00C45DFB">
      <w:pPr>
        <w:spacing w:line="520" w:lineRule="exact"/>
        <w:rPr>
          <w:rFonts w:ascii="仿宋" w:eastAsia="仿宋" w:hAnsi="仿宋"/>
          <w:sz w:val="28"/>
          <w:szCs w:val="28"/>
        </w:rPr>
      </w:pPr>
      <w:r>
        <w:rPr>
          <w:rFonts w:ascii="仿宋" w:eastAsia="仿宋" w:hAnsi="仿宋" w:hint="eastAsia"/>
          <w:sz w:val="28"/>
          <w:szCs w:val="28"/>
        </w:rPr>
        <w:t>本授权书宣告:</w:t>
      </w:r>
    </w:p>
    <w:p w:rsidR="00E27882" w:rsidRDefault="00C45DFB">
      <w:pPr>
        <w:spacing w:line="520" w:lineRule="exact"/>
        <w:rPr>
          <w:rFonts w:ascii="仿宋" w:eastAsia="仿宋" w:hAnsi="仿宋"/>
          <w:sz w:val="28"/>
          <w:szCs w:val="28"/>
        </w:rPr>
      </w:pPr>
      <w:r>
        <w:rPr>
          <w:rFonts w:ascii="仿宋" w:eastAsia="仿宋" w:hAnsi="仿宋" w:hint="eastAsia"/>
          <w:sz w:val="28"/>
          <w:szCs w:val="28"/>
        </w:rPr>
        <w:t>委托方:</w:t>
      </w:r>
      <w:r>
        <w:rPr>
          <w:rFonts w:ascii="仿宋" w:eastAsia="仿宋" w:hAnsi="仿宋" w:hint="eastAsia"/>
          <w:sz w:val="28"/>
          <w:szCs w:val="28"/>
          <w:u w:val="single"/>
        </w:rPr>
        <w:t xml:space="preserve">            </w:t>
      </w:r>
      <w:r>
        <w:rPr>
          <w:rFonts w:ascii="仿宋" w:eastAsia="仿宋" w:hAnsi="仿宋" w:hint="eastAsia"/>
          <w:sz w:val="28"/>
          <w:szCs w:val="28"/>
        </w:rPr>
        <w:t>地址:</w:t>
      </w:r>
      <w:r>
        <w:rPr>
          <w:rFonts w:ascii="仿宋" w:eastAsia="仿宋" w:hAnsi="仿宋" w:hint="eastAsia"/>
          <w:sz w:val="28"/>
          <w:szCs w:val="28"/>
          <w:u w:val="single"/>
        </w:rPr>
        <w:t xml:space="preserve">            </w:t>
      </w:r>
    </w:p>
    <w:p w:rsidR="00E27882" w:rsidRDefault="00C45DFB">
      <w:pPr>
        <w:spacing w:line="520" w:lineRule="exact"/>
        <w:rPr>
          <w:rFonts w:ascii="仿宋" w:eastAsia="仿宋" w:hAnsi="仿宋"/>
          <w:sz w:val="28"/>
          <w:szCs w:val="28"/>
          <w:u w:val="single"/>
        </w:rPr>
      </w:pPr>
      <w:r>
        <w:rPr>
          <w:rFonts w:ascii="仿宋" w:eastAsia="仿宋" w:hAnsi="仿宋" w:hint="eastAsia"/>
          <w:sz w:val="28"/>
          <w:szCs w:val="28"/>
        </w:rPr>
        <w:t>法定代表人:</w:t>
      </w:r>
      <w:r>
        <w:rPr>
          <w:rFonts w:ascii="仿宋" w:eastAsia="仿宋" w:hAnsi="仿宋" w:hint="eastAsia"/>
          <w:sz w:val="28"/>
          <w:szCs w:val="28"/>
          <w:u w:val="single"/>
        </w:rPr>
        <w:t xml:space="preserve">          </w:t>
      </w:r>
    </w:p>
    <w:p w:rsidR="00E27882" w:rsidRDefault="00C45DFB">
      <w:pPr>
        <w:spacing w:line="520" w:lineRule="exact"/>
        <w:rPr>
          <w:rFonts w:ascii="仿宋" w:eastAsia="仿宋" w:hAnsi="仿宋"/>
          <w:sz w:val="28"/>
          <w:szCs w:val="28"/>
        </w:rPr>
      </w:pPr>
      <w:r>
        <w:rPr>
          <w:rFonts w:ascii="仿宋" w:eastAsia="仿宋" w:hAnsi="仿宋" w:hint="eastAsia"/>
          <w:sz w:val="28"/>
          <w:szCs w:val="28"/>
        </w:rPr>
        <w:t>受托人:姓名</w:t>
      </w:r>
      <w:r>
        <w:rPr>
          <w:rFonts w:ascii="仿宋" w:eastAsia="仿宋" w:hAnsi="仿宋" w:hint="eastAsia"/>
          <w:sz w:val="28"/>
          <w:szCs w:val="28"/>
          <w:u w:val="single"/>
        </w:rPr>
        <w:t xml:space="preserve">      </w:t>
      </w:r>
      <w:r>
        <w:rPr>
          <w:rFonts w:ascii="仿宋" w:eastAsia="仿宋" w:hAnsi="仿宋" w:hint="eastAsia"/>
          <w:sz w:val="28"/>
          <w:szCs w:val="28"/>
        </w:rPr>
        <w:t xml:space="preserve"> 性别:</w:t>
      </w:r>
      <w:r>
        <w:rPr>
          <w:rFonts w:ascii="仿宋" w:eastAsia="仿宋" w:hAnsi="仿宋" w:hint="eastAsia"/>
          <w:sz w:val="28"/>
          <w:szCs w:val="28"/>
          <w:u w:val="single"/>
        </w:rPr>
        <w:t xml:space="preserve">    </w:t>
      </w:r>
      <w:r>
        <w:rPr>
          <w:rFonts w:ascii="仿宋" w:eastAsia="仿宋" w:hAnsi="仿宋" w:hint="eastAsia"/>
          <w:sz w:val="28"/>
          <w:szCs w:val="28"/>
        </w:rPr>
        <w:t xml:space="preserve"> 出生日期:</w:t>
      </w:r>
      <w:r>
        <w:rPr>
          <w:rFonts w:ascii="仿宋" w:eastAsia="仿宋" w:hAnsi="仿宋" w:hint="eastAsia"/>
          <w:sz w:val="28"/>
          <w:szCs w:val="28"/>
          <w:u w:val="single"/>
        </w:rPr>
        <w:t xml:space="preserve">    </w:t>
      </w:r>
      <w:r>
        <w:rPr>
          <w:rFonts w:ascii="仿宋" w:eastAsia="仿宋" w:hAnsi="仿宋" w:hint="eastAsia"/>
          <w:sz w:val="28"/>
          <w:szCs w:val="28"/>
        </w:rPr>
        <w:t>年</w:t>
      </w:r>
      <w:r>
        <w:rPr>
          <w:rFonts w:ascii="仿宋" w:eastAsia="仿宋" w:hAnsi="仿宋" w:hint="eastAsia"/>
          <w:sz w:val="28"/>
          <w:szCs w:val="28"/>
          <w:u w:val="single"/>
        </w:rPr>
        <w:t xml:space="preserve">  </w:t>
      </w:r>
      <w:r>
        <w:rPr>
          <w:rFonts w:ascii="仿宋" w:eastAsia="仿宋" w:hAnsi="仿宋" w:hint="eastAsia"/>
          <w:sz w:val="28"/>
          <w:szCs w:val="28"/>
        </w:rPr>
        <w:t>月</w:t>
      </w:r>
      <w:r>
        <w:rPr>
          <w:rFonts w:ascii="仿宋" w:eastAsia="仿宋" w:hAnsi="仿宋" w:hint="eastAsia"/>
          <w:sz w:val="28"/>
          <w:szCs w:val="28"/>
          <w:u w:val="single"/>
        </w:rPr>
        <w:t xml:space="preserve">  </w:t>
      </w:r>
      <w:r>
        <w:rPr>
          <w:rFonts w:ascii="仿宋" w:eastAsia="仿宋" w:hAnsi="仿宋" w:hint="eastAsia"/>
          <w:sz w:val="28"/>
          <w:szCs w:val="28"/>
        </w:rPr>
        <w:t>日</w:t>
      </w:r>
    </w:p>
    <w:p w:rsidR="00E27882" w:rsidRDefault="00C45DFB">
      <w:pPr>
        <w:spacing w:line="520" w:lineRule="exact"/>
        <w:rPr>
          <w:rFonts w:ascii="仿宋" w:eastAsia="仿宋" w:hAnsi="仿宋"/>
          <w:sz w:val="28"/>
          <w:szCs w:val="28"/>
        </w:rPr>
      </w:pPr>
      <w:r>
        <w:rPr>
          <w:rFonts w:ascii="仿宋" w:eastAsia="仿宋" w:hAnsi="仿宋" w:hint="eastAsia"/>
          <w:sz w:val="28"/>
          <w:szCs w:val="28"/>
        </w:rPr>
        <w:t>所在单位:</w:t>
      </w:r>
      <w:r>
        <w:rPr>
          <w:rFonts w:ascii="仿宋" w:eastAsia="仿宋" w:hAnsi="仿宋" w:hint="eastAsia"/>
          <w:sz w:val="28"/>
          <w:szCs w:val="28"/>
          <w:u w:val="single"/>
        </w:rPr>
        <w:t xml:space="preserve">                </w:t>
      </w:r>
      <w:r>
        <w:rPr>
          <w:rFonts w:ascii="仿宋" w:eastAsia="仿宋" w:hAnsi="仿宋" w:hint="eastAsia"/>
          <w:sz w:val="28"/>
          <w:szCs w:val="28"/>
        </w:rPr>
        <w:t>职务:</w:t>
      </w:r>
      <w:r>
        <w:rPr>
          <w:rFonts w:ascii="仿宋" w:eastAsia="仿宋" w:hAnsi="仿宋" w:hint="eastAsia"/>
          <w:sz w:val="28"/>
          <w:szCs w:val="28"/>
          <w:u w:val="single"/>
        </w:rPr>
        <w:t xml:space="preserve">           </w:t>
      </w:r>
    </w:p>
    <w:p w:rsidR="00E27882" w:rsidRDefault="00C45DFB">
      <w:pPr>
        <w:spacing w:line="520" w:lineRule="exact"/>
        <w:rPr>
          <w:rFonts w:ascii="仿宋" w:eastAsia="仿宋" w:hAnsi="仿宋"/>
          <w:sz w:val="28"/>
          <w:szCs w:val="28"/>
        </w:rPr>
      </w:pPr>
      <w:r>
        <w:rPr>
          <w:rFonts w:ascii="仿宋" w:eastAsia="仿宋" w:hAnsi="仿宋" w:hint="eastAsia"/>
          <w:sz w:val="28"/>
          <w:szCs w:val="28"/>
        </w:rPr>
        <w:t>身</w:t>
      </w:r>
      <w:r>
        <w:rPr>
          <w:rFonts w:ascii="仿宋" w:eastAsia="仿宋" w:hAnsi="仿宋"/>
          <w:sz w:val="28"/>
          <w:szCs w:val="28"/>
        </w:rPr>
        <w:t xml:space="preserve"> </w:t>
      </w:r>
      <w:r>
        <w:rPr>
          <w:rFonts w:ascii="仿宋" w:eastAsia="仿宋" w:hAnsi="仿宋" w:hint="eastAsia"/>
          <w:sz w:val="28"/>
          <w:szCs w:val="28"/>
        </w:rPr>
        <w:t>份</w:t>
      </w:r>
      <w:r>
        <w:rPr>
          <w:rFonts w:ascii="仿宋" w:eastAsia="仿宋" w:hAnsi="仿宋"/>
          <w:sz w:val="28"/>
          <w:szCs w:val="28"/>
        </w:rPr>
        <w:t xml:space="preserve"> </w:t>
      </w:r>
      <w:r>
        <w:rPr>
          <w:rFonts w:ascii="仿宋" w:eastAsia="仿宋" w:hAnsi="仿宋" w:hint="eastAsia"/>
          <w:sz w:val="28"/>
          <w:szCs w:val="28"/>
        </w:rPr>
        <w:t>证:</w:t>
      </w:r>
      <w:r>
        <w:rPr>
          <w:rFonts w:ascii="仿宋" w:eastAsia="仿宋" w:hAnsi="仿宋" w:hint="eastAsia"/>
          <w:sz w:val="28"/>
          <w:szCs w:val="28"/>
          <w:u w:val="single"/>
        </w:rPr>
        <w:t xml:space="preserve">                </w:t>
      </w:r>
      <w:r>
        <w:rPr>
          <w:rFonts w:ascii="仿宋" w:eastAsia="仿宋" w:hAnsi="仿宋" w:hint="eastAsia"/>
          <w:sz w:val="28"/>
          <w:szCs w:val="28"/>
        </w:rPr>
        <w:t>联系方式:</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兹委托受托人</w:t>
      </w:r>
      <w:r>
        <w:rPr>
          <w:rFonts w:ascii="仿宋" w:eastAsia="仿宋" w:hAnsi="仿宋" w:hint="eastAsia"/>
          <w:sz w:val="28"/>
          <w:szCs w:val="28"/>
          <w:u w:val="single"/>
        </w:rPr>
        <w:t xml:space="preserve">       </w:t>
      </w:r>
      <w:r>
        <w:rPr>
          <w:rFonts w:ascii="仿宋" w:eastAsia="仿宋" w:hAnsi="仿宋" w:hint="eastAsia"/>
          <w:sz w:val="28"/>
          <w:szCs w:val="28"/>
        </w:rPr>
        <w:t>代表我公司参加中企华建友工程管理有限公司组织的（项目编号:           ）</w:t>
      </w:r>
      <w:r>
        <w:rPr>
          <w:rFonts w:ascii="仿宋" w:eastAsia="仿宋" w:hAnsi="仿宋" w:hint="eastAsia"/>
          <w:bCs/>
          <w:sz w:val="28"/>
        </w:rPr>
        <w:t xml:space="preserve">    </w:t>
      </w:r>
      <w:r>
        <w:rPr>
          <w:rFonts w:ascii="仿宋" w:eastAsia="仿宋" w:hAnsi="仿宋" w:hint="eastAsia"/>
          <w:sz w:val="28"/>
          <w:szCs w:val="28"/>
        </w:rPr>
        <w:t>采购项目的政府采购活动，受托人有权在该招标活动中，以我单位的名义签署磋商函和响应文件，与采购人协商、澄清、解释，签订合同书并执行一切与此有关的事项。</w:t>
      </w:r>
    </w:p>
    <w:p w:rsidR="00E27882" w:rsidRDefault="00C45DFB">
      <w:pPr>
        <w:spacing w:line="520" w:lineRule="exact"/>
        <w:rPr>
          <w:rFonts w:ascii="仿宋" w:eastAsia="仿宋" w:hAnsi="仿宋" w:cs="宋体"/>
          <w:sz w:val="28"/>
          <w:szCs w:val="28"/>
        </w:rPr>
      </w:pPr>
      <w:r>
        <w:rPr>
          <w:rFonts w:ascii="仿宋" w:eastAsia="仿宋" w:hAnsi="仿宋" w:hint="eastAsia"/>
          <w:sz w:val="28"/>
          <w:szCs w:val="28"/>
        </w:rPr>
        <w:t xml:space="preserve">    受托人在办理上述事宜过程中以其自己的名义所签署的所有文件我公司均予以承认。受托人无转委托权。</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委托期限:至上述事宜处理完毕止。</w:t>
      </w:r>
    </w:p>
    <w:p w:rsidR="00E27882" w:rsidRDefault="00E27882">
      <w:pPr>
        <w:spacing w:line="520" w:lineRule="exact"/>
        <w:ind w:firstLine="600"/>
        <w:rPr>
          <w:rFonts w:ascii="仿宋" w:eastAsia="仿宋" w:hAnsi="仿宋"/>
          <w:b/>
          <w:sz w:val="28"/>
          <w:szCs w:val="28"/>
        </w:rPr>
      </w:pPr>
    </w:p>
    <w:p w:rsidR="00E27882" w:rsidRDefault="00E27882">
      <w:pPr>
        <w:spacing w:line="520" w:lineRule="exact"/>
        <w:rPr>
          <w:rFonts w:ascii="仿宋" w:eastAsia="仿宋" w:hAnsi="仿宋"/>
          <w:sz w:val="28"/>
          <w:szCs w:val="28"/>
        </w:rPr>
      </w:pP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rPr>
        <w:t xml:space="preserve">                          </w:t>
      </w:r>
      <w:r>
        <w:rPr>
          <w:rFonts w:ascii="仿宋" w:eastAsia="仿宋" w:hAnsi="仿宋" w:cs="楷体_GB2312" w:hint="eastAsia"/>
          <w:sz w:val="28"/>
          <w:szCs w:val="28"/>
          <w:lang w:val="zh-CN"/>
        </w:rPr>
        <w:t>供应商:</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E27882" w:rsidRDefault="00C45DFB">
      <w:pPr>
        <w:spacing w:line="520" w:lineRule="exact"/>
        <w:rPr>
          <w:rFonts w:ascii="仿宋" w:eastAsia="仿宋" w:hAnsi="仿宋" w:cs="楷体_GB2312"/>
          <w:sz w:val="28"/>
          <w:szCs w:val="28"/>
          <w:lang w:val="zh-CN"/>
        </w:rPr>
      </w:pPr>
      <w:r>
        <w:rPr>
          <w:rFonts w:ascii="仿宋" w:eastAsia="仿宋" w:hAnsi="仿宋" w:hint="eastAsia"/>
          <w:sz w:val="28"/>
          <w:szCs w:val="28"/>
        </w:rPr>
        <w:t xml:space="preserve">                                </w:t>
      </w:r>
      <w:r>
        <w:rPr>
          <w:rFonts w:ascii="仿宋" w:eastAsia="仿宋" w:hAnsi="仿宋" w:cs="楷体_GB2312" w:hint="eastAsia"/>
          <w:sz w:val="28"/>
          <w:szCs w:val="28"/>
          <w:lang w:val="zh-CN"/>
        </w:rPr>
        <w:t>日期:</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E27882" w:rsidRDefault="00E27882">
      <w:pPr>
        <w:spacing w:line="520" w:lineRule="exact"/>
        <w:ind w:left="-359" w:firstLine="548"/>
        <w:rPr>
          <w:rFonts w:ascii="仿宋" w:eastAsia="仿宋" w:hAnsi="仿宋"/>
          <w:bCs/>
          <w:sz w:val="28"/>
        </w:rPr>
      </w:pPr>
    </w:p>
    <w:p w:rsidR="00E27882" w:rsidRDefault="00C45DFB">
      <w:pPr>
        <w:spacing w:line="520" w:lineRule="exact"/>
        <w:ind w:firstLine="560"/>
        <w:rPr>
          <w:rFonts w:ascii="仿宋" w:eastAsia="仿宋" w:hAnsi="仿宋"/>
          <w:sz w:val="28"/>
          <w:szCs w:val="28"/>
        </w:rPr>
      </w:pPr>
      <w:r>
        <w:rPr>
          <w:rFonts w:ascii="仿宋" w:eastAsia="仿宋" w:hAnsi="仿宋" w:hint="eastAsia"/>
          <w:bCs/>
          <w:sz w:val="28"/>
        </w:rPr>
        <w:t>注:供应商委托</w:t>
      </w:r>
      <w:r>
        <w:rPr>
          <w:rFonts w:ascii="仿宋" w:eastAsia="仿宋" w:hAnsi="仿宋" w:hint="eastAsia"/>
          <w:bCs/>
          <w:sz w:val="28"/>
          <w:szCs w:val="28"/>
        </w:rPr>
        <w:t>受托人参加磋商的，必须附受托人身份证</w:t>
      </w:r>
      <w:r>
        <w:rPr>
          <w:rFonts w:ascii="仿宋" w:eastAsia="仿宋" w:hAnsi="仿宋" w:hint="eastAsia"/>
          <w:sz w:val="28"/>
          <w:szCs w:val="28"/>
        </w:rPr>
        <w:t>扫描</w:t>
      </w:r>
      <w:r>
        <w:rPr>
          <w:rFonts w:ascii="仿宋" w:eastAsia="仿宋" w:hAnsi="仿宋" w:hint="eastAsia"/>
          <w:bCs/>
          <w:sz w:val="28"/>
          <w:szCs w:val="28"/>
        </w:rPr>
        <w:t>件。</w:t>
      </w:r>
      <w:r>
        <w:rPr>
          <w:rFonts w:ascii="仿宋" w:eastAsia="仿宋" w:hAnsi="仿宋" w:hint="eastAsia"/>
          <w:sz w:val="28"/>
          <w:szCs w:val="28"/>
        </w:rPr>
        <w:t>法定代表人直接参加磋商的，仅需填写“法定代表人资格证明”。</w:t>
      </w:r>
    </w:p>
    <w:p w:rsidR="00E27882" w:rsidRDefault="00E27882">
      <w:pPr>
        <w:spacing w:line="640" w:lineRule="exact"/>
        <w:ind w:left="-359" w:firstLine="357"/>
        <w:rPr>
          <w:rFonts w:ascii="仿宋" w:eastAsia="仿宋" w:hAnsi="仿宋"/>
          <w:b/>
          <w:sz w:val="32"/>
        </w:rPr>
      </w:pPr>
    </w:p>
    <w:p w:rsidR="00E27882" w:rsidRDefault="00C45DFB">
      <w:pPr>
        <w:rPr>
          <w:rFonts w:ascii="仿宋" w:eastAsia="仿宋" w:hAnsi="仿宋"/>
          <w:b/>
          <w:sz w:val="32"/>
          <w:szCs w:val="32"/>
        </w:rPr>
      </w:pPr>
      <w:r>
        <w:rPr>
          <w:rFonts w:ascii="仿宋" w:eastAsia="仿宋" w:hAnsi="仿宋" w:hint="eastAsia"/>
          <w:b/>
          <w:sz w:val="32"/>
          <w:szCs w:val="32"/>
        </w:rPr>
        <w:br w:type="page" w:clear="all"/>
      </w:r>
    </w:p>
    <w:p w:rsidR="00E27882" w:rsidRDefault="00C45DFB">
      <w:pPr>
        <w:rPr>
          <w:rFonts w:ascii="仿宋" w:eastAsia="仿宋" w:hAnsi="仿宋"/>
          <w:b/>
          <w:sz w:val="32"/>
          <w:szCs w:val="32"/>
        </w:rPr>
      </w:pPr>
      <w:r>
        <w:rPr>
          <w:rFonts w:ascii="仿宋" w:eastAsia="仿宋" w:hAnsi="仿宋" w:hint="eastAsia"/>
          <w:b/>
          <w:sz w:val="32"/>
          <w:szCs w:val="32"/>
        </w:rPr>
        <w:t>示范格式三</w:t>
      </w:r>
    </w:p>
    <w:p w:rsidR="00E27882" w:rsidRDefault="00E27882">
      <w:pPr>
        <w:rPr>
          <w:rFonts w:ascii="仿宋" w:eastAsia="仿宋" w:hAnsi="仿宋"/>
          <w:b/>
          <w:sz w:val="32"/>
          <w:szCs w:val="32"/>
        </w:rPr>
      </w:pPr>
    </w:p>
    <w:p w:rsidR="00E27882" w:rsidRDefault="00C45DFB">
      <w:pPr>
        <w:spacing w:line="520" w:lineRule="exact"/>
        <w:jc w:val="center"/>
        <w:rPr>
          <w:rFonts w:ascii="仿宋" w:eastAsia="仿宋" w:hAnsi="仿宋"/>
          <w:b/>
          <w:bCs/>
          <w:sz w:val="32"/>
        </w:rPr>
      </w:pPr>
      <w:r>
        <w:rPr>
          <w:rFonts w:ascii="仿宋" w:eastAsia="仿宋" w:hAnsi="仿宋" w:hint="eastAsia"/>
          <w:b/>
          <w:bCs/>
          <w:sz w:val="32"/>
        </w:rPr>
        <w:t>符合《中华人民共和国政府采购法》第二十二条规定条件的声明函</w:t>
      </w:r>
    </w:p>
    <w:p w:rsidR="00E27882" w:rsidRDefault="00C45DFB">
      <w:pPr>
        <w:pStyle w:val="12"/>
        <w:spacing w:line="720" w:lineRule="exact"/>
        <w:ind w:firstLine="560"/>
        <w:rPr>
          <w:rFonts w:ascii="仿宋" w:eastAsia="仿宋" w:hAnsi="仿宋"/>
          <w:bCs/>
          <w:sz w:val="28"/>
          <w:szCs w:val="28"/>
        </w:rPr>
      </w:pPr>
      <w:r>
        <w:rPr>
          <w:rFonts w:ascii="仿宋" w:eastAsia="仿宋" w:hAnsi="仿宋" w:hint="eastAsia"/>
          <w:bCs/>
          <w:sz w:val="28"/>
          <w:szCs w:val="28"/>
        </w:rPr>
        <w:t>致淮安市清江浦区住房和城乡建设局:</w:t>
      </w:r>
    </w:p>
    <w:p w:rsidR="00E27882" w:rsidRDefault="00C45DFB">
      <w:pPr>
        <w:spacing w:line="520" w:lineRule="exact"/>
        <w:ind w:firstLine="840"/>
        <w:rPr>
          <w:rFonts w:ascii="仿宋" w:eastAsia="仿宋" w:hAnsi="仿宋"/>
          <w:sz w:val="28"/>
          <w:szCs w:val="28"/>
        </w:rPr>
      </w:pPr>
      <w:r>
        <w:rPr>
          <w:rFonts w:ascii="仿宋" w:eastAsia="仿宋" w:hAnsi="仿宋" w:hint="eastAsia"/>
          <w:sz w:val="28"/>
          <w:szCs w:val="28"/>
        </w:rPr>
        <w:t>我公司参加贵单位组织实施的（项目编号:        ）</w:t>
      </w:r>
      <w:r>
        <w:rPr>
          <w:rFonts w:ascii="仿宋" w:eastAsia="仿宋" w:hAnsi="仿宋" w:hint="eastAsia"/>
          <w:bCs/>
          <w:sz w:val="28"/>
        </w:rPr>
        <w:t xml:space="preserve">    </w:t>
      </w:r>
      <w:r>
        <w:rPr>
          <w:rFonts w:ascii="仿宋" w:eastAsia="仿宋" w:hAnsi="仿宋" w:hint="eastAsia"/>
          <w:sz w:val="28"/>
          <w:szCs w:val="28"/>
        </w:rPr>
        <w:t>采购项目的政府采购活动。针对《中华人民共和国政府采购法》第二十二条规定做出如下声明：</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1、我单位具有独立承担民事责任的能力；</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2、我单位具有良好的商业信誉和健全的财务会计制度；</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3、我单位具有履行合同所必需的设备和专业技术能力；</w:t>
      </w:r>
    </w:p>
    <w:p w:rsidR="00E27882" w:rsidRDefault="00C45DFB">
      <w:pPr>
        <w:spacing w:line="520" w:lineRule="exact"/>
        <w:ind w:firstLine="560"/>
        <w:rPr>
          <w:rFonts w:ascii="仿宋" w:eastAsia="仿宋" w:hAnsi="仿宋"/>
          <w:sz w:val="28"/>
          <w:szCs w:val="28"/>
        </w:rPr>
      </w:pPr>
      <w:r>
        <w:rPr>
          <w:rFonts w:ascii="仿宋" w:eastAsia="仿宋" w:hAnsi="仿宋" w:hint="eastAsia"/>
          <w:sz w:val="28"/>
          <w:szCs w:val="28"/>
        </w:rPr>
        <w:t>4、我单位有依法缴纳税收和社会保障资金的良好记录；</w:t>
      </w:r>
    </w:p>
    <w:p w:rsidR="00E27882" w:rsidRDefault="00C45DFB">
      <w:pPr>
        <w:spacing w:line="640" w:lineRule="exact"/>
        <w:ind w:firstLine="560"/>
        <w:jc w:val="left"/>
        <w:rPr>
          <w:rFonts w:ascii="仿宋" w:eastAsia="仿宋" w:hAnsi="仿宋" w:cs="仿宋"/>
          <w:sz w:val="28"/>
          <w:szCs w:val="28"/>
        </w:rPr>
      </w:pPr>
      <w:r>
        <w:rPr>
          <w:rFonts w:ascii="仿宋" w:eastAsia="仿宋" w:hAnsi="仿宋" w:hint="eastAsia"/>
          <w:sz w:val="28"/>
          <w:szCs w:val="28"/>
        </w:rPr>
        <w:t>5、</w:t>
      </w:r>
      <w:r>
        <w:rPr>
          <w:rFonts w:ascii="仿宋" w:eastAsia="仿宋" w:hAnsi="仿宋" w:cs="仿宋" w:hint="eastAsia"/>
          <w:sz w:val="28"/>
          <w:szCs w:val="28"/>
        </w:rPr>
        <w:t>参加本次政府采购活动前三年内，我公司在经营活动中没有因违法经营受到刑事处罚或者责令停产停业、吊销许可证或者执照、较大数额罚款等行政处罚。</w:t>
      </w:r>
      <w:r>
        <w:rPr>
          <w:rFonts w:ascii="仿宋" w:eastAsia="仿宋" w:hAnsi="仿宋" w:cs="仿宋"/>
          <w:sz w:val="28"/>
          <w:szCs w:val="28"/>
        </w:rPr>
        <w:t xml:space="preserve"> </w:t>
      </w:r>
    </w:p>
    <w:p w:rsidR="00E27882" w:rsidRDefault="00C45DFB">
      <w:pPr>
        <w:spacing w:line="520" w:lineRule="exact"/>
        <w:ind w:firstLine="638"/>
        <w:rPr>
          <w:rFonts w:ascii="仿宋" w:eastAsia="仿宋" w:hAnsi="仿宋"/>
          <w:sz w:val="28"/>
          <w:szCs w:val="28"/>
        </w:rPr>
      </w:pPr>
      <w:r>
        <w:rPr>
          <w:rFonts w:ascii="仿宋" w:eastAsia="仿宋" w:hAnsi="仿宋" w:hint="eastAsia"/>
          <w:sz w:val="28"/>
          <w:szCs w:val="28"/>
        </w:rPr>
        <w:t>6、我单位满足法律、行政法规规定的其他条件。</w:t>
      </w:r>
    </w:p>
    <w:p w:rsidR="00E27882" w:rsidRDefault="00E27882">
      <w:pPr>
        <w:spacing w:line="520" w:lineRule="exact"/>
        <w:rPr>
          <w:rFonts w:ascii="仿宋" w:eastAsia="仿宋" w:hAnsi="仿宋"/>
          <w:sz w:val="28"/>
          <w:szCs w:val="28"/>
          <w:u w:val="single"/>
        </w:rPr>
      </w:pPr>
    </w:p>
    <w:p w:rsidR="00E27882" w:rsidRDefault="00E27882">
      <w:pPr>
        <w:spacing w:line="520" w:lineRule="exact"/>
        <w:rPr>
          <w:rFonts w:ascii="仿宋" w:eastAsia="仿宋" w:hAnsi="仿宋"/>
          <w:sz w:val="28"/>
          <w:szCs w:val="28"/>
          <w:u w:val="single"/>
        </w:rPr>
      </w:pPr>
    </w:p>
    <w:p w:rsidR="00E27882" w:rsidRDefault="00C45DFB">
      <w:pPr>
        <w:spacing w:line="640" w:lineRule="exact"/>
        <w:ind w:firstLine="4480"/>
        <w:rPr>
          <w:rFonts w:ascii="仿宋" w:eastAsia="仿宋" w:hAnsi="仿宋" w:cs="楷体_GB2312"/>
          <w:sz w:val="28"/>
          <w:szCs w:val="28"/>
          <w:lang w:val="zh-CN"/>
        </w:rPr>
      </w:pPr>
      <w:r>
        <w:rPr>
          <w:rFonts w:ascii="仿宋" w:eastAsia="仿宋" w:hAnsi="仿宋" w:hint="eastAsia"/>
          <w:sz w:val="28"/>
          <w:szCs w:val="28"/>
        </w:rPr>
        <w:t>承诺人</w:t>
      </w:r>
      <w:r>
        <w:rPr>
          <w:rFonts w:ascii="仿宋" w:eastAsia="仿宋" w:hAnsi="仿宋" w:cs="楷体_GB2312" w:hint="eastAsia"/>
          <w:sz w:val="28"/>
          <w:szCs w:val="28"/>
          <w:lang w:val="zh-CN"/>
        </w:rPr>
        <w:t>:</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E27882" w:rsidRDefault="00C45DFB">
      <w:pPr>
        <w:spacing w:line="520" w:lineRule="exact"/>
        <w:rPr>
          <w:rFonts w:ascii="仿宋" w:eastAsia="仿宋" w:hAnsi="仿宋" w:cs="楷体_GB2312"/>
          <w:sz w:val="28"/>
          <w:szCs w:val="28"/>
          <w:lang w:val="zh-CN"/>
        </w:rPr>
      </w:pPr>
      <w:r>
        <w:rPr>
          <w:rFonts w:ascii="仿宋" w:eastAsia="仿宋" w:hAnsi="仿宋" w:hint="eastAsia"/>
          <w:sz w:val="28"/>
          <w:szCs w:val="28"/>
        </w:rPr>
        <w:t xml:space="preserve">                                </w:t>
      </w:r>
      <w:r>
        <w:rPr>
          <w:rFonts w:ascii="仿宋" w:eastAsia="仿宋" w:hAnsi="仿宋" w:cs="楷体_GB2312" w:hint="eastAsia"/>
          <w:sz w:val="28"/>
          <w:szCs w:val="28"/>
          <w:lang w:val="zh-CN"/>
        </w:rPr>
        <w:t>日期:</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E27882" w:rsidRDefault="00E27882">
      <w:pPr>
        <w:spacing w:line="520" w:lineRule="exact"/>
        <w:rPr>
          <w:rFonts w:ascii="仿宋" w:eastAsia="仿宋" w:hAnsi="仿宋"/>
          <w:sz w:val="28"/>
          <w:szCs w:val="28"/>
          <w:u w:val="single"/>
        </w:rPr>
      </w:pPr>
    </w:p>
    <w:p w:rsidR="00E27882" w:rsidRDefault="00E27882">
      <w:pPr>
        <w:rPr>
          <w:rFonts w:ascii="仿宋" w:eastAsia="仿宋" w:hAnsi="仿宋"/>
          <w:b/>
          <w:sz w:val="32"/>
          <w:szCs w:val="32"/>
        </w:rPr>
      </w:pPr>
    </w:p>
    <w:p w:rsidR="00E27882" w:rsidRDefault="00E27882">
      <w:pPr>
        <w:rPr>
          <w:rFonts w:ascii="仿宋" w:eastAsia="仿宋" w:hAnsi="仿宋"/>
          <w:b/>
          <w:sz w:val="32"/>
          <w:szCs w:val="32"/>
        </w:rPr>
      </w:pPr>
    </w:p>
    <w:p w:rsidR="00E27882" w:rsidRDefault="00E27882">
      <w:pPr>
        <w:rPr>
          <w:rFonts w:ascii="仿宋" w:eastAsia="仿宋" w:hAnsi="仿宋"/>
          <w:b/>
          <w:sz w:val="32"/>
          <w:szCs w:val="32"/>
        </w:rPr>
      </w:pPr>
    </w:p>
    <w:p w:rsidR="00E27882" w:rsidRDefault="00E27882">
      <w:pPr>
        <w:rPr>
          <w:rFonts w:ascii="仿宋" w:eastAsia="仿宋" w:hAnsi="仿宋"/>
          <w:b/>
          <w:sz w:val="32"/>
          <w:szCs w:val="32"/>
        </w:rPr>
      </w:pPr>
    </w:p>
    <w:p w:rsidR="00E27882" w:rsidRDefault="00C45DFB">
      <w:pPr>
        <w:rPr>
          <w:rFonts w:ascii="仿宋" w:eastAsia="仿宋" w:hAnsi="仿宋"/>
          <w:b/>
          <w:sz w:val="32"/>
          <w:szCs w:val="32"/>
        </w:rPr>
      </w:pPr>
      <w:r>
        <w:rPr>
          <w:rFonts w:ascii="仿宋" w:eastAsia="仿宋" w:hAnsi="仿宋" w:hint="eastAsia"/>
          <w:b/>
          <w:sz w:val="32"/>
          <w:szCs w:val="32"/>
        </w:rPr>
        <w:br w:type="page" w:clear="all"/>
      </w:r>
    </w:p>
    <w:p w:rsidR="00E27882" w:rsidRDefault="00C45DFB">
      <w:pPr>
        <w:rPr>
          <w:rFonts w:ascii="仿宋" w:eastAsia="仿宋" w:hAnsi="仿宋"/>
          <w:bCs/>
          <w:sz w:val="24"/>
        </w:rPr>
      </w:pPr>
      <w:r>
        <w:rPr>
          <w:rFonts w:ascii="仿宋" w:eastAsia="仿宋" w:hAnsi="仿宋" w:hint="eastAsia"/>
          <w:b/>
          <w:sz w:val="32"/>
          <w:szCs w:val="32"/>
        </w:rPr>
        <w:t>示范格式四</w:t>
      </w:r>
      <w:r>
        <w:rPr>
          <w:rFonts w:ascii="仿宋" w:eastAsia="仿宋" w:hAnsi="仿宋" w:hint="eastAsia"/>
          <w:sz w:val="28"/>
          <w:szCs w:val="28"/>
        </w:rPr>
        <w:t xml:space="preserve">                                           </w:t>
      </w:r>
    </w:p>
    <w:p w:rsidR="00E27882" w:rsidRDefault="00C45DFB">
      <w:pPr>
        <w:spacing w:line="640" w:lineRule="exact"/>
        <w:jc w:val="center"/>
        <w:rPr>
          <w:rFonts w:ascii="仿宋" w:eastAsia="仿宋" w:hAnsi="仿宋"/>
          <w:b/>
          <w:bCs/>
          <w:sz w:val="32"/>
          <w:szCs w:val="32"/>
        </w:rPr>
      </w:pPr>
      <w:r>
        <w:rPr>
          <w:rFonts w:ascii="仿宋" w:eastAsia="仿宋" w:hAnsi="仿宋" w:hint="eastAsia"/>
          <w:b/>
          <w:bCs/>
          <w:sz w:val="32"/>
          <w:szCs w:val="32"/>
        </w:rPr>
        <w:t>企业声明函（服务）</w:t>
      </w:r>
    </w:p>
    <w:p w:rsidR="00E27882" w:rsidRDefault="00C45DFB">
      <w:pPr>
        <w:pStyle w:val="12"/>
        <w:spacing w:line="600" w:lineRule="exact"/>
        <w:ind w:firstLine="560"/>
        <w:rPr>
          <w:rFonts w:ascii="仿宋" w:eastAsia="仿宋" w:hAnsi="仿宋"/>
          <w:bCs/>
          <w:sz w:val="28"/>
          <w:szCs w:val="28"/>
        </w:rPr>
      </w:pPr>
      <w:r>
        <w:rPr>
          <w:rFonts w:ascii="仿宋" w:eastAsia="仿宋" w:hAnsi="仿宋" w:hint="eastAsia"/>
          <w:bCs/>
          <w:sz w:val="28"/>
          <w:szCs w:val="28"/>
        </w:rPr>
        <w:t>致淮安市清江浦区住房和城乡建设局:</w:t>
      </w:r>
    </w:p>
    <w:p w:rsidR="00E27882" w:rsidRDefault="00C45DFB">
      <w:pPr>
        <w:pStyle w:val="12"/>
        <w:spacing w:line="600" w:lineRule="exact"/>
        <w:ind w:firstLine="560"/>
        <w:rPr>
          <w:rFonts w:ascii="仿宋" w:eastAsia="仿宋" w:hAnsi="仿宋"/>
          <w:bCs/>
          <w:sz w:val="28"/>
          <w:szCs w:val="28"/>
        </w:rPr>
      </w:pPr>
      <w:r>
        <w:rPr>
          <w:rFonts w:ascii="仿宋" w:eastAsia="仿宋" w:hAnsi="仿宋" w:hint="eastAsia"/>
          <w:bCs/>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rsidR="00E27882" w:rsidRDefault="00C45DFB">
      <w:pPr>
        <w:pStyle w:val="12"/>
        <w:spacing w:line="600" w:lineRule="exact"/>
        <w:ind w:firstLine="560"/>
        <w:rPr>
          <w:rFonts w:ascii="仿宋" w:eastAsia="仿宋" w:hAnsi="仿宋"/>
          <w:bCs/>
          <w:sz w:val="28"/>
          <w:szCs w:val="28"/>
        </w:rPr>
      </w:pPr>
      <w:r>
        <w:rPr>
          <w:rFonts w:ascii="仿宋" w:eastAsia="仿宋" w:hAnsi="仿宋" w:hint="eastAsia"/>
          <w:bCs/>
          <w:sz w:val="28"/>
          <w:szCs w:val="28"/>
        </w:rPr>
        <w:t>1.</w:t>
      </w:r>
      <w:r>
        <w:rPr>
          <w:rFonts w:ascii="仿宋" w:eastAsia="仿宋" w:hAnsi="仿宋" w:hint="eastAsia"/>
          <w:bCs/>
          <w:sz w:val="28"/>
          <w:szCs w:val="28"/>
          <w:u w:val="single"/>
        </w:rPr>
        <w:t xml:space="preserve"> （标的名称） </w:t>
      </w:r>
      <w:r>
        <w:rPr>
          <w:rFonts w:ascii="仿宋" w:eastAsia="仿宋" w:hAnsi="仿宋" w:hint="eastAsia"/>
          <w:bCs/>
          <w:sz w:val="28"/>
          <w:szCs w:val="28"/>
        </w:rPr>
        <w:t>，属于（采购文件中明确的所属行业）；承接企业为（企业名称），从业人员</w:t>
      </w:r>
      <w:r>
        <w:rPr>
          <w:rFonts w:ascii="仿宋" w:eastAsia="仿宋" w:hAnsi="仿宋" w:hint="eastAsia"/>
          <w:bCs/>
          <w:sz w:val="28"/>
          <w:szCs w:val="28"/>
          <w:u w:val="single"/>
        </w:rPr>
        <w:t xml:space="preserve">  </w:t>
      </w:r>
      <w:r>
        <w:rPr>
          <w:rFonts w:ascii="仿宋" w:eastAsia="仿宋" w:hAnsi="仿宋" w:hint="eastAsia"/>
          <w:bCs/>
          <w:sz w:val="28"/>
          <w:szCs w:val="28"/>
        </w:rPr>
        <w:t>人，营业收入为</w:t>
      </w:r>
      <w:r>
        <w:rPr>
          <w:rFonts w:ascii="仿宋" w:eastAsia="仿宋" w:hAnsi="仿宋" w:hint="eastAsia"/>
          <w:bCs/>
          <w:sz w:val="28"/>
          <w:szCs w:val="28"/>
          <w:u w:val="single"/>
        </w:rPr>
        <w:t xml:space="preserve">   </w:t>
      </w:r>
      <w:r>
        <w:rPr>
          <w:rFonts w:ascii="仿宋" w:eastAsia="仿宋" w:hAnsi="仿宋" w:hint="eastAsia"/>
          <w:bCs/>
          <w:sz w:val="28"/>
          <w:szCs w:val="28"/>
        </w:rPr>
        <w:t>万元，资产总额为</w:t>
      </w:r>
      <w:r>
        <w:rPr>
          <w:rFonts w:ascii="仿宋" w:eastAsia="仿宋" w:hAnsi="仿宋" w:hint="eastAsia"/>
          <w:bCs/>
          <w:sz w:val="28"/>
          <w:szCs w:val="28"/>
          <w:u w:val="single"/>
        </w:rPr>
        <w:t xml:space="preserve">   </w:t>
      </w:r>
      <w:r>
        <w:rPr>
          <w:rFonts w:ascii="仿宋" w:eastAsia="仿宋" w:hAnsi="仿宋" w:hint="eastAsia"/>
          <w:bCs/>
          <w:sz w:val="28"/>
          <w:szCs w:val="28"/>
        </w:rPr>
        <w:t>万元，属于</w:t>
      </w:r>
      <w:r>
        <w:rPr>
          <w:rFonts w:ascii="仿宋" w:eastAsia="仿宋" w:hAnsi="仿宋" w:hint="eastAsia"/>
          <w:bCs/>
          <w:sz w:val="28"/>
          <w:szCs w:val="28"/>
          <w:u w:val="single"/>
        </w:rPr>
        <w:t>（中型企业、小型企业、微型企业）</w:t>
      </w:r>
      <w:r>
        <w:rPr>
          <w:rFonts w:ascii="仿宋" w:eastAsia="仿宋" w:hAnsi="仿宋" w:hint="eastAsia"/>
          <w:bCs/>
          <w:sz w:val="28"/>
          <w:szCs w:val="28"/>
        </w:rPr>
        <w:t xml:space="preserve">； </w:t>
      </w:r>
    </w:p>
    <w:p w:rsidR="00E27882" w:rsidRDefault="00C45DFB">
      <w:pPr>
        <w:pStyle w:val="12"/>
        <w:spacing w:line="600" w:lineRule="exact"/>
        <w:ind w:firstLine="560"/>
        <w:rPr>
          <w:rFonts w:ascii="仿宋" w:eastAsia="仿宋" w:hAnsi="仿宋"/>
          <w:bCs/>
          <w:sz w:val="28"/>
          <w:szCs w:val="28"/>
        </w:rPr>
      </w:pPr>
      <w:r>
        <w:rPr>
          <w:rFonts w:ascii="仿宋" w:eastAsia="仿宋" w:hAnsi="仿宋" w:hint="eastAsia"/>
          <w:bCs/>
          <w:sz w:val="28"/>
          <w:szCs w:val="28"/>
        </w:rPr>
        <w:t xml:space="preserve">2. </w:t>
      </w:r>
      <w:r>
        <w:rPr>
          <w:rFonts w:ascii="仿宋" w:eastAsia="仿宋" w:hAnsi="仿宋" w:hint="eastAsia"/>
          <w:bCs/>
          <w:sz w:val="28"/>
          <w:szCs w:val="28"/>
          <w:u w:val="single"/>
        </w:rPr>
        <w:t xml:space="preserve">（标的名称） </w:t>
      </w:r>
      <w:r>
        <w:rPr>
          <w:rFonts w:ascii="仿宋" w:eastAsia="仿宋" w:hAnsi="仿宋" w:hint="eastAsia"/>
          <w:bCs/>
          <w:sz w:val="28"/>
          <w:szCs w:val="28"/>
        </w:rPr>
        <w:t>，属于（采购文件中明确的所属行业）；承接企业为（企业名称），从业人员</w:t>
      </w:r>
      <w:r>
        <w:rPr>
          <w:rFonts w:ascii="仿宋" w:eastAsia="仿宋" w:hAnsi="仿宋" w:hint="eastAsia"/>
          <w:bCs/>
          <w:sz w:val="28"/>
          <w:szCs w:val="28"/>
          <w:u w:val="single"/>
        </w:rPr>
        <w:t xml:space="preserve">   </w:t>
      </w:r>
      <w:r>
        <w:rPr>
          <w:rFonts w:ascii="仿宋" w:eastAsia="仿宋" w:hAnsi="仿宋" w:hint="eastAsia"/>
          <w:bCs/>
          <w:sz w:val="28"/>
          <w:szCs w:val="28"/>
        </w:rPr>
        <w:t>人，营业收入为</w:t>
      </w:r>
      <w:r>
        <w:rPr>
          <w:rFonts w:ascii="仿宋" w:eastAsia="仿宋" w:hAnsi="仿宋" w:hint="eastAsia"/>
          <w:bCs/>
          <w:sz w:val="28"/>
          <w:szCs w:val="28"/>
          <w:u w:val="single"/>
        </w:rPr>
        <w:t xml:space="preserve">   </w:t>
      </w:r>
      <w:r>
        <w:rPr>
          <w:rFonts w:ascii="仿宋" w:eastAsia="仿宋" w:hAnsi="仿宋" w:hint="eastAsia"/>
          <w:bCs/>
          <w:sz w:val="28"/>
          <w:szCs w:val="28"/>
        </w:rPr>
        <w:t>万元，资产总额为</w:t>
      </w:r>
      <w:r>
        <w:rPr>
          <w:rFonts w:ascii="仿宋" w:eastAsia="仿宋" w:hAnsi="仿宋" w:hint="eastAsia"/>
          <w:bCs/>
          <w:sz w:val="28"/>
          <w:szCs w:val="28"/>
          <w:u w:val="single"/>
        </w:rPr>
        <w:t xml:space="preserve">   </w:t>
      </w:r>
      <w:r>
        <w:rPr>
          <w:rFonts w:ascii="仿宋" w:eastAsia="仿宋" w:hAnsi="仿宋" w:hint="eastAsia"/>
          <w:bCs/>
          <w:sz w:val="28"/>
          <w:szCs w:val="28"/>
        </w:rPr>
        <w:t>万元，属于</w:t>
      </w:r>
      <w:r>
        <w:rPr>
          <w:rFonts w:ascii="仿宋" w:eastAsia="仿宋" w:hAnsi="仿宋" w:hint="eastAsia"/>
          <w:bCs/>
          <w:sz w:val="28"/>
          <w:szCs w:val="28"/>
          <w:u w:val="single"/>
        </w:rPr>
        <w:t>（中型企业、小型企业、微型企业）</w:t>
      </w:r>
      <w:r>
        <w:rPr>
          <w:rFonts w:ascii="仿宋" w:eastAsia="仿宋" w:hAnsi="仿宋" w:hint="eastAsia"/>
          <w:bCs/>
          <w:sz w:val="28"/>
          <w:szCs w:val="28"/>
        </w:rPr>
        <w:t xml:space="preserve">； </w:t>
      </w:r>
    </w:p>
    <w:p w:rsidR="00E27882" w:rsidRDefault="00C45DFB">
      <w:pPr>
        <w:pStyle w:val="12"/>
        <w:spacing w:line="600" w:lineRule="exact"/>
        <w:ind w:firstLine="560"/>
        <w:rPr>
          <w:rFonts w:ascii="仿宋" w:eastAsia="仿宋" w:hAnsi="仿宋"/>
          <w:bCs/>
          <w:sz w:val="28"/>
          <w:szCs w:val="28"/>
        </w:rPr>
      </w:pPr>
      <w:r>
        <w:rPr>
          <w:rFonts w:ascii="Arial" w:eastAsia="仿宋" w:hAnsi="Arial" w:cs="Arial"/>
          <w:bCs/>
          <w:sz w:val="28"/>
          <w:szCs w:val="28"/>
        </w:rPr>
        <w:t>……</w:t>
      </w:r>
    </w:p>
    <w:p w:rsidR="00E27882" w:rsidRDefault="00C45DFB">
      <w:pPr>
        <w:pStyle w:val="12"/>
        <w:spacing w:line="600" w:lineRule="exact"/>
        <w:ind w:firstLine="560"/>
        <w:rPr>
          <w:rFonts w:ascii="仿宋" w:eastAsia="仿宋" w:hAnsi="仿宋"/>
          <w:bCs/>
          <w:sz w:val="28"/>
          <w:szCs w:val="28"/>
        </w:rPr>
      </w:pPr>
      <w:r>
        <w:rPr>
          <w:rFonts w:ascii="仿宋" w:eastAsia="仿宋" w:hAnsi="仿宋" w:hint="eastAsia"/>
          <w:bCs/>
          <w:sz w:val="28"/>
          <w:szCs w:val="28"/>
        </w:rPr>
        <w:t>以上企业，不属于大企业的分支机构，不存在控股股东为大企业的情形，也不存在与大企业的负责人为同一人的情形。</w:t>
      </w:r>
    </w:p>
    <w:p w:rsidR="00E27882" w:rsidRDefault="00C45DFB">
      <w:pPr>
        <w:pStyle w:val="12"/>
        <w:spacing w:line="600" w:lineRule="exact"/>
        <w:ind w:firstLine="560"/>
        <w:rPr>
          <w:rFonts w:ascii="仿宋" w:eastAsia="仿宋" w:hAnsi="仿宋"/>
          <w:bCs/>
          <w:sz w:val="28"/>
          <w:szCs w:val="28"/>
        </w:rPr>
      </w:pPr>
      <w:r>
        <w:rPr>
          <w:rFonts w:ascii="仿宋" w:eastAsia="仿宋" w:hAnsi="仿宋" w:hint="eastAsia"/>
          <w:bCs/>
          <w:sz w:val="28"/>
          <w:szCs w:val="28"/>
        </w:rPr>
        <w:t xml:space="preserve">本企业对上述声明内容的真实性负责。如有虚假，将依法承担相应责任。 </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hint="eastAsia"/>
          <w:bCs/>
          <w:sz w:val="28"/>
          <w:szCs w:val="28"/>
        </w:rPr>
        <w:t xml:space="preserve">                   </w:t>
      </w:r>
      <w:r>
        <w:rPr>
          <w:rFonts w:ascii="仿宋" w:eastAsia="仿宋" w:hAnsi="仿宋" w:hint="eastAsia"/>
          <w:bCs/>
          <w:sz w:val="28"/>
          <w:szCs w:val="28"/>
          <w:lang w:val="zh-CN"/>
        </w:rPr>
        <w:t xml:space="preserve"> </w:t>
      </w:r>
      <w:r>
        <w:rPr>
          <w:rFonts w:ascii="仿宋" w:eastAsia="仿宋" w:hAnsi="仿宋" w:cs="楷体_GB2312" w:hint="eastAsia"/>
          <w:sz w:val="28"/>
          <w:szCs w:val="28"/>
          <w:lang w:val="zh-CN"/>
        </w:rPr>
        <w:t>供应商:</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w:t>
      </w:r>
      <w:r>
        <w:rPr>
          <w:rFonts w:ascii="仿宋" w:eastAsia="仿宋" w:hAnsi="仿宋" w:hint="eastAsia"/>
          <w:sz w:val="28"/>
          <w:szCs w:val="28"/>
        </w:rPr>
        <w:t>法定代表人:</w:t>
      </w:r>
      <w:r>
        <w:rPr>
          <w:rFonts w:ascii="仿宋" w:eastAsia="仿宋" w:hAnsi="仿宋" w:hint="eastAsia"/>
          <w:sz w:val="28"/>
          <w:u w:val="single"/>
        </w:rPr>
        <w:t>（电子签章或电子签字）</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E27882" w:rsidRDefault="00C45DFB">
      <w:pPr>
        <w:pStyle w:val="12"/>
        <w:spacing w:line="600" w:lineRule="exact"/>
        <w:ind w:firstLine="480"/>
        <w:rPr>
          <w:rFonts w:ascii="仿宋" w:eastAsia="仿宋" w:hAnsi="仿宋"/>
          <w:bCs/>
          <w:sz w:val="24"/>
        </w:rPr>
      </w:pPr>
      <w:r>
        <w:rPr>
          <w:rFonts w:ascii="仿宋" w:eastAsia="仿宋" w:hAnsi="仿宋" w:hint="eastAsia"/>
          <w:bCs/>
          <w:sz w:val="24"/>
        </w:rPr>
        <w:t>注：从业人员、营业收入、资产总额填报上一年度数据，无上一年度数据的新成立企业可不填报。</w:t>
      </w:r>
    </w:p>
    <w:p w:rsidR="00E27882" w:rsidRDefault="00E27882">
      <w:pPr>
        <w:pStyle w:val="12"/>
        <w:spacing w:line="600" w:lineRule="exact"/>
        <w:ind w:firstLine="480"/>
        <w:rPr>
          <w:rFonts w:ascii="仿宋" w:eastAsia="仿宋" w:hAnsi="仿宋"/>
          <w:bCs/>
          <w:sz w:val="24"/>
        </w:rPr>
      </w:pPr>
    </w:p>
    <w:p w:rsidR="00E27882" w:rsidRDefault="00E27882">
      <w:pPr>
        <w:pStyle w:val="12"/>
        <w:spacing w:line="600" w:lineRule="exact"/>
        <w:ind w:firstLine="480"/>
        <w:rPr>
          <w:rFonts w:ascii="仿宋" w:eastAsia="仿宋" w:hAnsi="仿宋"/>
          <w:bCs/>
          <w:sz w:val="24"/>
        </w:rPr>
      </w:pPr>
    </w:p>
    <w:p w:rsidR="00E27882" w:rsidRDefault="00C45DFB">
      <w:pPr>
        <w:pStyle w:val="12"/>
        <w:spacing w:line="520" w:lineRule="exact"/>
        <w:ind w:firstLine="643"/>
        <w:jc w:val="left"/>
        <w:rPr>
          <w:rFonts w:ascii="仿宋" w:eastAsia="仿宋" w:hAnsi="仿宋"/>
          <w:b/>
          <w:sz w:val="32"/>
          <w:szCs w:val="32"/>
        </w:rPr>
      </w:pPr>
      <w:r>
        <w:rPr>
          <w:rFonts w:ascii="仿宋" w:eastAsia="仿宋" w:hAnsi="仿宋" w:hint="eastAsia"/>
          <w:b/>
          <w:sz w:val="32"/>
          <w:szCs w:val="32"/>
        </w:rPr>
        <w:t>示范格式五</w:t>
      </w:r>
    </w:p>
    <w:p w:rsidR="00E27882" w:rsidRDefault="00C45DFB">
      <w:pPr>
        <w:widowControl/>
        <w:spacing w:line="640" w:lineRule="exact"/>
        <w:jc w:val="center"/>
        <w:rPr>
          <w:rFonts w:ascii="仿宋" w:eastAsia="仿宋" w:hAnsi="仿宋" w:cs="宋体"/>
          <w:sz w:val="24"/>
        </w:rPr>
      </w:pPr>
      <w:r>
        <w:rPr>
          <w:rFonts w:ascii="仿宋" w:eastAsia="仿宋" w:hAnsi="仿宋" w:cs="宋体" w:hint="eastAsia"/>
          <w:b/>
          <w:bCs/>
          <w:sz w:val="32"/>
          <w:szCs w:val="32"/>
        </w:rPr>
        <w:t>残疾人福利性单位声明函</w:t>
      </w:r>
    </w:p>
    <w:p w:rsidR="00E27882" w:rsidRDefault="00C45DFB">
      <w:pPr>
        <w:pStyle w:val="12"/>
        <w:spacing w:line="640" w:lineRule="exact"/>
        <w:ind w:firstLine="560"/>
        <w:rPr>
          <w:rFonts w:ascii="仿宋" w:eastAsia="仿宋" w:hAnsi="仿宋"/>
          <w:bCs/>
          <w:sz w:val="28"/>
          <w:szCs w:val="28"/>
        </w:rPr>
      </w:pPr>
      <w:r>
        <w:rPr>
          <w:rFonts w:ascii="仿宋" w:eastAsia="仿宋" w:hAnsi="仿宋" w:hint="eastAsia"/>
          <w:bCs/>
          <w:sz w:val="28"/>
          <w:szCs w:val="28"/>
        </w:rPr>
        <w:t>致淮安市清江浦区住房和城乡建设局:</w:t>
      </w:r>
    </w:p>
    <w:p w:rsidR="00E27882" w:rsidRDefault="00C45DFB">
      <w:pPr>
        <w:pStyle w:val="12"/>
        <w:spacing w:line="640" w:lineRule="exact"/>
        <w:ind w:firstLine="560"/>
        <w:rPr>
          <w:rFonts w:ascii="仿宋" w:eastAsia="仿宋" w:hAnsi="仿宋"/>
          <w:bCs/>
          <w:sz w:val="28"/>
          <w:szCs w:val="28"/>
        </w:rPr>
      </w:pPr>
      <w:r>
        <w:rPr>
          <w:rFonts w:ascii="仿宋" w:eastAsia="仿宋" w:hAnsi="仿宋" w:hint="eastAsia"/>
          <w:bCs/>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rsidR="00E27882" w:rsidRDefault="00C45DFB">
      <w:pPr>
        <w:pStyle w:val="12"/>
        <w:spacing w:line="640" w:lineRule="exact"/>
        <w:ind w:firstLine="560"/>
        <w:rPr>
          <w:rFonts w:ascii="仿宋" w:eastAsia="仿宋" w:hAnsi="仿宋"/>
          <w:bCs/>
          <w:sz w:val="28"/>
          <w:szCs w:val="28"/>
        </w:rPr>
      </w:pPr>
      <w:r>
        <w:rPr>
          <w:rFonts w:ascii="仿宋" w:eastAsia="仿宋" w:hAnsi="仿宋"/>
          <w:bCs/>
          <w:sz w:val="28"/>
          <w:szCs w:val="28"/>
        </w:rPr>
        <w:t>1</w:t>
      </w:r>
      <w:r>
        <w:rPr>
          <w:rFonts w:ascii="仿宋" w:eastAsia="仿宋" w:hAnsi="仿宋" w:hint="eastAsia"/>
          <w:bCs/>
          <w:sz w:val="28"/>
          <w:szCs w:val="28"/>
        </w:rPr>
        <w:t>、根据《财政部 民政部 中国残疾人联合会关于促进残疾人就业政府采购政策的通知》（财库〔2017〕141 号）规定的划分标准，本公司为残疾人福利性企业。</w:t>
      </w:r>
    </w:p>
    <w:p w:rsidR="00E27882" w:rsidRDefault="00C45DFB">
      <w:pPr>
        <w:pStyle w:val="12"/>
        <w:spacing w:line="640" w:lineRule="exact"/>
        <w:ind w:firstLine="560"/>
        <w:rPr>
          <w:rFonts w:ascii="仿宋" w:eastAsia="仿宋" w:hAnsi="仿宋"/>
          <w:bCs/>
          <w:sz w:val="28"/>
          <w:szCs w:val="28"/>
        </w:rPr>
      </w:pPr>
      <w:r>
        <w:rPr>
          <w:rFonts w:ascii="仿宋" w:eastAsia="仿宋" w:hAnsi="仿宋"/>
          <w:bCs/>
          <w:sz w:val="28"/>
          <w:szCs w:val="28"/>
        </w:rPr>
        <w:t>2</w:t>
      </w:r>
      <w:r>
        <w:rPr>
          <w:rFonts w:ascii="仿宋" w:eastAsia="仿宋" w:hAnsi="仿宋" w:hint="eastAsia"/>
          <w:bCs/>
          <w:sz w:val="28"/>
          <w:szCs w:val="28"/>
        </w:rPr>
        <w:t>、本单位参加（采购单位名称）</w:t>
      </w:r>
      <w:r>
        <w:rPr>
          <w:rFonts w:ascii="仿宋" w:eastAsia="仿宋" w:hAnsi="仿宋"/>
          <w:bCs/>
          <w:sz w:val="28"/>
          <w:szCs w:val="28"/>
        </w:rPr>
        <w:t xml:space="preserve"> </w:t>
      </w:r>
      <w:r>
        <w:rPr>
          <w:rFonts w:ascii="仿宋" w:eastAsia="仿宋" w:hAnsi="仿宋" w:hint="eastAsia"/>
          <w:bCs/>
          <w:sz w:val="28"/>
          <w:szCs w:val="28"/>
        </w:rPr>
        <w:t>的（采购项目名称）采购活动提供本企业制造的货物，由本企业承担工程、提供服务，或者提供其他残疾人福利性单位制造的货物（不包括使用非残疾人福利性单位注册商标的货物。</w:t>
      </w:r>
    </w:p>
    <w:p w:rsidR="00E27882" w:rsidRDefault="00C45DFB">
      <w:pPr>
        <w:pStyle w:val="12"/>
        <w:spacing w:line="640" w:lineRule="exact"/>
        <w:ind w:firstLine="560"/>
        <w:rPr>
          <w:rFonts w:ascii="仿宋" w:eastAsia="仿宋" w:hAnsi="仿宋"/>
          <w:bCs/>
          <w:sz w:val="28"/>
          <w:szCs w:val="28"/>
        </w:rPr>
      </w:pPr>
      <w:r>
        <w:rPr>
          <w:rFonts w:ascii="仿宋" w:eastAsia="仿宋" w:hAnsi="仿宋" w:cs="仿宋_GB2312" w:hint="eastAsia"/>
          <w:sz w:val="28"/>
          <w:szCs w:val="28"/>
        </w:rPr>
        <w:t>注:</w:t>
      </w:r>
      <w:r>
        <w:rPr>
          <w:rFonts w:ascii="仿宋" w:eastAsia="仿宋" w:hAnsi="仿宋" w:hint="eastAsia"/>
          <w:bCs/>
          <w:sz w:val="28"/>
          <w:szCs w:val="28"/>
        </w:rPr>
        <w:t>本公司对上述声明的真实性负责。如有虚假，将依法承担相应责任。</w:t>
      </w:r>
    </w:p>
    <w:p w:rsidR="00E27882" w:rsidRDefault="00E27882">
      <w:pPr>
        <w:pStyle w:val="12"/>
        <w:spacing w:line="640" w:lineRule="exact"/>
        <w:ind w:firstLine="560"/>
        <w:rPr>
          <w:rFonts w:ascii="仿宋" w:eastAsia="仿宋" w:hAnsi="仿宋"/>
          <w:sz w:val="28"/>
          <w:szCs w:val="28"/>
        </w:rPr>
      </w:pP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供应商:</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hint="eastAsia"/>
          <w:sz w:val="28"/>
          <w:szCs w:val="28"/>
          <w:lang w:val="zh-CN"/>
        </w:rPr>
        <w:t xml:space="preserve">                          </w:t>
      </w:r>
      <w:r>
        <w:rPr>
          <w:rFonts w:ascii="仿宋" w:eastAsia="仿宋" w:hAnsi="仿宋" w:hint="eastAsia"/>
          <w:sz w:val="28"/>
          <w:szCs w:val="28"/>
        </w:rPr>
        <w:t>法定代表人:</w:t>
      </w:r>
      <w:r>
        <w:rPr>
          <w:rFonts w:ascii="仿宋" w:eastAsia="仿宋" w:hAnsi="仿宋" w:hint="eastAsia"/>
          <w:sz w:val="28"/>
          <w:u w:val="single"/>
        </w:rPr>
        <w:t>（电子签章或电子签字）</w:t>
      </w:r>
    </w:p>
    <w:p w:rsidR="00E27882" w:rsidRDefault="00C45DFB">
      <w:pPr>
        <w:spacing w:line="640" w:lineRule="exact"/>
        <w:jc w:val="center"/>
        <w:rPr>
          <w:rFonts w:ascii="仿宋" w:eastAsia="仿宋" w:hAnsi="仿宋" w:cs="楷体_GB2312"/>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rsidR="00E27882" w:rsidRDefault="00C45DFB">
      <w:pPr>
        <w:spacing w:line="640" w:lineRule="exact"/>
        <w:ind w:firstLine="565"/>
        <w:rPr>
          <w:rFonts w:ascii="仿宋" w:eastAsia="仿宋" w:hAnsi="仿宋"/>
          <w:sz w:val="28"/>
          <w:szCs w:val="28"/>
        </w:rPr>
      </w:pPr>
      <w:r>
        <w:rPr>
          <w:rFonts w:ascii="仿宋" w:eastAsia="仿宋" w:hAnsi="仿宋" w:cs="仿宋_GB2312" w:hint="eastAsia"/>
          <w:sz w:val="28"/>
          <w:szCs w:val="28"/>
        </w:rPr>
        <w:t>注:</w:t>
      </w:r>
      <w:r>
        <w:rPr>
          <w:rFonts w:ascii="仿宋" w:eastAsia="仿宋" w:hAnsi="仿宋" w:hint="eastAsia"/>
          <w:sz w:val="28"/>
          <w:szCs w:val="28"/>
        </w:rPr>
        <w:t>非</w:t>
      </w:r>
      <w:r>
        <w:rPr>
          <w:rFonts w:ascii="仿宋" w:eastAsia="仿宋" w:hAnsi="仿宋" w:hint="eastAsia"/>
          <w:sz w:val="28"/>
        </w:rPr>
        <w:t>残疾人福利性单位不</w:t>
      </w:r>
      <w:r>
        <w:rPr>
          <w:rFonts w:ascii="仿宋" w:eastAsia="仿宋" w:hAnsi="仿宋" w:hint="eastAsia"/>
          <w:sz w:val="28"/>
          <w:szCs w:val="28"/>
        </w:rPr>
        <w:t>需提供此函。</w:t>
      </w:r>
    </w:p>
    <w:p w:rsidR="00E27882" w:rsidRDefault="00E27882">
      <w:pPr>
        <w:jc w:val="center"/>
        <w:rPr>
          <w:rFonts w:ascii="宋体" w:hAnsi="宋体"/>
          <w:b/>
          <w:sz w:val="30"/>
          <w:szCs w:val="30"/>
        </w:rPr>
      </w:pPr>
    </w:p>
    <w:sectPr w:rsidR="00E27882">
      <w:pgSz w:w="11906" w:h="16838"/>
      <w:pgMar w:top="1560" w:right="1106" w:bottom="1440" w:left="1260" w:header="851" w:footer="992" w:gutter="0"/>
      <w:cols w:space="1701"/>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5654EC0" w15:done="0"/>
  <w15:commentEx w15:paraId="0DF0C9DE" w15:done="0"/>
  <w15:commentEx w15:paraId="05EF91ED" w15:done="0"/>
  <w15:commentEx w15:paraId="06581E79" w15:done="0"/>
  <w15:commentEx w15:paraId="1EC45009" w15:done="0"/>
  <w15:commentEx w15:paraId="36E91CEB" w15:done="0"/>
  <w15:commentEx w15:paraId="27FDE935" w15:done="0"/>
  <w15:commentEx w15:paraId="58380558" w15:done="0"/>
  <w15:commentEx w15:paraId="1504D3A5" w15:done="0"/>
  <w15:commentEx w15:paraId="5FDE9B76" w15:done="0"/>
  <w15:commentEx w15:paraId="654C2D42" w15:done="0"/>
  <w15:commentEx w15:paraId="38E7DDB9" w15:done="0"/>
  <w15:commentEx w15:paraId="3DAAD777" w15:done="0"/>
  <w15:commentEx w15:paraId="4CF1D81A" w15:done="0"/>
  <w15:commentEx w15:paraId="65BF06C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852" w:rsidRDefault="00150852">
      <w:r>
        <w:separator/>
      </w:r>
    </w:p>
  </w:endnote>
  <w:endnote w:type="continuationSeparator" w:id="0">
    <w:p w:rsidR="00150852" w:rsidRDefault="00150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华文彩云">
    <w:panose1 w:val="02010800040101010101"/>
    <w:charset w:val="86"/>
    <w:family w:val="auto"/>
    <w:pitch w:val="variable"/>
    <w:sig w:usb0="00000001" w:usb1="080F0000" w:usb2="00000010" w:usb3="00000000" w:csb0="00040000" w:csb1="00000000"/>
  </w:font>
  <w:font w:name="Adobe 仿宋 Std R">
    <w:charset w:val="00"/>
    <w:family w:val="auto"/>
    <w:pitch w:val="default"/>
  </w:font>
  <w:font w:name="楷体">
    <w:panose1 w:val="02010609060101010101"/>
    <w:charset w:val="00"/>
    <w:family w:val="auto"/>
    <w:pitch w:val="default"/>
  </w:font>
  <w:font w:name="华文行楷">
    <w:panose1 w:val="02010800040101010101"/>
    <w:charset w:val="86"/>
    <w:family w:val="auto"/>
    <w:pitch w:val="variable"/>
    <w:sig w:usb0="00000001" w:usb1="080F0000" w:usb2="00000010" w:usb3="00000000" w:csb0="00040000" w:csb1="00000000"/>
  </w:font>
  <w:font w:name="楷体_GB2312">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A5" w:rsidRDefault="00F15BA5">
    <w:pPr>
      <w:pStyle w:val="1a"/>
      <w:framePr w:wrap="around" w:vAnchor="text" w:hAnchor="margin" w:xAlign="center" w:y="1"/>
      <w:rPr>
        <w:rStyle w:val="1e"/>
      </w:rPr>
    </w:pPr>
    <w:r>
      <w:fldChar w:fldCharType="begin"/>
    </w:r>
    <w:r>
      <w:rPr>
        <w:rStyle w:val="1e"/>
      </w:rPr>
      <w:instrText xml:space="preserve">PAGE  </w:instrText>
    </w:r>
    <w:r>
      <w:fldChar w:fldCharType="end"/>
    </w:r>
  </w:p>
  <w:p w:rsidR="00F15BA5" w:rsidRDefault="00F15BA5">
    <w:pPr>
      <w:pStyle w:val="1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A5" w:rsidRDefault="00F15BA5">
    <w:pPr>
      <w:pStyle w:val="1a"/>
      <w:framePr w:wrap="around" w:vAnchor="text" w:hAnchor="margin" w:xAlign="center" w:y="1"/>
      <w:rPr>
        <w:rStyle w:val="1e"/>
      </w:rPr>
    </w:pPr>
    <w:r>
      <w:fldChar w:fldCharType="begin"/>
    </w:r>
    <w:r>
      <w:rPr>
        <w:rStyle w:val="1e"/>
      </w:rPr>
      <w:instrText xml:space="preserve">PAGE  </w:instrText>
    </w:r>
    <w:r>
      <w:fldChar w:fldCharType="separate"/>
    </w:r>
    <w:r w:rsidR="00263E48">
      <w:rPr>
        <w:rStyle w:val="1e"/>
        <w:noProof/>
      </w:rPr>
      <w:t>1</w:t>
    </w:r>
    <w:r>
      <w:fldChar w:fldCharType="end"/>
    </w:r>
  </w:p>
  <w:p w:rsidR="00F15BA5" w:rsidRDefault="00F15BA5">
    <w:pPr>
      <w:pStyle w:val="1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852" w:rsidRDefault="00150852">
      <w:r>
        <w:separator/>
      </w:r>
    </w:p>
  </w:footnote>
  <w:footnote w:type="continuationSeparator" w:id="0">
    <w:p w:rsidR="00150852" w:rsidRDefault="00150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A5" w:rsidRDefault="00F15BA5">
    <w:pPr>
      <w:pStyle w:val="1b"/>
      <w:rPr>
        <w:rFonts w:ascii="华文行楷" w:eastAsia="华文行楷" w:hAnsi="黑体"/>
        <w:sz w:val="28"/>
        <w:szCs w:val="28"/>
      </w:rPr>
    </w:pPr>
    <w:r>
      <w:rPr>
        <w:rFonts w:ascii="华文行楷" w:eastAsia="华文行楷" w:hAnsi="黑体" w:hint="eastAsia"/>
        <w:color w:val="000000"/>
        <w:sz w:val="28"/>
        <w:szCs w:val="28"/>
      </w:rPr>
      <w:t>淮安市政府采购</w:t>
    </w:r>
    <w:r>
      <w:rPr>
        <w:rFonts w:ascii="华文行楷" w:eastAsia="华文行楷" w:hAnsi="黑体" w:hint="eastAsia"/>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E5D1E"/>
    <w:multiLevelType w:val="multilevel"/>
    <w:tmpl w:val="3AFE5D1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4E6B2F32"/>
    <w:multiLevelType w:val="multilevel"/>
    <w:tmpl w:val="4E6B2F32"/>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4F0A7D17"/>
    <w:multiLevelType w:val="multilevel"/>
    <w:tmpl w:val="4F0A7D17"/>
    <w:lvl w:ilvl="0">
      <w:start w:val="1"/>
      <w:numFmt w:val="decimal"/>
      <w:pStyle w:val="1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1"/>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3">
    <w:nsid w:val="749E35BE"/>
    <w:multiLevelType w:val="multilevel"/>
    <w:tmpl w:val="749E35BE"/>
    <w:lvl w:ilvl="0">
      <w:start w:val="3"/>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n amour。">
    <w15:presenceInfo w15:providerId="WPS Office" w15:userId="8833878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oNotTrackMoves/>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647"/>
    <w:rsid w:val="00016CC1"/>
    <w:rsid w:val="00026D34"/>
    <w:rsid w:val="00031551"/>
    <w:rsid w:val="00032150"/>
    <w:rsid w:val="00033748"/>
    <w:rsid w:val="00037354"/>
    <w:rsid w:val="00037574"/>
    <w:rsid w:val="00045E86"/>
    <w:rsid w:val="00050092"/>
    <w:rsid w:val="00053A5E"/>
    <w:rsid w:val="000612E8"/>
    <w:rsid w:val="00071253"/>
    <w:rsid w:val="00073602"/>
    <w:rsid w:val="00090962"/>
    <w:rsid w:val="000948D8"/>
    <w:rsid w:val="000B0467"/>
    <w:rsid w:val="000C06C6"/>
    <w:rsid w:val="000C6F71"/>
    <w:rsid w:val="000D5171"/>
    <w:rsid w:val="000F08DA"/>
    <w:rsid w:val="000F34CB"/>
    <w:rsid w:val="000F4E35"/>
    <w:rsid w:val="000F7CF9"/>
    <w:rsid w:val="001000F2"/>
    <w:rsid w:val="00116E69"/>
    <w:rsid w:val="00121CD9"/>
    <w:rsid w:val="001442E2"/>
    <w:rsid w:val="001466F7"/>
    <w:rsid w:val="00150852"/>
    <w:rsid w:val="0015468C"/>
    <w:rsid w:val="00162C86"/>
    <w:rsid w:val="00166022"/>
    <w:rsid w:val="0016623E"/>
    <w:rsid w:val="00167B5D"/>
    <w:rsid w:val="00177D01"/>
    <w:rsid w:val="00196F19"/>
    <w:rsid w:val="001A5C8A"/>
    <w:rsid w:val="001A7B04"/>
    <w:rsid w:val="001B3583"/>
    <w:rsid w:val="001C435C"/>
    <w:rsid w:val="001C5AD9"/>
    <w:rsid w:val="001C77AD"/>
    <w:rsid w:val="001D03B0"/>
    <w:rsid w:val="001D3AA5"/>
    <w:rsid w:val="001D3FF7"/>
    <w:rsid w:val="001D5687"/>
    <w:rsid w:val="001E124B"/>
    <w:rsid w:val="001F2E3D"/>
    <w:rsid w:val="001F4AF5"/>
    <w:rsid w:val="001F6A8F"/>
    <w:rsid w:val="00207199"/>
    <w:rsid w:val="002109AA"/>
    <w:rsid w:val="002109C1"/>
    <w:rsid w:val="00211AB1"/>
    <w:rsid w:val="002120DB"/>
    <w:rsid w:val="0021504B"/>
    <w:rsid w:val="00225C99"/>
    <w:rsid w:val="002346A9"/>
    <w:rsid w:val="00235BC6"/>
    <w:rsid w:val="002434E8"/>
    <w:rsid w:val="002454B1"/>
    <w:rsid w:val="00251D47"/>
    <w:rsid w:val="00253ECC"/>
    <w:rsid w:val="00261D84"/>
    <w:rsid w:val="002632FD"/>
    <w:rsid w:val="00263E48"/>
    <w:rsid w:val="002651F2"/>
    <w:rsid w:val="002732BE"/>
    <w:rsid w:val="00274259"/>
    <w:rsid w:val="0027700E"/>
    <w:rsid w:val="002816A6"/>
    <w:rsid w:val="00282C46"/>
    <w:rsid w:val="00292B23"/>
    <w:rsid w:val="002A5328"/>
    <w:rsid w:val="002A69AA"/>
    <w:rsid w:val="002B0ABC"/>
    <w:rsid w:val="002B124B"/>
    <w:rsid w:val="002B2F32"/>
    <w:rsid w:val="002B3660"/>
    <w:rsid w:val="002B3A07"/>
    <w:rsid w:val="002C03D3"/>
    <w:rsid w:val="002D1B2F"/>
    <w:rsid w:val="002D36F3"/>
    <w:rsid w:val="002E590E"/>
    <w:rsid w:val="00323E94"/>
    <w:rsid w:val="00327435"/>
    <w:rsid w:val="00331A29"/>
    <w:rsid w:val="00331EE4"/>
    <w:rsid w:val="00337AD6"/>
    <w:rsid w:val="003403D8"/>
    <w:rsid w:val="00371C4B"/>
    <w:rsid w:val="00391E43"/>
    <w:rsid w:val="003A2412"/>
    <w:rsid w:val="003B67E8"/>
    <w:rsid w:val="003B6C59"/>
    <w:rsid w:val="003B7242"/>
    <w:rsid w:val="003D1094"/>
    <w:rsid w:val="003F7967"/>
    <w:rsid w:val="00401046"/>
    <w:rsid w:val="004034A9"/>
    <w:rsid w:val="0041362C"/>
    <w:rsid w:val="00414AFB"/>
    <w:rsid w:val="004529AB"/>
    <w:rsid w:val="00460367"/>
    <w:rsid w:val="00463040"/>
    <w:rsid w:val="00473866"/>
    <w:rsid w:val="00483578"/>
    <w:rsid w:val="00495F92"/>
    <w:rsid w:val="004D3CC6"/>
    <w:rsid w:val="004D5647"/>
    <w:rsid w:val="004E6377"/>
    <w:rsid w:val="004F5F6F"/>
    <w:rsid w:val="004F6869"/>
    <w:rsid w:val="0050133E"/>
    <w:rsid w:val="00502521"/>
    <w:rsid w:val="00510361"/>
    <w:rsid w:val="005117A7"/>
    <w:rsid w:val="00514E49"/>
    <w:rsid w:val="00526B48"/>
    <w:rsid w:val="00533C29"/>
    <w:rsid w:val="005360A4"/>
    <w:rsid w:val="005630C6"/>
    <w:rsid w:val="00564DE9"/>
    <w:rsid w:val="00571FEF"/>
    <w:rsid w:val="00574DDF"/>
    <w:rsid w:val="0057601A"/>
    <w:rsid w:val="0058321A"/>
    <w:rsid w:val="00597DA1"/>
    <w:rsid w:val="005A564A"/>
    <w:rsid w:val="005B5955"/>
    <w:rsid w:val="005C6112"/>
    <w:rsid w:val="005C7EEE"/>
    <w:rsid w:val="005D120B"/>
    <w:rsid w:val="005F0533"/>
    <w:rsid w:val="005F111D"/>
    <w:rsid w:val="005F64DA"/>
    <w:rsid w:val="006030C9"/>
    <w:rsid w:val="00606C8E"/>
    <w:rsid w:val="0062199B"/>
    <w:rsid w:val="00633E79"/>
    <w:rsid w:val="00635530"/>
    <w:rsid w:val="006434DA"/>
    <w:rsid w:val="00644FDE"/>
    <w:rsid w:val="006505C3"/>
    <w:rsid w:val="00655915"/>
    <w:rsid w:val="00660E9D"/>
    <w:rsid w:val="00663C06"/>
    <w:rsid w:val="00682B0D"/>
    <w:rsid w:val="00690DEB"/>
    <w:rsid w:val="006B3453"/>
    <w:rsid w:val="006C0B16"/>
    <w:rsid w:val="006E3DCF"/>
    <w:rsid w:val="006F11CE"/>
    <w:rsid w:val="00706098"/>
    <w:rsid w:val="0071631F"/>
    <w:rsid w:val="007215DB"/>
    <w:rsid w:val="00733E8C"/>
    <w:rsid w:val="0074787C"/>
    <w:rsid w:val="007521AA"/>
    <w:rsid w:val="00752DFC"/>
    <w:rsid w:val="00755D29"/>
    <w:rsid w:val="00760A62"/>
    <w:rsid w:val="00767DD9"/>
    <w:rsid w:val="007726E2"/>
    <w:rsid w:val="00775B0B"/>
    <w:rsid w:val="00786B70"/>
    <w:rsid w:val="007A0E64"/>
    <w:rsid w:val="007A21B5"/>
    <w:rsid w:val="007A573B"/>
    <w:rsid w:val="007B1D80"/>
    <w:rsid w:val="007B4C37"/>
    <w:rsid w:val="007B68FD"/>
    <w:rsid w:val="007C27E5"/>
    <w:rsid w:val="007D2A37"/>
    <w:rsid w:val="007D2A67"/>
    <w:rsid w:val="007D4B73"/>
    <w:rsid w:val="007D4C31"/>
    <w:rsid w:val="007E0AE8"/>
    <w:rsid w:val="007E109C"/>
    <w:rsid w:val="007F791B"/>
    <w:rsid w:val="007F7F55"/>
    <w:rsid w:val="008032B6"/>
    <w:rsid w:val="0080684F"/>
    <w:rsid w:val="008068EA"/>
    <w:rsid w:val="00813AA4"/>
    <w:rsid w:val="00823AAE"/>
    <w:rsid w:val="00832BD0"/>
    <w:rsid w:val="0084177E"/>
    <w:rsid w:val="008504B2"/>
    <w:rsid w:val="00852AF5"/>
    <w:rsid w:val="00866F42"/>
    <w:rsid w:val="00877FBB"/>
    <w:rsid w:val="008801A3"/>
    <w:rsid w:val="00882432"/>
    <w:rsid w:val="00882FAE"/>
    <w:rsid w:val="008913D4"/>
    <w:rsid w:val="008A78DC"/>
    <w:rsid w:val="008A7B5D"/>
    <w:rsid w:val="008C0EEA"/>
    <w:rsid w:val="008D16B3"/>
    <w:rsid w:val="008D227C"/>
    <w:rsid w:val="008D31E5"/>
    <w:rsid w:val="008D6AA1"/>
    <w:rsid w:val="008E027E"/>
    <w:rsid w:val="008E02E9"/>
    <w:rsid w:val="008E1848"/>
    <w:rsid w:val="008E7F3B"/>
    <w:rsid w:val="008F0841"/>
    <w:rsid w:val="008F40A7"/>
    <w:rsid w:val="00902497"/>
    <w:rsid w:val="00902EFE"/>
    <w:rsid w:val="009048CA"/>
    <w:rsid w:val="009067F9"/>
    <w:rsid w:val="00911DA4"/>
    <w:rsid w:val="009127D3"/>
    <w:rsid w:val="00915522"/>
    <w:rsid w:val="009163BA"/>
    <w:rsid w:val="00917442"/>
    <w:rsid w:val="00923CEF"/>
    <w:rsid w:val="00923D5E"/>
    <w:rsid w:val="00925896"/>
    <w:rsid w:val="009262F0"/>
    <w:rsid w:val="00932EF4"/>
    <w:rsid w:val="00935434"/>
    <w:rsid w:val="00940966"/>
    <w:rsid w:val="00941C3B"/>
    <w:rsid w:val="00944FF1"/>
    <w:rsid w:val="00945B04"/>
    <w:rsid w:val="00950B5F"/>
    <w:rsid w:val="00954769"/>
    <w:rsid w:val="00960BFD"/>
    <w:rsid w:val="00962C86"/>
    <w:rsid w:val="00967AB0"/>
    <w:rsid w:val="00970FC1"/>
    <w:rsid w:val="00974D2F"/>
    <w:rsid w:val="00976750"/>
    <w:rsid w:val="00984291"/>
    <w:rsid w:val="00990055"/>
    <w:rsid w:val="009901EE"/>
    <w:rsid w:val="009A494C"/>
    <w:rsid w:val="009B1AE8"/>
    <w:rsid w:val="009B3F66"/>
    <w:rsid w:val="009B5AD0"/>
    <w:rsid w:val="009C696A"/>
    <w:rsid w:val="009D05F5"/>
    <w:rsid w:val="009D6646"/>
    <w:rsid w:val="009E1575"/>
    <w:rsid w:val="009E55DF"/>
    <w:rsid w:val="00A04AEB"/>
    <w:rsid w:val="00A123F1"/>
    <w:rsid w:val="00A12953"/>
    <w:rsid w:val="00A26A36"/>
    <w:rsid w:val="00A3084B"/>
    <w:rsid w:val="00A361D3"/>
    <w:rsid w:val="00A3732E"/>
    <w:rsid w:val="00A80D2E"/>
    <w:rsid w:val="00A879F7"/>
    <w:rsid w:val="00A9354A"/>
    <w:rsid w:val="00A96573"/>
    <w:rsid w:val="00A96C7C"/>
    <w:rsid w:val="00AA04CE"/>
    <w:rsid w:val="00AA5E15"/>
    <w:rsid w:val="00AB64CF"/>
    <w:rsid w:val="00AC6588"/>
    <w:rsid w:val="00AD2EF6"/>
    <w:rsid w:val="00AD3618"/>
    <w:rsid w:val="00AD7482"/>
    <w:rsid w:val="00AE6EF1"/>
    <w:rsid w:val="00AF12A1"/>
    <w:rsid w:val="00B01806"/>
    <w:rsid w:val="00B16058"/>
    <w:rsid w:val="00B17DE8"/>
    <w:rsid w:val="00B627E4"/>
    <w:rsid w:val="00B64D99"/>
    <w:rsid w:val="00B801E8"/>
    <w:rsid w:val="00B8420D"/>
    <w:rsid w:val="00B90CAA"/>
    <w:rsid w:val="00B93750"/>
    <w:rsid w:val="00BA10FB"/>
    <w:rsid w:val="00BB2D15"/>
    <w:rsid w:val="00BB4630"/>
    <w:rsid w:val="00BC1A23"/>
    <w:rsid w:val="00BC22DF"/>
    <w:rsid w:val="00BC7D62"/>
    <w:rsid w:val="00BD10D3"/>
    <w:rsid w:val="00BD151E"/>
    <w:rsid w:val="00BE06CA"/>
    <w:rsid w:val="00BE4313"/>
    <w:rsid w:val="00BF0D8F"/>
    <w:rsid w:val="00BF26E1"/>
    <w:rsid w:val="00C006F0"/>
    <w:rsid w:val="00C02FA2"/>
    <w:rsid w:val="00C11407"/>
    <w:rsid w:val="00C1561A"/>
    <w:rsid w:val="00C24EFB"/>
    <w:rsid w:val="00C25AC5"/>
    <w:rsid w:val="00C26BB4"/>
    <w:rsid w:val="00C3531F"/>
    <w:rsid w:val="00C40F17"/>
    <w:rsid w:val="00C42FCE"/>
    <w:rsid w:val="00C45DFB"/>
    <w:rsid w:val="00C5668B"/>
    <w:rsid w:val="00C57FC2"/>
    <w:rsid w:val="00C62412"/>
    <w:rsid w:val="00C64DAA"/>
    <w:rsid w:val="00C671E0"/>
    <w:rsid w:val="00C71C0B"/>
    <w:rsid w:val="00C748B3"/>
    <w:rsid w:val="00C76D54"/>
    <w:rsid w:val="00C76DAD"/>
    <w:rsid w:val="00C77D8E"/>
    <w:rsid w:val="00C82B92"/>
    <w:rsid w:val="00C830D9"/>
    <w:rsid w:val="00C877F8"/>
    <w:rsid w:val="00C92973"/>
    <w:rsid w:val="00C94AD7"/>
    <w:rsid w:val="00CB2CF6"/>
    <w:rsid w:val="00CB682E"/>
    <w:rsid w:val="00CB6E81"/>
    <w:rsid w:val="00CC670B"/>
    <w:rsid w:val="00CE11E7"/>
    <w:rsid w:val="00CE2D2A"/>
    <w:rsid w:val="00CF7391"/>
    <w:rsid w:val="00D01CE8"/>
    <w:rsid w:val="00D044F9"/>
    <w:rsid w:val="00D0557D"/>
    <w:rsid w:val="00D10667"/>
    <w:rsid w:val="00D13881"/>
    <w:rsid w:val="00D167B4"/>
    <w:rsid w:val="00D17128"/>
    <w:rsid w:val="00D26E47"/>
    <w:rsid w:val="00D447D3"/>
    <w:rsid w:val="00D461E6"/>
    <w:rsid w:val="00D5335D"/>
    <w:rsid w:val="00D5548E"/>
    <w:rsid w:val="00D619D0"/>
    <w:rsid w:val="00D63FF4"/>
    <w:rsid w:val="00D74A70"/>
    <w:rsid w:val="00D74F55"/>
    <w:rsid w:val="00D76C0A"/>
    <w:rsid w:val="00D87874"/>
    <w:rsid w:val="00D90597"/>
    <w:rsid w:val="00D91885"/>
    <w:rsid w:val="00D93A46"/>
    <w:rsid w:val="00D949B1"/>
    <w:rsid w:val="00DA2358"/>
    <w:rsid w:val="00DB3031"/>
    <w:rsid w:val="00DC58E6"/>
    <w:rsid w:val="00DD3A42"/>
    <w:rsid w:val="00DF547F"/>
    <w:rsid w:val="00DF5626"/>
    <w:rsid w:val="00E010DA"/>
    <w:rsid w:val="00E02A52"/>
    <w:rsid w:val="00E05812"/>
    <w:rsid w:val="00E05AF0"/>
    <w:rsid w:val="00E07FA8"/>
    <w:rsid w:val="00E22D7D"/>
    <w:rsid w:val="00E27882"/>
    <w:rsid w:val="00E30A3E"/>
    <w:rsid w:val="00E31090"/>
    <w:rsid w:val="00E325A6"/>
    <w:rsid w:val="00E33D2A"/>
    <w:rsid w:val="00E343EE"/>
    <w:rsid w:val="00E40593"/>
    <w:rsid w:val="00E43038"/>
    <w:rsid w:val="00E449D4"/>
    <w:rsid w:val="00E47944"/>
    <w:rsid w:val="00E52151"/>
    <w:rsid w:val="00E521DA"/>
    <w:rsid w:val="00E5274F"/>
    <w:rsid w:val="00E54130"/>
    <w:rsid w:val="00E55CC2"/>
    <w:rsid w:val="00E604F1"/>
    <w:rsid w:val="00E6111C"/>
    <w:rsid w:val="00E72659"/>
    <w:rsid w:val="00E901EE"/>
    <w:rsid w:val="00E950B9"/>
    <w:rsid w:val="00EA54B2"/>
    <w:rsid w:val="00EB1292"/>
    <w:rsid w:val="00EB4830"/>
    <w:rsid w:val="00EB7E59"/>
    <w:rsid w:val="00EC0C5F"/>
    <w:rsid w:val="00EC153F"/>
    <w:rsid w:val="00ED4424"/>
    <w:rsid w:val="00EE3BA9"/>
    <w:rsid w:val="00EE72D2"/>
    <w:rsid w:val="00EF0F14"/>
    <w:rsid w:val="00EF1888"/>
    <w:rsid w:val="00EF5868"/>
    <w:rsid w:val="00F01F14"/>
    <w:rsid w:val="00F02A61"/>
    <w:rsid w:val="00F04BF9"/>
    <w:rsid w:val="00F128C1"/>
    <w:rsid w:val="00F15BA5"/>
    <w:rsid w:val="00F166B7"/>
    <w:rsid w:val="00F21BF2"/>
    <w:rsid w:val="00F279B4"/>
    <w:rsid w:val="00F3391A"/>
    <w:rsid w:val="00F35027"/>
    <w:rsid w:val="00F37795"/>
    <w:rsid w:val="00F42D7D"/>
    <w:rsid w:val="00F44545"/>
    <w:rsid w:val="00F509C2"/>
    <w:rsid w:val="00F53952"/>
    <w:rsid w:val="00F56DEE"/>
    <w:rsid w:val="00F65820"/>
    <w:rsid w:val="00F6737B"/>
    <w:rsid w:val="00F902C7"/>
    <w:rsid w:val="00F90A38"/>
    <w:rsid w:val="00F90E49"/>
    <w:rsid w:val="00F9269E"/>
    <w:rsid w:val="00F97BBB"/>
    <w:rsid w:val="00FB3828"/>
    <w:rsid w:val="00FC0DF2"/>
    <w:rsid w:val="00FC1AE3"/>
    <w:rsid w:val="00FC2288"/>
    <w:rsid w:val="00FC402A"/>
    <w:rsid w:val="00FD5348"/>
    <w:rsid w:val="00FE4053"/>
    <w:rsid w:val="00FE617F"/>
    <w:rsid w:val="00FF2F61"/>
    <w:rsid w:val="0D505C8D"/>
    <w:rsid w:val="1B11678C"/>
    <w:rsid w:val="257C5C97"/>
    <w:rsid w:val="3293571F"/>
    <w:rsid w:val="39A40EE3"/>
    <w:rsid w:val="3EE25D64"/>
    <w:rsid w:val="3F7778DA"/>
    <w:rsid w:val="43287E42"/>
    <w:rsid w:val="46E522E9"/>
    <w:rsid w:val="46EA7D5B"/>
    <w:rsid w:val="58160D5E"/>
    <w:rsid w:val="595947D3"/>
    <w:rsid w:val="68A75AA9"/>
    <w:rsid w:val="6CAF39A2"/>
    <w:rsid w:val="769B082C"/>
    <w:rsid w:val="7D983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nhideWhenUsed="0" w:qFormat="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rsid w:val="00016CC1"/>
    <w:pPr>
      <w:widowControl w:val="0"/>
      <w:jc w:val="both"/>
    </w:pPr>
    <w:rPr>
      <w:sz w:val="21"/>
      <w:szCs w:val="24"/>
    </w:rPr>
  </w:style>
  <w:style w:type="paragraph" w:styleId="1">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20"/>
    <w:uiPriority w:val="99"/>
    <w:qFormat/>
    <w:pPr>
      <w:jc w:val="center"/>
    </w:pPr>
    <w:rPr>
      <w:rFonts w:eastAsia="仿宋_GB2312"/>
      <w:sz w:val="28"/>
    </w:rPr>
  </w:style>
  <w:style w:type="paragraph" w:styleId="20">
    <w:name w:val="toc 2"/>
    <w:basedOn w:val="a"/>
    <w:next w:val="a"/>
    <w:uiPriority w:val="39"/>
    <w:unhideWhenUsed/>
    <w:qFormat/>
    <w:pPr>
      <w:spacing w:after="57"/>
      <w:ind w:left="283"/>
    </w:pPr>
  </w:style>
  <w:style w:type="paragraph" w:styleId="70">
    <w:name w:val="toc 7"/>
    <w:basedOn w:val="a"/>
    <w:next w:val="a"/>
    <w:uiPriority w:val="39"/>
    <w:unhideWhenUsed/>
    <w:qFormat/>
    <w:pPr>
      <w:spacing w:after="57"/>
      <w:ind w:left="1701"/>
    </w:pPr>
  </w:style>
  <w:style w:type="paragraph" w:styleId="a4">
    <w:name w:val="caption"/>
    <w:basedOn w:val="a"/>
    <w:next w:val="a"/>
    <w:uiPriority w:val="35"/>
    <w:semiHidden/>
    <w:unhideWhenUsed/>
    <w:qFormat/>
    <w:pPr>
      <w:spacing w:line="276" w:lineRule="auto"/>
    </w:pPr>
    <w:rPr>
      <w:b/>
      <w:bCs/>
      <w:color w:val="4F81BD"/>
      <w:sz w:val="18"/>
      <w:szCs w:val="18"/>
    </w:rPr>
  </w:style>
  <w:style w:type="paragraph" w:styleId="a5">
    <w:name w:val="annotation text"/>
    <w:basedOn w:val="a"/>
    <w:link w:val="Char"/>
    <w:uiPriority w:val="99"/>
    <w:semiHidden/>
    <w:unhideWhenUsed/>
    <w:qFormat/>
    <w:pPr>
      <w:jc w:val="left"/>
    </w:p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6">
    <w:name w:val="Plain Text"/>
    <w:basedOn w:val="a"/>
    <w:uiPriority w:val="99"/>
    <w:qFormat/>
    <w:rPr>
      <w:rFonts w:ascii="宋体" w:hAnsi="Courier New"/>
      <w:szCs w:val="20"/>
    </w:rPr>
  </w:style>
  <w:style w:type="paragraph" w:styleId="80">
    <w:name w:val="toc 8"/>
    <w:basedOn w:val="a"/>
    <w:next w:val="a"/>
    <w:uiPriority w:val="39"/>
    <w:unhideWhenUsed/>
    <w:qFormat/>
    <w:pPr>
      <w:spacing w:after="57"/>
      <w:ind w:left="1984"/>
    </w:pPr>
  </w:style>
  <w:style w:type="paragraph" w:styleId="a7">
    <w:name w:val="endnote text"/>
    <w:basedOn w:val="a"/>
    <w:link w:val="Char0"/>
    <w:uiPriority w:val="99"/>
    <w:semiHidden/>
    <w:unhideWhenUsed/>
    <w:qFormat/>
    <w:rPr>
      <w:sz w:val="20"/>
    </w:rPr>
  </w:style>
  <w:style w:type="paragraph" w:styleId="a8">
    <w:name w:val="Balloon Text"/>
    <w:basedOn w:val="a"/>
    <w:link w:val="Char1"/>
    <w:uiPriority w:val="99"/>
    <w:semiHidden/>
    <w:unhideWhenUsed/>
    <w:qFormat/>
    <w:rPr>
      <w:sz w:val="18"/>
      <w:szCs w:val="18"/>
    </w:rPr>
  </w:style>
  <w:style w:type="paragraph" w:styleId="a9">
    <w:name w:val="footer"/>
    <w:basedOn w:val="a"/>
    <w:link w:val="Char2"/>
    <w:uiPriority w:val="99"/>
    <w:unhideWhenUsed/>
    <w:qFormat/>
    <w:pPr>
      <w:tabs>
        <w:tab w:val="center" w:pos="7143"/>
        <w:tab w:val="right" w:pos="14287"/>
      </w:tabs>
    </w:pPr>
  </w:style>
  <w:style w:type="paragraph" w:styleId="aa">
    <w:name w:val="header"/>
    <w:basedOn w:val="a"/>
    <w:link w:val="Char3"/>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b">
    <w:name w:val="Subtitle"/>
    <w:basedOn w:val="a"/>
    <w:next w:val="a"/>
    <w:link w:val="Char4"/>
    <w:uiPriority w:val="11"/>
    <w:qFormat/>
    <w:pPr>
      <w:spacing w:before="200" w:after="200"/>
    </w:pPr>
    <w:rPr>
      <w:sz w:val="24"/>
    </w:rPr>
  </w:style>
  <w:style w:type="paragraph" w:styleId="ac">
    <w:name w:val="footnote text"/>
    <w:basedOn w:val="a"/>
    <w:link w:val="Char5"/>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d">
    <w:name w:val="table of figures"/>
    <w:basedOn w:val="a"/>
    <w:next w:val="a"/>
    <w:uiPriority w:val="99"/>
    <w:unhideWhenUsed/>
    <w:qFormat/>
  </w:style>
  <w:style w:type="paragraph" w:styleId="90">
    <w:name w:val="toc 9"/>
    <w:basedOn w:val="a"/>
    <w:next w:val="a"/>
    <w:uiPriority w:val="39"/>
    <w:unhideWhenUsed/>
    <w:qFormat/>
    <w:pPr>
      <w:spacing w:after="57"/>
      <w:ind w:left="2268"/>
    </w:pPr>
  </w:style>
  <w:style w:type="paragraph" w:styleId="ae">
    <w:name w:val="Title"/>
    <w:basedOn w:val="a"/>
    <w:next w:val="a"/>
    <w:link w:val="Char6"/>
    <w:uiPriority w:val="10"/>
    <w:qFormat/>
    <w:pPr>
      <w:spacing w:before="300" w:after="200"/>
      <w:contextualSpacing/>
    </w:pPr>
    <w:rPr>
      <w:sz w:val="48"/>
      <w:szCs w:val="48"/>
    </w:rPr>
  </w:style>
  <w:style w:type="paragraph" w:styleId="af">
    <w:name w:val="annotation subject"/>
    <w:basedOn w:val="a5"/>
    <w:next w:val="a5"/>
    <w:link w:val="Char7"/>
    <w:uiPriority w:val="99"/>
    <w:semiHidden/>
    <w:unhideWhenUsed/>
    <w:qFormat/>
    <w:rPr>
      <w:b/>
      <w:bCs/>
    </w:rPr>
  </w:style>
  <w:style w:type="paragraph" w:styleId="af0">
    <w:name w:val="Body Text First Indent"/>
    <w:basedOn w:val="a0"/>
    <w:uiPriority w:val="99"/>
    <w:qFormat/>
    <w:pPr>
      <w:ind w:firstLine="420"/>
    </w:pPr>
  </w:style>
  <w:style w:type="table" w:styleId="af1">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endnote reference"/>
    <w:uiPriority w:val="99"/>
    <w:semiHidden/>
    <w:unhideWhenUsed/>
    <w:qFormat/>
    <w:rPr>
      <w:vertAlign w:val="superscript"/>
    </w:rPr>
  </w:style>
  <w:style w:type="character" w:styleId="af3">
    <w:name w:val="Hyperlink"/>
    <w:uiPriority w:val="99"/>
    <w:unhideWhenUsed/>
    <w:qFormat/>
    <w:rPr>
      <w:color w:val="0000FF"/>
      <w:u w:val="single"/>
    </w:rPr>
  </w:style>
  <w:style w:type="character" w:styleId="af4">
    <w:name w:val="annotation reference"/>
    <w:uiPriority w:val="99"/>
    <w:semiHidden/>
    <w:unhideWhenUsed/>
    <w:qFormat/>
    <w:rPr>
      <w:sz w:val="21"/>
      <w:szCs w:val="21"/>
    </w:rPr>
  </w:style>
  <w:style w:type="character" w:styleId="af5">
    <w:name w:val="footnote reference"/>
    <w:uiPriority w:val="99"/>
    <w:unhideWhenUsed/>
    <w:qFormat/>
    <w:rPr>
      <w:vertAlign w:val="superscript"/>
    </w:rPr>
  </w:style>
  <w:style w:type="character" w:customStyle="1" w:styleId="1Char">
    <w:name w:val="标题 1 Char"/>
    <w:link w:val="1"/>
    <w:uiPriority w:val="9"/>
    <w:qFormat/>
    <w:rPr>
      <w:rFonts w:ascii="Arial" w:eastAsia="Arial" w:hAnsi="Arial" w:cs="Arial"/>
      <w:sz w:val="40"/>
      <w:szCs w:val="40"/>
    </w:rPr>
  </w:style>
  <w:style w:type="character" w:customStyle="1" w:styleId="2Char">
    <w:name w:val="标题 2 Char"/>
    <w:link w:val="2"/>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6">
    <w:name w:val="List Paragraph"/>
    <w:basedOn w:val="a"/>
    <w:uiPriority w:val="34"/>
    <w:qFormat/>
    <w:pPr>
      <w:ind w:left="720"/>
      <w:contextualSpacing/>
    </w:pPr>
  </w:style>
  <w:style w:type="paragraph" w:styleId="af7">
    <w:name w:val="No Spacing"/>
    <w:uiPriority w:val="1"/>
    <w:qFormat/>
  </w:style>
  <w:style w:type="character" w:customStyle="1" w:styleId="Char6">
    <w:name w:val="标题 Char"/>
    <w:link w:val="ae"/>
    <w:uiPriority w:val="10"/>
    <w:qFormat/>
    <w:rPr>
      <w:sz w:val="48"/>
      <w:szCs w:val="48"/>
    </w:rPr>
  </w:style>
  <w:style w:type="character" w:customStyle="1" w:styleId="Char4">
    <w:name w:val="副标题 Char"/>
    <w:link w:val="ab"/>
    <w:uiPriority w:val="11"/>
    <w:qFormat/>
    <w:rPr>
      <w:sz w:val="24"/>
      <w:szCs w:val="24"/>
    </w:rPr>
  </w:style>
  <w:style w:type="paragraph" w:styleId="af8">
    <w:name w:val="Quote"/>
    <w:basedOn w:val="a"/>
    <w:next w:val="a"/>
    <w:link w:val="Char8"/>
    <w:uiPriority w:val="29"/>
    <w:qFormat/>
    <w:pPr>
      <w:ind w:left="720" w:right="720"/>
    </w:pPr>
    <w:rPr>
      <w:i/>
    </w:rPr>
  </w:style>
  <w:style w:type="character" w:customStyle="1" w:styleId="Char8">
    <w:name w:val="引用 Char"/>
    <w:link w:val="af8"/>
    <w:uiPriority w:val="29"/>
    <w:qFormat/>
    <w:rPr>
      <w:i/>
    </w:rPr>
  </w:style>
  <w:style w:type="paragraph" w:styleId="af9">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9"/>
    <w:uiPriority w:val="30"/>
    <w:qFormat/>
    <w:rPr>
      <w:i/>
    </w:rPr>
  </w:style>
  <w:style w:type="character" w:customStyle="1" w:styleId="Char3">
    <w:name w:val="页眉 Char"/>
    <w:link w:val="aa"/>
    <w:uiPriority w:val="99"/>
    <w:qFormat/>
  </w:style>
  <w:style w:type="character" w:customStyle="1" w:styleId="FooterChar">
    <w:name w:val="Footer Char"/>
    <w:uiPriority w:val="99"/>
    <w:qFormat/>
  </w:style>
  <w:style w:type="character" w:customStyle="1" w:styleId="Char2">
    <w:name w:val="页脚 Char"/>
    <w:link w:val="a9"/>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qFormat/>
    <w:tblPr>
      <w:tblCellMar>
        <w:top w:w="0" w:type="dxa"/>
        <w:left w:w="0" w:type="dxa"/>
        <w:bottom w:w="0" w:type="dxa"/>
        <w:right w:w="0" w:type="dxa"/>
      </w:tblCellMar>
    </w:tblPr>
  </w:style>
  <w:style w:type="table" w:customStyle="1" w:styleId="PlainTable4">
    <w:name w:val="Plain Table 4"/>
    <w:uiPriority w:val="99"/>
    <w:qFormat/>
    <w:tblPr>
      <w:tblCellMar>
        <w:top w:w="0" w:type="dxa"/>
        <w:left w:w="0" w:type="dxa"/>
        <w:bottom w:w="0" w:type="dxa"/>
        <w:right w:w="0" w:type="dxa"/>
      </w:tblCellMar>
    </w:tblPr>
  </w:style>
  <w:style w:type="table" w:customStyle="1" w:styleId="PlainTable5">
    <w:name w:val="Plain Table 5"/>
    <w:uiPriority w:val="99"/>
    <w:qFormat/>
    <w:tblPr>
      <w:tblCellMar>
        <w:top w:w="0" w:type="dxa"/>
        <w:left w:w="0" w:type="dxa"/>
        <w:bottom w:w="0" w:type="dxa"/>
        <w:right w:w="0" w:type="dxa"/>
      </w:tblCellMar>
    </w:tblPr>
  </w:style>
  <w:style w:type="table" w:customStyle="1" w:styleId="GridTable1Light">
    <w:name w:val="Grid Table 1 Light"/>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
    <w:name w:val="List Table 2"/>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5">
    <w:name w:val="脚注文本 Char"/>
    <w:link w:val="ac"/>
    <w:uiPriority w:val="99"/>
    <w:qFormat/>
    <w:rPr>
      <w:sz w:val="18"/>
    </w:rPr>
  </w:style>
  <w:style w:type="character" w:customStyle="1" w:styleId="Char0">
    <w:name w:val="尾注文本 Char"/>
    <w:link w:val="a7"/>
    <w:uiPriority w:val="99"/>
    <w:qFormat/>
    <w:rPr>
      <w:sz w:val="20"/>
    </w:rPr>
  </w:style>
  <w:style w:type="paragraph" w:customStyle="1" w:styleId="TOC1">
    <w:name w:val="TOC 标题1"/>
    <w:uiPriority w:val="39"/>
    <w:unhideWhenUsed/>
    <w:qFormat/>
  </w:style>
  <w:style w:type="paragraph" w:customStyle="1" w:styleId="11">
    <w:name w:val="标题 11"/>
    <w:basedOn w:val="a"/>
    <w:next w:val="a"/>
    <w:qFormat/>
    <w:pPr>
      <w:keepNext/>
      <w:keepLines/>
      <w:numPr>
        <w:numId w:val="1"/>
      </w:numPr>
      <w:spacing w:before="340" w:after="330" w:line="578" w:lineRule="auto"/>
      <w:outlineLvl w:val="0"/>
    </w:pPr>
    <w:rPr>
      <w:rFonts w:ascii="宋体"/>
      <w:b/>
      <w:color w:val="000000"/>
      <w:sz w:val="44"/>
      <w:szCs w:val="20"/>
    </w:rPr>
  </w:style>
  <w:style w:type="paragraph" w:customStyle="1" w:styleId="31">
    <w:name w:val="标题 31"/>
    <w:basedOn w:val="a"/>
    <w:next w:val="12"/>
    <w:qFormat/>
    <w:pPr>
      <w:keepNext/>
      <w:keepLines/>
      <w:numPr>
        <w:ilvl w:val="2"/>
        <w:numId w:val="1"/>
      </w:numPr>
      <w:spacing w:before="260" w:after="260" w:line="416" w:lineRule="auto"/>
      <w:outlineLvl w:val="2"/>
    </w:pPr>
    <w:rPr>
      <w:rFonts w:ascii="宋体"/>
      <w:b/>
      <w:color w:val="000000"/>
      <w:sz w:val="32"/>
      <w:szCs w:val="20"/>
    </w:rPr>
  </w:style>
  <w:style w:type="paragraph" w:customStyle="1" w:styleId="12">
    <w:name w:val="正文缩进1"/>
    <w:basedOn w:val="a"/>
    <w:link w:val="Chara"/>
    <w:qFormat/>
    <w:pPr>
      <w:ind w:firstLine="420"/>
    </w:pPr>
  </w:style>
  <w:style w:type="character" w:customStyle="1" w:styleId="13">
    <w:name w:val="默认段落字体1"/>
    <w:semiHidden/>
    <w:qFormat/>
  </w:style>
  <w:style w:type="table" w:customStyle="1" w:styleId="14">
    <w:name w:val="普通表格1"/>
    <w:semiHidden/>
    <w:qFormat/>
    <w:tblPr>
      <w:tblCellMar>
        <w:top w:w="0" w:type="dxa"/>
        <w:left w:w="0" w:type="dxa"/>
        <w:bottom w:w="0" w:type="dxa"/>
        <w:right w:w="0" w:type="dxa"/>
      </w:tblCellMar>
    </w:tblPr>
  </w:style>
  <w:style w:type="character" w:customStyle="1" w:styleId="Chara">
    <w:name w:val="正文缩进 Char"/>
    <w:link w:val="12"/>
    <w:qFormat/>
    <w:rPr>
      <w:sz w:val="21"/>
      <w:szCs w:val="24"/>
    </w:rPr>
  </w:style>
  <w:style w:type="paragraph" w:customStyle="1" w:styleId="15">
    <w:name w:val="文档结构图1"/>
    <w:basedOn w:val="a"/>
    <w:semiHidden/>
    <w:qFormat/>
    <w:pPr>
      <w:shd w:val="clear" w:color="auto" w:fill="000080"/>
    </w:pPr>
  </w:style>
  <w:style w:type="paragraph" w:customStyle="1" w:styleId="310">
    <w:name w:val="正文文本 31"/>
    <w:basedOn w:val="a"/>
    <w:qFormat/>
    <w:pPr>
      <w:jc w:val="center"/>
    </w:pPr>
    <w:rPr>
      <w:rFonts w:eastAsia="黑体"/>
      <w:sz w:val="72"/>
    </w:rPr>
  </w:style>
  <w:style w:type="paragraph" w:customStyle="1" w:styleId="110">
    <w:name w:val="正文文本11"/>
    <w:basedOn w:val="a"/>
    <w:qFormat/>
    <w:pPr>
      <w:jc w:val="center"/>
    </w:pPr>
    <w:rPr>
      <w:rFonts w:eastAsia="仿宋_GB2312"/>
      <w:sz w:val="28"/>
    </w:rPr>
  </w:style>
  <w:style w:type="paragraph" w:customStyle="1" w:styleId="16">
    <w:name w:val="正文文本缩进1"/>
    <w:basedOn w:val="a"/>
    <w:link w:val="Charb"/>
    <w:qFormat/>
    <w:pPr>
      <w:spacing w:after="120"/>
      <w:ind w:left="420"/>
    </w:pPr>
  </w:style>
  <w:style w:type="character" w:customStyle="1" w:styleId="Charb">
    <w:name w:val="正文文本缩进 Char"/>
    <w:link w:val="16"/>
    <w:qFormat/>
    <w:rPr>
      <w:sz w:val="21"/>
      <w:szCs w:val="24"/>
    </w:rPr>
  </w:style>
  <w:style w:type="paragraph" w:customStyle="1" w:styleId="17">
    <w:name w:val="文本块1"/>
    <w:basedOn w:val="a"/>
    <w:qFormat/>
    <w:pPr>
      <w:ind w:left="420" w:right="33"/>
      <w:jc w:val="left"/>
    </w:pPr>
    <w:rPr>
      <w:sz w:val="24"/>
      <w:szCs w:val="20"/>
    </w:rPr>
  </w:style>
  <w:style w:type="paragraph" w:customStyle="1" w:styleId="111">
    <w:name w:val="纯文本11"/>
    <w:basedOn w:val="a"/>
    <w:link w:val="Charc"/>
    <w:qFormat/>
    <w:rPr>
      <w:rFonts w:ascii="宋体" w:hAnsi="Courier New"/>
      <w:szCs w:val="20"/>
    </w:rPr>
  </w:style>
  <w:style w:type="character" w:customStyle="1" w:styleId="Charc">
    <w:name w:val="纯文本 Char"/>
    <w:link w:val="111"/>
    <w:qFormat/>
    <w:rPr>
      <w:rFonts w:ascii="宋体" w:eastAsia="宋体" w:hAnsi="Courier New"/>
      <w:sz w:val="21"/>
      <w:lang w:val="en-US" w:eastAsia="zh-CN" w:bidi="ar-SA"/>
    </w:rPr>
  </w:style>
  <w:style w:type="paragraph" w:customStyle="1" w:styleId="18">
    <w:name w:val="日期1"/>
    <w:basedOn w:val="a"/>
    <w:next w:val="a"/>
    <w:qFormat/>
    <w:pPr>
      <w:ind w:left="100"/>
    </w:pPr>
    <w:rPr>
      <w:rFonts w:ascii="黑体" w:eastAsia="黑体"/>
      <w:sz w:val="72"/>
    </w:rPr>
  </w:style>
  <w:style w:type="paragraph" w:customStyle="1" w:styleId="21">
    <w:name w:val="正文文本缩进 21"/>
    <w:basedOn w:val="a"/>
    <w:qFormat/>
    <w:pPr>
      <w:tabs>
        <w:tab w:val="left" w:pos="9741"/>
      </w:tabs>
      <w:ind w:right="-2" w:firstLine="540"/>
    </w:pPr>
    <w:rPr>
      <w:rFonts w:eastAsia="仿宋_GB2312"/>
      <w:sz w:val="28"/>
    </w:rPr>
  </w:style>
  <w:style w:type="paragraph" w:customStyle="1" w:styleId="19">
    <w:name w:val="批注框文本1"/>
    <w:basedOn w:val="a"/>
    <w:semiHidden/>
    <w:qFormat/>
    <w:rPr>
      <w:sz w:val="18"/>
      <w:szCs w:val="18"/>
    </w:rPr>
  </w:style>
  <w:style w:type="paragraph" w:customStyle="1" w:styleId="1a">
    <w:name w:val="页脚1"/>
    <w:basedOn w:val="a"/>
    <w:qFormat/>
    <w:pPr>
      <w:tabs>
        <w:tab w:val="center" w:pos="4153"/>
        <w:tab w:val="right" w:pos="8306"/>
      </w:tabs>
      <w:jc w:val="left"/>
    </w:pPr>
    <w:rPr>
      <w:sz w:val="18"/>
      <w:szCs w:val="18"/>
    </w:rPr>
  </w:style>
  <w:style w:type="paragraph" w:customStyle="1" w:styleId="1b">
    <w:name w:val="页眉1"/>
    <w:basedOn w:val="a"/>
    <w:qFormat/>
    <w:pPr>
      <w:pBdr>
        <w:bottom w:val="single" w:sz="6" w:space="1" w:color="000000"/>
      </w:pBdr>
      <w:tabs>
        <w:tab w:val="center" w:pos="4153"/>
        <w:tab w:val="right" w:pos="8306"/>
      </w:tabs>
      <w:jc w:val="center"/>
    </w:pPr>
    <w:rPr>
      <w:sz w:val="18"/>
      <w:szCs w:val="18"/>
    </w:rPr>
  </w:style>
  <w:style w:type="paragraph" w:customStyle="1" w:styleId="311">
    <w:name w:val="正文文本缩进 31"/>
    <w:basedOn w:val="a"/>
    <w:qFormat/>
    <w:pPr>
      <w:ind w:firstLine="435"/>
    </w:pPr>
    <w:rPr>
      <w:rFonts w:ascii="仿宋_GB2312" w:eastAsia="仿宋_GB2312" w:hAnsi="宋体"/>
      <w:sz w:val="28"/>
    </w:rPr>
  </w:style>
  <w:style w:type="paragraph" w:customStyle="1" w:styleId="210">
    <w:name w:val="正文文本 21"/>
    <w:basedOn w:val="a"/>
    <w:qFormat/>
    <w:rPr>
      <w:rFonts w:ascii="仿宋_GB2312" w:eastAsia="仿宋_GB2312"/>
      <w:sz w:val="28"/>
    </w:rPr>
  </w:style>
  <w:style w:type="paragraph" w:customStyle="1" w:styleId="1c">
    <w:name w:val="普通(网站)1"/>
    <w:basedOn w:val="a"/>
    <w:uiPriority w:val="99"/>
    <w:unhideWhenUsed/>
    <w:qFormat/>
    <w:pPr>
      <w:spacing w:before="100" w:beforeAutospacing="1" w:after="100" w:afterAutospacing="1"/>
      <w:jc w:val="left"/>
    </w:pPr>
    <w:rPr>
      <w:sz w:val="24"/>
      <w:szCs w:val="20"/>
    </w:rPr>
  </w:style>
  <w:style w:type="paragraph" w:customStyle="1" w:styleId="211">
    <w:name w:val="正文首行缩进 21"/>
    <w:basedOn w:val="16"/>
    <w:link w:val="2Char0"/>
    <w:qFormat/>
    <w:pPr>
      <w:ind w:firstLine="420"/>
    </w:pPr>
  </w:style>
  <w:style w:type="character" w:customStyle="1" w:styleId="2Char0">
    <w:name w:val="正文首行缩进 2 Char"/>
    <w:link w:val="211"/>
    <w:qFormat/>
    <w:rPr>
      <w:sz w:val="21"/>
      <w:szCs w:val="24"/>
    </w:rPr>
  </w:style>
  <w:style w:type="table" w:customStyle="1" w:styleId="1d">
    <w:name w:val="网格型1"/>
    <w:basedOn w:val="14"/>
    <w:qFormat/>
    <w:rPr>
      <w:rFonts w:ascii="Calibri" w:hAnsi="Calibri" w:cs="Calibri"/>
      <w:sz w:val="21"/>
      <w:szCs w:val="22"/>
    </w:rPr>
    <w:tblPr>
      <w:tblCellMar>
        <w:top w:w="0" w:type="dxa"/>
        <w:left w:w="0" w:type="dxa"/>
        <w:bottom w:w="0" w:type="dxa"/>
        <w:right w:w="0" w:type="dxa"/>
      </w:tblCellMar>
    </w:tblPr>
  </w:style>
  <w:style w:type="character" w:customStyle="1" w:styleId="1e">
    <w:name w:val="页码1"/>
    <w:qFormat/>
  </w:style>
  <w:style w:type="character" w:customStyle="1" w:styleId="1f">
    <w:name w:val="已访问的超链接1"/>
    <w:qFormat/>
    <w:rPr>
      <w:color w:val="800080"/>
      <w:u w:val="single"/>
    </w:rPr>
  </w:style>
  <w:style w:type="character" w:customStyle="1" w:styleId="1f0">
    <w:name w:val="超链接1"/>
    <w:qFormat/>
    <w:rPr>
      <w:color w:val="0000FF"/>
      <w:u w:val="single"/>
    </w:rPr>
  </w:style>
  <w:style w:type="character" w:customStyle="1" w:styleId="Char10">
    <w:name w:val="纯文本 Char1"/>
    <w:qFormat/>
    <w:rPr>
      <w:rFonts w:ascii="宋体" w:hAnsi="Courier New"/>
      <w:sz w:val="21"/>
    </w:rPr>
  </w:style>
  <w:style w:type="paragraph" w:customStyle="1" w:styleId="font6">
    <w:name w:val="font6"/>
    <w:basedOn w:val="a"/>
    <w:qFormat/>
    <w:pPr>
      <w:widowControl/>
      <w:spacing w:before="100" w:beforeAutospacing="1" w:after="100" w:afterAutospacing="1"/>
      <w:jc w:val="left"/>
    </w:pPr>
    <w:rPr>
      <w:rFonts w:eastAsia="Arial Unicode MS"/>
      <w:sz w:val="18"/>
      <w:szCs w:val="18"/>
    </w:rPr>
  </w:style>
  <w:style w:type="paragraph" w:customStyle="1" w:styleId="1f1">
    <w:name w:val="列出段落1"/>
    <w:basedOn w:val="a"/>
    <w:uiPriority w:val="99"/>
    <w:qFormat/>
    <w:pPr>
      <w:ind w:firstLine="420"/>
    </w:pPr>
  </w:style>
  <w:style w:type="paragraph" w:customStyle="1" w:styleId="xl43">
    <w:name w:val="xl43"/>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68">
    <w:name w:val="xl68"/>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6">
    <w:name w:val="xl46"/>
    <w:basedOn w:val="a"/>
    <w:qFormat/>
    <w:pPr>
      <w:widowControl/>
      <w:pBdr>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59">
    <w:name w:val="xl59"/>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86">
    <w:name w:val="xl8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font7">
    <w:name w:val="font7"/>
    <w:basedOn w:val="a"/>
    <w:qFormat/>
    <w:pPr>
      <w:widowControl/>
      <w:spacing w:before="100" w:beforeAutospacing="1" w:after="100" w:afterAutospacing="1"/>
      <w:jc w:val="left"/>
    </w:pPr>
    <w:rPr>
      <w:rFonts w:eastAsia="Arial Unicode MS"/>
      <w:sz w:val="18"/>
      <w:szCs w:val="18"/>
    </w:rPr>
  </w:style>
  <w:style w:type="paragraph" w:customStyle="1" w:styleId="CharCharCharChar">
    <w:name w:val="Char Char Char Char"/>
    <w:basedOn w:val="15"/>
    <w:qFormat/>
    <w:pPr>
      <w:spacing w:line="360" w:lineRule="auto"/>
    </w:pPr>
    <w:rPr>
      <w:rFonts w:ascii="Tahoma" w:hAnsi="Tahoma"/>
      <w:sz w:val="24"/>
    </w:rPr>
  </w:style>
  <w:style w:type="paragraph" w:customStyle="1" w:styleId="xl67">
    <w:name w:val="xl67"/>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a"/>
    <w:qFormat/>
    <w:pPr>
      <w:widowControl/>
      <w:pBdr>
        <w:bottom w:val="single" w:sz="4" w:space="0" w:color="000000"/>
        <w:right w:val="single" w:sz="4" w:space="0" w:color="000000"/>
      </w:pBdr>
      <w:spacing w:before="100" w:beforeAutospacing="1" w:after="100" w:afterAutospacing="1"/>
      <w:jc w:val="right"/>
    </w:pPr>
    <w:rPr>
      <w:rFonts w:eastAsia="Arial Unicode MS"/>
      <w:b/>
      <w:bCs/>
      <w:sz w:val="18"/>
      <w:szCs w:val="18"/>
    </w:rPr>
  </w:style>
  <w:style w:type="paragraph" w:customStyle="1" w:styleId="xl72">
    <w:name w:val="xl7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afa">
    <w:name w:val="标书正文格式"/>
    <w:qFormat/>
    <w:pPr>
      <w:spacing w:line="360" w:lineRule="auto"/>
      <w:ind w:firstLine="480"/>
      <w:jc w:val="both"/>
    </w:pPr>
    <w:rPr>
      <w:rFonts w:ascii="宋体" w:hAnsi="宋体"/>
      <w:sz w:val="24"/>
      <w:szCs w:val="24"/>
    </w:rPr>
  </w:style>
  <w:style w:type="paragraph" w:customStyle="1" w:styleId="xl60">
    <w:name w:val="xl60"/>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4">
    <w:name w:val="xl84"/>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57">
    <w:name w:val="xl5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4"/>
    </w:rPr>
  </w:style>
  <w:style w:type="paragraph" w:customStyle="1" w:styleId="xl69">
    <w:name w:val="xl69"/>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font12">
    <w:name w:val="font12"/>
    <w:basedOn w:val="a"/>
    <w:qFormat/>
    <w:pPr>
      <w:widowControl/>
      <w:spacing w:before="100" w:beforeAutospacing="1" w:after="100" w:afterAutospacing="1"/>
      <w:jc w:val="left"/>
    </w:pPr>
    <w:rPr>
      <w:rFonts w:eastAsia="Arial Unicode MS"/>
      <w:color w:val="333333"/>
      <w:sz w:val="18"/>
      <w:szCs w:val="18"/>
    </w:rPr>
  </w:style>
  <w:style w:type="paragraph" w:customStyle="1" w:styleId="font8">
    <w:name w:val="font8"/>
    <w:basedOn w:val="a"/>
    <w:qFormat/>
    <w:pPr>
      <w:widowControl/>
      <w:spacing w:before="100" w:beforeAutospacing="1" w:after="100" w:afterAutospacing="1"/>
      <w:jc w:val="left"/>
    </w:pPr>
    <w:rPr>
      <w:rFonts w:eastAsia="Arial Unicode MS"/>
      <w:sz w:val="18"/>
      <w:szCs w:val="18"/>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0"/>
      <w:szCs w:val="20"/>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74">
    <w:name w:val="xl74"/>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71">
    <w:name w:val="xl71"/>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5">
    <w:name w:val="xl75"/>
    <w:basedOn w:val="a"/>
    <w:qFormat/>
    <w:pPr>
      <w:widowControl/>
      <w:pBdr>
        <w:top w:val="single" w:sz="4" w:space="0" w:color="000000"/>
        <w:left w:val="single" w:sz="4" w:space="0" w:color="000000"/>
        <w:right w:val="single" w:sz="4" w:space="0" w:color="000000"/>
      </w:pBdr>
      <w:spacing w:before="100" w:beforeAutospacing="1" w:after="100" w:afterAutospacing="1"/>
      <w:jc w:val="right"/>
    </w:pPr>
    <w:rPr>
      <w:rFonts w:ascii="Arial Unicode MS" w:eastAsia="Arial Unicode MS" w:hAnsi="Arial Unicode MS"/>
      <w:b/>
      <w:bCs/>
      <w:sz w:val="18"/>
      <w:szCs w:val="18"/>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xl51">
    <w:name w:val="xl51"/>
    <w:basedOn w:val="a"/>
    <w:qFormat/>
    <w:pPr>
      <w:widowControl/>
      <w:pBdr>
        <w:top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78">
    <w:name w:val="xl78"/>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afb">
    <w:name w:val="普通正文"/>
    <w:basedOn w:val="a"/>
    <w:qFormat/>
    <w:pPr>
      <w:spacing w:before="120" w:after="120" w:line="360" w:lineRule="auto"/>
      <w:ind w:firstLine="480"/>
      <w:jc w:val="left"/>
    </w:pPr>
    <w:rPr>
      <w:rFonts w:ascii="Arial" w:hAnsi="Arial"/>
      <w:sz w:val="24"/>
    </w:rPr>
  </w:style>
  <w:style w:type="paragraph" w:customStyle="1" w:styleId="Chard">
    <w:name w:val="Char"/>
    <w:basedOn w:val="a"/>
    <w:qFormat/>
    <w:pPr>
      <w:tabs>
        <w:tab w:val="left" w:pos="360"/>
      </w:tabs>
    </w:pPr>
    <w:rPr>
      <w:sz w:val="24"/>
    </w:rPr>
  </w:style>
  <w:style w:type="paragraph" w:customStyle="1" w:styleId="xl85">
    <w:name w:val="xl8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81">
    <w:name w:val="xl81"/>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56">
    <w:name w:val="xl56"/>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3">
    <w:name w:val="xl63"/>
    <w:basedOn w:val="a"/>
    <w:qFormat/>
    <w:pPr>
      <w:widowControl/>
      <w:pBdr>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font10">
    <w:name w:val="font10"/>
    <w:basedOn w:val="a"/>
    <w:qFormat/>
    <w:pPr>
      <w:widowControl/>
      <w:spacing w:before="100" w:beforeAutospacing="1" w:after="100" w:afterAutospacing="1"/>
      <w:jc w:val="left"/>
    </w:pPr>
    <w:rPr>
      <w:rFonts w:eastAsia="Arial Unicode MS"/>
      <w:sz w:val="18"/>
      <w:szCs w:val="18"/>
    </w:rPr>
  </w:style>
  <w:style w:type="paragraph" w:customStyle="1" w:styleId="xl62">
    <w:name w:val="xl6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xl37">
    <w:name w:val="xl37"/>
    <w:basedOn w:val="a"/>
    <w:qFormat/>
    <w:pPr>
      <w:widowControl/>
      <w:pBdr>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eastAsia="Arial Unicode MS" w:hAnsi="Helv"/>
      <w:sz w:val="20"/>
      <w:szCs w:val="20"/>
    </w:rPr>
  </w:style>
  <w:style w:type="paragraph" w:customStyle="1" w:styleId="font11">
    <w:name w:val="font11"/>
    <w:basedOn w:val="a"/>
    <w:qFormat/>
    <w:pPr>
      <w:widowControl/>
      <w:spacing w:before="100" w:beforeAutospacing="1" w:after="100" w:afterAutospacing="1"/>
      <w:jc w:val="left"/>
    </w:pPr>
    <w:rPr>
      <w:rFonts w:ascii="宋体" w:hAnsi="宋体" w:hint="eastAsia"/>
      <w:color w:val="333333"/>
      <w:sz w:val="18"/>
      <w:szCs w:val="18"/>
    </w:rPr>
  </w:style>
  <w:style w:type="paragraph" w:customStyle="1" w:styleId="xl79">
    <w:name w:val="xl79"/>
    <w:basedOn w:val="a"/>
    <w:qFormat/>
    <w:pPr>
      <w:widowControl/>
      <w:pBdr>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2">
    <w:name w:val="xl4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3">
    <w:name w:val="xl73"/>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36">
    <w:name w:val="xl36"/>
    <w:basedOn w:val="a"/>
    <w:qFormat/>
    <w:pPr>
      <w:widowControl/>
      <w:pBdr>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44">
    <w:name w:val="xl44"/>
    <w:basedOn w:val="a"/>
    <w:qFormat/>
    <w:pPr>
      <w:widowControl/>
      <w:spacing w:before="100" w:beforeAutospacing="1" w:after="100" w:afterAutospacing="1"/>
      <w:jc w:val="right"/>
    </w:pPr>
    <w:rPr>
      <w:rFonts w:ascii="Arial Unicode MS" w:eastAsia="Arial Unicode MS" w:hAnsi="Arial Unicode MS"/>
      <w:sz w:val="24"/>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64">
    <w:name w:val="xl64"/>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41">
    <w:name w:val="xl41"/>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2">
    <w:name w:val="xl5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80">
    <w:name w:val="xl80"/>
    <w:basedOn w:val="a"/>
    <w:qFormat/>
    <w:pPr>
      <w:widowControl/>
      <w:pBdr>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xl30">
    <w:name w:val="xl30"/>
    <w:basedOn w:val="a"/>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Default">
    <w:name w:val="Default"/>
    <w:qFormat/>
    <w:pPr>
      <w:widowControl w:val="0"/>
    </w:pPr>
    <w:rPr>
      <w:rFonts w:ascii="仿宋" w:eastAsia="仿宋" w:cs="仿宋"/>
      <w:color w:val="000000"/>
      <w:sz w:val="24"/>
      <w:szCs w:val="24"/>
    </w:rPr>
  </w:style>
  <w:style w:type="paragraph" w:customStyle="1" w:styleId="xl34">
    <w:name w:val="xl34"/>
    <w:basedOn w:val="a"/>
    <w:qFormat/>
    <w:pPr>
      <w:widowControl/>
      <w:pBdr>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Char11">
    <w:name w:val="Char1"/>
    <w:basedOn w:val="15"/>
    <w:qFormat/>
    <w:pPr>
      <w:spacing w:line="360" w:lineRule="auto"/>
    </w:pPr>
    <w:rPr>
      <w:rFonts w:ascii="Tahoma" w:hAnsi="Tahoma"/>
      <w:sz w:val="24"/>
    </w:rPr>
  </w:style>
  <w:style w:type="paragraph" w:customStyle="1" w:styleId="font9">
    <w:name w:val="font9"/>
    <w:basedOn w:val="a"/>
    <w:qFormat/>
    <w:pPr>
      <w:widowControl/>
      <w:spacing w:before="100" w:beforeAutospacing="1" w:after="100" w:afterAutospacing="1"/>
      <w:jc w:val="left"/>
    </w:pPr>
    <w:rPr>
      <w:rFonts w:eastAsia="Arial Unicode MS"/>
      <w:b/>
      <w:bCs/>
      <w:color w:val="000000"/>
      <w:sz w:val="18"/>
      <w:szCs w:val="18"/>
    </w:rPr>
  </w:style>
  <w:style w:type="paragraph" w:customStyle="1" w:styleId="xl58">
    <w:name w:val="xl58"/>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8">
    <w:name w:val="xl48"/>
    <w:basedOn w:val="a"/>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font5">
    <w:name w:val="font5"/>
    <w:basedOn w:val="a"/>
    <w:qFormat/>
    <w:pPr>
      <w:widowControl/>
      <w:spacing w:before="100" w:beforeAutospacing="1" w:after="100" w:afterAutospacing="1"/>
      <w:jc w:val="left"/>
    </w:pPr>
    <w:rPr>
      <w:rFonts w:ascii="宋体" w:hAnsi="宋体" w:hint="eastAsia"/>
      <w:sz w:val="18"/>
      <w:szCs w:val="18"/>
    </w:rPr>
  </w:style>
  <w:style w:type="paragraph" w:customStyle="1" w:styleId="ParaCharCharCharCharCharCharCharCharChar1CharCharCharCharCharCharChar">
    <w:name w:val="默认段落字体 Para Char Char Char Char Char Char Char Char Char1 Char Char Char Char Char Char Char"/>
    <w:basedOn w:val="15"/>
    <w:qFormat/>
    <w:rPr>
      <w:rFonts w:ascii="Tahoma" w:hAnsi="Tahoma"/>
      <w:sz w:val="24"/>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font13">
    <w:name w:val="font13"/>
    <w:basedOn w:val="a"/>
    <w:qFormat/>
    <w:pPr>
      <w:widowControl/>
      <w:spacing w:before="100" w:beforeAutospacing="1" w:after="100" w:afterAutospacing="1"/>
      <w:jc w:val="left"/>
    </w:pPr>
    <w:rPr>
      <w:rFonts w:eastAsia="Arial Unicode MS"/>
      <w:b/>
      <w:bCs/>
      <w:sz w:val="18"/>
      <w:szCs w:val="18"/>
    </w:rPr>
  </w:style>
  <w:style w:type="paragraph" w:customStyle="1" w:styleId="xl83">
    <w:name w:val="xl83"/>
    <w:basedOn w:val="a"/>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55">
    <w:name w:val="xl5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65">
    <w:name w:val="xl65"/>
    <w:basedOn w:val="a"/>
    <w:qFormat/>
    <w:pPr>
      <w:widowControl/>
      <w:pBdr>
        <w:lef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1f2">
    <w:name w:val="纯文本1"/>
    <w:basedOn w:val="a"/>
    <w:qFormat/>
    <w:rPr>
      <w:rFonts w:ascii="宋体" w:hAnsi="Courier New"/>
      <w:szCs w:val="20"/>
    </w:rPr>
  </w:style>
  <w:style w:type="paragraph" w:customStyle="1" w:styleId="1f3">
    <w:name w:val="正文文本1"/>
    <w:basedOn w:val="a"/>
    <w:next w:val="212"/>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212">
    <w:name w:val="目录 21"/>
    <w:basedOn w:val="a"/>
    <w:next w:val="a"/>
    <w:semiHidden/>
    <w:qFormat/>
    <w:pPr>
      <w:ind w:left="420"/>
    </w:pPr>
    <w:rPr>
      <w:szCs w:val="20"/>
    </w:rPr>
  </w:style>
  <w:style w:type="paragraph" w:customStyle="1" w:styleId="1f4">
    <w:name w:val="正文1"/>
    <w:next w:val="a"/>
    <w:qFormat/>
    <w:pPr>
      <w:spacing w:before="120" w:after="120" w:line="180" w:lineRule="auto"/>
      <w:ind w:firstLine="200"/>
      <w:contextualSpacing/>
    </w:pPr>
    <w:rPr>
      <w:rFonts w:eastAsia="Adobe 仿宋 Std R"/>
      <w:sz w:val="21"/>
      <w:szCs w:val="21"/>
    </w:rPr>
  </w:style>
  <w:style w:type="character" w:customStyle="1" w:styleId="Char">
    <w:name w:val="批注文字 Char"/>
    <w:link w:val="a5"/>
    <w:uiPriority w:val="99"/>
    <w:semiHidden/>
    <w:qFormat/>
    <w:rPr>
      <w:sz w:val="21"/>
      <w:szCs w:val="24"/>
    </w:rPr>
  </w:style>
  <w:style w:type="character" w:customStyle="1" w:styleId="Char7">
    <w:name w:val="批注主题 Char"/>
    <w:link w:val="af"/>
    <w:uiPriority w:val="99"/>
    <w:semiHidden/>
    <w:qFormat/>
    <w:rPr>
      <w:b/>
      <w:bCs/>
      <w:sz w:val="21"/>
      <w:szCs w:val="24"/>
    </w:rPr>
  </w:style>
  <w:style w:type="character" w:customStyle="1" w:styleId="Char1">
    <w:name w:val="批注框文本 Char"/>
    <w:link w:val="a8"/>
    <w:uiPriority w:val="99"/>
    <w:semiHidden/>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czj.huaian.gov.cn/col/13924_326175/index.html"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48</Pages>
  <Words>4004</Words>
  <Characters>22824</Characters>
  <Application>Microsoft Office Word</Application>
  <DocSecurity>0</DocSecurity>
  <Lines>190</Lines>
  <Paragraphs>53</Paragraphs>
  <ScaleCrop>false</ScaleCrop>
  <Company>Micro</Company>
  <LinksUpToDate>false</LinksUpToDate>
  <CharactersWithSpaces>26775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놀ᩘ캰ᗸ銤᧙釄᧙郤᧙愰ᗹ대ᩓ혠᧺혐᧼</cp:lastModifiedBy>
  <cp:revision>402</cp:revision>
  <cp:lastPrinted>2026-07-07T09:34:00Z</cp:lastPrinted>
  <dcterms:created xsi:type="dcterms:W3CDTF">2024-02-28T03:16:00Z</dcterms:created>
  <dcterms:modified xsi:type="dcterms:W3CDTF">2026-07-10T06:06:00Z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eyJoZGlkIjoiMmM4MWExNDFiMjdhZTY5Njk2NmVkZTM4NzhmOTU3ZTIiLCJ1c2VySWQiOiIzODI2MTEyMDcifQ==</vt:lpwstr>
  </property>
  <property fmtid="{D5CDD505-2E9C-101B-9397-08002B2CF9AE}" pid="3" name="KSOProductBuildVer">
    <vt:lpwstr>2052-12.1.0.26895</vt:lpwstr>
  </property>
  <property fmtid="{D5CDD505-2E9C-101B-9397-08002B2CF9AE}" pid="4" name="ICV">
    <vt:lpwstr>A8719091B4DC4211A1563C986E811B5A_12</vt:lpwstr>
  </property>
</Properties>
</file>