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A4A79" w:rsidRPr="00B85504" w:rsidRDefault="00935827">
      <w:pPr>
        <w:snapToGrid w:val="0"/>
        <w:spacing w:line="760" w:lineRule="exact"/>
        <w:rPr>
          <w:rFonts w:ascii="仿宋_GB2312" w:eastAsia="仿宋_GB2312"/>
          <w:b/>
          <w:color w:val="000000" w:themeColor="text1"/>
          <w:sz w:val="32"/>
          <w:szCs w:val="32"/>
        </w:rPr>
      </w:pPr>
      <w:r w:rsidRPr="00B85504">
        <w:rPr>
          <w:rFonts w:ascii="仿宋_GB2312" w:eastAsia="仿宋_GB2312" w:hint="eastAsia"/>
          <w:b/>
          <w:color w:val="000000" w:themeColor="text1"/>
          <w:sz w:val="32"/>
          <w:szCs w:val="32"/>
        </w:rPr>
        <w:t>附件三: 环卫机械化作业管理要求</w:t>
      </w:r>
    </w:p>
    <w:p w:rsidR="00AA4A79" w:rsidRPr="00B85504" w:rsidRDefault="00935827">
      <w:pPr>
        <w:spacing w:line="480" w:lineRule="exact"/>
        <w:rPr>
          <w:rFonts w:ascii="仿宋_GB2312" w:eastAsia="仿宋_GB2312" w:hAnsi="宋体"/>
          <w:b/>
          <w:color w:val="000000" w:themeColor="text1"/>
          <w:sz w:val="24"/>
          <w:szCs w:val="24"/>
        </w:rPr>
      </w:pPr>
      <w:r w:rsidRPr="00B85504">
        <w:rPr>
          <w:rFonts w:ascii="仿宋_GB2312" w:eastAsia="仿宋_GB2312" w:hAnsi="宋体" w:hint="eastAsia"/>
          <w:b/>
          <w:color w:val="000000" w:themeColor="text1"/>
          <w:sz w:val="24"/>
          <w:szCs w:val="24"/>
        </w:rPr>
        <w:t>一、环卫机械化作业总体要求</w:t>
      </w:r>
    </w:p>
    <w:p w:rsidR="00AA4A79" w:rsidRPr="00B85504" w:rsidRDefault="00935827">
      <w:pPr>
        <w:rPr>
          <w:rFonts w:ascii="仿宋_GB2312" w:eastAsia="仿宋_GB2312" w:hAnsi="宋体"/>
          <w:b/>
          <w:color w:val="000000" w:themeColor="text1"/>
          <w:sz w:val="24"/>
          <w:szCs w:val="24"/>
        </w:rPr>
      </w:pPr>
      <w:r w:rsidRPr="00B85504">
        <w:rPr>
          <w:rFonts w:ascii="仿宋_GB2312" w:eastAsia="仿宋_GB2312" w:hAnsi="宋体" w:hint="eastAsia"/>
          <w:color w:val="000000" w:themeColor="text1"/>
          <w:sz w:val="24"/>
          <w:szCs w:val="24"/>
        </w:rPr>
        <w:t>1.环卫机械化作业时间及频次要求</w:t>
      </w:r>
    </w:p>
    <w:tbl>
      <w:tblPr>
        <w:tblpPr w:leftFromText="180" w:rightFromText="180" w:vertAnchor="text" w:horzAnchor="margin" w:tblpXSpec="center" w:tblpY="247"/>
        <w:tblW w:w="5000" w:type="pct"/>
        <w:tblLook w:val="04A0"/>
      </w:tblPr>
      <w:tblGrid>
        <w:gridCol w:w="719"/>
        <w:gridCol w:w="806"/>
        <w:gridCol w:w="1570"/>
        <w:gridCol w:w="840"/>
        <w:gridCol w:w="856"/>
        <w:gridCol w:w="654"/>
        <w:gridCol w:w="1125"/>
        <w:gridCol w:w="769"/>
        <w:gridCol w:w="1183"/>
      </w:tblGrid>
      <w:tr w:rsidR="00AA4A79" w:rsidRPr="00B85504">
        <w:trPr>
          <w:trHeight w:val="370"/>
        </w:trPr>
        <w:tc>
          <w:tcPr>
            <w:tcW w:w="422"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AA4A79" w:rsidRPr="00B85504" w:rsidRDefault="00AA4A79">
            <w:pPr>
              <w:widowControl/>
              <w:jc w:val="center"/>
              <w:rPr>
                <w:rFonts w:ascii="仿宋_GB2312" w:eastAsia="仿宋_GB2312" w:hAnsi="宋体" w:cs="宋体"/>
                <w:b/>
                <w:bCs/>
                <w:color w:val="000000" w:themeColor="text1"/>
                <w:kern w:val="0"/>
                <w:sz w:val="13"/>
                <w:szCs w:val="13"/>
              </w:rPr>
            </w:pPr>
          </w:p>
        </w:tc>
        <w:tc>
          <w:tcPr>
            <w:tcW w:w="2389" w:type="pct"/>
            <w:gridSpan w:val="4"/>
            <w:tcBorders>
              <w:top w:val="single" w:sz="4" w:space="0" w:color="auto"/>
              <w:left w:val="nil"/>
              <w:bottom w:val="single" w:sz="4" w:space="0" w:color="auto"/>
              <w:right w:val="single" w:sz="4" w:space="0" w:color="auto"/>
            </w:tcBorders>
            <w:shd w:val="clear" w:color="auto" w:fill="auto"/>
            <w:vAlign w:val="center"/>
          </w:tcPr>
          <w:p w:rsidR="00AA4A79" w:rsidRPr="00B85504" w:rsidRDefault="00935827">
            <w:pPr>
              <w:widowControl/>
              <w:jc w:val="center"/>
              <w:rPr>
                <w:rFonts w:ascii="仿宋_GB2312" w:eastAsia="仿宋_GB2312" w:hAnsi="宋体" w:cs="宋体"/>
                <w:b/>
                <w:bCs/>
                <w:color w:val="000000" w:themeColor="text1"/>
                <w:kern w:val="0"/>
                <w:sz w:val="13"/>
                <w:szCs w:val="13"/>
              </w:rPr>
            </w:pPr>
            <w:r w:rsidRPr="00B85504">
              <w:rPr>
                <w:rFonts w:ascii="仿宋_GB2312" w:eastAsia="仿宋_GB2312" w:hAnsi="宋体" w:cs="宋体" w:hint="eastAsia"/>
                <w:b/>
                <w:bCs/>
                <w:color w:val="000000" w:themeColor="text1"/>
                <w:kern w:val="0"/>
                <w:sz w:val="13"/>
                <w:szCs w:val="13"/>
              </w:rPr>
              <w:t>快车道机械化作业</w:t>
            </w:r>
          </w:p>
        </w:tc>
        <w:tc>
          <w:tcPr>
            <w:tcW w:w="2189" w:type="pct"/>
            <w:gridSpan w:val="4"/>
            <w:tcBorders>
              <w:top w:val="single" w:sz="4" w:space="0" w:color="auto"/>
              <w:left w:val="nil"/>
              <w:bottom w:val="single" w:sz="4" w:space="0" w:color="auto"/>
              <w:right w:val="single" w:sz="4" w:space="0" w:color="auto"/>
            </w:tcBorders>
            <w:shd w:val="clear" w:color="auto" w:fill="auto"/>
            <w:vAlign w:val="center"/>
          </w:tcPr>
          <w:p w:rsidR="00AA4A79" w:rsidRPr="00B85504" w:rsidRDefault="00935827">
            <w:pPr>
              <w:widowControl/>
              <w:jc w:val="center"/>
              <w:rPr>
                <w:rFonts w:ascii="仿宋_GB2312" w:eastAsia="仿宋_GB2312" w:hAnsi="宋体" w:cs="宋体"/>
                <w:b/>
                <w:bCs/>
                <w:color w:val="000000" w:themeColor="text1"/>
                <w:kern w:val="0"/>
                <w:sz w:val="13"/>
                <w:szCs w:val="13"/>
              </w:rPr>
            </w:pPr>
            <w:r w:rsidRPr="00B85504">
              <w:rPr>
                <w:rFonts w:ascii="仿宋_GB2312" w:eastAsia="仿宋_GB2312" w:hAnsi="宋体" w:cs="宋体" w:hint="eastAsia"/>
                <w:b/>
                <w:bCs/>
                <w:color w:val="000000" w:themeColor="text1"/>
                <w:kern w:val="0"/>
                <w:sz w:val="13"/>
                <w:szCs w:val="13"/>
              </w:rPr>
              <w:t>慢车道、人非道机械化作业</w:t>
            </w:r>
          </w:p>
        </w:tc>
      </w:tr>
      <w:tr w:rsidR="00AA4A79" w:rsidRPr="00B85504">
        <w:trPr>
          <w:trHeight w:val="430"/>
        </w:trPr>
        <w:tc>
          <w:tcPr>
            <w:tcW w:w="422" w:type="pct"/>
            <w:vMerge/>
            <w:tcBorders>
              <w:top w:val="single" w:sz="4" w:space="0" w:color="auto"/>
              <w:left w:val="single" w:sz="4" w:space="0" w:color="auto"/>
              <w:bottom w:val="single" w:sz="4" w:space="0" w:color="auto"/>
              <w:right w:val="single" w:sz="4" w:space="0" w:color="auto"/>
            </w:tcBorders>
            <w:vAlign w:val="center"/>
          </w:tcPr>
          <w:p w:rsidR="00AA4A79" w:rsidRPr="00B85504" w:rsidRDefault="00AA4A79">
            <w:pPr>
              <w:widowControl/>
              <w:jc w:val="center"/>
              <w:rPr>
                <w:rFonts w:ascii="仿宋_GB2312" w:eastAsia="仿宋_GB2312" w:hAnsi="宋体" w:cs="宋体"/>
                <w:b/>
                <w:bCs/>
                <w:color w:val="000000" w:themeColor="text1"/>
                <w:kern w:val="0"/>
                <w:sz w:val="13"/>
                <w:szCs w:val="13"/>
              </w:rPr>
            </w:pPr>
          </w:p>
        </w:tc>
        <w:tc>
          <w:tcPr>
            <w:tcW w:w="473" w:type="pct"/>
            <w:tcBorders>
              <w:top w:val="nil"/>
              <w:left w:val="nil"/>
              <w:bottom w:val="single" w:sz="4" w:space="0" w:color="auto"/>
              <w:right w:val="single" w:sz="4" w:space="0" w:color="auto"/>
            </w:tcBorders>
            <w:shd w:val="clear" w:color="auto" w:fill="auto"/>
            <w:vAlign w:val="center"/>
          </w:tcPr>
          <w:p w:rsidR="00AA4A79" w:rsidRPr="00B85504" w:rsidRDefault="00935827">
            <w:pPr>
              <w:widowControl/>
              <w:jc w:val="center"/>
              <w:rPr>
                <w:rFonts w:ascii="仿宋_GB2312" w:eastAsia="仿宋_GB2312" w:hAnsi="宋体" w:cs="宋体"/>
                <w:b/>
                <w:bCs/>
                <w:color w:val="000000" w:themeColor="text1"/>
                <w:kern w:val="0"/>
                <w:sz w:val="13"/>
                <w:szCs w:val="13"/>
              </w:rPr>
            </w:pPr>
            <w:r w:rsidRPr="00B85504">
              <w:rPr>
                <w:rFonts w:ascii="仿宋_GB2312" w:eastAsia="仿宋_GB2312" w:hAnsi="宋体" w:cs="宋体" w:hint="eastAsia"/>
                <w:b/>
                <w:bCs/>
                <w:color w:val="000000" w:themeColor="text1"/>
                <w:kern w:val="0"/>
                <w:sz w:val="13"/>
                <w:szCs w:val="13"/>
              </w:rPr>
              <w:t>作业方式</w:t>
            </w:r>
          </w:p>
        </w:tc>
        <w:tc>
          <w:tcPr>
            <w:tcW w:w="921" w:type="pct"/>
            <w:tcBorders>
              <w:top w:val="nil"/>
              <w:left w:val="nil"/>
              <w:bottom w:val="single" w:sz="4" w:space="0" w:color="auto"/>
              <w:right w:val="single" w:sz="4" w:space="0" w:color="auto"/>
            </w:tcBorders>
            <w:shd w:val="clear" w:color="auto" w:fill="auto"/>
            <w:vAlign w:val="center"/>
          </w:tcPr>
          <w:p w:rsidR="00AA4A79" w:rsidRPr="00B85504" w:rsidRDefault="00935827">
            <w:pPr>
              <w:widowControl/>
              <w:jc w:val="center"/>
              <w:rPr>
                <w:rFonts w:ascii="仿宋_GB2312" w:eastAsia="仿宋_GB2312" w:hAnsi="宋体" w:cs="宋体"/>
                <w:b/>
                <w:bCs/>
                <w:color w:val="000000" w:themeColor="text1"/>
                <w:kern w:val="0"/>
                <w:sz w:val="13"/>
                <w:szCs w:val="13"/>
              </w:rPr>
            </w:pPr>
            <w:r w:rsidRPr="00B85504">
              <w:rPr>
                <w:rFonts w:ascii="仿宋_GB2312" w:eastAsia="仿宋_GB2312" w:hAnsi="宋体" w:cs="宋体" w:hint="eastAsia"/>
                <w:b/>
                <w:bCs/>
                <w:color w:val="000000" w:themeColor="text1"/>
                <w:kern w:val="0"/>
                <w:sz w:val="13"/>
                <w:szCs w:val="13"/>
              </w:rPr>
              <w:t>作业时间</w:t>
            </w:r>
          </w:p>
        </w:tc>
        <w:tc>
          <w:tcPr>
            <w:tcW w:w="493" w:type="pct"/>
            <w:tcBorders>
              <w:top w:val="nil"/>
              <w:left w:val="nil"/>
              <w:bottom w:val="single" w:sz="4" w:space="0" w:color="auto"/>
              <w:right w:val="single" w:sz="4" w:space="0" w:color="auto"/>
            </w:tcBorders>
            <w:shd w:val="clear" w:color="auto" w:fill="auto"/>
            <w:vAlign w:val="center"/>
          </w:tcPr>
          <w:p w:rsidR="00AA4A79" w:rsidRPr="00B85504" w:rsidRDefault="00935827">
            <w:pPr>
              <w:widowControl/>
              <w:jc w:val="center"/>
              <w:rPr>
                <w:rFonts w:ascii="仿宋_GB2312" w:eastAsia="仿宋_GB2312" w:hAnsi="宋体" w:cs="宋体"/>
                <w:b/>
                <w:bCs/>
                <w:color w:val="000000" w:themeColor="text1"/>
                <w:kern w:val="0"/>
                <w:sz w:val="13"/>
                <w:szCs w:val="13"/>
              </w:rPr>
            </w:pPr>
            <w:r w:rsidRPr="00B85504">
              <w:rPr>
                <w:rFonts w:ascii="仿宋_GB2312" w:eastAsia="仿宋_GB2312" w:hAnsi="宋体" w:cs="宋体" w:hint="eastAsia"/>
                <w:b/>
                <w:bCs/>
                <w:color w:val="000000" w:themeColor="text1"/>
                <w:kern w:val="0"/>
                <w:sz w:val="13"/>
                <w:szCs w:val="13"/>
              </w:rPr>
              <w:t>频次</w:t>
            </w:r>
          </w:p>
        </w:tc>
        <w:tc>
          <w:tcPr>
            <w:tcW w:w="502" w:type="pct"/>
            <w:tcBorders>
              <w:top w:val="nil"/>
              <w:left w:val="nil"/>
              <w:bottom w:val="single" w:sz="4" w:space="0" w:color="auto"/>
              <w:right w:val="single" w:sz="4" w:space="0" w:color="auto"/>
            </w:tcBorders>
            <w:shd w:val="clear" w:color="auto" w:fill="auto"/>
            <w:vAlign w:val="center"/>
          </w:tcPr>
          <w:p w:rsidR="00AA4A79" w:rsidRPr="00B85504" w:rsidRDefault="00935827">
            <w:pPr>
              <w:widowControl/>
              <w:jc w:val="center"/>
              <w:rPr>
                <w:rFonts w:ascii="仿宋_GB2312" w:eastAsia="仿宋_GB2312" w:hAnsi="宋体" w:cs="宋体"/>
                <w:b/>
                <w:bCs/>
                <w:color w:val="000000" w:themeColor="text1"/>
                <w:kern w:val="0"/>
                <w:sz w:val="13"/>
                <w:szCs w:val="13"/>
              </w:rPr>
            </w:pPr>
            <w:r w:rsidRPr="00B85504">
              <w:rPr>
                <w:rFonts w:ascii="仿宋_GB2312" w:eastAsia="仿宋_GB2312" w:hAnsi="宋体" w:cs="宋体" w:hint="eastAsia"/>
                <w:b/>
                <w:bCs/>
                <w:color w:val="000000" w:themeColor="text1"/>
                <w:kern w:val="0"/>
                <w:sz w:val="13"/>
                <w:szCs w:val="13"/>
              </w:rPr>
              <w:t>作业车辆</w:t>
            </w:r>
          </w:p>
        </w:tc>
        <w:tc>
          <w:tcPr>
            <w:tcW w:w="384" w:type="pct"/>
            <w:tcBorders>
              <w:top w:val="nil"/>
              <w:left w:val="nil"/>
              <w:bottom w:val="single" w:sz="4" w:space="0" w:color="auto"/>
              <w:right w:val="single" w:sz="4" w:space="0" w:color="auto"/>
            </w:tcBorders>
            <w:shd w:val="clear" w:color="auto" w:fill="auto"/>
            <w:vAlign w:val="center"/>
          </w:tcPr>
          <w:p w:rsidR="00AA4A79" w:rsidRPr="00B85504" w:rsidRDefault="00935827">
            <w:pPr>
              <w:widowControl/>
              <w:jc w:val="center"/>
              <w:rPr>
                <w:rFonts w:ascii="仿宋_GB2312" w:eastAsia="仿宋_GB2312" w:hAnsi="宋体" w:cs="宋体"/>
                <w:b/>
                <w:bCs/>
                <w:color w:val="000000" w:themeColor="text1"/>
                <w:kern w:val="0"/>
                <w:sz w:val="13"/>
                <w:szCs w:val="13"/>
              </w:rPr>
            </w:pPr>
            <w:r w:rsidRPr="00B85504">
              <w:rPr>
                <w:rFonts w:ascii="仿宋_GB2312" w:eastAsia="仿宋_GB2312" w:hAnsi="宋体" w:cs="宋体" w:hint="eastAsia"/>
                <w:b/>
                <w:bCs/>
                <w:color w:val="000000" w:themeColor="text1"/>
                <w:kern w:val="0"/>
                <w:sz w:val="13"/>
                <w:szCs w:val="13"/>
              </w:rPr>
              <w:t>作业方式</w:t>
            </w:r>
          </w:p>
        </w:tc>
        <w:tc>
          <w:tcPr>
            <w:tcW w:w="660" w:type="pct"/>
            <w:tcBorders>
              <w:top w:val="nil"/>
              <w:left w:val="nil"/>
              <w:bottom w:val="single" w:sz="4" w:space="0" w:color="auto"/>
              <w:right w:val="single" w:sz="4" w:space="0" w:color="auto"/>
            </w:tcBorders>
            <w:shd w:val="clear" w:color="auto" w:fill="auto"/>
            <w:vAlign w:val="center"/>
          </w:tcPr>
          <w:p w:rsidR="00AA4A79" w:rsidRPr="00B85504" w:rsidRDefault="00935827">
            <w:pPr>
              <w:widowControl/>
              <w:jc w:val="center"/>
              <w:rPr>
                <w:rFonts w:ascii="仿宋_GB2312" w:eastAsia="仿宋_GB2312" w:hAnsi="宋体" w:cs="宋体"/>
                <w:b/>
                <w:bCs/>
                <w:color w:val="000000" w:themeColor="text1"/>
                <w:kern w:val="0"/>
                <w:sz w:val="13"/>
                <w:szCs w:val="13"/>
              </w:rPr>
            </w:pPr>
            <w:r w:rsidRPr="00B85504">
              <w:rPr>
                <w:rFonts w:ascii="仿宋_GB2312" w:eastAsia="仿宋_GB2312" w:hAnsi="宋体" w:cs="宋体" w:hint="eastAsia"/>
                <w:b/>
                <w:bCs/>
                <w:color w:val="000000" w:themeColor="text1"/>
                <w:kern w:val="0"/>
                <w:sz w:val="13"/>
                <w:szCs w:val="13"/>
              </w:rPr>
              <w:t>作业时间</w:t>
            </w:r>
          </w:p>
        </w:tc>
        <w:tc>
          <w:tcPr>
            <w:tcW w:w="451" w:type="pct"/>
            <w:tcBorders>
              <w:top w:val="nil"/>
              <w:left w:val="nil"/>
              <w:bottom w:val="single" w:sz="4" w:space="0" w:color="auto"/>
              <w:right w:val="single" w:sz="4" w:space="0" w:color="auto"/>
            </w:tcBorders>
            <w:shd w:val="clear" w:color="auto" w:fill="auto"/>
            <w:vAlign w:val="center"/>
          </w:tcPr>
          <w:p w:rsidR="00AA4A79" w:rsidRPr="00B85504" w:rsidRDefault="00935827">
            <w:pPr>
              <w:widowControl/>
              <w:jc w:val="center"/>
              <w:rPr>
                <w:rFonts w:ascii="仿宋_GB2312" w:eastAsia="仿宋_GB2312" w:hAnsi="宋体" w:cs="宋体"/>
                <w:b/>
                <w:bCs/>
                <w:color w:val="000000" w:themeColor="text1"/>
                <w:kern w:val="0"/>
                <w:sz w:val="13"/>
                <w:szCs w:val="13"/>
              </w:rPr>
            </w:pPr>
            <w:r w:rsidRPr="00B85504">
              <w:rPr>
                <w:rFonts w:ascii="仿宋_GB2312" w:eastAsia="仿宋_GB2312" w:hAnsi="宋体" w:cs="宋体" w:hint="eastAsia"/>
                <w:b/>
                <w:bCs/>
                <w:color w:val="000000" w:themeColor="text1"/>
                <w:kern w:val="0"/>
                <w:sz w:val="13"/>
                <w:szCs w:val="13"/>
              </w:rPr>
              <w:t>频次</w:t>
            </w:r>
          </w:p>
        </w:tc>
        <w:tc>
          <w:tcPr>
            <w:tcW w:w="694" w:type="pct"/>
            <w:tcBorders>
              <w:top w:val="nil"/>
              <w:left w:val="nil"/>
              <w:bottom w:val="single" w:sz="4" w:space="0" w:color="auto"/>
              <w:right w:val="single" w:sz="4" w:space="0" w:color="auto"/>
            </w:tcBorders>
            <w:shd w:val="clear" w:color="auto" w:fill="auto"/>
            <w:vAlign w:val="center"/>
          </w:tcPr>
          <w:p w:rsidR="00AA4A79" w:rsidRPr="00B85504" w:rsidRDefault="00935827">
            <w:pPr>
              <w:widowControl/>
              <w:jc w:val="center"/>
              <w:rPr>
                <w:rFonts w:ascii="仿宋_GB2312" w:eastAsia="仿宋_GB2312" w:hAnsi="宋体" w:cs="宋体"/>
                <w:b/>
                <w:bCs/>
                <w:color w:val="000000" w:themeColor="text1"/>
                <w:kern w:val="0"/>
                <w:sz w:val="13"/>
                <w:szCs w:val="13"/>
              </w:rPr>
            </w:pPr>
            <w:r w:rsidRPr="00B85504">
              <w:rPr>
                <w:rFonts w:ascii="仿宋_GB2312" w:eastAsia="仿宋_GB2312" w:hAnsi="宋体" w:cs="宋体" w:hint="eastAsia"/>
                <w:b/>
                <w:bCs/>
                <w:color w:val="000000" w:themeColor="text1"/>
                <w:kern w:val="0"/>
                <w:sz w:val="13"/>
                <w:szCs w:val="13"/>
              </w:rPr>
              <w:t>作业车辆</w:t>
            </w:r>
          </w:p>
        </w:tc>
      </w:tr>
      <w:tr w:rsidR="00AA4A79" w:rsidRPr="00B85504">
        <w:trPr>
          <w:trHeight w:val="320"/>
        </w:trPr>
        <w:tc>
          <w:tcPr>
            <w:tcW w:w="422" w:type="pct"/>
            <w:vMerge w:val="restart"/>
            <w:tcBorders>
              <w:top w:val="nil"/>
              <w:left w:val="single" w:sz="4" w:space="0" w:color="auto"/>
              <w:bottom w:val="single" w:sz="4" w:space="0" w:color="auto"/>
              <w:right w:val="single" w:sz="4" w:space="0" w:color="auto"/>
            </w:tcBorders>
            <w:shd w:val="clear" w:color="auto" w:fill="auto"/>
            <w:vAlign w:val="center"/>
          </w:tcPr>
          <w:p w:rsidR="00AA4A79" w:rsidRPr="00B85504" w:rsidRDefault="00935827">
            <w:pPr>
              <w:widowControl/>
              <w:jc w:val="center"/>
              <w:rPr>
                <w:rFonts w:ascii="仿宋_GB2312" w:eastAsia="仿宋_GB2312" w:hAnsi="宋体" w:cs="宋体"/>
                <w:color w:val="000000" w:themeColor="text1"/>
                <w:kern w:val="0"/>
                <w:sz w:val="13"/>
                <w:szCs w:val="13"/>
              </w:rPr>
            </w:pPr>
            <w:r w:rsidRPr="00B85504">
              <w:rPr>
                <w:rFonts w:ascii="仿宋_GB2312" w:eastAsia="仿宋_GB2312" w:hAnsi="宋体" w:cs="宋体" w:hint="eastAsia"/>
                <w:color w:val="000000" w:themeColor="text1"/>
                <w:kern w:val="0"/>
                <w:sz w:val="13"/>
                <w:szCs w:val="13"/>
              </w:rPr>
              <w:t>二级配置</w:t>
            </w:r>
          </w:p>
        </w:tc>
        <w:tc>
          <w:tcPr>
            <w:tcW w:w="473" w:type="pct"/>
            <w:vMerge w:val="restart"/>
            <w:tcBorders>
              <w:top w:val="nil"/>
              <w:left w:val="nil"/>
              <w:right w:val="single" w:sz="4" w:space="0" w:color="auto"/>
            </w:tcBorders>
            <w:shd w:val="clear" w:color="auto" w:fill="auto"/>
            <w:vAlign w:val="center"/>
          </w:tcPr>
          <w:p w:rsidR="00AA4A79" w:rsidRPr="00B85504" w:rsidRDefault="00935827">
            <w:pPr>
              <w:widowControl/>
              <w:jc w:val="center"/>
              <w:rPr>
                <w:rFonts w:ascii="仿宋_GB2312" w:eastAsia="仿宋_GB2312" w:hAnsi="宋体" w:cs="宋体"/>
                <w:color w:val="000000" w:themeColor="text1"/>
                <w:kern w:val="0"/>
                <w:sz w:val="13"/>
                <w:szCs w:val="13"/>
              </w:rPr>
            </w:pPr>
            <w:r w:rsidRPr="00B85504">
              <w:rPr>
                <w:rFonts w:ascii="仿宋_GB2312" w:eastAsia="仿宋_GB2312" w:hAnsi="宋体" w:cs="宋体" w:hint="eastAsia"/>
                <w:color w:val="000000" w:themeColor="text1"/>
                <w:kern w:val="0"/>
                <w:sz w:val="13"/>
                <w:szCs w:val="13"/>
              </w:rPr>
              <w:t>清洗（洗扫）</w:t>
            </w:r>
          </w:p>
        </w:tc>
        <w:tc>
          <w:tcPr>
            <w:tcW w:w="921" w:type="pct"/>
            <w:tcBorders>
              <w:top w:val="nil"/>
              <w:left w:val="nil"/>
              <w:bottom w:val="single" w:sz="4" w:space="0" w:color="auto"/>
              <w:right w:val="single" w:sz="4" w:space="0" w:color="auto"/>
            </w:tcBorders>
            <w:shd w:val="clear" w:color="auto" w:fill="auto"/>
            <w:vAlign w:val="center"/>
          </w:tcPr>
          <w:p w:rsidR="00AA4A79" w:rsidRPr="00B85504" w:rsidRDefault="00935827" w:rsidP="00F97193">
            <w:pPr>
              <w:widowControl/>
              <w:jc w:val="center"/>
              <w:rPr>
                <w:rFonts w:ascii="仿宋_GB2312" w:eastAsia="仿宋_GB2312" w:hAnsi="宋体" w:cs="宋体"/>
                <w:color w:val="000000" w:themeColor="text1"/>
                <w:kern w:val="0"/>
                <w:sz w:val="13"/>
                <w:szCs w:val="13"/>
              </w:rPr>
            </w:pPr>
            <w:r w:rsidRPr="00B85504">
              <w:rPr>
                <w:rFonts w:ascii="仿宋_GB2312" w:eastAsia="仿宋_GB2312" w:hAnsi="宋体" w:cs="宋体" w:hint="eastAsia"/>
                <w:color w:val="000000" w:themeColor="text1"/>
                <w:kern w:val="0"/>
                <w:sz w:val="13"/>
                <w:szCs w:val="13"/>
              </w:rPr>
              <w:t>9:30-12:</w:t>
            </w:r>
            <w:r w:rsidR="00F97193" w:rsidRPr="00B85504">
              <w:rPr>
                <w:rFonts w:ascii="仿宋_GB2312" w:eastAsia="仿宋_GB2312" w:hAnsi="宋体" w:cs="宋体" w:hint="eastAsia"/>
                <w:color w:val="000000" w:themeColor="text1"/>
                <w:kern w:val="0"/>
                <w:sz w:val="13"/>
                <w:szCs w:val="13"/>
              </w:rPr>
              <w:t>3</w:t>
            </w:r>
            <w:r w:rsidRPr="00B85504">
              <w:rPr>
                <w:rFonts w:ascii="仿宋_GB2312" w:eastAsia="仿宋_GB2312" w:hAnsi="宋体" w:cs="宋体" w:hint="eastAsia"/>
                <w:color w:val="000000" w:themeColor="text1"/>
                <w:kern w:val="0"/>
                <w:sz w:val="13"/>
                <w:szCs w:val="13"/>
              </w:rPr>
              <w:t>0</w:t>
            </w:r>
          </w:p>
        </w:tc>
        <w:tc>
          <w:tcPr>
            <w:tcW w:w="493" w:type="pct"/>
            <w:tcBorders>
              <w:top w:val="nil"/>
              <w:left w:val="nil"/>
              <w:bottom w:val="single" w:sz="4" w:space="0" w:color="auto"/>
              <w:right w:val="single" w:sz="4" w:space="0" w:color="auto"/>
            </w:tcBorders>
            <w:shd w:val="clear" w:color="auto" w:fill="auto"/>
            <w:vAlign w:val="center"/>
          </w:tcPr>
          <w:p w:rsidR="00AA4A79" w:rsidRPr="00B85504" w:rsidRDefault="00935827">
            <w:pPr>
              <w:widowControl/>
              <w:jc w:val="center"/>
              <w:rPr>
                <w:rFonts w:ascii="仿宋_GB2312" w:eastAsia="仿宋_GB2312" w:hAnsi="宋体" w:cs="宋体"/>
                <w:color w:val="000000" w:themeColor="text1"/>
                <w:kern w:val="0"/>
                <w:sz w:val="13"/>
                <w:szCs w:val="13"/>
              </w:rPr>
            </w:pPr>
            <w:r w:rsidRPr="00B85504">
              <w:rPr>
                <w:rFonts w:ascii="仿宋_GB2312" w:eastAsia="仿宋_GB2312" w:hAnsi="宋体" w:cs="宋体" w:hint="eastAsia"/>
                <w:color w:val="000000" w:themeColor="text1"/>
                <w:kern w:val="0"/>
                <w:sz w:val="13"/>
                <w:szCs w:val="13"/>
              </w:rPr>
              <w:t>每日1次</w:t>
            </w:r>
          </w:p>
        </w:tc>
        <w:tc>
          <w:tcPr>
            <w:tcW w:w="502" w:type="pct"/>
            <w:vMerge w:val="restart"/>
            <w:tcBorders>
              <w:top w:val="nil"/>
              <w:left w:val="single" w:sz="4" w:space="0" w:color="auto"/>
              <w:bottom w:val="single" w:sz="4" w:space="0" w:color="auto"/>
              <w:right w:val="single" w:sz="4" w:space="0" w:color="auto"/>
            </w:tcBorders>
            <w:shd w:val="clear" w:color="auto" w:fill="auto"/>
            <w:vAlign w:val="center"/>
          </w:tcPr>
          <w:p w:rsidR="00AA4A79" w:rsidRPr="00B85504" w:rsidRDefault="00935827">
            <w:pPr>
              <w:widowControl/>
              <w:jc w:val="center"/>
              <w:rPr>
                <w:rFonts w:ascii="仿宋_GB2312" w:eastAsia="仿宋_GB2312" w:hAnsi="宋体" w:cs="宋体"/>
                <w:color w:val="000000" w:themeColor="text1"/>
                <w:kern w:val="0"/>
                <w:sz w:val="13"/>
                <w:szCs w:val="13"/>
              </w:rPr>
            </w:pPr>
            <w:r w:rsidRPr="00B85504">
              <w:rPr>
                <w:rFonts w:ascii="仿宋_GB2312" w:eastAsia="仿宋_GB2312" w:hAnsi="宋体" w:cs="宋体" w:hint="eastAsia"/>
                <w:color w:val="000000" w:themeColor="text1"/>
                <w:kern w:val="0"/>
                <w:sz w:val="13"/>
                <w:szCs w:val="13"/>
              </w:rPr>
              <w:t>燃油/电动大型洗扫车</w:t>
            </w:r>
          </w:p>
        </w:tc>
        <w:tc>
          <w:tcPr>
            <w:tcW w:w="384" w:type="pct"/>
            <w:vMerge w:val="restart"/>
            <w:tcBorders>
              <w:top w:val="nil"/>
              <w:left w:val="nil"/>
              <w:right w:val="single" w:sz="4" w:space="0" w:color="auto"/>
            </w:tcBorders>
            <w:shd w:val="clear" w:color="auto" w:fill="auto"/>
            <w:vAlign w:val="center"/>
          </w:tcPr>
          <w:p w:rsidR="00AA4A79" w:rsidRPr="00B85504" w:rsidRDefault="00935827">
            <w:pPr>
              <w:widowControl/>
              <w:jc w:val="center"/>
              <w:rPr>
                <w:rFonts w:ascii="仿宋_GB2312" w:eastAsia="仿宋_GB2312" w:hAnsi="宋体" w:cs="宋体"/>
                <w:color w:val="000000" w:themeColor="text1"/>
                <w:kern w:val="0"/>
                <w:sz w:val="13"/>
                <w:szCs w:val="13"/>
              </w:rPr>
            </w:pPr>
            <w:r w:rsidRPr="00B85504">
              <w:rPr>
                <w:rFonts w:ascii="仿宋_GB2312" w:eastAsia="仿宋_GB2312" w:hAnsi="宋体" w:cs="宋体" w:hint="eastAsia"/>
                <w:color w:val="000000" w:themeColor="text1"/>
                <w:kern w:val="0"/>
                <w:sz w:val="13"/>
                <w:szCs w:val="13"/>
              </w:rPr>
              <w:t>清扫</w:t>
            </w:r>
          </w:p>
        </w:tc>
        <w:tc>
          <w:tcPr>
            <w:tcW w:w="660" w:type="pct"/>
            <w:tcBorders>
              <w:top w:val="nil"/>
              <w:left w:val="nil"/>
              <w:bottom w:val="single" w:sz="4" w:space="0" w:color="auto"/>
              <w:right w:val="single" w:sz="4" w:space="0" w:color="auto"/>
            </w:tcBorders>
            <w:shd w:val="clear" w:color="auto" w:fill="auto"/>
            <w:vAlign w:val="center"/>
          </w:tcPr>
          <w:p w:rsidR="00AA4A79" w:rsidRPr="00B85504" w:rsidRDefault="00935827">
            <w:pPr>
              <w:widowControl/>
              <w:jc w:val="center"/>
              <w:rPr>
                <w:rFonts w:ascii="仿宋_GB2312" w:eastAsia="仿宋_GB2312" w:hAnsi="宋体" w:cs="宋体"/>
                <w:color w:val="000000" w:themeColor="text1"/>
                <w:kern w:val="0"/>
                <w:sz w:val="13"/>
                <w:szCs w:val="13"/>
              </w:rPr>
            </w:pPr>
            <w:r w:rsidRPr="00B85504">
              <w:rPr>
                <w:rFonts w:ascii="仿宋_GB2312" w:eastAsia="仿宋_GB2312" w:hAnsi="宋体" w:cs="宋体" w:hint="eastAsia"/>
                <w:color w:val="000000" w:themeColor="text1"/>
                <w:kern w:val="0"/>
                <w:sz w:val="13"/>
                <w:szCs w:val="13"/>
              </w:rPr>
              <w:t>3:00-6:30</w:t>
            </w:r>
          </w:p>
        </w:tc>
        <w:tc>
          <w:tcPr>
            <w:tcW w:w="451" w:type="pct"/>
            <w:tcBorders>
              <w:top w:val="nil"/>
              <w:left w:val="nil"/>
              <w:bottom w:val="single" w:sz="4" w:space="0" w:color="auto"/>
              <w:right w:val="single" w:sz="4" w:space="0" w:color="auto"/>
            </w:tcBorders>
            <w:shd w:val="clear" w:color="auto" w:fill="auto"/>
            <w:vAlign w:val="center"/>
          </w:tcPr>
          <w:p w:rsidR="00AA4A79" w:rsidRPr="00B85504" w:rsidRDefault="00935827">
            <w:pPr>
              <w:widowControl/>
              <w:jc w:val="center"/>
              <w:rPr>
                <w:rFonts w:ascii="仿宋_GB2312" w:eastAsia="仿宋_GB2312" w:hAnsi="宋体" w:cs="宋体"/>
                <w:color w:val="000000" w:themeColor="text1"/>
                <w:kern w:val="0"/>
                <w:sz w:val="13"/>
                <w:szCs w:val="13"/>
              </w:rPr>
            </w:pPr>
            <w:r w:rsidRPr="00B85504">
              <w:rPr>
                <w:rFonts w:ascii="仿宋_GB2312" w:eastAsia="仿宋_GB2312" w:hAnsi="宋体" w:cs="宋体" w:hint="eastAsia"/>
                <w:color w:val="000000" w:themeColor="text1"/>
                <w:kern w:val="0"/>
                <w:sz w:val="13"/>
                <w:szCs w:val="13"/>
              </w:rPr>
              <w:t>每日1次</w:t>
            </w:r>
          </w:p>
        </w:tc>
        <w:tc>
          <w:tcPr>
            <w:tcW w:w="694" w:type="pct"/>
            <w:vMerge w:val="restart"/>
            <w:tcBorders>
              <w:top w:val="nil"/>
              <w:left w:val="single" w:sz="4" w:space="0" w:color="auto"/>
              <w:bottom w:val="single" w:sz="4" w:space="0" w:color="auto"/>
              <w:right w:val="single" w:sz="4" w:space="0" w:color="auto"/>
            </w:tcBorders>
            <w:shd w:val="clear" w:color="auto" w:fill="auto"/>
            <w:vAlign w:val="center"/>
          </w:tcPr>
          <w:p w:rsidR="00A50424" w:rsidRPr="00B85504" w:rsidRDefault="00A50424" w:rsidP="00A50424">
            <w:pPr>
              <w:spacing w:line="360" w:lineRule="auto"/>
              <w:rPr>
                <w:rFonts w:ascii="仿宋_GB2312" w:eastAsia="仿宋_GB2312" w:hAnsi="宋体"/>
                <w:color w:val="000000" w:themeColor="text1"/>
                <w:sz w:val="18"/>
                <w:szCs w:val="18"/>
              </w:rPr>
            </w:pPr>
            <w:r w:rsidRPr="00B85504">
              <w:rPr>
                <w:rFonts w:ascii="仿宋_GB2312" w:eastAsia="仿宋_GB2312" w:hAnsi="宋体" w:cs="宋体" w:hint="eastAsia"/>
                <w:color w:val="000000" w:themeColor="text1"/>
                <w:kern w:val="0"/>
                <w:sz w:val="13"/>
                <w:szCs w:val="13"/>
              </w:rPr>
              <w:t>燃油小型洗扫车/电动小型洗扫车</w:t>
            </w:r>
          </w:p>
          <w:p w:rsidR="00AA4A79" w:rsidRPr="00B85504" w:rsidRDefault="00AA4A79">
            <w:pPr>
              <w:widowControl/>
              <w:jc w:val="center"/>
              <w:rPr>
                <w:rFonts w:ascii="仿宋_GB2312" w:eastAsia="仿宋_GB2312" w:hAnsi="宋体" w:cs="宋体"/>
                <w:color w:val="000000" w:themeColor="text1"/>
                <w:kern w:val="0"/>
                <w:sz w:val="13"/>
                <w:szCs w:val="13"/>
              </w:rPr>
            </w:pPr>
          </w:p>
        </w:tc>
      </w:tr>
      <w:tr w:rsidR="00AA4A79" w:rsidRPr="00B85504">
        <w:trPr>
          <w:trHeight w:val="280"/>
        </w:trPr>
        <w:tc>
          <w:tcPr>
            <w:tcW w:w="422" w:type="pct"/>
            <w:vMerge/>
            <w:tcBorders>
              <w:top w:val="nil"/>
              <w:left w:val="single" w:sz="4" w:space="0" w:color="auto"/>
              <w:bottom w:val="single" w:sz="4" w:space="0" w:color="auto"/>
              <w:right w:val="single" w:sz="4" w:space="0" w:color="auto"/>
            </w:tcBorders>
            <w:vAlign w:val="center"/>
          </w:tcPr>
          <w:p w:rsidR="00AA4A79" w:rsidRPr="00B85504" w:rsidRDefault="00AA4A79">
            <w:pPr>
              <w:widowControl/>
              <w:jc w:val="center"/>
              <w:rPr>
                <w:rFonts w:ascii="仿宋_GB2312" w:eastAsia="仿宋_GB2312" w:hAnsi="宋体" w:cs="宋体"/>
                <w:color w:val="000000" w:themeColor="text1"/>
                <w:kern w:val="0"/>
                <w:sz w:val="13"/>
                <w:szCs w:val="13"/>
              </w:rPr>
            </w:pPr>
          </w:p>
        </w:tc>
        <w:tc>
          <w:tcPr>
            <w:tcW w:w="473" w:type="pct"/>
            <w:vMerge/>
            <w:tcBorders>
              <w:left w:val="single" w:sz="4" w:space="0" w:color="auto"/>
              <w:bottom w:val="single" w:sz="4" w:space="0" w:color="auto"/>
              <w:right w:val="single" w:sz="4" w:space="0" w:color="auto"/>
            </w:tcBorders>
            <w:vAlign w:val="center"/>
          </w:tcPr>
          <w:p w:rsidR="00AA4A79" w:rsidRPr="00B85504" w:rsidRDefault="00AA4A79">
            <w:pPr>
              <w:widowControl/>
              <w:jc w:val="center"/>
              <w:rPr>
                <w:rFonts w:ascii="仿宋_GB2312" w:eastAsia="仿宋_GB2312" w:hAnsi="宋体" w:cs="宋体"/>
                <w:color w:val="000000" w:themeColor="text1"/>
                <w:kern w:val="0"/>
                <w:sz w:val="13"/>
                <w:szCs w:val="13"/>
              </w:rPr>
            </w:pPr>
          </w:p>
        </w:tc>
        <w:tc>
          <w:tcPr>
            <w:tcW w:w="921" w:type="pct"/>
            <w:tcBorders>
              <w:top w:val="nil"/>
              <w:left w:val="nil"/>
              <w:bottom w:val="single" w:sz="4" w:space="0" w:color="auto"/>
              <w:right w:val="single" w:sz="4" w:space="0" w:color="auto"/>
            </w:tcBorders>
            <w:shd w:val="clear" w:color="auto" w:fill="auto"/>
            <w:vAlign w:val="center"/>
          </w:tcPr>
          <w:p w:rsidR="00AA4A79" w:rsidRPr="00B85504" w:rsidRDefault="00F97193" w:rsidP="00F97193">
            <w:pPr>
              <w:widowControl/>
              <w:jc w:val="center"/>
              <w:rPr>
                <w:rFonts w:ascii="仿宋_GB2312" w:eastAsia="仿宋_GB2312" w:hAnsi="宋体" w:cs="宋体"/>
                <w:color w:val="000000" w:themeColor="text1"/>
                <w:kern w:val="0"/>
                <w:sz w:val="13"/>
                <w:szCs w:val="13"/>
              </w:rPr>
            </w:pPr>
            <w:r w:rsidRPr="00B85504">
              <w:rPr>
                <w:rFonts w:ascii="仿宋_GB2312" w:eastAsia="仿宋_GB2312" w:hAnsi="宋体" w:cs="宋体" w:hint="eastAsia"/>
                <w:color w:val="000000" w:themeColor="text1"/>
                <w:kern w:val="0"/>
                <w:sz w:val="13"/>
                <w:szCs w:val="13"/>
              </w:rPr>
              <w:t>13:00</w:t>
            </w:r>
            <w:r w:rsidR="00935827" w:rsidRPr="00B85504">
              <w:rPr>
                <w:rFonts w:ascii="仿宋_GB2312" w:eastAsia="仿宋_GB2312" w:hAnsi="宋体" w:cs="宋体" w:hint="eastAsia"/>
                <w:color w:val="000000" w:themeColor="text1"/>
                <w:kern w:val="0"/>
                <w:sz w:val="13"/>
                <w:szCs w:val="13"/>
              </w:rPr>
              <w:t>-16:00</w:t>
            </w:r>
          </w:p>
        </w:tc>
        <w:tc>
          <w:tcPr>
            <w:tcW w:w="493" w:type="pct"/>
            <w:tcBorders>
              <w:top w:val="nil"/>
              <w:left w:val="nil"/>
              <w:bottom w:val="single" w:sz="4" w:space="0" w:color="auto"/>
              <w:right w:val="single" w:sz="4" w:space="0" w:color="auto"/>
            </w:tcBorders>
            <w:shd w:val="clear" w:color="auto" w:fill="auto"/>
            <w:vAlign w:val="center"/>
          </w:tcPr>
          <w:p w:rsidR="00AA4A79" w:rsidRPr="00B85504" w:rsidRDefault="00935827">
            <w:pPr>
              <w:widowControl/>
              <w:jc w:val="center"/>
              <w:rPr>
                <w:rFonts w:ascii="仿宋_GB2312" w:eastAsia="仿宋_GB2312" w:hAnsi="宋体" w:cs="宋体"/>
                <w:color w:val="000000" w:themeColor="text1"/>
                <w:kern w:val="0"/>
                <w:sz w:val="13"/>
                <w:szCs w:val="13"/>
              </w:rPr>
            </w:pPr>
            <w:r w:rsidRPr="00B85504">
              <w:rPr>
                <w:rFonts w:ascii="仿宋_GB2312" w:eastAsia="仿宋_GB2312" w:hAnsi="宋体" w:cs="宋体" w:hint="eastAsia"/>
                <w:color w:val="000000" w:themeColor="text1"/>
                <w:kern w:val="0"/>
                <w:sz w:val="13"/>
                <w:szCs w:val="13"/>
              </w:rPr>
              <w:t>每日1次</w:t>
            </w:r>
          </w:p>
        </w:tc>
        <w:tc>
          <w:tcPr>
            <w:tcW w:w="502" w:type="pct"/>
            <w:vMerge/>
            <w:tcBorders>
              <w:top w:val="nil"/>
              <w:left w:val="single" w:sz="4" w:space="0" w:color="auto"/>
              <w:bottom w:val="single" w:sz="4" w:space="0" w:color="auto"/>
              <w:right w:val="single" w:sz="4" w:space="0" w:color="auto"/>
            </w:tcBorders>
            <w:vAlign w:val="center"/>
          </w:tcPr>
          <w:p w:rsidR="00AA4A79" w:rsidRPr="00B85504" w:rsidRDefault="00AA4A79">
            <w:pPr>
              <w:widowControl/>
              <w:jc w:val="center"/>
              <w:rPr>
                <w:rFonts w:ascii="仿宋_GB2312" w:eastAsia="仿宋_GB2312" w:hAnsi="宋体" w:cs="宋体"/>
                <w:color w:val="000000" w:themeColor="text1"/>
                <w:kern w:val="0"/>
                <w:sz w:val="13"/>
                <w:szCs w:val="13"/>
              </w:rPr>
            </w:pPr>
          </w:p>
        </w:tc>
        <w:tc>
          <w:tcPr>
            <w:tcW w:w="384" w:type="pct"/>
            <w:vMerge/>
            <w:tcBorders>
              <w:left w:val="single" w:sz="4" w:space="0" w:color="auto"/>
              <w:bottom w:val="single" w:sz="4" w:space="0" w:color="auto"/>
              <w:right w:val="single" w:sz="4" w:space="0" w:color="auto"/>
            </w:tcBorders>
            <w:vAlign w:val="center"/>
          </w:tcPr>
          <w:p w:rsidR="00AA4A79" w:rsidRPr="00B85504" w:rsidRDefault="00AA4A79">
            <w:pPr>
              <w:widowControl/>
              <w:jc w:val="center"/>
              <w:rPr>
                <w:rFonts w:ascii="仿宋_GB2312" w:eastAsia="仿宋_GB2312" w:hAnsi="宋体" w:cs="宋体"/>
                <w:color w:val="000000" w:themeColor="text1"/>
                <w:kern w:val="0"/>
                <w:sz w:val="13"/>
                <w:szCs w:val="13"/>
              </w:rPr>
            </w:pPr>
          </w:p>
        </w:tc>
        <w:tc>
          <w:tcPr>
            <w:tcW w:w="660" w:type="pct"/>
            <w:tcBorders>
              <w:top w:val="nil"/>
              <w:left w:val="single" w:sz="4" w:space="0" w:color="auto"/>
              <w:bottom w:val="single" w:sz="4" w:space="0" w:color="auto"/>
              <w:right w:val="single" w:sz="4" w:space="0" w:color="auto"/>
            </w:tcBorders>
            <w:vAlign w:val="center"/>
          </w:tcPr>
          <w:p w:rsidR="00AA4A79" w:rsidRPr="00B85504" w:rsidRDefault="00935827">
            <w:pPr>
              <w:widowControl/>
              <w:jc w:val="center"/>
              <w:rPr>
                <w:rFonts w:ascii="仿宋_GB2312" w:eastAsia="仿宋_GB2312" w:hAnsi="宋体" w:cs="宋体"/>
                <w:color w:val="000000" w:themeColor="text1"/>
                <w:kern w:val="0"/>
                <w:sz w:val="13"/>
                <w:szCs w:val="13"/>
              </w:rPr>
            </w:pPr>
            <w:r w:rsidRPr="00B85504">
              <w:rPr>
                <w:rFonts w:ascii="仿宋_GB2312" w:eastAsia="仿宋_GB2312" w:hAnsi="宋体" w:cs="宋体"/>
                <w:color w:val="000000" w:themeColor="text1"/>
                <w:kern w:val="0"/>
                <w:sz w:val="13"/>
                <w:szCs w:val="13"/>
              </w:rPr>
              <w:t>/</w:t>
            </w:r>
          </w:p>
        </w:tc>
        <w:tc>
          <w:tcPr>
            <w:tcW w:w="451" w:type="pct"/>
            <w:tcBorders>
              <w:top w:val="nil"/>
              <w:left w:val="single" w:sz="4" w:space="0" w:color="auto"/>
              <w:bottom w:val="single" w:sz="4" w:space="0" w:color="auto"/>
              <w:right w:val="single" w:sz="4" w:space="0" w:color="auto"/>
            </w:tcBorders>
            <w:vAlign w:val="center"/>
          </w:tcPr>
          <w:p w:rsidR="00AA4A79" w:rsidRPr="00B85504" w:rsidRDefault="00935827">
            <w:pPr>
              <w:widowControl/>
              <w:jc w:val="center"/>
              <w:rPr>
                <w:rFonts w:ascii="仿宋_GB2312" w:eastAsia="仿宋_GB2312" w:hAnsi="宋体" w:cs="宋体"/>
                <w:color w:val="000000" w:themeColor="text1"/>
                <w:kern w:val="0"/>
                <w:sz w:val="13"/>
                <w:szCs w:val="13"/>
              </w:rPr>
            </w:pPr>
            <w:r w:rsidRPr="00B85504">
              <w:rPr>
                <w:rFonts w:ascii="仿宋_GB2312" w:eastAsia="仿宋_GB2312" w:hAnsi="宋体" w:cs="宋体"/>
                <w:color w:val="000000" w:themeColor="text1"/>
                <w:kern w:val="0"/>
                <w:sz w:val="13"/>
                <w:szCs w:val="13"/>
              </w:rPr>
              <w:t>/</w:t>
            </w:r>
          </w:p>
        </w:tc>
        <w:tc>
          <w:tcPr>
            <w:tcW w:w="694" w:type="pct"/>
            <w:vMerge/>
            <w:tcBorders>
              <w:top w:val="nil"/>
              <w:left w:val="single" w:sz="4" w:space="0" w:color="auto"/>
              <w:bottom w:val="single" w:sz="4" w:space="0" w:color="auto"/>
              <w:right w:val="single" w:sz="4" w:space="0" w:color="auto"/>
            </w:tcBorders>
            <w:vAlign w:val="center"/>
          </w:tcPr>
          <w:p w:rsidR="00AA4A79" w:rsidRPr="00B85504" w:rsidRDefault="00AA4A79">
            <w:pPr>
              <w:widowControl/>
              <w:jc w:val="center"/>
              <w:rPr>
                <w:rFonts w:ascii="仿宋_GB2312" w:eastAsia="仿宋_GB2312" w:hAnsi="宋体" w:cs="宋体"/>
                <w:color w:val="000000" w:themeColor="text1"/>
                <w:kern w:val="0"/>
                <w:sz w:val="13"/>
                <w:szCs w:val="13"/>
              </w:rPr>
            </w:pPr>
          </w:p>
        </w:tc>
      </w:tr>
      <w:tr w:rsidR="00AA4A79" w:rsidRPr="00B85504">
        <w:trPr>
          <w:trHeight w:val="480"/>
        </w:trPr>
        <w:tc>
          <w:tcPr>
            <w:tcW w:w="422" w:type="pct"/>
            <w:vMerge/>
            <w:tcBorders>
              <w:top w:val="nil"/>
              <w:left w:val="single" w:sz="4" w:space="0" w:color="auto"/>
              <w:bottom w:val="single" w:sz="4" w:space="0" w:color="auto"/>
              <w:right w:val="single" w:sz="4" w:space="0" w:color="auto"/>
            </w:tcBorders>
            <w:vAlign w:val="center"/>
          </w:tcPr>
          <w:p w:rsidR="00AA4A79" w:rsidRPr="00B85504" w:rsidRDefault="00AA4A79">
            <w:pPr>
              <w:widowControl/>
              <w:jc w:val="center"/>
              <w:rPr>
                <w:rFonts w:ascii="仿宋_GB2312" w:eastAsia="仿宋_GB2312" w:hAnsi="宋体" w:cs="宋体"/>
                <w:color w:val="000000" w:themeColor="text1"/>
                <w:kern w:val="0"/>
                <w:sz w:val="13"/>
                <w:szCs w:val="13"/>
              </w:rPr>
            </w:pPr>
          </w:p>
        </w:tc>
        <w:tc>
          <w:tcPr>
            <w:tcW w:w="473" w:type="pct"/>
            <w:vMerge w:val="restart"/>
            <w:tcBorders>
              <w:top w:val="nil"/>
              <w:left w:val="single" w:sz="4" w:space="0" w:color="auto"/>
              <w:bottom w:val="single" w:sz="4" w:space="0" w:color="auto"/>
              <w:right w:val="single" w:sz="4" w:space="0" w:color="auto"/>
            </w:tcBorders>
            <w:shd w:val="clear" w:color="auto" w:fill="auto"/>
            <w:vAlign w:val="center"/>
          </w:tcPr>
          <w:p w:rsidR="00AA4A79" w:rsidRPr="00B85504" w:rsidRDefault="00935827">
            <w:pPr>
              <w:widowControl/>
              <w:jc w:val="center"/>
              <w:rPr>
                <w:rFonts w:ascii="仿宋_GB2312" w:eastAsia="仿宋_GB2312" w:hAnsi="宋体" w:cs="宋体"/>
                <w:color w:val="000000" w:themeColor="text1"/>
                <w:kern w:val="0"/>
                <w:sz w:val="13"/>
                <w:szCs w:val="13"/>
              </w:rPr>
            </w:pPr>
            <w:r w:rsidRPr="00B85504">
              <w:rPr>
                <w:rFonts w:ascii="仿宋_GB2312" w:eastAsia="仿宋_GB2312" w:hAnsi="宋体" w:cs="宋体" w:hint="eastAsia"/>
                <w:color w:val="000000" w:themeColor="text1"/>
                <w:kern w:val="0"/>
                <w:sz w:val="13"/>
                <w:szCs w:val="13"/>
              </w:rPr>
              <w:t>洒水</w:t>
            </w:r>
          </w:p>
        </w:tc>
        <w:tc>
          <w:tcPr>
            <w:tcW w:w="921" w:type="pct"/>
            <w:tcBorders>
              <w:top w:val="nil"/>
              <w:left w:val="nil"/>
              <w:bottom w:val="single" w:sz="4" w:space="0" w:color="auto"/>
              <w:right w:val="single" w:sz="4" w:space="0" w:color="auto"/>
            </w:tcBorders>
            <w:shd w:val="clear" w:color="auto" w:fill="auto"/>
            <w:vAlign w:val="center"/>
          </w:tcPr>
          <w:p w:rsidR="00AA4A79" w:rsidRPr="00B85504" w:rsidRDefault="00935827" w:rsidP="00F97193">
            <w:pPr>
              <w:widowControl/>
              <w:jc w:val="center"/>
              <w:rPr>
                <w:rFonts w:ascii="仿宋_GB2312" w:eastAsia="仿宋_GB2312" w:hAnsi="宋体" w:cs="宋体"/>
                <w:color w:val="000000" w:themeColor="text1"/>
                <w:kern w:val="0"/>
                <w:sz w:val="13"/>
                <w:szCs w:val="13"/>
              </w:rPr>
            </w:pPr>
            <w:r w:rsidRPr="00B85504">
              <w:rPr>
                <w:rFonts w:ascii="仿宋_GB2312" w:eastAsia="仿宋_GB2312" w:hAnsi="宋体" w:cs="宋体" w:hint="eastAsia"/>
                <w:color w:val="000000" w:themeColor="text1"/>
                <w:kern w:val="0"/>
                <w:sz w:val="13"/>
                <w:szCs w:val="13"/>
              </w:rPr>
              <w:t>春、秋、冬季9:30-12:</w:t>
            </w:r>
            <w:r w:rsidR="00F97193" w:rsidRPr="00B85504">
              <w:rPr>
                <w:rFonts w:ascii="仿宋_GB2312" w:eastAsia="仿宋_GB2312" w:hAnsi="宋体" w:cs="宋体" w:hint="eastAsia"/>
                <w:color w:val="000000" w:themeColor="text1"/>
                <w:kern w:val="0"/>
                <w:sz w:val="13"/>
                <w:szCs w:val="13"/>
              </w:rPr>
              <w:t>3</w:t>
            </w:r>
            <w:r w:rsidRPr="00B85504">
              <w:rPr>
                <w:rFonts w:ascii="仿宋_GB2312" w:eastAsia="仿宋_GB2312" w:hAnsi="宋体" w:cs="宋体" w:hint="eastAsia"/>
                <w:color w:val="000000" w:themeColor="text1"/>
                <w:kern w:val="0"/>
                <w:sz w:val="13"/>
                <w:szCs w:val="13"/>
              </w:rPr>
              <w:t>0 13:00-16:00</w:t>
            </w:r>
          </w:p>
        </w:tc>
        <w:tc>
          <w:tcPr>
            <w:tcW w:w="493" w:type="pct"/>
            <w:tcBorders>
              <w:top w:val="nil"/>
              <w:left w:val="nil"/>
              <w:bottom w:val="single" w:sz="4" w:space="0" w:color="auto"/>
              <w:right w:val="single" w:sz="4" w:space="0" w:color="auto"/>
            </w:tcBorders>
            <w:shd w:val="clear" w:color="auto" w:fill="auto"/>
            <w:vAlign w:val="center"/>
          </w:tcPr>
          <w:p w:rsidR="00AA4A79" w:rsidRPr="00B85504" w:rsidRDefault="00935827">
            <w:pPr>
              <w:widowControl/>
              <w:jc w:val="center"/>
              <w:rPr>
                <w:rFonts w:ascii="仿宋_GB2312" w:eastAsia="仿宋_GB2312" w:hAnsi="宋体" w:cs="宋体"/>
                <w:color w:val="000000" w:themeColor="text1"/>
                <w:kern w:val="0"/>
                <w:sz w:val="13"/>
                <w:szCs w:val="13"/>
              </w:rPr>
            </w:pPr>
            <w:r w:rsidRPr="00B85504">
              <w:rPr>
                <w:rFonts w:ascii="仿宋_GB2312" w:eastAsia="仿宋_GB2312" w:hAnsi="宋体" w:cs="宋体" w:hint="eastAsia"/>
                <w:color w:val="000000" w:themeColor="text1"/>
                <w:kern w:val="0"/>
                <w:sz w:val="13"/>
                <w:szCs w:val="13"/>
              </w:rPr>
              <w:t>每日2次</w:t>
            </w:r>
          </w:p>
        </w:tc>
        <w:tc>
          <w:tcPr>
            <w:tcW w:w="502" w:type="pct"/>
            <w:vMerge w:val="restart"/>
            <w:tcBorders>
              <w:top w:val="nil"/>
              <w:left w:val="single" w:sz="4" w:space="0" w:color="auto"/>
              <w:bottom w:val="single" w:sz="4" w:space="0" w:color="auto"/>
              <w:right w:val="single" w:sz="4" w:space="0" w:color="auto"/>
            </w:tcBorders>
            <w:shd w:val="clear" w:color="auto" w:fill="auto"/>
            <w:vAlign w:val="center"/>
          </w:tcPr>
          <w:p w:rsidR="00AA4A79" w:rsidRPr="00B85504" w:rsidRDefault="00935827">
            <w:pPr>
              <w:widowControl/>
              <w:jc w:val="center"/>
              <w:rPr>
                <w:rFonts w:ascii="仿宋_GB2312" w:eastAsia="仿宋_GB2312" w:hAnsi="宋体" w:cs="宋体"/>
                <w:color w:val="000000" w:themeColor="text1"/>
                <w:kern w:val="0"/>
                <w:sz w:val="13"/>
                <w:szCs w:val="13"/>
              </w:rPr>
            </w:pPr>
            <w:r w:rsidRPr="00B85504">
              <w:rPr>
                <w:rFonts w:ascii="仿宋_GB2312" w:eastAsia="仿宋_GB2312" w:hAnsi="宋体" w:cs="宋体" w:hint="eastAsia"/>
                <w:color w:val="000000" w:themeColor="text1"/>
                <w:kern w:val="0"/>
                <w:sz w:val="13"/>
                <w:szCs w:val="13"/>
              </w:rPr>
              <w:t>燃油/电动高压清洗车</w:t>
            </w:r>
          </w:p>
        </w:tc>
        <w:tc>
          <w:tcPr>
            <w:tcW w:w="384" w:type="pct"/>
            <w:vMerge w:val="restart"/>
            <w:tcBorders>
              <w:top w:val="nil"/>
              <w:left w:val="single" w:sz="4" w:space="0" w:color="auto"/>
              <w:bottom w:val="single" w:sz="4" w:space="0" w:color="auto"/>
              <w:right w:val="single" w:sz="4" w:space="0" w:color="auto"/>
            </w:tcBorders>
            <w:shd w:val="clear" w:color="auto" w:fill="auto"/>
            <w:vAlign w:val="center"/>
          </w:tcPr>
          <w:p w:rsidR="00AA4A79" w:rsidRPr="00B85504" w:rsidRDefault="00935827">
            <w:pPr>
              <w:widowControl/>
              <w:jc w:val="center"/>
              <w:rPr>
                <w:rFonts w:ascii="仿宋_GB2312" w:eastAsia="仿宋_GB2312" w:hAnsi="宋体" w:cs="宋体"/>
                <w:color w:val="000000" w:themeColor="text1"/>
                <w:kern w:val="0"/>
                <w:sz w:val="13"/>
                <w:szCs w:val="13"/>
              </w:rPr>
            </w:pPr>
            <w:r w:rsidRPr="00B85504">
              <w:rPr>
                <w:rFonts w:ascii="仿宋_GB2312" w:eastAsia="仿宋_GB2312" w:hAnsi="宋体" w:cs="宋体" w:hint="eastAsia"/>
                <w:color w:val="000000" w:themeColor="text1"/>
                <w:kern w:val="0"/>
                <w:sz w:val="13"/>
                <w:szCs w:val="13"/>
              </w:rPr>
              <w:t>冲洗</w:t>
            </w:r>
          </w:p>
        </w:tc>
        <w:tc>
          <w:tcPr>
            <w:tcW w:w="660" w:type="pct"/>
            <w:vMerge w:val="restart"/>
            <w:tcBorders>
              <w:top w:val="nil"/>
              <w:left w:val="single" w:sz="4" w:space="0" w:color="auto"/>
              <w:bottom w:val="single" w:sz="4" w:space="0" w:color="auto"/>
              <w:right w:val="single" w:sz="4" w:space="0" w:color="auto"/>
            </w:tcBorders>
            <w:shd w:val="clear" w:color="auto" w:fill="auto"/>
            <w:vAlign w:val="center"/>
          </w:tcPr>
          <w:p w:rsidR="00AA4A79" w:rsidRPr="00B85504" w:rsidRDefault="00935827">
            <w:pPr>
              <w:widowControl/>
              <w:jc w:val="center"/>
              <w:rPr>
                <w:rFonts w:ascii="仿宋_GB2312" w:eastAsia="仿宋_GB2312" w:hAnsi="宋体" w:cs="宋体"/>
                <w:color w:val="000000" w:themeColor="text1"/>
                <w:kern w:val="0"/>
                <w:sz w:val="13"/>
                <w:szCs w:val="13"/>
              </w:rPr>
            </w:pPr>
            <w:r w:rsidRPr="00B85504">
              <w:rPr>
                <w:rFonts w:ascii="仿宋_GB2312" w:eastAsia="仿宋_GB2312" w:hAnsi="宋体" w:cs="宋体" w:hint="eastAsia"/>
                <w:color w:val="000000" w:themeColor="text1"/>
                <w:kern w:val="0"/>
                <w:sz w:val="13"/>
                <w:szCs w:val="13"/>
              </w:rPr>
              <w:t>9:30-15:00</w:t>
            </w:r>
          </w:p>
        </w:tc>
        <w:tc>
          <w:tcPr>
            <w:tcW w:w="451" w:type="pct"/>
            <w:vMerge w:val="restart"/>
            <w:tcBorders>
              <w:top w:val="nil"/>
              <w:left w:val="single" w:sz="4" w:space="0" w:color="auto"/>
              <w:bottom w:val="single" w:sz="4" w:space="0" w:color="auto"/>
              <w:right w:val="single" w:sz="4" w:space="0" w:color="auto"/>
            </w:tcBorders>
            <w:shd w:val="clear" w:color="auto" w:fill="auto"/>
            <w:vAlign w:val="center"/>
          </w:tcPr>
          <w:p w:rsidR="00AA4A79" w:rsidRPr="00B85504" w:rsidRDefault="00935827">
            <w:pPr>
              <w:widowControl/>
              <w:jc w:val="center"/>
              <w:rPr>
                <w:rFonts w:ascii="仿宋_GB2312" w:eastAsia="仿宋_GB2312" w:hAnsi="宋体" w:cs="宋体"/>
                <w:color w:val="000000" w:themeColor="text1"/>
                <w:kern w:val="0"/>
                <w:sz w:val="13"/>
                <w:szCs w:val="13"/>
              </w:rPr>
            </w:pPr>
            <w:r w:rsidRPr="00B85504">
              <w:rPr>
                <w:rFonts w:ascii="仿宋_GB2312" w:eastAsia="仿宋_GB2312" w:hAnsi="宋体" w:cs="宋体" w:hint="eastAsia"/>
                <w:color w:val="000000" w:themeColor="text1"/>
                <w:kern w:val="0"/>
                <w:sz w:val="13"/>
                <w:szCs w:val="13"/>
              </w:rPr>
              <w:t>每周1次</w:t>
            </w:r>
          </w:p>
        </w:tc>
        <w:tc>
          <w:tcPr>
            <w:tcW w:w="694" w:type="pct"/>
            <w:vMerge w:val="restart"/>
            <w:tcBorders>
              <w:top w:val="nil"/>
              <w:left w:val="single" w:sz="4" w:space="0" w:color="auto"/>
              <w:bottom w:val="single" w:sz="4" w:space="0" w:color="auto"/>
              <w:right w:val="single" w:sz="4" w:space="0" w:color="auto"/>
            </w:tcBorders>
            <w:shd w:val="clear" w:color="auto" w:fill="auto"/>
            <w:vAlign w:val="center"/>
          </w:tcPr>
          <w:p w:rsidR="00AA4A79" w:rsidRPr="00B85504" w:rsidRDefault="00A50424">
            <w:pPr>
              <w:widowControl/>
              <w:jc w:val="center"/>
              <w:rPr>
                <w:rFonts w:ascii="仿宋_GB2312" w:eastAsia="仿宋_GB2312" w:hAnsi="宋体" w:cs="宋体"/>
                <w:color w:val="000000" w:themeColor="text1"/>
                <w:kern w:val="0"/>
                <w:sz w:val="13"/>
                <w:szCs w:val="13"/>
              </w:rPr>
            </w:pPr>
            <w:r w:rsidRPr="00B85504">
              <w:rPr>
                <w:rFonts w:ascii="仿宋_GB2312" w:eastAsia="仿宋_GB2312" w:hAnsi="宋体" w:cs="宋体" w:hint="eastAsia"/>
                <w:color w:val="000000" w:themeColor="text1"/>
                <w:kern w:val="0"/>
                <w:sz w:val="13"/>
                <w:szCs w:val="13"/>
              </w:rPr>
              <w:t>燃油轻型清洗车/电动轻型清洗车</w:t>
            </w:r>
          </w:p>
        </w:tc>
      </w:tr>
      <w:tr w:rsidR="00AA4A79" w:rsidRPr="00B85504">
        <w:trPr>
          <w:trHeight w:val="800"/>
        </w:trPr>
        <w:tc>
          <w:tcPr>
            <w:tcW w:w="422" w:type="pct"/>
            <w:vMerge/>
            <w:tcBorders>
              <w:top w:val="nil"/>
              <w:left w:val="single" w:sz="4" w:space="0" w:color="auto"/>
              <w:bottom w:val="single" w:sz="4" w:space="0" w:color="auto"/>
              <w:right w:val="single" w:sz="4" w:space="0" w:color="auto"/>
            </w:tcBorders>
            <w:vAlign w:val="center"/>
          </w:tcPr>
          <w:p w:rsidR="00AA4A79" w:rsidRPr="00B85504" w:rsidRDefault="00AA4A79">
            <w:pPr>
              <w:widowControl/>
              <w:jc w:val="center"/>
              <w:rPr>
                <w:rFonts w:ascii="仿宋_GB2312" w:eastAsia="仿宋_GB2312" w:hAnsi="宋体" w:cs="宋体"/>
                <w:color w:val="000000" w:themeColor="text1"/>
                <w:kern w:val="0"/>
                <w:sz w:val="13"/>
                <w:szCs w:val="13"/>
              </w:rPr>
            </w:pPr>
          </w:p>
        </w:tc>
        <w:tc>
          <w:tcPr>
            <w:tcW w:w="473" w:type="pct"/>
            <w:vMerge/>
            <w:tcBorders>
              <w:top w:val="nil"/>
              <w:left w:val="single" w:sz="4" w:space="0" w:color="auto"/>
              <w:bottom w:val="single" w:sz="4" w:space="0" w:color="auto"/>
              <w:right w:val="single" w:sz="4" w:space="0" w:color="auto"/>
            </w:tcBorders>
            <w:vAlign w:val="center"/>
          </w:tcPr>
          <w:p w:rsidR="00AA4A79" w:rsidRPr="00B85504" w:rsidRDefault="00AA4A79">
            <w:pPr>
              <w:widowControl/>
              <w:jc w:val="center"/>
              <w:rPr>
                <w:rFonts w:ascii="仿宋_GB2312" w:eastAsia="仿宋_GB2312" w:hAnsi="宋体" w:cs="宋体"/>
                <w:color w:val="000000" w:themeColor="text1"/>
                <w:kern w:val="0"/>
                <w:sz w:val="13"/>
                <w:szCs w:val="13"/>
              </w:rPr>
            </w:pPr>
          </w:p>
        </w:tc>
        <w:tc>
          <w:tcPr>
            <w:tcW w:w="921" w:type="pct"/>
            <w:tcBorders>
              <w:top w:val="single" w:sz="4" w:space="0" w:color="auto"/>
              <w:left w:val="nil"/>
              <w:bottom w:val="single" w:sz="4" w:space="0" w:color="auto"/>
              <w:right w:val="single" w:sz="4" w:space="0" w:color="auto"/>
            </w:tcBorders>
            <w:shd w:val="clear" w:color="auto" w:fill="auto"/>
            <w:vAlign w:val="center"/>
          </w:tcPr>
          <w:p w:rsidR="00AA4A79" w:rsidRPr="00B85504" w:rsidRDefault="00935827">
            <w:pPr>
              <w:widowControl/>
              <w:jc w:val="center"/>
              <w:rPr>
                <w:rFonts w:ascii="仿宋_GB2312" w:eastAsia="仿宋_GB2312" w:hAnsi="宋体" w:cs="宋体"/>
                <w:color w:val="000000" w:themeColor="text1"/>
                <w:kern w:val="0"/>
                <w:sz w:val="13"/>
                <w:szCs w:val="13"/>
              </w:rPr>
            </w:pPr>
            <w:r w:rsidRPr="00B85504">
              <w:rPr>
                <w:rFonts w:ascii="仿宋_GB2312" w:eastAsia="仿宋_GB2312" w:hAnsi="宋体" w:cs="宋体" w:hint="eastAsia"/>
                <w:color w:val="000000" w:themeColor="text1"/>
                <w:kern w:val="0"/>
                <w:sz w:val="13"/>
                <w:szCs w:val="13"/>
              </w:rPr>
              <w:t xml:space="preserve">夏季（6-9月）9:30-11:30 </w:t>
            </w:r>
          </w:p>
          <w:p w:rsidR="00AA4A79" w:rsidRPr="00B85504" w:rsidRDefault="00935827">
            <w:pPr>
              <w:widowControl/>
              <w:jc w:val="center"/>
              <w:rPr>
                <w:rFonts w:ascii="仿宋_GB2312" w:eastAsia="仿宋_GB2312" w:hAnsi="宋体" w:cs="宋体"/>
                <w:color w:val="000000" w:themeColor="text1"/>
                <w:kern w:val="0"/>
                <w:sz w:val="13"/>
                <w:szCs w:val="13"/>
              </w:rPr>
            </w:pPr>
            <w:r w:rsidRPr="00B85504">
              <w:rPr>
                <w:rFonts w:ascii="仿宋_GB2312" w:eastAsia="仿宋_GB2312" w:hAnsi="宋体" w:cs="宋体" w:hint="eastAsia"/>
                <w:color w:val="000000" w:themeColor="text1"/>
                <w:kern w:val="0"/>
                <w:sz w:val="13"/>
                <w:szCs w:val="13"/>
              </w:rPr>
              <w:t>11:30-13:30</w:t>
            </w:r>
          </w:p>
          <w:p w:rsidR="00AA4A79" w:rsidRPr="00B85504" w:rsidRDefault="00935827">
            <w:pPr>
              <w:widowControl/>
              <w:jc w:val="center"/>
              <w:rPr>
                <w:rFonts w:ascii="仿宋_GB2312" w:eastAsia="仿宋_GB2312" w:hAnsi="宋体" w:cs="宋体"/>
                <w:color w:val="000000" w:themeColor="text1"/>
                <w:kern w:val="0"/>
                <w:sz w:val="13"/>
                <w:szCs w:val="13"/>
              </w:rPr>
            </w:pPr>
            <w:r w:rsidRPr="00B85504">
              <w:rPr>
                <w:rFonts w:ascii="仿宋_GB2312" w:eastAsia="仿宋_GB2312" w:hAnsi="宋体" w:cs="宋体" w:hint="eastAsia"/>
                <w:color w:val="000000" w:themeColor="text1"/>
                <w:kern w:val="0"/>
                <w:sz w:val="13"/>
                <w:szCs w:val="13"/>
              </w:rPr>
              <w:t>13:30-16:00</w:t>
            </w:r>
          </w:p>
          <w:p w:rsidR="00AA4A79" w:rsidRPr="00B85504" w:rsidRDefault="00AA4A79">
            <w:pPr>
              <w:widowControl/>
              <w:jc w:val="center"/>
              <w:rPr>
                <w:rFonts w:ascii="仿宋_GB2312" w:eastAsia="仿宋_GB2312" w:hAnsi="宋体" w:cs="宋体"/>
                <w:color w:val="000000" w:themeColor="text1"/>
                <w:kern w:val="0"/>
                <w:sz w:val="13"/>
                <w:szCs w:val="13"/>
              </w:rPr>
            </w:pPr>
          </w:p>
        </w:tc>
        <w:tc>
          <w:tcPr>
            <w:tcW w:w="493" w:type="pct"/>
            <w:tcBorders>
              <w:top w:val="nil"/>
              <w:left w:val="nil"/>
              <w:bottom w:val="single" w:sz="4" w:space="0" w:color="auto"/>
              <w:right w:val="single" w:sz="4" w:space="0" w:color="auto"/>
            </w:tcBorders>
            <w:shd w:val="clear" w:color="auto" w:fill="auto"/>
            <w:vAlign w:val="center"/>
          </w:tcPr>
          <w:p w:rsidR="00AA4A79" w:rsidRPr="00B85504" w:rsidRDefault="00935827">
            <w:pPr>
              <w:widowControl/>
              <w:jc w:val="center"/>
              <w:rPr>
                <w:rFonts w:ascii="仿宋_GB2312" w:eastAsia="仿宋_GB2312" w:hAnsi="宋体" w:cs="宋体"/>
                <w:color w:val="000000" w:themeColor="text1"/>
                <w:kern w:val="0"/>
                <w:sz w:val="13"/>
                <w:szCs w:val="13"/>
              </w:rPr>
            </w:pPr>
            <w:r w:rsidRPr="00B85504">
              <w:rPr>
                <w:rFonts w:ascii="仿宋_GB2312" w:eastAsia="仿宋_GB2312" w:hAnsi="宋体" w:cs="宋体" w:hint="eastAsia"/>
                <w:color w:val="000000" w:themeColor="text1"/>
                <w:kern w:val="0"/>
                <w:sz w:val="13"/>
                <w:szCs w:val="13"/>
              </w:rPr>
              <w:t>每日3次</w:t>
            </w:r>
          </w:p>
        </w:tc>
        <w:tc>
          <w:tcPr>
            <w:tcW w:w="502" w:type="pct"/>
            <w:vMerge/>
            <w:tcBorders>
              <w:top w:val="nil"/>
              <w:left w:val="single" w:sz="4" w:space="0" w:color="auto"/>
              <w:bottom w:val="single" w:sz="4" w:space="0" w:color="auto"/>
              <w:right w:val="single" w:sz="4" w:space="0" w:color="auto"/>
            </w:tcBorders>
            <w:vAlign w:val="center"/>
          </w:tcPr>
          <w:p w:rsidR="00AA4A79" w:rsidRPr="00B85504" w:rsidRDefault="00AA4A79">
            <w:pPr>
              <w:widowControl/>
              <w:jc w:val="center"/>
              <w:rPr>
                <w:rFonts w:ascii="仿宋_GB2312" w:eastAsia="仿宋_GB2312" w:hAnsi="宋体" w:cs="宋体"/>
                <w:color w:val="000000" w:themeColor="text1"/>
                <w:kern w:val="0"/>
                <w:sz w:val="13"/>
                <w:szCs w:val="13"/>
              </w:rPr>
            </w:pPr>
          </w:p>
        </w:tc>
        <w:tc>
          <w:tcPr>
            <w:tcW w:w="384" w:type="pct"/>
            <w:vMerge/>
            <w:tcBorders>
              <w:top w:val="nil"/>
              <w:left w:val="single" w:sz="4" w:space="0" w:color="auto"/>
              <w:bottom w:val="single" w:sz="4" w:space="0" w:color="auto"/>
              <w:right w:val="single" w:sz="4" w:space="0" w:color="auto"/>
            </w:tcBorders>
            <w:vAlign w:val="center"/>
          </w:tcPr>
          <w:p w:rsidR="00AA4A79" w:rsidRPr="00B85504" w:rsidRDefault="00AA4A79">
            <w:pPr>
              <w:widowControl/>
              <w:jc w:val="center"/>
              <w:rPr>
                <w:rFonts w:ascii="仿宋_GB2312" w:eastAsia="仿宋_GB2312" w:hAnsi="宋体" w:cs="宋体"/>
                <w:color w:val="000000" w:themeColor="text1"/>
                <w:kern w:val="0"/>
                <w:sz w:val="13"/>
                <w:szCs w:val="13"/>
              </w:rPr>
            </w:pPr>
          </w:p>
        </w:tc>
        <w:tc>
          <w:tcPr>
            <w:tcW w:w="660" w:type="pct"/>
            <w:vMerge/>
            <w:tcBorders>
              <w:top w:val="nil"/>
              <w:left w:val="single" w:sz="4" w:space="0" w:color="auto"/>
              <w:bottom w:val="single" w:sz="4" w:space="0" w:color="auto"/>
              <w:right w:val="single" w:sz="4" w:space="0" w:color="auto"/>
            </w:tcBorders>
            <w:vAlign w:val="center"/>
          </w:tcPr>
          <w:p w:rsidR="00AA4A79" w:rsidRPr="00B85504" w:rsidRDefault="00AA4A79">
            <w:pPr>
              <w:widowControl/>
              <w:jc w:val="center"/>
              <w:rPr>
                <w:rFonts w:ascii="仿宋_GB2312" w:eastAsia="仿宋_GB2312" w:hAnsi="宋体" w:cs="宋体"/>
                <w:color w:val="000000" w:themeColor="text1"/>
                <w:kern w:val="0"/>
                <w:sz w:val="13"/>
                <w:szCs w:val="13"/>
              </w:rPr>
            </w:pPr>
          </w:p>
        </w:tc>
        <w:tc>
          <w:tcPr>
            <w:tcW w:w="451" w:type="pct"/>
            <w:vMerge/>
            <w:tcBorders>
              <w:top w:val="nil"/>
              <w:left w:val="single" w:sz="4" w:space="0" w:color="auto"/>
              <w:bottom w:val="single" w:sz="4" w:space="0" w:color="auto"/>
              <w:right w:val="single" w:sz="4" w:space="0" w:color="auto"/>
            </w:tcBorders>
            <w:vAlign w:val="center"/>
          </w:tcPr>
          <w:p w:rsidR="00AA4A79" w:rsidRPr="00B85504" w:rsidRDefault="00AA4A79">
            <w:pPr>
              <w:widowControl/>
              <w:jc w:val="center"/>
              <w:rPr>
                <w:rFonts w:ascii="仿宋_GB2312" w:eastAsia="仿宋_GB2312" w:hAnsi="宋体" w:cs="宋体"/>
                <w:color w:val="000000" w:themeColor="text1"/>
                <w:kern w:val="0"/>
                <w:sz w:val="13"/>
                <w:szCs w:val="13"/>
              </w:rPr>
            </w:pPr>
          </w:p>
        </w:tc>
        <w:tc>
          <w:tcPr>
            <w:tcW w:w="694" w:type="pct"/>
            <w:vMerge/>
            <w:tcBorders>
              <w:top w:val="nil"/>
              <w:left w:val="single" w:sz="4" w:space="0" w:color="auto"/>
              <w:bottom w:val="single" w:sz="4" w:space="0" w:color="auto"/>
              <w:right w:val="single" w:sz="4" w:space="0" w:color="auto"/>
            </w:tcBorders>
            <w:vAlign w:val="center"/>
          </w:tcPr>
          <w:p w:rsidR="00AA4A79" w:rsidRPr="00B85504" w:rsidRDefault="00AA4A79">
            <w:pPr>
              <w:widowControl/>
              <w:jc w:val="center"/>
              <w:rPr>
                <w:rFonts w:ascii="仿宋_GB2312" w:eastAsia="仿宋_GB2312" w:hAnsi="宋体" w:cs="宋体"/>
                <w:color w:val="000000" w:themeColor="text1"/>
                <w:kern w:val="0"/>
                <w:sz w:val="13"/>
                <w:szCs w:val="13"/>
              </w:rPr>
            </w:pPr>
          </w:p>
        </w:tc>
      </w:tr>
    </w:tbl>
    <w:p w:rsidR="00F97193" w:rsidRPr="00B85504" w:rsidRDefault="00935827">
      <w:pPr>
        <w:spacing w:line="360" w:lineRule="auto"/>
        <w:rPr>
          <w:rFonts w:ascii="仿宋_GB2312" w:eastAsia="仿宋_GB2312" w:hAnsi="宋体"/>
          <w:color w:val="000000" w:themeColor="text1"/>
          <w:sz w:val="18"/>
          <w:szCs w:val="18"/>
        </w:rPr>
      </w:pPr>
      <w:r w:rsidRPr="00B85504">
        <w:rPr>
          <w:rFonts w:ascii="仿宋_GB2312" w:eastAsia="仿宋_GB2312" w:hAnsi="宋体" w:hint="eastAsia"/>
          <w:color w:val="000000" w:themeColor="text1"/>
          <w:sz w:val="18"/>
          <w:szCs w:val="18"/>
        </w:rPr>
        <w:t>注：甲方有权根据实际情况调整作业服务范围和时间，乙方须服从安排。</w:t>
      </w:r>
    </w:p>
    <w:p w:rsidR="00AA4A79" w:rsidRPr="00B85504" w:rsidRDefault="00935827">
      <w:pPr>
        <w:spacing w:line="360" w:lineRule="auto"/>
        <w:rPr>
          <w:rFonts w:ascii="仿宋_GB2312" w:eastAsia="仿宋_GB2312" w:hAnsi="宋体"/>
          <w:color w:val="000000" w:themeColor="text1"/>
          <w:sz w:val="24"/>
          <w:szCs w:val="24"/>
        </w:rPr>
      </w:pPr>
      <w:r w:rsidRPr="00B85504">
        <w:rPr>
          <w:rFonts w:ascii="仿宋_GB2312" w:eastAsia="仿宋_GB2312" w:hAnsi="宋体" w:hint="eastAsia"/>
          <w:color w:val="000000" w:themeColor="text1"/>
          <w:sz w:val="24"/>
          <w:szCs w:val="24"/>
        </w:rPr>
        <w:t>2. 机动车辆驾驶员必须持有准驾车辆的驾照，每车每班至少配备1名驾驶员，须遵守法律法规，避免疲劳驾驶，作业时必须开启警示灯和示宽灯，注意避让行人和车辆，文明驾驶、安全第一。</w:t>
      </w:r>
    </w:p>
    <w:p w:rsidR="00AA4A79" w:rsidRPr="00B85504" w:rsidRDefault="00935827">
      <w:pPr>
        <w:spacing w:line="360" w:lineRule="auto"/>
        <w:rPr>
          <w:rFonts w:ascii="仿宋_GB2312" w:eastAsia="仿宋_GB2312" w:hAnsi="宋体"/>
          <w:color w:val="000000" w:themeColor="text1"/>
          <w:sz w:val="24"/>
          <w:szCs w:val="24"/>
        </w:rPr>
      </w:pPr>
      <w:r w:rsidRPr="00B85504">
        <w:rPr>
          <w:rFonts w:ascii="仿宋_GB2312" w:eastAsia="仿宋_GB2312" w:hAnsi="宋体" w:hint="eastAsia"/>
          <w:color w:val="000000" w:themeColor="text1"/>
          <w:sz w:val="24"/>
          <w:szCs w:val="24"/>
        </w:rPr>
        <w:t>3.机械化按时作业，并开启作业监控、视频监控等环卫信息化系统。</w:t>
      </w:r>
    </w:p>
    <w:p w:rsidR="00AA4A79" w:rsidRPr="00B85504" w:rsidRDefault="00935827">
      <w:pPr>
        <w:spacing w:line="360" w:lineRule="auto"/>
        <w:rPr>
          <w:rFonts w:ascii="仿宋_GB2312" w:eastAsia="仿宋_GB2312" w:hAnsi="宋体"/>
          <w:color w:val="000000" w:themeColor="text1"/>
          <w:sz w:val="24"/>
          <w:szCs w:val="24"/>
        </w:rPr>
      </w:pPr>
      <w:r w:rsidRPr="00B85504">
        <w:rPr>
          <w:rFonts w:ascii="仿宋_GB2312" w:eastAsia="仿宋_GB2312" w:hAnsi="宋体" w:hint="eastAsia"/>
          <w:color w:val="000000" w:themeColor="text1"/>
          <w:sz w:val="24"/>
          <w:szCs w:val="24"/>
        </w:rPr>
        <w:t>4.机械化作业根据气候变化或其他特殊原因实时调整。</w:t>
      </w:r>
    </w:p>
    <w:p w:rsidR="00AA4A79" w:rsidRPr="00B85504" w:rsidRDefault="00935827">
      <w:pPr>
        <w:spacing w:line="360" w:lineRule="auto"/>
        <w:rPr>
          <w:rFonts w:ascii="仿宋_GB2312" w:eastAsia="仿宋_GB2312" w:hAnsi="宋体"/>
          <w:color w:val="000000" w:themeColor="text1"/>
          <w:sz w:val="24"/>
          <w:szCs w:val="24"/>
        </w:rPr>
      </w:pPr>
      <w:r w:rsidRPr="00B85504">
        <w:rPr>
          <w:rFonts w:ascii="仿宋_GB2312" w:eastAsia="仿宋_GB2312" w:hAnsi="宋体" w:hint="eastAsia"/>
          <w:color w:val="000000" w:themeColor="text1"/>
          <w:sz w:val="24"/>
          <w:szCs w:val="24"/>
        </w:rPr>
        <w:t>5.快车道机械化保洁，若为无中分带或只有两条车道的道路，则需保洁两侧车道。</w:t>
      </w:r>
    </w:p>
    <w:p w:rsidR="00AA4A79" w:rsidRPr="00B85504" w:rsidRDefault="00935827">
      <w:pPr>
        <w:spacing w:line="360" w:lineRule="auto"/>
        <w:rPr>
          <w:rFonts w:ascii="仿宋_GB2312" w:eastAsia="仿宋_GB2312" w:hAnsi="宋体"/>
          <w:color w:val="000000" w:themeColor="text1"/>
          <w:sz w:val="24"/>
          <w:szCs w:val="24"/>
        </w:rPr>
      </w:pPr>
      <w:r w:rsidRPr="00B85504">
        <w:rPr>
          <w:rFonts w:ascii="仿宋_GB2312" w:eastAsia="仿宋_GB2312" w:hAnsi="宋体" w:hint="eastAsia"/>
          <w:color w:val="000000" w:themeColor="text1"/>
          <w:sz w:val="24"/>
          <w:szCs w:val="24"/>
        </w:rPr>
        <w:t>6.慢车道（人非道等）机械化保洁若为无机非隔离带的道路，则需保洁两侧车道。</w:t>
      </w:r>
    </w:p>
    <w:p w:rsidR="00AA4A79" w:rsidRPr="00B85504" w:rsidRDefault="00935827">
      <w:pPr>
        <w:spacing w:line="360" w:lineRule="auto"/>
        <w:rPr>
          <w:rFonts w:ascii="仿宋_GB2312" w:eastAsia="仿宋_GB2312" w:hAnsi="宋体"/>
          <w:color w:val="000000" w:themeColor="text1"/>
          <w:sz w:val="24"/>
          <w:szCs w:val="24"/>
        </w:rPr>
      </w:pPr>
      <w:r w:rsidRPr="00B85504">
        <w:rPr>
          <w:rFonts w:ascii="仿宋_GB2312" w:eastAsia="仿宋_GB2312" w:hAnsi="宋体" w:hint="eastAsia"/>
          <w:color w:val="000000" w:themeColor="text1"/>
          <w:sz w:val="24"/>
          <w:szCs w:val="24"/>
        </w:rPr>
        <w:t>7.城市道路环卫机械化作业应充分考虑道路交通状况，避开交通高峰时段（7:00-9:30,16:30-19:00），特殊情况除外。</w:t>
      </w:r>
    </w:p>
    <w:p w:rsidR="00AA4A79" w:rsidRPr="00B85504" w:rsidRDefault="00935827">
      <w:pPr>
        <w:spacing w:line="360" w:lineRule="auto"/>
        <w:rPr>
          <w:rFonts w:ascii="仿宋_GB2312" w:eastAsia="仿宋_GB2312" w:hAnsi="宋体"/>
          <w:color w:val="000000" w:themeColor="text1"/>
          <w:sz w:val="24"/>
          <w:szCs w:val="24"/>
        </w:rPr>
      </w:pPr>
      <w:r w:rsidRPr="00B85504">
        <w:rPr>
          <w:rFonts w:ascii="仿宋_GB2312" w:eastAsia="仿宋_GB2312" w:hAnsi="宋体" w:hint="eastAsia"/>
          <w:color w:val="000000" w:themeColor="text1"/>
          <w:sz w:val="24"/>
          <w:szCs w:val="24"/>
        </w:rPr>
        <w:t>8.作业时应禁鸣，避免噪音扰民，车尾应有反光标志（或加贴反光膜），作业时必须开启警示灯和示宽灯，注意避让行人和车辆，严禁违章驾驶。</w:t>
      </w:r>
    </w:p>
    <w:p w:rsidR="00AA4A79" w:rsidRPr="00B85504" w:rsidRDefault="00935827">
      <w:pPr>
        <w:spacing w:line="360" w:lineRule="auto"/>
        <w:rPr>
          <w:rFonts w:ascii="仿宋_GB2312" w:eastAsia="仿宋_GB2312" w:hAnsi="宋体"/>
          <w:color w:val="000000" w:themeColor="text1"/>
          <w:sz w:val="24"/>
          <w:szCs w:val="24"/>
        </w:rPr>
      </w:pPr>
      <w:r w:rsidRPr="00B85504">
        <w:rPr>
          <w:rFonts w:ascii="仿宋_GB2312" w:eastAsia="仿宋_GB2312" w:hAnsi="宋体" w:hint="eastAsia"/>
          <w:color w:val="000000" w:themeColor="text1"/>
          <w:sz w:val="24"/>
          <w:szCs w:val="24"/>
        </w:rPr>
        <w:lastRenderedPageBreak/>
        <w:t>9.当气温≤5℃时，应暂停桥面、坡道、高架的冲洗及清洗作业；当气温≤2℃时，所有路面及附属设施冲洗及清洗作业应停止，道路清扫、保洁采用不喷水作业方式。冬季作业完毕后，必须把全车各阀门打开放净水，防止冻裂。</w:t>
      </w:r>
    </w:p>
    <w:p w:rsidR="00AA4A79" w:rsidRPr="00B85504" w:rsidRDefault="00935827">
      <w:pPr>
        <w:spacing w:line="360" w:lineRule="auto"/>
        <w:rPr>
          <w:rFonts w:ascii="仿宋_GB2312" w:eastAsia="仿宋_GB2312" w:hAnsi="宋体"/>
          <w:color w:val="000000" w:themeColor="text1"/>
          <w:sz w:val="24"/>
          <w:szCs w:val="24"/>
        </w:rPr>
      </w:pPr>
      <w:r w:rsidRPr="00B85504">
        <w:rPr>
          <w:rFonts w:ascii="仿宋_GB2312" w:eastAsia="仿宋_GB2312" w:hAnsi="宋体" w:hint="eastAsia"/>
          <w:color w:val="000000" w:themeColor="text1"/>
          <w:sz w:val="24"/>
          <w:szCs w:val="28"/>
        </w:rPr>
        <w:t>10.做好车辆日常维护保养工作，确保车况良好，</w:t>
      </w:r>
      <w:r w:rsidRPr="00B85504">
        <w:rPr>
          <w:rFonts w:ascii="仿宋_GB2312" w:eastAsia="仿宋_GB2312" w:hAnsi="宋体" w:hint="eastAsia"/>
          <w:color w:val="000000" w:themeColor="text1"/>
          <w:sz w:val="24"/>
          <w:szCs w:val="24"/>
        </w:rPr>
        <w:t>保持车容车貌整洁，车体外无污物、灰垢，作业车辆标志清晰、齐全。</w:t>
      </w:r>
    </w:p>
    <w:p w:rsidR="00AA4A79" w:rsidRPr="00B85504" w:rsidRDefault="00935827">
      <w:pPr>
        <w:spacing w:line="360" w:lineRule="auto"/>
        <w:rPr>
          <w:rFonts w:ascii="仿宋_GB2312" w:eastAsia="仿宋_GB2312" w:hAnsi="宋体"/>
          <w:color w:val="000000" w:themeColor="text1"/>
          <w:sz w:val="24"/>
          <w:szCs w:val="24"/>
        </w:rPr>
      </w:pPr>
      <w:r w:rsidRPr="00B85504">
        <w:rPr>
          <w:rFonts w:ascii="仿宋_GB2312" w:eastAsia="仿宋_GB2312" w:hAnsi="宋体" w:hint="eastAsia"/>
          <w:color w:val="000000" w:themeColor="text1"/>
          <w:sz w:val="24"/>
          <w:szCs w:val="24"/>
        </w:rPr>
        <w:t>11.</w:t>
      </w:r>
      <w:r w:rsidRPr="00B85504">
        <w:rPr>
          <w:rFonts w:ascii="仿宋_GB2312" w:eastAsia="仿宋_GB2312" w:hAnsi="宋体" w:hint="eastAsia"/>
          <w:color w:val="000000" w:themeColor="text1"/>
          <w:sz w:val="24"/>
          <w:szCs w:val="28"/>
        </w:rPr>
        <w:t>作业完毕后应将车辆上各喷洒机构归位，对车体进行清洗，清洗车身，以及扫刷、垃圾容器、吸盘、喷架等部位。</w:t>
      </w:r>
    </w:p>
    <w:p w:rsidR="00AA4A79" w:rsidRPr="00B85504" w:rsidRDefault="00935827">
      <w:pPr>
        <w:spacing w:line="360" w:lineRule="auto"/>
        <w:rPr>
          <w:rFonts w:ascii="仿宋_GB2312" w:eastAsia="仿宋_GB2312" w:hAnsi="宋体"/>
          <w:color w:val="000000" w:themeColor="text1"/>
          <w:sz w:val="24"/>
          <w:szCs w:val="24"/>
        </w:rPr>
      </w:pPr>
      <w:r w:rsidRPr="00B85504">
        <w:rPr>
          <w:rFonts w:ascii="仿宋_GB2312" w:eastAsia="仿宋_GB2312" w:hAnsi="宋体" w:hint="eastAsia"/>
          <w:color w:val="000000" w:themeColor="text1"/>
          <w:sz w:val="24"/>
          <w:szCs w:val="24"/>
        </w:rPr>
        <w:t>12</w:t>
      </w:r>
      <w:r w:rsidRPr="00B85504">
        <w:rPr>
          <w:rFonts w:ascii="仿宋_GB2312" w:eastAsia="仿宋_GB2312" w:hAnsi="宋体" w:hint="eastAsia"/>
          <w:color w:val="000000" w:themeColor="text1"/>
          <w:sz w:val="24"/>
          <w:szCs w:val="28"/>
        </w:rPr>
        <w:t>.作业车辆</w:t>
      </w:r>
      <w:r w:rsidRPr="00B85504">
        <w:rPr>
          <w:rFonts w:ascii="仿宋_GB2312" w:eastAsia="仿宋_GB2312" w:hAnsi="宋体" w:hint="eastAsia"/>
          <w:color w:val="000000" w:themeColor="text1"/>
          <w:sz w:val="24"/>
          <w:szCs w:val="24"/>
        </w:rPr>
        <w:t>扫刷需按规定要求（长度不得低于10公分）及时更换；作业时，作业车辆不得出现扫刷、吸嘴不落地、喷嘴堵塞、喷杆无法伸出等现象。</w:t>
      </w:r>
    </w:p>
    <w:p w:rsidR="00AA4A79" w:rsidRPr="00B85504" w:rsidRDefault="00935827">
      <w:pPr>
        <w:spacing w:line="360" w:lineRule="auto"/>
        <w:rPr>
          <w:rFonts w:ascii="仿宋_GB2312" w:eastAsia="仿宋_GB2312" w:hAnsi="宋体"/>
          <w:color w:val="000000" w:themeColor="text1"/>
          <w:sz w:val="24"/>
          <w:szCs w:val="24"/>
        </w:rPr>
      </w:pPr>
      <w:r w:rsidRPr="00B85504">
        <w:rPr>
          <w:rFonts w:ascii="仿宋_GB2312" w:eastAsia="仿宋_GB2312" w:hAnsi="宋体" w:hint="eastAsia"/>
          <w:color w:val="000000" w:themeColor="text1"/>
          <w:sz w:val="24"/>
          <w:szCs w:val="24"/>
        </w:rPr>
        <w:t>13</w:t>
      </w:r>
      <w:r w:rsidRPr="00B85504">
        <w:rPr>
          <w:rFonts w:ascii="仿宋_GB2312" w:eastAsia="仿宋_GB2312" w:hAnsi="宋体" w:hint="eastAsia"/>
          <w:color w:val="000000" w:themeColor="text1"/>
          <w:sz w:val="24"/>
          <w:szCs w:val="28"/>
        </w:rPr>
        <w:t>.机械化作业应尽量采用联合作业模式，提高作业效率，减少对通行车辆的影响</w:t>
      </w:r>
      <w:r w:rsidRPr="00B85504">
        <w:rPr>
          <w:rFonts w:ascii="仿宋_GB2312" w:eastAsia="仿宋_GB2312" w:hAnsi="宋体" w:hint="eastAsia"/>
          <w:color w:val="000000" w:themeColor="text1"/>
          <w:sz w:val="24"/>
          <w:szCs w:val="24"/>
        </w:rPr>
        <w:t>。</w:t>
      </w:r>
    </w:p>
    <w:p w:rsidR="00AA4A79" w:rsidRPr="00B85504" w:rsidRDefault="00935827">
      <w:pPr>
        <w:spacing w:line="360" w:lineRule="auto"/>
        <w:rPr>
          <w:rFonts w:ascii="仿宋_GB2312" w:eastAsia="仿宋_GB2312" w:hAnsi="宋体"/>
          <w:color w:val="000000" w:themeColor="text1"/>
          <w:sz w:val="24"/>
          <w:szCs w:val="24"/>
        </w:rPr>
      </w:pPr>
      <w:r w:rsidRPr="00B85504">
        <w:rPr>
          <w:rFonts w:ascii="仿宋_GB2312" w:eastAsia="仿宋_GB2312" w:hAnsi="宋体" w:hint="eastAsia"/>
          <w:color w:val="000000" w:themeColor="text1"/>
          <w:sz w:val="24"/>
          <w:szCs w:val="24"/>
        </w:rPr>
        <w:t>14.所有作业车辆安全规范停放。</w:t>
      </w:r>
    </w:p>
    <w:p w:rsidR="00AA4A79" w:rsidRPr="00B85504" w:rsidRDefault="00935827">
      <w:pPr>
        <w:pStyle w:val="a0"/>
        <w:ind w:firstLine="0"/>
        <w:rPr>
          <w:rFonts w:eastAsia="仿宋_GB2312"/>
          <w:color w:val="000000" w:themeColor="text1"/>
        </w:rPr>
      </w:pPr>
      <w:r w:rsidRPr="00B85504">
        <w:rPr>
          <w:rFonts w:ascii="仿宋_GB2312" w:eastAsia="仿宋_GB2312" w:hAnsi="宋体" w:hint="eastAsia"/>
          <w:color w:val="000000" w:themeColor="text1"/>
          <w:sz w:val="24"/>
          <w:szCs w:val="24"/>
        </w:rPr>
        <w:t>15.高架匝道保洁范围延长，上匝道延长至道路上高架专用车道，下匝道延长至下高架红绿灯处或限行桩结束处。</w:t>
      </w:r>
    </w:p>
    <w:p w:rsidR="00AA4A79" w:rsidRPr="00B85504" w:rsidRDefault="00935827">
      <w:pPr>
        <w:spacing w:line="360" w:lineRule="auto"/>
        <w:rPr>
          <w:rFonts w:ascii="仿宋_GB2312" w:eastAsia="仿宋_GB2312" w:hAnsi="宋体"/>
          <w:b/>
          <w:color w:val="000000" w:themeColor="text1"/>
          <w:sz w:val="24"/>
          <w:szCs w:val="24"/>
        </w:rPr>
      </w:pPr>
      <w:r w:rsidRPr="00B85504">
        <w:rPr>
          <w:rFonts w:ascii="仿宋_GB2312" w:eastAsia="仿宋_GB2312" w:hAnsi="宋体" w:hint="eastAsia"/>
          <w:b/>
          <w:color w:val="000000" w:themeColor="text1"/>
          <w:sz w:val="24"/>
          <w:szCs w:val="24"/>
        </w:rPr>
        <w:t>二、设备配置</w:t>
      </w:r>
    </w:p>
    <w:p w:rsidR="00AA4A79" w:rsidRPr="00B85504" w:rsidRDefault="00935827">
      <w:pPr>
        <w:spacing w:line="360" w:lineRule="auto"/>
        <w:rPr>
          <w:rFonts w:ascii="仿宋_GB2312" w:eastAsia="仿宋_GB2312" w:hAnsi="宋体"/>
          <w:color w:val="000000" w:themeColor="text1"/>
          <w:sz w:val="24"/>
          <w:szCs w:val="24"/>
        </w:rPr>
      </w:pPr>
      <w:r w:rsidRPr="00B85504">
        <w:rPr>
          <w:rFonts w:ascii="仿宋_GB2312" w:eastAsia="仿宋_GB2312" w:hAnsi="宋体" w:hint="eastAsia"/>
          <w:color w:val="000000" w:themeColor="text1"/>
          <w:sz w:val="24"/>
          <w:szCs w:val="24"/>
        </w:rPr>
        <w:t>1.所有服务于本标段的各类车辆必须按照要求进行配置，统一配置环卫信息化设备，所涉及的费用包含在综合报价中。</w:t>
      </w:r>
    </w:p>
    <w:p w:rsidR="00AA4A79" w:rsidRPr="00B85504" w:rsidRDefault="00935827">
      <w:pPr>
        <w:spacing w:line="360" w:lineRule="auto"/>
        <w:rPr>
          <w:rFonts w:ascii="仿宋_GB2312" w:eastAsia="仿宋_GB2312" w:hAnsi="宋体"/>
          <w:color w:val="000000" w:themeColor="text1"/>
          <w:sz w:val="24"/>
          <w:szCs w:val="24"/>
        </w:rPr>
      </w:pPr>
      <w:r w:rsidRPr="00B85504">
        <w:rPr>
          <w:rFonts w:ascii="仿宋_GB2312" w:eastAsia="仿宋_GB2312" w:hAnsi="宋体" w:hint="eastAsia"/>
          <w:color w:val="000000" w:themeColor="text1"/>
          <w:sz w:val="24"/>
          <w:szCs w:val="24"/>
        </w:rPr>
        <w:t>2.所有车辆须按要求喷涂统一标识。</w:t>
      </w:r>
    </w:p>
    <w:p w:rsidR="00AA4A79" w:rsidRPr="00B85504" w:rsidRDefault="00935827">
      <w:pPr>
        <w:spacing w:line="360" w:lineRule="auto"/>
        <w:rPr>
          <w:rFonts w:ascii="仿宋_GB2312" w:eastAsia="仿宋_GB2312" w:hAnsi="宋体"/>
          <w:color w:val="000000" w:themeColor="text1"/>
          <w:sz w:val="24"/>
          <w:szCs w:val="24"/>
        </w:rPr>
      </w:pPr>
      <w:r w:rsidRPr="00B85504">
        <w:rPr>
          <w:rFonts w:ascii="仿宋_GB2312" w:eastAsia="仿宋_GB2312" w:hAnsi="宋体" w:hint="eastAsia"/>
          <w:color w:val="000000" w:themeColor="text1"/>
          <w:sz w:val="24"/>
          <w:szCs w:val="24"/>
        </w:rPr>
        <w:t>3.所有服务于本标段的人员保持24小时通讯畅通，以便随时联系调度。</w:t>
      </w:r>
    </w:p>
    <w:p w:rsidR="00AA4A79" w:rsidRPr="00B85504" w:rsidRDefault="00935827">
      <w:pPr>
        <w:spacing w:line="360" w:lineRule="auto"/>
        <w:rPr>
          <w:rFonts w:ascii="仿宋_GB2312" w:eastAsia="仿宋_GB2312" w:hAnsi="宋体"/>
          <w:color w:val="000000" w:themeColor="text1"/>
          <w:sz w:val="24"/>
          <w:szCs w:val="24"/>
        </w:rPr>
      </w:pPr>
      <w:r w:rsidRPr="00B85504">
        <w:rPr>
          <w:rFonts w:ascii="仿宋_GB2312" w:eastAsia="仿宋_GB2312" w:hAnsi="宋体" w:hint="eastAsia"/>
          <w:color w:val="000000" w:themeColor="text1"/>
          <w:sz w:val="24"/>
          <w:szCs w:val="24"/>
        </w:rPr>
        <w:t>4.配置的机动车登记证书初次登记日期须在2021年</w:t>
      </w:r>
      <w:r w:rsidRPr="00B85504">
        <w:rPr>
          <w:rFonts w:ascii="仿宋_GB2312" w:eastAsia="仿宋_GB2312" w:hAnsi="宋体"/>
          <w:color w:val="000000" w:themeColor="text1"/>
          <w:sz w:val="24"/>
          <w:szCs w:val="24"/>
        </w:rPr>
        <w:t>9</w:t>
      </w:r>
      <w:r w:rsidRPr="00B85504">
        <w:rPr>
          <w:rFonts w:ascii="仿宋_GB2312" w:eastAsia="仿宋_GB2312" w:hAnsi="宋体" w:hint="eastAsia"/>
          <w:color w:val="000000" w:themeColor="text1"/>
          <w:sz w:val="24"/>
          <w:szCs w:val="24"/>
        </w:rPr>
        <w:t>月1日（含）之后，作业车辆须在车辆检验有效期内，检验合格方可上路作业；因国家及地方相关法律、法规及标准调整而不符合上路要求的车辆，乙方须无条件更换。</w:t>
      </w:r>
    </w:p>
    <w:p w:rsidR="00AA4A79" w:rsidRPr="00B85504" w:rsidRDefault="00935827">
      <w:pPr>
        <w:spacing w:line="360" w:lineRule="auto"/>
        <w:rPr>
          <w:rFonts w:ascii="仿宋_GB2312" w:eastAsia="仿宋_GB2312" w:hAnsi="宋体"/>
          <w:color w:val="000000" w:themeColor="text1"/>
          <w:sz w:val="24"/>
          <w:szCs w:val="28"/>
        </w:rPr>
      </w:pPr>
      <w:r w:rsidRPr="00B85504">
        <w:rPr>
          <w:rFonts w:ascii="仿宋_GB2312" w:eastAsia="仿宋_GB2312" w:hAnsi="宋体" w:hint="eastAsia"/>
          <w:color w:val="000000" w:themeColor="text1"/>
          <w:sz w:val="24"/>
          <w:szCs w:val="24"/>
        </w:rPr>
        <w:lastRenderedPageBreak/>
        <w:t>5.电动版车型充电点由乙方自行解决，规范使用，</w:t>
      </w:r>
      <w:r w:rsidRPr="00B85504">
        <w:rPr>
          <w:rFonts w:ascii="仿宋_GB2312" w:eastAsia="仿宋_GB2312" w:hAnsi="宋体" w:hint="eastAsia"/>
          <w:color w:val="000000" w:themeColor="text1"/>
          <w:sz w:val="24"/>
          <w:szCs w:val="28"/>
        </w:rPr>
        <w:t>确保安全。</w:t>
      </w:r>
    </w:p>
    <w:p w:rsidR="00AA4A79" w:rsidRPr="00B85504" w:rsidRDefault="00935827">
      <w:pPr>
        <w:spacing w:line="360" w:lineRule="auto"/>
        <w:rPr>
          <w:rFonts w:ascii="仿宋_GB2312" w:eastAsia="仿宋_GB2312" w:hAnsi="宋体"/>
          <w:b/>
          <w:color w:val="000000" w:themeColor="text1"/>
          <w:sz w:val="24"/>
          <w:szCs w:val="24"/>
        </w:rPr>
      </w:pPr>
      <w:r w:rsidRPr="00B85504">
        <w:rPr>
          <w:rFonts w:ascii="仿宋_GB2312" w:eastAsia="仿宋_GB2312" w:hAnsi="宋体" w:hint="eastAsia"/>
          <w:b/>
          <w:color w:val="000000" w:themeColor="text1"/>
          <w:sz w:val="24"/>
          <w:szCs w:val="24"/>
        </w:rPr>
        <w:t>三、取水要求</w:t>
      </w:r>
    </w:p>
    <w:p w:rsidR="00AA4A79" w:rsidRPr="00B85504" w:rsidRDefault="00935827">
      <w:pPr>
        <w:spacing w:line="360" w:lineRule="auto"/>
        <w:rPr>
          <w:rFonts w:ascii="仿宋_GB2312" w:eastAsia="仿宋_GB2312" w:hAnsi="宋体"/>
          <w:color w:val="000000" w:themeColor="text1"/>
          <w:sz w:val="24"/>
          <w:szCs w:val="24"/>
        </w:rPr>
      </w:pPr>
      <w:r w:rsidRPr="00B85504">
        <w:rPr>
          <w:rFonts w:ascii="仿宋_GB2312" w:eastAsia="仿宋_GB2312" w:hAnsi="宋体" w:hint="eastAsia"/>
          <w:color w:val="000000" w:themeColor="text1"/>
          <w:sz w:val="24"/>
          <w:szCs w:val="24"/>
        </w:rPr>
        <w:t>1.各类需要加水作业车辆须在规定取水口取水，</w:t>
      </w:r>
      <w:r w:rsidRPr="00B85504">
        <w:rPr>
          <w:rFonts w:ascii="仿宋_GB2312" w:eastAsia="仿宋_GB2312" w:hAnsi="宋体" w:hint="eastAsia"/>
          <w:bCs/>
          <w:color w:val="000000" w:themeColor="text1"/>
          <w:sz w:val="24"/>
        </w:rPr>
        <w:t>规范取水行为并保持取水点周边环境整洁。</w:t>
      </w:r>
      <w:r w:rsidRPr="00B85504">
        <w:rPr>
          <w:rFonts w:ascii="仿宋_GB2312" w:eastAsia="仿宋_GB2312" w:hAnsi="宋体" w:hint="eastAsia"/>
          <w:color w:val="000000" w:themeColor="text1"/>
          <w:sz w:val="24"/>
          <w:szCs w:val="24"/>
        </w:rPr>
        <w:t>不得于取水点及消防水龙头处清洗车辆。</w:t>
      </w:r>
    </w:p>
    <w:p w:rsidR="00AA4A79" w:rsidRPr="00B85504" w:rsidRDefault="00935827">
      <w:pPr>
        <w:spacing w:line="360" w:lineRule="auto"/>
        <w:rPr>
          <w:rFonts w:ascii="仿宋_GB2312" w:eastAsia="仿宋_GB2312" w:hAnsi="宋体"/>
          <w:color w:val="000000" w:themeColor="text1"/>
          <w:sz w:val="24"/>
          <w:szCs w:val="24"/>
        </w:rPr>
      </w:pPr>
      <w:r w:rsidRPr="00B85504">
        <w:rPr>
          <w:rFonts w:ascii="仿宋_GB2312" w:eastAsia="仿宋_GB2312" w:hAnsi="宋体" w:hint="eastAsia"/>
          <w:color w:val="000000" w:themeColor="text1"/>
          <w:sz w:val="24"/>
          <w:szCs w:val="24"/>
        </w:rPr>
        <w:t>2.每次取水完毕，须将取水口井内及周边积水清除，取水口井盖关闭。</w:t>
      </w:r>
    </w:p>
    <w:p w:rsidR="00AA4A79" w:rsidRPr="00B85504" w:rsidRDefault="00935827">
      <w:pPr>
        <w:spacing w:line="360" w:lineRule="auto"/>
        <w:rPr>
          <w:rFonts w:ascii="仿宋_GB2312" w:eastAsia="仿宋_GB2312" w:hAnsi="宋体"/>
          <w:color w:val="000000" w:themeColor="text1"/>
          <w:sz w:val="24"/>
          <w:szCs w:val="24"/>
        </w:rPr>
      </w:pPr>
      <w:r w:rsidRPr="00B85504">
        <w:rPr>
          <w:rFonts w:ascii="仿宋_GB2312" w:eastAsia="仿宋_GB2312" w:hAnsi="宋体" w:hint="eastAsia"/>
          <w:color w:val="000000" w:themeColor="text1"/>
          <w:sz w:val="24"/>
          <w:szCs w:val="24"/>
        </w:rPr>
        <w:t>3.冬季须做好取水口阀门、水管、水表的防冻工作。</w:t>
      </w:r>
    </w:p>
    <w:p w:rsidR="00AA4A79" w:rsidRPr="00B85504" w:rsidRDefault="00935827">
      <w:pPr>
        <w:spacing w:line="360" w:lineRule="auto"/>
        <w:rPr>
          <w:rFonts w:ascii="仿宋_GB2312" w:eastAsia="仿宋_GB2312" w:hAnsi="宋体"/>
          <w:bCs/>
          <w:color w:val="000000" w:themeColor="text1"/>
          <w:sz w:val="24"/>
        </w:rPr>
      </w:pPr>
      <w:r w:rsidRPr="00B85504">
        <w:rPr>
          <w:rFonts w:ascii="仿宋_GB2312" w:eastAsia="仿宋_GB2312" w:hAnsi="宋体" w:hint="eastAsia"/>
          <w:color w:val="000000" w:themeColor="text1"/>
          <w:sz w:val="24"/>
          <w:szCs w:val="24"/>
        </w:rPr>
        <w:t>4.乙方负责</w:t>
      </w:r>
      <w:r w:rsidRPr="00B85504">
        <w:rPr>
          <w:rFonts w:ascii="仿宋_GB2312" w:eastAsia="仿宋_GB2312" w:hAnsi="宋体" w:hint="eastAsia"/>
          <w:bCs/>
          <w:color w:val="000000" w:themeColor="text1"/>
          <w:sz w:val="24"/>
        </w:rPr>
        <w:t>取水口日常维护工作，每月上报水表读数。</w:t>
      </w:r>
    </w:p>
    <w:p w:rsidR="00AA4A79" w:rsidRPr="00B85504" w:rsidRDefault="00935827">
      <w:pPr>
        <w:spacing w:line="360" w:lineRule="auto"/>
        <w:rPr>
          <w:rFonts w:ascii="仿宋_GB2312" w:eastAsia="仿宋_GB2312" w:hAnsi="宋体"/>
          <w:color w:val="000000" w:themeColor="text1"/>
          <w:sz w:val="24"/>
          <w:szCs w:val="24"/>
        </w:rPr>
      </w:pPr>
      <w:r w:rsidRPr="00B85504">
        <w:rPr>
          <w:rFonts w:ascii="仿宋_GB2312" w:eastAsia="仿宋_GB2312" w:hAnsi="宋体" w:hint="eastAsia"/>
          <w:color w:val="000000" w:themeColor="text1"/>
          <w:sz w:val="24"/>
          <w:szCs w:val="24"/>
        </w:rPr>
        <w:t>5.车辆停靠路边（加水）时，需按规定要求放置</w:t>
      </w:r>
      <w:r w:rsidRPr="00B85504">
        <w:rPr>
          <w:rFonts w:ascii="仿宋_GB2312" w:eastAsia="仿宋_GB2312" w:hAnsi="宋体" w:cs="宋体" w:hint="eastAsia"/>
          <w:color w:val="000000" w:themeColor="text1"/>
          <w:kern w:val="0"/>
          <w:sz w:val="24"/>
          <w:szCs w:val="24"/>
        </w:rPr>
        <w:t>反光警示交通锥桶或反光警示牌</w:t>
      </w:r>
      <w:r w:rsidRPr="00B85504">
        <w:rPr>
          <w:rFonts w:ascii="仿宋_GB2312" w:eastAsia="仿宋_GB2312" w:hAnsi="宋体" w:hint="eastAsia"/>
          <w:color w:val="000000" w:themeColor="text1"/>
          <w:sz w:val="24"/>
          <w:szCs w:val="24"/>
        </w:rPr>
        <w:t>。</w:t>
      </w:r>
    </w:p>
    <w:p w:rsidR="00AA4A79" w:rsidRPr="00B85504" w:rsidRDefault="00935827">
      <w:pPr>
        <w:spacing w:line="360" w:lineRule="auto"/>
        <w:rPr>
          <w:rFonts w:ascii="仿宋_GB2312" w:eastAsia="仿宋_GB2312" w:hAnsi="宋体"/>
          <w:b/>
          <w:bCs/>
          <w:color w:val="000000" w:themeColor="text1"/>
          <w:sz w:val="24"/>
          <w:szCs w:val="24"/>
        </w:rPr>
      </w:pPr>
      <w:r w:rsidRPr="00B85504">
        <w:rPr>
          <w:rFonts w:ascii="仿宋_GB2312" w:eastAsia="仿宋_GB2312" w:hAnsi="宋体" w:hint="eastAsia"/>
          <w:b/>
          <w:color w:val="000000" w:themeColor="text1"/>
          <w:sz w:val="24"/>
          <w:szCs w:val="24"/>
        </w:rPr>
        <w:t>四、</w:t>
      </w:r>
      <w:r w:rsidRPr="00B85504">
        <w:rPr>
          <w:rFonts w:ascii="仿宋_GB2312" w:eastAsia="仿宋_GB2312" w:hAnsi="宋体" w:hint="eastAsia"/>
          <w:b/>
          <w:bCs/>
          <w:color w:val="000000" w:themeColor="text1"/>
          <w:sz w:val="24"/>
          <w:szCs w:val="24"/>
        </w:rPr>
        <w:t>乙方职责要求</w:t>
      </w:r>
    </w:p>
    <w:p w:rsidR="00AA4A79" w:rsidRPr="00B85504" w:rsidRDefault="00935827">
      <w:pPr>
        <w:spacing w:line="360" w:lineRule="auto"/>
        <w:rPr>
          <w:rFonts w:ascii="仿宋_GB2312" w:eastAsia="仿宋_GB2312" w:hAnsi="宋体"/>
          <w:color w:val="000000" w:themeColor="text1"/>
          <w:sz w:val="24"/>
          <w:szCs w:val="24"/>
        </w:rPr>
      </w:pPr>
      <w:r w:rsidRPr="00B85504">
        <w:rPr>
          <w:rFonts w:ascii="仿宋_GB2312" w:eastAsia="仿宋_GB2312" w:hAnsi="宋体" w:hint="eastAsia"/>
          <w:color w:val="000000" w:themeColor="text1"/>
          <w:sz w:val="24"/>
          <w:szCs w:val="24"/>
        </w:rPr>
        <w:t>1.乙方人员在上岗前须详细了解作业范围、熟悉现场情况，制定相应的作业计划。</w:t>
      </w:r>
    </w:p>
    <w:p w:rsidR="00AA4A79" w:rsidRPr="00B85504" w:rsidRDefault="00935827">
      <w:pPr>
        <w:spacing w:line="360" w:lineRule="auto"/>
        <w:rPr>
          <w:rFonts w:ascii="仿宋_GB2312" w:eastAsia="仿宋_GB2312" w:hAnsi="宋体"/>
          <w:color w:val="000000" w:themeColor="text1"/>
          <w:sz w:val="24"/>
          <w:szCs w:val="24"/>
        </w:rPr>
      </w:pPr>
      <w:r w:rsidRPr="00B85504">
        <w:rPr>
          <w:rFonts w:ascii="仿宋_GB2312" w:eastAsia="仿宋_GB2312" w:hAnsi="宋体" w:hint="eastAsia"/>
          <w:color w:val="000000" w:themeColor="text1"/>
          <w:sz w:val="24"/>
          <w:szCs w:val="24"/>
        </w:rPr>
        <w:t>2.乙方须制定相应的驾驶员岗位责任制等管理制度。作业人员须统一着装。在上岗前须进行相应的岗位培训后方能上岗。</w:t>
      </w:r>
    </w:p>
    <w:p w:rsidR="00AA4A79" w:rsidRPr="00B85504" w:rsidRDefault="00935827">
      <w:pPr>
        <w:spacing w:line="360" w:lineRule="auto"/>
        <w:rPr>
          <w:rFonts w:ascii="仿宋_GB2312" w:eastAsia="仿宋_GB2312" w:hAnsi="宋体"/>
          <w:color w:val="000000" w:themeColor="text1"/>
          <w:sz w:val="24"/>
          <w:szCs w:val="24"/>
        </w:rPr>
      </w:pPr>
      <w:r w:rsidRPr="00B85504">
        <w:rPr>
          <w:rFonts w:ascii="仿宋_GB2312" w:eastAsia="仿宋_GB2312" w:hAnsi="宋体" w:hint="eastAsia"/>
          <w:color w:val="000000" w:themeColor="text1"/>
          <w:sz w:val="24"/>
          <w:szCs w:val="24"/>
        </w:rPr>
        <w:t>3.乙方须购买相应的车辆、人员保险，所有的车辆、人员事故均由乙方承担并处理。</w:t>
      </w:r>
    </w:p>
    <w:p w:rsidR="00AA4A79" w:rsidRPr="00B85504" w:rsidRDefault="00935827">
      <w:pPr>
        <w:spacing w:line="360" w:lineRule="auto"/>
        <w:rPr>
          <w:rFonts w:ascii="仿宋_GB2312" w:eastAsia="仿宋_GB2312" w:hAnsi="宋体"/>
          <w:color w:val="000000" w:themeColor="text1"/>
          <w:sz w:val="24"/>
          <w:szCs w:val="24"/>
        </w:rPr>
      </w:pPr>
      <w:r w:rsidRPr="00B85504">
        <w:rPr>
          <w:rFonts w:ascii="仿宋_GB2312" w:eastAsia="仿宋_GB2312" w:hAnsi="宋体" w:hint="eastAsia"/>
          <w:color w:val="000000" w:themeColor="text1"/>
          <w:sz w:val="24"/>
          <w:szCs w:val="24"/>
        </w:rPr>
        <w:t>4.乙方须建立完备的台帐资料。</w:t>
      </w:r>
    </w:p>
    <w:p w:rsidR="00AA4A79" w:rsidRPr="00B85504" w:rsidRDefault="00935827">
      <w:pPr>
        <w:spacing w:line="360" w:lineRule="auto"/>
        <w:rPr>
          <w:rFonts w:ascii="仿宋_GB2312" w:eastAsia="仿宋_GB2312" w:hAnsi="宋体"/>
          <w:color w:val="000000" w:themeColor="text1"/>
          <w:sz w:val="24"/>
          <w:szCs w:val="24"/>
        </w:rPr>
      </w:pPr>
      <w:r w:rsidRPr="00B85504">
        <w:rPr>
          <w:rFonts w:ascii="仿宋_GB2312" w:eastAsia="仿宋_GB2312" w:hAnsi="宋体" w:hint="eastAsia"/>
          <w:color w:val="000000" w:themeColor="text1"/>
          <w:sz w:val="24"/>
          <w:szCs w:val="24"/>
        </w:rPr>
        <w:t>5.乙方解决作业用水，安全规范用水。</w:t>
      </w:r>
    </w:p>
    <w:p w:rsidR="00AA4A79" w:rsidRPr="00B85504" w:rsidRDefault="00935827">
      <w:pPr>
        <w:spacing w:line="360" w:lineRule="auto"/>
        <w:rPr>
          <w:rFonts w:ascii="仿宋_GB2312" w:eastAsia="仿宋_GB2312" w:hAnsi="宋体"/>
          <w:b/>
          <w:color w:val="000000" w:themeColor="text1"/>
          <w:sz w:val="24"/>
          <w:szCs w:val="24"/>
        </w:rPr>
      </w:pPr>
      <w:r w:rsidRPr="00B85504">
        <w:rPr>
          <w:rFonts w:ascii="仿宋_GB2312" w:eastAsia="仿宋_GB2312" w:hAnsi="宋体" w:hint="eastAsia"/>
          <w:b/>
          <w:color w:val="000000" w:themeColor="text1"/>
          <w:sz w:val="24"/>
          <w:szCs w:val="24"/>
        </w:rPr>
        <w:t>五、环卫机械化作业基本要求</w:t>
      </w:r>
    </w:p>
    <w:p w:rsidR="00AA4A79" w:rsidRPr="00B85504" w:rsidRDefault="00935827">
      <w:pPr>
        <w:spacing w:line="360" w:lineRule="auto"/>
        <w:rPr>
          <w:rFonts w:ascii="仿宋_GB2312" w:eastAsia="仿宋_GB2312" w:hAnsi="宋体"/>
          <w:b/>
          <w:color w:val="000000" w:themeColor="text1"/>
          <w:sz w:val="24"/>
          <w:szCs w:val="28"/>
        </w:rPr>
      </w:pPr>
      <w:r w:rsidRPr="00B85504">
        <w:rPr>
          <w:rFonts w:ascii="仿宋_GB2312" w:eastAsia="仿宋_GB2312" w:hAnsi="宋体" w:hint="eastAsia"/>
          <w:b/>
          <w:color w:val="000000" w:themeColor="text1"/>
          <w:sz w:val="24"/>
          <w:szCs w:val="28"/>
        </w:rPr>
        <w:t>1.机械化清洗（洗扫）作业要求</w:t>
      </w:r>
    </w:p>
    <w:p w:rsidR="00AA4A79" w:rsidRPr="00B85504" w:rsidRDefault="00935827">
      <w:pPr>
        <w:spacing w:line="360" w:lineRule="auto"/>
        <w:rPr>
          <w:rFonts w:ascii="仿宋_GB2312" w:eastAsia="仿宋_GB2312" w:hAnsi="宋体"/>
          <w:color w:val="000000" w:themeColor="text1"/>
          <w:sz w:val="24"/>
          <w:szCs w:val="28"/>
        </w:rPr>
      </w:pPr>
      <w:r w:rsidRPr="00B85504">
        <w:rPr>
          <w:rFonts w:ascii="仿宋_GB2312" w:eastAsia="仿宋_GB2312" w:hAnsi="宋体" w:hint="eastAsia"/>
          <w:color w:val="000000" w:themeColor="text1"/>
          <w:sz w:val="24"/>
          <w:szCs w:val="28"/>
        </w:rPr>
        <w:t>1.1环卫机械化清洗（洗扫）作业方式为利用带有高压喷嘴和扫刷等装置的机械化洗扫一体设备，采用一定水压的水流冲击路面污染物，并使清洗路面后的污物和污水等一并扫刷吸附进随车容器内的环卫清洁作业。</w:t>
      </w:r>
    </w:p>
    <w:p w:rsidR="00AA4A79" w:rsidRPr="00B85504" w:rsidRDefault="00935827">
      <w:pPr>
        <w:spacing w:line="360" w:lineRule="auto"/>
        <w:rPr>
          <w:rFonts w:ascii="仿宋_GB2312" w:eastAsia="仿宋_GB2312" w:hAnsi="宋体"/>
          <w:color w:val="000000" w:themeColor="text1"/>
          <w:sz w:val="24"/>
          <w:szCs w:val="28"/>
        </w:rPr>
      </w:pPr>
      <w:r w:rsidRPr="00B85504">
        <w:rPr>
          <w:rFonts w:ascii="仿宋_GB2312" w:eastAsia="仿宋_GB2312" w:hAnsi="宋体" w:hint="eastAsia"/>
          <w:color w:val="000000" w:themeColor="text1"/>
          <w:sz w:val="24"/>
          <w:szCs w:val="28"/>
        </w:rPr>
        <w:t>1.2出车前应保证车辆处于完好状态，严禁带病作业。作业前检查车况、扫刷、</w:t>
      </w:r>
      <w:r w:rsidRPr="00B85504">
        <w:rPr>
          <w:rFonts w:ascii="仿宋_GB2312" w:eastAsia="仿宋_GB2312" w:hAnsi="宋体" w:hint="eastAsia"/>
          <w:color w:val="000000" w:themeColor="text1"/>
          <w:sz w:val="24"/>
          <w:szCs w:val="28"/>
        </w:rPr>
        <w:lastRenderedPageBreak/>
        <w:t>吸盘、油、水、警示灯等装置，确保车辆性能良好。</w:t>
      </w:r>
    </w:p>
    <w:p w:rsidR="00AA4A79" w:rsidRPr="00B85504" w:rsidRDefault="00935827">
      <w:pPr>
        <w:spacing w:line="360" w:lineRule="auto"/>
        <w:rPr>
          <w:rFonts w:ascii="仿宋_GB2312" w:eastAsia="仿宋_GB2312" w:hAnsi="宋体"/>
          <w:color w:val="000000" w:themeColor="text1"/>
          <w:sz w:val="24"/>
          <w:szCs w:val="28"/>
        </w:rPr>
      </w:pPr>
      <w:r w:rsidRPr="00B85504">
        <w:rPr>
          <w:rFonts w:ascii="仿宋_GB2312" w:eastAsia="仿宋_GB2312" w:hAnsi="宋体" w:hint="eastAsia"/>
          <w:color w:val="000000" w:themeColor="text1"/>
          <w:sz w:val="24"/>
          <w:szCs w:val="28"/>
        </w:rPr>
        <w:t>1.3 清洗（洗扫）作业时注意调整喷架高度和水压，可以与高压清洗车、洒水车、扫路车、人工洗刷相互配合，以消除路面的积泥、沙石、污迹。</w:t>
      </w:r>
    </w:p>
    <w:p w:rsidR="00AA4A79" w:rsidRPr="00B85504" w:rsidRDefault="00935827">
      <w:pPr>
        <w:spacing w:line="360" w:lineRule="auto"/>
        <w:rPr>
          <w:rFonts w:ascii="仿宋_GB2312" w:eastAsia="仿宋_GB2312" w:hAnsi="宋体"/>
          <w:color w:val="000000" w:themeColor="text1"/>
          <w:sz w:val="24"/>
          <w:szCs w:val="28"/>
        </w:rPr>
      </w:pPr>
      <w:r w:rsidRPr="00B85504">
        <w:rPr>
          <w:rFonts w:ascii="仿宋_GB2312" w:eastAsia="仿宋_GB2312" w:hAnsi="宋体" w:hint="eastAsia"/>
          <w:color w:val="000000" w:themeColor="text1"/>
          <w:sz w:val="24"/>
          <w:szCs w:val="28"/>
        </w:rPr>
        <w:t>1.4清洗被严重污染的路面时，须反复冲洗，直至路面见本色，作业结束后，应做到路面、侧石、交通隔离带以及道路相关公共设施周围无泥沙和积水。</w:t>
      </w:r>
    </w:p>
    <w:p w:rsidR="00AA4A79" w:rsidRPr="00B85504" w:rsidRDefault="00935827">
      <w:pPr>
        <w:spacing w:line="360" w:lineRule="auto"/>
        <w:rPr>
          <w:rFonts w:ascii="仿宋_GB2312" w:eastAsia="仿宋_GB2312" w:hAnsi="宋体"/>
          <w:color w:val="000000" w:themeColor="text1"/>
          <w:sz w:val="24"/>
          <w:szCs w:val="28"/>
        </w:rPr>
      </w:pPr>
      <w:r w:rsidRPr="00B85504">
        <w:rPr>
          <w:rFonts w:ascii="仿宋_GB2312" w:eastAsia="仿宋_GB2312" w:hAnsi="宋体" w:hint="eastAsia"/>
          <w:color w:val="000000" w:themeColor="text1"/>
          <w:sz w:val="24"/>
          <w:szCs w:val="28"/>
        </w:rPr>
        <w:t>1.5作业过程要密切注意作业效果，如果发现高压喷嘴堵塞、吸嘴漏吸等现象，应立即停车处理，保证作业达到预期效果。</w:t>
      </w:r>
    </w:p>
    <w:p w:rsidR="00AA4A79" w:rsidRPr="00B85504" w:rsidRDefault="00935827">
      <w:pPr>
        <w:spacing w:line="360" w:lineRule="auto"/>
        <w:rPr>
          <w:rFonts w:ascii="仿宋_GB2312" w:eastAsia="仿宋_GB2312" w:hAnsi="宋体"/>
          <w:color w:val="000000" w:themeColor="text1"/>
          <w:sz w:val="24"/>
          <w:szCs w:val="28"/>
        </w:rPr>
      </w:pPr>
      <w:r w:rsidRPr="00B85504">
        <w:rPr>
          <w:rFonts w:ascii="仿宋_GB2312" w:eastAsia="仿宋_GB2312" w:hAnsi="宋体" w:hint="eastAsia"/>
          <w:color w:val="000000" w:themeColor="text1"/>
          <w:sz w:val="24"/>
          <w:szCs w:val="28"/>
        </w:rPr>
        <w:t>1.6清洗（洗扫）作业时污物箱必须保持密闭，作业过程中无污物拖、挂和污水滴漏现象。</w:t>
      </w:r>
    </w:p>
    <w:p w:rsidR="00AA4A79" w:rsidRPr="00B85504" w:rsidRDefault="00935827">
      <w:pPr>
        <w:spacing w:line="360" w:lineRule="auto"/>
        <w:rPr>
          <w:rFonts w:ascii="仿宋_GB2312" w:eastAsia="仿宋_GB2312" w:hAnsi="宋体"/>
          <w:b/>
          <w:color w:val="000000" w:themeColor="text1"/>
          <w:sz w:val="24"/>
          <w:szCs w:val="28"/>
        </w:rPr>
      </w:pPr>
      <w:r w:rsidRPr="00B85504">
        <w:rPr>
          <w:rFonts w:ascii="仿宋_GB2312" w:eastAsia="仿宋_GB2312" w:hAnsi="宋体" w:hint="eastAsia"/>
          <w:b/>
          <w:color w:val="000000" w:themeColor="text1"/>
          <w:sz w:val="24"/>
          <w:szCs w:val="24"/>
        </w:rPr>
        <w:t>2.</w:t>
      </w:r>
      <w:r w:rsidRPr="00B85504">
        <w:rPr>
          <w:rFonts w:ascii="仿宋_GB2312" w:eastAsia="仿宋_GB2312" w:hAnsi="宋体" w:hint="eastAsia"/>
          <w:b/>
          <w:color w:val="000000" w:themeColor="text1"/>
          <w:sz w:val="24"/>
          <w:szCs w:val="28"/>
        </w:rPr>
        <w:t>机械化清扫作业要求</w:t>
      </w:r>
    </w:p>
    <w:p w:rsidR="00AA4A79" w:rsidRPr="00B85504" w:rsidRDefault="00935827">
      <w:pPr>
        <w:spacing w:line="360" w:lineRule="auto"/>
        <w:rPr>
          <w:rFonts w:ascii="仿宋_GB2312" w:eastAsia="仿宋_GB2312" w:hAnsi="宋体"/>
          <w:color w:val="000000" w:themeColor="text1"/>
          <w:sz w:val="24"/>
          <w:szCs w:val="28"/>
        </w:rPr>
      </w:pPr>
      <w:r w:rsidRPr="00B85504">
        <w:rPr>
          <w:rFonts w:ascii="仿宋_GB2312" w:eastAsia="仿宋_GB2312" w:hAnsi="宋体" w:hint="eastAsia"/>
          <w:color w:val="000000" w:themeColor="text1"/>
          <w:sz w:val="24"/>
          <w:szCs w:val="28"/>
        </w:rPr>
        <w:t>2.1机械化清扫作业方式为利用机械控制的扫刷，对高架道路进行恢复原状的环卫清洁作业。</w:t>
      </w:r>
    </w:p>
    <w:p w:rsidR="00AA4A79" w:rsidRPr="00B85504" w:rsidRDefault="00935827">
      <w:pPr>
        <w:spacing w:line="360" w:lineRule="auto"/>
        <w:rPr>
          <w:rFonts w:ascii="仿宋_GB2312" w:eastAsia="仿宋_GB2312" w:hAnsi="宋体"/>
          <w:color w:val="000000" w:themeColor="text1"/>
          <w:sz w:val="24"/>
          <w:szCs w:val="28"/>
        </w:rPr>
      </w:pPr>
      <w:r w:rsidRPr="00B85504">
        <w:rPr>
          <w:rFonts w:ascii="仿宋_GB2312" w:eastAsia="仿宋_GB2312" w:hAnsi="宋体" w:hint="eastAsia"/>
          <w:color w:val="000000" w:themeColor="text1"/>
          <w:sz w:val="24"/>
          <w:szCs w:val="28"/>
        </w:rPr>
        <w:t>2.2出车前应保证车辆处于完好状态，检查车况、扫刷、吸盘、油、水、警示灯等装置，确保车辆性能良好。</w:t>
      </w:r>
    </w:p>
    <w:p w:rsidR="00AA4A79" w:rsidRPr="00B85504" w:rsidRDefault="00935827">
      <w:pPr>
        <w:spacing w:line="360" w:lineRule="auto"/>
        <w:rPr>
          <w:rFonts w:ascii="仿宋_GB2312" w:eastAsia="仿宋_GB2312"/>
          <w:color w:val="000000" w:themeColor="text1"/>
          <w:sz w:val="24"/>
          <w:szCs w:val="28"/>
        </w:rPr>
      </w:pPr>
      <w:r w:rsidRPr="00B85504">
        <w:rPr>
          <w:rFonts w:ascii="仿宋_GB2312" w:eastAsia="仿宋_GB2312" w:hAnsi="宋体" w:hint="eastAsia"/>
          <w:color w:val="000000" w:themeColor="text1"/>
          <w:sz w:val="24"/>
          <w:szCs w:val="28"/>
        </w:rPr>
        <w:t>2.3作业前应检查扫刷落地高度，一般降至刷毛稍压地面为合适，吸嘴调整到无垃圾遗漏为止。</w:t>
      </w:r>
    </w:p>
    <w:p w:rsidR="00AA4A79" w:rsidRPr="00B85504" w:rsidRDefault="00935827">
      <w:pPr>
        <w:spacing w:line="360" w:lineRule="auto"/>
        <w:rPr>
          <w:rFonts w:ascii="仿宋_GB2312" w:eastAsia="仿宋_GB2312" w:hAnsi="宋体"/>
          <w:color w:val="000000" w:themeColor="text1"/>
          <w:sz w:val="24"/>
          <w:szCs w:val="28"/>
        </w:rPr>
      </w:pPr>
      <w:r w:rsidRPr="00B85504">
        <w:rPr>
          <w:rFonts w:ascii="仿宋_GB2312" w:eastAsia="仿宋_GB2312" w:hAnsi="宋体" w:hint="eastAsia"/>
          <w:color w:val="000000" w:themeColor="text1"/>
          <w:sz w:val="24"/>
          <w:szCs w:val="28"/>
        </w:rPr>
        <w:t>2.4扫路车在非特殊气候情况下，必须采取湿扫。</w:t>
      </w:r>
    </w:p>
    <w:p w:rsidR="00AA4A79" w:rsidRPr="00B85504" w:rsidRDefault="00935827">
      <w:pPr>
        <w:spacing w:line="360" w:lineRule="auto"/>
        <w:rPr>
          <w:rFonts w:ascii="仿宋_GB2312" w:eastAsia="仿宋_GB2312" w:hAnsi="宋体"/>
          <w:color w:val="000000" w:themeColor="text1"/>
          <w:sz w:val="24"/>
          <w:szCs w:val="28"/>
        </w:rPr>
      </w:pPr>
      <w:r w:rsidRPr="00B85504">
        <w:rPr>
          <w:rFonts w:ascii="仿宋_GB2312" w:eastAsia="仿宋_GB2312" w:hAnsi="宋体" w:hint="eastAsia"/>
          <w:color w:val="000000" w:themeColor="text1"/>
          <w:sz w:val="24"/>
          <w:szCs w:val="28"/>
        </w:rPr>
        <w:t>2.5清扫时注意观察路面废弃物和路面障碍情况，对扫路车不能清除的大件垃圾或硬物，及时清除，确保清扫质量和设备不受损坏。</w:t>
      </w:r>
    </w:p>
    <w:p w:rsidR="00AA4A79" w:rsidRPr="00B85504" w:rsidRDefault="00935827">
      <w:pPr>
        <w:spacing w:line="360" w:lineRule="auto"/>
        <w:rPr>
          <w:rFonts w:ascii="仿宋_GB2312" w:eastAsia="仿宋_GB2312" w:hAnsi="宋体"/>
          <w:color w:val="000000" w:themeColor="text1"/>
          <w:sz w:val="24"/>
          <w:szCs w:val="28"/>
        </w:rPr>
      </w:pPr>
      <w:r w:rsidRPr="00B85504">
        <w:rPr>
          <w:rFonts w:ascii="仿宋_GB2312" w:eastAsia="仿宋_GB2312" w:hAnsi="宋体" w:hint="eastAsia"/>
          <w:color w:val="000000" w:themeColor="text1"/>
          <w:sz w:val="24"/>
          <w:szCs w:val="28"/>
        </w:rPr>
        <w:t>2.6扫路车驾驶员应严格按操作规程作业，作业过程中垃圾箱密闭，无垃圾扬、撒、拖挂和污水滴漏现象，防止造成二次污染。</w:t>
      </w:r>
    </w:p>
    <w:p w:rsidR="00AA4A79" w:rsidRPr="00B85504" w:rsidRDefault="00935827">
      <w:pPr>
        <w:spacing w:line="360" w:lineRule="auto"/>
        <w:rPr>
          <w:rFonts w:ascii="仿宋_GB2312" w:eastAsia="仿宋_GB2312" w:hAnsi="宋体"/>
          <w:b/>
          <w:color w:val="000000" w:themeColor="text1"/>
          <w:sz w:val="24"/>
          <w:szCs w:val="28"/>
        </w:rPr>
      </w:pPr>
      <w:r w:rsidRPr="00B85504">
        <w:rPr>
          <w:rFonts w:ascii="仿宋_GB2312" w:eastAsia="仿宋_GB2312" w:hAnsi="宋体" w:hint="eastAsia"/>
          <w:b/>
          <w:color w:val="000000" w:themeColor="text1"/>
          <w:sz w:val="24"/>
          <w:szCs w:val="28"/>
        </w:rPr>
        <w:t>3.机械化洒水作业要求</w:t>
      </w:r>
    </w:p>
    <w:p w:rsidR="00AA4A79" w:rsidRPr="00B85504" w:rsidRDefault="00935827">
      <w:pPr>
        <w:spacing w:line="360" w:lineRule="auto"/>
        <w:rPr>
          <w:rFonts w:ascii="仿宋_GB2312" w:eastAsia="仿宋_GB2312" w:hAnsi="宋体"/>
          <w:color w:val="000000" w:themeColor="text1"/>
          <w:sz w:val="24"/>
          <w:szCs w:val="28"/>
        </w:rPr>
      </w:pPr>
      <w:r w:rsidRPr="00B85504">
        <w:rPr>
          <w:rFonts w:ascii="仿宋_GB2312" w:eastAsia="仿宋_GB2312" w:hAnsi="宋体" w:hint="eastAsia"/>
          <w:color w:val="000000" w:themeColor="text1"/>
          <w:sz w:val="24"/>
          <w:szCs w:val="28"/>
        </w:rPr>
        <w:lastRenderedPageBreak/>
        <w:t>3.1环卫机械化洒水作业方式为利用机械控制的喷嘴，对高架道路进行保持路面湿润和小环境降温，并减少路面扬尘对空气污染的环卫清洁作业。</w:t>
      </w:r>
    </w:p>
    <w:p w:rsidR="00AA4A79" w:rsidRPr="00B85504" w:rsidRDefault="00935827">
      <w:pPr>
        <w:spacing w:line="360" w:lineRule="auto"/>
        <w:rPr>
          <w:rFonts w:ascii="仿宋_GB2312" w:eastAsia="仿宋_GB2312" w:hAnsi="宋体"/>
          <w:b/>
          <w:color w:val="000000" w:themeColor="text1"/>
          <w:sz w:val="24"/>
          <w:szCs w:val="28"/>
        </w:rPr>
      </w:pPr>
      <w:r w:rsidRPr="00B85504">
        <w:rPr>
          <w:rFonts w:ascii="仿宋_GB2312" w:eastAsia="仿宋_GB2312" w:hAnsi="宋体" w:hint="eastAsia"/>
          <w:color w:val="000000" w:themeColor="text1"/>
          <w:sz w:val="24"/>
          <w:szCs w:val="28"/>
        </w:rPr>
        <w:t>3.2出车前应保证车辆处于完好状态，严禁带病作业。作业前检查车况、喷嘴、油、水、警示灯等装置，确保车辆性能良好。</w:t>
      </w:r>
    </w:p>
    <w:p w:rsidR="00AA4A79" w:rsidRPr="00B85504" w:rsidRDefault="00935827">
      <w:pPr>
        <w:spacing w:line="360" w:lineRule="auto"/>
        <w:rPr>
          <w:rFonts w:ascii="仿宋_GB2312" w:eastAsia="仿宋_GB2312"/>
          <w:color w:val="000000" w:themeColor="text1"/>
          <w:sz w:val="24"/>
          <w:szCs w:val="28"/>
        </w:rPr>
      </w:pPr>
      <w:r w:rsidRPr="00B85504">
        <w:rPr>
          <w:rFonts w:ascii="仿宋_GB2312" w:eastAsia="仿宋_GB2312" w:hAnsi="宋体" w:hint="eastAsia"/>
          <w:color w:val="000000" w:themeColor="text1"/>
          <w:sz w:val="24"/>
          <w:szCs w:val="28"/>
        </w:rPr>
        <w:t>3.3作业时控制车速，</w:t>
      </w:r>
      <w:r w:rsidRPr="00B85504">
        <w:rPr>
          <w:rFonts w:ascii="仿宋_GB2312" w:eastAsia="仿宋_GB2312" w:hint="eastAsia"/>
          <w:color w:val="000000" w:themeColor="text1"/>
          <w:sz w:val="24"/>
          <w:szCs w:val="28"/>
        </w:rPr>
        <w:t>喷水口喷水有力，不得出现断续喷水的现象。</w:t>
      </w:r>
    </w:p>
    <w:p w:rsidR="00AA4A79" w:rsidRPr="00B85504" w:rsidRDefault="00935827">
      <w:pPr>
        <w:spacing w:line="360" w:lineRule="auto"/>
        <w:rPr>
          <w:rFonts w:ascii="仿宋_GB2312" w:eastAsia="仿宋_GB2312" w:hAnsi="宋体"/>
          <w:color w:val="000000" w:themeColor="text1"/>
          <w:sz w:val="24"/>
          <w:szCs w:val="28"/>
        </w:rPr>
      </w:pPr>
      <w:r w:rsidRPr="00B85504">
        <w:rPr>
          <w:rFonts w:ascii="仿宋_GB2312" w:eastAsia="仿宋_GB2312" w:hAnsi="宋体" w:hint="eastAsia"/>
          <w:color w:val="000000" w:themeColor="text1"/>
          <w:sz w:val="24"/>
          <w:szCs w:val="28"/>
        </w:rPr>
        <w:t>3.4洒水作业必须按照不同季节调整作业模式，以达到降尘、控尘、除尘和夏季小环境降温的效果。</w:t>
      </w:r>
    </w:p>
    <w:p w:rsidR="00AA4A79" w:rsidRPr="00B85504" w:rsidRDefault="00935827">
      <w:pPr>
        <w:spacing w:line="360" w:lineRule="auto"/>
        <w:rPr>
          <w:rFonts w:ascii="仿宋_GB2312" w:eastAsia="仿宋_GB2312"/>
          <w:color w:val="000000" w:themeColor="text1"/>
          <w:sz w:val="24"/>
          <w:szCs w:val="28"/>
        </w:rPr>
      </w:pPr>
      <w:r w:rsidRPr="00B85504">
        <w:rPr>
          <w:rFonts w:ascii="仿宋_GB2312" w:eastAsia="仿宋_GB2312" w:hAnsi="宋体" w:hint="eastAsia"/>
          <w:color w:val="000000" w:themeColor="text1"/>
          <w:sz w:val="24"/>
          <w:szCs w:val="28"/>
        </w:rPr>
        <w:t>3.5洒水作业时应注意避让车辆及行人，</w:t>
      </w:r>
      <w:r w:rsidRPr="00B85504">
        <w:rPr>
          <w:rFonts w:ascii="仿宋_GB2312" w:eastAsia="仿宋_GB2312" w:hint="eastAsia"/>
          <w:color w:val="000000" w:themeColor="text1"/>
          <w:sz w:val="24"/>
          <w:szCs w:val="28"/>
        </w:rPr>
        <w:t>不得倒车作业。</w:t>
      </w:r>
    </w:p>
    <w:p w:rsidR="00AA4A79" w:rsidRPr="00B85504" w:rsidRDefault="00935827">
      <w:pPr>
        <w:spacing w:line="360" w:lineRule="auto"/>
        <w:rPr>
          <w:rFonts w:ascii="仿宋_GB2312" w:eastAsia="仿宋_GB2312" w:hAnsi="宋体"/>
          <w:b/>
          <w:color w:val="000000" w:themeColor="text1"/>
          <w:sz w:val="24"/>
          <w:szCs w:val="28"/>
        </w:rPr>
      </w:pPr>
      <w:r w:rsidRPr="00B85504">
        <w:rPr>
          <w:rFonts w:ascii="仿宋_GB2312" w:eastAsia="仿宋_GB2312" w:hAnsi="宋体" w:hint="eastAsia"/>
          <w:b/>
          <w:color w:val="000000" w:themeColor="text1"/>
          <w:sz w:val="24"/>
          <w:szCs w:val="24"/>
        </w:rPr>
        <w:t>4.</w:t>
      </w:r>
      <w:r w:rsidRPr="00B85504">
        <w:rPr>
          <w:rFonts w:ascii="仿宋_GB2312" w:eastAsia="仿宋_GB2312" w:hAnsi="宋体" w:hint="eastAsia"/>
          <w:b/>
          <w:color w:val="000000" w:themeColor="text1"/>
          <w:sz w:val="24"/>
          <w:szCs w:val="28"/>
        </w:rPr>
        <w:t>机械化冲洗作业要求</w:t>
      </w:r>
    </w:p>
    <w:p w:rsidR="00AA4A79" w:rsidRPr="00B85504" w:rsidRDefault="00935827">
      <w:pPr>
        <w:spacing w:line="360" w:lineRule="auto"/>
        <w:rPr>
          <w:rFonts w:ascii="仿宋_GB2312" w:eastAsia="仿宋_GB2312" w:hAnsi="宋体"/>
          <w:color w:val="000000" w:themeColor="text1"/>
          <w:sz w:val="24"/>
          <w:szCs w:val="28"/>
        </w:rPr>
      </w:pPr>
      <w:r w:rsidRPr="00B85504">
        <w:rPr>
          <w:rFonts w:ascii="仿宋_GB2312" w:eastAsia="仿宋_GB2312" w:hAnsi="宋体" w:hint="eastAsia"/>
          <w:color w:val="000000" w:themeColor="text1"/>
          <w:sz w:val="24"/>
          <w:szCs w:val="28"/>
        </w:rPr>
        <w:t>4.1环卫机械化冲洗作业方式为利用机械控制的喷嘴，对高架道路采用一定水压的水流进行冲洗的环卫清洁作业。</w:t>
      </w:r>
    </w:p>
    <w:p w:rsidR="00AA4A79" w:rsidRPr="00B85504" w:rsidRDefault="00935827">
      <w:pPr>
        <w:spacing w:line="360" w:lineRule="auto"/>
        <w:rPr>
          <w:rFonts w:ascii="仿宋_GB2312" w:eastAsia="仿宋_GB2312" w:hAnsi="宋体"/>
          <w:color w:val="000000" w:themeColor="text1"/>
          <w:sz w:val="24"/>
          <w:szCs w:val="28"/>
        </w:rPr>
      </w:pPr>
      <w:r w:rsidRPr="00B85504">
        <w:rPr>
          <w:rFonts w:ascii="仿宋_GB2312" w:eastAsia="仿宋_GB2312" w:hAnsi="宋体" w:hint="eastAsia"/>
          <w:color w:val="000000" w:themeColor="text1"/>
          <w:sz w:val="24"/>
          <w:szCs w:val="28"/>
        </w:rPr>
        <w:t>4.2出车前应保证车辆处于完好状态，严禁带病作业。作业前检查车况、喷嘴、油、水、警示灯等装置，确保车辆性能良好。</w:t>
      </w:r>
    </w:p>
    <w:p w:rsidR="00AA4A79" w:rsidRPr="00B85504" w:rsidRDefault="00935827">
      <w:pPr>
        <w:spacing w:line="360" w:lineRule="auto"/>
        <w:rPr>
          <w:rFonts w:ascii="仿宋_GB2312" w:eastAsia="仿宋_GB2312" w:hAnsi="宋体"/>
          <w:color w:val="000000" w:themeColor="text1"/>
          <w:sz w:val="24"/>
          <w:szCs w:val="24"/>
        </w:rPr>
      </w:pPr>
      <w:r w:rsidRPr="00B85504">
        <w:rPr>
          <w:rFonts w:ascii="仿宋_GB2312" w:eastAsia="仿宋_GB2312" w:hAnsi="宋体" w:hint="eastAsia"/>
          <w:color w:val="000000" w:themeColor="text1"/>
          <w:sz w:val="24"/>
          <w:szCs w:val="24"/>
        </w:rPr>
        <w:t>4.3</w:t>
      </w:r>
      <w:r w:rsidRPr="00B85504">
        <w:rPr>
          <w:rFonts w:ascii="仿宋_GB2312" w:eastAsia="仿宋_GB2312" w:hAnsi="宋体" w:hint="eastAsia"/>
          <w:color w:val="000000" w:themeColor="text1"/>
          <w:sz w:val="24"/>
          <w:szCs w:val="28"/>
        </w:rPr>
        <w:t>作业时控制车速，</w:t>
      </w:r>
      <w:r w:rsidRPr="00B85504">
        <w:rPr>
          <w:rFonts w:ascii="仿宋_GB2312" w:eastAsia="仿宋_GB2312" w:hint="eastAsia"/>
          <w:color w:val="000000" w:themeColor="text1"/>
          <w:sz w:val="24"/>
          <w:szCs w:val="28"/>
        </w:rPr>
        <w:t>喷水口喷水有力，不得出现断续喷水的现象。</w:t>
      </w:r>
    </w:p>
    <w:p w:rsidR="00AA4A79" w:rsidRPr="00B85504" w:rsidRDefault="00935827">
      <w:pPr>
        <w:spacing w:line="360" w:lineRule="auto"/>
        <w:rPr>
          <w:rFonts w:ascii="仿宋_GB2312" w:eastAsia="仿宋_GB2312" w:hAnsi="宋体"/>
          <w:color w:val="000000" w:themeColor="text1"/>
          <w:sz w:val="24"/>
          <w:szCs w:val="28"/>
        </w:rPr>
      </w:pPr>
      <w:r w:rsidRPr="00B85504">
        <w:rPr>
          <w:rFonts w:ascii="仿宋_GB2312" w:eastAsia="仿宋_GB2312" w:hAnsi="宋体" w:hint="eastAsia"/>
          <w:color w:val="000000" w:themeColor="text1"/>
          <w:sz w:val="24"/>
          <w:szCs w:val="24"/>
        </w:rPr>
        <w:t>4.4</w:t>
      </w:r>
      <w:r w:rsidRPr="00B85504">
        <w:rPr>
          <w:rFonts w:ascii="仿宋_GB2312" w:eastAsia="仿宋_GB2312" w:hAnsi="宋体" w:hint="eastAsia"/>
          <w:color w:val="000000" w:themeColor="text1"/>
          <w:sz w:val="24"/>
          <w:szCs w:val="28"/>
        </w:rPr>
        <w:t>冲洗作业时应注意避让车辆及行人，</w:t>
      </w:r>
      <w:r w:rsidRPr="00B85504">
        <w:rPr>
          <w:rFonts w:ascii="仿宋_GB2312" w:eastAsia="仿宋_GB2312" w:hint="eastAsia"/>
          <w:color w:val="000000" w:themeColor="text1"/>
          <w:sz w:val="24"/>
          <w:szCs w:val="28"/>
        </w:rPr>
        <w:t>不得倒车作业。</w:t>
      </w:r>
    </w:p>
    <w:p w:rsidR="0006164D" w:rsidRPr="00B85504" w:rsidRDefault="00935827" w:rsidP="0006164D">
      <w:pPr>
        <w:widowControl/>
        <w:spacing w:line="494" w:lineRule="atLeast"/>
        <w:jc w:val="left"/>
        <w:outlineLvl w:val="0"/>
        <w:rPr>
          <w:rFonts w:ascii="仿宋_GB2312" w:eastAsia="仿宋_GB2312" w:hAnsi="宋体"/>
          <w:b/>
          <w:color w:val="000000" w:themeColor="text1"/>
          <w:sz w:val="24"/>
          <w:szCs w:val="28"/>
        </w:rPr>
      </w:pPr>
      <w:r w:rsidRPr="00B85504">
        <w:rPr>
          <w:rFonts w:ascii="仿宋_GB2312" w:eastAsia="仿宋_GB2312" w:hAnsi="宋体" w:hint="eastAsia"/>
          <w:b/>
          <w:color w:val="000000" w:themeColor="text1"/>
          <w:sz w:val="24"/>
          <w:szCs w:val="28"/>
        </w:rPr>
        <w:t>5.</w:t>
      </w:r>
      <w:r w:rsidR="0006164D" w:rsidRPr="00B85504">
        <w:rPr>
          <w:rFonts w:ascii="仿宋_GB2312" w:eastAsia="仿宋_GB2312" w:hAnsi="宋体"/>
          <w:b/>
          <w:color w:val="000000" w:themeColor="text1"/>
          <w:sz w:val="24"/>
          <w:szCs w:val="28"/>
        </w:rPr>
        <w:t xml:space="preserve"> 高架附属设施保洁要求</w:t>
      </w:r>
    </w:p>
    <w:p w:rsidR="00AA4A79" w:rsidRPr="00B85504" w:rsidRDefault="00935827" w:rsidP="0006164D">
      <w:pPr>
        <w:spacing w:line="360" w:lineRule="auto"/>
        <w:rPr>
          <w:rFonts w:ascii="仿宋_GB2312" w:eastAsia="仿宋_GB2312" w:hAnsi="宋体"/>
          <w:color w:val="000000" w:themeColor="text1"/>
          <w:sz w:val="24"/>
          <w:szCs w:val="28"/>
        </w:rPr>
      </w:pPr>
      <w:r w:rsidRPr="00B85504">
        <w:rPr>
          <w:rFonts w:ascii="仿宋_GB2312" w:eastAsia="仿宋_GB2312" w:hAnsi="宋体" w:hint="eastAsia"/>
          <w:color w:val="000000" w:themeColor="text1"/>
          <w:sz w:val="24"/>
          <w:szCs w:val="28"/>
        </w:rPr>
        <w:t>5.1</w:t>
      </w:r>
      <w:r w:rsidR="0006164D" w:rsidRPr="00B85504">
        <w:rPr>
          <w:rFonts w:ascii="仿宋_GB2312" w:eastAsia="仿宋_GB2312" w:hAnsi="宋体"/>
          <w:color w:val="000000" w:themeColor="text1"/>
          <w:sz w:val="24"/>
          <w:szCs w:val="28"/>
        </w:rPr>
        <w:t>高架附属设施保洁通用作业规定</w:t>
      </w:r>
      <w:r w:rsidRPr="00B85504">
        <w:rPr>
          <w:rFonts w:ascii="仿宋_GB2312" w:eastAsia="仿宋_GB2312" w:hAnsi="宋体" w:hint="eastAsia"/>
          <w:color w:val="000000" w:themeColor="text1"/>
          <w:sz w:val="24"/>
          <w:szCs w:val="28"/>
        </w:rPr>
        <w:t>：</w:t>
      </w:r>
    </w:p>
    <w:p w:rsidR="009374CC" w:rsidRPr="00B85504" w:rsidRDefault="00935827" w:rsidP="0006164D">
      <w:pPr>
        <w:spacing w:line="360" w:lineRule="auto"/>
        <w:rPr>
          <w:rFonts w:ascii="仿宋_GB2312" w:eastAsia="仿宋_GB2312" w:hAnsi="宋体"/>
          <w:color w:val="000000" w:themeColor="text1"/>
          <w:sz w:val="24"/>
          <w:szCs w:val="28"/>
        </w:rPr>
      </w:pPr>
      <w:r w:rsidRPr="00B85504">
        <w:rPr>
          <w:rFonts w:ascii="仿宋_GB2312" w:eastAsia="仿宋_GB2312" w:hAnsi="宋体" w:hint="eastAsia"/>
          <w:color w:val="000000" w:themeColor="text1"/>
          <w:sz w:val="24"/>
          <w:szCs w:val="28"/>
        </w:rPr>
        <w:t>5.1.1</w:t>
      </w:r>
      <w:r w:rsidR="0006164D" w:rsidRPr="00B85504">
        <w:rPr>
          <w:rFonts w:ascii="仿宋_GB2312" w:eastAsia="仿宋_GB2312" w:hAnsi="宋体"/>
          <w:color w:val="000000" w:themeColor="text1"/>
          <w:sz w:val="24"/>
          <w:szCs w:val="28"/>
        </w:rPr>
        <w:t>所有附属设施常规保洁均</w:t>
      </w:r>
      <w:r w:rsidR="009374CC" w:rsidRPr="00B85504">
        <w:rPr>
          <w:rFonts w:ascii="仿宋_GB2312" w:eastAsia="仿宋_GB2312" w:hAnsi="宋体"/>
          <w:color w:val="000000" w:themeColor="text1"/>
          <w:sz w:val="24"/>
          <w:szCs w:val="28"/>
        </w:rPr>
        <w:t>需在道路封道条件下开展</w:t>
      </w:r>
      <w:r w:rsidR="0006164D" w:rsidRPr="00B85504">
        <w:rPr>
          <w:rFonts w:ascii="仿宋_GB2312" w:eastAsia="仿宋_GB2312" w:hAnsi="宋体"/>
          <w:color w:val="000000" w:themeColor="text1"/>
          <w:sz w:val="24"/>
          <w:szCs w:val="28"/>
        </w:rPr>
        <w:t>；</w:t>
      </w:r>
      <w:r w:rsidR="009374CC" w:rsidRPr="00B85504">
        <w:rPr>
          <w:rFonts w:ascii="仿宋_GB2312" w:eastAsia="仿宋_GB2312" w:hAnsi="宋体" w:hint="eastAsia"/>
          <w:color w:val="000000" w:themeColor="text1"/>
          <w:sz w:val="24"/>
          <w:szCs w:val="28"/>
        </w:rPr>
        <w:t xml:space="preserve"> </w:t>
      </w:r>
      <w:r w:rsidR="009374CC" w:rsidRPr="00B85504">
        <w:rPr>
          <w:rFonts w:ascii="仿宋_GB2312" w:eastAsia="仿宋_GB2312" w:hAnsi="宋体"/>
          <w:color w:val="000000" w:themeColor="text1"/>
          <w:sz w:val="24"/>
          <w:szCs w:val="28"/>
        </w:rPr>
        <w:t>作业期间设置安全警示、交通导改措施，避让高峰车流。</w:t>
      </w:r>
    </w:p>
    <w:p w:rsidR="00AA4A79" w:rsidRPr="00B85504" w:rsidRDefault="00935827" w:rsidP="0006164D">
      <w:pPr>
        <w:spacing w:line="360" w:lineRule="auto"/>
        <w:rPr>
          <w:rFonts w:ascii="仿宋_GB2312" w:eastAsia="仿宋_GB2312" w:hAnsi="宋体"/>
          <w:color w:val="000000" w:themeColor="text1"/>
          <w:sz w:val="24"/>
          <w:szCs w:val="28"/>
        </w:rPr>
      </w:pPr>
      <w:r w:rsidRPr="00B85504">
        <w:rPr>
          <w:rFonts w:ascii="仿宋_GB2312" w:eastAsia="仿宋_GB2312" w:hAnsi="宋体" w:hint="eastAsia"/>
          <w:color w:val="000000" w:themeColor="text1"/>
          <w:sz w:val="24"/>
          <w:szCs w:val="28"/>
        </w:rPr>
        <w:t>5.1.2</w:t>
      </w:r>
      <w:r w:rsidR="0006164D" w:rsidRPr="00B85504">
        <w:rPr>
          <w:rFonts w:ascii="仿宋_GB2312" w:eastAsia="仿宋_GB2312" w:hAnsi="宋体"/>
          <w:color w:val="000000" w:themeColor="text1"/>
          <w:sz w:val="24"/>
          <w:szCs w:val="28"/>
        </w:rPr>
        <w:t>清洗优先使用中性专用清洗剂，冬季气温低于 3</w:t>
      </w:r>
      <w:r w:rsidR="0006164D" w:rsidRPr="00B85504">
        <w:rPr>
          <w:rFonts w:ascii="仿宋_GB2312" w:eastAsia="仿宋_GB2312" w:hAnsi="宋体" w:hint="eastAsia"/>
          <w:color w:val="000000" w:themeColor="text1"/>
          <w:sz w:val="24"/>
          <w:szCs w:val="28"/>
        </w:rPr>
        <w:t>℃</w:t>
      </w:r>
      <w:r w:rsidR="0006164D" w:rsidRPr="00B85504">
        <w:rPr>
          <w:rFonts w:ascii="仿宋_GB2312" w:eastAsia="仿宋_GB2312" w:hAnsi="宋体"/>
          <w:color w:val="000000" w:themeColor="text1"/>
          <w:sz w:val="24"/>
          <w:szCs w:val="28"/>
        </w:rPr>
        <w:t>时，高架路面易结冰，禁止用水冲洗类作业，仅可采取人工干擦浮灰。禁止使用尖锐金属工具清理构件，避免划伤、损坏设施橡胶、漆面、止水结构。</w:t>
      </w:r>
    </w:p>
    <w:p w:rsidR="00AA4A79" w:rsidRPr="00B85504" w:rsidRDefault="0006164D">
      <w:pPr>
        <w:spacing w:line="360" w:lineRule="auto"/>
        <w:rPr>
          <w:rFonts w:ascii="仿宋_GB2312" w:eastAsia="仿宋_GB2312" w:hAnsi="宋体"/>
          <w:color w:val="000000" w:themeColor="text1"/>
          <w:sz w:val="24"/>
          <w:szCs w:val="28"/>
        </w:rPr>
      </w:pPr>
      <w:r w:rsidRPr="00B85504">
        <w:rPr>
          <w:rFonts w:ascii="仿宋_GB2312" w:eastAsia="仿宋_GB2312" w:hAnsi="宋体" w:hint="eastAsia"/>
          <w:color w:val="000000" w:themeColor="text1"/>
          <w:sz w:val="24"/>
          <w:szCs w:val="28"/>
        </w:rPr>
        <w:lastRenderedPageBreak/>
        <w:t>5.1.3甲方有权根据实际情况调</w:t>
      </w:r>
      <w:r w:rsidRPr="00B85504">
        <w:rPr>
          <w:rFonts w:ascii="仿宋_GB2312" w:eastAsia="仿宋_GB2312" w:hAnsi="宋体" w:hint="eastAsia"/>
          <w:color w:val="000000" w:themeColor="text1"/>
          <w:sz w:val="24"/>
          <w:szCs w:val="24"/>
        </w:rPr>
        <w:t>整作业服务范围及频次，乙方须无条件服从</w:t>
      </w:r>
      <w:r w:rsidR="00935827" w:rsidRPr="00B85504">
        <w:rPr>
          <w:rFonts w:ascii="仿宋_GB2312" w:eastAsia="仿宋_GB2312" w:hAnsi="宋体" w:hint="eastAsia"/>
          <w:color w:val="000000" w:themeColor="text1"/>
          <w:sz w:val="24"/>
          <w:szCs w:val="28"/>
        </w:rPr>
        <w:t>。</w:t>
      </w:r>
    </w:p>
    <w:p w:rsidR="00AA4A79" w:rsidRPr="00B85504" w:rsidRDefault="00935827">
      <w:pPr>
        <w:spacing w:line="480" w:lineRule="exact"/>
        <w:rPr>
          <w:rFonts w:ascii="仿宋_GB2312" w:eastAsia="仿宋_GB2312" w:hAnsi="宋体"/>
          <w:color w:val="000000" w:themeColor="text1"/>
          <w:sz w:val="24"/>
          <w:szCs w:val="28"/>
        </w:rPr>
      </w:pPr>
      <w:r w:rsidRPr="00B85504">
        <w:rPr>
          <w:rFonts w:ascii="仿宋_GB2312" w:eastAsia="仿宋_GB2312" w:hAnsi="宋体" w:hint="eastAsia"/>
          <w:color w:val="000000" w:themeColor="text1"/>
          <w:sz w:val="24"/>
          <w:szCs w:val="28"/>
        </w:rPr>
        <w:t>5.2</w:t>
      </w:r>
      <w:r w:rsidR="0006164D" w:rsidRPr="00B85504">
        <w:rPr>
          <w:rFonts w:ascii="仿宋_GB2312" w:eastAsia="仿宋_GB2312" w:hAnsi="宋体"/>
          <w:color w:val="000000" w:themeColor="text1"/>
          <w:sz w:val="24"/>
          <w:szCs w:val="28"/>
        </w:rPr>
        <w:t>声屏障保洁技术标准</w:t>
      </w:r>
      <w:r w:rsidR="009374CC" w:rsidRPr="00B85504">
        <w:rPr>
          <w:rFonts w:ascii="仿宋_GB2312" w:eastAsia="仿宋_GB2312" w:hAnsi="宋体" w:hint="eastAsia"/>
          <w:color w:val="000000" w:themeColor="text1"/>
          <w:sz w:val="24"/>
          <w:szCs w:val="28"/>
        </w:rPr>
        <w:t>：</w:t>
      </w:r>
    </w:p>
    <w:p w:rsidR="0006164D" w:rsidRPr="00B85504" w:rsidRDefault="00935827" w:rsidP="0006164D">
      <w:pPr>
        <w:widowControl/>
        <w:spacing w:line="494" w:lineRule="atLeast"/>
        <w:jc w:val="left"/>
        <w:rPr>
          <w:rFonts w:ascii="仿宋_GB2312" w:eastAsia="仿宋_GB2312" w:hAnsi="宋体"/>
          <w:color w:val="000000" w:themeColor="text1"/>
          <w:sz w:val="24"/>
          <w:szCs w:val="28"/>
        </w:rPr>
      </w:pPr>
      <w:r w:rsidRPr="00B85504">
        <w:rPr>
          <w:rFonts w:ascii="仿宋_GB2312" w:eastAsia="仿宋_GB2312" w:hAnsi="宋体" w:hint="eastAsia"/>
          <w:color w:val="000000" w:themeColor="text1"/>
          <w:sz w:val="24"/>
          <w:szCs w:val="28"/>
        </w:rPr>
        <w:t>5.</w:t>
      </w:r>
      <w:r w:rsidR="0006164D" w:rsidRPr="00B85504">
        <w:rPr>
          <w:rFonts w:ascii="仿宋_GB2312" w:eastAsia="仿宋_GB2312" w:hAnsi="宋体" w:hint="eastAsia"/>
          <w:color w:val="000000" w:themeColor="text1"/>
          <w:sz w:val="24"/>
          <w:szCs w:val="28"/>
        </w:rPr>
        <w:t>2.1</w:t>
      </w:r>
      <w:r w:rsidR="0006164D" w:rsidRPr="00B85504">
        <w:rPr>
          <w:rFonts w:ascii="仿宋_GB2312" w:eastAsia="仿宋_GB2312" w:hAnsi="宋体"/>
          <w:color w:val="000000" w:themeColor="text1"/>
          <w:sz w:val="24"/>
          <w:szCs w:val="28"/>
        </w:rPr>
        <w:t>保洁质量标准：整体无积尘、无明显污渍，玻璃窗体通透洁净。</w:t>
      </w:r>
    </w:p>
    <w:p w:rsidR="002E49E1" w:rsidRPr="00B85504" w:rsidRDefault="0006164D" w:rsidP="002E49E1">
      <w:pPr>
        <w:widowControl/>
        <w:spacing w:line="480" w:lineRule="exact"/>
        <w:jc w:val="left"/>
        <w:rPr>
          <w:rFonts w:ascii="仿宋_GB2312" w:eastAsia="仿宋_GB2312" w:hAnsi="宋体"/>
          <w:color w:val="000000" w:themeColor="text1"/>
          <w:sz w:val="24"/>
          <w:szCs w:val="28"/>
        </w:rPr>
      </w:pPr>
      <w:r w:rsidRPr="00B85504">
        <w:rPr>
          <w:rFonts w:ascii="仿宋_GB2312" w:eastAsia="仿宋_GB2312" w:hAnsi="宋体" w:hint="eastAsia"/>
          <w:color w:val="000000" w:themeColor="text1"/>
          <w:sz w:val="24"/>
          <w:szCs w:val="28"/>
        </w:rPr>
        <w:t>5.2.2</w:t>
      </w:r>
      <w:r w:rsidRPr="00B85504">
        <w:rPr>
          <w:rFonts w:ascii="仿宋_GB2312" w:eastAsia="仿宋_GB2312" w:hAnsi="宋体"/>
          <w:color w:val="000000" w:themeColor="text1"/>
          <w:sz w:val="24"/>
          <w:szCs w:val="28"/>
        </w:rPr>
        <w:t>保洁频次</w:t>
      </w:r>
      <w:r w:rsidR="002E49E1" w:rsidRPr="00B85504">
        <w:rPr>
          <w:rFonts w:ascii="仿宋_GB2312" w:eastAsia="仿宋_GB2312" w:hAnsi="宋体"/>
          <w:color w:val="000000" w:themeColor="text1"/>
          <w:sz w:val="24"/>
          <w:szCs w:val="28"/>
        </w:rPr>
        <w:t>：</w:t>
      </w:r>
      <w:r w:rsidRPr="00B85504">
        <w:rPr>
          <w:rFonts w:ascii="仿宋_GB2312" w:eastAsia="仿宋_GB2312" w:hAnsi="宋体"/>
          <w:color w:val="000000" w:themeColor="text1"/>
          <w:sz w:val="24"/>
          <w:szCs w:val="28"/>
        </w:rPr>
        <w:t>每</w:t>
      </w:r>
      <w:r w:rsidRPr="00B85504">
        <w:rPr>
          <w:rFonts w:ascii="仿宋_GB2312" w:eastAsia="仿宋_GB2312" w:hAnsi="宋体" w:hint="eastAsia"/>
          <w:color w:val="000000" w:themeColor="text1"/>
          <w:sz w:val="24"/>
          <w:szCs w:val="28"/>
        </w:rPr>
        <w:t>6个</w:t>
      </w:r>
      <w:r w:rsidRPr="00B85504">
        <w:rPr>
          <w:rFonts w:ascii="仿宋_GB2312" w:eastAsia="仿宋_GB2312" w:hAnsi="宋体"/>
          <w:color w:val="000000" w:themeColor="text1"/>
          <w:sz w:val="24"/>
          <w:szCs w:val="28"/>
        </w:rPr>
        <w:t>月</w:t>
      </w:r>
      <w:r w:rsidR="002E49E1" w:rsidRPr="00B85504">
        <w:rPr>
          <w:rFonts w:ascii="仿宋_GB2312" w:eastAsia="仿宋_GB2312" w:hAnsi="宋体"/>
          <w:color w:val="000000" w:themeColor="text1"/>
          <w:sz w:val="24"/>
          <w:szCs w:val="28"/>
        </w:rPr>
        <w:t>保洁</w:t>
      </w:r>
      <w:r w:rsidRPr="00B85504">
        <w:rPr>
          <w:rFonts w:ascii="仿宋_GB2312" w:eastAsia="仿宋_GB2312" w:hAnsi="宋体"/>
          <w:color w:val="000000" w:themeColor="text1"/>
          <w:sz w:val="24"/>
          <w:szCs w:val="28"/>
        </w:rPr>
        <w:t xml:space="preserve"> </w:t>
      </w:r>
      <w:r w:rsidRPr="00B85504">
        <w:rPr>
          <w:rFonts w:ascii="仿宋_GB2312" w:eastAsia="仿宋_GB2312" w:hAnsi="宋体" w:hint="eastAsia"/>
          <w:color w:val="000000" w:themeColor="text1"/>
          <w:sz w:val="24"/>
          <w:szCs w:val="28"/>
        </w:rPr>
        <w:t>1</w:t>
      </w:r>
      <w:r w:rsidRPr="00B85504">
        <w:rPr>
          <w:rFonts w:ascii="仿宋_GB2312" w:eastAsia="仿宋_GB2312" w:hAnsi="宋体"/>
          <w:color w:val="000000" w:themeColor="text1"/>
          <w:sz w:val="24"/>
          <w:szCs w:val="28"/>
        </w:rPr>
        <w:t>次</w:t>
      </w:r>
      <w:r w:rsidRPr="00B85504">
        <w:rPr>
          <w:rFonts w:ascii="仿宋_GB2312" w:eastAsia="仿宋_GB2312" w:hAnsi="宋体" w:hint="eastAsia"/>
          <w:color w:val="000000" w:themeColor="text1"/>
          <w:sz w:val="24"/>
          <w:szCs w:val="28"/>
        </w:rPr>
        <w:t>。</w:t>
      </w:r>
    </w:p>
    <w:p w:rsidR="0006164D" w:rsidRPr="00B85504" w:rsidRDefault="002E49E1" w:rsidP="009374CC">
      <w:pPr>
        <w:widowControl/>
        <w:spacing w:line="494" w:lineRule="atLeast"/>
        <w:jc w:val="left"/>
        <w:rPr>
          <w:rFonts w:ascii="仿宋_GB2312" w:eastAsia="仿宋_GB2312" w:hAnsi="宋体"/>
          <w:color w:val="000000" w:themeColor="text1"/>
          <w:sz w:val="24"/>
          <w:szCs w:val="28"/>
        </w:rPr>
      </w:pPr>
      <w:r w:rsidRPr="00B85504">
        <w:rPr>
          <w:rFonts w:ascii="仿宋_GB2312" w:eastAsia="仿宋_GB2312" w:hAnsi="宋体" w:hint="eastAsia"/>
          <w:color w:val="000000" w:themeColor="text1"/>
          <w:sz w:val="24"/>
          <w:szCs w:val="28"/>
        </w:rPr>
        <w:t>5.2.3</w:t>
      </w:r>
      <w:r w:rsidRPr="00B85504">
        <w:rPr>
          <w:rFonts w:ascii="仿宋_GB2312" w:eastAsia="仿宋_GB2312" w:hAnsi="宋体"/>
          <w:color w:val="000000" w:themeColor="text1"/>
          <w:sz w:val="24"/>
          <w:szCs w:val="28"/>
        </w:rPr>
        <w:t>标准化作业流程：</w:t>
      </w:r>
      <w:r w:rsidR="009374CC" w:rsidRPr="00B85504">
        <w:rPr>
          <w:rFonts w:ascii="仿宋_GB2312" w:eastAsia="仿宋_GB2312" w:hAnsi="宋体" w:hint="eastAsia"/>
          <w:color w:val="000000" w:themeColor="text1"/>
          <w:sz w:val="24"/>
          <w:szCs w:val="28"/>
        </w:rPr>
        <w:t xml:space="preserve"> 1、</w:t>
      </w:r>
      <w:r w:rsidR="009374CC" w:rsidRPr="00B85504">
        <w:rPr>
          <w:rFonts w:ascii="仿宋_GB2312" w:eastAsia="仿宋_GB2312" w:hAnsi="宋体"/>
          <w:color w:val="000000" w:themeColor="text1"/>
          <w:sz w:val="24"/>
          <w:szCs w:val="28"/>
        </w:rPr>
        <w:t>翻窗保洁流程：开窗</w:t>
      </w:r>
      <w:r w:rsidR="009374CC" w:rsidRPr="00B85504">
        <w:rPr>
          <w:rFonts w:ascii="仿宋_GB2312" w:eastAsia="仿宋_GB2312" w:hAnsi="宋体"/>
          <w:color w:val="000000" w:themeColor="text1"/>
          <w:sz w:val="24"/>
          <w:szCs w:val="28"/>
        </w:rPr>
        <w:t>→</w:t>
      </w:r>
      <w:r w:rsidR="009374CC" w:rsidRPr="00B85504">
        <w:rPr>
          <w:rFonts w:ascii="仿宋_GB2312" w:eastAsia="仿宋_GB2312" w:hAnsi="宋体"/>
          <w:color w:val="000000" w:themeColor="text1"/>
          <w:sz w:val="24"/>
          <w:szCs w:val="28"/>
        </w:rPr>
        <w:t>水枪冲洗内侧屏体</w:t>
      </w:r>
      <w:r w:rsidR="009374CC" w:rsidRPr="00B85504">
        <w:rPr>
          <w:rFonts w:ascii="仿宋_GB2312" w:eastAsia="仿宋_GB2312" w:hAnsi="宋体"/>
          <w:color w:val="000000" w:themeColor="text1"/>
          <w:sz w:val="24"/>
          <w:szCs w:val="28"/>
        </w:rPr>
        <w:t>→</w:t>
      </w:r>
      <w:r w:rsidR="009374CC" w:rsidRPr="00B85504">
        <w:rPr>
          <w:rFonts w:ascii="仿宋_GB2312" w:eastAsia="仿宋_GB2312" w:hAnsi="宋体"/>
          <w:color w:val="000000" w:themeColor="text1"/>
          <w:sz w:val="24"/>
          <w:szCs w:val="28"/>
        </w:rPr>
        <w:t>人工</w:t>
      </w:r>
      <w:r w:rsidR="00B85504" w:rsidRPr="00B85504">
        <w:rPr>
          <w:rFonts w:ascii="仿宋_GB2312" w:eastAsia="仿宋_GB2312" w:hAnsi="宋体"/>
          <w:color w:val="000000" w:themeColor="text1"/>
          <w:sz w:val="24"/>
          <w:szCs w:val="28"/>
        </w:rPr>
        <w:t>使用清洁剂</w:t>
      </w:r>
      <w:r w:rsidR="009374CC" w:rsidRPr="00B85504">
        <w:rPr>
          <w:rFonts w:ascii="仿宋_GB2312" w:eastAsia="仿宋_GB2312" w:hAnsi="宋体"/>
          <w:color w:val="000000" w:themeColor="text1"/>
          <w:sz w:val="24"/>
          <w:szCs w:val="28"/>
        </w:rPr>
        <w:t>擦拭内屏</w:t>
      </w:r>
      <w:r w:rsidR="009374CC" w:rsidRPr="00B85504">
        <w:rPr>
          <w:rFonts w:ascii="仿宋_GB2312" w:eastAsia="仿宋_GB2312" w:hAnsi="宋体"/>
          <w:color w:val="000000" w:themeColor="text1"/>
          <w:sz w:val="24"/>
          <w:szCs w:val="28"/>
        </w:rPr>
        <w:t>→</w:t>
      </w:r>
      <w:r w:rsidR="009374CC" w:rsidRPr="00B85504">
        <w:rPr>
          <w:rFonts w:ascii="仿宋_GB2312" w:eastAsia="仿宋_GB2312" w:hAnsi="宋体"/>
          <w:color w:val="000000" w:themeColor="text1"/>
          <w:sz w:val="24"/>
          <w:szCs w:val="28"/>
        </w:rPr>
        <w:t>水枪冲洗外侧屏体</w:t>
      </w:r>
      <w:r w:rsidR="009374CC" w:rsidRPr="00B85504">
        <w:rPr>
          <w:rFonts w:ascii="仿宋_GB2312" w:eastAsia="仿宋_GB2312" w:hAnsi="宋体"/>
          <w:color w:val="000000" w:themeColor="text1"/>
          <w:sz w:val="24"/>
          <w:szCs w:val="28"/>
        </w:rPr>
        <w:t>→</w:t>
      </w:r>
      <w:r w:rsidR="009374CC" w:rsidRPr="00B85504">
        <w:rPr>
          <w:rFonts w:ascii="仿宋_GB2312" w:eastAsia="仿宋_GB2312" w:hAnsi="宋体"/>
          <w:color w:val="000000" w:themeColor="text1"/>
          <w:sz w:val="24"/>
          <w:szCs w:val="28"/>
        </w:rPr>
        <w:t>清水冲洗内屏</w:t>
      </w:r>
      <w:r w:rsidR="009374CC" w:rsidRPr="00B85504">
        <w:rPr>
          <w:rFonts w:ascii="仿宋_GB2312" w:eastAsia="仿宋_GB2312" w:hAnsi="宋体"/>
          <w:color w:val="000000" w:themeColor="text1"/>
          <w:sz w:val="24"/>
          <w:szCs w:val="28"/>
        </w:rPr>
        <w:t>→</w:t>
      </w:r>
      <w:r w:rsidR="009374CC" w:rsidRPr="00B85504">
        <w:rPr>
          <w:rFonts w:ascii="仿宋_GB2312" w:eastAsia="仿宋_GB2312" w:hAnsi="宋体"/>
          <w:color w:val="000000" w:themeColor="text1"/>
          <w:sz w:val="24"/>
          <w:szCs w:val="28"/>
        </w:rPr>
        <w:t>人工</w:t>
      </w:r>
      <w:r w:rsidR="00B85504" w:rsidRPr="00B85504">
        <w:rPr>
          <w:rFonts w:ascii="仿宋_GB2312" w:eastAsia="仿宋_GB2312" w:hAnsi="宋体"/>
          <w:color w:val="000000" w:themeColor="text1"/>
          <w:sz w:val="24"/>
          <w:szCs w:val="28"/>
        </w:rPr>
        <w:t>使用清洁剂</w:t>
      </w:r>
      <w:r w:rsidR="009374CC" w:rsidRPr="00B85504">
        <w:rPr>
          <w:rFonts w:ascii="仿宋_GB2312" w:eastAsia="仿宋_GB2312" w:hAnsi="宋体"/>
          <w:color w:val="000000" w:themeColor="text1"/>
          <w:sz w:val="24"/>
          <w:szCs w:val="28"/>
        </w:rPr>
        <w:t>擦拭外屏</w:t>
      </w:r>
      <w:r w:rsidR="009374CC" w:rsidRPr="00B85504">
        <w:rPr>
          <w:rFonts w:ascii="仿宋_GB2312" w:eastAsia="仿宋_GB2312" w:hAnsi="宋体"/>
          <w:color w:val="000000" w:themeColor="text1"/>
          <w:sz w:val="24"/>
          <w:szCs w:val="28"/>
        </w:rPr>
        <w:t>→</w:t>
      </w:r>
      <w:r w:rsidR="009374CC" w:rsidRPr="00B85504">
        <w:rPr>
          <w:rFonts w:ascii="仿宋_GB2312" w:eastAsia="仿宋_GB2312" w:hAnsi="宋体"/>
          <w:color w:val="000000" w:themeColor="text1"/>
          <w:sz w:val="24"/>
          <w:szCs w:val="28"/>
        </w:rPr>
        <w:t>清水冲洗外屏</w:t>
      </w:r>
      <w:r w:rsidR="009374CC" w:rsidRPr="00B85504">
        <w:rPr>
          <w:rFonts w:ascii="仿宋_GB2312" w:eastAsia="仿宋_GB2312" w:hAnsi="宋体"/>
          <w:color w:val="000000" w:themeColor="text1"/>
          <w:sz w:val="24"/>
          <w:szCs w:val="28"/>
        </w:rPr>
        <w:t>→</w:t>
      </w:r>
      <w:r w:rsidR="009374CC" w:rsidRPr="00B85504">
        <w:rPr>
          <w:rFonts w:ascii="仿宋_GB2312" w:eastAsia="仿宋_GB2312" w:hAnsi="宋体"/>
          <w:color w:val="000000" w:themeColor="text1"/>
          <w:sz w:val="24"/>
          <w:szCs w:val="28"/>
        </w:rPr>
        <w:t>关窗；清洗完成后检查翻窗锁扣，确保关闭牢固；2、不翻窗保洁：省略开窗、外侧冲洗擦拭、关窗相关工序。</w:t>
      </w:r>
    </w:p>
    <w:p w:rsidR="00AA4A79" w:rsidRPr="00B85504" w:rsidRDefault="002E49E1">
      <w:pPr>
        <w:spacing w:line="480" w:lineRule="exact"/>
        <w:rPr>
          <w:rFonts w:ascii="仿宋_GB2312" w:eastAsia="仿宋_GB2312" w:hAnsi="宋体"/>
          <w:color w:val="000000" w:themeColor="text1"/>
          <w:sz w:val="24"/>
          <w:szCs w:val="28"/>
        </w:rPr>
      </w:pPr>
      <w:r w:rsidRPr="00B85504">
        <w:rPr>
          <w:rFonts w:ascii="仿宋_GB2312" w:eastAsia="仿宋_GB2312" w:hAnsi="宋体" w:hint="eastAsia"/>
          <w:color w:val="000000" w:themeColor="text1"/>
          <w:sz w:val="24"/>
          <w:szCs w:val="28"/>
        </w:rPr>
        <w:t>5.2.4</w:t>
      </w:r>
      <w:r w:rsidR="00935827" w:rsidRPr="00B85504">
        <w:rPr>
          <w:rFonts w:ascii="仿宋_GB2312" w:eastAsia="仿宋_GB2312" w:hAnsi="宋体" w:hint="eastAsia"/>
          <w:color w:val="000000" w:themeColor="text1"/>
          <w:sz w:val="24"/>
          <w:szCs w:val="28"/>
        </w:rPr>
        <w:t>声屏障</w:t>
      </w:r>
      <w:r w:rsidRPr="00B85504">
        <w:rPr>
          <w:rFonts w:ascii="仿宋_GB2312" w:eastAsia="仿宋_GB2312" w:hAnsi="宋体" w:hint="eastAsia"/>
          <w:color w:val="000000" w:themeColor="text1"/>
          <w:sz w:val="24"/>
          <w:szCs w:val="28"/>
        </w:rPr>
        <w:t>保洁</w:t>
      </w:r>
      <w:r w:rsidR="00935827" w:rsidRPr="00B85504">
        <w:rPr>
          <w:rFonts w:ascii="仿宋_GB2312" w:eastAsia="仿宋_GB2312" w:hAnsi="宋体" w:hint="eastAsia"/>
          <w:color w:val="000000" w:themeColor="text1"/>
          <w:sz w:val="24"/>
          <w:szCs w:val="28"/>
        </w:rPr>
        <w:t>注意控制水量及流速，防止水流喷、溅到桥下。冲洗后应及时采用扫地车吸附路上积水，防止二次污染。</w:t>
      </w:r>
    </w:p>
    <w:p w:rsidR="009374CC" w:rsidRPr="00B85504" w:rsidRDefault="009374CC" w:rsidP="009374CC">
      <w:pPr>
        <w:pStyle w:val="a0"/>
        <w:ind w:firstLine="0"/>
        <w:rPr>
          <w:rFonts w:ascii="仿宋_GB2312" w:eastAsia="仿宋_GB2312" w:hAnsi="宋体" w:hint="eastAsia"/>
          <w:color w:val="000000" w:themeColor="text1"/>
          <w:sz w:val="24"/>
          <w:szCs w:val="28"/>
        </w:rPr>
      </w:pPr>
      <w:r w:rsidRPr="00B85504">
        <w:rPr>
          <w:rFonts w:ascii="仿宋_GB2312" w:eastAsia="仿宋_GB2312" w:hAnsi="宋体" w:hint="eastAsia"/>
          <w:color w:val="000000" w:themeColor="text1"/>
          <w:sz w:val="24"/>
          <w:szCs w:val="28"/>
        </w:rPr>
        <w:t>5.3</w:t>
      </w:r>
      <w:r w:rsidR="00B85504" w:rsidRPr="00602547">
        <w:rPr>
          <w:rFonts w:ascii="仿宋_GB2312" w:eastAsia="仿宋_GB2312" w:hAnsi="宋体"/>
          <w:color w:val="000000" w:themeColor="text1"/>
          <w:sz w:val="24"/>
          <w:szCs w:val="28"/>
        </w:rPr>
        <w:t>防撞墙</w:t>
      </w:r>
      <w:r w:rsidR="00B85504" w:rsidRPr="00B85504">
        <w:rPr>
          <w:rFonts w:ascii="仿宋_GB2312" w:eastAsia="仿宋_GB2312" w:hAnsi="宋体"/>
          <w:color w:val="000000" w:themeColor="text1"/>
          <w:sz w:val="24"/>
          <w:szCs w:val="28"/>
        </w:rPr>
        <w:t>、扶手、</w:t>
      </w:r>
      <w:r w:rsidR="00B85504" w:rsidRPr="00602547">
        <w:rPr>
          <w:rFonts w:ascii="仿宋_GB2312" w:eastAsia="仿宋_GB2312" w:hAnsi="宋体"/>
          <w:color w:val="000000" w:themeColor="text1"/>
          <w:sz w:val="24"/>
          <w:szCs w:val="28"/>
        </w:rPr>
        <w:t>隔离墩</w:t>
      </w:r>
      <w:r w:rsidR="00B85504" w:rsidRPr="00B85504">
        <w:rPr>
          <w:rFonts w:ascii="仿宋_GB2312" w:eastAsia="仿宋_GB2312" w:hAnsi="宋体"/>
          <w:color w:val="000000" w:themeColor="text1"/>
          <w:sz w:val="24"/>
          <w:szCs w:val="28"/>
        </w:rPr>
        <w:t>等其他附属设施保洁要求：</w:t>
      </w:r>
    </w:p>
    <w:p w:rsidR="00B85504" w:rsidRPr="00B85504" w:rsidRDefault="00B85504" w:rsidP="00B85504">
      <w:pPr>
        <w:widowControl/>
        <w:spacing w:line="480" w:lineRule="exact"/>
        <w:jc w:val="left"/>
        <w:rPr>
          <w:rFonts w:ascii="仿宋_GB2312" w:eastAsia="仿宋_GB2312" w:hAnsi="宋体" w:hint="eastAsia"/>
          <w:color w:val="000000" w:themeColor="text1"/>
          <w:sz w:val="24"/>
          <w:szCs w:val="28"/>
        </w:rPr>
      </w:pPr>
      <w:r w:rsidRPr="00B85504">
        <w:rPr>
          <w:rFonts w:ascii="仿宋_GB2312" w:eastAsia="仿宋_GB2312" w:hAnsi="宋体" w:hint="eastAsia"/>
          <w:color w:val="000000" w:themeColor="text1"/>
          <w:sz w:val="24"/>
          <w:szCs w:val="28"/>
        </w:rPr>
        <w:t>5.3.1质量标准：</w:t>
      </w:r>
      <w:r w:rsidRPr="00602547">
        <w:rPr>
          <w:rFonts w:ascii="仿宋_GB2312" w:eastAsia="仿宋_GB2312" w:hAnsi="宋体"/>
          <w:color w:val="000000" w:themeColor="text1"/>
          <w:sz w:val="24"/>
          <w:szCs w:val="28"/>
        </w:rPr>
        <w:t>表面无泥尘、油污、锈渍</w:t>
      </w:r>
      <w:r w:rsidRPr="00B85504">
        <w:rPr>
          <w:rFonts w:ascii="仿宋_GB2312" w:eastAsia="仿宋_GB2312" w:hAnsi="宋体"/>
          <w:color w:val="000000" w:themeColor="text1"/>
          <w:sz w:val="24"/>
          <w:szCs w:val="28"/>
        </w:rPr>
        <w:t>，</w:t>
      </w:r>
      <w:r w:rsidRPr="00602547">
        <w:rPr>
          <w:rFonts w:ascii="仿宋_GB2312" w:eastAsia="仿宋_GB2312" w:hAnsi="宋体"/>
          <w:color w:val="000000" w:themeColor="text1"/>
          <w:sz w:val="24"/>
          <w:szCs w:val="28"/>
        </w:rPr>
        <w:t>漆面光亮完整</w:t>
      </w:r>
      <w:r w:rsidRPr="00B85504">
        <w:rPr>
          <w:rFonts w:ascii="仿宋_GB2312" w:eastAsia="仿宋_GB2312" w:hAnsi="宋体"/>
          <w:color w:val="000000" w:themeColor="text1"/>
          <w:sz w:val="24"/>
          <w:szCs w:val="28"/>
        </w:rPr>
        <w:t>。</w:t>
      </w:r>
    </w:p>
    <w:p w:rsidR="00B85504" w:rsidRPr="00B85504" w:rsidRDefault="00B85504" w:rsidP="00B85504">
      <w:pPr>
        <w:widowControl/>
        <w:spacing w:line="480" w:lineRule="exact"/>
        <w:jc w:val="left"/>
        <w:rPr>
          <w:rFonts w:ascii="仿宋_GB2312" w:eastAsia="仿宋_GB2312" w:hAnsi="宋体" w:hint="eastAsia"/>
          <w:color w:val="000000" w:themeColor="text1"/>
          <w:sz w:val="24"/>
          <w:szCs w:val="28"/>
        </w:rPr>
      </w:pPr>
      <w:r w:rsidRPr="00B85504">
        <w:rPr>
          <w:rFonts w:ascii="仿宋_GB2312" w:eastAsia="仿宋_GB2312" w:hAnsi="宋体" w:hint="eastAsia"/>
          <w:color w:val="000000" w:themeColor="text1"/>
          <w:sz w:val="24"/>
          <w:szCs w:val="28"/>
        </w:rPr>
        <w:t>5.3.2</w:t>
      </w:r>
      <w:r w:rsidRPr="00B85504">
        <w:rPr>
          <w:rFonts w:ascii="仿宋_GB2312" w:eastAsia="仿宋_GB2312" w:hAnsi="宋体"/>
          <w:color w:val="000000" w:themeColor="text1"/>
          <w:sz w:val="24"/>
          <w:szCs w:val="28"/>
        </w:rPr>
        <w:t>保洁频次：每</w:t>
      </w:r>
      <w:r w:rsidRPr="00B85504">
        <w:rPr>
          <w:rFonts w:ascii="仿宋_GB2312" w:eastAsia="仿宋_GB2312" w:hAnsi="宋体" w:hint="eastAsia"/>
          <w:color w:val="000000" w:themeColor="text1"/>
          <w:sz w:val="24"/>
          <w:szCs w:val="28"/>
        </w:rPr>
        <w:t>6个</w:t>
      </w:r>
      <w:r w:rsidRPr="00B85504">
        <w:rPr>
          <w:rFonts w:ascii="仿宋_GB2312" w:eastAsia="仿宋_GB2312" w:hAnsi="宋体"/>
          <w:color w:val="000000" w:themeColor="text1"/>
          <w:sz w:val="24"/>
          <w:szCs w:val="28"/>
        </w:rPr>
        <w:t xml:space="preserve">月保洁 </w:t>
      </w:r>
      <w:r w:rsidRPr="00B85504">
        <w:rPr>
          <w:rFonts w:ascii="仿宋_GB2312" w:eastAsia="仿宋_GB2312" w:hAnsi="宋体" w:hint="eastAsia"/>
          <w:color w:val="000000" w:themeColor="text1"/>
          <w:sz w:val="24"/>
          <w:szCs w:val="28"/>
        </w:rPr>
        <w:t>1</w:t>
      </w:r>
      <w:r w:rsidRPr="00B85504">
        <w:rPr>
          <w:rFonts w:ascii="仿宋_GB2312" w:eastAsia="仿宋_GB2312" w:hAnsi="宋体"/>
          <w:color w:val="000000" w:themeColor="text1"/>
          <w:sz w:val="24"/>
          <w:szCs w:val="28"/>
        </w:rPr>
        <w:t>次</w:t>
      </w:r>
      <w:r w:rsidRPr="00B85504">
        <w:rPr>
          <w:rFonts w:ascii="仿宋_GB2312" w:eastAsia="仿宋_GB2312" w:hAnsi="宋体" w:hint="eastAsia"/>
          <w:color w:val="000000" w:themeColor="text1"/>
          <w:sz w:val="24"/>
          <w:szCs w:val="28"/>
        </w:rPr>
        <w:t>。</w:t>
      </w:r>
    </w:p>
    <w:p w:rsidR="00B85504" w:rsidRPr="00602547" w:rsidRDefault="00B85504" w:rsidP="00B85504">
      <w:pPr>
        <w:widowControl/>
        <w:spacing w:line="494" w:lineRule="atLeast"/>
        <w:jc w:val="left"/>
        <w:rPr>
          <w:rFonts w:ascii="仿宋_GB2312" w:eastAsia="仿宋_GB2312" w:hAnsi="宋体"/>
          <w:color w:val="000000" w:themeColor="text1"/>
          <w:sz w:val="24"/>
          <w:szCs w:val="28"/>
        </w:rPr>
      </w:pPr>
      <w:r w:rsidRPr="00B85504">
        <w:rPr>
          <w:rFonts w:ascii="仿宋_GB2312" w:eastAsia="仿宋_GB2312" w:hAnsi="宋体" w:hint="eastAsia"/>
          <w:color w:val="000000" w:themeColor="text1"/>
          <w:sz w:val="24"/>
          <w:szCs w:val="28"/>
        </w:rPr>
        <w:t>5.3.3</w:t>
      </w:r>
      <w:r w:rsidRPr="00B85504">
        <w:rPr>
          <w:rFonts w:ascii="仿宋_GB2312" w:eastAsia="仿宋_GB2312" w:hAnsi="宋体"/>
          <w:color w:val="000000" w:themeColor="text1"/>
          <w:sz w:val="24"/>
          <w:szCs w:val="28"/>
        </w:rPr>
        <w:t>作业流程</w:t>
      </w:r>
      <w:r w:rsidRPr="00602547">
        <w:rPr>
          <w:rFonts w:ascii="仿宋_GB2312" w:eastAsia="仿宋_GB2312" w:hAnsi="宋体"/>
          <w:color w:val="000000" w:themeColor="text1"/>
          <w:sz w:val="24"/>
          <w:szCs w:val="28"/>
        </w:rPr>
        <w:t>：高压冲水初冲</w:t>
      </w:r>
      <w:r w:rsidRPr="00602547">
        <w:rPr>
          <w:rFonts w:ascii="仿宋_GB2312" w:eastAsia="仿宋_GB2312" w:hAnsi="宋体"/>
          <w:color w:val="000000" w:themeColor="text1"/>
          <w:sz w:val="24"/>
          <w:szCs w:val="28"/>
        </w:rPr>
        <w:t>→</w:t>
      </w:r>
      <w:r w:rsidRPr="00B85504">
        <w:rPr>
          <w:rFonts w:ascii="仿宋_GB2312" w:eastAsia="仿宋_GB2312" w:hAnsi="宋体" w:hint="eastAsia"/>
          <w:color w:val="000000" w:themeColor="text1"/>
          <w:sz w:val="24"/>
          <w:szCs w:val="28"/>
        </w:rPr>
        <w:t xml:space="preserve"> </w:t>
      </w:r>
      <w:r w:rsidRPr="00602547">
        <w:rPr>
          <w:rFonts w:ascii="仿宋_GB2312" w:eastAsia="仿宋_GB2312" w:hAnsi="宋体"/>
          <w:color w:val="000000" w:themeColor="text1"/>
          <w:sz w:val="24"/>
          <w:szCs w:val="28"/>
        </w:rPr>
        <w:t>人工</w:t>
      </w:r>
      <w:r w:rsidRPr="00B85504">
        <w:rPr>
          <w:rFonts w:ascii="仿宋_GB2312" w:eastAsia="仿宋_GB2312" w:hAnsi="宋体"/>
          <w:color w:val="000000" w:themeColor="text1"/>
          <w:sz w:val="24"/>
          <w:szCs w:val="28"/>
        </w:rPr>
        <w:t>使用清洁剂</w:t>
      </w:r>
      <w:r w:rsidRPr="00602547">
        <w:rPr>
          <w:rFonts w:ascii="仿宋_GB2312" w:eastAsia="仿宋_GB2312" w:hAnsi="宋体"/>
          <w:color w:val="000000" w:themeColor="text1"/>
          <w:sz w:val="24"/>
          <w:szCs w:val="28"/>
        </w:rPr>
        <w:t>擦拭</w:t>
      </w:r>
      <w:r w:rsidRPr="00B85504">
        <w:rPr>
          <w:rFonts w:ascii="仿宋_GB2312" w:eastAsia="仿宋_GB2312" w:hAnsi="宋体" w:hint="eastAsia"/>
          <w:color w:val="000000" w:themeColor="text1"/>
          <w:sz w:val="24"/>
          <w:szCs w:val="28"/>
        </w:rPr>
        <w:t xml:space="preserve"> </w:t>
      </w:r>
      <w:r w:rsidRPr="00602547">
        <w:rPr>
          <w:rFonts w:ascii="仿宋_GB2312" w:eastAsia="仿宋_GB2312" w:hAnsi="宋体"/>
          <w:color w:val="000000" w:themeColor="text1"/>
          <w:sz w:val="24"/>
          <w:szCs w:val="28"/>
        </w:rPr>
        <w:t>→</w:t>
      </w:r>
      <w:r w:rsidRPr="00602547">
        <w:rPr>
          <w:rFonts w:ascii="仿宋_GB2312" w:eastAsia="仿宋_GB2312" w:hAnsi="宋体"/>
          <w:color w:val="000000" w:themeColor="text1"/>
          <w:sz w:val="24"/>
          <w:szCs w:val="28"/>
        </w:rPr>
        <w:t>二次冲水冲洗</w:t>
      </w:r>
      <w:r w:rsidRPr="00602547">
        <w:rPr>
          <w:rFonts w:ascii="仿宋_GB2312" w:eastAsia="仿宋_GB2312" w:hAnsi="宋体"/>
          <w:color w:val="000000" w:themeColor="text1"/>
          <w:sz w:val="24"/>
          <w:szCs w:val="28"/>
        </w:rPr>
        <w:t>→</w:t>
      </w:r>
      <w:r w:rsidRPr="00602547">
        <w:rPr>
          <w:rFonts w:ascii="仿宋_GB2312" w:eastAsia="仿宋_GB2312" w:hAnsi="宋体"/>
          <w:color w:val="000000" w:themeColor="text1"/>
          <w:sz w:val="24"/>
          <w:szCs w:val="28"/>
        </w:rPr>
        <w:t>清水抹布二次擦拭</w:t>
      </w:r>
      <w:r w:rsidRPr="00602547">
        <w:rPr>
          <w:rFonts w:ascii="仿宋_GB2312" w:eastAsia="仿宋_GB2312" w:hAnsi="宋体"/>
          <w:color w:val="000000" w:themeColor="text1"/>
          <w:sz w:val="24"/>
          <w:szCs w:val="28"/>
        </w:rPr>
        <w:t>→</w:t>
      </w:r>
      <w:r w:rsidRPr="00602547">
        <w:rPr>
          <w:rFonts w:ascii="仿宋_GB2312" w:eastAsia="仿宋_GB2312" w:hAnsi="宋体"/>
          <w:color w:val="000000" w:themeColor="text1"/>
          <w:sz w:val="24"/>
          <w:szCs w:val="28"/>
        </w:rPr>
        <w:t>质量检查、清理现场。</w:t>
      </w:r>
    </w:p>
    <w:p w:rsidR="00B85504" w:rsidRPr="00B85504" w:rsidRDefault="00B85504" w:rsidP="00B85504">
      <w:pPr>
        <w:pStyle w:val="a0"/>
        <w:ind w:firstLine="0"/>
        <w:rPr>
          <w:color w:val="000000" w:themeColor="text1"/>
        </w:rPr>
      </w:pPr>
      <w:r w:rsidRPr="00B85504">
        <w:rPr>
          <w:rFonts w:ascii="仿宋_GB2312" w:eastAsia="仿宋_GB2312" w:hAnsi="宋体" w:hint="eastAsia"/>
          <w:color w:val="000000" w:themeColor="text1"/>
          <w:sz w:val="24"/>
          <w:szCs w:val="28"/>
        </w:rPr>
        <w:t>5.3.4保洁注意控制水量及流速，防止水流喷、溅到桥下。冲洗后应及时采用扫地车吸附路上积水，防止二次污染。</w:t>
      </w:r>
    </w:p>
    <w:p w:rsidR="00AA4A79" w:rsidRPr="00B85504" w:rsidRDefault="00935827">
      <w:pPr>
        <w:spacing w:line="360" w:lineRule="auto"/>
        <w:rPr>
          <w:rFonts w:ascii="仿宋_GB2312" w:eastAsia="仿宋_GB2312" w:hAnsi="宋体"/>
          <w:b/>
          <w:color w:val="000000" w:themeColor="text1"/>
          <w:sz w:val="24"/>
          <w:szCs w:val="28"/>
        </w:rPr>
      </w:pPr>
      <w:r w:rsidRPr="00B85504">
        <w:rPr>
          <w:rFonts w:ascii="仿宋_GB2312" w:eastAsia="仿宋_GB2312" w:hAnsi="宋体" w:hint="eastAsia"/>
          <w:b/>
          <w:color w:val="000000" w:themeColor="text1"/>
          <w:sz w:val="24"/>
          <w:szCs w:val="28"/>
        </w:rPr>
        <w:t>6.机械化除雪、除冰作业要求</w:t>
      </w:r>
    </w:p>
    <w:p w:rsidR="00AA4A79" w:rsidRPr="00B85504" w:rsidRDefault="00935827">
      <w:pPr>
        <w:spacing w:line="360" w:lineRule="auto"/>
        <w:rPr>
          <w:rFonts w:ascii="仿宋_GB2312" w:eastAsia="仿宋_GB2312" w:hAnsi="宋体"/>
          <w:color w:val="000000" w:themeColor="text1"/>
          <w:sz w:val="24"/>
          <w:szCs w:val="28"/>
        </w:rPr>
      </w:pPr>
      <w:r w:rsidRPr="00B85504">
        <w:rPr>
          <w:rFonts w:ascii="仿宋_GB2312" w:eastAsia="仿宋_GB2312" w:hAnsi="宋体" w:hint="eastAsia"/>
          <w:color w:val="000000" w:themeColor="text1"/>
          <w:sz w:val="24"/>
          <w:szCs w:val="28"/>
        </w:rPr>
        <w:t>6.1环卫机械化除雪作业方式为利用机械控制的撒布机、除</w:t>
      </w:r>
      <w:r w:rsidRPr="00B85504">
        <w:rPr>
          <w:rFonts w:ascii="仿宋_GB2312" w:eastAsia="仿宋_GB2312" w:hAnsi="宋体" w:cs="宋体" w:hint="eastAsia"/>
          <w:color w:val="000000" w:themeColor="text1"/>
          <w:kern w:val="0"/>
          <w:sz w:val="24"/>
          <w:szCs w:val="24"/>
        </w:rPr>
        <w:t>雪滚、除雪铲</w:t>
      </w:r>
      <w:r w:rsidRPr="00B85504">
        <w:rPr>
          <w:rFonts w:ascii="仿宋_GB2312" w:eastAsia="仿宋_GB2312" w:hAnsi="宋体" w:hint="eastAsia"/>
          <w:color w:val="000000" w:themeColor="text1"/>
          <w:sz w:val="24"/>
          <w:szCs w:val="28"/>
        </w:rPr>
        <w:t>，对高架道路积雪、积冰进行除雪、除冰作业。</w:t>
      </w:r>
    </w:p>
    <w:p w:rsidR="00AA4A79" w:rsidRPr="00B85504" w:rsidRDefault="00935827">
      <w:pPr>
        <w:spacing w:line="360" w:lineRule="auto"/>
        <w:rPr>
          <w:rFonts w:ascii="仿宋_GB2312" w:eastAsia="仿宋_GB2312" w:hAnsi="宋体"/>
          <w:color w:val="000000" w:themeColor="text1"/>
          <w:sz w:val="24"/>
          <w:szCs w:val="28"/>
        </w:rPr>
      </w:pPr>
      <w:r w:rsidRPr="00B85504">
        <w:rPr>
          <w:rFonts w:ascii="仿宋_GB2312" w:eastAsia="仿宋_GB2312" w:hAnsi="宋体" w:hint="eastAsia"/>
          <w:color w:val="000000" w:themeColor="text1"/>
          <w:sz w:val="24"/>
          <w:szCs w:val="28"/>
        </w:rPr>
        <w:t>6.2除雪作业出车前，需做好检查工作：除雪车车容车貌及驾驶员服装符合规定，安全指示灯、车身反光条、车尾车牌喷涂等符合要求；除雪滚可以提升、可以调节角度、可以持续滚动；除雪铲可以提升、可以调节角度；撒布机可以启动、撒</w:t>
      </w:r>
      <w:r w:rsidRPr="00B85504">
        <w:rPr>
          <w:rFonts w:ascii="仿宋_GB2312" w:eastAsia="仿宋_GB2312" w:hAnsi="宋体" w:hint="eastAsia"/>
          <w:color w:val="000000" w:themeColor="text1"/>
          <w:sz w:val="24"/>
          <w:szCs w:val="28"/>
        </w:rPr>
        <w:lastRenderedPageBreak/>
        <w:t>布盘可以持续转动、撒布宽度可以调节。</w:t>
      </w:r>
    </w:p>
    <w:p w:rsidR="00AA4A79" w:rsidRPr="00B85504" w:rsidRDefault="00935827">
      <w:pPr>
        <w:spacing w:line="360" w:lineRule="auto"/>
        <w:rPr>
          <w:rFonts w:ascii="仿宋_GB2312" w:eastAsia="仿宋_GB2312"/>
          <w:color w:val="000000" w:themeColor="text1"/>
          <w:sz w:val="24"/>
          <w:szCs w:val="28"/>
        </w:rPr>
      </w:pPr>
      <w:r w:rsidRPr="00B85504">
        <w:rPr>
          <w:rFonts w:ascii="仿宋_GB2312" w:eastAsia="仿宋_GB2312" w:hAnsi="宋体" w:hint="eastAsia"/>
          <w:color w:val="000000" w:themeColor="text1"/>
          <w:sz w:val="24"/>
          <w:szCs w:val="24"/>
        </w:rPr>
        <w:t>6.3撒布</w:t>
      </w:r>
      <w:r w:rsidRPr="00B85504">
        <w:rPr>
          <w:rFonts w:ascii="仿宋_GB2312" w:eastAsia="仿宋_GB2312" w:hAnsi="宋体" w:hint="eastAsia"/>
          <w:color w:val="000000" w:themeColor="text1"/>
          <w:sz w:val="24"/>
          <w:szCs w:val="28"/>
        </w:rPr>
        <w:t>作业时控制车速，均匀撒布，</w:t>
      </w:r>
      <w:r w:rsidRPr="00B85504">
        <w:rPr>
          <w:rFonts w:ascii="仿宋_GB2312" w:eastAsia="仿宋_GB2312" w:hint="eastAsia"/>
          <w:color w:val="000000" w:themeColor="text1"/>
          <w:sz w:val="24"/>
          <w:szCs w:val="28"/>
        </w:rPr>
        <w:t>不得出现断续撒布的现象。</w:t>
      </w:r>
    </w:p>
    <w:p w:rsidR="00AA4A79" w:rsidRPr="00B85504" w:rsidRDefault="00935827">
      <w:pPr>
        <w:spacing w:line="360" w:lineRule="auto"/>
        <w:rPr>
          <w:rFonts w:ascii="仿宋_GB2312" w:eastAsia="仿宋_GB2312" w:hAnsi="宋体"/>
          <w:color w:val="000000" w:themeColor="text1"/>
          <w:sz w:val="24"/>
          <w:szCs w:val="24"/>
        </w:rPr>
      </w:pPr>
      <w:r w:rsidRPr="00B85504">
        <w:rPr>
          <w:rFonts w:ascii="仿宋_GB2312" w:eastAsia="仿宋_GB2312" w:hAnsi="宋体" w:hint="eastAsia"/>
          <w:color w:val="000000" w:themeColor="text1"/>
          <w:sz w:val="24"/>
          <w:szCs w:val="24"/>
        </w:rPr>
        <w:t>6.4滚雪</w:t>
      </w:r>
      <w:r w:rsidRPr="00B85504">
        <w:rPr>
          <w:rFonts w:ascii="仿宋_GB2312" w:eastAsia="仿宋_GB2312" w:hAnsi="宋体" w:hint="eastAsia"/>
          <w:color w:val="000000" w:themeColor="text1"/>
          <w:sz w:val="24"/>
          <w:szCs w:val="28"/>
        </w:rPr>
        <w:t>作业时应调节雪滚角度将积雪滚至道路两侧方便车辆通行，</w:t>
      </w:r>
      <w:r w:rsidRPr="00B85504">
        <w:rPr>
          <w:rFonts w:ascii="仿宋_GB2312" w:eastAsia="仿宋_GB2312" w:hint="eastAsia"/>
          <w:color w:val="000000" w:themeColor="text1"/>
          <w:sz w:val="24"/>
          <w:szCs w:val="28"/>
        </w:rPr>
        <w:t>不得出现断续滚雪的现象。</w:t>
      </w:r>
    </w:p>
    <w:p w:rsidR="00AA4A79" w:rsidRPr="00B85504" w:rsidRDefault="00935827">
      <w:pPr>
        <w:spacing w:line="360" w:lineRule="auto"/>
        <w:rPr>
          <w:rFonts w:ascii="仿宋_GB2312" w:eastAsia="仿宋_GB2312" w:hAnsi="宋体"/>
          <w:color w:val="000000" w:themeColor="text1"/>
          <w:sz w:val="24"/>
          <w:szCs w:val="24"/>
        </w:rPr>
      </w:pPr>
      <w:r w:rsidRPr="00B85504">
        <w:rPr>
          <w:rFonts w:ascii="仿宋_GB2312" w:eastAsia="仿宋_GB2312" w:hAnsi="宋体" w:hint="eastAsia"/>
          <w:color w:val="000000" w:themeColor="text1"/>
          <w:sz w:val="24"/>
          <w:szCs w:val="24"/>
        </w:rPr>
        <w:t>6.5推雪</w:t>
      </w:r>
      <w:r w:rsidRPr="00B85504">
        <w:rPr>
          <w:rFonts w:ascii="仿宋_GB2312" w:eastAsia="仿宋_GB2312" w:hAnsi="宋体" w:hint="eastAsia"/>
          <w:color w:val="000000" w:themeColor="text1"/>
          <w:sz w:val="24"/>
          <w:szCs w:val="28"/>
        </w:rPr>
        <w:t>作业时应调节雪铲角度将积雪推至道路两侧方便车辆通行，</w:t>
      </w:r>
      <w:r w:rsidRPr="00B85504">
        <w:rPr>
          <w:rFonts w:ascii="仿宋_GB2312" w:eastAsia="仿宋_GB2312" w:hint="eastAsia"/>
          <w:color w:val="000000" w:themeColor="text1"/>
          <w:sz w:val="24"/>
          <w:szCs w:val="28"/>
        </w:rPr>
        <w:t>不得出现断续推雪的现象。</w:t>
      </w:r>
    </w:p>
    <w:p w:rsidR="00AA4A79" w:rsidRPr="00B85504" w:rsidRDefault="00935827">
      <w:pPr>
        <w:spacing w:line="360" w:lineRule="auto"/>
        <w:rPr>
          <w:rFonts w:ascii="仿宋_GB2312" w:eastAsia="仿宋_GB2312" w:hAnsi="宋体"/>
          <w:color w:val="000000" w:themeColor="text1"/>
          <w:sz w:val="24"/>
          <w:szCs w:val="24"/>
        </w:rPr>
      </w:pPr>
      <w:r w:rsidRPr="00B85504">
        <w:rPr>
          <w:rFonts w:ascii="仿宋_GB2312" w:eastAsia="仿宋_GB2312" w:hAnsi="宋体" w:hint="eastAsia"/>
          <w:color w:val="000000" w:themeColor="text1"/>
          <w:sz w:val="24"/>
          <w:szCs w:val="24"/>
        </w:rPr>
        <w:t>6.6抗冰除雪任务及演练期间，乙方需无条件服从甲方对作业车辆、作业时间、作业遍数、作业路段、作业模式等的调配和调整。</w:t>
      </w:r>
    </w:p>
    <w:p w:rsidR="00AA4A79" w:rsidRPr="00B85504" w:rsidRDefault="00935827">
      <w:pPr>
        <w:spacing w:line="360" w:lineRule="auto"/>
        <w:rPr>
          <w:rFonts w:ascii="仿宋_GB2312" w:eastAsia="仿宋_GB2312" w:hAnsi="宋体"/>
          <w:color w:val="000000" w:themeColor="text1"/>
          <w:sz w:val="24"/>
          <w:szCs w:val="24"/>
        </w:rPr>
      </w:pPr>
      <w:r w:rsidRPr="00B85504">
        <w:rPr>
          <w:rFonts w:ascii="仿宋_GB2312" w:eastAsia="仿宋_GB2312" w:hAnsi="宋体" w:hint="eastAsia"/>
          <w:color w:val="000000" w:themeColor="text1"/>
          <w:sz w:val="24"/>
          <w:szCs w:val="24"/>
        </w:rPr>
        <w:t>6.7 抗冰除雪设备平时须做好维修保养，随时处于可运行状态。</w:t>
      </w:r>
    </w:p>
    <w:p w:rsidR="00AA4A79" w:rsidRPr="00B85504" w:rsidRDefault="00935827">
      <w:pPr>
        <w:spacing w:line="360" w:lineRule="auto"/>
        <w:rPr>
          <w:rFonts w:ascii="仿宋_GB2312" w:eastAsia="仿宋_GB2312" w:hAnsi="宋体"/>
          <w:color w:val="000000" w:themeColor="text1"/>
          <w:sz w:val="24"/>
          <w:szCs w:val="24"/>
        </w:rPr>
      </w:pPr>
      <w:r w:rsidRPr="00B85504">
        <w:rPr>
          <w:rFonts w:ascii="仿宋_GB2312" w:eastAsia="仿宋_GB2312" w:hAnsi="宋体" w:hint="eastAsia"/>
          <w:color w:val="000000" w:themeColor="text1"/>
          <w:sz w:val="24"/>
          <w:szCs w:val="24"/>
        </w:rPr>
        <w:t>6.8每年12月份-2月份，低温天气应急值班，需要增加应急人员，每班10人，从事基地搬融雪剂等工作。</w:t>
      </w:r>
    </w:p>
    <w:p w:rsidR="00AA4A79" w:rsidRPr="00B85504" w:rsidRDefault="00AA4A79">
      <w:pPr>
        <w:spacing w:line="360" w:lineRule="auto"/>
        <w:rPr>
          <w:rFonts w:ascii="仿宋_GB2312" w:eastAsia="仿宋_GB2312" w:hAnsi="宋体"/>
          <w:color w:val="000000" w:themeColor="text1"/>
          <w:sz w:val="24"/>
          <w:szCs w:val="24"/>
        </w:rPr>
      </w:pPr>
    </w:p>
    <w:p w:rsidR="00AA4A79" w:rsidRPr="00B85504" w:rsidRDefault="00935827">
      <w:pPr>
        <w:spacing w:line="360" w:lineRule="auto"/>
        <w:rPr>
          <w:rFonts w:ascii="仿宋_GB2312" w:eastAsia="仿宋_GB2312" w:hAnsi="宋体"/>
          <w:b/>
          <w:color w:val="000000" w:themeColor="text1"/>
          <w:sz w:val="32"/>
          <w:szCs w:val="32"/>
        </w:rPr>
      </w:pPr>
      <w:r w:rsidRPr="00B85504">
        <w:rPr>
          <w:rFonts w:ascii="仿宋_GB2312" w:eastAsia="仿宋_GB2312" w:hAnsi="宋体" w:hint="eastAsia"/>
          <w:b/>
          <w:color w:val="000000" w:themeColor="text1"/>
          <w:sz w:val="32"/>
          <w:szCs w:val="32"/>
        </w:rPr>
        <w:t>附件四：步行保洁作业管理要求</w:t>
      </w:r>
    </w:p>
    <w:p w:rsidR="00AA4A79" w:rsidRPr="00B85504" w:rsidRDefault="00935827">
      <w:pPr>
        <w:spacing w:line="360" w:lineRule="auto"/>
        <w:rPr>
          <w:rFonts w:ascii="仿宋_GB2312" w:eastAsia="仿宋_GB2312" w:hAnsi="宋体"/>
          <w:b/>
          <w:bCs/>
          <w:color w:val="000000" w:themeColor="text1"/>
          <w:sz w:val="24"/>
        </w:rPr>
      </w:pPr>
      <w:r w:rsidRPr="00B85504">
        <w:rPr>
          <w:rFonts w:ascii="仿宋_GB2312" w:eastAsia="仿宋_GB2312" w:hAnsi="宋体" w:hint="eastAsia"/>
          <w:color w:val="000000" w:themeColor="text1"/>
          <w:sz w:val="24"/>
        </w:rPr>
        <w:t>一、</w:t>
      </w:r>
      <w:r w:rsidRPr="00B85504">
        <w:rPr>
          <w:rFonts w:ascii="仿宋_GB2312" w:eastAsia="仿宋_GB2312" w:hAnsi="宋体" w:hint="eastAsia"/>
          <w:b/>
          <w:bCs/>
          <w:color w:val="000000" w:themeColor="text1"/>
          <w:sz w:val="24"/>
        </w:rPr>
        <w:t>保洁内容</w:t>
      </w:r>
    </w:p>
    <w:p w:rsidR="00AA4A79" w:rsidRPr="00B85504" w:rsidRDefault="00935827">
      <w:pPr>
        <w:spacing w:line="360" w:lineRule="auto"/>
        <w:rPr>
          <w:rFonts w:ascii="仿宋_GB2312" w:eastAsia="仿宋_GB2312" w:hAnsi="宋体"/>
          <w:color w:val="000000" w:themeColor="text1"/>
          <w:sz w:val="24"/>
        </w:rPr>
      </w:pPr>
      <w:r w:rsidRPr="00B85504">
        <w:rPr>
          <w:rFonts w:ascii="仿宋_GB2312" w:eastAsia="仿宋_GB2312" w:hAnsi="宋体" w:hint="eastAsia"/>
          <w:color w:val="000000" w:themeColor="text1"/>
          <w:sz w:val="24"/>
        </w:rPr>
        <w:t>苏州工业园区高架人非道及过街天桥、</w:t>
      </w:r>
      <w:r w:rsidRPr="00B85504">
        <w:rPr>
          <w:rFonts w:ascii="仿宋_GB2312" w:eastAsia="仿宋_GB2312" w:hAnsi="宋体" w:hint="eastAsia"/>
          <w:color w:val="000000" w:themeColor="text1"/>
          <w:sz w:val="24"/>
          <w:szCs w:val="28"/>
        </w:rPr>
        <w:t>阶梯、扶手、栏杆等</w:t>
      </w:r>
      <w:r w:rsidRPr="00B85504">
        <w:rPr>
          <w:rFonts w:ascii="仿宋_GB2312" w:eastAsia="仿宋_GB2312" w:hAnsi="宋体" w:hint="eastAsia"/>
          <w:color w:val="000000" w:themeColor="text1"/>
          <w:sz w:val="24"/>
        </w:rPr>
        <w:t>附属设施保洁。</w:t>
      </w:r>
    </w:p>
    <w:p w:rsidR="00AA4A79" w:rsidRPr="00B85504" w:rsidRDefault="00935827">
      <w:pPr>
        <w:spacing w:line="360" w:lineRule="auto"/>
        <w:rPr>
          <w:rFonts w:ascii="仿宋_GB2312" w:eastAsia="仿宋_GB2312" w:hAnsi="宋体"/>
          <w:b/>
          <w:bCs/>
          <w:color w:val="000000" w:themeColor="text1"/>
          <w:sz w:val="24"/>
        </w:rPr>
      </w:pPr>
      <w:r w:rsidRPr="00B85504">
        <w:rPr>
          <w:rFonts w:ascii="仿宋_GB2312" w:eastAsia="仿宋_GB2312" w:hAnsi="宋体" w:hint="eastAsia"/>
          <w:b/>
          <w:bCs/>
          <w:color w:val="000000" w:themeColor="text1"/>
          <w:sz w:val="24"/>
        </w:rPr>
        <w:t>二、保洁范围</w:t>
      </w:r>
    </w:p>
    <w:p w:rsidR="00AA4A79" w:rsidRPr="00B85504" w:rsidRDefault="00935827">
      <w:pPr>
        <w:spacing w:line="360" w:lineRule="auto"/>
        <w:rPr>
          <w:rFonts w:ascii="仿宋_GB2312" w:eastAsia="仿宋_GB2312" w:hAnsi="宋体"/>
          <w:color w:val="000000" w:themeColor="text1"/>
          <w:sz w:val="24"/>
        </w:rPr>
      </w:pPr>
      <w:r w:rsidRPr="00B85504">
        <w:rPr>
          <w:rFonts w:ascii="仿宋_GB2312" w:eastAsia="仿宋_GB2312" w:hAnsi="宋体" w:hint="eastAsia"/>
          <w:color w:val="000000" w:themeColor="text1"/>
          <w:sz w:val="24"/>
        </w:rPr>
        <w:t>1.高架人行及非机动车道、过街天桥无垃圾、无污迹、无积泥、无积水、无油迹。</w:t>
      </w:r>
    </w:p>
    <w:p w:rsidR="00AA4A79" w:rsidRPr="00B85504" w:rsidRDefault="00935827">
      <w:pPr>
        <w:snapToGrid w:val="0"/>
        <w:spacing w:line="360" w:lineRule="auto"/>
        <w:rPr>
          <w:rFonts w:ascii="仿宋_GB2312" w:eastAsia="仿宋_GB2312" w:hAnsi="宋体"/>
          <w:color w:val="000000" w:themeColor="text1"/>
          <w:sz w:val="24"/>
          <w:szCs w:val="28"/>
        </w:rPr>
      </w:pPr>
      <w:r w:rsidRPr="00B85504">
        <w:rPr>
          <w:rFonts w:ascii="仿宋_GB2312" w:eastAsia="仿宋_GB2312" w:hAnsi="宋体" w:hint="eastAsia"/>
          <w:color w:val="000000" w:themeColor="text1"/>
          <w:sz w:val="24"/>
        </w:rPr>
        <w:t>2.</w:t>
      </w:r>
      <w:r w:rsidRPr="00B85504">
        <w:rPr>
          <w:rFonts w:ascii="仿宋_GB2312" w:eastAsia="仿宋_GB2312" w:hAnsi="宋体" w:hint="eastAsia"/>
          <w:color w:val="000000" w:themeColor="text1"/>
          <w:sz w:val="24"/>
          <w:szCs w:val="28"/>
        </w:rPr>
        <w:t>桥面保洁及阶梯、扶手、栏杆的清洁。</w:t>
      </w:r>
    </w:p>
    <w:p w:rsidR="00AA4A79" w:rsidRPr="00B85504" w:rsidRDefault="00935827">
      <w:pPr>
        <w:snapToGrid w:val="0"/>
        <w:spacing w:line="360" w:lineRule="auto"/>
        <w:rPr>
          <w:rFonts w:ascii="仿宋_GB2312" w:eastAsia="仿宋_GB2312" w:hAnsi="宋体"/>
          <w:color w:val="000000" w:themeColor="text1"/>
          <w:sz w:val="24"/>
          <w:szCs w:val="28"/>
        </w:rPr>
      </w:pPr>
      <w:r w:rsidRPr="00B85504">
        <w:rPr>
          <w:rFonts w:ascii="仿宋_GB2312" w:eastAsia="仿宋_GB2312" w:hAnsi="宋体" w:hint="eastAsia"/>
          <w:color w:val="000000" w:themeColor="text1"/>
          <w:sz w:val="24"/>
          <w:szCs w:val="28"/>
        </w:rPr>
        <w:t>3.果壳箱的清洁和清理。</w:t>
      </w:r>
    </w:p>
    <w:p w:rsidR="00AA4A79" w:rsidRPr="00B85504" w:rsidRDefault="00935827">
      <w:pPr>
        <w:snapToGrid w:val="0"/>
        <w:spacing w:line="360" w:lineRule="auto"/>
        <w:rPr>
          <w:rFonts w:ascii="仿宋_GB2312" w:eastAsia="仿宋_GB2312" w:hAnsi="宋体"/>
          <w:color w:val="000000" w:themeColor="text1"/>
          <w:sz w:val="24"/>
          <w:szCs w:val="28"/>
        </w:rPr>
      </w:pPr>
      <w:r w:rsidRPr="00B85504">
        <w:rPr>
          <w:rFonts w:ascii="仿宋_GB2312" w:eastAsia="仿宋_GB2312" w:hAnsi="宋体" w:hint="eastAsia"/>
          <w:color w:val="000000" w:themeColor="text1"/>
          <w:sz w:val="24"/>
          <w:szCs w:val="28"/>
        </w:rPr>
        <w:t>4.高架桥墩（高度在1.8米以上）表面乱张贴、涂写的清除。</w:t>
      </w:r>
    </w:p>
    <w:p w:rsidR="00AA4A79" w:rsidRPr="00B85504" w:rsidRDefault="00935827">
      <w:pPr>
        <w:snapToGrid w:val="0"/>
        <w:spacing w:line="360" w:lineRule="auto"/>
        <w:rPr>
          <w:rFonts w:ascii="仿宋_GB2312" w:eastAsia="仿宋_GB2312" w:hAnsi="宋体"/>
          <w:color w:val="000000" w:themeColor="text1"/>
          <w:sz w:val="24"/>
          <w:szCs w:val="28"/>
        </w:rPr>
      </w:pPr>
      <w:r w:rsidRPr="00B85504">
        <w:rPr>
          <w:rFonts w:ascii="仿宋_GB2312" w:eastAsia="仿宋_GB2312" w:hAnsi="宋体" w:hint="eastAsia"/>
          <w:color w:val="000000" w:themeColor="text1"/>
          <w:sz w:val="24"/>
          <w:szCs w:val="28"/>
        </w:rPr>
        <w:t>5. 保洁垃圾及时清运。</w:t>
      </w:r>
    </w:p>
    <w:p w:rsidR="00AA4A79" w:rsidRPr="00B85504" w:rsidRDefault="00935827">
      <w:pPr>
        <w:snapToGrid w:val="0"/>
        <w:spacing w:line="360" w:lineRule="auto"/>
        <w:rPr>
          <w:rFonts w:ascii="仿宋_GB2312" w:eastAsia="仿宋_GB2312" w:hAnsi="宋体"/>
          <w:color w:val="000000" w:themeColor="text1"/>
          <w:sz w:val="24"/>
          <w:szCs w:val="28"/>
        </w:rPr>
      </w:pPr>
      <w:r w:rsidRPr="00B85504">
        <w:rPr>
          <w:rFonts w:ascii="仿宋_GB2312" w:eastAsia="仿宋_GB2312" w:hAnsi="宋体" w:hint="eastAsia"/>
          <w:color w:val="000000" w:themeColor="text1"/>
          <w:sz w:val="24"/>
          <w:szCs w:val="28"/>
        </w:rPr>
        <w:t>6. 雨雪天高架道路雨水篦子杂物、积雪清除。</w:t>
      </w:r>
    </w:p>
    <w:p w:rsidR="00AA4A79" w:rsidRPr="00B85504" w:rsidRDefault="00935827">
      <w:pPr>
        <w:snapToGrid w:val="0"/>
        <w:spacing w:line="360" w:lineRule="auto"/>
        <w:rPr>
          <w:rFonts w:ascii="仿宋_GB2312" w:eastAsia="仿宋_GB2312" w:hAnsi="宋体"/>
          <w:b/>
          <w:bCs/>
          <w:color w:val="000000" w:themeColor="text1"/>
          <w:sz w:val="24"/>
          <w:szCs w:val="28"/>
        </w:rPr>
      </w:pPr>
      <w:r w:rsidRPr="00B85504">
        <w:rPr>
          <w:rFonts w:ascii="仿宋_GB2312" w:eastAsia="仿宋_GB2312" w:hAnsi="宋体" w:hint="eastAsia"/>
          <w:b/>
          <w:bCs/>
          <w:color w:val="000000" w:themeColor="text1"/>
          <w:sz w:val="24"/>
          <w:szCs w:val="28"/>
        </w:rPr>
        <w:lastRenderedPageBreak/>
        <w:t>三、保洁标准</w:t>
      </w:r>
    </w:p>
    <w:p w:rsidR="00AA4A79" w:rsidRPr="00B85504" w:rsidRDefault="00935827">
      <w:pPr>
        <w:spacing w:line="360" w:lineRule="auto"/>
        <w:rPr>
          <w:rFonts w:ascii="仿宋_GB2312" w:eastAsia="仿宋_GB2312" w:hAnsi="宋体"/>
          <w:color w:val="000000" w:themeColor="text1"/>
          <w:sz w:val="24"/>
          <w:szCs w:val="28"/>
        </w:rPr>
      </w:pPr>
      <w:r w:rsidRPr="00B85504">
        <w:rPr>
          <w:rFonts w:ascii="仿宋_GB2312" w:eastAsia="仿宋_GB2312" w:hAnsi="宋体" w:hint="eastAsia"/>
          <w:b/>
          <w:color w:val="000000" w:themeColor="text1"/>
          <w:sz w:val="24"/>
          <w:szCs w:val="28"/>
        </w:rPr>
        <w:t>1.作业准备</w:t>
      </w:r>
    </w:p>
    <w:p w:rsidR="00AA4A79" w:rsidRPr="00B85504" w:rsidRDefault="00935827">
      <w:pPr>
        <w:spacing w:line="360" w:lineRule="auto"/>
        <w:rPr>
          <w:rFonts w:ascii="仿宋_GB2312" w:eastAsia="仿宋_GB2312" w:hAnsi="宋体"/>
          <w:color w:val="000000" w:themeColor="text1"/>
          <w:sz w:val="24"/>
          <w:szCs w:val="28"/>
        </w:rPr>
      </w:pPr>
      <w:r w:rsidRPr="00B85504">
        <w:rPr>
          <w:rFonts w:ascii="仿宋_GB2312" w:eastAsia="仿宋_GB2312" w:hAnsi="宋体" w:hint="eastAsia"/>
          <w:color w:val="000000" w:themeColor="text1"/>
          <w:sz w:val="24"/>
          <w:szCs w:val="28"/>
        </w:rPr>
        <w:t>1.1服装准备:作业前应穿好制式反光工作服，戴好制式帽子，穿平跟类鞋子。</w:t>
      </w:r>
    </w:p>
    <w:p w:rsidR="00AA4A79" w:rsidRPr="00B85504" w:rsidRDefault="00935827">
      <w:pPr>
        <w:spacing w:line="360" w:lineRule="auto"/>
        <w:rPr>
          <w:rFonts w:ascii="仿宋_GB2312" w:eastAsia="仿宋_GB2312" w:hAnsi="宋体"/>
          <w:color w:val="000000" w:themeColor="text1"/>
          <w:sz w:val="24"/>
          <w:szCs w:val="28"/>
        </w:rPr>
      </w:pPr>
      <w:r w:rsidRPr="00B85504">
        <w:rPr>
          <w:rFonts w:ascii="仿宋_GB2312" w:eastAsia="仿宋_GB2312" w:hAnsi="宋体" w:hint="eastAsia"/>
          <w:color w:val="000000" w:themeColor="text1"/>
          <w:sz w:val="24"/>
          <w:szCs w:val="28"/>
        </w:rPr>
        <w:t>1.2 工具准备</w:t>
      </w:r>
    </w:p>
    <w:p w:rsidR="00AA4A79" w:rsidRPr="00B85504" w:rsidRDefault="00935827">
      <w:pPr>
        <w:spacing w:line="360" w:lineRule="auto"/>
        <w:rPr>
          <w:rFonts w:ascii="仿宋_GB2312" w:eastAsia="仿宋_GB2312" w:hAnsi="宋体"/>
          <w:color w:val="000000" w:themeColor="text1"/>
          <w:sz w:val="24"/>
          <w:szCs w:val="28"/>
        </w:rPr>
      </w:pPr>
      <w:r w:rsidRPr="00B85504">
        <w:rPr>
          <w:rFonts w:ascii="仿宋_GB2312" w:eastAsia="仿宋_GB2312" w:hAnsi="宋体" w:hint="eastAsia"/>
          <w:color w:val="000000" w:themeColor="text1"/>
          <w:sz w:val="24"/>
          <w:szCs w:val="28"/>
        </w:rPr>
        <w:t>1.2.1 人工普扫工具：大扫把、小扫把、簸箕、步行保洁垃圾收集桶、抹布、竹签、垃圾袋。</w:t>
      </w:r>
    </w:p>
    <w:p w:rsidR="00AA4A79" w:rsidRPr="00B85504" w:rsidRDefault="00935827">
      <w:pPr>
        <w:spacing w:line="360" w:lineRule="auto"/>
        <w:rPr>
          <w:rFonts w:ascii="仿宋_GB2312" w:eastAsia="仿宋_GB2312" w:hAnsi="宋体"/>
          <w:color w:val="000000" w:themeColor="text1"/>
          <w:sz w:val="24"/>
          <w:szCs w:val="28"/>
        </w:rPr>
      </w:pPr>
      <w:r w:rsidRPr="00B85504">
        <w:rPr>
          <w:rFonts w:ascii="仿宋_GB2312" w:eastAsia="仿宋_GB2312" w:hAnsi="宋体" w:hint="eastAsia"/>
          <w:color w:val="000000" w:themeColor="text1"/>
          <w:sz w:val="24"/>
          <w:szCs w:val="28"/>
        </w:rPr>
        <w:t>1.2.2 人工巡拣工具：小扫把、簸箕、抹布、折叠水桶、取物夹、步行保洁垃圾收集桶、取物夹、垃圾袋。</w:t>
      </w:r>
    </w:p>
    <w:p w:rsidR="00AA4A79" w:rsidRPr="00B85504" w:rsidRDefault="00935827">
      <w:pPr>
        <w:spacing w:line="360" w:lineRule="auto"/>
        <w:rPr>
          <w:rFonts w:ascii="仿宋_GB2312" w:eastAsia="仿宋_GB2312" w:hAnsi="宋体"/>
          <w:b/>
          <w:color w:val="000000" w:themeColor="text1"/>
          <w:sz w:val="24"/>
          <w:szCs w:val="28"/>
        </w:rPr>
      </w:pPr>
      <w:r w:rsidRPr="00B85504">
        <w:rPr>
          <w:rFonts w:ascii="仿宋_GB2312" w:eastAsia="仿宋_GB2312" w:hAnsi="宋体" w:hint="eastAsia"/>
          <w:b/>
          <w:color w:val="000000" w:themeColor="text1"/>
          <w:sz w:val="24"/>
          <w:szCs w:val="28"/>
        </w:rPr>
        <w:t>2. 人工普扫</w:t>
      </w:r>
    </w:p>
    <w:p w:rsidR="00AA4A79" w:rsidRPr="00B85504" w:rsidRDefault="00935827">
      <w:pPr>
        <w:spacing w:line="360" w:lineRule="auto"/>
        <w:rPr>
          <w:rFonts w:ascii="仿宋_GB2312" w:eastAsia="仿宋_GB2312" w:hAnsi="宋体"/>
          <w:color w:val="000000" w:themeColor="text1"/>
          <w:sz w:val="24"/>
          <w:szCs w:val="28"/>
        </w:rPr>
      </w:pPr>
      <w:r w:rsidRPr="00B85504">
        <w:rPr>
          <w:rFonts w:ascii="仿宋_GB2312" w:eastAsia="仿宋_GB2312" w:hAnsi="宋体" w:hint="eastAsia"/>
          <w:color w:val="000000" w:themeColor="text1"/>
          <w:sz w:val="24"/>
          <w:szCs w:val="28"/>
        </w:rPr>
        <w:t>2.1普扫产生的垃圾</w:t>
      </w:r>
      <w:r w:rsidRPr="00B85504">
        <w:rPr>
          <w:rFonts w:ascii="仿宋_GB2312" w:eastAsia="仿宋_GB2312" w:hAnsi="宋体" w:cs="宋体" w:hint="eastAsia"/>
          <w:color w:val="000000" w:themeColor="text1"/>
          <w:kern w:val="0"/>
          <w:sz w:val="24"/>
          <w:szCs w:val="24"/>
        </w:rPr>
        <w:t>分类袋装收集，短驳至</w:t>
      </w:r>
      <w:r w:rsidRPr="00B85504">
        <w:rPr>
          <w:rFonts w:ascii="仿宋_GB2312" w:eastAsia="仿宋_GB2312" w:hAnsi="宋体" w:hint="eastAsia"/>
          <w:color w:val="000000" w:themeColor="text1"/>
          <w:sz w:val="24"/>
          <w:szCs w:val="24"/>
        </w:rPr>
        <w:t>3吨智能全自动后装压缩式垃圾车</w:t>
      </w:r>
      <w:r w:rsidRPr="00B85504">
        <w:rPr>
          <w:rFonts w:ascii="仿宋_GB2312" w:eastAsia="仿宋_GB2312" w:hAnsi="宋体" w:cs="宋体" w:hint="eastAsia"/>
          <w:color w:val="000000" w:themeColor="text1"/>
          <w:kern w:val="0"/>
          <w:sz w:val="24"/>
          <w:szCs w:val="24"/>
        </w:rPr>
        <w:t>，</w:t>
      </w:r>
      <w:r w:rsidRPr="00B85504">
        <w:rPr>
          <w:rFonts w:ascii="仿宋_GB2312" w:eastAsia="仿宋_GB2312" w:hAnsi="宋体" w:hint="eastAsia"/>
          <w:color w:val="000000" w:themeColor="text1"/>
          <w:sz w:val="24"/>
          <w:szCs w:val="24"/>
        </w:rPr>
        <w:t>3吨智能全自动后装压缩式垃圾车</w:t>
      </w:r>
      <w:r w:rsidRPr="00B85504">
        <w:rPr>
          <w:rFonts w:ascii="仿宋_GB2312" w:eastAsia="仿宋_GB2312" w:hAnsi="宋体" w:cs="宋体" w:hint="eastAsia"/>
          <w:color w:val="000000" w:themeColor="text1"/>
          <w:kern w:val="0"/>
          <w:sz w:val="24"/>
          <w:szCs w:val="24"/>
        </w:rPr>
        <w:t>运至管理部门许可的中转站处置</w:t>
      </w:r>
      <w:r w:rsidRPr="00B85504">
        <w:rPr>
          <w:rFonts w:ascii="仿宋_GB2312" w:eastAsia="仿宋_GB2312" w:hAnsi="宋体" w:hint="eastAsia"/>
          <w:color w:val="000000" w:themeColor="text1"/>
          <w:sz w:val="24"/>
          <w:szCs w:val="24"/>
        </w:rPr>
        <w:t>。</w:t>
      </w:r>
    </w:p>
    <w:p w:rsidR="00AA4A79" w:rsidRPr="00B85504" w:rsidRDefault="00935827">
      <w:pPr>
        <w:spacing w:line="360" w:lineRule="auto"/>
        <w:rPr>
          <w:rFonts w:ascii="仿宋_GB2312" w:eastAsia="仿宋_GB2312" w:hAnsi="宋体"/>
          <w:color w:val="000000" w:themeColor="text1"/>
          <w:sz w:val="24"/>
          <w:szCs w:val="28"/>
        </w:rPr>
      </w:pPr>
      <w:r w:rsidRPr="00B85504">
        <w:rPr>
          <w:rFonts w:ascii="仿宋_GB2312" w:eastAsia="仿宋_GB2312" w:hAnsi="宋体" w:hint="eastAsia"/>
          <w:color w:val="000000" w:themeColor="text1"/>
          <w:sz w:val="24"/>
          <w:szCs w:val="28"/>
        </w:rPr>
        <w:t>2.2作业时间：6:00-8:30</w:t>
      </w:r>
    </w:p>
    <w:p w:rsidR="00AA4A79" w:rsidRPr="00B85504" w:rsidRDefault="00935827">
      <w:pPr>
        <w:spacing w:line="360" w:lineRule="auto"/>
        <w:rPr>
          <w:rFonts w:ascii="仿宋_GB2312" w:eastAsia="仿宋_GB2312" w:hAnsi="宋体"/>
          <w:color w:val="000000" w:themeColor="text1"/>
          <w:sz w:val="24"/>
          <w:szCs w:val="28"/>
        </w:rPr>
      </w:pPr>
      <w:r w:rsidRPr="00B85504">
        <w:rPr>
          <w:rFonts w:ascii="仿宋_GB2312" w:eastAsia="仿宋_GB2312" w:hAnsi="宋体" w:hint="eastAsia"/>
          <w:color w:val="000000" w:themeColor="text1"/>
          <w:sz w:val="24"/>
          <w:szCs w:val="28"/>
        </w:rPr>
        <w:t>2.3普扫范围：人行道、过街天桥；每日的人工清扫作业应在清晨8:30前结束。</w:t>
      </w:r>
    </w:p>
    <w:p w:rsidR="00AA4A79" w:rsidRPr="00B85504" w:rsidRDefault="00935827">
      <w:pPr>
        <w:spacing w:line="360" w:lineRule="auto"/>
        <w:rPr>
          <w:rFonts w:ascii="仿宋_GB2312" w:eastAsia="仿宋_GB2312" w:hAnsi="宋体"/>
          <w:color w:val="000000" w:themeColor="text1"/>
          <w:sz w:val="24"/>
          <w:szCs w:val="28"/>
        </w:rPr>
      </w:pPr>
      <w:r w:rsidRPr="00B85504">
        <w:rPr>
          <w:rFonts w:ascii="仿宋_GB2312" w:eastAsia="仿宋_GB2312" w:hAnsi="宋体" w:hint="eastAsia"/>
          <w:color w:val="000000" w:themeColor="text1"/>
          <w:sz w:val="24"/>
          <w:szCs w:val="28"/>
        </w:rPr>
        <w:t>2.4严禁人工普扫作业人员将垃圾扫入或倒入绿化带、污（雨）水井、河道；禁止有焚烧垃圾、树叶等杂物的行为。</w:t>
      </w:r>
    </w:p>
    <w:p w:rsidR="00AA4A79" w:rsidRPr="00B85504" w:rsidRDefault="00935827">
      <w:pPr>
        <w:spacing w:line="360" w:lineRule="auto"/>
        <w:rPr>
          <w:rFonts w:ascii="仿宋_GB2312" w:eastAsia="仿宋_GB2312" w:hAnsi="宋体"/>
          <w:color w:val="000000" w:themeColor="text1"/>
          <w:sz w:val="24"/>
          <w:szCs w:val="24"/>
        </w:rPr>
      </w:pPr>
      <w:r w:rsidRPr="00B85504">
        <w:rPr>
          <w:rFonts w:ascii="仿宋_GB2312" w:eastAsia="仿宋_GB2312" w:hAnsi="宋体" w:hint="eastAsia"/>
          <w:color w:val="000000" w:themeColor="text1"/>
          <w:sz w:val="24"/>
          <w:szCs w:val="28"/>
        </w:rPr>
        <w:t>2.5</w:t>
      </w:r>
      <w:r w:rsidRPr="00B85504">
        <w:rPr>
          <w:rFonts w:ascii="仿宋_GB2312" w:eastAsia="仿宋_GB2312" w:hAnsi="宋体" w:hint="eastAsia"/>
          <w:color w:val="000000" w:themeColor="text1"/>
          <w:sz w:val="24"/>
          <w:szCs w:val="24"/>
        </w:rPr>
        <w:t>人工普扫作业人员不得进入机动车通行专用立交桥、封闭的机动车专用道和城市快速路，禁止在快车道作业。</w:t>
      </w:r>
    </w:p>
    <w:p w:rsidR="00AA4A79" w:rsidRPr="00B85504" w:rsidRDefault="00935827">
      <w:pPr>
        <w:spacing w:line="360" w:lineRule="auto"/>
        <w:rPr>
          <w:rFonts w:ascii="仿宋_GB2312" w:eastAsia="仿宋_GB2312" w:hAnsi="宋体"/>
          <w:b/>
          <w:color w:val="000000" w:themeColor="text1"/>
          <w:sz w:val="24"/>
          <w:szCs w:val="28"/>
        </w:rPr>
      </w:pPr>
      <w:r w:rsidRPr="00B85504">
        <w:rPr>
          <w:rFonts w:ascii="仿宋_GB2312" w:eastAsia="仿宋_GB2312" w:hAnsi="宋体" w:hint="eastAsia"/>
          <w:b/>
          <w:color w:val="000000" w:themeColor="text1"/>
          <w:sz w:val="24"/>
          <w:szCs w:val="28"/>
        </w:rPr>
        <w:t>3.人工步行巡拣</w:t>
      </w:r>
    </w:p>
    <w:p w:rsidR="00AA4A79" w:rsidRPr="00B85504" w:rsidRDefault="00935827">
      <w:pPr>
        <w:spacing w:line="360" w:lineRule="auto"/>
        <w:rPr>
          <w:rFonts w:ascii="仿宋_GB2312" w:eastAsia="仿宋_GB2312" w:hAnsi="宋体"/>
          <w:color w:val="000000" w:themeColor="text1"/>
          <w:sz w:val="24"/>
          <w:szCs w:val="28"/>
        </w:rPr>
      </w:pPr>
      <w:r w:rsidRPr="00B85504">
        <w:rPr>
          <w:rFonts w:ascii="仿宋_GB2312" w:eastAsia="仿宋_GB2312" w:hAnsi="宋体" w:hint="eastAsia"/>
          <w:color w:val="000000" w:themeColor="text1"/>
          <w:sz w:val="24"/>
          <w:szCs w:val="28"/>
        </w:rPr>
        <w:t>3.1</w:t>
      </w:r>
      <w:r w:rsidRPr="00B85504">
        <w:rPr>
          <w:rFonts w:ascii="仿宋_GB2312" w:eastAsia="仿宋_GB2312" w:hAnsi="宋体" w:hint="eastAsia"/>
          <w:color w:val="000000" w:themeColor="text1"/>
          <w:sz w:val="24"/>
          <w:szCs w:val="24"/>
        </w:rPr>
        <w:t>作业方式：对高架</w:t>
      </w:r>
      <w:r w:rsidRPr="00B85504">
        <w:rPr>
          <w:rFonts w:ascii="仿宋_GB2312" w:eastAsia="仿宋_GB2312" w:hAnsi="宋体" w:hint="eastAsia"/>
          <w:color w:val="000000" w:themeColor="text1"/>
          <w:sz w:val="24"/>
          <w:szCs w:val="28"/>
        </w:rPr>
        <w:t>人非道、</w:t>
      </w:r>
      <w:r w:rsidRPr="00B85504">
        <w:rPr>
          <w:rFonts w:ascii="仿宋_GB2312" w:eastAsia="仿宋_GB2312" w:hAnsi="宋体" w:hint="eastAsia"/>
          <w:color w:val="000000" w:themeColor="text1"/>
          <w:sz w:val="24"/>
          <w:szCs w:val="24"/>
        </w:rPr>
        <w:t>过街天桥等进行人工步行巡拣作业。</w:t>
      </w:r>
    </w:p>
    <w:p w:rsidR="00AA4A79" w:rsidRPr="00B85504" w:rsidRDefault="00935827">
      <w:pPr>
        <w:spacing w:line="360" w:lineRule="auto"/>
        <w:rPr>
          <w:rFonts w:ascii="仿宋_GB2312" w:eastAsia="仿宋_GB2312" w:hAnsi="宋体"/>
          <w:color w:val="000000" w:themeColor="text1"/>
          <w:sz w:val="24"/>
          <w:szCs w:val="24"/>
        </w:rPr>
      </w:pPr>
      <w:r w:rsidRPr="00B85504">
        <w:rPr>
          <w:rFonts w:ascii="仿宋_GB2312" w:eastAsia="仿宋_GB2312" w:hAnsi="宋体" w:hint="eastAsia"/>
          <w:color w:val="000000" w:themeColor="text1"/>
          <w:sz w:val="24"/>
          <w:szCs w:val="28"/>
        </w:rPr>
        <w:t>3.2人工步行巡拣作业时间</w:t>
      </w:r>
      <w:r w:rsidRPr="00B85504">
        <w:rPr>
          <w:rFonts w:ascii="仿宋_GB2312" w:eastAsia="仿宋_GB2312" w:hAnsi="宋体" w:hint="eastAsia"/>
          <w:color w:val="000000" w:themeColor="text1"/>
          <w:sz w:val="24"/>
          <w:szCs w:val="24"/>
        </w:rPr>
        <w:t>：08:30-17:30；特殊需求除外，主要包括：玲珑街立交人非道、跨塘大桥人非道夜间延长至20:00。</w:t>
      </w:r>
    </w:p>
    <w:p w:rsidR="00AA4A79" w:rsidRPr="00B85504" w:rsidRDefault="00935827">
      <w:pPr>
        <w:spacing w:line="360" w:lineRule="auto"/>
        <w:rPr>
          <w:rFonts w:ascii="仿宋_GB2312" w:eastAsia="仿宋_GB2312" w:hAnsi="宋体"/>
          <w:color w:val="000000" w:themeColor="text1"/>
          <w:sz w:val="24"/>
          <w:szCs w:val="24"/>
        </w:rPr>
      </w:pPr>
      <w:r w:rsidRPr="00B85504">
        <w:rPr>
          <w:rFonts w:ascii="仿宋_GB2312" w:eastAsia="仿宋_GB2312" w:hAnsi="宋体" w:hint="eastAsia"/>
          <w:color w:val="000000" w:themeColor="text1"/>
          <w:sz w:val="24"/>
        </w:rPr>
        <w:t>若遇园区的重大活动，乙方应无条件服从甲方对作业时间的调整</w:t>
      </w:r>
    </w:p>
    <w:p w:rsidR="00AA4A79" w:rsidRPr="00B85504" w:rsidRDefault="00935827">
      <w:pPr>
        <w:spacing w:line="360" w:lineRule="auto"/>
        <w:rPr>
          <w:rFonts w:ascii="仿宋_GB2312" w:eastAsia="仿宋_GB2312" w:hAnsi="宋体" w:cs="宋体"/>
          <w:color w:val="000000" w:themeColor="text1"/>
          <w:kern w:val="0"/>
          <w:sz w:val="24"/>
          <w:szCs w:val="24"/>
        </w:rPr>
      </w:pPr>
      <w:r w:rsidRPr="00B85504">
        <w:rPr>
          <w:rFonts w:ascii="仿宋_GB2312" w:eastAsia="仿宋_GB2312" w:hAnsi="宋体" w:hint="eastAsia"/>
          <w:color w:val="000000" w:themeColor="text1"/>
          <w:sz w:val="24"/>
          <w:szCs w:val="24"/>
        </w:rPr>
        <w:lastRenderedPageBreak/>
        <w:t>3.3</w:t>
      </w:r>
      <w:r w:rsidRPr="00B85504">
        <w:rPr>
          <w:rFonts w:ascii="仿宋_GB2312" w:eastAsia="仿宋_GB2312" w:hAnsi="宋体" w:cs="宋体" w:hint="eastAsia"/>
          <w:color w:val="000000" w:themeColor="text1"/>
          <w:kern w:val="0"/>
          <w:sz w:val="24"/>
          <w:szCs w:val="24"/>
        </w:rPr>
        <w:t>步行保洁人工步行巡拣产生的垃圾应存放在</w:t>
      </w:r>
      <w:r w:rsidRPr="00B85504">
        <w:rPr>
          <w:rFonts w:ascii="仿宋_GB2312" w:eastAsia="仿宋_GB2312" w:hAnsi="宋体" w:hint="eastAsia"/>
          <w:color w:val="000000" w:themeColor="text1"/>
          <w:sz w:val="24"/>
          <w:szCs w:val="28"/>
        </w:rPr>
        <w:t>步行保洁垃圾收集桶内或</w:t>
      </w:r>
      <w:r w:rsidRPr="00B85504">
        <w:rPr>
          <w:rFonts w:ascii="仿宋_GB2312" w:eastAsia="仿宋_GB2312" w:hAnsi="宋体" w:cs="宋体" w:hint="eastAsia"/>
          <w:color w:val="000000" w:themeColor="text1"/>
          <w:kern w:val="0"/>
          <w:sz w:val="24"/>
          <w:szCs w:val="24"/>
        </w:rPr>
        <w:t>倒入沿途果壳箱内</w:t>
      </w:r>
      <w:r w:rsidRPr="00B85504">
        <w:rPr>
          <w:rFonts w:ascii="仿宋_GB2312" w:eastAsia="仿宋_GB2312" w:hAnsi="宋体" w:hint="eastAsia"/>
          <w:color w:val="000000" w:themeColor="text1"/>
          <w:sz w:val="24"/>
          <w:szCs w:val="28"/>
        </w:rPr>
        <w:t>，不得堆放在路面上。</w:t>
      </w:r>
    </w:p>
    <w:p w:rsidR="00AA4A79" w:rsidRPr="00B85504" w:rsidRDefault="00935827">
      <w:pPr>
        <w:spacing w:line="360" w:lineRule="auto"/>
        <w:rPr>
          <w:rFonts w:ascii="仿宋_GB2312" w:eastAsia="仿宋_GB2312" w:hAnsi="宋体"/>
          <w:b/>
          <w:color w:val="000000" w:themeColor="text1"/>
          <w:sz w:val="24"/>
          <w:szCs w:val="28"/>
        </w:rPr>
      </w:pPr>
      <w:r w:rsidRPr="00B85504">
        <w:rPr>
          <w:rFonts w:ascii="仿宋_GB2312" w:eastAsia="仿宋_GB2312" w:hAnsi="宋体" w:hint="eastAsia"/>
          <w:b/>
          <w:color w:val="000000" w:themeColor="text1"/>
          <w:sz w:val="24"/>
          <w:szCs w:val="28"/>
        </w:rPr>
        <w:t>4.雨水边井腰眼保洁</w:t>
      </w:r>
    </w:p>
    <w:p w:rsidR="00AA4A79" w:rsidRPr="00B85504" w:rsidRDefault="00935827">
      <w:pPr>
        <w:spacing w:line="360" w:lineRule="auto"/>
        <w:rPr>
          <w:rFonts w:ascii="仿宋_GB2312" w:eastAsia="仿宋_GB2312" w:hAnsi="宋体"/>
          <w:color w:val="000000" w:themeColor="text1"/>
          <w:sz w:val="24"/>
          <w:szCs w:val="28"/>
        </w:rPr>
      </w:pPr>
      <w:r w:rsidRPr="00B85504">
        <w:rPr>
          <w:rFonts w:ascii="仿宋_GB2312" w:eastAsia="仿宋_GB2312" w:hAnsi="宋体" w:hint="eastAsia"/>
          <w:color w:val="000000" w:themeColor="text1"/>
          <w:sz w:val="24"/>
          <w:szCs w:val="28"/>
        </w:rPr>
        <w:t>雨水边井腰眼每月至少应疏通一次，做到雨水边井腰眼内无淤泥，无杂物，保证排水畅通。</w:t>
      </w:r>
    </w:p>
    <w:p w:rsidR="00AA4A79" w:rsidRPr="00B85504" w:rsidRDefault="00935827">
      <w:pPr>
        <w:snapToGrid w:val="0"/>
        <w:spacing w:line="360" w:lineRule="auto"/>
        <w:rPr>
          <w:rFonts w:ascii="仿宋_GB2312" w:eastAsia="仿宋_GB2312" w:hAnsi="宋体"/>
          <w:b/>
          <w:color w:val="000000" w:themeColor="text1"/>
          <w:sz w:val="24"/>
          <w:szCs w:val="28"/>
        </w:rPr>
      </w:pPr>
      <w:r w:rsidRPr="00B85504">
        <w:rPr>
          <w:rFonts w:ascii="仿宋_GB2312" w:eastAsia="仿宋_GB2312" w:hAnsi="宋体" w:hint="eastAsia"/>
          <w:b/>
          <w:color w:val="000000" w:themeColor="text1"/>
          <w:sz w:val="24"/>
          <w:szCs w:val="28"/>
        </w:rPr>
        <w:t>5.桥面保洁及阶梯、扶手、栏杆的清洁</w:t>
      </w:r>
    </w:p>
    <w:p w:rsidR="00AA4A79" w:rsidRPr="00B85504" w:rsidRDefault="00935827">
      <w:pPr>
        <w:snapToGrid w:val="0"/>
        <w:spacing w:line="360" w:lineRule="auto"/>
        <w:rPr>
          <w:rFonts w:ascii="仿宋_GB2312" w:eastAsia="仿宋_GB2312" w:hAnsi="宋体"/>
          <w:color w:val="000000" w:themeColor="text1"/>
          <w:sz w:val="24"/>
          <w:szCs w:val="28"/>
        </w:rPr>
      </w:pPr>
      <w:r w:rsidRPr="00B85504">
        <w:rPr>
          <w:rFonts w:ascii="仿宋_GB2312" w:eastAsia="仿宋_GB2312" w:hAnsi="宋体" w:hint="eastAsia"/>
          <w:color w:val="000000" w:themeColor="text1"/>
          <w:sz w:val="24"/>
          <w:szCs w:val="28"/>
        </w:rPr>
        <w:t>桥面包括阶梯每天清扫，扶手栏杆每天擦洗。</w:t>
      </w:r>
    </w:p>
    <w:p w:rsidR="00AA4A79" w:rsidRPr="00B85504" w:rsidRDefault="00935827">
      <w:pPr>
        <w:spacing w:line="360" w:lineRule="auto"/>
        <w:rPr>
          <w:rFonts w:ascii="仿宋_GB2312" w:eastAsia="仿宋_GB2312" w:hAnsi="宋体"/>
          <w:b/>
          <w:color w:val="000000" w:themeColor="text1"/>
          <w:sz w:val="24"/>
          <w:szCs w:val="28"/>
        </w:rPr>
      </w:pPr>
      <w:r w:rsidRPr="00B85504">
        <w:rPr>
          <w:rFonts w:ascii="仿宋_GB2312" w:eastAsia="仿宋_GB2312" w:hAnsi="宋体" w:hint="eastAsia"/>
          <w:b/>
          <w:color w:val="000000" w:themeColor="text1"/>
          <w:sz w:val="24"/>
          <w:szCs w:val="28"/>
        </w:rPr>
        <w:t>6.杂草清除</w:t>
      </w:r>
    </w:p>
    <w:p w:rsidR="00AA4A79" w:rsidRPr="00B85504" w:rsidRDefault="00935827">
      <w:pPr>
        <w:spacing w:line="360" w:lineRule="auto"/>
        <w:rPr>
          <w:rFonts w:ascii="仿宋_GB2312" w:eastAsia="仿宋_GB2312" w:hAnsi="宋体"/>
          <w:color w:val="000000" w:themeColor="text1"/>
          <w:sz w:val="24"/>
          <w:szCs w:val="28"/>
        </w:rPr>
      </w:pPr>
      <w:r w:rsidRPr="00B85504">
        <w:rPr>
          <w:rFonts w:ascii="仿宋_GB2312" w:eastAsia="仿宋_GB2312" w:hAnsi="宋体" w:hint="eastAsia"/>
          <w:color w:val="000000" w:themeColor="text1"/>
          <w:sz w:val="24"/>
          <w:szCs w:val="28"/>
        </w:rPr>
        <w:t>人行道、过街天桥、平侧石缝隙间等硬铺地面杂草、绿苔清除。</w:t>
      </w:r>
    </w:p>
    <w:p w:rsidR="00AA4A79" w:rsidRPr="00B85504" w:rsidRDefault="00935827">
      <w:pPr>
        <w:spacing w:line="360" w:lineRule="auto"/>
        <w:rPr>
          <w:rFonts w:ascii="仿宋_GB2312" w:eastAsia="仿宋_GB2312" w:hAnsi="宋体"/>
          <w:b/>
          <w:color w:val="000000" w:themeColor="text1"/>
          <w:sz w:val="24"/>
          <w:szCs w:val="28"/>
        </w:rPr>
      </w:pPr>
      <w:r w:rsidRPr="00B85504">
        <w:rPr>
          <w:rFonts w:ascii="仿宋_GB2312" w:eastAsia="仿宋_GB2312" w:hAnsi="宋体" w:hint="eastAsia"/>
          <w:b/>
          <w:color w:val="000000" w:themeColor="text1"/>
          <w:sz w:val="24"/>
          <w:szCs w:val="28"/>
        </w:rPr>
        <w:t>7.果壳箱、垃圾桶的清洁和清理</w:t>
      </w:r>
    </w:p>
    <w:p w:rsidR="00AA4A79" w:rsidRPr="00B85504" w:rsidRDefault="00935827">
      <w:pPr>
        <w:spacing w:line="360" w:lineRule="auto"/>
        <w:rPr>
          <w:rFonts w:ascii="仿宋_GB2312" w:eastAsia="仿宋_GB2312" w:hAnsi="宋体"/>
          <w:color w:val="000000" w:themeColor="text1"/>
          <w:sz w:val="24"/>
          <w:szCs w:val="28"/>
        </w:rPr>
      </w:pPr>
      <w:r w:rsidRPr="00B85504">
        <w:rPr>
          <w:rFonts w:ascii="仿宋_GB2312" w:eastAsia="仿宋_GB2312" w:hAnsi="宋体" w:hint="eastAsia"/>
          <w:color w:val="000000" w:themeColor="text1"/>
          <w:sz w:val="24"/>
          <w:szCs w:val="28"/>
        </w:rPr>
        <w:t>7.1果壳箱、垃圾桶内部必须放置垃圾袋，每天7：00前完成首遍清理，16:00前完成第二遍清理。箱内的垃圾不得超过投放口，不得出现满溢现象，垃圾要求袋装化处理，做到日产日清。</w:t>
      </w:r>
    </w:p>
    <w:p w:rsidR="00AA4A79" w:rsidRPr="00B85504" w:rsidRDefault="00935827">
      <w:pPr>
        <w:spacing w:line="360" w:lineRule="auto"/>
        <w:rPr>
          <w:rFonts w:ascii="仿宋_GB2312" w:eastAsia="仿宋_GB2312" w:hAnsi="宋体"/>
          <w:color w:val="000000" w:themeColor="text1"/>
          <w:sz w:val="24"/>
          <w:szCs w:val="28"/>
        </w:rPr>
      </w:pPr>
      <w:r w:rsidRPr="00B85504">
        <w:rPr>
          <w:rFonts w:ascii="仿宋_GB2312" w:eastAsia="仿宋_GB2312" w:hAnsi="宋体" w:hint="eastAsia"/>
          <w:color w:val="000000" w:themeColor="text1"/>
          <w:sz w:val="24"/>
          <w:szCs w:val="28"/>
        </w:rPr>
        <w:t>7.2果壳箱体、垃圾桶体每天擦洗，保证果壳箱、垃圾桶内外表干净整洁，不得有污渍、油渍。果壳箱、垃圾桶周边不得有垃圾、污水；果壳箱如有损坏及时维修或更换。</w:t>
      </w:r>
    </w:p>
    <w:p w:rsidR="00AA4A79" w:rsidRPr="00B85504" w:rsidRDefault="00935827">
      <w:pPr>
        <w:spacing w:line="360" w:lineRule="auto"/>
        <w:rPr>
          <w:rFonts w:ascii="仿宋_GB2312" w:eastAsia="仿宋_GB2312" w:hAnsi="宋体"/>
          <w:color w:val="000000" w:themeColor="text1"/>
          <w:sz w:val="24"/>
          <w:szCs w:val="28"/>
        </w:rPr>
      </w:pPr>
      <w:r w:rsidRPr="00B85504">
        <w:rPr>
          <w:rFonts w:ascii="仿宋_GB2312" w:eastAsia="仿宋_GB2312" w:hAnsi="宋体" w:hint="eastAsia"/>
          <w:color w:val="000000" w:themeColor="text1"/>
          <w:sz w:val="24"/>
          <w:szCs w:val="28"/>
        </w:rPr>
        <w:t>7.3每周对果壳箱、垃圾桶内外部至少冲洗一次，不得有污垢、垃圾积存，不得有明显异味。</w:t>
      </w:r>
    </w:p>
    <w:p w:rsidR="00AA4A79" w:rsidRPr="00B85504" w:rsidRDefault="00935827">
      <w:pPr>
        <w:spacing w:line="360" w:lineRule="auto"/>
        <w:jc w:val="left"/>
        <w:rPr>
          <w:rFonts w:ascii="仿宋_GB2312" w:eastAsia="仿宋_GB2312" w:hAnsi="宋体"/>
          <w:color w:val="000000" w:themeColor="text1"/>
          <w:sz w:val="24"/>
          <w:szCs w:val="28"/>
        </w:rPr>
      </w:pPr>
      <w:r w:rsidRPr="00B85504">
        <w:rPr>
          <w:rFonts w:ascii="仿宋_GB2312" w:eastAsia="仿宋_GB2312" w:hAnsi="宋体" w:hint="eastAsia"/>
          <w:color w:val="000000" w:themeColor="text1"/>
          <w:sz w:val="24"/>
          <w:szCs w:val="28"/>
        </w:rPr>
        <w:t>7.4 果壳箱门、垃圾桶盖须及时关闭，无满溢现象。</w:t>
      </w:r>
    </w:p>
    <w:p w:rsidR="00AA4A79" w:rsidRPr="00B85504" w:rsidRDefault="00935827">
      <w:pPr>
        <w:spacing w:line="360" w:lineRule="auto"/>
        <w:rPr>
          <w:rFonts w:ascii="仿宋_GB2312" w:eastAsia="仿宋_GB2312" w:hAnsi="宋体"/>
          <w:b/>
          <w:color w:val="000000" w:themeColor="text1"/>
          <w:sz w:val="24"/>
          <w:szCs w:val="28"/>
        </w:rPr>
      </w:pPr>
      <w:r w:rsidRPr="00B85504">
        <w:rPr>
          <w:rFonts w:ascii="仿宋_GB2312" w:eastAsia="仿宋_GB2312" w:hAnsi="宋体" w:hint="eastAsia"/>
          <w:b/>
          <w:color w:val="000000" w:themeColor="text1"/>
          <w:sz w:val="24"/>
          <w:szCs w:val="28"/>
        </w:rPr>
        <w:t>8. 管理用房立面及周边保洁</w:t>
      </w:r>
    </w:p>
    <w:p w:rsidR="00AA4A79" w:rsidRPr="00B85504" w:rsidRDefault="00935827">
      <w:pPr>
        <w:widowControl/>
        <w:spacing w:line="360" w:lineRule="auto"/>
        <w:jc w:val="left"/>
        <w:rPr>
          <w:rFonts w:ascii="仿宋_GB2312" w:eastAsia="仿宋_GB2312" w:hAnsi="宋体"/>
          <w:color w:val="000000" w:themeColor="text1"/>
          <w:sz w:val="24"/>
          <w:szCs w:val="28"/>
        </w:rPr>
      </w:pPr>
      <w:r w:rsidRPr="00B85504">
        <w:rPr>
          <w:rFonts w:ascii="仿宋_GB2312" w:eastAsia="仿宋_GB2312" w:hAnsi="宋体" w:hint="eastAsia"/>
          <w:color w:val="000000" w:themeColor="text1"/>
          <w:sz w:val="24"/>
          <w:szCs w:val="24"/>
        </w:rPr>
        <w:t>管理用房立面：贴瓷砖等可擦洗部分可每五天用湿布自上而下整体擦洗一次，每十五天用长鸡毛掸清理一次。</w:t>
      </w:r>
      <w:r w:rsidRPr="00B85504">
        <w:rPr>
          <w:rFonts w:ascii="仿宋_GB2312" w:eastAsia="仿宋_GB2312" w:hAnsi="宋体" w:hint="eastAsia"/>
          <w:color w:val="000000" w:themeColor="text1"/>
          <w:sz w:val="24"/>
          <w:szCs w:val="28"/>
        </w:rPr>
        <w:t>管理用房周边5米范围内不得堆放杂物，不得有垃</w:t>
      </w:r>
      <w:r w:rsidRPr="00B85504">
        <w:rPr>
          <w:rFonts w:ascii="仿宋_GB2312" w:eastAsia="仿宋_GB2312" w:hAnsi="宋体" w:hint="eastAsia"/>
          <w:color w:val="000000" w:themeColor="text1"/>
          <w:sz w:val="24"/>
          <w:szCs w:val="28"/>
        </w:rPr>
        <w:lastRenderedPageBreak/>
        <w:t>圾、种菜。用房外观整洁干净，不得有乱涂乱画。内部工具摆放整齐，不得堆放杂物，不得使用违章电器。</w:t>
      </w:r>
    </w:p>
    <w:p w:rsidR="00AA4A79" w:rsidRPr="00B85504" w:rsidRDefault="00935827">
      <w:pPr>
        <w:widowControl/>
        <w:spacing w:line="360" w:lineRule="auto"/>
        <w:rPr>
          <w:rFonts w:ascii="仿宋_GB2312" w:eastAsia="仿宋_GB2312" w:hAnsi="宋体"/>
          <w:b/>
          <w:color w:val="000000" w:themeColor="text1"/>
          <w:sz w:val="24"/>
          <w:szCs w:val="28"/>
        </w:rPr>
      </w:pPr>
      <w:r w:rsidRPr="00B85504">
        <w:rPr>
          <w:rFonts w:ascii="仿宋_GB2312" w:eastAsia="仿宋_GB2312" w:hAnsi="宋体" w:hint="eastAsia"/>
          <w:b/>
          <w:color w:val="000000" w:themeColor="text1"/>
          <w:sz w:val="24"/>
          <w:szCs w:val="28"/>
        </w:rPr>
        <w:t>9.其他设施的保洁</w:t>
      </w:r>
    </w:p>
    <w:p w:rsidR="00AA4A79" w:rsidRPr="00B85504" w:rsidRDefault="00935827">
      <w:pPr>
        <w:widowControl/>
        <w:spacing w:line="360" w:lineRule="auto"/>
        <w:rPr>
          <w:rFonts w:ascii="仿宋_GB2312" w:eastAsia="仿宋_GB2312" w:hAnsi="宋体"/>
          <w:color w:val="000000" w:themeColor="text1"/>
          <w:sz w:val="24"/>
          <w:szCs w:val="28"/>
        </w:rPr>
      </w:pPr>
      <w:r w:rsidRPr="00B85504">
        <w:rPr>
          <w:rFonts w:ascii="仿宋_GB2312" w:eastAsia="仿宋_GB2312" w:hAnsi="宋体" w:hint="eastAsia"/>
          <w:color w:val="000000" w:themeColor="text1"/>
          <w:sz w:val="24"/>
          <w:szCs w:val="28"/>
        </w:rPr>
        <w:t>9.1高架人非道沿线所有市政设施（含路灯杆、路名牌、广告灯箱、城市家具、集控箱等）、建筑物、围墙、地表面应保持无污迹，保洁应及时、规范。</w:t>
      </w:r>
    </w:p>
    <w:p w:rsidR="00AA4A79" w:rsidRPr="00B85504" w:rsidRDefault="00935827">
      <w:pPr>
        <w:widowControl/>
        <w:spacing w:line="360" w:lineRule="auto"/>
        <w:rPr>
          <w:rFonts w:ascii="仿宋_GB2312" w:eastAsia="仿宋_GB2312" w:hAnsi="宋体"/>
          <w:color w:val="000000" w:themeColor="text1"/>
          <w:sz w:val="24"/>
          <w:szCs w:val="28"/>
        </w:rPr>
      </w:pPr>
      <w:r w:rsidRPr="00B85504">
        <w:rPr>
          <w:rFonts w:ascii="仿宋_GB2312" w:eastAsia="仿宋_GB2312" w:hAnsi="宋体" w:hint="eastAsia"/>
          <w:color w:val="000000" w:themeColor="text1"/>
          <w:sz w:val="24"/>
          <w:szCs w:val="28"/>
        </w:rPr>
        <w:t>9.2 桥栏杆、雨水边井腰眼应无明显污迹。</w:t>
      </w:r>
    </w:p>
    <w:p w:rsidR="00AA4A79" w:rsidRPr="00B85504" w:rsidRDefault="00935827">
      <w:pPr>
        <w:spacing w:line="360" w:lineRule="auto"/>
        <w:rPr>
          <w:rFonts w:ascii="仿宋_GB2312" w:eastAsia="仿宋_GB2312" w:hAnsi="宋体"/>
          <w:b/>
          <w:color w:val="000000" w:themeColor="text1"/>
          <w:sz w:val="24"/>
          <w:szCs w:val="28"/>
        </w:rPr>
      </w:pPr>
      <w:r w:rsidRPr="00B85504">
        <w:rPr>
          <w:rFonts w:ascii="仿宋_GB2312" w:eastAsia="仿宋_GB2312" w:hAnsi="宋体" w:hint="eastAsia"/>
          <w:b/>
          <w:color w:val="000000" w:themeColor="text1"/>
          <w:sz w:val="24"/>
          <w:szCs w:val="28"/>
        </w:rPr>
        <w:t>10.垃圾分类</w:t>
      </w:r>
    </w:p>
    <w:p w:rsidR="00AA4A79" w:rsidRPr="00B85504" w:rsidRDefault="00935827">
      <w:pPr>
        <w:spacing w:line="360" w:lineRule="auto"/>
        <w:rPr>
          <w:rFonts w:ascii="仿宋_GB2312" w:eastAsia="仿宋_GB2312" w:hAnsi="宋体"/>
          <w:color w:val="000000" w:themeColor="text1"/>
          <w:sz w:val="24"/>
          <w:szCs w:val="28"/>
        </w:rPr>
      </w:pPr>
      <w:r w:rsidRPr="00B85504">
        <w:rPr>
          <w:rFonts w:ascii="仿宋_GB2312" w:eastAsia="仿宋_GB2312" w:hAnsi="宋体" w:hint="eastAsia"/>
          <w:color w:val="000000" w:themeColor="text1"/>
          <w:sz w:val="24"/>
          <w:szCs w:val="28"/>
        </w:rPr>
        <w:t>10.1 巡查垃圾分类标识是否出现歪斜、起翘、缺漏、鼓气泡、破损等的情况，发现问题及时上报。</w:t>
      </w:r>
    </w:p>
    <w:p w:rsidR="00AA4A79" w:rsidRPr="00B85504" w:rsidRDefault="00935827">
      <w:pPr>
        <w:spacing w:line="360" w:lineRule="auto"/>
        <w:rPr>
          <w:rFonts w:ascii="仿宋_GB2312" w:eastAsia="仿宋_GB2312" w:hAnsi="宋体"/>
          <w:color w:val="000000" w:themeColor="text1"/>
          <w:sz w:val="24"/>
          <w:szCs w:val="28"/>
        </w:rPr>
      </w:pPr>
      <w:r w:rsidRPr="00B85504">
        <w:rPr>
          <w:rFonts w:ascii="仿宋_GB2312" w:eastAsia="仿宋_GB2312" w:hAnsi="宋体" w:hint="eastAsia"/>
          <w:color w:val="000000" w:themeColor="text1"/>
          <w:sz w:val="24"/>
          <w:szCs w:val="28"/>
        </w:rPr>
        <w:t>10.2 按照垃圾分类要求将垃圾分类装袋在分类垃圾袋，可回收物垃圾放置在绿色垃圾袋，其他垃圾放置在蓝色垃圾袋。</w:t>
      </w:r>
    </w:p>
    <w:p w:rsidR="00AA4A79" w:rsidRPr="00B85504" w:rsidRDefault="00935827">
      <w:pPr>
        <w:spacing w:line="360" w:lineRule="auto"/>
        <w:rPr>
          <w:rFonts w:ascii="仿宋_GB2312" w:eastAsia="仿宋_GB2312" w:hAnsi="宋体"/>
          <w:color w:val="000000" w:themeColor="text1"/>
          <w:sz w:val="24"/>
          <w:szCs w:val="24"/>
        </w:rPr>
      </w:pPr>
      <w:r w:rsidRPr="00B85504">
        <w:rPr>
          <w:rFonts w:ascii="仿宋_GB2312" w:eastAsia="仿宋_GB2312" w:hAnsi="宋体" w:hint="eastAsia"/>
          <w:color w:val="000000" w:themeColor="text1"/>
          <w:sz w:val="24"/>
          <w:szCs w:val="28"/>
        </w:rPr>
        <w:t>10.3</w:t>
      </w:r>
      <w:r w:rsidRPr="00B85504">
        <w:rPr>
          <w:rFonts w:ascii="仿宋_GB2312" w:eastAsia="仿宋_GB2312" w:hAnsi="宋体" w:hint="eastAsia"/>
          <w:color w:val="000000" w:themeColor="text1"/>
          <w:sz w:val="24"/>
          <w:szCs w:val="24"/>
        </w:rPr>
        <w:t>乙方须无条件服从甲方对垃圾分类新工艺、新技术的引进试点，相关费用包含在养护费中。</w:t>
      </w:r>
    </w:p>
    <w:p w:rsidR="00AA4A79" w:rsidRPr="00B85504" w:rsidRDefault="00AA4A79">
      <w:pPr>
        <w:snapToGrid w:val="0"/>
        <w:spacing w:line="360" w:lineRule="auto"/>
        <w:rPr>
          <w:rFonts w:ascii="仿宋_GB2312" w:eastAsia="仿宋_GB2312" w:hAnsi="宋体"/>
          <w:b/>
          <w:color w:val="000000" w:themeColor="text1"/>
          <w:sz w:val="32"/>
          <w:szCs w:val="32"/>
        </w:rPr>
      </w:pPr>
    </w:p>
    <w:p w:rsidR="00AA4A79" w:rsidRPr="00B85504" w:rsidRDefault="00935827">
      <w:pPr>
        <w:snapToGrid w:val="0"/>
        <w:spacing w:line="360" w:lineRule="auto"/>
        <w:rPr>
          <w:rFonts w:ascii="仿宋_GB2312" w:eastAsia="仿宋_GB2312" w:hAnsi="宋体"/>
          <w:b/>
          <w:color w:val="000000" w:themeColor="text1"/>
          <w:sz w:val="32"/>
          <w:szCs w:val="32"/>
        </w:rPr>
      </w:pPr>
      <w:r w:rsidRPr="00B85504">
        <w:rPr>
          <w:rFonts w:ascii="仿宋_GB2312" w:eastAsia="仿宋_GB2312" w:hAnsi="宋体" w:hint="eastAsia"/>
          <w:b/>
          <w:color w:val="000000" w:themeColor="text1"/>
          <w:sz w:val="32"/>
          <w:szCs w:val="32"/>
        </w:rPr>
        <w:t>附件五：清拣车保洁管理要求</w:t>
      </w:r>
    </w:p>
    <w:p w:rsidR="00AA4A79" w:rsidRPr="00B85504" w:rsidRDefault="00935827">
      <w:pPr>
        <w:spacing w:line="360" w:lineRule="auto"/>
        <w:rPr>
          <w:rFonts w:ascii="仿宋_GB2312" w:eastAsia="仿宋_GB2312" w:hAnsi="宋体" w:cs="宋体"/>
          <w:color w:val="000000" w:themeColor="text1"/>
          <w:kern w:val="0"/>
          <w:sz w:val="24"/>
          <w:szCs w:val="24"/>
        </w:rPr>
      </w:pPr>
      <w:r w:rsidRPr="00B85504">
        <w:rPr>
          <w:rFonts w:ascii="仿宋_GB2312" w:eastAsia="仿宋_GB2312" w:hAnsi="宋体" w:cs="宋体" w:hint="eastAsia"/>
          <w:b/>
          <w:color w:val="000000" w:themeColor="text1"/>
          <w:kern w:val="0"/>
          <w:sz w:val="24"/>
          <w:szCs w:val="24"/>
        </w:rPr>
        <w:t>1.快车道清拣车作业</w:t>
      </w:r>
    </w:p>
    <w:p w:rsidR="00AA4A79" w:rsidRPr="00B85504" w:rsidRDefault="00935827">
      <w:pPr>
        <w:spacing w:line="360" w:lineRule="auto"/>
        <w:rPr>
          <w:rFonts w:ascii="仿宋_GB2312" w:eastAsia="仿宋_GB2312" w:hAnsi="宋体"/>
          <w:color w:val="000000" w:themeColor="text1"/>
          <w:sz w:val="24"/>
          <w:szCs w:val="24"/>
        </w:rPr>
      </w:pPr>
      <w:r w:rsidRPr="00B85504">
        <w:rPr>
          <w:rFonts w:ascii="仿宋_GB2312" w:eastAsia="仿宋_GB2312" w:hAnsi="宋体" w:cs="宋体" w:hint="eastAsia"/>
          <w:color w:val="000000" w:themeColor="text1"/>
          <w:kern w:val="0"/>
          <w:sz w:val="24"/>
          <w:szCs w:val="24"/>
        </w:rPr>
        <w:t>1.</w:t>
      </w:r>
      <w:r w:rsidRPr="00B85504">
        <w:rPr>
          <w:rFonts w:ascii="仿宋_GB2312" w:eastAsia="仿宋_GB2312" w:hAnsi="宋体" w:hint="eastAsia"/>
          <w:color w:val="000000" w:themeColor="text1"/>
          <w:sz w:val="24"/>
          <w:szCs w:val="24"/>
        </w:rPr>
        <w:t>1 作业方式：利用带垃圾斗的皮卡车，对快车道进行清拣作业，高架主线每天巡视至少两遍。</w:t>
      </w:r>
    </w:p>
    <w:p w:rsidR="00AA4A79" w:rsidRPr="00B85504" w:rsidRDefault="00935827">
      <w:pPr>
        <w:spacing w:line="360" w:lineRule="auto"/>
        <w:rPr>
          <w:rFonts w:ascii="仿宋_GB2312" w:eastAsia="仿宋_GB2312" w:hAnsi="宋体" w:cs="宋体"/>
          <w:color w:val="000000" w:themeColor="text1"/>
          <w:kern w:val="0"/>
          <w:sz w:val="24"/>
          <w:szCs w:val="24"/>
        </w:rPr>
      </w:pPr>
      <w:r w:rsidRPr="00B85504">
        <w:rPr>
          <w:rFonts w:ascii="仿宋_GB2312" w:eastAsia="仿宋_GB2312" w:hAnsi="宋体" w:cs="宋体" w:hint="eastAsia"/>
          <w:color w:val="000000" w:themeColor="text1"/>
          <w:kern w:val="0"/>
          <w:sz w:val="24"/>
          <w:szCs w:val="24"/>
        </w:rPr>
        <w:t>1.</w:t>
      </w:r>
      <w:r w:rsidRPr="00B85504">
        <w:rPr>
          <w:rFonts w:ascii="仿宋_GB2312" w:eastAsia="仿宋_GB2312" w:hAnsi="宋体" w:hint="eastAsia"/>
          <w:color w:val="000000" w:themeColor="text1"/>
          <w:sz w:val="24"/>
          <w:szCs w:val="24"/>
        </w:rPr>
        <w:t xml:space="preserve">2 </w:t>
      </w:r>
      <w:r w:rsidRPr="00B85504">
        <w:rPr>
          <w:rFonts w:ascii="仿宋_GB2312" w:eastAsia="仿宋_GB2312" w:hAnsi="宋体" w:cs="宋体" w:hint="eastAsia"/>
          <w:color w:val="000000" w:themeColor="text1"/>
          <w:kern w:val="0"/>
          <w:sz w:val="24"/>
          <w:szCs w:val="24"/>
        </w:rPr>
        <w:t>快车道清拣车每车每班配备驾驶员及清拣人员各1人，</w:t>
      </w:r>
      <w:r w:rsidRPr="00B85504">
        <w:rPr>
          <w:rFonts w:ascii="仿宋_GB2312" w:eastAsia="仿宋_GB2312" w:hAnsi="宋体" w:hint="eastAsia"/>
          <w:color w:val="000000" w:themeColor="text1"/>
          <w:sz w:val="24"/>
          <w:szCs w:val="24"/>
        </w:rPr>
        <w:t>驾驶员必须持有准驾车辆的驾照</w:t>
      </w:r>
      <w:r w:rsidRPr="00B85504">
        <w:rPr>
          <w:rFonts w:ascii="仿宋_GB2312" w:eastAsia="仿宋_GB2312" w:hAnsi="宋体" w:cs="宋体" w:hint="eastAsia"/>
          <w:color w:val="000000" w:themeColor="text1"/>
          <w:kern w:val="0"/>
          <w:sz w:val="24"/>
          <w:szCs w:val="24"/>
        </w:rPr>
        <w:t>，车上配备铁铲、大扫把、垃圾袋，车</w:t>
      </w:r>
      <w:r w:rsidRPr="00B85504">
        <w:rPr>
          <w:rFonts w:ascii="仿宋_GB2312" w:eastAsia="仿宋_GB2312" w:hAnsi="宋体" w:hint="eastAsia"/>
          <w:color w:val="000000" w:themeColor="text1"/>
          <w:sz w:val="24"/>
          <w:szCs w:val="24"/>
        </w:rPr>
        <w:t>身及车尾贴有反光标识并配备灭火器，</w:t>
      </w:r>
      <w:r w:rsidRPr="00B85504">
        <w:rPr>
          <w:rFonts w:ascii="仿宋_GB2312" w:eastAsia="仿宋_GB2312" w:hAnsi="宋体" w:cs="宋体" w:hint="eastAsia"/>
          <w:color w:val="000000" w:themeColor="text1"/>
          <w:kern w:val="0"/>
          <w:sz w:val="24"/>
          <w:szCs w:val="24"/>
        </w:rPr>
        <w:t>作业时开启警示箭头尾灯；如停车作业，车后应按照安全距离依次摆放</w:t>
      </w:r>
      <w:r w:rsidRPr="00B85504">
        <w:rPr>
          <w:rFonts w:ascii="仿宋_GB2312" w:eastAsia="仿宋_GB2312" w:hAnsi="宋体" w:cs="宋体" w:hint="eastAsia"/>
          <w:color w:val="000000" w:themeColor="text1"/>
          <w:kern w:val="0"/>
          <w:sz w:val="24"/>
          <w:szCs w:val="24"/>
        </w:rPr>
        <w:lastRenderedPageBreak/>
        <w:t>反光警示交通锥桶或反光警示牌，确保作业安全。</w:t>
      </w:r>
    </w:p>
    <w:p w:rsidR="00AA4A79" w:rsidRPr="00B85504" w:rsidRDefault="00935827">
      <w:pPr>
        <w:spacing w:line="360" w:lineRule="auto"/>
        <w:rPr>
          <w:rFonts w:ascii="仿宋_GB2312" w:eastAsia="仿宋_GB2312" w:hAnsi="宋体"/>
          <w:color w:val="000000" w:themeColor="text1"/>
          <w:sz w:val="24"/>
          <w:szCs w:val="24"/>
        </w:rPr>
      </w:pPr>
      <w:r w:rsidRPr="00B85504">
        <w:rPr>
          <w:rFonts w:ascii="仿宋_GB2312" w:eastAsia="仿宋_GB2312" w:hAnsi="宋体" w:cs="宋体" w:hint="eastAsia"/>
          <w:color w:val="000000" w:themeColor="text1"/>
          <w:kern w:val="0"/>
          <w:sz w:val="24"/>
          <w:szCs w:val="24"/>
        </w:rPr>
        <w:t>1</w:t>
      </w:r>
      <w:r w:rsidRPr="00B85504">
        <w:rPr>
          <w:rFonts w:ascii="仿宋_GB2312" w:eastAsia="仿宋_GB2312" w:hAnsi="宋体" w:hint="eastAsia"/>
          <w:color w:val="000000" w:themeColor="text1"/>
          <w:sz w:val="24"/>
          <w:szCs w:val="24"/>
        </w:rPr>
        <w:t>.3 作业时间：9:00-16:30。</w:t>
      </w:r>
    </w:p>
    <w:p w:rsidR="00AA4A79" w:rsidRPr="00B85504" w:rsidRDefault="00935827">
      <w:pPr>
        <w:spacing w:line="360" w:lineRule="auto"/>
        <w:rPr>
          <w:rFonts w:ascii="仿宋_GB2312" w:eastAsia="仿宋_GB2312" w:hAnsi="宋体"/>
          <w:color w:val="000000" w:themeColor="text1"/>
          <w:sz w:val="24"/>
          <w:szCs w:val="24"/>
        </w:rPr>
      </w:pPr>
      <w:r w:rsidRPr="00B85504">
        <w:rPr>
          <w:rFonts w:ascii="仿宋_GB2312" w:eastAsia="仿宋_GB2312" w:hAnsi="宋体" w:hint="eastAsia"/>
          <w:color w:val="000000" w:themeColor="text1"/>
          <w:sz w:val="24"/>
        </w:rPr>
        <w:t>若遇园区的重大活动或紧急情况，乙方应无条件服从甲方对作业时间的安排。</w:t>
      </w:r>
    </w:p>
    <w:p w:rsidR="00AA4A79" w:rsidRPr="00B85504" w:rsidRDefault="00935827">
      <w:pPr>
        <w:spacing w:line="360" w:lineRule="auto"/>
        <w:rPr>
          <w:rFonts w:ascii="仿宋_GB2312" w:eastAsia="仿宋_GB2312" w:hAnsi="宋体"/>
          <w:color w:val="000000" w:themeColor="text1"/>
          <w:sz w:val="24"/>
          <w:szCs w:val="24"/>
        </w:rPr>
      </w:pPr>
      <w:r w:rsidRPr="00B85504">
        <w:rPr>
          <w:rFonts w:ascii="仿宋_GB2312" w:eastAsia="仿宋_GB2312" w:hAnsi="宋体" w:hint="eastAsia"/>
          <w:color w:val="000000" w:themeColor="text1"/>
          <w:sz w:val="24"/>
          <w:szCs w:val="24"/>
        </w:rPr>
        <w:t>1.4 所有车辆须按甲方要求喷涂统一标识。</w:t>
      </w:r>
    </w:p>
    <w:p w:rsidR="00AA4A79" w:rsidRPr="00B85504" w:rsidRDefault="00935827">
      <w:pPr>
        <w:spacing w:line="360" w:lineRule="auto"/>
        <w:rPr>
          <w:rFonts w:ascii="仿宋_GB2312" w:eastAsia="仿宋_GB2312" w:hAnsi="宋体"/>
          <w:color w:val="000000" w:themeColor="text1"/>
          <w:sz w:val="24"/>
          <w:szCs w:val="24"/>
        </w:rPr>
      </w:pPr>
      <w:r w:rsidRPr="00B85504">
        <w:rPr>
          <w:rFonts w:ascii="仿宋_GB2312" w:eastAsia="仿宋_GB2312" w:hAnsi="宋体" w:hint="eastAsia"/>
          <w:color w:val="000000" w:themeColor="text1"/>
          <w:sz w:val="24"/>
          <w:szCs w:val="24"/>
        </w:rPr>
        <w:t>1.5</w:t>
      </w:r>
      <w:r w:rsidRPr="00B85504">
        <w:rPr>
          <w:rFonts w:ascii="仿宋_GB2312" w:eastAsia="仿宋_GB2312" w:hAnsiTheme="minorEastAsia" w:hint="eastAsia"/>
          <w:color w:val="000000" w:themeColor="text1"/>
          <w:sz w:val="24"/>
          <w:szCs w:val="24"/>
        </w:rPr>
        <w:t xml:space="preserve"> 配置的快车道清拣车的机动车登记证书初次登记日期须在2021年</w:t>
      </w:r>
      <w:r w:rsidRPr="00B85504">
        <w:rPr>
          <w:rFonts w:ascii="仿宋_GB2312" w:eastAsia="仿宋_GB2312" w:hAnsiTheme="minorEastAsia"/>
          <w:color w:val="000000" w:themeColor="text1"/>
          <w:sz w:val="24"/>
          <w:szCs w:val="24"/>
        </w:rPr>
        <w:t>9</w:t>
      </w:r>
      <w:r w:rsidRPr="00B85504">
        <w:rPr>
          <w:rFonts w:ascii="仿宋_GB2312" w:eastAsia="仿宋_GB2312" w:hAnsiTheme="minorEastAsia" w:hint="eastAsia"/>
          <w:color w:val="000000" w:themeColor="text1"/>
          <w:sz w:val="24"/>
          <w:szCs w:val="24"/>
        </w:rPr>
        <w:t>月1日（含）之后，检验合格方可上路作业。因国家及地方相关法律、法规及标准调整而不符合上路要求的车辆，乙方须无条件更换。</w:t>
      </w:r>
    </w:p>
    <w:p w:rsidR="00AA4A79" w:rsidRPr="00B85504" w:rsidRDefault="00935827">
      <w:pPr>
        <w:spacing w:line="360" w:lineRule="auto"/>
        <w:rPr>
          <w:rFonts w:ascii="仿宋_GB2312" w:eastAsia="仿宋_GB2312" w:hAnsi="宋体"/>
          <w:color w:val="000000" w:themeColor="text1"/>
          <w:sz w:val="24"/>
          <w:szCs w:val="24"/>
        </w:rPr>
      </w:pPr>
      <w:r w:rsidRPr="00B85504">
        <w:rPr>
          <w:rFonts w:ascii="仿宋_GB2312" w:eastAsia="仿宋_GB2312" w:hAnsi="宋体" w:cs="宋体" w:hint="eastAsia"/>
          <w:b/>
          <w:color w:val="000000" w:themeColor="text1"/>
          <w:kern w:val="0"/>
          <w:sz w:val="24"/>
          <w:szCs w:val="24"/>
        </w:rPr>
        <w:t>2.</w:t>
      </w:r>
      <w:r w:rsidRPr="00B85504">
        <w:rPr>
          <w:rFonts w:ascii="仿宋_GB2312" w:eastAsia="仿宋_GB2312" w:hAnsi="宋体" w:hint="eastAsia"/>
          <w:b/>
          <w:color w:val="000000" w:themeColor="text1"/>
          <w:sz w:val="24"/>
          <w:szCs w:val="24"/>
        </w:rPr>
        <w:t>慢车道清拣车作业</w:t>
      </w:r>
    </w:p>
    <w:p w:rsidR="00AA4A79" w:rsidRPr="00B85504" w:rsidRDefault="00935827">
      <w:pPr>
        <w:spacing w:line="360" w:lineRule="auto"/>
        <w:rPr>
          <w:rFonts w:ascii="仿宋_GB2312" w:eastAsia="仿宋_GB2312" w:hAnsi="宋体"/>
          <w:color w:val="000000" w:themeColor="text1"/>
          <w:sz w:val="24"/>
          <w:szCs w:val="28"/>
        </w:rPr>
      </w:pPr>
      <w:r w:rsidRPr="00B85504">
        <w:rPr>
          <w:rFonts w:ascii="仿宋_GB2312" w:eastAsia="仿宋_GB2312" w:hAnsi="宋体" w:cs="宋体" w:hint="eastAsia"/>
          <w:color w:val="000000" w:themeColor="text1"/>
          <w:kern w:val="0"/>
          <w:sz w:val="24"/>
          <w:szCs w:val="24"/>
        </w:rPr>
        <w:t>2</w:t>
      </w:r>
      <w:r w:rsidRPr="00B85504">
        <w:rPr>
          <w:rFonts w:ascii="仿宋_GB2312" w:eastAsia="仿宋_GB2312" w:hAnsi="宋体" w:hint="eastAsia"/>
          <w:color w:val="000000" w:themeColor="text1"/>
          <w:sz w:val="24"/>
          <w:szCs w:val="24"/>
        </w:rPr>
        <w:t>.1作业方式：</w:t>
      </w:r>
      <w:r w:rsidRPr="00B85504">
        <w:rPr>
          <w:rFonts w:ascii="仿宋_GB2312" w:eastAsia="仿宋_GB2312" w:hAnsi="宋体" w:hint="eastAsia"/>
          <w:color w:val="000000" w:themeColor="text1"/>
          <w:sz w:val="24"/>
          <w:szCs w:val="28"/>
        </w:rPr>
        <w:t>按合同规定的时间、人数安排慢车道清拣，对合同规定保洁范围内的路段分段包干、来回巡视，发现零星垃圾及时清拣，发现乱倒成堆垃圾集中清除。</w:t>
      </w:r>
    </w:p>
    <w:p w:rsidR="00AA4A79" w:rsidRPr="00B85504" w:rsidRDefault="00935827">
      <w:pPr>
        <w:spacing w:line="360" w:lineRule="auto"/>
        <w:rPr>
          <w:rFonts w:ascii="仿宋_GB2312" w:eastAsia="仿宋_GB2312" w:hAnsi="宋体"/>
          <w:color w:val="000000" w:themeColor="text1"/>
          <w:sz w:val="24"/>
          <w:szCs w:val="24"/>
        </w:rPr>
      </w:pPr>
      <w:r w:rsidRPr="00B85504">
        <w:rPr>
          <w:rFonts w:ascii="仿宋_GB2312" w:eastAsia="仿宋_GB2312" w:hAnsi="宋体" w:cs="宋体" w:hint="eastAsia"/>
          <w:color w:val="000000" w:themeColor="text1"/>
          <w:kern w:val="0"/>
          <w:sz w:val="24"/>
          <w:szCs w:val="24"/>
        </w:rPr>
        <w:t>2</w:t>
      </w:r>
      <w:r w:rsidRPr="00B85504">
        <w:rPr>
          <w:rFonts w:ascii="仿宋_GB2312" w:eastAsia="仿宋_GB2312" w:hAnsi="宋体" w:hint="eastAsia"/>
          <w:color w:val="000000" w:themeColor="text1"/>
          <w:sz w:val="24"/>
          <w:szCs w:val="24"/>
        </w:rPr>
        <w:t>.2 保洁范围：与步行保洁作业保洁范围一致</w:t>
      </w:r>
    </w:p>
    <w:p w:rsidR="00AA4A79" w:rsidRPr="00B85504" w:rsidRDefault="00935827">
      <w:pPr>
        <w:spacing w:line="360" w:lineRule="auto"/>
        <w:rPr>
          <w:rFonts w:ascii="仿宋_GB2312" w:eastAsia="仿宋_GB2312" w:hAnsi="宋体"/>
          <w:color w:val="000000" w:themeColor="text1"/>
          <w:sz w:val="24"/>
          <w:szCs w:val="24"/>
        </w:rPr>
      </w:pPr>
      <w:r w:rsidRPr="00B85504">
        <w:rPr>
          <w:rFonts w:ascii="仿宋_GB2312" w:eastAsia="仿宋_GB2312" w:hAnsi="宋体" w:cs="宋体" w:hint="eastAsia"/>
          <w:color w:val="000000" w:themeColor="text1"/>
          <w:kern w:val="0"/>
          <w:sz w:val="24"/>
          <w:szCs w:val="24"/>
        </w:rPr>
        <w:t>2</w:t>
      </w:r>
      <w:r w:rsidRPr="00B85504">
        <w:rPr>
          <w:rFonts w:ascii="仿宋_GB2312" w:eastAsia="仿宋_GB2312" w:hAnsi="宋体" w:hint="eastAsia"/>
          <w:color w:val="000000" w:themeColor="text1"/>
          <w:sz w:val="24"/>
          <w:szCs w:val="24"/>
        </w:rPr>
        <w:t>.3 保洁标准：与步行保洁作业保洁标准一致</w:t>
      </w:r>
    </w:p>
    <w:p w:rsidR="00AA4A79" w:rsidRPr="00B85504" w:rsidRDefault="00935827">
      <w:pPr>
        <w:spacing w:line="360" w:lineRule="auto"/>
        <w:rPr>
          <w:rFonts w:ascii="仿宋_GB2312" w:eastAsia="仿宋_GB2312" w:hAnsi="宋体"/>
          <w:color w:val="000000" w:themeColor="text1"/>
          <w:sz w:val="24"/>
          <w:szCs w:val="24"/>
        </w:rPr>
      </w:pPr>
      <w:r w:rsidRPr="00B85504">
        <w:rPr>
          <w:rFonts w:ascii="仿宋_GB2312" w:eastAsia="仿宋_GB2312" w:hAnsi="宋体" w:cs="宋体" w:hint="eastAsia"/>
          <w:color w:val="000000" w:themeColor="text1"/>
          <w:kern w:val="0"/>
          <w:sz w:val="24"/>
          <w:szCs w:val="24"/>
        </w:rPr>
        <w:t>2</w:t>
      </w:r>
      <w:r w:rsidRPr="00B85504">
        <w:rPr>
          <w:rFonts w:ascii="仿宋_GB2312" w:eastAsia="仿宋_GB2312" w:hAnsi="宋体" w:hint="eastAsia"/>
          <w:color w:val="000000" w:themeColor="text1"/>
          <w:sz w:val="24"/>
          <w:szCs w:val="24"/>
        </w:rPr>
        <w:t>.4作业时间：9:00-16:30。</w:t>
      </w:r>
    </w:p>
    <w:p w:rsidR="00AA4A79" w:rsidRPr="00B85504" w:rsidRDefault="00935827">
      <w:pPr>
        <w:spacing w:line="360" w:lineRule="auto"/>
        <w:rPr>
          <w:rFonts w:ascii="仿宋_GB2312" w:eastAsia="仿宋_GB2312" w:hAnsi="宋体"/>
          <w:color w:val="000000" w:themeColor="text1"/>
          <w:sz w:val="24"/>
          <w:szCs w:val="24"/>
        </w:rPr>
      </w:pPr>
      <w:r w:rsidRPr="00B85504">
        <w:rPr>
          <w:rFonts w:ascii="仿宋_GB2312" w:eastAsia="仿宋_GB2312" w:hAnsi="宋体" w:hint="eastAsia"/>
          <w:color w:val="000000" w:themeColor="text1"/>
          <w:sz w:val="24"/>
        </w:rPr>
        <w:t>若遇园区的重大活动，乙方应无条件服从甲方对作业时间的调整。</w:t>
      </w:r>
    </w:p>
    <w:p w:rsidR="00AA4A79" w:rsidRPr="00B85504" w:rsidRDefault="00935827">
      <w:pPr>
        <w:spacing w:line="360" w:lineRule="auto"/>
        <w:rPr>
          <w:rFonts w:ascii="仿宋_GB2312" w:eastAsia="仿宋_GB2312" w:hAnsi="宋体"/>
          <w:b/>
          <w:color w:val="000000" w:themeColor="text1"/>
          <w:sz w:val="24"/>
          <w:szCs w:val="28"/>
        </w:rPr>
      </w:pPr>
      <w:r w:rsidRPr="00B85504">
        <w:rPr>
          <w:rFonts w:ascii="仿宋_GB2312" w:eastAsia="仿宋_GB2312" w:hAnsi="宋体" w:hint="eastAsia"/>
          <w:b/>
          <w:color w:val="000000" w:themeColor="text1"/>
          <w:sz w:val="24"/>
          <w:szCs w:val="28"/>
        </w:rPr>
        <w:t>3.清拣车保洁要求：</w:t>
      </w:r>
    </w:p>
    <w:p w:rsidR="00AA4A79" w:rsidRPr="00B85504" w:rsidRDefault="00935827">
      <w:pPr>
        <w:spacing w:line="360" w:lineRule="auto"/>
        <w:rPr>
          <w:rFonts w:ascii="仿宋_GB2312" w:eastAsia="仿宋_GB2312" w:hAnsi="宋体"/>
          <w:color w:val="000000" w:themeColor="text1"/>
          <w:sz w:val="24"/>
          <w:szCs w:val="24"/>
        </w:rPr>
      </w:pPr>
      <w:r w:rsidRPr="00B85504">
        <w:rPr>
          <w:rFonts w:ascii="仿宋_GB2312" w:eastAsia="仿宋_GB2312" w:hAnsi="宋体" w:hint="eastAsia"/>
          <w:color w:val="000000" w:themeColor="text1"/>
          <w:sz w:val="24"/>
          <w:szCs w:val="24"/>
        </w:rPr>
        <w:t>3.1 快慢车道清拣车外表应干净整洁、无杂物乱挂，</w:t>
      </w:r>
      <w:r w:rsidRPr="00B85504">
        <w:rPr>
          <w:rFonts w:ascii="仿宋_GB2312" w:eastAsia="仿宋_GB2312" w:hAnsi="宋体" w:hint="eastAsia"/>
          <w:color w:val="000000" w:themeColor="text1"/>
          <w:sz w:val="24"/>
          <w:szCs w:val="28"/>
        </w:rPr>
        <w:t>不得在驾驶室及周边堆放或悬挂杂物。</w:t>
      </w:r>
    </w:p>
    <w:p w:rsidR="00AA4A79" w:rsidRPr="00B85504" w:rsidRDefault="00935827">
      <w:pPr>
        <w:spacing w:line="360" w:lineRule="auto"/>
        <w:rPr>
          <w:rFonts w:ascii="仿宋_GB2312" w:eastAsia="仿宋_GB2312" w:hAnsi="宋体"/>
          <w:color w:val="000000" w:themeColor="text1"/>
          <w:sz w:val="24"/>
          <w:szCs w:val="28"/>
        </w:rPr>
      </w:pPr>
      <w:r w:rsidRPr="00B85504">
        <w:rPr>
          <w:rFonts w:ascii="仿宋_GB2312" w:eastAsia="仿宋_GB2312" w:hAnsi="宋体" w:hint="eastAsia"/>
          <w:color w:val="000000" w:themeColor="text1"/>
          <w:sz w:val="24"/>
          <w:szCs w:val="28"/>
        </w:rPr>
        <w:t>3.2 慢车道清拣车</w:t>
      </w:r>
      <w:r w:rsidRPr="00B85504">
        <w:rPr>
          <w:rFonts w:ascii="仿宋_GB2312" w:eastAsia="仿宋_GB2312" w:hAnsi="宋体" w:hint="eastAsia"/>
          <w:color w:val="000000" w:themeColor="text1"/>
          <w:sz w:val="24"/>
          <w:szCs w:val="24"/>
        </w:rPr>
        <w:t>不得在机动车道上通行，作业人员须佩戴安全头盔，车身及车尾贴有反光标识并配备灭火器，携带反光警示牌，</w:t>
      </w:r>
      <w:r w:rsidRPr="00B85504">
        <w:rPr>
          <w:rFonts w:ascii="仿宋_GB2312" w:eastAsia="仿宋_GB2312" w:hAnsi="宋体" w:hint="eastAsia"/>
          <w:color w:val="000000" w:themeColor="text1"/>
          <w:sz w:val="24"/>
          <w:szCs w:val="28"/>
        </w:rPr>
        <w:t>地面零星垃圾停留时间不超过15分钟。</w:t>
      </w:r>
    </w:p>
    <w:p w:rsidR="00AA4A79" w:rsidRPr="00B85504" w:rsidRDefault="00935827">
      <w:pPr>
        <w:spacing w:line="360" w:lineRule="auto"/>
        <w:rPr>
          <w:rFonts w:ascii="仿宋_GB2312" w:eastAsia="仿宋_GB2312" w:hAnsi="宋体"/>
          <w:color w:val="000000" w:themeColor="text1"/>
          <w:sz w:val="24"/>
          <w:szCs w:val="24"/>
        </w:rPr>
      </w:pPr>
      <w:r w:rsidRPr="00B85504">
        <w:rPr>
          <w:rFonts w:ascii="仿宋_GB2312" w:eastAsia="仿宋_GB2312" w:hAnsi="宋体" w:hint="eastAsia"/>
          <w:color w:val="000000" w:themeColor="text1"/>
          <w:sz w:val="24"/>
          <w:szCs w:val="28"/>
        </w:rPr>
        <w:t>3.3慢车道清拣车按照交通信号通行，服从交通警察及交通协管员指挥,不得逆向</w:t>
      </w:r>
      <w:r w:rsidRPr="00B85504">
        <w:rPr>
          <w:rFonts w:ascii="仿宋_GB2312" w:eastAsia="仿宋_GB2312" w:hAnsi="宋体" w:hint="eastAsia"/>
          <w:color w:val="000000" w:themeColor="text1"/>
          <w:sz w:val="24"/>
          <w:szCs w:val="28"/>
        </w:rPr>
        <w:lastRenderedPageBreak/>
        <w:t>行驶,不得驶入高架道路</w:t>
      </w:r>
      <w:r w:rsidRPr="00B85504">
        <w:rPr>
          <w:rFonts w:ascii="仿宋_GB2312" w:eastAsia="仿宋_GB2312" w:hAnsi="宋体" w:hint="eastAsia"/>
          <w:color w:val="000000" w:themeColor="text1"/>
          <w:sz w:val="24"/>
          <w:szCs w:val="24"/>
        </w:rPr>
        <w:t>。</w:t>
      </w:r>
    </w:p>
    <w:p w:rsidR="00AA4A79" w:rsidRPr="00B85504" w:rsidRDefault="00935827">
      <w:pPr>
        <w:spacing w:line="360" w:lineRule="auto"/>
        <w:rPr>
          <w:rFonts w:ascii="仿宋_GB2312" w:eastAsia="仿宋_GB2312" w:hAnsi="宋体"/>
          <w:color w:val="000000" w:themeColor="text1"/>
          <w:sz w:val="24"/>
          <w:szCs w:val="24"/>
        </w:rPr>
      </w:pPr>
      <w:r w:rsidRPr="00B85504">
        <w:rPr>
          <w:rFonts w:ascii="仿宋_GB2312" w:eastAsia="仿宋_GB2312" w:hAnsi="宋体" w:hint="eastAsia"/>
          <w:color w:val="000000" w:themeColor="text1"/>
          <w:sz w:val="24"/>
          <w:szCs w:val="24"/>
        </w:rPr>
        <w:t>3.4 慢车道清拣作业人员与步行保洁作业人员在8:30前协同进行人工普扫。</w:t>
      </w:r>
    </w:p>
    <w:p w:rsidR="00AA4A79" w:rsidRPr="00B85504" w:rsidRDefault="00AA4A79">
      <w:pPr>
        <w:spacing w:line="360" w:lineRule="auto"/>
        <w:rPr>
          <w:rFonts w:ascii="仿宋_GB2312" w:eastAsia="仿宋_GB2312" w:hAnsi="宋体"/>
          <w:color w:val="000000" w:themeColor="text1"/>
          <w:sz w:val="24"/>
          <w:szCs w:val="24"/>
        </w:rPr>
      </w:pPr>
    </w:p>
    <w:p w:rsidR="00AA4A79" w:rsidRPr="00B85504" w:rsidRDefault="00935827">
      <w:pPr>
        <w:snapToGrid w:val="0"/>
        <w:spacing w:line="360" w:lineRule="auto"/>
        <w:rPr>
          <w:rFonts w:ascii="仿宋_GB2312" w:eastAsia="仿宋_GB2312" w:hAnsi="宋体"/>
          <w:b/>
          <w:color w:val="000000" w:themeColor="text1"/>
          <w:sz w:val="32"/>
          <w:szCs w:val="32"/>
        </w:rPr>
      </w:pPr>
      <w:r w:rsidRPr="00B85504">
        <w:rPr>
          <w:rFonts w:ascii="仿宋_GB2312" w:eastAsia="仿宋_GB2312" w:hAnsi="宋体" w:hint="eastAsia"/>
          <w:b/>
          <w:color w:val="000000" w:themeColor="text1"/>
          <w:sz w:val="32"/>
          <w:szCs w:val="32"/>
        </w:rPr>
        <w:t>附件六：人非道深度清洗管理要求</w:t>
      </w:r>
    </w:p>
    <w:p w:rsidR="00AA4A79" w:rsidRPr="00B85504" w:rsidRDefault="00935827">
      <w:pPr>
        <w:spacing w:line="360" w:lineRule="auto"/>
        <w:rPr>
          <w:rFonts w:ascii="仿宋_GB2312" w:eastAsia="仿宋_GB2312" w:hAnsi="宋体"/>
          <w:color w:val="000000" w:themeColor="text1"/>
          <w:sz w:val="24"/>
          <w:szCs w:val="24"/>
        </w:rPr>
      </w:pPr>
      <w:r w:rsidRPr="00B85504">
        <w:rPr>
          <w:rFonts w:ascii="仿宋_GB2312" w:eastAsia="仿宋_GB2312" w:hAnsi="宋体" w:cs="宋体" w:hint="eastAsia"/>
          <w:color w:val="000000" w:themeColor="text1"/>
          <w:kern w:val="0"/>
          <w:sz w:val="24"/>
          <w:szCs w:val="24"/>
        </w:rPr>
        <w:t>1.</w:t>
      </w:r>
      <w:r w:rsidRPr="00B85504">
        <w:rPr>
          <w:rFonts w:ascii="仿宋_GB2312" w:eastAsia="仿宋_GB2312" w:hAnsi="宋体" w:hint="eastAsia"/>
          <w:color w:val="000000" w:themeColor="text1"/>
          <w:sz w:val="24"/>
          <w:szCs w:val="24"/>
        </w:rPr>
        <w:t>作业方式：利用三轮高压冲洗设备高压冲洗枪，对人非道进行深度清洗作业。</w:t>
      </w:r>
    </w:p>
    <w:p w:rsidR="00AA4A79" w:rsidRPr="00B85504" w:rsidRDefault="00935827">
      <w:pPr>
        <w:spacing w:line="360" w:lineRule="auto"/>
        <w:rPr>
          <w:rFonts w:ascii="仿宋_GB2312" w:eastAsia="仿宋_GB2312" w:hAnsi="宋体" w:cs="宋体"/>
          <w:color w:val="000000" w:themeColor="text1"/>
          <w:kern w:val="0"/>
          <w:sz w:val="24"/>
          <w:szCs w:val="24"/>
        </w:rPr>
      </w:pPr>
      <w:r w:rsidRPr="00B85504">
        <w:rPr>
          <w:rFonts w:ascii="仿宋_GB2312" w:eastAsia="仿宋_GB2312" w:hAnsi="宋体" w:cs="宋体" w:hint="eastAsia"/>
          <w:color w:val="000000" w:themeColor="text1"/>
          <w:kern w:val="0"/>
          <w:sz w:val="24"/>
          <w:szCs w:val="24"/>
        </w:rPr>
        <w:t>2.驾驶员配备：每车每班配备驾驶员（操作员）1人。</w:t>
      </w:r>
    </w:p>
    <w:p w:rsidR="00AA4A79" w:rsidRPr="00B85504" w:rsidRDefault="00935827">
      <w:pPr>
        <w:spacing w:line="360" w:lineRule="auto"/>
        <w:rPr>
          <w:rFonts w:ascii="仿宋_GB2312" w:eastAsia="仿宋_GB2312" w:hAnsi="宋体"/>
          <w:color w:val="000000" w:themeColor="text1"/>
          <w:sz w:val="24"/>
          <w:szCs w:val="24"/>
        </w:rPr>
      </w:pPr>
      <w:r w:rsidRPr="00B85504">
        <w:rPr>
          <w:rFonts w:ascii="仿宋_GB2312" w:eastAsia="仿宋_GB2312" w:hAnsi="宋体" w:cs="宋体" w:hint="eastAsia"/>
          <w:color w:val="000000" w:themeColor="text1"/>
          <w:kern w:val="0"/>
          <w:sz w:val="24"/>
          <w:szCs w:val="24"/>
        </w:rPr>
        <w:t>3.</w:t>
      </w:r>
      <w:r w:rsidRPr="00B85504">
        <w:rPr>
          <w:rFonts w:ascii="仿宋_GB2312" w:eastAsia="仿宋_GB2312" w:hAnsi="宋体" w:hint="eastAsia"/>
          <w:color w:val="000000" w:themeColor="text1"/>
          <w:sz w:val="24"/>
          <w:szCs w:val="24"/>
        </w:rPr>
        <w:t>作业时间：9:00-17:00（</w:t>
      </w:r>
      <w:r w:rsidRPr="00B85504">
        <w:rPr>
          <w:rFonts w:ascii="仿宋_GB2312" w:eastAsia="仿宋_GB2312" w:hAnsi="宋体" w:hint="eastAsia"/>
          <w:color w:val="000000" w:themeColor="text1"/>
          <w:sz w:val="24"/>
        </w:rPr>
        <w:t>若遇园区的重大活动，乙方应无条件服从甲方对作业时间的调整</w:t>
      </w:r>
      <w:r w:rsidRPr="00B85504">
        <w:rPr>
          <w:rFonts w:ascii="仿宋_GB2312" w:eastAsia="仿宋_GB2312" w:hAnsi="宋体" w:hint="eastAsia"/>
          <w:color w:val="000000" w:themeColor="text1"/>
          <w:sz w:val="24"/>
          <w:szCs w:val="24"/>
        </w:rPr>
        <w:t>）。</w:t>
      </w:r>
    </w:p>
    <w:p w:rsidR="00AA4A79" w:rsidRPr="00B85504" w:rsidRDefault="00935827">
      <w:pPr>
        <w:spacing w:line="360" w:lineRule="auto"/>
        <w:rPr>
          <w:rFonts w:ascii="仿宋_GB2312" w:eastAsia="仿宋_GB2312" w:hAnsi="宋体"/>
          <w:color w:val="000000" w:themeColor="text1"/>
          <w:sz w:val="24"/>
          <w:szCs w:val="28"/>
        </w:rPr>
      </w:pPr>
      <w:r w:rsidRPr="00B85504">
        <w:rPr>
          <w:rFonts w:ascii="仿宋_GB2312" w:eastAsia="仿宋_GB2312" w:hAnsi="宋体" w:cs="宋体" w:hint="eastAsia"/>
          <w:color w:val="000000" w:themeColor="text1"/>
          <w:kern w:val="0"/>
          <w:sz w:val="24"/>
          <w:szCs w:val="24"/>
        </w:rPr>
        <w:t>4.</w:t>
      </w:r>
      <w:r w:rsidRPr="00B85504">
        <w:rPr>
          <w:rFonts w:ascii="仿宋_GB2312" w:eastAsia="仿宋_GB2312" w:hAnsi="宋体" w:hint="eastAsia"/>
          <w:color w:val="000000" w:themeColor="text1"/>
          <w:sz w:val="24"/>
          <w:szCs w:val="24"/>
        </w:rPr>
        <w:t>作业频次：</w:t>
      </w:r>
      <w:r w:rsidRPr="00B85504">
        <w:rPr>
          <w:rFonts w:ascii="仿宋_GB2312" w:eastAsia="仿宋_GB2312" w:hAnsi="宋体" w:cs="宋体" w:hint="eastAsia"/>
          <w:color w:val="000000" w:themeColor="text1"/>
          <w:kern w:val="0"/>
          <w:sz w:val="24"/>
          <w:szCs w:val="24"/>
        </w:rPr>
        <w:t>每三个月对标段内所有人非道深度清洗一次</w:t>
      </w:r>
      <w:r w:rsidRPr="00B85504">
        <w:rPr>
          <w:rFonts w:ascii="仿宋_GB2312" w:eastAsia="仿宋_GB2312" w:hAnsi="宋体" w:hint="eastAsia"/>
          <w:color w:val="000000" w:themeColor="text1"/>
          <w:sz w:val="24"/>
          <w:szCs w:val="28"/>
        </w:rPr>
        <w:t>。</w:t>
      </w:r>
    </w:p>
    <w:p w:rsidR="00AA4A79" w:rsidRPr="00B85504" w:rsidRDefault="00935827">
      <w:pPr>
        <w:spacing w:line="360" w:lineRule="auto"/>
        <w:rPr>
          <w:rFonts w:ascii="仿宋_GB2312" w:eastAsia="仿宋_GB2312" w:hAnsi="宋体"/>
          <w:color w:val="000000" w:themeColor="text1"/>
          <w:sz w:val="24"/>
          <w:szCs w:val="28"/>
        </w:rPr>
      </w:pPr>
      <w:r w:rsidRPr="00B85504">
        <w:rPr>
          <w:rFonts w:ascii="仿宋_GB2312" w:eastAsia="仿宋_GB2312" w:hAnsi="宋体" w:cs="宋体" w:hint="eastAsia"/>
          <w:color w:val="000000" w:themeColor="text1"/>
          <w:kern w:val="0"/>
          <w:sz w:val="24"/>
          <w:szCs w:val="24"/>
        </w:rPr>
        <w:t>5.</w:t>
      </w:r>
      <w:r w:rsidRPr="00B85504">
        <w:rPr>
          <w:rFonts w:ascii="仿宋_GB2312" w:eastAsia="仿宋_GB2312" w:hAnsi="宋体" w:hint="eastAsia"/>
          <w:color w:val="000000" w:themeColor="text1"/>
          <w:sz w:val="24"/>
          <w:szCs w:val="24"/>
        </w:rPr>
        <w:t>务必按时出车，在规定时间内完成作业任务并开启环卫信息化系统。</w:t>
      </w:r>
    </w:p>
    <w:p w:rsidR="00AA4A79" w:rsidRPr="00B85504" w:rsidRDefault="00935827">
      <w:pPr>
        <w:spacing w:line="360" w:lineRule="auto"/>
        <w:rPr>
          <w:rFonts w:ascii="仿宋_GB2312" w:eastAsia="仿宋_GB2312" w:hAnsi="宋体"/>
          <w:color w:val="000000" w:themeColor="text1"/>
          <w:sz w:val="24"/>
          <w:szCs w:val="24"/>
        </w:rPr>
      </w:pPr>
      <w:r w:rsidRPr="00B85504">
        <w:rPr>
          <w:rFonts w:ascii="仿宋_GB2312" w:eastAsia="仿宋_GB2312" w:hAnsi="宋体" w:cs="宋体" w:hint="eastAsia"/>
          <w:color w:val="000000" w:themeColor="text1"/>
          <w:kern w:val="0"/>
          <w:sz w:val="24"/>
          <w:szCs w:val="24"/>
        </w:rPr>
        <w:t>6.</w:t>
      </w:r>
      <w:r w:rsidRPr="00B85504">
        <w:rPr>
          <w:rFonts w:ascii="仿宋_GB2312" w:eastAsia="仿宋_GB2312" w:hAnsi="宋体" w:hint="eastAsia"/>
          <w:color w:val="000000" w:themeColor="text1"/>
          <w:sz w:val="24"/>
          <w:szCs w:val="28"/>
        </w:rPr>
        <w:t>清洗</w:t>
      </w:r>
      <w:r w:rsidRPr="00B85504">
        <w:rPr>
          <w:rFonts w:ascii="仿宋_GB2312" w:eastAsia="仿宋_GB2312" w:hAnsi="宋体" w:hint="eastAsia"/>
          <w:color w:val="000000" w:themeColor="text1"/>
          <w:sz w:val="24"/>
          <w:szCs w:val="24"/>
        </w:rPr>
        <w:t>作业时注意避让过往行人；注意控制冲洗角度，避免造成道板损坏。</w:t>
      </w:r>
    </w:p>
    <w:p w:rsidR="00AA4A79" w:rsidRPr="00B85504" w:rsidRDefault="00AA4A79">
      <w:pPr>
        <w:snapToGrid w:val="0"/>
        <w:spacing w:line="360" w:lineRule="auto"/>
        <w:rPr>
          <w:rFonts w:ascii="仿宋_GB2312" w:eastAsia="仿宋_GB2312" w:hAnsi="宋体"/>
          <w:b/>
          <w:color w:val="000000" w:themeColor="text1"/>
          <w:sz w:val="32"/>
          <w:szCs w:val="32"/>
        </w:rPr>
      </w:pPr>
    </w:p>
    <w:p w:rsidR="00AA4A79" w:rsidRPr="00B85504" w:rsidRDefault="00935827">
      <w:pPr>
        <w:snapToGrid w:val="0"/>
        <w:spacing w:line="360" w:lineRule="auto"/>
        <w:rPr>
          <w:rFonts w:ascii="仿宋_GB2312" w:eastAsia="仿宋_GB2312" w:hAnsi="宋体"/>
          <w:b/>
          <w:color w:val="000000" w:themeColor="text1"/>
          <w:sz w:val="32"/>
          <w:szCs w:val="32"/>
        </w:rPr>
      </w:pPr>
      <w:r w:rsidRPr="00B85504">
        <w:rPr>
          <w:rFonts w:ascii="仿宋_GB2312" w:eastAsia="仿宋_GB2312" w:hAnsi="宋体" w:hint="eastAsia"/>
          <w:b/>
          <w:color w:val="000000" w:themeColor="text1"/>
          <w:sz w:val="32"/>
          <w:szCs w:val="32"/>
        </w:rPr>
        <w:t>附件七：小广告及油污清理技术要求</w:t>
      </w:r>
    </w:p>
    <w:p w:rsidR="00AA4A79" w:rsidRPr="00B85504" w:rsidRDefault="00935827">
      <w:pPr>
        <w:snapToGrid w:val="0"/>
        <w:spacing w:line="360" w:lineRule="auto"/>
        <w:rPr>
          <w:rFonts w:ascii="仿宋_GB2312" w:eastAsia="仿宋_GB2312" w:hAnsi="宋体"/>
          <w:color w:val="000000" w:themeColor="text1"/>
          <w:sz w:val="24"/>
          <w:szCs w:val="24"/>
        </w:rPr>
      </w:pPr>
      <w:r w:rsidRPr="00B85504">
        <w:rPr>
          <w:rFonts w:ascii="仿宋_GB2312" w:eastAsia="仿宋_GB2312" w:hAnsi="宋体" w:hint="eastAsia"/>
          <w:b/>
          <w:color w:val="000000" w:themeColor="text1"/>
          <w:sz w:val="24"/>
          <w:szCs w:val="24"/>
        </w:rPr>
        <w:t>1.清理原则：</w:t>
      </w:r>
      <w:r w:rsidRPr="00B85504">
        <w:rPr>
          <w:rFonts w:ascii="仿宋_GB2312" w:eastAsia="仿宋_GB2312" w:hint="eastAsia"/>
          <w:color w:val="000000" w:themeColor="text1"/>
          <w:sz w:val="24"/>
          <w:szCs w:val="24"/>
        </w:rPr>
        <w:t>严格遵守管理部门管理要求，建立健</w:t>
      </w:r>
      <w:r w:rsidRPr="00B85504">
        <w:rPr>
          <w:rFonts w:ascii="仿宋_GB2312" w:eastAsia="仿宋_GB2312" w:hAnsi="宋体" w:hint="eastAsia"/>
          <w:color w:val="000000" w:themeColor="text1"/>
          <w:sz w:val="24"/>
          <w:szCs w:val="24"/>
        </w:rPr>
        <w:t>全相关小广告、油污清理管理制度，落实</w:t>
      </w:r>
      <w:r w:rsidRPr="00B85504">
        <w:rPr>
          <w:rFonts w:ascii="仿宋_GB2312" w:eastAsia="仿宋_GB2312" w:hint="eastAsia"/>
          <w:color w:val="000000" w:themeColor="text1"/>
          <w:sz w:val="24"/>
          <w:szCs w:val="24"/>
        </w:rPr>
        <w:t>到位，</w:t>
      </w:r>
      <w:r w:rsidRPr="00B85504">
        <w:rPr>
          <w:rFonts w:ascii="仿宋_GB2312" w:eastAsia="仿宋_GB2312" w:hAnsi="宋体" w:hint="eastAsia"/>
          <w:color w:val="000000" w:themeColor="text1"/>
          <w:sz w:val="24"/>
          <w:szCs w:val="24"/>
        </w:rPr>
        <w:t>按规范技术要求安全、文明、及时、有效地清理高架养护范围内1.8米以上所有市政设施、建筑物、围墙、地表面等乱张贴、涂写及养护范围内市政设施、建筑物、围墙、地表面油污，清理作业尽量避免损伤清除表面为主原则,在所有清理方法都无法避免损伤表面下,需按规范技术要求对表面做相应的处理不得留下粘贴、涂画、油污痕迹。</w:t>
      </w:r>
    </w:p>
    <w:p w:rsidR="00AA4A79" w:rsidRPr="00B85504" w:rsidRDefault="00935827">
      <w:pPr>
        <w:spacing w:line="360" w:lineRule="auto"/>
        <w:rPr>
          <w:rFonts w:ascii="仿宋_GB2312" w:eastAsia="仿宋_GB2312" w:hAnsi="宋体"/>
          <w:color w:val="000000" w:themeColor="text1"/>
          <w:sz w:val="24"/>
          <w:szCs w:val="24"/>
        </w:rPr>
      </w:pPr>
      <w:r w:rsidRPr="00B85504">
        <w:rPr>
          <w:rFonts w:ascii="仿宋_GB2312" w:eastAsia="仿宋_GB2312" w:hAnsi="宋体" w:hint="eastAsia"/>
          <w:color w:val="000000" w:themeColor="text1"/>
          <w:sz w:val="24"/>
          <w:szCs w:val="24"/>
        </w:rPr>
        <w:t>1.1 悬挂类（如收烟广告等）：人工或借助工具的方法将悬挂物清理。</w:t>
      </w:r>
    </w:p>
    <w:p w:rsidR="00AA4A79" w:rsidRPr="00B85504" w:rsidRDefault="00935827">
      <w:pPr>
        <w:spacing w:line="360" w:lineRule="auto"/>
        <w:rPr>
          <w:rFonts w:ascii="仿宋_GB2312" w:eastAsia="仿宋_GB2312" w:hAnsi="宋体"/>
          <w:color w:val="000000" w:themeColor="text1"/>
          <w:sz w:val="24"/>
          <w:szCs w:val="24"/>
        </w:rPr>
      </w:pPr>
      <w:r w:rsidRPr="00B85504">
        <w:rPr>
          <w:rFonts w:ascii="仿宋_GB2312" w:eastAsia="仿宋_GB2312" w:hAnsi="宋体" w:hint="eastAsia"/>
          <w:color w:val="000000" w:themeColor="text1"/>
          <w:sz w:val="24"/>
          <w:szCs w:val="24"/>
        </w:rPr>
        <w:t>1.2 粘贴类：手工直接清理，若清理不掉或留有残余物时，用喷枪、铲刀、湿抹</w:t>
      </w:r>
      <w:r w:rsidRPr="00B85504">
        <w:rPr>
          <w:rFonts w:ascii="仿宋_GB2312" w:eastAsia="仿宋_GB2312" w:hAnsi="宋体" w:hint="eastAsia"/>
          <w:color w:val="000000" w:themeColor="text1"/>
          <w:sz w:val="24"/>
          <w:szCs w:val="24"/>
        </w:rPr>
        <w:lastRenderedPageBreak/>
        <w:t>布、化学清洗剂（符合标准）等辅助工具进行清理，清理后及时清水擦洗干净。</w:t>
      </w:r>
    </w:p>
    <w:p w:rsidR="00AA4A79" w:rsidRPr="00B85504" w:rsidRDefault="00935827">
      <w:pPr>
        <w:spacing w:line="360" w:lineRule="auto"/>
        <w:rPr>
          <w:rFonts w:ascii="仿宋_GB2312" w:eastAsia="仿宋_GB2312" w:hAnsi="宋体"/>
          <w:color w:val="000000" w:themeColor="text1"/>
          <w:sz w:val="24"/>
          <w:szCs w:val="24"/>
        </w:rPr>
      </w:pPr>
      <w:r w:rsidRPr="00B85504">
        <w:rPr>
          <w:rFonts w:ascii="仿宋_GB2312" w:eastAsia="仿宋_GB2312" w:hAnsi="宋体" w:hint="eastAsia"/>
          <w:color w:val="000000" w:themeColor="text1"/>
          <w:sz w:val="24"/>
          <w:szCs w:val="24"/>
        </w:rPr>
        <w:t>1.3 涂画类：用高压水枪冲洗，若仍有痕迹，钢丝刷、化学清洗剂（符合标准）清理，清理后及时清水擦洗干净。清理难度大，用颜色相同（相近）的涂料（油漆）覆盖及其他有效措施处理。</w:t>
      </w:r>
    </w:p>
    <w:p w:rsidR="00AA4A79" w:rsidRPr="00B85504" w:rsidRDefault="00935827">
      <w:pPr>
        <w:spacing w:line="360" w:lineRule="auto"/>
        <w:rPr>
          <w:rFonts w:ascii="仿宋_GB2312" w:eastAsia="仿宋_GB2312" w:hAnsi="宋体"/>
          <w:color w:val="000000" w:themeColor="text1"/>
          <w:sz w:val="24"/>
          <w:szCs w:val="24"/>
        </w:rPr>
      </w:pPr>
      <w:r w:rsidRPr="00B85504">
        <w:rPr>
          <w:rFonts w:ascii="仿宋_GB2312" w:eastAsia="仿宋_GB2312" w:hAnsi="宋体" w:hint="eastAsia"/>
          <w:color w:val="000000" w:themeColor="text1"/>
          <w:sz w:val="24"/>
          <w:szCs w:val="24"/>
        </w:rPr>
        <w:t>1.4 油污类：高温高压水枪冲洗，若仍有痕迹，钢丝刷、化学清洗剂（符合标准）、高温高压水枪组合清理，清理后及时清水清洗干净；抛洒、交通事故等油污，先进行沙子覆盖吸附清理，再进行钢丝刷、化学清洗剂（符合标准）、高温高压水枪组合清理。</w:t>
      </w:r>
    </w:p>
    <w:p w:rsidR="00AA4A79" w:rsidRPr="00B85504" w:rsidRDefault="00935827">
      <w:pPr>
        <w:spacing w:line="360" w:lineRule="auto"/>
        <w:rPr>
          <w:rFonts w:ascii="仿宋_GB2312" w:eastAsia="仿宋_GB2312" w:hAnsi="宋体"/>
          <w:color w:val="000000" w:themeColor="text1"/>
          <w:sz w:val="24"/>
          <w:szCs w:val="24"/>
        </w:rPr>
      </w:pPr>
      <w:r w:rsidRPr="00B85504">
        <w:rPr>
          <w:rFonts w:ascii="仿宋_GB2312" w:eastAsia="仿宋_GB2312" w:hAnsi="宋体" w:hint="eastAsia"/>
          <w:color w:val="000000" w:themeColor="text1"/>
          <w:sz w:val="24"/>
          <w:szCs w:val="24"/>
        </w:rPr>
        <w:t>1.5 注意事项：清理作业时做好各项安全防范、避免影响市民安全出行，在使用清洗剂时，人员需按使用说明正确使用。</w:t>
      </w:r>
    </w:p>
    <w:p w:rsidR="00AA4A79" w:rsidRPr="00B85504" w:rsidRDefault="00935827">
      <w:pPr>
        <w:spacing w:line="360" w:lineRule="auto"/>
        <w:rPr>
          <w:rFonts w:ascii="仿宋_GB2312" w:eastAsia="仿宋_GB2312" w:hAnsi="宋体"/>
          <w:b/>
          <w:color w:val="000000" w:themeColor="text1"/>
          <w:sz w:val="24"/>
        </w:rPr>
      </w:pPr>
      <w:r w:rsidRPr="00B85504">
        <w:rPr>
          <w:rFonts w:ascii="仿宋_GB2312" w:eastAsia="仿宋_GB2312" w:hAnsi="宋体" w:hint="eastAsia"/>
          <w:b/>
          <w:color w:val="000000" w:themeColor="text1"/>
          <w:sz w:val="24"/>
        </w:rPr>
        <w:t>2.清理作业时间</w:t>
      </w:r>
    </w:p>
    <w:p w:rsidR="00AA4A79" w:rsidRPr="00B85504" w:rsidRDefault="00935827">
      <w:pPr>
        <w:spacing w:line="360" w:lineRule="auto"/>
        <w:outlineLvl w:val="0"/>
        <w:rPr>
          <w:rFonts w:ascii="仿宋_GB2312" w:eastAsia="仿宋_GB2312" w:hAnsi="宋体"/>
          <w:color w:val="000000" w:themeColor="text1"/>
          <w:sz w:val="24"/>
        </w:rPr>
      </w:pPr>
      <w:r w:rsidRPr="00B85504">
        <w:rPr>
          <w:rFonts w:ascii="仿宋_GB2312" w:eastAsia="仿宋_GB2312" w:hAnsi="宋体" w:hint="eastAsia"/>
          <w:color w:val="000000" w:themeColor="text1"/>
          <w:sz w:val="24"/>
        </w:rPr>
        <w:t>2.1作业时间：</w:t>
      </w:r>
      <w:r w:rsidRPr="00B85504">
        <w:rPr>
          <w:rFonts w:ascii="仿宋_GB2312" w:eastAsia="仿宋_GB2312" w:hAnsi="宋体" w:hint="eastAsia"/>
          <w:color w:val="000000" w:themeColor="text1"/>
          <w:sz w:val="24"/>
          <w:szCs w:val="24"/>
        </w:rPr>
        <w:t>09:00-17:00</w:t>
      </w:r>
    </w:p>
    <w:p w:rsidR="00AA4A79" w:rsidRPr="00B85504" w:rsidRDefault="00935827">
      <w:pPr>
        <w:spacing w:line="360" w:lineRule="auto"/>
        <w:rPr>
          <w:rFonts w:ascii="仿宋_GB2312" w:eastAsia="仿宋_GB2312" w:hAnsi="宋体"/>
          <w:color w:val="000000" w:themeColor="text1"/>
          <w:sz w:val="24"/>
        </w:rPr>
      </w:pPr>
      <w:r w:rsidRPr="00B85504">
        <w:rPr>
          <w:rFonts w:ascii="仿宋_GB2312" w:eastAsia="仿宋_GB2312" w:hAnsi="宋体" w:hint="eastAsia"/>
          <w:color w:val="000000" w:themeColor="text1"/>
          <w:sz w:val="24"/>
        </w:rPr>
        <w:t>2.2清理范围内小广告、油污不得过夜，工作时间段内不得超过2小时。</w:t>
      </w:r>
    </w:p>
    <w:p w:rsidR="00AA4A79" w:rsidRPr="00B85504" w:rsidRDefault="00935827">
      <w:pPr>
        <w:spacing w:line="360" w:lineRule="auto"/>
        <w:rPr>
          <w:rFonts w:ascii="仿宋_GB2312" w:eastAsia="仿宋_GB2312" w:hAnsi="宋体"/>
          <w:color w:val="000000" w:themeColor="text1"/>
          <w:sz w:val="24"/>
        </w:rPr>
      </w:pPr>
      <w:r w:rsidRPr="00B85504">
        <w:rPr>
          <w:rFonts w:ascii="仿宋_GB2312" w:eastAsia="仿宋_GB2312" w:hAnsi="宋体" w:hint="eastAsia"/>
          <w:color w:val="000000" w:themeColor="text1"/>
          <w:sz w:val="24"/>
        </w:rPr>
        <w:t>2.3 若遇园区的重大活动，乙方应无条件服从甲方对作业时间的调整。</w:t>
      </w:r>
    </w:p>
    <w:p w:rsidR="00AA4A79" w:rsidRPr="00B85504" w:rsidRDefault="00935827">
      <w:pPr>
        <w:spacing w:line="360" w:lineRule="auto"/>
        <w:rPr>
          <w:rFonts w:ascii="仿宋_GB2312" w:eastAsia="仿宋_GB2312" w:hAnsi="宋体" w:cs="宋体"/>
          <w:color w:val="000000" w:themeColor="text1"/>
          <w:kern w:val="0"/>
          <w:sz w:val="24"/>
          <w:szCs w:val="24"/>
        </w:rPr>
      </w:pPr>
      <w:r w:rsidRPr="00B85504">
        <w:rPr>
          <w:rFonts w:ascii="仿宋_GB2312" w:eastAsia="仿宋_GB2312" w:hAnsi="宋体" w:cs="宋体" w:hint="eastAsia"/>
          <w:b/>
          <w:color w:val="000000" w:themeColor="text1"/>
          <w:kern w:val="0"/>
          <w:sz w:val="24"/>
          <w:szCs w:val="24"/>
        </w:rPr>
        <w:t>3.设备工具配备</w:t>
      </w:r>
    </w:p>
    <w:p w:rsidR="00AA4A79" w:rsidRPr="00B85504" w:rsidRDefault="00935827">
      <w:pPr>
        <w:spacing w:line="360" w:lineRule="auto"/>
        <w:rPr>
          <w:rFonts w:ascii="仿宋_GB2312" w:eastAsia="仿宋_GB2312" w:hAnsi="宋体" w:cs="宋体"/>
          <w:b/>
          <w:color w:val="000000" w:themeColor="text1"/>
          <w:kern w:val="0"/>
          <w:sz w:val="24"/>
          <w:szCs w:val="24"/>
        </w:rPr>
      </w:pPr>
      <w:r w:rsidRPr="00B85504">
        <w:rPr>
          <w:rFonts w:ascii="仿宋_GB2312" w:eastAsia="仿宋_GB2312" w:hAnsi="宋体" w:hint="eastAsia"/>
          <w:color w:val="000000" w:themeColor="text1"/>
          <w:sz w:val="24"/>
          <w:szCs w:val="24"/>
        </w:rPr>
        <w:t>三轮高压冲洗设备、四轮油污冲洗设备及</w:t>
      </w:r>
      <w:r w:rsidRPr="00B85504">
        <w:rPr>
          <w:rFonts w:ascii="仿宋_GB2312" w:eastAsia="仿宋_GB2312" w:hAnsi="宋体" w:cs="宋体" w:hint="eastAsia"/>
          <w:color w:val="000000" w:themeColor="text1"/>
          <w:kern w:val="0"/>
          <w:sz w:val="24"/>
          <w:szCs w:val="24"/>
        </w:rPr>
        <w:t>小广告清理工具等</w:t>
      </w:r>
    </w:p>
    <w:p w:rsidR="00AA4A79" w:rsidRPr="00B85504" w:rsidRDefault="00935827">
      <w:pPr>
        <w:spacing w:line="360" w:lineRule="auto"/>
        <w:rPr>
          <w:rFonts w:ascii="仿宋_GB2312" w:eastAsia="仿宋_GB2312" w:hAnsi="宋体" w:cs="宋体"/>
          <w:color w:val="000000" w:themeColor="text1"/>
          <w:kern w:val="0"/>
          <w:sz w:val="24"/>
          <w:szCs w:val="24"/>
        </w:rPr>
      </w:pPr>
      <w:r w:rsidRPr="00B85504">
        <w:rPr>
          <w:rFonts w:ascii="仿宋_GB2312" w:eastAsia="仿宋_GB2312" w:hAnsi="宋体" w:cs="宋体" w:hint="eastAsia"/>
          <w:b/>
          <w:color w:val="000000" w:themeColor="text1"/>
          <w:kern w:val="0"/>
          <w:sz w:val="24"/>
          <w:szCs w:val="24"/>
        </w:rPr>
        <w:t>4.驾驶员配备</w:t>
      </w:r>
    </w:p>
    <w:p w:rsidR="00AA4A79" w:rsidRPr="00B85504" w:rsidRDefault="00935827">
      <w:pPr>
        <w:spacing w:line="360" w:lineRule="auto"/>
        <w:rPr>
          <w:rFonts w:ascii="仿宋_GB2312" w:eastAsia="仿宋_GB2312" w:hAnsi="宋体" w:cs="宋体"/>
          <w:color w:val="000000" w:themeColor="text1"/>
          <w:kern w:val="0"/>
          <w:sz w:val="24"/>
          <w:szCs w:val="24"/>
        </w:rPr>
      </w:pPr>
      <w:r w:rsidRPr="00B85504">
        <w:rPr>
          <w:rFonts w:ascii="仿宋_GB2312" w:eastAsia="仿宋_GB2312" w:hAnsi="宋体" w:cs="宋体" w:hint="eastAsia"/>
          <w:color w:val="000000" w:themeColor="text1"/>
          <w:kern w:val="0"/>
          <w:sz w:val="24"/>
          <w:szCs w:val="24"/>
        </w:rPr>
        <w:t>每辆</w:t>
      </w:r>
      <w:r w:rsidRPr="00B85504">
        <w:rPr>
          <w:rFonts w:ascii="仿宋_GB2312" w:eastAsia="仿宋_GB2312" w:hAnsi="宋体" w:hint="eastAsia"/>
          <w:color w:val="000000" w:themeColor="text1"/>
          <w:sz w:val="24"/>
          <w:szCs w:val="24"/>
        </w:rPr>
        <w:t>三轮高压冲洗设备、四轮油污冲洗设备</w:t>
      </w:r>
      <w:r w:rsidRPr="00B85504">
        <w:rPr>
          <w:rFonts w:ascii="仿宋_GB2312" w:eastAsia="仿宋_GB2312" w:hAnsi="宋体" w:cs="宋体" w:hint="eastAsia"/>
          <w:color w:val="000000" w:themeColor="text1"/>
          <w:kern w:val="0"/>
          <w:sz w:val="24"/>
          <w:szCs w:val="24"/>
        </w:rPr>
        <w:t>每车每班配备驾驶员（操作员）1人。</w:t>
      </w:r>
    </w:p>
    <w:p w:rsidR="00AA4A79" w:rsidRPr="00B85504" w:rsidRDefault="00935827">
      <w:pPr>
        <w:spacing w:line="360" w:lineRule="auto"/>
        <w:rPr>
          <w:rFonts w:ascii="仿宋_GB2312" w:eastAsia="仿宋_GB2312" w:hAnsi="宋体" w:cs="宋体"/>
          <w:color w:val="000000" w:themeColor="text1"/>
          <w:kern w:val="0"/>
          <w:sz w:val="24"/>
          <w:szCs w:val="24"/>
        </w:rPr>
      </w:pPr>
      <w:r w:rsidRPr="00B85504">
        <w:rPr>
          <w:rFonts w:ascii="仿宋_GB2312" w:eastAsia="仿宋_GB2312" w:hAnsi="宋体" w:cs="宋体" w:hint="eastAsia"/>
          <w:b/>
          <w:color w:val="000000" w:themeColor="text1"/>
          <w:kern w:val="0"/>
          <w:sz w:val="24"/>
          <w:szCs w:val="24"/>
        </w:rPr>
        <w:t>5.其它要求</w:t>
      </w:r>
    </w:p>
    <w:p w:rsidR="00AA4A79" w:rsidRPr="00B85504" w:rsidRDefault="00935827">
      <w:pPr>
        <w:spacing w:line="360" w:lineRule="auto"/>
        <w:jc w:val="left"/>
        <w:rPr>
          <w:rFonts w:ascii="仿宋_GB2312" w:eastAsia="仿宋_GB2312" w:hAnsi="宋体"/>
          <w:color w:val="000000" w:themeColor="text1"/>
          <w:sz w:val="24"/>
          <w:szCs w:val="24"/>
        </w:rPr>
      </w:pPr>
      <w:r w:rsidRPr="00B85504">
        <w:rPr>
          <w:rFonts w:ascii="仿宋_GB2312" w:eastAsia="仿宋_GB2312" w:hAnsi="宋体" w:hint="eastAsia"/>
          <w:color w:val="000000" w:themeColor="text1"/>
          <w:sz w:val="24"/>
          <w:szCs w:val="24"/>
        </w:rPr>
        <w:t>5.1配备的三轮高压冲洗设备、四轮油污冲洗设备，不得在机动车道上通行，如在未划分机动车道与非机动车道的道路上，应在道路两侧四分之一路面通行，作业人员须佩戴安全头盔，车身及车尾贴有反光标识并配备灭火器，携带反光警示</w:t>
      </w:r>
      <w:r w:rsidRPr="00B85504">
        <w:rPr>
          <w:rFonts w:ascii="仿宋_GB2312" w:eastAsia="仿宋_GB2312" w:hAnsi="宋体" w:hint="eastAsia"/>
          <w:color w:val="000000" w:themeColor="text1"/>
          <w:sz w:val="24"/>
          <w:szCs w:val="24"/>
        </w:rPr>
        <w:lastRenderedPageBreak/>
        <w:t>牌，最高时速不得超过15公里/小时，</w:t>
      </w:r>
      <w:r w:rsidRPr="00B85504">
        <w:rPr>
          <w:rFonts w:ascii="仿宋_GB2312" w:eastAsia="仿宋_GB2312" w:hAnsi="宋体" w:hint="eastAsia"/>
          <w:color w:val="000000" w:themeColor="text1"/>
          <w:sz w:val="24"/>
          <w:szCs w:val="28"/>
        </w:rPr>
        <w:t>按照交通信号通行，服从交通警察及交通协管员指挥,不得逆向行驶,不得驶入高架道路。</w:t>
      </w:r>
      <w:r w:rsidRPr="00B85504">
        <w:rPr>
          <w:rFonts w:ascii="仿宋_GB2312" w:eastAsia="仿宋_GB2312" w:hAnsi="宋体" w:hint="eastAsia"/>
          <w:color w:val="000000" w:themeColor="text1"/>
          <w:sz w:val="24"/>
          <w:szCs w:val="24"/>
        </w:rPr>
        <w:t>所有车辆须按甲方要求喷涂统一标识。</w:t>
      </w:r>
    </w:p>
    <w:p w:rsidR="00AA4A79" w:rsidRPr="00B85504" w:rsidRDefault="00935827">
      <w:pPr>
        <w:spacing w:line="360" w:lineRule="auto"/>
        <w:rPr>
          <w:rFonts w:ascii="仿宋_GB2312" w:eastAsia="仿宋_GB2312" w:hAnsi="宋体"/>
          <w:color w:val="000000" w:themeColor="text1"/>
          <w:sz w:val="24"/>
          <w:szCs w:val="28"/>
        </w:rPr>
      </w:pPr>
      <w:r w:rsidRPr="00B85504">
        <w:rPr>
          <w:rFonts w:ascii="仿宋_GB2312" w:eastAsia="仿宋_GB2312" w:hAnsi="宋体" w:cs="宋体" w:hint="eastAsia"/>
          <w:color w:val="000000" w:themeColor="text1"/>
          <w:kern w:val="0"/>
          <w:sz w:val="24"/>
          <w:szCs w:val="24"/>
        </w:rPr>
        <w:t>5.2</w:t>
      </w:r>
      <w:r w:rsidRPr="00B85504">
        <w:rPr>
          <w:rFonts w:ascii="仿宋_GB2312" w:eastAsia="仿宋_GB2312" w:hAnsi="宋体" w:hint="eastAsia"/>
          <w:color w:val="000000" w:themeColor="text1"/>
          <w:sz w:val="24"/>
          <w:szCs w:val="24"/>
        </w:rPr>
        <w:t>配备的设备</w:t>
      </w:r>
      <w:r w:rsidRPr="00B85504">
        <w:rPr>
          <w:rFonts w:ascii="仿宋_GB2312" w:eastAsia="仿宋_GB2312" w:hAnsi="宋体" w:hint="eastAsia"/>
          <w:color w:val="000000" w:themeColor="text1"/>
          <w:sz w:val="24"/>
          <w:szCs w:val="28"/>
        </w:rPr>
        <w:t>停放地点、充电点须固定、规范，确保安全。</w:t>
      </w:r>
    </w:p>
    <w:p w:rsidR="00AA4A79" w:rsidRPr="00B85504" w:rsidRDefault="00935827">
      <w:pPr>
        <w:spacing w:line="360" w:lineRule="auto"/>
        <w:rPr>
          <w:rFonts w:ascii="仿宋_GB2312" w:eastAsia="仿宋_GB2312" w:hAnsi="宋体"/>
          <w:color w:val="000000" w:themeColor="text1"/>
          <w:sz w:val="24"/>
          <w:szCs w:val="28"/>
        </w:rPr>
      </w:pPr>
      <w:r w:rsidRPr="00B85504">
        <w:rPr>
          <w:rFonts w:ascii="仿宋_GB2312" w:eastAsia="仿宋_GB2312" w:hAnsi="宋体" w:cs="宋体" w:hint="eastAsia"/>
          <w:color w:val="000000" w:themeColor="text1"/>
          <w:kern w:val="0"/>
          <w:sz w:val="24"/>
          <w:szCs w:val="24"/>
        </w:rPr>
        <w:t>5.3</w:t>
      </w:r>
      <w:r w:rsidRPr="00B85504">
        <w:rPr>
          <w:rFonts w:ascii="仿宋_GB2312" w:eastAsia="仿宋_GB2312" w:hAnsi="宋体" w:hint="eastAsia"/>
          <w:color w:val="000000" w:themeColor="text1"/>
          <w:sz w:val="24"/>
          <w:szCs w:val="24"/>
        </w:rPr>
        <w:t>务必按时出车，在规定时间内完成作业任务并开启环卫信息化系统。</w:t>
      </w:r>
    </w:p>
    <w:p w:rsidR="00AA4A79" w:rsidRPr="00B85504" w:rsidRDefault="00AA4A79">
      <w:pPr>
        <w:spacing w:line="360" w:lineRule="auto"/>
        <w:rPr>
          <w:rFonts w:ascii="仿宋_GB2312" w:eastAsia="仿宋_GB2312" w:hAnsi="宋体"/>
          <w:color w:val="000000" w:themeColor="text1"/>
          <w:sz w:val="24"/>
          <w:szCs w:val="28"/>
        </w:rPr>
      </w:pPr>
    </w:p>
    <w:p w:rsidR="00AA4A79" w:rsidRPr="00B85504" w:rsidRDefault="00935827">
      <w:pPr>
        <w:snapToGrid w:val="0"/>
        <w:spacing w:line="360" w:lineRule="auto"/>
        <w:rPr>
          <w:rFonts w:ascii="仿宋_GB2312" w:eastAsia="仿宋_GB2312" w:hAnsi="宋体"/>
          <w:b/>
          <w:color w:val="000000" w:themeColor="text1"/>
          <w:sz w:val="32"/>
          <w:szCs w:val="32"/>
        </w:rPr>
      </w:pPr>
      <w:r w:rsidRPr="00B85504">
        <w:rPr>
          <w:rFonts w:ascii="仿宋_GB2312" w:eastAsia="仿宋_GB2312" w:hAnsi="宋体" w:hint="eastAsia"/>
          <w:b/>
          <w:color w:val="000000" w:themeColor="text1"/>
          <w:sz w:val="32"/>
          <w:szCs w:val="32"/>
        </w:rPr>
        <w:t>附件八：垃圾收运管理要求</w:t>
      </w:r>
    </w:p>
    <w:p w:rsidR="00AA4A79" w:rsidRPr="00B85504" w:rsidRDefault="00935827">
      <w:pPr>
        <w:widowControl/>
        <w:snapToGrid w:val="0"/>
        <w:spacing w:line="360" w:lineRule="auto"/>
        <w:jc w:val="left"/>
        <w:rPr>
          <w:rFonts w:ascii="仿宋_GB2312" w:eastAsia="仿宋_GB2312"/>
          <w:b/>
          <w:color w:val="000000" w:themeColor="text1"/>
          <w:sz w:val="24"/>
          <w:szCs w:val="24"/>
        </w:rPr>
      </w:pPr>
      <w:r w:rsidRPr="00B85504">
        <w:rPr>
          <w:rFonts w:ascii="仿宋_GB2312" w:eastAsia="仿宋_GB2312" w:hint="eastAsia"/>
          <w:b/>
          <w:color w:val="000000" w:themeColor="text1"/>
          <w:sz w:val="24"/>
          <w:szCs w:val="24"/>
        </w:rPr>
        <w:t>一、垃圾收运管理要求</w:t>
      </w:r>
    </w:p>
    <w:p w:rsidR="00AA4A79" w:rsidRPr="00B85504" w:rsidRDefault="00935827">
      <w:pPr>
        <w:widowControl/>
        <w:snapToGrid w:val="0"/>
        <w:spacing w:line="360" w:lineRule="auto"/>
        <w:jc w:val="left"/>
        <w:rPr>
          <w:rFonts w:ascii="仿宋_GB2312" w:eastAsia="仿宋_GB2312"/>
          <w:b/>
          <w:color w:val="000000" w:themeColor="text1"/>
          <w:sz w:val="24"/>
          <w:szCs w:val="24"/>
        </w:rPr>
      </w:pPr>
      <w:r w:rsidRPr="00B85504">
        <w:rPr>
          <w:rFonts w:ascii="仿宋_GB2312" w:eastAsia="仿宋_GB2312" w:hint="eastAsia"/>
          <w:b/>
          <w:color w:val="000000" w:themeColor="text1"/>
          <w:sz w:val="24"/>
          <w:szCs w:val="24"/>
        </w:rPr>
        <w:t>1.垃圾收运规范：</w:t>
      </w:r>
    </w:p>
    <w:p w:rsidR="00AA4A79" w:rsidRPr="00B85504" w:rsidRDefault="00935827">
      <w:pPr>
        <w:widowControl/>
        <w:snapToGrid w:val="0"/>
        <w:spacing w:line="360" w:lineRule="auto"/>
        <w:jc w:val="left"/>
        <w:rPr>
          <w:rFonts w:ascii="仿宋_GB2312" w:eastAsia="仿宋_GB2312" w:hAnsi="宋体"/>
          <w:color w:val="000000" w:themeColor="text1"/>
          <w:sz w:val="24"/>
          <w:szCs w:val="24"/>
        </w:rPr>
      </w:pPr>
      <w:r w:rsidRPr="00B85504">
        <w:rPr>
          <w:rFonts w:ascii="仿宋_GB2312" w:eastAsia="仿宋_GB2312" w:hint="eastAsia"/>
          <w:color w:val="000000" w:themeColor="text1"/>
          <w:sz w:val="24"/>
          <w:szCs w:val="24"/>
        </w:rPr>
        <w:t>严格遵守生活垃圾分类相关要求、管理部门及处置场站垃圾收运管理要求，建立健全垃圾收运相关管理制度，落实到位，</w:t>
      </w:r>
      <w:r w:rsidRPr="00B85504">
        <w:rPr>
          <w:rFonts w:ascii="仿宋_GB2312" w:eastAsia="仿宋_GB2312" w:hAnsi="宋体" w:hint="eastAsia"/>
          <w:color w:val="000000" w:themeColor="text1"/>
          <w:sz w:val="24"/>
          <w:szCs w:val="24"/>
        </w:rPr>
        <w:t>工作人员安全教育宣传防护到位，</w:t>
      </w:r>
      <w:r w:rsidRPr="00B85504">
        <w:rPr>
          <w:rFonts w:ascii="仿宋_GB2312" w:eastAsia="仿宋_GB2312" w:hint="eastAsia"/>
          <w:color w:val="000000" w:themeColor="text1"/>
          <w:sz w:val="24"/>
          <w:szCs w:val="24"/>
        </w:rPr>
        <w:t>收运</w:t>
      </w:r>
      <w:r w:rsidRPr="00B85504">
        <w:rPr>
          <w:rFonts w:ascii="仿宋_GB2312" w:eastAsia="仿宋_GB2312" w:hAnsi="宋体" w:hint="eastAsia"/>
          <w:color w:val="000000" w:themeColor="text1"/>
          <w:sz w:val="24"/>
          <w:szCs w:val="24"/>
        </w:rPr>
        <w:t>管养范围内及</w:t>
      </w:r>
      <w:r w:rsidRPr="00B85504">
        <w:rPr>
          <w:rFonts w:ascii="仿宋_GB2312" w:eastAsia="仿宋_GB2312" w:hint="eastAsia"/>
          <w:color w:val="000000" w:themeColor="text1"/>
          <w:sz w:val="24"/>
          <w:szCs w:val="24"/>
        </w:rPr>
        <w:t>管理部门许可的</w:t>
      </w:r>
      <w:r w:rsidRPr="00B85504">
        <w:rPr>
          <w:rFonts w:ascii="仿宋_GB2312" w:eastAsia="仿宋_GB2312" w:hAnsi="宋体" w:hint="eastAsia"/>
          <w:color w:val="000000" w:themeColor="text1"/>
          <w:sz w:val="24"/>
          <w:szCs w:val="24"/>
        </w:rPr>
        <w:t>生活垃圾密闭、分类、安全、文明、及时、有效收运，日产日清，环境整洁。</w:t>
      </w:r>
    </w:p>
    <w:p w:rsidR="00AA4A79" w:rsidRPr="00B85504" w:rsidRDefault="00935827">
      <w:pPr>
        <w:pStyle w:val="11"/>
        <w:spacing w:line="360" w:lineRule="auto"/>
        <w:ind w:firstLineChars="0" w:firstLine="0"/>
        <w:rPr>
          <w:rFonts w:ascii="仿宋_GB2312" w:eastAsia="仿宋_GB2312"/>
          <w:color w:val="000000" w:themeColor="text1"/>
          <w:sz w:val="24"/>
          <w:szCs w:val="24"/>
        </w:rPr>
      </w:pPr>
      <w:r w:rsidRPr="00B85504">
        <w:rPr>
          <w:rFonts w:ascii="仿宋_GB2312" w:eastAsia="仿宋_GB2312" w:hAnsi="宋体" w:hint="eastAsia"/>
          <w:color w:val="000000" w:themeColor="text1"/>
          <w:sz w:val="24"/>
          <w:szCs w:val="28"/>
        </w:rPr>
        <w:t>1.1</w:t>
      </w:r>
      <w:r w:rsidRPr="00B85504">
        <w:rPr>
          <w:rFonts w:ascii="仿宋_GB2312" w:eastAsia="仿宋_GB2312" w:hint="eastAsia"/>
          <w:color w:val="000000" w:themeColor="text1"/>
          <w:sz w:val="24"/>
          <w:szCs w:val="24"/>
        </w:rPr>
        <w:t>保洁作业单位需加强收集、收运管理，收集、收运车辆及作业人员符合要求，</w:t>
      </w:r>
      <w:r w:rsidRPr="00B85504">
        <w:rPr>
          <w:rFonts w:ascii="仿宋_GB2312" w:eastAsia="仿宋_GB2312" w:hAnsi="宋体" w:hint="eastAsia"/>
          <w:color w:val="000000" w:themeColor="text1"/>
          <w:sz w:val="24"/>
          <w:szCs w:val="24"/>
        </w:rPr>
        <w:t>作业人员应统一着装，严格按操作规范</w:t>
      </w:r>
      <w:r w:rsidRPr="00B85504">
        <w:rPr>
          <w:rFonts w:ascii="仿宋_GB2312" w:eastAsia="仿宋_GB2312" w:hint="eastAsia"/>
          <w:color w:val="000000" w:themeColor="text1"/>
          <w:sz w:val="24"/>
          <w:szCs w:val="24"/>
        </w:rPr>
        <w:t>安全文明</w:t>
      </w:r>
      <w:r w:rsidRPr="00B85504">
        <w:rPr>
          <w:rFonts w:ascii="仿宋_GB2312" w:eastAsia="仿宋_GB2312" w:hAnsi="宋体" w:hint="eastAsia"/>
          <w:color w:val="000000" w:themeColor="text1"/>
          <w:sz w:val="24"/>
          <w:szCs w:val="24"/>
        </w:rPr>
        <w:t>有序作业，</w:t>
      </w:r>
      <w:r w:rsidRPr="00B85504">
        <w:rPr>
          <w:rFonts w:ascii="仿宋_GB2312" w:eastAsia="仿宋_GB2312" w:hint="eastAsia"/>
          <w:color w:val="000000" w:themeColor="text1"/>
          <w:sz w:val="24"/>
          <w:szCs w:val="24"/>
        </w:rPr>
        <w:t>车辆手续、灭火器、作业配套工具等齐全有效，遵守交通法规文明行驶（</w:t>
      </w:r>
      <w:r w:rsidRPr="00B85504">
        <w:rPr>
          <w:rFonts w:ascii="仿宋_GB2312" w:eastAsia="仿宋_GB2312" w:hAnsi="宋体" w:hint="eastAsia"/>
          <w:color w:val="000000" w:themeColor="text1"/>
          <w:sz w:val="24"/>
          <w:szCs w:val="28"/>
        </w:rPr>
        <w:t>服从交通警察及交通协管员指挥,不得逆向行驶,不得驶入高架道路</w:t>
      </w:r>
      <w:r w:rsidRPr="00B85504">
        <w:rPr>
          <w:rFonts w:ascii="仿宋_GB2312" w:eastAsia="仿宋_GB2312" w:hint="eastAsia"/>
          <w:color w:val="000000" w:themeColor="text1"/>
          <w:sz w:val="24"/>
          <w:szCs w:val="24"/>
        </w:rPr>
        <w:t>），专车专用，定人定车，</w:t>
      </w:r>
      <w:r w:rsidRPr="00B85504">
        <w:rPr>
          <w:rFonts w:ascii="仿宋_GB2312" w:eastAsia="仿宋_GB2312" w:hAnsi="宋体" w:hint="eastAsia"/>
          <w:color w:val="000000" w:themeColor="text1"/>
          <w:sz w:val="24"/>
          <w:szCs w:val="24"/>
        </w:rPr>
        <w:t>不得从事经营性货运、客运活动</w:t>
      </w:r>
      <w:r w:rsidRPr="00B85504">
        <w:rPr>
          <w:rFonts w:ascii="仿宋_GB2312" w:eastAsia="仿宋_GB2312" w:hint="eastAsia"/>
          <w:color w:val="000000" w:themeColor="text1"/>
          <w:sz w:val="24"/>
          <w:szCs w:val="24"/>
        </w:rPr>
        <w:t>。</w:t>
      </w:r>
    </w:p>
    <w:p w:rsidR="00AA4A79" w:rsidRPr="00B85504" w:rsidRDefault="00935827">
      <w:pPr>
        <w:pStyle w:val="11"/>
        <w:spacing w:line="360" w:lineRule="auto"/>
        <w:ind w:firstLineChars="0" w:firstLine="0"/>
        <w:rPr>
          <w:rFonts w:ascii="仿宋_GB2312" w:eastAsia="仿宋_GB2312" w:hAnsi="宋体"/>
          <w:color w:val="000000" w:themeColor="text1"/>
          <w:sz w:val="24"/>
          <w:szCs w:val="24"/>
        </w:rPr>
      </w:pPr>
      <w:r w:rsidRPr="00B85504">
        <w:rPr>
          <w:rFonts w:ascii="仿宋_GB2312" w:eastAsia="仿宋_GB2312" w:hint="eastAsia"/>
          <w:color w:val="000000" w:themeColor="text1"/>
          <w:sz w:val="24"/>
          <w:szCs w:val="24"/>
        </w:rPr>
        <w:t>1.2</w:t>
      </w:r>
      <w:r w:rsidRPr="00B85504">
        <w:rPr>
          <w:rFonts w:ascii="仿宋_GB2312" w:eastAsia="仿宋_GB2312" w:hAnsi="宋体" w:hint="eastAsia"/>
          <w:color w:val="000000" w:themeColor="text1"/>
          <w:sz w:val="24"/>
          <w:szCs w:val="24"/>
        </w:rPr>
        <w:t>收集、收运车辆：渗漏液规范排放，</w:t>
      </w:r>
      <w:r w:rsidRPr="00B85504">
        <w:rPr>
          <w:rFonts w:ascii="仿宋_GB2312" w:eastAsia="仿宋_GB2312" w:hint="eastAsia"/>
          <w:color w:val="000000" w:themeColor="text1"/>
          <w:sz w:val="24"/>
          <w:szCs w:val="24"/>
        </w:rPr>
        <w:t>车辆车况良好，</w:t>
      </w:r>
      <w:r w:rsidRPr="00B85504">
        <w:rPr>
          <w:rFonts w:ascii="仿宋_GB2312" w:eastAsia="仿宋_GB2312" w:hAnsi="宋体" w:hint="eastAsia"/>
          <w:color w:val="000000" w:themeColor="text1"/>
          <w:sz w:val="24"/>
          <w:szCs w:val="28"/>
        </w:rPr>
        <w:t>严禁带病作业</w:t>
      </w:r>
      <w:r w:rsidRPr="00B85504">
        <w:rPr>
          <w:rFonts w:ascii="仿宋_GB2312" w:eastAsia="仿宋_GB2312" w:hint="eastAsia"/>
          <w:color w:val="000000" w:themeColor="text1"/>
          <w:sz w:val="24"/>
          <w:szCs w:val="24"/>
        </w:rPr>
        <w:t>。车辆车身按要求喷涂，</w:t>
      </w:r>
      <w:r w:rsidRPr="00B85504">
        <w:rPr>
          <w:rFonts w:ascii="仿宋_GB2312" w:eastAsia="仿宋_GB2312" w:hAnsi="宋体" w:hint="eastAsia"/>
          <w:color w:val="000000" w:themeColor="text1"/>
          <w:sz w:val="24"/>
          <w:szCs w:val="28"/>
        </w:rPr>
        <w:t>车容车貌干净整洁，分类密闭收集收运，</w:t>
      </w:r>
      <w:r w:rsidRPr="00B85504">
        <w:rPr>
          <w:rFonts w:ascii="仿宋_GB2312" w:eastAsia="仿宋_GB2312" w:hint="eastAsia"/>
          <w:color w:val="000000" w:themeColor="text1"/>
          <w:sz w:val="24"/>
          <w:szCs w:val="24"/>
        </w:rPr>
        <w:t>严禁</w:t>
      </w:r>
      <w:r w:rsidRPr="00B85504">
        <w:rPr>
          <w:rFonts w:ascii="仿宋_GB2312" w:eastAsia="仿宋_GB2312" w:hAnsi="宋体" w:hint="eastAsia"/>
          <w:color w:val="000000" w:themeColor="text1"/>
          <w:sz w:val="24"/>
          <w:szCs w:val="28"/>
        </w:rPr>
        <w:t>跑冒滴漏，</w:t>
      </w:r>
      <w:r w:rsidRPr="00B85504">
        <w:rPr>
          <w:rFonts w:ascii="仿宋_GB2312" w:eastAsia="仿宋_GB2312" w:hint="eastAsia"/>
          <w:color w:val="000000" w:themeColor="text1"/>
          <w:sz w:val="24"/>
          <w:szCs w:val="24"/>
        </w:rPr>
        <w:t>杜绝二次污染，</w:t>
      </w:r>
      <w:r w:rsidRPr="00B85504">
        <w:rPr>
          <w:rFonts w:ascii="仿宋_GB2312" w:eastAsia="仿宋_GB2312" w:hAnsi="宋体" w:hint="eastAsia"/>
          <w:color w:val="000000" w:themeColor="text1"/>
          <w:sz w:val="24"/>
          <w:szCs w:val="28"/>
        </w:rPr>
        <w:t>车体外部无污物、无外挂、无灰垢，标志清晰，收集、收运车辆作业时做好安全警示，做好车辆清洗和消杀，特殊情况增加清洗、消杀频次。</w:t>
      </w:r>
    </w:p>
    <w:p w:rsidR="00AA4A79" w:rsidRPr="00B85504" w:rsidRDefault="00935827">
      <w:pPr>
        <w:spacing w:line="360" w:lineRule="auto"/>
        <w:rPr>
          <w:rFonts w:ascii="仿宋_GB2312" w:eastAsia="仿宋_GB2312" w:hAnsi="宋体"/>
          <w:color w:val="000000" w:themeColor="text1"/>
          <w:sz w:val="24"/>
          <w:szCs w:val="24"/>
        </w:rPr>
      </w:pPr>
      <w:r w:rsidRPr="00B85504">
        <w:rPr>
          <w:rFonts w:ascii="仿宋_GB2312" w:eastAsia="仿宋_GB2312" w:hAnsi="宋体" w:cs="宋体" w:hint="eastAsia"/>
          <w:color w:val="000000" w:themeColor="text1"/>
          <w:kern w:val="0"/>
          <w:sz w:val="24"/>
          <w:szCs w:val="24"/>
        </w:rPr>
        <w:lastRenderedPageBreak/>
        <w:t>1.3</w:t>
      </w:r>
      <w:r w:rsidRPr="00B85504">
        <w:rPr>
          <w:rFonts w:ascii="仿宋_GB2312" w:eastAsia="仿宋_GB2312" w:hAnsi="宋体" w:hint="eastAsia"/>
          <w:color w:val="000000" w:themeColor="text1"/>
          <w:sz w:val="24"/>
          <w:szCs w:val="24"/>
        </w:rPr>
        <w:t xml:space="preserve"> 收集收运人员：身体状况良好、无毒驾酒驾及带病作业，安全教育宣传防护到位，收集、收运、消毒（消杀）作业佩戴防护用品。</w:t>
      </w:r>
    </w:p>
    <w:p w:rsidR="00AA4A79" w:rsidRPr="00B85504" w:rsidRDefault="00935827">
      <w:pPr>
        <w:spacing w:line="360" w:lineRule="auto"/>
        <w:rPr>
          <w:rFonts w:ascii="仿宋_GB2312" w:eastAsia="仿宋_GB2312" w:hAnsi="宋体" w:cs="宋体"/>
          <w:color w:val="000000" w:themeColor="text1"/>
          <w:kern w:val="0"/>
          <w:sz w:val="24"/>
          <w:szCs w:val="24"/>
        </w:rPr>
      </w:pPr>
      <w:r w:rsidRPr="00B85504">
        <w:rPr>
          <w:rFonts w:ascii="仿宋_GB2312" w:eastAsia="仿宋_GB2312" w:hAnsi="宋体" w:hint="eastAsia"/>
          <w:color w:val="000000" w:themeColor="text1"/>
          <w:sz w:val="24"/>
          <w:szCs w:val="24"/>
        </w:rPr>
        <w:t>1.4 各类扫地车</w:t>
      </w:r>
      <w:r w:rsidRPr="00B85504">
        <w:rPr>
          <w:rFonts w:ascii="仿宋_GB2312" w:eastAsia="仿宋_GB2312" w:hAnsi="宋体" w:cs="宋体" w:hint="eastAsia"/>
          <w:color w:val="000000" w:themeColor="text1"/>
          <w:kern w:val="0"/>
          <w:sz w:val="24"/>
          <w:szCs w:val="24"/>
        </w:rPr>
        <w:t>污水及时排放、垃圾及时收运倾倒处置，严禁跑冒滴漏、偷排乱倒；</w:t>
      </w:r>
    </w:p>
    <w:p w:rsidR="00AA4A79" w:rsidRPr="00B85504" w:rsidRDefault="00935827">
      <w:pPr>
        <w:spacing w:line="360" w:lineRule="auto"/>
        <w:rPr>
          <w:rFonts w:ascii="仿宋_GB2312" w:eastAsia="仿宋_GB2312" w:hAnsi="宋体"/>
          <w:color w:val="000000" w:themeColor="text1"/>
          <w:sz w:val="24"/>
          <w:szCs w:val="28"/>
        </w:rPr>
      </w:pPr>
      <w:r w:rsidRPr="00B85504">
        <w:rPr>
          <w:rFonts w:ascii="仿宋_GB2312" w:eastAsia="仿宋_GB2312" w:hAnsi="宋体" w:hint="eastAsia"/>
          <w:color w:val="000000" w:themeColor="text1"/>
          <w:sz w:val="24"/>
          <w:szCs w:val="28"/>
        </w:rPr>
        <w:t xml:space="preserve">1.5 </w:t>
      </w:r>
      <w:r w:rsidRPr="00B85504">
        <w:rPr>
          <w:rFonts w:ascii="仿宋_GB2312" w:eastAsia="仿宋_GB2312" w:hAnsi="宋体" w:hint="eastAsia"/>
          <w:color w:val="000000" w:themeColor="text1"/>
          <w:sz w:val="24"/>
          <w:szCs w:val="24"/>
        </w:rPr>
        <w:t>3吨智能全自动后装压缩式垃圾车</w:t>
      </w:r>
      <w:r w:rsidRPr="00B85504">
        <w:rPr>
          <w:rFonts w:ascii="仿宋_GB2312" w:eastAsia="仿宋_GB2312" w:hAnsi="宋体" w:hint="eastAsia"/>
          <w:color w:val="000000" w:themeColor="text1"/>
          <w:sz w:val="24"/>
          <w:szCs w:val="28"/>
        </w:rPr>
        <w:t>须规范排放渗漏液。</w:t>
      </w:r>
    </w:p>
    <w:p w:rsidR="00AA4A79" w:rsidRPr="00B85504" w:rsidRDefault="00935827">
      <w:pPr>
        <w:spacing w:line="360" w:lineRule="auto"/>
        <w:rPr>
          <w:rFonts w:ascii="仿宋_GB2312" w:eastAsia="仿宋_GB2312" w:hAnsi="宋体"/>
          <w:color w:val="000000" w:themeColor="text1"/>
          <w:sz w:val="24"/>
          <w:szCs w:val="28"/>
        </w:rPr>
      </w:pPr>
      <w:r w:rsidRPr="00B85504">
        <w:rPr>
          <w:rFonts w:ascii="仿宋_GB2312" w:eastAsia="仿宋_GB2312" w:hAnsi="宋体" w:hint="eastAsia"/>
          <w:color w:val="000000" w:themeColor="text1"/>
          <w:sz w:val="24"/>
          <w:szCs w:val="28"/>
        </w:rPr>
        <w:t>1.6</w:t>
      </w:r>
      <w:r w:rsidRPr="00B85504">
        <w:rPr>
          <w:rFonts w:ascii="仿宋_GB2312" w:eastAsia="仿宋_GB2312" w:hAnsi="宋体" w:cs="宋体" w:hint="eastAsia"/>
          <w:color w:val="000000" w:themeColor="text1"/>
          <w:kern w:val="0"/>
          <w:sz w:val="24"/>
          <w:szCs w:val="24"/>
        </w:rPr>
        <w:t>步行保洁人工步行巡拣产生的垃圾应存放在</w:t>
      </w:r>
      <w:r w:rsidRPr="00B85504">
        <w:rPr>
          <w:rFonts w:ascii="仿宋_GB2312" w:eastAsia="仿宋_GB2312" w:hAnsi="宋体" w:hint="eastAsia"/>
          <w:color w:val="000000" w:themeColor="text1"/>
          <w:sz w:val="24"/>
          <w:szCs w:val="28"/>
        </w:rPr>
        <w:t>步行保洁垃圾收集桶内或</w:t>
      </w:r>
      <w:r w:rsidRPr="00B85504">
        <w:rPr>
          <w:rFonts w:ascii="仿宋_GB2312" w:eastAsia="仿宋_GB2312" w:hAnsi="宋体" w:cs="宋体" w:hint="eastAsia"/>
          <w:color w:val="000000" w:themeColor="text1"/>
          <w:kern w:val="0"/>
          <w:sz w:val="24"/>
          <w:szCs w:val="24"/>
        </w:rPr>
        <w:t>倒入沿途果壳箱内</w:t>
      </w:r>
      <w:r w:rsidRPr="00B85504">
        <w:rPr>
          <w:rFonts w:ascii="仿宋_GB2312" w:eastAsia="仿宋_GB2312" w:hAnsi="宋体" w:hint="eastAsia"/>
          <w:color w:val="000000" w:themeColor="text1"/>
          <w:sz w:val="24"/>
          <w:szCs w:val="28"/>
        </w:rPr>
        <w:t>。每日7：00前完成首遍收集和运输，不遗漏，不得堆放在路边。</w:t>
      </w:r>
    </w:p>
    <w:p w:rsidR="00AA4A79" w:rsidRPr="00B85504" w:rsidRDefault="00935827">
      <w:pPr>
        <w:spacing w:line="360" w:lineRule="auto"/>
        <w:rPr>
          <w:rFonts w:ascii="仿宋_GB2312" w:eastAsia="仿宋_GB2312" w:hAnsi="宋体"/>
          <w:color w:val="000000" w:themeColor="text1"/>
          <w:sz w:val="24"/>
          <w:szCs w:val="24"/>
        </w:rPr>
      </w:pPr>
      <w:r w:rsidRPr="00B85504">
        <w:rPr>
          <w:rFonts w:ascii="仿宋_GB2312" w:eastAsia="仿宋_GB2312" w:hAnsi="宋体" w:hint="eastAsia"/>
          <w:color w:val="000000" w:themeColor="text1"/>
          <w:sz w:val="24"/>
          <w:szCs w:val="28"/>
        </w:rPr>
        <w:t>1.7按生活垃圾分类相关要求收运，垃圾</w:t>
      </w:r>
      <w:r w:rsidRPr="00B85504">
        <w:rPr>
          <w:rFonts w:ascii="仿宋_GB2312" w:eastAsia="仿宋_GB2312" w:hAnsi="宋体" w:cs="宋体" w:hint="eastAsia"/>
          <w:color w:val="000000" w:themeColor="text1"/>
          <w:kern w:val="0"/>
          <w:sz w:val="24"/>
          <w:szCs w:val="24"/>
        </w:rPr>
        <w:t>分类袋装收集，短驳至</w:t>
      </w:r>
      <w:r w:rsidRPr="00B85504">
        <w:rPr>
          <w:rFonts w:ascii="仿宋_GB2312" w:eastAsia="仿宋_GB2312" w:hAnsi="宋体" w:hint="eastAsia"/>
          <w:color w:val="000000" w:themeColor="text1"/>
          <w:sz w:val="24"/>
          <w:szCs w:val="24"/>
        </w:rPr>
        <w:t>3吨智能全自动后装压缩式垃圾车</w:t>
      </w:r>
      <w:r w:rsidRPr="00B85504">
        <w:rPr>
          <w:rFonts w:ascii="仿宋_GB2312" w:eastAsia="仿宋_GB2312" w:hAnsi="宋体" w:cs="宋体" w:hint="eastAsia"/>
          <w:color w:val="000000" w:themeColor="text1"/>
          <w:kern w:val="0"/>
          <w:sz w:val="24"/>
          <w:szCs w:val="24"/>
        </w:rPr>
        <w:t>，</w:t>
      </w:r>
      <w:r w:rsidRPr="00B85504">
        <w:rPr>
          <w:rFonts w:ascii="仿宋_GB2312" w:eastAsia="仿宋_GB2312" w:hAnsi="宋体" w:hint="eastAsia"/>
          <w:color w:val="000000" w:themeColor="text1"/>
          <w:sz w:val="24"/>
          <w:szCs w:val="24"/>
        </w:rPr>
        <w:t>3吨智能全自动后装压缩式垃圾车</w:t>
      </w:r>
      <w:r w:rsidRPr="00B85504">
        <w:rPr>
          <w:rFonts w:ascii="仿宋_GB2312" w:eastAsia="仿宋_GB2312" w:hAnsi="宋体" w:cs="宋体" w:hint="eastAsia"/>
          <w:color w:val="000000" w:themeColor="text1"/>
          <w:kern w:val="0"/>
          <w:sz w:val="24"/>
          <w:szCs w:val="24"/>
        </w:rPr>
        <w:t>运至管理部门许可的中转站处置</w:t>
      </w:r>
      <w:r w:rsidRPr="00B85504">
        <w:rPr>
          <w:rFonts w:ascii="仿宋_GB2312" w:eastAsia="仿宋_GB2312" w:hAnsi="宋体" w:hint="eastAsia"/>
          <w:color w:val="000000" w:themeColor="text1"/>
          <w:sz w:val="24"/>
          <w:szCs w:val="24"/>
        </w:rPr>
        <w:t>。</w:t>
      </w:r>
    </w:p>
    <w:p w:rsidR="00AA4A79" w:rsidRPr="00B85504" w:rsidRDefault="00935827">
      <w:pPr>
        <w:spacing w:line="360" w:lineRule="auto"/>
        <w:rPr>
          <w:rFonts w:ascii="仿宋_GB2312" w:eastAsia="仿宋_GB2312" w:hAnsi="宋体"/>
          <w:color w:val="000000" w:themeColor="text1"/>
          <w:sz w:val="24"/>
          <w:szCs w:val="28"/>
        </w:rPr>
      </w:pPr>
      <w:r w:rsidRPr="00B85504">
        <w:rPr>
          <w:rFonts w:ascii="仿宋_GB2312" w:eastAsia="仿宋_GB2312" w:hAnsi="宋体" w:hint="eastAsia"/>
          <w:color w:val="000000" w:themeColor="text1"/>
          <w:sz w:val="24"/>
          <w:szCs w:val="28"/>
        </w:rPr>
        <w:t xml:space="preserve">1.8 </w:t>
      </w:r>
      <w:r w:rsidRPr="00B85504">
        <w:rPr>
          <w:rFonts w:ascii="仿宋_GB2312" w:eastAsia="仿宋_GB2312" w:hAnsi="宋体" w:hint="eastAsia"/>
          <w:color w:val="000000" w:themeColor="text1"/>
          <w:sz w:val="24"/>
          <w:szCs w:val="24"/>
        </w:rPr>
        <w:t>3吨智能全自动后装压缩式垃圾车须规范停放，并保持周边干净整洁</w:t>
      </w:r>
      <w:r w:rsidRPr="00B85504">
        <w:rPr>
          <w:rFonts w:ascii="仿宋_GB2312" w:eastAsia="仿宋_GB2312" w:hAnsi="宋体" w:hint="eastAsia"/>
          <w:color w:val="000000" w:themeColor="text1"/>
          <w:sz w:val="24"/>
          <w:szCs w:val="28"/>
        </w:rPr>
        <w:t>。</w:t>
      </w:r>
    </w:p>
    <w:p w:rsidR="00AA4A79" w:rsidRPr="00B85504" w:rsidRDefault="00935827">
      <w:pPr>
        <w:spacing w:line="360" w:lineRule="auto"/>
        <w:rPr>
          <w:rFonts w:ascii="仿宋_GB2312" w:eastAsia="仿宋_GB2312" w:hAnsi="宋体"/>
          <w:color w:val="000000" w:themeColor="text1"/>
          <w:sz w:val="24"/>
          <w:szCs w:val="24"/>
        </w:rPr>
      </w:pPr>
      <w:r w:rsidRPr="00B85504">
        <w:rPr>
          <w:rFonts w:ascii="仿宋_GB2312" w:eastAsia="仿宋_GB2312" w:hAnsi="宋体" w:hint="eastAsia"/>
          <w:color w:val="000000" w:themeColor="text1"/>
          <w:sz w:val="24"/>
          <w:szCs w:val="28"/>
        </w:rPr>
        <w:t xml:space="preserve">1.9 </w:t>
      </w:r>
      <w:r w:rsidRPr="00B85504">
        <w:rPr>
          <w:rFonts w:ascii="仿宋_GB2312" w:eastAsia="仿宋_GB2312" w:hAnsi="宋体" w:hint="eastAsia"/>
          <w:color w:val="000000" w:themeColor="text1"/>
          <w:sz w:val="24"/>
          <w:szCs w:val="24"/>
        </w:rPr>
        <w:t>垃圾桶清洗不能污染环境。</w:t>
      </w:r>
    </w:p>
    <w:p w:rsidR="00AA4A79" w:rsidRPr="00B85504" w:rsidRDefault="00935827">
      <w:pPr>
        <w:spacing w:line="360" w:lineRule="auto"/>
        <w:jc w:val="left"/>
        <w:rPr>
          <w:rFonts w:ascii="仿宋_GB2312" w:eastAsia="仿宋_GB2312" w:hAnsi="宋体"/>
          <w:color w:val="000000" w:themeColor="text1"/>
          <w:sz w:val="24"/>
          <w:szCs w:val="28"/>
        </w:rPr>
      </w:pPr>
      <w:r w:rsidRPr="00B85504">
        <w:rPr>
          <w:rFonts w:ascii="仿宋_GB2312" w:eastAsia="仿宋_GB2312" w:hAnsi="宋体" w:hint="eastAsia"/>
          <w:color w:val="000000" w:themeColor="text1"/>
          <w:sz w:val="24"/>
          <w:szCs w:val="28"/>
        </w:rPr>
        <w:t>1.10设置分类收集桶的，须按垃圾分类收集要求收集；只能收集标段作业范围内产生的垃圾，不得私自</w:t>
      </w:r>
      <w:r w:rsidRPr="00B85504">
        <w:rPr>
          <w:rFonts w:ascii="仿宋_GB2312" w:eastAsia="仿宋_GB2312" w:hAnsi="Cambria Math" w:hint="eastAsia"/>
          <w:color w:val="000000" w:themeColor="text1"/>
          <w:sz w:val="24"/>
          <w:szCs w:val="28"/>
        </w:rPr>
        <w:t>收集运输标段</w:t>
      </w:r>
      <w:r w:rsidRPr="00B85504">
        <w:rPr>
          <w:rFonts w:ascii="仿宋_GB2312" w:eastAsia="仿宋_GB2312" w:hAnsi="宋体" w:hint="eastAsia"/>
          <w:color w:val="000000" w:themeColor="text1"/>
          <w:sz w:val="24"/>
          <w:szCs w:val="28"/>
        </w:rPr>
        <w:t>作业范围</w:t>
      </w:r>
      <w:r w:rsidRPr="00B85504">
        <w:rPr>
          <w:rFonts w:ascii="仿宋_GB2312" w:eastAsia="仿宋_GB2312" w:hAnsi="Cambria Math" w:hint="eastAsia"/>
          <w:color w:val="000000" w:themeColor="text1"/>
          <w:sz w:val="24"/>
          <w:szCs w:val="28"/>
        </w:rPr>
        <w:t>外产生的垃圾</w:t>
      </w:r>
      <w:r w:rsidRPr="00B85504">
        <w:rPr>
          <w:rFonts w:ascii="仿宋_GB2312" w:eastAsia="仿宋_GB2312" w:hAnsi="宋体" w:hint="eastAsia"/>
          <w:color w:val="000000" w:themeColor="text1"/>
          <w:sz w:val="24"/>
          <w:szCs w:val="28"/>
        </w:rPr>
        <w:t>。</w:t>
      </w:r>
    </w:p>
    <w:p w:rsidR="00AA4A79" w:rsidRPr="00B85504" w:rsidRDefault="00935827">
      <w:pPr>
        <w:spacing w:line="360" w:lineRule="auto"/>
        <w:rPr>
          <w:rFonts w:ascii="仿宋_GB2312" w:eastAsia="仿宋_GB2312" w:hAnsi="宋体"/>
          <w:color w:val="000000" w:themeColor="text1"/>
          <w:sz w:val="24"/>
          <w:szCs w:val="24"/>
        </w:rPr>
      </w:pPr>
      <w:r w:rsidRPr="00B85504">
        <w:rPr>
          <w:rFonts w:ascii="仿宋_GB2312" w:eastAsia="仿宋_GB2312" w:hAnsi="宋体" w:hint="eastAsia"/>
          <w:color w:val="000000" w:themeColor="text1"/>
          <w:sz w:val="24"/>
          <w:szCs w:val="24"/>
        </w:rPr>
        <w:t>1.11 进入中转站的收运车辆须服从相关场站管理规定</w:t>
      </w:r>
      <w:r w:rsidRPr="00B85504">
        <w:rPr>
          <w:rFonts w:ascii="仿宋_GB2312" w:eastAsia="仿宋_GB2312" w:hAnsi="宋体" w:hint="eastAsia"/>
          <w:color w:val="000000" w:themeColor="text1"/>
          <w:sz w:val="24"/>
          <w:szCs w:val="28"/>
        </w:rPr>
        <w:t>。</w:t>
      </w:r>
    </w:p>
    <w:p w:rsidR="00AA4A79" w:rsidRPr="00B85504" w:rsidRDefault="00935827">
      <w:pPr>
        <w:spacing w:line="360" w:lineRule="auto"/>
        <w:jc w:val="left"/>
        <w:rPr>
          <w:rFonts w:ascii="仿宋_GB2312" w:eastAsia="仿宋_GB2312" w:hAnsi="宋体"/>
          <w:color w:val="000000" w:themeColor="text1"/>
          <w:sz w:val="24"/>
          <w:szCs w:val="28"/>
        </w:rPr>
      </w:pPr>
      <w:r w:rsidRPr="00B85504">
        <w:rPr>
          <w:rFonts w:ascii="仿宋_GB2312" w:eastAsia="仿宋_GB2312" w:hAnsi="宋体" w:hint="eastAsia"/>
          <w:color w:val="000000" w:themeColor="text1"/>
          <w:sz w:val="24"/>
          <w:szCs w:val="28"/>
        </w:rPr>
        <w:t>1.12标段内产生的所有垃圾须做到日产日清，不能当天直运到中转站的垃圾须压缩存放在3吨智能全自动后装式压缩垃圾车中，养护单位不得设立任何形式的垃圾暂存点。</w:t>
      </w:r>
    </w:p>
    <w:p w:rsidR="00AA4A79" w:rsidRPr="00B85504" w:rsidRDefault="00935827">
      <w:pPr>
        <w:spacing w:line="360" w:lineRule="auto"/>
        <w:rPr>
          <w:rFonts w:ascii="仿宋_GB2312" w:eastAsia="仿宋_GB2312" w:hAnsi="宋体"/>
          <w:color w:val="000000" w:themeColor="text1"/>
          <w:sz w:val="24"/>
          <w:szCs w:val="28"/>
        </w:rPr>
      </w:pPr>
      <w:r w:rsidRPr="00B85504">
        <w:rPr>
          <w:rFonts w:ascii="仿宋_GB2312" w:eastAsia="仿宋_GB2312" w:hAnsi="宋体" w:hint="eastAsia"/>
          <w:color w:val="000000" w:themeColor="text1"/>
          <w:sz w:val="24"/>
          <w:szCs w:val="28"/>
        </w:rPr>
        <w:t>1.13</w:t>
      </w:r>
      <w:r w:rsidRPr="00B85504">
        <w:rPr>
          <w:rFonts w:ascii="仿宋_GB2312" w:eastAsia="仿宋_GB2312" w:hAnsi="宋体" w:hint="eastAsia"/>
          <w:color w:val="000000" w:themeColor="text1"/>
          <w:sz w:val="24"/>
          <w:szCs w:val="24"/>
        </w:rPr>
        <w:t>务必按时出车，在规定时间内完成作业任务并开启环卫信息化系统。</w:t>
      </w:r>
    </w:p>
    <w:p w:rsidR="00AA4A79" w:rsidRPr="00B85504" w:rsidRDefault="00935827">
      <w:pPr>
        <w:spacing w:line="360" w:lineRule="auto"/>
        <w:rPr>
          <w:rFonts w:ascii="仿宋_GB2312" w:eastAsia="仿宋_GB2312" w:hAnsi="宋体"/>
          <w:color w:val="000000" w:themeColor="text1"/>
          <w:sz w:val="24"/>
          <w:szCs w:val="24"/>
        </w:rPr>
      </w:pPr>
      <w:r w:rsidRPr="00B85504">
        <w:rPr>
          <w:rFonts w:ascii="仿宋_GB2312" w:eastAsia="仿宋_GB2312" w:hAnsi="宋体" w:hint="eastAsia"/>
          <w:b/>
          <w:color w:val="000000" w:themeColor="text1"/>
          <w:sz w:val="24"/>
          <w:szCs w:val="28"/>
        </w:rPr>
        <w:t>二、作业时间：</w:t>
      </w:r>
      <w:r w:rsidRPr="00B85504">
        <w:rPr>
          <w:rFonts w:ascii="仿宋_GB2312" w:eastAsia="仿宋_GB2312" w:hAnsi="宋体" w:hint="eastAsia"/>
          <w:color w:val="000000" w:themeColor="text1"/>
          <w:sz w:val="24"/>
          <w:szCs w:val="24"/>
        </w:rPr>
        <w:t>5:00-16:30</w:t>
      </w:r>
    </w:p>
    <w:p w:rsidR="00AA4A79" w:rsidRPr="00B85504" w:rsidRDefault="00935827">
      <w:pPr>
        <w:spacing w:line="360" w:lineRule="auto"/>
        <w:rPr>
          <w:rFonts w:ascii="仿宋_GB2312" w:eastAsia="仿宋_GB2312" w:hAnsi="宋体"/>
          <w:color w:val="000000" w:themeColor="text1"/>
          <w:sz w:val="24"/>
          <w:szCs w:val="28"/>
        </w:rPr>
      </w:pPr>
      <w:r w:rsidRPr="00B85504">
        <w:rPr>
          <w:rFonts w:ascii="仿宋_GB2312" w:eastAsia="仿宋_GB2312" w:hAnsi="宋体" w:hint="eastAsia"/>
          <w:color w:val="000000" w:themeColor="text1"/>
          <w:sz w:val="24"/>
          <w:szCs w:val="28"/>
        </w:rPr>
        <w:t>遇重大活动及特殊情况，甲方有权要求保洁单位调整收集收运时间及增加收集收运频次，乙方应无条件服从。</w:t>
      </w:r>
    </w:p>
    <w:p w:rsidR="00AA4A79" w:rsidRPr="00B85504" w:rsidRDefault="00935827">
      <w:pPr>
        <w:spacing w:line="360" w:lineRule="auto"/>
        <w:rPr>
          <w:rFonts w:ascii="仿宋_GB2312" w:eastAsia="仿宋_GB2312" w:hAnsi="宋体" w:cs="宋体"/>
          <w:color w:val="000000" w:themeColor="text1"/>
          <w:kern w:val="0"/>
          <w:sz w:val="24"/>
          <w:szCs w:val="24"/>
        </w:rPr>
      </w:pPr>
      <w:r w:rsidRPr="00B85504">
        <w:rPr>
          <w:rFonts w:ascii="仿宋_GB2312" w:eastAsia="仿宋_GB2312" w:hAnsi="宋体" w:cs="宋体" w:hint="eastAsia"/>
          <w:color w:val="000000" w:themeColor="text1"/>
          <w:kern w:val="0"/>
          <w:sz w:val="24"/>
          <w:szCs w:val="24"/>
        </w:rPr>
        <w:lastRenderedPageBreak/>
        <w:t>三</w:t>
      </w:r>
      <w:r w:rsidRPr="00B85504">
        <w:rPr>
          <w:rFonts w:ascii="仿宋_GB2312" w:eastAsia="仿宋_GB2312" w:hint="eastAsia"/>
          <w:b/>
          <w:color w:val="000000" w:themeColor="text1"/>
          <w:sz w:val="24"/>
          <w:szCs w:val="24"/>
        </w:rPr>
        <w:t>、</w:t>
      </w:r>
      <w:r w:rsidRPr="00B85504">
        <w:rPr>
          <w:rFonts w:ascii="仿宋_GB2312" w:eastAsia="仿宋_GB2312" w:hAnsi="宋体" w:cs="宋体" w:hint="eastAsia"/>
          <w:b/>
          <w:color w:val="000000" w:themeColor="text1"/>
          <w:kern w:val="0"/>
          <w:sz w:val="24"/>
          <w:szCs w:val="24"/>
        </w:rPr>
        <w:t>作业人员配备要求</w:t>
      </w:r>
    </w:p>
    <w:p w:rsidR="00AA4A79" w:rsidRPr="00B85504" w:rsidRDefault="00935827">
      <w:pPr>
        <w:spacing w:line="360" w:lineRule="auto"/>
        <w:rPr>
          <w:rFonts w:ascii="仿宋_GB2312" w:eastAsia="仿宋_GB2312" w:hAnsi="宋体" w:cs="宋体"/>
          <w:color w:val="000000" w:themeColor="text1"/>
          <w:kern w:val="0"/>
          <w:sz w:val="24"/>
          <w:szCs w:val="24"/>
        </w:rPr>
      </w:pPr>
      <w:r w:rsidRPr="00B85504">
        <w:rPr>
          <w:rFonts w:ascii="仿宋_GB2312" w:eastAsia="仿宋_GB2312" w:hAnsi="宋体" w:cs="宋体" w:hint="eastAsia"/>
          <w:color w:val="000000" w:themeColor="text1"/>
          <w:kern w:val="0"/>
          <w:sz w:val="24"/>
          <w:szCs w:val="24"/>
        </w:rPr>
        <w:t>1</w:t>
      </w:r>
      <w:r w:rsidRPr="00B85504">
        <w:rPr>
          <w:rFonts w:ascii="仿宋_GB2312" w:eastAsia="仿宋_GB2312" w:hAnsi="宋体" w:cs="宋体"/>
          <w:color w:val="000000" w:themeColor="text1"/>
          <w:kern w:val="0"/>
          <w:sz w:val="24"/>
          <w:szCs w:val="24"/>
        </w:rPr>
        <w:t>.</w:t>
      </w:r>
      <w:r w:rsidRPr="00B85504">
        <w:rPr>
          <w:rFonts w:ascii="仿宋_GB2312" w:eastAsia="仿宋_GB2312" w:hAnsi="宋体" w:cs="宋体" w:hint="eastAsia"/>
          <w:color w:val="000000" w:themeColor="text1"/>
          <w:kern w:val="0"/>
          <w:sz w:val="24"/>
          <w:szCs w:val="24"/>
        </w:rPr>
        <w:t>每车每班配备驾驶员（操作员）1人，</w:t>
      </w:r>
      <w:r w:rsidRPr="00B85504">
        <w:rPr>
          <w:rFonts w:ascii="仿宋_GB2312" w:eastAsia="仿宋_GB2312" w:hAnsi="宋体" w:hint="eastAsia"/>
          <w:color w:val="000000" w:themeColor="text1"/>
          <w:sz w:val="24"/>
          <w:szCs w:val="24"/>
        </w:rPr>
        <w:t>驾驶员必须持有准驾车辆的驾照</w:t>
      </w:r>
      <w:r w:rsidRPr="00B85504">
        <w:rPr>
          <w:rFonts w:ascii="仿宋_GB2312" w:eastAsia="仿宋_GB2312" w:hAnsi="宋体" w:cs="宋体" w:hint="eastAsia"/>
          <w:color w:val="000000" w:themeColor="text1"/>
          <w:kern w:val="0"/>
          <w:sz w:val="24"/>
          <w:szCs w:val="24"/>
        </w:rPr>
        <w:t>。</w:t>
      </w:r>
    </w:p>
    <w:p w:rsidR="00AA4A79" w:rsidRPr="00B85504" w:rsidRDefault="00935827">
      <w:pPr>
        <w:spacing w:line="360" w:lineRule="auto"/>
        <w:rPr>
          <w:rFonts w:ascii="仿宋_GB2312" w:eastAsia="仿宋_GB2312" w:hAnsi="宋体"/>
          <w:color w:val="000000" w:themeColor="text1"/>
          <w:sz w:val="24"/>
          <w:szCs w:val="24"/>
        </w:rPr>
      </w:pPr>
      <w:r w:rsidRPr="00B85504">
        <w:rPr>
          <w:rFonts w:ascii="仿宋_GB2312" w:eastAsia="仿宋_GB2312" w:hAnsi="宋体" w:cs="宋体" w:hint="eastAsia"/>
          <w:color w:val="000000" w:themeColor="text1"/>
          <w:kern w:val="0"/>
          <w:sz w:val="24"/>
          <w:szCs w:val="24"/>
        </w:rPr>
        <w:t>2</w:t>
      </w:r>
      <w:r w:rsidRPr="00B85504">
        <w:rPr>
          <w:rFonts w:ascii="仿宋_GB2312" w:eastAsia="仿宋_GB2312" w:hAnsi="宋体" w:cs="宋体"/>
          <w:color w:val="000000" w:themeColor="text1"/>
          <w:kern w:val="0"/>
          <w:sz w:val="24"/>
          <w:szCs w:val="24"/>
        </w:rPr>
        <w:t>.</w:t>
      </w:r>
      <w:r w:rsidRPr="00B85504">
        <w:rPr>
          <w:rFonts w:ascii="仿宋_GB2312" w:eastAsia="仿宋_GB2312" w:hAnsi="宋体" w:cs="宋体" w:hint="eastAsia"/>
          <w:color w:val="000000" w:themeColor="text1"/>
          <w:kern w:val="0"/>
          <w:sz w:val="24"/>
          <w:szCs w:val="24"/>
        </w:rPr>
        <w:t>无毒驾酒驾记录，做到专人专车，严格按操作规范作业，确保作业中人身、设施、设备的安全，保证车辆清洁，文明驾驶。驾驶员</w:t>
      </w:r>
      <w:r w:rsidRPr="00B85504">
        <w:rPr>
          <w:rFonts w:ascii="仿宋_GB2312" w:eastAsia="仿宋_GB2312" w:hAnsi="宋体" w:hint="eastAsia"/>
          <w:color w:val="000000" w:themeColor="text1"/>
          <w:sz w:val="24"/>
          <w:szCs w:val="24"/>
        </w:rPr>
        <w:t>须坚持“文明驾驶、安全第一”的职业行为准则，不无证驾驶、不疲劳驾驶、不酗酒驾驶、车辆不带病行驶。</w:t>
      </w:r>
    </w:p>
    <w:p w:rsidR="00AA4A79" w:rsidRPr="00B85504" w:rsidRDefault="00935827">
      <w:pPr>
        <w:spacing w:line="360" w:lineRule="auto"/>
        <w:rPr>
          <w:rFonts w:ascii="仿宋_GB2312" w:eastAsia="仿宋_GB2312" w:hAnsi="宋体" w:cs="宋体"/>
          <w:b/>
          <w:color w:val="000000" w:themeColor="text1"/>
          <w:kern w:val="0"/>
          <w:sz w:val="24"/>
          <w:szCs w:val="24"/>
        </w:rPr>
      </w:pPr>
      <w:r w:rsidRPr="00B85504">
        <w:rPr>
          <w:rFonts w:ascii="仿宋_GB2312" w:eastAsia="仿宋_GB2312" w:hAnsi="宋体" w:cs="宋体" w:hint="eastAsia"/>
          <w:b/>
          <w:color w:val="000000" w:themeColor="text1"/>
          <w:kern w:val="0"/>
          <w:sz w:val="24"/>
          <w:szCs w:val="24"/>
        </w:rPr>
        <w:t>四、车辆年限要求：</w:t>
      </w:r>
    </w:p>
    <w:p w:rsidR="00AA4A79" w:rsidRPr="00B85504" w:rsidRDefault="00935827">
      <w:pPr>
        <w:spacing w:line="360" w:lineRule="auto"/>
        <w:rPr>
          <w:rFonts w:ascii="仿宋_GB2312" w:eastAsia="仿宋_GB2312" w:hAnsiTheme="minorEastAsia"/>
          <w:color w:val="000000" w:themeColor="text1"/>
          <w:sz w:val="24"/>
          <w:szCs w:val="24"/>
        </w:rPr>
      </w:pPr>
      <w:r w:rsidRPr="00B85504">
        <w:rPr>
          <w:rFonts w:ascii="仿宋_GB2312" w:eastAsia="仿宋_GB2312" w:hAnsi="宋体" w:hint="eastAsia"/>
          <w:color w:val="000000" w:themeColor="text1"/>
          <w:sz w:val="24"/>
          <w:szCs w:val="28"/>
        </w:rPr>
        <w:t>配置</w:t>
      </w:r>
      <w:r w:rsidRPr="00B85504">
        <w:rPr>
          <w:rFonts w:ascii="仿宋_GB2312" w:eastAsia="仿宋_GB2312" w:hAnsi="宋体" w:hint="eastAsia"/>
          <w:color w:val="000000" w:themeColor="text1"/>
          <w:sz w:val="24"/>
          <w:szCs w:val="24"/>
        </w:rPr>
        <w:t>3吨智能全自动后装压缩式垃圾车的</w:t>
      </w:r>
      <w:r w:rsidRPr="00B85504">
        <w:rPr>
          <w:rFonts w:ascii="仿宋_GB2312" w:eastAsia="仿宋_GB2312" w:hAnsiTheme="minorEastAsia" w:hint="eastAsia"/>
          <w:color w:val="000000" w:themeColor="text1"/>
          <w:sz w:val="24"/>
          <w:szCs w:val="24"/>
        </w:rPr>
        <w:t>机动车登记证书初次登记日期须在2021年</w:t>
      </w:r>
      <w:r w:rsidRPr="00B85504">
        <w:rPr>
          <w:rFonts w:ascii="仿宋_GB2312" w:eastAsia="仿宋_GB2312" w:hAnsiTheme="minorEastAsia"/>
          <w:color w:val="000000" w:themeColor="text1"/>
          <w:sz w:val="24"/>
          <w:szCs w:val="24"/>
        </w:rPr>
        <w:t>9</w:t>
      </w:r>
      <w:r w:rsidRPr="00B85504">
        <w:rPr>
          <w:rFonts w:ascii="仿宋_GB2312" w:eastAsia="仿宋_GB2312" w:hAnsiTheme="minorEastAsia" w:hint="eastAsia"/>
          <w:color w:val="000000" w:themeColor="text1"/>
          <w:sz w:val="24"/>
          <w:szCs w:val="24"/>
        </w:rPr>
        <w:t>月1日（含）之后，检验合格方可上路作业。因国家及地方相关法律、法规及标准调整而不符合上路要求的车辆，乙方须无条件更换。</w:t>
      </w:r>
    </w:p>
    <w:p w:rsidR="00AA4A79" w:rsidRPr="00B85504" w:rsidRDefault="00AA4A79">
      <w:pPr>
        <w:spacing w:line="480" w:lineRule="exact"/>
        <w:jc w:val="left"/>
        <w:rPr>
          <w:rFonts w:ascii="仿宋_GB2312" w:eastAsia="仿宋_GB2312"/>
          <w:b/>
          <w:bCs/>
          <w:color w:val="000000" w:themeColor="text1"/>
          <w:kern w:val="44"/>
          <w:sz w:val="28"/>
          <w:szCs w:val="28"/>
        </w:rPr>
      </w:pPr>
    </w:p>
    <w:p w:rsidR="00AA4A79" w:rsidRPr="00B85504" w:rsidRDefault="00935827">
      <w:pPr>
        <w:spacing w:line="480" w:lineRule="exact"/>
        <w:jc w:val="left"/>
        <w:rPr>
          <w:rFonts w:ascii="仿宋_GB2312" w:eastAsia="仿宋_GB2312"/>
          <w:b/>
          <w:bCs/>
          <w:color w:val="000000" w:themeColor="text1"/>
          <w:kern w:val="44"/>
          <w:sz w:val="28"/>
          <w:szCs w:val="28"/>
        </w:rPr>
      </w:pPr>
      <w:r w:rsidRPr="00B85504">
        <w:rPr>
          <w:rFonts w:ascii="仿宋_GB2312" w:eastAsia="仿宋_GB2312" w:hint="eastAsia"/>
          <w:b/>
          <w:bCs/>
          <w:color w:val="000000" w:themeColor="text1"/>
          <w:kern w:val="44"/>
          <w:sz w:val="28"/>
          <w:szCs w:val="28"/>
        </w:rPr>
        <w:t>附件九：项目组、技术人员配置及岗位要求</w:t>
      </w:r>
    </w:p>
    <w:p w:rsidR="00AA4A79" w:rsidRPr="00B85504" w:rsidRDefault="00935827">
      <w:pPr>
        <w:spacing w:line="360" w:lineRule="auto"/>
        <w:rPr>
          <w:rFonts w:ascii="仿宋_GB2312" w:eastAsia="仿宋_GB2312"/>
          <w:bCs/>
          <w:color w:val="000000" w:themeColor="text1"/>
          <w:kern w:val="44"/>
          <w:sz w:val="24"/>
          <w:szCs w:val="24"/>
        </w:rPr>
      </w:pPr>
      <w:r w:rsidRPr="00B85504">
        <w:rPr>
          <w:rFonts w:ascii="仿宋_GB2312" w:eastAsia="仿宋_GB2312" w:hint="eastAsia"/>
          <w:bCs/>
          <w:color w:val="000000" w:themeColor="text1"/>
          <w:kern w:val="44"/>
          <w:sz w:val="24"/>
          <w:szCs w:val="24"/>
        </w:rPr>
        <w:t>项目组人员包括：项目经理、安全员、业务主管、资料员（兼信息化管理员）；技术人员包括：保洁巡视人员、智能化巡检设备操作人员等。</w:t>
      </w:r>
    </w:p>
    <w:p w:rsidR="00AA4A79" w:rsidRPr="00B85504" w:rsidRDefault="00935827">
      <w:pPr>
        <w:spacing w:line="360" w:lineRule="auto"/>
        <w:rPr>
          <w:rFonts w:ascii="仿宋_GB2312" w:eastAsia="仿宋_GB2312"/>
          <w:bCs/>
          <w:color w:val="000000" w:themeColor="text1"/>
          <w:kern w:val="44"/>
          <w:sz w:val="24"/>
          <w:szCs w:val="24"/>
        </w:rPr>
      </w:pPr>
      <w:r w:rsidRPr="00B85504">
        <w:rPr>
          <w:rFonts w:ascii="仿宋_GB2312" w:eastAsia="仿宋_GB2312" w:hint="eastAsia"/>
          <w:bCs/>
          <w:color w:val="000000" w:themeColor="text1"/>
          <w:kern w:val="44"/>
          <w:sz w:val="24"/>
          <w:szCs w:val="24"/>
        </w:rPr>
        <w:t>1</w:t>
      </w:r>
      <w:r w:rsidRPr="00B85504">
        <w:rPr>
          <w:rFonts w:ascii="仿宋_GB2312" w:eastAsia="仿宋_GB2312"/>
          <w:bCs/>
          <w:color w:val="000000" w:themeColor="text1"/>
          <w:kern w:val="44"/>
          <w:sz w:val="24"/>
          <w:szCs w:val="24"/>
        </w:rPr>
        <w:t>.</w:t>
      </w:r>
      <w:r w:rsidRPr="00B85504">
        <w:rPr>
          <w:rFonts w:ascii="仿宋_GB2312" w:eastAsia="仿宋_GB2312" w:hint="eastAsia"/>
          <w:bCs/>
          <w:color w:val="000000" w:themeColor="text1"/>
          <w:kern w:val="44"/>
          <w:sz w:val="24"/>
          <w:szCs w:val="24"/>
        </w:rPr>
        <w:t>项目组配置及岗位要求</w:t>
      </w:r>
    </w:p>
    <w:p w:rsidR="00AA4A79" w:rsidRPr="00B85504" w:rsidRDefault="00935827">
      <w:pPr>
        <w:spacing w:line="360" w:lineRule="auto"/>
        <w:rPr>
          <w:rFonts w:ascii="仿宋_GB2312" w:eastAsia="仿宋_GB2312"/>
          <w:bCs/>
          <w:color w:val="000000" w:themeColor="text1"/>
          <w:kern w:val="44"/>
          <w:sz w:val="24"/>
          <w:szCs w:val="24"/>
        </w:rPr>
      </w:pPr>
      <w:r w:rsidRPr="00B85504">
        <w:rPr>
          <w:rFonts w:ascii="仿宋_GB2312" w:eastAsia="仿宋_GB2312" w:hint="eastAsia"/>
          <w:bCs/>
          <w:color w:val="000000" w:themeColor="text1"/>
          <w:kern w:val="44"/>
          <w:sz w:val="24"/>
          <w:szCs w:val="24"/>
        </w:rPr>
        <w:t>1.</w:t>
      </w:r>
      <w:r w:rsidRPr="00B85504">
        <w:rPr>
          <w:rFonts w:ascii="仿宋_GB2312" w:eastAsia="仿宋_GB2312"/>
          <w:bCs/>
          <w:color w:val="000000" w:themeColor="text1"/>
          <w:kern w:val="44"/>
          <w:sz w:val="24"/>
          <w:szCs w:val="24"/>
        </w:rPr>
        <w:t>1</w:t>
      </w:r>
      <w:r w:rsidRPr="00B85504">
        <w:rPr>
          <w:rFonts w:ascii="仿宋_GB2312" w:eastAsia="仿宋_GB2312" w:hint="eastAsia"/>
          <w:bCs/>
          <w:color w:val="000000" w:themeColor="text1"/>
          <w:kern w:val="44"/>
          <w:sz w:val="24"/>
          <w:szCs w:val="24"/>
        </w:rPr>
        <w:t>项目经理：作为环卫项目的总负责人，全权管理本项目各项工作。定期开展培训，组织全体工作人员认真履行合同，保证合同内所约定的各项目标全部实现；</w:t>
      </w:r>
      <w:r w:rsidRPr="00B85504">
        <w:rPr>
          <w:rFonts w:ascii="仿宋_GB2312" w:eastAsia="仿宋_GB2312" w:hAnsi="宋体" w:hint="eastAsia"/>
          <w:color w:val="000000" w:themeColor="text1"/>
          <w:sz w:val="24"/>
          <w:szCs w:val="28"/>
        </w:rPr>
        <w:t>有较强的组织和协调能力，有较高的专业素养，能吃苦，能夜间查岗；</w:t>
      </w:r>
      <w:r w:rsidRPr="00B85504">
        <w:rPr>
          <w:rFonts w:ascii="仿宋_GB2312" w:eastAsia="仿宋_GB2312" w:hint="eastAsia"/>
          <w:bCs/>
          <w:color w:val="000000" w:themeColor="text1"/>
          <w:kern w:val="44"/>
          <w:sz w:val="24"/>
          <w:szCs w:val="24"/>
        </w:rPr>
        <w:t>负责各类通知、书函文件、合同、招投标文件的接收、发放及保管工作；负责项目组的内业管理工作；无条件服从甲方对其办公地点的调配，并须无条件配置相关办公用品。</w:t>
      </w:r>
    </w:p>
    <w:p w:rsidR="00AA4A79" w:rsidRPr="00B85504" w:rsidRDefault="00935827">
      <w:pPr>
        <w:spacing w:line="360" w:lineRule="auto"/>
        <w:rPr>
          <w:rFonts w:ascii="仿宋_GB2312" w:eastAsia="仿宋_GB2312"/>
          <w:bCs/>
          <w:color w:val="000000" w:themeColor="text1"/>
          <w:kern w:val="44"/>
          <w:sz w:val="24"/>
          <w:szCs w:val="24"/>
        </w:rPr>
      </w:pPr>
      <w:r w:rsidRPr="00B85504">
        <w:rPr>
          <w:rFonts w:ascii="仿宋_GB2312" w:eastAsia="仿宋_GB2312"/>
          <w:bCs/>
          <w:color w:val="000000" w:themeColor="text1"/>
          <w:kern w:val="44"/>
          <w:sz w:val="24"/>
          <w:szCs w:val="24"/>
        </w:rPr>
        <w:t>1.2</w:t>
      </w:r>
      <w:r w:rsidRPr="00B85504">
        <w:rPr>
          <w:rFonts w:ascii="仿宋_GB2312" w:eastAsia="仿宋_GB2312" w:hint="eastAsia"/>
          <w:bCs/>
          <w:color w:val="000000" w:themeColor="text1"/>
          <w:kern w:val="44"/>
          <w:sz w:val="24"/>
          <w:szCs w:val="24"/>
        </w:rPr>
        <w:t>安全员：组织或者参与拟订本标段安全生产规章制度、操作规程和生产安全事故应急救援预案；组织或者参与本标段安全生产教育和培训，如实记录安全生</w:t>
      </w:r>
      <w:r w:rsidRPr="00B85504">
        <w:rPr>
          <w:rFonts w:ascii="仿宋_GB2312" w:eastAsia="仿宋_GB2312" w:hint="eastAsia"/>
          <w:bCs/>
          <w:color w:val="000000" w:themeColor="text1"/>
          <w:kern w:val="44"/>
          <w:sz w:val="24"/>
          <w:szCs w:val="24"/>
        </w:rPr>
        <w:lastRenderedPageBreak/>
        <w:t>产教育和培训情况；组织开展危险源辨识和评估，督促落实本标段重大危险源的安全管理措施；组织或者参与本标段应急救援演练；检查本标段的安全生产状况，及时排查生产安全事故隐患，提出改进安全生产管理的建议；制止和纠正违章指挥、强令冒险作业，违反操作规程的行为；督促落实本标段安全生产整改措施。</w:t>
      </w:r>
    </w:p>
    <w:p w:rsidR="00AA4A79" w:rsidRPr="00B85504" w:rsidRDefault="00935827">
      <w:pPr>
        <w:spacing w:line="480" w:lineRule="exact"/>
        <w:jc w:val="left"/>
        <w:rPr>
          <w:rFonts w:ascii="仿宋_GB2312" w:eastAsia="仿宋_GB2312"/>
          <w:bCs/>
          <w:color w:val="000000" w:themeColor="text1"/>
          <w:kern w:val="44"/>
          <w:sz w:val="24"/>
          <w:szCs w:val="24"/>
        </w:rPr>
      </w:pPr>
      <w:r w:rsidRPr="00B85504">
        <w:rPr>
          <w:rFonts w:ascii="仿宋_GB2312" w:eastAsia="仿宋_GB2312"/>
          <w:bCs/>
          <w:color w:val="000000" w:themeColor="text1"/>
          <w:kern w:val="44"/>
          <w:sz w:val="24"/>
          <w:szCs w:val="24"/>
        </w:rPr>
        <w:t>1.3</w:t>
      </w:r>
      <w:r w:rsidRPr="00B85504">
        <w:rPr>
          <w:rFonts w:ascii="仿宋_GB2312" w:eastAsia="仿宋_GB2312" w:hint="eastAsia"/>
          <w:bCs/>
          <w:color w:val="000000" w:themeColor="text1"/>
          <w:kern w:val="44"/>
          <w:sz w:val="24"/>
          <w:szCs w:val="24"/>
        </w:rPr>
        <w:t>业务主管：负责本项目的现场管理、巡视，合理的组织和调度现场工作人员，保证服务质量达到合同要求。定期对标段内设施进行预防性巡查、检修，发现问题及时上报并追踪维修结果；对于存在安全隐患的设施及时采取临时措施。</w:t>
      </w:r>
    </w:p>
    <w:p w:rsidR="00AA4A79" w:rsidRPr="00B85504" w:rsidRDefault="00935827">
      <w:pPr>
        <w:spacing w:line="480" w:lineRule="exact"/>
        <w:jc w:val="left"/>
        <w:rPr>
          <w:rFonts w:ascii="仿宋_GB2312" w:eastAsia="仿宋_GB2312"/>
          <w:bCs/>
          <w:color w:val="000000" w:themeColor="text1"/>
          <w:kern w:val="44"/>
          <w:sz w:val="24"/>
          <w:szCs w:val="24"/>
        </w:rPr>
      </w:pPr>
      <w:r w:rsidRPr="00B85504">
        <w:rPr>
          <w:rFonts w:ascii="仿宋_GB2312" w:eastAsia="仿宋_GB2312"/>
          <w:bCs/>
          <w:color w:val="000000" w:themeColor="text1"/>
          <w:kern w:val="44"/>
          <w:sz w:val="24"/>
          <w:szCs w:val="24"/>
        </w:rPr>
        <w:t>1.4</w:t>
      </w:r>
      <w:r w:rsidRPr="00B85504">
        <w:rPr>
          <w:rFonts w:ascii="仿宋_GB2312" w:eastAsia="仿宋_GB2312" w:hint="eastAsia"/>
          <w:bCs/>
          <w:color w:val="000000" w:themeColor="text1"/>
          <w:kern w:val="44"/>
          <w:sz w:val="24"/>
          <w:szCs w:val="24"/>
        </w:rPr>
        <w:t>资料员（兼信息化管理员）：负责资料、数据的收集、统计、汇总上报工作；</w:t>
      </w:r>
    </w:p>
    <w:p w:rsidR="00AA4A79" w:rsidRPr="00B85504" w:rsidRDefault="00935827">
      <w:pPr>
        <w:spacing w:line="480" w:lineRule="exact"/>
        <w:jc w:val="left"/>
        <w:rPr>
          <w:rFonts w:ascii="仿宋_GB2312" w:eastAsia="仿宋_GB2312"/>
          <w:bCs/>
          <w:color w:val="000000" w:themeColor="text1"/>
          <w:kern w:val="44"/>
          <w:sz w:val="24"/>
          <w:szCs w:val="24"/>
        </w:rPr>
      </w:pPr>
      <w:r w:rsidRPr="00B85504">
        <w:rPr>
          <w:rFonts w:ascii="仿宋_GB2312" w:eastAsia="仿宋_GB2312" w:hint="eastAsia"/>
          <w:bCs/>
          <w:color w:val="000000" w:themeColor="text1"/>
          <w:kern w:val="44"/>
          <w:sz w:val="24"/>
          <w:szCs w:val="24"/>
        </w:rPr>
        <w:t>处置回复数字化城管平台等各类案卷；开展环卫信息化各项工作。</w:t>
      </w:r>
    </w:p>
    <w:p w:rsidR="00AA4A79" w:rsidRPr="00B85504" w:rsidRDefault="00935827">
      <w:pPr>
        <w:spacing w:line="480" w:lineRule="exact"/>
        <w:jc w:val="left"/>
        <w:rPr>
          <w:rFonts w:ascii="仿宋_GB2312" w:eastAsia="仿宋_GB2312"/>
          <w:bCs/>
          <w:color w:val="000000" w:themeColor="text1"/>
          <w:kern w:val="44"/>
          <w:sz w:val="24"/>
          <w:szCs w:val="24"/>
        </w:rPr>
      </w:pPr>
      <w:r w:rsidRPr="00B85504">
        <w:rPr>
          <w:rFonts w:ascii="仿宋_GB2312" w:eastAsia="仿宋_GB2312"/>
          <w:bCs/>
          <w:color w:val="000000" w:themeColor="text1"/>
          <w:kern w:val="44"/>
          <w:sz w:val="24"/>
          <w:szCs w:val="24"/>
        </w:rPr>
        <w:t>1.5</w:t>
      </w:r>
      <w:r w:rsidRPr="00B85504">
        <w:rPr>
          <w:rFonts w:ascii="仿宋_GB2312" w:eastAsia="仿宋_GB2312" w:hint="eastAsia"/>
          <w:bCs/>
          <w:color w:val="000000" w:themeColor="text1"/>
          <w:kern w:val="44"/>
          <w:sz w:val="24"/>
          <w:szCs w:val="24"/>
        </w:rPr>
        <w:t>项目组须按要求配置数字化城管项目（含信息费）、办公设备、巡视皮卡车等。</w:t>
      </w:r>
    </w:p>
    <w:p w:rsidR="00AA4A79" w:rsidRPr="00B85504" w:rsidRDefault="00935827">
      <w:pPr>
        <w:spacing w:line="360" w:lineRule="auto"/>
        <w:rPr>
          <w:rFonts w:ascii="仿宋_GB2312" w:eastAsia="仿宋_GB2312" w:hAnsiTheme="minorEastAsia"/>
          <w:color w:val="000000" w:themeColor="text1"/>
          <w:sz w:val="24"/>
          <w:szCs w:val="24"/>
        </w:rPr>
      </w:pPr>
      <w:r w:rsidRPr="00B85504">
        <w:rPr>
          <w:rFonts w:ascii="仿宋_GB2312" w:eastAsia="仿宋_GB2312" w:hAnsi="宋体"/>
          <w:color w:val="000000" w:themeColor="text1"/>
          <w:sz w:val="24"/>
          <w:szCs w:val="24"/>
        </w:rPr>
        <w:t>1.6</w:t>
      </w:r>
      <w:r w:rsidRPr="00B85504">
        <w:rPr>
          <w:rFonts w:ascii="仿宋_GB2312" w:eastAsia="仿宋_GB2312" w:hAnsiTheme="minorEastAsia" w:hint="eastAsia"/>
          <w:color w:val="000000" w:themeColor="text1"/>
          <w:sz w:val="24"/>
          <w:szCs w:val="24"/>
        </w:rPr>
        <w:t>配置的巡视皮卡车的机动车登记证书初次登记日期须在2021年</w:t>
      </w:r>
      <w:r w:rsidRPr="00B85504">
        <w:rPr>
          <w:rFonts w:ascii="仿宋_GB2312" w:eastAsia="仿宋_GB2312" w:hAnsiTheme="minorEastAsia"/>
          <w:color w:val="000000" w:themeColor="text1"/>
          <w:sz w:val="24"/>
          <w:szCs w:val="24"/>
        </w:rPr>
        <w:t>9</w:t>
      </w:r>
      <w:r w:rsidRPr="00B85504">
        <w:rPr>
          <w:rFonts w:ascii="仿宋_GB2312" w:eastAsia="仿宋_GB2312" w:hAnsiTheme="minorEastAsia" w:hint="eastAsia"/>
          <w:color w:val="000000" w:themeColor="text1"/>
          <w:sz w:val="24"/>
          <w:szCs w:val="24"/>
        </w:rPr>
        <w:t>月1日（含）之后，检验合格方可上路作业。因国家及地方相关法律、法规及标准调整而不符合上路要求的车辆，乙方须无条件更换。</w:t>
      </w:r>
    </w:p>
    <w:p w:rsidR="00AA4A79" w:rsidRPr="00B85504" w:rsidRDefault="00935827">
      <w:pPr>
        <w:spacing w:line="360" w:lineRule="auto"/>
        <w:jc w:val="left"/>
        <w:rPr>
          <w:rFonts w:ascii="仿宋_GB2312" w:eastAsia="仿宋_GB2312" w:hAnsi="宋体"/>
          <w:color w:val="000000" w:themeColor="text1"/>
          <w:sz w:val="24"/>
          <w:szCs w:val="28"/>
        </w:rPr>
      </w:pPr>
      <w:r w:rsidRPr="00B85504">
        <w:rPr>
          <w:rFonts w:ascii="仿宋_GB2312" w:eastAsia="仿宋_GB2312" w:hAnsi="宋体"/>
          <w:color w:val="000000" w:themeColor="text1"/>
          <w:sz w:val="24"/>
          <w:szCs w:val="24"/>
        </w:rPr>
        <w:t>1.7</w:t>
      </w:r>
      <w:r w:rsidRPr="00B85504">
        <w:rPr>
          <w:rFonts w:ascii="仿宋_GB2312" w:eastAsia="仿宋_GB2312" w:hAnsi="宋体" w:hint="eastAsia"/>
          <w:color w:val="000000" w:themeColor="text1"/>
          <w:sz w:val="24"/>
          <w:szCs w:val="24"/>
        </w:rPr>
        <w:t>巡视皮卡车车身及车尾贴有反光标识并配备灭火器。按甲方要求喷涂统一标识，</w:t>
      </w:r>
      <w:r w:rsidRPr="00B85504">
        <w:rPr>
          <w:rFonts w:ascii="仿宋_GB2312" w:eastAsia="仿宋_GB2312" w:hAnsi="宋体" w:hint="eastAsia"/>
          <w:color w:val="000000" w:themeColor="text1"/>
          <w:sz w:val="24"/>
          <w:szCs w:val="28"/>
        </w:rPr>
        <w:t>规范停放。</w:t>
      </w:r>
    </w:p>
    <w:p w:rsidR="00AA4A79" w:rsidRPr="00B85504" w:rsidRDefault="00935827">
      <w:pPr>
        <w:spacing w:line="360" w:lineRule="auto"/>
        <w:rPr>
          <w:rFonts w:ascii="仿宋_GB2312" w:eastAsia="仿宋_GB2312"/>
          <w:bCs/>
          <w:color w:val="000000" w:themeColor="text1"/>
          <w:kern w:val="44"/>
          <w:sz w:val="24"/>
          <w:szCs w:val="24"/>
        </w:rPr>
      </w:pPr>
      <w:r w:rsidRPr="00B85504">
        <w:rPr>
          <w:rFonts w:ascii="仿宋_GB2312" w:eastAsia="仿宋_GB2312" w:hint="eastAsia"/>
          <w:bCs/>
          <w:color w:val="000000" w:themeColor="text1"/>
          <w:kern w:val="44"/>
          <w:sz w:val="24"/>
          <w:szCs w:val="24"/>
        </w:rPr>
        <w:t>2</w:t>
      </w:r>
      <w:r w:rsidRPr="00B85504">
        <w:rPr>
          <w:rFonts w:ascii="仿宋_GB2312" w:eastAsia="仿宋_GB2312"/>
          <w:bCs/>
          <w:color w:val="000000" w:themeColor="text1"/>
          <w:kern w:val="44"/>
          <w:sz w:val="24"/>
          <w:szCs w:val="24"/>
        </w:rPr>
        <w:t>.</w:t>
      </w:r>
      <w:r w:rsidRPr="00B85504">
        <w:rPr>
          <w:rFonts w:ascii="仿宋_GB2312" w:eastAsia="仿宋_GB2312" w:hint="eastAsia"/>
          <w:bCs/>
          <w:color w:val="000000" w:themeColor="text1"/>
          <w:kern w:val="44"/>
          <w:sz w:val="24"/>
          <w:szCs w:val="24"/>
        </w:rPr>
        <w:t>技术人员配置及岗位要求</w:t>
      </w:r>
    </w:p>
    <w:p w:rsidR="00AA4A79" w:rsidRPr="00B85504" w:rsidRDefault="00935827">
      <w:pPr>
        <w:spacing w:line="360" w:lineRule="auto"/>
        <w:jc w:val="left"/>
        <w:rPr>
          <w:rFonts w:ascii="仿宋_GB2312" w:eastAsia="仿宋_GB2312" w:hAnsi="宋体"/>
          <w:color w:val="000000" w:themeColor="text1"/>
          <w:sz w:val="24"/>
          <w:szCs w:val="24"/>
        </w:rPr>
      </w:pPr>
      <w:r w:rsidRPr="00B85504">
        <w:rPr>
          <w:rFonts w:ascii="仿宋_GB2312" w:eastAsia="仿宋_GB2312" w:hAnsi="宋体"/>
          <w:color w:val="000000" w:themeColor="text1"/>
          <w:sz w:val="24"/>
          <w:szCs w:val="24"/>
        </w:rPr>
        <w:t>2.1</w:t>
      </w:r>
      <w:r w:rsidRPr="00B85504">
        <w:rPr>
          <w:rFonts w:ascii="仿宋_GB2312" w:eastAsia="仿宋_GB2312" w:hAnsi="宋体" w:hint="eastAsia"/>
          <w:color w:val="000000" w:themeColor="text1"/>
          <w:sz w:val="24"/>
          <w:szCs w:val="24"/>
        </w:rPr>
        <w:t>保洁巡视人员：对责任区域进行全覆盖巡视，对道路保洁效果进行评估，及时反馈发现的问题，确保作业质量符合合同约定标准。具备较强的观察力和责任心，能够准确识别卫生死角和重复污染点位，提出改善建议。配合业务主管协调现场作业力量，对问题整改情况进行跟踪复核，形成闭环管理。熟练使用数字化管理平台或移动终端设备，实时上传巡查数据及影像资料。</w:t>
      </w:r>
    </w:p>
    <w:p w:rsidR="00AA4A79" w:rsidRPr="00B85504" w:rsidRDefault="00935827">
      <w:pPr>
        <w:spacing w:line="360" w:lineRule="auto"/>
        <w:jc w:val="left"/>
        <w:rPr>
          <w:rFonts w:ascii="仿宋_GB2312" w:eastAsia="仿宋_GB2312" w:hAnsi="宋体"/>
          <w:color w:val="000000" w:themeColor="text1"/>
          <w:sz w:val="24"/>
          <w:szCs w:val="24"/>
        </w:rPr>
      </w:pPr>
      <w:r w:rsidRPr="00B85504">
        <w:rPr>
          <w:rFonts w:ascii="仿宋_GB2312" w:eastAsia="仿宋_GB2312" w:hAnsi="宋体" w:hint="eastAsia"/>
          <w:color w:val="000000" w:themeColor="text1"/>
          <w:sz w:val="24"/>
          <w:szCs w:val="24"/>
        </w:rPr>
        <w:t>2.</w:t>
      </w:r>
      <w:r w:rsidRPr="00B85504">
        <w:rPr>
          <w:rFonts w:ascii="仿宋_GB2312" w:eastAsia="仿宋_GB2312" w:hAnsi="宋体"/>
          <w:color w:val="000000" w:themeColor="text1"/>
          <w:sz w:val="24"/>
          <w:szCs w:val="24"/>
        </w:rPr>
        <w:t>2</w:t>
      </w:r>
      <w:r w:rsidRPr="00B85504">
        <w:rPr>
          <w:rFonts w:ascii="仿宋_GB2312" w:eastAsia="仿宋_GB2312" w:hAnsi="宋体" w:hint="eastAsia"/>
          <w:color w:val="000000" w:themeColor="text1"/>
          <w:sz w:val="24"/>
          <w:szCs w:val="24"/>
        </w:rPr>
        <w:t>智能化巡检设备操作人员：负责操作和维护智能化巡检设备（如道路智能巡检设备及系统、无人机巡检设备等），通过技术手段提升巡检效率与数据准确性。</w:t>
      </w:r>
      <w:r w:rsidRPr="00B85504">
        <w:rPr>
          <w:rFonts w:ascii="仿宋_GB2312" w:eastAsia="仿宋_GB2312" w:hAnsi="宋体" w:hint="eastAsia"/>
          <w:color w:val="000000" w:themeColor="text1"/>
          <w:sz w:val="24"/>
          <w:szCs w:val="24"/>
        </w:rPr>
        <w:lastRenderedPageBreak/>
        <w:t>熟练掌握智能化巡检设备的操作流程，定期开展道路AI摄像巡检或无人机巡航作业，确保设备正常运行和数据采集质量。负责设备的日常保养、故障报修和台账记录，保障设备出勤率和可用性。具备基本信息技术应用能力，能够适应信息化管理平台的操作需求，协同资料员完成数据汇总与上报。</w:t>
      </w:r>
    </w:p>
    <w:p w:rsidR="00AA4A79" w:rsidRPr="00B85504" w:rsidRDefault="00935827">
      <w:pPr>
        <w:spacing w:line="360" w:lineRule="auto"/>
        <w:jc w:val="left"/>
        <w:rPr>
          <w:rFonts w:ascii="仿宋_GB2312" w:eastAsia="仿宋_GB2312" w:hAnsi="宋体"/>
          <w:color w:val="000000" w:themeColor="text1"/>
          <w:sz w:val="24"/>
          <w:szCs w:val="24"/>
        </w:rPr>
      </w:pPr>
      <w:r w:rsidRPr="00B85504">
        <w:rPr>
          <w:rFonts w:ascii="仿宋_GB2312" w:eastAsia="仿宋_GB2312" w:hAnsi="宋体"/>
          <w:color w:val="000000" w:themeColor="text1"/>
          <w:sz w:val="24"/>
          <w:szCs w:val="24"/>
        </w:rPr>
        <w:t>2.3</w:t>
      </w:r>
      <w:r w:rsidRPr="00B85504">
        <w:rPr>
          <w:rFonts w:ascii="仿宋_GB2312" w:eastAsia="仿宋_GB2312" w:hAnsi="宋体" w:hint="eastAsia"/>
          <w:color w:val="000000" w:themeColor="text1"/>
          <w:sz w:val="24"/>
          <w:szCs w:val="24"/>
        </w:rPr>
        <w:t>所有技术人员需服从项目组的统一管理，遵守安全生产规章制度，定期参加技术与安全培训。具备团队协作意识，能够与项目组人员高效配合，共同保障项目质量目标的实现。无条件服从甲方对工作安排及办公地点的合理调配，并按需配置相关技术工具或软件系统。</w:t>
      </w:r>
    </w:p>
    <w:p w:rsidR="00AA4A79" w:rsidRPr="00B85504" w:rsidRDefault="00935827">
      <w:pPr>
        <w:spacing w:line="360" w:lineRule="auto"/>
        <w:jc w:val="left"/>
        <w:rPr>
          <w:rFonts w:ascii="仿宋_GB2312" w:eastAsia="仿宋_GB2312"/>
          <w:b/>
          <w:bCs/>
          <w:color w:val="000000" w:themeColor="text1"/>
          <w:kern w:val="44"/>
          <w:sz w:val="28"/>
          <w:szCs w:val="28"/>
        </w:rPr>
      </w:pPr>
      <w:r w:rsidRPr="00B85504">
        <w:rPr>
          <w:rFonts w:ascii="仿宋_GB2312" w:eastAsia="仿宋_GB2312" w:hint="eastAsia"/>
          <w:b/>
          <w:bCs/>
          <w:color w:val="000000" w:themeColor="text1"/>
          <w:kern w:val="44"/>
          <w:sz w:val="28"/>
          <w:szCs w:val="28"/>
        </w:rPr>
        <w:t>附件十：环卫管理信息系统要求</w:t>
      </w:r>
    </w:p>
    <w:p w:rsidR="00AA4A79" w:rsidRPr="00B85504" w:rsidRDefault="00935827">
      <w:pPr>
        <w:spacing w:line="360" w:lineRule="auto"/>
        <w:jc w:val="left"/>
        <w:rPr>
          <w:rFonts w:ascii="仿宋_GB2312" w:eastAsia="仿宋_GB2312"/>
          <w:bCs/>
          <w:color w:val="000000" w:themeColor="text1"/>
          <w:kern w:val="44"/>
          <w:sz w:val="24"/>
          <w:szCs w:val="24"/>
        </w:rPr>
      </w:pPr>
      <w:r w:rsidRPr="00B85504">
        <w:rPr>
          <w:rFonts w:ascii="仿宋_GB2312" w:eastAsia="仿宋_GB2312" w:hint="eastAsia"/>
          <w:bCs/>
          <w:color w:val="000000" w:themeColor="text1"/>
          <w:kern w:val="44"/>
          <w:sz w:val="24"/>
          <w:szCs w:val="24"/>
        </w:rPr>
        <w:t>1.乙方须按要求配置环卫信息化设备。</w:t>
      </w:r>
    </w:p>
    <w:p w:rsidR="00AA4A79" w:rsidRPr="00B85504" w:rsidRDefault="00935827">
      <w:pPr>
        <w:spacing w:line="360" w:lineRule="auto"/>
        <w:jc w:val="left"/>
        <w:rPr>
          <w:rFonts w:ascii="仿宋_GB2312" w:eastAsia="仿宋_GB2312"/>
          <w:bCs/>
          <w:color w:val="000000" w:themeColor="text1"/>
          <w:kern w:val="44"/>
          <w:sz w:val="24"/>
          <w:szCs w:val="24"/>
        </w:rPr>
      </w:pPr>
      <w:r w:rsidRPr="00B85504">
        <w:rPr>
          <w:rFonts w:ascii="仿宋_GB2312" w:eastAsia="仿宋_GB2312" w:hint="eastAsia"/>
          <w:bCs/>
          <w:color w:val="000000" w:themeColor="text1"/>
          <w:kern w:val="44"/>
          <w:sz w:val="24"/>
          <w:szCs w:val="24"/>
        </w:rPr>
        <w:t>2.环卫信息化相关监管要求如下：</w:t>
      </w:r>
    </w:p>
    <w:p w:rsidR="00AA4A79" w:rsidRPr="00B85504" w:rsidRDefault="00935827">
      <w:pPr>
        <w:spacing w:line="360" w:lineRule="auto"/>
        <w:jc w:val="left"/>
        <w:outlineLvl w:val="0"/>
        <w:rPr>
          <w:rFonts w:ascii="仿宋_GB2312" w:eastAsia="仿宋_GB2312"/>
          <w:bCs/>
          <w:color w:val="000000" w:themeColor="text1"/>
          <w:kern w:val="44"/>
          <w:sz w:val="24"/>
          <w:szCs w:val="24"/>
        </w:rPr>
      </w:pPr>
      <w:r w:rsidRPr="00B85504">
        <w:rPr>
          <w:rFonts w:ascii="仿宋_GB2312" w:eastAsia="仿宋_GB2312" w:hint="eastAsia"/>
          <w:bCs/>
          <w:color w:val="000000" w:themeColor="text1"/>
          <w:kern w:val="44"/>
          <w:sz w:val="24"/>
          <w:szCs w:val="24"/>
        </w:rPr>
        <w:t>2.1车辆监管</w:t>
      </w:r>
    </w:p>
    <w:p w:rsidR="00AA4A79" w:rsidRPr="00B85504" w:rsidRDefault="00935827">
      <w:pPr>
        <w:spacing w:line="360" w:lineRule="auto"/>
        <w:jc w:val="left"/>
        <w:rPr>
          <w:rFonts w:ascii="仿宋_GB2312" w:eastAsia="仿宋_GB2312"/>
          <w:bCs/>
          <w:color w:val="000000" w:themeColor="text1"/>
          <w:kern w:val="44"/>
          <w:sz w:val="24"/>
          <w:szCs w:val="24"/>
        </w:rPr>
      </w:pPr>
      <w:r w:rsidRPr="00B85504">
        <w:rPr>
          <w:rFonts w:ascii="仿宋_GB2312" w:eastAsia="仿宋_GB2312" w:hint="eastAsia"/>
          <w:bCs/>
          <w:color w:val="000000" w:themeColor="text1"/>
          <w:kern w:val="44"/>
          <w:sz w:val="24"/>
          <w:szCs w:val="24"/>
        </w:rPr>
        <w:t>车辆监管主要适用对象为机械化作业车辆，通过安装车辆作业监管、车辆视频监管设备；对车辆实时位置、作业状态、作业轨迹、作业里程、作业速度、作业质量、作业频次等信息进行综合监控；对车辆作业量、作业质量、作业规范性等进行考核。</w:t>
      </w:r>
    </w:p>
    <w:p w:rsidR="00AA4A79" w:rsidRPr="00B85504" w:rsidRDefault="00935827">
      <w:pPr>
        <w:spacing w:line="360" w:lineRule="auto"/>
        <w:jc w:val="left"/>
        <w:rPr>
          <w:rFonts w:ascii="仿宋_GB2312" w:eastAsia="仿宋_GB2312"/>
          <w:bCs/>
          <w:color w:val="000000" w:themeColor="text1"/>
          <w:kern w:val="44"/>
          <w:sz w:val="24"/>
          <w:szCs w:val="24"/>
        </w:rPr>
      </w:pPr>
      <w:r w:rsidRPr="00B85504">
        <w:rPr>
          <w:rFonts w:ascii="仿宋_GB2312" w:eastAsia="仿宋_GB2312" w:hint="eastAsia"/>
          <w:bCs/>
          <w:color w:val="000000" w:themeColor="text1"/>
          <w:kern w:val="44"/>
          <w:sz w:val="24"/>
          <w:szCs w:val="24"/>
        </w:rPr>
        <w:t>2.2作业人员监管</w:t>
      </w:r>
    </w:p>
    <w:p w:rsidR="00AA4A79" w:rsidRPr="00B85504" w:rsidRDefault="00935827">
      <w:pPr>
        <w:spacing w:line="360" w:lineRule="auto"/>
        <w:jc w:val="left"/>
        <w:rPr>
          <w:rFonts w:ascii="仿宋_GB2312" w:eastAsia="仿宋_GB2312"/>
          <w:bCs/>
          <w:color w:val="000000" w:themeColor="text1"/>
          <w:kern w:val="44"/>
          <w:sz w:val="24"/>
          <w:szCs w:val="24"/>
        </w:rPr>
      </w:pPr>
      <w:r w:rsidRPr="00B85504">
        <w:rPr>
          <w:rFonts w:ascii="仿宋_GB2312" w:eastAsia="仿宋_GB2312" w:hint="eastAsia"/>
          <w:bCs/>
          <w:color w:val="000000" w:themeColor="text1"/>
          <w:kern w:val="44"/>
          <w:sz w:val="24"/>
          <w:szCs w:val="24"/>
        </w:rPr>
        <w:t>主要实现环卫作业人员(主要针对保洁工人)信息台账、人员上岗情况监管、人员作业位置分布状况的综合管理，及时发现人员串岗、违规滞留、不按规定时间上岗等违规作业行为。</w:t>
      </w:r>
    </w:p>
    <w:p w:rsidR="00AA4A79" w:rsidRPr="00B85504" w:rsidRDefault="00935827">
      <w:pPr>
        <w:spacing w:line="360" w:lineRule="auto"/>
        <w:jc w:val="left"/>
        <w:rPr>
          <w:rFonts w:ascii="仿宋_GB2312" w:eastAsia="仿宋_GB2312"/>
          <w:bCs/>
          <w:color w:val="000000" w:themeColor="text1"/>
          <w:kern w:val="44"/>
          <w:sz w:val="24"/>
          <w:szCs w:val="24"/>
        </w:rPr>
      </w:pPr>
      <w:r w:rsidRPr="00B85504">
        <w:rPr>
          <w:rFonts w:ascii="仿宋_GB2312" w:eastAsia="仿宋_GB2312" w:hint="eastAsia"/>
          <w:bCs/>
          <w:color w:val="000000" w:themeColor="text1"/>
          <w:kern w:val="44"/>
          <w:sz w:val="24"/>
          <w:szCs w:val="24"/>
        </w:rPr>
        <w:t>2.3 乙方需定期维护环卫信息化设备，保证各设备正常运行，因设备故障造成异常报警而产生的违约扣款由乙方承担。</w:t>
      </w:r>
    </w:p>
    <w:p w:rsidR="00AA4A79" w:rsidRPr="00B85504" w:rsidRDefault="00935827">
      <w:pPr>
        <w:spacing w:line="360" w:lineRule="auto"/>
        <w:jc w:val="left"/>
        <w:rPr>
          <w:rFonts w:ascii="仿宋_GB2312" w:eastAsia="仿宋_GB2312"/>
          <w:bCs/>
          <w:color w:val="000000" w:themeColor="text1"/>
          <w:kern w:val="44"/>
          <w:sz w:val="24"/>
          <w:szCs w:val="24"/>
        </w:rPr>
      </w:pPr>
      <w:r w:rsidRPr="00B85504">
        <w:rPr>
          <w:rFonts w:ascii="仿宋_GB2312" w:eastAsia="仿宋_GB2312" w:hint="eastAsia"/>
          <w:bCs/>
          <w:color w:val="000000" w:themeColor="text1"/>
          <w:kern w:val="44"/>
          <w:sz w:val="24"/>
          <w:szCs w:val="24"/>
        </w:rPr>
        <w:lastRenderedPageBreak/>
        <w:t>2.4 本标段凡涉及信息化数据（含视频信息）须按园区相关部门的要求纳入统一管理，乙方须配合。</w:t>
      </w:r>
    </w:p>
    <w:p w:rsidR="00AA4A79" w:rsidRPr="00B85504" w:rsidRDefault="00AA4A79">
      <w:pPr>
        <w:spacing w:line="360" w:lineRule="auto"/>
        <w:jc w:val="left"/>
        <w:rPr>
          <w:rFonts w:ascii="仿宋_GB2312" w:eastAsia="仿宋_GB2312"/>
          <w:bCs/>
          <w:color w:val="000000" w:themeColor="text1"/>
          <w:kern w:val="44"/>
          <w:sz w:val="24"/>
          <w:szCs w:val="24"/>
        </w:rPr>
      </w:pPr>
    </w:p>
    <w:p w:rsidR="00AA4A79" w:rsidRPr="00B85504" w:rsidRDefault="00935827">
      <w:pPr>
        <w:spacing w:line="360" w:lineRule="auto"/>
        <w:jc w:val="left"/>
        <w:rPr>
          <w:rFonts w:ascii="仿宋_GB2312" w:eastAsia="仿宋_GB2312"/>
          <w:b/>
          <w:bCs/>
          <w:color w:val="000000" w:themeColor="text1"/>
          <w:kern w:val="44"/>
          <w:sz w:val="28"/>
          <w:szCs w:val="28"/>
        </w:rPr>
      </w:pPr>
      <w:r w:rsidRPr="00B85504">
        <w:rPr>
          <w:rFonts w:ascii="仿宋_GB2312" w:eastAsia="仿宋_GB2312" w:hint="eastAsia"/>
          <w:b/>
          <w:bCs/>
          <w:color w:val="000000" w:themeColor="text1"/>
          <w:kern w:val="44"/>
          <w:sz w:val="28"/>
          <w:szCs w:val="28"/>
        </w:rPr>
        <w:t>附件十一：应急作业要求</w:t>
      </w:r>
    </w:p>
    <w:p w:rsidR="00AA4A79" w:rsidRPr="00B85504" w:rsidRDefault="00935827">
      <w:pPr>
        <w:spacing w:line="360" w:lineRule="auto"/>
        <w:rPr>
          <w:rFonts w:ascii="仿宋_GB2312" w:eastAsia="仿宋_GB2312" w:hAnsi="宋体"/>
          <w:color w:val="000000" w:themeColor="text1"/>
          <w:sz w:val="24"/>
          <w:szCs w:val="24"/>
        </w:rPr>
      </w:pPr>
      <w:r w:rsidRPr="00B85504">
        <w:rPr>
          <w:rFonts w:ascii="仿宋_GB2312" w:eastAsia="仿宋_GB2312" w:hAnsi="宋体" w:hint="eastAsia"/>
          <w:color w:val="000000" w:themeColor="text1"/>
          <w:sz w:val="24"/>
          <w:szCs w:val="24"/>
        </w:rPr>
        <w:t>1.乙方须制定详细的灾害性天气、重大活动保障和突发事件（</w:t>
      </w:r>
      <w:r w:rsidRPr="00B85504">
        <w:rPr>
          <w:rFonts w:ascii="仿宋_GB2312" w:eastAsia="仿宋_GB2312" w:hAnsi="宋体" w:hint="eastAsia"/>
          <w:color w:val="000000" w:themeColor="text1"/>
          <w:sz w:val="24"/>
          <w:szCs w:val="28"/>
        </w:rPr>
        <w:t>如土方滴漏、抛撒白色垃圾，车祸现场等</w:t>
      </w:r>
      <w:r w:rsidRPr="00B85504">
        <w:rPr>
          <w:rFonts w:ascii="仿宋_GB2312" w:eastAsia="仿宋_GB2312" w:hAnsi="宋体" w:hint="eastAsia"/>
          <w:color w:val="000000" w:themeColor="text1"/>
          <w:sz w:val="24"/>
          <w:szCs w:val="24"/>
        </w:rPr>
        <w:t>）的应急预案。遇灾害性天气、重大活动保障和突发事件时，必须及时启动应急预案。</w:t>
      </w:r>
    </w:p>
    <w:p w:rsidR="00AA4A79" w:rsidRPr="00B85504" w:rsidRDefault="00935827">
      <w:pPr>
        <w:spacing w:line="360" w:lineRule="auto"/>
        <w:rPr>
          <w:rFonts w:ascii="仿宋_GB2312" w:eastAsia="仿宋_GB2312" w:hAnsi="宋体"/>
          <w:color w:val="000000" w:themeColor="text1"/>
          <w:sz w:val="24"/>
          <w:szCs w:val="24"/>
        </w:rPr>
      </w:pPr>
      <w:r w:rsidRPr="00B85504">
        <w:rPr>
          <w:rFonts w:ascii="仿宋_GB2312" w:eastAsia="仿宋_GB2312" w:hAnsi="宋体" w:hint="eastAsia"/>
          <w:color w:val="000000" w:themeColor="text1"/>
          <w:sz w:val="24"/>
          <w:szCs w:val="24"/>
        </w:rPr>
        <w:t>2.若遇灾害性天气、重大活动保障和突发事件，乙方须服从调度，迅速响应。</w:t>
      </w:r>
    </w:p>
    <w:p w:rsidR="00AA4A79" w:rsidRPr="00B85504" w:rsidRDefault="00935827">
      <w:pPr>
        <w:spacing w:line="360" w:lineRule="auto"/>
        <w:jc w:val="left"/>
        <w:rPr>
          <w:rFonts w:ascii="仿宋_GB2312" w:eastAsia="仿宋_GB2312"/>
          <w:bCs/>
          <w:color w:val="000000" w:themeColor="text1"/>
          <w:kern w:val="44"/>
          <w:sz w:val="24"/>
          <w:szCs w:val="24"/>
        </w:rPr>
      </w:pPr>
      <w:r w:rsidRPr="00B85504">
        <w:rPr>
          <w:rFonts w:ascii="仿宋_GB2312" w:eastAsia="仿宋_GB2312" w:hint="eastAsia"/>
          <w:bCs/>
          <w:color w:val="000000" w:themeColor="text1"/>
          <w:kern w:val="44"/>
          <w:sz w:val="24"/>
          <w:szCs w:val="24"/>
        </w:rPr>
        <w:t>3.应对夜间（非作业时段）</w:t>
      </w:r>
      <w:r w:rsidRPr="00B85504">
        <w:rPr>
          <w:rFonts w:ascii="仿宋_GB2312" w:eastAsia="仿宋_GB2312" w:hAnsi="宋体" w:hint="eastAsia"/>
          <w:color w:val="000000" w:themeColor="text1"/>
          <w:sz w:val="24"/>
          <w:szCs w:val="24"/>
        </w:rPr>
        <w:t>灾害性天气、重大活动保障和</w:t>
      </w:r>
      <w:r w:rsidRPr="00B85504">
        <w:rPr>
          <w:rFonts w:ascii="仿宋_GB2312" w:eastAsia="仿宋_GB2312" w:hint="eastAsia"/>
          <w:bCs/>
          <w:color w:val="000000" w:themeColor="text1"/>
          <w:kern w:val="44"/>
          <w:sz w:val="24"/>
          <w:szCs w:val="24"/>
        </w:rPr>
        <w:t>突发事件时，要求应急作业队伍须迅速响应（视突发情况而定）并携带好安全警示装备。</w:t>
      </w:r>
    </w:p>
    <w:p w:rsidR="00AA4A79" w:rsidRPr="00B85504" w:rsidRDefault="00935827">
      <w:pPr>
        <w:spacing w:line="360" w:lineRule="auto"/>
        <w:jc w:val="left"/>
        <w:rPr>
          <w:rFonts w:ascii="仿宋_GB2312" w:eastAsia="仿宋_GB2312"/>
          <w:bCs/>
          <w:color w:val="000000" w:themeColor="text1"/>
          <w:kern w:val="44"/>
          <w:sz w:val="24"/>
          <w:szCs w:val="24"/>
        </w:rPr>
      </w:pPr>
      <w:r w:rsidRPr="00B85504">
        <w:rPr>
          <w:rFonts w:ascii="仿宋_GB2312" w:eastAsia="仿宋_GB2312" w:hint="eastAsia"/>
          <w:bCs/>
          <w:color w:val="000000" w:themeColor="text1"/>
          <w:kern w:val="44"/>
          <w:sz w:val="24"/>
          <w:szCs w:val="24"/>
        </w:rPr>
        <w:t>4.应急作业队伍在未应对</w:t>
      </w:r>
      <w:r w:rsidRPr="00B85504">
        <w:rPr>
          <w:rFonts w:ascii="仿宋_GB2312" w:eastAsia="仿宋_GB2312" w:hAnsi="宋体" w:hint="eastAsia"/>
          <w:color w:val="000000" w:themeColor="text1"/>
          <w:sz w:val="24"/>
          <w:szCs w:val="24"/>
        </w:rPr>
        <w:t>灾害性天气、</w:t>
      </w:r>
      <w:r w:rsidRPr="00B85504">
        <w:rPr>
          <w:rFonts w:ascii="仿宋_GB2312" w:eastAsia="仿宋_GB2312" w:hint="eastAsia"/>
          <w:bCs/>
          <w:color w:val="000000" w:themeColor="text1"/>
          <w:kern w:val="44"/>
          <w:sz w:val="24"/>
          <w:szCs w:val="24"/>
        </w:rPr>
        <w:t>重大活动保障和突发事件时，主要作业任务为作为保洁作业机动补充力量进行补充机动作业等。</w:t>
      </w:r>
    </w:p>
    <w:p w:rsidR="00AA4A79" w:rsidRPr="00B85504" w:rsidRDefault="00935827">
      <w:pPr>
        <w:spacing w:line="360" w:lineRule="auto"/>
        <w:jc w:val="left"/>
        <w:rPr>
          <w:rFonts w:ascii="仿宋_GB2312" w:eastAsia="仿宋_GB2312"/>
          <w:bCs/>
          <w:color w:val="000000" w:themeColor="text1"/>
          <w:kern w:val="44"/>
          <w:sz w:val="24"/>
          <w:szCs w:val="24"/>
        </w:rPr>
      </w:pPr>
      <w:r w:rsidRPr="00B85504">
        <w:rPr>
          <w:rFonts w:ascii="仿宋_GB2312" w:eastAsia="仿宋_GB2312" w:hint="eastAsia"/>
          <w:bCs/>
          <w:color w:val="000000" w:themeColor="text1"/>
          <w:kern w:val="44"/>
          <w:sz w:val="24"/>
          <w:szCs w:val="24"/>
        </w:rPr>
        <w:t>5.项目经理、业务主管须保持24小时手机通讯畅通，必要时须与甲方应急合署办公。</w:t>
      </w:r>
    </w:p>
    <w:p w:rsidR="00AA4A79" w:rsidRPr="00B85504" w:rsidRDefault="00935827">
      <w:pPr>
        <w:spacing w:line="360" w:lineRule="auto"/>
        <w:rPr>
          <w:rFonts w:ascii="仿宋_GB2312" w:eastAsia="仿宋_GB2312" w:hAnsi="宋体"/>
          <w:color w:val="000000" w:themeColor="text1"/>
          <w:sz w:val="24"/>
          <w:szCs w:val="24"/>
        </w:rPr>
      </w:pPr>
      <w:r w:rsidRPr="00B85504">
        <w:rPr>
          <w:rFonts w:ascii="仿宋_GB2312" w:eastAsia="仿宋_GB2312" w:hAnsi="宋体" w:hint="eastAsia"/>
          <w:b/>
          <w:color w:val="000000" w:themeColor="text1"/>
          <w:sz w:val="24"/>
          <w:szCs w:val="28"/>
        </w:rPr>
        <w:t>二、作业时间：</w:t>
      </w:r>
      <w:r w:rsidRPr="00B85504">
        <w:rPr>
          <w:rFonts w:ascii="仿宋_GB2312" w:eastAsia="仿宋_GB2312" w:hAnsi="宋体" w:hint="eastAsia"/>
          <w:color w:val="000000" w:themeColor="text1"/>
          <w:sz w:val="24"/>
          <w:szCs w:val="24"/>
        </w:rPr>
        <w:t>5:00-21:30</w:t>
      </w:r>
    </w:p>
    <w:p w:rsidR="00AA4A79" w:rsidRPr="00B85504" w:rsidRDefault="00935827">
      <w:pPr>
        <w:spacing w:line="360" w:lineRule="auto"/>
        <w:rPr>
          <w:rFonts w:ascii="仿宋_GB2312" w:eastAsia="仿宋_GB2312" w:hAnsi="宋体"/>
          <w:color w:val="000000" w:themeColor="text1"/>
          <w:sz w:val="24"/>
          <w:szCs w:val="28"/>
        </w:rPr>
      </w:pPr>
      <w:r w:rsidRPr="00B85504">
        <w:rPr>
          <w:rFonts w:ascii="仿宋_GB2312" w:eastAsia="仿宋_GB2312" w:hAnsi="宋体" w:hint="eastAsia"/>
          <w:color w:val="000000" w:themeColor="text1"/>
          <w:sz w:val="24"/>
          <w:szCs w:val="28"/>
        </w:rPr>
        <w:t>遇重大活动及特殊情况，甲方有权要求保洁单位调整作业时间及增加应急作业人员，乙方应无条件服从。</w:t>
      </w:r>
    </w:p>
    <w:p w:rsidR="00AA4A79" w:rsidRPr="00B85504" w:rsidRDefault="00935827">
      <w:pPr>
        <w:spacing w:line="360" w:lineRule="auto"/>
        <w:rPr>
          <w:rFonts w:ascii="仿宋_GB2312" w:eastAsia="仿宋_GB2312" w:hAnsi="宋体" w:cs="宋体"/>
          <w:color w:val="000000" w:themeColor="text1"/>
          <w:kern w:val="0"/>
          <w:sz w:val="24"/>
          <w:szCs w:val="24"/>
        </w:rPr>
      </w:pPr>
      <w:r w:rsidRPr="00B85504">
        <w:rPr>
          <w:rFonts w:ascii="仿宋_GB2312" w:eastAsia="仿宋_GB2312" w:hAnsi="宋体" w:cs="宋体" w:hint="eastAsia"/>
          <w:color w:val="000000" w:themeColor="text1"/>
          <w:kern w:val="0"/>
          <w:sz w:val="24"/>
          <w:szCs w:val="24"/>
        </w:rPr>
        <w:t>三</w:t>
      </w:r>
      <w:r w:rsidRPr="00B85504">
        <w:rPr>
          <w:rFonts w:ascii="仿宋_GB2312" w:eastAsia="仿宋_GB2312" w:hint="eastAsia"/>
          <w:b/>
          <w:color w:val="000000" w:themeColor="text1"/>
          <w:sz w:val="24"/>
          <w:szCs w:val="24"/>
        </w:rPr>
        <w:t>、</w:t>
      </w:r>
      <w:r w:rsidRPr="00B85504">
        <w:rPr>
          <w:rFonts w:ascii="仿宋_GB2312" w:eastAsia="仿宋_GB2312" w:hAnsi="宋体" w:cs="宋体" w:hint="eastAsia"/>
          <w:b/>
          <w:color w:val="000000" w:themeColor="text1"/>
          <w:kern w:val="0"/>
          <w:sz w:val="24"/>
          <w:szCs w:val="24"/>
        </w:rPr>
        <w:t>作业人员配备要求</w:t>
      </w:r>
    </w:p>
    <w:p w:rsidR="00AA4A79" w:rsidRPr="00B85504" w:rsidRDefault="00935827">
      <w:pPr>
        <w:spacing w:line="360" w:lineRule="auto"/>
        <w:rPr>
          <w:rFonts w:ascii="仿宋_GB2312" w:eastAsia="仿宋_GB2312" w:hAnsi="宋体" w:cs="宋体"/>
          <w:color w:val="000000" w:themeColor="text1"/>
          <w:kern w:val="0"/>
          <w:sz w:val="24"/>
          <w:szCs w:val="24"/>
        </w:rPr>
      </w:pPr>
      <w:r w:rsidRPr="00B85504">
        <w:rPr>
          <w:rFonts w:ascii="仿宋_GB2312" w:eastAsia="仿宋_GB2312" w:hAnsiTheme="minorEastAsia" w:hint="eastAsia"/>
          <w:color w:val="000000" w:themeColor="text1"/>
          <w:sz w:val="24"/>
          <w:szCs w:val="24"/>
        </w:rPr>
        <w:t>快车道清拣车</w:t>
      </w:r>
      <w:r w:rsidRPr="00B85504">
        <w:rPr>
          <w:rFonts w:ascii="仿宋_GB2312" w:eastAsia="仿宋_GB2312" w:hAnsi="宋体" w:cs="宋体" w:hint="eastAsia"/>
          <w:color w:val="000000" w:themeColor="text1"/>
          <w:kern w:val="0"/>
          <w:sz w:val="24"/>
          <w:szCs w:val="24"/>
        </w:rPr>
        <w:t>驾驶员，</w:t>
      </w:r>
      <w:r w:rsidRPr="00B85504">
        <w:rPr>
          <w:rFonts w:ascii="仿宋_GB2312" w:eastAsia="仿宋_GB2312" w:hAnsi="宋体" w:hint="eastAsia"/>
          <w:color w:val="000000" w:themeColor="text1"/>
          <w:sz w:val="24"/>
          <w:szCs w:val="24"/>
        </w:rPr>
        <w:t>驾驶员必须持有准驾车辆的驾照</w:t>
      </w:r>
      <w:r w:rsidRPr="00B85504">
        <w:rPr>
          <w:rFonts w:ascii="仿宋_GB2312" w:eastAsia="仿宋_GB2312" w:hAnsi="宋体" w:cs="宋体" w:hint="eastAsia"/>
          <w:color w:val="000000" w:themeColor="text1"/>
          <w:kern w:val="0"/>
          <w:sz w:val="24"/>
          <w:szCs w:val="24"/>
        </w:rPr>
        <w:t>。</w:t>
      </w:r>
    </w:p>
    <w:p w:rsidR="00AA4A79" w:rsidRPr="00B85504" w:rsidRDefault="00935827">
      <w:pPr>
        <w:spacing w:line="360" w:lineRule="auto"/>
        <w:rPr>
          <w:rFonts w:ascii="仿宋_GB2312" w:eastAsia="仿宋_GB2312" w:hAnsi="宋体" w:cs="宋体"/>
          <w:b/>
          <w:color w:val="000000" w:themeColor="text1"/>
          <w:kern w:val="0"/>
          <w:sz w:val="24"/>
          <w:szCs w:val="24"/>
        </w:rPr>
      </w:pPr>
      <w:r w:rsidRPr="00B85504">
        <w:rPr>
          <w:rFonts w:ascii="仿宋_GB2312" w:eastAsia="仿宋_GB2312" w:hAnsi="宋体" w:cs="宋体" w:hint="eastAsia"/>
          <w:b/>
          <w:color w:val="000000" w:themeColor="text1"/>
          <w:kern w:val="0"/>
          <w:sz w:val="24"/>
          <w:szCs w:val="24"/>
        </w:rPr>
        <w:t>四、车辆年限要求：</w:t>
      </w:r>
    </w:p>
    <w:p w:rsidR="00AA4A79" w:rsidRPr="00B85504" w:rsidRDefault="00935827">
      <w:pPr>
        <w:spacing w:line="360" w:lineRule="auto"/>
        <w:rPr>
          <w:rFonts w:ascii="仿宋_GB2312" w:eastAsia="仿宋_GB2312" w:hAnsiTheme="minorEastAsia"/>
          <w:color w:val="000000" w:themeColor="text1"/>
          <w:sz w:val="24"/>
          <w:szCs w:val="24"/>
        </w:rPr>
      </w:pPr>
      <w:r w:rsidRPr="00B85504">
        <w:rPr>
          <w:rFonts w:ascii="仿宋_GB2312" w:eastAsia="仿宋_GB2312" w:hAnsi="宋体" w:hint="eastAsia"/>
          <w:color w:val="000000" w:themeColor="text1"/>
          <w:sz w:val="24"/>
          <w:szCs w:val="24"/>
        </w:rPr>
        <w:t>1.</w:t>
      </w:r>
      <w:r w:rsidRPr="00B85504">
        <w:rPr>
          <w:rFonts w:ascii="仿宋_GB2312" w:eastAsia="仿宋_GB2312" w:hAnsiTheme="minorEastAsia" w:hint="eastAsia"/>
          <w:color w:val="000000" w:themeColor="text1"/>
          <w:sz w:val="24"/>
          <w:szCs w:val="24"/>
        </w:rPr>
        <w:t>配置的快车道清拣车的机动车登记证书初次登记日期须在2021年</w:t>
      </w:r>
      <w:r w:rsidRPr="00B85504">
        <w:rPr>
          <w:rFonts w:ascii="仿宋_GB2312" w:eastAsia="仿宋_GB2312" w:hAnsiTheme="minorEastAsia"/>
          <w:color w:val="000000" w:themeColor="text1"/>
          <w:sz w:val="24"/>
          <w:szCs w:val="24"/>
        </w:rPr>
        <w:t>9</w:t>
      </w:r>
      <w:r w:rsidRPr="00B85504">
        <w:rPr>
          <w:rFonts w:ascii="仿宋_GB2312" w:eastAsia="仿宋_GB2312" w:hAnsiTheme="minorEastAsia" w:hint="eastAsia"/>
          <w:color w:val="000000" w:themeColor="text1"/>
          <w:sz w:val="24"/>
          <w:szCs w:val="24"/>
        </w:rPr>
        <w:t>月1日（含）之后，检验合格方可上路作业。因国家及地方相关法律、法规及标准调整而不符</w:t>
      </w:r>
      <w:r w:rsidRPr="00B85504">
        <w:rPr>
          <w:rFonts w:ascii="仿宋_GB2312" w:eastAsia="仿宋_GB2312" w:hAnsiTheme="minorEastAsia" w:hint="eastAsia"/>
          <w:color w:val="000000" w:themeColor="text1"/>
          <w:sz w:val="24"/>
          <w:szCs w:val="24"/>
        </w:rPr>
        <w:lastRenderedPageBreak/>
        <w:t>合上路要求的车辆，乙方须无条件更换。</w:t>
      </w:r>
    </w:p>
    <w:p w:rsidR="00AA4A79" w:rsidRPr="00B85504" w:rsidRDefault="00935827">
      <w:pPr>
        <w:spacing w:line="360" w:lineRule="auto"/>
        <w:jc w:val="left"/>
        <w:rPr>
          <w:rFonts w:ascii="仿宋_GB2312" w:eastAsia="仿宋_GB2312" w:hAnsi="宋体"/>
          <w:color w:val="000000" w:themeColor="text1"/>
          <w:sz w:val="24"/>
          <w:szCs w:val="28"/>
        </w:rPr>
      </w:pPr>
      <w:r w:rsidRPr="00B85504">
        <w:rPr>
          <w:rFonts w:ascii="仿宋_GB2312" w:eastAsia="仿宋_GB2312" w:hAnsi="宋体" w:hint="eastAsia"/>
          <w:color w:val="000000" w:themeColor="text1"/>
          <w:sz w:val="24"/>
          <w:szCs w:val="24"/>
        </w:rPr>
        <w:t>2.</w:t>
      </w:r>
      <w:r w:rsidRPr="00B85504">
        <w:rPr>
          <w:rFonts w:ascii="仿宋_GB2312" w:eastAsia="仿宋_GB2312" w:hAnsiTheme="minorEastAsia" w:hint="eastAsia"/>
          <w:color w:val="000000" w:themeColor="text1"/>
          <w:sz w:val="24"/>
          <w:szCs w:val="24"/>
        </w:rPr>
        <w:t>快车道清拣车</w:t>
      </w:r>
      <w:r w:rsidRPr="00B85504">
        <w:rPr>
          <w:rFonts w:ascii="仿宋_GB2312" w:eastAsia="仿宋_GB2312" w:hAnsi="宋体" w:hint="eastAsia"/>
          <w:color w:val="000000" w:themeColor="text1"/>
          <w:sz w:val="24"/>
          <w:szCs w:val="24"/>
        </w:rPr>
        <w:t>车身及车尾贴有反光标识并配备灭火器。按甲方要求喷涂统一标识，</w:t>
      </w:r>
      <w:r w:rsidRPr="00B85504">
        <w:rPr>
          <w:rFonts w:ascii="仿宋_GB2312" w:eastAsia="仿宋_GB2312" w:hAnsi="宋体" w:hint="eastAsia"/>
          <w:color w:val="000000" w:themeColor="text1"/>
          <w:sz w:val="24"/>
          <w:szCs w:val="28"/>
        </w:rPr>
        <w:t>规范停放。</w:t>
      </w:r>
    </w:p>
    <w:p w:rsidR="00AA4A79" w:rsidRPr="00B85504" w:rsidRDefault="00935827">
      <w:pPr>
        <w:spacing w:line="360" w:lineRule="auto"/>
        <w:rPr>
          <w:rFonts w:ascii="仿宋_GB2312" w:eastAsia="仿宋_GB2312" w:hAnsi="宋体"/>
          <w:color w:val="000000" w:themeColor="text1"/>
          <w:sz w:val="24"/>
          <w:szCs w:val="28"/>
        </w:rPr>
      </w:pPr>
      <w:r w:rsidRPr="00B85504">
        <w:rPr>
          <w:rFonts w:ascii="仿宋_GB2312" w:eastAsia="仿宋_GB2312" w:hAnsi="宋体" w:hint="eastAsia"/>
          <w:color w:val="000000" w:themeColor="text1"/>
          <w:sz w:val="24"/>
          <w:szCs w:val="28"/>
        </w:rPr>
        <w:t>3.慢车道清拣车</w:t>
      </w:r>
      <w:r w:rsidRPr="00B85504">
        <w:rPr>
          <w:rFonts w:ascii="仿宋_GB2312" w:eastAsia="仿宋_GB2312" w:hAnsi="宋体" w:hint="eastAsia"/>
          <w:color w:val="000000" w:themeColor="text1"/>
          <w:sz w:val="24"/>
          <w:szCs w:val="24"/>
        </w:rPr>
        <w:t>不得在机动车道上通行，作业人员须佩戴安全头盔，车身及车尾贴有反光标识并配备灭火器，携带反光警示牌</w:t>
      </w:r>
      <w:r w:rsidRPr="00B85504">
        <w:rPr>
          <w:rFonts w:ascii="仿宋_GB2312" w:eastAsia="仿宋_GB2312" w:hAnsi="宋体" w:hint="eastAsia"/>
          <w:color w:val="000000" w:themeColor="text1"/>
          <w:sz w:val="24"/>
          <w:szCs w:val="28"/>
        </w:rPr>
        <w:t>。</w:t>
      </w:r>
    </w:p>
    <w:p w:rsidR="00AA4A79" w:rsidRPr="00B85504" w:rsidRDefault="00935827">
      <w:pPr>
        <w:spacing w:line="360" w:lineRule="auto"/>
        <w:rPr>
          <w:rFonts w:ascii="仿宋_GB2312" w:eastAsia="仿宋_GB2312" w:hAnsi="宋体"/>
          <w:color w:val="000000" w:themeColor="text1"/>
          <w:sz w:val="24"/>
          <w:szCs w:val="24"/>
        </w:rPr>
      </w:pPr>
      <w:r w:rsidRPr="00B85504">
        <w:rPr>
          <w:rFonts w:ascii="仿宋_GB2312" w:eastAsia="仿宋_GB2312" w:hAnsi="宋体" w:hint="eastAsia"/>
          <w:color w:val="000000" w:themeColor="text1"/>
          <w:sz w:val="24"/>
          <w:szCs w:val="28"/>
        </w:rPr>
        <w:t>4.慢车道清拣车按照交通信号通行，服从交通警察及交通协管员指挥,不得逆向行驶,不得驶入高架道路</w:t>
      </w:r>
      <w:r w:rsidRPr="00B85504">
        <w:rPr>
          <w:rFonts w:ascii="仿宋_GB2312" w:eastAsia="仿宋_GB2312" w:hAnsi="宋体" w:hint="eastAsia"/>
          <w:color w:val="000000" w:themeColor="text1"/>
          <w:sz w:val="24"/>
          <w:szCs w:val="24"/>
        </w:rPr>
        <w:t>。</w:t>
      </w:r>
    </w:p>
    <w:p w:rsidR="00AA4A79" w:rsidRPr="00B85504" w:rsidRDefault="00AA4A79">
      <w:pPr>
        <w:snapToGrid w:val="0"/>
        <w:spacing w:line="480" w:lineRule="exact"/>
        <w:rPr>
          <w:rFonts w:ascii="仿宋_GB2312" w:eastAsia="仿宋_GB2312" w:hAnsi="宋体"/>
          <w:b/>
          <w:color w:val="000000" w:themeColor="text1"/>
          <w:sz w:val="28"/>
          <w:szCs w:val="28"/>
        </w:rPr>
      </w:pPr>
    </w:p>
    <w:p w:rsidR="00AA4A79" w:rsidRPr="00B85504" w:rsidRDefault="00935827">
      <w:pPr>
        <w:spacing w:line="360" w:lineRule="auto"/>
        <w:jc w:val="left"/>
        <w:rPr>
          <w:rFonts w:ascii="仿宋_GB2312" w:eastAsia="仿宋_GB2312"/>
          <w:b/>
          <w:color w:val="000000" w:themeColor="text1"/>
          <w:sz w:val="28"/>
          <w:szCs w:val="28"/>
        </w:rPr>
      </w:pPr>
      <w:r w:rsidRPr="00B85504">
        <w:rPr>
          <w:rFonts w:ascii="仿宋_GB2312" w:eastAsia="仿宋_GB2312" w:hint="eastAsia"/>
          <w:b/>
          <w:bCs/>
          <w:color w:val="000000" w:themeColor="text1"/>
          <w:kern w:val="44"/>
          <w:sz w:val="28"/>
          <w:szCs w:val="28"/>
        </w:rPr>
        <w:t>附件十二：</w:t>
      </w:r>
      <w:r w:rsidRPr="00B85504">
        <w:rPr>
          <w:rFonts w:ascii="仿宋_GB2312" w:eastAsia="仿宋_GB2312" w:hint="eastAsia"/>
          <w:b/>
          <w:color w:val="000000" w:themeColor="text1"/>
          <w:sz w:val="28"/>
          <w:szCs w:val="28"/>
        </w:rPr>
        <w:t>作业安全文明规范及乙方管理责任</w:t>
      </w:r>
    </w:p>
    <w:p w:rsidR="00AA4A79" w:rsidRPr="00B85504" w:rsidRDefault="00935827">
      <w:pPr>
        <w:snapToGrid w:val="0"/>
        <w:spacing w:line="360" w:lineRule="auto"/>
        <w:jc w:val="left"/>
        <w:rPr>
          <w:rFonts w:ascii="仿宋_GB2312" w:eastAsia="仿宋_GB2312" w:hAnsi="宋体"/>
          <w:color w:val="000000" w:themeColor="text1"/>
          <w:sz w:val="24"/>
          <w:szCs w:val="24"/>
        </w:rPr>
      </w:pPr>
      <w:r w:rsidRPr="00B85504">
        <w:rPr>
          <w:rFonts w:ascii="仿宋_GB2312" w:eastAsia="仿宋_GB2312" w:hAnsi="宋体" w:hint="eastAsia"/>
          <w:b/>
          <w:color w:val="000000" w:themeColor="text1"/>
          <w:sz w:val="24"/>
          <w:szCs w:val="24"/>
        </w:rPr>
        <w:t>一、</w:t>
      </w:r>
      <w:r w:rsidRPr="00B85504">
        <w:rPr>
          <w:rFonts w:ascii="仿宋_GB2312" w:eastAsia="仿宋_GB2312" w:hAnsi="宋体" w:hint="eastAsia"/>
          <w:color w:val="000000" w:themeColor="text1"/>
          <w:sz w:val="24"/>
          <w:szCs w:val="24"/>
        </w:rPr>
        <w:t>环卫作业安全文明规范（劳动纪律）</w:t>
      </w:r>
    </w:p>
    <w:p w:rsidR="00AA4A79" w:rsidRPr="00B85504" w:rsidRDefault="00935827">
      <w:pPr>
        <w:snapToGrid w:val="0"/>
        <w:spacing w:line="360" w:lineRule="auto"/>
        <w:jc w:val="left"/>
        <w:rPr>
          <w:rFonts w:ascii="仿宋_GB2312" w:eastAsia="仿宋_GB2312" w:hAnsi="宋体"/>
          <w:color w:val="000000" w:themeColor="text1"/>
          <w:sz w:val="24"/>
          <w:szCs w:val="24"/>
        </w:rPr>
      </w:pPr>
      <w:r w:rsidRPr="00B85504">
        <w:rPr>
          <w:rFonts w:ascii="仿宋_GB2312" w:eastAsia="仿宋_GB2312" w:hAnsi="宋体" w:hint="eastAsia"/>
          <w:b/>
          <w:color w:val="000000" w:themeColor="text1"/>
          <w:sz w:val="24"/>
          <w:szCs w:val="24"/>
        </w:rPr>
        <w:t>1.</w:t>
      </w:r>
      <w:r w:rsidRPr="00B85504">
        <w:rPr>
          <w:rFonts w:ascii="仿宋_GB2312" w:eastAsia="仿宋_GB2312" w:hAnsi="宋体" w:hint="eastAsia"/>
          <w:color w:val="000000" w:themeColor="text1"/>
          <w:sz w:val="24"/>
          <w:szCs w:val="24"/>
        </w:rPr>
        <w:t>环卫作业人员应做到文明、清洁、安全和有序作业，最大限度地减少对环境的污染和对公众生活的影响。</w:t>
      </w:r>
    </w:p>
    <w:p w:rsidR="00AA4A79" w:rsidRPr="00B85504" w:rsidRDefault="00935827">
      <w:pPr>
        <w:snapToGrid w:val="0"/>
        <w:spacing w:line="360" w:lineRule="auto"/>
        <w:jc w:val="left"/>
        <w:rPr>
          <w:rFonts w:ascii="仿宋_GB2312" w:eastAsia="仿宋_GB2312" w:hAnsi="宋体"/>
          <w:color w:val="000000" w:themeColor="text1"/>
          <w:sz w:val="24"/>
          <w:szCs w:val="24"/>
        </w:rPr>
      </w:pPr>
      <w:r w:rsidRPr="00B85504">
        <w:rPr>
          <w:rFonts w:ascii="仿宋_GB2312" w:eastAsia="仿宋_GB2312" w:hAnsi="宋体" w:hint="eastAsia"/>
          <w:b/>
          <w:color w:val="000000" w:themeColor="text1"/>
          <w:sz w:val="24"/>
          <w:szCs w:val="24"/>
        </w:rPr>
        <w:t>2.</w:t>
      </w:r>
      <w:r w:rsidRPr="00B85504">
        <w:rPr>
          <w:rFonts w:ascii="仿宋_GB2312" w:eastAsia="仿宋_GB2312" w:hAnsi="宋体" w:hint="eastAsia"/>
          <w:color w:val="000000" w:themeColor="text1"/>
          <w:sz w:val="24"/>
          <w:szCs w:val="24"/>
        </w:rPr>
        <w:t>环卫作业单位应建立健全安全生产管理制度和落实安全生产责任人，并有完整的作业和检查记录，形成安全管理台账</w:t>
      </w:r>
    </w:p>
    <w:p w:rsidR="00AA4A79" w:rsidRPr="00B85504" w:rsidRDefault="00935827">
      <w:pPr>
        <w:snapToGrid w:val="0"/>
        <w:spacing w:line="360" w:lineRule="auto"/>
        <w:jc w:val="left"/>
        <w:rPr>
          <w:rFonts w:ascii="仿宋_GB2312" w:eastAsia="仿宋_GB2312" w:hAnsi="宋体"/>
          <w:color w:val="000000" w:themeColor="text1"/>
          <w:sz w:val="24"/>
          <w:szCs w:val="24"/>
        </w:rPr>
      </w:pPr>
      <w:r w:rsidRPr="00B85504">
        <w:rPr>
          <w:rFonts w:ascii="仿宋_GB2312" w:eastAsia="仿宋_GB2312" w:hAnsi="宋体" w:hint="eastAsia"/>
          <w:b/>
          <w:color w:val="000000" w:themeColor="text1"/>
          <w:sz w:val="24"/>
          <w:szCs w:val="24"/>
        </w:rPr>
        <w:t>3.</w:t>
      </w:r>
      <w:r w:rsidRPr="00B85504">
        <w:rPr>
          <w:rFonts w:ascii="仿宋_GB2312" w:eastAsia="仿宋_GB2312" w:hAnsi="宋体" w:hint="eastAsia"/>
          <w:color w:val="000000" w:themeColor="text1"/>
          <w:sz w:val="24"/>
          <w:szCs w:val="24"/>
        </w:rPr>
        <w:t>作业人员应严格按照作业时间，按时上岗，准点离岗，并做好交接班工作。有事不能上岗者应提前一天向乙方管理人员请假，经批准方可离岗，同时乙方须向甲方汇报换岗情况。</w:t>
      </w:r>
    </w:p>
    <w:p w:rsidR="00AA4A79" w:rsidRPr="00B85504" w:rsidRDefault="00935827">
      <w:pPr>
        <w:snapToGrid w:val="0"/>
        <w:spacing w:line="360" w:lineRule="auto"/>
        <w:jc w:val="left"/>
        <w:rPr>
          <w:rFonts w:ascii="仿宋_GB2312" w:eastAsia="仿宋_GB2312" w:hAnsi="宋体"/>
          <w:color w:val="000000" w:themeColor="text1"/>
          <w:sz w:val="24"/>
          <w:szCs w:val="24"/>
        </w:rPr>
      </w:pPr>
      <w:r w:rsidRPr="00B85504">
        <w:rPr>
          <w:rFonts w:ascii="仿宋_GB2312" w:eastAsia="仿宋_GB2312" w:hAnsi="宋体" w:hint="eastAsia"/>
          <w:b/>
          <w:color w:val="000000" w:themeColor="text1"/>
          <w:sz w:val="24"/>
          <w:szCs w:val="24"/>
        </w:rPr>
        <w:t>4.</w:t>
      </w:r>
      <w:r w:rsidRPr="00B85504">
        <w:rPr>
          <w:rFonts w:ascii="仿宋_GB2312" w:eastAsia="仿宋_GB2312" w:hAnsi="宋体" w:hint="eastAsia"/>
          <w:color w:val="000000" w:themeColor="text1"/>
          <w:sz w:val="24"/>
          <w:szCs w:val="24"/>
        </w:rPr>
        <w:t>环卫作业人员作业时必须规范着装，垃圾收运人员须做好自身防护。</w:t>
      </w:r>
    </w:p>
    <w:p w:rsidR="00AA4A79" w:rsidRPr="00B85504" w:rsidRDefault="00935827">
      <w:pPr>
        <w:snapToGrid w:val="0"/>
        <w:spacing w:line="360" w:lineRule="auto"/>
        <w:jc w:val="left"/>
        <w:rPr>
          <w:rFonts w:ascii="仿宋_GB2312" w:eastAsia="仿宋_GB2312" w:hAnsi="宋体"/>
          <w:color w:val="000000" w:themeColor="text1"/>
          <w:sz w:val="24"/>
          <w:szCs w:val="24"/>
        </w:rPr>
      </w:pPr>
      <w:r w:rsidRPr="00B85504">
        <w:rPr>
          <w:rFonts w:ascii="仿宋_GB2312" w:eastAsia="仿宋_GB2312" w:hAnsi="宋体" w:hint="eastAsia"/>
          <w:b/>
          <w:color w:val="000000" w:themeColor="text1"/>
          <w:sz w:val="24"/>
          <w:szCs w:val="24"/>
        </w:rPr>
        <w:t>5.</w:t>
      </w:r>
      <w:r w:rsidRPr="00B85504">
        <w:rPr>
          <w:rFonts w:ascii="仿宋_GB2312" w:eastAsia="仿宋_GB2312" w:hAnsi="宋体" w:hint="eastAsia"/>
          <w:color w:val="000000" w:themeColor="text1"/>
          <w:sz w:val="24"/>
          <w:szCs w:val="24"/>
        </w:rPr>
        <w:t>环卫作业人员要根据人流、车流情况，合理安排作业时间和方式，以免发生意外，保证人身安全。</w:t>
      </w:r>
    </w:p>
    <w:p w:rsidR="00AA4A79" w:rsidRPr="00B85504" w:rsidRDefault="00935827">
      <w:pPr>
        <w:snapToGrid w:val="0"/>
        <w:spacing w:line="360" w:lineRule="auto"/>
        <w:jc w:val="left"/>
        <w:rPr>
          <w:rFonts w:ascii="仿宋_GB2312" w:eastAsia="仿宋_GB2312" w:hAnsi="宋体"/>
          <w:color w:val="000000" w:themeColor="text1"/>
          <w:sz w:val="24"/>
          <w:szCs w:val="24"/>
        </w:rPr>
      </w:pPr>
      <w:r w:rsidRPr="00B85504">
        <w:rPr>
          <w:rFonts w:ascii="仿宋_GB2312" w:eastAsia="仿宋_GB2312" w:hAnsi="宋体" w:hint="eastAsia"/>
          <w:b/>
          <w:color w:val="000000" w:themeColor="text1"/>
          <w:sz w:val="24"/>
          <w:szCs w:val="24"/>
        </w:rPr>
        <w:t>6.</w:t>
      </w:r>
      <w:r w:rsidRPr="00B85504">
        <w:rPr>
          <w:rFonts w:ascii="仿宋_GB2312" w:eastAsia="仿宋_GB2312" w:hAnsi="宋体" w:hint="eastAsia"/>
          <w:color w:val="000000" w:themeColor="text1"/>
          <w:sz w:val="24"/>
          <w:szCs w:val="24"/>
        </w:rPr>
        <w:t>作业工具不得放置在花坛、绿化带、游乐设施、建造小品内，或靠立在树和电线杆旁，规范摆放。</w:t>
      </w:r>
    </w:p>
    <w:p w:rsidR="00AA4A79" w:rsidRPr="00B85504" w:rsidRDefault="00935827">
      <w:pPr>
        <w:snapToGrid w:val="0"/>
        <w:spacing w:line="360" w:lineRule="auto"/>
        <w:jc w:val="left"/>
        <w:rPr>
          <w:rFonts w:ascii="仿宋_GB2312" w:eastAsia="仿宋_GB2312" w:hAnsi="宋体"/>
          <w:color w:val="000000" w:themeColor="text1"/>
          <w:sz w:val="24"/>
          <w:szCs w:val="24"/>
        </w:rPr>
      </w:pPr>
      <w:r w:rsidRPr="00B85504">
        <w:rPr>
          <w:rFonts w:ascii="仿宋_GB2312" w:eastAsia="仿宋_GB2312" w:hAnsi="宋体" w:hint="eastAsia"/>
          <w:b/>
          <w:color w:val="000000" w:themeColor="text1"/>
          <w:sz w:val="24"/>
          <w:szCs w:val="24"/>
        </w:rPr>
        <w:lastRenderedPageBreak/>
        <w:t>7.</w:t>
      </w:r>
      <w:r w:rsidRPr="00B85504">
        <w:rPr>
          <w:rFonts w:ascii="仿宋_GB2312" w:eastAsia="仿宋_GB2312" w:hAnsi="宋体" w:hint="eastAsia"/>
          <w:color w:val="000000" w:themeColor="text1"/>
          <w:sz w:val="24"/>
          <w:szCs w:val="24"/>
        </w:rPr>
        <w:t>环卫作业人员在作业时，不得向窨井、绿化带、河道内扫倒路渣、落叶等垃圾，不得焚烧树叶及各类杂物。</w:t>
      </w:r>
    </w:p>
    <w:p w:rsidR="00AA4A79" w:rsidRPr="00B85504" w:rsidRDefault="00935827">
      <w:pPr>
        <w:snapToGrid w:val="0"/>
        <w:spacing w:line="360" w:lineRule="auto"/>
        <w:jc w:val="left"/>
        <w:rPr>
          <w:rFonts w:ascii="仿宋_GB2312" w:eastAsia="仿宋_GB2312" w:hAnsi="宋体"/>
          <w:color w:val="000000" w:themeColor="text1"/>
          <w:sz w:val="24"/>
          <w:szCs w:val="24"/>
        </w:rPr>
      </w:pPr>
      <w:r w:rsidRPr="00B85504">
        <w:rPr>
          <w:rFonts w:ascii="仿宋_GB2312" w:eastAsia="仿宋_GB2312" w:hAnsi="宋体" w:hint="eastAsia"/>
          <w:b/>
          <w:color w:val="000000" w:themeColor="text1"/>
          <w:sz w:val="24"/>
          <w:szCs w:val="24"/>
        </w:rPr>
        <w:t>8.</w:t>
      </w:r>
      <w:r w:rsidRPr="00B85504">
        <w:rPr>
          <w:rFonts w:ascii="仿宋_GB2312" w:eastAsia="仿宋_GB2312" w:hAnsi="宋体" w:hint="eastAsia"/>
          <w:color w:val="000000" w:themeColor="text1"/>
          <w:sz w:val="24"/>
          <w:szCs w:val="24"/>
        </w:rPr>
        <w:t>作业车辆设备不得将垃圾、污水排放至雨水管网、河道。</w:t>
      </w:r>
    </w:p>
    <w:p w:rsidR="00AA4A79" w:rsidRPr="00B85504" w:rsidRDefault="00935827">
      <w:pPr>
        <w:snapToGrid w:val="0"/>
        <w:spacing w:line="360" w:lineRule="auto"/>
        <w:jc w:val="left"/>
        <w:rPr>
          <w:rFonts w:ascii="仿宋_GB2312" w:eastAsia="仿宋_GB2312" w:hAnsi="宋体"/>
          <w:color w:val="000000" w:themeColor="text1"/>
          <w:sz w:val="24"/>
          <w:szCs w:val="24"/>
        </w:rPr>
      </w:pPr>
      <w:r w:rsidRPr="00B85504">
        <w:rPr>
          <w:rFonts w:ascii="仿宋_GB2312" w:eastAsia="仿宋_GB2312" w:hAnsi="宋体" w:hint="eastAsia"/>
          <w:b/>
          <w:color w:val="000000" w:themeColor="text1"/>
          <w:sz w:val="24"/>
          <w:szCs w:val="24"/>
        </w:rPr>
        <w:t>9.</w:t>
      </w:r>
      <w:r w:rsidRPr="00B85504">
        <w:rPr>
          <w:rFonts w:ascii="仿宋_GB2312" w:eastAsia="仿宋_GB2312" w:hAnsi="宋体" w:hint="eastAsia"/>
          <w:color w:val="000000" w:themeColor="text1"/>
          <w:sz w:val="24"/>
          <w:szCs w:val="24"/>
        </w:rPr>
        <w:t>各类垃圾收集车应外观干净整洁，不得有明显污渍、牵挂物；垃圾转运时车辆要做到轻停放、轻开关门、轻上垃圾，尽量减少噪音扰民。</w:t>
      </w:r>
    </w:p>
    <w:p w:rsidR="00AA4A79" w:rsidRPr="00B85504" w:rsidRDefault="00935827">
      <w:pPr>
        <w:snapToGrid w:val="0"/>
        <w:spacing w:line="360" w:lineRule="auto"/>
        <w:jc w:val="left"/>
        <w:rPr>
          <w:rFonts w:ascii="仿宋_GB2312" w:eastAsia="仿宋_GB2312" w:hAnsi="宋体"/>
          <w:color w:val="000000" w:themeColor="text1"/>
          <w:sz w:val="24"/>
          <w:szCs w:val="24"/>
        </w:rPr>
      </w:pPr>
      <w:r w:rsidRPr="00B85504">
        <w:rPr>
          <w:rFonts w:ascii="仿宋_GB2312" w:eastAsia="仿宋_GB2312" w:hAnsi="宋体" w:hint="eastAsia"/>
          <w:b/>
          <w:color w:val="000000" w:themeColor="text1"/>
          <w:sz w:val="24"/>
          <w:szCs w:val="24"/>
        </w:rPr>
        <w:t>10.</w:t>
      </w:r>
      <w:r w:rsidRPr="00B85504">
        <w:rPr>
          <w:rFonts w:ascii="仿宋_GB2312" w:eastAsia="仿宋_GB2312" w:hAnsi="宋体" w:hint="eastAsia"/>
          <w:color w:val="000000" w:themeColor="text1"/>
          <w:sz w:val="24"/>
          <w:szCs w:val="24"/>
        </w:rPr>
        <w:t>垃圾运输车辆在行驶过程中应做好车体覆盖，并打扫车辆箱体、轮胎，不得有牵挂物和漂浮物，杜绝二次污染。</w:t>
      </w:r>
    </w:p>
    <w:p w:rsidR="00AA4A79" w:rsidRPr="00B85504" w:rsidRDefault="00935827">
      <w:pPr>
        <w:snapToGrid w:val="0"/>
        <w:spacing w:line="360" w:lineRule="auto"/>
        <w:jc w:val="left"/>
        <w:rPr>
          <w:rFonts w:ascii="仿宋_GB2312" w:eastAsia="仿宋_GB2312" w:hAnsi="宋体"/>
          <w:color w:val="000000" w:themeColor="text1"/>
          <w:sz w:val="24"/>
          <w:szCs w:val="24"/>
        </w:rPr>
      </w:pPr>
      <w:r w:rsidRPr="00B85504">
        <w:rPr>
          <w:rFonts w:ascii="仿宋_GB2312" w:eastAsia="仿宋_GB2312" w:hAnsi="宋体" w:hint="eastAsia"/>
          <w:b/>
          <w:color w:val="000000" w:themeColor="text1"/>
          <w:sz w:val="24"/>
          <w:szCs w:val="24"/>
        </w:rPr>
        <w:t>11.</w:t>
      </w:r>
      <w:r w:rsidRPr="00B85504">
        <w:rPr>
          <w:rFonts w:ascii="仿宋_GB2312" w:eastAsia="仿宋_GB2312" w:hAnsi="宋体" w:hint="eastAsia"/>
          <w:color w:val="000000" w:themeColor="text1"/>
          <w:sz w:val="24"/>
          <w:szCs w:val="24"/>
        </w:rPr>
        <w:t>作业期间不得串岗、擅自离岗、扎堆聊天，如有特殊情况需离岗时，应与邻近保洁员做好交接；长时间离岗需向乙方管理人员请假，经批准方可离岗，同时乙方须向甲方汇报换岗情况。</w:t>
      </w:r>
    </w:p>
    <w:p w:rsidR="00AA4A79" w:rsidRPr="00B85504" w:rsidRDefault="00935827">
      <w:pPr>
        <w:snapToGrid w:val="0"/>
        <w:spacing w:line="360" w:lineRule="auto"/>
        <w:jc w:val="left"/>
        <w:rPr>
          <w:rFonts w:ascii="仿宋_GB2312" w:eastAsia="仿宋_GB2312" w:hAnsi="宋体"/>
          <w:color w:val="000000" w:themeColor="text1"/>
          <w:sz w:val="24"/>
          <w:szCs w:val="24"/>
        </w:rPr>
      </w:pPr>
      <w:r w:rsidRPr="00B85504">
        <w:rPr>
          <w:rFonts w:ascii="仿宋_GB2312" w:eastAsia="仿宋_GB2312" w:hAnsi="宋体" w:hint="eastAsia"/>
          <w:b/>
          <w:color w:val="000000" w:themeColor="text1"/>
          <w:sz w:val="24"/>
          <w:szCs w:val="24"/>
        </w:rPr>
        <w:t>12.</w:t>
      </w:r>
      <w:r w:rsidRPr="00B85504">
        <w:rPr>
          <w:rFonts w:ascii="仿宋_GB2312" w:eastAsia="仿宋_GB2312" w:hAnsi="宋体" w:hint="eastAsia"/>
          <w:color w:val="000000" w:themeColor="text1"/>
          <w:sz w:val="24"/>
          <w:szCs w:val="24"/>
        </w:rPr>
        <w:t>上岗时间不得干私活、捡废品、种菜、饮酒或进行与保洁工作无关的事情 ，一经发现按考核检查制度扣款。</w:t>
      </w:r>
    </w:p>
    <w:p w:rsidR="00AA4A79" w:rsidRPr="00B85504" w:rsidRDefault="00935827">
      <w:pPr>
        <w:snapToGrid w:val="0"/>
        <w:spacing w:line="360" w:lineRule="auto"/>
        <w:jc w:val="left"/>
        <w:rPr>
          <w:rFonts w:ascii="仿宋_GB2312" w:eastAsia="仿宋_GB2312" w:hAnsi="宋体"/>
          <w:color w:val="000000" w:themeColor="text1"/>
          <w:sz w:val="24"/>
          <w:szCs w:val="24"/>
        </w:rPr>
      </w:pPr>
      <w:r w:rsidRPr="00B85504">
        <w:rPr>
          <w:rFonts w:ascii="仿宋_GB2312" w:eastAsia="仿宋_GB2312" w:hAnsi="宋体" w:hint="eastAsia"/>
          <w:b/>
          <w:color w:val="000000" w:themeColor="text1"/>
          <w:sz w:val="24"/>
          <w:szCs w:val="24"/>
        </w:rPr>
        <w:t>13.</w:t>
      </w:r>
      <w:r w:rsidRPr="00B85504">
        <w:rPr>
          <w:rFonts w:ascii="仿宋_GB2312" w:eastAsia="仿宋_GB2312" w:hAnsi="宋体" w:hint="eastAsia"/>
          <w:color w:val="000000" w:themeColor="text1"/>
          <w:sz w:val="24"/>
          <w:szCs w:val="24"/>
        </w:rPr>
        <w:t>晨扫作业时，不得大声喧哗，影响居民休息。清扫作业间隙，清扫工具摆放整齐，保洁垃圾密闭存放。</w:t>
      </w:r>
    </w:p>
    <w:p w:rsidR="00AA4A79" w:rsidRPr="00B85504" w:rsidRDefault="00935827">
      <w:pPr>
        <w:snapToGrid w:val="0"/>
        <w:spacing w:line="360" w:lineRule="auto"/>
        <w:jc w:val="left"/>
        <w:rPr>
          <w:rFonts w:ascii="仿宋_GB2312" w:eastAsia="仿宋_GB2312" w:hAnsi="宋体"/>
          <w:color w:val="000000" w:themeColor="text1"/>
          <w:sz w:val="24"/>
          <w:szCs w:val="24"/>
        </w:rPr>
      </w:pPr>
      <w:r w:rsidRPr="00B85504">
        <w:rPr>
          <w:rFonts w:ascii="仿宋_GB2312" w:eastAsia="仿宋_GB2312" w:hAnsi="宋体" w:hint="eastAsia"/>
          <w:b/>
          <w:color w:val="000000" w:themeColor="text1"/>
          <w:sz w:val="24"/>
          <w:szCs w:val="24"/>
        </w:rPr>
        <w:t>14.</w:t>
      </w:r>
      <w:r w:rsidRPr="00B85504">
        <w:rPr>
          <w:rFonts w:ascii="仿宋_GB2312" w:eastAsia="仿宋_GB2312" w:hAnsi="宋体" w:hint="eastAsia"/>
          <w:color w:val="000000" w:themeColor="text1"/>
          <w:sz w:val="24"/>
          <w:szCs w:val="24"/>
        </w:rPr>
        <w:t>环卫作业人员在作业中必须文明用语，不得无故与人发生争执。</w:t>
      </w:r>
    </w:p>
    <w:p w:rsidR="00AA4A79" w:rsidRPr="00B85504" w:rsidRDefault="00935827">
      <w:pPr>
        <w:snapToGrid w:val="0"/>
        <w:spacing w:line="360" w:lineRule="auto"/>
        <w:jc w:val="left"/>
        <w:rPr>
          <w:rFonts w:ascii="仿宋_GB2312" w:eastAsia="仿宋_GB2312" w:hAnsi="宋体"/>
          <w:color w:val="000000" w:themeColor="text1"/>
          <w:sz w:val="24"/>
          <w:szCs w:val="24"/>
        </w:rPr>
      </w:pPr>
      <w:r w:rsidRPr="00B85504">
        <w:rPr>
          <w:rFonts w:ascii="仿宋_GB2312" w:eastAsia="仿宋_GB2312" w:hAnsi="宋体" w:hint="eastAsia"/>
          <w:b/>
          <w:color w:val="000000" w:themeColor="text1"/>
          <w:sz w:val="24"/>
          <w:szCs w:val="24"/>
        </w:rPr>
        <w:t>15.</w:t>
      </w:r>
      <w:r w:rsidRPr="00B85504">
        <w:rPr>
          <w:rFonts w:ascii="仿宋_GB2312" w:eastAsia="仿宋_GB2312" w:hAnsi="宋体" w:hint="eastAsia"/>
          <w:color w:val="000000" w:themeColor="text1"/>
          <w:sz w:val="24"/>
          <w:szCs w:val="24"/>
        </w:rPr>
        <w:t>环卫作业人员必须身体健康，无犯罪记录，水上保洁员必须正确穿戴救生装备。</w:t>
      </w:r>
    </w:p>
    <w:p w:rsidR="00AA4A79" w:rsidRPr="00B85504" w:rsidRDefault="00935827">
      <w:pPr>
        <w:snapToGrid w:val="0"/>
        <w:spacing w:line="360" w:lineRule="auto"/>
        <w:jc w:val="left"/>
        <w:rPr>
          <w:rFonts w:ascii="仿宋_GB2312" w:eastAsia="仿宋_GB2312" w:hAnsi="宋体"/>
          <w:color w:val="000000" w:themeColor="text1"/>
          <w:sz w:val="24"/>
          <w:szCs w:val="24"/>
        </w:rPr>
      </w:pPr>
      <w:r w:rsidRPr="00B85504">
        <w:rPr>
          <w:rFonts w:ascii="仿宋_GB2312" w:eastAsia="仿宋_GB2312" w:hAnsi="宋体" w:hint="eastAsia"/>
          <w:b/>
          <w:color w:val="000000" w:themeColor="text1"/>
          <w:sz w:val="24"/>
          <w:szCs w:val="24"/>
        </w:rPr>
        <w:t>16.</w:t>
      </w:r>
      <w:r w:rsidRPr="00B85504">
        <w:rPr>
          <w:rFonts w:ascii="仿宋_GB2312" w:eastAsia="仿宋_GB2312" w:hAnsi="宋体" w:hint="eastAsia"/>
          <w:color w:val="000000" w:themeColor="text1"/>
          <w:sz w:val="24"/>
          <w:szCs w:val="24"/>
        </w:rPr>
        <w:t>环卫管理用房、环卫工棚、公厕管理房、作业机动车、作业非机动车须配置灭火器，并处于有效状态。</w:t>
      </w:r>
    </w:p>
    <w:p w:rsidR="00AA4A79" w:rsidRPr="00B85504" w:rsidRDefault="00935827">
      <w:pPr>
        <w:snapToGrid w:val="0"/>
        <w:spacing w:line="360" w:lineRule="auto"/>
        <w:jc w:val="left"/>
        <w:rPr>
          <w:rFonts w:ascii="仿宋_GB2312" w:eastAsia="仿宋_GB2312" w:hAnsi="宋体"/>
          <w:color w:val="000000" w:themeColor="text1"/>
          <w:sz w:val="24"/>
          <w:szCs w:val="24"/>
        </w:rPr>
      </w:pPr>
      <w:r w:rsidRPr="00B85504">
        <w:rPr>
          <w:rFonts w:ascii="仿宋_GB2312" w:eastAsia="仿宋_GB2312" w:hAnsi="宋体" w:hint="eastAsia"/>
          <w:b/>
          <w:color w:val="000000" w:themeColor="text1"/>
          <w:sz w:val="24"/>
          <w:szCs w:val="24"/>
        </w:rPr>
        <w:t>17.</w:t>
      </w:r>
      <w:r w:rsidRPr="00B85504">
        <w:rPr>
          <w:rFonts w:ascii="仿宋_GB2312" w:eastAsia="仿宋_GB2312" w:hAnsi="宋体" w:hint="eastAsia"/>
          <w:color w:val="000000" w:themeColor="text1"/>
          <w:sz w:val="24"/>
          <w:szCs w:val="24"/>
        </w:rPr>
        <w:t>人工保洁作业人员不得进入机动车通行专用立交桥、封闭的机动车专用道和城市快速路，禁止在快车道作业。</w:t>
      </w:r>
    </w:p>
    <w:p w:rsidR="00AA4A79" w:rsidRPr="00B85504" w:rsidRDefault="00935827">
      <w:pPr>
        <w:snapToGrid w:val="0"/>
        <w:spacing w:line="360" w:lineRule="auto"/>
        <w:jc w:val="left"/>
        <w:rPr>
          <w:rFonts w:ascii="仿宋_GB2312" w:eastAsia="仿宋_GB2312" w:hAnsi="宋体"/>
          <w:color w:val="000000" w:themeColor="text1"/>
          <w:sz w:val="24"/>
          <w:szCs w:val="24"/>
        </w:rPr>
      </w:pPr>
      <w:r w:rsidRPr="00B85504">
        <w:rPr>
          <w:rFonts w:ascii="仿宋_GB2312" w:eastAsia="仿宋_GB2312" w:hAnsi="宋体" w:hint="eastAsia"/>
          <w:b/>
          <w:color w:val="000000" w:themeColor="text1"/>
          <w:sz w:val="24"/>
          <w:szCs w:val="24"/>
        </w:rPr>
        <w:t>18.</w:t>
      </w:r>
      <w:r w:rsidRPr="00B85504">
        <w:rPr>
          <w:rFonts w:ascii="仿宋_GB2312" w:eastAsia="仿宋_GB2312" w:hAnsi="宋体" w:hint="eastAsia"/>
          <w:color w:val="000000" w:themeColor="text1"/>
          <w:sz w:val="24"/>
          <w:szCs w:val="24"/>
        </w:rPr>
        <w:t>非机动作业车辆不得在机动车道上通行，如在未划分机动车道与非机动车道</w:t>
      </w:r>
      <w:r w:rsidRPr="00B85504">
        <w:rPr>
          <w:rFonts w:ascii="仿宋_GB2312" w:eastAsia="仿宋_GB2312" w:hAnsi="宋体" w:hint="eastAsia"/>
          <w:color w:val="000000" w:themeColor="text1"/>
          <w:sz w:val="24"/>
          <w:szCs w:val="24"/>
        </w:rPr>
        <w:lastRenderedPageBreak/>
        <w:t>的道路上，应在道路两侧四分之一路面通行，</w:t>
      </w:r>
      <w:r w:rsidRPr="00B85504">
        <w:rPr>
          <w:rFonts w:ascii="仿宋_GB2312" w:eastAsia="仿宋_GB2312" w:hAnsi="宋体" w:hint="eastAsia"/>
          <w:color w:val="000000" w:themeColor="text1"/>
          <w:sz w:val="24"/>
          <w:szCs w:val="28"/>
        </w:rPr>
        <w:t>按照交通信号通行，服从交通警察及交通协管员指挥,不得逆向行驶,不得驶入高架道路</w:t>
      </w:r>
      <w:r w:rsidRPr="00B85504">
        <w:rPr>
          <w:rFonts w:ascii="仿宋_GB2312" w:eastAsia="仿宋_GB2312" w:hAnsi="宋体" w:hint="eastAsia"/>
          <w:color w:val="000000" w:themeColor="text1"/>
          <w:sz w:val="24"/>
          <w:szCs w:val="24"/>
        </w:rPr>
        <w:t>。</w:t>
      </w:r>
    </w:p>
    <w:p w:rsidR="00AA4A79" w:rsidRPr="00B85504" w:rsidRDefault="00935827">
      <w:pPr>
        <w:snapToGrid w:val="0"/>
        <w:spacing w:line="360" w:lineRule="auto"/>
        <w:jc w:val="left"/>
        <w:rPr>
          <w:rFonts w:ascii="仿宋_GB2312" w:eastAsia="仿宋_GB2312" w:hAnsi="宋体"/>
          <w:color w:val="000000" w:themeColor="text1"/>
          <w:sz w:val="24"/>
          <w:szCs w:val="24"/>
        </w:rPr>
      </w:pPr>
      <w:r w:rsidRPr="00B85504">
        <w:rPr>
          <w:rFonts w:ascii="仿宋_GB2312" w:eastAsia="仿宋_GB2312" w:hAnsi="宋体" w:hint="eastAsia"/>
          <w:b/>
          <w:color w:val="000000" w:themeColor="text1"/>
          <w:sz w:val="24"/>
          <w:szCs w:val="24"/>
        </w:rPr>
        <w:t>19.</w:t>
      </w:r>
      <w:r w:rsidRPr="00B85504">
        <w:rPr>
          <w:rFonts w:ascii="仿宋_GB2312" w:eastAsia="仿宋_GB2312" w:hAnsi="宋体" w:hint="eastAsia"/>
          <w:color w:val="000000" w:themeColor="text1"/>
          <w:sz w:val="24"/>
          <w:szCs w:val="24"/>
        </w:rPr>
        <w:t>夜间室外作业人员须佩戴安全小闪灯，保障作业安全。</w:t>
      </w:r>
    </w:p>
    <w:p w:rsidR="00AA4A79" w:rsidRPr="00B85504" w:rsidRDefault="00935827">
      <w:pPr>
        <w:snapToGrid w:val="0"/>
        <w:spacing w:line="360" w:lineRule="auto"/>
        <w:jc w:val="left"/>
        <w:rPr>
          <w:rFonts w:ascii="仿宋_GB2312" w:eastAsia="仿宋_GB2312" w:hAnsi="宋体"/>
          <w:color w:val="000000" w:themeColor="text1"/>
          <w:sz w:val="24"/>
          <w:szCs w:val="24"/>
        </w:rPr>
      </w:pPr>
      <w:r w:rsidRPr="00B85504">
        <w:rPr>
          <w:rFonts w:ascii="仿宋_GB2312" w:eastAsia="仿宋_GB2312" w:hAnsi="宋体" w:hint="eastAsia"/>
          <w:b/>
          <w:color w:val="000000" w:themeColor="text1"/>
          <w:sz w:val="24"/>
          <w:szCs w:val="24"/>
        </w:rPr>
        <w:t>20.</w:t>
      </w:r>
      <w:r w:rsidRPr="00B85504">
        <w:rPr>
          <w:rFonts w:ascii="仿宋_GB2312" w:eastAsia="仿宋_GB2312" w:hAnsi="宋体" w:hint="eastAsia"/>
          <w:color w:val="000000" w:themeColor="text1"/>
          <w:sz w:val="24"/>
          <w:szCs w:val="24"/>
        </w:rPr>
        <w:t>保洁作业人员在临水、陡坡等区域附近作业时，须有两人及以上同时在场并穿戴安全（救生）装备，做好安全防护，在安全的前提下开展作业；无特殊需求，严禁保洁作业人员靠近临水、陡坡等区域附近；恶劣天气严禁在临水、陡坡等区域附近作业。</w:t>
      </w:r>
    </w:p>
    <w:p w:rsidR="00AA4A79" w:rsidRPr="00B85504" w:rsidRDefault="00935827">
      <w:pPr>
        <w:snapToGrid w:val="0"/>
        <w:spacing w:line="360" w:lineRule="auto"/>
        <w:jc w:val="left"/>
        <w:rPr>
          <w:rFonts w:ascii="仿宋_GB2312" w:eastAsia="仿宋_GB2312" w:hAnsi="宋体"/>
          <w:color w:val="000000" w:themeColor="text1"/>
          <w:sz w:val="24"/>
          <w:szCs w:val="24"/>
        </w:rPr>
      </w:pPr>
      <w:r w:rsidRPr="00B85504">
        <w:rPr>
          <w:rFonts w:ascii="仿宋_GB2312" w:eastAsia="仿宋_GB2312" w:hAnsi="宋体" w:hint="eastAsia"/>
          <w:b/>
          <w:color w:val="000000" w:themeColor="text1"/>
          <w:sz w:val="24"/>
          <w:szCs w:val="24"/>
        </w:rPr>
        <w:t>二、</w:t>
      </w:r>
      <w:r w:rsidRPr="00B85504">
        <w:rPr>
          <w:rFonts w:ascii="仿宋_GB2312" w:eastAsia="仿宋_GB2312" w:hAnsi="宋体" w:hint="eastAsia"/>
          <w:color w:val="000000" w:themeColor="text1"/>
          <w:sz w:val="24"/>
          <w:szCs w:val="24"/>
        </w:rPr>
        <w:t>乙方管理责任</w:t>
      </w:r>
    </w:p>
    <w:p w:rsidR="00AA4A79" w:rsidRPr="00B85504" w:rsidRDefault="00935827">
      <w:pPr>
        <w:snapToGrid w:val="0"/>
        <w:spacing w:line="360" w:lineRule="auto"/>
        <w:jc w:val="left"/>
        <w:rPr>
          <w:rFonts w:ascii="仿宋_GB2312" w:eastAsia="仿宋_GB2312" w:hAnsi="宋体"/>
          <w:color w:val="000000" w:themeColor="text1"/>
          <w:sz w:val="24"/>
          <w:szCs w:val="24"/>
        </w:rPr>
      </w:pPr>
      <w:r w:rsidRPr="00B85504">
        <w:rPr>
          <w:rFonts w:ascii="仿宋_GB2312" w:eastAsia="仿宋_GB2312" w:hAnsi="宋体" w:hint="eastAsia"/>
          <w:color w:val="000000" w:themeColor="text1"/>
          <w:sz w:val="24"/>
          <w:szCs w:val="24"/>
        </w:rPr>
        <w:t xml:space="preserve">1.严格遵守劳动法中的相关规定，严禁非法用工，若因非法用工导致劳动纠纷，甲方不承担任何责任，必要时与乙方终止相关合同；严格按照规定按道路公园等级配备人员。 </w:t>
      </w:r>
    </w:p>
    <w:p w:rsidR="00AA4A79" w:rsidRPr="00B85504" w:rsidRDefault="00935827">
      <w:pPr>
        <w:snapToGrid w:val="0"/>
        <w:spacing w:line="360" w:lineRule="auto"/>
        <w:jc w:val="left"/>
        <w:rPr>
          <w:rFonts w:ascii="仿宋_GB2312" w:eastAsia="仿宋_GB2312" w:hAnsi="宋体"/>
          <w:color w:val="000000" w:themeColor="text1"/>
          <w:sz w:val="24"/>
          <w:szCs w:val="24"/>
        </w:rPr>
      </w:pPr>
      <w:r w:rsidRPr="00B85504">
        <w:rPr>
          <w:rFonts w:ascii="仿宋_GB2312" w:eastAsia="仿宋_GB2312" w:hAnsi="宋体" w:hint="eastAsia"/>
          <w:color w:val="000000" w:themeColor="text1"/>
          <w:sz w:val="24"/>
          <w:szCs w:val="24"/>
        </w:rPr>
        <w:t>2.乙方必须加强工人的安全防范工作，并为职工购买必要保险。</w:t>
      </w:r>
    </w:p>
    <w:p w:rsidR="00AA4A79" w:rsidRPr="00B85504" w:rsidRDefault="00935827">
      <w:pPr>
        <w:snapToGrid w:val="0"/>
        <w:spacing w:line="360" w:lineRule="auto"/>
        <w:jc w:val="left"/>
        <w:rPr>
          <w:rFonts w:ascii="仿宋_GB2312" w:eastAsia="仿宋_GB2312" w:hAnsi="宋体"/>
          <w:color w:val="000000" w:themeColor="text1"/>
          <w:sz w:val="24"/>
          <w:szCs w:val="24"/>
        </w:rPr>
      </w:pPr>
      <w:r w:rsidRPr="00B85504">
        <w:rPr>
          <w:rFonts w:ascii="仿宋_GB2312" w:eastAsia="仿宋_GB2312" w:hAnsi="宋体" w:hint="eastAsia"/>
          <w:color w:val="000000" w:themeColor="text1"/>
          <w:sz w:val="24"/>
          <w:szCs w:val="24"/>
        </w:rPr>
        <w:t>3.乙方必须遵守国家地方法律法规及相关规定和甲方的各项管理制度，要建立日常管理、安全生产管理、物资机械设备管理等各种管理体系并加强管理，保证达到管理标准要求。</w:t>
      </w:r>
    </w:p>
    <w:p w:rsidR="00AA4A79" w:rsidRPr="00B85504" w:rsidRDefault="00935827">
      <w:pPr>
        <w:snapToGrid w:val="0"/>
        <w:spacing w:line="360" w:lineRule="auto"/>
        <w:jc w:val="left"/>
        <w:rPr>
          <w:rFonts w:ascii="仿宋_GB2312" w:eastAsia="仿宋_GB2312" w:hAnsi="宋体"/>
          <w:color w:val="000000" w:themeColor="text1"/>
          <w:sz w:val="24"/>
          <w:szCs w:val="24"/>
        </w:rPr>
      </w:pPr>
      <w:r w:rsidRPr="00B85504">
        <w:rPr>
          <w:rFonts w:ascii="仿宋_GB2312" w:eastAsia="仿宋_GB2312" w:hAnsi="宋体" w:hint="eastAsia"/>
          <w:color w:val="000000" w:themeColor="text1"/>
          <w:sz w:val="24"/>
          <w:szCs w:val="24"/>
        </w:rPr>
        <w:t>4.乙方应就保洁范围加强保洁现场的巡视、监督,以提高道路的保洁水平和保洁质量。</w:t>
      </w:r>
    </w:p>
    <w:p w:rsidR="00AA4A79" w:rsidRPr="00B85504" w:rsidRDefault="00935827">
      <w:pPr>
        <w:snapToGrid w:val="0"/>
        <w:spacing w:line="360" w:lineRule="auto"/>
        <w:jc w:val="left"/>
        <w:rPr>
          <w:rFonts w:ascii="仿宋_GB2312" w:eastAsia="仿宋_GB2312" w:hAnsi="宋体"/>
          <w:color w:val="000000" w:themeColor="text1"/>
          <w:sz w:val="24"/>
          <w:szCs w:val="24"/>
        </w:rPr>
      </w:pPr>
      <w:r w:rsidRPr="00B85504">
        <w:rPr>
          <w:rFonts w:ascii="仿宋_GB2312" w:eastAsia="仿宋_GB2312" w:hAnsi="宋体" w:hint="eastAsia"/>
          <w:color w:val="000000" w:themeColor="text1"/>
          <w:sz w:val="24"/>
          <w:szCs w:val="24"/>
        </w:rPr>
        <w:t>5.乙方保洁人员与管理人员对违反城市道路管理规定的行为和损坏市政设施的现象应及时向相关部门汇报，对违章冲撞损坏市政设施的车辆应记录车号，并立即报告甲方；</w:t>
      </w:r>
    </w:p>
    <w:p w:rsidR="00AA4A79" w:rsidRPr="00B85504" w:rsidRDefault="00935827">
      <w:pPr>
        <w:snapToGrid w:val="0"/>
        <w:spacing w:line="360" w:lineRule="auto"/>
        <w:jc w:val="left"/>
        <w:rPr>
          <w:rFonts w:ascii="仿宋_GB2312" w:eastAsia="仿宋_GB2312" w:hAnsi="宋体"/>
          <w:color w:val="000000" w:themeColor="text1"/>
          <w:sz w:val="24"/>
          <w:szCs w:val="24"/>
        </w:rPr>
      </w:pPr>
      <w:r w:rsidRPr="00B85504">
        <w:rPr>
          <w:rFonts w:ascii="仿宋_GB2312" w:eastAsia="仿宋_GB2312" w:hAnsi="宋体" w:hint="eastAsia"/>
          <w:color w:val="000000" w:themeColor="text1"/>
          <w:sz w:val="24"/>
          <w:szCs w:val="24"/>
        </w:rPr>
        <w:t>6.如发现乱到垃圾、乱扔杂物的情况，应及时制止，并记录车号等有关特征，同时向甲方汇报；</w:t>
      </w:r>
    </w:p>
    <w:p w:rsidR="00AA4A79" w:rsidRPr="00B85504" w:rsidRDefault="00935827">
      <w:pPr>
        <w:widowControl/>
        <w:snapToGrid w:val="0"/>
        <w:spacing w:line="360" w:lineRule="auto"/>
        <w:jc w:val="left"/>
        <w:rPr>
          <w:rFonts w:ascii="仿宋_GB2312" w:eastAsia="仿宋_GB2312" w:hAnsi="宋体"/>
          <w:color w:val="000000" w:themeColor="text1"/>
          <w:sz w:val="24"/>
          <w:szCs w:val="24"/>
        </w:rPr>
      </w:pPr>
      <w:r w:rsidRPr="00B85504">
        <w:rPr>
          <w:rFonts w:ascii="仿宋_GB2312" w:eastAsia="仿宋_GB2312" w:hAnsi="宋体" w:hint="eastAsia"/>
          <w:color w:val="000000" w:themeColor="text1"/>
          <w:sz w:val="24"/>
          <w:szCs w:val="24"/>
        </w:rPr>
        <w:lastRenderedPageBreak/>
        <w:t>7.乙方人员应按工种、岗位统一服装，佩戴统一标志，衣着整洁。秩序巡视员仪表端庄、大方，表情自然和蔼、亲切；执勤时主动、热情、规范、文明用语。</w:t>
      </w:r>
    </w:p>
    <w:p w:rsidR="00AA4A79" w:rsidRPr="00B85504" w:rsidRDefault="00935827">
      <w:pPr>
        <w:widowControl/>
        <w:snapToGrid w:val="0"/>
        <w:spacing w:line="360" w:lineRule="auto"/>
        <w:jc w:val="left"/>
        <w:rPr>
          <w:rFonts w:ascii="仿宋_GB2312" w:eastAsia="仿宋_GB2312" w:hAnsi="宋体"/>
          <w:color w:val="000000" w:themeColor="text1"/>
          <w:sz w:val="24"/>
          <w:szCs w:val="24"/>
        </w:rPr>
      </w:pPr>
      <w:r w:rsidRPr="00B85504">
        <w:rPr>
          <w:rFonts w:ascii="仿宋_GB2312" w:eastAsia="仿宋_GB2312" w:hAnsi="宋体" w:hint="eastAsia"/>
          <w:color w:val="000000" w:themeColor="text1"/>
          <w:sz w:val="24"/>
          <w:szCs w:val="24"/>
        </w:rPr>
        <w:t>8.乙方人员不得利用各种交通工具或其他手段有意跟踪甲方及上级检查人员，干扰其正常检查；甲方及上级检查人员检查时，乙方工作人员不得在检查人员周边进行突击保洁影响正常检查。</w:t>
      </w:r>
    </w:p>
    <w:p w:rsidR="00AA4A79" w:rsidRPr="00B85504" w:rsidRDefault="00935827">
      <w:pPr>
        <w:widowControl/>
        <w:snapToGrid w:val="0"/>
        <w:spacing w:line="360" w:lineRule="auto"/>
        <w:jc w:val="left"/>
        <w:rPr>
          <w:rFonts w:ascii="仿宋_GB2312" w:eastAsia="仿宋_GB2312" w:hAnsi="宋体" w:cs="宋体"/>
          <w:color w:val="000000" w:themeColor="text1"/>
          <w:sz w:val="24"/>
          <w:szCs w:val="24"/>
        </w:rPr>
      </w:pPr>
      <w:r w:rsidRPr="00B85504">
        <w:rPr>
          <w:rFonts w:ascii="仿宋_GB2312" w:eastAsia="仿宋_GB2312" w:hAnsi="宋体" w:cs="宋体" w:hint="eastAsia"/>
          <w:color w:val="000000" w:themeColor="text1"/>
          <w:sz w:val="24"/>
          <w:szCs w:val="24"/>
        </w:rPr>
        <w:t>9.</w:t>
      </w:r>
      <w:r w:rsidRPr="00B85504">
        <w:rPr>
          <w:rFonts w:ascii="仿宋_GB2312" w:eastAsia="仿宋_GB2312" w:hAnsi="宋体" w:hint="eastAsia"/>
          <w:color w:val="000000" w:themeColor="text1"/>
          <w:sz w:val="24"/>
          <w:szCs w:val="24"/>
        </w:rPr>
        <w:t>乙方</w:t>
      </w:r>
      <w:r w:rsidRPr="00B85504">
        <w:rPr>
          <w:rFonts w:ascii="仿宋_GB2312" w:eastAsia="仿宋_GB2312" w:hAnsi="宋体" w:cs="宋体" w:hint="eastAsia"/>
          <w:color w:val="000000" w:themeColor="text1"/>
          <w:sz w:val="24"/>
          <w:szCs w:val="24"/>
        </w:rPr>
        <w:t>应为当年度保洁作业人员发放第十三个月工资与春节慰金，按照相关政策规定，在规定时间内，第十三个月工资不低于当年苏州市最低工资标准，春节慰问金不低于每人每年1000元。</w:t>
      </w:r>
    </w:p>
    <w:p w:rsidR="00AA4A79" w:rsidRPr="00B85504" w:rsidRDefault="00935827">
      <w:pPr>
        <w:widowControl/>
        <w:snapToGrid w:val="0"/>
        <w:spacing w:line="360" w:lineRule="auto"/>
        <w:jc w:val="left"/>
        <w:rPr>
          <w:rFonts w:ascii="仿宋_GB2312" w:eastAsia="仿宋_GB2312" w:hAnsi="宋体" w:cs="宋体"/>
          <w:color w:val="000000" w:themeColor="text1"/>
          <w:sz w:val="24"/>
          <w:szCs w:val="24"/>
        </w:rPr>
      </w:pPr>
      <w:r w:rsidRPr="00B85504">
        <w:rPr>
          <w:rFonts w:ascii="仿宋_GB2312" w:eastAsia="仿宋_GB2312" w:hAnsi="宋体" w:cs="宋体" w:hint="eastAsia"/>
          <w:color w:val="000000" w:themeColor="text1"/>
          <w:sz w:val="24"/>
          <w:szCs w:val="24"/>
        </w:rPr>
        <w:t>10.</w:t>
      </w:r>
      <w:r w:rsidRPr="00B85504">
        <w:rPr>
          <w:rFonts w:ascii="仿宋_GB2312" w:eastAsia="仿宋_GB2312" w:hAnsi="宋体" w:hint="eastAsia"/>
          <w:color w:val="000000" w:themeColor="text1"/>
          <w:sz w:val="24"/>
          <w:szCs w:val="24"/>
        </w:rPr>
        <w:t>乙方</w:t>
      </w:r>
      <w:r w:rsidRPr="00B85504">
        <w:rPr>
          <w:rFonts w:ascii="仿宋_GB2312" w:eastAsia="仿宋_GB2312" w:hAnsi="宋体" w:cs="宋体" w:hint="eastAsia"/>
          <w:color w:val="000000" w:themeColor="text1"/>
          <w:sz w:val="24"/>
          <w:szCs w:val="24"/>
        </w:rPr>
        <w:t>需在夏季高温期间，为环卫工人发放高温费、防暑降温用品。</w:t>
      </w:r>
    </w:p>
    <w:p w:rsidR="00AA4A79" w:rsidRPr="00B85504" w:rsidRDefault="00935827">
      <w:pPr>
        <w:spacing w:line="360" w:lineRule="auto"/>
        <w:rPr>
          <w:rFonts w:ascii="仿宋_GB2312" w:eastAsia="仿宋_GB2312" w:hAnsi="宋体" w:cs="宋体"/>
          <w:color w:val="000000" w:themeColor="text1"/>
          <w:sz w:val="24"/>
          <w:szCs w:val="24"/>
        </w:rPr>
      </w:pPr>
      <w:r w:rsidRPr="00B85504">
        <w:rPr>
          <w:rFonts w:ascii="仿宋_GB2312" w:eastAsia="仿宋_GB2312" w:hAnsi="宋体" w:cs="宋体" w:hint="eastAsia"/>
          <w:color w:val="000000" w:themeColor="text1"/>
          <w:sz w:val="24"/>
          <w:szCs w:val="24"/>
        </w:rPr>
        <w:t>11.使用甲方提供场地及设备，须按照相关规定执行。</w:t>
      </w:r>
    </w:p>
    <w:p w:rsidR="00AA4A79" w:rsidRPr="00B85504" w:rsidRDefault="00935827">
      <w:pPr>
        <w:spacing w:line="360" w:lineRule="auto"/>
        <w:rPr>
          <w:rFonts w:ascii="仿宋_GB2312" w:eastAsia="仿宋_GB2312" w:hAnsi="宋体"/>
          <w:color w:val="000000" w:themeColor="text1"/>
          <w:sz w:val="24"/>
          <w:szCs w:val="24"/>
        </w:rPr>
      </w:pPr>
      <w:r w:rsidRPr="00B85504">
        <w:rPr>
          <w:rFonts w:ascii="仿宋_GB2312" w:eastAsia="仿宋_GB2312" w:hAnsi="宋体" w:hint="eastAsia"/>
          <w:color w:val="000000" w:themeColor="text1"/>
          <w:sz w:val="24"/>
          <w:szCs w:val="24"/>
        </w:rPr>
        <w:t>12.车辆设备如需维修保养年检，乙方须提前3天及以上向甲方报备（如遇突发故障应立即报备），并准备好替代车辆设备，替代车辆须安装GPS，接入管理平台。</w:t>
      </w:r>
    </w:p>
    <w:p w:rsidR="00AA4A79" w:rsidRPr="00B85504" w:rsidRDefault="00935827">
      <w:pPr>
        <w:spacing w:line="360" w:lineRule="auto"/>
        <w:rPr>
          <w:rFonts w:ascii="仿宋_GB2312" w:eastAsia="仿宋_GB2312" w:hAnsi="宋体"/>
          <w:color w:val="000000" w:themeColor="text1"/>
          <w:sz w:val="24"/>
          <w:szCs w:val="24"/>
        </w:rPr>
      </w:pPr>
      <w:r w:rsidRPr="00B85504">
        <w:rPr>
          <w:rFonts w:ascii="仿宋_GB2312" w:eastAsia="仿宋_GB2312" w:hAnsi="宋体" w:hint="eastAsia"/>
          <w:color w:val="000000" w:themeColor="text1"/>
          <w:sz w:val="24"/>
          <w:szCs w:val="24"/>
        </w:rPr>
        <w:t>13.乙方须主动巡查标段内是否存在偷倒垃圾、道路污染及抛洒等情况，及时处理处置，相关费用包含在养护费中。</w:t>
      </w:r>
    </w:p>
    <w:p w:rsidR="00AA4A79" w:rsidRPr="00B85504" w:rsidRDefault="00935827">
      <w:pPr>
        <w:spacing w:line="360" w:lineRule="auto"/>
        <w:rPr>
          <w:rFonts w:ascii="仿宋_GB2312" w:eastAsia="仿宋_GB2312" w:hAnsi="宋体"/>
          <w:color w:val="000000" w:themeColor="text1"/>
          <w:sz w:val="24"/>
          <w:szCs w:val="24"/>
        </w:rPr>
      </w:pPr>
      <w:r w:rsidRPr="00B85504">
        <w:rPr>
          <w:rFonts w:ascii="仿宋_GB2312" w:eastAsia="仿宋_GB2312" w:hAnsi="宋体" w:hint="eastAsia"/>
          <w:color w:val="000000" w:themeColor="text1"/>
          <w:sz w:val="24"/>
          <w:szCs w:val="24"/>
        </w:rPr>
        <w:t>14.乙方须及时响应接听在作业车辆上公示的乙方监督电话，积极妥善处理市民相关诉求。</w:t>
      </w:r>
    </w:p>
    <w:p w:rsidR="00AA4A79" w:rsidRPr="00B85504" w:rsidRDefault="00935827">
      <w:pPr>
        <w:spacing w:line="360" w:lineRule="auto"/>
        <w:rPr>
          <w:rFonts w:ascii="仿宋_GB2312" w:eastAsia="仿宋_GB2312" w:hAnsi="宋体"/>
          <w:color w:val="000000" w:themeColor="text1"/>
          <w:sz w:val="24"/>
          <w:szCs w:val="24"/>
        </w:rPr>
      </w:pPr>
      <w:r w:rsidRPr="00B85504">
        <w:rPr>
          <w:rFonts w:ascii="仿宋_GB2312" w:eastAsia="仿宋_GB2312" w:hAnsi="宋体" w:hint="eastAsia"/>
          <w:color w:val="000000" w:themeColor="text1"/>
          <w:sz w:val="24"/>
          <w:szCs w:val="24"/>
        </w:rPr>
        <w:t>15.在服务期间，根据工作需要和现场实际，甲方有权调整作业相关要求，乙方须无条件服从，及时调整作业计划，按质、按量、按时完成服务内容。</w:t>
      </w:r>
    </w:p>
    <w:p w:rsidR="00AA4A79" w:rsidRPr="00B85504" w:rsidRDefault="00935827">
      <w:pPr>
        <w:spacing w:line="360" w:lineRule="auto"/>
        <w:rPr>
          <w:rFonts w:ascii="仿宋_GB2312" w:eastAsia="仿宋_GB2312" w:hAnsi="宋体"/>
          <w:color w:val="000000" w:themeColor="text1"/>
          <w:sz w:val="24"/>
          <w:szCs w:val="24"/>
        </w:rPr>
      </w:pPr>
      <w:r w:rsidRPr="00B85504">
        <w:rPr>
          <w:rFonts w:ascii="仿宋_GB2312" w:eastAsia="仿宋_GB2312" w:hAnsi="宋体" w:hint="eastAsia"/>
          <w:color w:val="000000" w:themeColor="text1"/>
          <w:sz w:val="24"/>
          <w:szCs w:val="24"/>
        </w:rPr>
        <w:t>16.乙方在涉及高处作业时，须符合相关规定。</w:t>
      </w:r>
    </w:p>
    <w:p w:rsidR="00AA4A79" w:rsidRPr="00B85504" w:rsidRDefault="00935827">
      <w:pPr>
        <w:spacing w:line="360" w:lineRule="auto"/>
        <w:rPr>
          <w:rFonts w:ascii="仿宋_GB2312" w:eastAsia="仿宋_GB2312" w:hAnsi="宋体"/>
          <w:color w:val="000000" w:themeColor="text1"/>
          <w:sz w:val="24"/>
          <w:szCs w:val="24"/>
        </w:rPr>
      </w:pPr>
      <w:r w:rsidRPr="00B85504">
        <w:rPr>
          <w:rFonts w:ascii="仿宋_GB2312" w:eastAsia="仿宋_GB2312" w:hAnsi="宋体" w:hint="eastAsia"/>
          <w:color w:val="000000" w:themeColor="text1"/>
          <w:sz w:val="24"/>
          <w:szCs w:val="24"/>
        </w:rPr>
        <w:t>17.乙方须自行合规解决电动机动车辆及非机动车辆的充电及车辆停放。</w:t>
      </w:r>
    </w:p>
    <w:p w:rsidR="00AA4A79" w:rsidRPr="00B85504" w:rsidRDefault="00935827">
      <w:pPr>
        <w:spacing w:line="360" w:lineRule="auto"/>
        <w:rPr>
          <w:rFonts w:ascii="仿宋_GB2312" w:eastAsia="仿宋_GB2312" w:hAnsi="宋体"/>
          <w:color w:val="000000" w:themeColor="text1"/>
          <w:sz w:val="24"/>
          <w:szCs w:val="24"/>
        </w:rPr>
      </w:pPr>
      <w:r w:rsidRPr="00B85504">
        <w:rPr>
          <w:rFonts w:ascii="仿宋_GB2312" w:eastAsia="仿宋_GB2312" w:hAnsi="宋体" w:hint="eastAsia"/>
          <w:color w:val="000000" w:themeColor="text1"/>
          <w:sz w:val="24"/>
          <w:szCs w:val="24"/>
        </w:rPr>
        <w:t>18.招标文件和管理要求中投入人力、设备、作业频次和强度为项目实施的最低</w:t>
      </w:r>
      <w:r w:rsidRPr="00B85504">
        <w:rPr>
          <w:rFonts w:ascii="仿宋_GB2312" w:eastAsia="仿宋_GB2312" w:hAnsi="宋体" w:hint="eastAsia"/>
          <w:color w:val="000000" w:themeColor="text1"/>
          <w:sz w:val="24"/>
          <w:szCs w:val="24"/>
        </w:rPr>
        <w:lastRenderedPageBreak/>
        <w:t>要求；乙方实际投入应以符合市区级标准和招标文件要求为准。</w:t>
      </w:r>
    </w:p>
    <w:p w:rsidR="00AA4A79" w:rsidRPr="00B85504" w:rsidRDefault="00935827">
      <w:pPr>
        <w:spacing w:line="360" w:lineRule="auto"/>
        <w:rPr>
          <w:rFonts w:ascii="仿宋_GB2312" w:eastAsia="仿宋_GB2312" w:hAnsi="宋体"/>
          <w:color w:val="000000" w:themeColor="text1"/>
          <w:sz w:val="24"/>
          <w:szCs w:val="24"/>
        </w:rPr>
      </w:pPr>
      <w:r w:rsidRPr="00B85504">
        <w:rPr>
          <w:rFonts w:ascii="仿宋_GB2312" w:eastAsia="仿宋_GB2312" w:hAnsi="宋体" w:hint="eastAsia"/>
          <w:color w:val="000000" w:themeColor="text1"/>
          <w:sz w:val="24"/>
          <w:szCs w:val="24"/>
        </w:rPr>
        <w:t>19.乙方须服从作业过程中使用中水或河水净化水并承担由此造成的相关影响。</w:t>
      </w:r>
    </w:p>
    <w:p w:rsidR="00AA4A79" w:rsidRPr="00B85504" w:rsidRDefault="00935827">
      <w:pPr>
        <w:spacing w:line="360" w:lineRule="auto"/>
        <w:rPr>
          <w:rFonts w:ascii="仿宋_GB2312" w:eastAsia="仿宋_GB2312" w:hAnsi="宋体" w:cs="宋体"/>
          <w:color w:val="000000" w:themeColor="text1"/>
          <w:sz w:val="24"/>
          <w:szCs w:val="24"/>
        </w:rPr>
      </w:pPr>
      <w:r w:rsidRPr="00B85504">
        <w:rPr>
          <w:rFonts w:ascii="仿宋_GB2312" w:eastAsia="仿宋_GB2312" w:hAnsi="宋体" w:cs="宋体" w:hint="eastAsia"/>
          <w:color w:val="000000" w:themeColor="text1"/>
          <w:sz w:val="24"/>
          <w:szCs w:val="24"/>
        </w:rPr>
        <w:t>20.避高温期间，应增加机械作业在环卫保洁工作量中的占比，拓展作业范围，提升机械清扫率，发挥机械化高效和深度清洁优势，减轻高温天气环卫工人的劳动强度；避高温日当天非避高温时段，乙方须无条件增加车辆、设备、人员进行补充作业，确保环境卫生干净整治有序。</w:t>
      </w:r>
    </w:p>
    <w:p w:rsidR="00AA4A79" w:rsidRPr="00B85504" w:rsidRDefault="00935827">
      <w:pPr>
        <w:spacing w:line="360" w:lineRule="auto"/>
        <w:rPr>
          <w:rFonts w:ascii="仿宋_GB2312" w:eastAsia="仿宋_GB2312" w:hAnsi="宋体" w:cs="宋体"/>
          <w:color w:val="000000" w:themeColor="text1"/>
          <w:sz w:val="24"/>
          <w:szCs w:val="24"/>
        </w:rPr>
      </w:pPr>
      <w:r w:rsidRPr="00B85504">
        <w:rPr>
          <w:rFonts w:ascii="仿宋_GB2312" w:eastAsia="仿宋_GB2312" w:hAnsi="宋体" w:cs="宋体" w:hint="eastAsia"/>
          <w:color w:val="000000" w:themeColor="text1"/>
          <w:sz w:val="24"/>
          <w:szCs w:val="24"/>
        </w:rPr>
        <w:t>21.招标的设备、人员、作业频次和时间投入为基本要求，对于保洁质量不达标的，乙方应无条件增加投入以保证达到质量标准。</w:t>
      </w:r>
    </w:p>
    <w:p w:rsidR="00AA4A79" w:rsidRPr="00B85504" w:rsidRDefault="00935827">
      <w:pPr>
        <w:spacing w:line="360" w:lineRule="auto"/>
        <w:rPr>
          <w:rFonts w:ascii="仿宋_GB2312" w:eastAsia="仿宋_GB2312" w:hAnsi="宋体" w:cs="宋体"/>
          <w:color w:val="000000" w:themeColor="text1"/>
          <w:sz w:val="24"/>
          <w:szCs w:val="24"/>
        </w:rPr>
      </w:pPr>
      <w:r w:rsidRPr="00B85504">
        <w:rPr>
          <w:rFonts w:ascii="仿宋_GB2312" w:eastAsia="仿宋_GB2312" w:hAnsi="宋体" w:cs="宋体" w:hint="eastAsia"/>
          <w:color w:val="000000" w:themeColor="text1"/>
          <w:sz w:val="24"/>
          <w:szCs w:val="24"/>
        </w:rPr>
        <w:t>22.乙方须开展内部安全培训和作业管理，落实出车前自检，安全使用充电桩、规范开展驾驶、防疫等工作。</w:t>
      </w:r>
    </w:p>
    <w:p w:rsidR="00AA4A79" w:rsidRPr="00B85504" w:rsidRDefault="00935827">
      <w:pPr>
        <w:spacing w:line="360" w:lineRule="auto"/>
        <w:rPr>
          <w:rFonts w:ascii="仿宋_GB2312" w:eastAsia="仿宋_GB2312" w:hAnsi="宋体" w:cs="宋体"/>
          <w:color w:val="000000" w:themeColor="text1"/>
          <w:sz w:val="24"/>
          <w:szCs w:val="24"/>
        </w:rPr>
      </w:pPr>
      <w:r w:rsidRPr="00B85504">
        <w:rPr>
          <w:rFonts w:ascii="仿宋_GB2312" w:eastAsia="仿宋_GB2312" w:hAnsi="宋体" w:cs="宋体"/>
          <w:color w:val="000000" w:themeColor="text1"/>
          <w:sz w:val="24"/>
          <w:szCs w:val="24"/>
        </w:rPr>
        <w:t>23.</w:t>
      </w:r>
      <w:r w:rsidRPr="00B85504">
        <w:rPr>
          <w:rFonts w:ascii="仿宋_GB2312" w:eastAsia="仿宋_GB2312" w:hAnsi="宋体" w:cs="宋体" w:hint="eastAsia"/>
          <w:color w:val="000000" w:themeColor="text1"/>
          <w:sz w:val="24"/>
          <w:szCs w:val="24"/>
        </w:rPr>
        <w:t>如遇避高温、低温作业（5摄氏度以下）、极端天气、重大活动保障等特殊情形，乙方须合理调配人员安排、工作时间和作业方式，以保证作业效果符合要求。</w:t>
      </w:r>
    </w:p>
    <w:p w:rsidR="00AA4A79" w:rsidRPr="00B85504" w:rsidRDefault="00935827">
      <w:pPr>
        <w:spacing w:line="360" w:lineRule="auto"/>
        <w:rPr>
          <w:rFonts w:ascii="仿宋_GB2312" w:eastAsia="仿宋_GB2312" w:hAnsi="宋体" w:cs="宋体"/>
          <w:color w:val="000000" w:themeColor="text1"/>
          <w:sz w:val="24"/>
          <w:szCs w:val="24"/>
        </w:rPr>
      </w:pPr>
      <w:r w:rsidRPr="00B85504">
        <w:rPr>
          <w:rFonts w:ascii="仿宋_GB2312" w:eastAsia="仿宋_GB2312" w:hAnsi="宋体" w:cs="宋体" w:hint="eastAsia"/>
          <w:color w:val="000000" w:themeColor="text1"/>
          <w:sz w:val="24"/>
          <w:szCs w:val="24"/>
        </w:rPr>
        <w:t>24.环卫信息化设备可由车辆生产厂家提供安装，设备功能、参数不低于采购要求，相关数据信息实时有效传输至环卫信息化监管平台。环卫信息化功能如有升级，乙方须按要求完成升级，确保功能使用正常。</w:t>
      </w:r>
    </w:p>
    <w:p w:rsidR="00AA4A79" w:rsidRPr="00B85504" w:rsidRDefault="00935827">
      <w:pPr>
        <w:spacing w:line="360" w:lineRule="auto"/>
        <w:rPr>
          <w:rFonts w:ascii="仿宋_GB2312" w:eastAsia="仿宋_GB2312" w:hAnsi="宋体" w:cs="宋体"/>
          <w:color w:val="000000" w:themeColor="text1"/>
          <w:sz w:val="24"/>
          <w:szCs w:val="24"/>
        </w:rPr>
      </w:pPr>
      <w:r w:rsidRPr="00B85504">
        <w:rPr>
          <w:rFonts w:ascii="仿宋_GB2312" w:eastAsia="仿宋_GB2312" w:hAnsi="宋体" w:cs="宋体" w:hint="eastAsia"/>
          <w:color w:val="000000" w:themeColor="text1"/>
          <w:sz w:val="24"/>
          <w:szCs w:val="24"/>
        </w:rPr>
        <w:t>2</w:t>
      </w:r>
      <w:r w:rsidRPr="00B85504">
        <w:rPr>
          <w:rFonts w:ascii="仿宋_GB2312" w:eastAsia="仿宋_GB2312" w:hAnsi="宋体" w:cs="宋体"/>
          <w:color w:val="000000" w:themeColor="text1"/>
          <w:sz w:val="24"/>
          <w:szCs w:val="24"/>
        </w:rPr>
        <w:t>5.</w:t>
      </w:r>
      <w:r w:rsidRPr="00B85504">
        <w:rPr>
          <w:rFonts w:ascii="仿宋_GB2312" w:eastAsia="仿宋_GB2312" w:hAnsi="宋体" w:cs="宋体" w:hint="eastAsia"/>
          <w:color w:val="000000" w:themeColor="text1"/>
          <w:sz w:val="24"/>
          <w:szCs w:val="24"/>
        </w:rPr>
        <w:t>作业人员配备的服装，安全、防疫、健康防护等用品按照要求发放，乙方应提交发票、合格证等复印件备案。</w:t>
      </w:r>
    </w:p>
    <w:p w:rsidR="00AA4A79" w:rsidRPr="00B85504" w:rsidRDefault="00935827">
      <w:pPr>
        <w:spacing w:line="360" w:lineRule="auto"/>
        <w:rPr>
          <w:rFonts w:ascii="仿宋_GB2312" w:eastAsia="仿宋_GB2312" w:hAnsi="宋体" w:cs="宋体"/>
          <w:color w:val="000000" w:themeColor="text1"/>
          <w:sz w:val="24"/>
          <w:szCs w:val="24"/>
        </w:rPr>
      </w:pPr>
      <w:r w:rsidRPr="00B85504">
        <w:rPr>
          <w:rFonts w:ascii="仿宋_GB2312" w:eastAsia="仿宋_GB2312" w:hAnsi="宋体" w:cs="宋体" w:hint="eastAsia"/>
          <w:color w:val="000000" w:themeColor="text1"/>
          <w:sz w:val="24"/>
          <w:szCs w:val="24"/>
        </w:rPr>
        <w:t>26</w:t>
      </w:r>
      <w:r w:rsidRPr="00B85504">
        <w:rPr>
          <w:rFonts w:ascii="仿宋_GB2312" w:eastAsia="仿宋_GB2312" w:hAnsi="宋体" w:cs="宋体"/>
          <w:color w:val="000000" w:themeColor="text1"/>
          <w:sz w:val="24"/>
          <w:szCs w:val="24"/>
        </w:rPr>
        <w:t>.</w:t>
      </w:r>
      <w:r w:rsidRPr="00B85504">
        <w:rPr>
          <w:rFonts w:ascii="仿宋_GB2312" w:eastAsia="仿宋_GB2312" w:hAnsi="宋体" w:cs="宋体" w:hint="eastAsia"/>
          <w:color w:val="000000" w:themeColor="text1"/>
          <w:sz w:val="24"/>
          <w:szCs w:val="24"/>
        </w:rPr>
        <w:t>乙方须每年至少开展一次安全应急演练。</w:t>
      </w:r>
    </w:p>
    <w:p w:rsidR="00AA4A79" w:rsidRPr="00B85504" w:rsidRDefault="00935827">
      <w:pPr>
        <w:spacing w:line="360" w:lineRule="auto"/>
        <w:rPr>
          <w:rFonts w:ascii="仿宋_GB2312" w:eastAsia="仿宋_GB2312" w:hAnsi="宋体" w:cs="宋体"/>
          <w:color w:val="000000" w:themeColor="text1"/>
          <w:sz w:val="24"/>
          <w:szCs w:val="24"/>
        </w:rPr>
      </w:pPr>
      <w:r w:rsidRPr="00B85504">
        <w:rPr>
          <w:rFonts w:ascii="仿宋_GB2312" w:eastAsia="仿宋_GB2312" w:hAnsi="宋体" w:cs="宋体" w:hint="eastAsia"/>
          <w:color w:val="000000" w:themeColor="text1"/>
          <w:sz w:val="24"/>
          <w:szCs w:val="24"/>
        </w:rPr>
        <w:t>27.投标人为投入本标段的相关人员支付的基本工资、加班工资、社保、公积金和高温费等均应不低于国家最新公布的相关法律法规规定的最低标准。</w:t>
      </w:r>
    </w:p>
    <w:p w:rsidR="00AA4A79" w:rsidRPr="00B85504" w:rsidRDefault="00935827">
      <w:pPr>
        <w:spacing w:line="360" w:lineRule="auto"/>
        <w:jc w:val="left"/>
        <w:rPr>
          <w:rFonts w:ascii="仿宋_GB2312" w:eastAsia="仿宋_GB2312" w:hAnsi="宋体"/>
          <w:b/>
          <w:color w:val="000000" w:themeColor="text1"/>
          <w:sz w:val="28"/>
          <w:szCs w:val="28"/>
        </w:rPr>
      </w:pPr>
      <w:r w:rsidRPr="00B85504">
        <w:rPr>
          <w:rFonts w:ascii="仿宋_GB2312" w:eastAsia="仿宋_GB2312" w:hAnsi="宋体" w:hint="eastAsia"/>
          <w:b/>
          <w:color w:val="000000" w:themeColor="text1"/>
          <w:sz w:val="28"/>
          <w:szCs w:val="28"/>
        </w:rPr>
        <w:t>附件十三：商业险种</w:t>
      </w:r>
    </w:p>
    <w:p w:rsidR="00AA4A79" w:rsidRPr="00B85504" w:rsidRDefault="00935827">
      <w:pPr>
        <w:spacing w:line="360" w:lineRule="auto"/>
        <w:jc w:val="left"/>
        <w:rPr>
          <w:rFonts w:ascii="仿宋_GB2312" w:eastAsia="仿宋_GB2312" w:hAnsi="宋体"/>
          <w:color w:val="000000" w:themeColor="text1"/>
          <w:sz w:val="24"/>
          <w:szCs w:val="24"/>
        </w:rPr>
      </w:pPr>
      <w:r w:rsidRPr="00B85504">
        <w:rPr>
          <w:rFonts w:ascii="仿宋_GB2312" w:eastAsia="仿宋_GB2312" w:hAnsi="宋体" w:hint="eastAsia"/>
          <w:color w:val="000000" w:themeColor="text1"/>
          <w:sz w:val="24"/>
          <w:szCs w:val="24"/>
        </w:rPr>
        <w:lastRenderedPageBreak/>
        <w:t>为保障项目平稳实施，甲方对项目保险作出如下要求：</w:t>
      </w:r>
    </w:p>
    <w:p w:rsidR="00AA4A79" w:rsidRPr="00B85504" w:rsidRDefault="00935827">
      <w:pPr>
        <w:spacing w:line="360" w:lineRule="auto"/>
        <w:jc w:val="left"/>
        <w:rPr>
          <w:rFonts w:ascii="仿宋_GB2312" w:eastAsia="仿宋_GB2312" w:hAnsi="宋体"/>
          <w:color w:val="000000" w:themeColor="text1"/>
          <w:sz w:val="24"/>
          <w:szCs w:val="24"/>
        </w:rPr>
      </w:pPr>
      <w:r w:rsidRPr="00B85504">
        <w:rPr>
          <w:rFonts w:ascii="仿宋_GB2312" w:eastAsia="仿宋_GB2312" w:hAnsi="宋体" w:hint="eastAsia"/>
          <w:color w:val="000000" w:themeColor="text1"/>
          <w:sz w:val="24"/>
          <w:szCs w:val="24"/>
        </w:rPr>
        <w:t>一、投保</w:t>
      </w:r>
    </w:p>
    <w:p w:rsidR="00AA4A79" w:rsidRPr="00B85504" w:rsidRDefault="00935827">
      <w:pPr>
        <w:spacing w:line="360" w:lineRule="auto"/>
        <w:jc w:val="left"/>
        <w:rPr>
          <w:rFonts w:ascii="仿宋_GB2312" w:eastAsia="仿宋_GB2312" w:hAnsi="宋体"/>
          <w:color w:val="000000" w:themeColor="text1"/>
          <w:sz w:val="24"/>
          <w:szCs w:val="24"/>
        </w:rPr>
      </w:pPr>
      <w:r w:rsidRPr="00B85504">
        <w:rPr>
          <w:rFonts w:ascii="仿宋_GB2312" w:eastAsia="仿宋_GB2312" w:hAnsi="宋体" w:hint="eastAsia"/>
          <w:color w:val="000000" w:themeColor="text1"/>
          <w:sz w:val="24"/>
          <w:szCs w:val="24"/>
        </w:rPr>
        <w:t>1.人员保险</w:t>
      </w:r>
    </w:p>
    <w:p w:rsidR="00AA4A79" w:rsidRPr="00B85504" w:rsidRDefault="00935827">
      <w:pPr>
        <w:spacing w:line="360" w:lineRule="auto"/>
        <w:jc w:val="left"/>
        <w:rPr>
          <w:rFonts w:ascii="仿宋_GB2312" w:eastAsia="仿宋_GB2312" w:hAnsi="宋体"/>
          <w:color w:val="000000" w:themeColor="text1"/>
          <w:sz w:val="24"/>
          <w:szCs w:val="24"/>
        </w:rPr>
      </w:pPr>
      <w:r w:rsidRPr="00B85504">
        <w:rPr>
          <w:rFonts w:ascii="仿宋_GB2312" w:eastAsia="仿宋_GB2312" w:hAnsi="宋体" w:hint="eastAsia"/>
          <w:color w:val="000000" w:themeColor="text1"/>
          <w:sz w:val="24"/>
          <w:szCs w:val="24"/>
        </w:rPr>
        <w:t>乙方应投保团体意外险+公众责任险。</w:t>
      </w:r>
    </w:p>
    <w:p w:rsidR="00AA4A79" w:rsidRPr="00B85504" w:rsidRDefault="00935827">
      <w:pPr>
        <w:spacing w:line="360" w:lineRule="auto"/>
        <w:jc w:val="left"/>
        <w:rPr>
          <w:rFonts w:ascii="仿宋_GB2312" w:eastAsia="仿宋_GB2312" w:hAnsi="宋体"/>
          <w:color w:val="000000" w:themeColor="text1"/>
          <w:sz w:val="24"/>
          <w:szCs w:val="24"/>
        </w:rPr>
      </w:pPr>
      <w:r w:rsidRPr="00B85504">
        <w:rPr>
          <w:rFonts w:ascii="仿宋_GB2312" w:eastAsia="仿宋_GB2312" w:hAnsi="宋体" w:hint="eastAsia"/>
          <w:color w:val="000000" w:themeColor="text1"/>
          <w:sz w:val="24"/>
          <w:szCs w:val="24"/>
        </w:rPr>
        <w:t>2.车辆保险</w:t>
      </w:r>
    </w:p>
    <w:p w:rsidR="00AA4A79" w:rsidRPr="00B85504" w:rsidRDefault="00935827">
      <w:pPr>
        <w:spacing w:line="360" w:lineRule="auto"/>
        <w:jc w:val="left"/>
        <w:rPr>
          <w:rFonts w:ascii="仿宋_GB2312" w:eastAsia="仿宋_GB2312" w:hAnsi="宋体"/>
          <w:color w:val="000000" w:themeColor="text1"/>
          <w:sz w:val="24"/>
          <w:szCs w:val="24"/>
        </w:rPr>
      </w:pPr>
      <w:r w:rsidRPr="00B85504">
        <w:rPr>
          <w:rFonts w:ascii="仿宋_GB2312" w:eastAsia="仿宋_GB2312" w:hAnsi="宋体" w:hint="eastAsia"/>
          <w:color w:val="000000" w:themeColor="text1"/>
          <w:sz w:val="24"/>
          <w:szCs w:val="24"/>
        </w:rPr>
        <w:t>乙方应为服务于本项目的机动车及非机动车购买相应的车辆保险。</w:t>
      </w:r>
    </w:p>
    <w:p w:rsidR="00AA4A79" w:rsidRPr="00B85504" w:rsidRDefault="00935827">
      <w:pPr>
        <w:spacing w:line="360" w:lineRule="auto"/>
        <w:jc w:val="left"/>
        <w:rPr>
          <w:rFonts w:ascii="仿宋_GB2312" w:eastAsia="仿宋_GB2312" w:hAnsi="宋体"/>
          <w:color w:val="000000" w:themeColor="text1"/>
          <w:sz w:val="24"/>
          <w:szCs w:val="24"/>
        </w:rPr>
      </w:pPr>
      <w:r w:rsidRPr="00B85504">
        <w:rPr>
          <w:rFonts w:ascii="仿宋_GB2312" w:eastAsia="仿宋_GB2312" w:hAnsi="宋体" w:hint="eastAsia"/>
          <w:color w:val="000000" w:themeColor="text1"/>
          <w:sz w:val="24"/>
          <w:szCs w:val="24"/>
        </w:rPr>
        <w:t>二、保险金额/赔偿限额</w:t>
      </w:r>
    </w:p>
    <w:p w:rsidR="00AA4A79" w:rsidRPr="00B85504" w:rsidRDefault="00935827">
      <w:pPr>
        <w:spacing w:line="360" w:lineRule="auto"/>
        <w:jc w:val="left"/>
        <w:rPr>
          <w:rFonts w:ascii="仿宋_GB2312" w:eastAsia="仿宋_GB2312" w:hAnsi="宋体"/>
          <w:color w:val="000000" w:themeColor="text1"/>
          <w:sz w:val="24"/>
          <w:szCs w:val="24"/>
        </w:rPr>
      </w:pPr>
      <w:r w:rsidRPr="00B85504">
        <w:rPr>
          <w:rFonts w:ascii="仿宋_GB2312" w:eastAsia="仿宋_GB2312" w:hAnsi="宋体" w:hint="eastAsia"/>
          <w:color w:val="000000" w:themeColor="text1"/>
          <w:sz w:val="24"/>
          <w:szCs w:val="24"/>
        </w:rPr>
        <w:t>1.第三者人身伤害及财产损失</w:t>
      </w:r>
    </w:p>
    <w:p w:rsidR="00AA4A79" w:rsidRPr="00B85504" w:rsidRDefault="00935827">
      <w:pPr>
        <w:spacing w:line="360" w:lineRule="auto"/>
        <w:jc w:val="left"/>
        <w:rPr>
          <w:rFonts w:ascii="仿宋_GB2312" w:eastAsia="仿宋_GB2312" w:hAnsi="宋体"/>
          <w:color w:val="000000" w:themeColor="text1"/>
          <w:sz w:val="24"/>
          <w:szCs w:val="24"/>
        </w:rPr>
      </w:pPr>
      <w:r w:rsidRPr="00B85504">
        <w:rPr>
          <w:rFonts w:ascii="仿宋_GB2312" w:eastAsia="仿宋_GB2312" w:hAnsi="宋体" w:hint="eastAsia"/>
          <w:color w:val="000000" w:themeColor="text1"/>
          <w:sz w:val="24"/>
          <w:szCs w:val="24"/>
        </w:rPr>
        <w:t>每次事故赔偿额度不得低于300万，不得设立每人赔偿限额。</w:t>
      </w:r>
    </w:p>
    <w:p w:rsidR="00AA4A79" w:rsidRPr="00B85504" w:rsidRDefault="00935827">
      <w:pPr>
        <w:spacing w:line="360" w:lineRule="auto"/>
        <w:jc w:val="left"/>
        <w:rPr>
          <w:rFonts w:ascii="仿宋_GB2312" w:eastAsia="仿宋_GB2312" w:hAnsi="宋体"/>
          <w:color w:val="000000" w:themeColor="text1"/>
          <w:sz w:val="24"/>
          <w:szCs w:val="24"/>
        </w:rPr>
      </w:pPr>
      <w:r w:rsidRPr="00B85504">
        <w:rPr>
          <w:rFonts w:ascii="仿宋_GB2312" w:eastAsia="仿宋_GB2312" w:hAnsi="宋体" w:hint="eastAsia"/>
          <w:color w:val="000000" w:themeColor="text1"/>
          <w:sz w:val="24"/>
          <w:szCs w:val="24"/>
        </w:rPr>
        <w:t>2.项目人员意外伤害险要求</w:t>
      </w:r>
    </w:p>
    <w:p w:rsidR="00AA4A79" w:rsidRPr="00B85504" w:rsidRDefault="00935827">
      <w:pPr>
        <w:spacing w:line="360" w:lineRule="auto"/>
        <w:jc w:val="left"/>
        <w:rPr>
          <w:rFonts w:ascii="仿宋_GB2312" w:eastAsia="仿宋_GB2312" w:hAnsi="宋体"/>
          <w:color w:val="000000" w:themeColor="text1"/>
          <w:sz w:val="24"/>
          <w:szCs w:val="24"/>
        </w:rPr>
      </w:pPr>
      <w:r w:rsidRPr="00B85504">
        <w:rPr>
          <w:rFonts w:ascii="仿宋_GB2312" w:eastAsia="仿宋_GB2312" w:hAnsi="宋体" w:hint="eastAsia"/>
          <w:color w:val="000000" w:themeColor="text1"/>
          <w:sz w:val="24"/>
          <w:szCs w:val="24"/>
        </w:rPr>
        <w:t>2</w:t>
      </w:r>
      <w:r w:rsidRPr="00B85504">
        <w:rPr>
          <w:rFonts w:ascii="仿宋_GB2312" w:eastAsia="仿宋_GB2312" w:hAnsi="宋体"/>
          <w:color w:val="000000" w:themeColor="text1"/>
          <w:sz w:val="24"/>
          <w:szCs w:val="24"/>
        </w:rPr>
        <w:t>.1</w:t>
      </w:r>
      <w:r w:rsidRPr="00B85504">
        <w:rPr>
          <w:rFonts w:ascii="仿宋_GB2312" w:eastAsia="仿宋_GB2312" w:hAnsi="宋体" w:hint="eastAsia"/>
          <w:color w:val="000000" w:themeColor="text1"/>
          <w:sz w:val="24"/>
          <w:szCs w:val="24"/>
        </w:rPr>
        <w:t>意外身故、残疾保险金额不低于：150万元/人。（保险金额不含雇主责任险保险金额，雇主责任险由乙方自行另外购买）。</w:t>
      </w:r>
    </w:p>
    <w:p w:rsidR="00AA4A79" w:rsidRPr="00B85504" w:rsidRDefault="00935827">
      <w:pPr>
        <w:spacing w:line="360" w:lineRule="auto"/>
        <w:jc w:val="left"/>
        <w:rPr>
          <w:rFonts w:ascii="仿宋_GB2312" w:eastAsia="仿宋_GB2312" w:hAnsi="宋体"/>
          <w:color w:val="000000" w:themeColor="text1"/>
          <w:sz w:val="24"/>
          <w:szCs w:val="24"/>
        </w:rPr>
      </w:pPr>
      <w:r w:rsidRPr="00B85504">
        <w:rPr>
          <w:rFonts w:ascii="仿宋_GB2312" w:eastAsia="仿宋_GB2312" w:hAnsi="宋体" w:hint="eastAsia"/>
          <w:color w:val="000000" w:themeColor="text1"/>
          <w:sz w:val="24"/>
          <w:szCs w:val="24"/>
        </w:rPr>
        <w:t>2</w:t>
      </w:r>
      <w:r w:rsidRPr="00B85504">
        <w:rPr>
          <w:rFonts w:ascii="仿宋_GB2312" w:eastAsia="仿宋_GB2312" w:hAnsi="宋体"/>
          <w:color w:val="000000" w:themeColor="text1"/>
          <w:sz w:val="24"/>
          <w:szCs w:val="24"/>
        </w:rPr>
        <w:t>.2</w:t>
      </w:r>
      <w:r w:rsidRPr="00B85504">
        <w:rPr>
          <w:rFonts w:ascii="仿宋_GB2312" w:eastAsia="仿宋_GB2312" w:hAnsi="宋体" w:hint="eastAsia"/>
          <w:color w:val="000000" w:themeColor="text1"/>
          <w:sz w:val="24"/>
          <w:szCs w:val="24"/>
        </w:rPr>
        <w:t>疾病身故全残保险金额不低于：30万元/人。</w:t>
      </w:r>
    </w:p>
    <w:p w:rsidR="00AA4A79" w:rsidRPr="00B85504" w:rsidRDefault="00935827">
      <w:pPr>
        <w:spacing w:line="360" w:lineRule="auto"/>
        <w:jc w:val="left"/>
        <w:rPr>
          <w:rFonts w:ascii="仿宋_GB2312" w:eastAsia="仿宋_GB2312" w:hAnsi="宋体"/>
          <w:color w:val="000000" w:themeColor="text1"/>
          <w:sz w:val="24"/>
          <w:szCs w:val="24"/>
        </w:rPr>
      </w:pPr>
      <w:r w:rsidRPr="00B85504">
        <w:rPr>
          <w:rFonts w:ascii="仿宋_GB2312" w:eastAsia="仿宋_GB2312" w:hAnsi="宋体" w:hint="eastAsia"/>
          <w:color w:val="000000" w:themeColor="text1"/>
          <w:sz w:val="24"/>
          <w:szCs w:val="24"/>
        </w:rPr>
        <w:t>2</w:t>
      </w:r>
      <w:r w:rsidRPr="00B85504">
        <w:rPr>
          <w:rFonts w:ascii="仿宋_GB2312" w:eastAsia="仿宋_GB2312" w:hAnsi="宋体"/>
          <w:color w:val="000000" w:themeColor="text1"/>
          <w:sz w:val="24"/>
          <w:szCs w:val="24"/>
        </w:rPr>
        <w:t>.3</w:t>
      </w:r>
      <w:r w:rsidRPr="00B85504">
        <w:rPr>
          <w:rFonts w:ascii="仿宋_GB2312" w:eastAsia="仿宋_GB2312" w:hAnsi="宋体" w:hint="eastAsia"/>
          <w:color w:val="000000" w:themeColor="text1"/>
          <w:sz w:val="24"/>
          <w:szCs w:val="24"/>
        </w:rPr>
        <w:t>意外伤害医疗保险金额不低于：10万元/人。</w:t>
      </w:r>
    </w:p>
    <w:p w:rsidR="00AA4A79" w:rsidRPr="00B85504" w:rsidRDefault="00935827">
      <w:pPr>
        <w:spacing w:line="360" w:lineRule="auto"/>
        <w:jc w:val="left"/>
        <w:rPr>
          <w:rFonts w:ascii="仿宋_GB2312" w:eastAsia="仿宋_GB2312" w:hAnsi="宋体"/>
          <w:color w:val="000000" w:themeColor="text1"/>
          <w:sz w:val="24"/>
          <w:szCs w:val="24"/>
        </w:rPr>
      </w:pPr>
      <w:r w:rsidRPr="00B85504">
        <w:rPr>
          <w:rFonts w:ascii="仿宋_GB2312" w:eastAsia="仿宋_GB2312" w:hAnsi="宋体" w:hint="eastAsia"/>
          <w:color w:val="000000" w:themeColor="text1"/>
          <w:sz w:val="24"/>
          <w:szCs w:val="24"/>
        </w:rPr>
        <w:t>2</w:t>
      </w:r>
      <w:r w:rsidRPr="00B85504">
        <w:rPr>
          <w:rFonts w:ascii="仿宋_GB2312" w:eastAsia="仿宋_GB2312" w:hAnsi="宋体"/>
          <w:color w:val="000000" w:themeColor="text1"/>
          <w:sz w:val="24"/>
          <w:szCs w:val="24"/>
        </w:rPr>
        <w:t>.4</w:t>
      </w:r>
      <w:r w:rsidRPr="00B85504">
        <w:rPr>
          <w:rFonts w:ascii="仿宋_GB2312" w:eastAsia="仿宋_GB2312" w:hAnsi="宋体" w:hint="eastAsia"/>
          <w:color w:val="000000" w:themeColor="text1"/>
          <w:sz w:val="24"/>
          <w:szCs w:val="24"/>
        </w:rPr>
        <w:t>意外住院补贴保险金额不低于：60元/天/人，180天。</w:t>
      </w:r>
    </w:p>
    <w:p w:rsidR="00AA4A79" w:rsidRPr="00B85504" w:rsidRDefault="00935827">
      <w:pPr>
        <w:spacing w:line="360" w:lineRule="auto"/>
        <w:jc w:val="left"/>
        <w:rPr>
          <w:rFonts w:ascii="仿宋_GB2312" w:eastAsia="仿宋_GB2312" w:hAnsi="宋体"/>
          <w:color w:val="000000" w:themeColor="text1"/>
          <w:sz w:val="24"/>
          <w:szCs w:val="24"/>
        </w:rPr>
      </w:pPr>
      <w:r w:rsidRPr="00B85504">
        <w:rPr>
          <w:rFonts w:ascii="仿宋_GB2312" w:eastAsia="仿宋_GB2312" w:hAnsi="宋体" w:hint="eastAsia"/>
          <w:color w:val="000000" w:themeColor="text1"/>
          <w:sz w:val="24"/>
          <w:szCs w:val="24"/>
        </w:rPr>
        <w:t>3.机动车保险要求</w:t>
      </w:r>
    </w:p>
    <w:p w:rsidR="00AA4A79" w:rsidRPr="00B85504" w:rsidRDefault="00935827">
      <w:pPr>
        <w:spacing w:line="360" w:lineRule="auto"/>
        <w:jc w:val="left"/>
        <w:rPr>
          <w:rFonts w:ascii="仿宋_GB2312" w:eastAsia="仿宋_GB2312" w:hAnsi="宋体"/>
          <w:color w:val="000000" w:themeColor="text1"/>
          <w:sz w:val="24"/>
          <w:szCs w:val="24"/>
        </w:rPr>
      </w:pPr>
      <w:r w:rsidRPr="00B85504">
        <w:rPr>
          <w:rFonts w:ascii="仿宋_GB2312" w:eastAsia="仿宋_GB2312" w:hAnsi="宋体" w:hint="eastAsia"/>
          <w:color w:val="000000" w:themeColor="text1"/>
          <w:sz w:val="24"/>
          <w:szCs w:val="24"/>
        </w:rPr>
        <w:t>3</w:t>
      </w:r>
      <w:r w:rsidRPr="00B85504">
        <w:rPr>
          <w:rFonts w:ascii="仿宋_GB2312" w:eastAsia="仿宋_GB2312" w:hAnsi="宋体"/>
          <w:color w:val="000000" w:themeColor="text1"/>
          <w:sz w:val="24"/>
          <w:szCs w:val="24"/>
        </w:rPr>
        <w:t>.1</w:t>
      </w:r>
      <w:r w:rsidRPr="00B85504">
        <w:rPr>
          <w:rFonts w:ascii="仿宋_GB2312" w:eastAsia="仿宋_GB2312" w:hAnsi="宋体" w:hint="eastAsia"/>
          <w:color w:val="000000" w:themeColor="text1"/>
          <w:sz w:val="24"/>
          <w:szCs w:val="24"/>
        </w:rPr>
        <w:t>交通事故责任强制险保险金额不低于：按政策要求。</w:t>
      </w:r>
    </w:p>
    <w:p w:rsidR="00AA4A79" w:rsidRPr="00B85504" w:rsidRDefault="00935827">
      <w:pPr>
        <w:spacing w:line="360" w:lineRule="auto"/>
        <w:jc w:val="left"/>
        <w:rPr>
          <w:rFonts w:ascii="仿宋_GB2312" w:eastAsia="仿宋_GB2312" w:hAnsi="宋体"/>
          <w:color w:val="000000" w:themeColor="text1"/>
          <w:sz w:val="24"/>
          <w:szCs w:val="24"/>
        </w:rPr>
      </w:pPr>
      <w:r w:rsidRPr="00B85504">
        <w:rPr>
          <w:rFonts w:ascii="仿宋_GB2312" w:eastAsia="仿宋_GB2312" w:hAnsi="宋体" w:hint="eastAsia"/>
          <w:color w:val="000000" w:themeColor="text1"/>
          <w:sz w:val="24"/>
          <w:szCs w:val="24"/>
        </w:rPr>
        <w:t>3</w:t>
      </w:r>
      <w:r w:rsidRPr="00B85504">
        <w:rPr>
          <w:rFonts w:ascii="仿宋_GB2312" w:eastAsia="仿宋_GB2312" w:hAnsi="宋体"/>
          <w:color w:val="000000" w:themeColor="text1"/>
          <w:sz w:val="24"/>
          <w:szCs w:val="24"/>
        </w:rPr>
        <w:t>.2</w:t>
      </w:r>
      <w:r w:rsidRPr="00B85504">
        <w:rPr>
          <w:rFonts w:ascii="仿宋_GB2312" w:eastAsia="仿宋_GB2312" w:hAnsi="宋体" w:hint="eastAsia"/>
          <w:color w:val="000000" w:themeColor="text1"/>
          <w:sz w:val="24"/>
          <w:szCs w:val="24"/>
        </w:rPr>
        <w:t>第三者责任险险保险金额不低于：200万元/辆。</w:t>
      </w:r>
    </w:p>
    <w:p w:rsidR="00AA4A79" w:rsidRPr="00B85504" w:rsidRDefault="00935827">
      <w:pPr>
        <w:spacing w:line="360" w:lineRule="auto"/>
        <w:jc w:val="left"/>
        <w:rPr>
          <w:rFonts w:ascii="仿宋_GB2312" w:eastAsia="仿宋_GB2312" w:hAnsi="宋体"/>
          <w:color w:val="000000" w:themeColor="text1"/>
          <w:sz w:val="24"/>
          <w:szCs w:val="24"/>
        </w:rPr>
      </w:pPr>
      <w:r w:rsidRPr="00B85504">
        <w:rPr>
          <w:rFonts w:ascii="仿宋_GB2312" w:eastAsia="仿宋_GB2312" w:hAnsi="宋体" w:hint="eastAsia"/>
          <w:color w:val="000000" w:themeColor="text1"/>
          <w:sz w:val="24"/>
          <w:szCs w:val="24"/>
        </w:rPr>
        <w:t>3</w:t>
      </w:r>
      <w:r w:rsidRPr="00B85504">
        <w:rPr>
          <w:rFonts w:ascii="仿宋_GB2312" w:eastAsia="仿宋_GB2312" w:hAnsi="宋体"/>
          <w:color w:val="000000" w:themeColor="text1"/>
          <w:sz w:val="24"/>
          <w:szCs w:val="24"/>
        </w:rPr>
        <w:t>.3</w:t>
      </w:r>
      <w:r w:rsidRPr="00B85504">
        <w:rPr>
          <w:rFonts w:ascii="仿宋_GB2312" w:eastAsia="仿宋_GB2312" w:hAnsi="宋体" w:hint="eastAsia"/>
          <w:color w:val="000000" w:themeColor="text1"/>
          <w:sz w:val="24"/>
          <w:szCs w:val="24"/>
        </w:rPr>
        <w:t>车上人员责任险保险（驾驶人及乘客）保险金额均不低于：5万元/人。</w:t>
      </w:r>
    </w:p>
    <w:p w:rsidR="00AA4A79" w:rsidRPr="00B85504" w:rsidRDefault="00935827">
      <w:pPr>
        <w:spacing w:line="360" w:lineRule="auto"/>
        <w:jc w:val="left"/>
        <w:rPr>
          <w:rFonts w:ascii="仿宋_GB2312" w:eastAsia="仿宋_GB2312" w:hAnsi="宋体"/>
          <w:color w:val="000000" w:themeColor="text1"/>
          <w:sz w:val="24"/>
          <w:szCs w:val="24"/>
        </w:rPr>
      </w:pPr>
      <w:r w:rsidRPr="00B85504">
        <w:rPr>
          <w:rFonts w:ascii="仿宋_GB2312" w:eastAsia="仿宋_GB2312" w:hAnsi="宋体" w:hint="eastAsia"/>
          <w:color w:val="000000" w:themeColor="text1"/>
          <w:sz w:val="24"/>
          <w:szCs w:val="24"/>
        </w:rPr>
        <w:t>4.非机动车保险要求</w:t>
      </w:r>
    </w:p>
    <w:p w:rsidR="00AA4A79" w:rsidRPr="00B85504" w:rsidRDefault="00935827">
      <w:pPr>
        <w:spacing w:line="360" w:lineRule="auto"/>
        <w:jc w:val="left"/>
        <w:rPr>
          <w:rFonts w:ascii="仿宋_GB2312" w:eastAsia="仿宋_GB2312" w:hAnsi="宋体"/>
          <w:color w:val="000000" w:themeColor="text1"/>
          <w:sz w:val="24"/>
          <w:szCs w:val="24"/>
        </w:rPr>
      </w:pPr>
      <w:r w:rsidRPr="00B85504">
        <w:rPr>
          <w:rFonts w:ascii="仿宋_GB2312" w:eastAsia="仿宋_GB2312" w:hAnsi="宋体" w:hint="eastAsia"/>
          <w:color w:val="000000" w:themeColor="text1"/>
          <w:sz w:val="24"/>
          <w:szCs w:val="24"/>
        </w:rPr>
        <w:t>4</w:t>
      </w:r>
      <w:r w:rsidRPr="00B85504">
        <w:rPr>
          <w:rFonts w:ascii="仿宋_GB2312" w:eastAsia="仿宋_GB2312" w:hAnsi="宋体"/>
          <w:color w:val="000000" w:themeColor="text1"/>
          <w:sz w:val="24"/>
          <w:szCs w:val="24"/>
        </w:rPr>
        <w:t>.1</w:t>
      </w:r>
      <w:r w:rsidRPr="00B85504">
        <w:rPr>
          <w:rFonts w:ascii="仿宋_GB2312" w:eastAsia="仿宋_GB2312" w:hAnsi="宋体" w:hint="eastAsia"/>
          <w:color w:val="000000" w:themeColor="text1"/>
          <w:sz w:val="24"/>
          <w:szCs w:val="24"/>
        </w:rPr>
        <w:t>第三者责任险保险金额不低于：50万元/辆。</w:t>
      </w:r>
    </w:p>
    <w:p w:rsidR="00AA4A79" w:rsidRPr="00B85504" w:rsidRDefault="00935827">
      <w:pPr>
        <w:spacing w:line="360" w:lineRule="auto"/>
        <w:jc w:val="left"/>
        <w:rPr>
          <w:rFonts w:ascii="仿宋_GB2312" w:eastAsia="仿宋_GB2312" w:hAnsi="宋体"/>
          <w:color w:val="000000" w:themeColor="text1"/>
          <w:sz w:val="24"/>
          <w:szCs w:val="24"/>
        </w:rPr>
      </w:pPr>
      <w:r w:rsidRPr="00B85504">
        <w:rPr>
          <w:rFonts w:ascii="仿宋_GB2312" w:eastAsia="仿宋_GB2312" w:hAnsi="宋体" w:hint="eastAsia"/>
          <w:color w:val="000000" w:themeColor="text1"/>
          <w:sz w:val="24"/>
          <w:szCs w:val="24"/>
        </w:rPr>
        <w:t>4</w:t>
      </w:r>
      <w:r w:rsidRPr="00B85504">
        <w:rPr>
          <w:rFonts w:ascii="仿宋_GB2312" w:eastAsia="仿宋_GB2312" w:hAnsi="宋体"/>
          <w:color w:val="000000" w:themeColor="text1"/>
          <w:sz w:val="24"/>
          <w:szCs w:val="24"/>
        </w:rPr>
        <w:t>.2</w:t>
      </w:r>
      <w:r w:rsidRPr="00B85504">
        <w:rPr>
          <w:rFonts w:ascii="仿宋_GB2312" w:eastAsia="仿宋_GB2312" w:hAnsi="宋体" w:hint="eastAsia"/>
          <w:color w:val="000000" w:themeColor="text1"/>
          <w:sz w:val="24"/>
          <w:szCs w:val="24"/>
        </w:rPr>
        <w:t>车上人员责任保险保险金额不低于：5</w:t>
      </w:r>
      <w:r w:rsidRPr="00B85504">
        <w:rPr>
          <w:rFonts w:ascii="仿宋_GB2312" w:eastAsia="仿宋_GB2312" w:hAnsi="宋体"/>
          <w:color w:val="000000" w:themeColor="text1"/>
          <w:sz w:val="24"/>
          <w:szCs w:val="24"/>
        </w:rPr>
        <w:t>0</w:t>
      </w:r>
      <w:r w:rsidRPr="00B85504">
        <w:rPr>
          <w:rFonts w:ascii="仿宋_GB2312" w:eastAsia="仿宋_GB2312" w:hAnsi="宋体" w:hint="eastAsia"/>
          <w:color w:val="000000" w:themeColor="text1"/>
          <w:sz w:val="24"/>
          <w:szCs w:val="24"/>
        </w:rPr>
        <w:t>万元/人。</w:t>
      </w:r>
    </w:p>
    <w:p w:rsidR="00AA4A79" w:rsidRPr="00B85504" w:rsidRDefault="00935827">
      <w:pPr>
        <w:spacing w:line="360" w:lineRule="auto"/>
        <w:jc w:val="left"/>
        <w:rPr>
          <w:rFonts w:ascii="仿宋_GB2312" w:eastAsia="仿宋_GB2312" w:hAnsi="宋体"/>
          <w:color w:val="000000" w:themeColor="text1"/>
          <w:sz w:val="24"/>
          <w:szCs w:val="24"/>
        </w:rPr>
      </w:pPr>
      <w:r w:rsidRPr="00B85504">
        <w:rPr>
          <w:rFonts w:ascii="仿宋_GB2312" w:eastAsia="仿宋_GB2312" w:hAnsi="宋体" w:hint="eastAsia"/>
          <w:color w:val="000000" w:themeColor="text1"/>
          <w:sz w:val="24"/>
          <w:szCs w:val="24"/>
        </w:rPr>
        <w:lastRenderedPageBreak/>
        <w:t>三、其他</w:t>
      </w:r>
    </w:p>
    <w:p w:rsidR="00AA4A79" w:rsidRPr="00B85504" w:rsidRDefault="00935827">
      <w:pPr>
        <w:spacing w:line="360" w:lineRule="auto"/>
        <w:jc w:val="left"/>
        <w:rPr>
          <w:rFonts w:ascii="仿宋_GB2312" w:eastAsia="仿宋_GB2312" w:hAnsi="宋体"/>
          <w:color w:val="000000" w:themeColor="text1"/>
          <w:sz w:val="24"/>
          <w:szCs w:val="24"/>
        </w:rPr>
      </w:pPr>
      <w:r w:rsidRPr="00B85504">
        <w:rPr>
          <w:rFonts w:ascii="仿宋_GB2312" w:eastAsia="仿宋_GB2312" w:hAnsi="宋体" w:hint="eastAsia"/>
          <w:color w:val="000000" w:themeColor="text1"/>
          <w:sz w:val="24"/>
          <w:szCs w:val="24"/>
        </w:rPr>
        <w:t>1.乙方应当在中标通知书发出后，合同开始履行前完成项目保险的投保，乙方应选择具有良好信誉和资质的保险公司进行投保，保险期应覆盖整个项目周期，按年度购买的，后续服务期，乙方应当提前一个月完成下一年度的投保。</w:t>
      </w:r>
    </w:p>
    <w:p w:rsidR="00AA4A79" w:rsidRPr="00B85504" w:rsidRDefault="00935827">
      <w:pPr>
        <w:spacing w:line="360" w:lineRule="auto"/>
        <w:jc w:val="left"/>
        <w:rPr>
          <w:rFonts w:ascii="仿宋_GB2312" w:eastAsia="仿宋_GB2312" w:hAnsi="宋体"/>
          <w:color w:val="000000" w:themeColor="text1"/>
          <w:sz w:val="24"/>
          <w:szCs w:val="24"/>
        </w:rPr>
      </w:pPr>
      <w:r w:rsidRPr="00B85504">
        <w:rPr>
          <w:rFonts w:ascii="仿宋_GB2312" w:eastAsia="仿宋_GB2312" w:hAnsi="宋体" w:hint="eastAsia"/>
          <w:color w:val="000000" w:themeColor="text1"/>
          <w:sz w:val="24"/>
          <w:szCs w:val="24"/>
        </w:rPr>
        <w:t>2.乙方投保公众责任险时应同时将甲方及相关方作为共同被保险人。</w:t>
      </w:r>
    </w:p>
    <w:p w:rsidR="00AA4A79" w:rsidRPr="00B85504" w:rsidRDefault="00935827">
      <w:pPr>
        <w:spacing w:line="360" w:lineRule="auto"/>
        <w:rPr>
          <w:rFonts w:ascii="仿宋_GB2312" w:eastAsia="仿宋_GB2312"/>
          <w:color w:val="000000" w:themeColor="text1"/>
          <w:sz w:val="24"/>
          <w:szCs w:val="24"/>
        </w:rPr>
      </w:pPr>
      <w:r w:rsidRPr="00B85504">
        <w:rPr>
          <w:rFonts w:ascii="仿宋_GB2312" w:eastAsia="仿宋_GB2312" w:hAnsi="宋体" w:hint="eastAsia"/>
          <w:color w:val="000000" w:themeColor="text1"/>
          <w:sz w:val="24"/>
          <w:szCs w:val="24"/>
        </w:rPr>
        <w:t>3.乙方应及时向甲方提交所购买保险的凭证、保险单复印件，保险单内容必须与甲方要求保持一致。</w:t>
      </w:r>
    </w:p>
    <w:p w:rsidR="00AA4A79" w:rsidRPr="00B85504" w:rsidRDefault="00AA4A79" w:rsidP="007016F3">
      <w:pPr>
        <w:pStyle w:val="a0"/>
        <w:ind w:firstLine="0"/>
        <w:rPr>
          <w:color w:val="000000" w:themeColor="text1"/>
        </w:rPr>
      </w:pPr>
    </w:p>
    <w:p w:rsidR="00AA4A79" w:rsidRPr="00B85504" w:rsidRDefault="00935827">
      <w:pPr>
        <w:snapToGrid w:val="0"/>
        <w:spacing w:line="480" w:lineRule="exact"/>
        <w:rPr>
          <w:rFonts w:ascii="仿宋_GB2312" w:eastAsia="仿宋_GB2312" w:hAnsi="宋体"/>
          <w:b/>
          <w:color w:val="000000" w:themeColor="text1"/>
          <w:sz w:val="28"/>
          <w:szCs w:val="28"/>
        </w:rPr>
      </w:pPr>
      <w:r w:rsidRPr="00B85504">
        <w:rPr>
          <w:rFonts w:ascii="仿宋_GB2312" w:eastAsia="仿宋_GB2312" w:hAnsi="宋体" w:hint="eastAsia"/>
          <w:b/>
          <w:color w:val="000000" w:themeColor="text1"/>
          <w:sz w:val="28"/>
          <w:szCs w:val="28"/>
        </w:rPr>
        <w:t>附件十四：作业工具及服装图集</w:t>
      </w:r>
    </w:p>
    <w:p w:rsidR="00AA4A79" w:rsidRPr="00B85504" w:rsidRDefault="00935827">
      <w:pPr>
        <w:snapToGrid w:val="0"/>
        <w:spacing w:line="480" w:lineRule="exact"/>
        <w:rPr>
          <w:rFonts w:ascii="仿宋_GB2312" w:eastAsia="仿宋_GB2312" w:hAnsi="宋体"/>
          <w:color w:val="000000" w:themeColor="text1"/>
          <w:sz w:val="28"/>
          <w:szCs w:val="28"/>
        </w:rPr>
      </w:pPr>
      <w:r w:rsidRPr="00B85504">
        <w:rPr>
          <w:rFonts w:ascii="仿宋_GB2312" w:eastAsia="仿宋_GB2312" w:hAnsi="宋体" w:hint="eastAsia"/>
          <w:color w:val="000000" w:themeColor="text1"/>
          <w:sz w:val="28"/>
          <w:szCs w:val="28"/>
        </w:rPr>
        <w:t>以下要求中加黑斜体部分的要求为</w:t>
      </w:r>
      <w:bookmarkStart w:id="0" w:name="OLE_LINK15"/>
      <w:bookmarkStart w:id="1" w:name="OLE_LINK13"/>
      <w:r w:rsidRPr="00B85504">
        <w:rPr>
          <w:rFonts w:ascii="仿宋_GB2312" w:eastAsia="仿宋_GB2312" w:hAnsi="宋体" w:hint="eastAsia"/>
          <w:color w:val="000000" w:themeColor="text1"/>
          <w:sz w:val="28"/>
          <w:szCs w:val="28"/>
        </w:rPr>
        <w:t>实质性响应</w:t>
      </w:r>
      <w:bookmarkEnd w:id="0"/>
      <w:bookmarkEnd w:id="1"/>
      <w:r w:rsidRPr="00B85504">
        <w:rPr>
          <w:rFonts w:ascii="仿宋_GB2312" w:eastAsia="仿宋_GB2312" w:hAnsi="宋体" w:hint="eastAsia"/>
          <w:color w:val="000000" w:themeColor="text1"/>
          <w:sz w:val="28"/>
          <w:szCs w:val="28"/>
        </w:rPr>
        <w:t>要求，如有偏离，视为非实质性响应。</w:t>
      </w:r>
    </w:p>
    <w:p w:rsidR="00AA4A79" w:rsidRPr="00B85504" w:rsidRDefault="00935827">
      <w:pPr>
        <w:snapToGrid w:val="0"/>
        <w:spacing w:line="480" w:lineRule="exact"/>
        <w:rPr>
          <w:rFonts w:ascii="仿宋_GB2312" w:eastAsia="仿宋_GB2312" w:hAnsi="宋体"/>
          <w:b/>
          <w:color w:val="000000" w:themeColor="text1"/>
          <w:sz w:val="28"/>
          <w:szCs w:val="28"/>
        </w:rPr>
      </w:pPr>
      <w:r w:rsidRPr="00B85504">
        <w:rPr>
          <w:rFonts w:ascii="仿宋_GB2312" w:eastAsia="仿宋_GB2312" w:hAnsi="宋体" w:hint="eastAsia"/>
          <w:b/>
          <w:color w:val="000000" w:themeColor="text1"/>
          <w:sz w:val="28"/>
          <w:szCs w:val="28"/>
        </w:rPr>
        <w:t>一、招标文件中要求实质性响应车辆</w:t>
      </w:r>
    </w:p>
    <w:tbl>
      <w:tblPr>
        <w:tblW w:w="925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898"/>
        <w:gridCol w:w="3115"/>
        <w:gridCol w:w="5242"/>
      </w:tblGrid>
      <w:tr w:rsidR="00AA4A79" w:rsidRPr="00B85504">
        <w:trPr>
          <w:trHeight w:val="137"/>
          <w:jc w:val="center"/>
        </w:trPr>
        <w:tc>
          <w:tcPr>
            <w:tcW w:w="898" w:type="dxa"/>
            <w:tcBorders>
              <w:top w:val="single" w:sz="4" w:space="0" w:color="000000"/>
              <w:left w:val="single" w:sz="4" w:space="0" w:color="000000"/>
              <w:bottom w:val="single" w:sz="4" w:space="0" w:color="000000"/>
              <w:right w:val="single" w:sz="4" w:space="0" w:color="000000"/>
            </w:tcBorders>
            <w:vAlign w:val="center"/>
          </w:tcPr>
          <w:p w:rsidR="00AA4A79" w:rsidRPr="00B85504" w:rsidRDefault="00935827">
            <w:pPr>
              <w:jc w:val="center"/>
              <w:rPr>
                <w:rFonts w:ascii="仿宋_GB2312" w:eastAsia="仿宋_GB2312" w:hAnsi="宋体"/>
                <w:b/>
                <w:color w:val="000000" w:themeColor="text1"/>
                <w:sz w:val="24"/>
              </w:rPr>
            </w:pPr>
            <w:r w:rsidRPr="00B85504">
              <w:rPr>
                <w:rFonts w:ascii="仿宋_GB2312" w:eastAsia="仿宋_GB2312" w:hAnsi="宋体" w:hint="eastAsia"/>
                <w:b/>
                <w:color w:val="000000" w:themeColor="text1"/>
                <w:sz w:val="24"/>
              </w:rPr>
              <w:t>序号</w:t>
            </w:r>
          </w:p>
        </w:tc>
        <w:tc>
          <w:tcPr>
            <w:tcW w:w="3115" w:type="dxa"/>
            <w:tcBorders>
              <w:top w:val="single" w:sz="4" w:space="0" w:color="000000"/>
              <w:left w:val="single" w:sz="4" w:space="0" w:color="000000"/>
              <w:bottom w:val="single" w:sz="4" w:space="0" w:color="000000"/>
              <w:right w:val="single" w:sz="4" w:space="0" w:color="000000"/>
            </w:tcBorders>
            <w:vAlign w:val="center"/>
          </w:tcPr>
          <w:p w:rsidR="00AA4A79" w:rsidRPr="00B85504" w:rsidRDefault="00935827">
            <w:pPr>
              <w:jc w:val="center"/>
              <w:rPr>
                <w:rFonts w:ascii="仿宋_GB2312" w:eastAsia="仿宋_GB2312" w:hAnsi="宋体"/>
                <w:b/>
                <w:color w:val="000000" w:themeColor="text1"/>
                <w:sz w:val="24"/>
              </w:rPr>
            </w:pPr>
            <w:r w:rsidRPr="00B85504">
              <w:rPr>
                <w:rFonts w:ascii="仿宋_GB2312" w:eastAsia="仿宋_GB2312" w:hAnsi="Arial" w:cs="Arial" w:hint="eastAsia"/>
                <w:b/>
                <w:color w:val="000000" w:themeColor="text1"/>
                <w:sz w:val="24"/>
                <w:szCs w:val="24"/>
              </w:rPr>
              <w:t>车辆名称及要求</w:t>
            </w:r>
          </w:p>
        </w:tc>
        <w:tc>
          <w:tcPr>
            <w:tcW w:w="5242" w:type="dxa"/>
            <w:tcBorders>
              <w:top w:val="single" w:sz="4" w:space="0" w:color="000000"/>
              <w:left w:val="single" w:sz="4" w:space="0" w:color="000000"/>
              <w:bottom w:val="single" w:sz="4" w:space="0" w:color="000000"/>
              <w:right w:val="single" w:sz="4" w:space="0" w:color="000000"/>
            </w:tcBorders>
            <w:vAlign w:val="center"/>
          </w:tcPr>
          <w:p w:rsidR="00AA4A79" w:rsidRPr="00B85504" w:rsidRDefault="00935827">
            <w:pPr>
              <w:ind w:rightChars="-24" w:right="-62"/>
              <w:jc w:val="center"/>
              <w:rPr>
                <w:rFonts w:ascii="仿宋_GB2312" w:eastAsia="仿宋_GB2312" w:hAnsi="宋体"/>
                <w:b/>
                <w:color w:val="000000" w:themeColor="text1"/>
                <w:sz w:val="24"/>
              </w:rPr>
            </w:pPr>
            <w:r w:rsidRPr="00B85504">
              <w:rPr>
                <w:rFonts w:ascii="仿宋_GB2312" w:eastAsia="仿宋_GB2312" w:hAnsi="宋体" w:hint="eastAsia"/>
                <w:b/>
                <w:color w:val="000000" w:themeColor="text1"/>
                <w:sz w:val="24"/>
              </w:rPr>
              <w:t>示意图片</w:t>
            </w:r>
          </w:p>
        </w:tc>
      </w:tr>
      <w:tr w:rsidR="00AA4A79" w:rsidRPr="00B85504">
        <w:trPr>
          <w:trHeight w:val="137"/>
          <w:jc w:val="center"/>
        </w:trPr>
        <w:tc>
          <w:tcPr>
            <w:tcW w:w="898" w:type="dxa"/>
            <w:tcBorders>
              <w:top w:val="single" w:sz="4" w:space="0" w:color="000000"/>
              <w:left w:val="single" w:sz="4" w:space="0" w:color="000000"/>
              <w:bottom w:val="single" w:sz="4" w:space="0" w:color="000000"/>
              <w:right w:val="single" w:sz="4" w:space="0" w:color="000000"/>
            </w:tcBorders>
            <w:vAlign w:val="center"/>
          </w:tcPr>
          <w:p w:rsidR="00AA4A79" w:rsidRPr="00B85504" w:rsidRDefault="00935827">
            <w:pPr>
              <w:jc w:val="center"/>
              <w:rPr>
                <w:rFonts w:ascii="仿宋_GB2312" w:eastAsia="仿宋_GB2312" w:hAnsi="Arial" w:cs="Arial"/>
                <w:color w:val="000000" w:themeColor="text1"/>
                <w:sz w:val="24"/>
                <w:szCs w:val="24"/>
              </w:rPr>
            </w:pPr>
            <w:r w:rsidRPr="00B85504">
              <w:rPr>
                <w:rFonts w:ascii="仿宋_GB2312" w:eastAsia="仿宋_GB2312" w:hAnsi="Arial" w:cs="Arial" w:hint="eastAsia"/>
                <w:color w:val="000000" w:themeColor="text1"/>
                <w:sz w:val="24"/>
                <w:szCs w:val="24"/>
              </w:rPr>
              <w:t>1</w:t>
            </w:r>
          </w:p>
        </w:tc>
        <w:tc>
          <w:tcPr>
            <w:tcW w:w="3115" w:type="dxa"/>
            <w:tcBorders>
              <w:top w:val="single" w:sz="4" w:space="0" w:color="000000"/>
              <w:left w:val="single" w:sz="4" w:space="0" w:color="000000"/>
              <w:bottom w:val="single" w:sz="4" w:space="0" w:color="000000"/>
              <w:right w:val="single" w:sz="4" w:space="0" w:color="000000"/>
            </w:tcBorders>
            <w:vAlign w:val="center"/>
          </w:tcPr>
          <w:p w:rsidR="00AA4A79" w:rsidRPr="00B85504" w:rsidRDefault="00935827">
            <w:pPr>
              <w:jc w:val="center"/>
              <w:rPr>
                <w:rFonts w:ascii="仿宋_GB2312" w:eastAsia="仿宋_GB2312" w:hAnsi="Arial" w:cs="Arial"/>
                <w:color w:val="000000" w:themeColor="text1"/>
                <w:sz w:val="24"/>
                <w:szCs w:val="24"/>
              </w:rPr>
            </w:pPr>
            <w:r w:rsidRPr="00B85504">
              <w:rPr>
                <w:rFonts w:ascii="仿宋_GB2312" w:eastAsia="仿宋_GB2312" w:hAnsi="Arial" w:cs="Arial" w:hint="eastAsia"/>
                <w:color w:val="000000" w:themeColor="text1"/>
                <w:sz w:val="24"/>
                <w:szCs w:val="24"/>
              </w:rPr>
              <w:t>燃油大型洗扫车（</w:t>
            </w:r>
            <w:r w:rsidRPr="00B85504">
              <w:rPr>
                <w:rFonts w:ascii="仿宋_GB2312" w:eastAsia="仿宋_GB2312" w:hAnsi="Arial" w:cs="Arial" w:hint="eastAsia"/>
                <w:b/>
                <w:i/>
                <w:iCs/>
                <w:color w:val="000000" w:themeColor="text1"/>
                <w:sz w:val="24"/>
                <w:szCs w:val="24"/>
              </w:rPr>
              <w:t>核载≥4吨</w:t>
            </w:r>
            <w:r w:rsidRPr="00B85504">
              <w:rPr>
                <w:rFonts w:ascii="仿宋_GB2312" w:eastAsia="仿宋_GB2312" w:hAnsi="Arial" w:cs="Arial" w:hint="eastAsia"/>
                <w:b/>
                <w:color w:val="000000" w:themeColor="text1"/>
                <w:sz w:val="24"/>
                <w:szCs w:val="24"/>
              </w:rPr>
              <w:t>）</w:t>
            </w:r>
          </w:p>
        </w:tc>
        <w:tc>
          <w:tcPr>
            <w:tcW w:w="5242" w:type="dxa"/>
            <w:tcBorders>
              <w:top w:val="single" w:sz="4" w:space="0" w:color="000000"/>
              <w:left w:val="single" w:sz="4" w:space="0" w:color="000000"/>
              <w:bottom w:val="single" w:sz="4" w:space="0" w:color="000000"/>
              <w:right w:val="single" w:sz="4" w:space="0" w:color="000000"/>
            </w:tcBorders>
            <w:vAlign w:val="center"/>
          </w:tcPr>
          <w:p w:rsidR="00AA4A79" w:rsidRPr="00B85504" w:rsidRDefault="00935827">
            <w:pPr>
              <w:widowControl/>
              <w:jc w:val="center"/>
              <w:rPr>
                <w:rFonts w:ascii="仿宋_GB2312" w:eastAsia="仿宋_GB2312"/>
                <w:color w:val="000000" w:themeColor="text1"/>
              </w:rPr>
            </w:pPr>
            <w:r w:rsidRPr="00B85504">
              <w:rPr>
                <w:rFonts w:ascii="仿宋_GB2312" w:eastAsia="仿宋_GB2312" w:hAnsi="宋体" w:cs="宋体"/>
                <w:noProof/>
                <w:color w:val="000000" w:themeColor="text1"/>
                <w:sz w:val="24"/>
                <w:szCs w:val="24"/>
              </w:rPr>
              <w:drawing>
                <wp:inline distT="0" distB="0" distL="0" distR="0">
                  <wp:extent cx="3140710" cy="1868805"/>
                  <wp:effectExtent l="19050" t="0" r="2540" b="0"/>
                  <wp:docPr id="11" name="图片 2" descr="QQ图片20171026092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2" descr="QQ图片20171026092935"/>
                          <pic:cNvPicPr>
                            <a:picLocks noChangeAspect="1" noChangeArrowheads="1"/>
                          </pic:cNvPicPr>
                        </pic:nvPicPr>
                        <pic:blipFill>
                          <a:blip r:embed="rId8" cstate="print"/>
                          <a:srcRect/>
                          <a:stretch>
                            <a:fillRect/>
                          </a:stretch>
                        </pic:blipFill>
                        <pic:spPr>
                          <a:xfrm>
                            <a:off x="0" y="0"/>
                            <a:ext cx="3140710" cy="1868805"/>
                          </a:xfrm>
                          <a:prstGeom prst="rect">
                            <a:avLst/>
                          </a:prstGeom>
                          <a:noFill/>
                          <a:ln w="9525">
                            <a:noFill/>
                            <a:miter lim="800000"/>
                            <a:headEnd/>
                            <a:tailEnd/>
                          </a:ln>
                        </pic:spPr>
                      </pic:pic>
                    </a:graphicData>
                  </a:graphic>
                </wp:inline>
              </w:drawing>
            </w:r>
          </w:p>
        </w:tc>
      </w:tr>
      <w:tr w:rsidR="00AA4A79" w:rsidRPr="00B85504">
        <w:trPr>
          <w:trHeight w:val="137"/>
          <w:jc w:val="center"/>
        </w:trPr>
        <w:tc>
          <w:tcPr>
            <w:tcW w:w="898" w:type="dxa"/>
            <w:tcBorders>
              <w:top w:val="single" w:sz="4" w:space="0" w:color="000000"/>
              <w:left w:val="single" w:sz="4" w:space="0" w:color="000000"/>
              <w:bottom w:val="single" w:sz="4" w:space="0" w:color="000000"/>
              <w:right w:val="single" w:sz="4" w:space="0" w:color="000000"/>
            </w:tcBorders>
            <w:vAlign w:val="center"/>
          </w:tcPr>
          <w:p w:rsidR="00AA4A79" w:rsidRPr="00B85504" w:rsidRDefault="00935827">
            <w:pPr>
              <w:jc w:val="center"/>
              <w:rPr>
                <w:rFonts w:ascii="仿宋_GB2312" w:eastAsia="仿宋_GB2312" w:hAnsi="Arial" w:cs="Arial"/>
                <w:color w:val="000000" w:themeColor="text1"/>
                <w:sz w:val="24"/>
                <w:szCs w:val="24"/>
              </w:rPr>
            </w:pPr>
            <w:r w:rsidRPr="00B85504">
              <w:rPr>
                <w:rFonts w:ascii="仿宋_GB2312" w:eastAsia="仿宋_GB2312" w:hAnsi="Arial" w:cs="Arial" w:hint="eastAsia"/>
                <w:color w:val="000000" w:themeColor="text1"/>
                <w:sz w:val="24"/>
                <w:szCs w:val="24"/>
              </w:rPr>
              <w:t>2</w:t>
            </w:r>
          </w:p>
        </w:tc>
        <w:tc>
          <w:tcPr>
            <w:tcW w:w="3115" w:type="dxa"/>
            <w:tcBorders>
              <w:top w:val="single" w:sz="4" w:space="0" w:color="000000"/>
              <w:left w:val="single" w:sz="4" w:space="0" w:color="000000"/>
              <w:bottom w:val="single" w:sz="4" w:space="0" w:color="000000"/>
              <w:right w:val="single" w:sz="4" w:space="0" w:color="000000"/>
            </w:tcBorders>
            <w:vAlign w:val="center"/>
          </w:tcPr>
          <w:p w:rsidR="00AA4A79" w:rsidRPr="00B85504" w:rsidRDefault="00935827">
            <w:pPr>
              <w:jc w:val="center"/>
              <w:rPr>
                <w:rFonts w:ascii="仿宋_GB2312" w:eastAsia="仿宋_GB2312" w:hAnsi="Arial" w:cs="Arial"/>
                <w:color w:val="000000" w:themeColor="text1"/>
                <w:sz w:val="24"/>
                <w:szCs w:val="24"/>
              </w:rPr>
            </w:pPr>
            <w:r w:rsidRPr="00B85504">
              <w:rPr>
                <w:rFonts w:ascii="仿宋_GB2312" w:eastAsia="仿宋_GB2312" w:hAnsi="Arial" w:cs="Arial" w:hint="eastAsia"/>
                <w:color w:val="000000" w:themeColor="text1"/>
                <w:sz w:val="24"/>
                <w:szCs w:val="24"/>
              </w:rPr>
              <w:t>电动大型洗扫车（</w:t>
            </w:r>
            <w:r w:rsidRPr="00B85504">
              <w:rPr>
                <w:rFonts w:ascii="仿宋_GB2312" w:eastAsia="仿宋_GB2312" w:hAnsi="Arial" w:cs="Arial" w:hint="eastAsia"/>
                <w:b/>
                <w:i/>
                <w:iCs/>
                <w:color w:val="000000" w:themeColor="text1"/>
                <w:sz w:val="24"/>
                <w:szCs w:val="24"/>
              </w:rPr>
              <w:t>核载≥4吨；动力：纯电动</w:t>
            </w:r>
            <w:r w:rsidRPr="00B85504">
              <w:rPr>
                <w:rFonts w:ascii="仿宋_GB2312" w:eastAsia="仿宋_GB2312" w:hAnsi="Calibri" w:cs="Arial" w:hint="eastAsia"/>
                <w:b/>
                <w:i/>
                <w:iCs/>
                <w:color w:val="000000" w:themeColor="text1"/>
                <w:sz w:val="24"/>
                <w:szCs w:val="24"/>
              </w:rPr>
              <w:t>型</w:t>
            </w:r>
            <w:r w:rsidRPr="00B85504">
              <w:rPr>
                <w:rFonts w:ascii="仿宋_GB2312" w:eastAsia="仿宋_GB2312" w:hAnsi="Arial" w:cs="Arial" w:hint="eastAsia"/>
                <w:color w:val="000000" w:themeColor="text1"/>
                <w:sz w:val="24"/>
                <w:szCs w:val="24"/>
              </w:rPr>
              <w:t>）</w:t>
            </w:r>
          </w:p>
        </w:tc>
        <w:tc>
          <w:tcPr>
            <w:tcW w:w="5242" w:type="dxa"/>
            <w:tcBorders>
              <w:top w:val="single" w:sz="4" w:space="0" w:color="000000"/>
              <w:left w:val="single" w:sz="4" w:space="0" w:color="000000"/>
              <w:bottom w:val="single" w:sz="4" w:space="0" w:color="000000"/>
              <w:right w:val="single" w:sz="4" w:space="0" w:color="000000"/>
            </w:tcBorders>
            <w:vAlign w:val="center"/>
          </w:tcPr>
          <w:p w:rsidR="00AA4A79" w:rsidRPr="00B85504" w:rsidRDefault="00935827">
            <w:pPr>
              <w:widowControl/>
              <w:jc w:val="center"/>
              <w:rPr>
                <w:rFonts w:ascii="仿宋_GB2312" w:eastAsia="仿宋_GB2312" w:hAnsi="宋体" w:cs="宋体"/>
                <w:color w:val="000000" w:themeColor="text1"/>
                <w:sz w:val="24"/>
                <w:szCs w:val="24"/>
              </w:rPr>
            </w:pPr>
            <w:r w:rsidRPr="00B85504">
              <w:rPr>
                <w:rFonts w:ascii="仿宋_GB2312" w:eastAsia="仿宋_GB2312"/>
                <w:noProof/>
                <w:color w:val="000000" w:themeColor="text1"/>
              </w:rPr>
              <w:drawing>
                <wp:inline distT="0" distB="0" distL="0" distR="0">
                  <wp:extent cx="3093085" cy="1932305"/>
                  <wp:effectExtent l="19050" t="0" r="0" b="0"/>
                  <wp:docPr id="12" name="图片 3" descr="右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3" descr="右45"/>
                          <pic:cNvPicPr>
                            <a:picLocks noChangeAspect="1" noChangeArrowheads="1"/>
                          </pic:cNvPicPr>
                        </pic:nvPicPr>
                        <pic:blipFill>
                          <a:blip r:embed="rId9" cstate="print"/>
                          <a:srcRect/>
                          <a:stretch>
                            <a:fillRect/>
                          </a:stretch>
                        </pic:blipFill>
                        <pic:spPr>
                          <a:xfrm>
                            <a:off x="0" y="0"/>
                            <a:ext cx="3093085" cy="1932305"/>
                          </a:xfrm>
                          <a:prstGeom prst="rect">
                            <a:avLst/>
                          </a:prstGeom>
                          <a:noFill/>
                          <a:ln w="9525">
                            <a:noFill/>
                            <a:miter lim="800000"/>
                            <a:headEnd/>
                            <a:tailEnd/>
                          </a:ln>
                        </pic:spPr>
                      </pic:pic>
                    </a:graphicData>
                  </a:graphic>
                </wp:inline>
              </w:drawing>
            </w:r>
          </w:p>
        </w:tc>
      </w:tr>
      <w:tr w:rsidR="00AA4A79" w:rsidRPr="00B85504">
        <w:trPr>
          <w:trHeight w:val="137"/>
          <w:jc w:val="center"/>
        </w:trPr>
        <w:tc>
          <w:tcPr>
            <w:tcW w:w="898" w:type="dxa"/>
            <w:tcBorders>
              <w:top w:val="single" w:sz="4" w:space="0" w:color="000000"/>
              <w:left w:val="single" w:sz="4" w:space="0" w:color="000000"/>
              <w:bottom w:val="single" w:sz="4" w:space="0" w:color="000000"/>
              <w:right w:val="single" w:sz="4" w:space="0" w:color="000000"/>
            </w:tcBorders>
            <w:vAlign w:val="center"/>
          </w:tcPr>
          <w:p w:rsidR="00AA4A79" w:rsidRPr="00B85504" w:rsidRDefault="00935827">
            <w:pPr>
              <w:jc w:val="center"/>
              <w:rPr>
                <w:rFonts w:ascii="仿宋_GB2312" w:eastAsia="仿宋_GB2312" w:hAnsi="Arial" w:cs="Arial"/>
                <w:color w:val="000000" w:themeColor="text1"/>
                <w:sz w:val="24"/>
                <w:szCs w:val="24"/>
              </w:rPr>
            </w:pPr>
            <w:r w:rsidRPr="00B85504">
              <w:rPr>
                <w:rFonts w:ascii="仿宋_GB2312" w:eastAsia="仿宋_GB2312" w:hAnsi="Arial" w:cs="Arial" w:hint="eastAsia"/>
                <w:color w:val="000000" w:themeColor="text1"/>
                <w:sz w:val="24"/>
                <w:szCs w:val="24"/>
              </w:rPr>
              <w:lastRenderedPageBreak/>
              <w:t>3</w:t>
            </w:r>
          </w:p>
        </w:tc>
        <w:tc>
          <w:tcPr>
            <w:tcW w:w="3115" w:type="dxa"/>
            <w:tcBorders>
              <w:top w:val="single" w:sz="4" w:space="0" w:color="000000"/>
              <w:left w:val="single" w:sz="4" w:space="0" w:color="000000"/>
              <w:bottom w:val="single" w:sz="4" w:space="0" w:color="000000"/>
              <w:right w:val="single" w:sz="4" w:space="0" w:color="000000"/>
            </w:tcBorders>
            <w:vAlign w:val="center"/>
          </w:tcPr>
          <w:p w:rsidR="00AA4A79" w:rsidRPr="00B85504" w:rsidRDefault="00935827">
            <w:pPr>
              <w:jc w:val="center"/>
              <w:rPr>
                <w:rFonts w:ascii="仿宋_GB2312" w:eastAsia="仿宋_GB2312" w:hAnsi="Arial" w:cs="Arial"/>
                <w:color w:val="000000" w:themeColor="text1"/>
                <w:sz w:val="24"/>
                <w:szCs w:val="24"/>
              </w:rPr>
            </w:pPr>
            <w:r w:rsidRPr="00B85504">
              <w:rPr>
                <w:rFonts w:ascii="仿宋_GB2312" w:eastAsia="仿宋_GB2312" w:hAnsi="Arial" w:cs="Arial" w:hint="eastAsia"/>
                <w:color w:val="000000" w:themeColor="text1"/>
                <w:sz w:val="24"/>
                <w:szCs w:val="24"/>
              </w:rPr>
              <w:t>燃油高压清洗车（</w:t>
            </w:r>
            <w:r w:rsidRPr="00B85504">
              <w:rPr>
                <w:rFonts w:ascii="仿宋_GB2312" w:eastAsia="仿宋_GB2312" w:hAnsi="Arial" w:cs="Arial" w:hint="eastAsia"/>
                <w:b/>
                <w:i/>
                <w:iCs/>
                <w:color w:val="000000" w:themeColor="text1"/>
                <w:sz w:val="24"/>
                <w:szCs w:val="24"/>
              </w:rPr>
              <w:t>核载≥6吨；</w:t>
            </w:r>
            <w:bookmarkStart w:id="2" w:name="OLE_LINK11"/>
            <w:bookmarkStart w:id="3" w:name="OLE_LINK20"/>
            <w:bookmarkStart w:id="4" w:name="OLE_LINK12"/>
            <w:r w:rsidRPr="00B85504">
              <w:rPr>
                <w:rFonts w:ascii="仿宋_GB2312" w:eastAsia="仿宋_GB2312" w:hAnsi="Arial" w:cs="Arial" w:hint="eastAsia"/>
                <w:color w:val="000000" w:themeColor="text1"/>
                <w:sz w:val="24"/>
                <w:szCs w:val="24"/>
              </w:rPr>
              <w:t>带前置喷水架</w:t>
            </w:r>
            <w:bookmarkEnd w:id="2"/>
            <w:bookmarkEnd w:id="3"/>
            <w:bookmarkEnd w:id="4"/>
            <w:r w:rsidRPr="00B85504">
              <w:rPr>
                <w:rFonts w:ascii="仿宋_GB2312" w:eastAsia="仿宋_GB2312" w:hAnsi="Arial" w:cs="Arial" w:hint="eastAsia"/>
                <w:color w:val="000000" w:themeColor="text1"/>
                <w:sz w:val="24"/>
                <w:szCs w:val="24"/>
              </w:rPr>
              <w:t>）</w:t>
            </w:r>
          </w:p>
        </w:tc>
        <w:tc>
          <w:tcPr>
            <w:tcW w:w="5242" w:type="dxa"/>
            <w:tcBorders>
              <w:top w:val="single" w:sz="4" w:space="0" w:color="000000"/>
              <w:left w:val="single" w:sz="4" w:space="0" w:color="000000"/>
              <w:bottom w:val="single" w:sz="4" w:space="0" w:color="000000"/>
              <w:right w:val="single" w:sz="4" w:space="0" w:color="000000"/>
            </w:tcBorders>
            <w:vAlign w:val="center"/>
          </w:tcPr>
          <w:p w:rsidR="00AA4A79" w:rsidRPr="00B85504" w:rsidRDefault="00935827">
            <w:pPr>
              <w:widowControl/>
              <w:jc w:val="center"/>
              <w:rPr>
                <w:rFonts w:ascii="仿宋_GB2312" w:eastAsia="仿宋_GB2312"/>
                <w:color w:val="000000" w:themeColor="text1"/>
              </w:rPr>
            </w:pPr>
            <w:r w:rsidRPr="00B85504">
              <w:rPr>
                <w:rFonts w:ascii="仿宋_GB2312" w:eastAsia="仿宋_GB2312" w:hAnsi="宋体" w:cs="宋体"/>
                <w:noProof/>
                <w:color w:val="000000" w:themeColor="text1"/>
                <w:sz w:val="24"/>
                <w:szCs w:val="24"/>
              </w:rPr>
              <w:drawing>
                <wp:inline distT="0" distB="0" distL="0" distR="0">
                  <wp:extent cx="3172460" cy="1685925"/>
                  <wp:effectExtent l="19050" t="0" r="8890" b="0"/>
                  <wp:docPr id="19" name="图片 5" descr="PVNMYWGN2W`@K1EEK`W`47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5" descr="PVNMYWGN2W`@K1EEK`W`47K"/>
                          <pic:cNvPicPr>
                            <a:picLocks noChangeAspect="1" noChangeArrowheads="1"/>
                          </pic:cNvPicPr>
                        </pic:nvPicPr>
                        <pic:blipFill>
                          <a:blip r:embed="rId10" cstate="print"/>
                          <a:srcRect/>
                          <a:stretch>
                            <a:fillRect/>
                          </a:stretch>
                        </pic:blipFill>
                        <pic:spPr>
                          <a:xfrm>
                            <a:off x="0" y="0"/>
                            <a:ext cx="3172460" cy="1685925"/>
                          </a:xfrm>
                          <a:prstGeom prst="rect">
                            <a:avLst/>
                          </a:prstGeom>
                          <a:noFill/>
                          <a:ln w="9525">
                            <a:noFill/>
                            <a:miter lim="800000"/>
                            <a:headEnd/>
                            <a:tailEnd/>
                          </a:ln>
                        </pic:spPr>
                      </pic:pic>
                    </a:graphicData>
                  </a:graphic>
                </wp:inline>
              </w:drawing>
            </w:r>
            <w:r w:rsidRPr="00B85504">
              <w:rPr>
                <w:noProof/>
                <w:color w:val="000000" w:themeColor="text1"/>
              </w:rPr>
              <w:drawing>
                <wp:inline distT="0" distB="0" distL="0" distR="0">
                  <wp:extent cx="2369185" cy="1503045"/>
                  <wp:effectExtent l="19050" t="0" r="0" b="0"/>
                  <wp:docPr id="13" name="图片 4" descr="3e01f1cc8da85629d0f50dfd7fcc36d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4" descr="3e01f1cc8da85629d0f50dfd7fcc36d9"/>
                          <pic:cNvPicPr>
                            <a:picLocks noChangeAspect="1" noChangeArrowheads="1"/>
                          </pic:cNvPicPr>
                        </pic:nvPicPr>
                        <pic:blipFill>
                          <a:blip r:embed="rId11" cstate="print"/>
                          <a:srcRect/>
                          <a:stretch>
                            <a:fillRect/>
                          </a:stretch>
                        </pic:blipFill>
                        <pic:spPr>
                          <a:xfrm>
                            <a:off x="0" y="0"/>
                            <a:ext cx="2369185" cy="1503045"/>
                          </a:xfrm>
                          <a:prstGeom prst="rect">
                            <a:avLst/>
                          </a:prstGeom>
                          <a:noFill/>
                          <a:ln w="9525">
                            <a:noFill/>
                            <a:miter lim="800000"/>
                            <a:headEnd/>
                            <a:tailEnd/>
                          </a:ln>
                        </pic:spPr>
                      </pic:pic>
                    </a:graphicData>
                  </a:graphic>
                </wp:inline>
              </w:drawing>
            </w:r>
          </w:p>
        </w:tc>
      </w:tr>
      <w:tr w:rsidR="00AA4A79" w:rsidRPr="00B85504">
        <w:trPr>
          <w:trHeight w:val="137"/>
          <w:jc w:val="center"/>
        </w:trPr>
        <w:tc>
          <w:tcPr>
            <w:tcW w:w="898" w:type="dxa"/>
            <w:tcBorders>
              <w:top w:val="single" w:sz="4" w:space="0" w:color="000000"/>
              <w:left w:val="single" w:sz="4" w:space="0" w:color="000000"/>
              <w:bottom w:val="single" w:sz="4" w:space="0" w:color="000000"/>
              <w:right w:val="single" w:sz="4" w:space="0" w:color="000000"/>
            </w:tcBorders>
            <w:vAlign w:val="center"/>
          </w:tcPr>
          <w:p w:rsidR="00AA4A79" w:rsidRPr="00B85504" w:rsidRDefault="00935827">
            <w:pPr>
              <w:jc w:val="center"/>
              <w:rPr>
                <w:rFonts w:ascii="仿宋_GB2312" w:eastAsia="仿宋_GB2312" w:hAnsi="Arial" w:cs="Arial"/>
                <w:color w:val="000000" w:themeColor="text1"/>
                <w:sz w:val="24"/>
                <w:szCs w:val="24"/>
              </w:rPr>
            </w:pPr>
            <w:r w:rsidRPr="00B85504">
              <w:rPr>
                <w:rFonts w:ascii="仿宋_GB2312" w:eastAsia="仿宋_GB2312" w:hAnsi="Arial" w:cs="Arial" w:hint="eastAsia"/>
                <w:color w:val="000000" w:themeColor="text1"/>
                <w:sz w:val="24"/>
                <w:szCs w:val="24"/>
              </w:rPr>
              <w:t>4</w:t>
            </w:r>
          </w:p>
        </w:tc>
        <w:tc>
          <w:tcPr>
            <w:tcW w:w="3115" w:type="dxa"/>
            <w:tcBorders>
              <w:top w:val="single" w:sz="4" w:space="0" w:color="000000"/>
              <w:left w:val="single" w:sz="4" w:space="0" w:color="000000"/>
              <w:bottom w:val="single" w:sz="4" w:space="0" w:color="000000"/>
              <w:right w:val="single" w:sz="4" w:space="0" w:color="000000"/>
            </w:tcBorders>
            <w:vAlign w:val="center"/>
          </w:tcPr>
          <w:p w:rsidR="00AA4A79" w:rsidRPr="00B85504" w:rsidRDefault="00935827">
            <w:pPr>
              <w:jc w:val="center"/>
              <w:rPr>
                <w:rFonts w:ascii="仿宋_GB2312" w:eastAsia="仿宋_GB2312" w:hAnsi="Arial" w:cs="Arial"/>
                <w:color w:val="000000" w:themeColor="text1"/>
                <w:sz w:val="24"/>
                <w:szCs w:val="24"/>
              </w:rPr>
            </w:pPr>
            <w:r w:rsidRPr="00B85504">
              <w:rPr>
                <w:rFonts w:ascii="仿宋_GB2312" w:eastAsia="仿宋_GB2312" w:hAnsi="Arial" w:cs="Arial" w:hint="eastAsia"/>
                <w:color w:val="000000" w:themeColor="text1"/>
                <w:sz w:val="24"/>
                <w:szCs w:val="24"/>
              </w:rPr>
              <w:t>电动高压清洗车（</w:t>
            </w:r>
            <w:r w:rsidRPr="00B85504">
              <w:rPr>
                <w:rFonts w:ascii="仿宋_GB2312" w:eastAsia="仿宋_GB2312" w:hAnsi="Arial" w:cs="Arial" w:hint="eastAsia"/>
                <w:b/>
                <w:i/>
                <w:iCs/>
                <w:color w:val="000000" w:themeColor="text1"/>
                <w:sz w:val="24"/>
                <w:szCs w:val="24"/>
              </w:rPr>
              <w:t>核载≥6吨；动力：纯电动</w:t>
            </w:r>
            <w:r w:rsidRPr="00B85504">
              <w:rPr>
                <w:rFonts w:ascii="仿宋_GB2312" w:eastAsia="仿宋_GB2312" w:hAnsi="Calibri" w:cs="Arial" w:hint="eastAsia"/>
                <w:b/>
                <w:i/>
                <w:iCs/>
                <w:color w:val="000000" w:themeColor="text1"/>
                <w:sz w:val="24"/>
                <w:szCs w:val="24"/>
              </w:rPr>
              <w:t>型</w:t>
            </w:r>
            <w:r w:rsidRPr="00B85504">
              <w:rPr>
                <w:rFonts w:ascii="仿宋_GB2312" w:eastAsia="仿宋_GB2312" w:hAnsi="Arial" w:cs="Arial" w:hint="eastAsia"/>
                <w:b/>
                <w:i/>
                <w:iCs/>
                <w:color w:val="000000" w:themeColor="text1"/>
                <w:sz w:val="24"/>
                <w:szCs w:val="24"/>
              </w:rPr>
              <w:t>；</w:t>
            </w:r>
            <w:bookmarkStart w:id="5" w:name="OLE_LINK14"/>
            <w:bookmarkStart w:id="6" w:name="OLE_LINK17"/>
            <w:r w:rsidRPr="00B85504">
              <w:rPr>
                <w:rFonts w:ascii="仿宋_GB2312" w:eastAsia="仿宋_GB2312" w:hAnsi="Arial" w:cs="Arial" w:hint="eastAsia"/>
                <w:color w:val="000000" w:themeColor="text1"/>
                <w:sz w:val="24"/>
                <w:szCs w:val="24"/>
              </w:rPr>
              <w:t>带前置喷水架</w:t>
            </w:r>
            <w:bookmarkEnd w:id="5"/>
            <w:bookmarkEnd w:id="6"/>
            <w:r w:rsidRPr="00B85504">
              <w:rPr>
                <w:rFonts w:ascii="仿宋_GB2312" w:eastAsia="仿宋_GB2312" w:hAnsi="Arial" w:cs="Arial" w:hint="eastAsia"/>
                <w:color w:val="000000" w:themeColor="text1"/>
                <w:sz w:val="24"/>
                <w:szCs w:val="24"/>
              </w:rPr>
              <w:t>）</w:t>
            </w:r>
          </w:p>
        </w:tc>
        <w:tc>
          <w:tcPr>
            <w:tcW w:w="5242" w:type="dxa"/>
            <w:tcBorders>
              <w:top w:val="single" w:sz="4" w:space="0" w:color="000000"/>
              <w:left w:val="single" w:sz="4" w:space="0" w:color="000000"/>
              <w:bottom w:val="single" w:sz="4" w:space="0" w:color="000000"/>
              <w:right w:val="single" w:sz="4" w:space="0" w:color="000000"/>
            </w:tcBorders>
            <w:vAlign w:val="center"/>
          </w:tcPr>
          <w:p w:rsidR="00AA4A79" w:rsidRPr="00B85504" w:rsidRDefault="00935827">
            <w:pPr>
              <w:widowControl/>
              <w:jc w:val="center"/>
              <w:rPr>
                <w:rFonts w:ascii="仿宋_GB2312" w:eastAsia="仿宋_GB2312" w:hAnsi="宋体" w:cs="宋体"/>
                <w:color w:val="000000" w:themeColor="text1"/>
                <w:sz w:val="24"/>
                <w:szCs w:val="24"/>
              </w:rPr>
            </w:pPr>
            <w:r w:rsidRPr="00B85504">
              <w:rPr>
                <w:rFonts w:ascii="仿宋_GB2312" w:eastAsia="仿宋_GB2312"/>
                <w:noProof/>
                <w:color w:val="000000" w:themeColor="text1"/>
              </w:rPr>
              <w:drawing>
                <wp:inline distT="0" distB="0" distL="0" distR="0">
                  <wp:extent cx="2941955" cy="1693545"/>
                  <wp:effectExtent l="19050" t="0" r="0" b="0"/>
                  <wp:docPr id="16" name="图片 5" descr="DSCF2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5" descr="DSCF2808"/>
                          <pic:cNvPicPr>
                            <a:picLocks noChangeAspect="1" noChangeArrowheads="1"/>
                          </pic:cNvPicPr>
                        </pic:nvPicPr>
                        <pic:blipFill>
                          <a:blip r:embed="rId12" cstate="print"/>
                          <a:srcRect/>
                          <a:stretch>
                            <a:fillRect/>
                          </a:stretch>
                        </pic:blipFill>
                        <pic:spPr>
                          <a:xfrm>
                            <a:off x="0" y="0"/>
                            <a:ext cx="2941955" cy="1693545"/>
                          </a:xfrm>
                          <a:prstGeom prst="rect">
                            <a:avLst/>
                          </a:prstGeom>
                          <a:noFill/>
                          <a:ln w="9525">
                            <a:noFill/>
                            <a:miter lim="800000"/>
                            <a:headEnd/>
                            <a:tailEnd/>
                          </a:ln>
                        </pic:spPr>
                      </pic:pic>
                    </a:graphicData>
                  </a:graphic>
                </wp:inline>
              </w:drawing>
            </w:r>
            <w:r w:rsidRPr="00B85504">
              <w:rPr>
                <w:rFonts w:ascii="仿宋_GB2312" w:eastAsia="仿宋_GB2312" w:hAnsi="宋体" w:cs="宋体"/>
                <w:noProof/>
                <w:color w:val="000000" w:themeColor="text1"/>
                <w:sz w:val="24"/>
                <w:szCs w:val="24"/>
              </w:rPr>
              <w:drawing>
                <wp:inline distT="0" distB="0" distL="0" distR="0">
                  <wp:extent cx="2830830" cy="1503045"/>
                  <wp:effectExtent l="19050" t="0" r="7620" b="0"/>
                  <wp:docPr id="15" name="图片 4" descr="3e01f1cc8da85629d0f50dfd7fcc36d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4" descr="3e01f1cc8da85629d0f50dfd7fcc36d9"/>
                          <pic:cNvPicPr>
                            <a:picLocks noChangeAspect="1" noChangeArrowheads="1"/>
                          </pic:cNvPicPr>
                        </pic:nvPicPr>
                        <pic:blipFill>
                          <a:blip r:embed="rId13" cstate="print"/>
                          <a:srcRect/>
                          <a:stretch>
                            <a:fillRect/>
                          </a:stretch>
                        </pic:blipFill>
                        <pic:spPr>
                          <a:xfrm>
                            <a:off x="0" y="0"/>
                            <a:ext cx="2830830" cy="1503045"/>
                          </a:xfrm>
                          <a:prstGeom prst="rect">
                            <a:avLst/>
                          </a:prstGeom>
                          <a:noFill/>
                          <a:ln w="9525">
                            <a:noFill/>
                            <a:miter lim="800000"/>
                            <a:headEnd/>
                            <a:tailEnd/>
                          </a:ln>
                        </pic:spPr>
                      </pic:pic>
                    </a:graphicData>
                  </a:graphic>
                </wp:inline>
              </w:drawing>
            </w:r>
          </w:p>
        </w:tc>
      </w:tr>
    </w:tbl>
    <w:p w:rsidR="00AA4A79" w:rsidRPr="00B85504" w:rsidRDefault="00935827">
      <w:pPr>
        <w:snapToGrid w:val="0"/>
        <w:spacing w:line="480" w:lineRule="exact"/>
        <w:rPr>
          <w:rFonts w:ascii="仿宋_GB2312" w:eastAsia="仿宋_GB2312" w:hAnsi="宋体"/>
          <w:b/>
          <w:color w:val="000000" w:themeColor="text1"/>
          <w:sz w:val="24"/>
        </w:rPr>
      </w:pPr>
      <w:r w:rsidRPr="00B85504">
        <w:rPr>
          <w:rFonts w:ascii="仿宋_GB2312" w:eastAsia="仿宋_GB2312" w:hAnsi="宋体" w:hint="eastAsia"/>
          <w:b/>
          <w:color w:val="000000" w:themeColor="text1"/>
          <w:sz w:val="24"/>
        </w:rPr>
        <w:t>二、机械化作业车辆</w:t>
      </w:r>
    </w:p>
    <w:tbl>
      <w:tblPr>
        <w:tblW w:w="925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224"/>
        <w:gridCol w:w="2787"/>
        <w:gridCol w:w="5239"/>
      </w:tblGrid>
      <w:tr w:rsidR="00AA4A79" w:rsidRPr="00B85504">
        <w:trPr>
          <w:trHeight w:val="137"/>
          <w:jc w:val="center"/>
        </w:trPr>
        <w:tc>
          <w:tcPr>
            <w:tcW w:w="1224" w:type="dxa"/>
            <w:tcBorders>
              <w:top w:val="single" w:sz="4" w:space="0" w:color="000000"/>
              <w:left w:val="single" w:sz="4" w:space="0" w:color="000000"/>
              <w:bottom w:val="single" w:sz="4" w:space="0" w:color="000000"/>
              <w:right w:val="single" w:sz="4" w:space="0" w:color="000000"/>
            </w:tcBorders>
            <w:vAlign w:val="center"/>
          </w:tcPr>
          <w:p w:rsidR="00AA4A79" w:rsidRPr="00B85504" w:rsidRDefault="00935827">
            <w:pPr>
              <w:jc w:val="center"/>
              <w:rPr>
                <w:rFonts w:ascii="仿宋_GB2312" w:eastAsia="仿宋_GB2312" w:hAnsi="宋体"/>
                <w:b/>
                <w:color w:val="000000" w:themeColor="text1"/>
                <w:sz w:val="24"/>
              </w:rPr>
            </w:pPr>
            <w:r w:rsidRPr="00B85504">
              <w:rPr>
                <w:rFonts w:ascii="仿宋_GB2312" w:eastAsia="仿宋_GB2312" w:hAnsi="宋体" w:hint="eastAsia"/>
                <w:b/>
                <w:color w:val="000000" w:themeColor="text1"/>
                <w:sz w:val="24"/>
              </w:rPr>
              <w:t>序号</w:t>
            </w:r>
          </w:p>
        </w:tc>
        <w:tc>
          <w:tcPr>
            <w:tcW w:w="2787" w:type="dxa"/>
            <w:tcBorders>
              <w:top w:val="single" w:sz="4" w:space="0" w:color="000000"/>
              <w:left w:val="single" w:sz="4" w:space="0" w:color="000000"/>
              <w:bottom w:val="single" w:sz="4" w:space="0" w:color="000000"/>
              <w:right w:val="single" w:sz="4" w:space="0" w:color="000000"/>
            </w:tcBorders>
            <w:vAlign w:val="center"/>
          </w:tcPr>
          <w:p w:rsidR="00AA4A79" w:rsidRPr="00B85504" w:rsidRDefault="00935827">
            <w:pPr>
              <w:jc w:val="center"/>
              <w:rPr>
                <w:rFonts w:ascii="仿宋_GB2312" w:eastAsia="仿宋_GB2312" w:hAnsi="Arial" w:cs="Arial"/>
                <w:b/>
                <w:color w:val="000000" w:themeColor="text1"/>
                <w:sz w:val="24"/>
                <w:szCs w:val="24"/>
              </w:rPr>
            </w:pPr>
            <w:r w:rsidRPr="00B85504">
              <w:rPr>
                <w:rFonts w:ascii="仿宋_GB2312" w:eastAsia="仿宋_GB2312" w:hAnsi="Arial" w:cs="Arial" w:hint="eastAsia"/>
                <w:b/>
                <w:color w:val="000000" w:themeColor="text1"/>
                <w:sz w:val="24"/>
                <w:szCs w:val="24"/>
              </w:rPr>
              <w:t>车辆名称及要求</w:t>
            </w:r>
          </w:p>
        </w:tc>
        <w:tc>
          <w:tcPr>
            <w:tcW w:w="5239" w:type="dxa"/>
            <w:tcBorders>
              <w:top w:val="single" w:sz="4" w:space="0" w:color="000000"/>
              <w:left w:val="single" w:sz="4" w:space="0" w:color="000000"/>
              <w:bottom w:val="single" w:sz="4" w:space="0" w:color="000000"/>
              <w:right w:val="single" w:sz="4" w:space="0" w:color="000000"/>
            </w:tcBorders>
            <w:vAlign w:val="center"/>
          </w:tcPr>
          <w:p w:rsidR="00AA4A79" w:rsidRPr="00B85504" w:rsidRDefault="00935827">
            <w:pPr>
              <w:ind w:rightChars="-24" w:right="-62"/>
              <w:jc w:val="center"/>
              <w:rPr>
                <w:rFonts w:ascii="仿宋_GB2312" w:eastAsia="仿宋_GB2312" w:hAnsi="宋体"/>
                <w:b/>
                <w:color w:val="000000" w:themeColor="text1"/>
                <w:sz w:val="24"/>
              </w:rPr>
            </w:pPr>
            <w:r w:rsidRPr="00B85504">
              <w:rPr>
                <w:rFonts w:ascii="仿宋_GB2312" w:eastAsia="仿宋_GB2312" w:hAnsi="宋体" w:hint="eastAsia"/>
                <w:b/>
                <w:color w:val="000000" w:themeColor="text1"/>
                <w:sz w:val="24"/>
              </w:rPr>
              <w:t>图片</w:t>
            </w:r>
          </w:p>
        </w:tc>
      </w:tr>
      <w:tr w:rsidR="00AA4A79" w:rsidRPr="00B85504">
        <w:trPr>
          <w:trHeight w:val="137"/>
          <w:jc w:val="center"/>
        </w:trPr>
        <w:tc>
          <w:tcPr>
            <w:tcW w:w="1224" w:type="dxa"/>
            <w:tcBorders>
              <w:top w:val="single" w:sz="4" w:space="0" w:color="000000"/>
              <w:left w:val="single" w:sz="4" w:space="0" w:color="000000"/>
              <w:bottom w:val="single" w:sz="4" w:space="0" w:color="000000"/>
              <w:right w:val="single" w:sz="4" w:space="0" w:color="000000"/>
            </w:tcBorders>
            <w:vAlign w:val="center"/>
          </w:tcPr>
          <w:p w:rsidR="00AA4A79" w:rsidRPr="00B85504" w:rsidRDefault="00935827">
            <w:pPr>
              <w:jc w:val="center"/>
              <w:rPr>
                <w:rFonts w:ascii="仿宋_GB2312" w:eastAsia="仿宋_GB2312" w:hAnsi="宋体"/>
                <w:b/>
                <w:color w:val="000000" w:themeColor="text1"/>
                <w:sz w:val="24"/>
              </w:rPr>
            </w:pPr>
            <w:r w:rsidRPr="00B85504">
              <w:rPr>
                <w:rFonts w:ascii="仿宋_GB2312" w:eastAsia="仿宋_GB2312" w:hAnsi="宋体" w:hint="eastAsia"/>
                <w:b/>
                <w:color w:val="000000" w:themeColor="text1"/>
                <w:sz w:val="24"/>
              </w:rPr>
              <w:lastRenderedPageBreak/>
              <w:t>1</w:t>
            </w:r>
          </w:p>
        </w:tc>
        <w:tc>
          <w:tcPr>
            <w:tcW w:w="2787" w:type="dxa"/>
            <w:tcBorders>
              <w:top w:val="single" w:sz="4" w:space="0" w:color="000000"/>
              <w:left w:val="single" w:sz="4" w:space="0" w:color="000000"/>
              <w:bottom w:val="single" w:sz="4" w:space="0" w:color="000000"/>
              <w:right w:val="single" w:sz="4" w:space="0" w:color="000000"/>
            </w:tcBorders>
            <w:vAlign w:val="center"/>
          </w:tcPr>
          <w:p w:rsidR="00AA4A79" w:rsidRPr="00B85504" w:rsidRDefault="00935827">
            <w:pPr>
              <w:jc w:val="center"/>
              <w:rPr>
                <w:rFonts w:ascii="仿宋_GB2312" w:eastAsia="仿宋_GB2312" w:hAnsi="Arial" w:cs="Arial"/>
                <w:b/>
                <w:color w:val="000000" w:themeColor="text1"/>
                <w:sz w:val="24"/>
                <w:szCs w:val="24"/>
              </w:rPr>
            </w:pPr>
            <w:r w:rsidRPr="00B85504">
              <w:rPr>
                <w:rFonts w:ascii="仿宋_GB2312" w:eastAsia="仿宋_GB2312" w:hAnsi="Arial" w:cs="Arial" w:hint="eastAsia"/>
                <w:b/>
                <w:color w:val="000000" w:themeColor="text1"/>
                <w:sz w:val="24"/>
                <w:szCs w:val="24"/>
              </w:rPr>
              <w:t>燃油大型洗扫车（核载≥4吨）</w:t>
            </w:r>
          </w:p>
        </w:tc>
        <w:tc>
          <w:tcPr>
            <w:tcW w:w="5239" w:type="dxa"/>
            <w:tcBorders>
              <w:top w:val="single" w:sz="4" w:space="0" w:color="000000"/>
              <w:left w:val="single" w:sz="4" w:space="0" w:color="000000"/>
              <w:bottom w:val="single" w:sz="4" w:space="0" w:color="000000"/>
              <w:right w:val="single" w:sz="4" w:space="0" w:color="000000"/>
            </w:tcBorders>
            <w:vAlign w:val="center"/>
          </w:tcPr>
          <w:p w:rsidR="00AA4A79" w:rsidRPr="00B85504" w:rsidRDefault="00935827">
            <w:pPr>
              <w:ind w:rightChars="-24" w:right="-62"/>
              <w:jc w:val="center"/>
              <w:rPr>
                <w:rFonts w:ascii="仿宋_GB2312" w:eastAsia="仿宋_GB2312" w:hAnsi="宋体"/>
                <w:b/>
                <w:color w:val="000000" w:themeColor="text1"/>
                <w:sz w:val="24"/>
              </w:rPr>
            </w:pPr>
            <w:r w:rsidRPr="00B85504">
              <w:rPr>
                <w:rFonts w:ascii="仿宋_GB2312" w:eastAsia="仿宋_GB2312" w:hAnsi="宋体" w:hint="eastAsia"/>
                <w:b/>
                <w:noProof/>
                <w:color w:val="000000" w:themeColor="text1"/>
                <w:sz w:val="24"/>
              </w:rPr>
              <w:drawing>
                <wp:inline distT="0" distB="0" distL="0" distR="0">
                  <wp:extent cx="3145155" cy="1864995"/>
                  <wp:effectExtent l="19050" t="0" r="0" b="0"/>
                  <wp:docPr id="118" name="图片 2" descr="C:\Documents and Settings\Administrator\桌面\QQ图片201710260929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2" descr="C:\Documents and Settings\Administrator\桌面\QQ图片20171026092935.png"/>
                          <pic:cNvPicPr>
                            <a:picLocks noChangeAspect="1" noChangeArrowheads="1"/>
                          </pic:cNvPicPr>
                        </pic:nvPicPr>
                        <pic:blipFill>
                          <a:blip r:embed="rId8" cstate="print"/>
                          <a:srcRect/>
                          <a:stretch>
                            <a:fillRect/>
                          </a:stretch>
                        </pic:blipFill>
                        <pic:spPr>
                          <a:xfrm>
                            <a:off x="0" y="0"/>
                            <a:ext cx="3148884" cy="1867261"/>
                          </a:xfrm>
                          <a:prstGeom prst="rect">
                            <a:avLst/>
                          </a:prstGeom>
                          <a:noFill/>
                          <a:ln w="9525">
                            <a:noFill/>
                            <a:miter lim="800000"/>
                            <a:headEnd/>
                            <a:tailEnd/>
                          </a:ln>
                        </pic:spPr>
                      </pic:pic>
                    </a:graphicData>
                  </a:graphic>
                </wp:inline>
              </w:drawing>
            </w:r>
          </w:p>
        </w:tc>
      </w:tr>
      <w:tr w:rsidR="00AA4A79" w:rsidRPr="00B85504">
        <w:trPr>
          <w:trHeight w:val="137"/>
          <w:jc w:val="center"/>
        </w:trPr>
        <w:tc>
          <w:tcPr>
            <w:tcW w:w="1224" w:type="dxa"/>
            <w:tcBorders>
              <w:top w:val="single" w:sz="4" w:space="0" w:color="000000"/>
              <w:left w:val="single" w:sz="4" w:space="0" w:color="000000"/>
              <w:bottom w:val="single" w:sz="4" w:space="0" w:color="000000"/>
              <w:right w:val="single" w:sz="4" w:space="0" w:color="000000"/>
            </w:tcBorders>
            <w:vAlign w:val="center"/>
          </w:tcPr>
          <w:p w:rsidR="00AA4A79" w:rsidRPr="00B85504" w:rsidRDefault="00935827">
            <w:pPr>
              <w:jc w:val="center"/>
              <w:rPr>
                <w:rFonts w:ascii="仿宋_GB2312" w:eastAsia="仿宋_GB2312" w:hAnsi="宋体"/>
                <w:b/>
                <w:color w:val="000000" w:themeColor="text1"/>
                <w:sz w:val="24"/>
              </w:rPr>
            </w:pPr>
            <w:r w:rsidRPr="00B85504">
              <w:rPr>
                <w:rFonts w:ascii="仿宋_GB2312" w:eastAsia="仿宋_GB2312" w:hAnsi="宋体" w:hint="eastAsia"/>
                <w:b/>
                <w:color w:val="000000" w:themeColor="text1"/>
                <w:sz w:val="24"/>
              </w:rPr>
              <w:t>2</w:t>
            </w:r>
          </w:p>
        </w:tc>
        <w:tc>
          <w:tcPr>
            <w:tcW w:w="2787" w:type="dxa"/>
            <w:tcBorders>
              <w:top w:val="single" w:sz="4" w:space="0" w:color="000000"/>
              <w:left w:val="single" w:sz="4" w:space="0" w:color="000000"/>
              <w:bottom w:val="single" w:sz="4" w:space="0" w:color="000000"/>
              <w:right w:val="single" w:sz="4" w:space="0" w:color="000000"/>
            </w:tcBorders>
            <w:vAlign w:val="center"/>
          </w:tcPr>
          <w:p w:rsidR="00AA4A79" w:rsidRPr="00B85504" w:rsidRDefault="00935827">
            <w:pPr>
              <w:jc w:val="center"/>
              <w:rPr>
                <w:rFonts w:ascii="仿宋_GB2312" w:eastAsia="仿宋_GB2312" w:hAnsi="Arial" w:cs="Arial"/>
                <w:b/>
                <w:color w:val="000000" w:themeColor="text1"/>
                <w:sz w:val="24"/>
                <w:szCs w:val="24"/>
              </w:rPr>
            </w:pPr>
            <w:r w:rsidRPr="00B85504">
              <w:rPr>
                <w:rFonts w:ascii="仿宋_GB2312" w:eastAsia="仿宋_GB2312" w:hAnsi="宋体" w:hint="eastAsia"/>
                <w:b/>
                <w:color w:val="000000" w:themeColor="text1"/>
                <w:sz w:val="24"/>
              </w:rPr>
              <w:t>电动大型洗扫车（核载≥4吨；动力：纯电动）</w:t>
            </w:r>
          </w:p>
        </w:tc>
        <w:tc>
          <w:tcPr>
            <w:tcW w:w="5239" w:type="dxa"/>
            <w:tcBorders>
              <w:top w:val="single" w:sz="4" w:space="0" w:color="000000"/>
              <w:left w:val="single" w:sz="4" w:space="0" w:color="000000"/>
              <w:bottom w:val="single" w:sz="4" w:space="0" w:color="000000"/>
              <w:right w:val="single" w:sz="4" w:space="0" w:color="000000"/>
            </w:tcBorders>
            <w:vAlign w:val="center"/>
          </w:tcPr>
          <w:p w:rsidR="00AA4A79" w:rsidRPr="00B85504" w:rsidRDefault="00935827">
            <w:pPr>
              <w:ind w:rightChars="-24" w:right="-62"/>
              <w:jc w:val="center"/>
              <w:rPr>
                <w:rFonts w:ascii="仿宋_GB2312" w:eastAsia="仿宋_GB2312" w:hAnsi="宋体"/>
                <w:b/>
                <w:color w:val="000000" w:themeColor="text1"/>
                <w:sz w:val="24"/>
              </w:rPr>
            </w:pPr>
            <w:r w:rsidRPr="00B85504">
              <w:rPr>
                <w:rFonts w:ascii="仿宋_GB2312" w:eastAsia="仿宋_GB2312"/>
                <w:noProof/>
                <w:color w:val="000000" w:themeColor="text1"/>
              </w:rPr>
              <w:drawing>
                <wp:inline distT="0" distB="0" distL="114300" distR="114300">
                  <wp:extent cx="3095625" cy="1937385"/>
                  <wp:effectExtent l="0" t="0" r="9525" b="5715"/>
                  <wp:docPr id="9" name="图片 3" descr="右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3" descr="右45"/>
                          <pic:cNvPicPr>
                            <a:picLocks noChangeAspect="1"/>
                          </pic:cNvPicPr>
                        </pic:nvPicPr>
                        <pic:blipFill>
                          <a:blip r:embed="rId9" cstate="print"/>
                          <a:stretch>
                            <a:fillRect/>
                          </a:stretch>
                        </pic:blipFill>
                        <pic:spPr>
                          <a:xfrm>
                            <a:off x="0" y="0"/>
                            <a:ext cx="3095625" cy="1937385"/>
                          </a:xfrm>
                          <a:prstGeom prst="rect">
                            <a:avLst/>
                          </a:prstGeom>
                          <a:noFill/>
                          <a:ln>
                            <a:noFill/>
                          </a:ln>
                        </pic:spPr>
                      </pic:pic>
                    </a:graphicData>
                  </a:graphic>
                </wp:inline>
              </w:drawing>
            </w:r>
          </w:p>
        </w:tc>
      </w:tr>
      <w:tr w:rsidR="00AA4A79" w:rsidRPr="00B85504">
        <w:trPr>
          <w:trHeight w:val="137"/>
          <w:jc w:val="center"/>
        </w:trPr>
        <w:tc>
          <w:tcPr>
            <w:tcW w:w="1224" w:type="dxa"/>
            <w:tcBorders>
              <w:top w:val="single" w:sz="4" w:space="0" w:color="000000"/>
              <w:left w:val="single" w:sz="4" w:space="0" w:color="000000"/>
              <w:bottom w:val="single" w:sz="4" w:space="0" w:color="000000"/>
              <w:right w:val="single" w:sz="4" w:space="0" w:color="000000"/>
            </w:tcBorders>
            <w:vAlign w:val="center"/>
          </w:tcPr>
          <w:p w:rsidR="00AA4A79" w:rsidRPr="00B85504" w:rsidRDefault="00935827">
            <w:pPr>
              <w:jc w:val="center"/>
              <w:rPr>
                <w:rFonts w:ascii="仿宋_GB2312" w:eastAsia="仿宋_GB2312" w:hAnsi="宋体"/>
                <w:b/>
                <w:color w:val="000000" w:themeColor="text1"/>
                <w:sz w:val="24"/>
              </w:rPr>
            </w:pPr>
            <w:r w:rsidRPr="00B85504">
              <w:rPr>
                <w:rFonts w:ascii="仿宋_GB2312" w:eastAsia="仿宋_GB2312" w:hAnsi="宋体"/>
                <w:b/>
                <w:color w:val="000000" w:themeColor="text1"/>
                <w:sz w:val="24"/>
              </w:rPr>
              <w:t>3</w:t>
            </w:r>
          </w:p>
        </w:tc>
        <w:tc>
          <w:tcPr>
            <w:tcW w:w="2787" w:type="dxa"/>
            <w:tcBorders>
              <w:top w:val="single" w:sz="4" w:space="0" w:color="000000"/>
              <w:left w:val="single" w:sz="4" w:space="0" w:color="000000"/>
              <w:bottom w:val="single" w:sz="4" w:space="0" w:color="000000"/>
              <w:right w:val="single" w:sz="4" w:space="0" w:color="000000"/>
            </w:tcBorders>
            <w:vAlign w:val="center"/>
          </w:tcPr>
          <w:p w:rsidR="00AA4A79" w:rsidRPr="00B85504" w:rsidRDefault="00935827">
            <w:pPr>
              <w:jc w:val="center"/>
              <w:rPr>
                <w:rFonts w:ascii="仿宋_GB2312" w:eastAsia="仿宋_GB2312" w:hAnsi="Arial" w:cs="Arial"/>
                <w:b/>
                <w:color w:val="000000" w:themeColor="text1"/>
                <w:sz w:val="24"/>
                <w:szCs w:val="24"/>
              </w:rPr>
            </w:pPr>
            <w:r w:rsidRPr="00B85504">
              <w:rPr>
                <w:rFonts w:ascii="仿宋_GB2312" w:eastAsia="仿宋_GB2312" w:hAnsi="Arial" w:cs="Arial" w:hint="eastAsia"/>
                <w:b/>
                <w:color w:val="000000" w:themeColor="text1"/>
                <w:sz w:val="24"/>
                <w:szCs w:val="24"/>
              </w:rPr>
              <w:t>燃油高压清洗车（核载≥6吨；带前置喷水架）</w:t>
            </w:r>
          </w:p>
        </w:tc>
        <w:tc>
          <w:tcPr>
            <w:tcW w:w="5239" w:type="dxa"/>
            <w:tcBorders>
              <w:top w:val="single" w:sz="4" w:space="0" w:color="000000"/>
              <w:left w:val="single" w:sz="4" w:space="0" w:color="000000"/>
              <w:bottom w:val="single" w:sz="4" w:space="0" w:color="000000"/>
              <w:right w:val="single" w:sz="4" w:space="0" w:color="000000"/>
            </w:tcBorders>
            <w:vAlign w:val="center"/>
          </w:tcPr>
          <w:p w:rsidR="00AA4A79" w:rsidRPr="00B85504" w:rsidRDefault="00935827">
            <w:pPr>
              <w:ind w:rightChars="-24" w:right="-62"/>
              <w:jc w:val="center"/>
              <w:rPr>
                <w:rFonts w:ascii="仿宋_GB2312" w:eastAsia="仿宋_GB2312" w:hAnsi="宋体"/>
                <w:b/>
                <w:color w:val="000000" w:themeColor="text1"/>
                <w:sz w:val="24"/>
              </w:rPr>
            </w:pPr>
            <w:r w:rsidRPr="00B85504">
              <w:rPr>
                <w:rFonts w:ascii="仿宋_GB2312" w:eastAsia="仿宋_GB2312" w:hAnsi="宋体" w:hint="eastAsia"/>
                <w:b/>
                <w:noProof/>
                <w:color w:val="000000" w:themeColor="text1"/>
                <w:sz w:val="24"/>
              </w:rPr>
              <w:drawing>
                <wp:inline distT="0" distB="0" distL="0" distR="0">
                  <wp:extent cx="3167380" cy="1689735"/>
                  <wp:effectExtent l="19050" t="0" r="0" b="0"/>
                  <wp:docPr id="26" name="图片 5" descr="PVNMYWGN2W`@K1EEK`W`47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5" descr="PVNMYWGN2W`@K1EEK`W`47K"/>
                          <pic:cNvPicPr>
                            <a:picLocks noChangeAspect="1" noChangeArrowheads="1"/>
                          </pic:cNvPicPr>
                        </pic:nvPicPr>
                        <pic:blipFill>
                          <a:blip r:embed="rId10" cstate="email"/>
                          <a:srcRect/>
                          <a:stretch>
                            <a:fillRect/>
                          </a:stretch>
                        </pic:blipFill>
                        <pic:spPr>
                          <a:xfrm>
                            <a:off x="0" y="0"/>
                            <a:ext cx="3175370" cy="1693940"/>
                          </a:xfrm>
                          <a:prstGeom prst="rect">
                            <a:avLst/>
                          </a:prstGeom>
                          <a:noFill/>
                          <a:ln w="9525">
                            <a:noFill/>
                            <a:miter lim="800000"/>
                            <a:headEnd/>
                            <a:tailEnd/>
                          </a:ln>
                        </pic:spPr>
                      </pic:pic>
                    </a:graphicData>
                  </a:graphic>
                </wp:inline>
              </w:drawing>
            </w:r>
          </w:p>
          <w:p w:rsidR="00AA4A79" w:rsidRPr="00B85504" w:rsidRDefault="00935827">
            <w:pPr>
              <w:pStyle w:val="a0"/>
              <w:rPr>
                <w:color w:val="000000" w:themeColor="text1"/>
              </w:rPr>
            </w:pPr>
            <w:r w:rsidRPr="00B85504">
              <w:rPr>
                <w:noProof/>
                <w:color w:val="000000" w:themeColor="text1"/>
              </w:rPr>
              <w:drawing>
                <wp:inline distT="0" distB="0" distL="0" distR="0">
                  <wp:extent cx="2369185" cy="1503045"/>
                  <wp:effectExtent l="0" t="0" r="0" b="1905"/>
                  <wp:docPr id="17" name="图片 4" descr="3e01f1cc8da85629d0f50dfd7fcc36d9"/>
                  <wp:cNvGraphicFramePr/>
                  <a:graphic xmlns:a="http://schemas.openxmlformats.org/drawingml/2006/main">
                    <a:graphicData uri="http://schemas.openxmlformats.org/drawingml/2006/picture">
                      <pic:pic xmlns:pic="http://schemas.openxmlformats.org/drawingml/2006/picture">
                        <pic:nvPicPr>
                          <pic:cNvPr id="17" name="图片 4" descr="3e01f1cc8da85629d0f50dfd7fcc36d9"/>
                          <pic:cNvPicPr/>
                        </pic:nvPicPr>
                        <pic:blipFill>
                          <a:blip r:embed="rId11" cstate="print"/>
                          <a:srcRect/>
                          <a:stretch>
                            <a:fillRect/>
                          </a:stretch>
                        </pic:blipFill>
                        <pic:spPr>
                          <a:xfrm>
                            <a:off x="0" y="0"/>
                            <a:ext cx="2369185" cy="1503045"/>
                          </a:xfrm>
                          <a:prstGeom prst="rect">
                            <a:avLst/>
                          </a:prstGeom>
                          <a:noFill/>
                          <a:ln w="9525">
                            <a:noFill/>
                            <a:miter lim="800000"/>
                            <a:headEnd/>
                            <a:tailEnd/>
                          </a:ln>
                        </pic:spPr>
                      </pic:pic>
                    </a:graphicData>
                  </a:graphic>
                </wp:inline>
              </w:drawing>
            </w:r>
          </w:p>
        </w:tc>
      </w:tr>
      <w:tr w:rsidR="00AA4A79" w:rsidRPr="00B85504">
        <w:trPr>
          <w:trHeight w:val="137"/>
          <w:jc w:val="center"/>
        </w:trPr>
        <w:tc>
          <w:tcPr>
            <w:tcW w:w="1224" w:type="dxa"/>
            <w:tcBorders>
              <w:top w:val="single" w:sz="4" w:space="0" w:color="000000"/>
              <w:left w:val="single" w:sz="4" w:space="0" w:color="000000"/>
              <w:bottom w:val="single" w:sz="4" w:space="0" w:color="000000"/>
              <w:right w:val="single" w:sz="4" w:space="0" w:color="000000"/>
            </w:tcBorders>
            <w:vAlign w:val="center"/>
          </w:tcPr>
          <w:p w:rsidR="00AA4A79" w:rsidRPr="00B85504" w:rsidRDefault="00935827">
            <w:pPr>
              <w:jc w:val="center"/>
              <w:rPr>
                <w:rFonts w:ascii="仿宋_GB2312" w:eastAsia="仿宋_GB2312" w:hAnsi="宋体"/>
                <w:b/>
                <w:color w:val="000000" w:themeColor="text1"/>
                <w:sz w:val="24"/>
              </w:rPr>
            </w:pPr>
            <w:r w:rsidRPr="00B85504">
              <w:rPr>
                <w:rFonts w:ascii="仿宋_GB2312" w:eastAsia="仿宋_GB2312" w:hAnsi="宋体" w:hint="eastAsia"/>
                <w:b/>
                <w:color w:val="000000" w:themeColor="text1"/>
                <w:sz w:val="24"/>
              </w:rPr>
              <w:lastRenderedPageBreak/>
              <w:t>4</w:t>
            </w:r>
          </w:p>
        </w:tc>
        <w:tc>
          <w:tcPr>
            <w:tcW w:w="2787" w:type="dxa"/>
            <w:tcBorders>
              <w:top w:val="single" w:sz="4" w:space="0" w:color="000000"/>
              <w:left w:val="single" w:sz="4" w:space="0" w:color="000000"/>
              <w:bottom w:val="single" w:sz="4" w:space="0" w:color="000000"/>
              <w:right w:val="single" w:sz="4" w:space="0" w:color="000000"/>
            </w:tcBorders>
            <w:vAlign w:val="center"/>
          </w:tcPr>
          <w:p w:rsidR="00AA4A79" w:rsidRPr="00B85504" w:rsidRDefault="00935827">
            <w:pPr>
              <w:jc w:val="center"/>
              <w:rPr>
                <w:rFonts w:ascii="仿宋_GB2312" w:eastAsia="仿宋_GB2312" w:hAnsi="Arial" w:cs="Arial"/>
                <w:b/>
                <w:color w:val="000000" w:themeColor="text1"/>
                <w:sz w:val="24"/>
                <w:szCs w:val="24"/>
              </w:rPr>
            </w:pPr>
            <w:r w:rsidRPr="00B85504">
              <w:rPr>
                <w:rFonts w:ascii="仿宋_GB2312" w:eastAsia="仿宋_GB2312" w:hAnsi="Arial" w:cs="Arial" w:hint="eastAsia"/>
                <w:b/>
                <w:color w:val="000000" w:themeColor="text1"/>
                <w:sz w:val="24"/>
                <w:szCs w:val="24"/>
              </w:rPr>
              <w:t>电动高压清洗车（核载≥6吨；动力：纯电动型；带前置喷水架）</w:t>
            </w:r>
          </w:p>
        </w:tc>
        <w:tc>
          <w:tcPr>
            <w:tcW w:w="5239" w:type="dxa"/>
            <w:tcBorders>
              <w:top w:val="single" w:sz="4" w:space="0" w:color="000000"/>
              <w:left w:val="single" w:sz="4" w:space="0" w:color="000000"/>
              <w:bottom w:val="single" w:sz="4" w:space="0" w:color="000000"/>
              <w:right w:val="single" w:sz="4" w:space="0" w:color="000000"/>
            </w:tcBorders>
            <w:vAlign w:val="center"/>
          </w:tcPr>
          <w:p w:rsidR="00AA4A79" w:rsidRPr="00B85504" w:rsidRDefault="00935827">
            <w:pPr>
              <w:ind w:rightChars="-24" w:right="-62"/>
              <w:jc w:val="center"/>
              <w:rPr>
                <w:rFonts w:ascii="仿宋_GB2312" w:eastAsia="仿宋_GB2312" w:hAnsi="宋体"/>
                <w:b/>
                <w:color w:val="000000" w:themeColor="text1"/>
                <w:sz w:val="24"/>
              </w:rPr>
            </w:pPr>
            <w:r w:rsidRPr="00B85504">
              <w:rPr>
                <w:noProof/>
                <w:color w:val="000000" w:themeColor="text1"/>
              </w:rPr>
              <w:drawing>
                <wp:inline distT="0" distB="0" distL="0" distR="0">
                  <wp:extent cx="2942590" cy="1843405"/>
                  <wp:effectExtent l="0" t="0" r="0" b="4445"/>
                  <wp:docPr id="82" name="图片 4" descr="E:\E\清洗车所\纯电动车资料\车辆照片\公告照片\ZBH5182GQXEQABEV\Re_ Fw_ 请转：_王玮_ _wangwei5@infore.com_ZBH5182GQXEQABEV\DSCF2808.JPG"/>
                  <wp:cNvGraphicFramePr/>
                  <a:graphic xmlns:a="http://schemas.openxmlformats.org/drawingml/2006/main">
                    <a:graphicData uri="http://schemas.openxmlformats.org/drawingml/2006/picture">
                      <pic:pic xmlns:pic="http://schemas.openxmlformats.org/drawingml/2006/picture">
                        <pic:nvPicPr>
                          <pic:cNvPr id="82" name="图片 4" descr="E:\E\清洗车所\纯电动车资料\车辆照片\公告照片\ZBH5182GQXEQABEV\Re_ Fw_ 请转：_王玮_ _wangwei5@infore.com_ZBH5182GQXEQABEV\DSCF2808.JPG"/>
                          <pic:cNvPicPr/>
                        </pic:nvPicPr>
                        <pic:blipFill>
                          <a:blip r:embed="rId12" cstate="print"/>
                          <a:stretch>
                            <a:fillRect/>
                          </a:stretch>
                        </pic:blipFill>
                        <pic:spPr>
                          <a:xfrm>
                            <a:off x="0" y="0"/>
                            <a:ext cx="2942590" cy="1843405"/>
                          </a:xfrm>
                          <a:prstGeom prst="rect">
                            <a:avLst/>
                          </a:prstGeom>
                          <a:noFill/>
                          <a:ln>
                            <a:noFill/>
                          </a:ln>
                        </pic:spPr>
                      </pic:pic>
                    </a:graphicData>
                  </a:graphic>
                </wp:inline>
              </w:drawing>
            </w:r>
          </w:p>
          <w:p w:rsidR="00AA4A79" w:rsidRPr="00B85504" w:rsidRDefault="00935827">
            <w:pPr>
              <w:pStyle w:val="a0"/>
              <w:rPr>
                <w:color w:val="000000" w:themeColor="text1"/>
              </w:rPr>
            </w:pPr>
            <w:r w:rsidRPr="00B85504">
              <w:rPr>
                <w:rFonts w:ascii="仿宋_GB2312" w:eastAsia="仿宋_GB2312" w:hAnsi="宋体" w:cs="宋体"/>
                <w:noProof/>
                <w:color w:val="000000" w:themeColor="text1"/>
                <w:sz w:val="24"/>
                <w:szCs w:val="24"/>
              </w:rPr>
              <w:drawing>
                <wp:inline distT="0" distB="0" distL="0" distR="0">
                  <wp:extent cx="2830830" cy="1503045"/>
                  <wp:effectExtent l="19050" t="0" r="7620" b="0"/>
                  <wp:docPr id="14" name="图片 4" descr="3e01f1cc8da85629d0f50dfd7fcc36d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4" descr="3e01f1cc8da85629d0f50dfd7fcc36d9"/>
                          <pic:cNvPicPr>
                            <a:picLocks noChangeAspect="1" noChangeArrowheads="1"/>
                          </pic:cNvPicPr>
                        </pic:nvPicPr>
                        <pic:blipFill>
                          <a:blip r:embed="rId13" cstate="print"/>
                          <a:srcRect/>
                          <a:stretch>
                            <a:fillRect/>
                          </a:stretch>
                        </pic:blipFill>
                        <pic:spPr>
                          <a:xfrm>
                            <a:off x="0" y="0"/>
                            <a:ext cx="2830830" cy="1503045"/>
                          </a:xfrm>
                          <a:prstGeom prst="rect">
                            <a:avLst/>
                          </a:prstGeom>
                          <a:noFill/>
                          <a:ln w="9525">
                            <a:noFill/>
                            <a:miter lim="800000"/>
                            <a:headEnd/>
                            <a:tailEnd/>
                          </a:ln>
                        </pic:spPr>
                      </pic:pic>
                    </a:graphicData>
                  </a:graphic>
                </wp:inline>
              </w:drawing>
            </w:r>
          </w:p>
        </w:tc>
      </w:tr>
      <w:tr w:rsidR="00AA4A79" w:rsidRPr="00B85504">
        <w:trPr>
          <w:trHeight w:val="137"/>
          <w:jc w:val="center"/>
        </w:trPr>
        <w:tc>
          <w:tcPr>
            <w:tcW w:w="1224" w:type="dxa"/>
            <w:tcBorders>
              <w:top w:val="single" w:sz="4" w:space="0" w:color="000000"/>
              <w:left w:val="single" w:sz="4" w:space="0" w:color="000000"/>
              <w:bottom w:val="single" w:sz="4" w:space="0" w:color="000000"/>
              <w:right w:val="single" w:sz="4" w:space="0" w:color="000000"/>
            </w:tcBorders>
            <w:vAlign w:val="center"/>
          </w:tcPr>
          <w:p w:rsidR="00AA4A79" w:rsidRPr="00B85504" w:rsidRDefault="00935827">
            <w:pPr>
              <w:jc w:val="center"/>
              <w:rPr>
                <w:rFonts w:ascii="仿宋_GB2312" w:eastAsia="仿宋_GB2312" w:hAnsi="宋体"/>
                <w:b/>
                <w:color w:val="000000" w:themeColor="text1"/>
                <w:sz w:val="24"/>
              </w:rPr>
            </w:pPr>
            <w:r w:rsidRPr="00B85504">
              <w:rPr>
                <w:rFonts w:ascii="仿宋_GB2312" w:eastAsia="仿宋_GB2312" w:hAnsi="宋体"/>
                <w:b/>
                <w:color w:val="000000" w:themeColor="text1"/>
                <w:sz w:val="24"/>
              </w:rPr>
              <w:t>5</w:t>
            </w:r>
          </w:p>
        </w:tc>
        <w:tc>
          <w:tcPr>
            <w:tcW w:w="2787" w:type="dxa"/>
            <w:tcBorders>
              <w:top w:val="single" w:sz="4" w:space="0" w:color="000000"/>
              <w:left w:val="single" w:sz="4" w:space="0" w:color="000000"/>
              <w:bottom w:val="single" w:sz="4" w:space="0" w:color="000000"/>
              <w:right w:val="single" w:sz="4" w:space="0" w:color="000000"/>
            </w:tcBorders>
            <w:vAlign w:val="center"/>
          </w:tcPr>
          <w:p w:rsidR="00AA4A79" w:rsidRPr="00B85504" w:rsidRDefault="00935827">
            <w:pPr>
              <w:jc w:val="center"/>
              <w:rPr>
                <w:rFonts w:ascii="仿宋_GB2312" w:eastAsia="仿宋_GB2312" w:hAnsi="Arial" w:cs="Arial"/>
                <w:b/>
                <w:color w:val="000000" w:themeColor="text1"/>
                <w:sz w:val="24"/>
                <w:szCs w:val="24"/>
              </w:rPr>
            </w:pPr>
            <w:r w:rsidRPr="00B85504">
              <w:rPr>
                <w:rFonts w:ascii="仿宋_GB2312" w:eastAsia="仿宋_GB2312" w:hAnsi="Arial" w:cs="Arial" w:hint="eastAsia"/>
                <w:color w:val="000000" w:themeColor="text1"/>
                <w:sz w:val="24"/>
                <w:szCs w:val="24"/>
              </w:rPr>
              <w:t>电动轻型清洗车（核载：1.3吨≤核载≤1.9吨；动力：纯电动；带前喷水架、辅助清洗推车、手持喷枪、洗地圆盘）</w:t>
            </w:r>
          </w:p>
        </w:tc>
        <w:tc>
          <w:tcPr>
            <w:tcW w:w="5239" w:type="dxa"/>
            <w:tcBorders>
              <w:top w:val="single" w:sz="4" w:space="0" w:color="000000"/>
              <w:left w:val="single" w:sz="4" w:space="0" w:color="000000"/>
              <w:bottom w:val="single" w:sz="4" w:space="0" w:color="000000"/>
              <w:right w:val="single" w:sz="4" w:space="0" w:color="000000"/>
            </w:tcBorders>
            <w:vAlign w:val="center"/>
          </w:tcPr>
          <w:p w:rsidR="00AA4A79" w:rsidRPr="00B85504" w:rsidRDefault="00935827">
            <w:pPr>
              <w:ind w:rightChars="-24" w:right="-62"/>
              <w:jc w:val="center"/>
              <w:rPr>
                <w:rFonts w:ascii="仿宋_GB2312" w:eastAsia="仿宋_GB2312" w:hAnsi="宋体"/>
                <w:b/>
                <w:color w:val="000000" w:themeColor="text1"/>
                <w:sz w:val="24"/>
              </w:rPr>
            </w:pPr>
            <w:r w:rsidRPr="00B85504">
              <w:rPr>
                <w:rFonts w:ascii="仿宋_GB2312" w:eastAsia="仿宋_GB2312" w:hAnsi="宋体" w:hint="eastAsia"/>
                <w:b/>
                <w:noProof/>
                <w:color w:val="000000" w:themeColor="text1"/>
                <w:sz w:val="24"/>
              </w:rPr>
              <w:drawing>
                <wp:inline distT="0" distB="0" distL="0" distR="0">
                  <wp:extent cx="1739265" cy="1160145"/>
                  <wp:effectExtent l="0" t="0" r="0" b="0"/>
                  <wp:docPr id="248" name="图片 2" descr="C:\Users\user\Desktop\mmexport1590479940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2" descr="C:\Users\user\Desktop\mmexport1590479940255.jpg"/>
                          <pic:cNvPicPr>
                            <a:picLocks noChangeAspect="1" noChangeArrowheads="1"/>
                          </pic:cNvPicPr>
                        </pic:nvPicPr>
                        <pic:blipFill>
                          <a:blip r:embed="rId14" cstate="email"/>
                          <a:srcRect/>
                          <a:stretch>
                            <a:fillRect/>
                          </a:stretch>
                        </pic:blipFill>
                        <pic:spPr>
                          <a:xfrm>
                            <a:off x="0" y="0"/>
                            <a:ext cx="1753915" cy="1169977"/>
                          </a:xfrm>
                          <a:prstGeom prst="rect">
                            <a:avLst/>
                          </a:prstGeom>
                          <a:noFill/>
                          <a:ln w="9525">
                            <a:noFill/>
                            <a:miter lim="800000"/>
                            <a:headEnd/>
                            <a:tailEnd/>
                          </a:ln>
                        </pic:spPr>
                      </pic:pic>
                    </a:graphicData>
                  </a:graphic>
                </wp:inline>
              </w:drawing>
            </w:r>
          </w:p>
          <w:p w:rsidR="00AA4A79" w:rsidRPr="00B85504" w:rsidRDefault="00935827">
            <w:pPr>
              <w:ind w:rightChars="-24" w:right="-62"/>
              <w:jc w:val="center"/>
              <w:rPr>
                <w:rFonts w:ascii="仿宋_GB2312" w:eastAsia="仿宋_GB2312" w:hAnsi="宋体"/>
                <w:b/>
                <w:color w:val="000000" w:themeColor="text1"/>
                <w:sz w:val="24"/>
              </w:rPr>
            </w:pPr>
            <w:r w:rsidRPr="00B85504">
              <w:rPr>
                <w:rFonts w:ascii="仿宋_GB2312" w:eastAsia="仿宋_GB2312" w:hAnsi="宋体" w:hint="eastAsia"/>
                <w:b/>
                <w:noProof/>
                <w:color w:val="000000" w:themeColor="text1"/>
                <w:sz w:val="24"/>
              </w:rPr>
              <w:drawing>
                <wp:inline distT="0" distB="0" distL="0" distR="0">
                  <wp:extent cx="1733550" cy="1297305"/>
                  <wp:effectExtent l="0" t="0" r="0" b="0"/>
                  <wp:docPr id="33" name="图片 1" descr="C:\Users\user\Desktop\QQ图片202006091604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 descr="C:\Users\user\Desktop\QQ图片20200609160422.png"/>
                          <pic:cNvPicPr>
                            <a:picLocks noChangeAspect="1" noChangeArrowheads="1"/>
                          </pic:cNvPicPr>
                        </pic:nvPicPr>
                        <pic:blipFill>
                          <a:blip r:embed="rId15" cstate="print"/>
                          <a:srcRect/>
                          <a:stretch>
                            <a:fillRect/>
                          </a:stretch>
                        </pic:blipFill>
                        <pic:spPr>
                          <a:xfrm>
                            <a:off x="0" y="0"/>
                            <a:ext cx="1742294" cy="1303758"/>
                          </a:xfrm>
                          <a:prstGeom prst="rect">
                            <a:avLst/>
                          </a:prstGeom>
                          <a:noFill/>
                          <a:ln w="9525">
                            <a:noFill/>
                            <a:miter lim="800000"/>
                            <a:headEnd/>
                            <a:tailEnd/>
                          </a:ln>
                        </pic:spPr>
                      </pic:pic>
                    </a:graphicData>
                  </a:graphic>
                </wp:inline>
              </w:drawing>
            </w:r>
          </w:p>
          <w:p w:rsidR="00AA4A79" w:rsidRPr="00B85504" w:rsidRDefault="00935827">
            <w:pPr>
              <w:ind w:rightChars="-24" w:right="-62"/>
              <w:jc w:val="center"/>
              <w:rPr>
                <w:rFonts w:ascii="仿宋_GB2312" w:eastAsia="仿宋_GB2312" w:hAnsi="宋体"/>
                <w:b/>
                <w:color w:val="000000" w:themeColor="text1"/>
                <w:sz w:val="24"/>
              </w:rPr>
            </w:pPr>
            <w:r w:rsidRPr="00B85504">
              <w:rPr>
                <w:rFonts w:ascii="仿宋_GB2312" w:eastAsia="仿宋_GB2312" w:hAnsi="宋体" w:hint="eastAsia"/>
                <w:b/>
                <w:noProof/>
                <w:color w:val="000000" w:themeColor="text1"/>
                <w:sz w:val="24"/>
              </w:rPr>
              <w:drawing>
                <wp:inline distT="0" distB="0" distL="0" distR="0">
                  <wp:extent cx="1697990" cy="1163320"/>
                  <wp:effectExtent l="0" t="0" r="0" b="0"/>
                  <wp:docPr id="3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4"/>
                          <pic:cNvPicPr>
                            <a:picLocks noChangeAspect="1" noChangeArrowheads="1"/>
                          </pic:cNvPicPr>
                        </pic:nvPicPr>
                        <pic:blipFill>
                          <a:blip r:embed="rId16" cstate="email"/>
                          <a:srcRect/>
                          <a:stretch>
                            <a:fillRect/>
                          </a:stretch>
                        </pic:blipFill>
                        <pic:spPr>
                          <a:xfrm>
                            <a:off x="0" y="0"/>
                            <a:ext cx="1709068" cy="1170823"/>
                          </a:xfrm>
                          <a:prstGeom prst="rect">
                            <a:avLst/>
                          </a:prstGeom>
                          <a:noFill/>
                          <a:ln w="9525">
                            <a:noFill/>
                            <a:miter lim="800000"/>
                            <a:headEnd/>
                            <a:tailEnd/>
                          </a:ln>
                        </pic:spPr>
                      </pic:pic>
                    </a:graphicData>
                  </a:graphic>
                </wp:inline>
              </w:drawing>
            </w:r>
          </w:p>
          <w:p w:rsidR="00AA4A79" w:rsidRPr="00B85504" w:rsidRDefault="00935827">
            <w:pPr>
              <w:pStyle w:val="a0"/>
              <w:jc w:val="center"/>
              <w:rPr>
                <w:color w:val="000000" w:themeColor="text1"/>
              </w:rPr>
            </w:pPr>
            <w:r w:rsidRPr="00B85504">
              <w:rPr>
                <w:rFonts w:ascii="仿宋_GB2312" w:eastAsia="仿宋_GB2312" w:hAnsi="宋体"/>
                <w:noProof/>
                <w:color w:val="000000" w:themeColor="text1"/>
                <w:sz w:val="24"/>
                <w:szCs w:val="24"/>
              </w:rPr>
              <w:drawing>
                <wp:inline distT="0" distB="0" distL="0" distR="0">
                  <wp:extent cx="1737995" cy="1356360"/>
                  <wp:effectExtent l="0" t="0" r="0" b="0"/>
                  <wp:docPr id="10" name="图片 3" descr="C:\Users\user\Desktop\微信图片_20230721090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3" descr="C:\Users\user\Desktop\微信图片_20230721090929.jpg"/>
                          <pic:cNvPicPr>
                            <a:picLocks noChangeAspect="1" noChangeArrowheads="1"/>
                          </pic:cNvPicPr>
                        </pic:nvPicPr>
                        <pic:blipFill>
                          <a:blip r:embed="rId17" cstate="email"/>
                          <a:srcRect/>
                          <a:stretch>
                            <a:fillRect/>
                          </a:stretch>
                        </pic:blipFill>
                        <pic:spPr>
                          <a:xfrm>
                            <a:off x="0" y="0"/>
                            <a:ext cx="1793533" cy="1399595"/>
                          </a:xfrm>
                          <a:prstGeom prst="rect">
                            <a:avLst/>
                          </a:prstGeom>
                          <a:noFill/>
                          <a:ln w="9525">
                            <a:noFill/>
                            <a:miter lim="800000"/>
                            <a:headEnd/>
                            <a:tailEnd/>
                          </a:ln>
                        </pic:spPr>
                      </pic:pic>
                    </a:graphicData>
                  </a:graphic>
                </wp:inline>
              </w:drawing>
            </w:r>
          </w:p>
        </w:tc>
      </w:tr>
      <w:tr w:rsidR="00AA4A79" w:rsidRPr="00B85504">
        <w:trPr>
          <w:trHeight w:val="137"/>
          <w:jc w:val="center"/>
        </w:trPr>
        <w:tc>
          <w:tcPr>
            <w:tcW w:w="1224" w:type="dxa"/>
            <w:tcBorders>
              <w:top w:val="single" w:sz="4" w:space="0" w:color="000000"/>
              <w:left w:val="single" w:sz="4" w:space="0" w:color="000000"/>
              <w:bottom w:val="single" w:sz="4" w:space="0" w:color="000000"/>
              <w:right w:val="single" w:sz="4" w:space="0" w:color="000000"/>
            </w:tcBorders>
            <w:vAlign w:val="center"/>
          </w:tcPr>
          <w:p w:rsidR="00AA4A79" w:rsidRPr="00B85504" w:rsidRDefault="00935827">
            <w:pPr>
              <w:jc w:val="center"/>
              <w:rPr>
                <w:rFonts w:ascii="仿宋_GB2312" w:eastAsia="仿宋_GB2312" w:hAnsi="宋体"/>
                <w:b/>
                <w:color w:val="000000" w:themeColor="text1"/>
                <w:sz w:val="24"/>
              </w:rPr>
            </w:pPr>
            <w:r w:rsidRPr="00B85504">
              <w:rPr>
                <w:rFonts w:ascii="仿宋_GB2312" w:eastAsia="仿宋_GB2312" w:hAnsi="宋体" w:hint="eastAsia"/>
                <w:b/>
                <w:color w:val="000000" w:themeColor="text1"/>
                <w:sz w:val="24"/>
              </w:rPr>
              <w:lastRenderedPageBreak/>
              <w:t>6</w:t>
            </w:r>
          </w:p>
        </w:tc>
        <w:tc>
          <w:tcPr>
            <w:tcW w:w="2787" w:type="dxa"/>
            <w:tcBorders>
              <w:top w:val="single" w:sz="4" w:space="0" w:color="000000"/>
              <w:left w:val="single" w:sz="4" w:space="0" w:color="000000"/>
              <w:bottom w:val="single" w:sz="4" w:space="0" w:color="000000"/>
              <w:right w:val="single" w:sz="4" w:space="0" w:color="000000"/>
            </w:tcBorders>
            <w:vAlign w:val="center"/>
          </w:tcPr>
          <w:p w:rsidR="00AA4A79" w:rsidRPr="00B85504" w:rsidRDefault="00935827">
            <w:pPr>
              <w:jc w:val="center"/>
              <w:rPr>
                <w:rFonts w:ascii="仿宋_GB2312" w:eastAsia="仿宋_GB2312" w:hAnsi="Arial" w:cs="Arial"/>
                <w:color w:val="000000" w:themeColor="text1"/>
                <w:sz w:val="24"/>
                <w:szCs w:val="24"/>
              </w:rPr>
            </w:pPr>
            <w:r w:rsidRPr="00B85504">
              <w:rPr>
                <w:rFonts w:ascii="仿宋_GB2312" w:eastAsia="仿宋_GB2312" w:hAnsi="Arial" w:cs="Arial" w:hint="eastAsia"/>
                <w:color w:val="000000" w:themeColor="text1"/>
                <w:sz w:val="24"/>
                <w:szCs w:val="24"/>
              </w:rPr>
              <w:t>燃油轻型清洗车（核载：1.3吨≤核载≤1.9吨；带前喷水架、辅助清洗推车、手持喷枪、洗地圆盘）</w:t>
            </w:r>
          </w:p>
        </w:tc>
        <w:tc>
          <w:tcPr>
            <w:tcW w:w="5239" w:type="dxa"/>
            <w:tcBorders>
              <w:top w:val="single" w:sz="4" w:space="0" w:color="000000"/>
              <w:left w:val="single" w:sz="4" w:space="0" w:color="000000"/>
              <w:bottom w:val="single" w:sz="4" w:space="0" w:color="000000"/>
              <w:right w:val="single" w:sz="4" w:space="0" w:color="000000"/>
            </w:tcBorders>
            <w:vAlign w:val="center"/>
          </w:tcPr>
          <w:p w:rsidR="00AA4A79" w:rsidRPr="00B85504" w:rsidRDefault="00935827">
            <w:pPr>
              <w:ind w:rightChars="-24" w:right="-62"/>
              <w:jc w:val="center"/>
              <w:rPr>
                <w:rFonts w:ascii="仿宋_GB2312" w:eastAsia="仿宋_GB2312" w:hAnsi="宋体"/>
                <w:b/>
                <w:color w:val="000000" w:themeColor="text1"/>
                <w:sz w:val="24"/>
              </w:rPr>
            </w:pPr>
            <w:r w:rsidRPr="00B85504">
              <w:rPr>
                <w:rFonts w:ascii="仿宋_GB2312" w:eastAsia="仿宋_GB2312" w:hAnsi="宋体" w:hint="eastAsia"/>
                <w:noProof/>
                <w:color w:val="000000" w:themeColor="text1"/>
                <w:sz w:val="24"/>
                <w:szCs w:val="24"/>
              </w:rPr>
              <w:drawing>
                <wp:inline distT="0" distB="0" distL="0" distR="0">
                  <wp:extent cx="2255520" cy="1504315"/>
                  <wp:effectExtent l="19050" t="0" r="0" b="0"/>
                  <wp:docPr id="18" name="图片 2" descr="C:\Users\user\Desktop\mmexport1590479940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2" descr="C:\Users\user\Desktop\mmexport1590479940255.jpg"/>
                          <pic:cNvPicPr>
                            <a:picLocks noChangeAspect="1" noChangeArrowheads="1"/>
                          </pic:cNvPicPr>
                        </pic:nvPicPr>
                        <pic:blipFill>
                          <a:blip r:embed="rId14" cstate="email"/>
                          <a:srcRect/>
                          <a:stretch>
                            <a:fillRect/>
                          </a:stretch>
                        </pic:blipFill>
                        <pic:spPr>
                          <a:xfrm>
                            <a:off x="0" y="0"/>
                            <a:ext cx="2259188" cy="1507026"/>
                          </a:xfrm>
                          <a:prstGeom prst="rect">
                            <a:avLst/>
                          </a:prstGeom>
                          <a:noFill/>
                          <a:ln w="9525">
                            <a:noFill/>
                            <a:miter lim="800000"/>
                            <a:headEnd/>
                            <a:tailEnd/>
                          </a:ln>
                        </pic:spPr>
                      </pic:pic>
                    </a:graphicData>
                  </a:graphic>
                </wp:inline>
              </w:drawing>
            </w:r>
          </w:p>
          <w:p w:rsidR="00AA4A79" w:rsidRPr="00B85504" w:rsidRDefault="00935827">
            <w:pPr>
              <w:pStyle w:val="a0"/>
              <w:jc w:val="center"/>
              <w:rPr>
                <w:color w:val="000000" w:themeColor="text1"/>
              </w:rPr>
            </w:pPr>
            <w:r w:rsidRPr="00B85504">
              <w:rPr>
                <w:noProof/>
                <w:color w:val="000000" w:themeColor="text1"/>
              </w:rPr>
              <w:drawing>
                <wp:inline distT="0" distB="0" distL="0" distR="0">
                  <wp:extent cx="2154555" cy="1612265"/>
                  <wp:effectExtent l="0" t="0" r="0" b="6985"/>
                  <wp:docPr id="20" name="图片 1" descr="C:\Users\user\Desktop\QQ图片20200609160422.png"/>
                  <wp:cNvGraphicFramePr/>
                  <a:graphic xmlns:a="http://schemas.openxmlformats.org/drawingml/2006/main">
                    <a:graphicData uri="http://schemas.openxmlformats.org/drawingml/2006/picture">
                      <pic:pic xmlns:pic="http://schemas.openxmlformats.org/drawingml/2006/picture">
                        <pic:nvPicPr>
                          <pic:cNvPr id="20" name="图片 1" descr="C:\Users\user\Desktop\QQ图片20200609160422.png"/>
                          <pic:cNvPicPr/>
                        </pic:nvPicPr>
                        <pic:blipFill>
                          <a:blip r:embed="rId15" cstate="print"/>
                          <a:srcRect/>
                          <a:stretch>
                            <a:fillRect/>
                          </a:stretch>
                        </pic:blipFill>
                        <pic:spPr>
                          <a:xfrm>
                            <a:off x="0" y="0"/>
                            <a:ext cx="2154555" cy="1612265"/>
                          </a:xfrm>
                          <a:prstGeom prst="rect">
                            <a:avLst/>
                          </a:prstGeom>
                          <a:noFill/>
                          <a:ln w="9525">
                            <a:noFill/>
                            <a:miter lim="800000"/>
                            <a:headEnd/>
                            <a:tailEnd/>
                          </a:ln>
                        </pic:spPr>
                      </pic:pic>
                    </a:graphicData>
                  </a:graphic>
                </wp:inline>
              </w:drawing>
            </w:r>
          </w:p>
          <w:p w:rsidR="00AA4A79" w:rsidRPr="00B85504" w:rsidRDefault="00935827">
            <w:pPr>
              <w:jc w:val="center"/>
              <w:rPr>
                <w:color w:val="000000" w:themeColor="text1"/>
              </w:rPr>
            </w:pPr>
            <w:r w:rsidRPr="00B85504">
              <w:rPr>
                <w:rFonts w:ascii="仿宋_GB2312" w:eastAsia="仿宋_GB2312" w:hAnsi="宋体" w:hint="eastAsia"/>
                <w:noProof/>
                <w:color w:val="000000" w:themeColor="text1"/>
                <w:sz w:val="24"/>
                <w:szCs w:val="24"/>
              </w:rPr>
              <w:drawing>
                <wp:inline distT="0" distB="0" distL="0" distR="0">
                  <wp:extent cx="2027555" cy="1389380"/>
                  <wp:effectExtent l="19050" t="0" r="0" b="0"/>
                  <wp:docPr id="2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4"/>
                          <pic:cNvPicPr>
                            <a:picLocks noChangeAspect="1" noChangeArrowheads="1"/>
                          </pic:cNvPicPr>
                        </pic:nvPicPr>
                        <pic:blipFill>
                          <a:blip r:embed="rId16" cstate="email"/>
                          <a:srcRect/>
                          <a:stretch>
                            <a:fillRect/>
                          </a:stretch>
                        </pic:blipFill>
                        <pic:spPr>
                          <a:xfrm>
                            <a:off x="0" y="0"/>
                            <a:ext cx="2033428" cy="1393031"/>
                          </a:xfrm>
                          <a:prstGeom prst="rect">
                            <a:avLst/>
                          </a:prstGeom>
                          <a:noFill/>
                          <a:ln w="9525">
                            <a:noFill/>
                            <a:miter lim="800000"/>
                            <a:headEnd/>
                            <a:tailEnd/>
                          </a:ln>
                        </pic:spPr>
                      </pic:pic>
                    </a:graphicData>
                  </a:graphic>
                </wp:inline>
              </w:drawing>
            </w:r>
          </w:p>
          <w:p w:rsidR="00AA4A79" w:rsidRPr="00B85504" w:rsidRDefault="00935827">
            <w:pPr>
              <w:pStyle w:val="a0"/>
              <w:jc w:val="center"/>
              <w:rPr>
                <w:color w:val="000000" w:themeColor="text1"/>
              </w:rPr>
            </w:pPr>
            <w:r w:rsidRPr="00B85504">
              <w:rPr>
                <w:noProof/>
                <w:color w:val="000000" w:themeColor="text1"/>
              </w:rPr>
              <w:drawing>
                <wp:inline distT="0" distB="0" distL="0" distR="0">
                  <wp:extent cx="1845310" cy="1151890"/>
                  <wp:effectExtent l="0" t="0" r="2540" b="0"/>
                  <wp:docPr id="22" name="图片 3" descr="C:\Users\user\Desktop\微信图片_20230721090929.jpg"/>
                  <wp:cNvGraphicFramePr/>
                  <a:graphic xmlns:a="http://schemas.openxmlformats.org/drawingml/2006/main">
                    <a:graphicData uri="http://schemas.openxmlformats.org/drawingml/2006/picture">
                      <pic:pic xmlns:pic="http://schemas.openxmlformats.org/drawingml/2006/picture">
                        <pic:nvPicPr>
                          <pic:cNvPr id="22" name="图片 3" descr="C:\Users\user\Desktop\微信图片_20230721090929.jpg"/>
                          <pic:cNvPicPr/>
                        </pic:nvPicPr>
                        <pic:blipFill>
                          <a:blip r:embed="rId17" cstate="email"/>
                          <a:srcRect/>
                          <a:stretch>
                            <a:fillRect/>
                          </a:stretch>
                        </pic:blipFill>
                        <pic:spPr>
                          <a:xfrm>
                            <a:off x="0" y="0"/>
                            <a:ext cx="1845310" cy="1151890"/>
                          </a:xfrm>
                          <a:prstGeom prst="rect">
                            <a:avLst/>
                          </a:prstGeom>
                          <a:noFill/>
                          <a:ln w="9525">
                            <a:noFill/>
                            <a:miter lim="800000"/>
                            <a:headEnd/>
                            <a:tailEnd/>
                          </a:ln>
                        </pic:spPr>
                      </pic:pic>
                    </a:graphicData>
                  </a:graphic>
                </wp:inline>
              </w:drawing>
            </w:r>
          </w:p>
        </w:tc>
      </w:tr>
      <w:tr w:rsidR="00E15A4B" w:rsidRPr="00B85504">
        <w:trPr>
          <w:trHeight w:val="137"/>
          <w:jc w:val="center"/>
        </w:trPr>
        <w:tc>
          <w:tcPr>
            <w:tcW w:w="1224" w:type="dxa"/>
            <w:tcBorders>
              <w:top w:val="single" w:sz="4" w:space="0" w:color="000000"/>
              <w:left w:val="single" w:sz="4" w:space="0" w:color="000000"/>
              <w:bottom w:val="single" w:sz="4" w:space="0" w:color="000000"/>
              <w:right w:val="single" w:sz="4" w:space="0" w:color="000000"/>
            </w:tcBorders>
            <w:vAlign w:val="center"/>
          </w:tcPr>
          <w:p w:rsidR="00E15A4B" w:rsidRPr="00B85504" w:rsidRDefault="00E15A4B">
            <w:pPr>
              <w:jc w:val="center"/>
              <w:rPr>
                <w:rFonts w:ascii="仿宋_GB2312" w:eastAsia="仿宋_GB2312" w:hAnsi="宋体"/>
                <w:b/>
                <w:color w:val="000000" w:themeColor="text1"/>
                <w:sz w:val="24"/>
              </w:rPr>
            </w:pPr>
            <w:r w:rsidRPr="00B85504">
              <w:rPr>
                <w:rFonts w:ascii="仿宋_GB2312" w:eastAsia="仿宋_GB2312" w:hAnsi="宋体" w:hint="eastAsia"/>
                <w:b/>
                <w:color w:val="000000" w:themeColor="text1"/>
                <w:sz w:val="24"/>
              </w:rPr>
              <w:t>7</w:t>
            </w:r>
          </w:p>
        </w:tc>
        <w:tc>
          <w:tcPr>
            <w:tcW w:w="2787" w:type="dxa"/>
            <w:tcBorders>
              <w:top w:val="single" w:sz="4" w:space="0" w:color="000000"/>
              <w:left w:val="single" w:sz="4" w:space="0" w:color="000000"/>
              <w:bottom w:val="single" w:sz="4" w:space="0" w:color="000000"/>
              <w:right w:val="single" w:sz="4" w:space="0" w:color="000000"/>
            </w:tcBorders>
            <w:vAlign w:val="center"/>
          </w:tcPr>
          <w:p w:rsidR="00E15A4B" w:rsidRPr="00B85504" w:rsidRDefault="00E15A4B" w:rsidP="00A50424">
            <w:pPr>
              <w:jc w:val="center"/>
              <w:rPr>
                <w:rFonts w:ascii="仿宋_GB2312" w:eastAsia="仿宋_GB2312" w:hAnsi="Arial" w:cs="Arial"/>
                <w:color w:val="000000" w:themeColor="text1"/>
                <w:sz w:val="24"/>
                <w:szCs w:val="24"/>
              </w:rPr>
            </w:pPr>
            <w:r w:rsidRPr="00B85504">
              <w:rPr>
                <w:rFonts w:ascii="仿宋_GB2312" w:eastAsia="仿宋_GB2312" w:hAnsi="Arial" w:cs="Arial" w:hint="eastAsia"/>
                <w:color w:val="000000" w:themeColor="text1"/>
                <w:sz w:val="24"/>
                <w:szCs w:val="24"/>
              </w:rPr>
              <w:t>电动小型洗扫车</w:t>
            </w:r>
            <w:bookmarkStart w:id="7" w:name="OLE_LINK35"/>
            <w:bookmarkStart w:id="8" w:name="OLE_LINK36"/>
            <w:r w:rsidRPr="00B85504">
              <w:rPr>
                <w:rFonts w:ascii="仿宋_GB2312" w:eastAsia="仿宋_GB2312" w:hAnsi="Arial" w:cs="Arial" w:hint="eastAsia"/>
                <w:color w:val="000000" w:themeColor="text1"/>
                <w:sz w:val="24"/>
                <w:szCs w:val="24"/>
              </w:rPr>
              <w:t>（</w:t>
            </w:r>
            <w:bookmarkStart w:id="9" w:name="OLE_LINK68"/>
            <w:bookmarkStart w:id="10" w:name="OLE_LINK33"/>
            <w:bookmarkStart w:id="11" w:name="OLE_LINK34"/>
            <w:r w:rsidRPr="00B85504">
              <w:rPr>
                <w:rFonts w:ascii="仿宋_GB2312" w:eastAsia="仿宋_GB2312" w:hAnsi="Arial" w:cs="Arial" w:hint="eastAsia"/>
                <w:color w:val="000000" w:themeColor="text1"/>
                <w:sz w:val="24"/>
                <w:szCs w:val="24"/>
              </w:rPr>
              <w:t>核载：0.2吨</w:t>
            </w:r>
            <w:bookmarkStart w:id="12" w:name="OLE_LINK69"/>
            <w:r w:rsidRPr="00B85504">
              <w:rPr>
                <w:rFonts w:ascii="仿宋_GB2312" w:eastAsia="仿宋_GB2312" w:hAnsi="Arial" w:cs="Arial" w:hint="eastAsia"/>
                <w:color w:val="000000" w:themeColor="text1"/>
                <w:sz w:val="24"/>
                <w:szCs w:val="24"/>
              </w:rPr>
              <w:t>≤</w:t>
            </w:r>
            <w:bookmarkEnd w:id="12"/>
            <w:r w:rsidRPr="00B85504">
              <w:rPr>
                <w:rFonts w:ascii="仿宋_GB2312" w:eastAsia="仿宋_GB2312" w:hAnsi="Arial" w:cs="Arial" w:hint="eastAsia"/>
                <w:color w:val="000000" w:themeColor="text1"/>
                <w:sz w:val="24"/>
                <w:szCs w:val="24"/>
              </w:rPr>
              <w:t>核载≤1.0吨</w:t>
            </w:r>
            <w:bookmarkEnd w:id="9"/>
            <w:bookmarkEnd w:id="10"/>
            <w:bookmarkEnd w:id="11"/>
            <w:r w:rsidRPr="00B85504">
              <w:rPr>
                <w:rFonts w:ascii="仿宋_GB2312" w:eastAsia="仿宋_GB2312" w:hAnsi="Arial" w:cs="Arial" w:hint="eastAsia"/>
                <w:color w:val="000000" w:themeColor="text1"/>
                <w:sz w:val="24"/>
                <w:szCs w:val="24"/>
              </w:rPr>
              <w:t>；动力：纯电动）</w:t>
            </w:r>
            <w:bookmarkEnd w:id="7"/>
            <w:bookmarkEnd w:id="8"/>
          </w:p>
        </w:tc>
        <w:tc>
          <w:tcPr>
            <w:tcW w:w="5239" w:type="dxa"/>
            <w:tcBorders>
              <w:top w:val="single" w:sz="4" w:space="0" w:color="000000"/>
              <w:left w:val="single" w:sz="4" w:space="0" w:color="000000"/>
              <w:bottom w:val="single" w:sz="4" w:space="0" w:color="000000"/>
              <w:right w:val="single" w:sz="4" w:space="0" w:color="000000"/>
            </w:tcBorders>
            <w:vAlign w:val="center"/>
          </w:tcPr>
          <w:p w:rsidR="00E15A4B" w:rsidRPr="00B85504" w:rsidRDefault="00E15A4B" w:rsidP="00A50424">
            <w:pPr>
              <w:widowControl/>
              <w:jc w:val="center"/>
              <w:rPr>
                <w:rFonts w:ascii="仿宋_GB2312" w:eastAsia="仿宋_GB2312" w:hAnsi="宋体"/>
                <w:color w:val="000000" w:themeColor="text1"/>
                <w:sz w:val="24"/>
                <w:szCs w:val="24"/>
              </w:rPr>
            </w:pPr>
            <w:r w:rsidRPr="00B85504">
              <w:rPr>
                <w:rFonts w:ascii="仿宋_GB2312" w:eastAsia="仿宋_GB2312" w:hint="eastAsia"/>
                <w:noProof/>
                <w:color w:val="000000" w:themeColor="text1"/>
                <w:sz w:val="24"/>
                <w:szCs w:val="24"/>
              </w:rPr>
              <w:drawing>
                <wp:inline distT="0" distB="0" distL="0" distR="0">
                  <wp:extent cx="2858770" cy="1886585"/>
                  <wp:effectExtent l="19050" t="0" r="0" b="0"/>
                  <wp:docPr id="24" name="图片 2" descr="IMG_0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2" descr="IMG_0494"/>
                          <pic:cNvPicPr>
                            <a:picLocks noChangeAspect="1" noChangeArrowheads="1"/>
                          </pic:cNvPicPr>
                        </pic:nvPicPr>
                        <pic:blipFill>
                          <a:blip r:embed="rId18" cstate="email"/>
                          <a:srcRect/>
                          <a:stretch>
                            <a:fillRect/>
                          </a:stretch>
                        </pic:blipFill>
                        <pic:spPr>
                          <a:xfrm>
                            <a:off x="0" y="0"/>
                            <a:ext cx="2858770" cy="1886585"/>
                          </a:xfrm>
                          <a:prstGeom prst="rect">
                            <a:avLst/>
                          </a:prstGeom>
                          <a:noFill/>
                          <a:ln w="9525">
                            <a:noFill/>
                            <a:miter lim="800000"/>
                            <a:headEnd/>
                            <a:tailEnd/>
                          </a:ln>
                        </pic:spPr>
                      </pic:pic>
                    </a:graphicData>
                  </a:graphic>
                </wp:inline>
              </w:drawing>
            </w:r>
          </w:p>
        </w:tc>
      </w:tr>
      <w:tr w:rsidR="00E15A4B" w:rsidRPr="00B85504">
        <w:trPr>
          <w:trHeight w:val="137"/>
          <w:jc w:val="center"/>
        </w:trPr>
        <w:tc>
          <w:tcPr>
            <w:tcW w:w="1224" w:type="dxa"/>
            <w:tcBorders>
              <w:top w:val="single" w:sz="4" w:space="0" w:color="000000"/>
              <w:left w:val="single" w:sz="4" w:space="0" w:color="000000"/>
              <w:bottom w:val="single" w:sz="4" w:space="0" w:color="000000"/>
              <w:right w:val="single" w:sz="4" w:space="0" w:color="000000"/>
            </w:tcBorders>
            <w:vAlign w:val="center"/>
          </w:tcPr>
          <w:p w:rsidR="00E15A4B" w:rsidRPr="00B85504" w:rsidRDefault="00E15A4B">
            <w:pPr>
              <w:jc w:val="center"/>
              <w:rPr>
                <w:rFonts w:ascii="仿宋_GB2312" w:eastAsia="仿宋_GB2312" w:hAnsi="宋体"/>
                <w:b/>
                <w:color w:val="000000" w:themeColor="text1"/>
                <w:sz w:val="24"/>
              </w:rPr>
            </w:pPr>
            <w:r w:rsidRPr="00B85504">
              <w:rPr>
                <w:rFonts w:ascii="仿宋_GB2312" w:eastAsia="仿宋_GB2312" w:hAnsi="宋体" w:hint="eastAsia"/>
                <w:b/>
                <w:color w:val="000000" w:themeColor="text1"/>
                <w:sz w:val="24"/>
              </w:rPr>
              <w:lastRenderedPageBreak/>
              <w:t>8</w:t>
            </w:r>
          </w:p>
        </w:tc>
        <w:tc>
          <w:tcPr>
            <w:tcW w:w="2787" w:type="dxa"/>
            <w:tcBorders>
              <w:top w:val="single" w:sz="4" w:space="0" w:color="000000"/>
              <w:left w:val="single" w:sz="4" w:space="0" w:color="000000"/>
              <w:bottom w:val="single" w:sz="4" w:space="0" w:color="000000"/>
              <w:right w:val="single" w:sz="4" w:space="0" w:color="000000"/>
            </w:tcBorders>
            <w:vAlign w:val="center"/>
          </w:tcPr>
          <w:p w:rsidR="00E15A4B" w:rsidRPr="00B85504" w:rsidRDefault="00E15A4B" w:rsidP="00A50424">
            <w:pPr>
              <w:jc w:val="center"/>
              <w:rPr>
                <w:rFonts w:ascii="仿宋_GB2312" w:eastAsia="仿宋_GB2312" w:hAnsi="Arial" w:cs="Arial"/>
                <w:color w:val="000000" w:themeColor="text1"/>
                <w:sz w:val="24"/>
                <w:szCs w:val="24"/>
              </w:rPr>
            </w:pPr>
            <w:r w:rsidRPr="00B85504">
              <w:rPr>
                <w:rFonts w:ascii="仿宋_GB2312" w:eastAsia="仿宋_GB2312" w:hAnsi="Arial" w:cs="Arial" w:hint="eastAsia"/>
                <w:color w:val="000000" w:themeColor="text1"/>
                <w:sz w:val="24"/>
                <w:szCs w:val="24"/>
              </w:rPr>
              <w:t>燃油小型洗扫车（</w:t>
            </w:r>
            <w:bookmarkStart w:id="13" w:name="OLE_LINK70"/>
            <w:bookmarkStart w:id="14" w:name="OLE_LINK71"/>
            <w:r w:rsidRPr="00B85504">
              <w:rPr>
                <w:rFonts w:ascii="仿宋_GB2312" w:eastAsia="仿宋_GB2312" w:hAnsi="Arial" w:cs="Arial" w:hint="eastAsia"/>
                <w:color w:val="000000" w:themeColor="text1"/>
                <w:sz w:val="24"/>
                <w:szCs w:val="24"/>
              </w:rPr>
              <w:t>核载：0.2吨≤核载≤1.0吨</w:t>
            </w:r>
            <w:bookmarkEnd w:id="13"/>
            <w:bookmarkEnd w:id="14"/>
            <w:r w:rsidRPr="00B85504">
              <w:rPr>
                <w:rFonts w:ascii="仿宋_GB2312" w:eastAsia="仿宋_GB2312" w:hAnsi="Arial" w:cs="Arial" w:hint="eastAsia"/>
                <w:color w:val="000000" w:themeColor="text1"/>
                <w:sz w:val="24"/>
                <w:szCs w:val="24"/>
              </w:rPr>
              <w:t>）</w:t>
            </w:r>
          </w:p>
        </w:tc>
        <w:tc>
          <w:tcPr>
            <w:tcW w:w="5239" w:type="dxa"/>
            <w:tcBorders>
              <w:top w:val="single" w:sz="4" w:space="0" w:color="000000"/>
              <w:left w:val="single" w:sz="4" w:space="0" w:color="000000"/>
              <w:bottom w:val="single" w:sz="4" w:space="0" w:color="000000"/>
              <w:right w:val="single" w:sz="4" w:space="0" w:color="000000"/>
            </w:tcBorders>
            <w:vAlign w:val="center"/>
          </w:tcPr>
          <w:p w:rsidR="00E15A4B" w:rsidRPr="00B85504" w:rsidRDefault="00E15A4B" w:rsidP="00A50424">
            <w:pPr>
              <w:widowControl/>
              <w:jc w:val="center"/>
              <w:rPr>
                <w:rFonts w:ascii="仿宋_GB2312" w:eastAsia="仿宋_GB2312" w:hAnsi="宋体"/>
                <w:color w:val="000000" w:themeColor="text1"/>
                <w:sz w:val="24"/>
                <w:szCs w:val="24"/>
              </w:rPr>
            </w:pPr>
            <w:r w:rsidRPr="00B85504">
              <w:rPr>
                <w:rFonts w:ascii="仿宋_GB2312" w:eastAsia="仿宋_GB2312"/>
                <w:noProof/>
                <w:color w:val="000000" w:themeColor="text1"/>
                <w:sz w:val="24"/>
                <w:szCs w:val="24"/>
              </w:rPr>
              <w:drawing>
                <wp:inline distT="0" distB="0" distL="114300" distR="114300">
                  <wp:extent cx="2845435" cy="1894840"/>
                  <wp:effectExtent l="0" t="0" r="12065" b="10160"/>
                  <wp:docPr id="27" name="图片 1" descr="IMG_0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descr="IMG_0494"/>
                          <pic:cNvPicPr>
                            <a:picLocks noChangeAspect="1"/>
                          </pic:cNvPicPr>
                        </pic:nvPicPr>
                        <pic:blipFill>
                          <a:blip r:embed="rId18"/>
                          <a:stretch>
                            <a:fillRect/>
                          </a:stretch>
                        </pic:blipFill>
                        <pic:spPr>
                          <a:xfrm>
                            <a:off x="0" y="0"/>
                            <a:ext cx="2845435" cy="1894840"/>
                          </a:xfrm>
                          <a:prstGeom prst="rect">
                            <a:avLst/>
                          </a:prstGeom>
                          <a:noFill/>
                          <a:ln>
                            <a:noFill/>
                          </a:ln>
                        </pic:spPr>
                      </pic:pic>
                    </a:graphicData>
                  </a:graphic>
                </wp:inline>
              </w:drawing>
            </w:r>
          </w:p>
        </w:tc>
      </w:tr>
      <w:tr w:rsidR="00AA4A79" w:rsidRPr="00B85504">
        <w:trPr>
          <w:trHeight w:val="137"/>
          <w:jc w:val="center"/>
        </w:trPr>
        <w:tc>
          <w:tcPr>
            <w:tcW w:w="1224" w:type="dxa"/>
            <w:tcBorders>
              <w:top w:val="single" w:sz="4" w:space="0" w:color="000000"/>
              <w:left w:val="single" w:sz="4" w:space="0" w:color="000000"/>
              <w:bottom w:val="single" w:sz="4" w:space="0" w:color="000000"/>
              <w:right w:val="single" w:sz="4" w:space="0" w:color="000000"/>
            </w:tcBorders>
            <w:vAlign w:val="center"/>
          </w:tcPr>
          <w:p w:rsidR="00AA4A79" w:rsidRPr="00B85504" w:rsidRDefault="00E15A4B">
            <w:pPr>
              <w:jc w:val="center"/>
              <w:rPr>
                <w:rFonts w:ascii="仿宋_GB2312" w:eastAsia="仿宋_GB2312" w:hAnsi="宋体"/>
                <w:b/>
                <w:color w:val="000000" w:themeColor="text1"/>
                <w:sz w:val="24"/>
              </w:rPr>
            </w:pPr>
            <w:r w:rsidRPr="00B85504">
              <w:rPr>
                <w:rFonts w:ascii="仿宋_GB2312" w:eastAsia="仿宋_GB2312" w:hAnsi="宋体" w:hint="eastAsia"/>
                <w:b/>
                <w:color w:val="000000" w:themeColor="text1"/>
                <w:sz w:val="24"/>
              </w:rPr>
              <w:t>9</w:t>
            </w:r>
          </w:p>
        </w:tc>
        <w:tc>
          <w:tcPr>
            <w:tcW w:w="2787" w:type="dxa"/>
            <w:tcBorders>
              <w:top w:val="single" w:sz="4" w:space="0" w:color="000000"/>
              <w:left w:val="single" w:sz="4" w:space="0" w:color="000000"/>
              <w:bottom w:val="single" w:sz="4" w:space="0" w:color="000000"/>
              <w:right w:val="single" w:sz="4" w:space="0" w:color="000000"/>
            </w:tcBorders>
            <w:vAlign w:val="center"/>
          </w:tcPr>
          <w:p w:rsidR="00AA4A79" w:rsidRPr="00B85504" w:rsidRDefault="00935827">
            <w:pPr>
              <w:jc w:val="center"/>
              <w:rPr>
                <w:rFonts w:ascii="仿宋_GB2312" w:eastAsia="仿宋_GB2312" w:hAnsi="Arial" w:cs="Arial"/>
                <w:color w:val="000000" w:themeColor="text1"/>
                <w:sz w:val="24"/>
                <w:szCs w:val="24"/>
              </w:rPr>
            </w:pPr>
            <w:r w:rsidRPr="00B85504">
              <w:rPr>
                <w:rFonts w:ascii="仿宋_GB2312" w:eastAsia="仿宋_GB2312" w:hAnsi="Arial" w:cs="Arial" w:hint="eastAsia"/>
                <w:color w:val="000000" w:themeColor="text1"/>
                <w:sz w:val="24"/>
                <w:szCs w:val="24"/>
              </w:rPr>
              <w:t>大型除雪车（核载≥6吨；撒布机容量≥6立方；配套除雪滚刷、除雪铲、快速连接架）</w:t>
            </w:r>
          </w:p>
        </w:tc>
        <w:tc>
          <w:tcPr>
            <w:tcW w:w="5239" w:type="dxa"/>
            <w:tcBorders>
              <w:top w:val="single" w:sz="4" w:space="0" w:color="000000"/>
              <w:left w:val="single" w:sz="4" w:space="0" w:color="000000"/>
              <w:bottom w:val="single" w:sz="4" w:space="0" w:color="000000"/>
              <w:right w:val="single" w:sz="4" w:space="0" w:color="000000"/>
            </w:tcBorders>
            <w:vAlign w:val="center"/>
          </w:tcPr>
          <w:p w:rsidR="00AA4A79" w:rsidRPr="00B85504" w:rsidRDefault="00935827">
            <w:pPr>
              <w:ind w:rightChars="-24" w:right="-62"/>
              <w:jc w:val="center"/>
              <w:rPr>
                <w:rFonts w:ascii="仿宋_GB2312" w:eastAsia="仿宋_GB2312" w:hAnsi="宋体"/>
                <w:b/>
                <w:color w:val="000000" w:themeColor="text1"/>
                <w:sz w:val="24"/>
              </w:rPr>
            </w:pPr>
            <w:r w:rsidRPr="00B85504">
              <w:rPr>
                <w:rFonts w:ascii="仿宋_GB2312" w:eastAsia="仿宋_GB2312" w:hAnsi="宋体" w:hint="eastAsia"/>
                <w:b/>
                <w:noProof/>
                <w:color w:val="000000" w:themeColor="text1"/>
                <w:sz w:val="24"/>
              </w:rPr>
              <w:drawing>
                <wp:inline distT="0" distB="0" distL="0" distR="0">
                  <wp:extent cx="2242820" cy="1630680"/>
                  <wp:effectExtent l="19050" t="0" r="5080" b="0"/>
                  <wp:docPr id="40" name="图片 13" descr="VDUZIBHSYPMCM(3RBK{LW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3" descr="VDUZIBHSYPMCM(3RBK{LWLA"/>
                          <pic:cNvPicPr>
                            <a:picLocks noChangeAspect="1" noChangeArrowheads="1"/>
                          </pic:cNvPicPr>
                        </pic:nvPicPr>
                        <pic:blipFill>
                          <a:blip r:embed="rId19" cstate="print"/>
                          <a:srcRect/>
                          <a:stretch>
                            <a:fillRect/>
                          </a:stretch>
                        </pic:blipFill>
                        <pic:spPr>
                          <a:xfrm>
                            <a:off x="0" y="0"/>
                            <a:ext cx="2242820" cy="1630680"/>
                          </a:xfrm>
                          <a:prstGeom prst="rect">
                            <a:avLst/>
                          </a:prstGeom>
                          <a:noFill/>
                          <a:ln w="9525">
                            <a:noFill/>
                            <a:miter lim="800000"/>
                            <a:headEnd/>
                            <a:tailEnd/>
                          </a:ln>
                        </pic:spPr>
                      </pic:pic>
                    </a:graphicData>
                  </a:graphic>
                </wp:inline>
              </w:drawing>
            </w:r>
          </w:p>
          <w:p w:rsidR="00AA4A79" w:rsidRPr="00B85504" w:rsidRDefault="00935827">
            <w:pPr>
              <w:ind w:rightChars="-24" w:right="-62"/>
              <w:jc w:val="center"/>
              <w:rPr>
                <w:rFonts w:ascii="仿宋_GB2312" w:eastAsia="仿宋_GB2312" w:hAnsi="宋体"/>
                <w:b/>
                <w:color w:val="000000" w:themeColor="text1"/>
                <w:sz w:val="24"/>
              </w:rPr>
            </w:pPr>
            <w:r w:rsidRPr="00B85504">
              <w:rPr>
                <w:rFonts w:ascii="仿宋_GB2312" w:eastAsia="仿宋_GB2312" w:hAnsi="宋体" w:hint="eastAsia"/>
                <w:b/>
                <w:noProof/>
                <w:color w:val="000000" w:themeColor="text1"/>
                <w:sz w:val="24"/>
              </w:rPr>
              <w:drawing>
                <wp:inline distT="0" distB="0" distL="0" distR="0">
                  <wp:extent cx="2251710" cy="1414780"/>
                  <wp:effectExtent l="19050" t="0" r="0" b="0"/>
                  <wp:docPr id="41" name="图片 12" descr="$5IXOMLS68K%O28~@T]X3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2" descr="$5IXOMLS68K%O28~@T]X3L1"/>
                          <pic:cNvPicPr>
                            <a:picLocks noChangeAspect="1" noChangeArrowheads="1"/>
                          </pic:cNvPicPr>
                        </pic:nvPicPr>
                        <pic:blipFill>
                          <a:blip r:embed="rId20" cstate="email"/>
                          <a:srcRect/>
                          <a:stretch>
                            <a:fillRect/>
                          </a:stretch>
                        </pic:blipFill>
                        <pic:spPr>
                          <a:xfrm>
                            <a:off x="0" y="0"/>
                            <a:ext cx="2251710" cy="1414780"/>
                          </a:xfrm>
                          <a:prstGeom prst="rect">
                            <a:avLst/>
                          </a:prstGeom>
                          <a:noFill/>
                          <a:ln w="9525">
                            <a:noFill/>
                            <a:miter lim="800000"/>
                            <a:headEnd/>
                            <a:tailEnd/>
                          </a:ln>
                        </pic:spPr>
                      </pic:pic>
                    </a:graphicData>
                  </a:graphic>
                </wp:inline>
              </w:drawing>
            </w:r>
          </w:p>
        </w:tc>
      </w:tr>
      <w:tr w:rsidR="00AA4A79" w:rsidRPr="00B85504">
        <w:trPr>
          <w:trHeight w:val="137"/>
          <w:jc w:val="center"/>
        </w:trPr>
        <w:tc>
          <w:tcPr>
            <w:tcW w:w="1224" w:type="dxa"/>
            <w:tcBorders>
              <w:top w:val="single" w:sz="4" w:space="0" w:color="000000"/>
              <w:left w:val="single" w:sz="4" w:space="0" w:color="000000"/>
              <w:bottom w:val="single" w:sz="4" w:space="0" w:color="000000"/>
              <w:right w:val="single" w:sz="4" w:space="0" w:color="000000"/>
            </w:tcBorders>
            <w:vAlign w:val="center"/>
          </w:tcPr>
          <w:p w:rsidR="00AA4A79" w:rsidRPr="00B85504" w:rsidRDefault="00E15A4B">
            <w:pPr>
              <w:jc w:val="center"/>
              <w:rPr>
                <w:rFonts w:ascii="仿宋_GB2312" w:eastAsia="仿宋_GB2312" w:hAnsi="宋体"/>
                <w:b/>
                <w:color w:val="000000" w:themeColor="text1"/>
                <w:sz w:val="24"/>
              </w:rPr>
            </w:pPr>
            <w:r w:rsidRPr="00B85504">
              <w:rPr>
                <w:rFonts w:ascii="仿宋_GB2312" w:eastAsia="仿宋_GB2312" w:hAnsi="宋体" w:hint="eastAsia"/>
                <w:b/>
                <w:color w:val="000000" w:themeColor="text1"/>
                <w:sz w:val="24"/>
              </w:rPr>
              <w:t>10</w:t>
            </w:r>
          </w:p>
        </w:tc>
        <w:tc>
          <w:tcPr>
            <w:tcW w:w="2787" w:type="dxa"/>
            <w:tcBorders>
              <w:top w:val="single" w:sz="4" w:space="0" w:color="000000"/>
              <w:left w:val="single" w:sz="4" w:space="0" w:color="000000"/>
              <w:bottom w:val="single" w:sz="4" w:space="0" w:color="000000"/>
              <w:right w:val="single" w:sz="4" w:space="0" w:color="000000"/>
            </w:tcBorders>
            <w:vAlign w:val="center"/>
          </w:tcPr>
          <w:p w:rsidR="00AA4A79" w:rsidRPr="00B85504" w:rsidRDefault="00935827">
            <w:pPr>
              <w:jc w:val="center"/>
              <w:rPr>
                <w:rFonts w:ascii="仿宋_GB2312" w:eastAsia="仿宋_GB2312" w:hAnsi="Arial" w:cs="Arial"/>
                <w:b/>
                <w:color w:val="000000" w:themeColor="text1"/>
                <w:sz w:val="24"/>
                <w:szCs w:val="24"/>
              </w:rPr>
            </w:pPr>
            <w:r w:rsidRPr="00B85504">
              <w:rPr>
                <w:rFonts w:ascii="仿宋_GB2312" w:eastAsia="仿宋_GB2312" w:hAnsi="宋体" w:cs="宋体" w:hint="eastAsia"/>
                <w:color w:val="000000" w:themeColor="text1"/>
                <w:kern w:val="0"/>
                <w:sz w:val="24"/>
                <w:szCs w:val="24"/>
              </w:rPr>
              <w:t>小型除雪车</w:t>
            </w:r>
            <w:r w:rsidRPr="00B85504">
              <w:rPr>
                <w:rFonts w:ascii="仿宋_GB2312" w:eastAsia="仿宋_GB2312" w:hAnsi="Arial" w:cs="Arial" w:hint="eastAsia"/>
                <w:color w:val="000000" w:themeColor="text1"/>
                <w:sz w:val="24"/>
                <w:szCs w:val="24"/>
              </w:rPr>
              <w:t>（核载：0.3吨≤核载≤1.0吨；撒布机容量：0.3立方≤容量≤1.0立方；配套除雪滚刷、除雪铲、快速连接架）</w:t>
            </w:r>
          </w:p>
        </w:tc>
        <w:tc>
          <w:tcPr>
            <w:tcW w:w="5239" w:type="dxa"/>
            <w:tcBorders>
              <w:top w:val="single" w:sz="4" w:space="0" w:color="000000"/>
              <w:left w:val="single" w:sz="4" w:space="0" w:color="000000"/>
              <w:bottom w:val="single" w:sz="4" w:space="0" w:color="000000"/>
              <w:right w:val="single" w:sz="4" w:space="0" w:color="000000"/>
            </w:tcBorders>
            <w:vAlign w:val="center"/>
          </w:tcPr>
          <w:p w:rsidR="00AA4A79" w:rsidRPr="00B85504" w:rsidRDefault="00935827">
            <w:pPr>
              <w:ind w:rightChars="-24" w:right="-62"/>
              <w:jc w:val="center"/>
              <w:rPr>
                <w:rFonts w:ascii="仿宋_GB2312" w:eastAsia="仿宋_GB2312" w:hAnsi="宋体"/>
                <w:b/>
                <w:color w:val="000000" w:themeColor="text1"/>
                <w:sz w:val="24"/>
              </w:rPr>
            </w:pPr>
            <w:r w:rsidRPr="00B85504">
              <w:rPr>
                <w:rFonts w:ascii="仿宋_GB2312" w:eastAsia="仿宋_GB2312" w:hAnsi="宋体" w:cs="宋体"/>
                <w:noProof/>
                <w:color w:val="000000" w:themeColor="text1"/>
                <w:kern w:val="0"/>
                <w:sz w:val="24"/>
                <w:szCs w:val="24"/>
              </w:rPr>
              <w:drawing>
                <wp:inline distT="0" distB="0" distL="0" distR="0">
                  <wp:extent cx="2647950" cy="1447800"/>
                  <wp:effectExtent l="19050" t="0" r="0" b="0"/>
                  <wp:docPr id="199" name="图片 6" descr="H:\I盘分区_6\tu\撒布机\mmexport1710226638765 - 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6" descr="H:\I盘分区_6\tu\撒布机\mmexport1710226638765 - 副本.jpg"/>
                          <pic:cNvPicPr>
                            <a:picLocks noChangeAspect="1" noChangeArrowheads="1"/>
                          </pic:cNvPicPr>
                        </pic:nvPicPr>
                        <pic:blipFill>
                          <a:blip r:embed="rId21" cstate="email"/>
                          <a:srcRect/>
                          <a:stretch>
                            <a:fillRect/>
                          </a:stretch>
                        </pic:blipFill>
                        <pic:spPr>
                          <a:xfrm>
                            <a:off x="0" y="0"/>
                            <a:ext cx="2647950" cy="1447800"/>
                          </a:xfrm>
                          <a:prstGeom prst="rect">
                            <a:avLst/>
                          </a:prstGeom>
                          <a:noFill/>
                          <a:ln w="9525">
                            <a:noFill/>
                            <a:miter lim="800000"/>
                            <a:headEnd/>
                            <a:tailEnd/>
                          </a:ln>
                        </pic:spPr>
                      </pic:pic>
                    </a:graphicData>
                  </a:graphic>
                </wp:inline>
              </w:drawing>
            </w:r>
          </w:p>
          <w:p w:rsidR="00AA4A79" w:rsidRPr="00B85504" w:rsidRDefault="00935827">
            <w:pPr>
              <w:pStyle w:val="a0"/>
              <w:rPr>
                <w:color w:val="000000" w:themeColor="text1"/>
              </w:rPr>
            </w:pPr>
            <w:r w:rsidRPr="00B85504">
              <w:rPr>
                <w:rFonts w:ascii="仿宋_GB2312" w:eastAsia="仿宋_GB2312" w:hAnsi="宋体" w:cs="宋体"/>
                <w:b/>
                <w:noProof/>
                <w:color w:val="000000" w:themeColor="text1"/>
                <w:kern w:val="0"/>
                <w:sz w:val="24"/>
                <w:szCs w:val="24"/>
              </w:rPr>
              <w:drawing>
                <wp:inline distT="0" distB="0" distL="0" distR="0">
                  <wp:extent cx="2609850" cy="1476375"/>
                  <wp:effectExtent l="19050" t="0" r="0" b="0"/>
                  <wp:docPr id="200" name="图片 9" descr="C:\Users\user\Desktop\{5E7A465A-D3F2-4eb5-AB0D-217371ACAC4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9" descr="C:\Users\user\Desktop\{5E7A465A-D3F2-4eb5-AB0D-217371ACAC4C}.png"/>
                          <pic:cNvPicPr>
                            <a:picLocks noChangeAspect="1" noChangeArrowheads="1"/>
                          </pic:cNvPicPr>
                        </pic:nvPicPr>
                        <pic:blipFill>
                          <a:blip r:embed="rId22" cstate="print"/>
                          <a:srcRect/>
                          <a:stretch>
                            <a:fillRect/>
                          </a:stretch>
                        </pic:blipFill>
                        <pic:spPr>
                          <a:xfrm>
                            <a:off x="0" y="0"/>
                            <a:ext cx="2609850" cy="1476982"/>
                          </a:xfrm>
                          <a:prstGeom prst="rect">
                            <a:avLst/>
                          </a:prstGeom>
                          <a:noFill/>
                          <a:ln w="9525">
                            <a:noFill/>
                            <a:miter lim="800000"/>
                            <a:headEnd/>
                            <a:tailEnd/>
                          </a:ln>
                        </pic:spPr>
                      </pic:pic>
                    </a:graphicData>
                  </a:graphic>
                </wp:inline>
              </w:drawing>
            </w:r>
          </w:p>
          <w:p w:rsidR="00AA4A79" w:rsidRPr="00B85504" w:rsidRDefault="00935827">
            <w:pPr>
              <w:jc w:val="center"/>
              <w:rPr>
                <w:color w:val="000000" w:themeColor="text1"/>
              </w:rPr>
            </w:pPr>
            <w:r w:rsidRPr="00B85504">
              <w:rPr>
                <w:rFonts w:ascii="仿宋_GB2312" w:eastAsia="仿宋_GB2312" w:hAnsi="宋体" w:cs="宋体"/>
                <w:b/>
                <w:noProof/>
                <w:color w:val="000000" w:themeColor="text1"/>
                <w:kern w:val="0"/>
                <w:sz w:val="24"/>
                <w:szCs w:val="24"/>
              </w:rPr>
              <w:lastRenderedPageBreak/>
              <w:drawing>
                <wp:inline distT="0" distB="0" distL="0" distR="0">
                  <wp:extent cx="2607310" cy="1661160"/>
                  <wp:effectExtent l="19050" t="0" r="2407" b="0"/>
                  <wp:docPr id="201" name="图片 8" descr="H:\I盘分区_6\tu\撒布机\mmexport1710226941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8" descr="H:\I盘分区_6\tu\撒布机\mmexport1710226941301.jpg"/>
                          <pic:cNvPicPr>
                            <a:picLocks noChangeAspect="1" noChangeArrowheads="1"/>
                          </pic:cNvPicPr>
                        </pic:nvPicPr>
                        <pic:blipFill>
                          <a:blip r:embed="rId23" cstate="email"/>
                          <a:srcRect/>
                          <a:stretch>
                            <a:fillRect/>
                          </a:stretch>
                        </pic:blipFill>
                        <pic:spPr>
                          <a:xfrm>
                            <a:off x="0" y="0"/>
                            <a:ext cx="2607443" cy="1661160"/>
                          </a:xfrm>
                          <a:prstGeom prst="rect">
                            <a:avLst/>
                          </a:prstGeom>
                          <a:noFill/>
                          <a:ln w="9525">
                            <a:noFill/>
                            <a:miter lim="800000"/>
                            <a:headEnd/>
                            <a:tailEnd/>
                          </a:ln>
                        </pic:spPr>
                      </pic:pic>
                    </a:graphicData>
                  </a:graphic>
                </wp:inline>
              </w:drawing>
            </w:r>
          </w:p>
        </w:tc>
      </w:tr>
    </w:tbl>
    <w:p w:rsidR="00AA4A79" w:rsidRPr="00B85504" w:rsidRDefault="00935827">
      <w:pPr>
        <w:rPr>
          <w:rFonts w:ascii="仿宋_GB2312" w:eastAsia="仿宋_GB2312"/>
          <w:b/>
          <w:color w:val="000000" w:themeColor="text1"/>
          <w:sz w:val="28"/>
          <w:szCs w:val="28"/>
        </w:rPr>
      </w:pPr>
      <w:r w:rsidRPr="00B85504">
        <w:rPr>
          <w:rFonts w:ascii="仿宋_GB2312" w:eastAsia="仿宋_GB2312" w:hint="eastAsia"/>
          <w:b/>
          <w:color w:val="000000" w:themeColor="text1"/>
          <w:sz w:val="28"/>
          <w:szCs w:val="28"/>
        </w:rPr>
        <w:lastRenderedPageBreak/>
        <w:t>二、环卫作业工具图集（步行保洁、清拣车保洁、垃圾收运、小广告及油污清理、人行道深度保洁）</w:t>
      </w:r>
    </w:p>
    <w:tbl>
      <w:tblPr>
        <w:tblW w:w="9213" w:type="dxa"/>
        <w:jc w:val="center"/>
        <w:tblLayout w:type="fixed"/>
        <w:tblLook w:val="04A0"/>
      </w:tblPr>
      <w:tblGrid>
        <w:gridCol w:w="880"/>
        <w:gridCol w:w="3160"/>
        <w:gridCol w:w="5173"/>
      </w:tblGrid>
      <w:tr w:rsidR="00AA4A79" w:rsidRPr="00B85504">
        <w:trPr>
          <w:trHeight w:val="390"/>
          <w:jc w:val="center"/>
        </w:trPr>
        <w:tc>
          <w:tcPr>
            <w:tcW w:w="880" w:type="dxa"/>
            <w:tcBorders>
              <w:top w:val="single" w:sz="8" w:space="0" w:color="auto"/>
              <w:left w:val="single" w:sz="4" w:space="0" w:color="auto"/>
              <w:bottom w:val="single" w:sz="8" w:space="0" w:color="auto"/>
              <w:right w:val="single" w:sz="8" w:space="0" w:color="auto"/>
            </w:tcBorders>
            <w:shd w:val="clear" w:color="auto" w:fill="auto"/>
            <w:vAlign w:val="center"/>
          </w:tcPr>
          <w:p w:rsidR="00AA4A79" w:rsidRPr="00B85504" w:rsidRDefault="00935827">
            <w:pPr>
              <w:widowControl/>
              <w:jc w:val="center"/>
              <w:rPr>
                <w:rFonts w:ascii="仿宋_GB2312" w:eastAsia="仿宋_GB2312" w:hAnsi="Arial" w:cs="Arial"/>
                <w:b/>
                <w:color w:val="000000" w:themeColor="text1"/>
                <w:sz w:val="24"/>
                <w:szCs w:val="24"/>
              </w:rPr>
            </w:pPr>
            <w:r w:rsidRPr="00B85504">
              <w:rPr>
                <w:rFonts w:ascii="仿宋_GB2312" w:eastAsia="仿宋_GB2312" w:hAnsi="Arial" w:cs="Arial" w:hint="eastAsia"/>
                <w:b/>
                <w:color w:val="000000" w:themeColor="text1"/>
                <w:sz w:val="24"/>
                <w:szCs w:val="24"/>
              </w:rPr>
              <w:t>序号</w:t>
            </w:r>
          </w:p>
        </w:tc>
        <w:tc>
          <w:tcPr>
            <w:tcW w:w="3160" w:type="dxa"/>
            <w:tcBorders>
              <w:top w:val="single" w:sz="8" w:space="0" w:color="auto"/>
              <w:left w:val="nil"/>
              <w:bottom w:val="single" w:sz="8" w:space="0" w:color="auto"/>
              <w:right w:val="single" w:sz="8" w:space="0" w:color="auto"/>
            </w:tcBorders>
            <w:shd w:val="clear" w:color="auto" w:fill="auto"/>
            <w:vAlign w:val="center"/>
          </w:tcPr>
          <w:p w:rsidR="00AA4A79" w:rsidRPr="00B85504" w:rsidRDefault="00935827">
            <w:pPr>
              <w:widowControl/>
              <w:jc w:val="center"/>
              <w:rPr>
                <w:rFonts w:ascii="仿宋_GB2312" w:eastAsia="仿宋_GB2312" w:hAnsi="Arial" w:cs="Arial"/>
                <w:b/>
                <w:color w:val="000000" w:themeColor="text1"/>
                <w:sz w:val="24"/>
                <w:szCs w:val="24"/>
              </w:rPr>
            </w:pPr>
            <w:r w:rsidRPr="00B85504">
              <w:rPr>
                <w:rFonts w:ascii="仿宋_GB2312" w:eastAsia="仿宋_GB2312" w:hAnsi="Arial" w:cs="Arial" w:hint="eastAsia"/>
                <w:b/>
                <w:color w:val="000000" w:themeColor="text1"/>
                <w:sz w:val="24"/>
                <w:szCs w:val="24"/>
              </w:rPr>
              <w:t>工具名称</w:t>
            </w:r>
          </w:p>
        </w:tc>
        <w:tc>
          <w:tcPr>
            <w:tcW w:w="5173" w:type="dxa"/>
            <w:tcBorders>
              <w:top w:val="single" w:sz="8" w:space="0" w:color="auto"/>
              <w:left w:val="nil"/>
              <w:bottom w:val="single" w:sz="8" w:space="0" w:color="auto"/>
              <w:right w:val="single" w:sz="8" w:space="0" w:color="auto"/>
            </w:tcBorders>
            <w:shd w:val="clear" w:color="auto" w:fill="auto"/>
            <w:vAlign w:val="center"/>
          </w:tcPr>
          <w:p w:rsidR="00AA4A79" w:rsidRPr="00B85504" w:rsidRDefault="00935827">
            <w:pPr>
              <w:widowControl/>
              <w:jc w:val="center"/>
              <w:rPr>
                <w:rFonts w:ascii="仿宋_GB2312" w:eastAsia="仿宋_GB2312" w:hAnsi="Arial" w:cs="Arial"/>
                <w:b/>
                <w:color w:val="000000" w:themeColor="text1"/>
                <w:sz w:val="24"/>
                <w:szCs w:val="24"/>
              </w:rPr>
            </w:pPr>
            <w:r w:rsidRPr="00B85504">
              <w:rPr>
                <w:rFonts w:ascii="仿宋_GB2312" w:eastAsia="仿宋_GB2312" w:hAnsi="Arial" w:cs="Arial" w:hint="eastAsia"/>
                <w:b/>
                <w:color w:val="000000" w:themeColor="text1"/>
                <w:sz w:val="24"/>
                <w:szCs w:val="24"/>
              </w:rPr>
              <w:t>图集</w:t>
            </w:r>
          </w:p>
        </w:tc>
      </w:tr>
      <w:tr w:rsidR="00AA4A79" w:rsidRPr="00B85504">
        <w:trPr>
          <w:trHeight w:val="390"/>
          <w:jc w:val="center"/>
        </w:trPr>
        <w:tc>
          <w:tcPr>
            <w:tcW w:w="880" w:type="dxa"/>
            <w:tcBorders>
              <w:top w:val="single" w:sz="8" w:space="0" w:color="auto"/>
              <w:left w:val="single" w:sz="4" w:space="0" w:color="auto"/>
              <w:bottom w:val="single" w:sz="8" w:space="0" w:color="auto"/>
              <w:right w:val="single" w:sz="8" w:space="0" w:color="auto"/>
            </w:tcBorders>
            <w:shd w:val="clear" w:color="auto" w:fill="auto"/>
            <w:vAlign w:val="center"/>
          </w:tcPr>
          <w:p w:rsidR="00AA4A79" w:rsidRPr="00B85504" w:rsidRDefault="00935827">
            <w:pPr>
              <w:jc w:val="center"/>
              <w:rPr>
                <w:rFonts w:ascii="仿宋_GB2312" w:eastAsia="仿宋_GB2312" w:hAnsi="Arial" w:cs="Arial"/>
                <w:color w:val="000000" w:themeColor="text1"/>
                <w:sz w:val="24"/>
                <w:szCs w:val="24"/>
              </w:rPr>
            </w:pPr>
            <w:r w:rsidRPr="00B85504">
              <w:rPr>
                <w:rFonts w:ascii="仿宋_GB2312" w:eastAsia="仿宋_GB2312" w:hAnsi="Arial" w:cs="Arial" w:hint="eastAsia"/>
                <w:color w:val="000000" w:themeColor="text1"/>
                <w:sz w:val="24"/>
                <w:szCs w:val="24"/>
              </w:rPr>
              <w:t>1</w:t>
            </w:r>
          </w:p>
        </w:tc>
        <w:tc>
          <w:tcPr>
            <w:tcW w:w="3160" w:type="dxa"/>
            <w:tcBorders>
              <w:top w:val="single" w:sz="8" w:space="0" w:color="auto"/>
              <w:left w:val="nil"/>
              <w:bottom w:val="single" w:sz="8" w:space="0" w:color="auto"/>
              <w:right w:val="single" w:sz="8" w:space="0" w:color="auto"/>
            </w:tcBorders>
            <w:shd w:val="clear" w:color="auto" w:fill="auto"/>
            <w:vAlign w:val="center"/>
          </w:tcPr>
          <w:p w:rsidR="00AA4A79" w:rsidRPr="00B85504" w:rsidRDefault="00935827">
            <w:pPr>
              <w:widowControl/>
              <w:jc w:val="center"/>
              <w:rPr>
                <w:rFonts w:ascii="仿宋_GB2312" w:eastAsia="仿宋_GB2312" w:hAnsi="Arial" w:cs="Arial"/>
                <w:color w:val="000000" w:themeColor="text1"/>
                <w:sz w:val="24"/>
                <w:szCs w:val="24"/>
              </w:rPr>
            </w:pPr>
            <w:r w:rsidRPr="00B85504">
              <w:rPr>
                <w:rFonts w:ascii="仿宋_GB2312" w:eastAsia="仿宋_GB2312" w:hAnsi="Arial" w:cs="Arial" w:hint="eastAsia"/>
                <w:color w:val="000000" w:themeColor="text1"/>
                <w:sz w:val="24"/>
                <w:szCs w:val="24"/>
              </w:rPr>
              <w:t>快车道清拣车（核载：0.3吨≤核载≤0.7吨；</w:t>
            </w:r>
            <w:r w:rsidRPr="00B85504">
              <w:rPr>
                <w:rFonts w:ascii="仿宋_GB2312" w:eastAsia="仿宋_GB2312" w:hAnsi="宋体" w:cs="宋体" w:hint="eastAsia"/>
                <w:color w:val="000000" w:themeColor="text1"/>
                <w:kern w:val="0"/>
                <w:sz w:val="24"/>
                <w:szCs w:val="24"/>
              </w:rPr>
              <w:t>核定载人数：5人；</w:t>
            </w:r>
            <w:r w:rsidRPr="00B85504">
              <w:rPr>
                <w:rFonts w:ascii="仿宋_GB2312" w:eastAsia="仿宋_GB2312" w:hAnsi="Arial" w:cs="Arial" w:hint="eastAsia"/>
                <w:color w:val="000000" w:themeColor="text1"/>
                <w:sz w:val="24"/>
                <w:szCs w:val="24"/>
              </w:rPr>
              <w:t>垃圾箱容积：</w:t>
            </w:r>
            <w:r w:rsidRPr="00B85504">
              <w:rPr>
                <w:rFonts w:ascii="仿宋_GB2312" w:eastAsia="仿宋_GB2312" w:hAnsi="宋体" w:cs="宋体" w:hint="eastAsia"/>
                <w:color w:val="000000" w:themeColor="text1"/>
                <w:kern w:val="0"/>
                <w:sz w:val="24"/>
                <w:szCs w:val="24"/>
              </w:rPr>
              <w:t>0.9立方≤容积≤2立方；垃圾箱采用不锈钢材料制作，侧面垃圾箱盖能折叠开启或卷帘门开启；车辆装有后部LED箭头作业信号灯；</w:t>
            </w:r>
            <w:r w:rsidRPr="00B85504">
              <w:rPr>
                <w:rFonts w:ascii="仿宋_GB2312" w:eastAsia="仿宋_GB2312" w:hAnsi="Calibri" w:cs="Arial" w:hint="eastAsia"/>
                <w:color w:val="000000" w:themeColor="text1"/>
                <w:sz w:val="24"/>
                <w:szCs w:val="24"/>
              </w:rPr>
              <w:t>快车道清拣车防撞包缓冲等级</w:t>
            </w:r>
            <w:bookmarkStart w:id="15" w:name="OLE_LINK4"/>
            <w:bookmarkStart w:id="16" w:name="OLE_LINK3"/>
            <w:r w:rsidRPr="00B85504">
              <w:rPr>
                <w:rFonts w:ascii="仿宋_GB2312" w:eastAsia="仿宋_GB2312" w:hAnsi="Calibri" w:cs="Arial" w:hint="eastAsia"/>
                <w:color w:val="000000" w:themeColor="text1"/>
                <w:sz w:val="24"/>
                <w:szCs w:val="24"/>
              </w:rPr>
              <w:t>≥</w:t>
            </w:r>
            <w:bookmarkEnd w:id="15"/>
            <w:bookmarkEnd w:id="16"/>
            <w:r w:rsidRPr="00B85504">
              <w:rPr>
                <w:rFonts w:ascii="仿宋_GB2312" w:eastAsia="仿宋_GB2312" w:hAnsi="Calibri" w:cs="Arial" w:hint="eastAsia"/>
                <w:color w:val="000000" w:themeColor="text1"/>
                <w:sz w:val="24"/>
                <w:szCs w:val="24"/>
              </w:rPr>
              <w:t>60K,有效迎撞面积≥1.2平方米，配备液压动力系统，可控制防撞包的90度收起或放下，实现快速举升和落下操作。</w:t>
            </w:r>
            <w:r w:rsidRPr="00B85504">
              <w:rPr>
                <w:rFonts w:ascii="仿宋_GB2312" w:eastAsia="仿宋_GB2312" w:hAnsi="Arial" w:cs="Arial" w:hint="eastAsia"/>
                <w:color w:val="000000" w:themeColor="text1"/>
                <w:sz w:val="24"/>
                <w:szCs w:val="24"/>
              </w:rPr>
              <w:t>）</w:t>
            </w:r>
          </w:p>
        </w:tc>
        <w:tc>
          <w:tcPr>
            <w:tcW w:w="5173" w:type="dxa"/>
            <w:tcBorders>
              <w:top w:val="single" w:sz="8" w:space="0" w:color="auto"/>
              <w:left w:val="nil"/>
              <w:bottom w:val="single" w:sz="8" w:space="0" w:color="auto"/>
              <w:right w:val="single" w:sz="8" w:space="0" w:color="auto"/>
            </w:tcBorders>
            <w:shd w:val="clear" w:color="auto" w:fill="auto"/>
            <w:vAlign w:val="center"/>
          </w:tcPr>
          <w:p w:rsidR="00AA4A79" w:rsidRPr="00B85504" w:rsidRDefault="00935827">
            <w:pPr>
              <w:widowControl/>
              <w:jc w:val="center"/>
              <w:rPr>
                <w:rFonts w:ascii="仿宋_GB2312" w:eastAsia="仿宋_GB2312" w:hAnsi="宋体" w:cs="宋体"/>
                <w:color w:val="000000" w:themeColor="text1"/>
                <w:sz w:val="24"/>
                <w:szCs w:val="24"/>
              </w:rPr>
            </w:pPr>
            <w:r w:rsidRPr="00B85504">
              <w:rPr>
                <w:rFonts w:ascii="仿宋_GB2312" w:eastAsia="仿宋_GB2312" w:hAnsi="宋体" w:cs="宋体" w:hint="eastAsia"/>
                <w:noProof/>
                <w:color w:val="000000" w:themeColor="text1"/>
                <w:sz w:val="24"/>
                <w:szCs w:val="24"/>
              </w:rPr>
              <w:drawing>
                <wp:inline distT="0" distB="0" distL="0" distR="0">
                  <wp:extent cx="1992630" cy="1492250"/>
                  <wp:effectExtent l="19050" t="0" r="7620" b="0"/>
                  <wp:docPr id="51" name="图片 20" descr="IMG_20170830_114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20" descr="IMG_20170830_114025"/>
                          <pic:cNvPicPr>
                            <a:picLocks noChangeAspect="1" noChangeArrowheads="1"/>
                          </pic:cNvPicPr>
                        </pic:nvPicPr>
                        <pic:blipFill>
                          <a:blip r:embed="rId24" cstate="email"/>
                          <a:srcRect/>
                          <a:stretch>
                            <a:fillRect/>
                          </a:stretch>
                        </pic:blipFill>
                        <pic:spPr>
                          <a:xfrm>
                            <a:off x="0" y="0"/>
                            <a:ext cx="1992630" cy="1492250"/>
                          </a:xfrm>
                          <a:prstGeom prst="rect">
                            <a:avLst/>
                          </a:prstGeom>
                          <a:noFill/>
                          <a:ln w="9525">
                            <a:noFill/>
                            <a:miter lim="800000"/>
                            <a:headEnd/>
                            <a:tailEnd/>
                          </a:ln>
                        </pic:spPr>
                      </pic:pic>
                    </a:graphicData>
                  </a:graphic>
                </wp:inline>
              </w:drawing>
            </w:r>
          </w:p>
          <w:p w:rsidR="00AA4A79" w:rsidRPr="00B85504" w:rsidRDefault="00935827">
            <w:pPr>
              <w:widowControl/>
              <w:jc w:val="center"/>
              <w:rPr>
                <w:rFonts w:ascii="仿宋_GB2312" w:eastAsia="仿宋_GB2312" w:hAnsi="宋体" w:cs="宋体"/>
                <w:color w:val="000000" w:themeColor="text1"/>
                <w:sz w:val="24"/>
                <w:szCs w:val="24"/>
              </w:rPr>
            </w:pPr>
            <w:r w:rsidRPr="00B85504">
              <w:rPr>
                <w:rFonts w:ascii="仿宋_GB2312" w:eastAsia="仿宋_GB2312" w:hAnsi="宋体" w:cs="宋体" w:hint="eastAsia"/>
                <w:noProof/>
                <w:color w:val="000000" w:themeColor="text1"/>
                <w:sz w:val="24"/>
                <w:szCs w:val="24"/>
              </w:rPr>
              <w:drawing>
                <wp:inline distT="0" distB="0" distL="0" distR="0">
                  <wp:extent cx="1992630" cy="1492250"/>
                  <wp:effectExtent l="19050" t="0" r="7620" b="0"/>
                  <wp:docPr id="52" name="图片 10" descr="IMG_20170830_114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10" descr="IMG_20170830_114514"/>
                          <pic:cNvPicPr>
                            <a:picLocks noChangeAspect="1" noChangeArrowheads="1"/>
                          </pic:cNvPicPr>
                        </pic:nvPicPr>
                        <pic:blipFill>
                          <a:blip r:embed="rId25" cstate="email"/>
                          <a:srcRect/>
                          <a:stretch>
                            <a:fillRect/>
                          </a:stretch>
                        </pic:blipFill>
                        <pic:spPr>
                          <a:xfrm>
                            <a:off x="0" y="0"/>
                            <a:ext cx="1992630" cy="1492250"/>
                          </a:xfrm>
                          <a:prstGeom prst="rect">
                            <a:avLst/>
                          </a:prstGeom>
                          <a:noFill/>
                          <a:ln w="9525">
                            <a:noFill/>
                            <a:miter lim="800000"/>
                            <a:headEnd/>
                            <a:tailEnd/>
                          </a:ln>
                        </pic:spPr>
                      </pic:pic>
                    </a:graphicData>
                  </a:graphic>
                </wp:inline>
              </w:drawing>
            </w:r>
          </w:p>
          <w:p w:rsidR="00AA4A79" w:rsidRPr="00B85504" w:rsidRDefault="00935827">
            <w:pPr>
              <w:widowControl/>
              <w:jc w:val="center"/>
              <w:rPr>
                <w:rFonts w:ascii="仿宋_GB2312" w:eastAsia="仿宋_GB2312" w:hAnsi="宋体" w:cs="宋体"/>
                <w:color w:val="000000" w:themeColor="text1"/>
                <w:sz w:val="24"/>
                <w:szCs w:val="24"/>
              </w:rPr>
            </w:pPr>
            <w:r w:rsidRPr="00B85504">
              <w:rPr>
                <w:rFonts w:ascii="仿宋_GB2312" w:eastAsia="仿宋_GB2312" w:hAnsi="宋体" w:cs="宋体" w:hint="eastAsia"/>
                <w:noProof/>
                <w:color w:val="000000" w:themeColor="text1"/>
                <w:sz w:val="24"/>
                <w:szCs w:val="24"/>
              </w:rPr>
              <w:drawing>
                <wp:inline distT="0" distB="0" distL="0" distR="0">
                  <wp:extent cx="2011680" cy="1187450"/>
                  <wp:effectExtent l="19050" t="0" r="7381" b="0"/>
                  <wp:docPr id="53" name="图片 16" descr="QQ图片20190516163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6" descr="QQ图片20190516163634.jpg"/>
                          <pic:cNvPicPr>
                            <a:picLocks noChangeAspect="1"/>
                          </pic:cNvPicPr>
                        </pic:nvPicPr>
                        <pic:blipFill>
                          <a:blip r:embed="rId26" cstate="email"/>
                          <a:srcRect/>
                          <a:stretch>
                            <a:fillRect/>
                          </a:stretch>
                        </pic:blipFill>
                        <pic:spPr>
                          <a:xfrm>
                            <a:off x="0" y="0"/>
                            <a:ext cx="2013269" cy="1188247"/>
                          </a:xfrm>
                          <a:prstGeom prst="rect">
                            <a:avLst/>
                          </a:prstGeom>
                        </pic:spPr>
                      </pic:pic>
                    </a:graphicData>
                  </a:graphic>
                </wp:inline>
              </w:drawing>
            </w:r>
          </w:p>
          <w:p w:rsidR="00AA4A79" w:rsidRPr="00B85504" w:rsidRDefault="00935827">
            <w:pPr>
              <w:widowControl/>
              <w:jc w:val="center"/>
              <w:rPr>
                <w:rFonts w:ascii="仿宋_GB2312" w:eastAsia="仿宋_GB2312" w:hAnsi="宋体" w:cs="宋体"/>
                <w:color w:val="000000" w:themeColor="text1"/>
                <w:sz w:val="24"/>
                <w:szCs w:val="24"/>
              </w:rPr>
            </w:pPr>
            <w:r w:rsidRPr="00B85504">
              <w:rPr>
                <w:rFonts w:ascii="仿宋_GB2312" w:eastAsia="仿宋_GB2312" w:hAnsi="宋体" w:cs="宋体" w:hint="eastAsia"/>
                <w:noProof/>
                <w:color w:val="000000" w:themeColor="text1"/>
                <w:sz w:val="24"/>
                <w:szCs w:val="24"/>
              </w:rPr>
              <w:lastRenderedPageBreak/>
              <w:drawing>
                <wp:inline distT="0" distB="0" distL="0" distR="0">
                  <wp:extent cx="1938655" cy="1589405"/>
                  <wp:effectExtent l="19050" t="0" r="4300" b="0"/>
                  <wp:docPr id="276" name="图片 1" descr="C:\Users\user\Desktop\QQ图片20210601172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图片 1" descr="C:\Users\user\Desktop\QQ图片20210601172734.jpg"/>
                          <pic:cNvPicPr>
                            <a:picLocks noChangeAspect="1" noChangeArrowheads="1"/>
                          </pic:cNvPicPr>
                        </pic:nvPicPr>
                        <pic:blipFill>
                          <a:blip r:embed="rId27" cstate="email"/>
                          <a:srcRect/>
                          <a:stretch>
                            <a:fillRect/>
                          </a:stretch>
                        </pic:blipFill>
                        <pic:spPr>
                          <a:xfrm>
                            <a:off x="0" y="0"/>
                            <a:ext cx="1939489" cy="1590214"/>
                          </a:xfrm>
                          <a:prstGeom prst="rect">
                            <a:avLst/>
                          </a:prstGeom>
                          <a:noFill/>
                          <a:ln w="9525">
                            <a:noFill/>
                            <a:miter lim="800000"/>
                            <a:headEnd/>
                            <a:tailEnd/>
                          </a:ln>
                        </pic:spPr>
                      </pic:pic>
                    </a:graphicData>
                  </a:graphic>
                </wp:inline>
              </w:drawing>
            </w:r>
          </w:p>
          <w:p w:rsidR="00AA4A79" w:rsidRPr="00B85504" w:rsidRDefault="00935827">
            <w:pPr>
              <w:pStyle w:val="a0"/>
              <w:jc w:val="center"/>
              <w:rPr>
                <w:color w:val="000000" w:themeColor="text1"/>
              </w:rPr>
            </w:pPr>
            <w:r w:rsidRPr="00B85504">
              <w:rPr>
                <w:noProof/>
                <w:color w:val="000000" w:themeColor="text1"/>
              </w:rPr>
              <w:drawing>
                <wp:inline distT="0" distB="0" distL="0" distR="0">
                  <wp:extent cx="1809115" cy="1338580"/>
                  <wp:effectExtent l="0" t="0" r="635" b="0"/>
                  <wp:docPr id="222" name="图片 6" descr="C:\Users\L014\AppData\Local\Temp\QQ_1748591495665.png"/>
                  <wp:cNvGraphicFramePr/>
                  <a:graphic xmlns:a="http://schemas.openxmlformats.org/drawingml/2006/main">
                    <a:graphicData uri="http://schemas.openxmlformats.org/drawingml/2006/picture">
                      <pic:pic xmlns:pic="http://schemas.openxmlformats.org/drawingml/2006/picture">
                        <pic:nvPicPr>
                          <pic:cNvPr id="222" name="图片 6" descr="C:\Users\L014\AppData\Local\Temp\QQ_1748591495665.png"/>
                          <pic:cNvPicPr/>
                        </pic:nvPicPr>
                        <pic:blipFill>
                          <a:blip r:embed="rId28" cstate="print"/>
                          <a:srcRect/>
                          <a:stretch>
                            <a:fillRect/>
                          </a:stretch>
                        </pic:blipFill>
                        <pic:spPr>
                          <a:xfrm>
                            <a:off x="0" y="0"/>
                            <a:ext cx="1809115" cy="1338580"/>
                          </a:xfrm>
                          <a:prstGeom prst="rect">
                            <a:avLst/>
                          </a:prstGeom>
                          <a:noFill/>
                          <a:ln w="9525">
                            <a:noFill/>
                            <a:miter lim="800000"/>
                            <a:headEnd/>
                            <a:tailEnd/>
                          </a:ln>
                        </pic:spPr>
                      </pic:pic>
                    </a:graphicData>
                  </a:graphic>
                </wp:inline>
              </w:drawing>
            </w:r>
          </w:p>
          <w:p w:rsidR="00AA4A79" w:rsidRPr="00B85504" w:rsidRDefault="00935827">
            <w:pPr>
              <w:jc w:val="center"/>
              <w:rPr>
                <w:color w:val="000000" w:themeColor="text1"/>
              </w:rPr>
            </w:pPr>
            <w:r w:rsidRPr="00B85504">
              <w:rPr>
                <w:noProof/>
                <w:color w:val="000000" w:themeColor="text1"/>
              </w:rPr>
              <w:drawing>
                <wp:inline distT="0" distB="0" distL="0" distR="0">
                  <wp:extent cx="1839595" cy="972820"/>
                  <wp:effectExtent l="0" t="0" r="8255" b="0"/>
                  <wp:docPr id="223" name="图片 7" descr="C:\Users\L014\AppData\Local\Temp\QQ_1748591506689.png"/>
                  <wp:cNvGraphicFramePr/>
                  <a:graphic xmlns:a="http://schemas.openxmlformats.org/drawingml/2006/main">
                    <a:graphicData uri="http://schemas.openxmlformats.org/drawingml/2006/picture">
                      <pic:pic xmlns:pic="http://schemas.openxmlformats.org/drawingml/2006/picture">
                        <pic:nvPicPr>
                          <pic:cNvPr id="223" name="图片 7" descr="C:\Users\L014\AppData\Local\Temp\QQ_1748591506689.png"/>
                          <pic:cNvPicPr/>
                        </pic:nvPicPr>
                        <pic:blipFill>
                          <a:blip r:embed="rId29" cstate="print"/>
                          <a:srcRect/>
                          <a:stretch>
                            <a:fillRect/>
                          </a:stretch>
                        </pic:blipFill>
                        <pic:spPr>
                          <a:xfrm>
                            <a:off x="0" y="0"/>
                            <a:ext cx="1839595" cy="972820"/>
                          </a:xfrm>
                          <a:prstGeom prst="rect">
                            <a:avLst/>
                          </a:prstGeom>
                          <a:noFill/>
                          <a:ln w="9525">
                            <a:noFill/>
                            <a:miter lim="800000"/>
                            <a:headEnd/>
                            <a:tailEnd/>
                          </a:ln>
                        </pic:spPr>
                      </pic:pic>
                    </a:graphicData>
                  </a:graphic>
                </wp:inline>
              </w:drawing>
            </w:r>
          </w:p>
        </w:tc>
      </w:tr>
      <w:tr w:rsidR="00AA4A79" w:rsidRPr="00B85504">
        <w:trPr>
          <w:trHeight w:val="390"/>
          <w:jc w:val="center"/>
        </w:trPr>
        <w:tc>
          <w:tcPr>
            <w:tcW w:w="880" w:type="dxa"/>
            <w:tcBorders>
              <w:top w:val="single" w:sz="8" w:space="0" w:color="auto"/>
              <w:left w:val="single" w:sz="8" w:space="0" w:color="auto"/>
              <w:bottom w:val="single" w:sz="8" w:space="0" w:color="auto"/>
              <w:right w:val="single" w:sz="8" w:space="0" w:color="auto"/>
            </w:tcBorders>
            <w:shd w:val="clear" w:color="auto" w:fill="auto"/>
            <w:vAlign w:val="center"/>
          </w:tcPr>
          <w:p w:rsidR="00AA4A79" w:rsidRPr="00B85504" w:rsidRDefault="00935827">
            <w:pPr>
              <w:jc w:val="center"/>
              <w:rPr>
                <w:rFonts w:ascii="仿宋_GB2312" w:eastAsia="仿宋_GB2312" w:hAnsi="Arial" w:cs="Arial"/>
                <w:color w:val="000000" w:themeColor="text1"/>
                <w:sz w:val="24"/>
                <w:szCs w:val="24"/>
              </w:rPr>
            </w:pPr>
            <w:r w:rsidRPr="00B85504">
              <w:rPr>
                <w:rFonts w:ascii="仿宋_GB2312" w:eastAsia="仿宋_GB2312" w:hAnsi="Arial" w:cs="Arial" w:hint="eastAsia"/>
                <w:color w:val="000000" w:themeColor="text1"/>
                <w:sz w:val="24"/>
                <w:szCs w:val="24"/>
              </w:rPr>
              <w:lastRenderedPageBreak/>
              <w:t>2</w:t>
            </w:r>
          </w:p>
        </w:tc>
        <w:tc>
          <w:tcPr>
            <w:tcW w:w="3160" w:type="dxa"/>
            <w:tcBorders>
              <w:top w:val="single" w:sz="8" w:space="0" w:color="auto"/>
              <w:left w:val="nil"/>
              <w:bottom w:val="single" w:sz="8" w:space="0" w:color="auto"/>
              <w:right w:val="single" w:sz="8" w:space="0" w:color="auto"/>
            </w:tcBorders>
            <w:shd w:val="clear" w:color="auto" w:fill="auto"/>
            <w:vAlign w:val="center"/>
          </w:tcPr>
          <w:p w:rsidR="00AA4A79" w:rsidRPr="00B85504" w:rsidRDefault="00935827">
            <w:pPr>
              <w:jc w:val="center"/>
              <w:rPr>
                <w:rFonts w:ascii="仿宋_GB2312" w:eastAsia="仿宋_GB2312" w:hAnsi="Arial" w:cs="Arial"/>
                <w:color w:val="000000" w:themeColor="text1"/>
                <w:sz w:val="24"/>
                <w:szCs w:val="24"/>
              </w:rPr>
            </w:pPr>
            <w:r w:rsidRPr="00B85504">
              <w:rPr>
                <w:rFonts w:ascii="仿宋_GB2312" w:eastAsia="仿宋_GB2312" w:hAnsiTheme="minorEastAsia" w:hint="eastAsia"/>
                <w:color w:val="000000" w:themeColor="text1"/>
                <w:sz w:val="24"/>
                <w:szCs w:val="24"/>
              </w:rPr>
              <w:t>3吨智能全自动后装式压缩垃圾车</w:t>
            </w:r>
            <w:r w:rsidRPr="00B85504">
              <w:rPr>
                <w:rFonts w:ascii="仿宋_GB2312" w:eastAsia="仿宋_GB2312" w:hAnsi="Arial" w:cs="Arial" w:hint="eastAsia"/>
                <w:color w:val="000000" w:themeColor="text1"/>
                <w:sz w:val="24"/>
                <w:szCs w:val="24"/>
              </w:rPr>
              <w:t>（0.8吨≤核载≤3.0吨；垃圾箱有效容积≥6立方；不锈钢污水箱总容积≥300升；动力：燃油动力；配置</w:t>
            </w:r>
            <w:r w:rsidRPr="00B85504">
              <w:rPr>
                <w:rFonts w:ascii="仿宋_GB2312" w:eastAsia="仿宋_GB2312" w:hAnsi="宋体" w:cs="宋体" w:hint="eastAsia"/>
                <w:color w:val="000000" w:themeColor="text1"/>
                <w:kern w:val="0"/>
                <w:sz w:val="24"/>
                <w:szCs w:val="24"/>
              </w:rPr>
              <w:t>摆臂式（簸箕）翻转机构，须具有缓降功能；卸料可电控箱操作且能线控器或遥控操作）</w:t>
            </w:r>
          </w:p>
        </w:tc>
        <w:tc>
          <w:tcPr>
            <w:tcW w:w="5173" w:type="dxa"/>
            <w:tcBorders>
              <w:top w:val="single" w:sz="8" w:space="0" w:color="auto"/>
              <w:left w:val="nil"/>
              <w:bottom w:val="single" w:sz="8" w:space="0" w:color="auto"/>
              <w:right w:val="single" w:sz="8" w:space="0" w:color="auto"/>
            </w:tcBorders>
            <w:shd w:val="clear" w:color="auto" w:fill="auto"/>
            <w:vAlign w:val="center"/>
          </w:tcPr>
          <w:p w:rsidR="00AA4A79" w:rsidRPr="00B85504" w:rsidRDefault="00935827">
            <w:pPr>
              <w:widowControl/>
              <w:jc w:val="center"/>
              <w:rPr>
                <w:rFonts w:ascii="仿宋_GB2312" w:eastAsia="仿宋_GB2312" w:hAnsi="宋体" w:cs="宋体"/>
                <w:color w:val="000000" w:themeColor="text1"/>
                <w:sz w:val="24"/>
                <w:szCs w:val="24"/>
              </w:rPr>
            </w:pPr>
            <w:r w:rsidRPr="00B85504">
              <w:rPr>
                <w:rFonts w:ascii="仿宋_GB2312" w:eastAsia="仿宋_GB2312" w:hint="eastAsia"/>
                <w:noProof/>
                <w:color w:val="000000" w:themeColor="text1"/>
              </w:rPr>
              <w:drawing>
                <wp:inline distT="0" distB="0" distL="0" distR="0">
                  <wp:extent cx="2535555" cy="1350010"/>
                  <wp:effectExtent l="19050" t="0" r="0" b="0"/>
                  <wp:docPr id="54" name="图片 2" descr="http://www.aerosun.cn/imageRepository/eb24d02f-f80e-4ad3-8eff-dd1280c7ed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2" descr="http://www.aerosun.cn/imageRepository/eb24d02f-f80e-4ad3-8eff-dd1280c7ed0b.jpg"/>
                          <pic:cNvPicPr>
                            <a:picLocks noChangeAspect="1" noChangeArrowheads="1"/>
                          </pic:cNvPicPr>
                        </pic:nvPicPr>
                        <pic:blipFill>
                          <a:blip r:embed="rId30" cstate="email"/>
                          <a:srcRect/>
                          <a:stretch>
                            <a:fillRect/>
                          </a:stretch>
                        </pic:blipFill>
                        <pic:spPr>
                          <a:xfrm>
                            <a:off x="0" y="0"/>
                            <a:ext cx="2537175" cy="1351066"/>
                          </a:xfrm>
                          <a:prstGeom prst="rect">
                            <a:avLst/>
                          </a:prstGeom>
                          <a:noFill/>
                          <a:ln w="9525">
                            <a:noFill/>
                            <a:miter lim="800000"/>
                            <a:headEnd/>
                            <a:tailEnd/>
                          </a:ln>
                        </pic:spPr>
                      </pic:pic>
                    </a:graphicData>
                  </a:graphic>
                </wp:inline>
              </w:drawing>
            </w:r>
          </w:p>
          <w:p w:rsidR="00AA4A79" w:rsidRPr="00B85504" w:rsidRDefault="00935827">
            <w:pPr>
              <w:widowControl/>
              <w:jc w:val="center"/>
              <w:rPr>
                <w:rFonts w:ascii="仿宋_GB2312" w:eastAsia="仿宋_GB2312" w:hAnsi="宋体" w:cs="宋体"/>
                <w:color w:val="000000" w:themeColor="text1"/>
                <w:sz w:val="24"/>
                <w:szCs w:val="24"/>
              </w:rPr>
            </w:pPr>
            <w:r w:rsidRPr="00B85504">
              <w:rPr>
                <w:rFonts w:ascii="仿宋_GB2312" w:eastAsia="仿宋_GB2312" w:hAnsi="宋体" w:cs="宋体" w:hint="eastAsia"/>
                <w:noProof/>
                <w:color w:val="000000" w:themeColor="text1"/>
                <w:sz w:val="24"/>
                <w:szCs w:val="24"/>
              </w:rPr>
              <w:drawing>
                <wp:inline distT="0" distB="0" distL="0" distR="0">
                  <wp:extent cx="2266950" cy="2194560"/>
                  <wp:effectExtent l="19050" t="0" r="0" b="0"/>
                  <wp:docPr id="55" name="图片 4" descr="C:\Users\sunsh\AppData\Roaming\Tencent\Users\913821915\QQ\WinTemp\RichOle\56G)(KOWEDAFDUSW0E]201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4" descr="C:\Users\sunsh\AppData\Roaming\Tencent\Users\913821915\QQ\WinTemp\RichOle\56G)(KOWEDAFDUSW0E]201G.jpg"/>
                          <pic:cNvPicPr>
                            <a:picLocks noChangeAspect="1" noChangeArrowheads="1"/>
                          </pic:cNvPicPr>
                        </pic:nvPicPr>
                        <pic:blipFill>
                          <a:blip r:embed="rId31" cstate="email"/>
                          <a:srcRect/>
                          <a:stretch>
                            <a:fillRect/>
                          </a:stretch>
                        </pic:blipFill>
                        <pic:spPr>
                          <a:xfrm>
                            <a:off x="0" y="0"/>
                            <a:ext cx="2270520" cy="2197747"/>
                          </a:xfrm>
                          <a:prstGeom prst="rect">
                            <a:avLst/>
                          </a:prstGeom>
                          <a:noFill/>
                          <a:ln w="9525">
                            <a:noFill/>
                            <a:miter lim="800000"/>
                            <a:headEnd/>
                            <a:tailEnd/>
                          </a:ln>
                        </pic:spPr>
                      </pic:pic>
                    </a:graphicData>
                  </a:graphic>
                </wp:inline>
              </w:drawing>
            </w:r>
          </w:p>
        </w:tc>
      </w:tr>
      <w:tr w:rsidR="00AA4A79" w:rsidRPr="00B85504">
        <w:trPr>
          <w:trHeight w:val="390"/>
          <w:jc w:val="center"/>
        </w:trPr>
        <w:tc>
          <w:tcPr>
            <w:tcW w:w="880" w:type="dxa"/>
            <w:tcBorders>
              <w:top w:val="single" w:sz="8" w:space="0" w:color="auto"/>
              <w:left w:val="single" w:sz="8" w:space="0" w:color="auto"/>
              <w:bottom w:val="single" w:sz="8" w:space="0" w:color="auto"/>
              <w:right w:val="single" w:sz="8" w:space="0" w:color="auto"/>
            </w:tcBorders>
            <w:shd w:val="clear" w:color="auto" w:fill="auto"/>
            <w:vAlign w:val="center"/>
          </w:tcPr>
          <w:p w:rsidR="00AA4A79" w:rsidRPr="00B85504" w:rsidRDefault="00935827">
            <w:pPr>
              <w:widowControl/>
              <w:jc w:val="center"/>
              <w:rPr>
                <w:rFonts w:ascii="仿宋_GB2312" w:eastAsia="仿宋_GB2312" w:hAnsi="宋体" w:cs="宋体"/>
                <w:color w:val="000000" w:themeColor="text1"/>
                <w:kern w:val="0"/>
                <w:sz w:val="24"/>
                <w:szCs w:val="24"/>
              </w:rPr>
            </w:pPr>
            <w:r w:rsidRPr="00B85504">
              <w:rPr>
                <w:rFonts w:ascii="仿宋_GB2312" w:eastAsia="仿宋_GB2312" w:hAnsi="宋体" w:cs="宋体" w:hint="eastAsia"/>
                <w:color w:val="000000" w:themeColor="text1"/>
                <w:kern w:val="0"/>
                <w:sz w:val="24"/>
                <w:szCs w:val="24"/>
              </w:rPr>
              <w:lastRenderedPageBreak/>
              <w:t>3</w:t>
            </w:r>
          </w:p>
        </w:tc>
        <w:tc>
          <w:tcPr>
            <w:tcW w:w="3160" w:type="dxa"/>
            <w:tcBorders>
              <w:top w:val="single" w:sz="8" w:space="0" w:color="auto"/>
              <w:left w:val="nil"/>
              <w:bottom w:val="single" w:sz="8" w:space="0" w:color="auto"/>
              <w:right w:val="single" w:sz="8" w:space="0" w:color="auto"/>
            </w:tcBorders>
            <w:shd w:val="clear" w:color="auto" w:fill="auto"/>
            <w:vAlign w:val="center"/>
          </w:tcPr>
          <w:p w:rsidR="00AA4A79" w:rsidRPr="00B85504" w:rsidRDefault="00935827">
            <w:pPr>
              <w:widowControl/>
              <w:jc w:val="center"/>
              <w:rPr>
                <w:rFonts w:ascii="仿宋_GB2312" w:eastAsia="仿宋_GB2312" w:hAnsi="宋体" w:cs="宋体"/>
                <w:color w:val="000000" w:themeColor="text1"/>
                <w:kern w:val="0"/>
                <w:sz w:val="24"/>
                <w:szCs w:val="24"/>
              </w:rPr>
            </w:pPr>
            <w:bookmarkStart w:id="17" w:name="OLE_LINK43"/>
            <w:bookmarkStart w:id="18" w:name="OLE_LINK44"/>
            <w:r w:rsidRPr="00B85504">
              <w:rPr>
                <w:rFonts w:ascii="仿宋_GB2312" w:eastAsia="仿宋_GB2312" w:hAnsi="宋体" w:cs="宋体" w:hint="eastAsia"/>
                <w:color w:val="000000" w:themeColor="text1"/>
                <w:kern w:val="0"/>
                <w:sz w:val="24"/>
                <w:szCs w:val="24"/>
              </w:rPr>
              <w:t>综合保洁车（小</w:t>
            </w:r>
            <w:bookmarkStart w:id="19" w:name="OLE_LINK42"/>
            <w:r w:rsidRPr="00B85504">
              <w:rPr>
                <w:rFonts w:ascii="仿宋_GB2312" w:eastAsia="仿宋_GB2312" w:hAnsi="宋体" w:cs="宋体" w:hint="eastAsia"/>
                <w:color w:val="000000" w:themeColor="text1"/>
                <w:kern w:val="0"/>
                <w:sz w:val="24"/>
                <w:szCs w:val="24"/>
              </w:rPr>
              <w:t>型；电动；0.9米</w:t>
            </w:r>
            <w:r w:rsidRPr="00B85504">
              <w:rPr>
                <w:rFonts w:ascii="仿宋_GB2312" w:eastAsia="仿宋_GB2312" w:hAnsi="Arial" w:cs="Arial" w:hint="eastAsia"/>
                <w:color w:val="000000" w:themeColor="text1"/>
                <w:sz w:val="24"/>
                <w:szCs w:val="24"/>
              </w:rPr>
              <w:t>≤箱体</w:t>
            </w:r>
            <w:r w:rsidRPr="00B85504">
              <w:rPr>
                <w:rFonts w:ascii="仿宋_GB2312" w:eastAsia="仿宋_GB2312" w:hAnsi="宋体" w:cs="宋体" w:hint="eastAsia"/>
                <w:color w:val="000000" w:themeColor="text1"/>
                <w:kern w:val="0"/>
                <w:sz w:val="24"/>
                <w:szCs w:val="24"/>
              </w:rPr>
              <w:t>宽度</w:t>
            </w:r>
            <w:r w:rsidRPr="00B85504">
              <w:rPr>
                <w:rFonts w:ascii="仿宋_GB2312" w:eastAsia="仿宋_GB2312" w:hAnsi="Arial" w:cs="Arial" w:hint="eastAsia"/>
                <w:color w:val="000000" w:themeColor="text1"/>
                <w:sz w:val="24"/>
                <w:szCs w:val="24"/>
              </w:rPr>
              <w:t>≤</w:t>
            </w:r>
            <w:r w:rsidRPr="00B85504">
              <w:rPr>
                <w:rFonts w:ascii="仿宋_GB2312" w:eastAsia="仿宋_GB2312" w:hAnsi="宋体" w:cs="宋体" w:hint="eastAsia"/>
                <w:color w:val="000000" w:themeColor="text1"/>
                <w:kern w:val="0"/>
                <w:sz w:val="24"/>
                <w:szCs w:val="24"/>
              </w:rPr>
              <w:t>0.95米；304不锈钢垃圾箱体；箱体隔断为大小两个空间分别存放其他垃圾和可回收物，垃圾箱后尾部可全部打开；水箱容量不少于100升；设置有手动自翻机构用于倾</w:t>
            </w:r>
            <w:bookmarkEnd w:id="19"/>
            <w:r w:rsidRPr="00B85504">
              <w:rPr>
                <w:rFonts w:ascii="仿宋_GB2312" w:eastAsia="仿宋_GB2312" w:hAnsi="宋体" w:cs="宋体" w:hint="eastAsia"/>
                <w:color w:val="000000" w:themeColor="text1"/>
                <w:kern w:val="0"/>
                <w:sz w:val="24"/>
                <w:szCs w:val="24"/>
              </w:rPr>
              <w:t>倒垃圾；车身明显位置须配置车用灭火器；车身及车尾须粘贴反光标贴)</w:t>
            </w:r>
            <w:bookmarkEnd w:id="17"/>
            <w:bookmarkEnd w:id="18"/>
          </w:p>
        </w:tc>
        <w:tc>
          <w:tcPr>
            <w:tcW w:w="5173" w:type="dxa"/>
            <w:tcBorders>
              <w:top w:val="single" w:sz="8" w:space="0" w:color="auto"/>
              <w:left w:val="nil"/>
              <w:bottom w:val="single" w:sz="8" w:space="0" w:color="auto"/>
              <w:right w:val="single" w:sz="8" w:space="0" w:color="auto"/>
            </w:tcBorders>
            <w:shd w:val="clear" w:color="auto" w:fill="auto"/>
            <w:vAlign w:val="center"/>
          </w:tcPr>
          <w:p w:rsidR="00AA4A79" w:rsidRPr="00B85504" w:rsidRDefault="00935827">
            <w:pPr>
              <w:widowControl/>
              <w:jc w:val="center"/>
              <w:rPr>
                <w:rFonts w:ascii="仿宋_GB2312" w:eastAsia="仿宋_GB2312" w:hAnsi="宋体" w:cs="宋体"/>
                <w:color w:val="000000" w:themeColor="text1"/>
                <w:kern w:val="0"/>
                <w:sz w:val="24"/>
                <w:szCs w:val="24"/>
              </w:rPr>
            </w:pPr>
            <w:r w:rsidRPr="00B85504">
              <w:rPr>
                <w:rFonts w:ascii="仿宋_GB2312" w:eastAsia="仿宋_GB2312" w:hAnsi="宋体" w:cs="宋体" w:hint="eastAsia"/>
                <w:noProof/>
                <w:color w:val="000000" w:themeColor="text1"/>
                <w:kern w:val="0"/>
                <w:sz w:val="24"/>
                <w:szCs w:val="24"/>
              </w:rPr>
              <w:drawing>
                <wp:inline distT="0" distB="0" distL="0" distR="0">
                  <wp:extent cx="2703195" cy="1898650"/>
                  <wp:effectExtent l="19050" t="0" r="1638" b="0"/>
                  <wp:docPr id="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
                          <pic:cNvPicPr>
                            <a:picLocks noChangeAspect="1" noChangeArrowheads="1"/>
                          </pic:cNvPicPr>
                        </pic:nvPicPr>
                        <pic:blipFill>
                          <a:blip r:embed="rId32" cstate="email"/>
                          <a:srcRect/>
                          <a:stretch>
                            <a:fillRect/>
                          </a:stretch>
                        </pic:blipFill>
                        <pic:spPr>
                          <a:xfrm>
                            <a:off x="0" y="0"/>
                            <a:ext cx="2709674" cy="1903502"/>
                          </a:xfrm>
                          <a:prstGeom prst="rect">
                            <a:avLst/>
                          </a:prstGeom>
                          <a:noFill/>
                          <a:ln w="9525">
                            <a:noFill/>
                            <a:miter lim="800000"/>
                            <a:headEnd/>
                            <a:tailEnd/>
                          </a:ln>
                        </pic:spPr>
                      </pic:pic>
                    </a:graphicData>
                  </a:graphic>
                </wp:inline>
              </w:drawing>
            </w:r>
          </w:p>
          <w:p w:rsidR="00AA4A79" w:rsidRPr="00B85504" w:rsidRDefault="00935827">
            <w:pPr>
              <w:widowControl/>
              <w:jc w:val="center"/>
              <w:rPr>
                <w:rFonts w:ascii="仿宋_GB2312" w:eastAsia="仿宋_GB2312" w:hAnsi="宋体" w:cs="宋体"/>
                <w:color w:val="000000" w:themeColor="text1"/>
                <w:kern w:val="0"/>
                <w:sz w:val="24"/>
                <w:szCs w:val="24"/>
              </w:rPr>
            </w:pPr>
            <w:r w:rsidRPr="00B85504">
              <w:rPr>
                <w:rFonts w:ascii="仿宋_GB2312" w:eastAsia="仿宋_GB2312" w:hAnsi="宋体" w:cs="宋体"/>
                <w:noProof/>
                <w:color w:val="000000" w:themeColor="text1"/>
                <w:kern w:val="0"/>
                <w:sz w:val="24"/>
                <w:szCs w:val="24"/>
              </w:rPr>
              <w:drawing>
                <wp:inline distT="0" distB="0" distL="0" distR="0">
                  <wp:extent cx="2678430" cy="2707640"/>
                  <wp:effectExtent l="19050" t="0" r="7052" b="0"/>
                  <wp:docPr id="3" name="图片 1" descr="I:\tu\慢车道清拣车\园区\微型\微信图片_20230511091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descr="I:\tu\慢车道清拣车\园区\微型\微信图片_20230511091808.jpg"/>
                          <pic:cNvPicPr>
                            <a:picLocks noChangeAspect="1" noChangeArrowheads="1"/>
                          </pic:cNvPicPr>
                        </pic:nvPicPr>
                        <pic:blipFill>
                          <a:blip r:embed="rId33" cstate="email"/>
                          <a:srcRect/>
                          <a:stretch>
                            <a:fillRect/>
                          </a:stretch>
                        </pic:blipFill>
                        <pic:spPr>
                          <a:xfrm>
                            <a:off x="0" y="0"/>
                            <a:ext cx="2687734" cy="2716862"/>
                          </a:xfrm>
                          <a:prstGeom prst="rect">
                            <a:avLst/>
                          </a:prstGeom>
                          <a:noFill/>
                          <a:ln w="9525">
                            <a:noFill/>
                            <a:miter lim="800000"/>
                            <a:headEnd/>
                            <a:tailEnd/>
                          </a:ln>
                        </pic:spPr>
                      </pic:pic>
                    </a:graphicData>
                  </a:graphic>
                </wp:inline>
              </w:drawing>
            </w:r>
          </w:p>
          <w:p w:rsidR="00AA4A79" w:rsidRPr="00B85504" w:rsidRDefault="00935827">
            <w:pPr>
              <w:pStyle w:val="a0"/>
              <w:jc w:val="center"/>
              <w:rPr>
                <w:color w:val="000000" w:themeColor="text1"/>
              </w:rPr>
            </w:pPr>
            <w:r w:rsidRPr="00B85504">
              <w:rPr>
                <w:noProof/>
                <w:color w:val="000000" w:themeColor="text1"/>
              </w:rPr>
              <w:drawing>
                <wp:inline distT="0" distB="0" distL="0" distR="0">
                  <wp:extent cx="1941195" cy="1455420"/>
                  <wp:effectExtent l="0" t="0" r="1905" b="0"/>
                  <wp:docPr id="234" name="图片 5" descr="C:\Users\user\Desktop\新建文件夹 (12)\新建文件夹 (26)\新建文件夹 (16)\微信图片_20230211141836.jpg"/>
                  <wp:cNvGraphicFramePr/>
                  <a:graphic xmlns:a="http://schemas.openxmlformats.org/drawingml/2006/main">
                    <a:graphicData uri="http://schemas.openxmlformats.org/drawingml/2006/picture">
                      <pic:pic xmlns:pic="http://schemas.openxmlformats.org/drawingml/2006/picture">
                        <pic:nvPicPr>
                          <pic:cNvPr id="234" name="图片 5" descr="C:\Users\user\Desktop\新建文件夹 (12)\新建文件夹 (26)\新建文件夹 (16)\微信图片_20230211141836.jpg"/>
                          <pic:cNvPicPr/>
                        </pic:nvPicPr>
                        <pic:blipFill>
                          <a:blip r:embed="rId34" cstate="email"/>
                          <a:srcRect/>
                          <a:stretch>
                            <a:fillRect/>
                          </a:stretch>
                        </pic:blipFill>
                        <pic:spPr>
                          <a:xfrm>
                            <a:off x="0" y="0"/>
                            <a:ext cx="1941195" cy="1455420"/>
                          </a:xfrm>
                          <a:prstGeom prst="rect">
                            <a:avLst/>
                          </a:prstGeom>
                          <a:noFill/>
                          <a:ln w="9525">
                            <a:noFill/>
                            <a:miter lim="800000"/>
                            <a:headEnd/>
                            <a:tailEnd/>
                          </a:ln>
                        </pic:spPr>
                      </pic:pic>
                    </a:graphicData>
                  </a:graphic>
                </wp:inline>
              </w:drawing>
            </w:r>
          </w:p>
          <w:p w:rsidR="00AA4A79" w:rsidRPr="00B85504" w:rsidRDefault="00935827">
            <w:pPr>
              <w:jc w:val="center"/>
              <w:rPr>
                <w:color w:val="000000" w:themeColor="text1"/>
              </w:rPr>
            </w:pPr>
            <w:r w:rsidRPr="00B85504">
              <w:rPr>
                <w:noProof/>
                <w:color w:val="000000" w:themeColor="text1"/>
              </w:rPr>
              <w:drawing>
                <wp:inline distT="0" distB="0" distL="0" distR="0">
                  <wp:extent cx="1853565" cy="1471930"/>
                  <wp:effectExtent l="0" t="0" r="0" b="0"/>
                  <wp:docPr id="240" name="图片 6"/>
                  <wp:cNvGraphicFramePr/>
                  <a:graphic xmlns:a="http://schemas.openxmlformats.org/drawingml/2006/main">
                    <a:graphicData uri="http://schemas.openxmlformats.org/drawingml/2006/picture">
                      <pic:pic xmlns:pic="http://schemas.openxmlformats.org/drawingml/2006/picture">
                        <pic:nvPicPr>
                          <pic:cNvPr id="240" name="图片 6"/>
                          <pic:cNvPicPr/>
                        </pic:nvPicPr>
                        <pic:blipFill>
                          <a:blip r:embed="rId35" cstate="email"/>
                          <a:srcRect/>
                          <a:stretch>
                            <a:fillRect/>
                          </a:stretch>
                        </pic:blipFill>
                        <pic:spPr>
                          <a:xfrm>
                            <a:off x="0" y="0"/>
                            <a:ext cx="1853565" cy="1471930"/>
                          </a:xfrm>
                          <a:prstGeom prst="rect">
                            <a:avLst/>
                          </a:prstGeom>
                          <a:noFill/>
                          <a:ln w="9525">
                            <a:noFill/>
                            <a:miter lim="800000"/>
                            <a:headEnd/>
                            <a:tailEnd/>
                          </a:ln>
                        </pic:spPr>
                      </pic:pic>
                    </a:graphicData>
                  </a:graphic>
                </wp:inline>
              </w:drawing>
            </w:r>
          </w:p>
        </w:tc>
      </w:tr>
      <w:tr w:rsidR="00AA4A79" w:rsidRPr="00B85504">
        <w:trPr>
          <w:trHeight w:val="390"/>
          <w:jc w:val="center"/>
        </w:trPr>
        <w:tc>
          <w:tcPr>
            <w:tcW w:w="880" w:type="dxa"/>
            <w:tcBorders>
              <w:top w:val="single" w:sz="8" w:space="0" w:color="auto"/>
              <w:left w:val="single" w:sz="8" w:space="0" w:color="auto"/>
              <w:bottom w:val="single" w:sz="8" w:space="0" w:color="auto"/>
              <w:right w:val="single" w:sz="8" w:space="0" w:color="auto"/>
            </w:tcBorders>
            <w:shd w:val="clear" w:color="auto" w:fill="auto"/>
            <w:vAlign w:val="center"/>
          </w:tcPr>
          <w:p w:rsidR="00AA4A79" w:rsidRPr="00B85504" w:rsidRDefault="00935827">
            <w:pPr>
              <w:widowControl/>
              <w:jc w:val="center"/>
              <w:rPr>
                <w:rFonts w:ascii="仿宋_GB2312" w:eastAsia="仿宋_GB2312" w:hAnsi="宋体" w:cs="宋体"/>
                <w:color w:val="000000" w:themeColor="text1"/>
                <w:kern w:val="0"/>
                <w:sz w:val="24"/>
                <w:szCs w:val="24"/>
              </w:rPr>
            </w:pPr>
            <w:r w:rsidRPr="00B85504">
              <w:rPr>
                <w:rFonts w:ascii="仿宋_GB2312" w:eastAsia="仿宋_GB2312" w:hAnsi="宋体" w:cs="宋体"/>
                <w:color w:val="000000" w:themeColor="text1"/>
                <w:kern w:val="0"/>
                <w:sz w:val="24"/>
                <w:szCs w:val="24"/>
              </w:rPr>
              <w:lastRenderedPageBreak/>
              <w:t>4</w:t>
            </w:r>
          </w:p>
        </w:tc>
        <w:tc>
          <w:tcPr>
            <w:tcW w:w="3160" w:type="dxa"/>
            <w:tcBorders>
              <w:top w:val="single" w:sz="8" w:space="0" w:color="auto"/>
              <w:left w:val="nil"/>
              <w:bottom w:val="single" w:sz="8" w:space="0" w:color="auto"/>
              <w:right w:val="single" w:sz="8" w:space="0" w:color="auto"/>
            </w:tcBorders>
            <w:shd w:val="clear" w:color="auto" w:fill="auto"/>
            <w:vAlign w:val="center"/>
          </w:tcPr>
          <w:p w:rsidR="00AA4A79" w:rsidRPr="00B85504" w:rsidRDefault="00935827">
            <w:pPr>
              <w:widowControl/>
              <w:jc w:val="center"/>
              <w:rPr>
                <w:rFonts w:ascii="仿宋_GB2312" w:eastAsia="仿宋_GB2312" w:hAnsi="宋体" w:cs="宋体"/>
                <w:color w:val="000000" w:themeColor="text1"/>
                <w:kern w:val="0"/>
                <w:sz w:val="24"/>
                <w:szCs w:val="24"/>
              </w:rPr>
            </w:pPr>
            <w:r w:rsidRPr="00B85504">
              <w:rPr>
                <w:rFonts w:ascii="仿宋_GB2312" w:eastAsia="仿宋_GB2312" w:hAnsi="宋体" w:cs="宋体" w:hint="eastAsia"/>
                <w:color w:val="000000" w:themeColor="text1"/>
                <w:kern w:val="0"/>
                <w:sz w:val="24"/>
                <w:szCs w:val="24"/>
              </w:rPr>
              <w:t>综合保洁车（微型；电动；箱体宽度：0.6米</w:t>
            </w:r>
            <w:r w:rsidRPr="00B85504">
              <w:rPr>
                <w:rFonts w:ascii="仿宋_GB2312" w:eastAsia="仿宋_GB2312" w:hAnsi="Arial" w:cs="Arial" w:hint="eastAsia"/>
                <w:color w:val="000000" w:themeColor="text1"/>
                <w:sz w:val="24"/>
                <w:szCs w:val="24"/>
              </w:rPr>
              <w:t>≤箱体</w:t>
            </w:r>
            <w:r w:rsidRPr="00B85504">
              <w:rPr>
                <w:rFonts w:ascii="仿宋_GB2312" w:eastAsia="仿宋_GB2312" w:hAnsi="宋体" w:cs="宋体" w:hint="eastAsia"/>
                <w:color w:val="000000" w:themeColor="text1"/>
                <w:kern w:val="0"/>
                <w:sz w:val="24"/>
                <w:szCs w:val="24"/>
              </w:rPr>
              <w:t>宽度</w:t>
            </w:r>
            <w:r w:rsidRPr="00B85504">
              <w:rPr>
                <w:rFonts w:ascii="仿宋_GB2312" w:eastAsia="仿宋_GB2312" w:hAnsi="Arial" w:cs="Arial" w:hint="eastAsia"/>
                <w:color w:val="000000" w:themeColor="text1"/>
                <w:sz w:val="24"/>
                <w:szCs w:val="24"/>
              </w:rPr>
              <w:t>≤</w:t>
            </w:r>
            <w:r w:rsidRPr="00B85504">
              <w:rPr>
                <w:rFonts w:ascii="仿宋_GB2312" w:eastAsia="仿宋_GB2312" w:hAnsi="宋体" w:cs="宋体" w:hint="eastAsia"/>
                <w:color w:val="000000" w:themeColor="text1"/>
                <w:kern w:val="0"/>
                <w:sz w:val="24"/>
                <w:szCs w:val="24"/>
              </w:rPr>
              <w:t>0.7米；304不锈钢垃圾箱体；箱体隔断为大小两个空间分别存放其他垃圾和可回收物，垃圾箱后尾部可全部打开；水箱容量不少于45升；设置有手动自翻机构用于倾倒垃圾；车身明显位置须配置车用灭火器；车身及车尾须粘贴反光标贴）</w:t>
            </w:r>
          </w:p>
        </w:tc>
        <w:tc>
          <w:tcPr>
            <w:tcW w:w="5173" w:type="dxa"/>
            <w:tcBorders>
              <w:top w:val="single" w:sz="8" w:space="0" w:color="auto"/>
              <w:left w:val="nil"/>
              <w:bottom w:val="single" w:sz="8" w:space="0" w:color="auto"/>
              <w:right w:val="single" w:sz="8" w:space="0" w:color="auto"/>
            </w:tcBorders>
            <w:shd w:val="clear" w:color="auto" w:fill="auto"/>
            <w:vAlign w:val="center"/>
          </w:tcPr>
          <w:p w:rsidR="00AA4A79" w:rsidRPr="00B85504" w:rsidRDefault="00935827">
            <w:pPr>
              <w:widowControl/>
              <w:jc w:val="center"/>
              <w:rPr>
                <w:rFonts w:ascii="仿宋_GB2312" w:eastAsia="仿宋_GB2312" w:hAnsi="宋体" w:cs="宋体"/>
                <w:color w:val="000000" w:themeColor="text1"/>
                <w:kern w:val="0"/>
                <w:sz w:val="24"/>
                <w:szCs w:val="24"/>
              </w:rPr>
            </w:pPr>
            <w:r w:rsidRPr="00B85504">
              <w:rPr>
                <w:rFonts w:ascii="仿宋_GB2312" w:eastAsia="仿宋_GB2312" w:hAnsi="宋体" w:cs="宋体" w:hint="eastAsia"/>
                <w:noProof/>
                <w:color w:val="000000" w:themeColor="text1"/>
                <w:kern w:val="0"/>
                <w:sz w:val="24"/>
                <w:szCs w:val="24"/>
              </w:rPr>
              <w:drawing>
                <wp:inline distT="0" distB="0" distL="0" distR="0">
                  <wp:extent cx="1988820" cy="1397000"/>
                  <wp:effectExtent l="0" t="0" r="0" b="0"/>
                  <wp:docPr id="24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2"/>
                          <pic:cNvPicPr>
                            <a:picLocks noChangeAspect="1" noChangeArrowheads="1"/>
                          </pic:cNvPicPr>
                        </pic:nvPicPr>
                        <pic:blipFill>
                          <a:blip r:embed="rId36" cstate="email"/>
                          <a:srcRect/>
                          <a:stretch>
                            <a:fillRect/>
                          </a:stretch>
                        </pic:blipFill>
                        <pic:spPr>
                          <a:xfrm>
                            <a:off x="0" y="0"/>
                            <a:ext cx="2002787" cy="1406925"/>
                          </a:xfrm>
                          <a:prstGeom prst="rect">
                            <a:avLst/>
                          </a:prstGeom>
                          <a:noFill/>
                          <a:ln w="9525">
                            <a:noFill/>
                            <a:miter lim="800000"/>
                            <a:headEnd/>
                            <a:tailEnd/>
                          </a:ln>
                        </pic:spPr>
                      </pic:pic>
                    </a:graphicData>
                  </a:graphic>
                </wp:inline>
              </w:drawing>
            </w:r>
          </w:p>
          <w:p w:rsidR="00AA4A79" w:rsidRPr="00B85504" w:rsidRDefault="00935827">
            <w:pPr>
              <w:pStyle w:val="a0"/>
              <w:jc w:val="center"/>
              <w:rPr>
                <w:color w:val="000000" w:themeColor="text1"/>
              </w:rPr>
            </w:pPr>
            <w:r w:rsidRPr="00B85504">
              <w:rPr>
                <w:rFonts w:ascii="仿宋_GB2312" w:eastAsia="仿宋_GB2312" w:hAnsi="宋体" w:cs="宋体"/>
                <w:noProof/>
                <w:color w:val="000000" w:themeColor="text1"/>
                <w:kern w:val="0"/>
                <w:sz w:val="24"/>
                <w:szCs w:val="24"/>
              </w:rPr>
              <w:drawing>
                <wp:inline distT="0" distB="0" distL="0" distR="0">
                  <wp:extent cx="1873885" cy="1894205"/>
                  <wp:effectExtent l="0" t="0" r="0" b="0"/>
                  <wp:docPr id="242" name="图片 1" descr="I:\tu\慢车道清拣车\园区\微型\微信图片_20230511091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1" descr="I:\tu\慢车道清拣车\园区\微型\微信图片_20230511091808.jpg"/>
                          <pic:cNvPicPr>
                            <a:picLocks noChangeAspect="1" noChangeArrowheads="1"/>
                          </pic:cNvPicPr>
                        </pic:nvPicPr>
                        <pic:blipFill>
                          <a:blip r:embed="rId37" cstate="email"/>
                          <a:srcRect/>
                          <a:stretch>
                            <a:fillRect/>
                          </a:stretch>
                        </pic:blipFill>
                        <pic:spPr>
                          <a:xfrm>
                            <a:off x="0" y="0"/>
                            <a:ext cx="1888083" cy="1908545"/>
                          </a:xfrm>
                          <a:prstGeom prst="rect">
                            <a:avLst/>
                          </a:prstGeom>
                          <a:noFill/>
                          <a:ln w="9525">
                            <a:noFill/>
                            <a:miter lim="800000"/>
                            <a:headEnd/>
                            <a:tailEnd/>
                          </a:ln>
                        </pic:spPr>
                      </pic:pic>
                    </a:graphicData>
                  </a:graphic>
                </wp:inline>
              </w:drawing>
            </w:r>
          </w:p>
        </w:tc>
      </w:tr>
      <w:tr w:rsidR="00AA4A79" w:rsidRPr="00B85504">
        <w:trPr>
          <w:trHeight w:val="300"/>
          <w:jc w:val="center"/>
        </w:trPr>
        <w:tc>
          <w:tcPr>
            <w:tcW w:w="880" w:type="dxa"/>
            <w:tcBorders>
              <w:top w:val="nil"/>
              <w:left w:val="single" w:sz="4" w:space="0" w:color="auto"/>
              <w:bottom w:val="single" w:sz="8" w:space="0" w:color="auto"/>
              <w:right w:val="single" w:sz="8" w:space="0" w:color="auto"/>
            </w:tcBorders>
            <w:shd w:val="clear" w:color="auto" w:fill="auto"/>
            <w:vAlign w:val="center"/>
          </w:tcPr>
          <w:p w:rsidR="00AA4A79" w:rsidRPr="00B85504" w:rsidRDefault="00935827">
            <w:pPr>
              <w:widowControl/>
              <w:jc w:val="center"/>
              <w:rPr>
                <w:rFonts w:ascii="仿宋_GB2312" w:eastAsia="仿宋_GB2312" w:hAnsi="宋体" w:cs="宋体"/>
                <w:color w:val="000000" w:themeColor="text1"/>
                <w:kern w:val="0"/>
                <w:sz w:val="24"/>
                <w:szCs w:val="24"/>
              </w:rPr>
            </w:pPr>
            <w:r w:rsidRPr="00B85504">
              <w:rPr>
                <w:rFonts w:ascii="仿宋_GB2312" w:eastAsia="仿宋_GB2312" w:hAnsi="宋体" w:cs="宋体"/>
                <w:color w:val="000000" w:themeColor="text1"/>
                <w:kern w:val="0"/>
                <w:sz w:val="24"/>
                <w:szCs w:val="24"/>
              </w:rPr>
              <w:t>5</w:t>
            </w:r>
          </w:p>
        </w:tc>
        <w:tc>
          <w:tcPr>
            <w:tcW w:w="3160" w:type="dxa"/>
            <w:tcBorders>
              <w:top w:val="nil"/>
              <w:left w:val="nil"/>
              <w:bottom w:val="single" w:sz="8" w:space="0" w:color="auto"/>
              <w:right w:val="single" w:sz="8" w:space="0" w:color="auto"/>
            </w:tcBorders>
            <w:shd w:val="clear" w:color="auto" w:fill="auto"/>
            <w:vAlign w:val="center"/>
          </w:tcPr>
          <w:p w:rsidR="00AA4A79" w:rsidRPr="00B85504" w:rsidRDefault="00935827">
            <w:pPr>
              <w:widowControl/>
              <w:jc w:val="center"/>
              <w:rPr>
                <w:rFonts w:ascii="仿宋_GB2312" w:eastAsia="仿宋_GB2312" w:hAnsi="宋体" w:cs="宋体"/>
                <w:color w:val="000000" w:themeColor="text1"/>
                <w:kern w:val="0"/>
                <w:sz w:val="24"/>
                <w:szCs w:val="24"/>
              </w:rPr>
            </w:pPr>
            <w:r w:rsidRPr="00B85504">
              <w:rPr>
                <w:rFonts w:ascii="仿宋_GB2312" w:eastAsia="仿宋_GB2312" w:hAnsi="宋体" w:cs="宋体" w:hint="eastAsia"/>
                <w:color w:val="000000" w:themeColor="text1"/>
                <w:kern w:val="0"/>
                <w:sz w:val="24"/>
                <w:szCs w:val="24"/>
              </w:rPr>
              <w:t>步行保洁垃圾收集桶（桶身为国内知名品牌，304不锈钢拖桶架）</w:t>
            </w:r>
          </w:p>
        </w:tc>
        <w:tc>
          <w:tcPr>
            <w:tcW w:w="5173" w:type="dxa"/>
            <w:tcBorders>
              <w:top w:val="nil"/>
              <w:left w:val="nil"/>
              <w:bottom w:val="single" w:sz="8" w:space="0" w:color="auto"/>
              <w:right w:val="single" w:sz="8" w:space="0" w:color="auto"/>
            </w:tcBorders>
            <w:shd w:val="clear" w:color="auto" w:fill="auto"/>
            <w:vAlign w:val="center"/>
          </w:tcPr>
          <w:p w:rsidR="00AA4A79" w:rsidRPr="00B85504" w:rsidRDefault="00935827">
            <w:pPr>
              <w:widowControl/>
              <w:jc w:val="center"/>
              <w:rPr>
                <w:rFonts w:ascii="仿宋_GB2312" w:eastAsia="仿宋_GB2312" w:hAnsi="宋体" w:cs="宋体"/>
                <w:color w:val="000000" w:themeColor="text1"/>
                <w:kern w:val="0"/>
                <w:sz w:val="24"/>
                <w:szCs w:val="24"/>
              </w:rPr>
            </w:pPr>
            <w:r w:rsidRPr="00B85504">
              <w:rPr>
                <w:rFonts w:ascii="仿宋_GB2312" w:eastAsia="仿宋_GB2312" w:hAnsi="宋体" w:cs="宋体" w:hint="eastAsia"/>
                <w:noProof/>
                <w:color w:val="000000" w:themeColor="text1"/>
                <w:kern w:val="0"/>
                <w:sz w:val="24"/>
                <w:szCs w:val="24"/>
              </w:rPr>
              <w:drawing>
                <wp:inline distT="0" distB="0" distL="0" distR="0">
                  <wp:extent cx="2052955" cy="2719070"/>
                  <wp:effectExtent l="19050" t="0" r="4333" b="0"/>
                  <wp:docPr id="156" name="图片 1" descr="C:\Users\user\Desktop\QQ图片202202090912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 descr="C:\Users\user\Desktop\QQ图片20220209091256.png"/>
                          <pic:cNvPicPr>
                            <a:picLocks noChangeAspect="1" noChangeArrowheads="1"/>
                          </pic:cNvPicPr>
                        </pic:nvPicPr>
                        <pic:blipFill>
                          <a:blip r:embed="rId38" cstate="email"/>
                          <a:srcRect/>
                          <a:stretch>
                            <a:fillRect/>
                          </a:stretch>
                        </pic:blipFill>
                        <pic:spPr>
                          <a:xfrm>
                            <a:off x="0" y="0"/>
                            <a:ext cx="2054252" cy="2720915"/>
                          </a:xfrm>
                          <a:prstGeom prst="rect">
                            <a:avLst/>
                          </a:prstGeom>
                          <a:noFill/>
                          <a:ln w="9525">
                            <a:noFill/>
                            <a:miter lim="800000"/>
                            <a:headEnd/>
                            <a:tailEnd/>
                          </a:ln>
                        </pic:spPr>
                      </pic:pic>
                    </a:graphicData>
                  </a:graphic>
                </wp:inline>
              </w:drawing>
            </w:r>
          </w:p>
          <w:p w:rsidR="00AA4A79" w:rsidRPr="00B85504" w:rsidRDefault="00935827">
            <w:pPr>
              <w:widowControl/>
              <w:jc w:val="center"/>
              <w:rPr>
                <w:rFonts w:ascii="仿宋_GB2312" w:eastAsia="仿宋_GB2312" w:hAnsi="宋体" w:cs="宋体"/>
                <w:color w:val="000000" w:themeColor="text1"/>
                <w:kern w:val="0"/>
                <w:sz w:val="24"/>
                <w:szCs w:val="24"/>
              </w:rPr>
            </w:pPr>
            <w:r w:rsidRPr="00B85504">
              <w:rPr>
                <w:rFonts w:ascii="仿宋_GB2312" w:eastAsia="仿宋_GB2312" w:hAnsi="宋体" w:cs="宋体" w:hint="eastAsia"/>
                <w:noProof/>
                <w:color w:val="000000" w:themeColor="text1"/>
                <w:kern w:val="0"/>
                <w:sz w:val="24"/>
                <w:szCs w:val="24"/>
              </w:rPr>
              <w:lastRenderedPageBreak/>
              <w:drawing>
                <wp:inline distT="0" distB="0" distL="0" distR="0">
                  <wp:extent cx="2160905" cy="2474595"/>
                  <wp:effectExtent l="19050" t="0" r="0" b="0"/>
                  <wp:docPr id="58" name="图片 2" descr="C:\Users\user\Desktop\QQ图片202202090913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2" descr="C:\Users\user\Desktop\QQ图片20220209091353.png"/>
                          <pic:cNvPicPr>
                            <a:picLocks noChangeAspect="1" noChangeArrowheads="1"/>
                          </pic:cNvPicPr>
                        </pic:nvPicPr>
                        <pic:blipFill>
                          <a:blip r:embed="rId39" cstate="email"/>
                          <a:srcRect/>
                          <a:stretch>
                            <a:fillRect/>
                          </a:stretch>
                        </pic:blipFill>
                        <pic:spPr>
                          <a:xfrm>
                            <a:off x="0" y="0"/>
                            <a:ext cx="2164614" cy="2479007"/>
                          </a:xfrm>
                          <a:prstGeom prst="rect">
                            <a:avLst/>
                          </a:prstGeom>
                          <a:noFill/>
                          <a:ln w="9525">
                            <a:noFill/>
                            <a:miter lim="800000"/>
                            <a:headEnd/>
                            <a:tailEnd/>
                          </a:ln>
                        </pic:spPr>
                      </pic:pic>
                    </a:graphicData>
                  </a:graphic>
                </wp:inline>
              </w:drawing>
            </w:r>
          </w:p>
        </w:tc>
      </w:tr>
      <w:tr w:rsidR="00AA4A79" w:rsidRPr="00B85504">
        <w:trPr>
          <w:trHeight w:val="300"/>
          <w:jc w:val="center"/>
        </w:trPr>
        <w:tc>
          <w:tcPr>
            <w:tcW w:w="880" w:type="dxa"/>
            <w:tcBorders>
              <w:top w:val="nil"/>
              <w:left w:val="single" w:sz="4" w:space="0" w:color="auto"/>
              <w:bottom w:val="single" w:sz="8" w:space="0" w:color="auto"/>
              <w:right w:val="single" w:sz="8" w:space="0" w:color="auto"/>
            </w:tcBorders>
            <w:shd w:val="clear" w:color="auto" w:fill="auto"/>
            <w:vAlign w:val="center"/>
          </w:tcPr>
          <w:p w:rsidR="00AA4A79" w:rsidRPr="00B85504" w:rsidRDefault="00935827">
            <w:pPr>
              <w:widowControl/>
              <w:jc w:val="center"/>
              <w:rPr>
                <w:rFonts w:ascii="仿宋_GB2312" w:eastAsia="仿宋_GB2312" w:hAnsi="宋体" w:cs="宋体"/>
                <w:color w:val="000000" w:themeColor="text1"/>
                <w:kern w:val="0"/>
                <w:sz w:val="24"/>
                <w:szCs w:val="24"/>
              </w:rPr>
            </w:pPr>
            <w:r w:rsidRPr="00B85504">
              <w:rPr>
                <w:rFonts w:ascii="仿宋_GB2312" w:eastAsia="仿宋_GB2312" w:hAnsi="宋体" w:cs="宋体" w:hint="eastAsia"/>
                <w:color w:val="000000" w:themeColor="text1"/>
                <w:kern w:val="0"/>
                <w:sz w:val="24"/>
                <w:szCs w:val="24"/>
              </w:rPr>
              <w:lastRenderedPageBreak/>
              <w:t>6</w:t>
            </w:r>
          </w:p>
        </w:tc>
        <w:tc>
          <w:tcPr>
            <w:tcW w:w="3160" w:type="dxa"/>
            <w:tcBorders>
              <w:top w:val="nil"/>
              <w:left w:val="nil"/>
              <w:bottom w:val="single" w:sz="8" w:space="0" w:color="auto"/>
              <w:right w:val="single" w:sz="8" w:space="0" w:color="auto"/>
            </w:tcBorders>
            <w:shd w:val="clear" w:color="auto" w:fill="auto"/>
            <w:vAlign w:val="center"/>
          </w:tcPr>
          <w:p w:rsidR="00AA4A79" w:rsidRPr="00B85504" w:rsidRDefault="00935827">
            <w:pPr>
              <w:pStyle w:val="11"/>
              <w:ind w:firstLine="480"/>
              <w:jc w:val="left"/>
              <w:rPr>
                <w:rFonts w:ascii="仿宋_GB2312" w:eastAsia="仿宋_GB2312" w:hAnsi="宋体" w:cs="宋体"/>
                <w:color w:val="000000" w:themeColor="text1"/>
                <w:kern w:val="0"/>
                <w:sz w:val="24"/>
                <w:szCs w:val="24"/>
              </w:rPr>
            </w:pPr>
            <w:r w:rsidRPr="00B85504">
              <w:rPr>
                <w:rFonts w:ascii="仿宋_GB2312" w:eastAsia="仿宋_GB2312" w:hAnsi="宋体" w:cs="宋体" w:hint="eastAsia"/>
                <w:color w:val="000000" w:themeColor="text1"/>
                <w:kern w:val="0"/>
                <w:sz w:val="24"/>
                <w:szCs w:val="24"/>
              </w:rPr>
              <w:t>道路智能巡检设备（高清摄像头不低于800万像素，分辨率不低于3840×2160，数据处理主机</w:t>
            </w:r>
            <w:bookmarkStart w:id="20" w:name="OLE_LINK28"/>
            <w:r w:rsidRPr="00B85504">
              <w:rPr>
                <w:rFonts w:ascii="仿宋_GB2312" w:eastAsia="仿宋_GB2312" w:hAnsi="宋体" w:cs="宋体" w:hint="eastAsia"/>
                <w:color w:val="000000" w:themeColor="text1"/>
                <w:kern w:val="0"/>
                <w:sz w:val="24"/>
                <w:szCs w:val="24"/>
              </w:rPr>
              <w:t>终端不低于100TOPS（int8）算力</w:t>
            </w:r>
            <w:bookmarkEnd w:id="20"/>
            <w:r w:rsidRPr="00B85504">
              <w:rPr>
                <w:rFonts w:ascii="仿宋_GB2312" w:eastAsia="仿宋_GB2312" w:hAnsi="宋体" w:cs="宋体" w:hint="eastAsia"/>
                <w:color w:val="000000" w:themeColor="text1"/>
                <w:kern w:val="0"/>
                <w:sz w:val="24"/>
                <w:szCs w:val="24"/>
              </w:rPr>
              <w:t>，识别速度不低于20帧/秒，支持车速</w:t>
            </w:r>
            <w:r w:rsidRPr="00B85504">
              <w:rPr>
                <w:rFonts w:ascii="仿宋_GB2312" w:eastAsia="仿宋_GB2312" w:hAnsi="宋体" w:cs="宋体"/>
                <w:color w:val="000000" w:themeColor="text1"/>
                <w:kern w:val="0"/>
                <w:sz w:val="24"/>
                <w:szCs w:val="24"/>
              </w:rPr>
              <w:t>0</w:t>
            </w:r>
            <w:r w:rsidRPr="00B85504">
              <w:rPr>
                <w:rFonts w:ascii="仿宋_GB2312" w:eastAsia="仿宋_GB2312" w:hAnsi="宋体" w:cs="宋体" w:hint="eastAsia"/>
                <w:color w:val="000000" w:themeColor="text1"/>
                <w:kern w:val="0"/>
                <w:sz w:val="24"/>
                <w:szCs w:val="24"/>
              </w:rPr>
              <w:t>-80km/h，正常检测抓拍支持5G/Wi-Fi网络；支持GPS/BD定位，防护等级 ：不低于IP67。在驾驶过程中对</w:t>
            </w:r>
            <w:bookmarkStart w:id="21" w:name="OLE_LINK19"/>
            <w:bookmarkStart w:id="22" w:name="OLE_LINK18"/>
            <w:r w:rsidRPr="00B85504">
              <w:rPr>
                <w:rFonts w:ascii="仿宋_GB2312" w:eastAsia="仿宋_GB2312" w:hAnsi="宋体" w:cs="宋体" w:hint="eastAsia"/>
                <w:color w:val="000000" w:themeColor="text1"/>
                <w:kern w:val="0"/>
                <w:sz w:val="24"/>
                <w:szCs w:val="24"/>
              </w:rPr>
              <w:t>摄像头</w:t>
            </w:r>
            <w:bookmarkEnd w:id="21"/>
            <w:bookmarkEnd w:id="22"/>
            <w:r w:rsidRPr="00B85504">
              <w:rPr>
                <w:rFonts w:ascii="仿宋_GB2312" w:eastAsia="仿宋_GB2312" w:hAnsi="宋体" w:cs="宋体" w:hint="eastAsia"/>
                <w:color w:val="000000" w:themeColor="text1"/>
                <w:kern w:val="0"/>
                <w:sz w:val="24"/>
                <w:szCs w:val="24"/>
              </w:rPr>
              <w:t>采集的路面影像和路况数据进行实时分析，可智能识别包括但不限于路面垃圾、抛洒、积水、裂缝等问题，并反馈至智能</w:t>
            </w:r>
            <w:r w:rsidRPr="00B85504">
              <w:rPr>
                <w:rFonts w:ascii="仿宋_GB2312" w:eastAsia="仿宋_GB2312" w:hAnsi="宋体" w:cs="宋体" w:hint="eastAsia"/>
                <w:color w:val="000000" w:themeColor="text1"/>
                <w:kern w:val="0"/>
                <w:sz w:val="24"/>
                <w:szCs w:val="24"/>
              </w:rPr>
              <w:lastRenderedPageBreak/>
              <w:t>巡检软件平台，</w:t>
            </w:r>
            <w:bookmarkStart w:id="23" w:name="OLE_LINK40"/>
            <w:bookmarkStart w:id="24" w:name="OLE_LINK41"/>
            <w:r w:rsidRPr="00B85504">
              <w:rPr>
                <w:rFonts w:ascii="仿宋_GB2312" w:eastAsia="仿宋_GB2312" w:hAnsi="宋体" w:cs="宋体" w:hint="eastAsia"/>
                <w:color w:val="000000" w:themeColor="text1"/>
                <w:kern w:val="0"/>
                <w:sz w:val="24"/>
                <w:szCs w:val="24"/>
              </w:rPr>
              <w:t>智能巡检软件平台</w:t>
            </w:r>
            <w:bookmarkEnd w:id="23"/>
            <w:bookmarkEnd w:id="24"/>
            <w:r w:rsidRPr="00B85504">
              <w:rPr>
                <w:rFonts w:ascii="仿宋_GB2312" w:eastAsia="仿宋_GB2312" w:hAnsi="宋体" w:cs="宋体" w:hint="eastAsia"/>
                <w:color w:val="000000" w:themeColor="text1"/>
                <w:kern w:val="0"/>
                <w:sz w:val="24"/>
                <w:szCs w:val="24"/>
              </w:rPr>
              <w:t>数据须接入城维系统；进场时为全新，具体进场时间待甲方通知；作业单位向甲方（或委托管理单位）通过招标产生的服务供应商购买道路智能巡检设备（包含软件和硬件），服务期内总费用约10万元，该项费用包含在投标总报价中）</w:t>
            </w:r>
          </w:p>
          <w:p w:rsidR="00AA4A79" w:rsidRPr="00B85504" w:rsidRDefault="00AA4A79">
            <w:pPr>
              <w:widowControl/>
              <w:jc w:val="center"/>
              <w:rPr>
                <w:rFonts w:ascii="仿宋_GB2312" w:eastAsia="仿宋_GB2312" w:hAnsi="宋体" w:cs="宋体"/>
                <w:color w:val="000000" w:themeColor="text1"/>
                <w:kern w:val="0"/>
                <w:sz w:val="24"/>
                <w:szCs w:val="24"/>
              </w:rPr>
            </w:pPr>
          </w:p>
        </w:tc>
        <w:tc>
          <w:tcPr>
            <w:tcW w:w="5173" w:type="dxa"/>
            <w:tcBorders>
              <w:top w:val="nil"/>
              <w:left w:val="nil"/>
              <w:bottom w:val="single" w:sz="8" w:space="0" w:color="auto"/>
              <w:right w:val="single" w:sz="8" w:space="0" w:color="auto"/>
            </w:tcBorders>
            <w:shd w:val="clear" w:color="auto" w:fill="auto"/>
            <w:vAlign w:val="center"/>
          </w:tcPr>
          <w:p w:rsidR="00AA4A79" w:rsidRPr="00B85504" w:rsidRDefault="00935827">
            <w:pPr>
              <w:widowControl/>
              <w:jc w:val="center"/>
              <w:rPr>
                <w:rFonts w:ascii="仿宋_GB2312" w:eastAsia="仿宋_GB2312" w:hAnsi="宋体" w:cs="宋体"/>
                <w:color w:val="000000" w:themeColor="text1"/>
                <w:kern w:val="0"/>
                <w:sz w:val="24"/>
                <w:szCs w:val="24"/>
              </w:rPr>
            </w:pPr>
            <w:r w:rsidRPr="00B85504">
              <w:rPr>
                <w:rFonts w:ascii="宋体" w:eastAsia="宋体" w:hAnsi="宋体"/>
                <w:noProof/>
                <w:color w:val="000000" w:themeColor="text1"/>
                <w:sz w:val="24"/>
                <w:szCs w:val="24"/>
              </w:rPr>
              <w:lastRenderedPageBreak/>
              <w:drawing>
                <wp:inline distT="0" distB="0" distL="0" distR="0">
                  <wp:extent cx="1845310" cy="1605280"/>
                  <wp:effectExtent l="19050" t="0" r="2223" b="0"/>
                  <wp:docPr id="246" name="图片 1" descr="D:\/Screenshot_20250523_174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1" descr="D:\/Screenshot_20250523_174410.jpg"/>
                          <pic:cNvPicPr>
                            <a:picLocks noChangeAspect="1" noChangeArrowheads="1"/>
                          </pic:cNvPicPr>
                        </pic:nvPicPr>
                        <pic:blipFill>
                          <a:blip r:embed="rId40" cstate="print"/>
                          <a:srcRect/>
                          <a:stretch>
                            <a:fillRect/>
                          </a:stretch>
                        </pic:blipFill>
                        <pic:spPr>
                          <a:xfrm>
                            <a:off x="0" y="0"/>
                            <a:ext cx="1849398" cy="1608797"/>
                          </a:xfrm>
                          <a:prstGeom prst="rect">
                            <a:avLst/>
                          </a:prstGeom>
                          <a:noFill/>
                          <a:ln w="9525">
                            <a:noFill/>
                            <a:miter lim="800000"/>
                            <a:headEnd/>
                            <a:tailEnd/>
                          </a:ln>
                        </pic:spPr>
                      </pic:pic>
                    </a:graphicData>
                  </a:graphic>
                </wp:inline>
              </w:drawing>
            </w:r>
            <w:r w:rsidRPr="00B85504">
              <w:rPr>
                <w:noProof/>
                <w:color w:val="000000" w:themeColor="text1"/>
              </w:rPr>
              <w:drawing>
                <wp:inline distT="0" distB="0" distL="0" distR="0">
                  <wp:extent cx="1696085" cy="1310640"/>
                  <wp:effectExtent l="19050" t="0" r="0" b="0"/>
                  <wp:docPr id="247" name="图片 1" descr="C:\Users\L014\Documents\Tencent Files\605806254\nt_qq\nt_data\Pic\2025-05\Ori\2bb594b8ac796ee4c498d7b484151e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1" descr="C:\Users\L014\Documents\Tencent Files\605806254\nt_qq\nt_data\Pic\2025-05\Ori\2bb594b8ac796ee4c498d7b484151e96.png"/>
                          <pic:cNvPicPr>
                            <a:picLocks noChangeAspect="1" noChangeArrowheads="1"/>
                          </pic:cNvPicPr>
                        </pic:nvPicPr>
                        <pic:blipFill>
                          <a:blip r:embed="rId41" cstate="print"/>
                          <a:srcRect/>
                          <a:stretch>
                            <a:fillRect/>
                          </a:stretch>
                        </pic:blipFill>
                        <pic:spPr>
                          <a:xfrm>
                            <a:off x="0" y="0"/>
                            <a:ext cx="1703531" cy="1316420"/>
                          </a:xfrm>
                          <a:prstGeom prst="rect">
                            <a:avLst/>
                          </a:prstGeom>
                          <a:noFill/>
                          <a:ln w="9525">
                            <a:noFill/>
                            <a:miter lim="800000"/>
                            <a:headEnd/>
                            <a:tailEnd/>
                          </a:ln>
                        </pic:spPr>
                      </pic:pic>
                    </a:graphicData>
                  </a:graphic>
                </wp:inline>
              </w:drawing>
            </w:r>
          </w:p>
        </w:tc>
      </w:tr>
      <w:tr w:rsidR="00AA4A79" w:rsidRPr="00B85504">
        <w:trPr>
          <w:trHeight w:val="300"/>
          <w:jc w:val="center"/>
        </w:trPr>
        <w:tc>
          <w:tcPr>
            <w:tcW w:w="880" w:type="dxa"/>
            <w:tcBorders>
              <w:top w:val="nil"/>
              <w:left w:val="single" w:sz="4" w:space="0" w:color="auto"/>
              <w:bottom w:val="single" w:sz="8" w:space="0" w:color="auto"/>
              <w:right w:val="single" w:sz="8" w:space="0" w:color="auto"/>
            </w:tcBorders>
            <w:shd w:val="clear" w:color="auto" w:fill="auto"/>
            <w:vAlign w:val="center"/>
          </w:tcPr>
          <w:p w:rsidR="00AA4A79" w:rsidRPr="00B85504" w:rsidRDefault="00935827">
            <w:pPr>
              <w:widowControl/>
              <w:jc w:val="center"/>
              <w:rPr>
                <w:rFonts w:ascii="仿宋_GB2312" w:eastAsia="仿宋_GB2312" w:hAnsi="宋体" w:cs="宋体"/>
                <w:color w:val="000000" w:themeColor="text1"/>
                <w:kern w:val="0"/>
                <w:sz w:val="24"/>
                <w:szCs w:val="24"/>
              </w:rPr>
            </w:pPr>
            <w:r w:rsidRPr="00B85504">
              <w:rPr>
                <w:rFonts w:ascii="仿宋_GB2312" w:eastAsia="仿宋_GB2312" w:hAnsi="宋体" w:cs="宋体" w:hint="eastAsia"/>
                <w:color w:val="000000" w:themeColor="text1"/>
                <w:kern w:val="0"/>
                <w:sz w:val="24"/>
                <w:szCs w:val="24"/>
              </w:rPr>
              <w:lastRenderedPageBreak/>
              <w:t>7</w:t>
            </w:r>
          </w:p>
        </w:tc>
        <w:tc>
          <w:tcPr>
            <w:tcW w:w="3160" w:type="dxa"/>
            <w:tcBorders>
              <w:top w:val="nil"/>
              <w:left w:val="nil"/>
              <w:bottom w:val="single" w:sz="8" w:space="0" w:color="auto"/>
              <w:right w:val="single" w:sz="8" w:space="0" w:color="auto"/>
            </w:tcBorders>
            <w:shd w:val="clear" w:color="auto" w:fill="auto"/>
            <w:vAlign w:val="center"/>
          </w:tcPr>
          <w:p w:rsidR="00AA4A79" w:rsidRPr="00B85504" w:rsidRDefault="00935827">
            <w:pPr>
              <w:pStyle w:val="11"/>
              <w:ind w:firstLine="480"/>
              <w:jc w:val="left"/>
              <w:rPr>
                <w:rFonts w:ascii="仿宋_GB2312" w:eastAsia="仿宋_GB2312" w:hAnsi="宋体" w:cs="宋体"/>
                <w:color w:val="000000" w:themeColor="text1"/>
                <w:kern w:val="0"/>
                <w:sz w:val="24"/>
                <w:szCs w:val="24"/>
              </w:rPr>
            </w:pPr>
            <w:r w:rsidRPr="00B85504">
              <w:rPr>
                <w:rFonts w:ascii="仿宋_GB2312" w:eastAsia="仿宋_GB2312" w:hAnsi="Arial" w:cs="Arial" w:hint="eastAsia"/>
                <w:color w:val="000000" w:themeColor="text1"/>
                <w:sz w:val="24"/>
                <w:szCs w:val="24"/>
              </w:rPr>
              <w:t>无人机（含智能飞行电池、桨叶和 microSD 卡，</w:t>
            </w:r>
            <w:bookmarkStart w:id="25" w:name="OLE_LINK67"/>
            <w:r w:rsidRPr="00B85504">
              <w:rPr>
                <w:rFonts w:ascii="仿宋_GB2312" w:eastAsia="仿宋_GB2312" w:hAnsi="Arial" w:cs="Arial" w:hint="eastAsia"/>
                <w:color w:val="000000" w:themeColor="text1"/>
                <w:sz w:val="24"/>
                <w:szCs w:val="24"/>
              </w:rPr>
              <w:t>有效像素≥4800万；</w:t>
            </w:r>
            <w:bookmarkEnd w:id="25"/>
            <w:r w:rsidRPr="00B85504">
              <w:rPr>
                <w:rFonts w:ascii="仿宋_GB2312" w:eastAsia="仿宋_GB2312" w:hAnsi="Arial" w:cs="Arial" w:hint="eastAsia"/>
                <w:color w:val="000000" w:themeColor="text1"/>
                <w:sz w:val="24"/>
                <w:szCs w:val="24"/>
              </w:rPr>
              <w:t>分辨率：4K：3840×2160，FHD：1920×1080；三轴机械云台（俯仰、横滚、偏航））。</w:t>
            </w:r>
          </w:p>
        </w:tc>
        <w:tc>
          <w:tcPr>
            <w:tcW w:w="5173" w:type="dxa"/>
            <w:tcBorders>
              <w:top w:val="nil"/>
              <w:left w:val="nil"/>
              <w:bottom w:val="single" w:sz="8" w:space="0" w:color="auto"/>
              <w:right w:val="single" w:sz="8" w:space="0" w:color="auto"/>
            </w:tcBorders>
            <w:shd w:val="clear" w:color="auto" w:fill="auto"/>
            <w:vAlign w:val="center"/>
          </w:tcPr>
          <w:p w:rsidR="00AA4A79" w:rsidRPr="00B85504" w:rsidRDefault="00935827">
            <w:pPr>
              <w:widowControl/>
              <w:jc w:val="center"/>
              <w:rPr>
                <w:rFonts w:ascii="宋体" w:eastAsia="宋体" w:hAnsi="宋体"/>
                <w:color w:val="000000" w:themeColor="text1"/>
                <w:sz w:val="24"/>
                <w:szCs w:val="24"/>
              </w:rPr>
            </w:pPr>
            <w:r w:rsidRPr="00B85504">
              <w:rPr>
                <w:noProof/>
                <w:color w:val="000000" w:themeColor="text1"/>
              </w:rPr>
              <w:drawing>
                <wp:inline distT="0" distB="0" distL="0" distR="0">
                  <wp:extent cx="1970405" cy="1323975"/>
                  <wp:effectExtent l="0" t="0" r="0" b="0"/>
                  <wp:docPr id="23"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39"/>
                          <pic:cNvPicPr>
                            <a:picLocks noChangeAspect="1"/>
                          </pic:cNvPicPr>
                        </pic:nvPicPr>
                        <pic:blipFill>
                          <a:blip r:embed="rId42" cstate="print"/>
                          <a:stretch>
                            <a:fillRect/>
                          </a:stretch>
                        </pic:blipFill>
                        <pic:spPr>
                          <a:xfrm>
                            <a:off x="0" y="0"/>
                            <a:ext cx="1978934" cy="1329518"/>
                          </a:xfrm>
                          <a:prstGeom prst="rect">
                            <a:avLst/>
                          </a:prstGeom>
                        </pic:spPr>
                      </pic:pic>
                    </a:graphicData>
                  </a:graphic>
                </wp:inline>
              </w:drawing>
            </w:r>
            <w:r w:rsidRPr="00B85504">
              <w:rPr>
                <w:noProof/>
                <w:color w:val="000000" w:themeColor="text1"/>
              </w:rPr>
              <w:drawing>
                <wp:inline distT="0" distB="0" distL="0" distR="0">
                  <wp:extent cx="1223645" cy="1296035"/>
                  <wp:effectExtent l="0" t="0" r="0" b="0"/>
                  <wp:docPr id="249"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157"/>
                          <pic:cNvPicPr>
                            <a:picLocks noChangeAspect="1"/>
                          </pic:cNvPicPr>
                        </pic:nvPicPr>
                        <pic:blipFill>
                          <a:blip r:embed="rId43" cstate="print"/>
                          <a:stretch>
                            <a:fillRect/>
                          </a:stretch>
                        </pic:blipFill>
                        <pic:spPr>
                          <a:xfrm>
                            <a:off x="0" y="0"/>
                            <a:ext cx="1234027" cy="1306951"/>
                          </a:xfrm>
                          <a:prstGeom prst="rect">
                            <a:avLst/>
                          </a:prstGeom>
                        </pic:spPr>
                      </pic:pic>
                    </a:graphicData>
                  </a:graphic>
                </wp:inline>
              </w:drawing>
            </w:r>
          </w:p>
        </w:tc>
      </w:tr>
      <w:tr w:rsidR="00AA4A79" w:rsidRPr="00B85504">
        <w:trPr>
          <w:trHeight w:val="300"/>
          <w:jc w:val="center"/>
        </w:trPr>
        <w:tc>
          <w:tcPr>
            <w:tcW w:w="880" w:type="dxa"/>
            <w:tcBorders>
              <w:top w:val="nil"/>
              <w:left w:val="single" w:sz="4" w:space="0" w:color="auto"/>
              <w:bottom w:val="single" w:sz="8" w:space="0" w:color="auto"/>
              <w:right w:val="single" w:sz="8" w:space="0" w:color="auto"/>
            </w:tcBorders>
            <w:shd w:val="clear" w:color="auto" w:fill="auto"/>
            <w:vAlign w:val="center"/>
          </w:tcPr>
          <w:p w:rsidR="00AA4A79" w:rsidRPr="00B85504" w:rsidRDefault="00935827">
            <w:pPr>
              <w:widowControl/>
              <w:jc w:val="center"/>
              <w:rPr>
                <w:rFonts w:ascii="仿宋_GB2312" w:eastAsia="仿宋_GB2312" w:hAnsi="宋体" w:cs="宋体"/>
                <w:color w:val="000000" w:themeColor="text1"/>
                <w:kern w:val="0"/>
                <w:sz w:val="24"/>
                <w:szCs w:val="24"/>
              </w:rPr>
            </w:pPr>
            <w:r w:rsidRPr="00B85504">
              <w:rPr>
                <w:rFonts w:ascii="仿宋_GB2312" w:eastAsia="仿宋_GB2312" w:hAnsi="宋体" w:cs="宋体"/>
                <w:color w:val="000000" w:themeColor="text1"/>
                <w:kern w:val="0"/>
                <w:sz w:val="24"/>
                <w:szCs w:val="24"/>
              </w:rPr>
              <w:lastRenderedPageBreak/>
              <w:t>8</w:t>
            </w:r>
          </w:p>
        </w:tc>
        <w:tc>
          <w:tcPr>
            <w:tcW w:w="3160" w:type="dxa"/>
            <w:tcBorders>
              <w:top w:val="nil"/>
              <w:left w:val="nil"/>
              <w:bottom w:val="single" w:sz="8" w:space="0" w:color="auto"/>
              <w:right w:val="single" w:sz="8" w:space="0" w:color="auto"/>
            </w:tcBorders>
            <w:shd w:val="clear" w:color="auto" w:fill="auto"/>
            <w:vAlign w:val="center"/>
          </w:tcPr>
          <w:p w:rsidR="00AA4A79" w:rsidRPr="00B85504" w:rsidRDefault="00935827">
            <w:pPr>
              <w:widowControl/>
              <w:jc w:val="center"/>
              <w:rPr>
                <w:rFonts w:ascii="仿宋_GB2312" w:eastAsia="仿宋_GB2312" w:hAnsi="宋体" w:cs="宋体"/>
                <w:color w:val="000000" w:themeColor="text1"/>
                <w:kern w:val="0"/>
                <w:sz w:val="24"/>
                <w:szCs w:val="24"/>
              </w:rPr>
            </w:pPr>
            <w:r w:rsidRPr="00B85504">
              <w:rPr>
                <w:rFonts w:ascii="仿宋_GB2312" w:eastAsia="仿宋_GB2312" w:hAnsi="宋体" w:cs="宋体" w:hint="eastAsia"/>
                <w:color w:val="000000" w:themeColor="text1"/>
                <w:kern w:val="0"/>
                <w:sz w:val="24"/>
                <w:szCs w:val="24"/>
              </w:rPr>
              <w:t>取物夹</w:t>
            </w:r>
          </w:p>
        </w:tc>
        <w:tc>
          <w:tcPr>
            <w:tcW w:w="5173" w:type="dxa"/>
            <w:tcBorders>
              <w:top w:val="nil"/>
              <w:left w:val="nil"/>
              <w:bottom w:val="single" w:sz="8" w:space="0" w:color="auto"/>
              <w:right w:val="single" w:sz="8" w:space="0" w:color="auto"/>
            </w:tcBorders>
            <w:shd w:val="clear" w:color="auto" w:fill="auto"/>
            <w:vAlign w:val="center"/>
          </w:tcPr>
          <w:p w:rsidR="00AA4A79" w:rsidRPr="00B85504" w:rsidRDefault="00935827">
            <w:pPr>
              <w:widowControl/>
              <w:jc w:val="center"/>
              <w:rPr>
                <w:rFonts w:ascii="仿宋_GB2312" w:eastAsia="仿宋_GB2312" w:hAnsi="宋体" w:cs="宋体"/>
                <w:color w:val="000000" w:themeColor="text1"/>
                <w:kern w:val="0"/>
                <w:sz w:val="24"/>
                <w:szCs w:val="24"/>
              </w:rPr>
            </w:pPr>
            <w:r w:rsidRPr="00B85504">
              <w:rPr>
                <w:rFonts w:ascii="仿宋_GB2312" w:eastAsia="仿宋_GB2312" w:hAnsi="宋体" w:cs="宋体" w:hint="eastAsia"/>
                <w:noProof/>
                <w:color w:val="000000" w:themeColor="text1"/>
                <w:kern w:val="0"/>
                <w:sz w:val="24"/>
                <w:szCs w:val="24"/>
              </w:rPr>
              <w:drawing>
                <wp:inline distT="0" distB="0" distL="0" distR="0">
                  <wp:extent cx="2560320" cy="2044065"/>
                  <wp:effectExtent l="19050" t="0" r="0" b="0"/>
                  <wp:docPr id="164" name="图片 1" descr="C:\Users\user\Desktop\T2RwY0XABXXXXXXXXX_!!699634752_jpg_430x430q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 descr="C:\Users\user\Desktop\T2RwY0XABXXXXXXXXX_!!699634752_jpg_430x430q90.jpg"/>
                          <pic:cNvPicPr>
                            <a:picLocks noChangeAspect="1" noChangeArrowheads="1"/>
                          </pic:cNvPicPr>
                        </pic:nvPicPr>
                        <pic:blipFill>
                          <a:blip r:embed="rId44" cstate="email"/>
                          <a:srcRect/>
                          <a:stretch>
                            <a:fillRect/>
                          </a:stretch>
                        </pic:blipFill>
                        <pic:spPr>
                          <a:xfrm>
                            <a:off x="0" y="0"/>
                            <a:ext cx="2560320" cy="2044185"/>
                          </a:xfrm>
                          <a:prstGeom prst="rect">
                            <a:avLst/>
                          </a:prstGeom>
                          <a:noFill/>
                          <a:ln w="9525">
                            <a:noFill/>
                            <a:miter lim="800000"/>
                            <a:headEnd/>
                            <a:tailEnd/>
                          </a:ln>
                        </pic:spPr>
                      </pic:pic>
                    </a:graphicData>
                  </a:graphic>
                </wp:inline>
              </w:drawing>
            </w:r>
          </w:p>
        </w:tc>
      </w:tr>
      <w:tr w:rsidR="00AA4A79" w:rsidRPr="00B85504">
        <w:trPr>
          <w:trHeight w:val="300"/>
          <w:jc w:val="center"/>
        </w:trPr>
        <w:tc>
          <w:tcPr>
            <w:tcW w:w="880" w:type="dxa"/>
            <w:tcBorders>
              <w:top w:val="single" w:sz="4" w:space="0" w:color="auto"/>
              <w:left w:val="single" w:sz="4" w:space="0" w:color="auto"/>
              <w:bottom w:val="single" w:sz="4" w:space="0" w:color="auto"/>
              <w:right w:val="single" w:sz="8" w:space="0" w:color="auto"/>
            </w:tcBorders>
            <w:shd w:val="clear" w:color="auto" w:fill="auto"/>
            <w:vAlign w:val="center"/>
          </w:tcPr>
          <w:p w:rsidR="00AA4A79" w:rsidRPr="00B85504" w:rsidRDefault="00935827">
            <w:pPr>
              <w:widowControl/>
              <w:jc w:val="center"/>
              <w:rPr>
                <w:rFonts w:ascii="仿宋_GB2312" w:eastAsia="仿宋_GB2312" w:hAnsi="宋体" w:cs="宋体"/>
                <w:color w:val="000000" w:themeColor="text1"/>
                <w:kern w:val="0"/>
                <w:sz w:val="24"/>
                <w:szCs w:val="24"/>
              </w:rPr>
            </w:pPr>
            <w:r w:rsidRPr="00B85504">
              <w:rPr>
                <w:rFonts w:ascii="仿宋_GB2312" w:eastAsia="仿宋_GB2312" w:hAnsi="宋体" w:cs="宋体"/>
                <w:color w:val="000000" w:themeColor="text1"/>
                <w:kern w:val="0"/>
                <w:sz w:val="24"/>
                <w:szCs w:val="24"/>
              </w:rPr>
              <w:t>9</w:t>
            </w:r>
          </w:p>
        </w:tc>
        <w:tc>
          <w:tcPr>
            <w:tcW w:w="3160" w:type="dxa"/>
            <w:tcBorders>
              <w:top w:val="single" w:sz="4" w:space="0" w:color="auto"/>
              <w:left w:val="nil"/>
              <w:bottom w:val="single" w:sz="4" w:space="0" w:color="auto"/>
              <w:right w:val="single" w:sz="8" w:space="0" w:color="auto"/>
            </w:tcBorders>
            <w:shd w:val="clear" w:color="auto" w:fill="auto"/>
            <w:vAlign w:val="center"/>
          </w:tcPr>
          <w:p w:rsidR="00AA4A79" w:rsidRPr="00B85504" w:rsidRDefault="00935827">
            <w:pPr>
              <w:widowControl/>
              <w:jc w:val="center"/>
              <w:rPr>
                <w:rFonts w:ascii="仿宋_GB2312" w:eastAsia="仿宋_GB2312" w:hAnsi="宋体" w:cs="宋体"/>
                <w:color w:val="000000" w:themeColor="text1"/>
                <w:kern w:val="0"/>
                <w:sz w:val="24"/>
                <w:szCs w:val="24"/>
              </w:rPr>
            </w:pPr>
            <w:r w:rsidRPr="00B85504">
              <w:rPr>
                <w:rFonts w:ascii="仿宋_GB2312" w:eastAsia="仿宋_GB2312" w:hAnsi="宋体" w:cs="宋体" w:hint="eastAsia"/>
                <w:color w:val="000000" w:themeColor="text1"/>
                <w:kern w:val="0"/>
                <w:sz w:val="24"/>
                <w:szCs w:val="24"/>
              </w:rPr>
              <w:t>三轮高压冲洗设备（含高压冲洗枪、三轮电瓶车、水箱</w:t>
            </w:r>
            <w:r w:rsidRPr="00B85504">
              <w:rPr>
                <w:rFonts w:ascii="仿宋_GB2312" w:eastAsia="仿宋_GB2312" w:hAnsi="Arial" w:cs="Arial" w:hint="eastAsia"/>
                <w:color w:val="000000" w:themeColor="text1"/>
                <w:sz w:val="24"/>
                <w:szCs w:val="24"/>
              </w:rPr>
              <w:t>、洗地圆盘</w:t>
            </w:r>
            <w:r w:rsidRPr="00B85504">
              <w:rPr>
                <w:rFonts w:ascii="仿宋_GB2312" w:eastAsia="仿宋_GB2312" w:hAnsi="宋体" w:cs="宋体" w:hint="eastAsia"/>
                <w:color w:val="000000" w:themeColor="text1"/>
                <w:kern w:val="0"/>
                <w:sz w:val="24"/>
                <w:szCs w:val="24"/>
              </w:rPr>
              <w:t>等；</w:t>
            </w:r>
            <w:r w:rsidRPr="00B85504">
              <w:rPr>
                <w:rFonts w:ascii="仿宋_GB2312" w:eastAsia="仿宋_GB2312" w:hAnsi="宋体" w:cs="宋体"/>
                <w:color w:val="000000" w:themeColor="text1"/>
                <w:kern w:val="0"/>
                <w:sz w:val="24"/>
                <w:szCs w:val="24"/>
              </w:rPr>
              <w:t>作业续航</w:t>
            </w:r>
            <w:r w:rsidRPr="00B85504">
              <w:rPr>
                <w:rFonts w:ascii="仿宋_GB2312" w:eastAsia="仿宋_GB2312" w:hAnsi="宋体" w:cs="宋体"/>
                <w:color w:val="000000" w:themeColor="text1"/>
                <w:kern w:val="0"/>
                <w:sz w:val="24"/>
                <w:szCs w:val="24"/>
              </w:rPr>
              <w:t>≥</w:t>
            </w:r>
            <w:r w:rsidRPr="00B85504">
              <w:rPr>
                <w:rFonts w:ascii="仿宋_GB2312" w:eastAsia="仿宋_GB2312" w:hAnsi="宋体" w:cs="宋体"/>
                <w:color w:val="000000" w:themeColor="text1"/>
                <w:kern w:val="0"/>
                <w:sz w:val="24"/>
                <w:szCs w:val="24"/>
              </w:rPr>
              <w:t>4小时；</w:t>
            </w:r>
            <w:r w:rsidRPr="00B85504">
              <w:rPr>
                <w:rFonts w:ascii="仿宋_GB2312" w:eastAsia="仿宋_GB2312" w:hAnsi="宋体" w:cs="宋体" w:hint="eastAsia"/>
                <w:color w:val="000000" w:themeColor="text1"/>
                <w:kern w:val="0"/>
                <w:sz w:val="24"/>
                <w:szCs w:val="24"/>
              </w:rPr>
              <w:t>配置分体式交叉冲洗装置；驾驶座底部配置喷水架）</w:t>
            </w:r>
          </w:p>
        </w:tc>
        <w:tc>
          <w:tcPr>
            <w:tcW w:w="5173" w:type="dxa"/>
            <w:tcBorders>
              <w:top w:val="single" w:sz="4" w:space="0" w:color="auto"/>
              <w:left w:val="nil"/>
              <w:bottom w:val="single" w:sz="4" w:space="0" w:color="auto"/>
              <w:right w:val="single" w:sz="8" w:space="0" w:color="auto"/>
            </w:tcBorders>
            <w:shd w:val="clear" w:color="auto" w:fill="auto"/>
            <w:vAlign w:val="center"/>
          </w:tcPr>
          <w:p w:rsidR="00AA4A79" w:rsidRPr="00B85504" w:rsidRDefault="00935827">
            <w:pPr>
              <w:widowControl/>
              <w:jc w:val="center"/>
              <w:rPr>
                <w:rFonts w:ascii="仿宋_GB2312" w:eastAsia="仿宋_GB2312" w:hAnsi="宋体" w:cs="宋体"/>
                <w:color w:val="000000" w:themeColor="text1"/>
                <w:kern w:val="0"/>
                <w:sz w:val="24"/>
                <w:szCs w:val="24"/>
              </w:rPr>
            </w:pPr>
            <w:r w:rsidRPr="00B85504">
              <w:rPr>
                <w:rFonts w:ascii="仿宋_GB2312" w:eastAsia="仿宋_GB2312" w:hAnsi="宋体" w:cs="宋体" w:hint="eastAsia"/>
                <w:noProof/>
                <w:color w:val="000000" w:themeColor="text1"/>
                <w:kern w:val="0"/>
                <w:sz w:val="24"/>
                <w:szCs w:val="24"/>
              </w:rPr>
              <w:drawing>
                <wp:inline distT="0" distB="0" distL="0" distR="0">
                  <wp:extent cx="2522855" cy="1892935"/>
                  <wp:effectExtent l="19050" t="0" r="0" b="0"/>
                  <wp:docPr id="59" name="图片 1" descr="E:\tu\人行道冲洗\mmexport1560845336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 descr="E:\tu\人行道冲洗\mmexport1560845336836.jpg"/>
                          <pic:cNvPicPr>
                            <a:picLocks noChangeAspect="1" noChangeArrowheads="1"/>
                          </pic:cNvPicPr>
                        </pic:nvPicPr>
                        <pic:blipFill>
                          <a:blip r:embed="rId45" cstate="email"/>
                          <a:srcRect/>
                          <a:stretch>
                            <a:fillRect/>
                          </a:stretch>
                        </pic:blipFill>
                        <pic:spPr>
                          <a:xfrm>
                            <a:off x="0" y="0"/>
                            <a:ext cx="2536880" cy="1903336"/>
                          </a:xfrm>
                          <a:prstGeom prst="rect">
                            <a:avLst/>
                          </a:prstGeom>
                          <a:noFill/>
                          <a:ln w="9525">
                            <a:noFill/>
                            <a:miter lim="800000"/>
                            <a:headEnd/>
                            <a:tailEnd/>
                          </a:ln>
                        </pic:spPr>
                      </pic:pic>
                    </a:graphicData>
                  </a:graphic>
                </wp:inline>
              </w:drawing>
            </w:r>
          </w:p>
          <w:p w:rsidR="00AA4A79" w:rsidRPr="00B85504" w:rsidRDefault="00935827">
            <w:pPr>
              <w:widowControl/>
              <w:jc w:val="center"/>
              <w:rPr>
                <w:rFonts w:ascii="仿宋_GB2312" w:eastAsia="仿宋_GB2312" w:hAnsi="宋体" w:cs="宋体"/>
                <w:color w:val="000000" w:themeColor="text1"/>
                <w:kern w:val="0"/>
                <w:sz w:val="24"/>
                <w:szCs w:val="24"/>
              </w:rPr>
            </w:pPr>
            <w:r w:rsidRPr="00B85504">
              <w:rPr>
                <w:rFonts w:ascii="仿宋_GB2312" w:eastAsia="仿宋_GB2312" w:hAnsi="宋体" w:cs="宋体" w:hint="eastAsia"/>
                <w:noProof/>
                <w:color w:val="000000" w:themeColor="text1"/>
                <w:kern w:val="0"/>
                <w:sz w:val="24"/>
                <w:szCs w:val="24"/>
              </w:rPr>
              <w:drawing>
                <wp:inline distT="0" distB="0" distL="0" distR="0">
                  <wp:extent cx="2215515" cy="1684655"/>
                  <wp:effectExtent l="19050" t="0" r="0" b="0"/>
                  <wp:docPr id="320" name="图片 4" descr="C:\Documents and Settings\Administrator\桌面\新建文件夹 (5)\QQ图片20171103154123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图片 4" descr="C:\Documents and Settings\Administrator\桌面\新建文件夹 (5)\QQ图片20171103154123副本.jpg"/>
                          <pic:cNvPicPr>
                            <a:picLocks noChangeAspect="1" noChangeArrowheads="1"/>
                          </pic:cNvPicPr>
                        </pic:nvPicPr>
                        <pic:blipFill>
                          <a:blip r:embed="rId46" cstate="email"/>
                          <a:srcRect/>
                          <a:stretch>
                            <a:fillRect/>
                          </a:stretch>
                        </pic:blipFill>
                        <pic:spPr>
                          <a:xfrm>
                            <a:off x="0" y="0"/>
                            <a:ext cx="2215243" cy="1684908"/>
                          </a:xfrm>
                          <a:prstGeom prst="rect">
                            <a:avLst/>
                          </a:prstGeom>
                          <a:noFill/>
                          <a:ln w="9525">
                            <a:noFill/>
                            <a:miter lim="800000"/>
                            <a:headEnd/>
                            <a:tailEnd/>
                          </a:ln>
                        </pic:spPr>
                      </pic:pic>
                    </a:graphicData>
                  </a:graphic>
                </wp:inline>
              </w:drawing>
            </w:r>
          </w:p>
          <w:p w:rsidR="00AA4A79" w:rsidRPr="00B85504" w:rsidRDefault="00935827">
            <w:pPr>
              <w:widowControl/>
              <w:jc w:val="center"/>
              <w:rPr>
                <w:rFonts w:ascii="仿宋_GB2312" w:eastAsia="仿宋_GB2312" w:hAnsi="宋体" w:cs="宋体"/>
                <w:color w:val="000000" w:themeColor="text1"/>
                <w:kern w:val="0"/>
                <w:sz w:val="24"/>
                <w:szCs w:val="24"/>
              </w:rPr>
            </w:pPr>
            <w:r w:rsidRPr="00B85504">
              <w:rPr>
                <w:rFonts w:ascii="仿宋_GB2312" w:eastAsia="仿宋_GB2312" w:hAnsi="宋体" w:cs="宋体" w:hint="eastAsia"/>
                <w:noProof/>
                <w:color w:val="000000" w:themeColor="text1"/>
                <w:kern w:val="0"/>
                <w:sz w:val="24"/>
                <w:szCs w:val="24"/>
              </w:rPr>
              <w:drawing>
                <wp:inline distT="0" distB="0" distL="0" distR="0">
                  <wp:extent cx="2183765" cy="1709420"/>
                  <wp:effectExtent l="19050" t="0" r="6806" b="0"/>
                  <wp:docPr id="321" name="图片 5" descr="C:\Documents and Settings\Administrator\桌面\新建文件夹 (5)\QQ图片20171103154315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图片 5" descr="C:\Documents and Settings\Administrator\桌面\新建文件夹 (5)\QQ图片20171103154315副本.jpg"/>
                          <pic:cNvPicPr>
                            <a:picLocks noChangeAspect="1" noChangeArrowheads="1"/>
                          </pic:cNvPicPr>
                        </pic:nvPicPr>
                        <pic:blipFill>
                          <a:blip r:embed="rId47" cstate="email"/>
                          <a:srcRect/>
                          <a:stretch>
                            <a:fillRect/>
                          </a:stretch>
                        </pic:blipFill>
                        <pic:spPr>
                          <a:xfrm>
                            <a:off x="0" y="0"/>
                            <a:ext cx="2193082" cy="1716684"/>
                          </a:xfrm>
                          <a:prstGeom prst="rect">
                            <a:avLst/>
                          </a:prstGeom>
                          <a:noFill/>
                          <a:ln w="9525">
                            <a:noFill/>
                            <a:miter lim="800000"/>
                            <a:headEnd/>
                            <a:tailEnd/>
                          </a:ln>
                        </pic:spPr>
                      </pic:pic>
                    </a:graphicData>
                  </a:graphic>
                </wp:inline>
              </w:drawing>
            </w:r>
          </w:p>
        </w:tc>
      </w:tr>
      <w:tr w:rsidR="00AA4A79" w:rsidRPr="00B85504">
        <w:trPr>
          <w:trHeight w:val="300"/>
          <w:jc w:val="center"/>
        </w:trPr>
        <w:tc>
          <w:tcPr>
            <w:tcW w:w="880" w:type="dxa"/>
            <w:tcBorders>
              <w:top w:val="single" w:sz="4" w:space="0" w:color="auto"/>
              <w:left w:val="single" w:sz="4" w:space="0" w:color="auto"/>
              <w:bottom w:val="single" w:sz="4" w:space="0" w:color="auto"/>
              <w:right w:val="single" w:sz="8" w:space="0" w:color="auto"/>
            </w:tcBorders>
            <w:shd w:val="clear" w:color="auto" w:fill="auto"/>
            <w:vAlign w:val="center"/>
          </w:tcPr>
          <w:p w:rsidR="00AA4A79" w:rsidRPr="00B85504" w:rsidRDefault="00935827">
            <w:pPr>
              <w:widowControl/>
              <w:jc w:val="center"/>
              <w:rPr>
                <w:rFonts w:ascii="仿宋_GB2312" w:eastAsia="仿宋_GB2312" w:hAnsi="宋体" w:cs="宋体"/>
                <w:color w:val="000000" w:themeColor="text1"/>
                <w:kern w:val="0"/>
                <w:sz w:val="24"/>
                <w:szCs w:val="24"/>
              </w:rPr>
            </w:pPr>
            <w:r w:rsidRPr="00B85504">
              <w:rPr>
                <w:rFonts w:ascii="仿宋_GB2312" w:eastAsia="仿宋_GB2312" w:hAnsi="宋体" w:cs="宋体"/>
                <w:color w:val="000000" w:themeColor="text1"/>
                <w:kern w:val="0"/>
                <w:sz w:val="24"/>
                <w:szCs w:val="24"/>
              </w:rPr>
              <w:lastRenderedPageBreak/>
              <w:t>10</w:t>
            </w:r>
          </w:p>
        </w:tc>
        <w:tc>
          <w:tcPr>
            <w:tcW w:w="3160" w:type="dxa"/>
            <w:tcBorders>
              <w:top w:val="single" w:sz="4" w:space="0" w:color="auto"/>
              <w:left w:val="nil"/>
              <w:bottom w:val="single" w:sz="4" w:space="0" w:color="auto"/>
              <w:right w:val="single" w:sz="8" w:space="0" w:color="auto"/>
            </w:tcBorders>
            <w:shd w:val="clear" w:color="auto" w:fill="auto"/>
            <w:vAlign w:val="center"/>
          </w:tcPr>
          <w:p w:rsidR="00AA4A79" w:rsidRPr="00B85504" w:rsidRDefault="00935827">
            <w:pPr>
              <w:widowControl/>
              <w:jc w:val="center"/>
              <w:rPr>
                <w:rFonts w:ascii="仿宋_GB2312" w:eastAsia="仿宋_GB2312" w:hAnsi="宋体" w:cs="宋体"/>
                <w:color w:val="000000" w:themeColor="text1"/>
                <w:kern w:val="0"/>
                <w:sz w:val="24"/>
                <w:szCs w:val="24"/>
              </w:rPr>
            </w:pPr>
            <w:r w:rsidRPr="00B85504">
              <w:rPr>
                <w:rFonts w:ascii="仿宋_GB2312" w:eastAsia="仿宋_GB2312" w:hAnsi="宋体" w:cs="宋体" w:hint="eastAsia"/>
                <w:color w:val="000000" w:themeColor="text1"/>
                <w:kern w:val="0"/>
                <w:sz w:val="24"/>
                <w:szCs w:val="24"/>
              </w:rPr>
              <w:t>四轮油污冲洗设备（含高温高压冲洗设备、</w:t>
            </w:r>
            <w:r w:rsidRPr="00B85504">
              <w:rPr>
                <w:rFonts w:ascii="仿宋_GB2312" w:eastAsia="仿宋_GB2312" w:hAnsi="Arial" w:cs="Arial" w:hint="eastAsia"/>
                <w:color w:val="000000" w:themeColor="text1"/>
                <w:sz w:val="24"/>
                <w:szCs w:val="24"/>
              </w:rPr>
              <w:t>洗地圆盘</w:t>
            </w:r>
            <w:r w:rsidRPr="00B85504">
              <w:rPr>
                <w:rFonts w:ascii="仿宋_GB2312" w:eastAsia="仿宋_GB2312" w:hAnsi="宋体" w:cs="宋体" w:hint="eastAsia"/>
                <w:color w:val="000000" w:themeColor="text1"/>
                <w:kern w:val="0"/>
                <w:sz w:val="24"/>
                <w:szCs w:val="24"/>
              </w:rPr>
              <w:t>、四轮车辆设备、水箱等；车身明显位置须配置车用灭火器；车身及车尾须粘贴反光标贴）</w:t>
            </w:r>
          </w:p>
        </w:tc>
        <w:tc>
          <w:tcPr>
            <w:tcW w:w="5173" w:type="dxa"/>
            <w:tcBorders>
              <w:top w:val="single" w:sz="4" w:space="0" w:color="auto"/>
              <w:left w:val="nil"/>
              <w:bottom w:val="single" w:sz="4" w:space="0" w:color="auto"/>
              <w:right w:val="single" w:sz="8" w:space="0" w:color="auto"/>
            </w:tcBorders>
            <w:shd w:val="clear" w:color="auto" w:fill="auto"/>
            <w:vAlign w:val="center"/>
          </w:tcPr>
          <w:p w:rsidR="00AA4A79" w:rsidRPr="00B85504" w:rsidRDefault="00935827">
            <w:pPr>
              <w:widowControl/>
              <w:jc w:val="center"/>
              <w:rPr>
                <w:rFonts w:ascii="仿宋_GB2312" w:eastAsia="仿宋_GB2312" w:hAnsi="宋体" w:cs="宋体"/>
                <w:color w:val="000000" w:themeColor="text1"/>
                <w:kern w:val="0"/>
                <w:sz w:val="24"/>
                <w:szCs w:val="24"/>
              </w:rPr>
            </w:pPr>
            <w:r w:rsidRPr="00B85504">
              <w:rPr>
                <w:noProof/>
                <w:color w:val="000000" w:themeColor="text1"/>
              </w:rPr>
              <w:drawing>
                <wp:inline distT="0" distB="0" distL="0" distR="0">
                  <wp:extent cx="1962785" cy="1427480"/>
                  <wp:effectExtent l="0" t="0" r="0" b="0"/>
                  <wp:docPr id="263" name="图片 10" descr="C:\Users\L014\Documents\Tencent Files\605806254\nt_qq\nt_data\Pic\2026-01\Ori\49222ee0bbbdc363616a5af71a1cc13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10" descr="C:\Users\L014\Documents\Tencent Files\605806254\nt_qq\nt_data\Pic\2026-01\Ori\49222ee0bbbdc363616a5af71a1cc13a.png"/>
                          <pic:cNvPicPr>
                            <a:picLocks noChangeAspect="1" noChangeArrowheads="1"/>
                          </pic:cNvPicPr>
                        </pic:nvPicPr>
                        <pic:blipFill>
                          <a:blip r:embed="rId48" cstate="print"/>
                          <a:srcRect/>
                          <a:stretch>
                            <a:fillRect/>
                          </a:stretch>
                        </pic:blipFill>
                        <pic:spPr>
                          <a:xfrm>
                            <a:off x="0" y="0"/>
                            <a:ext cx="1965531" cy="1429477"/>
                          </a:xfrm>
                          <a:prstGeom prst="rect">
                            <a:avLst/>
                          </a:prstGeom>
                          <a:noFill/>
                          <a:ln w="9525">
                            <a:noFill/>
                            <a:miter lim="800000"/>
                            <a:headEnd/>
                            <a:tailEnd/>
                          </a:ln>
                        </pic:spPr>
                      </pic:pic>
                    </a:graphicData>
                  </a:graphic>
                </wp:inline>
              </w:drawing>
            </w:r>
          </w:p>
          <w:p w:rsidR="00AA4A79" w:rsidRPr="00B85504" w:rsidRDefault="00935827">
            <w:pPr>
              <w:widowControl/>
              <w:jc w:val="center"/>
              <w:rPr>
                <w:rFonts w:ascii="仿宋_GB2312" w:eastAsia="仿宋_GB2312" w:hAnsi="宋体" w:cs="宋体"/>
                <w:color w:val="000000" w:themeColor="text1"/>
                <w:kern w:val="0"/>
                <w:sz w:val="24"/>
                <w:szCs w:val="24"/>
              </w:rPr>
            </w:pPr>
            <w:r w:rsidRPr="00B85504">
              <w:rPr>
                <w:rFonts w:ascii="仿宋_GB2312" w:eastAsia="仿宋_GB2312" w:hAnsi="宋体" w:cs="宋体" w:hint="eastAsia"/>
                <w:noProof/>
                <w:color w:val="000000" w:themeColor="text1"/>
                <w:kern w:val="0"/>
                <w:sz w:val="24"/>
                <w:szCs w:val="24"/>
              </w:rPr>
              <w:drawing>
                <wp:inline distT="0" distB="0" distL="0" distR="0">
                  <wp:extent cx="1730375" cy="1276350"/>
                  <wp:effectExtent l="19050" t="0" r="2907" b="0"/>
                  <wp:docPr id="327" name="图片 3" descr="E:\tu\油污冲洗车\mmexport1522194922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图片 3" descr="E:\tu\油污冲洗车\mmexport1522194922915.jpg"/>
                          <pic:cNvPicPr>
                            <a:picLocks noChangeAspect="1" noChangeArrowheads="1"/>
                          </pic:cNvPicPr>
                        </pic:nvPicPr>
                        <pic:blipFill>
                          <a:blip r:embed="rId49" cstate="email"/>
                          <a:srcRect/>
                          <a:stretch>
                            <a:fillRect/>
                          </a:stretch>
                        </pic:blipFill>
                        <pic:spPr>
                          <a:xfrm>
                            <a:off x="0" y="0"/>
                            <a:ext cx="1734721" cy="1279357"/>
                          </a:xfrm>
                          <a:prstGeom prst="rect">
                            <a:avLst/>
                          </a:prstGeom>
                          <a:noFill/>
                          <a:ln w="9525">
                            <a:noFill/>
                            <a:miter lim="800000"/>
                            <a:headEnd/>
                            <a:tailEnd/>
                          </a:ln>
                        </pic:spPr>
                      </pic:pic>
                    </a:graphicData>
                  </a:graphic>
                </wp:inline>
              </w:drawing>
            </w:r>
          </w:p>
          <w:p w:rsidR="00AA4A79" w:rsidRPr="00B85504" w:rsidRDefault="00935827">
            <w:pPr>
              <w:widowControl/>
              <w:jc w:val="center"/>
              <w:rPr>
                <w:rFonts w:ascii="仿宋_GB2312" w:eastAsia="仿宋_GB2312" w:hAnsi="宋体" w:cs="宋体"/>
                <w:color w:val="000000" w:themeColor="text1"/>
                <w:kern w:val="0"/>
                <w:sz w:val="24"/>
                <w:szCs w:val="24"/>
              </w:rPr>
            </w:pPr>
            <w:r w:rsidRPr="00B85504">
              <w:rPr>
                <w:rFonts w:ascii="仿宋_GB2312" w:eastAsia="仿宋_GB2312" w:hAnsi="宋体" w:cs="宋体" w:hint="eastAsia"/>
                <w:noProof/>
                <w:color w:val="000000" w:themeColor="text1"/>
                <w:kern w:val="0"/>
                <w:sz w:val="24"/>
                <w:szCs w:val="24"/>
              </w:rPr>
              <w:drawing>
                <wp:inline distT="0" distB="0" distL="0" distR="0">
                  <wp:extent cx="1683385" cy="1273175"/>
                  <wp:effectExtent l="19050" t="0" r="0" b="0"/>
                  <wp:docPr id="328" name="图片 4" descr="E:\tu\油污冲洗车\IMG_20180323_110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图片 4" descr="E:\tu\油污冲洗车\IMG_20180323_110819.jpg"/>
                          <pic:cNvPicPr>
                            <a:picLocks noChangeAspect="1" noChangeArrowheads="1"/>
                          </pic:cNvPicPr>
                        </pic:nvPicPr>
                        <pic:blipFill>
                          <a:blip r:embed="rId50" cstate="email"/>
                          <a:srcRect/>
                          <a:stretch>
                            <a:fillRect/>
                          </a:stretch>
                        </pic:blipFill>
                        <pic:spPr>
                          <a:xfrm>
                            <a:off x="0" y="0"/>
                            <a:ext cx="1685088" cy="1274902"/>
                          </a:xfrm>
                          <a:prstGeom prst="rect">
                            <a:avLst/>
                          </a:prstGeom>
                          <a:noFill/>
                          <a:ln w="9525">
                            <a:noFill/>
                            <a:miter lim="800000"/>
                            <a:headEnd/>
                            <a:tailEnd/>
                          </a:ln>
                        </pic:spPr>
                      </pic:pic>
                    </a:graphicData>
                  </a:graphic>
                </wp:inline>
              </w:drawing>
            </w:r>
          </w:p>
          <w:p w:rsidR="00AA4A79" w:rsidRPr="00B85504" w:rsidRDefault="00935827">
            <w:pPr>
              <w:pStyle w:val="a0"/>
              <w:jc w:val="center"/>
              <w:rPr>
                <w:color w:val="000000" w:themeColor="text1"/>
              </w:rPr>
            </w:pPr>
            <w:r w:rsidRPr="00B85504">
              <w:rPr>
                <w:rFonts w:ascii="仿宋_GB2312" w:eastAsia="仿宋_GB2312" w:hAnsi="宋体" w:cs="宋体"/>
                <w:noProof/>
                <w:color w:val="000000" w:themeColor="text1"/>
                <w:kern w:val="0"/>
                <w:sz w:val="24"/>
                <w:szCs w:val="24"/>
              </w:rPr>
              <w:drawing>
                <wp:inline distT="0" distB="0" distL="0" distR="0">
                  <wp:extent cx="1669415" cy="1669415"/>
                  <wp:effectExtent l="19050" t="0" r="6626" b="0"/>
                  <wp:docPr id="266" name="图片 3" descr="C:\Users\user\Desktop\微信图片_20230721090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3" descr="C:\Users\user\Desktop\微信图片_20230721090929.jpg"/>
                          <pic:cNvPicPr>
                            <a:picLocks noChangeAspect="1" noChangeArrowheads="1"/>
                          </pic:cNvPicPr>
                        </pic:nvPicPr>
                        <pic:blipFill>
                          <a:blip r:embed="rId51" cstate="email"/>
                          <a:srcRect/>
                          <a:stretch>
                            <a:fillRect/>
                          </a:stretch>
                        </pic:blipFill>
                        <pic:spPr>
                          <a:xfrm>
                            <a:off x="0" y="0"/>
                            <a:ext cx="1672850" cy="1672958"/>
                          </a:xfrm>
                          <a:prstGeom prst="rect">
                            <a:avLst/>
                          </a:prstGeom>
                          <a:noFill/>
                          <a:ln w="9525">
                            <a:noFill/>
                            <a:miter lim="800000"/>
                            <a:headEnd/>
                            <a:tailEnd/>
                          </a:ln>
                        </pic:spPr>
                      </pic:pic>
                    </a:graphicData>
                  </a:graphic>
                </wp:inline>
              </w:drawing>
            </w:r>
          </w:p>
        </w:tc>
      </w:tr>
      <w:tr w:rsidR="00AA4A79" w:rsidRPr="00B85504">
        <w:trPr>
          <w:trHeight w:val="300"/>
          <w:jc w:val="center"/>
        </w:trPr>
        <w:tc>
          <w:tcPr>
            <w:tcW w:w="880" w:type="dxa"/>
            <w:tcBorders>
              <w:top w:val="single" w:sz="4" w:space="0" w:color="auto"/>
              <w:left w:val="single" w:sz="4" w:space="0" w:color="auto"/>
              <w:bottom w:val="single" w:sz="4" w:space="0" w:color="auto"/>
              <w:right w:val="single" w:sz="8" w:space="0" w:color="auto"/>
            </w:tcBorders>
            <w:shd w:val="clear" w:color="auto" w:fill="auto"/>
            <w:vAlign w:val="center"/>
          </w:tcPr>
          <w:p w:rsidR="00AA4A79" w:rsidRPr="00B85504" w:rsidRDefault="00935827">
            <w:pPr>
              <w:widowControl/>
              <w:jc w:val="center"/>
              <w:rPr>
                <w:rFonts w:ascii="仿宋_GB2312" w:eastAsia="仿宋_GB2312" w:hAnsi="宋体" w:cs="宋体"/>
                <w:color w:val="000000" w:themeColor="text1"/>
                <w:kern w:val="0"/>
                <w:sz w:val="24"/>
                <w:szCs w:val="24"/>
              </w:rPr>
            </w:pPr>
            <w:r w:rsidRPr="00B85504">
              <w:rPr>
                <w:rFonts w:ascii="仿宋_GB2312" w:eastAsia="仿宋_GB2312" w:hAnsi="宋体" w:cs="宋体" w:hint="eastAsia"/>
                <w:color w:val="000000" w:themeColor="text1"/>
                <w:kern w:val="0"/>
                <w:sz w:val="24"/>
                <w:szCs w:val="24"/>
              </w:rPr>
              <w:t>1</w:t>
            </w:r>
            <w:r w:rsidRPr="00B85504">
              <w:rPr>
                <w:rFonts w:ascii="仿宋_GB2312" w:eastAsia="仿宋_GB2312" w:hAnsi="宋体" w:cs="宋体"/>
                <w:color w:val="000000" w:themeColor="text1"/>
                <w:kern w:val="0"/>
                <w:sz w:val="24"/>
                <w:szCs w:val="24"/>
              </w:rPr>
              <w:t>1</w:t>
            </w:r>
          </w:p>
        </w:tc>
        <w:tc>
          <w:tcPr>
            <w:tcW w:w="3160" w:type="dxa"/>
            <w:tcBorders>
              <w:top w:val="single" w:sz="4" w:space="0" w:color="auto"/>
              <w:left w:val="nil"/>
              <w:bottom w:val="single" w:sz="4" w:space="0" w:color="auto"/>
              <w:right w:val="single" w:sz="8" w:space="0" w:color="auto"/>
            </w:tcBorders>
            <w:shd w:val="clear" w:color="auto" w:fill="auto"/>
            <w:vAlign w:val="center"/>
          </w:tcPr>
          <w:p w:rsidR="00AA4A79" w:rsidRPr="00B85504" w:rsidRDefault="00935827">
            <w:pPr>
              <w:widowControl/>
              <w:jc w:val="center"/>
              <w:rPr>
                <w:rFonts w:ascii="仿宋_GB2312" w:eastAsia="仿宋_GB2312" w:hAnsi="宋体" w:cs="宋体"/>
                <w:color w:val="000000" w:themeColor="text1"/>
                <w:kern w:val="0"/>
                <w:sz w:val="24"/>
                <w:szCs w:val="24"/>
              </w:rPr>
            </w:pPr>
            <w:r w:rsidRPr="00B85504">
              <w:rPr>
                <w:rFonts w:ascii="仿宋_GB2312" w:eastAsia="仿宋_GB2312" w:hAnsi="黑体" w:hint="eastAsia"/>
                <w:color w:val="000000" w:themeColor="text1"/>
                <w:sz w:val="24"/>
                <w:szCs w:val="24"/>
              </w:rPr>
              <w:t>飞行保洁车</w:t>
            </w:r>
          </w:p>
        </w:tc>
        <w:tc>
          <w:tcPr>
            <w:tcW w:w="5173" w:type="dxa"/>
            <w:tcBorders>
              <w:top w:val="single" w:sz="4" w:space="0" w:color="auto"/>
              <w:left w:val="nil"/>
              <w:bottom w:val="single" w:sz="4" w:space="0" w:color="auto"/>
              <w:right w:val="single" w:sz="8" w:space="0" w:color="auto"/>
            </w:tcBorders>
            <w:shd w:val="clear" w:color="auto" w:fill="auto"/>
            <w:vAlign w:val="center"/>
          </w:tcPr>
          <w:p w:rsidR="00AA4A79" w:rsidRPr="00B85504" w:rsidRDefault="00935827">
            <w:pPr>
              <w:widowControl/>
              <w:jc w:val="center"/>
              <w:rPr>
                <w:color w:val="000000" w:themeColor="text1"/>
              </w:rPr>
            </w:pPr>
            <w:r w:rsidRPr="00B85504">
              <w:rPr>
                <w:noProof/>
                <w:color w:val="000000" w:themeColor="text1"/>
              </w:rPr>
              <w:drawing>
                <wp:inline distT="0" distB="0" distL="0" distR="0">
                  <wp:extent cx="1886585" cy="1069340"/>
                  <wp:effectExtent l="0" t="0" r="0" b="0"/>
                  <wp:docPr id="385" name="图片 11"/>
                  <wp:cNvGraphicFramePr/>
                  <a:graphic xmlns:a="http://schemas.openxmlformats.org/drawingml/2006/main">
                    <a:graphicData uri="http://schemas.openxmlformats.org/drawingml/2006/picture">
                      <pic:pic xmlns:pic="http://schemas.openxmlformats.org/drawingml/2006/picture">
                        <pic:nvPicPr>
                          <pic:cNvPr id="385" name="图片 11"/>
                          <pic:cNvPicPr/>
                        </pic:nvPicPr>
                        <pic:blipFill>
                          <a:blip r:embed="rId52"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1886585" cy="1069340"/>
                          </a:xfrm>
                          <a:prstGeom prst="rect">
                            <a:avLst/>
                          </a:prstGeom>
                          <a:noFill/>
                          <a:ln>
                            <a:noFill/>
                          </a:ln>
                        </pic:spPr>
                      </pic:pic>
                    </a:graphicData>
                  </a:graphic>
                </wp:inline>
              </w:drawing>
            </w:r>
          </w:p>
        </w:tc>
      </w:tr>
      <w:tr w:rsidR="00AA4A79" w:rsidRPr="00B85504">
        <w:trPr>
          <w:trHeight w:val="300"/>
          <w:jc w:val="center"/>
        </w:trPr>
        <w:tc>
          <w:tcPr>
            <w:tcW w:w="880" w:type="dxa"/>
            <w:tcBorders>
              <w:top w:val="single" w:sz="4" w:space="0" w:color="auto"/>
              <w:left w:val="single" w:sz="4" w:space="0" w:color="auto"/>
              <w:bottom w:val="single" w:sz="4" w:space="0" w:color="auto"/>
              <w:right w:val="single" w:sz="8" w:space="0" w:color="auto"/>
            </w:tcBorders>
            <w:shd w:val="clear" w:color="auto" w:fill="auto"/>
            <w:vAlign w:val="center"/>
          </w:tcPr>
          <w:p w:rsidR="00AA4A79" w:rsidRPr="00B85504" w:rsidRDefault="00935827">
            <w:pPr>
              <w:widowControl/>
              <w:jc w:val="center"/>
              <w:rPr>
                <w:rFonts w:ascii="仿宋_GB2312" w:eastAsia="仿宋_GB2312" w:hAnsi="宋体" w:cs="宋体"/>
                <w:color w:val="000000" w:themeColor="text1"/>
                <w:kern w:val="0"/>
                <w:sz w:val="24"/>
                <w:szCs w:val="24"/>
              </w:rPr>
            </w:pPr>
            <w:r w:rsidRPr="00B85504">
              <w:rPr>
                <w:rFonts w:ascii="仿宋_GB2312" w:eastAsia="仿宋_GB2312" w:hAnsi="宋体" w:cs="宋体"/>
                <w:color w:val="000000" w:themeColor="text1"/>
                <w:kern w:val="0"/>
                <w:sz w:val="24"/>
                <w:szCs w:val="24"/>
              </w:rPr>
              <w:lastRenderedPageBreak/>
              <w:t>12</w:t>
            </w:r>
          </w:p>
        </w:tc>
        <w:tc>
          <w:tcPr>
            <w:tcW w:w="3160" w:type="dxa"/>
            <w:tcBorders>
              <w:top w:val="single" w:sz="4" w:space="0" w:color="auto"/>
              <w:left w:val="nil"/>
              <w:bottom w:val="single" w:sz="4" w:space="0" w:color="auto"/>
              <w:right w:val="single" w:sz="8" w:space="0" w:color="auto"/>
            </w:tcBorders>
            <w:shd w:val="clear" w:color="auto" w:fill="auto"/>
            <w:vAlign w:val="center"/>
          </w:tcPr>
          <w:p w:rsidR="00AA4A79" w:rsidRPr="00B85504" w:rsidRDefault="00935827">
            <w:pPr>
              <w:widowControl/>
              <w:jc w:val="center"/>
              <w:rPr>
                <w:rFonts w:ascii="仿宋_GB2312" w:eastAsia="仿宋_GB2312" w:hAnsi="宋体" w:cs="宋体"/>
                <w:color w:val="000000" w:themeColor="text1"/>
                <w:kern w:val="0"/>
                <w:sz w:val="24"/>
                <w:szCs w:val="24"/>
              </w:rPr>
            </w:pPr>
            <w:r w:rsidRPr="00B85504">
              <w:rPr>
                <w:rFonts w:ascii="仿宋_GB2312" w:eastAsia="仿宋_GB2312" w:hAnsi="宋体" w:cs="宋体" w:hint="eastAsia"/>
                <w:color w:val="000000" w:themeColor="text1"/>
                <w:kern w:val="0"/>
                <w:sz w:val="24"/>
                <w:szCs w:val="24"/>
              </w:rPr>
              <w:t>小广告清理工具</w:t>
            </w:r>
          </w:p>
        </w:tc>
        <w:tc>
          <w:tcPr>
            <w:tcW w:w="5173" w:type="dxa"/>
            <w:tcBorders>
              <w:top w:val="single" w:sz="4" w:space="0" w:color="auto"/>
              <w:left w:val="nil"/>
              <w:bottom w:val="single" w:sz="4" w:space="0" w:color="auto"/>
              <w:right w:val="single" w:sz="8" w:space="0" w:color="auto"/>
            </w:tcBorders>
            <w:shd w:val="clear" w:color="auto" w:fill="auto"/>
            <w:vAlign w:val="center"/>
          </w:tcPr>
          <w:p w:rsidR="00AA4A79" w:rsidRPr="00B85504" w:rsidRDefault="00935827">
            <w:pPr>
              <w:jc w:val="center"/>
              <w:rPr>
                <w:rFonts w:ascii="仿宋_GB2312" w:eastAsia="仿宋_GB2312" w:hAnsi="宋体" w:cs="宋体"/>
                <w:color w:val="000000" w:themeColor="text1"/>
                <w:kern w:val="0"/>
                <w:sz w:val="24"/>
                <w:szCs w:val="24"/>
              </w:rPr>
            </w:pPr>
            <w:r w:rsidRPr="00B85504">
              <w:rPr>
                <w:rFonts w:ascii="仿宋_GB2312" w:eastAsia="仿宋_GB2312" w:hAnsi="宋体" w:cs="宋体" w:hint="eastAsia"/>
                <w:noProof/>
                <w:color w:val="000000" w:themeColor="text1"/>
                <w:kern w:val="0"/>
                <w:sz w:val="24"/>
                <w:szCs w:val="24"/>
              </w:rPr>
              <w:drawing>
                <wp:inline distT="0" distB="0" distL="0" distR="0">
                  <wp:extent cx="1285240" cy="1708150"/>
                  <wp:effectExtent l="19050" t="0" r="0" b="0"/>
                  <wp:docPr id="329" name="图片 36" descr="3{NAE5)]5~7)6RMD[$R__W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图片 36" descr="3{NAE5)]5~7)6RMD[$R__W9"/>
                          <pic:cNvPicPr>
                            <a:picLocks noChangeAspect="1" noChangeArrowheads="1"/>
                          </pic:cNvPicPr>
                        </pic:nvPicPr>
                        <pic:blipFill>
                          <a:blip r:embed="rId53" cstate="email"/>
                          <a:srcRect/>
                          <a:stretch>
                            <a:fillRect/>
                          </a:stretch>
                        </pic:blipFill>
                        <pic:spPr>
                          <a:xfrm>
                            <a:off x="0" y="0"/>
                            <a:ext cx="1285240" cy="1708150"/>
                          </a:xfrm>
                          <a:prstGeom prst="rect">
                            <a:avLst/>
                          </a:prstGeom>
                          <a:noFill/>
                          <a:ln w="9525">
                            <a:noFill/>
                            <a:miter lim="800000"/>
                            <a:headEnd/>
                            <a:tailEnd/>
                          </a:ln>
                        </pic:spPr>
                      </pic:pic>
                    </a:graphicData>
                  </a:graphic>
                </wp:inline>
              </w:drawing>
            </w:r>
            <w:r w:rsidRPr="00B85504">
              <w:rPr>
                <w:rFonts w:ascii="仿宋_GB2312" w:eastAsia="仿宋_GB2312" w:hAnsi="宋体" w:cs="宋体" w:hint="eastAsia"/>
                <w:noProof/>
                <w:color w:val="000000" w:themeColor="text1"/>
                <w:kern w:val="0"/>
                <w:sz w:val="24"/>
                <w:szCs w:val="24"/>
              </w:rPr>
              <w:drawing>
                <wp:inline distT="0" distB="0" distL="0" distR="0">
                  <wp:extent cx="1285240" cy="1708150"/>
                  <wp:effectExtent l="19050" t="0" r="0" b="0"/>
                  <wp:docPr id="330" name="图片 32" descr="L2N[XIN_9N%[EFDZ(A`A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图片 32" descr="L2N[XIN_9N%[EFDZ(A`AJEN"/>
                          <pic:cNvPicPr>
                            <a:picLocks noChangeAspect="1" noChangeArrowheads="1"/>
                          </pic:cNvPicPr>
                        </pic:nvPicPr>
                        <pic:blipFill>
                          <a:blip r:embed="rId54" cstate="email"/>
                          <a:srcRect/>
                          <a:stretch>
                            <a:fillRect/>
                          </a:stretch>
                        </pic:blipFill>
                        <pic:spPr>
                          <a:xfrm>
                            <a:off x="0" y="0"/>
                            <a:ext cx="1285240" cy="1708150"/>
                          </a:xfrm>
                          <a:prstGeom prst="rect">
                            <a:avLst/>
                          </a:prstGeom>
                          <a:noFill/>
                          <a:ln w="9525">
                            <a:noFill/>
                            <a:miter lim="800000"/>
                            <a:headEnd/>
                            <a:tailEnd/>
                          </a:ln>
                        </pic:spPr>
                      </pic:pic>
                    </a:graphicData>
                  </a:graphic>
                </wp:inline>
              </w:drawing>
            </w:r>
            <w:r w:rsidRPr="00B85504">
              <w:rPr>
                <w:rFonts w:ascii="仿宋_GB2312" w:eastAsia="仿宋_GB2312" w:hAnsi="宋体" w:cs="宋体" w:hint="eastAsia"/>
                <w:noProof/>
                <w:color w:val="000000" w:themeColor="text1"/>
                <w:kern w:val="0"/>
                <w:sz w:val="24"/>
                <w:szCs w:val="24"/>
              </w:rPr>
              <w:drawing>
                <wp:inline distT="0" distB="0" distL="0" distR="0">
                  <wp:extent cx="1268095" cy="1682115"/>
                  <wp:effectExtent l="19050" t="0" r="8255" b="0"/>
                  <wp:docPr id="331" name="图片 38" descr="R6]AROL)7W_{6KZ}_2PMR0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图片 38" descr="R6]AROL)7W_{6KZ}_2PMR0S"/>
                          <pic:cNvPicPr>
                            <a:picLocks noChangeAspect="1" noChangeArrowheads="1"/>
                          </pic:cNvPicPr>
                        </pic:nvPicPr>
                        <pic:blipFill>
                          <a:blip r:embed="rId55" cstate="email"/>
                          <a:srcRect/>
                          <a:stretch>
                            <a:fillRect/>
                          </a:stretch>
                        </pic:blipFill>
                        <pic:spPr>
                          <a:xfrm>
                            <a:off x="0" y="0"/>
                            <a:ext cx="1268095" cy="1682115"/>
                          </a:xfrm>
                          <a:prstGeom prst="rect">
                            <a:avLst/>
                          </a:prstGeom>
                          <a:noFill/>
                          <a:ln w="9525">
                            <a:noFill/>
                            <a:miter lim="800000"/>
                            <a:headEnd/>
                            <a:tailEnd/>
                          </a:ln>
                        </pic:spPr>
                      </pic:pic>
                    </a:graphicData>
                  </a:graphic>
                </wp:inline>
              </w:drawing>
            </w:r>
            <w:r w:rsidRPr="00B85504">
              <w:rPr>
                <w:rFonts w:ascii="仿宋_GB2312" w:eastAsia="仿宋_GB2312" w:hAnsi="宋体" w:cs="宋体" w:hint="eastAsia"/>
                <w:noProof/>
                <w:color w:val="000000" w:themeColor="text1"/>
                <w:kern w:val="0"/>
                <w:sz w:val="24"/>
                <w:szCs w:val="24"/>
              </w:rPr>
              <w:drawing>
                <wp:inline distT="0" distB="0" distL="0" distR="0">
                  <wp:extent cx="1259205" cy="1682115"/>
                  <wp:effectExtent l="19050" t="0" r="0" b="0"/>
                  <wp:docPr id="332" name="图片 39" descr="IE$DBHPRN@[~AI~~)S@UZ[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图片 39" descr="IE$DBHPRN@[~AI~~)S@UZ[R"/>
                          <pic:cNvPicPr>
                            <a:picLocks noChangeAspect="1" noChangeArrowheads="1"/>
                          </pic:cNvPicPr>
                        </pic:nvPicPr>
                        <pic:blipFill>
                          <a:blip r:embed="rId56" cstate="email"/>
                          <a:srcRect/>
                          <a:stretch>
                            <a:fillRect/>
                          </a:stretch>
                        </pic:blipFill>
                        <pic:spPr>
                          <a:xfrm>
                            <a:off x="0" y="0"/>
                            <a:ext cx="1259205" cy="1682115"/>
                          </a:xfrm>
                          <a:prstGeom prst="rect">
                            <a:avLst/>
                          </a:prstGeom>
                          <a:noFill/>
                          <a:ln w="9525">
                            <a:noFill/>
                            <a:miter lim="800000"/>
                            <a:headEnd/>
                            <a:tailEnd/>
                          </a:ln>
                        </pic:spPr>
                      </pic:pic>
                    </a:graphicData>
                  </a:graphic>
                </wp:inline>
              </w:drawing>
            </w:r>
          </w:p>
          <w:p w:rsidR="00AA4A79" w:rsidRPr="00B85504" w:rsidRDefault="00935827">
            <w:pPr>
              <w:jc w:val="center"/>
              <w:rPr>
                <w:rFonts w:ascii="仿宋_GB2312" w:eastAsia="仿宋_GB2312" w:hAnsi="宋体" w:cs="宋体"/>
                <w:color w:val="000000" w:themeColor="text1"/>
                <w:kern w:val="0"/>
                <w:sz w:val="24"/>
                <w:szCs w:val="24"/>
              </w:rPr>
            </w:pPr>
            <w:r w:rsidRPr="00B85504">
              <w:rPr>
                <w:rFonts w:ascii="仿宋_GB2312" w:eastAsia="仿宋_GB2312" w:hint="eastAsia"/>
                <w:noProof/>
                <w:color w:val="000000" w:themeColor="text1"/>
              </w:rPr>
              <w:drawing>
                <wp:inline distT="0" distB="0" distL="0" distR="0">
                  <wp:extent cx="1272540" cy="765810"/>
                  <wp:effectExtent l="19050" t="0" r="3224" b="0"/>
                  <wp:docPr id="333" name="图片 1" descr="C:\Users\user\Documents\Tencent Files\82437703\Image\C2C\Image3\2M{GTYE)8@0TVVEWDP4`T8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图片 1" descr="C:\Users\user\Documents\Tencent Files\82437703\Image\C2C\Image3\2M{GTYE)8@0TVVEWDP4`T8F.png"/>
                          <pic:cNvPicPr>
                            <a:picLocks noChangeAspect="1" noChangeArrowheads="1"/>
                          </pic:cNvPicPr>
                        </pic:nvPicPr>
                        <pic:blipFill>
                          <a:blip r:embed="rId57" cstate="print"/>
                          <a:srcRect/>
                          <a:stretch>
                            <a:fillRect/>
                          </a:stretch>
                        </pic:blipFill>
                        <pic:spPr>
                          <a:xfrm>
                            <a:off x="0" y="0"/>
                            <a:ext cx="1274956" cy="767427"/>
                          </a:xfrm>
                          <a:prstGeom prst="rect">
                            <a:avLst/>
                          </a:prstGeom>
                          <a:noFill/>
                          <a:ln w="9525">
                            <a:noFill/>
                            <a:miter lim="800000"/>
                            <a:headEnd/>
                            <a:tailEnd/>
                          </a:ln>
                        </pic:spPr>
                      </pic:pic>
                    </a:graphicData>
                  </a:graphic>
                </wp:inline>
              </w:drawing>
            </w:r>
            <w:r w:rsidRPr="00B85504">
              <w:rPr>
                <w:rFonts w:ascii="仿宋_GB2312" w:eastAsia="仿宋_GB2312" w:hAnsi="宋体" w:cs="宋体" w:hint="eastAsia"/>
                <w:noProof/>
                <w:color w:val="000000" w:themeColor="text1"/>
                <w:kern w:val="0"/>
                <w:sz w:val="24"/>
                <w:szCs w:val="24"/>
              </w:rPr>
              <w:drawing>
                <wp:inline distT="0" distB="0" distL="0" distR="0">
                  <wp:extent cx="1202690" cy="770890"/>
                  <wp:effectExtent l="19050" t="0" r="0" b="0"/>
                  <wp:docPr id="334" name="图片 4" descr="C:\Users\user\Desktop\TB2pSmXafTJXuFjSspeXXapipXa_!!803627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图片 4" descr="C:\Users\user\Desktop\TB2pSmXafTJXuFjSspeXXapipXa_!!803627452.jpg"/>
                          <pic:cNvPicPr>
                            <a:picLocks noChangeAspect="1" noChangeArrowheads="1"/>
                          </pic:cNvPicPr>
                        </pic:nvPicPr>
                        <pic:blipFill>
                          <a:blip r:embed="rId58" cstate="email"/>
                          <a:srcRect/>
                          <a:stretch>
                            <a:fillRect/>
                          </a:stretch>
                        </pic:blipFill>
                        <pic:spPr>
                          <a:xfrm>
                            <a:off x="0" y="0"/>
                            <a:ext cx="1203321" cy="771606"/>
                          </a:xfrm>
                          <a:prstGeom prst="rect">
                            <a:avLst/>
                          </a:prstGeom>
                          <a:noFill/>
                          <a:ln w="9525">
                            <a:noFill/>
                            <a:miter lim="800000"/>
                            <a:headEnd/>
                            <a:tailEnd/>
                          </a:ln>
                        </pic:spPr>
                      </pic:pic>
                    </a:graphicData>
                  </a:graphic>
                </wp:inline>
              </w:drawing>
            </w:r>
          </w:p>
        </w:tc>
      </w:tr>
      <w:tr w:rsidR="00AA4A79" w:rsidRPr="00B85504">
        <w:trPr>
          <w:trHeight w:val="300"/>
          <w:jc w:val="center"/>
        </w:trPr>
        <w:tc>
          <w:tcPr>
            <w:tcW w:w="880" w:type="dxa"/>
            <w:tcBorders>
              <w:top w:val="single" w:sz="4" w:space="0" w:color="auto"/>
              <w:left w:val="single" w:sz="4" w:space="0" w:color="auto"/>
              <w:bottom w:val="single" w:sz="4" w:space="0" w:color="auto"/>
              <w:right w:val="single" w:sz="8" w:space="0" w:color="auto"/>
            </w:tcBorders>
            <w:shd w:val="clear" w:color="auto" w:fill="auto"/>
            <w:vAlign w:val="center"/>
          </w:tcPr>
          <w:p w:rsidR="00AA4A79" w:rsidRPr="00B85504" w:rsidRDefault="00935827">
            <w:pPr>
              <w:widowControl/>
              <w:jc w:val="center"/>
              <w:rPr>
                <w:rFonts w:ascii="仿宋_GB2312" w:eastAsia="仿宋_GB2312" w:hAnsi="宋体" w:cs="宋体"/>
                <w:color w:val="000000" w:themeColor="text1"/>
                <w:kern w:val="0"/>
                <w:sz w:val="24"/>
                <w:szCs w:val="24"/>
              </w:rPr>
            </w:pPr>
            <w:r w:rsidRPr="00B85504">
              <w:rPr>
                <w:rFonts w:ascii="仿宋_GB2312" w:eastAsia="仿宋_GB2312" w:hAnsi="宋体" w:cs="宋体" w:hint="eastAsia"/>
                <w:color w:val="000000" w:themeColor="text1"/>
                <w:kern w:val="0"/>
                <w:sz w:val="24"/>
                <w:szCs w:val="24"/>
              </w:rPr>
              <w:t>1</w:t>
            </w:r>
            <w:r w:rsidRPr="00B85504">
              <w:rPr>
                <w:rFonts w:ascii="仿宋_GB2312" w:eastAsia="仿宋_GB2312" w:hAnsi="宋体" w:cs="宋体"/>
                <w:color w:val="000000" w:themeColor="text1"/>
                <w:kern w:val="0"/>
                <w:sz w:val="24"/>
                <w:szCs w:val="24"/>
              </w:rPr>
              <w:t>3</w:t>
            </w:r>
          </w:p>
        </w:tc>
        <w:tc>
          <w:tcPr>
            <w:tcW w:w="3160" w:type="dxa"/>
            <w:tcBorders>
              <w:top w:val="single" w:sz="4" w:space="0" w:color="auto"/>
              <w:left w:val="nil"/>
              <w:bottom w:val="single" w:sz="4" w:space="0" w:color="auto"/>
              <w:right w:val="single" w:sz="8" w:space="0" w:color="auto"/>
            </w:tcBorders>
            <w:shd w:val="clear" w:color="auto" w:fill="auto"/>
            <w:vAlign w:val="center"/>
          </w:tcPr>
          <w:p w:rsidR="00AA4A79" w:rsidRPr="00B85504" w:rsidRDefault="00935827">
            <w:pPr>
              <w:widowControl/>
              <w:jc w:val="center"/>
              <w:rPr>
                <w:rFonts w:ascii="仿宋_GB2312" w:eastAsia="仿宋_GB2312" w:hAnsi="宋体"/>
                <w:color w:val="000000" w:themeColor="text1"/>
                <w:sz w:val="24"/>
                <w:szCs w:val="24"/>
              </w:rPr>
            </w:pPr>
            <w:r w:rsidRPr="00B85504">
              <w:rPr>
                <w:rFonts w:ascii="仿宋_GB2312" w:eastAsia="仿宋_GB2312" w:hAnsi="Arial" w:cs="Arial" w:hint="eastAsia"/>
                <w:color w:val="000000" w:themeColor="text1"/>
                <w:sz w:val="24"/>
                <w:szCs w:val="24"/>
              </w:rPr>
              <w:t>垃圾桶（容积为240L；加厚型标准桶；须满足招标文件要求的款式、型号、材质等；分为可回收物、其它垃圾两个类别；颜色、字体、样式等见图例；中标后按甲方要求进行采购）</w:t>
            </w:r>
          </w:p>
        </w:tc>
        <w:tc>
          <w:tcPr>
            <w:tcW w:w="5173" w:type="dxa"/>
            <w:tcBorders>
              <w:top w:val="single" w:sz="4" w:space="0" w:color="auto"/>
              <w:left w:val="nil"/>
              <w:bottom w:val="single" w:sz="4" w:space="0" w:color="auto"/>
              <w:right w:val="single" w:sz="8" w:space="0" w:color="auto"/>
            </w:tcBorders>
            <w:shd w:val="clear" w:color="auto" w:fill="auto"/>
            <w:vAlign w:val="center"/>
          </w:tcPr>
          <w:p w:rsidR="00AA4A79" w:rsidRPr="00B85504" w:rsidRDefault="00935827">
            <w:pPr>
              <w:widowControl/>
              <w:jc w:val="center"/>
              <w:rPr>
                <w:rFonts w:ascii="仿宋_GB2312" w:eastAsia="仿宋_GB2312" w:hAnsi="宋体" w:cs="宋体"/>
                <w:color w:val="000000" w:themeColor="text1"/>
                <w:kern w:val="0"/>
                <w:sz w:val="24"/>
                <w:szCs w:val="24"/>
              </w:rPr>
            </w:pPr>
            <w:r w:rsidRPr="00B85504">
              <w:rPr>
                <w:rFonts w:ascii="仿宋_GB2312" w:eastAsia="仿宋_GB2312" w:hint="eastAsia"/>
                <w:noProof/>
                <w:color w:val="000000" w:themeColor="text1"/>
              </w:rPr>
              <w:drawing>
                <wp:inline distT="0" distB="0" distL="0" distR="0">
                  <wp:extent cx="954405" cy="1487170"/>
                  <wp:effectExtent l="19050" t="0" r="0" b="0"/>
                  <wp:docPr id="336" name="Picture 3" descr="D:\我的文档\zsy\宣传教育\讲课\图片资料\垃圾图标\其他垃圾桶.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Picture 3" descr="D:\我的文档\zsy\宣传教育\讲课\图片资料\垃圾图标\其他垃圾桶.png"/>
                          <pic:cNvPicPr>
                            <a:picLocks noChangeAspect="1" noChangeArrowheads="1"/>
                          </pic:cNvPicPr>
                        </pic:nvPicPr>
                        <pic:blipFill>
                          <a:blip r:embed="rId59" cstate="email"/>
                          <a:srcRect/>
                          <a:stretch>
                            <a:fillRect/>
                          </a:stretch>
                        </pic:blipFill>
                        <pic:spPr>
                          <a:xfrm>
                            <a:off x="0" y="0"/>
                            <a:ext cx="954405" cy="1487170"/>
                          </a:xfrm>
                          <a:prstGeom prst="rect">
                            <a:avLst/>
                          </a:prstGeom>
                          <a:noFill/>
                          <a:ln w="9525">
                            <a:noFill/>
                            <a:miter lim="800000"/>
                            <a:headEnd/>
                            <a:tailEnd/>
                          </a:ln>
                          <a:effectLst/>
                        </pic:spPr>
                      </pic:pic>
                    </a:graphicData>
                  </a:graphic>
                </wp:inline>
              </w:drawing>
            </w:r>
          </w:p>
          <w:p w:rsidR="00AA4A79" w:rsidRPr="00B85504" w:rsidRDefault="00935827">
            <w:pPr>
              <w:widowControl/>
              <w:jc w:val="center"/>
              <w:rPr>
                <w:rFonts w:ascii="仿宋_GB2312" w:eastAsia="仿宋_GB2312" w:hAnsi="宋体" w:cs="宋体"/>
                <w:color w:val="000000" w:themeColor="text1"/>
                <w:kern w:val="0"/>
                <w:sz w:val="24"/>
                <w:szCs w:val="24"/>
              </w:rPr>
            </w:pPr>
            <w:r w:rsidRPr="00B85504">
              <w:rPr>
                <w:rFonts w:ascii="仿宋_GB2312" w:eastAsia="仿宋_GB2312" w:hint="eastAsia"/>
                <w:noProof/>
                <w:color w:val="000000" w:themeColor="text1"/>
              </w:rPr>
              <w:drawing>
                <wp:inline distT="0" distB="0" distL="0" distR="0">
                  <wp:extent cx="898525" cy="1399540"/>
                  <wp:effectExtent l="19050" t="0" r="0" b="0"/>
                  <wp:docPr id="337" name="图片 9" descr="未标题-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图片 9" descr="未标题-1"/>
                          <pic:cNvPicPr>
                            <a:picLocks noChangeAspect="1" noChangeArrowheads="1"/>
                          </pic:cNvPicPr>
                        </pic:nvPicPr>
                        <pic:blipFill>
                          <a:blip r:embed="rId60" cstate="email"/>
                          <a:srcRect/>
                          <a:stretch>
                            <a:fillRect/>
                          </a:stretch>
                        </pic:blipFill>
                        <pic:spPr>
                          <a:xfrm>
                            <a:off x="0" y="0"/>
                            <a:ext cx="898525" cy="1399540"/>
                          </a:xfrm>
                          <a:prstGeom prst="rect">
                            <a:avLst/>
                          </a:prstGeom>
                          <a:noFill/>
                          <a:ln w="9525">
                            <a:noFill/>
                            <a:miter lim="800000"/>
                            <a:headEnd/>
                            <a:tailEnd/>
                          </a:ln>
                        </pic:spPr>
                      </pic:pic>
                    </a:graphicData>
                  </a:graphic>
                </wp:inline>
              </w:drawing>
            </w:r>
          </w:p>
        </w:tc>
      </w:tr>
      <w:tr w:rsidR="00AA4A79" w:rsidRPr="00B85504">
        <w:trPr>
          <w:trHeight w:val="300"/>
          <w:jc w:val="center"/>
        </w:trPr>
        <w:tc>
          <w:tcPr>
            <w:tcW w:w="880" w:type="dxa"/>
            <w:tcBorders>
              <w:top w:val="single" w:sz="4" w:space="0" w:color="auto"/>
              <w:left w:val="single" w:sz="4" w:space="0" w:color="auto"/>
              <w:bottom w:val="single" w:sz="4" w:space="0" w:color="auto"/>
              <w:right w:val="single" w:sz="8" w:space="0" w:color="auto"/>
            </w:tcBorders>
            <w:shd w:val="clear" w:color="auto" w:fill="auto"/>
            <w:vAlign w:val="center"/>
          </w:tcPr>
          <w:p w:rsidR="00AA4A79" w:rsidRPr="00B85504" w:rsidRDefault="00935827">
            <w:pPr>
              <w:widowControl/>
              <w:jc w:val="center"/>
              <w:rPr>
                <w:rFonts w:ascii="仿宋_GB2312" w:eastAsia="仿宋_GB2312" w:hAnsi="宋体" w:cs="宋体"/>
                <w:color w:val="000000" w:themeColor="text1"/>
                <w:kern w:val="0"/>
                <w:sz w:val="24"/>
                <w:szCs w:val="24"/>
              </w:rPr>
            </w:pPr>
            <w:r w:rsidRPr="00B85504">
              <w:rPr>
                <w:rFonts w:ascii="仿宋_GB2312" w:eastAsia="仿宋_GB2312" w:hAnsi="宋体" w:cs="宋体" w:hint="eastAsia"/>
                <w:color w:val="000000" w:themeColor="text1"/>
                <w:kern w:val="0"/>
                <w:sz w:val="24"/>
                <w:szCs w:val="24"/>
              </w:rPr>
              <w:lastRenderedPageBreak/>
              <w:t>1</w:t>
            </w:r>
            <w:r w:rsidRPr="00B85504">
              <w:rPr>
                <w:rFonts w:ascii="仿宋_GB2312" w:eastAsia="仿宋_GB2312" w:hAnsi="宋体" w:cs="宋体"/>
                <w:color w:val="000000" w:themeColor="text1"/>
                <w:kern w:val="0"/>
                <w:sz w:val="24"/>
                <w:szCs w:val="24"/>
              </w:rPr>
              <w:t>4</w:t>
            </w:r>
          </w:p>
        </w:tc>
        <w:tc>
          <w:tcPr>
            <w:tcW w:w="3160" w:type="dxa"/>
            <w:tcBorders>
              <w:top w:val="single" w:sz="4" w:space="0" w:color="auto"/>
              <w:left w:val="nil"/>
              <w:bottom w:val="single" w:sz="4" w:space="0" w:color="auto"/>
              <w:right w:val="single" w:sz="8" w:space="0" w:color="auto"/>
            </w:tcBorders>
            <w:shd w:val="clear" w:color="auto" w:fill="auto"/>
            <w:vAlign w:val="center"/>
          </w:tcPr>
          <w:p w:rsidR="00AA4A79" w:rsidRPr="00B85504" w:rsidRDefault="00935827">
            <w:pPr>
              <w:widowControl/>
              <w:jc w:val="center"/>
              <w:rPr>
                <w:rFonts w:ascii="仿宋_GB2312" w:eastAsia="仿宋_GB2312" w:hAnsi="Arial" w:cs="Arial"/>
                <w:color w:val="000000" w:themeColor="text1"/>
                <w:sz w:val="24"/>
                <w:szCs w:val="24"/>
              </w:rPr>
            </w:pPr>
            <w:r w:rsidRPr="00B85504">
              <w:rPr>
                <w:rFonts w:ascii="仿宋_GB2312" w:eastAsia="仿宋_GB2312" w:hAnsi="Arial" w:cs="Arial" w:hint="eastAsia"/>
                <w:color w:val="000000" w:themeColor="text1"/>
                <w:sz w:val="24"/>
                <w:szCs w:val="24"/>
              </w:rPr>
              <w:t>垃圾分类标识、分类要求及色卡</w:t>
            </w:r>
          </w:p>
        </w:tc>
        <w:tc>
          <w:tcPr>
            <w:tcW w:w="5173" w:type="dxa"/>
            <w:tcBorders>
              <w:top w:val="single" w:sz="4" w:space="0" w:color="auto"/>
              <w:left w:val="nil"/>
              <w:bottom w:val="single" w:sz="4" w:space="0" w:color="auto"/>
              <w:right w:val="single" w:sz="8" w:space="0" w:color="auto"/>
            </w:tcBorders>
            <w:shd w:val="clear" w:color="auto" w:fill="auto"/>
            <w:vAlign w:val="center"/>
          </w:tcPr>
          <w:p w:rsidR="00AA4A79" w:rsidRPr="00B85504" w:rsidRDefault="00935827">
            <w:pPr>
              <w:widowControl/>
              <w:jc w:val="center"/>
              <w:rPr>
                <w:rFonts w:ascii="仿宋_GB2312" w:eastAsia="仿宋_GB2312" w:hAnsi="宋体" w:cs="宋体"/>
                <w:color w:val="000000" w:themeColor="text1"/>
                <w:kern w:val="0"/>
                <w:sz w:val="24"/>
                <w:szCs w:val="24"/>
              </w:rPr>
            </w:pPr>
            <w:r w:rsidRPr="00B85504">
              <w:rPr>
                <w:rFonts w:ascii="仿宋_GB2312" w:eastAsia="仿宋_GB2312" w:hAnsi="宋体" w:cs="宋体" w:hint="eastAsia"/>
                <w:noProof/>
                <w:color w:val="000000" w:themeColor="text1"/>
                <w:kern w:val="0"/>
                <w:sz w:val="24"/>
                <w:szCs w:val="24"/>
              </w:rPr>
              <w:drawing>
                <wp:inline distT="0" distB="0" distL="0" distR="0">
                  <wp:extent cx="2163445" cy="2473325"/>
                  <wp:effectExtent l="19050" t="0" r="8100" b="0"/>
                  <wp:docPr id="338" name="图片 4" descr="C:\Users\user\Desktop\QQ图片202202090913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图片 4" descr="C:\Users\user\Desktop\QQ图片20220209091353.png"/>
                          <pic:cNvPicPr>
                            <a:picLocks noChangeAspect="1" noChangeArrowheads="1"/>
                          </pic:cNvPicPr>
                        </pic:nvPicPr>
                        <pic:blipFill>
                          <a:blip r:embed="rId39" cstate="email"/>
                          <a:srcRect/>
                          <a:stretch>
                            <a:fillRect/>
                          </a:stretch>
                        </pic:blipFill>
                        <pic:spPr>
                          <a:xfrm>
                            <a:off x="0" y="0"/>
                            <a:ext cx="2163600" cy="2473817"/>
                          </a:xfrm>
                          <a:prstGeom prst="rect">
                            <a:avLst/>
                          </a:prstGeom>
                          <a:noFill/>
                          <a:ln w="9525">
                            <a:noFill/>
                            <a:miter lim="800000"/>
                            <a:headEnd/>
                            <a:tailEnd/>
                          </a:ln>
                        </pic:spPr>
                      </pic:pic>
                    </a:graphicData>
                  </a:graphic>
                </wp:inline>
              </w:drawing>
            </w:r>
          </w:p>
          <w:p w:rsidR="00AA4A79" w:rsidRPr="00B85504" w:rsidRDefault="00935827">
            <w:pPr>
              <w:widowControl/>
              <w:jc w:val="center"/>
              <w:rPr>
                <w:rFonts w:ascii="仿宋_GB2312" w:eastAsia="仿宋_GB2312" w:hAnsi="宋体" w:cs="宋体"/>
                <w:color w:val="000000" w:themeColor="text1"/>
                <w:kern w:val="0"/>
                <w:sz w:val="24"/>
                <w:szCs w:val="24"/>
              </w:rPr>
            </w:pPr>
            <w:r w:rsidRPr="00B85504">
              <w:rPr>
                <w:rFonts w:ascii="仿宋_GB2312" w:eastAsia="仿宋_GB2312" w:hAnsi="宋体" w:cs="宋体" w:hint="eastAsia"/>
                <w:noProof/>
                <w:color w:val="000000" w:themeColor="text1"/>
                <w:kern w:val="0"/>
                <w:sz w:val="24"/>
                <w:szCs w:val="24"/>
              </w:rPr>
              <w:drawing>
                <wp:inline distT="0" distB="0" distL="0" distR="0">
                  <wp:extent cx="2146935" cy="1026795"/>
                  <wp:effectExtent l="19050" t="0" r="5272" b="0"/>
                  <wp:docPr id="33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图片 7"/>
                          <pic:cNvPicPr>
                            <a:picLocks noChangeAspect="1" noChangeArrowheads="1"/>
                          </pic:cNvPicPr>
                        </pic:nvPicPr>
                        <pic:blipFill>
                          <a:blip r:embed="rId61" cstate="email"/>
                          <a:srcRect/>
                          <a:stretch>
                            <a:fillRect/>
                          </a:stretch>
                        </pic:blipFill>
                        <pic:spPr>
                          <a:xfrm>
                            <a:off x="0" y="0"/>
                            <a:ext cx="2146767" cy="1026649"/>
                          </a:xfrm>
                          <a:prstGeom prst="rect">
                            <a:avLst/>
                          </a:prstGeom>
                          <a:noFill/>
                          <a:ln w="9525">
                            <a:noFill/>
                            <a:miter lim="800000"/>
                            <a:headEnd/>
                            <a:tailEnd/>
                          </a:ln>
                        </pic:spPr>
                      </pic:pic>
                    </a:graphicData>
                  </a:graphic>
                </wp:inline>
              </w:drawing>
            </w:r>
          </w:p>
          <w:p w:rsidR="00AA4A79" w:rsidRPr="00B85504" w:rsidRDefault="00935827">
            <w:pPr>
              <w:widowControl/>
              <w:jc w:val="center"/>
              <w:rPr>
                <w:rFonts w:ascii="仿宋_GB2312" w:eastAsia="仿宋_GB2312" w:hAnsi="宋体" w:cs="宋体"/>
                <w:color w:val="000000" w:themeColor="text1"/>
                <w:kern w:val="0"/>
                <w:sz w:val="24"/>
                <w:szCs w:val="24"/>
              </w:rPr>
            </w:pPr>
            <w:r w:rsidRPr="00B85504">
              <w:rPr>
                <w:rFonts w:ascii="仿宋_GB2312" w:eastAsia="仿宋_GB2312" w:hAnsi="宋体" w:cs="宋体" w:hint="eastAsia"/>
                <w:noProof/>
                <w:color w:val="000000" w:themeColor="text1"/>
                <w:kern w:val="0"/>
                <w:sz w:val="24"/>
                <w:szCs w:val="24"/>
              </w:rPr>
              <w:drawing>
                <wp:inline distT="0" distB="0" distL="0" distR="0">
                  <wp:extent cx="2163445" cy="2398395"/>
                  <wp:effectExtent l="19050" t="0" r="8100" b="0"/>
                  <wp:docPr id="340" name="图片 3" descr="C:\Users\user\Desktop\QQ图片202202090927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图片 3" descr="C:\Users\user\Desktop\QQ图片20220209092709.png"/>
                          <pic:cNvPicPr>
                            <a:picLocks noChangeAspect="1" noChangeArrowheads="1"/>
                          </pic:cNvPicPr>
                        </pic:nvPicPr>
                        <pic:blipFill>
                          <a:blip r:embed="rId62" cstate="email"/>
                          <a:srcRect/>
                          <a:stretch>
                            <a:fillRect/>
                          </a:stretch>
                        </pic:blipFill>
                        <pic:spPr>
                          <a:xfrm>
                            <a:off x="0" y="0"/>
                            <a:ext cx="2163600" cy="2398653"/>
                          </a:xfrm>
                          <a:prstGeom prst="rect">
                            <a:avLst/>
                          </a:prstGeom>
                          <a:noFill/>
                          <a:ln w="9525">
                            <a:noFill/>
                            <a:miter lim="800000"/>
                            <a:headEnd/>
                            <a:tailEnd/>
                          </a:ln>
                        </pic:spPr>
                      </pic:pic>
                    </a:graphicData>
                  </a:graphic>
                </wp:inline>
              </w:drawing>
            </w:r>
          </w:p>
          <w:p w:rsidR="00AA4A79" w:rsidRPr="00B85504" w:rsidRDefault="00935827">
            <w:pPr>
              <w:widowControl/>
              <w:jc w:val="center"/>
              <w:rPr>
                <w:rFonts w:ascii="仿宋_GB2312" w:eastAsia="仿宋_GB2312" w:hAnsi="宋体" w:cs="宋体"/>
                <w:color w:val="000000" w:themeColor="text1"/>
                <w:kern w:val="0"/>
                <w:sz w:val="24"/>
                <w:szCs w:val="24"/>
              </w:rPr>
            </w:pPr>
            <w:r w:rsidRPr="00B85504">
              <w:rPr>
                <w:rFonts w:ascii="仿宋_GB2312" w:eastAsia="仿宋_GB2312" w:hAnsi="宋体" w:cs="宋体" w:hint="eastAsia"/>
                <w:noProof/>
                <w:color w:val="000000" w:themeColor="text1"/>
                <w:kern w:val="0"/>
                <w:sz w:val="24"/>
                <w:szCs w:val="24"/>
              </w:rPr>
              <w:drawing>
                <wp:inline distT="0" distB="0" distL="0" distR="0">
                  <wp:extent cx="2164715" cy="1097280"/>
                  <wp:effectExtent l="19050" t="0" r="6677" b="0"/>
                  <wp:docPr id="34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图片 10"/>
                          <pic:cNvPicPr>
                            <a:picLocks noChangeAspect="1" noChangeArrowheads="1"/>
                          </pic:cNvPicPr>
                        </pic:nvPicPr>
                        <pic:blipFill>
                          <a:blip r:embed="rId63" cstate="print"/>
                          <a:srcRect/>
                          <a:stretch>
                            <a:fillRect/>
                          </a:stretch>
                        </pic:blipFill>
                        <pic:spPr>
                          <a:xfrm>
                            <a:off x="0" y="0"/>
                            <a:ext cx="2165417" cy="1097479"/>
                          </a:xfrm>
                          <a:prstGeom prst="rect">
                            <a:avLst/>
                          </a:prstGeom>
                          <a:noFill/>
                          <a:ln w="9525">
                            <a:noFill/>
                            <a:miter lim="800000"/>
                            <a:headEnd/>
                            <a:tailEnd/>
                          </a:ln>
                        </pic:spPr>
                      </pic:pic>
                    </a:graphicData>
                  </a:graphic>
                </wp:inline>
              </w:drawing>
            </w:r>
          </w:p>
        </w:tc>
      </w:tr>
      <w:tr w:rsidR="00AA4A79" w:rsidRPr="00B85504">
        <w:trPr>
          <w:trHeight w:val="300"/>
          <w:jc w:val="center"/>
        </w:trPr>
        <w:tc>
          <w:tcPr>
            <w:tcW w:w="880" w:type="dxa"/>
            <w:tcBorders>
              <w:top w:val="single" w:sz="4" w:space="0" w:color="auto"/>
              <w:left w:val="single" w:sz="4" w:space="0" w:color="auto"/>
              <w:bottom w:val="single" w:sz="4" w:space="0" w:color="auto"/>
              <w:right w:val="single" w:sz="8" w:space="0" w:color="auto"/>
            </w:tcBorders>
            <w:shd w:val="clear" w:color="auto" w:fill="auto"/>
            <w:vAlign w:val="center"/>
          </w:tcPr>
          <w:p w:rsidR="00AA4A79" w:rsidRPr="00B85504" w:rsidRDefault="00935827">
            <w:pPr>
              <w:widowControl/>
              <w:jc w:val="center"/>
              <w:rPr>
                <w:rFonts w:ascii="仿宋_GB2312" w:eastAsia="仿宋_GB2312" w:hAnsi="宋体" w:cs="宋体"/>
                <w:color w:val="000000" w:themeColor="text1"/>
                <w:kern w:val="0"/>
                <w:sz w:val="24"/>
                <w:szCs w:val="24"/>
              </w:rPr>
            </w:pPr>
            <w:r w:rsidRPr="00B85504">
              <w:rPr>
                <w:rFonts w:ascii="仿宋_GB2312" w:eastAsia="仿宋_GB2312" w:hAnsi="宋体" w:cs="宋体" w:hint="eastAsia"/>
                <w:color w:val="000000" w:themeColor="text1"/>
                <w:kern w:val="0"/>
                <w:sz w:val="24"/>
                <w:szCs w:val="24"/>
              </w:rPr>
              <w:lastRenderedPageBreak/>
              <w:t>1</w:t>
            </w:r>
            <w:r w:rsidRPr="00B85504">
              <w:rPr>
                <w:rFonts w:ascii="仿宋_GB2312" w:eastAsia="仿宋_GB2312" w:hAnsi="宋体" w:cs="宋体"/>
                <w:color w:val="000000" w:themeColor="text1"/>
                <w:kern w:val="0"/>
                <w:sz w:val="24"/>
                <w:szCs w:val="24"/>
              </w:rPr>
              <w:t>5</w:t>
            </w:r>
          </w:p>
        </w:tc>
        <w:tc>
          <w:tcPr>
            <w:tcW w:w="3160" w:type="dxa"/>
            <w:tcBorders>
              <w:top w:val="single" w:sz="4" w:space="0" w:color="auto"/>
              <w:left w:val="nil"/>
              <w:bottom w:val="single" w:sz="4" w:space="0" w:color="auto"/>
              <w:right w:val="single" w:sz="8" w:space="0" w:color="auto"/>
            </w:tcBorders>
            <w:shd w:val="clear" w:color="auto" w:fill="auto"/>
            <w:vAlign w:val="center"/>
          </w:tcPr>
          <w:p w:rsidR="00AA4A79" w:rsidRPr="00B85504" w:rsidRDefault="00935827">
            <w:pPr>
              <w:widowControl/>
              <w:jc w:val="center"/>
              <w:rPr>
                <w:rFonts w:ascii="仿宋_GB2312" w:eastAsia="仿宋_GB2312" w:hAnsi="Arial" w:cs="Arial"/>
                <w:color w:val="000000" w:themeColor="text1"/>
                <w:sz w:val="24"/>
                <w:szCs w:val="24"/>
              </w:rPr>
            </w:pPr>
            <w:r w:rsidRPr="00B85504">
              <w:rPr>
                <w:rFonts w:ascii="仿宋_GB2312" w:eastAsia="仿宋_GB2312" w:hAnsi="宋体" w:hint="eastAsia"/>
                <w:color w:val="000000" w:themeColor="text1"/>
                <w:kern w:val="0"/>
                <w:sz w:val="24"/>
                <w:szCs w:val="24"/>
              </w:rPr>
              <w:t>分解型塑料垃圾袋</w:t>
            </w:r>
            <w:r w:rsidRPr="00B85504">
              <w:rPr>
                <w:rFonts w:ascii="仿宋_GB2312" w:eastAsia="仿宋_GB2312" w:hAnsi="Arial" w:cs="Arial" w:hint="eastAsia"/>
                <w:color w:val="000000" w:themeColor="text1"/>
                <w:sz w:val="24"/>
                <w:szCs w:val="24"/>
              </w:rPr>
              <w:t>（配套垃圾桶及果壳箱；单面厚度≥3丝；须满足招标文件要求的款式、型号、材质等；垃圾袋须能</w:t>
            </w:r>
            <w:r w:rsidRPr="00B85504">
              <w:rPr>
                <w:rFonts w:ascii="仿宋_GB2312" w:eastAsia="仿宋_GB2312" w:hAnsi="宋体" w:hint="eastAsia"/>
                <w:color w:val="000000" w:themeColor="text1"/>
                <w:kern w:val="0"/>
                <w:sz w:val="24"/>
                <w:szCs w:val="24"/>
              </w:rPr>
              <w:t>抗渗透、不漏水、可分解</w:t>
            </w:r>
            <w:r w:rsidRPr="00B85504">
              <w:rPr>
                <w:rFonts w:ascii="仿宋_GB2312" w:eastAsia="仿宋_GB2312" w:hAnsi="Arial" w:cs="Arial" w:hint="eastAsia"/>
                <w:color w:val="000000" w:themeColor="text1"/>
                <w:sz w:val="24"/>
                <w:szCs w:val="24"/>
              </w:rPr>
              <w:t>）</w:t>
            </w:r>
          </w:p>
        </w:tc>
        <w:tc>
          <w:tcPr>
            <w:tcW w:w="5173" w:type="dxa"/>
            <w:tcBorders>
              <w:top w:val="single" w:sz="4" w:space="0" w:color="auto"/>
              <w:left w:val="nil"/>
              <w:bottom w:val="single" w:sz="4" w:space="0" w:color="auto"/>
              <w:right w:val="single" w:sz="8" w:space="0" w:color="auto"/>
            </w:tcBorders>
            <w:shd w:val="clear" w:color="auto" w:fill="auto"/>
            <w:vAlign w:val="center"/>
          </w:tcPr>
          <w:p w:rsidR="00AA4A79" w:rsidRPr="00B85504" w:rsidRDefault="00935827">
            <w:pPr>
              <w:widowControl/>
              <w:jc w:val="center"/>
              <w:rPr>
                <w:rFonts w:ascii="仿宋_GB2312" w:eastAsia="仿宋_GB2312" w:hAnsi="宋体" w:cs="宋体"/>
                <w:color w:val="000000" w:themeColor="text1"/>
                <w:kern w:val="0"/>
                <w:sz w:val="24"/>
                <w:szCs w:val="24"/>
              </w:rPr>
            </w:pPr>
            <w:r w:rsidRPr="00B85504">
              <w:rPr>
                <w:rFonts w:ascii="仿宋_GB2312" w:eastAsia="仿宋_GB2312" w:hAnsi="宋体" w:cs="宋体" w:hint="eastAsia"/>
                <w:noProof/>
                <w:color w:val="000000" w:themeColor="text1"/>
                <w:kern w:val="0"/>
                <w:sz w:val="24"/>
                <w:szCs w:val="24"/>
              </w:rPr>
              <w:drawing>
                <wp:inline distT="0" distB="0" distL="0" distR="0">
                  <wp:extent cx="2519680" cy="1890395"/>
                  <wp:effectExtent l="19050" t="0" r="0" b="0"/>
                  <wp:docPr id="342" name="图片 1" descr="C:\Documents and Settings\Administrator\桌面\TB2ygTXeFXXXXbhXpXXXXXXXXXX-1734738766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图片 1" descr="C:\Documents and Settings\Administrator\桌面\TB2ygTXeFXXXXbhXpXXXXXXXXXX-1734738766副本.jpg"/>
                          <pic:cNvPicPr>
                            <a:picLocks noChangeAspect="1" noChangeArrowheads="1"/>
                          </pic:cNvPicPr>
                        </pic:nvPicPr>
                        <pic:blipFill>
                          <a:blip r:embed="rId64" cstate="email"/>
                          <a:srcRect/>
                          <a:stretch>
                            <a:fillRect/>
                          </a:stretch>
                        </pic:blipFill>
                        <pic:spPr>
                          <a:xfrm>
                            <a:off x="0" y="0"/>
                            <a:ext cx="2522905" cy="1892854"/>
                          </a:xfrm>
                          <a:prstGeom prst="rect">
                            <a:avLst/>
                          </a:prstGeom>
                          <a:noFill/>
                          <a:ln w="9525">
                            <a:noFill/>
                            <a:miter lim="800000"/>
                            <a:headEnd/>
                            <a:tailEnd/>
                          </a:ln>
                        </pic:spPr>
                      </pic:pic>
                    </a:graphicData>
                  </a:graphic>
                </wp:inline>
              </w:drawing>
            </w:r>
          </w:p>
          <w:p w:rsidR="00AA4A79" w:rsidRPr="00B85504" w:rsidRDefault="00935827">
            <w:pPr>
              <w:widowControl/>
              <w:jc w:val="center"/>
              <w:rPr>
                <w:rFonts w:ascii="仿宋_GB2312" w:eastAsia="仿宋_GB2312" w:hAnsi="宋体" w:cs="宋体"/>
                <w:color w:val="000000" w:themeColor="text1"/>
                <w:kern w:val="0"/>
                <w:sz w:val="24"/>
                <w:szCs w:val="24"/>
              </w:rPr>
            </w:pPr>
            <w:r w:rsidRPr="00B85504">
              <w:rPr>
                <w:rFonts w:ascii="仿宋_GB2312" w:eastAsia="仿宋_GB2312" w:hAnsi="宋体" w:cs="宋体" w:hint="eastAsia"/>
                <w:noProof/>
                <w:color w:val="000000" w:themeColor="text1"/>
                <w:kern w:val="0"/>
                <w:sz w:val="24"/>
                <w:szCs w:val="24"/>
              </w:rPr>
              <w:drawing>
                <wp:inline distT="0" distB="0" distL="0" distR="0">
                  <wp:extent cx="2148840" cy="2370455"/>
                  <wp:effectExtent l="19050" t="0" r="3686" b="0"/>
                  <wp:docPr id="343" name="图片 1" descr="C:\Documents and Settings\Administrator\桌面\QQ图片20190613151430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图片 1" descr="C:\Documents and Settings\Administrator\桌面\QQ图片20190613151430副本.jpg"/>
                          <pic:cNvPicPr>
                            <a:picLocks noChangeAspect="1" noChangeArrowheads="1"/>
                          </pic:cNvPicPr>
                        </pic:nvPicPr>
                        <pic:blipFill>
                          <a:blip r:embed="rId65" cstate="email"/>
                          <a:srcRect/>
                          <a:stretch>
                            <a:fillRect/>
                          </a:stretch>
                        </pic:blipFill>
                        <pic:spPr>
                          <a:xfrm>
                            <a:off x="0" y="0"/>
                            <a:ext cx="2152994" cy="2375507"/>
                          </a:xfrm>
                          <a:prstGeom prst="rect">
                            <a:avLst/>
                          </a:prstGeom>
                          <a:noFill/>
                          <a:ln w="9525">
                            <a:noFill/>
                            <a:miter lim="800000"/>
                            <a:headEnd/>
                            <a:tailEnd/>
                          </a:ln>
                        </pic:spPr>
                      </pic:pic>
                    </a:graphicData>
                  </a:graphic>
                </wp:inline>
              </w:drawing>
            </w:r>
          </w:p>
          <w:p w:rsidR="00AA4A79" w:rsidRPr="00B85504" w:rsidRDefault="00935827">
            <w:pPr>
              <w:widowControl/>
              <w:jc w:val="center"/>
              <w:rPr>
                <w:rFonts w:ascii="仿宋_GB2312" w:eastAsia="仿宋_GB2312" w:hAnsi="宋体" w:cs="宋体"/>
                <w:color w:val="000000" w:themeColor="text1"/>
                <w:kern w:val="0"/>
                <w:sz w:val="24"/>
                <w:szCs w:val="24"/>
              </w:rPr>
            </w:pPr>
            <w:r w:rsidRPr="00B85504">
              <w:rPr>
                <w:rFonts w:ascii="仿宋_GB2312" w:eastAsia="仿宋_GB2312" w:hAnsi="宋体" w:cs="宋体" w:hint="eastAsia"/>
                <w:noProof/>
                <w:color w:val="000000" w:themeColor="text1"/>
                <w:kern w:val="0"/>
                <w:sz w:val="24"/>
                <w:szCs w:val="24"/>
              </w:rPr>
              <w:drawing>
                <wp:inline distT="0" distB="0" distL="0" distR="0">
                  <wp:extent cx="2165350" cy="2296160"/>
                  <wp:effectExtent l="19050" t="0" r="6043" b="0"/>
                  <wp:docPr id="344" name="图片 9" descr="C:\Documents and Settings\Administrator\桌面\TB2DYYNow0kpuFjSspdXXX4YXXa_!!1993663875 (3)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图片 9" descr="C:\Documents and Settings\Administrator\桌面\TB2DYYNow0kpuFjSspdXXX4YXXa_!!1993663875 (3)副本.jpg"/>
                          <pic:cNvPicPr>
                            <a:picLocks noChangeAspect="1" noChangeArrowheads="1"/>
                          </pic:cNvPicPr>
                        </pic:nvPicPr>
                        <pic:blipFill>
                          <a:blip r:embed="rId66" cstate="email"/>
                          <a:srcRect/>
                          <a:stretch>
                            <a:fillRect/>
                          </a:stretch>
                        </pic:blipFill>
                        <pic:spPr>
                          <a:xfrm>
                            <a:off x="0" y="0"/>
                            <a:ext cx="2165729" cy="2296709"/>
                          </a:xfrm>
                          <a:prstGeom prst="rect">
                            <a:avLst/>
                          </a:prstGeom>
                          <a:noFill/>
                          <a:ln w="9525">
                            <a:noFill/>
                            <a:miter lim="800000"/>
                            <a:headEnd/>
                            <a:tailEnd/>
                          </a:ln>
                        </pic:spPr>
                      </pic:pic>
                    </a:graphicData>
                  </a:graphic>
                </wp:inline>
              </w:drawing>
            </w:r>
          </w:p>
        </w:tc>
      </w:tr>
      <w:tr w:rsidR="00AA4A79" w:rsidRPr="00B85504">
        <w:trPr>
          <w:trHeight w:val="300"/>
          <w:jc w:val="center"/>
        </w:trPr>
        <w:tc>
          <w:tcPr>
            <w:tcW w:w="880" w:type="dxa"/>
            <w:tcBorders>
              <w:top w:val="single" w:sz="4" w:space="0" w:color="auto"/>
              <w:left w:val="single" w:sz="4" w:space="0" w:color="auto"/>
              <w:bottom w:val="single" w:sz="4" w:space="0" w:color="auto"/>
              <w:right w:val="single" w:sz="8" w:space="0" w:color="auto"/>
            </w:tcBorders>
            <w:shd w:val="clear" w:color="auto" w:fill="auto"/>
            <w:vAlign w:val="center"/>
          </w:tcPr>
          <w:p w:rsidR="00AA4A79" w:rsidRPr="00B85504" w:rsidRDefault="00935827">
            <w:pPr>
              <w:widowControl/>
              <w:jc w:val="center"/>
              <w:rPr>
                <w:rFonts w:ascii="仿宋_GB2312" w:eastAsia="仿宋_GB2312" w:hAnsi="宋体"/>
                <w:color w:val="000000" w:themeColor="text1"/>
                <w:sz w:val="24"/>
                <w:szCs w:val="24"/>
              </w:rPr>
            </w:pPr>
            <w:r w:rsidRPr="00B85504">
              <w:rPr>
                <w:rFonts w:ascii="仿宋_GB2312" w:eastAsia="仿宋_GB2312" w:hAnsi="宋体" w:hint="eastAsia"/>
                <w:color w:val="000000" w:themeColor="text1"/>
                <w:sz w:val="24"/>
                <w:szCs w:val="24"/>
              </w:rPr>
              <w:lastRenderedPageBreak/>
              <w:t>1</w:t>
            </w:r>
            <w:r w:rsidRPr="00B85504">
              <w:rPr>
                <w:rFonts w:ascii="仿宋_GB2312" w:eastAsia="仿宋_GB2312" w:hAnsi="宋体"/>
                <w:color w:val="000000" w:themeColor="text1"/>
                <w:sz w:val="24"/>
                <w:szCs w:val="24"/>
              </w:rPr>
              <w:t>6</w:t>
            </w:r>
          </w:p>
        </w:tc>
        <w:tc>
          <w:tcPr>
            <w:tcW w:w="3160" w:type="dxa"/>
            <w:tcBorders>
              <w:top w:val="single" w:sz="4" w:space="0" w:color="auto"/>
              <w:left w:val="nil"/>
              <w:bottom w:val="single" w:sz="4" w:space="0" w:color="auto"/>
              <w:right w:val="single" w:sz="8" w:space="0" w:color="auto"/>
            </w:tcBorders>
            <w:shd w:val="clear" w:color="auto" w:fill="auto"/>
            <w:vAlign w:val="center"/>
          </w:tcPr>
          <w:p w:rsidR="00AA4A79" w:rsidRPr="00B85504" w:rsidRDefault="00935827">
            <w:pPr>
              <w:widowControl/>
              <w:jc w:val="center"/>
              <w:rPr>
                <w:rFonts w:ascii="仿宋_GB2312" w:eastAsia="仿宋_GB2312" w:hAnsi="宋体"/>
                <w:color w:val="000000" w:themeColor="text1"/>
                <w:sz w:val="24"/>
                <w:szCs w:val="24"/>
              </w:rPr>
            </w:pPr>
            <w:r w:rsidRPr="00B85504">
              <w:rPr>
                <w:rFonts w:ascii="仿宋_GB2312" w:eastAsia="仿宋_GB2312" w:hAnsi="宋体" w:hint="eastAsia"/>
                <w:color w:val="000000" w:themeColor="text1"/>
                <w:sz w:val="24"/>
                <w:szCs w:val="24"/>
              </w:rPr>
              <w:t>保洁抗冰雪防汛工具</w:t>
            </w:r>
          </w:p>
        </w:tc>
        <w:tc>
          <w:tcPr>
            <w:tcW w:w="5173" w:type="dxa"/>
            <w:tcBorders>
              <w:top w:val="single" w:sz="4" w:space="0" w:color="auto"/>
              <w:left w:val="nil"/>
              <w:bottom w:val="single" w:sz="4" w:space="0" w:color="auto"/>
              <w:right w:val="single" w:sz="8" w:space="0" w:color="auto"/>
            </w:tcBorders>
            <w:shd w:val="clear" w:color="auto" w:fill="auto"/>
            <w:vAlign w:val="center"/>
          </w:tcPr>
          <w:p w:rsidR="00AA4A79" w:rsidRPr="00B85504" w:rsidRDefault="00935827">
            <w:pPr>
              <w:widowControl/>
              <w:jc w:val="center"/>
              <w:rPr>
                <w:rFonts w:ascii="仿宋_GB2312" w:eastAsia="仿宋_GB2312" w:hAnsi="宋体"/>
                <w:color w:val="000000" w:themeColor="text1"/>
                <w:sz w:val="24"/>
                <w:szCs w:val="24"/>
              </w:rPr>
            </w:pPr>
            <w:r w:rsidRPr="00B85504">
              <w:rPr>
                <w:rFonts w:ascii="仿宋_GB2312" w:eastAsia="仿宋_GB2312" w:hAnsi="宋体" w:hint="eastAsia"/>
                <w:noProof/>
                <w:color w:val="000000" w:themeColor="text1"/>
                <w:sz w:val="24"/>
              </w:rPr>
              <w:drawing>
                <wp:inline distT="0" distB="0" distL="0" distR="0">
                  <wp:extent cx="2517140" cy="2441575"/>
                  <wp:effectExtent l="19050" t="0" r="0" b="0"/>
                  <wp:docPr id="345" name="图片 6" descr="复件 TB2akgDcFXXXXcuXXXXXXXXXXXX-928785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图片 6" descr="复件 TB2akgDcFXXXXcuXXXXXXXXXXXX-928785751"/>
                          <pic:cNvPicPr>
                            <a:picLocks noChangeAspect="1" noChangeArrowheads="1"/>
                          </pic:cNvPicPr>
                        </pic:nvPicPr>
                        <pic:blipFill>
                          <a:blip r:embed="rId67" cstate="print"/>
                          <a:srcRect/>
                          <a:stretch>
                            <a:fillRect/>
                          </a:stretch>
                        </pic:blipFill>
                        <pic:spPr>
                          <a:xfrm>
                            <a:off x="0" y="0"/>
                            <a:ext cx="2518088" cy="2443120"/>
                          </a:xfrm>
                          <a:prstGeom prst="rect">
                            <a:avLst/>
                          </a:prstGeom>
                          <a:noFill/>
                          <a:ln w="9525">
                            <a:noFill/>
                            <a:miter lim="800000"/>
                            <a:headEnd/>
                            <a:tailEnd/>
                          </a:ln>
                        </pic:spPr>
                      </pic:pic>
                    </a:graphicData>
                  </a:graphic>
                </wp:inline>
              </w:drawing>
            </w:r>
          </w:p>
          <w:p w:rsidR="00AA4A79" w:rsidRPr="00B85504" w:rsidRDefault="00935827">
            <w:pPr>
              <w:widowControl/>
              <w:jc w:val="center"/>
              <w:rPr>
                <w:rFonts w:ascii="仿宋_GB2312" w:eastAsia="仿宋_GB2312" w:hAnsi="宋体"/>
                <w:color w:val="000000" w:themeColor="text1"/>
                <w:sz w:val="24"/>
                <w:szCs w:val="24"/>
              </w:rPr>
            </w:pPr>
            <w:r w:rsidRPr="00B85504">
              <w:rPr>
                <w:rFonts w:ascii="仿宋_GB2312" w:eastAsia="仿宋_GB2312" w:hAnsi="宋体" w:cs="宋体" w:hint="eastAsia"/>
                <w:noProof/>
                <w:color w:val="000000" w:themeColor="text1"/>
                <w:kern w:val="0"/>
                <w:sz w:val="24"/>
                <w:szCs w:val="24"/>
              </w:rPr>
              <w:drawing>
                <wp:inline distT="0" distB="0" distL="0" distR="0">
                  <wp:extent cx="2524125" cy="2428240"/>
                  <wp:effectExtent l="19050" t="0" r="9525" b="0"/>
                  <wp:docPr id="346" name="图片 3" descr="D:\Program Files\Tencent\QQ\Users\82437703\Image\Group\Image10\J_C)RSM}AI}[BU_@4YNL[_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图片 3" descr="D:\Program Files\Tencent\QQ\Users\82437703\Image\Group\Image10\J_C)RSM}AI}[BU_@4YNL[_F.jpg"/>
                          <pic:cNvPicPr>
                            <a:picLocks noChangeAspect="1" noChangeArrowheads="1"/>
                          </pic:cNvPicPr>
                        </pic:nvPicPr>
                        <pic:blipFill>
                          <a:blip r:embed="rId68" cstate="email"/>
                          <a:srcRect/>
                          <a:stretch>
                            <a:fillRect/>
                          </a:stretch>
                        </pic:blipFill>
                        <pic:spPr>
                          <a:xfrm>
                            <a:off x="0" y="0"/>
                            <a:ext cx="2524283" cy="2428576"/>
                          </a:xfrm>
                          <a:prstGeom prst="rect">
                            <a:avLst/>
                          </a:prstGeom>
                          <a:noFill/>
                          <a:ln w="9525">
                            <a:noFill/>
                            <a:miter lim="800000"/>
                            <a:headEnd/>
                            <a:tailEnd/>
                          </a:ln>
                        </pic:spPr>
                      </pic:pic>
                    </a:graphicData>
                  </a:graphic>
                </wp:inline>
              </w:drawing>
            </w:r>
          </w:p>
          <w:p w:rsidR="00AA4A79" w:rsidRPr="00B85504" w:rsidRDefault="00935827">
            <w:pPr>
              <w:widowControl/>
              <w:jc w:val="center"/>
              <w:rPr>
                <w:rFonts w:ascii="仿宋_GB2312" w:eastAsia="仿宋_GB2312" w:hAnsi="宋体"/>
                <w:color w:val="000000" w:themeColor="text1"/>
                <w:sz w:val="24"/>
                <w:szCs w:val="24"/>
              </w:rPr>
            </w:pPr>
            <w:r w:rsidRPr="00B85504">
              <w:rPr>
                <w:rFonts w:ascii="仿宋_GB2312" w:eastAsia="仿宋_GB2312" w:hAnsi="宋体" w:hint="eastAsia"/>
                <w:noProof/>
                <w:color w:val="000000" w:themeColor="text1"/>
                <w:sz w:val="24"/>
                <w:szCs w:val="24"/>
              </w:rPr>
              <w:drawing>
                <wp:inline distT="0" distB="0" distL="0" distR="0">
                  <wp:extent cx="2546350" cy="1822450"/>
                  <wp:effectExtent l="19050" t="0" r="6350" b="0"/>
                  <wp:docPr id="347" name="图片 5" descr="C:\Users\user\Desktop\O1CN01HkIXBH1MIHT7Y7gDa_!!292381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图片 5" descr="C:\Users\user\Desktop\O1CN01HkIXBH1MIHT7Y7gDa_!!292381411.jpg"/>
                          <pic:cNvPicPr>
                            <a:picLocks noChangeAspect="1" noChangeArrowheads="1"/>
                          </pic:cNvPicPr>
                        </pic:nvPicPr>
                        <pic:blipFill>
                          <a:blip r:embed="rId69" cstate="print"/>
                          <a:srcRect/>
                          <a:stretch>
                            <a:fillRect/>
                          </a:stretch>
                        </pic:blipFill>
                        <pic:spPr>
                          <a:xfrm>
                            <a:off x="0" y="0"/>
                            <a:ext cx="2546350" cy="1822450"/>
                          </a:xfrm>
                          <a:prstGeom prst="rect">
                            <a:avLst/>
                          </a:prstGeom>
                          <a:noFill/>
                          <a:ln w="9525">
                            <a:noFill/>
                            <a:miter lim="800000"/>
                            <a:headEnd/>
                            <a:tailEnd/>
                          </a:ln>
                        </pic:spPr>
                      </pic:pic>
                    </a:graphicData>
                  </a:graphic>
                </wp:inline>
              </w:drawing>
            </w:r>
          </w:p>
        </w:tc>
      </w:tr>
      <w:tr w:rsidR="00AA4A79" w:rsidRPr="00B85504">
        <w:trPr>
          <w:trHeight w:val="300"/>
          <w:jc w:val="center"/>
        </w:trPr>
        <w:tc>
          <w:tcPr>
            <w:tcW w:w="880" w:type="dxa"/>
            <w:tcBorders>
              <w:top w:val="single" w:sz="4" w:space="0" w:color="auto"/>
              <w:left w:val="single" w:sz="4" w:space="0" w:color="auto"/>
              <w:bottom w:val="single" w:sz="4" w:space="0" w:color="auto"/>
              <w:right w:val="single" w:sz="8" w:space="0" w:color="auto"/>
            </w:tcBorders>
            <w:shd w:val="clear" w:color="auto" w:fill="auto"/>
            <w:vAlign w:val="center"/>
          </w:tcPr>
          <w:p w:rsidR="00AA4A79" w:rsidRPr="00B85504" w:rsidRDefault="00935827">
            <w:pPr>
              <w:widowControl/>
              <w:jc w:val="center"/>
              <w:rPr>
                <w:rFonts w:ascii="仿宋_GB2312" w:eastAsia="仿宋_GB2312" w:hAnsi="宋体" w:cs="宋体"/>
                <w:color w:val="000000" w:themeColor="text1"/>
                <w:kern w:val="0"/>
                <w:sz w:val="24"/>
                <w:szCs w:val="24"/>
              </w:rPr>
            </w:pPr>
            <w:r w:rsidRPr="00B85504">
              <w:rPr>
                <w:rFonts w:ascii="仿宋_GB2312" w:eastAsia="仿宋_GB2312" w:hAnsi="宋体" w:cs="宋体" w:hint="eastAsia"/>
                <w:color w:val="000000" w:themeColor="text1"/>
                <w:kern w:val="0"/>
                <w:sz w:val="24"/>
                <w:szCs w:val="24"/>
              </w:rPr>
              <w:t>1</w:t>
            </w:r>
            <w:r w:rsidRPr="00B85504">
              <w:rPr>
                <w:rFonts w:ascii="仿宋_GB2312" w:eastAsia="仿宋_GB2312" w:hAnsi="宋体" w:cs="宋体"/>
                <w:color w:val="000000" w:themeColor="text1"/>
                <w:kern w:val="0"/>
                <w:sz w:val="24"/>
                <w:szCs w:val="24"/>
              </w:rPr>
              <w:t>7</w:t>
            </w:r>
          </w:p>
        </w:tc>
        <w:tc>
          <w:tcPr>
            <w:tcW w:w="3160" w:type="dxa"/>
            <w:tcBorders>
              <w:top w:val="single" w:sz="4" w:space="0" w:color="auto"/>
              <w:left w:val="nil"/>
              <w:bottom w:val="single" w:sz="4" w:space="0" w:color="auto"/>
              <w:right w:val="single" w:sz="8" w:space="0" w:color="auto"/>
            </w:tcBorders>
            <w:shd w:val="clear" w:color="auto" w:fill="auto"/>
            <w:vAlign w:val="center"/>
          </w:tcPr>
          <w:p w:rsidR="00AA4A79" w:rsidRPr="00B85504" w:rsidRDefault="00935827">
            <w:pPr>
              <w:widowControl/>
              <w:jc w:val="center"/>
              <w:rPr>
                <w:rFonts w:ascii="仿宋_GB2312" w:eastAsia="仿宋_GB2312" w:hAnsi="宋体" w:cs="宋体"/>
                <w:color w:val="000000" w:themeColor="text1"/>
                <w:kern w:val="0"/>
                <w:sz w:val="24"/>
                <w:szCs w:val="24"/>
              </w:rPr>
            </w:pPr>
            <w:r w:rsidRPr="00B85504">
              <w:rPr>
                <w:rFonts w:ascii="仿宋_GB2312" w:eastAsia="仿宋_GB2312" w:hAnsi="宋体" w:cs="宋体" w:hint="eastAsia"/>
                <w:color w:val="000000" w:themeColor="text1"/>
                <w:kern w:val="0"/>
                <w:sz w:val="24"/>
                <w:szCs w:val="24"/>
              </w:rPr>
              <w:t>大扫把</w:t>
            </w:r>
          </w:p>
        </w:tc>
        <w:tc>
          <w:tcPr>
            <w:tcW w:w="5173" w:type="dxa"/>
            <w:tcBorders>
              <w:top w:val="single" w:sz="4" w:space="0" w:color="auto"/>
              <w:left w:val="nil"/>
              <w:bottom w:val="single" w:sz="4" w:space="0" w:color="auto"/>
              <w:right w:val="single" w:sz="8" w:space="0" w:color="auto"/>
            </w:tcBorders>
            <w:shd w:val="clear" w:color="auto" w:fill="auto"/>
            <w:vAlign w:val="center"/>
          </w:tcPr>
          <w:p w:rsidR="00AA4A79" w:rsidRPr="00B85504" w:rsidRDefault="00935827">
            <w:pPr>
              <w:widowControl/>
              <w:jc w:val="center"/>
              <w:rPr>
                <w:rFonts w:ascii="仿宋_GB2312" w:eastAsia="仿宋_GB2312" w:hAnsi="宋体" w:cs="宋体"/>
                <w:color w:val="000000" w:themeColor="text1"/>
                <w:kern w:val="0"/>
                <w:sz w:val="24"/>
                <w:szCs w:val="24"/>
              </w:rPr>
            </w:pPr>
            <w:r w:rsidRPr="00B85504">
              <w:rPr>
                <w:rFonts w:ascii="仿宋_GB2312" w:eastAsia="仿宋_GB2312" w:hAnsi="宋体" w:cs="宋体" w:hint="eastAsia"/>
                <w:noProof/>
                <w:color w:val="000000" w:themeColor="text1"/>
                <w:kern w:val="0"/>
                <w:sz w:val="24"/>
                <w:szCs w:val="24"/>
              </w:rPr>
              <w:drawing>
                <wp:inline distT="0" distB="0" distL="0" distR="0">
                  <wp:extent cx="1898015" cy="1268095"/>
                  <wp:effectExtent l="19050" t="0" r="6985" b="0"/>
                  <wp:docPr id="348"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图片 23"/>
                          <pic:cNvPicPr>
                            <a:picLocks noChangeAspect="1" noChangeArrowheads="1"/>
                          </pic:cNvPicPr>
                        </pic:nvPicPr>
                        <pic:blipFill>
                          <a:blip r:embed="rId70" cstate="email"/>
                          <a:srcRect/>
                          <a:stretch>
                            <a:fillRect/>
                          </a:stretch>
                        </pic:blipFill>
                        <pic:spPr>
                          <a:xfrm>
                            <a:off x="0" y="0"/>
                            <a:ext cx="1898015" cy="1268095"/>
                          </a:xfrm>
                          <a:prstGeom prst="rect">
                            <a:avLst/>
                          </a:prstGeom>
                          <a:noFill/>
                          <a:ln w="9525">
                            <a:noFill/>
                            <a:miter lim="800000"/>
                            <a:headEnd/>
                            <a:tailEnd/>
                          </a:ln>
                        </pic:spPr>
                      </pic:pic>
                    </a:graphicData>
                  </a:graphic>
                </wp:inline>
              </w:drawing>
            </w:r>
          </w:p>
        </w:tc>
      </w:tr>
      <w:tr w:rsidR="00AA4A79" w:rsidRPr="00B85504">
        <w:trPr>
          <w:trHeight w:val="300"/>
          <w:jc w:val="center"/>
        </w:trPr>
        <w:tc>
          <w:tcPr>
            <w:tcW w:w="880" w:type="dxa"/>
            <w:tcBorders>
              <w:top w:val="single" w:sz="4" w:space="0" w:color="auto"/>
              <w:left w:val="single" w:sz="4" w:space="0" w:color="auto"/>
              <w:bottom w:val="single" w:sz="4" w:space="0" w:color="auto"/>
              <w:right w:val="single" w:sz="8" w:space="0" w:color="auto"/>
            </w:tcBorders>
            <w:shd w:val="clear" w:color="auto" w:fill="auto"/>
            <w:vAlign w:val="center"/>
          </w:tcPr>
          <w:p w:rsidR="00AA4A79" w:rsidRPr="00B85504" w:rsidRDefault="00935827">
            <w:pPr>
              <w:widowControl/>
              <w:jc w:val="center"/>
              <w:rPr>
                <w:rFonts w:ascii="仿宋_GB2312" w:eastAsia="仿宋_GB2312" w:hAnsi="宋体" w:cs="宋体"/>
                <w:color w:val="000000" w:themeColor="text1"/>
                <w:kern w:val="0"/>
                <w:sz w:val="24"/>
                <w:szCs w:val="24"/>
              </w:rPr>
            </w:pPr>
            <w:r w:rsidRPr="00B85504">
              <w:rPr>
                <w:rFonts w:ascii="仿宋_GB2312" w:eastAsia="仿宋_GB2312" w:hAnsi="宋体" w:cs="宋体" w:hint="eastAsia"/>
                <w:color w:val="000000" w:themeColor="text1"/>
                <w:kern w:val="0"/>
                <w:sz w:val="24"/>
                <w:szCs w:val="24"/>
              </w:rPr>
              <w:lastRenderedPageBreak/>
              <w:t>1</w:t>
            </w:r>
            <w:r w:rsidRPr="00B85504">
              <w:rPr>
                <w:rFonts w:ascii="仿宋_GB2312" w:eastAsia="仿宋_GB2312" w:hAnsi="宋体" w:cs="宋体"/>
                <w:color w:val="000000" w:themeColor="text1"/>
                <w:kern w:val="0"/>
                <w:sz w:val="24"/>
                <w:szCs w:val="24"/>
              </w:rPr>
              <w:t>8</w:t>
            </w:r>
          </w:p>
        </w:tc>
        <w:tc>
          <w:tcPr>
            <w:tcW w:w="3160" w:type="dxa"/>
            <w:tcBorders>
              <w:top w:val="single" w:sz="4" w:space="0" w:color="auto"/>
              <w:left w:val="nil"/>
              <w:bottom w:val="single" w:sz="4" w:space="0" w:color="auto"/>
              <w:right w:val="single" w:sz="8" w:space="0" w:color="auto"/>
            </w:tcBorders>
            <w:shd w:val="clear" w:color="auto" w:fill="auto"/>
            <w:vAlign w:val="center"/>
          </w:tcPr>
          <w:p w:rsidR="00AA4A79" w:rsidRPr="00B85504" w:rsidRDefault="00935827">
            <w:pPr>
              <w:widowControl/>
              <w:jc w:val="center"/>
              <w:rPr>
                <w:rFonts w:ascii="仿宋_GB2312" w:eastAsia="仿宋_GB2312" w:hAnsi="宋体" w:cs="宋体"/>
                <w:color w:val="000000" w:themeColor="text1"/>
                <w:kern w:val="0"/>
                <w:sz w:val="24"/>
                <w:szCs w:val="24"/>
              </w:rPr>
            </w:pPr>
            <w:r w:rsidRPr="00B85504">
              <w:rPr>
                <w:rFonts w:ascii="仿宋_GB2312" w:eastAsia="仿宋_GB2312" w:hAnsi="宋体" w:cs="宋体" w:hint="eastAsia"/>
                <w:color w:val="000000" w:themeColor="text1"/>
                <w:kern w:val="0"/>
                <w:sz w:val="24"/>
                <w:szCs w:val="24"/>
              </w:rPr>
              <w:t>小扫把</w:t>
            </w:r>
          </w:p>
        </w:tc>
        <w:tc>
          <w:tcPr>
            <w:tcW w:w="5173" w:type="dxa"/>
            <w:tcBorders>
              <w:top w:val="single" w:sz="4" w:space="0" w:color="auto"/>
              <w:left w:val="nil"/>
              <w:bottom w:val="single" w:sz="4" w:space="0" w:color="auto"/>
              <w:right w:val="single" w:sz="8" w:space="0" w:color="auto"/>
            </w:tcBorders>
            <w:shd w:val="clear" w:color="auto" w:fill="auto"/>
            <w:vAlign w:val="center"/>
          </w:tcPr>
          <w:p w:rsidR="00AA4A79" w:rsidRPr="00B85504" w:rsidRDefault="00935827">
            <w:pPr>
              <w:widowControl/>
              <w:jc w:val="center"/>
              <w:rPr>
                <w:rFonts w:ascii="仿宋_GB2312" w:eastAsia="仿宋_GB2312" w:hAnsi="宋体" w:cs="宋体"/>
                <w:color w:val="000000" w:themeColor="text1"/>
                <w:kern w:val="0"/>
                <w:sz w:val="24"/>
                <w:szCs w:val="24"/>
              </w:rPr>
            </w:pPr>
            <w:r w:rsidRPr="00B85504">
              <w:rPr>
                <w:rFonts w:ascii="仿宋_GB2312" w:eastAsia="仿宋_GB2312" w:hAnsi="宋体" w:cs="宋体" w:hint="eastAsia"/>
                <w:noProof/>
                <w:color w:val="000000" w:themeColor="text1"/>
                <w:kern w:val="0"/>
                <w:sz w:val="24"/>
                <w:szCs w:val="24"/>
              </w:rPr>
              <w:drawing>
                <wp:inline distT="0" distB="0" distL="0" distR="0">
                  <wp:extent cx="1612900" cy="1751330"/>
                  <wp:effectExtent l="19050" t="0" r="6350" b="0"/>
                  <wp:docPr id="349" name="图片 28" descr="小扫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图片 28" descr="小扫把"/>
                          <pic:cNvPicPr>
                            <a:picLocks noChangeAspect="1" noChangeArrowheads="1"/>
                          </pic:cNvPicPr>
                        </pic:nvPicPr>
                        <pic:blipFill>
                          <a:blip r:embed="rId71" cstate="email"/>
                          <a:srcRect/>
                          <a:stretch>
                            <a:fillRect/>
                          </a:stretch>
                        </pic:blipFill>
                        <pic:spPr>
                          <a:xfrm>
                            <a:off x="0" y="0"/>
                            <a:ext cx="1612900" cy="1751330"/>
                          </a:xfrm>
                          <a:prstGeom prst="rect">
                            <a:avLst/>
                          </a:prstGeom>
                          <a:noFill/>
                          <a:ln w="9525">
                            <a:noFill/>
                            <a:miter lim="800000"/>
                            <a:headEnd/>
                            <a:tailEnd/>
                          </a:ln>
                        </pic:spPr>
                      </pic:pic>
                    </a:graphicData>
                  </a:graphic>
                </wp:inline>
              </w:drawing>
            </w:r>
          </w:p>
        </w:tc>
      </w:tr>
      <w:tr w:rsidR="00AA4A79" w:rsidRPr="00B85504">
        <w:trPr>
          <w:trHeight w:val="300"/>
          <w:jc w:val="center"/>
        </w:trPr>
        <w:tc>
          <w:tcPr>
            <w:tcW w:w="880" w:type="dxa"/>
            <w:tcBorders>
              <w:top w:val="single" w:sz="4" w:space="0" w:color="auto"/>
              <w:left w:val="single" w:sz="4" w:space="0" w:color="auto"/>
              <w:bottom w:val="single" w:sz="4" w:space="0" w:color="auto"/>
              <w:right w:val="single" w:sz="8" w:space="0" w:color="auto"/>
            </w:tcBorders>
            <w:shd w:val="clear" w:color="auto" w:fill="auto"/>
            <w:vAlign w:val="center"/>
          </w:tcPr>
          <w:p w:rsidR="00AA4A79" w:rsidRPr="00B85504" w:rsidRDefault="00935827">
            <w:pPr>
              <w:widowControl/>
              <w:jc w:val="center"/>
              <w:rPr>
                <w:rFonts w:ascii="仿宋_GB2312" w:eastAsia="仿宋_GB2312" w:hAnsi="宋体" w:cs="宋体"/>
                <w:color w:val="000000" w:themeColor="text1"/>
                <w:kern w:val="0"/>
                <w:sz w:val="24"/>
                <w:szCs w:val="24"/>
              </w:rPr>
            </w:pPr>
            <w:r w:rsidRPr="00B85504">
              <w:rPr>
                <w:rFonts w:ascii="仿宋_GB2312" w:eastAsia="仿宋_GB2312" w:hAnsi="宋体" w:cs="宋体" w:hint="eastAsia"/>
                <w:color w:val="000000" w:themeColor="text1"/>
                <w:kern w:val="0"/>
                <w:sz w:val="24"/>
                <w:szCs w:val="24"/>
              </w:rPr>
              <w:t>1</w:t>
            </w:r>
            <w:r w:rsidRPr="00B85504">
              <w:rPr>
                <w:rFonts w:ascii="仿宋_GB2312" w:eastAsia="仿宋_GB2312" w:hAnsi="宋体" w:cs="宋体"/>
                <w:color w:val="000000" w:themeColor="text1"/>
                <w:kern w:val="0"/>
                <w:sz w:val="24"/>
                <w:szCs w:val="24"/>
              </w:rPr>
              <w:t>9</w:t>
            </w:r>
          </w:p>
        </w:tc>
        <w:tc>
          <w:tcPr>
            <w:tcW w:w="3160" w:type="dxa"/>
            <w:tcBorders>
              <w:top w:val="single" w:sz="4" w:space="0" w:color="auto"/>
              <w:left w:val="nil"/>
              <w:bottom w:val="single" w:sz="4" w:space="0" w:color="auto"/>
              <w:right w:val="single" w:sz="8" w:space="0" w:color="auto"/>
            </w:tcBorders>
            <w:shd w:val="clear" w:color="auto" w:fill="auto"/>
            <w:vAlign w:val="center"/>
          </w:tcPr>
          <w:p w:rsidR="00AA4A79" w:rsidRPr="00B85504" w:rsidRDefault="00935827">
            <w:pPr>
              <w:widowControl/>
              <w:jc w:val="center"/>
              <w:rPr>
                <w:rFonts w:ascii="仿宋_GB2312" w:eastAsia="仿宋_GB2312" w:hAnsi="宋体" w:cs="宋体"/>
                <w:color w:val="000000" w:themeColor="text1"/>
                <w:kern w:val="0"/>
                <w:sz w:val="24"/>
                <w:szCs w:val="24"/>
              </w:rPr>
            </w:pPr>
            <w:r w:rsidRPr="00B85504">
              <w:rPr>
                <w:rFonts w:ascii="仿宋_GB2312" w:eastAsia="仿宋_GB2312" w:hAnsi="宋体" w:cs="宋体" w:hint="eastAsia"/>
                <w:color w:val="000000" w:themeColor="text1"/>
                <w:kern w:val="0"/>
                <w:sz w:val="24"/>
                <w:szCs w:val="24"/>
              </w:rPr>
              <w:t>雨水边井腰眼盖疏通</w:t>
            </w:r>
          </w:p>
        </w:tc>
        <w:tc>
          <w:tcPr>
            <w:tcW w:w="5173" w:type="dxa"/>
            <w:tcBorders>
              <w:top w:val="single" w:sz="4" w:space="0" w:color="auto"/>
              <w:left w:val="nil"/>
              <w:bottom w:val="single" w:sz="4" w:space="0" w:color="auto"/>
              <w:right w:val="single" w:sz="8" w:space="0" w:color="auto"/>
            </w:tcBorders>
            <w:shd w:val="clear" w:color="auto" w:fill="auto"/>
            <w:vAlign w:val="center"/>
          </w:tcPr>
          <w:p w:rsidR="00AA4A79" w:rsidRPr="00B85504" w:rsidRDefault="00935827">
            <w:pPr>
              <w:widowControl/>
              <w:jc w:val="center"/>
              <w:rPr>
                <w:rFonts w:ascii="仿宋_GB2312" w:eastAsia="仿宋_GB2312" w:hAnsi="宋体" w:cs="宋体"/>
                <w:color w:val="000000" w:themeColor="text1"/>
                <w:kern w:val="0"/>
                <w:sz w:val="24"/>
                <w:szCs w:val="24"/>
              </w:rPr>
            </w:pPr>
            <w:r w:rsidRPr="00B85504">
              <w:rPr>
                <w:rFonts w:ascii="仿宋_GB2312" w:eastAsia="仿宋_GB2312" w:hAnsi="宋体" w:cs="宋体" w:hint="eastAsia"/>
                <w:noProof/>
                <w:color w:val="000000" w:themeColor="text1"/>
                <w:kern w:val="0"/>
                <w:sz w:val="24"/>
                <w:szCs w:val="24"/>
              </w:rPr>
              <w:drawing>
                <wp:inline distT="0" distB="0" distL="0" distR="0">
                  <wp:extent cx="2052955" cy="1104265"/>
                  <wp:effectExtent l="19050" t="0" r="4445" b="0"/>
                  <wp:docPr id="35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图片 40"/>
                          <pic:cNvPicPr>
                            <a:picLocks noChangeAspect="1" noChangeArrowheads="1"/>
                          </pic:cNvPicPr>
                        </pic:nvPicPr>
                        <pic:blipFill>
                          <a:blip r:embed="rId72" cstate="email"/>
                          <a:srcRect/>
                          <a:stretch>
                            <a:fillRect/>
                          </a:stretch>
                        </pic:blipFill>
                        <pic:spPr>
                          <a:xfrm>
                            <a:off x="0" y="0"/>
                            <a:ext cx="2052955" cy="1104265"/>
                          </a:xfrm>
                          <a:prstGeom prst="rect">
                            <a:avLst/>
                          </a:prstGeom>
                          <a:noFill/>
                          <a:ln w="9525">
                            <a:noFill/>
                            <a:miter lim="800000"/>
                            <a:headEnd/>
                            <a:tailEnd/>
                          </a:ln>
                        </pic:spPr>
                      </pic:pic>
                    </a:graphicData>
                  </a:graphic>
                </wp:inline>
              </w:drawing>
            </w:r>
          </w:p>
        </w:tc>
      </w:tr>
      <w:tr w:rsidR="00AA4A79" w:rsidRPr="00B85504">
        <w:trPr>
          <w:trHeight w:val="300"/>
          <w:jc w:val="center"/>
        </w:trPr>
        <w:tc>
          <w:tcPr>
            <w:tcW w:w="880" w:type="dxa"/>
            <w:tcBorders>
              <w:top w:val="single" w:sz="4" w:space="0" w:color="auto"/>
              <w:left w:val="single" w:sz="4" w:space="0" w:color="auto"/>
              <w:bottom w:val="single" w:sz="4" w:space="0" w:color="auto"/>
              <w:right w:val="single" w:sz="8" w:space="0" w:color="auto"/>
            </w:tcBorders>
            <w:shd w:val="clear" w:color="auto" w:fill="auto"/>
            <w:vAlign w:val="center"/>
          </w:tcPr>
          <w:p w:rsidR="00AA4A79" w:rsidRPr="00B85504" w:rsidRDefault="00935827">
            <w:pPr>
              <w:widowControl/>
              <w:jc w:val="center"/>
              <w:rPr>
                <w:rFonts w:ascii="仿宋_GB2312" w:eastAsia="仿宋_GB2312" w:hAnsi="宋体" w:cs="宋体"/>
                <w:color w:val="000000" w:themeColor="text1"/>
                <w:kern w:val="0"/>
                <w:sz w:val="24"/>
                <w:szCs w:val="24"/>
              </w:rPr>
            </w:pPr>
            <w:r w:rsidRPr="00B85504">
              <w:rPr>
                <w:rFonts w:ascii="仿宋_GB2312" w:eastAsia="仿宋_GB2312" w:hAnsi="宋体" w:cs="宋体"/>
                <w:color w:val="000000" w:themeColor="text1"/>
                <w:kern w:val="0"/>
                <w:sz w:val="24"/>
                <w:szCs w:val="24"/>
              </w:rPr>
              <w:t>20</w:t>
            </w:r>
          </w:p>
        </w:tc>
        <w:tc>
          <w:tcPr>
            <w:tcW w:w="3160" w:type="dxa"/>
            <w:tcBorders>
              <w:top w:val="single" w:sz="4" w:space="0" w:color="auto"/>
              <w:left w:val="nil"/>
              <w:bottom w:val="single" w:sz="4" w:space="0" w:color="auto"/>
              <w:right w:val="single" w:sz="8" w:space="0" w:color="auto"/>
            </w:tcBorders>
            <w:shd w:val="clear" w:color="auto" w:fill="auto"/>
            <w:vAlign w:val="center"/>
          </w:tcPr>
          <w:p w:rsidR="00AA4A79" w:rsidRPr="00B85504" w:rsidRDefault="00935827">
            <w:pPr>
              <w:widowControl/>
              <w:jc w:val="center"/>
              <w:rPr>
                <w:rFonts w:ascii="仿宋_GB2312" w:eastAsia="仿宋_GB2312" w:hAnsi="宋体" w:cs="宋体"/>
                <w:color w:val="000000" w:themeColor="text1"/>
                <w:kern w:val="0"/>
                <w:sz w:val="24"/>
                <w:szCs w:val="24"/>
              </w:rPr>
            </w:pPr>
            <w:r w:rsidRPr="00B85504">
              <w:rPr>
                <w:rFonts w:ascii="仿宋_GB2312" w:eastAsia="仿宋_GB2312" w:hAnsi="宋体" w:cs="宋体" w:hint="eastAsia"/>
                <w:color w:val="000000" w:themeColor="text1"/>
                <w:kern w:val="0"/>
                <w:sz w:val="24"/>
                <w:szCs w:val="24"/>
              </w:rPr>
              <w:t>反光警示交通锥桶</w:t>
            </w:r>
          </w:p>
        </w:tc>
        <w:tc>
          <w:tcPr>
            <w:tcW w:w="5173" w:type="dxa"/>
            <w:tcBorders>
              <w:top w:val="single" w:sz="4" w:space="0" w:color="auto"/>
              <w:left w:val="nil"/>
              <w:bottom w:val="single" w:sz="4" w:space="0" w:color="auto"/>
              <w:right w:val="single" w:sz="8" w:space="0" w:color="auto"/>
            </w:tcBorders>
            <w:shd w:val="clear" w:color="auto" w:fill="auto"/>
            <w:vAlign w:val="center"/>
          </w:tcPr>
          <w:p w:rsidR="00AA4A79" w:rsidRPr="00B85504" w:rsidRDefault="00935827">
            <w:pPr>
              <w:widowControl/>
              <w:jc w:val="center"/>
              <w:rPr>
                <w:rFonts w:ascii="仿宋_GB2312" w:eastAsia="仿宋_GB2312" w:hAnsi="宋体" w:cs="宋体"/>
                <w:b/>
                <w:bCs/>
                <w:color w:val="000000" w:themeColor="text1"/>
                <w:kern w:val="0"/>
                <w:sz w:val="24"/>
                <w:szCs w:val="24"/>
              </w:rPr>
            </w:pPr>
            <w:r w:rsidRPr="00B85504">
              <w:rPr>
                <w:rFonts w:ascii="仿宋_GB2312" w:eastAsia="仿宋_GB2312" w:hint="eastAsia"/>
                <w:noProof/>
                <w:color w:val="000000" w:themeColor="text1"/>
              </w:rPr>
              <w:drawing>
                <wp:inline distT="0" distB="0" distL="0" distR="0">
                  <wp:extent cx="1838325" cy="1838325"/>
                  <wp:effectExtent l="19050" t="0" r="9525" b="0"/>
                  <wp:docPr id="353" name="图片 1" descr="https://timgsa.baidu.com/timg?image&amp;quality=80&amp;size=b9999_10000&amp;sec=1509623135315&amp;di=46143f91fa15dceed1938be6941ff403&amp;imgtype=0&amp;src=http%3A%2F%2Fimg1.114pifa.com%2F1427%2F1vKLEgIm0_1403690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图片 1" descr="https://timgsa.baidu.com/timg?image&amp;quality=80&amp;size=b9999_10000&amp;sec=1509623135315&amp;di=46143f91fa15dceed1938be6941ff403&amp;imgtype=0&amp;src=http%3A%2F%2Fimg1.114pifa.com%2F1427%2F1vKLEgIm0_1403690759.jpg"/>
                          <pic:cNvPicPr>
                            <a:picLocks noChangeAspect="1" noChangeArrowheads="1"/>
                          </pic:cNvPicPr>
                        </pic:nvPicPr>
                        <pic:blipFill>
                          <a:blip r:embed="rId73" cstate="email"/>
                          <a:srcRect/>
                          <a:stretch>
                            <a:fillRect/>
                          </a:stretch>
                        </pic:blipFill>
                        <pic:spPr>
                          <a:xfrm>
                            <a:off x="0" y="0"/>
                            <a:ext cx="1838325" cy="1838325"/>
                          </a:xfrm>
                          <a:prstGeom prst="rect">
                            <a:avLst/>
                          </a:prstGeom>
                          <a:noFill/>
                          <a:ln w="9525">
                            <a:noFill/>
                            <a:miter lim="800000"/>
                            <a:headEnd/>
                            <a:tailEnd/>
                          </a:ln>
                        </pic:spPr>
                      </pic:pic>
                    </a:graphicData>
                  </a:graphic>
                </wp:inline>
              </w:drawing>
            </w:r>
          </w:p>
        </w:tc>
      </w:tr>
      <w:tr w:rsidR="00AA4A79" w:rsidRPr="00B85504">
        <w:trPr>
          <w:trHeight w:val="300"/>
          <w:jc w:val="center"/>
        </w:trPr>
        <w:tc>
          <w:tcPr>
            <w:tcW w:w="880" w:type="dxa"/>
            <w:tcBorders>
              <w:top w:val="single" w:sz="4" w:space="0" w:color="auto"/>
              <w:left w:val="single" w:sz="4" w:space="0" w:color="auto"/>
              <w:bottom w:val="single" w:sz="4" w:space="0" w:color="auto"/>
              <w:right w:val="single" w:sz="8" w:space="0" w:color="auto"/>
            </w:tcBorders>
            <w:shd w:val="clear" w:color="auto" w:fill="auto"/>
            <w:vAlign w:val="center"/>
          </w:tcPr>
          <w:p w:rsidR="00AA4A79" w:rsidRPr="00B85504" w:rsidRDefault="00935827">
            <w:pPr>
              <w:widowControl/>
              <w:jc w:val="center"/>
              <w:rPr>
                <w:rFonts w:ascii="仿宋_GB2312" w:eastAsia="仿宋_GB2312" w:hAnsi="宋体" w:cs="宋体"/>
                <w:color w:val="000000" w:themeColor="text1"/>
                <w:kern w:val="0"/>
                <w:sz w:val="24"/>
                <w:szCs w:val="24"/>
              </w:rPr>
            </w:pPr>
            <w:r w:rsidRPr="00B85504">
              <w:rPr>
                <w:rFonts w:ascii="仿宋_GB2312" w:eastAsia="仿宋_GB2312" w:hAnsi="宋体" w:cs="宋体"/>
                <w:color w:val="000000" w:themeColor="text1"/>
                <w:kern w:val="0"/>
                <w:sz w:val="24"/>
                <w:szCs w:val="24"/>
              </w:rPr>
              <w:t>21</w:t>
            </w:r>
          </w:p>
        </w:tc>
        <w:tc>
          <w:tcPr>
            <w:tcW w:w="3160" w:type="dxa"/>
            <w:tcBorders>
              <w:top w:val="single" w:sz="4" w:space="0" w:color="auto"/>
              <w:left w:val="nil"/>
              <w:bottom w:val="single" w:sz="4" w:space="0" w:color="auto"/>
              <w:right w:val="single" w:sz="8" w:space="0" w:color="auto"/>
            </w:tcBorders>
            <w:shd w:val="clear" w:color="auto" w:fill="auto"/>
            <w:vAlign w:val="center"/>
          </w:tcPr>
          <w:p w:rsidR="00AA4A79" w:rsidRPr="00B85504" w:rsidRDefault="00935827">
            <w:pPr>
              <w:widowControl/>
              <w:jc w:val="center"/>
              <w:rPr>
                <w:rFonts w:ascii="仿宋_GB2312" w:eastAsia="仿宋_GB2312" w:hAnsi="宋体" w:cs="宋体"/>
                <w:color w:val="000000" w:themeColor="text1"/>
                <w:kern w:val="0"/>
                <w:sz w:val="24"/>
                <w:szCs w:val="24"/>
              </w:rPr>
            </w:pPr>
            <w:r w:rsidRPr="00B85504">
              <w:rPr>
                <w:rFonts w:ascii="仿宋_GB2312" w:eastAsia="仿宋_GB2312" w:hAnsi="宋体" w:cs="宋体" w:hint="eastAsia"/>
                <w:color w:val="000000" w:themeColor="text1"/>
                <w:kern w:val="0"/>
                <w:sz w:val="24"/>
                <w:szCs w:val="24"/>
              </w:rPr>
              <w:t>反光警示牌</w:t>
            </w:r>
          </w:p>
        </w:tc>
        <w:tc>
          <w:tcPr>
            <w:tcW w:w="5173" w:type="dxa"/>
            <w:tcBorders>
              <w:top w:val="single" w:sz="4" w:space="0" w:color="auto"/>
              <w:left w:val="nil"/>
              <w:bottom w:val="single" w:sz="4" w:space="0" w:color="auto"/>
              <w:right w:val="single" w:sz="8" w:space="0" w:color="auto"/>
            </w:tcBorders>
            <w:shd w:val="clear" w:color="auto" w:fill="auto"/>
            <w:vAlign w:val="center"/>
          </w:tcPr>
          <w:p w:rsidR="00AA4A79" w:rsidRPr="00B85504" w:rsidRDefault="00935827">
            <w:pPr>
              <w:widowControl/>
              <w:jc w:val="center"/>
              <w:rPr>
                <w:rFonts w:ascii="仿宋_GB2312" w:eastAsia="仿宋_GB2312"/>
                <w:color w:val="000000" w:themeColor="text1"/>
              </w:rPr>
            </w:pPr>
            <w:r w:rsidRPr="00B85504">
              <w:rPr>
                <w:rFonts w:ascii="仿宋_GB2312" w:eastAsia="仿宋_GB2312" w:hint="eastAsia"/>
                <w:noProof/>
                <w:color w:val="000000" w:themeColor="text1"/>
              </w:rPr>
              <w:drawing>
                <wp:inline distT="0" distB="0" distL="0" distR="0">
                  <wp:extent cx="1715135" cy="1533525"/>
                  <wp:effectExtent l="19050" t="0" r="0" b="0"/>
                  <wp:docPr id="354" name="图片 5" descr="https://img.alicdn.com/imgextra/i3/1093464541/TB2LCqnXWnD11BjSsziXXaReVXa_!!1093464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图片 5" descr="https://img.alicdn.com/imgextra/i3/1093464541/TB2LCqnXWnD11BjSsziXXaReVXa_!!1093464541.jpg"/>
                          <pic:cNvPicPr>
                            <a:picLocks noChangeAspect="1" noChangeArrowheads="1"/>
                          </pic:cNvPicPr>
                        </pic:nvPicPr>
                        <pic:blipFill>
                          <a:blip r:embed="rId74" cstate="email"/>
                          <a:srcRect/>
                          <a:stretch>
                            <a:fillRect/>
                          </a:stretch>
                        </pic:blipFill>
                        <pic:spPr>
                          <a:xfrm>
                            <a:off x="0" y="0"/>
                            <a:ext cx="1716123" cy="1534184"/>
                          </a:xfrm>
                          <a:prstGeom prst="rect">
                            <a:avLst/>
                          </a:prstGeom>
                          <a:noFill/>
                          <a:ln w="9525">
                            <a:noFill/>
                            <a:miter lim="800000"/>
                            <a:headEnd/>
                            <a:tailEnd/>
                          </a:ln>
                        </pic:spPr>
                      </pic:pic>
                    </a:graphicData>
                  </a:graphic>
                </wp:inline>
              </w:drawing>
            </w:r>
          </w:p>
        </w:tc>
      </w:tr>
      <w:tr w:rsidR="00AA4A79" w:rsidRPr="00B85504">
        <w:trPr>
          <w:trHeight w:val="300"/>
          <w:jc w:val="center"/>
        </w:trPr>
        <w:tc>
          <w:tcPr>
            <w:tcW w:w="880" w:type="dxa"/>
            <w:tcBorders>
              <w:top w:val="single" w:sz="4" w:space="0" w:color="auto"/>
              <w:left w:val="single" w:sz="4" w:space="0" w:color="auto"/>
              <w:bottom w:val="single" w:sz="4" w:space="0" w:color="auto"/>
              <w:right w:val="single" w:sz="8" w:space="0" w:color="auto"/>
            </w:tcBorders>
            <w:shd w:val="clear" w:color="auto" w:fill="auto"/>
            <w:vAlign w:val="center"/>
          </w:tcPr>
          <w:p w:rsidR="00AA4A79" w:rsidRPr="00B85504" w:rsidRDefault="00935827">
            <w:pPr>
              <w:widowControl/>
              <w:jc w:val="center"/>
              <w:rPr>
                <w:rFonts w:ascii="仿宋_GB2312" w:eastAsia="仿宋_GB2312" w:hAnsi="宋体" w:cs="宋体"/>
                <w:color w:val="000000" w:themeColor="text1"/>
                <w:kern w:val="0"/>
                <w:sz w:val="24"/>
                <w:szCs w:val="24"/>
              </w:rPr>
            </w:pPr>
            <w:r w:rsidRPr="00B85504">
              <w:rPr>
                <w:rFonts w:ascii="仿宋_GB2312" w:eastAsia="仿宋_GB2312" w:hAnsi="宋体" w:cs="宋体"/>
                <w:color w:val="000000" w:themeColor="text1"/>
                <w:kern w:val="0"/>
                <w:sz w:val="24"/>
                <w:szCs w:val="24"/>
              </w:rPr>
              <w:t>22</w:t>
            </w:r>
          </w:p>
        </w:tc>
        <w:tc>
          <w:tcPr>
            <w:tcW w:w="3160" w:type="dxa"/>
            <w:tcBorders>
              <w:top w:val="single" w:sz="4" w:space="0" w:color="auto"/>
              <w:left w:val="nil"/>
              <w:bottom w:val="single" w:sz="4" w:space="0" w:color="auto"/>
              <w:right w:val="single" w:sz="8" w:space="0" w:color="auto"/>
            </w:tcBorders>
            <w:shd w:val="clear" w:color="auto" w:fill="auto"/>
            <w:vAlign w:val="center"/>
          </w:tcPr>
          <w:p w:rsidR="00AA4A79" w:rsidRPr="00B85504" w:rsidRDefault="00935827">
            <w:pPr>
              <w:widowControl/>
              <w:jc w:val="center"/>
              <w:rPr>
                <w:rFonts w:ascii="仿宋_GB2312" w:eastAsia="仿宋_GB2312" w:hAnsi="宋体" w:cs="宋体"/>
                <w:color w:val="000000" w:themeColor="text1"/>
                <w:kern w:val="0"/>
                <w:sz w:val="24"/>
                <w:szCs w:val="24"/>
              </w:rPr>
            </w:pPr>
            <w:r w:rsidRPr="00B85504">
              <w:rPr>
                <w:rFonts w:ascii="仿宋_GB2312" w:eastAsia="仿宋_GB2312" w:hAnsi="宋体" w:cs="宋体" w:hint="eastAsia"/>
                <w:color w:val="000000" w:themeColor="text1"/>
                <w:kern w:val="0"/>
                <w:sz w:val="24"/>
                <w:szCs w:val="24"/>
              </w:rPr>
              <w:t>保洁安全头盔</w:t>
            </w:r>
            <w:r w:rsidRPr="00B85504">
              <w:rPr>
                <w:rFonts w:ascii="仿宋_GB2312" w:eastAsia="仿宋_GB2312" w:hAnsi="宋体" w:hint="eastAsia"/>
                <w:color w:val="000000" w:themeColor="text1"/>
                <w:sz w:val="24"/>
                <w:szCs w:val="24"/>
              </w:rPr>
              <w:t>（镜片为透明和遮光可替换；执行标准：</w:t>
            </w:r>
            <w:r w:rsidRPr="00B85504">
              <w:rPr>
                <w:rFonts w:ascii="仿宋_GB2312" w:eastAsia="仿宋_GB2312" w:hAnsi="宋体"/>
                <w:color w:val="000000" w:themeColor="text1"/>
                <w:sz w:val="24"/>
                <w:szCs w:val="24"/>
              </w:rPr>
              <w:t>GB 811-2022</w:t>
            </w:r>
            <w:r w:rsidRPr="00B85504">
              <w:rPr>
                <w:rFonts w:ascii="仿宋_GB2312" w:eastAsia="仿宋_GB2312" w:hAnsi="宋体" w:hint="eastAsia"/>
                <w:color w:val="000000" w:themeColor="text1"/>
                <w:sz w:val="24"/>
                <w:szCs w:val="24"/>
              </w:rPr>
              <w:t>；本图为示例，颜色定制及喷涂字样按甲方要求执行）</w:t>
            </w:r>
          </w:p>
        </w:tc>
        <w:tc>
          <w:tcPr>
            <w:tcW w:w="5173" w:type="dxa"/>
            <w:tcBorders>
              <w:top w:val="single" w:sz="4" w:space="0" w:color="auto"/>
              <w:left w:val="nil"/>
              <w:bottom w:val="single" w:sz="4" w:space="0" w:color="auto"/>
              <w:right w:val="single" w:sz="8" w:space="0" w:color="auto"/>
            </w:tcBorders>
            <w:shd w:val="clear" w:color="auto" w:fill="auto"/>
            <w:vAlign w:val="center"/>
          </w:tcPr>
          <w:p w:rsidR="00AA4A79" w:rsidRPr="00B85504" w:rsidRDefault="00935827">
            <w:pPr>
              <w:widowControl/>
              <w:jc w:val="center"/>
              <w:rPr>
                <w:rFonts w:ascii="仿宋_GB2312" w:eastAsia="仿宋_GB2312"/>
                <w:color w:val="000000" w:themeColor="text1"/>
              </w:rPr>
            </w:pPr>
            <w:r w:rsidRPr="00B85504">
              <w:rPr>
                <w:rFonts w:ascii="仿宋_GB2312" w:eastAsia="仿宋_GB2312" w:hint="eastAsia"/>
                <w:noProof/>
                <w:color w:val="000000" w:themeColor="text1"/>
              </w:rPr>
              <w:drawing>
                <wp:inline distT="0" distB="0" distL="0" distR="0">
                  <wp:extent cx="2166620" cy="1858010"/>
                  <wp:effectExtent l="19050" t="0" r="4548" b="0"/>
                  <wp:docPr id="355" name="图片 1" descr="C:\Users\user\Desktop\QQ图片20200623140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图片 1" descr="C:\Users\user\Desktop\QQ图片20200623140215.jpg"/>
                          <pic:cNvPicPr>
                            <a:picLocks noChangeAspect="1" noChangeArrowheads="1"/>
                          </pic:cNvPicPr>
                        </pic:nvPicPr>
                        <pic:blipFill>
                          <a:blip r:embed="rId75" cstate="email"/>
                          <a:srcRect/>
                          <a:stretch>
                            <a:fillRect/>
                          </a:stretch>
                        </pic:blipFill>
                        <pic:spPr>
                          <a:xfrm>
                            <a:off x="0" y="0"/>
                            <a:ext cx="2173416" cy="1863504"/>
                          </a:xfrm>
                          <a:prstGeom prst="rect">
                            <a:avLst/>
                          </a:prstGeom>
                          <a:noFill/>
                          <a:ln w="9525">
                            <a:noFill/>
                            <a:miter lim="800000"/>
                            <a:headEnd/>
                            <a:tailEnd/>
                          </a:ln>
                        </pic:spPr>
                      </pic:pic>
                    </a:graphicData>
                  </a:graphic>
                </wp:inline>
              </w:drawing>
            </w:r>
          </w:p>
          <w:p w:rsidR="00AA4A79" w:rsidRPr="00B85504" w:rsidRDefault="00935827">
            <w:pPr>
              <w:widowControl/>
              <w:jc w:val="center"/>
              <w:rPr>
                <w:rFonts w:ascii="仿宋_GB2312" w:eastAsia="仿宋_GB2312"/>
                <w:color w:val="000000" w:themeColor="text1"/>
              </w:rPr>
            </w:pPr>
            <w:r w:rsidRPr="00B85504">
              <w:rPr>
                <w:rFonts w:ascii="仿宋_GB2312" w:eastAsia="仿宋_GB2312" w:hint="eastAsia"/>
                <w:noProof/>
                <w:color w:val="000000" w:themeColor="text1"/>
              </w:rPr>
              <w:lastRenderedPageBreak/>
              <w:drawing>
                <wp:inline distT="0" distB="0" distL="0" distR="0">
                  <wp:extent cx="2245360" cy="2651760"/>
                  <wp:effectExtent l="19050" t="0" r="2051" b="0"/>
                  <wp:docPr id="356" name="图片 2" descr="I:\tu\头盔\QQ图片20200617090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图片 2" descr="I:\tu\头盔\QQ图片20200617090926.jpg"/>
                          <pic:cNvPicPr>
                            <a:picLocks noChangeAspect="1" noChangeArrowheads="1"/>
                          </pic:cNvPicPr>
                        </pic:nvPicPr>
                        <pic:blipFill>
                          <a:blip r:embed="rId76" cstate="email"/>
                          <a:srcRect/>
                          <a:stretch>
                            <a:fillRect/>
                          </a:stretch>
                        </pic:blipFill>
                        <pic:spPr>
                          <a:xfrm>
                            <a:off x="0" y="0"/>
                            <a:ext cx="2247710" cy="2654337"/>
                          </a:xfrm>
                          <a:prstGeom prst="rect">
                            <a:avLst/>
                          </a:prstGeom>
                          <a:noFill/>
                          <a:ln w="9525">
                            <a:noFill/>
                            <a:miter lim="800000"/>
                            <a:headEnd/>
                            <a:tailEnd/>
                          </a:ln>
                        </pic:spPr>
                      </pic:pic>
                    </a:graphicData>
                  </a:graphic>
                </wp:inline>
              </w:drawing>
            </w:r>
          </w:p>
        </w:tc>
      </w:tr>
      <w:tr w:rsidR="00AA4A79" w:rsidRPr="00B85504">
        <w:trPr>
          <w:trHeight w:val="300"/>
          <w:jc w:val="center"/>
        </w:trPr>
        <w:tc>
          <w:tcPr>
            <w:tcW w:w="880" w:type="dxa"/>
            <w:tcBorders>
              <w:top w:val="single" w:sz="4" w:space="0" w:color="auto"/>
              <w:left w:val="single" w:sz="4" w:space="0" w:color="auto"/>
              <w:bottom w:val="single" w:sz="4" w:space="0" w:color="auto"/>
              <w:right w:val="single" w:sz="8" w:space="0" w:color="auto"/>
            </w:tcBorders>
            <w:shd w:val="clear" w:color="auto" w:fill="auto"/>
            <w:vAlign w:val="center"/>
          </w:tcPr>
          <w:p w:rsidR="00AA4A79" w:rsidRPr="00B85504" w:rsidRDefault="00935827">
            <w:pPr>
              <w:widowControl/>
              <w:jc w:val="center"/>
              <w:rPr>
                <w:rFonts w:ascii="仿宋_GB2312" w:eastAsia="仿宋_GB2312" w:hAnsi="宋体" w:cs="宋体"/>
                <w:color w:val="000000" w:themeColor="text1"/>
                <w:kern w:val="0"/>
                <w:sz w:val="24"/>
                <w:szCs w:val="24"/>
              </w:rPr>
            </w:pPr>
            <w:r w:rsidRPr="00B85504">
              <w:rPr>
                <w:rFonts w:ascii="仿宋_GB2312" w:eastAsia="仿宋_GB2312" w:hAnsi="宋体" w:cs="宋体" w:hint="eastAsia"/>
                <w:color w:val="000000" w:themeColor="text1"/>
                <w:kern w:val="0"/>
                <w:sz w:val="24"/>
                <w:szCs w:val="24"/>
              </w:rPr>
              <w:lastRenderedPageBreak/>
              <w:t>2</w:t>
            </w:r>
            <w:r w:rsidRPr="00B85504">
              <w:rPr>
                <w:rFonts w:ascii="仿宋_GB2312" w:eastAsia="仿宋_GB2312" w:hAnsi="宋体" w:cs="宋体"/>
                <w:color w:val="000000" w:themeColor="text1"/>
                <w:kern w:val="0"/>
                <w:sz w:val="24"/>
                <w:szCs w:val="24"/>
              </w:rPr>
              <w:t>3</w:t>
            </w:r>
          </w:p>
        </w:tc>
        <w:tc>
          <w:tcPr>
            <w:tcW w:w="3160" w:type="dxa"/>
            <w:tcBorders>
              <w:top w:val="single" w:sz="4" w:space="0" w:color="auto"/>
              <w:left w:val="nil"/>
              <w:bottom w:val="single" w:sz="4" w:space="0" w:color="auto"/>
              <w:right w:val="single" w:sz="8" w:space="0" w:color="auto"/>
            </w:tcBorders>
            <w:shd w:val="clear" w:color="auto" w:fill="auto"/>
            <w:vAlign w:val="center"/>
          </w:tcPr>
          <w:p w:rsidR="00AA4A79" w:rsidRPr="00B85504" w:rsidRDefault="00935827">
            <w:pPr>
              <w:widowControl/>
              <w:jc w:val="center"/>
              <w:rPr>
                <w:rFonts w:ascii="仿宋_GB2312" w:eastAsia="仿宋_GB2312" w:hAnsi="宋体" w:cs="宋体"/>
                <w:color w:val="000000" w:themeColor="text1"/>
                <w:kern w:val="0"/>
                <w:sz w:val="24"/>
                <w:szCs w:val="24"/>
              </w:rPr>
            </w:pPr>
            <w:r w:rsidRPr="00B85504">
              <w:rPr>
                <w:rFonts w:ascii="仿宋_GB2312" w:eastAsia="仿宋_GB2312" w:hAnsi="宋体" w:cs="宋体" w:hint="eastAsia"/>
                <w:color w:val="000000" w:themeColor="text1"/>
                <w:kern w:val="0"/>
                <w:sz w:val="24"/>
                <w:szCs w:val="24"/>
              </w:rPr>
              <w:t>公厕、工棚、管理房灭火器</w:t>
            </w:r>
          </w:p>
        </w:tc>
        <w:tc>
          <w:tcPr>
            <w:tcW w:w="5173" w:type="dxa"/>
            <w:tcBorders>
              <w:top w:val="single" w:sz="4" w:space="0" w:color="auto"/>
              <w:left w:val="nil"/>
              <w:bottom w:val="single" w:sz="4" w:space="0" w:color="auto"/>
              <w:right w:val="single" w:sz="8" w:space="0" w:color="auto"/>
            </w:tcBorders>
            <w:shd w:val="clear" w:color="auto" w:fill="auto"/>
            <w:vAlign w:val="center"/>
          </w:tcPr>
          <w:p w:rsidR="00AA4A79" w:rsidRPr="00B85504" w:rsidRDefault="00935827">
            <w:pPr>
              <w:widowControl/>
              <w:jc w:val="center"/>
              <w:rPr>
                <w:rFonts w:ascii="仿宋_GB2312" w:eastAsia="仿宋_GB2312"/>
                <w:color w:val="000000" w:themeColor="text1"/>
              </w:rPr>
            </w:pPr>
            <w:r w:rsidRPr="00B85504">
              <w:rPr>
                <w:rFonts w:ascii="仿宋_GB2312" w:eastAsia="仿宋_GB2312" w:hint="eastAsia"/>
                <w:noProof/>
                <w:color w:val="000000" w:themeColor="text1"/>
              </w:rPr>
              <w:drawing>
                <wp:inline distT="0" distB="0" distL="0" distR="0">
                  <wp:extent cx="2553970" cy="3408680"/>
                  <wp:effectExtent l="19050" t="0" r="0" b="0"/>
                  <wp:docPr id="357" name="图片 1" descr="C:\Users\user\Desktop\O1CN01rLKTHR1Pin9o4Iczu_!!24725618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图片 1" descr="C:\Users\user\Desktop\O1CN01rLKTHR1Pin9o4Iczu_!!2472561875.jpg"/>
                          <pic:cNvPicPr>
                            <a:picLocks noChangeAspect="1" noChangeArrowheads="1"/>
                          </pic:cNvPicPr>
                        </pic:nvPicPr>
                        <pic:blipFill>
                          <a:blip r:embed="rId77" cstate="email"/>
                          <a:srcRect/>
                          <a:stretch>
                            <a:fillRect/>
                          </a:stretch>
                        </pic:blipFill>
                        <pic:spPr>
                          <a:xfrm>
                            <a:off x="0" y="0"/>
                            <a:ext cx="2555670" cy="3410952"/>
                          </a:xfrm>
                          <a:prstGeom prst="rect">
                            <a:avLst/>
                          </a:prstGeom>
                          <a:noFill/>
                          <a:ln w="9525">
                            <a:noFill/>
                            <a:miter lim="800000"/>
                            <a:headEnd/>
                            <a:tailEnd/>
                          </a:ln>
                        </pic:spPr>
                      </pic:pic>
                    </a:graphicData>
                  </a:graphic>
                </wp:inline>
              </w:drawing>
            </w:r>
          </w:p>
          <w:p w:rsidR="00AA4A79" w:rsidRPr="00B85504" w:rsidRDefault="00935827">
            <w:pPr>
              <w:widowControl/>
              <w:jc w:val="center"/>
              <w:rPr>
                <w:rFonts w:ascii="仿宋_GB2312" w:eastAsia="仿宋_GB2312"/>
                <w:color w:val="000000" w:themeColor="text1"/>
              </w:rPr>
            </w:pPr>
            <w:r w:rsidRPr="00B85504">
              <w:rPr>
                <w:rFonts w:ascii="仿宋_GB2312" w:eastAsia="仿宋_GB2312" w:hint="eastAsia"/>
                <w:noProof/>
                <w:color w:val="000000" w:themeColor="text1"/>
              </w:rPr>
              <w:drawing>
                <wp:inline distT="0" distB="0" distL="0" distR="0">
                  <wp:extent cx="2865120" cy="1478280"/>
                  <wp:effectExtent l="19050" t="0" r="0" b="0"/>
                  <wp:docPr id="358" name="图片 10" descr="C:\Users\user\Documents\Tencent Files\28663811\Image\C2C\DF66DD471FEA92CE2FC41855BDDA3B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图片 10" descr="C:\Users\user\Documents\Tencent Files\28663811\Image\C2C\DF66DD471FEA92CE2FC41855BDDA3B0C.png"/>
                          <pic:cNvPicPr>
                            <a:picLocks noChangeAspect="1" noChangeArrowheads="1"/>
                          </pic:cNvPicPr>
                        </pic:nvPicPr>
                        <pic:blipFill>
                          <a:blip r:embed="rId78" cstate="email"/>
                          <a:srcRect/>
                          <a:stretch>
                            <a:fillRect/>
                          </a:stretch>
                        </pic:blipFill>
                        <pic:spPr>
                          <a:xfrm>
                            <a:off x="0" y="0"/>
                            <a:ext cx="2865940" cy="1478808"/>
                          </a:xfrm>
                          <a:prstGeom prst="rect">
                            <a:avLst/>
                          </a:prstGeom>
                          <a:noFill/>
                          <a:ln w="9525">
                            <a:noFill/>
                            <a:miter lim="800000"/>
                            <a:headEnd/>
                            <a:tailEnd/>
                          </a:ln>
                        </pic:spPr>
                      </pic:pic>
                    </a:graphicData>
                  </a:graphic>
                </wp:inline>
              </w:drawing>
            </w:r>
          </w:p>
          <w:p w:rsidR="00AA4A79" w:rsidRPr="00B85504" w:rsidRDefault="00935827">
            <w:pPr>
              <w:widowControl/>
              <w:jc w:val="center"/>
              <w:rPr>
                <w:rFonts w:ascii="仿宋_GB2312" w:eastAsia="仿宋_GB2312"/>
                <w:color w:val="000000" w:themeColor="text1"/>
              </w:rPr>
            </w:pPr>
            <w:r w:rsidRPr="00B85504">
              <w:rPr>
                <w:rFonts w:ascii="仿宋_GB2312" w:eastAsia="仿宋_GB2312" w:hint="eastAsia"/>
                <w:noProof/>
                <w:color w:val="000000" w:themeColor="text1"/>
              </w:rPr>
              <w:lastRenderedPageBreak/>
              <w:drawing>
                <wp:inline distT="0" distB="0" distL="0" distR="0">
                  <wp:extent cx="2581275" cy="3756025"/>
                  <wp:effectExtent l="19050" t="0" r="9525" b="0"/>
                  <wp:docPr id="359" name="图片 1" descr="C:\Users\user\Documents\Tencent Files\82437703\Image\Group2\6Y\X`\6YX`5[8EB7DP7~6(NM}I}I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图片 1" descr="C:\Users\user\Documents\Tencent Files\82437703\Image\Group2\6Y\X`\6YX`5[8EB7DP7~6(NM}I}IL.png"/>
                          <pic:cNvPicPr>
                            <a:picLocks noChangeAspect="1" noChangeArrowheads="1"/>
                          </pic:cNvPicPr>
                        </pic:nvPicPr>
                        <pic:blipFill>
                          <a:blip r:embed="rId79" cstate="print"/>
                          <a:srcRect/>
                          <a:stretch>
                            <a:fillRect/>
                          </a:stretch>
                        </pic:blipFill>
                        <pic:spPr>
                          <a:xfrm>
                            <a:off x="0" y="0"/>
                            <a:ext cx="2581275" cy="3756025"/>
                          </a:xfrm>
                          <a:prstGeom prst="rect">
                            <a:avLst/>
                          </a:prstGeom>
                          <a:noFill/>
                          <a:ln w="9525">
                            <a:noFill/>
                            <a:miter lim="800000"/>
                            <a:headEnd/>
                            <a:tailEnd/>
                          </a:ln>
                        </pic:spPr>
                      </pic:pic>
                    </a:graphicData>
                  </a:graphic>
                </wp:inline>
              </w:drawing>
            </w:r>
          </w:p>
        </w:tc>
      </w:tr>
      <w:tr w:rsidR="00AA4A79" w:rsidRPr="00B85504">
        <w:trPr>
          <w:trHeight w:val="300"/>
          <w:jc w:val="center"/>
        </w:trPr>
        <w:tc>
          <w:tcPr>
            <w:tcW w:w="880" w:type="dxa"/>
            <w:tcBorders>
              <w:top w:val="single" w:sz="4" w:space="0" w:color="auto"/>
              <w:left w:val="single" w:sz="4" w:space="0" w:color="auto"/>
              <w:bottom w:val="single" w:sz="4" w:space="0" w:color="auto"/>
              <w:right w:val="single" w:sz="8" w:space="0" w:color="auto"/>
            </w:tcBorders>
            <w:shd w:val="clear" w:color="auto" w:fill="auto"/>
            <w:vAlign w:val="center"/>
          </w:tcPr>
          <w:p w:rsidR="00AA4A79" w:rsidRPr="00B85504" w:rsidRDefault="00935827">
            <w:pPr>
              <w:widowControl/>
              <w:jc w:val="center"/>
              <w:rPr>
                <w:rFonts w:ascii="仿宋_GB2312" w:eastAsia="仿宋_GB2312" w:hAnsi="宋体" w:cs="宋体"/>
                <w:color w:val="000000" w:themeColor="text1"/>
                <w:kern w:val="0"/>
                <w:sz w:val="24"/>
                <w:szCs w:val="24"/>
              </w:rPr>
            </w:pPr>
            <w:r w:rsidRPr="00B85504">
              <w:rPr>
                <w:rFonts w:ascii="仿宋_GB2312" w:eastAsia="仿宋_GB2312" w:hAnsi="宋体" w:cs="宋体" w:hint="eastAsia"/>
                <w:color w:val="000000" w:themeColor="text1"/>
                <w:kern w:val="0"/>
                <w:sz w:val="24"/>
                <w:szCs w:val="24"/>
              </w:rPr>
              <w:lastRenderedPageBreak/>
              <w:t>2</w:t>
            </w:r>
            <w:r w:rsidRPr="00B85504">
              <w:rPr>
                <w:rFonts w:ascii="仿宋_GB2312" w:eastAsia="仿宋_GB2312" w:hAnsi="宋体" w:cs="宋体"/>
                <w:color w:val="000000" w:themeColor="text1"/>
                <w:kern w:val="0"/>
                <w:sz w:val="24"/>
                <w:szCs w:val="24"/>
              </w:rPr>
              <w:t>4</w:t>
            </w:r>
          </w:p>
        </w:tc>
        <w:tc>
          <w:tcPr>
            <w:tcW w:w="3160" w:type="dxa"/>
            <w:tcBorders>
              <w:top w:val="single" w:sz="4" w:space="0" w:color="auto"/>
              <w:left w:val="nil"/>
              <w:bottom w:val="single" w:sz="4" w:space="0" w:color="auto"/>
              <w:right w:val="single" w:sz="8" w:space="0" w:color="auto"/>
            </w:tcBorders>
            <w:shd w:val="clear" w:color="auto" w:fill="auto"/>
            <w:vAlign w:val="center"/>
          </w:tcPr>
          <w:p w:rsidR="00AA4A79" w:rsidRPr="00B85504" w:rsidRDefault="00935827">
            <w:pPr>
              <w:widowControl/>
              <w:jc w:val="center"/>
              <w:rPr>
                <w:rFonts w:ascii="仿宋_GB2312" w:eastAsia="仿宋_GB2312" w:hAnsi="宋体" w:cs="宋体"/>
                <w:color w:val="000000" w:themeColor="text1"/>
                <w:kern w:val="0"/>
                <w:sz w:val="24"/>
                <w:szCs w:val="24"/>
              </w:rPr>
            </w:pPr>
            <w:r w:rsidRPr="00B85504">
              <w:rPr>
                <w:rFonts w:ascii="仿宋_GB2312" w:eastAsia="仿宋_GB2312" w:hAnsi="宋体" w:cs="宋体" w:hint="eastAsia"/>
                <w:color w:val="000000" w:themeColor="text1"/>
                <w:kern w:val="0"/>
                <w:sz w:val="24"/>
                <w:szCs w:val="24"/>
              </w:rPr>
              <w:t>安全小闪灯（LED红蓝爆闪；充电款，一次充电可用10小时以上；不锈钢肩夹）</w:t>
            </w:r>
          </w:p>
        </w:tc>
        <w:tc>
          <w:tcPr>
            <w:tcW w:w="5173" w:type="dxa"/>
            <w:tcBorders>
              <w:top w:val="single" w:sz="4" w:space="0" w:color="auto"/>
              <w:left w:val="nil"/>
              <w:bottom w:val="single" w:sz="4" w:space="0" w:color="auto"/>
              <w:right w:val="single" w:sz="8" w:space="0" w:color="auto"/>
            </w:tcBorders>
            <w:shd w:val="clear" w:color="auto" w:fill="auto"/>
            <w:vAlign w:val="center"/>
          </w:tcPr>
          <w:p w:rsidR="00AA4A79" w:rsidRPr="00B85504" w:rsidRDefault="00935827">
            <w:pPr>
              <w:widowControl/>
              <w:jc w:val="center"/>
              <w:rPr>
                <w:rFonts w:ascii="仿宋_GB2312" w:eastAsia="仿宋_GB2312"/>
                <w:color w:val="000000" w:themeColor="text1"/>
              </w:rPr>
            </w:pPr>
            <w:r w:rsidRPr="00B85504">
              <w:rPr>
                <w:rFonts w:ascii="仿宋_GB2312" w:eastAsia="仿宋_GB2312" w:hint="eastAsia"/>
                <w:noProof/>
                <w:color w:val="000000" w:themeColor="text1"/>
              </w:rPr>
              <w:drawing>
                <wp:inline distT="0" distB="0" distL="0" distR="0">
                  <wp:extent cx="2743200" cy="1612265"/>
                  <wp:effectExtent l="19050" t="0" r="0" b="0"/>
                  <wp:docPr id="360" name="图片 2" descr="C:\Documents and Settings\Administrator\桌面\TB22G0Pvf1TBuNjy0FjXXajyXXa_!!33090299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图片 2" descr="C:\Documents and Settings\Administrator\桌面\TB22G0Pvf1TBuNjy0FjXXajyXXa_!!3309029982.jpg"/>
                          <pic:cNvPicPr>
                            <a:picLocks noChangeAspect="1" noChangeArrowheads="1"/>
                          </pic:cNvPicPr>
                        </pic:nvPicPr>
                        <pic:blipFill>
                          <a:blip r:embed="rId80" cstate="print"/>
                          <a:srcRect/>
                          <a:stretch>
                            <a:fillRect/>
                          </a:stretch>
                        </pic:blipFill>
                        <pic:spPr>
                          <a:xfrm>
                            <a:off x="0" y="0"/>
                            <a:ext cx="2748777" cy="1615894"/>
                          </a:xfrm>
                          <a:prstGeom prst="rect">
                            <a:avLst/>
                          </a:prstGeom>
                          <a:noFill/>
                          <a:ln w="9525">
                            <a:noFill/>
                            <a:miter lim="800000"/>
                            <a:headEnd/>
                            <a:tailEnd/>
                          </a:ln>
                        </pic:spPr>
                      </pic:pic>
                    </a:graphicData>
                  </a:graphic>
                </wp:inline>
              </w:drawing>
            </w:r>
          </w:p>
          <w:p w:rsidR="00AA4A79" w:rsidRPr="00B85504" w:rsidRDefault="00935827">
            <w:pPr>
              <w:widowControl/>
              <w:jc w:val="center"/>
              <w:rPr>
                <w:rFonts w:ascii="仿宋_GB2312" w:eastAsia="仿宋_GB2312"/>
                <w:color w:val="000000" w:themeColor="text1"/>
              </w:rPr>
            </w:pPr>
            <w:r w:rsidRPr="00B85504">
              <w:rPr>
                <w:rFonts w:ascii="仿宋_GB2312" w:eastAsia="仿宋_GB2312" w:hint="eastAsia"/>
                <w:noProof/>
                <w:color w:val="000000" w:themeColor="text1"/>
              </w:rPr>
              <w:drawing>
                <wp:inline distT="0" distB="0" distL="0" distR="0">
                  <wp:extent cx="2723515" cy="1598295"/>
                  <wp:effectExtent l="19050" t="0" r="508" b="0"/>
                  <wp:docPr id="361" name="图片 4" descr="C:\Documents and Settings\Administrator\桌面\TB2p_9jmOCYBuNkHFCcXXcHtVXa_!!33090299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图片 4" descr="C:\Documents and Settings\Administrator\桌面\TB2p_9jmOCYBuNkHFCcXXcHtVXa_!!3309029982.jpg"/>
                          <pic:cNvPicPr>
                            <a:picLocks noChangeAspect="1" noChangeArrowheads="1"/>
                          </pic:cNvPicPr>
                        </pic:nvPicPr>
                        <pic:blipFill>
                          <a:blip r:embed="rId81" cstate="email"/>
                          <a:srcRect/>
                          <a:stretch>
                            <a:fillRect/>
                          </a:stretch>
                        </pic:blipFill>
                        <pic:spPr>
                          <a:xfrm>
                            <a:off x="0" y="0"/>
                            <a:ext cx="2724093" cy="1599189"/>
                          </a:xfrm>
                          <a:prstGeom prst="rect">
                            <a:avLst/>
                          </a:prstGeom>
                          <a:noFill/>
                          <a:ln w="9525">
                            <a:noFill/>
                            <a:miter lim="800000"/>
                            <a:headEnd/>
                            <a:tailEnd/>
                          </a:ln>
                        </pic:spPr>
                      </pic:pic>
                    </a:graphicData>
                  </a:graphic>
                </wp:inline>
              </w:drawing>
            </w:r>
          </w:p>
        </w:tc>
      </w:tr>
      <w:tr w:rsidR="00AA4A79" w:rsidRPr="00B85504">
        <w:trPr>
          <w:trHeight w:val="300"/>
          <w:jc w:val="center"/>
        </w:trPr>
        <w:tc>
          <w:tcPr>
            <w:tcW w:w="880" w:type="dxa"/>
            <w:tcBorders>
              <w:top w:val="single" w:sz="4" w:space="0" w:color="auto"/>
              <w:left w:val="single" w:sz="4" w:space="0" w:color="auto"/>
              <w:bottom w:val="single" w:sz="4" w:space="0" w:color="auto"/>
              <w:right w:val="single" w:sz="8" w:space="0" w:color="auto"/>
            </w:tcBorders>
            <w:shd w:val="clear" w:color="auto" w:fill="auto"/>
            <w:vAlign w:val="center"/>
          </w:tcPr>
          <w:p w:rsidR="00AA4A79" w:rsidRPr="00B85504" w:rsidRDefault="00935827">
            <w:pPr>
              <w:widowControl/>
              <w:jc w:val="center"/>
              <w:rPr>
                <w:rFonts w:ascii="仿宋_GB2312" w:eastAsia="仿宋_GB2312" w:hAnsi="宋体" w:cs="宋体"/>
                <w:color w:val="000000" w:themeColor="text1"/>
                <w:kern w:val="0"/>
                <w:sz w:val="24"/>
                <w:szCs w:val="24"/>
              </w:rPr>
            </w:pPr>
            <w:r w:rsidRPr="00B85504">
              <w:rPr>
                <w:rFonts w:ascii="仿宋_GB2312" w:eastAsia="仿宋_GB2312" w:hAnsi="宋体" w:cs="宋体"/>
                <w:color w:val="000000" w:themeColor="text1"/>
                <w:kern w:val="0"/>
                <w:sz w:val="24"/>
                <w:szCs w:val="24"/>
              </w:rPr>
              <w:lastRenderedPageBreak/>
              <w:t>25</w:t>
            </w:r>
          </w:p>
        </w:tc>
        <w:tc>
          <w:tcPr>
            <w:tcW w:w="3160" w:type="dxa"/>
            <w:tcBorders>
              <w:top w:val="single" w:sz="4" w:space="0" w:color="auto"/>
              <w:left w:val="nil"/>
              <w:bottom w:val="single" w:sz="4" w:space="0" w:color="auto"/>
              <w:right w:val="single" w:sz="8" w:space="0" w:color="auto"/>
            </w:tcBorders>
            <w:shd w:val="clear" w:color="auto" w:fill="auto"/>
            <w:vAlign w:val="center"/>
          </w:tcPr>
          <w:p w:rsidR="00AA4A79" w:rsidRPr="00B85504" w:rsidRDefault="00935827">
            <w:pPr>
              <w:widowControl/>
              <w:jc w:val="center"/>
              <w:rPr>
                <w:rFonts w:ascii="仿宋_GB2312" w:eastAsia="仿宋_GB2312" w:hAnsi="宋体" w:cs="宋体"/>
                <w:color w:val="000000" w:themeColor="text1"/>
                <w:kern w:val="0"/>
                <w:sz w:val="24"/>
                <w:szCs w:val="24"/>
              </w:rPr>
            </w:pPr>
            <w:r w:rsidRPr="00B85504">
              <w:rPr>
                <w:rFonts w:ascii="仿宋_GB2312" w:eastAsia="仿宋_GB2312" w:hAnsi="宋体" w:cs="宋体" w:hint="eastAsia"/>
                <w:color w:val="000000" w:themeColor="text1"/>
                <w:kern w:val="0"/>
                <w:sz w:val="24"/>
                <w:szCs w:val="24"/>
              </w:rPr>
              <w:t>垃圾分类标识起翘加固工具</w:t>
            </w:r>
          </w:p>
        </w:tc>
        <w:tc>
          <w:tcPr>
            <w:tcW w:w="5173" w:type="dxa"/>
            <w:tcBorders>
              <w:top w:val="single" w:sz="4" w:space="0" w:color="auto"/>
              <w:left w:val="nil"/>
              <w:bottom w:val="single" w:sz="4" w:space="0" w:color="auto"/>
              <w:right w:val="single" w:sz="8" w:space="0" w:color="auto"/>
            </w:tcBorders>
            <w:shd w:val="clear" w:color="auto" w:fill="auto"/>
            <w:vAlign w:val="center"/>
          </w:tcPr>
          <w:p w:rsidR="00AA4A79" w:rsidRPr="00B85504" w:rsidRDefault="00935827">
            <w:pPr>
              <w:widowControl/>
              <w:jc w:val="center"/>
              <w:rPr>
                <w:rFonts w:ascii="仿宋_GB2312" w:eastAsia="仿宋_GB2312"/>
                <w:color w:val="000000" w:themeColor="text1"/>
              </w:rPr>
            </w:pPr>
            <w:r w:rsidRPr="00B85504">
              <w:rPr>
                <w:rFonts w:ascii="仿宋_GB2312" w:eastAsia="仿宋_GB2312" w:hint="eastAsia"/>
                <w:noProof/>
                <w:color w:val="000000" w:themeColor="text1"/>
              </w:rPr>
              <w:drawing>
                <wp:inline distT="0" distB="0" distL="0" distR="0">
                  <wp:extent cx="2760345" cy="2202180"/>
                  <wp:effectExtent l="19050" t="0" r="1436" b="0"/>
                  <wp:docPr id="362" name="图片 1" descr="C:\Users\user\Desktop\TB27gcbBYSYBuNjSspfXXcZCpXa_!!10719025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图片 1" descr="C:\Users\user\Desktop\TB27gcbBYSYBuNjSspfXXcZCpXa_!!1071902544.jpg"/>
                          <pic:cNvPicPr>
                            <a:picLocks noChangeAspect="1" noChangeArrowheads="1"/>
                          </pic:cNvPicPr>
                        </pic:nvPicPr>
                        <pic:blipFill>
                          <a:blip r:embed="rId82" cstate="email"/>
                          <a:srcRect/>
                          <a:stretch>
                            <a:fillRect/>
                          </a:stretch>
                        </pic:blipFill>
                        <pic:spPr>
                          <a:xfrm>
                            <a:off x="0" y="0"/>
                            <a:ext cx="2760080" cy="2201925"/>
                          </a:xfrm>
                          <a:prstGeom prst="rect">
                            <a:avLst/>
                          </a:prstGeom>
                          <a:noFill/>
                          <a:ln w="9525">
                            <a:noFill/>
                            <a:miter lim="800000"/>
                            <a:headEnd/>
                            <a:tailEnd/>
                          </a:ln>
                        </pic:spPr>
                      </pic:pic>
                    </a:graphicData>
                  </a:graphic>
                </wp:inline>
              </w:drawing>
            </w:r>
          </w:p>
        </w:tc>
      </w:tr>
      <w:tr w:rsidR="00AA4A79" w:rsidRPr="00B85504">
        <w:trPr>
          <w:trHeight w:val="300"/>
          <w:jc w:val="center"/>
        </w:trPr>
        <w:tc>
          <w:tcPr>
            <w:tcW w:w="880" w:type="dxa"/>
            <w:tcBorders>
              <w:top w:val="single" w:sz="4" w:space="0" w:color="auto"/>
              <w:left w:val="single" w:sz="4" w:space="0" w:color="auto"/>
              <w:bottom w:val="single" w:sz="4" w:space="0" w:color="auto"/>
              <w:right w:val="single" w:sz="8" w:space="0" w:color="auto"/>
            </w:tcBorders>
            <w:shd w:val="clear" w:color="auto" w:fill="auto"/>
            <w:vAlign w:val="center"/>
          </w:tcPr>
          <w:p w:rsidR="00AA4A79" w:rsidRPr="00B85504" w:rsidRDefault="00935827">
            <w:pPr>
              <w:widowControl/>
              <w:jc w:val="center"/>
              <w:rPr>
                <w:rFonts w:ascii="仿宋_GB2312" w:eastAsia="仿宋_GB2312" w:hAnsi="宋体" w:cs="宋体"/>
                <w:color w:val="000000" w:themeColor="text1"/>
                <w:kern w:val="0"/>
                <w:sz w:val="24"/>
                <w:szCs w:val="24"/>
              </w:rPr>
            </w:pPr>
            <w:r w:rsidRPr="00B85504">
              <w:rPr>
                <w:rFonts w:ascii="仿宋_GB2312" w:eastAsia="仿宋_GB2312" w:hAnsi="宋体" w:cs="宋体" w:hint="eastAsia"/>
                <w:color w:val="000000" w:themeColor="text1"/>
                <w:kern w:val="0"/>
                <w:sz w:val="24"/>
                <w:szCs w:val="24"/>
              </w:rPr>
              <w:t>2</w:t>
            </w:r>
            <w:r w:rsidRPr="00B85504">
              <w:rPr>
                <w:rFonts w:ascii="仿宋_GB2312" w:eastAsia="仿宋_GB2312" w:hAnsi="宋体" w:cs="宋体"/>
                <w:color w:val="000000" w:themeColor="text1"/>
                <w:kern w:val="0"/>
                <w:sz w:val="24"/>
                <w:szCs w:val="24"/>
              </w:rPr>
              <w:t>6</w:t>
            </w:r>
          </w:p>
        </w:tc>
        <w:tc>
          <w:tcPr>
            <w:tcW w:w="3160" w:type="dxa"/>
            <w:tcBorders>
              <w:top w:val="single" w:sz="4" w:space="0" w:color="auto"/>
              <w:left w:val="nil"/>
              <w:bottom w:val="single" w:sz="4" w:space="0" w:color="auto"/>
              <w:right w:val="single" w:sz="8" w:space="0" w:color="auto"/>
            </w:tcBorders>
            <w:shd w:val="clear" w:color="auto" w:fill="auto"/>
            <w:vAlign w:val="center"/>
          </w:tcPr>
          <w:p w:rsidR="00AA4A79" w:rsidRPr="00B85504" w:rsidRDefault="00935827">
            <w:pPr>
              <w:widowControl/>
              <w:jc w:val="center"/>
              <w:rPr>
                <w:rFonts w:ascii="仿宋_GB2312" w:eastAsia="仿宋_GB2312" w:hAnsi="宋体" w:cs="宋体"/>
                <w:color w:val="000000" w:themeColor="text1"/>
                <w:kern w:val="0"/>
                <w:sz w:val="24"/>
                <w:szCs w:val="24"/>
              </w:rPr>
            </w:pPr>
            <w:r w:rsidRPr="00B85504">
              <w:rPr>
                <w:rFonts w:ascii="仿宋_GB2312" w:eastAsia="仿宋_GB2312" w:hAnsi="宋体" w:cs="宋体" w:hint="eastAsia"/>
                <w:color w:val="000000" w:themeColor="text1"/>
                <w:kern w:val="0"/>
                <w:sz w:val="24"/>
                <w:szCs w:val="24"/>
              </w:rPr>
              <w:t>折叠水桶</w:t>
            </w:r>
          </w:p>
        </w:tc>
        <w:tc>
          <w:tcPr>
            <w:tcW w:w="5173" w:type="dxa"/>
            <w:tcBorders>
              <w:top w:val="single" w:sz="4" w:space="0" w:color="auto"/>
              <w:left w:val="nil"/>
              <w:bottom w:val="single" w:sz="4" w:space="0" w:color="auto"/>
              <w:right w:val="single" w:sz="8" w:space="0" w:color="auto"/>
            </w:tcBorders>
            <w:shd w:val="clear" w:color="auto" w:fill="auto"/>
            <w:vAlign w:val="center"/>
          </w:tcPr>
          <w:p w:rsidR="00AA4A79" w:rsidRPr="00B85504" w:rsidRDefault="00935827">
            <w:pPr>
              <w:widowControl/>
              <w:jc w:val="center"/>
              <w:rPr>
                <w:rFonts w:ascii="仿宋_GB2312" w:eastAsia="仿宋_GB2312"/>
                <w:color w:val="000000" w:themeColor="text1"/>
              </w:rPr>
            </w:pPr>
            <w:r w:rsidRPr="00B85504">
              <w:rPr>
                <w:rFonts w:ascii="仿宋_GB2312" w:eastAsia="仿宋_GB2312" w:hint="eastAsia"/>
                <w:noProof/>
                <w:color w:val="000000" w:themeColor="text1"/>
              </w:rPr>
              <w:drawing>
                <wp:inline distT="0" distB="0" distL="0" distR="0">
                  <wp:extent cx="2872740" cy="2369185"/>
                  <wp:effectExtent l="19050" t="0" r="3599" b="0"/>
                  <wp:docPr id="363" name="图片 2" descr="C:\Users\user\Desktop\O1CN01TWqGUC1MBPQnKd4iO_!!5297113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图片 2" descr="C:\Users\user\Desktop\O1CN01TWqGUC1MBPQnKd4iO_!!529711396.jpg"/>
                          <pic:cNvPicPr>
                            <a:picLocks noChangeAspect="1" noChangeArrowheads="1"/>
                          </pic:cNvPicPr>
                        </pic:nvPicPr>
                        <pic:blipFill>
                          <a:blip r:embed="rId83" cstate="email"/>
                          <a:srcRect/>
                          <a:stretch>
                            <a:fillRect/>
                          </a:stretch>
                        </pic:blipFill>
                        <pic:spPr>
                          <a:xfrm>
                            <a:off x="0" y="0"/>
                            <a:ext cx="2872951" cy="2369489"/>
                          </a:xfrm>
                          <a:prstGeom prst="rect">
                            <a:avLst/>
                          </a:prstGeom>
                          <a:noFill/>
                          <a:ln w="9525">
                            <a:noFill/>
                            <a:miter lim="800000"/>
                            <a:headEnd/>
                            <a:tailEnd/>
                          </a:ln>
                        </pic:spPr>
                      </pic:pic>
                    </a:graphicData>
                  </a:graphic>
                </wp:inline>
              </w:drawing>
            </w:r>
          </w:p>
        </w:tc>
      </w:tr>
      <w:tr w:rsidR="00AA4A79" w:rsidRPr="00B85504">
        <w:trPr>
          <w:trHeight w:val="300"/>
          <w:jc w:val="center"/>
        </w:trPr>
        <w:tc>
          <w:tcPr>
            <w:tcW w:w="880" w:type="dxa"/>
            <w:tcBorders>
              <w:top w:val="single" w:sz="4" w:space="0" w:color="auto"/>
              <w:left w:val="single" w:sz="4" w:space="0" w:color="auto"/>
              <w:bottom w:val="single" w:sz="4" w:space="0" w:color="auto"/>
              <w:right w:val="single" w:sz="8" w:space="0" w:color="auto"/>
            </w:tcBorders>
            <w:shd w:val="clear" w:color="auto" w:fill="auto"/>
            <w:vAlign w:val="center"/>
          </w:tcPr>
          <w:p w:rsidR="00AA4A79" w:rsidRPr="00B85504" w:rsidRDefault="00935827">
            <w:pPr>
              <w:widowControl/>
              <w:jc w:val="center"/>
              <w:rPr>
                <w:rFonts w:ascii="仿宋_GB2312" w:eastAsia="仿宋_GB2312" w:hAnsi="宋体" w:cs="宋体"/>
                <w:color w:val="000000" w:themeColor="text1"/>
                <w:kern w:val="0"/>
                <w:sz w:val="24"/>
                <w:szCs w:val="24"/>
              </w:rPr>
            </w:pPr>
            <w:r w:rsidRPr="00B85504">
              <w:rPr>
                <w:rFonts w:ascii="仿宋_GB2312" w:eastAsia="仿宋_GB2312" w:hAnsi="宋体" w:cs="宋体" w:hint="eastAsia"/>
                <w:color w:val="000000" w:themeColor="text1"/>
                <w:kern w:val="0"/>
                <w:sz w:val="24"/>
                <w:szCs w:val="24"/>
              </w:rPr>
              <w:t>2</w:t>
            </w:r>
            <w:r w:rsidRPr="00B85504">
              <w:rPr>
                <w:rFonts w:ascii="仿宋_GB2312" w:eastAsia="仿宋_GB2312" w:hAnsi="宋体" w:cs="宋体"/>
                <w:color w:val="000000" w:themeColor="text1"/>
                <w:kern w:val="0"/>
                <w:sz w:val="24"/>
                <w:szCs w:val="24"/>
              </w:rPr>
              <w:t>7</w:t>
            </w:r>
          </w:p>
        </w:tc>
        <w:tc>
          <w:tcPr>
            <w:tcW w:w="3160" w:type="dxa"/>
            <w:tcBorders>
              <w:top w:val="single" w:sz="4" w:space="0" w:color="auto"/>
              <w:left w:val="nil"/>
              <w:bottom w:val="single" w:sz="4" w:space="0" w:color="auto"/>
              <w:right w:val="single" w:sz="8" w:space="0" w:color="auto"/>
            </w:tcBorders>
            <w:shd w:val="clear" w:color="auto" w:fill="auto"/>
            <w:vAlign w:val="center"/>
          </w:tcPr>
          <w:p w:rsidR="00AA4A79" w:rsidRPr="00B85504" w:rsidRDefault="00935827">
            <w:pPr>
              <w:jc w:val="center"/>
              <w:rPr>
                <w:rFonts w:ascii="仿宋_GB2312" w:eastAsia="仿宋_GB2312" w:hAnsi="黑体"/>
                <w:color w:val="000000" w:themeColor="text1"/>
                <w:sz w:val="24"/>
                <w:szCs w:val="24"/>
              </w:rPr>
            </w:pPr>
            <w:r w:rsidRPr="00B85504">
              <w:rPr>
                <w:rFonts w:ascii="仿宋_GB2312" w:eastAsia="仿宋_GB2312" w:hAnsi="黑体" w:hint="eastAsia"/>
                <w:color w:val="000000" w:themeColor="text1"/>
                <w:sz w:val="24"/>
                <w:szCs w:val="24"/>
              </w:rPr>
              <w:t>口罩</w:t>
            </w:r>
          </w:p>
        </w:tc>
        <w:tc>
          <w:tcPr>
            <w:tcW w:w="5173" w:type="dxa"/>
            <w:tcBorders>
              <w:top w:val="single" w:sz="4" w:space="0" w:color="auto"/>
              <w:left w:val="nil"/>
              <w:bottom w:val="single" w:sz="4" w:space="0" w:color="auto"/>
              <w:right w:val="single" w:sz="8" w:space="0" w:color="auto"/>
            </w:tcBorders>
            <w:shd w:val="clear" w:color="auto" w:fill="auto"/>
            <w:vAlign w:val="center"/>
          </w:tcPr>
          <w:p w:rsidR="00AA4A79" w:rsidRPr="00B85504" w:rsidRDefault="00935827">
            <w:pPr>
              <w:jc w:val="center"/>
              <w:rPr>
                <w:rFonts w:ascii="仿宋_GB2312" w:eastAsia="仿宋_GB2312" w:hAnsi="黑体"/>
                <w:color w:val="000000" w:themeColor="text1"/>
                <w:sz w:val="24"/>
                <w:szCs w:val="24"/>
              </w:rPr>
            </w:pPr>
            <w:r w:rsidRPr="00B85504">
              <w:rPr>
                <w:rFonts w:ascii="仿宋_GB2312" w:eastAsia="仿宋_GB2312" w:hAnsi="黑体" w:hint="eastAsia"/>
                <w:noProof/>
                <w:color w:val="000000" w:themeColor="text1"/>
                <w:sz w:val="24"/>
                <w:szCs w:val="24"/>
              </w:rPr>
              <w:drawing>
                <wp:inline distT="0" distB="0" distL="0" distR="0">
                  <wp:extent cx="2749550" cy="1814195"/>
                  <wp:effectExtent l="19050" t="0" r="0" b="0"/>
                  <wp:docPr id="37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图片 12"/>
                          <pic:cNvPicPr>
                            <a:picLocks noChangeAspect="1" noChangeArrowheads="1"/>
                          </pic:cNvPicPr>
                        </pic:nvPicPr>
                        <pic:blipFill>
                          <a:blip r:embed="rId84" cstate="email"/>
                          <a:srcRect/>
                          <a:stretch>
                            <a:fillRect/>
                          </a:stretch>
                        </pic:blipFill>
                        <pic:spPr>
                          <a:xfrm>
                            <a:off x="0" y="0"/>
                            <a:ext cx="2749550" cy="1814564"/>
                          </a:xfrm>
                          <a:prstGeom prst="rect">
                            <a:avLst/>
                          </a:prstGeom>
                          <a:noFill/>
                          <a:ln w="9525">
                            <a:noFill/>
                            <a:miter lim="800000"/>
                            <a:headEnd/>
                            <a:tailEnd/>
                          </a:ln>
                        </pic:spPr>
                      </pic:pic>
                    </a:graphicData>
                  </a:graphic>
                </wp:inline>
              </w:drawing>
            </w:r>
          </w:p>
        </w:tc>
      </w:tr>
      <w:tr w:rsidR="00AA4A79" w:rsidRPr="00B85504">
        <w:trPr>
          <w:trHeight w:val="300"/>
          <w:jc w:val="center"/>
        </w:trPr>
        <w:tc>
          <w:tcPr>
            <w:tcW w:w="880" w:type="dxa"/>
            <w:tcBorders>
              <w:top w:val="single" w:sz="4" w:space="0" w:color="auto"/>
              <w:left w:val="single" w:sz="4" w:space="0" w:color="auto"/>
              <w:bottom w:val="single" w:sz="4" w:space="0" w:color="auto"/>
              <w:right w:val="single" w:sz="8" w:space="0" w:color="auto"/>
            </w:tcBorders>
            <w:shd w:val="clear" w:color="auto" w:fill="auto"/>
            <w:vAlign w:val="center"/>
          </w:tcPr>
          <w:p w:rsidR="00AA4A79" w:rsidRPr="00B85504" w:rsidRDefault="00935827">
            <w:pPr>
              <w:widowControl/>
              <w:jc w:val="center"/>
              <w:rPr>
                <w:rFonts w:ascii="仿宋_GB2312" w:eastAsia="仿宋_GB2312" w:hAnsi="宋体" w:cs="宋体"/>
                <w:color w:val="000000" w:themeColor="text1"/>
                <w:kern w:val="0"/>
                <w:sz w:val="24"/>
                <w:szCs w:val="24"/>
              </w:rPr>
            </w:pPr>
            <w:r w:rsidRPr="00B85504">
              <w:rPr>
                <w:rFonts w:ascii="仿宋_GB2312" w:eastAsia="仿宋_GB2312" w:hAnsi="宋体" w:cs="宋体" w:hint="eastAsia"/>
                <w:color w:val="000000" w:themeColor="text1"/>
                <w:kern w:val="0"/>
                <w:sz w:val="24"/>
                <w:szCs w:val="24"/>
              </w:rPr>
              <w:lastRenderedPageBreak/>
              <w:t>2</w:t>
            </w:r>
            <w:r w:rsidRPr="00B85504">
              <w:rPr>
                <w:rFonts w:ascii="仿宋_GB2312" w:eastAsia="仿宋_GB2312" w:hAnsi="宋体" w:cs="宋体"/>
                <w:color w:val="000000" w:themeColor="text1"/>
                <w:kern w:val="0"/>
                <w:sz w:val="24"/>
                <w:szCs w:val="24"/>
              </w:rPr>
              <w:t>8</w:t>
            </w:r>
          </w:p>
        </w:tc>
        <w:tc>
          <w:tcPr>
            <w:tcW w:w="3160" w:type="dxa"/>
            <w:tcBorders>
              <w:top w:val="single" w:sz="4" w:space="0" w:color="auto"/>
              <w:left w:val="nil"/>
              <w:bottom w:val="single" w:sz="4" w:space="0" w:color="auto"/>
              <w:right w:val="single" w:sz="8" w:space="0" w:color="auto"/>
            </w:tcBorders>
            <w:shd w:val="clear" w:color="auto" w:fill="auto"/>
            <w:vAlign w:val="center"/>
          </w:tcPr>
          <w:p w:rsidR="00AA4A79" w:rsidRPr="00B85504" w:rsidRDefault="00935827">
            <w:pPr>
              <w:jc w:val="center"/>
              <w:rPr>
                <w:rFonts w:ascii="仿宋_GB2312" w:eastAsia="仿宋_GB2312" w:hAnsi="黑体"/>
                <w:color w:val="000000" w:themeColor="text1"/>
                <w:sz w:val="24"/>
                <w:szCs w:val="24"/>
              </w:rPr>
            </w:pPr>
            <w:r w:rsidRPr="00B85504">
              <w:rPr>
                <w:rFonts w:ascii="仿宋_GB2312" w:eastAsia="仿宋_GB2312" w:hAnsi="黑体" w:hint="eastAsia"/>
                <w:color w:val="000000" w:themeColor="text1"/>
                <w:sz w:val="24"/>
                <w:szCs w:val="24"/>
              </w:rPr>
              <w:t>手套</w:t>
            </w:r>
          </w:p>
        </w:tc>
        <w:tc>
          <w:tcPr>
            <w:tcW w:w="5173" w:type="dxa"/>
            <w:tcBorders>
              <w:top w:val="single" w:sz="4" w:space="0" w:color="auto"/>
              <w:left w:val="nil"/>
              <w:bottom w:val="single" w:sz="4" w:space="0" w:color="auto"/>
              <w:right w:val="single" w:sz="8" w:space="0" w:color="auto"/>
            </w:tcBorders>
            <w:shd w:val="clear" w:color="auto" w:fill="auto"/>
            <w:vAlign w:val="center"/>
          </w:tcPr>
          <w:p w:rsidR="00AA4A79" w:rsidRPr="00B85504" w:rsidRDefault="00935827">
            <w:pPr>
              <w:jc w:val="center"/>
              <w:rPr>
                <w:rFonts w:ascii="仿宋_GB2312" w:eastAsia="仿宋_GB2312" w:hAnsi="黑体"/>
                <w:color w:val="000000" w:themeColor="text1"/>
                <w:sz w:val="24"/>
                <w:szCs w:val="24"/>
              </w:rPr>
            </w:pPr>
            <w:r w:rsidRPr="00B85504">
              <w:rPr>
                <w:rFonts w:ascii="仿宋_GB2312" w:eastAsia="仿宋_GB2312" w:hAnsi="黑体" w:hint="eastAsia"/>
                <w:noProof/>
                <w:color w:val="000000" w:themeColor="text1"/>
                <w:sz w:val="24"/>
                <w:szCs w:val="24"/>
              </w:rPr>
              <w:drawing>
                <wp:inline distT="0" distB="0" distL="0" distR="0">
                  <wp:extent cx="2571750" cy="2405380"/>
                  <wp:effectExtent l="19050" t="0" r="0" b="0"/>
                  <wp:docPr id="372" name="图片 2" descr="C:\Users\user\Desktop\O1CN01suFhUq2BGwf4rVYxa_!!2200806458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图片 2" descr="C:\Users\user\Desktop\O1CN01suFhUq2BGwf4rVYxa_!!2200806458312.jpg"/>
                          <pic:cNvPicPr>
                            <a:picLocks noChangeAspect="1" noChangeArrowheads="1"/>
                          </pic:cNvPicPr>
                        </pic:nvPicPr>
                        <pic:blipFill>
                          <a:blip r:embed="rId85" cstate="email"/>
                          <a:srcRect/>
                          <a:stretch>
                            <a:fillRect/>
                          </a:stretch>
                        </pic:blipFill>
                        <pic:spPr>
                          <a:xfrm>
                            <a:off x="0" y="0"/>
                            <a:ext cx="2572039" cy="2405576"/>
                          </a:xfrm>
                          <a:prstGeom prst="rect">
                            <a:avLst/>
                          </a:prstGeom>
                          <a:noFill/>
                          <a:ln w="9525">
                            <a:noFill/>
                            <a:miter lim="800000"/>
                            <a:headEnd/>
                            <a:tailEnd/>
                          </a:ln>
                        </pic:spPr>
                      </pic:pic>
                    </a:graphicData>
                  </a:graphic>
                </wp:inline>
              </w:drawing>
            </w:r>
          </w:p>
          <w:p w:rsidR="00AA4A79" w:rsidRPr="00B85504" w:rsidRDefault="00935827">
            <w:pPr>
              <w:jc w:val="center"/>
              <w:rPr>
                <w:rFonts w:ascii="仿宋_GB2312" w:eastAsia="仿宋_GB2312" w:hAnsi="黑体"/>
                <w:color w:val="000000" w:themeColor="text1"/>
                <w:sz w:val="24"/>
                <w:szCs w:val="24"/>
              </w:rPr>
            </w:pPr>
            <w:r w:rsidRPr="00B85504">
              <w:rPr>
                <w:rFonts w:ascii="仿宋_GB2312" w:eastAsia="仿宋_GB2312" w:hAnsi="黑体" w:hint="eastAsia"/>
                <w:noProof/>
                <w:color w:val="000000" w:themeColor="text1"/>
                <w:sz w:val="24"/>
                <w:szCs w:val="24"/>
              </w:rPr>
              <w:drawing>
                <wp:inline distT="0" distB="0" distL="0" distR="0">
                  <wp:extent cx="2489200" cy="1927225"/>
                  <wp:effectExtent l="19050" t="0" r="6154" b="0"/>
                  <wp:docPr id="373" name="图片 3" descr="C:\Users\user\Desktop\O1CN01A2JCtx1KrQZLTwhJ4_!!2456081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图片 3" descr="C:\Users\user\Desktop\O1CN01A2JCtx1KrQZLTwhJ4_!!2456081217.jpg"/>
                          <pic:cNvPicPr>
                            <a:picLocks noChangeAspect="1" noChangeArrowheads="1"/>
                          </pic:cNvPicPr>
                        </pic:nvPicPr>
                        <pic:blipFill>
                          <a:blip r:embed="rId86" cstate="email"/>
                          <a:srcRect/>
                          <a:stretch>
                            <a:fillRect/>
                          </a:stretch>
                        </pic:blipFill>
                        <pic:spPr>
                          <a:xfrm>
                            <a:off x="0" y="0"/>
                            <a:ext cx="2489396" cy="1927274"/>
                          </a:xfrm>
                          <a:prstGeom prst="rect">
                            <a:avLst/>
                          </a:prstGeom>
                          <a:noFill/>
                          <a:ln w="9525">
                            <a:noFill/>
                            <a:miter lim="800000"/>
                            <a:headEnd/>
                            <a:tailEnd/>
                          </a:ln>
                        </pic:spPr>
                      </pic:pic>
                    </a:graphicData>
                  </a:graphic>
                </wp:inline>
              </w:drawing>
            </w:r>
          </w:p>
        </w:tc>
      </w:tr>
      <w:tr w:rsidR="00AA4A79" w:rsidRPr="00B85504">
        <w:trPr>
          <w:trHeight w:val="300"/>
          <w:jc w:val="center"/>
        </w:trPr>
        <w:tc>
          <w:tcPr>
            <w:tcW w:w="880" w:type="dxa"/>
            <w:tcBorders>
              <w:top w:val="single" w:sz="4" w:space="0" w:color="auto"/>
              <w:left w:val="single" w:sz="4" w:space="0" w:color="auto"/>
              <w:bottom w:val="single" w:sz="4" w:space="0" w:color="auto"/>
              <w:right w:val="single" w:sz="8" w:space="0" w:color="auto"/>
            </w:tcBorders>
            <w:shd w:val="clear" w:color="auto" w:fill="auto"/>
            <w:vAlign w:val="center"/>
          </w:tcPr>
          <w:p w:rsidR="00AA4A79" w:rsidRPr="00B85504" w:rsidRDefault="00935827">
            <w:pPr>
              <w:widowControl/>
              <w:jc w:val="center"/>
              <w:rPr>
                <w:rFonts w:ascii="仿宋_GB2312" w:eastAsia="仿宋_GB2312" w:hAnsi="宋体" w:cs="宋体"/>
                <w:color w:val="000000" w:themeColor="text1"/>
                <w:kern w:val="0"/>
                <w:sz w:val="24"/>
                <w:szCs w:val="24"/>
              </w:rPr>
            </w:pPr>
            <w:r w:rsidRPr="00B85504">
              <w:rPr>
                <w:rFonts w:ascii="仿宋_GB2312" w:eastAsia="仿宋_GB2312" w:hAnsi="宋体" w:cs="宋体" w:hint="eastAsia"/>
                <w:color w:val="000000" w:themeColor="text1"/>
                <w:kern w:val="0"/>
                <w:sz w:val="24"/>
                <w:szCs w:val="24"/>
              </w:rPr>
              <w:t>2</w:t>
            </w:r>
            <w:r w:rsidRPr="00B85504">
              <w:rPr>
                <w:rFonts w:ascii="仿宋_GB2312" w:eastAsia="仿宋_GB2312" w:hAnsi="宋体" w:cs="宋体"/>
                <w:color w:val="000000" w:themeColor="text1"/>
                <w:kern w:val="0"/>
                <w:sz w:val="24"/>
                <w:szCs w:val="24"/>
              </w:rPr>
              <w:t>9</w:t>
            </w:r>
          </w:p>
        </w:tc>
        <w:tc>
          <w:tcPr>
            <w:tcW w:w="3160" w:type="dxa"/>
            <w:tcBorders>
              <w:top w:val="single" w:sz="4" w:space="0" w:color="auto"/>
              <w:left w:val="nil"/>
              <w:bottom w:val="single" w:sz="4" w:space="0" w:color="auto"/>
              <w:right w:val="single" w:sz="8" w:space="0" w:color="auto"/>
            </w:tcBorders>
            <w:shd w:val="clear" w:color="auto" w:fill="auto"/>
            <w:vAlign w:val="center"/>
          </w:tcPr>
          <w:p w:rsidR="00AA4A79" w:rsidRPr="00B85504" w:rsidRDefault="00935827">
            <w:pPr>
              <w:jc w:val="center"/>
              <w:rPr>
                <w:rFonts w:ascii="仿宋_GB2312" w:eastAsia="仿宋_GB2312" w:hAnsi="黑体"/>
                <w:color w:val="000000" w:themeColor="text1"/>
                <w:sz w:val="24"/>
                <w:szCs w:val="24"/>
              </w:rPr>
            </w:pPr>
            <w:r w:rsidRPr="00B85504">
              <w:rPr>
                <w:rFonts w:ascii="仿宋_GB2312" w:eastAsia="仿宋_GB2312" w:hAnsi="黑体" w:hint="eastAsia"/>
                <w:color w:val="000000" w:themeColor="text1"/>
                <w:sz w:val="24"/>
                <w:szCs w:val="24"/>
              </w:rPr>
              <w:t>护目镜</w:t>
            </w:r>
          </w:p>
        </w:tc>
        <w:tc>
          <w:tcPr>
            <w:tcW w:w="5173" w:type="dxa"/>
            <w:tcBorders>
              <w:top w:val="single" w:sz="4" w:space="0" w:color="auto"/>
              <w:left w:val="nil"/>
              <w:bottom w:val="single" w:sz="4" w:space="0" w:color="auto"/>
              <w:right w:val="single" w:sz="8" w:space="0" w:color="auto"/>
            </w:tcBorders>
            <w:shd w:val="clear" w:color="auto" w:fill="auto"/>
            <w:vAlign w:val="center"/>
          </w:tcPr>
          <w:p w:rsidR="00AA4A79" w:rsidRPr="00B85504" w:rsidRDefault="00935827">
            <w:pPr>
              <w:jc w:val="center"/>
              <w:rPr>
                <w:rFonts w:ascii="仿宋_GB2312" w:eastAsia="仿宋_GB2312" w:hAnsi="黑体"/>
                <w:color w:val="000000" w:themeColor="text1"/>
                <w:sz w:val="24"/>
                <w:szCs w:val="24"/>
              </w:rPr>
            </w:pPr>
            <w:r w:rsidRPr="00B85504">
              <w:rPr>
                <w:rFonts w:ascii="仿宋_GB2312" w:eastAsia="仿宋_GB2312" w:hAnsi="黑体" w:hint="eastAsia"/>
                <w:noProof/>
                <w:color w:val="000000" w:themeColor="text1"/>
                <w:sz w:val="24"/>
                <w:szCs w:val="24"/>
              </w:rPr>
              <w:drawing>
                <wp:inline distT="0" distB="0" distL="0" distR="0">
                  <wp:extent cx="2937510" cy="1656080"/>
                  <wp:effectExtent l="19050" t="0" r="0" b="0"/>
                  <wp:docPr id="374" name="图片 1" descr="C:\Users\user\Desktop\TB2mij2pVXXXXcBXXXXXXXXXXXX_!!4620113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图片 1" descr="C:\Users\user\Desktop\TB2mij2pVXXXXcBXXXXXXXXXXXX_!!462011392.jpg"/>
                          <pic:cNvPicPr>
                            <a:picLocks noChangeAspect="1" noChangeArrowheads="1"/>
                          </pic:cNvPicPr>
                        </pic:nvPicPr>
                        <pic:blipFill>
                          <a:blip r:embed="rId87" cstate="email"/>
                          <a:srcRect/>
                          <a:stretch>
                            <a:fillRect/>
                          </a:stretch>
                        </pic:blipFill>
                        <pic:spPr>
                          <a:xfrm>
                            <a:off x="0" y="0"/>
                            <a:ext cx="2945921" cy="1660654"/>
                          </a:xfrm>
                          <a:prstGeom prst="rect">
                            <a:avLst/>
                          </a:prstGeom>
                          <a:noFill/>
                          <a:ln w="9525">
                            <a:noFill/>
                            <a:miter lim="800000"/>
                            <a:headEnd/>
                            <a:tailEnd/>
                          </a:ln>
                        </pic:spPr>
                      </pic:pic>
                    </a:graphicData>
                  </a:graphic>
                </wp:inline>
              </w:drawing>
            </w:r>
          </w:p>
        </w:tc>
      </w:tr>
    </w:tbl>
    <w:p w:rsidR="00AA4A79" w:rsidRPr="00B85504" w:rsidRDefault="00935827" w:rsidP="007016F3">
      <w:pPr>
        <w:spacing w:line="360" w:lineRule="auto"/>
        <w:ind w:firstLineChars="196" w:firstLine="471"/>
        <w:jc w:val="left"/>
        <w:rPr>
          <w:rFonts w:ascii="仿宋_GB2312" w:eastAsia="仿宋_GB2312" w:hAnsi="宋体"/>
          <w:b/>
          <w:color w:val="000000" w:themeColor="text1"/>
          <w:sz w:val="24"/>
          <w:szCs w:val="24"/>
        </w:rPr>
      </w:pPr>
      <w:r w:rsidRPr="00B85504">
        <w:rPr>
          <w:rFonts w:ascii="仿宋_GB2312" w:eastAsia="仿宋_GB2312" w:hAnsi="宋体" w:hint="eastAsia"/>
          <w:b/>
          <w:color w:val="000000" w:themeColor="text1"/>
          <w:sz w:val="24"/>
          <w:szCs w:val="24"/>
        </w:rPr>
        <w:t>备注:</w:t>
      </w:r>
    </w:p>
    <w:p w:rsidR="00AA4A79" w:rsidRPr="00B85504" w:rsidRDefault="00935827" w:rsidP="007016F3">
      <w:pPr>
        <w:numPr>
          <w:ilvl w:val="0"/>
          <w:numId w:val="1"/>
        </w:numPr>
        <w:spacing w:line="360" w:lineRule="auto"/>
        <w:ind w:firstLineChars="196" w:firstLine="471"/>
        <w:jc w:val="left"/>
        <w:rPr>
          <w:rFonts w:ascii="仿宋_GB2312" w:eastAsia="仿宋_GB2312" w:hAnsi="宋体"/>
          <w:b/>
          <w:color w:val="000000" w:themeColor="text1"/>
          <w:sz w:val="24"/>
          <w:szCs w:val="24"/>
        </w:rPr>
      </w:pPr>
      <w:r w:rsidRPr="00B85504">
        <w:rPr>
          <w:rFonts w:ascii="仿宋_GB2312" w:eastAsia="仿宋_GB2312" w:hAnsi="宋体" w:hint="eastAsia"/>
          <w:b/>
          <w:color w:val="000000" w:themeColor="text1"/>
          <w:sz w:val="24"/>
          <w:szCs w:val="24"/>
        </w:rPr>
        <w:t>车辆设备喷涂标识要求（园区环卫字体颜色为潘通 2925C）：</w:t>
      </w:r>
    </w:p>
    <w:p w:rsidR="00AA4A79" w:rsidRPr="00B85504" w:rsidRDefault="00935827">
      <w:pPr>
        <w:pStyle w:val="a0"/>
        <w:ind w:firstLine="0"/>
        <w:rPr>
          <w:color w:val="000000" w:themeColor="text1"/>
        </w:rPr>
      </w:pPr>
      <w:r w:rsidRPr="00B85504">
        <w:rPr>
          <w:noProof/>
          <w:color w:val="000000" w:themeColor="text1"/>
        </w:rPr>
        <w:lastRenderedPageBreak/>
        <w:drawing>
          <wp:inline distT="0" distB="0" distL="114300" distR="114300">
            <wp:extent cx="5262245" cy="4335780"/>
            <wp:effectExtent l="0" t="0" r="14605" b="762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88" cstate="print"/>
                    <a:stretch>
                      <a:fillRect/>
                    </a:stretch>
                  </pic:blipFill>
                  <pic:spPr>
                    <a:xfrm>
                      <a:off x="0" y="0"/>
                      <a:ext cx="5262245" cy="4335780"/>
                    </a:xfrm>
                    <a:prstGeom prst="rect">
                      <a:avLst/>
                    </a:prstGeom>
                    <a:noFill/>
                    <a:ln>
                      <a:noFill/>
                    </a:ln>
                  </pic:spPr>
                </pic:pic>
              </a:graphicData>
            </a:graphic>
          </wp:inline>
        </w:drawing>
      </w:r>
    </w:p>
    <w:p w:rsidR="00AA4A79" w:rsidRPr="00B85504" w:rsidRDefault="00935827">
      <w:pPr>
        <w:pStyle w:val="110"/>
        <w:spacing w:line="360" w:lineRule="auto"/>
        <w:ind w:firstLine="480"/>
        <w:jc w:val="left"/>
        <w:rPr>
          <w:rFonts w:ascii="仿宋_GB2312" w:eastAsia="仿宋_GB2312" w:hAnsi="宋体"/>
          <w:color w:val="000000" w:themeColor="text1"/>
          <w:kern w:val="0"/>
          <w:sz w:val="24"/>
          <w:szCs w:val="24"/>
        </w:rPr>
      </w:pPr>
      <w:r w:rsidRPr="00B85504">
        <w:rPr>
          <w:rFonts w:ascii="仿宋_GB2312" w:eastAsia="仿宋_GB2312" w:hAnsi="宋体" w:hint="eastAsia"/>
          <w:color w:val="000000" w:themeColor="text1"/>
          <w:kern w:val="0"/>
          <w:sz w:val="24"/>
          <w:szCs w:val="24"/>
        </w:rPr>
        <w:t>1.1 燃油/电动大型洗扫车喷涂标识要求（每车两套）</w:t>
      </w:r>
    </w:p>
    <w:p w:rsidR="00AA4A79" w:rsidRPr="00B85504" w:rsidRDefault="00935827">
      <w:pPr>
        <w:pStyle w:val="110"/>
        <w:spacing w:line="360" w:lineRule="auto"/>
        <w:ind w:firstLine="480"/>
        <w:jc w:val="left"/>
        <w:rPr>
          <w:rFonts w:ascii="仿宋_GB2312" w:eastAsia="仿宋_GB2312" w:hAnsi="宋体"/>
          <w:color w:val="000000" w:themeColor="text1"/>
          <w:kern w:val="0"/>
          <w:sz w:val="24"/>
          <w:szCs w:val="24"/>
        </w:rPr>
      </w:pPr>
      <w:r w:rsidRPr="00B85504">
        <w:rPr>
          <w:rFonts w:ascii="仿宋_GB2312" w:eastAsia="仿宋_GB2312" w:hAnsi="宋体" w:hint="eastAsia"/>
          <w:color w:val="000000" w:themeColor="text1"/>
          <w:kern w:val="0"/>
          <w:sz w:val="24"/>
          <w:szCs w:val="24"/>
        </w:rPr>
        <w:t>1.1.1 燃油/电动大型洗扫车喷涂标识方案A（尺寸数量单位为毫米）</w:t>
      </w:r>
    </w:p>
    <w:p w:rsidR="00AA4A79" w:rsidRPr="00B85504" w:rsidRDefault="00935827">
      <w:pPr>
        <w:pStyle w:val="110"/>
        <w:spacing w:line="360" w:lineRule="auto"/>
        <w:ind w:firstLineChars="0" w:firstLine="0"/>
        <w:jc w:val="center"/>
        <w:rPr>
          <w:rFonts w:ascii="仿宋_GB2312" w:eastAsia="仿宋_GB2312" w:hAnsi="宋体"/>
          <w:color w:val="000000" w:themeColor="text1"/>
          <w:kern w:val="0"/>
          <w:sz w:val="24"/>
          <w:szCs w:val="24"/>
        </w:rPr>
      </w:pPr>
      <w:bookmarkStart w:id="26" w:name="_GoBack"/>
      <w:r w:rsidRPr="00B85504">
        <w:rPr>
          <w:rFonts w:ascii="仿宋_GB2312" w:eastAsia="仿宋_GB2312" w:hAnsi="宋体"/>
          <w:noProof/>
          <w:color w:val="000000" w:themeColor="text1"/>
          <w:kern w:val="0"/>
          <w:sz w:val="24"/>
          <w:szCs w:val="24"/>
        </w:rPr>
        <w:drawing>
          <wp:inline distT="0" distB="0" distL="0" distR="0">
            <wp:extent cx="3470301" cy="1110266"/>
            <wp:effectExtent l="1905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2"/>
                    <pic:cNvPicPr>
                      <a:picLocks noChangeAspect="1" noChangeArrowheads="1"/>
                    </pic:cNvPicPr>
                  </pic:nvPicPr>
                  <pic:blipFill>
                    <a:blip r:embed="rId89" cstate="print"/>
                    <a:srcRect b="43164"/>
                    <a:stretch>
                      <a:fillRect/>
                    </a:stretch>
                  </pic:blipFill>
                  <pic:spPr>
                    <a:xfrm>
                      <a:off x="0" y="0"/>
                      <a:ext cx="3484085" cy="1114676"/>
                    </a:xfrm>
                    <a:prstGeom prst="rect">
                      <a:avLst/>
                    </a:prstGeom>
                    <a:noFill/>
                  </pic:spPr>
                </pic:pic>
              </a:graphicData>
            </a:graphic>
          </wp:inline>
        </w:drawing>
      </w:r>
      <w:bookmarkEnd w:id="26"/>
    </w:p>
    <w:p w:rsidR="00AA4A79" w:rsidRPr="00B85504" w:rsidRDefault="00935827">
      <w:pPr>
        <w:pStyle w:val="110"/>
        <w:spacing w:line="360" w:lineRule="auto"/>
        <w:ind w:firstLineChars="0" w:firstLine="0"/>
        <w:jc w:val="center"/>
        <w:rPr>
          <w:rFonts w:ascii="仿宋_GB2312" w:eastAsia="仿宋_GB2312" w:hAnsi="宋体"/>
          <w:color w:val="000000" w:themeColor="text1"/>
          <w:kern w:val="0"/>
          <w:sz w:val="24"/>
          <w:szCs w:val="24"/>
        </w:rPr>
      </w:pPr>
      <w:r w:rsidRPr="00B85504">
        <w:rPr>
          <w:noProof/>
          <w:color w:val="000000" w:themeColor="text1"/>
        </w:rPr>
        <w:lastRenderedPageBreak/>
        <w:drawing>
          <wp:inline distT="0" distB="0" distL="114300" distR="114300">
            <wp:extent cx="5266690" cy="6719570"/>
            <wp:effectExtent l="0" t="0" r="10160" b="5080"/>
            <wp:docPr id="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3"/>
                    <pic:cNvPicPr>
                      <a:picLocks noChangeAspect="1"/>
                    </pic:cNvPicPr>
                  </pic:nvPicPr>
                  <pic:blipFill>
                    <a:blip r:embed="rId90" cstate="print"/>
                    <a:stretch>
                      <a:fillRect/>
                    </a:stretch>
                  </pic:blipFill>
                  <pic:spPr>
                    <a:xfrm>
                      <a:off x="0" y="0"/>
                      <a:ext cx="5266690" cy="6719570"/>
                    </a:xfrm>
                    <a:prstGeom prst="rect">
                      <a:avLst/>
                    </a:prstGeom>
                    <a:noFill/>
                    <a:ln>
                      <a:noFill/>
                    </a:ln>
                  </pic:spPr>
                </pic:pic>
              </a:graphicData>
            </a:graphic>
          </wp:inline>
        </w:drawing>
      </w:r>
    </w:p>
    <w:p w:rsidR="00AA4A79" w:rsidRPr="00B85504" w:rsidRDefault="007D3288">
      <w:pPr>
        <w:pStyle w:val="110"/>
        <w:spacing w:line="360" w:lineRule="auto"/>
        <w:ind w:firstLineChars="0" w:firstLine="0"/>
        <w:jc w:val="center"/>
        <w:rPr>
          <w:rFonts w:ascii="仿宋_GB2312" w:eastAsia="仿宋_GB2312" w:hAnsi="宋体"/>
          <w:color w:val="000000" w:themeColor="text1"/>
          <w:kern w:val="0"/>
          <w:sz w:val="24"/>
          <w:szCs w:val="24"/>
        </w:rPr>
      </w:pPr>
      <w:r w:rsidRPr="00B85504">
        <w:rPr>
          <w:rFonts w:ascii="仿宋_GB2312" w:eastAsia="仿宋_GB2312" w:hAnsi="宋体"/>
          <w:noProof/>
          <w:color w:val="000000" w:themeColor="text1"/>
          <w:kern w:val="0"/>
          <w:sz w:val="24"/>
          <w:szCs w:val="24"/>
        </w:rPr>
        <w:lastRenderedPageBreak/>
        <w:drawing>
          <wp:inline distT="0" distB="0" distL="0" distR="0">
            <wp:extent cx="4838243" cy="3398946"/>
            <wp:effectExtent l="19050" t="0" r="457" b="0"/>
            <wp:docPr id="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1" cstate="print"/>
                    <a:srcRect/>
                    <a:stretch>
                      <a:fillRect/>
                    </a:stretch>
                  </pic:blipFill>
                  <pic:spPr bwMode="auto">
                    <a:xfrm>
                      <a:off x="0" y="0"/>
                      <a:ext cx="4837963" cy="3398749"/>
                    </a:xfrm>
                    <a:prstGeom prst="rect">
                      <a:avLst/>
                    </a:prstGeom>
                    <a:noFill/>
                    <a:ln w="9525">
                      <a:noFill/>
                      <a:miter lim="800000"/>
                      <a:headEnd/>
                      <a:tailEnd/>
                    </a:ln>
                  </pic:spPr>
                </pic:pic>
              </a:graphicData>
            </a:graphic>
          </wp:inline>
        </w:drawing>
      </w:r>
    </w:p>
    <w:p w:rsidR="00AA4A79" w:rsidRPr="00B85504" w:rsidRDefault="00AA4A79">
      <w:pPr>
        <w:pStyle w:val="110"/>
        <w:spacing w:line="360" w:lineRule="auto"/>
        <w:ind w:firstLineChars="175"/>
        <w:jc w:val="center"/>
        <w:rPr>
          <w:rFonts w:ascii="仿宋_GB2312" w:eastAsia="仿宋_GB2312" w:hAnsi="宋体"/>
          <w:color w:val="000000" w:themeColor="text1"/>
          <w:kern w:val="0"/>
          <w:sz w:val="24"/>
          <w:szCs w:val="24"/>
        </w:rPr>
      </w:pPr>
    </w:p>
    <w:p w:rsidR="00AA4A79" w:rsidRPr="00B85504" w:rsidRDefault="00935827">
      <w:pPr>
        <w:pStyle w:val="110"/>
        <w:spacing w:line="360" w:lineRule="auto"/>
        <w:ind w:firstLine="480"/>
        <w:jc w:val="left"/>
        <w:rPr>
          <w:rFonts w:ascii="仿宋_GB2312" w:eastAsia="仿宋_GB2312" w:hAnsi="宋体"/>
          <w:color w:val="000000" w:themeColor="text1"/>
          <w:kern w:val="0"/>
          <w:sz w:val="24"/>
          <w:szCs w:val="24"/>
        </w:rPr>
      </w:pPr>
      <w:r w:rsidRPr="00B85504">
        <w:rPr>
          <w:rFonts w:ascii="仿宋_GB2312" w:eastAsia="仿宋_GB2312" w:hAnsi="宋体" w:hint="eastAsia"/>
          <w:color w:val="000000" w:themeColor="text1"/>
          <w:kern w:val="0"/>
          <w:sz w:val="24"/>
          <w:szCs w:val="24"/>
        </w:rPr>
        <w:t>1.2 燃油/电动高压清洗车喷涂标识要求（每车两套，尺寸数量单位为毫米）</w:t>
      </w:r>
    </w:p>
    <w:p w:rsidR="00AA4A79" w:rsidRPr="00B85504" w:rsidRDefault="007D3288">
      <w:pPr>
        <w:pStyle w:val="110"/>
        <w:spacing w:line="360" w:lineRule="auto"/>
        <w:ind w:firstLineChars="0" w:firstLine="0"/>
        <w:jc w:val="center"/>
        <w:rPr>
          <w:rFonts w:ascii="仿宋_GB2312" w:eastAsia="仿宋_GB2312" w:hAnsi="宋体"/>
          <w:color w:val="000000" w:themeColor="text1"/>
          <w:kern w:val="0"/>
          <w:sz w:val="24"/>
          <w:szCs w:val="24"/>
        </w:rPr>
      </w:pPr>
      <w:r w:rsidRPr="00B85504">
        <w:rPr>
          <w:rFonts w:ascii="仿宋_GB2312" w:eastAsia="仿宋_GB2312" w:hAnsi="宋体"/>
          <w:noProof/>
          <w:color w:val="000000" w:themeColor="text1"/>
          <w:kern w:val="0"/>
          <w:sz w:val="24"/>
          <w:szCs w:val="24"/>
        </w:rPr>
        <w:drawing>
          <wp:inline distT="0" distB="0" distL="0" distR="0">
            <wp:extent cx="3192323" cy="1021332"/>
            <wp:effectExtent l="19050" t="0" r="8077" b="0"/>
            <wp:docPr id="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2"/>
                    <pic:cNvPicPr>
                      <a:picLocks noChangeAspect="1" noChangeArrowheads="1"/>
                    </pic:cNvPicPr>
                  </pic:nvPicPr>
                  <pic:blipFill>
                    <a:blip r:embed="rId89" cstate="print"/>
                    <a:srcRect b="43164"/>
                    <a:stretch>
                      <a:fillRect/>
                    </a:stretch>
                  </pic:blipFill>
                  <pic:spPr>
                    <a:xfrm>
                      <a:off x="0" y="0"/>
                      <a:ext cx="3198791" cy="1023401"/>
                    </a:xfrm>
                    <a:prstGeom prst="rect">
                      <a:avLst/>
                    </a:prstGeom>
                    <a:noFill/>
                  </pic:spPr>
                </pic:pic>
              </a:graphicData>
            </a:graphic>
          </wp:inline>
        </w:drawing>
      </w:r>
    </w:p>
    <w:p w:rsidR="00AA4A79" w:rsidRPr="00B85504" w:rsidRDefault="007D3288">
      <w:pPr>
        <w:pStyle w:val="110"/>
        <w:spacing w:line="360" w:lineRule="auto"/>
        <w:ind w:firstLineChars="0" w:firstLine="0"/>
        <w:jc w:val="center"/>
        <w:rPr>
          <w:rFonts w:ascii="仿宋_GB2312" w:eastAsia="仿宋_GB2312" w:hAnsi="宋体"/>
          <w:color w:val="000000" w:themeColor="text1"/>
          <w:kern w:val="0"/>
          <w:sz w:val="24"/>
          <w:szCs w:val="24"/>
        </w:rPr>
      </w:pPr>
      <w:r w:rsidRPr="00B85504">
        <w:rPr>
          <w:rFonts w:ascii="仿宋_GB2312" w:eastAsia="仿宋_GB2312" w:hAnsi="宋体"/>
          <w:noProof/>
          <w:color w:val="000000" w:themeColor="text1"/>
          <w:kern w:val="0"/>
          <w:sz w:val="24"/>
          <w:szCs w:val="24"/>
        </w:rPr>
        <w:drawing>
          <wp:inline distT="0" distB="0" distL="0" distR="0">
            <wp:extent cx="3004354" cy="2002967"/>
            <wp:effectExtent l="19050" t="0" r="5546" b="0"/>
            <wp:docPr id="2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2" cstate="print"/>
                    <a:srcRect/>
                    <a:stretch>
                      <a:fillRect/>
                    </a:stretch>
                  </pic:blipFill>
                  <pic:spPr bwMode="auto">
                    <a:xfrm>
                      <a:off x="0" y="0"/>
                      <a:ext cx="3007461" cy="2005038"/>
                    </a:xfrm>
                    <a:prstGeom prst="rect">
                      <a:avLst/>
                    </a:prstGeom>
                    <a:noFill/>
                  </pic:spPr>
                </pic:pic>
              </a:graphicData>
            </a:graphic>
          </wp:inline>
        </w:drawing>
      </w:r>
    </w:p>
    <w:p w:rsidR="00AA4A79" w:rsidRPr="00B85504" w:rsidRDefault="00935827">
      <w:pPr>
        <w:pStyle w:val="110"/>
        <w:spacing w:line="360" w:lineRule="auto"/>
        <w:ind w:firstLine="480"/>
        <w:jc w:val="left"/>
        <w:rPr>
          <w:rFonts w:ascii="仿宋_GB2312" w:eastAsia="仿宋_GB2312" w:hAnsi="宋体"/>
          <w:color w:val="000000" w:themeColor="text1"/>
          <w:kern w:val="0"/>
          <w:sz w:val="24"/>
          <w:szCs w:val="24"/>
        </w:rPr>
      </w:pPr>
      <w:r w:rsidRPr="00B85504">
        <w:rPr>
          <w:rFonts w:ascii="仿宋_GB2312" w:eastAsia="仿宋_GB2312" w:hAnsi="宋体" w:hint="eastAsia"/>
          <w:color w:val="000000" w:themeColor="text1"/>
          <w:kern w:val="0"/>
          <w:sz w:val="24"/>
          <w:szCs w:val="24"/>
        </w:rPr>
        <w:t>1.3 3吨智能全自动后装式压缩垃圾车喷涂标识要求（每车两套，尺寸数量单位为毫米）</w:t>
      </w:r>
    </w:p>
    <w:p w:rsidR="00AA4A79" w:rsidRPr="00B85504" w:rsidRDefault="00870BD8">
      <w:pPr>
        <w:pStyle w:val="110"/>
        <w:spacing w:line="360" w:lineRule="auto"/>
        <w:ind w:firstLineChars="0" w:firstLine="0"/>
        <w:jc w:val="center"/>
        <w:rPr>
          <w:rFonts w:ascii="仿宋_GB2312" w:eastAsia="仿宋_GB2312" w:hAnsi="宋体"/>
          <w:color w:val="000000" w:themeColor="text1"/>
          <w:kern w:val="0"/>
          <w:sz w:val="24"/>
          <w:szCs w:val="24"/>
        </w:rPr>
      </w:pPr>
      <w:r w:rsidRPr="00B85504">
        <w:rPr>
          <w:rFonts w:ascii="仿宋_GB2312" w:eastAsia="仿宋_GB2312" w:hAnsi="宋体"/>
          <w:noProof/>
          <w:color w:val="000000" w:themeColor="text1"/>
          <w:kern w:val="0"/>
          <w:sz w:val="24"/>
          <w:szCs w:val="24"/>
        </w:rPr>
        <w:lastRenderedPageBreak/>
        <w:drawing>
          <wp:inline distT="0" distB="0" distL="0" distR="0">
            <wp:extent cx="3192323" cy="1021332"/>
            <wp:effectExtent l="19050" t="0" r="8077" b="0"/>
            <wp:docPr id="4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2"/>
                    <pic:cNvPicPr>
                      <a:picLocks noChangeAspect="1" noChangeArrowheads="1"/>
                    </pic:cNvPicPr>
                  </pic:nvPicPr>
                  <pic:blipFill>
                    <a:blip r:embed="rId89" cstate="print"/>
                    <a:srcRect b="43164"/>
                    <a:stretch>
                      <a:fillRect/>
                    </a:stretch>
                  </pic:blipFill>
                  <pic:spPr>
                    <a:xfrm>
                      <a:off x="0" y="0"/>
                      <a:ext cx="3198791" cy="1023401"/>
                    </a:xfrm>
                    <a:prstGeom prst="rect">
                      <a:avLst/>
                    </a:prstGeom>
                    <a:noFill/>
                  </pic:spPr>
                </pic:pic>
              </a:graphicData>
            </a:graphic>
          </wp:inline>
        </w:drawing>
      </w:r>
    </w:p>
    <w:p w:rsidR="00AA4A79" w:rsidRPr="00B85504" w:rsidRDefault="00870BD8">
      <w:pPr>
        <w:pStyle w:val="110"/>
        <w:spacing w:line="360" w:lineRule="auto"/>
        <w:ind w:firstLineChars="0" w:firstLine="0"/>
        <w:jc w:val="center"/>
        <w:rPr>
          <w:rFonts w:ascii="仿宋_GB2312" w:eastAsia="仿宋_GB2312" w:hAnsi="宋体"/>
          <w:color w:val="000000" w:themeColor="text1"/>
          <w:kern w:val="0"/>
          <w:sz w:val="24"/>
          <w:szCs w:val="24"/>
        </w:rPr>
      </w:pPr>
      <w:r w:rsidRPr="00B85504">
        <w:rPr>
          <w:rFonts w:ascii="仿宋_GB2312" w:eastAsia="仿宋_GB2312" w:hAnsi="宋体"/>
          <w:noProof/>
          <w:color w:val="000000" w:themeColor="text1"/>
          <w:kern w:val="0"/>
          <w:sz w:val="24"/>
          <w:szCs w:val="24"/>
        </w:rPr>
        <w:drawing>
          <wp:inline distT="0" distB="0" distL="0" distR="0">
            <wp:extent cx="2868881" cy="2160000"/>
            <wp:effectExtent l="19050" t="0" r="7669" b="0"/>
            <wp:docPr id="6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3" cstate="print"/>
                    <a:srcRect/>
                    <a:stretch>
                      <a:fillRect/>
                    </a:stretch>
                  </pic:blipFill>
                  <pic:spPr bwMode="auto">
                    <a:xfrm>
                      <a:off x="0" y="0"/>
                      <a:ext cx="2868881" cy="2160000"/>
                    </a:xfrm>
                    <a:prstGeom prst="rect">
                      <a:avLst/>
                    </a:prstGeom>
                    <a:noFill/>
                  </pic:spPr>
                </pic:pic>
              </a:graphicData>
            </a:graphic>
          </wp:inline>
        </w:drawing>
      </w:r>
    </w:p>
    <w:p w:rsidR="00AA4A79" w:rsidRPr="00B85504" w:rsidRDefault="00935827">
      <w:pPr>
        <w:pStyle w:val="110"/>
        <w:spacing w:line="360" w:lineRule="auto"/>
        <w:ind w:firstLine="480"/>
        <w:jc w:val="left"/>
        <w:rPr>
          <w:rFonts w:ascii="仿宋_GB2312" w:eastAsia="仿宋_GB2312" w:hAnsi="宋体"/>
          <w:color w:val="000000" w:themeColor="text1"/>
          <w:kern w:val="0"/>
          <w:sz w:val="24"/>
          <w:szCs w:val="24"/>
        </w:rPr>
      </w:pPr>
      <w:r w:rsidRPr="00B85504">
        <w:rPr>
          <w:rFonts w:ascii="仿宋_GB2312" w:eastAsia="仿宋_GB2312" w:hAnsi="宋体" w:hint="eastAsia"/>
          <w:color w:val="000000" w:themeColor="text1"/>
          <w:kern w:val="0"/>
          <w:sz w:val="24"/>
          <w:szCs w:val="24"/>
        </w:rPr>
        <w:t>1.4 燃油/电动轻型清洗车、燃油/电动小型洗扫车喷涂标识要求（每车两套，尺寸数量单位为毫米）</w:t>
      </w:r>
    </w:p>
    <w:p w:rsidR="00AA4A79" w:rsidRPr="00B85504" w:rsidRDefault="00870BD8">
      <w:pPr>
        <w:pStyle w:val="110"/>
        <w:spacing w:line="360" w:lineRule="auto"/>
        <w:ind w:firstLineChars="0" w:firstLine="0"/>
        <w:jc w:val="center"/>
        <w:rPr>
          <w:rFonts w:ascii="仿宋_GB2312" w:eastAsia="仿宋_GB2312" w:hAnsi="宋体"/>
          <w:color w:val="000000" w:themeColor="text1"/>
          <w:kern w:val="0"/>
          <w:sz w:val="24"/>
          <w:szCs w:val="24"/>
        </w:rPr>
      </w:pPr>
      <w:r w:rsidRPr="00B85504">
        <w:rPr>
          <w:rFonts w:ascii="仿宋_GB2312" w:eastAsia="仿宋_GB2312" w:hAnsi="宋体"/>
          <w:noProof/>
          <w:color w:val="000000" w:themeColor="text1"/>
          <w:kern w:val="0"/>
          <w:sz w:val="24"/>
          <w:szCs w:val="24"/>
        </w:rPr>
        <w:drawing>
          <wp:inline distT="0" distB="0" distL="0" distR="0">
            <wp:extent cx="3192323" cy="1021332"/>
            <wp:effectExtent l="19050" t="0" r="8077" b="0"/>
            <wp:docPr id="6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2"/>
                    <pic:cNvPicPr>
                      <a:picLocks noChangeAspect="1" noChangeArrowheads="1"/>
                    </pic:cNvPicPr>
                  </pic:nvPicPr>
                  <pic:blipFill>
                    <a:blip r:embed="rId89" cstate="print"/>
                    <a:srcRect b="43164"/>
                    <a:stretch>
                      <a:fillRect/>
                    </a:stretch>
                  </pic:blipFill>
                  <pic:spPr>
                    <a:xfrm>
                      <a:off x="0" y="0"/>
                      <a:ext cx="3198791" cy="1023401"/>
                    </a:xfrm>
                    <a:prstGeom prst="rect">
                      <a:avLst/>
                    </a:prstGeom>
                    <a:noFill/>
                  </pic:spPr>
                </pic:pic>
              </a:graphicData>
            </a:graphic>
          </wp:inline>
        </w:drawing>
      </w:r>
    </w:p>
    <w:p w:rsidR="00AA4A79" w:rsidRPr="00B85504" w:rsidRDefault="00514650">
      <w:pPr>
        <w:pStyle w:val="110"/>
        <w:spacing w:line="360" w:lineRule="auto"/>
        <w:ind w:firstLine="480"/>
        <w:jc w:val="center"/>
        <w:rPr>
          <w:rFonts w:ascii="仿宋_GB2312" w:eastAsia="仿宋_GB2312" w:hAnsi="宋体"/>
          <w:color w:val="000000" w:themeColor="text1"/>
          <w:kern w:val="0"/>
          <w:sz w:val="24"/>
          <w:szCs w:val="24"/>
        </w:rPr>
      </w:pPr>
      <w:r w:rsidRPr="00B85504">
        <w:rPr>
          <w:rFonts w:ascii="仿宋_GB2312" w:eastAsia="仿宋_GB2312" w:hAnsi="宋体"/>
          <w:noProof/>
          <w:color w:val="000000" w:themeColor="text1"/>
          <w:kern w:val="0"/>
          <w:sz w:val="24"/>
          <w:szCs w:val="24"/>
        </w:rPr>
        <w:drawing>
          <wp:inline distT="0" distB="0" distL="0" distR="0">
            <wp:extent cx="2868881" cy="2160000"/>
            <wp:effectExtent l="19050" t="0" r="7669" b="0"/>
            <wp:docPr id="6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4" cstate="print"/>
                    <a:srcRect/>
                    <a:stretch>
                      <a:fillRect/>
                    </a:stretch>
                  </pic:blipFill>
                  <pic:spPr bwMode="auto">
                    <a:xfrm>
                      <a:off x="0" y="0"/>
                      <a:ext cx="2868881" cy="2160000"/>
                    </a:xfrm>
                    <a:prstGeom prst="rect">
                      <a:avLst/>
                    </a:prstGeom>
                    <a:noFill/>
                  </pic:spPr>
                </pic:pic>
              </a:graphicData>
            </a:graphic>
          </wp:inline>
        </w:drawing>
      </w:r>
    </w:p>
    <w:p w:rsidR="00AA4A79" w:rsidRPr="00B85504" w:rsidRDefault="00935827">
      <w:pPr>
        <w:pStyle w:val="110"/>
        <w:spacing w:line="360" w:lineRule="auto"/>
        <w:ind w:firstLine="480"/>
        <w:jc w:val="left"/>
        <w:rPr>
          <w:rFonts w:ascii="仿宋_GB2312" w:eastAsia="仿宋_GB2312" w:hAnsi="宋体"/>
          <w:color w:val="000000" w:themeColor="text1"/>
          <w:kern w:val="0"/>
          <w:sz w:val="24"/>
          <w:szCs w:val="24"/>
        </w:rPr>
      </w:pPr>
      <w:r w:rsidRPr="00B85504">
        <w:rPr>
          <w:rFonts w:ascii="仿宋_GB2312" w:eastAsia="仿宋_GB2312" w:hAnsi="宋体" w:hint="eastAsia"/>
          <w:color w:val="000000" w:themeColor="text1"/>
          <w:kern w:val="0"/>
          <w:sz w:val="24"/>
          <w:szCs w:val="24"/>
        </w:rPr>
        <w:t>1.5 快车道清拣车、巡视皮卡车喷涂标识要求（每车两套，尺寸数量单位为毫米）</w:t>
      </w:r>
    </w:p>
    <w:p w:rsidR="00AA4A79" w:rsidRPr="00B85504" w:rsidRDefault="00935827">
      <w:pPr>
        <w:pStyle w:val="110"/>
        <w:spacing w:line="360" w:lineRule="auto"/>
        <w:ind w:firstLineChars="0" w:firstLine="0"/>
        <w:jc w:val="center"/>
        <w:rPr>
          <w:rFonts w:ascii="仿宋_GB2312" w:eastAsia="仿宋_GB2312" w:hAnsi="宋体"/>
          <w:color w:val="000000" w:themeColor="text1"/>
          <w:kern w:val="0"/>
          <w:sz w:val="24"/>
          <w:szCs w:val="24"/>
        </w:rPr>
      </w:pPr>
      <w:r w:rsidRPr="00B85504">
        <w:rPr>
          <w:rFonts w:ascii="仿宋_GB2312" w:eastAsia="仿宋_GB2312" w:hAnsi="宋体"/>
          <w:noProof/>
          <w:color w:val="000000" w:themeColor="text1"/>
          <w:kern w:val="0"/>
          <w:sz w:val="24"/>
          <w:szCs w:val="24"/>
        </w:rPr>
        <w:lastRenderedPageBreak/>
        <w:drawing>
          <wp:inline distT="0" distB="0" distL="0" distR="0">
            <wp:extent cx="2018665" cy="949325"/>
            <wp:effectExtent l="0" t="0" r="635" b="3175"/>
            <wp:docPr id="147" name="图片 3" descr="C:\Users\user\Desktop\QQ图片202308171004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3" descr="C:\Users\user\Desktop\QQ图片20230817100403.png"/>
                    <pic:cNvPicPr>
                      <a:picLocks noChangeAspect="1" noChangeArrowheads="1"/>
                    </pic:cNvPicPr>
                  </pic:nvPicPr>
                  <pic:blipFill>
                    <a:blip r:embed="rId95" cstate="print"/>
                    <a:srcRect/>
                    <a:stretch>
                      <a:fillRect/>
                    </a:stretch>
                  </pic:blipFill>
                  <pic:spPr>
                    <a:xfrm>
                      <a:off x="0" y="0"/>
                      <a:ext cx="2018665" cy="949325"/>
                    </a:xfrm>
                    <a:prstGeom prst="rect">
                      <a:avLst/>
                    </a:prstGeom>
                    <a:noFill/>
                    <a:ln w="9525">
                      <a:noFill/>
                      <a:miter lim="800000"/>
                      <a:headEnd/>
                      <a:tailEnd/>
                    </a:ln>
                  </pic:spPr>
                </pic:pic>
              </a:graphicData>
            </a:graphic>
          </wp:inline>
        </w:drawing>
      </w:r>
    </w:p>
    <w:p w:rsidR="00AA4A79" w:rsidRPr="00B85504" w:rsidRDefault="00935827">
      <w:pPr>
        <w:pStyle w:val="110"/>
        <w:spacing w:line="360" w:lineRule="auto"/>
        <w:ind w:firstLineChars="0" w:firstLine="0"/>
        <w:jc w:val="center"/>
        <w:rPr>
          <w:rFonts w:ascii="仿宋_GB2312" w:eastAsia="仿宋_GB2312" w:hAnsi="宋体"/>
          <w:color w:val="000000" w:themeColor="text1"/>
          <w:kern w:val="0"/>
          <w:sz w:val="24"/>
          <w:szCs w:val="24"/>
        </w:rPr>
      </w:pPr>
      <w:r w:rsidRPr="00B85504">
        <w:rPr>
          <w:rFonts w:ascii="仿宋_GB2312" w:eastAsia="仿宋_GB2312" w:hAnsi="宋体"/>
          <w:noProof/>
          <w:color w:val="000000" w:themeColor="text1"/>
          <w:kern w:val="0"/>
          <w:sz w:val="24"/>
          <w:szCs w:val="24"/>
        </w:rPr>
        <w:drawing>
          <wp:inline distT="0" distB="0" distL="0" distR="0">
            <wp:extent cx="4617085" cy="2561590"/>
            <wp:effectExtent l="0" t="0" r="12065" b="10160"/>
            <wp:docPr id="150" name="图片 4" descr="C:\Users\user\Desktop\QQ图片20230817100511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4" descr="C:\Users\user\Desktop\QQ图片20230817100511副本.jpg"/>
                    <pic:cNvPicPr>
                      <a:picLocks noChangeAspect="1" noChangeArrowheads="1"/>
                    </pic:cNvPicPr>
                  </pic:nvPicPr>
                  <pic:blipFill>
                    <a:blip r:embed="rId96" cstate="print"/>
                    <a:srcRect/>
                    <a:stretch>
                      <a:fillRect/>
                    </a:stretch>
                  </pic:blipFill>
                  <pic:spPr>
                    <a:xfrm>
                      <a:off x="0" y="0"/>
                      <a:ext cx="4617989" cy="2562442"/>
                    </a:xfrm>
                    <a:prstGeom prst="rect">
                      <a:avLst/>
                    </a:prstGeom>
                    <a:noFill/>
                    <a:ln w="9525">
                      <a:noFill/>
                      <a:miter lim="800000"/>
                      <a:headEnd/>
                      <a:tailEnd/>
                    </a:ln>
                  </pic:spPr>
                </pic:pic>
              </a:graphicData>
            </a:graphic>
          </wp:inline>
        </w:drawing>
      </w:r>
    </w:p>
    <w:p w:rsidR="00AA4A79" w:rsidRPr="00B85504" w:rsidRDefault="00935827">
      <w:pPr>
        <w:pStyle w:val="110"/>
        <w:spacing w:line="360" w:lineRule="auto"/>
        <w:ind w:firstLine="480"/>
        <w:jc w:val="left"/>
        <w:rPr>
          <w:rFonts w:ascii="仿宋_GB2312" w:eastAsia="仿宋_GB2312" w:hAnsi="宋体"/>
          <w:color w:val="000000" w:themeColor="text1"/>
          <w:kern w:val="0"/>
          <w:sz w:val="24"/>
          <w:szCs w:val="24"/>
        </w:rPr>
      </w:pPr>
      <w:r w:rsidRPr="00B85504">
        <w:rPr>
          <w:rFonts w:ascii="仿宋_GB2312" w:eastAsia="仿宋_GB2312" w:hAnsi="宋体" w:hint="eastAsia"/>
          <w:color w:val="000000" w:themeColor="text1"/>
          <w:kern w:val="0"/>
          <w:sz w:val="24"/>
          <w:szCs w:val="24"/>
        </w:rPr>
        <w:t>1.6 慢车道清拣车、三轮高压冲洗设备、四轮油污冲洗设备、除雪车喷涂标识要求（每车船两套，尺寸数量单位为毫米）</w:t>
      </w:r>
    </w:p>
    <w:p w:rsidR="00AA4A79" w:rsidRPr="00B85504" w:rsidRDefault="00935827">
      <w:pPr>
        <w:pStyle w:val="110"/>
        <w:spacing w:line="360" w:lineRule="auto"/>
        <w:ind w:firstLineChars="0" w:firstLine="0"/>
        <w:jc w:val="center"/>
        <w:rPr>
          <w:rFonts w:ascii="仿宋_GB2312" w:eastAsia="仿宋_GB2312" w:hAnsi="宋体"/>
          <w:color w:val="000000" w:themeColor="text1"/>
          <w:kern w:val="0"/>
          <w:sz w:val="24"/>
          <w:szCs w:val="24"/>
        </w:rPr>
      </w:pPr>
      <w:r w:rsidRPr="00B85504">
        <w:rPr>
          <w:rFonts w:ascii="仿宋_GB2312" w:eastAsia="仿宋_GB2312" w:hAnsi="宋体"/>
          <w:noProof/>
          <w:color w:val="000000" w:themeColor="text1"/>
          <w:kern w:val="0"/>
          <w:sz w:val="24"/>
          <w:szCs w:val="24"/>
        </w:rPr>
        <w:drawing>
          <wp:inline distT="0" distB="0" distL="0" distR="0">
            <wp:extent cx="2560955" cy="1439545"/>
            <wp:effectExtent l="0" t="0" r="10795" b="8255"/>
            <wp:docPr id="3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9"/>
                    <pic:cNvPicPr>
                      <a:picLocks noChangeAspect="1" noChangeArrowheads="1"/>
                    </pic:cNvPicPr>
                  </pic:nvPicPr>
                  <pic:blipFill>
                    <a:blip r:embed="rId97" cstate="print"/>
                    <a:srcRect/>
                    <a:stretch>
                      <a:fillRect/>
                    </a:stretch>
                  </pic:blipFill>
                  <pic:spPr>
                    <a:xfrm>
                      <a:off x="0" y="0"/>
                      <a:ext cx="2561239" cy="1440000"/>
                    </a:xfrm>
                    <a:prstGeom prst="rect">
                      <a:avLst/>
                    </a:prstGeom>
                    <a:noFill/>
                  </pic:spPr>
                </pic:pic>
              </a:graphicData>
            </a:graphic>
          </wp:inline>
        </w:drawing>
      </w:r>
    </w:p>
    <w:p w:rsidR="00AA4A79" w:rsidRPr="00B85504" w:rsidRDefault="00935827">
      <w:pPr>
        <w:pStyle w:val="110"/>
        <w:spacing w:line="360" w:lineRule="auto"/>
        <w:ind w:firstLineChars="0" w:firstLine="0"/>
        <w:jc w:val="center"/>
        <w:rPr>
          <w:rFonts w:ascii="仿宋_GB2312" w:eastAsia="仿宋_GB2312" w:hAnsi="宋体"/>
          <w:color w:val="000000" w:themeColor="text1"/>
          <w:kern w:val="0"/>
          <w:sz w:val="24"/>
          <w:szCs w:val="24"/>
        </w:rPr>
      </w:pPr>
      <w:r w:rsidRPr="00B85504">
        <w:rPr>
          <w:rFonts w:ascii="仿宋_GB2312" w:eastAsia="仿宋_GB2312" w:hAnsi="宋体"/>
          <w:noProof/>
          <w:color w:val="000000" w:themeColor="text1"/>
          <w:kern w:val="0"/>
          <w:sz w:val="24"/>
          <w:szCs w:val="24"/>
        </w:rPr>
        <w:drawing>
          <wp:inline distT="0" distB="0" distL="0" distR="0">
            <wp:extent cx="3025775" cy="2270125"/>
            <wp:effectExtent l="0" t="0" r="3175" b="15875"/>
            <wp:docPr id="21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10"/>
                    <pic:cNvPicPr>
                      <a:picLocks noChangeAspect="1" noChangeArrowheads="1"/>
                    </pic:cNvPicPr>
                  </pic:nvPicPr>
                  <pic:blipFill>
                    <a:blip r:embed="rId98" cstate="print"/>
                    <a:srcRect/>
                    <a:stretch>
                      <a:fillRect/>
                    </a:stretch>
                  </pic:blipFill>
                  <pic:spPr>
                    <a:xfrm>
                      <a:off x="0" y="0"/>
                      <a:ext cx="3029085" cy="2272575"/>
                    </a:xfrm>
                    <a:prstGeom prst="rect">
                      <a:avLst/>
                    </a:prstGeom>
                    <a:noFill/>
                  </pic:spPr>
                </pic:pic>
              </a:graphicData>
            </a:graphic>
          </wp:inline>
        </w:drawing>
      </w:r>
    </w:p>
    <w:p w:rsidR="00AA4A79" w:rsidRPr="00B85504" w:rsidRDefault="00935827" w:rsidP="007016F3">
      <w:pPr>
        <w:spacing w:line="360" w:lineRule="auto"/>
        <w:ind w:firstLineChars="196" w:firstLine="471"/>
        <w:jc w:val="left"/>
        <w:rPr>
          <w:rFonts w:ascii="仿宋_GB2312" w:eastAsia="仿宋_GB2312" w:hAnsi="宋体"/>
          <w:b/>
          <w:color w:val="000000" w:themeColor="text1"/>
          <w:sz w:val="24"/>
          <w:szCs w:val="24"/>
        </w:rPr>
      </w:pPr>
      <w:r w:rsidRPr="00B85504">
        <w:rPr>
          <w:rFonts w:ascii="仿宋_GB2312" w:eastAsia="仿宋_GB2312" w:hAnsi="宋体" w:hint="eastAsia"/>
          <w:b/>
          <w:color w:val="000000" w:themeColor="text1"/>
          <w:sz w:val="24"/>
          <w:szCs w:val="24"/>
        </w:rPr>
        <w:t>2.车辆设备喷涂单位名称及监督电话要求（具体单位名称及监督电话根据标</w:t>
      </w:r>
      <w:r w:rsidRPr="00B85504">
        <w:rPr>
          <w:rFonts w:ascii="仿宋_GB2312" w:eastAsia="仿宋_GB2312" w:hAnsi="宋体" w:hint="eastAsia"/>
          <w:b/>
          <w:color w:val="000000" w:themeColor="text1"/>
          <w:sz w:val="24"/>
          <w:szCs w:val="24"/>
        </w:rPr>
        <w:lastRenderedPageBreak/>
        <w:t>段确定）：</w:t>
      </w:r>
    </w:p>
    <w:p w:rsidR="00AA4A79" w:rsidRPr="00B85504" w:rsidRDefault="00935827">
      <w:pPr>
        <w:pStyle w:val="110"/>
        <w:spacing w:line="360" w:lineRule="auto"/>
        <w:ind w:firstLine="480"/>
        <w:jc w:val="left"/>
        <w:rPr>
          <w:rFonts w:ascii="仿宋_GB2312" w:eastAsia="仿宋_GB2312" w:hAnsi="宋体"/>
          <w:color w:val="000000" w:themeColor="text1"/>
          <w:kern w:val="0"/>
          <w:sz w:val="24"/>
          <w:szCs w:val="24"/>
        </w:rPr>
      </w:pPr>
      <w:r w:rsidRPr="00B85504">
        <w:rPr>
          <w:rFonts w:ascii="仿宋_GB2312" w:eastAsia="仿宋_GB2312" w:hAnsi="宋体" w:hint="eastAsia"/>
          <w:color w:val="000000" w:themeColor="text1"/>
          <w:kern w:val="0"/>
          <w:sz w:val="24"/>
          <w:szCs w:val="24"/>
        </w:rPr>
        <w:t>2.1 燃油/电动轻型清洗车、燃油/电动小型洗扫车、3吨智能全自动后装式压缩垃圾车在驾驶员及副驾车门处，喷涂负责该标段保洁服务的单位全称（每车两套），</w:t>
      </w:r>
      <w:r w:rsidRPr="00B85504">
        <w:rPr>
          <w:rFonts w:ascii="仿宋_GB2312" w:eastAsia="仿宋_GB2312" w:hAnsi="宋体" w:hint="eastAsia"/>
          <w:color w:val="000000" w:themeColor="text1"/>
          <w:sz w:val="24"/>
          <w:szCs w:val="24"/>
        </w:rPr>
        <w:t>字体：宋体；单个文字或数字尺寸：高35毫米*宽25毫米；颜色：潘通2925C</w:t>
      </w:r>
      <w:r w:rsidRPr="00B85504">
        <w:rPr>
          <w:rFonts w:ascii="仿宋_GB2312" w:eastAsia="仿宋_GB2312" w:hAnsi="宋体" w:hint="eastAsia"/>
          <w:color w:val="000000" w:themeColor="text1"/>
          <w:kern w:val="0"/>
          <w:sz w:val="24"/>
          <w:szCs w:val="24"/>
        </w:rPr>
        <w:t>。</w:t>
      </w:r>
    </w:p>
    <w:p w:rsidR="00AA4A79" w:rsidRPr="00B85504" w:rsidRDefault="00935827">
      <w:pPr>
        <w:pStyle w:val="110"/>
        <w:spacing w:line="360" w:lineRule="auto"/>
        <w:ind w:firstLine="480"/>
        <w:jc w:val="left"/>
        <w:rPr>
          <w:rFonts w:ascii="仿宋_GB2312" w:eastAsia="仿宋_GB2312" w:hAnsi="宋体"/>
          <w:color w:val="000000" w:themeColor="text1"/>
          <w:kern w:val="0"/>
          <w:sz w:val="24"/>
          <w:szCs w:val="24"/>
        </w:rPr>
      </w:pPr>
      <w:r w:rsidRPr="00B85504">
        <w:rPr>
          <w:rFonts w:ascii="仿宋_GB2312" w:eastAsia="仿宋_GB2312" w:hAnsi="宋体" w:hint="eastAsia"/>
          <w:color w:val="000000" w:themeColor="text1"/>
          <w:kern w:val="0"/>
          <w:sz w:val="24"/>
          <w:szCs w:val="24"/>
        </w:rPr>
        <w:t>2.2燃油/电动大型洗扫车、燃油/电动高压清洗车在驾驶员及副驾车门后方车身处，喷涂负责该标段保洁服务的单位监督电话（固定电话号码加手机号码，每车两套），</w:t>
      </w:r>
      <w:r w:rsidRPr="00B85504">
        <w:rPr>
          <w:rFonts w:ascii="仿宋_GB2312" w:eastAsia="仿宋_GB2312" w:hAnsi="宋体" w:hint="eastAsia"/>
          <w:color w:val="000000" w:themeColor="text1"/>
          <w:sz w:val="24"/>
          <w:szCs w:val="24"/>
        </w:rPr>
        <w:t>字体：宋体；单个文字或数字尺寸：高45毫米*宽35毫米；颜色：潘通2925C）</w:t>
      </w:r>
      <w:r w:rsidRPr="00B85504">
        <w:rPr>
          <w:rFonts w:ascii="仿宋_GB2312" w:eastAsia="仿宋_GB2312" w:hAnsi="宋体" w:hint="eastAsia"/>
          <w:color w:val="000000" w:themeColor="text1"/>
          <w:kern w:val="0"/>
          <w:sz w:val="24"/>
          <w:szCs w:val="24"/>
        </w:rPr>
        <w:t>。</w:t>
      </w:r>
    </w:p>
    <w:p w:rsidR="00AA4A79" w:rsidRPr="00B85504" w:rsidRDefault="00935827">
      <w:pPr>
        <w:pStyle w:val="110"/>
        <w:spacing w:line="360" w:lineRule="auto"/>
        <w:ind w:firstLineChars="0" w:firstLine="0"/>
        <w:jc w:val="center"/>
        <w:rPr>
          <w:rFonts w:ascii="仿宋_GB2312" w:eastAsia="仿宋_GB2312" w:hAnsi="宋体"/>
          <w:color w:val="000000" w:themeColor="text1"/>
          <w:kern w:val="0"/>
          <w:sz w:val="24"/>
          <w:szCs w:val="24"/>
        </w:rPr>
      </w:pPr>
      <w:r w:rsidRPr="00B85504">
        <w:rPr>
          <w:rFonts w:ascii="仿宋_GB2312" w:eastAsia="仿宋_GB2312" w:hAnsi="宋体" w:hint="eastAsia"/>
          <w:noProof/>
          <w:color w:val="000000" w:themeColor="text1"/>
          <w:kern w:val="0"/>
          <w:sz w:val="24"/>
          <w:szCs w:val="24"/>
        </w:rPr>
        <w:drawing>
          <wp:inline distT="0" distB="0" distL="0" distR="0">
            <wp:extent cx="4258310" cy="4150360"/>
            <wp:effectExtent l="19050" t="0" r="8448" b="0"/>
            <wp:docPr id="84" name="图片 2" descr="C:\Users\user\Desktop\IMG_20200408_085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2" descr="C:\Users\user\Desktop\IMG_20200408_085512.jpg"/>
                    <pic:cNvPicPr>
                      <a:picLocks noChangeAspect="1" noChangeArrowheads="1"/>
                    </pic:cNvPicPr>
                  </pic:nvPicPr>
                  <pic:blipFill>
                    <a:blip r:embed="rId99" cstate="email">
                      <a:lum bright="10000"/>
                    </a:blip>
                    <a:srcRect/>
                    <a:stretch>
                      <a:fillRect/>
                    </a:stretch>
                  </pic:blipFill>
                  <pic:spPr>
                    <a:xfrm>
                      <a:off x="0" y="0"/>
                      <a:ext cx="4258752" cy="4150581"/>
                    </a:xfrm>
                    <a:prstGeom prst="rect">
                      <a:avLst/>
                    </a:prstGeom>
                    <a:noFill/>
                    <a:ln w="9525">
                      <a:noFill/>
                      <a:miter lim="800000"/>
                      <a:headEnd/>
                      <a:tailEnd/>
                    </a:ln>
                  </pic:spPr>
                </pic:pic>
              </a:graphicData>
            </a:graphic>
          </wp:inline>
        </w:drawing>
      </w:r>
    </w:p>
    <w:p w:rsidR="00AA4A79" w:rsidRPr="00B85504" w:rsidRDefault="00935827" w:rsidP="007016F3">
      <w:pPr>
        <w:pStyle w:val="110"/>
        <w:spacing w:line="360" w:lineRule="auto"/>
        <w:ind w:firstLine="480"/>
        <w:rPr>
          <w:rFonts w:ascii="仿宋_GB2312" w:eastAsia="仿宋_GB2312" w:hAnsi="宋体"/>
          <w:b/>
          <w:color w:val="000000" w:themeColor="text1"/>
          <w:kern w:val="0"/>
          <w:sz w:val="24"/>
          <w:szCs w:val="24"/>
        </w:rPr>
      </w:pPr>
      <w:r w:rsidRPr="00B85504">
        <w:rPr>
          <w:rFonts w:ascii="仿宋_GB2312" w:eastAsia="仿宋_GB2312" w:hAnsi="宋体" w:hint="eastAsia"/>
          <w:b/>
          <w:color w:val="000000" w:themeColor="text1"/>
          <w:kern w:val="0"/>
          <w:sz w:val="24"/>
          <w:szCs w:val="24"/>
        </w:rPr>
        <w:t>3.燃油大型洗扫车、燃油高压清洗车、电动轻型清洗车、3吨智能全自动后装式压缩垃圾车，车身颜色须喷涂白色为主色调。</w:t>
      </w:r>
    </w:p>
    <w:p w:rsidR="00AA4A79" w:rsidRPr="00B85504" w:rsidRDefault="00935827" w:rsidP="007016F3">
      <w:pPr>
        <w:pStyle w:val="110"/>
        <w:spacing w:line="360" w:lineRule="auto"/>
        <w:ind w:firstLine="480"/>
        <w:rPr>
          <w:rFonts w:ascii="仿宋_GB2312" w:eastAsia="仿宋_GB2312" w:hAnsi="宋体"/>
          <w:b/>
          <w:color w:val="000000" w:themeColor="text1"/>
          <w:kern w:val="0"/>
          <w:sz w:val="24"/>
          <w:szCs w:val="24"/>
        </w:rPr>
      </w:pPr>
      <w:r w:rsidRPr="00B85504">
        <w:rPr>
          <w:rFonts w:ascii="仿宋_GB2312" w:eastAsia="仿宋_GB2312" w:hAnsi="宋体" w:hint="eastAsia"/>
          <w:b/>
          <w:color w:val="000000" w:themeColor="text1"/>
          <w:kern w:val="0"/>
          <w:sz w:val="24"/>
          <w:szCs w:val="24"/>
        </w:rPr>
        <w:t>4.三轮高压冲洗设备、四轮油污冲洗设备，车身颜色须喷涂嫩绿色为主色调。</w:t>
      </w:r>
    </w:p>
    <w:p w:rsidR="00AA4A79" w:rsidRPr="00B85504" w:rsidRDefault="00935827" w:rsidP="007016F3">
      <w:pPr>
        <w:pStyle w:val="110"/>
        <w:spacing w:line="360" w:lineRule="auto"/>
        <w:ind w:firstLine="480"/>
        <w:rPr>
          <w:rFonts w:ascii="仿宋_GB2312" w:eastAsia="仿宋_GB2312" w:hAnsi="宋体"/>
          <w:b/>
          <w:color w:val="000000" w:themeColor="text1"/>
          <w:kern w:val="0"/>
          <w:sz w:val="24"/>
          <w:szCs w:val="24"/>
        </w:rPr>
      </w:pPr>
      <w:r w:rsidRPr="00B85504">
        <w:rPr>
          <w:rFonts w:ascii="仿宋_GB2312" w:eastAsia="仿宋_GB2312" w:hAnsi="宋体" w:hint="eastAsia"/>
          <w:b/>
          <w:color w:val="000000" w:themeColor="text1"/>
          <w:kern w:val="0"/>
          <w:sz w:val="24"/>
          <w:szCs w:val="24"/>
        </w:rPr>
        <w:lastRenderedPageBreak/>
        <w:t>5.甲方有权调整喷涂样式，乙方须无条件服从。</w:t>
      </w:r>
    </w:p>
    <w:p w:rsidR="00AA4A79" w:rsidRPr="00B85504" w:rsidRDefault="00935827">
      <w:pPr>
        <w:rPr>
          <w:rFonts w:ascii="仿宋_GB2312" w:eastAsia="仿宋_GB2312"/>
          <w:b/>
          <w:color w:val="000000" w:themeColor="text1"/>
          <w:sz w:val="28"/>
          <w:szCs w:val="28"/>
        </w:rPr>
      </w:pPr>
      <w:r w:rsidRPr="00B85504">
        <w:rPr>
          <w:rFonts w:ascii="仿宋_GB2312" w:eastAsia="仿宋_GB2312" w:hint="eastAsia"/>
          <w:b/>
          <w:color w:val="000000" w:themeColor="text1"/>
          <w:sz w:val="28"/>
          <w:szCs w:val="28"/>
        </w:rPr>
        <w:t>三、项目组设备图集</w:t>
      </w:r>
    </w:p>
    <w:tbl>
      <w:tblPr>
        <w:tblW w:w="96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76"/>
        <w:gridCol w:w="1139"/>
        <w:gridCol w:w="1412"/>
        <w:gridCol w:w="6262"/>
      </w:tblGrid>
      <w:tr w:rsidR="00AA4A79" w:rsidRPr="00B85504">
        <w:trPr>
          <w:trHeight w:val="1065"/>
          <w:jc w:val="center"/>
        </w:trPr>
        <w:tc>
          <w:tcPr>
            <w:tcW w:w="876" w:type="dxa"/>
            <w:vAlign w:val="center"/>
          </w:tcPr>
          <w:p w:rsidR="00AA4A79" w:rsidRPr="00B85504" w:rsidRDefault="00935827">
            <w:pPr>
              <w:widowControl/>
              <w:jc w:val="center"/>
              <w:rPr>
                <w:rFonts w:ascii="仿宋_GB2312" w:eastAsia="仿宋_GB2312" w:hAnsi="Arial" w:cs="Arial"/>
                <w:b/>
                <w:color w:val="000000" w:themeColor="text1"/>
                <w:sz w:val="24"/>
                <w:szCs w:val="24"/>
              </w:rPr>
            </w:pPr>
            <w:r w:rsidRPr="00B85504">
              <w:rPr>
                <w:rFonts w:ascii="仿宋_GB2312" w:eastAsia="仿宋_GB2312" w:hAnsi="Arial" w:cs="Arial" w:hint="eastAsia"/>
                <w:b/>
                <w:color w:val="000000" w:themeColor="text1"/>
                <w:sz w:val="24"/>
                <w:szCs w:val="24"/>
              </w:rPr>
              <w:t>序号</w:t>
            </w:r>
          </w:p>
        </w:tc>
        <w:tc>
          <w:tcPr>
            <w:tcW w:w="2551" w:type="dxa"/>
            <w:gridSpan w:val="2"/>
            <w:vAlign w:val="center"/>
          </w:tcPr>
          <w:p w:rsidR="00AA4A79" w:rsidRPr="00B85504" w:rsidRDefault="00935827">
            <w:pPr>
              <w:widowControl/>
              <w:jc w:val="center"/>
              <w:rPr>
                <w:rFonts w:ascii="仿宋_GB2312" w:eastAsia="仿宋_GB2312" w:hAnsi="Arial" w:cs="Arial"/>
                <w:b/>
                <w:color w:val="000000" w:themeColor="text1"/>
                <w:sz w:val="24"/>
                <w:szCs w:val="24"/>
              </w:rPr>
            </w:pPr>
            <w:r w:rsidRPr="00B85504">
              <w:rPr>
                <w:rFonts w:ascii="仿宋_GB2312" w:eastAsia="仿宋_GB2312" w:hAnsi="Arial" w:cs="Arial" w:hint="eastAsia"/>
                <w:b/>
                <w:color w:val="000000" w:themeColor="text1"/>
                <w:sz w:val="24"/>
                <w:szCs w:val="24"/>
              </w:rPr>
              <w:t>设备名称及要求</w:t>
            </w:r>
          </w:p>
        </w:tc>
        <w:tc>
          <w:tcPr>
            <w:tcW w:w="6262" w:type="dxa"/>
            <w:vAlign w:val="center"/>
          </w:tcPr>
          <w:p w:rsidR="00AA4A79" w:rsidRPr="00B85504" w:rsidRDefault="00935827">
            <w:pPr>
              <w:widowControl/>
              <w:jc w:val="center"/>
              <w:rPr>
                <w:rFonts w:ascii="仿宋_GB2312" w:eastAsia="仿宋_GB2312" w:hAnsi="Arial" w:cs="Arial"/>
                <w:b/>
                <w:color w:val="000000" w:themeColor="text1"/>
                <w:sz w:val="24"/>
                <w:szCs w:val="24"/>
              </w:rPr>
            </w:pPr>
            <w:r w:rsidRPr="00B85504">
              <w:rPr>
                <w:rFonts w:ascii="仿宋_GB2312" w:eastAsia="仿宋_GB2312" w:hAnsi="Arial" w:cs="Arial" w:hint="eastAsia"/>
                <w:b/>
                <w:color w:val="000000" w:themeColor="text1"/>
                <w:sz w:val="24"/>
                <w:szCs w:val="24"/>
              </w:rPr>
              <w:t>图集</w:t>
            </w:r>
          </w:p>
        </w:tc>
      </w:tr>
      <w:tr w:rsidR="00AA4A79" w:rsidRPr="00B85504">
        <w:trPr>
          <w:trHeight w:val="3434"/>
          <w:jc w:val="center"/>
        </w:trPr>
        <w:tc>
          <w:tcPr>
            <w:tcW w:w="876" w:type="dxa"/>
            <w:vAlign w:val="center"/>
          </w:tcPr>
          <w:p w:rsidR="00AA4A79" w:rsidRPr="00B85504" w:rsidRDefault="00935827">
            <w:pPr>
              <w:widowControl/>
              <w:jc w:val="center"/>
              <w:rPr>
                <w:rFonts w:ascii="仿宋_GB2312" w:eastAsia="仿宋_GB2312" w:hAnsi="宋体"/>
                <w:color w:val="000000" w:themeColor="text1"/>
                <w:sz w:val="24"/>
                <w:szCs w:val="24"/>
              </w:rPr>
            </w:pPr>
            <w:r w:rsidRPr="00B85504">
              <w:rPr>
                <w:rFonts w:ascii="仿宋_GB2312" w:eastAsia="仿宋_GB2312" w:hAnsi="宋体" w:hint="eastAsia"/>
                <w:color w:val="000000" w:themeColor="text1"/>
                <w:sz w:val="24"/>
                <w:szCs w:val="24"/>
              </w:rPr>
              <w:t>1</w:t>
            </w:r>
          </w:p>
        </w:tc>
        <w:tc>
          <w:tcPr>
            <w:tcW w:w="2551" w:type="dxa"/>
            <w:gridSpan w:val="2"/>
            <w:vAlign w:val="center"/>
          </w:tcPr>
          <w:p w:rsidR="00AA4A79" w:rsidRPr="00B85504" w:rsidRDefault="00935827">
            <w:pPr>
              <w:jc w:val="center"/>
              <w:rPr>
                <w:rFonts w:ascii="仿宋_GB2312" w:eastAsia="仿宋_GB2312" w:hAnsi="Arial" w:cs="Arial"/>
                <w:color w:val="000000" w:themeColor="text1"/>
                <w:sz w:val="24"/>
                <w:szCs w:val="24"/>
              </w:rPr>
            </w:pPr>
            <w:r w:rsidRPr="00B85504">
              <w:rPr>
                <w:rFonts w:ascii="仿宋_GB2312" w:eastAsia="仿宋_GB2312" w:hAnsi="Arial" w:cs="Arial" w:hint="eastAsia"/>
                <w:color w:val="000000" w:themeColor="text1"/>
                <w:sz w:val="24"/>
                <w:szCs w:val="24"/>
              </w:rPr>
              <w:t>巡视皮卡车（核载：0.32吨≤核载≤1.0吨；双排座。</w:t>
            </w:r>
          </w:p>
        </w:tc>
        <w:tc>
          <w:tcPr>
            <w:tcW w:w="6262" w:type="dxa"/>
            <w:vAlign w:val="center"/>
          </w:tcPr>
          <w:p w:rsidR="00AA4A79" w:rsidRPr="00B85504" w:rsidRDefault="00AA4A79">
            <w:pPr>
              <w:widowControl/>
              <w:jc w:val="center"/>
              <w:rPr>
                <w:rFonts w:ascii="仿宋_GB2312" w:eastAsia="仿宋_GB2312" w:hAnsi="宋体"/>
                <w:color w:val="000000" w:themeColor="text1"/>
                <w:sz w:val="24"/>
                <w:szCs w:val="24"/>
              </w:rPr>
            </w:pPr>
          </w:p>
          <w:p w:rsidR="00AA4A79" w:rsidRPr="00B85504" w:rsidRDefault="00935827">
            <w:pPr>
              <w:widowControl/>
              <w:jc w:val="center"/>
              <w:rPr>
                <w:rFonts w:ascii="仿宋_GB2312" w:eastAsia="仿宋_GB2312" w:hAnsi="宋体"/>
                <w:color w:val="000000" w:themeColor="text1"/>
                <w:sz w:val="24"/>
                <w:szCs w:val="24"/>
              </w:rPr>
            </w:pPr>
            <w:r w:rsidRPr="00B85504">
              <w:rPr>
                <w:rFonts w:ascii="仿宋_GB2312" w:eastAsia="仿宋_GB2312" w:hAnsi="宋体" w:hint="eastAsia"/>
                <w:noProof/>
                <w:color w:val="000000" w:themeColor="text1"/>
                <w:sz w:val="24"/>
                <w:szCs w:val="24"/>
              </w:rPr>
              <w:drawing>
                <wp:inline distT="0" distB="0" distL="0" distR="0">
                  <wp:extent cx="2988310" cy="1628775"/>
                  <wp:effectExtent l="19050" t="0" r="2540" b="0"/>
                  <wp:docPr id="67" name="图片 76" descr="20150819102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76" descr="20150819102121"/>
                          <pic:cNvPicPr>
                            <a:picLocks noChangeAspect="1" noChangeArrowheads="1"/>
                          </pic:cNvPicPr>
                        </pic:nvPicPr>
                        <pic:blipFill>
                          <a:blip r:embed="rId100" cstate="print"/>
                          <a:srcRect r="-15"/>
                          <a:stretch>
                            <a:fillRect/>
                          </a:stretch>
                        </pic:blipFill>
                        <pic:spPr>
                          <a:xfrm>
                            <a:off x="0" y="0"/>
                            <a:ext cx="2988310" cy="1628775"/>
                          </a:xfrm>
                          <a:prstGeom prst="rect">
                            <a:avLst/>
                          </a:prstGeom>
                          <a:noFill/>
                          <a:ln w="9525">
                            <a:noFill/>
                            <a:miter lim="800000"/>
                            <a:headEnd/>
                            <a:tailEnd/>
                          </a:ln>
                        </pic:spPr>
                      </pic:pic>
                    </a:graphicData>
                  </a:graphic>
                </wp:inline>
              </w:drawing>
            </w:r>
          </w:p>
        </w:tc>
      </w:tr>
      <w:tr w:rsidR="00AA4A79" w:rsidRPr="00B85504">
        <w:trPr>
          <w:trHeight w:val="735"/>
          <w:jc w:val="center"/>
        </w:trPr>
        <w:tc>
          <w:tcPr>
            <w:tcW w:w="876" w:type="dxa"/>
            <w:vAlign w:val="center"/>
          </w:tcPr>
          <w:p w:rsidR="00AA4A79" w:rsidRPr="00B85504" w:rsidRDefault="00935827">
            <w:pPr>
              <w:widowControl/>
              <w:jc w:val="center"/>
              <w:rPr>
                <w:rFonts w:ascii="仿宋_GB2312" w:eastAsia="仿宋_GB2312" w:hAnsi="宋体"/>
                <w:color w:val="000000" w:themeColor="text1"/>
                <w:sz w:val="24"/>
                <w:szCs w:val="24"/>
              </w:rPr>
            </w:pPr>
            <w:r w:rsidRPr="00B85504">
              <w:rPr>
                <w:rFonts w:ascii="仿宋_GB2312" w:eastAsia="仿宋_GB2312" w:hAnsi="宋体" w:hint="eastAsia"/>
                <w:color w:val="000000" w:themeColor="text1"/>
                <w:sz w:val="24"/>
                <w:szCs w:val="24"/>
              </w:rPr>
              <w:t>2</w:t>
            </w:r>
          </w:p>
        </w:tc>
        <w:tc>
          <w:tcPr>
            <w:tcW w:w="2551" w:type="dxa"/>
            <w:gridSpan w:val="2"/>
            <w:vAlign w:val="center"/>
          </w:tcPr>
          <w:p w:rsidR="00AA4A79" w:rsidRPr="00B85504" w:rsidRDefault="00935827">
            <w:pPr>
              <w:jc w:val="center"/>
              <w:rPr>
                <w:rFonts w:ascii="仿宋_GB2312" w:eastAsia="仿宋_GB2312" w:hAnsi="Arial" w:cs="Arial"/>
                <w:color w:val="000000" w:themeColor="text1"/>
                <w:sz w:val="24"/>
                <w:szCs w:val="24"/>
              </w:rPr>
            </w:pPr>
            <w:r w:rsidRPr="00B85504">
              <w:rPr>
                <w:rFonts w:ascii="仿宋_GB2312" w:eastAsia="仿宋_GB2312" w:hAnsi="Arial" w:cs="Arial" w:hint="eastAsia"/>
                <w:color w:val="000000" w:themeColor="text1"/>
                <w:sz w:val="24"/>
                <w:szCs w:val="24"/>
              </w:rPr>
              <w:t>数字化城管项目（配套PDA</w:t>
            </w:r>
            <w:r w:rsidRPr="00B85504">
              <w:rPr>
                <w:rFonts w:ascii="仿宋_GB2312" w:eastAsia="仿宋_GB2312" w:hAnsi="宋体" w:hint="eastAsia"/>
                <w:color w:val="000000" w:themeColor="text1"/>
                <w:sz w:val="24"/>
                <w:szCs w:val="24"/>
              </w:rPr>
              <w:t>尺寸不小于：145×70.9 ×6.96 mm；屏幕尺寸大于等于5.2英寸；电池为锂电池，容量大于等于3000毫安；主摄像头像素大于等于1200万像素；双色温LED闪光灯；运行内存大于等于3GB；安卓操作系统；进场时为全新；</w:t>
            </w:r>
            <w:r w:rsidRPr="00B85504">
              <w:rPr>
                <w:rFonts w:ascii="仿宋_GB2312" w:eastAsia="仿宋_GB2312" w:hAnsi="Arial" w:cs="Arial" w:hint="eastAsia"/>
                <w:color w:val="000000" w:themeColor="text1"/>
                <w:sz w:val="24"/>
                <w:szCs w:val="24"/>
              </w:rPr>
              <w:t>含信息费</w:t>
            </w:r>
            <w:r w:rsidRPr="00B85504">
              <w:rPr>
                <w:rFonts w:ascii="仿宋_GB2312" w:eastAsia="仿宋_GB2312" w:hAnsi="宋体" w:hint="eastAsia"/>
                <w:color w:val="000000" w:themeColor="text1"/>
                <w:sz w:val="24"/>
                <w:szCs w:val="24"/>
              </w:rPr>
              <w:t>）</w:t>
            </w:r>
          </w:p>
        </w:tc>
        <w:tc>
          <w:tcPr>
            <w:tcW w:w="6262" w:type="dxa"/>
            <w:vAlign w:val="center"/>
          </w:tcPr>
          <w:p w:rsidR="00AA4A79" w:rsidRPr="00B85504" w:rsidRDefault="00935827">
            <w:pPr>
              <w:widowControl/>
              <w:jc w:val="center"/>
              <w:rPr>
                <w:rFonts w:ascii="仿宋_GB2312" w:eastAsia="仿宋_GB2312" w:hAnsi="宋体"/>
                <w:color w:val="000000" w:themeColor="text1"/>
                <w:sz w:val="24"/>
                <w:szCs w:val="24"/>
              </w:rPr>
            </w:pPr>
            <w:r w:rsidRPr="00B85504">
              <w:rPr>
                <w:rFonts w:ascii="仿宋_GB2312" w:eastAsia="仿宋_GB2312" w:hAnsi="宋体" w:hint="eastAsia"/>
                <w:noProof/>
                <w:color w:val="000000" w:themeColor="text1"/>
                <w:sz w:val="24"/>
                <w:szCs w:val="24"/>
              </w:rPr>
              <w:drawing>
                <wp:inline distT="0" distB="0" distL="0" distR="0">
                  <wp:extent cx="2423795" cy="2389505"/>
                  <wp:effectExtent l="19050" t="0" r="0" b="0"/>
                  <wp:docPr id="9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4"/>
                          <pic:cNvPicPr>
                            <a:picLocks noChangeAspect="1" noChangeArrowheads="1"/>
                          </pic:cNvPicPr>
                        </pic:nvPicPr>
                        <pic:blipFill>
                          <a:blip r:embed="rId101" cstate="print"/>
                          <a:srcRect/>
                          <a:stretch>
                            <a:fillRect/>
                          </a:stretch>
                        </pic:blipFill>
                        <pic:spPr>
                          <a:xfrm>
                            <a:off x="0" y="0"/>
                            <a:ext cx="2423795" cy="2389505"/>
                          </a:xfrm>
                          <a:prstGeom prst="rect">
                            <a:avLst/>
                          </a:prstGeom>
                          <a:noFill/>
                          <a:ln w="9525">
                            <a:noFill/>
                            <a:miter lim="800000"/>
                            <a:headEnd/>
                            <a:tailEnd/>
                          </a:ln>
                        </pic:spPr>
                      </pic:pic>
                    </a:graphicData>
                  </a:graphic>
                </wp:inline>
              </w:drawing>
            </w:r>
          </w:p>
          <w:p w:rsidR="00AA4A79" w:rsidRPr="00B85504" w:rsidRDefault="00935827">
            <w:pPr>
              <w:widowControl/>
              <w:jc w:val="center"/>
              <w:rPr>
                <w:rFonts w:ascii="仿宋_GB2312" w:eastAsia="仿宋_GB2312" w:hAnsi="宋体"/>
                <w:color w:val="000000" w:themeColor="text1"/>
                <w:sz w:val="24"/>
                <w:szCs w:val="24"/>
              </w:rPr>
            </w:pPr>
            <w:r w:rsidRPr="00B85504">
              <w:rPr>
                <w:rFonts w:ascii="仿宋_GB2312" w:eastAsia="仿宋_GB2312" w:hint="eastAsia"/>
                <w:noProof/>
                <w:color w:val="000000" w:themeColor="text1"/>
                <w:sz w:val="24"/>
                <w:szCs w:val="24"/>
              </w:rPr>
              <w:lastRenderedPageBreak/>
              <w:drawing>
                <wp:inline distT="0" distB="0" distL="0" distR="0">
                  <wp:extent cx="1828800" cy="2915920"/>
                  <wp:effectExtent l="19050" t="0" r="0" b="0"/>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pic:cNvPicPr>
                            <a:picLocks noChangeAspect="1" noChangeArrowheads="1"/>
                          </pic:cNvPicPr>
                        </pic:nvPicPr>
                        <pic:blipFill>
                          <a:blip r:embed="rId102" cstate="print"/>
                          <a:srcRect/>
                          <a:stretch>
                            <a:fillRect/>
                          </a:stretch>
                        </pic:blipFill>
                        <pic:spPr>
                          <a:xfrm>
                            <a:off x="0" y="0"/>
                            <a:ext cx="1828800" cy="2915920"/>
                          </a:xfrm>
                          <a:prstGeom prst="rect">
                            <a:avLst/>
                          </a:prstGeom>
                          <a:noFill/>
                          <a:ln w="9525">
                            <a:noFill/>
                            <a:miter lim="800000"/>
                            <a:headEnd/>
                            <a:tailEnd/>
                          </a:ln>
                        </pic:spPr>
                      </pic:pic>
                    </a:graphicData>
                  </a:graphic>
                </wp:inline>
              </w:drawing>
            </w:r>
          </w:p>
        </w:tc>
      </w:tr>
      <w:tr w:rsidR="00AA4A79" w:rsidRPr="00B85504">
        <w:trPr>
          <w:trHeight w:val="3307"/>
          <w:jc w:val="center"/>
        </w:trPr>
        <w:tc>
          <w:tcPr>
            <w:tcW w:w="876" w:type="dxa"/>
            <w:vMerge w:val="restart"/>
            <w:vAlign w:val="center"/>
          </w:tcPr>
          <w:p w:rsidR="00AA4A79" w:rsidRPr="00B85504" w:rsidRDefault="00935827">
            <w:pPr>
              <w:jc w:val="center"/>
              <w:rPr>
                <w:rFonts w:ascii="仿宋_GB2312" w:eastAsia="仿宋_GB2312" w:hAnsi="黑体"/>
                <w:color w:val="000000" w:themeColor="text1"/>
                <w:sz w:val="24"/>
                <w:szCs w:val="24"/>
              </w:rPr>
            </w:pPr>
            <w:r w:rsidRPr="00B85504">
              <w:rPr>
                <w:rFonts w:ascii="仿宋_GB2312" w:eastAsia="仿宋_GB2312" w:hAnsi="黑体" w:hint="eastAsia"/>
                <w:color w:val="000000" w:themeColor="text1"/>
                <w:sz w:val="24"/>
                <w:szCs w:val="24"/>
              </w:rPr>
              <w:lastRenderedPageBreak/>
              <w:t>3</w:t>
            </w:r>
          </w:p>
        </w:tc>
        <w:tc>
          <w:tcPr>
            <w:tcW w:w="1139" w:type="dxa"/>
            <w:vMerge w:val="restart"/>
            <w:vAlign w:val="center"/>
          </w:tcPr>
          <w:p w:rsidR="00AA4A79" w:rsidRPr="00B85504" w:rsidRDefault="00935827">
            <w:pPr>
              <w:pStyle w:val="110"/>
              <w:ind w:firstLineChars="0" w:firstLine="0"/>
              <w:jc w:val="center"/>
              <w:rPr>
                <w:rFonts w:ascii="仿宋_GB2312" w:eastAsia="仿宋_GB2312" w:hAnsi="宋体"/>
                <w:color w:val="000000" w:themeColor="text1"/>
                <w:sz w:val="24"/>
                <w:szCs w:val="24"/>
              </w:rPr>
            </w:pPr>
            <w:r w:rsidRPr="00B85504">
              <w:rPr>
                <w:rFonts w:ascii="仿宋_GB2312" w:eastAsia="仿宋_GB2312" w:hAnsi="宋体" w:hint="eastAsia"/>
                <w:color w:val="000000" w:themeColor="text1"/>
                <w:sz w:val="24"/>
                <w:szCs w:val="24"/>
              </w:rPr>
              <w:t>办公设备（进场时为全新）</w:t>
            </w:r>
          </w:p>
        </w:tc>
        <w:tc>
          <w:tcPr>
            <w:tcW w:w="1412" w:type="dxa"/>
            <w:vAlign w:val="center"/>
          </w:tcPr>
          <w:p w:rsidR="00AA4A79" w:rsidRPr="00B85504" w:rsidRDefault="00935827">
            <w:pPr>
              <w:pStyle w:val="110"/>
              <w:ind w:firstLineChars="0" w:firstLine="0"/>
              <w:jc w:val="center"/>
              <w:rPr>
                <w:rFonts w:ascii="仿宋_GB2312" w:eastAsia="仿宋_GB2312" w:hAnsi="宋体"/>
                <w:color w:val="000000" w:themeColor="text1"/>
                <w:sz w:val="24"/>
                <w:szCs w:val="24"/>
              </w:rPr>
            </w:pPr>
            <w:r w:rsidRPr="00B85504">
              <w:rPr>
                <w:rFonts w:ascii="仿宋_GB2312" w:eastAsia="仿宋_GB2312" w:hAnsi="宋体" w:hint="eastAsia"/>
                <w:color w:val="000000" w:themeColor="text1"/>
                <w:sz w:val="24"/>
                <w:szCs w:val="24"/>
              </w:rPr>
              <w:t>办公桌椅柜</w:t>
            </w:r>
          </w:p>
        </w:tc>
        <w:tc>
          <w:tcPr>
            <w:tcW w:w="6262" w:type="dxa"/>
            <w:vAlign w:val="center"/>
          </w:tcPr>
          <w:p w:rsidR="00AA4A79" w:rsidRPr="00B85504" w:rsidRDefault="00935827">
            <w:pPr>
              <w:widowControl/>
              <w:jc w:val="center"/>
              <w:rPr>
                <w:rFonts w:ascii="仿宋_GB2312" w:eastAsia="仿宋_GB2312" w:hAnsi="宋体"/>
                <w:color w:val="000000" w:themeColor="text1"/>
                <w:sz w:val="24"/>
                <w:szCs w:val="24"/>
              </w:rPr>
            </w:pPr>
            <w:r w:rsidRPr="00B85504">
              <w:rPr>
                <w:rFonts w:ascii="仿宋_GB2312" w:eastAsia="仿宋_GB2312" w:hint="eastAsia"/>
                <w:noProof/>
                <w:color w:val="000000" w:themeColor="text1"/>
                <w:sz w:val="24"/>
                <w:szCs w:val="24"/>
              </w:rPr>
              <w:drawing>
                <wp:inline distT="0" distB="0" distL="0" distR="0">
                  <wp:extent cx="2691130" cy="2105025"/>
                  <wp:effectExtent l="19050" t="0" r="0" b="0"/>
                  <wp:docPr id="95" name="图片 95" descr="https://timgsa.baidu.com/timg?image&amp;quality=80&amp;size=b9999_10000&amp;sec=1492080234255&amp;di=6697d2e8320015908015d30be433e241&amp;imgtype=0&amp;src=http%3A%2F%2Fimg.ljlj.cc%2Farticle%2F201312%2F201312261729048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https://timgsa.baidu.com/timg?image&amp;quality=80&amp;size=b9999_10000&amp;sec=1492080234255&amp;di=6697d2e8320015908015d30be433e241&amp;imgtype=0&amp;src=http%3A%2F%2Fimg.ljlj.cc%2Farticle%2F201312%2F201312261729048221.jpg"/>
                          <pic:cNvPicPr>
                            <a:picLocks noChangeAspect="1" noChangeArrowheads="1"/>
                          </pic:cNvPicPr>
                        </pic:nvPicPr>
                        <pic:blipFill>
                          <a:blip r:embed="rId103" cstate="print"/>
                          <a:srcRect/>
                          <a:stretch>
                            <a:fillRect/>
                          </a:stretch>
                        </pic:blipFill>
                        <pic:spPr>
                          <a:xfrm>
                            <a:off x="0" y="0"/>
                            <a:ext cx="2691130" cy="2105025"/>
                          </a:xfrm>
                          <a:prstGeom prst="rect">
                            <a:avLst/>
                          </a:prstGeom>
                          <a:noFill/>
                          <a:ln w="9525">
                            <a:noFill/>
                            <a:miter lim="800000"/>
                            <a:headEnd/>
                            <a:tailEnd/>
                          </a:ln>
                        </pic:spPr>
                      </pic:pic>
                    </a:graphicData>
                  </a:graphic>
                </wp:inline>
              </w:drawing>
            </w:r>
          </w:p>
        </w:tc>
      </w:tr>
      <w:tr w:rsidR="00AA4A79" w:rsidRPr="00B85504">
        <w:trPr>
          <w:trHeight w:val="2234"/>
          <w:jc w:val="center"/>
        </w:trPr>
        <w:tc>
          <w:tcPr>
            <w:tcW w:w="876" w:type="dxa"/>
            <w:vMerge/>
            <w:vAlign w:val="center"/>
          </w:tcPr>
          <w:p w:rsidR="00AA4A79" w:rsidRPr="00B85504" w:rsidRDefault="00AA4A79">
            <w:pPr>
              <w:jc w:val="center"/>
              <w:rPr>
                <w:rFonts w:ascii="仿宋_GB2312" w:eastAsia="仿宋_GB2312" w:hAnsi="黑体"/>
                <w:color w:val="000000" w:themeColor="text1"/>
                <w:sz w:val="24"/>
                <w:szCs w:val="24"/>
              </w:rPr>
            </w:pPr>
          </w:p>
        </w:tc>
        <w:tc>
          <w:tcPr>
            <w:tcW w:w="1139" w:type="dxa"/>
            <w:vMerge/>
            <w:vAlign w:val="center"/>
          </w:tcPr>
          <w:p w:rsidR="00AA4A79" w:rsidRPr="00B85504" w:rsidRDefault="00AA4A79">
            <w:pPr>
              <w:jc w:val="center"/>
              <w:rPr>
                <w:rFonts w:ascii="仿宋_GB2312" w:eastAsia="仿宋_GB2312" w:hAnsi="宋体"/>
                <w:color w:val="000000" w:themeColor="text1"/>
                <w:sz w:val="24"/>
                <w:szCs w:val="24"/>
              </w:rPr>
            </w:pPr>
          </w:p>
        </w:tc>
        <w:tc>
          <w:tcPr>
            <w:tcW w:w="1412" w:type="dxa"/>
            <w:vAlign w:val="center"/>
          </w:tcPr>
          <w:p w:rsidR="00AA4A79" w:rsidRPr="00B85504" w:rsidRDefault="00935827">
            <w:pPr>
              <w:jc w:val="center"/>
              <w:rPr>
                <w:rFonts w:ascii="仿宋_GB2312" w:eastAsia="仿宋_GB2312" w:hAnsi="宋体"/>
                <w:color w:val="000000" w:themeColor="text1"/>
                <w:sz w:val="24"/>
                <w:szCs w:val="24"/>
              </w:rPr>
            </w:pPr>
            <w:r w:rsidRPr="00B85504">
              <w:rPr>
                <w:rFonts w:ascii="仿宋_GB2312" w:eastAsia="仿宋_GB2312" w:hAnsi="宋体" w:hint="eastAsia"/>
                <w:color w:val="000000" w:themeColor="text1"/>
                <w:sz w:val="24"/>
                <w:szCs w:val="24"/>
              </w:rPr>
              <w:t>电脑</w:t>
            </w:r>
          </w:p>
        </w:tc>
        <w:tc>
          <w:tcPr>
            <w:tcW w:w="6262" w:type="dxa"/>
            <w:vAlign w:val="center"/>
          </w:tcPr>
          <w:p w:rsidR="00AA4A79" w:rsidRPr="00B85504" w:rsidRDefault="00935827">
            <w:pPr>
              <w:jc w:val="center"/>
              <w:rPr>
                <w:rFonts w:ascii="仿宋_GB2312" w:eastAsia="仿宋_GB2312" w:hAnsi="宋体"/>
                <w:color w:val="000000" w:themeColor="text1"/>
                <w:sz w:val="24"/>
                <w:szCs w:val="24"/>
              </w:rPr>
            </w:pPr>
            <w:r w:rsidRPr="00B85504">
              <w:rPr>
                <w:rFonts w:ascii="仿宋_GB2312" w:eastAsia="仿宋_GB2312" w:hint="eastAsia"/>
                <w:noProof/>
                <w:color w:val="000000" w:themeColor="text1"/>
                <w:sz w:val="24"/>
                <w:szCs w:val="24"/>
              </w:rPr>
              <w:drawing>
                <wp:inline distT="0" distB="0" distL="0" distR="0">
                  <wp:extent cx="2812415" cy="2018665"/>
                  <wp:effectExtent l="19050" t="0" r="6985" b="0"/>
                  <wp:docPr id="96" name="图片 96" descr="https://timgsa.baidu.com/timg?image&amp;quality=80&amp;size=b9999_10000&amp;sec=1492080322682&amp;di=4bbdb0da6b3b168085a82caa98d0546c&amp;imgtype=0&amp;src=http%3A%2F%2Fwww.sgece.com%2FupLoad%2Fproduct%2Fmonth_1509%2F2015092722273997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https://timgsa.baidu.com/timg?image&amp;quality=80&amp;size=b9999_10000&amp;sec=1492080322682&amp;di=4bbdb0da6b3b168085a82caa98d0546c&amp;imgtype=0&amp;src=http%3A%2F%2Fwww.sgece.com%2FupLoad%2Fproduct%2Fmonth_1509%2F201509272227399790.jpg"/>
                          <pic:cNvPicPr>
                            <a:picLocks noChangeAspect="1" noChangeArrowheads="1"/>
                          </pic:cNvPicPr>
                        </pic:nvPicPr>
                        <pic:blipFill>
                          <a:blip r:embed="rId104" cstate="email"/>
                          <a:srcRect/>
                          <a:stretch>
                            <a:fillRect/>
                          </a:stretch>
                        </pic:blipFill>
                        <pic:spPr>
                          <a:xfrm>
                            <a:off x="0" y="0"/>
                            <a:ext cx="2812415" cy="2018665"/>
                          </a:xfrm>
                          <a:prstGeom prst="rect">
                            <a:avLst/>
                          </a:prstGeom>
                          <a:noFill/>
                          <a:ln w="9525">
                            <a:noFill/>
                            <a:miter lim="800000"/>
                            <a:headEnd/>
                            <a:tailEnd/>
                          </a:ln>
                        </pic:spPr>
                      </pic:pic>
                    </a:graphicData>
                  </a:graphic>
                </wp:inline>
              </w:drawing>
            </w:r>
          </w:p>
        </w:tc>
      </w:tr>
      <w:tr w:rsidR="00AA4A79" w:rsidRPr="00B85504">
        <w:trPr>
          <w:trHeight w:val="2549"/>
          <w:jc w:val="center"/>
        </w:trPr>
        <w:tc>
          <w:tcPr>
            <w:tcW w:w="876" w:type="dxa"/>
            <w:vMerge/>
            <w:vAlign w:val="center"/>
          </w:tcPr>
          <w:p w:rsidR="00AA4A79" w:rsidRPr="00B85504" w:rsidRDefault="00AA4A79">
            <w:pPr>
              <w:jc w:val="center"/>
              <w:rPr>
                <w:rFonts w:ascii="仿宋_GB2312" w:eastAsia="仿宋_GB2312" w:hAnsi="黑体"/>
                <w:color w:val="000000" w:themeColor="text1"/>
                <w:sz w:val="24"/>
                <w:szCs w:val="24"/>
              </w:rPr>
            </w:pPr>
          </w:p>
        </w:tc>
        <w:tc>
          <w:tcPr>
            <w:tcW w:w="1139" w:type="dxa"/>
            <w:vMerge/>
            <w:vAlign w:val="center"/>
          </w:tcPr>
          <w:p w:rsidR="00AA4A79" w:rsidRPr="00B85504" w:rsidRDefault="00AA4A79">
            <w:pPr>
              <w:jc w:val="center"/>
              <w:rPr>
                <w:rFonts w:ascii="仿宋_GB2312" w:eastAsia="仿宋_GB2312" w:hAnsi="宋体"/>
                <w:color w:val="000000" w:themeColor="text1"/>
                <w:sz w:val="24"/>
                <w:szCs w:val="24"/>
              </w:rPr>
            </w:pPr>
          </w:p>
        </w:tc>
        <w:tc>
          <w:tcPr>
            <w:tcW w:w="1412" w:type="dxa"/>
            <w:vAlign w:val="center"/>
          </w:tcPr>
          <w:p w:rsidR="00AA4A79" w:rsidRPr="00B85504" w:rsidRDefault="00935827">
            <w:pPr>
              <w:jc w:val="center"/>
              <w:rPr>
                <w:rFonts w:ascii="仿宋_GB2312" w:eastAsia="仿宋_GB2312" w:hAnsi="宋体"/>
                <w:color w:val="000000" w:themeColor="text1"/>
                <w:sz w:val="24"/>
                <w:szCs w:val="24"/>
              </w:rPr>
            </w:pPr>
            <w:r w:rsidRPr="00B85504">
              <w:rPr>
                <w:rFonts w:ascii="仿宋_GB2312" w:eastAsia="仿宋_GB2312" w:hAnsi="宋体" w:hint="eastAsia"/>
                <w:color w:val="000000" w:themeColor="text1"/>
                <w:sz w:val="24"/>
                <w:szCs w:val="24"/>
              </w:rPr>
              <w:t>打印复印机</w:t>
            </w:r>
          </w:p>
        </w:tc>
        <w:tc>
          <w:tcPr>
            <w:tcW w:w="6262" w:type="dxa"/>
            <w:vAlign w:val="center"/>
          </w:tcPr>
          <w:p w:rsidR="00AA4A79" w:rsidRPr="00B85504" w:rsidRDefault="00935827">
            <w:pPr>
              <w:jc w:val="center"/>
              <w:rPr>
                <w:rFonts w:ascii="仿宋_GB2312" w:eastAsia="仿宋_GB2312" w:hAnsi="宋体"/>
                <w:color w:val="000000" w:themeColor="text1"/>
                <w:sz w:val="24"/>
                <w:szCs w:val="24"/>
              </w:rPr>
            </w:pPr>
            <w:r w:rsidRPr="00B85504">
              <w:rPr>
                <w:rFonts w:ascii="仿宋_GB2312" w:eastAsia="仿宋_GB2312" w:hint="eastAsia"/>
                <w:noProof/>
                <w:color w:val="000000" w:themeColor="text1"/>
                <w:sz w:val="24"/>
                <w:szCs w:val="24"/>
              </w:rPr>
              <w:drawing>
                <wp:inline distT="0" distB="0" distL="0" distR="0">
                  <wp:extent cx="2743200" cy="2061845"/>
                  <wp:effectExtent l="19050" t="0" r="0" b="0"/>
                  <wp:docPr id="97" name="图片 97" descr="https://timgsa.baidu.com/timg?image&amp;quality=80&amp;size=b9999_10000&amp;sec=1492080524074&amp;di=d479c787f824fa73cb9d022cd090f551&amp;imgtype=0&amp;src=http%3A%2F%2Fndown.zhulong.com%2Fstatic%2Ftech%2Fnew_miniature%2F6199%2F20138162045712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https://timgsa.baidu.com/timg?image&amp;quality=80&amp;size=b9999_10000&amp;sec=1492080524074&amp;di=d479c787f824fa73cb9d022cd090f551&amp;imgtype=0&amp;src=http%3A%2F%2Fndown.zhulong.com%2Fstatic%2Ftech%2Fnew_miniature%2F6199%2F2013816204571288.jpg"/>
                          <pic:cNvPicPr>
                            <a:picLocks noChangeAspect="1" noChangeArrowheads="1"/>
                          </pic:cNvPicPr>
                        </pic:nvPicPr>
                        <pic:blipFill>
                          <a:blip r:embed="rId105" cstate="email"/>
                          <a:srcRect/>
                          <a:stretch>
                            <a:fillRect/>
                          </a:stretch>
                        </pic:blipFill>
                        <pic:spPr>
                          <a:xfrm>
                            <a:off x="0" y="0"/>
                            <a:ext cx="2743200" cy="2061845"/>
                          </a:xfrm>
                          <a:prstGeom prst="rect">
                            <a:avLst/>
                          </a:prstGeom>
                          <a:noFill/>
                          <a:ln w="9525">
                            <a:noFill/>
                            <a:miter lim="800000"/>
                            <a:headEnd/>
                            <a:tailEnd/>
                          </a:ln>
                        </pic:spPr>
                      </pic:pic>
                    </a:graphicData>
                  </a:graphic>
                </wp:inline>
              </w:drawing>
            </w:r>
          </w:p>
        </w:tc>
      </w:tr>
    </w:tbl>
    <w:p w:rsidR="00AA4A79" w:rsidRPr="00B85504" w:rsidRDefault="00935827">
      <w:pPr>
        <w:rPr>
          <w:rFonts w:ascii="仿宋_GB2312" w:eastAsia="仿宋_GB2312"/>
          <w:b/>
          <w:color w:val="000000" w:themeColor="text1"/>
          <w:sz w:val="28"/>
          <w:szCs w:val="28"/>
        </w:rPr>
      </w:pPr>
      <w:r w:rsidRPr="00B85504">
        <w:rPr>
          <w:rFonts w:ascii="仿宋_GB2312" w:eastAsia="仿宋_GB2312" w:hint="eastAsia"/>
          <w:b/>
          <w:color w:val="000000" w:themeColor="text1"/>
          <w:sz w:val="28"/>
          <w:szCs w:val="28"/>
        </w:rPr>
        <w:t>五、环卫服装图集</w:t>
      </w:r>
    </w:p>
    <w:tbl>
      <w:tblPr>
        <w:tblW w:w="1002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77"/>
        <w:gridCol w:w="1984"/>
        <w:gridCol w:w="7563"/>
      </w:tblGrid>
      <w:tr w:rsidR="00AA4A79" w:rsidRPr="00B85504">
        <w:trPr>
          <w:trHeight w:val="1065"/>
          <w:jc w:val="center"/>
        </w:trPr>
        <w:tc>
          <w:tcPr>
            <w:tcW w:w="477" w:type="dxa"/>
            <w:vAlign w:val="center"/>
          </w:tcPr>
          <w:p w:rsidR="00AA4A79" w:rsidRPr="00B85504" w:rsidRDefault="00935827">
            <w:pPr>
              <w:widowControl/>
              <w:jc w:val="center"/>
              <w:rPr>
                <w:rFonts w:ascii="仿宋_GB2312" w:eastAsia="仿宋_GB2312" w:hAnsi="Arial" w:cs="Arial"/>
                <w:b/>
                <w:color w:val="000000" w:themeColor="text1"/>
                <w:sz w:val="24"/>
                <w:szCs w:val="24"/>
              </w:rPr>
            </w:pPr>
            <w:r w:rsidRPr="00B85504">
              <w:rPr>
                <w:rFonts w:ascii="仿宋_GB2312" w:eastAsia="仿宋_GB2312" w:hAnsi="Arial" w:cs="Arial" w:hint="eastAsia"/>
                <w:b/>
                <w:color w:val="000000" w:themeColor="text1"/>
                <w:sz w:val="24"/>
                <w:szCs w:val="24"/>
              </w:rPr>
              <w:t>序号</w:t>
            </w:r>
          </w:p>
        </w:tc>
        <w:tc>
          <w:tcPr>
            <w:tcW w:w="1984" w:type="dxa"/>
            <w:vAlign w:val="center"/>
          </w:tcPr>
          <w:p w:rsidR="00AA4A79" w:rsidRPr="00B85504" w:rsidRDefault="00935827">
            <w:pPr>
              <w:widowControl/>
              <w:jc w:val="center"/>
              <w:rPr>
                <w:rFonts w:ascii="仿宋_GB2312" w:eastAsia="仿宋_GB2312" w:hAnsi="Arial" w:cs="Arial"/>
                <w:b/>
                <w:color w:val="000000" w:themeColor="text1"/>
                <w:sz w:val="24"/>
                <w:szCs w:val="24"/>
              </w:rPr>
            </w:pPr>
            <w:r w:rsidRPr="00B85504">
              <w:rPr>
                <w:rFonts w:ascii="仿宋_GB2312" w:eastAsia="仿宋_GB2312" w:hAnsi="Arial" w:cs="Arial" w:hint="eastAsia"/>
                <w:b/>
                <w:color w:val="000000" w:themeColor="text1"/>
                <w:sz w:val="24"/>
                <w:szCs w:val="24"/>
              </w:rPr>
              <w:t>服装名称</w:t>
            </w:r>
          </w:p>
        </w:tc>
        <w:tc>
          <w:tcPr>
            <w:tcW w:w="7563" w:type="dxa"/>
            <w:vAlign w:val="center"/>
          </w:tcPr>
          <w:p w:rsidR="00AA4A79" w:rsidRPr="00B85504" w:rsidRDefault="00935827">
            <w:pPr>
              <w:widowControl/>
              <w:jc w:val="center"/>
              <w:rPr>
                <w:rFonts w:ascii="仿宋_GB2312" w:eastAsia="仿宋_GB2312" w:hAnsi="Arial" w:cs="Arial"/>
                <w:b/>
                <w:color w:val="000000" w:themeColor="text1"/>
                <w:sz w:val="24"/>
                <w:szCs w:val="24"/>
              </w:rPr>
            </w:pPr>
            <w:r w:rsidRPr="00B85504">
              <w:rPr>
                <w:rFonts w:ascii="仿宋_GB2312" w:eastAsia="仿宋_GB2312" w:hAnsi="Arial" w:cs="Arial" w:hint="eastAsia"/>
                <w:b/>
                <w:color w:val="000000" w:themeColor="text1"/>
                <w:sz w:val="24"/>
                <w:szCs w:val="24"/>
              </w:rPr>
              <w:t>图集</w:t>
            </w:r>
          </w:p>
        </w:tc>
      </w:tr>
      <w:tr w:rsidR="00AA4A79" w:rsidRPr="00B85504">
        <w:trPr>
          <w:trHeight w:val="5440"/>
          <w:jc w:val="center"/>
        </w:trPr>
        <w:tc>
          <w:tcPr>
            <w:tcW w:w="477" w:type="dxa"/>
            <w:vAlign w:val="center"/>
          </w:tcPr>
          <w:p w:rsidR="00AA4A79" w:rsidRPr="00B85504" w:rsidRDefault="00935827">
            <w:pPr>
              <w:jc w:val="center"/>
              <w:rPr>
                <w:rFonts w:ascii="仿宋_GB2312" w:eastAsia="仿宋_GB2312" w:hAnsi="黑体"/>
                <w:color w:val="000000" w:themeColor="text1"/>
                <w:sz w:val="24"/>
                <w:szCs w:val="24"/>
              </w:rPr>
            </w:pPr>
            <w:r w:rsidRPr="00B85504">
              <w:rPr>
                <w:rFonts w:ascii="仿宋_GB2312" w:eastAsia="仿宋_GB2312" w:hAnsi="黑体" w:hint="eastAsia"/>
                <w:color w:val="000000" w:themeColor="text1"/>
                <w:sz w:val="24"/>
                <w:szCs w:val="24"/>
              </w:rPr>
              <w:t>1</w:t>
            </w:r>
          </w:p>
        </w:tc>
        <w:tc>
          <w:tcPr>
            <w:tcW w:w="1984" w:type="dxa"/>
            <w:vAlign w:val="center"/>
          </w:tcPr>
          <w:p w:rsidR="00AA4A79" w:rsidRPr="00B85504" w:rsidRDefault="00935827">
            <w:pPr>
              <w:jc w:val="center"/>
              <w:rPr>
                <w:rFonts w:ascii="仿宋_GB2312" w:eastAsia="仿宋_GB2312" w:hAnsi="黑体"/>
                <w:color w:val="000000" w:themeColor="text1"/>
                <w:sz w:val="24"/>
                <w:szCs w:val="24"/>
              </w:rPr>
            </w:pPr>
            <w:r w:rsidRPr="00B85504">
              <w:rPr>
                <w:rFonts w:ascii="仿宋_GB2312" w:eastAsia="仿宋_GB2312" w:hAnsi="宋体" w:hint="eastAsia"/>
                <w:color w:val="000000" w:themeColor="text1"/>
                <w:sz w:val="24"/>
                <w:szCs w:val="24"/>
              </w:rPr>
              <w:t>保洁夏装套装（含夏上下装各一件）</w:t>
            </w:r>
          </w:p>
        </w:tc>
        <w:tc>
          <w:tcPr>
            <w:tcW w:w="7563" w:type="dxa"/>
            <w:vAlign w:val="center"/>
          </w:tcPr>
          <w:p w:rsidR="00AA4A79" w:rsidRPr="00B85504" w:rsidRDefault="00935827">
            <w:pPr>
              <w:jc w:val="center"/>
              <w:rPr>
                <w:rFonts w:ascii="仿宋_GB2312" w:eastAsia="仿宋_GB2312" w:hAnsi="黑体"/>
                <w:color w:val="000000" w:themeColor="text1"/>
                <w:sz w:val="24"/>
                <w:szCs w:val="24"/>
              </w:rPr>
            </w:pPr>
            <w:r w:rsidRPr="00B85504">
              <w:rPr>
                <w:noProof/>
                <w:color w:val="000000" w:themeColor="text1"/>
              </w:rPr>
              <w:drawing>
                <wp:anchor distT="0" distB="0" distL="114300" distR="114300" simplePos="0" relativeHeight="251664384" behindDoc="0" locked="0" layoutInCell="1" allowOverlap="1">
                  <wp:simplePos x="0" y="0"/>
                  <wp:positionH relativeFrom="column">
                    <wp:posOffset>937895</wp:posOffset>
                  </wp:positionH>
                  <wp:positionV relativeFrom="paragraph">
                    <wp:posOffset>975360</wp:posOffset>
                  </wp:positionV>
                  <wp:extent cx="2731135" cy="1375410"/>
                  <wp:effectExtent l="0" t="0" r="12065" b="15240"/>
                  <wp:wrapNone/>
                  <wp:docPr id="3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6"/>
                          <pic:cNvPicPr>
                            <a:picLocks noChangeAspect="1"/>
                          </pic:cNvPicPr>
                        </pic:nvPicPr>
                        <pic:blipFill>
                          <a:blip r:embed="rId106" cstate="print"/>
                          <a:stretch>
                            <a:fillRect/>
                          </a:stretch>
                        </pic:blipFill>
                        <pic:spPr>
                          <a:xfrm>
                            <a:off x="0" y="0"/>
                            <a:ext cx="2731135" cy="1375410"/>
                          </a:xfrm>
                          <a:prstGeom prst="rect">
                            <a:avLst/>
                          </a:prstGeom>
                          <a:noFill/>
                          <a:ln>
                            <a:noFill/>
                          </a:ln>
                        </pic:spPr>
                      </pic:pic>
                    </a:graphicData>
                  </a:graphic>
                </wp:anchor>
              </w:drawing>
            </w:r>
            <w:r w:rsidRPr="00B85504">
              <w:rPr>
                <w:rFonts w:ascii="仿宋_GB2312" w:eastAsia="仿宋_GB2312" w:hAnsi="黑体" w:hint="eastAsia"/>
                <w:noProof/>
                <w:color w:val="000000" w:themeColor="text1"/>
                <w:sz w:val="24"/>
                <w:szCs w:val="24"/>
              </w:rPr>
              <w:drawing>
                <wp:inline distT="0" distB="0" distL="0" distR="0">
                  <wp:extent cx="2286000" cy="3743960"/>
                  <wp:effectExtent l="19050" t="0" r="0" b="0"/>
                  <wp:docPr id="32" name="图片 80" descr="VQ(U`NBIM2G(PKQ0_C`WE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80" descr="VQ(U`NBIM2G(PKQ0_C`WEPE"/>
                          <pic:cNvPicPr>
                            <a:picLocks noChangeAspect="1" noChangeArrowheads="1"/>
                          </pic:cNvPicPr>
                        </pic:nvPicPr>
                        <pic:blipFill>
                          <a:blip r:embed="rId107" cstate="print"/>
                          <a:srcRect/>
                          <a:stretch>
                            <a:fillRect/>
                          </a:stretch>
                        </pic:blipFill>
                        <pic:spPr>
                          <a:xfrm>
                            <a:off x="0" y="0"/>
                            <a:ext cx="2286000" cy="3743960"/>
                          </a:xfrm>
                          <a:prstGeom prst="rect">
                            <a:avLst/>
                          </a:prstGeom>
                          <a:noFill/>
                          <a:ln w="9525">
                            <a:noFill/>
                            <a:miter lim="800000"/>
                            <a:headEnd/>
                            <a:tailEnd/>
                          </a:ln>
                        </pic:spPr>
                      </pic:pic>
                    </a:graphicData>
                  </a:graphic>
                </wp:inline>
              </w:drawing>
            </w:r>
          </w:p>
        </w:tc>
      </w:tr>
      <w:tr w:rsidR="00AA4A79" w:rsidRPr="00B85504">
        <w:trPr>
          <w:trHeight w:val="735"/>
          <w:jc w:val="center"/>
        </w:trPr>
        <w:tc>
          <w:tcPr>
            <w:tcW w:w="477" w:type="dxa"/>
            <w:vAlign w:val="center"/>
          </w:tcPr>
          <w:p w:rsidR="00AA4A79" w:rsidRPr="00B85504" w:rsidRDefault="00935827">
            <w:pPr>
              <w:jc w:val="center"/>
              <w:rPr>
                <w:rFonts w:ascii="仿宋_GB2312" w:eastAsia="仿宋_GB2312" w:hAnsi="黑体"/>
                <w:color w:val="000000" w:themeColor="text1"/>
                <w:sz w:val="24"/>
                <w:szCs w:val="24"/>
              </w:rPr>
            </w:pPr>
            <w:r w:rsidRPr="00B85504">
              <w:rPr>
                <w:rFonts w:ascii="仿宋_GB2312" w:eastAsia="仿宋_GB2312" w:hAnsi="黑体" w:hint="eastAsia"/>
                <w:color w:val="000000" w:themeColor="text1"/>
                <w:sz w:val="24"/>
                <w:szCs w:val="24"/>
              </w:rPr>
              <w:lastRenderedPageBreak/>
              <w:t>2</w:t>
            </w:r>
          </w:p>
        </w:tc>
        <w:tc>
          <w:tcPr>
            <w:tcW w:w="1984" w:type="dxa"/>
            <w:vAlign w:val="center"/>
          </w:tcPr>
          <w:p w:rsidR="00AA4A79" w:rsidRPr="00B85504" w:rsidRDefault="00935827">
            <w:pPr>
              <w:jc w:val="center"/>
              <w:rPr>
                <w:rFonts w:ascii="仿宋_GB2312" w:eastAsia="仿宋_GB2312" w:hAnsi="黑体"/>
                <w:color w:val="000000" w:themeColor="text1"/>
                <w:sz w:val="24"/>
                <w:szCs w:val="24"/>
              </w:rPr>
            </w:pPr>
            <w:r w:rsidRPr="00B85504">
              <w:rPr>
                <w:rFonts w:ascii="仿宋_GB2312" w:eastAsia="仿宋_GB2312" w:hAnsi="宋体" w:hint="eastAsia"/>
                <w:color w:val="000000" w:themeColor="text1"/>
                <w:sz w:val="24"/>
                <w:szCs w:val="24"/>
              </w:rPr>
              <w:t>保洁春秋套装（含春秋上下装各一件）</w:t>
            </w:r>
          </w:p>
        </w:tc>
        <w:tc>
          <w:tcPr>
            <w:tcW w:w="7563" w:type="dxa"/>
            <w:vAlign w:val="center"/>
          </w:tcPr>
          <w:p w:rsidR="00AA4A79" w:rsidRPr="00B85504" w:rsidRDefault="00935827">
            <w:pPr>
              <w:jc w:val="center"/>
              <w:rPr>
                <w:rFonts w:ascii="仿宋_GB2312" w:eastAsia="仿宋_GB2312" w:hAnsi="黑体"/>
                <w:color w:val="000000" w:themeColor="text1"/>
                <w:sz w:val="24"/>
                <w:szCs w:val="24"/>
              </w:rPr>
            </w:pPr>
            <w:r w:rsidRPr="00B85504">
              <w:rPr>
                <w:noProof/>
                <w:color w:val="000000" w:themeColor="text1"/>
              </w:rPr>
              <w:drawing>
                <wp:anchor distT="0" distB="0" distL="114300" distR="114300" simplePos="0" relativeHeight="251665408" behindDoc="0" locked="0" layoutInCell="1" allowOverlap="1">
                  <wp:simplePos x="0" y="0"/>
                  <wp:positionH relativeFrom="column">
                    <wp:posOffset>1000760</wp:posOffset>
                  </wp:positionH>
                  <wp:positionV relativeFrom="paragraph">
                    <wp:posOffset>996950</wp:posOffset>
                  </wp:positionV>
                  <wp:extent cx="2701925" cy="1360805"/>
                  <wp:effectExtent l="0" t="0" r="3175" b="10795"/>
                  <wp:wrapNone/>
                  <wp:docPr id="3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7"/>
                          <pic:cNvPicPr>
                            <a:picLocks noChangeAspect="1"/>
                          </pic:cNvPicPr>
                        </pic:nvPicPr>
                        <pic:blipFill>
                          <a:blip r:embed="rId106" cstate="print"/>
                          <a:stretch>
                            <a:fillRect/>
                          </a:stretch>
                        </pic:blipFill>
                        <pic:spPr>
                          <a:xfrm>
                            <a:off x="0" y="0"/>
                            <a:ext cx="2701925" cy="1360805"/>
                          </a:xfrm>
                          <a:prstGeom prst="rect">
                            <a:avLst/>
                          </a:prstGeom>
                          <a:noFill/>
                          <a:ln>
                            <a:noFill/>
                          </a:ln>
                        </pic:spPr>
                      </pic:pic>
                    </a:graphicData>
                  </a:graphic>
                </wp:anchor>
              </w:drawing>
            </w:r>
            <w:r w:rsidRPr="00B85504">
              <w:rPr>
                <w:rFonts w:ascii="仿宋_GB2312" w:eastAsia="仿宋_GB2312" w:hAnsi="黑体" w:hint="eastAsia"/>
                <w:noProof/>
                <w:color w:val="000000" w:themeColor="text1"/>
                <w:sz w:val="24"/>
                <w:szCs w:val="24"/>
              </w:rPr>
              <w:drawing>
                <wp:inline distT="0" distB="0" distL="0" distR="0">
                  <wp:extent cx="2312035" cy="3683635"/>
                  <wp:effectExtent l="19050" t="0" r="0" b="0"/>
                  <wp:docPr id="36" name="图片 81" descr="(_~01AFUDAZ8C6N$81E]Q$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81" descr="(_~01AFUDAZ8C6N$81E]Q$3"/>
                          <pic:cNvPicPr>
                            <a:picLocks noChangeAspect="1" noChangeArrowheads="1"/>
                          </pic:cNvPicPr>
                        </pic:nvPicPr>
                        <pic:blipFill>
                          <a:blip r:embed="rId108" cstate="print"/>
                          <a:srcRect/>
                          <a:stretch>
                            <a:fillRect/>
                          </a:stretch>
                        </pic:blipFill>
                        <pic:spPr>
                          <a:xfrm>
                            <a:off x="0" y="0"/>
                            <a:ext cx="2312035" cy="3683635"/>
                          </a:xfrm>
                          <a:prstGeom prst="rect">
                            <a:avLst/>
                          </a:prstGeom>
                          <a:noFill/>
                          <a:ln w="9525">
                            <a:noFill/>
                            <a:miter lim="800000"/>
                            <a:headEnd/>
                            <a:tailEnd/>
                          </a:ln>
                        </pic:spPr>
                      </pic:pic>
                    </a:graphicData>
                  </a:graphic>
                </wp:inline>
              </w:drawing>
            </w:r>
          </w:p>
        </w:tc>
      </w:tr>
      <w:tr w:rsidR="00AA4A79" w:rsidRPr="00B85504">
        <w:trPr>
          <w:trHeight w:val="5944"/>
          <w:jc w:val="center"/>
        </w:trPr>
        <w:tc>
          <w:tcPr>
            <w:tcW w:w="477" w:type="dxa"/>
            <w:vAlign w:val="center"/>
          </w:tcPr>
          <w:p w:rsidR="00AA4A79" w:rsidRPr="00B85504" w:rsidRDefault="00935827">
            <w:pPr>
              <w:jc w:val="center"/>
              <w:rPr>
                <w:rFonts w:ascii="仿宋_GB2312" w:eastAsia="仿宋_GB2312" w:hAnsi="黑体"/>
                <w:color w:val="000000" w:themeColor="text1"/>
                <w:sz w:val="24"/>
                <w:szCs w:val="24"/>
              </w:rPr>
            </w:pPr>
            <w:r w:rsidRPr="00B85504">
              <w:rPr>
                <w:rFonts w:ascii="仿宋_GB2312" w:eastAsia="仿宋_GB2312" w:hAnsi="黑体" w:hint="eastAsia"/>
                <w:color w:val="000000" w:themeColor="text1"/>
                <w:sz w:val="24"/>
                <w:szCs w:val="24"/>
              </w:rPr>
              <w:t>3</w:t>
            </w:r>
          </w:p>
        </w:tc>
        <w:tc>
          <w:tcPr>
            <w:tcW w:w="1984" w:type="dxa"/>
            <w:vAlign w:val="center"/>
          </w:tcPr>
          <w:p w:rsidR="00AA4A79" w:rsidRPr="00B85504" w:rsidRDefault="00935827">
            <w:pPr>
              <w:jc w:val="center"/>
              <w:rPr>
                <w:rFonts w:ascii="仿宋_GB2312" w:eastAsia="仿宋_GB2312" w:hAnsi="黑体"/>
                <w:color w:val="000000" w:themeColor="text1"/>
                <w:sz w:val="24"/>
                <w:szCs w:val="24"/>
              </w:rPr>
            </w:pPr>
            <w:r w:rsidRPr="00B85504">
              <w:rPr>
                <w:rFonts w:ascii="仿宋_GB2312" w:eastAsia="仿宋_GB2312" w:hAnsi="宋体" w:hint="eastAsia"/>
                <w:color w:val="000000" w:themeColor="text1"/>
                <w:sz w:val="24"/>
                <w:szCs w:val="24"/>
              </w:rPr>
              <w:t>保洁雨衣套装（含雨衣上下装各一件）</w:t>
            </w:r>
          </w:p>
        </w:tc>
        <w:tc>
          <w:tcPr>
            <w:tcW w:w="7563" w:type="dxa"/>
            <w:vAlign w:val="center"/>
          </w:tcPr>
          <w:p w:rsidR="00AA4A79" w:rsidRPr="00B85504" w:rsidRDefault="00935827">
            <w:pPr>
              <w:jc w:val="center"/>
              <w:rPr>
                <w:rFonts w:ascii="仿宋_GB2312" w:eastAsia="仿宋_GB2312" w:hAnsi="黑体"/>
                <w:color w:val="000000" w:themeColor="text1"/>
                <w:sz w:val="24"/>
                <w:szCs w:val="24"/>
              </w:rPr>
            </w:pPr>
            <w:r w:rsidRPr="00B85504">
              <w:rPr>
                <w:noProof/>
                <w:color w:val="000000" w:themeColor="text1"/>
              </w:rPr>
              <w:drawing>
                <wp:anchor distT="0" distB="0" distL="114300" distR="114300" simplePos="0" relativeHeight="251666432" behindDoc="0" locked="0" layoutInCell="1" allowOverlap="1">
                  <wp:simplePos x="0" y="0"/>
                  <wp:positionH relativeFrom="column">
                    <wp:posOffset>1164590</wp:posOffset>
                  </wp:positionH>
                  <wp:positionV relativeFrom="paragraph">
                    <wp:posOffset>1311910</wp:posOffset>
                  </wp:positionV>
                  <wp:extent cx="2399030" cy="1208405"/>
                  <wp:effectExtent l="0" t="0" r="1270" b="10795"/>
                  <wp:wrapNone/>
                  <wp:docPr id="3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8"/>
                          <pic:cNvPicPr>
                            <a:picLocks noChangeAspect="1"/>
                          </pic:cNvPicPr>
                        </pic:nvPicPr>
                        <pic:blipFill>
                          <a:blip r:embed="rId106" cstate="print"/>
                          <a:stretch>
                            <a:fillRect/>
                          </a:stretch>
                        </pic:blipFill>
                        <pic:spPr>
                          <a:xfrm>
                            <a:off x="0" y="0"/>
                            <a:ext cx="2399030" cy="1208405"/>
                          </a:xfrm>
                          <a:prstGeom prst="rect">
                            <a:avLst/>
                          </a:prstGeom>
                          <a:noFill/>
                          <a:ln>
                            <a:noFill/>
                          </a:ln>
                        </pic:spPr>
                      </pic:pic>
                    </a:graphicData>
                  </a:graphic>
                </wp:anchor>
              </w:drawing>
            </w:r>
            <w:r w:rsidRPr="00B85504">
              <w:rPr>
                <w:rFonts w:ascii="仿宋_GB2312" w:eastAsia="仿宋_GB2312" w:hAnsi="黑体" w:hint="eastAsia"/>
                <w:noProof/>
                <w:color w:val="000000" w:themeColor="text1"/>
                <w:sz w:val="24"/>
                <w:szCs w:val="24"/>
              </w:rPr>
              <w:drawing>
                <wp:inline distT="0" distB="0" distL="0" distR="0">
                  <wp:extent cx="2216785" cy="3623310"/>
                  <wp:effectExtent l="19050" t="0" r="0" b="0"/>
                  <wp:docPr id="39" name="图片 82" descr="8ZHX4VZ(I0_P1_H)3SM2BA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82" descr="8ZHX4VZ(I0_P1_H)3SM2BA7"/>
                          <pic:cNvPicPr>
                            <a:picLocks noChangeAspect="1" noChangeArrowheads="1"/>
                          </pic:cNvPicPr>
                        </pic:nvPicPr>
                        <pic:blipFill>
                          <a:blip r:embed="rId109" cstate="print"/>
                          <a:srcRect/>
                          <a:stretch>
                            <a:fillRect/>
                          </a:stretch>
                        </pic:blipFill>
                        <pic:spPr>
                          <a:xfrm>
                            <a:off x="0" y="0"/>
                            <a:ext cx="2216785" cy="3623310"/>
                          </a:xfrm>
                          <a:prstGeom prst="rect">
                            <a:avLst/>
                          </a:prstGeom>
                          <a:noFill/>
                          <a:ln w="9525">
                            <a:noFill/>
                            <a:miter lim="800000"/>
                            <a:headEnd/>
                            <a:tailEnd/>
                          </a:ln>
                        </pic:spPr>
                      </pic:pic>
                    </a:graphicData>
                  </a:graphic>
                </wp:inline>
              </w:drawing>
            </w:r>
          </w:p>
        </w:tc>
      </w:tr>
      <w:tr w:rsidR="00AA4A79" w:rsidRPr="00B85504">
        <w:trPr>
          <w:trHeight w:val="2542"/>
          <w:jc w:val="center"/>
        </w:trPr>
        <w:tc>
          <w:tcPr>
            <w:tcW w:w="477" w:type="dxa"/>
            <w:vAlign w:val="center"/>
          </w:tcPr>
          <w:p w:rsidR="00AA4A79" w:rsidRPr="00B85504" w:rsidRDefault="00935827">
            <w:pPr>
              <w:jc w:val="center"/>
              <w:rPr>
                <w:rFonts w:ascii="仿宋_GB2312" w:eastAsia="仿宋_GB2312" w:hAnsi="黑体"/>
                <w:color w:val="000000" w:themeColor="text1"/>
                <w:sz w:val="24"/>
                <w:szCs w:val="24"/>
              </w:rPr>
            </w:pPr>
            <w:r w:rsidRPr="00B85504">
              <w:rPr>
                <w:rFonts w:ascii="仿宋_GB2312" w:eastAsia="仿宋_GB2312" w:hAnsi="黑体" w:hint="eastAsia"/>
                <w:color w:val="000000" w:themeColor="text1"/>
                <w:sz w:val="24"/>
                <w:szCs w:val="24"/>
              </w:rPr>
              <w:lastRenderedPageBreak/>
              <w:t>4</w:t>
            </w:r>
          </w:p>
        </w:tc>
        <w:tc>
          <w:tcPr>
            <w:tcW w:w="1984" w:type="dxa"/>
            <w:vAlign w:val="center"/>
          </w:tcPr>
          <w:p w:rsidR="00AA4A79" w:rsidRPr="00B85504" w:rsidRDefault="00935827">
            <w:pPr>
              <w:jc w:val="center"/>
              <w:rPr>
                <w:rFonts w:ascii="仿宋_GB2312" w:eastAsia="仿宋_GB2312" w:hAnsi="宋体"/>
                <w:color w:val="000000" w:themeColor="text1"/>
                <w:sz w:val="24"/>
                <w:szCs w:val="24"/>
              </w:rPr>
            </w:pPr>
            <w:r w:rsidRPr="00B85504">
              <w:rPr>
                <w:rFonts w:ascii="仿宋_GB2312" w:eastAsia="仿宋_GB2312" w:hAnsi="宋体" w:hint="eastAsia"/>
                <w:color w:val="000000" w:themeColor="text1"/>
                <w:sz w:val="24"/>
                <w:szCs w:val="24"/>
              </w:rPr>
              <w:t>保洁工作帽套装</w:t>
            </w:r>
          </w:p>
        </w:tc>
        <w:tc>
          <w:tcPr>
            <w:tcW w:w="7563" w:type="dxa"/>
            <w:vAlign w:val="center"/>
          </w:tcPr>
          <w:p w:rsidR="00AA4A79" w:rsidRPr="00B85504" w:rsidRDefault="00935827">
            <w:pPr>
              <w:jc w:val="center"/>
              <w:rPr>
                <w:rFonts w:ascii="仿宋_GB2312" w:eastAsia="仿宋_GB2312" w:hAnsi="宋体"/>
                <w:color w:val="000000" w:themeColor="text1"/>
                <w:szCs w:val="21"/>
              </w:rPr>
            </w:pPr>
            <w:r w:rsidRPr="00B85504">
              <w:rPr>
                <w:rFonts w:ascii="仿宋_GB2312" w:eastAsia="仿宋_GB2312" w:hAnsi="宋体" w:hint="eastAsia"/>
                <w:noProof/>
                <w:color w:val="000000" w:themeColor="text1"/>
                <w:szCs w:val="21"/>
              </w:rPr>
              <w:drawing>
                <wp:inline distT="0" distB="0" distL="0" distR="0">
                  <wp:extent cx="1785620" cy="3700780"/>
                  <wp:effectExtent l="19050" t="0" r="5080" b="0"/>
                  <wp:docPr id="42" name="图片 83" descr="帽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83" descr="帽子"/>
                          <pic:cNvPicPr>
                            <a:picLocks noChangeAspect="1" noChangeArrowheads="1"/>
                          </pic:cNvPicPr>
                        </pic:nvPicPr>
                        <pic:blipFill>
                          <a:blip r:embed="rId110" cstate="print"/>
                          <a:srcRect/>
                          <a:stretch>
                            <a:fillRect/>
                          </a:stretch>
                        </pic:blipFill>
                        <pic:spPr>
                          <a:xfrm>
                            <a:off x="0" y="0"/>
                            <a:ext cx="1785620" cy="3700780"/>
                          </a:xfrm>
                          <a:prstGeom prst="rect">
                            <a:avLst/>
                          </a:prstGeom>
                          <a:noFill/>
                          <a:ln w="9525">
                            <a:noFill/>
                            <a:miter lim="800000"/>
                            <a:headEnd/>
                            <a:tailEnd/>
                          </a:ln>
                        </pic:spPr>
                      </pic:pic>
                    </a:graphicData>
                  </a:graphic>
                </wp:inline>
              </w:drawing>
            </w:r>
          </w:p>
          <w:p w:rsidR="00AA4A79" w:rsidRPr="00B85504" w:rsidRDefault="00935827">
            <w:pPr>
              <w:jc w:val="center"/>
              <w:rPr>
                <w:rFonts w:ascii="仿宋_GB2312" w:eastAsia="仿宋_GB2312" w:hAnsi="宋体"/>
                <w:color w:val="000000" w:themeColor="text1"/>
                <w:szCs w:val="21"/>
              </w:rPr>
            </w:pPr>
            <w:r w:rsidRPr="00B85504">
              <w:rPr>
                <w:rFonts w:ascii="仿宋_GB2312" w:eastAsia="仿宋_GB2312" w:hint="eastAsia"/>
                <w:noProof/>
                <w:color w:val="000000" w:themeColor="text1"/>
              </w:rPr>
              <w:drawing>
                <wp:inline distT="0" distB="0" distL="0" distR="0">
                  <wp:extent cx="1785620" cy="1207770"/>
                  <wp:effectExtent l="19050" t="0" r="5080" b="0"/>
                  <wp:docPr id="43" name="图片 84" descr="QQ图片20170422161119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84" descr="QQ图片20170422161119副本"/>
                          <pic:cNvPicPr>
                            <a:picLocks noChangeAspect="1" noChangeArrowheads="1"/>
                          </pic:cNvPicPr>
                        </pic:nvPicPr>
                        <pic:blipFill>
                          <a:blip r:embed="rId111" cstate="print"/>
                          <a:srcRect/>
                          <a:stretch>
                            <a:fillRect/>
                          </a:stretch>
                        </pic:blipFill>
                        <pic:spPr>
                          <a:xfrm>
                            <a:off x="0" y="0"/>
                            <a:ext cx="1785620" cy="1207770"/>
                          </a:xfrm>
                          <a:prstGeom prst="rect">
                            <a:avLst/>
                          </a:prstGeom>
                          <a:noFill/>
                          <a:ln w="9525">
                            <a:noFill/>
                            <a:miter lim="800000"/>
                            <a:headEnd/>
                            <a:tailEnd/>
                          </a:ln>
                        </pic:spPr>
                      </pic:pic>
                    </a:graphicData>
                  </a:graphic>
                </wp:inline>
              </w:drawing>
            </w:r>
          </w:p>
        </w:tc>
      </w:tr>
      <w:tr w:rsidR="00AA4A79" w:rsidRPr="00B85504">
        <w:trPr>
          <w:trHeight w:val="7503"/>
          <w:jc w:val="center"/>
        </w:trPr>
        <w:tc>
          <w:tcPr>
            <w:tcW w:w="477" w:type="dxa"/>
            <w:vAlign w:val="center"/>
          </w:tcPr>
          <w:p w:rsidR="00AA4A79" w:rsidRPr="00B85504" w:rsidRDefault="00935827">
            <w:pPr>
              <w:jc w:val="center"/>
              <w:rPr>
                <w:rFonts w:ascii="仿宋_GB2312" w:eastAsia="仿宋_GB2312" w:hAnsi="黑体"/>
                <w:color w:val="000000" w:themeColor="text1"/>
                <w:sz w:val="24"/>
                <w:szCs w:val="24"/>
              </w:rPr>
            </w:pPr>
            <w:r w:rsidRPr="00B85504">
              <w:rPr>
                <w:rFonts w:ascii="仿宋_GB2312" w:eastAsia="仿宋_GB2312" w:hAnsi="黑体" w:hint="eastAsia"/>
                <w:color w:val="000000" w:themeColor="text1"/>
                <w:sz w:val="24"/>
                <w:szCs w:val="24"/>
              </w:rPr>
              <w:lastRenderedPageBreak/>
              <w:t>5</w:t>
            </w:r>
          </w:p>
        </w:tc>
        <w:tc>
          <w:tcPr>
            <w:tcW w:w="1984" w:type="dxa"/>
            <w:vAlign w:val="center"/>
          </w:tcPr>
          <w:p w:rsidR="00AA4A79" w:rsidRPr="00B85504" w:rsidRDefault="00935827">
            <w:pPr>
              <w:jc w:val="center"/>
              <w:rPr>
                <w:rFonts w:ascii="仿宋_GB2312" w:eastAsia="仿宋_GB2312" w:hAnsi="宋体"/>
                <w:color w:val="000000" w:themeColor="text1"/>
                <w:sz w:val="24"/>
                <w:szCs w:val="24"/>
              </w:rPr>
            </w:pPr>
            <w:r w:rsidRPr="00B85504">
              <w:rPr>
                <w:rFonts w:ascii="仿宋_GB2312" w:eastAsia="仿宋_GB2312" w:hAnsi="宋体" w:hint="eastAsia"/>
                <w:color w:val="000000" w:themeColor="text1"/>
                <w:sz w:val="24"/>
                <w:szCs w:val="24"/>
              </w:rPr>
              <w:t>保洁棉马甲</w:t>
            </w:r>
          </w:p>
        </w:tc>
        <w:tc>
          <w:tcPr>
            <w:tcW w:w="7563" w:type="dxa"/>
            <w:vAlign w:val="center"/>
          </w:tcPr>
          <w:p w:rsidR="00AA4A79" w:rsidRPr="00B85504" w:rsidRDefault="00935827">
            <w:pPr>
              <w:jc w:val="center"/>
              <w:rPr>
                <w:rFonts w:ascii="仿宋_GB2312" w:eastAsia="仿宋_GB2312" w:hAnsi="宋体"/>
                <w:color w:val="000000" w:themeColor="text1"/>
                <w:szCs w:val="21"/>
              </w:rPr>
            </w:pPr>
            <w:r w:rsidRPr="00B85504">
              <w:rPr>
                <w:noProof/>
                <w:color w:val="000000" w:themeColor="text1"/>
              </w:rPr>
              <w:drawing>
                <wp:inline distT="0" distB="0" distL="114300" distR="114300">
                  <wp:extent cx="2533650" cy="5286375"/>
                  <wp:effectExtent l="0" t="0" r="0" b="9525"/>
                  <wp:docPr id="4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9"/>
                          <pic:cNvPicPr>
                            <a:picLocks noChangeAspect="1"/>
                          </pic:cNvPicPr>
                        </pic:nvPicPr>
                        <pic:blipFill>
                          <a:blip r:embed="rId112" cstate="print"/>
                          <a:stretch>
                            <a:fillRect/>
                          </a:stretch>
                        </pic:blipFill>
                        <pic:spPr>
                          <a:xfrm>
                            <a:off x="0" y="0"/>
                            <a:ext cx="2533650" cy="5286375"/>
                          </a:xfrm>
                          <a:prstGeom prst="rect">
                            <a:avLst/>
                          </a:prstGeom>
                          <a:noFill/>
                          <a:ln>
                            <a:noFill/>
                          </a:ln>
                        </pic:spPr>
                      </pic:pic>
                    </a:graphicData>
                  </a:graphic>
                </wp:inline>
              </w:drawing>
            </w:r>
          </w:p>
        </w:tc>
      </w:tr>
      <w:tr w:rsidR="00AA4A79" w:rsidRPr="00B85504">
        <w:trPr>
          <w:trHeight w:val="7503"/>
          <w:jc w:val="center"/>
        </w:trPr>
        <w:tc>
          <w:tcPr>
            <w:tcW w:w="477" w:type="dxa"/>
            <w:vAlign w:val="center"/>
          </w:tcPr>
          <w:p w:rsidR="00AA4A79" w:rsidRPr="00B85504" w:rsidRDefault="00935827">
            <w:pPr>
              <w:jc w:val="center"/>
              <w:rPr>
                <w:rFonts w:ascii="仿宋_GB2312" w:eastAsia="仿宋_GB2312" w:hAnsi="黑体"/>
                <w:color w:val="000000" w:themeColor="text1"/>
                <w:sz w:val="24"/>
                <w:szCs w:val="24"/>
              </w:rPr>
            </w:pPr>
            <w:r w:rsidRPr="00B85504">
              <w:rPr>
                <w:rFonts w:ascii="仿宋_GB2312" w:eastAsia="仿宋_GB2312" w:hAnsi="黑体" w:hint="eastAsia"/>
                <w:color w:val="000000" w:themeColor="text1"/>
                <w:sz w:val="24"/>
                <w:szCs w:val="24"/>
              </w:rPr>
              <w:lastRenderedPageBreak/>
              <w:t>6</w:t>
            </w:r>
          </w:p>
        </w:tc>
        <w:tc>
          <w:tcPr>
            <w:tcW w:w="1984" w:type="dxa"/>
            <w:vAlign w:val="center"/>
          </w:tcPr>
          <w:p w:rsidR="00AA4A79" w:rsidRPr="00B85504" w:rsidRDefault="00935827">
            <w:pPr>
              <w:jc w:val="center"/>
              <w:rPr>
                <w:rFonts w:ascii="仿宋_GB2312" w:eastAsia="仿宋_GB2312" w:hAnsi="宋体"/>
                <w:color w:val="000000" w:themeColor="text1"/>
                <w:sz w:val="24"/>
                <w:szCs w:val="24"/>
              </w:rPr>
            </w:pPr>
            <w:r w:rsidRPr="00B85504">
              <w:rPr>
                <w:rFonts w:ascii="仿宋_GB2312" w:eastAsia="仿宋_GB2312" w:hAnsi="宋体" w:hint="eastAsia"/>
                <w:color w:val="000000" w:themeColor="text1"/>
                <w:sz w:val="24"/>
                <w:szCs w:val="24"/>
              </w:rPr>
              <w:t>保洁冬季套装（上装、下装须有保暖夹层）</w:t>
            </w:r>
          </w:p>
        </w:tc>
        <w:tc>
          <w:tcPr>
            <w:tcW w:w="7563" w:type="dxa"/>
            <w:vAlign w:val="center"/>
          </w:tcPr>
          <w:p w:rsidR="00AA4A79" w:rsidRPr="00B85504" w:rsidRDefault="00935827">
            <w:pPr>
              <w:jc w:val="center"/>
              <w:rPr>
                <w:rFonts w:ascii="仿宋_GB2312" w:eastAsia="仿宋_GB2312" w:hAnsi="宋体"/>
                <w:color w:val="000000" w:themeColor="text1"/>
                <w:szCs w:val="21"/>
              </w:rPr>
            </w:pPr>
            <w:r w:rsidRPr="00B85504">
              <w:rPr>
                <w:rFonts w:ascii="仿宋_GB2312" w:eastAsia="仿宋_GB2312" w:hAnsi="宋体" w:hint="eastAsia"/>
                <w:noProof/>
                <w:color w:val="000000" w:themeColor="text1"/>
                <w:szCs w:val="21"/>
              </w:rPr>
              <w:drawing>
                <wp:inline distT="0" distB="0" distL="0" distR="0">
                  <wp:extent cx="2187575" cy="2390140"/>
                  <wp:effectExtent l="19050" t="0" r="3055" b="0"/>
                  <wp:docPr id="48" name="图片 1" descr="H:\文件\环卫服装\保洁服装\2020年\QQ图片20200423094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 descr="H:\文件\环卫服装\保洁服装\2020年\QQ图片20200423094124.jpg"/>
                          <pic:cNvPicPr>
                            <a:picLocks noChangeAspect="1" noChangeArrowheads="1"/>
                          </pic:cNvPicPr>
                        </pic:nvPicPr>
                        <pic:blipFill>
                          <a:blip r:embed="rId113" cstate="email"/>
                          <a:srcRect/>
                          <a:stretch>
                            <a:fillRect/>
                          </a:stretch>
                        </pic:blipFill>
                        <pic:spPr>
                          <a:xfrm>
                            <a:off x="0" y="0"/>
                            <a:ext cx="2187695" cy="2390400"/>
                          </a:xfrm>
                          <a:prstGeom prst="rect">
                            <a:avLst/>
                          </a:prstGeom>
                          <a:noFill/>
                          <a:ln w="9525">
                            <a:noFill/>
                            <a:miter lim="800000"/>
                            <a:headEnd/>
                            <a:tailEnd/>
                          </a:ln>
                        </pic:spPr>
                      </pic:pic>
                    </a:graphicData>
                  </a:graphic>
                </wp:inline>
              </w:drawing>
            </w:r>
          </w:p>
          <w:p w:rsidR="00AA4A79" w:rsidRPr="00B85504" w:rsidRDefault="00935827">
            <w:pPr>
              <w:jc w:val="center"/>
              <w:rPr>
                <w:rFonts w:ascii="仿宋_GB2312" w:eastAsia="仿宋_GB2312" w:hAnsi="宋体"/>
                <w:color w:val="000000" w:themeColor="text1"/>
                <w:szCs w:val="21"/>
              </w:rPr>
            </w:pPr>
            <w:r w:rsidRPr="00B85504">
              <w:rPr>
                <w:noProof/>
                <w:color w:val="000000" w:themeColor="text1"/>
              </w:rPr>
              <w:drawing>
                <wp:inline distT="0" distB="0" distL="114300" distR="114300">
                  <wp:extent cx="2565400" cy="3423920"/>
                  <wp:effectExtent l="0" t="0" r="6350" b="5080"/>
                  <wp:docPr id="4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0"/>
                          <pic:cNvPicPr>
                            <a:picLocks noChangeAspect="1"/>
                          </pic:cNvPicPr>
                        </pic:nvPicPr>
                        <pic:blipFill>
                          <a:blip r:embed="rId114" cstate="print"/>
                          <a:stretch>
                            <a:fillRect/>
                          </a:stretch>
                        </pic:blipFill>
                        <pic:spPr>
                          <a:xfrm>
                            <a:off x="0" y="0"/>
                            <a:ext cx="2565400" cy="3423920"/>
                          </a:xfrm>
                          <a:prstGeom prst="rect">
                            <a:avLst/>
                          </a:prstGeom>
                          <a:noFill/>
                          <a:ln>
                            <a:noFill/>
                          </a:ln>
                        </pic:spPr>
                      </pic:pic>
                    </a:graphicData>
                  </a:graphic>
                </wp:inline>
              </w:drawing>
            </w:r>
          </w:p>
          <w:p w:rsidR="00AA4A79" w:rsidRPr="00B85504" w:rsidRDefault="00935827">
            <w:pPr>
              <w:jc w:val="center"/>
              <w:rPr>
                <w:rFonts w:ascii="仿宋_GB2312" w:eastAsia="仿宋_GB2312" w:hAnsi="宋体"/>
                <w:color w:val="000000" w:themeColor="text1"/>
                <w:szCs w:val="21"/>
              </w:rPr>
            </w:pPr>
            <w:r w:rsidRPr="00B85504">
              <w:rPr>
                <w:rFonts w:ascii="仿宋_GB2312" w:eastAsia="仿宋_GB2312" w:hAnsi="宋体" w:hint="eastAsia"/>
                <w:noProof/>
                <w:color w:val="000000" w:themeColor="text1"/>
                <w:szCs w:val="21"/>
              </w:rPr>
              <w:lastRenderedPageBreak/>
              <w:drawing>
                <wp:inline distT="0" distB="0" distL="0" distR="0">
                  <wp:extent cx="3035300" cy="2277110"/>
                  <wp:effectExtent l="0" t="381000" r="0" b="351663"/>
                  <wp:docPr id="50" name="图片 3" descr="H:\文件\环卫服装\保洁服装\2020年\QQ图片20200423094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3" descr="H:\文件\环卫服装\保洁服装\2020年\QQ图片20200423094130.jpg"/>
                          <pic:cNvPicPr>
                            <a:picLocks noChangeAspect="1" noChangeArrowheads="1"/>
                          </pic:cNvPicPr>
                        </pic:nvPicPr>
                        <pic:blipFill>
                          <a:blip r:embed="rId115" cstate="email"/>
                          <a:srcRect/>
                          <a:stretch>
                            <a:fillRect/>
                          </a:stretch>
                        </pic:blipFill>
                        <pic:spPr>
                          <a:xfrm rot="5400000">
                            <a:off x="0" y="0"/>
                            <a:ext cx="3039604" cy="2280143"/>
                          </a:xfrm>
                          <a:prstGeom prst="rect">
                            <a:avLst/>
                          </a:prstGeom>
                          <a:noFill/>
                          <a:ln w="9525">
                            <a:noFill/>
                            <a:miter lim="800000"/>
                            <a:headEnd/>
                            <a:tailEnd/>
                          </a:ln>
                        </pic:spPr>
                      </pic:pic>
                    </a:graphicData>
                  </a:graphic>
                </wp:inline>
              </w:drawing>
            </w:r>
          </w:p>
        </w:tc>
      </w:tr>
      <w:tr w:rsidR="00AA4A79" w:rsidRPr="00B85504">
        <w:trPr>
          <w:trHeight w:val="5047"/>
          <w:jc w:val="center"/>
        </w:trPr>
        <w:tc>
          <w:tcPr>
            <w:tcW w:w="477" w:type="dxa"/>
            <w:vAlign w:val="center"/>
          </w:tcPr>
          <w:p w:rsidR="00AA4A79" w:rsidRPr="00B85504" w:rsidRDefault="00935827">
            <w:pPr>
              <w:jc w:val="center"/>
              <w:rPr>
                <w:rFonts w:ascii="仿宋_GB2312" w:eastAsia="仿宋_GB2312" w:hAnsi="黑体"/>
                <w:color w:val="000000" w:themeColor="text1"/>
                <w:sz w:val="24"/>
                <w:szCs w:val="24"/>
              </w:rPr>
            </w:pPr>
            <w:r w:rsidRPr="00B85504">
              <w:rPr>
                <w:rFonts w:ascii="仿宋_GB2312" w:eastAsia="仿宋_GB2312" w:hAnsi="黑体" w:hint="eastAsia"/>
                <w:color w:val="000000" w:themeColor="text1"/>
                <w:sz w:val="24"/>
                <w:szCs w:val="24"/>
              </w:rPr>
              <w:lastRenderedPageBreak/>
              <w:t>7</w:t>
            </w:r>
          </w:p>
        </w:tc>
        <w:tc>
          <w:tcPr>
            <w:tcW w:w="1984" w:type="dxa"/>
            <w:vAlign w:val="center"/>
          </w:tcPr>
          <w:p w:rsidR="00AA4A79" w:rsidRPr="00B85504" w:rsidRDefault="00935827">
            <w:pPr>
              <w:jc w:val="center"/>
              <w:rPr>
                <w:rFonts w:ascii="仿宋_GB2312" w:eastAsia="仿宋_GB2312" w:hAnsi="宋体"/>
                <w:color w:val="000000" w:themeColor="text1"/>
                <w:sz w:val="24"/>
                <w:szCs w:val="24"/>
              </w:rPr>
            </w:pPr>
            <w:r w:rsidRPr="00B85504">
              <w:rPr>
                <w:rFonts w:ascii="仿宋_GB2312" w:eastAsia="仿宋_GB2312" w:hAnsi="宋体" w:hint="eastAsia"/>
                <w:color w:val="000000" w:themeColor="text1"/>
                <w:sz w:val="24"/>
                <w:szCs w:val="24"/>
              </w:rPr>
              <w:t>保洁反光安全马甲</w:t>
            </w:r>
          </w:p>
        </w:tc>
        <w:tc>
          <w:tcPr>
            <w:tcW w:w="7563" w:type="dxa"/>
            <w:vAlign w:val="center"/>
          </w:tcPr>
          <w:p w:rsidR="00AA4A79" w:rsidRPr="00B85504" w:rsidRDefault="00935827">
            <w:pPr>
              <w:jc w:val="center"/>
              <w:rPr>
                <w:rFonts w:ascii="仿宋_GB2312" w:eastAsia="仿宋_GB2312" w:hAnsi="宋体"/>
                <w:color w:val="000000" w:themeColor="text1"/>
                <w:szCs w:val="21"/>
              </w:rPr>
            </w:pPr>
            <w:r w:rsidRPr="00B85504">
              <w:rPr>
                <w:noProof/>
                <w:color w:val="000000" w:themeColor="text1"/>
              </w:rPr>
              <w:drawing>
                <wp:inline distT="0" distB="0" distL="114300" distR="114300">
                  <wp:extent cx="1881505" cy="3220085"/>
                  <wp:effectExtent l="0" t="0" r="4445" b="18415"/>
                  <wp:docPr id="5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11"/>
                          <pic:cNvPicPr>
                            <a:picLocks noChangeAspect="1"/>
                          </pic:cNvPicPr>
                        </pic:nvPicPr>
                        <pic:blipFill>
                          <a:blip r:embed="rId116" cstate="print"/>
                          <a:stretch>
                            <a:fillRect/>
                          </a:stretch>
                        </pic:blipFill>
                        <pic:spPr>
                          <a:xfrm>
                            <a:off x="0" y="0"/>
                            <a:ext cx="1881505" cy="3220085"/>
                          </a:xfrm>
                          <a:prstGeom prst="rect">
                            <a:avLst/>
                          </a:prstGeom>
                          <a:noFill/>
                          <a:ln>
                            <a:noFill/>
                          </a:ln>
                        </pic:spPr>
                      </pic:pic>
                    </a:graphicData>
                  </a:graphic>
                </wp:inline>
              </w:drawing>
            </w:r>
          </w:p>
        </w:tc>
      </w:tr>
      <w:tr w:rsidR="00AA4A79" w:rsidRPr="00B85504">
        <w:trPr>
          <w:trHeight w:val="4952"/>
          <w:jc w:val="center"/>
        </w:trPr>
        <w:tc>
          <w:tcPr>
            <w:tcW w:w="477" w:type="dxa"/>
            <w:vAlign w:val="center"/>
          </w:tcPr>
          <w:p w:rsidR="00AA4A79" w:rsidRPr="00B85504" w:rsidRDefault="00935827">
            <w:pPr>
              <w:jc w:val="center"/>
              <w:rPr>
                <w:rFonts w:ascii="仿宋_GB2312" w:eastAsia="仿宋_GB2312" w:hAnsi="黑体"/>
                <w:color w:val="000000" w:themeColor="text1"/>
                <w:sz w:val="24"/>
                <w:szCs w:val="24"/>
              </w:rPr>
            </w:pPr>
            <w:r w:rsidRPr="00B85504">
              <w:rPr>
                <w:rFonts w:ascii="仿宋_GB2312" w:eastAsia="仿宋_GB2312" w:hAnsi="黑体" w:hint="eastAsia"/>
                <w:color w:val="000000" w:themeColor="text1"/>
                <w:sz w:val="24"/>
                <w:szCs w:val="24"/>
              </w:rPr>
              <w:lastRenderedPageBreak/>
              <w:t>8</w:t>
            </w:r>
          </w:p>
        </w:tc>
        <w:tc>
          <w:tcPr>
            <w:tcW w:w="1984" w:type="dxa"/>
            <w:vAlign w:val="center"/>
          </w:tcPr>
          <w:p w:rsidR="00AA4A79" w:rsidRPr="00B85504" w:rsidRDefault="00935827">
            <w:pPr>
              <w:jc w:val="center"/>
              <w:rPr>
                <w:rFonts w:ascii="仿宋_GB2312" w:eastAsia="仿宋_GB2312" w:hAnsi="宋体"/>
                <w:color w:val="000000" w:themeColor="text1"/>
                <w:sz w:val="24"/>
                <w:szCs w:val="24"/>
              </w:rPr>
            </w:pPr>
            <w:r w:rsidRPr="00B85504">
              <w:rPr>
                <w:rFonts w:ascii="仿宋_GB2312" w:eastAsia="仿宋_GB2312" w:hAnsi="宋体" w:hint="eastAsia"/>
                <w:color w:val="000000" w:themeColor="text1"/>
                <w:sz w:val="24"/>
                <w:szCs w:val="24"/>
              </w:rPr>
              <w:t>保洁反光背带</w:t>
            </w:r>
          </w:p>
        </w:tc>
        <w:tc>
          <w:tcPr>
            <w:tcW w:w="7563" w:type="dxa"/>
            <w:vAlign w:val="center"/>
          </w:tcPr>
          <w:p w:rsidR="00AA4A79" w:rsidRPr="00B85504" w:rsidRDefault="00935827">
            <w:pPr>
              <w:jc w:val="center"/>
              <w:rPr>
                <w:rFonts w:ascii="仿宋_GB2312" w:eastAsia="仿宋_GB2312" w:hAnsi="宋体"/>
                <w:color w:val="000000" w:themeColor="text1"/>
                <w:szCs w:val="21"/>
              </w:rPr>
            </w:pPr>
            <w:r w:rsidRPr="00B85504">
              <w:rPr>
                <w:rFonts w:ascii="仿宋_GB2312" w:eastAsia="仿宋_GB2312" w:hAnsi="宋体" w:hint="eastAsia"/>
                <w:noProof/>
                <w:color w:val="000000" w:themeColor="text1"/>
                <w:szCs w:val="21"/>
              </w:rPr>
              <w:drawing>
                <wp:inline distT="0" distB="0" distL="0" distR="0">
                  <wp:extent cx="2889885" cy="2312035"/>
                  <wp:effectExtent l="19050" t="0" r="5715" b="0"/>
                  <wp:docPr id="57" name="图片 87" descr="说明: C:\Users\admin\Desktop\环卫服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87" descr="说明: C:\Users\admin\Desktop\环卫服6.jpg"/>
                          <pic:cNvPicPr>
                            <a:picLocks noChangeAspect="1" noChangeArrowheads="1"/>
                          </pic:cNvPicPr>
                        </pic:nvPicPr>
                        <pic:blipFill>
                          <a:blip r:embed="rId117" cstate="print"/>
                          <a:srcRect/>
                          <a:stretch>
                            <a:fillRect/>
                          </a:stretch>
                        </pic:blipFill>
                        <pic:spPr>
                          <a:xfrm>
                            <a:off x="0" y="0"/>
                            <a:ext cx="2889885" cy="2312035"/>
                          </a:xfrm>
                          <a:prstGeom prst="rect">
                            <a:avLst/>
                          </a:prstGeom>
                          <a:noFill/>
                          <a:ln w="9525">
                            <a:noFill/>
                            <a:miter lim="800000"/>
                            <a:headEnd/>
                            <a:tailEnd/>
                          </a:ln>
                        </pic:spPr>
                      </pic:pic>
                    </a:graphicData>
                  </a:graphic>
                </wp:inline>
              </w:drawing>
            </w:r>
          </w:p>
        </w:tc>
      </w:tr>
      <w:tr w:rsidR="00AA4A79" w:rsidRPr="00B85504">
        <w:trPr>
          <w:trHeight w:val="7503"/>
          <w:jc w:val="center"/>
        </w:trPr>
        <w:tc>
          <w:tcPr>
            <w:tcW w:w="477" w:type="dxa"/>
            <w:vAlign w:val="center"/>
          </w:tcPr>
          <w:p w:rsidR="00AA4A79" w:rsidRPr="00B85504" w:rsidRDefault="00935827">
            <w:pPr>
              <w:jc w:val="center"/>
              <w:rPr>
                <w:rFonts w:ascii="仿宋_GB2312" w:eastAsia="仿宋_GB2312" w:hAnsi="黑体"/>
                <w:color w:val="000000" w:themeColor="text1"/>
                <w:sz w:val="24"/>
                <w:szCs w:val="24"/>
              </w:rPr>
            </w:pPr>
            <w:r w:rsidRPr="00B85504">
              <w:rPr>
                <w:rFonts w:ascii="仿宋_GB2312" w:eastAsia="仿宋_GB2312" w:hAnsi="黑体" w:hint="eastAsia"/>
                <w:color w:val="000000" w:themeColor="text1"/>
                <w:sz w:val="24"/>
                <w:szCs w:val="24"/>
              </w:rPr>
              <w:t>9</w:t>
            </w:r>
          </w:p>
        </w:tc>
        <w:tc>
          <w:tcPr>
            <w:tcW w:w="1984" w:type="dxa"/>
            <w:vAlign w:val="center"/>
          </w:tcPr>
          <w:p w:rsidR="00AA4A79" w:rsidRPr="00B85504" w:rsidRDefault="00935827">
            <w:pPr>
              <w:jc w:val="center"/>
              <w:rPr>
                <w:rFonts w:ascii="仿宋_GB2312" w:eastAsia="仿宋_GB2312" w:hAnsi="宋体"/>
                <w:color w:val="000000" w:themeColor="text1"/>
                <w:sz w:val="24"/>
                <w:szCs w:val="24"/>
              </w:rPr>
            </w:pPr>
            <w:r w:rsidRPr="00B85504">
              <w:rPr>
                <w:rFonts w:ascii="仿宋_GB2312" w:eastAsia="仿宋_GB2312" w:hint="eastAsia"/>
                <w:color w:val="000000" w:themeColor="text1"/>
              </w:rPr>
              <w:t>公厕保洁春秋套装（含春秋上装、春秋长裤各一件）</w:t>
            </w:r>
          </w:p>
        </w:tc>
        <w:tc>
          <w:tcPr>
            <w:tcW w:w="7563" w:type="dxa"/>
            <w:vAlign w:val="center"/>
          </w:tcPr>
          <w:p w:rsidR="00AA4A79" w:rsidRPr="00B85504" w:rsidRDefault="00935827">
            <w:pPr>
              <w:jc w:val="center"/>
              <w:rPr>
                <w:rFonts w:ascii="仿宋_GB2312" w:eastAsia="仿宋_GB2312" w:hAnsi="宋体"/>
                <w:color w:val="000000" w:themeColor="text1"/>
                <w:szCs w:val="21"/>
              </w:rPr>
            </w:pPr>
            <w:r w:rsidRPr="00B85504">
              <w:rPr>
                <w:noProof/>
                <w:color w:val="000000" w:themeColor="text1"/>
              </w:rPr>
              <w:drawing>
                <wp:anchor distT="0" distB="0" distL="114300" distR="114300" simplePos="0" relativeHeight="251667456" behindDoc="0" locked="0" layoutInCell="1" allowOverlap="1">
                  <wp:simplePos x="0" y="0"/>
                  <wp:positionH relativeFrom="column">
                    <wp:posOffset>2485390</wp:posOffset>
                  </wp:positionH>
                  <wp:positionV relativeFrom="paragraph">
                    <wp:posOffset>364490</wp:posOffset>
                  </wp:positionV>
                  <wp:extent cx="1509395" cy="2085975"/>
                  <wp:effectExtent l="0" t="0" r="14605" b="9525"/>
                  <wp:wrapNone/>
                  <wp:docPr id="6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12"/>
                          <pic:cNvPicPr>
                            <a:picLocks noChangeAspect="1"/>
                          </pic:cNvPicPr>
                        </pic:nvPicPr>
                        <pic:blipFill>
                          <a:blip r:embed="rId118" cstate="print"/>
                          <a:stretch>
                            <a:fillRect/>
                          </a:stretch>
                        </pic:blipFill>
                        <pic:spPr>
                          <a:xfrm>
                            <a:off x="0" y="0"/>
                            <a:ext cx="1509395" cy="2085975"/>
                          </a:xfrm>
                          <a:prstGeom prst="rect">
                            <a:avLst/>
                          </a:prstGeom>
                          <a:noFill/>
                          <a:ln>
                            <a:noFill/>
                          </a:ln>
                        </pic:spPr>
                      </pic:pic>
                    </a:graphicData>
                  </a:graphic>
                </wp:anchor>
              </w:drawing>
            </w:r>
            <w:r w:rsidRPr="00B85504">
              <w:rPr>
                <w:rFonts w:ascii="仿宋_GB2312" w:eastAsia="仿宋_GB2312" w:hAnsi="宋体" w:hint="eastAsia"/>
                <w:noProof/>
                <w:color w:val="000000" w:themeColor="text1"/>
                <w:szCs w:val="21"/>
              </w:rPr>
              <w:drawing>
                <wp:inline distT="0" distB="0" distL="0" distR="0">
                  <wp:extent cx="3797935" cy="5266690"/>
                  <wp:effectExtent l="0" t="0" r="12065" b="10160"/>
                  <wp:docPr id="61" name="图片 6" descr="C:\Documents and Settings\Administrator\桌面\QQ图片20180514142431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 descr="C:\Documents and Settings\Administrator\桌面\QQ图片20180514142431副本.jpg"/>
                          <pic:cNvPicPr>
                            <a:picLocks noChangeAspect="1" noChangeArrowheads="1"/>
                          </pic:cNvPicPr>
                        </pic:nvPicPr>
                        <pic:blipFill>
                          <a:blip r:embed="rId119" cstate="print"/>
                          <a:srcRect/>
                          <a:stretch>
                            <a:fillRect/>
                          </a:stretch>
                        </pic:blipFill>
                        <pic:spPr>
                          <a:xfrm>
                            <a:off x="0" y="0"/>
                            <a:ext cx="3801774" cy="5272150"/>
                          </a:xfrm>
                          <a:prstGeom prst="rect">
                            <a:avLst/>
                          </a:prstGeom>
                          <a:noFill/>
                          <a:ln w="9525">
                            <a:noFill/>
                            <a:miter lim="800000"/>
                            <a:headEnd/>
                            <a:tailEnd/>
                          </a:ln>
                        </pic:spPr>
                      </pic:pic>
                    </a:graphicData>
                  </a:graphic>
                </wp:inline>
              </w:drawing>
            </w:r>
          </w:p>
        </w:tc>
      </w:tr>
      <w:tr w:rsidR="00AA4A79" w:rsidRPr="00B85504">
        <w:trPr>
          <w:trHeight w:val="7503"/>
          <w:jc w:val="center"/>
        </w:trPr>
        <w:tc>
          <w:tcPr>
            <w:tcW w:w="477" w:type="dxa"/>
            <w:vAlign w:val="center"/>
          </w:tcPr>
          <w:p w:rsidR="00AA4A79" w:rsidRPr="00B85504" w:rsidRDefault="00935827">
            <w:pPr>
              <w:jc w:val="center"/>
              <w:rPr>
                <w:rFonts w:ascii="仿宋_GB2312" w:eastAsia="仿宋_GB2312" w:hAnsi="黑体"/>
                <w:color w:val="000000" w:themeColor="text1"/>
                <w:sz w:val="24"/>
                <w:szCs w:val="24"/>
              </w:rPr>
            </w:pPr>
            <w:r w:rsidRPr="00B85504">
              <w:rPr>
                <w:rFonts w:ascii="仿宋_GB2312" w:eastAsia="仿宋_GB2312" w:hAnsi="黑体" w:hint="eastAsia"/>
                <w:color w:val="000000" w:themeColor="text1"/>
                <w:sz w:val="24"/>
                <w:szCs w:val="24"/>
              </w:rPr>
              <w:lastRenderedPageBreak/>
              <w:t>10</w:t>
            </w:r>
          </w:p>
        </w:tc>
        <w:tc>
          <w:tcPr>
            <w:tcW w:w="1984" w:type="dxa"/>
            <w:vAlign w:val="center"/>
          </w:tcPr>
          <w:p w:rsidR="00AA4A79" w:rsidRPr="00B85504" w:rsidRDefault="00935827">
            <w:pPr>
              <w:jc w:val="center"/>
              <w:rPr>
                <w:rFonts w:ascii="仿宋_GB2312" w:eastAsia="仿宋_GB2312"/>
                <w:color w:val="000000" w:themeColor="text1"/>
              </w:rPr>
            </w:pPr>
            <w:r w:rsidRPr="00B85504">
              <w:rPr>
                <w:rFonts w:ascii="仿宋_GB2312" w:eastAsia="仿宋_GB2312" w:hint="eastAsia"/>
                <w:color w:val="000000" w:themeColor="text1"/>
              </w:rPr>
              <w:t>公厕保洁夏装套装（含短袖、夏长裤各一件）</w:t>
            </w:r>
          </w:p>
        </w:tc>
        <w:tc>
          <w:tcPr>
            <w:tcW w:w="7563" w:type="dxa"/>
            <w:vAlign w:val="center"/>
          </w:tcPr>
          <w:p w:rsidR="00AA4A79" w:rsidRPr="00B85504" w:rsidRDefault="00935827">
            <w:pPr>
              <w:jc w:val="center"/>
              <w:rPr>
                <w:rFonts w:ascii="仿宋_GB2312" w:eastAsia="仿宋_GB2312"/>
                <w:color w:val="000000" w:themeColor="text1"/>
              </w:rPr>
            </w:pPr>
            <w:r w:rsidRPr="00B85504">
              <w:rPr>
                <w:noProof/>
                <w:color w:val="000000" w:themeColor="text1"/>
              </w:rPr>
              <w:drawing>
                <wp:anchor distT="0" distB="0" distL="114300" distR="114300" simplePos="0" relativeHeight="251668480" behindDoc="0" locked="0" layoutInCell="1" allowOverlap="1">
                  <wp:simplePos x="0" y="0"/>
                  <wp:positionH relativeFrom="column">
                    <wp:posOffset>2577465</wp:posOffset>
                  </wp:positionH>
                  <wp:positionV relativeFrom="paragraph">
                    <wp:posOffset>20320</wp:posOffset>
                  </wp:positionV>
                  <wp:extent cx="1496695" cy="1904365"/>
                  <wp:effectExtent l="0" t="0" r="8255" b="635"/>
                  <wp:wrapNone/>
                  <wp:docPr id="22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13"/>
                          <pic:cNvPicPr>
                            <a:picLocks noChangeAspect="1"/>
                          </pic:cNvPicPr>
                        </pic:nvPicPr>
                        <pic:blipFill>
                          <a:blip r:embed="rId118" cstate="print"/>
                          <a:stretch>
                            <a:fillRect/>
                          </a:stretch>
                        </pic:blipFill>
                        <pic:spPr>
                          <a:xfrm>
                            <a:off x="0" y="0"/>
                            <a:ext cx="1496695" cy="1904365"/>
                          </a:xfrm>
                          <a:prstGeom prst="rect">
                            <a:avLst/>
                          </a:prstGeom>
                          <a:noFill/>
                          <a:ln>
                            <a:noFill/>
                          </a:ln>
                        </pic:spPr>
                      </pic:pic>
                    </a:graphicData>
                  </a:graphic>
                </wp:anchor>
              </w:drawing>
            </w:r>
            <w:r w:rsidRPr="00B85504">
              <w:rPr>
                <w:rFonts w:ascii="仿宋_GB2312" w:eastAsia="仿宋_GB2312" w:hint="eastAsia"/>
                <w:noProof/>
                <w:color w:val="000000" w:themeColor="text1"/>
              </w:rPr>
              <w:drawing>
                <wp:inline distT="0" distB="0" distL="0" distR="0">
                  <wp:extent cx="3582670" cy="4717415"/>
                  <wp:effectExtent l="19050" t="0" r="0" b="0"/>
                  <wp:docPr id="225" name="图片 7" descr="C:\Documents and Settings\Administrator\桌面\QQ图片20180514143120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7" descr="C:\Documents and Settings\Administrator\桌面\QQ图片20180514143120副本.jpg"/>
                          <pic:cNvPicPr>
                            <a:picLocks noChangeAspect="1" noChangeArrowheads="1"/>
                          </pic:cNvPicPr>
                        </pic:nvPicPr>
                        <pic:blipFill>
                          <a:blip r:embed="rId120" cstate="print"/>
                          <a:srcRect/>
                          <a:stretch>
                            <a:fillRect/>
                          </a:stretch>
                        </pic:blipFill>
                        <pic:spPr>
                          <a:xfrm>
                            <a:off x="0" y="0"/>
                            <a:ext cx="3585446" cy="4720778"/>
                          </a:xfrm>
                          <a:prstGeom prst="rect">
                            <a:avLst/>
                          </a:prstGeom>
                          <a:noFill/>
                          <a:ln w="9525">
                            <a:noFill/>
                            <a:miter lim="800000"/>
                            <a:headEnd/>
                            <a:tailEnd/>
                          </a:ln>
                        </pic:spPr>
                      </pic:pic>
                    </a:graphicData>
                  </a:graphic>
                </wp:inline>
              </w:drawing>
            </w:r>
          </w:p>
        </w:tc>
      </w:tr>
      <w:tr w:rsidR="00AA4A79" w:rsidRPr="00B85504">
        <w:trPr>
          <w:trHeight w:val="4550"/>
          <w:jc w:val="center"/>
        </w:trPr>
        <w:tc>
          <w:tcPr>
            <w:tcW w:w="477" w:type="dxa"/>
            <w:vAlign w:val="center"/>
          </w:tcPr>
          <w:p w:rsidR="00AA4A79" w:rsidRPr="00B85504" w:rsidRDefault="00935827">
            <w:pPr>
              <w:jc w:val="center"/>
              <w:rPr>
                <w:rFonts w:ascii="仿宋_GB2312" w:eastAsia="仿宋_GB2312" w:hAnsi="黑体"/>
                <w:color w:val="000000" w:themeColor="text1"/>
                <w:sz w:val="24"/>
                <w:szCs w:val="24"/>
              </w:rPr>
            </w:pPr>
            <w:r w:rsidRPr="00B85504">
              <w:rPr>
                <w:rFonts w:ascii="仿宋_GB2312" w:eastAsia="仿宋_GB2312" w:hAnsi="黑体" w:hint="eastAsia"/>
                <w:color w:val="000000" w:themeColor="text1"/>
                <w:sz w:val="24"/>
                <w:szCs w:val="24"/>
              </w:rPr>
              <w:t>11</w:t>
            </w:r>
          </w:p>
        </w:tc>
        <w:tc>
          <w:tcPr>
            <w:tcW w:w="1984" w:type="dxa"/>
            <w:vAlign w:val="center"/>
          </w:tcPr>
          <w:p w:rsidR="00AA4A79" w:rsidRPr="00B85504" w:rsidRDefault="00935827">
            <w:pPr>
              <w:jc w:val="center"/>
              <w:rPr>
                <w:rFonts w:ascii="仿宋_GB2312" w:eastAsia="仿宋_GB2312"/>
                <w:color w:val="000000" w:themeColor="text1"/>
              </w:rPr>
            </w:pPr>
            <w:r w:rsidRPr="00B85504">
              <w:rPr>
                <w:rFonts w:ascii="仿宋_GB2312" w:eastAsia="仿宋_GB2312" w:hint="eastAsia"/>
                <w:color w:val="000000" w:themeColor="text1"/>
              </w:rPr>
              <w:t>公厕保洁棉马甲</w:t>
            </w:r>
          </w:p>
        </w:tc>
        <w:tc>
          <w:tcPr>
            <w:tcW w:w="7563" w:type="dxa"/>
            <w:vAlign w:val="center"/>
          </w:tcPr>
          <w:p w:rsidR="00AA4A79" w:rsidRPr="00B85504" w:rsidRDefault="00935827">
            <w:pPr>
              <w:jc w:val="center"/>
              <w:rPr>
                <w:rFonts w:ascii="仿宋_GB2312" w:eastAsia="仿宋_GB2312"/>
                <w:color w:val="000000" w:themeColor="text1"/>
              </w:rPr>
            </w:pPr>
            <w:r w:rsidRPr="00B85504">
              <w:rPr>
                <w:rFonts w:ascii="仿宋_GB2312" w:eastAsia="仿宋_GB2312" w:hint="eastAsia"/>
                <w:noProof/>
                <w:color w:val="000000" w:themeColor="text1"/>
              </w:rPr>
              <w:drawing>
                <wp:anchor distT="0" distB="0" distL="114300" distR="114300" simplePos="0" relativeHeight="251669504" behindDoc="0" locked="0" layoutInCell="1" allowOverlap="1">
                  <wp:simplePos x="0" y="0"/>
                  <wp:positionH relativeFrom="column">
                    <wp:posOffset>2494280</wp:posOffset>
                  </wp:positionH>
                  <wp:positionV relativeFrom="paragraph">
                    <wp:posOffset>5715</wp:posOffset>
                  </wp:positionV>
                  <wp:extent cx="1920875" cy="2668270"/>
                  <wp:effectExtent l="19050" t="0" r="3175" b="0"/>
                  <wp:wrapNone/>
                  <wp:docPr id="22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14"/>
                          <pic:cNvPicPr>
                            <a:picLocks noChangeAspect="1"/>
                          </pic:cNvPicPr>
                        </pic:nvPicPr>
                        <pic:blipFill>
                          <a:blip r:embed="rId118" cstate="print"/>
                          <a:stretch>
                            <a:fillRect/>
                          </a:stretch>
                        </pic:blipFill>
                        <pic:spPr>
                          <a:xfrm>
                            <a:off x="0" y="0"/>
                            <a:ext cx="1920875" cy="2668270"/>
                          </a:xfrm>
                          <a:prstGeom prst="rect">
                            <a:avLst/>
                          </a:prstGeom>
                          <a:noFill/>
                          <a:ln>
                            <a:noFill/>
                          </a:ln>
                        </pic:spPr>
                      </pic:pic>
                    </a:graphicData>
                  </a:graphic>
                </wp:anchor>
              </w:drawing>
            </w:r>
            <w:r w:rsidRPr="00B85504">
              <w:rPr>
                <w:rFonts w:ascii="仿宋_GB2312" w:eastAsia="仿宋_GB2312" w:hint="eastAsia"/>
                <w:noProof/>
                <w:color w:val="000000" w:themeColor="text1"/>
              </w:rPr>
              <w:drawing>
                <wp:inline distT="0" distB="0" distL="0" distR="0">
                  <wp:extent cx="4499610" cy="2880995"/>
                  <wp:effectExtent l="0" t="0" r="15240" b="14605"/>
                  <wp:docPr id="227" name="图片 8" descr="C:\Documents and Settings\Administrator\桌面\QQ图片20180514143325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8" descr="C:\Documents and Settings\Administrator\桌面\QQ图片20180514143325副本.jpg"/>
                          <pic:cNvPicPr>
                            <a:picLocks noChangeAspect="1" noChangeArrowheads="1"/>
                          </pic:cNvPicPr>
                        </pic:nvPicPr>
                        <pic:blipFill>
                          <a:blip r:embed="rId121" cstate="email"/>
                          <a:srcRect/>
                          <a:stretch>
                            <a:fillRect/>
                          </a:stretch>
                        </pic:blipFill>
                        <pic:spPr>
                          <a:xfrm>
                            <a:off x="0" y="0"/>
                            <a:ext cx="4497866" cy="2879928"/>
                          </a:xfrm>
                          <a:prstGeom prst="rect">
                            <a:avLst/>
                          </a:prstGeom>
                          <a:noFill/>
                          <a:ln w="9525">
                            <a:noFill/>
                            <a:miter lim="800000"/>
                            <a:headEnd/>
                            <a:tailEnd/>
                          </a:ln>
                        </pic:spPr>
                      </pic:pic>
                    </a:graphicData>
                  </a:graphic>
                </wp:inline>
              </w:drawing>
            </w:r>
          </w:p>
        </w:tc>
      </w:tr>
      <w:tr w:rsidR="00AA4A79" w:rsidRPr="00B85504">
        <w:trPr>
          <w:trHeight w:val="2726"/>
          <w:jc w:val="center"/>
        </w:trPr>
        <w:tc>
          <w:tcPr>
            <w:tcW w:w="477" w:type="dxa"/>
            <w:tcBorders>
              <w:top w:val="single" w:sz="4" w:space="0" w:color="auto"/>
              <w:left w:val="single" w:sz="4" w:space="0" w:color="auto"/>
              <w:bottom w:val="single" w:sz="4" w:space="0" w:color="auto"/>
              <w:right w:val="single" w:sz="4" w:space="0" w:color="auto"/>
            </w:tcBorders>
            <w:vAlign w:val="center"/>
          </w:tcPr>
          <w:p w:rsidR="00AA4A79" w:rsidRPr="00B85504" w:rsidRDefault="00935827">
            <w:pPr>
              <w:jc w:val="center"/>
              <w:rPr>
                <w:rFonts w:ascii="仿宋_GB2312" w:eastAsia="仿宋_GB2312" w:hAnsi="黑体"/>
                <w:color w:val="000000" w:themeColor="text1"/>
                <w:sz w:val="24"/>
                <w:szCs w:val="24"/>
              </w:rPr>
            </w:pPr>
            <w:r w:rsidRPr="00B85504">
              <w:rPr>
                <w:rFonts w:ascii="仿宋_GB2312" w:eastAsia="仿宋_GB2312" w:hAnsi="黑体" w:hint="eastAsia"/>
                <w:color w:val="000000" w:themeColor="text1"/>
                <w:sz w:val="24"/>
                <w:szCs w:val="24"/>
              </w:rPr>
              <w:lastRenderedPageBreak/>
              <w:t>12</w:t>
            </w:r>
          </w:p>
        </w:tc>
        <w:tc>
          <w:tcPr>
            <w:tcW w:w="1984" w:type="dxa"/>
            <w:tcBorders>
              <w:top w:val="single" w:sz="4" w:space="0" w:color="auto"/>
              <w:left w:val="single" w:sz="4" w:space="0" w:color="auto"/>
              <w:bottom w:val="single" w:sz="4" w:space="0" w:color="auto"/>
              <w:right w:val="single" w:sz="4" w:space="0" w:color="auto"/>
            </w:tcBorders>
            <w:vAlign w:val="center"/>
          </w:tcPr>
          <w:p w:rsidR="00AA4A79" w:rsidRPr="00B85504" w:rsidRDefault="00935827">
            <w:pPr>
              <w:jc w:val="center"/>
              <w:rPr>
                <w:rFonts w:ascii="仿宋_GB2312" w:eastAsia="仿宋_GB2312" w:hAnsi="宋体"/>
                <w:color w:val="000000" w:themeColor="text1"/>
                <w:sz w:val="24"/>
                <w:szCs w:val="24"/>
              </w:rPr>
            </w:pPr>
            <w:r w:rsidRPr="00B85504">
              <w:rPr>
                <w:rFonts w:ascii="仿宋_GB2312" w:eastAsia="仿宋_GB2312" w:hAnsi="宋体" w:hint="eastAsia"/>
                <w:color w:val="000000" w:themeColor="text1"/>
                <w:sz w:val="24"/>
                <w:szCs w:val="24"/>
              </w:rPr>
              <w:t>保洁作业人员胸卡（人均三张）</w:t>
            </w:r>
          </w:p>
        </w:tc>
        <w:tc>
          <w:tcPr>
            <w:tcW w:w="7563" w:type="dxa"/>
            <w:tcBorders>
              <w:top w:val="single" w:sz="4" w:space="0" w:color="auto"/>
              <w:left w:val="single" w:sz="4" w:space="0" w:color="auto"/>
              <w:bottom w:val="single" w:sz="4" w:space="0" w:color="auto"/>
              <w:right w:val="single" w:sz="4" w:space="0" w:color="auto"/>
            </w:tcBorders>
            <w:vAlign w:val="center"/>
          </w:tcPr>
          <w:p w:rsidR="00AA4A79" w:rsidRPr="00B85504" w:rsidRDefault="00935827">
            <w:pPr>
              <w:widowControl/>
              <w:jc w:val="center"/>
              <w:rPr>
                <w:rFonts w:ascii="仿宋_GB2312" w:eastAsia="仿宋_GB2312" w:hAnsi="宋体"/>
                <w:color w:val="000000" w:themeColor="text1"/>
                <w:sz w:val="24"/>
                <w:szCs w:val="24"/>
              </w:rPr>
            </w:pPr>
            <w:r w:rsidRPr="00B85504">
              <w:rPr>
                <w:rFonts w:ascii="仿宋_GB2312" w:eastAsia="仿宋_GB2312" w:hAnsi="宋体" w:hint="eastAsia"/>
                <w:noProof/>
                <w:color w:val="000000" w:themeColor="text1"/>
                <w:sz w:val="24"/>
                <w:szCs w:val="24"/>
              </w:rPr>
              <w:drawing>
                <wp:inline distT="0" distB="0" distL="0" distR="0">
                  <wp:extent cx="2622550" cy="1725295"/>
                  <wp:effectExtent l="19050" t="0" r="6350" b="0"/>
                  <wp:docPr id="228" name="图片 106" descr="QQ图片20170626124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106" descr="QQ图片20170626124940"/>
                          <pic:cNvPicPr>
                            <a:picLocks noChangeAspect="1" noChangeArrowheads="1"/>
                          </pic:cNvPicPr>
                        </pic:nvPicPr>
                        <pic:blipFill>
                          <a:blip r:embed="rId122" cstate="email"/>
                          <a:srcRect/>
                          <a:stretch>
                            <a:fillRect/>
                          </a:stretch>
                        </pic:blipFill>
                        <pic:spPr>
                          <a:xfrm>
                            <a:off x="0" y="0"/>
                            <a:ext cx="2622550" cy="1725295"/>
                          </a:xfrm>
                          <a:prstGeom prst="rect">
                            <a:avLst/>
                          </a:prstGeom>
                          <a:noFill/>
                          <a:ln w="9525">
                            <a:noFill/>
                            <a:miter lim="800000"/>
                            <a:headEnd/>
                            <a:tailEnd/>
                          </a:ln>
                        </pic:spPr>
                      </pic:pic>
                    </a:graphicData>
                  </a:graphic>
                </wp:inline>
              </w:drawing>
            </w:r>
          </w:p>
          <w:p w:rsidR="00AA4A79" w:rsidRPr="00B85504" w:rsidRDefault="00935827">
            <w:pPr>
              <w:widowControl/>
              <w:jc w:val="center"/>
              <w:rPr>
                <w:rFonts w:ascii="仿宋_GB2312" w:eastAsia="仿宋_GB2312" w:hAnsi="宋体"/>
                <w:color w:val="000000" w:themeColor="text1"/>
                <w:szCs w:val="21"/>
              </w:rPr>
            </w:pPr>
            <w:r w:rsidRPr="00B85504">
              <w:rPr>
                <w:rFonts w:ascii="仿宋_GB2312" w:eastAsia="仿宋_GB2312" w:hAnsi="宋体" w:hint="eastAsia"/>
                <w:noProof/>
                <w:color w:val="000000" w:themeColor="text1"/>
                <w:szCs w:val="21"/>
              </w:rPr>
              <w:drawing>
                <wp:inline distT="0" distB="0" distL="0" distR="0">
                  <wp:extent cx="2682875" cy="1691005"/>
                  <wp:effectExtent l="19050" t="0" r="3175" b="0"/>
                  <wp:docPr id="229" name="图片 107" descr="QQ图片20170413153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107" descr="QQ图片20170413153020"/>
                          <pic:cNvPicPr>
                            <a:picLocks noChangeAspect="1" noChangeArrowheads="1"/>
                          </pic:cNvPicPr>
                        </pic:nvPicPr>
                        <pic:blipFill>
                          <a:blip r:embed="rId123" cstate="print"/>
                          <a:srcRect/>
                          <a:stretch>
                            <a:fillRect/>
                          </a:stretch>
                        </pic:blipFill>
                        <pic:spPr>
                          <a:xfrm>
                            <a:off x="0" y="0"/>
                            <a:ext cx="2682875" cy="1691005"/>
                          </a:xfrm>
                          <a:prstGeom prst="rect">
                            <a:avLst/>
                          </a:prstGeom>
                          <a:noFill/>
                          <a:ln w="9525">
                            <a:noFill/>
                            <a:miter lim="800000"/>
                            <a:headEnd/>
                            <a:tailEnd/>
                          </a:ln>
                        </pic:spPr>
                      </pic:pic>
                    </a:graphicData>
                  </a:graphic>
                </wp:inline>
              </w:drawing>
            </w:r>
          </w:p>
        </w:tc>
      </w:tr>
      <w:tr w:rsidR="00AA4A79" w:rsidRPr="00B85504">
        <w:trPr>
          <w:trHeight w:val="2726"/>
          <w:jc w:val="center"/>
        </w:trPr>
        <w:tc>
          <w:tcPr>
            <w:tcW w:w="477" w:type="dxa"/>
            <w:tcBorders>
              <w:top w:val="single" w:sz="4" w:space="0" w:color="auto"/>
              <w:left w:val="single" w:sz="4" w:space="0" w:color="auto"/>
              <w:bottom w:val="single" w:sz="4" w:space="0" w:color="auto"/>
              <w:right w:val="single" w:sz="4" w:space="0" w:color="auto"/>
            </w:tcBorders>
            <w:vAlign w:val="center"/>
          </w:tcPr>
          <w:p w:rsidR="00AA4A79" w:rsidRPr="00B85504" w:rsidRDefault="00935827">
            <w:pPr>
              <w:jc w:val="center"/>
              <w:rPr>
                <w:rFonts w:ascii="仿宋_GB2312" w:eastAsia="仿宋_GB2312" w:hAnsi="黑体"/>
                <w:color w:val="000000" w:themeColor="text1"/>
                <w:sz w:val="24"/>
                <w:szCs w:val="24"/>
              </w:rPr>
            </w:pPr>
            <w:r w:rsidRPr="00B85504">
              <w:rPr>
                <w:rFonts w:ascii="仿宋_GB2312" w:eastAsia="仿宋_GB2312" w:hAnsi="黑体" w:hint="eastAsia"/>
                <w:color w:val="000000" w:themeColor="text1"/>
                <w:sz w:val="24"/>
                <w:szCs w:val="24"/>
              </w:rPr>
              <w:t>13</w:t>
            </w:r>
          </w:p>
        </w:tc>
        <w:tc>
          <w:tcPr>
            <w:tcW w:w="1984" w:type="dxa"/>
            <w:tcBorders>
              <w:top w:val="single" w:sz="4" w:space="0" w:color="auto"/>
              <w:left w:val="single" w:sz="4" w:space="0" w:color="auto"/>
              <w:bottom w:val="single" w:sz="4" w:space="0" w:color="auto"/>
              <w:right w:val="single" w:sz="4" w:space="0" w:color="auto"/>
            </w:tcBorders>
            <w:vAlign w:val="center"/>
          </w:tcPr>
          <w:p w:rsidR="00AA4A79" w:rsidRPr="00B85504" w:rsidRDefault="00935827">
            <w:pPr>
              <w:jc w:val="center"/>
              <w:rPr>
                <w:rFonts w:ascii="仿宋_GB2312" w:eastAsia="仿宋_GB2312" w:hAnsi="宋体"/>
                <w:color w:val="000000" w:themeColor="text1"/>
                <w:sz w:val="24"/>
                <w:szCs w:val="24"/>
              </w:rPr>
            </w:pPr>
            <w:r w:rsidRPr="00B85504">
              <w:rPr>
                <w:rFonts w:ascii="仿宋_GB2312" w:eastAsia="仿宋_GB2312" w:hAnsi="宋体" w:hint="eastAsia"/>
                <w:color w:val="000000" w:themeColor="text1"/>
                <w:sz w:val="24"/>
                <w:szCs w:val="24"/>
              </w:rPr>
              <w:t>公厕保洁服装后背“园区环卫”印花要求</w:t>
            </w:r>
          </w:p>
        </w:tc>
        <w:tc>
          <w:tcPr>
            <w:tcW w:w="7563" w:type="dxa"/>
            <w:tcBorders>
              <w:top w:val="single" w:sz="4" w:space="0" w:color="auto"/>
              <w:left w:val="single" w:sz="4" w:space="0" w:color="auto"/>
              <w:bottom w:val="single" w:sz="4" w:space="0" w:color="auto"/>
              <w:right w:val="single" w:sz="4" w:space="0" w:color="auto"/>
            </w:tcBorders>
            <w:vAlign w:val="center"/>
          </w:tcPr>
          <w:p w:rsidR="00AA4A79" w:rsidRPr="00B85504" w:rsidRDefault="00935827">
            <w:pPr>
              <w:widowControl/>
              <w:jc w:val="center"/>
              <w:rPr>
                <w:rFonts w:ascii="仿宋_GB2312" w:eastAsia="仿宋_GB2312" w:hAnsi="宋体"/>
                <w:color w:val="000000" w:themeColor="text1"/>
                <w:sz w:val="24"/>
                <w:szCs w:val="24"/>
              </w:rPr>
            </w:pPr>
            <w:r w:rsidRPr="00B85504">
              <w:rPr>
                <w:rFonts w:ascii="仿宋_GB2312" w:eastAsia="仿宋_GB2312" w:hAnsi="宋体" w:hint="eastAsia"/>
                <w:color w:val="000000" w:themeColor="text1"/>
                <w:sz w:val="24"/>
                <w:szCs w:val="24"/>
              </w:rPr>
              <w:t>字体：宋体、加粗；尺寸：高9cm*宽5.5cm；颜色：咖啡色</w:t>
            </w:r>
          </w:p>
        </w:tc>
      </w:tr>
      <w:tr w:rsidR="00AA4A79" w:rsidRPr="00B85504">
        <w:trPr>
          <w:trHeight w:val="2726"/>
          <w:jc w:val="center"/>
        </w:trPr>
        <w:tc>
          <w:tcPr>
            <w:tcW w:w="477" w:type="dxa"/>
            <w:tcBorders>
              <w:top w:val="single" w:sz="4" w:space="0" w:color="auto"/>
              <w:left w:val="single" w:sz="4" w:space="0" w:color="auto"/>
              <w:bottom w:val="single" w:sz="4" w:space="0" w:color="auto"/>
              <w:right w:val="single" w:sz="4" w:space="0" w:color="auto"/>
            </w:tcBorders>
            <w:vAlign w:val="center"/>
          </w:tcPr>
          <w:p w:rsidR="00AA4A79" w:rsidRPr="00B85504" w:rsidRDefault="00935827">
            <w:pPr>
              <w:jc w:val="center"/>
              <w:rPr>
                <w:rFonts w:ascii="仿宋_GB2312" w:eastAsia="仿宋_GB2312" w:hAnsi="黑体"/>
                <w:color w:val="000000" w:themeColor="text1"/>
                <w:sz w:val="24"/>
                <w:szCs w:val="24"/>
              </w:rPr>
            </w:pPr>
            <w:r w:rsidRPr="00B85504">
              <w:rPr>
                <w:rFonts w:ascii="仿宋_GB2312" w:eastAsia="仿宋_GB2312" w:hAnsi="黑体" w:hint="eastAsia"/>
                <w:color w:val="000000" w:themeColor="text1"/>
                <w:sz w:val="24"/>
                <w:szCs w:val="24"/>
              </w:rPr>
              <w:t>14</w:t>
            </w:r>
          </w:p>
        </w:tc>
        <w:tc>
          <w:tcPr>
            <w:tcW w:w="1984" w:type="dxa"/>
            <w:tcBorders>
              <w:top w:val="single" w:sz="4" w:space="0" w:color="auto"/>
              <w:left w:val="single" w:sz="4" w:space="0" w:color="auto"/>
              <w:bottom w:val="single" w:sz="4" w:space="0" w:color="auto"/>
              <w:right w:val="single" w:sz="4" w:space="0" w:color="auto"/>
            </w:tcBorders>
            <w:vAlign w:val="center"/>
          </w:tcPr>
          <w:p w:rsidR="00AA4A79" w:rsidRPr="00B85504" w:rsidRDefault="00935827">
            <w:pPr>
              <w:jc w:val="center"/>
              <w:rPr>
                <w:rFonts w:ascii="仿宋_GB2312" w:eastAsia="仿宋_GB2312" w:hAnsi="宋体"/>
                <w:color w:val="000000" w:themeColor="text1"/>
                <w:sz w:val="24"/>
                <w:szCs w:val="24"/>
              </w:rPr>
            </w:pPr>
            <w:r w:rsidRPr="00B85504">
              <w:rPr>
                <w:rFonts w:ascii="仿宋_GB2312" w:eastAsia="仿宋_GB2312" w:hAnsi="宋体" w:hint="eastAsia"/>
                <w:color w:val="000000" w:themeColor="text1"/>
                <w:sz w:val="24"/>
                <w:szCs w:val="24"/>
              </w:rPr>
              <w:t>除公厕保洁外，其余保洁服装后背“园区环卫”印花要求</w:t>
            </w:r>
          </w:p>
        </w:tc>
        <w:tc>
          <w:tcPr>
            <w:tcW w:w="7563" w:type="dxa"/>
            <w:tcBorders>
              <w:top w:val="single" w:sz="4" w:space="0" w:color="auto"/>
              <w:left w:val="single" w:sz="4" w:space="0" w:color="auto"/>
              <w:bottom w:val="single" w:sz="4" w:space="0" w:color="auto"/>
              <w:right w:val="single" w:sz="4" w:space="0" w:color="auto"/>
            </w:tcBorders>
            <w:vAlign w:val="center"/>
          </w:tcPr>
          <w:p w:rsidR="00AA4A79" w:rsidRPr="00B85504" w:rsidRDefault="00935827">
            <w:pPr>
              <w:widowControl/>
              <w:jc w:val="center"/>
              <w:rPr>
                <w:rFonts w:ascii="仿宋_GB2312" w:eastAsia="仿宋_GB2312" w:hAnsi="宋体"/>
                <w:color w:val="000000" w:themeColor="text1"/>
                <w:sz w:val="24"/>
                <w:szCs w:val="24"/>
              </w:rPr>
            </w:pPr>
            <w:r w:rsidRPr="00B85504">
              <w:rPr>
                <w:rFonts w:ascii="仿宋_GB2312" w:eastAsia="仿宋_GB2312" w:hAnsi="宋体" w:hint="eastAsia"/>
                <w:color w:val="000000" w:themeColor="text1"/>
                <w:sz w:val="24"/>
                <w:szCs w:val="24"/>
              </w:rPr>
              <w:t>字体：宋体、加粗；尺寸：高9cm*宽5.5cm；颜色：深蓝色</w:t>
            </w:r>
          </w:p>
        </w:tc>
      </w:tr>
      <w:tr w:rsidR="00AA4A79" w:rsidRPr="00B85504">
        <w:trPr>
          <w:trHeight w:val="2726"/>
          <w:jc w:val="center"/>
        </w:trPr>
        <w:tc>
          <w:tcPr>
            <w:tcW w:w="477" w:type="dxa"/>
            <w:tcBorders>
              <w:top w:val="single" w:sz="4" w:space="0" w:color="auto"/>
              <w:left w:val="single" w:sz="4" w:space="0" w:color="auto"/>
              <w:bottom w:val="single" w:sz="4" w:space="0" w:color="auto"/>
              <w:right w:val="single" w:sz="4" w:space="0" w:color="auto"/>
            </w:tcBorders>
            <w:vAlign w:val="center"/>
          </w:tcPr>
          <w:p w:rsidR="00AA4A79" w:rsidRPr="00B85504" w:rsidRDefault="00935827">
            <w:pPr>
              <w:jc w:val="center"/>
              <w:rPr>
                <w:rFonts w:ascii="仿宋_GB2312" w:eastAsia="仿宋_GB2312" w:hAnsi="黑体"/>
                <w:color w:val="000000" w:themeColor="text1"/>
                <w:sz w:val="24"/>
                <w:szCs w:val="24"/>
              </w:rPr>
            </w:pPr>
            <w:r w:rsidRPr="00B85504">
              <w:rPr>
                <w:rFonts w:ascii="仿宋_GB2312" w:eastAsia="仿宋_GB2312" w:hAnsi="黑体" w:hint="eastAsia"/>
                <w:color w:val="000000" w:themeColor="text1"/>
                <w:sz w:val="24"/>
                <w:szCs w:val="24"/>
              </w:rPr>
              <w:t>15</w:t>
            </w:r>
          </w:p>
        </w:tc>
        <w:tc>
          <w:tcPr>
            <w:tcW w:w="1984" w:type="dxa"/>
            <w:tcBorders>
              <w:top w:val="single" w:sz="4" w:space="0" w:color="auto"/>
              <w:left w:val="single" w:sz="4" w:space="0" w:color="auto"/>
              <w:bottom w:val="single" w:sz="4" w:space="0" w:color="auto"/>
              <w:right w:val="single" w:sz="4" w:space="0" w:color="auto"/>
            </w:tcBorders>
            <w:vAlign w:val="center"/>
          </w:tcPr>
          <w:p w:rsidR="00AA4A79" w:rsidRPr="00B85504" w:rsidRDefault="00935827">
            <w:pPr>
              <w:jc w:val="center"/>
              <w:rPr>
                <w:rFonts w:ascii="仿宋_GB2312" w:eastAsia="仿宋_GB2312" w:hAnsi="宋体"/>
                <w:color w:val="000000" w:themeColor="text1"/>
                <w:sz w:val="24"/>
                <w:szCs w:val="24"/>
              </w:rPr>
            </w:pPr>
            <w:r w:rsidRPr="00B85504">
              <w:rPr>
                <w:rFonts w:ascii="仿宋_GB2312" w:eastAsia="仿宋_GB2312" w:hAnsi="宋体" w:hint="eastAsia"/>
                <w:color w:val="000000" w:themeColor="text1"/>
                <w:sz w:val="24"/>
                <w:szCs w:val="24"/>
              </w:rPr>
              <w:t>公厕保洁服装前胸“公厕”LOGO印花样式</w:t>
            </w:r>
          </w:p>
        </w:tc>
        <w:tc>
          <w:tcPr>
            <w:tcW w:w="7563" w:type="dxa"/>
            <w:tcBorders>
              <w:top w:val="single" w:sz="4" w:space="0" w:color="auto"/>
              <w:left w:val="single" w:sz="4" w:space="0" w:color="auto"/>
              <w:bottom w:val="single" w:sz="4" w:space="0" w:color="auto"/>
              <w:right w:val="single" w:sz="4" w:space="0" w:color="auto"/>
            </w:tcBorders>
            <w:vAlign w:val="center"/>
          </w:tcPr>
          <w:p w:rsidR="00AA4A79" w:rsidRPr="00B85504" w:rsidRDefault="00935827">
            <w:pPr>
              <w:widowControl/>
              <w:jc w:val="center"/>
              <w:rPr>
                <w:rFonts w:ascii="仿宋_GB2312" w:eastAsia="仿宋_GB2312" w:hAnsi="宋体"/>
                <w:color w:val="000000" w:themeColor="text1"/>
                <w:sz w:val="24"/>
                <w:szCs w:val="24"/>
              </w:rPr>
            </w:pPr>
            <w:r w:rsidRPr="00B85504">
              <w:rPr>
                <w:rFonts w:ascii="仿宋_GB2312" w:eastAsia="仿宋_GB2312" w:hAnsi="宋体" w:hint="eastAsia"/>
                <w:noProof/>
                <w:color w:val="000000" w:themeColor="text1"/>
                <w:sz w:val="24"/>
                <w:szCs w:val="24"/>
              </w:rPr>
              <w:drawing>
                <wp:inline distT="0" distB="0" distL="0" distR="0">
                  <wp:extent cx="1915795" cy="1455420"/>
                  <wp:effectExtent l="19050" t="0" r="7975" b="0"/>
                  <wp:docPr id="230" name="图片 11" descr="C:\Documents and Settings\Administrator\桌面\环境卫生标志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11" descr="C:\Documents and Settings\Administrator\桌面\环境卫生标志副本.jpg"/>
                          <pic:cNvPicPr>
                            <a:picLocks noChangeAspect="1" noChangeArrowheads="1"/>
                          </pic:cNvPicPr>
                        </pic:nvPicPr>
                        <pic:blipFill>
                          <a:blip r:embed="rId124" cstate="email"/>
                          <a:srcRect/>
                          <a:stretch>
                            <a:fillRect/>
                          </a:stretch>
                        </pic:blipFill>
                        <pic:spPr>
                          <a:xfrm>
                            <a:off x="0" y="0"/>
                            <a:ext cx="1916007" cy="1455394"/>
                          </a:xfrm>
                          <a:prstGeom prst="rect">
                            <a:avLst/>
                          </a:prstGeom>
                          <a:noFill/>
                          <a:ln w="9525">
                            <a:noFill/>
                            <a:miter lim="800000"/>
                            <a:headEnd/>
                            <a:tailEnd/>
                          </a:ln>
                        </pic:spPr>
                      </pic:pic>
                    </a:graphicData>
                  </a:graphic>
                </wp:inline>
              </w:drawing>
            </w:r>
          </w:p>
        </w:tc>
      </w:tr>
      <w:tr w:rsidR="00AA4A79" w:rsidRPr="00B85504">
        <w:trPr>
          <w:trHeight w:val="2726"/>
          <w:jc w:val="center"/>
        </w:trPr>
        <w:tc>
          <w:tcPr>
            <w:tcW w:w="477" w:type="dxa"/>
            <w:tcBorders>
              <w:top w:val="single" w:sz="4" w:space="0" w:color="auto"/>
              <w:left w:val="single" w:sz="4" w:space="0" w:color="auto"/>
              <w:bottom w:val="single" w:sz="4" w:space="0" w:color="auto"/>
              <w:right w:val="single" w:sz="4" w:space="0" w:color="auto"/>
            </w:tcBorders>
            <w:vAlign w:val="center"/>
          </w:tcPr>
          <w:p w:rsidR="00AA4A79" w:rsidRPr="00B85504" w:rsidRDefault="00935827">
            <w:pPr>
              <w:jc w:val="center"/>
              <w:rPr>
                <w:rFonts w:ascii="仿宋_GB2312" w:eastAsia="仿宋_GB2312" w:hAnsi="黑体"/>
                <w:color w:val="000000" w:themeColor="text1"/>
                <w:sz w:val="24"/>
                <w:szCs w:val="24"/>
              </w:rPr>
            </w:pPr>
            <w:r w:rsidRPr="00B85504">
              <w:rPr>
                <w:rFonts w:ascii="仿宋_GB2312" w:eastAsia="仿宋_GB2312" w:hAnsi="黑体" w:hint="eastAsia"/>
                <w:color w:val="000000" w:themeColor="text1"/>
                <w:sz w:val="24"/>
                <w:szCs w:val="24"/>
              </w:rPr>
              <w:lastRenderedPageBreak/>
              <w:t>16</w:t>
            </w:r>
          </w:p>
        </w:tc>
        <w:tc>
          <w:tcPr>
            <w:tcW w:w="1984" w:type="dxa"/>
            <w:tcBorders>
              <w:top w:val="single" w:sz="4" w:space="0" w:color="auto"/>
              <w:left w:val="single" w:sz="4" w:space="0" w:color="auto"/>
              <w:bottom w:val="single" w:sz="4" w:space="0" w:color="auto"/>
              <w:right w:val="single" w:sz="4" w:space="0" w:color="auto"/>
            </w:tcBorders>
            <w:vAlign w:val="center"/>
          </w:tcPr>
          <w:p w:rsidR="00AA4A79" w:rsidRPr="00B85504" w:rsidRDefault="00935827">
            <w:pPr>
              <w:jc w:val="center"/>
              <w:rPr>
                <w:rFonts w:ascii="仿宋_GB2312" w:eastAsia="仿宋_GB2312" w:hAnsi="宋体"/>
                <w:color w:val="000000" w:themeColor="text1"/>
                <w:sz w:val="24"/>
                <w:szCs w:val="24"/>
              </w:rPr>
            </w:pPr>
            <w:r w:rsidRPr="00B85504">
              <w:rPr>
                <w:rFonts w:ascii="仿宋_GB2312" w:eastAsia="仿宋_GB2312" w:hAnsi="宋体" w:hint="eastAsia"/>
                <w:color w:val="000000" w:themeColor="text1"/>
                <w:sz w:val="24"/>
                <w:szCs w:val="24"/>
              </w:rPr>
              <w:t>除公厕保洁外，其余保洁服装前胸、保洁帽“</w:t>
            </w:r>
            <w:bookmarkStart w:id="27" w:name="OLE_LINK7"/>
            <w:bookmarkStart w:id="28" w:name="OLE_LINK16"/>
            <w:r w:rsidRPr="00B85504">
              <w:rPr>
                <w:rFonts w:ascii="仿宋_GB2312" w:eastAsia="仿宋_GB2312" w:hAnsi="宋体" w:hint="eastAsia"/>
                <w:color w:val="000000" w:themeColor="text1"/>
                <w:sz w:val="24"/>
                <w:szCs w:val="24"/>
              </w:rPr>
              <w:t>园区</w:t>
            </w:r>
            <w:bookmarkStart w:id="29" w:name="OLE_LINK9"/>
            <w:bookmarkStart w:id="30" w:name="OLE_LINK8"/>
            <w:r w:rsidRPr="00B85504">
              <w:rPr>
                <w:rFonts w:ascii="仿宋_GB2312" w:eastAsia="仿宋_GB2312" w:hAnsi="宋体" w:hint="eastAsia"/>
                <w:color w:val="000000" w:themeColor="text1"/>
                <w:sz w:val="24"/>
                <w:szCs w:val="24"/>
              </w:rPr>
              <w:t>环卫</w:t>
            </w:r>
            <w:bookmarkEnd w:id="27"/>
            <w:bookmarkEnd w:id="28"/>
            <w:bookmarkEnd w:id="29"/>
            <w:bookmarkEnd w:id="30"/>
            <w:r w:rsidRPr="00B85504">
              <w:rPr>
                <w:rFonts w:ascii="仿宋_GB2312" w:eastAsia="仿宋_GB2312" w:hAnsi="宋体" w:hint="eastAsia"/>
                <w:color w:val="000000" w:themeColor="text1"/>
                <w:sz w:val="24"/>
                <w:szCs w:val="24"/>
              </w:rPr>
              <w:t>”LOGO印花样式</w:t>
            </w:r>
          </w:p>
        </w:tc>
        <w:tc>
          <w:tcPr>
            <w:tcW w:w="7563" w:type="dxa"/>
            <w:tcBorders>
              <w:top w:val="single" w:sz="4" w:space="0" w:color="auto"/>
              <w:left w:val="single" w:sz="4" w:space="0" w:color="auto"/>
              <w:bottom w:val="single" w:sz="4" w:space="0" w:color="auto"/>
              <w:right w:val="single" w:sz="4" w:space="0" w:color="auto"/>
            </w:tcBorders>
            <w:vAlign w:val="center"/>
          </w:tcPr>
          <w:p w:rsidR="00AA4A79" w:rsidRPr="00B85504" w:rsidRDefault="00935827">
            <w:pPr>
              <w:widowControl/>
              <w:jc w:val="center"/>
              <w:rPr>
                <w:rFonts w:ascii="仿宋_GB2312" w:eastAsia="仿宋_GB2312" w:hAnsi="宋体"/>
                <w:color w:val="000000" w:themeColor="text1"/>
                <w:sz w:val="24"/>
                <w:szCs w:val="24"/>
              </w:rPr>
            </w:pPr>
            <w:r w:rsidRPr="00B85504">
              <w:rPr>
                <w:rFonts w:ascii="仿宋_GB2312" w:eastAsia="仿宋_GB2312" w:hAnsi="宋体"/>
                <w:noProof/>
                <w:color w:val="000000" w:themeColor="text1"/>
                <w:sz w:val="24"/>
                <w:szCs w:val="24"/>
              </w:rPr>
              <w:drawing>
                <wp:inline distT="0" distB="0" distL="0" distR="0">
                  <wp:extent cx="3350895" cy="2465070"/>
                  <wp:effectExtent l="19050" t="0" r="1329" b="0"/>
                  <wp:docPr id="23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4"/>
                          <pic:cNvPicPr>
                            <a:picLocks noChangeAspect="1" noChangeArrowheads="1"/>
                          </pic:cNvPicPr>
                        </pic:nvPicPr>
                        <pic:blipFill>
                          <a:blip r:embed="rId125" cstate="print"/>
                          <a:srcRect/>
                          <a:stretch>
                            <a:fillRect/>
                          </a:stretch>
                        </pic:blipFill>
                        <pic:spPr>
                          <a:xfrm>
                            <a:off x="0" y="0"/>
                            <a:ext cx="3351241" cy="2465449"/>
                          </a:xfrm>
                          <a:prstGeom prst="rect">
                            <a:avLst/>
                          </a:prstGeom>
                          <a:noFill/>
                          <a:ln w="9525">
                            <a:noFill/>
                            <a:miter lim="800000"/>
                            <a:headEnd/>
                            <a:tailEnd/>
                          </a:ln>
                        </pic:spPr>
                      </pic:pic>
                    </a:graphicData>
                  </a:graphic>
                </wp:inline>
              </w:drawing>
            </w:r>
          </w:p>
        </w:tc>
      </w:tr>
    </w:tbl>
    <w:p w:rsidR="00AA4A79" w:rsidRPr="00B85504" w:rsidRDefault="00AA4A79" w:rsidP="007016F3">
      <w:pPr>
        <w:spacing w:line="360" w:lineRule="auto"/>
        <w:ind w:firstLineChars="196" w:firstLine="510"/>
        <w:rPr>
          <w:rFonts w:ascii="仿宋_GB2312" w:eastAsia="仿宋_GB2312" w:hAnsi="宋体"/>
          <w:b/>
          <w:color w:val="000000" w:themeColor="text1"/>
          <w:szCs w:val="21"/>
        </w:rPr>
      </w:pPr>
    </w:p>
    <w:p w:rsidR="00AA4A79" w:rsidRPr="00B85504" w:rsidRDefault="00935827" w:rsidP="007016F3">
      <w:pPr>
        <w:spacing w:line="360" w:lineRule="auto"/>
        <w:ind w:firstLineChars="196" w:firstLine="510"/>
        <w:rPr>
          <w:rFonts w:ascii="仿宋_GB2312" w:eastAsia="仿宋_GB2312" w:hAnsi="宋体"/>
          <w:b/>
          <w:color w:val="000000" w:themeColor="text1"/>
          <w:szCs w:val="21"/>
        </w:rPr>
      </w:pPr>
      <w:r w:rsidRPr="00B85504">
        <w:rPr>
          <w:rFonts w:ascii="仿宋_GB2312" w:eastAsia="仿宋_GB2312" w:hAnsi="宋体" w:hint="eastAsia"/>
          <w:b/>
          <w:color w:val="000000" w:themeColor="text1"/>
          <w:szCs w:val="21"/>
        </w:rPr>
        <w:t>备注：</w:t>
      </w:r>
    </w:p>
    <w:p w:rsidR="00AA4A79" w:rsidRPr="00B85504" w:rsidRDefault="00935827" w:rsidP="007016F3">
      <w:pPr>
        <w:spacing w:line="360" w:lineRule="auto"/>
        <w:ind w:firstLineChars="196" w:firstLine="510"/>
        <w:rPr>
          <w:rFonts w:ascii="仿宋_GB2312" w:eastAsia="仿宋_GB2312" w:hAnsi="宋体"/>
          <w:b/>
          <w:color w:val="000000" w:themeColor="text1"/>
          <w:szCs w:val="21"/>
        </w:rPr>
      </w:pPr>
      <w:r w:rsidRPr="00B85504">
        <w:rPr>
          <w:rFonts w:ascii="仿宋_GB2312" w:eastAsia="仿宋_GB2312" w:hAnsi="宋体" w:hint="eastAsia"/>
          <w:b/>
          <w:color w:val="000000" w:themeColor="text1"/>
          <w:szCs w:val="21"/>
        </w:rPr>
        <w:t>1、以上所有服装一组合套为保洁春秋套装2套、保洁冬季套装2套、保洁夏装套装2套、保洁雨衣套装1套、保洁工作帽套装1套、保洁棉马甲2套、保洁反光安全马甲2套、保洁反光背带1套。</w:t>
      </w:r>
    </w:p>
    <w:p w:rsidR="00AA4A79" w:rsidRPr="00B85504" w:rsidRDefault="00935827" w:rsidP="007016F3">
      <w:pPr>
        <w:spacing w:line="360" w:lineRule="auto"/>
        <w:ind w:firstLineChars="196" w:firstLine="510"/>
        <w:rPr>
          <w:rFonts w:ascii="仿宋_GB2312" w:eastAsia="仿宋_GB2312" w:hAnsi="宋体"/>
          <w:b/>
          <w:color w:val="000000" w:themeColor="text1"/>
          <w:szCs w:val="21"/>
        </w:rPr>
      </w:pPr>
      <w:r w:rsidRPr="00B85504">
        <w:rPr>
          <w:rFonts w:ascii="仿宋_GB2312" w:eastAsia="仿宋_GB2312" w:hAnsi="宋体" w:hint="eastAsia"/>
          <w:b/>
          <w:color w:val="000000" w:themeColor="text1"/>
          <w:szCs w:val="21"/>
        </w:rPr>
        <w:t xml:space="preserve"> 2、每标段所有作业人员，人均36个月至少配置三组合套，进场前至少配置到位一组合套，进场后第12个月前和第24个月前分别发放一组合套，三组合套全部为全新服装。</w:t>
      </w:r>
    </w:p>
    <w:p w:rsidR="00AA4A79" w:rsidRPr="00B85504" w:rsidRDefault="00935827" w:rsidP="007016F3">
      <w:pPr>
        <w:spacing w:line="360" w:lineRule="auto"/>
        <w:ind w:firstLineChars="196" w:firstLine="510"/>
        <w:rPr>
          <w:rFonts w:ascii="仿宋_GB2312" w:eastAsia="仿宋_GB2312" w:hAnsi="宋体"/>
          <w:b/>
          <w:color w:val="000000" w:themeColor="text1"/>
          <w:szCs w:val="21"/>
        </w:rPr>
      </w:pPr>
      <w:r w:rsidRPr="00B85504">
        <w:rPr>
          <w:rFonts w:ascii="仿宋_GB2312" w:eastAsia="仿宋_GB2312" w:hAnsi="宋体" w:hint="eastAsia"/>
          <w:b/>
          <w:color w:val="000000" w:themeColor="text1"/>
          <w:szCs w:val="21"/>
        </w:rPr>
        <w:t>3、要求所有服装上身须缝制能够插胸卡的透明卡袋，所有服装（除公厕保洁）上身须缝制左右肩扣配套安全小闪灯的肩夹使用。</w:t>
      </w:r>
    </w:p>
    <w:p w:rsidR="00AA4A79" w:rsidRPr="00B85504" w:rsidRDefault="00935827" w:rsidP="007016F3">
      <w:pPr>
        <w:spacing w:line="360" w:lineRule="auto"/>
        <w:ind w:firstLineChars="196" w:firstLine="510"/>
        <w:rPr>
          <w:rFonts w:ascii="仿宋_GB2312" w:eastAsia="仿宋_GB2312" w:hAnsi="宋体"/>
          <w:b/>
          <w:color w:val="000000" w:themeColor="text1"/>
          <w:szCs w:val="21"/>
        </w:rPr>
      </w:pPr>
      <w:r w:rsidRPr="00B85504">
        <w:rPr>
          <w:rFonts w:ascii="仿宋_GB2312" w:eastAsia="仿宋_GB2312" w:hAnsi="宋体" w:hint="eastAsia"/>
          <w:b/>
          <w:color w:val="000000" w:themeColor="text1"/>
          <w:szCs w:val="21"/>
        </w:rPr>
        <w:t>4、要求所有服装上装、下装、帽子、背心等都须印有反光条。</w:t>
      </w:r>
    </w:p>
    <w:p w:rsidR="00AA4A79" w:rsidRPr="00B85504" w:rsidRDefault="00935827" w:rsidP="007016F3">
      <w:pPr>
        <w:spacing w:line="360" w:lineRule="auto"/>
        <w:ind w:firstLineChars="196" w:firstLine="510"/>
        <w:rPr>
          <w:rFonts w:ascii="仿宋_GB2312" w:eastAsia="仿宋_GB2312" w:hAnsi="宋体"/>
          <w:b/>
          <w:color w:val="000000" w:themeColor="text1"/>
          <w:szCs w:val="21"/>
        </w:rPr>
      </w:pPr>
      <w:r w:rsidRPr="00B85504">
        <w:rPr>
          <w:rFonts w:ascii="仿宋_GB2312" w:eastAsia="仿宋_GB2312" w:hAnsi="宋体" w:hint="eastAsia"/>
          <w:b/>
          <w:color w:val="000000" w:themeColor="text1"/>
          <w:szCs w:val="21"/>
        </w:rPr>
        <w:t>5、所有服装均须符合相关质量标准，甲方有权委托第三方抽检，抽检费用由乙方承担；若抽检不符合质量标准，无条件更换。</w:t>
      </w:r>
    </w:p>
    <w:p w:rsidR="00AA4A79" w:rsidRPr="00B85504" w:rsidRDefault="00AA4A79">
      <w:pPr>
        <w:jc w:val="left"/>
        <w:rPr>
          <w:rFonts w:ascii="仿宋_GB2312" w:eastAsia="仿宋_GB2312" w:hAnsi="宋体"/>
          <w:color w:val="000000" w:themeColor="text1"/>
          <w:sz w:val="28"/>
          <w:szCs w:val="28"/>
        </w:rPr>
      </w:pPr>
    </w:p>
    <w:p w:rsidR="00AA4A79" w:rsidRPr="00B85504" w:rsidRDefault="00935827">
      <w:pPr>
        <w:rPr>
          <w:rFonts w:ascii="仿宋_GB2312" w:eastAsia="仿宋_GB2312"/>
          <w:b/>
          <w:color w:val="000000" w:themeColor="text1"/>
          <w:sz w:val="32"/>
          <w:szCs w:val="32"/>
        </w:rPr>
      </w:pPr>
      <w:r w:rsidRPr="00B85504">
        <w:rPr>
          <w:rFonts w:ascii="仿宋_GB2312" w:eastAsia="仿宋_GB2312" w:hint="eastAsia"/>
          <w:b/>
          <w:color w:val="000000" w:themeColor="text1"/>
          <w:sz w:val="32"/>
          <w:szCs w:val="32"/>
        </w:rPr>
        <w:t>附件十五：防暑降温物品要求</w:t>
      </w:r>
    </w:p>
    <w:tbl>
      <w:tblPr>
        <w:tblW w:w="9077" w:type="dxa"/>
        <w:jc w:val="center"/>
        <w:tblLook w:val="04A0"/>
      </w:tblPr>
      <w:tblGrid>
        <w:gridCol w:w="520"/>
        <w:gridCol w:w="800"/>
        <w:gridCol w:w="1662"/>
        <w:gridCol w:w="1698"/>
        <w:gridCol w:w="1421"/>
        <w:gridCol w:w="2976"/>
      </w:tblGrid>
      <w:tr w:rsidR="00AA4A79" w:rsidRPr="00B85504">
        <w:trPr>
          <w:trHeight w:val="810"/>
          <w:jc w:val="center"/>
        </w:trPr>
        <w:tc>
          <w:tcPr>
            <w:tcW w:w="520" w:type="dxa"/>
            <w:tcBorders>
              <w:top w:val="single" w:sz="4" w:space="0" w:color="auto"/>
              <w:left w:val="single" w:sz="4" w:space="0" w:color="auto"/>
              <w:bottom w:val="single" w:sz="4" w:space="0" w:color="auto"/>
              <w:right w:val="single" w:sz="4" w:space="0" w:color="auto"/>
            </w:tcBorders>
            <w:shd w:val="clear" w:color="auto" w:fill="auto"/>
            <w:vAlign w:val="center"/>
          </w:tcPr>
          <w:p w:rsidR="00AA4A79" w:rsidRPr="00B85504" w:rsidRDefault="00935827">
            <w:pPr>
              <w:widowControl/>
              <w:jc w:val="center"/>
              <w:rPr>
                <w:rFonts w:ascii="仿宋_GB2312" w:eastAsia="仿宋_GB2312" w:hAnsi="宋体" w:cs="宋体"/>
                <w:b/>
                <w:bCs/>
                <w:color w:val="000000" w:themeColor="text1"/>
                <w:kern w:val="0"/>
                <w:sz w:val="20"/>
              </w:rPr>
            </w:pPr>
            <w:r w:rsidRPr="00B85504">
              <w:rPr>
                <w:rFonts w:ascii="仿宋_GB2312" w:eastAsia="仿宋_GB2312" w:hAnsi="宋体" w:cs="宋体" w:hint="eastAsia"/>
                <w:b/>
                <w:bCs/>
                <w:color w:val="000000" w:themeColor="text1"/>
                <w:kern w:val="0"/>
                <w:sz w:val="20"/>
              </w:rPr>
              <w:lastRenderedPageBreak/>
              <w:t>序号</w:t>
            </w:r>
          </w:p>
        </w:tc>
        <w:tc>
          <w:tcPr>
            <w:tcW w:w="800" w:type="dxa"/>
            <w:tcBorders>
              <w:top w:val="single" w:sz="4" w:space="0" w:color="auto"/>
              <w:left w:val="nil"/>
              <w:bottom w:val="single" w:sz="4" w:space="0" w:color="auto"/>
              <w:right w:val="single" w:sz="4" w:space="0" w:color="auto"/>
            </w:tcBorders>
            <w:shd w:val="clear" w:color="auto" w:fill="auto"/>
            <w:vAlign w:val="center"/>
          </w:tcPr>
          <w:p w:rsidR="00AA4A79" w:rsidRPr="00B85504" w:rsidRDefault="00935827">
            <w:pPr>
              <w:widowControl/>
              <w:jc w:val="center"/>
              <w:rPr>
                <w:rFonts w:ascii="仿宋_GB2312" w:eastAsia="仿宋_GB2312" w:hAnsi="宋体" w:cs="宋体"/>
                <w:b/>
                <w:bCs/>
                <w:color w:val="000000" w:themeColor="text1"/>
                <w:kern w:val="0"/>
                <w:sz w:val="20"/>
              </w:rPr>
            </w:pPr>
            <w:r w:rsidRPr="00B85504">
              <w:rPr>
                <w:rFonts w:ascii="仿宋_GB2312" w:eastAsia="仿宋_GB2312" w:hAnsi="宋体" w:cs="宋体" w:hint="eastAsia"/>
                <w:b/>
                <w:bCs/>
                <w:color w:val="000000" w:themeColor="text1"/>
                <w:kern w:val="0"/>
                <w:sz w:val="20"/>
              </w:rPr>
              <w:t>类别</w:t>
            </w:r>
          </w:p>
        </w:tc>
        <w:tc>
          <w:tcPr>
            <w:tcW w:w="1662" w:type="dxa"/>
            <w:tcBorders>
              <w:top w:val="single" w:sz="4" w:space="0" w:color="auto"/>
              <w:left w:val="nil"/>
              <w:bottom w:val="single" w:sz="4" w:space="0" w:color="auto"/>
              <w:right w:val="single" w:sz="4" w:space="0" w:color="auto"/>
            </w:tcBorders>
            <w:shd w:val="clear" w:color="auto" w:fill="auto"/>
            <w:vAlign w:val="center"/>
          </w:tcPr>
          <w:p w:rsidR="00AA4A79" w:rsidRPr="00B85504" w:rsidRDefault="00935827">
            <w:pPr>
              <w:widowControl/>
              <w:jc w:val="center"/>
              <w:rPr>
                <w:rFonts w:ascii="仿宋_GB2312" w:eastAsia="仿宋_GB2312" w:hAnsi="宋体" w:cs="宋体"/>
                <w:b/>
                <w:bCs/>
                <w:color w:val="000000" w:themeColor="text1"/>
                <w:kern w:val="0"/>
                <w:sz w:val="20"/>
              </w:rPr>
            </w:pPr>
            <w:r w:rsidRPr="00B85504">
              <w:rPr>
                <w:rFonts w:ascii="仿宋_GB2312" w:eastAsia="仿宋_GB2312" w:hAnsi="宋体" w:cs="宋体" w:hint="eastAsia"/>
                <w:b/>
                <w:bCs/>
                <w:color w:val="000000" w:themeColor="text1"/>
                <w:kern w:val="0"/>
                <w:sz w:val="20"/>
              </w:rPr>
              <w:t>推荐品牌</w:t>
            </w:r>
            <w:r w:rsidRPr="00B85504">
              <w:rPr>
                <w:rFonts w:ascii="仿宋_GB2312" w:eastAsia="仿宋_GB2312" w:hAnsi="宋体" w:cs="宋体" w:hint="eastAsia"/>
                <w:color w:val="000000" w:themeColor="text1"/>
                <w:kern w:val="0"/>
                <w:szCs w:val="21"/>
              </w:rPr>
              <w:t>(档次同等或高于)</w:t>
            </w:r>
          </w:p>
        </w:tc>
        <w:tc>
          <w:tcPr>
            <w:tcW w:w="1698" w:type="dxa"/>
            <w:tcBorders>
              <w:top w:val="single" w:sz="4" w:space="0" w:color="auto"/>
              <w:left w:val="nil"/>
              <w:bottom w:val="single" w:sz="4" w:space="0" w:color="auto"/>
              <w:right w:val="single" w:sz="4" w:space="0" w:color="auto"/>
            </w:tcBorders>
            <w:shd w:val="clear" w:color="auto" w:fill="auto"/>
            <w:vAlign w:val="center"/>
          </w:tcPr>
          <w:p w:rsidR="00AA4A79" w:rsidRPr="00B85504" w:rsidRDefault="00935827">
            <w:pPr>
              <w:widowControl/>
              <w:jc w:val="center"/>
              <w:rPr>
                <w:rFonts w:ascii="仿宋_GB2312" w:eastAsia="仿宋_GB2312" w:hAnsi="宋体" w:cs="宋体"/>
                <w:b/>
                <w:bCs/>
                <w:color w:val="000000" w:themeColor="text1"/>
                <w:kern w:val="0"/>
                <w:sz w:val="20"/>
              </w:rPr>
            </w:pPr>
            <w:r w:rsidRPr="00B85504">
              <w:rPr>
                <w:rFonts w:ascii="仿宋_GB2312" w:eastAsia="仿宋_GB2312" w:hAnsi="宋体" w:cs="宋体" w:hint="eastAsia"/>
                <w:b/>
                <w:bCs/>
                <w:color w:val="000000" w:themeColor="text1"/>
                <w:kern w:val="0"/>
                <w:sz w:val="20"/>
              </w:rPr>
              <w:t>规格型号</w:t>
            </w:r>
          </w:p>
        </w:tc>
        <w:tc>
          <w:tcPr>
            <w:tcW w:w="1421" w:type="dxa"/>
            <w:tcBorders>
              <w:top w:val="single" w:sz="4" w:space="0" w:color="auto"/>
              <w:left w:val="nil"/>
              <w:bottom w:val="single" w:sz="4" w:space="0" w:color="auto"/>
              <w:right w:val="single" w:sz="4" w:space="0" w:color="auto"/>
            </w:tcBorders>
            <w:shd w:val="clear" w:color="auto" w:fill="auto"/>
            <w:vAlign w:val="center"/>
          </w:tcPr>
          <w:p w:rsidR="00AA4A79" w:rsidRPr="00B85504" w:rsidRDefault="00935827">
            <w:pPr>
              <w:widowControl/>
              <w:jc w:val="center"/>
              <w:rPr>
                <w:rFonts w:ascii="仿宋_GB2312" w:eastAsia="仿宋_GB2312" w:hAnsi="宋体" w:cs="宋体"/>
                <w:b/>
                <w:bCs/>
                <w:color w:val="000000" w:themeColor="text1"/>
                <w:kern w:val="0"/>
                <w:sz w:val="20"/>
              </w:rPr>
            </w:pPr>
            <w:r w:rsidRPr="00B85504">
              <w:rPr>
                <w:rFonts w:ascii="仿宋_GB2312" w:eastAsia="仿宋_GB2312" w:hAnsi="宋体" w:cs="宋体" w:hint="eastAsia"/>
                <w:b/>
                <w:bCs/>
                <w:color w:val="000000" w:themeColor="text1"/>
                <w:kern w:val="0"/>
                <w:sz w:val="20"/>
              </w:rPr>
              <w:t>每套含物品件数（件）</w:t>
            </w:r>
          </w:p>
        </w:tc>
        <w:tc>
          <w:tcPr>
            <w:tcW w:w="2976" w:type="dxa"/>
            <w:tcBorders>
              <w:top w:val="single" w:sz="4" w:space="0" w:color="auto"/>
              <w:left w:val="nil"/>
              <w:bottom w:val="single" w:sz="4" w:space="0" w:color="auto"/>
              <w:right w:val="single" w:sz="4" w:space="0" w:color="auto"/>
            </w:tcBorders>
            <w:shd w:val="clear" w:color="auto" w:fill="auto"/>
            <w:vAlign w:val="center"/>
          </w:tcPr>
          <w:p w:rsidR="00AA4A79" w:rsidRPr="00B85504" w:rsidRDefault="00935827">
            <w:pPr>
              <w:widowControl/>
              <w:jc w:val="center"/>
              <w:rPr>
                <w:rFonts w:ascii="仿宋_GB2312" w:eastAsia="仿宋_GB2312" w:hAnsi="宋体" w:cs="宋体"/>
                <w:b/>
                <w:bCs/>
                <w:color w:val="000000" w:themeColor="text1"/>
                <w:kern w:val="0"/>
                <w:sz w:val="20"/>
              </w:rPr>
            </w:pPr>
            <w:r w:rsidRPr="00B85504">
              <w:rPr>
                <w:rFonts w:ascii="仿宋_GB2312" w:eastAsia="仿宋_GB2312" w:hAnsi="宋体" w:cs="宋体" w:hint="eastAsia"/>
                <w:b/>
                <w:bCs/>
                <w:color w:val="000000" w:themeColor="text1"/>
                <w:kern w:val="0"/>
                <w:sz w:val="20"/>
              </w:rPr>
              <w:t>样品照片</w:t>
            </w:r>
          </w:p>
        </w:tc>
      </w:tr>
      <w:tr w:rsidR="00AA4A79" w:rsidRPr="00B85504">
        <w:trPr>
          <w:trHeight w:val="1453"/>
          <w:jc w:val="center"/>
        </w:trPr>
        <w:tc>
          <w:tcPr>
            <w:tcW w:w="520" w:type="dxa"/>
            <w:tcBorders>
              <w:top w:val="nil"/>
              <w:left w:val="single" w:sz="4" w:space="0" w:color="auto"/>
              <w:bottom w:val="single" w:sz="4" w:space="0" w:color="auto"/>
              <w:right w:val="single" w:sz="4" w:space="0" w:color="auto"/>
            </w:tcBorders>
            <w:shd w:val="clear" w:color="auto" w:fill="auto"/>
            <w:vAlign w:val="center"/>
          </w:tcPr>
          <w:p w:rsidR="00AA4A79" w:rsidRPr="00B85504" w:rsidRDefault="00935827">
            <w:pPr>
              <w:widowControl/>
              <w:jc w:val="center"/>
              <w:rPr>
                <w:rFonts w:ascii="仿宋_GB2312" w:eastAsia="仿宋_GB2312" w:hAnsi="宋体" w:cs="宋体"/>
                <w:color w:val="000000" w:themeColor="text1"/>
                <w:kern w:val="0"/>
                <w:sz w:val="20"/>
              </w:rPr>
            </w:pPr>
            <w:r w:rsidRPr="00B85504">
              <w:rPr>
                <w:rFonts w:ascii="仿宋_GB2312" w:eastAsia="仿宋_GB2312" w:hAnsi="宋体" w:cs="宋体" w:hint="eastAsia"/>
                <w:color w:val="000000" w:themeColor="text1"/>
                <w:kern w:val="0"/>
                <w:sz w:val="20"/>
              </w:rPr>
              <w:t>1</w:t>
            </w:r>
          </w:p>
        </w:tc>
        <w:tc>
          <w:tcPr>
            <w:tcW w:w="800" w:type="dxa"/>
            <w:tcBorders>
              <w:top w:val="nil"/>
              <w:left w:val="nil"/>
              <w:bottom w:val="single" w:sz="4" w:space="0" w:color="auto"/>
              <w:right w:val="single" w:sz="4" w:space="0" w:color="auto"/>
            </w:tcBorders>
            <w:shd w:val="clear" w:color="auto" w:fill="auto"/>
            <w:vAlign w:val="center"/>
          </w:tcPr>
          <w:p w:rsidR="00AA4A79" w:rsidRPr="00B85504" w:rsidRDefault="00935827">
            <w:pPr>
              <w:widowControl/>
              <w:jc w:val="center"/>
              <w:rPr>
                <w:rFonts w:ascii="仿宋_GB2312" w:eastAsia="仿宋_GB2312" w:hAnsi="宋体" w:cs="宋体"/>
                <w:color w:val="000000" w:themeColor="text1"/>
                <w:kern w:val="0"/>
                <w:sz w:val="20"/>
              </w:rPr>
            </w:pPr>
            <w:r w:rsidRPr="00B85504">
              <w:rPr>
                <w:rFonts w:ascii="仿宋_GB2312" w:eastAsia="仿宋_GB2312" w:hAnsi="宋体" w:cs="宋体" w:hint="eastAsia"/>
                <w:color w:val="000000" w:themeColor="text1"/>
                <w:kern w:val="0"/>
                <w:sz w:val="20"/>
              </w:rPr>
              <w:t>香皂</w:t>
            </w:r>
          </w:p>
        </w:tc>
        <w:tc>
          <w:tcPr>
            <w:tcW w:w="1662" w:type="dxa"/>
            <w:tcBorders>
              <w:top w:val="nil"/>
              <w:left w:val="nil"/>
              <w:bottom w:val="single" w:sz="4" w:space="0" w:color="auto"/>
              <w:right w:val="single" w:sz="4" w:space="0" w:color="auto"/>
            </w:tcBorders>
            <w:shd w:val="clear" w:color="auto" w:fill="auto"/>
            <w:vAlign w:val="center"/>
          </w:tcPr>
          <w:p w:rsidR="00AA4A79" w:rsidRPr="00B85504" w:rsidRDefault="00935827">
            <w:pPr>
              <w:widowControl/>
              <w:jc w:val="center"/>
              <w:rPr>
                <w:rFonts w:ascii="仿宋_GB2312" w:eastAsia="仿宋_GB2312" w:hAnsi="宋体" w:cs="宋体"/>
                <w:color w:val="000000" w:themeColor="text1"/>
                <w:kern w:val="0"/>
                <w:sz w:val="20"/>
              </w:rPr>
            </w:pPr>
            <w:r w:rsidRPr="00B85504">
              <w:rPr>
                <w:rFonts w:ascii="仿宋_GB2312" w:eastAsia="仿宋_GB2312" w:hAnsi="宋体" w:cs="宋体" w:hint="eastAsia"/>
                <w:color w:val="000000" w:themeColor="text1"/>
                <w:kern w:val="0"/>
                <w:sz w:val="20"/>
              </w:rPr>
              <w:t>舒肤佳、力士、纳爱斯</w:t>
            </w:r>
          </w:p>
        </w:tc>
        <w:tc>
          <w:tcPr>
            <w:tcW w:w="1698" w:type="dxa"/>
            <w:tcBorders>
              <w:top w:val="nil"/>
              <w:left w:val="nil"/>
              <w:bottom w:val="single" w:sz="4" w:space="0" w:color="auto"/>
              <w:right w:val="single" w:sz="4" w:space="0" w:color="auto"/>
            </w:tcBorders>
            <w:shd w:val="clear" w:color="auto" w:fill="auto"/>
            <w:vAlign w:val="center"/>
          </w:tcPr>
          <w:p w:rsidR="00AA4A79" w:rsidRPr="00B85504" w:rsidRDefault="00935827">
            <w:pPr>
              <w:widowControl/>
              <w:jc w:val="center"/>
              <w:rPr>
                <w:rFonts w:ascii="仿宋_GB2312" w:eastAsia="仿宋_GB2312" w:hAnsi="宋体" w:cs="宋体"/>
                <w:color w:val="000000" w:themeColor="text1"/>
                <w:kern w:val="0"/>
                <w:sz w:val="20"/>
              </w:rPr>
            </w:pPr>
            <w:r w:rsidRPr="00B85504">
              <w:rPr>
                <w:rFonts w:ascii="仿宋_GB2312" w:eastAsia="仿宋_GB2312" w:hAnsi="宋体" w:cs="宋体" w:hint="eastAsia"/>
                <w:color w:val="000000" w:themeColor="text1"/>
                <w:kern w:val="0"/>
                <w:sz w:val="20"/>
              </w:rPr>
              <w:t>香皂 纯白清香型 重量每块大于等于105g</w:t>
            </w:r>
          </w:p>
        </w:tc>
        <w:tc>
          <w:tcPr>
            <w:tcW w:w="1421" w:type="dxa"/>
            <w:tcBorders>
              <w:top w:val="nil"/>
              <w:left w:val="nil"/>
              <w:bottom w:val="single" w:sz="4" w:space="0" w:color="auto"/>
              <w:right w:val="single" w:sz="4" w:space="0" w:color="auto"/>
            </w:tcBorders>
            <w:shd w:val="clear" w:color="auto" w:fill="auto"/>
            <w:vAlign w:val="center"/>
          </w:tcPr>
          <w:p w:rsidR="00AA4A79" w:rsidRPr="00B85504" w:rsidRDefault="00935827">
            <w:pPr>
              <w:widowControl/>
              <w:jc w:val="center"/>
              <w:rPr>
                <w:rFonts w:ascii="仿宋_GB2312" w:eastAsia="仿宋_GB2312" w:hAnsi="宋体" w:cs="宋体"/>
                <w:color w:val="000000" w:themeColor="text1"/>
                <w:kern w:val="0"/>
                <w:sz w:val="20"/>
              </w:rPr>
            </w:pPr>
            <w:r w:rsidRPr="00B85504">
              <w:rPr>
                <w:rFonts w:ascii="仿宋_GB2312" w:eastAsia="仿宋_GB2312" w:hAnsi="宋体" w:cs="宋体" w:hint="eastAsia"/>
                <w:color w:val="000000" w:themeColor="text1"/>
                <w:kern w:val="0"/>
                <w:sz w:val="20"/>
              </w:rPr>
              <w:t>2</w:t>
            </w:r>
          </w:p>
        </w:tc>
        <w:tc>
          <w:tcPr>
            <w:tcW w:w="2976" w:type="dxa"/>
            <w:tcBorders>
              <w:top w:val="nil"/>
              <w:left w:val="nil"/>
              <w:bottom w:val="single" w:sz="4" w:space="0" w:color="auto"/>
              <w:right w:val="single" w:sz="4" w:space="0" w:color="auto"/>
            </w:tcBorders>
            <w:shd w:val="clear" w:color="auto" w:fill="auto"/>
          </w:tcPr>
          <w:p w:rsidR="00AA4A79" w:rsidRPr="00B85504" w:rsidRDefault="00935827">
            <w:pPr>
              <w:widowControl/>
              <w:jc w:val="center"/>
              <w:rPr>
                <w:rFonts w:ascii="仿宋_GB2312" w:eastAsia="仿宋_GB2312" w:hAnsi="宋体" w:cs="宋体"/>
                <w:b/>
                <w:bCs/>
                <w:color w:val="000000" w:themeColor="text1"/>
                <w:kern w:val="0"/>
                <w:sz w:val="20"/>
              </w:rPr>
            </w:pPr>
            <w:r w:rsidRPr="00B85504">
              <w:rPr>
                <w:rFonts w:ascii="仿宋_GB2312" w:eastAsia="仿宋_GB2312" w:hAnsi="宋体" w:cs="宋体" w:hint="eastAsia"/>
                <w:b/>
                <w:bCs/>
                <w:noProof/>
                <w:color w:val="000000" w:themeColor="text1"/>
                <w:kern w:val="0"/>
                <w:sz w:val="20"/>
              </w:rPr>
              <w:drawing>
                <wp:anchor distT="0" distB="0" distL="114300" distR="114300" simplePos="0" relativeHeight="251662336" behindDoc="0" locked="0" layoutInCell="1" allowOverlap="1">
                  <wp:simplePos x="0" y="0"/>
                  <wp:positionH relativeFrom="column">
                    <wp:posOffset>417195</wp:posOffset>
                  </wp:positionH>
                  <wp:positionV relativeFrom="paragraph">
                    <wp:posOffset>52705</wp:posOffset>
                  </wp:positionV>
                  <wp:extent cx="974725" cy="826770"/>
                  <wp:effectExtent l="19050" t="0" r="0" b="0"/>
                  <wp:wrapNone/>
                  <wp:docPr id="8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9"/>
                          <pic:cNvPicPr>
                            <a:picLocks noChangeAspect="1"/>
                          </pic:cNvPicPr>
                        </pic:nvPicPr>
                        <pic:blipFill>
                          <a:blip r:embed="rId126" cstate="email"/>
                          <a:srcRect/>
                          <a:stretch>
                            <a:fillRect/>
                          </a:stretch>
                        </pic:blipFill>
                        <pic:spPr>
                          <a:xfrm>
                            <a:off x="0" y="0"/>
                            <a:ext cx="974863" cy="826935"/>
                          </a:xfrm>
                          <a:prstGeom prst="rect">
                            <a:avLst/>
                          </a:prstGeom>
                        </pic:spPr>
                      </pic:pic>
                    </a:graphicData>
                  </a:graphic>
                </wp:anchor>
              </w:drawing>
            </w:r>
          </w:p>
        </w:tc>
      </w:tr>
      <w:tr w:rsidR="00AA4A79" w:rsidRPr="00B85504">
        <w:trPr>
          <w:trHeight w:val="1945"/>
          <w:jc w:val="center"/>
        </w:trPr>
        <w:tc>
          <w:tcPr>
            <w:tcW w:w="520" w:type="dxa"/>
            <w:tcBorders>
              <w:top w:val="nil"/>
              <w:left w:val="single" w:sz="4" w:space="0" w:color="auto"/>
              <w:bottom w:val="single" w:sz="4" w:space="0" w:color="auto"/>
              <w:right w:val="single" w:sz="4" w:space="0" w:color="auto"/>
            </w:tcBorders>
            <w:shd w:val="clear" w:color="auto" w:fill="auto"/>
            <w:vAlign w:val="center"/>
          </w:tcPr>
          <w:p w:rsidR="00AA4A79" w:rsidRPr="00B85504" w:rsidRDefault="00935827">
            <w:pPr>
              <w:widowControl/>
              <w:jc w:val="center"/>
              <w:rPr>
                <w:rFonts w:ascii="仿宋_GB2312" w:eastAsia="仿宋_GB2312" w:hAnsi="宋体" w:cs="宋体"/>
                <w:color w:val="000000" w:themeColor="text1"/>
                <w:kern w:val="0"/>
                <w:sz w:val="20"/>
              </w:rPr>
            </w:pPr>
            <w:r w:rsidRPr="00B85504">
              <w:rPr>
                <w:rFonts w:ascii="仿宋_GB2312" w:eastAsia="仿宋_GB2312" w:hAnsi="宋体" w:cs="宋体" w:hint="eastAsia"/>
                <w:color w:val="000000" w:themeColor="text1"/>
                <w:kern w:val="0"/>
                <w:sz w:val="20"/>
              </w:rPr>
              <w:t>2</w:t>
            </w:r>
          </w:p>
        </w:tc>
        <w:tc>
          <w:tcPr>
            <w:tcW w:w="800" w:type="dxa"/>
            <w:tcBorders>
              <w:top w:val="nil"/>
              <w:left w:val="nil"/>
              <w:bottom w:val="single" w:sz="4" w:space="0" w:color="auto"/>
              <w:right w:val="single" w:sz="4" w:space="0" w:color="auto"/>
            </w:tcBorders>
            <w:shd w:val="clear" w:color="auto" w:fill="auto"/>
            <w:vAlign w:val="center"/>
          </w:tcPr>
          <w:p w:rsidR="00AA4A79" w:rsidRPr="00B85504" w:rsidRDefault="00935827">
            <w:pPr>
              <w:widowControl/>
              <w:jc w:val="center"/>
              <w:rPr>
                <w:rFonts w:ascii="仿宋_GB2312" w:eastAsia="仿宋_GB2312" w:hAnsi="宋体" w:cs="宋体"/>
                <w:color w:val="000000" w:themeColor="text1"/>
                <w:kern w:val="0"/>
                <w:sz w:val="20"/>
              </w:rPr>
            </w:pPr>
            <w:r w:rsidRPr="00B85504">
              <w:rPr>
                <w:rFonts w:ascii="仿宋_GB2312" w:eastAsia="仿宋_GB2312" w:hAnsi="宋体" w:cs="宋体" w:hint="eastAsia"/>
                <w:color w:val="000000" w:themeColor="text1"/>
                <w:kern w:val="0"/>
                <w:sz w:val="20"/>
              </w:rPr>
              <w:t>毛巾</w:t>
            </w:r>
          </w:p>
        </w:tc>
        <w:tc>
          <w:tcPr>
            <w:tcW w:w="1662" w:type="dxa"/>
            <w:tcBorders>
              <w:top w:val="nil"/>
              <w:left w:val="nil"/>
              <w:bottom w:val="single" w:sz="4" w:space="0" w:color="auto"/>
              <w:right w:val="single" w:sz="4" w:space="0" w:color="auto"/>
            </w:tcBorders>
            <w:shd w:val="clear" w:color="auto" w:fill="auto"/>
            <w:vAlign w:val="center"/>
          </w:tcPr>
          <w:p w:rsidR="00AA4A79" w:rsidRPr="00B85504" w:rsidRDefault="00935827">
            <w:pPr>
              <w:widowControl/>
              <w:jc w:val="center"/>
              <w:rPr>
                <w:rFonts w:ascii="仿宋_GB2312" w:eastAsia="仿宋_GB2312" w:hAnsi="宋体" w:cs="宋体"/>
                <w:color w:val="000000" w:themeColor="text1"/>
                <w:kern w:val="0"/>
                <w:sz w:val="20"/>
              </w:rPr>
            </w:pPr>
            <w:r w:rsidRPr="00B85504">
              <w:rPr>
                <w:rFonts w:ascii="仿宋_GB2312" w:eastAsia="仿宋_GB2312" w:hAnsi="宋体" w:cs="宋体" w:hint="eastAsia"/>
                <w:color w:val="000000" w:themeColor="text1"/>
                <w:kern w:val="0"/>
                <w:sz w:val="20"/>
              </w:rPr>
              <w:t>洁丽雅、亚光、三利</w:t>
            </w:r>
          </w:p>
        </w:tc>
        <w:tc>
          <w:tcPr>
            <w:tcW w:w="1698" w:type="dxa"/>
            <w:tcBorders>
              <w:top w:val="nil"/>
              <w:left w:val="nil"/>
              <w:bottom w:val="single" w:sz="4" w:space="0" w:color="auto"/>
              <w:right w:val="single" w:sz="4" w:space="0" w:color="auto"/>
            </w:tcBorders>
            <w:shd w:val="clear" w:color="auto" w:fill="auto"/>
            <w:vAlign w:val="center"/>
          </w:tcPr>
          <w:p w:rsidR="00AA4A79" w:rsidRPr="00B85504" w:rsidRDefault="00935827">
            <w:pPr>
              <w:widowControl/>
              <w:jc w:val="center"/>
              <w:rPr>
                <w:rFonts w:ascii="仿宋_GB2312" w:eastAsia="仿宋_GB2312" w:hAnsi="宋体" w:cs="宋体"/>
                <w:color w:val="000000" w:themeColor="text1"/>
                <w:kern w:val="0"/>
                <w:sz w:val="20"/>
              </w:rPr>
            </w:pPr>
            <w:r w:rsidRPr="00B85504">
              <w:rPr>
                <w:rFonts w:ascii="仿宋_GB2312" w:eastAsia="仿宋_GB2312" w:hAnsi="宋体" w:cs="宋体" w:hint="eastAsia"/>
                <w:color w:val="000000" w:themeColor="text1"/>
                <w:kern w:val="0"/>
                <w:sz w:val="20"/>
              </w:rPr>
              <w:t xml:space="preserve">纯棉 新疆长绒棉 炫彩多色 舒适吸水洗脸面巾 34*72cm 105g/条 </w:t>
            </w:r>
          </w:p>
        </w:tc>
        <w:tc>
          <w:tcPr>
            <w:tcW w:w="1421" w:type="dxa"/>
            <w:tcBorders>
              <w:top w:val="nil"/>
              <w:left w:val="nil"/>
              <w:bottom w:val="single" w:sz="4" w:space="0" w:color="auto"/>
              <w:right w:val="single" w:sz="4" w:space="0" w:color="auto"/>
            </w:tcBorders>
            <w:shd w:val="clear" w:color="auto" w:fill="auto"/>
            <w:vAlign w:val="center"/>
          </w:tcPr>
          <w:p w:rsidR="00AA4A79" w:rsidRPr="00B85504" w:rsidRDefault="00935827">
            <w:pPr>
              <w:widowControl/>
              <w:jc w:val="center"/>
              <w:rPr>
                <w:rFonts w:ascii="仿宋_GB2312" w:eastAsia="仿宋_GB2312" w:hAnsi="宋体" w:cs="宋体"/>
                <w:color w:val="000000" w:themeColor="text1"/>
                <w:kern w:val="0"/>
                <w:sz w:val="20"/>
              </w:rPr>
            </w:pPr>
            <w:r w:rsidRPr="00B85504">
              <w:rPr>
                <w:rFonts w:ascii="仿宋_GB2312" w:eastAsia="仿宋_GB2312" w:hAnsi="宋体" w:cs="宋体" w:hint="eastAsia"/>
                <w:color w:val="000000" w:themeColor="text1"/>
                <w:kern w:val="0"/>
                <w:sz w:val="20"/>
              </w:rPr>
              <w:t>2</w:t>
            </w:r>
          </w:p>
        </w:tc>
        <w:tc>
          <w:tcPr>
            <w:tcW w:w="2976" w:type="dxa"/>
            <w:tcBorders>
              <w:top w:val="nil"/>
              <w:left w:val="nil"/>
              <w:bottom w:val="single" w:sz="4" w:space="0" w:color="auto"/>
              <w:right w:val="single" w:sz="4" w:space="0" w:color="auto"/>
            </w:tcBorders>
            <w:shd w:val="clear" w:color="auto" w:fill="auto"/>
          </w:tcPr>
          <w:p w:rsidR="00AA4A79" w:rsidRPr="00B85504" w:rsidRDefault="00935827">
            <w:pPr>
              <w:widowControl/>
              <w:jc w:val="center"/>
              <w:rPr>
                <w:rFonts w:ascii="仿宋_GB2312" w:eastAsia="仿宋_GB2312" w:hAnsi="宋体" w:cs="宋体"/>
                <w:b/>
                <w:bCs/>
                <w:color w:val="000000" w:themeColor="text1"/>
                <w:kern w:val="0"/>
                <w:sz w:val="20"/>
              </w:rPr>
            </w:pPr>
            <w:r w:rsidRPr="00B85504">
              <w:rPr>
                <w:rFonts w:ascii="仿宋_GB2312" w:eastAsia="仿宋_GB2312" w:hAnsi="宋体" w:cs="宋体" w:hint="eastAsia"/>
                <w:b/>
                <w:bCs/>
                <w:noProof/>
                <w:color w:val="000000" w:themeColor="text1"/>
                <w:kern w:val="0"/>
                <w:sz w:val="20"/>
              </w:rPr>
              <w:drawing>
                <wp:anchor distT="0" distB="0" distL="114300" distR="114300" simplePos="0" relativeHeight="251661312" behindDoc="0" locked="0" layoutInCell="1" allowOverlap="1">
                  <wp:simplePos x="0" y="0"/>
                  <wp:positionH relativeFrom="column">
                    <wp:posOffset>361315</wp:posOffset>
                  </wp:positionH>
                  <wp:positionV relativeFrom="paragraph">
                    <wp:posOffset>25400</wp:posOffset>
                  </wp:positionV>
                  <wp:extent cx="1205230" cy="1105535"/>
                  <wp:effectExtent l="19050" t="0" r="0" b="0"/>
                  <wp:wrapNone/>
                  <wp:docPr id="8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
                          <pic:cNvPicPr>
                            <a:picLocks noChangeAspect="1"/>
                          </pic:cNvPicPr>
                        </pic:nvPicPr>
                        <pic:blipFill>
                          <a:blip r:embed="rId127" cstate="email"/>
                          <a:srcRect l="-1118"/>
                          <a:stretch>
                            <a:fillRect/>
                          </a:stretch>
                        </pic:blipFill>
                        <pic:spPr>
                          <a:xfrm>
                            <a:off x="0" y="0"/>
                            <a:ext cx="1205451" cy="1105232"/>
                          </a:xfrm>
                          <a:prstGeom prst="rect">
                            <a:avLst/>
                          </a:prstGeom>
                        </pic:spPr>
                      </pic:pic>
                    </a:graphicData>
                  </a:graphic>
                </wp:anchor>
              </w:drawing>
            </w:r>
          </w:p>
        </w:tc>
      </w:tr>
      <w:tr w:rsidR="00AA4A79" w:rsidRPr="00B85504">
        <w:trPr>
          <w:trHeight w:val="1945"/>
          <w:jc w:val="center"/>
        </w:trPr>
        <w:tc>
          <w:tcPr>
            <w:tcW w:w="520" w:type="dxa"/>
            <w:tcBorders>
              <w:top w:val="nil"/>
              <w:left w:val="single" w:sz="4" w:space="0" w:color="auto"/>
              <w:bottom w:val="single" w:sz="4" w:space="0" w:color="auto"/>
              <w:right w:val="single" w:sz="4" w:space="0" w:color="auto"/>
            </w:tcBorders>
            <w:shd w:val="clear" w:color="auto" w:fill="auto"/>
            <w:vAlign w:val="center"/>
          </w:tcPr>
          <w:p w:rsidR="00AA4A79" w:rsidRPr="00B85504" w:rsidRDefault="00935827">
            <w:pPr>
              <w:widowControl/>
              <w:jc w:val="center"/>
              <w:rPr>
                <w:rFonts w:ascii="仿宋_GB2312" w:eastAsia="仿宋_GB2312" w:hAnsi="宋体" w:cs="宋体"/>
                <w:color w:val="000000" w:themeColor="text1"/>
                <w:kern w:val="0"/>
                <w:sz w:val="20"/>
              </w:rPr>
            </w:pPr>
            <w:r w:rsidRPr="00B85504">
              <w:rPr>
                <w:rFonts w:ascii="仿宋_GB2312" w:eastAsia="仿宋_GB2312" w:hAnsi="宋体" w:cs="宋体" w:hint="eastAsia"/>
                <w:color w:val="000000" w:themeColor="text1"/>
                <w:kern w:val="0"/>
                <w:sz w:val="20"/>
              </w:rPr>
              <w:t>3</w:t>
            </w:r>
          </w:p>
        </w:tc>
        <w:tc>
          <w:tcPr>
            <w:tcW w:w="800" w:type="dxa"/>
            <w:tcBorders>
              <w:top w:val="nil"/>
              <w:left w:val="nil"/>
              <w:bottom w:val="single" w:sz="4" w:space="0" w:color="auto"/>
              <w:right w:val="single" w:sz="4" w:space="0" w:color="auto"/>
            </w:tcBorders>
            <w:shd w:val="clear" w:color="auto" w:fill="auto"/>
            <w:vAlign w:val="center"/>
          </w:tcPr>
          <w:p w:rsidR="00AA4A79" w:rsidRPr="00B85504" w:rsidRDefault="00935827">
            <w:pPr>
              <w:widowControl/>
              <w:jc w:val="center"/>
              <w:rPr>
                <w:rFonts w:ascii="仿宋_GB2312" w:eastAsia="仿宋_GB2312" w:hAnsi="宋体" w:cs="宋体"/>
                <w:color w:val="000000" w:themeColor="text1"/>
                <w:kern w:val="0"/>
                <w:sz w:val="20"/>
              </w:rPr>
            </w:pPr>
            <w:r w:rsidRPr="00B85504">
              <w:rPr>
                <w:rFonts w:ascii="仿宋_GB2312" w:eastAsia="仿宋_GB2312" w:hAnsi="宋体" w:cs="宋体" w:hint="eastAsia"/>
                <w:color w:val="000000" w:themeColor="text1"/>
                <w:kern w:val="0"/>
                <w:sz w:val="20"/>
              </w:rPr>
              <w:t>风油精</w:t>
            </w:r>
          </w:p>
        </w:tc>
        <w:tc>
          <w:tcPr>
            <w:tcW w:w="1662" w:type="dxa"/>
            <w:tcBorders>
              <w:top w:val="nil"/>
              <w:left w:val="nil"/>
              <w:bottom w:val="single" w:sz="4" w:space="0" w:color="auto"/>
              <w:right w:val="single" w:sz="4" w:space="0" w:color="auto"/>
            </w:tcBorders>
            <w:shd w:val="clear" w:color="auto" w:fill="auto"/>
            <w:vAlign w:val="center"/>
          </w:tcPr>
          <w:p w:rsidR="00AA4A79" w:rsidRPr="00B85504" w:rsidRDefault="00935827">
            <w:pPr>
              <w:widowControl/>
              <w:jc w:val="center"/>
              <w:rPr>
                <w:rFonts w:ascii="仿宋_GB2312" w:eastAsia="仿宋_GB2312" w:hAnsi="宋体" w:cs="宋体"/>
                <w:color w:val="000000" w:themeColor="text1"/>
                <w:kern w:val="0"/>
                <w:sz w:val="20"/>
              </w:rPr>
            </w:pPr>
            <w:r w:rsidRPr="00B85504">
              <w:rPr>
                <w:rFonts w:ascii="仿宋_GB2312" w:eastAsia="仿宋_GB2312" w:hAnsi="宋体" w:cs="宋体" w:hint="eastAsia"/>
                <w:color w:val="000000" w:themeColor="text1"/>
                <w:kern w:val="0"/>
                <w:sz w:val="20"/>
              </w:rPr>
              <w:t>龙虎、天冰、霜菊</w:t>
            </w:r>
          </w:p>
        </w:tc>
        <w:tc>
          <w:tcPr>
            <w:tcW w:w="1698" w:type="dxa"/>
            <w:tcBorders>
              <w:top w:val="nil"/>
              <w:left w:val="nil"/>
              <w:bottom w:val="single" w:sz="4" w:space="0" w:color="auto"/>
              <w:right w:val="single" w:sz="4" w:space="0" w:color="auto"/>
            </w:tcBorders>
            <w:shd w:val="clear" w:color="auto" w:fill="auto"/>
            <w:vAlign w:val="center"/>
          </w:tcPr>
          <w:p w:rsidR="00AA4A79" w:rsidRPr="00B85504" w:rsidRDefault="00935827">
            <w:pPr>
              <w:widowControl/>
              <w:jc w:val="center"/>
              <w:rPr>
                <w:rFonts w:ascii="仿宋_GB2312" w:eastAsia="仿宋_GB2312" w:hAnsi="宋体" w:cs="宋体"/>
                <w:color w:val="000000" w:themeColor="text1"/>
                <w:kern w:val="0"/>
                <w:sz w:val="20"/>
              </w:rPr>
            </w:pPr>
            <w:r w:rsidRPr="00B85504">
              <w:rPr>
                <w:rFonts w:ascii="仿宋_GB2312" w:eastAsia="仿宋_GB2312" w:hAnsi="宋体" w:cs="宋体" w:hint="eastAsia"/>
                <w:color w:val="000000" w:themeColor="text1"/>
                <w:kern w:val="0"/>
                <w:sz w:val="20"/>
              </w:rPr>
              <w:t>风油精 9ml/瓶</w:t>
            </w:r>
          </w:p>
        </w:tc>
        <w:tc>
          <w:tcPr>
            <w:tcW w:w="1421" w:type="dxa"/>
            <w:tcBorders>
              <w:top w:val="nil"/>
              <w:left w:val="nil"/>
              <w:bottom w:val="single" w:sz="4" w:space="0" w:color="auto"/>
              <w:right w:val="single" w:sz="4" w:space="0" w:color="auto"/>
            </w:tcBorders>
            <w:shd w:val="clear" w:color="auto" w:fill="auto"/>
            <w:vAlign w:val="center"/>
          </w:tcPr>
          <w:p w:rsidR="00AA4A79" w:rsidRPr="00B85504" w:rsidRDefault="00935827">
            <w:pPr>
              <w:widowControl/>
              <w:jc w:val="center"/>
              <w:rPr>
                <w:rFonts w:ascii="仿宋_GB2312" w:eastAsia="仿宋_GB2312" w:hAnsi="宋体" w:cs="宋体"/>
                <w:color w:val="000000" w:themeColor="text1"/>
                <w:kern w:val="0"/>
                <w:sz w:val="20"/>
              </w:rPr>
            </w:pPr>
            <w:r w:rsidRPr="00B85504">
              <w:rPr>
                <w:rFonts w:ascii="仿宋_GB2312" w:eastAsia="仿宋_GB2312" w:hAnsi="宋体" w:cs="宋体" w:hint="eastAsia"/>
                <w:color w:val="000000" w:themeColor="text1"/>
                <w:kern w:val="0"/>
                <w:sz w:val="20"/>
              </w:rPr>
              <w:t>1</w:t>
            </w:r>
          </w:p>
        </w:tc>
        <w:tc>
          <w:tcPr>
            <w:tcW w:w="2976" w:type="dxa"/>
            <w:tcBorders>
              <w:top w:val="nil"/>
              <w:left w:val="nil"/>
              <w:bottom w:val="single" w:sz="4" w:space="0" w:color="auto"/>
              <w:right w:val="single" w:sz="4" w:space="0" w:color="auto"/>
            </w:tcBorders>
            <w:shd w:val="clear" w:color="auto" w:fill="auto"/>
          </w:tcPr>
          <w:p w:rsidR="00AA4A79" w:rsidRPr="00B85504" w:rsidRDefault="00935827">
            <w:pPr>
              <w:widowControl/>
              <w:jc w:val="center"/>
              <w:rPr>
                <w:rFonts w:ascii="仿宋_GB2312" w:eastAsia="仿宋_GB2312" w:hAnsi="宋体" w:cs="宋体"/>
                <w:b/>
                <w:bCs/>
                <w:color w:val="000000" w:themeColor="text1"/>
                <w:kern w:val="0"/>
                <w:sz w:val="20"/>
              </w:rPr>
            </w:pPr>
            <w:r w:rsidRPr="00B85504">
              <w:rPr>
                <w:rFonts w:ascii="仿宋_GB2312" w:eastAsia="仿宋_GB2312" w:hAnsi="宋体" w:cs="宋体" w:hint="eastAsia"/>
                <w:b/>
                <w:bCs/>
                <w:noProof/>
                <w:color w:val="000000" w:themeColor="text1"/>
                <w:kern w:val="0"/>
                <w:sz w:val="20"/>
              </w:rPr>
              <w:drawing>
                <wp:inline distT="0" distB="0" distL="0" distR="0">
                  <wp:extent cx="1268730" cy="1109980"/>
                  <wp:effectExtent l="19050" t="0" r="7292" b="0"/>
                  <wp:docPr id="9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1"/>
                          <pic:cNvPicPr>
                            <a:picLocks noChangeAspect="1" noChangeArrowheads="1"/>
                          </pic:cNvPicPr>
                        </pic:nvPicPr>
                        <pic:blipFill>
                          <a:blip r:embed="rId128" cstate="email"/>
                          <a:srcRect/>
                          <a:stretch>
                            <a:fillRect/>
                          </a:stretch>
                        </pic:blipFill>
                        <pic:spPr>
                          <a:xfrm>
                            <a:off x="0" y="0"/>
                            <a:ext cx="1269058" cy="1110345"/>
                          </a:xfrm>
                          <a:prstGeom prst="rect">
                            <a:avLst/>
                          </a:prstGeom>
                          <a:noFill/>
                          <a:ln w="1">
                            <a:noFill/>
                            <a:miter lim="800000"/>
                            <a:headEnd/>
                            <a:tailEnd type="none" w="med" len="med"/>
                          </a:ln>
                          <a:effectLst/>
                        </pic:spPr>
                      </pic:pic>
                    </a:graphicData>
                  </a:graphic>
                </wp:inline>
              </w:drawing>
            </w:r>
          </w:p>
        </w:tc>
      </w:tr>
      <w:tr w:rsidR="00AA4A79" w:rsidRPr="00B85504">
        <w:trPr>
          <w:trHeight w:val="1627"/>
          <w:jc w:val="center"/>
        </w:trPr>
        <w:tc>
          <w:tcPr>
            <w:tcW w:w="520" w:type="dxa"/>
            <w:tcBorders>
              <w:top w:val="nil"/>
              <w:left w:val="single" w:sz="4" w:space="0" w:color="auto"/>
              <w:bottom w:val="single" w:sz="4" w:space="0" w:color="auto"/>
              <w:right w:val="single" w:sz="4" w:space="0" w:color="auto"/>
            </w:tcBorders>
            <w:shd w:val="clear" w:color="auto" w:fill="auto"/>
            <w:vAlign w:val="center"/>
          </w:tcPr>
          <w:p w:rsidR="00AA4A79" w:rsidRPr="00B85504" w:rsidRDefault="00935827">
            <w:pPr>
              <w:widowControl/>
              <w:jc w:val="center"/>
              <w:rPr>
                <w:rFonts w:ascii="仿宋_GB2312" w:eastAsia="仿宋_GB2312" w:hAnsi="宋体" w:cs="宋体"/>
                <w:color w:val="000000" w:themeColor="text1"/>
                <w:kern w:val="0"/>
                <w:sz w:val="20"/>
              </w:rPr>
            </w:pPr>
            <w:r w:rsidRPr="00B85504">
              <w:rPr>
                <w:rFonts w:ascii="仿宋_GB2312" w:eastAsia="仿宋_GB2312" w:hAnsi="宋体" w:cs="宋体" w:hint="eastAsia"/>
                <w:color w:val="000000" w:themeColor="text1"/>
                <w:kern w:val="0"/>
                <w:sz w:val="20"/>
              </w:rPr>
              <w:t>4</w:t>
            </w:r>
          </w:p>
        </w:tc>
        <w:tc>
          <w:tcPr>
            <w:tcW w:w="800" w:type="dxa"/>
            <w:tcBorders>
              <w:top w:val="nil"/>
              <w:left w:val="nil"/>
              <w:bottom w:val="single" w:sz="4" w:space="0" w:color="auto"/>
              <w:right w:val="single" w:sz="4" w:space="0" w:color="auto"/>
            </w:tcBorders>
            <w:shd w:val="clear" w:color="auto" w:fill="auto"/>
            <w:vAlign w:val="center"/>
          </w:tcPr>
          <w:p w:rsidR="00AA4A79" w:rsidRPr="00B85504" w:rsidRDefault="00935827">
            <w:pPr>
              <w:widowControl/>
              <w:jc w:val="center"/>
              <w:rPr>
                <w:rFonts w:ascii="仿宋_GB2312" w:eastAsia="仿宋_GB2312" w:hAnsi="宋体" w:cs="宋体"/>
                <w:color w:val="000000" w:themeColor="text1"/>
                <w:kern w:val="0"/>
                <w:sz w:val="20"/>
              </w:rPr>
            </w:pPr>
            <w:r w:rsidRPr="00B85504">
              <w:rPr>
                <w:rFonts w:ascii="仿宋_GB2312" w:eastAsia="仿宋_GB2312" w:hAnsi="宋体" w:cs="宋体" w:hint="eastAsia"/>
                <w:color w:val="000000" w:themeColor="text1"/>
                <w:kern w:val="0"/>
                <w:sz w:val="20"/>
              </w:rPr>
              <w:t>清凉油</w:t>
            </w:r>
          </w:p>
        </w:tc>
        <w:tc>
          <w:tcPr>
            <w:tcW w:w="1662" w:type="dxa"/>
            <w:tcBorders>
              <w:top w:val="nil"/>
              <w:left w:val="nil"/>
              <w:bottom w:val="single" w:sz="4" w:space="0" w:color="auto"/>
              <w:right w:val="single" w:sz="4" w:space="0" w:color="auto"/>
            </w:tcBorders>
            <w:shd w:val="clear" w:color="auto" w:fill="auto"/>
            <w:vAlign w:val="center"/>
          </w:tcPr>
          <w:p w:rsidR="00AA4A79" w:rsidRPr="00B85504" w:rsidRDefault="00935827">
            <w:pPr>
              <w:widowControl/>
              <w:jc w:val="center"/>
              <w:rPr>
                <w:rFonts w:ascii="仿宋_GB2312" w:eastAsia="仿宋_GB2312" w:hAnsi="宋体" w:cs="宋体"/>
                <w:color w:val="000000" w:themeColor="text1"/>
                <w:kern w:val="0"/>
                <w:sz w:val="20"/>
              </w:rPr>
            </w:pPr>
            <w:r w:rsidRPr="00B85504">
              <w:rPr>
                <w:rFonts w:ascii="仿宋_GB2312" w:eastAsia="仿宋_GB2312" w:hAnsi="宋体" w:cs="宋体" w:hint="eastAsia"/>
                <w:color w:val="000000" w:themeColor="text1"/>
                <w:kern w:val="0"/>
                <w:sz w:val="20"/>
              </w:rPr>
              <w:t>龙虎、天冰、霜菊</w:t>
            </w:r>
          </w:p>
        </w:tc>
        <w:tc>
          <w:tcPr>
            <w:tcW w:w="1698" w:type="dxa"/>
            <w:tcBorders>
              <w:top w:val="nil"/>
              <w:left w:val="nil"/>
              <w:bottom w:val="single" w:sz="4" w:space="0" w:color="auto"/>
              <w:right w:val="single" w:sz="4" w:space="0" w:color="auto"/>
            </w:tcBorders>
            <w:shd w:val="clear" w:color="auto" w:fill="auto"/>
            <w:vAlign w:val="center"/>
          </w:tcPr>
          <w:p w:rsidR="00AA4A79" w:rsidRPr="00B85504" w:rsidRDefault="00935827">
            <w:pPr>
              <w:widowControl/>
              <w:jc w:val="center"/>
              <w:rPr>
                <w:rFonts w:ascii="仿宋_GB2312" w:eastAsia="仿宋_GB2312" w:hAnsi="宋体" w:cs="宋体"/>
                <w:color w:val="000000" w:themeColor="text1"/>
                <w:kern w:val="0"/>
                <w:sz w:val="20"/>
              </w:rPr>
            </w:pPr>
            <w:r w:rsidRPr="00B85504">
              <w:rPr>
                <w:rFonts w:ascii="仿宋_GB2312" w:eastAsia="仿宋_GB2312" w:hAnsi="宋体" w:cs="宋体" w:hint="eastAsia"/>
                <w:color w:val="000000" w:themeColor="text1"/>
                <w:kern w:val="0"/>
                <w:sz w:val="20"/>
              </w:rPr>
              <w:t>清凉油 3g/盒</w:t>
            </w:r>
          </w:p>
        </w:tc>
        <w:tc>
          <w:tcPr>
            <w:tcW w:w="1421" w:type="dxa"/>
            <w:tcBorders>
              <w:top w:val="nil"/>
              <w:left w:val="nil"/>
              <w:bottom w:val="single" w:sz="4" w:space="0" w:color="auto"/>
              <w:right w:val="single" w:sz="4" w:space="0" w:color="auto"/>
            </w:tcBorders>
            <w:shd w:val="clear" w:color="auto" w:fill="auto"/>
            <w:vAlign w:val="center"/>
          </w:tcPr>
          <w:p w:rsidR="00AA4A79" w:rsidRPr="00B85504" w:rsidRDefault="00935827">
            <w:pPr>
              <w:widowControl/>
              <w:jc w:val="center"/>
              <w:rPr>
                <w:rFonts w:ascii="仿宋_GB2312" w:eastAsia="仿宋_GB2312" w:hAnsi="宋体" w:cs="宋体"/>
                <w:color w:val="000000" w:themeColor="text1"/>
                <w:kern w:val="0"/>
                <w:sz w:val="20"/>
              </w:rPr>
            </w:pPr>
            <w:r w:rsidRPr="00B85504">
              <w:rPr>
                <w:rFonts w:ascii="仿宋_GB2312" w:eastAsia="仿宋_GB2312" w:hAnsi="宋体" w:cs="宋体" w:hint="eastAsia"/>
                <w:color w:val="000000" w:themeColor="text1"/>
                <w:kern w:val="0"/>
                <w:sz w:val="20"/>
              </w:rPr>
              <w:t>2</w:t>
            </w:r>
          </w:p>
        </w:tc>
        <w:tc>
          <w:tcPr>
            <w:tcW w:w="2976" w:type="dxa"/>
            <w:tcBorders>
              <w:top w:val="nil"/>
              <w:left w:val="nil"/>
              <w:bottom w:val="single" w:sz="4" w:space="0" w:color="auto"/>
              <w:right w:val="single" w:sz="4" w:space="0" w:color="auto"/>
            </w:tcBorders>
            <w:shd w:val="clear" w:color="auto" w:fill="auto"/>
          </w:tcPr>
          <w:p w:rsidR="00AA4A79" w:rsidRPr="00B85504" w:rsidRDefault="00935827">
            <w:pPr>
              <w:widowControl/>
              <w:jc w:val="center"/>
              <w:rPr>
                <w:rFonts w:ascii="仿宋_GB2312" w:eastAsia="仿宋_GB2312" w:hAnsi="宋体" w:cs="宋体"/>
                <w:b/>
                <w:bCs/>
                <w:color w:val="000000" w:themeColor="text1"/>
                <w:kern w:val="0"/>
                <w:sz w:val="20"/>
              </w:rPr>
            </w:pPr>
            <w:r w:rsidRPr="00B85504">
              <w:rPr>
                <w:rFonts w:ascii="仿宋_GB2312" w:eastAsia="仿宋_GB2312" w:hAnsi="宋体" w:cs="宋体" w:hint="eastAsia"/>
                <w:b/>
                <w:bCs/>
                <w:noProof/>
                <w:color w:val="000000" w:themeColor="text1"/>
                <w:kern w:val="0"/>
                <w:sz w:val="20"/>
              </w:rPr>
              <w:drawing>
                <wp:anchor distT="0" distB="0" distL="114300" distR="114300" simplePos="0" relativeHeight="251659264" behindDoc="0" locked="0" layoutInCell="1" allowOverlap="1">
                  <wp:simplePos x="0" y="0"/>
                  <wp:positionH relativeFrom="column">
                    <wp:posOffset>321945</wp:posOffset>
                  </wp:positionH>
                  <wp:positionV relativeFrom="paragraph">
                    <wp:posOffset>31115</wp:posOffset>
                  </wp:positionV>
                  <wp:extent cx="1215390" cy="970280"/>
                  <wp:effectExtent l="19050" t="0" r="3562" b="0"/>
                  <wp:wrapNone/>
                  <wp:docPr id="10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7"/>
                          <pic:cNvPicPr>
                            <a:picLocks noChangeAspect="1" noChangeArrowheads="1"/>
                          </pic:cNvPicPr>
                        </pic:nvPicPr>
                        <pic:blipFill>
                          <a:blip r:embed="rId129" cstate="email"/>
                          <a:srcRect/>
                          <a:stretch>
                            <a:fillRect/>
                          </a:stretch>
                        </pic:blipFill>
                        <pic:spPr>
                          <a:xfrm>
                            <a:off x="0" y="0"/>
                            <a:ext cx="1215638" cy="970059"/>
                          </a:xfrm>
                          <a:prstGeom prst="rect">
                            <a:avLst/>
                          </a:prstGeom>
                          <a:noFill/>
                        </pic:spPr>
                      </pic:pic>
                    </a:graphicData>
                  </a:graphic>
                </wp:anchor>
              </w:drawing>
            </w:r>
          </w:p>
        </w:tc>
      </w:tr>
      <w:tr w:rsidR="00AA4A79" w:rsidRPr="00B85504">
        <w:trPr>
          <w:trHeight w:val="1821"/>
          <w:jc w:val="center"/>
        </w:trPr>
        <w:tc>
          <w:tcPr>
            <w:tcW w:w="520" w:type="dxa"/>
            <w:tcBorders>
              <w:top w:val="nil"/>
              <w:left w:val="single" w:sz="4" w:space="0" w:color="auto"/>
              <w:bottom w:val="single" w:sz="4" w:space="0" w:color="auto"/>
              <w:right w:val="single" w:sz="4" w:space="0" w:color="auto"/>
            </w:tcBorders>
            <w:shd w:val="clear" w:color="auto" w:fill="auto"/>
            <w:vAlign w:val="center"/>
          </w:tcPr>
          <w:p w:rsidR="00AA4A79" w:rsidRPr="00B85504" w:rsidRDefault="00935827">
            <w:pPr>
              <w:widowControl/>
              <w:jc w:val="center"/>
              <w:rPr>
                <w:rFonts w:ascii="仿宋_GB2312" w:eastAsia="仿宋_GB2312" w:hAnsi="宋体" w:cs="宋体"/>
                <w:color w:val="000000" w:themeColor="text1"/>
                <w:kern w:val="0"/>
                <w:sz w:val="20"/>
              </w:rPr>
            </w:pPr>
            <w:r w:rsidRPr="00B85504">
              <w:rPr>
                <w:rFonts w:ascii="仿宋_GB2312" w:eastAsia="仿宋_GB2312" w:hAnsi="宋体" w:cs="宋体" w:hint="eastAsia"/>
                <w:color w:val="000000" w:themeColor="text1"/>
                <w:kern w:val="0"/>
                <w:sz w:val="20"/>
              </w:rPr>
              <w:t>5</w:t>
            </w:r>
          </w:p>
        </w:tc>
        <w:tc>
          <w:tcPr>
            <w:tcW w:w="800" w:type="dxa"/>
            <w:tcBorders>
              <w:top w:val="nil"/>
              <w:left w:val="nil"/>
              <w:bottom w:val="single" w:sz="4" w:space="0" w:color="auto"/>
              <w:right w:val="single" w:sz="4" w:space="0" w:color="auto"/>
            </w:tcBorders>
            <w:shd w:val="clear" w:color="auto" w:fill="auto"/>
            <w:vAlign w:val="center"/>
          </w:tcPr>
          <w:p w:rsidR="00AA4A79" w:rsidRPr="00B85504" w:rsidRDefault="00935827">
            <w:pPr>
              <w:widowControl/>
              <w:jc w:val="center"/>
              <w:rPr>
                <w:rFonts w:ascii="仿宋_GB2312" w:eastAsia="仿宋_GB2312" w:hAnsi="宋体" w:cs="宋体"/>
                <w:color w:val="000000" w:themeColor="text1"/>
                <w:kern w:val="0"/>
                <w:sz w:val="20"/>
              </w:rPr>
            </w:pPr>
            <w:r w:rsidRPr="00B85504">
              <w:rPr>
                <w:rFonts w:ascii="仿宋_GB2312" w:eastAsia="仿宋_GB2312" w:hAnsi="宋体" w:cs="宋体" w:hint="eastAsia"/>
                <w:color w:val="000000" w:themeColor="text1"/>
                <w:kern w:val="0"/>
                <w:sz w:val="20"/>
              </w:rPr>
              <w:t xml:space="preserve">凉茶饮料 </w:t>
            </w:r>
          </w:p>
        </w:tc>
        <w:tc>
          <w:tcPr>
            <w:tcW w:w="1662" w:type="dxa"/>
            <w:tcBorders>
              <w:top w:val="nil"/>
              <w:left w:val="nil"/>
              <w:bottom w:val="single" w:sz="4" w:space="0" w:color="auto"/>
              <w:right w:val="single" w:sz="4" w:space="0" w:color="auto"/>
            </w:tcBorders>
            <w:shd w:val="clear" w:color="auto" w:fill="auto"/>
            <w:vAlign w:val="center"/>
          </w:tcPr>
          <w:p w:rsidR="00AA4A79" w:rsidRPr="00B85504" w:rsidRDefault="00935827">
            <w:pPr>
              <w:widowControl/>
              <w:jc w:val="center"/>
              <w:rPr>
                <w:rFonts w:ascii="仿宋_GB2312" w:eastAsia="仿宋_GB2312" w:hAnsi="宋体" w:cs="宋体"/>
                <w:color w:val="000000" w:themeColor="text1"/>
                <w:kern w:val="0"/>
                <w:sz w:val="20"/>
              </w:rPr>
            </w:pPr>
            <w:r w:rsidRPr="00B85504">
              <w:rPr>
                <w:rFonts w:ascii="仿宋_GB2312" w:eastAsia="仿宋_GB2312" w:hAnsi="宋体" w:cs="宋体" w:hint="eastAsia"/>
                <w:color w:val="000000" w:themeColor="text1"/>
                <w:kern w:val="0"/>
                <w:sz w:val="20"/>
              </w:rPr>
              <w:t>加多宝、王老吉、和其正</w:t>
            </w:r>
          </w:p>
        </w:tc>
        <w:tc>
          <w:tcPr>
            <w:tcW w:w="1698" w:type="dxa"/>
            <w:tcBorders>
              <w:top w:val="nil"/>
              <w:left w:val="nil"/>
              <w:bottom w:val="single" w:sz="4" w:space="0" w:color="auto"/>
              <w:right w:val="single" w:sz="4" w:space="0" w:color="auto"/>
            </w:tcBorders>
            <w:shd w:val="clear" w:color="auto" w:fill="auto"/>
            <w:vAlign w:val="center"/>
          </w:tcPr>
          <w:p w:rsidR="00AA4A79" w:rsidRPr="00B85504" w:rsidRDefault="00935827">
            <w:pPr>
              <w:widowControl/>
              <w:jc w:val="center"/>
              <w:rPr>
                <w:rFonts w:ascii="仿宋_GB2312" w:eastAsia="仿宋_GB2312" w:hAnsi="宋体" w:cs="宋体"/>
                <w:color w:val="000000" w:themeColor="text1"/>
                <w:kern w:val="0"/>
                <w:sz w:val="20"/>
              </w:rPr>
            </w:pPr>
            <w:r w:rsidRPr="00B85504">
              <w:rPr>
                <w:rFonts w:ascii="仿宋_GB2312" w:eastAsia="仿宋_GB2312" w:hAnsi="宋体" w:cs="宋体" w:hint="eastAsia"/>
                <w:color w:val="000000" w:themeColor="text1"/>
                <w:kern w:val="0"/>
                <w:sz w:val="20"/>
              </w:rPr>
              <w:t>凉茶饮料 250ml*6盒/组</w:t>
            </w:r>
          </w:p>
        </w:tc>
        <w:tc>
          <w:tcPr>
            <w:tcW w:w="1421" w:type="dxa"/>
            <w:tcBorders>
              <w:top w:val="nil"/>
              <w:left w:val="nil"/>
              <w:bottom w:val="single" w:sz="4" w:space="0" w:color="auto"/>
              <w:right w:val="single" w:sz="4" w:space="0" w:color="auto"/>
            </w:tcBorders>
            <w:shd w:val="clear" w:color="auto" w:fill="auto"/>
            <w:vAlign w:val="center"/>
          </w:tcPr>
          <w:p w:rsidR="00AA4A79" w:rsidRPr="00B85504" w:rsidRDefault="00935827">
            <w:pPr>
              <w:widowControl/>
              <w:jc w:val="center"/>
              <w:rPr>
                <w:rFonts w:ascii="仿宋_GB2312" w:eastAsia="仿宋_GB2312" w:hAnsi="宋体" w:cs="宋体"/>
                <w:color w:val="000000" w:themeColor="text1"/>
                <w:kern w:val="0"/>
                <w:sz w:val="20"/>
              </w:rPr>
            </w:pPr>
            <w:r w:rsidRPr="00B85504">
              <w:rPr>
                <w:rFonts w:ascii="仿宋_GB2312" w:eastAsia="仿宋_GB2312" w:hAnsi="宋体" w:cs="宋体" w:hint="eastAsia"/>
                <w:color w:val="000000" w:themeColor="text1"/>
                <w:kern w:val="0"/>
                <w:sz w:val="20"/>
              </w:rPr>
              <w:t>4</w:t>
            </w:r>
          </w:p>
        </w:tc>
        <w:tc>
          <w:tcPr>
            <w:tcW w:w="2976" w:type="dxa"/>
            <w:tcBorders>
              <w:top w:val="nil"/>
              <w:left w:val="nil"/>
              <w:bottom w:val="single" w:sz="4" w:space="0" w:color="auto"/>
              <w:right w:val="single" w:sz="4" w:space="0" w:color="auto"/>
            </w:tcBorders>
            <w:shd w:val="clear" w:color="auto" w:fill="auto"/>
          </w:tcPr>
          <w:p w:rsidR="00AA4A79" w:rsidRPr="00B85504" w:rsidRDefault="00935827">
            <w:pPr>
              <w:widowControl/>
              <w:jc w:val="center"/>
              <w:rPr>
                <w:rFonts w:ascii="仿宋_GB2312" w:eastAsia="仿宋_GB2312" w:hAnsi="宋体" w:cs="宋体"/>
                <w:b/>
                <w:bCs/>
                <w:color w:val="000000" w:themeColor="text1"/>
                <w:kern w:val="0"/>
                <w:sz w:val="20"/>
              </w:rPr>
            </w:pPr>
            <w:r w:rsidRPr="00B85504">
              <w:rPr>
                <w:rFonts w:ascii="仿宋_GB2312" w:eastAsia="仿宋_GB2312" w:hAnsi="宋体" w:cs="宋体" w:hint="eastAsia"/>
                <w:b/>
                <w:bCs/>
                <w:noProof/>
                <w:color w:val="000000" w:themeColor="text1"/>
                <w:kern w:val="0"/>
                <w:sz w:val="20"/>
              </w:rPr>
              <w:drawing>
                <wp:anchor distT="0" distB="0" distL="114300" distR="114300" simplePos="0" relativeHeight="251663360" behindDoc="0" locked="0" layoutInCell="1" allowOverlap="1">
                  <wp:simplePos x="0" y="0"/>
                  <wp:positionH relativeFrom="column">
                    <wp:posOffset>234315</wp:posOffset>
                  </wp:positionH>
                  <wp:positionV relativeFrom="paragraph">
                    <wp:posOffset>97155</wp:posOffset>
                  </wp:positionV>
                  <wp:extent cx="1332865" cy="970280"/>
                  <wp:effectExtent l="19050" t="0" r="828" b="0"/>
                  <wp:wrapNone/>
                  <wp:docPr id="11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3"/>
                          <pic:cNvPicPr>
                            <a:picLocks noChangeAspect="1" noChangeArrowheads="1"/>
                          </pic:cNvPicPr>
                        </pic:nvPicPr>
                        <pic:blipFill>
                          <a:blip r:embed="rId130" cstate="email"/>
                          <a:srcRect/>
                          <a:stretch>
                            <a:fillRect/>
                          </a:stretch>
                        </pic:blipFill>
                        <pic:spPr>
                          <a:xfrm>
                            <a:off x="0" y="0"/>
                            <a:ext cx="1332672" cy="970059"/>
                          </a:xfrm>
                          <a:prstGeom prst="rect">
                            <a:avLst/>
                          </a:prstGeom>
                          <a:noFill/>
                          <a:ln w="9525">
                            <a:noFill/>
                            <a:miter lim="800000"/>
                            <a:headEnd/>
                            <a:tailEnd/>
                          </a:ln>
                        </pic:spPr>
                      </pic:pic>
                    </a:graphicData>
                  </a:graphic>
                </wp:anchor>
              </w:drawing>
            </w:r>
          </w:p>
        </w:tc>
      </w:tr>
      <w:tr w:rsidR="00AA4A79" w:rsidRPr="00B85504">
        <w:trPr>
          <w:trHeight w:val="1635"/>
          <w:jc w:val="center"/>
        </w:trPr>
        <w:tc>
          <w:tcPr>
            <w:tcW w:w="520" w:type="dxa"/>
            <w:tcBorders>
              <w:top w:val="nil"/>
              <w:left w:val="single" w:sz="4" w:space="0" w:color="auto"/>
              <w:bottom w:val="single" w:sz="4" w:space="0" w:color="auto"/>
              <w:right w:val="single" w:sz="4" w:space="0" w:color="auto"/>
            </w:tcBorders>
            <w:shd w:val="clear" w:color="auto" w:fill="auto"/>
            <w:vAlign w:val="center"/>
          </w:tcPr>
          <w:p w:rsidR="00AA4A79" w:rsidRPr="00B85504" w:rsidRDefault="00935827">
            <w:pPr>
              <w:widowControl/>
              <w:jc w:val="center"/>
              <w:rPr>
                <w:rFonts w:ascii="仿宋_GB2312" w:eastAsia="仿宋_GB2312" w:hAnsi="宋体" w:cs="宋体"/>
                <w:color w:val="000000" w:themeColor="text1"/>
                <w:kern w:val="0"/>
                <w:sz w:val="20"/>
              </w:rPr>
            </w:pPr>
            <w:r w:rsidRPr="00B85504">
              <w:rPr>
                <w:rFonts w:ascii="仿宋_GB2312" w:eastAsia="仿宋_GB2312" w:hAnsi="宋体" w:cs="宋体" w:hint="eastAsia"/>
                <w:color w:val="000000" w:themeColor="text1"/>
                <w:kern w:val="0"/>
                <w:sz w:val="20"/>
              </w:rPr>
              <w:t>6</w:t>
            </w:r>
          </w:p>
        </w:tc>
        <w:tc>
          <w:tcPr>
            <w:tcW w:w="800" w:type="dxa"/>
            <w:tcBorders>
              <w:top w:val="nil"/>
              <w:left w:val="nil"/>
              <w:bottom w:val="single" w:sz="4" w:space="0" w:color="auto"/>
              <w:right w:val="single" w:sz="4" w:space="0" w:color="auto"/>
            </w:tcBorders>
            <w:shd w:val="clear" w:color="auto" w:fill="auto"/>
            <w:vAlign w:val="center"/>
          </w:tcPr>
          <w:p w:rsidR="00AA4A79" w:rsidRPr="00B85504" w:rsidRDefault="00935827">
            <w:pPr>
              <w:widowControl/>
              <w:jc w:val="center"/>
              <w:rPr>
                <w:rFonts w:ascii="仿宋_GB2312" w:eastAsia="仿宋_GB2312" w:hAnsi="宋体" w:cs="宋体"/>
                <w:color w:val="000000" w:themeColor="text1"/>
                <w:kern w:val="0"/>
                <w:sz w:val="20"/>
              </w:rPr>
            </w:pPr>
            <w:r w:rsidRPr="00B85504">
              <w:rPr>
                <w:rFonts w:ascii="仿宋_GB2312" w:eastAsia="仿宋_GB2312" w:hAnsi="宋体" w:cs="宋体" w:hint="eastAsia"/>
                <w:color w:val="000000" w:themeColor="text1"/>
                <w:kern w:val="0"/>
                <w:sz w:val="20"/>
              </w:rPr>
              <w:t>塑料袋</w:t>
            </w:r>
          </w:p>
        </w:tc>
        <w:tc>
          <w:tcPr>
            <w:tcW w:w="1662" w:type="dxa"/>
            <w:tcBorders>
              <w:top w:val="nil"/>
              <w:left w:val="nil"/>
              <w:bottom w:val="single" w:sz="4" w:space="0" w:color="auto"/>
              <w:right w:val="single" w:sz="4" w:space="0" w:color="auto"/>
            </w:tcBorders>
            <w:shd w:val="clear" w:color="auto" w:fill="auto"/>
            <w:vAlign w:val="center"/>
          </w:tcPr>
          <w:p w:rsidR="00AA4A79" w:rsidRPr="00B85504" w:rsidRDefault="00935827">
            <w:pPr>
              <w:widowControl/>
              <w:jc w:val="center"/>
              <w:rPr>
                <w:rFonts w:ascii="仿宋_GB2312" w:eastAsia="仿宋_GB2312" w:hAnsi="宋体" w:cs="宋体"/>
                <w:b/>
                <w:bCs/>
                <w:color w:val="000000" w:themeColor="text1"/>
                <w:kern w:val="0"/>
                <w:sz w:val="20"/>
              </w:rPr>
            </w:pPr>
            <w:r w:rsidRPr="00B85504">
              <w:rPr>
                <w:rFonts w:ascii="仿宋_GB2312" w:eastAsia="仿宋_GB2312" w:hAnsi="宋体" w:cs="宋体" w:hint="eastAsia"/>
                <w:b/>
                <w:bCs/>
                <w:color w:val="000000" w:themeColor="text1"/>
                <w:kern w:val="0"/>
                <w:sz w:val="20"/>
              </w:rPr>
              <w:t>/</w:t>
            </w:r>
          </w:p>
        </w:tc>
        <w:tc>
          <w:tcPr>
            <w:tcW w:w="1698" w:type="dxa"/>
            <w:tcBorders>
              <w:top w:val="nil"/>
              <w:left w:val="nil"/>
              <w:bottom w:val="single" w:sz="4" w:space="0" w:color="auto"/>
              <w:right w:val="single" w:sz="4" w:space="0" w:color="auto"/>
            </w:tcBorders>
            <w:shd w:val="clear" w:color="auto" w:fill="auto"/>
            <w:vAlign w:val="center"/>
          </w:tcPr>
          <w:p w:rsidR="00AA4A79" w:rsidRPr="00B85504" w:rsidRDefault="00935827">
            <w:pPr>
              <w:widowControl/>
              <w:jc w:val="center"/>
              <w:rPr>
                <w:rFonts w:ascii="仿宋_GB2312" w:eastAsia="仿宋_GB2312" w:hAnsi="宋体" w:cs="宋体"/>
                <w:color w:val="000000" w:themeColor="text1"/>
                <w:kern w:val="0"/>
                <w:sz w:val="20"/>
              </w:rPr>
            </w:pPr>
            <w:r w:rsidRPr="00B85504">
              <w:rPr>
                <w:rFonts w:ascii="仿宋_GB2312" w:eastAsia="仿宋_GB2312" w:hAnsi="宋体" w:cs="宋体" w:hint="eastAsia"/>
                <w:color w:val="000000" w:themeColor="text1"/>
                <w:kern w:val="0"/>
                <w:sz w:val="20"/>
              </w:rPr>
              <w:t>笑脸塑料袋 36*54包装袋 加厚食品袋 包装</w:t>
            </w:r>
            <w:r w:rsidRPr="00B85504">
              <w:rPr>
                <w:rFonts w:ascii="仿宋_GB2312" w:eastAsia="仿宋_GB2312" w:hAnsi="宋体" w:cs="宋体" w:hint="eastAsia"/>
                <w:color w:val="000000" w:themeColor="text1"/>
                <w:kern w:val="0"/>
                <w:sz w:val="20"/>
              </w:rPr>
              <w:lastRenderedPageBreak/>
              <w:t>袋</w:t>
            </w:r>
          </w:p>
        </w:tc>
        <w:tc>
          <w:tcPr>
            <w:tcW w:w="1421" w:type="dxa"/>
            <w:tcBorders>
              <w:top w:val="nil"/>
              <w:left w:val="nil"/>
              <w:bottom w:val="single" w:sz="4" w:space="0" w:color="auto"/>
              <w:right w:val="single" w:sz="4" w:space="0" w:color="auto"/>
            </w:tcBorders>
            <w:shd w:val="clear" w:color="auto" w:fill="auto"/>
            <w:vAlign w:val="center"/>
          </w:tcPr>
          <w:p w:rsidR="00AA4A79" w:rsidRPr="00B85504" w:rsidRDefault="00935827">
            <w:pPr>
              <w:widowControl/>
              <w:jc w:val="center"/>
              <w:rPr>
                <w:rFonts w:ascii="仿宋_GB2312" w:eastAsia="仿宋_GB2312" w:hAnsi="宋体" w:cs="宋体"/>
                <w:color w:val="000000" w:themeColor="text1"/>
                <w:kern w:val="0"/>
                <w:sz w:val="20"/>
              </w:rPr>
            </w:pPr>
            <w:r w:rsidRPr="00B85504">
              <w:rPr>
                <w:rFonts w:ascii="仿宋_GB2312" w:eastAsia="仿宋_GB2312" w:hAnsi="宋体" w:cs="宋体" w:hint="eastAsia"/>
                <w:color w:val="000000" w:themeColor="text1"/>
                <w:kern w:val="0"/>
                <w:sz w:val="20"/>
              </w:rPr>
              <w:lastRenderedPageBreak/>
              <w:t>1</w:t>
            </w:r>
          </w:p>
        </w:tc>
        <w:tc>
          <w:tcPr>
            <w:tcW w:w="2976" w:type="dxa"/>
            <w:tcBorders>
              <w:top w:val="nil"/>
              <w:left w:val="nil"/>
              <w:bottom w:val="single" w:sz="4" w:space="0" w:color="auto"/>
              <w:right w:val="single" w:sz="4" w:space="0" w:color="auto"/>
            </w:tcBorders>
            <w:shd w:val="clear" w:color="auto" w:fill="auto"/>
          </w:tcPr>
          <w:p w:rsidR="00AA4A79" w:rsidRPr="00B85504" w:rsidRDefault="00935827">
            <w:pPr>
              <w:widowControl/>
              <w:jc w:val="center"/>
              <w:rPr>
                <w:rFonts w:ascii="仿宋_GB2312" w:eastAsia="仿宋_GB2312" w:hAnsi="宋体" w:cs="宋体"/>
                <w:b/>
                <w:bCs/>
                <w:color w:val="000000" w:themeColor="text1"/>
                <w:kern w:val="0"/>
                <w:sz w:val="20"/>
              </w:rPr>
            </w:pPr>
            <w:r w:rsidRPr="00B85504">
              <w:rPr>
                <w:rFonts w:ascii="仿宋_GB2312" w:eastAsia="仿宋_GB2312" w:hAnsi="宋体" w:cs="宋体" w:hint="eastAsia"/>
                <w:b/>
                <w:bCs/>
                <w:noProof/>
                <w:color w:val="000000" w:themeColor="text1"/>
                <w:kern w:val="0"/>
                <w:sz w:val="20"/>
              </w:rPr>
              <w:drawing>
                <wp:anchor distT="0" distB="0" distL="114300" distR="114300" simplePos="0" relativeHeight="251660288" behindDoc="0" locked="0" layoutInCell="1" allowOverlap="1">
                  <wp:simplePos x="0" y="0"/>
                  <wp:positionH relativeFrom="column">
                    <wp:posOffset>190500</wp:posOffset>
                  </wp:positionH>
                  <wp:positionV relativeFrom="paragraph">
                    <wp:posOffset>69850</wp:posOffset>
                  </wp:positionV>
                  <wp:extent cx="1320800" cy="952500"/>
                  <wp:effectExtent l="0" t="0" r="0" b="0"/>
                  <wp:wrapNone/>
                  <wp:docPr id="117"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9"/>
                          <pic:cNvPicPr>
                            <a:picLocks noChangeAspect="1" noChangeArrowheads="1"/>
                          </pic:cNvPicPr>
                        </pic:nvPicPr>
                        <pic:blipFill>
                          <a:blip r:embed="rId131" cstate="email"/>
                          <a:srcRect/>
                          <a:stretch>
                            <a:fillRect/>
                          </a:stretch>
                        </pic:blipFill>
                        <pic:spPr>
                          <a:xfrm>
                            <a:off x="0" y="0"/>
                            <a:ext cx="1310406" cy="940964"/>
                          </a:xfrm>
                          <a:prstGeom prst="rect">
                            <a:avLst/>
                          </a:prstGeom>
                          <a:noFill/>
                        </pic:spPr>
                      </pic:pic>
                    </a:graphicData>
                  </a:graphic>
                </wp:anchor>
              </w:drawing>
            </w:r>
          </w:p>
        </w:tc>
      </w:tr>
    </w:tbl>
    <w:p w:rsidR="00AA4A79" w:rsidRPr="00B85504" w:rsidRDefault="00935827" w:rsidP="007016F3">
      <w:pPr>
        <w:spacing w:line="360" w:lineRule="auto"/>
        <w:ind w:firstLineChars="196" w:firstLine="510"/>
        <w:rPr>
          <w:rFonts w:ascii="仿宋_GB2312" w:eastAsia="仿宋_GB2312" w:hAnsi="宋体"/>
          <w:b/>
          <w:color w:val="000000" w:themeColor="text1"/>
          <w:szCs w:val="21"/>
        </w:rPr>
      </w:pPr>
      <w:r w:rsidRPr="00B85504">
        <w:rPr>
          <w:rFonts w:ascii="仿宋_GB2312" w:eastAsia="仿宋_GB2312" w:hAnsi="宋体" w:hint="eastAsia"/>
          <w:b/>
          <w:color w:val="000000" w:themeColor="text1"/>
          <w:szCs w:val="21"/>
        </w:rPr>
        <w:lastRenderedPageBreak/>
        <w:t>1、以上防暑降温用品为一套，含香皂2块、毛巾2条、风油精1瓶、清凉油2盒、凉茶饮料4组、塑料袋1只；</w:t>
      </w:r>
    </w:p>
    <w:p w:rsidR="00AA4A79" w:rsidRPr="00B85504" w:rsidRDefault="00935827" w:rsidP="007016F3">
      <w:pPr>
        <w:spacing w:line="360" w:lineRule="auto"/>
        <w:ind w:firstLineChars="196" w:firstLine="510"/>
        <w:rPr>
          <w:rFonts w:ascii="仿宋_GB2312" w:eastAsia="仿宋_GB2312"/>
          <w:color w:val="000000" w:themeColor="text1"/>
        </w:rPr>
      </w:pPr>
      <w:r w:rsidRPr="00B85504">
        <w:rPr>
          <w:rFonts w:ascii="仿宋_GB2312" w:eastAsia="仿宋_GB2312" w:hAnsi="宋体" w:hint="eastAsia"/>
          <w:b/>
          <w:color w:val="000000" w:themeColor="text1"/>
          <w:szCs w:val="21"/>
        </w:rPr>
        <w:t>2、每标段所有保洁作业人员，每人每年至少配置一套防暑降温用品。</w:t>
      </w:r>
    </w:p>
    <w:p w:rsidR="00AA4A79" w:rsidRPr="00B85504" w:rsidRDefault="00AA4A79">
      <w:pPr>
        <w:rPr>
          <w:rFonts w:ascii="仿宋_GB2312" w:eastAsia="仿宋_GB2312"/>
          <w:b/>
          <w:color w:val="000000" w:themeColor="text1"/>
          <w:sz w:val="32"/>
          <w:szCs w:val="32"/>
        </w:rPr>
      </w:pPr>
    </w:p>
    <w:sectPr w:rsidR="00AA4A79" w:rsidRPr="00B85504" w:rsidSect="00AA4A79">
      <w:headerReference w:type="default" r:id="rId132"/>
      <w:footerReference w:type="even" r:id="rId133"/>
      <w:footerReference w:type="default" r:id="rId134"/>
      <w:footerReference w:type="first" r:id="rId135"/>
      <w:pgSz w:w="11906" w:h="16838"/>
      <w:pgMar w:top="1440" w:right="1800" w:bottom="1440" w:left="1800" w:header="851" w:footer="992" w:gutter="0"/>
      <w:cols w:space="425"/>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15346B" w:rsidRDefault="0015346B" w:rsidP="00AA4A79">
      <w:r>
        <w:separator/>
      </w:r>
    </w:p>
  </w:endnote>
  <w:endnote w:type="continuationSeparator" w:id="1">
    <w:p w:rsidR="0015346B" w:rsidRDefault="0015346B" w:rsidP="00AA4A79">
      <w:r>
        <w:continuationSeparator/>
      </w:r>
    </w:p>
  </w:endnote>
</w:endnotes>
</file>

<file path=word/fontTable.xml><?xml version="1.0" encoding="utf-8"?>
<w:fonts xmlns:r="http://schemas.openxmlformats.org/officeDocument/2006/relationships" xmlns:w="http://schemas.openxmlformats.org/wordprocessingml/2006/main">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楷体_GB2312">
    <w:altName w:val="楷体"/>
    <w:charset w:val="00"/>
    <w:family w:val="auto"/>
    <w:pitch w:val="default"/>
    <w:sig w:usb0="00000000" w:usb1="00000000" w:usb2="00000000" w:usb3="00000000" w:csb0="0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仿宋_GB2312">
    <w:altName w:val="Arial Unicode MS"/>
    <w:charset w:val="86"/>
    <w:family w:val="modern"/>
    <w:pitch w:val="fixed"/>
    <w:sig w:usb0="00000000" w:usb1="080E0000" w:usb2="00000010" w:usb3="00000000" w:csb0="00040000" w:csb1="00000000"/>
  </w:font>
  <w:font w:name="Cambria Math">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50424" w:rsidRDefault="00EE69BE">
    <w:pPr>
      <w:pStyle w:val="a8"/>
      <w:framePr w:wrap="around" w:vAnchor="text" w:hAnchor="margin" w:xAlign="right" w:y="1"/>
      <w:rPr>
        <w:rStyle w:val="ac"/>
      </w:rPr>
    </w:pPr>
    <w:r>
      <w:fldChar w:fldCharType="begin"/>
    </w:r>
    <w:r w:rsidR="00A50424">
      <w:rPr>
        <w:rStyle w:val="ac"/>
      </w:rPr>
      <w:instrText xml:space="preserve">PAGE  </w:instrText>
    </w:r>
    <w:r>
      <w:fldChar w:fldCharType="separate"/>
    </w:r>
    <w:r w:rsidR="00A50424">
      <w:rPr>
        <w:rStyle w:val="ac"/>
      </w:rPr>
      <w:t>47</w:t>
    </w:r>
    <w:r>
      <w:fldChar w:fldCharType="end"/>
    </w:r>
  </w:p>
  <w:p w:rsidR="00A50424" w:rsidRDefault="00A50424">
    <w:pPr>
      <w:pStyle w:val="a8"/>
      <w:ind w:right="360" w:firstLine="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50424" w:rsidRDefault="00EE69BE">
    <w:pPr>
      <w:pStyle w:val="a8"/>
      <w:jc w:val="center"/>
    </w:pPr>
    <w:r>
      <w:rPr>
        <w:b/>
        <w:sz w:val="24"/>
        <w:szCs w:val="24"/>
      </w:rPr>
      <w:fldChar w:fldCharType="begin"/>
    </w:r>
    <w:r w:rsidR="00A50424">
      <w:rPr>
        <w:b/>
      </w:rPr>
      <w:instrText>PAGE</w:instrText>
    </w:r>
    <w:r>
      <w:rPr>
        <w:b/>
        <w:sz w:val="24"/>
        <w:szCs w:val="24"/>
      </w:rPr>
      <w:fldChar w:fldCharType="separate"/>
    </w:r>
    <w:r w:rsidR="00B85504">
      <w:rPr>
        <w:b/>
        <w:noProof/>
      </w:rPr>
      <w:t>65</w:t>
    </w:r>
    <w:r>
      <w:rPr>
        <w:b/>
        <w:sz w:val="24"/>
        <w:szCs w:val="24"/>
      </w:rPr>
      <w:fldChar w:fldCharType="end"/>
    </w:r>
    <w:r w:rsidR="00A50424">
      <w:rPr>
        <w:lang w:val="zh-CN"/>
      </w:rPr>
      <w:t xml:space="preserve"> / </w:t>
    </w:r>
    <w:r>
      <w:rPr>
        <w:b/>
        <w:sz w:val="24"/>
        <w:szCs w:val="24"/>
      </w:rPr>
      <w:fldChar w:fldCharType="begin"/>
    </w:r>
    <w:r w:rsidR="00A50424">
      <w:rPr>
        <w:b/>
      </w:rPr>
      <w:instrText>NUMPAGES</w:instrText>
    </w:r>
    <w:r>
      <w:rPr>
        <w:b/>
        <w:sz w:val="24"/>
        <w:szCs w:val="24"/>
      </w:rPr>
      <w:fldChar w:fldCharType="separate"/>
    </w:r>
    <w:r w:rsidR="00B85504">
      <w:rPr>
        <w:b/>
        <w:noProof/>
      </w:rPr>
      <w:t>68</w:t>
    </w:r>
    <w:r>
      <w:rPr>
        <w:b/>
        <w:sz w:val="24"/>
        <w:szCs w:val="24"/>
      </w:rPr>
      <w:fldChar w:fldCharType="end"/>
    </w:r>
  </w:p>
  <w:p w:rsidR="00A50424" w:rsidRDefault="00A50424">
    <w:pPr>
      <w:pStyle w:val="a8"/>
      <w:ind w:right="360" w:firstLineChars="190" w:firstLine="342"/>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50424" w:rsidRDefault="00EE69BE">
    <w:pPr>
      <w:pStyle w:val="a8"/>
      <w:jc w:val="center"/>
    </w:pPr>
    <w:r>
      <w:rPr>
        <w:b/>
        <w:sz w:val="24"/>
        <w:szCs w:val="24"/>
      </w:rPr>
      <w:fldChar w:fldCharType="begin"/>
    </w:r>
    <w:r w:rsidR="00A50424">
      <w:rPr>
        <w:b/>
      </w:rPr>
      <w:instrText>PAGE</w:instrText>
    </w:r>
    <w:r>
      <w:rPr>
        <w:b/>
        <w:sz w:val="24"/>
        <w:szCs w:val="24"/>
      </w:rPr>
      <w:fldChar w:fldCharType="separate"/>
    </w:r>
    <w:r w:rsidR="00A50424">
      <w:rPr>
        <w:b/>
      </w:rPr>
      <w:t>1</w:t>
    </w:r>
    <w:r>
      <w:rPr>
        <w:b/>
        <w:sz w:val="24"/>
        <w:szCs w:val="24"/>
      </w:rPr>
      <w:fldChar w:fldCharType="end"/>
    </w:r>
    <w:r w:rsidR="00A50424">
      <w:rPr>
        <w:lang w:val="zh-CN"/>
      </w:rPr>
      <w:t xml:space="preserve"> / </w:t>
    </w:r>
    <w:r>
      <w:rPr>
        <w:b/>
        <w:sz w:val="24"/>
        <w:szCs w:val="24"/>
      </w:rPr>
      <w:fldChar w:fldCharType="begin"/>
    </w:r>
    <w:r w:rsidR="00A50424">
      <w:rPr>
        <w:b/>
      </w:rPr>
      <w:instrText>NUMPAGES</w:instrText>
    </w:r>
    <w:r>
      <w:rPr>
        <w:b/>
        <w:sz w:val="24"/>
        <w:szCs w:val="24"/>
      </w:rPr>
      <w:fldChar w:fldCharType="separate"/>
    </w:r>
    <w:r w:rsidR="00A50424">
      <w:rPr>
        <w:b/>
      </w:rPr>
      <w:t>103</w:t>
    </w:r>
    <w:r>
      <w:rPr>
        <w:b/>
        <w:sz w:val="24"/>
        <w:szCs w:val="24"/>
      </w:rPr>
      <w:fldChar w:fldCharType="end"/>
    </w:r>
  </w:p>
  <w:p w:rsidR="00A50424" w:rsidRDefault="00A50424">
    <w:pPr>
      <w:pStyle w:val="a8"/>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15346B" w:rsidRDefault="0015346B" w:rsidP="00AA4A79">
      <w:r>
        <w:separator/>
      </w:r>
    </w:p>
  </w:footnote>
  <w:footnote w:type="continuationSeparator" w:id="1">
    <w:p w:rsidR="0015346B" w:rsidRDefault="0015346B" w:rsidP="00AA4A79">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50424" w:rsidRDefault="00A50424">
    <w:pPr>
      <w:pStyle w:val="a9"/>
      <w:pBdr>
        <w:bottom w:val="none" w:sz="0" w:space="0" w:color="auto"/>
      </w:pBd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0CD1FC3"/>
    <w:multiLevelType w:val="multilevel"/>
    <w:tmpl w:val="541AEA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3BEC8C09"/>
    <w:multiLevelType w:val="singleLevel"/>
    <w:tmpl w:val="3BEC8C09"/>
    <w:lvl w:ilvl="0">
      <w:start w:val="1"/>
      <w:numFmt w:val="decimal"/>
      <w:lvlText w:val="%1."/>
      <w:lvlJc w:val="left"/>
      <w:pPr>
        <w:tabs>
          <w:tab w:val="left" w:pos="312"/>
        </w:tabs>
      </w:pPr>
    </w:lvl>
  </w:abstractNum>
  <w:abstractNum w:abstractNumId="2">
    <w:nsid w:val="4FE5414C"/>
    <w:multiLevelType w:val="multilevel"/>
    <w:tmpl w:val="6888CB2E"/>
    <w:lvl w:ilvl="0">
      <w:start w:val="1"/>
      <w:numFmt w:val="decimal"/>
      <w:lvlText w:val="%1."/>
      <w:lvlJc w:val="left"/>
      <w:pPr>
        <w:tabs>
          <w:tab w:val="num" w:pos="360"/>
        </w:tabs>
        <w:ind w:left="360" w:hanging="360"/>
      </w:pPr>
    </w:lvl>
    <w:lvl w:ilvl="1">
      <w:start w:val="1"/>
      <w:numFmt w:val="bullet"/>
      <w:lvlText w:val="o"/>
      <w:lvlJc w:val="left"/>
      <w:pPr>
        <w:tabs>
          <w:tab w:val="num" w:pos="1080"/>
        </w:tabs>
        <w:ind w:left="1080" w:hanging="360"/>
      </w:pPr>
      <w:rPr>
        <w:rFonts w:ascii="Courier New" w:hAnsi="Courier New" w:hint="default"/>
        <w:sz w:val="20"/>
      </w:r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3">
    <w:nsid w:val="7C7033A6"/>
    <w:multiLevelType w:val="multilevel"/>
    <w:tmpl w:val="63EA7A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
  </w:num>
  <w:num w:numId="2">
    <w:abstractNumId w:val="3"/>
  </w:num>
  <w:num w:numId="3">
    <w:abstractNumId w:val="2"/>
  </w:num>
  <w:num w:numId="4">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0"/>
  <w:bordersDoNotSurroundHeader/>
  <w:bordersDoNotSurroundFooter/>
  <w:defaultTabStop w:val="420"/>
  <w:drawingGridVerticalSpacing w:val="156"/>
  <w:noPunctuationKerning/>
  <w:characterSpacingControl w:val="compressPunctuation"/>
  <w:hdrShapeDefaults>
    <o:shapedefaults v:ext="edit" spidmax="12290" fillcolor="white">
      <v:fill color="white"/>
    </o:shapedefaults>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compat>
  <w:docVars>
    <w:docVar w:name="commondata" w:val="eyJoZGlkIjoiNGRjZTZhMGU3NzBlZWRjZWU3NmE0MzgyODQxY2UyOTQifQ=="/>
  </w:docVars>
  <w:rsids>
    <w:rsidRoot w:val="00422231"/>
    <w:rsid w:val="000008AC"/>
    <w:rsid w:val="00002CDA"/>
    <w:rsid w:val="00011468"/>
    <w:rsid w:val="000129C9"/>
    <w:rsid w:val="000132F9"/>
    <w:rsid w:val="000158D5"/>
    <w:rsid w:val="000202C8"/>
    <w:rsid w:val="00023E29"/>
    <w:rsid w:val="0002418F"/>
    <w:rsid w:val="00033F77"/>
    <w:rsid w:val="00037D49"/>
    <w:rsid w:val="00037E4C"/>
    <w:rsid w:val="0004072C"/>
    <w:rsid w:val="00042B68"/>
    <w:rsid w:val="00042EC1"/>
    <w:rsid w:val="00044AC7"/>
    <w:rsid w:val="00045C8F"/>
    <w:rsid w:val="00057581"/>
    <w:rsid w:val="000614AA"/>
    <w:rsid w:val="0006164D"/>
    <w:rsid w:val="000647D8"/>
    <w:rsid w:val="00065A9E"/>
    <w:rsid w:val="00077752"/>
    <w:rsid w:val="000804D9"/>
    <w:rsid w:val="00081023"/>
    <w:rsid w:val="00081910"/>
    <w:rsid w:val="00086658"/>
    <w:rsid w:val="000867E1"/>
    <w:rsid w:val="00087ABA"/>
    <w:rsid w:val="00090D57"/>
    <w:rsid w:val="0009388A"/>
    <w:rsid w:val="000941EA"/>
    <w:rsid w:val="00094BC6"/>
    <w:rsid w:val="00097E9C"/>
    <w:rsid w:val="000A0C17"/>
    <w:rsid w:val="000A14EF"/>
    <w:rsid w:val="000A2603"/>
    <w:rsid w:val="000A38D0"/>
    <w:rsid w:val="000A54A2"/>
    <w:rsid w:val="000A601F"/>
    <w:rsid w:val="000A6837"/>
    <w:rsid w:val="000A6C06"/>
    <w:rsid w:val="000B2163"/>
    <w:rsid w:val="000B3461"/>
    <w:rsid w:val="000B3B3A"/>
    <w:rsid w:val="000B40BF"/>
    <w:rsid w:val="000B5F82"/>
    <w:rsid w:val="000B79F1"/>
    <w:rsid w:val="000C0F2D"/>
    <w:rsid w:val="000C3FCC"/>
    <w:rsid w:val="000C60CD"/>
    <w:rsid w:val="000C7CEF"/>
    <w:rsid w:val="000D1CB2"/>
    <w:rsid w:val="000D2533"/>
    <w:rsid w:val="000D37AD"/>
    <w:rsid w:val="000D54B6"/>
    <w:rsid w:val="000D6CE6"/>
    <w:rsid w:val="000D6F4B"/>
    <w:rsid w:val="000E0519"/>
    <w:rsid w:val="000E13CC"/>
    <w:rsid w:val="000E2131"/>
    <w:rsid w:val="000F4D71"/>
    <w:rsid w:val="000F7AA3"/>
    <w:rsid w:val="00101ACC"/>
    <w:rsid w:val="00104C50"/>
    <w:rsid w:val="00106338"/>
    <w:rsid w:val="0011321F"/>
    <w:rsid w:val="00114FB4"/>
    <w:rsid w:val="00115004"/>
    <w:rsid w:val="001174F9"/>
    <w:rsid w:val="00117A4B"/>
    <w:rsid w:val="00121BD4"/>
    <w:rsid w:val="00122FE0"/>
    <w:rsid w:val="00123651"/>
    <w:rsid w:val="001252F6"/>
    <w:rsid w:val="00130E92"/>
    <w:rsid w:val="00131F33"/>
    <w:rsid w:val="00134FFF"/>
    <w:rsid w:val="001412B0"/>
    <w:rsid w:val="00143038"/>
    <w:rsid w:val="00145580"/>
    <w:rsid w:val="00145FAB"/>
    <w:rsid w:val="001472E6"/>
    <w:rsid w:val="00152B39"/>
    <w:rsid w:val="0015346B"/>
    <w:rsid w:val="00154156"/>
    <w:rsid w:val="00154F52"/>
    <w:rsid w:val="0015713E"/>
    <w:rsid w:val="00157E1F"/>
    <w:rsid w:val="00160621"/>
    <w:rsid w:val="001640AF"/>
    <w:rsid w:val="001648CD"/>
    <w:rsid w:val="00165B9E"/>
    <w:rsid w:val="00165C53"/>
    <w:rsid w:val="00170268"/>
    <w:rsid w:val="00170D79"/>
    <w:rsid w:val="00171075"/>
    <w:rsid w:val="00171CAC"/>
    <w:rsid w:val="00174F19"/>
    <w:rsid w:val="0017681D"/>
    <w:rsid w:val="0018067F"/>
    <w:rsid w:val="00182E6F"/>
    <w:rsid w:val="0018369B"/>
    <w:rsid w:val="00185752"/>
    <w:rsid w:val="00186290"/>
    <w:rsid w:val="001901A8"/>
    <w:rsid w:val="001942D6"/>
    <w:rsid w:val="0019568F"/>
    <w:rsid w:val="001966CD"/>
    <w:rsid w:val="00196AD8"/>
    <w:rsid w:val="00196E6D"/>
    <w:rsid w:val="001A168D"/>
    <w:rsid w:val="001A2CA4"/>
    <w:rsid w:val="001A584D"/>
    <w:rsid w:val="001B047E"/>
    <w:rsid w:val="001B3BC3"/>
    <w:rsid w:val="001B4194"/>
    <w:rsid w:val="001B5836"/>
    <w:rsid w:val="001C0AFB"/>
    <w:rsid w:val="001C0F80"/>
    <w:rsid w:val="001C37FB"/>
    <w:rsid w:val="001C3DB1"/>
    <w:rsid w:val="001C5552"/>
    <w:rsid w:val="001C677D"/>
    <w:rsid w:val="001D0E84"/>
    <w:rsid w:val="001D1403"/>
    <w:rsid w:val="001D17BD"/>
    <w:rsid w:val="001D3228"/>
    <w:rsid w:val="001D352B"/>
    <w:rsid w:val="001D47B6"/>
    <w:rsid w:val="001D5B28"/>
    <w:rsid w:val="001E0D84"/>
    <w:rsid w:val="001E19C8"/>
    <w:rsid w:val="001E3373"/>
    <w:rsid w:val="001E7541"/>
    <w:rsid w:val="001E75BF"/>
    <w:rsid w:val="001F4403"/>
    <w:rsid w:val="001F5638"/>
    <w:rsid w:val="001F6209"/>
    <w:rsid w:val="001F635F"/>
    <w:rsid w:val="0020101E"/>
    <w:rsid w:val="00202398"/>
    <w:rsid w:val="00202998"/>
    <w:rsid w:val="00204E9F"/>
    <w:rsid w:val="00205519"/>
    <w:rsid w:val="002077FD"/>
    <w:rsid w:val="00211292"/>
    <w:rsid w:val="0021602F"/>
    <w:rsid w:val="002256BE"/>
    <w:rsid w:val="00230291"/>
    <w:rsid w:val="0023341D"/>
    <w:rsid w:val="002340F2"/>
    <w:rsid w:val="0023444D"/>
    <w:rsid w:val="002364D0"/>
    <w:rsid w:val="00237590"/>
    <w:rsid w:val="00242324"/>
    <w:rsid w:val="00242E57"/>
    <w:rsid w:val="00250B3C"/>
    <w:rsid w:val="00253021"/>
    <w:rsid w:val="002534CF"/>
    <w:rsid w:val="002537B7"/>
    <w:rsid w:val="002547CE"/>
    <w:rsid w:val="00254ED4"/>
    <w:rsid w:val="00255440"/>
    <w:rsid w:val="002575B5"/>
    <w:rsid w:val="0026012E"/>
    <w:rsid w:val="0026093A"/>
    <w:rsid w:val="00260B0A"/>
    <w:rsid w:val="00261CE3"/>
    <w:rsid w:val="00265D70"/>
    <w:rsid w:val="00266288"/>
    <w:rsid w:val="00270572"/>
    <w:rsid w:val="00270DEA"/>
    <w:rsid w:val="002714DE"/>
    <w:rsid w:val="002758C8"/>
    <w:rsid w:val="00277823"/>
    <w:rsid w:val="00280581"/>
    <w:rsid w:val="00280F76"/>
    <w:rsid w:val="00282456"/>
    <w:rsid w:val="00282D88"/>
    <w:rsid w:val="002833B1"/>
    <w:rsid w:val="002848F5"/>
    <w:rsid w:val="00287C9D"/>
    <w:rsid w:val="00295088"/>
    <w:rsid w:val="00295298"/>
    <w:rsid w:val="00295673"/>
    <w:rsid w:val="00295C0D"/>
    <w:rsid w:val="00296EF6"/>
    <w:rsid w:val="00297BBF"/>
    <w:rsid w:val="002A5144"/>
    <w:rsid w:val="002B08B6"/>
    <w:rsid w:val="002B15C2"/>
    <w:rsid w:val="002B208B"/>
    <w:rsid w:val="002B46A2"/>
    <w:rsid w:val="002B59D8"/>
    <w:rsid w:val="002B5A8D"/>
    <w:rsid w:val="002B6FEC"/>
    <w:rsid w:val="002C1B91"/>
    <w:rsid w:val="002C6A33"/>
    <w:rsid w:val="002C746A"/>
    <w:rsid w:val="002D09F6"/>
    <w:rsid w:val="002D13ED"/>
    <w:rsid w:val="002D3D78"/>
    <w:rsid w:val="002D408B"/>
    <w:rsid w:val="002D5374"/>
    <w:rsid w:val="002D6562"/>
    <w:rsid w:val="002E056C"/>
    <w:rsid w:val="002E48CF"/>
    <w:rsid w:val="002E49E1"/>
    <w:rsid w:val="002E61CE"/>
    <w:rsid w:val="002E6E6D"/>
    <w:rsid w:val="002E7811"/>
    <w:rsid w:val="002F24B6"/>
    <w:rsid w:val="002F3CCE"/>
    <w:rsid w:val="002F4350"/>
    <w:rsid w:val="002F4AAE"/>
    <w:rsid w:val="00300FF4"/>
    <w:rsid w:val="00300FFF"/>
    <w:rsid w:val="0030227F"/>
    <w:rsid w:val="00304DD0"/>
    <w:rsid w:val="003074B8"/>
    <w:rsid w:val="00310491"/>
    <w:rsid w:val="00314FAA"/>
    <w:rsid w:val="00317927"/>
    <w:rsid w:val="00320FA0"/>
    <w:rsid w:val="0032109B"/>
    <w:rsid w:val="0032318C"/>
    <w:rsid w:val="00324850"/>
    <w:rsid w:val="00327419"/>
    <w:rsid w:val="00330182"/>
    <w:rsid w:val="00330228"/>
    <w:rsid w:val="003306CF"/>
    <w:rsid w:val="0033394C"/>
    <w:rsid w:val="00340DEE"/>
    <w:rsid w:val="00341138"/>
    <w:rsid w:val="00351E2C"/>
    <w:rsid w:val="00353723"/>
    <w:rsid w:val="00355A3A"/>
    <w:rsid w:val="0035769F"/>
    <w:rsid w:val="00364613"/>
    <w:rsid w:val="00364D65"/>
    <w:rsid w:val="00366BFE"/>
    <w:rsid w:val="003739E7"/>
    <w:rsid w:val="00373FC4"/>
    <w:rsid w:val="00374A6A"/>
    <w:rsid w:val="003803DA"/>
    <w:rsid w:val="003813E6"/>
    <w:rsid w:val="0038258B"/>
    <w:rsid w:val="00385DFC"/>
    <w:rsid w:val="003909C3"/>
    <w:rsid w:val="00391075"/>
    <w:rsid w:val="003A09F8"/>
    <w:rsid w:val="003A1D87"/>
    <w:rsid w:val="003A230F"/>
    <w:rsid w:val="003A368C"/>
    <w:rsid w:val="003A46D3"/>
    <w:rsid w:val="003A600A"/>
    <w:rsid w:val="003A7A00"/>
    <w:rsid w:val="003B16EE"/>
    <w:rsid w:val="003B2B71"/>
    <w:rsid w:val="003B38EA"/>
    <w:rsid w:val="003B3AEA"/>
    <w:rsid w:val="003B3DA5"/>
    <w:rsid w:val="003B43AC"/>
    <w:rsid w:val="003B5CC8"/>
    <w:rsid w:val="003B742F"/>
    <w:rsid w:val="003C1162"/>
    <w:rsid w:val="003C2F2D"/>
    <w:rsid w:val="003C2FB4"/>
    <w:rsid w:val="003C3F2A"/>
    <w:rsid w:val="003C460E"/>
    <w:rsid w:val="003C59E8"/>
    <w:rsid w:val="003D1317"/>
    <w:rsid w:val="003D3366"/>
    <w:rsid w:val="003D3425"/>
    <w:rsid w:val="003D40CC"/>
    <w:rsid w:val="003D6F00"/>
    <w:rsid w:val="003F0BBA"/>
    <w:rsid w:val="003F2B76"/>
    <w:rsid w:val="003F3A08"/>
    <w:rsid w:val="003F3AD5"/>
    <w:rsid w:val="00403098"/>
    <w:rsid w:val="00410138"/>
    <w:rsid w:val="0041140A"/>
    <w:rsid w:val="004147E1"/>
    <w:rsid w:val="00415710"/>
    <w:rsid w:val="00421648"/>
    <w:rsid w:val="00422231"/>
    <w:rsid w:val="00422297"/>
    <w:rsid w:val="004243B4"/>
    <w:rsid w:val="004337B5"/>
    <w:rsid w:val="00433915"/>
    <w:rsid w:val="00435B26"/>
    <w:rsid w:val="004374C0"/>
    <w:rsid w:val="00440419"/>
    <w:rsid w:val="00440BF9"/>
    <w:rsid w:val="004417B4"/>
    <w:rsid w:val="00445242"/>
    <w:rsid w:val="00447156"/>
    <w:rsid w:val="004516B3"/>
    <w:rsid w:val="00452195"/>
    <w:rsid w:val="004549B0"/>
    <w:rsid w:val="004551A1"/>
    <w:rsid w:val="0045548A"/>
    <w:rsid w:val="00455824"/>
    <w:rsid w:val="004601F4"/>
    <w:rsid w:val="004618BE"/>
    <w:rsid w:val="00462135"/>
    <w:rsid w:val="00462405"/>
    <w:rsid w:val="00465AE2"/>
    <w:rsid w:val="0046676A"/>
    <w:rsid w:val="00467DD1"/>
    <w:rsid w:val="00470968"/>
    <w:rsid w:val="00470A07"/>
    <w:rsid w:val="00472217"/>
    <w:rsid w:val="004734B1"/>
    <w:rsid w:val="004741BA"/>
    <w:rsid w:val="0048145F"/>
    <w:rsid w:val="00483638"/>
    <w:rsid w:val="00483F34"/>
    <w:rsid w:val="004840DC"/>
    <w:rsid w:val="00484EAC"/>
    <w:rsid w:val="004861AE"/>
    <w:rsid w:val="00486E18"/>
    <w:rsid w:val="0048734F"/>
    <w:rsid w:val="00491D6E"/>
    <w:rsid w:val="004934A2"/>
    <w:rsid w:val="0049444A"/>
    <w:rsid w:val="00494E2B"/>
    <w:rsid w:val="004958ED"/>
    <w:rsid w:val="0049678A"/>
    <w:rsid w:val="004978B1"/>
    <w:rsid w:val="004978B7"/>
    <w:rsid w:val="004A1266"/>
    <w:rsid w:val="004A1307"/>
    <w:rsid w:val="004A4B82"/>
    <w:rsid w:val="004A61F8"/>
    <w:rsid w:val="004A6EF1"/>
    <w:rsid w:val="004A78BB"/>
    <w:rsid w:val="004B2FE4"/>
    <w:rsid w:val="004C3718"/>
    <w:rsid w:val="004C3D5B"/>
    <w:rsid w:val="004C579D"/>
    <w:rsid w:val="004C5CE9"/>
    <w:rsid w:val="004C7897"/>
    <w:rsid w:val="004C7BCB"/>
    <w:rsid w:val="004D265A"/>
    <w:rsid w:val="004D32BB"/>
    <w:rsid w:val="004D42E8"/>
    <w:rsid w:val="004D48C2"/>
    <w:rsid w:val="004D6E46"/>
    <w:rsid w:val="004D77C6"/>
    <w:rsid w:val="004D79BB"/>
    <w:rsid w:val="004D7EC7"/>
    <w:rsid w:val="004E1C85"/>
    <w:rsid w:val="004E240D"/>
    <w:rsid w:val="004E6CBD"/>
    <w:rsid w:val="004F11DB"/>
    <w:rsid w:val="004F21A3"/>
    <w:rsid w:val="004F35ED"/>
    <w:rsid w:val="004F3FF4"/>
    <w:rsid w:val="004F4E8B"/>
    <w:rsid w:val="004F57A7"/>
    <w:rsid w:val="004F6BD1"/>
    <w:rsid w:val="004F6DAB"/>
    <w:rsid w:val="00502CBA"/>
    <w:rsid w:val="00503ACE"/>
    <w:rsid w:val="00506BA4"/>
    <w:rsid w:val="005119D5"/>
    <w:rsid w:val="00514650"/>
    <w:rsid w:val="005165F9"/>
    <w:rsid w:val="0052105D"/>
    <w:rsid w:val="00526126"/>
    <w:rsid w:val="00526497"/>
    <w:rsid w:val="005314EC"/>
    <w:rsid w:val="00532320"/>
    <w:rsid w:val="00534255"/>
    <w:rsid w:val="005343FD"/>
    <w:rsid w:val="005359B3"/>
    <w:rsid w:val="005366EB"/>
    <w:rsid w:val="00540C94"/>
    <w:rsid w:val="00540E55"/>
    <w:rsid w:val="005413AD"/>
    <w:rsid w:val="005455AA"/>
    <w:rsid w:val="005459FD"/>
    <w:rsid w:val="00545B0C"/>
    <w:rsid w:val="0055029E"/>
    <w:rsid w:val="0055217B"/>
    <w:rsid w:val="005544E8"/>
    <w:rsid w:val="00554E9B"/>
    <w:rsid w:val="00556319"/>
    <w:rsid w:val="005649EF"/>
    <w:rsid w:val="005668BB"/>
    <w:rsid w:val="00567026"/>
    <w:rsid w:val="005766FF"/>
    <w:rsid w:val="00576BBE"/>
    <w:rsid w:val="00580170"/>
    <w:rsid w:val="005838E0"/>
    <w:rsid w:val="0058584B"/>
    <w:rsid w:val="005875EF"/>
    <w:rsid w:val="005878DD"/>
    <w:rsid w:val="00590A50"/>
    <w:rsid w:val="00594E02"/>
    <w:rsid w:val="005971A9"/>
    <w:rsid w:val="00597535"/>
    <w:rsid w:val="005A100C"/>
    <w:rsid w:val="005A2596"/>
    <w:rsid w:val="005A292E"/>
    <w:rsid w:val="005A52EF"/>
    <w:rsid w:val="005A64F7"/>
    <w:rsid w:val="005B2FC6"/>
    <w:rsid w:val="005B5BA8"/>
    <w:rsid w:val="005C00D5"/>
    <w:rsid w:val="005C09BF"/>
    <w:rsid w:val="005C3060"/>
    <w:rsid w:val="005C49FF"/>
    <w:rsid w:val="005D2CEA"/>
    <w:rsid w:val="005D5644"/>
    <w:rsid w:val="005D6918"/>
    <w:rsid w:val="005E08F9"/>
    <w:rsid w:val="005E304E"/>
    <w:rsid w:val="005E3DB0"/>
    <w:rsid w:val="005E6410"/>
    <w:rsid w:val="005E7ACD"/>
    <w:rsid w:val="005F15AA"/>
    <w:rsid w:val="005F3517"/>
    <w:rsid w:val="005F42F6"/>
    <w:rsid w:val="005F5600"/>
    <w:rsid w:val="005F6A15"/>
    <w:rsid w:val="006014BB"/>
    <w:rsid w:val="0060206C"/>
    <w:rsid w:val="0060444C"/>
    <w:rsid w:val="0060549E"/>
    <w:rsid w:val="00616B70"/>
    <w:rsid w:val="0062174C"/>
    <w:rsid w:val="006218AA"/>
    <w:rsid w:val="0062192E"/>
    <w:rsid w:val="00621D5B"/>
    <w:rsid w:val="00621FA4"/>
    <w:rsid w:val="00623384"/>
    <w:rsid w:val="00623449"/>
    <w:rsid w:val="00626472"/>
    <w:rsid w:val="00630177"/>
    <w:rsid w:val="0063114C"/>
    <w:rsid w:val="00635A26"/>
    <w:rsid w:val="00636CEB"/>
    <w:rsid w:val="00640325"/>
    <w:rsid w:val="006416BE"/>
    <w:rsid w:val="0064340C"/>
    <w:rsid w:val="006443E8"/>
    <w:rsid w:val="00652262"/>
    <w:rsid w:val="00652B22"/>
    <w:rsid w:val="006552FE"/>
    <w:rsid w:val="00660D98"/>
    <w:rsid w:val="00663030"/>
    <w:rsid w:val="00663C23"/>
    <w:rsid w:val="00664CB5"/>
    <w:rsid w:val="006656C4"/>
    <w:rsid w:val="006660B5"/>
    <w:rsid w:val="0067104D"/>
    <w:rsid w:val="006717B5"/>
    <w:rsid w:val="00672FC7"/>
    <w:rsid w:val="00677244"/>
    <w:rsid w:val="006834F2"/>
    <w:rsid w:val="006869B6"/>
    <w:rsid w:val="00686C45"/>
    <w:rsid w:val="00690A00"/>
    <w:rsid w:val="006943D3"/>
    <w:rsid w:val="006947BB"/>
    <w:rsid w:val="00695BA9"/>
    <w:rsid w:val="006965FD"/>
    <w:rsid w:val="00697614"/>
    <w:rsid w:val="006979F0"/>
    <w:rsid w:val="006A4BB7"/>
    <w:rsid w:val="006A7DFE"/>
    <w:rsid w:val="006B1C32"/>
    <w:rsid w:val="006B3418"/>
    <w:rsid w:val="006B4109"/>
    <w:rsid w:val="006B71CF"/>
    <w:rsid w:val="006C12EC"/>
    <w:rsid w:val="006C4BDC"/>
    <w:rsid w:val="006C7610"/>
    <w:rsid w:val="006D04EB"/>
    <w:rsid w:val="006D0E0E"/>
    <w:rsid w:val="006D2E99"/>
    <w:rsid w:val="006D4015"/>
    <w:rsid w:val="006D5721"/>
    <w:rsid w:val="006D6DE4"/>
    <w:rsid w:val="006E01C1"/>
    <w:rsid w:val="006E347C"/>
    <w:rsid w:val="006E38FC"/>
    <w:rsid w:val="006F03AE"/>
    <w:rsid w:val="006F378C"/>
    <w:rsid w:val="007016F3"/>
    <w:rsid w:val="00702584"/>
    <w:rsid w:val="0070409E"/>
    <w:rsid w:val="0070439D"/>
    <w:rsid w:val="00704971"/>
    <w:rsid w:val="00704BD3"/>
    <w:rsid w:val="00705954"/>
    <w:rsid w:val="00710BFC"/>
    <w:rsid w:val="007114A4"/>
    <w:rsid w:val="0071270D"/>
    <w:rsid w:val="00714E1A"/>
    <w:rsid w:val="00716EF7"/>
    <w:rsid w:val="00720ED3"/>
    <w:rsid w:val="00721414"/>
    <w:rsid w:val="0072167D"/>
    <w:rsid w:val="00721F8E"/>
    <w:rsid w:val="00724478"/>
    <w:rsid w:val="00725BCF"/>
    <w:rsid w:val="00735D37"/>
    <w:rsid w:val="007373BC"/>
    <w:rsid w:val="00740854"/>
    <w:rsid w:val="00744C90"/>
    <w:rsid w:val="00747CEE"/>
    <w:rsid w:val="00750129"/>
    <w:rsid w:val="00753253"/>
    <w:rsid w:val="00754E39"/>
    <w:rsid w:val="007556CF"/>
    <w:rsid w:val="00755BA2"/>
    <w:rsid w:val="00763110"/>
    <w:rsid w:val="007632DD"/>
    <w:rsid w:val="00763577"/>
    <w:rsid w:val="00765FD7"/>
    <w:rsid w:val="00767807"/>
    <w:rsid w:val="007704AD"/>
    <w:rsid w:val="007715BC"/>
    <w:rsid w:val="0077574E"/>
    <w:rsid w:val="0077692E"/>
    <w:rsid w:val="00776E75"/>
    <w:rsid w:val="007805AA"/>
    <w:rsid w:val="00784F2A"/>
    <w:rsid w:val="00785295"/>
    <w:rsid w:val="0078638F"/>
    <w:rsid w:val="007863F0"/>
    <w:rsid w:val="00787805"/>
    <w:rsid w:val="00794EAD"/>
    <w:rsid w:val="0079664D"/>
    <w:rsid w:val="0079711C"/>
    <w:rsid w:val="0079717D"/>
    <w:rsid w:val="0079751B"/>
    <w:rsid w:val="0079774A"/>
    <w:rsid w:val="007977B9"/>
    <w:rsid w:val="007A1F2F"/>
    <w:rsid w:val="007A3CE0"/>
    <w:rsid w:val="007A4CAB"/>
    <w:rsid w:val="007A4E29"/>
    <w:rsid w:val="007A5595"/>
    <w:rsid w:val="007A576C"/>
    <w:rsid w:val="007A72F1"/>
    <w:rsid w:val="007A7D42"/>
    <w:rsid w:val="007B12E4"/>
    <w:rsid w:val="007B1905"/>
    <w:rsid w:val="007B1C54"/>
    <w:rsid w:val="007B3101"/>
    <w:rsid w:val="007B4065"/>
    <w:rsid w:val="007B54C9"/>
    <w:rsid w:val="007B56FA"/>
    <w:rsid w:val="007B5D1E"/>
    <w:rsid w:val="007B7CFF"/>
    <w:rsid w:val="007C302B"/>
    <w:rsid w:val="007C6846"/>
    <w:rsid w:val="007D0139"/>
    <w:rsid w:val="007D2F5C"/>
    <w:rsid w:val="007D3288"/>
    <w:rsid w:val="007D6143"/>
    <w:rsid w:val="007D674D"/>
    <w:rsid w:val="007D6F0F"/>
    <w:rsid w:val="007E1DF8"/>
    <w:rsid w:val="007E2D00"/>
    <w:rsid w:val="007E54D6"/>
    <w:rsid w:val="007E679A"/>
    <w:rsid w:val="007E7895"/>
    <w:rsid w:val="007F0A31"/>
    <w:rsid w:val="007F1F54"/>
    <w:rsid w:val="008000FB"/>
    <w:rsid w:val="008014FD"/>
    <w:rsid w:val="008035CB"/>
    <w:rsid w:val="00803B20"/>
    <w:rsid w:val="00804FDF"/>
    <w:rsid w:val="008112FA"/>
    <w:rsid w:val="00812201"/>
    <w:rsid w:val="00814BCE"/>
    <w:rsid w:val="00816E33"/>
    <w:rsid w:val="00817164"/>
    <w:rsid w:val="00817D82"/>
    <w:rsid w:val="0082248C"/>
    <w:rsid w:val="00822B2F"/>
    <w:rsid w:val="00823660"/>
    <w:rsid w:val="00824B54"/>
    <w:rsid w:val="00825716"/>
    <w:rsid w:val="0083209A"/>
    <w:rsid w:val="00832578"/>
    <w:rsid w:val="0083340F"/>
    <w:rsid w:val="00834D29"/>
    <w:rsid w:val="00836879"/>
    <w:rsid w:val="00837F19"/>
    <w:rsid w:val="00843D93"/>
    <w:rsid w:val="00845DE7"/>
    <w:rsid w:val="0084652F"/>
    <w:rsid w:val="00846E2E"/>
    <w:rsid w:val="0085007D"/>
    <w:rsid w:val="008515AF"/>
    <w:rsid w:val="00851EE0"/>
    <w:rsid w:val="00852F1F"/>
    <w:rsid w:val="00853E9D"/>
    <w:rsid w:val="00856780"/>
    <w:rsid w:val="008570CC"/>
    <w:rsid w:val="00865A7B"/>
    <w:rsid w:val="00866895"/>
    <w:rsid w:val="00870BD8"/>
    <w:rsid w:val="008726A6"/>
    <w:rsid w:val="008734D7"/>
    <w:rsid w:val="008804FD"/>
    <w:rsid w:val="0088259B"/>
    <w:rsid w:val="00882723"/>
    <w:rsid w:val="008841C0"/>
    <w:rsid w:val="00885656"/>
    <w:rsid w:val="00890574"/>
    <w:rsid w:val="008907F4"/>
    <w:rsid w:val="00892902"/>
    <w:rsid w:val="00897355"/>
    <w:rsid w:val="008A041B"/>
    <w:rsid w:val="008A1EC5"/>
    <w:rsid w:val="008A6DEF"/>
    <w:rsid w:val="008A739F"/>
    <w:rsid w:val="008A7E2C"/>
    <w:rsid w:val="008B05EA"/>
    <w:rsid w:val="008B1D27"/>
    <w:rsid w:val="008B7227"/>
    <w:rsid w:val="008B7881"/>
    <w:rsid w:val="008C5B52"/>
    <w:rsid w:val="008D0059"/>
    <w:rsid w:val="008D0C36"/>
    <w:rsid w:val="008D5425"/>
    <w:rsid w:val="008D618C"/>
    <w:rsid w:val="008D6EAC"/>
    <w:rsid w:val="008D6F3A"/>
    <w:rsid w:val="008E1313"/>
    <w:rsid w:val="008E17B4"/>
    <w:rsid w:val="008E2B60"/>
    <w:rsid w:val="008E40DD"/>
    <w:rsid w:val="008F0B51"/>
    <w:rsid w:val="008F25EE"/>
    <w:rsid w:val="008F7C9F"/>
    <w:rsid w:val="00902C9C"/>
    <w:rsid w:val="00903426"/>
    <w:rsid w:val="00903538"/>
    <w:rsid w:val="00903DAF"/>
    <w:rsid w:val="0090564E"/>
    <w:rsid w:val="00906B5A"/>
    <w:rsid w:val="0090745C"/>
    <w:rsid w:val="009079EC"/>
    <w:rsid w:val="00907CD7"/>
    <w:rsid w:val="00911477"/>
    <w:rsid w:val="009130F7"/>
    <w:rsid w:val="00916B46"/>
    <w:rsid w:val="00916BF6"/>
    <w:rsid w:val="009212D1"/>
    <w:rsid w:val="00923D35"/>
    <w:rsid w:val="0092441D"/>
    <w:rsid w:val="0092727C"/>
    <w:rsid w:val="009318D7"/>
    <w:rsid w:val="009344BC"/>
    <w:rsid w:val="009356A7"/>
    <w:rsid w:val="00935827"/>
    <w:rsid w:val="0093715F"/>
    <w:rsid w:val="009374CC"/>
    <w:rsid w:val="009376C9"/>
    <w:rsid w:val="009377D0"/>
    <w:rsid w:val="009409D7"/>
    <w:rsid w:val="00942B4E"/>
    <w:rsid w:val="00943543"/>
    <w:rsid w:val="0094364C"/>
    <w:rsid w:val="009471B7"/>
    <w:rsid w:val="00947516"/>
    <w:rsid w:val="009513C3"/>
    <w:rsid w:val="00951954"/>
    <w:rsid w:val="00952AAA"/>
    <w:rsid w:val="00953BC5"/>
    <w:rsid w:val="009541F7"/>
    <w:rsid w:val="009549F9"/>
    <w:rsid w:val="00954FC1"/>
    <w:rsid w:val="0095600A"/>
    <w:rsid w:val="0096052E"/>
    <w:rsid w:val="00962E30"/>
    <w:rsid w:val="00966887"/>
    <w:rsid w:val="0096736D"/>
    <w:rsid w:val="00971BD1"/>
    <w:rsid w:val="009726E6"/>
    <w:rsid w:val="00972D23"/>
    <w:rsid w:val="00972FD9"/>
    <w:rsid w:val="00974DB9"/>
    <w:rsid w:val="00976557"/>
    <w:rsid w:val="009773FB"/>
    <w:rsid w:val="00980F2B"/>
    <w:rsid w:val="00981F52"/>
    <w:rsid w:val="00982C0D"/>
    <w:rsid w:val="009831C0"/>
    <w:rsid w:val="009841D7"/>
    <w:rsid w:val="0098577F"/>
    <w:rsid w:val="00987989"/>
    <w:rsid w:val="00991C4C"/>
    <w:rsid w:val="00991FD1"/>
    <w:rsid w:val="00992010"/>
    <w:rsid w:val="00994662"/>
    <w:rsid w:val="00994E7F"/>
    <w:rsid w:val="00997DE5"/>
    <w:rsid w:val="009A100F"/>
    <w:rsid w:val="009A158F"/>
    <w:rsid w:val="009A2C89"/>
    <w:rsid w:val="009A4CF6"/>
    <w:rsid w:val="009A6438"/>
    <w:rsid w:val="009A79DF"/>
    <w:rsid w:val="009B5F4B"/>
    <w:rsid w:val="009B659C"/>
    <w:rsid w:val="009C1066"/>
    <w:rsid w:val="009C1BE2"/>
    <w:rsid w:val="009C2111"/>
    <w:rsid w:val="009C30BD"/>
    <w:rsid w:val="009C318C"/>
    <w:rsid w:val="009C452A"/>
    <w:rsid w:val="009C5B4B"/>
    <w:rsid w:val="009C7A5D"/>
    <w:rsid w:val="009D4684"/>
    <w:rsid w:val="009E2F9F"/>
    <w:rsid w:val="009E3562"/>
    <w:rsid w:val="009F3A53"/>
    <w:rsid w:val="009F69D8"/>
    <w:rsid w:val="00A00B99"/>
    <w:rsid w:val="00A01726"/>
    <w:rsid w:val="00A0429E"/>
    <w:rsid w:val="00A072F3"/>
    <w:rsid w:val="00A11E4C"/>
    <w:rsid w:val="00A15ED9"/>
    <w:rsid w:val="00A161ED"/>
    <w:rsid w:val="00A1653C"/>
    <w:rsid w:val="00A17E81"/>
    <w:rsid w:val="00A20F1E"/>
    <w:rsid w:val="00A223D5"/>
    <w:rsid w:val="00A24255"/>
    <w:rsid w:val="00A31E85"/>
    <w:rsid w:val="00A32131"/>
    <w:rsid w:val="00A32879"/>
    <w:rsid w:val="00A353F0"/>
    <w:rsid w:val="00A35442"/>
    <w:rsid w:val="00A363E6"/>
    <w:rsid w:val="00A375CF"/>
    <w:rsid w:val="00A41314"/>
    <w:rsid w:val="00A4242B"/>
    <w:rsid w:val="00A42792"/>
    <w:rsid w:val="00A43DA4"/>
    <w:rsid w:val="00A45BF4"/>
    <w:rsid w:val="00A4648C"/>
    <w:rsid w:val="00A47DE6"/>
    <w:rsid w:val="00A50424"/>
    <w:rsid w:val="00A542FC"/>
    <w:rsid w:val="00A544D9"/>
    <w:rsid w:val="00A55321"/>
    <w:rsid w:val="00A62E2C"/>
    <w:rsid w:val="00A62EA5"/>
    <w:rsid w:val="00A6357E"/>
    <w:rsid w:val="00A6462D"/>
    <w:rsid w:val="00A66665"/>
    <w:rsid w:val="00A66AF1"/>
    <w:rsid w:val="00A66C86"/>
    <w:rsid w:val="00A6797E"/>
    <w:rsid w:val="00A72C5D"/>
    <w:rsid w:val="00A750CE"/>
    <w:rsid w:val="00A80A30"/>
    <w:rsid w:val="00A83636"/>
    <w:rsid w:val="00A86AEA"/>
    <w:rsid w:val="00A957F6"/>
    <w:rsid w:val="00A975D0"/>
    <w:rsid w:val="00AA1C33"/>
    <w:rsid w:val="00AA2F94"/>
    <w:rsid w:val="00AA3DC3"/>
    <w:rsid w:val="00AA4A79"/>
    <w:rsid w:val="00AA68F7"/>
    <w:rsid w:val="00AA6BC5"/>
    <w:rsid w:val="00AA6D99"/>
    <w:rsid w:val="00AA723B"/>
    <w:rsid w:val="00AB60BF"/>
    <w:rsid w:val="00AC25A6"/>
    <w:rsid w:val="00AC3A68"/>
    <w:rsid w:val="00AC5192"/>
    <w:rsid w:val="00AC729C"/>
    <w:rsid w:val="00AD069E"/>
    <w:rsid w:val="00AD39A7"/>
    <w:rsid w:val="00AD42BF"/>
    <w:rsid w:val="00AD4ED7"/>
    <w:rsid w:val="00AD623F"/>
    <w:rsid w:val="00AD74AC"/>
    <w:rsid w:val="00AE159B"/>
    <w:rsid w:val="00AE2A38"/>
    <w:rsid w:val="00AE2EE1"/>
    <w:rsid w:val="00AE363C"/>
    <w:rsid w:val="00AE4AA9"/>
    <w:rsid w:val="00AE65BE"/>
    <w:rsid w:val="00AF210A"/>
    <w:rsid w:val="00AF2A33"/>
    <w:rsid w:val="00AF76E8"/>
    <w:rsid w:val="00AF7BDD"/>
    <w:rsid w:val="00B00EBC"/>
    <w:rsid w:val="00B04D69"/>
    <w:rsid w:val="00B13AEE"/>
    <w:rsid w:val="00B21D36"/>
    <w:rsid w:val="00B24060"/>
    <w:rsid w:val="00B32A8A"/>
    <w:rsid w:val="00B33BC3"/>
    <w:rsid w:val="00B3629E"/>
    <w:rsid w:val="00B41667"/>
    <w:rsid w:val="00B41E8D"/>
    <w:rsid w:val="00B41F73"/>
    <w:rsid w:val="00B440AC"/>
    <w:rsid w:val="00B45ADF"/>
    <w:rsid w:val="00B47729"/>
    <w:rsid w:val="00B51563"/>
    <w:rsid w:val="00B51599"/>
    <w:rsid w:val="00B5217C"/>
    <w:rsid w:val="00B57B64"/>
    <w:rsid w:val="00B631D9"/>
    <w:rsid w:val="00B64DD0"/>
    <w:rsid w:val="00B72AD5"/>
    <w:rsid w:val="00B73E2D"/>
    <w:rsid w:val="00B75873"/>
    <w:rsid w:val="00B7626E"/>
    <w:rsid w:val="00B83C96"/>
    <w:rsid w:val="00B85504"/>
    <w:rsid w:val="00B85E26"/>
    <w:rsid w:val="00B85FE2"/>
    <w:rsid w:val="00B9146E"/>
    <w:rsid w:val="00B918DE"/>
    <w:rsid w:val="00B9226F"/>
    <w:rsid w:val="00B92EE3"/>
    <w:rsid w:val="00B94600"/>
    <w:rsid w:val="00B94F2E"/>
    <w:rsid w:val="00B96C9E"/>
    <w:rsid w:val="00BA17CF"/>
    <w:rsid w:val="00BA2699"/>
    <w:rsid w:val="00BA2BA5"/>
    <w:rsid w:val="00BA5FEF"/>
    <w:rsid w:val="00BA6C71"/>
    <w:rsid w:val="00BA6F81"/>
    <w:rsid w:val="00BA6FB7"/>
    <w:rsid w:val="00BA71D0"/>
    <w:rsid w:val="00BB0D92"/>
    <w:rsid w:val="00BB11C8"/>
    <w:rsid w:val="00BB15EC"/>
    <w:rsid w:val="00BB2DF8"/>
    <w:rsid w:val="00BB41DE"/>
    <w:rsid w:val="00BB55EB"/>
    <w:rsid w:val="00BB5BDF"/>
    <w:rsid w:val="00BB622C"/>
    <w:rsid w:val="00BB780C"/>
    <w:rsid w:val="00BD4281"/>
    <w:rsid w:val="00BD5CA9"/>
    <w:rsid w:val="00BD6028"/>
    <w:rsid w:val="00BE11E4"/>
    <w:rsid w:val="00BE2340"/>
    <w:rsid w:val="00BE2508"/>
    <w:rsid w:val="00BE27F3"/>
    <w:rsid w:val="00BE2C41"/>
    <w:rsid w:val="00BE2F11"/>
    <w:rsid w:val="00BE463A"/>
    <w:rsid w:val="00BF3DC6"/>
    <w:rsid w:val="00BF714A"/>
    <w:rsid w:val="00C01CF3"/>
    <w:rsid w:val="00C0218F"/>
    <w:rsid w:val="00C02B5C"/>
    <w:rsid w:val="00C02F26"/>
    <w:rsid w:val="00C03264"/>
    <w:rsid w:val="00C04484"/>
    <w:rsid w:val="00C04753"/>
    <w:rsid w:val="00C11588"/>
    <w:rsid w:val="00C14BBD"/>
    <w:rsid w:val="00C16021"/>
    <w:rsid w:val="00C16558"/>
    <w:rsid w:val="00C17FA6"/>
    <w:rsid w:val="00C23B42"/>
    <w:rsid w:val="00C277D4"/>
    <w:rsid w:val="00C34754"/>
    <w:rsid w:val="00C40BE9"/>
    <w:rsid w:val="00C40F7B"/>
    <w:rsid w:val="00C439B7"/>
    <w:rsid w:val="00C45C0B"/>
    <w:rsid w:val="00C460EF"/>
    <w:rsid w:val="00C47619"/>
    <w:rsid w:val="00C5117B"/>
    <w:rsid w:val="00C520AC"/>
    <w:rsid w:val="00C52B36"/>
    <w:rsid w:val="00C65377"/>
    <w:rsid w:val="00C65AE5"/>
    <w:rsid w:val="00C665D4"/>
    <w:rsid w:val="00C67A94"/>
    <w:rsid w:val="00C70916"/>
    <w:rsid w:val="00C71E1B"/>
    <w:rsid w:val="00C7588E"/>
    <w:rsid w:val="00C82653"/>
    <w:rsid w:val="00C83637"/>
    <w:rsid w:val="00C83CAD"/>
    <w:rsid w:val="00C83CC9"/>
    <w:rsid w:val="00C8711C"/>
    <w:rsid w:val="00C902C7"/>
    <w:rsid w:val="00C921FE"/>
    <w:rsid w:val="00C92DDF"/>
    <w:rsid w:val="00C92EF5"/>
    <w:rsid w:val="00C93012"/>
    <w:rsid w:val="00C93ACA"/>
    <w:rsid w:val="00C94987"/>
    <w:rsid w:val="00C97AE2"/>
    <w:rsid w:val="00CA019A"/>
    <w:rsid w:val="00CA2019"/>
    <w:rsid w:val="00CB1765"/>
    <w:rsid w:val="00CB3A09"/>
    <w:rsid w:val="00CB60B4"/>
    <w:rsid w:val="00CB613C"/>
    <w:rsid w:val="00CB6F50"/>
    <w:rsid w:val="00CC26C7"/>
    <w:rsid w:val="00CC38B1"/>
    <w:rsid w:val="00CD1EB2"/>
    <w:rsid w:val="00CD277E"/>
    <w:rsid w:val="00CD28BD"/>
    <w:rsid w:val="00CD5878"/>
    <w:rsid w:val="00CD77D8"/>
    <w:rsid w:val="00CD780B"/>
    <w:rsid w:val="00CE263C"/>
    <w:rsid w:val="00CE368B"/>
    <w:rsid w:val="00CE5344"/>
    <w:rsid w:val="00D01CE7"/>
    <w:rsid w:val="00D04744"/>
    <w:rsid w:val="00D113AB"/>
    <w:rsid w:val="00D11490"/>
    <w:rsid w:val="00D251D3"/>
    <w:rsid w:val="00D30330"/>
    <w:rsid w:val="00D3043F"/>
    <w:rsid w:val="00D30E2E"/>
    <w:rsid w:val="00D316C1"/>
    <w:rsid w:val="00D346FF"/>
    <w:rsid w:val="00D366AC"/>
    <w:rsid w:val="00D37411"/>
    <w:rsid w:val="00D37AAF"/>
    <w:rsid w:val="00D4584A"/>
    <w:rsid w:val="00D45ACA"/>
    <w:rsid w:val="00D46748"/>
    <w:rsid w:val="00D46ECB"/>
    <w:rsid w:val="00D510AD"/>
    <w:rsid w:val="00D54C2A"/>
    <w:rsid w:val="00D5602A"/>
    <w:rsid w:val="00D57C1C"/>
    <w:rsid w:val="00D6055A"/>
    <w:rsid w:val="00D60A99"/>
    <w:rsid w:val="00D6521F"/>
    <w:rsid w:val="00D6569F"/>
    <w:rsid w:val="00D70EEC"/>
    <w:rsid w:val="00D722B4"/>
    <w:rsid w:val="00D7312E"/>
    <w:rsid w:val="00D73882"/>
    <w:rsid w:val="00D7504B"/>
    <w:rsid w:val="00D80A01"/>
    <w:rsid w:val="00D810EB"/>
    <w:rsid w:val="00D81C0D"/>
    <w:rsid w:val="00D866CE"/>
    <w:rsid w:val="00D876EE"/>
    <w:rsid w:val="00D93D8A"/>
    <w:rsid w:val="00D973DB"/>
    <w:rsid w:val="00DA09CC"/>
    <w:rsid w:val="00DA2317"/>
    <w:rsid w:val="00DA7DC7"/>
    <w:rsid w:val="00DB2519"/>
    <w:rsid w:val="00DB2548"/>
    <w:rsid w:val="00DB29A9"/>
    <w:rsid w:val="00DB4D83"/>
    <w:rsid w:val="00DC095B"/>
    <w:rsid w:val="00DC11C8"/>
    <w:rsid w:val="00DC5C14"/>
    <w:rsid w:val="00DC5D2E"/>
    <w:rsid w:val="00DD093F"/>
    <w:rsid w:val="00DD32FB"/>
    <w:rsid w:val="00DD69A8"/>
    <w:rsid w:val="00DE1767"/>
    <w:rsid w:val="00DE34F0"/>
    <w:rsid w:val="00DE4257"/>
    <w:rsid w:val="00DE445B"/>
    <w:rsid w:val="00DE5207"/>
    <w:rsid w:val="00DF025D"/>
    <w:rsid w:val="00DF08C9"/>
    <w:rsid w:val="00DF0EEA"/>
    <w:rsid w:val="00DF2F15"/>
    <w:rsid w:val="00DF5A18"/>
    <w:rsid w:val="00DF5B32"/>
    <w:rsid w:val="00E00815"/>
    <w:rsid w:val="00E010A4"/>
    <w:rsid w:val="00E0250D"/>
    <w:rsid w:val="00E031EF"/>
    <w:rsid w:val="00E0448A"/>
    <w:rsid w:val="00E04D13"/>
    <w:rsid w:val="00E0765B"/>
    <w:rsid w:val="00E10C2A"/>
    <w:rsid w:val="00E15A4B"/>
    <w:rsid w:val="00E16D69"/>
    <w:rsid w:val="00E17590"/>
    <w:rsid w:val="00E175E9"/>
    <w:rsid w:val="00E21EC7"/>
    <w:rsid w:val="00E25056"/>
    <w:rsid w:val="00E25BB1"/>
    <w:rsid w:val="00E2645A"/>
    <w:rsid w:val="00E2716E"/>
    <w:rsid w:val="00E335AE"/>
    <w:rsid w:val="00E34F34"/>
    <w:rsid w:val="00E35350"/>
    <w:rsid w:val="00E377A3"/>
    <w:rsid w:val="00E40E01"/>
    <w:rsid w:val="00E41EE2"/>
    <w:rsid w:val="00E45B2F"/>
    <w:rsid w:val="00E624E4"/>
    <w:rsid w:val="00E64E81"/>
    <w:rsid w:val="00E65994"/>
    <w:rsid w:val="00E66FAF"/>
    <w:rsid w:val="00E75B31"/>
    <w:rsid w:val="00E8138D"/>
    <w:rsid w:val="00E8379E"/>
    <w:rsid w:val="00E83A8D"/>
    <w:rsid w:val="00E86C17"/>
    <w:rsid w:val="00E87359"/>
    <w:rsid w:val="00E87458"/>
    <w:rsid w:val="00E90583"/>
    <w:rsid w:val="00E910CC"/>
    <w:rsid w:val="00E91B22"/>
    <w:rsid w:val="00E926BF"/>
    <w:rsid w:val="00E94971"/>
    <w:rsid w:val="00E95362"/>
    <w:rsid w:val="00E95A06"/>
    <w:rsid w:val="00E95D6D"/>
    <w:rsid w:val="00EA135B"/>
    <w:rsid w:val="00EA3FE3"/>
    <w:rsid w:val="00EA700D"/>
    <w:rsid w:val="00EA79EE"/>
    <w:rsid w:val="00EB378C"/>
    <w:rsid w:val="00EB6A9A"/>
    <w:rsid w:val="00EC0000"/>
    <w:rsid w:val="00EC0F5E"/>
    <w:rsid w:val="00EC19DE"/>
    <w:rsid w:val="00EC20BC"/>
    <w:rsid w:val="00EC39C0"/>
    <w:rsid w:val="00EC4761"/>
    <w:rsid w:val="00EC567B"/>
    <w:rsid w:val="00EC5DED"/>
    <w:rsid w:val="00EC7297"/>
    <w:rsid w:val="00EC7CBD"/>
    <w:rsid w:val="00ED0C85"/>
    <w:rsid w:val="00ED2AC5"/>
    <w:rsid w:val="00ED2E1B"/>
    <w:rsid w:val="00ED32AC"/>
    <w:rsid w:val="00ED71D9"/>
    <w:rsid w:val="00EE0559"/>
    <w:rsid w:val="00EE5D41"/>
    <w:rsid w:val="00EE6420"/>
    <w:rsid w:val="00EE69BE"/>
    <w:rsid w:val="00EE6C0E"/>
    <w:rsid w:val="00EE7E1A"/>
    <w:rsid w:val="00EF034A"/>
    <w:rsid w:val="00EF1E5B"/>
    <w:rsid w:val="00EF3017"/>
    <w:rsid w:val="00EF3596"/>
    <w:rsid w:val="00EF4EB1"/>
    <w:rsid w:val="00F0034D"/>
    <w:rsid w:val="00F03715"/>
    <w:rsid w:val="00F058CE"/>
    <w:rsid w:val="00F05FB7"/>
    <w:rsid w:val="00F115F4"/>
    <w:rsid w:val="00F11BF0"/>
    <w:rsid w:val="00F14571"/>
    <w:rsid w:val="00F16496"/>
    <w:rsid w:val="00F21E4C"/>
    <w:rsid w:val="00F234F8"/>
    <w:rsid w:val="00F25753"/>
    <w:rsid w:val="00F263FB"/>
    <w:rsid w:val="00F30793"/>
    <w:rsid w:val="00F308CE"/>
    <w:rsid w:val="00F32792"/>
    <w:rsid w:val="00F3443A"/>
    <w:rsid w:val="00F35848"/>
    <w:rsid w:val="00F3617F"/>
    <w:rsid w:val="00F36A98"/>
    <w:rsid w:val="00F36FAD"/>
    <w:rsid w:val="00F40648"/>
    <w:rsid w:val="00F435AA"/>
    <w:rsid w:val="00F436A5"/>
    <w:rsid w:val="00F44162"/>
    <w:rsid w:val="00F4706D"/>
    <w:rsid w:val="00F56209"/>
    <w:rsid w:val="00F57018"/>
    <w:rsid w:val="00F60F43"/>
    <w:rsid w:val="00F626F5"/>
    <w:rsid w:val="00F636CB"/>
    <w:rsid w:val="00F640BB"/>
    <w:rsid w:val="00F64102"/>
    <w:rsid w:val="00F6436C"/>
    <w:rsid w:val="00F64D5F"/>
    <w:rsid w:val="00F662D1"/>
    <w:rsid w:val="00F66374"/>
    <w:rsid w:val="00F66E0D"/>
    <w:rsid w:val="00F67067"/>
    <w:rsid w:val="00F67AC5"/>
    <w:rsid w:val="00F70B9B"/>
    <w:rsid w:val="00F70CB9"/>
    <w:rsid w:val="00F70DB0"/>
    <w:rsid w:val="00F7135F"/>
    <w:rsid w:val="00F71F2A"/>
    <w:rsid w:val="00F749CD"/>
    <w:rsid w:val="00F75DF1"/>
    <w:rsid w:val="00F76CA8"/>
    <w:rsid w:val="00F80B65"/>
    <w:rsid w:val="00F80DA9"/>
    <w:rsid w:val="00F80E67"/>
    <w:rsid w:val="00F81D85"/>
    <w:rsid w:val="00F84304"/>
    <w:rsid w:val="00F84E67"/>
    <w:rsid w:val="00F86476"/>
    <w:rsid w:val="00F93547"/>
    <w:rsid w:val="00F95771"/>
    <w:rsid w:val="00F97193"/>
    <w:rsid w:val="00FA15B5"/>
    <w:rsid w:val="00FA33C2"/>
    <w:rsid w:val="00FA4B48"/>
    <w:rsid w:val="00FA5772"/>
    <w:rsid w:val="00FB14B4"/>
    <w:rsid w:val="00FB59E1"/>
    <w:rsid w:val="00FC0768"/>
    <w:rsid w:val="00FC2B79"/>
    <w:rsid w:val="00FC3735"/>
    <w:rsid w:val="00FC45EF"/>
    <w:rsid w:val="00FD1164"/>
    <w:rsid w:val="00FD30D3"/>
    <w:rsid w:val="00FD39E2"/>
    <w:rsid w:val="00FD46C8"/>
    <w:rsid w:val="00FD5833"/>
    <w:rsid w:val="00FE0D1B"/>
    <w:rsid w:val="00FE1DD3"/>
    <w:rsid w:val="00FE33C5"/>
    <w:rsid w:val="00FE5DFC"/>
    <w:rsid w:val="00FE60C5"/>
    <w:rsid w:val="00FE6B7D"/>
    <w:rsid w:val="00FF0476"/>
    <w:rsid w:val="00FF0E41"/>
    <w:rsid w:val="00FF18A3"/>
    <w:rsid w:val="00FF46DE"/>
    <w:rsid w:val="00FF7BB3"/>
    <w:rsid w:val="0ABB7602"/>
    <w:rsid w:val="131E5E73"/>
    <w:rsid w:val="2E81758A"/>
    <w:rsid w:val="349A1739"/>
    <w:rsid w:val="3AE238C9"/>
    <w:rsid w:val="51331174"/>
    <w:rsid w:val="56483349"/>
    <w:rsid w:val="57B91CE7"/>
    <w:rsid w:val="588418A2"/>
    <w:rsid w:val="5A6E45B7"/>
    <w:rsid w:val="62F513E8"/>
    <w:rsid w:val="65071ED0"/>
    <w:rsid w:val="683E0C7E"/>
    <w:rsid w:val="733C304D"/>
    <w:rsid w:val="76E8017E"/>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2290" fillcolor="white">
      <v:fill color="whit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宋体" w:hAnsi="Times New Roman"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semiHidden="0" w:uiPriority="39" w:unhideWhenUsed="0"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qFormat="1"/>
    <w:lsdException w:name="header" w:semiHidden="0" w:uiPriority="0" w:qFormat="1"/>
    <w:lsdException w:name="footer" w:semiHidden="0" w:qFormat="1"/>
    <w:lsdException w:name="caption" w:uiPriority="35" w:qFormat="1"/>
    <w:lsdException w:name="annotation reference" w:qFormat="1"/>
    <w:lsdException w:name="page number" w:semiHidden="0" w:uiPriority="0" w:unhideWhenUsed="0" w:qFormat="1"/>
    <w:lsdException w:name="Title" w:semiHidden="0" w:uiPriority="10" w:unhideWhenUsed="0" w:qFormat="1"/>
    <w:lsdException w:name="Default Paragraph Font" w:uiPriority="1" w:qFormat="1"/>
    <w:lsdException w:name="Body Text Indent" w:semiHidden="0" w:uiPriority="0" w:unhideWhenUsed="0" w:qFormat="1"/>
    <w:lsdException w:name="Subtitle" w:semiHidden="0" w:uiPriority="11" w:unhideWhenUsed="0" w:qFormat="1"/>
    <w:lsdException w:name="Date" w:semiHidden="0" w:uiPriority="0" w:unhideWhenUsed="0" w:qFormat="1"/>
    <w:lsdException w:name="Body Text Indent 3" w:semiHidden="0" w:uiPriority="0" w:unhideWhenUsed="0" w:qFormat="1"/>
    <w:lsdException w:name="Hyperlink" w:semiHidden="0" w:qFormat="1"/>
    <w:lsdException w:name="Strong" w:semiHidden="0" w:uiPriority="22" w:unhideWhenUsed="0" w:qFormat="1"/>
    <w:lsdException w:name="Emphasis" w:semiHidden="0" w:uiPriority="20" w:unhideWhenUsed="0" w:qFormat="1"/>
    <w:lsdException w:name="Document Map" w:qFormat="1"/>
    <w:lsdException w:name="Normal (Web)" w:semiHidden="0" w:qFormat="1"/>
    <w:lsdException w:name="Normal Table" w:qFormat="1"/>
    <w:lsdException w:name="annotation subject" w:qFormat="1"/>
    <w:lsdException w:name="Balloon Text" w:semiHidden="0" w:uiPriority="0" w:unhideWhenUsed="0" w:qFormat="1"/>
    <w:lsdException w:name="Table Grid" w:semiHidden="0" w:uiPriority="59"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List Paragraph" w:semiHidden="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next w:val="a0"/>
    <w:qFormat/>
    <w:rsid w:val="00AA4A79"/>
    <w:pPr>
      <w:widowControl w:val="0"/>
      <w:jc w:val="both"/>
    </w:pPr>
    <w:rPr>
      <w:rFonts w:eastAsia="楷体_GB2312"/>
      <w:kern w:val="2"/>
      <w:sz w:val="26"/>
    </w:rPr>
  </w:style>
  <w:style w:type="paragraph" w:styleId="1">
    <w:name w:val="heading 1"/>
    <w:basedOn w:val="a"/>
    <w:next w:val="a"/>
    <w:link w:val="1Char"/>
    <w:qFormat/>
    <w:rsid w:val="00AA4A79"/>
    <w:pPr>
      <w:keepNext/>
      <w:keepLines/>
      <w:spacing w:before="340" w:after="330" w:line="578" w:lineRule="auto"/>
      <w:outlineLvl w:val="0"/>
    </w:pPr>
    <w:rPr>
      <w:b/>
      <w:bCs/>
      <w:kern w:val="44"/>
      <w:sz w:val="44"/>
      <w:szCs w:val="44"/>
    </w:rPr>
  </w:style>
  <w:style w:type="character" w:default="1" w:styleId="a1">
    <w:name w:val="Default Paragraph Font"/>
    <w:uiPriority w:val="1"/>
    <w:semiHidden/>
    <w:unhideWhenUsed/>
  </w:style>
  <w:style w:type="table" w:default="1" w:styleId="a2">
    <w:name w:val="Normal Table"/>
    <w:uiPriority w:val="99"/>
    <w:semiHidden/>
    <w:unhideWhenUsed/>
    <w:qFormat/>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Body Text Indent"/>
    <w:basedOn w:val="a"/>
    <w:next w:val="a"/>
    <w:qFormat/>
    <w:rsid w:val="00AA4A79"/>
    <w:pPr>
      <w:spacing w:line="360" w:lineRule="auto"/>
      <w:ind w:firstLine="425"/>
    </w:pPr>
  </w:style>
  <w:style w:type="paragraph" w:styleId="a4">
    <w:name w:val="Document Map"/>
    <w:basedOn w:val="a"/>
    <w:link w:val="Char"/>
    <w:uiPriority w:val="99"/>
    <w:semiHidden/>
    <w:unhideWhenUsed/>
    <w:qFormat/>
    <w:rsid w:val="00AA4A79"/>
    <w:rPr>
      <w:rFonts w:ascii="宋体" w:eastAsia="宋体"/>
      <w:sz w:val="18"/>
      <w:szCs w:val="18"/>
    </w:rPr>
  </w:style>
  <w:style w:type="paragraph" w:styleId="a5">
    <w:name w:val="annotation text"/>
    <w:basedOn w:val="a"/>
    <w:link w:val="Char0"/>
    <w:uiPriority w:val="99"/>
    <w:semiHidden/>
    <w:unhideWhenUsed/>
    <w:qFormat/>
    <w:rsid w:val="00AA4A79"/>
    <w:pPr>
      <w:jc w:val="left"/>
    </w:pPr>
  </w:style>
  <w:style w:type="paragraph" w:styleId="a6">
    <w:name w:val="Date"/>
    <w:basedOn w:val="a"/>
    <w:next w:val="a"/>
    <w:link w:val="Char1"/>
    <w:qFormat/>
    <w:rsid w:val="00AA4A79"/>
    <w:pPr>
      <w:ind w:leftChars="2500" w:left="100"/>
    </w:pPr>
  </w:style>
  <w:style w:type="paragraph" w:styleId="a7">
    <w:name w:val="Balloon Text"/>
    <w:basedOn w:val="a"/>
    <w:link w:val="Char2"/>
    <w:qFormat/>
    <w:rsid w:val="00AA4A79"/>
    <w:rPr>
      <w:sz w:val="18"/>
      <w:szCs w:val="18"/>
    </w:rPr>
  </w:style>
  <w:style w:type="paragraph" w:styleId="a8">
    <w:name w:val="footer"/>
    <w:basedOn w:val="a"/>
    <w:link w:val="Char3"/>
    <w:uiPriority w:val="99"/>
    <w:unhideWhenUsed/>
    <w:qFormat/>
    <w:rsid w:val="00AA4A79"/>
    <w:pPr>
      <w:tabs>
        <w:tab w:val="center" w:pos="4153"/>
        <w:tab w:val="right" w:pos="8306"/>
      </w:tabs>
      <w:snapToGrid w:val="0"/>
      <w:jc w:val="left"/>
    </w:pPr>
    <w:rPr>
      <w:rFonts w:asciiTheme="minorHAnsi" w:eastAsiaTheme="minorEastAsia" w:hAnsiTheme="minorHAnsi" w:cstheme="minorBidi"/>
      <w:sz w:val="18"/>
      <w:szCs w:val="18"/>
    </w:rPr>
  </w:style>
  <w:style w:type="paragraph" w:styleId="a9">
    <w:name w:val="header"/>
    <w:basedOn w:val="a"/>
    <w:link w:val="Char4"/>
    <w:unhideWhenUsed/>
    <w:qFormat/>
    <w:rsid w:val="00AA4A79"/>
    <w:pPr>
      <w:pBdr>
        <w:bottom w:val="single" w:sz="6" w:space="1" w:color="auto"/>
      </w:pBdr>
      <w:tabs>
        <w:tab w:val="center" w:pos="4153"/>
        <w:tab w:val="right" w:pos="8306"/>
      </w:tabs>
      <w:snapToGrid w:val="0"/>
      <w:jc w:val="center"/>
    </w:pPr>
    <w:rPr>
      <w:rFonts w:asciiTheme="minorHAnsi" w:eastAsiaTheme="minorEastAsia" w:hAnsiTheme="minorHAnsi" w:cstheme="minorBidi"/>
      <w:sz w:val="18"/>
      <w:szCs w:val="18"/>
    </w:rPr>
  </w:style>
  <w:style w:type="paragraph" w:styleId="10">
    <w:name w:val="toc 1"/>
    <w:basedOn w:val="a"/>
    <w:next w:val="a"/>
    <w:uiPriority w:val="39"/>
    <w:qFormat/>
    <w:rsid w:val="00AA4A79"/>
  </w:style>
  <w:style w:type="paragraph" w:styleId="3">
    <w:name w:val="Body Text Indent 3"/>
    <w:basedOn w:val="a"/>
    <w:link w:val="3Char"/>
    <w:qFormat/>
    <w:rsid w:val="00AA4A79"/>
    <w:pPr>
      <w:spacing w:line="360" w:lineRule="auto"/>
      <w:ind w:firstLineChars="257" w:firstLine="617"/>
    </w:pPr>
    <w:rPr>
      <w:rFonts w:eastAsia="宋体"/>
      <w:sz w:val="24"/>
      <w:szCs w:val="24"/>
    </w:rPr>
  </w:style>
  <w:style w:type="paragraph" w:styleId="aa">
    <w:name w:val="Normal (Web)"/>
    <w:basedOn w:val="a"/>
    <w:uiPriority w:val="99"/>
    <w:unhideWhenUsed/>
    <w:qFormat/>
    <w:rsid w:val="00AA4A79"/>
    <w:pPr>
      <w:widowControl/>
      <w:spacing w:before="100" w:beforeAutospacing="1" w:after="100" w:afterAutospacing="1"/>
      <w:jc w:val="left"/>
    </w:pPr>
    <w:rPr>
      <w:rFonts w:ascii="宋体" w:eastAsia="宋体" w:hAnsi="宋体" w:cs="宋体"/>
      <w:kern w:val="0"/>
      <w:sz w:val="24"/>
      <w:szCs w:val="24"/>
    </w:rPr>
  </w:style>
  <w:style w:type="paragraph" w:styleId="ab">
    <w:name w:val="annotation subject"/>
    <w:basedOn w:val="a5"/>
    <w:next w:val="a5"/>
    <w:link w:val="Char5"/>
    <w:uiPriority w:val="99"/>
    <w:semiHidden/>
    <w:unhideWhenUsed/>
    <w:qFormat/>
    <w:rsid w:val="00AA4A79"/>
    <w:rPr>
      <w:b/>
      <w:bCs/>
    </w:rPr>
  </w:style>
  <w:style w:type="character" w:styleId="ac">
    <w:name w:val="page number"/>
    <w:basedOn w:val="a1"/>
    <w:qFormat/>
    <w:rsid w:val="00AA4A79"/>
  </w:style>
  <w:style w:type="character" w:styleId="ad">
    <w:name w:val="Hyperlink"/>
    <w:basedOn w:val="a1"/>
    <w:uiPriority w:val="99"/>
    <w:unhideWhenUsed/>
    <w:qFormat/>
    <w:rsid w:val="00AA4A79"/>
    <w:rPr>
      <w:color w:val="0000FF"/>
      <w:u w:val="single"/>
    </w:rPr>
  </w:style>
  <w:style w:type="character" w:styleId="ae">
    <w:name w:val="annotation reference"/>
    <w:basedOn w:val="a1"/>
    <w:uiPriority w:val="99"/>
    <w:semiHidden/>
    <w:unhideWhenUsed/>
    <w:qFormat/>
    <w:rsid w:val="00AA4A79"/>
    <w:rPr>
      <w:sz w:val="21"/>
      <w:szCs w:val="21"/>
    </w:rPr>
  </w:style>
  <w:style w:type="character" w:customStyle="1" w:styleId="Char4">
    <w:name w:val="页眉 Char"/>
    <w:basedOn w:val="a1"/>
    <w:link w:val="a9"/>
    <w:qFormat/>
    <w:rsid w:val="00AA4A79"/>
    <w:rPr>
      <w:sz w:val="18"/>
      <w:szCs w:val="18"/>
    </w:rPr>
  </w:style>
  <w:style w:type="character" w:customStyle="1" w:styleId="Char3">
    <w:name w:val="页脚 Char"/>
    <w:basedOn w:val="a1"/>
    <w:link w:val="a8"/>
    <w:uiPriority w:val="99"/>
    <w:qFormat/>
    <w:rsid w:val="00AA4A79"/>
    <w:rPr>
      <w:sz w:val="18"/>
      <w:szCs w:val="18"/>
    </w:rPr>
  </w:style>
  <w:style w:type="character" w:customStyle="1" w:styleId="1Char">
    <w:name w:val="标题 1 Char"/>
    <w:basedOn w:val="a1"/>
    <w:link w:val="1"/>
    <w:qFormat/>
    <w:rsid w:val="00AA4A79"/>
    <w:rPr>
      <w:rFonts w:ascii="Times New Roman" w:eastAsia="楷体_GB2312" w:hAnsi="Times New Roman" w:cs="Times New Roman"/>
      <w:b/>
      <w:bCs/>
      <w:kern w:val="44"/>
      <w:sz w:val="44"/>
      <w:szCs w:val="44"/>
    </w:rPr>
  </w:style>
  <w:style w:type="character" w:customStyle="1" w:styleId="Char1">
    <w:name w:val="日期 Char"/>
    <w:basedOn w:val="a1"/>
    <w:link w:val="a6"/>
    <w:qFormat/>
    <w:rsid w:val="00AA4A79"/>
    <w:rPr>
      <w:rFonts w:ascii="Times New Roman" w:eastAsia="楷体_GB2312" w:hAnsi="Times New Roman" w:cs="Times New Roman"/>
      <w:sz w:val="26"/>
      <w:szCs w:val="20"/>
    </w:rPr>
  </w:style>
  <w:style w:type="character" w:customStyle="1" w:styleId="Char2">
    <w:name w:val="批注框文本 Char"/>
    <w:basedOn w:val="a1"/>
    <w:link w:val="a7"/>
    <w:qFormat/>
    <w:rsid w:val="00AA4A79"/>
    <w:rPr>
      <w:rFonts w:ascii="Times New Roman" w:eastAsia="楷体_GB2312" w:hAnsi="Times New Roman" w:cs="Times New Roman"/>
      <w:sz w:val="18"/>
      <w:szCs w:val="18"/>
    </w:rPr>
  </w:style>
  <w:style w:type="character" w:customStyle="1" w:styleId="3Char">
    <w:name w:val="正文文本缩进 3 Char"/>
    <w:basedOn w:val="a1"/>
    <w:link w:val="3"/>
    <w:qFormat/>
    <w:rsid w:val="00AA4A79"/>
    <w:rPr>
      <w:rFonts w:ascii="Times New Roman" w:eastAsia="宋体" w:hAnsi="Times New Roman" w:cs="Times New Roman"/>
      <w:sz w:val="24"/>
      <w:szCs w:val="24"/>
    </w:rPr>
  </w:style>
  <w:style w:type="paragraph" w:customStyle="1" w:styleId="11">
    <w:name w:val="列出段落1"/>
    <w:basedOn w:val="a"/>
    <w:uiPriority w:val="34"/>
    <w:qFormat/>
    <w:rsid w:val="00AA4A79"/>
    <w:pPr>
      <w:ind w:firstLineChars="200" w:firstLine="420"/>
    </w:pPr>
  </w:style>
  <w:style w:type="character" w:customStyle="1" w:styleId="apple-style-span">
    <w:name w:val="apple-style-span"/>
    <w:basedOn w:val="a1"/>
    <w:qFormat/>
    <w:rsid w:val="00AA4A79"/>
  </w:style>
  <w:style w:type="paragraph" w:customStyle="1" w:styleId="TOC1">
    <w:name w:val="TOC 标题1"/>
    <w:basedOn w:val="1"/>
    <w:next w:val="a"/>
    <w:uiPriority w:val="39"/>
    <w:unhideWhenUsed/>
    <w:qFormat/>
    <w:rsid w:val="00AA4A79"/>
    <w:pPr>
      <w:widowControl/>
      <w:spacing w:before="480" w:after="0" w:line="276" w:lineRule="auto"/>
      <w:jc w:val="left"/>
      <w:outlineLvl w:val="9"/>
    </w:pPr>
    <w:rPr>
      <w:rFonts w:ascii="Cambria" w:eastAsia="宋体" w:hAnsi="Cambria"/>
      <w:color w:val="365F91"/>
      <w:kern w:val="0"/>
      <w:sz w:val="28"/>
      <w:szCs w:val="28"/>
    </w:rPr>
  </w:style>
  <w:style w:type="paragraph" w:customStyle="1" w:styleId="110">
    <w:name w:val="列出段落11"/>
    <w:basedOn w:val="a"/>
    <w:qFormat/>
    <w:rsid w:val="00AA4A79"/>
    <w:pPr>
      <w:ind w:firstLineChars="200" w:firstLine="420"/>
    </w:pPr>
    <w:rPr>
      <w:rFonts w:ascii="Calibri" w:eastAsia="宋体" w:hAnsi="Calibri"/>
      <w:sz w:val="21"/>
      <w:szCs w:val="22"/>
    </w:rPr>
  </w:style>
  <w:style w:type="paragraph" w:customStyle="1" w:styleId="12">
    <w:name w:val="纯文本1"/>
    <w:basedOn w:val="a"/>
    <w:qFormat/>
    <w:rsid w:val="00AA4A79"/>
    <w:pPr>
      <w:adjustRightInd w:val="0"/>
      <w:textAlignment w:val="baseline"/>
    </w:pPr>
    <w:rPr>
      <w:rFonts w:ascii="宋体" w:hAnsi="Courier New"/>
    </w:rPr>
  </w:style>
  <w:style w:type="paragraph" w:customStyle="1" w:styleId="30">
    <w:name w:val="列出段落3"/>
    <w:basedOn w:val="a"/>
    <w:qFormat/>
    <w:rsid w:val="00AA4A79"/>
    <w:pPr>
      <w:ind w:firstLineChars="200" w:firstLine="420"/>
    </w:pPr>
    <w:rPr>
      <w:rFonts w:ascii="Calibri" w:eastAsia="宋体" w:hAnsi="Calibri"/>
      <w:sz w:val="21"/>
      <w:szCs w:val="22"/>
    </w:rPr>
  </w:style>
  <w:style w:type="paragraph" w:customStyle="1" w:styleId="af">
    <w:name w:val="首行缩进"/>
    <w:basedOn w:val="a"/>
    <w:qFormat/>
    <w:rsid w:val="00AA4A79"/>
    <w:pPr>
      <w:ind w:firstLineChars="200" w:firstLine="480"/>
    </w:pPr>
    <w:rPr>
      <w:rFonts w:ascii="Calibri" w:hAnsi="Calibri"/>
      <w:lang w:val="zh-CN"/>
    </w:rPr>
  </w:style>
  <w:style w:type="character" w:customStyle="1" w:styleId="Char0">
    <w:name w:val="批注文字 Char"/>
    <w:basedOn w:val="a1"/>
    <w:link w:val="a5"/>
    <w:uiPriority w:val="99"/>
    <w:semiHidden/>
    <w:qFormat/>
    <w:rsid w:val="00AA4A79"/>
    <w:rPr>
      <w:rFonts w:ascii="Times New Roman" w:eastAsia="楷体_GB2312" w:hAnsi="Times New Roman" w:cs="Times New Roman"/>
      <w:sz w:val="26"/>
      <w:szCs w:val="20"/>
    </w:rPr>
  </w:style>
  <w:style w:type="character" w:customStyle="1" w:styleId="Char5">
    <w:name w:val="批注主题 Char"/>
    <w:basedOn w:val="Char0"/>
    <w:link w:val="ab"/>
    <w:uiPriority w:val="99"/>
    <w:semiHidden/>
    <w:qFormat/>
    <w:rsid w:val="00AA4A79"/>
    <w:rPr>
      <w:rFonts w:ascii="Times New Roman" w:eastAsia="楷体_GB2312" w:hAnsi="Times New Roman" w:cs="Times New Roman"/>
      <w:b/>
      <w:bCs/>
      <w:sz w:val="26"/>
      <w:szCs w:val="20"/>
    </w:rPr>
  </w:style>
  <w:style w:type="character" w:customStyle="1" w:styleId="Char">
    <w:name w:val="文档结构图 Char"/>
    <w:basedOn w:val="a1"/>
    <w:link w:val="a4"/>
    <w:uiPriority w:val="99"/>
    <w:semiHidden/>
    <w:qFormat/>
    <w:rsid w:val="00AA4A79"/>
    <w:rPr>
      <w:rFonts w:ascii="宋体" w:eastAsia="宋体" w:hAnsi="Times New Roman" w:cs="Times New Roman"/>
      <w:kern w:val="2"/>
      <w:sz w:val="18"/>
      <w:szCs w:val="18"/>
    </w:rPr>
  </w:style>
  <w:style w:type="paragraph" w:styleId="af0">
    <w:name w:val="List Paragraph"/>
    <w:basedOn w:val="a"/>
    <w:uiPriority w:val="99"/>
    <w:unhideWhenUsed/>
    <w:qFormat/>
    <w:rsid w:val="00AA4A79"/>
    <w:pPr>
      <w:ind w:firstLineChars="200" w:firstLine="420"/>
    </w:p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image" Target="media/image110.jpeg"/><Relationship Id="rId21" Type="http://schemas.openxmlformats.org/officeDocument/2006/relationships/image" Target="media/image14.jpeg"/><Relationship Id="rId42" Type="http://schemas.openxmlformats.org/officeDocument/2006/relationships/image" Target="media/image35.png"/><Relationship Id="rId47" Type="http://schemas.openxmlformats.org/officeDocument/2006/relationships/image" Target="media/image40.jpeg"/><Relationship Id="rId63" Type="http://schemas.openxmlformats.org/officeDocument/2006/relationships/image" Target="media/image56.png"/><Relationship Id="rId68" Type="http://schemas.openxmlformats.org/officeDocument/2006/relationships/image" Target="media/image61.jpeg"/><Relationship Id="rId84" Type="http://schemas.openxmlformats.org/officeDocument/2006/relationships/image" Target="media/image77.jpeg"/><Relationship Id="rId89" Type="http://schemas.openxmlformats.org/officeDocument/2006/relationships/image" Target="media/image82.png"/><Relationship Id="rId112" Type="http://schemas.openxmlformats.org/officeDocument/2006/relationships/image" Target="media/image105.png"/><Relationship Id="rId133" Type="http://schemas.openxmlformats.org/officeDocument/2006/relationships/footer" Target="footer1.xml"/><Relationship Id="rId16" Type="http://schemas.openxmlformats.org/officeDocument/2006/relationships/image" Target="media/image9.jpeg"/><Relationship Id="rId107" Type="http://schemas.openxmlformats.org/officeDocument/2006/relationships/image" Target="media/image100.jpe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image" Target="media/image67.jpe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6.png"/><Relationship Id="rId128" Type="http://schemas.openxmlformats.org/officeDocument/2006/relationships/image" Target="media/image121.jpeg"/><Relationship Id="rId5" Type="http://schemas.openxmlformats.org/officeDocument/2006/relationships/webSettings" Target="webSettings.xml"/><Relationship Id="rId90" Type="http://schemas.openxmlformats.org/officeDocument/2006/relationships/image" Target="media/image83.png"/><Relationship Id="rId95" Type="http://schemas.openxmlformats.org/officeDocument/2006/relationships/image" Target="media/image88.pn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jpe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image" Target="media/image98.jpeg"/><Relationship Id="rId113" Type="http://schemas.openxmlformats.org/officeDocument/2006/relationships/image" Target="media/image106.jpeg"/><Relationship Id="rId118" Type="http://schemas.openxmlformats.org/officeDocument/2006/relationships/image" Target="media/image111.png"/><Relationship Id="rId126" Type="http://schemas.openxmlformats.org/officeDocument/2006/relationships/image" Target="media/image119.jpeg"/><Relationship Id="rId134" Type="http://schemas.openxmlformats.org/officeDocument/2006/relationships/footer" Target="footer2.xml"/><Relationship Id="rId8" Type="http://schemas.openxmlformats.org/officeDocument/2006/relationships/image" Target="media/image1.png"/><Relationship Id="rId51" Type="http://schemas.openxmlformats.org/officeDocument/2006/relationships/image" Target="media/image44.jpeg"/><Relationship Id="rId72" Type="http://schemas.openxmlformats.org/officeDocument/2006/relationships/image" Target="media/image65.jpeg"/><Relationship Id="rId80" Type="http://schemas.openxmlformats.org/officeDocument/2006/relationships/image" Target="media/image73.jpeg"/><Relationship Id="rId85" Type="http://schemas.openxmlformats.org/officeDocument/2006/relationships/image" Target="media/image78.jpeg"/><Relationship Id="rId93" Type="http://schemas.openxmlformats.org/officeDocument/2006/relationships/image" Target="media/image86.png"/><Relationship Id="rId98" Type="http://schemas.openxmlformats.org/officeDocument/2006/relationships/image" Target="media/image91.png"/><Relationship Id="rId121" Type="http://schemas.openxmlformats.org/officeDocument/2006/relationships/image" Target="media/image114.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png"/><Relationship Id="rId67" Type="http://schemas.openxmlformats.org/officeDocument/2006/relationships/image" Target="media/image60.jpeg"/><Relationship Id="rId103" Type="http://schemas.openxmlformats.org/officeDocument/2006/relationships/image" Target="media/image96.jpeg"/><Relationship Id="rId108" Type="http://schemas.openxmlformats.org/officeDocument/2006/relationships/image" Target="media/image101.jpeg"/><Relationship Id="rId116" Type="http://schemas.openxmlformats.org/officeDocument/2006/relationships/image" Target="media/image109.png"/><Relationship Id="rId124" Type="http://schemas.openxmlformats.org/officeDocument/2006/relationships/image" Target="media/image117.jpeg"/><Relationship Id="rId129" Type="http://schemas.openxmlformats.org/officeDocument/2006/relationships/image" Target="media/image122.jpeg"/><Relationship Id="rId137" Type="http://schemas.openxmlformats.org/officeDocument/2006/relationships/theme" Target="theme/theme1.xml"/><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jpeg"/><Relationship Id="rId62" Type="http://schemas.openxmlformats.org/officeDocument/2006/relationships/image" Target="media/image55.png"/><Relationship Id="rId70" Type="http://schemas.openxmlformats.org/officeDocument/2006/relationships/image" Target="media/image63.jpeg"/><Relationship Id="rId75" Type="http://schemas.openxmlformats.org/officeDocument/2006/relationships/image" Target="media/image68.jpeg"/><Relationship Id="rId83" Type="http://schemas.openxmlformats.org/officeDocument/2006/relationships/image" Target="media/image76.jpeg"/><Relationship Id="rId88" Type="http://schemas.openxmlformats.org/officeDocument/2006/relationships/image" Target="media/image81.png"/><Relationship Id="rId91" Type="http://schemas.openxmlformats.org/officeDocument/2006/relationships/image" Target="media/image84.png"/><Relationship Id="rId96" Type="http://schemas.openxmlformats.org/officeDocument/2006/relationships/image" Target="media/image89.jpeg"/><Relationship Id="rId111" Type="http://schemas.openxmlformats.org/officeDocument/2006/relationships/image" Target="media/image104.jpeg"/><Relationship Id="rId132"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png"/><Relationship Id="rId106" Type="http://schemas.openxmlformats.org/officeDocument/2006/relationships/image" Target="media/image99.png"/><Relationship Id="rId114" Type="http://schemas.openxmlformats.org/officeDocument/2006/relationships/image" Target="media/image107.png"/><Relationship Id="rId119" Type="http://schemas.openxmlformats.org/officeDocument/2006/relationships/image" Target="media/image112.jpeg"/><Relationship Id="rId127" Type="http://schemas.openxmlformats.org/officeDocument/2006/relationships/image" Target="media/image120.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jpeg"/><Relationship Id="rId86" Type="http://schemas.openxmlformats.org/officeDocument/2006/relationships/image" Target="media/image79.jpeg"/><Relationship Id="rId94" Type="http://schemas.openxmlformats.org/officeDocument/2006/relationships/image" Target="media/image87.pn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image" Target="media/image115.jpeg"/><Relationship Id="rId130" Type="http://schemas.openxmlformats.org/officeDocument/2006/relationships/image" Target="media/image123.jpeg"/><Relationship Id="rId135"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11.jpeg"/><Relationship Id="rId39" Type="http://schemas.openxmlformats.org/officeDocument/2006/relationships/image" Target="media/image32.png"/><Relationship Id="rId109" Type="http://schemas.openxmlformats.org/officeDocument/2006/relationships/image" Target="media/image10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png"/><Relationship Id="rId104" Type="http://schemas.openxmlformats.org/officeDocument/2006/relationships/image" Target="media/image97.jpeg"/><Relationship Id="rId120" Type="http://schemas.openxmlformats.org/officeDocument/2006/relationships/image" Target="media/image113.jpeg"/><Relationship Id="rId125" Type="http://schemas.openxmlformats.org/officeDocument/2006/relationships/image" Target="media/image118.png"/><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3.jpeg"/><Relationship Id="rId115" Type="http://schemas.openxmlformats.org/officeDocument/2006/relationships/image" Target="media/image108.jpeg"/><Relationship Id="rId131" Type="http://schemas.openxmlformats.org/officeDocument/2006/relationships/image" Target="media/image124.jpeg"/><Relationship Id="rId136" Type="http://schemas.openxmlformats.org/officeDocument/2006/relationships/fontTable" Target="fontTable.xml"/><Relationship Id="rId61" Type="http://schemas.openxmlformats.org/officeDocument/2006/relationships/image" Target="media/image54.png"/><Relationship Id="rId82" Type="http://schemas.openxmlformats.org/officeDocument/2006/relationships/image" Target="media/image75.jpeg"/><Relationship Id="rId19" Type="http://schemas.openxmlformats.org/officeDocument/2006/relationships/image" Target="media/image12.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DC784E58-D0C0-4199-B66E-B98F0CBA57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157</TotalTime>
  <Pages>68</Pages>
  <Words>2861</Words>
  <Characters>16309</Characters>
  <Application>Microsoft Office Word</Application>
  <DocSecurity>0</DocSecurity>
  <Lines>135</Lines>
  <Paragraphs>38</Paragraphs>
  <ScaleCrop>false</ScaleCrop>
  <Company/>
  <LinksUpToDate>false</LinksUpToDate>
  <CharactersWithSpaces>19132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张明</dc:creator>
  <cp:lastModifiedBy>L014</cp:lastModifiedBy>
  <cp:revision>784</cp:revision>
  <cp:lastPrinted>2020-04-20T06:28:00Z</cp:lastPrinted>
  <dcterms:created xsi:type="dcterms:W3CDTF">2020-03-25T03:06:00Z</dcterms:created>
  <dcterms:modified xsi:type="dcterms:W3CDTF">2026-07-09T04:10:00Z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2052-12.1.0.26895</vt:lpwstr>
  </property>
  <property fmtid="{D5CDD505-2E9C-101B-9397-08002B2CF9AE}" pid="3" name="ICV">
    <vt:lpwstr>996987934F694084A0427C545A94219A_13</vt:lpwstr>
  </property>
  <property fmtid="{D5CDD505-2E9C-101B-9397-08002B2CF9AE}" pid="4" name="KSOTemplateDocerSaveRecord">
    <vt:lpwstr>eyJoZGlkIjoiMzhjMjNiOWNhNmUwNjFmNmMxYTMxMzFlOTI5YjgxZjAiLCJ1c2VySWQiOiIxMDEwOTA1ODc3In0=</vt:lpwstr>
  </property>
</Properties>
</file>