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b/>
          <w:sz w:val="72"/>
        </w:rPr>
      </w:pPr>
      <w:r>
        <w:rPr>
          <w:rFonts w:hint="eastAsia" w:ascii="宋体" w:hAnsi="宋体" w:eastAsia="宋体"/>
          <w:b/>
          <w:sz w:val="72"/>
        </w:rPr>
        <w:t xml:space="preserve">苏州市</w:t>
      </w:r>
      <w:r>
        <w:rPr>
          <w:rFonts w:hint="eastAsia" w:ascii="宋体" w:hAnsi="宋体" w:eastAsia="宋体"/>
          <w:b/>
          <w:sz w:val="72"/>
        </w:rPr>
        <w:t xml:space="preserve">相城区</w:t>
      </w:r>
      <w:r>
        <w:rPr>
          <w:rFonts w:hint="eastAsia" w:ascii="宋体" w:hAnsi="宋体" w:eastAsia="宋体"/>
          <w:b/>
          <w:sz w:val="72"/>
        </w:rPr>
        <w:t xml:space="preserve">政府采购</w:t>
      </w:r>
      <w:r/>
    </w:p>
    <w:p>
      <w:pPr>
        <w:rPr>
          <w:rFonts w:hint="eastAsia" w:ascii="宋体" w:hAnsi="宋体" w:eastAsia="宋体"/>
        </w:rPr>
      </w:pPr>
      <w:r>
        <w:rPr>
          <w:rFonts w:hint="eastAsia" w:ascii="宋体" w:hAnsi="宋体" w:eastAsia="宋体"/>
        </w:rPr>
      </w:r>
      <w:r/>
    </w:p>
    <w:p>
      <w:pPr>
        <w:jc w:val="center"/>
        <w:rPr>
          <w:rFonts w:hint="eastAsia" w:ascii="宋体" w:hAnsi="宋体" w:eastAsia="宋体"/>
          <w:b/>
          <w:sz w:val="72"/>
        </w:rPr>
      </w:pPr>
      <w:r>
        <w:rPr>
          <w:rFonts w:hint="eastAsia" w:ascii="宋体" w:hAnsi="宋体" w:eastAsia="宋体"/>
          <w:b/>
          <w:sz w:val="72"/>
        </w:rPr>
        <w:t xml:space="preserve">招</w:t>
      </w:r>
      <w:r>
        <w:rPr>
          <w:rFonts w:hint="eastAsia" w:ascii="宋体" w:hAnsi="宋体" w:eastAsia="宋体"/>
          <w:b/>
          <w:sz w:val="72"/>
        </w:rPr>
        <w:t xml:space="preserve"> </w:t>
      </w:r>
      <w:r>
        <w:rPr>
          <w:rFonts w:hint="eastAsia" w:ascii="宋体" w:hAnsi="宋体" w:eastAsia="宋体"/>
          <w:b/>
          <w:sz w:val="72"/>
        </w:rPr>
        <w:t xml:space="preserve">标</w:t>
      </w:r>
      <w:r>
        <w:rPr>
          <w:rFonts w:hint="eastAsia" w:ascii="宋体" w:hAnsi="宋体" w:eastAsia="宋体"/>
          <w:b/>
          <w:sz w:val="72"/>
        </w:rPr>
        <w:t xml:space="preserve"> </w:t>
      </w:r>
      <w:r>
        <w:rPr>
          <w:rFonts w:hint="eastAsia" w:ascii="宋体" w:hAnsi="宋体" w:eastAsia="宋体"/>
          <w:b/>
          <w:sz w:val="72"/>
        </w:rPr>
        <w:t xml:space="preserve">文</w:t>
      </w:r>
      <w:r>
        <w:rPr>
          <w:rFonts w:hint="eastAsia" w:ascii="宋体" w:hAnsi="宋体" w:eastAsia="宋体"/>
          <w:b/>
          <w:sz w:val="72"/>
        </w:rPr>
        <w:t xml:space="preserve"> </w:t>
      </w:r>
      <w:r>
        <w:rPr>
          <w:rFonts w:hint="eastAsia" w:ascii="宋体" w:hAnsi="宋体" w:eastAsia="宋体"/>
          <w:b/>
          <w:sz w:val="72"/>
        </w:rPr>
        <w:t xml:space="preserve">件</w:t>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ind w:firstLine="1285"/>
        <w:spacing w:line="360" w:lineRule="auto"/>
        <w:rPr>
          <w:rFonts w:hint="eastAsia" w:ascii="宋体" w:hAnsi="宋体" w:eastAsia="宋体"/>
          <w:b/>
          <w:bCs/>
          <w:sz w:val="32"/>
        </w:rPr>
      </w:pPr>
      <w:r>
        <w:rPr>
          <w:rFonts w:hint="eastAsia" w:ascii="宋体" w:hAnsi="宋体" w:eastAsia="宋体"/>
          <w:b/>
          <w:bCs/>
          <w:sz w:val="32"/>
        </w:rPr>
        <w:t xml:space="preserve">采购编号：</w:t>
      </w:r>
      <w:r>
        <w:rPr>
          <w:rFonts w:hint="eastAsia" w:ascii="宋体" w:hAnsi="宋体" w:eastAsia="宋体"/>
          <w:b/>
          <w:bCs/>
          <w:sz w:val="32"/>
        </w:rPr>
        <w:t xml:space="preserve">JSZC-320507-WYJS-G2026-0006</w:t>
      </w:r>
      <w:r/>
    </w:p>
    <w:p>
      <w:pPr>
        <w:ind w:firstLine="1285"/>
        <w:spacing w:line="360" w:lineRule="auto"/>
        <w:rPr>
          <w:rFonts w:hint="eastAsia" w:ascii="宋体" w:hAnsi="宋体" w:eastAsia="宋体"/>
          <w:b/>
          <w:bCs/>
          <w:sz w:val="32"/>
        </w:rPr>
      </w:pPr>
      <w:r>
        <w:rPr>
          <w:rFonts w:hint="eastAsia" w:ascii="宋体" w:hAnsi="宋体" w:eastAsia="宋体"/>
          <w:b/>
          <w:bCs/>
          <w:sz w:val="32"/>
        </w:rPr>
        <w:t xml:space="preserve">采购单位：苏州市相城区黄埭镇人民政府（苏州市相城区黄埭镇建设管理办公室）</w:t>
      </w:r>
      <w:r/>
    </w:p>
    <w:p>
      <w:pPr>
        <w:ind w:firstLine="1285"/>
        <w:spacing w:line="360" w:lineRule="auto"/>
        <w:rPr>
          <w:rFonts w:hint="eastAsia" w:ascii="宋体" w:hAnsi="宋体" w:eastAsia="宋体"/>
          <w:b/>
          <w:bCs/>
          <w:sz w:val="32"/>
        </w:rPr>
      </w:pPr>
      <w:r>
        <w:rPr>
          <w:rFonts w:hint="eastAsia" w:ascii="宋体" w:hAnsi="宋体" w:eastAsia="宋体"/>
          <w:b/>
          <w:bCs/>
          <w:sz w:val="32"/>
        </w:rPr>
        <w:t xml:space="preserve">采购内容：</w:t>
      </w:r>
      <w:r>
        <w:rPr>
          <w:rFonts w:hint="eastAsia" w:ascii="宋体" w:hAnsi="宋体" w:eastAsia="宋体"/>
          <w:b/>
          <w:bCs/>
          <w:sz w:val="32"/>
        </w:rPr>
        <w:t xml:space="preserve">2026年黄埭镇道路养护服务</w:t>
      </w:r>
      <w:r/>
    </w:p>
    <w:p>
      <w:pPr>
        <w:ind w:firstLine="1285"/>
        <w:spacing w:line="360" w:lineRule="auto"/>
        <w:rPr>
          <w:rFonts w:hint="eastAsia" w:ascii="宋体" w:hAnsi="宋体" w:eastAsia="宋体"/>
          <w:b/>
          <w:bCs/>
          <w:sz w:val="32"/>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872836</wp:posOffset>
                </wp:positionH>
                <wp:positionV relativeFrom="paragraph">
                  <wp:posOffset>539577</wp:posOffset>
                </wp:positionV>
                <wp:extent cx="4006215" cy="1926590"/>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996873" name="图片 1"/>
                        <pic:cNvPicPr>
                          <a:picLocks noChangeAspect="1"/>
                        </pic:cNvPicPr>
                        <pic:nvPr/>
                      </pic:nvPicPr>
                      <pic:blipFill>
                        <a:blip r:embed="rId14"/>
                        <a:stretch/>
                      </pic:blipFill>
                      <pic:spPr bwMode="auto">
                        <a:xfrm>
                          <a:off x="0" y="0"/>
                          <a:ext cx="4006215" cy="1926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216;o:allowoverlap:true;o:allowincell:true;mso-position-horizontal-relative:text;margin-left:68.7pt;mso-position-horizontal:absolute;mso-position-vertical-relative:text;margin-top:42.5pt;mso-position-vertical:absolute;width:315.4pt;height:151.7pt;mso-wrap-distance-left:9.0pt;mso-wrap-distance-top:0.0pt;mso-wrap-distance-right:9.0pt;mso-wrap-distance-bottom:0.0pt;" stroked="f">
                <v:path textboxrect="0,0,0,0"/>
                <w10:wrap type="topAndBottom"/>
                <v:imagedata r:id="rId14" o:title=""/>
              </v:shape>
            </w:pict>
          </mc:Fallback>
        </mc:AlternateContent>
      </w:r>
      <w:r>
        <w:rPr>
          <w:rFonts w:hint="eastAsia" w:ascii="宋体" w:hAnsi="宋体" w:eastAsia="宋体"/>
          <w:b/>
          <w:bCs/>
          <w:sz w:val="32"/>
        </w:rPr>
        <w:t xml:space="preserve">采购类别：服务类</w:t>
      </w:r>
      <w:r/>
    </w:p>
    <w:p>
      <w:pPr>
        <w:jc w:val="center"/>
        <w:rPr>
          <w:rFonts w:hint="eastAsia" w:ascii="宋体" w:hAnsi="宋体" w:eastAsia="宋体"/>
          <w:b/>
          <w:szCs w:val="26"/>
        </w:rPr>
      </w:pPr>
      <w:r>
        <w:rPr>
          <w:rFonts w:hint="eastAsia" w:ascii="宋体" w:hAnsi="宋体" w:eastAsia="宋体"/>
          <w:b/>
          <w:szCs w:val="26"/>
        </w:rPr>
      </w:r>
      <w:r/>
    </w:p>
    <w:p>
      <w:pP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 w:val="32"/>
        </w:rPr>
      </w:pPr>
      <w:r>
        <w:rPr>
          <w:rFonts w:hint="eastAsia" w:ascii="宋体" w:hAnsi="宋体" w:eastAsia="宋体"/>
          <w:b/>
          <w:sz w:val="32"/>
        </w:rPr>
        <w:t xml:space="preserve">江苏维岳工程咨询有限公司</w:t>
      </w:r>
      <w:r/>
    </w:p>
    <w:p>
      <w:pPr>
        <w:jc w:val="center"/>
        <w:rPr>
          <w:rFonts w:hint="eastAsia" w:ascii="宋体" w:hAnsi="宋体" w:eastAsia="宋体"/>
          <w:b/>
          <w:sz w:val="32"/>
        </w:rPr>
      </w:pPr>
      <w:r>
        <w:rPr>
          <w:rFonts w:hint="eastAsia" w:ascii="宋体" w:hAnsi="宋体" w:eastAsia="宋体"/>
          <w:b/>
          <w:sz w:val="32"/>
        </w:rPr>
        <w:t xml:space="preserve">二○二</w:t>
      </w:r>
      <w:r>
        <w:rPr>
          <w:rFonts w:hint="eastAsia" w:ascii="宋体" w:hAnsi="宋体" w:eastAsia="宋体"/>
          <w:b/>
          <w:sz w:val="32"/>
        </w:rPr>
        <w:t xml:space="preserve">六</w:t>
      </w:r>
      <w:r>
        <w:rPr>
          <w:rFonts w:hint="eastAsia" w:ascii="宋体" w:hAnsi="宋体" w:eastAsia="宋体"/>
          <w:b/>
          <w:sz w:val="32"/>
        </w:rPr>
        <w:t xml:space="preserve">年</w:t>
      </w:r>
      <w:r>
        <w:rPr>
          <w:rFonts w:hint="eastAsia" w:ascii="宋体" w:hAnsi="宋体" w:eastAsia="宋体"/>
          <w:b/>
          <w:sz w:val="32"/>
        </w:rPr>
        <w:t xml:space="preserve">七</w:t>
      </w:r>
      <w:r>
        <w:rPr>
          <w:rFonts w:hint="eastAsia" w:ascii="宋体" w:hAnsi="宋体" w:eastAsia="宋体"/>
          <w:b/>
          <w:sz w:val="32"/>
        </w:rPr>
        <w:t xml:space="preserve">月</w:t>
      </w:r>
      <w:r/>
    </w:p>
    <w:p>
      <w:pPr>
        <w:jc w:val="center"/>
        <w:spacing w:line="360" w:lineRule="auto"/>
        <w:rPr>
          <w:rFonts w:hint="eastAsia" w:ascii="宋体" w:hAnsi="宋体" w:eastAsia="宋体"/>
          <w:b/>
          <w:sz w:val="36"/>
        </w:rPr>
      </w:pPr>
      <w:r>
        <w:rPr>
          <w:rFonts w:ascii="宋体" w:hAnsi="宋体" w:eastAsia="宋体"/>
          <w:b/>
          <w:sz w:val="36"/>
        </w:rPr>
        <w:br w:type="page" w:clear="all"/>
      </w:r>
      <w:r/>
    </w:p>
    <w:p>
      <w:pPr>
        <w:jc w:val="center"/>
        <w:rPr>
          <w:rFonts w:hint="eastAsia" w:ascii="宋体" w:hAnsi="宋体" w:eastAsia="宋体"/>
          <w:b/>
          <w:sz w:val="28"/>
          <w:szCs w:val="28"/>
        </w:rPr>
      </w:pPr>
      <w:r>
        <w:rPr>
          <w:rFonts w:hint="eastAsia" w:ascii="宋体" w:hAnsi="宋体" w:eastAsia="宋体"/>
          <w:b/>
          <w:sz w:val="28"/>
          <w:szCs w:val="28"/>
        </w:rPr>
      </w:r>
      <w:r/>
    </w:p>
    <w:p>
      <w:pPr>
        <w:jc w:val="center"/>
        <w:rPr>
          <w:rFonts w:ascii="宋体" w:hAnsi="宋体" w:cs="宋体"/>
          <w:b/>
          <w:sz w:val="28"/>
          <w:szCs w:val="28"/>
        </w:rPr>
      </w:pPr>
      <w:r>
        <w:rPr>
          <w:rFonts w:hint="eastAsia" w:ascii="宋体" w:hAnsi="宋体" w:eastAsia="宋体" w:cs="宋体"/>
          <w:b/>
          <w:sz w:val="28"/>
          <w:szCs w:val="28"/>
        </w:rPr>
        <w:t xml:space="preserve">前附表</w:t>
      </w:r>
      <w:r/>
    </w:p>
    <w:tbl>
      <w:tblPr>
        <w:tblW w:w="95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10"/>
        <w:gridCol w:w="8796"/>
      </w:tblGrid>
      <w:tr>
        <w:trPr>
          <w:jc w:val="center"/>
          <w:trHeight w:val="92"/>
        </w:trPr>
        <w:tc>
          <w:tcPr>
            <w:tcW w:w="710" w:type="dxa"/>
            <w:vAlign w:val="center"/>
            <w:textDirection w:val="lrTb"/>
            <w:noWrap w:val="false"/>
          </w:tcPr>
          <w:p>
            <w:pPr>
              <w:jc w:val="center"/>
              <w:rPr>
                <w:rFonts w:ascii="宋体" w:hAnsi="宋体" w:cs="宋体"/>
                <w:b/>
                <w:sz w:val="24"/>
                <w:szCs w:val="24"/>
              </w:rPr>
            </w:pPr>
            <w:r>
              <w:rPr>
                <w:rFonts w:hint="eastAsia" w:ascii="宋体" w:hAnsi="宋体" w:cs="宋体" w:eastAsiaTheme="minorEastAsia"/>
                <w:b/>
                <w:sz w:val="24"/>
                <w:szCs w:val="24"/>
              </w:rPr>
              <w:t xml:space="preserve">序号</w:t>
            </w:r>
            <w:r/>
          </w:p>
        </w:tc>
        <w:tc>
          <w:tcPr>
            <w:tcW w:w="8796" w:type="dxa"/>
            <w:vAlign w:val="center"/>
            <w:textDirection w:val="lrTb"/>
            <w:noWrap w:val="false"/>
          </w:tcPr>
          <w:p>
            <w:pPr>
              <w:jc w:val="center"/>
              <w:rPr>
                <w:rFonts w:ascii="宋体" w:hAnsi="宋体" w:cs="宋体"/>
                <w:b/>
                <w:sz w:val="24"/>
                <w:szCs w:val="24"/>
              </w:rPr>
            </w:pPr>
            <w:r>
              <w:rPr>
                <w:rFonts w:hint="eastAsia" w:ascii="宋体" w:hAnsi="宋体" w:cs="宋体" w:eastAsiaTheme="minorEastAsia"/>
                <w:b/>
                <w:sz w:val="24"/>
                <w:szCs w:val="24"/>
              </w:rPr>
              <w:t xml:space="preserve">内容规定</w:t>
            </w:r>
            <w:r/>
          </w:p>
        </w:tc>
      </w:tr>
      <w:tr>
        <w:trPr>
          <w:jc w:val="center"/>
          <w:trHeight w:val="82"/>
        </w:trPr>
        <w:tc>
          <w:tcPr>
            <w:tcW w:w="710" w:type="dxa"/>
            <w:vAlign w:val="center"/>
            <w:textDirection w:val="lrTb"/>
            <w:noWrap w:val="false"/>
          </w:tcPr>
          <w:p>
            <w:pPr>
              <w:jc w:val="center"/>
              <w:rPr>
                <w:rFonts w:ascii="宋体" w:hAnsi="宋体" w:cs="宋体"/>
                <w:sz w:val="24"/>
                <w:szCs w:val="24"/>
              </w:rPr>
            </w:pPr>
            <w:r>
              <w:rPr>
                <w:rFonts w:ascii="宋体" w:hAnsi="宋体" w:cs="宋体" w:eastAsiaTheme="minorEastAsia"/>
                <w:sz w:val="24"/>
                <w:szCs w:val="24"/>
              </w:rPr>
              <w:t xml:space="preserve">1</w:t>
            </w:r>
            <w:r/>
          </w:p>
        </w:tc>
        <w:tc>
          <w:tcPr>
            <w:tcW w:w="8796" w:type="dxa"/>
            <w:vAlign w:val="center"/>
            <w:textDirection w:val="lrTb"/>
            <w:noWrap w:val="false"/>
          </w:tcPr>
          <w:p>
            <w:pPr>
              <w:rPr>
                <w:rFonts w:ascii="宋体" w:hAnsi="宋体" w:cs="宋体"/>
                <w:sz w:val="24"/>
                <w:szCs w:val="24"/>
              </w:rPr>
            </w:pPr>
            <w:r>
              <w:rPr>
                <w:rFonts w:hint="eastAsia" w:ascii="宋体" w:hAnsi="宋体" w:cs="宋体" w:eastAsiaTheme="minorEastAsia"/>
                <w:sz w:val="24"/>
                <w:szCs w:val="24"/>
              </w:rPr>
              <w:t xml:space="preserve">采购内容：</w:t>
            </w:r>
            <w:r>
              <w:rPr>
                <w:rFonts w:hint="eastAsia" w:ascii="宋体" w:hAnsi="宋体" w:cs="宋体" w:eastAsiaTheme="minorEastAsia"/>
                <w:sz w:val="24"/>
                <w:szCs w:val="24"/>
              </w:rPr>
              <w:t xml:space="preserve">2026年黄埭镇道路养护服务</w:t>
            </w:r>
            <w:r/>
          </w:p>
        </w:tc>
      </w:tr>
      <w:tr>
        <w:trPr>
          <w:jc w:val="center"/>
          <w:trHeight w:val="85"/>
        </w:trPr>
        <w:tc>
          <w:tcPr>
            <w:tcW w:w="710" w:type="dxa"/>
            <w:vAlign w:val="center"/>
            <w:textDirection w:val="lrTb"/>
            <w:noWrap w:val="false"/>
          </w:tcPr>
          <w:p>
            <w:pPr>
              <w:jc w:val="center"/>
              <w:rPr>
                <w:rFonts w:ascii="宋体" w:hAnsi="宋体" w:cs="宋体"/>
                <w:sz w:val="24"/>
                <w:szCs w:val="24"/>
              </w:rPr>
            </w:pPr>
            <w:r>
              <w:rPr>
                <w:rFonts w:hint="eastAsia" w:ascii="宋体" w:hAnsi="宋体" w:cs="宋体" w:eastAsiaTheme="minorEastAsia"/>
                <w:sz w:val="24"/>
                <w:szCs w:val="24"/>
              </w:rPr>
              <w:t xml:space="preserve">2</w:t>
            </w:r>
            <w:r/>
          </w:p>
        </w:tc>
        <w:tc>
          <w:tcPr>
            <w:tcW w:w="8796" w:type="dxa"/>
            <w:vAlign w:val="center"/>
            <w:textDirection w:val="lrTb"/>
            <w:noWrap w:val="false"/>
          </w:tcPr>
          <w:p>
            <w:pPr>
              <w:rPr>
                <w:rFonts w:ascii="宋体" w:hAnsi="宋体" w:cs="宋体"/>
                <w:sz w:val="24"/>
                <w:szCs w:val="24"/>
              </w:rPr>
            </w:pPr>
            <w:r>
              <w:rPr>
                <w:rFonts w:hint="eastAsia" w:ascii="宋体" w:hAnsi="宋体" w:cs="宋体" w:eastAsiaTheme="minorEastAsia"/>
                <w:sz w:val="24"/>
                <w:szCs w:val="24"/>
              </w:rPr>
              <w:t xml:space="preserve">投标有效期自投标</w:t>
            </w:r>
            <w:r>
              <w:rPr>
                <w:rFonts w:ascii="宋体" w:hAnsi="宋体" w:cs="宋体" w:eastAsiaTheme="minorEastAsia"/>
                <w:sz w:val="24"/>
                <w:szCs w:val="24"/>
              </w:rPr>
              <w:t xml:space="preserve">截止日</w:t>
            </w:r>
            <w:r>
              <w:rPr>
                <w:rFonts w:hint="eastAsia" w:ascii="宋体" w:hAnsi="宋体" w:cs="宋体" w:eastAsiaTheme="minorEastAsia"/>
                <w:sz w:val="24"/>
                <w:szCs w:val="24"/>
              </w:rPr>
              <w:t xml:space="preserve">起九十天（日历日）</w:t>
            </w:r>
            <w:r/>
          </w:p>
        </w:tc>
      </w:tr>
      <w:tr>
        <w:trPr>
          <w:jc w:val="center"/>
          <w:trHeight w:val="53"/>
        </w:trPr>
        <w:tc>
          <w:tcPr>
            <w:tcW w:w="710" w:type="dxa"/>
            <w:vAlign w:val="center"/>
            <w:textDirection w:val="lrTb"/>
            <w:noWrap w:val="false"/>
          </w:tcPr>
          <w:p>
            <w:pPr>
              <w:jc w:val="center"/>
              <w:rPr>
                <w:rFonts w:ascii="宋体" w:hAnsi="宋体" w:cs="宋体"/>
                <w:sz w:val="24"/>
                <w:szCs w:val="24"/>
              </w:rPr>
            </w:pPr>
            <w:r>
              <w:rPr>
                <w:rFonts w:hint="eastAsia" w:ascii="宋体" w:hAnsi="宋体" w:cs="宋体" w:eastAsiaTheme="minorEastAsia"/>
                <w:sz w:val="24"/>
                <w:szCs w:val="24"/>
              </w:rPr>
              <w:t xml:space="preserve">3</w:t>
            </w:r>
            <w:r/>
          </w:p>
        </w:tc>
        <w:tc>
          <w:tcPr>
            <w:tcW w:w="8796" w:type="dxa"/>
            <w:vAlign w:val="center"/>
            <w:textDirection w:val="lrTb"/>
            <w:noWrap w:val="false"/>
          </w:tcPr>
          <w:p>
            <w:pPr>
              <w:rPr>
                <w:rFonts w:ascii="宋体" w:hAnsi="宋体" w:cs="宋体"/>
                <w:sz w:val="24"/>
                <w:szCs w:val="24"/>
              </w:rPr>
            </w:pPr>
            <w:r>
              <w:rPr>
                <w:rFonts w:hint="eastAsia" w:ascii="宋体" w:hAnsi="宋体" w:cs="宋体" w:eastAsiaTheme="minorEastAsia"/>
                <w:sz w:val="24"/>
                <w:szCs w:val="24"/>
              </w:rPr>
              <w:t xml:space="preserve">投标保证金：本项目不收取投标保证金</w:t>
            </w:r>
            <w:r/>
          </w:p>
        </w:tc>
      </w:tr>
      <w:tr>
        <w:trPr>
          <w:jc w:val="center"/>
          <w:trHeight w:val="231"/>
        </w:trPr>
        <w:tc>
          <w:tcPr>
            <w:tcW w:w="710" w:type="dxa"/>
            <w:vAlign w:val="center"/>
            <w:textDirection w:val="lrTb"/>
            <w:noWrap w:val="false"/>
          </w:tcPr>
          <w:p>
            <w:pPr>
              <w:jc w:val="center"/>
              <w:rPr>
                <w:rFonts w:ascii="宋体" w:hAnsi="宋体" w:cs="宋体"/>
                <w:sz w:val="24"/>
                <w:szCs w:val="24"/>
              </w:rPr>
            </w:pPr>
            <w:r>
              <w:rPr>
                <w:rFonts w:hint="eastAsia" w:ascii="宋体" w:hAnsi="宋体" w:cs="宋体" w:eastAsiaTheme="minorEastAsia"/>
                <w:sz w:val="24"/>
                <w:szCs w:val="24"/>
              </w:rPr>
              <w:t xml:space="preserve">4</w:t>
            </w:r>
            <w:r/>
          </w:p>
        </w:tc>
        <w:tc>
          <w:tcPr>
            <w:tcW w:w="8796" w:type="dxa"/>
            <w:vAlign w:val="center"/>
            <w:textDirection w:val="lrTb"/>
            <w:noWrap w:val="false"/>
          </w:tcPr>
          <w:p>
            <w:pPr>
              <w:rPr>
                <w:rFonts w:ascii="宋体" w:hAnsi="宋体" w:cs="宋体"/>
                <w:sz w:val="24"/>
                <w:szCs w:val="24"/>
              </w:rPr>
            </w:pPr>
            <w:r>
              <w:rPr>
                <w:rFonts w:hint="eastAsia" w:ascii="宋体" w:hAnsi="宋体" w:eastAsia="宋体" w:cs="宋体"/>
                <w:sz w:val="24"/>
                <w:szCs w:val="24"/>
              </w:rPr>
              <w:t xml:space="preserve">投标文件份数：本项目采用电子投标文件，投标人按照招标文件要求制作上传电子投标文件，投标人无需提供纸质投标文件。中标后由中标单位提供</w:t>
            </w:r>
            <w:r>
              <w:rPr>
                <w:rFonts w:hint="eastAsia" w:ascii="宋体" w:hAnsi="宋体" w:eastAsia="宋体" w:cs="宋体"/>
                <w:sz w:val="24"/>
                <w:szCs w:val="24"/>
              </w:rPr>
              <w:t xml:space="preserve">四</w:t>
            </w:r>
            <w:r>
              <w:rPr>
                <w:rFonts w:hint="eastAsia" w:ascii="宋体" w:hAnsi="宋体" w:eastAsia="宋体" w:cs="宋体"/>
                <w:sz w:val="24"/>
                <w:szCs w:val="24"/>
              </w:rPr>
              <w:t xml:space="preserve">份纸质投标文件。</w:t>
            </w:r>
            <w:r/>
          </w:p>
        </w:tc>
      </w:tr>
      <w:tr>
        <w:trPr>
          <w:jc w:val="center"/>
          <w:trHeight w:val="686"/>
        </w:trPr>
        <w:tc>
          <w:tcPr>
            <w:tcW w:w="710" w:type="dxa"/>
            <w:vAlign w:val="center"/>
            <w:textDirection w:val="lrTb"/>
            <w:noWrap w:val="false"/>
          </w:tcPr>
          <w:p>
            <w:pPr>
              <w:jc w:val="center"/>
              <w:rPr>
                <w:rFonts w:ascii="宋体" w:hAnsi="宋体" w:cs="宋体"/>
                <w:sz w:val="24"/>
                <w:szCs w:val="24"/>
              </w:rPr>
            </w:pPr>
            <w:r>
              <w:rPr>
                <w:rFonts w:hint="eastAsia" w:ascii="宋体" w:hAnsi="宋体" w:cs="宋体" w:eastAsiaTheme="minorEastAsia"/>
                <w:sz w:val="24"/>
                <w:szCs w:val="24"/>
              </w:rPr>
              <w:t xml:space="preserve">5</w:t>
            </w:r>
            <w:r/>
          </w:p>
        </w:tc>
        <w:tc>
          <w:tcPr>
            <w:tcW w:w="8796" w:type="dxa"/>
            <w:vAlign w:val="center"/>
            <w:textDirection w:val="lrTb"/>
            <w:noWrap w:val="false"/>
          </w:tcPr>
          <w:p>
            <w:pPr>
              <w:rPr>
                <w:rFonts w:ascii="宋体" w:hAnsi="宋体" w:cs="宋体"/>
                <w:sz w:val="24"/>
                <w:szCs w:val="24"/>
              </w:rPr>
            </w:pPr>
            <w:r>
              <w:rPr>
                <w:rFonts w:hint="eastAsia" w:ascii="宋体" w:hAnsi="宋体" w:eastAsia="宋体" w:cs="宋体"/>
                <w:sz w:val="24"/>
                <w:szCs w:val="24"/>
              </w:rPr>
              <w:t xml:space="preserve">投标文件网上提交截止时间：202</w:t>
            </w:r>
            <w:r>
              <w:rPr>
                <w:rFonts w:hint="eastAsia" w:ascii="宋体" w:hAnsi="宋体" w:eastAsia="宋体" w:cs="宋体"/>
                <w:sz w:val="24"/>
                <w:szCs w:val="24"/>
              </w:rPr>
              <w:t xml:space="preserve">6</w:t>
            </w:r>
            <w:r>
              <w:rPr>
                <w:rFonts w:hint="eastAsia" w:ascii="宋体" w:hAnsi="宋体" w:eastAsia="宋体" w:cs="宋体"/>
                <w:sz w:val="24"/>
                <w:szCs w:val="24"/>
              </w:rPr>
              <w:t xml:space="preserve">年8月</w:t>
            </w:r>
            <w:r>
              <w:rPr>
                <w:rFonts w:hint="eastAsia" w:ascii="宋体" w:hAnsi="宋体" w:eastAsia="宋体" w:cs="宋体"/>
                <w:sz w:val="24"/>
                <w:szCs w:val="24"/>
              </w:rPr>
              <w:t xml:space="preserve">14</w:t>
            </w:r>
            <w:r>
              <w:rPr>
                <w:rFonts w:hint="eastAsia" w:ascii="宋体" w:hAnsi="宋体" w:eastAsia="宋体" w:cs="宋体"/>
                <w:sz w:val="24"/>
                <w:szCs w:val="24"/>
              </w:rPr>
              <w:t xml:space="preserve">日13点30分（北京时间）</w:t>
            </w:r>
            <w:r/>
          </w:p>
          <w:p>
            <w:pPr>
              <w:rPr>
                <w:rFonts w:ascii="宋体" w:hAnsi="宋体" w:cs="宋体"/>
                <w:sz w:val="24"/>
                <w:szCs w:val="24"/>
              </w:rPr>
            </w:pPr>
            <w:r>
              <w:rPr>
                <w:rFonts w:hint="eastAsia" w:ascii="宋体" w:hAnsi="宋体" w:eastAsia="宋体" w:cs="宋体"/>
                <w:sz w:val="24"/>
                <w:szCs w:val="24"/>
              </w:rPr>
              <w:t xml:space="preserve">投标文件必须在截止时间前完成提交（上传），逾期提交（上传）的投标文件恕不接受。</w:t>
            </w:r>
            <w:r/>
          </w:p>
          <w:p>
            <w:pPr>
              <w:rPr>
                <w:rFonts w:ascii="宋体" w:hAnsi="宋体" w:cs="宋体"/>
                <w:sz w:val="24"/>
                <w:szCs w:val="24"/>
              </w:rPr>
            </w:pPr>
            <w:r>
              <w:rPr>
                <w:rFonts w:hint="eastAsia" w:ascii="宋体" w:hAnsi="宋体" w:eastAsia="宋体" w:cs="宋体"/>
                <w:sz w:val="24"/>
                <w:szCs w:val="24"/>
              </w:rPr>
              <w:t xml:space="preserve">开标时间：202</w:t>
            </w:r>
            <w:r>
              <w:rPr>
                <w:rFonts w:hint="eastAsia" w:ascii="宋体" w:hAnsi="宋体" w:eastAsia="宋体" w:cs="宋体"/>
                <w:sz w:val="24"/>
                <w:szCs w:val="24"/>
              </w:rPr>
              <w:t xml:space="preserve">6</w:t>
            </w:r>
            <w:r>
              <w:rPr>
                <w:rFonts w:hint="eastAsia" w:ascii="宋体" w:hAnsi="宋体" w:eastAsia="宋体" w:cs="宋体"/>
                <w:sz w:val="24"/>
                <w:szCs w:val="24"/>
              </w:rPr>
              <w:t xml:space="preserve">年8月14</w:t>
            </w:r>
            <w:r>
              <w:rPr>
                <w:rFonts w:hint="eastAsia" w:ascii="宋体" w:hAnsi="宋体" w:eastAsia="宋体" w:cs="宋体"/>
                <w:sz w:val="24"/>
                <w:szCs w:val="24"/>
              </w:rPr>
              <w:t xml:space="preserve">日13点30分（北京时间）</w:t>
            </w:r>
            <w:r/>
          </w:p>
          <w:p>
            <w:pPr>
              <w:rPr>
                <w:rFonts w:ascii="宋体" w:hAnsi="宋体" w:cs="宋体"/>
                <w:sz w:val="24"/>
                <w:szCs w:val="24"/>
              </w:rPr>
            </w:pPr>
            <w:r>
              <w:rPr>
                <w:rFonts w:hint="eastAsia" w:ascii="宋体" w:hAnsi="宋体" w:eastAsia="宋体" w:cs="宋体"/>
                <w:sz w:val="24"/>
                <w:szCs w:val="24"/>
              </w:rPr>
              <w:t xml:space="preserve">开标地点：“苏采云”系统</w:t>
            </w:r>
            <w:r>
              <w:rPr>
                <w:rFonts w:hint="eastAsia" w:ascii="宋体" w:hAnsi="宋体" w:eastAsia="宋体" w:cs="宋体"/>
                <w:sz w:val="24"/>
                <w:szCs w:val="24"/>
              </w:rPr>
              <w:t xml:space="preserve">（网址：https://jszfcg.jsczt.cn） </w:t>
            </w:r>
            <w:r>
              <w:rPr>
                <w:rFonts w:hint="eastAsia" w:ascii="宋体" w:hAnsi="宋体" w:eastAsia="宋体" w:cs="宋体"/>
                <w:sz w:val="24"/>
                <w:szCs w:val="24"/>
              </w:rPr>
            </w:r>
            <w:r/>
          </w:p>
          <w:p>
            <w:pPr>
              <w:rPr>
                <w:rFonts w:ascii="宋体" w:hAnsi="宋体" w:cs="宋体"/>
                <w:b/>
                <w:bCs/>
                <w:sz w:val="24"/>
                <w:szCs w:val="24"/>
              </w:rPr>
            </w:pPr>
            <w:r>
              <w:rPr>
                <w:rFonts w:hint="eastAsia" w:ascii="宋体" w:hAnsi="宋体" w:cs="宋体" w:eastAsiaTheme="minorEastAsia"/>
                <w:b/>
                <w:bCs/>
                <w:sz w:val="24"/>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Pr>
        <w:tc>
          <w:tcPr>
            <w:tcW w:w="710" w:type="dxa"/>
            <w:vAlign w:val="center"/>
            <w:textDirection w:val="lrTb"/>
            <w:noWrap w:val="false"/>
          </w:tcPr>
          <w:p>
            <w:pPr>
              <w:jc w:val="center"/>
              <w:rPr>
                <w:rFonts w:ascii="宋体" w:hAnsi="宋体" w:cs="宋体"/>
                <w:sz w:val="24"/>
                <w:szCs w:val="24"/>
              </w:rPr>
            </w:pPr>
            <w:r>
              <w:rPr>
                <w:rFonts w:hint="eastAsia" w:ascii="宋体" w:hAnsi="宋体" w:cs="宋体" w:eastAsiaTheme="minorEastAsia"/>
                <w:sz w:val="24"/>
                <w:szCs w:val="24"/>
              </w:rPr>
              <w:t xml:space="preserve">6</w:t>
            </w:r>
            <w:r/>
          </w:p>
        </w:tc>
        <w:tc>
          <w:tcPr>
            <w:tcW w:w="8796" w:type="dxa"/>
            <w:vAlign w:val="center"/>
            <w:textDirection w:val="lrTb"/>
            <w:noWrap w:val="false"/>
          </w:tcPr>
          <w:p>
            <w:pPr>
              <w:rPr>
                <w:rFonts w:ascii="宋体" w:hAnsi="宋体" w:cs="宋体"/>
                <w:sz w:val="24"/>
                <w:szCs w:val="24"/>
              </w:rPr>
            </w:pPr>
            <w:r>
              <w:rPr>
                <w:rFonts w:hint="eastAsia" w:ascii="宋体" w:hAnsi="宋体" w:cs="宋体" w:eastAsiaTheme="minorEastAsia"/>
                <w:sz w:val="24"/>
                <w:szCs w:val="24"/>
              </w:rPr>
              <w:t xml:space="preserve">代理服务费在</w:t>
            </w:r>
            <w:r>
              <w:rPr>
                <w:rFonts w:hint="eastAsia" w:ascii="宋体" w:hAnsi="宋体" w:cs="宋体" w:eastAsiaTheme="minorEastAsia"/>
                <w:sz w:val="24"/>
                <w:szCs w:val="24"/>
              </w:rPr>
              <w:t xml:space="preserve">中标单位</w:t>
            </w:r>
            <w:r>
              <w:rPr>
                <w:rFonts w:hint="eastAsia" w:ascii="宋体" w:hAnsi="宋体" w:cs="宋体" w:eastAsiaTheme="minorEastAsia"/>
                <w:sz w:val="24"/>
                <w:szCs w:val="24"/>
              </w:rPr>
              <w:t xml:space="preserve">领取中标通知书时付清。</w:t>
            </w:r>
            <w:r/>
          </w:p>
          <w:p>
            <w:pPr>
              <w:rPr>
                <w:rFonts w:ascii="宋体" w:hAnsi="宋体" w:cs="宋体"/>
                <w:sz w:val="24"/>
                <w:szCs w:val="24"/>
              </w:rPr>
            </w:pPr>
            <w:r>
              <w:rPr>
                <w:rFonts w:hint="eastAsia" w:ascii="宋体" w:hAnsi="宋体" w:cs="宋体" w:eastAsiaTheme="minorEastAsia"/>
                <w:sz w:val="24"/>
                <w:szCs w:val="24"/>
              </w:rPr>
              <w:t xml:space="preserve">收费标准：</w:t>
            </w:r>
            <w:r/>
          </w:p>
          <w:p>
            <w:pPr>
              <w:rPr>
                <w:rFonts w:ascii="宋体" w:hAnsi="宋体" w:cs="宋体"/>
                <w:sz w:val="24"/>
                <w:szCs w:val="24"/>
              </w:rPr>
            </w:pPr>
            <w:r>
              <w:rPr>
                <w:rFonts w:hint="eastAsia" w:ascii="宋体" w:hAnsi="宋体" w:cs="宋体" w:eastAsiaTheme="minorEastAsia"/>
                <w:sz w:val="24"/>
                <w:szCs w:val="24"/>
              </w:rPr>
              <w:t xml:space="preserve">预算金额</w:t>
            </w:r>
            <w:r>
              <w:rPr>
                <w:rFonts w:ascii="宋体" w:hAnsi="宋体" w:cs="宋体" w:eastAsiaTheme="minorEastAsia"/>
                <w:sz w:val="24"/>
                <w:szCs w:val="24"/>
              </w:rPr>
              <w:t xml:space="preserve">100万元以下部分，费率为该部分预算金额的1.5%；</w:t>
            </w:r>
            <w:r/>
          </w:p>
          <w:p>
            <w:pPr>
              <w:rPr>
                <w:rFonts w:ascii="宋体" w:hAnsi="宋体" w:cs="宋体"/>
                <w:sz w:val="24"/>
                <w:szCs w:val="24"/>
              </w:rPr>
            </w:pPr>
            <w:r>
              <w:rPr>
                <w:rFonts w:hint="eastAsia" w:ascii="宋体" w:hAnsi="宋体" w:cs="宋体" w:eastAsiaTheme="minorEastAsia"/>
                <w:sz w:val="24"/>
                <w:szCs w:val="24"/>
              </w:rPr>
              <w:t xml:space="preserve">预算金额</w:t>
            </w:r>
            <w:r>
              <w:rPr>
                <w:rFonts w:ascii="宋体" w:hAnsi="宋体" w:cs="宋体" w:eastAsiaTheme="minorEastAsia"/>
                <w:sz w:val="24"/>
                <w:szCs w:val="24"/>
              </w:rPr>
              <w:t xml:space="preserve">100万元（含）－500万元部分，费率为该部分预算金额的1.1%；</w:t>
            </w:r>
            <w:r/>
          </w:p>
          <w:p>
            <w:pPr>
              <w:rPr>
                <w:rFonts w:ascii="宋体" w:hAnsi="宋体" w:cs="宋体"/>
                <w:sz w:val="24"/>
                <w:szCs w:val="24"/>
              </w:rPr>
            </w:pPr>
            <w:r>
              <w:rPr>
                <w:rFonts w:hint="eastAsia" w:ascii="宋体" w:hAnsi="宋体" w:cs="宋体" w:eastAsiaTheme="minorEastAsia"/>
                <w:sz w:val="24"/>
                <w:szCs w:val="24"/>
              </w:rPr>
              <w:t xml:space="preserve">预算金额</w:t>
            </w:r>
            <w:r>
              <w:rPr>
                <w:rFonts w:ascii="宋体" w:hAnsi="宋体" w:cs="宋体" w:eastAsiaTheme="minorEastAsia"/>
                <w:sz w:val="24"/>
                <w:szCs w:val="24"/>
              </w:rPr>
              <w:t xml:space="preserve">500万元（含）-1000万元部分，费率为该部分预算金额的0.8%；</w:t>
            </w:r>
            <w:r/>
          </w:p>
          <w:p>
            <w:pPr>
              <w:rPr>
                <w:rFonts w:ascii="宋体" w:hAnsi="宋体" w:cs="宋体"/>
                <w:sz w:val="24"/>
                <w:szCs w:val="24"/>
              </w:rPr>
            </w:pPr>
            <w:r>
              <w:rPr>
                <w:rFonts w:hint="eastAsia" w:ascii="宋体" w:hAnsi="宋体" w:cs="宋体" w:eastAsiaTheme="minorEastAsia"/>
                <w:sz w:val="24"/>
                <w:szCs w:val="24"/>
              </w:rPr>
              <w:t xml:space="preserve">预算金额</w:t>
            </w:r>
            <w:r>
              <w:rPr>
                <w:rFonts w:ascii="宋体" w:hAnsi="宋体" w:cs="宋体" w:eastAsiaTheme="minorEastAsia"/>
                <w:sz w:val="24"/>
                <w:szCs w:val="24"/>
              </w:rPr>
              <w:t xml:space="preserve">1000万元（含）-5000万元部分，费率为该部分预算金额的0.5%；</w:t>
            </w:r>
            <w:r/>
          </w:p>
          <w:p>
            <w:pPr>
              <w:widowControl/>
              <w:rPr>
                <w:rFonts w:ascii="宋体" w:hAnsi="宋体" w:cs="宋体"/>
                <w:sz w:val="24"/>
                <w:szCs w:val="24"/>
              </w:rPr>
            </w:pPr>
            <w:r>
              <w:rPr>
                <w:rFonts w:hint="eastAsia" w:ascii="宋体" w:hAnsi="宋体" w:cs="宋体" w:eastAsiaTheme="minorEastAsia"/>
                <w:sz w:val="24"/>
                <w:szCs w:val="24"/>
              </w:rPr>
              <w:t xml:space="preserve">说明：代理服务费以采购预算金额为基数依据，按以上规定的标准和差额定率累进法进行计算后收取。例：如合同金额为</w:t>
            </w:r>
            <w:r>
              <w:rPr>
                <w:rFonts w:ascii="宋体" w:hAnsi="宋体" w:cs="宋体" w:eastAsiaTheme="minorEastAsia"/>
                <w:sz w:val="24"/>
                <w:szCs w:val="24"/>
              </w:rPr>
              <w:t xml:space="preserve">150万元，则代理服务费＝100万元以下部分×1.5%＋（150万元－100万元以下部分）×1.1%。</w:t>
            </w:r>
            <w:r/>
          </w:p>
          <w:p>
            <w:pPr>
              <w:widowControl/>
              <w:rPr>
                <w:rFonts w:ascii="宋体" w:hAnsi="宋体" w:cs="宋体"/>
                <w:sz w:val="24"/>
                <w:szCs w:val="24"/>
              </w:rPr>
            </w:pPr>
            <w:r>
              <w:rPr>
                <w:rFonts w:hint="eastAsia" w:ascii="宋体" w:hAnsi="宋体" w:cs="宋体" w:eastAsiaTheme="minorEastAsia"/>
                <w:sz w:val="24"/>
                <w:szCs w:val="24"/>
              </w:rPr>
              <w:t xml:space="preserve">如按上述方法计算的金额低于人民币</w:t>
            </w:r>
            <w:r>
              <w:rPr>
                <w:rFonts w:hint="eastAsia" w:ascii="宋体" w:hAnsi="宋体" w:cs="宋体" w:eastAsiaTheme="minorEastAsia"/>
                <w:sz w:val="24"/>
                <w:szCs w:val="24"/>
              </w:rPr>
              <w:t xml:space="preserve">3</w:t>
            </w:r>
            <w:r>
              <w:rPr>
                <w:rFonts w:ascii="宋体" w:hAnsi="宋体" w:cs="宋体" w:eastAsiaTheme="minorEastAsia"/>
                <w:sz w:val="24"/>
                <w:szCs w:val="24"/>
              </w:rPr>
              <w:t xml:space="preserve">000元整的，则本项目代理服务费按人民币</w:t>
            </w:r>
            <w:r>
              <w:rPr>
                <w:rFonts w:hint="eastAsia" w:ascii="宋体" w:hAnsi="宋体" w:cs="宋体" w:eastAsiaTheme="minorEastAsia"/>
                <w:sz w:val="24"/>
                <w:szCs w:val="24"/>
              </w:rPr>
              <w:t xml:space="preserve">3</w:t>
            </w:r>
            <w:r>
              <w:rPr>
                <w:rFonts w:ascii="宋体" w:hAnsi="宋体" w:cs="宋体" w:eastAsiaTheme="minorEastAsia"/>
                <w:sz w:val="24"/>
                <w:szCs w:val="24"/>
              </w:rPr>
              <w:t xml:space="preserve">000元整计收。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本项目代理服务费第一标段为人民币</w:t>
            </w:r>
            <w:r>
              <w:rPr>
                <w:rFonts w:ascii="SimSun" w:hAnsi="SimSun" w:eastAsia="SimSun" w:cs="SimSun"/>
                <w:color w:val="000000"/>
                <w:sz w:val="24"/>
              </w:rPr>
              <w:t xml:space="preserve">36103</w:t>
            </w:r>
            <w:r>
              <w:rPr>
                <w:rFonts w:ascii="SimSun" w:hAnsi="SimSun" w:eastAsia="SimSun" w:cs="SimSun"/>
                <w:color w:val="000000"/>
                <w:sz w:val="24"/>
              </w:rPr>
              <w:t xml:space="preserve">.00元，第二标段为人民币</w:t>
            </w:r>
            <w:r>
              <w:rPr>
                <w:rFonts w:ascii="SimSun" w:hAnsi="SimSun" w:eastAsia="SimSun" w:cs="SimSun"/>
                <w:color w:val="000000"/>
                <w:sz w:val="24"/>
              </w:rPr>
              <w:t xml:space="preserve">25402</w:t>
            </w:r>
            <w:r>
              <w:rPr>
                <w:rFonts w:ascii="SimSun" w:hAnsi="SimSun" w:eastAsia="SimSun" w:cs="SimSun"/>
                <w:color w:val="000000"/>
                <w:sz w:val="24"/>
              </w:rPr>
              <w:t xml:space="preserve">.00元</w:t>
            </w:r>
            <w:r>
              <w:rPr>
                <w:rFonts w:ascii="SimSun" w:hAnsi="SimSun" w:eastAsia="SimSun" w:cs="SimSun"/>
                <w:color w:val="000000"/>
                <w:sz w:val="24"/>
              </w:rPr>
              <w:t xml:space="preserve">，</w:t>
            </w:r>
            <w:r>
              <w:rPr>
                <w:rFonts w:ascii="SimSun" w:hAnsi="SimSun" w:eastAsia="SimSun" w:cs="SimSun"/>
                <w:color w:val="000000"/>
                <w:sz w:val="24"/>
              </w:rPr>
              <w:t xml:space="preserve">此费用应包含在投标报价中。</w:t>
            </w:r>
            <w:r/>
          </w:p>
          <w:p>
            <w:pPr>
              <w:rPr>
                <w:rFonts w:hint="eastAsia" w:ascii="宋体" w:hAnsi="宋体" w:cs="宋体" w:eastAsiaTheme="minorEastAsia"/>
                <w:sz w:val="24"/>
                <w:szCs w:val="24"/>
              </w:rPr>
            </w:pPr>
            <w:r>
              <w:rPr>
                <w:rFonts w:hint="eastAsia" w:ascii="宋体" w:hAnsi="宋体" w:cs="宋体" w:eastAsiaTheme="minorEastAsia"/>
                <w:sz w:val="24"/>
                <w:szCs w:val="24"/>
              </w:rPr>
              <w:t xml:space="preserve">收款单位：</w:t>
            </w:r>
            <w:r>
              <w:rPr>
                <w:rFonts w:hint="eastAsia" w:ascii="宋体" w:hAnsi="宋体" w:cs="宋体" w:eastAsiaTheme="minorEastAsia"/>
                <w:sz w:val="24"/>
                <w:szCs w:val="24"/>
              </w:rPr>
              <w:t xml:space="preserve">江苏维岳工程咨询有限公司</w:t>
            </w:r>
            <w:r/>
          </w:p>
          <w:p>
            <w:pPr>
              <w:rPr>
                <w:rFonts w:hint="eastAsia" w:ascii="宋体" w:hAnsi="宋体" w:cs="宋体" w:eastAsiaTheme="minorEastAsia"/>
                <w:sz w:val="24"/>
                <w:szCs w:val="24"/>
              </w:rPr>
            </w:pPr>
            <w:r>
              <w:rPr>
                <w:rFonts w:hint="eastAsia" w:ascii="宋体" w:hAnsi="宋体" w:cs="宋体" w:eastAsiaTheme="minorEastAsia"/>
                <w:sz w:val="24"/>
                <w:szCs w:val="24"/>
              </w:rPr>
              <w:t xml:space="preserve">开户银行：</w:t>
            </w:r>
            <w:r>
              <w:rPr>
                <w:rFonts w:ascii="宋体" w:hAnsi="宋体" w:cs="宋体" w:eastAsiaTheme="minorEastAsia"/>
                <w:sz w:val="24"/>
                <w:szCs w:val="24"/>
              </w:rPr>
              <w:t xml:space="preserve">工商银行苏州阊胥路支行</w:t>
            </w:r>
            <w:r/>
          </w:p>
          <w:p>
            <w:pPr>
              <w:rPr>
                <w:rFonts w:hint="eastAsia" w:ascii="宋体" w:hAnsi="宋体" w:cs="宋体" w:eastAsiaTheme="minorEastAsia"/>
                <w:sz w:val="24"/>
                <w:szCs w:val="24"/>
              </w:rPr>
            </w:pPr>
            <w:r>
              <w:rPr>
                <w:rFonts w:hint="eastAsia" w:ascii="宋体" w:hAnsi="宋体" w:cs="宋体" w:eastAsiaTheme="minorEastAsia"/>
                <w:sz w:val="24"/>
                <w:szCs w:val="24"/>
              </w:rPr>
              <w:t xml:space="preserve">银行账号：</w:t>
            </w:r>
            <w:r>
              <w:rPr>
                <w:rFonts w:ascii="宋体" w:hAnsi="宋体" w:cs="宋体" w:eastAsiaTheme="minorEastAsia"/>
                <w:sz w:val="24"/>
                <w:szCs w:val="24"/>
              </w:rPr>
              <w:t xml:space="preserve">1102020609000327408</w:t>
            </w:r>
            <w:r/>
          </w:p>
          <w:p>
            <w:pPr>
              <w:rPr>
                <w:rFonts w:ascii="宋体" w:hAnsi="宋体" w:cs="宋体"/>
                <w:sz w:val="24"/>
                <w:szCs w:val="24"/>
              </w:rPr>
            </w:pPr>
            <w:r>
              <w:rPr>
                <w:rFonts w:hint="eastAsia" w:ascii="宋体" w:hAnsi="宋体" w:cs="宋体" w:eastAsiaTheme="minorEastAsia"/>
                <w:sz w:val="24"/>
                <w:szCs w:val="24"/>
              </w:rPr>
              <w:t xml:space="preserve">供应商缴纳代理服务费时，如需增值税专用发票的，则须提供有关信息资料，具体要求详见第二章投标人须知。</w:t>
            </w:r>
            <w:r/>
          </w:p>
        </w:tc>
      </w:tr>
      <w:tr>
        <w:trPr>
          <w:jc w:val="center"/>
        </w:trPr>
        <w:tc>
          <w:tcPr>
            <w:tcW w:w="710" w:type="dxa"/>
            <w:vAlign w:val="center"/>
            <w:textDirection w:val="lrTb"/>
            <w:noWrap w:val="false"/>
          </w:tcPr>
          <w:p>
            <w:pPr>
              <w:jc w:val="center"/>
              <w:rPr>
                <w:rFonts w:ascii="宋体" w:hAnsi="宋体" w:cs="宋体"/>
                <w:sz w:val="24"/>
                <w:szCs w:val="24"/>
              </w:rPr>
            </w:pPr>
            <w:r>
              <w:rPr>
                <w:rFonts w:hint="eastAsia" w:ascii="宋体" w:hAnsi="宋体" w:cs="宋体" w:eastAsiaTheme="minorEastAsia"/>
                <w:sz w:val="24"/>
                <w:szCs w:val="24"/>
              </w:rPr>
              <w:t xml:space="preserve">7</w:t>
            </w:r>
            <w:r/>
          </w:p>
        </w:tc>
        <w:tc>
          <w:tcPr>
            <w:tcW w:w="8796" w:type="dxa"/>
            <w:vAlign w:val="center"/>
            <w:textDirection w:val="lrTb"/>
            <w:noWrap w:val="false"/>
          </w:tcPr>
          <w:p>
            <w:pPr>
              <w:rPr>
                <w:rFonts w:ascii="宋体" w:hAnsi="宋体" w:cs="宋体"/>
                <w:sz w:val="24"/>
                <w:szCs w:val="24"/>
              </w:rPr>
            </w:pPr>
            <w:r>
              <w:rPr>
                <w:rFonts w:hint="eastAsia" w:ascii="宋体" w:hAnsi="宋体" w:eastAsia="宋体" w:cs="宋体"/>
                <w:sz w:val="24"/>
                <w:szCs w:val="24"/>
              </w:rPr>
              <w:t xml:space="preserve">政府采购监督电话：</w:t>
            </w:r>
            <w:r>
              <w:rPr>
                <w:rFonts w:ascii="宋体" w:hAnsi="宋体" w:eastAsia="宋体" w:cs="宋体"/>
                <w:sz w:val="24"/>
                <w:szCs w:val="24"/>
              </w:rPr>
              <w:t xml:space="preserve">0512-67591005</w:t>
            </w:r>
            <w:r>
              <w:rPr>
                <w:rFonts w:hint="eastAsia" w:ascii="宋体" w:hAnsi="宋体" w:eastAsia="宋体" w:cs="宋体"/>
                <w:sz w:val="24"/>
                <w:szCs w:val="24"/>
              </w:rPr>
              <w:t xml:space="preserve">、</w:t>
            </w:r>
            <w:r>
              <w:rPr>
                <w:rFonts w:ascii="宋体" w:hAnsi="宋体" w:eastAsia="宋体" w:cs="宋体"/>
                <w:sz w:val="24"/>
                <w:szCs w:val="24"/>
              </w:rPr>
              <w:t xml:space="preserve">0512-67591006。</w:t>
            </w:r>
            <w:r/>
          </w:p>
        </w:tc>
      </w:tr>
    </w:tbl>
    <w:p>
      <w:pPr>
        <w:jc w:val="center"/>
        <w:spacing w:line="360" w:lineRule="auto"/>
        <w:rPr>
          <w:rFonts w:ascii="宋体" w:hAnsi="宋体" w:cs="宋体"/>
          <w:sz w:val="52"/>
          <w:szCs w:val="52"/>
        </w:rPr>
      </w:pPr>
      <w:r>
        <w:rPr>
          <w:rFonts w:ascii="宋体" w:hAnsi="宋体" w:cs="宋体"/>
          <w:sz w:val="52"/>
          <w:szCs w:val="52"/>
        </w:rPr>
      </w:r>
      <w:r/>
    </w:p>
    <w:p>
      <w:pPr>
        <w:jc w:val="left"/>
        <w:widowControl/>
        <w:rPr>
          <w:rFonts w:ascii="宋体" w:hAnsi="宋体" w:cs="宋体"/>
          <w:sz w:val="52"/>
          <w:szCs w:val="52"/>
        </w:rPr>
      </w:pPr>
      <w:r>
        <w:rPr>
          <w:rFonts w:ascii="宋体" w:hAnsi="宋体" w:eastAsia="宋体" w:cs="宋体"/>
          <w:sz w:val="52"/>
          <w:szCs w:val="52"/>
        </w:rPr>
        <w:br w:type="page" w:clear="all"/>
      </w:r>
      <w:r/>
    </w:p>
    <w:p>
      <w:pPr>
        <w:jc w:val="center"/>
        <w:spacing w:line="360" w:lineRule="auto"/>
        <w:rPr>
          <w:rFonts w:ascii="宋体" w:hAnsi="宋体" w:cs="宋体"/>
          <w:sz w:val="52"/>
          <w:szCs w:val="52"/>
        </w:rPr>
      </w:pPr>
      <w:r>
        <w:rPr>
          <w:rFonts w:ascii="宋体" w:hAnsi="宋体" w:cs="宋体"/>
          <w:sz w:val="52"/>
          <w:szCs w:val="52"/>
        </w:rPr>
      </w:r>
      <w:r/>
    </w:p>
    <w:p>
      <w:pPr>
        <w:jc w:val="center"/>
        <w:spacing w:line="360" w:lineRule="auto"/>
        <w:rPr>
          <w:rFonts w:ascii="宋体" w:hAnsi="宋体" w:cs="宋体"/>
          <w:b/>
          <w:sz w:val="52"/>
          <w:szCs w:val="52"/>
        </w:rPr>
      </w:pPr>
      <w:r>
        <w:rPr>
          <w:rFonts w:hint="eastAsia" w:ascii="宋体" w:hAnsi="宋体" w:eastAsia="宋体" w:cs="宋体"/>
          <w:b/>
          <w:sz w:val="52"/>
          <w:szCs w:val="52"/>
        </w:rPr>
        <w:t xml:space="preserve">总目录</w:t>
      </w:r>
      <w:r/>
    </w:p>
    <w:p>
      <w:pPr>
        <w:jc w:val="center"/>
        <w:spacing w:line="360" w:lineRule="auto"/>
        <w:rPr>
          <w:rFonts w:ascii="宋体" w:hAnsi="宋体" w:cs="宋体"/>
          <w:b/>
          <w:sz w:val="52"/>
          <w:szCs w:val="52"/>
        </w:rPr>
      </w:pPr>
      <w:r>
        <w:rPr>
          <w:rFonts w:ascii="宋体" w:hAnsi="宋体" w:cs="宋体"/>
          <w:b/>
          <w:sz w:val="52"/>
          <w:szCs w:val="52"/>
        </w:rPr>
      </w:r>
      <w:r/>
    </w:p>
    <w:p>
      <w:pPr>
        <w:pStyle w:val="877"/>
        <w:tabs>
          <w:tab w:val="right" w:pos="9022" w:leader="dot"/>
        </w:tabs>
        <w:rPr>
          <w:rFonts w:ascii="宋体" w:hAnsi="宋体" w:cs="宋体"/>
          <w:sz w:val="21"/>
          <w:szCs w:val="22"/>
        </w:rPr>
      </w:pPr>
      <w:r>
        <w:rPr>
          <w:rFonts w:ascii="宋体" w:hAnsi="宋体" w:eastAsia="宋体" w:cs="宋体"/>
          <w:b/>
          <w:bCs/>
          <w:szCs w:val="24"/>
        </w:rPr>
        <w:fldChar w:fldCharType="begin"/>
      </w:r>
      <w:r>
        <w:rPr>
          <w:rFonts w:ascii="宋体" w:hAnsi="宋体" w:eastAsia="宋体" w:cs="宋体"/>
          <w:b/>
          <w:bCs/>
          <w:szCs w:val="24"/>
        </w:rPr>
        <w:instrText xml:space="preserve"> TOC \o "1-1" </w:instrText>
      </w:r>
      <w:r>
        <w:rPr>
          <w:rFonts w:ascii="宋体" w:hAnsi="宋体" w:eastAsia="宋体" w:cs="宋体"/>
          <w:b/>
          <w:bCs/>
          <w:szCs w:val="24"/>
        </w:rPr>
        <w:fldChar w:fldCharType="separate"/>
      </w:r>
      <w:r>
        <w:rPr>
          <w:rFonts w:hint="eastAsia" w:ascii="宋体" w:hAnsi="宋体" w:eastAsia="宋体" w:cs="宋体"/>
        </w:rPr>
        <w:t xml:space="preserve">第一章投标邀请函</w:t>
      </w:r>
      <w:r>
        <w:rPr>
          <w:rFonts w:ascii="宋体" w:hAnsi="宋体" w:cs="宋体"/>
        </w:rPr>
        <w:tab/>
      </w:r>
      <w:r>
        <w:rPr>
          <w:rFonts w:ascii="宋体" w:hAnsi="宋体" w:cs="宋体"/>
        </w:rPr>
        <w:fldChar w:fldCharType="begin"/>
      </w:r>
      <w:r>
        <w:rPr>
          <w:rFonts w:ascii="宋体" w:hAnsi="宋体" w:cs="宋体"/>
        </w:rPr>
        <w:instrText xml:space="preserve"> PAGEREF _Toc202442446 \h </w:instrText>
      </w:r>
      <w:r>
        <w:rPr>
          <w:rFonts w:ascii="宋体" w:hAnsi="宋体" w:cs="宋体"/>
        </w:rPr>
        <w:fldChar w:fldCharType="separate"/>
      </w:r>
      <w:r>
        <w:rPr>
          <w:rFonts w:ascii="宋体" w:hAnsi="宋体" w:cs="宋体"/>
        </w:rPr>
        <w:t xml:space="preserve">3</w:t>
      </w:r>
      <w:r>
        <w:rPr>
          <w:rFonts w:ascii="宋体" w:hAnsi="宋体" w:cs="宋体"/>
        </w:rPr>
        <w:fldChar w:fldCharType="end"/>
      </w:r>
      <w:r/>
    </w:p>
    <w:p>
      <w:pPr>
        <w:pStyle w:val="877"/>
        <w:tabs>
          <w:tab w:val="right" w:pos="9022" w:leader="dot"/>
        </w:tabs>
        <w:rPr>
          <w:rFonts w:ascii="宋体" w:hAnsi="宋体" w:cs="宋体"/>
          <w:sz w:val="21"/>
          <w:szCs w:val="22"/>
        </w:rPr>
      </w:pPr>
      <w:r>
        <w:rPr>
          <w:rFonts w:hint="eastAsia" w:ascii="宋体" w:hAnsi="宋体" w:eastAsia="宋体" w:cs="宋体"/>
        </w:rPr>
        <w:t xml:space="preserve">第二章投标人须知</w:t>
      </w:r>
      <w:r>
        <w:rPr>
          <w:rFonts w:ascii="宋体" w:hAnsi="宋体" w:cs="宋体"/>
        </w:rPr>
        <w:tab/>
      </w:r>
      <w:r>
        <w:rPr>
          <w:rFonts w:ascii="宋体" w:hAnsi="宋体" w:cs="宋体"/>
        </w:rPr>
        <w:fldChar w:fldCharType="begin"/>
      </w:r>
      <w:r>
        <w:rPr>
          <w:rFonts w:ascii="宋体" w:hAnsi="宋体" w:cs="宋体"/>
        </w:rPr>
        <w:instrText xml:space="preserve"> PAGEREF _Toc202442447 \h </w:instrText>
      </w:r>
      <w:r>
        <w:rPr>
          <w:rFonts w:ascii="宋体" w:hAnsi="宋体" w:cs="宋体"/>
        </w:rPr>
        <w:fldChar w:fldCharType="separate"/>
      </w:r>
      <w:r>
        <w:rPr>
          <w:rFonts w:ascii="宋体" w:hAnsi="宋体" w:cs="宋体"/>
        </w:rPr>
        <w:t xml:space="preserve">8</w:t>
      </w:r>
      <w:r>
        <w:rPr>
          <w:rFonts w:ascii="宋体" w:hAnsi="宋体" w:cs="宋体"/>
        </w:rPr>
        <w:fldChar w:fldCharType="end"/>
      </w:r>
      <w:r/>
    </w:p>
    <w:p>
      <w:pPr>
        <w:pStyle w:val="877"/>
        <w:tabs>
          <w:tab w:val="right" w:pos="9022" w:leader="dot"/>
        </w:tabs>
        <w:rPr>
          <w:rFonts w:ascii="宋体" w:hAnsi="宋体" w:cs="宋体"/>
          <w:sz w:val="21"/>
          <w:szCs w:val="22"/>
        </w:rPr>
      </w:pPr>
      <w:r>
        <w:rPr>
          <w:rFonts w:hint="eastAsia" w:ascii="宋体" w:hAnsi="宋体" w:eastAsia="宋体" w:cs="宋体"/>
        </w:rPr>
        <w:t xml:space="preserve">第三章投标文件格式</w:t>
      </w:r>
      <w:r>
        <w:rPr>
          <w:rFonts w:ascii="宋体" w:hAnsi="宋体" w:cs="宋体"/>
        </w:rPr>
        <w:tab/>
      </w:r>
      <w:r>
        <w:rPr>
          <w:rFonts w:ascii="宋体" w:hAnsi="宋体" w:cs="宋体"/>
        </w:rPr>
        <w:fldChar w:fldCharType="begin"/>
      </w:r>
      <w:r>
        <w:rPr>
          <w:rFonts w:ascii="宋体" w:hAnsi="宋体" w:cs="宋体"/>
        </w:rPr>
        <w:instrText xml:space="preserve"> PAGEREF _Toc202442448 \h </w:instrText>
      </w:r>
      <w:r>
        <w:rPr>
          <w:rFonts w:ascii="宋体" w:hAnsi="宋体" w:cs="宋体"/>
        </w:rPr>
        <w:fldChar w:fldCharType="separate"/>
      </w:r>
      <w:r>
        <w:rPr>
          <w:rFonts w:ascii="宋体" w:hAnsi="宋体" w:cs="宋体"/>
        </w:rPr>
        <w:t xml:space="preserve">22</w:t>
      </w:r>
      <w:r>
        <w:rPr>
          <w:rFonts w:ascii="宋体" w:hAnsi="宋体" w:cs="宋体"/>
        </w:rPr>
        <w:fldChar w:fldCharType="end"/>
      </w:r>
      <w:r/>
    </w:p>
    <w:p>
      <w:pPr>
        <w:pStyle w:val="877"/>
        <w:tabs>
          <w:tab w:val="right" w:pos="9022" w:leader="dot"/>
        </w:tabs>
        <w:rPr>
          <w:rFonts w:ascii="宋体" w:hAnsi="宋体" w:cs="宋体"/>
          <w:sz w:val="21"/>
          <w:szCs w:val="22"/>
        </w:rPr>
      </w:pPr>
      <w:r>
        <w:rPr>
          <w:rFonts w:hint="eastAsia" w:ascii="宋体" w:hAnsi="宋体" w:eastAsia="宋体" w:cs="宋体"/>
        </w:rPr>
        <w:t xml:space="preserve">第四章招标书</w:t>
      </w:r>
      <w:r>
        <w:rPr>
          <w:rFonts w:ascii="宋体" w:hAnsi="宋体" w:cs="宋体"/>
        </w:rPr>
        <w:tab/>
      </w:r>
      <w:r>
        <w:rPr>
          <w:rFonts w:ascii="宋体" w:hAnsi="宋体" w:cs="宋体"/>
        </w:rPr>
        <w:fldChar w:fldCharType="begin"/>
      </w:r>
      <w:r>
        <w:rPr>
          <w:rFonts w:ascii="宋体" w:hAnsi="宋体" w:cs="宋体"/>
        </w:rPr>
        <w:instrText xml:space="preserve"> PAGEREF _Toc202442449 \h </w:instrText>
      </w:r>
      <w:r>
        <w:rPr>
          <w:rFonts w:ascii="宋体" w:hAnsi="宋体" w:cs="宋体"/>
        </w:rPr>
        <w:fldChar w:fldCharType="separate"/>
      </w:r>
      <w:r>
        <w:rPr>
          <w:rFonts w:ascii="宋体" w:hAnsi="宋体" w:cs="宋体"/>
        </w:rPr>
        <w:t xml:space="preserve">36</w:t>
      </w:r>
      <w:r>
        <w:rPr>
          <w:rFonts w:ascii="宋体" w:hAnsi="宋体" w:cs="宋体"/>
        </w:rPr>
        <w:fldChar w:fldCharType="end"/>
      </w:r>
      <w:r/>
    </w:p>
    <w:p>
      <w:pPr>
        <w:pStyle w:val="877"/>
        <w:tabs>
          <w:tab w:val="right" w:pos="9022" w:leader="dot"/>
        </w:tabs>
        <w:rPr>
          <w:rFonts w:ascii="宋体" w:hAnsi="宋体" w:cs="宋体"/>
          <w:sz w:val="21"/>
          <w:szCs w:val="22"/>
        </w:rPr>
      </w:pPr>
      <w:r>
        <w:rPr>
          <w:rFonts w:hint="eastAsia" w:ascii="宋体" w:hAnsi="宋体" w:eastAsia="宋体" w:cs="宋体"/>
        </w:rPr>
        <w:t xml:space="preserve">第五章合同主要条款</w:t>
      </w:r>
      <w:r>
        <w:rPr>
          <w:rFonts w:ascii="宋体" w:hAnsi="宋体" w:cs="宋体"/>
        </w:rPr>
        <w:tab/>
      </w:r>
      <w:r>
        <w:rPr>
          <w:rFonts w:ascii="宋体" w:hAnsi="宋体" w:cs="宋体"/>
        </w:rPr>
        <w:fldChar w:fldCharType="begin"/>
      </w:r>
      <w:r>
        <w:rPr>
          <w:rFonts w:ascii="宋体" w:hAnsi="宋体" w:cs="宋体"/>
        </w:rPr>
        <w:instrText xml:space="preserve"> PAGEREF _Toc202442450 \h </w:instrText>
      </w:r>
      <w:r>
        <w:rPr>
          <w:rFonts w:ascii="宋体" w:hAnsi="宋体" w:cs="宋体"/>
        </w:rPr>
        <w:fldChar w:fldCharType="separate"/>
      </w:r>
      <w:r>
        <w:rPr>
          <w:rFonts w:ascii="宋体" w:hAnsi="宋体" w:cs="宋体"/>
        </w:rPr>
        <w:t xml:space="preserve">46</w:t>
      </w:r>
      <w:r>
        <w:rPr>
          <w:rFonts w:ascii="宋体" w:hAnsi="宋体" w:cs="宋体"/>
        </w:rPr>
        <w:fldChar w:fldCharType="end"/>
      </w:r>
      <w:r/>
    </w:p>
    <w:p>
      <w:pPr>
        <w:pStyle w:val="877"/>
        <w:tabs>
          <w:tab w:val="right" w:pos="9022" w:leader="dot"/>
        </w:tabs>
        <w:rPr>
          <w:rFonts w:ascii="宋体" w:hAnsi="宋体" w:cs="宋体"/>
          <w:sz w:val="21"/>
          <w:szCs w:val="22"/>
        </w:rPr>
      </w:pPr>
      <w:r>
        <w:rPr>
          <w:rFonts w:hint="eastAsia" w:ascii="宋体" w:hAnsi="宋体" w:eastAsia="宋体" w:cs="宋体"/>
        </w:rPr>
        <w:t xml:space="preserve">第六章评分标准</w:t>
      </w:r>
      <w:r>
        <w:rPr>
          <w:rFonts w:ascii="宋体" w:hAnsi="宋体" w:cs="宋体"/>
        </w:rPr>
        <w:tab/>
      </w:r>
      <w:r>
        <w:rPr>
          <w:rFonts w:ascii="宋体" w:hAnsi="宋体" w:cs="宋体"/>
        </w:rPr>
        <w:fldChar w:fldCharType="begin"/>
      </w:r>
      <w:r>
        <w:rPr>
          <w:rFonts w:ascii="宋体" w:hAnsi="宋体" w:cs="宋体"/>
        </w:rPr>
        <w:instrText xml:space="preserve"> PAGEREF _Toc202442451 \h </w:instrText>
      </w:r>
      <w:r>
        <w:rPr>
          <w:rFonts w:ascii="宋体" w:hAnsi="宋体" w:cs="宋体"/>
        </w:rPr>
        <w:fldChar w:fldCharType="separate"/>
      </w:r>
      <w:r>
        <w:rPr>
          <w:rFonts w:ascii="宋体" w:hAnsi="宋体" w:cs="宋体"/>
        </w:rPr>
        <w:t xml:space="preserve">51</w:t>
      </w:r>
      <w:r>
        <w:rPr>
          <w:rFonts w:ascii="宋体" w:hAnsi="宋体" w:cs="宋体"/>
        </w:rPr>
        <w:fldChar w:fldCharType="end"/>
      </w:r>
      <w:r/>
    </w:p>
    <w:p>
      <w:pPr>
        <w:pStyle w:val="858"/>
        <w:ind w:firstLine="0"/>
        <w:jc w:val="both"/>
        <w:tabs>
          <w:tab w:val="right" w:pos="9032" w:leader="none"/>
        </w:tabs>
        <w:rPr>
          <w:rFonts w:hint="eastAsia" w:ascii="宋体" w:hAnsi="宋体" w:eastAsia="宋体"/>
          <w:b/>
          <w:sz w:val="32"/>
          <w:szCs w:val="32"/>
        </w:rPr>
      </w:pPr>
      <w:r>
        <w:rPr>
          <w:rFonts w:ascii="宋体" w:hAnsi="宋体" w:eastAsia="宋体" w:cs="宋体"/>
          <w:b/>
          <w:bCs/>
          <w:szCs w:val="24"/>
        </w:rPr>
        <w:fldChar w:fldCharType="end"/>
      </w:r>
      <w:r>
        <w:rPr>
          <w:rFonts w:ascii="宋体" w:hAnsi="宋体" w:eastAsia="宋体"/>
          <w:b/>
          <w:sz w:val="32"/>
        </w:rPr>
        <w:br w:type="page" w:clear="all"/>
      </w:r>
      <w:r>
        <w:rPr>
          <w:rFonts w:ascii="宋体" w:hAnsi="宋体" w:eastAsia="宋体"/>
          <w:b/>
          <w:sz w:val="32"/>
        </w:rPr>
        <w:tab/>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694"/>
        <w:jc w:val="center"/>
        <w:rPr>
          <w:rFonts w:hint="eastAsia" w:ascii="宋体" w:hAnsi="宋体" w:eastAsia="宋体"/>
          <w:sz w:val="52"/>
        </w:rPr>
      </w:pPr>
      <w:r/>
      <w:bookmarkStart w:id="0" w:name="_Toc202442446"/>
      <w:r>
        <w:rPr>
          <w:rFonts w:hint="eastAsia" w:ascii="宋体" w:hAnsi="宋体" w:eastAsia="宋体"/>
          <w:sz w:val="52"/>
        </w:rPr>
        <w:t xml:space="preserve">第一章投标邀请函</w:t>
      </w:r>
      <w:bookmarkEnd w:id="0"/>
      <w:r/>
      <w:r/>
    </w:p>
    <w:p>
      <w:pPr>
        <w:spacing w:line="360" w:lineRule="auto"/>
        <w:rPr>
          <w:rFonts w:hint="eastAsia" w:ascii="宋体" w:hAnsi="宋体" w:eastAsia="宋体"/>
          <w:sz w:val="24"/>
          <w:szCs w:val="24"/>
          <w:u w:val="single"/>
        </w:rPr>
      </w:pPr>
      <w:r>
        <w:rPr>
          <w:rFonts w:ascii="宋体" w:hAnsi="宋体" w:eastAsia="宋体"/>
        </w:rPr>
        <w:br w:type="page" w:clear="all"/>
      </w:r>
      <w:r/>
    </w:p>
    <w:p>
      <w:pPr>
        <w:ind w:firstLine="480"/>
        <w:spacing w:line="360" w:lineRule="auto"/>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eastAsiaTheme="minorEastAsia"/>
          <w:sz w:val="24"/>
          <w:szCs w:val="24"/>
        </w:rPr>
        <w:t xml:space="preserve">项目概况</w:t>
      </w:r>
      <w:r/>
    </w:p>
    <w:p>
      <w:pPr>
        <w:ind w:firstLine="480"/>
        <w:spacing w:line="360" w:lineRule="auto"/>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eastAsiaTheme="minorEastAsia"/>
          <w:sz w:val="24"/>
          <w:szCs w:val="24"/>
          <w:u w:val="single"/>
        </w:rPr>
        <w:t xml:space="preserve">2026年黄埭镇道路养护服务</w:t>
      </w:r>
      <w:r>
        <w:rPr>
          <w:rFonts w:hint="eastAsia" w:ascii="宋体" w:hAnsi="宋体" w:cs="宋体" w:eastAsiaTheme="minorEastAsia"/>
          <w:sz w:val="24"/>
          <w:szCs w:val="24"/>
        </w:rPr>
        <w:t xml:space="preserve">招标项目的潜在投标人应在</w:t>
      </w:r>
      <w:r>
        <w:rPr>
          <w:rFonts w:hint="eastAsia" w:ascii="宋体" w:hAnsi="宋体" w:cs="宋体" w:eastAsiaTheme="minorEastAsia"/>
          <w:sz w:val="24"/>
          <w:szCs w:val="24"/>
          <w:u w:val="single"/>
        </w:rPr>
        <w:t xml:space="preserve">“苏采云”系统</w:t>
      </w:r>
      <w:r>
        <w:rPr>
          <w:rFonts w:hint="eastAsia" w:ascii="宋体" w:hAnsi="宋体" w:cs="宋体" w:eastAsiaTheme="minorEastAsia"/>
          <w:sz w:val="24"/>
          <w:szCs w:val="24"/>
          <w:u w:val="single"/>
        </w:rPr>
        <w:t xml:space="preserve">（网址：https://jszfcg.jsczt.cn）</w:t>
      </w:r>
      <w:r>
        <w:rPr>
          <w:rFonts w:hint="eastAsia" w:ascii="宋体" w:hAnsi="宋体" w:cs="宋体" w:eastAsiaTheme="minorEastAsia"/>
          <w:sz w:val="24"/>
          <w:szCs w:val="24"/>
          <w:u w:val="single"/>
        </w:rPr>
        <w:t xml:space="preserve">获取招标文件，并于202</w:t>
      </w:r>
      <w:r>
        <w:rPr>
          <w:rFonts w:hint="eastAsia" w:ascii="宋体" w:hAnsi="宋体" w:cs="宋体" w:eastAsiaTheme="minorEastAsia"/>
          <w:sz w:val="24"/>
          <w:szCs w:val="24"/>
          <w:u w:val="single"/>
        </w:rPr>
        <w:t xml:space="preserve">6</w:t>
      </w:r>
      <w:r>
        <w:rPr>
          <w:rFonts w:hint="eastAsia" w:ascii="宋体" w:hAnsi="宋体" w:cs="宋体" w:eastAsiaTheme="minorEastAsia"/>
          <w:sz w:val="24"/>
          <w:szCs w:val="24"/>
          <w:u w:val="single"/>
        </w:rPr>
        <w:t xml:space="preserve">年8月14</w:t>
      </w:r>
      <w:r>
        <w:rPr>
          <w:rFonts w:hint="eastAsia" w:ascii="宋体" w:hAnsi="宋体" w:cs="宋体" w:eastAsiaTheme="minorEastAsia"/>
          <w:sz w:val="24"/>
          <w:szCs w:val="24"/>
          <w:u w:val="single"/>
        </w:rPr>
        <w:t xml:space="preserve">日</w:t>
      </w:r>
      <w:r>
        <w:rPr>
          <w:rFonts w:ascii="宋体" w:hAnsi="宋体" w:cs="宋体" w:eastAsiaTheme="minorEastAsia"/>
          <w:sz w:val="24"/>
          <w:szCs w:val="24"/>
          <w:u w:val="single"/>
        </w:rPr>
        <w:t xml:space="preserve">13</w:t>
      </w:r>
      <w:r>
        <w:rPr>
          <w:rFonts w:hint="eastAsia" w:ascii="宋体" w:hAnsi="宋体" w:cs="宋体" w:eastAsiaTheme="minorEastAsia"/>
          <w:sz w:val="24"/>
          <w:szCs w:val="24"/>
          <w:u w:val="single"/>
        </w:rPr>
        <w:t xml:space="preserve">点30分</w:t>
      </w:r>
      <w:r>
        <w:rPr>
          <w:rFonts w:hint="eastAsia" w:ascii="宋体" w:hAnsi="宋体" w:cs="宋体" w:eastAsiaTheme="minorEastAsia"/>
          <w:bCs/>
          <w:sz w:val="24"/>
          <w:szCs w:val="24"/>
          <w:u w:val="single"/>
        </w:rPr>
        <w:t xml:space="preserve">（</w:t>
      </w:r>
      <w:r>
        <w:rPr>
          <w:rFonts w:hint="eastAsia" w:ascii="宋体" w:hAnsi="宋体" w:cs="宋体" w:eastAsiaTheme="minorEastAsia"/>
          <w:bCs/>
          <w:sz w:val="24"/>
          <w:szCs w:val="24"/>
        </w:rPr>
        <w:t xml:space="preserve">北京时间）前递交投标</w:t>
      </w:r>
      <w:r>
        <w:rPr>
          <w:rFonts w:ascii="宋体" w:hAnsi="宋体" w:cs="宋体" w:eastAsiaTheme="minorEastAsia"/>
          <w:bCs/>
          <w:sz w:val="24"/>
          <w:szCs w:val="24"/>
        </w:rPr>
        <w:t xml:space="preserve">文件</w:t>
      </w:r>
      <w:r>
        <w:rPr>
          <w:rFonts w:hint="eastAsia" w:ascii="宋体" w:hAnsi="宋体" w:cs="宋体" w:eastAsiaTheme="minorEastAsia"/>
          <w:sz w:val="24"/>
          <w:szCs w:val="24"/>
        </w:rPr>
        <w:t xml:space="preserve">。</w:t>
      </w:r>
      <w:bookmarkStart w:id="1" w:name="_Hlk24379207"/>
      <w:r/>
      <w:r/>
    </w:p>
    <w:p>
      <w:pPr>
        <w:keepLines/>
        <w:keepNext/>
        <w:spacing w:line="360" w:lineRule="auto"/>
        <w:rPr>
          <w:rFonts w:ascii="宋体" w:hAnsi="宋体" w:cs="宋体"/>
          <w:b/>
          <w:sz w:val="24"/>
          <w:szCs w:val="24"/>
        </w:rPr>
      </w:pPr>
      <w:r/>
      <w:bookmarkStart w:id="2" w:name="_Toc28359079"/>
      <w:r/>
      <w:bookmarkStart w:id="3" w:name="_Toc35393790"/>
      <w:r/>
      <w:bookmarkStart w:id="4" w:name="_Toc35393621"/>
      <w:r/>
      <w:bookmarkStart w:id="5" w:name="_Toc28359002"/>
      <w:r>
        <w:rPr>
          <w:rFonts w:hint="eastAsia" w:ascii="宋体" w:hAnsi="宋体" w:cs="宋体" w:eastAsiaTheme="minorEastAsia"/>
          <w:b/>
          <w:sz w:val="24"/>
          <w:szCs w:val="24"/>
        </w:rPr>
        <w:t xml:space="preserve">一、项目基本情况</w:t>
      </w:r>
      <w:bookmarkEnd w:id="2"/>
      <w:r/>
      <w:bookmarkEnd w:id="3"/>
      <w:r/>
      <w:bookmarkEnd w:id="4"/>
      <w:r/>
      <w:bookmarkEnd w:id="5"/>
      <w:r/>
      <w:r/>
    </w:p>
    <w:p>
      <w:pPr>
        <w:ind w:firstLine="480"/>
        <w:spacing w:line="360" w:lineRule="auto"/>
        <w:rPr>
          <w:rFonts w:ascii="宋体" w:hAnsi="宋体" w:cs="宋体"/>
          <w:color w:val="ff0000"/>
          <w:sz w:val="24"/>
          <w:szCs w:val="24"/>
        </w:rPr>
      </w:pPr>
      <w:r>
        <w:rPr>
          <w:rFonts w:hint="eastAsia" w:ascii="宋体" w:hAnsi="宋体" w:cs="宋体" w:eastAsiaTheme="minorEastAsia"/>
          <w:sz w:val="24"/>
          <w:szCs w:val="24"/>
        </w:rPr>
        <w:t xml:space="preserve">（一）项目编号：</w:t>
      </w:r>
      <w:r>
        <w:rPr>
          <w:rFonts w:ascii="宋体" w:hAnsi="宋体" w:cs="宋体" w:eastAsiaTheme="minorEastAsia"/>
          <w:sz w:val="24"/>
          <w:szCs w:val="24"/>
        </w:rPr>
        <w:t xml:space="preserve">JSZC-320507-WYJS-G2026-0006</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（二）项目名称：</w:t>
      </w:r>
      <w:r>
        <w:rPr>
          <w:rFonts w:hint="eastAsia" w:ascii="宋体" w:hAnsi="宋体" w:cs="宋体" w:eastAsiaTheme="minorEastAsia"/>
          <w:sz w:val="24"/>
          <w:szCs w:val="24"/>
        </w:rPr>
        <w:t xml:space="preserve">2026年黄埭镇道路养护服务</w:t>
      </w:r>
      <w:bookmarkEnd w:id="1"/>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（三）项目预算及最高限价</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1、总预算金额：人民币</w:t>
      </w:r>
      <w:r>
        <w:rPr>
          <w:rFonts w:hint="eastAsia" w:ascii="宋体" w:hAnsi="宋体" w:cs="宋体" w:eastAsiaTheme="minorEastAsia"/>
          <w:sz w:val="24"/>
          <w:szCs w:val="24"/>
        </w:rPr>
        <w:t xml:space="preserve">肆佰捌拾陆万肆仟壹佰柒拾柒元叁角肆分</w:t>
      </w:r>
      <w:r>
        <w:rPr>
          <w:rFonts w:hint="eastAsia" w:ascii="宋体" w:hAnsi="宋体" w:cs="宋体" w:eastAsiaTheme="minorEastAsia"/>
          <w:sz w:val="24"/>
          <w:szCs w:val="24"/>
        </w:rPr>
        <w:t xml:space="preserve">（￥：</w:t>
      </w:r>
      <w:r>
        <w:rPr>
          <w:rFonts w:ascii="宋体" w:hAnsi="宋体" w:cs="宋体" w:eastAsiaTheme="minorEastAsia"/>
          <w:sz w:val="24"/>
          <w:szCs w:val="24"/>
        </w:rPr>
        <w:t xml:space="preserve">4864177</w:t>
      </w:r>
      <w:r>
        <w:rPr>
          <w:rFonts w:hint="eastAsia" w:ascii="宋体" w:hAnsi="宋体" w:cs="宋体" w:eastAsiaTheme="minorEastAsia"/>
          <w:sz w:val="24"/>
          <w:szCs w:val="24"/>
        </w:rPr>
        <w:t xml:space="preserve">.</w:t>
      </w:r>
      <w:r>
        <w:rPr>
          <w:rFonts w:ascii="宋体" w:hAnsi="宋体" w:cs="宋体" w:eastAsiaTheme="minorEastAsia"/>
          <w:sz w:val="24"/>
          <w:szCs w:val="24"/>
        </w:rPr>
        <w:t xml:space="preserve">34</w:t>
      </w:r>
      <w:r>
        <w:rPr>
          <w:rFonts w:hint="eastAsia" w:ascii="宋体" w:hAnsi="宋体" w:cs="宋体" w:eastAsiaTheme="minorEastAsia"/>
          <w:sz w:val="24"/>
          <w:szCs w:val="24"/>
        </w:rPr>
        <w:t xml:space="preserve">）</w:t>
      </w:r>
      <w:r/>
    </w:p>
    <w:p>
      <w:pPr>
        <w:ind w:firstLine="720"/>
        <w:spacing w:line="360" w:lineRule="auto"/>
        <w:rPr>
          <w:rFonts w:ascii="宋体" w:hAnsi="宋体" w:cs="宋体"/>
          <w:sz w:val="24"/>
          <w:szCs w:val="24"/>
        </w:rPr>
      </w:pPr>
      <w:r>
        <w:rPr>
          <w:rFonts w:hint="eastAsia" w:ascii="宋体" w:hAnsi="宋体" w:cs="宋体" w:eastAsiaTheme="minorEastAsia"/>
          <w:sz w:val="24"/>
          <w:szCs w:val="24"/>
        </w:rPr>
        <w:t xml:space="preserve">总预算金额最高限价：</w:t>
      </w:r>
      <w:r>
        <w:rPr>
          <w:rFonts w:hint="eastAsia" w:ascii="宋体" w:hAnsi="宋体" w:cs="宋体" w:eastAsiaTheme="minorEastAsia"/>
          <w:sz w:val="24"/>
          <w:szCs w:val="24"/>
        </w:rPr>
        <w:t xml:space="preserve">人民币肆佰捌拾陆万肆仟壹佰柒拾柒元叁角肆分</w:t>
      </w:r>
      <w:r>
        <w:rPr>
          <w:rFonts w:hint="eastAsia" w:ascii="宋体" w:hAnsi="宋体" w:cs="宋体" w:eastAsiaTheme="minorEastAsia"/>
          <w:sz w:val="24"/>
          <w:szCs w:val="24"/>
        </w:rPr>
        <w:t xml:space="preserve">（￥：</w:t>
      </w:r>
      <w:r>
        <w:rPr>
          <w:rFonts w:hint="eastAsia" w:ascii="宋体" w:hAnsi="宋体" w:cs="宋体" w:eastAsiaTheme="minorEastAsia"/>
          <w:sz w:val="24"/>
          <w:szCs w:val="24"/>
        </w:rPr>
        <w:t xml:space="preserve">4864177.34</w:t>
      </w:r>
      <w:r>
        <w:rPr>
          <w:rFonts w:hint="eastAsia" w:ascii="宋体" w:hAnsi="宋体" w:cs="宋体" w:eastAsiaTheme="minorEastAsia"/>
          <w:sz w:val="24"/>
          <w:szCs w:val="24"/>
        </w:rPr>
        <w:t xml:space="preserve">）</w:t>
      </w:r>
      <w:r/>
    </w:p>
    <w:p>
      <w:pPr>
        <w:ind w:firstLine="720"/>
        <w:spacing w:line="360" w:lineRule="auto"/>
        <w:rPr>
          <w:rFonts w:ascii="宋体" w:hAnsi="宋体" w:cs="宋体"/>
          <w:sz w:val="24"/>
          <w:szCs w:val="24"/>
        </w:rPr>
      </w:pPr>
      <w:r>
        <w:rPr>
          <w:rFonts w:hint="eastAsia" w:ascii="宋体" w:hAnsi="宋体" w:cs="宋体" w:eastAsiaTheme="minorEastAsia"/>
          <w:sz w:val="24"/>
          <w:szCs w:val="24"/>
        </w:rPr>
        <w:t xml:space="preserve">其中：</w:t>
      </w:r>
      <w:r/>
    </w:p>
    <w:p>
      <w:pPr>
        <w:ind w:firstLine="720"/>
        <w:spacing w:line="360" w:lineRule="auto"/>
        <w:rPr>
          <w:rFonts w:ascii="宋体" w:hAnsi="宋体" w:cs="宋体"/>
          <w:sz w:val="24"/>
          <w:szCs w:val="24"/>
        </w:rPr>
      </w:pPr>
      <w:r>
        <w:rPr>
          <w:rFonts w:hint="eastAsia" w:ascii="宋体" w:hAnsi="宋体" w:cs="宋体" w:eastAsiaTheme="minorEastAsia"/>
          <w:sz w:val="24"/>
          <w:szCs w:val="24"/>
        </w:rPr>
        <w:t xml:space="preserve">第一标段（黄埭片区）：人民币</w:t>
      </w:r>
      <w:r>
        <w:rPr>
          <w:rFonts w:hint="eastAsia" w:ascii="宋体" w:hAnsi="宋体" w:cs="宋体" w:eastAsiaTheme="minorEastAsia"/>
          <w:sz w:val="24"/>
          <w:szCs w:val="24"/>
        </w:rPr>
        <w:t xml:space="preserve">贰佰玖拾壹万捌仟伍佰壹拾叁元伍角贰分</w:t>
      </w:r>
      <w:r>
        <w:rPr>
          <w:rFonts w:hint="eastAsia" w:ascii="宋体" w:hAnsi="宋体" w:cs="宋体" w:eastAsiaTheme="minorEastAsia"/>
          <w:sz w:val="24"/>
          <w:szCs w:val="24"/>
        </w:rPr>
        <w:t xml:space="preserve">（￥：</w:t>
      </w:r>
      <w:r>
        <w:rPr>
          <w:rFonts w:ascii="宋体" w:hAnsi="宋体" w:cs="宋体" w:eastAsiaTheme="minorEastAsia"/>
          <w:sz w:val="24"/>
          <w:szCs w:val="24"/>
        </w:rPr>
        <w:t xml:space="preserve">2918513</w:t>
      </w:r>
      <w:r>
        <w:rPr>
          <w:rFonts w:hint="eastAsia" w:ascii="宋体" w:hAnsi="宋体" w:cs="宋体" w:eastAsiaTheme="minorEastAsia"/>
          <w:sz w:val="24"/>
          <w:szCs w:val="24"/>
        </w:rPr>
        <w:t xml:space="preserve">.</w:t>
      </w:r>
      <w:r>
        <w:rPr>
          <w:rFonts w:ascii="宋体" w:hAnsi="宋体" w:cs="宋体" w:eastAsiaTheme="minorEastAsia"/>
          <w:sz w:val="24"/>
          <w:szCs w:val="24"/>
        </w:rPr>
        <w:t xml:space="preserve">52</w:t>
      </w:r>
      <w:r>
        <w:rPr>
          <w:rFonts w:hint="eastAsia" w:ascii="宋体" w:hAnsi="宋体" w:cs="宋体" w:eastAsiaTheme="minorEastAsia"/>
          <w:sz w:val="24"/>
          <w:szCs w:val="24"/>
        </w:rPr>
        <w:t xml:space="preserve">）</w:t>
      </w:r>
      <w:r/>
    </w:p>
    <w:p>
      <w:pPr>
        <w:ind w:firstLine="720"/>
        <w:spacing w:line="360" w:lineRule="auto"/>
        <w:rPr>
          <w:rFonts w:ascii="宋体" w:hAnsi="宋体" w:cs="宋体"/>
          <w:sz w:val="24"/>
          <w:szCs w:val="24"/>
        </w:rPr>
      </w:pPr>
      <w:r>
        <w:rPr>
          <w:rFonts w:hint="eastAsia" w:ascii="宋体" w:hAnsi="宋体" w:cs="宋体" w:eastAsiaTheme="minorEastAsia"/>
          <w:sz w:val="24"/>
          <w:szCs w:val="24"/>
        </w:rPr>
        <w:t xml:space="preserve">第一标段（黄埭片区）最高限价：人民币</w:t>
      </w:r>
      <w:r>
        <w:rPr>
          <w:rFonts w:hint="eastAsia" w:ascii="宋体" w:hAnsi="宋体" w:cs="宋体" w:eastAsiaTheme="minorEastAsia"/>
          <w:sz w:val="24"/>
          <w:szCs w:val="24"/>
        </w:rPr>
        <w:t xml:space="preserve">贰佰玖拾壹万捌仟伍佰壹拾叁元伍角贰分</w:t>
      </w:r>
      <w:r>
        <w:rPr>
          <w:rFonts w:hint="eastAsia" w:ascii="宋体" w:hAnsi="宋体" w:cs="宋体" w:eastAsiaTheme="minorEastAsia"/>
          <w:sz w:val="24"/>
          <w:szCs w:val="24"/>
        </w:rPr>
        <w:t xml:space="preserve">（￥：</w:t>
      </w:r>
      <w:r>
        <w:rPr>
          <w:rFonts w:hint="eastAsia" w:ascii="宋体" w:hAnsi="宋体" w:cs="宋体" w:eastAsiaTheme="minorEastAsia"/>
          <w:sz w:val="24"/>
          <w:szCs w:val="24"/>
        </w:rPr>
        <w:t xml:space="preserve">2918513.52</w:t>
      </w:r>
      <w:r>
        <w:rPr>
          <w:rFonts w:hint="eastAsia" w:ascii="宋体" w:hAnsi="宋体" w:cs="宋体" w:eastAsiaTheme="minorEastAsia"/>
          <w:sz w:val="24"/>
          <w:szCs w:val="24"/>
        </w:rPr>
        <w:t xml:space="preserve">）</w:t>
      </w:r>
      <w:r/>
    </w:p>
    <w:p>
      <w:pPr>
        <w:ind w:firstLine="720"/>
        <w:spacing w:line="360" w:lineRule="auto"/>
        <w:rPr>
          <w:rFonts w:ascii="宋体" w:hAnsi="宋体" w:cs="宋体"/>
          <w:sz w:val="24"/>
          <w:szCs w:val="24"/>
        </w:rPr>
      </w:pPr>
      <w:r>
        <w:rPr>
          <w:rFonts w:hint="eastAsia" w:ascii="宋体" w:hAnsi="宋体" w:cs="宋体" w:eastAsiaTheme="minorEastAsia"/>
          <w:sz w:val="24"/>
          <w:szCs w:val="24"/>
        </w:rPr>
        <w:t xml:space="preserve">第二标段（东桥片区）：人民币</w:t>
      </w:r>
      <w:r>
        <w:rPr>
          <w:rFonts w:hint="eastAsia" w:ascii="宋体" w:hAnsi="宋体" w:cs="宋体" w:eastAsiaTheme="minorEastAsia"/>
          <w:sz w:val="24"/>
          <w:szCs w:val="24"/>
        </w:rPr>
        <w:t xml:space="preserve">壹佰玖拾肆万伍仟陆佰陆拾叁元捌角贰分</w:t>
      </w:r>
      <w:r>
        <w:rPr>
          <w:rFonts w:hint="eastAsia" w:ascii="宋体" w:hAnsi="宋体" w:cs="宋体" w:eastAsiaTheme="minorEastAsia"/>
          <w:sz w:val="24"/>
          <w:szCs w:val="24"/>
        </w:rPr>
        <w:t xml:space="preserve">（￥：</w:t>
      </w:r>
      <w:r>
        <w:rPr>
          <w:rFonts w:ascii="宋体" w:hAnsi="宋体" w:cs="宋体" w:eastAsiaTheme="minorEastAsia"/>
          <w:sz w:val="24"/>
          <w:szCs w:val="24"/>
        </w:rPr>
        <w:t xml:space="preserve">1945663</w:t>
      </w:r>
      <w:r>
        <w:rPr>
          <w:rFonts w:hint="eastAsia" w:ascii="宋体" w:hAnsi="宋体" w:cs="宋体" w:eastAsiaTheme="minorEastAsia"/>
          <w:sz w:val="24"/>
          <w:szCs w:val="24"/>
        </w:rPr>
        <w:t xml:space="preserve">.</w:t>
      </w:r>
      <w:r>
        <w:rPr>
          <w:rFonts w:ascii="宋体" w:hAnsi="宋体" w:cs="宋体" w:eastAsiaTheme="minorEastAsia"/>
          <w:sz w:val="24"/>
          <w:szCs w:val="24"/>
        </w:rPr>
        <w:t xml:space="preserve">82</w:t>
      </w:r>
      <w:r>
        <w:rPr>
          <w:rFonts w:hint="eastAsia" w:ascii="宋体" w:hAnsi="宋体" w:cs="宋体" w:eastAsiaTheme="minorEastAsia"/>
          <w:sz w:val="24"/>
          <w:szCs w:val="24"/>
        </w:rPr>
        <w:t xml:space="preserve">）</w:t>
      </w:r>
      <w:r/>
    </w:p>
    <w:p>
      <w:pPr>
        <w:ind w:firstLine="720"/>
        <w:spacing w:line="360" w:lineRule="auto"/>
        <w:rPr>
          <w:rFonts w:ascii="宋体" w:hAnsi="宋体" w:cs="宋体"/>
          <w:sz w:val="24"/>
          <w:szCs w:val="24"/>
        </w:rPr>
      </w:pPr>
      <w:r>
        <w:rPr>
          <w:rFonts w:hint="eastAsia" w:ascii="宋体" w:hAnsi="宋体" w:cs="宋体" w:eastAsiaTheme="minorEastAsia"/>
          <w:sz w:val="24"/>
          <w:szCs w:val="24"/>
        </w:rPr>
        <w:t xml:space="preserve">第二标段（东桥片区）最高限价：人民币</w:t>
      </w:r>
      <w:r>
        <w:rPr>
          <w:rFonts w:hint="eastAsia" w:ascii="宋体" w:hAnsi="宋体" w:cs="宋体" w:eastAsiaTheme="minorEastAsia"/>
          <w:sz w:val="24"/>
          <w:szCs w:val="24"/>
        </w:rPr>
        <w:t xml:space="preserve">壹佰玖拾肆万伍仟陆佰陆拾叁元捌角贰分</w:t>
      </w:r>
      <w:r>
        <w:rPr>
          <w:rFonts w:hint="eastAsia" w:ascii="宋体" w:hAnsi="宋体" w:cs="宋体" w:eastAsiaTheme="minorEastAsia"/>
          <w:sz w:val="24"/>
          <w:szCs w:val="24"/>
        </w:rPr>
        <w:t xml:space="preserve">（￥：</w:t>
      </w:r>
      <w:r>
        <w:rPr>
          <w:rFonts w:hint="eastAsia" w:ascii="宋体" w:hAnsi="宋体" w:cs="宋体" w:eastAsiaTheme="minorEastAsia"/>
          <w:sz w:val="24"/>
          <w:szCs w:val="24"/>
        </w:rPr>
        <w:t xml:space="preserve">1945663.82</w:t>
      </w:r>
      <w:r>
        <w:rPr>
          <w:rFonts w:hint="eastAsia" w:ascii="宋体" w:hAnsi="宋体" w:cs="宋体" w:eastAsiaTheme="minorEastAsia"/>
          <w:sz w:val="24"/>
          <w:szCs w:val="24"/>
        </w:rPr>
        <w:t xml:space="preserve">）</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2、投标报价最高限价：</w:t>
      </w:r>
      <w:r>
        <w:rPr>
          <w:rFonts w:hint="eastAsia" w:ascii="宋体" w:hAnsi="宋体" w:cs="宋体" w:eastAsiaTheme="minorEastAsia"/>
          <w:sz w:val="24"/>
        </w:rPr>
        <w:t xml:space="preserve">根据附件中对应的标段清单表以最高限价单价为依据报折扣率</w:t>
      </w:r>
      <w:r>
        <w:rPr>
          <w:rFonts w:hint="eastAsia" w:ascii="宋体" w:hAnsi="宋体" w:cs="宋体" w:eastAsiaTheme="minorEastAsia"/>
          <w:sz w:val="24"/>
          <w:szCs w:val="24"/>
        </w:rPr>
        <w:t xml:space="preserve">，折扣率≤100%。</w:t>
      </w:r>
      <w:r/>
    </w:p>
    <w:p>
      <w:pPr>
        <w:ind w:firstLine="480"/>
        <w:spacing w:line="360" w:lineRule="auto"/>
        <w:rPr>
          <w:rFonts w:ascii="宋体" w:hAnsi="宋体" w:cs="宋体"/>
          <w:b/>
          <w:bCs/>
          <w:sz w:val="24"/>
          <w:szCs w:val="24"/>
        </w:rPr>
      </w:pPr>
      <w:r>
        <w:rPr>
          <w:rFonts w:hint="eastAsia" w:ascii="宋体" w:hAnsi="宋体" w:cs="宋体" w:eastAsiaTheme="minorEastAsia"/>
          <w:b/>
          <w:bCs/>
          <w:sz w:val="24"/>
          <w:szCs w:val="24"/>
        </w:rPr>
        <w:t xml:space="preserve">注：本项目采购分为两个标段，投标人可以选择多个标段进行投标，中标标段数量不超过一个。本项目按标段号顺序开标，确定投标人的中标标段。已确定中标标段的投标人，其余标段将自动失去中标资格且不再参加下一个标段的评审。在合同签订之前，若某标段因质疑、投诉等事项导致中标结果改变的，不影响其它任何标段的中标结果。</w:t>
      </w:r>
      <w:r>
        <w:rPr>
          <w:b/>
          <w:bCs/>
        </w:rPr>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（四）合同履行期限：自合同签订之日起1年，具体日期要求根据招标单位项目实施进度要求执行或实际结算合同价达到相应标段的预算最高限价</w:t>
      </w:r>
      <w:r>
        <w:rPr>
          <w:rFonts w:hint="eastAsia" w:ascii="宋体" w:hAnsi="宋体" w:cs="宋体" w:eastAsiaTheme="minorEastAsia"/>
          <w:sz w:val="24"/>
          <w:szCs w:val="24"/>
        </w:rPr>
        <w:t xml:space="preserve">(二者以先到达者为</w:t>
      </w:r>
      <w:r>
        <w:rPr>
          <w:rFonts w:hint="eastAsia" w:ascii="宋体" w:hAnsi="宋体" w:cs="宋体" w:eastAsiaTheme="minorEastAsia"/>
          <w:sz w:val="24"/>
          <w:szCs w:val="24"/>
        </w:rPr>
        <w:t xml:space="preserve">准)</w:t>
      </w:r>
      <w:r>
        <w:rPr>
          <w:rFonts w:hint="eastAsia" w:ascii="宋体" w:hAnsi="宋体" w:cs="宋体" w:eastAsiaTheme="minorEastAsia"/>
          <w:sz w:val="24"/>
          <w:szCs w:val="24"/>
        </w:rPr>
        <w:t xml:space="preserve">。</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（五）采购需求：为做好黄埭镇</w:t>
      </w:r>
      <w:r>
        <w:rPr>
          <w:rFonts w:ascii="宋体" w:hAnsi="宋体" w:cs="宋体" w:eastAsiaTheme="minorEastAsia"/>
          <w:sz w:val="24"/>
          <w:szCs w:val="24"/>
        </w:rPr>
        <w:t xml:space="preserve">202</w:t>
      </w:r>
      <w:r>
        <w:rPr>
          <w:rFonts w:hint="eastAsia" w:ascii="宋体" w:hAnsi="宋体" w:cs="宋体" w:eastAsiaTheme="minorEastAsia"/>
          <w:sz w:val="24"/>
          <w:szCs w:val="24"/>
        </w:rPr>
        <w:t xml:space="preserve">6</w:t>
      </w:r>
      <w:r>
        <w:rPr>
          <w:rFonts w:ascii="宋体" w:hAnsi="宋体" w:cs="宋体" w:eastAsiaTheme="minorEastAsia"/>
          <w:sz w:val="24"/>
          <w:szCs w:val="24"/>
        </w:rPr>
        <w:t xml:space="preserve">-202</w:t>
      </w:r>
      <w:r>
        <w:rPr>
          <w:rFonts w:hint="eastAsia" w:ascii="宋体" w:hAnsi="宋体" w:cs="宋体" w:eastAsiaTheme="minorEastAsia"/>
          <w:sz w:val="24"/>
          <w:szCs w:val="24"/>
        </w:rPr>
        <w:t xml:space="preserve">7</w:t>
      </w:r>
      <w:r>
        <w:rPr>
          <w:rFonts w:hint="eastAsia" w:ascii="宋体" w:hAnsi="宋体" w:cs="宋体" w:eastAsiaTheme="minorEastAsia"/>
          <w:sz w:val="24"/>
          <w:szCs w:val="24"/>
        </w:rPr>
        <w:t xml:space="preserve">年度市政道路管理能力，提高对突发事件的应急反应、控制和救援能力，保障辖区内所属道路、桥梁及其他安保辅助设施的安全完好畅通。本年度养护总道路养护里程约</w:t>
      </w:r>
      <w:r>
        <w:rPr>
          <w:rFonts w:ascii="宋体" w:hAnsi="宋体" w:cs="宋体" w:eastAsiaTheme="minorEastAsia"/>
          <w:sz w:val="24"/>
          <w:szCs w:val="24"/>
        </w:rPr>
        <w:t xml:space="preserve">113.325</w:t>
      </w:r>
      <w:r>
        <w:rPr>
          <w:rFonts w:hint="eastAsia" w:ascii="宋体" w:hAnsi="宋体" w:cs="宋体" w:eastAsiaTheme="minorEastAsia"/>
          <w:sz w:val="24"/>
          <w:szCs w:val="24"/>
        </w:rPr>
        <w:t xml:space="preserve">公里。</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（六）本项目不接受联合体。</w:t>
      </w:r>
      <w:r/>
    </w:p>
    <w:p>
      <w:pPr>
        <w:spacing w:line="360" w:lineRule="auto"/>
        <w:rPr>
          <w:rFonts w:ascii="宋体" w:hAnsi="宋体" w:cs="宋体"/>
          <w:sz w:val="24"/>
          <w:szCs w:val="24"/>
        </w:rPr>
      </w:pPr>
      <w:r/>
      <w:bookmarkStart w:id="6" w:name="_Toc35393622"/>
      <w:r/>
      <w:bookmarkStart w:id="7" w:name="_Toc28359080"/>
      <w:r/>
      <w:bookmarkStart w:id="8" w:name="_Toc28359003"/>
      <w:r/>
      <w:bookmarkStart w:id="9" w:name="_Toc35393791"/>
      <w:r>
        <w:rPr>
          <w:rFonts w:hint="eastAsia" w:ascii="宋体" w:hAnsi="宋体" w:cs="宋体" w:eastAsiaTheme="minorEastAsia"/>
          <w:b/>
          <w:sz w:val="24"/>
          <w:szCs w:val="24"/>
        </w:rPr>
        <w:t xml:space="preserve">二、申请人的资格要求：</w:t>
      </w:r>
      <w:bookmarkEnd w:id="6"/>
      <w:r/>
      <w:bookmarkEnd w:id="7"/>
      <w:r/>
      <w:bookmarkEnd w:id="8"/>
      <w:r/>
      <w:bookmarkEnd w:id="9"/>
      <w:r/>
      <w:r/>
    </w:p>
    <w:p>
      <w:pPr>
        <w:ind w:firstLine="480"/>
        <w:spacing w:line="360" w:lineRule="auto"/>
        <w:rPr>
          <w:rFonts w:ascii="宋体" w:hAnsi="宋体" w:cs="宋体"/>
          <w:sz w:val="24"/>
          <w:szCs w:val="24"/>
        </w:rPr>
      </w:pPr>
      <w:r/>
      <w:bookmarkStart w:id="10" w:name="_Toc28359081"/>
      <w:r/>
      <w:bookmarkStart w:id="11" w:name="_Toc28359004"/>
      <w:r>
        <w:rPr>
          <w:rFonts w:hint="eastAsia" w:ascii="宋体" w:hAnsi="宋体" w:cs="宋体" w:eastAsiaTheme="minorEastAsia"/>
          <w:sz w:val="24"/>
          <w:szCs w:val="24"/>
        </w:rPr>
        <w:t xml:space="preserve">1.满足《中华人民共和国政府采购法》第二十二条规定：</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（1）具有独立承担民事责任的能力；</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（2）具有良好的商业信誉和健全的财务会计制度；</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（3）具有履行合同所必需的设备和专业技术能力；</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（4）有依法缴纳税收和社会保障资金的良好记录；</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（5）参加政府采购活动前三年内，在经营活动中没有重大违法记录；</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（6）法律、行政法规规定的其他条件。</w:t>
      </w:r>
      <w:r/>
    </w:p>
    <w:p>
      <w:pPr>
        <w:ind w:firstLine="480"/>
        <w:spacing w:line="360" w:lineRule="auto"/>
        <w:rPr>
          <w:rFonts w:ascii="宋体" w:hAnsi="宋体" w:cs="宋体"/>
          <w:sz w:val="24"/>
          <w:szCs w:val="24"/>
        </w:rPr>
      </w:pPr>
      <w:r>
        <w:rPr>
          <w:rFonts w:ascii="宋体" w:hAnsi="宋体" w:cs="宋体" w:eastAsiaTheme="minorEastAsia"/>
          <w:sz w:val="24"/>
          <w:szCs w:val="24"/>
        </w:rPr>
        <w:t xml:space="preserve">2</w:t>
      </w:r>
      <w:r>
        <w:rPr>
          <w:rFonts w:hint="eastAsia" w:ascii="宋体" w:hAnsi="宋体" w:cs="宋体" w:eastAsiaTheme="minorEastAsia"/>
          <w:sz w:val="24"/>
          <w:szCs w:val="24"/>
        </w:rPr>
        <w:t xml:space="preserve">.落实政府采购政策需满足的资格要求：根据《政府采购促进中小企业发展管理办法》的相关规定，本项目专门面向中小企业，所属行业为其他未列明行业，供应商应为中小微企业、监狱企业、残疾人福利性单位。</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3.本项目的特定资格要求：</w:t>
      </w:r>
      <w:bookmarkStart w:id="12" w:name="_Toc35393623"/>
      <w:r/>
      <w:bookmarkStart w:id="13" w:name="_Toc35393792"/>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w:t>
      </w:r>
      <w:r>
        <w:rPr>
          <w:rFonts w:ascii="宋体" w:hAnsi="宋体" w:cs="宋体" w:eastAsiaTheme="minorEastAsia"/>
          <w:sz w:val="24"/>
          <w:szCs w:val="24"/>
        </w:rPr>
        <w:t xml:space="preserve">1</w:t>
      </w:r>
      <w:r>
        <w:rPr>
          <w:rFonts w:hint="eastAsia" w:ascii="宋体" w:hAnsi="宋体" w:cs="宋体" w:eastAsiaTheme="minorEastAsia"/>
          <w:sz w:val="24"/>
          <w:szCs w:val="24"/>
        </w:rPr>
        <w:t xml:space="preserve">）投标单位具备有效期内的市政公用工程施工总承包三级及以上资质；</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w:t>
      </w:r>
      <w:r>
        <w:rPr>
          <w:rFonts w:ascii="宋体" w:hAnsi="宋体" w:cs="宋体" w:eastAsiaTheme="minorEastAsia"/>
          <w:sz w:val="24"/>
          <w:szCs w:val="24"/>
        </w:rPr>
        <w:t xml:space="preserve">2</w:t>
      </w:r>
      <w:r>
        <w:rPr>
          <w:rFonts w:hint="eastAsia" w:ascii="宋体" w:hAnsi="宋体" w:cs="宋体" w:eastAsiaTheme="minorEastAsia"/>
          <w:sz w:val="24"/>
          <w:szCs w:val="24"/>
        </w:rPr>
        <w:t xml:space="preserve">）投标单位具备有效期内的《安全生产许可证》</w:t>
      </w:r>
      <w:r>
        <w:rPr>
          <w:rFonts w:hint="eastAsia" w:ascii="宋体" w:hAnsi="宋体" w:cs="宋体" w:eastAsiaTheme="minorEastAsia"/>
          <w:sz w:val="24"/>
          <w:szCs w:val="24"/>
        </w:rPr>
        <w:t xml:space="preserve">；</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注：</w:t>
      </w:r>
      <w:r>
        <w:rPr>
          <w:rFonts w:ascii="宋体" w:hAnsi="宋体" w:cs="宋体" w:eastAsiaTheme="minorEastAsia"/>
          <w:sz w:val="24"/>
          <w:szCs w:val="24"/>
        </w:rPr>
        <w:t xml:space="preserve">1</w:t>
      </w:r>
      <w:r>
        <w:rPr>
          <w:rFonts w:hint="eastAsia" w:ascii="宋体" w:hAnsi="宋体" w:cs="宋体" w:eastAsiaTheme="minorEastAsia"/>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eastAsiaTheme="minorEastAsia"/>
          <w:sz w:val="24"/>
          <w:szCs w:val="24"/>
        </w:rPr>
        <w:t xml:space="preserve">；</w:t>
      </w:r>
      <w:r/>
    </w:p>
    <w:p>
      <w:pPr>
        <w:ind w:firstLine="960"/>
        <w:spacing w:line="360" w:lineRule="auto"/>
        <w:rPr>
          <w:rFonts w:ascii="宋体" w:hAnsi="宋体" w:cs="宋体"/>
          <w:sz w:val="24"/>
          <w:szCs w:val="24"/>
        </w:rPr>
      </w:pPr>
      <w:r>
        <w:rPr>
          <w:rFonts w:ascii="宋体" w:hAnsi="宋体" w:cs="宋体" w:eastAsiaTheme="minorEastAsia"/>
          <w:sz w:val="24"/>
          <w:szCs w:val="24"/>
        </w:rPr>
        <w:t xml:space="preserve">2</w:t>
      </w:r>
      <w:r>
        <w:rPr>
          <w:rFonts w:hint="eastAsia" w:ascii="宋体" w:hAnsi="宋体" w:cs="宋体" w:eastAsiaTheme="minorEastAsia"/>
          <w:sz w:val="24"/>
          <w:szCs w:val="24"/>
        </w:rPr>
        <w:t xml:space="preserve">、未被</w:t>
      </w:r>
      <w:r>
        <w:rPr>
          <w:rFonts w:hint="cs" w:ascii="宋体" w:hAnsi="宋体" w:cs="宋体" w:eastAsiaTheme="minorEastAsia"/>
          <w:sz w:val="24"/>
          <w:szCs w:val="24"/>
        </w:rPr>
        <w:t xml:space="preserve">“</w:t>
      </w:r>
      <w:r>
        <w:rPr>
          <w:rFonts w:hint="eastAsia" w:ascii="宋体" w:hAnsi="宋体" w:cs="宋体" w:eastAsiaTheme="minorEastAsia"/>
          <w:sz w:val="24"/>
          <w:szCs w:val="24"/>
        </w:rPr>
        <w:t xml:space="preserve">信用中国</w:t>
      </w:r>
      <w:r>
        <w:rPr>
          <w:rFonts w:hint="cs" w:ascii="宋体" w:hAnsi="宋体" w:cs="宋体" w:eastAsiaTheme="minorEastAsia"/>
          <w:sz w:val="24"/>
          <w:szCs w:val="24"/>
        </w:rPr>
        <w:t xml:space="preserve">”</w:t>
      </w:r>
      <w:r>
        <w:rPr>
          <w:rFonts w:hint="eastAsia" w:ascii="宋体" w:hAnsi="宋体" w:cs="宋体" w:eastAsiaTheme="minorEastAsia"/>
          <w:sz w:val="24"/>
          <w:szCs w:val="24"/>
        </w:rPr>
        <w:t xml:space="preserve">网站（</w:t>
      </w:r>
      <w:r>
        <w:rPr>
          <w:rFonts w:ascii="宋体" w:hAnsi="宋体" w:cs="宋体" w:eastAsiaTheme="minorEastAsia"/>
          <w:sz w:val="24"/>
          <w:szCs w:val="24"/>
        </w:rPr>
        <w:t xml:space="preserve">WWW.creditchina.gov.cn</w:t>
      </w:r>
      <w:r>
        <w:rPr>
          <w:rFonts w:hint="eastAsia" w:ascii="宋体" w:hAnsi="宋体" w:cs="宋体" w:eastAsiaTheme="minorEastAsia"/>
          <w:sz w:val="24"/>
          <w:szCs w:val="24"/>
        </w:rPr>
        <w:t xml:space="preserve">）或</w:t>
      </w:r>
      <w:r>
        <w:rPr>
          <w:rFonts w:hint="cs" w:ascii="宋体" w:hAnsi="宋体" w:cs="宋体" w:eastAsiaTheme="minorEastAsia"/>
          <w:sz w:val="24"/>
          <w:szCs w:val="24"/>
        </w:rPr>
        <w:t xml:space="preserve">“</w:t>
      </w:r>
      <w:r>
        <w:rPr>
          <w:rFonts w:hint="eastAsia" w:ascii="宋体" w:hAnsi="宋体" w:cs="宋体" w:eastAsiaTheme="minorEastAsia"/>
          <w:sz w:val="24"/>
          <w:szCs w:val="24"/>
        </w:rPr>
        <w:t xml:space="preserve">中国政府采购网</w:t>
      </w:r>
      <w:r>
        <w:rPr>
          <w:rFonts w:hint="cs" w:ascii="宋体" w:hAnsi="宋体" w:cs="宋体" w:eastAsiaTheme="minorEastAsia"/>
          <w:sz w:val="24"/>
          <w:szCs w:val="24"/>
        </w:rPr>
        <w:t xml:space="preserve">”</w:t>
      </w:r>
      <w:r>
        <w:rPr>
          <w:rFonts w:hint="eastAsia" w:ascii="宋体" w:hAnsi="宋体" w:cs="宋体" w:eastAsiaTheme="minorEastAsia"/>
          <w:sz w:val="24"/>
          <w:szCs w:val="24"/>
        </w:rPr>
        <w:t xml:space="preserve">网站（</w:t>
      </w:r>
      <w:r>
        <w:rPr>
          <w:rFonts w:ascii="宋体" w:hAnsi="宋体" w:cs="宋体" w:eastAsiaTheme="minorEastAsia"/>
          <w:sz w:val="24"/>
          <w:szCs w:val="24"/>
        </w:rPr>
        <w:t xml:space="preserve">www.ccgp.gov.cn</w:t>
      </w:r>
      <w:r>
        <w:rPr>
          <w:rFonts w:hint="eastAsia" w:ascii="宋体" w:hAnsi="宋体" w:cs="宋体" w:eastAsiaTheme="minorEastAsia"/>
          <w:sz w:val="24"/>
          <w:szCs w:val="24"/>
        </w:rPr>
        <w:t xml:space="preserve">）列入失信被执行人、重大税收违法案件当事人名单、政府采购严重失信行为记录名单；</w:t>
      </w:r>
      <w:r/>
    </w:p>
    <w:p>
      <w:pPr>
        <w:ind w:firstLine="960"/>
        <w:spacing w:line="360" w:lineRule="auto"/>
        <w:rPr>
          <w:rFonts w:ascii="宋体" w:hAnsi="宋体" w:cs="宋体"/>
          <w:sz w:val="24"/>
          <w:szCs w:val="24"/>
        </w:rPr>
      </w:pPr>
      <w:r>
        <w:rPr>
          <w:rFonts w:hint="eastAsia" w:ascii="宋体" w:hAnsi="宋体" w:cs="宋体" w:eastAsiaTheme="minorEastAsia"/>
          <w:sz w:val="24"/>
          <w:szCs w:val="24"/>
        </w:rPr>
        <w:t xml:space="preserve">3、为本采购项目提供整体设计、规范编制或者项目管理、监理、检测等服务的投标人，不得再参加本采购项目的其他采购活动。</w:t>
      </w:r>
      <w:r/>
    </w:p>
    <w:p>
      <w:pPr>
        <w:spacing w:line="360" w:lineRule="auto"/>
        <w:rPr>
          <w:rFonts w:ascii="宋体" w:hAnsi="宋体" w:cs="宋体"/>
          <w:b/>
          <w:bCs/>
          <w:sz w:val="24"/>
          <w:szCs w:val="24"/>
        </w:rPr>
      </w:pPr>
      <w:r>
        <w:rPr>
          <w:rFonts w:hint="eastAsia" w:ascii="宋体" w:hAnsi="宋体" w:cs="宋体" w:eastAsiaTheme="minorEastAsia"/>
          <w:b/>
          <w:bCs/>
          <w:sz w:val="24"/>
          <w:szCs w:val="24"/>
        </w:rPr>
        <w:t xml:space="preserve">三、</w:t>
      </w:r>
      <w:bookmarkEnd w:id="10"/>
      <w:r/>
      <w:bookmarkEnd w:id="11"/>
      <w:r/>
      <w:bookmarkEnd w:id="12"/>
      <w:r/>
      <w:bookmarkEnd w:id="13"/>
      <w:r>
        <w:rPr>
          <w:rFonts w:hint="eastAsia" w:ascii="宋体" w:hAnsi="宋体" w:cs="宋体" w:eastAsiaTheme="minorEastAsia"/>
          <w:b/>
          <w:bCs/>
          <w:sz w:val="24"/>
          <w:szCs w:val="24"/>
        </w:rPr>
        <w:t xml:space="preserve">报名及采购文件的获取</w:t>
      </w:r>
      <w:r/>
    </w:p>
    <w:p>
      <w:pPr>
        <w:pStyle w:val="858"/>
        <w:ind w:firstLine="480"/>
        <w:spacing w:line="360" w:lineRule="auto"/>
        <w:rPr>
          <w:rFonts w:ascii="宋体" w:hAnsi="宋体" w:cs="宋体"/>
          <w:b/>
          <w:szCs w:val="24"/>
        </w:rPr>
      </w:pPr>
      <w:r/>
      <w:bookmarkStart w:id="14" w:name="_Toc28359005"/>
      <w:r/>
      <w:bookmarkStart w:id="15" w:name="_Toc28359082"/>
      <w:r/>
      <w:bookmarkStart w:id="16" w:name="_Toc35393793"/>
      <w:r/>
      <w:bookmarkStart w:id="17" w:name="_Toc35393624"/>
      <w:r>
        <w:rPr>
          <w:rFonts w:hint="eastAsia" w:ascii="宋体" w:hAnsi="宋体" w:cs="宋体" w:eastAsiaTheme="minorEastAsia"/>
          <w:szCs w:val="24"/>
        </w:rPr>
        <w:t xml:space="preserve">1.时间：</w:t>
      </w:r>
      <w:r>
        <w:rPr>
          <w:rFonts w:hint="eastAsia" w:ascii="宋体" w:hAnsi="宋体" w:cs="宋体" w:eastAsiaTheme="minorEastAsia"/>
          <w:szCs w:val="24"/>
        </w:rPr>
        <w:t xml:space="preserve">“苏采云”系统</w:t>
      </w:r>
      <w:r>
        <w:rPr>
          <w:rFonts w:hint="eastAsia" w:ascii="宋体" w:hAnsi="宋体" w:cs="宋体" w:eastAsiaTheme="minorEastAsia"/>
          <w:szCs w:val="24"/>
        </w:rPr>
        <w:t xml:space="preserve">内</w:t>
      </w:r>
      <w:r>
        <w:rPr>
          <w:rFonts w:hint="eastAsia" w:ascii="宋体" w:hAnsi="宋体" w:cs="宋体" w:eastAsiaTheme="minorEastAsia"/>
          <w:szCs w:val="24"/>
        </w:rPr>
        <w:t xml:space="preserve">规定</w:t>
      </w:r>
      <w:r>
        <w:rPr>
          <w:rFonts w:hint="eastAsia" w:ascii="宋体" w:hAnsi="宋体" w:cs="宋体" w:eastAsiaTheme="minorEastAsia"/>
          <w:szCs w:val="24"/>
        </w:rPr>
        <w:t xml:space="preserve">的</w:t>
      </w:r>
      <w:r>
        <w:rPr>
          <w:rFonts w:hint="eastAsia" w:ascii="宋体" w:hAnsi="宋体" w:cs="宋体" w:eastAsiaTheme="minorEastAsia"/>
          <w:szCs w:val="24"/>
        </w:rPr>
        <w:t xml:space="preserve">时间</w:t>
      </w:r>
      <w:r>
        <w:rPr>
          <w:rFonts w:hint="eastAsia" w:ascii="宋体" w:hAnsi="宋体" w:cs="宋体" w:eastAsiaTheme="minorEastAsia"/>
          <w:szCs w:val="24"/>
        </w:rPr>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2.地点：“苏采云”系统自行下载采购文件</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3.方式：</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（1）CA证书办理</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eastAsiaTheme="minorEastAsia"/>
          <w:szCs w:val="24"/>
        </w:rPr>
        <w:t xml:space="preserve">—</w:t>
      </w:r>
      <w:r>
        <w:rPr>
          <w:rFonts w:hint="eastAsia" w:ascii="宋体" w:hAnsi="宋体" w:cs="宋体" w:eastAsiaTheme="minorEastAsia"/>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eastAsiaTheme="minorEastAsia"/>
          <w:b/>
          <w:szCs w:val="24"/>
        </w:rPr>
        <w:t xml:space="preserve">苏州现场办理地址：</w:t>
      </w:r>
      <w:r>
        <w:rPr>
          <w:rFonts w:ascii="宋体" w:hAnsi="宋体" w:cs="宋体" w:eastAsiaTheme="minorEastAsia"/>
          <w:b/>
          <w:szCs w:val="24"/>
        </w:rPr>
        <w:t xml:space="preserve">苏州高新区邓尉路105号狮山科技馆1楼服务大厅</w:t>
      </w:r>
      <w:r>
        <w:rPr>
          <w:rFonts w:hint="eastAsia" w:ascii="宋体" w:hAnsi="宋体" w:cs="宋体" w:eastAsiaTheme="minorEastAsia"/>
          <w:b/>
          <w:szCs w:val="24"/>
        </w:rPr>
        <w:t xml:space="preserve">，咨询电话：</w:t>
      </w:r>
      <w:r>
        <w:rPr>
          <w:rFonts w:ascii="宋体" w:hAnsi="宋体" w:cs="宋体" w:eastAsiaTheme="minorEastAsia"/>
          <w:b/>
          <w:szCs w:val="24"/>
        </w:rPr>
        <w:t xml:space="preserve">0512-65737699</w:t>
      </w:r>
      <w:r>
        <w:rPr>
          <w:rFonts w:hint="eastAsia" w:ascii="宋体" w:hAnsi="宋体" w:cs="宋体" w:eastAsiaTheme="minorEastAsia"/>
          <w:szCs w:val="24"/>
        </w:rPr>
        <w:t xml:space="preserve">。</w:t>
      </w:r>
      <w:r/>
    </w:p>
    <w:p>
      <w:pPr>
        <w:pStyle w:val="858"/>
        <w:ind w:firstLine="480"/>
        <w:spacing w:line="360" w:lineRule="auto"/>
        <w:rPr>
          <w:rFonts w:ascii="宋体" w:hAnsi="宋体" w:cs="宋体"/>
          <w:b/>
          <w:szCs w:val="24"/>
        </w:rPr>
      </w:pPr>
      <w:r>
        <w:rPr>
          <w:rFonts w:hint="eastAsia" w:ascii="宋体" w:hAnsi="宋体" w:cs="宋体" w:eastAsiaTheme="minorEastAsia"/>
          <w:szCs w:val="24"/>
        </w:rPr>
        <w:t xml:space="preserve">（2）参与采购活动</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（3）电子投标准备</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供应商在“苏采云”系统中操作成功参与项目后，必须在“已参与项目”界面中下载电子招标文件（后缀名为“.</w:t>
      </w:r>
      <w:r>
        <w:rPr>
          <w:rFonts w:hint="eastAsia" w:ascii="宋体" w:hAnsi="宋体" w:cs="宋体" w:eastAsiaTheme="minorEastAsia"/>
          <w:szCs w:val="24"/>
        </w:rPr>
        <w:t xml:space="preserve">kedt</w:t>
      </w:r>
      <w:r>
        <w:rPr>
          <w:rFonts w:hint="eastAsia" w:ascii="宋体" w:hAnsi="宋体" w:cs="宋体" w:eastAsiaTheme="minorEastAsia"/>
          <w:szCs w:val="24"/>
        </w:rPr>
        <w:t xml:space="preserve">”）并导入政府采购客户端工具后方可进行投标文件制作和提交</w:t>
      </w:r>
      <w:r>
        <w:rPr>
          <w:rFonts w:hint="eastAsia" w:ascii="宋体" w:hAnsi="宋体" w:cs="宋体" w:eastAsiaTheme="minorEastAsia"/>
          <w:b/>
          <w:szCs w:val="24"/>
        </w:rPr>
        <w:t xml:space="preserve">（具体详见《苏采云系统供应商操作手册》，网址链接</w:t>
      </w:r>
      <w:r>
        <w:rPr>
          <w:rFonts w:ascii="宋体" w:hAnsi="宋体" w:cs="宋体" w:eastAsiaTheme="minorEastAsia"/>
          <w:b/>
          <w:szCs w:val="24"/>
        </w:rPr>
        <w:t xml:space="preserve">https://czju.suzhou.gov.cn/zfcg/html/content/20231220161910031.shtml</w:t>
      </w:r>
      <w:r>
        <w:rPr>
          <w:rFonts w:hint="eastAsia" w:ascii="宋体" w:hAnsi="宋体" w:cs="宋体" w:eastAsiaTheme="minorEastAsia"/>
          <w:b/>
          <w:szCs w:val="24"/>
        </w:rPr>
        <w:t xml:space="preserve">）</w:t>
      </w:r>
      <w:r>
        <w:rPr>
          <w:rFonts w:hint="eastAsia" w:ascii="宋体" w:hAnsi="宋体" w:cs="宋体" w:eastAsiaTheme="minorEastAsia"/>
          <w:szCs w:val="24"/>
        </w:rPr>
        <w:t xml:space="preserve">。</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在系统操作过程中如有疑问，请按以下方式联系：</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注册咨询：</w:t>
      </w:r>
      <w:r>
        <w:rPr>
          <w:rFonts w:ascii="宋体" w:hAnsi="宋体" w:cs="宋体" w:eastAsiaTheme="minorEastAsia"/>
          <w:szCs w:val="24"/>
        </w:rPr>
        <w:t xml:space="preserve">18261002950</w:t>
      </w:r>
      <w:r>
        <w:rPr>
          <w:rFonts w:hint="eastAsia" w:ascii="宋体" w:hAnsi="宋体" w:cs="宋体" w:eastAsiaTheme="minorEastAsia"/>
          <w:szCs w:val="24"/>
        </w:rPr>
        <w:t xml:space="preserve">；</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CA技术咨询电话：</w:t>
      </w:r>
      <w:r>
        <w:rPr>
          <w:rFonts w:ascii="宋体" w:hAnsi="宋体" w:cs="宋体" w:eastAsiaTheme="minorEastAsia"/>
          <w:szCs w:val="24"/>
        </w:rPr>
        <w:t xml:space="preserve">400-608-6099</w:t>
      </w:r>
      <w:r>
        <w:rPr>
          <w:rFonts w:hint="eastAsia" w:ascii="宋体" w:hAnsi="宋体" w:cs="宋体" w:eastAsiaTheme="minorEastAsia"/>
          <w:szCs w:val="24"/>
        </w:rPr>
        <w:t xml:space="preserve">；</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签章使用问题：025-83633811、025-83633812、15380932027、15371015030；</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系统使用指导与咨询：联系电话：18261002950；QQ：3048755361、1315179389、895706745。</w:t>
      </w:r>
      <w:r>
        <w:rPr>
          <w:rFonts w:hint="eastAsia" w:ascii="宋体" w:hAnsi="宋体" w:eastAsia="宋体" w:cs="宋体"/>
          <w:szCs w:val="24"/>
        </w:rPr>
        <w:t xml:space="preserve">智能客服：登录苏采云系统后，联系系统右下方智能客服图标进行咨询。</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4.售价：免费</w:t>
      </w:r>
      <w:r/>
    </w:p>
    <w:p>
      <w:pPr>
        <w:spacing w:line="360" w:lineRule="auto"/>
        <w:rPr>
          <w:rFonts w:ascii="宋体" w:hAnsi="宋体" w:cs="宋体"/>
          <w:b/>
          <w:sz w:val="24"/>
          <w:szCs w:val="24"/>
        </w:rPr>
      </w:pPr>
      <w:r>
        <w:rPr>
          <w:rFonts w:hint="eastAsia" w:ascii="宋体" w:hAnsi="宋体" w:cs="宋体" w:eastAsiaTheme="minorEastAsia"/>
          <w:b/>
          <w:sz w:val="24"/>
          <w:szCs w:val="24"/>
        </w:rPr>
        <w:t xml:space="preserve">四、提交投标文件</w:t>
      </w:r>
      <w:bookmarkEnd w:id="14"/>
      <w:r/>
      <w:bookmarkEnd w:id="15"/>
      <w:r>
        <w:rPr>
          <w:rFonts w:hint="eastAsia" w:ascii="宋体" w:hAnsi="宋体" w:cs="宋体" w:eastAsiaTheme="minorEastAsia"/>
          <w:b/>
          <w:sz w:val="24"/>
          <w:szCs w:val="24"/>
        </w:rPr>
        <w:t xml:space="preserve">截止时间、开标时间和地点</w:t>
      </w:r>
      <w:bookmarkEnd w:id="16"/>
      <w:r/>
      <w:bookmarkEnd w:id="17"/>
      <w:r/>
      <w:r/>
    </w:p>
    <w:p>
      <w:pPr>
        <w:pStyle w:val="858"/>
        <w:ind w:firstLine="480"/>
        <w:spacing w:line="360" w:lineRule="auto"/>
        <w:rPr>
          <w:rFonts w:ascii="宋体" w:hAnsi="宋体" w:cs="宋体"/>
          <w:szCs w:val="24"/>
        </w:rPr>
      </w:pPr>
      <w:r/>
      <w:bookmarkStart w:id="18" w:name="_Toc28359084"/>
      <w:r/>
      <w:bookmarkStart w:id="19" w:name="_Toc35393794"/>
      <w:r/>
      <w:bookmarkStart w:id="20" w:name="_Toc28359007"/>
      <w:r/>
      <w:bookmarkStart w:id="21" w:name="_Toc35393625"/>
      <w:r>
        <w:rPr>
          <w:rFonts w:hint="eastAsia" w:ascii="宋体" w:hAnsi="宋体" w:cs="宋体" w:eastAsiaTheme="minorEastAsia"/>
          <w:szCs w:val="24"/>
        </w:rPr>
        <w:t xml:space="preserve">1.提交投标文件截止时间：</w:t>
      </w:r>
      <w:r>
        <w:rPr>
          <w:rFonts w:hint="eastAsia" w:ascii="宋体" w:hAnsi="宋体" w:cs="宋体" w:eastAsiaTheme="minorEastAsia"/>
          <w:szCs w:val="24"/>
          <w:u w:val="single"/>
        </w:rPr>
        <w:t xml:space="preserve">202</w:t>
      </w:r>
      <w:r>
        <w:rPr>
          <w:rFonts w:hint="eastAsia" w:ascii="宋体" w:hAnsi="宋体" w:cs="宋体" w:eastAsiaTheme="minorEastAsia"/>
          <w:szCs w:val="24"/>
          <w:u w:val="single"/>
        </w:rPr>
        <w:t xml:space="preserve">6</w:t>
      </w:r>
      <w:r>
        <w:rPr>
          <w:rFonts w:hint="eastAsia" w:ascii="宋体" w:hAnsi="宋体" w:cs="宋体" w:eastAsiaTheme="minorEastAsia"/>
          <w:szCs w:val="24"/>
          <w:u w:val="single"/>
        </w:rPr>
        <w:t xml:space="preserve">年8月14</w:t>
      </w:r>
      <w:r>
        <w:rPr>
          <w:rFonts w:hint="eastAsia" w:ascii="宋体" w:hAnsi="宋体" w:cs="宋体" w:eastAsiaTheme="minorEastAsia"/>
          <w:szCs w:val="24"/>
          <w:u w:val="single"/>
        </w:rPr>
        <w:t xml:space="preserve">日13点30分</w:t>
      </w:r>
      <w:r>
        <w:rPr>
          <w:rFonts w:hint="eastAsia" w:ascii="宋体" w:hAnsi="宋体" w:cs="宋体" w:eastAsiaTheme="minorEastAsia"/>
          <w:szCs w:val="24"/>
        </w:rPr>
        <w:t xml:space="preserve">（北京时间）；</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2.开标时间：</w:t>
      </w:r>
      <w:r>
        <w:rPr>
          <w:rFonts w:hint="eastAsia" w:ascii="宋体" w:hAnsi="宋体" w:cs="宋体" w:eastAsiaTheme="minorEastAsia"/>
          <w:szCs w:val="24"/>
          <w:u w:val="single"/>
        </w:rPr>
        <w:t xml:space="preserve">202</w:t>
      </w:r>
      <w:r>
        <w:rPr>
          <w:rFonts w:hint="eastAsia" w:ascii="宋体" w:hAnsi="宋体" w:cs="宋体" w:eastAsiaTheme="minorEastAsia"/>
          <w:szCs w:val="24"/>
          <w:u w:val="single"/>
        </w:rPr>
        <w:t xml:space="preserve">6</w:t>
      </w:r>
      <w:r>
        <w:rPr>
          <w:rFonts w:hint="eastAsia" w:ascii="宋体" w:hAnsi="宋体" w:cs="宋体" w:eastAsiaTheme="minorEastAsia"/>
          <w:szCs w:val="24"/>
          <w:u w:val="single"/>
        </w:rPr>
        <w:t xml:space="preserve">年8月</w:t>
      </w:r>
      <w:r>
        <w:rPr>
          <w:rFonts w:hint="eastAsia" w:ascii="宋体" w:hAnsi="宋体" w:cs="宋体" w:eastAsiaTheme="minorEastAsia"/>
          <w:szCs w:val="24"/>
          <w:u w:val="single"/>
        </w:rPr>
        <w:t xml:space="preserve">14</w:t>
      </w:r>
      <w:r>
        <w:rPr>
          <w:rFonts w:hint="eastAsia" w:ascii="宋体" w:hAnsi="宋体" w:cs="宋体" w:eastAsiaTheme="minorEastAsia"/>
          <w:szCs w:val="24"/>
          <w:u w:val="single"/>
        </w:rPr>
        <w:t xml:space="preserve">日13点30分</w:t>
      </w:r>
      <w:r>
        <w:rPr>
          <w:rFonts w:hint="eastAsia" w:ascii="宋体" w:hAnsi="宋体" w:cs="宋体" w:eastAsiaTheme="minorEastAsia"/>
          <w:szCs w:val="24"/>
        </w:rPr>
        <w:t xml:space="preserve">（北京时间）；</w:t>
      </w:r>
      <w:r/>
    </w:p>
    <w:p>
      <w:pPr>
        <w:pStyle w:val="858"/>
        <w:ind w:firstLine="480"/>
        <w:spacing w:line="360" w:lineRule="auto"/>
        <w:rPr>
          <w:rFonts w:ascii="宋体" w:hAnsi="宋体" w:cs="宋体"/>
          <w:szCs w:val="24"/>
        </w:rPr>
      </w:pPr>
      <w:r>
        <w:rPr>
          <w:rFonts w:ascii="宋体" w:hAnsi="宋体" w:cs="宋体" w:eastAsiaTheme="minorEastAsia"/>
          <w:szCs w:val="24"/>
        </w:rPr>
        <w:t xml:space="preserve">3.</w:t>
      </w:r>
      <w:r>
        <w:rPr>
          <w:rFonts w:hint="eastAsia" w:ascii="宋体" w:hAnsi="宋体" w:cs="宋体" w:eastAsiaTheme="minorEastAsia"/>
          <w:szCs w:val="24"/>
        </w:rPr>
        <w:t xml:space="preserve">开标地点：“苏采云”系统</w:t>
      </w:r>
      <w:r>
        <w:rPr>
          <w:rFonts w:hint="eastAsia" w:ascii="宋体" w:hAnsi="宋体" w:cs="宋体" w:eastAsiaTheme="minorEastAsia"/>
          <w:szCs w:val="24"/>
        </w:rPr>
        <w:t xml:space="preserve">（网址：https://jszfcg.jsczt.cn） </w:t>
      </w:r>
      <w:r>
        <w:rPr>
          <w:rFonts w:hint="eastAsia" w:ascii="宋体" w:hAnsi="宋体" w:cs="宋体" w:eastAsiaTheme="minorEastAsia"/>
          <w:szCs w:val="24"/>
        </w:rPr>
      </w:r>
      <w:r/>
    </w:p>
    <w:p>
      <w:pPr>
        <w:pStyle w:val="858"/>
        <w:ind w:firstLine="480"/>
        <w:spacing w:line="360" w:lineRule="auto"/>
        <w:rPr>
          <w:rFonts w:ascii="宋体" w:hAnsi="宋体" w:cs="宋体"/>
          <w:szCs w:val="24"/>
        </w:rPr>
      </w:pPr>
      <w:r>
        <w:rPr>
          <w:rFonts w:ascii="宋体" w:hAnsi="宋体" w:cs="宋体" w:eastAsiaTheme="minorEastAsia"/>
          <w:szCs w:val="24"/>
        </w:rPr>
        <w:t xml:space="preserve">4.</w:t>
      </w:r>
      <w:r>
        <w:rPr>
          <w:rFonts w:hint="eastAsia" w:ascii="宋体" w:hAnsi="宋体" w:cs="宋体" w:eastAsiaTheme="minorEastAsia"/>
          <w:szCs w:val="24"/>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eastAsiaTheme="minorEastAsia"/>
          <w:b/>
          <w:szCs w:val="24"/>
        </w:rPr>
        <w:t xml:space="preserve">供应商应充分考虑到网络环境、网络带宽等风险因素，如因供应商自身原因造成的电子投标文件上传不成功由供应商自行承担全部责任。</w:t>
      </w:r>
      <w:r/>
    </w:p>
    <w:p>
      <w:pPr>
        <w:pStyle w:val="858"/>
        <w:ind w:firstLine="480"/>
        <w:spacing w:line="360" w:lineRule="auto"/>
        <w:rPr>
          <w:rFonts w:ascii="宋体" w:hAnsi="宋体" w:cs="宋体"/>
          <w:b/>
          <w:szCs w:val="24"/>
        </w:rPr>
      </w:pPr>
      <w:r>
        <w:rPr>
          <w:rFonts w:hint="eastAsia" w:ascii="宋体" w:hAnsi="宋体" w:cs="宋体" w:eastAsiaTheme="minorEastAsia"/>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eastAsiaTheme="minorEastAsia"/>
          <w:b/>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pStyle w:val="858"/>
        <w:ind w:firstLine="482"/>
        <w:spacing w:line="360" w:lineRule="auto"/>
        <w:rPr>
          <w:rFonts w:ascii="宋体" w:hAnsi="宋体" w:cs="宋体"/>
          <w:szCs w:val="24"/>
        </w:rPr>
      </w:pPr>
      <w:r>
        <w:rPr>
          <w:rFonts w:hint="eastAsia" w:ascii="宋体" w:hAnsi="宋体" w:cs="宋体" w:eastAsiaTheme="minorEastAsia"/>
          <w:b/>
          <w:szCs w:val="24"/>
        </w:rPr>
        <w:t xml:space="preserve">请供应商确保电脑、系统及其他设备（视频输入输出设备等）无误，且开标直至项目结束始终保持系统在线状态。</w:t>
      </w:r>
      <w:r/>
    </w:p>
    <w:p>
      <w:pPr>
        <w:spacing w:line="360" w:lineRule="auto"/>
        <w:rPr>
          <w:rFonts w:ascii="宋体" w:hAnsi="宋体" w:cs="宋体"/>
          <w:b/>
          <w:sz w:val="24"/>
          <w:szCs w:val="24"/>
        </w:rPr>
      </w:pPr>
      <w:r>
        <w:rPr>
          <w:rFonts w:hint="eastAsia" w:ascii="宋体" w:hAnsi="宋体" w:cs="宋体" w:eastAsiaTheme="minorEastAsia"/>
          <w:b/>
          <w:sz w:val="24"/>
          <w:szCs w:val="24"/>
        </w:rPr>
        <w:t xml:space="preserve">五、公告期限</w:t>
      </w:r>
      <w:bookmarkEnd w:id="18"/>
      <w:r/>
      <w:bookmarkEnd w:id="19"/>
      <w:r/>
      <w:bookmarkEnd w:id="20"/>
      <w:r/>
      <w:bookmarkEnd w:id="21"/>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自本公告发布之日起5个工作日。</w:t>
      </w:r>
      <w:r/>
    </w:p>
    <w:p>
      <w:pPr>
        <w:spacing w:line="360" w:lineRule="auto"/>
        <w:rPr>
          <w:rFonts w:ascii="宋体" w:hAnsi="宋体" w:cs="宋体"/>
          <w:b/>
          <w:sz w:val="24"/>
          <w:szCs w:val="24"/>
        </w:rPr>
      </w:pPr>
      <w:r/>
      <w:bookmarkStart w:id="22" w:name="_Toc35393626"/>
      <w:r/>
      <w:bookmarkStart w:id="23" w:name="_Toc35393795"/>
      <w:r>
        <w:rPr>
          <w:rFonts w:hint="eastAsia" w:ascii="宋体" w:hAnsi="宋体" w:cs="宋体" w:eastAsiaTheme="minorEastAsia"/>
          <w:b/>
          <w:sz w:val="24"/>
          <w:szCs w:val="24"/>
        </w:rPr>
        <w:t xml:space="preserve">六、其他补充事宜</w:t>
      </w:r>
      <w:bookmarkEnd w:id="22"/>
      <w:r/>
      <w:bookmarkEnd w:id="23"/>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1.本次采购的有关信息将同时在苏州市政府采购网、江苏政府采购网、中国政府采购网上发布，敬请留意。</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2.政府采购监督电话：</w:t>
      </w:r>
      <w:r>
        <w:rPr>
          <w:rFonts w:ascii="宋体" w:hAnsi="宋体" w:cs="宋体" w:eastAsiaTheme="minorEastAsia"/>
          <w:sz w:val="24"/>
          <w:szCs w:val="24"/>
        </w:rPr>
        <w:t xml:space="preserve">0512-67591005</w:t>
      </w:r>
      <w:r>
        <w:rPr>
          <w:rFonts w:hint="eastAsia" w:ascii="宋体" w:hAnsi="宋体" w:cs="宋体" w:eastAsiaTheme="minorEastAsia"/>
          <w:sz w:val="24"/>
          <w:szCs w:val="24"/>
        </w:rPr>
        <w:t xml:space="preserve">、</w:t>
      </w:r>
      <w:r>
        <w:rPr>
          <w:rFonts w:ascii="宋体" w:hAnsi="宋体" w:cs="宋体" w:eastAsiaTheme="minorEastAsia"/>
          <w:sz w:val="24"/>
          <w:szCs w:val="24"/>
        </w:rPr>
        <w:t xml:space="preserve">0512-67591006</w:t>
      </w:r>
      <w:r/>
    </w:p>
    <w:p>
      <w:pPr>
        <w:spacing w:line="360" w:lineRule="auto"/>
        <w:rPr>
          <w:rFonts w:ascii="宋体" w:hAnsi="宋体" w:cs="宋体"/>
          <w:b/>
          <w:sz w:val="24"/>
          <w:szCs w:val="24"/>
        </w:rPr>
      </w:pPr>
      <w:r>
        <w:rPr>
          <w:rFonts w:hint="eastAsia" w:ascii="宋体" w:hAnsi="宋体" w:cs="宋体" w:eastAsiaTheme="minorEastAsia"/>
          <w:b/>
          <w:sz w:val="24"/>
          <w:szCs w:val="24"/>
        </w:rPr>
        <w:t xml:space="preserve">七、对本次招标提出询问，请按</w:t>
      </w:r>
      <w:r>
        <w:rPr>
          <w:rFonts w:ascii="宋体" w:hAnsi="宋体" w:cs="宋体" w:eastAsiaTheme="minorEastAsia"/>
          <w:b/>
          <w:sz w:val="24"/>
          <w:szCs w:val="24"/>
        </w:rPr>
        <w:t xml:space="preserve">以下方式</w:t>
      </w:r>
      <w:r>
        <w:rPr>
          <w:rFonts w:hint="eastAsia" w:ascii="宋体" w:hAnsi="宋体" w:cs="宋体" w:eastAsiaTheme="minorEastAsia"/>
          <w:b/>
          <w:sz w:val="24"/>
          <w:szCs w:val="24"/>
        </w:rPr>
        <w:t xml:space="preserve">联系。</w:t>
      </w:r>
      <w:r/>
    </w:p>
    <w:p>
      <w:pPr>
        <w:ind w:firstLine="480"/>
        <w:jc w:val="left"/>
        <w:spacing w:line="360" w:lineRule="auto"/>
        <w:widowControl/>
        <w:rPr>
          <w:rFonts w:ascii="宋体" w:hAnsi="宋体" w:cs="宋体"/>
          <w:sz w:val="24"/>
          <w:szCs w:val="24"/>
        </w:rPr>
      </w:pPr>
      <w:r/>
      <w:bookmarkStart w:id="28" w:name="_Toc35393617"/>
      <w:r/>
      <w:bookmarkStart w:id="29" w:name="_Toc28358998"/>
      <w:r/>
      <w:bookmarkStart w:id="30" w:name="_Toc28359075"/>
      <w:r/>
      <w:bookmarkStart w:id="31" w:name="_Toc35393786"/>
      <w:r>
        <w:rPr>
          <w:rFonts w:hint="eastAsia" w:ascii="宋体" w:hAnsi="宋体" w:cs="宋体" w:eastAsiaTheme="minorEastAsia"/>
          <w:sz w:val="24"/>
          <w:szCs w:val="24"/>
        </w:rPr>
        <w:t xml:space="preserve">1.采购人信息</w:t>
      </w:r>
      <w:bookmarkEnd w:id="28"/>
      <w:r/>
      <w:bookmarkEnd w:id="29"/>
      <w:r/>
      <w:bookmarkEnd w:id="30"/>
      <w:r/>
      <w:bookmarkEnd w:id="31"/>
      <w:r/>
      <w:r/>
    </w:p>
    <w:p>
      <w:pPr>
        <w:ind w:firstLine="480"/>
        <w:jc w:val="left"/>
        <w:spacing w:line="360" w:lineRule="auto"/>
        <w:widowControl/>
        <w:rPr>
          <w:rFonts w:ascii="宋体" w:hAnsi="宋体" w:cs="宋体"/>
          <w:sz w:val="24"/>
          <w:szCs w:val="24"/>
        </w:rPr>
      </w:pPr>
      <w:r>
        <w:rPr>
          <w:rFonts w:hint="eastAsia" w:ascii="宋体" w:hAnsi="宋体" w:cs="宋体" w:eastAsiaTheme="minorEastAsia"/>
          <w:sz w:val="24"/>
          <w:szCs w:val="24"/>
        </w:rPr>
        <w:t xml:space="preserve">名称：苏州市相城区黄埭镇人民政府（苏州市相城区黄埭镇建设管理办公室）</w:t>
      </w:r>
      <w:r/>
    </w:p>
    <w:p>
      <w:pPr>
        <w:ind w:firstLine="480"/>
        <w:jc w:val="left"/>
        <w:spacing w:line="360" w:lineRule="auto"/>
        <w:widowControl/>
        <w:rPr>
          <w:rFonts w:ascii="宋体" w:hAnsi="宋体" w:cs="宋体"/>
          <w:sz w:val="24"/>
          <w:szCs w:val="24"/>
        </w:rPr>
      </w:pPr>
      <w:r>
        <w:rPr>
          <w:rFonts w:hint="eastAsia" w:ascii="宋体" w:hAnsi="宋体" w:cs="宋体" w:eastAsiaTheme="minorEastAsia"/>
          <w:sz w:val="24"/>
          <w:szCs w:val="24"/>
        </w:rPr>
        <w:t xml:space="preserve">地址：苏州市相城区黄埭镇春申路康阳大厦</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联 系 人：薛伟杰</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联系电话：0512-</w:t>
      </w:r>
      <w:r>
        <w:rPr>
          <w:rFonts w:ascii="宋体" w:hAnsi="宋体" w:eastAsia="宋体" w:cs="宋体"/>
          <w:sz w:val="24"/>
          <w:szCs w:val="24"/>
        </w:rPr>
        <w:t xml:space="preserve">65403537</w:t>
      </w:r>
      <w:r/>
    </w:p>
    <w:p>
      <w:pPr>
        <w:ind w:firstLine="480"/>
        <w:jc w:val="left"/>
        <w:spacing w:line="360" w:lineRule="auto"/>
        <w:widowControl/>
        <w:rPr>
          <w:rFonts w:ascii="宋体" w:hAnsi="宋体" w:cs="宋体"/>
          <w:sz w:val="24"/>
          <w:szCs w:val="24"/>
        </w:rPr>
      </w:pPr>
      <w:r>
        <w:rPr>
          <w:rFonts w:hint="eastAsia" w:ascii="宋体" w:hAnsi="宋体" w:cs="宋体" w:eastAsiaTheme="minorEastAsia"/>
          <w:sz w:val="24"/>
          <w:szCs w:val="24"/>
        </w:rPr>
        <w:t xml:space="preserve">2.代理机构信息</w:t>
      </w:r>
      <w:r/>
    </w:p>
    <w:p>
      <w:pPr>
        <w:ind w:firstLine="480"/>
        <w:jc w:val="left"/>
        <w:spacing w:line="360" w:lineRule="auto"/>
        <w:widowControl/>
        <w:rPr>
          <w:rFonts w:ascii="宋体" w:hAnsi="宋体" w:cs="宋体"/>
          <w:sz w:val="24"/>
          <w:szCs w:val="24"/>
        </w:rPr>
      </w:pPr>
      <w:r>
        <w:rPr>
          <w:rFonts w:hint="eastAsia" w:ascii="宋体" w:hAnsi="宋体" w:cs="宋体" w:eastAsiaTheme="minorEastAsia"/>
          <w:sz w:val="24"/>
          <w:szCs w:val="24"/>
        </w:rPr>
        <w:t xml:space="preserve">名称：</w:t>
      </w:r>
      <w:r>
        <w:rPr>
          <w:rFonts w:hint="eastAsia" w:ascii="宋体" w:hAnsi="宋体" w:cs="宋体" w:eastAsiaTheme="minorEastAsia"/>
          <w:sz w:val="24"/>
          <w:szCs w:val="24"/>
        </w:rPr>
        <w:t xml:space="preserve">江苏维岳工程咨询有限公司</w:t>
      </w:r>
      <w:r/>
    </w:p>
    <w:p>
      <w:pPr>
        <w:ind w:firstLine="480"/>
        <w:jc w:val="left"/>
        <w:spacing w:line="360" w:lineRule="auto"/>
        <w:widowControl/>
        <w:rPr>
          <w:rFonts w:ascii="宋体" w:hAnsi="宋体" w:cs="宋体"/>
          <w:sz w:val="24"/>
          <w:szCs w:val="24"/>
        </w:rPr>
      </w:pPr>
      <w:r>
        <w:rPr>
          <w:rFonts w:hint="eastAsia" w:ascii="宋体" w:hAnsi="宋体" w:cs="宋体" w:eastAsiaTheme="minorEastAsia"/>
          <w:sz w:val="24"/>
          <w:szCs w:val="24"/>
        </w:rPr>
        <w:t xml:space="preserve">地址：</w:t>
      </w:r>
      <w:r>
        <w:rPr>
          <w:rFonts w:ascii="宋体" w:hAnsi="宋体" w:cs="宋体" w:eastAsiaTheme="minorEastAsia"/>
          <w:sz w:val="24"/>
          <w:szCs w:val="24"/>
        </w:rPr>
        <w:t xml:space="preserve">苏州市工业园区唯华路3号君地新大陆10幢701室</w:t>
      </w:r>
      <w:r/>
    </w:p>
    <w:p>
      <w:pPr>
        <w:ind w:firstLine="480"/>
        <w:jc w:val="left"/>
        <w:spacing w:line="360" w:lineRule="auto"/>
        <w:widowControl/>
        <w:rPr>
          <w:rFonts w:ascii="宋体" w:hAnsi="宋体" w:cs="宋体"/>
          <w:sz w:val="24"/>
          <w:szCs w:val="24"/>
        </w:rPr>
      </w:pPr>
      <w:r>
        <w:rPr>
          <w:rFonts w:hint="eastAsia" w:ascii="宋体" w:hAnsi="宋体" w:cs="宋体" w:eastAsiaTheme="minorEastAsia"/>
          <w:sz w:val="24"/>
          <w:szCs w:val="24"/>
        </w:rPr>
        <w:t xml:space="preserve">联系方式：0512-</w:t>
      </w:r>
      <w:r>
        <w:rPr>
          <w:rFonts w:hint="eastAsia" w:ascii="宋体" w:hAnsi="宋体" w:cs="宋体" w:eastAsiaTheme="minorEastAsia"/>
          <w:sz w:val="24"/>
          <w:szCs w:val="24"/>
        </w:rPr>
        <w:t xml:space="preserve">66060085</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3.项目联系方式</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项目联系人：</w:t>
      </w:r>
      <w:r>
        <w:rPr>
          <w:rFonts w:hint="eastAsia" w:ascii="宋体" w:hAnsi="宋体" w:cs="宋体" w:eastAsiaTheme="minorEastAsia"/>
          <w:sz w:val="24"/>
          <w:szCs w:val="24"/>
        </w:rPr>
        <w:t xml:space="preserve">蔡翔宇、王文静</w:t>
      </w:r>
      <w:r/>
    </w:p>
    <w:p>
      <w:pPr>
        <w:ind w:firstLine="480"/>
        <w:spacing w:line="360" w:lineRule="auto"/>
        <w:rPr>
          <w:rFonts w:ascii="宋体" w:hAnsi="宋体" w:cs="宋体"/>
          <w:color w:val="000000" w:themeColor="text1"/>
          <w:sz w:val="24"/>
          <w:szCs w:val="24"/>
        </w:rPr>
      </w:pPr>
      <w:r>
        <w:rPr>
          <w:rFonts w:hint="eastAsia" w:ascii="宋体" w:hAnsi="宋体" w:cs="宋体" w:eastAsiaTheme="minorEastAsia"/>
          <w:sz w:val="24"/>
          <w:szCs w:val="24"/>
        </w:rPr>
        <w:t xml:space="preserve">电话：</w:t>
      </w:r>
      <w:r>
        <w:rPr>
          <w:rFonts w:hint="eastAsia" w:ascii="宋体" w:hAnsi="宋体" w:cs="宋体" w:eastAsiaTheme="minorEastAsia"/>
          <w:sz w:val="24"/>
          <w:szCs w:val="24"/>
        </w:rPr>
        <w:t xml:space="preserve">0512-66060085</w:t>
      </w:r>
      <w:r/>
    </w:p>
    <w:p>
      <w:pPr>
        <w:ind w:firstLine="482"/>
        <w:spacing w:line="360" w:lineRule="auto"/>
        <w:rPr>
          <w:rFonts w:hint="eastAsia" w:ascii="宋体" w:hAnsi="宋体" w:eastAsia="宋体"/>
          <w:b/>
          <w:sz w:val="24"/>
        </w:rPr>
      </w:pPr>
      <w:r>
        <w:rPr>
          <w:rFonts w:hint="eastAsia" w:ascii="宋体" w:hAnsi="宋体" w:eastAsia="宋体"/>
          <w:b/>
          <w:sz w:val="24"/>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694"/>
        <w:jc w:val="center"/>
        <w:rPr>
          <w:rFonts w:hint="eastAsia" w:ascii="宋体" w:hAnsi="宋体" w:eastAsia="宋体"/>
          <w:sz w:val="52"/>
        </w:rPr>
      </w:pPr>
      <w:r/>
      <w:bookmarkStart w:id="32" w:name="_Toc202442447"/>
      <w:r>
        <w:rPr>
          <w:rFonts w:hint="eastAsia" w:ascii="宋体" w:hAnsi="宋体" w:eastAsia="宋体"/>
          <w:sz w:val="52"/>
        </w:rPr>
        <w:t xml:space="preserve">第二章投标人须知</w:t>
      </w:r>
      <w:bookmarkEnd w:id="32"/>
      <w:r/>
      <w:r/>
    </w:p>
    <w:p>
      <w:pPr>
        <w:spacing w:line="360" w:lineRule="auto"/>
        <w:rPr>
          <w:rFonts w:ascii="宋体" w:hAnsi="宋体" w:cs="宋体"/>
          <w:b/>
          <w:sz w:val="24"/>
          <w:szCs w:val="24"/>
        </w:rPr>
      </w:pPr>
      <w:r>
        <w:rPr>
          <w:rFonts w:ascii="宋体" w:hAnsi="宋体" w:eastAsia="宋体"/>
          <w:sz w:val="24"/>
        </w:rPr>
        <w:br w:type="page" w:clear="all"/>
      </w:r>
      <w:r>
        <w:rPr>
          <w:rFonts w:ascii="宋体" w:hAnsi="宋体" w:eastAsia="宋体" w:cs="宋体"/>
          <w:b/>
          <w:sz w:val="24"/>
          <w:szCs w:val="24"/>
        </w:rPr>
        <w:t xml:space="preserve">A</w:t>
      </w:r>
      <w:r>
        <w:rPr>
          <w:rFonts w:hint="eastAsia" w:ascii="宋体" w:hAnsi="宋体" w:eastAsia="宋体" w:cs="宋体"/>
          <w:b/>
          <w:sz w:val="24"/>
          <w:szCs w:val="24"/>
        </w:rPr>
        <w:t xml:space="preserve">说明和释义</w:t>
      </w:r>
      <w:r/>
    </w:p>
    <w:p>
      <w:pPr>
        <w:spacing w:line="360" w:lineRule="auto"/>
        <w:rPr>
          <w:rFonts w:ascii="宋体" w:hAnsi="宋体" w:cs="宋体"/>
          <w:b/>
          <w:sz w:val="24"/>
          <w:szCs w:val="24"/>
        </w:rPr>
      </w:pPr>
      <w:r>
        <w:rPr>
          <w:rFonts w:ascii="宋体" w:hAnsi="宋体" w:eastAsia="宋体" w:cs="宋体"/>
          <w:b/>
          <w:sz w:val="24"/>
          <w:szCs w:val="24"/>
        </w:rPr>
        <w:t xml:space="preserve">1.</w:t>
      </w:r>
      <w:r>
        <w:rPr>
          <w:rFonts w:hint="eastAsia" w:ascii="宋体" w:hAnsi="宋体" w:eastAsia="宋体" w:cs="宋体"/>
          <w:b/>
          <w:sz w:val="24"/>
          <w:szCs w:val="24"/>
        </w:rPr>
        <w:t xml:space="preserve">说明</w:t>
      </w:r>
      <w:r/>
    </w:p>
    <w:p>
      <w:pPr>
        <w:pStyle w:val="858"/>
        <w:ind w:firstLine="480"/>
        <w:jc w:val="both"/>
        <w:spacing w:line="360" w:lineRule="auto"/>
        <w:rPr>
          <w:rFonts w:ascii="宋体" w:hAnsi="宋体" w:cs="宋体"/>
          <w:szCs w:val="24"/>
        </w:rPr>
      </w:pPr>
      <w:r>
        <w:rPr>
          <w:rFonts w:ascii="宋体" w:hAnsi="宋体" w:eastAsia="宋体" w:cs="宋体"/>
          <w:szCs w:val="24"/>
        </w:rPr>
        <w:t xml:space="preserve">1.1</w:t>
      </w:r>
      <w:r>
        <w:rPr>
          <w:rFonts w:hint="eastAsia" w:ascii="宋体" w:hAnsi="宋体" w:eastAsia="宋体" w:cs="宋体"/>
          <w:szCs w:val="24"/>
        </w:rPr>
        <w:t xml:space="preserve">本招标文件仅适用于</w:t>
      </w:r>
      <w:r>
        <w:rPr>
          <w:rFonts w:hint="eastAsia" w:ascii="宋体" w:hAnsi="宋体" w:eastAsia="宋体" w:cs="宋体"/>
          <w:szCs w:val="24"/>
        </w:rPr>
        <w:t xml:space="preserve">江苏维岳工程咨询有限公司</w:t>
      </w:r>
      <w:r>
        <w:rPr>
          <w:rFonts w:hint="eastAsia" w:ascii="宋体" w:hAnsi="宋体" w:eastAsia="宋体" w:cs="宋体"/>
          <w:szCs w:val="24"/>
        </w:rPr>
        <w:t xml:space="preserve">组织的招标活动。</w:t>
      </w:r>
      <w:r/>
    </w:p>
    <w:p>
      <w:pPr>
        <w:pStyle w:val="858"/>
        <w:ind w:firstLine="480"/>
        <w:jc w:val="both"/>
        <w:spacing w:line="360" w:lineRule="auto"/>
        <w:rPr>
          <w:rFonts w:ascii="宋体" w:hAnsi="宋体" w:cs="宋体"/>
          <w:szCs w:val="24"/>
        </w:rPr>
      </w:pPr>
      <w:r>
        <w:rPr>
          <w:rFonts w:ascii="宋体" w:hAnsi="宋体" w:eastAsia="宋体" w:cs="宋体"/>
          <w:szCs w:val="24"/>
        </w:rPr>
        <w:t xml:space="preserve">1.2</w:t>
      </w:r>
      <w:r>
        <w:rPr>
          <w:rFonts w:hint="eastAsia" w:ascii="宋体" w:hAnsi="宋体" w:eastAsia="宋体" w:cs="宋体"/>
          <w:szCs w:val="24"/>
        </w:rPr>
        <w:t xml:space="preserve">本次招标活动及因本次招标产生的合同受中国法律制约和保护。</w:t>
      </w:r>
      <w:r/>
    </w:p>
    <w:p>
      <w:pPr>
        <w:pStyle w:val="858"/>
        <w:ind w:firstLine="480"/>
        <w:jc w:val="both"/>
        <w:spacing w:line="360" w:lineRule="auto"/>
        <w:rPr>
          <w:rFonts w:ascii="宋体" w:hAnsi="宋体" w:cs="宋体"/>
          <w:szCs w:val="24"/>
        </w:rPr>
      </w:pPr>
      <w:r>
        <w:rPr>
          <w:rFonts w:ascii="宋体" w:hAnsi="宋体" w:eastAsia="宋体" w:cs="宋体"/>
          <w:szCs w:val="24"/>
        </w:rPr>
        <w:t xml:space="preserve">1.3</w:t>
      </w:r>
      <w:r>
        <w:rPr>
          <w:rFonts w:hint="eastAsia" w:ascii="宋体" w:hAnsi="宋体" w:eastAsia="宋体" w:cs="宋体"/>
          <w:szCs w:val="24"/>
        </w:rPr>
        <w:t xml:space="preserve">本招标文件的解释权属于</w:t>
      </w:r>
      <w:r>
        <w:rPr>
          <w:rFonts w:hint="eastAsia" w:ascii="宋体" w:hAnsi="宋体" w:eastAsia="宋体" w:cs="宋体"/>
          <w:szCs w:val="24"/>
        </w:rPr>
        <w:t xml:space="preserve">江苏维岳工程咨询有限公司</w:t>
      </w:r>
      <w:r>
        <w:rPr>
          <w:rFonts w:hint="eastAsia" w:ascii="宋体" w:hAnsi="宋体" w:eastAsia="宋体" w:cs="宋体"/>
          <w:szCs w:val="24"/>
        </w:rPr>
        <w:t xml:space="preserve">。</w:t>
      </w:r>
      <w:r/>
    </w:p>
    <w:p>
      <w:pPr>
        <w:spacing w:line="360" w:lineRule="auto"/>
        <w:rPr>
          <w:rFonts w:ascii="宋体" w:hAnsi="宋体" w:cs="宋体"/>
          <w:b/>
          <w:sz w:val="24"/>
          <w:szCs w:val="24"/>
        </w:rPr>
      </w:pPr>
      <w:r>
        <w:rPr>
          <w:rFonts w:ascii="宋体" w:hAnsi="宋体" w:eastAsia="宋体" w:cs="宋体"/>
          <w:b/>
          <w:sz w:val="24"/>
          <w:szCs w:val="24"/>
        </w:rPr>
        <w:t xml:space="preserve">2.</w:t>
      </w:r>
      <w:r>
        <w:rPr>
          <w:rFonts w:hint="eastAsia" w:ascii="宋体" w:hAnsi="宋体" w:eastAsia="宋体" w:cs="宋体"/>
          <w:b/>
          <w:sz w:val="24"/>
          <w:szCs w:val="24"/>
        </w:rPr>
        <w:t xml:space="preserve">词语释义</w:t>
      </w:r>
      <w:r/>
    </w:p>
    <w:p>
      <w:pPr>
        <w:pStyle w:val="858"/>
        <w:ind w:firstLine="480"/>
        <w:jc w:val="both"/>
        <w:spacing w:line="360" w:lineRule="auto"/>
        <w:rPr>
          <w:rFonts w:ascii="宋体" w:hAnsi="宋体" w:cs="宋体"/>
          <w:szCs w:val="24"/>
        </w:rPr>
      </w:pPr>
      <w:r>
        <w:rPr>
          <w:rFonts w:ascii="宋体" w:hAnsi="宋体" w:eastAsia="宋体" w:cs="宋体"/>
          <w:szCs w:val="24"/>
        </w:rPr>
        <w:t xml:space="preserve">2.1</w:t>
      </w:r>
      <w:r>
        <w:rPr>
          <w:rFonts w:hint="eastAsia" w:ascii="宋体" w:hAnsi="宋体" w:eastAsia="宋体" w:cs="宋体"/>
          <w:szCs w:val="24"/>
        </w:rPr>
        <w:t xml:space="preserve">采购人：指依法进行政府采购的国家机关、事业单位、团体组织。</w:t>
      </w:r>
      <w:r/>
    </w:p>
    <w:p>
      <w:pPr>
        <w:pStyle w:val="858"/>
        <w:ind w:firstLine="480"/>
        <w:jc w:val="both"/>
        <w:spacing w:line="360" w:lineRule="auto"/>
        <w:rPr>
          <w:rFonts w:ascii="宋体" w:hAnsi="宋体" w:cs="宋体"/>
          <w:szCs w:val="24"/>
        </w:rPr>
      </w:pPr>
      <w:r>
        <w:rPr>
          <w:rFonts w:ascii="宋体" w:hAnsi="宋体" w:eastAsia="宋体" w:cs="宋体"/>
          <w:szCs w:val="24"/>
        </w:rPr>
        <w:t xml:space="preserve">2.2</w:t>
      </w:r>
      <w:r>
        <w:rPr>
          <w:rFonts w:hint="eastAsia" w:ascii="宋体" w:hAnsi="宋体" w:eastAsia="宋体" w:cs="宋体"/>
          <w:szCs w:val="24"/>
        </w:rPr>
        <w:t xml:space="preserve">采购代理机构：指依法接受采购人委托，从事货物、工程和服务等政府采购代理业务的社会中介机构。</w:t>
      </w:r>
      <w:r/>
    </w:p>
    <w:p>
      <w:pPr>
        <w:pStyle w:val="858"/>
        <w:ind w:firstLine="480"/>
        <w:jc w:val="both"/>
        <w:spacing w:line="360" w:lineRule="auto"/>
        <w:rPr>
          <w:rFonts w:ascii="宋体" w:hAnsi="宋体" w:cs="宋体"/>
          <w:szCs w:val="24"/>
        </w:rPr>
      </w:pPr>
      <w:r>
        <w:rPr>
          <w:rFonts w:ascii="宋体" w:hAnsi="宋体" w:eastAsia="宋体" w:cs="宋体"/>
          <w:szCs w:val="24"/>
        </w:rPr>
        <w:t xml:space="preserve">2.</w:t>
      </w:r>
      <w:r>
        <w:rPr>
          <w:rFonts w:hint="eastAsia" w:ascii="宋体" w:hAnsi="宋体" w:eastAsia="宋体" w:cs="宋体"/>
          <w:szCs w:val="24"/>
        </w:rPr>
        <w:t xml:space="preserve">3投标人：</w:t>
      </w:r>
      <w:r>
        <w:rPr>
          <w:rFonts w:ascii="宋体" w:hAnsi="宋体" w:eastAsia="宋体" w:cs="宋体"/>
          <w:szCs w:val="24"/>
        </w:rPr>
        <w:t xml:space="preserve">指响应招标、参加投标竞争的法人、其他组织或者自然人。</w:t>
      </w:r>
      <w:r/>
    </w:p>
    <w:p>
      <w:pPr>
        <w:pStyle w:val="858"/>
        <w:ind w:firstLine="480"/>
        <w:jc w:val="both"/>
        <w:spacing w:line="360" w:lineRule="auto"/>
        <w:rPr>
          <w:rFonts w:ascii="宋体" w:hAnsi="宋体" w:cs="宋体"/>
          <w:szCs w:val="24"/>
        </w:rPr>
      </w:pPr>
      <w:r>
        <w:rPr>
          <w:rFonts w:ascii="宋体" w:hAnsi="宋体" w:eastAsia="宋体" w:cs="宋体"/>
          <w:szCs w:val="24"/>
        </w:rPr>
        <w:t xml:space="preserve">2.</w:t>
      </w:r>
      <w:r>
        <w:rPr>
          <w:rFonts w:hint="eastAsia" w:ascii="宋体" w:hAnsi="宋体" w:eastAsia="宋体" w:cs="宋体"/>
          <w:szCs w:val="24"/>
        </w:rPr>
        <w:t xml:space="preserve">4响应：投标人根据采购人或采购代理机构发布的招标文件，编制投标文件并按规定投标的行为。</w:t>
      </w:r>
      <w:r/>
    </w:p>
    <w:p>
      <w:pPr>
        <w:pStyle w:val="858"/>
        <w:ind w:firstLine="480"/>
        <w:jc w:val="both"/>
        <w:spacing w:line="360" w:lineRule="auto"/>
        <w:rPr>
          <w:rFonts w:ascii="宋体" w:hAnsi="宋体" w:cs="宋体"/>
          <w:szCs w:val="24"/>
        </w:rPr>
      </w:pPr>
      <w:r>
        <w:rPr>
          <w:rFonts w:ascii="宋体" w:hAnsi="宋体" w:eastAsia="宋体" w:cs="宋体"/>
          <w:szCs w:val="24"/>
        </w:rPr>
        <w:t xml:space="preserve">2.</w:t>
      </w:r>
      <w:r>
        <w:rPr>
          <w:rFonts w:hint="eastAsia" w:ascii="宋体" w:hAnsi="宋体" w:eastAsia="宋体" w:cs="宋体"/>
          <w:szCs w:val="24"/>
        </w:rPr>
        <w:t xml:space="preserve">5合同：采供双方根据招标文件和中标的投标文件及中标通知书规定的内容签署的以书面形式所达成的协议，包括所有的附件、附录和构成协议的所有文件。</w:t>
      </w:r>
      <w:r/>
    </w:p>
    <w:p>
      <w:pPr>
        <w:pStyle w:val="858"/>
        <w:ind w:firstLine="480"/>
        <w:jc w:val="both"/>
        <w:spacing w:line="360" w:lineRule="auto"/>
        <w:rPr>
          <w:rFonts w:ascii="宋体" w:hAnsi="宋体" w:cs="宋体"/>
          <w:szCs w:val="24"/>
        </w:rPr>
      </w:pPr>
      <w:r>
        <w:rPr>
          <w:rFonts w:ascii="宋体" w:hAnsi="宋体" w:eastAsia="宋体" w:cs="宋体"/>
          <w:szCs w:val="24"/>
        </w:rPr>
        <w:t xml:space="preserve">2.</w:t>
      </w:r>
      <w:r>
        <w:rPr>
          <w:rFonts w:hint="eastAsia" w:ascii="宋体" w:hAnsi="宋体" w:eastAsia="宋体" w:cs="宋体"/>
          <w:szCs w:val="24"/>
        </w:rPr>
        <w:t xml:space="preserve">6甲方（采购人）：合同中明确规定的实际购买货物和服务的法人或其他组织和自然人。</w:t>
      </w:r>
      <w:r/>
    </w:p>
    <w:p>
      <w:pPr>
        <w:pStyle w:val="858"/>
        <w:ind w:firstLine="480"/>
        <w:jc w:val="both"/>
        <w:spacing w:line="360" w:lineRule="auto"/>
        <w:rPr>
          <w:rFonts w:ascii="宋体" w:hAnsi="宋体" w:cs="宋体"/>
          <w:szCs w:val="24"/>
        </w:rPr>
      </w:pPr>
      <w:r>
        <w:rPr>
          <w:rFonts w:ascii="宋体" w:hAnsi="宋体" w:eastAsia="宋体" w:cs="宋体"/>
          <w:szCs w:val="24"/>
        </w:rPr>
        <w:t xml:space="preserve">2.</w:t>
      </w:r>
      <w:r>
        <w:rPr>
          <w:rFonts w:hint="eastAsia" w:ascii="宋体" w:hAnsi="宋体" w:eastAsia="宋体" w:cs="宋体"/>
          <w:szCs w:val="24"/>
        </w:rPr>
        <w:t xml:space="preserve">7乙方（供应商）：合同中规定的向采购人提供货物和服务的法人或其他组织和自然人。</w:t>
      </w:r>
      <w:r/>
    </w:p>
    <w:p>
      <w:pPr>
        <w:ind w:firstLine="480"/>
        <w:spacing w:line="360" w:lineRule="auto"/>
        <w:rPr>
          <w:rFonts w:ascii="宋体" w:hAnsi="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8</w:t>
      </w:r>
      <w:r>
        <w:rPr>
          <w:rFonts w:ascii="宋体" w:hAnsi="宋体" w:eastAsia="宋体" w:cs="宋体"/>
          <w:sz w:val="24"/>
          <w:szCs w:val="24"/>
        </w:rPr>
        <w:t xml:space="preserve">货物</w:t>
      </w:r>
      <w:r>
        <w:rPr>
          <w:rFonts w:hint="eastAsia" w:ascii="宋体" w:hAnsi="宋体" w:eastAsia="宋体" w:cs="宋体"/>
          <w:sz w:val="24"/>
          <w:szCs w:val="24"/>
        </w:rPr>
        <w:t xml:space="preserve">：</w:t>
      </w:r>
      <w:r>
        <w:rPr>
          <w:rFonts w:ascii="宋体" w:hAnsi="宋体" w:eastAsia="宋体" w:cs="宋体"/>
          <w:sz w:val="24"/>
          <w:szCs w:val="24"/>
        </w:rPr>
        <w:t xml:space="preserve">系指</w:t>
      </w:r>
      <w:r>
        <w:rPr>
          <w:rFonts w:hint="eastAsia" w:ascii="宋体" w:hAnsi="宋体" w:eastAsia="宋体" w:cs="宋体"/>
          <w:sz w:val="24"/>
          <w:szCs w:val="24"/>
        </w:rPr>
        <w:t xml:space="preserve">乙</w:t>
      </w:r>
      <w:r>
        <w:rPr>
          <w:rFonts w:ascii="宋体" w:hAnsi="宋体" w:eastAsia="宋体" w:cs="宋体"/>
          <w:sz w:val="24"/>
          <w:szCs w:val="24"/>
        </w:rPr>
        <w:t xml:space="preserve">方按招标采购文件规定，</w:t>
      </w:r>
      <w:r>
        <w:rPr>
          <w:rFonts w:hint="eastAsia" w:ascii="宋体" w:hAnsi="宋体" w:eastAsia="宋体" w:cs="宋体"/>
          <w:sz w:val="24"/>
          <w:szCs w:val="24"/>
        </w:rPr>
        <w:t xml:space="preserve">应</w:t>
      </w:r>
      <w:r>
        <w:rPr>
          <w:rFonts w:ascii="宋体" w:hAnsi="宋体" w:eastAsia="宋体" w:cs="宋体"/>
          <w:sz w:val="24"/>
          <w:szCs w:val="24"/>
        </w:rPr>
        <w:t xml:space="preserve">向</w:t>
      </w:r>
      <w:r>
        <w:rPr>
          <w:rFonts w:hint="eastAsia" w:ascii="宋体" w:hAnsi="宋体" w:eastAsia="宋体" w:cs="宋体"/>
          <w:sz w:val="24"/>
          <w:szCs w:val="24"/>
        </w:rPr>
        <w:t xml:space="preserve">甲</w:t>
      </w:r>
      <w:r>
        <w:rPr>
          <w:rFonts w:ascii="宋体" w:hAnsi="宋体" w:eastAsia="宋体" w:cs="宋体"/>
          <w:sz w:val="24"/>
          <w:szCs w:val="24"/>
        </w:rPr>
        <w:t xml:space="preserve">方提供的一切设备、备品、备件、工具、手册及其它有关技术资料和材料。</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2.9</w:t>
      </w:r>
      <w:r>
        <w:rPr>
          <w:rFonts w:ascii="宋体" w:hAnsi="宋体" w:eastAsia="宋体" w:cs="宋体"/>
          <w:szCs w:val="24"/>
        </w:rPr>
        <w:t xml:space="preserve">服务</w:t>
      </w:r>
      <w:r>
        <w:rPr>
          <w:rFonts w:hint="eastAsia" w:ascii="宋体" w:hAnsi="宋体" w:eastAsia="宋体" w:cs="宋体"/>
          <w:szCs w:val="24"/>
        </w:rPr>
        <w:t xml:space="preserve">：</w:t>
      </w:r>
      <w:r>
        <w:rPr>
          <w:rFonts w:ascii="宋体" w:hAnsi="宋体" w:eastAsia="宋体" w:cs="宋体"/>
          <w:szCs w:val="24"/>
        </w:rPr>
        <w:t xml:space="preserve">系指本次招标采购文件规定</w:t>
      </w:r>
      <w:r>
        <w:rPr>
          <w:rFonts w:hint="eastAsia" w:ascii="宋体" w:hAnsi="宋体" w:eastAsia="宋体" w:cs="宋体"/>
          <w:szCs w:val="24"/>
        </w:rPr>
        <w:t xml:space="preserve">乙</w:t>
      </w:r>
      <w:r>
        <w:rPr>
          <w:rFonts w:ascii="宋体" w:hAnsi="宋体" w:eastAsia="宋体" w:cs="宋体"/>
          <w:szCs w:val="24"/>
        </w:rPr>
        <w:t xml:space="preserve">方</w:t>
      </w:r>
      <w:r>
        <w:rPr>
          <w:rFonts w:hint="eastAsia" w:ascii="宋体" w:hAnsi="宋体" w:eastAsia="宋体" w:cs="宋体"/>
          <w:szCs w:val="24"/>
        </w:rPr>
        <w:t xml:space="preserve">应承担的与提供货物和服务有关的辅助服务，比如运输、保险、安装、调试、提供技术援助、培训、配合措施、维修响应及合同中规定乙方应承担的其它义务。</w:t>
      </w:r>
      <w:r/>
    </w:p>
    <w:p>
      <w:pPr>
        <w:pStyle w:val="858"/>
        <w:ind w:firstLine="480"/>
        <w:jc w:val="both"/>
        <w:spacing w:line="360" w:lineRule="auto"/>
        <w:rPr>
          <w:rFonts w:ascii="宋体" w:hAnsi="宋体" w:cs="宋体"/>
          <w:szCs w:val="24"/>
        </w:rPr>
      </w:pPr>
      <w:r>
        <w:rPr>
          <w:rFonts w:ascii="宋体" w:hAnsi="宋体" w:eastAsia="宋体" w:cs="宋体"/>
          <w:szCs w:val="24"/>
        </w:rPr>
        <w:t xml:space="preserve">2.</w:t>
      </w:r>
      <w:r>
        <w:rPr>
          <w:rFonts w:hint="eastAsia" w:ascii="宋体" w:hAnsi="宋体" w:eastAsia="宋体" w:cs="宋体"/>
          <w:szCs w:val="24"/>
        </w:rPr>
        <w:t xml:space="preserve">10知识产权：指专利权、商标权、著作权等无形财产专有权的统称。</w:t>
      </w:r>
      <w:r/>
    </w:p>
    <w:p>
      <w:pPr>
        <w:pStyle w:val="858"/>
        <w:ind w:firstLine="480"/>
        <w:jc w:val="both"/>
        <w:spacing w:line="360" w:lineRule="auto"/>
        <w:rPr>
          <w:rFonts w:ascii="宋体" w:hAnsi="宋体" w:cs="宋体"/>
          <w:szCs w:val="24"/>
        </w:rPr>
      </w:pPr>
      <w:r>
        <w:rPr>
          <w:rFonts w:ascii="宋体" w:hAnsi="宋体" w:eastAsia="宋体" w:cs="宋体"/>
          <w:szCs w:val="24"/>
        </w:rPr>
        <w:t xml:space="preserve">2.</w:t>
      </w:r>
      <w:r>
        <w:rPr>
          <w:rFonts w:hint="eastAsia" w:ascii="宋体" w:hAnsi="宋体" w:eastAsia="宋体" w:cs="宋体"/>
          <w:szCs w:val="24"/>
        </w:rPr>
        <w:t xml:space="preserve">11天：日历日。</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2.12时间：除特别说明，均指北京时间。</w:t>
      </w:r>
      <w:r/>
    </w:p>
    <w:p>
      <w:pPr>
        <w:pStyle w:val="858"/>
        <w:ind w:firstLine="480"/>
        <w:jc w:val="both"/>
        <w:spacing w:line="360" w:lineRule="auto"/>
        <w:rPr>
          <w:rFonts w:ascii="宋体" w:hAnsi="宋体" w:cs="宋体"/>
          <w:szCs w:val="24"/>
        </w:rPr>
      </w:pPr>
      <w:r>
        <w:rPr>
          <w:rFonts w:ascii="宋体" w:hAnsi="宋体" w:eastAsia="宋体" w:cs="宋体"/>
          <w:szCs w:val="24"/>
        </w:rPr>
        <w:t xml:space="preserve">2.1</w:t>
      </w:r>
      <w:r>
        <w:rPr>
          <w:rFonts w:hint="eastAsia" w:ascii="宋体" w:hAnsi="宋体" w:eastAsia="宋体" w:cs="宋体"/>
          <w:szCs w:val="24"/>
        </w:rPr>
        <w:t xml:space="preserve">3交货地点：合同中明确约定的乙方提交的货物和服务最终到达地点。</w:t>
      </w:r>
      <w:r/>
    </w:p>
    <w:p>
      <w:pPr>
        <w:pStyle w:val="858"/>
        <w:ind w:firstLine="480"/>
        <w:jc w:val="both"/>
        <w:spacing w:line="360" w:lineRule="auto"/>
        <w:rPr>
          <w:rFonts w:ascii="宋体" w:hAnsi="宋体" w:cs="宋体"/>
          <w:szCs w:val="24"/>
        </w:rPr>
      </w:pPr>
      <w:r>
        <w:rPr>
          <w:rFonts w:ascii="宋体" w:hAnsi="宋体" w:eastAsia="宋体" w:cs="宋体"/>
          <w:szCs w:val="24"/>
        </w:rPr>
        <w:t xml:space="preserve">2.1</w:t>
      </w:r>
      <w:r>
        <w:rPr>
          <w:rFonts w:hint="eastAsia" w:ascii="宋体" w:hAnsi="宋体" w:eastAsia="宋体" w:cs="宋体"/>
          <w:szCs w:val="24"/>
        </w:rPr>
        <w:t xml:space="preserve">4合同价款：根据合同规定，乙方在正确地履行合同义务后甲方应支付乙方的价款。</w:t>
      </w:r>
      <w:r/>
    </w:p>
    <w:p>
      <w:pPr>
        <w:pStyle w:val="858"/>
        <w:ind w:firstLine="480"/>
        <w:jc w:val="both"/>
        <w:spacing w:line="360" w:lineRule="auto"/>
        <w:widowControl/>
        <w:rPr>
          <w:rFonts w:ascii="宋体" w:hAnsi="宋体" w:cs="宋体"/>
          <w:szCs w:val="24"/>
        </w:rPr>
      </w:pPr>
      <w:r>
        <w:rPr>
          <w:rFonts w:ascii="宋体" w:hAnsi="宋体" w:eastAsia="宋体" w:cs="宋体"/>
          <w:szCs w:val="24"/>
        </w:rPr>
        <w:t xml:space="preserve">2.1</w:t>
      </w:r>
      <w:r>
        <w:rPr>
          <w:rFonts w:hint="eastAsia" w:ascii="宋体" w:hAnsi="宋体" w:eastAsia="宋体" w:cs="宋体"/>
          <w:szCs w:val="24"/>
        </w:rPr>
        <w:t xml:space="preserve">5产地：货物开采、生长、生产、最终制造、加工或提供服务的来源地。</w:t>
      </w:r>
      <w:r/>
    </w:p>
    <w:p>
      <w:pPr>
        <w:ind w:firstLine="480"/>
        <w:spacing w:line="360" w:lineRule="auto"/>
        <w:rPr>
          <w:rFonts w:ascii="宋体" w:hAnsi="宋体" w:cs="宋体"/>
          <w:sz w:val="24"/>
          <w:szCs w:val="24"/>
        </w:rPr>
      </w:pPr>
      <w:r>
        <w:rPr>
          <w:rFonts w:ascii="宋体" w:hAnsi="宋体" w:eastAsia="宋体" w:cs="宋体"/>
          <w:sz w:val="24"/>
          <w:szCs w:val="24"/>
        </w:rPr>
        <w:t xml:space="preserve">2.1</w:t>
      </w:r>
      <w:r>
        <w:rPr>
          <w:rFonts w:hint="eastAsia" w:ascii="宋体" w:hAnsi="宋体" w:eastAsia="宋体" w:cs="宋体"/>
          <w:sz w:val="24"/>
          <w:szCs w:val="24"/>
        </w:rPr>
        <w:t xml:space="preserve">6不可抗力：不能预见、不能避免并且不能克服的客观情况。</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2.17实质响应：满足</w:t>
      </w:r>
      <w:r>
        <w:rPr>
          <w:rFonts w:ascii="宋体" w:hAnsi="宋体" w:eastAsia="宋体" w:cs="宋体"/>
          <w:sz w:val="24"/>
          <w:szCs w:val="24"/>
        </w:rPr>
        <w:t xml:space="preserve">有关</w:t>
      </w:r>
      <w:r>
        <w:rPr>
          <w:rFonts w:hint="eastAsia" w:ascii="宋体" w:hAnsi="宋体" w:eastAsia="宋体" w:cs="宋体"/>
          <w:sz w:val="24"/>
          <w:szCs w:val="24"/>
        </w:rPr>
        <w:t xml:space="preserve">本次采购</w:t>
      </w:r>
      <w:r>
        <w:rPr>
          <w:rFonts w:ascii="宋体" w:hAnsi="宋体" w:eastAsia="宋体" w:cs="宋体"/>
          <w:sz w:val="24"/>
          <w:szCs w:val="24"/>
        </w:rPr>
        <w:t xml:space="preserve">标的、数量、质量、价款或者报酬、履行期限、履行地点和方式、违约责任和解决争议方法等</w:t>
      </w:r>
      <w:r>
        <w:rPr>
          <w:rFonts w:hint="eastAsia" w:ascii="宋体" w:hAnsi="宋体" w:eastAsia="宋体" w:cs="宋体"/>
          <w:sz w:val="24"/>
          <w:szCs w:val="24"/>
        </w:rPr>
        <w:t xml:space="preserve">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2.18进口产品：通过中国海关报关验放进入中国境内且产自关境外的产品。</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本项目不接收进口产品。</w:t>
      </w:r>
      <w:r/>
    </w:p>
    <w:p>
      <w:pPr>
        <w:ind w:firstLine="480"/>
        <w:spacing w:line="360" w:lineRule="auto"/>
        <w:rPr>
          <w:rFonts w:ascii="宋体" w:hAnsi="宋体" w:cs="宋体"/>
          <w:b/>
          <w:sz w:val="24"/>
          <w:szCs w:val="24"/>
        </w:rPr>
      </w:pPr>
      <w:r>
        <w:rPr>
          <w:rFonts w:hint="eastAsia" w:ascii="宋体" w:hAnsi="宋体" w:eastAsia="宋体" w:cs="宋体"/>
          <w:sz w:val="24"/>
          <w:szCs w:val="24"/>
        </w:rPr>
        <w:t xml:space="preserve">2.19</w:t>
      </w:r>
      <w:r>
        <w:rPr>
          <w:rFonts w:ascii="宋体" w:hAnsi="宋体" w:eastAsia="宋体" w:cs="宋体"/>
          <w:sz w:val="24"/>
          <w:szCs w:val="24"/>
        </w:rPr>
        <w:t xml:space="preserve">书面形式：指</w:t>
      </w:r>
      <w:r>
        <w:rPr>
          <w:rFonts w:hint="eastAsia" w:ascii="宋体" w:hAnsi="宋体" w:eastAsia="宋体" w:cs="宋体"/>
          <w:sz w:val="24"/>
          <w:szCs w:val="24"/>
        </w:rPr>
        <w:t xml:space="preserve">书面文字、</w:t>
      </w:r>
      <w:r>
        <w:rPr>
          <w:rFonts w:ascii="宋体" w:hAnsi="宋体" w:eastAsia="宋体" w:cs="宋体"/>
          <w:sz w:val="24"/>
          <w:szCs w:val="24"/>
        </w:rPr>
        <w:t xml:space="preserve">合同书、信件和传真等可以有形地表现所载内容的形式。</w:t>
      </w:r>
      <w:r/>
    </w:p>
    <w:p>
      <w:pPr>
        <w:spacing w:line="360" w:lineRule="auto"/>
        <w:rPr>
          <w:rFonts w:ascii="宋体" w:hAnsi="宋体" w:cs="宋体"/>
          <w:b/>
          <w:sz w:val="24"/>
          <w:szCs w:val="24"/>
        </w:rPr>
      </w:pPr>
      <w:r>
        <w:rPr>
          <w:rFonts w:ascii="宋体" w:hAnsi="宋体" w:eastAsia="宋体" w:cs="宋体"/>
          <w:b/>
          <w:sz w:val="24"/>
          <w:szCs w:val="24"/>
        </w:rPr>
        <w:t xml:space="preserve">B</w:t>
      </w:r>
      <w:r>
        <w:rPr>
          <w:rFonts w:hint="eastAsia" w:ascii="宋体" w:hAnsi="宋体" w:eastAsia="宋体" w:cs="宋体"/>
          <w:b/>
          <w:sz w:val="24"/>
          <w:szCs w:val="24"/>
        </w:rPr>
        <w:t xml:space="preserve">投标人</w:t>
      </w:r>
      <w:r/>
    </w:p>
    <w:p>
      <w:pPr>
        <w:spacing w:line="360" w:lineRule="auto"/>
        <w:rPr>
          <w:rFonts w:ascii="宋体" w:hAnsi="宋体" w:cs="宋体"/>
          <w:b/>
          <w:sz w:val="24"/>
          <w:szCs w:val="24"/>
        </w:rPr>
      </w:pPr>
      <w:r>
        <w:rPr>
          <w:rFonts w:ascii="宋体" w:hAnsi="宋体" w:eastAsia="宋体" w:cs="宋体"/>
          <w:b/>
          <w:sz w:val="24"/>
          <w:szCs w:val="24"/>
        </w:rPr>
        <w:t xml:space="preserve">3.</w:t>
      </w:r>
      <w:r>
        <w:rPr>
          <w:rFonts w:hint="eastAsia" w:ascii="宋体" w:hAnsi="宋体" w:eastAsia="宋体" w:cs="宋体"/>
          <w:b/>
          <w:sz w:val="24"/>
          <w:szCs w:val="24"/>
        </w:rPr>
        <w:t xml:space="preserve">合格投标人的资格条件：</w:t>
      </w:r>
      <w:r>
        <w:rPr>
          <w:rFonts w:hint="eastAsia" w:ascii="宋体" w:hAnsi="宋体" w:eastAsia="宋体" w:cs="宋体"/>
          <w:b/>
          <w:sz w:val="24"/>
          <w:szCs w:val="24"/>
        </w:rPr>
        <w:t xml:space="preserve">详见招标公告。</w:t>
      </w:r>
      <w:r/>
    </w:p>
    <w:p>
      <w:pPr>
        <w:spacing w:line="360" w:lineRule="auto"/>
        <w:rPr>
          <w:rFonts w:ascii="宋体" w:hAnsi="宋体" w:cs="宋体"/>
          <w:b/>
          <w:sz w:val="24"/>
          <w:szCs w:val="24"/>
        </w:rPr>
      </w:pPr>
      <w:r>
        <w:rPr>
          <w:rFonts w:hint="eastAsia" w:ascii="宋体" w:hAnsi="宋体" w:eastAsia="宋体" w:cs="宋体"/>
          <w:b/>
          <w:sz w:val="24"/>
          <w:szCs w:val="24"/>
        </w:rPr>
        <w:t xml:space="preserve">4</w:t>
      </w:r>
      <w:r>
        <w:rPr>
          <w:rFonts w:ascii="宋体" w:hAnsi="宋体" w:eastAsia="宋体" w:cs="宋体"/>
          <w:b/>
          <w:sz w:val="24"/>
          <w:szCs w:val="24"/>
        </w:rPr>
        <w:t xml:space="preserve">.</w:t>
      </w:r>
      <w:r>
        <w:rPr>
          <w:rFonts w:hint="eastAsia" w:ascii="宋体" w:hAnsi="宋体" w:eastAsia="宋体" w:cs="宋体"/>
          <w:b/>
          <w:sz w:val="24"/>
          <w:szCs w:val="24"/>
        </w:rPr>
        <w:t xml:space="preserve">投标人代表</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5.1</w:t>
      </w:r>
      <w:r>
        <w:rPr>
          <w:rFonts w:ascii="宋体" w:hAnsi="宋体" w:eastAsia="宋体" w:cs="宋体"/>
          <w:sz w:val="24"/>
          <w:szCs w:val="24"/>
        </w:rPr>
        <w:t xml:space="preserve">指全权代表投标</w:t>
      </w:r>
      <w:r>
        <w:rPr>
          <w:rFonts w:hint="eastAsia" w:ascii="宋体" w:hAnsi="宋体" w:eastAsia="宋体" w:cs="宋体"/>
          <w:sz w:val="24"/>
          <w:szCs w:val="24"/>
        </w:rPr>
        <w:t xml:space="preserve">人</w:t>
      </w:r>
      <w:r>
        <w:rPr>
          <w:rFonts w:ascii="宋体" w:hAnsi="宋体" w:eastAsia="宋体" w:cs="宋体"/>
          <w:sz w:val="24"/>
          <w:szCs w:val="24"/>
        </w:rPr>
        <w:t xml:space="preserve">参加投标活动并签署投标文件的人，如果投标</w:t>
      </w:r>
      <w:r>
        <w:rPr>
          <w:rFonts w:hint="eastAsia" w:ascii="宋体" w:hAnsi="宋体" w:eastAsia="宋体" w:cs="宋体"/>
          <w:sz w:val="24"/>
          <w:szCs w:val="24"/>
        </w:rPr>
        <w:t xml:space="preserve">人</w:t>
      </w:r>
      <w:r>
        <w:rPr>
          <w:rFonts w:ascii="宋体" w:hAnsi="宋体" w:eastAsia="宋体" w:cs="宋体"/>
          <w:sz w:val="24"/>
          <w:szCs w:val="24"/>
        </w:rPr>
        <w:t xml:space="preserve">代表不是法人代表，须持有《法人代表授权</w:t>
      </w:r>
      <w:r>
        <w:rPr>
          <w:rFonts w:hint="eastAsia" w:ascii="宋体" w:hAnsi="宋体" w:eastAsia="宋体" w:cs="宋体"/>
          <w:sz w:val="24"/>
          <w:szCs w:val="24"/>
        </w:rPr>
        <w:t xml:space="preserve">委托</w:t>
      </w:r>
      <w:r>
        <w:rPr>
          <w:rFonts w:ascii="宋体" w:hAnsi="宋体" w:eastAsia="宋体" w:cs="宋体"/>
          <w:sz w:val="24"/>
          <w:szCs w:val="24"/>
        </w:rPr>
        <w:t xml:space="preserve">书》（详见统一格式）</w:t>
      </w:r>
      <w:r>
        <w:rPr>
          <w:rFonts w:hint="eastAsia" w:ascii="宋体" w:hAnsi="宋体" w:eastAsia="宋体" w:cs="宋体"/>
          <w:sz w:val="24"/>
          <w:szCs w:val="24"/>
        </w:rPr>
        <w:t xml:space="preserve">。</w:t>
      </w:r>
      <w:r/>
    </w:p>
    <w:p>
      <w:pPr>
        <w:spacing w:line="360" w:lineRule="auto"/>
        <w:rPr>
          <w:rFonts w:ascii="宋体" w:hAnsi="宋体" w:cs="宋体"/>
          <w:b/>
          <w:sz w:val="24"/>
          <w:szCs w:val="24"/>
        </w:rPr>
      </w:pPr>
      <w:r>
        <w:rPr>
          <w:rFonts w:hint="eastAsia" w:ascii="宋体" w:hAnsi="宋体" w:eastAsia="宋体" w:cs="宋体"/>
          <w:b/>
          <w:sz w:val="24"/>
          <w:szCs w:val="24"/>
        </w:rPr>
        <w:t xml:space="preserve">5</w:t>
      </w:r>
      <w:r>
        <w:rPr>
          <w:rFonts w:ascii="宋体" w:hAnsi="宋体" w:eastAsia="宋体" w:cs="宋体"/>
          <w:b/>
          <w:sz w:val="24"/>
          <w:szCs w:val="24"/>
        </w:rPr>
        <w:t xml:space="preserve">.</w:t>
      </w:r>
      <w:r>
        <w:rPr>
          <w:rFonts w:hint="eastAsia" w:ascii="宋体" w:hAnsi="宋体" w:eastAsia="宋体" w:cs="宋体"/>
          <w:b/>
          <w:sz w:val="24"/>
          <w:szCs w:val="24"/>
        </w:rPr>
        <w:t xml:space="preserve">投标费用</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6.1无论投标过程中的做法和结果如何，投标人自行承担所有与参加投标有关的全部费用。</w:t>
      </w:r>
      <w:r/>
    </w:p>
    <w:p>
      <w:pPr>
        <w:spacing w:line="360" w:lineRule="auto"/>
        <w:rPr>
          <w:rFonts w:ascii="宋体" w:hAnsi="宋体" w:cs="宋体"/>
          <w:b/>
          <w:sz w:val="24"/>
          <w:szCs w:val="24"/>
        </w:rPr>
      </w:pPr>
      <w:r>
        <w:rPr>
          <w:rFonts w:hint="eastAsia" w:ascii="宋体" w:hAnsi="宋体" w:eastAsia="宋体" w:cs="宋体"/>
          <w:b/>
          <w:sz w:val="24"/>
          <w:szCs w:val="24"/>
        </w:rPr>
        <w:t xml:space="preserve">6</w:t>
      </w:r>
      <w:r>
        <w:rPr>
          <w:rFonts w:ascii="宋体" w:hAnsi="宋体" w:eastAsia="宋体" w:cs="宋体"/>
          <w:b/>
          <w:sz w:val="24"/>
          <w:szCs w:val="24"/>
        </w:rPr>
        <w:t xml:space="preserve">.</w:t>
      </w:r>
      <w:r>
        <w:rPr>
          <w:rFonts w:hint="eastAsia" w:ascii="宋体" w:hAnsi="宋体" w:eastAsia="宋体" w:cs="宋体"/>
          <w:b/>
          <w:sz w:val="24"/>
          <w:szCs w:val="24"/>
        </w:rPr>
        <w:t xml:space="preserve">联合投标</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本项目不接受联合体投标。</w:t>
      </w:r>
      <w:r/>
    </w:p>
    <w:p>
      <w:pPr>
        <w:spacing w:line="360" w:lineRule="auto"/>
        <w:rPr>
          <w:rFonts w:ascii="宋体" w:hAnsi="宋体" w:cs="宋体"/>
          <w:b/>
          <w:sz w:val="24"/>
          <w:szCs w:val="24"/>
        </w:rPr>
      </w:pPr>
      <w:r>
        <w:rPr>
          <w:rFonts w:ascii="宋体" w:hAnsi="宋体" w:eastAsia="宋体" w:cs="宋体"/>
          <w:b/>
          <w:sz w:val="24"/>
          <w:szCs w:val="24"/>
        </w:rPr>
        <w:t xml:space="preserve">C</w:t>
      </w:r>
      <w:r>
        <w:rPr>
          <w:rFonts w:hint="eastAsia" w:ascii="宋体" w:hAnsi="宋体" w:eastAsia="宋体" w:cs="宋体"/>
          <w:b/>
          <w:sz w:val="24"/>
          <w:szCs w:val="24"/>
        </w:rPr>
        <w:t xml:space="preserve">招标文件的说明</w:t>
      </w:r>
      <w:r/>
    </w:p>
    <w:p>
      <w:pPr>
        <w:spacing w:line="360" w:lineRule="auto"/>
        <w:rPr>
          <w:rFonts w:ascii="宋体" w:hAnsi="宋体" w:cs="宋体"/>
          <w:b/>
          <w:sz w:val="24"/>
          <w:szCs w:val="24"/>
        </w:rPr>
      </w:pPr>
      <w:r>
        <w:rPr>
          <w:rFonts w:hint="eastAsia" w:ascii="宋体" w:hAnsi="宋体" w:eastAsia="宋体" w:cs="宋体"/>
          <w:b/>
          <w:sz w:val="24"/>
          <w:szCs w:val="24"/>
        </w:rPr>
        <w:t xml:space="preserve">7</w:t>
      </w:r>
      <w:r>
        <w:rPr>
          <w:rFonts w:ascii="宋体" w:hAnsi="宋体" w:eastAsia="宋体" w:cs="宋体"/>
          <w:b/>
          <w:sz w:val="24"/>
          <w:szCs w:val="24"/>
        </w:rPr>
        <w:t xml:space="preserve">.</w:t>
      </w:r>
      <w:r>
        <w:rPr>
          <w:rFonts w:hint="eastAsia" w:ascii="宋体" w:hAnsi="宋体" w:eastAsia="宋体" w:cs="宋体"/>
          <w:b/>
          <w:sz w:val="24"/>
          <w:szCs w:val="24"/>
        </w:rPr>
        <w:t xml:space="preserve">招标文件</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7.2招标文件及其补充通知（包括更正公告）不是直接从苏州政府采购网上获得的，采购人或采购代理机构对招标文件及其补遗的真实性、完整性不承担任何责任。</w:t>
      </w:r>
      <w:r/>
    </w:p>
    <w:p>
      <w:pPr>
        <w:spacing w:line="360" w:lineRule="auto"/>
        <w:rPr>
          <w:rFonts w:ascii="宋体" w:hAnsi="宋体" w:cs="宋体"/>
          <w:b/>
          <w:sz w:val="24"/>
          <w:szCs w:val="24"/>
        </w:rPr>
      </w:pPr>
      <w:r>
        <w:rPr>
          <w:rFonts w:hint="eastAsia" w:ascii="宋体" w:hAnsi="宋体" w:eastAsia="宋体" w:cs="宋体"/>
          <w:b/>
          <w:sz w:val="24"/>
          <w:szCs w:val="24"/>
        </w:rPr>
        <w:t xml:space="preserve">8</w:t>
      </w:r>
      <w:r>
        <w:rPr>
          <w:rFonts w:ascii="宋体" w:hAnsi="宋体" w:eastAsia="宋体" w:cs="宋体"/>
          <w:b/>
          <w:sz w:val="24"/>
          <w:szCs w:val="24"/>
        </w:rPr>
        <w:t xml:space="preserve">.</w:t>
      </w:r>
      <w:r>
        <w:rPr>
          <w:rFonts w:hint="eastAsia" w:ascii="宋体" w:hAnsi="宋体" w:eastAsia="宋体" w:cs="宋体"/>
          <w:b/>
          <w:sz w:val="24"/>
          <w:szCs w:val="24"/>
        </w:rPr>
        <w:t xml:space="preserve">招标文件的澄清</w:t>
      </w:r>
      <w:r/>
    </w:p>
    <w:p>
      <w:pPr>
        <w:ind w:firstLine="480"/>
        <w:spacing w:line="360" w:lineRule="auto"/>
        <w:rPr>
          <w:rFonts w:ascii="宋体" w:hAnsi="宋体" w:cs="宋体"/>
          <w:bCs/>
          <w:sz w:val="24"/>
          <w:szCs w:val="24"/>
        </w:rPr>
      </w:pPr>
      <w:r>
        <w:rPr>
          <w:rFonts w:hint="eastAsia" w:ascii="宋体" w:hAnsi="宋体" w:eastAsia="宋体" w:cs="宋体"/>
          <w:bCs/>
          <w:sz w:val="24"/>
          <w:szCs w:val="24"/>
        </w:rPr>
        <w:t xml:space="preserve">8.1采购人或采购代理机构无论出于自己的考虑，还是出于对投标人提问的澄清，均可对招标文件用更正公告的方式进行澄清或者修改，并通过苏州市政府采购网对外进行发布。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ascii="宋体" w:hAnsi="宋体" w:cs="宋体"/>
          <w:bCs/>
          <w:sz w:val="24"/>
          <w:szCs w:val="24"/>
        </w:rPr>
      </w:pPr>
      <w:r>
        <w:rPr>
          <w:rFonts w:hint="eastAsia" w:ascii="宋体" w:hAnsi="宋体" w:eastAsia="宋体" w:cs="宋体"/>
          <w:bCs/>
          <w:sz w:val="24"/>
          <w:szCs w:val="24"/>
        </w:rPr>
        <w:t xml:space="preserve">8.2对于补充通知（包括更正公告），报名成功的供应商通过“苏州市政府采购网”的“采购公告”自行查看所报项目的补充通知（包括更正公告）。补充通知（包</w:t>
      </w:r>
      <w:r>
        <w:rPr>
          <w:rFonts w:hint="eastAsia" w:ascii="宋体" w:hAnsi="宋体" w:eastAsia="宋体" w:cs="宋体"/>
          <w:bCs/>
          <w:sz w:val="24"/>
          <w:szCs w:val="24"/>
        </w:rPr>
        <w:t xml:space="preserve">括更正公告）将作为招标文件的组成部分，对所有投标人有约束力。</w:t>
      </w:r>
      <w:r/>
    </w:p>
    <w:p>
      <w:pPr>
        <w:ind w:firstLine="480"/>
        <w:spacing w:line="360" w:lineRule="auto"/>
        <w:rPr>
          <w:rFonts w:ascii="宋体" w:hAnsi="宋体" w:cs="宋体"/>
          <w:bCs/>
          <w:sz w:val="24"/>
          <w:szCs w:val="24"/>
        </w:rPr>
      </w:pPr>
      <w:r>
        <w:rPr>
          <w:rFonts w:hint="eastAsia" w:ascii="宋体" w:hAnsi="宋体" w:eastAsia="宋体" w:cs="宋体"/>
          <w:bCs/>
          <w:sz w:val="24"/>
          <w:szCs w:val="24"/>
        </w:rPr>
        <w:t xml:space="preserve">8.3为使投标人有足够的时间按招标文件的修改要求考虑修正投标文件，或出于其他原因，采购代理机构有权推迟投标截止日期和开标日期，并将此变更通知以更正公告的形式对外发布。</w:t>
      </w:r>
      <w:r/>
    </w:p>
    <w:p>
      <w:pPr>
        <w:ind w:firstLine="480"/>
        <w:spacing w:line="360" w:lineRule="auto"/>
        <w:rPr>
          <w:rFonts w:ascii="宋体" w:hAnsi="宋体" w:cs="宋体"/>
          <w:bCs/>
          <w:sz w:val="24"/>
          <w:szCs w:val="24"/>
        </w:rPr>
      </w:pPr>
      <w:r>
        <w:rPr>
          <w:rFonts w:hint="eastAsia" w:ascii="宋体" w:hAnsi="宋体" w:eastAsia="宋体" w:cs="宋体"/>
          <w:bCs/>
          <w:sz w:val="24"/>
          <w:szCs w:val="24"/>
        </w:rPr>
        <w:t xml:space="preserve">8.4招标文件的澄清、修改、补充等内容均以苏州政府采购网上发布的内容为准。</w:t>
      </w:r>
      <w:r/>
    </w:p>
    <w:p>
      <w:pPr>
        <w:spacing w:line="360" w:lineRule="auto"/>
        <w:rPr>
          <w:rFonts w:ascii="宋体" w:hAnsi="宋体" w:cs="宋体"/>
          <w:b/>
          <w:sz w:val="24"/>
          <w:szCs w:val="24"/>
        </w:rPr>
      </w:pPr>
      <w:r>
        <w:rPr>
          <w:rFonts w:hint="eastAsia" w:ascii="宋体" w:hAnsi="宋体" w:eastAsia="宋体" w:cs="宋体"/>
          <w:b/>
          <w:sz w:val="24"/>
          <w:szCs w:val="24"/>
        </w:rPr>
        <w:t xml:space="preserve">9.勘察现场（不涉及此条的忽略）</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ascii="宋体" w:hAnsi="宋体" w:cs="宋体"/>
          <w:b/>
          <w:sz w:val="24"/>
          <w:szCs w:val="24"/>
        </w:rPr>
      </w:pPr>
      <w:r>
        <w:rPr>
          <w:rFonts w:hint="eastAsia" w:ascii="宋体" w:hAnsi="宋体" w:eastAsia="宋体" w:cs="宋体"/>
          <w:b/>
          <w:sz w:val="24"/>
          <w:szCs w:val="24"/>
        </w:rPr>
        <w:t xml:space="preserve">10.投标质疑</w:t>
      </w:r>
      <w:r/>
    </w:p>
    <w:p>
      <w:pPr>
        <w:pStyle w:val="858"/>
        <w:ind w:firstLine="480"/>
        <w:spacing w:line="360" w:lineRule="auto"/>
        <w:rPr>
          <w:rFonts w:ascii="宋体" w:hAnsi="宋体" w:cs="宋体"/>
          <w:szCs w:val="24"/>
        </w:rPr>
      </w:pPr>
      <w:r>
        <w:rPr>
          <w:rFonts w:hint="eastAsia" w:ascii="宋体" w:hAnsi="宋体" w:eastAsia="宋体" w:cs="宋体"/>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8"/>
        <w:ind w:firstLine="480"/>
        <w:spacing w:line="360" w:lineRule="auto"/>
        <w:rPr>
          <w:rFonts w:ascii="宋体" w:hAnsi="宋体" w:cs="宋体"/>
          <w:szCs w:val="24"/>
        </w:rPr>
      </w:pPr>
      <w:r>
        <w:rPr>
          <w:rFonts w:hint="eastAsia" w:ascii="宋体" w:hAnsi="宋体" w:eastAsia="宋体" w:cs="宋体"/>
          <w:szCs w:val="24"/>
        </w:rPr>
        <w:t xml:space="preserve">10.2本次招标文件要求供应商在法定质疑期内一次性提出针对同一采购程序环节的质疑，否则不予受理。</w:t>
      </w:r>
      <w:r/>
    </w:p>
    <w:p>
      <w:pPr>
        <w:pStyle w:val="858"/>
        <w:ind w:firstLine="480"/>
        <w:spacing w:line="360" w:lineRule="auto"/>
        <w:rPr>
          <w:rFonts w:ascii="宋体" w:hAnsi="宋体" w:cs="宋体"/>
          <w:szCs w:val="24"/>
        </w:rPr>
      </w:pPr>
      <w:r>
        <w:rPr>
          <w:rFonts w:hint="eastAsia" w:ascii="宋体" w:hAnsi="宋体" w:eastAsia="宋体" w:cs="宋体"/>
          <w:szCs w:val="24"/>
        </w:rPr>
        <w:t xml:space="preserve">10.3供应商提出质疑应当提交质疑函和必要的证明材料，质疑函应当包括下列内容：</w:t>
      </w:r>
      <w:r/>
    </w:p>
    <w:p>
      <w:pPr>
        <w:pStyle w:val="858"/>
        <w:ind w:firstLine="480"/>
        <w:spacing w:line="360" w:lineRule="auto"/>
        <w:rPr>
          <w:rFonts w:ascii="宋体" w:hAnsi="宋体" w:cs="宋体"/>
          <w:szCs w:val="24"/>
        </w:rPr>
      </w:pPr>
      <w:r>
        <w:rPr>
          <w:rFonts w:hint="eastAsia" w:ascii="宋体" w:hAnsi="宋体" w:eastAsia="宋体" w:cs="宋体"/>
          <w:szCs w:val="24"/>
        </w:rPr>
        <w:t xml:space="preserve">（1）供应商的姓名或者名称（以提供的营业执照副本复印件为准）、地址、邮编、联系人及联系电话；</w:t>
      </w:r>
      <w:r/>
    </w:p>
    <w:p>
      <w:pPr>
        <w:pStyle w:val="858"/>
        <w:ind w:firstLine="480"/>
        <w:spacing w:line="360" w:lineRule="auto"/>
        <w:rPr>
          <w:rFonts w:ascii="宋体" w:hAnsi="宋体" w:cs="宋体"/>
          <w:szCs w:val="24"/>
        </w:rPr>
      </w:pPr>
      <w:r>
        <w:rPr>
          <w:rFonts w:hint="eastAsia" w:ascii="宋体" w:hAnsi="宋体" w:eastAsia="宋体" w:cs="宋体"/>
          <w:szCs w:val="24"/>
        </w:rPr>
        <w:t xml:space="preserve">（2）质疑项目的名称、编号；</w:t>
      </w:r>
      <w:r/>
    </w:p>
    <w:p>
      <w:pPr>
        <w:pStyle w:val="858"/>
        <w:ind w:firstLine="480"/>
        <w:spacing w:line="360" w:lineRule="auto"/>
        <w:rPr>
          <w:rFonts w:ascii="宋体" w:hAnsi="宋体" w:cs="宋体"/>
          <w:szCs w:val="24"/>
        </w:rPr>
      </w:pPr>
      <w:r>
        <w:rPr>
          <w:rFonts w:hint="eastAsia" w:ascii="宋体" w:hAnsi="宋体" w:eastAsia="宋体" w:cs="宋体"/>
          <w:szCs w:val="24"/>
        </w:rPr>
        <w:t xml:space="preserve">（3）具体、明确的质疑事项和与质疑事项相关的请求；</w:t>
      </w:r>
      <w:r/>
    </w:p>
    <w:p>
      <w:pPr>
        <w:pStyle w:val="858"/>
        <w:ind w:firstLine="480"/>
        <w:spacing w:line="360" w:lineRule="auto"/>
        <w:rPr>
          <w:rFonts w:ascii="宋体" w:hAnsi="宋体" w:cs="宋体"/>
          <w:szCs w:val="24"/>
        </w:rPr>
      </w:pPr>
      <w:r>
        <w:rPr>
          <w:rFonts w:hint="eastAsia" w:ascii="宋体" w:hAnsi="宋体" w:eastAsia="宋体" w:cs="宋体"/>
          <w:szCs w:val="24"/>
        </w:rPr>
        <w:t xml:space="preserve">（4）事实依据；</w:t>
      </w:r>
      <w:r/>
    </w:p>
    <w:p>
      <w:pPr>
        <w:pStyle w:val="858"/>
        <w:ind w:firstLine="480"/>
        <w:spacing w:line="360" w:lineRule="auto"/>
        <w:rPr>
          <w:rFonts w:ascii="宋体" w:hAnsi="宋体" w:cs="宋体"/>
          <w:szCs w:val="24"/>
        </w:rPr>
      </w:pPr>
      <w:r>
        <w:rPr>
          <w:rFonts w:hint="eastAsia" w:ascii="宋体" w:hAnsi="宋体" w:eastAsia="宋体" w:cs="宋体"/>
          <w:szCs w:val="24"/>
        </w:rPr>
        <w:t xml:space="preserve">（5）必要的法律依据；</w:t>
      </w:r>
      <w:r/>
    </w:p>
    <w:p>
      <w:pPr>
        <w:pStyle w:val="858"/>
        <w:ind w:firstLine="480"/>
        <w:spacing w:line="360" w:lineRule="auto"/>
        <w:rPr>
          <w:rFonts w:ascii="宋体" w:hAnsi="宋体" w:cs="宋体"/>
          <w:szCs w:val="24"/>
        </w:rPr>
      </w:pPr>
      <w:r>
        <w:rPr>
          <w:rFonts w:hint="eastAsia" w:ascii="宋体" w:hAnsi="宋体" w:eastAsia="宋体" w:cs="宋体"/>
          <w:szCs w:val="24"/>
        </w:rPr>
        <w:t xml:space="preserve">（6）提出质疑的日期。</w:t>
      </w:r>
      <w:r/>
    </w:p>
    <w:p>
      <w:pPr>
        <w:pStyle w:val="858"/>
        <w:ind w:firstLine="480"/>
        <w:spacing w:line="360" w:lineRule="auto"/>
        <w:rPr>
          <w:rFonts w:ascii="宋体" w:hAnsi="宋体" w:cs="宋体"/>
          <w:szCs w:val="24"/>
        </w:rPr>
      </w:pPr>
      <w:r>
        <w:rPr>
          <w:rFonts w:hint="eastAsia" w:ascii="宋体" w:hAnsi="宋体" w:eastAsia="宋体" w:cs="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Cs w:val="24"/>
        </w:rPr>
        <w:t xml:space="preserve">授权委托书</w:t>
      </w:r>
      <w:r>
        <w:rPr>
          <w:rFonts w:hint="eastAsia" w:ascii="宋体" w:hAnsi="宋体" w:eastAsia="宋体" w:cs="宋体"/>
          <w:szCs w:val="24"/>
        </w:rPr>
        <w:t xml:space="preserve">上应当载明代理人的姓名或者名称、代理事项、具体权限、期限和相关事项。</w:t>
      </w:r>
      <w:r/>
    </w:p>
    <w:p>
      <w:pPr>
        <w:pStyle w:val="858"/>
        <w:ind w:firstLine="482"/>
        <w:spacing w:line="360" w:lineRule="auto"/>
        <w:rPr>
          <w:rFonts w:ascii="宋体" w:hAnsi="宋体" w:cs="宋体"/>
          <w:b/>
          <w:szCs w:val="24"/>
        </w:rPr>
      </w:pPr>
      <w:r>
        <w:rPr>
          <w:rFonts w:hint="eastAsia" w:ascii="宋体" w:hAnsi="宋体" w:eastAsia="宋体" w:cs="宋体"/>
          <w:b/>
          <w:szCs w:val="24"/>
        </w:rPr>
        <w:t xml:space="preserve">供应商提交的质疑函必须按照《政府采购供应商质疑函范本》要求的格式和内容进行填写，质疑函范本下载网址详见链接：</w:t>
      </w:r>
      <w:r>
        <w:rPr>
          <w:rFonts w:ascii="宋体" w:hAnsi="宋体" w:eastAsia="宋体" w:cs="宋体"/>
          <w:b/>
          <w:szCs w:val="24"/>
        </w:rPr>
        <w:t xml:space="preserve">https://czju.suzhou.gov.cn/zfcg/html/content/20180305093615738.shtml</w:t>
      </w:r>
      <w:r>
        <w:rPr>
          <w:rFonts w:hint="eastAsia" w:ascii="宋体" w:hAnsi="宋体" w:eastAsia="宋体" w:cs="宋体"/>
          <w:szCs w:val="24"/>
        </w:rPr>
        <w:t xml:space="preserve">。</w:t>
      </w:r>
      <w:r/>
    </w:p>
    <w:p>
      <w:pPr>
        <w:pStyle w:val="858"/>
        <w:ind w:firstLine="480"/>
        <w:spacing w:line="360" w:lineRule="auto"/>
        <w:rPr>
          <w:rFonts w:ascii="宋体" w:hAnsi="宋体" w:cs="宋体"/>
          <w:b/>
          <w:szCs w:val="24"/>
        </w:rPr>
      </w:pPr>
      <w:r>
        <w:rPr>
          <w:rFonts w:hint="eastAsia" w:ascii="宋体" w:hAnsi="宋体" w:eastAsia="宋体" w:cs="宋体"/>
          <w:szCs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szCs w:val="24"/>
        </w:rPr>
        <w:t xml:space="preserve">《投标供应商确认函》</w:t>
      </w:r>
      <w:r>
        <w:rPr>
          <w:rFonts w:hint="eastAsia" w:ascii="宋体" w:hAnsi="宋体" w:eastAsia="宋体" w:cs="宋体"/>
          <w:szCs w:val="24"/>
        </w:rPr>
        <w:t xml:space="preserve">）与质疑函一起递交，否则不予受理。</w:t>
      </w:r>
      <w:r/>
    </w:p>
    <w:p>
      <w:pPr>
        <w:pStyle w:val="858"/>
        <w:ind w:firstLine="480"/>
        <w:spacing w:line="360" w:lineRule="auto"/>
        <w:rPr>
          <w:rFonts w:ascii="宋体" w:hAnsi="宋体" w:cs="宋体"/>
          <w:szCs w:val="24"/>
        </w:rPr>
      </w:pPr>
      <w:r>
        <w:rPr>
          <w:rFonts w:hint="eastAsia" w:ascii="宋体" w:hAnsi="宋体" w:eastAsia="宋体" w:cs="宋体"/>
          <w:szCs w:val="24"/>
        </w:rPr>
        <w:t xml:space="preserve">10.5接收质疑函的方式：书面形式（当场送达或邮寄方式）。</w:t>
      </w:r>
      <w:r/>
    </w:p>
    <w:p>
      <w:pPr>
        <w:pStyle w:val="858"/>
        <w:ind w:firstLine="480"/>
        <w:spacing w:line="360" w:lineRule="auto"/>
        <w:rPr>
          <w:rFonts w:ascii="宋体" w:hAnsi="宋体" w:cs="宋体"/>
          <w:szCs w:val="24"/>
        </w:rPr>
      </w:pPr>
      <w:r>
        <w:rPr>
          <w:rFonts w:hint="eastAsia" w:ascii="宋体" w:hAnsi="宋体" w:eastAsia="宋体" w:cs="宋体"/>
          <w:szCs w:val="24"/>
        </w:rPr>
        <w:t xml:space="preserve">质疑联系人：</w:t>
      </w:r>
      <w:r>
        <w:rPr>
          <w:rFonts w:hint="eastAsia" w:ascii="宋体" w:hAnsi="宋体" w:eastAsia="宋体" w:cs="宋体"/>
          <w:szCs w:val="24"/>
        </w:rPr>
        <w:t xml:space="preserve">蔡翔宇、王文静</w:t>
      </w:r>
      <w:r/>
    </w:p>
    <w:p>
      <w:pPr>
        <w:pStyle w:val="858"/>
        <w:ind w:firstLine="480"/>
        <w:spacing w:line="360" w:lineRule="auto"/>
        <w:rPr>
          <w:rFonts w:ascii="宋体" w:hAnsi="宋体" w:cs="宋体"/>
          <w:szCs w:val="24"/>
        </w:rPr>
      </w:pPr>
      <w:r>
        <w:rPr>
          <w:rFonts w:hint="eastAsia" w:ascii="宋体" w:hAnsi="宋体" w:eastAsia="宋体" w:cs="宋体"/>
          <w:szCs w:val="24"/>
        </w:rPr>
        <w:t xml:space="preserve">联系电话：</w:t>
      </w:r>
      <w:r>
        <w:rPr>
          <w:rFonts w:hint="eastAsia" w:ascii="宋体" w:hAnsi="宋体" w:cs="宋体" w:eastAsiaTheme="minorEastAsia"/>
          <w:szCs w:val="24"/>
        </w:rPr>
        <w:t xml:space="preserve">0512-66060085</w:t>
      </w:r>
      <w:r/>
    </w:p>
    <w:p>
      <w:pPr>
        <w:pStyle w:val="858"/>
        <w:ind w:firstLine="480"/>
        <w:spacing w:line="360" w:lineRule="auto"/>
        <w:rPr>
          <w:rFonts w:ascii="宋体" w:hAnsi="宋体" w:cs="宋体"/>
          <w:szCs w:val="24"/>
        </w:rPr>
      </w:pPr>
      <w:r>
        <w:rPr>
          <w:rFonts w:hint="eastAsia" w:ascii="宋体" w:hAnsi="宋体" w:eastAsia="宋体" w:cs="宋体"/>
          <w:szCs w:val="24"/>
        </w:rPr>
        <w:t xml:space="preserve">现场递交地址：</w:t>
      </w:r>
      <w:r>
        <w:rPr>
          <w:rFonts w:ascii="宋体" w:hAnsi="宋体" w:cs="宋体" w:eastAsiaTheme="minorEastAsia"/>
          <w:szCs w:val="24"/>
        </w:rPr>
        <w:t xml:space="preserve">苏州市工业园区唯华路3号君地新大陆10幢701室</w:t>
      </w:r>
      <w:r/>
    </w:p>
    <w:p>
      <w:pPr>
        <w:pStyle w:val="858"/>
        <w:ind w:firstLine="480"/>
        <w:spacing w:line="360" w:lineRule="auto"/>
        <w:rPr>
          <w:rFonts w:ascii="宋体" w:hAnsi="宋体" w:cs="宋体"/>
          <w:szCs w:val="24"/>
        </w:rPr>
      </w:pPr>
      <w:r>
        <w:rPr>
          <w:rFonts w:hint="eastAsia" w:ascii="宋体" w:hAnsi="宋体" w:eastAsia="宋体" w:cs="宋体"/>
          <w:szCs w:val="24"/>
        </w:rPr>
        <w:t xml:space="preserve">邮寄收取地址：</w:t>
      </w:r>
      <w:r>
        <w:rPr>
          <w:rFonts w:ascii="宋体" w:hAnsi="宋体" w:cs="宋体" w:eastAsiaTheme="minorEastAsia"/>
          <w:szCs w:val="24"/>
        </w:rPr>
        <w:t xml:space="preserve">苏州市工业园区唯华路3号君地新大陆10幢701室</w:t>
      </w:r>
      <w:r/>
    </w:p>
    <w:p>
      <w:pPr>
        <w:spacing w:line="360" w:lineRule="auto"/>
        <w:rPr>
          <w:rFonts w:ascii="宋体" w:hAnsi="宋体" w:cs="宋体"/>
          <w:b/>
          <w:sz w:val="24"/>
          <w:szCs w:val="24"/>
        </w:rPr>
      </w:pPr>
      <w:r>
        <w:rPr>
          <w:rFonts w:ascii="宋体" w:hAnsi="宋体" w:eastAsia="宋体" w:cs="宋体"/>
          <w:b/>
          <w:sz w:val="24"/>
          <w:szCs w:val="24"/>
        </w:rPr>
        <w:t xml:space="preserve">D</w:t>
      </w:r>
      <w:r>
        <w:rPr>
          <w:rFonts w:hint="eastAsia" w:ascii="宋体" w:hAnsi="宋体" w:eastAsia="宋体" w:cs="宋体"/>
          <w:b/>
          <w:sz w:val="24"/>
          <w:szCs w:val="24"/>
        </w:rPr>
        <w:t xml:space="preserve">投标文件说明</w:t>
      </w:r>
      <w:r/>
    </w:p>
    <w:p>
      <w:pPr>
        <w:spacing w:line="360" w:lineRule="auto"/>
        <w:rPr>
          <w:rFonts w:ascii="宋体" w:hAnsi="宋体" w:cs="宋体"/>
          <w:b/>
          <w:sz w:val="24"/>
          <w:szCs w:val="24"/>
        </w:rPr>
      </w:pPr>
      <w:r>
        <w:rPr>
          <w:rFonts w:hint="eastAsia" w:ascii="宋体" w:hAnsi="宋体" w:eastAsia="宋体" w:cs="宋体"/>
          <w:b/>
          <w:sz w:val="24"/>
          <w:szCs w:val="24"/>
        </w:rPr>
        <w:t xml:space="preserve">1</w:t>
      </w:r>
      <w:r>
        <w:rPr>
          <w:rFonts w:ascii="宋体" w:hAnsi="宋体" w:eastAsia="宋体" w:cs="宋体"/>
          <w:b/>
          <w:sz w:val="24"/>
          <w:szCs w:val="24"/>
        </w:rPr>
        <w:t xml:space="preserve">1</w:t>
      </w:r>
      <w:r>
        <w:rPr>
          <w:rFonts w:hint="eastAsia" w:ascii="宋体" w:hAnsi="宋体" w:eastAsia="宋体" w:cs="宋体"/>
          <w:b/>
          <w:sz w:val="24"/>
          <w:szCs w:val="24"/>
        </w:rPr>
        <w:t xml:space="preserve">.提示与要求</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1</w:t>
      </w:r>
      <w:r>
        <w:rPr>
          <w:rFonts w:hint="eastAsia" w:ascii="宋体" w:hAnsi="宋体" w:eastAsia="宋体" w:cs="宋体"/>
          <w:sz w:val="24"/>
          <w:szCs w:val="24"/>
        </w:rPr>
        <w:t xml:space="preserve">.1</w:t>
      </w:r>
      <w:r>
        <w:rPr>
          <w:rFonts w:ascii="宋体" w:hAnsi="宋体" w:eastAsia="宋体" w:cs="宋体"/>
          <w:sz w:val="24"/>
          <w:szCs w:val="24"/>
        </w:rPr>
        <w:t xml:space="preserve">投标</w:t>
      </w:r>
      <w:r>
        <w:rPr>
          <w:rFonts w:hint="eastAsia" w:ascii="宋体" w:hAnsi="宋体" w:eastAsia="宋体" w:cs="宋体"/>
          <w:sz w:val="24"/>
          <w:szCs w:val="24"/>
        </w:rPr>
        <w:t xml:space="preserve">人</w:t>
      </w:r>
      <w:r>
        <w:rPr>
          <w:rFonts w:ascii="宋体" w:hAnsi="宋体" w:eastAsia="宋体" w:cs="宋体"/>
          <w:sz w:val="24"/>
          <w:szCs w:val="24"/>
        </w:rPr>
        <w:t xml:space="preserve">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cs="宋体"/>
          <w:sz w:val="24"/>
          <w:szCs w:val="24"/>
        </w:rPr>
        <w:t xml:space="preserve">。</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1</w:t>
      </w:r>
      <w:r>
        <w:rPr>
          <w:rFonts w:hint="eastAsia" w:ascii="宋体" w:hAnsi="宋体" w:eastAsia="宋体" w:cs="宋体"/>
          <w:sz w:val="24"/>
          <w:szCs w:val="24"/>
        </w:rPr>
        <w:t xml:space="preserve">.2无论是否递交投标文件，投标人都应将招标文件及以后的所有通知、文件等视为保密文件。</w:t>
      </w:r>
      <w:r/>
    </w:p>
    <w:p>
      <w:pPr>
        <w:spacing w:line="360" w:lineRule="auto"/>
        <w:rPr>
          <w:rFonts w:ascii="宋体" w:hAnsi="宋体" w:cs="宋体"/>
          <w:b/>
          <w:sz w:val="24"/>
          <w:szCs w:val="24"/>
        </w:rPr>
      </w:pPr>
      <w:r>
        <w:rPr>
          <w:rFonts w:ascii="宋体" w:hAnsi="宋体" w:eastAsia="宋体" w:cs="宋体"/>
          <w:b/>
          <w:sz w:val="24"/>
          <w:szCs w:val="24"/>
        </w:rPr>
        <w:t xml:space="preserve">12.</w:t>
      </w:r>
      <w:r>
        <w:rPr>
          <w:rFonts w:hint="eastAsia" w:ascii="宋体" w:hAnsi="宋体" w:eastAsia="宋体" w:cs="宋体"/>
          <w:b/>
          <w:sz w:val="24"/>
          <w:szCs w:val="24"/>
        </w:rPr>
        <w:t xml:space="preserve">投标文件计量单位和使用文字</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1</w:t>
      </w:r>
      <w:r>
        <w:rPr>
          <w:rFonts w:ascii="宋体" w:hAnsi="宋体" w:eastAsia="宋体" w:cs="宋体"/>
          <w:szCs w:val="24"/>
        </w:rPr>
        <w:t xml:space="preserve">2</w:t>
      </w:r>
      <w:r>
        <w:rPr>
          <w:rFonts w:hint="eastAsia" w:ascii="宋体" w:hAnsi="宋体" w:eastAsia="宋体" w:cs="宋体"/>
          <w:szCs w:val="24"/>
        </w:rPr>
        <w:t xml:space="preserve">.1投标文件中所使用的计量单位，除招标文件中有特殊要求外，均</w:t>
      </w:r>
      <w:r>
        <w:rPr>
          <w:rFonts w:ascii="宋体" w:hAnsi="宋体" w:eastAsia="宋体" w:cs="宋体"/>
          <w:szCs w:val="24"/>
        </w:rPr>
        <w:t xml:space="preserve">应使用中华人民共和国法定计量单位</w:t>
      </w:r>
      <w:r>
        <w:rPr>
          <w:rFonts w:hint="eastAsia" w:ascii="宋体" w:hAnsi="宋体" w:eastAsia="宋体" w:cs="宋体"/>
          <w:szCs w:val="24"/>
        </w:rPr>
        <w:t xml:space="preserve">。</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2</w:t>
      </w:r>
      <w:r>
        <w:rPr>
          <w:rFonts w:hint="eastAsia" w:ascii="宋体" w:hAnsi="宋体" w:eastAsia="宋体" w:cs="宋体"/>
          <w:sz w:val="24"/>
          <w:szCs w:val="24"/>
        </w:rPr>
        <w:t xml:space="preserve">.2投标文件应使用中文编制，投标文件中必须使用其他文字的，必须附有中文译本。对于未附有中文译本和中文译本不准确的投标文件可能引起的对投标人不利的后果，采购人或采购代理机构概不负责。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ascii="宋体" w:hAnsi="宋体" w:cs="宋体"/>
          <w:b/>
          <w:sz w:val="24"/>
          <w:szCs w:val="24"/>
        </w:rPr>
        <w:outlineLvl w:val="1"/>
      </w:pPr>
      <w:r>
        <w:rPr>
          <w:rFonts w:ascii="宋体" w:hAnsi="宋体" w:eastAsia="宋体" w:cs="宋体"/>
          <w:b/>
          <w:sz w:val="24"/>
          <w:szCs w:val="24"/>
        </w:rPr>
        <w:t xml:space="preserve">13.</w:t>
      </w:r>
      <w:r>
        <w:rPr>
          <w:rFonts w:hint="eastAsia" w:ascii="宋体" w:hAnsi="宋体" w:eastAsia="宋体" w:cs="宋体"/>
          <w:b/>
          <w:sz w:val="24"/>
          <w:szCs w:val="24"/>
        </w:rPr>
        <w:t xml:space="preserve">投标文件的组成</w:t>
      </w:r>
      <w:r/>
    </w:p>
    <w:p>
      <w:pPr>
        <w:ind w:firstLine="482"/>
        <w:spacing w:line="360" w:lineRule="auto"/>
        <w:rPr>
          <w:rFonts w:ascii="宋体" w:hAnsi="宋体" w:cs="宋体"/>
          <w:b/>
          <w:sz w:val="24"/>
          <w:szCs w:val="24"/>
        </w:rPr>
      </w:pPr>
      <w:r>
        <w:rPr>
          <w:rFonts w:hint="eastAsia" w:ascii="宋体" w:hAnsi="宋体" w:eastAsia="宋体" w:cs="宋体"/>
          <w:b/>
          <w:sz w:val="24"/>
          <w:szCs w:val="24"/>
        </w:rPr>
        <w:t xml:space="preserve">13</w:t>
      </w:r>
      <w:r>
        <w:rPr>
          <w:rFonts w:ascii="宋体" w:hAnsi="宋体" w:eastAsia="宋体" w:cs="宋体"/>
          <w:b/>
          <w:sz w:val="24"/>
          <w:szCs w:val="24"/>
        </w:rPr>
        <w:t xml:space="preserve">.1</w:t>
      </w:r>
      <w:r>
        <w:rPr>
          <w:rFonts w:hint="eastAsia" w:ascii="宋体" w:hAnsi="宋体" w:eastAsia="宋体" w:cs="宋体"/>
          <w:b/>
          <w:sz w:val="24"/>
          <w:szCs w:val="24"/>
        </w:rPr>
        <w:t xml:space="preserve">封面</w:t>
      </w:r>
      <w:r/>
    </w:p>
    <w:p>
      <w:pPr>
        <w:ind w:firstLine="482"/>
        <w:spacing w:line="360" w:lineRule="auto"/>
        <w:rPr>
          <w:rFonts w:ascii="宋体" w:hAnsi="宋体" w:cs="宋体"/>
          <w:sz w:val="24"/>
          <w:szCs w:val="24"/>
        </w:rPr>
      </w:pPr>
      <w:r>
        <w:rPr>
          <w:rFonts w:hint="eastAsia" w:ascii="宋体" w:hAnsi="宋体" w:eastAsia="宋体" w:cs="宋体"/>
          <w:b/>
          <w:sz w:val="24"/>
          <w:szCs w:val="24"/>
        </w:rPr>
        <w:t xml:space="preserve">13</w:t>
      </w:r>
      <w:r>
        <w:rPr>
          <w:rFonts w:ascii="宋体" w:hAnsi="宋体" w:eastAsia="宋体" w:cs="宋体"/>
          <w:b/>
          <w:sz w:val="24"/>
          <w:szCs w:val="24"/>
        </w:rPr>
        <w:t xml:space="preserve">.</w:t>
      </w:r>
      <w:r>
        <w:rPr>
          <w:rFonts w:hint="eastAsia" w:ascii="宋体" w:hAnsi="宋体" w:eastAsia="宋体" w:cs="宋体"/>
          <w:b/>
          <w:sz w:val="24"/>
          <w:szCs w:val="24"/>
        </w:rPr>
        <w:t xml:space="preserve">2开标一览表</w:t>
      </w:r>
      <w:r/>
    </w:p>
    <w:p>
      <w:pPr>
        <w:ind w:firstLine="482"/>
        <w:spacing w:line="360" w:lineRule="auto"/>
        <w:rPr>
          <w:rFonts w:ascii="宋体" w:hAnsi="宋体" w:cs="宋体"/>
          <w:b/>
          <w:sz w:val="24"/>
          <w:szCs w:val="24"/>
        </w:rPr>
      </w:pPr>
      <w:r>
        <w:rPr>
          <w:rFonts w:hint="eastAsia" w:ascii="宋体" w:hAnsi="宋体" w:eastAsia="宋体" w:cs="宋体"/>
          <w:b/>
          <w:sz w:val="24"/>
          <w:szCs w:val="24"/>
        </w:rPr>
        <w:t xml:space="preserve">13</w:t>
      </w:r>
      <w:r>
        <w:rPr>
          <w:rFonts w:ascii="宋体" w:hAnsi="宋体" w:eastAsia="宋体" w:cs="宋体"/>
          <w:b/>
          <w:sz w:val="24"/>
          <w:szCs w:val="24"/>
        </w:rPr>
        <w:t xml:space="preserve">.3</w:t>
      </w:r>
      <w:r>
        <w:rPr>
          <w:rFonts w:hint="eastAsia" w:ascii="宋体" w:hAnsi="宋体" w:eastAsia="宋体" w:cs="宋体"/>
          <w:b/>
          <w:sz w:val="24"/>
          <w:szCs w:val="24"/>
        </w:rPr>
        <w:t xml:space="preserve">投标报价组成明细表</w:t>
      </w:r>
      <w:r>
        <w:rPr>
          <w:rFonts w:hint="eastAsia" w:ascii="宋体" w:hAnsi="宋体" w:eastAsia="宋体" w:cs="宋体"/>
          <w:sz w:val="24"/>
          <w:szCs w:val="24"/>
        </w:rPr>
        <w:t xml:space="preserve">（格式见第三章）</w:t>
      </w:r>
      <w:r/>
    </w:p>
    <w:p>
      <w:pPr>
        <w:ind w:firstLine="482"/>
        <w:spacing w:line="360" w:lineRule="auto"/>
        <w:rPr>
          <w:rFonts w:ascii="宋体" w:hAnsi="宋体" w:cs="宋体"/>
          <w:b/>
          <w:sz w:val="24"/>
          <w:szCs w:val="24"/>
        </w:rPr>
      </w:pPr>
      <w:r>
        <w:rPr>
          <w:rFonts w:hint="eastAsia" w:ascii="宋体" w:hAnsi="宋体" w:eastAsia="宋体" w:cs="宋体"/>
          <w:b/>
          <w:sz w:val="24"/>
          <w:szCs w:val="24"/>
        </w:rPr>
        <w:t xml:space="preserve">13</w:t>
      </w:r>
      <w:r>
        <w:rPr>
          <w:rFonts w:ascii="宋体" w:hAnsi="宋体" w:eastAsia="宋体" w:cs="宋体"/>
          <w:b/>
          <w:sz w:val="24"/>
          <w:szCs w:val="24"/>
        </w:rPr>
        <w:t xml:space="preserve">.4</w:t>
      </w:r>
      <w:r>
        <w:rPr>
          <w:rFonts w:hint="eastAsia" w:ascii="宋体" w:hAnsi="宋体" w:eastAsia="宋体" w:cs="宋体"/>
          <w:b/>
          <w:sz w:val="24"/>
          <w:szCs w:val="24"/>
        </w:rPr>
        <w:t xml:space="preserve">资格审查文件</w:t>
      </w:r>
      <w:r/>
    </w:p>
    <w:p>
      <w:pPr>
        <w:pStyle w:val="858"/>
        <w:ind w:firstLine="480"/>
        <w:spacing w:line="360" w:lineRule="auto"/>
        <w:rPr>
          <w:rFonts w:ascii="宋体" w:hAnsi="宋体" w:cs="宋体"/>
          <w:szCs w:val="24"/>
        </w:rPr>
      </w:pPr>
      <w:r>
        <w:rPr>
          <w:rFonts w:ascii="宋体" w:hAnsi="宋体" w:eastAsia="宋体" w:cs="宋体"/>
          <w:szCs w:val="24"/>
        </w:rPr>
        <w:t xml:space="preserve">13.4</w:t>
      </w:r>
      <w:r>
        <w:rPr>
          <w:rFonts w:hint="eastAsia" w:ascii="宋体" w:hAnsi="宋体" w:eastAsia="宋体" w:cs="宋体"/>
          <w:szCs w:val="24"/>
        </w:rPr>
        <w:t xml:space="preserve">.1关于资格文件的声明函（格式见第三章）；</w:t>
      </w:r>
      <w:r/>
    </w:p>
    <w:p>
      <w:pPr>
        <w:pStyle w:val="858"/>
        <w:ind w:firstLine="480"/>
        <w:spacing w:line="360" w:lineRule="auto"/>
        <w:rPr>
          <w:rFonts w:ascii="宋体" w:hAnsi="宋体" w:cs="宋体"/>
          <w:szCs w:val="24"/>
        </w:rPr>
      </w:pPr>
      <w:r>
        <w:rPr>
          <w:rFonts w:ascii="宋体" w:hAnsi="宋体" w:eastAsia="宋体" w:cs="宋体"/>
          <w:szCs w:val="24"/>
        </w:rPr>
        <w:t xml:space="preserve">13.4</w:t>
      </w:r>
      <w:r>
        <w:rPr>
          <w:rFonts w:hint="eastAsia" w:ascii="宋体" w:hAnsi="宋体" w:eastAsia="宋体" w:cs="宋体"/>
          <w:szCs w:val="24"/>
        </w:rPr>
        <w:t xml:space="preserve">.2投标人基本情况表（格式见第三章）；</w:t>
      </w:r>
      <w:r/>
    </w:p>
    <w:p>
      <w:pPr>
        <w:pStyle w:val="858"/>
        <w:ind w:firstLine="480"/>
        <w:spacing w:line="360" w:lineRule="auto"/>
        <w:rPr>
          <w:rFonts w:ascii="宋体" w:hAnsi="宋体" w:cs="宋体"/>
          <w:szCs w:val="24"/>
        </w:rPr>
      </w:pPr>
      <w:r>
        <w:rPr>
          <w:rFonts w:ascii="宋体" w:hAnsi="宋体" w:eastAsia="宋体" w:cs="宋体"/>
          <w:szCs w:val="24"/>
        </w:rPr>
        <w:t xml:space="preserve">13.4</w:t>
      </w:r>
      <w:r>
        <w:rPr>
          <w:rFonts w:hint="eastAsia" w:ascii="宋体" w:hAnsi="宋体" w:eastAsia="宋体" w:cs="宋体"/>
          <w:szCs w:val="24"/>
        </w:rPr>
        <w:t xml:space="preserve">.3投标人法定代表人身份证</w:t>
      </w:r>
      <w:r>
        <w:rPr>
          <w:rFonts w:hint="eastAsia" w:ascii="宋体" w:hAnsi="宋体" w:eastAsia="宋体" w:cs="宋体"/>
          <w:szCs w:val="24"/>
        </w:rPr>
        <w:t xml:space="preserve">扫描</w:t>
      </w:r>
      <w:r>
        <w:rPr>
          <w:rFonts w:hint="eastAsia" w:ascii="宋体" w:hAnsi="宋体" w:eastAsia="宋体" w:cs="宋体"/>
          <w:szCs w:val="24"/>
        </w:rPr>
        <w:t xml:space="preserve">件；</w:t>
      </w:r>
      <w:r/>
    </w:p>
    <w:p>
      <w:pPr>
        <w:pStyle w:val="858"/>
        <w:ind w:firstLine="480"/>
        <w:spacing w:line="360" w:lineRule="auto"/>
        <w:rPr>
          <w:rFonts w:ascii="宋体" w:hAnsi="宋体" w:cs="宋体"/>
          <w:szCs w:val="24"/>
        </w:rPr>
      </w:pPr>
      <w:r>
        <w:rPr>
          <w:rFonts w:ascii="宋体" w:hAnsi="宋体" w:eastAsia="宋体" w:cs="宋体"/>
          <w:szCs w:val="24"/>
        </w:rPr>
        <w:t xml:space="preserve">13.4</w:t>
      </w:r>
      <w:r>
        <w:rPr>
          <w:rFonts w:hint="eastAsia" w:ascii="宋体" w:hAnsi="宋体" w:eastAsia="宋体" w:cs="宋体"/>
          <w:szCs w:val="24"/>
        </w:rPr>
        <w:t xml:space="preserve">.4法定代表人授权委托书（如有授权，格式见第三章）；</w:t>
      </w:r>
      <w:r/>
    </w:p>
    <w:p>
      <w:pPr>
        <w:pStyle w:val="858"/>
        <w:ind w:firstLine="480"/>
        <w:spacing w:line="360" w:lineRule="auto"/>
        <w:rPr>
          <w:rFonts w:ascii="宋体" w:hAnsi="宋体" w:cs="宋体"/>
          <w:szCs w:val="24"/>
        </w:rPr>
      </w:pPr>
      <w:r>
        <w:rPr>
          <w:rFonts w:ascii="宋体" w:hAnsi="宋体" w:eastAsia="宋体" w:cs="宋体"/>
          <w:szCs w:val="24"/>
        </w:rPr>
        <w:t xml:space="preserve">13.4</w:t>
      </w:r>
      <w:r>
        <w:rPr>
          <w:rFonts w:hint="eastAsia" w:ascii="宋体" w:hAnsi="宋体" w:eastAsia="宋体" w:cs="宋体"/>
          <w:szCs w:val="24"/>
        </w:rPr>
        <w:t xml:space="preserve">.5投标人授权代理人身份证</w:t>
      </w:r>
      <w:r>
        <w:rPr>
          <w:rFonts w:hint="eastAsia" w:ascii="宋体" w:hAnsi="宋体" w:eastAsia="宋体" w:cs="宋体"/>
          <w:szCs w:val="24"/>
        </w:rPr>
        <w:t xml:space="preserve">扫描</w:t>
      </w:r>
      <w:r>
        <w:rPr>
          <w:rFonts w:hint="eastAsia" w:ascii="宋体" w:hAnsi="宋体" w:eastAsia="宋体" w:cs="宋体"/>
          <w:szCs w:val="24"/>
        </w:rPr>
        <w:t xml:space="preserve">件（如有授权）；</w:t>
      </w:r>
      <w:r/>
    </w:p>
    <w:p>
      <w:pPr>
        <w:pStyle w:val="858"/>
        <w:ind w:firstLine="480"/>
        <w:spacing w:line="360" w:lineRule="auto"/>
        <w:tabs>
          <w:tab w:val="left" w:pos="0" w:leader="none"/>
        </w:tabs>
        <w:rPr>
          <w:rFonts w:ascii="宋体" w:hAnsi="宋体" w:cs="宋体"/>
          <w:szCs w:val="24"/>
        </w:rPr>
      </w:pPr>
      <w:r>
        <w:rPr>
          <w:rFonts w:ascii="宋体" w:hAnsi="宋体" w:eastAsia="宋体" w:cs="宋体"/>
          <w:szCs w:val="24"/>
        </w:rPr>
        <w:t xml:space="preserve">13.4</w:t>
      </w:r>
      <w:r>
        <w:rPr>
          <w:rFonts w:hint="eastAsia" w:ascii="宋体" w:hAnsi="宋体" w:eastAsia="宋体" w:cs="宋体"/>
          <w:szCs w:val="24"/>
        </w:rPr>
        <w:t xml:space="preserve">.6合格投标人资格证明材料：</w:t>
      </w:r>
      <w:r/>
    </w:p>
    <w:p>
      <w:pPr>
        <w:pStyle w:val="891"/>
        <w:ind w:firstLine="480"/>
        <w:spacing w:before="0" w:beforeAutospacing="0" w:after="0" w:afterAutospacing="0" w:line="360" w:lineRule="auto"/>
        <w:rPr>
          <w:rFonts w:ascii="宋体" w:hAnsi="宋体" w:cs="宋体"/>
          <w:szCs w:val="24"/>
        </w:rPr>
      </w:pPr>
      <w:r>
        <w:rPr>
          <w:rFonts w:hint="eastAsia" w:ascii="宋体" w:hAnsi="宋体" w:eastAsia="宋体" w:cs="宋体"/>
          <w:szCs w:val="24"/>
        </w:rPr>
        <w:t xml:space="preserve">（1）具有独立承担民事责任的能力证明。包括法人或者其他组织的营业执照等证明文件，自然人的身份证明；</w:t>
      </w:r>
      <w:r/>
    </w:p>
    <w:p>
      <w:pPr>
        <w:pStyle w:val="891"/>
        <w:ind w:firstLine="480"/>
        <w:spacing w:before="0" w:beforeAutospacing="0" w:after="0" w:afterAutospacing="0" w:line="360" w:lineRule="auto"/>
        <w:rPr>
          <w:rFonts w:ascii="宋体" w:hAnsi="宋体" w:cs="宋体"/>
          <w:szCs w:val="24"/>
        </w:rPr>
      </w:pPr>
      <w:r>
        <w:rPr>
          <w:rFonts w:hint="eastAsia" w:ascii="宋体" w:hAnsi="宋体" w:eastAsia="宋体" w:cs="宋体"/>
          <w:szCs w:val="24"/>
        </w:rPr>
        <w:t xml:space="preserve">（2）具有良好的商业信誉和健全的财务会计制度证明</w:t>
      </w:r>
      <w:r>
        <w:rPr>
          <w:rFonts w:hint="eastAsia" w:ascii="宋体" w:hAnsi="宋体" w:eastAsia="宋体" w:cs="宋体"/>
          <w:b/>
          <w:szCs w:val="24"/>
        </w:rPr>
        <w:t xml:space="preserve">（包括但不限于提供最近一期经会计师事务所审计的财务报告，其他组织、自然人及成立未满一年的法人应提供银行出具的资信证明）；</w:t>
      </w:r>
      <w:r/>
    </w:p>
    <w:p>
      <w:pPr>
        <w:pStyle w:val="891"/>
        <w:ind w:firstLine="480"/>
        <w:spacing w:before="0" w:beforeAutospacing="0" w:after="0" w:afterAutospacing="0" w:line="360" w:lineRule="auto"/>
        <w:rPr>
          <w:rFonts w:ascii="宋体" w:hAnsi="宋体" w:cs="宋体"/>
          <w:szCs w:val="24"/>
        </w:rPr>
      </w:pPr>
      <w:r>
        <w:rPr>
          <w:rFonts w:hint="eastAsia" w:ascii="宋体" w:hAnsi="宋体" w:eastAsia="宋体" w:cs="宋体"/>
          <w:szCs w:val="24"/>
        </w:rPr>
        <w:t xml:space="preserve">（3）具备履行合同所必需的设备和专业技术能力的证明材料或承诺</w:t>
      </w:r>
      <w:r>
        <w:rPr>
          <w:rFonts w:hint="eastAsia" w:ascii="宋体" w:hAnsi="宋体" w:eastAsia="宋体" w:cs="宋体"/>
          <w:szCs w:val="24"/>
        </w:rPr>
        <w:t xml:space="preserve">函（提供承诺函的，格式自拟）</w:t>
      </w:r>
      <w:r>
        <w:rPr>
          <w:rFonts w:hint="eastAsia" w:ascii="宋体" w:hAnsi="宋体" w:eastAsia="宋体" w:cs="宋体"/>
          <w:szCs w:val="24"/>
        </w:rPr>
        <w:t xml:space="preserve">；</w:t>
      </w:r>
      <w:r/>
    </w:p>
    <w:p>
      <w:pPr>
        <w:pStyle w:val="858"/>
        <w:ind w:firstLine="480"/>
        <w:spacing w:line="360" w:lineRule="auto"/>
        <w:tabs>
          <w:tab w:val="left" w:pos="0" w:leader="none"/>
        </w:tabs>
        <w:rPr>
          <w:rFonts w:ascii="宋体" w:hAnsi="宋体" w:cs="宋体"/>
          <w:szCs w:val="24"/>
        </w:rPr>
      </w:pPr>
      <w:r>
        <w:rPr>
          <w:rFonts w:hint="eastAsia" w:ascii="宋体" w:hAnsi="宋体" w:eastAsia="宋体" w:cs="宋体"/>
          <w:szCs w:val="24"/>
        </w:rPr>
        <w:t xml:space="preserve">（4）依法缴纳税收和社会保障资金的相关资料</w:t>
      </w:r>
      <w:r>
        <w:rPr>
          <w:rFonts w:hint="eastAsia" w:ascii="宋体" w:hAnsi="宋体" w:eastAsia="宋体" w:cs="宋体"/>
          <w:b/>
          <w:szCs w:val="24"/>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szCs w:val="24"/>
        </w:rPr>
        <w:t xml:space="preserve">；</w:t>
      </w:r>
      <w:r/>
    </w:p>
    <w:p>
      <w:pPr>
        <w:pStyle w:val="858"/>
        <w:ind w:firstLine="480"/>
        <w:spacing w:line="360" w:lineRule="auto"/>
        <w:tabs>
          <w:tab w:val="left" w:pos="0" w:leader="none"/>
        </w:tabs>
        <w:rPr>
          <w:rFonts w:ascii="宋体" w:hAnsi="宋体" w:cs="宋体"/>
          <w:szCs w:val="24"/>
        </w:rPr>
      </w:pPr>
      <w:r>
        <w:rPr>
          <w:rFonts w:hint="eastAsia" w:ascii="宋体" w:hAnsi="宋体" w:eastAsia="宋体" w:cs="宋体"/>
          <w:szCs w:val="24"/>
        </w:rPr>
        <w:t xml:space="preserve">（5）参加政府采购活动前三年内在经营活动中没有重大违法记录的书面声明函</w:t>
      </w:r>
      <w:r>
        <w:rPr>
          <w:rFonts w:hint="eastAsia" w:ascii="宋体" w:hAnsi="宋体" w:eastAsia="宋体" w:cs="宋体"/>
          <w:szCs w:val="24"/>
        </w:rPr>
        <w:t xml:space="preserve">（格式自拟）</w:t>
      </w:r>
      <w:r>
        <w:rPr>
          <w:rFonts w:hint="eastAsia" w:ascii="宋体" w:hAnsi="宋体" w:eastAsia="宋体" w:cs="宋体"/>
          <w:szCs w:val="24"/>
        </w:rPr>
        <w:t xml:space="preserve">。</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6</w:t>
      </w:r>
      <w:r>
        <w:rPr>
          <w:rFonts w:hint="eastAsia" w:ascii="宋体" w:hAnsi="宋体" w:eastAsia="宋体" w:cs="宋体"/>
          <w:sz w:val="24"/>
          <w:szCs w:val="24"/>
        </w:rPr>
        <w:t xml:space="preserve">）有效期内的市政公用工程施工总承包三级及以上资质证书扫描件；</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7</w:t>
      </w:r>
      <w:r>
        <w:rPr>
          <w:rFonts w:hint="eastAsia" w:ascii="宋体" w:hAnsi="宋体" w:eastAsia="宋体" w:cs="宋体"/>
          <w:sz w:val="24"/>
          <w:szCs w:val="24"/>
        </w:rPr>
        <w:t xml:space="preserve">）有效期内的《安全生产许可证》扫描件</w:t>
      </w:r>
      <w:r>
        <w:rPr>
          <w:rFonts w:hint="eastAsia" w:ascii="宋体" w:hAnsi="宋体" w:eastAsia="宋体" w:cs="宋体"/>
          <w:sz w:val="24"/>
          <w:szCs w:val="24"/>
        </w:rPr>
        <w:t xml:space="preserve">；</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（8）</w:t>
      </w:r>
      <w:r>
        <w:rPr>
          <w:rFonts w:hint="eastAsia" w:ascii="宋体" w:hAnsi="宋体" w:eastAsia="宋体" w:cs="宋体"/>
          <w:b/>
          <w:bCs/>
          <w:sz w:val="24"/>
          <w:szCs w:val="24"/>
        </w:rPr>
        <w:t xml:space="preserve">《中小企业声明函》或《残疾人福利性单位声明函》或由省级以上监狱管理局、戒毒管理局（含新疆生产建设兵团）出具的属于监狱企业的证明文件。</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13.4.7其它有关资格证明文件；</w:t>
      </w:r>
      <w:r/>
    </w:p>
    <w:p>
      <w:pPr>
        <w:ind w:firstLine="482"/>
        <w:spacing w:line="360" w:lineRule="auto"/>
        <w:rPr>
          <w:rFonts w:ascii="宋体" w:hAnsi="宋体" w:cs="宋体"/>
          <w:b/>
          <w:sz w:val="24"/>
          <w:szCs w:val="24"/>
        </w:rPr>
      </w:pPr>
      <w:r>
        <w:rPr>
          <w:rFonts w:hint="eastAsia" w:ascii="宋体" w:hAnsi="宋体" w:eastAsia="宋体" w:cs="宋体"/>
          <w:b/>
          <w:sz w:val="24"/>
          <w:szCs w:val="24"/>
        </w:rPr>
        <w:t xml:space="preserve">13.</w:t>
      </w:r>
      <w:r>
        <w:rPr>
          <w:rFonts w:ascii="宋体" w:hAnsi="宋体" w:eastAsia="宋体" w:cs="宋体"/>
          <w:b/>
          <w:sz w:val="24"/>
          <w:szCs w:val="24"/>
        </w:rPr>
        <w:t xml:space="preserve">5</w:t>
      </w:r>
      <w:r>
        <w:rPr>
          <w:rFonts w:hint="eastAsia" w:ascii="宋体" w:hAnsi="宋体" w:eastAsia="宋体" w:cs="宋体"/>
          <w:b/>
          <w:sz w:val="24"/>
          <w:szCs w:val="24"/>
        </w:rPr>
        <w:t xml:space="preserve">符合性审查文件</w:t>
      </w:r>
      <w:r/>
    </w:p>
    <w:p>
      <w:pPr>
        <w:pStyle w:val="858"/>
        <w:ind w:firstLine="480"/>
        <w:spacing w:line="360" w:lineRule="auto"/>
        <w:rPr>
          <w:rFonts w:ascii="宋体" w:hAnsi="宋体" w:cs="宋体"/>
          <w:szCs w:val="24"/>
        </w:rPr>
      </w:pPr>
      <w:r>
        <w:rPr>
          <w:rFonts w:hint="eastAsia" w:ascii="宋体" w:hAnsi="宋体" w:eastAsia="宋体" w:cs="宋体"/>
          <w:szCs w:val="24"/>
        </w:rPr>
        <w:t xml:space="preserve">13.</w:t>
      </w:r>
      <w:r>
        <w:rPr>
          <w:rFonts w:ascii="宋体" w:hAnsi="宋体" w:eastAsia="宋体" w:cs="宋体"/>
          <w:szCs w:val="24"/>
        </w:rPr>
        <w:t xml:space="preserve">5.1</w:t>
      </w:r>
      <w:r>
        <w:rPr>
          <w:rFonts w:hint="eastAsia" w:ascii="宋体" w:hAnsi="宋体" w:eastAsia="宋体" w:cs="宋体"/>
          <w:szCs w:val="24"/>
        </w:rPr>
        <w:t xml:space="preserve">投标函（格式见第三章）；</w:t>
      </w:r>
      <w:r/>
    </w:p>
    <w:p>
      <w:pPr>
        <w:ind w:firstLine="408"/>
        <w:spacing w:line="360" w:lineRule="auto"/>
        <w:rPr>
          <w:rFonts w:ascii="宋体" w:hAnsi="宋体" w:cs="宋体"/>
          <w:sz w:val="24"/>
          <w:szCs w:val="24"/>
        </w:rPr>
      </w:pPr>
      <w:r>
        <w:rPr>
          <w:rFonts w:hint="eastAsia" w:ascii="宋体" w:hAnsi="宋体" w:eastAsia="宋体" w:cs="宋体"/>
          <w:sz w:val="24"/>
          <w:szCs w:val="24"/>
        </w:rPr>
        <w:t xml:space="preserve">13</w:t>
      </w:r>
      <w:r>
        <w:rPr>
          <w:rFonts w:ascii="宋体" w:hAnsi="宋体" w:eastAsia="宋体" w:cs="宋体"/>
          <w:sz w:val="24"/>
          <w:szCs w:val="24"/>
        </w:rPr>
        <w:t xml:space="preserve">.5.2</w:t>
      </w:r>
      <w:r>
        <w:rPr>
          <w:rFonts w:hint="eastAsia" w:ascii="宋体" w:hAnsi="宋体" w:eastAsia="宋体" w:cs="宋体"/>
          <w:sz w:val="24"/>
          <w:szCs w:val="24"/>
        </w:rPr>
        <w:t xml:space="preserve">《服务要求偏离表》、《商务条款偏离表》（格式见第三章）；</w:t>
      </w:r>
      <w:r/>
    </w:p>
    <w:p>
      <w:pPr>
        <w:ind w:firstLine="408"/>
        <w:spacing w:line="360" w:lineRule="auto"/>
        <w:rPr>
          <w:rFonts w:ascii="宋体" w:hAnsi="宋体" w:cs="宋体"/>
          <w:sz w:val="24"/>
          <w:szCs w:val="24"/>
        </w:rPr>
      </w:pPr>
      <w:r>
        <w:rPr>
          <w:rFonts w:hint="eastAsia" w:ascii="宋体" w:hAnsi="宋体" w:eastAsia="宋体" w:cs="宋体"/>
          <w:sz w:val="24"/>
          <w:szCs w:val="24"/>
        </w:rPr>
        <w:t xml:space="preserve">13</w:t>
      </w:r>
      <w:r>
        <w:rPr>
          <w:rFonts w:ascii="宋体" w:hAnsi="宋体" w:eastAsia="宋体" w:cs="宋体"/>
          <w:sz w:val="24"/>
          <w:szCs w:val="24"/>
        </w:rPr>
        <w:t xml:space="preserve">.5.3</w:t>
      </w:r>
      <w:r>
        <w:rPr>
          <w:rFonts w:hint="eastAsia" w:ascii="宋体" w:hAnsi="宋体" w:eastAsia="宋体" w:cs="宋体"/>
          <w:sz w:val="24"/>
          <w:szCs w:val="24"/>
        </w:rPr>
        <w:t xml:space="preserve">配备人员一览表及服务人员在投标单位的社保缴纳证明（格式见第三章）；</w:t>
      </w:r>
      <w:r/>
    </w:p>
    <w:p>
      <w:pPr>
        <w:ind w:firstLine="408"/>
        <w:spacing w:line="360" w:lineRule="auto"/>
        <w:rPr>
          <w:rFonts w:ascii="宋体" w:hAnsi="宋体" w:cs="宋体"/>
          <w:sz w:val="24"/>
          <w:szCs w:val="24"/>
        </w:rPr>
      </w:pPr>
      <w:r>
        <w:rPr>
          <w:rFonts w:hint="eastAsia" w:ascii="宋体" w:hAnsi="宋体" w:eastAsia="宋体" w:cs="宋体"/>
          <w:sz w:val="24"/>
          <w:szCs w:val="24"/>
        </w:rPr>
        <w:t xml:space="preserve">13</w:t>
      </w:r>
      <w:r>
        <w:rPr>
          <w:rFonts w:ascii="宋体" w:hAnsi="宋体" w:eastAsia="宋体" w:cs="宋体"/>
          <w:sz w:val="24"/>
          <w:szCs w:val="24"/>
        </w:rPr>
        <w:t xml:space="preserve">.5.4</w:t>
      </w:r>
      <w:r>
        <w:rPr>
          <w:rFonts w:hint="cs" w:ascii="宋体" w:hAnsi="宋体" w:eastAsia="宋体" w:cs="宋体"/>
          <w:sz w:val="24"/>
          <w:szCs w:val="24"/>
        </w:rPr>
        <w:t xml:space="preserve"> “</w:t>
      </w:r>
      <w:r>
        <w:rPr>
          <w:rFonts w:hint="eastAsia" w:ascii="宋体" w:hAnsi="宋体" w:eastAsia="宋体" w:cs="宋体"/>
          <w:sz w:val="24"/>
          <w:szCs w:val="24"/>
        </w:rPr>
        <w:t xml:space="preserve">百度地图</w:t>
      </w:r>
      <w:r>
        <w:rPr>
          <w:rFonts w:hint="cs" w:ascii="宋体" w:hAnsi="宋体" w:eastAsia="宋体" w:cs="宋体"/>
          <w:sz w:val="24"/>
          <w:szCs w:val="24"/>
        </w:rPr>
        <w:t xml:space="preserve">”</w:t>
      </w:r>
      <w:r>
        <w:rPr>
          <w:rFonts w:hint="eastAsia" w:ascii="宋体" w:hAnsi="宋体" w:eastAsia="宋体" w:cs="宋体"/>
          <w:sz w:val="24"/>
          <w:szCs w:val="24"/>
        </w:rPr>
        <w:t xml:space="preserve">路程截图证明或者承诺函；</w:t>
      </w:r>
      <w:r/>
    </w:p>
    <w:p>
      <w:pPr>
        <w:ind w:firstLine="408"/>
        <w:spacing w:line="360" w:lineRule="auto"/>
        <w:rPr>
          <w:rFonts w:ascii="宋体" w:hAnsi="宋体" w:cs="宋体"/>
          <w:b/>
          <w:sz w:val="24"/>
          <w:szCs w:val="24"/>
        </w:rPr>
      </w:pPr>
      <w:r>
        <w:rPr>
          <w:rFonts w:hint="eastAsia" w:ascii="宋体" w:hAnsi="宋体" w:eastAsia="宋体" w:cs="宋体"/>
          <w:sz w:val="24"/>
          <w:szCs w:val="24"/>
        </w:rPr>
        <w:t xml:space="preserve">13</w:t>
      </w:r>
      <w:r>
        <w:rPr>
          <w:rFonts w:ascii="宋体" w:hAnsi="宋体" w:eastAsia="宋体" w:cs="宋体"/>
          <w:sz w:val="24"/>
          <w:szCs w:val="24"/>
        </w:rPr>
        <w:t xml:space="preserve">.5.5</w:t>
      </w:r>
      <w:r>
        <w:rPr>
          <w:rFonts w:hint="eastAsia" w:ascii="宋体" w:hAnsi="宋体" w:eastAsia="宋体" w:cs="宋体"/>
          <w:sz w:val="24"/>
          <w:szCs w:val="24"/>
        </w:rPr>
        <w:t xml:space="preserve">其他有关符合性证明的文件；</w:t>
      </w:r>
      <w:r/>
    </w:p>
    <w:p>
      <w:pPr>
        <w:ind w:firstLine="408"/>
        <w:spacing w:line="360" w:lineRule="auto"/>
        <w:rPr>
          <w:rFonts w:ascii="宋体" w:hAnsi="宋体" w:cs="宋体"/>
          <w:b/>
          <w:sz w:val="24"/>
          <w:szCs w:val="24"/>
        </w:rPr>
      </w:pPr>
      <w:r>
        <w:rPr>
          <w:rFonts w:hint="eastAsia" w:ascii="宋体" w:hAnsi="宋体" w:eastAsia="宋体" w:cs="宋体"/>
          <w:b/>
          <w:sz w:val="24"/>
          <w:szCs w:val="24"/>
        </w:rPr>
        <w:t xml:space="preserve">13</w:t>
      </w:r>
      <w:r>
        <w:rPr>
          <w:rFonts w:ascii="宋体" w:hAnsi="宋体" w:eastAsia="宋体" w:cs="宋体"/>
          <w:b/>
          <w:sz w:val="24"/>
          <w:szCs w:val="24"/>
        </w:rPr>
        <w:t xml:space="preserve">.6</w:t>
      </w:r>
      <w:r>
        <w:rPr>
          <w:rFonts w:hint="eastAsia" w:ascii="宋体" w:hAnsi="宋体" w:eastAsia="宋体" w:cs="宋体"/>
          <w:b/>
          <w:sz w:val="24"/>
          <w:szCs w:val="24"/>
        </w:rPr>
        <w:t xml:space="preserve">综合评审文件</w:t>
      </w:r>
      <w:r/>
    </w:p>
    <w:p>
      <w:pPr>
        <w:ind w:firstLine="408"/>
        <w:spacing w:line="360" w:lineRule="auto"/>
        <w:rPr>
          <w:rFonts w:ascii="宋体" w:hAnsi="宋体" w:cs="宋体"/>
          <w:sz w:val="24"/>
          <w:szCs w:val="24"/>
        </w:rPr>
      </w:pPr>
      <w:r>
        <w:rPr>
          <w:rFonts w:ascii="宋体" w:hAnsi="宋体" w:eastAsia="宋体" w:cs="宋体"/>
          <w:sz w:val="24"/>
          <w:szCs w:val="24"/>
          <w:lang w:val="zh-CN"/>
        </w:rPr>
        <w:t xml:space="preserve">1</w:t>
      </w:r>
      <w:r>
        <w:rPr>
          <w:rFonts w:hint="eastAsia" w:ascii="宋体" w:hAnsi="宋体" w:eastAsia="宋体" w:cs="宋体"/>
          <w:sz w:val="24"/>
          <w:szCs w:val="24"/>
          <w:lang w:val="zh-CN"/>
        </w:rPr>
        <w:t xml:space="preserve">3</w:t>
      </w:r>
      <w:r>
        <w:rPr>
          <w:rFonts w:ascii="宋体" w:hAnsi="宋体" w:eastAsia="宋体" w:cs="宋体"/>
          <w:sz w:val="24"/>
          <w:szCs w:val="24"/>
          <w:lang w:val="zh-CN"/>
        </w:rPr>
        <w:t xml:space="preserve">.6</w:t>
      </w:r>
      <w:r>
        <w:rPr>
          <w:rFonts w:hint="eastAsia" w:ascii="宋体" w:hAnsi="宋体" w:eastAsia="宋体" w:cs="宋体"/>
          <w:sz w:val="24"/>
          <w:szCs w:val="24"/>
          <w:lang w:val="zh-CN"/>
        </w:rPr>
        <w:t xml:space="preserve">.1实施方案；</w:t>
      </w:r>
      <w:r/>
    </w:p>
    <w:p>
      <w:pPr>
        <w:ind w:firstLine="408"/>
        <w:spacing w:line="360" w:lineRule="auto"/>
        <w:rPr>
          <w:rFonts w:ascii="宋体" w:hAnsi="宋体" w:cs="宋体"/>
          <w:sz w:val="24"/>
          <w:szCs w:val="24"/>
        </w:rPr>
      </w:pPr>
      <w:r>
        <w:rPr>
          <w:rFonts w:ascii="宋体" w:hAnsi="宋体" w:eastAsia="宋体" w:cs="宋体"/>
          <w:sz w:val="24"/>
          <w:szCs w:val="24"/>
          <w:lang w:val="zh-CN"/>
        </w:rPr>
        <w:t xml:space="preserve">1</w:t>
      </w:r>
      <w:r>
        <w:rPr>
          <w:rFonts w:hint="eastAsia" w:ascii="宋体" w:hAnsi="宋体" w:eastAsia="宋体" w:cs="宋体"/>
          <w:sz w:val="24"/>
          <w:szCs w:val="24"/>
          <w:lang w:val="zh-CN"/>
        </w:rPr>
        <w:t xml:space="preserve">3</w:t>
      </w:r>
      <w:r>
        <w:rPr>
          <w:rFonts w:ascii="宋体" w:hAnsi="宋体" w:eastAsia="宋体" w:cs="宋体"/>
          <w:sz w:val="24"/>
          <w:szCs w:val="24"/>
          <w:lang w:val="zh-CN"/>
        </w:rPr>
        <w:t xml:space="preserve">.6</w:t>
      </w:r>
      <w:r>
        <w:rPr>
          <w:rFonts w:hint="eastAsia" w:ascii="宋体" w:hAnsi="宋体" w:eastAsia="宋体" w:cs="宋体"/>
          <w:sz w:val="24"/>
          <w:szCs w:val="24"/>
          <w:lang w:val="zh-CN"/>
        </w:rPr>
        <w:t xml:space="preserve">.2项目组人员、车辆配备情况；</w:t>
      </w:r>
      <w:r/>
    </w:p>
    <w:p>
      <w:pPr>
        <w:ind w:firstLine="408"/>
        <w:spacing w:line="360" w:lineRule="auto"/>
        <w:rPr>
          <w:rFonts w:hint="eastAsia" w:ascii="宋体" w:hAnsi="宋体" w:eastAsia="宋体" w:cs="宋体"/>
          <w:sz w:val="24"/>
          <w:szCs w:val="24"/>
          <w:lang w:val="zh-CN"/>
        </w:rPr>
      </w:pPr>
      <w:r>
        <w:rPr>
          <w:rFonts w:ascii="宋体" w:hAnsi="宋体" w:eastAsia="宋体" w:cs="宋体"/>
          <w:sz w:val="24"/>
          <w:szCs w:val="24"/>
          <w:lang w:val="zh-CN"/>
        </w:rPr>
        <w:t xml:space="preserve">1</w:t>
      </w:r>
      <w:r>
        <w:rPr>
          <w:rFonts w:hint="eastAsia" w:ascii="宋体" w:hAnsi="宋体" w:eastAsia="宋体" w:cs="宋体"/>
          <w:sz w:val="24"/>
          <w:szCs w:val="24"/>
          <w:lang w:val="zh-CN"/>
        </w:rPr>
        <w:t xml:space="preserve">3</w:t>
      </w:r>
      <w:r>
        <w:rPr>
          <w:rFonts w:ascii="宋体" w:hAnsi="宋体" w:eastAsia="宋体" w:cs="宋体"/>
          <w:sz w:val="24"/>
          <w:szCs w:val="24"/>
          <w:lang w:val="zh-CN"/>
        </w:rPr>
        <w:t xml:space="preserve">.6</w:t>
      </w: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投标人综合实力</w:t>
      </w:r>
      <w:r>
        <w:rPr>
          <w:rFonts w:hint="eastAsia" w:ascii="宋体" w:hAnsi="宋体" w:eastAsia="宋体" w:cs="宋体"/>
          <w:sz w:val="24"/>
          <w:szCs w:val="24"/>
          <w:lang w:val="zh-CN"/>
        </w:rPr>
        <w:t xml:space="preserve">；</w:t>
      </w:r>
      <w:r/>
    </w:p>
    <w:p>
      <w:pPr>
        <w:ind w:firstLine="40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13.7</w:t>
      </w:r>
      <w:r>
        <w:rPr>
          <w:rFonts w:ascii="宋体" w:hAnsi="宋体" w:eastAsia="宋体" w:cs="宋体"/>
          <w:b/>
          <w:sz w:val="24"/>
          <w:szCs w:val="24"/>
        </w:rPr>
        <w:t xml:space="preserve">价格折扣文件格式</w:t>
      </w:r>
      <w:r>
        <w:rPr>
          <w:rFonts w:hint="eastAsia" w:ascii="宋体" w:hAnsi="宋体" w:eastAsia="宋体" w:cs="宋体"/>
          <w:b/>
          <w:sz w:val="24"/>
          <w:szCs w:val="24"/>
        </w:rPr>
        <w:t xml:space="preserve">（如有）</w:t>
      </w:r>
      <w:r/>
    </w:p>
    <w:p>
      <w:pPr>
        <w:ind w:firstLine="408"/>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13.7.1</w:t>
      </w:r>
      <w:r>
        <w:rPr>
          <w:rFonts w:ascii="宋体" w:hAnsi="宋体" w:eastAsia="宋体" w:cs="宋体"/>
          <w:sz w:val="24"/>
          <w:szCs w:val="24"/>
          <w:lang w:val="zh-CN"/>
        </w:rPr>
        <w:t xml:space="preserve">《中小企业声明函》或《残疾人福利性单位声明函》或由省级以上监狱管理局、戒毒管理局（含新疆生产建设兵团）出具的属于监狱企业的证明文件。</w:t>
      </w:r>
      <w:r/>
    </w:p>
    <w:p>
      <w:pPr>
        <w:ind w:firstLine="408"/>
        <w:spacing w:line="360" w:lineRule="auto"/>
        <w:rPr>
          <w:rFonts w:hint="eastAsia" w:ascii="宋体" w:hAnsi="宋体" w:eastAsia="宋体" w:cs="宋体"/>
          <w:sz w:val="24"/>
          <w:szCs w:val="24"/>
          <w:lang w:val="zh-CN"/>
        </w:rPr>
      </w:pPr>
      <w:r>
        <w:rPr>
          <w:rFonts w:ascii="宋体" w:hAnsi="宋体" w:eastAsia="宋体" w:cs="宋体"/>
          <w:sz w:val="24"/>
          <w:szCs w:val="24"/>
          <w:lang w:val="zh-CN"/>
        </w:rPr>
        <w:t xml:space="preserve">12.7.2</w:t>
      </w:r>
      <w:r>
        <w:rPr>
          <w:rFonts w:hint="eastAsia" w:ascii="宋体" w:hAnsi="宋体" w:eastAsia="宋体" w:cs="宋体"/>
          <w:sz w:val="24"/>
          <w:szCs w:val="24"/>
          <w:lang w:val="zh-CN"/>
        </w:rPr>
        <w:t xml:space="preserve">供应商对其提供的产品出具《关于符合本国产品标准的声明函》或财政部会同有关部门规定的有关证明文件。</w:t>
      </w:r>
      <w:r/>
    </w:p>
    <w:p>
      <w:pPr>
        <w:ind w:firstLine="408"/>
        <w:spacing w:line="360" w:lineRule="auto"/>
        <w:rPr>
          <w:rFonts w:ascii="宋体" w:hAnsi="宋体" w:cs="宋体"/>
          <w:sz w:val="24"/>
          <w:szCs w:val="24"/>
        </w:rPr>
      </w:pPr>
      <w:r>
        <w:rPr>
          <w:rFonts w:hint="eastAsia" w:ascii="宋体" w:hAnsi="宋体" w:eastAsia="宋体" w:cs="宋体"/>
          <w:b/>
          <w:bCs/>
          <w:sz w:val="24"/>
          <w:szCs w:val="24"/>
        </w:rPr>
        <w:t xml:space="preserve">13</w:t>
      </w:r>
      <w:r>
        <w:rPr>
          <w:rFonts w:ascii="宋体" w:hAnsi="宋体" w:eastAsia="宋体" w:cs="宋体"/>
          <w:b/>
          <w:bCs/>
          <w:sz w:val="24"/>
          <w:szCs w:val="24"/>
        </w:rPr>
        <w:t xml:space="preserve">.</w:t>
      </w:r>
      <w:r>
        <w:rPr>
          <w:rFonts w:hint="eastAsia" w:ascii="宋体" w:hAnsi="宋体" w:eastAsia="宋体" w:cs="宋体"/>
          <w:b/>
          <w:bCs/>
          <w:sz w:val="24"/>
          <w:szCs w:val="24"/>
        </w:rPr>
        <w:t xml:space="preserve">8</w:t>
      </w:r>
      <w:r>
        <w:rPr>
          <w:rFonts w:hint="eastAsia" w:ascii="宋体" w:hAnsi="宋体" w:eastAsia="宋体" w:cs="宋体"/>
          <w:b/>
          <w:bCs/>
          <w:sz w:val="24"/>
          <w:szCs w:val="24"/>
        </w:rPr>
        <w:t xml:space="preserve">其他可以证明投标人资质、服务质量的证书、文件等相关资料</w:t>
      </w:r>
      <w:r>
        <w:rPr>
          <w:rFonts w:hint="eastAsia" w:ascii="宋体" w:hAnsi="宋体" w:eastAsia="宋体" w:cs="宋体"/>
          <w:sz w:val="24"/>
          <w:szCs w:val="24"/>
        </w:rPr>
        <w:t xml:space="preserve">。</w:t>
      </w:r>
      <w:r/>
    </w:p>
    <w:p>
      <w:pPr>
        <w:pStyle w:val="985"/>
        <w:ind w:firstLine="492"/>
        <w:spacing w:line="360" w:lineRule="auto"/>
        <w:rPr>
          <w:rFonts w:hint="eastAsia" w:ascii="宋体" w:hAnsi="宋体" w:cs="宋体"/>
          <w:b/>
          <w:bCs/>
          <w:sz w:val="24"/>
          <w:szCs w:val="24"/>
        </w:rPr>
      </w:pPr>
      <w:r>
        <w:rPr>
          <w:rFonts w:hint="eastAsia" w:ascii="宋体" w:hAnsi="宋体" w:cs="宋体"/>
          <w:b/>
          <w:bCs/>
          <w:sz w:val="24"/>
          <w:szCs w:val="24"/>
        </w:rPr>
        <w:t xml:space="preserve">注：（1）以上</w:t>
      </w:r>
      <w:r>
        <w:rPr>
          <w:rFonts w:ascii="宋体" w:hAnsi="宋体" w:cs="宋体"/>
          <w:b/>
          <w:bCs/>
          <w:sz w:val="24"/>
          <w:szCs w:val="24"/>
        </w:rPr>
        <w:t xml:space="preserve">1</w:t>
      </w:r>
      <w:r>
        <w:rPr>
          <w:rFonts w:hint="eastAsia" w:ascii="宋体" w:hAnsi="宋体" w:cs="宋体"/>
          <w:b/>
          <w:bCs/>
          <w:sz w:val="24"/>
          <w:szCs w:val="24"/>
        </w:rPr>
        <w:t xml:space="preserve">3</w:t>
      </w:r>
      <w:r>
        <w:rPr>
          <w:rFonts w:ascii="宋体" w:hAnsi="宋体" w:cs="宋体"/>
          <w:b/>
          <w:bCs/>
          <w:sz w:val="24"/>
          <w:szCs w:val="24"/>
        </w:rPr>
        <w:t xml:space="preserve">.4.1-1</w:t>
      </w:r>
      <w:r>
        <w:rPr>
          <w:rFonts w:hint="eastAsia" w:ascii="宋体" w:hAnsi="宋体" w:cs="宋体"/>
          <w:b/>
          <w:bCs/>
          <w:sz w:val="24"/>
          <w:szCs w:val="24"/>
        </w:rPr>
        <w:t xml:space="preserve">3</w:t>
      </w:r>
      <w:r>
        <w:rPr>
          <w:rFonts w:ascii="宋体" w:hAnsi="宋体" w:cs="宋体"/>
          <w:b/>
          <w:bCs/>
          <w:sz w:val="24"/>
          <w:szCs w:val="24"/>
        </w:rPr>
        <w:t xml:space="preserve">.4.</w:t>
      </w:r>
      <w:r>
        <w:rPr>
          <w:rFonts w:hint="eastAsia" w:ascii="宋体" w:hAnsi="宋体" w:cs="宋体"/>
          <w:b/>
          <w:bCs/>
          <w:sz w:val="24"/>
          <w:szCs w:val="24"/>
        </w:rPr>
        <w:t xml:space="preserve">7为资格审查要求提供的材料，是作为对供应商资格审查、质疑身份认定的依据，投标人必须提供并加盖电子公章。否则，投标文件将被认定为不符合资格审查要求。</w:t>
      </w:r>
      <w:r/>
    </w:p>
    <w:p>
      <w:pPr>
        <w:pStyle w:val="985"/>
        <w:ind w:firstLine="492"/>
        <w:spacing w:line="360" w:lineRule="auto"/>
        <w:rPr>
          <w:rFonts w:hint="eastAsia" w:ascii="宋体" w:hAnsi="宋体" w:cs="宋体"/>
          <w:b/>
          <w:bCs/>
          <w:sz w:val="24"/>
          <w:szCs w:val="24"/>
        </w:rPr>
      </w:pPr>
      <w:r>
        <w:rPr>
          <w:rFonts w:hint="eastAsia" w:ascii="宋体" w:hAnsi="宋体" w:cs="宋体"/>
          <w:b/>
          <w:bCs/>
          <w:sz w:val="24"/>
          <w:szCs w:val="24"/>
        </w:rPr>
        <w:t xml:space="preserve">（2）以上13</w:t>
      </w:r>
      <w:r>
        <w:rPr>
          <w:rFonts w:ascii="宋体" w:hAnsi="宋体" w:cs="宋体"/>
          <w:b/>
          <w:bCs/>
          <w:sz w:val="24"/>
          <w:szCs w:val="24"/>
        </w:rPr>
        <w:t xml:space="preserve">.5.1</w:t>
      </w:r>
      <w:r>
        <w:rPr>
          <w:rFonts w:hint="eastAsia" w:ascii="宋体" w:hAnsi="宋体" w:cs="宋体"/>
          <w:b/>
          <w:bCs/>
          <w:sz w:val="24"/>
          <w:szCs w:val="24"/>
        </w:rPr>
        <w:t xml:space="preserve">-</w:t>
      </w:r>
      <w:r>
        <w:rPr>
          <w:rFonts w:ascii="宋体" w:hAnsi="宋体" w:cs="宋体"/>
          <w:b/>
          <w:bCs/>
          <w:sz w:val="24"/>
          <w:szCs w:val="24"/>
        </w:rPr>
        <w:t xml:space="preserve">1</w:t>
      </w:r>
      <w:r>
        <w:rPr>
          <w:rFonts w:hint="eastAsia" w:ascii="宋体" w:hAnsi="宋体" w:cs="宋体"/>
          <w:b/>
          <w:bCs/>
          <w:sz w:val="24"/>
          <w:szCs w:val="24"/>
        </w:rPr>
        <w:t xml:space="preserve">3</w:t>
      </w:r>
      <w:r>
        <w:rPr>
          <w:rFonts w:ascii="宋体" w:hAnsi="宋体" w:cs="宋体"/>
          <w:b/>
          <w:bCs/>
          <w:sz w:val="24"/>
          <w:szCs w:val="24"/>
        </w:rPr>
        <w:t xml:space="preserve">.5.5</w:t>
      </w:r>
      <w:r>
        <w:rPr>
          <w:rFonts w:hint="eastAsia" w:ascii="宋体" w:hAnsi="宋体" w:cs="宋体"/>
          <w:b/>
          <w:bCs/>
          <w:sz w:val="24"/>
          <w:szCs w:val="24"/>
        </w:rPr>
        <w:t xml:space="preserve">为符合性审查须提供的资料，投标人必须提供并加盖电子公章。否则，投标文件将被认定为未实质性响应。</w:t>
      </w:r>
      <w:r/>
    </w:p>
    <w:p>
      <w:pPr>
        <w:pStyle w:val="985"/>
        <w:ind w:firstLine="492"/>
        <w:spacing w:line="360" w:lineRule="auto"/>
        <w:rPr>
          <w:rFonts w:hint="eastAsia" w:ascii="宋体" w:hAnsi="宋体" w:cs="宋体"/>
          <w:sz w:val="24"/>
          <w:szCs w:val="24"/>
        </w:rPr>
      </w:pPr>
      <w:r>
        <w:rPr>
          <w:rFonts w:hint="eastAsia" w:ascii="宋体" w:hAnsi="宋体" w:cs="宋体"/>
          <w:b/>
          <w:sz w:val="24"/>
          <w:szCs w:val="24"/>
        </w:rPr>
        <w:t xml:space="preserve">（3）“13</w:t>
      </w:r>
      <w:r>
        <w:rPr>
          <w:rFonts w:ascii="宋体" w:hAnsi="宋体" w:cs="宋体"/>
          <w:b/>
          <w:sz w:val="24"/>
          <w:szCs w:val="24"/>
        </w:rPr>
        <w:t xml:space="preserve">.4</w:t>
      </w:r>
      <w:r>
        <w:rPr>
          <w:rFonts w:hint="eastAsia" w:ascii="宋体" w:hAnsi="宋体" w:cs="宋体"/>
          <w:b/>
          <w:sz w:val="24"/>
          <w:szCs w:val="24"/>
        </w:rPr>
        <w:t xml:space="preserve">.1</w:t>
      </w:r>
      <w:r>
        <w:rPr>
          <w:rFonts w:ascii="宋体" w:hAnsi="宋体" w:cs="宋体"/>
          <w:b/>
          <w:sz w:val="24"/>
          <w:szCs w:val="24"/>
        </w:rPr>
        <w:t xml:space="preserve">-1</w:t>
      </w:r>
      <w:r>
        <w:rPr>
          <w:rFonts w:hint="eastAsia" w:ascii="宋体" w:hAnsi="宋体" w:cs="宋体"/>
          <w:b/>
          <w:sz w:val="24"/>
          <w:szCs w:val="24"/>
        </w:rPr>
        <w:t xml:space="preserve">3</w:t>
      </w:r>
      <w:r>
        <w:rPr>
          <w:rFonts w:ascii="宋体" w:hAnsi="宋体" w:cs="宋体"/>
          <w:b/>
          <w:sz w:val="24"/>
          <w:szCs w:val="24"/>
        </w:rPr>
        <w:t xml:space="preserve">.</w:t>
      </w:r>
      <w:r>
        <w:rPr>
          <w:rFonts w:hint="eastAsia" w:ascii="宋体" w:hAnsi="宋体" w:cs="宋体"/>
          <w:b/>
          <w:sz w:val="24"/>
          <w:szCs w:val="24"/>
        </w:rPr>
        <w:t xml:space="preserve">8</w:t>
      </w:r>
      <w:r>
        <w:rPr>
          <w:rFonts w:hint="eastAsia" w:ascii="宋体" w:hAnsi="宋体" w:cs="宋体"/>
          <w:b/>
          <w:sz w:val="24"/>
          <w:szCs w:val="24"/>
        </w:rPr>
        <w:t xml:space="preserve">”中不得出现投标总报价。</w:t>
      </w:r>
      <w:r>
        <w:rPr>
          <w:rFonts w:hint="eastAsia" w:ascii="宋体" w:hAnsi="宋体" w:cs="宋体"/>
          <w:sz w:val="24"/>
          <w:szCs w:val="24"/>
        </w:rPr>
        <w:t xml:space="preserve">投标人所提交的资料的完整与否，将直接影响投标人的评分。</w:t>
      </w:r>
      <w:r/>
    </w:p>
    <w:p>
      <w:pPr>
        <w:pStyle w:val="985"/>
        <w:ind w:firstLine="492"/>
        <w:spacing w:line="360" w:lineRule="auto"/>
        <w:rPr>
          <w:rFonts w:hint="eastAsia" w:ascii="宋体" w:hAnsi="宋体" w:cs="宋体"/>
          <w:b/>
          <w:bCs/>
          <w:sz w:val="24"/>
          <w:szCs w:val="24"/>
        </w:rPr>
      </w:pPr>
      <w:r>
        <w:rPr>
          <w:rFonts w:hint="eastAsia" w:ascii="宋体" w:hAnsi="宋体" w:cs="宋体"/>
          <w:b/>
          <w:sz w:val="24"/>
          <w:szCs w:val="24"/>
        </w:rPr>
        <w:t xml:space="preserve">（</w:t>
      </w:r>
      <w:r>
        <w:rPr>
          <w:rFonts w:ascii="宋体" w:hAnsi="宋体" w:cs="宋体"/>
          <w:b/>
          <w:sz w:val="24"/>
          <w:szCs w:val="24"/>
        </w:rPr>
        <w:t xml:space="preserve">4</w:t>
      </w:r>
      <w:r>
        <w:rPr>
          <w:rFonts w:hint="eastAsia" w:ascii="宋体" w:hAnsi="宋体" w:cs="宋体"/>
          <w:b/>
          <w:sz w:val="24"/>
          <w:szCs w:val="24"/>
        </w:rPr>
        <w:t xml:space="preserve">）制作电子投标文件时必须与投标文件制作软件目录一一对应，将相关资料上传至相应模块。</w:t>
      </w:r>
      <w:r/>
    </w:p>
    <w:p>
      <w:pPr>
        <w:pStyle w:val="985"/>
        <w:ind w:firstLine="492"/>
        <w:spacing w:line="360" w:lineRule="auto"/>
        <w:rPr>
          <w:rFonts w:hint="eastAsia" w:ascii="宋体" w:hAnsi="宋体" w:cs="宋体"/>
          <w:b/>
          <w:sz w:val="24"/>
          <w:szCs w:val="24"/>
        </w:rPr>
      </w:pPr>
      <w:r>
        <w:rPr>
          <w:rFonts w:hint="eastAsia" w:ascii="宋体" w:hAnsi="宋体" w:cs="宋体"/>
          <w:b/>
          <w:sz w:val="24"/>
          <w:szCs w:val="24"/>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ascii="宋体" w:hAnsi="宋体" w:cs="宋体"/>
          <w:b/>
          <w:sz w:val="24"/>
          <w:szCs w:val="24"/>
        </w:rPr>
      </w:pPr>
      <w:r>
        <w:rPr>
          <w:rFonts w:ascii="宋体" w:hAnsi="宋体" w:eastAsia="宋体" w:cs="宋体"/>
          <w:b/>
          <w:sz w:val="24"/>
          <w:szCs w:val="24"/>
        </w:rPr>
        <w:t xml:space="preserve">14.</w:t>
      </w:r>
      <w:r>
        <w:rPr>
          <w:rFonts w:hint="eastAsia" w:ascii="宋体" w:hAnsi="宋体" w:eastAsia="宋体" w:cs="宋体"/>
          <w:b/>
          <w:sz w:val="24"/>
          <w:szCs w:val="24"/>
        </w:rPr>
        <w:t xml:space="preserve">投标文件编制要求</w:t>
      </w:r>
      <w:r/>
    </w:p>
    <w:p>
      <w:pPr>
        <w:ind w:firstLine="480"/>
        <w:spacing w:line="360" w:lineRule="auto"/>
        <w:rPr>
          <w:rFonts w:ascii="宋体" w:hAnsi="宋体" w:cs="宋体"/>
          <w:b/>
          <w:bCs/>
          <w:sz w:val="24"/>
          <w:szCs w:val="24"/>
        </w:rPr>
      </w:pPr>
      <w:r>
        <w:rPr>
          <w:rFonts w:hint="eastAsia" w:ascii="宋体" w:hAnsi="宋体" w:eastAsia="宋体" w:cs="宋体"/>
          <w:sz w:val="24"/>
          <w:szCs w:val="24"/>
        </w:rPr>
        <w:t xml:space="preserve">14.1</w:t>
      </w:r>
      <w:r>
        <w:rPr>
          <w:rFonts w:hint="eastAsia" w:ascii="宋体" w:hAnsi="宋体" w:eastAsia="宋体" w:cs="宋体"/>
          <w:b/>
          <w:bCs/>
          <w:sz w:val="24"/>
          <w:szCs w:val="24"/>
        </w:rPr>
        <w:t xml:space="preserve">投标文件按统一格式、顺序编写。</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14.2《开标一览表》为在开标仪式上唱标的内容，要求按格式填写，统一规范，不得自行增减内容。</w:t>
      </w:r>
      <w:r/>
    </w:p>
    <w:p>
      <w:pPr>
        <w:spacing w:line="360" w:lineRule="auto"/>
        <w:rPr>
          <w:rFonts w:ascii="宋体" w:hAnsi="宋体" w:cs="宋体"/>
          <w:b/>
          <w:sz w:val="24"/>
          <w:szCs w:val="24"/>
        </w:rPr>
      </w:pPr>
      <w:r>
        <w:rPr>
          <w:rFonts w:ascii="宋体" w:hAnsi="宋体" w:eastAsia="宋体" w:cs="宋体"/>
          <w:b/>
          <w:sz w:val="24"/>
          <w:szCs w:val="24"/>
        </w:rPr>
        <w:t xml:space="preserve">15.</w:t>
      </w:r>
      <w:r>
        <w:rPr>
          <w:rFonts w:hint="eastAsia" w:ascii="宋体" w:hAnsi="宋体" w:eastAsia="宋体" w:cs="宋体"/>
          <w:b/>
          <w:sz w:val="24"/>
          <w:szCs w:val="24"/>
        </w:rPr>
        <w:t xml:space="preserve">投标报价（编制）要求的说明</w:t>
      </w:r>
      <w:r/>
    </w:p>
    <w:p>
      <w:pPr>
        <w:ind w:firstLine="480"/>
        <w:spacing w:line="360" w:lineRule="auto"/>
        <w:rPr>
          <w:rFonts w:ascii="宋体" w:hAnsi="宋体" w:cs="宋体"/>
          <w:sz w:val="24"/>
          <w:szCs w:val="24"/>
        </w:rPr>
      </w:pPr>
      <w:r>
        <w:rPr>
          <w:rFonts w:ascii="宋体" w:hAnsi="宋体" w:eastAsia="宋体" w:cs="宋体"/>
          <w:sz w:val="24"/>
          <w:szCs w:val="24"/>
        </w:rPr>
        <w:t xml:space="preserve">15.1</w:t>
      </w:r>
      <w:r>
        <w:rPr>
          <w:rFonts w:hint="eastAsia" w:ascii="宋体" w:hAnsi="宋体" w:eastAsia="宋体" w:cs="宋体"/>
          <w:sz w:val="24"/>
          <w:szCs w:val="24"/>
        </w:rPr>
        <w:t xml:space="preserve">投标报价应包括完成该标的物全部内容的一切费用。投标报价为最终报价，投标人所报价格在合同实施期间不因市场变化因素而变动。</w:t>
      </w:r>
      <w:r/>
    </w:p>
    <w:p>
      <w:pPr>
        <w:pStyle w:val="858"/>
        <w:ind w:firstLine="480"/>
        <w:jc w:val="both"/>
        <w:spacing w:line="360" w:lineRule="auto"/>
        <w:rPr>
          <w:rFonts w:ascii="宋体" w:hAnsi="宋体" w:cs="宋体"/>
          <w:szCs w:val="24"/>
        </w:rPr>
      </w:pPr>
      <w:r>
        <w:rPr>
          <w:rFonts w:ascii="宋体" w:hAnsi="宋体" w:eastAsia="宋体" w:cs="宋体"/>
          <w:szCs w:val="24"/>
        </w:rPr>
        <w:t xml:space="preserve">15.2</w:t>
      </w:r>
      <w:r>
        <w:rPr>
          <w:rFonts w:hint="eastAsia" w:ascii="宋体" w:hAnsi="宋体" w:eastAsia="宋体" w:cs="宋体"/>
          <w:szCs w:val="24"/>
        </w:rPr>
        <w:t xml:space="preserve">投标人应按《</w:t>
      </w:r>
      <w:r>
        <w:rPr>
          <w:rFonts w:hint="eastAsia" w:ascii="宋体" w:hAnsi="宋体" w:eastAsia="宋体" w:cs="宋体"/>
          <w:szCs w:val="24"/>
          <w:lang w:val="zh-TW" w:eastAsia="zh-TW"/>
        </w:rPr>
        <w:t xml:space="preserve">投标报价组成明细表</w:t>
      </w:r>
      <w:r>
        <w:rPr>
          <w:rFonts w:hint="eastAsia" w:ascii="宋体" w:hAnsi="宋体" w:eastAsia="宋体" w:cs="宋体"/>
          <w:szCs w:val="24"/>
        </w:rPr>
        <w:t xml:space="preserve">》中的全部货物和服务计算单价和总价。《</w:t>
      </w:r>
      <w:r>
        <w:rPr>
          <w:rFonts w:hint="eastAsia" w:ascii="宋体" w:hAnsi="宋体" w:eastAsia="宋体" w:cs="宋体"/>
          <w:szCs w:val="24"/>
          <w:lang w:val="zh-TW" w:eastAsia="zh-TW"/>
        </w:rPr>
        <w:t xml:space="preserve">投标报价组成明细表</w:t>
      </w:r>
      <w:r>
        <w:rPr>
          <w:rFonts w:hint="eastAsia" w:ascii="宋体" w:hAnsi="宋体" w:eastAsia="宋体" w:cs="宋体"/>
          <w:szCs w:val="24"/>
        </w:rPr>
        <w:t xml:space="preserve">》中的每一单项均应计算并填写单价和总价，并由法定代表人或代理人签署。投标人</w:t>
      </w:r>
      <w:r>
        <w:rPr>
          <w:rFonts w:ascii="宋体" w:hAnsi="宋体" w:eastAsia="宋体" w:cs="宋体"/>
          <w:szCs w:val="24"/>
        </w:rPr>
        <w:t xml:space="preserve">未填单价或合价的项目，在实施后，</w:t>
      </w:r>
      <w:r>
        <w:rPr>
          <w:rFonts w:hint="eastAsia" w:ascii="宋体" w:hAnsi="宋体" w:eastAsia="宋体" w:cs="宋体"/>
          <w:szCs w:val="24"/>
        </w:rPr>
        <w:t xml:space="preserve">采购方</w:t>
      </w:r>
      <w:r>
        <w:rPr>
          <w:rFonts w:ascii="宋体" w:hAnsi="宋体" w:eastAsia="宋体" w:cs="宋体"/>
          <w:szCs w:val="24"/>
        </w:rPr>
        <w:t xml:space="preserve">将不予支付，并视为该项费用已包括在其它有价款的单价或合价内。</w:t>
      </w:r>
      <w:r/>
    </w:p>
    <w:p>
      <w:pPr>
        <w:pStyle w:val="858"/>
        <w:ind w:firstLine="480"/>
        <w:jc w:val="both"/>
        <w:spacing w:line="360" w:lineRule="auto"/>
        <w:rPr>
          <w:rFonts w:ascii="宋体" w:hAnsi="宋体" w:cs="宋体"/>
          <w:szCs w:val="24"/>
        </w:rPr>
      </w:pPr>
      <w:r>
        <w:rPr>
          <w:rFonts w:ascii="宋体" w:hAnsi="宋体" w:eastAsia="宋体" w:cs="宋体"/>
          <w:szCs w:val="24"/>
        </w:rPr>
        <w:t xml:space="preserve">1</w:t>
      </w:r>
      <w:r>
        <w:rPr>
          <w:rFonts w:hint="eastAsia" w:ascii="宋体" w:hAnsi="宋体" w:eastAsia="宋体" w:cs="宋体"/>
          <w:szCs w:val="24"/>
        </w:rPr>
        <w:t xml:space="preserve">5.3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单价和总价。</w:t>
      </w:r>
      <w:r/>
    </w:p>
    <w:p>
      <w:pPr>
        <w:pStyle w:val="858"/>
        <w:ind w:firstLine="480"/>
        <w:jc w:val="both"/>
        <w:spacing w:line="360" w:lineRule="auto"/>
        <w:rPr>
          <w:rFonts w:ascii="宋体" w:hAnsi="宋体" w:cs="宋体"/>
          <w:szCs w:val="24"/>
        </w:rPr>
      </w:pPr>
      <w:r>
        <w:rPr>
          <w:rFonts w:ascii="宋体" w:hAnsi="宋体" w:eastAsia="宋体" w:cs="宋体"/>
          <w:szCs w:val="24"/>
        </w:rPr>
        <w:t xml:space="preserve">1</w:t>
      </w:r>
      <w:r>
        <w:rPr>
          <w:rFonts w:hint="eastAsia" w:ascii="宋体" w:hAnsi="宋体" w:eastAsia="宋体" w:cs="宋体"/>
          <w:szCs w:val="24"/>
        </w:rPr>
        <w:t xml:space="preserve">5</w:t>
      </w:r>
      <w:r>
        <w:rPr>
          <w:rFonts w:ascii="宋体" w:hAnsi="宋体" w:eastAsia="宋体" w:cs="宋体"/>
          <w:szCs w:val="24"/>
        </w:rPr>
        <w:t xml:space="preserve">.4</w:t>
      </w:r>
      <w:r>
        <w:rPr>
          <w:rFonts w:hint="eastAsia" w:ascii="宋体" w:hAnsi="宋体" w:eastAsia="宋体" w:cs="宋体"/>
          <w:szCs w:val="24"/>
        </w:rPr>
        <w:t xml:space="preserve">一项投标内容只允许一个报价，采购人或采购代理机构不接受任何有选择性的投标报价。</w:t>
      </w:r>
      <w:r/>
    </w:p>
    <w:p>
      <w:pPr>
        <w:pStyle w:val="858"/>
        <w:ind w:firstLine="480"/>
        <w:jc w:val="both"/>
        <w:spacing w:line="360" w:lineRule="auto"/>
        <w:rPr>
          <w:rFonts w:ascii="宋体" w:hAnsi="宋体" w:cs="宋体"/>
          <w:szCs w:val="24"/>
        </w:rPr>
      </w:pPr>
      <w:r>
        <w:rPr>
          <w:rFonts w:ascii="宋体" w:hAnsi="宋体" w:eastAsia="宋体" w:cs="宋体"/>
          <w:szCs w:val="24"/>
        </w:rPr>
        <w:t xml:space="preserve">1</w:t>
      </w:r>
      <w:r>
        <w:rPr>
          <w:rFonts w:hint="eastAsia" w:ascii="宋体" w:hAnsi="宋体" w:eastAsia="宋体" w:cs="宋体"/>
          <w:szCs w:val="24"/>
        </w:rPr>
        <w:t xml:space="preserve">5</w:t>
      </w:r>
      <w:r>
        <w:rPr>
          <w:rFonts w:ascii="宋体" w:hAnsi="宋体" w:eastAsia="宋体" w:cs="宋体"/>
          <w:szCs w:val="24"/>
        </w:rPr>
        <w:t xml:space="preserve">.5</w:t>
      </w:r>
      <w:r>
        <w:rPr>
          <w:rFonts w:hint="eastAsia" w:ascii="宋体" w:hAnsi="宋体" w:eastAsia="宋体" w:cs="宋体"/>
          <w:szCs w:val="24"/>
        </w:rPr>
        <w:t xml:space="preserve">投标文件报价中的单价和总价全部采用人民币表示，除非合同的特殊条款另有规定。</w:t>
      </w:r>
      <w:r/>
    </w:p>
    <w:p>
      <w:pPr>
        <w:ind w:firstLine="480"/>
        <w:spacing w:line="360" w:lineRule="auto"/>
        <w:rPr>
          <w:rFonts w:ascii="宋体" w:hAnsi="宋体" w:cs="宋体"/>
          <w:b/>
          <w:bCs/>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5</w:t>
      </w:r>
      <w:r>
        <w:rPr>
          <w:rFonts w:ascii="宋体" w:hAnsi="宋体" w:eastAsia="宋体" w:cs="宋体"/>
          <w:sz w:val="24"/>
          <w:szCs w:val="24"/>
        </w:rPr>
        <w:t xml:space="preserve">.6</w:t>
      </w:r>
      <w:r>
        <w:rPr>
          <w:rFonts w:hint="eastAsia" w:ascii="宋体" w:hAnsi="宋体" w:eastAsia="宋体" w:cs="宋体"/>
          <w:b/>
          <w:bCs/>
          <w:sz w:val="24"/>
          <w:szCs w:val="24"/>
        </w:rPr>
        <w:t xml:space="preserve">最低的报价或折扣率不能作为中标的保证。</w:t>
      </w:r>
      <w:r/>
    </w:p>
    <w:p>
      <w:pPr>
        <w:spacing w:line="360" w:lineRule="auto"/>
        <w:rPr>
          <w:rFonts w:ascii="宋体" w:hAnsi="宋体" w:cs="宋体"/>
          <w:b/>
          <w:sz w:val="24"/>
          <w:szCs w:val="24"/>
        </w:rPr>
      </w:pPr>
      <w:r>
        <w:rPr>
          <w:rFonts w:ascii="宋体" w:hAnsi="宋体" w:eastAsia="宋体" w:cs="宋体"/>
          <w:b/>
          <w:sz w:val="24"/>
          <w:szCs w:val="24"/>
        </w:rPr>
        <w:t xml:space="preserve">16.</w:t>
      </w:r>
      <w:r>
        <w:rPr>
          <w:rFonts w:hint="eastAsia" w:ascii="宋体" w:hAnsi="宋体" w:eastAsia="宋体" w:cs="宋体"/>
          <w:b/>
          <w:sz w:val="24"/>
          <w:szCs w:val="24"/>
        </w:rPr>
        <w:t xml:space="preserve">投标保证金：本项目不收取投标保证金。</w:t>
      </w:r>
      <w:r/>
    </w:p>
    <w:p>
      <w:pPr>
        <w:spacing w:line="360" w:lineRule="auto"/>
        <w:rPr>
          <w:rFonts w:ascii="宋体" w:hAnsi="宋体" w:cs="宋体"/>
          <w:b/>
          <w:sz w:val="24"/>
          <w:szCs w:val="24"/>
        </w:rPr>
      </w:pPr>
      <w:r>
        <w:rPr>
          <w:rFonts w:ascii="宋体" w:hAnsi="宋体" w:eastAsia="宋体" w:cs="宋体"/>
          <w:b/>
          <w:sz w:val="24"/>
          <w:szCs w:val="24"/>
        </w:rPr>
        <w:t xml:space="preserve">17.</w:t>
      </w:r>
      <w:r>
        <w:rPr>
          <w:rFonts w:hint="eastAsia" w:ascii="宋体" w:hAnsi="宋体" w:eastAsia="宋体" w:cs="宋体"/>
          <w:b/>
          <w:sz w:val="24"/>
          <w:szCs w:val="24"/>
        </w:rPr>
        <w:t xml:space="preserve">投标文件的有效期</w:t>
      </w:r>
      <w:r/>
    </w:p>
    <w:p>
      <w:pPr>
        <w:ind w:firstLine="480"/>
        <w:spacing w:line="360" w:lineRule="auto"/>
        <w:rPr>
          <w:rFonts w:ascii="宋体" w:hAnsi="宋体" w:cs="宋体"/>
          <w:sz w:val="24"/>
          <w:szCs w:val="24"/>
        </w:rPr>
      </w:pPr>
      <w:r>
        <w:rPr>
          <w:rFonts w:ascii="宋体" w:hAnsi="宋体" w:eastAsia="宋体" w:cs="宋体"/>
          <w:sz w:val="24"/>
          <w:szCs w:val="24"/>
        </w:rPr>
        <w:t xml:space="preserve">17.1</w:t>
      </w:r>
      <w:r>
        <w:rPr>
          <w:rFonts w:hint="eastAsia" w:ascii="宋体" w:hAnsi="宋体" w:eastAsia="宋体" w:cs="宋体"/>
          <w:sz w:val="24"/>
          <w:szCs w:val="24"/>
        </w:rPr>
        <w:t xml:space="preserve">自投标</w:t>
      </w:r>
      <w:r>
        <w:rPr>
          <w:rFonts w:ascii="宋体" w:hAnsi="宋体" w:eastAsia="宋体" w:cs="宋体"/>
          <w:sz w:val="24"/>
          <w:szCs w:val="24"/>
        </w:rPr>
        <w:t xml:space="preserve">截止</w:t>
      </w:r>
      <w:r>
        <w:rPr>
          <w:rFonts w:hint="eastAsia" w:ascii="宋体" w:hAnsi="宋体" w:eastAsia="宋体" w:cs="宋体"/>
          <w:sz w:val="24"/>
          <w:szCs w:val="24"/>
        </w:rPr>
        <w:t xml:space="preserve">日起</w:t>
      </w:r>
      <w:r>
        <w:rPr>
          <w:rFonts w:hint="eastAsia" w:ascii="宋体" w:hAnsi="宋体" w:eastAsia="宋体" w:cs="宋体"/>
          <w:sz w:val="24"/>
          <w:szCs w:val="24"/>
          <w:u w:val="single"/>
        </w:rPr>
        <w:t xml:space="preserve">90</w:t>
      </w:r>
      <w:r>
        <w:rPr>
          <w:rFonts w:hint="eastAsia" w:ascii="宋体" w:hAnsi="宋体" w:eastAsia="宋体" w:cs="宋体"/>
          <w:sz w:val="24"/>
          <w:szCs w:val="24"/>
        </w:rPr>
        <w:t xml:space="preserve">天内，投标书应保持有效。有效期短于这个规定期限的投标将被拒绝。</w:t>
      </w:r>
      <w:r/>
    </w:p>
    <w:p>
      <w:pPr>
        <w:ind w:firstLine="480"/>
        <w:spacing w:line="360" w:lineRule="auto"/>
        <w:rPr>
          <w:rFonts w:ascii="宋体" w:hAnsi="宋体" w:cs="宋体"/>
          <w:sz w:val="24"/>
          <w:szCs w:val="24"/>
        </w:rPr>
      </w:pPr>
      <w:r>
        <w:rPr>
          <w:rFonts w:ascii="宋体" w:hAnsi="宋体" w:eastAsia="宋体" w:cs="宋体"/>
          <w:sz w:val="24"/>
          <w:szCs w:val="24"/>
        </w:rPr>
        <w:t xml:space="preserve">17.2</w:t>
      </w:r>
      <w:r>
        <w:rPr>
          <w:rFonts w:hint="eastAsia" w:ascii="宋体" w:hAnsi="宋体" w:eastAsia="宋体" w:cs="宋体"/>
          <w:sz w:val="24"/>
          <w:szCs w:val="24"/>
        </w:rPr>
        <w:t xml:space="preserve">在特殊情况下，采购人或采购代理机构可与投标人协商延长投标书的有效期。这种要求和答复都应以书面形式进行。同意延长有效期的投标人不能修改投标文件。</w:t>
      </w:r>
      <w:r/>
    </w:p>
    <w:p>
      <w:pPr>
        <w:spacing w:line="360" w:lineRule="auto"/>
        <w:rPr>
          <w:rFonts w:ascii="宋体" w:hAnsi="宋体" w:cs="宋体"/>
          <w:b/>
          <w:sz w:val="24"/>
          <w:szCs w:val="24"/>
        </w:rPr>
      </w:pPr>
      <w:r>
        <w:rPr>
          <w:rFonts w:ascii="宋体" w:hAnsi="宋体" w:eastAsia="宋体" w:cs="宋体"/>
          <w:b/>
          <w:sz w:val="24"/>
          <w:szCs w:val="24"/>
        </w:rPr>
        <w:t xml:space="preserve">18.</w:t>
      </w:r>
      <w:r>
        <w:rPr>
          <w:rFonts w:hint="eastAsia" w:ascii="宋体" w:hAnsi="宋体" w:eastAsia="宋体" w:cs="宋体"/>
          <w:b/>
          <w:sz w:val="24"/>
          <w:szCs w:val="24"/>
        </w:rPr>
        <w:t xml:space="preserve">投标文件的制作、签署、上传</w:t>
      </w:r>
      <w:r/>
    </w:p>
    <w:p>
      <w:pPr>
        <w:pStyle w:val="858"/>
        <w:ind w:firstLine="480"/>
        <w:spacing w:line="360" w:lineRule="auto"/>
        <w:rPr>
          <w:rFonts w:ascii="宋体" w:hAnsi="宋体" w:cs="宋体"/>
          <w:szCs w:val="24"/>
        </w:rPr>
      </w:pPr>
      <w:r>
        <w:rPr>
          <w:rFonts w:hint="eastAsia" w:ascii="宋体" w:hAnsi="宋体" w:eastAsia="宋体" w:cs="宋体"/>
          <w:szCs w:val="24"/>
        </w:rPr>
        <w:t xml:space="preserve">18.1</w:t>
      </w:r>
      <w:r>
        <w:rPr>
          <w:rFonts w:hint="eastAsia" w:ascii="宋体" w:hAnsi="宋体" w:cs="宋体" w:eastAsiaTheme="minorEastAsia"/>
          <w:color w:val="000000" w:themeColor="text1"/>
          <w:szCs w:val="24"/>
        </w:rPr>
        <w:t xml:space="preserve">本项目采用电子招投标形式，请供应商按照</w:t>
      </w:r>
      <w:r>
        <w:rPr>
          <w:rFonts w:hint="eastAsia" w:ascii="宋体" w:hAnsi="宋体" w:cs="宋体" w:eastAsiaTheme="minorEastAsia"/>
          <w:b/>
          <w:color w:val="000000" w:themeColor="text1"/>
          <w:szCs w:val="24"/>
        </w:rPr>
        <w:t xml:space="preserve">《苏采云系统供应商操作手册》</w:t>
      </w:r>
      <w:r>
        <w:rPr>
          <w:rFonts w:hint="eastAsia" w:ascii="宋体" w:hAnsi="宋体" w:cs="宋体" w:eastAsiaTheme="minorEastAsia"/>
          <w:color w:val="000000" w:themeColor="text1"/>
          <w:szCs w:val="24"/>
        </w:rPr>
        <w:t xml:space="preserve">进行制作、上传电子投标文件。</w:t>
      </w:r>
      <w:r/>
    </w:p>
    <w:p>
      <w:pPr>
        <w:pStyle w:val="858"/>
        <w:ind w:firstLine="480"/>
        <w:spacing w:line="360" w:lineRule="auto"/>
        <w:rPr>
          <w:rFonts w:ascii="宋体" w:hAnsi="宋体" w:cs="宋体"/>
          <w:szCs w:val="24"/>
        </w:rPr>
      </w:pPr>
      <w:r>
        <w:rPr>
          <w:rFonts w:hint="eastAsia" w:ascii="宋体" w:hAnsi="宋体" w:eastAsia="宋体" w:cs="宋体"/>
          <w:szCs w:val="24"/>
        </w:rPr>
        <w:t xml:space="preserve">18.2制作电子投标文件时，应按照招标文件要求加盖投标人电子公章。</w:t>
      </w:r>
      <w:r/>
    </w:p>
    <w:p>
      <w:pPr>
        <w:pStyle w:val="858"/>
        <w:ind w:firstLine="480"/>
        <w:spacing w:line="360" w:lineRule="auto"/>
        <w:rPr>
          <w:rFonts w:ascii="宋体" w:hAnsi="宋体" w:cs="宋体"/>
          <w:szCs w:val="24"/>
        </w:rPr>
      </w:pPr>
      <w:r>
        <w:rPr>
          <w:rFonts w:hint="eastAsia" w:ascii="宋体" w:hAnsi="宋体" w:eastAsia="宋体" w:cs="宋体"/>
          <w:szCs w:val="24"/>
        </w:rPr>
        <w:t xml:space="preserve">18.3</w:t>
      </w:r>
      <w:r>
        <w:rPr>
          <w:rFonts w:hint="eastAsia" w:ascii="宋体" w:hAnsi="宋体" w:eastAsia="宋体" w:cs="宋体"/>
          <w:b/>
          <w:bCs/>
          <w:szCs w:val="24"/>
        </w:rPr>
        <w:t xml:space="preserve">电子投标文件制作完成后请于投标文件网上提交截止时间前成功上传至“苏采云”系统，否则视为放弃参加该采购项目。</w:t>
      </w:r>
      <w:r>
        <w:rPr>
          <w:rFonts w:hint="eastAsia" w:ascii="宋体" w:hAnsi="宋体" w:eastAsia="宋体" w:cs="宋体"/>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ascii="宋体" w:hAnsi="宋体" w:cs="宋体"/>
          <w:b/>
          <w:sz w:val="24"/>
          <w:szCs w:val="24"/>
        </w:rPr>
      </w:pPr>
      <w:r>
        <w:rPr>
          <w:rFonts w:ascii="宋体" w:hAnsi="宋体" w:eastAsia="宋体" w:cs="宋体"/>
          <w:b/>
          <w:sz w:val="24"/>
          <w:szCs w:val="24"/>
        </w:rPr>
        <w:t xml:space="preserve">E</w:t>
      </w:r>
      <w:r>
        <w:rPr>
          <w:rFonts w:hint="eastAsia" w:ascii="宋体" w:hAnsi="宋体" w:eastAsia="宋体" w:cs="宋体"/>
          <w:b/>
          <w:sz w:val="24"/>
          <w:szCs w:val="24"/>
        </w:rPr>
        <w:t xml:space="preserve">投标文件的递交、补充、修改和撤回</w:t>
      </w:r>
      <w:r/>
    </w:p>
    <w:p>
      <w:pPr>
        <w:spacing w:line="360" w:lineRule="auto"/>
        <w:rPr>
          <w:rFonts w:ascii="宋体" w:hAnsi="宋体" w:cs="宋体"/>
          <w:b/>
          <w:sz w:val="24"/>
          <w:szCs w:val="24"/>
        </w:rPr>
      </w:pPr>
      <w:r>
        <w:rPr>
          <w:rFonts w:ascii="宋体" w:hAnsi="宋体" w:eastAsia="宋体" w:cs="宋体"/>
          <w:b/>
          <w:sz w:val="24"/>
          <w:szCs w:val="24"/>
        </w:rPr>
        <w:t xml:space="preserve">19.</w:t>
      </w:r>
      <w:r>
        <w:rPr>
          <w:rFonts w:hint="eastAsia" w:ascii="宋体" w:hAnsi="宋体" w:eastAsia="宋体" w:cs="宋体"/>
          <w:b/>
          <w:sz w:val="24"/>
          <w:szCs w:val="24"/>
        </w:rPr>
        <w:t xml:space="preserve">投标文件的递交</w:t>
      </w:r>
      <w:r/>
    </w:p>
    <w:p>
      <w:pPr>
        <w:pStyle w:val="858"/>
        <w:ind w:firstLine="480"/>
        <w:jc w:val="both"/>
        <w:spacing w:line="360" w:lineRule="auto"/>
        <w:rPr>
          <w:rFonts w:ascii="宋体" w:hAnsi="宋体" w:cs="宋体"/>
          <w:szCs w:val="24"/>
        </w:rPr>
      </w:pPr>
      <w:r>
        <w:rPr>
          <w:rFonts w:ascii="宋体" w:hAnsi="宋体" w:eastAsia="宋体" w:cs="宋体"/>
          <w:szCs w:val="24"/>
        </w:rPr>
        <w:t xml:space="preserve">19</w:t>
      </w:r>
      <w:r>
        <w:rPr>
          <w:rFonts w:hint="eastAsia" w:ascii="宋体" w:hAnsi="宋体" w:eastAsia="宋体" w:cs="宋体"/>
          <w:szCs w:val="24"/>
        </w:rPr>
        <w:t xml:space="preserve">.1投标人应当</w:t>
      </w:r>
      <w:r>
        <w:rPr>
          <w:rFonts w:hint="eastAsia" w:ascii="宋体" w:hAnsi="宋体" w:eastAsia="宋体" w:cs="宋体"/>
          <w:szCs w:val="24"/>
        </w:rPr>
        <w:t xml:space="preserve">在在</w:t>
      </w:r>
      <w:r>
        <w:rPr>
          <w:rFonts w:hint="eastAsia" w:ascii="宋体" w:hAnsi="宋体" w:eastAsia="宋体" w:cs="宋体"/>
          <w:szCs w:val="24"/>
        </w:rPr>
        <w:t xml:space="preserve">投标截止时间前制作并上传电子投标文件。</w:t>
      </w:r>
      <w:r/>
    </w:p>
    <w:p>
      <w:pPr>
        <w:ind w:firstLine="480"/>
        <w:spacing w:line="360" w:lineRule="auto"/>
        <w:rPr>
          <w:rFonts w:ascii="宋体" w:hAnsi="宋体" w:cs="宋体"/>
          <w:b/>
          <w:bCs/>
          <w:sz w:val="24"/>
          <w:szCs w:val="24"/>
        </w:rPr>
      </w:pPr>
      <w:r>
        <w:rPr>
          <w:rFonts w:ascii="宋体" w:hAnsi="宋体" w:eastAsia="宋体" w:cs="宋体"/>
          <w:sz w:val="24"/>
          <w:szCs w:val="24"/>
        </w:rPr>
        <w:t xml:space="preserve">19</w:t>
      </w:r>
      <w:r>
        <w:rPr>
          <w:rFonts w:hint="eastAsia" w:ascii="宋体" w:hAnsi="宋体" w:eastAsia="宋体" w:cs="宋体"/>
          <w:sz w:val="24"/>
          <w:szCs w:val="24"/>
        </w:rPr>
        <w:t xml:space="preserve">.2投标人通过</w:t>
      </w:r>
      <w:r>
        <w:rPr>
          <w:rFonts w:hint="eastAsia" w:ascii="宋体" w:hAnsi="宋体" w:eastAsia="宋体" w:cs="宋体"/>
          <w:b/>
          <w:bCs/>
          <w:sz w:val="24"/>
          <w:szCs w:val="24"/>
        </w:rPr>
        <w:t xml:space="preserve">“苏采云”系统不见面开标大厅在线参与开标活动。（具体操作详见《苏采云系统供应商操作手册》，网址链接https://czju.suzhou.gov.cn/zfcg/html/content/20231220161910031.shtml）</w:t>
      </w:r>
      <w:r/>
    </w:p>
    <w:p>
      <w:pPr>
        <w:spacing w:line="360" w:lineRule="auto"/>
        <w:rPr>
          <w:rFonts w:ascii="宋体" w:hAnsi="宋体" w:cs="宋体"/>
          <w:b/>
          <w:sz w:val="24"/>
          <w:szCs w:val="24"/>
        </w:rPr>
      </w:pPr>
      <w:r>
        <w:rPr>
          <w:rFonts w:ascii="宋体" w:hAnsi="宋体" w:eastAsia="宋体" w:cs="宋体"/>
          <w:b/>
          <w:sz w:val="24"/>
          <w:szCs w:val="24"/>
        </w:rPr>
        <w:t xml:space="preserve">20.</w:t>
      </w:r>
      <w:r>
        <w:rPr>
          <w:rFonts w:hint="eastAsia" w:ascii="宋体" w:hAnsi="宋体" w:eastAsia="宋体" w:cs="宋体"/>
          <w:b/>
          <w:sz w:val="24"/>
          <w:szCs w:val="24"/>
        </w:rPr>
        <w:t xml:space="preserve">投标截止时间</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0</w:t>
      </w:r>
      <w:r>
        <w:rPr>
          <w:rFonts w:hint="eastAsia" w:ascii="宋体" w:hAnsi="宋体" w:eastAsia="宋体" w:cs="宋体"/>
          <w:szCs w:val="24"/>
        </w:rPr>
        <w:t xml:space="preserve">.1投标人应当在招标文件要求投标文件网上提交截止时间前，将投标文件完成提交（上传）。逾期提交（上传）的投标文件，采购人和采购代理机构拒绝接收。</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0</w:t>
      </w:r>
      <w:r>
        <w:rPr>
          <w:rFonts w:hint="eastAsia" w:ascii="宋体" w:hAnsi="宋体" w:eastAsia="宋体" w:cs="宋体"/>
          <w:szCs w:val="24"/>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0</w:t>
      </w:r>
      <w:r>
        <w:rPr>
          <w:rFonts w:hint="eastAsia" w:ascii="宋体" w:hAnsi="宋体" w:eastAsia="宋体" w:cs="宋体"/>
          <w:szCs w:val="24"/>
        </w:rPr>
        <w:t xml:space="preserve">.3在投标截止时间止成功解密的投标文件少于三份，采购代理机构有权宣布本次招标失败。</w:t>
      </w:r>
      <w:r/>
    </w:p>
    <w:p>
      <w:pPr>
        <w:spacing w:line="360" w:lineRule="auto"/>
        <w:rPr>
          <w:rFonts w:ascii="宋体" w:hAnsi="宋体" w:cs="宋体"/>
          <w:b/>
          <w:sz w:val="24"/>
          <w:szCs w:val="24"/>
        </w:rPr>
      </w:pPr>
      <w:r>
        <w:rPr>
          <w:rFonts w:ascii="宋体" w:hAnsi="宋体" w:eastAsia="宋体" w:cs="宋体"/>
          <w:b/>
          <w:sz w:val="24"/>
          <w:szCs w:val="24"/>
        </w:rPr>
        <w:t xml:space="preserve">21.</w:t>
      </w:r>
      <w:r>
        <w:rPr>
          <w:rFonts w:hint="eastAsia" w:ascii="宋体" w:hAnsi="宋体" w:eastAsia="宋体" w:cs="宋体"/>
          <w:b/>
          <w:sz w:val="24"/>
          <w:szCs w:val="24"/>
        </w:rPr>
        <w:t xml:space="preserve">投标文件的补充、修改和撤回</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ascii="宋体" w:hAnsi="宋体" w:cs="宋体"/>
          <w:b/>
          <w:sz w:val="24"/>
          <w:szCs w:val="24"/>
        </w:rPr>
      </w:pPr>
      <w:r>
        <w:rPr>
          <w:rFonts w:ascii="宋体" w:hAnsi="宋体" w:eastAsia="宋体" w:cs="宋体"/>
          <w:b/>
          <w:sz w:val="24"/>
          <w:szCs w:val="24"/>
        </w:rPr>
        <w:t xml:space="preserve">F</w:t>
      </w:r>
      <w:r>
        <w:rPr>
          <w:rFonts w:hint="eastAsia" w:ascii="宋体" w:hAnsi="宋体" w:eastAsia="宋体" w:cs="宋体"/>
          <w:b/>
          <w:sz w:val="24"/>
          <w:szCs w:val="24"/>
        </w:rPr>
        <w:t xml:space="preserve">开标和评标</w:t>
      </w:r>
      <w:r/>
    </w:p>
    <w:p>
      <w:pPr>
        <w:spacing w:line="360" w:lineRule="auto"/>
        <w:rPr>
          <w:rFonts w:ascii="宋体" w:hAnsi="宋体" w:cs="宋体"/>
          <w:b/>
          <w:sz w:val="24"/>
          <w:szCs w:val="24"/>
        </w:rPr>
      </w:pPr>
      <w:r>
        <w:rPr>
          <w:rFonts w:ascii="宋体" w:hAnsi="宋体" w:eastAsia="宋体" w:cs="宋体"/>
          <w:b/>
          <w:sz w:val="24"/>
          <w:szCs w:val="24"/>
        </w:rPr>
        <w:t xml:space="preserve">22.</w:t>
      </w:r>
      <w:r>
        <w:rPr>
          <w:rFonts w:hint="eastAsia" w:ascii="宋体" w:hAnsi="宋体" w:eastAsia="宋体" w:cs="宋体"/>
          <w:b/>
          <w:sz w:val="24"/>
          <w:szCs w:val="24"/>
        </w:rPr>
        <w:t xml:space="preserve">开标</w:t>
      </w:r>
      <w:r/>
    </w:p>
    <w:p>
      <w:pPr>
        <w:pStyle w:val="985"/>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22.1开标由采购代理机构</w:t>
      </w:r>
      <w:r>
        <w:rPr>
          <w:rFonts w:hint="eastAsia" w:ascii="宋体" w:hAnsi="宋体" w:cs="宋体"/>
          <w:color w:val="000000" w:themeColor="text1"/>
          <w:sz w:val="24"/>
          <w:szCs w:val="24"/>
          <w:lang w:val="en-US"/>
        </w:rPr>
        <w:t xml:space="preserve">在线</w:t>
      </w:r>
      <w:r>
        <w:rPr>
          <w:rFonts w:hint="eastAsia" w:ascii="宋体" w:hAnsi="宋体" w:cs="宋体"/>
          <w:color w:val="000000" w:themeColor="text1"/>
          <w:sz w:val="24"/>
          <w:szCs w:val="24"/>
        </w:rPr>
        <w:t xml:space="preserve">主持，邀请投标人</w:t>
      </w:r>
      <w:r>
        <w:rPr>
          <w:rFonts w:hint="eastAsia" w:ascii="宋体" w:hAnsi="宋体" w:cs="宋体"/>
          <w:color w:val="000000" w:themeColor="text1"/>
          <w:sz w:val="24"/>
          <w:szCs w:val="24"/>
          <w:lang w:val="en-US"/>
        </w:rPr>
        <w:t xml:space="preserve">在线</w:t>
      </w:r>
      <w:r>
        <w:rPr>
          <w:rFonts w:hint="eastAsia" w:ascii="宋体" w:hAnsi="宋体" w:cs="宋体"/>
          <w:color w:val="000000" w:themeColor="text1"/>
          <w:sz w:val="24"/>
          <w:szCs w:val="24"/>
        </w:rPr>
        <w:t xml:space="preserve">参加。投标人应当按照</w:t>
      </w:r>
      <w:r>
        <w:rPr>
          <w:rFonts w:hint="eastAsia" w:ascii="宋体" w:hAnsi="宋体" w:cs="宋体" w:eastAsiaTheme="minorEastAsia"/>
          <w:color w:val="000000" w:themeColor="text1"/>
          <w:sz w:val="24"/>
          <w:szCs w:val="24"/>
        </w:rPr>
        <w:t xml:space="preserve">《苏采云系统供应商操作手册》</w:t>
      </w:r>
      <w:r>
        <w:rPr>
          <w:rFonts w:hint="eastAsia" w:ascii="宋体" w:hAnsi="宋体" w:cs="宋体"/>
          <w:color w:val="000000" w:themeColor="text1"/>
          <w:sz w:val="24"/>
          <w:szCs w:val="24"/>
        </w:rPr>
        <w:t xml:space="preserve">规定，</w:t>
      </w:r>
      <w:r>
        <w:rPr>
          <w:rFonts w:hint="eastAsia" w:ascii="宋体" w:hAnsi="宋体" w:cs="宋体"/>
          <w:b/>
          <w:color w:val="000000" w:themeColor="text1"/>
          <w:sz w:val="24"/>
          <w:szCs w:val="24"/>
        </w:rPr>
        <w:t xml:space="preserve">参加开标活动和在“苏采云”系统规定的时间内对投标文件进行解密</w:t>
      </w:r>
      <w:r>
        <w:rPr>
          <w:rFonts w:hint="eastAsia" w:ascii="宋体" w:hAnsi="宋体" w:cs="宋体"/>
          <w:color w:val="000000" w:themeColor="text1"/>
          <w:sz w:val="24"/>
          <w:szCs w:val="24"/>
        </w:rPr>
        <w:t xml:space="preserve">。评标委员会成员不得参加开标活动。</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2</w:t>
      </w:r>
      <w:r>
        <w:rPr>
          <w:rFonts w:hint="eastAsia" w:ascii="宋体" w:hAnsi="宋体" w:cs="宋体"/>
          <w:sz w:val="24"/>
          <w:szCs w:val="24"/>
        </w:rPr>
        <w:t xml:space="preserve">开标时，由采购代理机构</w:t>
      </w:r>
      <w:r>
        <w:rPr>
          <w:rFonts w:hint="eastAsia" w:ascii="宋体" w:hAnsi="宋体" w:cs="宋体"/>
          <w:sz w:val="24"/>
          <w:szCs w:val="24"/>
          <w:lang w:val="en-US"/>
        </w:rPr>
        <w:t xml:space="preserve">通过“苏采云”系统在线</w:t>
      </w:r>
      <w:r>
        <w:rPr>
          <w:rFonts w:hint="eastAsia" w:ascii="宋体" w:hAnsi="宋体" w:cs="宋体"/>
          <w:sz w:val="24"/>
          <w:szCs w:val="24"/>
        </w:rPr>
        <w:t xml:space="preserve">宣布投标人名称、投标价格和招标文件规定的需要宣布的其他内容。</w:t>
      </w:r>
      <w:r>
        <w:rPr>
          <w:rFonts w:hint="eastAsia" w:ascii="宋体" w:hAnsi="宋体" w:cs="宋体"/>
          <w:sz w:val="24"/>
          <w:szCs w:val="24"/>
          <w:lang w:val="en-US"/>
        </w:rPr>
        <w:t xml:space="preserve">投标人在不见面开标系统中确认投标价格，如</w:t>
      </w:r>
      <w:r>
        <w:rPr>
          <w:rFonts w:hint="eastAsia" w:ascii="宋体" w:hAnsi="宋体" w:cs="宋体"/>
          <w:sz w:val="24"/>
          <w:szCs w:val="24"/>
        </w:rPr>
        <w:t xml:space="preserve">投标人未</w:t>
      </w:r>
      <w:r>
        <w:rPr>
          <w:rFonts w:hint="eastAsia" w:ascii="宋体" w:hAnsi="宋体" w:cs="宋体"/>
          <w:sz w:val="24"/>
          <w:szCs w:val="24"/>
          <w:lang w:val="en-US"/>
        </w:rPr>
        <w:t xml:space="preserve">在线</w:t>
      </w:r>
      <w:r>
        <w:rPr>
          <w:rFonts w:hint="eastAsia" w:ascii="宋体" w:hAnsi="宋体" w:cs="宋体"/>
          <w:sz w:val="24"/>
          <w:szCs w:val="24"/>
        </w:rPr>
        <w:t xml:space="preserve">参加开标</w:t>
      </w:r>
      <w:r>
        <w:rPr>
          <w:rFonts w:hint="eastAsia" w:ascii="宋体" w:hAnsi="宋体" w:cs="宋体"/>
          <w:sz w:val="24"/>
          <w:szCs w:val="24"/>
          <w:lang w:val="en-US"/>
        </w:rPr>
        <w:t xml:space="preserve">或未在规定时间内确认价格</w:t>
      </w:r>
      <w:r>
        <w:rPr>
          <w:rFonts w:hint="eastAsia" w:ascii="宋体" w:hAnsi="宋体" w:cs="宋体"/>
          <w:sz w:val="24"/>
          <w:szCs w:val="24"/>
        </w:rPr>
        <w:t xml:space="preserve">的，视同认可开标结果。</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资格审查</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.1公开招标采购项目开标结束后，采购人应当依法对投标人的资格进行审查，未通过资格审查的视为无效投标。</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.2.1查询时间：投标文件递交截止时间。</w:t>
      </w:r>
      <w:r/>
    </w:p>
    <w:p>
      <w:pPr>
        <w:pStyle w:val="985"/>
        <w:spacing w:line="360" w:lineRule="auto"/>
        <w:rPr>
          <w:rFonts w:hint="eastAsia" w:ascii="宋体" w:hAnsi="宋体" w:cs="宋体"/>
          <w:b/>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.2.2查询渠道</w:t>
      </w:r>
      <w:r>
        <w:rPr>
          <w:rFonts w:hint="eastAsia" w:ascii="宋体" w:hAnsi="宋体" w:cs="宋体"/>
          <w:b/>
          <w:sz w:val="24"/>
          <w:szCs w:val="24"/>
        </w:rPr>
        <w:t xml:space="preserve">：</w:t>
      </w:r>
      <w:r>
        <w:rPr>
          <w:rFonts w:hint="eastAsia" w:ascii="宋体" w:hAnsi="宋体" w:cs="宋体"/>
          <w:color w:val="000000" w:themeColor="text1"/>
          <w:sz w:val="24"/>
          <w:szCs w:val="24"/>
        </w:rPr>
        <w:t xml:space="preserve">采购代理机构会在接收投标文件截止时间后，登录</w:t>
      </w:r>
      <w:r>
        <w:rPr>
          <w:rFonts w:ascii="宋体" w:hAnsi="宋体" w:cs="宋体"/>
          <w:color w:val="000000" w:themeColor="text1"/>
          <w:sz w:val="24"/>
          <w:szCs w:val="24"/>
        </w:rPr>
        <w:t xml:space="preserve">信用中国</w:t>
      </w:r>
      <w:r>
        <w:rPr>
          <w:rFonts w:hint="eastAsia" w:ascii="宋体" w:hAnsi="宋体" w:cs="宋体"/>
          <w:color w:val="000000" w:themeColor="text1"/>
          <w:sz w:val="24"/>
          <w:szCs w:val="24"/>
        </w:rPr>
        <w:t xml:space="preserve">网站</w:t>
      </w:r>
      <w:r>
        <w:rPr>
          <w:rFonts w:ascii="宋体" w:hAnsi="宋体" w:cs="宋体"/>
          <w:color w:val="000000" w:themeColor="text1"/>
          <w:sz w:val="24"/>
          <w:szCs w:val="24"/>
        </w:rPr>
        <w:t xml:space="preserve">（www.creditchina.gov.cn）</w:t>
      </w:r>
      <w:r>
        <w:rPr>
          <w:rFonts w:hint="eastAsia" w:ascii="宋体" w:hAnsi="宋体" w:cs="宋体"/>
          <w:color w:val="000000" w:themeColor="text1"/>
          <w:sz w:val="24"/>
          <w:szCs w:val="24"/>
        </w:rPr>
        <w:t xml:space="preserve">和中国政府采购网（</w:t>
      </w:r>
      <w:r>
        <w:rPr>
          <w:rFonts w:ascii="宋体" w:hAnsi="宋体" w:cs="宋体"/>
          <w:color w:val="000000" w:themeColor="text1"/>
          <w:sz w:val="24"/>
          <w:szCs w:val="24"/>
        </w:rPr>
        <w:t xml:space="preserve">www.ccgp.gov.cn/</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查询供应商的信用记录，并将查询结果递交</w:t>
      </w:r>
      <w:r>
        <w:rPr>
          <w:rFonts w:hint="eastAsia" w:ascii="宋体" w:hAnsi="宋体" w:cs="宋体"/>
          <w:color w:val="000000" w:themeColor="text1"/>
          <w:sz w:val="24"/>
          <w:szCs w:val="24"/>
        </w:rPr>
        <w:t xml:space="preserve">评标委员会。</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85"/>
        <w:ind w:firstLine="482"/>
        <w:spacing w:line="360" w:lineRule="auto"/>
        <w:rPr>
          <w:rFonts w:hint="eastAsia" w:ascii="宋体" w:hAnsi="宋体" w:cs="宋体"/>
          <w:b/>
          <w:sz w:val="24"/>
          <w:szCs w:val="24"/>
        </w:rPr>
      </w:pPr>
      <w:r>
        <w:rPr>
          <w:rFonts w:hint="eastAsia" w:ascii="宋体" w:hAnsi="宋体" w:cs="宋体"/>
          <w:b/>
          <w:sz w:val="24"/>
          <w:szCs w:val="24"/>
        </w:rPr>
        <w:t xml:space="preserve">22.</w:t>
      </w:r>
      <w:r>
        <w:rPr>
          <w:rFonts w:ascii="宋体" w:hAnsi="宋体" w:cs="宋体"/>
          <w:b/>
          <w:sz w:val="24"/>
          <w:szCs w:val="24"/>
        </w:rPr>
        <w:t xml:space="preserve">3.4</w:t>
      </w:r>
      <w:r>
        <w:rPr>
          <w:rFonts w:hint="eastAsia" w:ascii="宋体" w:hAnsi="宋体" w:cs="宋体"/>
          <w:b/>
          <w:sz w:val="24"/>
          <w:szCs w:val="24"/>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rPr>
          <w:rFonts w:ascii="宋体" w:hAnsi="宋体" w:cs="宋体"/>
          <w:b/>
          <w:sz w:val="24"/>
          <w:szCs w:val="24"/>
        </w:rPr>
      </w:pPr>
      <w:r>
        <w:rPr>
          <w:rFonts w:ascii="宋体" w:hAnsi="宋体" w:eastAsia="宋体" w:cs="宋体"/>
          <w:b/>
          <w:sz w:val="24"/>
          <w:szCs w:val="24"/>
        </w:rPr>
        <w:t xml:space="preserve">23.</w:t>
      </w:r>
      <w:r>
        <w:rPr>
          <w:rFonts w:hint="eastAsia" w:ascii="宋体" w:hAnsi="宋体" w:eastAsia="宋体" w:cs="宋体"/>
          <w:b/>
          <w:sz w:val="24"/>
          <w:szCs w:val="24"/>
        </w:rPr>
        <w:t xml:space="preserve">评标委员会或评标小组</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.1评标委员会由采购人或采购代理机构依法组建。</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.2评标委员会负责具体的评标事务，并独立履行以下职责：</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.2.1</w:t>
      </w:r>
      <w:r>
        <w:rPr>
          <w:rFonts w:ascii="宋体" w:hAnsi="宋体" w:eastAsia="宋体" w:cs="宋体"/>
          <w:szCs w:val="24"/>
        </w:rPr>
        <w:t xml:space="preserve">审查、评价投标文件是否符合招标文件的商务、技术等实质性要求；</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.2.2</w:t>
      </w:r>
      <w:r>
        <w:rPr>
          <w:rFonts w:ascii="宋体" w:hAnsi="宋体" w:eastAsia="宋体" w:cs="宋体"/>
          <w:szCs w:val="24"/>
        </w:rPr>
        <w:t xml:space="preserve">要求投标人对投标文件有关事项作出澄清或者说明；</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.2.3</w:t>
      </w:r>
      <w:r>
        <w:rPr>
          <w:rFonts w:ascii="宋体" w:hAnsi="宋体" w:eastAsia="宋体" w:cs="宋体"/>
          <w:szCs w:val="24"/>
        </w:rPr>
        <w:t xml:space="preserve">对投标文件进行比较和评价；</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.2.4</w:t>
      </w:r>
      <w:r>
        <w:rPr>
          <w:rFonts w:ascii="宋体" w:hAnsi="宋体" w:eastAsia="宋体" w:cs="宋体"/>
          <w:szCs w:val="24"/>
        </w:rPr>
        <w:t xml:space="preserve">确定中标候选人名单，以及根据采购人委托直接确定中标人；</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.2.5</w:t>
      </w:r>
      <w:r>
        <w:rPr>
          <w:rFonts w:ascii="宋体" w:hAnsi="宋体" w:eastAsia="宋体" w:cs="宋体"/>
          <w:szCs w:val="24"/>
        </w:rPr>
        <w:t xml:space="preserve">向采购人、采购代理机构或者有关部门报告评标中发现的违法行为</w:t>
      </w:r>
      <w:r>
        <w:rPr>
          <w:rFonts w:hint="eastAsia" w:ascii="宋体" w:hAnsi="宋体" w:eastAsia="宋体" w:cs="宋体"/>
          <w:szCs w:val="24"/>
        </w:rPr>
        <w:t xml:space="preserve">。</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.3评标委员会成员应当履行下列义务：</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.3.1遵纪守法，客观、公正、廉洁地履行职责；</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.3.2按照招标文件规定的评标办法和评标标准进行评标，对评审意见承担个人责任；</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.3.3对评标过程和结果，以及投标人的商业秘密保密；</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.3.4参与评审报告的起草；</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.3.5配合相关部门的投诉处理工作；</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.3.6配合采购人或采购代理机构答复投标供应商提出的质疑。</w:t>
      </w:r>
      <w:r/>
    </w:p>
    <w:p>
      <w:pPr>
        <w:spacing w:line="360" w:lineRule="auto"/>
        <w:rPr>
          <w:rFonts w:ascii="宋体" w:hAnsi="宋体" w:cs="宋体"/>
          <w:b/>
          <w:sz w:val="24"/>
          <w:szCs w:val="24"/>
        </w:rPr>
      </w:pPr>
      <w:r>
        <w:rPr>
          <w:rFonts w:ascii="宋体" w:hAnsi="宋体" w:eastAsia="宋体" w:cs="宋体"/>
          <w:b/>
          <w:sz w:val="24"/>
          <w:szCs w:val="24"/>
        </w:rPr>
        <w:t xml:space="preserve">24.</w:t>
      </w:r>
      <w:r>
        <w:rPr>
          <w:rFonts w:hint="eastAsia" w:ascii="宋体" w:hAnsi="宋体" w:eastAsia="宋体" w:cs="宋体"/>
          <w:b/>
          <w:sz w:val="24"/>
          <w:szCs w:val="24"/>
        </w:rPr>
        <w:t xml:space="preserve">评标内容的保密</w:t>
      </w:r>
      <w:r/>
    </w:p>
    <w:p>
      <w:pPr>
        <w:pStyle w:val="858"/>
        <w:ind w:firstLine="480"/>
        <w:jc w:val="both"/>
        <w:spacing w:line="360" w:lineRule="auto"/>
        <w:rPr>
          <w:rFonts w:ascii="宋体" w:hAnsi="宋体" w:cs="宋体"/>
          <w:szCs w:val="24"/>
        </w:rPr>
      </w:pPr>
      <w:r>
        <w:rPr>
          <w:rFonts w:ascii="宋体" w:hAnsi="宋体" w:eastAsia="宋体" w:cs="宋体"/>
          <w:szCs w:val="24"/>
        </w:rPr>
        <w:t xml:space="preserve">24.1</w:t>
      </w:r>
      <w:r>
        <w:rPr>
          <w:rFonts w:hint="eastAsia" w:ascii="宋体" w:hAnsi="宋体" w:eastAsia="宋体" w:cs="宋体"/>
          <w:szCs w:val="24"/>
        </w:rPr>
        <w:t xml:space="preserve">公开开标后，直到宣布授予中标单位合同为止，凡属于审查、澄清、评价和比较投标的所有资料，有关授予合同的信息都不应向投标人或与评标无关的其他人泄露。</w:t>
      </w:r>
      <w:r/>
    </w:p>
    <w:p>
      <w:pPr>
        <w:pStyle w:val="858"/>
        <w:ind w:firstLine="480"/>
        <w:jc w:val="both"/>
        <w:spacing w:line="360" w:lineRule="auto"/>
        <w:rPr>
          <w:rFonts w:ascii="宋体" w:hAnsi="宋体" w:cs="宋体"/>
          <w:szCs w:val="24"/>
        </w:rPr>
      </w:pPr>
      <w:r>
        <w:rPr>
          <w:rFonts w:ascii="宋体" w:hAnsi="宋体" w:eastAsia="宋体" w:cs="宋体"/>
          <w:szCs w:val="24"/>
        </w:rPr>
        <w:t xml:space="preserve">24.2</w:t>
      </w:r>
      <w:r>
        <w:rPr>
          <w:rFonts w:hint="eastAsia" w:ascii="宋体" w:hAnsi="宋体" w:eastAsia="宋体" w:cs="宋体"/>
          <w:szCs w:val="24"/>
        </w:rPr>
        <w:t xml:space="preserve">在投标文件的审查、澄清、评价和比较以及授予合同的过程中，投标人对采购人或采购代理机构和评标委员会成员施加影响的任何行为，都将取消其中标资格。</w:t>
      </w:r>
      <w:r/>
    </w:p>
    <w:p>
      <w:pPr>
        <w:pStyle w:val="858"/>
        <w:ind w:firstLine="480"/>
        <w:jc w:val="both"/>
        <w:spacing w:line="360" w:lineRule="auto"/>
        <w:rPr>
          <w:rFonts w:ascii="宋体" w:hAnsi="宋体" w:cs="宋体"/>
          <w:szCs w:val="24"/>
        </w:rPr>
      </w:pPr>
      <w:r>
        <w:rPr>
          <w:rFonts w:ascii="宋体" w:hAnsi="宋体" w:eastAsia="宋体" w:cs="宋体"/>
          <w:szCs w:val="24"/>
        </w:rPr>
        <w:t xml:space="preserve">24.3</w:t>
      </w:r>
      <w:r>
        <w:rPr>
          <w:rFonts w:hint="eastAsia" w:ascii="宋体" w:hAnsi="宋体" w:eastAsia="宋体" w:cs="宋体"/>
          <w:szCs w:val="24"/>
        </w:rPr>
        <w:t xml:space="preserve">在评标期间，采购人或采购代理机构将通过指定联络人与投标人进行联系。</w:t>
      </w:r>
      <w:r/>
    </w:p>
    <w:p>
      <w:pPr>
        <w:spacing w:line="360" w:lineRule="auto"/>
        <w:rPr>
          <w:rFonts w:ascii="宋体" w:hAnsi="宋体" w:cs="宋体"/>
          <w:b/>
          <w:sz w:val="24"/>
          <w:szCs w:val="24"/>
        </w:rPr>
      </w:pPr>
      <w:r>
        <w:rPr>
          <w:rFonts w:ascii="宋体" w:hAnsi="宋体" w:eastAsia="宋体" w:cs="宋体"/>
          <w:b/>
          <w:sz w:val="24"/>
          <w:szCs w:val="24"/>
        </w:rPr>
        <w:t xml:space="preserve">25.</w:t>
      </w:r>
      <w:r>
        <w:rPr>
          <w:rFonts w:hint="eastAsia" w:ascii="宋体" w:hAnsi="宋体" w:eastAsia="宋体" w:cs="宋体"/>
          <w:b/>
          <w:sz w:val="24"/>
          <w:szCs w:val="24"/>
        </w:rPr>
        <w:t xml:space="preserve">对投标文件初审</w:t>
      </w:r>
      <w:r/>
    </w:p>
    <w:p>
      <w:pPr>
        <w:ind w:firstLine="480"/>
        <w:spacing w:line="360" w:lineRule="auto"/>
        <w:rPr>
          <w:rFonts w:ascii="宋体" w:hAnsi="宋体" w:cs="宋体"/>
          <w:sz w:val="24"/>
          <w:szCs w:val="24"/>
        </w:rPr>
      </w:pPr>
      <w:r>
        <w:rPr>
          <w:rFonts w:ascii="宋体" w:hAnsi="宋体" w:eastAsia="宋体" w:cs="宋体"/>
          <w:sz w:val="24"/>
          <w:szCs w:val="24"/>
        </w:rPr>
        <w:t xml:space="preserve">25.1</w:t>
      </w:r>
      <w:r>
        <w:rPr>
          <w:rFonts w:hint="eastAsia" w:ascii="宋体" w:hAnsi="宋体" w:eastAsia="宋体" w:cs="宋体"/>
          <w:sz w:val="24"/>
          <w:szCs w:val="24"/>
        </w:rPr>
        <w:t xml:space="preserve">开标后，评标委员会在初审过程中有权拒绝有下列情况之一的投标文件：</w:t>
      </w:r>
      <w:r/>
    </w:p>
    <w:p>
      <w:pPr>
        <w:ind w:firstLine="480"/>
        <w:spacing w:line="360" w:lineRule="auto"/>
        <w:rPr>
          <w:rFonts w:ascii="宋体" w:hAnsi="宋体" w:cs="宋体"/>
          <w:sz w:val="24"/>
          <w:szCs w:val="24"/>
        </w:rPr>
      </w:pPr>
      <w:r>
        <w:rPr>
          <w:rFonts w:ascii="宋体" w:hAnsi="宋体" w:eastAsia="宋体" w:cs="宋体"/>
          <w:sz w:val="24"/>
          <w:szCs w:val="24"/>
        </w:rPr>
        <w:t xml:space="preserve">25</w:t>
      </w:r>
      <w:r>
        <w:rPr>
          <w:rFonts w:hint="eastAsia" w:ascii="宋体" w:hAnsi="宋体" w:eastAsia="宋体" w:cs="宋体"/>
          <w:sz w:val="24"/>
          <w:szCs w:val="24"/>
        </w:rPr>
        <w:t xml:space="preserve">.1</w:t>
      </w:r>
      <w:r>
        <w:rPr>
          <w:rFonts w:ascii="宋体" w:hAnsi="宋体" w:eastAsia="宋体" w:cs="宋体"/>
          <w:sz w:val="24"/>
          <w:szCs w:val="24"/>
        </w:rPr>
        <w:t xml:space="preserve">.1</w:t>
      </w:r>
      <w:r>
        <w:rPr>
          <w:rFonts w:hint="eastAsia" w:ascii="宋体" w:hAnsi="宋体" w:eastAsia="宋体" w:cs="宋体"/>
          <w:sz w:val="24"/>
          <w:szCs w:val="24"/>
        </w:rPr>
        <w:t xml:space="preserve">投标人的投标文件未按照本须知规定制作的；</w:t>
      </w:r>
      <w:r/>
    </w:p>
    <w:p>
      <w:pPr>
        <w:ind w:firstLine="480"/>
        <w:spacing w:line="360" w:lineRule="auto"/>
        <w:rPr>
          <w:rFonts w:ascii="宋体" w:hAnsi="宋体" w:cs="宋体"/>
          <w:sz w:val="24"/>
          <w:szCs w:val="24"/>
        </w:rPr>
      </w:pPr>
      <w:r>
        <w:rPr>
          <w:rFonts w:ascii="宋体" w:hAnsi="宋体" w:eastAsia="宋体" w:cs="宋体"/>
          <w:sz w:val="24"/>
          <w:szCs w:val="24"/>
        </w:rPr>
        <w:t xml:space="preserve">25</w:t>
      </w: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2与招标文件有重大偏离；</w:t>
      </w:r>
      <w:r/>
    </w:p>
    <w:p>
      <w:pPr>
        <w:ind w:firstLine="480"/>
        <w:spacing w:line="360" w:lineRule="auto"/>
        <w:rPr>
          <w:rFonts w:ascii="宋体" w:hAnsi="宋体" w:cs="宋体"/>
          <w:sz w:val="24"/>
          <w:szCs w:val="24"/>
        </w:rPr>
      </w:pPr>
      <w:r>
        <w:rPr>
          <w:rFonts w:ascii="宋体" w:hAnsi="宋体" w:eastAsia="宋体" w:cs="宋体"/>
          <w:sz w:val="24"/>
          <w:szCs w:val="24"/>
        </w:rPr>
        <w:t xml:space="preserve">25</w:t>
      </w: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3投标人拒绝修正错误；</w:t>
      </w:r>
      <w:r/>
    </w:p>
    <w:p>
      <w:pPr>
        <w:ind w:firstLine="480"/>
        <w:spacing w:line="360" w:lineRule="auto"/>
        <w:rPr>
          <w:rFonts w:ascii="宋体" w:hAnsi="宋体" w:cs="宋体"/>
          <w:sz w:val="24"/>
          <w:szCs w:val="24"/>
        </w:rPr>
      </w:pPr>
      <w:r>
        <w:rPr>
          <w:rFonts w:ascii="宋体" w:hAnsi="宋体" w:eastAsia="宋体" w:cs="宋体"/>
          <w:sz w:val="24"/>
          <w:szCs w:val="24"/>
        </w:rPr>
        <w:t xml:space="preserve">25</w:t>
      </w: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4投标人的报价是选择性的；</w:t>
      </w:r>
      <w:r/>
    </w:p>
    <w:p>
      <w:pPr>
        <w:ind w:firstLine="480"/>
        <w:spacing w:line="360" w:lineRule="auto"/>
        <w:rPr>
          <w:rFonts w:ascii="宋体" w:hAnsi="宋体" w:cs="宋体"/>
          <w:sz w:val="24"/>
          <w:szCs w:val="24"/>
        </w:rPr>
      </w:pPr>
      <w:r>
        <w:rPr>
          <w:rFonts w:ascii="宋体" w:hAnsi="宋体" w:eastAsia="宋体" w:cs="宋体"/>
          <w:sz w:val="24"/>
          <w:szCs w:val="24"/>
        </w:rPr>
        <w:t xml:space="preserve">25</w:t>
      </w: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5投标人的报价只投了部分内容；</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5</w:t>
      </w:r>
      <w:r>
        <w:rPr>
          <w:rFonts w:hint="eastAsia" w:ascii="宋体" w:hAnsi="宋体" w:eastAsia="宋体" w:cs="宋体"/>
          <w:sz w:val="24"/>
          <w:szCs w:val="24"/>
        </w:rPr>
        <w:t xml:space="preserve">.1.6投标人的投标文件出现了评标委员会认为不应当雷同的情况；</w:t>
      </w:r>
      <w:r/>
    </w:p>
    <w:p>
      <w:pPr>
        <w:ind w:firstLine="480"/>
        <w:spacing w:line="360" w:lineRule="auto"/>
        <w:rPr>
          <w:rFonts w:ascii="宋体" w:hAnsi="宋体" w:cs="宋体"/>
          <w:b/>
          <w:sz w:val="24"/>
          <w:szCs w:val="24"/>
          <w:u w:val="single"/>
        </w:rPr>
      </w:pPr>
      <w:r>
        <w:rPr>
          <w:rFonts w:hint="eastAsia" w:ascii="宋体" w:hAnsi="宋体" w:eastAsia="宋体" w:cs="宋体"/>
          <w:sz w:val="24"/>
          <w:szCs w:val="24"/>
        </w:rPr>
        <w:t xml:space="preserve">2</w:t>
      </w:r>
      <w:r>
        <w:rPr>
          <w:rFonts w:ascii="宋体" w:hAnsi="宋体" w:eastAsia="宋体" w:cs="宋体"/>
          <w:sz w:val="24"/>
          <w:szCs w:val="24"/>
        </w:rPr>
        <w:t xml:space="preserve">5</w:t>
      </w:r>
      <w:r>
        <w:rPr>
          <w:rFonts w:hint="eastAsia" w:ascii="宋体" w:hAnsi="宋体" w:eastAsia="宋体" w:cs="宋体"/>
          <w:sz w:val="24"/>
          <w:szCs w:val="24"/>
        </w:rPr>
        <w:t xml:space="preserve">.1.7其他被评标委员会认定无效的情况。</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5</w:t>
      </w:r>
      <w:r>
        <w:rPr>
          <w:rFonts w:hint="eastAsia" w:ascii="宋体" w:hAnsi="宋体" w:eastAsia="宋体" w:cs="宋体"/>
          <w:sz w:val="24"/>
          <w:szCs w:val="24"/>
        </w:rPr>
        <w:t xml:space="preserve">.2</w:t>
      </w:r>
      <w:r>
        <w:rPr>
          <w:rFonts w:ascii="宋体" w:hAnsi="宋体" w:eastAsia="宋体" w:cs="宋体"/>
          <w:sz w:val="24"/>
          <w:szCs w:val="24"/>
        </w:rPr>
        <w:t xml:space="preserve">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5</w:t>
      </w:r>
      <w:r>
        <w:rPr>
          <w:rFonts w:hint="eastAsia" w:ascii="宋体" w:hAnsi="宋体" w:eastAsia="宋体" w:cs="宋体"/>
          <w:sz w:val="24"/>
          <w:szCs w:val="24"/>
        </w:rPr>
        <w:t xml:space="preserve">.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tabs>
          <w:tab w:val="left" w:pos="0" w:leader="none"/>
        </w:tabs>
        <w:rPr>
          <w:rFonts w:ascii="宋体" w:hAnsi="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5</w:t>
      </w:r>
      <w:r>
        <w:rPr>
          <w:rFonts w:hint="eastAsia" w:ascii="宋体" w:hAnsi="宋体" w:eastAsia="宋体" w:cs="宋体"/>
          <w:sz w:val="24"/>
          <w:szCs w:val="24"/>
        </w:rPr>
        <w:t xml:space="preserve">.4评标委员会</w:t>
      </w:r>
      <w:r>
        <w:rPr>
          <w:rFonts w:ascii="宋体" w:hAnsi="宋体" w:eastAsia="宋体" w:cs="宋体"/>
          <w:sz w:val="24"/>
          <w:szCs w:val="24"/>
        </w:rPr>
        <w:t xml:space="preserve">将拒绝被确定为非实质性响应的投标，投标人不能通过修正或撤销不符之处而使其投标成为实质性响应的投标</w:t>
      </w:r>
      <w:r>
        <w:rPr>
          <w:rFonts w:hint="eastAsia" w:ascii="宋体" w:hAnsi="宋体" w:eastAsia="宋体" w:cs="宋体"/>
          <w:sz w:val="24"/>
          <w:szCs w:val="24"/>
        </w:rPr>
        <w:t xml:space="preserve">。</w:t>
      </w:r>
      <w:r/>
    </w:p>
    <w:p>
      <w:pPr>
        <w:ind w:firstLine="480"/>
        <w:spacing w:line="360" w:lineRule="auto"/>
        <w:rPr>
          <w:rFonts w:ascii="宋体" w:hAnsi="宋体" w:cs="宋体"/>
          <w:sz w:val="24"/>
          <w:szCs w:val="24"/>
        </w:rPr>
      </w:pPr>
      <w:r>
        <w:rPr>
          <w:rFonts w:ascii="宋体" w:hAnsi="宋体" w:eastAsia="宋体" w:cs="宋体"/>
          <w:sz w:val="24"/>
          <w:szCs w:val="24"/>
        </w:rPr>
        <w:t xml:space="preserve">25</w:t>
      </w:r>
      <w:r>
        <w:rPr>
          <w:rFonts w:hint="eastAsia" w:ascii="宋体" w:hAnsi="宋体" w:eastAsia="宋体" w:cs="宋体"/>
          <w:sz w:val="24"/>
          <w:szCs w:val="24"/>
        </w:rPr>
        <w:t xml:space="preserve">.5评标委员会将对确定为实质性响应的投标进行审核，看其是否有计算上或累加上的算术错误。投标文件报价出现前后不一致的，除招标文件另有规定外，按照下列规定修正：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（一）投标文件中开标一览表（报价表）内容与投标文件中相应内容不一致的，</w:t>
      </w:r>
      <w:r>
        <w:rPr>
          <w:rFonts w:hint="eastAsia" w:ascii="宋体" w:hAnsi="宋体" w:eastAsia="宋体" w:cs="宋体"/>
          <w:sz w:val="24"/>
          <w:szCs w:val="24"/>
        </w:rPr>
        <w:t xml:space="preserve">以开标一览表（报价表）为准；</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（二）大写金额和小写金额不一致的，以大写金额为准；</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（四）总价金额与按单价汇总金额不一致的，以单价金额计算结果为准。</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spacing w:line="360" w:lineRule="auto"/>
        <w:tabs>
          <w:tab w:val="left" w:pos="0" w:leader="none"/>
        </w:tabs>
        <w:rPr>
          <w:rFonts w:ascii="宋体" w:hAnsi="宋体" w:cs="宋体"/>
          <w:sz w:val="24"/>
          <w:szCs w:val="24"/>
        </w:rPr>
      </w:pPr>
      <w:r>
        <w:rPr>
          <w:rFonts w:ascii="宋体" w:hAnsi="宋体" w:eastAsia="宋体" w:cs="宋体"/>
          <w:sz w:val="24"/>
          <w:szCs w:val="24"/>
        </w:rPr>
        <w:t xml:space="preserve">25.</w:t>
      </w:r>
      <w:r>
        <w:rPr>
          <w:rFonts w:hint="eastAsia" w:ascii="宋体" w:hAnsi="宋体" w:eastAsia="宋体" w:cs="宋体"/>
          <w:sz w:val="24"/>
          <w:szCs w:val="24"/>
        </w:rPr>
        <w:t xml:space="preserve">6评标委员会对投标文件的判定，只依据投标内容本身，不依靠开标后的任何外来证明。</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25.7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25.8评标委员会成员对需要共同认定的事项存在争议的，应当按照少数服从多数的原则作出结论。持不同意见的评标委员会成员应当在评标报告上签署不同意见及理由，否则视为同意评标报告。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ascii="宋体" w:hAnsi="宋体" w:cs="宋体"/>
          <w:b/>
          <w:sz w:val="24"/>
          <w:szCs w:val="24"/>
        </w:rPr>
      </w:pPr>
      <w:r>
        <w:rPr>
          <w:rFonts w:ascii="宋体" w:hAnsi="宋体" w:eastAsia="宋体" w:cs="宋体"/>
          <w:b/>
          <w:sz w:val="24"/>
          <w:szCs w:val="24"/>
        </w:rPr>
        <w:t xml:space="preserve">26.</w:t>
      </w:r>
      <w:r>
        <w:rPr>
          <w:rFonts w:hint="eastAsia" w:ascii="宋体" w:hAnsi="宋体" w:eastAsia="宋体" w:cs="宋体"/>
          <w:b/>
          <w:sz w:val="24"/>
          <w:szCs w:val="24"/>
        </w:rPr>
        <w:t xml:space="preserve">投标的澄清</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6</w:t>
      </w:r>
      <w:r>
        <w:rPr>
          <w:rFonts w:hint="eastAsia" w:ascii="宋体" w:hAnsi="宋体" w:eastAsia="宋体" w:cs="宋体"/>
          <w:sz w:val="24"/>
          <w:szCs w:val="24"/>
        </w:rPr>
        <w:t xml:space="preserve">.1对于投标文件中含义不明确、同类问题表述不一致或者有明显文字和计算错误的内容，评标委员会应当以书面形式要求投标人作出必要的澄清、说明或者补正。</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6</w:t>
      </w:r>
      <w:r>
        <w:rPr>
          <w:rFonts w:hint="eastAsia" w:ascii="宋体" w:hAnsi="宋体" w:cs="宋体"/>
          <w:sz w:val="24"/>
          <w:szCs w:val="24"/>
        </w:rPr>
        <w:t xml:space="preserve">.2投标人的澄清、说明或者补正应当采用书面形式，并加盖</w:t>
      </w:r>
      <w:r>
        <w:rPr>
          <w:rFonts w:hint="eastAsia" w:ascii="宋体" w:hAnsi="宋体" w:cs="宋体"/>
          <w:sz w:val="24"/>
          <w:szCs w:val="24"/>
          <w:lang w:val="en-US"/>
        </w:rPr>
        <w:t xml:space="preserve">其单位电子</w:t>
      </w:r>
      <w:r>
        <w:rPr>
          <w:rFonts w:hint="eastAsia" w:ascii="宋体" w:hAnsi="宋体" w:cs="宋体"/>
          <w:sz w:val="24"/>
          <w:szCs w:val="24"/>
        </w:rPr>
        <w:t xml:space="preserve">公章。投标人的澄清、说明或者补正不得超出投标文件的范围或者改变投标文件的实质性内容。</w:t>
      </w:r>
      <w:r/>
    </w:p>
    <w:p>
      <w:pPr>
        <w:ind w:firstLine="482"/>
        <w:spacing w:line="360" w:lineRule="auto"/>
        <w:rPr>
          <w:rFonts w:ascii="宋体" w:hAnsi="宋体" w:cs="宋体"/>
          <w:sz w:val="24"/>
          <w:szCs w:val="24"/>
        </w:rPr>
      </w:pPr>
      <w:r>
        <w:rPr>
          <w:rFonts w:hint="eastAsia" w:ascii="宋体" w:hAnsi="宋体" w:eastAsia="宋体" w:cs="宋体"/>
          <w:b/>
          <w:sz w:val="24"/>
          <w:szCs w:val="24"/>
        </w:rPr>
        <w:t xml:space="preserve">本项目投标人的澄清、说明或者补正采用线上</w:t>
      </w:r>
      <w:r>
        <w:rPr>
          <w:rFonts w:hint="eastAsia" w:ascii="宋体" w:hAnsi="宋体" w:eastAsia="宋体" w:cs="宋体"/>
          <w:b/>
          <w:sz w:val="24"/>
          <w:szCs w:val="24"/>
        </w:rPr>
        <w:t xml:space="preserve">澄清:</w:t>
      </w:r>
      <w:r>
        <w:rPr>
          <w:rFonts w:hint="eastAsia" w:ascii="宋体" w:hAnsi="宋体" w:eastAsia="宋体" w:cs="宋体"/>
          <w:b/>
          <w:sz w:val="24"/>
          <w:szCs w:val="24"/>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w:t>
      </w:r>
      <w:r>
        <w:rPr>
          <w:rFonts w:hint="eastAsia" w:ascii="宋体" w:hAnsi="宋体" w:eastAsia="宋体" w:cs="宋体"/>
          <w:b/>
          <w:sz w:val="24"/>
          <w:szCs w:val="24"/>
        </w:rPr>
        <w:t xml:space="preserve">规定时间的计算以系统中的倒计时间为准，</w:t>
      </w:r>
      <w:r>
        <w:rPr>
          <w:rFonts w:hint="eastAsia" w:ascii="宋体" w:hAnsi="宋体" w:eastAsia="宋体" w:cs="宋体"/>
          <w:color w:val="000000" w:themeColor="text1"/>
          <w:sz w:val="24"/>
          <w:szCs w:val="24"/>
        </w:rPr>
        <w:t xml:space="preserve">供应商应随时保持系统在线，如因供应商自身原因未在规定时间内提交澄清确认资料的，导致的不利后果由供应商自行承担。</w:t>
      </w:r>
      <w:r/>
    </w:p>
    <w:p>
      <w:pPr>
        <w:pStyle w:val="985"/>
        <w:ind w:firstLine="0"/>
        <w:spacing w:line="360" w:lineRule="auto"/>
        <w:rPr>
          <w:rFonts w:hint="eastAsia" w:ascii="宋体" w:hAnsi="宋体" w:cs="宋体"/>
          <w:b/>
          <w:sz w:val="24"/>
          <w:szCs w:val="24"/>
        </w:rPr>
      </w:pPr>
      <w:r>
        <w:rPr>
          <w:rFonts w:hint="eastAsia" w:ascii="宋体" w:hAnsi="宋体" w:cs="宋体"/>
          <w:b/>
          <w:sz w:val="24"/>
          <w:szCs w:val="24"/>
        </w:rPr>
        <w:t xml:space="preserve">27</w:t>
      </w:r>
      <w:r>
        <w:rPr>
          <w:rFonts w:ascii="宋体" w:hAnsi="宋体" w:cs="宋体"/>
          <w:b/>
          <w:sz w:val="24"/>
          <w:szCs w:val="24"/>
        </w:rPr>
        <w:t xml:space="preserve">.</w:t>
      </w:r>
      <w:r>
        <w:rPr>
          <w:rFonts w:hint="eastAsia" w:ascii="宋体" w:hAnsi="宋体" w:cs="宋体"/>
          <w:b/>
          <w:sz w:val="24"/>
          <w:szCs w:val="24"/>
        </w:rPr>
        <w:t xml:space="preserve">投标无效</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27.1投标人存在下列情况之一的，投标</w:t>
      </w:r>
      <w:r>
        <w:rPr>
          <w:rFonts w:hint="eastAsia" w:ascii="宋体" w:hAnsi="宋体" w:cs="宋体"/>
          <w:sz w:val="24"/>
          <w:szCs w:val="24"/>
        </w:rPr>
        <w:t xml:space="preserve">无效:</w:t>
      </w:r>
      <w:r/>
    </w:p>
    <w:p>
      <w:pPr>
        <w:pStyle w:val="985"/>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一</w:t>
      </w:r>
      <w:r>
        <w:rPr>
          <w:rFonts w:hint="eastAsia" w:ascii="宋体" w:hAnsi="宋体" w:cs="宋体"/>
          <w:sz w:val="24"/>
          <w:szCs w:val="24"/>
        </w:rPr>
        <w:t xml:space="preserve">）投标文件未按招标文件要求签署、盖章的；</w:t>
      </w:r>
      <w:r/>
    </w:p>
    <w:p>
      <w:pPr>
        <w:pStyle w:val="985"/>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二</w:t>
      </w:r>
      <w:r>
        <w:rPr>
          <w:rFonts w:hint="eastAsia" w:ascii="宋体" w:hAnsi="宋体" w:cs="宋体"/>
          <w:sz w:val="24"/>
          <w:szCs w:val="24"/>
        </w:rPr>
        <w:t xml:space="preserve">）不具备招标文件中规定的资格要求的；</w:t>
      </w:r>
      <w:r/>
    </w:p>
    <w:p>
      <w:pPr>
        <w:pStyle w:val="985"/>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三</w:t>
      </w:r>
      <w:r>
        <w:rPr>
          <w:rFonts w:hint="eastAsia" w:ascii="宋体" w:hAnsi="宋体" w:cs="宋体"/>
          <w:sz w:val="24"/>
          <w:szCs w:val="24"/>
        </w:rPr>
        <w:t xml:space="preserve">）报价超过招标文件中规定的预算金额或者最高限价的；</w:t>
      </w:r>
      <w:r/>
    </w:p>
    <w:p>
      <w:pPr>
        <w:pStyle w:val="985"/>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四</w:t>
      </w:r>
      <w:r>
        <w:rPr>
          <w:rFonts w:hint="eastAsia" w:ascii="宋体" w:hAnsi="宋体" w:cs="宋体"/>
          <w:sz w:val="24"/>
          <w:szCs w:val="24"/>
        </w:rPr>
        <w:t xml:space="preserve">）投标文件含有采购人不能接受的附加条件的；</w:t>
      </w:r>
      <w:r/>
    </w:p>
    <w:p>
      <w:pPr>
        <w:pStyle w:val="985"/>
        <w:spacing w:line="360" w:lineRule="auto"/>
        <w:rPr>
          <w:rFonts w:hint="eastAsia" w:ascii="宋体" w:hAnsi="宋体" w:cs="宋体"/>
          <w:sz w:val="24"/>
          <w:szCs w:val="24"/>
        </w:rPr>
      </w:pPr>
      <w:r>
        <w:rPr>
          <w:rFonts w:hint="eastAsia" w:ascii="宋体" w:hAnsi="宋体" w:cs="宋体"/>
          <w:sz w:val="24"/>
          <w:szCs w:val="24"/>
        </w:rPr>
        <w:t xml:space="preserve">（五）法律、法规和招标文件规定的其他无效情形。</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27.2投标人应当遵循公平竞争的原则，不得恶意串通，不得妨碍其他投标人的竞争行为，不得损害采购人或者其他投标人的合法权益。</w:t>
      </w:r>
      <w:r/>
    </w:p>
    <w:p>
      <w:pPr>
        <w:pStyle w:val="985"/>
        <w:spacing w:line="360" w:lineRule="auto"/>
        <w:rPr>
          <w:rFonts w:hint="eastAsia" w:ascii="宋体" w:hAnsi="宋体" w:cs="宋体"/>
          <w:sz w:val="24"/>
          <w:szCs w:val="24"/>
        </w:rPr>
      </w:pPr>
      <w:r>
        <w:rPr>
          <w:rFonts w:hint="eastAsia" w:ascii="宋体" w:hAnsi="宋体" w:cs="宋体"/>
          <w:sz w:val="24"/>
          <w:szCs w:val="24"/>
        </w:rPr>
        <w:t xml:space="preserve">在评标过程中发现投标人有上述情形的，评标委员会应当认定其投标无效，并书面报告本级财政部门。</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27.3有下列情形之一的，视为投标人串通投标，其投标无效：</w:t>
      </w:r>
      <w:r/>
    </w:p>
    <w:p>
      <w:pPr>
        <w:pStyle w:val="985"/>
        <w:spacing w:line="360" w:lineRule="auto"/>
        <w:rPr>
          <w:rFonts w:hint="eastAsia" w:ascii="宋体" w:hAnsi="宋体" w:cs="宋体"/>
          <w:sz w:val="24"/>
          <w:szCs w:val="24"/>
        </w:rPr>
      </w:pPr>
      <w:r>
        <w:rPr>
          <w:rFonts w:hint="eastAsia" w:ascii="宋体" w:hAnsi="宋体" w:cs="宋体"/>
          <w:sz w:val="24"/>
          <w:szCs w:val="24"/>
        </w:rPr>
        <w:t xml:space="preserve">（一）不同投标人的投标文件由同一单位或者个人编制；</w:t>
      </w:r>
      <w:r/>
    </w:p>
    <w:p>
      <w:pPr>
        <w:pStyle w:val="985"/>
        <w:spacing w:line="360" w:lineRule="auto"/>
        <w:rPr>
          <w:rFonts w:hint="eastAsia" w:ascii="宋体" w:hAnsi="宋体" w:cs="宋体"/>
          <w:sz w:val="24"/>
          <w:szCs w:val="24"/>
        </w:rPr>
      </w:pPr>
      <w:r>
        <w:rPr>
          <w:rFonts w:hint="eastAsia" w:ascii="宋体" w:hAnsi="宋体" w:cs="宋体"/>
          <w:sz w:val="24"/>
          <w:szCs w:val="24"/>
        </w:rPr>
        <w:t xml:space="preserve">（二）不同投标人委托同一单位或者个人办理投标事宜；</w:t>
      </w:r>
      <w:r/>
    </w:p>
    <w:p>
      <w:pPr>
        <w:pStyle w:val="985"/>
        <w:spacing w:line="360" w:lineRule="auto"/>
        <w:rPr>
          <w:rFonts w:hint="eastAsia" w:ascii="宋体" w:hAnsi="宋体" w:cs="宋体"/>
          <w:sz w:val="24"/>
          <w:szCs w:val="24"/>
        </w:rPr>
      </w:pPr>
      <w:r>
        <w:rPr>
          <w:rFonts w:hint="eastAsia" w:ascii="宋体" w:hAnsi="宋体" w:cs="宋体"/>
          <w:sz w:val="24"/>
          <w:szCs w:val="24"/>
        </w:rPr>
        <w:t xml:space="preserve">（三）不同投标人的投标文件载明的项目管理成员或者联系人员为同一人；</w:t>
      </w:r>
      <w:r/>
    </w:p>
    <w:p>
      <w:pPr>
        <w:pStyle w:val="985"/>
        <w:spacing w:line="360" w:lineRule="auto"/>
        <w:rPr>
          <w:rFonts w:hint="eastAsia" w:ascii="宋体" w:hAnsi="宋体" w:cs="宋体"/>
          <w:sz w:val="24"/>
          <w:szCs w:val="24"/>
        </w:rPr>
      </w:pPr>
      <w:r>
        <w:rPr>
          <w:rFonts w:hint="eastAsia" w:ascii="宋体" w:hAnsi="宋体" w:cs="宋体"/>
          <w:sz w:val="24"/>
          <w:szCs w:val="24"/>
        </w:rPr>
        <w:t xml:space="preserve">（四）不同投标人的投标文件异常一致或者投标报价呈规律性差异；</w:t>
      </w:r>
      <w:r/>
    </w:p>
    <w:p>
      <w:pPr>
        <w:pStyle w:val="985"/>
        <w:spacing w:line="360" w:lineRule="auto"/>
        <w:rPr>
          <w:rFonts w:hint="eastAsia" w:ascii="宋体" w:hAnsi="宋体" w:cs="宋体"/>
          <w:sz w:val="24"/>
          <w:szCs w:val="24"/>
        </w:rPr>
      </w:pPr>
      <w:r>
        <w:rPr>
          <w:rFonts w:hint="eastAsia" w:ascii="宋体" w:hAnsi="宋体" w:cs="宋体"/>
          <w:sz w:val="24"/>
          <w:szCs w:val="24"/>
        </w:rPr>
        <w:t xml:space="preserve">（五）不同投标人的投标文件相互混装。</w:t>
      </w:r>
      <w:r/>
    </w:p>
    <w:p>
      <w:pPr>
        <w:spacing w:line="360" w:lineRule="auto"/>
        <w:rPr>
          <w:rFonts w:ascii="宋体" w:hAnsi="宋体" w:cs="宋体"/>
          <w:b/>
          <w:sz w:val="24"/>
          <w:szCs w:val="24"/>
        </w:rPr>
      </w:pPr>
      <w:r>
        <w:rPr>
          <w:rFonts w:hint="eastAsia" w:ascii="宋体" w:hAnsi="宋体" w:eastAsia="宋体" w:cs="宋体"/>
          <w:b/>
          <w:sz w:val="24"/>
          <w:szCs w:val="24"/>
        </w:rPr>
        <w:t xml:space="preserve">28</w:t>
      </w:r>
      <w:r>
        <w:rPr>
          <w:rFonts w:ascii="宋体" w:hAnsi="宋体" w:eastAsia="宋体" w:cs="宋体"/>
          <w:b/>
          <w:sz w:val="24"/>
          <w:szCs w:val="24"/>
        </w:rPr>
        <w:t xml:space="preserve">.</w:t>
      </w:r>
      <w:r>
        <w:rPr>
          <w:rFonts w:hint="eastAsia" w:ascii="宋体" w:hAnsi="宋体" w:eastAsia="宋体" w:cs="宋体"/>
          <w:b/>
          <w:sz w:val="24"/>
          <w:szCs w:val="24"/>
        </w:rPr>
        <w:t xml:space="preserve">废标</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28.1在招标过程中，出现下列情况之一的，应予废标：</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28.1.1符合专业条件的供应商或者对招标文件作实质响应的供应商不足三家的；</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28.1.2出现影响采购公正的违法、违规行为的；</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28.1.3投标人的报价均超过了采购预算，采购人不能支付的；</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28.1.4因重大变故，采购任务取消的；</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28.2废标后，采购代理机构将把废标的理由通知所有投标人。</w:t>
      </w:r>
      <w:r/>
    </w:p>
    <w:p>
      <w:pPr>
        <w:spacing w:line="360" w:lineRule="auto"/>
        <w:rPr>
          <w:rFonts w:ascii="宋体" w:hAnsi="宋体" w:cs="宋体"/>
          <w:b/>
          <w:sz w:val="24"/>
          <w:szCs w:val="24"/>
        </w:rPr>
      </w:pPr>
      <w:r>
        <w:rPr>
          <w:rFonts w:ascii="宋体" w:hAnsi="宋体" w:eastAsia="宋体" w:cs="宋体"/>
          <w:b/>
          <w:sz w:val="24"/>
          <w:szCs w:val="24"/>
        </w:rPr>
        <w:t xml:space="preserve">2</w:t>
      </w:r>
      <w:r>
        <w:rPr>
          <w:rFonts w:hint="eastAsia" w:ascii="宋体" w:hAnsi="宋体" w:eastAsia="宋体" w:cs="宋体"/>
          <w:b/>
          <w:sz w:val="24"/>
          <w:szCs w:val="24"/>
        </w:rPr>
        <w:t xml:space="preserve">9</w:t>
      </w:r>
      <w:r>
        <w:rPr>
          <w:rFonts w:ascii="宋体" w:hAnsi="宋体" w:eastAsia="宋体" w:cs="宋体"/>
          <w:b/>
          <w:sz w:val="24"/>
          <w:szCs w:val="24"/>
        </w:rPr>
        <w:t xml:space="preserve">.</w:t>
      </w:r>
      <w:r>
        <w:rPr>
          <w:rFonts w:hint="eastAsia" w:ascii="宋体" w:hAnsi="宋体" w:eastAsia="宋体" w:cs="宋体"/>
          <w:b/>
          <w:sz w:val="24"/>
          <w:szCs w:val="24"/>
        </w:rPr>
        <w:t xml:space="preserve">投标文件的评价和比较</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29</w:t>
      </w:r>
      <w:r>
        <w:rPr>
          <w:rFonts w:ascii="宋体" w:hAnsi="宋体" w:cs="宋体"/>
          <w:sz w:val="24"/>
          <w:szCs w:val="24"/>
        </w:rPr>
        <w:t xml:space="preserve">.1</w:t>
      </w:r>
      <w:r>
        <w:rPr>
          <w:rFonts w:hint="eastAsia" w:ascii="宋体" w:hAnsi="宋体" w:cs="宋体"/>
          <w:sz w:val="24"/>
          <w:szCs w:val="24"/>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360" w:lineRule="auto"/>
        <w:rPr>
          <w:rFonts w:ascii="宋体" w:hAnsi="宋体" w:cs="宋体"/>
          <w:b/>
          <w:sz w:val="24"/>
          <w:szCs w:val="24"/>
        </w:rPr>
      </w:pPr>
      <w:r>
        <w:rPr>
          <w:rFonts w:ascii="宋体" w:hAnsi="宋体" w:eastAsia="宋体" w:cs="宋体"/>
          <w:b/>
          <w:sz w:val="24"/>
          <w:szCs w:val="24"/>
        </w:rPr>
        <w:t xml:space="preserve">G</w:t>
      </w:r>
      <w:r>
        <w:rPr>
          <w:rFonts w:hint="eastAsia" w:ascii="宋体" w:hAnsi="宋体" w:eastAsia="宋体" w:cs="宋体"/>
          <w:b/>
          <w:sz w:val="24"/>
          <w:szCs w:val="24"/>
        </w:rPr>
        <w:t xml:space="preserve">授予合同</w:t>
      </w:r>
      <w:r/>
    </w:p>
    <w:p>
      <w:pPr>
        <w:spacing w:line="360" w:lineRule="auto"/>
        <w:rPr>
          <w:rFonts w:ascii="宋体" w:hAnsi="宋体" w:cs="宋体"/>
          <w:b/>
          <w:sz w:val="24"/>
          <w:szCs w:val="24"/>
        </w:rPr>
      </w:pPr>
      <w:r>
        <w:rPr>
          <w:rFonts w:hint="eastAsia" w:ascii="宋体" w:hAnsi="宋体" w:eastAsia="宋体" w:cs="宋体"/>
          <w:b/>
          <w:sz w:val="24"/>
          <w:szCs w:val="24"/>
        </w:rPr>
        <w:t xml:space="preserve">30</w:t>
      </w:r>
      <w:r>
        <w:rPr>
          <w:rFonts w:ascii="宋体" w:hAnsi="宋体" w:eastAsia="宋体" w:cs="宋体"/>
          <w:b/>
          <w:sz w:val="24"/>
          <w:szCs w:val="24"/>
        </w:rPr>
        <w:t xml:space="preserve">.</w:t>
      </w:r>
      <w:r>
        <w:rPr>
          <w:rFonts w:hint="eastAsia" w:ascii="宋体" w:hAnsi="宋体" w:eastAsia="宋体" w:cs="宋体"/>
          <w:b/>
          <w:sz w:val="24"/>
          <w:szCs w:val="24"/>
        </w:rPr>
        <w:t xml:space="preserve">中标单位的确认</w:t>
      </w:r>
      <w:r/>
    </w:p>
    <w:p>
      <w:pPr>
        <w:ind w:firstLine="480"/>
        <w:spacing w:line="360" w:lineRule="auto"/>
        <w:widowControl/>
        <w:rPr>
          <w:rFonts w:ascii="宋体" w:hAnsi="宋体" w:cs="宋体"/>
          <w:sz w:val="24"/>
          <w:szCs w:val="24"/>
        </w:rPr>
      </w:pPr>
      <w:r>
        <w:rPr>
          <w:rFonts w:hint="eastAsia" w:ascii="宋体" w:hAnsi="宋体" w:eastAsia="宋体" w:cs="宋体"/>
          <w:sz w:val="24"/>
          <w:szCs w:val="24"/>
        </w:rPr>
        <w:t xml:space="preserve">30.1评标委员会根据投标人资格审查情况，对投标文件进行评价和比较，按照评标办法和标准进行评标，并按招标代理机构的委托向招标代理机构推荐中标候选单位。</w:t>
      </w:r>
      <w:r/>
    </w:p>
    <w:p>
      <w:pPr>
        <w:ind w:firstLine="480"/>
        <w:spacing w:line="360" w:lineRule="auto"/>
        <w:widowControl/>
        <w:rPr>
          <w:rFonts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0.2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ascii="宋体" w:hAnsi="宋体" w:cs="宋体"/>
          <w:b/>
          <w:sz w:val="24"/>
          <w:szCs w:val="24"/>
        </w:rPr>
      </w:pPr>
      <w:r>
        <w:rPr>
          <w:rFonts w:ascii="宋体" w:hAnsi="宋体" w:eastAsia="宋体" w:cs="宋体"/>
          <w:b/>
          <w:sz w:val="24"/>
          <w:szCs w:val="24"/>
        </w:rPr>
        <w:t xml:space="preserve">3</w:t>
      </w:r>
      <w:r>
        <w:rPr>
          <w:rFonts w:hint="eastAsia" w:ascii="宋体" w:hAnsi="宋体" w:eastAsia="宋体" w:cs="宋体"/>
          <w:b/>
          <w:sz w:val="24"/>
          <w:szCs w:val="24"/>
        </w:rPr>
        <w:t xml:space="preserve">1</w:t>
      </w:r>
      <w:r>
        <w:rPr>
          <w:rFonts w:ascii="宋体" w:hAnsi="宋体" w:eastAsia="宋体" w:cs="宋体"/>
          <w:b/>
          <w:sz w:val="24"/>
          <w:szCs w:val="24"/>
        </w:rPr>
        <w:t xml:space="preserve">.</w:t>
      </w:r>
      <w:r>
        <w:rPr>
          <w:rFonts w:hint="eastAsia" w:ascii="宋体" w:hAnsi="宋体" w:eastAsia="宋体" w:cs="宋体"/>
          <w:b/>
          <w:sz w:val="24"/>
          <w:szCs w:val="24"/>
        </w:rPr>
        <w:t xml:space="preserve">合同授予标准</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采购人将把合同授予其投标文件在实质上响应招标文件要求和按本须知规定评选出的投标人。确定为中标的投标人必须具有实施本合同的能力和资源。</w:t>
      </w:r>
      <w:r/>
    </w:p>
    <w:p>
      <w:pPr>
        <w:spacing w:line="360" w:lineRule="auto"/>
        <w:rPr>
          <w:rFonts w:ascii="宋体" w:hAnsi="宋体" w:cs="宋体"/>
          <w:b/>
          <w:sz w:val="24"/>
          <w:szCs w:val="24"/>
        </w:rPr>
      </w:pPr>
      <w:r>
        <w:rPr>
          <w:rFonts w:ascii="宋体" w:hAnsi="宋体" w:eastAsia="宋体" w:cs="宋体"/>
          <w:b/>
          <w:sz w:val="24"/>
          <w:szCs w:val="24"/>
        </w:rPr>
        <w:t xml:space="preserve">3</w:t>
      </w:r>
      <w:r>
        <w:rPr>
          <w:rFonts w:hint="eastAsia" w:ascii="宋体" w:hAnsi="宋体" w:eastAsia="宋体" w:cs="宋体"/>
          <w:b/>
          <w:sz w:val="24"/>
          <w:szCs w:val="24"/>
        </w:rPr>
        <w:t xml:space="preserve">2</w:t>
      </w:r>
      <w:r>
        <w:rPr>
          <w:rFonts w:ascii="宋体" w:hAnsi="宋体" w:eastAsia="宋体" w:cs="宋体"/>
          <w:b/>
          <w:sz w:val="24"/>
          <w:szCs w:val="24"/>
        </w:rPr>
        <w:t xml:space="preserve">.</w:t>
      </w:r>
      <w:r>
        <w:rPr>
          <w:rFonts w:hint="eastAsia" w:ascii="宋体" w:hAnsi="宋体" w:eastAsia="宋体" w:cs="宋体"/>
          <w:b/>
          <w:sz w:val="24"/>
          <w:szCs w:val="24"/>
        </w:rPr>
        <w:t xml:space="preserve">中标通知书</w:t>
      </w:r>
      <w:r/>
    </w:p>
    <w:p>
      <w:pPr>
        <w:pStyle w:val="985"/>
        <w:spacing w:line="360" w:lineRule="auto"/>
        <w:rPr>
          <w:rFonts w:hint="eastAsia" w:ascii="宋体" w:hAnsi="宋体" w:cs="宋体"/>
          <w:b/>
          <w:sz w:val="24"/>
          <w:szCs w:val="24"/>
        </w:rPr>
      </w:pPr>
      <w:r>
        <w:rPr>
          <w:rFonts w:hint="eastAsia" w:ascii="宋体" w:hAnsi="宋体" w:cs="宋体"/>
          <w:sz w:val="24"/>
          <w:szCs w:val="24"/>
        </w:rPr>
        <w:t xml:space="preserve">32.1确定出中标人后，采购代理机构在法定时间内向中标人发出中标通知书。</w:t>
      </w:r>
      <w:r>
        <w:rPr>
          <w:rFonts w:hint="eastAsia" w:ascii="宋体" w:hAnsi="宋体" w:cs="宋体"/>
          <w:b/>
          <w:sz w:val="24"/>
          <w:szCs w:val="24"/>
        </w:rPr>
        <w:t xml:space="preserve">请中标人在中标结果公告届满之日起30</w:t>
      </w:r>
      <w:r>
        <w:rPr>
          <w:rFonts w:hint="eastAsia" w:ascii="宋体" w:hAnsi="宋体" w:cs="宋体"/>
          <w:b/>
          <w:sz w:val="24"/>
          <w:szCs w:val="24"/>
        </w:rPr>
        <w:t xml:space="preserve">日内,</w:t>
      </w:r>
      <w:r>
        <w:rPr>
          <w:rFonts w:hint="eastAsia" w:ascii="宋体" w:hAnsi="宋体" w:cs="宋体"/>
          <w:b/>
          <w:sz w:val="24"/>
          <w:szCs w:val="24"/>
        </w:rPr>
        <w:t xml:space="preserve">使用CA证书登录“苏采云”系统及时下载中标通知书。</w:t>
      </w:r>
      <w:r>
        <w:rPr>
          <w:rFonts w:hint="eastAsia" w:ascii="宋体" w:hAnsi="宋体" w:cs="宋体"/>
          <w:sz w:val="24"/>
          <w:szCs w:val="24"/>
        </w:rPr>
        <w:t xml:space="preserve">因系统存储空间有限，自中标结果公告届满之日起30日后，“苏采云”系统不再保证提供下载中标通知书</w:t>
      </w:r>
      <w:r>
        <w:rPr>
          <w:rFonts w:hint="eastAsia" w:ascii="宋体" w:hAnsi="宋体" w:cs="宋体"/>
          <w:sz w:val="24"/>
          <w:szCs w:val="24"/>
        </w:rPr>
        <w:t xml:space="preserve">服务,</w:t>
      </w:r>
      <w:r>
        <w:rPr>
          <w:rFonts w:hint="eastAsia" w:ascii="宋体" w:hAnsi="宋体" w:cs="宋体"/>
          <w:sz w:val="24"/>
          <w:szCs w:val="24"/>
        </w:rPr>
        <w:t xml:space="preserve">因未及时下载而造成的不利后果由中标人自行承担。</w:t>
      </w:r>
      <w:r/>
    </w:p>
    <w:p>
      <w:pPr>
        <w:pStyle w:val="985"/>
        <w:spacing w:line="360" w:lineRule="auto"/>
        <w:rPr>
          <w:rFonts w:hint="eastAsia" w:ascii="宋体" w:hAnsi="宋体" w:cs="宋体"/>
          <w:sz w:val="24"/>
          <w:szCs w:val="24"/>
        </w:rPr>
      </w:pPr>
      <w:r>
        <w:rPr>
          <w:rFonts w:hint="eastAsia" w:ascii="宋体" w:hAnsi="宋体" w:cs="宋体"/>
          <w:sz w:val="24"/>
          <w:szCs w:val="24"/>
        </w:rPr>
        <w:t xml:space="preserve">32.2中标通知书将成为合同的组成部分，对采购人和中标人具有同等法律效力。</w:t>
      </w:r>
      <w:r/>
    </w:p>
    <w:p>
      <w:pPr>
        <w:pStyle w:val="985"/>
        <w:spacing w:line="360" w:lineRule="auto"/>
        <w:rPr>
          <w:rFonts w:hint="eastAsia" w:ascii="宋体" w:hAnsi="宋体" w:cs="宋体"/>
          <w:sz w:val="24"/>
          <w:szCs w:val="24"/>
        </w:rPr>
      </w:pPr>
      <w:r>
        <w:rPr>
          <w:rFonts w:hint="eastAsia" w:ascii="宋体" w:hAnsi="宋体" w:cs="宋体"/>
          <w:sz w:val="24"/>
          <w:szCs w:val="24"/>
        </w:rPr>
        <w:t xml:space="preserve">32.</w:t>
      </w:r>
      <w:r>
        <w:rPr>
          <w:rFonts w:ascii="宋体" w:hAnsi="宋体" w:cs="宋体"/>
          <w:sz w:val="24"/>
          <w:szCs w:val="24"/>
        </w:rPr>
        <w:t xml:space="preserve">3</w:t>
      </w:r>
      <w:r>
        <w:rPr>
          <w:rFonts w:hint="eastAsia" w:ascii="宋体" w:hAnsi="宋体" w:cs="宋体"/>
          <w:sz w:val="24"/>
          <w:szCs w:val="24"/>
        </w:rPr>
        <w:t xml:space="preserve">中标通知书发出后，采购人不得违法改变中标结果，中标人无正当理由不得放弃中标。</w:t>
      </w:r>
      <w:r/>
    </w:p>
    <w:p>
      <w:pPr>
        <w:spacing w:line="360" w:lineRule="auto"/>
        <w:rPr>
          <w:rFonts w:ascii="宋体" w:hAnsi="宋体" w:cs="宋体"/>
          <w:b/>
          <w:sz w:val="24"/>
          <w:szCs w:val="24"/>
        </w:rPr>
      </w:pPr>
      <w:r>
        <w:rPr>
          <w:rFonts w:ascii="宋体" w:hAnsi="宋体" w:eastAsia="宋体" w:cs="宋体"/>
          <w:b/>
          <w:sz w:val="24"/>
          <w:szCs w:val="24"/>
        </w:rPr>
        <w:t xml:space="preserve">3</w:t>
      </w:r>
      <w:r>
        <w:rPr>
          <w:rFonts w:hint="eastAsia" w:ascii="宋体" w:hAnsi="宋体" w:eastAsia="宋体" w:cs="宋体"/>
          <w:b/>
          <w:sz w:val="24"/>
          <w:szCs w:val="24"/>
        </w:rPr>
        <w:t xml:space="preserve">3</w:t>
      </w:r>
      <w:r>
        <w:rPr>
          <w:rFonts w:ascii="宋体" w:hAnsi="宋体" w:eastAsia="宋体" w:cs="宋体"/>
          <w:b/>
          <w:sz w:val="24"/>
          <w:szCs w:val="24"/>
        </w:rPr>
        <w:t xml:space="preserve">.</w:t>
      </w:r>
      <w:r>
        <w:rPr>
          <w:rFonts w:hint="eastAsia" w:ascii="宋体" w:hAnsi="宋体" w:eastAsia="宋体" w:cs="宋体"/>
          <w:b/>
          <w:sz w:val="24"/>
          <w:szCs w:val="24"/>
        </w:rPr>
        <w:t xml:space="preserve">合同的签订</w:t>
      </w:r>
      <w:r/>
    </w:p>
    <w:p>
      <w:pPr>
        <w:pStyle w:val="858"/>
        <w:ind w:firstLine="480"/>
        <w:jc w:val="both"/>
        <w:spacing w:line="360" w:lineRule="auto"/>
        <w:rPr>
          <w:rFonts w:ascii="宋体" w:hAnsi="宋体" w:cs="宋体"/>
          <w:szCs w:val="24"/>
        </w:rPr>
      </w:pPr>
      <w:r>
        <w:rPr>
          <w:rFonts w:ascii="宋体" w:hAnsi="宋体" w:eastAsia="宋体" w:cs="宋体"/>
          <w:szCs w:val="24"/>
        </w:rPr>
        <w:t xml:space="preserve">3</w:t>
      </w:r>
      <w:r>
        <w:rPr>
          <w:rFonts w:hint="eastAsia" w:ascii="宋体" w:hAnsi="宋体" w:eastAsia="宋体" w:cs="宋体"/>
          <w:szCs w:val="24"/>
        </w:rPr>
        <w:t xml:space="preserve">3.1中标单位应按中标通知书中规定的时间和地点，由法定代表人或授权代理人与甲方代表签订合同。</w:t>
      </w:r>
      <w:r/>
    </w:p>
    <w:p>
      <w:pPr>
        <w:pStyle w:val="858"/>
        <w:ind w:firstLine="480"/>
        <w:jc w:val="both"/>
        <w:spacing w:line="360" w:lineRule="auto"/>
        <w:rPr>
          <w:rFonts w:ascii="宋体" w:hAnsi="宋体" w:cs="宋体"/>
          <w:szCs w:val="24"/>
        </w:rPr>
      </w:pPr>
      <w:r>
        <w:rPr>
          <w:rFonts w:ascii="宋体" w:hAnsi="宋体" w:eastAsia="宋体" w:cs="宋体"/>
          <w:szCs w:val="24"/>
        </w:rPr>
        <w:t xml:space="preserve">3</w:t>
      </w:r>
      <w:r>
        <w:rPr>
          <w:rFonts w:hint="eastAsia" w:ascii="宋体" w:hAnsi="宋体" w:eastAsia="宋体" w:cs="宋体"/>
          <w:szCs w:val="24"/>
        </w:rPr>
        <w:t xml:space="preserve">3.2签订合同及合同条款应以招标文件和中标单位的投标文件及其澄清文件为依据。</w:t>
      </w:r>
      <w:r/>
    </w:p>
    <w:p>
      <w:pPr>
        <w:spacing w:line="360" w:lineRule="auto"/>
        <w:rPr>
          <w:rFonts w:ascii="宋体" w:hAnsi="宋体" w:cs="宋体"/>
          <w:b/>
          <w:sz w:val="24"/>
          <w:szCs w:val="24"/>
        </w:rPr>
      </w:pPr>
      <w:r>
        <w:rPr>
          <w:rFonts w:ascii="宋体" w:hAnsi="宋体" w:eastAsia="宋体" w:cs="宋体"/>
          <w:b/>
          <w:sz w:val="24"/>
          <w:szCs w:val="24"/>
        </w:rPr>
        <w:t xml:space="preserve">H</w:t>
      </w:r>
      <w:r>
        <w:rPr>
          <w:rFonts w:hint="eastAsia" w:ascii="宋体" w:hAnsi="宋体" w:eastAsia="宋体" w:cs="宋体"/>
          <w:b/>
          <w:sz w:val="24"/>
          <w:szCs w:val="24"/>
        </w:rPr>
        <w:t xml:space="preserve">其他事项</w:t>
      </w:r>
      <w:r/>
    </w:p>
    <w:p>
      <w:pPr>
        <w:spacing w:line="360" w:lineRule="auto"/>
        <w:rPr>
          <w:rFonts w:ascii="宋体" w:hAnsi="宋体" w:cs="宋体"/>
          <w:b/>
          <w:sz w:val="24"/>
          <w:szCs w:val="24"/>
        </w:rPr>
      </w:pPr>
      <w:r>
        <w:rPr>
          <w:rFonts w:ascii="宋体" w:hAnsi="宋体" w:eastAsia="宋体" w:cs="宋体"/>
          <w:b/>
          <w:sz w:val="24"/>
          <w:szCs w:val="24"/>
        </w:rPr>
        <w:t xml:space="preserve">3</w:t>
      </w:r>
      <w:r>
        <w:rPr>
          <w:rFonts w:hint="eastAsia" w:ascii="宋体" w:hAnsi="宋体" w:eastAsia="宋体" w:cs="宋体"/>
          <w:b/>
          <w:sz w:val="24"/>
          <w:szCs w:val="24"/>
        </w:rPr>
        <w:t xml:space="preserve">4</w:t>
      </w:r>
      <w:r>
        <w:rPr>
          <w:rFonts w:ascii="宋体" w:hAnsi="宋体" w:eastAsia="宋体" w:cs="宋体"/>
          <w:b/>
          <w:sz w:val="24"/>
          <w:szCs w:val="24"/>
        </w:rPr>
        <w:t xml:space="preserve">.</w:t>
      </w:r>
      <w:r>
        <w:rPr>
          <w:rFonts w:hint="eastAsia" w:ascii="宋体" w:hAnsi="宋体" w:eastAsia="宋体" w:cs="宋体"/>
          <w:b/>
          <w:sz w:val="24"/>
          <w:szCs w:val="24"/>
        </w:rPr>
        <w:t xml:space="preserve">代理服务费</w:t>
      </w:r>
      <w:r/>
    </w:p>
    <w:p>
      <w:pPr>
        <w:pStyle w:val="858"/>
        <w:ind w:firstLine="480"/>
        <w:jc w:val="both"/>
        <w:spacing w:line="360" w:lineRule="auto"/>
        <w:rPr>
          <w:rFonts w:ascii="宋体" w:hAnsi="宋体" w:cs="宋体"/>
          <w:szCs w:val="24"/>
        </w:rPr>
      </w:pPr>
      <w:r>
        <w:rPr>
          <w:rFonts w:ascii="宋体" w:hAnsi="宋体" w:eastAsia="宋体" w:cs="宋体"/>
          <w:szCs w:val="24"/>
        </w:rPr>
        <w:t xml:space="preserve">33</w:t>
      </w:r>
      <w:r>
        <w:rPr>
          <w:rFonts w:hint="eastAsia" w:ascii="宋体" w:hAnsi="宋体" w:eastAsia="宋体" w:cs="宋体"/>
          <w:szCs w:val="24"/>
        </w:rPr>
        <w:t xml:space="preserve">.1中标单位须按前附表的规定计算并支付代理服务费，该费用应在领取中标通知书时付清。</w:t>
      </w:r>
      <w:r/>
    </w:p>
    <w:p>
      <w:pPr>
        <w:pStyle w:val="858"/>
        <w:ind w:firstLine="480"/>
        <w:jc w:val="both"/>
        <w:spacing w:line="360" w:lineRule="auto"/>
        <w:rPr>
          <w:rFonts w:ascii="宋体" w:hAnsi="宋体" w:cs="宋体"/>
          <w:szCs w:val="24"/>
        </w:rPr>
      </w:pPr>
      <w:r>
        <w:rPr>
          <w:rFonts w:ascii="宋体" w:hAnsi="宋体" w:eastAsia="宋体" w:cs="宋体"/>
          <w:szCs w:val="24"/>
        </w:rPr>
        <w:t xml:space="preserve">33</w:t>
      </w:r>
      <w:r>
        <w:rPr>
          <w:rFonts w:hint="eastAsia" w:ascii="宋体" w:hAnsi="宋体" w:eastAsia="宋体" w:cs="宋体"/>
          <w:szCs w:val="24"/>
        </w:rPr>
        <w:t xml:space="preserve">.2中标单位如果未按规定缴纳代理服务费，采购代理机构将保留诉讼的权利。</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3</w:t>
      </w:r>
      <w:r>
        <w:rPr>
          <w:rFonts w:hint="eastAsia" w:ascii="宋体" w:hAnsi="宋体" w:eastAsia="宋体" w:cs="宋体"/>
          <w:sz w:val="24"/>
          <w:szCs w:val="24"/>
        </w:rPr>
        <w:t xml:space="preserve">.3缴纳代理服务费时，如供应商为增值税一般纳税人且需增值税专用发票的，则须提供开票信息。</w:t>
      </w:r>
      <w:r/>
    </w:p>
    <w:p>
      <w:pPr>
        <w:spacing w:line="360" w:lineRule="auto"/>
        <w:rPr>
          <w:rFonts w:ascii="宋体" w:hAnsi="宋体" w:cs="宋体"/>
          <w:sz w:val="24"/>
          <w:szCs w:val="24"/>
        </w:rPr>
      </w:pPr>
      <w:r>
        <w:rPr>
          <w:rFonts w:ascii="宋体" w:hAnsi="宋体" w:eastAsia="宋体" w:cs="宋体"/>
          <w:b/>
          <w:sz w:val="24"/>
          <w:szCs w:val="24"/>
        </w:rPr>
        <w:t xml:space="preserve">3</w:t>
      </w:r>
      <w:r>
        <w:rPr>
          <w:rFonts w:hint="eastAsia" w:ascii="宋体" w:hAnsi="宋体" w:eastAsia="宋体" w:cs="宋体"/>
          <w:b/>
          <w:sz w:val="24"/>
          <w:szCs w:val="24"/>
        </w:rPr>
        <w:t xml:space="preserve">5</w:t>
      </w:r>
      <w:r>
        <w:rPr>
          <w:rFonts w:ascii="宋体" w:hAnsi="宋体" w:eastAsia="宋体" w:cs="宋体"/>
          <w:b/>
          <w:sz w:val="24"/>
          <w:szCs w:val="24"/>
        </w:rPr>
        <w:t xml:space="preserve">.</w:t>
      </w:r>
      <w:r>
        <w:rPr>
          <w:rFonts w:hint="eastAsia" w:ascii="宋体" w:hAnsi="宋体" w:eastAsia="宋体" w:cs="宋体"/>
          <w:b/>
          <w:sz w:val="24"/>
          <w:szCs w:val="24"/>
        </w:rPr>
        <w:t xml:space="preserve">监督和公证</w:t>
      </w:r>
      <w:r/>
    </w:p>
    <w:p>
      <w:pPr>
        <w:ind w:firstLine="480"/>
        <w:spacing w:line="360" w:lineRule="auto"/>
        <w:rPr>
          <w:rFonts w:ascii="宋体" w:hAnsi="宋体" w:cs="宋体"/>
          <w:sz w:val="24"/>
          <w:szCs w:val="24"/>
        </w:rPr>
      </w:pPr>
      <w:r>
        <w:rPr>
          <w:rFonts w:ascii="宋体" w:hAnsi="宋体" w:eastAsia="宋体" w:cs="宋体"/>
          <w:sz w:val="24"/>
          <w:szCs w:val="24"/>
        </w:rPr>
        <w:t xml:space="preserve">34.1</w:t>
      </w:r>
      <w:r>
        <w:rPr>
          <w:rFonts w:hint="eastAsia" w:ascii="宋体" w:hAnsi="宋体" w:eastAsia="宋体" w:cs="宋体"/>
          <w:sz w:val="24"/>
          <w:szCs w:val="24"/>
        </w:rPr>
        <w:t xml:space="preserve">有关监督部门将对招投标全过程进行监督。</w:t>
      </w:r>
      <w:r/>
    </w:p>
    <w:p>
      <w:pPr>
        <w:spacing w:line="360" w:lineRule="auto"/>
        <w:rPr>
          <w:rFonts w:ascii="宋体" w:hAnsi="宋体" w:cs="宋体"/>
          <w:b/>
          <w:sz w:val="24"/>
          <w:szCs w:val="24"/>
        </w:rPr>
      </w:pPr>
      <w:r>
        <w:rPr>
          <w:rFonts w:ascii="宋体" w:hAnsi="宋体" w:eastAsia="宋体" w:cs="宋体"/>
          <w:b/>
          <w:sz w:val="24"/>
          <w:szCs w:val="24"/>
        </w:rPr>
        <w:t xml:space="preserve">3</w:t>
      </w:r>
      <w:r>
        <w:rPr>
          <w:rFonts w:hint="eastAsia" w:ascii="宋体" w:hAnsi="宋体" w:eastAsia="宋体" w:cs="宋体"/>
          <w:b/>
          <w:sz w:val="24"/>
          <w:szCs w:val="24"/>
        </w:rPr>
        <w:t xml:space="preserve">6.未尽事宜</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按</w:t>
      </w:r>
      <w:r>
        <w:rPr>
          <w:rFonts w:ascii="宋体" w:hAnsi="宋体" w:eastAsia="宋体" w:cs="宋体"/>
          <w:sz w:val="24"/>
          <w:szCs w:val="24"/>
        </w:rPr>
        <w:t xml:space="preserve">《中华人民共和国政府采购法》</w:t>
      </w:r>
      <w:r>
        <w:rPr>
          <w:rFonts w:hint="eastAsia" w:ascii="宋体" w:hAnsi="宋体" w:eastAsia="宋体" w:cs="宋体"/>
          <w:sz w:val="24"/>
          <w:szCs w:val="24"/>
        </w:rPr>
        <w:t xml:space="preserve">及其他有关的法律法规的规定执行。</w:t>
      </w:r>
      <w:r/>
    </w:p>
    <w:p>
      <w:pPr>
        <w:rPr>
          <w:rFonts w:ascii="宋体" w:hAnsi="宋体" w:cs="宋体"/>
          <w:sz w:val="32"/>
          <w:szCs w:val="32"/>
        </w:rPr>
      </w:pPr>
      <w:r>
        <w:rPr>
          <w:rFonts w:ascii="宋体" w:hAnsi="宋体" w:eastAsia="宋体" w:cs="宋体"/>
        </w:rPr>
        <w:br w:type="page" w:clear="all"/>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pStyle w:val="694"/>
        <w:jc w:val="center"/>
        <w:rPr>
          <w:rFonts w:ascii="宋体" w:hAnsi="宋体" w:cs="宋体"/>
          <w:b w:val="0"/>
          <w:sz w:val="52"/>
        </w:rPr>
      </w:pPr>
      <w:r/>
      <w:bookmarkStart w:id="33" w:name="_Toc202442448"/>
      <w:r>
        <w:rPr>
          <w:rFonts w:hint="eastAsia" w:ascii="宋体" w:hAnsi="宋体" w:eastAsia="宋体" w:cs="宋体"/>
          <w:sz w:val="52"/>
        </w:rPr>
        <w:t xml:space="preserve">第三章投标文件格式</w:t>
      </w:r>
      <w:bookmarkEnd w:id="33"/>
      <w:r/>
      <w:r/>
    </w:p>
    <w:p>
      <w:pPr>
        <w:pStyle w:val="858"/>
        <w:ind w:firstLine="0"/>
        <w:spacing w:line="360" w:lineRule="auto"/>
        <w:rPr>
          <w:rFonts w:ascii="宋体" w:hAnsi="宋体" w:cs="宋体"/>
          <w:b/>
        </w:rPr>
      </w:pPr>
      <w:r>
        <w:rPr>
          <w:rFonts w:hint="eastAsia" w:ascii="宋体" w:hAnsi="宋体" w:eastAsia="宋体" w:cs="宋体"/>
          <w:b/>
        </w:rPr>
        <w:t xml:space="preserve">说明：</w:t>
      </w:r>
      <w:r/>
    </w:p>
    <w:p>
      <w:pPr>
        <w:pStyle w:val="858"/>
        <w:ind w:firstLine="482"/>
        <w:spacing w:line="360" w:lineRule="auto"/>
        <w:rPr>
          <w:rFonts w:ascii="宋体" w:hAnsi="宋体" w:cs="宋体"/>
          <w:b/>
        </w:rPr>
      </w:pPr>
      <w:r>
        <w:rPr>
          <w:rFonts w:hint="eastAsia" w:ascii="宋体" w:hAnsi="宋体" w:eastAsia="宋体" w:cs="宋体"/>
          <w:b/>
        </w:rPr>
        <w:t xml:space="preserve">对本章所有的投标书格式，投标人的补充不得造成与本格式内容有实质性的违背。</w:t>
      </w:r>
      <w:r/>
    </w:p>
    <w:p>
      <w:pPr>
        <w:pStyle w:val="858"/>
        <w:ind w:firstLine="0"/>
        <w:rPr>
          <w:rFonts w:ascii="宋体" w:hAnsi="宋体" w:cs="宋体"/>
          <w:b/>
        </w:rPr>
        <w:outlineLvl w:val="1"/>
      </w:pPr>
      <w:r>
        <w:rPr>
          <w:rFonts w:ascii="宋体" w:hAnsi="宋体" w:eastAsia="宋体" w:cs="宋体"/>
          <w:b/>
          <w:sz w:val="28"/>
        </w:rPr>
        <w:br w:type="page" w:clear="all"/>
      </w:r>
      <w:r>
        <w:rPr>
          <w:rFonts w:hint="eastAsia" w:ascii="宋体" w:hAnsi="宋体" w:eastAsia="宋体" w:cs="宋体"/>
          <w:b/>
        </w:rPr>
        <w:t xml:space="preserve">1、授权委托书</w:t>
      </w:r>
      <w:r/>
    </w:p>
    <w:p>
      <w:pPr>
        <w:pStyle w:val="858"/>
        <w:ind w:firstLine="0"/>
        <w:rPr>
          <w:rFonts w:ascii="宋体" w:hAnsi="宋体" w:cs="宋体"/>
        </w:rPr>
      </w:pPr>
      <w:r>
        <w:rPr>
          <w:rFonts w:ascii="宋体" w:hAnsi="宋体" w:cs="宋体"/>
        </w:rPr>
      </w:r>
      <w:r/>
    </w:p>
    <w:p>
      <w:pPr>
        <w:pStyle w:val="858"/>
        <w:ind w:firstLine="0"/>
        <w:jc w:val="center"/>
        <w:spacing w:line="360" w:lineRule="auto"/>
        <w:rPr>
          <w:rFonts w:ascii="宋体" w:hAnsi="宋体" w:cs="宋体"/>
        </w:rPr>
      </w:pPr>
      <w:r>
        <w:rPr>
          <w:rFonts w:ascii="宋体" w:hAnsi="宋体" w:cs="宋体"/>
        </w:rPr>
      </w:r>
      <w:r/>
    </w:p>
    <w:p>
      <w:pPr>
        <w:pStyle w:val="1034"/>
        <w:jc w:val="center"/>
        <w:rPr>
          <w:rFonts w:hint="eastAsia" w:ascii="宋体" w:hAnsi="宋体" w:cs="宋体"/>
          <w:b/>
        </w:rPr>
      </w:pPr>
      <w:r>
        <w:rPr>
          <w:rFonts w:hint="eastAsia" w:ascii="宋体" w:hAnsi="宋体" w:cs="宋体"/>
        </w:rPr>
        <w:t xml:space="preserve">授权委托书</w:t>
      </w:r>
      <w:r/>
    </w:p>
    <w:p>
      <w:pPr>
        <w:pStyle w:val="858"/>
        <w:ind w:firstLine="0"/>
        <w:jc w:val="center"/>
        <w:spacing w:line="360" w:lineRule="auto"/>
        <w:rPr>
          <w:rFonts w:ascii="宋体" w:hAnsi="宋体" w:cs="宋体"/>
        </w:rPr>
      </w:pPr>
      <w:r>
        <w:rPr>
          <w:rFonts w:ascii="宋体" w:hAnsi="宋体" w:cs="宋体"/>
        </w:rPr>
      </w:r>
      <w:r/>
    </w:p>
    <w:p>
      <w:pPr>
        <w:pStyle w:val="858"/>
        <w:ind w:firstLine="0"/>
        <w:jc w:val="center"/>
        <w:spacing w:line="360" w:lineRule="auto"/>
        <w:rPr>
          <w:rFonts w:ascii="宋体" w:hAnsi="宋体" w:cs="宋体"/>
        </w:rPr>
      </w:pPr>
      <w:r>
        <w:rPr>
          <w:rFonts w:ascii="宋体" w:hAnsi="宋体" w:cs="宋体"/>
        </w:rPr>
      </w:r>
      <w:r/>
    </w:p>
    <w:p>
      <w:pPr>
        <w:pStyle w:val="858"/>
        <w:ind w:firstLine="480"/>
        <w:jc w:val="both"/>
        <w:spacing w:line="360" w:lineRule="auto"/>
        <w:rPr>
          <w:rFonts w:ascii="宋体" w:hAnsi="宋体" w:cs="宋体"/>
        </w:rPr>
      </w:pPr>
      <w:r>
        <w:rPr>
          <w:rFonts w:hint="eastAsia" w:ascii="宋体" w:hAnsi="宋体" w:eastAsia="宋体" w:cs="宋体"/>
        </w:rPr>
        <w:t xml:space="preserve">本授权委托书声明：我</w:t>
      </w:r>
      <w:r>
        <w:rPr>
          <w:rFonts w:hint="eastAsia" w:ascii="宋体" w:hAnsi="宋体" w:eastAsia="宋体" w:cs="宋体"/>
          <w:u w:val="single"/>
        </w:rPr>
        <w:t xml:space="preserve">（姓名）</w:t>
      </w:r>
      <w:r>
        <w:rPr>
          <w:rFonts w:hint="eastAsia" w:ascii="宋体" w:hAnsi="宋体" w:eastAsia="宋体" w:cs="宋体"/>
        </w:rPr>
        <w:t xml:space="preserve">系</w:t>
      </w:r>
      <w:r>
        <w:rPr>
          <w:rFonts w:hint="eastAsia" w:ascii="宋体" w:hAnsi="宋体" w:eastAsia="宋体" w:cs="宋体"/>
          <w:u w:val="single"/>
        </w:rPr>
        <w:t xml:space="preserve">（投标人名称）</w:t>
      </w:r>
      <w:r>
        <w:rPr>
          <w:rFonts w:hint="eastAsia" w:ascii="宋体" w:hAnsi="宋体" w:eastAsia="宋体" w:cs="宋体"/>
        </w:rPr>
        <w:t xml:space="preserve">的法定代表人，现授权委托</w:t>
      </w:r>
      <w:r>
        <w:rPr>
          <w:rFonts w:hint="eastAsia" w:ascii="宋体" w:hAnsi="宋体" w:eastAsia="宋体" w:cs="宋体"/>
          <w:u w:val="single"/>
        </w:rPr>
        <w:t xml:space="preserve">（投标人名称）</w:t>
      </w:r>
      <w:r>
        <w:rPr>
          <w:rFonts w:hint="eastAsia" w:ascii="宋体" w:hAnsi="宋体" w:eastAsia="宋体" w:cs="宋体"/>
        </w:rPr>
        <w:t xml:space="preserve">的</w:t>
      </w:r>
      <w:r>
        <w:rPr>
          <w:rFonts w:hint="eastAsia" w:ascii="宋体" w:hAnsi="宋体" w:eastAsia="宋体" w:cs="宋体"/>
          <w:u w:val="single"/>
        </w:rPr>
        <w:t xml:space="preserve">（姓名）</w:t>
      </w:r>
      <w:r>
        <w:rPr>
          <w:rFonts w:hint="eastAsia" w:ascii="宋体" w:hAnsi="宋体" w:eastAsia="宋体" w:cs="宋体"/>
        </w:rPr>
        <w:t xml:space="preserve">为我公司代理人，以本公司的名义参加</w:t>
      </w:r>
      <w:r>
        <w:rPr>
          <w:rFonts w:hint="eastAsia" w:ascii="宋体" w:hAnsi="宋体" w:eastAsia="宋体" w:cs="宋体"/>
        </w:rPr>
        <w:t xml:space="preserve">江苏维岳工程咨询有限公司</w:t>
      </w:r>
      <w:r>
        <w:rPr>
          <w:rFonts w:hint="eastAsia" w:ascii="宋体" w:hAnsi="宋体" w:eastAsia="宋体" w:cs="宋体"/>
        </w:rPr>
        <w:t xml:space="preserve">组织实施的编号为号的招标活动。代理人在开标、评标、合同招标过程中所签署的一切文件和处理与这有关的一切事务，我均予以承认。</w:t>
      </w:r>
      <w:r/>
    </w:p>
    <w:p>
      <w:pPr>
        <w:pStyle w:val="858"/>
        <w:ind w:firstLine="480"/>
        <w:jc w:val="both"/>
        <w:spacing w:line="360" w:lineRule="auto"/>
        <w:rPr>
          <w:rFonts w:ascii="宋体" w:hAnsi="宋体" w:cs="宋体"/>
        </w:rPr>
      </w:pPr>
      <w:r>
        <w:rPr>
          <w:rFonts w:hint="eastAsia" w:ascii="宋体" w:hAnsi="宋体" w:eastAsia="宋体" w:cs="宋体"/>
        </w:rPr>
        <w:t xml:space="preserve">代理人在授权委托书有效期内签署的所有文件不因授权委托的撤销而失效，除非有撤销授权委托的书面通知，本授权委托书自投标开始至合同履行完毕止。</w:t>
      </w:r>
      <w:r/>
    </w:p>
    <w:p>
      <w:pPr>
        <w:pStyle w:val="858"/>
        <w:ind w:firstLine="480"/>
        <w:jc w:val="both"/>
        <w:spacing w:line="360" w:lineRule="auto"/>
        <w:rPr>
          <w:rFonts w:ascii="宋体" w:hAnsi="宋体" w:cs="宋体"/>
        </w:rPr>
      </w:pPr>
      <w:r>
        <w:rPr>
          <w:rFonts w:hint="eastAsia" w:ascii="宋体" w:hAnsi="宋体" w:eastAsia="宋体" w:cs="宋体"/>
        </w:rPr>
        <w:t xml:space="preserve">代理人无转委托权。特此委托。</w:t>
      </w:r>
      <w:r/>
    </w:p>
    <w:p>
      <w:pPr>
        <w:pStyle w:val="858"/>
        <w:ind w:firstLine="480"/>
        <w:jc w:val="both"/>
        <w:spacing w:line="360" w:lineRule="auto"/>
        <w:rPr>
          <w:rFonts w:ascii="宋体" w:hAnsi="宋体" w:cs="宋体"/>
        </w:rPr>
      </w:pPr>
      <w:r>
        <w:rPr>
          <w:rFonts w:ascii="宋体" w:hAnsi="宋体" w:cs="宋体"/>
        </w:rPr>
      </w:r>
      <w:r/>
    </w:p>
    <w:p>
      <w:pPr>
        <w:pStyle w:val="858"/>
        <w:ind w:firstLine="480"/>
        <w:jc w:val="both"/>
        <w:spacing w:line="360" w:lineRule="auto"/>
        <w:rPr>
          <w:rFonts w:ascii="宋体" w:hAnsi="宋体" w:cs="宋体"/>
        </w:rPr>
      </w:pPr>
      <w:r>
        <w:rPr>
          <w:rFonts w:ascii="宋体" w:hAnsi="宋体" w:cs="宋体"/>
        </w:rPr>
      </w:r>
      <w:r/>
    </w:p>
    <w:p>
      <w:pPr>
        <w:pStyle w:val="858"/>
        <w:ind w:firstLine="480"/>
        <w:jc w:val="both"/>
        <w:spacing w:line="360" w:lineRule="auto"/>
        <w:rPr>
          <w:rFonts w:ascii="宋体" w:hAnsi="宋体" w:cs="宋体"/>
        </w:rPr>
      </w:pPr>
      <w:r>
        <w:rPr>
          <w:rFonts w:hint="eastAsia" w:ascii="宋体" w:hAnsi="宋体" w:eastAsia="宋体" w:cs="宋体"/>
        </w:rPr>
        <w:t xml:space="preserve">投标单位：（盖章）</w:t>
      </w:r>
      <w:r/>
    </w:p>
    <w:p>
      <w:pPr>
        <w:pStyle w:val="858"/>
        <w:ind w:firstLine="480"/>
        <w:jc w:val="both"/>
        <w:spacing w:line="360" w:lineRule="auto"/>
        <w:rPr>
          <w:rFonts w:ascii="宋体" w:hAnsi="宋体" w:cs="宋体"/>
        </w:rPr>
      </w:pPr>
      <w:r>
        <w:rPr>
          <w:rFonts w:hint="eastAsia" w:ascii="宋体" w:hAnsi="宋体" w:eastAsia="宋体" w:cs="宋体"/>
        </w:rPr>
        <w:t xml:space="preserve">法定代表人：（签字或盖章）</w:t>
      </w:r>
      <w:r/>
    </w:p>
    <w:p>
      <w:pPr>
        <w:pStyle w:val="858"/>
        <w:ind w:firstLine="480"/>
        <w:jc w:val="both"/>
        <w:spacing w:line="360" w:lineRule="auto"/>
        <w:rPr>
          <w:rFonts w:ascii="宋体" w:hAnsi="宋体" w:cs="宋体"/>
        </w:rPr>
      </w:pPr>
      <w:r>
        <w:rPr>
          <w:rFonts w:hint="eastAsia" w:ascii="宋体" w:hAnsi="宋体" w:eastAsia="宋体" w:cs="宋体"/>
        </w:rPr>
        <w:t xml:space="preserve">代理人：（签字或盖章）</w:t>
      </w:r>
      <w:r/>
    </w:p>
    <w:p>
      <w:pPr>
        <w:pStyle w:val="1036"/>
        <w:ind w:firstLine="480"/>
        <w:spacing w:line="360" w:lineRule="auto"/>
        <w:rPr>
          <w:rFonts w:hAnsi="宋体" w:cs="宋体"/>
          <w:sz w:val="24"/>
        </w:rPr>
      </w:pPr>
      <w:r>
        <w:rPr>
          <w:rFonts w:hint="eastAsia" w:hAnsi="宋体" w:eastAsia="宋体" w:cs="宋体"/>
          <w:sz w:val="24"/>
        </w:rPr>
        <w:t xml:space="preserve">日期：        年   月   日</w:t>
      </w:r>
      <w:r/>
    </w:p>
    <w:p>
      <w:pPr>
        <w:pStyle w:val="858"/>
        <w:jc w:val="right"/>
        <w:rPr>
          <w:rFonts w:ascii="宋体" w:hAnsi="宋体" w:cs="宋体"/>
        </w:rPr>
      </w:pPr>
      <w:r>
        <w:rPr>
          <w:rFonts w:ascii="宋体" w:hAnsi="宋体" w:cs="宋体"/>
        </w:rPr>
      </w:r>
      <w:r/>
    </w:p>
    <w:p>
      <w:pPr>
        <w:pStyle w:val="858"/>
        <w:jc w:val="right"/>
        <w:rPr>
          <w:rFonts w:ascii="宋体" w:hAnsi="宋体" w:cs="宋体"/>
        </w:rPr>
      </w:pPr>
      <w:r>
        <w:rPr>
          <w:rFonts w:ascii="宋体" w:hAnsi="宋体" w:cs="宋体"/>
        </w:rPr>
      </w:r>
      <w:r/>
    </w:p>
    <w:p>
      <w:pPr>
        <w:pStyle w:val="858"/>
        <w:jc w:val="right"/>
        <w:rPr>
          <w:rFonts w:ascii="宋体" w:hAnsi="宋体" w:cs="宋体"/>
        </w:rPr>
      </w:pPr>
      <w:r>
        <w:rPr>
          <w:rFonts w:ascii="宋体" w:hAnsi="宋体" w:cs="宋体"/>
        </w:rPr>
      </w:r>
      <w:r/>
    </w:p>
    <w:p>
      <w:pPr>
        <w:pStyle w:val="858"/>
        <w:jc w:val="center"/>
        <w:rPr>
          <w:rFonts w:ascii="宋体" w:hAnsi="宋体" w:cs="宋体"/>
        </w:rPr>
      </w:pPr>
      <w:r>
        <w:rPr>
          <w:rFonts w:ascii="宋体" w:hAnsi="宋体" w:cs="宋体"/>
        </w:rPr>
      </w:r>
      <w:r/>
    </w:p>
    <w:p>
      <w:pPr>
        <w:pStyle w:val="858"/>
        <w:jc w:val="center"/>
        <w:rPr>
          <w:rFonts w:ascii="宋体" w:hAnsi="宋体" w:cs="宋体"/>
          <w:b/>
        </w:rPr>
      </w:pPr>
      <w:r>
        <w:rPr>
          <w:rFonts w:ascii="宋体" w:hAnsi="宋体" w:eastAsia="宋体" w:cs="宋体"/>
          <w:b/>
        </w:rPr>
        <w:br w:type="page" w:clear="all"/>
      </w:r>
      <w:r/>
    </w:p>
    <w:p>
      <w:pPr>
        <w:pStyle w:val="858"/>
        <w:ind w:firstLine="0"/>
        <w:jc w:val="both"/>
        <w:spacing w:line="360" w:lineRule="auto"/>
        <w:rPr>
          <w:rFonts w:ascii="宋体" w:hAnsi="宋体" w:cs="宋体"/>
          <w:b/>
        </w:rPr>
        <w:outlineLvl w:val="1"/>
      </w:pPr>
      <w:r>
        <w:rPr>
          <w:rFonts w:hint="eastAsia" w:ascii="宋体" w:hAnsi="宋体" w:eastAsia="宋体" w:cs="宋体"/>
          <w:b/>
        </w:rPr>
        <w:t xml:space="preserve">2、投标函</w:t>
      </w:r>
      <w:r/>
    </w:p>
    <w:p>
      <w:pPr>
        <w:pStyle w:val="945"/>
        <w:jc w:val="center"/>
        <w:spacing w:line="320" w:lineRule="exact"/>
        <w:rPr>
          <w:rFonts w:hAnsi="宋体" w:cs="宋体"/>
          <w:sz w:val="24"/>
          <w:szCs w:val="24"/>
        </w:rPr>
      </w:pPr>
      <w:r>
        <w:rPr>
          <w:rFonts w:hint="eastAsia" w:hAnsi="宋体" w:eastAsia="宋体" w:cs="宋体"/>
          <w:sz w:val="24"/>
          <w:szCs w:val="24"/>
        </w:rPr>
        <w:t xml:space="preserve">投标函</w:t>
      </w:r>
      <w:r/>
    </w:p>
    <w:p>
      <w:pPr>
        <w:pStyle w:val="945"/>
        <w:jc w:val="center"/>
        <w:spacing w:line="320" w:lineRule="exact"/>
        <w:rPr>
          <w:rFonts w:hAnsi="宋体" w:cs="宋体"/>
          <w:sz w:val="24"/>
          <w:szCs w:val="24"/>
        </w:rPr>
      </w:pPr>
      <w:r>
        <w:rPr>
          <w:rFonts w:hAnsi="宋体" w:cs="宋体"/>
          <w:sz w:val="24"/>
          <w:szCs w:val="24"/>
        </w:rPr>
      </w:r>
      <w:r/>
    </w:p>
    <w:p>
      <w:pPr>
        <w:pStyle w:val="945"/>
        <w:spacing w:line="320" w:lineRule="exact"/>
        <w:rPr>
          <w:rFonts w:hAnsi="宋体" w:cs="宋体"/>
          <w:sz w:val="24"/>
        </w:rPr>
      </w:pPr>
      <w:r>
        <w:rPr>
          <w:rFonts w:hint="eastAsia" w:hAnsi="宋体" w:eastAsia="宋体" w:cs="宋体"/>
          <w:sz w:val="24"/>
          <w:u w:val="single"/>
        </w:rPr>
        <w:t xml:space="preserve">江苏维岳工程咨询有限公司</w:t>
      </w:r>
      <w:r>
        <w:rPr>
          <w:rFonts w:hint="eastAsia" w:hAnsi="宋体" w:eastAsia="宋体" w:cs="宋体"/>
          <w:sz w:val="24"/>
        </w:rPr>
        <w:t xml:space="preserve">：</w:t>
      </w:r>
      <w:r/>
    </w:p>
    <w:p>
      <w:pPr>
        <w:pStyle w:val="945"/>
        <w:ind w:firstLine="480"/>
        <w:spacing w:line="320" w:lineRule="exact"/>
        <w:rPr>
          <w:rFonts w:hAnsi="宋体" w:cs="宋体"/>
          <w:sz w:val="24"/>
        </w:rPr>
      </w:pPr>
      <w:r>
        <w:rPr>
          <w:rFonts w:hint="eastAsia" w:hAnsi="宋体" w:eastAsia="宋体" w:cs="宋体"/>
          <w:sz w:val="24"/>
        </w:rPr>
        <w:t xml:space="preserve">我们收到贵公司</w:t>
      </w:r>
      <w:r>
        <w:rPr>
          <w:rFonts w:hint="eastAsia" w:hAnsi="宋体" w:eastAsia="宋体" w:cs="宋体"/>
          <w:sz w:val="24"/>
          <w:u w:val="single"/>
        </w:rPr>
        <w:t xml:space="preserve">JSZC-320507-WYJS-G2026-0006</w:t>
      </w:r>
      <w:r>
        <w:rPr>
          <w:rFonts w:hint="eastAsia" w:hAnsi="宋体" w:eastAsia="宋体" w:cs="宋体"/>
          <w:sz w:val="24"/>
        </w:rPr>
        <w:t xml:space="preserve">号招标文件，经仔细阅读和研究，我们决定参加投标。</w:t>
      </w:r>
      <w:r/>
    </w:p>
    <w:p>
      <w:pPr>
        <w:pStyle w:val="945"/>
        <w:ind w:firstLine="480"/>
        <w:spacing w:line="320" w:lineRule="exact"/>
        <w:rPr>
          <w:rFonts w:hAnsi="宋体" w:cs="宋体"/>
          <w:sz w:val="24"/>
        </w:rPr>
      </w:pPr>
      <w:r>
        <w:rPr>
          <w:rFonts w:hAnsi="宋体" w:eastAsia="宋体" w:cs="宋体"/>
          <w:sz w:val="24"/>
        </w:rPr>
        <w:t xml:space="preserve">1</w:t>
      </w:r>
      <w:r>
        <w:rPr>
          <w:rFonts w:hint="eastAsia" w:hAnsi="宋体" w:eastAsia="宋体" w:cs="宋体"/>
          <w:sz w:val="24"/>
        </w:rPr>
        <w:t xml:space="preserve">、我们愿意按照招标文件的一切要求完成该项目的全部内容，我方投标的报价包括但不限于在服务期内完成该项目所需的技术措施费、风险费、材料、机械设备、安装、垃圾等杂物的清除费、人员经费（包括人员工资、保险、临时性加班费用、高温费、交通意外险、人身意外险等发生的一切费用及法律法规规定的应付费用）、工程一切险及第三责任险、维护、利润、各种税费、代理服务费、政策性文件规定及合同包含的所有风险、责任等各项应有费用。</w:t>
      </w:r>
      <w:r/>
    </w:p>
    <w:p>
      <w:pPr>
        <w:pStyle w:val="945"/>
        <w:ind w:firstLine="480"/>
        <w:spacing w:line="320" w:lineRule="exact"/>
        <w:rPr>
          <w:rFonts w:hAnsi="宋体" w:cs="宋体"/>
          <w:sz w:val="24"/>
        </w:rPr>
      </w:pPr>
      <w:r>
        <w:rPr>
          <w:rFonts w:hAnsi="宋体" w:eastAsia="宋体" w:cs="宋体"/>
          <w:sz w:val="24"/>
        </w:rPr>
        <w:t xml:space="preserve">2</w:t>
      </w:r>
      <w:r>
        <w:rPr>
          <w:rFonts w:hint="eastAsia" w:hAnsi="宋体" w:eastAsia="宋体" w:cs="宋体"/>
          <w:sz w:val="24"/>
        </w:rPr>
        <w:t xml:space="preserve">、如果我们的投标书被接受，我们将严格履行招标文件中规定的每一项要求，按期、按质、按量履行合同的义务。</w:t>
      </w:r>
      <w:r/>
    </w:p>
    <w:p>
      <w:pPr>
        <w:pStyle w:val="945"/>
        <w:ind w:firstLine="480"/>
        <w:spacing w:line="320" w:lineRule="exact"/>
        <w:rPr>
          <w:rFonts w:hAnsi="宋体" w:cs="宋体"/>
          <w:sz w:val="24"/>
        </w:rPr>
      </w:pPr>
      <w:r>
        <w:rPr>
          <w:rFonts w:hAnsi="宋体" w:eastAsia="宋体" w:cs="宋体"/>
          <w:sz w:val="24"/>
        </w:rPr>
        <w:t xml:space="preserve">3</w:t>
      </w:r>
      <w:r>
        <w:rPr>
          <w:rFonts w:hint="eastAsia" w:hAnsi="宋体" w:eastAsia="宋体" w:cs="宋体"/>
          <w:sz w:val="24"/>
        </w:rPr>
        <w:t xml:space="preserve">、我们已</w:t>
      </w:r>
      <w:r>
        <w:rPr>
          <w:rFonts w:hAnsi="宋体" w:eastAsia="宋体" w:cs="宋体"/>
          <w:sz w:val="24"/>
        </w:rPr>
        <w:t xml:space="preserve">详细审查全部招标文件，包括</w:t>
      </w:r>
      <w:r>
        <w:rPr>
          <w:rFonts w:hint="eastAsia" w:hAnsi="宋体" w:eastAsia="宋体" w:cs="宋体"/>
          <w:sz w:val="24"/>
        </w:rPr>
        <w:t xml:space="preserve">更正公告</w:t>
      </w:r>
      <w:r>
        <w:rPr>
          <w:rFonts w:hAnsi="宋体" w:eastAsia="宋体" w:cs="宋体"/>
          <w:sz w:val="24"/>
        </w:rPr>
        <w:t xml:space="preserve">(如果有)</w:t>
      </w:r>
      <w:r>
        <w:rPr>
          <w:rFonts w:hAnsi="宋体" w:eastAsia="宋体" w:cs="宋体"/>
          <w:sz w:val="24"/>
        </w:rPr>
        <w:t xml:space="preserve">。我们完全理解并同意放弃对这方面有不明及误解的权力。</w:t>
      </w:r>
      <w:r/>
    </w:p>
    <w:p>
      <w:pPr>
        <w:pStyle w:val="945"/>
        <w:ind w:firstLine="480"/>
        <w:spacing w:line="320" w:lineRule="exact"/>
        <w:rPr>
          <w:rFonts w:hAnsi="宋体" w:cs="宋体"/>
          <w:sz w:val="24"/>
        </w:rPr>
      </w:pPr>
      <w:r>
        <w:rPr>
          <w:rFonts w:hint="eastAsia" w:hAnsi="宋体" w:eastAsia="宋体" w:cs="宋体"/>
          <w:sz w:val="24"/>
        </w:rPr>
        <w:t xml:space="preserve">4、我们同意按招标文件中的规定，本投标书的有效期限为投标截止</w:t>
      </w:r>
      <w:r>
        <w:rPr>
          <w:rFonts w:hAnsi="宋体" w:eastAsia="宋体" w:cs="宋体"/>
          <w:sz w:val="24"/>
        </w:rPr>
        <w:t xml:space="preserve">日起</w:t>
      </w:r>
      <w:r>
        <w:rPr>
          <w:rFonts w:hint="eastAsia" w:hAnsi="宋体" w:eastAsia="宋体" w:cs="宋体"/>
          <w:sz w:val="24"/>
          <w:u w:val="single"/>
        </w:rPr>
        <w:t xml:space="preserve">九十</w:t>
      </w:r>
      <w:r>
        <w:rPr>
          <w:rFonts w:hint="eastAsia" w:hAnsi="宋体" w:eastAsia="宋体" w:cs="宋体"/>
          <w:sz w:val="24"/>
        </w:rPr>
        <w:t xml:space="preserve">天。</w:t>
      </w:r>
      <w:r/>
    </w:p>
    <w:p>
      <w:pPr>
        <w:pStyle w:val="945"/>
        <w:ind w:firstLine="480"/>
        <w:spacing w:line="320" w:lineRule="exact"/>
        <w:rPr>
          <w:rFonts w:hAnsi="宋体" w:cs="宋体"/>
          <w:sz w:val="24"/>
        </w:rPr>
      </w:pPr>
      <w:r>
        <w:rPr>
          <w:rFonts w:hint="eastAsia" w:hAnsi="宋体" w:eastAsia="宋体" w:cs="宋体"/>
          <w:sz w:val="24"/>
        </w:rPr>
        <w:t xml:space="preserve">5、我们愿意提供采购人或采购代理机构在招标文件中要求的所有资料。</w:t>
      </w:r>
      <w:r/>
    </w:p>
    <w:p>
      <w:pPr>
        <w:ind w:firstLine="480"/>
        <w:spacing w:line="320" w:lineRule="exact"/>
        <w:rPr>
          <w:rFonts w:ascii="宋体" w:hAnsi="宋体" w:cs="宋体"/>
          <w:sz w:val="24"/>
          <w:szCs w:val="24"/>
        </w:rPr>
      </w:pPr>
      <w:r>
        <w:rPr>
          <w:rFonts w:hint="eastAsia" w:ascii="宋体" w:hAnsi="宋体" w:eastAsia="宋体" w:cs="宋体"/>
          <w:sz w:val="24"/>
        </w:rPr>
        <w:t xml:space="preserve">6、</w:t>
      </w:r>
      <w:r>
        <w:rPr>
          <w:rFonts w:ascii="宋体" w:hAnsi="宋体" w:eastAsia="宋体" w:cs="宋体"/>
          <w:sz w:val="24"/>
          <w:szCs w:val="24"/>
        </w:rPr>
        <w:t xml:space="preserve">我们声明：我们在参加本次政府采购活动前3年内在经营活动中没有重大违法记录。</w:t>
      </w:r>
      <w:r/>
    </w:p>
    <w:p>
      <w:pPr>
        <w:pStyle w:val="945"/>
        <w:ind w:firstLine="480"/>
        <w:spacing w:line="320" w:lineRule="exact"/>
        <w:rPr>
          <w:rFonts w:hAnsi="宋体" w:cs="宋体"/>
          <w:sz w:val="24"/>
        </w:rPr>
      </w:pPr>
      <w:r>
        <w:rPr>
          <w:rFonts w:hint="eastAsia" w:hAnsi="宋体" w:eastAsia="宋体" w:cs="宋体"/>
          <w:sz w:val="24"/>
        </w:rPr>
        <w:t xml:space="preserve">7、我们愿意遵守招标公告及招标文件中所列的收费标准。</w:t>
      </w:r>
      <w:r/>
    </w:p>
    <w:p>
      <w:pPr>
        <w:pStyle w:val="945"/>
        <w:ind w:firstLine="480"/>
        <w:spacing w:line="320" w:lineRule="exact"/>
        <w:rPr>
          <w:rFonts w:hAnsi="宋体" w:cs="宋体"/>
          <w:sz w:val="24"/>
        </w:rPr>
      </w:pPr>
      <w:r>
        <w:rPr>
          <w:rFonts w:hint="eastAsia" w:hAnsi="宋体" w:eastAsia="宋体" w:cs="宋体"/>
          <w:sz w:val="24"/>
        </w:rPr>
        <w:t xml:space="preserve">8、我们承诺该项投标在开标后的全过程中保持有效，不作任何更改和变动。</w:t>
      </w:r>
      <w:r/>
    </w:p>
    <w:p>
      <w:pPr>
        <w:pStyle w:val="945"/>
        <w:ind w:firstLine="480"/>
        <w:spacing w:line="320" w:lineRule="exact"/>
        <w:rPr>
          <w:rFonts w:hAnsi="宋体" w:cs="宋体"/>
          <w:sz w:val="24"/>
        </w:rPr>
      </w:pPr>
      <w:r>
        <w:rPr>
          <w:rFonts w:hint="eastAsia" w:hAnsi="宋体" w:eastAsia="宋体" w:cs="宋体"/>
          <w:sz w:val="24"/>
        </w:rPr>
        <w:t xml:space="preserve">9、我们愿意按招标文件的规定交纳投标保证金，并</w:t>
      </w:r>
      <w:r>
        <w:rPr>
          <w:rFonts w:hAnsi="宋体" w:eastAsia="宋体" w:cs="宋体"/>
          <w:sz w:val="24"/>
        </w:rPr>
        <w:t xml:space="preserve">同意投标人须知中关于</w:t>
      </w:r>
      <w:r>
        <w:rPr>
          <w:rFonts w:hint="eastAsia" w:hAnsi="宋体" w:eastAsia="宋体" w:cs="宋体"/>
          <w:sz w:val="24"/>
        </w:rPr>
        <w:t xml:space="preserve">不予退还</w:t>
      </w:r>
      <w:r>
        <w:rPr>
          <w:rFonts w:hAnsi="宋体" w:eastAsia="宋体" w:cs="宋体"/>
          <w:sz w:val="24"/>
        </w:rPr>
        <w:t xml:space="preserve">投标保证金的规定。</w:t>
      </w:r>
      <w:r/>
    </w:p>
    <w:p>
      <w:pPr>
        <w:pStyle w:val="945"/>
        <w:ind w:firstLine="480"/>
        <w:spacing w:line="320" w:lineRule="exact"/>
        <w:rPr>
          <w:rFonts w:hAnsi="宋体" w:cs="宋体"/>
          <w:sz w:val="24"/>
        </w:rPr>
      </w:pPr>
      <w:r>
        <w:rPr>
          <w:rFonts w:hint="eastAsia" w:hAnsi="宋体" w:eastAsia="宋体" w:cs="宋体"/>
          <w:sz w:val="24"/>
        </w:rPr>
        <w:t xml:space="preserve">10、如果我们中标，我们愿意按招标文件规定支付代理服务费；</w:t>
      </w:r>
      <w:r/>
    </w:p>
    <w:p>
      <w:pPr>
        <w:pStyle w:val="945"/>
        <w:ind w:firstLine="480"/>
        <w:spacing w:line="320" w:lineRule="exact"/>
        <w:rPr>
          <w:rFonts w:hAnsi="宋体" w:cs="宋体"/>
          <w:sz w:val="24"/>
        </w:rPr>
      </w:pPr>
      <w:r>
        <w:rPr>
          <w:rFonts w:hAnsi="宋体" w:eastAsia="宋体" w:cs="宋体"/>
          <w:sz w:val="24"/>
        </w:rPr>
        <w:t xml:space="preserve">1</w:t>
      </w:r>
      <w:r>
        <w:rPr>
          <w:rFonts w:hint="eastAsia" w:hAnsi="宋体" w:eastAsia="宋体" w:cs="宋体"/>
          <w:sz w:val="24"/>
        </w:rPr>
        <w:t xml:space="preserve">1、我们承诺我公司符合招标文件投标人须知中“合格投标人的资格条件”的要求，若与真实情况不符，本公司愿意承担由此而产生的一切后果。</w:t>
      </w:r>
      <w:r/>
    </w:p>
    <w:p>
      <w:pPr>
        <w:pStyle w:val="945"/>
        <w:ind w:firstLine="480"/>
        <w:spacing w:line="320" w:lineRule="exact"/>
        <w:rPr>
          <w:rFonts w:hAnsi="宋体" w:cs="宋体"/>
          <w:sz w:val="24"/>
        </w:rPr>
      </w:pPr>
      <w:r>
        <w:rPr>
          <w:rFonts w:hint="eastAsia" w:hAnsi="宋体" w:eastAsia="宋体" w:cs="宋体"/>
          <w:sz w:val="24"/>
        </w:rPr>
        <w:t xml:space="preserve">12、综合说明：</w:t>
      </w:r>
      <w:r/>
    </w:p>
    <w:p>
      <w:pPr>
        <w:pStyle w:val="945"/>
        <w:ind w:firstLine="480"/>
        <w:spacing w:line="320" w:lineRule="exact"/>
        <w:rPr>
          <w:rFonts w:hAnsi="宋体" w:cs="宋体"/>
          <w:sz w:val="24"/>
        </w:rPr>
      </w:pPr>
      <w:r>
        <w:rPr>
          <w:rFonts w:hint="eastAsia" w:hAnsi="宋体" w:eastAsia="宋体" w:cs="宋体"/>
          <w:sz w:val="24"/>
        </w:rPr>
        <w:t xml:space="preserve">（</w:t>
      </w:r>
      <w:r>
        <w:rPr>
          <w:rFonts w:hAnsi="宋体" w:eastAsia="宋体" w:cs="宋体"/>
          <w:sz w:val="24"/>
        </w:rPr>
        <w:t xml:space="preserve">1</w:t>
      </w:r>
      <w:r>
        <w:rPr>
          <w:rFonts w:hint="eastAsia" w:hAnsi="宋体" w:eastAsia="宋体" w:cs="宋体"/>
          <w:sz w:val="24"/>
        </w:rPr>
        <w:t xml:space="preserve">）伴随服务及配合措施；</w:t>
      </w:r>
      <w:r/>
    </w:p>
    <w:p>
      <w:pPr>
        <w:pStyle w:val="945"/>
        <w:ind w:firstLine="480"/>
        <w:spacing w:line="320" w:lineRule="exact"/>
        <w:rPr>
          <w:rFonts w:hAnsi="宋体" w:cs="宋体"/>
          <w:sz w:val="24"/>
        </w:rPr>
      </w:pPr>
      <w:r>
        <w:rPr>
          <w:rFonts w:hint="eastAsia" w:hAnsi="宋体" w:eastAsia="宋体" w:cs="宋体"/>
          <w:sz w:val="24"/>
        </w:rPr>
        <w:t xml:space="preserve">（</w:t>
      </w:r>
      <w:r>
        <w:rPr>
          <w:rFonts w:hAnsi="宋体" w:eastAsia="宋体" w:cs="宋体"/>
          <w:sz w:val="24"/>
        </w:rPr>
        <w:t xml:space="preserve">2</w:t>
      </w:r>
      <w:r>
        <w:rPr>
          <w:rFonts w:hint="eastAsia" w:hAnsi="宋体" w:eastAsia="宋体" w:cs="宋体"/>
          <w:sz w:val="24"/>
        </w:rPr>
        <w:t xml:space="preserve">）要求甲方提供的配合；</w:t>
      </w:r>
      <w:r/>
    </w:p>
    <w:p>
      <w:pPr>
        <w:pStyle w:val="945"/>
        <w:ind w:firstLine="480"/>
        <w:spacing w:line="320" w:lineRule="exact"/>
        <w:rPr>
          <w:rFonts w:hAnsi="宋体" w:cs="宋体"/>
          <w:sz w:val="24"/>
        </w:rPr>
      </w:pPr>
      <w:r>
        <w:rPr>
          <w:rFonts w:hint="eastAsia" w:hAnsi="宋体" w:eastAsia="宋体" w:cs="宋体"/>
          <w:sz w:val="24"/>
        </w:rPr>
        <w:t xml:space="preserve">（</w:t>
      </w:r>
      <w:r>
        <w:rPr>
          <w:rFonts w:hAnsi="宋体" w:eastAsia="宋体" w:cs="宋体"/>
          <w:sz w:val="24"/>
        </w:rPr>
        <w:t xml:space="preserve">3</w:t>
      </w:r>
      <w:r>
        <w:rPr>
          <w:rFonts w:hint="eastAsia" w:hAnsi="宋体" w:eastAsia="宋体" w:cs="宋体"/>
          <w:sz w:val="24"/>
        </w:rPr>
        <w:t xml:space="preserve">）对招标文件有不同意见的偏离说明；</w:t>
      </w:r>
      <w:r/>
    </w:p>
    <w:p>
      <w:pPr>
        <w:pStyle w:val="945"/>
        <w:ind w:firstLine="480"/>
        <w:spacing w:line="320" w:lineRule="exact"/>
        <w:rPr>
          <w:rFonts w:hAnsi="宋体" w:cs="宋体"/>
          <w:sz w:val="24"/>
        </w:rPr>
      </w:pPr>
      <w:r>
        <w:rPr>
          <w:rFonts w:hint="eastAsia" w:hAnsi="宋体" w:eastAsia="宋体" w:cs="宋体"/>
          <w:sz w:val="24"/>
        </w:rPr>
        <w:t xml:space="preserve">（</w:t>
      </w:r>
      <w:r>
        <w:rPr>
          <w:rFonts w:hAnsi="宋体" w:eastAsia="宋体" w:cs="宋体"/>
          <w:sz w:val="24"/>
        </w:rPr>
        <w:t xml:space="preserve">4</w:t>
      </w:r>
      <w:r>
        <w:rPr>
          <w:rFonts w:hint="eastAsia" w:hAnsi="宋体" w:eastAsia="宋体" w:cs="宋体"/>
          <w:sz w:val="24"/>
        </w:rPr>
        <w:t xml:space="preserve">）其它说明。</w:t>
      </w:r>
      <w:r/>
    </w:p>
    <w:p>
      <w:pPr>
        <w:pStyle w:val="945"/>
        <w:ind w:firstLine="480"/>
        <w:spacing w:line="320" w:lineRule="exact"/>
        <w:rPr>
          <w:rFonts w:hAnsi="宋体" w:cs="宋体"/>
          <w:sz w:val="24"/>
        </w:rPr>
      </w:pPr>
      <w:r>
        <w:rPr>
          <w:rFonts w:hint="eastAsia" w:hAnsi="宋体" w:eastAsia="宋体" w:cs="宋体"/>
          <w:sz w:val="24"/>
        </w:rPr>
        <w:t xml:space="preserve">所有有关标书的函电，请按下列地址联系：</w:t>
      </w:r>
      <w:r/>
    </w:p>
    <w:p>
      <w:pPr>
        <w:pStyle w:val="945"/>
        <w:ind w:firstLine="480"/>
        <w:spacing w:line="320" w:lineRule="exact"/>
        <w:rPr>
          <w:rFonts w:hAnsi="宋体" w:cs="宋体"/>
          <w:sz w:val="24"/>
        </w:rPr>
      </w:pPr>
      <w:r>
        <w:rPr>
          <w:rFonts w:hint="eastAsia" w:hAnsi="宋体" w:eastAsia="宋体" w:cs="宋体"/>
          <w:sz w:val="24"/>
        </w:rPr>
        <w:t xml:space="preserve">单位：</w:t>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int="eastAsia" w:hAnsi="宋体" w:eastAsia="宋体" w:cs="宋体"/>
          <w:sz w:val="24"/>
        </w:rPr>
        <w:t xml:space="preserve">联系人：</w:t>
      </w:r>
      <w:r/>
    </w:p>
    <w:p>
      <w:pPr>
        <w:pStyle w:val="945"/>
        <w:ind w:firstLine="480"/>
        <w:spacing w:line="320" w:lineRule="exact"/>
        <w:rPr>
          <w:rFonts w:hAnsi="宋体" w:cs="宋体"/>
          <w:sz w:val="24"/>
        </w:rPr>
      </w:pPr>
      <w:r>
        <w:rPr>
          <w:rFonts w:hint="eastAsia" w:hAnsi="宋体" w:eastAsia="宋体" w:cs="宋体"/>
          <w:sz w:val="24"/>
        </w:rPr>
        <w:t xml:space="preserve">地址：</w:t>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int="eastAsia" w:hAnsi="宋体" w:eastAsia="宋体" w:cs="宋体"/>
          <w:sz w:val="24"/>
        </w:rPr>
        <w:t xml:space="preserve">邮政编码：</w:t>
      </w:r>
      <w:r/>
    </w:p>
    <w:p>
      <w:pPr>
        <w:pStyle w:val="945"/>
        <w:ind w:firstLine="480"/>
        <w:spacing w:line="320" w:lineRule="exact"/>
        <w:rPr>
          <w:rFonts w:hAnsi="宋体" w:cs="宋体"/>
          <w:sz w:val="24"/>
        </w:rPr>
      </w:pPr>
      <w:r>
        <w:rPr>
          <w:rFonts w:hint="eastAsia" w:hAnsi="宋体" w:eastAsia="宋体" w:cs="宋体"/>
          <w:sz w:val="24"/>
        </w:rPr>
        <w:t xml:space="preserve">联系电话：</w:t>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int="eastAsia" w:hAnsi="宋体" w:eastAsia="宋体" w:cs="宋体"/>
          <w:sz w:val="24"/>
        </w:rPr>
        <w:t xml:space="preserve">传真：</w:t>
      </w:r>
      <w:r/>
    </w:p>
    <w:p>
      <w:pPr>
        <w:pStyle w:val="945"/>
        <w:ind w:firstLine="480"/>
        <w:spacing w:line="320" w:lineRule="exact"/>
        <w:rPr>
          <w:rFonts w:hAnsi="宋体" w:cs="宋体"/>
          <w:sz w:val="24"/>
        </w:rPr>
      </w:pPr>
      <w:r>
        <w:rPr>
          <w:rFonts w:hAnsi="宋体" w:cs="宋体"/>
          <w:sz w:val="24"/>
        </w:rPr>
      </w:r>
      <w:r/>
    </w:p>
    <w:p>
      <w:pPr>
        <w:pStyle w:val="943"/>
        <w:rPr>
          <w:rFonts w:hAnsi="宋体" w:cs="宋体"/>
          <w:sz w:val="24"/>
        </w:rPr>
      </w:pPr>
      <w:r>
        <w:rPr>
          <w:rFonts w:hint="eastAsia" w:hAnsi="宋体" w:eastAsia="宋体" w:cs="宋体"/>
          <w:sz w:val="24"/>
        </w:rPr>
        <w:t xml:space="preserve">投标单位：（单位盖章）</w:t>
      </w:r>
      <w:r/>
    </w:p>
    <w:p>
      <w:pPr>
        <w:pStyle w:val="943"/>
        <w:rPr>
          <w:rFonts w:hAnsi="宋体" w:cs="宋体"/>
          <w:sz w:val="24"/>
        </w:rPr>
      </w:pPr>
      <w:r>
        <w:rPr>
          <w:rFonts w:hint="eastAsia" w:hAnsi="宋体" w:eastAsia="宋体" w:cs="宋体"/>
          <w:sz w:val="24"/>
        </w:rPr>
        <w:t xml:space="preserve">法定代表人或代理人：（签字或盖章）</w:t>
      </w:r>
      <w:r/>
    </w:p>
    <w:p>
      <w:pPr>
        <w:pStyle w:val="943"/>
        <w:rPr>
          <w:rFonts w:hAnsi="宋体" w:cs="宋体"/>
          <w:sz w:val="24"/>
        </w:rPr>
      </w:pPr>
      <w:r>
        <w:rPr>
          <w:rFonts w:hint="eastAsia" w:hAnsi="宋体" w:eastAsia="宋体" w:cs="宋体"/>
          <w:sz w:val="24"/>
        </w:rPr>
        <w:t xml:space="preserve">日期：        年   月   日</w:t>
      </w:r>
      <w:r/>
    </w:p>
    <w:p>
      <w:pPr>
        <w:pStyle w:val="945"/>
        <w:spacing w:line="360" w:lineRule="auto"/>
        <w:rPr>
          <w:rFonts w:hAnsi="宋体" w:cs="宋体"/>
          <w:b/>
          <w:sz w:val="24"/>
          <w:szCs w:val="24"/>
        </w:rPr>
        <w:outlineLvl w:val="1"/>
      </w:pPr>
      <w:r>
        <w:rPr>
          <w:rFonts w:hAnsi="宋体" w:cs="宋体"/>
        </w:rPr>
        <w:br w:type="page" w:clear="all"/>
      </w:r>
      <w:r>
        <w:rPr>
          <w:rFonts w:hint="eastAsia" w:hAnsi="宋体" w:eastAsia="宋体" w:cs="宋体"/>
          <w:b/>
          <w:sz w:val="24"/>
          <w:szCs w:val="24"/>
        </w:rPr>
        <w:t xml:space="preserve">3、开标一览表</w:t>
      </w:r>
      <w:r/>
    </w:p>
    <w:p>
      <w:pPr>
        <w:pStyle w:val="943"/>
        <w:jc w:val="center"/>
        <w:spacing w:line="360" w:lineRule="auto"/>
        <w:rPr>
          <w:rFonts w:hAnsi="宋体" w:cs="宋体"/>
          <w:sz w:val="24"/>
          <w:szCs w:val="24"/>
        </w:rPr>
      </w:pPr>
      <w:r>
        <w:rPr>
          <w:rFonts w:hint="eastAsia" w:hAnsi="宋体" w:eastAsia="宋体" w:cs="宋体"/>
          <w:sz w:val="24"/>
          <w:szCs w:val="24"/>
        </w:rPr>
        <w:t xml:space="preserve">开标一览表</w:t>
      </w:r>
      <w:r/>
    </w:p>
    <w:p>
      <w:pPr>
        <w:pStyle w:val="943"/>
        <w:spacing w:line="360" w:lineRule="auto"/>
        <w:rPr>
          <w:rFonts w:hAnsi="宋体" w:cs="宋体"/>
          <w:sz w:val="24"/>
          <w:szCs w:val="24"/>
        </w:rPr>
      </w:pPr>
      <w:r>
        <w:rPr>
          <w:rFonts w:hint="eastAsia" w:hAnsi="宋体" w:eastAsia="宋体" w:cs="宋体"/>
          <w:sz w:val="24"/>
          <w:szCs w:val="24"/>
        </w:rPr>
        <w:t xml:space="preserve">投标人全称（加盖公章）：</w:t>
      </w:r>
      <w:r/>
    </w:p>
    <w:p>
      <w:pPr>
        <w:pStyle w:val="943"/>
        <w:spacing w:line="360" w:lineRule="auto"/>
        <w:rPr>
          <w:rFonts w:hAnsi="宋体" w:cs="宋体"/>
          <w:sz w:val="24"/>
          <w:szCs w:val="24"/>
        </w:rPr>
      </w:pPr>
      <w:r>
        <w:rPr>
          <w:rFonts w:hint="eastAsia" w:hAnsi="宋体" w:eastAsia="宋体" w:cs="宋体"/>
          <w:sz w:val="24"/>
          <w:szCs w:val="24"/>
        </w:rPr>
        <w:t xml:space="preserve">项目编号：</w:t>
      </w:r>
      <w:r/>
    </w:p>
    <w:p>
      <w:pPr>
        <w:pStyle w:val="943"/>
        <w:spacing w:line="360" w:lineRule="auto"/>
        <w:rPr>
          <w:rFonts w:hAnsi="宋体" w:cs="宋体"/>
          <w:sz w:val="24"/>
          <w:szCs w:val="24"/>
        </w:rPr>
      </w:pPr>
      <w:r>
        <w:rPr>
          <w:rFonts w:hint="eastAsia" w:hAnsi="宋体" w:eastAsia="宋体" w:cs="宋体"/>
          <w:sz w:val="24"/>
          <w:szCs w:val="24"/>
        </w:rPr>
        <w:t xml:space="preserve">分包号：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625"/>
        <w:gridCol w:w="2033"/>
        <w:gridCol w:w="3115"/>
        <w:gridCol w:w="1239"/>
      </w:tblGrid>
      <w:tr>
        <w:trPr>
          <w:jc w:val="center"/>
          <w:trHeight w:val="777"/>
        </w:trPr>
        <w:tc>
          <w:tcPr>
            <w:tcW w:w="2625" w:type="dxa"/>
            <w:vAlign w:val="center"/>
            <w:textDirection w:val="lrTb"/>
            <w:noWrap w:val="false"/>
          </w:tcPr>
          <w:p>
            <w:pPr>
              <w:jc w:val="center"/>
              <w:spacing w:line="360" w:lineRule="exact"/>
              <w:rPr>
                <w:rFonts w:ascii="宋体" w:hAnsi="宋体" w:cs="宋体"/>
                <w:sz w:val="24"/>
                <w:szCs w:val="24"/>
              </w:rPr>
            </w:pPr>
            <w:r>
              <w:rPr>
                <w:rFonts w:hint="eastAsia" w:ascii="宋体" w:hAnsi="宋体" w:eastAsia="宋体" w:cs="宋体"/>
                <w:sz w:val="24"/>
                <w:szCs w:val="24"/>
                <w:lang w:val="zh-CN"/>
              </w:rPr>
              <w:t xml:space="preserve">项目名称</w:t>
            </w:r>
            <w:r/>
          </w:p>
        </w:tc>
        <w:tc>
          <w:tcPr>
            <w:tcW w:w="2033" w:type="dxa"/>
            <w:vAlign w:val="center"/>
            <w:textDirection w:val="lrTb"/>
            <w:noWrap w:val="false"/>
          </w:tcPr>
          <w:p>
            <w:pPr>
              <w:jc w:val="center"/>
              <w:spacing w:line="360" w:lineRule="exact"/>
              <w:rPr>
                <w:rFonts w:ascii="宋体" w:hAnsi="宋体" w:cs="宋体"/>
                <w:sz w:val="24"/>
                <w:szCs w:val="24"/>
              </w:rPr>
            </w:pPr>
            <w:r>
              <w:rPr>
                <w:rFonts w:hint="eastAsia" w:ascii="宋体" w:hAnsi="宋体" w:eastAsia="宋体" w:cs="宋体"/>
                <w:sz w:val="24"/>
                <w:szCs w:val="24"/>
              </w:rPr>
              <w:t xml:space="preserve">投标折扣率（%）</w:t>
            </w:r>
            <w:r/>
          </w:p>
        </w:tc>
        <w:tc>
          <w:tcPr>
            <w:tcW w:w="3115" w:type="dxa"/>
            <w:vAlign w:val="center"/>
            <w:textDirection w:val="lrTb"/>
            <w:noWrap w:val="false"/>
          </w:tcPr>
          <w:p>
            <w:pPr>
              <w:jc w:val="center"/>
              <w:spacing w:line="360" w:lineRule="exact"/>
              <w:rPr>
                <w:rFonts w:ascii="宋体" w:hAnsi="宋体" w:cs="宋体"/>
                <w:sz w:val="24"/>
                <w:szCs w:val="24"/>
              </w:rPr>
            </w:pPr>
            <w:r>
              <w:rPr>
                <w:rFonts w:hint="eastAsia" w:ascii="宋体" w:hAnsi="宋体" w:eastAsia="宋体" w:cs="宋体"/>
                <w:sz w:val="24"/>
                <w:szCs w:val="24"/>
              </w:rPr>
              <w:t xml:space="preserve">服务期限</w:t>
            </w:r>
            <w:r/>
          </w:p>
        </w:tc>
        <w:tc>
          <w:tcPr>
            <w:tcW w:w="1239" w:type="dxa"/>
            <w:vAlign w:val="center"/>
            <w:textDirection w:val="lrTb"/>
            <w:noWrap w:val="false"/>
          </w:tcPr>
          <w:p>
            <w:pPr>
              <w:jc w:val="center"/>
              <w:spacing w:line="360" w:lineRule="exact"/>
              <w:rPr>
                <w:rFonts w:ascii="宋体" w:hAnsi="宋体" w:cs="宋体"/>
                <w:sz w:val="24"/>
                <w:szCs w:val="24"/>
              </w:rPr>
            </w:pPr>
            <w:r>
              <w:rPr>
                <w:rFonts w:hint="eastAsia" w:ascii="宋体" w:hAnsi="宋体" w:eastAsia="宋体" w:cs="宋体"/>
                <w:sz w:val="24"/>
                <w:szCs w:val="24"/>
                <w:lang w:val="zh-CN"/>
              </w:rPr>
              <w:t xml:space="preserve">备注</w:t>
            </w:r>
            <w:r/>
          </w:p>
        </w:tc>
      </w:tr>
      <w:tr>
        <w:trPr>
          <w:jc w:val="center"/>
          <w:trHeight w:val="1236"/>
        </w:trPr>
        <w:tc>
          <w:tcPr>
            <w:tcW w:w="2625" w:type="dxa"/>
            <w:vAlign w:val="center"/>
            <w:textDirection w:val="lrTb"/>
            <w:noWrap w:val="false"/>
          </w:tcPr>
          <w:p>
            <w:pPr>
              <w:jc w:val="center"/>
              <w:spacing w:line="360" w:lineRule="exact"/>
              <w:rPr>
                <w:rFonts w:ascii="宋体" w:hAnsi="宋体" w:cs="宋体"/>
                <w:sz w:val="24"/>
                <w:szCs w:val="24"/>
              </w:rPr>
            </w:pPr>
            <w:r>
              <w:rPr>
                <w:rFonts w:ascii="宋体" w:hAnsi="宋体" w:eastAsia="宋体" w:cs="宋体"/>
                <w:sz w:val="24"/>
                <w:szCs w:val="24"/>
                <w:lang w:val="zh-CN"/>
              </w:rPr>
              <w:t xml:space="preserve">2026年黄埭镇道路养护服务</w:t>
            </w:r>
            <w:r/>
          </w:p>
        </w:tc>
        <w:tc>
          <w:tcPr>
            <w:tcW w:w="2033"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W w:w="3115" w:type="dxa"/>
            <w:vAlign w:val="center"/>
            <w:textDirection w:val="lrTb"/>
            <w:noWrap w:val="false"/>
          </w:tcPr>
          <w:p>
            <w:pPr>
              <w:jc w:val="center"/>
              <w:spacing w:line="360" w:lineRule="exact"/>
              <w:rPr>
                <w:rFonts w:ascii="宋体" w:hAnsi="宋体" w:cs="宋体"/>
                <w:sz w:val="24"/>
                <w:szCs w:val="24"/>
              </w:rPr>
            </w:pPr>
            <w:r>
              <w:rPr>
                <w:rFonts w:hint="eastAsia" w:ascii="宋体" w:hAnsi="宋体" w:eastAsia="宋体" w:cs="宋体"/>
                <w:sz w:val="24"/>
                <w:szCs w:val="24"/>
                <w:lang w:val="zh-CN"/>
              </w:rPr>
              <w:t xml:space="preserve">自合同签订之日起1年，具体日期要求根据招标单位项目实施进度要求执行或实际结算合同价达到相应标段的预算最高限价</w:t>
            </w:r>
            <w:r>
              <w:rPr>
                <w:rFonts w:hint="eastAsia" w:ascii="宋体" w:hAnsi="宋体" w:eastAsia="宋体" w:cs="宋体"/>
                <w:sz w:val="24"/>
                <w:szCs w:val="24"/>
                <w:lang w:val="zh-CN"/>
              </w:rPr>
              <w:t xml:space="preserve">(二者以先到达者为准)</w:t>
            </w:r>
            <w:r>
              <w:rPr>
                <w:rFonts w:hint="eastAsia" w:ascii="宋体" w:hAnsi="宋体" w:eastAsia="宋体" w:cs="宋体"/>
                <w:sz w:val="24"/>
                <w:szCs w:val="24"/>
                <w:lang w:val="zh-CN"/>
              </w:rPr>
              <w:t xml:space="preserve">。</w:t>
            </w:r>
            <w:r/>
          </w:p>
        </w:tc>
        <w:tc>
          <w:tcPr>
            <w:tcW w:w="1239"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r>
    </w:tbl>
    <w:p>
      <w:pPr>
        <w:pStyle w:val="943"/>
        <w:jc w:val="center"/>
        <w:spacing w:line="360" w:lineRule="auto"/>
        <w:rPr>
          <w:rFonts w:hAnsi="宋体" w:cs="宋体"/>
          <w:sz w:val="24"/>
          <w:szCs w:val="24"/>
        </w:rPr>
      </w:pPr>
      <w:r>
        <w:rPr>
          <w:rFonts w:hAnsi="宋体" w:cs="宋体"/>
          <w:sz w:val="24"/>
          <w:szCs w:val="24"/>
        </w:rPr>
      </w:r>
      <w:r/>
    </w:p>
    <w:p>
      <w:pPr>
        <w:ind w:firstLine="480"/>
        <w:spacing w:line="360" w:lineRule="auto"/>
        <w:rPr>
          <w:rFonts w:ascii="宋体" w:hAnsi="宋体" w:cs="宋体"/>
          <w:sz w:val="24"/>
        </w:rPr>
      </w:pPr>
      <w:r>
        <w:rPr>
          <w:rFonts w:hint="eastAsia" w:ascii="宋体" w:hAnsi="宋体" w:cs="宋体" w:eastAsiaTheme="minorEastAsia"/>
          <w:sz w:val="24"/>
        </w:rPr>
        <w:t xml:space="preserve">：</w:t>
      </w:r>
      <w:r/>
    </w:p>
    <w:p>
      <w:pPr>
        <w:ind w:firstLine="480"/>
        <w:spacing w:line="360" w:lineRule="auto"/>
        <w:rPr>
          <w:rFonts w:ascii="宋体" w:hAnsi="宋体" w:cs="宋体"/>
          <w:sz w:val="24"/>
        </w:rPr>
      </w:pPr>
      <w:r>
        <w:rPr>
          <w:rFonts w:hint="eastAsia" w:ascii="宋体" w:hAnsi="宋体" w:cs="宋体" w:eastAsiaTheme="minorEastAsia"/>
          <w:sz w:val="24"/>
        </w:rPr>
        <w:t xml:space="preserve">注：</w:t>
      </w:r>
      <w:r/>
    </w:p>
    <w:p>
      <w:pPr>
        <w:ind w:firstLine="480"/>
        <w:spacing w:line="360" w:lineRule="auto"/>
        <w:rPr>
          <w:rFonts w:ascii="宋体" w:hAnsi="宋体" w:cs="宋体"/>
          <w:sz w:val="24"/>
        </w:rPr>
      </w:pPr>
      <w:r>
        <w:rPr>
          <w:rFonts w:ascii="宋体" w:hAnsi="宋体" w:cs="宋体" w:eastAsiaTheme="minorEastAsia"/>
          <w:sz w:val="24"/>
        </w:rPr>
        <w:t xml:space="preserve">1</w:t>
      </w:r>
      <w:r>
        <w:rPr>
          <w:rFonts w:hint="eastAsia" w:ascii="宋体" w:hAnsi="宋体" w:cs="宋体" w:eastAsiaTheme="minorEastAsia"/>
          <w:sz w:val="24"/>
        </w:rPr>
        <w:t xml:space="preserve">、本项目为统一折扣率报价，报价应包括在服务期内完成该项目所需的技术措施费、风险费、材料、机械设备、安装、垃圾等杂物的清除费、人员经费（包括人员工资、保险、临时性加班费用、高温费、交通意外险、人身意外险等发生的一切费用及法律法规规定的应付费用）、工程一切险及第三责任险、维护、利润、各种税费、代理服务费、政策性文件规定及合同包含的所有风险、责任等各项应有费用。</w:t>
      </w:r>
      <w:r/>
    </w:p>
    <w:p>
      <w:pPr>
        <w:ind w:firstLine="480"/>
        <w:spacing w:line="360" w:lineRule="auto"/>
        <w:rPr>
          <w:rFonts w:ascii="宋体" w:hAnsi="宋体" w:cs="宋体"/>
          <w:sz w:val="24"/>
        </w:rPr>
      </w:pPr>
      <w:r>
        <w:rPr>
          <w:rFonts w:ascii="宋体" w:hAnsi="宋体" w:cs="宋体" w:eastAsiaTheme="minorEastAsia"/>
          <w:sz w:val="24"/>
        </w:rPr>
        <w:t xml:space="preserve">2</w:t>
      </w:r>
      <w:r>
        <w:rPr>
          <w:rFonts w:hint="eastAsia" w:ascii="宋体" w:hAnsi="宋体" w:cs="宋体" w:eastAsiaTheme="minorEastAsia"/>
          <w:sz w:val="24"/>
        </w:rPr>
        <w:t xml:space="preserve">、根据附件中对应的标段清单表以最高限价单价为依据报折扣率，折扣率≤100%。</w:t>
      </w:r>
      <w:r/>
    </w:p>
    <w:p>
      <w:pPr>
        <w:ind w:firstLine="480"/>
        <w:spacing w:line="360" w:lineRule="auto"/>
        <w:rPr>
          <w:rFonts w:ascii="宋体" w:hAnsi="宋体" w:cs="宋体"/>
          <w:b/>
          <w:bCs/>
          <w:sz w:val="24"/>
        </w:rPr>
      </w:pPr>
      <w:r>
        <w:rPr>
          <w:rFonts w:hint="eastAsia" w:ascii="宋体" w:hAnsi="宋体" w:cs="宋体" w:eastAsiaTheme="minorEastAsia"/>
          <w:b/>
          <w:bCs/>
          <w:sz w:val="24"/>
        </w:rPr>
        <w:t xml:space="preserve">3、举例：投标单位若打</w:t>
      </w:r>
      <w:r>
        <w:rPr>
          <w:rFonts w:ascii="宋体" w:hAnsi="宋体" w:cs="宋体" w:eastAsiaTheme="minorEastAsia"/>
          <w:b/>
          <w:bCs/>
          <w:sz w:val="24"/>
        </w:rPr>
        <w:t xml:space="preserve">9</w:t>
      </w:r>
      <w:r>
        <w:rPr>
          <w:rFonts w:hint="eastAsia" w:ascii="宋体" w:hAnsi="宋体" w:cs="宋体" w:eastAsiaTheme="minorEastAsia"/>
          <w:b/>
          <w:bCs/>
          <w:sz w:val="24"/>
        </w:rPr>
        <w:t xml:space="preserve">折，则开标一览表中投标折扣率填写为</w:t>
      </w:r>
      <w:r>
        <w:rPr>
          <w:rFonts w:ascii="宋体" w:hAnsi="宋体" w:cs="宋体" w:eastAsiaTheme="minorEastAsia"/>
          <w:b/>
          <w:bCs/>
          <w:sz w:val="24"/>
        </w:rPr>
        <w:t xml:space="preserve">90%</w:t>
      </w:r>
      <w:r>
        <w:rPr>
          <w:rFonts w:hint="eastAsia" w:ascii="宋体" w:hAnsi="宋体" w:cs="宋体" w:eastAsiaTheme="minorEastAsia"/>
          <w:b/>
          <w:bCs/>
          <w:sz w:val="24"/>
        </w:rPr>
        <w:t xml:space="preserve">。</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投标人：（单位公章）</w:t>
      </w:r>
      <w:r/>
    </w:p>
    <w:p>
      <w:pPr>
        <w:ind w:firstLine="482"/>
        <w:jc w:val="left"/>
        <w:spacing w:line="360" w:lineRule="auto"/>
        <w:rPr>
          <w:rFonts w:hint="eastAsia" w:ascii="宋体" w:hAnsi="宋体" w:eastAsia="宋体"/>
          <w:sz w:val="21"/>
          <w:szCs w:val="21"/>
        </w:rPr>
      </w:pPr>
      <w:r>
        <w:rPr>
          <w:rFonts w:hint="eastAsia" w:ascii="宋体" w:hAnsi="宋体" w:eastAsia="宋体" w:cs="宋体"/>
          <w:sz w:val="24"/>
          <w:szCs w:val="24"/>
        </w:rPr>
        <w:t xml:space="preserve">　　年　　  月　　  日</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2"/>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填写说明</w:t>
      </w:r>
      <w:r/>
    </w:p>
    <w:p>
      <w:pPr>
        <w:ind w:firstLine="482"/>
        <w:spacing w:line="360" w:lineRule="auto"/>
        <w:rPr>
          <w:rFonts w:hint="eastAsia" w:asciiTheme="minorEastAsia" w:hAnsiTheme="minorEastAsia" w:eastAsiaTheme="minorEastAsia"/>
          <w:b/>
          <w:bCs/>
          <w:sz w:val="24"/>
        </w:rPr>
      </w:pPr>
      <w:r>
        <w:rPr>
          <w:rFonts w:hint="eastAsia" w:asciiTheme="minorEastAsia" w:hAnsiTheme="minorEastAsia" w:eastAsiaTheme="minorEastAsia"/>
          <w:b/>
          <w:sz w:val="24"/>
        </w:rPr>
        <w:t xml:space="preserve">1、</w:t>
      </w:r>
      <w:r>
        <w:rPr>
          <w:rFonts w:hint="eastAsia" w:asciiTheme="minorEastAsia" w:hAnsiTheme="minorEastAsia" w:eastAsiaTheme="minorEastAsia"/>
          <w:b/>
          <w:bCs/>
          <w:iCs/>
          <w:sz w:val="24"/>
          <w:u w:val="single"/>
        </w:rPr>
        <w:t xml:space="preserve">开标一览表必须加盖投标人公章（复印件无效）</w:t>
      </w:r>
      <w:r>
        <w:rPr>
          <w:rFonts w:hint="eastAsia" w:asciiTheme="minorEastAsia" w:hAnsiTheme="minorEastAsia" w:eastAsiaTheme="minorEastAsia"/>
          <w:b/>
          <w:sz w:val="24"/>
        </w:rPr>
        <w:t xml:space="preserve">。</w:t>
      </w:r>
      <w:r/>
    </w:p>
    <w:p>
      <w:pPr>
        <w:ind w:firstLine="482"/>
        <w:rPr>
          <w:rFonts w:hint="eastAsia" w:asciiTheme="minorEastAsia" w:hAnsiTheme="minorEastAsia" w:eastAsiaTheme="minorEastAsia"/>
          <w:b/>
          <w:sz w:val="24"/>
        </w:rPr>
      </w:pPr>
      <w:r>
        <w:rPr>
          <w:rFonts w:hint="eastAsia" w:asciiTheme="minorEastAsia" w:hAnsiTheme="minorEastAsia" w:eastAsiaTheme="minorEastAsia"/>
          <w:b/>
          <w:sz w:val="24"/>
        </w:rPr>
        <w:t xml:space="preserve">2、如有分包，投标人投任何一个包的标的，都需单独填写开标一览表。</w:t>
      </w:r>
      <w:r/>
    </w:p>
    <w:p>
      <w:pPr>
        <w:jc w:val="left"/>
        <w:widowControl/>
        <w:rPr>
          <w:rFonts w:hint="eastAsia" w:ascii="宋体" w:hAnsi="宋体" w:eastAsia="宋体"/>
          <w:b/>
          <w:sz w:val="24"/>
        </w:rPr>
      </w:pPr>
      <w:r>
        <w:rPr>
          <w:rFonts w:ascii="宋体" w:hAnsi="宋体" w:eastAsia="宋体"/>
          <w:b/>
        </w:rPr>
        <w:br w:type="page" w:clear="all"/>
      </w:r>
      <w:r/>
    </w:p>
    <w:p>
      <w:pPr>
        <w:pStyle w:val="858"/>
        <w:ind w:firstLine="0"/>
        <w:jc w:val="both"/>
        <w:spacing w:line="360" w:lineRule="auto"/>
        <w:rPr>
          <w:rFonts w:hint="eastAsia" w:ascii="宋体" w:hAnsi="宋体" w:eastAsia="宋体"/>
          <w:b/>
        </w:rPr>
        <w:outlineLvl w:val="1"/>
      </w:pPr>
      <w:r>
        <w:rPr>
          <w:rFonts w:ascii="宋体" w:hAnsi="宋体" w:eastAsia="宋体"/>
          <w:b/>
        </w:rPr>
        <w:t xml:space="preserve">4</w:t>
      </w:r>
      <w:r>
        <w:rPr>
          <w:rFonts w:hint="eastAsia" w:ascii="宋体" w:hAnsi="宋体" w:eastAsia="宋体"/>
          <w:b/>
        </w:rPr>
        <w:t xml:space="preserve">、</w:t>
      </w:r>
      <w:r>
        <w:rPr>
          <w:rFonts w:hint="eastAsia" w:ascii="宋体" w:hAnsi="宋体" w:eastAsia="宋体"/>
          <w:b/>
          <w:szCs w:val="24"/>
        </w:rPr>
        <w:t xml:space="preserve">服务要求偏离表</w:t>
      </w:r>
      <w:r/>
    </w:p>
    <w:p>
      <w:pPr>
        <w:jc w:val="cente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sz w:val="24"/>
          <w:szCs w:val="24"/>
        </w:rPr>
      </w:pPr>
      <w:r>
        <w:rPr>
          <w:rFonts w:hint="eastAsia" w:ascii="宋体" w:hAnsi="宋体" w:eastAsia="宋体"/>
          <w:b/>
          <w:sz w:val="24"/>
          <w:szCs w:val="24"/>
        </w:rPr>
        <w:t xml:space="preserve">服务要求偏离表（</w:t>
      </w:r>
      <w:r>
        <w:rPr>
          <w:rFonts w:hint="eastAsia" w:ascii="宋体" w:hAnsi="宋体" w:eastAsia="宋体"/>
          <w:b/>
          <w:sz w:val="24"/>
          <w:szCs w:val="24"/>
        </w:rPr>
        <w:t xml:space="preserve">第</w:t>
      </w:r>
      <w:r>
        <w:rPr>
          <w:rFonts w:hint="eastAsia" w:ascii="宋体" w:hAnsi="宋体" w:eastAsia="宋体"/>
          <w:b/>
          <w:sz w:val="24"/>
          <w:szCs w:val="24"/>
          <w:u w:val="single"/>
        </w:rPr>
        <w:t xml:space="preserve">  </w:t>
      </w:r>
      <w:r>
        <w:rPr>
          <w:rFonts w:hint="eastAsia" w:ascii="宋体" w:hAnsi="宋体" w:eastAsia="宋体"/>
          <w:b/>
          <w:sz w:val="24"/>
          <w:szCs w:val="24"/>
        </w:rPr>
        <w:t xml:space="preserve">标段</w:t>
      </w:r>
      <w:r>
        <w:rPr>
          <w:rFonts w:hint="eastAsia" w:ascii="宋体" w:hAnsi="宋体" w:eastAsia="宋体"/>
          <w:b/>
          <w:sz w:val="24"/>
          <w:szCs w:val="24"/>
        </w:rPr>
        <w:t xml:space="preserve">）</w:t>
      </w:r>
      <w:r/>
    </w:p>
    <w:tbl>
      <w:tblPr>
        <w:tblW w:w="9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9"/>
        <w:gridCol w:w="2069"/>
        <w:gridCol w:w="2958"/>
        <w:gridCol w:w="2977"/>
        <w:gridCol w:w="992"/>
      </w:tblGrid>
      <w:tr>
        <w:trPr>
          <w:jc w:val="center"/>
        </w:trPr>
        <w:tc>
          <w:tcPr>
            <w:tcW w:w="779"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069"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958"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招标文件的服务要求条款</w:t>
            </w:r>
            <w:r/>
          </w:p>
        </w:tc>
        <w:tc>
          <w:tcPr>
            <w:tcW w:w="2977"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投标文件的服务要求条款</w:t>
            </w:r>
            <w:r/>
          </w:p>
        </w:tc>
        <w:tc>
          <w:tcPr>
            <w:tcW w:w="992"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注：1、投标人应对照招标文件服务要求等要求，所投标的物与招标文件的规定有偏离的，应在此表中申明与服务要求条文的偏差和例外。</w:t>
      </w:r>
      <w:r/>
    </w:p>
    <w:p>
      <w:pPr>
        <w:ind w:firstLine="36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2、未在上表中说明的，如在响应文件其他内容中已有文字说明的，则以已有文字说明为准，否则，将被认为完全响应招标文件的规定。但该表不作为投标人对所投标的物关于技术要求等详细描述和说明的替代。</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43"/>
        <w:rPr>
          <w:rFonts w:hint="eastAsia" w:hAnsi="宋体" w:eastAsia="宋体"/>
          <w:sz w:val="24"/>
        </w:rPr>
      </w:pPr>
      <w:r>
        <w:rPr>
          <w:rFonts w:hint="eastAsia" w:hAnsi="宋体" w:eastAsia="宋体"/>
          <w:sz w:val="24"/>
        </w:rPr>
        <w:t xml:space="preserve">投标人：（单位盖章）</w:t>
      </w:r>
      <w:r/>
    </w:p>
    <w:p>
      <w:pPr>
        <w:pStyle w:val="943"/>
        <w:rPr>
          <w:rFonts w:hint="eastAsia" w:hAnsi="宋体" w:eastAsia="宋体"/>
          <w:sz w:val="24"/>
        </w:rPr>
      </w:pPr>
      <w:r>
        <w:rPr>
          <w:rFonts w:hint="eastAsia" w:hAnsi="宋体" w:eastAsia="宋体"/>
          <w:sz w:val="24"/>
        </w:rPr>
        <w:t xml:space="preserve">法定代表人或代理人：（签字或盖章）</w:t>
      </w:r>
      <w:r/>
    </w:p>
    <w:p>
      <w:pPr>
        <w:pStyle w:val="943"/>
        <w:rPr>
          <w:rFonts w:hint="eastAsia" w:hAnsi="宋体" w:eastAsia="宋体"/>
          <w:sz w:val="24"/>
        </w:rPr>
      </w:pPr>
      <w:r>
        <w:rPr>
          <w:rFonts w:hint="eastAsia" w:hAnsi="宋体" w:eastAsia="宋体"/>
          <w:sz w:val="24"/>
        </w:rPr>
        <w:t xml:space="preserve">日期：        年   月   日</w:t>
      </w:r>
      <w:r/>
    </w:p>
    <w:p>
      <w:pPr>
        <w:pStyle w:val="858"/>
        <w:ind w:firstLine="0"/>
        <w:jc w:val="both"/>
        <w:spacing w:line="360" w:lineRule="auto"/>
        <w:rPr>
          <w:rFonts w:hint="eastAsia" w:ascii="宋体" w:hAnsi="宋体" w:eastAsia="宋体"/>
          <w:b/>
        </w:rPr>
        <w:outlineLvl w:val="1"/>
      </w:pPr>
      <w:r>
        <w:rPr>
          <w:rFonts w:ascii="宋体" w:hAnsi="宋体" w:eastAsia="宋体"/>
          <w:b/>
          <w:szCs w:val="24"/>
        </w:rPr>
        <w:br w:type="page" w:clear="all"/>
      </w:r>
      <w:r>
        <w:rPr>
          <w:rFonts w:ascii="宋体" w:hAnsi="宋体" w:eastAsia="宋体"/>
          <w:b/>
        </w:rPr>
        <w:t xml:space="preserve">5</w:t>
      </w:r>
      <w:r>
        <w:rPr>
          <w:rFonts w:hint="eastAsia" w:ascii="宋体" w:hAnsi="宋体" w:eastAsia="宋体"/>
          <w:b/>
        </w:rPr>
        <w:t xml:space="preserve">、商务条款偏离表</w:t>
      </w:r>
      <w:r/>
    </w:p>
    <w:p>
      <w:pPr>
        <w:pStyle w:val="858"/>
        <w:ind w:firstLine="0"/>
        <w:jc w:val="center"/>
        <w:spacing w:line="360" w:lineRule="auto"/>
        <w:rPr>
          <w:rFonts w:hint="eastAsia" w:ascii="宋体" w:hAnsi="宋体" w:eastAsia="宋体"/>
        </w:rPr>
      </w:pPr>
      <w:r>
        <w:rPr>
          <w:rFonts w:hint="eastAsia" w:ascii="宋体" w:hAnsi="宋体" w:eastAsia="宋体"/>
        </w:rPr>
      </w:r>
      <w:r/>
    </w:p>
    <w:p>
      <w:pPr>
        <w:pStyle w:val="858"/>
        <w:ind w:firstLine="0"/>
        <w:jc w:val="center"/>
        <w:spacing w:line="360" w:lineRule="auto"/>
        <w:rPr>
          <w:rFonts w:hint="eastAsia" w:ascii="宋体" w:hAnsi="宋体" w:eastAsia="宋体"/>
          <w:b/>
          <w:bCs/>
        </w:rPr>
      </w:pPr>
      <w:r>
        <w:rPr>
          <w:rFonts w:hint="eastAsia" w:ascii="宋体" w:hAnsi="宋体" w:eastAsia="宋体"/>
          <w:b/>
          <w:bCs/>
        </w:rPr>
        <w:t xml:space="preserve">商务条款偏离表</w:t>
      </w:r>
      <w:r>
        <w:rPr>
          <w:rFonts w:hint="eastAsia" w:ascii="宋体" w:hAnsi="宋体" w:eastAsia="宋体"/>
          <w:b/>
          <w:szCs w:val="24"/>
        </w:rPr>
        <w:t xml:space="preserve">（</w:t>
      </w:r>
      <w:r>
        <w:rPr>
          <w:rFonts w:hint="eastAsia" w:ascii="宋体" w:hAnsi="宋体" w:eastAsia="宋体"/>
          <w:b/>
          <w:szCs w:val="24"/>
        </w:rPr>
        <w:t xml:space="preserve">第</w:t>
      </w:r>
      <w:r>
        <w:rPr>
          <w:rFonts w:hint="eastAsia" w:ascii="宋体" w:hAnsi="宋体" w:eastAsia="宋体"/>
          <w:b/>
          <w:szCs w:val="24"/>
          <w:u w:val="single"/>
        </w:rPr>
        <w:t xml:space="preserve">  </w:t>
      </w:r>
      <w:r>
        <w:rPr>
          <w:rFonts w:hint="eastAsia" w:ascii="宋体" w:hAnsi="宋体" w:eastAsia="宋体"/>
          <w:b/>
          <w:szCs w:val="24"/>
        </w:rPr>
        <w:t xml:space="preserve">标段</w:t>
      </w:r>
      <w:r>
        <w:rPr>
          <w:rFonts w:hint="eastAsia" w:ascii="宋体" w:hAnsi="宋体" w:eastAsia="宋体"/>
          <w:b/>
          <w:szCs w:val="24"/>
        </w:rPr>
        <w:t xml:space="preserve">）</w:t>
      </w:r>
      <w:r/>
    </w:p>
    <w:tbl>
      <w:tblPr>
        <w:tblW w:w="981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2126"/>
        <w:gridCol w:w="2552"/>
        <w:gridCol w:w="2551"/>
        <w:gridCol w:w="1738"/>
      </w:tblGrid>
      <w:tr>
        <w:trPr/>
        <w:tc>
          <w:tcPr>
            <w:tcW w:w="8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126"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552"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招标文件的商务条款</w:t>
            </w:r>
            <w:r/>
          </w:p>
        </w:tc>
        <w:tc>
          <w:tcPr>
            <w:tcW w:w="25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投标文件的商务条款</w:t>
            </w:r>
            <w:r/>
          </w:p>
        </w:tc>
        <w:tc>
          <w:tcPr>
            <w:tcW w:w="1738"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spacing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注：投标人的投标文件（除服务要求部分）与招标文件规定的有偏离的，应在此表中说明。未在上表中说明的，</w:t>
      </w:r>
      <w:r>
        <w:rPr>
          <w:rFonts w:hint="eastAsia" w:cs="宋体" w:asciiTheme="minorEastAsia" w:hAnsiTheme="minorEastAsia" w:eastAsiaTheme="minorEastAsia"/>
          <w:sz w:val="24"/>
          <w:szCs w:val="24"/>
          <w:lang w:val="zh-CN"/>
        </w:rPr>
        <w:t xml:space="preserve">如在投标文件其他内容中已有文字说明的，则以已有文字说明为准，否则，将被认为完全响应采购文件的规定。但该表不作为投标人对所投标的物关于商务条款等详细描述和说明的替代。</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943"/>
        <w:rPr>
          <w:rFonts w:hint="eastAsia" w:hAnsi="宋体" w:eastAsia="宋体"/>
          <w:sz w:val="24"/>
        </w:rPr>
      </w:pPr>
      <w:r>
        <w:rPr>
          <w:rFonts w:hint="eastAsia" w:hAnsi="宋体" w:eastAsia="宋体"/>
          <w:sz w:val="24"/>
        </w:rPr>
        <w:t xml:space="preserve">投标人：（单位盖章）</w:t>
      </w:r>
      <w:r/>
    </w:p>
    <w:p>
      <w:pPr>
        <w:pStyle w:val="943"/>
        <w:rPr>
          <w:rFonts w:hint="eastAsia" w:hAnsi="宋体" w:eastAsia="宋体"/>
          <w:sz w:val="24"/>
        </w:rPr>
      </w:pPr>
      <w:r>
        <w:rPr>
          <w:rFonts w:hint="eastAsia" w:hAnsi="宋体" w:eastAsia="宋体"/>
          <w:sz w:val="24"/>
        </w:rPr>
        <w:t xml:space="preserve">法定代表人或代理人：（签字或盖章）</w:t>
      </w:r>
      <w:r/>
    </w:p>
    <w:p>
      <w:pPr>
        <w:pStyle w:val="943"/>
        <w:rPr>
          <w:rFonts w:hint="eastAsia" w:hAnsi="宋体" w:eastAsia="宋体"/>
          <w:sz w:val="24"/>
        </w:rPr>
      </w:pPr>
      <w:r>
        <w:rPr>
          <w:rFonts w:hint="eastAsia" w:hAnsi="宋体" w:eastAsia="宋体"/>
          <w:sz w:val="24"/>
        </w:rPr>
        <w:t xml:space="preserve">日期：        年   月   日</w:t>
      </w:r>
      <w:r/>
    </w:p>
    <w:p>
      <w:pPr>
        <w:spacing w:line="360" w:lineRule="auto"/>
        <w:rPr>
          <w:rFonts w:hint="eastAsia" w:ascii="宋体" w:hAnsi="宋体" w:eastAsia="宋体"/>
          <w:b/>
        </w:rPr>
        <w:outlineLvl w:val="1"/>
      </w:pPr>
      <w:r>
        <w:rPr>
          <w:rFonts w:ascii="宋体" w:hAnsi="宋体" w:eastAsia="宋体"/>
          <w:b/>
        </w:rPr>
        <w:br w:type="page" w:clear="all"/>
      </w:r>
      <w:r/>
    </w:p>
    <w:p>
      <w:pPr>
        <w:spacing w:line="360" w:lineRule="auto"/>
        <w:rPr>
          <w:rFonts w:ascii="宋体" w:hAnsi="宋体"/>
          <w:b/>
          <w:bCs/>
          <w:sz w:val="24"/>
          <w:szCs w:val="24"/>
        </w:rPr>
        <w:outlineLvl w:val="1"/>
      </w:pPr>
      <w:r>
        <w:rPr>
          <w:rFonts w:ascii="宋体" w:hAnsi="宋体" w:eastAsia="宋体"/>
          <w:b/>
          <w:sz w:val="24"/>
          <w:szCs w:val="24"/>
        </w:rPr>
        <w:t xml:space="preserve">6</w:t>
      </w:r>
      <w:r>
        <w:rPr>
          <w:rFonts w:hint="eastAsia" w:ascii="宋体" w:hAnsi="宋体" w:eastAsia="宋体"/>
          <w:b/>
          <w:sz w:val="24"/>
          <w:szCs w:val="24"/>
        </w:rPr>
        <w:t xml:space="preserve">、配备人员一览表</w:t>
      </w:r>
      <w:r/>
    </w:p>
    <w:p>
      <w:pPr>
        <w:jc w:val="center"/>
        <w:spacing w:line="360" w:lineRule="auto"/>
        <w:rPr>
          <w:rFonts w:ascii="宋体" w:hAnsi="宋体"/>
          <w:sz w:val="32"/>
          <w:szCs w:val="28"/>
        </w:rPr>
      </w:pPr>
      <w:r>
        <w:rPr>
          <w:rFonts w:ascii="宋体" w:hAnsi="宋体"/>
          <w:sz w:val="32"/>
          <w:szCs w:val="28"/>
        </w:rPr>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配备人员一览表（</w:t>
      </w:r>
      <w:r>
        <w:rPr>
          <w:rFonts w:hint="eastAsia" w:ascii="宋体" w:hAnsi="宋体" w:eastAsia="宋体"/>
          <w:b/>
          <w:sz w:val="24"/>
          <w:szCs w:val="24"/>
        </w:rPr>
        <w:t xml:space="preserve">第</w:t>
      </w:r>
      <w:r>
        <w:rPr>
          <w:rFonts w:hint="eastAsia" w:ascii="宋体" w:hAnsi="宋体" w:eastAsia="宋体"/>
          <w:b/>
          <w:sz w:val="24"/>
          <w:szCs w:val="24"/>
          <w:u w:val="single"/>
        </w:rPr>
        <w:t xml:space="preserve">  </w:t>
      </w:r>
      <w:r>
        <w:rPr>
          <w:rFonts w:hint="eastAsia" w:ascii="宋体" w:hAnsi="宋体" w:eastAsia="宋体"/>
          <w:b/>
          <w:sz w:val="24"/>
          <w:szCs w:val="24"/>
        </w:rPr>
        <w:t xml:space="preserve">标段</w:t>
      </w:r>
      <w:r>
        <w:rPr>
          <w:rFonts w:hint="eastAsia" w:ascii="宋体" w:hAnsi="宋体" w:eastAsia="宋体"/>
          <w:b/>
          <w:sz w:val="24"/>
          <w:szCs w:val="24"/>
        </w:rPr>
        <w:t xml:space="preserve">）</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jc w:val="center"/>
              <w:spacing w:line="360" w:lineRule="exact"/>
              <w:rPr>
                <w:rFonts w:hint="eastAsia" w:ascii="宋体" w:hAnsi="宋体" w:eastAsia="宋体"/>
                <w:sz w:val="21"/>
                <w:szCs w:val="21"/>
              </w:rPr>
            </w:pPr>
            <w:r>
              <w:rPr>
                <w:rFonts w:ascii="宋体" w:hAnsi="宋体" w:eastAsia="宋体"/>
                <w:sz w:val="21"/>
                <w:szCs w:val="21"/>
              </w:rPr>
              <w:t xml:space="preserve">序号</w:t>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岗位</w:t>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姓名</w:t>
            </w:r>
            <w:r/>
          </w:p>
        </w:tc>
        <w:tc>
          <w:tcPr>
            <w:tcW w:w="992"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性别</w:t>
            </w:r>
            <w:r/>
          </w:p>
        </w:tc>
        <w:tc>
          <w:tcPr>
            <w:tcW w:w="129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年龄</w:t>
            </w:r>
            <w:r/>
          </w:p>
        </w:tc>
        <w:tc>
          <w:tcPr>
            <w:tcW w:w="1560"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学历</w:t>
            </w:r>
            <w:r/>
          </w:p>
        </w:tc>
        <w:tc>
          <w:tcPr>
            <w:tcW w:w="1417" w:type="dxa"/>
            <w:vAlign w:val="center"/>
            <w:textDirection w:val="lrTb"/>
            <w:noWrap w:val="false"/>
          </w:tcPr>
          <w:p>
            <w:pPr>
              <w:jc w:val="center"/>
              <w:spacing w:line="360" w:lineRule="exact"/>
              <w:rPr>
                <w:rFonts w:hint="eastAsia" w:ascii="宋体" w:hAnsi="宋体" w:eastAsia="宋体"/>
                <w:sz w:val="21"/>
                <w:szCs w:val="21"/>
              </w:rPr>
            </w:pPr>
            <w:r>
              <w:rPr>
                <w:rFonts w:ascii="宋体" w:hAnsi="宋体" w:eastAsia="宋体"/>
                <w:sz w:val="21"/>
                <w:szCs w:val="21"/>
              </w:rPr>
              <w:t xml:space="preserve">职称</w:t>
            </w:r>
            <w:r>
              <w:rPr>
                <w:rFonts w:hint="eastAsia" w:ascii="宋体" w:hAnsi="宋体" w:eastAsia="宋体"/>
                <w:sz w:val="21"/>
                <w:szCs w:val="21"/>
              </w:rPr>
              <w:t xml:space="preserve">或专业资格证书</w:t>
            </w:r>
            <w:r/>
          </w:p>
        </w:tc>
        <w:tc>
          <w:tcPr>
            <w:tcW w:w="1152" w:type="dxa"/>
            <w:vAlign w:val="center"/>
            <w:textDirection w:val="lrTb"/>
            <w:noWrap w:val="false"/>
          </w:tcPr>
          <w:p>
            <w:pPr>
              <w:jc w:val="center"/>
              <w:spacing w:line="360" w:lineRule="exact"/>
              <w:rPr>
                <w:rFonts w:hint="eastAsia" w:ascii="宋体" w:hAnsi="宋体" w:eastAsia="宋体"/>
                <w:sz w:val="21"/>
                <w:szCs w:val="21"/>
              </w:rPr>
            </w:pPr>
            <w:r>
              <w:rPr>
                <w:rFonts w:hint="eastAsia" w:ascii="宋体" w:hAnsi="宋体" w:eastAsia="宋体"/>
                <w:sz w:val="21"/>
                <w:szCs w:val="21"/>
              </w:rPr>
              <w:t xml:space="preserve">备注</w:t>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604"/>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w:t>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w:t>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w:t>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bl>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注：表格不够填写可添加。</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945"/>
        <w:spacing w:line="360" w:lineRule="auto"/>
        <w:rPr>
          <w:rFonts w:hint="eastAsia" w:hAnsi="宋体" w:eastAsia="宋体"/>
          <w:sz w:val="24"/>
          <w:szCs w:val="24"/>
        </w:rPr>
      </w:pPr>
      <w:r>
        <w:rPr>
          <w:rFonts w:hint="eastAsia" w:hAnsi="宋体" w:eastAsia="宋体"/>
          <w:sz w:val="24"/>
          <w:szCs w:val="24"/>
        </w:rPr>
        <w:t xml:space="preserve">投标人：（单位盖章）</w:t>
      </w:r>
      <w:r/>
    </w:p>
    <w:p>
      <w:pPr>
        <w:pStyle w:val="945"/>
        <w:spacing w:line="360" w:lineRule="auto"/>
        <w:rPr>
          <w:rFonts w:hint="eastAsia" w:hAnsi="宋体" w:eastAsia="宋体"/>
          <w:sz w:val="24"/>
          <w:szCs w:val="24"/>
        </w:rPr>
      </w:pPr>
      <w:r>
        <w:rPr>
          <w:rFonts w:hint="eastAsia"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858"/>
        <w:ind w:firstLine="0"/>
        <w:jc w:val="both"/>
        <w:spacing w:line="360" w:lineRule="auto"/>
        <w:rPr>
          <w:rFonts w:hint="eastAsia" w:ascii="宋体" w:hAnsi="宋体" w:eastAsia="宋体" w:cs="宋体"/>
          <w:b/>
          <w:szCs w:val="24"/>
        </w:rPr>
        <w:outlineLvl w:val="1"/>
      </w:pPr>
      <w:r>
        <w:rPr>
          <w:rFonts w:ascii="宋体" w:hAnsi="宋体" w:eastAsia="宋体" w:cs="宋体"/>
          <w:b/>
          <w:szCs w:val="24"/>
        </w:rPr>
        <w:t xml:space="preserve">7、</w:t>
      </w:r>
      <w:bookmarkStart w:id="34" w:name="_Toc170137739"/>
      <w:r>
        <w:rPr>
          <w:rFonts w:hint="eastAsia" w:ascii="宋体" w:hAnsi="宋体" w:eastAsia="宋体" w:cs="宋体"/>
          <w:b/>
          <w:szCs w:val="24"/>
        </w:rPr>
        <w:t xml:space="preserve">拟投入本项目设备配备一览表</w:t>
      </w:r>
      <w:r/>
    </w:p>
    <w:p>
      <w:pPr>
        <w:jc w:val="center"/>
        <w:spacing w:line="360" w:lineRule="auto"/>
        <w:rPr>
          <w:rFonts w:hint="eastAsia" w:ascii="宋体" w:hAnsi="宋体" w:eastAsia="宋体" w:cs="宋体"/>
          <w:b/>
          <w:bCs/>
          <w:sz w:val="24"/>
        </w:rPr>
        <w:outlineLvl w:val="1"/>
      </w:pPr>
      <w:r>
        <w:rPr>
          <w:rFonts w:hint="eastAsia" w:ascii="宋体" w:hAnsi="宋体" w:eastAsia="宋体" w:cs="宋体"/>
          <w:b/>
          <w:bCs/>
          <w:sz w:val="24"/>
        </w:rPr>
      </w:r>
      <w:r/>
    </w:p>
    <w:p>
      <w:pPr>
        <w:jc w:val="center"/>
        <w:spacing w:line="360" w:lineRule="auto"/>
        <w:rPr>
          <w:rFonts w:ascii="宋体" w:hAnsi="宋体" w:cs="宋体"/>
          <w:b/>
          <w:sz w:val="24"/>
          <w:szCs w:val="24"/>
        </w:rPr>
        <w:outlineLvl w:val="1"/>
      </w:pPr>
      <w:r>
        <w:rPr>
          <w:rFonts w:hint="eastAsia" w:ascii="宋体" w:hAnsi="宋体" w:eastAsia="宋体" w:cs="宋体"/>
          <w:b/>
          <w:bCs/>
          <w:sz w:val="24"/>
        </w:rPr>
        <w:t xml:space="preserve">拟投入本项目设备配备一览表</w:t>
      </w:r>
      <w:bookmarkEnd w:id="34"/>
      <w:r>
        <w:rPr>
          <w:rFonts w:hint="eastAsia" w:ascii="宋体" w:hAnsi="宋体" w:eastAsia="宋体"/>
          <w:b/>
          <w:sz w:val="24"/>
          <w:szCs w:val="24"/>
        </w:rPr>
        <w:t xml:space="preserve">（</w:t>
      </w:r>
      <w:r>
        <w:rPr>
          <w:rFonts w:hint="eastAsia" w:ascii="宋体" w:hAnsi="宋体" w:eastAsia="宋体"/>
          <w:b/>
          <w:sz w:val="24"/>
          <w:szCs w:val="24"/>
        </w:rPr>
        <w:t xml:space="preserve">第</w:t>
      </w:r>
      <w:r>
        <w:rPr>
          <w:rFonts w:hint="eastAsia" w:ascii="宋体" w:hAnsi="宋体" w:eastAsia="宋体"/>
          <w:b/>
          <w:sz w:val="24"/>
          <w:szCs w:val="24"/>
          <w:u w:val="single"/>
        </w:rPr>
        <w:t xml:space="preserve">  </w:t>
      </w:r>
      <w:r>
        <w:rPr>
          <w:rFonts w:hint="eastAsia" w:ascii="宋体" w:hAnsi="宋体" w:eastAsia="宋体"/>
          <w:b/>
          <w:sz w:val="24"/>
          <w:szCs w:val="24"/>
        </w:rPr>
        <w:t xml:space="preserve">标段</w:t>
      </w:r>
      <w:r>
        <w:rPr>
          <w:rFonts w:hint="eastAsia" w:ascii="宋体" w:hAnsi="宋体" w:eastAsia="宋体"/>
          <w:b/>
          <w:sz w:val="24"/>
          <w:szCs w:val="24"/>
        </w:rPr>
        <w:t xml:space="preserve">）</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1015"/>
        <w:gridCol w:w="1711"/>
        <w:gridCol w:w="2883"/>
        <w:gridCol w:w="1396"/>
        <w:gridCol w:w="1325"/>
      </w:tblGrid>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设备名称</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品牌、型号、规格</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858"/>
        <w:ind w:firstLine="0"/>
        <w:jc w:val="both"/>
        <w:spacing w:line="360" w:lineRule="auto"/>
        <w:rPr>
          <w:rFonts w:hint="eastAsia" w:ascii="宋体" w:hAnsi="宋体" w:eastAsia="宋体" w:cs="宋体"/>
          <w:b/>
          <w:szCs w:val="24"/>
        </w:rPr>
        <w:outlineLvl w:val="1"/>
      </w:pPr>
      <w:r>
        <w:rPr>
          <w:rFonts w:hint="eastAsia" w:ascii="宋体" w:hAnsi="宋体" w:eastAsia="宋体" w:cs="宋体"/>
          <w:b/>
          <w:szCs w:val="24"/>
        </w:rPr>
      </w:r>
      <w:r/>
    </w:p>
    <w:p>
      <w:pPr>
        <w:jc w:val="left"/>
        <w:widowControl/>
        <w:rPr>
          <w:rFonts w:hint="eastAsia" w:ascii="宋体" w:hAnsi="宋体" w:eastAsia="宋体" w:cs="宋体"/>
          <w:b/>
          <w:sz w:val="24"/>
          <w:szCs w:val="24"/>
        </w:rPr>
      </w:pPr>
      <w:r>
        <w:rPr>
          <w:rFonts w:ascii="宋体" w:hAnsi="宋体" w:eastAsia="宋体" w:cs="宋体"/>
          <w:b/>
          <w:szCs w:val="24"/>
        </w:rPr>
        <w:br w:type="page" w:clear="all"/>
      </w:r>
      <w:r/>
    </w:p>
    <w:p>
      <w:pPr>
        <w:pStyle w:val="858"/>
        <w:ind w:firstLine="0"/>
        <w:jc w:val="both"/>
        <w:spacing w:line="360" w:lineRule="auto"/>
        <w:rPr>
          <w:rFonts w:hint="eastAsia" w:ascii="宋体" w:hAnsi="宋体" w:eastAsia="宋体"/>
          <w:b/>
          <w:szCs w:val="24"/>
        </w:rPr>
        <w:outlineLvl w:val="1"/>
      </w:pPr>
      <w:r>
        <w:rPr>
          <w:rFonts w:ascii="宋体" w:hAnsi="宋体" w:eastAsia="宋体" w:cs="宋体"/>
          <w:b/>
          <w:szCs w:val="24"/>
        </w:rPr>
        <w:t xml:space="preserve">8</w:t>
      </w:r>
      <w:r>
        <w:rPr>
          <w:rFonts w:hint="eastAsia" w:ascii="宋体" w:hAnsi="宋体" w:eastAsia="宋体" w:cs="宋体"/>
          <w:b/>
          <w:szCs w:val="24"/>
        </w:rPr>
        <w:t xml:space="preserve">、类似业绩一览表</w:t>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类似业绩一览表</w:t>
      </w:r>
      <w:r>
        <w:rPr>
          <w:rFonts w:hint="eastAsia" w:ascii="宋体" w:hAnsi="宋体" w:eastAsia="宋体"/>
          <w:b/>
          <w:sz w:val="24"/>
          <w:szCs w:val="24"/>
        </w:rPr>
        <w:t xml:space="preserve">（</w:t>
      </w:r>
      <w:r>
        <w:rPr>
          <w:rFonts w:hint="eastAsia" w:ascii="宋体" w:hAnsi="宋体" w:eastAsia="宋体"/>
          <w:b/>
          <w:sz w:val="24"/>
          <w:szCs w:val="24"/>
        </w:rPr>
        <w:t xml:space="preserve">第</w:t>
      </w:r>
      <w:r>
        <w:rPr>
          <w:rFonts w:hint="eastAsia" w:ascii="宋体" w:hAnsi="宋体" w:eastAsia="宋体"/>
          <w:b/>
          <w:sz w:val="24"/>
          <w:szCs w:val="24"/>
          <w:u w:val="single"/>
        </w:rPr>
        <w:t xml:space="preserve">  </w:t>
      </w:r>
      <w:r>
        <w:rPr>
          <w:rFonts w:hint="eastAsia" w:ascii="宋体" w:hAnsi="宋体" w:eastAsia="宋体"/>
          <w:b/>
          <w:sz w:val="24"/>
          <w:szCs w:val="24"/>
        </w:rPr>
        <w:t xml:space="preserve">标段</w:t>
      </w:r>
      <w:r>
        <w:rPr>
          <w:rFonts w:hint="eastAsia" w:ascii="宋体" w:hAnsi="宋体" w:eastAsia="宋体"/>
          <w:b/>
          <w:sz w:val="24"/>
          <w:szCs w:val="24"/>
        </w:rPr>
        <w:t xml:space="preserve">）</w:t>
      </w:r>
      <w:r/>
    </w:p>
    <w:tbl>
      <w:tblPr>
        <w:tblW w:w="919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27"/>
        <w:gridCol w:w="1856"/>
        <w:gridCol w:w="1649"/>
        <w:gridCol w:w="1533"/>
        <w:gridCol w:w="1874"/>
        <w:gridCol w:w="1451"/>
      </w:tblGrid>
      <w:tr>
        <w:trPr>
          <w:cantSplit/>
          <w:jc w:val="center"/>
          <w:trHeight w:val="612"/>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序号</w:t>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采购单位</w:t>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签订时间</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合同金额（万元）</w:t>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tbRlV"/>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bl>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ind w:firstLine="420"/>
        <w:spacing w:line="360" w:lineRule="auto"/>
        <w:rPr>
          <w:rFonts w:hint="eastAsia" w:ascii="宋体" w:hAnsi="宋体" w:eastAsia="宋体"/>
          <w:sz w:val="21"/>
          <w:szCs w:val="21"/>
        </w:rPr>
      </w:pPr>
      <w:r>
        <w:rPr>
          <w:rFonts w:hint="eastAsia" w:ascii="宋体" w:hAnsi="宋体" w:eastAsia="宋体"/>
          <w:sz w:val="21"/>
          <w:szCs w:val="21"/>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1034"/>
        <w:rPr>
          <w:rFonts w:hint="eastAsia" w:ascii="宋体" w:hAnsi="宋体"/>
        </w:rPr>
      </w:pPr>
      <w:r/>
      <w:bookmarkStart w:id="35" w:name="_Hlk107408152"/>
      <w:r>
        <w:rPr>
          <w:rFonts w:hint="eastAsia" w:ascii="宋体" w:hAnsi="宋体"/>
        </w:rPr>
        <w:t xml:space="preserve">投标人：</w:t>
      </w:r>
      <w:bookmarkEnd w:id="35"/>
      <w:r>
        <w:rPr>
          <w:rFonts w:hint="eastAsia" w:ascii="宋体" w:hAnsi="宋体"/>
        </w:rPr>
        <w:t xml:space="preserve">（盖章）</w:t>
      </w:r>
      <w:r/>
    </w:p>
    <w:p>
      <w:pPr>
        <w:pStyle w:val="1034"/>
        <w:rPr>
          <w:rFonts w:hint="eastAsia" w:ascii="宋体" w:hAnsi="宋体"/>
        </w:rPr>
      </w:pPr>
      <w:r>
        <w:rPr>
          <w:rFonts w:hint="eastAsia" w:ascii="宋体" w:hAnsi="宋体"/>
        </w:rPr>
        <w:t xml:space="preserve">法定代表人或代理人：（签字或盖章）</w:t>
      </w:r>
      <w:r/>
    </w:p>
    <w:p>
      <w:pPr>
        <w:pStyle w:val="868"/>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858"/>
        <w:ind w:firstLine="0"/>
        <w:jc w:val="both"/>
        <w:spacing w:line="360" w:lineRule="auto"/>
        <w:rPr>
          <w:rFonts w:hint="eastAsia" w:ascii="宋体" w:hAnsi="宋体" w:eastAsia="宋体"/>
          <w:b/>
        </w:rPr>
        <w:outlineLvl w:val="1"/>
      </w:pPr>
      <w:r>
        <w:rPr>
          <w:rFonts w:ascii="宋体" w:hAnsi="宋体" w:eastAsia="宋体"/>
          <w:b/>
        </w:rPr>
        <w:t xml:space="preserve">9</w:t>
      </w:r>
      <w:r>
        <w:rPr>
          <w:rFonts w:hint="eastAsia" w:ascii="宋体" w:hAnsi="宋体" w:eastAsia="宋体"/>
          <w:b/>
        </w:rPr>
        <w:t xml:space="preserve">、资格证明文件</w:t>
      </w:r>
      <w:r/>
    </w:p>
    <w:p>
      <w:pPr>
        <w:pStyle w:val="858"/>
        <w:ind w:firstLine="0"/>
        <w:jc w:val="both"/>
        <w:spacing w:line="360" w:lineRule="auto"/>
        <w:rPr>
          <w:rFonts w:hint="eastAsia" w:ascii="宋体" w:hAnsi="宋体" w:eastAsia="宋体"/>
          <w:b/>
        </w:rPr>
      </w:pPr>
      <w:r>
        <w:rPr>
          <w:rFonts w:hint="eastAsia" w:ascii="宋体" w:hAnsi="宋体" w:eastAsia="宋体"/>
          <w:b/>
        </w:rPr>
      </w:r>
      <w:r/>
    </w:p>
    <w:p>
      <w:pPr>
        <w:pStyle w:val="858"/>
        <w:ind w:firstLine="0"/>
        <w:jc w:val="both"/>
        <w:spacing w:line="360" w:lineRule="auto"/>
        <w:rPr>
          <w:rFonts w:hint="eastAsia" w:ascii="宋体" w:hAnsi="宋体" w:eastAsia="宋体"/>
          <w:b/>
        </w:rPr>
        <w:outlineLvl w:val="2"/>
      </w:pPr>
      <w:r>
        <w:rPr>
          <w:rFonts w:hint="eastAsia" w:ascii="宋体" w:hAnsi="宋体" w:eastAsia="宋体"/>
          <w:b/>
        </w:rPr>
        <w:t xml:space="preserve">（1）关于资格文件的声明函</w:t>
      </w:r>
      <w:r/>
    </w:p>
    <w:p>
      <w:pPr>
        <w:pStyle w:val="858"/>
        <w:ind w:firstLine="0"/>
        <w:jc w:val="center"/>
        <w:spacing w:line="360" w:lineRule="auto"/>
        <w:rPr>
          <w:rFonts w:hint="eastAsia" w:ascii="宋体" w:hAnsi="宋体" w:eastAsia="宋体"/>
          <w:b/>
        </w:rPr>
      </w:pPr>
      <w:r>
        <w:rPr>
          <w:rFonts w:hint="eastAsia" w:ascii="宋体" w:hAnsi="宋体" w:eastAsia="宋体"/>
          <w:b/>
        </w:rPr>
      </w:r>
      <w:r/>
    </w:p>
    <w:p>
      <w:pPr>
        <w:pStyle w:val="858"/>
        <w:ind w:firstLine="0"/>
        <w:jc w:val="center"/>
        <w:spacing w:line="360" w:lineRule="auto"/>
        <w:rPr>
          <w:rFonts w:hint="eastAsia" w:ascii="宋体" w:hAnsi="宋体" w:eastAsia="宋体"/>
        </w:rPr>
      </w:pPr>
      <w:r>
        <w:rPr>
          <w:rFonts w:hint="eastAsia" w:ascii="宋体" w:hAnsi="宋体" w:eastAsia="宋体"/>
        </w:rPr>
        <w:t xml:space="preserve">关于资格文件的声明函</w:t>
      </w:r>
      <w:r/>
    </w:p>
    <w:p>
      <w:pPr>
        <w:pStyle w:val="858"/>
        <w:ind w:firstLine="0"/>
        <w:jc w:val="center"/>
        <w:spacing w:line="360" w:lineRule="auto"/>
        <w:rPr>
          <w:rFonts w:hint="eastAsia" w:ascii="宋体" w:hAnsi="宋体" w:eastAsia="宋体"/>
        </w:rPr>
      </w:pPr>
      <w:r>
        <w:rPr>
          <w:rFonts w:hint="eastAsia" w:ascii="宋体" w:hAnsi="宋体" w:eastAsia="宋体"/>
        </w:rPr>
      </w:r>
      <w:r/>
    </w:p>
    <w:p>
      <w:pPr>
        <w:pStyle w:val="858"/>
        <w:ind w:firstLine="0"/>
        <w:jc w:val="both"/>
        <w:spacing w:line="360" w:lineRule="auto"/>
        <w:rPr>
          <w:rFonts w:hint="eastAsia" w:ascii="宋体" w:hAnsi="宋体" w:eastAsia="宋体"/>
        </w:rPr>
      </w:pPr>
      <w:r>
        <w:rPr>
          <w:rFonts w:hint="eastAsia" w:ascii="宋体" w:hAnsi="宋体" w:eastAsia="宋体"/>
          <w:u w:val="single"/>
        </w:rPr>
        <w:t xml:space="preserve">江苏维岳工程咨询有限公司</w:t>
      </w:r>
      <w:r>
        <w:rPr>
          <w:rFonts w:hint="eastAsia" w:ascii="宋体" w:hAnsi="宋体" w:eastAsia="宋体"/>
        </w:rPr>
        <w:t xml:space="preserve">：</w:t>
      </w:r>
      <w:r/>
    </w:p>
    <w:p>
      <w:pPr>
        <w:pStyle w:val="858"/>
        <w:ind w:firstLine="480"/>
        <w:jc w:val="both"/>
        <w:spacing w:line="360" w:lineRule="auto"/>
        <w:rPr>
          <w:rFonts w:hint="eastAsia" w:ascii="宋体" w:hAnsi="宋体" w:eastAsia="宋体"/>
        </w:rPr>
      </w:pPr>
      <w:r>
        <w:rPr>
          <w:rFonts w:hint="eastAsia" w:ascii="宋体" w:hAnsi="宋体" w:eastAsia="宋体"/>
        </w:rPr>
        <w:t xml:space="preserve">本公司愿就由贵公司组织实施的编号为</w:t>
      </w:r>
      <w:r>
        <w:rPr>
          <w:rFonts w:hint="eastAsia" w:ascii="宋体" w:hAnsi="宋体" w:eastAsia="宋体"/>
          <w:u w:val="single"/>
        </w:rPr>
        <w:t xml:space="preserve">JSZC-320507-WYJS-G2026-0006</w:t>
      </w:r>
      <w:r>
        <w:rPr>
          <w:rFonts w:hint="eastAsia" w:ascii="宋体" w:hAnsi="宋体" w:eastAsia="宋体"/>
        </w:rPr>
        <w:t xml:space="preserve">号的招标活动进行投标。本公司所提交的投标文件中所有关于投标资格的文件、证明和陈述均是真实的、准确的。若与真实情况不符，本公司愿意承担由此而产生的一切后果。</w:t>
      </w:r>
      <w:r/>
    </w:p>
    <w:p>
      <w:pPr>
        <w:pStyle w:val="858"/>
        <w:ind w:firstLine="480"/>
        <w:jc w:val="both"/>
        <w:spacing w:line="360" w:lineRule="auto"/>
        <w:rPr>
          <w:rFonts w:hint="eastAsia" w:ascii="宋体" w:hAnsi="宋体" w:eastAsia="宋体"/>
        </w:rPr>
      </w:pPr>
      <w:r>
        <w:rPr>
          <w:rFonts w:hint="eastAsia" w:ascii="宋体" w:hAnsi="宋体" w:eastAsia="宋体"/>
        </w:rPr>
      </w:r>
      <w:r/>
    </w:p>
    <w:p>
      <w:pPr>
        <w:pStyle w:val="858"/>
        <w:ind w:firstLine="480"/>
        <w:jc w:val="both"/>
        <w:spacing w:line="360" w:lineRule="auto"/>
        <w:rPr>
          <w:rFonts w:hint="eastAsia" w:ascii="宋体" w:hAnsi="宋体" w:eastAsia="宋体"/>
        </w:rPr>
      </w:pPr>
      <w:r>
        <w:rPr>
          <w:rFonts w:hint="eastAsia" w:ascii="宋体" w:hAnsi="宋体" w:eastAsia="宋体"/>
        </w:rPr>
      </w:r>
      <w:r/>
    </w:p>
    <w:p>
      <w:pPr>
        <w:pStyle w:val="943"/>
        <w:rPr>
          <w:rFonts w:hint="eastAsia" w:hAnsi="宋体" w:eastAsia="宋体"/>
          <w:sz w:val="24"/>
        </w:rPr>
      </w:pPr>
      <w:r>
        <w:rPr>
          <w:rFonts w:hint="eastAsia" w:hAnsi="宋体" w:eastAsia="宋体"/>
          <w:sz w:val="24"/>
        </w:rPr>
        <w:t xml:space="preserve">投标人：（单位盖章）</w:t>
      </w:r>
      <w:r/>
    </w:p>
    <w:p>
      <w:pPr>
        <w:pStyle w:val="943"/>
        <w:rPr>
          <w:rFonts w:hint="eastAsia" w:hAnsi="宋体" w:eastAsia="宋体"/>
          <w:sz w:val="24"/>
        </w:rPr>
      </w:pPr>
      <w:r>
        <w:rPr>
          <w:rFonts w:hint="eastAsia" w:hAnsi="宋体" w:eastAsia="宋体"/>
          <w:sz w:val="24"/>
        </w:rPr>
        <w:t xml:space="preserve">法定代表人或代理人：（签字或盖章）</w:t>
      </w:r>
      <w:r/>
    </w:p>
    <w:p>
      <w:pPr>
        <w:pStyle w:val="943"/>
        <w:rPr>
          <w:rFonts w:hint="eastAsia" w:hAnsi="宋体" w:eastAsia="宋体"/>
          <w:sz w:val="24"/>
        </w:rPr>
      </w:pPr>
      <w:r>
        <w:rPr>
          <w:rFonts w:hint="eastAsia" w:hAnsi="宋体" w:eastAsia="宋体"/>
          <w:sz w:val="24"/>
        </w:rPr>
        <w:t xml:space="preserve">日期：        年   月   日</w:t>
      </w:r>
      <w:r/>
    </w:p>
    <w:p>
      <w:pPr>
        <w:pStyle w:val="858"/>
        <w:ind w:firstLine="0"/>
        <w:jc w:val="both"/>
        <w:rPr>
          <w:rFonts w:hint="eastAsia" w:asciiTheme="minorEastAsia" w:hAnsiTheme="minorEastAsia" w:eastAsiaTheme="minorEastAsia"/>
          <w:b/>
          <w:szCs w:val="24"/>
        </w:rPr>
        <w:outlineLvl w:val="2"/>
      </w:pPr>
      <w:r>
        <w:rPr>
          <w:rFonts w:ascii="宋体" w:hAnsi="宋体" w:eastAsia="宋体"/>
        </w:rPr>
        <w:br w:type="page" w:clear="all"/>
      </w:r>
      <w:r>
        <w:rPr>
          <w:rFonts w:hint="eastAsia" w:asciiTheme="minorEastAsia" w:hAnsiTheme="minorEastAsia" w:eastAsiaTheme="minorEastAsia"/>
          <w:b/>
          <w:szCs w:val="24"/>
        </w:rPr>
        <w:t xml:space="preserve">（2）投标人情况表</w:t>
      </w:r>
      <w:r/>
    </w:p>
    <w:p>
      <w:pPr>
        <w:pStyle w:val="858"/>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858"/>
        <w:ind w:firstLine="0"/>
        <w:jc w:val="center"/>
        <w:rPr>
          <w:rFonts w:ascii="宋体" w:hAnsi="宋体" w:cs="宋体"/>
          <w:szCs w:val="24"/>
        </w:rPr>
      </w:pPr>
      <w:r>
        <w:rPr>
          <w:rFonts w:hint="eastAsia" w:ascii="宋体" w:hAnsi="宋体" w:cs="宋体" w:eastAsiaTheme="minorEastAsia"/>
          <w:szCs w:val="24"/>
        </w:rPr>
        <w:t xml:space="preserve">投标人情况表</w:t>
      </w:r>
      <w:r/>
    </w:p>
    <w:p>
      <w:pPr>
        <w:pStyle w:val="858"/>
        <w:ind w:firstLine="0"/>
        <w:jc w:val="center"/>
        <w:rPr>
          <w:rFonts w:ascii="宋体" w:hAnsi="宋体" w:cs="宋体"/>
          <w:szCs w:val="24"/>
        </w:rPr>
      </w:pPr>
      <w:r>
        <w:rPr>
          <w:rFonts w:ascii="宋体" w:hAnsi="宋体" w:cs="宋体"/>
          <w:szCs w:val="24"/>
        </w:rPr>
      </w:r>
      <w:r/>
    </w:p>
    <w:p>
      <w:pPr>
        <w:pStyle w:val="858"/>
        <w:ind w:firstLine="0"/>
        <w:jc w:val="both"/>
        <w:rPr>
          <w:rFonts w:ascii="宋体" w:hAnsi="宋体" w:cs="宋体"/>
          <w:szCs w:val="24"/>
        </w:rPr>
      </w:pPr>
      <w:r>
        <w:rPr>
          <w:rFonts w:hint="eastAsia" w:ascii="宋体" w:hAnsi="宋体" w:cs="宋体" w:eastAsiaTheme="minorEastAsia"/>
          <w:szCs w:val="24"/>
        </w:rPr>
        <w:t xml:space="preserve">单位名称（盖章）</w:t>
      </w:r>
      <w:r/>
    </w:p>
    <w:tbl>
      <w:tblPr>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10"/>
        <w:gridCol w:w="2005"/>
        <w:gridCol w:w="1461"/>
        <w:gridCol w:w="2056"/>
        <w:gridCol w:w="1236"/>
      </w:tblGrid>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法定代表人</w:t>
            </w:r>
            <w:r/>
          </w:p>
        </w:tc>
        <w:tc>
          <w:tcPr>
            <w:tcW w:w="2005" w:type="dxa"/>
            <w:vAlign w:val="center"/>
            <w:textDirection w:val="lrTb"/>
            <w:noWrap w:val="false"/>
          </w:tcPr>
          <w:p>
            <w:pPr>
              <w:pStyle w:val="858"/>
              <w:ind w:firstLine="0"/>
              <w:rPr>
                <w:rFonts w:ascii="宋体" w:hAnsi="宋体" w:cs="宋体"/>
                <w:szCs w:val="24"/>
              </w:rPr>
            </w:pPr>
            <w:r>
              <w:rPr>
                <w:rFonts w:ascii="宋体" w:hAnsi="宋体" w:cs="宋体"/>
                <w:szCs w:val="24"/>
              </w:rPr>
            </w:r>
            <w:r/>
          </w:p>
        </w:tc>
        <w:tc>
          <w:tcPr>
            <w:tcW w:w="1461"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成立日期</w:t>
            </w:r>
            <w:r/>
          </w:p>
        </w:tc>
        <w:tc>
          <w:tcPr>
            <w:gridSpan w:val="2"/>
            <w:tcW w:w="3292"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企业地址</w:t>
            </w:r>
            <w:r/>
          </w:p>
        </w:tc>
        <w:tc>
          <w:tcPr>
            <w:tcW w:w="2005" w:type="dxa"/>
            <w:vAlign w:val="center"/>
            <w:textDirection w:val="lrTb"/>
            <w:noWrap w:val="false"/>
          </w:tcPr>
          <w:p>
            <w:pPr>
              <w:pStyle w:val="858"/>
              <w:ind w:firstLine="0"/>
              <w:rPr>
                <w:rFonts w:ascii="宋体" w:hAnsi="宋体" w:cs="宋体"/>
                <w:szCs w:val="24"/>
              </w:rPr>
            </w:pPr>
            <w:r>
              <w:rPr>
                <w:rFonts w:ascii="宋体" w:hAnsi="宋体" w:cs="宋体"/>
                <w:szCs w:val="24"/>
              </w:rPr>
            </w:r>
            <w:r/>
          </w:p>
        </w:tc>
        <w:tc>
          <w:tcPr>
            <w:tcW w:w="1461"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注册资本</w:t>
            </w:r>
            <w:r/>
          </w:p>
        </w:tc>
        <w:tc>
          <w:tcPr>
            <w:gridSpan w:val="2"/>
            <w:tcW w:w="3292" w:type="dxa"/>
            <w:vAlign w:val="center"/>
            <w:textDirection w:val="lrTb"/>
            <w:noWrap w:val="false"/>
          </w:tcPr>
          <w:p>
            <w:pPr>
              <w:pStyle w:val="858"/>
              <w:ind w:firstLine="2160"/>
              <w:rPr>
                <w:rFonts w:ascii="宋体" w:hAnsi="宋体" w:cs="宋体"/>
                <w:szCs w:val="24"/>
              </w:rPr>
            </w:pPr>
            <w:r>
              <w:rPr>
                <w:rFonts w:hint="eastAsia" w:ascii="宋体" w:hAnsi="宋体" w:cs="宋体" w:eastAsiaTheme="minorEastAsia"/>
                <w:szCs w:val="24"/>
              </w:rPr>
              <w:t xml:space="preserve">万元</w:t>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经营范围</w:t>
            </w:r>
            <w:r/>
          </w:p>
        </w:tc>
        <w:tc>
          <w:tcPr>
            <w:gridSpan w:val="4"/>
            <w:tcW w:w="6758"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职工人数</w:t>
            </w:r>
            <w:r/>
          </w:p>
        </w:tc>
        <w:tc>
          <w:tcPr>
            <w:tcW w:w="2005" w:type="dxa"/>
            <w:vAlign w:val="center"/>
            <w:textDirection w:val="lrTb"/>
            <w:noWrap w:val="false"/>
          </w:tcPr>
          <w:p>
            <w:pPr>
              <w:pStyle w:val="858"/>
              <w:ind w:firstLine="0"/>
              <w:rPr>
                <w:rFonts w:ascii="宋体" w:hAnsi="宋体" w:cs="宋体"/>
                <w:szCs w:val="24"/>
              </w:rPr>
            </w:pPr>
            <w:r>
              <w:rPr>
                <w:rFonts w:ascii="宋体" w:hAnsi="宋体" w:cs="宋体"/>
                <w:szCs w:val="24"/>
              </w:rPr>
            </w:r>
            <w:r/>
          </w:p>
        </w:tc>
        <w:tc>
          <w:tcPr>
            <w:gridSpan w:val="2"/>
            <w:tcW w:w="3517"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其中：有中高级以上职称的人数</w:t>
            </w:r>
            <w:r/>
          </w:p>
        </w:tc>
        <w:tc>
          <w:tcPr>
            <w:tcW w:w="1236"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jc w:val="both"/>
              <w:rPr>
                <w:rFonts w:ascii="宋体" w:hAnsi="宋体" w:cs="宋体"/>
                <w:szCs w:val="24"/>
              </w:rPr>
            </w:pPr>
            <w:r>
              <w:rPr>
                <w:rFonts w:hint="eastAsia" w:ascii="宋体" w:hAnsi="宋体" w:cs="宋体" w:eastAsiaTheme="minorEastAsia"/>
                <w:szCs w:val="24"/>
              </w:rPr>
              <w:t xml:space="preserve">资产总计</w:t>
            </w:r>
            <w:r/>
          </w:p>
        </w:tc>
        <w:tc>
          <w:tcPr>
            <w:tcW w:w="2005" w:type="dxa"/>
            <w:vAlign w:val="center"/>
            <w:textDirection w:val="lrTb"/>
            <w:noWrap w:val="false"/>
          </w:tcPr>
          <w:p>
            <w:pPr>
              <w:pStyle w:val="858"/>
              <w:ind w:firstLine="0"/>
              <w:jc w:val="center"/>
              <w:rPr>
                <w:rFonts w:ascii="宋体" w:hAnsi="宋体" w:cs="宋体"/>
                <w:szCs w:val="24"/>
              </w:rPr>
            </w:pPr>
            <w:r>
              <w:rPr>
                <w:rFonts w:hint="eastAsia" w:ascii="宋体" w:hAnsi="宋体" w:cs="宋体" w:eastAsiaTheme="minorEastAsia"/>
                <w:szCs w:val="24"/>
              </w:rPr>
              <w:t xml:space="preserve">万元</w:t>
            </w:r>
            <w:r/>
          </w:p>
        </w:tc>
        <w:tc>
          <w:tcPr>
            <w:tcW w:w="1461" w:type="dxa"/>
            <w:vAlign w:val="center"/>
            <w:textDirection w:val="lrTb"/>
            <w:noWrap w:val="false"/>
          </w:tcPr>
          <w:p>
            <w:pPr>
              <w:pStyle w:val="858"/>
              <w:ind w:firstLine="0"/>
              <w:jc w:val="both"/>
              <w:rPr>
                <w:rFonts w:ascii="宋体" w:hAnsi="宋体" w:cs="宋体"/>
                <w:szCs w:val="24"/>
              </w:rPr>
            </w:pPr>
            <w:r>
              <w:rPr>
                <w:rFonts w:hint="eastAsia" w:ascii="宋体" w:hAnsi="宋体" w:cs="宋体" w:eastAsiaTheme="minorEastAsia"/>
                <w:szCs w:val="24"/>
              </w:rPr>
              <w:t xml:space="preserve">净资产</w:t>
            </w:r>
            <w:r/>
          </w:p>
        </w:tc>
        <w:tc>
          <w:tcPr>
            <w:gridSpan w:val="2"/>
            <w:tcW w:w="3292" w:type="dxa"/>
            <w:vAlign w:val="center"/>
            <w:textDirection w:val="lrTb"/>
            <w:noWrap w:val="false"/>
          </w:tcPr>
          <w:p>
            <w:pPr>
              <w:pStyle w:val="858"/>
              <w:ind w:firstLine="0"/>
              <w:jc w:val="center"/>
              <w:rPr>
                <w:rFonts w:ascii="宋体" w:hAnsi="宋体" w:cs="宋体"/>
                <w:szCs w:val="24"/>
              </w:rPr>
            </w:pPr>
            <w:r>
              <w:rPr>
                <w:rFonts w:hint="eastAsia" w:ascii="宋体" w:hAnsi="宋体" w:cs="宋体" w:eastAsiaTheme="minorEastAsia"/>
                <w:szCs w:val="24"/>
              </w:rPr>
              <w:t xml:space="preserve">万元</w:t>
            </w:r>
            <w:r/>
          </w:p>
        </w:tc>
      </w:tr>
      <w:tr>
        <w:trPr>
          <w:cantSplit/>
          <w:jc w:val="center"/>
        </w:trPr>
        <w:tc>
          <w:tcPr>
            <w:tcW w:w="2510" w:type="dxa"/>
            <w:vAlign w:val="center"/>
            <w:textDirection w:val="lrTb"/>
            <w:noWrap w:val="false"/>
          </w:tcPr>
          <w:p>
            <w:pPr>
              <w:pStyle w:val="858"/>
              <w:ind w:firstLine="0"/>
              <w:jc w:val="both"/>
              <w:rPr>
                <w:rFonts w:ascii="宋体" w:hAnsi="宋体" w:cs="宋体"/>
                <w:szCs w:val="24"/>
              </w:rPr>
            </w:pPr>
            <w:r>
              <w:rPr>
                <w:rFonts w:hint="eastAsia" w:ascii="宋体" w:hAnsi="宋体" w:cs="宋体" w:eastAsiaTheme="minorEastAsia"/>
                <w:szCs w:val="24"/>
              </w:rPr>
              <w:t xml:space="preserve">股东权益</w:t>
            </w:r>
            <w:r/>
          </w:p>
        </w:tc>
        <w:tc>
          <w:tcPr>
            <w:tcW w:w="2005" w:type="dxa"/>
            <w:vAlign w:val="center"/>
            <w:textDirection w:val="lrTb"/>
            <w:noWrap w:val="false"/>
          </w:tcPr>
          <w:p>
            <w:pPr>
              <w:pStyle w:val="858"/>
              <w:ind w:firstLine="0"/>
              <w:jc w:val="center"/>
              <w:rPr>
                <w:rFonts w:ascii="宋体" w:hAnsi="宋体" w:cs="宋体"/>
                <w:szCs w:val="24"/>
              </w:rPr>
            </w:pPr>
            <w:r>
              <w:rPr>
                <w:rFonts w:hint="eastAsia" w:ascii="宋体" w:hAnsi="宋体" w:cs="宋体" w:eastAsiaTheme="minorEastAsia"/>
                <w:szCs w:val="24"/>
              </w:rPr>
              <w:t xml:space="preserve">万元</w:t>
            </w:r>
            <w:r/>
          </w:p>
        </w:tc>
        <w:tc>
          <w:tcPr>
            <w:tcW w:w="1461" w:type="dxa"/>
            <w:vAlign w:val="center"/>
            <w:textDirection w:val="lrTb"/>
            <w:noWrap w:val="false"/>
          </w:tcPr>
          <w:p>
            <w:pPr>
              <w:pStyle w:val="858"/>
              <w:ind w:firstLine="0"/>
              <w:jc w:val="both"/>
              <w:rPr>
                <w:rFonts w:ascii="宋体" w:hAnsi="宋体" w:cs="宋体"/>
                <w:szCs w:val="24"/>
              </w:rPr>
            </w:pPr>
            <w:r>
              <w:rPr>
                <w:rFonts w:hint="eastAsia" w:ascii="宋体" w:hAnsi="宋体" w:cs="宋体" w:eastAsiaTheme="minorEastAsia"/>
                <w:szCs w:val="24"/>
              </w:rPr>
              <w:t xml:space="preserve">销售收入</w:t>
            </w:r>
            <w:r/>
          </w:p>
        </w:tc>
        <w:tc>
          <w:tcPr>
            <w:gridSpan w:val="2"/>
            <w:tcW w:w="3292" w:type="dxa"/>
            <w:vAlign w:val="center"/>
            <w:textDirection w:val="lrTb"/>
            <w:noWrap w:val="false"/>
          </w:tcPr>
          <w:p>
            <w:pPr>
              <w:pStyle w:val="858"/>
              <w:ind w:firstLine="0"/>
              <w:jc w:val="center"/>
              <w:rPr>
                <w:rFonts w:ascii="宋体" w:hAnsi="宋体" w:cs="宋体"/>
                <w:szCs w:val="24"/>
              </w:rPr>
            </w:pPr>
            <w:r>
              <w:rPr>
                <w:rFonts w:hint="eastAsia" w:ascii="宋体" w:hAnsi="宋体" w:cs="宋体" w:eastAsiaTheme="minorEastAsia"/>
                <w:szCs w:val="24"/>
              </w:rPr>
              <w:t xml:space="preserve">20</w:t>
            </w:r>
            <w:r>
              <w:rPr>
                <w:rFonts w:ascii="宋体" w:hAnsi="宋体" w:cs="宋体" w:eastAsiaTheme="minorEastAsia"/>
                <w:szCs w:val="24"/>
              </w:rPr>
              <w:t xml:space="preserve">2</w:t>
            </w:r>
            <w:r>
              <w:rPr>
                <w:rFonts w:hint="eastAsia" w:ascii="宋体" w:hAnsi="宋体" w:cs="宋体" w:eastAsiaTheme="minorEastAsia"/>
                <w:szCs w:val="24"/>
              </w:rPr>
              <w:t xml:space="preserve">  年</w:t>
            </w:r>
            <w:r>
              <w:rPr>
                <w:rFonts w:hint="eastAsia" w:ascii="宋体" w:hAnsi="宋体" w:cs="宋体" w:eastAsiaTheme="minorEastAsia"/>
                <w:szCs w:val="24"/>
              </w:rPr>
              <w:t xml:space="preserve">   万元</w:t>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实现利润</w:t>
            </w:r>
            <w:r/>
          </w:p>
        </w:tc>
        <w:tc>
          <w:tcPr>
            <w:tcW w:w="2005"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20</w:t>
            </w:r>
            <w:r>
              <w:rPr>
                <w:rFonts w:ascii="宋体" w:hAnsi="宋体" w:cs="宋体" w:eastAsiaTheme="minorEastAsia"/>
                <w:szCs w:val="24"/>
              </w:rPr>
              <w:t xml:space="preserve">2</w:t>
            </w:r>
            <w:r>
              <w:rPr>
                <w:rFonts w:hint="eastAsia" w:ascii="宋体" w:hAnsi="宋体" w:cs="宋体" w:eastAsiaTheme="minorEastAsia"/>
                <w:szCs w:val="24"/>
              </w:rPr>
              <w:t xml:space="preserve">  年</w:t>
            </w:r>
            <w:r>
              <w:rPr>
                <w:rFonts w:hint="eastAsia" w:ascii="宋体" w:hAnsi="宋体" w:cs="宋体" w:eastAsiaTheme="minorEastAsia"/>
                <w:szCs w:val="24"/>
              </w:rPr>
              <w:t xml:space="preserve">   万元</w:t>
            </w:r>
            <w:r/>
          </w:p>
        </w:tc>
        <w:tc>
          <w:tcPr>
            <w:tcW w:w="1461" w:type="dxa"/>
            <w:vAlign w:val="center"/>
            <w:textDirection w:val="lrTb"/>
            <w:noWrap w:val="false"/>
          </w:tcPr>
          <w:p>
            <w:pPr>
              <w:pStyle w:val="858"/>
              <w:ind w:firstLine="0"/>
              <w:rPr>
                <w:rFonts w:ascii="宋体" w:hAnsi="宋体" w:cs="宋体"/>
                <w:szCs w:val="24"/>
              </w:rPr>
            </w:pPr>
            <w:r>
              <w:rPr>
                <w:rFonts w:ascii="宋体" w:hAnsi="宋体" w:cs="宋体"/>
                <w:szCs w:val="24"/>
              </w:rPr>
            </w:r>
            <w:r/>
          </w:p>
        </w:tc>
        <w:tc>
          <w:tcPr>
            <w:gridSpan w:val="2"/>
            <w:tcW w:w="3292"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营业面积（含厂房面积）</w:t>
            </w:r>
            <w:r/>
          </w:p>
        </w:tc>
        <w:tc>
          <w:tcPr>
            <w:tcW w:w="2005" w:type="dxa"/>
            <w:vAlign w:val="center"/>
            <w:textDirection w:val="lrTb"/>
            <w:noWrap w:val="false"/>
          </w:tcPr>
          <w:p>
            <w:pPr>
              <w:pStyle w:val="858"/>
              <w:ind w:firstLine="720"/>
              <w:jc w:val="both"/>
              <w:rPr>
                <w:rFonts w:ascii="宋体" w:hAnsi="宋体" w:cs="宋体"/>
                <w:szCs w:val="24"/>
              </w:rPr>
            </w:pPr>
            <w:r>
              <w:rPr>
                <w:rFonts w:hint="eastAsia" w:ascii="宋体" w:hAnsi="宋体" w:cs="宋体" w:eastAsiaTheme="minorEastAsia"/>
                <w:szCs w:val="24"/>
              </w:rPr>
              <w:t xml:space="preserve">平方米</w:t>
            </w:r>
            <w:r/>
          </w:p>
        </w:tc>
        <w:tc>
          <w:tcPr>
            <w:tcW w:w="1461"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其中：</w:t>
            </w:r>
            <w:r/>
          </w:p>
        </w:tc>
        <w:tc>
          <w:tcPr>
            <w:gridSpan w:val="2"/>
            <w:tcW w:w="3292"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自有面积   平方米</w:t>
            </w:r>
            <w:r/>
          </w:p>
          <w:p>
            <w:pPr>
              <w:pStyle w:val="858"/>
              <w:ind w:firstLine="0"/>
              <w:rPr>
                <w:rFonts w:ascii="宋体" w:hAnsi="宋体" w:cs="宋体"/>
                <w:szCs w:val="24"/>
              </w:rPr>
            </w:pPr>
            <w:r>
              <w:rPr>
                <w:rFonts w:hint="eastAsia" w:ascii="宋体" w:hAnsi="宋体" w:cs="宋体" w:eastAsiaTheme="minorEastAsia"/>
                <w:szCs w:val="24"/>
              </w:rPr>
              <w:t xml:space="preserve">承租面积   平方米</w:t>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单位简历及内设机构情况</w:t>
            </w:r>
            <w:r/>
          </w:p>
        </w:tc>
        <w:tc>
          <w:tcPr>
            <w:gridSpan w:val="4"/>
            <w:tcW w:w="6758"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单位优势及特长</w:t>
            </w:r>
            <w:r/>
          </w:p>
        </w:tc>
        <w:tc>
          <w:tcPr>
            <w:gridSpan w:val="4"/>
            <w:tcW w:w="6758"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近三年来完成或正在履行的重大合同情况</w:t>
            </w:r>
            <w:r/>
          </w:p>
        </w:tc>
        <w:tc>
          <w:tcPr>
            <w:gridSpan w:val="4"/>
            <w:tcW w:w="6758"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最近</w:t>
            </w:r>
            <w:r>
              <w:rPr>
                <w:rFonts w:ascii="宋体" w:hAnsi="宋体" w:cs="宋体" w:eastAsiaTheme="minorEastAsia"/>
                <w:szCs w:val="24"/>
              </w:rPr>
              <w:t xml:space="preserve">2</w:t>
            </w:r>
            <w:r>
              <w:rPr>
                <w:rFonts w:hint="eastAsia" w:ascii="宋体" w:hAnsi="宋体" w:cs="宋体" w:eastAsiaTheme="minorEastAsia"/>
                <w:szCs w:val="24"/>
              </w:rPr>
              <w:t xml:space="preserve">年内在经营过程中受到何种奖励或处分（包括情况和结果）</w:t>
            </w:r>
            <w:r/>
          </w:p>
        </w:tc>
        <w:tc>
          <w:tcPr>
            <w:gridSpan w:val="4"/>
            <w:tcW w:w="6758"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最近</w:t>
            </w:r>
            <w:r>
              <w:rPr>
                <w:rFonts w:ascii="宋体" w:hAnsi="宋体" w:cs="宋体" w:eastAsiaTheme="minorEastAsia"/>
                <w:szCs w:val="24"/>
              </w:rPr>
              <w:t xml:space="preserve">3</w:t>
            </w:r>
            <w:r>
              <w:rPr>
                <w:rFonts w:hint="eastAsia" w:ascii="宋体" w:hAnsi="宋体" w:cs="宋体" w:eastAsiaTheme="minorEastAsia"/>
                <w:szCs w:val="24"/>
              </w:rPr>
              <w:t xml:space="preserve">年内有无因售假、售劣或是其他原因被消费者投诉或起诉的情况及说明（包括解决方式和结果）</w:t>
            </w:r>
            <w:r/>
          </w:p>
        </w:tc>
        <w:tc>
          <w:tcPr>
            <w:gridSpan w:val="4"/>
            <w:tcW w:w="6758"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最近</w:t>
            </w:r>
            <w:r>
              <w:rPr>
                <w:rFonts w:ascii="宋体" w:hAnsi="宋体" w:cs="宋体" w:eastAsiaTheme="minorEastAsia"/>
                <w:szCs w:val="24"/>
              </w:rPr>
              <w:t xml:space="preserve">3</w:t>
            </w:r>
            <w:r>
              <w:rPr>
                <w:rFonts w:hint="eastAsia" w:ascii="宋体" w:hAnsi="宋体" w:cs="宋体" w:eastAsiaTheme="minorEastAsia"/>
                <w:szCs w:val="24"/>
              </w:rPr>
              <w:t xml:space="preserve">年内主要负责人有无因经济犯罪被司法机关追究的情况及说明</w:t>
            </w:r>
            <w:r/>
          </w:p>
        </w:tc>
        <w:tc>
          <w:tcPr>
            <w:gridSpan w:val="4"/>
            <w:tcW w:w="6758"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获得技术认证的工程师及简介</w:t>
            </w:r>
            <w:r/>
          </w:p>
        </w:tc>
        <w:tc>
          <w:tcPr>
            <w:gridSpan w:val="4"/>
            <w:tcW w:w="6758"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其他需要说明的情况</w:t>
            </w:r>
            <w:r/>
          </w:p>
        </w:tc>
        <w:tc>
          <w:tcPr>
            <w:gridSpan w:val="4"/>
            <w:tcW w:w="6758" w:type="dxa"/>
            <w:vAlign w:val="center"/>
            <w:textDirection w:val="lrTb"/>
            <w:noWrap w:val="false"/>
          </w:tcPr>
          <w:p>
            <w:pPr>
              <w:pStyle w:val="858"/>
              <w:ind w:firstLine="0"/>
              <w:rPr>
                <w:rFonts w:ascii="宋体" w:hAnsi="宋体" w:cs="宋体"/>
                <w:szCs w:val="24"/>
              </w:rPr>
            </w:pPr>
            <w:r>
              <w:rPr>
                <w:rFonts w:ascii="宋体" w:hAnsi="宋体" w:cs="宋体"/>
                <w:szCs w:val="24"/>
              </w:rPr>
            </w:r>
            <w:r/>
          </w:p>
        </w:tc>
      </w:tr>
    </w:tbl>
    <w:p>
      <w:pPr>
        <w:pStyle w:val="858"/>
        <w:ind w:firstLine="0"/>
        <w:jc w:val="both"/>
        <w:rPr>
          <w:rFonts w:hint="eastAsia" w:ascii="宋体" w:hAnsi="宋体" w:eastAsia="宋体"/>
        </w:rPr>
      </w:pPr>
      <w:r>
        <w:rPr>
          <w:rFonts w:hint="eastAsia" w:ascii="宋体" w:hAnsi="宋体" w:eastAsia="宋体"/>
        </w:rPr>
      </w:r>
      <w:r/>
    </w:p>
    <w:p>
      <w:pPr>
        <w:pStyle w:val="858"/>
        <w:ind w:firstLine="0"/>
        <w:jc w:val="both"/>
        <w:rPr>
          <w:rFonts w:hint="eastAsia" w:ascii="宋体" w:hAnsi="宋体" w:eastAsia="宋体"/>
        </w:rPr>
      </w:pPr>
      <w:r>
        <w:rPr>
          <w:rFonts w:hint="eastAsia" w:ascii="宋体" w:hAnsi="宋体" w:eastAsia="宋体"/>
        </w:rPr>
      </w:r>
      <w:r/>
    </w:p>
    <w:p>
      <w:pPr>
        <w:pStyle w:val="858"/>
        <w:ind w:firstLine="0"/>
        <w:jc w:val="both"/>
        <w:rPr>
          <w:rFonts w:hint="eastAsia" w:ascii="宋体" w:hAnsi="宋体" w:eastAsia="宋体"/>
        </w:rPr>
      </w:pPr>
      <w:r>
        <w:rPr>
          <w:rFonts w:hint="eastAsia" w:ascii="宋体" w:hAnsi="宋体" w:eastAsia="宋体"/>
        </w:rPr>
      </w:r>
      <w:r/>
    </w:p>
    <w:p>
      <w:pPr>
        <w:pStyle w:val="696"/>
        <w:rPr>
          <w:rFonts w:hint="eastAsia" w:ascii="宋体" w:hAnsi="宋体" w:eastAsia="宋体"/>
          <w:bCs/>
          <w:sz w:val="24"/>
          <w:szCs w:val="24"/>
        </w:rPr>
      </w:pPr>
      <w:r>
        <w:rPr>
          <w:rFonts w:ascii="宋体" w:hAnsi="宋体" w:eastAsia="宋体"/>
        </w:rPr>
        <w:br w:type="page" w:clear="all"/>
      </w:r>
      <w:r>
        <w:rPr>
          <w:rFonts w:hint="eastAsia" w:ascii="宋体" w:hAnsi="宋体" w:eastAsia="宋体"/>
          <w:bCs/>
          <w:sz w:val="24"/>
          <w:szCs w:val="24"/>
        </w:rPr>
        <w:t xml:space="preserve">（3）中小企业声明函</w:t>
      </w:r>
      <w:r/>
    </w:p>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中小企业声明函</w:t>
      </w:r>
      <w:r/>
    </w:p>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44"/>
        <w:spacing w:line="360" w:lineRule="auto"/>
        <w:rPr>
          <w:rFonts w:hint="eastAsia" w:hAnsi="宋体" w:eastAsia="宋体" w:cs="宋体"/>
          <w:sz w:val="24"/>
          <w:szCs w:val="24"/>
          <w:lang w:val="zh-CN"/>
        </w:rPr>
      </w:pPr>
      <w:r>
        <w:rPr>
          <w:rFonts w:hint="eastAsia" w:hAnsi="宋体" w:eastAsia="宋体" w:cs="宋体"/>
          <w:sz w:val="24"/>
          <w:szCs w:val="24"/>
          <w:u w:val="single"/>
          <w:lang w:val="zh-CN"/>
        </w:rPr>
        <w:t xml:space="preserve">江苏维岳工程咨询有限公司</w:t>
      </w:r>
      <w:r>
        <w:rPr>
          <w:rFonts w:hint="eastAsia" w:hAnsi="宋体" w:eastAsia="宋体" w:cs="宋体"/>
          <w:sz w:val="24"/>
          <w:szCs w:val="24"/>
          <w:lang w:val="zh-CN"/>
        </w:rPr>
        <w:t xml:space="preserve">：</w:t>
      </w:r>
      <w:r/>
    </w:p>
    <w:p>
      <w:pPr>
        <w:pStyle w:val="944"/>
        <w:spacing w:line="360" w:lineRule="auto"/>
        <w:rPr>
          <w:rFonts w:hint="eastAsia" w:hAnsi="宋体" w:eastAsia="宋体" w:cs="宋体"/>
          <w:sz w:val="24"/>
          <w:szCs w:val="24"/>
          <w:lang w:val="zh-CN"/>
        </w:rPr>
      </w:pPr>
      <w:r>
        <w:rPr>
          <w:rFonts w:hint="eastAsia" w:hAnsi="宋体" w:eastAsia="宋体" w:cs="宋体"/>
          <w:sz w:val="24"/>
          <w:szCs w:val="24"/>
          <w:lang w:val="zh-CN"/>
        </w:rPr>
      </w:r>
      <w:r/>
    </w:p>
    <w:p>
      <w:pPr>
        <w:pStyle w:val="944"/>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本公司郑重声明，根据《政府采购促进中小企业发展管理办法》（财库[2020]46号）的规定，本公司参加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采购活动，服务全部由符合政策要求的中小企业承接。相关企业的具体情况如下：</w:t>
      </w:r>
      <w:r/>
    </w:p>
    <w:p>
      <w:pPr>
        <w:pStyle w:val="944"/>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其他未列明行业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（中型企业、小型企业、微型企业）；</w:t>
      </w:r>
      <w:r/>
    </w:p>
    <w:p>
      <w:pPr>
        <w:pStyle w:val="944"/>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其他未列明行业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（中型企业、小型企业、微型企业）；</w:t>
      </w:r>
      <w:r/>
    </w:p>
    <w:p>
      <w:pPr>
        <w:pStyle w:val="944"/>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w:t>
      </w:r>
      <w:r/>
    </w:p>
    <w:p>
      <w:pPr>
        <w:pStyle w:val="944"/>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p>
    <w:p>
      <w:pPr>
        <w:pStyle w:val="944"/>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44"/>
        <w:spacing w:line="360" w:lineRule="auto"/>
        <w:rPr>
          <w:rFonts w:hint="eastAsia" w:hAnsi="宋体" w:eastAsia="宋体"/>
          <w:sz w:val="24"/>
          <w:szCs w:val="24"/>
        </w:rPr>
      </w:pPr>
      <w:r>
        <w:rPr>
          <w:rFonts w:hAnsi="宋体" w:eastAsia="宋体"/>
          <w:sz w:val="24"/>
          <w:szCs w:val="24"/>
        </w:rPr>
        <w:t xml:space="preserve">投标人：（盖章）</w:t>
      </w:r>
      <w:r/>
    </w:p>
    <w:p>
      <w:pPr>
        <w:pStyle w:val="944"/>
        <w:spacing w:line="360" w:lineRule="auto"/>
        <w:rPr>
          <w:rFonts w:hint="eastAsia" w:hAnsi="宋体" w:eastAsia="宋体"/>
          <w:sz w:val="24"/>
          <w:szCs w:val="24"/>
        </w:rPr>
      </w:pPr>
      <w:r>
        <w:rPr>
          <w:rFonts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ascii="宋体" w:hAnsi="宋体" w:eastAsia="宋体"/>
          <w:sz w:val="24"/>
          <w:szCs w:val="24"/>
        </w:rPr>
        <w:t xml:space="preserve">日期：</w:t>
      </w:r>
      <w:r>
        <w:rPr>
          <w:rFonts w:hint="eastAsia" w:ascii="宋体" w:hAnsi="宋体" w:eastAsia="宋体"/>
          <w:sz w:val="24"/>
          <w:szCs w:val="24"/>
        </w:rPr>
        <w:t xml:space="preserve">        </w:t>
      </w:r>
      <w:r>
        <w:rPr>
          <w:rFonts w:ascii="宋体" w:hAnsi="宋体" w:eastAsia="宋体"/>
          <w:sz w:val="24"/>
          <w:szCs w:val="24"/>
        </w:rPr>
        <w:t xml:space="preserve">年</w:t>
      </w:r>
      <w:r>
        <w:rPr>
          <w:rFonts w:hint="eastAsia" w:ascii="宋体" w:hAnsi="宋体" w:eastAsia="宋体"/>
          <w:sz w:val="24"/>
          <w:szCs w:val="24"/>
        </w:rPr>
        <w:t xml:space="preserve">   </w:t>
      </w:r>
      <w:r>
        <w:rPr>
          <w:rFonts w:ascii="宋体" w:hAnsi="宋体" w:eastAsia="宋体"/>
          <w:sz w:val="24"/>
          <w:szCs w:val="24"/>
        </w:rPr>
        <w:t xml:space="preserve">月</w:t>
      </w:r>
      <w:r>
        <w:rPr>
          <w:rFonts w:hint="eastAsia" w:ascii="宋体" w:hAnsi="宋体" w:eastAsia="宋体"/>
          <w:sz w:val="24"/>
          <w:szCs w:val="24"/>
        </w:rPr>
        <w:t xml:space="preserve">   </w:t>
      </w:r>
      <w:r>
        <w:rPr>
          <w:rFonts w:ascii="宋体" w:hAnsi="宋体" w:eastAsia="宋体"/>
          <w:sz w:val="24"/>
          <w:szCs w:val="24"/>
        </w:rPr>
        <w:t xml:space="preserve">日</w:t>
      </w:r>
      <w:r/>
    </w:p>
    <w:p>
      <w:pPr>
        <w:pStyle w:val="858"/>
        <w:ind w:firstLine="0"/>
        <w:rPr>
          <w:rFonts w:hint="eastAsia" w:ascii="宋体" w:hAnsi="宋体" w:eastAsia="宋体"/>
          <w:b/>
        </w:rPr>
        <w:outlineLvl w:val="2"/>
      </w:pPr>
      <w:r>
        <w:rPr>
          <w:rFonts w:hAnsi="宋体" w:eastAsia="宋体"/>
        </w:rPr>
        <w:br w:type="page" w:clear="all"/>
      </w:r>
      <w:r>
        <w:rPr>
          <w:rFonts w:hint="eastAsia" w:ascii="宋体" w:hAnsi="宋体" w:eastAsia="宋体"/>
          <w:b/>
        </w:rPr>
        <w:t xml:space="preserve">（4）残疾人福利性单位声明函</w:t>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残疾人福利性单位声明函</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单位名称（盖章）：</w:t>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日 期            </w:t>
      </w:r>
      <w:r/>
    </w:p>
    <w:p>
      <w:pPr>
        <w:pStyle w:val="943"/>
        <w:rPr>
          <w:rFonts w:hint="eastAsia" w:hAnsi="宋体" w:eastAsia="宋体"/>
          <w:sz w:val="24"/>
        </w:rPr>
      </w:pPr>
      <w:r>
        <w:rPr>
          <w:rFonts w:hint="eastAsia" w:hAnsi="宋体" w:eastAsia="宋体"/>
          <w:sz w:val="24"/>
        </w:rPr>
      </w:r>
      <w:r/>
    </w:p>
    <w:p>
      <w:pPr>
        <w:pStyle w:val="858"/>
        <w:ind w:firstLine="0"/>
        <w:jc w:val="both"/>
        <w:rPr>
          <w:rFonts w:hint="eastAsia" w:ascii="宋体" w:hAnsi="宋体" w:eastAsia="宋体"/>
          <w:sz w:val="32"/>
          <w:szCs w:val="32"/>
        </w:rPr>
      </w:pPr>
      <w:r>
        <w:rPr>
          <w:rFonts w:ascii="宋体" w:hAnsi="宋体" w:eastAsia="宋体"/>
          <w:sz w:val="32"/>
          <w:szCs w:val="32"/>
        </w:rPr>
        <w:br w:type="page" w:clear="all"/>
      </w:r>
      <w:r/>
    </w:p>
    <w:p>
      <w:pPr>
        <w:pStyle w:val="858"/>
        <w:ind w:firstLine="0"/>
        <w:jc w:val="both"/>
        <w:spacing w:line="360" w:lineRule="auto"/>
        <w:rPr>
          <w:rFonts w:hint="eastAsia" w:ascii="宋体" w:hAnsi="宋体" w:eastAsia="宋体"/>
          <w:b/>
        </w:rPr>
        <w:outlineLvl w:val="1"/>
      </w:pPr>
      <w:r>
        <w:rPr>
          <w:rFonts w:hint="eastAsia" w:ascii="宋体" w:hAnsi="宋体" w:eastAsia="宋体"/>
          <w:b/>
        </w:rPr>
        <w:t xml:space="preserve">10、</w:t>
      </w:r>
      <w:r>
        <w:rPr>
          <w:rFonts w:ascii="宋体" w:hAnsi="宋体" w:eastAsia="宋体"/>
          <w:b/>
        </w:rPr>
        <w:t xml:space="preserve">关于符合本国产品标准的声明函</w:t>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jc w:val="center"/>
        <w:spacing w:line="360" w:lineRule="auto"/>
        <w:rPr>
          <w:rFonts w:ascii="Calibri" w:hAnsi="Calibri" w:eastAsia="宋体"/>
          <w:sz w:val="21"/>
          <w:szCs w:val="21"/>
        </w:rPr>
      </w:pPr>
      <w:r>
        <w:rPr>
          <w:rFonts w:ascii="宋体" w:hAnsi="宋体" w:eastAsia="宋体"/>
          <w:b/>
          <w:sz w:val="21"/>
          <w:szCs w:val="21"/>
          <w:shd w:val="clear" w:color="auto" w:fill="ffffff"/>
        </w:rPr>
        <w:t xml:space="preserve">关于符合本国产品标准的声明函</w:t>
      </w:r>
      <w:r/>
    </w:p>
    <w:p>
      <w:pPr>
        <w:ind w:firstLine="420"/>
        <w:jc w:val="left"/>
        <w:spacing w:line="360" w:lineRule="auto"/>
        <w:widowControl/>
        <w:rPr>
          <w:rFonts w:ascii="Calibri" w:hAnsi="Calibri"/>
          <w:sz w:val="21"/>
          <w:szCs w:val="21"/>
        </w:rPr>
      </w:pPr>
      <w:r>
        <w:rPr>
          <w:rFonts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1.</w:t>
      </w:r>
      <w:r>
        <w:rPr>
          <w:rFonts w:ascii="宋体" w:hAnsi="宋体" w:eastAsia="宋体" w:cs="宋体"/>
          <w:color w:val="000000"/>
          <w:sz w:val="21"/>
          <w:szCs w:val="21"/>
          <w:u w:val="single"/>
          <w:shd w:val="clear" w:color="auto" w:fill="ffffff"/>
        </w:rPr>
        <w:t xml:space="preserve">（产品名称1）</w:t>
      </w:r>
      <w:r>
        <w:rPr>
          <w:rFonts w:ascii="宋体" w:hAnsi="宋体" w:eastAsia="宋体" w:cs="宋体"/>
          <w:color w:val="000000"/>
          <w:sz w:val="21"/>
          <w:szCs w:val="21"/>
          <w:shd w:val="clear" w:color="auto" w:fill="ffffff"/>
          <w:vertAlign w:val="superscript"/>
        </w:rPr>
        <w:t xml:space="preserve">1</w:t>
      </w:r>
      <w:r>
        <w:rPr>
          <w:rFonts w:ascii="宋体" w:hAnsi="宋体" w:eastAsia="宋体" w:cs="宋体"/>
          <w:color w:val="000000"/>
          <w:sz w:val="21"/>
          <w:szCs w:val="21"/>
          <w:shd w:val="clear" w:color="auto" w:fill="ffffff"/>
        </w:rPr>
        <w:t xml:space="preserve">，生产厂为</w:t>
      </w:r>
      <w:r>
        <w:rPr>
          <w:rFonts w:ascii="宋体" w:hAnsi="宋体" w:eastAsia="宋体" w:cs="宋体"/>
          <w:color w:val="000000"/>
          <w:sz w:val="21"/>
          <w:szCs w:val="21"/>
          <w:u w:val="single"/>
          <w:shd w:val="clear" w:color="auto" w:fill="ffffff"/>
        </w:rPr>
        <w:t xml:space="preserve">（厂名）</w:t>
      </w:r>
      <w:r>
        <w:rPr>
          <w:rFonts w:ascii="宋体" w:hAnsi="宋体" w:eastAsia="宋体" w:cs="宋体"/>
          <w:color w:val="000000"/>
          <w:sz w:val="21"/>
          <w:szCs w:val="21"/>
          <w:shd w:val="clear" w:color="auto" w:fill="ffffff"/>
          <w:vertAlign w:val="superscript"/>
        </w:rPr>
        <w:t xml:space="preserve">2</w:t>
      </w:r>
      <w:r>
        <w:rPr>
          <w:rFonts w:ascii="宋体" w:hAnsi="宋体" w:eastAsia="宋体" w:cs="宋体"/>
          <w:color w:val="000000"/>
          <w:sz w:val="21"/>
          <w:szCs w:val="21"/>
          <w:shd w:val="clear" w:color="auto" w:fill="ffffff"/>
        </w:rPr>
        <w:t xml:space="preserve">，厂址为</w:t>
      </w:r>
      <w:r>
        <w:rPr>
          <w:rFonts w:ascii="宋体" w:hAnsi="宋体" w:eastAsia="宋体" w:cs="宋体"/>
          <w:color w:val="000000"/>
          <w:sz w:val="21"/>
          <w:szCs w:val="21"/>
          <w:u w:val="single"/>
          <w:shd w:val="clear" w:color="auto" w:fill="ffffff"/>
        </w:rPr>
        <w:t xml:space="preserve">（生产厂址）</w:t>
      </w:r>
      <w:r>
        <w:rPr>
          <w:rFonts w:ascii="宋体" w:hAnsi="宋体" w:eastAsia="宋体" w:cs="宋体"/>
          <w:color w:val="000000"/>
          <w:sz w:val="21"/>
          <w:szCs w:val="21"/>
          <w:shd w:val="clear" w:color="auto" w:fill="ffffff"/>
        </w:rPr>
        <w:t xml:space="preserve">。</w:t>
      </w:r>
      <w:r>
        <w:rPr>
          <w:rFonts w:ascii="宋体" w:hAnsi="宋体" w:eastAsia="宋体" w:cs="宋体"/>
          <w:color w:val="000000"/>
          <w:sz w:val="21"/>
          <w:szCs w:val="21"/>
          <w:u w:val="single"/>
          <w:shd w:val="clear" w:color="auto" w:fill="ffffff"/>
        </w:rPr>
        <w:t xml:space="preserve"> / </w:t>
      </w:r>
      <w:r>
        <w:rPr>
          <w:rFonts w:ascii="宋体" w:hAnsi="宋体" w:eastAsia="宋体" w:cs="宋体"/>
          <w:color w:val="000000"/>
          <w:sz w:val="21"/>
          <w:szCs w:val="21"/>
          <w:shd w:val="clear" w:color="auto" w:fill="ffffff"/>
        </w:rPr>
        <w:t xml:space="preserve">的中国境内生产的组件成本占比</w:t>
      </w:r>
      <w:r>
        <w:rPr>
          <w:rFonts w:ascii="宋体" w:hAnsi="宋体" w:eastAsia="宋体" w:cs="宋体"/>
          <w:color w:val="000000"/>
          <w:sz w:val="21"/>
          <w:szCs w:val="21"/>
          <w:shd w:val="clear" w:color="auto" w:fill="ffffff"/>
        </w:rPr>
        <w:t xml:space="preserve">≥</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shd w:val="clear" w:color="auto" w:fill="ffffff"/>
          <w:vertAlign w:val="superscript"/>
        </w:rPr>
        <w:t xml:space="preserve">3</w:t>
      </w:r>
      <w:r>
        <w:rPr>
          <w:rFonts w:ascii="宋体" w:hAnsi="宋体" w:eastAsia="宋体" w:cs="宋体"/>
          <w:color w:val="000000"/>
          <w:sz w:val="21"/>
          <w:szCs w:val="21"/>
          <w:shd w:val="clear" w:color="auto" w:fill="ffffff"/>
        </w:rPr>
        <w:t xml:space="preserve">。</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shd w:val="clear" w:color="auto" w:fill="ffffff"/>
        </w:rPr>
        <w:t xml:space="preserve">的</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shd w:val="clear" w:color="auto" w:fill="ffffff"/>
          <w:vertAlign w:val="superscript"/>
        </w:rPr>
        <w:t xml:space="preserve">4</w:t>
      </w:r>
      <w:r>
        <w:rPr>
          <w:rFonts w:ascii="宋体" w:hAnsi="宋体" w:eastAsia="宋体" w:cs="宋体"/>
          <w:color w:val="000000"/>
          <w:sz w:val="21"/>
          <w:szCs w:val="21"/>
          <w:shd w:val="clear" w:color="auto" w:fill="ffffff"/>
        </w:rPr>
        <w:t xml:space="preserve">在中国境内生产。</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shd w:val="clear" w:color="auto" w:fill="ffffff"/>
        </w:rPr>
        <w:t xml:space="preserve">的</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shd w:val="clear" w:color="auto" w:fill="ffffff"/>
          <w:vertAlign w:val="superscript"/>
        </w:rPr>
        <w:t xml:space="preserve">5</w:t>
      </w:r>
      <w:r>
        <w:rPr>
          <w:rFonts w:ascii="宋体" w:hAnsi="宋体" w:eastAsia="宋体" w:cs="宋体"/>
          <w:color w:val="000000"/>
          <w:sz w:val="21"/>
          <w:szCs w:val="21"/>
          <w:shd w:val="clear" w:color="auto" w:fill="ffffff"/>
        </w:rPr>
        <w:t xml:space="preserve">在中国境内完成。</w:t>
      </w:r>
      <w:r/>
    </w:p>
    <w:p>
      <w:pPr>
        <w:ind w:firstLine="420"/>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2.</w:t>
      </w:r>
      <w:r>
        <w:rPr>
          <w:rFonts w:ascii="宋体" w:hAnsi="宋体" w:eastAsia="宋体" w:cs="宋体"/>
          <w:color w:val="000000"/>
          <w:sz w:val="21"/>
          <w:szCs w:val="21"/>
          <w:u w:val="single"/>
          <w:shd w:val="clear" w:color="auto" w:fill="ffffff"/>
        </w:rPr>
        <w:t xml:space="preserve">（产品名称2）</w:t>
      </w:r>
      <w:r>
        <w:rPr>
          <w:rFonts w:ascii="宋体" w:hAnsi="宋体" w:eastAsia="宋体" w:cs="宋体"/>
          <w:color w:val="000000"/>
          <w:sz w:val="21"/>
          <w:szCs w:val="21"/>
          <w:shd w:val="clear" w:color="auto" w:fill="ffffff"/>
        </w:rPr>
        <w:t xml:space="preserve">，生产厂为</w:t>
      </w:r>
      <w:r>
        <w:rPr>
          <w:rFonts w:ascii="宋体" w:hAnsi="宋体" w:eastAsia="宋体" w:cs="宋体"/>
          <w:color w:val="000000"/>
          <w:sz w:val="21"/>
          <w:szCs w:val="21"/>
          <w:u w:val="single"/>
          <w:shd w:val="clear" w:color="auto" w:fill="ffffff"/>
        </w:rPr>
        <w:t xml:space="preserve">（厂名）</w:t>
      </w:r>
      <w:r>
        <w:rPr>
          <w:rFonts w:ascii="宋体" w:hAnsi="宋体" w:eastAsia="宋体" w:cs="宋体"/>
          <w:color w:val="000000"/>
          <w:sz w:val="21"/>
          <w:szCs w:val="21"/>
          <w:shd w:val="clear" w:color="auto" w:fill="ffffff"/>
        </w:rPr>
        <w:t xml:space="preserve">，厂址为</w:t>
      </w:r>
      <w:r>
        <w:rPr>
          <w:rFonts w:ascii="宋体" w:hAnsi="宋体" w:eastAsia="宋体" w:cs="宋体"/>
          <w:color w:val="000000"/>
          <w:sz w:val="21"/>
          <w:szCs w:val="21"/>
          <w:u w:val="single"/>
          <w:shd w:val="clear" w:color="auto" w:fill="ffffff"/>
        </w:rPr>
        <w:t xml:space="preserve">（生产厂址）</w:t>
      </w:r>
      <w:r>
        <w:rPr>
          <w:rFonts w:ascii="宋体" w:hAnsi="宋体" w:eastAsia="宋体" w:cs="宋体"/>
          <w:color w:val="000000"/>
          <w:sz w:val="21"/>
          <w:szCs w:val="21"/>
          <w:shd w:val="clear" w:color="auto" w:fill="ffffff"/>
        </w:rPr>
        <w:t xml:space="preserve">。</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shd w:val="clear" w:color="auto" w:fill="ffffff"/>
        </w:rPr>
        <w:t xml:space="preserve">的中国境内生产的组件成本占比≥</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shd w:val="clear" w:color="auto" w:fill="ffffff"/>
        </w:rPr>
        <w:t xml:space="preserve">。</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shd w:val="clear" w:color="auto" w:fill="ffffff"/>
        </w:rPr>
        <w:t xml:space="preserve">的</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shd w:val="clear" w:color="auto" w:fill="ffffff"/>
        </w:rPr>
        <w:t xml:space="preserve">在中国境内生产</w:t>
      </w:r>
      <w:r>
        <w:rPr>
          <w:rFonts w:ascii="宋体" w:hAnsi="宋体" w:eastAsia="宋体" w:cs="宋体"/>
          <w:color w:val="000000"/>
          <w:sz w:val="21"/>
          <w:szCs w:val="21"/>
          <w:shd w:val="clear" w:color="auto" w:fill="ffffff"/>
        </w:rPr>
        <w:t xml:space="preserve">。</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shd w:val="clear" w:color="auto" w:fill="ffffff"/>
        </w:rPr>
        <w:t xml:space="preserve">的</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shd w:val="clear" w:color="auto" w:fill="ffffff"/>
        </w:rPr>
        <w:t xml:space="preserve">在中国境内完成</w:t>
      </w:r>
      <w:r>
        <w:rPr>
          <w:rFonts w:ascii="宋体" w:hAnsi="宋体" w:eastAsia="宋体" w:cs="宋体"/>
          <w:color w:val="000000"/>
          <w:sz w:val="21"/>
          <w:szCs w:val="21"/>
          <w:shd w:val="clear" w:color="auto" w:fill="ffffff"/>
        </w:rPr>
        <w:t xml:space="preserve">。</w:t>
      </w:r>
      <w:r/>
    </w:p>
    <w:p>
      <w:pPr>
        <w:ind w:firstLine="420"/>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w:t>
      </w:r>
      <w:r/>
    </w:p>
    <w:p>
      <w:pPr>
        <w:ind w:firstLine="420"/>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Calibri" w:hAnsi="Calibri"/>
          <w:sz w:val="21"/>
          <w:szCs w:val="21"/>
        </w:rPr>
      </w:pPr>
      <w:r>
        <w:rPr>
          <w:rFonts w:ascii="Calibri" w:hAnsi="Calibri"/>
          <w:sz w:val="21"/>
          <w:szCs w:val="21"/>
          <w:shd w:val="clear" w:color="auto" w:fill="ffffff"/>
        </w:rPr>
        <w:t xml:space="preserve"> </w:t>
      </w:r>
      <w:r/>
    </w:p>
    <w:p>
      <w:pPr>
        <w:jc w:val="righ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   公司（单位）名称（加盖CA电子公章）：         </w:t>
      </w:r>
      <w:r/>
    </w:p>
    <w:p>
      <w:pPr>
        <w:jc w:val="center"/>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           日期：      年   月   日         </w:t>
      </w:r>
      <w:r/>
    </w:p>
    <w:p>
      <w:pPr>
        <w:jc w:val="left"/>
        <w:spacing w:before="30" w:after="30" w:line="0" w:lineRule="atLeast"/>
        <w:shd w:val="clear" w:color="auto" w:fill="ffffff"/>
        <w:widowControl/>
        <w:rPr>
          <w:rFonts w:ascii="Calibri" w:hAnsi="Calibri"/>
          <w:sz w:val="21"/>
          <w:szCs w:val="21"/>
        </w:rPr>
      </w:pPr>
      <w:r>
        <w:rPr>
          <w:rFonts w:ascii="Calibri" w:hAnsi="Calibri"/>
          <w:sz w:val="21"/>
          <w:szCs w:val="21"/>
          <w:shd w:val="clear" w:color="auto" w:fill="ffffff"/>
        </w:rPr>
        <w:t xml:space="preserve"> </w:t>
      </w:r>
      <w:r/>
    </w:p>
    <w:p>
      <w:pPr>
        <w:jc w:val="left"/>
        <w:spacing w:before="30" w:after="30" w:line="0" w:lineRule="atLeast"/>
        <w:shd w:val="clear" w:color="auto" w:fill="ffffff"/>
        <w:widowControl/>
        <w:rPr>
          <w:rFonts w:ascii="Calibri" w:hAnsi="Calibri"/>
          <w:sz w:val="21"/>
          <w:szCs w:val="21"/>
        </w:rPr>
      </w:pPr>
      <w:r>
        <w:rPr>
          <w:rFonts w:ascii="Calibri" w:hAnsi="Calibri"/>
          <w:sz w:val="21"/>
          <w:szCs w:val="21"/>
          <w:shd w:val="clear" w:color="auto" w:fill="ffffff"/>
        </w:rPr>
        <w:t xml:space="preserve"> </w:t>
      </w:r>
      <w:r/>
    </w:p>
    <w:p>
      <w:pPr>
        <w:jc w:val="left"/>
        <w:spacing w:before="30" w:after="30" w:line="0" w:lineRule="atLeast"/>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_________________</w:t>
      </w:r>
      <w:r/>
    </w:p>
    <w:p>
      <w:pPr>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1.产品如有型号，请在“产品名称”栏一并填写。</w:t>
      </w:r>
      <w:r/>
    </w:p>
    <w:p>
      <w:pPr>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6.《声明函》中标注</w:t>
      </w:r>
      <w:r>
        <w:rPr>
          <w:rFonts w:ascii="宋体" w:hAnsi="宋体" w:eastAsia="宋体" w:cs="宋体"/>
          <w:color w:val="000000"/>
          <w:sz w:val="21"/>
          <w:szCs w:val="21"/>
          <w:shd w:val="clear" w:color="auto" w:fill="ffffff"/>
        </w:rPr>
        <w:t xml:space="preserve">“</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u w:val="single"/>
          <w:shd w:val="clear" w:color="auto" w:fill="ffffff"/>
        </w:rPr>
        <w:t xml:space="preserve">/  </w:t>
      </w:r>
      <w:r>
        <w:rPr>
          <w:rFonts w:ascii="宋体" w:hAnsi="宋体" w:eastAsia="宋体" w:cs="宋体"/>
          <w:color w:val="000000"/>
          <w:sz w:val="21"/>
          <w:szCs w:val="21"/>
          <w:shd w:val="clear" w:color="auto" w:fill="ffffff"/>
        </w:rPr>
        <w:t xml:space="preserve">”</w:t>
      </w:r>
      <w:r>
        <w:rPr>
          <w:rFonts w:ascii="宋体" w:hAnsi="宋体" w:eastAsia="宋体" w:cs="宋体"/>
          <w:color w:val="000000"/>
          <w:sz w:val="21"/>
          <w:szCs w:val="21"/>
          <w:shd w:val="clear" w:color="auto" w:fill="ffffff"/>
        </w:rPr>
        <w:t xml:space="preserve">的地方无需填写。</w:t>
      </w:r>
      <w:r/>
    </w:p>
    <w:p>
      <w:pPr>
        <w:ind w:firstLine="420"/>
        <w:spacing w:after="160"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pStyle w:val="694"/>
        <w:jc w:val="center"/>
        <w:rPr>
          <w:rFonts w:hint="eastAsia" w:ascii="宋体" w:hAnsi="宋体" w:eastAsia="宋体"/>
          <w:sz w:val="52"/>
        </w:rPr>
      </w:pPr>
      <w:r/>
      <w:bookmarkStart w:id="36" w:name="_Toc13642115"/>
      <w:r/>
      <w:bookmarkStart w:id="37" w:name="_Toc488137108"/>
      <w:r/>
      <w:bookmarkStart w:id="38" w:name="_Toc202442449"/>
      <w:r/>
      <w:r/>
    </w:p>
    <w:p>
      <w:pPr>
        <w:pStyle w:val="694"/>
        <w:jc w:val="center"/>
        <w:rPr>
          <w:rFonts w:hint="eastAsia" w:ascii="宋体" w:hAnsi="宋体" w:eastAsia="宋体"/>
          <w:sz w:val="52"/>
        </w:rPr>
      </w:pPr>
      <w:r>
        <w:rPr>
          <w:rFonts w:hint="eastAsia" w:ascii="宋体" w:hAnsi="宋体" w:eastAsia="宋体"/>
          <w:sz w:val="52"/>
        </w:rPr>
      </w:r>
      <w:r/>
    </w:p>
    <w:p>
      <w:pPr>
        <w:pStyle w:val="694"/>
        <w:jc w:val="center"/>
        <w:rPr>
          <w:rFonts w:hint="eastAsia" w:ascii="宋体" w:hAnsi="宋体" w:eastAsia="宋体"/>
          <w:sz w:val="52"/>
        </w:rPr>
      </w:pPr>
      <w:r>
        <w:rPr>
          <w:rFonts w:hint="eastAsia" w:ascii="宋体" w:hAnsi="宋体" w:eastAsia="宋体"/>
          <w:sz w:val="52"/>
        </w:rPr>
        <w:t xml:space="preserve">第四章招标书</w:t>
      </w:r>
      <w:bookmarkEnd w:id="36"/>
      <w:r/>
      <w:bookmarkEnd w:id="37"/>
      <w:r/>
      <w:bookmarkEnd w:id="38"/>
      <w:r/>
      <w:r/>
    </w:p>
    <w:p>
      <w:pPr>
        <w:jc w:val="center"/>
        <w:spacing w:line="360" w:lineRule="auto"/>
        <w:rPr>
          <w:rFonts w:hint="eastAsia" w:ascii="宋体" w:hAnsi="宋体" w:eastAsia="宋体"/>
          <w:b/>
          <w:sz w:val="44"/>
          <w:szCs w:val="44"/>
        </w:rPr>
      </w:pPr>
      <w:r/>
      <w:bookmarkStart w:id="39" w:name="_Toc13543212"/>
      <w:r>
        <w:rPr>
          <w:rFonts w:ascii="宋体" w:hAnsi="宋体" w:eastAsia="宋体"/>
          <w:b/>
          <w:sz w:val="44"/>
        </w:rPr>
        <w:br w:type="page" w:clear="all"/>
      </w:r>
      <w:r>
        <w:rPr>
          <w:rFonts w:hint="eastAsia" w:ascii="宋体" w:hAnsi="宋体" w:eastAsia="宋体"/>
          <w:b/>
          <w:sz w:val="44"/>
          <w:szCs w:val="44"/>
        </w:rPr>
        <w:t xml:space="preserve">招标书</w:t>
      </w:r>
      <w:r/>
    </w:p>
    <w:p>
      <w:pPr>
        <w:ind w:firstLine="480"/>
        <w:spacing w:line="360" w:lineRule="auto"/>
        <w:rPr>
          <w:rFonts w:hint="eastAsia" w:ascii="宋体" w:hAnsi="宋体" w:eastAsia="宋体"/>
          <w:sz w:val="24"/>
          <w:szCs w:val="24"/>
        </w:rPr>
      </w:pPr>
      <w:r/>
      <w:bookmarkStart w:id="40" w:name="OLE_LINK1"/>
      <w:r/>
      <w:bookmarkEnd w:id="39"/>
      <w:r>
        <w:rPr>
          <w:rFonts w:hint="eastAsia" w:ascii="宋体" w:hAnsi="宋体" w:eastAsia="宋体"/>
          <w:sz w:val="24"/>
          <w:szCs w:val="24"/>
        </w:rPr>
        <w:t xml:space="preserve">江苏维岳工程咨询有限公司受苏州市相城区黄埭镇人民政府（苏州市相城区黄埭镇建设管理办公室）的委托，就2026年黄埭镇道路养护服务进行公开招标，欢迎有资格的供应商前来参加投标。</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一</w:t>
      </w:r>
      <w:r>
        <w:rPr>
          <w:rFonts w:ascii="宋体" w:hAnsi="宋体" w:eastAsia="宋体"/>
          <w:b/>
          <w:sz w:val="24"/>
          <w:szCs w:val="24"/>
        </w:rPr>
        <w:t xml:space="preserve">、</w:t>
      </w:r>
      <w:r>
        <w:rPr>
          <w:rFonts w:hint="eastAsia" w:ascii="宋体" w:hAnsi="宋体" w:eastAsia="宋体"/>
          <w:b/>
          <w:sz w:val="24"/>
          <w:szCs w:val="24"/>
        </w:rPr>
        <w:t xml:space="preserve">采购编号：</w:t>
      </w:r>
      <w:r>
        <w:rPr>
          <w:rFonts w:hint="eastAsia" w:ascii="宋体" w:hAnsi="宋体" w:eastAsia="宋体"/>
          <w:b/>
          <w:sz w:val="24"/>
          <w:szCs w:val="24"/>
        </w:rPr>
        <w:t xml:space="preserve">JSZC-320507-WYJS-G2026-0006</w:t>
      </w:r>
      <w:r/>
    </w:p>
    <w:p>
      <w:pPr>
        <w:ind w:firstLine="482"/>
        <w:spacing w:line="360" w:lineRule="auto"/>
        <w:rPr>
          <w:rFonts w:hint="eastAsia" w:ascii="宋体" w:hAnsi="宋体" w:eastAsia="宋体"/>
          <w:b/>
          <w:bCs/>
          <w:sz w:val="24"/>
          <w:szCs w:val="24"/>
        </w:rPr>
      </w:pPr>
      <w:r>
        <w:rPr>
          <w:rFonts w:hint="eastAsia" w:ascii="宋体" w:hAnsi="宋体" w:eastAsia="宋体"/>
          <w:b/>
          <w:sz w:val="24"/>
          <w:szCs w:val="24"/>
        </w:rPr>
        <w:t xml:space="preserve">二</w:t>
      </w:r>
      <w:r>
        <w:rPr>
          <w:rFonts w:ascii="宋体" w:hAnsi="宋体" w:eastAsia="宋体"/>
          <w:b/>
          <w:sz w:val="24"/>
          <w:szCs w:val="24"/>
        </w:rPr>
        <w:t xml:space="preserve">、</w:t>
      </w:r>
      <w:r>
        <w:rPr>
          <w:rFonts w:hint="eastAsia" w:ascii="宋体" w:hAnsi="宋体" w:eastAsia="宋体"/>
          <w:b/>
          <w:sz w:val="24"/>
          <w:szCs w:val="24"/>
        </w:rPr>
        <w:t xml:space="preserve">项目名称：</w:t>
      </w:r>
      <w:r>
        <w:rPr>
          <w:rFonts w:hint="eastAsia" w:ascii="宋体" w:hAnsi="宋体" w:eastAsia="宋体"/>
          <w:b/>
          <w:bCs/>
          <w:sz w:val="24"/>
          <w:szCs w:val="24"/>
        </w:rPr>
        <w:t xml:space="preserve">2026年黄埭镇道路养护服务</w:t>
      </w:r>
      <w:r/>
    </w:p>
    <w:p>
      <w:pPr>
        <w:ind w:firstLine="482"/>
        <w:spacing w:line="360" w:lineRule="auto"/>
        <w:rPr>
          <w:rFonts w:hint="eastAsia" w:ascii="宋体" w:hAnsi="宋体" w:eastAsia="宋体"/>
          <w:sz w:val="24"/>
          <w:szCs w:val="24"/>
        </w:rPr>
      </w:pPr>
      <w:r>
        <w:rPr>
          <w:rFonts w:hint="eastAsia" w:ascii="宋体" w:hAnsi="宋体" w:eastAsia="宋体"/>
          <w:b/>
          <w:sz w:val="24"/>
          <w:szCs w:val="24"/>
        </w:rPr>
        <w:t xml:space="preserve">三、清单及单价最高限价</w:t>
      </w:r>
      <w:r/>
    </w:p>
    <w:p>
      <w:pPr>
        <w:ind w:firstLine="482"/>
        <w:spacing w:line="360" w:lineRule="auto"/>
        <w:tabs>
          <w:tab w:val="left" w:pos="420" w:leader="none"/>
          <w:tab w:val="left" w:pos="540" w:leader="none"/>
        </w:tabs>
        <w:rPr>
          <w:rFonts w:hint="eastAsia" w:ascii="宋体" w:hAnsi="宋体" w:eastAsia="宋体"/>
          <w:b/>
          <w:sz w:val="24"/>
          <w:szCs w:val="24"/>
        </w:rPr>
      </w:pPr>
      <w:r>
        <w:rPr>
          <w:rFonts w:hint="eastAsia" w:ascii="宋体" w:hAnsi="宋体" w:eastAsia="宋体"/>
          <w:b/>
          <w:sz w:val="24"/>
          <w:szCs w:val="24"/>
        </w:rPr>
        <w:t xml:space="preserve">1、第一标段（黄埭片区）：详见附件1。</w:t>
      </w:r>
      <w:r/>
    </w:p>
    <w:p>
      <w:pPr>
        <w:ind w:firstLine="482"/>
        <w:spacing w:line="360" w:lineRule="auto"/>
        <w:tabs>
          <w:tab w:val="left" w:pos="420" w:leader="none"/>
          <w:tab w:val="left" w:pos="540" w:leader="none"/>
        </w:tabs>
        <w:rPr>
          <w:rFonts w:hint="eastAsia" w:ascii="宋体" w:hAnsi="宋体" w:eastAsia="宋体"/>
          <w:b/>
          <w:sz w:val="24"/>
          <w:szCs w:val="24"/>
        </w:rPr>
      </w:pPr>
      <w:r>
        <w:rPr>
          <w:rFonts w:hint="eastAsia" w:ascii="宋体" w:hAnsi="宋体" w:eastAsia="宋体"/>
          <w:b/>
          <w:sz w:val="24"/>
          <w:szCs w:val="24"/>
        </w:rPr>
        <w:t xml:space="preserve">2、第二标段（东桥片区）：详见附件2。</w:t>
      </w:r>
      <w:r/>
    </w:p>
    <w:p>
      <w:pPr>
        <w:ind w:firstLine="482"/>
        <w:spacing w:line="360" w:lineRule="auto"/>
        <w:tabs>
          <w:tab w:val="left" w:pos="420" w:leader="none"/>
          <w:tab w:val="left" w:pos="540" w:leader="none"/>
        </w:tabs>
        <w:rPr>
          <w:rFonts w:hint="eastAsia" w:ascii="宋体" w:hAnsi="宋体" w:eastAsia="宋体"/>
          <w:b/>
          <w:sz w:val="24"/>
          <w:szCs w:val="24"/>
        </w:rPr>
      </w:pPr>
      <w:r>
        <w:rPr>
          <w:rFonts w:hint="eastAsia" w:ascii="宋体" w:hAnsi="宋体" w:eastAsia="宋体"/>
          <w:b/>
          <w:sz w:val="24"/>
          <w:szCs w:val="24"/>
        </w:rPr>
        <w:t xml:space="preserve">说明：</w:t>
      </w:r>
      <w:r/>
    </w:p>
    <w:p>
      <w:pPr>
        <w:ind w:firstLine="482"/>
        <w:spacing w:line="360" w:lineRule="auto"/>
        <w:tabs>
          <w:tab w:val="left" w:pos="420" w:leader="none"/>
          <w:tab w:val="left" w:pos="540" w:leader="none"/>
        </w:tabs>
        <w:rPr>
          <w:rFonts w:hint="eastAsia" w:ascii="宋体" w:hAnsi="宋体" w:eastAsia="宋体"/>
          <w:b/>
          <w:sz w:val="24"/>
          <w:szCs w:val="24"/>
        </w:rPr>
      </w:pPr>
      <w:r>
        <w:rPr>
          <w:rFonts w:hint="eastAsia" w:ascii="宋体" w:hAnsi="宋体" w:eastAsia="宋体"/>
          <w:b/>
          <w:sz w:val="24"/>
          <w:szCs w:val="24"/>
        </w:rPr>
        <w:t xml:space="preserve">（</w:t>
      </w:r>
      <w:r>
        <w:rPr>
          <w:rFonts w:ascii="宋体" w:hAnsi="宋体" w:eastAsia="宋体"/>
          <w:b/>
          <w:sz w:val="24"/>
          <w:szCs w:val="24"/>
        </w:rPr>
        <w:t xml:space="preserve">1</w:t>
      </w:r>
      <w:r>
        <w:rPr>
          <w:rFonts w:hint="eastAsia" w:ascii="宋体" w:hAnsi="宋体" w:eastAsia="宋体"/>
          <w:b/>
          <w:sz w:val="24"/>
          <w:szCs w:val="24"/>
        </w:rPr>
        <w:t xml:space="preserve">）本项目采用统一折扣率方式报价，最终中标折扣率在本项目履约过程中不予改动。</w:t>
      </w:r>
      <w:r/>
    </w:p>
    <w:p>
      <w:pPr>
        <w:ind w:firstLine="482"/>
        <w:spacing w:line="360" w:lineRule="auto"/>
        <w:tabs>
          <w:tab w:val="left" w:pos="420" w:leader="none"/>
          <w:tab w:val="left" w:pos="540" w:leader="none"/>
        </w:tabs>
        <w:rPr>
          <w:rFonts w:hint="eastAsia" w:ascii="宋体" w:hAnsi="宋体" w:eastAsia="宋体"/>
          <w:b/>
          <w:sz w:val="24"/>
          <w:szCs w:val="24"/>
        </w:rPr>
      </w:pPr>
      <w:r>
        <w:rPr>
          <w:rFonts w:hint="eastAsia" w:ascii="宋体" w:hAnsi="宋体" w:eastAsia="宋体"/>
          <w:b/>
          <w:sz w:val="24"/>
          <w:szCs w:val="24"/>
        </w:rPr>
        <w:t xml:space="preserve">（</w:t>
      </w:r>
      <w:r>
        <w:rPr>
          <w:rFonts w:ascii="宋体" w:hAnsi="宋体" w:eastAsia="宋体"/>
          <w:b/>
          <w:sz w:val="24"/>
          <w:szCs w:val="24"/>
        </w:rPr>
        <w:t xml:space="preserve">2</w:t>
      </w:r>
      <w:r>
        <w:rPr>
          <w:rFonts w:hint="eastAsia" w:ascii="宋体" w:hAnsi="宋体" w:eastAsia="宋体"/>
          <w:b/>
          <w:sz w:val="24"/>
          <w:szCs w:val="24"/>
        </w:rPr>
        <w:t xml:space="preserve">）实际工作内容的价格结算方法：实际结算单价</w:t>
      </w:r>
      <w:r>
        <w:rPr>
          <w:rFonts w:ascii="宋体" w:hAnsi="宋体" w:eastAsia="宋体"/>
          <w:b/>
          <w:sz w:val="24"/>
          <w:szCs w:val="24"/>
        </w:rPr>
        <w:t xml:space="preserve">=</w:t>
      </w:r>
      <w:r>
        <w:rPr>
          <w:rFonts w:hint="eastAsia" w:ascii="宋体" w:hAnsi="宋体" w:eastAsia="宋体"/>
          <w:b/>
          <w:sz w:val="24"/>
          <w:szCs w:val="24"/>
        </w:rPr>
        <w:t xml:space="preserve">招标需求中对应的</w:t>
      </w:r>
      <w:r>
        <w:rPr>
          <w:rFonts w:hint="cs" w:ascii="宋体" w:hAnsi="宋体" w:eastAsia="宋体"/>
          <w:b/>
          <w:sz w:val="24"/>
          <w:szCs w:val="24"/>
        </w:rPr>
        <w:t xml:space="preserve">“</w:t>
      </w:r>
      <w:r>
        <w:rPr>
          <w:rFonts w:hint="eastAsia" w:ascii="宋体" w:hAnsi="宋体" w:eastAsia="宋体"/>
          <w:b/>
          <w:sz w:val="24"/>
          <w:szCs w:val="24"/>
        </w:rPr>
        <w:t xml:space="preserve">最高限价单价</w:t>
      </w:r>
      <w:r>
        <w:rPr>
          <w:rFonts w:hint="cs" w:ascii="宋体" w:hAnsi="宋体" w:eastAsia="宋体"/>
          <w:b/>
          <w:sz w:val="24"/>
          <w:szCs w:val="24"/>
        </w:rPr>
        <w:t xml:space="preserve">”</w:t>
      </w:r>
      <w:r>
        <w:rPr>
          <w:rFonts w:ascii="宋体" w:hAnsi="宋体" w:eastAsia="宋体"/>
          <w:b/>
          <w:sz w:val="24"/>
          <w:szCs w:val="24"/>
        </w:rPr>
        <w:t xml:space="preserve">*</w:t>
      </w:r>
      <w:r>
        <w:rPr>
          <w:rFonts w:hint="eastAsia" w:ascii="宋体" w:hAnsi="宋体" w:eastAsia="宋体"/>
          <w:b/>
          <w:sz w:val="24"/>
          <w:szCs w:val="24"/>
        </w:rPr>
        <w:t xml:space="preserve">中标折扣率。</w:t>
      </w:r>
      <w:r/>
    </w:p>
    <w:p>
      <w:pPr>
        <w:ind w:firstLine="482"/>
        <w:spacing w:line="360" w:lineRule="auto"/>
        <w:tabs>
          <w:tab w:val="left" w:pos="420" w:leader="none"/>
          <w:tab w:val="left" w:pos="540" w:leader="none"/>
        </w:tabs>
        <w:rPr>
          <w:rFonts w:hint="eastAsia" w:ascii="宋体" w:hAnsi="宋体" w:eastAsia="宋体"/>
          <w:b/>
          <w:sz w:val="24"/>
          <w:szCs w:val="24"/>
        </w:rPr>
      </w:pPr>
      <w:r>
        <w:rPr>
          <w:rFonts w:hint="eastAsia" w:ascii="宋体" w:hAnsi="宋体" w:eastAsia="宋体"/>
          <w:b/>
          <w:sz w:val="24"/>
          <w:szCs w:val="24"/>
        </w:rPr>
        <w:t xml:space="preserve">（</w:t>
      </w:r>
      <w:r>
        <w:rPr>
          <w:rFonts w:ascii="宋体" w:hAnsi="宋体" w:eastAsia="宋体"/>
          <w:b/>
          <w:sz w:val="24"/>
          <w:szCs w:val="24"/>
        </w:rPr>
        <w:t xml:space="preserve">3</w:t>
      </w:r>
      <w:r>
        <w:rPr>
          <w:rFonts w:hint="eastAsia" w:ascii="宋体" w:hAnsi="宋体" w:eastAsia="宋体"/>
          <w:b/>
          <w:sz w:val="24"/>
          <w:szCs w:val="24"/>
        </w:rPr>
        <w:t xml:space="preserve">）分项报价单价均按统一折扣率报价，请各投标单位报价时充分考虑到</w:t>
      </w:r>
      <w:r>
        <w:rPr>
          <w:rFonts w:ascii="宋体" w:hAnsi="宋体" w:eastAsia="宋体"/>
          <w:b/>
          <w:sz w:val="24"/>
          <w:szCs w:val="24"/>
        </w:rPr>
        <w:t xml:space="preserve">12</w:t>
      </w:r>
      <w:r>
        <w:rPr>
          <w:rFonts w:hint="eastAsia" w:ascii="宋体" w:hAnsi="宋体" w:eastAsia="宋体"/>
          <w:b/>
          <w:sz w:val="24"/>
          <w:szCs w:val="24"/>
        </w:rPr>
        <w:t xml:space="preserve">个月（自合同签订之日起计算）的养护期限内人工、材料等综合市场因素及各项风险，招标单位不因任何原因追加任何费用。</w:t>
      </w:r>
      <w:r/>
    </w:p>
    <w:p>
      <w:pPr>
        <w:ind w:firstLine="482"/>
        <w:spacing w:line="360" w:lineRule="auto"/>
        <w:tabs>
          <w:tab w:val="left" w:pos="420" w:leader="none"/>
          <w:tab w:val="left" w:pos="540" w:leader="none"/>
        </w:tabs>
        <w:rPr>
          <w:rFonts w:hint="eastAsia" w:ascii="宋体" w:hAnsi="宋体" w:eastAsia="宋体"/>
          <w:b/>
          <w:sz w:val="24"/>
          <w:szCs w:val="24"/>
        </w:rPr>
      </w:pPr>
      <w:r>
        <w:rPr>
          <w:rFonts w:hint="eastAsia" w:ascii="宋体" w:hAnsi="宋体" w:eastAsia="宋体"/>
          <w:b/>
          <w:sz w:val="24"/>
          <w:szCs w:val="24"/>
        </w:rPr>
        <w:t xml:space="preserve">四、养护基本要求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（一）市政设施日常养护范围：道路（沥青、混凝土）、人行道与侧平石、桥梁（桥面、桥栏杆、桥梁伸缩缝）、其他市政及配套附属设施等。</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（二）市政设施日常养护作业内容：</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1、路面部分：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①路面坑洼、下沉的填补翻修，沥青铺设；</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②麻面、拥包、龟裂、角裂、啃边、翻浆、纵横缝等病害的处理；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③路面伸缩缝和其它裂缝的清理，并做好灌、封处理及重新灌注填缝料工程；</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④路面日常小修保养工程；</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⑤夏季高温路面每天洒水养护和雨季路面积水的及时排除工作等。</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2、人行道、侧平石及侧石：</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①人行道板的缺损、塌陷、松翘等，保持道板面平整无积水；</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②侧平石（含绿化侧平石）损坏、水毁塌后的更换修补，零星缺失的补缺工程；</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③侧石侧翻与平石凸陷阻水的整修，保持侧平石稳固、直顺、完整及美观。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3、排水设施附属物：</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①雨、污水检查窨井井盖（含预留井）和雨水边井盖、边井蓖缺损更换，检查井井盖缺失的应在发现后2小时内完成补缺；</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②发现雨、污水检查窨井盖底与路面高差超过允许范围后，对井座的调整恢复工程，做到井盖与框配套、吻合，安装平稳。</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4、桥梁与挡土墙：</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①桥面伸缩缝的清理与填缝；</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②桥栏杆缺损、裂缝、剥落的修补</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5、附属设施：对道路服务设施、护栏等相应配套附属设施的损坏、受污进行必要的修复与清理工作。</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6、临时交办的其他工作。</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（三）市政养护项目的施工管理：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1、按照建设部CJJ36-2016《城镇道路养护技术规范》，道路养护单位必须制定养护质量保证体系，严格工程质量操作流程；</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2、按月制定道路养护计划，并依据道路日常巡视情况适时调整。养护承包单位针对道路实际情况、养护要求和施工作业特点，定期上报养护实施计划。所有养护工程一律采取先申请后实施，以甲方批准为准；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3、养护承包单位按《道路养护任务单》（《黄埭市政设施养护维修交办单》）要求与内容实施养护，养护工程量必须经甲方及工程监理现场验收后，按规定签证确认；</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4、对有关养护工程，养护承包单位须上报施工组织方案，严格按照养护施工技术要求完成工程；</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5、涉及工程开挖、修复路面等养护工程，按相城区有关规定办理相关手续。甲方履行施工管理职能，负责组织协调、工程质量、工作量实际签证和验收工作；</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6、养护施工现场做好安全警示和作业围挡，遵守工程施工规范与相关管理要求，做到文明施工；</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7、若因承包单位工作不力而出现媒体曝光、上级通报、点名批评，造成重大影响的，视情节轻重，一次处以5000-20000元的罚款；</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8、养护承包单位应及时响应甲方检查发现问题的整改，并落实回复。</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（四）服务人员、车辆配备要求：</w:t>
      </w:r>
      <w:r/>
    </w:p>
    <w:p>
      <w:pPr>
        <w:ind w:firstLine="480"/>
        <w:spacing w:line="360" w:lineRule="auto"/>
        <w:rPr>
          <w:rFonts w:hint="eastAsia" w:ascii="宋体" w:hAnsi="宋体" w:eastAsia="宋体" w:cs="宋体"/>
          <w:sz w:val="24"/>
          <w:szCs w:val="24"/>
        </w:rPr>
      </w:pPr>
      <w:r/>
      <w:bookmarkStart w:id="41" w:name="_Hlk173137334"/>
      <w:r>
        <w:rPr>
          <w:rFonts w:ascii="宋体" w:hAnsi="宋体" w:eastAsia="宋体" w:cs="宋体"/>
          <w:sz w:val="24"/>
          <w:szCs w:val="24"/>
        </w:rPr>
        <w:t xml:space="preserve">1、服务人员要求：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（1）驾驶员：要求不低于1人，年龄在45周岁以内。</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（2）技术人员：要求不低于3人，年龄在45周岁以内。对区域范围内市政设施进行巡视，具体包括巡视台账、桥梁伸缩缝清理、泄水孔清理、日常安全应急等甲方要求的应急处置。</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3）管理人员：项目负责人1名。项目负责人具有一定市政基础设施养护及零星修复相关经验，负责各级单位主持协调工作及内部行政管理、考核，制度执行。市政基础设施养护及零星修复改造作业期间项目负责人更换必须及时书面报告</w:t>
      </w:r>
      <w:r>
        <w:rPr>
          <w:rFonts w:hint="eastAsia" w:ascii="宋体" w:hAnsi="宋体" w:eastAsia="宋体" w:cs="宋体"/>
          <w:sz w:val="24"/>
          <w:szCs w:val="24"/>
        </w:rPr>
        <w:t xml:space="preserve">采购人</w:t>
      </w:r>
      <w:r>
        <w:rPr>
          <w:rFonts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投标人</w:t>
      </w:r>
      <w:r>
        <w:rPr>
          <w:rFonts w:ascii="宋体" w:hAnsi="宋体" w:eastAsia="宋体" w:cs="宋体"/>
          <w:sz w:val="24"/>
          <w:szCs w:val="24"/>
        </w:rPr>
        <w:t xml:space="preserve">承担所有作业服务人员及管理人员的安全责任及费用。</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投标人</w:t>
      </w:r>
      <w:r>
        <w:rPr>
          <w:rFonts w:ascii="宋体" w:hAnsi="宋体" w:eastAsia="宋体" w:cs="宋体"/>
          <w:sz w:val="24"/>
          <w:szCs w:val="24"/>
        </w:rPr>
        <w:t xml:space="preserve">应为作业服务人员提供工作服及必要的劳动防护用品。</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（6）市政基础设施养护及零星修复改造作业服务期内，</w:t>
      </w:r>
      <w:r>
        <w:rPr>
          <w:rFonts w:hint="eastAsia" w:ascii="宋体" w:hAnsi="宋体" w:eastAsia="宋体" w:cs="宋体"/>
          <w:sz w:val="24"/>
          <w:szCs w:val="24"/>
        </w:rPr>
        <w:t xml:space="preserve">招标单位</w:t>
      </w:r>
      <w:r>
        <w:rPr>
          <w:rFonts w:ascii="宋体" w:hAnsi="宋体" w:eastAsia="宋体" w:cs="宋体"/>
          <w:sz w:val="24"/>
          <w:szCs w:val="24"/>
        </w:rPr>
        <w:t xml:space="preserve">根据工作需要召开会议，</w:t>
      </w:r>
      <w:r>
        <w:rPr>
          <w:rFonts w:hint="eastAsia" w:ascii="宋体" w:hAnsi="宋体" w:eastAsia="宋体" w:cs="宋体"/>
          <w:sz w:val="24"/>
          <w:szCs w:val="24"/>
        </w:rPr>
        <w:t xml:space="preserve">中标人</w:t>
      </w:r>
      <w:r>
        <w:rPr>
          <w:rFonts w:ascii="宋体" w:hAnsi="宋体" w:eastAsia="宋体" w:cs="宋体"/>
          <w:sz w:val="24"/>
          <w:szCs w:val="24"/>
        </w:rPr>
        <w:t xml:space="preserve">的法定代表人或项目负责人必须准时参加</w:t>
      </w:r>
      <w:r>
        <w:rPr>
          <w:rFonts w:hint="eastAsia" w:ascii="宋体" w:hAnsi="宋体" w:eastAsia="宋体" w:cs="宋体"/>
          <w:sz w:val="24"/>
          <w:szCs w:val="24"/>
        </w:rPr>
        <w:t xml:space="preserve">。</w:t>
      </w:r>
      <w:bookmarkEnd w:id="41"/>
      <w:r/>
      <w:r/>
    </w:p>
    <w:p>
      <w:pPr>
        <w:ind w:firstLine="482"/>
        <w:spacing w:line="360" w:lineRule="auto"/>
        <w:rPr>
          <w:rFonts w:hint="eastAsia" w:ascii="宋体" w:hAnsi="宋体" w:eastAsia="宋体" w:cs="宋体"/>
          <w:b/>
          <w:bCs/>
          <w:sz w:val="24"/>
          <w:szCs w:val="24"/>
          <w:u w:val="single"/>
        </w:rPr>
      </w:pPr>
      <w:r>
        <w:rPr>
          <w:rFonts w:hint="eastAsia" w:ascii="宋体" w:hAnsi="宋体" w:eastAsia="宋体" w:cs="宋体"/>
          <w:b/>
          <w:bCs/>
          <w:sz w:val="24"/>
          <w:szCs w:val="24"/>
          <w:u w:val="single"/>
        </w:rPr>
        <w:t xml:space="preserve">注：提供上述人员在投标单位的社保缴纳证明，否则视为未实质性响应招标文件，也不得标。所有作业服务人员一经确定不得随意变更，特殊情况如有人员调整，中标单位必须书面征得采购单位同意，否则按合同补充条款进行处罚。</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2、作业车辆配备要求：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（1）皮卡巡视车不少于1辆，采用符合</w:t>
      </w:r>
      <w:r>
        <w:rPr>
          <w:rFonts w:hint="eastAsia" w:ascii="宋体" w:hAnsi="宋体" w:eastAsia="宋体" w:cs="宋体"/>
          <w:sz w:val="24"/>
          <w:szCs w:val="24"/>
        </w:rPr>
        <w:t xml:space="preserve">招标单位</w:t>
      </w:r>
      <w:r>
        <w:rPr>
          <w:rFonts w:ascii="宋体" w:hAnsi="宋体" w:eastAsia="宋体" w:cs="宋体"/>
          <w:sz w:val="24"/>
          <w:szCs w:val="24"/>
        </w:rPr>
        <w:t xml:space="preserve">要求的市政养护专业车辆。</w:t>
      </w:r>
      <w:r/>
    </w:p>
    <w:p>
      <w:pPr>
        <w:ind w:firstLine="482"/>
        <w:spacing w:line="360" w:lineRule="auto"/>
        <w:rPr>
          <w:rFonts w:hint="eastAsia" w:ascii="宋体" w:hAnsi="宋体" w:eastAsia="宋体" w:cs="宋体"/>
          <w:b/>
          <w:bCs/>
          <w:sz w:val="24"/>
          <w:szCs w:val="24"/>
          <w:u w:val="single"/>
        </w:rPr>
      </w:pPr>
      <w:r>
        <w:rPr>
          <w:rFonts w:ascii="宋体" w:hAnsi="宋体" w:eastAsia="宋体" w:cs="宋体"/>
          <w:b/>
          <w:bCs/>
          <w:sz w:val="24"/>
          <w:szCs w:val="24"/>
          <w:u w:val="single"/>
        </w:rPr>
        <w:t xml:space="preserve">注：所有车辆、设备应具备购买或租赁手续，并具有车辆保险手续，所产生费用及事故责任均由</w:t>
      </w:r>
      <w:r>
        <w:rPr>
          <w:rFonts w:hint="eastAsia" w:ascii="宋体" w:hAnsi="宋体" w:eastAsia="宋体" w:cs="宋体"/>
          <w:b/>
          <w:bCs/>
          <w:sz w:val="24"/>
          <w:szCs w:val="24"/>
          <w:u w:val="single"/>
        </w:rPr>
        <w:t xml:space="preserve">中标人</w:t>
      </w:r>
      <w:r>
        <w:rPr>
          <w:rFonts w:ascii="宋体" w:hAnsi="宋体" w:eastAsia="宋体" w:cs="宋体"/>
          <w:b/>
          <w:bCs/>
          <w:sz w:val="24"/>
          <w:szCs w:val="24"/>
          <w:u w:val="single"/>
        </w:rPr>
        <w:t xml:space="preserve">承担。</w:t>
      </w:r>
      <w:r/>
    </w:p>
    <w:p>
      <w:pPr>
        <w:ind w:firstLine="482"/>
        <w:spacing w:line="360" w:lineRule="auto"/>
        <w:rPr>
          <w:rFonts w:hint="eastAsia" w:ascii="宋体" w:hAnsi="宋体" w:eastAsia="宋体" w:cs="宋体"/>
          <w:b/>
          <w:bCs/>
          <w:sz w:val="24"/>
          <w:szCs w:val="24"/>
          <w:u w:val="single"/>
        </w:rPr>
      </w:pPr>
      <w:r>
        <w:rPr>
          <w:rFonts w:hint="eastAsia" w:ascii="宋体" w:hAnsi="宋体" w:eastAsia="宋体" w:cs="宋体"/>
          <w:b/>
          <w:bCs/>
          <w:sz w:val="24"/>
          <w:szCs w:val="24"/>
          <w:u w:val="single"/>
        </w:rPr>
        <w:t xml:space="preserve">作业车辆为承诺中标后购买的，中标后5日内，向招标单位提供作业车辆购买的相关证明，未提供或提供不全的将视为未实质性响应招标文件，也不得标，招标单位有权拒绝签订合同。</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3、为应急考虑：</w:t>
      </w:r>
      <w:r>
        <w:rPr>
          <w:rFonts w:hint="eastAsia" w:ascii="宋体" w:hAnsi="宋体" w:eastAsia="宋体" w:cs="宋体"/>
          <w:sz w:val="24"/>
          <w:szCs w:val="24"/>
        </w:rPr>
        <w:t xml:space="preserve">投标人</w:t>
      </w:r>
      <w:r>
        <w:rPr>
          <w:rFonts w:ascii="宋体" w:hAnsi="宋体" w:eastAsia="宋体" w:cs="宋体"/>
          <w:sz w:val="24"/>
          <w:szCs w:val="24"/>
        </w:rPr>
        <w:t xml:space="preserve">需在距离本项目作业范围内方圆5公里以内具有满足作业任务量的最低数量车辆、设备及相关应急物资的应急中转站地点、场地。</w:t>
      </w:r>
      <w:r>
        <w:rPr>
          <w:rFonts w:hint="eastAsia" w:ascii="宋体" w:hAnsi="宋体" w:eastAsia="宋体" w:cs="宋体"/>
          <w:sz w:val="24"/>
          <w:szCs w:val="24"/>
        </w:rPr>
        <w:t xml:space="preserve">以投标单位至各标段片区（黄埭片区、东桥片区）在“百度地图”路程截图证明为准。应急中转站场所可以是现有的，也可以承诺中标后自行租赁。</w:t>
      </w:r>
      <w:r>
        <w:rPr>
          <w:rFonts w:hint="eastAsia" w:ascii="宋体" w:hAnsi="宋体" w:eastAsia="宋体" w:cs="宋体"/>
          <w:b/>
          <w:bCs/>
          <w:sz w:val="24"/>
          <w:szCs w:val="24"/>
          <w:u w:val="single"/>
        </w:rPr>
        <w:t xml:space="preserve">投标文件中提供“百度地图”路程截图证明或者承诺函，否则视为未实质性响应招标文件，也不得标。</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（五）其他要求：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中标人</w:t>
      </w:r>
      <w:r>
        <w:rPr>
          <w:rFonts w:ascii="宋体" w:hAnsi="宋体" w:eastAsia="宋体" w:cs="宋体"/>
          <w:sz w:val="24"/>
          <w:szCs w:val="24"/>
        </w:rPr>
        <w:t xml:space="preserve">需提前做好人员培训，安排人员熟悉场地及日常工作流程，确保交接工作顺利进行。</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2、若</w:t>
      </w:r>
      <w:r>
        <w:rPr>
          <w:rFonts w:hint="eastAsia" w:ascii="宋体" w:hAnsi="宋体" w:eastAsia="宋体" w:cs="宋体"/>
          <w:sz w:val="24"/>
          <w:szCs w:val="24"/>
        </w:rPr>
        <w:t xml:space="preserve">中标人</w:t>
      </w:r>
      <w:r>
        <w:rPr>
          <w:rFonts w:ascii="宋体" w:hAnsi="宋体" w:eastAsia="宋体" w:cs="宋体"/>
          <w:sz w:val="24"/>
          <w:szCs w:val="24"/>
        </w:rPr>
        <w:t xml:space="preserve">在服务管理期间，违反下列规定将被解除服务合同：</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（1）将服务项目全部及部分服务转包他人；</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（2）出现重大责任问题。</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3、因</w:t>
      </w:r>
      <w:r>
        <w:rPr>
          <w:rFonts w:hint="eastAsia" w:ascii="宋体" w:hAnsi="宋体" w:eastAsia="宋体" w:cs="宋体"/>
          <w:sz w:val="24"/>
          <w:szCs w:val="24"/>
        </w:rPr>
        <w:t xml:space="preserve">中标人</w:t>
      </w:r>
      <w:r>
        <w:rPr>
          <w:rFonts w:ascii="宋体" w:hAnsi="宋体" w:eastAsia="宋体" w:cs="宋体"/>
          <w:sz w:val="24"/>
          <w:szCs w:val="24"/>
        </w:rPr>
        <w:t xml:space="preserve">管理不善，造成工作范围内的设施、设备等损坏的，由直接责任人赔偿，若直接责任人因故无法赔偿的，</w:t>
      </w:r>
      <w:r>
        <w:rPr>
          <w:rFonts w:hint="eastAsia" w:ascii="宋体" w:hAnsi="宋体" w:eastAsia="宋体" w:cs="宋体"/>
          <w:sz w:val="24"/>
          <w:szCs w:val="24"/>
        </w:rPr>
        <w:t xml:space="preserve">采购人</w:t>
      </w:r>
      <w:r>
        <w:rPr>
          <w:rFonts w:ascii="宋体" w:hAnsi="宋体" w:eastAsia="宋体" w:cs="宋体"/>
          <w:sz w:val="24"/>
          <w:szCs w:val="24"/>
        </w:rPr>
        <w:t xml:space="preserve">有权要求</w:t>
      </w:r>
      <w:r>
        <w:rPr>
          <w:rFonts w:hint="eastAsia" w:ascii="宋体" w:hAnsi="宋体" w:eastAsia="宋体" w:cs="宋体"/>
          <w:sz w:val="24"/>
          <w:szCs w:val="24"/>
        </w:rPr>
        <w:t xml:space="preserve">中标人</w:t>
      </w:r>
      <w:r>
        <w:rPr>
          <w:rFonts w:ascii="宋体" w:hAnsi="宋体" w:eastAsia="宋体" w:cs="宋体"/>
          <w:sz w:val="24"/>
          <w:szCs w:val="24"/>
        </w:rPr>
        <w:t xml:space="preserve">赔偿损失。</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（六）作业服务监管：</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1、日常巡查问题、发现问题、各类投诉（曝光、联系单（函）、处罚单、领导交办等）等问题实时响应，在各类投诉要求时限范围内处理完毕。</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因紧急（重大）事故、不可抗力引起的服务片区设施、路面等损坏，应在接报后1小时内到达现场，做好应急处置，排除安全隐患，如遇片区设施、路面确实难以及时修复的问题，报甲方备案，同时明确修复时间。</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3、对未及时对服务片区内设施、路面修复的情况一律按有关标准加倍处罚。</w:t>
      </w:r>
      <w:r/>
    </w:p>
    <w:p>
      <w:pPr>
        <w:contextualSpacing/>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四、综合说明及要求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1、投标单位提供的服务能够至少达到招标文件要求，如果其中某些条款不响应时，应在文件中逐条列出，未列出的视同响应。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2、投标单位需在投标文件中明确服务内容和服务方案。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3、投标单位应对所投项目的全部内容进行报价，只投其中部分内容者或出现选择性报价的，其投标文件将被拒绝。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4、其他要求：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4.1投标单位在项目进行过程中产生的任何安全、损坏等责任事故一律由投标单位自行承担。如遇突发情况，投标单位需协助招标单位完成需要配合的服务。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4.2投标单位需严格按招标文件中规定的时间完成项目全部工作内容，如在实施的过程中出现错误、误差的，投标单位需及时更正至招标单位确认并经主管部门验收合格。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4.3本项目不允许转包、分包，发现查实者一律取消合同。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4.4投标单位应对服务危险性、潜在危险认真考虑周全，对所有项目安全负责，并承担由此可能产生的一切费用，招标单位不承担任何责任；如需招标单位配合的工作，投标单位需及时通知招标单位。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次采购共两个标段，报价包括在服务期内完成该项目所需的技术措施费、风险费、材料、机械设备、安装、垃圾等杂物的清除费、人员经费（包括人员工资、保险、临时性加班费用、高温费、交通意外险、人身意外险等发生的一切费用及法律法规规定的应付费用）、工程一切险及第三责任险、维护、利润、各种税费、代理服务费、政策性文件规定及合同包含的所有风险、责任等各项应有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单位应到黄埭片区、东桥片区自行现场踏勘以充分了解市政养护区域位置、情况、道路、桥梁、排水、沿线安全设施、储存空间、装卸限制及任何其他足以影响投标报价的情况，任何因忽视或误解市政养护区域现场情况而导致的索赔或工期延长申请将不被批准；投标单位踏勘现场，充分考虑现场实际情况及工程概况要求中提及的各项费用。中标后，中标单位不得以任何形式以不了解现场情况为由提出费用调整，结算时不予调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7、下列各项费用应包含在投标报价中：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（1）预算编制工程量按暂估数量计入，结算时根据现场发生实际数量调整；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（2）本工程所有填挖土方一并纳入土方工程内总体平衡，场内运输由施工单位自行考虑。余方弃置运输必须满足政府相关文件要求，运距包干，弃土点堆置场地自行落实。</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（3）原有管道拆除不再单列清单，费用在相应的拆除路面、挖土方中计入（即拆除老路、挖土方不扣管道体积）。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（4）道路及人行道基础等拆除，回填利用部分的拆除粒径必须按满足回填使用要求。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（5）基层拆除有无骨料综合考虑。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（6）本工程采用商品砼。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（7）本工程施工围挡、临时标志牌等临时性设施，完工后产权归承包人所有，回收残值在投标报价中予以考虑。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（8）本清单中市政工程模板不单列子目报价，所涉及费用含于相关子目报价中。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（9）道路养护施工及生活临时用水由中标单位自行安装施工用水管道及水表（招标单位提供给水接驳点），费用均须包含在响应报价中，由中标单位自行承担；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（10）道路养护施工及生活临时用电由中标单位自行安装施工用电设施（招标单位提供用电接驳点及计量电表）费用均须包含在响应报价中，由中标单位自行承担；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（11）场内障碍物（含裸露及埋藏的垃圾、地表植物）的清除、外运及换填费用；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（12）运输线路上的道路维护、保洁费用；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（13）建筑物、构筑物、地下及地上管道和杆线、古树名木等场内外原有事物的排险加固费用；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（14）为保证安全施工及过往行人、车辆的安全通行实施的围栏、硬化、保卫、看护、夜间照明等措施工作；发生任何事故所需承担的一切责任及义务均由中标单位承担；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（15）根据苏州市、相城区有关规定办理相关申请、审批、保证、批准手续所需的费用；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（16）防洪、防台措施所需费用；因施工造成的周边的设施、设备及其他附属物的污染、破损，施工单位须进行复原。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（17）道路养护施工垃圾外运费用，倾倒地点应符合苏州相城区的规定。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（18）通过现场踏勘，作为有经验的供应商可预见的其他一切工作内容所需的费用。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（19）道路养护施工拆除废料全部由中标供应商按要求外运，施工综合报价必须包含垃圾外运费用。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（20）因道路养护施工造成的周边的设施、设备及其他附属物的污染、破损，中标单位须进行复原。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（21）投标单位须考虑夜间及节假日施工措施费用。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8、服务时间：自合同签订之日起1年，具体日期要求根据招标单位项目实施进度要求执行或实际结算合同价达到相应标段的预算最高限价</w:t>
      </w:r>
      <w:r>
        <w:rPr>
          <w:rFonts w:hint="eastAsia" w:ascii="宋体" w:hAnsi="宋体" w:eastAsia="宋体" w:cs="宋体"/>
          <w:sz w:val="24"/>
          <w:szCs w:val="24"/>
        </w:rPr>
        <w:t xml:space="preserve">(二者以先到达者为准)</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9、服务地点：招标单位指定地点。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（1）验收时间：招标单位根据实际情况在合理时间内进行验收。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（2）验收标准：按国家相关法律法规、行业相关标准及招标文件要求和投标单位的承诺进行验收。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11、付款方式：详见第五章</w:t>
      </w:r>
      <w:hyperlink w:tooltip="#合同一般条款" w:anchor="合同一般条款" w:history="1">
        <w:r>
          <w:rPr>
            <w:rFonts w:hint="eastAsia" w:ascii="宋体" w:hAnsi="宋体" w:eastAsia="宋体" w:cs="宋体"/>
            <w:sz w:val="24"/>
            <w:szCs w:val="24"/>
          </w:rPr>
          <w:t xml:space="preserve">合同主要条款</w:t>
        </w:r>
      </w:hyperlink>
      <w:r>
        <w:rPr>
          <w:rFonts w:hint="eastAsia" w:ascii="宋体" w:hAnsi="宋体" w:eastAsia="宋体" w:cs="宋体"/>
          <w:sz w:val="24"/>
          <w:szCs w:val="24"/>
        </w:rPr>
        <w:t xml:space="preserve">。</w:t>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sz w:val="24"/>
          <w:szCs w:val="24"/>
        </w:rPr>
        <w:t xml:space="preserve">凡涉及招标文件的补充说明和修改，均以苏州市政府采购网公示的补充通知为准。</w:t>
      </w:r>
      <w:r/>
    </w:p>
    <w:p>
      <w:pPr>
        <w:ind w:firstLine="480"/>
        <w:spacing w:line="360" w:lineRule="auto"/>
        <w:rPr>
          <w:rFonts w:hint="eastAsia" w:ascii="宋体" w:hAnsi="宋体" w:eastAsia="宋体"/>
          <w:b/>
          <w:bCs/>
          <w:sz w:val="24"/>
          <w:szCs w:val="24"/>
        </w:rPr>
      </w:pPr>
      <w:r>
        <w:rPr>
          <w:rFonts w:hint="eastAsia" w:ascii="宋体" w:hAnsi="宋体" w:eastAsia="宋体"/>
          <w:b/>
          <w:bCs/>
          <w:sz w:val="24"/>
          <w:szCs w:val="24"/>
        </w:rPr>
        <w:t xml:space="preserve">五、政府采购政策</w:t>
      </w:r>
      <w:r/>
    </w:p>
    <w:p>
      <w:pPr>
        <w:ind w:firstLine="480"/>
        <w:spacing w:line="360" w:lineRule="auto"/>
        <w:tabs>
          <w:tab w:val="left" w:pos="567" w:leader="none"/>
        </w:tabs>
        <w:rPr>
          <w:rFonts w:hint="eastAsia" w:ascii="宋体" w:hAnsi="宋体" w:eastAsia="宋体"/>
          <w:sz w:val="24"/>
          <w:szCs w:val="24"/>
        </w:rPr>
      </w:pPr>
      <w:r>
        <w:rPr>
          <w:rFonts w:hint="eastAsia" w:ascii="宋体" w:hAnsi="宋体" w:eastAsia="宋体"/>
          <w:sz w:val="24"/>
          <w:szCs w:val="24"/>
        </w:rPr>
        <w:t xml:space="preserve">1.小、微企业</w:t>
      </w:r>
      <w:r/>
    </w:p>
    <w:p>
      <w:pPr>
        <w:ind w:firstLine="480"/>
        <w:spacing w:line="360" w:lineRule="auto"/>
        <w:tabs>
          <w:tab w:val="left" w:pos="567" w:leader="none"/>
        </w:tabs>
        <w:rPr>
          <w:rFonts w:hint="eastAsia" w:ascii="宋体" w:hAnsi="宋体" w:eastAsia="宋体"/>
          <w:sz w:val="24"/>
          <w:szCs w:val="24"/>
        </w:rPr>
      </w:pPr>
      <w:r>
        <w:rPr>
          <w:rFonts w:hint="eastAsia" w:ascii="宋体" w:hAnsi="宋体" w:eastAsia="宋体"/>
          <w:sz w:val="24"/>
          <w:szCs w:val="24"/>
        </w:rPr>
        <w:t xml:space="preserve">根据《政府采购促进中小企业发展管理办法》（财库〔2020〕46号）、《关于做好政府采购支持企业发展有关事项的通知》（苏财购〔2020〕52号）及《关于印发&lt;苏州市政府采购促进中小企业发展实施</w:t>
      </w:r>
      <w:r>
        <w:rPr>
          <w:rFonts w:hint="eastAsia" w:ascii="宋体" w:hAnsi="宋体" w:eastAsia="宋体"/>
          <w:sz w:val="24"/>
          <w:szCs w:val="24"/>
        </w:rPr>
        <w:t xml:space="preserve">意见&gt;</w:t>
      </w:r>
      <w:r>
        <w:rPr>
          <w:rFonts w:hint="eastAsia" w:ascii="宋体" w:hAnsi="宋体" w:eastAsia="宋体"/>
          <w:sz w:val="24"/>
          <w:szCs w:val="24"/>
        </w:rPr>
        <w:t xml:space="preserve">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b/>
          <w:sz w:val="24"/>
          <w:szCs w:val="24"/>
        </w:rPr>
        <w:t xml:space="preserve">《中小企业声明函》中所填的行业应与本采购标的对应的中小企业划分标准所属行业一致，未提交声明函或所提</w:t>
      </w:r>
      <w:r>
        <w:rPr>
          <w:rFonts w:hint="eastAsia" w:ascii="宋体" w:hAnsi="宋体" w:eastAsia="宋体"/>
          <w:b/>
          <w:sz w:val="24"/>
          <w:szCs w:val="24"/>
        </w:rPr>
        <w:t xml:space="preserve">交的声明函中行业与本采购标的对应的中小企业划分标准所属行业不一致不享受相关政策。</w:t>
      </w:r>
      <w:r/>
    </w:p>
    <w:p>
      <w:pPr>
        <w:ind w:firstLine="480"/>
        <w:spacing w:line="360" w:lineRule="auto"/>
        <w:tabs>
          <w:tab w:val="left" w:pos="567" w:leader="none"/>
        </w:tabs>
        <w:rPr>
          <w:rFonts w:hint="eastAsia" w:ascii="宋体" w:hAnsi="宋体" w:eastAsia="宋体"/>
          <w:sz w:val="24"/>
          <w:szCs w:val="24"/>
        </w:rPr>
      </w:pPr>
      <w:r>
        <w:rPr>
          <w:rFonts w:hint="eastAsia" w:ascii="宋体" w:hAnsi="宋体" w:eastAsia="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sz w:val="24"/>
          <w:szCs w:val="24"/>
        </w:rPr>
        <w:t xml:space="preserve">服务类项目中供应商若使用退休人员，将不享受相关扶持政策。</w:t>
      </w:r>
      <w:r/>
    </w:p>
    <w:p>
      <w:pPr>
        <w:ind w:firstLine="482"/>
        <w:spacing w:line="360" w:lineRule="auto"/>
        <w:tabs>
          <w:tab w:val="left" w:pos="567" w:leader="none"/>
        </w:tabs>
        <w:rPr>
          <w:rFonts w:hint="eastAsia" w:ascii="宋体" w:hAnsi="宋体" w:eastAsia="宋体"/>
          <w:sz w:val="24"/>
          <w:szCs w:val="24"/>
        </w:rPr>
      </w:pPr>
      <w:r>
        <w:rPr>
          <w:rFonts w:hint="eastAsia" w:ascii="宋体" w:hAnsi="宋体" w:eastAsia="宋体"/>
          <w:b/>
          <w:sz w:val="24"/>
          <w:szCs w:val="24"/>
        </w:rPr>
        <w:t xml:space="preserve">根据《政府采购促进中小企业发展管理办法》（财库〔2020〕46号）及《中小企业划型标准规定》（工信部联企业〔2011〕300号），本采购标的对应的中小企业划分标准所属行业为：其他未列明行业。</w:t>
      </w:r>
      <w:r/>
    </w:p>
    <w:p>
      <w:pPr>
        <w:ind w:firstLine="480"/>
        <w:spacing w:line="360" w:lineRule="auto"/>
        <w:tabs>
          <w:tab w:val="left" w:pos="567" w:leader="none"/>
        </w:tabs>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.残疾人福利性单位</w:t>
      </w:r>
      <w:r/>
    </w:p>
    <w:p>
      <w:pPr>
        <w:ind w:firstLine="480"/>
        <w:spacing w:line="360" w:lineRule="auto"/>
        <w:tabs>
          <w:tab w:val="left" w:pos="567" w:leader="none"/>
        </w:tabs>
        <w:rPr>
          <w:rFonts w:hint="eastAsia" w:ascii="宋体" w:hAnsi="宋体" w:eastAsia="宋体"/>
          <w:sz w:val="24"/>
          <w:szCs w:val="24"/>
        </w:rPr>
      </w:pPr>
      <w:r>
        <w:rPr>
          <w:rFonts w:hint="eastAsia" w:ascii="宋体" w:hAnsi="宋体" w:eastAsia="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hint="eastAsia" w:ascii="宋体" w:hAnsi="宋体" w:eastAsia="宋体"/>
          <w:sz w:val="24"/>
          <w:szCs w:val="24"/>
        </w:rPr>
      </w:pPr>
      <w:r>
        <w:rPr>
          <w:rFonts w:hint="eastAsia" w:ascii="宋体" w:hAnsi="宋体" w:eastAsia="宋体"/>
          <w:sz w:val="24"/>
          <w:szCs w:val="24"/>
        </w:rPr>
        <w:t xml:space="preserve">3.监狱企业</w:t>
      </w:r>
      <w:r/>
    </w:p>
    <w:p>
      <w:pPr>
        <w:ind w:firstLine="480"/>
        <w:spacing w:line="360" w:lineRule="auto"/>
        <w:tabs>
          <w:tab w:val="left" w:pos="567" w:leader="none"/>
        </w:tabs>
        <w:rPr>
          <w:rFonts w:hint="eastAsia" w:ascii="宋体" w:hAnsi="宋体" w:eastAsia="宋体"/>
          <w:sz w:val="24"/>
          <w:szCs w:val="24"/>
        </w:rPr>
      </w:pPr>
      <w:r>
        <w:rPr>
          <w:rFonts w:hint="eastAsia" w:ascii="宋体" w:hAnsi="宋体" w:eastAsia="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tabs>
          <w:tab w:val="left" w:pos="567" w:leader="none"/>
        </w:tabs>
        <w:rPr>
          <w:rFonts w:hint="eastAsia" w:ascii="宋体" w:hAnsi="宋体" w:eastAsia="宋体"/>
          <w:sz w:val="24"/>
          <w:szCs w:val="24"/>
        </w:rPr>
      </w:pPr>
      <w:r>
        <w:rPr>
          <w:rFonts w:hint="eastAsia" w:ascii="宋体" w:hAnsi="宋体" w:eastAsia="宋体"/>
          <w:sz w:val="24"/>
          <w:szCs w:val="24"/>
        </w:rPr>
        <w:t xml:space="preserve">4.绿色采购</w:t>
      </w:r>
      <w:r/>
    </w:p>
    <w:p>
      <w:pPr>
        <w:ind w:firstLine="480"/>
        <w:spacing w:line="360" w:lineRule="auto"/>
        <w:tabs>
          <w:tab w:val="left" w:pos="567" w:leader="none"/>
        </w:tabs>
        <w:rPr>
          <w:rFonts w:hint="eastAsia" w:ascii="宋体" w:hAnsi="宋体" w:eastAsia="宋体"/>
          <w:sz w:val="24"/>
          <w:szCs w:val="24"/>
        </w:rPr>
      </w:pPr>
      <w:r>
        <w:rPr>
          <w:rFonts w:hint="eastAsia" w:ascii="宋体" w:hAnsi="宋体" w:eastAsia="宋体"/>
          <w:sz w:val="24"/>
          <w:szCs w:val="24"/>
        </w:rPr>
        <w:t xml:space="preserve">根据《关于调整优化节能产品、环境标志产品政府采购执行机制的通知》（财库〔</w:t>
      </w:r>
      <w:r>
        <w:rPr>
          <w:rFonts w:ascii="宋体" w:hAnsi="宋体" w:eastAsia="宋体"/>
          <w:sz w:val="24"/>
          <w:szCs w:val="24"/>
        </w:rPr>
        <w:t xml:space="preserve">2019</w:t>
      </w:r>
      <w:r>
        <w:rPr>
          <w:rFonts w:hint="eastAsia" w:ascii="宋体" w:hAnsi="宋体" w:eastAsia="宋体"/>
          <w:sz w:val="24"/>
          <w:szCs w:val="24"/>
        </w:rPr>
        <w:t xml:space="preserve">〕</w:t>
      </w:r>
      <w:r>
        <w:rPr>
          <w:rFonts w:ascii="宋体" w:hAnsi="宋体" w:eastAsia="宋体"/>
          <w:sz w:val="24"/>
          <w:szCs w:val="24"/>
        </w:rPr>
        <w:t xml:space="preserve">9</w:t>
      </w:r>
      <w:r>
        <w:rPr>
          <w:rFonts w:hint="eastAsia" w:ascii="宋体" w:hAnsi="宋体" w:eastAsia="宋体"/>
          <w:sz w:val="24"/>
          <w:szCs w:val="24"/>
        </w:rPr>
        <w:t xml:space="preserve">号）等相关文件的规定，</w:t>
      </w:r>
      <w:r>
        <w:rPr>
          <w:rFonts w:hint="eastAsia" w:ascii="宋体" w:hAnsi="宋体" w:eastAsia="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w:t>
      </w:r>
      <w:r>
        <w:rPr>
          <w:rFonts w:hint="eastAsia" w:ascii="宋体" w:hAnsi="宋体" w:eastAsia="宋体"/>
          <w:b/>
          <w:sz w:val="24"/>
          <w:szCs w:val="24"/>
        </w:rPr>
        <w:t xml:space="preserve">查询,</w:t>
      </w:r>
      <w:r>
        <w:rPr>
          <w:rFonts w:hint="eastAsia" w:ascii="宋体" w:hAnsi="宋体" w:eastAsia="宋体"/>
          <w:b/>
          <w:sz w:val="24"/>
          <w:szCs w:val="24"/>
        </w:rPr>
        <w:t xml:space="preserve">并在投标文件中提供由国家确定的认证机构出具的、处于有效期之内的节能产品认证证书复印件，否则视为未实质性响应。</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5.针对中小型企业、残疾人福利企业和监狱企业的评审：</w:t>
      </w:r>
      <w:r/>
    </w:p>
    <w:p>
      <w:pPr>
        <w:ind w:firstLine="482"/>
        <w:spacing w:line="360" w:lineRule="auto"/>
        <w:rPr>
          <w:rFonts w:hint="eastAsia" w:ascii="宋体" w:hAnsi="宋体" w:eastAsia="宋体"/>
          <w:sz w:val="24"/>
          <w:szCs w:val="24"/>
        </w:rPr>
      </w:pPr>
      <w:r>
        <w:rPr>
          <w:rFonts w:hint="eastAsia" w:ascii="宋体" w:hAnsi="宋体" w:eastAsia="宋体"/>
          <w:b/>
          <w:bCs/>
          <w:sz w:val="24"/>
          <w:szCs w:val="24"/>
        </w:rPr>
        <w:t xml:space="preserve">本项目为专门面向中小企业采购的项目，不再执行价格评审优惠的扶持政策。</w:t>
      </w:r>
      <w:r>
        <w:rPr>
          <w:rFonts w:hint="eastAsia" w:ascii="宋体" w:hAnsi="宋体" w:eastAsia="宋体"/>
          <w:bCs/>
          <w:sz w:val="24"/>
          <w:szCs w:val="24"/>
        </w:rPr>
        <w:t xml:space="preserve">供应商必须提供《中小企业声明函》或《残疾人福利性单位声明函》或由省级以上监狱</w:t>
      </w:r>
      <w:r>
        <w:rPr>
          <w:rFonts w:hint="eastAsia" w:ascii="宋体" w:hAnsi="宋体" w:eastAsia="宋体"/>
          <w:bCs/>
          <w:sz w:val="24"/>
          <w:szCs w:val="24"/>
        </w:rPr>
        <w:t xml:space="preserve">管理局、戒毒管理局（含新疆生产建设兵团）出具的属于监狱企业的证明文件。</w:t>
      </w:r>
      <w:r/>
    </w:p>
    <w:p>
      <w:pPr>
        <w:ind w:firstLine="48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若供应商提供的声明函或认定证明为虚假材料，按“政府采购法”相关规定处理并报请政府监管部门给予行政处罚。</w:t>
      </w:r>
      <w:r/>
    </w:p>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 实施本国产品标准及相关政策</w:t>
      </w:r>
      <w:r>
        <w:rPr>
          <w:rFonts w:hint="eastAsia" w:ascii="宋体" w:hAnsi="宋体" w:eastAsia="宋体" w:cs="宋体"/>
          <w:sz w:val="24"/>
          <w:szCs w:val="24"/>
        </w:rPr>
        <w:t xml:space="preserve">：</w:t>
      </w:r>
      <w:r>
        <w:rPr>
          <w:rFonts w:hint="eastAsia" w:ascii="宋体" w:hAnsi="宋体" w:eastAsia="宋体" w:cs="宋体"/>
          <w:sz w:val="24"/>
          <w:szCs w:val="24"/>
        </w:rPr>
        <w:t xml:space="preserve"> </w:t>
      </w:r>
      <w:r/>
    </w:p>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.4本项目政府采购活动中既有本国产品又有非本国产品参与竞争的，依法对本国产品给予价格评审优惠，对本国产品的报价给予</w:t>
      </w:r>
      <w:r>
        <w:rPr>
          <w:rFonts w:ascii="宋体" w:hAnsi="宋体" w:eastAsia="宋体" w:cs="宋体"/>
          <w:sz w:val="24"/>
          <w:szCs w:val="24"/>
          <w:u w:val="single"/>
        </w:rPr>
        <w:t xml:space="preserve">20%</w:t>
      </w:r>
      <w:r>
        <w:rPr>
          <w:rFonts w:ascii="宋体" w:hAnsi="宋体" w:eastAsia="宋体" w:cs="宋体"/>
          <w:sz w:val="24"/>
          <w:szCs w:val="24"/>
        </w:rPr>
        <w:t xml:space="preserve">的价格扣除，用扣除后的价格参与评审。</w:t>
      </w:r>
      <w:r/>
    </w:p>
    <w:p>
      <w:pPr>
        <w:ind w:firstLine="420"/>
        <w:spacing w:line="360" w:lineRule="auto"/>
        <w:rPr>
          <w:rFonts w:hint="eastAsia" w:ascii="宋体" w:hAnsi="宋体" w:eastAsia="宋体" w:cs="宋体"/>
          <w:sz w:val="24"/>
          <w:szCs w:val="24"/>
        </w:rPr>
      </w:pPr>
      <w:r>
        <w:rPr>
          <w:rFonts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ascii="宋体" w:hAnsi="宋体" w:eastAsia="宋体" w:cs="宋体"/>
          <w:sz w:val="24"/>
          <w:szCs w:val="24"/>
          <w:u w:val="single"/>
        </w:rPr>
        <w:t xml:space="preserve">20%</w:t>
      </w:r>
      <w:r>
        <w:rPr>
          <w:rFonts w:ascii="宋体" w:hAnsi="宋体" w:eastAsia="宋体" w:cs="宋体"/>
          <w:sz w:val="24"/>
          <w:szCs w:val="24"/>
        </w:rPr>
        <w:t xml:space="preserve">的价格扣除，用扣除后的价格参与评审。供应商未填写比例数值，或比例数值未达到</w:t>
      </w:r>
      <w:r>
        <w:rPr>
          <w:rFonts w:ascii="宋体" w:hAnsi="宋体" w:eastAsia="宋体" w:cs="宋体"/>
          <w:sz w:val="24"/>
          <w:szCs w:val="24"/>
          <w:u w:val="single"/>
        </w:rPr>
        <w:t xml:space="preserve">80%</w:t>
      </w:r>
      <w:r>
        <w:rPr>
          <w:rFonts w:ascii="宋体" w:hAnsi="宋体" w:eastAsia="宋体" w:cs="宋体"/>
          <w:sz w:val="24"/>
          <w:szCs w:val="24"/>
        </w:rPr>
        <w:t xml:space="preserve">的，将不享受本国产品价格评审优惠。</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.5供应商需按照招标文件的要求提供《关于符合本国产品标准的声明函》（以下简称《声明函》）或财政部会同有关部门规定的有关证明文件的，如不提供或提供不符要求的将不享受本国产品价格评审优惠。</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.7评标过程中，如发现供应商在《声明函》内容含义不明确、同类事项与投标</w:t>
      </w:r>
      <w:r>
        <w:rPr>
          <w:rFonts w:ascii="宋体" w:hAnsi="宋体" w:eastAsia="宋体" w:cs="宋体"/>
          <w:sz w:val="24"/>
          <w:szCs w:val="24"/>
        </w:rPr>
        <w:t xml:space="preserve">（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六、信用记录</w:t>
      </w:r>
      <w:r/>
    </w:p>
    <w:p>
      <w:pPr>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根据政府采购法及相关法规，以及苏州市财政局《关于印发苏州市市级政府采购信用记录查询和使用工作试行办法的通知》（苏财购（2017）11号）和《财政部关于〈中华人民共和国政府采购法实施条例〉第十九条第一款“较大数额罚款”具体适用问题的意见》的通知(苏财购〔2022〕4</w:t>
      </w:r>
      <w:r>
        <w:rPr>
          <w:rFonts w:hint="eastAsia" w:ascii="宋体" w:hAnsi="宋体" w:eastAsia="宋体"/>
          <w:sz w:val="24"/>
          <w:szCs w:val="24"/>
        </w:rPr>
        <w:t xml:space="preserve">号)</w:t>
      </w:r>
      <w:r>
        <w:rPr>
          <w:rFonts w:hint="eastAsia" w:ascii="宋体" w:hAnsi="宋体" w:eastAsia="宋体"/>
          <w:sz w:val="24"/>
          <w:szCs w:val="24"/>
        </w:rPr>
        <w:t xml:space="preserve">文件的规定，我们将依法对供应商进行信用查询，凡经确认不符合政府采购相关法律法规规定的，将拒绝其参与政府采购活动。</w:t>
      </w:r>
      <w:r/>
    </w:p>
    <w:p>
      <w:pPr>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1、查询截止时点：响应文件递交截止时间。</w:t>
      </w:r>
      <w:r/>
    </w:p>
    <w:p>
      <w:pPr>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2、查询渠道：</w:t>
      </w:r>
      <w:r/>
    </w:p>
    <w:p>
      <w:pPr>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采购代理机构会在接收响应文件截止时间后，登录信用中国网站（</w:t>
      </w:r>
      <w:r>
        <w:rPr>
          <w:rFonts w:ascii="宋体" w:hAnsi="宋体" w:eastAsia="宋体"/>
          <w:sz w:val="24"/>
          <w:szCs w:val="24"/>
        </w:rPr>
        <w:t xml:space="preserve">www.creditchina.gov.cn/</w:t>
      </w:r>
      <w:r>
        <w:rPr>
          <w:rFonts w:hint="eastAsia" w:ascii="宋体" w:hAnsi="宋体" w:eastAsia="宋体"/>
          <w:sz w:val="24"/>
          <w:szCs w:val="24"/>
        </w:rPr>
        <w:t xml:space="preserve">）和中国政府采购网（</w:t>
      </w:r>
      <w:r>
        <w:rPr>
          <w:rFonts w:ascii="宋体" w:hAnsi="宋体" w:eastAsia="宋体"/>
          <w:sz w:val="24"/>
          <w:szCs w:val="24"/>
        </w:rPr>
        <w:t xml:space="preserve">www.ccgp.gov.cn/</w:t>
      </w:r>
      <w:r>
        <w:rPr>
          <w:rFonts w:hint="eastAsia" w:ascii="宋体" w:hAnsi="宋体" w:eastAsia="宋体"/>
          <w:sz w:val="24"/>
          <w:szCs w:val="24"/>
        </w:rPr>
        <w:t xml:space="preserve">）查询供应商的信用记录，并将查询结果递交评标委员会。</w:t>
      </w:r>
      <w:r/>
    </w:p>
    <w:p>
      <w:pPr>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3、查询证据留存方式：</w:t>
      </w:r>
      <w:r/>
    </w:p>
    <w:p>
      <w:pPr>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对存在失信信息的供应商，由失信供应商进行确认。同时，采购代理机构工作人员应根据评标委员会确认的失信信息，登陆到相关来源网站页面进行复核并打印，作为证据留存。</w:t>
      </w:r>
      <w:r/>
    </w:p>
    <w:p>
      <w:pPr>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4、信用记录使用规则：</w:t>
      </w:r>
      <w:r/>
    </w:p>
    <w:p>
      <w:pPr>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在对供应商进行资格性审查时，应根据查询结果对供应商的不良信用记录逐项甄别确认。</w:t>
      </w:r>
      <w:r/>
    </w:p>
    <w:p>
      <w:pPr>
        <w:jc w:val="left"/>
        <w:widowControl/>
        <w:rPr>
          <w:sz w:val="32"/>
          <w:szCs w:val="32"/>
        </w:rPr>
      </w:pPr>
      <w:r>
        <w:rPr>
          <w:sz w:val="32"/>
          <w:szCs w:val="32"/>
        </w:rPr>
        <w:br w:type="page" w:clear="all"/>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pStyle w:val="694"/>
        <w:jc w:val="center"/>
        <w:spacing w:line="360" w:lineRule="auto"/>
        <w:rPr>
          <w:rFonts w:hint="eastAsia" w:ascii="宋体" w:hAnsi="宋体" w:eastAsia="宋体"/>
          <w:sz w:val="48"/>
          <w:szCs w:val="48"/>
        </w:rPr>
      </w:pPr>
      <w:r/>
      <w:bookmarkStart w:id="42" w:name="_Toc396747046"/>
      <w:r/>
      <w:bookmarkStart w:id="43" w:name="_Toc202442450"/>
      <w:r>
        <w:rPr>
          <w:rFonts w:hint="eastAsia" w:ascii="宋体" w:hAnsi="宋体" w:eastAsia="宋体"/>
          <w:sz w:val="48"/>
          <w:szCs w:val="48"/>
        </w:rPr>
        <w:t xml:space="preserve">第五章合同主要条款</w:t>
      </w:r>
      <w:bookmarkEnd w:id="42"/>
      <w:r/>
      <w:bookmarkEnd w:id="43"/>
      <w:r/>
      <w:r/>
    </w:p>
    <w:p>
      <w:pPr>
        <w:jc w:val="center"/>
        <w:spacing w:line="360" w:lineRule="auto"/>
        <w:rPr>
          <w:rFonts w:hint="eastAsia" w:ascii="宋体" w:hAnsi="宋体" w:eastAsia="宋体"/>
          <w:sz w:val="32"/>
          <w:szCs w:val="32"/>
        </w:rPr>
      </w:pPr>
      <w:r>
        <w:rPr>
          <w:rFonts w:hint="eastAsia" w:ascii="宋体" w:hAnsi="宋体" w:eastAsia="宋体"/>
          <w:sz w:val="32"/>
          <w:szCs w:val="32"/>
        </w:rPr>
        <w:br w:type="page" w:clear="all"/>
      </w:r>
      <w:r/>
    </w:p>
    <w:p>
      <w:pPr>
        <w:jc w:val="center"/>
        <w:spacing w:line="360" w:lineRule="auto"/>
        <w:rPr>
          <w:rFonts w:hint="eastAsia" w:ascii="宋体" w:hAnsi="宋体" w:eastAsia="宋体"/>
          <w:b/>
          <w:sz w:val="32"/>
          <w:szCs w:val="32"/>
        </w:rPr>
      </w:pPr>
      <w:r>
        <w:rPr>
          <w:rFonts w:hint="eastAsia" w:ascii="宋体" w:hAnsi="宋体" w:eastAsia="宋体"/>
          <w:b/>
          <w:sz w:val="32"/>
          <w:szCs w:val="32"/>
        </w:rPr>
        <w:t xml:space="preserve">合同主要条款</w:t>
      </w:r>
      <w:r/>
    </w:p>
    <w:p>
      <w:pPr>
        <w:ind w:firstLine="482"/>
        <w:jc w:val="left"/>
        <w:spacing w:line="360" w:lineRule="auto"/>
        <w:widowControl/>
        <w:rPr>
          <w:rFonts w:hint="eastAsia" w:ascii="宋体" w:hAnsi="宋体" w:eastAsia="宋体"/>
          <w:bCs/>
          <w:sz w:val="24"/>
          <w:szCs w:val="24"/>
        </w:rPr>
      </w:pPr>
      <w:r/>
      <w:bookmarkStart w:id="44" w:name="_Toc13889378"/>
      <w:r/>
      <w:bookmarkStart w:id="45" w:name="_Toc13642118"/>
      <w:r/>
      <w:bookmarkEnd w:id="40"/>
      <w:r>
        <w:rPr>
          <w:rFonts w:ascii="宋体" w:hAnsi="宋体" w:eastAsia="宋体"/>
          <w:bCs/>
          <w:sz w:val="24"/>
          <w:szCs w:val="24"/>
        </w:rPr>
        <w:t xml:space="preserve">根据苏州</w:t>
      </w:r>
      <w:r>
        <w:rPr>
          <w:rFonts w:hint="eastAsia" w:ascii="宋体" w:hAnsi="宋体" w:eastAsia="宋体"/>
          <w:bCs/>
          <w:sz w:val="24"/>
          <w:szCs w:val="24"/>
        </w:rPr>
        <w:t xml:space="preserve">市</w:t>
      </w:r>
      <w:r>
        <w:rPr>
          <w:rFonts w:ascii="宋体" w:hAnsi="宋体" w:eastAsia="宋体"/>
          <w:bCs/>
          <w:sz w:val="24"/>
          <w:szCs w:val="24"/>
        </w:rPr>
        <w:t xml:space="preserve">政府采购招标编号</w:t>
      </w:r>
      <w:r>
        <w:rPr>
          <w:rFonts w:hint="eastAsia" w:ascii="宋体" w:hAnsi="宋体" w:eastAsia="宋体"/>
          <w:bCs/>
          <w:sz w:val="24"/>
          <w:szCs w:val="24"/>
          <w:u w:val="single"/>
        </w:rPr>
        <w:t xml:space="preserve">                  </w:t>
      </w:r>
      <w:r>
        <w:rPr>
          <w:rFonts w:ascii="宋体" w:hAnsi="宋体" w:eastAsia="宋体"/>
          <w:bCs/>
          <w:sz w:val="24"/>
          <w:szCs w:val="24"/>
        </w:rPr>
        <w:t xml:space="preserve">号的招标文件、乙方的投标文件及中标结果，依照《中华人民共和国民法典》及其他有关法律、行政法规，遵循平等、自愿、公平和诚实信用的原则，双方就</w:t>
      </w:r>
      <w:r>
        <w:rPr>
          <w:rFonts w:ascii="宋体" w:hAnsi="宋体" w:eastAsia="宋体"/>
          <w:bCs/>
          <w:sz w:val="24"/>
          <w:szCs w:val="24"/>
          <w:lang w:val="zh-CN"/>
        </w:rPr>
        <w:t xml:space="preserve">内容</w:t>
      </w:r>
      <w:r>
        <w:rPr>
          <w:rFonts w:ascii="宋体" w:hAnsi="宋体" w:eastAsia="宋体"/>
          <w:bCs/>
          <w:sz w:val="24"/>
          <w:szCs w:val="24"/>
        </w:rPr>
        <w:t xml:space="preserve">的相关事项协商一致，签订本合同书。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一、合同标的物和合同价格组成</w:t>
      </w:r>
      <w:r/>
    </w:p>
    <w:p>
      <w:pPr>
        <w:ind w:firstLine="480"/>
        <w:jc w:val="left"/>
        <w:spacing w:line="360" w:lineRule="auto"/>
        <w:tabs>
          <w:tab w:val="left" w:pos="7560" w:leader="none"/>
        </w:tabs>
        <w:rPr>
          <w:rFonts w:hint="eastAsia" w:ascii="宋体" w:hAnsi="宋体" w:eastAsia="宋体" w:cs="宋体"/>
          <w:sz w:val="24"/>
          <w:szCs w:val="24"/>
        </w:rPr>
      </w:pPr>
      <w:r>
        <w:rPr>
          <w:rFonts w:hint="eastAsia" w:ascii="宋体" w:hAnsi="宋体" w:eastAsia="宋体" w:cs="宋体"/>
          <w:sz w:val="24"/>
          <w:szCs w:val="24"/>
        </w:rPr>
        <w:t xml:space="preserve">1.1采购的服务内容概述；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1.2服务具体范围，</w:t>
      </w:r>
      <w:r>
        <w:rPr>
          <w:rFonts w:hint="eastAsia" w:ascii="宋体" w:hAnsi="宋体" w:eastAsia="宋体" w:cs="宋体"/>
          <w:b/>
          <w:sz w:val="24"/>
          <w:szCs w:val="24"/>
        </w:rPr>
        <w:t xml:space="preserve">详见第四章；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1.3服务期限：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202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日至202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t xml:space="preserve">（共计一年）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（2）服务期未满一年，但实际结算合同价达到相应标段的预算最高限价。</w:t>
      </w:r>
      <w:r/>
    </w:p>
    <w:p>
      <w:pPr>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注：以上条件满足其中一条，即合同自动终止。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合同价款的组成：合同价款包含甲方应付乙方的全部款项，包括在服务期内完成该项目所需的技术措施费、风险费、材料、机械设备、安装、垃圾等杂物的清除费、人员经费（包括人员工资、保险、临时性加班费用、高温费等发生的一切费用及法律法规规定的应付费用）、维护、利润、各种税费、代理服务费、政策性文件规定及合同包含的所有风险、责任等各项应有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二、下列文件为本合同不可分割部分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2.1中标通知书；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2.2乙方中标的投标文件；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2.3采购文件；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2.4乙方在投标过程中所作的其它承诺、声明、书面澄清等。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三、合同价格支付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3.1支付步骤和比例：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3.1.1中标折扣率：</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（折扣率在合同履约过程中不予改动）。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3.1.2实际工作内容的价格结算方法：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实际结算单价=招标文件招标需求中对应的最高限价单价*中标折扣率。</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3.1.3</w:t>
      </w:r>
      <w:r>
        <w:rPr>
          <w:rFonts w:hint="eastAsia" w:ascii="宋体" w:hAnsi="宋体" w:eastAsia="宋体" w:cs="宋体"/>
          <w:sz w:val="24"/>
          <w:szCs w:val="24"/>
          <w:lang w:val="zh-CN"/>
        </w:rPr>
        <w:t xml:space="preserve">付款方式：</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color w:val="000000"/>
          <w:sz w:val="24"/>
          <w:szCs w:val="24"/>
        </w:rPr>
        <w:t xml:space="preserve">合同签订生效后</w:t>
      </w:r>
      <w:r>
        <w:rPr>
          <w:rFonts w:hint="eastAsia" w:ascii="宋体" w:hAnsi="宋体" w:eastAsia="宋体" w:cs="宋体"/>
          <w:color w:val="000000"/>
          <w:sz w:val="24"/>
          <w:szCs w:val="24"/>
        </w:rPr>
        <w:t xml:space="preserve">15个工作日内</w:t>
      </w:r>
      <w:r>
        <w:rPr>
          <w:rFonts w:hint="eastAsia" w:ascii="宋体" w:hAnsi="宋体" w:eastAsia="宋体" w:cs="宋体"/>
          <w:color w:val="000000"/>
          <w:sz w:val="24"/>
          <w:szCs w:val="24"/>
        </w:rPr>
        <w:t xml:space="preserve">支付本合同总金额的10%作预付款。</w:t>
      </w:r>
      <w:r>
        <w:rPr>
          <w:rFonts w:hint="eastAsia" w:ascii="宋体" w:hAnsi="宋体" w:eastAsia="宋体" w:cs="宋体"/>
          <w:sz w:val="24"/>
          <w:szCs w:val="24"/>
          <w:lang w:val="zh-CN"/>
        </w:rPr>
        <w:t xml:space="preserve">按季度结算实际发生服务费用，乙方按甲方要求维修服务完成后，乙方汇总制作结算报告，并报甲方审核，经甲方审定后，甲方按</w:t>
      </w:r>
      <w:r>
        <w:rPr>
          <w:rFonts w:hint="eastAsia" w:ascii="宋体" w:hAnsi="宋体" w:eastAsia="宋体" w:cs="宋体"/>
          <w:sz w:val="24"/>
          <w:szCs w:val="24"/>
        </w:rPr>
        <w:t xml:space="preserve">季度</w:t>
      </w:r>
      <w:r>
        <w:rPr>
          <w:rFonts w:hint="eastAsia" w:ascii="宋体" w:hAnsi="宋体" w:eastAsia="宋体" w:cs="宋体"/>
          <w:sz w:val="24"/>
          <w:szCs w:val="24"/>
          <w:lang w:val="zh-CN"/>
        </w:rPr>
        <w:t xml:space="preserve">结算</w:t>
      </w:r>
      <w:r>
        <w:rPr>
          <w:rFonts w:hint="eastAsia" w:ascii="宋体" w:hAnsi="宋体" w:eastAsia="宋体" w:cs="宋体"/>
          <w:sz w:val="24"/>
          <w:szCs w:val="24"/>
        </w:rPr>
        <w:t xml:space="preserve">实际维修工程量</w:t>
      </w:r>
      <w:r>
        <w:rPr>
          <w:rFonts w:hint="eastAsia" w:ascii="宋体" w:hAnsi="宋体" w:eastAsia="宋体" w:cs="宋体"/>
          <w:sz w:val="24"/>
          <w:szCs w:val="24"/>
          <w:lang w:val="zh-CN"/>
        </w:rPr>
        <w:t xml:space="preserve">并进行支付。</w:t>
      </w:r>
      <w:r>
        <w:rPr>
          <w:rFonts w:ascii="宋体" w:hAnsi="宋体" w:eastAsia="宋体" w:cs="宋体"/>
          <w:sz w:val="24"/>
          <w:szCs w:val="24"/>
          <w:lang w:val="zh-CN"/>
        </w:rPr>
        <w:t xml:space="preserve">自甲方第一次</w:t>
      </w:r>
      <w:r>
        <w:rPr>
          <w:rFonts w:ascii="宋体" w:hAnsi="宋体" w:eastAsia="宋体" w:cs="宋体"/>
          <w:sz w:val="24"/>
          <w:szCs w:val="24"/>
          <w:lang w:val="zh-CN"/>
        </w:rPr>
        <w:t xml:space="preserve">季度结算付款时，</w:t>
      </w:r>
      <w:r>
        <w:rPr>
          <w:rFonts w:hint="eastAsia" w:ascii="宋体" w:hAnsi="宋体" w:eastAsia="宋体" w:cs="宋体"/>
          <w:sz w:val="24"/>
          <w:szCs w:val="24"/>
          <w:lang w:val="zh-CN"/>
        </w:rPr>
        <w:t xml:space="preserve">预付款</w:t>
      </w:r>
      <w:r>
        <w:rPr>
          <w:rFonts w:ascii="宋体" w:hAnsi="宋体" w:eastAsia="宋体" w:cs="宋体"/>
          <w:sz w:val="24"/>
          <w:szCs w:val="24"/>
          <w:lang w:val="zh-CN"/>
        </w:rPr>
        <w:t xml:space="preserve">全额从当期应付结算款项中抵扣完毕</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t xml:space="preserve">（</w:t>
      </w:r>
      <w:r>
        <w:rPr>
          <w:rFonts w:ascii="宋体" w:hAnsi="宋体" w:eastAsia="宋体" w:cs="宋体"/>
          <w:sz w:val="24"/>
          <w:szCs w:val="24"/>
          <w:lang w:val="zh-CN"/>
        </w:rPr>
        <w:t xml:space="preserve">若当期应付结算款项不足以全额抵扣预付款，未抵扣完毕的预付款差额顺延至下一期季度结算款中优先抵扣，直至 10% 预付款全部扣减完成。</w:t>
      </w: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（在签订合同时，乙方明确表示无需预付款或者主动要求降低预付款比例的，甲方可不适用关于预付款的规定。）</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巡视费用，实际结算单价=招标文件招标需求中对应的巡视费用最高限价单价*中标折扣率×（月考核分值×1%），每季度结算一次；</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考核巡查费按照“4:1”模式发放，其中考核巡查费的80%作为基础巡查费有考核表为依据，剩余考核巡查费的20%作为奖励巡查费以当月投诉超期次数为发放指标，投诉超期1次扣10%，投诉超期2次扣40%，投诉超期3次扣80%，投诉超期三次以上全额扣除当月奖励金额。</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甲方将根据按月考核检查情况，调整每个月实际支付金额，实际每个月巡视费用可能与每个月巡视费用合同价有差异。考核内容甲乙双方签订合同时协商确定。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道路沿线安全设施、桥梁设施养护维修、道路养护</w:t>
      </w:r>
      <w:r>
        <w:rPr>
          <w:rFonts w:hint="eastAsia" w:ascii="宋体" w:hAnsi="宋体" w:eastAsia="宋体" w:cs="宋体"/>
          <w:sz w:val="24"/>
          <w:szCs w:val="24"/>
        </w:rPr>
        <w:t xml:space="preserve">(开挖及拆除)</w:t>
      </w:r>
      <w:r>
        <w:rPr>
          <w:rFonts w:hint="eastAsia" w:ascii="宋体" w:hAnsi="宋体" w:eastAsia="宋体" w:cs="宋体"/>
          <w:sz w:val="24"/>
          <w:szCs w:val="24"/>
        </w:rPr>
        <w:t xml:space="preserve">、道路养护</w:t>
      </w:r>
      <w:r>
        <w:rPr>
          <w:rFonts w:hint="eastAsia" w:ascii="宋体" w:hAnsi="宋体" w:eastAsia="宋体" w:cs="宋体"/>
          <w:sz w:val="24"/>
          <w:szCs w:val="24"/>
        </w:rPr>
        <w:t xml:space="preserve">(修复工程)</w:t>
      </w:r>
      <w:r>
        <w:rPr>
          <w:rFonts w:hint="eastAsia" w:ascii="宋体" w:hAnsi="宋体" w:eastAsia="宋体" w:cs="宋体"/>
          <w:sz w:val="24"/>
          <w:szCs w:val="24"/>
        </w:rPr>
        <w:t xml:space="preserve">、道路养护（排水工程）、道路限高杆、大型机械设备进出场及安拆部分，按实际完成工程量的50%定期支付；工程竣工备案完成后最高付至合同总价（实际完成工程量）的60%；工程审计结束（以审计报告为准）付至审计价的70%；余款审计后2年内定期支付。</w:t>
      </w:r>
      <w:r/>
    </w:p>
    <w:p>
      <w:pPr>
        <w:ind w:firstLine="480"/>
        <w:spacing w:line="360" w:lineRule="auto"/>
        <w:rPr>
          <w:rFonts w:hint="eastAsia" w:ascii="宋体" w:hAnsi="宋体" w:eastAsia="宋体" w:cs="宋体"/>
          <w:i/>
          <w:iCs/>
          <w:sz w:val="24"/>
          <w:szCs w:val="24"/>
        </w:rPr>
      </w:pPr>
      <w:r>
        <w:rPr>
          <w:rFonts w:hint="eastAsia" w:ascii="宋体" w:hAnsi="宋体" w:eastAsia="宋体" w:cs="宋体"/>
          <w:sz w:val="24"/>
          <w:szCs w:val="24"/>
        </w:rPr>
        <w:t xml:space="preserve">3.2根据现行税法对甲方征收的与本合同有关的一切税费均由甲方承担；根据现行税法对乙方征收的与本合同有关的一切税费均由乙方承担。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3.3乙方要求付款应提供以下资料：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（1）合格的发票。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（2）由甲乙双方及采购代理机构签章的《政府采购合同履行验收报告》。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（3）工程一切险及第三责任险的保单等相关材料。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3.4支付方式：银行转账、银行汇票或转账支票，具体支付方式甲方有权根据财务安排自主选择。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3.5项目资金由苏州市相城区黄埭镇建设管理办公室支付。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四、服务工作管理、检查考核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甲方根据“考核标准”对乙方的管理服务工作进行考核。甲方每天安排巡视检查人员，对乙方养护作业工作进行检查，所有发现的问题将以当场反馈、图片反馈或整改通知书等不同形式下发，乙方进行问题的限期整改。每月安排1次明查，由乙</w:t>
      </w:r>
      <w:r>
        <w:rPr>
          <w:rFonts w:hint="eastAsia" w:ascii="宋体" w:hAnsi="宋体" w:eastAsia="宋体" w:cs="宋体"/>
          <w:sz w:val="24"/>
          <w:szCs w:val="24"/>
        </w:rPr>
        <w:t xml:space="preserve">方负责人陪同甲方检查人员一起对乙方工作进行检查、考核、评分。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4.2实行例会制度，由甲方组织召开，要求乙方负责人和各路段责任人参加，总结工作，通报检查中发现的问题。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4.3若该月出现因乙方工作不力而出现媒体曝光、上级通报、点名批评，则甲方在乙方每月最终考评得分基础上扣2分。若造成重大影响的，另直接扣除当月养护经费的1%。</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4.4甲方在检查中发现的问题及时通知乙方，乙方及时整改，同时乙方须主动联系甲方，对每月考核得分情况说明签字确认，如若乙方不及时签字确认，甲方一律视为乙方默认甲方的考核评分。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5.2合同一方因不可抗力不能履行合同的，应当及时通知对方，以减轻可能给对方造成的损失，并应当在合理期限内提供证明。</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六、合同的解除和转让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6.1甲方和乙方协商一致，可以解除合同。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6.2有下列情形之一，合同一方可以解除合同：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6.2.1因不可抗力致使不能实现合同目的，未受不可抗力影响的一方有权解除合同；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6.2.2因合同一方违约导致合同不能履行，另一方有权解除合同；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6.2.3因乙方在履行合同过程中造成社会不良影响的，甲方有权解除合同。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6.2.4提供的服务无法达到甲方要求，拒不整改，整改后仍无法达到甲方的服务要求的。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6.2.5养护考核结果连续三个月80分以下，甲方有权单方解除合同。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6.2.6超出零星维修养护金额的10%或超过采购预算或养护到期，合同即终止，以先到为准。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6.3有权解除合同的一方，应当在违约事实或不可抗力发生之后三十天内书面通知对方以主张解除合同，合同在书面通知到达对方时解除。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6.4合同的部分和全部都不得转让。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7.1合同一方不履行合同义务或者履行合同义务不符合约定的，应当承担继续履</w:t>
      </w:r>
      <w:r>
        <w:rPr>
          <w:rFonts w:hint="eastAsia" w:ascii="宋体" w:hAnsi="宋体" w:eastAsia="宋体" w:cs="宋体"/>
          <w:sz w:val="24"/>
          <w:szCs w:val="24"/>
        </w:rPr>
        <w:t xml:space="preserve">行、采取补救措施或赔偿损失等违约责任。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7.2甲方违约责任。甲方未按照约定时间支付合同价款的，应当承担逾期付款违约责任。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7.3乙方违约责任。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7.3.1甲方有权按照本合同第四条规定对乙方进行考核，并按照考核办法的规定要求乙方承担相应责任。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7.3.2乙方承担的违约金不足以赔偿甲方实际损失的，甲方有权要求乙方继续赔偿。</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7.3.3乙方履行合同不符合合同要求的，甲方有权责令乙方立即改正，乙方拒不改正或已经造成不良社会影响的，甲方有权要求乙方承担责任。</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八、争议解决办法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因本合同或与本合同有关的一切事项发生争议，由双方友好协商解决。协商不成的，任何一方均可以向甲方所在地人民法院起诉。</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九、合同生效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本合同在双方签字盖章后生效，并需经政府采购管理部门备案。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十一、附则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11.1本合同一式六份，甲方、乙方各执两份，政府采购监督管理部门备案一份，采购代理机构一份。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11.2本合同文件使用中文书写、解释和说明。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11.3本合同履行过程中产生的纪要、协议以及中标通知书、投标文件和采购文件为本合同的附件，与合同具有同等效力。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11.4未尽事宜</w:t>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本合同未尽事宜应按照《中华人民共和国民法典》、《中华人民共和国政府采购法》之规定解释。</w:t>
      </w:r>
      <w:r/>
    </w:p>
    <w:p>
      <w:pPr>
        <w:pStyle w:val="1044"/>
        <w:ind w:left="520" w:firstLine="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甲方（公章）：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 乙方（公章）：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法定代表人或授权代表（签字或盖章）：                法定代表人或授权代表（签字或盖章）：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签约日期：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签约日期： </w:t>
      </w:r>
      <w:r/>
    </w:p>
    <w:p>
      <w:pP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32"/>
          <w:szCs w:val="32"/>
        </w:rPr>
      </w:pPr>
      <w:r>
        <w:rPr>
          <w:rFonts w:ascii="宋体" w:hAnsi="宋体" w:eastAsia="宋体"/>
          <w:sz w:val="21"/>
          <w:szCs w:val="21"/>
        </w:rPr>
        <w:br w:type="page" w:clear="all"/>
      </w:r>
      <w:r/>
    </w:p>
    <w:p>
      <w:pPr>
        <w:pStyle w:val="945"/>
        <w:rPr>
          <w:rFonts w:hint="eastAsia" w:hAnsi="宋体" w:eastAsia="宋体"/>
          <w:sz w:val="32"/>
          <w:szCs w:val="32"/>
        </w:rPr>
      </w:pPr>
      <w:r>
        <w:rPr>
          <w:rFonts w:hint="eastAsia" w:hAnsi="宋体" w:eastAsia="宋体"/>
          <w:sz w:val="32"/>
          <w:szCs w:val="32"/>
        </w:rPr>
      </w:r>
      <w:r/>
    </w:p>
    <w:p>
      <w:pPr>
        <w:pStyle w:val="945"/>
        <w:rPr>
          <w:rFonts w:hint="eastAsia" w:hAnsi="宋体" w:eastAsia="宋体"/>
          <w:sz w:val="32"/>
          <w:szCs w:val="32"/>
        </w:rPr>
      </w:pPr>
      <w:r>
        <w:rPr>
          <w:rFonts w:hint="eastAsia" w:hAnsi="宋体" w:eastAsia="宋体"/>
          <w:sz w:val="32"/>
          <w:szCs w:val="32"/>
        </w:rPr>
      </w:r>
      <w:r/>
    </w:p>
    <w:p>
      <w:pPr>
        <w:pStyle w:val="945"/>
        <w:rPr>
          <w:rFonts w:hint="eastAsia" w:hAnsi="宋体" w:eastAsia="宋体"/>
          <w:sz w:val="32"/>
          <w:szCs w:val="32"/>
        </w:rPr>
      </w:pPr>
      <w:r>
        <w:rPr>
          <w:rFonts w:hint="eastAsia" w:hAnsi="宋体" w:eastAsia="宋体"/>
          <w:sz w:val="32"/>
          <w:szCs w:val="32"/>
        </w:rPr>
      </w:r>
      <w:r/>
    </w:p>
    <w:p>
      <w:pPr>
        <w:pStyle w:val="945"/>
        <w:rPr>
          <w:rFonts w:hint="eastAsia" w:hAnsi="宋体" w:eastAsia="宋体"/>
          <w:sz w:val="32"/>
          <w:szCs w:val="32"/>
        </w:rPr>
      </w:pPr>
      <w:r>
        <w:rPr>
          <w:rFonts w:hint="eastAsia" w:hAnsi="宋体" w:eastAsia="宋体"/>
          <w:sz w:val="32"/>
          <w:szCs w:val="32"/>
        </w:rPr>
      </w:r>
      <w:r/>
    </w:p>
    <w:p>
      <w:pPr>
        <w:pStyle w:val="945"/>
        <w:rPr>
          <w:rFonts w:hint="eastAsia" w:hAnsi="宋体" w:eastAsia="宋体"/>
          <w:sz w:val="32"/>
          <w:szCs w:val="32"/>
        </w:rPr>
      </w:pPr>
      <w:r>
        <w:rPr>
          <w:rFonts w:hint="eastAsia" w:hAnsi="宋体" w:eastAsia="宋体"/>
          <w:sz w:val="32"/>
          <w:szCs w:val="32"/>
        </w:rPr>
      </w:r>
      <w:r/>
    </w:p>
    <w:p>
      <w:pPr>
        <w:pStyle w:val="945"/>
        <w:rPr>
          <w:rFonts w:hint="eastAsia" w:hAnsi="宋体" w:eastAsia="宋体"/>
          <w:sz w:val="32"/>
          <w:szCs w:val="32"/>
        </w:rPr>
      </w:pPr>
      <w:r>
        <w:rPr>
          <w:rFonts w:hint="eastAsia" w:hAnsi="宋体" w:eastAsia="宋体"/>
          <w:sz w:val="32"/>
          <w:szCs w:val="32"/>
        </w:rPr>
      </w:r>
      <w:r/>
    </w:p>
    <w:p>
      <w:pPr>
        <w:pStyle w:val="945"/>
        <w:rPr>
          <w:sz w:val="32"/>
          <w:szCs w:val="32"/>
        </w:rPr>
      </w:pPr>
      <w:r>
        <w:rPr>
          <w:sz w:val="32"/>
          <w:szCs w:val="32"/>
        </w:rPr>
      </w:r>
      <w:r/>
    </w:p>
    <w:p>
      <w:pPr>
        <w:pStyle w:val="694"/>
        <w:jc w:val="center"/>
        <w:spacing w:line="360" w:lineRule="auto"/>
        <w:rPr>
          <w:rFonts w:hint="eastAsia" w:ascii="宋体" w:hAnsi="宋体" w:eastAsia="宋体"/>
          <w:sz w:val="52"/>
        </w:rPr>
      </w:pPr>
      <w:r/>
      <w:bookmarkStart w:id="46" w:name="_Toc202442451"/>
      <w:r>
        <w:rPr>
          <w:rFonts w:hint="eastAsia" w:ascii="宋体" w:hAnsi="宋体" w:eastAsia="宋体"/>
          <w:sz w:val="52"/>
        </w:rPr>
        <w:t xml:space="preserve">第六章评分</w:t>
      </w:r>
      <w:bookmarkEnd w:id="44"/>
      <w:r/>
      <w:bookmarkEnd w:id="45"/>
      <w:r>
        <w:rPr>
          <w:rFonts w:hint="eastAsia" w:ascii="宋体" w:hAnsi="宋体" w:eastAsia="宋体"/>
          <w:sz w:val="52"/>
        </w:rPr>
        <w:t xml:space="preserve">标准</w:t>
      </w:r>
      <w:bookmarkEnd w:id="46"/>
      <w:r/>
      <w:r/>
    </w:p>
    <w:p>
      <w:pPr>
        <w:spacing w:line="360" w:lineRule="auto"/>
        <w:rPr>
          <w:rFonts w:hint="eastAsia" w:ascii="宋体" w:hAnsi="宋体" w:eastAsia="宋体"/>
        </w:rPr>
      </w:pPr>
      <w:r/>
      <w:bookmarkStart w:id="47" w:name="OLE_LINK2"/>
      <w:r>
        <w:rPr>
          <w:rFonts w:ascii="宋体" w:hAnsi="宋体" w:eastAsia="宋体"/>
        </w:rPr>
        <w:br w:type="page" w:clear="all"/>
      </w:r>
      <w:bookmarkEnd w:id="47"/>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sz w:val="24"/>
          <w:szCs w:val="24"/>
        </w:rPr>
        <w:t xml:space="preserve">本次招标评标</w:t>
      </w:r>
      <w:r>
        <w:rPr>
          <w:rFonts w:hint="eastAsia" w:ascii="宋体" w:hAnsi="宋体" w:eastAsia="宋体"/>
          <w:sz w:val="24"/>
          <w:szCs w:val="24"/>
        </w:rPr>
        <w:t xml:space="preserve">采用</w:t>
      </w:r>
      <w:r>
        <w:rPr>
          <w:rFonts w:ascii="宋体" w:hAnsi="宋体" w:eastAsia="宋体"/>
          <w:sz w:val="24"/>
          <w:szCs w:val="24"/>
        </w:rPr>
        <w:t xml:space="preserve">综合评分法</w:t>
      </w:r>
      <w:r>
        <w:rPr>
          <w:rFonts w:hint="eastAsia" w:ascii="宋体" w:hAnsi="宋体" w:eastAsia="宋体"/>
          <w:sz w:val="24"/>
          <w:szCs w:val="24"/>
        </w:rPr>
        <w:t xml:space="preserve">，</w:t>
      </w:r>
      <w:r>
        <w:rPr>
          <w:rFonts w:ascii="宋体" w:hAnsi="宋体" w:eastAsia="宋体"/>
          <w:sz w:val="24"/>
          <w:szCs w:val="24"/>
        </w:rPr>
        <w:t xml:space="preserve">即指投标满足招标文件全部实质性要求，且按照评审因素的量化指标评审得分最高</w:t>
      </w:r>
      <w:r>
        <w:rPr>
          <w:rFonts w:hint="eastAsia" w:ascii="宋体" w:hAnsi="宋体" w:eastAsia="宋体"/>
          <w:sz w:val="24"/>
          <w:szCs w:val="24"/>
        </w:rPr>
        <w:t xml:space="preserve">的</w:t>
      </w:r>
      <w:r>
        <w:rPr>
          <w:rFonts w:ascii="宋体" w:hAnsi="宋体" w:eastAsia="宋体"/>
          <w:sz w:val="24"/>
          <w:szCs w:val="24"/>
        </w:rPr>
        <w:t xml:space="preserve">投标人为中标候选人。</w:t>
      </w:r>
      <w:r>
        <w:rPr>
          <w:rFonts w:hint="eastAsia" w:ascii="宋体" w:hAnsi="宋体" w:eastAsia="宋体"/>
          <w:sz w:val="24"/>
          <w:szCs w:val="24"/>
        </w:rPr>
        <w:t xml:space="preserve">采购人授权评标委员会在候选供应商名单中直接确定中标供应商。</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、评标委员会各成员独立对每个进入打分程序的有效投标人的标书技术和资质部分以打分的形式进行评审和评价。</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、对评委的评分</w:t>
      </w:r>
      <w:r>
        <w:rPr>
          <w:rFonts w:ascii="宋体" w:hAnsi="宋体" w:eastAsia="宋体"/>
          <w:sz w:val="24"/>
          <w:szCs w:val="24"/>
        </w:rPr>
        <w:t xml:space="preserve">(</w:t>
      </w:r>
      <w:r>
        <w:rPr>
          <w:rFonts w:hint="eastAsia" w:ascii="宋体" w:hAnsi="宋体" w:eastAsia="宋体"/>
          <w:sz w:val="24"/>
          <w:szCs w:val="24"/>
        </w:rPr>
        <w:t xml:space="preserve">除价格分外</w:t>
      </w:r>
      <w:r>
        <w:rPr>
          <w:rFonts w:ascii="宋体" w:hAnsi="宋体" w:eastAsia="宋体"/>
          <w:sz w:val="24"/>
          <w:szCs w:val="24"/>
        </w:rPr>
        <w:t xml:space="preserve">)</w:t>
      </w:r>
      <w:r>
        <w:rPr>
          <w:rFonts w:hint="eastAsia" w:ascii="宋体" w:hAnsi="宋体" w:eastAsia="宋体"/>
          <w:sz w:val="24"/>
          <w:szCs w:val="24"/>
        </w:rPr>
        <w:t xml:space="preserve">进行统计汇总，直接算术平均，计算出每个投标人的得分，加上价格得分即为每个投标人的综合得分。</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、如出现评标总得分最高的投标人有两个或两个以上的，以投标报价较低者优先作为该标段中标候选人，如果投标报价也相同的，则由公证机构组织以抽签方式确定中标候选人。</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5.评审委员会启动异常低价投标（响应）审查的情形和具体要求：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（1）评审过程中出现下列情形之一的，评审委员会应当启动异常低价投标（响应）审查程序：</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①投标（响应）报价低于全部通过符合性审查供应商投标（响应）报价平均值50%的，即投标（响应）报价&lt;全部通过符合性审查供应商投标（响应）报价平均值×50%；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②投标（响应）报价低于通过符合性审查的次低报价供应商投标（响应）报价50%的，即投标（响应）报价&lt;通过符合性审查的次低报价供应商投标（响应）报价×50%；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③投标（响应）报价低于采购项目最高限价45%的，即投标（响应）报价&lt;采购项目最高限价×45%；</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④评审委员会基于专业判断，认为供应商报价过低，有可能影响产品质量或者不能诚信履约的其他情形。</w:t>
      </w:r>
      <w:r/>
    </w:p>
    <w:p>
      <w:pPr>
        <w:ind w:firstLine="480"/>
        <w:jc w:val="left"/>
        <w:spacing w:line="360" w:lineRule="auto"/>
        <w:tabs>
          <w:tab w:val="left" w:pos="540" w:leader="none"/>
        </w:tabs>
        <w:rPr>
          <w:rFonts w:hint="eastAsia" w:ascii="宋体" w:hAnsi="宋体" w:eastAsia="宋体"/>
          <w:sz w:val="24"/>
          <w:szCs w:val="24"/>
        </w:rPr>
      </w:pPr>
      <w:r>
        <w:rPr>
          <w:rFonts w:ascii="宋体" w:hAnsi="宋体" w:eastAsia="宋体"/>
          <w:sz w:val="24"/>
          <w:szCs w:val="24"/>
        </w:rPr>
        <w:t xml:space="preserve">（2）</w:t>
      </w:r>
      <w:r>
        <w:rPr>
          <w:rFonts w:ascii="宋体" w:hAnsi="宋体" w:eastAsia="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tabs>
          <w:tab w:val="left" w:pos="540" w:leader="none"/>
        </w:tabs>
        <w:rPr>
          <w:rFonts w:hint="eastAsia" w:ascii="宋体" w:hAnsi="宋体" w:eastAsia="宋体"/>
          <w:sz w:val="24"/>
          <w:szCs w:val="24"/>
        </w:rPr>
      </w:pPr>
      <w:r>
        <w:rPr>
          <w:rFonts w:ascii="宋体" w:hAnsi="宋体" w:eastAsia="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w:t>
      </w:r>
      <w:r>
        <w:rPr>
          <w:rFonts w:ascii="宋体" w:hAnsi="宋体" w:eastAsia="宋体"/>
          <w:sz w:val="24"/>
          <w:szCs w:val="24"/>
        </w:rPr>
        <w:t xml:space="preserve">供的书面说明、证明材料不能证明其报价合理性的，评审委员会应当将其作为无效投标（响应）处理。</w:t>
      </w:r>
      <w:r/>
    </w:p>
    <w:p>
      <w:pPr>
        <w:ind w:firstLine="420"/>
        <w:jc w:val="left"/>
        <w:spacing w:line="360" w:lineRule="auto"/>
        <w:tabs>
          <w:tab w:val="left" w:pos="540" w:leader="none"/>
        </w:tabs>
        <w:rPr>
          <w:rFonts w:hint="eastAsia" w:ascii="宋体" w:hAnsi="宋体" w:eastAsia="宋体"/>
          <w:sz w:val="24"/>
          <w:szCs w:val="24"/>
        </w:rPr>
      </w:pPr>
      <w:r>
        <w:rPr>
          <w:rFonts w:ascii="宋体" w:hAnsi="宋体" w:eastAsia="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二、评分标准：（适用于第一、二标段）</w:t>
      </w:r>
      <w:r/>
    </w:p>
    <w:p>
      <w:pPr>
        <w:ind w:firstLine="482"/>
        <w:jc w:val="left"/>
        <w:spacing w:line="360" w:lineRule="auto"/>
        <w:widowControl/>
        <w:rPr>
          <w:rFonts w:hint="eastAsia" w:ascii="宋体" w:hAnsi="宋体" w:eastAsia="宋体"/>
          <w:b/>
          <w:bCs/>
          <w:sz w:val="24"/>
          <w:szCs w:val="24"/>
        </w:rPr>
      </w:pPr>
      <w:r>
        <w:rPr>
          <w:rFonts w:ascii="宋体" w:hAnsi="宋体" w:eastAsia="宋体"/>
          <w:b/>
          <w:bCs/>
          <w:sz w:val="24"/>
          <w:szCs w:val="24"/>
        </w:rPr>
        <w:t xml:space="preserve">(一)价格分：</w:t>
      </w:r>
      <w:r>
        <w:rPr>
          <w:rFonts w:hint="eastAsia" w:ascii="宋体" w:hAnsi="宋体" w:eastAsia="宋体"/>
          <w:b/>
          <w:bCs/>
          <w:sz w:val="24"/>
          <w:szCs w:val="24"/>
        </w:rPr>
        <w:t xml:space="preserve">10</w:t>
      </w:r>
      <w:r>
        <w:rPr>
          <w:rFonts w:ascii="宋体" w:hAnsi="宋体" w:eastAsia="宋体"/>
          <w:b/>
          <w:bCs/>
          <w:sz w:val="24"/>
          <w:szCs w:val="24"/>
        </w:rPr>
        <w:t xml:space="preserve">分</w:t>
      </w:r>
      <w:r/>
    </w:p>
    <w:p>
      <w:pPr>
        <w:ind w:firstLine="480"/>
        <w:jc w:val="left"/>
        <w:spacing w:line="360" w:lineRule="auto"/>
        <w:widowControl/>
        <w:rPr>
          <w:rFonts w:hint="eastAsia" w:ascii="宋体" w:hAnsi="宋体" w:eastAsia="宋体" w:cs="宋体"/>
          <w:sz w:val="24"/>
          <w:szCs w:val="24"/>
        </w:rPr>
      </w:pPr>
      <w:r>
        <w:rPr>
          <w:rFonts w:ascii="宋体" w:hAnsi="宋体" w:eastAsia="宋体"/>
          <w:sz w:val="24"/>
          <w:szCs w:val="24"/>
        </w:rPr>
        <w:t xml:space="preserve">第一步：</w:t>
      </w:r>
      <w:r>
        <w:rPr>
          <w:rFonts w:hint="eastAsia" w:ascii="宋体" w:hAnsi="宋体" w:eastAsia="宋体" w:cs="宋体"/>
          <w:sz w:val="24"/>
          <w:szCs w:val="24"/>
        </w:rPr>
        <w:t xml:space="preserve">投标报价</w:t>
      </w:r>
      <w:r>
        <w:rPr>
          <w:rFonts w:hint="eastAsia" w:ascii="宋体" w:hAnsi="宋体" w:eastAsia="宋体"/>
          <w:sz w:val="24"/>
          <w:szCs w:val="24"/>
        </w:rPr>
        <w:t xml:space="preserve">（折扣率）</w:t>
      </w:r>
      <w:r>
        <w:rPr>
          <w:rFonts w:hint="eastAsia" w:ascii="宋体" w:hAnsi="宋体" w:eastAsia="宋体" w:cs="宋体"/>
          <w:sz w:val="24"/>
          <w:szCs w:val="24"/>
        </w:rPr>
        <w:t xml:space="preserve">低于或等于财政预算及最高限价价格的，为有效投标报价。超财政预算或最高限价的投标报价</w:t>
      </w:r>
      <w:r>
        <w:rPr>
          <w:rFonts w:hint="eastAsia" w:ascii="宋体" w:hAnsi="宋体" w:eastAsia="宋体"/>
          <w:sz w:val="24"/>
          <w:szCs w:val="24"/>
        </w:rPr>
        <w:t xml:space="preserve">（折扣率）</w:t>
      </w:r>
      <w:r>
        <w:rPr>
          <w:rFonts w:hint="eastAsia" w:ascii="宋体" w:hAnsi="宋体" w:eastAsia="宋体" w:cs="宋体"/>
          <w:sz w:val="24"/>
          <w:szCs w:val="24"/>
        </w:rPr>
        <w:t xml:space="preserve">为无效投标报价。无效投标报价的投标文件不进行评审，也不得标。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第二步：所有有效投标报价中满足招标文件要求，且投标价格最低的投标报价为评标基准价，其价格分为</w:t>
      </w:r>
      <w:r>
        <w:rPr>
          <w:rFonts w:hint="eastAsia" w:ascii="宋体" w:hAnsi="宋体" w:eastAsia="宋体" w:cs="宋体"/>
          <w:sz w:val="24"/>
          <w:szCs w:val="24"/>
        </w:rPr>
        <w:t xml:space="preserve">10</w:t>
      </w:r>
      <w:r>
        <w:rPr>
          <w:rFonts w:hint="eastAsia" w:ascii="宋体" w:hAnsi="宋体" w:eastAsia="宋体" w:cs="宋体"/>
          <w:sz w:val="24"/>
          <w:szCs w:val="24"/>
        </w:rPr>
        <w:t xml:space="preserve">分，其他投标人的价格分按照下列公式计算（计算结果四舍五入保留两位小数）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投标报价得分=</w:t>
      </w:r>
      <w:r>
        <w:rPr>
          <w:rFonts w:hint="eastAsia" w:ascii="宋体" w:hAnsi="宋体" w:eastAsia="宋体" w:cs="宋体"/>
          <w:sz w:val="24"/>
          <w:szCs w:val="24"/>
        </w:rPr>
        <w:t xml:space="preserve">(评</w:t>
      </w:r>
      <w:r>
        <w:rPr>
          <w:rFonts w:hint="eastAsia" w:ascii="宋体" w:hAnsi="宋体" w:eastAsia="宋体" w:cs="宋体"/>
          <w:sz w:val="24"/>
          <w:szCs w:val="24"/>
        </w:rPr>
        <w:t xml:space="preserve">标基准价／投标报价（折扣率）)×</w:t>
      </w:r>
      <w:r>
        <w:rPr>
          <w:rFonts w:hint="eastAsia" w:ascii="宋体" w:hAnsi="宋体" w:eastAsia="宋体" w:cs="宋体"/>
          <w:sz w:val="24"/>
          <w:szCs w:val="24"/>
        </w:rPr>
        <w:t xml:space="preserve">10</w:t>
      </w:r>
      <w:r>
        <w:rPr>
          <w:rFonts w:hint="eastAsia" w:ascii="宋体" w:hAnsi="宋体" w:eastAsia="宋体" w:cs="宋体"/>
          <w:sz w:val="24"/>
          <w:szCs w:val="24"/>
        </w:rPr>
        <w:t xml:space="preserve">%×100</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（二）实施方案比较：</w:t>
      </w:r>
      <w:r>
        <w:rPr>
          <w:rFonts w:hint="eastAsia" w:ascii="宋体" w:hAnsi="宋体" w:eastAsia="宋体" w:cs="宋体"/>
          <w:b/>
          <w:bCs/>
          <w:sz w:val="24"/>
          <w:szCs w:val="24"/>
        </w:rPr>
        <w:t xml:space="preserve">66</w:t>
      </w:r>
      <w:r>
        <w:rPr>
          <w:rFonts w:hint="eastAsia" w:ascii="宋体" w:hAnsi="宋体" w:eastAsia="宋体" w:cs="宋体"/>
          <w:b/>
          <w:bCs/>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1、针对本项目的养护维修工作总体的了解程度：6分。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强的得6分；方案内容较为详细完整、较为科学合理、考虑较为周全、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较强的得4分；方案内容简单粗略、科学合理性一般、考虑不太周全、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一般的得2分；其他情况不得分。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2、针对养护维修工作总体安排，含施工段划分：6分。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强的得6分；方案内容较为详细完整、较为科学合理、考虑较为周全、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较强的得4分；方案内容简单粗略、科学合理性一般、考虑不太周全、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一般的得2分；其他情况不得分。</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3、针对养护维修工作进度计划，关键节点设置：6分。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强的得6分；方案内容较为详细完整、较为科学合理、考虑较为周全、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较强的得4分；方案内容简单粗略、科学合理性一般、考虑不太周全、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一般的得2分；其他情况不得分。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4、质量控制制度及保障措施：6分。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强的得6分；方案内容较为详细完整、较为科学合理、考虑较为周全、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较强的得4分；方案内容简单粗略、科学合理性一般、考虑不太周全、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一般的得2分；其他情况不得分。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5、针对本项目的养护维修工作实施方案：</w:t>
      </w:r>
      <w:r>
        <w:rPr>
          <w:rFonts w:hint="eastAsia" w:ascii="宋体" w:hAnsi="宋体" w:eastAsia="宋体" w:cs="宋体"/>
          <w:sz w:val="24"/>
          <w:szCs w:val="24"/>
        </w:rPr>
        <w:t xml:space="preserve">6</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包括主要养护方法及常见道路病害的维修，方案合理、详实、清晰，工作方案完整，措施有效扎实，管理责任清晰。</w:t>
      </w: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w:t>
      </w:r>
      <w:r>
        <w:rPr>
          <w:rFonts w:hint="eastAsia" w:ascii="宋体" w:hAnsi="宋体" w:eastAsia="宋体"/>
          <w:sz w:val="24"/>
          <w:szCs w:val="24"/>
        </w:rPr>
        <w:t xml:space="preserve">6</w:t>
      </w:r>
      <w:r>
        <w:rPr>
          <w:rFonts w:hint="eastAsia" w:ascii="宋体" w:hAnsi="宋体" w:eastAsia="宋体"/>
          <w:sz w:val="24"/>
          <w:szCs w:val="24"/>
        </w:rPr>
        <w:t xml:space="preserve">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w:t>
      </w:r>
      <w:r>
        <w:rPr>
          <w:rFonts w:hint="eastAsia" w:ascii="宋体" w:hAnsi="宋体" w:eastAsia="宋体"/>
          <w:sz w:val="24"/>
          <w:szCs w:val="24"/>
        </w:rPr>
        <w:t xml:space="preserve">4</w:t>
      </w:r>
      <w:r>
        <w:rPr>
          <w:rFonts w:hint="eastAsia" w:ascii="宋体" w:hAnsi="宋体" w:eastAsia="宋体"/>
          <w:sz w:val="24"/>
          <w:szCs w:val="24"/>
        </w:rPr>
        <w:t xml:space="preserve">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w:t>
      </w:r>
      <w:r>
        <w:rPr>
          <w:rFonts w:hint="eastAsia" w:ascii="宋体" w:hAnsi="宋体" w:eastAsia="宋体"/>
          <w:sz w:val="24"/>
          <w:szCs w:val="24"/>
        </w:rPr>
        <w:t xml:space="preserve">2</w:t>
      </w:r>
      <w:r>
        <w:rPr>
          <w:rFonts w:hint="eastAsia" w:ascii="宋体" w:hAnsi="宋体" w:eastAsia="宋体"/>
          <w:sz w:val="24"/>
          <w:szCs w:val="24"/>
        </w:rPr>
        <w:t xml:space="preserve">分；其他情况不得分。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6、各分部、分项工程的关键施工技术、工艺及工程项目实施的重点、难点和解决方案：</w:t>
      </w:r>
      <w:r>
        <w:rPr>
          <w:rFonts w:hint="eastAsia" w:ascii="宋体" w:hAnsi="宋体" w:eastAsia="宋体" w:cs="宋体"/>
          <w:sz w:val="24"/>
          <w:szCs w:val="24"/>
        </w:rPr>
        <w:t xml:space="preserve">6</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w:t>
      </w:r>
      <w:r>
        <w:rPr>
          <w:rFonts w:hint="eastAsia" w:ascii="宋体" w:hAnsi="宋体" w:eastAsia="宋体"/>
          <w:sz w:val="24"/>
          <w:szCs w:val="24"/>
        </w:rPr>
        <w:t xml:space="preserve">6</w:t>
      </w:r>
      <w:r>
        <w:rPr>
          <w:rFonts w:hint="eastAsia" w:ascii="宋体" w:hAnsi="宋体" w:eastAsia="宋体"/>
          <w:sz w:val="24"/>
          <w:szCs w:val="24"/>
        </w:rPr>
        <w:t xml:space="preserve">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w:t>
      </w:r>
      <w:r>
        <w:rPr>
          <w:rFonts w:hint="eastAsia" w:ascii="宋体" w:hAnsi="宋体" w:eastAsia="宋体"/>
          <w:sz w:val="24"/>
          <w:szCs w:val="24"/>
        </w:rPr>
        <w:t xml:space="preserve">4</w:t>
      </w:r>
      <w:r>
        <w:rPr>
          <w:rFonts w:hint="eastAsia" w:ascii="宋体" w:hAnsi="宋体" w:eastAsia="宋体"/>
          <w:sz w:val="24"/>
          <w:szCs w:val="24"/>
        </w:rPr>
        <w:t xml:space="preserve">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w:t>
      </w:r>
      <w:r>
        <w:rPr>
          <w:rFonts w:hint="eastAsia" w:ascii="宋体" w:hAnsi="宋体" w:eastAsia="宋体"/>
          <w:sz w:val="24"/>
          <w:szCs w:val="24"/>
        </w:rPr>
        <w:t xml:space="preserve">2</w:t>
      </w:r>
      <w:r>
        <w:rPr>
          <w:rFonts w:hint="eastAsia" w:ascii="宋体" w:hAnsi="宋体" w:eastAsia="宋体"/>
          <w:sz w:val="24"/>
          <w:szCs w:val="24"/>
        </w:rPr>
        <w:t xml:space="preserve">分；其他情况不得分。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7、现场布置：平面布置及临时设施、临时措施等施工现场布置：</w:t>
      </w:r>
      <w:r>
        <w:rPr>
          <w:rFonts w:hint="eastAsia" w:ascii="宋体" w:hAnsi="宋体" w:eastAsia="宋体" w:cs="宋体"/>
          <w:sz w:val="24"/>
          <w:szCs w:val="24"/>
        </w:rPr>
        <w:t xml:space="preserve">6</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w:t>
      </w:r>
      <w:r>
        <w:rPr>
          <w:rFonts w:hint="eastAsia" w:ascii="宋体" w:hAnsi="宋体" w:eastAsia="宋体"/>
          <w:sz w:val="24"/>
          <w:szCs w:val="24"/>
        </w:rPr>
        <w:t xml:space="preserve">6</w:t>
      </w:r>
      <w:r>
        <w:rPr>
          <w:rFonts w:hint="eastAsia" w:ascii="宋体" w:hAnsi="宋体" w:eastAsia="宋体"/>
          <w:sz w:val="24"/>
          <w:szCs w:val="24"/>
        </w:rPr>
        <w:t xml:space="preserve">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w:t>
      </w:r>
      <w:r>
        <w:rPr>
          <w:rFonts w:hint="eastAsia" w:ascii="宋体" w:hAnsi="宋体" w:eastAsia="宋体"/>
          <w:sz w:val="24"/>
          <w:szCs w:val="24"/>
        </w:rPr>
        <w:t xml:space="preserve">4</w:t>
      </w:r>
      <w:r>
        <w:rPr>
          <w:rFonts w:hint="eastAsia" w:ascii="宋体" w:hAnsi="宋体" w:eastAsia="宋体"/>
          <w:sz w:val="24"/>
          <w:szCs w:val="24"/>
        </w:rPr>
        <w:t xml:space="preserve">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w:t>
      </w:r>
      <w:r>
        <w:rPr>
          <w:rFonts w:hint="eastAsia" w:ascii="宋体" w:hAnsi="宋体" w:eastAsia="宋体"/>
          <w:sz w:val="24"/>
          <w:szCs w:val="24"/>
        </w:rPr>
        <w:t xml:space="preserve">2</w:t>
      </w:r>
      <w:r>
        <w:rPr>
          <w:rFonts w:hint="eastAsia" w:ascii="宋体" w:hAnsi="宋体" w:eastAsia="宋体"/>
          <w:sz w:val="24"/>
          <w:szCs w:val="24"/>
        </w:rPr>
        <w:t xml:space="preserve">分；其他情况不得分。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8、安全文明施工制度及保证措施：</w:t>
      </w:r>
      <w:r>
        <w:rPr>
          <w:rFonts w:hint="eastAsia" w:ascii="宋体" w:hAnsi="宋体" w:eastAsia="宋体" w:cs="宋体"/>
          <w:sz w:val="24"/>
          <w:szCs w:val="24"/>
        </w:rPr>
        <w:t xml:space="preserve">6</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w:t>
      </w:r>
      <w:r>
        <w:rPr>
          <w:rFonts w:hint="eastAsia" w:ascii="宋体" w:hAnsi="宋体" w:eastAsia="宋体"/>
          <w:sz w:val="24"/>
          <w:szCs w:val="24"/>
        </w:rPr>
        <w:t xml:space="preserve">6</w:t>
      </w:r>
      <w:r>
        <w:rPr>
          <w:rFonts w:hint="eastAsia" w:ascii="宋体" w:hAnsi="宋体" w:eastAsia="宋体"/>
          <w:sz w:val="24"/>
          <w:szCs w:val="24"/>
        </w:rPr>
        <w:t xml:space="preserve">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w:t>
      </w:r>
      <w:r>
        <w:rPr>
          <w:rFonts w:hint="eastAsia" w:ascii="宋体" w:hAnsi="宋体" w:eastAsia="宋体"/>
          <w:sz w:val="24"/>
          <w:szCs w:val="24"/>
        </w:rPr>
        <w:t xml:space="preserve">4</w:t>
      </w:r>
      <w:r>
        <w:rPr>
          <w:rFonts w:hint="eastAsia" w:ascii="宋体" w:hAnsi="宋体" w:eastAsia="宋体"/>
          <w:sz w:val="24"/>
          <w:szCs w:val="24"/>
        </w:rPr>
        <w:t xml:space="preserve">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w:t>
      </w:r>
      <w:r>
        <w:rPr>
          <w:rFonts w:hint="eastAsia" w:ascii="宋体" w:hAnsi="宋体" w:eastAsia="宋体"/>
          <w:sz w:val="24"/>
          <w:szCs w:val="24"/>
        </w:rPr>
        <w:t xml:space="preserve">2</w:t>
      </w:r>
      <w:r>
        <w:rPr>
          <w:rFonts w:hint="eastAsia" w:ascii="宋体" w:hAnsi="宋体" w:eastAsia="宋体"/>
          <w:sz w:val="24"/>
          <w:szCs w:val="24"/>
        </w:rPr>
        <w:t xml:space="preserve">分；其他情况不得分。</w:t>
      </w:r>
      <w:r>
        <w:rPr>
          <w:rFonts w:hint="eastAsia" w:ascii="宋体" w:hAnsi="宋体" w:eastAsia="宋体" w:cs="宋体"/>
          <w:sz w:val="24"/>
          <w:szCs w:val="24"/>
        </w:rPr>
        <w:tab/>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9、施工现场扬尘、噪声污染防治措施：</w:t>
      </w:r>
      <w:r>
        <w:rPr>
          <w:rFonts w:hint="eastAsia" w:ascii="宋体" w:hAnsi="宋体" w:eastAsia="宋体" w:cs="宋体"/>
          <w:sz w:val="24"/>
          <w:szCs w:val="24"/>
        </w:rPr>
        <w:t xml:space="preserve">6</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w:t>
      </w:r>
      <w:r>
        <w:rPr>
          <w:rFonts w:hint="eastAsia" w:ascii="宋体" w:hAnsi="宋体" w:eastAsia="宋体"/>
          <w:sz w:val="24"/>
          <w:szCs w:val="24"/>
        </w:rPr>
        <w:t xml:space="preserve">6</w:t>
      </w:r>
      <w:r>
        <w:rPr>
          <w:rFonts w:hint="eastAsia" w:ascii="宋体" w:hAnsi="宋体" w:eastAsia="宋体"/>
          <w:sz w:val="24"/>
          <w:szCs w:val="24"/>
        </w:rPr>
        <w:t xml:space="preserve">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w:t>
      </w:r>
      <w:r>
        <w:rPr>
          <w:rFonts w:hint="eastAsia" w:ascii="宋体" w:hAnsi="宋体" w:eastAsia="宋体"/>
          <w:sz w:val="24"/>
          <w:szCs w:val="24"/>
        </w:rPr>
        <w:t xml:space="preserve">4</w:t>
      </w:r>
      <w:r>
        <w:rPr>
          <w:rFonts w:hint="eastAsia" w:ascii="宋体" w:hAnsi="宋体" w:eastAsia="宋体"/>
          <w:sz w:val="24"/>
          <w:szCs w:val="24"/>
        </w:rPr>
        <w:t xml:space="preserve">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w:t>
      </w:r>
      <w:r>
        <w:rPr>
          <w:rFonts w:hint="eastAsia" w:ascii="宋体" w:hAnsi="宋体" w:eastAsia="宋体"/>
          <w:sz w:val="24"/>
          <w:szCs w:val="24"/>
        </w:rPr>
        <w:t xml:space="preserve">2</w:t>
      </w:r>
      <w:r>
        <w:rPr>
          <w:rFonts w:hint="eastAsia" w:ascii="宋体" w:hAnsi="宋体" w:eastAsia="宋体"/>
          <w:sz w:val="24"/>
          <w:szCs w:val="24"/>
        </w:rPr>
        <w:t xml:space="preserve">分；其他情况不得分。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10、废弃物管理等其他环境保护方面的措施：4分。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强的得4分；方案内容较为详细完整、较为科学合理、考虑较为周全、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较强的得2分；方案内容简单粗略、科学合理性一般、考虑不太周全、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一般的得1分；其他情况不得分。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11、投入的设备满足采购要求及设备的使用管理方案：4分。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强的得4分；方案内容较为详细完整、较为科学合理、考虑较为周全、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较强的得2分；方案内容简单粗略、科学合理性一般、考虑不太周全、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一般的得1分；其他情况不得分。</w:t>
      </w:r>
      <w:r>
        <w:rPr>
          <w:rFonts w:hint="eastAsia" w:ascii="宋体" w:hAnsi="宋体" w:eastAsia="宋体" w:cs="宋体"/>
          <w:sz w:val="24"/>
          <w:szCs w:val="24"/>
        </w:rPr>
        <w:tab/>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12、冬季等季节性施工措施，针对季节性特点：4分。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强的得4分；方案内容较为详细完整、较为科学合理、考虑较为周全、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较强的得2分；方案内容简单粗略、科学合理性一般、考虑不太周全、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一般的得1分；其他情况不得分。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（三）项目组人员、车辆配备情况比较：</w:t>
      </w:r>
      <w:r>
        <w:rPr>
          <w:rFonts w:hint="eastAsia" w:ascii="宋体" w:hAnsi="宋体" w:eastAsia="宋体" w:cs="宋体"/>
          <w:b/>
          <w:bCs/>
          <w:sz w:val="24"/>
          <w:szCs w:val="24"/>
        </w:rPr>
        <w:t xml:space="preserve">9</w:t>
      </w:r>
      <w:r>
        <w:rPr>
          <w:rFonts w:hint="eastAsia" w:ascii="宋体" w:hAnsi="宋体" w:eastAsia="宋体" w:cs="宋体"/>
          <w:b/>
          <w:bCs/>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1、项目技术负责人：具有高级及以上职称证书的得3分，具有中级职称证书的得1分，最高得3分。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2、项目组技术人员情况比较（4分）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项目组技术人员中（不含项目负责人、项目技术负责人）具有高级及以上职称证书的每有一人得2分，中级职称证书的每有一人得1分，最高得4分。</w:t>
      </w:r>
      <w:r/>
    </w:p>
    <w:p>
      <w:pPr>
        <w:ind w:firstLine="482"/>
        <w:spacing w:line="360" w:lineRule="auto"/>
        <w:rPr>
          <w:rFonts w:hint="eastAsia" w:ascii="宋体" w:hAnsi="宋体" w:eastAsia="宋体" w:cs="宋体"/>
          <w:sz w:val="24"/>
          <w:szCs w:val="24"/>
        </w:rPr>
      </w:pPr>
      <w:r>
        <w:rPr>
          <w:rFonts w:hint="eastAsia" w:ascii="宋体" w:hAnsi="宋体" w:eastAsia="宋体"/>
          <w:b/>
          <w:bCs/>
          <w:sz w:val="24"/>
          <w:szCs w:val="24"/>
        </w:rPr>
        <w:t xml:space="preserve">注：上述1-2项投标文件中提供人员证书</w:t>
      </w:r>
      <w:r>
        <w:rPr>
          <w:rFonts w:hint="eastAsia" w:ascii="宋体" w:hAnsi="宋体" w:eastAsia="宋体"/>
          <w:b/>
          <w:bCs/>
          <w:sz w:val="24"/>
          <w:szCs w:val="24"/>
        </w:rPr>
        <w:t xml:space="preserve">扫描</w:t>
      </w:r>
      <w:r>
        <w:rPr>
          <w:rFonts w:hint="eastAsia" w:ascii="宋体" w:hAnsi="宋体" w:eastAsia="宋体"/>
          <w:b/>
          <w:bCs/>
          <w:sz w:val="24"/>
          <w:szCs w:val="24"/>
        </w:rPr>
        <w:t xml:space="preserve">件及投标单位为其缴纳近一个月的社保证明扫描件。材料未提供或提供不全或提供材料无法认定的</w:t>
      </w:r>
      <w:r>
        <w:rPr>
          <w:rFonts w:hint="eastAsia" w:ascii="宋体" w:hAnsi="宋体" w:eastAsia="宋体"/>
          <w:b/>
          <w:bCs/>
          <w:sz w:val="24"/>
          <w:szCs w:val="24"/>
          <w:lang w:val="zh-TW"/>
        </w:rPr>
        <w:t xml:space="preserve">，</w:t>
      </w:r>
      <w:r>
        <w:rPr>
          <w:rFonts w:hint="eastAsia" w:ascii="宋体" w:hAnsi="宋体" w:eastAsia="宋体"/>
          <w:b/>
          <w:bCs/>
          <w:sz w:val="24"/>
          <w:szCs w:val="24"/>
        </w:rPr>
        <w:t xml:space="preserve">则对应评分项不得分。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3、拟投入本项目的车辆情况比较（</w:t>
      </w:r>
      <w:r>
        <w:rPr>
          <w:rFonts w:hint="eastAsia" w:ascii="宋体" w:hAnsi="宋体" w:eastAsia="宋体" w:cs="宋体"/>
          <w:sz w:val="24"/>
          <w:szCs w:val="24"/>
        </w:rPr>
        <w:t xml:space="preserve">2</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（1）在满足采购需求1辆皮卡巡视车配备基础上，每增加1辆得2分，最高得2分；</w:t>
      </w:r>
      <w:r/>
    </w:p>
    <w:p>
      <w:pPr>
        <w:ind w:firstLine="482"/>
        <w:spacing w:line="360" w:lineRule="auto"/>
        <w:rPr>
          <w:rFonts w:hint="eastAsia" w:ascii="宋体" w:hAnsi="宋体" w:eastAsia="宋体" w:cs="宋体"/>
          <w:sz w:val="24"/>
          <w:szCs w:val="24"/>
        </w:rPr>
      </w:pPr>
      <w:r>
        <w:rPr>
          <w:rFonts w:hint="eastAsia" w:ascii="宋体" w:hAnsi="宋体" w:eastAsia="宋体"/>
          <w:b/>
          <w:bCs/>
          <w:sz w:val="24"/>
          <w:szCs w:val="24"/>
        </w:rPr>
        <w:t xml:space="preserve">注：上述（1）项，属投标单位自有车辆的，在投标文件中提供车辆的彩色图片、行驶证及相关证明材料扫描件；属投标单位租赁车辆的，在投标文件中提供车辆的彩色图片、行驶证、租赁合同及相关证明材料扫描件，租赁期限须覆盖本项目服务期限；若为承诺中标后购买的，在投标文件中提供承诺书。</w:t>
      </w:r>
      <w:r>
        <w:rPr>
          <w:rFonts w:hint="eastAsia" w:ascii="宋体" w:hAnsi="宋体" w:eastAsia="宋体"/>
          <w:b/>
          <w:sz w:val="24"/>
          <w:szCs w:val="24"/>
        </w:rPr>
        <w:t xml:space="preserve">材料不提供或提供不全或无法认定的，此项不得分。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（四）投标人综合实力：</w:t>
      </w:r>
      <w:r>
        <w:rPr>
          <w:rFonts w:hint="eastAsia" w:ascii="宋体" w:hAnsi="宋体" w:eastAsia="宋体" w:cs="宋体"/>
          <w:b/>
          <w:bCs/>
          <w:sz w:val="24"/>
          <w:szCs w:val="24"/>
        </w:rPr>
        <w:t xml:space="preserve">15</w:t>
      </w:r>
      <w:r>
        <w:rPr>
          <w:rFonts w:hint="eastAsia" w:ascii="宋体" w:hAnsi="宋体" w:eastAsia="宋体" w:cs="宋体"/>
          <w:b/>
          <w:bCs/>
          <w:sz w:val="24"/>
          <w:szCs w:val="24"/>
        </w:rPr>
        <w:t xml:space="preserve">分</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1、投标单位自202</w:t>
      </w:r>
      <w:r>
        <w:rPr>
          <w:rFonts w:hint="eastAsia" w:ascii="宋体" w:hAnsi="宋体" w:eastAsia="宋体" w:cs="宋体"/>
          <w:sz w:val="24"/>
          <w:szCs w:val="24"/>
        </w:rPr>
        <w:t xml:space="preserve">3</w:t>
      </w:r>
      <w:r>
        <w:rPr>
          <w:rFonts w:hint="eastAsia" w:ascii="宋体" w:hAnsi="宋体" w:eastAsia="宋体" w:cs="宋体"/>
          <w:sz w:val="24"/>
          <w:szCs w:val="24"/>
        </w:rPr>
        <w:t xml:space="preserve">年1月1日至今承担过的类似项目，有一个得</w:t>
      </w:r>
      <w:r>
        <w:rPr>
          <w:rFonts w:hint="eastAsia" w:ascii="宋体" w:hAnsi="宋体" w:eastAsia="宋体" w:cs="宋体"/>
          <w:sz w:val="24"/>
          <w:szCs w:val="24"/>
        </w:rPr>
        <w:t xml:space="preserve">2</w:t>
      </w:r>
      <w:r>
        <w:rPr>
          <w:rFonts w:hint="eastAsia" w:ascii="宋体" w:hAnsi="宋体" w:eastAsia="宋体" w:cs="宋体"/>
          <w:sz w:val="24"/>
          <w:szCs w:val="24"/>
        </w:rPr>
        <w:t xml:space="preserve">分，最高得</w:t>
      </w:r>
      <w:r>
        <w:rPr>
          <w:rFonts w:hint="eastAsia" w:ascii="宋体" w:hAnsi="宋体" w:eastAsia="宋体" w:cs="宋体"/>
          <w:sz w:val="24"/>
          <w:szCs w:val="24"/>
        </w:rPr>
        <w:t xml:space="preserve">6</w:t>
      </w:r>
      <w:r>
        <w:rPr>
          <w:rFonts w:hint="eastAsia" w:ascii="宋体" w:hAnsi="宋体" w:eastAsia="宋体" w:cs="宋体"/>
          <w:sz w:val="24"/>
          <w:szCs w:val="24"/>
        </w:rPr>
        <w:t xml:space="preserve">分。</w:t>
      </w:r>
      <w:r/>
    </w:p>
    <w:p>
      <w:pPr>
        <w:ind w:firstLine="482"/>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注：①时间以合同签订日期为准；②投标文件中提供对应合同扫描件。材料不提供或提供不全或无法认定的，此项不得分。</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投标单位具有质量管理体系认证证书、环境管理体系认证证书、职业健康安全管理体系每提供一项得3分，最高得9分。响应文件中需提供认证证书扫描件及对应证书在国家认可监督管理委员会官网查询结果的完整网页截图且显示为有效，未按要求提供的，对应项不得分</w:t>
      </w:r>
      <w:r>
        <w:rPr>
          <w:rFonts w:hint="eastAsia" w:ascii="宋体" w:hAnsi="宋体" w:eastAsia="宋体" w:cs="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备注：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1.针对评分标准中评分的每一条，投标人均应提供相关资料并作出相应说明供评委评判，不提供相关资料的视为不具备该项得分的条件。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2.投标文件中如出现前后不一致时，评委有权请投标人澄清说明，澄清说明事项涉及评分时，评委有权酌情扣分。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jc w:val="left"/>
        <w:widowControl/>
        <w:rPr>
          <w:rFonts w:hint="eastAsia" w:ascii="宋体" w:hAnsi="宋体" w:eastAsia="宋体"/>
          <w:sz w:val="24"/>
          <w:szCs w:val="24"/>
        </w:rPr>
      </w:pPr>
      <w:r>
        <w:rPr>
          <w:rFonts w:ascii="宋体" w:hAnsi="宋体" w:eastAsia="宋体"/>
          <w:sz w:val="24"/>
          <w:szCs w:val="24"/>
        </w:rPr>
        <w:br w:type="page" w:clear="all"/>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t xml:space="preserve">附件1：</w:t>
      </w:r>
      <w:r>
        <w:rPr>
          <w:rFonts w:ascii="宋体" w:hAnsi="宋体" w:eastAsia="宋体"/>
          <w:b/>
          <w:sz w:val="24"/>
          <w:szCs w:val="24"/>
        </w:rPr>
        <w:t xml:space="preserve">2026年黄埭镇道路养护服务</w:t>
      </w:r>
      <w:r>
        <w:rPr>
          <w:rFonts w:hint="eastAsia" w:ascii="宋体" w:hAnsi="宋体" w:eastAsia="宋体"/>
          <w:b/>
          <w:sz w:val="24"/>
          <w:szCs w:val="24"/>
        </w:rPr>
        <w:t xml:space="preserve">项目（黄埭片区）清单及单价最高限价</w:t>
      </w:r>
      <w:r/>
    </w:p>
    <w:tbl>
      <w:tblPr>
        <w:tblW w:w="5000" w:type="pct"/>
        <w:tblLook w:val="0000" w:firstRow="0" w:lastRow="0" w:firstColumn="0" w:lastColumn="0" w:noHBand="0" w:noVBand="0"/>
      </w:tblPr>
      <w:tblGrid>
        <w:gridCol w:w="576"/>
        <w:gridCol w:w="1515"/>
        <w:gridCol w:w="4028"/>
        <w:gridCol w:w="790"/>
        <w:gridCol w:w="978"/>
        <w:gridCol w:w="1361"/>
      </w:tblGrid>
      <w:tr>
        <w:trPr>
          <w:trHeight w:val="500"/>
        </w:trPr>
        <w:tc>
          <w:tcPr>
            <w:gridSpan w:val="4"/>
            <w:tcBorders>
              <w:top w:val="none" w:color="000000" w:sz="4" w:space="0"/>
              <w:left w:val="none" w:color="000000" w:sz="4" w:space="0"/>
              <w:bottom w:val="single" w:color="000000" w:sz="8" w:space="0"/>
              <w:right w:val="none" w:color="000000" w:sz="4" w:space="0"/>
            </w:tcBorders>
            <w:tcW w:w="3735" w:type="pct"/>
            <w:vAlign w:val="center"/>
            <w:textDirection w:val="lrTb"/>
            <w:noWrap w:val="false"/>
          </w:tcPr>
          <w:p>
            <w:pPr>
              <w:jc w:val="left"/>
              <w:widowControl/>
              <w:rPr>
                <w:rFonts w:hint="eastAsia" w:ascii="黑体" w:hAnsi="宋体" w:eastAsia="黑体" w:cs="黑体"/>
                <w:b/>
                <w:bCs/>
                <w:color w:val="000000"/>
                <w:sz w:val="22"/>
                <w:szCs w:val="22"/>
              </w:rPr>
            </w:pPr>
            <w:r>
              <w:rPr>
                <w:rFonts w:ascii="黑体" w:hAnsi="宋体" w:eastAsia="黑体" w:cs="黑体"/>
                <w:b/>
                <w:bCs/>
                <w:color w:val="000000"/>
                <w:sz w:val="28"/>
                <w:szCs w:val="28"/>
                <w:lang w:bidi="ar"/>
              </w:rPr>
              <w:t xml:space="preserve">1、道路工程</w:t>
            </w:r>
            <w:r/>
          </w:p>
        </w:tc>
        <w:tc>
          <w:tcPr>
            <w:gridSpan w:val="2"/>
            <w:tcBorders>
              <w:top w:val="none" w:color="000000" w:sz="4" w:space="0"/>
              <w:left w:val="none" w:color="000000" w:sz="4" w:space="0"/>
              <w:bottom w:val="single" w:color="000000" w:sz="8" w:space="0"/>
              <w:right w:val="none" w:color="000000" w:sz="4" w:space="0"/>
            </w:tcBorders>
            <w:tcW w:w="1264" w:type="pct"/>
            <w:vAlign w:val="center"/>
            <w:textDirection w:val="lrTb"/>
            <w:noWrap w:val="false"/>
          </w:tcPr>
          <w:p>
            <w:pPr>
              <w:jc w:val="center"/>
              <w:rPr>
                <w:rFonts w:hint="eastAsia" w:ascii="黑体" w:hAnsi="宋体" w:eastAsia="黑体" w:cs="黑体"/>
                <w:b/>
                <w:bCs/>
                <w:color w:val="000000"/>
                <w:sz w:val="18"/>
                <w:szCs w:val="18"/>
              </w:rPr>
            </w:pPr>
            <w:r>
              <w:rPr>
                <w:rFonts w:hint="eastAsia" w:ascii="黑体" w:hAnsi="宋体" w:eastAsia="黑体" w:cs="黑体"/>
                <w:b/>
                <w:bCs/>
                <w:color w:val="000000"/>
                <w:sz w:val="18"/>
                <w:szCs w:val="18"/>
              </w:rPr>
            </w:r>
            <w:r/>
          </w:p>
        </w:tc>
      </w:tr>
      <w:tr>
        <w:trPr>
          <w:trHeight w:val="510"/>
        </w:trPr>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计量</w:t>
            </w:r>
            <w:r>
              <w:rPr>
                <w:rFonts w:ascii="宋体" w:hAnsi="宋体" w:eastAsia="宋体" w:cs="宋体"/>
                <w:color w:val="000000"/>
                <w:sz w:val="21"/>
                <w:szCs w:val="21"/>
                <w:lang w:bidi="ar"/>
              </w:rPr>
              <w:br/>
              <w:t xml:space="preserve">单位</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工程量</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最高限价单价（元）（含税）</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道路沿线安全设施</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标志板维修</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1、路名牌维修、安装</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231.20</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1、1m2以内标志板</w:t>
            </w:r>
            <w:r>
              <w:rPr>
                <w:rFonts w:ascii="宋体" w:hAnsi="宋体" w:eastAsia="宋体" w:cs="宋体"/>
                <w:color w:val="000000"/>
                <w:sz w:val="21"/>
                <w:szCs w:val="21"/>
                <w:lang w:bidi="ar"/>
              </w:rPr>
              <w:t xml:space="preserve">(厚3mm)</w:t>
            </w:r>
            <w:r>
              <w:rPr>
                <w:rFonts w:ascii="宋体" w:hAnsi="宋体" w:eastAsia="宋体" w:cs="宋体"/>
                <w:color w:val="000000"/>
                <w:sz w:val="21"/>
                <w:szCs w:val="21"/>
                <w:lang w:bidi="ar"/>
              </w:rPr>
              <w:t xml:space="preserve">更换、安装（方形）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457.65</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1、2m2以内标志板</w:t>
            </w:r>
            <w:r>
              <w:rPr>
                <w:rFonts w:ascii="宋体" w:hAnsi="宋体" w:eastAsia="宋体" w:cs="宋体"/>
                <w:color w:val="000000"/>
                <w:sz w:val="21"/>
                <w:szCs w:val="21"/>
                <w:lang w:bidi="ar"/>
              </w:rPr>
              <w:t xml:space="preserve">(厚3mm)</w:t>
            </w:r>
            <w:r>
              <w:rPr>
                <w:rFonts w:ascii="宋体" w:hAnsi="宋体" w:eastAsia="宋体" w:cs="宋体"/>
                <w:color w:val="000000"/>
                <w:sz w:val="21"/>
                <w:szCs w:val="21"/>
                <w:lang w:bidi="ar"/>
              </w:rPr>
              <w:t xml:space="preserve">更换、安装（方形）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884.76</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1、3m2以内标志板</w:t>
            </w:r>
            <w:r>
              <w:rPr>
                <w:rFonts w:ascii="宋体" w:hAnsi="宋体" w:eastAsia="宋体" w:cs="宋体"/>
                <w:color w:val="000000"/>
                <w:sz w:val="21"/>
                <w:szCs w:val="21"/>
                <w:lang w:bidi="ar"/>
              </w:rPr>
              <w:t xml:space="preserve">(厚3mm)</w:t>
            </w:r>
            <w:r>
              <w:rPr>
                <w:rFonts w:ascii="宋体" w:hAnsi="宋体" w:eastAsia="宋体" w:cs="宋体"/>
                <w:color w:val="000000"/>
                <w:sz w:val="21"/>
                <w:szCs w:val="21"/>
                <w:lang w:bidi="ar"/>
              </w:rPr>
              <w:t xml:space="preserve">更换、安装（方形）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1274.06</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1、4m2以内标志板</w:t>
            </w:r>
            <w:r>
              <w:rPr>
                <w:rFonts w:ascii="宋体" w:hAnsi="宋体" w:eastAsia="宋体" w:cs="宋体"/>
                <w:color w:val="000000"/>
                <w:sz w:val="21"/>
                <w:szCs w:val="21"/>
                <w:lang w:bidi="ar"/>
              </w:rPr>
              <w:t xml:space="preserve">(厚4mm)</w:t>
            </w:r>
            <w:r>
              <w:rPr>
                <w:rFonts w:ascii="宋体" w:hAnsi="宋体" w:eastAsia="宋体" w:cs="宋体"/>
                <w:color w:val="000000"/>
                <w:sz w:val="21"/>
                <w:szCs w:val="21"/>
                <w:lang w:bidi="ar"/>
              </w:rPr>
              <w:t xml:space="preserve">更换、安装（方形）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1720.10</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金属支架制作、安装</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1、镀锌钢管柱制作、安装</w:t>
            </w:r>
            <w:r>
              <w:rPr>
                <w:rFonts w:ascii="宋体" w:hAnsi="宋体" w:eastAsia="宋体" w:cs="宋体"/>
                <w:color w:val="000000"/>
                <w:sz w:val="21"/>
                <w:szCs w:val="21"/>
                <w:lang w:bidi="ar"/>
              </w:rPr>
              <w:br/>
              <w:t xml:space="preserve">2、规格：直径125钢管，厚4mm</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188</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135.17</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热熔漆标线</w:t>
            </w:r>
            <w:r>
              <w:rPr>
                <w:rFonts w:ascii="宋体" w:hAnsi="宋体" w:eastAsia="宋体" w:cs="宋体"/>
                <w:color w:val="000000"/>
                <w:sz w:val="21"/>
                <w:szCs w:val="21"/>
                <w:lang w:bidi="ar"/>
              </w:rPr>
              <w:t xml:space="preserve">(含玻璃微珠)</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2500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49.89</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1、安全路标（弧形）</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49.89</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1、里程碑更换、补缺</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205.89</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1、附着式轮廓标更换、补缺</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17.41</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1、柱式轮廓标更换、补缺</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139.23</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百米桩</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1、百米桩更换、补缺</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30.88</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警示柱</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1、警示桩更换、补缺</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205.89</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警示柱</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1、安装塑料警示柱80cm 高</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17.41</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油漆</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1、里程碑、轮廓标、百米桩等油漆（补反光漆）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20.47</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油漆</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1、贴高强反光膜</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232.04</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1、拆除原有防撞栏杆</w:t>
            </w:r>
            <w:r>
              <w:rPr>
                <w:rFonts w:ascii="宋体" w:hAnsi="宋体" w:eastAsia="宋体" w:cs="宋体"/>
                <w:color w:val="000000"/>
                <w:sz w:val="21"/>
                <w:szCs w:val="21"/>
                <w:lang w:bidi="ar"/>
              </w:rPr>
              <w:t xml:space="preserve">(波型护栏4mm)</w:t>
            </w:r>
            <w:r>
              <w:rPr>
                <w:rFonts w:ascii="宋体" w:hAnsi="宋体" w:eastAsia="宋体" w:cs="宋体"/>
                <w:color w:val="000000"/>
                <w:sz w:val="21"/>
                <w:szCs w:val="21"/>
                <w:lang w:bidi="ar"/>
              </w:rPr>
              <w:t xml:space="preserve">，含波型护栏拆除，按延长米计量</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34.80</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1、防撞栏杆</w:t>
            </w:r>
            <w:r>
              <w:rPr>
                <w:rFonts w:ascii="宋体" w:hAnsi="宋体" w:eastAsia="宋体" w:cs="宋体"/>
                <w:color w:val="000000"/>
                <w:sz w:val="21"/>
                <w:szCs w:val="21"/>
                <w:lang w:bidi="ar"/>
              </w:rPr>
              <w:t xml:space="preserve">(波型护栏4mm)</w:t>
            </w:r>
            <w:r>
              <w:rPr>
                <w:rFonts w:ascii="宋体" w:hAnsi="宋体" w:eastAsia="宋体" w:cs="宋体"/>
                <w:color w:val="000000"/>
                <w:sz w:val="21"/>
                <w:szCs w:val="21"/>
                <w:lang w:bidi="ar"/>
              </w:rPr>
              <w:t xml:space="preserve">（更换利用原材料）</w:t>
            </w:r>
            <w:r>
              <w:rPr>
                <w:rFonts w:ascii="宋体" w:hAnsi="宋体" w:eastAsia="宋体" w:cs="宋体"/>
                <w:color w:val="000000"/>
                <w:sz w:val="21"/>
                <w:szCs w:val="21"/>
                <w:lang w:bidi="ar"/>
              </w:rPr>
              <w:br/>
              <w:t xml:space="preserve">2、护栏原样修复，按原有护栏材质、式样重新制作安装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52.21</w:t>
            </w:r>
            <w:r/>
          </w:p>
        </w:tc>
      </w:tr>
      <w:tr>
        <w:trPr>
          <w:trHeight w:val="153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1、防撞栏杆</w:t>
            </w:r>
            <w:r>
              <w:rPr>
                <w:rFonts w:ascii="宋体" w:hAnsi="宋体" w:eastAsia="宋体" w:cs="宋体"/>
                <w:color w:val="000000"/>
                <w:sz w:val="21"/>
                <w:szCs w:val="21"/>
                <w:lang w:bidi="ar"/>
              </w:rPr>
              <w:t xml:space="preserve">(波型护栏4mm)</w:t>
            </w:r>
            <w:r>
              <w:rPr>
                <w:rFonts w:ascii="宋体" w:hAnsi="宋体" w:eastAsia="宋体" w:cs="宋体"/>
                <w:color w:val="000000"/>
                <w:sz w:val="21"/>
                <w:szCs w:val="21"/>
                <w:lang w:bidi="ar"/>
              </w:rPr>
              <w:t xml:space="preserve">更换，双波</w:t>
            </w:r>
            <w:r>
              <w:rPr>
                <w:rFonts w:ascii="宋体" w:hAnsi="宋体" w:eastAsia="宋体" w:cs="宋体"/>
                <w:color w:val="000000"/>
                <w:sz w:val="21"/>
                <w:szCs w:val="21"/>
                <w:lang w:bidi="ar"/>
              </w:rPr>
              <w:br/>
              <w:t xml:space="preserve">2、护栏原样修复，按原有护栏材质、式样重新制作安装</w:t>
            </w:r>
            <w:r>
              <w:rPr>
                <w:rFonts w:ascii="宋体" w:hAnsi="宋体" w:eastAsia="宋体" w:cs="宋体"/>
                <w:color w:val="000000"/>
                <w:sz w:val="21"/>
                <w:szCs w:val="21"/>
                <w:lang w:bidi="ar"/>
              </w:rPr>
              <w:br/>
              <w:t xml:space="preserve">3、成品采购含安装</w:t>
            </w:r>
            <w:r>
              <w:rPr>
                <w:rFonts w:ascii="宋体" w:hAnsi="宋体" w:eastAsia="宋体" w:cs="宋体"/>
                <w:color w:val="000000"/>
                <w:sz w:val="21"/>
                <w:szCs w:val="21"/>
                <w:lang w:bidi="ar"/>
              </w:rPr>
              <w:br/>
              <w:t xml:space="preserve">4、拆除另计</w:t>
            </w:r>
            <w:r>
              <w:rPr>
                <w:rFonts w:ascii="宋体" w:hAnsi="宋体" w:eastAsia="宋体" w:cs="宋体"/>
                <w:color w:val="000000"/>
                <w:sz w:val="21"/>
                <w:szCs w:val="21"/>
                <w:lang w:bidi="ar"/>
              </w:rPr>
              <w:br/>
              <w:t xml:space="preserve">5、端头板含在内</w:t>
            </w:r>
            <w:r>
              <w:rPr>
                <w:rFonts w:ascii="宋体" w:hAnsi="宋体" w:eastAsia="宋体" w:cs="宋体"/>
                <w:color w:val="000000"/>
                <w:sz w:val="21"/>
                <w:szCs w:val="21"/>
                <w:lang w:bidi="ar"/>
              </w:rPr>
              <w:br/>
              <w:t xml:space="preserve">6、备注：综合单价已包含台班费用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139.23</w:t>
            </w:r>
            <w:r/>
          </w:p>
        </w:tc>
      </w:tr>
      <w:tr>
        <w:trPr>
          <w:trHeight w:val="153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1、防撞栏杆</w:t>
            </w:r>
            <w:r>
              <w:rPr>
                <w:rFonts w:ascii="宋体" w:hAnsi="宋体" w:eastAsia="宋体" w:cs="宋体"/>
                <w:color w:val="000000"/>
                <w:sz w:val="21"/>
                <w:szCs w:val="21"/>
                <w:lang w:bidi="ar"/>
              </w:rPr>
              <w:t xml:space="preserve">(波型护栏4mm)</w:t>
            </w:r>
            <w:r>
              <w:rPr>
                <w:rFonts w:ascii="宋体" w:hAnsi="宋体" w:eastAsia="宋体" w:cs="宋体"/>
                <w:color w:val="000000"/>
                <w:sz w:val="21"/>
                <w:szCs w:val="21"/>
                <w:lang w:bidi="ar"/>
              </w:rPr>
              <w:t xml:space="preserve">更换，三波</w:t>
            </w:r>
            <w:r>
              <w:rPr>
                <w:rFonts w:ascii="宋体" w:hAnsi="宋体" w:eastAsia="宋体" w:cs="宋体"/>
                <w:color w:val="000000"/>
                <w:sz w:val="21"/>
                <w:szCs w:val="21"/>
                <w:lang w:bidi="ar"/>
              </w:rPr>
              <w:br/>
              <w:t xml:space="preserve">2、护栏原样修复，按原有护栏材质、式样重新制作安装</w:t>
            </w:r>
            <w:r>
              <w:rPr>
                <w:rFonts w:ascii="宋体" w:hAnsi="宋体" w:eastAsia="宋体" w:cs="宋体"/>
                <w:color w:val="000000"/>
                <w:sz w:val="21"/>
                <w:szCs w:val="21"/>
                <w:lang w:bidi="ar"/>
              </w:rPr>
              <w:br/>
              <w:t xml:space="preserve">3、成品采购含安装</w:t>
            </w:r>
            <w:r>
              <w:rPr>
                <w:rFonts w:ascii="宋体" w:hAnsi="宋体" w:eastAsia="宋体" w:cs="宋体"/>
                <w:color w:val="000000"/>
                <w:sz w:val="21"/>
                <w:szCs w:val="21"/>
                <w:lang w:bidi="ar"/>
              </w:rPr>
              <w:br/>
              <w:t xml:space="preserve">4、拆除另计</w:t>
            </w:r>
            <w:r>
              <w:rPr>
                <w:rFonts w:ascii="宋体" w:hAnsi="宋体" w:eastAsia="宋体" w:cs="宋体"/>
                <w:color w:val="000000"/>
                <w:sz w:val="21"/>
                <w:szCs w:val="21"/>
                <w:lang w:bidi="ar"/>
              </w:rPr>
              <w:br/>
              <w:t xml:space="preserve">5、端头板含在内</w:t>
            </w:r>
            <w:r>
              <w:rPr>
                <w:rFonts w:ascii="宋体" w:hAnsi="宋体" w:eastAsia="宋体" w:cs="宋体"/>
                <w:color w:val="000000"/>
                <w:sz w:val="21"/>
                <w:szCs w:val="21"/>
                <w:lang w:bidi="ar"/>
              </w:rPr>
              <w:br/>
              <w:t xml:space="preserve">6、备注：综合单价已包含台班费用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220.43</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1、拆除防撞护栏的立柱（114钢管，高1.4m）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23.21</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1、更换防撞护栏的立柱（114钢管，高1.4m）</w:t>
            </w:r>
            <w:r>
              <w:rPr>
                <w:rFonts w:ascii="宋体" w:hAnsi="宋体" w:eastAsia="宋体" w:cs="宋体"/>
                <w:color w:val="000000"/>
                <w:sz w:val="21"/>
                <w:szCs w:val="21"/>
                <w:lang w:bidi="ar"/>
              </w:rPr>
              <w:br/>
              <w:t xml:space="preserve">2、立柱按原样修复，按原有材质、式样重新制作安装</w:t>
            </w:r>
            <w:r>
              <w:rPr>
                <w:rFonts w:ascii="宋体" w:hAnsi="宋体" w:eastAsia="宋体" w:cs="宋体"/>
                <w:color w:val="000000"/>
                <w:sz w:val="21"/>
                <w:szCs w:val="21"/>
                <w:lang w:bidi="ar"/>
              </w:rPr>
              <w:br/>
              <w:t xml:space="preserve">3、拆除另计</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174.03</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1、对现状防撞波型栏杆人工扶正，按延长米计量</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12.17</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托架</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1、托架300*70*4mm/4.5mm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9.29</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防阻块</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1、防阻块196*178*200*3mm/4mm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29.00</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减速垄</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1、减速垄更换</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98.61</w:t>
            </w:r>
            <w:r/>
          </w:p>
        </w:tc>
      </w:tr>
      <w:tr>
        <w:trPr>
          <w:trHeight w:val="153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防护栏</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1、U型防护栏</w:t>
            </w:r>
            <w:r>
              <w:rPr>
                <w:rFonts w:ascii="宋体" w:hAnsi="宋体" w:eastAsia="宋体" w:cs="宋体"/>
                <w:color w:val="000000"/>
                <w:sz w:val="21"/>
                <w:szCs w:val="21"/>
                <w:lang w:bidi="ar"/>
              </w:rPr>
              <w:br/>
              <w:t xml:space="preserve">2、镀锌钢管φ88.5mm，壁厚4mm，长1m，脚桩高50cm，埋深及露出地面与现场一致</w:t>
            </w:r>
            <w:r>
              <w:rPr>
                <w:rFonts w:ascii="宋体" w:hAnsi="宋体" w:eastAsia="宋体" w:cs="宋体"/>
                <w:color w:val="000000"/>
                <w:sz w:val="21"/>
                <w:szCs w:val="21"/>
                <w:lang w:bidi="ar"/>
              </w:rPr>
              <w:br/>
              <w:t xml:space="preserve">3、钢管表面黑黄反光漆</w:t>
            </w:r>
            <w:r>
              <w:rPr>
                <w:rFonts w:ascii="宋体" w:hAnsi="宋体" w:eastAsia="宋体" w:cs="宋体"/>
                <w:color w:val="000000"/>
                <w:sz w:val="21"/>
                <w:szCs w:val="21"/>
                <w:lang w:bidi="ar"/>
              </w:rPr>
              <w:br/>
              <w:t xml:space="preserve">4、含钻孔，埋设及基础</w:t>
            </w:r>
            <w:r>
              <w:rPr>
                <w:rFonts w:ascii="宋体" w:hAnsi="宋体" w:eastAsia="宋体" w:cs="宋体"/>
                <w:color w:val="000000"/>
                <w:sz w:val="21"/>
                <w:szCs w:val="21"/>
                <w:lang w:bidi="ar"/>
              </w:rPr>
              <w:br/>
              <w:t xml:space="preserve">5、备注：综合单价已包含台班费用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298.25</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1、类型：中央分隔护栏（利旧维修）</w:t>
            </w:r>
            <w:r>
              <w:rPr>
                <w:rFonts w:ascii="宋体" w:hAnsi="宋体" w:eastAsia="宋体" w:cs="宋体"/>
                <w:color w:val="000000"/>
                <w:sz w:val="21"/>
                <w:szCs w:val="21"/>
                <w:lang w:bidi="ar"/>
              </w:rPr>
              <w:br/>
              <w:t xml:space="preserve">2、规格、型号：高1.2m，标准段长2.5m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187.63</w:t>
            </w:r>
            <w:r/>
          </w:p>
        </w:tc>
      </w:tr>
      <w:tr>
        <w:trPr>
          <w:trHeight w:val="204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1、类型：中央分隔护栏（换新）</w:t>
            </w:r>
            <w:r>
              <w:rPr>
                <w:rFonts w:ascii="宋体" w:hAnsi="宋体" w:eastAsia="宋体" w:cs="宋体"/>
                <w:color w:val="000000"/>
                <w:sz w:val="21"/>
                <w:szCs w:val="21"/>
                <w:lang w:bidi="ar"/>
              </w:rPr>
              <w:br/>
              <w:t xml:space="preserve">2、规格、型号：高1.2m，标准段长2.5m</w:t>
            </w:r>
            <w:r>
              <w:rPr>
                <w:rFonts w:ascii="宋体" w:hAnsi="宋体" w:eastAsia="宋体" w:cs="宋体"/>
                <w:color w:val="000000"/>
                <w:sz w:val="21"/>
                <w:szCs w:val="21"/>
                <w:lang w:bidi="ar"/>
              </w:rPr>
              <w:br/>
              <w:t xml:space="preserve">3、材料品种：60*40*2mm方管横档、80*80*2mm立柱、LOGO激光雕刻4mm厚、LOGO丝网印刷4mm厚、</w:t>
            </w:r>
            <w:r>
              <w:rPr>
                <w:rFonts w:ascii="宋体" w:hAnsi="宋体" w:eastAsia="宋体" w:cs="宋体"/>
                <w:color w:val="000000"/>
                <w:sz w:val="21"/>
                <w:szCs w:val="21"/>
                <w:lang w:bidi="ar"/>
              </w:rPr>
              <w:t xml:space="preserve">"古韵</w:t>
            </w:r>
            <w:r>
              <w:rPr>
                <w:rFonts w:ascii="宋体" w:hAnsi="宋体" w:eastAsia="宋体" w:cs="宋体"/>
                <w:color w:val="000000"/>
                <w:sz w:val="21"/>
                <w:szCs w:val="21"/>
                <w:lang w:bidi="ar"/>
              </w:rPr>
              <w:t xml:space="preserve">黄埭 人文</w:t>
            </w:r>
            <w:r>
              <w:rPr>
                <w:rFonts w:ascii="宋体" w:hAnsi="宋体" w:eastAsia="宋体" w:cs="宋体"/>
                <w:color w:val="000000"/>
                <w:sz w:val="21"/>
                <w:szCs w:val="21"/>
                <w:lang w:bidi="ar"/>
              </w:rPr>
              <w:t xml:space="preserve">新城"</w:t>
            </w:r>
            <w:r>
              <w:rPr>
                <w:rFonts w:ascii="宋体" w:hAnsi="宋体" w:eastAsia="宋体" w:cs="宋体"/>
                <w:color w:val="000000"/>
                <w:sz w:val="21"/>
                <w:szCs w:val="21"/>
                <w:lang w:bidi="ar"/>
              </w:rPr>
              <w:t xml:space="preserve">宋体丝网印刷</w:t>
            </w:r>
            <w:r>
              <w:rPr>
                <w:rFonts w:ascii="宋体" w:hAnsi="宋体" w:eastAsia="宋体" w:cs="宋体"/>
                <w:color w:val="000000"/>
                <w:sz w:val="21"/>
                <w:szCs w:val="21"/>
                <w:lang w:bidi="ar"/>
              </w:rPr>
              <w:t xml:space="preserve">(4mm厚)</w:t>
            </w:r>
            <w:r>
              <w:rPr>
                <w:rFonts w:ascii="宋体" w:hAnsi="宋体" w:eastAsia="宋体" w:cs="宋体"/>
                <w:color w:val="000000"/>
                <w:sz w:val="21"/>
                <w:szCs w:val="21"/>
                <w:lang w:bidi="ar"/>
              </w:rPr>
              <w:t xml:space="preserve">、20-20*1.5mm方管竖档</w:t>
            </w:r>
            <w:r>
              <w:rPr>
                <w:rFonts w:ascii="宋体" w:hAnsi="宋体" w:eastAsia="宋体" w:cs="宋体"/>
                <w:color w:val="000000"/>
                <w:sz w:val="21"/>
                <w:szCs w:val="21"/>
                <w:lang w:bidi="ar"/>
              </w:rPr>
              <w:br/>
              <w:t xml:space="preserve">4、漆面：灰色金属氟碳漆</w:t>
            </w:r>
            <w:r>
              <w:rPr>
                <w:rFonts w:ascii="宋体" w:hAnsi="宋体" w:eastAsia="宋体" w:cs="宋体"/>
                <w:color w:val="000000"/>
                <w:sz w:val="21"/>
                <w:szCs w:val="21"/>
                <w:lang w:bidi="ar"/>
              </w:rPr>
              <w:br/>
              <w:t xml:space="preserve">5、基础、垫层：材料品种、厚度：铸铁底座使用道钉固定于地面。</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384.97</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1、类型：中分隔离带种植花箱护栏（利旧维修）</w:t>
            </w:r>
            <w:r>
              <w:rPr>
                <w:rFonts w:ascii="宋体" w:hAnsi="宋体" w:eastAsia="宋体" w:cs="宋体"/>
                <w:color w:val="000000"/>
                <w:sz w:val="21"/>
                <w:szCs w:val="21"/>
                <w:lang w:bidi="ar"/>
              </w:rPr>
              <w:br/>
              <w:t xml:space="preserve">2、规格、型号：高1.05m，标准段长8.6m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187.63</w:t>
            </w:r>
            <w:r/>
          </w:p>
        </w:tc>
      </w:tr>
      <w:tr>
        <w:trPr>
          <w:trHeight w:val="178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1、类型：中分隔离带种植花箱护栏（换新）</w:t>
            </w:r>
            <w:r>
              <w:rPr>
                <w:rFonts w:ascii="宋体" w:hAnsi="宋体" w:eastAsia="宋体" w:cs="宋体"/>
                <w:color w:val="000000"/>
                <w:sz w:val="21"/>
                <w:szCs w:val="21"/>
                <w:lang w:bidi="ar"/>
              </w:rPr>
              <w:br/>
              <w:t xml:space="preserve">2、规格、型号：高1.05m，标准段长8.6m</w:t>
            </w:r>
            <w:r>
              <w:rPr>
                <w:rFonts w:ascii="宋体" w:hAnsi="宋体" w:eastAsia="宋体" w:cs="宋体"/>
                <w:color w:val="000000"/>
                <w:sz w:val="21"/>
                <w:szCs w:val="21"/>
                <w:lang w:bidi="ar"/>
              </w:rPr>
              <w:br/>
              <w:t xml:space="preserve">3、材料品种：140X80X3mm厚镀锌矩形管、φ50*3mm壁镀锌钢管、3mm厚镀锌钢板外包、橙黄色LOGO字</w:t>
            </w:r>
            <w:r>
              <w:rPr>
                <w:rFonts w:ascii="宋体" w:hAnsi="宋体" w:eastAsia="宋体" w:cs="宋体"/>
                <w:color w:val="000000"/>
                <w:sz w:val="21"/>
                <w:szCs w:val="21"/>
                <w:lang w:bidi="ar"/>
              </w:rPr>
              <w:br/>
              <w:t xml:space="preserve">4、漆面：灰色金属氟碳漆</w:t>
            </w:r>
            <w:r>
              <w:rPr>
                <w:rFonts w:ascii="宋体" w:hAnsi="宋体" w:eastAsia="宋体" w:cs="宋体"/>
                <w:color w:val="000000"/>
                <w:sz w:val="21"/>
                <w:szCs w:val="21"/>
                <w:lang w:bidi="ar"/>
              </w:rPr>
              <w:br/>
              <w:t xml:space="preserve">5、基础、垫层：材料品种、厚度：5mm厚镀锌钢板底座、6M12地脚螺栓L=200</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917.14</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1、类型：中分隔离带种植花箱护栏（利旧维修）</w:t>
            </w:r>
            <w:r>
              <w:rPr>
                <w:rFonts w:ascii="宋体" w:hAnsi="宋体" w:eastAsia="宋体" w:cs="宋体"/>
                <w:color w:val="000000"/>
                <w:sz w:val="21"/>
                <w:szCs w:val="21"/>
                <w:lang w:bidi="ar"/>
              </w:rPr>
              <w:br/>
              <w:t xml:space="preserve">2、规格、型号：高0.95m，标准段长5m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187.63</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1、类型：中分隔离带种植花箱护栏（换新：材质规格同原有一致）</w:t>
            </w:r>
            <w:r>
              <w:rPr>
                <w:rFonts w:ascii="宋体" w:hAnsi="宋体" w:eastAsia="宋体" w:cs="宋体"/>
                <w:color w:val="000000"/>
                <w:sz w:val="21"/>
                <w:szCs w:val="21"/>
                <w:lang w:bidi="ar"/>
              </w:rPr>
              <w:br/>
              <w:t xml:space="preserve">2、规格、型号：高0.95m，标准段长5m</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837.87</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道路养护</w:t>
            </w:r>
            <w:r>
              <w:rPr>
                <w:rFonts w:ascii="宋体" w:hAnsi="宋体" w:eastAsia="宋体" w:cs="宋体"/>
                <w:color w:val="000000"/>
                <w:sz w:val="21"/>
                <w:szCs w:val="21"/>
                <w:lang w:bidi="ar"/>
              </w:rPr>
              <w:t xml:space="preserve">(开挖及拆除)</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挖一般土方</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1、土壤类别：三类土</w:t>
            </w:r>
            <w:r>
              <w:rPr>
                <w:rFonts w:ascii="宋体" w:hAnsi="宋体" w:eastAsia="宋体" w:cs="宋体"/>
                <w:color w:val="000000"/>
                <w:sz w:val="21"/>
                <w:szCs w:val="21"/>
                <w:lang w:bidi="ar"/>
              </w:rPr>
              <w:br/>
              <w:t xml:space="preserve">2、挖土深度：综合考虑</w:t>
            </w:r>
            <w:r>
              <w:rPr>
                <w:rFonts w:ascii="宋体" w:hAnsi="宋体" w:eastAsia="宋体" w:cs="宋体"/>
                <w:color w:val="000000"/>
                <w:sz w:val="21"/>
                <w:szCs w:val="21"/>
                <w:lang w:bidi="ar"/>
              </w:rPr>
              <w:br/>
              <w:t xml:space="preserve">3、说明：人工挖一般土方</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45.48</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挖一般土方</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1、土壤类别：三类土</w:t>
            </w:r>
            <w:r>
              <w:rPr>
                <w:rFonts w:ascii="宋体" w:hAnsi="宋体" w:eastAsia="宋体" w:cs="宋体"/>
                <w:color w:val="000000"/>
                <w:sz w:val="21"/>
                <w:szCs w:val="21"/>
                <w:lang w:bidi="ar"/>
              </w:rPr>
              <w:br/>
              <w:t xml:space="preserve">2、挖土深度：综合考虑</w:t>
            </w:r>
            <w:r>
              <w:rPr>
                <w:rFonts w:ascii="宋体" w:hAnsi="宋体" w:eastAsia="宋体" w:cs="宋体"/>
                <w:color w:val="000000"/>
                <w:sz w:val="21"/>
                <w:szCs w:val="21"/>
                <w:lang w:bidi="ar"/>
              </w:rPr>
              <w:br/>
              <w:t xml:space="preserve">3、说明：机械挖一般土方</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7.27</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挖沟槽土方</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1、土壤类别：三类土</w:t>
            </w:r>
            <w:r>
              <w:rPr>
                <w:rFonts w:ascii="宋体" w:hAnsi="宋体" w:eastAsia="宋体" w:cs="宋体"/>
                <w:color w:val="000000"/>
                <w:sz w:val="21"/>
                <w:szCs w:val="21"/>
                <w:lang w:bidi="ar"/>
              </w:rPr>
              <w:br/>
              <w:t xml:space="preserve">2、挖土深度：2M内</w:t>
            </w:r>
            <w:r>
              <w:rPr>
                <w:rFonts w:ascii="宋体" w:hAnsi="宋体" w:eastAsia="宋体" w:cs="宋体"/>
                <w:color w:val="000000"/>
                <w:sz w:val="21"/>
                <w:szCs w:val="21"/>
                <w:lang w:bidi="ar"/>
              </w:rPr>
              <w:br/>
              <w:t xml:space="preserve">3、说明：人工开挖</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89.75</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挖沟槽土方</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1、土壤类别：三类土</w:t>
            </w:r>
            <w:r>
              <w:rPr>
                <w:rFonts w:ascii="宋体" w:hAnsi="宋体" w:eastAsia="宋体" w:cs="宋体"/>
                <w:color w:val="000000"/>
                <w:sz w:val="21"/>
                <w:szCs w:val="21"/>
                <w:lang w:bidi="ar"/>
              </w:rPr>
              <w:br/>
              <w:t xml:space="preserve">2、挖土深度：2M内</w:t>
            </w:r>
            <w:r>
              <w:rPr>
                <w:rFonts w:ascii="宋体" w:hAnsi="宋体" w:eastAsia="宋体" w:cs="宋体"/>
                <w:color w:val="000000"/>
                <w:sz w:val="21"/>
                <w:szCs w:val="21"/>
                <w:lang w:bidi="ar"/>
              </w:rPr>
              <w:br/>
              <w:t xml:space="preserve">3、说明：机械开挖</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7.27</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一般回填方</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1、素土回填，压实度95%以上，电动夯实机回填，原土利用</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12.15</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一般回填方</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1、工程</w:t>
            </w:r>
            <w:r>
              <w:rPr>
                <w:rFonts w:ascii="宋体" w:hAnsi="宋体" w:eastAsia="宋体" w:cs="宋体"/>
                <w:color w:val="000000"/>
                <w:sz w:val="21"/>
                <w:szCs w:val="21"/>
                <w:lang w:bidi="ar"/>
              </w:rPr>
              <w:t xml:space="preserve">内容:</w:t>
            </w:r>
            <w:r>
              <w:rPr>
                <w:rFonts w:ascii="宋体" w:hAnsi="宋体" w:eastAsia="宋体" w:cs="宋体"/>
                <w:color w:val="000000"/>
                <w:sz w:val="21"/>
                <w:szCs w:val="21"/>
                <w:lang w:bidi="ar"/>
              </w:rPr>
              <w:t xml:space="preserve"> 取土，沟槽回填、人工夯实，密实度95%以上，原土利用</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23.18</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沟槽、基坑回填方</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1、坑、槽6%灰土回填，电动夯实机回填， 原土利用</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154.07</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沟槽、基坑回填方</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1、水泥稳定碎石4%水泥回填，电动夯实机回填</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713.05</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沟槽、基坑回填方</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1、坑、槽混道渣回填，夯实机回填</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194.45</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余方弃置</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1、废弃料品种：挖出废弃土方</w:t>
            </w:r>
            <w:r>
              <w:rPr>
                <w:rFonts w:ascii="宋体" w:hAnsi="宋体" w:eastAsia="宋体" w:cs="宋体"/>
                <w:color w:val="000000"/>
                <w:sz w:val="21"/>
                <w:szCs w:val="21"/>
                <w:lang w:bidi="ar"/>
              </w:rPr>
              <w:br/>
              <w:t xml:space="preserve">2、运距：5km</w:t>
            </w:r>
            <w:r>
              <w:rPr>
                <w:rFonts w:ascii="宋体" w:hAnsi="宋体" w:eastAsia="宋体" w:cs="宋体"/>
                <w:color w:val="000000"/>
                <w:sz w:val="21"/>
                <w:szCs w:val="21"/>
                <w:lang w:bidi="ar"/>
              </w:rPr>
              <w:br/>
              <w:t xml:space="preserve">3、备注：综合单价已包含台班费用</w:t>
            </w:r>
            <w:r>
              <w:rPr>
                <w:rFonts w:ascii="宋体" w:hAnsi="宋体" w:eastAsia="宋体" w:cs="宋体"/>
                <w:color w:val="000000"/>
                <w:sz w:val="21"/>
                <w:szCs w:val="21"/>
                <w:lang w:bidi="ar"/>
              </w:rPr>
              <w:br/>
              <w:t xml:space="preserve">4、综合考虑消纳处置费</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47.08</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拆除路面</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1、机械拆除混凝土面层</w:t>
            </w:r>
            <w:r>
              <w:rPr>
                <w:rFonts w:ascii="宋体" w:hAnsi="宋体" w:eastAsia="宋体" w:cs="宋体"/>
                <w:color w:val="000000"/>
                <w:sz w:val="21"/>
                <w:szCs w:val="21"/>
                <w:lang w:bidi="ar"/>
              </w:rPr>
              <w:br/>
              <w:t xml:space="preserve">2、按拆除的实体计量</w:t>
            </w:r>
            <w:r>
              <w:rPr>
                <w:rFonts w:ascii="宋体" w:hAnsi="宋体" w:eastAsia="宋体" w:cs="宋体"/>
                <w:color w:val="000000"/>
                <w:sz w:val="21"/>
                <w:szCs w:val="21"/>
                <w:lang w:bidi="ar"/>
              </w:rPr>
              <w:br/>
              <w:t xml:space="preserve">3、装车外弃另计</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23.35</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拆除基层</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1、机械拆除混凝土基层</w:t>
            </w:r>
            <w:r>
              <w:rPr>
                <w:rFonts w:ascii="宋体" w:hAnsi="宋体" w:eastAsia="宋体" w:cs="宋体"/>
                <w:color w:val="000000"/>
                <w:sz w:val="21"/>
                <w:szCs w:val="21"/>
                <w:lang w:bidi="ar"/>
              </w:rPr>
              <w:br/>
              <w:t xml:space="preserve">2、按拆除的实体计量</w:t>
            </w:r>
            <w:r>
              <w:rPr>
                <w:rFonts w:ascii="宋体" w:hAnsi="宋体" w:eastAsia="宋体" w:cs="宋体"/>
                <w:color w:val="000000"/>
                <w:sz w:val="21"/>
                <w:szCs w:val="21"/>
                <w:lang w:bidi="ar"/>
              </w:rPr>
              <w:br/>
              <w:t xml:space="preserve">3、装车外弃另计</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23.35</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拆除基层</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1、机械拆除基层</w:t>
            </w:r>
            <w:r>
              <w:rPr>
                <w:rFonts w:ascii="宋体" w:hAnsi="宋体" w:eastAsia="宋体" w:cs="宋体"/>
                <w:color w:val="000000"/>
                <w:sz w:val="21"/>
                <w:szCs w:val="21"/>
                <w:lang w:bidi="ar"/>
              </w:rPr>
              <w:br/>
              <w:t xml:space="preserve">2、按拆除的实体计量</w:t>
            </w:r>
            <w:r>
              <w:rPr>
                <w:rFonts w:ascii="宋体" w:hAnsi="宋体" w:eastAsia="宋体" w:cs="宋体"/>
                <w:color w:val="000000"/>
                <w:sz w:val="21"/>
                <w:szCs w:val="21"/>
                <w:lang w:bidi="ar"/>
              </w:rPr>
              <w:br/>
              <w:t xml:space="preserve">3、装车外弃另计</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17.51</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拆除旧路多合土基层</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1、名称：人工拆除基层 （粒料综合考虑） </w:t>
            </w:r>
            <w:r>
              <w:rPr>
                <w:rFonts w:ascii="宋体" w:hAnsi="宋体" w:eastAsia="宋体" w:cs="宋体"/>
                <w:color w:val="000000"/>
                <w:sz w:val="21"/>
                <w:szCs w:val="21"/>
                <w:lang w:bidi="ar"/>
              </w:rPr>
              <w:br/>
              <w:t xml:space="preserve">2、厚度：45cm以内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61.91</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拆除旧路多合土基层</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1、名称：人工拆除基层 （粒料综合考虑） </w:t>
            </w:r>
            <w:r>
              <w:rPr>
                <w:rFonts w:ascii="宋体" w:hAnsi="宋体" w:eastAsia="宋体" w:cs="宋体"/>
                <w:color w:val="000000"/>
                <w:sz w:val="21"/>
                <w:szCs w:val="21"/>
                <w:lang w:bidi="ar"/>
              </w:rPr>
              <w:br/>
              <w:t xml:space="preserve">2、厚度：35cm以内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48.15</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拆除基层</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1、人工拆除石基层 碎石 厚15cm以内</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16.10</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拆除基层</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1、人工拆除石基层 碎石 每增减5cm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6.01</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拆除砼路面</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人工手持机械拆除水泥混凝土路面水泥砼 </w:t>
            </w:r>
            <w:r>
              <w:rPr>
                <w:rFonts w:ascii="宋体" w:hAnsi="宋体" w:eastAsia="宋体" w:cs="宋体"/>
                <w:color w:val="000000"/>
                <w:sz w:val="21"/>
                <w:szCs w:val="21"/>
                <w:lang w:bidi="ar"/>
              </w:rPr>
              <w:br/>
              <w:t xml:space="preserve">2、厚度：15cm</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18.43</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拆除砼路面</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人工手持机械拆除水泥混凝土路面水泥砼 </w:t>
            </w:r>
            <w:r>
              <w:rPr>
                <w:rFonts w:ascii="宋体" w:hAnsi="宋体" w:eastAsia="宋体" w:cs="宋体"/>
                <w:color w:val="000000"/>
                <w:sz w:val="21"/>
                <w:szCs w:val="21"/>
                <w:lang w:bidi="ar"/>
              </w:rPr>
              <w:br/>
              <w:t xml:space="preserve">2、厚度：每增减1cm</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1.22</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拆除沥青路面</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人工手持机械拆除沥青混凝土路面 </w:t>
            </w:r>
            <w:r>
              <w:rPr>
                <w:rFonts w:ascii="宋体" w:hAnsi="宋体" w:eastAsia="宋体" w:cs="宋体"/>
                <w:color w:val="000000"/>
                <w:sz w:val="21"/>
                <w:szCs w:val="21"/>
                <w:lang w:bidi="ar"/>
              </w:rPr>
              <w:br/>
              <w:t xml:space="preserve">2、厚度：10cm以内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8.08</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拆除沥青路面</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人工手持机械拆除沥青混凝土路面 </w:t>
            </w:r>
            <w:r>
              <w:rPr>
                <w:rFonts w:ascii="宋体" w:hAnsi="宋体" w:eastAsia="宋体" w:cs="宋体"/>
                <w:color w:val="000000"/>
                <w:sz w:val="21"/>
                <w:szCs w:val="21"/>
                <w:lang w:bidi="ar"/>
              </w:rPr>
              <w:br/>
              <w:t xml:space="preserve">2、厚度：每增减1cm</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0.71</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铣刨沥青路面</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铣刨机铣刨沥青砼路面厚度5cm以内</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8500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3.39</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铣刨路面</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铣刨机铣刨沥青砼路面 厚度每增减1cm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3500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1.26</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拆除人行道</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人工拆除人行道 </w:t>
            </w:r>
            <w:r>
              <w:rPr>
                <w:rFonts w:ascii="宋体" w:hAnsi="宋体" w:eastAsia="宋体" w:cs="宋体"/>
                <w:color w:val="000000"/>
                <w:sz w:val="21"/>
                <w:szCs w:val="21"/>
                <w:lang w:bidi="ar"/>
              </w:rPr>
              <w:br/>
              <w:t xml:space="preserve">2、面砖：透水砖、混凝土类预制砖</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500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3.47</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拆除人行道</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人工拆除石质块料</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1300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4.33</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拆除侧石</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人工拆除石质侧石</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6.37</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拆除平石</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人工拆除石质平石</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4.31</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拆除侧石</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人工拆预制砼侧石</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4.87</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拆除平石</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人工拆除预制砼平石</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3.24</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锯缝机锯缝</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锯缝机锯缝 沥青砼路面</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1.64</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锯缝机锯缝</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锯缝机锯缝 水泥砼路面</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650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15.51</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废料弃置</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1、废弃料品种：建筑垃圾</w:t>
            </w:r>
            <w:r>
              <w:rPr>
                <w:rFonts w:ascii="宋体" w:hAnsi="宋体" w:eastAsia="宋体" w:cs="宋体"/>
                <w:color w:val="000000"/>
                <w:sz w:val="21"/>
                <w:szCs w:val="21"/>
                <w:lang w:bidi="ar"/>
              </w:rPr>
              <w:br/>
              <w:t xml:space="preserve">2、运距：堆放点满足城管及环保要求</w:t>
            </w:r>
            <w:r>
              <w:rPr>
                <w:rFonts w:ascii="宋体" w:hAnsi="宋体" w:eastAsia="宋体" w:cs="宋体"/>
                <w:color w:val="000000"/>
                <w:sz w:val="21"/>
                <w:szCs w:val="21"/>
                <w:lang w:bidi="ar"/>
              </w:rPr>
              <w:br/>
              <w:t xml:space="preserve">3、综合考虑消纳处置费</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960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42.96</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道路养护</w:t>
            </w:r>
            <w:r>
              <w:rPr>
                <w:rFonts w:ascii="宋体" w:hAnsi="宋体" w:eastAsia="宋体" w:cs="宋体"/>
                <w:color w:val="000000"/>
                <w:sz w:val="21"/>
                <w:szCs w:val="21"/>
                <w:lang w:bidi="ar"/>
              </w:rPr>
              <w:t xml:space="preserve">(修复工程)</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路床（槽）整形</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1、整理路床 旧路床</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1000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2.11</w:t>
            </w:r>
            <w:r/>
          </w:p>
        </w:tc>
      </w:tr>
      <w:tr>
        <w:trPr>
          <w:trHeight w:val="25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一般回填方</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1、填方材料品种：绿化种植土</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11.60</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碎石</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1、碎石底层 人工铺</w:t>
            </w:r>
            <w:r>
              <w:rPr>
                <w:rFonts w:ascii="宋体" w:hAnsi="宋体" w:eastAsia="宋体" w:cs="宋体"/>
                <w:color w:val="000000"/>
                <w:sz w:val="21"/>
                <w:szCs w:val="21"/>
                <w:lang w:bidi="ar"/>
              </w:rPr>
              <w:t xml:space="preserve">装,</w:t>
            </w:r>
            <w:r>
              <w:rPr>
                <w:rFonts w:ascii="宋体" w:hAnsi="宋体" w:eastAsia="宋体" w:cs="宋体"/>
                <w:color w:val="000000"/>
                <w:sz w:val="21"/>
                <w:szCs w:val="21"/>
                <w:lang w:bidi="ar"/>
              </w:rPr>
              <w:t xml:space="preserve"> 碎石基层厚度10cm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32.52</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碎石</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1、碎石底层 人工铺</w:t>
            </w:r>
            <w:r>
              <w:rPr>
                <w:rFonts w:ascii="宋体" w:hAnsi="宋体" w:eastAsia="宋体" w:cs="宋体"/>
                <w:color w:val="000000"/>
                <w:sz w:val="21"/>
                <w:szCs w:val="21"/>
                <w:lang w:bidi="ar"/>
              </w:rPr>
              <w:t xml:space="preserve">装 ,</w:t>
            </w:r>
            <w:r>
              <w:rPr>
                <w:rFonts w:ascii="宋体" w:hAnsi="宋体" w:eastAsia="宋体" w:cs="宋体"/>
                <w:color w:val="000000"/>
                <w:sz w:val="21"/>
                <w:szCs w:val="21"/>
                <w:lang w:bidi="ar"/>
              </w:rPr>
              <w:t xml:space="preserve">碎石基层厚度每增加 1cm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2.80</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山皮石</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混道碴底层厚度15cm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30.07</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山皮石</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1、混道碴底层厚度每增加 1cm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1.82</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1、混凝土强度等级：C20混凝土垫层</w:t>
            </w:r>
            <w:r>
              <w:rPr>
                <w:rFonts w:ascii="宋体" w:hAnsi="宋体" w:eastAsia="宋体" w:cs="宋体"/>
                <w:color w:val="000000"/>
                <w:sz w:val="21"/>
                <w:szCs w:val="21"/>
                <w:lang w:bidi="ar"/>
              </w:rPr>
              <w:t xml:space="preserve">(商品砼)(非泵送)</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502.99</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透层</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rPr>
                <w:rFonts w:ascii="宋体" w:hAnsi="宋体" w:eastAsia="宋体" w:cs="宋体"/>
                <w:color w:val="000000"/>
                <w:sz w:val="21"/>
                <w:szCs w:val="21"/>
                <w:lang w:bidi="ar"/>
              </w:rPr>
              <w:t xml:space="preserve">部位:</w:t>
            </w:r>
            <w:r>
              <w:rPr>
                <w:rFonts w:ascii="宋体" w:hAnsi="宋体" w:eastAsia="宋体" w:cs="宋体"/>
                <w:color w:val="000000"/>
                <w:sz w:val="21"/>
                <w:szCs w:val="21"/>
                <w:lang w:bidi="ar"/>
              </w:rPr>
              <w:t xml:space="preserve"> 透层油  </w:t>
            </w:r>
            <w:r>
              <w:rPr>
                <w:rFonts w:ascii="宋体" w:hAnsi="宋体" w:eastAsia="宋体" w:cs="宋体"/>
                <w:color w:val="000000"/>
                <w:sz w:val="21"/>
                <w:szCs w:val="21"/>
                <w:lang w:bidi="ar"/>
              </w:rPr>
              <w:br/>
              <w:t xml:space="preserve">2、沥青</w:t>
            </w:r>
            <w:r>
              <w:rPr>
                <w:rFonts w:ascii="宋体" w:hAnsi="宋体" w:eastAsia="宋体" w:cs="宋体"/>
                <w:color w:val="000000"/>
                <w:sz w:val="21"/>
                <w:szCs w:val="21"/>
                <w:lang w:bidi="ar"/>
              </w:rPr>
              <w:t xml:space="preserve">品种:</w:t>
            </w:r>
            <w:r>
              <w:rPr>
                <w:rFonts w:ascii="宋体" w:hAnsi="宋体" w:eastAsia="宋体" w:cs="宋体"/>
                <w:color w:val="000000"/>
                <w:sz w:val="21"/>
                <w:szCs w:val="21"/>
                <w:lang w:bidi="ar"/>
              </w:rPr>
              <w:t xml:space="preserve">乳化</w:t>
            </w:r>
            <w:r>
              <w:rPr>
                <w:rFonts w:ascii="宋体" w:hAnsi="宋体" w:eastAsia="宋体" w:cs="宋体"/>
                <w:color w:val="000000"/>
                <w:sz w:val="21"/>
                <w:szCs w:val="21"/>
                <w:lang w:bidi="ar"/>
              </w:rPr>
              <w:t xml:space="preserve">沥青,</w:t>
            </w:r>
            <w:r>
              <w:rPr>
                <w:rFonts w:ascii="宋体" w:hAnsi="宋体" w:eastAsia="宋体" w:cs="宋体"/>
                <w:color w:val="000000"/>
                <w:sz w:val="21"/>
                <w:szCs w:val="21"/>
                <w:lang w:bidi="ar"/>
              </w:rPr>
              <w:t xml:space="preserve">喷洒沥青油料 喷洒油量1kg/m2 乳化沥青</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8500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4.73</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1、沥青品种：粗粒式沥青砼路面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厚度6cm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87.90</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1、沥青品种：粗粒式沥青砼路面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每增减1cm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14.58</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1、沥青品种：粗粒式沥青砼路面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厚度6cm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87.03</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1、沥青品种：粗粒式沥青砼路面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每增减1cm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14.14</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1、沥青品种：中粒式沥青砼路面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厚度6cm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91.46</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1、沥青品种：中粒式沥青砼路面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每增减1cm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15.11</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1、沥青品种：中粒式沥青砼路面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厚度6cm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720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89.59</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1、沥青品种：中粒式沥青砼路面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每增减1cm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14.76</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1、沥青品种：细粒式沥青砼路面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厚度3cm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50.36</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83</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1、沥青品种：细粒式沥青砼路面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每增减0.5cm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8.55</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1、沥青品种：细粒式沥青砼路面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厚度3cm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48.89</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85</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1、沥青品种：细粒式沥青砼路面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每增减0.5cm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8.36</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86</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1、沥青品种：细粒式</w:t>
            </w:r>
            <w:r>
              <w:rPr>
                <w:rFonts w:ascii="宋体" w:hAnsi="宋体" w:eastAsia="宋体" w:cs="宋体"/>
                <w:color w:val="000000"/>
                <w:sz w:val="21"/>
                <w:szCs w:val="21"/>
                <w:lang w:bidi="ar"/>
              </w:rPr>
              <w:t xml:space="preserve">(玄武岩)</w:t>
            </w:r>
            <w:r>
              <w:rPr>
                <w:rFonts w:ascii="宋体" w:hAnsi="宋体" w:eastAsia="宋体" w:cs="宋体"/>
                <w:color w:val="000000"/>
                <w:sz w:val="21"/>
                <w:szCs w:val="21"/>
                <w:lang w:bidi="ar"/>
              </w:rPr>
              <w:t xml:space="preserve">沥青砼路面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厚度3cm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62.28</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87</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1、沥青品种：细粒式</w:t>
            </w:r>
            <w:r>
              <w:rPr>
                <w:rFonts w:ascii="宋体" w:hAnsi="宋体" w:eastAsia="宋体" w:cs="宋体"/>
                <w:color w:val="000000"/>
                <w:sz w:val="21"/>
                <w:szCs w:val="21"/>
                <w:lang w:bidi="ar"/>
              </w:rPr>
              <w:t xml:space="preserve">(玄武岩)</w:t>
            </w:r>
            <w:r>
              <w:rPr>
                <w:rFonts w:ascii="宋体" w:hAnsi="宋体" w:eastAsia="宋体" w:cs="宋体"/>
                <w:color w:val="000000"/>
                <w:sz w:val="21"/>
                <w:szCs w:val="21"/>
                <w:lang w:bidi="ar"/>
              </w:rPr>
              <w:t xml:space="preserve">沥青砼路面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每增减0.5cm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11.07</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1、沥青品种：细粒式</w:t>
            </w:r>
            <w:r>
              <w:rPr>
                <w:rFonts w:ascii="宋体" w:hAnsi="宋体" w:eastAsia="宋体" w:cs="宋体"/>
                <w:color w:val="000000"/>
                <w:sz w:val="21"/>
                <w:szCs w:val="21"/>
                <w:lang w:bidi="ar"/>
              </w:rPr>
              <w:t xml:space="preserve">(玄武岩)</w:t>
            </w:r>
            <w:r>
              <w:rPr>
                <w:rFonts w:ascii="宋体" w:hAnsi="宋体" w:eastAsia="宋体" w:cs="宋体"/>
                <w:color w:val="000000"/>
                <w:sz w:val="21"/>
                <w:szCs w:val="21"/>
                <w:lang w:bidi="ar"/>
              </w:rPr>
              <w:t xml:space="preserve">沥青砼路面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厚度3cm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8000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60.56</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89</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1、沥青品种：细粒式</w:t>
            </w:r>
            <w:r>
              <w:rPr>
                <w:rFonts w:ascii="宋体" w:hAnsi="宋体" w:eastAsia="宋体" w:cs="宋体"/>
                <w:color w:val="000000"/>
                <w:sz w:val="21"/>
                <w:szCs w:val="21"/>
                <w:lang w:bidi="ar"/>
              </w:rPr>
              <w:t xml:space="preserve">(玄武岩)</w:t>
            </w:r>
            <w:r>
              <w:rPr>
                <w:rFonts w:ascii="宋体" w:hAnsi="宋体" w:eastAsia="宋体" w:cs="宋体"/>
                <w:color w:val="000000"/>
                <w:sz w:val="21"/>
                <w:szCs w:val="21"/>
                <w:lang w:bidi="ar"/>
              </w:rPr>
              <w:t xml:space="preserve">沥青砼路面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每增减0.5cm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16000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10.29</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1、沥青品种：彩色沥青（陶瓷颗粒（新交规））砼路面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厚度3cm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153.58</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91</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1、沥青品种：彩色沥青（陶瓷颗粒（新交规））砼路面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每增减0.5cm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25.75</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92</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1、沥青品种：彩色沥青（陶瓷颗粒（新交规））砼路面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厚度3cm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152.11</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93</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1、沥青品种：彩色沥青（陶瓷颗粒（新交规））砼路面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每增减0.5cm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25.56</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94</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1、浇筑C30非泵送商品混凝土路面 厚度20cm</w:t>
            </w:r>
            <w:r>
              <w:rPr>
                <w:rFonts w:ascii="宋体" w:hAnsi="宋体" w:eastAsia="宋体" w:cs="宋体"/>
                <w:color w:val="000000"/>
                <w:sz w:val="21"/>
                <w:szCs w:val="21"/>
                <w:lang w:bidi="ar"/>
              </w:rPr>
              <w:br/>
              <w:t xml:space="preserve">2、含模板、养生</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1550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106.10</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95</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1、浇筑C30非泵送商品混凝土路面每增减1cm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6500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4.49</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96</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1、浇筑C30泵送商品混凝土路面 厚度20cm</w:t>
            </w:r>
            <w:r>
              <w:rPr>
                <w:rFonts w:ascii="宋体" w:hAnsi="宋体" w:eastAsia="宋体" w:cs="宋体"/>
                <w:color w:val="000000"/>
                <w:sz w:val="21"/>
                <w:szCs w:val="21"/>
                <w:lang w:bidi="ar"/>
              </w:rPr>
              <w:br/>
              <w:t xml:space="preserve">2、含模板、养生</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136.02</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97</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1、浇筑C30泵送商品混凝土路面每增减1cm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5.97</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1、人行道块料铺设</w:t>
            </w:r>
            <w:r>
              <w:rPr>
                <w:rFonts w:ascii="宋体" w:hAnsi="宋体" w:eastAsia="宋体" w:cs="宋体"/>
                <w:color w:val="000000"/>
                <w:sz w:val="21"/>
                <w:szCs w:val="21"/>
                <w:lang w:bidi="ar"/>
              </w:rPr>
              <w:t xml:space="preserve">(新购透水砖20×10×6)</w:t>
            </w:r>
            <w:r>
              <w:rPr>
                <w:rFonts w:ascii="宋体" w:hAnsi="宋体" w:eastAsia="宋体" w:cs="宋体"/>
                <w:color w:val="000000"/>
                <w:sz w:val="21"/>
                <w:szCs w:val="21"/>
                <w:lang w:bidi="ar"/>
              </w:rPr>
              <w:t xml:space="preserve"> </w:t>
            </w:r>
            <w:r>
              <w:rPr>
                <w:rFonts w:ascii="宋体" w:hAnsi="宋体" w:eastAsia="宋体" w:cs="宋体"/>
                <w:color w:val="000000"/>
                <w:sz w:val="21"/>
                <w:szCs w:val="21"/>
                <w:lang w:bidi="ar"/>
              </w:rPr>
              <w:br/>
              <w:t xml:space="preserve">2、基础、垫层：材料品种、厚度：30厚1:3干硬性水泥砂浆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102.06</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99</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1、块料品种、规格：人行道块料铺设（利用原有透水砖6mm厚）</w:t>
            </w:r>
            <w:r>
              <w:rPr>
                <w:rFonts w:ascii="宋体" w:hAnsi="宋体" w:eastAsia="宋体" w:cs="宋体"/>
                <w:color w:val="000000"/>
                <w:sz w:val="21"/>
                <w:szCs w:val="21"/>
                <w:lang w:bidi="ar"/>
              </w:rPr>
              <w:br/>
              <w:t xml:space="preserve">2、基础、垫层：材料品种、厚度：30厚1:3干硬性水泥砂浆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36.53</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停车场植草砖铺设</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1、块料品种、规格：新铺混凝土植草砖规格25×25×8cm</w:t>
            </w:r>
            <w:r>
              <w:rPr>
                <w:rFonts w:ascii="宋体" w:hAnsi="宋体" w:eastAsia="宋体" w:cs="宋体"/>
                <w:color w:val="000000"/>
                <w:sz w:val="21"/>
                <w:szCs w:val="21"/>
                <w:lang w:bidi="ar"/>
              </w:rPr>
              <w:br/>
              <w:t xml:space="preserve">2、材料品种、厚度：砂垫层</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320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84.90</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101</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停车场植草砖铺设</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1、块料品种、规格：铺混凝土植草砖规格25×25×8cm</w:t>
            </w:r>
            <w:r>
              <w:rPr>
                <w:rFonts w:ascii="宋体" w:hAnsi="宋体" w:eastAsia="宋体" w:cs="宋体"/>
                <w:color w:val="000000"/>
                <w:sz w:val="21"/>
                <w:szCs w:val="21"/>
                <w:lang w:bidi="ar"/>
              </w:rPr>
              <w:t xml:space="preserve">(利用原有植草砖)</w:t>
            </w:r>
            <w:r>
              <w:rPr>
                <w:rFonts w:ascii="宋体" w:hAnsi="宋体" w:eastAsia="宋体" w:cs="宋体"/>
                <w:color w:val="000000"/>
                <w:sz w:val="21"/>
                <w:szCs w:val="21"/>
                <w:lang w:bidi="ar"/>
              </w:rPr>
              <w:br/>
              <w:t xml:space="preserve">2、材料品种、厚度：砂垫层</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19.36</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102</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1、人行道块料铺设</w:t>
            </w:r>
            <w:r>
              <w:rPr>
                <w:rFonts w:ascii="宋体" w:hAnsi="宋体" w:eastAsia="宋体" w:cs="宋体"/>
                <w:color w:val="000000"/>
                <w:sz w:val="21"/>
                <w:szCs w:val="21"/>
                <w:lang w:bidi="ar"/>
              </w:rPr>
              <w:t xml:space="preserve">(利用原有花岗岩)</w:t>
            </w:r>
            <w:r>
              <w:rPr>
                <w:rFonts w:ascii="宋体" w:hAnsi="宋体" w:eastAsia="宋体" w:cs="宋体"/>
                <w:color w:val="000000"/>
                <w:sz w:val="21"/>
                <w:szCs w:val="21"/>
                <w:lang w:bidi="ar"/>
              </w:rPr>
              <w:br/>
              <w:t xml:space="preserve">2、基础、垫层：材料品种、厚度：30厚1:3干硬性水泥砂浆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67.90</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103</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1、人行道块料铺设</w:t>
            </w:r>
            <w:r>
              <w:rPr>
                <w:rFonts w:ascii="宋体" w:hAnsi="宋体" w:eastAsia="宋体" w:cs="宋体"/>
                <w:color w:val="000000"/>
                <w:sz w:val="21"/>
                <w:szCs w:val="21"/>
                <w:lang w:bidi="ar"/>
              </w:rPr>
              <w:t xml:space="preserve">(新购花岗岩)</w:t>
            </w:r>
            <w:r>
              <w:rPr>
                <w:rFonts w:ascii="宋体" w:hAnsi="宋体" w:eastAsia="宋体" w:cs="宋体"/>
                <w:color w:val="000000"/>
                <w:sz w:val="21"/>
                <w:szCs w:val="21"/>
                <w:lang w:bidi="ar"/>
              </w:rPr>
              <w:br/>
              <w:t xml:space="preserve">2、厚度：40mm厚</w:t>
            </w:r>
            <w:r>
              <w:rPr>
                <w:rFonts w:ascii="宋体" w:hAnsi="宋体" w:eastAsia="宋体" w:cs="宋体"/>
                <w:color w:val="000000"/>
                <w:sz w:val="21"/>
                <w:szCs w:val="21"/>
                <w:lang w:bidi="ar"/>
              </w:rPr>
              <w:br/>
              <w:t xml:space="preserve">3、基础、垫层：材料品种、厚度：30厚1:3干硬性水泥砂浆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600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212.79</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104</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1、人行道块料铺设</w:t>
            </w:r>
            <w:r>
              <w:rPr>
                <w:rFonts w:ascii="宋体" w:hAnsi="宋体" w:eastAsia="宋体" w:cs="宋体"/>
                <w:color w:val="000000"/>
                <w:sz w:val="21"/>
                <w:szCs w:val="21"/>
                <w:lang w:bidi="ar"/>
              </w:rPr>
              <w:t xml:space="preserve">(新购花岗岩)</w:t>
            </w:r>
            <w:r>
              <w:rPr>
                <w:rFonts w:ascii="宋体" w:hAnsi="宋体" w:eastAsia="宋体" w:cs="宋体"/>
                <w:color w:val="000000"/>
                <w:sz w:val="21"/>
                <w:szCs w:val="21"/>
                <w:lang w:bidi="ar"/>
              </w:rPr>
              <w:br/>
              <w:t xml:space="preserve">2、厚度：50mm厚</w:t>
            </w:r>
            <w:r>
              <w:rPr>
                <w:rFonts w:ascii="宋体" w:hAnsi="宋体" w:eastAsia="宋体" w:cs="宋体"/>
                <w:color w:val="000000"/>
                <w:sz w:val="21"/>
                <w:szCs w:val="21"/>
                <w:lang w:bidi="ar"/>
              </w:rPr>
              <w:br/>
              <w:t xml:space="preserve">3、基础、垫层：材料品种、厚度：30厚1:3干硬性水泥砂浆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260.55</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105</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1、人行道块料铺设</w:t>
            </w:r>
            <w:r>
              <w:rPr>
                <w:rFonts w:ascii="宋体" w:hAnsi="宋体" w:eastAsia="宋体" w:cs="宋体"/>
                <w:color w:val="000000"/>
                <w:sz w:val="21"/>
                <w:szCs w:val="21"/>
                <w:lang w:bidi="ar"/>
              </w:rPr>
              <w:t xml:space="preserve">(新购花岗岩)</w:t>
            </w:r>
            <w:r>
              <w:rPr>
                <w:rFonts w:ascii="宋体" w:hAnsi="宋体" w:eastAsia="宋体" w:cs="宋体"/>
                <w:color w:val="000000"/>
                <w:sz w:val="21"/>
                <w:szCs w:val="21"/>
                <w:lang w:bidi="ar"/>
              </w:rPr>
              <w:br/>
              <w:t xml:space="preserve">2、厚度：80mm厚</w:t>
            </w:r>
            <w:r>
              <w:rPr>
                <w:rFonts w:ascii="宋体" w:hAnsi="宋体" w:eastAsia="宋体" w:cs="宋体"/>
                <w:color w:val="000000"/>
                <w:sz w:val="21"/>
                <w:szCs w:val="21"/>
                <w:lang w:bidi="ar"/>
              </w:rPr>
              <w:br/>
              <w:t xml:space="preserve">3、基础、垫层：材料品种、厚度：30厚1:3干硬性水泥砂浆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375.57</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106</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1、人行道块料铺设</w:t>
            </w:r>
            <w:r>
              <w:rPr>
                <w:rFonts w:ascii="宋体" w:hAnsi="宋体" w:eastAsia="宋体" w:cs="宋体"/>
                <w:color w:val="000000"/>
                <w:sz w:val="21"/>
                <w:szCs w:val="21"/>
                <w:lang w:bidi="ar"/>
              </w:rPr>
              <w:t xml:space="preserve">(新购花岗岩)</w:t>
            </w:r>
            <w:r>
              <w:rPr>
                <w:rFonts w:ascii="宋体" w:hAnsi="宋体" w:eastAsia="宋体" w:cs="宋体"/>
                <w:color w:val="000000"/>
                <w:sz w:val="21"/>
                <w:szCs w:val="21"/>
                <w:lang w:bidi="ar"/>
              </w:rPr>
              <w:br/>
              <w:t xml:space="preserve">2、厚度：100mm厚</w:t>
            </w:r>
            <w:r>
              <w:rPr>
                <w:rFonts w:ascii="宋体" w:hAnsi="宋体" w:eastAsia="宋体" w:cs="宋体"/>
                <w:color w:val="000000"/>
                <w:sz w:val="21"/>
                <w:szCs w:val="21"/>
                <w:lang w:bidi="ar"/>
              </w:rPr>
              <w:br/>
              <w:t xml:space="preserve">3、基础、垫层：材料品种、厚度：30厚1:3干硬性水泥砂浆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453.20</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107</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安砌侧</w:t>
            </w:r>
            <w:r>
              <w:rPr>
                <w:rFonts w:ascii="宋体" w:hAnsi="宋体" w:eastAsia="宋体" w:cs="宋体"/>
                <w:color w:val="000000"/>
                <w:sz w:val="21"/>
                <w:szCs w:val="21"/>
                <w:lang w:bidi="ar"/>
              </w:rPr>
              <w:t xml:space="preserve">(平</w:t>
            </w:r>
            <w:r>
              <w:rPr>
                <w:rFonts w:ascii="宋体" w:hAnsi="宋体" w:eastAsia="宋体" w:cs="宋体"/>
                <w:color w:val="000000"/>
                <w:sz w:val="21"/>
                <w:szCs w:val="21"/>
                <w:lang w:bidi="ar"/>
              </w:rPr>
              <w:t xml:space="preserve">、</w:t>
            </w:r>
            <w:r>
              <w:rPr>
                <w:rFonts w:ascii="宋体" w:hAnsi="宋体" w:eastAsia="宋体" w:cs="宋体"/>
                <w:color w:val="000000"/>
                <w:sz w:val="21"/>
                <w:szCs w:val="21"/>
                <w:lang w:bidi="ar"/>
              </w:rPr>
              <w:t xml:space="preserve">缘)</w:t>
            </w:r>
            <w:r>
              <w:rPr>
                <w:rFonts w:ascii="宋体" w:hAnsi="宋体" w:eastAsia="宋体" w:cs="宋体"/>
                <w:color w:val="000000"/>
                <w:sz w:val="2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1、安砌砼侧石</w:t>
            </w:r>
            <w:r>
              <w:rPr>
                <w:rFonts w:ascii="宋体" w:hAnsi="宋体" w:eastAsia="宋体" w:cs="宋体"/>
                <w:color w:val="000000"/>
                <w:sz w:val="21"/>
                <w:szCs w:val="21"/>
                <w:lang w:bidi="ar"/>
              </w:rPr>
              <w:t xml:space="preserve">(利用原有砼侧石)</w:t>
            </w:r>
            <w:r>
              <w:rPr>
                <w:rFonts w:ascii="宋体" w:hAnsi="宋体" w:eastAsia="宋体" w:cs="宋体"/>
                <w:color w:val="000000"/>
                <w:sz w:val="21"/>
                <w:szCs w:val="21"/>
                <w:lang w:bidi="ar"/>
              </w:rPr>
              <w:br/>
              <w:t xml:space="preserve">2、砼C15基础</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28.44</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108</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安砌侧</w:t>
            </w:r>
            <w:r>
              <w:rPr>
                <w:rFonts w:ascii="宋体" w:hAnsi="宋体" w:eastAsia="宋体" w:cs="宋体"/>
                <w:color w:val="000000"/>
                <w:sz w:val="21"/>
                <w:szCs w:val="21"/>
                <w:lang w:bidi="ar"/>
              </w:rPr>
              <w:t xml:space="preserve">(平</w:t>
            </w:r>
            <w:r>
              <w:rPr>
                <w:rFonts w:ascii="宋体" w:hAnsi="宋体" w:eastAsia="宋体" w:cs="宋体"/>
                <w:color w:val="000000"/>
                <w:sz w:val="21"/>
                <w:szCs w:val="21"/>
                <w:lang w:bidi="ar"/>
              </w:rPr>
              <w:t xml:space="preserve">、</w:t>
            </w:r>
            <w:r>
              <w:rPr>
                <w:rFonts w:ascii="宋体" w:hAnsi="宋体" w:eastAsia="宋体" w:cs="宋体"/>
                <w:color w:val="000000"/>
                <w:sz w:val="21"/>
                <w:szCs w:val="21"/>
                <w:lang w:bidi="ar"/>
              </w:rPr>
              <w:t xml:space="preserve">缘)</w:t>
            </w:r>
            <w:r>
              <w:rPr>
                <w:rFonts w:ascii="宋体" w:hAnsi="宋体" w:eastAsia="宋体" w:cs="宋体"/>
                <w:color w:val="000000"/>
                <w:sz w:val="2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1、安砌砼侧石125*300</w:t>
            </w:r>
            <w:r>
              <w:rPr>
                <w:rFonts w:ascii="宋体" w:hAnsi="宋体" w:eastAsia="宋体" w:cs="宋体"/>
                <w:color w:val="000000"/>
                <w:sz w:val="21"/>
                <w:szCs w:val="21"/>
                <w:lang w:bidi="ar"/>
              </w:rPr>
              <w:t xml:space="preserve">(新购侧石)</w:t>
            </w:r>
            <w:r>
              <w:rPr>
                <w:rFonts w:ascii="宋体" w:hAnsi="宋体" w:eastAsia="宋体" w:cs="宋体"/>
                <w:color w:val="000000"/>
                <w:sz w:val="21"/>
                <w:szCs w:val="21"/>
                <w:lang w:bidi="ar"/>
              </w:rPr>
              <w:br/>
              <w:t xml:space="preserve">2、 砼C15基础</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74.47</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109</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安砌侧</w:t>
            </w:r>
            <w:r>
              <w:rPr>
                <w:rFonts w:ascii="宋体" w:hAnsi="宋体" w:eastAsia="宋体" w:cs="宋体"/>
                <w:color w:val="000000"/>
                <w:sz w:val="21"/>
                <w:szCs w:val="21"/>
                <w:lang w:bidi="ar"/>
              </w:rPr>
              <w:t xml:space="preserve">(平</w:t>
            </w:r>
            <w:r>
              <w:rPr>
                <w:rFonts w:ascii="宋体" w:hAnsi="宋体" w:eastAsia="宋体" w:cs="宋体"/>
                <w:color w:val="000000"/>
                <w:sz w:val="21"/>
                <w:szCs w:val="21"/>
                <w:lang w:bidi="ar"/>
              </w:rPr>
              <w:t xml:space="preserve">、</w:t>
            </w:r>
            <w:r>
              <w:rPr>
                <w:rFonts w:ascii="宋体" w:hAnsi="宋体" w:eastAsia="宋体" w:cs="宋体"/>
                <w:color w:val="000000"/>
                <w:sz w:val="21"/>
                <w:szCs w:val="21"/>
                <w:lang w:bidi="ar"/>
              </w:rPr>
              <w:t xml:space="preserve">缘)</w:t>
            </w:r>
            <w:r>
              <w:rPr>
                <w:rFonts w:ascii="宋体" w:hAnsi="宋体" w:eastAsia="宋体" w:cs="宋体"/>
                <w:color w:val="000000"/>
                <w:sz w:val="2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1、安砌砼平石（利用原有砼平石）</w:t>
            </w:r>
            <w:r>
              <w:rPr>
                <w:rFonts w:ascii="宋体" w:hAnsi="宋体" w:eastAsia="宋体" w:cs="宋体"/>
                <w:color w:val="000000"/>
                <w:sz w:val="21"/>
                <w:szCs w:val="21"/>
                <w:lang w:bidi="ar"/>
              </w:rPr>
              <w:br/>
              <w:t xml:space="preserve">2、砼C15基础</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21.18</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110</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安砌侧</w:t>
            </w:r>
            <w:r>
              <w:rPr>
                <w:rFonts w:ascii="宋体" w:hAnsi="宋体" w:eastAsia="宋体" w:cs="宋体"/>
                <w:color w:val="000000"/>
                <w:sz w:val="21"/>
                <w:szCs w:val="21"/>
                <w:lang w:bidi="ar"/>
              </w:rPr>
              <w:t xml:space="preserve">(平</w:t>
            </w:r>
            <w:r>
              <w:rPr>
                <w:rFonts w:ascii="宋体" w:hAnsi="宋体" w:eastAsia="宋体" w:cs="宋体"/>
                <w:color w:val="000000"/>
                <w:sz w:val="21"/>
                <w:szCs w:val="21"/>
                <w:lang w:bidi="ar"/>
              </w:rPr>
              <w:t xml:space="preserve">、</w:t>
            </w:r>
            <w:r>
              <w:rPr>
                <w:rFonts w:ascii="宋体" w:hAnsi="宋体" w:eastAsia="宋体" w:cs="宋体"/>
                <w:color w:val="000000"/>
                <w:sz w:val="21"/>
                <w:szCs w:val="21"/>
                <w:lang w:bidi="ar"/>
              </w:rPr>
              <w:t xml:space="preserve">缘)</w:t>
            </w:r>
            <w:r>
              <w:rPr>
                <w:rFonts w:ascii="宋体" w:hAnsi="宋体" w:eastAsia="宋体" w:cs="宋体"/>
                <w:color w:val="000000"/>
                <w:sz w:val="2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1、安砌砼平石125*300（新购平石）</w:t>
            </w:r>
            <w:r>
              <w:rPr>
                <w:rFonts w:ascii="宋体" w:hAnsi="宋体" w:eastAsia="宋体" w:cs="宋体"/>
                <w:color w:val="000000"/>
                <w:sz w:val="21"/>
                <w:szCs w:val="21"/>
                <w:lang w:bidi="ar"/>
              </w:rPr>
              <w:br/>
              <w:t xml:space="preserve">2、 砼C15基础</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70.09</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111</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安砌侧</w:t>
            </w:r>
            <w:r>
              <w:rPr>
                <w:rFonts w:ascii="宋体" w:hAnsi="宋体" w:eastAsia="宋体" w:cs="宋体"/>
                <w:color w:val="000000"/>
                <w:sz w:val="21"/>
                <w:szCs w:val="21"/>
                <w:lang w:bidi="ar"/>
              </w:rPr>
              <w:t xml:space="preserve">(平</w:t>
            </w:r>
            <w:r>
              <w:rPr>
                <w:rFonts w:ascii="宋体" w:hAnsi="宋体" w:eastAsia="宋体" w:cs="宋体"/>
                <w:color w:val="000000"/>
                <w:sz w:val="21"/>
                <w:szCs w:val="21"/>
                <w:lang w:bidi="ar"/>
              </w:rPr>
              <w:t xml:space="preserve">、</w:t>
            </w:r>
            <w:r>
              <w:rPr>
                <w:rFonts w:ascii="宋体" w:hAnsi="宋体" w:eastAsia="宋体" w:cs="宋体"/>
                <w:color w:val="000000"/>
                <w:sz w:val="21"/>
                <w:szCs w:val="21"/>
                <w:lang w:bidi="ar"/>
              </w:rPr>
              <w:t xml:space="preserve">缘)</w:t>
            </w:r>
            <w:r>
              <w:rPr>
                <w:rFonts w:ascii="宋体" w:hAnsi="宋体" w:eastAsia="宋体" w:cs="宋体"/>
                <w:color w:val="000000"/>
                <w:sz w:val="2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1、铺设花岗岩侧石（利用原有侧石）</w:t>
            </w:r>
            <w:r>
              <w:rPr>
                <w:rFonts w:ascii="宋体" w:hAnsi="宋体" w:eastAsia="宋体" w:cs="宋体"/>
                <w:color w:val="000000"/>
                <w:sz w:val="21"/>
                <w:szCs w:val="21"/>
                <w:lang w:bidi="ar"/>
              </w:rPr>
              <w:br/>
              <w:t xml:space="preserve">2、30厚水泥砂浆 1：3</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20.26</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安砌侧</w:t>
            </w:r>
            <w:r>
              <w:rPr>
                <w:rFonts w:ascii="宋体" w:hAnsi="宋体" w:eastAsia="宋体" w:cs="宋体"/>
                <w:color w:val="000000"/>
                <w:sz w:val="21"/>
                <w:szCs w:val="21"/>
                <w:lang w:bidi="ar"/>
              </w:rPr>
              <w:t xml:space="preserve">(平</w:t>
            </w:r>
            <w:r>
              <w:rPr>
                <w:rFonts w:ascii="宋体" w:hAnsi="宋体" w:eastAsia="宋体" w:cs="宋体"/>
                <w:color w:val="000000"/>
                <w:sz w:val="21"/>
                <w:szCs w:val="21"/>
                <w:lang w:bidi="ar"/>
              </w:rPr>
              <w:t xml:space="preserve">、</w:t>
            </w:r>
            <w:r>
              <w:rPr>
                <w:rFonts w:ascii="宋体" w:hAnsi="宋体" w:eastAsia="宋体" w:cs="宋体"/>
                <w:color w:val="000000"/>
                <w:sz w:val="21"/>
                <w:szCs w:val="21"/>
                <w:lang w:bidi="ar"/>
              </w:rPr>
              <w:t xml:space="preserve">缘)</w:t>
            </w:r>
            <w:r>
              <w:rPr>
                <w:rFonts w:ascii="宋体" w:hAnsi="宋体" w:eastAsia="宋体" w:cs="宋体"/>
                <w:color w:val="000000"/>
                <w:sz w:val="2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1、铺设花岗岩侧石125*300（新购侧石）</w:t>
            </w:r>
            <w:r>
              <w:rPr>
                <w:rFonts w:ascii="宋体" w:hAnsi="宋体" w:eastAsia="宋体" w:cs="宋体"/>
                <w:color w:val="000000"/>
                <w:sz w:val="21"/>
                <w:szCs w:val="21"/>
                <w:lang w:bidi="ar"/>
              </w:rPr>
              <w:br/>
              <w:t xml:space="preserve">2、30厚水泥砂浆 1：3</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152.31</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113</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安砌侧</w:t>
            </w:r>
            <w:r>
              <w:rPr>
                <w:rFonts w:ascii="宋体" w:hAnsi="宋体" w:eastAsia="宋体" w:cs="宋体"/>
                <w:color w:val="000000"/>
                <w:sz w:val="21"/>
                <w:szCs w:val="21"/>
                <w:lang w:bidi="ar"/>
              </w:rPr>
              <w:t xml:space="preserve">(平</w:t>
            </w:r>
            <w:r>
              <w:rPr>
                <w:rFonts w:ascii="宋体" w:hAnsi="宋体" w:eastAsia="宋体" w:cs="宋体"/>
                <w:color w:val="000000"/>
                <w:sz w:val="21"/>
                <w:szCs w:val="21"/>
                <w:lang w:bidi="ar"/>
              </w:rPr>
              <w:t xml:space="preserve">、</w:t>
            </w:r>
            <w:r>
              <w:rPr>
                <w:rFonts w:ascii="宋体" w:hAnsi="宋体" w:eastAsia="宋体" w:cs="宋体"/>
                <w:color w:val="000000"/>
                <w:sz w:val="21"/>
                <w:szCs w:val="21"/>
                <w:lang w:bidi="ar"/>
              </w:rPr>
              <w:t xml:space="preserve">缘)</w:t>
            </w:r>
            <w:r>
              <w:rPr>
                <w:rFonts w:ascii="宋体" w:hAnsi="宋体" w:eastAsia="宋体" w:cs="宋体"/>
                <w:color w:val="000000"/>
                <w:sz w:val="2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1、铺设花岗岩平石（利用原有平石）</w:t>
            </w:r>
            <w:r>
              <w:rPr>
                <w:rFonts w:ascii="宋体" w:hAnsi="宋体" w:eastAsia="宋体" w:cs="宋体"/>
                <w:color w:val="000000"/>
                <w:sz w:val="21"/>
                <w:szCs w:val="21"/>
                <w:lang w:bidi="ar"/>
              </w:rPr>
              <w:br/>
              <w:t xml:space="preserve">2、30厚水泥砂浆 1：3</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10.78</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114</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安砌侧</w:t>
            </w:r>
            <w:r>
              <w:rPr>
                <w:rFonts w:ascii="宋体" w:hAnsi="宋体" w:eastAsia="宋体" w:cs="宋体"/>
                <w:color w:val="000000"/>
                <w:sz w:val="21"/>
                <w:szCs w:val="21"/>
                <w:lang w:bidi="ar"/>
              </w:rPr>
              <w:t xml:space="preserve">(平</w:t>
            </w:r>
            <w:r>
              <w:rPr>
                <w:rFonts w:ascii="宋体" w:hAnsi="宋体" w:eastAsia="宋体" w:cs="宋体"/>
                <w:color w:val="000000"/>
                <w:sz w:val="21"/>
                <w:szCs w:val="21"/>
                <w:lang w:bidi="ar"/>
              </w:rPr>
              <w:t xml:space="preserve">、</w:t>
            </w:r>
            <w:r>
              <w:rPr>
                <w:rFonts w:ascii="宋体" w:hAnsi="宋体" w:eastAsia="宋体" w:cs="宋体"/>
                <w:color w:val="000000"/>
                <w:sz w:val="21"/>
                <w:szCs w:val="21"/>
                <w:lang w:bidi="ar"/>
              </w:rPr>
              <w:t xml:space="preserve">缘)</w:t>
            </w:r>
            <w:r>
              <w:rPr>
                <w:rFonts w:ascii="宋体" w:hAnsi="宋体" w:eastAsia="宋体" w:cs="宋体"/>
                <w:color w:val="000000"/>
                <w:sz w:val="2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1、铺设花岗岩平石125*300（新购平石）</w:t>
            </w:r>
            <w:r>
              <w:rPr>
                <w:rFonts w:ascii="宋体" w:hAnsi="宋体" w:eastAsia="宋体" w:cs="宋体"/>
                <w:color w:val="000000"/>
                <w:sz w:val="21"/>
                <w:szCs w:val="21"/>
                <w:lang w:bidi="ar"/>
              </w:rPr>
              <w:br/>
              <w:t xml:space="preserve">2、30厚水泥砂浆 1：3</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142.82</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115</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安砌侧</w:t>
            </w:r>
            <w:r>
              <w:rPr>
                <w:rFonts w:ascii="宋体" w:hAnsi="宋体" w:eastAsia="宋体" w:cs="宋体"/>
                <w:color w:val="000000"/>
                <w:sz w:val="21"/>
                <w:szCs w:val="21"/>
                <w:lang w:bidi="ar"/>
              </w:rPr>
              <w:t xml:space="preserve">(平</w:t>
            </w:r>
            <w:r>
              <w:rPr>
                <w:rFonts w:ascii="宋体" w:hAnsi="宋体" w:eastAsia="宋体" w:cs="宋体"/>
                <w:color w:val="000000"/>
                <w:sz w:val="21"/>
                <w:szCs w:val="21"/>
                <w:lang w:bidi="ar"/>
              </w:rPr>
              <w:t xml:space="preserve">、</w:t>
            </w:r>
            <w:r>
              <w:rPr>
                <w:rFonts w:ascii="宋体" w:hAnsi="宋体" w:eastAsia="宋体" w:cs="宋体"/>
                <w:color w:val="000000"/>
                <w:sz w:val="21"/>
                <w:szCs w:val="21"/>
                <w:lang w:bidi="ar"/>
              </w:rPr>
              <w:t xml:space="preserve">缘)</w:t>
            </w:r>
            <w:r>
              <w:rPr>
                <w:rFonts w:ascii="宋体" w:hAnsi="宋体" w:eastAsia="宋体" w:cs="宋体"/>
                <w:color w:val="000000"/>
                <w:sz w:val="2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C20混凝土垫层</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634.12</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116</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油漆</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1、混凝土侧石面油漆反光漆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55.69</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117</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树池砌筑</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1、树池砌筑</w:t>
            </w:r>
            <w:r>
              <w:rPr>
                <w:rFonts w:ascii="宋体" w:hAnsi="宋体" w:eastAsia="宋体" w:cs="宋体"/>
                <w:color w:val="000000"/>
                <w:sz w:val="21"/>
                <w:szCs w:val="21"/>
                <w:lang w:bidi="ar"/>
              </w:rPr>
              <w:br/>
              <w:t xml:space="preserve">2、砌筑树</w:t>
            </w:r>
            <w:r>
              <w:rPr>
                <w:rFonts w:ascii="宋体" w:hAnsi="宋体" w:eastAsia="宋体" w:cs="宋体"/>
                <w:color w:val="000000"/>
                <w:sz w:val="21"/>
                <w:szCs w:val="21"/>
                <w:lang w:bidi="ar"/>
              </w:rPr>
              <w:t xml:space="preserve">池,</w:t>
            </w:r>
            <w:r>
              <w:rPr>
                <w:rFonts w:ascii="宋体" w:hAnsi="宋体" w:eastAsia="宋体" w:cs="宋体"/>
                <w:color w:val="000000"/>
                <w:sz w:val="21"/>
                <w:szCs w:val="21"/>
                <w:lang w:bidi="ar"/>
              </w:rPr>
              <w:t xml:space="preserve">石质树</w:t>
            </w:r>
            <w:r>
              <w:rPr>
                <w:rFonts w:ascii="宋体" w:hAnsi="宋体" w:eastAsia="宋体" w:cs="宋体"/>
                <w:color w:val="000000"/>
                <w:sz w:val="21"/>
                <w:szCs w:val="21"/>
                <w:lang w:bidi="ar"/>
              </w:rPr>
              <w:t xml:space="preserve">池石,</w:t>
            </w:r>
            <w:r>
              <w:rPr>
                <w:rFonts w:ascii="宋体" w:hAnsi="宋体" w:eastAsia="宋体" w:cs="宋体"/>
                <w:color w:val="000000"/>
                <w:sz w:val="21"/>
                <w:szCs w:val="21"/>
                <w:lang w:bidi="ar"/>
              </w:rPr>
              <w:t xml:space="preserve">规格100*150cm</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80.13</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118</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钢筋网片</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1、水泥混凝土路面钢筋</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6557.05</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119</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沥青路面裂缝灌油</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1、工作内容：清理缝面、切缝、灌热石油沥青、路面清扫等</w:t>
            </w:r>
            <w:r>
              <w:rPr>
                <w:rFonts w:ascii="宋体" w:hAnsi="宋体" w:eastAsia="宋体" w:cs="宋体"/>
                <w:color w:val="000000"/>
                <w:sz w:val="21"/>
                <w:szCs w:val="21"/>
                <w:lang w:bidi="ar"/>
              </w:rPr>
              <w:br/>
              <w:t xml:space="preserve">2、计算规则：按实际施工长度以延长米计</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5.34</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砼路面裂缝灌油</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1、工作内容：清理缝面、切缝、灌热石油沥青、路面清扫等</w:t>
            </w:r>
            <w:r>
              <w:rPr>
                <w:rFonts w:ascii="宋体" w:hAnsi="宋体" w:eastAsia="宋体" w:cs="宋体"/>
                <w:color w:val="000000"/>
                <w:sz w:val="21"/>
                <w:szCs w:val="21"/>
                <w:lang w:bidi="ar"/>
              </w:rPr>
              <w:br/>
              <w:t xml:space="preserve">2、计算规则：按实际施工长度以延长米计</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380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5.34</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121</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碾压混凝土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1、碾压混凝土，速干型</w:t>
            </w:r>
            <w:r>
              <w:rPr>
                <w:rFonts w:ascii="宋体" w:hAnsi="宋体" w:eastAsia="宋体" w:cs="宋体"/>
                <w:color w:val="000000"/>
                <w:sz w:val="21"/>
                <w:szCs w:val="21"/>
                <w:lang w:bidi="ar"/>
              </w:rPr>
              <w:br/>
              <w:t xml:space="preserve">2、C30</w:t>
            </w:r>
            <w:r>
              <w:rPr>
                <w:rFonts w:ascii="宋体" w:hAnsi="宋体" w:eastAsia="宋体" w:cs="宋体"/>
                <w:color w:val="000000"/>
                <w:sz w:val="21"/>
                <w:szCs w:val="21"/>
                <w:lang w:bidi="ar"/>
              </w:rPr>
              <w:br/>
              <w:t xml:space="preserve">3、厚20cm</w:t>
            </w:r>
            <w:r>
              <w:rPr>
                <w:rFonts w:ascii="宋体" w:hAnsi="宋体" w:eastAsia="宋体" w:cs="宋体"/>
                <w:color w:val="000000"/>
                <w:sz w:val="21"/>
                <w:szCs w:val="21"/>
                <w:lang w:bidi="ar"/>
              </w:rPr>
              <w:br/>
              <w:t xml:space="preserve">4、厂拌人铺</w:t>
            </w:r>
            <w:r>
              <w:rPr>
                <w:rFonts w:ascii="宋体" w:hAnsi="宋体" w:eastAsia="宋体" w:cs="宋体"/>
                <w:color w:val="000000"/>
                <w:sz w:val="21"/>
                <w:szCs w:val="21"/>
                <w:lang w:bidi="ar"/>
              </w:rPr>
              <w:br/>
              <w:t xml:space="preserve">5、备注：综合单价已包含台班费用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125.06</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122</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碾压混凝土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1、碾压混凝土，速干型</w:t>
            </w:r>
            <w:r>
              <w:rPr>
                <w:rFonts w:ascii="宋体" w:hAnsi="宋体" w:eastAsia="宋体" w:cs="宋体"/>
                <w:color w:val="000000"/>
                <w:sz w:val="21"/>
                <w:szCs w:val="21"/>
                <w:lang w:bidi="ar"/>
              </w:rPr>
              <w:br/>
              <w:t xml:space="preserve">2、C30</w:t>
            </w:r>
            <w:r>
              <w:rPr>
                <w:rFonts w:ascii="宋体" w:hAnsi="宋体" w:eastAsia="宋体" w:cs="宋体"/>
                <w:color w:val="000000"/>
                <w:sz w:val="21"/>
                <w:szCs w:val="21"/>
                <w:lang w:bidi="ar"/>
              </w:rPr>
              <w:br/>
              <w:t xml:space="preserve">3、厚20cm</w:t>
            </w:r>
            <w:r>
              <w:rPr>
                <w:rFonts w:ascii="宋体" w:hAnsi="宋体" w:eastAsia="宋体" w:cs="宋体"/>
                <w:color w:val="000000"/>
                <w:sz w:val="21"/>
                <w:szCs w:val="21"/>
                <w:lang w:bidi="ar"/>
              </w:rPr>
              <w:br/>
              <w:t xml:space="preserve">4、厂拌机铺</w:t>
            </w:r>
            <w:r>
              <w:rPr>
                <w:rFonts w:ascii="宋体" w:hAnsi="宋体" w:eastAsia="宋体" w:cs="宋体"/>
                <w:color w:val="000000"/>
                <w:sz w:val="21"/>
                <w:szCs w:val="21"/>
                <w:lang w:bidi="ar"/>
              </w:rPr>
              <w:br/>
              <w:t xml:space="preserve">5、备注：综合单价已包含台班费用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122.75</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123</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土工合成材料</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1、玻纤格栅</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16.56</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124</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土工合成材料</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1、抗裂贴</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29.00</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道路限高杆</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125</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钢柱</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1、热镀锌钢管柱制作及安装</w:t>
            </w:r>
            <w:r>
              <w:rPr>
                <w:rFonts w:ascii="宋体" w:hAnsi="宋体" w:eastAsia="宋体" w:cs="宋体"/>
                <w:color w:val="000000"/>
                <w:sz w:val="21"/>
                <w:szCs w:val="21"/>
                <w:lang w:bidi="ar"/>
              </w:rPr>
              <w:br/>
              <w:t xml:space="preserve">2、金属构件 运输距离在5km以内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11199.58</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钢梁</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1、热镀锌钢梁制作及安装</w:t>
            </w:r>
            <w:r>
              <w:rPr>
                <w:rFonts w:ascii="宋体" w:hAnsi="宋体" w:eastAsia="宋体" w:cs="宋体"/>
                <w:color w:val="000000"/>
                <w:sz w:val="21"/>
                <w:szCs w:val="21"/>
                <w:lang w:bidi="ar"/>
              </w:rPr>
              <w:br/>
              <w:t xml:space="preserve">2、金属构件 运输距离在5km以内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11535.42</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127</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高强螺栓</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1、螺栓，双螺帽</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40.60</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128</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零星钢构件</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1、热镀锌零星钢构件制作及安装</w:t>
            </w:r>
            <w:r>
              <w:rPr>
                <w:rFonts w:ascii="宋体" w:hAnsi="宋体" w:eastAsia="宋体" w:cs="宋体"/>
                <w:color w:val="000000"/>
                <w:sz w:val="21"/>
                <w:szCs w:val="21"/>
                <w:lang w:bidi="ar"/>
              </w:rPr>
              <w:br/>
              <w:t xml:space="preserve">2、金属构件 运输距离在5km以内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11313.59</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巡视费用</w:t>
            </w:r>
            <w:r/>
          </w:p>
        </w:tc>
      </w:tr>
      <w:tr>
        <w:trPr>
          <w:trHeight w:val="204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129</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日常巡视检查</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1、工程</w:t>
            </w:r>
            <w:r>
              <w:rPr>
                <w:rFonts w:ascii="宋体" w:hAnsi="宋体" w:eastAsia="宋体" w:cs="宋体"/>
                <w:color w:val="000000"/>
                <w:sz w:val="21"/>
                <w:szCs w:val="21"/>
                <w:lang w:bidi="ar"/>
              </w:rPr>
              <w:t xml:space="preserve">内容:</w:t>
            </w:r>
            <w:r>
              <w:rPr>
                <w:rFonts w:ascii="宋体" w:hAnsi="宋体" w:eastAsia="宋体" w:cs="宋体"/>
                <w:color w:val="000000"/>
                <w:sz w:val="21"/>
                <w:szCs w:val="21"/>
                <w:lang w:bidi="ar"/>
              </w:rPr>
              <w:t xml:space="preserve">巡视人员对区域范围内约67.118km市政设施进行巡视，具体包括巡视车辆的全部费用、人工费、巡查台账（桥梁经常性检查台账、道路日常巡查记录）、农村公路APP巡查、日常巡视检查（含里程碑、百米桩、隔离墩等扶正、泄水孔清理、桥梁经常性检查、清理路面、候车亭的巡查），日常安全的应急处置，安全生产费，具体按业主要求  </w:t>
            </w:r>
            <w:r>
              <w:rPr>
                <w:rFonts w:ascii="宋体" w:hAnsi="宋体" w:eastAsia="宋体" w:cs="宋体"/>
                <w:color w:val="000000"/>
                <w:sz w:val="21"/>
                <w:szCs w:val="21"/>
                <w:lang w:bidi="ar"/>
              </w:rPr>
              <w:br/>
              <w:t xml:space="preserve">2、工程量计算</w:t>
            </w:r>
            <w:r>
              <w:rPr>
                <w:rFonts w:ascii="宋体" w:hAnsi="宋体" w:eastAsia="宋体" w:cs="宋体"/>
                <w:color w:val="000000"/>
                <w:sz w:val="21"/>
                <w:szCs w:val="21"/>
                <w:lang w:bidi="ar"/>
              </w:rPr>
              <w:t xml:space="preserve">规则:</w:t>
            </w:r>
            <w:r>
              <w:rPr>
                <w:rFonts w:ascii="宋体" w:hAnsi="宋体" w:eastAsia="宋体" w:cs="宋体"/>
                <w:color w:val="000000"/>
                <w:sz w:val="21"/>
                <w:szCs w:val="21"/>
                <w:lang w:bidi="ar"/>
              </w:rPr>
              <w:t xml:space="preserve">以月为单位</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月</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27844.29</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道路沿线安全设施部分</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130</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1、1m2以内标志板</w:t>
            </w:r>
            <w:r>
              <w:rPr>
                <w:rFonts w:ascii="宋体" w:hAnsi="宋体" w:eastAsia="宋体" w:cs="宋体"/>
                <w:color w:val="000000"/>
                <w:sz w:val="21"/>
                <w:szCs w:val="21"/>
                <w:lang w:bidi="ar"/>
              </w:rPr>
              <w:t xml:space="preserve">(厚3mm)</w:t>
            </w:r>
            <w:r>
              <w:rPr>
                <w:rFonts w:ascii="宋体" w:hAnsi="宋体" w:eastAsia="宋体" w:cs="宋体"/>
                <w:color w:val="000000"/>
                <w:sz w:val="21"/>
                <w:szCs w:val="21"/>
                <w:lang w:bidi="ar"/>
              </w:rPr>
              <w:t xml:space="preserve">更换、安装（圆形）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455.50</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131</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1、2m2以内标志板</w:t>
            </w:r>
            <w:r>
              <w:rPr>
                <w:rFonts w:ascii="宋体" w:hAnsi="宋体" w:eastAsia="宋体" w:cs="宋体"/>
                <w:color w:val="000000"/>
                <w:sz w:val="21"/>
                <w:szCs w:val="21"/>
                <w:lang w:bidi="ar"/>
              </w:rPr>
              <w:t xml:space="preserve">(厚3mm)</w:t>
            </w:r>
            <w:r>
              <w:rPr>
                <w:rFonts w:ascii="宋体" w:hAnsi="宋体" w:eastAsia="宋体" w:cs="宋体"/>
                <w:color w:val="000000"/>
                <w:sz w:val="21"/>
                <w:szCs w:val="21"/>
                <w:lang w:bidi="ar"/>
              </w:rPr>
              <w:t xml:space="preserve">更换、安装（圆形）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790.62</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132</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1、1m2以内标志板</w:t>
            </w:r>
            <w:r>
              <w:rPr>
                <w:rFonts w:ascii="宋体" w:hAnsi="宋体" w:eastAsia="宋体" w:cs="宋体"/>
                <w:color w:val="000000"/>
                <w:sz w:val="21"/>
                <w:szCs w:val="21"/>
                <w:lang w:bidi="ar"/>
              </w:rPr>
              <w:t xml:space="preserve">(厚3mm)</w:t>
            </w:r>
            <w:r>
              <w:rPr>
                <w:rFonts w:ascii="宋体" w:hAnsi="宋体" w:eastAsia="宋体" w:cs="宋体"/>
                <w:color w:val="000000"/>
                <w:sz w:val="21"/>
                <w:szCs w:val="21"/>
                <w:lang w:bidi="ar"/>
              </w:rPr>
              <w:t xml:space="preserve">更换、安装（三角形）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457.82</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133</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标志牌</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1、2m2以内标志板</w:t>
            </w:r>
            <w:r>
              <w:rPr>
                <w:rFonts w:ascii="宋体" w:hAnsi="宋体" w:eastAsia="宋体" w:cs="宋体"/>
                <w:color w:val="000000"/>
                <w:sz w:val="21"/>
                <w:szCs w:val="21"/>
                <w:lang w:bidi="ar"/>
              </w:rPr>
              <w:t xml:space="preserve">(厚3mm)</w:t>
            </w:r>
            <w:r>
              <w:rPr>
                <w:rFonts w:ascii="宋体" w:hAnsi="宋体" w:eastAsia="宋体" w:cs="宋体"/>
                <w:color w:val="000000"/>
                <w:sz w:val="21"/>
                <w:szCs w:val="21"/>
                <w:lang w:bidi="ar"/>
              </w:rPr>
              <w:t xml:space="preserve">更换、安装（三角形）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790.62</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134</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标志板基础</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1、标志板基础</w:t>
            </w:r>
            <w:r>
              <w:rPr>
                <w:rFonts w:ascii="宋体" w:hAnsi="宋体" w:eastAsia="宋体" w:cs="宋体"/>
                <w:color w:val="000000"/>
                <w:sz w:val="21"/>
                <w:szCs w:val="21"/>
                <w:lang w:bidi="ar"/>
              </w:rPr>
              <w:br/>
              <w:t xml:space="preserve">2、包括挖土、C15砼垫层、C30砼基础（含钢筋）、模板、回填土</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790.58</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135</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rPr>
                <w:rFonts w:ascii="宋体" w:hAnsi="宋体" w:eastAsia="宋体" w:cs="宋体"/>
                <w:color w:val="000000"/>
                <w:sz w:val="21"/>
                <w:szCs w:val="21"/>
                <w:lang w:bidi="ar"/>
              </w:rPr>
              <w:t xml:space="preserve">名称:</w:t>
            </w:r>
            <w:r>
              <w:rPr>
                <w:rFonts w:ascii="宋体" w:hAnsi="宋体" w:eastAsia="宋体" w:cs="宋体"/>
                <w:color w:val="000000"/>
                <w:sz w:val="21"/>
                <w:szCs w:val="21"/>
                <w:lang w:bidi="ar"/>
              </w:rPr>
              <w:t xml:space="preserve">标线清除</w:t>
            </w:r>
            <w:r>
              <w:rPr>
                <w:rFonts w:ascii="宋体" w:hAnsi="宋体" w:eastAsia="宋体" w:cs="宋体"/>
                <w:color w:val="000000"/>
                <w:sz w:val="21"/>
                <w:szCs w:val="21"/>
                <w:lang w:bidi="ar"/>
              </w:rPr>
              <w:br/>
              <w:t xml:space="preserve">2、</w:t>
            </w:r>
            <w:r>
              <w:rPr>
                <w:rFonts w:ascii="宋体" w:hAnsi="宋体" w:eastAsia="宋体" w:cs="宋体"/>
                <w:color w:val="000000"/>
                <w:sz w:val="21"/>
                <w:szCs w:val="21"/>
                <w:lang w:bidi="ar"/>
              </w:rPr>
              <w:t xml:space="preserve">工艺:</w:t>
            </w:r>
            <w:r>
              <w:rPr>
                <w:rFonts w:ascii="宋体" w:hAnsi="宋体" w:eastAsia="宋体" w:cs="宋体"/>
                <w:color w:val="000000"/>
                <w:sz w:val="21"/>
                <w:szCs w:val="21"/>
                <w:lang w:bidi="ar"/>
              </w:rPr>
              <w:t xml:space="preserve">高压水除线，专用机械水除，使用无杂质自来水。</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1000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70.56</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136</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rPr>
                <w:rFonts w:ascii="宋体" w:hAnsi="宋体" w:eastAsia="宋体" w:cs="宋体"/>
                <w:color w:val="000000"/>
                <w:sz w:val="21"/>
                <w:szCs w:val="21"/>
                <w:lang w:bidi="ar"/>
              </w:rPr>
              <w:t xml:space="preserve">横道线  常温型标线</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13.49</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137</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rPr>
                <w:rFonts w:ascii="宋体" w:hAnsi="宋体" w:eastAsia="宋体" w:cs="宋体"/>
                <w:color w:val="000000"/>
                <w:sz w:val="21"/>
                <w:szCs w:val="21"/>
                <w:lang w:bidi="ar"/>
              </w:rPr>
              <w:t xml:space="preserve">横道线  冷漆型标线</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9.36</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138</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2、直行箭头</w:t>
            </w:r>
            <w:r>
              <w:rPr>
                <w:rFonts w:ascii="宋体" w:hAnsi="宋体" w:eastAsia="宋体" w:cs="宋体"/>
                <w:color w:val="000000"/>
                <w:sz w:val="21"/>
                <w:szCs w:val="21"/>
                <w:lang w:bidi="ar"/>
              </w:rPr>
              <w:t xml:space="preserve">(3m)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256.84</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139</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2、直行箭头</w:t>
            </w:r>
            <w:r>
              <w:rPr>
                <w:rFonts w:ascii="宋体" w:hAnsi="宋体" w:eastAsia="宋体" w:cs="宋体"/>
                <w:color w:val="000000"/>
                <w:sz w:val="21"/>
                <w:szCs w:val="21"/>
                <w:lang w:bidi="ar"/>
              </w:rPr>
              <w:t xml:space="preserve">(6m)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393.68</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2、直行箭头</w:t>
            </w:r>
            <w:r>
              <w:rPr>
                <w:rFonts w:ascii="宋体" w:hAnsi="宋体" w:eastAsia="宋体" w:cs="宋体"/>
                <w:color w:val="000000"/>
                <w:sz w:val="21"/>
                <w:szCs w:val="21"/>
                <w:lang w:bidi="ar"/>
              </w:rPr>
              <w:t xml:space="preserve">(9m)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618.43</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141</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2、左转或右转</w:t>
            </w:r>
            <w:r>
              <w:rPr>
                <w:rFonts w:ascii="宋体" w:hAnsi="宋体" w:eastAsia="宋体" w:cs="宋体"/>
                <w:color w:val="000000"/>
                <w:sz w:val="21"/>
                <w:szCs w:val="21"/>
                <w:lang w:bidi="ar"/>
              </w:rPr>
              <w:t xml:space="preserve">(3m)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247.23</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142</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2、左转或右转</w:t>
            </w:r>
            <w:r>
              <w:rPr>
                <w:rFonts w:ascii="宋体" w:hAnsi="宋体" w:eastAsia="宋体" w:cs="宋体"/>
                <w:color w:val="000000"/>
                <w:sz w:val="21"/>
                <w:szCs w:val="21"/>
                <w:lang w:bidi="ar"/>
              </w:rPr>
              <w:t xml:space="preserve">(6m)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355.29</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143</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2、左转或右转</w:t>
            </w:r>
            <w:r>
              <w:rPr>
                <w:rFonts w:ascii="宋体" w:hAnsi="宋体" w:eastAsia="宋体" w:cs="宋体"/>
                <w:color w:val="000000"/>
                <w:sz w:val="21"/>
                <w:szCs w:val="21"/>
                <w:lang w:bidi="ar"/>
              </w:rPr>
              <w:t xml:space="preserve">(9m)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512.42</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144</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2、直行左转或右转</w:t>
            </w:r>
            <w:r>
              <w:rPr>
                <w:rFonts w:ascii="宋体" w:hAnsi="宋体" w:eastAsia="宋体" w:cs="宋体"/>
                <w:color w:val="000000"/>
                <w:sz w:val="21"/>
                <w:szCs w:val="21"/>
                <w:lang w:bidi="ar"/>
              </w:rPr>
              <w:t xml:space="preserve">(3m)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253.29</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145</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2、直行左转或右转</w:t>
            </w:r>
            <w:r>
              <w:rPr>
                <w:rFonts w:ascii="宋体" w:hAnsi="宋体" w:eastAsia="宋体" w:cs="宋体"/>
                <w:color w:val="000000"/>
                <w:sz w:val="21"/>
                <w:szCs w:val="21"/>
                <w:lang w:bidi="ar"/>
              </w:rPr>
              <w:t xml:space="preserve">(6m)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465.89</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146</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2、直行左转或右转</w:t>
            </w:r>
            <w:r>
              <w:rPr>
                <w:rFonts w:ascii="宋体" w:hAnsi="宋体" w:eastAsia="宋体" w:cs="宋体"/>
                <w:color w:val="000000"/>
                <w:sz w:val="21"/>
                <w:szCs w:val="21"/>
                <w:lang w:bidi="ar"/>
              </w:rPr>
              <w:t xml:space="preserve">(9m)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666.67</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147</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2、掉头箭头</w:t>
            </w:r>
            <w:r>
              <w:rPr>
                <w:rFonts w:ascii="宋体" w:hAnsi="宋体" w:eastAsia="宋体" w:cs="宋体"/>
                <w:color w:val="000000"/>
                <w:sz w:val="21"/>
                <w:szCs w:val="21"/>
                <w:lang w:bidi="ar"/>
              </w:rPr>
              <w:t xml:space="preserve">(3m)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260.71</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148</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2、掉头箭头</w:t>
            </w:r>
            <w:r>
              <w:rPr>
                <w:rFonts w:ascii="宋体" w:hAnsi="宋体" w:eastAsia="宋体" w:cs="宋体"/>
                <w:color w:val="000000"/>
                <w:sz w:val="21"/>
                <w:szCs w:val="21"/>
                <w:lang w:bidi="ar"/>
              </w:rPr>
              <w:t xml:space="preserve">(6m)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391.03</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149</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2、禁止掉头箭头</w:t>
            </w:r>
            <w:r>
              <w:rPr>
                <w:rFonts w:ascii="宋体" w:hAnsi="宋体" w:eastAsia="宋体" w:cs="宋体"/>
                <w:color w:val="000000"/>
                <w:sz w:val="21"/>
                <w:szCs w:val="21"/>
                <w:lang w:bidi="ar"/>
              </w:rPr>
              <w:t xml:space="preserve">(5m)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569.73</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w:t>
            </w:r>
            <w:r>
              <w:rPr>
                <w:rFonts w:ascii="宋体" w:hAnsi="宋体" w:eastAsia="宋体" w:cs="宋体"/>
                <w:color w:val="000000"/>
                <w:sz w:val="21"/>
                <w:szCs w:val="21"/>
                <w:lang w:bidi="ar"/>
              </w:rPr>
              <w:t xml:space="preserve">品种:</w:t>
            </w:r>
            <w:r>
              <w:rPr>
                <w:rFonts w:ascii="宋体" w:hAnsi="宋体" w:eastAsia="宋体" w:cs="宋体"/>
                <w:color w:val="000000"/>
                <w:sz w:val="21"/>
                <w:szCs w:val="21"/>
                <w:lang w:bidi="ar"/>
              </w:rPr>
              <w:t xml:space="preserve">热熔标线涂料</w:t>
            </w:r>
            <w:r>
              <w:rPr>
                <w:rFonts w:ascii="宋体" w:hAnsi="宋体" w:eastAsia="宋体" w:cs="宋体"/>
                <w:color w:val="000000"/>
                <w:sz w:val="21"/>
                <w:szCs w:val="21"/>
                <w:lang w:bidi="ar"/>
              </w:rPr>
              <w:br/>
              <w:t xml:space="preserve">2、类型：地面文字或图案</w:t>
            </w:r>
            <w:r>
              <w:rPr>
                <w:rFonts w:ascii="宋体" w:hAnsi="宋体" w:eastAsia="宋体" w:cs="宋体"/>
                <w:color w:val="000000"/>
                <w:sz w:val="21"/>
                <w:szCs w:val="21"/>
                <w:lang w:bidi="ar"/>
              </w:rPr>
              <w:br/>
              <w:t xml:space="preserve">3、按文字或图案外围尺寸计算</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136.73</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151</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石球</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1、石球：直径300</w:t>
            </w:r>
            <w:r>
              <w:rPr>
                <w:rFonts w:ascii="宋体" w:hAnsi="宋体" w:eastAsia="宋体" w:cs="宋体"/>
                <w:color w:val="000000"/>
                <w:sz w:val="21"/>
                <w:szCs w:val="21"/>
                <w:lang w:bidi="ar"/>
              </w:rPr>
              <w:br/>
              <w:t xml:space="preserve">2、成品购入及安装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348.06</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152</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石球</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1、石球：直径400</w:t>
            </w:r>
            <w:r>
              <w:rPr>
                <w:rFonts w:ascii="宋体" w:hAnsi="宋体" w:eastAsia="宋体" w:cs="宋体"/>
                <w:color w:val="000000"/>
                <w:sz w:val="21"/>
                <w:szCs w:val="21"/>
                <w:lang w:bidi="ar"/>
              </w:rPr>
              <w:br/>
              <w:t xml:space="preserve">2、成品购入及安装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464.07</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153</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石球</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1、石球：直径500</w:t>
            </w:r>
            <w:r>
              <w:rPr>
                <w:rFonts w:ascii="宋体" w:hAnsi="宋体" w:eastAsia="宋体" w:cs="宋体"/>
                <w:color w:val="000000"/>
                <w:sz w:val="21"/>
                <w:szCs w:val="21"/>
                <w:lang w:bidi="ar"/>
              </w:rPr>
              <w:br/>
              <w:t xml:space="preserve">2、成品购入及安装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580.09</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154</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石笋</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1、石笋规格：600mm高φ250芝麻灰水磨抛光面石柱；开25*10凹槽内贴25宽黄色反光条；现场人行道路面开φ250深100槽，结构胶固定</w:t>
            </w:r>
            <w:r>
              <w:rPr>
                <w:rFonts w:ascii="宋体" w:hAnsi="宋体" w:eastAsia="宋体" w:cs="宋体"/>
                <w:color w:val="000000"/>
                <w:sz w:val="21"/>
                <w:szCs w:val="21"/>
                <w:lang w:bidi="ar"/>
              </w:rPr>
              <w:br/>
              <w:t xml:space="preserve">2、成品购入及安装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208.83</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155</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标识牌</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1、名称：路长制公示牌</w:t>
            </w:r>
            <w:r>
              <w:rPr>
                <w:rFonts w:ascii="宋体" w:hAnsi="宋体" w:eastAsia="宋体" w:cs="宋体"/>
                <w:color w:val="000000"/>
                <w:sz w:val="21"/>
                <w:szCs w:val="21"/>
                <w:lang w:bidi="ar"/>
              </w:rPr>
              <w:br/>
              <w:t xml:space="preserve">2、材质：不锈钢烤漆材质</w:t>
            </w:r>
            <w:r>
              <w:rPr>
                <w:rFonts w:ascii="宋体" w:hAnsi="宋体" w:eastAsia="宋体" w:cs="宋体"/>
                <w:color w:val="000000"/>
                <w:sz w:val="21"/>
                <w:szCs w:val="21"/>
                <w:lang w:bidi="ar"/>
              </w:rPr>
              <w:br/>
              <w:t xml:space="preserve">3、包括基础及安装</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2573.32</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156</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其他构件</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1、公交站台不锈钢坐凳维修</w:t>
            </w:r>
            <w:r>
              <w:rPr>
                <w:rFonts w:ascii="宋体" w:hAnsi="宋体" w:eastAsia="宋体" w:cs="宋体"/>
                <w:color w:val="000000"/>
                <w:sz w:val="21"/>
                <w:szCs w:val="21"/>
                <w:lang w:bidi="ar"/>
              </w:rPr>
              <w:br/>
              <w:t xml:space="preserve">2、含拆除、安装、修复等所有工作内容</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522.08</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157</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其他构件</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1、公交站台不锈钢坐凳更新</w:t>
            </w:r>
            <w:r>
              <w:rPr>
                <w:rFonts w:ascii="宋体" w:hAnsi="宋体" w:eastAsia="宋体" w:cs="宋体"/>
                <w:color w:val="000000"/>
                <w:sz w:val="21"/>
                <w:szCs w:val="21"/>
                <w:lang w:bidi="ar"/>
              </w:rPr>
              <w:br/>
              <w:t xml:space="preserve">2、规格：1.5（长）*0.3（宽）*0.1（厚）</w:t>
            </w:r>
            <w:r>
              <w:rPr>
                <w:rFonts w:ascii="宋体" w:hAnsi="宋体" w:eastAsia="宋体" w:cs="宋体"/>
                <w:color w:val="000000"/>
                <w:sz w:val="21"/>
                <w:szCs w:val="21"/>
                <w:lang w:bidi="ar"/>
              </w:rPr>
              <w:br/>
              <w:t xml:space="preserve">3、含拆除、安装、修复等所有工作内容</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1483.48</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158</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箱体玻璃</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1、拆除原有候车亭玻璃</w:t>
            </w:r>
            <w:r>
              <w:rPr>
                <w:rFonts w:ascii="宋体" w:hAnsi="宋体" w:eastAsia="宋体" w:cs="宋体"/>
                <w:color w:val="000000"/>
                <w:sz w:val="21"/>
                <w:szCs w:val="21"/>
                <w:lang w:bidi="ar"/>
              </w:rPr>
              <w:br/>
              <w:t xml:space="preserve">2、5mm透明钢化玻璃（更换候车亭玻璃）</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151.55</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159</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箱体玻璃</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1、拆除原有候车亭玻璃</w:t>
            </w:r>
            <w:r>
              <w:rPr>
                <w:rFonts w:ascii="宋体" w:hAnsi="宋体" w:eastAsia="宋体" w:cs="宋体"/>
                <w:color w:val="000000"/>
                <w:sz w:val="21"/>
                <w:szCs w:val="21"/>
                <w:lang w:bidi="ar"/>
              </w:rPr>
              <w:br/>
              <w:t xml:space="preserve">2、8mm透明钢化玻璃（更换候车亭玻璃）</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186.34</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160</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橡胶盲道条</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1、规格综合，厚度7mm</w:t>
            </w:r>
            <w:r>
              <w:rPr>
                <w:rFonts w:ascii="宋体" w:hAnsi="宋体" w:eastAsia="宋体" w:cs="宋体"/>
                <w:color w:val="000000"/>
                <w:sz w:val="21"/>
                <w:szCs w:val="21"/>
                <w:lang w:bidi="ar"/>
              </w:rPr>
              <w:br/>
              <w:t xml:space="preserve">2、按实铺面积计量</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220.43</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161</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橡胶盲道条</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1、规格综合，厚度8mm</w:t>
            </w:r>
            <w:r>
              <w:rPr>
                <w:rFonts w:ascii="宋体" w:hAnsi="宋体" w:eastAsia="宋体" w:cs="宋体"/>
                <w:color w:val="000000"/>
                <w:sz w:val="21"/>
                <w:szCs w:val="21"/>
                <w:lang w:bidi="ar"/>
              </w:rPr>
              <w:br/>
              <w:t xml:space="preserve">2、按实铺面积计量</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290.05</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162</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不锈钢盲道条</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1、不锈钢盲道条，规格综合</w:t>
            </w:r>
            <w:r>
              <w:rPr>
                <w:rFonts w:ascii="宋体" w:hAnsi="宋体" w:eastAsia="宋体" w:cs="宋体"/>
                <w:color w:val="000000"/>
                <w:sz w:val="21"/>
                <w:szCs w:val="21"/>
                <w:lang w:bidi="ar"/>
              </w:rPr>
              <w:br/>
              <w:t xml:space="preserve">2、按重量计量</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0.02</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34805.36</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163</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砖砌体</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1、M10水泥砂浆砌筑MU15砼实心砖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838.89</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164</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墙、柱面一般抹灰</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1、2cm厚1：2水泥砂浆抹面</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51.69</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道路养护</w:t>
            </w:r>
            <w:r>
              <w:rPr>
                <w:rFonts w:ascii="宋体" w:hAnsi="宋体" w:eastAsia="宋体" w:cs="宋体"/>
                <w:color w:val="000000"/>
                <w:sz w:val="21"/>
                <w:szCs w:val="21"/>
                <w:lang w:bidi="ar"/>
              </w:rPr>
              <w:t xml:space="preserve">(修复工程)</w:t>
            </w:r>
            <w:r>
              <w:rPr>
                <w:rFonts w:ascii="宋体" w:hAnsi="宋体" w:eastAsia="宋体" w:cs="宋体"/>
                <w:color w:val="000000"/>
                <w:sz w:val="21"/>
                <w:szCs w:val="21"/>
                <w:lang w:bidi="ar"/>
              </w:rPr>
              <w:t xml:space="preserve">部分</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165</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1、部位：冷料沥青临时修补较小坑塘</w:t>
            </w:r>
            <w:r>
              <w:rPr>
                <w:rFonts w:ascii="宋体" w:hAnsi="宋体" w:eastAsia="宋体" w:cs="宋体"/>
                <w:color w:val="000000"/>
                <w:sz w:val="21"/>
                <w:szCs w:val="21"/>
                <w:lang w:bidi="ar"/>
              </w:rPr>
              <w:br/>
              <w:t xml:space="preserve">2、含切边、翻挖、铺料、找平、夯实、封边</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4066.74</w:t>
            </w:r>
            <w:r/>
          </w:p>
        </w:tc>
      </w:tr>
      <w:tr>
        <w:trPr>
          <w:trHeight w:val="25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166</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混凝土垫层</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1、C20混凝土包封过路管</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521.99</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其它零星工程</w:t>
            </w:r>
            <w:r/>
          </w:p>
        </w:tc>
      </w:tr>
      <w:tr>
        <w:trPr>
          <w:trHeight w:val="25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167</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零星工日</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施工中可能发生零星工日，以实际发生的量为准</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工日</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162.42</w:t>
            </w:r>
            <w:r/>
          </w:p>
        </w:tc>
      </w:tr>
      <w:tr>
        <w:trPr>
          <w:trHeight w:val="25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工业盐融雪剂，粗粒式，以实际发生的量为准</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928.15</w:t>
            </w:r>
            <w:r/>
          </w:p>
        </w:tc>
      </w:tr>
      <w:tr>
        <w:trPr>
          <w:trHeight w:val="25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169</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草包，以实际发生的量为准</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1.85</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170</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载重汽车 10t/除其他定额已包含的机械费用外的单独机械费用适用此条清单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1314.49</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171</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内燃单级离心清水泵 250/除其他定额已包含的机械费用外的单独机械费用适用此条清单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276.84</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172</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汽车式起重机 16t/除其他定额已包含的机械费用外的单独机械费用适用此条清单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1622.65</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173</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载重汽车 装载质量5t/除其他定额已包含的机械费用外的单独机械费用适用此条清单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821.72</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174</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内燃单级离心清水泵 200/除其他定额已包含的机械费用外的单独机械费用适用此条清单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219.68</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175</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汽车式起重机 25t/除其他定额已包含的机械费用外的单独机械费用适用此条清单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1835.32</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176</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叉式装载机 5t/除其他定额已包含的机械费用外的单独机械费用适用此条清单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811.63</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177</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履带式单斗挖掘机</w:t>
            </w:r>
            <w:r>
              <w:rPr>
                <w:rFonts w:ascii="宋体" w:hAnsi="宋体" w:eastAsia="宋体" w:cs="宋体"/>
                <w:color w:val="000000"/>
                <w:sz w:val="21"/>
                <w:szCs w:val="21"/>
                <w:lang w:bidi="ar"/>
              </w:rPr>
              <w:t xml:space="preserve">(液压)</w:t>
            </w:r>
            <w:r>
              <w:rPr>
                <w:rFonts w:ascii="宋体" w:hAnsi="宋体" w:eastAsia="宋体" w:cs="宋体"/>
                <w:color w:val="000000"/>
                <w:sz w:val="21"/>
                <w:szCs w:val="21"/>
                <w:lang w:bidi="ar"/>
              </w:rPr>
              <w:t xml:space="preserve"> 0.6m3/除其他定额已包含的机械费用外的单独机械费用适用此条清单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1428.24</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178</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履带式单斗挖掘机</w:t>
            </w:r>
            <w:r>
              <w:rPr>
                <w:rFonts w:ascii="宋体" w:hAnsi="宋体" w:eastAsia="宋体" w:cs="宋体"/>
                <w:color w:val="000000"/>
                <w:sz w:val="21"/>
                <w:szCs w:val="21"/>
                <w:lang w:bidi="ar"/>
              </w:rPr>
              <w:t xml:space="preserve">(液压)</w:t>
            </w:r>
            <w:r>
              <w:rPr>
                <w:rFonts w:ascii="宋体" w:hAnsi="宋体" w:eastAsia="宋体" w:cs="宋体"/>
                <w:color w:val="000000"/>
                <w:sz w:val="21"/>
                <w:szCs w:val="21"/>
                <w:lang w:bidi="ar"/>
              </w:rPr>
              <w:t xml:space="preserve"> 1m3/除其他定额已包含的机械费用外的单独机械费用适用此条清单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2030.39</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179</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柴油发电机组 30kW/除其他定额已包含的机械费用外的单独机械费用适用此条清单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701.87</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180</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升降机/除其他定额已包含的机械费用外的单独机械费用适用此条清单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1085.55</w:t>
            </w:r>
            <w:r/>
          </w:p>
        </w:tc>
      </w:tr>
      <w:tr>
        <w:trPr>
          <w:trHeight w:val="270"/>
        </w:trPr>
        <w:tc>
          <w:tcPr>
            <w:tcBorders>
              <w:top w:val="single" w:color="000000" w:sz="4" w:space="0"/>
              <w:left w:val="single" w:color="000000" w:sz="8" w:space="0"/>
              <w:bottom w:val="single" w:color="000000" w:sz="8" w:space="0"/>
              <w:right w:val="single" w:color="000000" w:sz="4" w:space="0"/>
            </w:tcBorders>
            <w:tcW w:w="311" w:type="pct"/>
            <w:vAlign w:val="center"/>
            <w:textDirection w:val="lrTb"/>
            <w:noWrap w:val="false"/>
          </w:tcPr>
          <w:p>
            <w:pPr>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8" w:space="0"/>
              <w:right w:val="single" w:color="000000" w:sz="4" w:space="0"/>
            </w:tcBorders>
            <w:tcW w:w="819"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8" w:space="0"/>
              <w:right w:val="single" w:color="000000" w:sz="4" w:space="0"/>
            </w:tcBorders>
            <w:tcW w:w="2178" w:type="pct"/>
            <w:vAlign w:val="center"/>
            <w:textDirection w:val="lrTb"/>
            <w:noWrap w:val="false"/>
          </w:tcPr>
          <w:p>
            <w:pPr>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8" w:space="0"/>
              <w:right w:val="single" w:color="000000" w:sz="4" w:space="0"/>
            </w:tcBorders>
            <w:tcW w:w="425" w:type="pct"/>
            <w:vAlign w:val="center"/>
            <w:textDirection w:val="lrTb"/>
            <w:noWrap w:val="false"/>
          </w:tcPr>
          <w:p>
            <w:pPr>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8" w:space="0"/>
              <w:right w:val="single" w:color="000000" w:sz="4" w:space="0"/>
            </w:tcBorders>
            <w:tcW w:w="529" w:type="pct"/>
            <w:vAlign w:val="center"/>
            <w:textDirection w:val="lrTb"/>
            <w:noWrap w:val="false"/>
          </w:tcPr>
          <w:p>
            <w:pPr>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8" w:space="0"/>
              <w:right w:val="single" w:color="000000" w:sz="4" w:space="0"/>
            </w:tcBorders>
            <w:tcW w:w="735" w:type="pct"/>
            <w:vAlign w:val="center"/>
            <w:textDirection w:val="lrTb"/>
            <w:noWrap w:val="false"/>
          </w:tcPr>
          <w:p>
            <w:pPr>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rPr>
          <w:rFonts w:ascii="Calibri" w:hAnsi="Calibri" w:eastAsia="宋体"/>
          <w:sz w:val="21"/>
          <w:szCs w:val="24"/>
        </w:rPr>
      </w:pPr>
      <w:r>
        <w:rPr>
          <w:rFonts w:ascii="Calibri" w:hAnsi="Calibri" w:eastAsia="宋体"/>
          <w:sz w:val="21"/>
          <w:szCs w:val="24"/>
        </w:rPr>
      </w:r>
      <w:r/>
    </w:p>
    <w:p>
      <w:pPr>
        <w:rPr>
          <w:rFonts w:ascii="Calibri" w:hAnsi="Calibri" w:eastAsia="宋体"/>
          <w:sz w:val="21"/>
          <w:szCs w:val="24"/>
        </w:rPr>
      </w:pPr>
      <w:r>
        <w:rPr>
          <w:rFonts w:ascii="Calibri" w:hAnsi="Calibri" w:eastAsia="宋体"/>
          <w:sz w:val="21"/>
          <w:szCs w:val="24"/>
        </w:rPr>
      </w:r>
      <w:r/>
    </w:p>
    <w:tbl>
      <w:tblPr>
        <w:tblW w:w="4998" w:type="pct"/>
        <w:tblLook w:val="0000" w:firstRow="0" w:lastRow="0" w:firstColumn="0" w:lastColumn="0" w:noHBand="0" w:noVBand="0"/>
      </w:tblPr>
      <w:tblGrid>
        <w:gridCol w:w="560"/>
        <w:gridCol w:w="1525"/>
        <w:gridCol w:w="4014"/>
        <w:gridCol w:w="819"/>
        <w:gridCol w:w="943"/>
        <w:gridCol w:w="1383"/>
      </w:tblGrid>
      <w:tr>
        <w:trPr>
          <w:trHeight w:val="270"/>
        </w:trPr>
        <w:tc>
          <w:tcPr>
            <w:gridSpan w:val="4"/>
            <w:tcBorders>
              <w:top w:val="none" w:color="000000" w:sz="4" w:space="0"/>
              <w:left w:val="none" w:color="000000" w:sz="4" w:space="0"/>
              <w:bottom w:val="single" w:color="000000" w:sz="8" w:space="0"/>
              <w:right w:val="none" w:color="000000" w:sz="4" w:space="0"/>
            </w:tcBorders>
            <w:tcW w:w="3742" w:type="pct"/>
            <w:vAlign w:val="center"/>
            <w:textDirection w:val="lrTb"/>
            <w:noWrap w:val="false"/>
          </w:tcPr>
          <w:p>
            <w:pPr>
              <w:jc w:val="left"/>
              <w:widowControl/>
              <w:rPr>
                <w:rFonts w:hint="eastAsia" w:ascii="黑体" w:hAnsi="宋体" w:eastAsia="黑体" w:cs="黑体"/>
                <w:b/>
                <w:bCs/>
                <w:color w:val="000000"/>
                <w:sz w:val="18"/>
                <w:szCs w:val="18"/>
              </w:rPr>
            </w:pPr>
            <w:r>
              <w:rPr>
                <w:rFonts w:ascii="黑体" w:hAnsi="宋体" w:eastAsia="黑体" w:cs="黑体"/>
                <w:b/>
                <w:bCs/>
                <w:color w:val="000000"/>
                <w:sz w:val="28"/>
                <w:szCs w:val="28"/>
                <w:lang w:bidi="ar"/>
              </w:rPr>
              <w:t xml:space="preserve">2、排水工程</w:t>
            </w:r>
            <w:r/>
          </w:p>
        </w:tc>
        <w:tc>
          <w:tcPr>
            <w:gridSpan w:val="2"/>
            <w:tcBorders>
              <w:top w:val="none" w:color="000000" w:sz="4" w:space="0"/>
              <w:left w:val="none" w:color="000000" w:sz="4" w:space="0"/>
              <w:bottom w:val="single" w:color="000000" w:sz="8" w:space="0"/>
              <w:right w:val="none" w:color="000000" w:sz="4" w:space="0"/>
            </w:tcBorders>
            <w:tcW w:w="1257" w:type="pct"/>
            <w:vAlign w:val="center"/>
            <w:textDirection w:val="lrTb"/>
            <w:noWrap w:val="false"/>
          </w:tcPr>
          <w:p>
            <w:pPr>
              <w:jc w:val="center"/>
              <w:rPr>
                <w:rFonts w:hint="eastAsia" w:ascii="黑体" w:hAnsi="宋体" w:eastAsia="黑体" w:cs="黑体"/>
                <w:b/>
                <w:bCs/>
                <w:color w:val="000000"/>
                <w:sz w:val="18"/>
                <w:szCs w:val="18"/>
              </w:rPr>
            </w:pPr>
            <w:r>
              <w:rPr>
                <w:rFonts w:hint="eastAsia" w:ascii="黑体" w:hAnsi="宋体" w:eastAsia="黑体" w:cs="黑体"/>
                <w:b/>
                <w:bCs/>
                <w:color w:val="000000"/>
                <w:sz w:val="18"/>
                <w:szCs w:val="18"/>
              </w:rPr>
            </w:r>
            <w:r/>
          </w:p>
        </w:tc>
      </w:tr>
      <w:tr>
        <w:trPr>
          <w:trHeight w:val="312"/>
        </w:trPr>
        <w:tc>
          <w:tcPr>
            <w:tcBorders>
              <w:top w:val="single" w:color="000000" w:sz="8" w:space="0"/>
              <w:left w:val="single" w:color="000000" w:sz="8" w:space="0"/>
              <w:bottom w:val="single" w:color="000000" w:sz="4" w:space="0"/>
              <w:right w:val="single" w:color="000000" w:sz="4" w:space="0"/>
            </w:tcBorders>
            <w:tcW w:w="303"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序号</w:t>
            </w:r>
            <w:r/>
          </w:p>
        </w:tc>
        <w:tc>
          <w:tcPr>
            <w:tcBorders>
              <w:top w:val="single" w:color="000000" w:sz="8" w:space="0"/>
              <w:left w:val="single" w:color="000000" w:sz="4" w:space="0"/>
              <w:bottom w:val="single" w:color="000000" w:sz="4" w:space="0"/>
              <w:right w:val="single" w:color="000000" w:sz="4" w:space="0"/>
            </w:tcBorders>
            <w:tcW w:w="825"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项目名称</w:t>
            </w:r>
            <w:r/>
          </w:p>
        </w:tc>
        <w:tc>
          <w:tcPr>
            <w:tcBorders>
              <w:top w:val="single" w:color="000000" w:sz="8" w:space="0"/>
              <w:left w:val="single" w:color="000000" w:sz="4" w:space="0"/>
              <w:bottom w:val="single" w:color="000000" w:sz="4" w:space="0"/>
              <w:right w:val="single" w:color="000000" w:sz="4" w:space="0"/>
            </w:tcBorders>
            <w:tcW w:w="2171"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项目特征描述</w:t>
            </w:r>
            <w:r/>
          </w:p>
        </w:tc>
        <w:tc>
          <w:tcPr>
            <w:tcBorders>
              <w:top w:val="single" w:color="000000" w:sz="8" w:space="0"/>
              <w:left w:val="single" w:color="000000" w:sz="4" w:space="0"/>
              <w:bottom w:val="single" w:color="000000" w:sz="4" w:space="0"/>
              <w:right w:val="single" w:color="000000" w:sz="4" w:space="0"/>
            </w:tcBorders>
            <w:tcW w:w="442"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计量</w:t>
            </w:r>
            <w:r>
              <w:rPr>
                <w:rFonts w:ascii="宋体" w:hAnsi="宋体" w:eastAsia="宋体" w:cs="宋体"/>
                <w:b/>
                <w:bCs/>
                <w:color w:val="000000"/>
                <w:sz w:val="21"/>
                <w:szCs w:val="21"/>
                <w:lang w:bidi="ar"/>
              </w:rPr>
              <w:br/>
              <w:t xml:space="preserve">单位</w:t>
            </w:r>
            <w:r/>
          </w:p>
        </w:tc>
        <w:tc>
          <w:tcPr>
            <w:tcBorders>
              <w:top w:val="single" w:color="000000" w:sz="8" w:space="0"/>
              <w:left w:val="single" w:color="000000" w:sz="4" w:space="0"/>
              <w:bottom w:val="single" w:color="000000" w:sz="4" w:space="0"/>
              <w:right w:val="single" w:color="000000" w:sz="4" w:space="0"/>
            </w:tcBorders>
            <w:tcW w:w="510"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工程量</w:t>
            </w:r>
            <w:r/>
          </w:p>
        </w:tc>
        <w:tc>
          <w:tcPr>
            <w:tcBorders>
              <w:top w:val="single" w:color="000000" w:sz="8" w:space="0"/>
              <w:left w:val="single" w:color="000000" w:sz="4" w:space="0"/>
              <w:bottom w:val="single" w:color="000000" w:sz="4" w:space="0"/>
              <w:right w:val="single" w:color="000000" w:sz="4" w:space="0"/>
            </w:tcBorders>
            <w:tcW w:w="747"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最高限价单价（元）（含税）</w:t>
            </w:r>
            <w:r/>
          </w:p>
        </w:tc>
      </w:tr>
      <w:tr>
        <w:trPr>
          <w:trHeight w:val="360"/>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道路养护（排水工程）</w:t>
            </w:r>
            <w:r/>
          </w:p>
        </w:tc>
      </w:tr>
      <w:tr>
        <w:trPr>
          <w:trHeight w:val="102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1、检查井维修 升高20cm以上 φ700以内</w:t>
            </w:r>
            <w:r>
              <w:rPr>
                <w:rFonts w:ascii="宋体" w:hAnsi="宋体" w:eastAsia="宋体" w:cs="宋体"/>
                <w:color w:val="000000"/>
                <w:sz w:val="21"/>
                <w:szCs w:val="21"/>
                <w:lang w:bidi="ar"/>
              </w:rPr>
              <w:br/>
              <w:t xml:space="preserve">2、含有毒气体检测等工作内容</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412.36</w:t>
            </w:r>
            <w:r/>
          </w:p>
        </w:tc>
      </w:tr>
      <w:tr>
        <w:trPr>
          <w:trHeight w:val="102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1、检查井维修 降低20cm以内 φ700以内</w:t>
            </w:r>
            <w:r>
              <w:rPr>
                <w:rFonts w:ascii="宋体" w:hAnsi="宋体" w:eastAsia="宋体" w:cs="宋体"/>
                <w:color w:val="000000"/>
                <w:sz w:val="21"/>
                <w:szCs w:val="21"/>
                <w:lang w:bidi="ar"/>
              </w:rPr>
              <w:br/>
              <w:t xml:space="preserve"> 2、含有毒气体检测等工作内容</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374.60</w:t>
            </w:r>
            <w:r/>
          </w:p>
        </w:tc>
      </w:tr>
      <w:tr>
        <w:trPr>
          <w:trHeight w:val="51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更换雨水井盖</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1、更换720*320mm钢纤维雨水井篦</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275.76</w:t>
            </w:r>
            <w:r/>
          </w:p>
        </w:tc>
      </w:tr>
      <w:tr>
        <w:trPr>
          <w:trHeight w:val="51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更换雨水井盖</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1、更换500*350mm钢纤维雨水井篦</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256.81</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更换检查井盖座（500*500A15级钢纤维检查井盖座）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416.16</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更换检查井盖座（500*500B125级钢纤维检查井盖座）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436.14</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更换检查井盖座（500*500C250级钢纤维检查井盖座）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444.34</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更换检查井盖座（500*500D400级钢纤维检查井盖座）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499.69</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更换检查井盖座（φ600重型球墨铸铁检查井盖座）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867.91</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更换检查井盖（φ600轻型标准型球墨铸铁检查井盖座）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697.45</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更换检查井盖座（φ600A15级钢纤维检查井盖座）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448.45</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更换检查井盖座（φ600B125级钢纤维检查井盖座）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468.95</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更换检查井盖座（φ600C250级钢纤维检查井盖座）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479.20</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更换检查井盖座（φ600D400级钢纤维检查井盖座）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560.70</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更换检查井盖座（φ700重型球墨铸铁检查井盖座）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945.82</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更换检查井盖座（φ700轻型标准型球墨铸铁检查井盖座）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791.56</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更换检查井盖座（φ700A15级钢纤维检查井盖座）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487.40</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更换检查井盖座（φ700B125级钢纤维检查井盖座）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500.22</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更换检查井盖座（φ700C250级钢纤维检查井盖座）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510.47</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更换检查井盖座（φ700D400级钢纤维检查井盖座）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586.82</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更换检查井盖（φ800、800*800重型球墨铸铁井盖）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730.51</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更换检查井盖（φ800、800*800轻型球墨铸铁井盖）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481.61</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更换检查井盖（φ800A15级钢纤维检查井盖）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280.28</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更换检查井盖（φ800 B125级钢纤维检查井盖）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286.44</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更换检查井盖（φ800 C250级钢纤维检查井盖）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293.09</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更换检查井盖（φ800 D400级钢纤维检查井盖）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333.57</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更换检查井盖（800*800A15级钢纤维检查井盖）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275.15</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更换检查井盖（800*800B125级钢纤维检查井盖）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283.35</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更换检查井盖（800*800C250级钢纤维检查井盖）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291.54</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更换检查井盖（800*800D400级钢纤维检查井盖）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333.57</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更换检查井盖座（1000*1000B125级钢纤维检查井盖座）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655.32</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更换检查井盖座（1000*1000C250级钢纤维检查井盖座）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674.97</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更换检查井盖座（1000*1000D400级钢纤维检查井盖座）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781.19</w:t>
            </w:r>
            <w:r/>
          </w:p>
        </w:tc>
      </w:tr>
      <w:tr>
        <w:trPr>
          <w:trHeight w:val="127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1、M10矩形检查井</w:t>
            </w:r>
            <w:r>
              <w:rPr>
                <w:rFonts w:ascii="宋体" w:hAnsi="宋体" w:eastAsia="宋体" w:cs="宋体"/>
                <w:color w:val="000000"/>
                <w:sz w:val="21"/>
                <w:szCs w:val="21"/>
                <w:lang w:bidi="ar"/>
              </w:rPr>
              <w:t xml:space="preserve">(省标苏S01-2012)</w:t>
            </w:r>
            <w:r>
              <w:rPr>
                <w:rFonts w:ascii="宋体" w:hAnsi="宋体" w:eastAsia="宋体" w:cs="宋体"/>
                <w:color w:val="000000"/>
                <w:sz w:val="21"/>
                <w:szCs w:val="21"/>
                <w:lang w:bidi="ar"/>
              </w:rPr>
              <w:t xml:space="preserve"> 雨水</w:t>
            </w:r>
            <w:r>
              <w:rPr>
                <w:rFonts w:ascii="宋体" w:hAnsi="宋体" w:eastAsia="宋体" w:cs="宋体"/>
                <w:color w:val="000000"/>
                <w:sz w:val="21"/>
                <w:szCs w:val="21"/>
                <w:lang w:bidi="ar"/>
              </w:rPr>
              <w:t xml:space="preserve">(落底式)</w:t>
            </w:r>
            <w:r>
              <w:rPr>
                <w:rFonts w:ascii="宋体" w:hAnsi="宋体" w:eastAsia="宋体" w:cs="宋体"/>
                <w:color w:val="000000"/>
                <w:sz w:val="21"/>
                <w:szCs w:val="21"/>
                <w:lang w:bidi="ar"/>
              </w:rPr>
              <w:t xml:space="preserve"> 长×宽×高600×600×1500mm</w:t>
            </w:r>
            <w:r>
              <w:rPr>
                <w:rFonts w:ascii="宋体" w:hAnsi="宋体" w:eastAsia="宋体" w:cs="宋体"/>
                <w:color w:val="000000"/>
                <w:sz w:val="21"/>
                <w:szCs w:val="21"/>
                <w:lang w:bidi="ar"/>
              </w:rPr>
              <w:br/>
              <w:t xml:space="preserve">2、钢纤维井盖座B125</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2007.37</w:t>
            </w:r>
            <w:r/>
          </w:p>
        </w:tc>
      </w:tr>
      <w:tr>
        <w:trPr>
          <w:trHeight w:val="102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1、M10矩形检查井</w:t>
            </w:r>
            <w:r>
              <w:rPr>
                <w:rFonts w:ascii="宋体" w:hAnsi="宋体" w:eastAsia="宋体" w:cs="宋体"/>
                <w:color w:val="000000"/>
                <w:sz w:val="21"/>
                <w:szCs w:val="21"/>
                <w:lang w:bidi="ar"/>
              </w:rPr>
              <w:t xml:space="preserve">(省标苏S01-2012)</w:t>
            </w:r>
            <w:r>
              <w:rPr>
                <w:rFonts w:ascii="宋体" w:hAnsi="宋体" w:eastAsia="宋体" w:cs="宋体"/>
                <w:color w:val="000000"/>
                <w:sz w:val="21"/>
                <w:szCs w:val="21"/>
                <w:lang w:bidi="ar"/>
              </w:rPr>
              <w:t xml:space="preserve"> 雨水 深度每增减100mm 长×宽×高600×600×1500mm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82.80</w:t>
            </w:r>
            <w:r/>
          </w:p>
        </w:tc>
      </w:tr>
      <w:tr>
        <w:trPr>
          <w:trHeight w:val="127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1、M10矩形检查井</w:t>
            </w:r>
            <w:r>
              <w:rPr>
                <w:rFonts w:ascii="宋体" w:hAnsi="宋体" w:eastAsia="宋体" w:cs="宋体"/>
                <w:color w:val="000000"/>
                <w:sz w:val="21"/>
                <w:szCs w:val="21"/>
                <w:lang w:bidi="ar"/>
              </w:rPr>
              <w:t xml:space="preserve">(省标苏S01-2012)</w:t>
            </w:r>
            <w:r>
              <w:rPr>
                <w:rFonts w:ascii="宋体" w:hAnsi="宋体" w:eastAsia="宋体" w:cs="宋体"/>
                <w:color w:val="000000"/>
                <w:sz w:val="21"/>
                <w:szCs w:val="21"/>
                <w:lang w:bidi="ar"/>
              </w:rPr>
              <w:t xml:space="preserve"> 雨水</w:t>
            </w:r>
            <w:r>
              <w:rPr>
                <w:rFonts w:ascii="宋体" w:hAnsi="宋体" w:eastAsia="宋体" w:cs="宋体"/>
                <w:color w:val="000000"/>
                <w:sz w:val="21"/>
                <w:szCs w:val="21"/>
                <w:lang w:bidi="ar"/>
              </w:rPr>
              <w:t xml:space="preserve">(落底式)</w:t>
            </w:r>
            <w:r>
              <w:rPr>
                <w:rFonts w:ascii="宋体" w:hAnsi="宋体" w:eastAsia="宋体" w:cs="宋体"/>
                <w:color w:val="000000"/>
                <w:sz w:val="21"/>
                <w:szCs w:val="21"/>
                <w:lang w:bidi="ar"/>
              </w:rPr>
              <w:t xml:space="preserve"> 长×宽×高700×700×1500mm</w:t>
            </w:r>
            <w:r>
              <w:rPr>
                <w:rFonts w:ascii="宋体" w:hAnsi="宋体" w:eastAsia="宋体" w:cs="宋体"/>
                <w:color w:val="000000"/>
                <w:sz w:val="21"/>
                <w:szCs w:val="21"/>
                <w:lang w:bidi="ar"/>
              </w:rPr>
              <w:br/>
              <w:t xml:space="preserve">2、钢纤维井盖座B125</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2213.38</w:t>
            </w:r>
            <w:r/>
          </w:p>
        </w:tc>
      </w:tr>
      <w:tr>
        <w:trPr>
          <w:trHeight w:val="102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1、M10矩形检查井</w:t>
            </w:r>
            <w:r>
              <w:rPr>
                <w:rFonts w:ascii="宋体" w:hAnsi="宋体" w:eastAsia="宋体" w:cs="宋体"/>
                <w:color w:val="000000"/>
                <w:sz w:val="21"/>
                <w:szCs w:val="21"/>
                <w:lang w:bidi="ar"/>
              </w:rPr>
              <w:t xml:space="preserve">(省标苏S01-2012)</w:t>
            </w:r>
            <w:r>
              <w:rPr>
                <w:rFonts w:ascii="宋体" w:hAnsi="宋体" w:eastAsia="宋体" w:cs="宋体"/>
                <w:color w:val="000000"/>
                <w:sz w:val="21"/>
                <w:szCs w:val="21"/>
                <w:lang w:bidi="ar"/>
              </w:rPr>
              <w:t xml:space="preserve"> 雨水 深度每增减100mm 长×宽×高700×700×1500mm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90.01</w:t>
            </w:r>
            <w:r/>
          </w:p>
        </w:tc>
      </w:tr>
      <w:tr>
        <w:trPr>
          <w:trHeight w:val="102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雨水口</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1、雨水口600*300</w:t>
            </w:r>
            <w:r>
              <w:rPr>
                <w:rFonts w:ascii="宋体" w:hAnsi="宋体" w:eastAsia="宋体" w:cs="宋体"/>
                <w:color w:val="000000"/>
                <w:sz w:val="21"/>
                <w:szCs w:val="21"/>
                <w:lang w:bidi="ar"/>
              </w:rPr>
              <w:br/>
              <w:t xml:space="preserve">2、深度0.5m</w:t>
            </w:r>
            <w:r>
              <w:rPr>
                <w:rFonts w:ascii="宋体" w:hAnsi="宋体" w:eastAsia="宋体" w:cs="宋体"/>
                <w:color w:val="000000"/>
                <w:sz w:val="21"/>
                <w:szCs w:val="21"/>
                <w:lang w:bidi="ar"/>
              </w:rPr>
              <w:br/>
              <w:t xml:space="preserve">3、钢纤维井盖座</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635.03</w:t>
            </w:r>
            <w:r/>
          </w:p>
        </w:tc>
      </w:tr>
      <w:tr>
        <w:trPr>
          <w:trHeight w:val="102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清疏检查井</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1、人工清疏检查井，深2m以内</w:t>
            </w:r>
            <w:r>
              <w:rPr>
                <w:rFonts w:ascii="宋体" w:hAnsi="宋体" w:eastAsia="宋体" w:cs="宋体"/>
                <w:color w:val="000000"/>
                <w:sz w:val="21"/>
                <w:szCs w:val="21"/>
                <w:lang w:bidi="ar"/>
              </w:rPr>
              <w:br/>
              <w:t xml:space="preserve">2、井下清挖检查井（软泥）</w:t>
            </w:r>
            <w:r>
              <w:rPr>
                <w:rFonts w:ascii="宋体" w:hAnsi="宋体" w:eastAsia="宋体" w:cs="宋体"/>
                <w:color w:val="000000"/>
                <w:sz w:val="21"/>
                <w:szCs w:val="21"/>
                <w:lang w:bidi="ar"/>
              </w:rPr>
              <w:br/>
              <w:t xml:space="preserve">3、污泥车外运污泥</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115.71</w:t>
            </w:r>
            <w:r/>
          </w:p>
        </w:tc>
      </w:tr>
      <w:tr>
        <w:trPr>
          <w:trHeight w:val="102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清疏雨水边井</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1、人工清疏500*350mm以上雨水边井（污泥）</w:t>
            </w:r>
            <w:r>
              <w:rPr>
                <w:rFonts w:ascii="宋体" w:hAnsi="宋体" w:eastAsia="宋体" w:cs="宋体"/>
                <w:color w:val="000000"/>
                <w:sz w:val="21"/>
                <w:szCs w:val="21"/>
                <w:lang w:bidi="ar"/>
              </w:rPr>
              <w:br/>
              <w:t xml:space="preserve">2、污泥车外运污泥</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24.38</w:t>
            </w:r>
            <w:r/>
          </w:p>
        </w:tc>
      </w:tr>
      <w:tr>
        <w:trPr>
          <w:trHeight w:val="51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清理化粪池</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1、人工清理化粪池</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343.44</w:t>
            </w:r>
            <w:r/>
          </w:p>
        </w:tc>
      </w:tr>
      <w:tr>
        <w:trPr>
          <w:trHeight w:val="102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管道疏通</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1、雨水管径Φ300-600</w:t>
            </w:r>
            <w:r>
              <w:rPr>
                <w:rFonts w:ascii="宋体" w:hAnsi="宋体" w:eastAsia="宋体" w:cs="宋体"/>
                <w:color w:val="000000"/>
                <w:sz w:val="21"/>
                <w:szCs w:val="21"/>
                <w:lang w:bidi="ar"/>
              </w:rPr>
              <w:br/>
              <w:t xml:space="preserve">2、工作内容：清理管内杂物并运到装车地点、清扫场地</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10.95</w:t>
            </w:r>
            <w:r/>
          </w:p>
        </w:tc>
      </w:tr>
      <w:tr>
        <w:trPr>
          <w:trHeight w:val="102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管道疏通</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1、雨水管径φ600mm~φ1000mm</w:t>
            </w:r>
            <w:r>
              <w:rPr>
                <w:rFonts w:ascii="宋体" w:hAnsi="宋体" w:eastAsia="宋体" w:cs="宋体"/>
                <w:color w:val="000000"/>
                <w:sz w:val="21"/>
                <w:szCs w:val="21"/>
                <w:lang w:bidi="ar"/>
              </w:rPr>
              <w:br/>
              <w:t xml:space="preserve">2、工作内容：清理管内杂物并运到装车地点、清扫场地</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15.29</w:t>
            </w:r>
            <w:r/>
          </w:p>
        </w:tc>
      </w:tr>
      <w:tr>
        <w:trPr>
          <w:trHeight w:val="178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2、材质及规格：HDPE双壁波纹管DN225S1</w:t>
            </w:r>
            <w:r>
              <w:rPr>
                <w:rFonts w:ascii="宋体" w:hAnsi="宋体" w:eastAsia="宋体" w:cs="宋体"/>
                <w:color w:val="000000"/>
                <w:sz w:val="21"/>
                <w:szCs w:val="21"/>
                <w:lang w:bidi="ar"/>
              </w:rPr>
              <w:br/>
              <w:t xml:space="preserve">3、备注：包含拆除旧管、清理基础、切管、安装、接口、养护，综合单价已包含台班费用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139.60</w:t>
            </w:r>
            <w:r/>
          </w:p>
        </w:tc>
      </w:tr>
      <w:tr>
        <w:trPr>
          <w:trHeight w:val="178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2、材质及规格：HDPE双壁波纹管DN225S2</w:t>
            </w:r>
            <w:r>
              <w:rPr>
                <w:rFonts w:ascii="宋体" w:hAnsi="宋体" w:eastAsia="宋体" w:cs="宋体"/>
                <w:color w:val="000000"/>
                <w:sz w:val="21"/>
                <w:szCs w:val="21"/>
                <w:lang w:bidi="ar"/>
              </w:rPr>
              <w:br/>
              <w:t xml:space="preserve">3、备注：包含拆除旧管、清理基础、切管、安装、接口、养护，综合单价已包含台班费用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146.46</w:t>
            </w:r>
            <w:r/>
          </w:p>
        </w:tc>
      </w:tr>
      <w:tr>
        <w:trPr>
          <w:trHeight w:val="178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2、材质及规格：HDPE双壁波纹管DN300S1</w:t>
            </w:r>
            <w:r>
              <w:rPr>
                <w:rFonts w:ascii="宋体" w:hAnsi="宋体" w:eastAsia="宋体" w:cs="宋体"/>
                <w:color w:val="000000"/>
                <w:sz w:val="21"/>
                <w:szCs w:val="21"/>
                <w:lang w:bidi="ar"/>
              </w:rPr>
              <w:br/>
              <w:t xml:space="preserve">3、备注：包含拆除旧管、清理基础、切管、安装、接口、养护，综合单价已包含台班费用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175.19</w:t>
            </w:r>
            <w:r/>
          </w:p>
        </w:tc>
      </w:tr>
      <w:tr>
        <w:trPr>
          <w:trHeight w:val="178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2、材质及规格：HDPE双壁波纹管DN300S2</w:t>
            </w:r>
            <w:r>
              <w:rPr>
                <w:rFonts w:ascii="宋体" w:hAnsi="宋体" w:eastAsia="宋体" w:cs="宋体"/>
                <w:color w:val="000000"/>
                <w:sz w:val="21"/>
                <w:szCs w:val="21"/>
                <w:lang w:bidi="ar"/>
              </w:rPr>
              <w:br/>
              <w:t xml:space="preserve">3、备注：包含拆除旧管、清理基础、切管、安装、接口、养护，综合单价已包含台班费用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185.85</w:t>
            </w:r>
            <w:r/>
          </w:p>
        </w:tc>
      </w:tr>
      <w:tr>
        <w:trPr>
          <w:trHeight w:val="178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2、材质及规格：HDPE双壁波纹管DN400S1</w:t>
            </w:r>
            <w:r>
              <w:rPr>
                <w:rFonts w:ascii="宋体" w:hAnsi="宋体" w:eastAsia="宋体" w:cs="宋体"/>
                <w:color w:val="000000"/>
                <w:sz w:val="21"/>
                <w:szCs w:val="21"/>
                <w:lang w:bidi="ar"/>
              </w:rPr>
              <w:br/>
              <w:t xml:space="preserve">3、备注：包含拆除旧管、清理基础、切管、安装、接口、养护，综合单价已包含台班费用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221.54</w:t>
            </w:r>
            <w:r/>
          </w:p>
        </w:tc>
      </w:tr>
      <w:tr>
        <w:trPr>
          <w:trHeight w:val="178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2、材质及规格：HDPE双壁波纹管DN400S2</w:t>
            </w:r>
            <w:r>
              <w:rPr>
                <w:rFonts w:ascii="宋体" w:hAnsi="宋体" w:eastAsia="宋体" w:cs="宋体"/>
                <w:color w:val="000000"/>
                <w:sz w:val="21"/>
                <w:szCs w:val="21"/>
                <w:lang w:bidi="ar"/>
              </w:rPr>
              <w:br/>
              <w:t xml:space="preserve">3、备注：包含拆除旧管、清理基础、切管、安装、接口、养护，综合单价已包含台班费用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251.20</w:t>
            </w:r>
            <w:r/>
          </w:p>
        </w:tc>
      </w:tr>
      <w:tr>
        <w:trPr>
          <w:trHeight w:val="178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2、材质及规格：HDPE双壁波纹管DN500S1</w:t>
            </w:r>
            <w:r>
              <w:rPr>
                <w:rFonts w:ascii="宋体" w:hAnsi="宋体" w:eastAsia="宋体" w:cs="宋体"/>
                <w:color w:val="000000"/>
                <w:sz w:val="21"/>
                <w:szCs w:val="21"/>
                <w:lang w:bidi="ar"/>
              </w:rPr>
              <w:br/>
              <w:t xml:space="preserve">3、备注：包含拆除旧管、清理基础、切管、安装、接口、养护，综合单价已包含台班费用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289.48</w:t>
            </w:r>
            <w:r/>
          </w:p>
        </w:tc>
      </w:tr>
      <w:tr>
        <w:trPr>
          <w:trHeight w:val="178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2、材质及规格：HDPE双壁波纹管DN500S2</w:t>
            </w:r>
            <w:r>
              <w:rPr>
                <w:rFonts w:ascii="宋体" w:hAnsi="宋体" w:eastAsia="宋体" w:cs="宋体"/>
                <w:color w:val="000000"/>
                <w:sz w:val="21"/>
                <w:szCs w:val="21"/>
                <w:lang w:bidi="ar"/>
              </w:rPr>
              <w:br/>
              <w:t xml:space="preserve">3、备注：包含拆除旧管、清理基础、切管、安装、接口、养护，综合单价已包含台班费用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345.33</w:t>
            </w:r>
            <w:r/>
          </w:p>
        </w:tc>
      </w:tr>
      <w:tr>
        <w:trPr>
          <w:trHeight w:val="102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管道维修，拆除、更换</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1、DN600钢筋混凝土管道拆除、更换</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1266.86</w:t>
            </w:r>
            <w:r/>
          </w:p>
        </w:tc>
      </w:tr>
      <w:tr>
        <w:trPr>
          <w:trHeight w:val="102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管道维修，拆除、更换</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1、DN800钢筋混凝土管道拆除、更换</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1794.05</w:t>
            </w:r>
            <w:r/>
          </w:p>
        </w:tc>
      </w:tr>
      <w:tr>
        <w:trPr>
          <w:trHeight w:val="102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铁丝围网更换</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1、规格、型号：围网（含立柱）</w:t>
            </w:r>
            <w:r>
              <w:rPr>
                <w:rFonts w:ascii="宋体" w:hAnsi="宋体" w:eastAsia="宋体" w:cs="宋体"/>
                <w:color w:val="000000"/>
                <w:sz w:val="21"/>
                <w:szCs w:val="21"/>
                <w:lang w:bidi="ar"/>
              </w:rPr>
              <w:br/>
              <w:t xml:space="preserve">2、材料品种：同原有围网</w:t>
            </w:r>
            <w:r>
              <w:rPr>
                <w:rFonts w:ascii="宋体" w:hAnsi="宋体" w:eastAsia="宋体" w:cs="宋体"/>
                <w:color w:val="000000"/>
                <w:sz w:val="21"/>
                <w:szCs w:val="21"/>
                <w:lang w:bidi="ar"/>
              </w:rPr>
              <w:br/>
              <w:t xml:space="preserve">3、部位：河道围网</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91.58</w:t>
            </w:r>
            <w:r/>
          </w:p>
        </w:tc>
      </w:tr>
      <w:tr>
        <w:trPr>
          <w:trHeight w:val="102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铁丝围网更换</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1、规格、型号：围网（立柱另计）</w:t>
            </w:r>
            <w:r>
              <w:rPr>
                <w:rFonts w:ascii="宋体" w:hAnsi="宋体" w:eastAsia="宋体" w:cs="宋体"/>
                <w:color w:val="000000"/>
                <w:sz w:val="21"/>
                <w:szCs w:val="21"/>
                <w:lang w:bidi="ar"/>
              </w:rPr>
              <w:br/>
              <w:t xml:space="preserve">2、材料品种：同原有围网</w:t>
            </w:r>
            <w:r>
              <w:rPr>
                <w:rFonts w:ascii="宋体" w:hAnsi="宋体" w:eastAsia="宋体" w:cs="宋体"/>
                <w:color w:val="000000"/>
                <w:sz w:val="21"/>
                <w:szCs w:val="21"/>
                <w:lang w:bidi="ar"/>
              </w:rPr>
              <w:br/>
              <w:t xml:space="preserve">3、部位：区内</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57.24</w:t>
            </w:r>
            <w:r/>
          </w:p>
        </w:tc>
      </w:tr>
      <w:tr>
        <w:trPr>
          <w:trHeight w:val="102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围网立柱</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1、高度：同原有围网</w:t>
            </w:r>
            <w:r>
              <w:rPr>
                <w:rFonts w:ascii="宋体" w:hAnsi="宋体" w:eastAsia="宋体" w:cs="宋体"/>
                <w:color w:val="000000"/>
                <w:sz w:val="21"/>
                <w:szCs w:val="21"/>
                <w:lang w:bidi="ar"/>
              </w:rPr>
              <w:br/>
              <w:t xml:space="preserve">2、规格、形状：同原有围网</w:t>
            </w:r>
            <w:r>
              <w:rPr>
                <w:rFonts w:ascii="宋体" w:hAnsi="宋体" w:eastAsia="宋体" w:cs="宋体"/>
                <w:color w:val="000000"/>
                <w:sz w:val="21"/>
                <w:szCs w:val="21"/>
                <w:lang w:bidi="ar"/>
              </w:rPr>
              <w:br/>
              <w:t xml:space="preserve">3、部位：区内围网</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114.48</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道路养护</w:t>
            </w:r>
            <w:r>
              <w:rPr>
                <w:rFonts w:ascii="宋体" w:hAnsi="宋体" w:eastAsia="宋体" w:cs="宋体"/>
                <w:color w:val="000000"/>
                <w:sz w:val="21"/>
                <w:szCs w:val="21"/>
                <w:lang w:bidi="ar"/>
              </w:rPr>
              <w:t xml:space="preserve">(排水工程)</w:t>
            </w:r>
            <w:r>
              <w:rPr>
                <w:rFonts w:ascii="宋体" w:hAnsi="宋体" w:eastAsia="宋体" w:cs="宋体"/>
                <w:color w:val="000000"/>
                <w:sz w:val="21"/>
                <w:szCs w:val="21"/>
                <w:lang w:bidi="ar"/>
              </w:rPr>
              <w:t xml:space="preserve">部分</w:t>
            </w:r>
            <w:r/>
          </w:p>
        </w:tc>
      </w:tr>
      <w:tr>
        <w:trPr>
          <w:trHeight w:val="51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更换雨水井盖</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1、更换720*320mm钢纤维雨水井盖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275.76</w:t>
            </w:r>
            <w:r/>
          </w:p>
        </w:tc>
      </w:tr>
      <w:tr>
        <w:trPr>
          <w:trHeight w:val="51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更换雨水井盖</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1、更换500*350mm钢纤维雨水井盖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256.81</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更换检查井盖（500*500A15级钢纤维检查井盖）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227.23</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更换检查井盖（500*500B125级钢纤维检查井盖）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237.23</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更换检查井盖（500*500C250级钢纤维检查井盖）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241.33</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更换检查井盖（500*500D400级钢纤维检查井盖）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269.00</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更换检查井盖（φ600重型球墨铸铁检查井盖）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453.11</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更换检查井盖座（φ600轻型标准型球墨铸铁检查井盖）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367.88</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更换检查井盖（φ600A15级钢纤维检查井盖）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243.39</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更换检查井盖（φ600B125级钢纤维检查井盖）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253.63</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更换检查井盖（φ600C250级钢纤维检查井盖）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258.74</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更换检查井盖（φ600D400级钢纤维检查井盖）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299.50</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更换检查井盖（φ700重型球墨铸铁检查井盖）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492.07</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更换检查井盖（φ700轻型标准型球墨铸铁检查井盖）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414.93</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更换检查井盖（φ700A15级钢纤维检查井盖）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262.85</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更换检查井盖（φ700B125级钢纤维检查井盖）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269.25</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更换检查井盖（φ700C250级钢纤维检查井盖）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274.39</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更换检查井盖（φ700D400级钢纤维检查井盖）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312.57</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更换检查井盖座（φ800、800*800重型球墨铸铁井盖座）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1359.58</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更换检查井盖座（φ800、800*800轻型球墨铸铁井盖座）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837.72</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更换检查井盖座（φ800A15级钢纤维检查井盖座）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522.24</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更换检查井盖座（φ800B125级钢纤维检查井盖座）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534.56</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更换检查井盖座（φ800C250级钢纤维检查井盖座）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547.88</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更换检查井盖座（φ800D400级钢纤维检查井盖座）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628.84</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更换检查井盖座（800*800A15级钢纤维检查井盖座）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512.01</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更换检查井盖座（800*800B125级钢纤维检查井盖座）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528.40</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83</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更换检查井盖座（800*800C250级钢纤维检查井盖座）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544.80</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更换检查井盖座（800*800D400级钢纤维检查井盖座）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628.84</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85</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更换检查井盖（1000*1000B125级钢纤维检查井盖）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346.82</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86</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更换检查井盖（1000*1000C250级钢纤维检查井盖）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354.95</w:t>
            </w:r>
            <w:r/>
          </w:p>
        </w:tc>
      </w:tr>
      <w:tr>
        <w:trPr>
          <w:trHeight w:val="765"/>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87</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更换检查井盖（1000*1000D400级钢纤维检查井盖）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409.75</w:t>
            </w:r>
            <w:r/>
          </w:p>
        </w:tc>
      </w:tr>
      <w:tr>
        <w:trPr>
          <w:trHeight w:val="1020"/>
        </w:trPr>
        <w:tc>
          <w:tcPr>
            <w:tcBorders>
              <w:top w:val="single" w:color="000000" w:sz="4" w:space="0"/>
              <w:left w:val="single" w:color="000000" w:sz="8" w:space="0"/>
              <w:bottom w:val="single" w:color="000000" w:sz="4" w:space="0"/>
              <w:right w:val="single" w:color="000000" w:sz="4" w:space="0"/>
            </w:tcBorders>
            <w:tcW w:w="303"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管道维修，拆除、更换</w:t>
            </w:r>
            <w:r/>
          </w:p>
        </w:tc>
        <w:tc>
          <w:tcPr>
            <w:tcBorders>
              <w:top w:val="single" w:color="000000" w:sz="4" w:space="0"/>
              <w:left w:val="single" w:color="000000" w:sz="4" w:space="0"/>
              <w:bottom w:val="single" w:color="000000" w:sz="4" w:space="0"/>
              <w:right w:val="single" w:color="000000" w:sz="4" w:space="0"/>
            </w:tcBorders>
            <w:tcW w:w="217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1、DN1000钢筋混凝土管道拆除、更换</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2438.32</w:t>
            </w:r>
            <w:r/>
          </w:p>
        </w:tc>
      </w:tr>
    </w:tbl>
    <w:p>
      <w:pPr>
        <w:rPr>
          <w:rFonts w:ascii="Calibri" w:hAnsi="Calibri" w:eastAsia="宋体"/>
          <w:sz w:val="21"/>
          <w:szCs w:val="24"/>
        </w:rPr>
      </w:pPr>
      <w:r>
        <w:rPr>
          <w:rFonts w:ascii="Calibri" w:hAnsi="Calibri" w:eastAsia="宋体"/>
          <w:sz w:val="21"/>
          <w:szCs w:val="24"/>
        </w:rPr>
      </w:r>
      <w:r/>
    </w:p>
    <w:p>
      <w:pPr>
        <w:rPr>
          <w:rFonts w:ascii="Calibri" w:hAnsi="Calibri" w:eastAsia="宋体"/>
          <w:sz w:val="21"/>
          <w:szCs w:val="24"/>
        </w:rPr>
      </w:pPr>
      <w:r>
        <w:rPr>
          <w:rFonts w:ascii="Calibri" w:hAnsi="Calibri" w:eastAsia="宋体"/>
          <w:sz w:val="21"/>
          <w:szCs w:val="24"/>
        </w:rPr>
      </w:r>
      <w:r/>
    </w:p>
    <w:tbl>
      <w:tblPr>
        <w:tblW w:w="4998" w:type="pct"/>
        <w:tblLook w:val="0000" w:firstRow="0" w:lastRow="0" w:firstColumn="0" w:lastColumn="0" w:noHBand="0" w:noVBand="0"/>
      </w:tblPr>
      <w:tblGrid>
        <w:gridCol w:w="556"/>
        <w:gridCol w:w="1518"/>
        <w:gridCol w:w="4034"/>
        <w:gridCol w:w="797"/>
        <w:gridCol w:w="932"/>
        <w:gridCol w:w="1407"/>
      </w:tblGrid>
      <w:tr>
        <w:trPr>
          <w:trHeight w:val="560"/>
        </w:trPr>
        <w:tc>
          <w:tcPr>
            <w:gridSpan w:val="4"/>
            <w:tcBorders>
              <w:top w:val="none" w:color="000000" w:sz="4" w:space="0"/>
              <w:left w:val="none" w:color="000000" w:sz="4" w:space="0"/>
              <w:bottom w:val="single" w:color="000000" w:sz="8" w:space="0"/>
              <w:right w:val="none" w:color="000000" w:sz="4" w:space="0"/>
            </w:tcBorders>
            <w:tcW w:w="3735" w:type="pct"/>
            <w:vAlign w:val="center"/>
            <w:textDirection w:val="lrTb"/>
            <w:noWrap w:val="false"/>
          </w:tcPr>
          <w:p>
            <w:pPr>
              <w:jc w:val="left"/>
              <w:widowControl/>
              <w:rPr>
                <w:rFonts w:hint="eastAsia" w:ascii="黑体" w:hAnsi="宋体" w:eastAsia="黑体" w:cs="黑体"/>
                <w:b/>
                <w:bCs/>
                <w:color w:val="000000"/>
                <w:sz w:val="18"/>
                <w:szCs w:val="18"/>
              </w:rPr>
            </w:pPr>
            <w:r>
              <w:rPr>
                <w:rFonts w:ascii="黑体" w:hAnsi="宋体" w:eastAsia="黑体" w:cs="黑体"/>
                <w:b/>
                <w:bCs/>
                <w:color w:val="000000"/>
                <w:sz w:val="28"/>
                <w:szCs w:val="28"/>
                <w:lang w:bidi="ar"/>
              </w:rPr>
              <w:t xml:space="preserve">3、桥梁工程</w:t>
            </w:r>
            <w:r/>
          </w:p>
        </w:tc>
        <w:tc>
          <w:tcPr>
            <w:gridSpan w:val="2"/>
            <w:tcBorders>
              <w:top w:val="none" w:color="000000" w:sz="4" w:space="0"/>
              <w:left w:val="none" w:color="000000" w:sz="4" w:space="0"/>
              <w:bottom w:val="single" w:color="000000" w:sz="8" w:space="0"/>
              <w:right w:val="none" w:color="000000" w:sz="4" w:space="0"/>
            </w:tcBorders>
            <w:tcW w:w="1264" w:type="pct"/>
            <w:vAlign w:val="center"/>
            <w:textDirection w:val="lrTb"/>
            <w:noWrap w:val="false"/>
          </w:tcPr>
          <w:p>
            <w:pPr>
              <w:jc w:val="center"/>
              <w:rPr>
                <w:rFonts w:hint="eastAsia" w:ascii="黑体" w:hAnsi="宋体" w:eastAsia="黑体" w:cs="黑体"/>
                <w:b/>
                <w:bCs/>
                <w:color w:val="000000"/>
                <w:sz w:val="18"/>
                <w:szCs w:val="18"/>
              </w:rPr>
            </w:pPr>
            <w:r>
              <w:rPr>
                <w:rFonts w:hint="eastAsia" w:ascii="黑体" w:hAnsi="宋体" w:eastAsia="黑体" w:cs="黑体"/>
                <w:b/>
                <w:bCs/>
                <w:color w:val="000000"/>
                <w:sz w:val="18"/>
                <w:szCs w:val="18"/>
              </w:rPr>
            </w:r>
            <w:r/>
          </w:p>
        </w:tc>
      </w:tr>
      <w:tr>
        <w:trPr>
          <w:trHeight w:val="312"/>
        </w:trPr>
        <w:tc>
          <w:tcPr>
            <w:tcBorders>
              <w:top w:val="single" w:color="000000" w:sz="8" w:space="0"/>
              <w:left w:val="single" w:color="000000" w:sz="8" w:space="0"/>
              <w:bottom w:val="single" w:color="000000" w:sz="4" w:space="0"/>
              <w:right w:val="single" w:color="000000" w:sz="4" w:space="0"/>
            </w:tcBorders>
            <w:tcW w:w="301"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序号</w:t>
            </w:r>
            <w:r/>
          </w:p>
        </w:tc>
        <w:tc>
          <w:tcPr>
            <w:tcBorders>
              <w:top w:val="single" w:color="000000" w:sz="8" w:space="0"/>
              <w:left w:val="single" w:color="000000" w:sz="4" w:space="0"/>
              <w:bottom w:val="single" w:color="000000" w:sz="4" w:space="0"/>
              <w:right w:val="single" w:color="000000" w:sz="4" w:space="0"/>
            </w:tcBorders>
            <w:tcW w:w="821"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项目名称</w:t>
            </w:r>
            <w:r/>
          </w:p>
        </w:tc>
        <w:tc>
          <w:tcPr>
            <w:tcBorders>
              <w:top w:val="single" w:color="000000" w:sz="8" w:space="0"/>
              <w:left w:val="single" w:color="000000" w:sz="4" w:space="0"/>
              <w:bottom w:val="single" w:color="000000" w:sz="4" w:space="0"/>
              <w:right w:val="single" w:color="000000" w:sz="4" w:space="0"/>
            </w:tcBorders>
            <w:tcW w:w="2182"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项目特征描述</w:t>
            </w:r>
            <w:r/>
          </w:p>
        </w:tc>
        <w:tc>
          <w:tcPr>
            <w:tcBorders>
              <w:top w:val="single" w:color="000000" w:sz="8" w:space="0"/>
              <w:left w:val="single" w:color="000000" w:sz="4" w:space="0"/>
              <w:bottom w:val="single" w:color="000000" w:sz="4" w:space="0"/>
              <w:right w:val="single" w:color="000000" w:sz="4" w:space="0"/>
            </w:tcBorders>
            <w:tcW w:w="430"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计量</w:t>
            </w:r>
            <w:r>
              <w:rPr>
                <w:rFonts w:ascii="宋体" w:hAnsi="宋体" w:eastAsia="宋体" w:cs="宋体"/>
                <w:b/>
                <w:bCs/>
                <w:color w:val="000000"/>
                <w:sz w:val="21"/>
                <w:szCs w:val="21"/>
                <w:lang w:bidi="ar"/>
              </w:rPr>
              <w:br/>
              <w:t xml:space="preserve">单位</w:t>
            </w:r>
            <w:r/>
          </w:p>
        </w:tc>
        <w:tc>
          <w:tcPr>
            <w:tcBorders>
              <w:top w:val="single" w:color="000000" w:sz="8" w:space="0"/>
              <w:left w:val="single" w:color="000000" w:sz="4" w:space="0"/>
              <w:bottom w:val="single" w:color="000000" w:sz="4" w:space="0"/>
              <w:right w:val="single" w:color="000000" w:sz="4" w:space="0"/>
            </w:tcBorders>
            <w:tcW w:w="504"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工程量</w:t>
            </w:r>
            <w:r/>
          </w:p>
        </w:tc>
        <w:tc>
          <w:tcPr>
            <w:tcBorders>
              <w:top w:val="single" w:color="000000" w:sz="8" w:space="0"/>
              <w:left w:val="single" w:color="000000" w:sz="4" w:space="0"/>
              <w:bottom w:val="single" w:color="000000" w:sz="4" w:space="0"/>
              <w:right w:val="single" w:color="000000" w:sz="4" w:space="0"/>
            </w:tcBorders>
            <w:tcW w:w="760"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最高限价单价（元）（含税）</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桥梁设施养护维修</w:t>
            </w:r>
            <w:r/>
          </w:p>
        </w:tc>
      </w:tr>
      <w:tr>
        <w:trPr>
          <w:trHeight w:val="102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伸缩缝清理</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1、采用高压水枪及人工进行伸缩缝垃圾清理</w:t>
            </w:r>
            <w:r>
              <w:rPr>
                <w:rFonts w:ascii="宋体" w:hAnsi="宋体" w:eastAsia="宋体" w:cs="宋体"/>
                <w:color w:val="000000"/>
                <w:sz w:val="21"/>
                <w:szCs w:val="21"/>
                <w:lang w:bidi="ar"/>
              </w:rPr>
              <w:br/>
              <w:t xml:space="preserve">2、具体工程量以实际为准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1200</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8.58</w:t>
            </w:r>
            <w:r/>
          </w:p>
        </w:tc>
      </w:tr>
      <w:tr>
        <w:trPr>
          <w:trHeight w:val="102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桥面伸缩缝维修</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1、桥面伸缩缝维修</w:t>
            </w:r>
            <w:r>
              <w:rPr>
                <w:rFonts w:ascii="宋体" w:hAnsi="宋体" w:eastAsia="宋体" w:cs="宋体"/>
                <w:color w:val="000000"/>
                <w:sz w:val="21"/>
                <w:szCs w:val="21"/>
                <w:lang w:bidi="ar"/>
              </w:rPr>
              <w:br/>
              <w:t xml:space="preserve">2、清理缝内垃圾污物、整理修补缝口，沥青麻丝制作嵌缝、清理等。</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55.72</w:t>
            </w:r>
            <w:r/>
          </w:p>
        </w:tc>
      </w:tr>
      <w:tr>
        <w:trPr>
          <w:trHeight w:val="153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桥梁伸缩砼</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1、拆除桥梁伸缩缝混凝土重新浇筑，不拆伸缩缝型钢</w:t>
            </w:r>
            <w:r>
              <w:rPr>
                <w:rFonts w:ascii="宋体" w:hAnsi="宋体" w:eastAsia="宋体" w:cs="宋体"/>
                <w:color w:val="000000"/>
                <w:sz w:val="21"/>
                <w:szCs w:val="21"/>
                <w:lang w:bidi="ar"/>
              </w:rPr>
              <w:br/>
              <w:t xml:space="preserve">2、C50钢纤维混凝土（钢纤维长度25mm，直径为0.5mm，参入量为50kg/m3）</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2689.04</w:t>
            </w:r>
            <w:r/>
          </w:p>
        </w:tc>
      </w:tr>
      <w:tr>
        <w:trPr>
          <w:trHeight w:val="2550"/>
        </w:trPr>
        <w:tc>
          <w:tcPr>
            <w:tcBorders>
              <w:top w:val="single" w:color="000000" w:sz="4" w:space="0"/>
              <w:left w:val="single" w:color="000000" w:sz="8" w:space="0"/>
              <w:bottom w:val="non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桥梁伸缩缝拆除更换：1、型钢伸缩缝混凝土强度：C50钢纤维混凝土（钢纤维长度25mm，直径为0.5mm，参入量为50kg/m3）</w:t>
            </w:r>
            <w:r>
              <w:rPr>
                <w:rFonts w:ascii="宋体" w:hAnsi="宋体" w:eastAsia="宋体" w:cs="宋体"/>
                <w:color w:val="000000"/>
                <w:sz w:val="21"/>
                <w:szCs w:val="21"/>
                <w:lang w:bidi="ar"/>
              </w:rPr>
              <w:br/>
              <w:t xml:space="preserve">2、含C50钢纤维砼、钢筋网片、钢筋等所有费用</w:t>
            </w:r>
            <w:r>
              <w:rPr>
                <w:rFonts w:ascii="宋体" w:hAnsi="宋体" w:eastAsia="宋体" w:cs="宋体"/>
                <w:color w:val="000000"/>
                <w:sz w:val="21"/>
                <w:szCs w:val="21"/>
                <w:lang w:bidi="ar"/>
              </w:rPr>
              <w:br/>
              <w:t xml:space="preserve">3、更换型钢伸缩缝，GQF-C-80型钢伸缩缝</w:t>
            </w:r>
            <w:r>
              <w:rPr>
                <w:rFonts w:ascii="宋体" w:hAnsi="宋体" w:eastAsia="宋体" w:cs="宋体"/>
                <w:color w:val="000000"/>
                <w:sz w:val="21"/>
                <w:szCs w:val="21"/>
                <w:lang w:bidi="ar"/>
              </w:rPr>
              <w:br/>
              <w:t xml:space="preserve">4、原有伸缩缝拆除清理</w:t>
            </w:r>
            <w:r>
              <w:rPr>
                <w:rFonts w:ascii="宋体" w:hAnsi="宋体" w:eastAsia="宋体" w:cs="宋体"/>
                <w:color w:val="000000"/>
                <w:sz w:val="21"/>
                <w:szCs w:val="21"/>
                <w:lang w:bidi="ar"/>
              </w:rPr>
              <w:br/>
              <w:t xml:space="preserve">5、备注：综合单价已包含台班费用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1309.87</w:t>
            </w:r>
            <w:r/>
          </w:p>
        </w:tc>
      </w:tr>
      <w:tr>
        <w:trPr>
          <w:trHeight w:val="204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1、更换伸缩缝橡胶条</w:t>
            </w:r>
            <w:r>
              <w:rPr>
                <w:rFonts w:ascii="宋体" w:hAnsi="宋体" w:eastAsia="宋体" w:cs="宋体"/>
                <w:color w:val="000000"/>
                <w:sz w:val="21"/>
                <w:szCs w:val="21"/>
                <w:lang w:bidi="ar"/>
              </w:rPr>
              <w:br/>
              <w:t xml:space="preserve">2、C50钢纤维混凝土（钢纤维长度25mm，直径为0.5mm，参入量为50kg/m3）</w:t>
            </w:r>
            <w:r>
              <w:rPr>
                <w:rFonts w:ascii="宋体" w:hAnsi="宋体" w:eastAsia="宋体" w:cs="宋体"/>
                <w:color w:val="000000"/>
                <w:sz w:val="21"/>
                <w:szCs w:val="21"/>
                <w:lang w:bidi="ar"/>
              </w:rPr>
              <w:br/>
              <w:t xml:space="preserve">2、含拆除旧缝、清洗缝边、配料、断料、连接、安装、铺筑混凝土、养生。</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530.34</w:t>
            </w:r>
            <w:r/>
          </w:p>
        </w:tc>
      </w:tr>
      <w:tr>
        <w:trPr>
          <w:trHeight w:val="255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桥梁伸缩缝拆除更换：1、型钢伸缩缝混凝土强度：C50钢纤维混凝土（钢纤维长度25mm，直径为0.5mm，参入量为50kg/m3）</w:t>
            </w:r>
            <w:r>
              <w:rPr>
                <w:rFonts w:ascii="宋体" w:hAnsi="宋体" w:eastAsia="宋体" w:cs="宋体"/>
                <w:color w:val="000000"/>
                <w:sz w:val="21"/>
                <w:szCs w:val="21"/>
                <w:lang w:bidi="ar"/>
              </w:rPr>
              <w:br/>
              <w:t xml:space="preserve">2、含C50钢纤维砼、钢筋网片、钢筋等所有费用</w:t>
            </w:r>
            <w:r>
              <w:rPr>
                <w:rFonts w:ascii="宋体" w:hAnsi="宋体" w:eastAsia="宋体" w:cs="宋体"/>
                <w:color w:val="000000"/>
                <w:sz w:val="21"/>
                <w:szCs w:val="21"/>
                <w:lang w:bidi="ar"/>
              </w:rPr>
              <w:br/>
              <w:t xml:space="preserve">3、更换型钢伸缩缝，GQF-C-40型钢伸缩缝</w:t>
            </w:r>
            <w:r>
              <w:rPr>
                <w:rFonts w:ascii="宋体" w:hAnsi="宋体" w:eastAsia="宋体" w:cs="宋体"/>
                <w:color w:val="000000"/>
                <w:sz w:val="21"/>
                <w:szCs w:val="21"/>
                <w:lang w:bidi="ar"/>
              </w:rPr>
              <w:br/>
              <w:t xml:space="preserve">4、原有伸缩缝拆除清理</w:t>
            </w:r>
            <w:r>
              <w:rPr>
                <w:rFonts w:ascii="宋体" w:hAnsi="宋体" w:eastAsia="宋体" w:cs="宋体"/>
                <w:color w:val="000000"/>
                <w:sz w:val="21"/>
                <w:szCs w:val="21"/>
                <w:lang w:bidi="ar"/>
              </w:rPr>
              <w:br/>
              <w:t xml:space="preserve">5、备注：综合单价已包含台班费用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971.31</w:t>
            </w:r>
            <w:r/>
          </w:p>
        </w:tc>
      </w:tr>
      <w:tr>
        <w:trPr>
          <w:trHeight w:val="255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桥梁伸缩缝拆除更换：1、型钢伸缩缝混凝土强度：C50钢纤维混凝土（钢纤维长度25mm，直径为0.5mm，参入量为50kg/m3）</w:t>
            </w:r>
            <w:r>
              <w:rPr>
                <w:rFonts w:ascii="宋体" w:hAnsi="宋体" w:eastAsia="宋体" w:cs="宋体"/>
                <w:color w:val="000000"/>
                <w:sz w:val="21"/>
                <w:szCs w:val="21"/>
                <w:lang w:bidi="ar"/>
              </w:rPr>
              <w:br/>
              <w:t xml:space="preserve">2、含C50钢纤维砼、钢筋网片、钢筋等所有费用</w:t>
            </w:r>
            <w:r>
              <w:rPr>
                <w:rFonts w:ascii="宋体" w:hAnsi="宋体" w:eastAsia="宋体" w:cs="宋体"/>
                <w:color w:val="000000"/>
                <w:sz w:val="21"/>
                <w:szCs w:val="21"/>
                <w:lang w:bidi="ar"/>
              </w:rPr>
              <w:br/>
              <w:t xml:space="preserve">3、更换型钢伸缩缝，GQF-C-120型钢伸缩缝                           4、原有伸缩缝拆除清理</w:t>
            </w:r>
            <w:r>
              <w:rPr>
                <w:rFonts w:ascii="宋体" w:hAnsi="宋体" w:eastAsia="宋体" w:cs="宋体"/>
                <w:color w:val="000000"/>
                <w:sz w:val="21"/>
                <w:szCs w:val="21"/>
                <w:lang w:bidi="ar"/>
              </w:rPr>
              <w:br/>
              <w:t xml:space="preserve">5、备注：综合单价已包含台班费用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1668.95</w:t>
            </w:r>
            <w:r/>
          </w:p>
        </w:tc>
      </w:tr>
      <w:tr>
        <w:trPr>
          <w:trHeight w:val="255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桥梁伸缩缝拆除更换：1、型钢伸缩缝混凝土强度：C50钢纤维混凝土（钢纤维长度25mm，直径为0.5mm，参入量为50kg/m3）</w:t>
            </w:r>
            <w:r>
              <w:rPr>
                <w:rFonts w:ascii="宋体" w:hAnsi="宋体" w:eastAsia="宋体" w:cs="宋体"/>
                <w:color w:val="000000"/>
                <w:sz w:val="21"/>
                <w:szCs w:val="21"/>
                <w:lang w:bidi="ar"/>
              </w:rPr>
              <w:br/>
              <w:t xml:space="preserve">2、含C50钢纤维砼、钢筋网片、钢筋等所有费用                       3、更换型钢伸缩缝，GQF-C-160型钢伸缩缝</w:t>
            </w:r>
            <w:r>
              <w:rPr>
                <w:rFonts w:ascii="宋体" w:hAnsi="宋体" w:eastAsia="宋体" w:cs="宋体"/>
                <w:color w:val="000000"/>
                <w:sz w:val="21"/>
                <w:szCs w:val="21"/>
                <w:lang w:bidi="ar"/>
              </w:rPr>
              <w:br/>
              <w:t xml:space="preserve">4、原有伸缩缝拆除清理</w:t>
            </w:r>
            <w:r>
              <w:rPr>
                <w:rFonts w:ascii="宋体" w:hAnsi="宋体" w:eastAsia="宋体" w:cs="宋体"/>
                <w:color w:val="000000"/>
                <w:sz w:val="21"/>
                <w:szCs w:val="21"/>
                <w:lang w:bidi="ar"/>
              </w:rPr>
              <w:br/>
              <w:t xml:space="preserve">5、备注：综合单价已包含台班费用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2089.16</w:t>
            </w:r>
            <w:r/>
          </w:p>
        </w:tc>
      </w:tr>
      <w:tr>
        <w:trPr>
          <w:trHeight w:val="765"/>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裂缝处理</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1、桥面铺装裂缝处理</w:t>
            </w:r>
            <w:r>
              <w:rPr>
                <w:rFonts w:ascii="宋体" w:hAnsi="宋体" w:eastAsia="宋体" w:cs="宋体"/>
                <w:color w:val="000000"/>
                <w:sz w:val="21"/>
                <w:szCs w:val="21"/>
                <w:lang w:bidi="ar"/>
              </w:rPr>
              <w:br/>
              <w:t xml:space="preserve">2、采用PG道路嵌缝胶进行灌注</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74.37</w:t>
            </w:r>
            <w:r/>
          </w:p>
        </w:tc>
      </w:tr>
      <w:tr>
        <w:trPr>
          <w:trHeight w:val="1275"/>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裂缝灌缝处理</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1、板梁、横隔板、湿接缝等裂缝处理，裂缝宽度&lt;0.15mm</w:t>
            </w:r>
            <w:r>
              <w:rPr>
                <w:rFonts w:ascii="宋体" w:hAnsi="宋体" w:eastAsia="宋体" w:cs="宋体"/>
                <w:color w:val="000000"/>
                <w:sz w:val="21"/>
                <w:szCs w:val="21"/>
                <w:lang w:bidi="ar"/>
              </w:rPr>
              <w:br/>
              <w:t xml:space="preserve">2、清理</w:t>
            </w:r>
            <w:r>
              <w:rPr>
                <w:rFonts w:ascii="宋体" w:hAnsi="宋体" w:eastAsia="宋体" w:cs="宋体"/>
                <w:color w:val="000000"/>
                <w:sz w:val="21"/>
                <w:szCs w:val="21"/>
                <w:lang w:bidi="ar"/>
              </w:rPr>
              <w:t xml:space="preserve">裂缝,</w:t>
            </w:r>
            <w:r>
              <w:rPr>
                <w:rFonts w:ascii="宋体" w:hAnsi="宋体" w:eastAsia="宋体" w:cs="宋体"/>
                <w:color w:val="000000"/>
                <w:sz w:val="21"/>
                <w:szCs w:val="21"/>
                <w:lang w:bidi="ar"/>
              </w:rPr>
              <w:t xml:space="preserve">涂刷树脂封闭胶处理 </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66.27</w:t>
            </w:r>
            <w:r/>
          </w:p>
        </w:tc>
      </w:tr>
      <w:tr>
        <w:trPr>
          <w:trHeight w:val="153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裂缝灌缝处理</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1、板梁等裂缝处理，裂缝宽度≥0.15mm</w:t>
            </w:r>
            <w:r>
              <w:rPr>
                <w:rFonts w:ascii="宋体" w:hAnsi="宋体" w:eastAsia="宋体" w:cs="宋体"/>
                <w:color w:val="000000"/>
                <w:sz w:val="21"/>
                <w:szCs w:val="21"/>
                <w:lang w:bidi="ar"/>
              </w:rPr>
              <w:br/>
              <w:t xml:space="preserve">2、清理裂缝，采用裂缝灌注胶进行低压灌缝处理                              </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276.28</w:t>
            </w:r>
            <w:r/>
          </w:p>
        </w:tc>
      </w:tr>
      <w:tr>
        <w:trPr>
          <w:trHeight w:val="1275"/>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裂缝灌缝处理</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1、桥墩桥台等裂缝处理，裂缝宽度≥0.15mm</w:t>
            </w:r>
            <w:r>
              <w:rPr>
                <w:rFonts w:ascii="宋体" w:hAnsi="宋体" w:eastAsia="宋体" w:cs="宋体"/>
                <w:color w:val="000000"/>
                <w:sz w:val="21"/>
                <w:szCs w:val="21"/>
                <w:lang w:bidi="ar"/>
              </w:rPr>
              <w:br/>
              <w:t xml:space="preserve">2、清理裂缝，采用裂缝灌注胶进行低压灌缝处理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276.28</w:t>
            </w:r>
            <w:r/>
          </w:p>
        </w:tc>
      </w:tr>
      <w:tr>
        <w:trPr>
          <w:trHeight w:val="765"/>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铰缝勾缝处理</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1、清除松散铰缝砂浆</w:t>
            </w:r>
            <w:r>
              <w:rPr>
                <w:rFonts w:ascii="宋体" w:hAnsi="宋体" w:eastAsia="宋体" w:cs="宋体"/>
                <w:color w:val="000000"/>
                <w:sz w:val="21"/>
                <w:szCs w:val="21"/>
                <w:lang w:bidi="ar"/>
              </w:rPr>
              <w:br/>
              <w:t xml:space="preserve">2、使用聚合物砂浆重新进行勾缝处理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134.68</w:t>
            </w:r>
            <w:r/>
          </w:p>
        </w:tc>
      </w:tr>
      <w:tr>
        <w:trPr>
          <w:trHeight w:val="765"/>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板梁底板基面处理</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1、基面打磨清灰；</w:t>
            </w:r>
            <w:r>
              <w:rPr>
                <w:rFonts w:ascii="宋体" w:hAnsi="宋体" w:eastAsia="宋体" w:cs="宋体"/>
                <w:color w:val="000000"/>
                <w:sz w:val="21"/>
                <w:szCs w:val="21"/>
                <w:lang w:bidi="ar"/>
              </w:rPr>
              <w:br/>
              <w:t xml:space="preserve">2、环氧砂浆修补找平</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454.76</w:t>
            </w:r>
            <w:r/>
          </w:p>
        </w:tc>
      </w:tr>
      <w:tr>
        <w:trPr>
          <w:trHeight w:val="153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碳布黏贴</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1、材质：碳纤维布一级布</w:t>
            </w:r>
            <w:r>
              <w:rPr>
                <w:rFonts w:ascii="宋体" w:hAnsi="宋体" w:eastAsia="宋体" w:cs="宋体"/>
                <w:color w:val="000000"/>
                <w:sz w:val="21"/>
                <w:szCs w:val="21"/>
                <w:lang w:bidi="ar"/>
              </w:rPr>
              <w:br/>
              <w:t xml:space="preserve">2、间距：纵向碳布满贴，贴2层，横向压条宽度50cm，贴1层，一跨布设3道</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784.58</w:t>
            </w:r>
            <w:r/>
          </w:p>
        </w:tc>
      </w:tr>
      <w:tr>
        <w:trPr>
          <w:trHeight w:val="102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桥面破损处理</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1、拆除桥面混凝土3-5cm,并清理干净</w:t>
            </w:r>
            <w:r>
              <w:rPr>
                <w:rFonts w:ascii="宋体" w:hAnsi="宋体" w:eastAsia="宋体" w:cs="宋体"/>
                <w:color w:val="000000"/>
                <w:sz w:val="21"/>
                <w:szCs w:val="21"/>
                <w:lang w:bidi="ar"/>
              </w:rPr>
              <w:br/>
              <w:t xml:space="preserve">2、采用快速水泥进行修补   </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132.93</w:t>
            </w:r>
            <w:r/>
          </w:p>
        </w:tc>
      </w:tr>
      <w:tr>
        <w:trPr>
          <w:trHeight w:val="1785"/>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混凝土修补处理</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1、部位：板梁、翼缘板（混凝土破损、表面剥落）</w:t>
            </w:r>
            <w:r>
              <w:rPr>
                <w:rFonts w:ascii="宋体" w:hAnsi="宋体" w:eastAsia="宋体" w:cs="宋体"/>
                <w:color w:val="000000"/>
                <w:sz w:val="21"/>
                <w:szCs w:val="21"/>
                <w:lang w:bidi="ar"/>
              </w:rPr>
              <w:br/>
              <w:t xml:space="preserve">2、工作内容：含凿除松散混凝土、钢筋锈蚀处理、基面处理、涂刷界面剂、聚合物砂浆、平整处理等</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359.87</w:t>
            </w:r>
            <w:r/>
          </w:p>
        </w:tc>
      </w:tr>
      <w:tr>
        <w:trPr>
          <w:trHeight w:val="204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桥台桥墩混凝土修补处理</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1、部位：桥台桥墩（混凝土破损、表面剥落）</w:t>
            </w:r>
            <w:r>
              <w:rPr>
                <w:rFonts w:ascii="宋体" w:hAnsi="宋体" w:eastAsia="宋体" w:cs="宋体"/>
                <w:color w:val="000000"/>
                <w:sz w:val="21"/>
                <w:szCs w:val="21"/>
                <w:lang w:bidi="ar"/>
              </w:rPr>
              <w:br/>
              <w:t xml:space="preserve">2、工作内容：含凿除松散混凝土、钢筋锈蚀处理、基面处理、涂刷界面剂、聚合物砂浆、平整处理、砼结构人工修补等</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359.87</w:t>
            </w:r>
            <w:r/>
          </w:p>
        </w:tc>
      </w:tr>
      <w:tr>
        <w:trPr>
          <w:trHeight w:val="153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拱肋、微弯板及横隔板涂装</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1、部位：拱肋、横隔板、微弯板；</w:t>
            </w:r>
            <w:r>
              <w:rPr>
                <w:rFonts w:ascii="宋体" w:hAnsi="宋体" w:eastAsia="宋体" w:cs="宋体"/>
                <w:color w:val="000000"/>
                <w:sz w:val="21"/>
                <w:szCs w:val="21"/>
                <w:lang w:bidi="ar"/>
              </w:rPr>
              <w:br/>
              <w:t xml:space="preserve">2、涂装体系：1*40μm环氧封闭底漆+环氧腻子2道+2*50μm环氧树脂漆中间漆+2*40μm氟碳面漆；</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174.07</w:t>
            </w:r>
            <w:r/>
          </w:p>
        </w:tc>
      </w:tr>
      <w:tr>
        <w:trPr>
          <w:trHeight w:val="102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喷涂栏杆</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1、栏杆油漆</w:t>
            </w:r>
            <w:r>
              <w:rPr>
                <w:rFonts w:ascii="宋体" w:hAnsi="宋体" w:eastAsia="宋体" w:cs="宋体"/>
                <w:color w:val="000000"/>
                <w:sz w:val="21"/>
                <w:szCs w:val="21"/>
                <w:lang w:bidi="ar"/>
              </w:rPr>
              <w:br/>
              <w:t xml:space="preserve">2、去污、除锈、磨光、分层刷漆</w:t>
            </w:r>
            <w:r>
              <w:rPr>
                <w:rFonts w:ascii="宋体" w:hAnsi="宋体" w:eastAsia="宋体" w:cs="宋体"/>
                <w:color w:val="000000"/>
                <w:sz w:val="21"/>
                <w:szCs w:val="21"/>
                <w:lang w:bidi="ar"/>
              </w:rPr>
              <w:br/>
              <w:t xml:space="preserve">3、防锈漆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173.35</w:t>
            </w:r>
            <w:r/>
          </w:p>
        </w:tc>
      </w:tr>
      <w:tr>
        <w:trPr>
          <w:trHeight w:val="153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栏杆涂装</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1、部位：栏杆</w:t>
            </w:r>
            <w:r>
              <w:rPr>
                <w:rFonts w:ascii="宋体" w:hAnsi="宋体" w:eastAsia="宋体" w:cs="宋体"/>
                <w:color w:val="000000"/>
                <w:sz w:val="21"/>
                <w:szCs w:val="21"/>
                <w:lang w:bidi="ar"/>
              </w:rPr>
              <w:br/>
              <w:t xml:space="preserve">2、钢架梁出新：基面打磨 富锌底漆 道60μm 1道，环氧中间漆2道 80μm 丙烯酸聚氨酯面漆 120μm2道。</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110.37</w:t>
            </w:r>
            <w:r/>
          </w:p>
        </w:tc>
      </w:tr>
      <w:tr>
        <w:trPr>
          <w:trHeight w:val="51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喷涂栏杆</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1、水泥栏杆系刷白</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26.42</w:t>
            </w:r>
            <w:r/>
          </w:p>
        </w:tc>
      </w:tr>
      <w:tr>
        <w:trPr>
          <w:trHeight w:val="102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石材栏杆</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1、石材</w:t>
            </w:r>
            <w:r>
              <w:rPr>
                <w:rFonts w:ascii="宋体" w:hAnsi="宋体" w:eastAsia="宋体" w:cs="宋体"/>
                <w:color w:val="000000"/>
                <w:sz w:val="21"/>
                <w:szCs w:val="21"/>
                <w:lang w:bidi="ar"/>
              </w:rPr>
              <w:t xml:space="preserve">(花岗岩)</w:t>
            </w:r>
            <w:r>
              <w:rPr>
                <w:rFonts w:ascii="宋体" w:hAnsi="宋体" w:eastAsia="宋体" w:cs="宋体"/>
                <w:color w:val="000000"/>
                <w:sz w:val="21"/>
                <w:szCs w:val="21"/>
                <w:lang w:bidi="ar"/>
              </w:rPr>
              <w:t xml:space="preserve">栏杆维修，栏杆原样修复，含原有栏杆拆除、按原花岗岩栏杆材质、样式重新制作安装</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1700.29</w:t>
            </w:r>
            <w:r/>
          </w:p>
        </w:tc>
      </w:tr>
      <w:tr>
        <w:trPr>
          <w:trHeight w:val="765"/>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石材栏杆</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1、石材</w:t>
            </w:r>
            <w:r>
              <w:rPr>
                <w:rFonts w:ascii="宋体" w:hAnsi="宋体" w:eastAsia="宋体" w:cs="宋体"/>
                <w:color w:val="000000"/>
                <w:sz w:val="21"/>
                <w:szCs w:val="21"/>
                <w:lang w:bidi="ar"/>
              </w:rPr>
              <w:t xml:space="preserve">(花岗岩)</w:t>
            </w:r>
            <w:r>
              <w:rPr>
                <w:rFonts w:ascii="宋体" w:hAnsi="宋体" w:eastAsia="宋体" w:cs="宋体"/>
                <w:color w:val="000000"/>
                <w:sz w:val="21"/>
                <w:szCs w:val="21"/>
                <w:lang w:bidi="ar"/>
              </w:rPr>
              <w:t xml:space="preserve">栏杆维修，（利用原有栏杆）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240.41</w:t>
            </w:r>
            <w:r/>
          </w:p>
        </w:tc>
      </w:tr>
      <w:tr>
        <w:trPr>
          <w:trHeight w:val="765"/>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混凝土栏杆</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1、混凝土栏杆维修（利用原有砼栏杆）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80.45</w:t>
            </w:r>
            <w:r/>
          </w:p>
        </w:tc>
      </w:tr>
      <w:tr>
        <w:trPr>
          <w:trHeight w:val="765"/>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混凝土栏杆</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1、栏杆 按原有栏杆材质、样式新做混凝土栏杆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457.92</w:t>
            </w:r>
            <w:r/>
          </w:p>
        </w:tc>
      </w:tr>
      <w:tr>
        <w:trPr>
          <w:trHeight w:val="765"/>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人行道修补</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1、拆除松散部位</w:t>
            </w:r>
            <w:r>
              <w:rPr>
                <w:rFonts w:ascii="宋体" w:hAnsi="宋体" w:eastAsia="宋体" w:cs="宋体"/>
                <w:color w:val="000000"/>
                <w:sz w:val="21"/>
                <w:szCs w:val="21"/>
                <w:lang w:bidi="ar"/>
              </w:rPr>
              <w:br/>
              <w:t xml:space="preserve">2、采用环氧砂浆进行修补</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860</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174.08</w:t>
            </w:r>
            <w:r/>
          </w:p>
        </w:tc>
      </w:tr>
      <w:tr>
        <w:trPr>
          <w:trHeight w:val="765"/>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驳岸维修</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1、损坏部位挡墙拆除、M10水泥砂浆砌筑块石</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1102.51</w:t>
            </w:r>
            <w:r/>
          </w:p>
        </w:tc>
      </w:tr>
      <w:tr>
        <w:trPr>
          <w:trHeight w:val="765"/>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浆砌块料</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1、水泥砂浆块石勾缝 水泥砂浆1:1 平缝</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20.90</w:t>
            </w:r>
            <w:r/>
          </w:p>
        </w:tc>
      </w:tr>
      <w:tr>
        <w:trPr>
          <w:trHeight w:val="765"/>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拆除砖石结构</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1、拆除砖石构筑物</w:t>
            </w:r>
            <w:r>
              <w:rPr>
                <w:rFonts w:ascii="宋体" w:hAnsi="宋体" w:eastAsia="宋体" w:cs="宋体"/>
                <w:color w:val="000000"/>
                <w:sz w:val="21"/>
                <w:szCs w:val="21"/>
                <w:lang w:bidi="ar"/>
              </w:rPr>
              <w:t xml:space="preserve">(人工拆除)</w:t>
            </w:r>
            <w:r>
              <w:rPr>
                <w:rFonts w:ascii="宋体" w:hAnsi="宋体" w:eastAsia="宋体" w:cs="宋体"/>
                <w:color w:val="000000"/>
                <w:sz w:val="21"/>
                <w:szCs w:val="21"/>
                <w:lang w:bidi="ar"/>
              </w:rPr>
              <w:t xml:space="preserve"> 浆砌片、块石</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499.00</w:t>
            </w:r>
            <w:r/>
          </w:p>
        </w:tc>
      </w:tr>
      <w:tr>
        <w:trPr>
          <w:trHeight w:val="51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混凝土其他构件</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1、台后灌浆，水泥砂浆 1:2</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1206.83</w:t>
            </w:r>
            <w:r/>
          </w:p>
        </w:tc>
      </w:tr>
      <w:tr>
        <w:trPr>
          <w:trHeight w:val="102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裂缝注胶封闭</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环氧浆液修补桥面缝，清除砼表面并清洗表面</w:t>
            </w:r>
            <w:r>
              <w:rPr>
                <w:rFonts w:ascii="宋体" w:hAnsi="宋体" w:eastAsia="宋体" w:cs="宋体"/>
                <w:color w:val="000000"/>
                <w:sz w:val="21"/>
                <w:szCs w:val="21"/>
                <w:lang w:bidi="ar"/>
              </w:rPr>
              <w:br/>
              <w:t xml:space="preserve">2、封缝胶涂刷</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116.25</w:t>
            </w:r>
            <w:r/>
          </w:p>
        </w:tc>
      </w:tr>
      <w:tr>
        <w:trPr>
          <w:trHeight w:val="102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水泥砂浆抹面</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环氧砂浆修补：1、主梁、台帽及栏杆等修补</w:t>
            </w:r>
            <w:r>
              <w:rPr>
                <w:rFonts w:ascii="宋体" w:hAnsi="宋体" w:eastAsia="宋体" w:cs="宋体"/>
                <w:color w:val="000000"/>
                <w:sz w:val="21"/>
                <w:szCs w:val="21"/>
                <w:lang w:bidi="ar"/>
              </w:rPr>
              <w:br/>
              <w:t xml:space="preserve">2、含钢筋除锈等</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715.14</w:t>
            </w:r>
            <w:r/>
          </w:p>
        </w:tc>
      </w:tr>
      <w:tr>
        <w:trPr>
          <w:trHeight w:val="51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梁底勾缝</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1、板梁底部 1:2水泥砂浆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3.96</w:t>
            </w:r>
            <w:r/>
          </w:p>
        </w:tc>
      </w:tr>
      <w:tr>
        <w:trPr>
          <w:trHeight w:val="51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钢支座</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1、支座脱空处理，采用钢板</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kg</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8.30</w:t>
            </w:r>
            <w:r/>
          </w:p>
        </w:tc>
      </w:tr>
      <w:tr>
        <w:trPr>
          <w:trHeight w:val="51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支座复位加固</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1、支座滑移处理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171.72</w:t>
            </w:r>
            <w:r/>
          </w:p>
        </w:tc>
      </w:tr>
      <w:tr>
        <w:trPr>
          <w:trHeight w:val="51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标志牌</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1、桥铭牌</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228.95</w:t>
            </w:r>
            <w:r/>
          </w:p>
        </w:tc>
      </w:tr>
      <w:tr>
        <w:trPr>
          <w:trHeight w:val="51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油漆</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1、挡土墙露面油漆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19.07</w:t>
            </w:r>
            <w:r/>
          </w:p>
        </w:tc>
      </w:tr>
      <w:tr>
        <w:trPr>
          <w:trHeight w:val="51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涂料</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1、真石漆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105.27</w:t>
            </w:r>
            <w:r/>
          </w:p>
        </w:tc>
      </w:tr>
      <w:tr>
        <w:trPr>
          <w:trHeight w:val="765"/>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镶贴面层</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1、20mm厚花岗岩+20mm厚</w:t>
            </w:r>
            <w:r>
              <w:rPr>
                <w:rFonts w:ascii="宋体" w:hAnsi="宋体" w:eastAsia="宋体" w:cs="宋体"/>
                <w:color w:val="000000"/>
                <w:sz w:val="21"/>
                <w:szCs w:val="21"/>
                <w:lang w:bidi="ar"/>
              </w:rPr>
              <w:t xml:space="preserve">1:2.</w:t>
            </w:r>
            <w:r>
              <w:rPr>
                <w:rFonts w:ascii="宋体" w:hAnsi="宋体" w:eastAsia="宋体" w:cs="宋体"/>
                <w:color w:val="000000"/>
                <w:sz w:val="21"/>
                <w:szCs w:val="21"/>
                <w:lang w:bidi="ar"/>
              </w:rPr>
              <w:t xml:space="preserve">5水泥砂浆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221.46</w:t>
            </w:r>
            <w:r/>
          </w:p>
        </w:tc>
      </w:tr>
      <w:tr>
        <w:trPr>
          <w:trHeight w:val="765"/>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镶贴面层</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1、30mm厚花岗岩+20mm厚</w:t>
            </w:r>
            <w:r>
              <w:rPr>
                <w:rFonts w:ascii="宋体" w:hAnsi="宋体" w:eastAsia="宋体" w:cs="宋体"/>
                <w:color w:val="000000"/>
                <w:sz w:val="21"/>
                <w:szCs w:val="21"/>
                <w:lang w:bidi="ar"/>
              </w:rPr>
              <w:t xml:space="preserve">1:2.</w:t>
            </w:r>
            <w:r>
              <w:rPr>
                <w:rFonts w:ascii="宋体" w:hAnsi="宋体" w:eastAsia="宋体" w:cs="宋体"/>
                <w:color w:val="000000"/>
                <w:sz w:val="21"/>
                <w:szCs w:val="21"/>
                <w:lang w:bidi="ar"/>
              </w:rPr>
              <w:t xml:space="preserve">5水泥砂浆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259.81</w:t>
            </w:r>
            <w:r/>
          </w:p>
        </w:tc>
      </w:tr>
      <w:tr>
        <w:trPr>
          <w:trHeight w:val="765"/>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镶贴面层</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1、40mm厚花岗岩+20mm厚</w:t>
            </w:r>
            <w:r>
              <w:rPr>
                <w:rFonts w:ascii="宋体" w:hAnsi="宋体" w:eastAsia="宋体" w:cs="宋体"/>
                <w:color w:val="000000"/>
                <w:sz w:val="21"/>
                <w:szCs w:val="21"/>
                <w:lang w:bidi="ar"/>
              </w:rPr>
              <w:t xml:space="preserve">1:2.</w:t>
            </w:r>
            <w:r>
              <w:rPr>
                <w:rFonts w:ascii="宋体" w:hAnsi="宋体" w:eastAsia="宋体" w:cs="宋体"/>
                <w:color w:val="000000"/>
                <w:sz w:val="21"/>
                <w:szCs w:val="21"/>
                <w:lang w:bidi="ar"/>
              </w:rPr>
              <w:t xml:space="preserve">5水泥砂浆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271.27</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其它零星工程部分</w:t>
            </w:r>
            <w:r/>
          </w:p>
        </w:tc>
      </w:tr>
      <w:tr>
        <w:trPr>
          <w:trHeight w:val="51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驳船 5t/除其他定额已包含的机械费用外的单独机械费用适用此条清单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91.36</w:t>
            </w:r>
            <w:r/>
          </w:p>
        </w:tc>
      </w:tr>
      <w:tr>
        <w:trPr>
          <w:trHeight w:val="51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驳船30t/除其他定额已包含的机械费用外的单独机械费用适用此条清单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192.05</w:t>
            </w:r>
            <w:r/>
          </w:p>
        </w:tc>
      </w:tr>
      <w:tr>
        <w:trPr>
          <w:trHeight w:val="51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驳船50t/除其他定额已包含的机械费用外的单独机械费用适用此条清单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237.91</w:t>
            </w:r>
            <w:r/>
          </w:p>
        </w:tc>
      </w:tr>
      <w:tr>
        <w:trPr>
          <w:trHeight w:val="51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驳船60t/除其他定额已包含的机械费用外的单独机械费用适用此条清单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257.25</w:t>
            </w:r>
            <w:r/>
          </w:p>
        </w:tc>
      </w:tr>
      <w:tr>
        <w:trPr>
          <w:trHeight w:val="51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驳船80t/除其他定额已包含的机械费用外的单独机械费用适用此条清单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283.94</w:t>
            </w:r>
            <w:r/>
          </w:p>
        </w:tc>
      </w:tr>
      <w:tr>
        <w:trPr>
          <w:trHeight w:val="51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驳船100t/除其他定额已包含的机械费用外的单独机械费用适用此条清单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357.16</w:t>
            </w:r>
            <w:r/>
          </w:p>
        </w:tc>
      </w:tr>
      <w:tr>
        <w:trPr>
          <w:trHeight w:val="510"/>
        </w:trPr>
        <w:tc>
          <w:tcPr>
            <w:tcBorders>
              <w:top w:val="single" w:color="000000" w:sz="4" w:space="0"/>
              <w:left w:val="single" w:color="000000" w:sz="8" w:space="0"/>
              <w:bottom w:val="single" w:color="000000" w:sz="4" w:space="0"/>
              <w:right w:val="single" w:color="000000" w:sz="4" w:space="0"/>
            </w:tcBorders>
            <w:tcW w:w="30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82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驳船120t/除其他定额已包含的机械费用外的单独机械费用适用此条清单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401.26</w:t>
            </w:r>
            <w:r/>
          </w:p>
        </w:tc>
      </w:tr>
    </w:tbl>
    <w:p>
      <w:pPr>
        <w:rPr>
          <w:rFonts w:ascii="Calibri" w:hAnsi="Calibri" w:eastAsia="宋体"/>
          <w:sz w:val="21"/>
          <w:szCs w:val="24"/>
        </w:rPr>
      </w:pPr>
      <w:r>
        <w:rPr>
          <w:rFonts w:ascii="Calibri" w:hAnsi="Calibri" w:eastAsia="宋体"/>
          <w:sz w:val="21"/>
          <w:szCs w:val="24"/>
        </w:rPr>
      </w:r>
      <w:r/>
    </w:p>
    <w:p>
      <w:pPr>
        <w:rPr>
          <w:rFonts w:ascii="Calibri" w:hAnsi="Calibri" w:eastAsia="宋体"/>
          <w:sz w:val="21"/>
          <w:szCs w:val="24"/>
        </w:rPr>
      </w:pPr>
      <w:r>
        <w:rPr>
          <w:rFonts w:ascii="Calibri" w:hAnsi="Calibri" w:eastAsia="宋体"/>
          <w:sz w:val="21"/>
          <w:szCs w:val="24"/>
        </w:rPr>
      </w:r>
      <w:r/>
    </w:p>
    <w:p>
      <w:pPr>
        <w:rPr>
          <w:rFonts w:ascii="Calibri" w:hAnsi="Calibri" w:eastAsia="宋体"/>
          <w:sz w:val="21"/>
          <w:szCs w:val="24"/>
        </w:rPr>
      </w:pPr>
      <w:r>
        <w:rPr>
          <w:rFonts w:ascii="Calibri" w:hAnsi="Calibri" w:eastAsia="宋体"/>
          <w:sz w:val="21"/>
          <w:szCs w:val="24"/>
        </w:rPr>
      </w:r>
      <w:r/>
    </w:p>
    <w:tbl>
      <w:tblPr>
        <w:tblW w:w="4998" w:type="pct"/>
        <w:tblLayout w:type="fixed"/>
        <w:tblLook w:val="0000" w:firstRow="0" w:lastRow="0" w:firstColumn="0" w:lastColumn="0" w:noHBand="0" w:noVBand="0"/>
      </w:tblPr>
      <w:tblGrid>
        <w:gridCol w:w="556"/>
        <w:gridCol w:w="1523"/>
        <w:gridCol w:w="3971"/>
        <w:gridCol w:w="887"/>
        <w:gridCol w:w="976"/>
        <w:gridCol w:w="1331"/>
      </w:tblGrid>
      <w:tr>
        <w:trPr>
          <w:trHeight w:val="540"/>
        </w:trPr>
        <w:tc>
          <w:tcPr>
            <w:gridSpan w:val="4"/>
            <w:tcBorders>
              <w:top w:val="none" w:color="000000" w:sz="4" w:space="0"/>
              <w:left w:val="none" w:color="000000" w:sz="4" w:space="0"/>
              <w:bottom w:val="single" w:color="000000" w:sz="8" w:space="0"/>
              <w:right w:val="none" w:color="000000" w:sz="4" w:space="0"/>
            </w:tcBorders>
            <w:tcW w:w="3751" w:type="pct"/>
            <w:vAlign w:val="center"/>
            <w:textDirection w:val="lrTb"/>
            <w:noWrap w:val="false"/>
          </w:tcPr>
          <w:p>
            <w:pPr>
              <w:jc w:val="left"/>
              <w:widowControl/>
              <w:rPr>
                <w:rFonts w:hint="eastAsia" w:ascii="黑体" w:hAnsi="宋体" w:eastAsia="黑体" w:cs="黑体"/>
                <w:b/>
                <w:bCs/>
                <w:color w:val="000000"/>
                <w:sz w:val="18"/>
                <w:szCs w:val="18"/>
              </w:rPr>
            </w:pPr>
            <w:r>
              <w:rPr>
                <w:rFonts w:ascii="黑体" w:hAnsi="宋体" w:eastAsia="黑体" w:cs="黑体"/>
                <w:b/>
                <w:bCs/>
                <w:color w:val="000000"/>
                <w:sz w:val="28"/>
                <w:szCs w:val="28"/>
                <w:lang w:bidi="ar"/>
              </w:rPr>
              <w:t xml:space="preserve">4、安装工程</w:t>
            </w:r>
            <w:r/>
          </w:p>
        </w:tc>
        <w:tc>
          <w:tcPr>
            <w:gridSpan w:val="2"/>
            <w:tcBorders>
              <w:top w:val="none" w:color="000000" w:sz="4" w:space="0"/>
              <w:left w:val="none" w:color="000000" w:sz="4" w:space="0"/>
              <w:bottom w:val="single" w:color="000000" w:sz="8" w:space="0"/>
              <w:right w:val="none" w:color="000000" w:sz="4" w:space="0"/>
            </w:tcBorders>
            <w:tcW w:w="1248" w:type="pct"/>
            <w:vAlign w:val="center"/>
            <w:textDirection w:val="lrTb"/>
            <w:noWrap w:val="false"/>
          </w:tcPr>
          <w:p>
            <w:pPr>
              <w:jc w:val="center"/>
              <w:rPr>
                <w:rFonts w:hint="eastAsia" w:ascii="黑体" w:hAnsi="宋体" w:eastAsia="黑体" w:cs="黑体"/>
                <w:b/>
                <w:bCs/>
                <w:color w:val="000000"/>
                <w:sz w:val="18"/>
                <w:szCs w:val="18"/>
              </w:rPr>
            </w:pPr>
            <w:r>
              <w:rPr>
                <w:rFonts w:hint="eastAsia" w:ascii="黑体" w:hAnsi="宋体" w:eastAsia="黑体" w:cs="黑体"/>
                <w:b/>
                <w:bCs/>
                <w:color w:val="000000"/>
                <w:sz w:val="18"/>
                <w:szCs w:val="18"/>
              </w:rPr>
            </w:r>
            <w:r/>
          </w:p>
        </w:tc>
      </w:tr>
      <w:tr>
        <w:trPr>
          <w:trHeight w:val="312"/>
        </w:trPr>
        <w:tc>
          <w:tcPr>
            <w:tcBorders>
              <w:top w:val="single" w:color="000000" w:sz="8" w:space="0"/>
              <w:left w:val="single" w:color="000000" w:sz="8" w:space="0"/>
              <w:bottom w:val="single" w:color="000000" w:sz="4" w:space="0"/>
              <w:right w:val="single" w:color="000000" w:sz="4" w:space="0"/>
            </w:tcBorders>
            <w:tcW w:w="300"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序号</w:t>
            </w:r>
            <w:r/>
          </w:p>
        </w:tc>
        <w:tc>
          <w:tcPr>
            <w:tcBorders>
              <w:top w:val="single" w:color="000000" w:sz="8" w:space="0"/>
              <w:left w:val="single" w:color="000000" w:sz="4" w:space="0"/>
              <w:bottom w:val="single" w:color="000000" w:sz="4" w:space="0"/>
              <w:right w:val="single" w:color="000000" w:sz="4" w:space="0"/>
            </w:tcBorders>
            <w:tcW w:w="823"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项目名称</w:t>
            </w:r>
            <w:r/>
          </w:p>
        </w:tc>
        <w:tc>
          <w:tcPr>
            <w:tcBorders>
              <w:top w:val="single" w:color="000000" w:sz="8" w:space="0"/>
              <w:left w:val="single" w:color="000000" w:sz="4" w:space="0"/>
              <w:bottom w:val="single" w:color="000000" w:sz="4" w:space="0"/>
              <w:right w:val="single" w:color="000000" w:sz="4" w:space="0"/>
            </w:tcBorders>
            <w:tcW w:w="2148"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项目特征描述</w:t>
            </w:r>
            <w:r/>
          </w:p>
        </w:tc>
        <w:tc>
          <w:tcPr>
            <w:tcBorders>
              <w:top w:val="single" w:color="000000" w:sz="8" w:space="0"/>
              <w:left w:val="single" w:color="000000" w:sz="4" w:space="0"/>
              <w:bottom w:val="single" w:color="000000" w:sz="4" w:space="0"/>
              <w:right w:val="single" w:color="000000" w:sz="4" w:space="0"/>
            </w:tcBorders>
            <w:tcW w:w="478"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计量</w:t>
            </w:r>
            <w:r>
              <w:rPr>
                <w:rFonts w:ascii="宋体" w:hAnsi="宋体" w:eastAsia="宋体" w:cs="宋体"/>
                <w:b/>
                <w:bCs/>
                <w:color w:val="000000"/>
                <w:sz w:val="21"/>
                <w:szCs w:val="21"/>
                <w:lang w:bidi="ar"/>
              </w:rPr>
              <w:br/>
              <w:t xml:space="preserve">单位</w:t>
            </w:r>
            <w:r/>
          </w:p>
        </w:tc>
        <w:tc>
          <w:tcPr>
            <w:tcBorders>
              <w:top w:val="single" w:color="000000" w:sz="8" w:space="0"/>
              <w:left w:val="single" w:color="000000" w:sz="4" w:space="0"/>
              <w:bottom w:val="single" w:color="000000" w:sz="4" w:space="0"/>
              <w:right w:val="single" w:color="000000" w:sz="4" w:space="0"/>
            </w:tcBorders>
            <w:tcW w:w="528"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工程量</w:t>
            </w:r>
            <w:r/>
          </w:p>
        </w:tc>
        <w:tc>
          <w:tcPr>
            <w:tcBorders>
              <w:top w:val="single" w:color="000000" w:sz="8" w:space="0"/>
              <w:left w:val="single" w:color="000000" w:sz="4" w:space="0"/>
              <w:bottom w:val="single" w:color="000000" w:sz="4" w:space="0"/>
              <w:right w:val="single" w:color="000000" w:sz="4" w:space="0"/>
            </w:tcBorders>
            <w:tcW w:w="720"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最高限价单价（元）（含税）</w:t>
            </w:r>
            <w:r/>
          </w:p>
        </w:tc>
      </w:tr>
      <w:tr>
        <w:trPr>
          <w:trHeight w:val="1275"/>
        </w:trPr>
        <w:tc>
          <w:tcPr>
            <w:tcBorders>
              <w:top w:val="single" w:color="000000" w:sz="4" w:space="0"/>
              <w:left w:val="single" w:color="000000" w:sz="8" w:space="0"/>
              <w:bottom w:val="single" w:color="000000" w:sz="4" w:space="0"/>
              <w:right w:val="single" w:color="000000" w:sz="4" w:space="0"/>
            </w:tcBorders>
            <w:tcW w:w="30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配管</w:t>
            </w:r>
            <w:r/>
          </w:p>
        </w:tc>
        <w:tc>
          <w:tcPr>
            <w:tcBorders>
              <w:top w:val="single" w:color="000000" w:sz="4" w:space="0"/>
              <w:left w:val="single" w:color="000000" w:sz="4" w:space="0"/>
              <w:bottom w:val="single" w:color="000000" w:sz="4" w:space="0"/>
              <w:right w:val="single" w:color="000000" w:sz="4" w:space="0"/>
            </w:tcBorders>
            <w:tcW w:w="214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1、名称：钢管</w:t>
            </w:r>
            <w:r>
              <w:rPr>
                <w:rFonts w:ascii="宋体" w:hAnsi="宋体" w:eastAsia="宋体" w:cs="宋体"/>
                <w:color w:val="000000"/>
                <w:sz w:val="21"/>
                <w:szCs w:val="21"/>
                <w:lang w:bidi="ar"/>
              </w:rPr>
              <w:br/>
              <w:t xml:space="preserve">2、材质：热镀锌钢管</w:t>
            </w:r>
            <w:r>
              <w:rPr>
                <w:rFonts w:ascii="宋体" w:hAnsi="宋体" w:eastAsia="宋体" w:cs="宋体"/>
                <w:color w:val="000000"/>
                <w:sz w:val="21"/>
                <w:szCs w:val="21"/>
                <w:lang w:bidi="ar"/>
              </w:rPr>
              <w:br/>
              <w:t xml:space="preserve">3、规格：DN32（含管件、接头）</w:t>
            </w:r>
            <w:r>
              <w:rPr>
                <w:rFonts w:ascii="宋体" w:hAnsi="宋体" w:eastAsia="宋体" w:cs="宋体"/>
                <w:color w:val="000000"/>
                <w:sz w:val="21"/>
                <w:szCs w:val="21"/>
                <w:lang w:bidi="ar"/>
              </w:rPr>
              <w:br/>
              <w:t xml:space="preserve">4、配置形式：埋地敷设（含挖土、回填）</w:t>
            </w:r>
            <w:r>
              <w:rPr>
                <w:rFonts w:ascii="宋体" w:hAnsi="宋体" w:eastAsia="宋体" w:cs="宋体"/>
                <w:color w:val="000000"/>
                <w:sz w:val="21"/>
                <w:szCs w:val="21"/>
                <w:lang w:bidi="ar"/>
              </w:rPr>
              <w:br/>
              <w:t xml:space="preserve">5、接地要求：接地</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54.06</w:t>
            </w:r>
            <w:r/>
          </w:p>
        </w:tc>
      </w:tr>
      <w:tr>
        <w:trPr>
          <w:trHeight w:val="1275"/>
        </w:trPr>
        <w:tc>
          <w:tcPr>
            <w:tcBorders>
              <w:top w:val="single" w:color="000000" w:sz="4" w:space="0"/>
              <w:left w:val="single" w:color="000000" w:sz="8" w:space="0"/>
              <w:bottom w:val="single" w:color="000000" w:sz="4" w:space="0"/>
              <w:right w:val="single" w:color="000000" w:sz="4" w:space="0"/>
            </w:tcBorders>
            <w:tcW w:w="30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配管</w:t>
            </w:r>
            <w:r/>
          </w:p>
        </w:tc>
        <w:tc>
          <w:tcPr>
            <w:tcBorders>
              <w:top w:val="single" w:color="000000" w:sz="4" w:space="0"/>
              <w:left w:val="single" w:color="000000" w:sz="4" w:space="0"/>
              <w:bottom w:val="single" w:color="000000" w:sz="4" w:space="0"/>
              <w:right w:val="single" w:color="000000" w:sz="4" w:space="0"/>
            </w:tcBorders>
            <w:tcW w:w="214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1、名称：配管</w:t>
            </w:r>
            <w:r>
              <w:rPr>
                <w:rFonts w:ascii="宋体" w:hAnsi="宋体" w:eastAsia="宋体" w:cs="宋体"/>
                <w:color w:val="000000"/>
                <w:sz w:val="21"/>
                <w:szCs w:val="21"/>
                <w:lang w:bidi="ar"/>
              </w:rPr>
              <w:br/>
              <w:t xml:space="preserve">2、材质：塑料管</w:t>
            </w:r>
            <w:r>
              <w:rPr>
                <w:rFonts w:ascii="宋体" w:hAnsi="宋体" w:eastAsia="宋体" w:cs="宋体"/>
                <w:color w:val="000000"/>
                <w:sz w:val="21"/>
                <w:szCs w:val="21"/>
                <w:lang w:bidi="ar"/>
              </w:rPr>
              <w:br/>
              <w:t xml:space="preserve">3、规格：DN32（含管件、接头）</w:t>
            </w:r>
            <w:r>
              <w:rPr>
                <w:rFonts w:ascii="宋体" w:hAnsi="宋体" w:eastAsia="宋体" w:cs="宋体"/>
                <w:color w:val="000000"/>
                <w:sz w:val="21"/>
                <w:szCs w:val="21"/>
                <w:lang w:bidi="ar"/>
              </w:rPr>
              <w:br/>
              <w:t xml:space="preserve">4、埋地敷设（含挖土、回填）</w:t>
            </w:r>
            <w:r>
              <w:rPr>
                <w:rFonts w:ascii="宋体" w:hAnsi="宋体" w:eastAsia="宋体" w:cs="宋体"/>
                <w:color w:val="000000"/>
                <w:sz w:val="21"/>
                <w:szCs w:val="21"/>
                <w:lang w:bidi="ar"/>
              </w:rPr>
              <w:br/>
              <w:t xml:space="preserve">5、接地要求：接地</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210</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23.65</w:t>
            </w:r>
            <w:r/>
          </w:p>
        </w:tc>
      </w:tr>
      <w:tr>
        <w:trPr>
          <w:trHeight w:val="765"/>
        </w:trPr>
        <w:tc>
          <w:tcPr>
            <w:tcBorders>
              <w:top w:val="single" w:color="000000" w:sz="4" w:space="0"/>
              <w:left w:val="single" w:color="000000" w:sz="8" w:space="0"/>
              <w:bottom w:val="single" w:color="000000" w:sz="4" w:space="0"/>
              <w:right w:val="single" w:color="000000" w:sz="4" w:space="0"/>
            </w:tcBorders>
            <w:tcW w:w="30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配线</w:t>
            </w:r>
            <w:r/>
          </w:p>
        </w:tc>
        <w:tc>
          <w:tcPr>
            <w:tcBorders>
              <w:top w:val="single" w:color="000000" w:sz="4" w:space="0"/>
              <w:left w:val="single" w:color="000000" w:sz="4" w:space="0"/>
              <w:bottom w:val="single" w:color="000000" w:sz="4" w:space="0"/>
              <w:right w:val="single" w:color="000000" w:sz="4" w:space="0"/>
            </w:tcBorders>
            <w:tcW w:w="214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1、名称：铜芯电线</w:t>
            </w:r>
            <w:r>
              <w:rPr>
                <w:rFonts w:ascii="宋体" w:hAnsi="宋体" w:eastAsia="宋体" w:cs="宋体"/>
                <w:color w:val="000000"/>
                <w:sz w:val="21"/>
                <w:szCs w:val="21"/>
                <w:lang w:bidi="ar"/>
              </w:rPr>
              <w:br/>
              <w:t xml:space="preserve">2、规格：RVV-2*4</w:t>
            </w:r>
            <w:r>
              <w:rPr>
                <w:rFonts w:ascii="宋体" w:hAnsi="宋体" w:eastAsia="宋体" w:cs="宋体"/>
                <w:color w:val="000000"/>
                <w:sz w:val="21"/>
                <w:szCs w:val="21"/>
                <w:lang w:bidi="ar"/>
              </w:rPr>
              <w:br/>
              <w:t xml:space="preserve">3、敷设方式、部位：穿管敷设</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11.88</w:t>
            </w:r>
            <w:r/>
          </w:p>
        </w:tc>
      </w:tr>
      <w:tr>
        <w:trPr>
          <w:trHeight w:val="765"/>
        </w:trPr>
        <w:tc>
          <w:tcPr>
            <w:tcBorders>
              <w:top w:val="single" w:color="000000" w:sz="4" w:space="0"/>
              <w:left w:val="single" w:color="000000" w:sz="8" w:space="0"/>
              <w:bottom w:val="single" w:color="000000" w:sz="4" w:space="0"/>
              <w:right w:val="single" w:color="000000" w:sz="4" w:space="0"/>
            </w:tcBorders>
            <w:tcW w:w="30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214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1、名称：铜芯电缆</w:t>
            </w:r>
            <w:r>
              <w:rPr>
                <w:rFonts w:ascii="宋体" w:hAnsi="宋体" w:eastAsia="宋体" w:cs="宋体"/>
                <w:color w:val="000000"/>
                <w:sz w:val="21"/>
                <w:szCs w:val="21"/>
                <w:lang w:bidi="ar"/>
              </w:rPr>
              <w:br/>
              <w:t xml:space="preserve">2、规格：YJV-3*4</w:t>
            </w:r>
            <w:r>
              <w:rPr>
                <w:rFonts w:ascii="宋体" w:hAnsi="宋体" w:eastAsia="宋体" w:cs="宋体"/>
                <w:color w:val="000000"/>
                <w:sz w:val="21"/>
                <w:szCs w:val="21"/>
                <w:lang w:bidi="ar"/>
              </w:rPr>
              <w:br/>
              <w:t xml:space="preserve">3、敷设方式、部位：穿管敷设</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285</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23.70</w:t>
            </w:r>
            <w:r/>
          </w:p>
        </w:tc>
      </w:tr>
      <w:tr>
        <w:trPr>
          <w:trHeight w:val="765"/>
        </w:trPr>
        <w:tc>
          <w:tcPr>
            <w:tcBorders>
              <w:top w:val="single" w:color="000000" w:sz="4" w:space="0"/>
              <w:left w:val="single" w:color="000000" w:sz="8" w:space="0"/>
              <w:bottom w:val="single" w:color="000000" w:sz="4" w:space="0"/>
              <w:right w:val="single" w:color="000000" w:sz="4" w:space="0"/>
            </w:tcBorders>
            <w:tcW w:w="30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电力电缆头</w:t>
            </w:r>
            <w:r/>
          </w:p>
        </w:tc>
        <w:tc>
          <w:tcPr>
            <w:tcBorders>
              <w:top w:val="single" w:color="000000" w:sz="4" w:space="0"/>
              <w:left w:val="single" w:color="000000" w:sz="4" w:space="0"/>
              <w:bottom w:val="single" w:color="000000" w:sz="4" w:space="0"/>
              <w:right w:val="single" w:color="000000" w:sz="4" w:space="0"/>
            </w:tcBorders>
            <w:tcW w:w="214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1.名称：铜芯电力电缆头制作安装</w:t>
            </w:r>
            <w:r>
              <w:rPr>
                <w:rFonts w:ascii="宋体" w:hAnsi="宋体" w:eastAsia="宋体" w:cs="宋体"/>
                <w:color w:val="000000"/>
                <w:sz w:val="21"/>
                <w:szCs w:val="21"/>
                <w:lang w:bidi="ar"/>
              </w:rPr>
              <w:br/>
              <w:t xml:space="preserve">2.规格：YJV-3*4</w:t>
            </w:r>
            <w:r>
              <w:rPr>
                <w:rFonts w:ascii="宋体" w:hAnsi="宋体" w:eastAsia="宋体" w:cs="宋体"/>
                <w:color w:val="000000"/>
                <w:sz w:val="21"/>
                <w:szCs w:val="21"/>
                <w:lang w:bidi="ar"/>
              </w:rPr>
              <w:br/>
              <w:t xml:space="preserve">3.无端子接线</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18.96</w:t>
            </w:r>
            <w:r/>
          </w:p>
        </w:tc>
      </w:tr>
      <w:tr>
        <w:trPr>
          <w:trHeight w:val="765"/>
        </w:trPr>
        <w:tc>
          <w:tcPr>
            <w:tcBorders>
              <w:top w:val="single" w:color="000000" w:sz="4" w:space="0"/>
              <w:left w:val="single" w:color="000000" w:sz="8" w:space="0"/>
              <w:bottom w:val="single" w:color="000000" w:sz="4" w:space="0"/>
              <w:right w:val="single" w:color="000000" w:sz="4" w:space="0"/>
            </w:tcBorders>
            <w:tcW w:w="30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214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1、名称：电力电缆</w:t>
            </w:r>
            <w:r>
              <w:rPr>
                <w:rFonts w:ascii="宋体" w:hAnsi="宋体" w:eastAsia="宋体" w:cs="宋体"/>
                <w:color w:val="000000"/>
                <w:sz w:val="21"/>
                <w:szCs w:val="21"/>
                <w:lang w:bidi="ar"/>
              </w:rPr>
              <w:br/>
              <w:t xml:space="preserve">2、型号：YJV-5*16</w:t>
            </w:r>
            <w:r>
              <w:rPr>
                <w:rFonts w:ascii="宋体" w:hAnsi="宋体" w:eastAsia="宋体" w:cs="宋体"/>
                <w:color w:val="000000"/>
                <w:sz w:val="21"/>
                <w:szCs w:val="21"/>
                <w:lang w:bidi="ar"/>
              </w:rPr>
              <w:br/>
              <w:t xml:space="preserve">3、敷设方式、部位：穿管敷设</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109.59</w:t>
            </w:r>
            <w:r/>
          </w:p>
        </w:tc>
      </w:tr>
      <w:tr>
        <w:trPr>
          <w:trHeight w:val="765"/>
        </w:trPr>
        <w:tc>
          <w:tcPr>
            <w:tcBorders>
              <w:top w:val="single" w:color="000000" w:sz="4" w:space="0"/>
              <w:left w:val="single" w:color="000000" w:sz="8" w:space="0"/>
              <w:bottom w:val="single" w:color="000000" w:sz="4" w:space="0"/>
              <w:right w:val="single" w:color="000000" w:sz="4" w:space="0"/>
            </w:tcBorders>
            <w:tcW w:w="30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电力电缆头</w:t>
            </w:r>
            <w:r/>
          </w:p>
        </w:tc>
        <w:tc>
          <w:tcPr>
            <w:tcBorders>
              <w:top w:val="single" w:color="000000" w:sz="4" w:space="0"/>
              <w:left w:val="single" w:color="000000" w:sz="4" w:space="0"/>
              <w:bottom w:val="single" w:color="000000" w:sz="4" w:space="0"/>
              <w:right w:val="single" w:color="000000" w:sz="4" w:space="0"/>
            </w:tcBorders>
            <w:tcW w:w="214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1.名称：铜芯电力电缆头制作安装</w:t>
            </w:r>
            <w:r>
              <w:rPr>
                <w:rFonts w:ascii="宋体" w:hAnsi="宋体" w:eastAsia="宋体" w:cs="宋体"/>
                <w:color w:val="000000"/>
                <w:sz w:val="21"/>
                <w:szCs w:val="21"/>
                <w:lang w:bidi="ar"/>
              </w:rPr>
              <w:br/>
              <w:t xml:space="preserve">2.规格：YJV-5*16</w:t>
            </w:r>
            <w:r>
              <w:rPr>
                <w:rFonts w:ascii="宋体" w:hAnsi="宋体" w:eastAsia="宋体" w:cs="宋体"/>
                <w:color w:val="000000"/>
                <w:sz w:val="21"/>
                <w:szCs w:val="21"/>
                <w:lang w:bidi="ar"/>
              </w:rPr>
              <w:br/>
              <w:t xml:space="preserve">3.压铜接线端子</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59.42</w:t>
            </w:r>
            <w:r/>
          </w:p>
        </w:tc>
      </w:tr>
      <w:tr>
        <w:trPr>
          <w:trHeight w:val="765"/>
        </w:trPr>
        <w:tc>
          <w:tcPr>
            <w:tcBorders>
              <w:top w:val="single" w:color="000000" w:sz="4" w:space="0"/>
              <w:left w:val="single" w:color="000000" w:sz="8" w:space="0"/>
              <w:bottom w:val="single" w:color="000000" w:sz="4" w:space="0"/>
              <w:right w:val="single" w:color="000000" w:sz="4" w:space="0"/>
            </w:tcBorders>
            <w:tcW w:w="30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214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1、名称：电力电缆</w:t>
            </w:r>
            <w:r>
              <w:rPr>
                <w:rFonts w:ascii="宋体" w:hAnsi="宋体" w:eastAsia="宋体" w:cs="宋体"/>
                <w:color w:val="000000"/>
                <w:sz w:val="21"/>
                <w:szCs w:val="21"/>
                <w:lang w:bidi="ar"/>
              </w:rPr>
              <w:br/>
              <w:t xml:space="preserve">2、型号：YJV-3*6</w:t>
            </w:r>
            <w:r>
              <w:rPr>
                <w:rFonts w:ascii="宋体" w:hAnsi="宋体" w:eastAsia="宋体" w:cs="宋体"/>
                <w:color w:val="000000"/>
                <w:sz w:val="21"/>
                <w:szCs w:val="21"/>
                <w:lang w:bidi="ar"/>
              </w:rPr>
              <w:br/>
              <w:t xml:space="preserve">3、敷设方式、部位：穿管敷设</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31.04</w:t>
            </w:r>
            <w:r/>
          </w:p>
        </w:tc>
      </w:tr>
      <w:tr>
        <w:trPr>
          <w:trHeight w:val="765"/>
        </w:trPr>
        <w:tc>
          <w:tcPr>
            <w:tcBorders>
              <w:top w:val="single" w:color="000000" w:sz="4" w:space="0"/>
              <w:left w:val="single" w:color="000000" w:sz="8" w:space="0"/>
              <w:bottom w:val="single" w:color="000000" w:sz="4" w:space="0"/>
              <w:right w:val="single" w:color="000000" w:sz="4" w:space="0"/>
            </w:tcBorders>
            <w:tcW w:w="30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电力电缆头</w:t>
            </w:r>
            <w:r/>
          </w:p>
        </w:tc>
        <w:tc>
          <w:tcPr>
            <w:tcBorders>
              <w:top w:val="single" w:color="000000" w:sz="4" w:space="0"/>
              <w:left w:val="single" w:color="000000" w:sz="4" w:space="0"/>
              <w:bottom w:val="single" w:color="000000" w:sz="4" w:space="0"/>
              <w:right w:val="single" w:color="000000" w:sz="4" w:space="0"/>
            </w:tcBorders>
            <w:tcW w:w="214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1.名称：铜芯电力电缆头制作安装</w:t>
            </w:r>
            <w:r>
              <w:rPr>
                <w:rFonts w:ascii="宋体" w:hAnsi="宋体" w:eastAsia="宋体" w:cs="宋体"/>
                <w:color w:val="000000"/>
                <w:sz w:val="21"/>
                <w:szCs w:val="21"/>
                <w:lang w:bidi="ar"/>
              </w:rPr>
              <w:br/>
              <w:t xml:space="preserve">2.规格：YJV-3*6</w:t>
            </w:r>
            <w:r>
              <w:rPr>
                <w:rFonts w:ascii="宋体" w:hAnsi="宋体" w:eastAsia="宋体" w:cs="宋体"/>
                <w:color w:val="000000"/>
                <w:sz w:val="21"/>
                <w:szCs w:val="21"/>
                <w:lang w:bidi="ar"/>
              </w:rPr>
              <w:br/>
              <w:t xml:space="preserve">3.无端子接线</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18.96</w:t>
            </w:r>
            <w:r/>
          </w:p>
        </w:tc>
      </w:tr>
      <w:tr>
        <w:trPr>
          <w:trHeight w:val="765"/>
        </w:trPr>
        <w:tc>
          <w:tcPr>
            <w:tcBorders>
              <w:top w:val="single" w:color="000000" w:sz="4" w:space="0"/>
              <w:left w:val="single" w:color="000000" w:sz="8" w:space="0"/>
              <w:bottom w:val="single" w:color="000000" w:sz="4" w:space="0"/>
              <w:right w:val="single" w:color="000000" w:sz="4" w:space="0"/>
            </w:tcBorders>
            <w:tcW w:w="30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小电器</w:t>
            </w:r>
            <w:r/>
          </w:p>
        </w:tc>
        <w:tc>
          <w:tcPr>
            <w:tcBorders>
              <w:top w:val="single" w:color="000000" w:sz="4" w:space="0"/>
              <w:left w:val="single" w:color="000000" w:sz="4" w:space="0"/>
              <w:bottom w:val="single" w:color="000000" w:sz="4" w:space="0"/>
              <w:right w:val="single" w:color="000000" w:sz="4" w:space="0"/>
            </w:tcBorders>
            <w:tcW w:w="214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1、名称：开关电源</w:t>
            </w:r>
            <w:r>
              <w:rPr>
                <w:rFonts w:ascii="宋体" w:hAnsi="宋体" w:eastAsia="宋体" w:cs="宋体"/>
                <w:color w:val="000000"/>
                <w:sz w:val="21"/>
                <w:szCs w:val="21"/>
                <w:lang w:bidi="ar"/>
              </w:rPr>
              <w:br/>
              <w:t xml:space="preserve">2、规格：350W AC220V/DC24V 防雨型</w:t>
            </w:r>
            <w:r>
              <w:rPr>
                <w:rFonts w:ascii="宋体" w:hAnsi="宋体" w:eastAsia="宋体" w:cs="宋体"/>
                <w:color w:val="000000"/>
                <w:sz w:val="21"/>
                <w:szCs w:val="21"/>
                <w:lang w:bidi="ar"/>
              </w:rPr>
              <w:br/>
              <w:t xml:space="preserve">3、接线端子材质、规格：接线</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231.69</w:t>
            </w:r>
            <w:r/>
          </w:p>
        </w:tc>
      </w:tr>
      <w:tr>
        <w:trPr>
          <w:trHeight w:val="765"/>
        </w:trPr>
        <w:tc>
          <w:tcPr>
            <w:tcBorders>
              <w:top w:val="single" w:color="000000" w:sz="4" w:space="0"/>
              <w:left w:val="single" w:color="000000" w:sz="8" w:space="0"/>
              <w:bottom w:val="single" w:color="000000" w:sz="4" w:space="0"/>
              <w:right w:val="single" w:color="000000" w:sz="4" w:space="0"/>
            </w:tcBorders>
            <w:tcW w:w="30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小电器</w:t>
            </w:r>
            <w:r/>
          </w:p>
        </w:tc>
        <w:tc>
          <w:tcPr>
            <w:tcBorders>
              <w:top w:val="single" w:color="000000" w:sz="4" w:space="0"/>
              <w:left w:val="single" w:color="000000" w:sz="4" w:space="0"/>
              <w:bottom w:val="single" w:color="000000" w:sz="4" w:space="0"/>
              <w:right w:val="single" w:color="000000" w:sz="4" w:space="0"/>
            </w:tcBorders>
            <w:tcW w:w="214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1、名称：开关电源</w:t>
            </w:r>
            <w:r>
              <w:rPr>
                <w:rFonts w:ascii="宋体" w:hAnsi="宋体" w:eastAsia="宋体" w:cs="宋体"/>
                <w:color w:val="000000"/>
                <w:sz w:val="21"/>
                <w:szCs w:val="21"/>
                <w:lang w:bidi="ar"/>
              </w:rPr>
              <w:br/>
              <w:t xml:space="preserve">2、规格：400W AC220V/DC24V 防雨型</w:t>
            </w:r>
            <w:r>
              <w:rPr>
                <w:rFonts w:ascii="宋体" w:hAnsi="宋体" w:eastAsia="宋体" w:cs="宋体"/>
                <w:color w:val="000000"/>
                <w:sz w:val="21"/>
                <w:szCs w:val="21"/>
                <w:lang w:bidi="ar"/>
              </w:rPr>
              <w:br/>
              <w:t xml:space="preserve">3、接线端子材质、规格：接线</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246.93</w:t>
            </w:r>
            <w:r/>
          </w:p>
        </w:tc>
      </w:tr>
      <w:tr>
        <w:trPr>
          <w:trHeight w:val="1020"/>
        </w:trPr>
        <w:tc>
          <w:tcPr>
            <w:tcBorders>
              <w:top w:val="single" w:color="000000" w:sz="4" w:space="0"/>
              <w:left w:val="single" w:color="000000" w:sz="8" w:space="0"/>
              <w:bottom w:val="single" w:color="000000" w:sz="4" w:space="0"/>
              <w:right w:val="single" w:color="000000" w:sz="4" w:space="0"/>
            </w:tcBorders>
            <w:tcW w:w="300"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荧光灯</w:t>
            </w:r>
            <w:r/>
          </w:p>
        </w:tc>
        <w:tc>
          <w:tcPr>
            <w:tcBorders>
              <w:top w:val="single" w:color="000000" w:sz="4" w:space="0"/>
              <w:left w:val="single" w:color="000000" w:sz="4" w:space="0"/>
              <w:bottom w:val="single" w:color="000000" w:sz="4" w:space="0"/>
              <w:right w:val="single" w:color="000000" w:sz="4" w:space="0"/>
            </w:tcBorders>
            <w:tcW w:w="2148"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 管型灯管</w:t>
            </w:r>
            <w:r>
              <w:rPr>
                <w:rFonts w:ascii="宋体" w:hAnsi="宋体" w:eastAsia="宋体" w:cs="宋体"/>
                <w:color w:val="000000"/>
                <w:sz w:val="21"/>
                <w:szCs w:val="21"/>
                <w:lang w:bidi="ar"/>
              </w:rPr>
              <w:br/>
              <w:t xml:space="preserve">2、型号：LEDT5</w:t>
            </w:r>
            <w:r>
              <w:rPr>
                <w:rFonts w:ascii="宋体" w:hAnsi="宋体" w:eastAsia="宋体" w:cs="宋体"/>
                <w:color w:val="000000"/>
                <w:sz w:val="21"/>
                <w:szCs w:val="21"/>
                <w:lang w:bidi="ar"/>
              </w:rPr>
              <w:br/>
              <w:t xml:space="preserve">3、规格：18W</w:t>
            </w:r>
            <w:r>
              <w:rPr>
                <w:rFonts w:ascii="宋体" w:hAnsi="宋体" w:eastAsia="宋体" w:cs="宋体"/>
                <w:color w:val="000000"/>
                <w:sz w:val="21"/>
                <w:szCs w:val="21"/>
                <w:lang w:bidi="ar"/>
              </w:rPr>
              <w:br/>
              <w:t xml:space="preserve">4、安装方式：吸顶式</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220</w:t>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62.71</w:t>
            </w:r>
            <w:r/>
          </w:p>
        </w:tc>
      </w:tr>
    </w:tbl>
    <w:p>
      <w:pPr>
        <w:rPr>
          <w:rFonts w:ascii="Calibri" w:hAnsi="Calibri" w:eastAsia="宋体"/>
          <w:sz w:val="21"/>
          <w:szCs w:val="24"/>
        </w:rPr>
      </w:pPr>
      <w:r>
        <w:rPr>
          <w:rFonts w:ascii="Calibri" w:hAnsi="Calibri" w:eastAsia="宋体"/>
          <w:sz w:val="21"/>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t xml:space="preserve">附件2：</w:t>
      </w:r>
      <w:r>
        <w:rPr>
          <w:rFonts w:ascii="宋体" w:hAnsi="宋体" w:eastAsia="宋体"/>
          <w:b/>
          <w:sz w:val="24"/>
          <w:szCs w:val="24"/>
        </w:rPr>
        <w:t xml:space="preserve">2026年黄埭镇道路养护服务</w:t>
      </w:r>
      <w:r>
        <w:rPr>
          <w:rFonts w:hint="eastAsia" w:ascii="宋体" w:hAnsi="宋体" w:eastAsia="宋体"/>
          <w:b/>
          <w:sz w:val="24"/>
          <w:szCs w:val="24"/>
        </w:rPr>
        <w:t xml:space="preserve">项目（东桥片区）清单及单价最高限价</w:t>
      </w:r>
      <w:r/>
    </w:p>
    <w:tbl>
      <w:tblPr>
        <w:tblW w:w="5000" w:type="pct"/>
        <w:tblLook w:val="0000" w:firstRow="0" w:lastRow="0" w:firstColumn="0" w:lastColumn="0" w:noHBand="0" w:noVBand="0"/>
      </w:tblPr>
      <w:tblGrid>
        <w:gridCol w:w="575"/>
        <w:gridCol w:w="1446"/>
        <w:gridCol w:w="4051"/>
        <w:gridCol w:w="899"/>
        <w:gridCol w:w="1008"/>
        <w:gridCol w:w="1269"/>
      </w:tblGrid>
      <w:tr>
        <w:trPr>
          <w:trHeight w:val="500"/>
        </w:trPr>
        <w:tc>
          <w:tcPr>
            <w:gridSpan w:val="4"/>
            <w:tcBorders>
              <w:top w:val="none" w:color="000000" w:sz="4" w:space="0"/>
              <w:left w:val="none" w:color="000000" w:sz="4" w:space="0"/>
              <w:bottom w:val="single" w:color="000000" w:sz="8" w:space="0"/>
              <w:right w:val="none" w:color="000000" w:sz="4" w:space="0"/>
            </w:tcBorders>
            <w:tcW w:w="3769" w:type="pct"/>
            <w:vAlign w:val="center"/>
            <w:textDirection w:val="lrTb"/>
            <w:noWrap w:val="false"/>
          </w:tcPr>
          <w:p>
            <w:pPr>
              <w:jc w:val="left"/>
              <w:widowControl/>
              <w:rPr>
                <w:rFonts w:hint="eastAsia" w:ascii="黑体" w:hAnsi="宋体" w:eastAsia="黑体" w:cs="黑体"/>
                <w:b/>
                <w:bCs/>
                <w:color w:val="000000"/>
                <w:sz w:val="22"/>
                <w:szCs w:val="22"/>
              </w:rPr>
            </w:pPr>
            <w:r>
              <w:rPr>
                <w:rFonts w:ascii="黑体" w:hAnsi="宋体" w:eastAsia="黑体" w:cs="黑体"/>
                <w:b/>
                <w:bCs/>
                <w:color w:val="000000"/>
                <w:sz w:val="28"/>
                <w:szCs w:val="28"/>
                <w:lang w:bidi="ar"/>
              </w:rPr>
              <w:t xml:space="preserve">1、道路工程</w:t>
            </w:r>
            <w:r/>
          </w:p>
        </w:tc>
        <w:tc>
          <w:tcPr>
            <w:gridSpan w:val="2"/>
            <w:tcBorders>
              <w:top w:val="none" w:color="000000" w:sz="4" w:space="0"/>
              <w:left w:val="none" w:color="000000" w:sz="4" w:space="0"/>
              <w:bottom w:val="single" w:color="000000" w:sz="8" w:space="0"/>
              <w:right w:val="none" w:color="000000" w:sz="4" w:space="0"/>
            </w:tcBorders>
            <w:tcW w:w="1230" w:type="pct"/>
            <w:vAlign w:val="center"/>
            <w:textDirection w:val="lrTb"/>
            <w:noWrap w:val="false"/>
          </w:tcPr>
          <w:p>
            <w:pPr>
              <w:jc w:val="center"/>
              <w:rPr>
                <w:rFonts w:hint="eastAsia" w:ascii="黑体" w:hAnsi="宋体" w:eastAsia="黑体" w:cs="黑体"/>
                <w:b/>
                <w:bCs/>
                <w:color w:val="000000"/>
                <w:sz w:val="18"/>
                <w:szCs w:val="18"/>
              </w:rPr>
            </w:pPr>
            <w:r>
              <w:rPr>
                <w:rFonts w:hint="eastAsia" w:ascii="黑体" w:hAnsi="宋体" w:eastAsia="黑体" w:cs="黑体"/>
                <w:b/>
                <w:bCs/>
                <w:color w:val="000000"/>
                <w:sz w:val="18"/>
                <w:szCs w:val="18"/>
              </w:rPr>
            </w:r>
            <w:r/>
          </w:p>
        </w:tc>
      </w:tr>
      <w:tr>
        <w:trPr>
          <w:trHeight w:val="312"/>
        </w:trPr>
        <w:tc>
          <w:tcPr>
            <w:tcBorders>
              <w:top w:val="single" w:color="000000" w:sz="8" w:space="0"/>
              <w:left w:val="single" w:color="000000" w:sz="8" w:space="0"/>
              <w:bottom w:val="single" w:color="000000" w:sz="4" w:space="0"/>
              <w:right w:val="single" w:color="000000" w:sz="4" w:space="0"/>
            </w:tcBorders>
            <w:tcW w:w="311"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序号</w:t>
            </w:r>
            <w:r/>
          </w:p>
        </w:tc>
        <w:tc>
          <w:tcPr>
            <w:tcBorders>
              <w:top w:val="single" w:color="000000" w:sz="8" w:space="0"/>
              <w:left w:val="single" w:color="000000" w:sz="4" w:space="0"/>
              <w:bottom w:val="single" w:color="000000" w:sz="4" w:space="0"/>
              <w:right w:val="single" w:color="000000" w:sz="4" w:space="0"/>
            </w:tcBorders>
            <w:tcW w:w="782"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项目名称</w:t>
            </w:r>
            <w:r/>
          </w:p>
        </w:tc>
        <w:tc>
          <w:tcPr>
            <w:tcBorders>
              <w:top w:val="single" w:color="000000" w:sz="8" w:space="0"/>
              <w:left w:val="single" w:color="000000" w:sz="4" w:space="0"/>
              <w:bottom w:val="single" w:color="000000" w:sz="4" w:space="0"/>
              <w:right w:val="single" w:color="000000" w:sz="4" w:space="0"/>
            </w:tcBorders>
            <w:tcW w:w="2190"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项目特征描述</w:t>
            </w:r>
            <w:r/>
          </w:p>
        </w:tc>
        <w:tc>
          <w:tcPr>
            <w:tcBorders>
              <w:top w:val="single" w:color="000000" w:sz="8" w:space="0"/>
              <w:left w:val="single" w:color="000000" w:sz="4" w:space="0"/>
              <w:bottom w:val="single" w:color="000000" w:sz="4" w:space="0"/>
              <w:right w:val="single" w:color="000000" w:sz="4" w:space="0"/>
            </w:tcBorders>
            <w:tcW w:w="484"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计量</w:t>
            </w:r>
            <w:r>
              <w:rPr>
                <w:rFonts w:ascii="宋体" w:hAnsi="宋体" w:eastAsia="宋体" w:cs="宋体"/>
                <w:b/>
                <w:bCs/>
                <w:color w:val="000000"/>
                <w:sz w:val="21"/>
                <w:szCs w:val="21"/>
                <w:lang w:bidi="ar"/>
              </w:rPr>
              <w:br/>
              <w:t xml:space="preserve">单位</w:t>
            </w:r>
            <w:r/>
          </w:p>
        </w:tc>
        <w:tc>
          <w:tcPr>
            <w:tcBorders>
              <w:top w:val="single" w:color="000000" w:sz="8" w:space="0"/>
              <w:left w:val="single" w:color="000000" w:sz="4" w:space="0"/>
              <w:bottom w:val="single" w:color="000000" w:sz="4" w:space="0"/>
              <w:right w:val="single" w:color="000000" w:sz="4" w:space="0"/>
            </w:tcBorders>
            <w:tcW w:w="545"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工程量</w:t>
            </w:r>
            <w:r/>
          </w:p>
        </w:tc>
        <w:tc>
          <w:tcPr>
            <w:tcBorders>
              <w:top w:val="single" w:color="000000" w:sz="8" w:space="0"/>
              <w:left w:val="single" w:color="000000" w:sz="4" w:space="0"/>
              <w:bottom w:val="single" w:color="000000" w:sz="4" w:space="0"/>
              <w:right w:val="single" w:color="000000" w:sz="4" w:space="0"/>
            </w:tcBorders>
            <w:tcW w:w="685"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最高限价单价（元）（含税）</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道路沿线安全设施</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标志板维修</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1、路名牌维修、安装</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232.15</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1、1m2以内标志板</w:t>
            </w:r>
            <w:r>
              <w:rPr>
                <w:rFonts w:ascii="宋体" w:hAnsi="宋体" w:eastAsia="宋体" w:cs="宋体"/>
                <w:color w:val="000000"/>
                <w:sz w:val="21"/>
                <w:szCs w:val="21"/>
                <w:lang w:bidi="ar"/>
              </w:rPr>
              <w:t xml:space="preserve">(厚3mm)</w:t>
            </w:r>
            <w:r>
              <w:rPr>
                <w:rFonts w:ascii="宋体" w:hAnsi="宋体" w:eastAsia="宋体" w:cs="宋体"/>
                <w:color w:val="000000"/>
                <w:sz w:val="21"/>
                <w:szCs w:val="21"/>
                <w:lang w:bidi="ar"/>
              </w:rPr>
              <w:t xml:space="preserve">更换、安装（方形）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459.52</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1、2m2以内标志板</w:t>
            </w:r>
            <w:r>
              <w:rPr>
                <w:rFonts w:ascii="宋体" w:hAnsi="宋体" w:eastAsia="宋体" w:cs="宋体"/>
                <w:color w:val="000000"/>
                <w:sz w:val="21"/>
                <w:szCs w:val="21"/>
                <w:lang w:bidi="ar"/>
              </w:rPr>
              <w:t xml:space="preserve">(厚3mm)</w:t>
            </w:r>
            <w:r>
              <w:rPr>
                <w:rFonts w:ascii="宋体" w:hAnsi="宋体" w:eastAsia="宋体" w:cs="宋体"/>
                <w:color w:val="000000"/>
                <w:sz w:val="21"/>
                <w:szCs w:val="21"/>
                <w:lang w:bidi="ar"/>
              </w:rPr>
              <w:t xml:space="preserve">更换、安装（方形）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888.39</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1、3m2以内标志板</w:t>
            </w:r>
            <w:r>
              <w:rPr>
                <w:rFonts w:ascii="宋体" w:hAnsi="宋体" w:eastAsia="宋体" w:cs="宋体"/>
                <w:color w:val="000000"/>
                <w:sz w:val="21"/>
                <w:szCs w:val="21"/>
                <w:lang w:bidi="ar"/>
              </w:rPr>
              <w:t xml:space="preserve">(厚3mm)</w:t>
            </w:r>
            <w:r>
              <w:rPr>
                <w:rFonts w:ascii="宋体" w:hAnsi="宋体" w:eastAsia="宋体" w:cs="宋体"/>
                <w:color w:val="000000"/>
                <w:sz w:val="21"/>
                <w:szCs w:val="21"/>
                <w:lang w:bidi="ar"/>
              </w:rPr>
              <w:t xml:space="preserve">更换、安装（方形）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1279.29</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1、4m2以内标志板</w:t>
            </w:r>
            <w:r>
              <w:rPr>
                <w:rFonts w:ascii="宋体" w:hAnsi="宋体" w:eastAsia="宋体" w:cs="宋体"/>
                <w:color w:val="000000"/>
                <w:sz w:val="21"/>
                <w:szCs w:val="21"/>
                <w:lang w:bidi="ar"/>
              </w:rPr>
              <w:t xml:space="preserve">(厚4mm)</w:t>
            </w:r>
            <w:r>
              <w:rPr>
                <w:rFonts w:ascii="宋体" w:hAnsi="宋体" w:eastAsia="宋体" w:cs="宋体"/>
                <w:color w:val="000000"/>
                <w:sz w:val="21"/>
                <w:szCs w:val="21"/>
                <w:lang w:bidi="ar"/>
              </w:rPr>
              <w:t xml:space="preserve">更换、安装（方形）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1727.16</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金属支架制作、安装</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1、镀锌钢管柱制作、安装</w:t>
            </w:r>
            <w:r>
              <w:rPr>
                <w:rFonts w:ascii="宋体" w:hAnsi="宋体" w:eastAsia="宋体" w:cs="宋体"/>
                <w:color w:val="000000"/>
                <w:sz w:val="21"/>
                <w:szCs w:val="21"/>
                <w:lang w:bidi="ar"/>
              </w:rPr>
              <w:br/>
              <w:t xml:space="preserve">2、规格：直径125钢管，厚4mm</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135.73</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热熔漆标线</w:t>
            </w:r>
            <w:r>
              <w:rPr>
                <w:rFonts w:ascii="宋体" w:hAnsi="宋体" w:eastAsia="宋体" w:cs="宋体"/>
                <w:color w:val="000000"/>
                <w:sz w:val="21"/>
                <w:szCs w:val="21"/>
                <w:lang w:bidi="ar"/>
              </w:rPr>
              <w:t xml:space="preserve">(含玻璃微珠)</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1000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50.10</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1、安全路标（弧形）</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50.10</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1、里程碑更换、补缺</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206.73</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1、附着式轮廓标更换、补缺</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17.47</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1、柱式轮廓标更换、补缺</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139.79</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百米桩</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1、百米桩更换、补缺</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31.01</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警示柱</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1、警示桩更换、补缺</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206.73</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警示柱</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1、安装塑料警示柱80cm 高</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17.47</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油漆</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1、里程碑、轮廓标、百米桩等油漆（补反光漆）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20.55</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油漆</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1、贴高强反光膜</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232.99</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1、拆除原有防撞栏杆</w:t>
            </w:r>
            <w:r>
              <w:rPr>
                <w:rFonts w:ascii="宋体" w:hAnsi="宋体" w:eastAsia="宋体" w:cs="宋体"/>
                <w:color w:val="000000"/>
                <w:sz w:val="21"/>
                <w:szCs w:val="21"/>
                <w:lang w:bidi="ar"/>
              </w:rPr>
              <w:t xml:space="preserve">(波型护栏4mm)</w:t>
            </w:r>
            <w:r>
              <w:rPr>
                <w:rFonts w:ascii="宋体" w:hAnsi="宋体" w:eastAsia="宋体" w:cs="宋体"/>
                <w:color w:val="000000"/>
                <w:sz w:val="21"/>
                <w:szCs w:val="21"/>
                <w:lang w:bidi="ar"/>
              </w:rPr>
              <w:t xml:space="preserve">，含波型护栏拆除，按延长米计量</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34.95</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1、防撞栏杆</w:t>
            </w:r>
            <w:r>
              <w:rPr>
                <w:rFonts w:ascii="宋体" w:hAnsi="宋体" w:eastAsia="宋体" w:cs="宋体"/>
                <w:color w:val="000000"/>
                <w:sz w:val="21"/>
                <w:szCs w:val="21"/>
                <w:lang w:bidi="ar"/>
              </w:rPr>
              <w:t xml:space="preserve">(波型护栏4mm)</w:t>
            </w:r>
            <w:r>
              <w:rPr>
                <w:rFonts w:ascii="宋体" w:hAnsi="宋体" w:eastAsia="宋体" w:cs="宋体"/>
                <w:color w:val="000000"/>
                <w:sz w:val="21"/>
                <w:szCs w:val="21"/>
                <w:lang w:bidi="ar"/>
              </w:rPr>
              <w:t xml:space="preserve">（更换利用原材料）</w:t>
            </w:r>
            <w:r>
              <w:rPr>
                <w:rFonts w:ascii="宋体" w:hAnsi="宋体" w:eastAsia="宋体" w:cs="宋体"/>
                <w:color w:val="000000"/>
                <w:sz w:val="21"/>
                <w:szCs w:val="21"/>
                <w:lang w:bidi="ar"/>
              </w:rPr>
              <w:br/>
              <w:t xml:space="preserve">2、护栏原样修复，按原有护栏材质、式样重新制作安装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52.42</w:t>
            </w:r>
            <w:r/>
          </w:p>
        </w:tc>
      </w:tr>
      <w:tr>
        <w:trPr>
          <w:trHeight w:val="204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1、防撞栏杆</w:t>
            </w:r>
            <w:r>
              <w:rPr>
                <w:rFonts w:ascii="宋体" w:hAnsi="宋体" w:eastAsia="宋体" w:cs="宋体"/>
                <w:color w:val="000000"/>
                <w:sz w:val="21"/>
                <w:szCs w:val="21"/>
                <w:lang w:bidi="ar"/>
              </w:rPr>
              <w:t xml:space="preserve">(波型护栏4mm)</w:t>
            </w:r>
            <w:r>
              <w:rPr>
                <w:rFonts w:ascii="宋体" w:hAnsi="宋体" w:eastAsia="宋体" w:cs="宋体"/>
                <w:color w:val="000000"/>
                <w:sz w:val="21"/>
                <w:szCs w:val="21"/>
                <w:lang w:bidi="ar"/>
              </w:rPr>
              <w:t xml:space="preserve">更换，双波</w:t>
            </w:r>
            <w:r>
              <w:rPr>
                <w:rFonts w:ascii="宋体" w:hAnsi="宋体" w:eastAsia="宋体" w:cs="宋体"/>
                <w:color w:val="000000"/>
                <w:sz w:val="21"/>
                <w:szCs w:val="21"/>
                <w:lang w:bidi="ar"/>
              </w:rPr>
              <w:br/>
              <w:t xml:space="preserve">2、护栏原样修复，按原有护栏材质、式样重新制作安装</w:t>
            </w:r>
            <w:r>
              <w:rPr>
                <w:rFonts w:ascii="宋体" w:hAnsi="宋体" w:eastAsia="宋体" w:cs="宋体"/>
                <w:color w:val="000000"/>
                <w:sz w:val="21"/>
                <w:szCs w:val="21"/>
                <w:lang w:bidi="ar"/>
              </w:rPr>
              <w:br/>
              <w:t xml:space="preserve">3、成品采购含安装</w:t>
            </w:r>
            <w:r>
              <w:rPr>
                <w:rFonts w:ascii="宋体" w:hAnsi="宋体" w:eastAsia="宋体" w:cs="宋体"/>
                <w:color w:val="000000"/>
                <w:sz w:val="21"/>
                <w:szCs w:val="21"/>
                <w:lang w:bidi="ar"/>
              </w:rPr>
              <w:br/>
              <w:t xml:space="preserve">4、拆除另计</w:t>
            </w:r>
            <w:r>
              <w:rPr>
                <w:rFonts w:ascii="宋体" w:hAnsi="宋体" w:eastAsia="宋体" w:cs="宋体"/>
                <w:color w:val="000000"/>
                <w:sz w:val="21"/>
                <w:szCs w:val="21"/>
                <w:lang w:bidi="ar"/>
              </w:rPr>
              <w:br/>
              <w:t xml:space="preserve">5、端头板含在内</w:t>
            </w:r>
            <w:r>
              <w:rPr>
                <w:rFonts w:ascii="宋体" w:hAnsi="宋体" w:eastAsia="宋体" w:cs="宋体"/>
                <w:color w:val="000000"/>
                <w:sz w:val="21"/>
                <w:szCs w:val="21"/>
                <w:lang w:bidi="ar"/>
              </w:rPr>
              <w:br/>
              <w:t xml:space="preserve">6、备注：综合单价已包含台班费用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139.79</w:t>
            </w:r>
            <w:r/>
          </w:p>
        </w:tc>
      </w:tr>
      <w:tr>
        <w:trPr>
          <w:trHeight w:val="204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1、防撞栏杆</w:t>
            </w:r>
            <w:r>
              <w:rPr>
                <w:rFonts w:ascii="宋体" w:hAnsi="宋体" w:eastAsia="宋体" w:cs="宋体"/>
                <w:color w:val="000000"/>
                <w:sz w:val="21"/>
                <w:szCs w:val="21"/>
                <w:lang w:bidi="ar"/>
              </w:rPr>
              <w:t xml:space="preserve">(波型护栏4mm)</w:t>
            </w:r>
            <w:r>
              <w:rPr>
                <w:rFonts w:ascii="宋体" w:hAnsi="宋体" w:eastAsia="宋体" w:cs="宋体"/>
                <w:color w:val="000000"/>
                <w:sz w:val="21"/>
                <w:szCs w:val="21"/>
                <w:lang w:bidi="ar"/>
              </w:rPr>
              <w:t xml:space="preserve">更换，三波</w:t>
            </w:r>
            <w:r>
              <w:rPr>
                <w:rFonts w:ascii="宋体" w:hAnsi="宋体" w:eastAsia="宋体" w:cs="宋体"/>
                <w:color w:val="000000"/>
                <w:sz w:val="21"/>
                <w:szCs w:val="21"/>
                <w:lang w:bidi="ar"/>
              </w:rPr>
              <w:br/>
              <w:t xml:space="preserve">2、护栏原样修复，按原有护栏材质、式样重新制作安装</w:t>
            </w:r>
            <w:r>
              <w:rPr>
                <w:rFonts w:ascii="宋体" w:hAnsi="宋体" w:eastAsia="宋体" w:cs="宋体"/>
                <w:color w:val="000000"/>
                <w:sz w:val="21"/>
                <w:szCs w:val="21"/>
                <w:lang w:bidi="ar"/>
              </w:rPr>
              <w:br/>
              <w:t xml:space="preserve">3、成品采购含安装</w:t>
            </w:r>
            <w:r>
              <w:rPr>
                <w:rFonts w:ascii="宋体" w:hAnsi="宋体" w:eastAsia="宋体" w:cs="宋体"/>
                <w:color w:val="000000"/>
                <w:sz w:val="21"/>
                <w:szCs w:val="21"/>
                <w:lang w:bidi="ar"/>
              </w:rPr>
              <w:br/>
              <w:t xml:space="preserve">4、拆除另计</w:t>
            </w:r>
            <w:r>
              <w:rPr>
                <w:rFonts w:ascii="宋体" w:hAnsi="宋体" w:eastAsia="宋体" w:cs="宋体"/>
                <w:color w:val="000000"/>
                <w:sz w:val="21"/>
                <w:szCs w:val="21"/>
                <w:lang w:bidi="ar"/>
              </w:rPr>
              <w:br/>
              <w:t xml:space="preserve">5、端头板含在内</w:t>
            </w:r>
            <w:r>
              <w:rPr>
                <w:rFonts w:ascii="宋体" w:hAnsi="宋体" w:eastAsia="宋体" w:cs="宋体"/>
                <w:color w:val="000000"/>
                <w:sz w:val="21"/>
                <w:szCs w:val="21"/>
                <w:lang w:bidi="ar"/>
              </w:rPr>
              <w:br/>
              <w:t xml:space="preserve">6、备注：综合单价已包含台班费用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221.34</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1、拆除防撞护栏的立柱（114钢管，高1.4m）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23.30</w:t>
            </w:r>
            <w:r/>
          </w:p>
        </w:tc>
      </w:tr>
      <w:tr>
        <w:trPr>
          <w:trHeight w:val="153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1、更换防撞护栏的立柱（114钢管，高1.4m）</w:t>
            </w:r>
            <w:r>
              <w:rPr>
                <w:rFonts w:ascii="宋体" w:hAnsi="宋体" w:eastAsia="宋体" w:cs="宋体"/>
                <w:color w:val="000000"/>
                <w:sz w:val="21"/>
                <w:szCs w:val="21"/>
                <w:lang w:bidi="ar"/>
              </w:rPr>
              <w:br/>
              <w:t xml:space="preserve">2、立柱按原样修复，按原有材质、式样重新制作安装</w:t>
            </w:r>
            <w:r>
              <w:rPr>
                <w:rFonts w:ascii="宋体" w:hAnsi="宋体" w:eastAsia="宋体" w:cs="宋体"/>
                <w:color w:val="000000"/>
                <w:sz w:val="21"/>
                <w:szCs w:val="21"/>
                <w:lang w:bidi="ar"/>
              </w:rPr>
              <w:br/>
              <w:t xml:space="preserve">3、拆除另计</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174.74</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1、对现状防撞波型栏杆人工扶正，按延长米计量</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12.22</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托架</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1、托架300*70*4mm/4.5mm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9.32</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防阻块</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1、防阻块196*178*200*3mm/4mm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29.12</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减速垄</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1、减速垄更换</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99.02</w:t>
            </w:r>
            <w:r/>
          </w:p>
        </w:tc>
      </w:tr>
      <w:tr>
        <w:trPr>
          <w:trHeight w:val="178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防护栏</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1、U型防护栏</w:t>
            </w:r>
            <w:r>
              <w:rPr>
                <w:rFonts w:ascii="宋体" w:hAnsi="宋体" w:eastAsia="宋体" w:cs="宋体"/>
                <w:color w:val="000000"/>
                <w:sz w:val="21"/>
                <w:szCs w:val="21"/>
                <w:lang w:bidi="ar"/>
              </w:rPr>
              <w:br/>
              <w:t xml:space="preserve">2、镀锌钢管φ88.5mm，壁厚4mm，长1m，脚桩高50cm，埋深及露出地面与现场一致</w:t>
            </w:r>
            <w:r>
              <w:rPr>
                <w:rFonts w:ascii="宋体" w:hAnsi="宋体" w:eastAsia="宋体" w:cs="宋体"/>
                <w:color w:val="000000"/>
                <w:sz w:val="21"/>
                <w:szCs w:val="21"/>
                <w:lang w:bidi="ar"/>
              </w:rPr>
              <w:br/>
              <w:t xml:space="preserve">3、钢管表面黑黄反光漆</w:t>
            </w:r>
            <w:r>
              <w:rPr>
                <w:rFonts w:ascii="宋体" w:hAnsi="宋体" w:eastAsia="宋体" w:cs="宋体"/>
                <w:color w:val="000000"/>
                <w:sz w:val="21"/>
                <w:szCs w:val="21"/>
                <w:lang w:bidi="ar"/>
              </w:rPr>
              <w:br/>
              <w:t xml:space="preserve">4、含钻孔，埋设及基础</w:t>
            </w:r>
            <w:r>
              <w:rPr>
                <w:rFonts w:ascii="宋体" w:hAnsi="宋体" w:eastAsia="宋体" w:cs="宋体"/>
                <w:color w:val="000000"/>
                <w:sz w:val="21"/>
                <w:szCs w:val="21"/>
                <w:lang w:bidi="ar"/>
              </w:rPr>
              <w:br/>
              <w:t xml:space="preserve">5、备注：综合单价已包含台班费用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299.47</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1、类型：中央分隔护栏（利旧维修）</w:t>
            </w:r>
            <w:r>
              <w:rPr>
                <w:rFonts w:ascii="宋体" w:hAnsi="宋体" w:eastAsia="宋体" w:cs="宋体"/>
                <w:color w:val="000000"/>
                <w:sz w:val="21"/>
                <w:szCs w:val="21"/>
                <w:lang w:bidi="ar"/>
              </w:rPr>
              <w:br/>
              <w:t xml:space="preserve">2、规格、型号：高1.2m，标准段长2.5m</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188.41</w:t>
            </w:r>
            <w:r/>
          </w:p>
        </w:tc>
      </w:tr>
      <w:tr>
        <w:trPr>
          <w:trHeight w:val="280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1、类型：中央分隔护栏（换新）</w:t>
            </w:r>
            <w:r>
              <w:rPr>
                <w:rFonts w:ascii="宋体" w:hAnsi="宋体" w:eastAsia="宋体" w:cs="宋体"/>
                <w:color w:val="000000"/>
                <w:sz w:val="21"/>
                <w:szCs w:val="21"/>
                <w:lang w:bidi="ar"/>
              </w:rPr>
              <w:br/>
              <w:t xml:space="preserve">2、规格、型号：高1.2m，标准段长2.5m</w:t>
            </w:r>
            <w:r>
              <w:rPr>
                <w:rFonts w:ascii="宋体" w:hAnsi="宋体" w:eastAsia="宋体" w:cs="宋体"/>
                <w:color w:val="000000"/>
                <w:sz w:val="21"/>
                <w:szCs w:val="21"/>
                <w:lang w:bidi="ar"/>
              </w:rPr>
              <w:br/>
              <w:t xml:space="preserve">3、材料品种：60*40*2mm方管横档、80*80*2mm立柱、LOGO激光雕刻4mm厚、LOGO丝网印刷4mm厚、</w:t>
            </w:r>
            <w:r>
              <w:rPr>
                <w:rFonts w:ascii="宋体" w:hAnsi="宋体" w:eastAsia="宋体" w:cs="宋体"/>
                <w:color w:val="000000"/>
                <w:sz w:val="21"/>
                <w:szCs w:val="21"/>
                <w:lang w:bidi="ar"/>
              </w:rPr>
              <w:t xml:space="preserve">"古韵</w:t>
            </w:r>
            <w:r>
              <w:rPr>
                <w:rFonts w:ascii="宋体" w:hAnsi="宋体" w:eastAsia="宋体" w:cs="宋体"/>
                <w:color w:val="000000"/>
                <w:sz w:val="21"/>
                <w:szCs w:val="21"/>
                <w:lang w:bidi="ar"/>
              </w:rPr>
              <w:t xml:space="preserve">黄埭 人文</w:t>
            </w:r>
            <w:r>
              <w:rPr>
                <w:rFonts w:ascii="宋体" w:hAnsi="宋体" w:eastAsia="宋体" w:cs="宋体"/>
                <w:color w:val="000000"/>
                <w:sz w:val="21"/>
                <w:szCs w:val="21"/>
                <w:lang w:bidi="ar"/>
              </w:rPr>
              <w:t xml:space="preserve">新城"</w:t>
            </w:r>
            <w:r>
              <w:rPr>
                <w:rFonts w:ascii="宋体" w:hAnsi="宋体" w:eastAsia="宋体" w:cs="宋体"/>
                <w:color w:val="000000"/>
                <w:sz w:val="21"/>
                <w:szCs w:val="21"/>
                <w:lang w:bidi="ar"/>
              </w:rPr>
              <w:t xml:space="preserve">宋体丝网印刷</w:t>
            </w:r>
            <w:r>
              <w:rPr>
                <w:rFonts w:ascii="宋体" w:hAnsi="宋体" w:eastAsia="宋体" w:cs="宋体"/>
                <w:color w:val="000000"/>
                <w:sz w:val="21"/>
                <w:szCs w:val="21"/>
                <w:lang w:bidi="ar"/>
              </w:rPr>
              <w:t xml:space="preserve">(4mm厚)</w:t>
            </w:r>
            <w:r>
              <w:rPr>
                <w:rFonts w:ascii="宋体" w:hAnsi="宋体" w:eastAsia="宋体" w:cs="宋体"/>
                <w:color w:val="000000"/>
                <w:sz w:val="21"/>
                <w:szCs w:val="21"/>
                <w:lang w:bidi="ar"/>
              </w:rPr>
              <w:t xml:space="preserve">、20-20*1.5mm方管竖档</w:t>
            </w:r>
            <w:r>
              <w:rPr>
                <w:rFonts w:ascii="宋体" w:hAnsi="宋体" w:eastAsia="宋体" w:cs="宋体"/>
                <w:color w:val="000000"/>
                <w:sz w:val="21"/>
                <w:szCs w:val="21"/>
                <w:lang w:bidi="ar"/>
              </w:rPr>
              <w:br/>
              <w:t xml:space="preserve">4、漆面：灰色金属氟碳漆</w:t>
            </w:r>
            <w:r>
              <w:rPr>
                <w:rFonts w:ascii="宋体" w:hAnsi="宋体" w:eastAsia="宋体" w:cs="宋体"/>
                <w:color w:val="000000"/>
                <w:sz w:val="21"/>
                <w:szCs w:val="21"/>
                <w:lang w:bidi="ar"/>
              </w:rPr>
              <w:br/>
              <w:t xml:space="preserve">5、基础、垫层：材料品种、厚度：铸铁底座使用道钉固定于地面。</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386.55</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1、类型：中分隔离带种植花箱护栏（利旧维修）</w:t>
            </w:r>
            <w:r>
              <w:rPr>
                <w:rFonts w:ascii="宋体" w:hAnsi="宋体" w:eastAsia="宋体" w:cs="宋体"/>
                <w:color w:val="000000"/>
                <w:sz w:val="21"/>
                <w:szCs w:val="21"/>
                <w:lang w:bidi="ar"/>
              </w:rPr>
              <w:br/>
              <w:t xml:space="preserve">2、规格、型号：高1.05m，标准段长8.6m</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188.41</w:t>
            </w:r>
            <w:r/>
          </w:p>
        </w:tc>
      </w:tr>
      <w:tr>
        <w:trPr>
          <w:trHeight w:val="280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1、类型：中分隔离带种植花箱护栏（换新）</w:t>
            </w:r>
            <w:r>
              <w:rPr>
                <w:rFonts w:ascii="宋体" w:hAnsi="宋体" w:eastAsia="宋体" w:cs="宋体"/>
                <w:color w:val="000000"/>
                <w:sz w:val="21"/>
                <w:szCs w:val="21"/>
                <w:lang w:bidi="ar"/>
              </w:rPr>
              <w:br/>
              <w:t xml:space="preserve">2、规格、型号：高1.05m，标准段长8.6m</w:t>
            </w:r>
            <w:r>
              <w:rPr>
                <w:rFonts w:ascii="宋体" w:hAnsi="宋体" w:eastAsia="宋体" w:cs="宋体"/>
                <w:color w:val="000000"/>
                <w:sz w:val="21"/>
                <w:szCs w:val="21"/>
                <w:lang w:bidi="ar"/>
              </w:rPr>
              <w:br/>
              <w:t xml:space="preserve">3、材料品种：140X80X3mm厚镀锌矩形管、φ50*3mm壁镀锌钢管、3mm厚镀锌钢板外包、橙黄色LOGO字</w:t>
            </w:r>
            <w:r>
              <w:rPr>
                <w:rFonts w:ascii="宋体" w:hAnsi="宋体" w:eastAsia="宋体" w:cs="宋体"/>
                <w:color w:val="000000"/>
                <w:sz w:val="21"/>
                <w:szCs w:val="21"/>
                <w:lang w:bidi="ar"/>
              </w:rPr>
              <w:br/>
              <w:t xml:space="preserve">4、漆面：灰色金属氟碳漆</w:t>
            </w:r>
            <w:r>
              <w:rPr>
                <w:rFonts w:ascii="宋体" w:hAnsi="宋体" w:eastAsia="宋体" w:cs="宋体"/>
                <w:color w:val="000000"/>
                <w:sz w:val="21"/>
                <w:szCs w:val="21"/>
                <w:lang w:bidi="ar"/>
              </w:rPr>
              <w:br/>
              <w:t xml:space="preserve">5、基础、垫层：材料品种、厚度：5mm厚镀锌钢板底座、6M12地脚螺栓L=200</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920.90</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1、类型：中分隔离带种植花箱护栏（利旧维修）</w:t>
            </w:r>
            <w:r>
              <w:rPr>
                <w:rFonts w:ascii="宋体" w:hAnsi="宋体" w:eastAsia="宋体" w:cs="宋体"/>
                <w:color w:val="000000"/>
                <w:sz w:val="21"/>
                <w:szCs w:val="21"/>
                <w:lang w:bidi="ar"/>
              </w:rPr>
              <w:br/>
              <w:t xml:space="preserve">2、规格、型号：高0.95m，标准段长5m</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188.41</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1、类型：中分隔离带种植花箱护栏（换新：材质规格同原有一致）</w:t>
            </w:r>
            <w:r>
              <w:rPr>
                <w:rFonts w:ascii="宋体" w:hAnsi="宋体" w:eastAsia="宋体" w:cs="宋体"/>
                <w:color w:val="000000"/>
                <w:sz w:val="21"/>
                <w:szCs w:val="21"/>
                <w:lang w:bidi="ar"/>
              </w:rPr>
              <w:br/>
              <w:t xml:space="preserve">2、规格、型号：高0.95m，标准段长5m</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841.31</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道路养护</w:t>
            </w:r>
            <w:r>
              <w:rPr>
                <w:rFonts w:ascii="宋体" w:hAnsi="宋体" w:eastAsia="宋体" w:cs="宋体"/>
                <w:color w:val="000000"/>
                <w:sz w:val="21"/>
                <w:szCs w:val="21"/>
                <w:lang w:bidi="ar"/>
              </w:rPr>
              <w:t xml:space="preserve">(开挖及拆除)</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挖一般土方</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1、土壤类别：三类土</w:t>
            </w:r>
            <w:r>
              <w:rPr>
                <w:rFonts w:ascii="宋体" w:hAnsi="宋体" w:eastAsia="宋体" w:cs="宋体"/>
                <w:color w:val="000000"/>
                <w:sz w:val="21"/>
                <w:szCs w:val="21"/>
                <w:lang w:bidi="ar"/>
              </w:rPr>
              <w:br/>
              <w:t xml:space="preserve">2、挖土深度：综合考虑</w:t>
            </w:r>
            <w:r>
              <w:rPr>
                <w:rFonts w:ascii="宋体" w:hAnsi="宋体" w:eastAsia="宋体" w:cs="宋体"/>
                <w:color w:val="000000"/>
                <w:sz w:val="21"/>
                <w:szCs w:val="21"/>
                <w:lang w:bidi="ar"/>
              </w:rPr>
              <w:br/>
              <w:t xml:space="preserve">3、说明：人工挖一般土方</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45.67</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挖一般土方</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1、土壤类别：三类土</w:t>
            </w:r>
            <w:r>
              <w:rPr>
                <w:rFonts w:ascii="宋体" w:hAnsi="宋体" w:eastAsia="宋体" w:cs="宋体"/>
                <w:color w:val="000000"/>
                <w:sz w:val="21"/>
                <w:szCs w:val="21"/>
                <w:lang w:bidi="ar"/>
              </w:rPr>
              <w:br/>
              <w:t xml:space="preserve">2、挖土深度：综合考虑</w:t>
            </w:r>
            <w:r>
              <w:rPr>
                <w:rFonts w:ascii="宋体" w:hAnsi="宋体" w:eastAsia="宋体" w:cs="宋体"/>
                <w:color w:val="000000"/>
                <w:sz w:val="21"/>
                <w:szCs w:val="21"/>
                <w:lang w:bidi="ar"/>
              </w:rPr>
              <w:br/>
              <w:t xml:space="preserve">3、说明：机械挖一般土方</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7.30</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挖沟槽土方</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1、土壤类别：三类土</w:t>
            </w:r>
            <w:r>
              <w:rPr>
                <w:rFonts w:ascii="宋体" w:hAnsi="宋体" w:eastAsia="宋体" w:cs="宋体"/>
                <w:color w:val="000000"/>
                <w:sz w:val="21"/>
                <w:szCs w:val="21"/>
                <w:lang w:bidi="ar"/>
              </w:rPr>
              <w:br/>
              <w:t xml:space="preserve">2、挖土深度：2M内</w:t>
            </w:r>
            <w:r>
              <w:rPr>
                <w:rFonts w:ascii="宋体" w:hAnsi="宋体" w:eastAsia="宋体" w:cs="宋体"/>
                <w:color w:val="000000"/>
                <w:sz w:val="21"/>
                <w:szCs w:val="21"/>
                <w:lang w:bidi="ar"/>
              </w:rPr>
              <w:br/>
              <w:t xml:space="preserve">3、说明：人工开挖</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90.12</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挖沟槽土方</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1、土壤类别：三类土</w:t>
            </w:r>
            <w:r>
              <w:rPr>
                <w:rFonts w:ascii="宋体" w:hAnsi="宋体" w:eastAsia="宋体" w:cs="宋体"/>
                <w:color w:val="000000"/>
                <w:sz w:val="21"/>
                <w:szCs w:val="21"/>
                <w:lang w:bidi="ar"/>
              </w:rPr>
              <w:br/>
              <w:t xml:space="preserve">2、挖土深度：2M内</w:t>
            </w:r>
            <w:r>
              <w:rPr>
                <w:rFonts w:ascii="宋体" w:hAnsi="宋体" w:eastAsia="宋体" w:cs="宋体"/>
                <w:color w:val="000000"/>
                <w:sz w:val="21"/>
                <w:szCs w:val="21"/>
                <w:lang w:bidi="ar"/>
              </w:rPr>
              <w:br/>
              <w:t xml:space="preserve">3、说明：机械开挖</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7.30</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一般回填方</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1、素土回填，压实度95%以上，电动夯实机回填，原土利用</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12.21</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一般回填方</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1、工程</w:t>
            </w:r>
            <w:r>
              <w:rPr>
                <w:rFonts w:ascii="宋体" w:hAnsi="宋体" w:eastAsia="宋体" w:cs="宋体"/>
                <w:color w:val="000000"/>
                <w:sz w:val="21"/>
                <w:szCs w:val="21"/>
                <w:lang w:bidi="ar"/>
              </w:rPr>
              <w:t xml:space="preserve">内容:</w:t>
            </w:r>
            <w:r>
              <w:rPr>
                <w:rFonts w:ascii="宋体" w:hAnsi="宋体" w:eastAsia="宋体" w:cs="宋体"/>
                <w:color w:val="000000"/>
                <w:sz w:val="21"/>
                <w:szCs w:val="21"/>
                <w:lang w:bidi="ar"/>
              </w:rPr>
              <w:t xml:space="preserve"> 取土，沟槽回填、人工夯实，密实度95%以上，原土利用</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23.27</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沟槽、基坑回填方</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1、坑、槽6%灰土回填，电动夯实机回填， 原土利用</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154.70</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沟槽、基坑回填方</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1、水泥稳定碎石4%水泥回填，电动夯实机回填</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715.98</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沟槽、基坑回填方</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1、坑、槽混道渣回填，夯实机回填</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195.24</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余方弃置</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1、废弃料品种：挖出废弃土方</w:t>
            </w:r>
            <w:r>
              <w:rPr>
                <w:rFonts w:ascii="宋体" w:hAnsi="宋体" w:eastAsia="宋体" w:cs="宋体"/>
                <w:color w:val="000000"/>
                <w:sz w:val="21"/>
                <w:szCs w:val="21"/>
                <w:lang w:bidi="ar"/>
              </w:rPr>
              <w:br/>
              <w:t xml:space="preserve">2、运距：5km</w:t>
            </w:r>
            <w:r>
              <w:rPr>
                <w:rFonts w:ascii="宋体" w:hAnsi="宋体" w:eastAsia="宋体" w:cs="宋体"/>
                <w:color w:val="000000"/>
                <w:sz w:val="21"/>
                <w:szCs w:val="21"/>
                <w:lang w:bidi="ar"/>
              </w:rPr>
              <w:br/>
              <w:t xml:space="preserve">3、备注：综合单价已包含台班费用</w:t>
            </w:r>
            <w:r>
              <w:rPr>
                <w:rFonts w:ascii="宋体" w:hAnsi="宋体" w:eastAsia="宋体" w:cs="宋体"/>
                <w:color w:val="000000"/>
                <w:sz w:val="21"/>
                <w:szCs w:val="21"/>
                <w:lang w:bidi="ar"/>
              </w:rPr>
              <w:br/>
              <w:t xml:space="preserve">4、综合考虑消纳处置费</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47.27</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拆除路面</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1、机械拆除混凝土面层</w:t>
            </w:r>
            <w:r>
              <w:rPr>
                <w:rFonts w:ascii="宋体" w:hAnsi="宋体" w:eastAsia="宋体" w:cs="宋体"/>
                <w:color w:val="000000"/>
                <w:sz w:val="21"/>
                <w:szCs w:val="21"/>
                <w:lang w:bidi="ar"/>
              </w:rPr>
              <w:br/>
              <w:t xml:space="preserve">2、按拆除的实体计量</w:t>
            </w:r>
            <w:r>
              <w:rPr>
                <w:rFonts w:ascii="宋体" w:hAnsi="宋体" w:eastAsia="宋体" w:cs="宋体"/>
                <w:color w:val="000000"/>
                <w:sz w:val="21"/>
                <w:szCs w:val="21"/>
                <w:lang w:bidi="ar"/>
              </w:rPr>
              <w:br/>
              <w:t xml:space="preserve">3、装车外弃另计</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475</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23.44</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拆除基层</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1、机械拆除混凝土基层</w:t>
            </w:r>
            <w:r>
              <w:rPr>
                <w:rFonts w:ascii="宋体" w:hAnsi="宋体" w:eastAsia="宋体" w:cs="宋体"/>
                <w:color w:val="000000"/>
                <w:sz w:val="21"/>
                <w:szCs w:val="21"/>
                <w:lang w:bidi="ar"/>
              </w:rPr>
              <w:br/>
              <w:t xml:space="preserve">2、按拆除的实体计量</w:t>
            </w:r>
            <w:r>
              <w:rPr>
                <w:rFonts w:ascii="宋体" w:hAnsi="宋体" w:eastAsia="宋体" w:cs="宋体"/>
                <w:color w:val="000000"/>
                <w:sz w:val="21"/>
                <w:szCs w:val="21"/>
                <w:lang w:bidi="ar"/>
              </w:rPr>
              <w:br/>
              <w:t xml:space="preserve">3、装车外弃另计</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23.44</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拆除基层</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1、机械拆除基层</w:t>
            </w:r>
            <w:r>
              <w:rPr>
                <w:rFonts w:ascii="宋体" w:hAnsi="宋体" w:eastAsia="宋体" w:cs="宋体"/>
                <w:color w:val="000000"/>
                <w:sz w:val="21"/>
                <w:szCs w:val="21"/>
                <w:lang w:bidi="ar"/>
              </w:rPr>
              <w:br/>
              <w:t xml:space="preserve">2、按拆除的实体计量</w:t>
            </w:r>
            <w:r>
              <w:rPr>
                <w:rFonts w:ascii="宋体" w:hAnsi="宋体" w:eastAsia="宋体" w:cs="宋体"/>
                <w:color w:val="000000"/>
                <w:sz w:val="21"/>
                <w:szCs w:val="21"/>
                <w:lang w:bidi="ar"/>
              </w:rPr>
              <w:br/>
              <w:t xml:space="preserve">3、装车外弃另计</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17.58</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拆除旧路多合土基层</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1、名称：人工拆除基层 （粒料综合考虑） </w:t>
            </w:r>
            <w:r>
              <w:rPr>
                <w:rFonts w:ascii="宋体" w:hAnsi="宋体" w:eastAsia="宋体" w:cs="宋体"/>
                <w:color w:val="000000"/>
                <w:sz w:val="21"/>
                <w:szCs w:val="21"/>
                <w:lang w:bidi="ar"/>
              </w:rPr>
              <w:br/>
              <w:t xml:space="preserve">2、厚度：45cm以内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62.16</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拆除旧路多合土基层</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1、名称：人工拆除基层 （粒料综合考虑） </w:t>
            </w:r>
            <w:r>
              <w:rPr>
                <w:rFonts w:ascii="宋体" w:hAnsi="宋体" w:eastAsia="宋体" w:cs="宋体"/>
                <w:color w:val="000000"/>
                <w:sz w:val="21"/>
                <w:szCs w:val="21"/>
                <w:lang w:bidi="ar"/>
              </w:rPr>
              <w:br/>
              <w:t xml:space="preserve">2、厚度：35cm以内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48.34</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拆除基层</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1、人工拆除石基层 碎石 厚15cm以内</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16.17</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拆除基层</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1、人工拆除石基层 碎石 每增减5cm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6.04</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拆除砼路面</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人工手持机械拆除水泥混凝土路面水泥砼 </w:t>
            </w:r>
            <w:r>
              <w:rPr>
                <w:rFonts w:ascii="宋体" w:hAnsi="宋体" w:eastAsia="宋体" w:cs="宋体"/>
                <w:color w:val="000000"/>
                <w:sz w:val="21"/>
                <w:szCs w:val="21"/>
                <w:lang w:bidi="ar"/>
              </w:rPr>
              <w:br/>
              <w:t xml:space="preserve">2、厚度：15cm</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18.51</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拆除砼路面</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人工手持机械拆除水泥混凝土路面水泥砼 </w:t>
            </w:r>
            <w:r>
              <w:rPr>
                <w:rFonts w:ascii="宋体" w:hAnsi="宋体" w:eastAsia="宋体" w:cs="宋体"/>
                <w:color w:val="000000"/>
                <w:sz w:val="21"/>
                <w:szCs w:val="21"/>
                <w:lang w:bidi="ar"/>
              </w:rPr>
              <w:br/>
              <w:t xml:space="preserve">2、厚度：每增减1cm</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1.22</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拆除沥青路面</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人工手持机械拆除沥青混凝土路面 </w:t>
            </w:r>
            <w:r>
              <w:rPr>
                <w:rFonts w:ascii="宋体" w:hAnsi="宋体" w:eastAsia="宋体" w:cs="宋体"/>
                <w:color w:val="000000"/>
                <w:sz w:val="21"/>
                <w:szCs w:val="21"/>
                <w:lang w:bidi="ar"/>
              </w:rPr>
              <w:br/>
              <w:t xml:space="preserve">2、厚度：10cm以内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92</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8.11</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拆除沥青路面</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人工手持机械拆除沥青混凝土路面 </w:t>
            </w:r>
            <w:r>
              <w:rPr>
                <w:rFonts w:ascii="宋体" w:hAnsi="宋体" w:eastAsia="宋体" w:cs="宋体"/>
                <w:color w:val="000000"/>
                <w:sz w:val="21"/>
                <w:szCs w:val="21"/>
                <w:lang w:bidi="ar"/>
              </w:rPr>
              <w:br/>
              <w:t xml:space="preserve">2、厚度：每增减1cm</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0.71</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铣刨沥青路面</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铣刨机铣刨沥青砼路面厚度5cm以内</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10400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3.40</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铣刨路面</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铣刨机铣刨沥青砼路面 厚度每增减1cm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1.26</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拆除人行道</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人工拆除人行道 </w:t>
            </w:r>
            <w:r>
              <w:rPr>
                <w:rFonts w:ascii="宋体" w:hAnsi="宋体" w:eastAsia="宋体" w:cs="宋体"/>
                <w:color w:val="000000"/>
                <w:sz w:val="21"/>
                <w:szCs w:val="21"/>
                <w:lang w:bidi="ar"/>
              </w:rPr>
              <w:br/>
              <w:t xml:space="preserve">2、面砖：透水砖、混凝土类预制砖</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520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3.49</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拆除人行道</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人工拆除石质块料</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4.35</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拆除侧石</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人工拆除石质侧石</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6.40</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拆除平石</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人工拆除石质平石</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4.33</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拆除侧石</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人工拆预制砼侧石</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4.89</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拆除平石</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人工拆除预制砼平石</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3.25</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锯缝机锯缝</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 锯缝机锯缝 沥青砼路面</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152</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1.65</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锯缝机锯缝</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1、施工</w:t>
            </w:r>
            <w:r>
              <w:rPr>
                <w:rFonts w:ascii="宋体" w:hAnsi="宋体" w:eastAsia="宋体" w:cs="宋体"/>
                <w:color w:val="000000"/>
                <w:sz w:val="21"/>
                <w:szCs w:val="21"/>
                <w:lang w:bidi="ar"/>
              </w:rPr>
              <w:t xml:space="preserve">方式:</w:t>
            </w:r>
            <w:r>
              <w:rPr>
                <w:rFonts w:ascii="宋体" w:hAnsi="宋体" w:eastAsia="宋体" w:cs="宋体"/>
                <w:color w:val="000000"/>
                <w:sz w:val="21"/>
                <w:szCs w:val="21"/>
                <w:lang w:bidi="ar"/>
              </w:rPr>
              <w:t xml:space="preserve">锯缝机锯缝 水泥砼路面</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550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15.58</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废料弃置</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1、废弃料品种：建筑垃圾</w:t>
            </w:r>
            <w:r>
              <w:rPr>
                <w:rFonts w:ascii="宋体" w:hAnsi="宋体" w:eastAsia="宋体" w:cs="宋体"/>
                <w:color w:val="000000"/>
                <w:sz w:val="21"/>
                <w:szCs w:val="21"/>
                <w:lang w:bidi="ar"/>
              </w:rPr>
              <w:br/>
              <w:t xml:space="preserve">2、运距：堆放点满足城管及环保要求</w:t>
            </w:r>
            <w:r>
              <w:rPr>
                <w:rFonts w:ascii="宋体" w:hAnsi="宋体" w:eastAsia="宋体" w:cs="宋体"/>
                <w:color w:val="000000"/>
                <w:sz w:val="21"/>
                <w:szCs w:val="21"/>
                <w:lang w:bidi="ar"/>
              </w:rPr>
              <w:br/>
              <w:t xml:space="preserve">3、综合考虑消纳处置费</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900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43.14</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道路养护</w:t>
            </w:r>
            <w:r>
              <w:rPr>
                <w:rFonts w:ascii="宋体" w:hAnsi="宋体" w:eastAsia="宋体" w:cs="宋体"/>
                <w:color w:val="000000"/>
                <w:sz w:val="21"/>
                <w:szCs w:val="21"/>
                <w:lang w:bidi="ar"/>
              </w:rPr>
              <w:t xml:space="preserve">(修复工程)</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路床（槽）整形</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1、整理路床 旧路床</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950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2.13</w:t>
            </w:r>
            <w:r/>
          </w:p>
        </w:tc>
      </w:tr>
      <w:tr>
        <w:trPr>
          <w:trHeight w:val="25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一般回填方</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1、填方材料品种：绿化种植土</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11.65</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碎石</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1、碎石底层 人工铺</w:t>
            </w:r>
            <w:r>
              <w:rPr>
                <w:rFonts w:ascii="宋体" w:hAnsi="宋体" w:eastAsia="宋体" w:cs="宋体"/>
                <w:color w:val="000000"/>
                <w:sz w:val="21"/>
                <w:szCs w:val="21"/>
                <w:lang w:bidi="ar"/>
              </w:rPr>
              <w:t xml:space="preserve">装,</w:t>
            </w:r>
            <w:r>
              <w:rPr>
                <w:rFonts w:ascii="宋体" w:hAnsi="宋体" w:eastAsia="宋体" w:cs="宋体"/>
                <w:color w:val="000000"/>
                <w:sz w:val="21"/>
                <w:szCs w:val="21"/>
                <w:lang w:bidi="ar"/>
              </w:rPr>
              <w:t xml:space="preserve"> 碎石基层厚度10cm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32.66</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碎石</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1、碎石底层 人工铺</w:t>
            </w:r>
            <w:r>
              <w:rPr>
                <w:rFonts w:ascii="宋体" w:hAnsi="宋体" w:eastAsia="宋体" w:cs="宋体"/>
                <w:color w:val="000000"/>
                <w:sz w:val="21"/>
                <w:szCs w:val="21"/>
                <w:lang w:bidi="ar"/>
              </w:rPr>
              <w:t xml:space="preserve">装 ,</w:t>
            </w:r>
            <w:r>
              <w:rPr>
                <w:rFonts w:ascii="宋体" w:hAnsi="宋体" w:eastAsia="宋体" w:cs="宋体"/>
                <w:color w:val="000000"/>
                <w:sz w:val="21"/>
                <w:szCs w:val="21"/>
                <w:lang w:bidi="ar"/>
              </w:rPr>
              <w:t xml:space="preserve">碎石基层厚度每增加 1cm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2.81</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山皮石</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混道碴底层厚度15cm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30.19</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山皮石</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1、混道碴底层厚度每增加 1cm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1.83</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1、混凝土强度等级：C20混凝土垫层</w:t>
            </w:r>
            <w:r>
              <w:rPr>
                <w:rFonts w:ascii="宋体" w:hAnsi="宋体" w:eastAsia="宋体" w:cs="宋体"/>
                <w:color w:val="000000"/>
                <w:sz w:val="21"/>
                <w:szCs w:val="21"/>
                <w:lang w:bidi="ar"/>
              </w:rPr>
              <w:t xml:space="preserve">(商品砼)(非泵送)</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505.06</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透层</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rPr>
                <w:rFonts w:ascii="宋体" w:hAnsi="宋体" w:eastAsia="宋体" w:cs="宋体"/>
                <w:color w:val="000000"/>
                <w:sz w:val="21"/>
                <w:szCs w:val="21"/>
                <w:lang w:bidi="ar"/>
              </w:rPr>
              <w:t xml:space="preserve">部位:</w:t>
            </w:r>
            <w:r>
              <w:rPr>
                <w:rFonts w:ascii="宋体" w:hAnsi="宋体" w:eastAsia="宋体" w:cs="宋体"/>
                <w:color w:val="000000"/>
                <w:sz w:val="21"/>
                <w:szCs w:val="21"/>
                <w:lang w:bidi="ar"/>
              </w:rPr>
              <w:t xml:space="preserve"> 透层油  </w:t>
            </w:r>
            <w:r>
              <w:rPr>
                <w:rFonts w:ascii="宋体" w:hAnsi="宋体" w:eastAsia="宋体" w:cs="宋体"/>
                <w:color w:val="000000"/>
                <w:sz w:val="21"/>
                <w:szCs w:val="21"/>
                <w:lang w:bidi="ar"/>
              </w:rPr>
              <w:br/>
              <w:t xml:space="preserve">2、沥青</w:t>
            </w:r>
            <w:r>
              <w:rPr>
                <w:rFonts w:ascii="宋体" w:hAnsi="宋体" w:eastAsia="宋体" w:cs="宋体"/>
                <w:color w:val="000000"/>
                <w:sz w:val="21"/>
                <w:szCs w:val="21"/>
                <w:lang w:bidi="ar"/>
              </w:rPr>
              <w:t xml:space="preserve">品种:</w:t>
            </w:r>
            <w:r>
              <w:rPr>
                <w:rFonts w:ascii="宋体" w:hAnsi="宋体" w:eastAsia="宋体" w:cs="宋体"/>
                <w:color w:val="000000"/>
                <w:sz w:val="21"/>
                <w:szCs w:val="21"/>
                <w:lang w:bidi="ar"/>
              </w:rPr>
              <w:t xml:space="preserve">乳化</w:t>
            </w:r>
            <w:r>
              <w:rPr>
                <w:rFonts w:ascii="宋体" w:hAnsi="宋体" w:eastAsia="宋体" w:cs="宋体"/>
                <w:color w:val="000000"/>
                <w:sz w:val="21"/>
                <w:szCs w:val="21"/>
                <w:lang w:bidi="ar"/>
              </w:rPr>
              <w:t xml:space="preserve">沥青,</w:t>
            </w:r>
            <w:r>
              <w:rPr>
                <w:rFonts w:ascii="宋体" w:hAnsi="宋体" w:eastAsia="宋体" w:cs="宋体"/>
                <w:color w:val="000000"/>
                <w:sz w:val="21"/>
                <w:szCs w:val="21"/>
                <w:lang w:bidi="ar"/>
              </w:rPr>
              <w:t xml:space="preserve">喷洒沥青油料 喷洒油量1kg/m2 乳化沥青</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10400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4.75</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1、沥青品种：粗粒式沥青砼路面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厚度6cm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88.26</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1、沥青品种：粗粒式沥青砼路面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每增减1cm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14.64</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1、沥青品种：粗粒式沥青砼路面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厚度6cm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87.39</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1、沥青品种：粗粒式沥青砼路面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每增减1cm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14.20</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1、沥青品种：中粒式沥青砼路面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厚度6cm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91.83</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1、沥青品种：中粒式沥青砼路面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每增减1cm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15.17</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1、沥青品种：中粒式沥青砼路面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厚度6cm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89.96</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1、沥青品种：中粒式沥青砼路面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每增减1cm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14.81</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1、沥青品种：细粒式沥青砼路面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厚度3cm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50.57</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83</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1、沥青品种：细粒式沥青砼路面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每增减0.5cm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8.59</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1、沥青品种：细粒式沥青砼路面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厚度3cm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49.09</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85</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1、沥青品种：细粒式沥青砼路面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每增减0.5cm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8.40</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86</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1、沥青品种：细粒式</w:t>
            </w:r>
            <w:r>
              <w:rPr>
                <w:rFonts w:ascii="宋体" w:hAnsi="宋体" w:eastAsia="宋体" w:cs="宋体"/>
                <w:color w:val="000000"/>
                <w:sz w:val="21"/>
                <w:szCs w:val="21"/>
                <w:lang w:bidi="ar"/>
              </w:rPr>
              <w:t xml:space="preserve">(玄武岩)</w:t>
            </w:r>
            <w:r>
              <w:rPr>
                <w:rFonts w:ascii="宋体" w:hAnsi="宋体" w:eastAsia="宋体" w:cs="宋体"/>
                <w:color w:val="000000"/>
                <w:sz w:val="21"/>
                <w:szCs w:val="21"/>
                <w:lang w:bidi="ar"/>
              </w:rPr>
              <w:t xml:space="preserve">沥青砼路面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厚度3cm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62.53</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87</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1、沥青品种：细粒式</w:t>
            </w:r>
            <w:r>
              <w:rPr>
                <w:rFonts w:ascii="宋体" w:hAnsi="宋体" w:eastAsia="宋体" w:cs="宋体"/>
                <w:color w:val="000000"/>
                <w:sz w:val="21"/>
                <w:szCs w:val="21"/>
                <w:lang w:bidi="ar"/>
              </w:rPr>
              <w:t xml:space="preserve">(玄武岩)</w:t>
            </w:r>
            <w:r>
              <w:rPr>
                <w:rFonts w:ascii="宋体" w:hAnsi="宋体" w:eastAsia="宋体" w:cs="宋体"/>
                <w:color w:val="000000"/>
                <w:sz w:val="21"/>
                <w:szCs w:val="21"/>
                <w:lang w:bidi="ar"/>
              </w:rPr>
              <w:t xml:space="preserve">沥青砼路面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每增减0.5cm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710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11.13</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1、沥青品种：细粒式</w:t>
            </w:r>
            <w:r>
              <w:rPr>
                <w:rFonts w:ascii="宋体" w:hAnsi="宋体" w:eastAsia="宋体" w:cs="宋体"/>
                <w:color w:val="000000"/>
                <w:sz w:val="21"/>
                <w:szCs w:val="21"/>
                <w:lang w:bidi="ar"/>
              </w:rPr>
              <w:t xml:space="preserve">(玄武岩)</w:t>
            </w:r>
            <w:r>
              <w:rPr>
                <w:rFonts w:ascii="宋体" w:hAnsi="宋体" w:eastAsia="宋体" w:cs="宋体"/>
                <w:color w:val="000000"/>
                <w:sz w:val="21"/>
                <w:szCs w:val="21"/>
                <w:lang w:bidi="ar"/>
              </w:rPr>
              <w:t xml:space="preserve">沥青砼路面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厚度3cm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9200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60.81</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89</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1、沥青品种：细粒式</w:t>
            </w:r>
            <w:r>
              <w:rPr>
                <w:rFonts w:ascii="宋体" w:hAnsi="宋体" w:eastAsia="宋体" w:cs="宋体"/>
                <w:color w:val="000000"/>
                <w:sz w:val="21"/>
                <w:szCs w:val="21"/>
                <w:lang w:bidi="ar"/>
              </w:rPr>
              <w:t xml:space="preserve">(玄武岩)</w:t>
            </w:r>
            <w:r>
              <w:rPr>
                <w:rFonts w:ascii="宋体" w:hAnsi="宋体" w:eastAsia="宋体" w:cs="宋体"/>
                <w:color w:val="000000"/>
                <w:sz w:val="21"/>
                <w:szCs w:val="21"/>
                <w:lang w:bidi="ar"/>
              </w:rPr>
              <w:t xml:space="preserve">沥青砼路面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每增减0.5cm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17300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10.33</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1、沥青品种：彩色沥青（陶瓷颗粒（新交规））砼路面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厚度3cm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154.21</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91</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1、沥青品种：彩色沥青（陶瓷颗粒（新交规））砼路面</w:t>
            </w:r>
            <w:r>
              <w:rPr>
                <w:rFonts w:ascii="宋体" w:hAnsi="宋体" w:eastAsia="宋体" w:cs="宋体"/>
                <w:color w:val="000000"/>
                <w:sz w:val="21"/>
                <w:szCs w:val="21"/>
                <w:lang w:bidi="ar"/>
              </w:rPr>
              <w:t xml:space="preserve">(厂拌人铺)</w:t>
            </w:r>
            <w:r>
              <w:rPr>
                <w:rFonts w:ascii="宋体" w:hAnsi="宋体" w:eastAsia="宋体" w:cs="宋体"/>
                <w:color w:val="000000"/>
                <w:sz w:val="21"/>
                <w:szCs w:val="21"/>
                <w:lang w:bidi="ar"/>
              </w:rPr>
              <w:t xml:space="preserve"> 每增减0.5cm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25.85</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92</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1、沥青品种：彩色沥青（陶瓷颗粒（新交规））砼路面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厚度3cm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152.73</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93</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1、沥青品种：彩色沥青（陶瓷颗粒（新交规））砼路面</w:t>
            </w:r>
            <w:r>
              <w:rPr>
                <w:rFonts w:ascii="宋体" w:hAnsi="宋体" w:eastAsia="宋体" w:cs="宋体"/>
                <w:color w:val="000000"/>
                <w:sz w:val="21"/>
                <w:szCs w:val="21"/>
                <w:lang w:bidi="ar"/>
              </w:rPr>
              <w:t xml:space="preserve">(厂拌机铺)</w:t>
            </w:r>
            <w:r>
              <w:rPr>
                <w:rFonts w:ascii="宋体" w:hAnsi="宋体" w:eastAsia="宋体" w:cs="宋体"/>
                <w:color w:val="000000"/>
                <w:sz w:val="21"/>
                <w:szCs w:val="21"/>
                <w:lang w:bidi="ar"/>
              </w:rPr>
              <w:t xml:space="preserve"> 每增减0.5cm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25.66</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94</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1、浇筑C30非泵送商品混凝土路面 厚度20cm</w:t>
            </w:r>
            <w:r>
              <w:rPr>
                <w:rFonts w:ascii="宋体" w:hAnsi="宋体" w:eastAsia="宋体" w:cs="宋体"/>
                <w:color w:val="000000"/>
                <w:sz w:val="21"/>
                <w:szCs w:val="21"/>
                <w:lang w:bidi="ar"/>
              </w:rPr>
              <w:br/>
              <w:t xml:space="preserve">2、含模板、养生</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850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106.54</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95</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1、浇筑C30非泵送商品混凝土路面每增减1cm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2200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4.51</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96</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1、浇筑C30泵送商品混凝土路面 厚度20cm</w:t>
            </w:r>
            <w:r>
              <w:rPr>
                <w:rFonts w:ascii="宋体" w:hAnsi="宋体" w:eastAsia="宋体" w:cs="宋体"/>
                <w:color w:val="000000"/>
                <w:sz w:val="21"/>
                <w:szCs w:val="21"/>
                <w:lang w:bidi="ar"/>
              </w:rPr>
              <w:br/>
              <w:t xml:space="preserve">2、含模板、养生</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136.58</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97</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1、浇筑C30泵送商品混凝土路面每增减1cm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6.00</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1、人行道块料铺设</w:t>
            </w:r>
            <w:r>
              <w:rPr>
                <w:rFonts w:ascii="宋体" w:hAnsi="宋体" w:eastAsia="宋体" w:cs="宋体"/>
                <w:color w:val="000000"/>
                <w:sz w:val="21"/>
                <w:szCs w:val="21"/>
                <w:lang w:bidi="ar"/>
              </w:rPr>
              <w:t xml:space="preserve">(新购透水砖20×10×6)</w:t>
            </w:r>
            <w:r>
              <w:rPr>
                <w:rFonts w:ascii="宋体" w:hAnsi="宋体" w:eastAsia="宋体" w:cs="宋体"/>
                <w:color w:val="000000"/>
                <w:sz w:val="21"/>
                <w:szCs w:val="21"/>
                <w:lang w:bidi="ar"/>
              </w:rPr>
              <w:t xml:space="preserve"> </w:t>
            </w:r>
            <w:r>
              <w:rPr>
                <w:rFonts w:ascii="宋体" w:hAnsi="宋体" w:eastAsia="宋体" w:cs="宋体"/>
                <w:color w:val="000000"/>
                <w:sz w:val="21"/>
                <w:szCs w:val="21"/>
                <w:lang w:bidi="ar"/>
              </w:rPr>
              <w:br/>
              <w:t xml:space="preserve">2、基础、垫层：材料品种、厚度：30厚1:3干硬性水泥砂浆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210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102.48</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99</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1、块料品种、规格：人行道块料铺设（利用原有透水砖6mm厚）</w:t>
            </w:r>
            <w:r>
              <w:rPr>
                <w:rFonts w:ascii="宋体" w:hAnsi="宋体" w:eastAsia="宋体" w:cs="宋体"/>
                <w:color w:val="000000"/>
                <w:sz w:val="21"/>
                <w:szCs w:val="21"/>
                <w:lang w:bidi="ar"/>
              </w:rPr>
              <w:br/>
              <w:t xml:space="preserve">2、基础、垫层：材料品种、厚度：30厚1:3干硬性水泥砂浆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210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36.67</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停车场植草砖铺设</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1、块料品种、规格：新铺混凝土植草砖规格25×25×8cm</w:t>
            </w:r>
            <w:r>
              <w:rPr>
                <w:rFonts w:ascii="宋体" w:hAnsi="宋体" w:eastAsia="宋体" w:cs="宋体"/>
                <w:color w:val="000000"/>
                <w:sz w:val="21"/>
                <w:szCs w:val="21"/>
                <w:lang w:bidi="ar"/>
              </w:rPr>
              <w:br/>
              <w:t xml:space="preserve">2、材料品种、厚度：砂垫层</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85.25</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101</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停车场植草砖铺设</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1、块料品种、规格：铺混凝土植草砖规格25×25×8cm</w:t>
            </w:r>
            <w:r>
              <w:rPr>
                <w:rFonts w:ascii="宋体" w:hAnsi="宋体" w:eastAsia="宋体" w:cs="宋体"/>
                <w:color w:val="000000"/>
                <w:sz w:val="21"/>
                <w:szCs w:val="21"/>
                <w:lang w:bidi="ar"/>
              </w:rPr>
              <w:t xml:space="preserve">(利用原有植草砖)</w:t>
            </w:r>
            <w:r>
              <w:rPr>
                <w:rFonts w:ascii="宋体" w:hAnsi="宋体" w:eastAsia="宋体" w:cs="宋体"/>
                <w:color w:val="000000"/>
                <w:sz w:val="21"/>
                <w:szCs w:val="21"/>
                <w:lang w:bidi="ar"/>
              </w:rPr>
              <w:br/>
              <w:t xml:space="preserve">2、材料品种、厚度：砂垫层</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19.45</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102</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1、人行道块料铺设</w:t>
            </w:r>
            <w:r>
              <w:rPr>
                <w:rFonts w:ascii="宋体" w:hAnsi="宋体" w:eastAsia="宋体" w:cs="宋体"/>
                <w:color w:val="000000"/>
                <w:sz w:val="21"/>
                <w:szCs w:val="21"/>
                <w:lang w:bidi="ar"/>
              </w:rPr>
              <w:t xml:space="preserve">(利用原有花岗岩)</w:t>
            </w:r>
            <w:r>
              <w:rPr>
                <w:rFonts w:ascii="宋体" w:hAnsi="宋体" w:eastAsia="宋体" w:cs="宋体"/>
                <w:color w:val="000000"/>
                <w:sz w:val="21"/>
                <w:szCs w:val="21"/>
                <w:lang w:bidi="ar"/>
              </w:rPr>
              <w:br/>
              <w:t xml:space="preserve">2、基础、垫层：材料品种、厚度：30厚1:3干硬性水泥砂浆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68.17</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103</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1、人行道块料铺设</w:t>
            </w:r>
            <w:r>
              <w:rPr>
                <w:rFonts w:ascii="宋体" w:hAnsi="宋体" w:eastAsia="宋体" w:cs="宋体"/>
                <w:color w:val="000000"/>
                <w:sz w:val="21"/>
                <w:szCs w:val="21"/>
                <w:lang w:bidi="ar"/>
              </w:rPr>
              <w:t xml:space="preserve">(新购花岗岩)</w:t>
            </w:r>
            <w:r>
              <w:rPr>
                <w:rFonts w:ascii="宋体" w:hAnsi="宋体" w:eastAsia="宋体" w:cs="宋体"/>
                <w:color w:val="000000"/>
                <w:sz w:val="21"/>
                <w:szCs w:val="21"/>
                <w:lang w:bidi="ar"/>
              </w:rPr>
              <w:br/>
              <w:t xml:space="preserve">2、厚度：40mm厚</w:t>
            </w:r>
            <w:r>
              <w:rPr>
                <w:rFonts w:ascii="宋体" w:hAnsi="宋体" w:eastAsia="宋体" w:cs="宋体"/>
                <w:color w:val="000000"/>
                <w:sz w:val="21"/>
                <w:szCs w:val="21"/>
                <w:lang w:bidi="ar"/>
              </w:rPr>
              <w:br/>
              <w:t xml:space="preserve">3、基础、垫层：材料品种、厚度：30厚1:3干硬性水泥砂浆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213.66</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104</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1、人行道块料铺设</w:t>
            </w:r>
            <w:r>
              <w:rPr>
                <w:rFonts w:ascii="宋体" w:hAnsi="宋体" w:eastAsia="宋体" w:cs="宋体"/>
                <w:color w:val="000000"/>
                <w:sz w:val="21"/>
                <w:szCs w:val="21"/>
                <w:lang w:bidi="ar"/>
              </w:rPr>
              <w:t xml:space="preserve">(新购花岗岩)</w:t>
            </w:r>
            <w:r>
              <w:rPr>
                <w:rFonts w:ascii="宋体" w:hAnsi="宋体" w:eastAsia="宋体" w:cs="宋体"/>
                <w:color w:val="000000"/>
                <w:sz w:val="21"/>
                <w:szCs w:val="21"/>
                <w:lang w:bidi="ar"/>
              </w:rPr>
              <w:br/>
              <w:t xml:space="preserve">2、厚度：50mm厚</w:t>
            </w:r>
            <w:r>
              <w:rPr>
                <w:rFonts w:ascii="宋体" w:hAnsi="宋体" w:eastAsia="宋体" w:cs="宋体"/>
                <w:color w:val="000000"/>
                <w:sz w:val="21"/>
                <w:szCs w:val="21"/>
                <w:lang w:bidi="ar"/>
              </w:rPr>
              <w:br/>
              <w:t xml:space="preserve">3、基础、垫层：材料品种、厚度：30厚1:3干硬性水泥砂浆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261.62</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105</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1、人行道块料铺设</w:t>
            </w:r>
            <w:r>
              <w:rPr>
                <w:rFonts w:ascii="宋体" w:hAnsi="宋体" w:eastAsia="宋体" w:cs="宋体"/>
                <w:color w:val="000000"/>
                <w:sz w:val="21"/>
                <w:szCs w:val="21"/>
                <w:lang w:bidi="ar"/>
              </w:rPr>
              <w:t xml:space="preserve">(新购花岗岩)</w:t>
            </w:r>
            <w:r>
              <w:rPr>
                <w:rFonts w:ascii="宋体" w:hAnsi="宋体" w:eastAsia="宋体" w:cs="宋体"/>
                <w:color w:val="000000"/>
                <w:sz w:val="21"/>
                <w:szCs w:val="21"/>
                <w:lang w:bidi="ar"/>
              </w:rPr>
              <w:br/>
              <w:t xml:space="preserve">2、厚度：80mm厚</w:t>
            </w:r>
            <w:r>
              <w:rPr>
                <w:rFonts w:ascii="宋体" w:hAnsi="宋体" w:eastAsia="宋体" w:cs="宋体"/>
                <w:color w:val="000000"/>
                <w:sz w:val="21"/>
                <w:szCs w:val="21"/>
                <w:lang w:bidi="ar"/>
              </w:rPr>
              <w:br/>
              <w:t xml:space="preserve">3、基础、垫层：材料品种、厚度：30厚1:3干硬性水泥砂浆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377.12</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106</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1、人行道块料铺设</w:t>
            </w:r>
            <w:r>
              <w:rPr>
                <w:rFonts w:ascii="宋体" w:hAnsi="宋体" w:eastAsia="宋体" w:cs="宋体"/>
                <w:color w:val="000000"/>
                <w:sz w:val="21"/>
                <w:szCs w:val="21"/>
                <w:lang w:bidi="ar"/>
              </w:rPr>
              <w:t xml:space="preserve">(新购花岗岩)</w:t>
            </w:r>
            <w:r>
              <w:rPr>
                <w:rFonts w:ascii="宋体" w:hAnsi="宋体" w:eastAsia="宋体" w:cs="宋体"/>
                <w:color w:val="000000"/>
                <w:sz w:val="21"/>
                <w:szCs w:val="21"/>
                <w:lang w:bidi="ar"/>
              </w:rPr>
              <w:br/>
              <w:t xml:space="preserve">2、厚度：100mm厚</w:t>
            </w:r>
            <w:r>
              <w:rPr>
                <w:rFonts w:ascii="宋体" w:hAnsi="宋体" w:eastAsia="宋体" w:cs="宋体"/>
                <w:color w:val="000000"/>
                <w:sz w:val="21"/>
                <w:szCs w:val="21"/>
                <w:lang w:bidi="ar"/>
              </w:rPr>
              <w:br/>
              <w:t xml:space="preserve">3、基础、垫层：材料品种、厚度：30厚1:3干硬性水泥砂浆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455.06</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107</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安砌侧</w:t>
            </w:r>
            <w:r>
              <w:rPr>
                <w:rFonts w:ascii="宋体" w:hAnsi="宋体" w:eastAsia="宋体" w:cs="宋体"/>
                <w:color w:val="000000"/>
                <w:sz w:val="21"/>
                <w:szCs w:val="21"/>
                <w:lang w:bidi="ar"/>
              </w:rPr>
              <w:t xml:space="preserve">(平</w:t>
            </w:r>
            <w:r>
              <w:rPr>
                <w:rFonts w:ascii="宋体" w:hAnsi="宋体" w:eastAsia="宋体" w:cs="宋体"/>
                <w:color w:val="000000"/>
                <w:sz w:val="21"/>
                <w:szCs w:val="21"/>
                <w:lang w:bidi="ar"/>
              </w:rPr>
              <w:t xml:space="preserve">、</w:t>
            </w:r>
            <w:r>
              <w:rPr>
                <w:rFonts w:ascii="宋体" w:hAnsi="宋体" w:eastAsia="宋体" w:cs="宋体"/>
                <w:color w:val="000000"/>
                <w:sz w:val="21"/>
                <w:szCs w:val="21"/>
                <w:lang w:bidi="ar"/>
              </w:rPr>
              <w:t xml:space="preserve">缘)</w:t>
            </w:r>
            <w:r>
              <w:rPr>
                <w:rFonts w:ascii="宋体" w:hAnsi="宋体" w:eastAsia="宋体" w:cs="宋体"/>
                <w:color w:val="000000"/>
                <w:sz w:val="2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1、安砌砼侧石</w:t>
            </w:r>
            <w:r>
              <w:rPr>
                <w:rFonts w:ascii="宋体" w:hAnsi="宋体" w:eastAsia="宋体" w:cs="宋体"/>
                <w:color w:val="000000"/>
                <w:sz w:val="21"/>
                <w:szCs w:val="21"/>
                <w:lang w:bidi="ar"/>
              </w:rPr>
              <w:t xml:space="preserve">(利用原有砼侧石)</w:t>
            </w:r>
            <w:r>
              <w:rPr>
                <w:rFonts w:ascii="宋体" w:hAnsi="宋体" w:eastAsia="宋体" w:cs="宋体"/>
                <w:color w:val="000000"/>
                <w:sz w:val="21"/>
                <w:szCs w:val="21"/>
                <w:lang w:bidi="ar"/>
              </w:rPr>
              <w:br/>
              <w:t xml:space="preserve">2、砼C15基础</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28.56</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108</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安砌侧</w:t>
            </w:r>
            <w:r>
              <w:rPr>
                <w:rFonts w:ascii="宋体" w:hAnsi="宋体" w:eastAsia="宋体" w:cs="宋体"/>
                <w:color w:val="000000"/>
                <w:sz w:val="21"/>
                <w:szCs w:val="21"/>
                <w:lang w:bidi="ar"/>
              </w:rPr>
              <w:t xml:space="preserve">(平</w:t>
            </w:r>
            <w:r>
              <w:rPr>
                <w:rFonts w:ascii="宋体" w:hAnsi="宋体" w:eastAsia="宋体" w:cs="宋体"/>
                <w:color w:val="000000"/>
                <w:sz w:val="21"/>
                <w:szCs w:val="21"/>
                <w:lang w:bidi="ar"/>
              </w:rPr>
              <w:t xml:space="preserve">、</w:t>
            </w:r>
            <w:r>
              <w:rPr>
                <w:rFonts w:ascii="宋体" w:hAnsi="宋体" w:eastAsia="宋体" w:cs="宋体"/>
                <w:color w:val="000000"/>
                <w:sz w:val="21"/>
                <w:szCs w:val="21"/>
                <w:lang w:bidi="ar"/>
              </w:rPr>
              <w:t xml:space="preserve">缘)</w:t>
            </w:r>
            <w:r>
              <w:rPr>
                <w:rFonts w:ascii="宋体" w:hAnsi="宋体" w:eastAsia="宋体" w:cs="宋体"/>
                <w:color w:val="000000"/>
                <w:sz w:val="2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1、安砌砼侧石125*300</w:t>
            </w:r>
            <w:r>
              <w:rPr>
                <w:rFonts w:ascii="宋体" w:hAnsi="宋体" w:eastAsia="宋体" w:cs="宋体"/>
                <w:color w:val="000000"/>
                <w:sz w:val="21"/>
                <w:szCs w:val="21"/>
                <w:lang w:bidi="ar"/>
              </w:rPr>
              <w:t xml:space="preserve">(新购侧石)</w:t>
            </w:r>
            <w:r>
              <w:rPr>
                <w:rFonts w:ascii="宋体" w:hAnsi="宋体" w:eastAsia="宋体" w:cs="宋体"/>
                <w:color w:val="000000"/>
                <w:sz w:val="21"/>
                <w:szCs w:val="21"/>
                <w:lang w:bidi="ar"/>
              </w:rPr>
              <w:br/>
              <w:t xml:space="preserve">2、 砼C15基础</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74.77</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109</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安砌侧</w:t>
            </w:r>
            <w:r>
              <w:rPr>
                <w:rFonts w:ascii="宋体" w:hAnsi="宋体" w:eastAsia="宋体" w:cs="宋体"/>
                <w:color w:val="000000"/>
                <w:sz w:val="21"/>
                <w:szCs w:val="21"/>
                <w:lang w:bidi="ar"/>
              </w:rPr>
              <w:t xml:space="preserve">(平</w:t>
            </w:r>
            <w:r>
              <w:rPr>
                <w:rFonts w:ascii="宋体" w:hAnsi="宋体" w:eastAsia="宋体" w:cs="宋体"/>
                <w:color w:val="000000"/>
                <w:sz w:val="21"/>
                <w:szCs w:val="21"/>
                <w:lang w:bidi="ar"/>
              </w:rPr>
              <w:t xml:space="preserve">、</w:t>
            </w:r>
            <w:r>
              <w:rPr>
                <w:rFonts w:ascii="宋体" w:hAnsi="宋体" w:eastAsia="宋体" w:cs="宋体"/>
                <w:color w:val="000000"/>
                <w:sz w:val="21"/>
                <w:szCs w:val="21"/>
                <w:lang w:bidi="ar"/>
              </w:rPr>
              <w:t xml:space="preserve">缘)</w:t>
            </w:r>
            <w:r>
              <w:rPr>
                <w:rFonts w:ascii="宋体" w:hAnsi="宋体" w:eastAsia="宋体" w:cs="宋体"/>
                <w:color w:val="000000"/>
                <w:sz w:val="2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1、安砌砼平石（利用原有砼平石）</w:t>
            </w:r>
            <w:r>
              <w:rPr>
                <w:rFonts w:ascii="宋体" w:hAnsi="宋体" w:eastAsia="宋体" w:cs="宋体"/>
                <w:color w:val="000000"/>
                <w:sz w:val="21"/>
                <w:szCs w:val="21"/>
                <w:lang w:bidi="ar"/>
              </w:rPr>
              <w:br/>
              <w:t xml:space="preserve">2、砼C15基础</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21.26</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110</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安砌侧</w:t>
            </w:r>
            <w:r>
              <w:rPr>
                <w:rFonts w:ascii="宋体" w:hAnsi="宋体" w:eastAsia="宋体" w:cs="宋体"/>
                <w:color w:val="000000"/>
                <w:sz w:val="21"/>
                <w:szCs w:val="21"/>
                <w:lang w:bidi="ar"/>
              </w:rPr>
              <w:t xml:space="preserve">(平</w:t>
            </w:r>
            <w:r>
              <w:rPr>
                <w:rFonts w:ascii="宋体" w:hAnsi="宋体" w:eastAsia="宋体" w:cs="宋体"/>
                <w:color w:val="000000"/>
                <w:sz w:val="21"/>
                <w:szCs w:val="21"/>
                <w:lang w:bidi="ar"/>
              </w:rPr>
              <w:t xml:space="preserve">、</w:t>
            </w:r>
            <w:r>
              <w:rPr>
                <w:rFonts w:ascii="宋体" w:hAnsi="宋体" w:eastAsia="宋体" w:cs="宋体"/>
                <w:color w:val="000000"/>
                <w:sz w:val="21"/>
                <w:szCs w:val="21"/>
                <w:lang w:bidi="ar"/>
              </w:rPr>
              <w:t xml:space="preserve">缘)</w:t>
            </w:r>
            <w:r>
              <w:rPr>
                <w:rFonts w:ascii="宋体" w:hAnsi="宋体" w:eastAsia="宋体" w:cs="宋体"/>
                <w:color w:val="000000"/>
                <w:sz w:val="2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1、安砌砼平石125*300（新购平石）</w:t>
            </w:r>
            <w:r>
              <w:rPr>
                <w:rFonts w:ascii="宋体" w:hAnsi="宋体" w:eastAsia="宋体" w:cs="宋体"/>
                <w:color w:val="000000"/>
                <w:sz w:val="21"/>
                <w:szCs w:val="21"/>
                <w:lang w:bidi="ar"/>
              </w:rPr>
              <w:br/>
              <w:t xml:space="preserve">2、 砼C15基础</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70.37</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111</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安砌侧</w:t>
            </w:r>
            <w:r>
              <w:rPr>
                <w:rFonts w:ascii="宋体" w:hAnsi="宋体" w:eastAsia="宋体" w:cs="宋体"/>
                <w:color w:val="000000"/>
                <w:sz w:val="21"/>
                <w:szCs w:val="21"/>
                <w:lang w:bidi="ar"/>
              </w:rPr>
              <w:t xml:space="preserve">(平</w:t>
            </w:r>
            <w:r>
              <w:rPr>
                <w:rFonts w:ascii="宋体" w:hAnsi="宋体" w:eastAsia="宋体" w:cs="宋体"/>
                <w:color w:val="000000"/>
                <w:sz w:val="21"/>
                <w:szCs w:val="21"/>
                <w:lang w:bidi="ar"/>
              </w:rPr>
              <w:t xml:space="preserve">、</w:t>
            </w:r>
            <w:r>
              <w:rPr>
                <w:rFonts w:ascii="宋体" w:hAnsi="宋体" w:eastAsia="宋体" w:cs="宋体"/>
                <w:color w:val="000000"/>
                <w:sz w:val="21"/>
                <w:szCs w:val="21"/>
                <w:lang w:bidi="ar"/>
              </w:rPr>
              <w:t xml:space="preserve">缘)</w:t>
            </w:r>
            <w:r>
              <w:rPr>
                <w:rFonts w:ascii="宋体" w:hAnsi="宋体" w:eastAsia="宋体" w:cs="宋体"/>
                <w:color w:val="000000"/>
                <w:sz w:val="2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1、铺设花岗岩侧石（利用原有侧石）</w:t>
            </w:r>
            <w:r>
              <w:rPr>
                <w:rFonts w:ascii="宋体" w:hAnsi="宋体" w:eastAsia="宋体" w:cs="宋体"/>
                <w:color w:val="000000"/>
                <w:sz w:val="21"/>
                <w:szCs w:val="21"/>
                <w:lang w:bidi="ar"/>
              </w:rPr>
              <w:br/>
              <w:t xml:space="preserve">2、30厚水泥砂浆 1：3</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20.35</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安砌侧</w:t>
            </w:r>
            <w:r>
              <w:rPr>
                <w:rFonts w:ascii="宋体" w:hAnsi="宋体" w:eastAsia="宋体" w:cs="宋体"/>
                <w:color w:val="000000"/>
                <w:sz w:val="21"/>
                <w:szCs w:val="21"/>
                <w:lang w:bidi="ar"/>
              </w:rPr>
              <w:t xml:space="preserve">(平</w:t>
            </w:r>
            <w:r>
              <w:rPr>
                <w:rFonts w:ascii="宋体" w:hAnsi="宋体" w:eastAsia="宋体" w:cs="宋体"/>
                <w:color w:val="000000"/>
                <w:sz w:val="21"/>
                <w:szCs w:val="21"/>
                <w:lang w:bidi="ar"/>
              </w:rPr>
              <w:t xml:space="preserve">、</w:t>
            </w:r>
            <w:r>
              <w:rPr>
                <w:rFonts w:ascii="宋体" w:hAnsi="宋体" w:eastAsia="宋体" w:cs="宋体"/>
                <w:color w:val="000000"/>
                <w:sz w:val="21"/>
                <w:szCs w:val="21"/>
                <w:lang w:bidi="ar"/>
              </w:rPr>
              <w:t xml:space="preserve">缘)</w:t>
            </w:r>
            <w:r>
              <w:rPr>
                <w:rFonts w:ascii="宋体" w:hAnsi="宋体" w:eastAsia="宋体" w:cs="宋体"/>
                <w:color w:val="000000"/>
                <w:sz w:val="2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1、铺设花岗岩侧石125*300（新购侧石）</w:t>
            </w:r>
            <w:r>
              <w:rPr>
                <w:rFonts w:ascii="宋体" w:hAnsi="宋体" w:eastAsia="宋体" w:cs="宋体"/>
                <w:color w:val="000000"/>
                <w:sz w:val="21"/>
                <w:szCs w:val="21"/>
                <w:lang w:bidi="ar"/>
              </w:rPr>
              <w:br/>
              <w:t xml:space="preserve">2、30厚水泥砂浆 1：3</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152.94</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113</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安砌侧</w:t>
            </w:r>
            <w:r>
              <w:rPr>
                <w:rFonts w:ascii="宋体" w:hAnsi="宋体" w:eastAsia="宋体" w:cs="宋体"/>
                <w:color w:val="000000"/>
                <w:sz w:val="21"/>
                <w:szCs w:val="21"/>
                <w:lang w:bidi="ar"/>
              </w:rPr>
              <w:t xml:space="preserve">(平</w:t>
            </w:r>
            <w:r>
              <w:rPr>
                <w:rFonts w:ascii="宋体" w:hAnsi="宋体" w:eastAsia="宋体" w:cs="宋体"/>
                <w:color w:val="000000"/>
                <w:sz w:val="21"/>
                <w:szCs w:val="21"/>
                <w:lang w:bidi="ar"/>
              </w:rPr>
              <w:t xml:space="preserve">、</w:t>
            </w:r>
            <w:r>
              <w:rPr>
                <w:rFonts w:ascii="宋体" w:hAnsi="宋体" w:eastAsia="宋体" w:cs="宋体"/>
                <w:color w:val="000000"/>
                <w:sz w:val="21"/>
                <w:szCs w:val="21"/>
                <w:lang w:bidi="ar"/>
              </w:rPr>
              <w:t xml:space="preserve">缘)</w:t>
            </w:r>
            <w:r>
              <w:rPr>
                <w:rFonts w:ascii="宋体" w:hAnsi="宋体" w:eastAsia="宋体" w:cs="宋体"/>
                <w:color w:val="000000"/>
                <w:sz w:val="2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1、铺设花岗岩平石（利用原有平石）</w:t>
            </w:r>
            <w:r>
              <w:rPr>
                <w:rFonts w:ascii="宋体" w:hAnsi="宋体" w:eastAsia="宋体" w:cs="宋体"/>
                <w:color w:val="000000"/>
                <w:sz w:val="21"/>
                <w:szCs w:val="21"/>
                <w:lang w:bidi="ar"/>
              </w:rPr>
              <w:br/>
              <w:t xml:space="preserve">2、30厚水泥砂浆 1：3</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10.82</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114</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安砌侧</w:t>
            </w:r>
            <w:r>
              <w:rPr>
                <w:rFonts w:ascii="宋体" w:hAnsi="宋体" w:eastAsia="宋体" w:cs="宋体"/>
                <w:color w:val="000000"/>
                <w:sz w:val="21"/>
                <w:szCs w:val="21"/>
                <w:lang w:bidi="ar"/>
              </w:rPr>
              <w:t xml:space="preserve">(平</w:t>
            </w:r>
            <w:r>
              <w:rPr>
                <w:rFonts w:ascii="宋体" w:hAnsi="宋体" w:eastAsia="宋体" w:cs="宋体"/>
                <w:color w:val="000000"/>
                <w:sz w:val="21"/>
                <w:szCs w:val="21"/>
                <w:lang w:bidi="ar"/>
              </w:rPr>
              <w:t xml:space="preserve">、</w:t>
            </w:r>
            <w:r>
              <w:rPr>
                <w:rFonts w:ascii="宋体" w:hAnsi="宋体" w:eastAsia="宋体" w:cs="宋体"/>
                <w:color w:val="000000"/>
                <w:sz w:val="21"/>
                <w:szCs w:val="21"/>
                <w:lang w:bidi="ar"/>
              </w:rPr>
              <w:t xml:space="preserve">缘)</w:t>
            </w:r>
            <w:r>
              <w:rPr>
                <w:rFonts w:ascii="宋体" w:hAnsi="宋体" w:eastAsia="宋体" w:cs="宋体"/>
                <w:color w:val="000000"/>
                <w:sz w:val="2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1、铺设花岗岩平石125*300（新购平石）</w:t>
            </w:r>
            <w:r>
              <w:rPr>
                <w:rFonts w:ascii="宋体" w:hAnsi="宋体" w:eastAsia="宋体" w:cs="宋体"/>
                <w:color w:val="000000"/>
                <w:sz w:val="21"/>
                <w:szCs w:val="21"/>
                <w:lang w:bidi="ar"/>
              </w:rPr>
              <w:br/>
              <w:t xml:space="preserve">2、30厚水泥砂浆 1：3</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143.40</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115</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安砌侧</w:t>
            </w:r>
            <w:r>
              <w:rPr>
                <w:rFonts w:ascii="宋体" w:hAnsi="宋体" w:eastAsia="宋体" w:cs="宋体"/>
                <w:color w:val="000000"/>
                <w:sz w:val="21"/>
                <w:szCs w:val="21"/>
                <w:lang w:bidi="ar"/>
              </w:rPr>
              <w:t xml:space="preserve">(平</w:t>
            </w:r>
            <w:r>
              <w:rPr>
                <w:rFonts w:ascii="宋体" w:hAnsi="宋体" w:eastAsia="宋体" w:cs="宋体"/>
                <w:color w:val="000000"/>
                <w:sz w:val="21"/>
                <w:szCs w:val="21"/>
                <w:lang w:bidi="ar"/>
              </w:rPr>
              <w:t xml:space="preserve">、</w:t>
            </w:r>
            <w:r>
              <w:rPr>
                <w:rFonts w:ascii="宋体" w:hAnsi="宋体" w:eastAsia="宋体" w:cs="宋体"/>
                <w:color w:val="000000"/>
                <w:sz w:val="21"/>
                <w:szCs w:val="21"/>
                <w:lang w:bidi="ar"/>
              </w:rPr>
              <w:t xml:space="preserve">缘)</w:t>
            </w:r>
            <w:r>
              <w:rPr>
                <w:rFonts w:ascii="宋体" w:hAnsi="宋体" w:eastAsia="宋体" w:cs="宋体"/>
                <w:color w:val="000000"/>
                <w:sz w:val="21"/>
                <w:szCs w:val="21"/>
                <w:lang w:bidi="ar"/>
              </w:rPr>
              <w:t xml:space="preserve">石</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C20混凝土垫层</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636.72</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116</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油漆</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1、混凝土侧石面油漆反光漆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55.92</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117</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树池砌筑</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1、树池砌筑</w:t>
            </w:r>
            <w:r>
              <w:rPr>
                <w:rFonts w:ascii="宋体" w:hAnsi="宋体" w:eastAsia="宋体" w:cs="宋体"/>
                <w:color w:val="000000"/>
                <w:sz w:val="21"/>
                <w:szCs w:val="21"/>
                <w:lang w:bidi="ar"/>
              </w:rPr>
              <w:br/>
              <w:t xml:space="preserve">2、砌筑树</w:t>
            </w:r>
            <w:r>
              <w:rPr>
                <w:rFonts w:ascii="宋体" w:hAnsi="宋体" w:eastAsia="宋体" w:cs="宋体"/>
                <w:color w:val="000000"/>
                <w:sz w:val="21"/>
                <w:szCs w:val="21"/>
                <w:lang w:bidi="ar"/>
              </w:rPr>
              <w:t xml:space="preserve">池,</w:t>
            </w:r>
            <w:r>
              <w:rPr>
                <w:rFonts w:ascii="宋体" w:hAnsi="宋体" w:eastAsia="宋体" w:cs="宋体"/>
                <w:color w:val="000000"/>
                <w:sz w:val="21"/>
                <w:szCs w:val="21"/>
                <w:lang w:bidi="ar"/>
              </w:rPr>
              <w:t xml:space="preserve">石质树</w:t>
            </w:r>
            <w:r>
              <w:rPr>
                <w:rFonts w:ascii="宋体" w:hAnsi="宋体" w:eastAsia="宋体" w:cs="宋体"/>
                <w:color w:val="000000"/>
                <w:sz w:val="21"/>
                <w:szCs w:val="21"/>
                <w:lang w:bidi="ar"/>
              </w:rPr>
              <w:t xml:space="preserve">池石,</w:t>
            </w:r>
            <w:r>
              <w:rPr>
                <w:rFonts w:ascii="宋体" w:hAnsi="宋体" w:eastAsia="宋体" w:cs="宋体"/>
                <w:color w:val="000000"/>
                <w:sz w:val="21"/>
                <w:szCs w:val="21"/>
                <w:lang w:bidi="ar"/>
              </w:rPr>
              <w:t xml:space="preserve">规格100*150cm</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80.45</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118</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钢筋网片</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1、水泥混凝土路面钢筋</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6583.98</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119</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沥青路面裂缝灌油</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1、工作内容：清理缝面、切缝、灌热石油沥青、路面清扫等</w:t>
            </w:r>
            <w:r>
              <w:rPr>
                <w:rFonts w:ascii="宋体" w:hAnsi="宋体" w:eastAsia="宋体" w:cs="宋体"/>
                <w:color w:val="000000"/>
                <w:sz w:val="21"/>
                <w:szCs w:val="21"/>
                <w:lang w:bidi="ar"/>
              </w:rPr>
              <w:br/>
              <w:t xml:space="preserve">2、计算规则：按实际施工长度以延长米计</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5.36</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砼路面裂缝灌油</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1、工作内容：清理缝面、切缝、灌热石油沥青、路面清扫等</w:t>
            </w:r>
            <w:r>
              <w:rPr>
                <w:rFonts w:ascii="宋体" w:hAnsi="宋体" w:eastAsia="宋体" w:cs="宋体"/>
                <w:color w:val="000000"/>
                <w:sz w:val="21"/>
                <w:szCs w:val="21"/>
                <w:lang w:bidi="ar"/>
              </w:rPr>
              <w:br/>
              <w:t xml:space="preserve">2、计算规则：按实际施工长度以延长米计</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5.36</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121</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碾压混凝土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1、碾压混凝土，速干型</w:t>
            </w:r>
            <w:r>
              <w:rPr>
                <w:rFonts w:ascii="宋体" w:hAnsi="宋体" w:eastAsia="宋体" w:cs="宋体"/>
                <w:color w:val="000000"/>
                <w:sz w:val="21"/>
                <w:szCs w:val="21"/>
                <w:lang w:bidi="ar"/>
              </w:rPr>
              <w:br/>
              <w:t xml:space="preserve">2、C30</w:t>
            </w:r>
            <w:r>
              <w:rPr>
                <w:rFonts w:ascii="宋体" w:hAnsi="宋体" w:eastAsia="宋体" w:cs="宋体"/>
                <w:color w:val="000000"/>
                <w:sz w:val="21"/>
                <w:szCs w:val="21"/>
                <w:lang w:bidi="ar"/>
              </w:rPr>
              <w:br/>
              <w:t xml:space="preserve">3、厚20cm</w:t>
            </w:r>
            <w:r>
              <w:rPr>
                <w:rFonts w:ascii="宋体" w:hAnsi="宋体" w:eastAsia="宋体" w:cs="宋体"/>
                <w:color w:val="000000"/>
                <w:sz w:val="21"/>
                <w:szCs w:val="21"/>
                <w:lang w:bidi="ar"/>
              </w:rPr>
              <w:br/>
              <w:t xml:space="preserve">4、厂拌人铺</w:t>
            </w:r>
            <w:r>
              <w:rPr>
                <w:rFonts w:ascii="宋体" w:hAnsi="宋体" w:eastAsia="宋体" w:cs="宋体"/>
                <w:color w:val="000000"/>
                <w:sz w:val="21"/>
                <w:szCs w:val="21"/>
                <w:lang w:bidi="ar"/>
              </w:rPr>
              <w:br/>
              <w:t xml:space="preserve">5、备注：综合单价已包含台班费用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125.57</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122</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碾压混凝土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1、碾压混凝土，速干型</w:t>
            </w:r>
            <w:r>
              <w:rPr>
                <w:rFonts w:ascii="宋体" w:hAnsi="宋体" w:eastAsia="宋体" w:cs="宋体"/>
                <w:color w:val="000000"/>
                <w:sz w:val="21"/>
                <w:szCs w:val="21"/>
                <w:lang w:bidi="ar"/>
              </w:rPr>
              <w:br/>
              <w:t xml:space="preserve">2、C30</w:t>
            </w:r>
            <w:r>
              <w:rPr>
                <w:rFonts w:ascii="宋体" w:hAnsi="宋体" w:eastAsia="宋体" w:cs="宋体"/>
                <w:color w:val="000000"/>
                <w:sz w:val="21"/>
                <w:szCs w:val="21"/>
                <w:lang w:bidi="ar"/>
              </w:rPr>
              <w:br/>
              <w:t xml:space="preserve">3、厚20cm</w:t>
            </w:r>
            <w:r>
              <w:rPr>
                <w:rFonts w:ascii="宋体" w:hAnsi="宋体" w:eastAsia="宋体" w:cs="宋体"/>
                <w:color w:val="000000"/>
                <w:sz w:val="21"/>
                <w:szCs w:val="21"/>
                <w:lang w:bidi="ar"/>
              </w:rPr>
              <w:br/>
              <w:t xml:space="preserve">4、厂拌机铺</w:t>
            </w:r>
            <w:r>
              <w:rPr>
                <w:rFonts w:ascii="宋体" w:hAnsi="宋体" w:eastAsia="宋体" w:cs="宋体"/>
                <w:color w:val="000000"/>
                <w:sz w:val="21"/>
                <w:szCs w:val="21"/>
                <w:lang w:bidi="ar"/>
              </w:rPr>
              <w:br/>
              <w:t xml:space="preserve">5、备注：综合单价已包含台班费用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123.25</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123</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土工合成材料</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1、玻纤格栅</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16.62</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124</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土工合成材料</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1、抗裂贴</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29.12</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道路限高杆</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125</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钢柱</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1、热镀锌钢管柱制作及安装</w:t>
            </w:r>
            <w:r>
              <w:rPr>
                <w:rFonts w:ascii="宋体" w:hAnsi="宋体" w:eastAsia="宋体" w:cs="宋体"/>
                <w:color w:val="000000"/>
                <w:sz w:val="21"/>
                <w:szCs w:val="21"/>
                <w:lang w:bidi="ar"/>
              </w:rPr>
              <w:br/>
              <w:t xml:space="preserve">2、金属构件 运输距离在5km以内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11245.57</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钢梁</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1、热镀锌钢梁制作及安装</w:t>
            </w:r>
            <w:r>
              <w:rPr>
                <w:rFonts w:ascii="宋体" w:hAnsi="宋体" w:eastAsia="宋体" w:cs="宋体"/>
                <w:color w:val="000000"/>
                <w:sz w:val="21"/>
                <w:szCs w:val="21"/>
                <w:lang w:bidi="ar"/>
              </w:rPr>
              <w:br/>
              <w:t xml:space="preserve">2、金属构件 运输距离在5km以内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11582.79</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127</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高强螺栓</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1、螺栓，双螺帽</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40.78</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128</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零星钢构件</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1、热镀锌零星钢构件制作及安装</w:t>
            </w:r>
            <w:r>
              <w:rPr>
                <w:rFonts w:ascii="宋体" w:hAnsi="宋体" w:eastAsia="宋体" w:cs="宋体"/>
                <w:color w:val="000000"/>
                <w:sz w:val="21"/>
                <w:szCs w:val="21"/>
                <w:lang w:bidi="ar"/>
              </w:rPr>
              <w:br/>
              <w:t xml:space="preserve">2、金属构件 运输距离在5km以内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11360.05</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巡视费用</w:t>
            </w:r>
            <w:r/>
          </w:p>
        </w:tc>
      </w:tr>
      <w:tr>
        <w:trPr>
          <w:trHeight w:val="280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129</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日常巡视检查</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1、工程</w:t>
            </w:r>
            <w:r>
              <w:rPr>
                <w:rFonts w:ascii="宋体" w:hAnsi="宋体" w:eastAsia="宋体" w:cs="宋体"/>
                <w:color w:val="000000"/>
                <w:sz w:val="21"/>
                <w:szCs w:val="21"/>
                <w:lang w:bidi="ar"/>
              </w:rPr>
              <w:t xml:space="preserve">内容:</w:t>
            </w:r>
            <w:r>
              <w:rPr>
                <w:rFonts w:ascii="宋体" w:hAnsi="宋体" w:eastAsia="宋体" w:cs="宋体"/>
                <w:color w:val="000000"/>
                <w:sz w:val="21"/>
                <w:szCs w:val="21"/>
                <w:lang w:bidi="ar"/>
              </w:rPr>
              <w:t xml:space="preserve">巡视人员对区域范围内约46.207km市政设施进行巡视，具体包括巡视车辆的全部费用、巡查台账（桥梁经常性检查台账、道路日常巡查记录）、农村公路APP巡查、日常巡视检查（含里程碑、百米桩、隔离墩等扶正、泄水孔清理、桥梁经常性检查、清理路面、候车亭的巡查），日常安全的应急处置，安全生产费，具体按业主要求  </w:t>
            </w:r>
            <w:r>
              <w:rPr>
                <w:rFonts w:ascii="宋体" w:hAnsi="宋体" w:eastAsia="宋体" w:cs="宋体"/>
                <w:color w:val="000000"/>
                <w:sz w:val="21"/>
                <w:szCs w:val="21"/>
                <w:lang w:bidi="ar"/>
              </w:rPr>
              <w:br/>
              <w:t xml:space="preserve">2、工程量计算</w:t>
            </w:r>
            <w:r>
              <w:rPr>
                <w:rFonts w:ascii="宋体" w:hAnsi="宋体" w:eastAsia="宋体" w:cs="宋体"/>
                <w:color w:val="000000"/>
                <w:sz w:val="21"/>
                <w:szCs w:val="21"/>
                <w:lang w:bidi="ar"/>
              </w:rPr>
              <w:t xml:space="preserve">规则:</w:t>
            </w:r>
            <w:r>
              <w:rPr>
                <w:rFonts w:ascii="宋体" w:hAnsi="宋体" w:eastAsia="宋体" w:cs="宋体"/>
                <w:color w:val="000000"/>
                <w:sz w:val="21"/>
                <w:szCs w:val="21"/>
                <w:lang w:bidi="ar"/>
              </w:rPr>
              <w:t xml:space="preserve">以月为单位</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月</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25628.76</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道路沿线安全设施部分</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130</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1、1m2以内标志板</w:t>
            </w:r>
            <w:r>
              <w:rPr>
                <w:rFonts w:ascii="宋体" w:hAnsi="宋体" w:eastAsia="宋体" w:cs="宋体"/>
                <w:color w:val="000000"/>
                <w:sz w:val="21"/>
                <w:szCs w:val="21"/>
                <w:lang w:bidi="ar"/>
              </w:rPr>
              <w:t xml:space="preserve">(厚3mm)</w:t>
            </w:r>
            <w:r>
              <w:rPr>
                <w:rFonts w:ascii="宋体" w:hAnsi="宋体" w:eastAsia="宋体" w:cs="宋体"/>
                <w:color w:val="000000"/>
                <w:sz w:val="21"/>
                <w:szCs w:val="21"/>
                <w:lang w:bidi="ar"/>
              </w:rPr>
              <w:t xml:space="preserve">更换、安装（圆形）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457.36</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131</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1、2m2以内标志板</w:t>
            </w:r>
            <w:r>
              <w:rPr>
                <w:rFonts w:ascii="宋体" w:hAnsi="宋体" w:eastAsia="宋体" w:cs="宋体"/>
                <w:color w:val="000000"/>
                <w:sz w:val="21"/>
                <w:szCs w:val="21"/>
                <w:lang w:bidi="ar"/>
              </w:rPr>
              <w:t xml:space="preserve">(厚3mm)</w:t>
            </w:r>
            <w:r>
              <w:rPr>
                <w:rFonts w:ascii="宋体" w:hAnsi="宋体" w:eastAsia="宋体" w:cs="宋体"/>
                <w:color w:val="000000"/>
                <w:sz w:val="21"/>
                <w:szCs w:val="21"/>
                <w:lang w:bidi="ar"/>
              </w:rPr>
              <w:t xml:space="preserve">更换、安装（圆形）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793.86</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132</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1、1m2以内标志板</w:t>
            </w:r>
            <w:r>
              <w:rPr>
                <w:rFonts w:ascii="宋体" w:hAnsi="宋体" w:eastAsia="宋体" w:cs="宋体"/>
                <w:color w:val="000000"/>
                <w:sz w:val="21"/>
                <w:szCs w:val="21"/>
                <w:lang w:bidi="ar"/>
              </w:rPr>
              <w:t xml:space="preserve">(厚3mm)</w:t>
            </w:r>
            <w:r>
              <w:rPr>
                <w:rFonts w:ascii="宋体" w:hAnsi="宋体" w:eastAsia="宋体" w:cs="宋体"/>
                <w:color w:val="000000"/>
                <w:sz w:val="21"/>
                <w:szCs w:val="21"/>
                <w:lang w:bidi="ar"/>
              </w:rPr>
              <w:t xml:space="preserve">更换、安装（三角形）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459.70</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133</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标志牌</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1、2m2以内标志板</w:t>
            </w:r>
            <w:r>
              <w:rPr>
                <w:rFonts w:ascii="宋体" w:hAnsi="宋体" w:eastAsia="宋体" w:cs="宋体"/>
                <w:color w:val="000000"/>
                <w:sz w:val="21"/>
                <w:szCs w:val="21"/>
                <w:lang w:bidi="ar"/>
              </w:rPr>
              <w:t xml:space="preserve">(厚3mm)</w:t>
            </w:r>
            <w:r>
              <w:rPr>
                <w:rFonts w:ascii="宋体" w:hAnsi="宋体" w:eastAsia="宋体" w:cs="宋体"/>
                <w:color w:val="000000"/>
                <w:sz w:val="21"/>
                <w:szCs w:val="21"/>
                <w:lang w:bidi="ar"/>
              </w:rPr>
              <w:t xml:space="preserve">更换、安装（三角形）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793.86</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134</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标志板基础</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1、标志板基础</w:t>
            </w:r>
            <w:r>
              <w:rPr>
                <w:rFonts w:ascii="宋体" w:hAnsi="宋体" w:eastAsia="宋体" w:cs="宋体"/>
                <w:color w:val="000000"/>
                <w:sz w:val="21"/>
                <w:szCs w:val="21"/>
                <w:lang w:bidi="ar"/>
              </w:rPr>
              <w:br/>
              <w:t xml:space="preserve">2、包括挖土、C15砼垫层、C30砼基础（含钢筋）、模板、回填土</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806.52</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135</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rPr>
                <w:rFonts w:ascii="宋体" w:hAnsi="宋体" w:eastAsia="宋体" w:cs="宋体"/>
                <w:color w:val="000000"/>
                <w:sz w:val="21"/>
                <w:szCs w:val="21"/>
                <w:lang w:bidi="ar"/>
              </w:rPr>
              <w:t xml:space="preserve">名称:</w:t>
            </w:r>
            <w:r>
              <w:rPr>
                <w:rFonts w:ascii="宋体" w:hAnsi="宋体" w:eastAsia="宋体" w:cs="宋体"/>
                <w:color w:val="000000"/>
                <w:sz w:val="21"/>
                <w:szCs w:val="21"/>
                <w:lang w:bidi="ar"/>
              </w:rPr>
              <w:t xml:space="preserve">标线清除</w:t>
            </w:r>
            <w:r>
              <w:rPr>
                <w:rFonts w:ascii="宋体" w:hAnsi="宋体" w:eastAsia="宋体" w:cs="宋体"/>
                <w:color w:val="000000"/>
                <w:sz w:val="21"/>
                <w:szCs w:val="21"/>
                <w:lang w:bidi="ar"/>
              </w:rPr>
              <w:br/>
              <w:t xml:space="preserve">2、</w:t>
            </w:r>
            <w:r>
              <w:rPr>
                <w:rFonts w:ascii="宋体" w:hAnsi="宋体" w:eastAsia="宋体" w:cs="宋体"/>
                <w:color w:val="000000"/>
                <w:sz w:val="21"/>
                <w:szCs w:val="21"/>
                <w:lang w:bidi="ar"/>
              </w:rPr>
              <w:t xml:space="preserve">工艺:</w:t>
            </w:r>
            <w:r>
              <w:rPr>
                <w:rFonts w:ascii="宋体" w:hAnsi="宋体" w:eastAsia="宋体" w:cs="宋体"/>
                <w:color w:val="000000"/>
                <w:sz w:val="21"/>
                <w:szCs w:val="21"/>
                <w:lang w:bidi="ar"/>
              </w:rPr>
              <w:t xml:space="preserve">高压水除线，专用机械水除，使用无杂质自来水。</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70.84</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136</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rPr>
                <w:rFonts w:ascii="宋体" w:hAnsi="宋体" w:eastAsia="宋体" w:cs="宋体"/>
                <w:color w:val="000000"/>
                <w:sz w:val="21"/>
                <w:szCs w:val="21"/>
                <w:lang w:bidi="ar"/>
              </w:rPr>
              <w:t xml:space="preserve">横道线  常温型标线</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13.55</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137</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rPr>
                <w:rFonts w:ascii="宋体" w:hAnsi="宋体" w:eastAsia="宋体" w:cs="宋体"/>
                <w:color w:val="000000"/>
                <w:sz w:val="21"/>
                <w:szCs w:val="21"/>
                <w:lang w:bidi="ar"/>
              </w:rPr>
              <w:t xml:space="preserve">横道线  冷漆型标线</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9.40</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138</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2、直行箭头</w:t>
            </w:r>
            <w:r>
              <w:rPr>
                <w:rFonts w:ascii="宋体" w:hAnsi="宋体" w:eastAsia="宋体" w:cs="宋体"/>
                <w:color w:val="000000"/>
                <w:sz w:val="21"/>
                <w:szCs w:val="21"/>
                <w:lang w:bidi="ar"/>
              </w:rPr>
              <w:t xml:space="preserve">(3m)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257.89</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139</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2、直行箭头</w:t>
            </w:r>
            <w:r>
              <w:rPr>
                <w:rFonts w:ascii="宋体" w:hAnsi="宋体" w:eastAsia="宋体" w:cs="宋体"/>
                <w:color w:val="000000"/>
                <w:sz w:val="21"/>
                <w:szCs w:val="21"/>
                <w:lang w:bidi="ar"/>
              </w:rPr>
              <w:t xml:space="preserve">(6m)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395.29</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2、直行箭头</w:t>
            </w:r>
            <w:r>
              <w:rPr>
                <w:rFonts w:ascii="宋体" w:hAnsi="宋体" w:eastAsia="宋体" w:cs="宋体"/>
                <w:color w:val="000000"/>
                <w:sz w:val="21"/>
                <w:szCs w:val="21"/>
                <w:lang w:bidi="ar"/>
              </w:rPr>
              <w:t xml:space="preserve">(9m)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620.97</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141</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2、左转或右转</w:t>
            </w:r>
            <w:r>
              <w:rPr>
                <w:rFonts w:ascii="宋体" w:hAnsi="宋体" w:eastAsia="宋体" w:cs="宋体"/>
                <w:color w:val="000000"/>
                <w:sz w:val="21"/>
                <w:szCs w:val="21"/>
                <w:lang w:bidi="ar"/>
              </w:rPr>
              <w:t xml:space="preserve">(3m)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248.25</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142</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2、左转或右转</w:t>
            </w:r>
            <w:r>
              <w:rPr>
                <w:rFonts w:ascii="宋体" w:hAnsi="宋体" w:eastAsia="宋体" w:cs="宋体"/>
                <w:color w:val="000000"/>
                <w:sz w:val="21"/>
                <w:szCs w:val="21"/>
                <w:lang w:bidi="ar"/>
              </w:rPr>
              <w:t xml:space="preserve">(6m)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356.74</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143</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2、左转或右转</w:t>
            </w:r>
            <w:r>
              <w:rPr>
                <w:rFonts w:ascii="宋体" w:hAnsi="宋体" w:eastAsia="宋体" w:cs="宋体"/>
                <w:color w:val="000000"/>
                <w:sz w:val="21"/>
                <w:szCs w:val="21"/>
                <w:lang w:bidi="ar"/>
              </w:rPr>
              <w:t xml:space="preserve">(9m)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514.52</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144</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2、直行左转或右转</w:t>
            </w:r>
            <w:r>
              <w:rPr>
                <w:rFonts w:ascii="宋体" w:hAnsi="宋体" w:eastAsia="宋体" w:cs="宋体"/>
                <w:color w:val="000000"/>
                <w:sz w:val="21"/>
                <w:szCs w:val="21"/>
                <w:lang w:bidi="ar"/>
              </w:rPr>
              <w:t xml:space="preserve">(3m)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254.33</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145</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2、直行左转或右转</w:t>
            </w:r>
            <w:r>
              <w:rPr>
                <w:rFonts w:ascii="宋体" w:hAnsi="宋体" w:eastAsia="宋体" w:cs="宋体"/>
                <w:color w:val="000000"/>
                <w:sz w:val="21"/>
                <w:szCs w:val="21"/>
                <w:lang w:bidi="ar"/>
              </w:rPr>
              <w:t xml:space="preserve">(6m)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467.81</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146</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2、直行左转或右转</w:t>
            </w:r>
            <w:r>
              <w:rPr>
                <w:rFonts w:ascii="宋体" w:hAnsi="宋体" w:eastAsia="宋体" w:cs="宋体"/>
                <w:color w:val="000000"/>
                <w:sz w:val="21"/>
                <w:szCs w:val="21"/>
                <w:lang w:bidi="ar"/>
              </w:rPr>
              <w:t xml:space="preserve">(9m)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669.40</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147</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2、掉头箭头</w:t>
            </w:r>
            <w:r>
              <w:rPr>
                <w:rFonts w:ascii="宋体" w:hAnsi="宋体" w:eastAsia="宋体" w:cs="宋体"/>
                <w:color w:val="000000"/>
                <w:sz w:val="21"/>
                <w:szCs w:val="21"/>
                <w:lang w:bidi="ar"/>
              </w:rPr>
              <w:t xml:space="preserve">(3m)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261.77</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148</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2、掉头箭头</w:t>
            </w:r>
            <w:r>
              <w:rPr>
                <w:rFonts w:ascii="宋体" w:hAnsi="宋体" w:eastAsia="宋体" w:cs="宋体"/>
                <w:color w:val="000000"/>
                <w:sz w:val="21"/>
                <w:szCs w:val="21"/>
                <w:lang w:bidi="ar"/>
              </w:rPr>
              <w:t xml:space="preserve">(6m)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392.63</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149</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2、禁止掉头箭头</w:t>
            </w:r>
            <w:r>
              <w:rPr>
                <w:rFonts w:ascii="宋体" w:hAnsi="宋体" w:eastAsia="宋体" w:cs="宋体"/>
                <w:color w:val="000000"/>
                <w:sz w:val="21"/>
                <w:szCs w:val="21"/>
                <w:lang w:bidi="ar"/>
              </w:rPr>
              <w:t xml:space="preserve">(5m)</w:t>
            </w:r>
            <w:r>
              <w:rPr>
                <w:rFonts w:ascii="宋体" w:hAnsi="宋体" w:eastAsia="宋体" w:cs="宋体"/>
                <w:color w:val="000000"/>
                <w:sz w:val="21"/>
                <w:szCs w:val="21"/>
                <w:lang w:bidi="ar"/>
              </w:rPr>
              <w:t xml:space="preserve"> 热熔漆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572.07</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1、材料</w:t>
            </w:r>
            <w:r>
              <w:rPr>
                <w:rFonts w:ascii="宋体" w:hAnsi="宋体" w:eastAsia="宋体" w:cs="宋体"/>
                <w:color w:val="000000"/>
                <w:sz w:val="21"/>
                <w:szCs w:val="21"/>
                <w:lang w:bidi="ar"/>
              </w:rPr>
              <w:t xml:space="preserve">品种:</w:t>
            </w:r>
            <w:r>
              <w:rPr>
                <w:rFonts w:ascii="宋体" w:hAnsi="宋体" w:eastAsia="宋体" w:cs="宋体"/>
                <w:color w:val="000000"/>
                <w:sz w:val="21"/>
                <w:szCs w:val="21"/>
                <w:lang w:bidi="ar"/>
              </w:rPr>
              <w:t xml:space="preserve">热熔标线涂料</w:t>
            </w:r>
            <w:r>
              <w:rPr>
                <w:rFonts w:ascii="宋体" w:hAnsi="宋体" w:eastAsia="宋体" w:cs="宋体"/>
                <w:color w:val="000000"/>
                <w:sz w:val="21"/>
                <w:szCs w:val="21"/>
                <w:lang w:bidi="ar"/>
              </w:rPr>
              <w:br/>
              <w:t xml:space="preserve">2、类型：地面文字或图案</w:t>
            </w:r>
            <w:r>
              <w:rPr>
                <w:rFonts w:ascii="宋体" w:hAnsi="宋体" w:eastAsia="宋体" w:cs="宋体"/>
                <w:color w:val="000000"/>
                <w:sz w:val="21"/>
                <w:szCs w:val="21"/>
                <w:lang w:bidi="ar"/>
              </w:rPr>
              <w:br/>
              <w:t xml:space="preserve">3、按文字或图案外围尺寸计算</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137.29</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151</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石球</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1、石球：直径300</w:t>
            </w:r>
            <w:r>
              <w:rPr>
                <w:rFonts w:ascii="宋体" w:hAnsi="宋体" w:eastAsia="宋体" w:cs="宋体"/>
                <w:color w:val="000000"/>
                <w:sz w:val="21"/>
                <w:szCs w:val="21"/>
                <w:lang w:bidi="ar"/>
              </w:rPr>
              <w:br/>
              <w:t xml:space="preserve">2、成品购入及安装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349.49</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152</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石球</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1、石球：直径400</w:t>
            </w:r>
            <w:r>
              <w:rPr>
                <w:rFonts w:ascii="宋体" w:hAnsi="宋体" w:eastAsia="宋体" w:cs="宋体"/>
                <w:color w:val="000000"/>
                <w:sz w:val="21"/>
                <w:szCs w:val="21"/>
                <w:lang w:bidi="ar"/>
              </w:rPr>
              <w:br/>
              <w:t xml:space="preserve">2、成品购入及安装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465.98</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153</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石球</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1、石球：直径500</w:t>
            </w:r>
            <w:r>
              <w:rPr>
                <w:rFonts w:ascii="宋体" w:hAnsi="宋体" w:eastAsia="宋体" w:cs="宋体"/>
                <w:color w:val="000000"/>
                <w:sz w:val="21"/>
                <w:szCs w:val="21"/>
                <w:lang w:bidi="ar"/>
              </w:rPr>
              <w:br/>
              <w:t xml:space="preserve">2、成品购入及安装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582.47</w:t>
            </w:r>
            <w:r/>
          </w:p>
        </w:tc>
      </w:tr>
      <w:tr>
        <w:trPr>
          <w:trHeight w:val="153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154</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石笋</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1、石笋规格：600mm高φ250芝麻灰水磨抛光面石柱；开25*10凹槽内贴25宽黄色反光条；现场人行道路面开φ250深100槽，结构胶固定</w:t>
            </w:r>
            <w:r>
              <w:rPr>
                <w:rFonts w:ascii="宋体" w:hAnsi="宋体" w:eastAsia="宋体" w:cs="宋体"/>
                <w:color w:val="000000"/>
                <w:sz w:val="21"/>
                <w:szCs w:val="21"/>
                <w:lang w:bidi="ar"/>
              </w:rPr>
              <w:br/>
              <w:t xml:space="preserve">2、成品购入及安装</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209.69</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155</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标识牌</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1、名称：路长制公示牌</w:t>
            </w:r>
            <w:r>
              <w:rPr>
                <w:rFonts w:ascii="宋体" w:hAnsi="宋体" w:eastAsia="宋体" w:cs="宋体"/>
                <w:color w:val="000000"/>
                <w:sz w:val="21"/>
                <w:szCs w:val="21"/>
                <w:lang w:bidi="ar"/>
              </w:rPr>
              <w:br/>
              <w:t xml:space="preserve">2、材质：不锈钢烤漆材质</w:t>
            </w:r>
            <w:r>
              <w:rPr>
                <w:rFonts w:ascii="宋体" w:hAnsi="宋体" w:eastAsia="宋体" w:cs="宋体"/>
                <w:color w:val="000000"/>
                <w:sz w:val="21"/>
                <w:szCs w:val="21"/>
                <w:lang w:bidi="ar"/>
              </w:rPr>
              <w:br/>
              <w:t xml:space="preserve">3、包括基础及安装</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2583.88</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156</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其他构件</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1、公交站台不锈钢坐凳维修</w:t>
            </w:r>
            <w:r>
              <w:rPr>
                <w:rFonts w:ascii="宋体" w:hAnsi="宋体" w:eastAsia="宋体" w:cs="宋体"/>
                <w:color w:val="000000"/>
                <w:sz w:val="21"/>
                <w:szCs w:val="21"/>
                <w:lang w:bidi="ar"/>
              </w:rPr>
              <w:br/>
              <w:t xml:space="preserve">2、含拆除、安装、修复等所有工作内容</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524.22</w:t>
            </w:r>
            <w:r/>
          </w:p>
        </w:tc>
      </w:tr>
      <w:tr>
        <w:trPr>
          <w:trHeight w:val="153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157</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其他构件</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1、公交站台不锈钢坐凳更新</w:t>
            </w:r>
            <w:r>
              <w:rPr>
                <w:rFonts w:ascii="宋体" w:hAnsi="宋体" w:eastAsia="宋体" w:cs="宋体"/>
                <w:color w:val="000000"/>
                <w:sz w:val="21"/>
                <w:szCs w:val="21"/>
                <w:lang w:bidi="ar"/>
              </w:rPr>
              <w:br/>
              <w:t xml:space="preserve">2、规格：1.5（长）*0.3（宽）*0.1（厚）</w:t>
            </w:r>
            <w:r>
              <w:rPr>
                <w:rFonts w:ascii="宋体" w:hAnsi="宋体" w:eastAsia="宋体" w:cs="宋体"/>
                <w:color w:val="000000"/>
                <w:sz w:val="21"/>
                <w:szCs w:val="21"/>
                <w:lang w:bidi="ar"/>
              </w:rPr>
              <w:br/>
              <w:t xml:space="preserve">3、含拆除、安装、修复等所有工作内容</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1489.56</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158</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箱体玻璃</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1、拆除原有候车亭玻璃</w:t>
            </w:r>
            <w:r>
              <w:rPr>
                <w:rFonts w:ascii="宋体" w:hAnsi="宋体" w:eastAsia="宋体" w:cs="宋体"/>
                <w:color w:val="000000"/>
                <w:sz w:val="21"/>
                <w:szCs w:val="21"/>
                <w:lang w:bidi="ar"/>
              </w:rPr>
              <w:br/>
              <w:t xml:space="preserve">2、5mm透明钢化玻璃（更换候车亭玻璃）</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152.18</w:t>
            </w:r>
            <w:r/>
          </w:p>
        </w:tc>
      </w:tr>
      <w:tr>
        <w:trPr>
          <w:trHeight w:val="102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159</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箱体玻璃</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1、拆除原有候车亭玻璃</w:t>
            </w:r>
            <w:r>
              <w:rPr>
                <w:rFonts w:ascii="宋体" w:hAnsi="宋体" w:eastAsia="宋体" w:cs="宋体"/>
                <w:color w:val="000000"/>
                <w:sz w:val="21"/>
                <w:szCs w:val="21"/>
                <w:lang w:bidi="ar"/>
              </w:rPr>
              <w:br/>
              <w:t xml:space="preserve">2、8mm透明钢化玻璃（更换候车亭玻璃）</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187.10</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160</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橡胶盲道条</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1、规格综合，厚度7mm</w:t>
            </w:r>
            <w:r>
              <w:rPr>
                <w:rFonts w:ascii="宋体" w:hAnsi="宋体" w:eastAsia="宋体" w:cs="宋体"/>
                <w:color w:val="000000"/>
                <w:sz w:val="21"/>
                <w:szCs w:val="21"/>
                <w:lang w:bidi="ar"/>
              </w:rPr>
              <w:br/>
              <w:t xml:space="preserve">2、按实铺面积计量</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221.34</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161</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橡胶盲道条</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1、规格综合，厚度8mm</w:t>
            </w:r>
            <w:r>
              <w:rPr>
                <w:rFonts w:ascii="宋体" w:hAnsi="宋体" w:eastAsia="宋体" w:cs="宋体"/>
                <w:color w:val="000000"/>
                <w:sz w:val="21"/>
                <w:szCs w:val="21"/>
                <w:lang w:bidi="ar"/>
              </w:rPr>
              <w:br/>
              <w:t xml:space="preserve">2、按实铺面积计量</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291.24</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162</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不锈钢盲道条</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1、不锈钢盲道条，规格综合</w:t>
            </w:r>
            <w:r>
              <w:rPr>
                <w:rFonts w:ascii="宋体" w:hAnsi="宋体" w:eastAsia="宋体" w:cs="宋体"/>
                <w:color w:val="000000"/>
                <w:sz w:val="21"/>
                <w:szCs w:val="21"/>
                <w:lang w:bidi="ar"/>
              </w:rPr>
              <w:br/>
              <w:t xml:space="preserve">2、按重量计量</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34948.30</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163</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砖砌体</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1、M10水泥砂浆砌筑MU15砼实心砖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842.33</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164</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墙、柱面一般抹灰</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1、2cm厚1：2水泥砂浆抹面</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51.90</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道路养护</w:t>
            </w:r>
            <w:r>
              <w:rPr>
                <w:rFonts w:ascii="宋体" w:hAnsi="宋体" w:eastAsia="宋体" w:cs="宋体"/>
                <w:color w:val="000000"/>
                <w:sz w:val="21"/>
                <w:szCs w:val="21"/>
                <w:lang w:bidi="ar"/>
              </w:rPr>
              <w:t xml:space="preserve">(修复工程)</w:t>
            </w:r>
            <w:r>
              <w:rPr>
                <w:rFonts w:ascii="宋体" w:hAnsi="宋体" w:eastAsia="宋体" w:cs="宋体"/>
                <w:color w:val="000000"/>
                <w:sz w:val="21"/>
                <w:szCs w:val="21"/>
                <w:lang w:bidi="ar"/>
              </w:rPr>
              <w:t xml:space="preserve">部分</w:t>
            </w:r>
            <w:r/>
          </w:p>
        </w:tc>
      </w:tr>
      <w:tr>
        <w:trPr>
          <w:trHeight w:val="127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165</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1、部位：冷料沥青临时修补较小坑塘</w:t>
            </w:r>
            <w:r>
              <w:rPr>
                <w:rFonts w:ascii="宋体" w:hAnsi="宋体" w:eastAsia="宋体" w:cs="宋体"/>
                <w:color w:val="000000"/>
                <w:sz w:val="21"/>
                <w:szCs w:val="21"/>
                <w:lang w:bidi="ar"/>
              </w:rPr>
              <w:br/>
              <w:t xml:space="preserve">2、含切边、翻挖、铺料、找平、夯实、封边</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4083.44</w:t>
            </w:r>
            <w:r/>
          </w:p>
        </w:tc>
      </w:tr>
      <w:tr>
        <w:trPr>
          <w:trHeight w:val="25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166</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混凝土垫层</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1、C20混凝土包封过路管</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524.13</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其它零星工程</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167</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零星工日</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施工中可能发生零星工日，以实际发生的量为准</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工日</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163.10</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工业盐融雪剂，粗粒式，以实际发生的量为准</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931.95</w:t>
            </w:r>
            <w:r/>
          </w:p>
        </w:tc>
      </w:tr>
      <w:tr>
        <w:trPr>
          <w:trHeight w:val="25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169</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草包，以实际发生的量为准</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1.86</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170</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载重汽车 10t/除其他定额已包含的机械费用外的单独机械费用适用此条清单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1319.88</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171</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内燃单级离心清水泵 250/除其他定额已包含的机械费用外的单独机械费用适用此条清单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277.98</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172</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汽车式起重机 16t/除其他定额已包含的机械费用外的单独机械费用适用此条清单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1629.31</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173</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载重汽车 装载质量5t/除其他定额已包含的机械费用外的单独机械费用适用此条清单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825.10</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174</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内燃单级离心清水泵 200/除其他定额已包含的机械费用外的单独机械费用适用此条清单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220.58</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175</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汽车式起重机 25t/除其他定额已包含的机械费用外的单独机械费用适用此条清单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1842.86</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176</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叉式装载机 5t/除其他定额已包含的机械费用外的单独机械费用适用此条清单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814.96</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177</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履带式单斗挖掘机</w:t>
            </w:r>
            <w:r>
              <w:rPr>
                <w:rFonts w:ascii="宋体" w:hAnsi="宋体" w:eastAsia="宋体" w:cs="宋体"/>
                <w:color w:val="000000"/>
                <w:sz w:val="21"/>
                <w:szCs w:val="21"/>
                <w:lang w:bidi="ar"/>
              </w:rPr>
              <w:t xml:space="preserve">(液压)</w:t>
            </w:r>
            <w:r>
              <w:rPr>
                <w:rFonts w:ascii="宋体" w:hAnsi="宋体" w:eastAsia="宋体" w:cs="宋体"/>
                <w:color w:val="000000"/>
                <w:sz w:val="21"/>
                <w:szCs w:val="21"/>
                <w:lang w:bidi="ar"/>
              </w:rPr>
              <w:t xml:space="preserve"> 0.6m3/除其他定额已包含的机械费用外的单独机械费用适用此条清单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1434.10</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178</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履带式单斗挖掘机</w:t>
            </w:r>
            <w:r>
              <w:rPr>
                <w:rFonts w:ascii="宋体" w:hAnsi="宋体" w:eastAsia="宋体" w:cs="宋体"/>
                <w:color w:val="000000"/>
                <w:sz w:val="21"/>
                <w:szCs w:val="21"/>
                <w:lang w:bidi="ar"/>
              </w:rPr>
              <w:t xml:space="preserve">(液压)</w:t>
            </w:r>
            <w:r>
              <w:rPr>
                <w:rFonts w:ascii="宋体" w:hAnsi="宋体" w:eastAsia="宋体" w:cs="宋体"/>
                <w:color w:val="000000"/>
                <w:sz w:val="21"/>
                <w:szCs w:val="21"/>
                <w:lang w:bidi="ar"/>
              </w:rPr>
              <w:t xml:space="preserve"> 1m3/除其他定额已包含的机械费用外的单独机械费用适用此条清单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2038.72</w:t>
            </w:r>
            <w:r/>
          </w:p>
        </w:tc>
      </w:tr>
      <w:tr>
        <w:trPr>
          <w:trHeight w:val="765"/>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179</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柴油发电机组 30kW/除其他定额已包含的机械费用外的单独机械费用适用此条清单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704.75</w:t>
            </w:r>
            <w:r/>
          </w:p>
        </w:tc>
      </w:tr>
      <w:tr>
        <w:trPr>
          <w:trHeight w:val="510"/>
        </w:trPr>
        <w:tc>
          <w:tcPr>
            <w:tcBorders>
              <w:top w:val="single" w:color="000000" w:sz="4" w:space="0"/>
              <w:left w:val="single" w:color="000000" w:sz="8" w:space="0"/>
              <w:bottom w:val="single" w:color="000000" w:sz="4" w:space="0"/>
              <w:right w:val="single" w:color="000000" w:sz="4" w:space="0"/>
            </w:tcBorders>
            <w:tcW w:w="311"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180</w:t>
            </w:r>
            <w:r/>
          </w:p>
        </w:tc>
        <w:tc>
          <w:tcPr>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9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升降机/除其他定额已包含的机械费用外的单独机械费用适用此条清单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5"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1090.01</w:t>
            </w:r>
            <w:r/>
          </w:p>
        </w:tc>
      </w:tr>
    </w:tbl>
    <w:p>
      <w:pPr>
        <w:rPr>
          <w:rFonts w:ascii="Calibri" w:hAnsi="Calibri" w:eastAsia="宋体"/>
          <w:sz w:val="21"/>
          <w:szCs w:val="24"/>
        </w:rPr>
      </w:pPr>
      <w:r>
        <w:rPr>
          <w:rFonts w:ascii="Calibri" w:hAnsi="Calibri" w:eastAsia="宋体"/>
          <w:sz w:val="21"/>
          <w:szCs w:val="24"/>
        </w:rPr>
      </w:r>
      <w:r/>
    </w:p>
    <w:tbl>
      <w:tblPr>
        <w:tblW w:w="4998" w:type="pct"/>
        <w:tblLook w:val="0000" w:firstRow="0" w:lastRow="0" w:firstColumn="0" w:lastColumn="0" w:noHBand="0" w:noVBand="0"/>
      </w:tblPr>
      <w:tblGrid>
        <w:gridCol w:w="567"/>
        <w:gridCol w:w="1656"/>
        <w:gridCol w:w="3746"/>
        <w:gridCol w:w="1004"/>
        <w:gridCol w:w="997"/>
        <w:gridCol w:w="1274"/>
      </w:tblGrid>
      <w:tr>
        <w:trPr>
          <w:trHeight w:val="285"/>
        </w:trPr>
        <w:tc>
          <w:tcPr>
            <w:gridSpan w:val="4"/>
            <w:tcBorders>
              <w:top w:val="none" w:color="000000" w:sz="4" w:space="0"/>
              <w:left w:val="none" w:color="000000" w:sz="4" w:space="0"/>
              <w:bottom w:val="single" w:color="000000" w:sz="8" w:space="0"/>
              <w:right w:val="none" w:color="000000" w:sz="4" w:space="0"/>
            </w:tcBorders>
            <w:tcW w:w="3772" w:type="pct"/>
            <w:vAlign w:val="center"/>
            <w:textDirection w:val="lrTb"/>
            <w:noWrap w:val="false"/>
          </w:tcPr>
          <w:p>
            <w:pPr>
              <w:jc w:val="left"/>
              <w:widowControl/>
              <w:rPr>
                <w:rFonts w:hint="eastAsia" w:ascii="黑体" w:hAnsi="宋体" w:eastAsia="黑体" w:cs="黑体"/>
                <w:b/>
                <w:bCs/>
                <w:color w:val="000000"/>
                <w:sz w:val="22"/>
                <w:szCs w:val="22"/>
              </w:rPr>
            </w:pPr>
            <w:r>
              <w:rPr>
                <w:rFonts w:ascii="黑体" w:hAnsi="宋体" w:eastAsia="黑体" w:cs="黑体"/>
                <w:b/>
                <w:bCs/>
                <w:color w:val="000000"/>
                <w:sz w:val="28"/>
                <w:szCs w:val="28"/>
                <w:lang w:bidi="ar"/>
              </w:rPr>
              <w:t xml:space="preserve">2、排水工程</w:t>
            </w:r>
            <w:r/>
          </w:p>
        </w:tc>
        <w:tc>
          <w:tcPr>
            <w:gridSpan w:val="2"/>
            <w:tcBorders>
              <w:top w:val="none" w:color="000000" w:sz="4" w:space="0"/>
              <w:left w:val="none" w:color="000000" w:sz="4" w:space="0"/>
              <w:bottom w:val="single" w:color="000000" w:sz="8" w:space="0"/>
              <w:right w:val="none" w:color="000000" w:sz="4" w:space="0"/>
            </w:tcBorders>
            <w:tcW w:w="1227" w:type="pct"/>
            <w:vAlign w:val="center"/>
            <w:textDirection w:val="lrTb"/>
            <w:noWrap w:val="false"/>
          </w:tcPr>
          <w:p>
            <w:pPr>
              <w:jc w:val="center"/>
              <w:rPr>
                <w:rFonts w:hint="eastAsia" w:ascii="黑体" w:hAnsi="宋体" w:eastAsia="黑体" w:cs="黑体"/>
                <w:b/>
                <w:bCs/>
                <w:color w:val="000000"/>
                <w:sz w:val="18"/>
                <w:szCs w:val="18"/>
              </w:rPr>
            </w:pPr>
            <w:r>
              <w:rPr>
                <w:rFonts w:hint="eastAsia" w:ascii="黑体" w:hAnsi="宋体" w:eastAsia="黑体" w:cs="黑体"/>
                <w:b/>
                <w:bCs/>
                <w:color w:val="000000"/>
                <w:sz w:val="18"/>
                <w:szCs w:val="18"/>
              </w:rPr>
            </w:r>
            <w:r/>
          </w:p>
        </w:tc>
      </w:tr>
      <w:tr>
        <w:trPr>
          <w:trHeight w:val="312"/>
        </w:trPr>
        <w:tc>
          <w:tcPr>
            <w:tcBorders>
              <w:top w:val="single" w:color="000000" w:sz="8" w:space="0"/>
              <w:left w:val="single" w:color="000000" w:sz="8" w:space="0"/>
              <w:bottom w:val="single" w:color="000000" w:sz="4" w:space="0"/>
              <w:right w:val="single" w:color="000000" w:sz="4" w:space="0"/>
            </w:tcBorders>
            <w:tcW w:w="307"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序号</w:t>
            </w:r>
            <w:r/>
          </w:p>
        </w:tc>
        <w:tc>
          <w:tcPr>
            <w:tcBorders>
              <w:top w:val="single" w:color="000000" w:sz="8" w:space="0"/>
              <w:left w:val="single" w:color="000000" w:sz="4" w:space="0"/>
              <w:bottom w:val="single" w:color="000000" w:sz="4" w:space="0"/>
              <w:right w:val="single" w:color="000000" w:sz="4" w:space="0"/>
            </w:tcBorders>
            <w:tcW w:w="896"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项目名称</w:t>
            </w:r>
            <w:r/>
          </w:p>
        </w:tc>
        <w:tc>
          <w:tcPr>
            <w:tcBorders>
              <w:top w:val="single" w:color="000000" w:sz="8" w:space="0"/>
              <w:left w:val="single" w:color="000000" w:sz="4" w:space="0"/>
              <w:bottom w:val="single" w:color="000000" w:sz="4" w:space="0"/>
              <w:right w:val="single" w:color="000000" w:sz="4" w:space="0"/>
            </w:tcBorders>
            <w:tcW w:w="2026"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项目特征描述</w:t>
            </w:r>
            <w:r/>
          </w:p>
        </w:tc>
        <w:tc>
          <w:tcPr>
            <w:tcBorders>
              <w:top w:val="single" w:color="000000" w:sz="8" w:space="0"/>
              <w:left w:val="single" w:color="000000" w:sz="4" w:space="0"/>
              <w:bottom w:val="single" w:color="000000" w:sz="4" w:space="0"/>
              <w:right w:val="single" w:color="000000" w:sz="4" w:space="0"/>
            </w:tcBorders>
            <w:tcW w:w="542"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计量</w:t>
            </w:r>
            <w:r>
              <w:rPr>
                <w:rFonts w:ascii="宋体" w:hAnsi="宋体" w:eastAsia="宋体" w:cs="宋体"/>
                <w:b/>
                <w:bCs/>
                <w:color w:val="000000"/>
                <w:sz w:val="21"/>
                <w:szCs w:val="21"/>
                <w:lang w:bidi="ar"/>
              </w:rPr>
              <w:br/>
              <w:t xml:space="preserve">单位</w:t>
            </w:r>
            <w:r/>
          </w:p>
        </w:tc>
        <w:tc>
          <w:tcPr>
            <w:tcBorders>
              <w:top w:val="single" w:color="000000" w:sz="8" w:space="0"/>
              <w:left w:val="single" w:color="000000" w:sz="4" w:space="0"/>
              <w:bottom w:val="single" w:color="000000" w:sz="4" w:space="0"/>
              <w:right w:val="single" w:color="000000" w:sz="4" w:space="0"/>
            </w:tcBorders>
            <w:tcW w:w="539"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工程量</w:t>
            </w:r>
            <w:r/>
          </w:p>
        </w:tc>
        <w:tc>
          <w:tcPr>
            <w:tcBorders>
              <w:top w:val="single" w:color="000000" w:sz="8"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最高限价单价（元）（含税）</w:t>
            </w:r>
            <w:r/>
          </w:p>
        </w:tc>
      </w:tr>
      <w:tr>
        <w:trPr>
          <w:trHeight w:val="680"/>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道路养护（排水工程）</w:t>
            </w:r>
            <w:r/>
          </w:p>
        </w:tc>
      </w:tr>
      <w:tr>
        <w:trPr>
          <w:trHeight w:val="102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1、检查井维修 升高20cm以上 φ700以内</w:t>
            </w:r>
            <w:r>
              <w:rPr>
                <w:rFonts w:ascii="宋体" w:hAnsi="宋体" w:eastAsia="宋体" w:cs="宋体"/>
                <w:color w:val="000000"/>
                <w:sz w:val="21"/>
                <w:szCs w:val="21"/>
                <w:lang w:bidi="ar"/>
              </w:rPr>
              <w:br/>
              <w:t xml:space="preserve">2、含有毒气体检测等工作内容</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412.36</w:t>
            </w:r>
            <w:r/>
          </w:p>
        </w:tc>
      </w:tr>
      <w:tr>
        <w:trPr>
          <w:trHeight w:val="102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1、检查井维修 降低20cm以内 φ700以内</w:t>
            </w:r>
            <w:r>
              <w:rPr>
                <w:rFonts w:ascii="宋体" w:hAnsi="宋体" w:eastAsia="宋体" w:cs="宋体"/>
                <w:color w:val="000000"/>
                <w:sz w:val="21"/>
                <w:szCs w:val="21"/>
                <w:lang w:bidi="ar"/>
              </w:rPr>
              <w:br/>
              <w:t xml:space="preserve"> 2、含有毒气体检测等工作内容</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374.60</w:t>
            </w:r>
            <w:r/>
          </w:p>
        </w:tc>
      </w:tr>
      <w:tr>
        <w:trPr>
          <w:trHeight w:val="51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更换雨水井盖</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1、更换720*320mm钢纤维雨水井篦</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275.76</w:t>
            </w:r>
            <w:r/>
          </w:p>
        </w:tc>
      </w:tr>
      <w:tr>
        <w:trPr>
          <w:trHeight w:val="51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更换雨水井盖</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1、更换500*350mm钢纤维雨水井篦</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256.81</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更换检查井盖座（500*500A15级钢纤维检查井盖座）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416.16</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更换检查井盖座（500*500B125级钢纤维检查井盖座）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436.14</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更换检查井盖座（500*500C250级钢纤维检查井盖座）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444.34</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更换检查井盖座（500*500D400级钢纤维检查井盖座）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499.69</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更换检查井盖座（φ600重型球墨铸铁检查井盖座）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867.91</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更换检查井盖（φ600轻型标准型球墨铸铁检查井盖座）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697.45</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更换检查井盖座（φ600A15级钢纤维检查井盖座）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448.45</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更换检查井盖座（φ600B125级钢纤维检查井盖座）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468.95</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更换检查井盖座（φ600C250级钢纤维检查井盖座）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479.20</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更换检查井盖座（φ600D400级钢纤维检查井盖座）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560.70</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更换检查井盖座（φ700重型球墨铸铁检查井盖座）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945.82</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更换检查井盖座（φ700轻型标准型球墨铸铁检查井盖座）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791.56</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更换检查井盖座（φ700A15级钢纤维检查井盖座）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487.40</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更换检查井盖座（φ700B125级钢纤维检查井盖座）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500.22</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更换检查井盖座（φ700C250级钢纤维检查井盖座）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510.47</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更换检查井盖座（φ700D400级钢纤维检查井盖座）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586.82</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更换检查井盖（φ800、800*800重型球墨铸铁井盖）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730.51</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更换检查井盖（φ800、800*800轻型球墨铸铁井盖）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481.61</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更换检查井盖（φ800A15级钢纤维检查井盖）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280.28</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更换检查井盖（φ800 B125级钢纤维检查井盖）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286.44</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更换检查井盖（φ800 C250级钢纤维检查井盖）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293.09</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更换检查井盖（φ800 D400级钢纤维检查井盖）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333.57</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更换检查井盖（800*800A15级钢纤维检查井盖）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275.15</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更换检查井盖（800*800B125级钢纤维检查井盖）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283.35</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更换检查井盖（800*800C250级钢纤维检查井盖）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291.54</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更换检查井盖（800*800D400级钢纤维检查井盖）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333.57</w:t>
            </w:r>
            <w:r/>
          </w:p>
        </w:tc>
      </w:tr>
      <w:tr>
        <w:trPr>
          <w:trHeight w:val="102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更换检查井盖座（1000*1000B125级钢纤维检查井盖座）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655.32</w:t>
            </w:r>
            <w:r/>
          </w:p>
        </w:tc>
      </w:tr>
      <w:tr>
        <w:trPr>
          <w:trHeight w:val="102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更换检查井盖座（1000*1000C250级钢纤维检查井盖座）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674.97</w:t>
            </w:r>
            <w:r/>
          </w:p>
        </w:tc>
      </w:tr>
      <w:tr>
        <w:trPr>
          <w:trHeight w:val="102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更换检查井盖座（1000*1000D400级钢纤维检查井盖座）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781.19</w:t>
            </w:r>
            <w:r/>
          </w:p>
        </w:tc>
      </w:tr>
      <w:tr>
        <w:trPr>
          <w:trHeight w:val="127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1、M10矩形检查井</w:t>
            </w:r>
            <w:r>
              <w:rPr>
                <w:rFonts w:ascii="宋体" w:hAnsi="宋体" w:eastAsia="宋体" w:cs="宋体"/>
                <w:color w:val="000000"/>
                <w:sz w:val="21"/>
                <w:szCs w:val="21"/>
                <w:lang w:bidi="ar"/>
              </w:rPr>
              <w:t xml:space="preserve">(省标苏S01-2012)</w:t>
            </w:r>
            <w:r>
              <w:rPr>
                <w:rFonts w:ascii="宋体" w:hAnsi="宋体" w:eastAsia="宋体" w:cs="宋体"/>
                <w:color w:val="000000"/>
                <w:sz w:val="21"/>
                <w:szCs w:val="21"/>
                <w:lang w:bidi="ar"/>
              </w:rPr>
              <w:t xml:space="preserve"> 雨水</w:t>
            </w:r>
            <w:r>
              <w:rPr>
                <w:rFonts w:ascii="宋体" w:hAnsi="宋体" w:eastAsia="宋体" w:cs="宋体"/>
                <w:color w:val="000000"/>
                <w:sz w:val="21"/>
                <w:szCs w:val="21"/>
                <w:lang w:bidi="ar"/>
              </w:rPr>
              <w:t xml:space="preserve">(落底式)</w:t>
            </w:r>
            <w:r>
              <w:rPr>
                <w:rFonts w:ascii="宋体" w:hAnsi="宋体" w:eastAsia="宋体" w:cs="宋体"/>
                <w:color w:val="000000"/>
                <w:sz w:val="21"/>
                <w:szCs w:val="21"/>
                <w:lang w:bidi="ar"/>
              </w:rPr>
              <w:t xml:space="preserve"> 长×宽×高600×600×1500mm</w:t>
            </w:r>
            <w:r>
              <w:rPr>
                <w:rFonts w:ascii="宋体" w:hAnsi="宋体" w:eastAsia="宋体" w:cs="宋体"/>
                <w:color w:val="000000"/>
                <w:sz w:val="21"/>
                <w:szCs w:val="21"/>
                <w:lang w:bidi="ar"/>
              </w:rPr>
              <w:br/>
              <w:t xml:space="preserve">2、钢纤维井盖座B125</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2007.37</w:t>
            </w:r>
            <w:r/>
          </w:p>
        </w:tc>
      </w:tr>
      <w:tr>
        <w:trPr>
          <w:trHeight w:val="102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1、M10矩形检查井</w:t>
            </w:r>
            <w:r>
              <w:rPr>
                <w:rFonts w:ascii="宋体" w:hAnsi="宋体" w:eastAsia="宋体" w:cs="宋体"/>
                <w:color w:val="000000"/>
                <w:sz w:val="21"/>
                <w:szCs w:val="21"/>
                <w:lang w:bidi="ar"/>
              </w:rPr>
              <w:t xml:space="preserve">(省标苏S01-2012)</w:t>
            </w:r>
            <w:r>
              <w:rPr>
                <w:rFonts w:ascii="宋体" w:hAnsi="宋体" w:eastAsia="宋体" w:cs="宋体"/>
                <w:color w:val="000000"/>
                <w:sz w:val="21"/>
                <w:szCs w:val="21"/>
                <w:lang w:bidi="ar"/>
              </w:rPr>
              <w:t xml:space="preserve"> 雨水 深度每增减100mm 长×宽×高600×600×1500mm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82.80</w:t>
            </w:r>
            <w:r/>
          </w:p>
        </w:tc>
      </w:tr>
      <w:tr>
        <w:trPr>
          <w:trHeight w:val="127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1、M10矩形检查井</w:t>
            </w:r>
            <w:r>
              <w:rPr>
                <w:rFonts w:ascii="宋体" w:hAnsi="宋体" w:eastAsia="宋体" w:cs="宋体"/>
                <w:color w:val="000000"/>
                <w:sz w:val="21"/>
                <w:szCs w:val="21"/>
                <w:lang w:bidi="ar"/>
              </w:rPr>
              <w:t xml:space="preserve">(省标苏S01-2012)</w:t>
            </w:r>
            <w:r>
              <w:rPr>
                <w:rFonts w:ascii="宋体" w:hAnsi="宋体" w:eastAsia="宋体" w:cs="宋体"/>
                <w:color w:val="000000"/>
                <w:sz w:val="21"/>
                <w:szCs w:val="21"/>
                <w:lang w:bidi="ar"/>
              </w:rPr>
              <w:t xml:space="preserve"> 雨水</w:t>
            </w:r>
            <w:r>
              <w:rPr>
                <w:rFonts w:ascii="宋体" w:hAnsi="宋体" w:eastAsia="宋体" w:cs="宋体"/>
                <w:color w:val="000000"/>
                <w:sz w:val="21"/>
                <w:szCs w:val="21"/>
                <w:lang w:bidi="ar"/>
              </w:rPr>
              <w:t xml:space="preserve">(落底式)</w:t>
            </w:r>
            <w:r>
              <w:rPr>
                <w:rFonts w:ascii="宋体" w:hAnsi="宋体" w:eastAsia="宋体" w:cs="宋体"/>
                <w:color w:val="000000"/>
                <w:sz w:val="21"/>
                <w:szCs w:val="21"/>
                <w:lang w:bidi="ar"/>
              </w:rPr>
              <w:t xml:space="preserve"> 长×宽×高700×700×1500mm</w:t>
            </w:r>
            <w:r>
              <w:rPr>
                <w:rFonts w:ascii="宋体" w:hAnsi="宋体" w:eastAsia="宋体" w:cs="宋体"/>
                <w:color w:val="000000"/>
                <w:sz w:val="21"/>
                <w:szCs w:val="21"/>
                <w:lang w:bidi="ar"/>
              </w:rPr>
              <w:br/>
              <w:t xml:space="preserve">2、钢纤维井盖座B125</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2213.38</w:t>
            </w:r>
            <w:r/>
          </w:p>
        </w:tc>
      </w:tr>
      <w:tr>
        <w:trPr>
          <w:trHeight w:val="102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1、M10矩形检查井</w:t>
            </w:r>
            <w:r>
              <w:rPr>
                <w:rFonts w:ascii="宋体" w:hAnsi="宋体" w:eastAsia="宋体" w:cs="宋体"/>
                <w:color w:val="000000"/>
                <w:sz w:val="21"/>
                <w:szCs w:val="21"/>
                <w:lang w:bidi="ar"/>
              </w:rPr>
              <w:t xml:space="preserve">(省标苏S01-2012)</w:t>
            </w:r>
            <w:r>
              <w:rPr>
                <w:rFonts w:ascii="宋体" w:hAnsi="宋体" w:eastAsia="宋体" w:cs="宋体"/>
                <w:color w:val="000000"/>
                <w:sz w:val="21"/>
                <w:szCs w:val="21"/>
                <w:lang w:bidi="ar"/>
              </w:rPr>
              <w:t xml:space="preserve"> 雨水 深度每增减100mm 长×宽×高700×700×1500mm</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90.01</w:t>
            </w:r>
            <w:r/>
          </w:p>
        </w:tc>
      </w:tr>
      <w:tr>
        <w:trPr>
          <w:trHeight w:val="102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雨水口</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1、雨水口600*300</w:t>
            </w:r>
            <w:r>
              <w:rPr>
                <w:rFonts w:ascii="宋体" w:hAnsi="宋体" w:eastAsia="宋体" w:cs="宋体"/>
                <w:color w:val="000000"/>
                <w:sz w:val="21"/>
                <w:szCs w:val="21"/>
                <w:lang w:bidi="ar"/>
              </w:rPr>
              <w:br/>
              <w:t xml:space="preserve">2、深度0.5m</w:t>
            </w:r>
            <w:r>
              <w:rPr>
                <w:rFonts w:ascii="宋体" w:hAnsi="宋体" w:eastAsia="宋体" w:cs="宋体"/>
                <w:color w:val="000000"/>
                <w:sz w:val="21"/>
                <w:szCs w:val="21"/>
                <w:lang w:bidi="ar"/>
              </w:rPr>
              <w:br/>
              <w:t xml:space="preserve">3、钢纤维井盖座</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635.03</w:t>
            </w:r>
            <w:r/>
          </w:p>
        </w:tc>
      </w:tr>
      <w:tr>
        <w:trPr>
          <w:trHeight w:val="102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清疏检查井</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1、人工清疏检查井，深2m以内</w:t>
            </w:r>
            <w:r>
              <w:rPr>
                <w:rFonts w:ascii="宋体" w:hAnsi="宋体" w:eastAsia="宋体" w:cs="宋体"/>
                <w:color w:val="000000"/>
                <w:sz w:val="21"/>
                <w:szCs w:val="21"/>
                <w:lang w:bidi="ar"/>
              </w:rPr>
              <w:br/>
              <w:t xml:space="preserve">2、井下清挖检查井（软泥）</w:t>
            </w:r>
            <w:r>
              <w:rPr>
                <w:rFonts w:ascii="宋体" w:hAnsi="宋体" w:eastAsia="宋体" w:cs="宋体"/>
                <w:color w:val="000000"/>
                <w:sz w:val="21"/>
                <w:szCs w:val="21"/>
                <w:lang w:bidi="ar"/>
              </w:rPr>
              <w:br/>
              <w:t xml:space="preserve">3、污泥车外运污泥</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115.71</w:t>
            </w:r>
            <w:r/>
          </w:p>
        </w:tc>
      </w:tr>
      <w:tr>
        <w:trPr>
          <w:trHeight w:val="102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清疏雨水边井</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1、人工清疏500*350mm以上雨水边井（污泥）</w:t>
            </w:r>
            <w:r>
              <w:rPr>
                <w:rFonts w:ascii="宋体" w:hAnsi="宋体" w:eastAsia="宋体" w:cs="宋体"/>
                <w:color w:val="000000"/>
                <w:sz w:val="21"/>
                <w:szCs w:val="21"/>
                <w:lang w:bidi="ar"/>
              </w:rPr>
              <w:br/>
              <w:t xml:space="preserve">2、污泥车外运污泥</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24.38</w:t>
            </w:r>
            <w:r/>
          </w:p>
        </w:tc>
      </w:tr>
      <w:tr>
        <w:trPr>
          <w:trHeight w:val="51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清理化粪池</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1、人工清理化粪池</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343.44</w:t>
            </w:r>
            <w:r/>
          </w:p>
        </w:tc>
      </w:tr>
      <w:tr>
        <w:trPr>
          <w:trHeight w:val="102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管道疏通</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1、雨水管径Φ300-600</w:t>
            </w:r>
            <w:r>
              <w:rPr>
                <w:rFonts w:ascii="宋体" w:hAnsi="宋体" w:eastAsia="宋体" w:cs="宋体"/>
                <w:color w:val="000000"/>
                <w:sz w:val="21"/>
                <w:szCs w:val="21"/>
                <w:lang w:bidi="ar"/>
              </w:rPr>
              <w:br/>
              <w:t xml:space="preserve">2、工作内容：清理管内杂物并运到装车地点、清扫场地</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10.95</w:t>
            </w:r>
            <w:r/>
          </w:p>
        </w:tc>
      </w:tr>
      <w:tr>
        <w:trPr>
          <w:trHeight w:val="102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管道疏通</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1、雨水管径φ600mm~φ1000mm</w:t>
            </w:r>
            <w:r>
              <w:rPr>
                <w:rFonts w:ascii="宋体" w:hAnsi="宋体" w:eastAsia="宋体" w:cs="宋体"/>
                <w:color w:val="000000"/>
                <w:sz w:val="21"/>
                <w:szCs w:val="21"/>
                <w:lang w:bidi="ar"/>
              </w:rPr>
              <w:br/>
              <w:t xml:space="preserve">2、工作内容：清理管内杂物并运到装车地点、清扫场地</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15.29</w:t>
            </w:r>
            <w:r/>
          </w:p>
        </w:tc>
      </w:tr>
      <w:tr>
        <w:trPr>
          <w:trHeight w:val="178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2、材质及规格：HDPE双壁波纹管DN225S1</w:t>
            </w:r>
            <w:r>
              <w:rPr>
                <w:rFonts w:ascii="宋体" w:hAnsi="宋体" w:eastAsia="宋体" w:cs="宋体"/>
                <w:color w:val="000000"/>
                <w:sz w:val="21"/>
                <w:szCs w:val="21"/>
                <w:lang w:bidi="ar"/>
              </w:rPr>
              <w:br/>
              <w:t xml:space="preserve">3、备注：包含拆除旧管、清理基础、切管、安装、接口、养护，综合单价已包含台班费用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139.60</w:t>
            </w:r>
            <w:r/>
          </w:p>
        </w:tc>
      </w:tr>
      <w:tr>
        <w:trPr>
          <w:trHeight w:val="178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2、材质及规格：HDPE双壁波纹管DN225S2</w:t>
            </w:r>
            <w:r>
              <w:rPr>
                <w:rFonts w:ascii="宋体" w:hAnsi="宋体" w:eastAsia="宋体" w:cs="宋体"/>
                <w:color w:val="000000"/>
                <w:sz w:val="21"/>
                <w:szCs w:val="21"/>
                <w:lang w:bidi="ar"/>
              </w:rPr>
              <w:br/>
              <w:t xml:space="preserve">3、备注：包含拆除旧管、清理基础、切管、安装、接口、养护，综合单价已包含台班费用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146.46</w:t>
            </w:r>
            <w:r/>
          </w:p>
        </w:tc>
      </w:tr>
      <w:tr>
        <w:trPr>
          <w:trHeight w:val="178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2、材质及规格：HDPE双壁波纹管DN300S1</w:t>
            </w:r>
            <w:r>
              <w:rPr>
                <w:rFonts w:ascii="宋体" w:hAnsi="宋体" w:eastAsia="宋体" w:cs="宋体"/>
                <w:color w:val="000000"/>
                <w:sz w:val="21"/>
                <w:szCs w:val="21"/>
                <w:lang w:bidi="ar"/>
              </w:rPr>
              <w:br/>
              <w:t xml:space="preserve">3、备注：包含拆除旧管、清理基础、切管、安装、接口、养护，综合单价已包含台班费用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175.19</w:t>
            </w:r>
            <w:r/>
          </w:p>
        </w:tc>
      </w:tr>
      <w:tr>
        <w:trPr>
          <w:trHeight w:val="178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2、材质及规格：HDPE双壁波纹管DN300S2</w:t>
            </w:r>
            <w:r>
              <w:rPr>
                <w:rFonts w:ascii="宋体" w:hAnsi="宋体" w:eastAsia="宋体" w:cs="宋体"/>
                <w:color w:val="000000"/>
                <w:sz w:val="21"/>
                <w:szCs w:val="21"/>
                <w:lang w:bidi="ar"/>
              </w:rPr>
              <w:br/>
              <w:t xml:space="preserve">3、备注：包含拆除旧管、清理基础、切管、安装、接口、养护，综合单价已包含台班费用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185.85</w:t>
            </w:r>
            <w:r/>
          </w:p>
        </w:tc>
      </w:tr>
      <w:tr>
        <w:trPr>
          <w:trHeight w:val="178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2、材质及规格：HDPE双壁波纹管DN400S1</w:t>
            </w:r>
            <w:r>
              <w:rPr>
                <w:rFonts w:ascii="宋体" w:hAnsi="宋体" w:eastAsia="宋体" w:cs="宋体"/>
                <w:color w:val="000000"/>
                <w:sz w:val="21"/>
                <w:szCs w:val="21"/>
                <w:lang w:bidi="ar"/>
              </w:rPr>
              <w:br/>
              <w:t xml:space="preserve">3、备注：包含拆除旧管、清理基础、切管、安装、接口、养护，综合单价已包含台班费用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221.54</w:t>
            </w:r>
            <w:r/>
          </w:p>
        </w:tc>
      </w:tr>
      <w:tr>
        <w:trPr>
          <w:trHeight w:val="178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2、材质及规格：HDPE双壁波纹管DN400S2</w:t>
            </w:r>
            <w:r>
              <w:rPr>
                <w:rFonts w:ascii="宋体" w:hAnsi="宋体" w:eastAsia="宋体" w:cs="宋体"/>
                <w:color w:val="000000"/>
                <w:sz w:val="21"/>
                <w:szCs w:val="21"/>
                <w:lang w:bidi="ar"/>
              </w:rPr>
              <w:br/>
              <w:t xml:space="preserve">3、备注：包含拆除旧管、清理基础、切管、安装、接口、养护，综合单价已包含台班费用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251.20</w:t>
            </w:r>
            <w:r/>
          </w:p>
        </w:tc>
      </w:tr>
      <w:tr>
        <w:trPr>
          <w:trHeight w:val="178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2、材质及规格：HDPE双壁波纹管DN500S1</w:t>
            </w:r>
            <w:r>
              <w:rPr>
                <w:rFonts w:ascii="宋体" w:hAnsi="宋体" w:eastAsia="宋体" w:cs="宋体"/>
                <w:color w:val="000000"/>
                <w:sz w:val="21"/>
                <w:szCs w:val="21"/>
                <w:lang w:bidi="ar"/>
              </w:rPr>
              <w:br/>
              <w:t xml:space="preserve">3、备注：包含拆除旧管、清理基础、切管、安装、接口、养护，综合单价已包含台班费用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289.48</w:t>
            </w:r>
            <w:r/>
          </w:p>
        </w:tc>
      </w:tr>
      <w:tr>
        <w:trPr>
          <w:trHeight w:val="178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2、材质及规格：HDPE双壁波纹管DN500S2</w:t>
            </w:r>
            <w:r>
              <w:rPr>
                <w:rFonts w:ascii="宋体" w:hAnsi="宋体" w:eastAsia="宋体" w:cs="宋体"/>
                <w:color w:val="000000"/>
                <w:sz w:val="21"/>
                <w:szCs w:val="21"/>
                <w:lang w:bidi="ar"/>
              </w:rPr>
              <w:br/>
              <w:t xml:space="preserve">3、备注：包含拆除旧管、清理基础、切管、安装、接口、养护，综合单价已包含台班费用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345.33</w:t>
            </w:r>
            <w:r/>
          </w:p>
        </w:tc>
      </w:tr>
      <w:tr>
        <w:trPr>
          <w:trHeight w:val="51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管道维修，拆除、更换</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1、DN600钢筋混凝土管道拆除、更换</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1266.86</w:t>
            </w:r>
            <w:r/>
          </w:p>
        </w:tc>
      </w:tr>
      <w:tr>
        <w:trPr>
          <w:trHeight w:val="51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管道维修，拆除、更换</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1、DN800钢筋混凝土管道拆除、更换</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1794.05</w:t>
            </w:r>
            <w:r/>
          </w:p>
        </w:tc>
      </w:tr>
      <w:tr>
        <w:trPr>
          <w:trHeight w:val="102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铁丝围网更换</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1、规格、型号：围网（含立柱）</w:t>
            </w:r>
            <w:r>
              <w:rPr>
                <w:rFonts w:ascii="宋体" w:hAnsi="宋体" w:eastAsia="宋体" w:cs="宋体"/>
                <w:color w:val="000000"/>
                <w:sz w:val="21"/>
                <w:szCs w:val="21"/>
                <w:lang w:bidi="ar"/>
              </w:rPr>
              <w:br/>
              <w:t xml:space="preserve">2、材料品种：同原有围网</w:t>
            </w:r>
            <w:r>
              <w:rPr>
                <w:rFonts w:ascii="宋体" w:hAnsi="宋体" w:eastAsia="宋体" w:cs="宋体"/>
                <w:color w:val="000000"/>
                <w:sz w:val="21"/>
                <w:szCs w:val="21"/>
                <w:lang w:bidi="ar"/>
              </w:rPr>
              <w:br/>
              <w:t xml:space="preserve">3、部位：河道围网</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91.58</w:t>
            </w:r>
            <w:r/>
          </w:p>
        </w:tc>
      </w:tr>
      <w:tr>
        <w:trPr>
          <w:trHeight w:val="102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铁丝围网更换</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1、规格、型号：围网（立柱另计）</w:t>
            </w:r>
            <w:r>
              <w:rPr>
                <w:rFonts w:ascii="宋体" w:hAnsi="宋体" w:eastAsia="宋体" w:cs="宋体"/>
                <w:color w:val="000000"/>
                <w:sz w:val="21"/>
                <w:szCs w:val="21"/>
                <w:lang w:bidi="ar"/>
              </w:rPr>
              <w:br/>
              <w:t xml:space="preserve">2、材料品种：同原有围网</w:t>
            </w:r>
            <w:r>
              <w:rPr>
                <w:rFonts w:ascii="宋体" w:hAnsi="宋体" w:eastAsia="宋体" w:cs="宋体"/>
                <w:color w:val="000000"/>
                <w:sz w:val="21"/>
                <w:szCs w:val="21"/>
                <w:lang w:bidi="ar"/>
              </w:rPr>
              <w:br/>
              <w:t xml:space="preserve">3、部位：区内</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57.24</w:t>
            </w:r>
            <w:r/>
          </w:p>
        </w:tc>
      </w:tr>
      <w:tr>
        <w:trPr>
          <w:trHeight w:val="102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围网立柱</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1、高度：同原有围网</w:t>
            </w:r>
            <w:r>
              <w:rPr>
                <w:rFonts w:ascii="宋体" w:hAnsi="宋体" w:eastAsia="宋体" w:cs="宋体"/>
                <w:color w:val="000000"/>
                <w:sz w:val="21"/>
                <w:szCs w:val="21"/>
                <w:lang w:bidi="ar"/>
              </w:rPr>
              <w:br/>
              <w:t xml:space="preserve">2、规格、形状：同原有围网</w:t>
            </w:r>
            <w:r>
              <w:rPr>
                <w:rFonts w:ascii="宋体" w:hAnsi="宋体" w:eastAsia="宋体" w:cs="宋体"/>
                <w:color w:val="000000"/>
                <w:sz w:val="21"/>
                <w:szCs w:val="21"/>
                <w:lang w:bidi="ar"/>
              </w:rPr>
              <w:br/>
              <w:t xml:space="preserve">3、部位：区内围网</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114.48</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道路养护</w:t>
            </w:r>
            <w:r>
              <w:rPr>
                <w:rFonts w:ascii="宋体" w:hAnsi="宋体" w:eastAsia="宋体" w:cs="宋体"/>
                <w:color w:val="000000"/>
                <w:sz w:val="21"/>
                <w:szCs w:val="21"/>
                <w:lang w:bidi="ar"/>
              </w:rPr>
              <w:t xml:space="preserve">(排水工程)</w:t>
            </w:r>
            <w:r>
              <w:rPr>
                <w:rFonts w:ascii="宋体" w:hAnsi="宋体" w:eastAsia="宋体" w:cs="宋体"/>
                <w:color w:val="000000"/>
                <w:sz w:val="21"/>
                <w:szCs w:val="21"/>
                <w:lang w:bidi="ar"/>
              </w:rPr>
              <w:t xml:space="preserve">部分</w:t>
            </w:r>
            <w:r/>
          </w:p>
        </w:tc>
      </w:tr>
      <w:tr>
        <w:trPr>
          <w:trHeight w:val="51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更换雨水井盖</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1、更换720*320mm钢纤维雨水井盖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275.76</w:t>
            </w:r>
            <w:r/>
          </w:p>
        </w:tc>
      </w:tr>
      <w:tr>
        <w:trPr>
          <w:trHeight w:val="51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更换雨水井盖</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1、更换500*350mm钢纤维雨水井盖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256.81</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更换检查井盖（500*500A15级钢纤维检查井盖）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227.23</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更换检查井盖（500*500B125级钢纤维检查井盖）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237.23</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更换检查井盖（500*500C250级钢纤维检查井盖）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241.33</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更换检查井盖（500*500D400级钢纤维检查井盖）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269.00</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更换检查井盖（φ600重型球墨铸铁检查井盖）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453.11</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更换检查井盖座（φ600轻型标准型球墨铸铁检查井盖）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367.88</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更换检查井盖（φ600A15级钢纤维检查井盖）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243.39</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更换检查井盖（φ600B125级钢纤维检查井盖）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253.63</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更换检查井盖（φ600C250级钢纤维检查井盖）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258.74</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更换检查井盖（φ600D400级钢纤维检查井盖）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299.50</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更换检查井盖（φ700重型球墨铸铁检查井盖）</w:t>
            </w:r>
            <w:r>
              <w:rPr>
                <w:rFonts w:ascii="宋体" w:hAnsi="宋体" w:eastAsia="宋体" w:cs="宋体"/>
                <w:color w:val="000000"/>
                <w:sz w:val="21"/>
                <w:szCs w:val="21"/>
                <w:lang w:bidi="ar"/>
              </w:rPr>
              <w:br/>
            </w:r>
            <w:r>
              <w:rPr>
                <w:rFonts w:ascii="宋体" w:hAnsi="宋体" w:eastAsia="宋体" w:cs="宋体"/>
                <w:color w:val="000000"/>
                <w:sz w:val="21"/>
                <w:szCs w:val="21"/>
                <w:lang w:bidi="ar"/>
              </w:rP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492.07</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更换检查井盖（φ700轻型标准型球墨铸铁检查井盖）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414.93</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更换检查井盖（φ700A15级钢纤维检查井盖）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262.85</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更换检查井盖（φ700B125级钢纤维检查井盖）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269.25</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更换检查井盖（φ700C250级钢纤维检查井盖）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274.39</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更换检查井盖（φ700D400级钢纤维检查井盖）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312.57</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更换检查井盖座（φ800、800*800重型球墨铸铁井盖座）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1359.58</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更换检查井盖座（φ800、800*800轻型球墨铸铁井盖座）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837.72</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更换检查井盖座（φ800A15级钢纤维检查井盖座）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522.24</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更换检查井盖座（φ800B125级钢纤维检查井盖座）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534.56</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更换检查井盖座（φ800C250级钢纤维检查井盖座）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547.88</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更换检查井盖座（φ800D400级钢纤维检查井盖座）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628.84</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更换检查井盖座（800*800A15级钢纤维检查井盖座）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512.01</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更换检查井盖座（800*800B125级钢纤维检查井盖座）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528.40</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更换检查井盖座（800*800C250级钢纤维检查井盖座）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544.80</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更换检查井盖座（800*800D400级钢纤维检查井盖座）</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628.84</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更换检查井盖（1000*1000B125级钢纤维检查井盖）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346.82</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更换检查井盖（1000*1000C250级钢纤维检查井盖）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354.95</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87</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更换检查井盖（1000*1000D400级钢纤维检查井盖）</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409.75</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管道维修，拆除、更换</w:t>
            </w:r>
            <w:r/>
          </w:p>
        </w:tc>
        <w:tc>
          <w:tcPr>
            <w:tcBorders>
              <w:top w:val="single" w:color="000000" w:sz="4" w:space="0"/>
              <w:left w:val="single" w:color="000000" w:sz="4" w:space="0"/>
              <w:bottom w:val="single" w:color="000000" w:sz="4" w:space="0"/>
              <w:right w:val="single" w:color="000000" w:sz="4" w:space="0"/>
            </w:tcBorders>
            <w:tcW w:w="202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1、DN1000钢筋混凝土管道拆除、更换</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2438.32</w:t>
            </w:r>
            <w:r/>
          </w:p>
        </w:tc>
      </w:tr>
    </w:tbl>
    <w:p>
      <w:pPr>
        <w:rPr>
          <w:rFonts w:ascii="Calibri" w:hAnsi="Calibri" w:eastAsia="宋体"/>
          <w:sz w:val="21"/>
          <w:szCs w:val="24"/>
        </w:rPr>
      </w:pPr>
      <w:r>
        <w:rPr>
          <w:rFonts w:ascii="Calibri" w:hAnsi="Calibri" w:eastAsia="宋体"/>
          <w:sz w:val="21"/>
          <w:szCs w:val="24"/>
        </w:rPr>
      </w:r>
      <w:r/>
    </w:p>
    <w:tbl>
      <w:tblPr>
        <w:tblW w:w="4998" w:type="pct"/>
        <w:tblLook w:val="0000" w:firstRow="0" w:lastRow="0" w:firstColumn="0" w:lastColumn="0" w:noHBand="0" w:noVBand="0"/>
      </w:tblPr>
      <w:tblGrid>
        <w:gridCol w:w="529"/>
        <w:gridCol w:w="1407"/>
        <w:gridCol w:w="4021"/>
        <w:gridCol w:w="991"/>
        <w:gridCol w:w="1024"/>
        <w:gridCol w:w="1272"/>
      </w:tblGrid>
      <w:tr>
        <w:trPr>
          <w:trHeight w:val="285"/>
        </w:trPr>
        <w:tc>
          <w:tcPr>
            <w:gridSpan w:val="4"/>
            <w:tcBorders>
              <w:top w:val="none" w:color="000000" w:sz="4" w:space="0"/>
              <w:left w:val="none" w:color="000000" w:sz="4" w:space="0"/>
              <w:bottom w:val="single" w:color="000000" w:sz="8" w:space="0"/>
              <w:right w:val="none" w:color="000000" w:sz="4" w:space="0"/>
            </w:tcBorders>
            <w:tcW w:w="3758" w:type="pct"/>
            <w:vAlign w:val="center"/>
            <w:textDirection w:val="lrTb"/>
            <w:noWrap w:val="false"/>
          </w:tcPr>
          <w:p>
            <w:pPr>
              <w:jc w:val="left"/>
              <w:widowControl/>
              <w:rPr>
                <w:rFonts w:hint="eastAsia" w:ascii="黑体" w:hAnsi="宋体" w:eastAsia="黑体" w:cs="黑体"/>
                <w:b/>
                <w:bCs/>
                <w:color w:val="000000"/>
                <w:sz w:val="22"/>
                <w:szCs w:val="22"/>
              </w:rPr>
            </w:pPr>
            <w:r>
              <w:rPr>
                <w:rFonts w:ascii="黑体" w:hAnsi="宋体" w:eastAsia="黑体" w:cs="黑体"/>
                <w:b/>
                <w:bCs/>
                <w:color w:val="000000"/>
                <w:sz w:val="28"/>
                <w:szCs w:val="28"/>
                <w:lang w:bidi="ar"/>
              </w:rPr>
              <w:t xml:space="preserve">3、桥梁工程</w:t>
            </w:r>
            <w:r/>
          </w:p>
        </w:tc>
        <w:tc>
          <w:tcPr>
            <w:gridSpan w:val="2"/>
            <w:tcBorders>
              <w:top w:val="none" w:color="000000" w:sz="4" w:space="0"/>
              <w:left w:val="none" w:color="000000" w:sz="4" w:space="0"/>
              <w:bottom w:val="single" w:color="000000" w:sz="8" w:space="0"/>
              <w:right w:val="none" w:color="000000" w:sz="4" w:space="0"/>
            </w:tcBorders>
            <w:tcW w:w="1241" w:type="pct"/>
            <w:vAlign w:val="center"/>
            <w:textDirection w:val="lrTb"/>
            <w:noWrap w:val="false"/>
          </w:tcPr>
          <w:p>
            <w:pPr>
              <w:jc w:val="center"/>
              <w:rPr>
                <w:rFonts w:hint="eastAsia" w:ascii="黑体" w:hAnsi="宋体" w:eastAsia="黑体" w:cs="黑体"/>
                <w:b/>
                <w:bCs/>
                <w:color w:val="000000"/>
                <w:sz w:val="18"/>
                <w:szCs w:val="18"/>
              </w:rPr>
            </w:pPr>
            <w:r>
              <w:rPr>
                <w:rFonts w:hint="eastAsia" w:ascii="黑体" w:hAnsi="宋体" w:eastAsia="黑体" w:cs="黑体"/>
                <w:b/>
                <w:bCs/>
                <w:color w:val="000000"/>
                <w:sz w:val="18"/>
                <w:szCs w:val="18"/>
              </w:rPr>
            </w:r>
            <w:r/>
          </w:p>
        </w:tc>
      </w:tr>
      <w:tr>
        <w:trPr>
          <w:trHeight w:val="312"/>
        </w:trPr>
        <w:tc>
          <w:tcPr>
            <w:tcBorders>
              <w:top w:val="single" w:color="000000" w:sz="8" w:space="0"/>
              <w:left w:val="single" w:color="000000" w:sz="8" w:space="0"/>
              <w:bottom w:val="single" w:color="000000" w:sz="4" w:space="0"/>
              <w:right w:val="single" w:color="000000" w:sz="4" w:space="0"/>
            </w:tcBorders>
            <w:tcW w:w="286"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序号</w:t>
            </w:r>
            <w:r/>
          </w:p>
        </w:tc>
        <w:tc>
          <w:tcPr>
            <w:tcBorders>
              <w:top w:val="single" w:color="000000" w:sz="8" w:space="0"/>
              <w:left w:val="single" w:color="000000" w:sz="4" w:space="0"/>
              <w:bottom w:val="single" w:color="000000" w:sz="4" w:space="0"/>
              <w:right w:val="single" w:color="000000" w:sz="4" w:space="0"/>
            </w:tcBorders>
            <w:tcW w:w="761"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项目名称</w:t>
            </w:r>
            <w:r/>
          </w:p>
        </w:tc>
        <w:tc>
          <w:tcPr>
            <w:tcBorders>
              <w:top w:val="single" w:color="000000" w:sz="8" w:space="0"/>
              <w:left w:val="single" w:color="000000" w:sz="4" w:space="0"/>
              <w:bottom w:val="single" w:color="000000" w:sz="4" w:space="0"/>
              <w:right w:val="single" w:color="000000" w:sz="4" w:space="0"/>
            </w:tcBorders>
            <w:tcW w:w="2175"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项目特征描述</w:t>
            </w:r>
            <w:r/>
          </w:p>
        </w:tc>
        <w:tc>
          <w:tcPr>
            <w:tcBorders>
              <w:top w:val="single" w:color="000000" w:sz="8" w:space="0"/>
              <w:left w:val="single" w:color="000000" w:sz="4" w:space="0"/>
              <w:bottom w:val="single" w:color="000000" w:sz="4" w:space="0"/>
              <w:right w:val="single" w:color="000000" w:sz="4" w:space="0"/>
            </w:tcBorders>
            <w:tcW w:w="535"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计量</w:t>
            </w:r>
            <w:r>
              <w:rPr>
                <w:rFonts w:ascii="宋体" w:hAnsi="宋体" w:eastAsia="宋体" w:cs="宋体"/>
                <w:b/>
                <w:bCs/>
                <w:color w:val="000000"/>
                <w:sz w:val="21"/>
                <w:szCs w:val="21"/>
                <w:lang w:bidi="ar"/>
              </w:rPr>
              <w:br/>
              <w:t xml:space="preserve">单位</w:t>
            </w:r>
            <w:r/>
          </w:p>
        </w:tc>
        <w:tc>
          <w:tcPr>
            <w:tcBorders>
              <w:top w:val="single" w:color="000000" w:sz="8" w:space="0"/>
              <w:left w:val="single" w:color="000000" w:sz="4" w:space="0"/>
              <w:bottom w:val="single" w:color="000000" w:sz="4" w:space="0"/>
              <w:right w:val="single" w:color="000000" w:sz="4" w:space="0"/>
            </w:tcBorders>
            <w:tcW w:w="554"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工程量</w:t>
            </w:r>
            <w:r/>
          </w:p>
        </w:tc>
        <w:tc>
          <w:tcPr>
            <w:tcBorders>
              <w:top w:val="single" w:color="000000" w:sz="8" w:space="0"/>
              <w:left w:val="single" w:color="000000" w:sz="4" w:space="0"/>
              <w:bottom w:val="single" w:color="000000" w:sz="4" w:space="0"/>
              <w:right w:val="single" w:color="000000" w:sz="4" w:space="0"/>
            </w:tcBorders>
            <w:tcW w:w="687"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最高限价单价（元）（含税）</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桥梁设施养护维修</w:t>
            </w:r>
            <w:r/>
          </w:p>
        </w:tc>
      </w:tr>
      <w:tr>
        <w:trPr>
          <w:trHeight w:val="127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伸缩缝清理</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1、采用高压水枪及人工进行伸缩缝垃圾清理</w:t>
            </w:r>
            <w:r>
              <w:rPr>
                <w:rFonts w:ascii="宋体" w:hAnsi="宋体" w:eastAsia="宋体" w:cs="宋体"/>
                <w:color w:val="000000"/>
                <w:sz w:val="21"/>
                <w:szCs w:val="21"/>
                <w:lang w:bidi="ar"/>
              </w:rPr>
              <w:br/>
              <w:t xml:space="preserve">2、具体工程量以实际为准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650</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8.58</w:t>
            </w:r>
            <w:r/>
          </w:p>
        </w:tc>
      </w:tr>
      <w:tr>
        <w:trPr>
          <w:trHeight w:val="1530"/>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桥面伸缩缝维修</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1、桥面伸缩缝维修</w:t>
            </w:r>
            <w:r>
              <w:rPr>
                <w:rFonts w:ascii="宋体" w:hAnsi="宋体" w:eastAsia="宋体" w:cs="宋体"/>
                <w:color w:val="000000"/>
                <w:sz w:val="21"/>
                <w:szCs w:val="21"/>
                <w:lang w:bidi="ar"/>
              </w:rPr>
              <w:br/>
              <w:t xml:space="preserve">2、清理缝内垃圾污物、整理修补缝口，沥青麻丝制作嵌缝、清理等。</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55.77</w:t>
            </w:r>
            <w:r/>
          </w:p>
        </w:tc>
      </w:tr>
      <w:tr>
        <w:trPr>
          <w:trHeight w:val="178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桥梁伸缩砼</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1、拆除桥梁伸缩缝混凝土重新浇筑，不拆伸缩缝型钢</w:t>
            </w:r>
            <w:r>
              <w:rPr>
                <w:rFonts w:ascii="宋体" w:hAnsi="宋体" w:eastAsia="宋体" w:cs="宋体"/>
                <w:color w:val="000000"/>
                <w:sz w:val="21"/>
                <w:szCs w:val="21"/>
                <w:lang w:bidi="ar"/>
              </w:rPr>
              <w:br/>
              <w:t xml:space="preserve">2、C50钢纤维混凝土（钢纤维长度25mm，直径为0.5mm，参入量为50kg/m3）</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2691.60</w:t>
            </w:r>
            <w:r/>
          </w:p>
        </w:tc>
      </w:tr>
      <w:tr>
        <w:trPr>
          <w:trHeight w:val="280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桥梁伸缩缝拆除更换：1、型钢伸缩缝混凝土强度：C50钢纤维混凝土（钢纤维长度25mm，直径为0.5mm，参入量为50kg/m3）</w:t>
            </w:r>
            <w:r>
              <w:rPr>
                <w:rFonts w:ascii="宋体" w:hAnsi="宋体" w:eastAsia="宋体" w:cs="宋体"/>
                <w:color w:val="000000"/>
                <w:sz w:val="21"/>
                <w:szCs w:val="21"/>
                <w:lang w:bidi="ar"/>
              </w:rPr>
              <w:br/>
              <w:t xml:space="preserve">2、含C50钢纤维砼、钢筋网片、钢筋等所有费用</w:t>
            </w:r>
            <w:r>
              <w:rPr>
                <w:rFonts w:ascii="宋体" w:hAnsi="宋体" w:eastAsia="宋体" w:cs="宋体"/>
                <w:color w:val="000000"/>
                <w:sz w:val="21"/>
                <w:szCs w:val="21"/>
                <w:lang w:bidi="ar"/>
              </w:rPr>
              <w:br/>
              <w:t xml:space="preserve">3、更换型钢伸缩缝，GQF-C-80型钢伸缩缝</w:t>
            </w:r>
            <w:r>
              <w:rPr>
                <w:rFonts w:ascii="宋体" w:hAnsi="宋体" w:eastAsia="宋体" w:cs="宋体"/>
                <w:color w:val="000000"/>
                <w:sz w:val="21"/>
                <w:szCs w:val="21"/>
                <w:lang w:bidi="ar"/>
              </w:rPr>
              <w:br/>
              <w:t xml:space="preserve">4、原有伸缩缝拆除清理</w:t>
            </w:r>
            <w:r>
              <w:rPr>
                <w:rFonts w:ascii="宋体" w:hAnsi="宋体" w:eastAsia="宋体" w:cs="宋体"/>
                <w:color w:val="000000"/>
                <w:sz w:val="21"/>
                <w:szCs w:val="21"/>
                <w:lang w:bidi="ar"/>
              </w:rPr>
              <w:br/>
              <w:t xml:space="preserve">5、备注：综合单价已包含台班费用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1311.12</w:t>
            </w:r>
            <w:r/>
          </w:p>
        </w:tc>
      </w:tr>
      <w:tr>
        <w:trPr>
          <w:trHeight w:val="229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1、更换伸缩缝橡胶条</w:t>
            </w:r>
            <w:r>
              <w:rPr>
                <w:rFonts w:ascii="宋体" w:hAnsi="宋体" w:eastAsia="宋体" w:cs="宋体"/>
                <w:color w:val="000000"/>
                <w:sz w:val="21"/>
                <w:szCs w:val="21"/>
                <w:lang w:bidi="ar"/>
              </w:rPr>
              <w:br/>
              <w:t xml:space="preserve">2、C50钢纤维混凝土（钢纤维长度25mm，直径为0.5mm，参入量为50kg/m3）</w:t>
            </w:r>
            <w:r>
              <w:rPr>
                <w:rFonts w:ascii="宋体" w:hAnsi="宋体" w:eastAsia="宋体" w:cs="宋体"/>
                <w:color w:val="000000"/>
                <w:sz w:val="21"/>
                <w:szCs w:val="21"/>
                <w:lang w:bidi="ar"/>
              </w:rPr>
              <w:br/>
              <w:t xml:space="preserve">2、含拆除旧缝、清洗缝边、配料、断料、连接、安装、铺筑混凝土、养生。</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530.84</w:t>
            </w:r>
            <w:r/>
          </w:p>
        </w:tc>
      </w:tr>
      <w:tr>
        <w:trPr>
          <w:trHeight w:val="280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桥梁伸缩缝拆除更换：1、型钢伸缩缝混凝土强度：C50钢纤维混凝土（钢纤维长度25mm，直径为0.5mm，参入量为50kg/m3）</w:t>
            </w:r>
            <w:r>
              <w:rPr>
                <w:rFonts w:ascii="宋体" w:hAnsi="宋体" w:eastAsia="宋体" w:cs="宋体"/>
                <w:color w:val="000000"/>
                <w:sz w:val="21"/>
                <w:szCs w:val="21"/>
                <w:lang w:bidi="ar"/>
              </w:rPr>
              <w:br/>
              <w:t xml:space="preserve">2、含C50钢纤维砼、钢筋网片、钢筋等所有费用</w:t>
            </w:r>
            <w:r>
              <w:rPr>
                <w:rFonts w:ascii="宋体" w:hAnsi="宋体" w:eastAsia="宋体" w:cs="宋体"/>
                <w:color w:val="000000"/>
                <w:sz w:val="21"/>
                <w:szCs w:val="21"/>
                <w:lang w:bidi="ar"/>
              </w:rPr>
              <w:br/>
              <w:t xml:space="preserve">3、更换型钢伸缩缝，GQF-C-40型钢伸缩缝</w:t>
            </w:r>
            <w:r>
              <w:rPr>
                <w:rFonts w:ascii="宋体" w:hAnsi="宋体" w:eastAsia="宋体" w:cs="宋体"/>
                <w:color w:val="000000"/>
                <w:sz w:val="21"/>
                <w:szCs w:val="21"/>
                <w:lang w:bidi="ar"/>
              </w:rPr>
              <w:br/>
              <w:t xml:space="preserve">4、原有伸缩缝拆除清理</w:t>
            </w:r>
            <w:r>
              <w:rPr>
                <w:rFonts w:ascii="宋体" w:hAnsi="宋体" w:eastAsia="宋体" w:cs="宋体"/>
                <w:color w:val="000000"/>
                <w:sz w:val="21"/>
                <w:szCs w:val="21"/>
                <w:lang w:bidi="ar"/>
              </w:rPr>
              <w:br/>
              <w:t xml:space="preserve">5、备注：综合单价已包含台班费用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972.24</w:t>
            </w:r>
            <w:r/>
          </w:p>
        </w:tc>
      </w:tr>
      <w:tr>
        <w:trPr>
          <w:trHeight w:val="280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桥梁伸缩缝拆除更换：1、型钢伸缩缝混凝土强度：C50钢纤维混凝土（钢纤维长度25mm，直径为0.5mm，参入量为50kg/m3）</w:t>
            </w:r>
            <w:r>
              <w:rPr>
                <w:rFonts w:ascii="宋体" w:hAnsi="宋体" w:eastAsia="宋体" w:cs="宋体"/>
                <w:color w:val="000000"/>
                <w:sz w:val="21"/>
                <w:szCs w:val="21"/>
                <w:lang w:bidi="ar"/>
              </w:rPr>
              <w:br/>
              <w:t xml:space="preserve">2、含C50钢纤维砼、钢筋网片、钢筋等所有费用</w:t>
            </w:r>
            <w:r>
              <w:rPr>
                <w:rFonts w:ascii="宋体" w:hAnsi="宋体" w:eastAsia="宋体" w:cs="宋体"/>
                <w:color w:val="000000"/>
                <w:sz w:val="21"/>
                <w:szCs w:val="21"/>
                <w:lang w:bidi="ar"/>
              </w:rPr>
              <w:br/>
              <w:t xml:space="preserve">3、更换型钢伸缩缝，GQF-C-120型钢伸缩缝</w:t>
            </w:r>
            <w:r>
              <w:rPr>
                <w:rFonts w:ascii="宋体" w:hAnsi="宋体" w:eastAsia="宋体" w:cs="宋体"/>
                <w:color w:val="000000"/>
                <w:sz w:val="21"/>
                <w:szCs w:val="21"/>
                <w:lang w:bidi="ar"/>
              </w:rPr>
              <w:br/>
              <w:t xml:space="preserve">4、原有伸缩缝拆除清理</w:t>
            </w:r>
            <w:r>
              <w:rPr>
                <w:rFonts w:ascii="宋体" w:hAnsi="宋体" w:eastAsia="宋体" w:cs="宋体"/>
                <w:color w:val="000000"/>
                <w:sz w:val="21"/>
                <w:szCs w:val="21"/>
                <w:lang w:bidi="ar"/>
              </w:rPr>
              <w:br/>
              <w:t xml:space="preserve">5、备注：综合单价已包含台班费用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1670.53</w:t>
            </w:r>
            <w:r/>
          </w:p>
        </w:tc>
      </w:tr>
      <w:tr>
        <w:trPr>
          <w:trHeight w:val="280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桥梁伸缩缝拆除更换：1、型钢伸缩缝混凝土强度：C50钢纤维混凝土（钢纤维长度25mm，直径为0.5mm，参入量为50kg/m3）</w:t>
            </w:r>
            <w:r>
              <w:rPr>
                <w:rFonts w:ascii="宋体" w:hAnsi="宋体" w:eastAsia="宋体" w:cs="宋体"/>
                <w:color w:val="000000"/>
                <w:sz w:val="21"/>
                <w:szCs w:val="21"/>
                <w:lang w:bidi="ar"/>
              </w:rPr>
              <w:br/>
              <w:t xml:space="preserve">2、含C50钢纤维砼、钢筋网片、钢筋等所有费用</w:t>
            </w:r>
            <w:r>
              <w:rPr>
                <w:rFonts w:ascii="宋体" w:hAnsi="宋体" w:eastAsia="宋体" w:cs="宋体"/>
                <w:color w:val="000000"/>
                <w:sz w:val="21"/>
                <w:szCs w:val="21"/>
                <w:lang w:bidi="ar"/>
              </w:rPr>
              <w:br/>
              <w:t xml:space="preserve">3、更换型钢伸缩缝，GQF-C-160型钢伸缩缝</w:t>
            </w:r>
            <w:r>
              <w:rPr>
                <w:rFonts w:ascii="宋体" w:hAnsi="宋体" w:eastAsia="宋体" w:cs="宋体"/>
                <w:color w:val="000000"/>
                <w:sz w:val="21"/>
                <w:szCs w:val="21"/>
                <w:lang w:bidi="ar"/>
              </w:rPr>
              <w:br/>
              <w:t xml:space="preserve">4、原有伸缩缝拆除清理</w:t>
            </w:r>
            <w:r>
              <w:rPr>
                <w:rFonts w:ascii="宋体" w:hAnsi="宋体" w:eastAsia="宋体" w:cs="宋体"/>
                <w:color w:val="000000"/>
                <w:sz w:val="21"/>
                <w:szCs w:val="21"/>
                <w:lang w:bidi="ar"/>
              </w:rPr>
              <w:br/>
              <w:t xml:space="preserve">5、备注：综合单价已包含台班费用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2091.14</w:t>
            </w:r>
            <w:r/>
          </w:p>
        </w:tc>
      </w:tr>
      <w:tr>
        <w:trPr>
          <w:trHeight w:val="1020"/>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裂缝处理</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1、桥面铺装裂缝处理</w:t>
            </w:r>
            <w:r>
              <w:rPr>
                <w:rFonts w:ascii="宋体" w:hAnsi="宋体" w:eastAsia="宋体" w:cs="宋体"/>
                <w:color w:val="000000"/>
                <w:sz w:val="21"/>
                <w:szCs w:val="21"/>
                <w:lang w:bidi="ar"/>
              </w:rPr>
              <w:br/>
              <w:t xml:space="preserve">2、采用PG道路嵌缝胶进行灌注</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74.44</w:t>
            </w:r>
            <w:r/>
          </w:p>
        </w:tc>
      </w:tr>
      <w:tr>
        <w:trPr>
          <w:trHeight w:val="178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裂缝灌缝处理</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1、板梁、横隔板、湿接缝等裂缝处理，裂缝宽度&lt;0.15mm</w:t>
            </w:r>
            <w:r>
              <w:rPr>
                <w:rFonts w:ascii="宋体" w:hAnsi="宋体" w:eastAsia="宋体" w:cs="宋体"/>
                <w:color w:val="000000"/>
                <w:sz w:val="21"/>
                <w:szCs w:val="21"/>
                <w:lang w:bidi="ar"/>
              </w:rPr>
              <w:br/>
              <w:t xml:space="preserve">2、清理</w:t>
            </w:r>
            <w:r>
              <w:rPr>
                <w:rFonts w:ascii="宋体" w:hAnsi="宋体" w:eastAsia="宋体" w:cs="宋体"/>
                <w:color w:val="000000"/>
                <w:sz w:val="21"/>
                <w:szCs w:val="21"/>
                <w:lang w:bidi="ar"/>
              </w:rPr>
              <w:t xml:space="preserve">裂缝,</w:t>
            </w:r>
            <w:r>
              <w:rPr>
                <w:rFonts w:ascii="宋体" w:hAnsi="宋体" w:eastAsia="宋体" w:cs="宋体"/>
                <w:color w:val="000000"/>
                <w:sz w:val="21"/>
                <w:szCs w:val="21"/>
                <w:lang w:bidi="ar"/>
              </w:rPr>
              <w:t xml:space="preserve">涂刷树脂封闭胶处理 </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66.34</w:t>
            </w:r>
            <w:r/>
          </w:p>
        </w:tc>
      </w:tr>
      <w:tr>
        <w:trPr>
          <w:trHeight w:val="178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裂缝灌缝处理</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1、板梁等裂缝处理，裂缝宽度≥0.15mm</w:t>
            </w:r>
            <w:r>
              <w:rPr>
                <w:rFonts w:ascii="宋体" w:hAnsi="宋体" w:eastAsia="宋体" w:cs="宋体"/>
                <w:color w:val="000000"/>
                <w:sz w:val="21"/>
                <w:szCs w:val="21"/>
                <w:lang w:bidi="ar"/>
              </w:rPr>
              <w:br/>
              <w:t xml:space="preserve">2、清理裂缝，采用裂缝灌注胶进行低压灌缝处理                              </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276.54</w:t>
            </w:r>
            <w:r/>
          </w:p>
        </w:tc>
      </w:tr>
      <w:tr>
        <w:trPr>
          <w:trHeight w:val="1530"/>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裂缝灌缝处理</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1、桥墩桥台等裂缝处理，裂缝宽度≥0.15mm</w:t>
            </w:r>
            <w:r>
              <w:rPr>
                <w:rFonts w:ascii="宋体" w:hAnsi="宋体" w:eastAsia="宋体" w:cs="宋体"/>
                <w:color w:val="000000"/>
                <w:sz w:val="21"/>
                <w:szCs w:val="21"/>
                <w:lang w:bidi="ar"/>
              </w:rPr>
              <w:br/>
              <w:t xml:space="preserve">2、清理裂缝，采用裂缝灌注胶进行低压灌缝处理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276.54</w:t>
            </w:r>
            <w:r/>
          </w:p>
        </w:tc>
      </w:tr>
      <w:tr>
        <w:trPr>
          <w:trHeight w:val="127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铰缝勾缝处理</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1、清除松散铰缝砂浆</w:t>
            </w:r>
            <w:r>
              <w:rPr>
                <w:rFonts w:ascii="宋体" w:hAnsi="宋体" w:eastAsia="宋体" w:cs="宋体"/>
                <w:color w:val="000000"/>
                <w:sz w:val="21"/>
                <w:szCs w:val="21"/>
                <w:lang w:bidi="ar"/>
              </w:rPr>
              <w:br/>
              <w:t xml:space="preserve">2、使用聚合物砂浆重新进行勾缝处理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134.81</w:t>
            </w:r>
            <w:r/>
          </w:p>
        </w:tc>
      </w:tr>
      <w:tr>
        <w:trPr>
          <w:trHeight w:val="1020"/>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板梁底板基面处理</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1、基面打磨清灰；</w:t>
            </w:r>
            <w:r>
              <w:rPr>
                <w:rFonts w:ascii="宋体" w:hAnsi="宋体" w:eastAsia="宋体" w:cs="宋体"/>
                <w:color w:val="000000"/>
                <w:sz w:val="21"/>
                <w:szCs w:val="21"/>
                <w:lang w:bidi="ar"/>
              </w:rPr>
              <w:br/>
              <w:t xml:space="preserve">2、环氧砂浆修补找平</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455.19</w:t>
            </w:r>
            <w:r/>
          </w:p>
        </w:tc>
      </w:tr>
      <w:tr>
        <w:trPr>
          <w:trHeight w:val="178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碳布黏贴</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1、材质：碳纤维布一级布</w:t>
            </w:r>
            <w:r>
              <w:rPr>
                <w:rFonts w:ascii="宋体" w:hAnsi="宋体" w:eastAsia="宋体" w:cs="宋体"/>
                <w:color w:val="000000"/>
                <w:sz w:val="21"/>
                <w:szCs w:val="21"/>
                <w:lang w:bidi="ar"/>
              </w:rPr>
              <w:br/>
              <w:t xml:space="preserve">2、间距：纵向碳布满贴，贴2层，横向压条宽度50cm，贴1层，一跨布设3道</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785.33</w:t>
            </w:r>
            <w:r/>
          </w:p>
        </w:tc>
      </w:tr>
      <w:tr>
        <w:trPr>
          <w:trHeight w:val="1530"/>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桥面破损处理</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1、拆除桥面混凝土3-5cm,并清理干净</w:t>
            </w:r>
            <w:r>
              <w:rPr>
                <w:rFonts w:ascii="宋体" w:hAnsi="宋体" w:eastAsia="宋体" w:cs="宋体"/>
                <w:color w:val="000000"/>
                <w:sz w:val="21"/>
                <w:szCs w:val="21"/>
                <w:lang w:bidi="ar"/>
              </w:rPr>
              <w:br/>
              <w:t xml:space="preserve">2、采用快速水泥进行修补   </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133.05</w:t>
            </w:r>
            <w:r/>
          </w:p>
        </w:tc>
      </w:tr>
      <w:tr>
        <w:trPr>
          <w:trHeight w:val="229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混凝土修补处理</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1、部位：板梁、翼缘板（混凝土破损、表面剥落）</w:t>
            </w:r>
            <w:r>
              <w:rPr>
                <w:rFonts w:ascii="宋体" w:hAnsi="宋体" w:eastAsia="宋体" w:cs="宋体"/>
                <w:color w:val="000000"/>
                <w:sz w:val="21"/>
                <w:szCs w:val="21"/>
                <w:lang w:bidi="ar"/>
              </w:rPr>
              <w:br/>
              <w:t xml:space="preserve">2、工作内容：含凿除松散混凝土、钢筋锈蚀处理、基面处理、涂刷界面剂、聚合物砂浆、平整处理等</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360.22</w:t>
            </w:r>
            <w:r/>
          </w:p>
        </w:tc>
      </w:tr>
      <w:tr>
        <w:trPr>
          <w:trHeight w:val="229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桥台桥墩混凝土修补处理</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1、部位：桥台桥墩（混凝土破损、表面剥落）</w:t>
            </w:r>
            <w:r>
              <w:rPr>
                <w:rFonts w:ascii="宋体" w:hAnsi="宋体" w:eastAsia="宋体" w:cs="宋体"/>
                <w:color w:val="000000"/>
                <w:sz w:val="21"/>
                <w:szCs w:val="21"/>
                <w:lang w:bidi="ar"/>
              </w:rPr>
              <w:br/>
              <w:t xml:space="preserve">2、工作内容：含凿除松散混凝土、钢筋锈蚀处理、基面处理、涂刷界面剂、聚合物砂浆、平整处理、砼结构人工修补等</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360.22</w:t>
            </w:r>
            <w:r/>
          </w:p>
        </w:tc>
      </w:tr>
      <w:tr>
        <w:trPr>
          <w:trHeight w:val="229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拱肋、微弯板及横隔板涂装</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1、部位：拱肋、横隔板、微弯板；</w:t>
            </w:r>
            <w:r>
              <w:rPr>
                <w:rFonts w:ascii="宋体" w:hAnsi="宋体" w:eastAsia="宋体" w:cs="宋体"/>
                <w:color w:val="000000"/>
                <w:sz w:val="21"/>
                <w:szCs w:val="21"/>
                <w:lang w:bidi="ar"/>
              </w:rPr>
              <w:br/>
              <w:t xml:space="preserve">2、涂装体系：1*40μm环氧封闭底漆+环氧腻子2道+2*50μm环氧树脂漆中间漆+2*40μm氟碳面漆；</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174.25</w:t>
            </w:r>
            <w:r/>
          </w:p>
        </w:tc>
      </w:tr>
      <w:tr>
        <w:trPr>
          <w:trHeight w:val="1530"/>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喷涂栏杆</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1、栏杆油漆</w:t>
            </w:r>
            <w:r>
              <w:rPr>
                <w:rFonts w:ascii="宋体" w:hAnsi="宋体" w:eastAsia="宋体" w:cs="宋体"/>
                <w:color w:val="000000"/>
                <w:sz w:val="21"/>
                <w:szCs w:val="21"/>
                <w:lang w:bidi="ar"/>
              </w:rPr>
              <w:br/>
              <w:t xml:space="preserve">2、去污、除锈、磨光、分层刷漆</w:t>
            </w:r>
            <w:r>
              <w:rPr>
                <w:rFonts w:ascii="宋体" w:hAnsi="宋体" w:eastAsia="宋体" w:cs="宋体"/>
                <w:color w:val="000000"/>
                <w:sz w:val="21"/>
                <w:szCs w:val="21"/>
                <w:lang w:bidi="ar"/>
              </w:rPr>
              <w:br/>
              <w:t xml:space="preserve">3、防锈漆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173.52</w:t>
            </w:r>
            <w:r/>
          </w:p>
        </w:tc>
      </w:tr>
      <w:tr>
        <w:trPr>
          <w:trHeight w:val="2040"/>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栏杆涂装</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1、部位：栏杆</w:t>
            </w:r>
            <w:r>
              <w:rPr>
                <w:rFonts w:ascii="宋体" w:hAnsi="宋体" w:eastAsia="宋体" w:cs="宋体"/>
                <w:color w:val="000000"/>
                <w:sz w:val="21"/>
                <w:szCs w:val="21"/>
                <w:lang w:bidi="ar"/>
              </w:rPr>
              <w:br/>
              <w:t xml:space="preserve">2、钢架梁出新：基面打磨 富锌底漆 道60μm 1道，环氧中间漆2道 80μm 丙烯酸聚氨酯面漆 120μm2道。</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110.47</w:t>
            </w:r>
            <w:r/>
          </w:p>
        </w:tc>
      </w:tr>
      <w:tr>
        <w:trPr>
          <w:trHeight w:val="76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喷涂栏杆</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1、水泥栏杆系刷白</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26.44</w:t>
            </w:r>
            <w:r/>
          </w:p>
        </w:tc>
      </w:tr>
      <w:tr>
        <w:trPr>
          <w:trHeight w:val="1530"/>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石材栏杆</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1、石材</w:t>
            </w:r>
            <w:r>
              <w:rPr>
                <w:rFonts w:ascii="宋体" w:hAnsi="宋体" w:eastAsia="宋体" w:cs="宋体"/>
                <w:color w:val="000000"/>
                <w:sz w:val="21"/>
                <w:szCs w:val="21"/>
                <w:lang w:bidi="ar"/>
              </w:rPr>
              <w:t xml:space="preserve">(花岗岩)</w:t>
            </w:r>
            <w:r>
              <w:rPr>
                <w:rFonts w:ascii="宋体" w:hAnsi="宋体" w:eastAsia="宋体" w:cs="宋体"/>
                <w:color w:val="000000"/>
                <w:sz w:val="21"/>
                <w:szCs w:val="21"/>
                <w:lang w:bidi="ar"/>
              </w:rPr>
              <w:t xml:space="preserve">栏杆维修，栏杆原样修复，含原有栏杆拆除、按原花岗岩栏杆材质、样式重新制作安装</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1701.91</w:t>
            </w:r>
            <w:r/>
          </w:p>
        </w:tc>
      </w:tr>
      <w:tr>
        <w:trPr>
          <w:trHeight w:val="1020"/>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石材栏杆</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1、石材</w:t>
            </w:r>
            <w:r>
              <w:rPr>
                <w:rFonts w:ascii="宋体" w:hAnsi="宋体" w:eastAsia="宋体" w:cs="宋体"/>
                <w:color w:val="000000"/>
                <w:sz w:val="21"/>
                <w:szCs w:val="21"/>
                <w:lang w:bidi="ar"/>
              </w:rPr>
              <w:t xml:space="preserve">(花岗岩)</w:t>
            </w:r>
            <w:r>
              <w:rPr>
                <w:rFonts w:ascii="宋体" w:hAnsi="宋体" w:eastAsia="宋体" w:cs="宋体"/>
                <w:color w:val="000000"/>
                <w:sz w:val="21"/>
                <w:szCs w:val="21"/>
                <w:lang w:bidi="ar"/>
              </w:rPr>
              <w:t xml:space="preserve">栏杆维修，（利用原有栏杆）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240.64</w:t>
            </w:r>
            <w:r/>
          </w:p>
        </w:tc>
      </w:tr>
      <w:tr>
        <w:trPr>
          <w:trHeight w:val="1020"/>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混凝土栏杆</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1、混凝土栏杆维修（利用原有砼栏杆）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80.53</w:t>
            </w:r>
            <w:r/>
          </w:p>
        </w:tc>
      </w:tr>
      <w:tr>
        <w:trPr>
          <w:trHeight w:val="1020"/>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混凝土栏杆</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1、栏杆 按原有栏杆材质、样式新做混凝土栏杆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458.36</w:t>
            </w:r>
            <w:r/>
          </w:p>
        </w:tc>
      </w:tr>
      <w:tr>
        <w:trPr>
          <w:trHeight w:val="1020"/>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人行道修补</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1、拆除松散部位</w:t>
            </w:r>
            <w:r>
              <w:rPr>
                <w:rFonts w:ascii="宋体" w:hAnsi="宋体" w:eastAsia="宋体" w:cs="宋体"/>
                <w:color w:val="000000"/>
                <w:sz w:val="21"/>
                <w:szCs w:val="21"/>
                <w:lang w:bidi="ar"/>
              </w:rPr>
              <w:br/>
              <w:t xml:space="preserve">2、采用环氧砂浆进行修补</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174.26</w:t>
            </w:r>
            <w:r/>
          </w:p>
        </w:tc>
      </w:tr>
      <w:tr>
        <w:trPr>
          <w:trHeight w:val="1020"/>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驳岸维修</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1、损坏部位挡墙拆除、M10水泥砂浆砌筑块石</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1103.57</w:t>
            </w:r>
            <w:r/>
          </w:p>
        </w:tc>
      </w:tr>
      <w:tr>
        <w:trPr>
          <w:trHeight w:val="1020"/>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浆砌块料</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1、水泥砂浆块石勾缝 水泥砂浆1:1 平缝</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20.92</w:t>
            </w:r>
            <w:r/>
          </w:p>
        </w:tc>
      </w:tr>
      <w:tr>
        <w:trPr>
          <w:trHeight w:val="1020"/>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拆除砖石结构</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1、拆除砖石构筑物</w:t>
            </w:r>
            <w:r>
              <w:rPr>
                <w:rFonts w:ascii="宋体" w:hAnsi="宋体" w:eastAsia="宋体" w:cs="宋体"/>
                <w:color w:val="000000"/>
                <w:sz w:val="21"/>
                <w:szCs w:val="21"/>
                <w:lang w:bidi="ar"/>
              </w:rPr>
              <w:t xml:space="preserve">(人工拆除)</w:t>
            </w:r>
            <w:r>
              <w:rPr>
                <w:rFonts w:ascii="宋体" w:hAnsi="宋体" w:eastAsia="宋体" w:cs="宋体"/>
                <w:color w:val="000000"/>
                <w:sz w:val="21"/>
                <w:szCs w:val="21"/>
                <w:lang w:bidi="ar"/>
              </w:rPr>
              <w:t xml:space="preserve"> 浆砌片、块石</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499.48</w:t>
            </w:r>
            <w:r/>
          </w:p>
        </w:tc>
      </w:tr>
      <w:tr>
        <w:trPr>
          <w:trHeight w:val="76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混凝土其他构件</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1、台后灌浆，水泥砂浆 1:2</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1207.98</w:t>
            </w:r>
            <w:r/>
          </w:p>
        </w:tc>
      </w:tr>
      <w:tr>
        <w:trPr>
          <w:trHeight w:val="127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裂缝注胶封闭</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 环氧浆液修补桥面缝，清除砼表面并清洗表面</w:t>
            </w:r>
            <w:r>
              <w:rPr>
                <w:rFonts w:ascii="宋体" w:hAnsi="宋体" w:eastAsia="宋体" w:cs="宋体"/>
                <w:color w:val="000000"/>
                <w:sz w:val="21"/>
                <w:szCs w:val="21"/>
                <w:lang w:bidi="ar"/>
              </w:rPr>
              <w:br/>
              <w:t xml:space="preserve">2、封缝胶涂刷</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116.37</w:t>
            </w:r>
            <w:r/>
          </w:p>
        </w:tc>
      </w:tr>
      <w:tr>
        <w:trPr>
          <w:trHeight w:val="127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水泥砂浆抹面</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环氧砂浆修补：1、主梁、台帽及栏杆等修补</w:t>
            </w:r>
            <w:r>
              <w:rPr>
                <w:rFonts w:ascii="宋体" w:hAnsi="宋体" w:eastAsia="宋体" w:cs="宋体"/>
                <w:color w:val="000000"/>
                <w:sz w:val="21"/>
                <w:szCs w:val="21"/>
                <w:lang w:bidi="ar"/>
              </w:rPr>
              <w:br/>
              <w:t xml:space="preserve">2、含钢筋除锈等</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715.82</w:t>
            </w:r>
            <w:r/>
          </w:p>
        </w:tc>
      </w:tr>
      <w:tr>
        <w:trPr>
          <w:trHeight w:val="76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梁底勾缝</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1、板梁底部 1:2水泥砂浆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3.97</w:t>
            </w:r>
            <w:r/>
          </w:p>
        </w:tc>
      </w:tr>
      <w:tr>
        <w:trPr>
          <w:trHeight w:val="76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钢支座</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1、支座脱空处理，采用钢板</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kg</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8.31</w:t>
            </w:r>
            <w:r/>
          </w:p>
        </w:tc>
      </w:tr>
      <w:tr>
        <w:trPr>
          <w:trHeight w:val="76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支座复位加固</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1、支座滑移处理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171.88</w:t>
            </w:r>
            <w:r/>
          </w:p>
        </w:tc>
      </w:tr>
      <w:tr>
        <w:trPr>
          <w:trHeight w:val="76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标志牌</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1、桥铭牌</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229.17</w:t>
            </w:r>
            <w:r/>
          </w:p>
        </w:tc>
      </w:tr>
      <w:tr>
        <w:trPr>
          <w:trHeight w:val="76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油漆</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1、挡土墙露面油漆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19.09</w:t>
            </w:r>
            <w:r/>
          </w:p>
        </w:tc>
      </w:tr>
      <w:tr>
        <w:trPr>
          <w:trHeight w:val="76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涂料</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1、真石漆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105.37</w:t>
            </w:r>
            <w:r/>
          </w:p>
        </w:tc>
      </w:tr>
      <w:tr>
        <w:trPr>
          <w:trHeight w:val="1020"/>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镶贴面层</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1、20mm厚花岗岩+20mm厚</w:t>
            </w:r>
            <w:r>
              <w:rPr>
                <w:rFonts w:ascii="宋体" w:hAnsi="宋体" w:eastAsia="宋体" w:cs="宋体"/>
                <w:color w:val="000000"/>
                <w:sz w:val="21"/>
                <w:szCs w:val="21"/>
                <w:lang w:bidi="ar"/>
              </w:rPr>
              <w:t xml:space="preserve">1:2.</w:t>
            </w:r>
            <w:r>
              <w:rPr>
                <w:rFonts w:ascii="宋体" w:hAnsi="宋体" w:eastAsia="宋体" w:cs="宋体"/>
                <w:color w:val="000000"/>
                <w:sz w:val="21"/>
                <w:szCs w:val="21"/>
                <w:lang w:bidi="ar"/>
              </w:rPr>
              <w:t xml:space="preserve">5水泥砂浆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221.67</w:t>
            </w:r>
            <w:r/>
          </w:p>
        </w:tc>
      </w:tr>
      <w:tr>
        <w:trPr>
          <w:trHeight w:val="1020"/>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镶贴面层</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1、30mm厚花岗岩+20mm厚</w:t>
            </w:r>
            <w:r>
              <w:rPr>
                <w:rFonts w:ascii="宋体" w:hAnsi="宋体" w:eastAsia="宋体" w:cs="宋体"/>
                <w:color w:val="000000"/>
                <w:sz w:val="21"/>
                <w:szCs w:val="21"/>
                <w:lang w:bidi="ar"/>
              </w:rPr>
              <w:t xml:space="preserve">1:2.</w:t>
            </w:r>
            <w:r>
              <w:rPr>
                <w:rFonts w:ascii="宋体" w:hAnsi="宋体" w:eastAsia="宋体" w:cs="宋体"/>
                <w:color w:val="000000"/>
                <w:sz w:val="21"/>
                <w:szCs w:val="21"/>
                <w:lang w:bidi="ar"/>
              </w:rPr>
              <w:t xml:space="preserve">5水泥砂浆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260.06</w:t>
            </w:r>
            <w:r/>
          </w:p>
        </w:tc>
      </w:tr>
      <w:tr>
        <w:trPr>
          <w:trHeight w:val="1822"/>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镶贴面层</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1、40mm厚花岗岩+20mm厚</w:t>
            </w:r>
            <w:r>
              <w:rPr>
                <w:rFonts w:ascii="宋体" w:hAnsi="宋体" w:eastAsia="宋体" w:cs="宋体"/>
                <w:color w:val="000000"/>
                <w:sz w:val="21"/>
                <w:szCs w:val="21"/>
                <w:lang w:bidi="ar"/>
              </w:rPr>
              <w:t xml:space="preserve">1:2.</w:t>
            </w:r>
            <w:r>
              <w:rPr>
                <w:rFonts w:ascii="宋体" w:hAnsi="宋体" w:eastAsia="宋体" w:cs="宋体"/>
                <w:color w:val="000000"/>
                <w:sz w:val="21"/>
                <w:szCs w:val="21"/>
                <w:lang w:bidi="ar"/>
              </w:rPr>
              <w:t xml:space="preserve">5水泥砂浆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271.53</w:t>
            </w:r>
            <w:r/>
          </w:p>
        </w:tc>
      </w:tr>
      <w:tr>
        <w:trPr>
          <w:trHeight w:val="578"/>
        </w:trPr>
        <w:tc>
          <w:tcPr>
            <w:gridSpan w:val="6"/>
            <w:tcBorders>
              <w:top w:val="single" w:color="000000" w:sz="4" w:space="0"/>
              <w:left w:val="single" w:color="000000" w:sz="8"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 其它零星工程部分</w:t>
            </w:r>
            <w:r/>
          </w:p>
        </w:tc>
      </w:tr>
      <w:tr>
        <w:trPr>
          <w:trHeight w:val="76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驳船 5t/除其他定额已包含的机械费用外的单独机械费用适用此条清单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91.45</w:t>
            </w:r>
            <w:r/>
          </w:p>
        </w:tc>
      </w:tr>
      <w:tr>
        <w:trPr>
          <w:trHeight w:val="76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驳船30t/除其他定额已包含的机械费用外的单独机械费用适用此条清单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192.23</w:t>
            </w:r>
            <w:r/>
          </w:p>
        </w:tc>
      </w:tr>
      <w:tr>
        <w:trPr>
          <w:trHeight w:val="76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驳船50t/除其他定额已包含的机械费用外的单独机械费用适用此条清单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238.13</w:t>
            </w:r>
            <w:r/>
          </w:p>
        </w:tc>
      </w:tr>
      <w:tr>
        <w:trPr>
          <w:trHeight w:val="76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驳船60t/除其他定额已包含的机械费用外的单独机械费用适用此条清单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257.49</w:t>
            </w:r>
            <w:r/>
          </w:p>
        </w:tc>
      </w:tr>
      <w:tr>
        <w:trPr>
          <w:trHeight w:val="76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驳船80t/除其他定额已包含的机械费用外的单独机械费用适用此条清单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284.22</w:t>
            </w:r>
            <w:r/>
          </w:p>
        </w:tc>
      </w:tr>
      <w:tr>
        <w:trPr>
          <w:trHeight w:val="76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驳船100t/除其他定额已包含的机械费用外的单独机械费用适用此条清单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357.51</w:t>
            </w:r>
            <w:r/>
          </w:p>
        </w:tc>
      </w:tr>
      <w:tr>
        <w:trPr>
          <w:trHeight w:val="765"/>
        </w:trPr>
        <w:tc>
          <w:tcPr>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2175"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驳船120t/除其他定额已包含的机械费用外的单独机械费用适用此条清单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401.64</w:t>
            </w:r>
            <w:r/>
          </w:p>
        </w:tc>
      </w:tr>
    </w:tbl>
    <w:p>
      <w:pPr>
        <w:rPr>
          <w:rFonts w:ascii="Calibri" w:hAnsi="Calibri" w:eastAsia="宋体"/>
          <w:sz w:val="21"/>
          <w:szCs w:val="24"/>
        </w:rPr>
      </w:pPr>
      <w:r>
        <w:rPr>
          <w:rFonts w:ascii="Calibri" w:hAnsi="Calibri" w:eastAsia="宋体"/>
          <w:sz w:val="21"/>
          <w:szCs w:val="24"/>
        </w:rPr>
      </w:r>
      <w:r/>
    </w:p>
    <w:tbl>
      <w:tblPr>
        <w:tblW w:w="4998" w:type="pct"/>
        <w:tblLook w:val="0000" w:firstRow="0" w:lastRow="0" w:firstColumn="0" w:lastColumn="0" w:noHBand="0" w:noVBand="0"/>
      </w:tblPr>
      <w:tblGrid>
        <w:gridCol w:w="569"/>
        <w:gridCol w:w="1210"/>
        <w:gridCol w:w="4282"/>
        <w:gridCol w:w="876"/>
        <w:gridCol w:w="1052"/>
        <w:gridCol w:w="1255"/>
      </w:tblGrid>
      <w:tr>
        <w:trPr>
          <w:trHeight w:val="520"/>
        </w:trPr>
        <w:tc>
          <w:tcPr>
            <w:gridSpan w:val="4"/>
            <w:tcBorders>
              <w:top w:val="none" w:color="000000" w:sz="4" w:space="0"/>
              <w:left w:val="none" w:color="000000" w:sz="4" w:space="0"/>
              <w:bottom w:val="single" w:color="000000" w:sz="8" w:space="0"/>
              <w:right w:val="none" w:color="000000" w:sz="4" w:space="0"/>
            </w:tcBorders>
            <w:tcW w:w="3751" w:type="pct"/>
            <w:vAlign w:val="center"/>
            <w:textDirection w:val="lrTb"/>
            <w:noWrap w:val="false"/>
          </w:tcPr>
          <w:p>
            <w:pPr>
              <w:jc w:val="left"/>
              <w:widowControl/>
              <w:rPr>
                <w:rFonts w:hint="eastAsia" w:ascii="黑体" w:hAnsi="宋体" w:eastAsia="黑体" w:cs="黑体"/>
                <w:b/>
                <w:bCs/>
                <w:color w:val="000000"/>
                <w:sz w:val="22"/>
                <w:szCs w:val="22"/>
              </w:rPr>
            </w:pPr>
            <w:r>
              <w:rPr>
                <w:rFonts w:ascii="黑体" w:hAnsi="宋体" w:eastAsia="黑体" w:cs="黑体"/>
                <w:b/>
                <w:bCs/>
                <w:color w:val="000000"/>
                <w:sz w:val="28"/>
                <w:szCs w:val="28"/>
                <w:lang w:bidi="ar"/>
              </w:rPr>
              <w:t xml:space="preserve">4、安装工程</w:t>
            </w:r>
            <w:r/>
          </w:p>
        </w:tc>
        <w:tc>
          <w:tcPr>
            <w:gridSpan w:val="2"/>
            <w:tcBorders>
              <w:top w:val="none" w:color="000000" w:sz="4" w:space="0"/>
              <w:left w:val="none" w:color="000000" w:sz="4" w:space="0"/>
              <w:bottom w:val="single" w:color="000000" w:sz="8" w:space="0"/>
              <w:right w:val="none" w:color="000000" w:sz="4" w:space="0"/>
            </w:tcBorders>
            <w:tcW w:w="1248" w:type="pct"/>
            <w:vAlign w:val="center"/>
            <w:textDirection w:val="lrTb"/>
            <w:noWrap w:val="false"/>
          </w:tcPr>
          <w:p>
            <w:pPr>
              <w:jc w:val="center"/>
              <w:rPr>
                <w:rFonts w:hint="eastAsia" w:ascii="黑体" w:hAnsi="宋体" w:eastAsia="黑体" w:cs="黑体"/>
                <w:b/>
                <w:bCs/>
                <w:color w:val="000000"/>
                <w:sz w:val="18"/>
                <w:szCs w:val="18"/>
              </w:rPr>
            </w:pPr>
            <w:r>
              <w:rPr>
                <w:rFonts w:hint="eastAsia" w:ascii="黑体" w:hAnsi="宋体" w:eastAsia="黑体" w:cs="黑体"/>
                <w:b/>
                <w:bCs/>
                <w:color w:val="000000"/>
                <w:sz w:val="18"/>
                <w:szCs w:val="18"/>
              </w:rPr>
            </w:r>
            <w:r/>
          </w:p>
        </w:tc>
      </w:tr>
      <w:tr>
        <w:trPr>
          <w:trHeight w:val="312"/>
        </w:trPr>
        <w:tc>
          <w:tcPr>
            <w:tcBorders>
              <w:top w:val="single" w:color="000000" w:sz="8" w:space="0"/>
              <w:left w:val="single" w:color="000000" w:sz="8" w:space="0"/>
              <w:bottom w:val="single" w:color="000000" w:sz="4" w:space="0"/>
              <w:right w:val="single" w:color="000000" w:sz="4" w:space="0"/>
            </w:tcBorders>
            <w:tcW w:w="307"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序号</w:t>
            </w:r>
            <w:r/>
          </w:p>
        </w:tc>
        <w:tc>
          <w:tcPr>
            <w:tcBorders>
              <w:top w:val="single" w:color="000000" w:sz="8" w:space="0"/>
              <w:left w:val="single" w:color="000000" w:sz="4" w:space="0"/>
              <w:bottom w:val="single" w:color="000000" w:sz="4" w:space="0"/>
              <w:right w:val="single" w:color="000000" w:sz="4" w:space="0"/>
            </w:tcBorders>
            <w:tcW w:w="654"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项目名称</w:t>
            </w:r>
            <w:r/>
          </w:p>
        </w:tc>
        <w:tc>
          <w:tcPr>
            <w:tcBorders>
              <w:top w:val="single" w:color="000000" w:sz="8" w:space="0"/>
              <w:left w:val="single" w:color="000000" w:sz="4" w:space="0"/>
              <w:bottom w:val="single" w:color="000000" w:sz="4" w:space="0"/>
              <w:right w:val="single" w:color="000000" w:sz="4" w:space="0"/>
            </w:tcBorders>
            <w:tcW w:w="2316"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项目特征描述</w:t>
            </w:r>
            <w:r/>
          </w:p>
        </w:tc>
        <w:tc>
          <w:tcPr>
            <w:tcBorders>
              <w:top w:val="single" w:color="000000" w:sz="8" w:space="0"/>
              <w:left w:val="single" w:color="000000" w:sz="4" w:space="0"/>
              <w:bottom w:val="single" w:color="000000" w:sz="4" w:space="0"/>
              <w:right w:val="single" w:color="000000" w:sz="4" w:space="0"/>
            </w:tcBorders>
            <w:tcW w:w="472"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计量</w:t>
            </w:r>
            <w:r>
              <w:rPr>
                <w:rFonts w:ascii="宋体" w:hAnsi="宋体" w:eastAsia="宋体" w:cs="宋体"/>
                <w:b/>
                <w:bCs/>
                <w:color w:val="000000"/>
                <w:sz w:val="21"/>
                <w:szCs w:val="21"/>
                <w:lang w:bidi="ar"/>
              </w:rPr>
              <w:br/>
              <w:t xml:space="preserve">单位</w:t>
            </w:r>
            <w:r/>
          </w:p>
        </w:tc>
        <w:tc>
          <w:tcPr>
            <w:tcBorders>
              <w:top w:val="single" w:color="000000" w:sz="8" w:space="0"/>
              <w:left w:val="single" w:color="000000" w:sz="4" w:space="0"/>
              <w:bottom w:val="single" w:color="000000" w:sz="4" w:space="0"/>
              <w:right w:val="single" w:color="000000" w:sz="4" w:space="0"/>
            </w:tcBorders>
            <w:tcW w:w="569"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工程量</w:t>
            </w:r>
            <w:r/>
          </w:p>
        </w:tc>
        <w:tc>
          <w:tcPr>
            <w:tcBorders>
              <w:top w:val="single" w:color="000000" w:sz="8" w:space="0"/>
              <w:left w:val="single" w:color="000000" w:sz="4" w:space="0"/>
              <w:bottom w:val="single" w:color="000000" w:sz="4" w:space="0"/>
              <w:right w:val="single" w:color="000000" w:sz="4" w:space="0"/>
            </w:tcBorders>
            <w:tcW w:w="679" w:type="pct"/>
            <w:vAlign w:val="center"/>
            <w:vMerge w:val="restart"/>
            <w:textDirection w:val="lrTb"/>
            <w:noWrap w:val="false"/>
          </w:tcPr>
          <w:p>
            <w:pPr>
              <w:jc w:val="center"/>
              <w:widowControl/>
              <w:rPr>
                <w:rFonts w:hint="eastAsia" w:ascii="宋体" w:hAnsi="宋体" w:eastAsia="宋体" w:cs="宋体"/>
                <w:b/>
                <w:bCs/>
                <w:color w:val="000000"/>
                <w:sz w:val="21"/>
                <w:szCs w:val="21"/>
              </w:rPr>
            </w:pPr>
            <w:r>
              <w:rPr>
                <w:rFonts w:ascii="宋体" w:hAnsi="宋体" w:eastAsia="宋体" w:cs="宋体"/>
                <w:b/>
                <w:bCs/>
                <w:color w:val="000000"/>
                <w:sz w:val="21"/>
                <w:szCs w:val="21"/>
                <w:lang w:bidi="ar"/>
              </w:rPr>
              <w:t xml:space="preserve">最高限价单价（元）（含税）</w:t>
            </w:r>
            <w:r/>
          </w:p>
        </w:tc>
      </w:tr>
      <w:tr>
        <w:trPr>
          <w:trHeight w:val="127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配管</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1、名称：钢管</w:t>
            </w:r>
            <w:r>
              <w:rPr>
                <w:rFonts w:ascii="宋体" w:hAnsi="宋体" w:eastAsia="宋体" w:cs="宋体"/>
                <w:color w:val="000000"/>
                <w:sz w:val="21"/>
                <w:szCs w:val="21"/>
                <w:lang w:bidi="ar"/>
              </w:rPr>
              <w:br/>
              <w:t xml:space="preserve">2、材质：热镀锌钢管</w:t>
            </w:r>
            <w:r>
              <w:rPr>
                <w:rFonts w:ascii="宋体" w:hAnsi="宋体" w:eastAsia="宋体" w:cs="宋体"/>
                <w:color w:val="000000"/>
                <w:sz w:val="21"/>
                <w:szCs w:val="21"/>
                <w:lang w:bidi="ar"/>
              </w:rPr>
              <w:br/>
              <w:t xml:space="preserve">3、规格：DN32（含管件、接头）</w:t>
            </w:r>
            <w:r>
              <w:rPr>
                <w:rFonts w:ascii="宋体" w:hAnsi="宋体" w:eastAsia="宋体" w:cs="宋体"/>
                <w:color w:val="000000"/>
                <w:sz w:val="21"/>
                <w:szCs w:val="21"/>
                <w:lang w:bidi="ar"/>
              </w:rPr>
              <w:br/>
              <w:t xml:space="preserve">4、配置形式：埋地敷设（含挖土、回填）</w:t>
            </w:r>
            <w:r>
              <w:rPr>
                <w:rFonts w:ascii="宋体" w:hAnsi="宋体" w:eastAsia="宋体" w:cs="宋体"/>
                <w:color w:val="000000"/>
                <w:sz w:val="21"/>
                <w:szCs w:val="21"/>
                <w:lang w:bidi="ar"/>
              </w:rPr>
              <w:br/>
              <w:t xml:space="preserve">5、接地要求：接地</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54.18</w:t>
            </w:r>
            <w:r/>
          </w:p>
        </w:tc>
      </w:tr>
      <w:tr>
        <w:trPr>
          <w:trHeight w:val="127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配管</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1、名称：配管</w:t>
            </w:r>
            <w:r>
              <w:rPr>
                <w:rFonts w:ascii="宋体" w:hAnsi="宋体" w:eastAsia="宋体" w:cs="宋体"/>
                <w:color w:val="000000"/>
                <w:sz w:val="21"/>
                <w:szCs w:val="21"/>
                <w:lang w:bidi="ar"/>
              </w:rPr>
              <w:br/>
              <w:t xml:space="preserve">2、材质：塑料管</w:t>
            </w:r>
            <w:r>
              <w:rPr>
                <w:rFonts w:ascii="宋体" w:hAnsi="宋体" w:eastAsia="宋体" w:cs="宋体"/>
                <w:color w:val="000000"/>
                <w:sz w:val="21"/>
                <w:szCs w:val="21"/>
                <w:lang w:bidi="ar"/>
              </w:rPr>
              <w:br/>
              <w:t xml:space="preserve">3、规格：DN32（含管件、接头）</w:t>
            </w:r>
            <w:r>
              <w:rPr>
                <w:rFonts w:ascii="宋体" w:hAnsi="宋体" w:eastAsia="宋体" w:cs="宋体"/>
                <w:color w:val="000000"/>
                <w:sz w:val="21"/>
                <w:szCs w:val="21"/>
                <w:lang w:bidi="ar"/>
              </w:rPr>
              <w:br/>
              <w:t xml:space="preserve">4、埋地敷设（含挖土、回填）</w:t>
            </w:r>
            <w:r>
              <w:rPr>
                <w:rFonts w:ascii="宋体" w:hAnsi="宋体" w:eastAsia="宋体" w:cs="宋体"/>
                <w:color w:val="000000"/>
                <w:sz w:val="21"/>
                <w:szCs w:val="21"/>
                <w:lang w:bidi="ar"/>
              </w:rPr>
              <w:br/>
              <w:t xml:space="preserve">5、接地要求：接地</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23.76</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配线</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1、名称：铜芯电线</w:t>
            </w:r>
            <w:r>
              <w:rPr>
                <w:rFonts w:ascii="宋体" w:hAnsi="宋体" w:eastAsia="宋体" w:cs="宋体"/>
                <w:color w:val="000000"/>
                <w:sz w:val="21"/>
                <w:szCs w:val="21"/>
                <w:lang w:bidi="ar"/>
              </w:rPr>
              <w:br/>
              <w:t xml:space="preserve">2、规格：RVV-2*4</w:t>
            </w:r>
            <w:r>
              <w:rPr>
                <w:rFonts w:ascii="宋体" w:hAnsi="宋体" w:eastAsia="宋体" w:cs="宋体"/>
                <w:color w:val="000000"/>
                <w:sz w:val="21"/>
                <w:szCs w:val="21"/>
                <w:lang w:bidi="ar"/>
              </w:rPr>
              <w:br/>
              <w:t xml:space="preserve">3、敷设方式、部位：穿管敷设</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11.88</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1、名称：铜芯电缆</w:t>
            </w:r>
            <w:r>
              <w:rPr>
                <w:rFonts w:ascii="宋体" w:hAnsi="宋体" w:eastAsia="宋体" w:cs="宋体"/>
                <w:color w:val="000000"/>
                <w:sz w:val="21"/>
                <w:szCs w:val="21"/>
                <w:lang w:bidi="ar"/>
              </w:rPr>
              <w:br/>
              <w:t xml:space="preserve">2、规格：YJV-3*4</w:t>
            </w:r>
            <w:r>
              <w:rPr>
                <w:rFonts w:ascii="宋体" w:hAnsi="宋体" w:eastAsia="宋体" w:cs="宋体"/>
                <w:color w:val="000000"/>
                <w:sz w:val="21"/>
                <w:szCs w:val="21"/>
                <w:lang w:bidi="ar"/>
              </w:rPr>
              <w:br/>
              <w:t xml:space="preserve">3、敷设方式、部位：穿管敷设</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23.70</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电力电缆头</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1.名称：铜芯电力电缆头制作安装</w:t>
            </w:r>
            <w:r>
              <w:rPr>
                <w:rFonts w:ascii="宋体" w:hAnsi="宋体" w:eastAsia="宋体" w:cs="宋体"/>
                <w:color w:val="000000"/>
                <w:sz w:val="21"/>
                <w:szCs w:val="21"/>
                <w:lang w:bidi="ar"/>
              </w:rPr>
              <w:br/>
              <w:t xml:space="preserve">2.规格：YJV-3*4</w:t>
            </w:r>
            <w:r>
              <w:rPr>
                <w:rFonts w:ascii="宋体" w:hAnsi="宋体" w:eastAsia="宋体" w:cs="宋体"/>
                <w:color w:val="000000"/>
                <w:sz w:val="21"/>
                <w:szCs w:val="21"/>
                <w:lang w:bidi="ar"/>
              </w:rPr>
              <w:br/>
              <w:t xml:space="preserve">3.无端子接线</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18.96</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1、名称：电力电缆</w:t>
            </w:r>
            <w:r>
              <w:rPr>
                <w:rFonts w:ascii="宋体" w:hAnsi="宋体" w:eastAsia="宋体" w:cs="宋体"/>
                <w:color w:val="000000"/>
                <w:sz w:val="21"/>
                <w:szCs w:val="21"/>
                <w:lang w:bidi="ar"/>
              </w:rPr>
              <w:br/>
              <w:t xml:space="preserve">2、型号：YJV-5*16</w:t>
            </w:r>
            <w:r>
              <w:rPr>
                <w:rFonts w:ascii="宋体" w:hAnsi="宋体" w:eastAsia="宋体" w:cs="宋体"/>
                <w:color w:val="000000"/>
                <w:sz w:val="21"/>
                <w:szCs w:val="21"/>
                <w:lang w:bidi="ar"/>
              </w:rPr>
              <w:br/>
              <w:t xml:space="preserve">3、敷设方式、部位：穿管敷设</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109.59</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电力电缆头</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1.名称：铜芯电力电缆头制作安装</w:t>
            </w:r>
            <w:r>
              <w:rPr>
                <w:rFonts w:ascii="宋体" w:hAnsi="宋体" w:eastAsia="宋体" w:cs="宋体"/>
                <w:color w:val="000000"/>
                <w:sz w:val="21"/>
                <w:szCs w:val="21"/>
                <w:lang w:bidi="ar"/>
              </w:rPr>
              <w:br/>
              <w:t xml:space="preserve">2.规格：YJV-5*16</w:t>
            </w:r>
            <w:r>
              <w:rPr>
                <w:rFonts w:ascii="宋体" w:hAnsi="宋体" w:eastAsia="宋体" w:cs="宋体"/>
                <w:color w:val="000000"/>
                <w:sz w:val="21"/>
                <w:szCs w:val="21"/>
                <w:lang w:bidi="ar"/>
              </w:rPr>
              <w:br/>
              <w:t xml:space="preserve">3.压铜接线端子</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59.42</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1、名称：电力电缆</w:t>
            </w:r>
            <w:r>
              <w:rPr>
                <w:rFonts w:ascii="宋体" w:hAnsi="宋体" w:eastAsia="宋体" w:cs="宋体"/>
                <w:color w:val="000000"/>
                <w:sz w:val="21"/>
                <w:szCs w:val="21"/>
                <w:lang w:bidi="ar"/>
              </w:rPr>
              <w:br/>
              <w:t xml:space="preserve">2、型号：YJV-3*6</w:t>
            </w:r>
            <w:r>
              <w:rPr>
                <w:rFonts w:ascii="宋体" w:hAnsi="宋体" w:eastAsia="宋体" w:cs="宋体"/>
                <w:color w:val="000000"/>
                <w:sz w:val="21"/>
                <w:szCs w:val="21"/>
                <w:lang w:bidi="ar"/>
              </w:rPr>
              <w:br/>
              <w:t xml:space="preserve">3、敷设方式、部位：穿管敷设</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31.04</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电力电缆头</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1.名称：铜芯电力电缆头制作安装</w:t>
            </w:r>
            <w:r>
              <w:rPr>
                <w:rFonts w:ascii="宋体" w:hAnsi="宋体" w:eastAsia="宋体" w:cs="宋体"/>
                <w:color w:val="000000"/>
                <w:sz w:val="21"/>
                <w:szCs w:val="21"/>
                <w:lang w:bidi="ar"/>
              </w:rPr>
              <w:br/>
              <w:t xml:space="preserve">2.规格：YJV-3*6</w:t>
            </w:r>
            <w:r>
              <w:rPr>
                <w:rFonts w:ascii="宋体" w:hAnsi="宋体" w:eastAsia="宋体" w:cs="宋体"/>
                <w:color w:val="000000"/>
                <w:sz w:val="21"/>
                <w:szCs w:val="21"/>
                <w:lang w:bidi="ar"/>
              </w:rPr>
              <w:br/>
              <w:t xml:space="preserve">3.无端子接线</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18.96</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小电器</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1、名称：开关电源</w:t>
            </w:r>
            <w:r>
              <w:rPr>
                <w:rFonts w:ascii="宋体" w:hAnsi="宋体" w:eastAsia="宋体" w:cs="宋体"/>
                <w:color w:val="000000"/>
                <w:sz w:val="21"/>
                <w:szCs w:val="21"/>
                <w:lang w:bidi="ar"/>
              </w:rPr>
              <w:br/>
              <w:t xml:space="preserve">2、规格：350W AC220V/DC24V 防雨型</w:t>
            </w:r>
            <w:r>
              <w:rPr>
                <w:rFonts w:ascii="宋体" w:hAnsi="宋体" w:eastAsia="宋体" w:cs="宋体"/>
                <w:color w:val="000000"/>
                <w:sz w:val="21"/>
                <w:szCs w:val="21"/>
                <w:lang w:bidi="ar"/>
              </w:rPr>
              <w:br/>
            </w:r>
            <w:r>
              <w:rPr>
                <w:rFonts w:ascii="宋体" w:hAnsi="宋体" w:eastAsia="宋体" w:cs="宋体"/>
                <w:color w:val="000000"/>
                <w:sz w:val="21"/>
                <w:szCs w:val="21"/>
                <w:lang w:bidi="ar"/>
              </w:rPr>
              <w:t xml:space="preserve">3、接线端子材质、规格：接线</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231.69</w:t>
            </w:r>
            <w:r/>
          </w:p>
        </w:tc>
      </w:tr>
      <w:tr>
        <w:trPr>
          <w:trHeight w:val="765"/>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小电器</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1、名称：开关电源</w:t>
            </w:r>
            <w:r>
              <w:rPr>
                <w:rFonts w:ascii="宋体" w:hAnsi="宋体" w:eastAsia="宋体" w:cs="宋体"/>
                <w:color w:val="000000"/>
                <w:sz w:val="21"/>
                <w:szCs w:val="21"/>
                <w:lang w:bidi="ar"/>
              </w:rPr>
              <w:br/>
              <w:t xml:space="preserve">2、规格：400W AC220V/DC24V 防雨型</w:t>
            </w:r>
            <w:r>
              <w:rPr>
                <w:rFonts w:ascii="宋体" w:hAnsi="宋体" w:eastAsia="宋体" w:cs="宋体"/>
                <w:color w:val="000000"/>
                <w:sz w:val="21"/>
                <w:szCs w:val="21"/>
                <w:lang w:bidi="ar"/>
              </w:rPr>
              <w:br/>
              <w:t xml:space="preserve">3、接线端子材质、规格：接线</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246.93</w:t>
            </w:r>
            <w:r/>
          </w:p>
        </w:tc>
      </w:tr>
      <w:tr>
        <w:trPr>
          <w:trHeight w:val="1020"/>
        </w:trPr>
        <w:tc>
          <w:tcPr>
            <w:tcBorders>
              <w:top w:val="single" w:color="000000" w:sz="4" w:space="0"/>
              <w:left w:val="single" w:color="000000" w:sz="8" w:space="0"/>
              <w:bottom w:val="single" w:color="000000" w:sz="4" w:space="0"/>
              <w:right w:val="single" w:color="000000" w:sz="4" w:space="0"/>
            </w:tcBorders>
            <w:tcW w:w="307"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荧光灯</w:t>
            </w:r>
            <w:r/>
          </w:p>
        </w:tc>
        <w:tc>
          <w:tcPr>
            <w:tcBorders>
              <w:top w:val="single" w:color="000000" w:sz="4" w:space="0"/>
              <w:left w:val="single" w:color="000000" w:sz="4" w:space="0"/>
              <w:bottom w:val="single" w:color="000000" w:sz="4" w:space="0"/>
              <w:right w:val="single" w:color="000000" w:sz="4" w:space="0"/>
            </w:tcBorders>
            <w:tcW w:w="2316" w:type="pct"/>
            <w:vAlign w:val="center"/>
            <w:textDirection w:val="lrTb"/>
            <w:noWrap w:val="false"/>
          </w:tcPr>
          <w:p>
            <w:pPr>
              <w:jc w:val="lef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1、名称： 管型灯管</w:t>
            </w:r>
            <w:r>
              <w:rPr>
                <w:rFonts w:ascii="宋体" w:hAnsi="宋体" w:eastAsia="宋体" w:cs="宋体"/>
                <w:color w:val="000000"/>
                <w:sz w:val="21"/>
                <w:szCs w:val="21"/>
                <w:lang w:bidi="ar"/>
              </w:rPr>
              <w:br/>
              <w:t xml:space="preserve">2、型号：LEDT5</w:t>
            </w:r>
            <w:r>
              <w:rPr>
                <w:rFonts w:ascii="宋体" w:hAnsi="宋体" w:eastAsia="宋体" w:cs="宋体"/>
                <w:color w:val="000000"/>
                <w:sz w:val="21"/>
                <w:szCs w:val="21"/>
                <w:lang w:bidi="ar"/>
              </w:rPr>
              <w:br/>
              <w:t xml:space="preserve">3、规格：18W</w:t>
            </w:r>
            <w:r>
              <w:rPr>
                <w:rFonts w:ascii="宋体" w:hAnsi="宋体" w:eastAsia="宋体" w:cs="宋体"/>
                <w:color w:val="000000"/>
                <w:sz w:val="21"/>
                <w:szCs w:val="21"/>
                <w:lang w:bidi="ar"/>
              </w:rPr>
              <w:br/>
              <w:t xml:space="preserve">4、安装方式：吸顶式</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right"/>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62.71</w:t>
            </w:r>
            <w:r/>
          </w:p>
        </w:tc>
      </w:tr>
    </w:tbl>
    <w:p>
      <w:pPr>
        <w:rPr>
          <w:rFonts w:ascii="Calibri" w:hAnsi="Calibri" w:eastAsia="宋体"/>
          <w:sz w:val="21"/>
          <w:szCs w:val="24"/>
        </w:rPr>
      </w:pPr>
      <w:r>
        <w:rPr>
          <w:rFonts w:ascii="Calibri" w:hAnsi="Calibri" w:eastAsia="宋体"/>
          <w:sz w:val="21"/>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right"/>
        <w:rPr>
          <w:rFonts w:hint="eastAsia" w:ascii="宋体" w:hAnsi="宋体" w:eastAsia="宋体" w:cs="宋体"/>
          <w:sz w:val="24"/>
          <w:szCs w:val="24"/>
        </w:rPr>
      </w:pPr>
      <w:r>
        <w:rPr>
          <w:rFonts w:hint="eastAsia" w:ascii="宋体" w:hAnsi="宋体" w:eastAsia="宋体" w:cs="宋体"/>
          <w:sz w:val="24"/>
          <w:szCs w:val="24"/>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134" w:right="1366" w:bottom="1134" w:left="1508"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Cambria">
    <w:panose1 w:val="02040503050406030204"/>
  </w:font>
  <w:font w:name="微软雅黑">
    <w:panose1 w:val="020B0503020204020204"/>
  </w:font>
  <w:font w:name="Calibri">
    <w:panose1 w:val="020F0502020204030204"/>
  </w:font>
  <w:font w:name="Batang">
    <w:panose1 w:val="02010600040101010101"/>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宋体">
    <w:panose1 w:val="02010600030101010101"/>
  </w:font>
  <w:font w:name="楷体_GB2312">
    <w:panose1 w:val="02010609060101010101"/>
  </w:font>
  <w:font w:name="Times New Roman">
    <w:panose1 w:val="02020603050405020304"/>
  </w:font>
  <w:font w:name="Arial Unicode MS">
    <w:panose1 w:val="020B06040202020202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ind w:right="360"/>
    </w:pPr>
    <w:r>
      <w:rPr>
        <w:rFonts w:hint="eastAsia"/>
      </w:rPr>
      <w:t xml:space="preserve">江苏维岳工程咨询有限公司</w:t>
    </w:r>
    <w:r>
      <w:rPr>
        <w:rFonts w:hint="eastAsia"/>
      </w:rPr>
      <w:t xml:space="preserve">                                                                 </w:t>
    </w: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47</w:t>
    </w:r>
    <w:r>
      <w:rPr>
        <w:szCs w:val="21"/>
      </w:rPr>
      <w:fldChar w:fldCharType="end"/>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Fonts w:ascii="楷体_GB2312"/>
      </w:rPr>
    </w:pPr>
    <w:r>
      <w:rPr>
        <w:rFonts w:hint="eastAsia" w:ascii="楷体_GB2312"/>
      </w:rPr>
      <w:t xml:space="preserve">政府采购招标文件                                          采购编号：</w:t>
    </w:r>
    <w:r>
      <w:rPr>
        <w:rFonts w:ascii="楷体_GB2312"/>
      </w:rPr>
      <w:t xml:space="preserve">JSZC-320507-WYJS-G2026-0006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30"/>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2"/>
      <w:numFmt w:val="decimal"/>
      <w:pStyle w:val="963"/>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7 Char"/>
    <w:basedOn w:val="703"/>
    <w:link w:val="700"/>
    <w:uiPriority w:val="9"/>
    <w:rPr>
      <w:rFonts w:ascii="Arial" w:hAnsi="Arial" w:eastAsia="Arial" w:cs="Arial"/>
      <w:b/>
      <w:bCs/>
      <w:i/>
      <w:iCs/>
      <w:sz w:val="22"/>
      <w:szCs w:val="22"/>
    </w:rPr>
  </w:style>
  <w:style w:type="character" w:styleId="688">
    <w:name w:val="Heading 8 Char"/>
    <w:basedOn w:val="703"/>
    <w:link w:val="701"/>
    <w:uiPriority w:val="9"/>
    <w:rPr>
      <w:rFonts w:ascii="Arial" w:hAnsi="Arial" w:eastAsia="Arial" w:cs="Arial"/>
      <w:i/>
      <w:iCs/>
      <w:sz w:val="22"/>
      <w:szCs w:val="22"/>
    </w:rPr>
  </w:style>
  <w:style w:type="character" w:styleId="689">
    <w:name w:val="Heading 9 Char"/>
    <w:basedOn w:val="703"/>
    <w:link w:val="702"/>
    <w:uiPriority w:val="9"/>
    <w:rPr>
      <w:rFonts w:ascii="Arial" w:hAnsi="Arial" w:eastAsia="Arial" w:cs="Arial"/>
      <w:i/>
      <w:iCs/>
      <w:sz w:val="21"/>
      <w:szCs w:val="21"/>
    </w:rPr>
  </w:style>
  <w:style w:type="character" w:styleId="690">
    <w:name w:val="Subtitle Char"/>
    <w:basedOn w:val="703"/>
    <w:link w:val="717"/>
    <w:uiPriority w:val="11"/>
    <w:rPr>
      <w:sz w:val="24"/>
      <w:szCs w:val="24"/>
    </w:rPr>
  </w:style>
  <w:style w:type="character" w:styleId="691">
    <w:name w:val="Quote Char"/>
    <w:link w:val="719"/>
    <w:uiPriority w:val="29"/>
    <w:rPr>
      <w:i/>
    </w:rPr>
  </w:style>
  <w:style w:type="character" w:styleId="692">
    <w:name w:val="Intense Quote Char"/>
    <w:link w:val="721"/>
    <w:uiPriority w:val="30"/>
    <w:rPr>
      <w:i/>
    </w:rPr>
  </w:style>
  <w:style w:type="paragraph" w:styleId="693" w:default="1">
    <w:name w:val="Normal"/>
    <w:qFormat/>
    <w:pPr>
      <w:jc w:val="both"/>
      <w:widowControl w:val="off"/>
    </w:pPr>
    <w:rPr>
      <w:rFonts w:ascii="Times New Roman" w:hAnsi="Times New Roman" w:eastAsia="楷体_GB2312" w:cs="Times New Roman"/>
      <w:sz w:val="26"/>
    </w:rPr>
  </w:style>
  <w:style w:type="paragraph" w:styleId="694">
    <w:name w:val="Heading 1"/>
    <w:basedOn w:val="693"/>
    <w:next w:val="693"/>
    <w:link w:val="904"/>
    <w:qFormat/>
    <w:pPr>
      <w:keepLines/>
      <w:keepNext/>
      <w:spacing w:before="340" w:after="330" w:line="578" w:lineRule="auto"/>
      <w:outlineLvl w:val="0"/>
    </w:pPr>
    <w:rPr>
      <w:b/>
      <w:sz w:val="44"/>
    </w:rPr>
  </w:style>
  <w:style w:type="paragraph" w:styleId="695">
    <w:name w:val="Heading 2"/>
    <w:basedOn w:val="693"/>
    <w:next w:val="693"/>
    <w:link w:val="905"/>
    <w:qFormat/>
    <w:pPr>
      <w:jc w:val="left"/>
      <w:keepLines/>
      <w:keepNext/>
      <w:outlineLvl w:val="1"/>
    </w:pPr>
    <w:rPr>
      <w:rFonts w:ascii="宋体" w:hAnsi="宋体"/>
      <w:b/>
    </w:rPr>
  </w:style>
  <w:style w:type="paragraph" w:styleId="696">
    <w:name w:val="Heading 3"/>
    <w:basedOn w:val="693"/>
    <w:next w:val="693"/>
    <w:link w:val="906"/>
    <w:qFormat/>
    <w:pPr>
      <w:jc w:val="left"/>
      <w:keepLines/>
      <w:keepNext/>
      <w:outlineLvl w:val="2"/>
    </w:pPr>
    <w:rPr>
      <w:b/>
    </w:rPr>
  </w:style>
  <w:style w:type="paragraph" w:styleId="697">
    <w:name w:val="Heading 4"/>
    <w:basedOn w:val="693"/>
    <w:next w:val="693"/>
    <w:link w:val="907"/>
    <w:qFormat/>
    <w:pPr>
      <w:keepLines/>
      <w:keepNext/>
      <w:spacing w:before="280" w:after="290" w:line="376" w:lineRule="auto"/>
      <w:outlineLvl w:val="3"/>
    </w:pPr>
    <w:rPr>
      <w:rFonts w:ascii="Arial" w:hAnsi="Arial" w:eastAsia="黑体"/>
      <w:b/>
      <w:bCs/>
      <w:sz w:val="28"/>
      <w:szCs w:val="28"/>
    </w:rPr>
  </w:style>
  <w:style w:type="paragraph" w:styleId="698">
    <w:name w:val="Heading 5"/>
    <w:basedOn w:val="693"/>
    <w:next w:val="693"/>
    <w:link w:val="908"/>
    <w:unhideWhenUsed/>
    <w:qFormat/>
    <w:pPr>
      <w:keepLines/>
      <w:keepNext/>
      <w:spacing w:before="280" w:after="290" w:line="376" w:lineRule="auto"/>
      <w:outlineLvl w:val="4"/>
    </w:pPr>
    <w:rPr>
      <w:b/>
      <w:bCs/>
      <w:sz w:val="28"/>
      <w:szCs w:val="28"/>
    </w:rPr>
  </w:style>
  <w:style w:type="paragraph" w:styleId="699">
    <w:name w:val="Heading 6"/>
    <w:basedOn w:val="693"/>
    <w:next w:val="693"/>
    <w:link w:val="909"/>
    <w:semiHidden/>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paragraph" w:styleId="700">
    <w:name w:val="Heading 7"/>
    <w:basedOn w:val="693"/>
    <w:next w:val="693"/>
    <w:link w:val="712"/>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link w:val="713"/>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link w:val="714"/>
    <w:uiPriority w:val="9"/>
    <w:unhideWhenUsed/>
    <w:qFormat/>
    <w:pPr>
      <w:keepLines/>
      <w:keepNext/>
      <w:spacing w:before="320" w:after="200"/>
      <w:outlineLvl w:val="8"/>
    </w:pPr>
    <w:rPr>
      <w:rFonts w:ascii="Arial" w:hAnsi="Arial" w:eastAsia="Arial" w:cs="Arial"/>
      <w:i/>
      <w:iCs/>
      <w:sz w:val="21"/>
      <w:szCs w:val="21"/>
    </w:rPr>
  </w:style>
  <w:style w:type="character" w:styleId="703" w:default="1">
    <w:name w:val="Default Paragraph Font"/>
    <w:uiPriority w:val="1"/>
    <w:semiHidden/>
    <w:unhideWhenUsed/>
  </w:style>
  <w:style w:type="table" w:styleId="704" w:default="1">
    <w:name w:val="Normal Table"/>
    <w:uiPriority w:val="99"/>
    <w:semiHidden/>
    <w:unhideWhenUsed/>
    <w:tblPr>
      <w:tblInd w:w="0" w:type="dxa"/>
      <w:tblCellMar>
        <w:left w:w="108" w:type="dxa"/>
        <w:top w:w="0" w:type="dxa"/>
        <w:right w:w="108" w:type="dxa"/>
        <w:bottom w:w="0" w:type="dxa"/>
      </w:tblCellMar>
    </w:tblPr>
  </w:style>
  <w:style w:type="numbering" w:styleId="705" w:default="1">
    <w:name w:val="No List"/>
    <w:uiPriority w:val="99"/>
    <w:semiHidden/>
    <w:unhideWhenUsed/>
  </w:style>
  <w:style w:type="character" w:styleId="706" w:customStyle="1">
    <w:name w:val="Heading 1 Char"/>
    <w:basedOn w:val="703"/>
    <w:uiPriority w:val="9"/>
    <w:rPr>
      <w:rFonts w:ascii="Arial" w:hAnsi="Arial" w:eastAsia="Arial" w:cs="Arial"/>
      <w:sz w:val="40"/>
      <w:szCs w:val="40"/>
    </w:rPr>
  </w:style>
  <w:style w:type="character" w:styleId="707" w:customStyle="1">
    <w:name w:val="Heading 2 Char"/>
    <w:basedOn w:val="703"/>
    <w:uiPriority w:val="9"/>
    <w:rPr>
      <w:rFonts w:ascii="Arial" w:hAnsi="Arial" w:eastAsia="Arial" w:cs="Arial"/>
      <w:sz w:val="34"/>
    </w:rPr>
  </w:style>
  <w:style w:type="character" w:styleId="708" w:customStyle="1">
    <w:name w:val="Heading 3 Char"/>
    <w:basedOn w:val="703"/>
    <w:uiPriority w:val="9"/>
    <w:rPr>
      <w:rFonts w:ascii="Arial" w:hAnsi="Arial" w:eastAsia="Arial" w:cs="Arial"/>
      <w:sz w:val="30"/>
      <w:szCs w:val="30"/>
    </w:rPr>
  </w:style>
  <w:style w:type="character" w:styleId="709" w:customStyle="1">
    <w:name w:val="Heading 4 Char"/>
    <w:basedOn w:val="703"/>
    <w:uiPriority w:val="9"/>
    <w:rPr>
      <w:rFonts w:ascii="Arial" w:hAnsi="Arial" w:eastAsia="Arial" w:cs="Arial"/>
      <w:b/>
      <w:bCs/>
      <w:sz w:val="26"/>
      <w:szCs w:val="26"/>
    </w:rPr>
  </w:style>
  <w:style w:type="character" w:styleId="710" w:customStyle="1">
    <w:name w:val="Heading 5 Char"/>
    <w:basedOn w:val="703"/>
    <w:uiPriority w:val="9"/>
    <w:rPr>
      <w:rFonts w:ascii="Arial" w:hAnsi="Arial" w:eastAsia="Arial" w:cs="Arial"/>
      <w:b/>
      <w:bCs/>
      <w:sz w:val="24"/>
      <w:szCs w:val="24"/>
    </w:rPr>
  </w:style>
  <w:style w:type="character" w:styleId="711" w:customStyle="1">
    <w:name w:val="Heading 6 Char"/>
    <w:basedOn w:val="703"/>
    <w:uiPriority w:val="9"/>
    <w:rPr>
      <w:rFonts w:ascii="Arial" w:hAnsi="Arial" w:eastAsia="Arial" w:cs="Arial"/>
      <w:b/>
      <w:bCs/>
      <w:sz w:val="22"/>
      <w:szCs w:val="22"/>
    </w:rPr>
  </w:style>
  <w:style w:type="character" w:styleId="712" w:customStyle="1">
    <w:name w:val="标题 7 字符"/>
    <w:basedOn w:val="703"/>
    <w:link w:val="700"/>
    <w:uiPriority w:val="9"/>
    <w:rPr>
      <w:rFonts w:ascii="Arial" w:hAnsi="Arial" w:eastAsia="Arial" w:cs="Arial"/>
      <w:b/>
      <w:bCs/>
      <w:i/>
      <w:iCs/>
      <w:sz w:val="22"/>
      <w:szCs w:val="22"/>
    </w:rPr>
  </w:style>
  <w:style w:type="character" w:styleId="713" w:customStyle="1">
    <w:name w:val="标题 8 字符"/>
    <w:basedOn w:val="703"/>
    <w:link w:val="701"/>
    <w:uiPriority w:val="9"/>
    <w:rPr>
      <w:rFonts w:ascii="Arial" w:hAnsi="Arial" w:eastAsia="Arial" w:cs="Arial"/>
      <w:i/>
      <w:iCs/>
      <w:sz w:val="22"/>
      <w:szCs w:val="22"/>
    </w:rPr>
  </w:style>
  <w:style w:type="character" w:styleId="714" w:customStyle="1">
    <w:name w:val="标题 9 字符"/>
    <w:basedOn w:val="703"/>
    <w:link w:val="702"/>
    <w:uiPriority w:val="9"/>
    <w:rPr>
      <w:rFonts w:ascii="Arial" w:hAnsi="Arial" w:eastAsia="Arial" w:cs="Arial"/>
      <w:i/>
      <w:iCs/>
      <w:sz w:val="21"/>
      <w:szCs w:val="21"/>
    </w:rPr>
  </w:style>
  <w:style w:type="paragraph" w:styleId="715">
    <w:name w:val="No Spacing"/>
    <w:uiPriority w:val="1"/>
    <w:qFormat/>
  </w:style>
  <w:style w:type="character" w:styleId="716" w:customStyle="1">
    <w:name w:val="Title Char"/>
    <w:basedOn w:val="703"/>
    <w:uiPriority w:val="10"/>
    <w:rPr>
      <w:sz w:val="48"/>
      <w:szCs w:val="48"/>
    </w:rPr>
  </w:style>
  <w:style w:type="paragraph" w:styleId="717">
    <w:name w:val="Subtitle"/>
    <w:basedOn w:val="693"/>
    <w:next w:val="693"/>
    <w:link w:val="718"/>
    <w:uiPriority w:val="11"/>
    <w:qFormat/>
    <w:pPr>
      <w:spacing w:before="200" w:after="200"/>
    </w:pPr>
    <w:rPr>
      <w:sz w:val="24"/>
      <w:szCs w:val="24"/>
    </w:rPr>
  </w:style>
  <w:style w:type="character" w:styleId="718" w:customStyle="1">
    <w:name w:val="副标题 字符"/>
    <w:basedOn w:val="703"/>
    <w:link w:val="717"/>
    <w:uiPriority w:val="11"/>
    <w:rPr>
      <w:sz w:val="24"/>
      <w:szCs w:val="24"/>
    </w:rPr>
  </w:style>
  <w:style w:type="paragraph" w:styleId="719">
    <w:name w:val="Quote"/>
    <w:basedOn w:val="693"/>
    <w:next w:val="693"/>
    <w:link w:val="720"/>
    <w:uiPriority w:val="29"/>
    <w:qFormat/>
    <w:pPr>
      <w:ind w:left="720" w:right="720"/>
    </w:pPr>
    <w:rPr>
      <w:i/>
    </w:rPr>
  </w:style>
  <w:style w:type="character" w:styleId="720" w:customStyle="1">
    <w:name w:val="引用 字符"/>
    <w:link w:val="719"/>
    <w:uiPriority w:val="29"/>
    <w:rPr>
      <w:i/>
    </w:rPr>
  </w:style>
  <w:style w:type="paragraph" w:styleId="721">
    <w:name w:val="Intense Quote"/>
    <w:basedOn w:val="693"/>
    <w:next w:val="693"/>
    <w:link w:val="7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明显引用 字符"/>
    <w:link w:val="721"/>
    <w:uiPriority w:val="30"/>
    <w:rPr>
      <w:i/>
    </w:rPr>
  </w:style>
  <w:style w:type="character" w:styleId="723" w:customStyle="1">
    <w:name w:val="Header Char"/>
    <w:basedOn w:val="703"/>
    <w:uiPriority w:val="99"/>
  </w:style>
  <w:style w:type="character" w:styleId="724" w:customStyle="1">
    <w:name w:val="Footer Char"/>
    <w:basedOn w:val="703"/>
    <w:uiPriority w:val="99"/>
  </w:style>
  <w:style w:type="paragraph" w:styleId="725">
    <w:name w:val="Caption"/>
    <w:basedOn w:val="693"/>
    <w:next w:val="693"/>
    <w:uiPriority w:val="35"/>
    <w:semiHidden/>
    <w:unhideWhenUsed/>
    <w:qFormat/>
    <w:pPr>
      <w:spacing w:line="276" w:lineRule="auto"/>
    </w:pPr>
    <w:rPr>
      <w:b/>
      <w:bCs/>
      <w:color w:val="4f81bd" w:themeColor="accent1"/>
      <w:sz w:val="18"/>
      <w:szCs w:val="18"/>
    </w:rPr>
  </w:style>
  <w:style w:type="character" w:styleId="726" w:customStyle="1">
    <w:name w:val="Caption Char"/>
    <w:uiPriority w:val="99"/>
  </w:style>
  <w:style w:type="table" w:styleId="727" w:customStyle="1">
    <w:name w:val="Table Grid Light"/>
    <w:basedOn w:val="70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28">
    <w:name w:val="Plain Table 1"/>
    <w:basedOn w:val="70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0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0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0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0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name w:val="Grid Table 1 Light"/>
    <w:basedOn w:val="70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basedOn w:val="70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basedOn w:val="70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basedOn w:val="70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basedOn w:val="70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basedOn w:val="70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basedOn w:val="70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70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basedOn w:val="70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basedOn w:val="70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basedOn w:val="70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basedOn w:val="70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basedOn w:val="70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6" w:customStyle="1">
    <w:name w:val="Grid Table 2 - Accent 6"/>
    <w:basedOn w:val="70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7">
    <w:name w:val="Grid Table 3"/>
    <w:basedOn w:val="70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basedOn w:val="704"/>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basedOn w:val="704"/>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basedOn w:val="704"/>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basedOn w:val="704"/>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basedOn w:val="704"/>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basedOn w:val="704"/>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70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basedOn w:val="704"/>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56" w:customStyle="1">
    <w:name w:val="Grid Table 4 - Accent 2"/>
    <w:basedOn w:val="704"/>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57" w:customStyle="1">
    <w:name w:val="Grid Table 4 - Accent 3"/>
    <w:basedOn w:val="704"/>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58" w:customStyle="1">
    <w:name w:val="Grid Table 4 - Accent 4"/>
    <w:basedOn w:val="704"/>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9" w:customStyle="1">
    <w:name w:val="Grid Table 4 - Accent 5"/>
    <w:basedOn w:val="704"/>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0" w:customStyle="1">
    <w:name w:val="Grid Table 4 - Accent 6"/>
    <w:basedOn w:val="704"/>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1">
    <w:name w:val="Grid Table 5 Dark"/>
    <w:basedOn w:val="70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basedOn w:val="70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3" w:customStyle="1">
    <w:name w:val="Grid Table 5 Dark - Accent 2"/>
    <w:basedOn w:val="70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4" w:customStyle="1">
    <w:name w:val="Grid Table 5 Dark - Accent 3"/>
    <w:basedOn w:val="70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5" w:customStyle="1">
    <w:name w:val="Grid Table 5 Dark- Accent 4"/>
    <w:basedOn w:val="70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6" w:customStyle="1">
    <w:name w:val="Grid Table 5 Dark - Accent 5"/>
    <w:basedOn w:val="70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7" w:customStyle="1">
    <w:name w:val="Grid Table 5 Dark - Accent 6"/>
    <w:basedOn w:val="70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8">
    <w:name w:val="Grid Table 6 Colorful"/>
    <w:basedOn w:val="70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9" w:customStyle="1">
    <w:name w:val="Grid Table 6 Colorful - Accent 1"/>
    <w:basedOn w:val="704"/>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0" w:customStyle="1">
    <w:name w:val="Grid Table 6 Colorful - Accent 2"/>
    <w:basedOn w:val="70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71" w:customStyle="1">
    <w:name w:val="Grid Table 6 Colorful - Accent 3"/>
    <w:basedOn w:val="704"/>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72" w:customStyle="1">
    <w:name w:val="Grid Table 6 Colorful - Accent 4"/>
    <w:basedOn w:val="70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3" w:customStyle="1">
    <w:name w:val="Grid Table 6 Colorful - Accent 5"/>
    <w:basedOn w:val="704"/>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4" w:customStyle="1">
    <w:name w:val="Grid Table 6 Colorful - Accent 6"/>
    <w:basedOn w:val="704"/>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5">
    <w:name w:val="Grid Table 7 Colorful"/>
    <w:basedOn w:val="70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basedOn w:val="704"/>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basedOn w:val="704"/>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basedOn w:val="704"/>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basedOn w:val="704"/>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basedOn w:val="704"/>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basedOn w:val="704"/>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70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basedOn w:val="704"/>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4" w:customStyle="1">
    <w:name w:val="List Table 1 Light - Accent 2"/>
    <w:basedOn w:val="704"/>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5" w:customStyle="1">
    <w:name w:val="List Table 1 Light - Accent 3"/>
    <w:basedOn w:val="704"/>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6" w:customStyle="1">
    <w:name w:val="List Table 1 Light - Accent 4"/>
    <w:basedOn w:val="704"/>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7" w:customStyle="1">
    <w:name w:val="List Table 1 Light - Accent 5"/>
    <w:basedOn w:val="704"/>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List Table 1 Light - Accent 6"/>
    <w:basedOn w:val="704"/>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9">
    <w:name w:val="List Table 2"/>
    <w:basedOn w:val="70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0" w:customStyle="1">
    <w:name w:val="List Table 2 - Accent 1"/>
    <w:basedOn w:val="704"/>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1" w:customStyle="1">
    <w:name w:val="List Table 2 - Accent 2"/>
    <w:basedOn w:val="704"/>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92" w:customStyle="1">
    <w:name w:val="List Table 2 - Accent 3"/>
    <w:basedOn w:val="704"/>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3" w:customStyle="1">
    <w:name w:val="List Table 2 - Accent 4"/>
    <w:basedOn w:val="704"/>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4" w:customStyle="1">
    <w:name w:val="List Table 2 - Accent 5"/>
    <w:basedOn w:val="704"/>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5" w:customStyle="1">
    <w:name w:val="List Table 2 - Accent 6"/>
    <w:basedOn w:val="704"/>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6">
    <w:name w:val="List Table 3"/>
    <w:basedOn w:val="70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basedOn w:val="704"/>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3 - Accent 2"/>
    <w:basedOn w:val="704"/>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99" w:customStyle="1">
    <w:name w:val="List Table 3 - Accent 3"/>
    <w:basedOn w:val="704"/>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0" w:customStyle="1">
    <w:name w:val="List Table 3 - Accent 4"/>
    <w:basedOn w:val="704"/>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1" w:customStyle="1">
    <w:name w:val="List Table 3 - Accent 5"/>
    <w:basedOn w:val="704"/>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2" w:customStyle="1">
    <w:name w:val="List Table 3 - Accent 6"/>
    <w:basedOn w:val="704"/>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3">
    <w:name w:val="List Table 4"/>
    <w:basedOn w:val="70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basedOn w:val="704"/>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4 - Accent 2"/>
    <w:basedOn w:val="704"/>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6" w:customStyle="1">
    <w:name w:val="List Table 4 - Accent 3"/>
    <w:basedOn w:val="704"/>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7" w:customStyle="1">
    <w:name w:val="List Table 4 - Accent 4"/>
    <w:basedOn w:val="704"/>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8" w:customStyle="1">
    <w:name w:val="List Table 4 - Accent 5"/>
    <w:basedOn w:val="704"/>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9" w:customStyle="1">
    <w:name w:val="List Table 4 - Accent 6"/>
    <w:basedOn w:val="704"/>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70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1" w:customStyle="1">
    <w:name w:val="List Table 5 Dark - Accent 1"/>
    <w:basedOn w:val="704"/>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2" w:customStyle="1">
    <w:name w:val="List Table 5 Dark - Accent 2"/>
    <w:basedOn w:val="704"/>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13" w:customStyle="1">
    <w:name w:val="List Table 5 Dark - Accent 3"/>
    <w:basedOn w:val="704"/>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14" w:customStyle="1">
    <w:name w:val="List Table 5 Dark - Accent 4"/>
    <w:basedOn w:val="704"/>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5" w:customStyle="1">
    <w:name w:val="List Table 5 Dark - Accent 5"/>
    <w:basedOn w:val="704"/>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6" w:customStyle="1">
    <w:name w:val="List Table 5 Dark - Accent 6"/>
    <w:basedOn w:val="704"/>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7">
    <w:name w:val="List Table 6 Colorful"/>
    <w:basedOn w:val="70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8" w:customStyle="1">
    <w:name w:val="List Table 6 Colorful - Accent 1"/>
    <w:basedOn w:val="704"/>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19" w:customStyle="1">
    <w:name w:val="List Table 6 Colorful - Accent 2"/>
    <w:basedOn w:val="704"/>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20" w:customStyle="1">
    <w:name w:val="List Table 6 Colorful - Accent 3"/>
    <w:basedOn w:val="704"/>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21" w:customStyle="1">
    <w:name w:val="List Table 6 Colorful - Accent 4"/>
    <w:basedOn w:val="704"/>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2" w:customStyle="1">
    <w:name w:val="List Table 6 Colorful - Accent 5"/>
    <w:basedOn w:val="704"/>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3" w:customStyle="1">
    <w:name w:val="List Table 6 Colorful - Accent 6"/>
    <w:basedOn w:val="704"/>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4">
    <w:name w:val="List Table 7 Colorful"/>
    <w:basedOn w:val="70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basedOn w:val="704"/>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basedOn w:val="704"/>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basedOn w:val="704"/>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basedOn w:val="704"/>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basedOn w:val="704"/>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basedOn w:val="704"/>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1" w:customStyle="1">
    <w:name w:val="Lined - Accent"/>
    <w:basedOn w:val="70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2" w:customStyle="1">
    <w:name w:val="Lined - Accent 1"/>
    <w:basedOn w:val="70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3" w:customStyle="1">
    <w:name w:val="Lined - Accent 2"/>
    <w:basedOn w:val="70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4" w:customStyle="1">
    <w:name w:val="Lined - Accent 3"/>
    <w:basedOn w:val="70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35" w:customStyle="1">
    <w:name w:val="Lined - Accent 4"/>
    <w:basedOn w:val="70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Lined - Accent 5"/>
    <w:basedOn w:val="70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Lined - Accent 6"/>
    <w:basedOn w:val="70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amp; Lined - Accent"/>
    <w:basedOn w:val="704"/>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9" w:customStyle="1">
    <w:name w:val="Bordered &amp; Lined - Accent 1"/>
    <w:basedOn w:val="704"/>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0" w:customStyle="1">
    <w:name w:val="Bordered &amp; Lined - Accent 2"/>
    <w:basedOn w:val="704"/>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1" w:customStyle="1">
    <w:name w:val="Bordered &amp; Lined - Accent 3"/>
    <w:basedOn w:val="704"/>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2" w:customStyle="1">
    <w:name w:val="Bordered &amp; Lined - Accent 4"/>
    <w:basedOn w:val="704"/>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Bordered &amp; Lined - Accent 5"/>
    <w:basedOn w:val="704"/>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Bordered &amp; Lined - Accent 6"/>
    <w:basedOn w:val="704"/>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w:basedOn w:val="704"/>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6" w:customStyle="1">
    <w:name w:val="Bordered - Accent 1"/>
    <w:basedOn w:val="704"/>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7" w:customStyle="1">
    <w:name w:val="Bordered - Accent 2"/>
    <w:basedOn w:val="704"/>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48" w:customStyle="1">
    <w:name w:val="Bordered - Accent 3"/>
    <w:basedOn w:val="704"/>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49" w:customStyle="1">
    <w:name w:val="Bordered - Accent 4"/>
    <w:basedOn w:val="704"/>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0" w:customStyle="1">
    <w:name w:val="Bordered - Accent 5"/>
    <w:basedOn w:val="704"/>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1" w:customStyle="1">
    <w:name w:val="Bordered - Accent 6"/>
    <w:basedOn w:val="704"/>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2" w:customStyle="1">
    <w:name w:val="Footnote Text Char"/>
    <w:uiPriority w:val="99"/>
    <w:rPr>
      <w:sz w:val="18"/>
    </w:rPr>
  </w:style>
  <w:style w:type="character" w:styleId="853" w:customStyle="1">
    <w:name w:val="Endnote Text Char"/>
    <w:uiPriority w:val="99"/>
    <w:rPr>
      <w:sz w:val="20"/>
    </w:rPr>
  </w:style>
  <w:style w:type="paragraph" w:styleId="854">
    <w:name w:val="TOC Heading"/>
    <w:uiPriority w:val="39"/>
    <w:unhideWhenUsed/>
  </w:style>
  <w:style w:type="paragraph" w:styleId="855">
    <w:name w:val="toc 7"/>
    <w:basedOn w:val="693"/>
    <w:next w:val="693"/>
    <w:semiHidden/>
    <w:qFormat/>
    <w:pPr>
      <w:ind w:left="2520"/>
    </w:pPr>
  </w:style>
  <w:style w:type="paragraph" w:styleId="856">
    <w:name w:val="index 8"/>
    <w:basedOn w:val="693"/>
    <w:next w:val="693"/>
    <w:semiHidden/>
    <w:qFormat/>
    <w:pPr>
      <w:ind w:left="2940"/>
    </w:pPr>
  </w:style>
  <w:style w:type="paragraph" w:styleId="857">
    <w:name w:val="List Number"/>
    <w:basedOn w:val="693"/>
    <w:qFormat/>
    <w:pPr>
      <w:ind w:left="502" w:hanging="360"/>
      <w:tabs>
        <w:tab w:val="left" w:pos="420" w:leader="none"/>
      </w:tabs>
    </w:pPr>
    <w:rPr>
      <w:rFonts w:eastAsia="宋体"/>
      <w:sz w:val="21"/>
    </w:rPr>
  </w:style>
  <w:style w:type="paragraph" w:styleId="858">
    <w:name w:val="Normal Indent"/>
    <w:basedOn w:val="693"/>
    <w:link w:val="912"/>
    <w:qFormat/>
    <w:pPr>
      <w:ind w:firstLine="420"/>
      <w:jc w:val="left"/>
    </w:pPr>
    <w:rPr>
      <w:sz w:val="24"/>
    </w:rPr>
  </w:style>
  <w:style w:type="paragraph" w:styleId="859">
    <w:name w:val="index 5"/>
    <w:basedOn w:val="693"/>
    <w:next w:val="693"/>
    <w:semiHidden/>
    <w:qFormat/>
    <w:pPr>
      <w:ind w:left="1680"/>
    </w:pPr>
  </w:style>
  <w:style w:type="paragraph" w:styleId="860">
    <w:name w:val="Document Map"/>
    <w:basedOn w:val="693"/>
    <w:link w:val="913"/>
    <w:qFormat/>
    <w:pPr>
      <w:shd w:val="clear" w:color="auto" w:fill="000080"/>
    </w:pPr>
  </w:style>
  <w:style w:type="paragraph" w:styleId="861">
    <w:name w:val="annotation text"/>
    <w:basedOn w:val="693"/>
    <w:link w:val="910"/>
    <w:uiPriority w:val="99"/>
    <w:qFormat/>
    <w:pPr>
      <w:jc w:val="left"/>
    </w:pPr>
  </w:style>
  <w:style w:type="paragraph" w:styleId="862">
    <w:name w:val="index 6"/>
    <w:basedOn w:val="693"/>
    <w:next w:val="693"/>
    <w:semiHidden/>
    <w:qFormat/>
    <w:pPr>
      <w:ind w:left="2100"/>
    </w:pPr>
  </w:style>
  <w:style w:type="paragraph" w:styleId="863">
    <w:name w:val="Body Text"/>
    <w:basedOn w:val="693"/>
    <w:link w:val="914"/>
    <w:qFormat/>
    <w:pPr>
      <w:jc w:val="center"/>
      <w:spacing w:line="400" w:lineRule="exact"/>
    </w:pPr>
    <w:rPr>
      <w:rFonts w:ascii="宋体" w:hAnsi="宋体" w:eastAsia="宋体"/>
      <w:b/>
      <w:sz w:val="32"/>
      <w:szCs w:val="32"/>
    </w:rPr>
  </w:style>
  <w:style w:type="paragraph" w:styleId="864">
    <w:name w:val="Body Text Indent"/>
    <w:basedOn w:val="693"/>
    <w:link w:val="915"/>
    <w:qFormat/>
    <w:pPr>
      <w:ind w:left="570"/>
      <w:spacing w:line="520" w:lineRule="exact"/>
    </w:pPr>
    <w:rPr>
      <w:rFonts w:ascii="方正仿宋简体" w:hAnsi="创艺简仿宋" w:eastAsia="方正仿宋简体"/>
      <w:sz w:val="24"/>
    </w:rPr>
  </w:style>
  <w:style w:type="paragraph" w:styleId="865">
    <w:name w:val="index 4"/>
    <w:basedOn w:val="693"/>
    <w:next w:val="693"/>
    <w:semiHidden/>
    <w:qFormat/>
    <w:pPr>
      <w:ind w:left="1260"/>
    </w:pPr>
  </w:style>
  <w:style w:type="paragraph" w:styleId="866">
    <w:name w:val="toc 5"/>
    <w:basedOn w:val="693"/>
    <w:next w:val="693"/>
    <w:semiHidden/>
    <w:qFormat/>
    <w:pPr>
      <w:ind w:left="1680"/>
    </w:pPr>
  </w:style>
  <w:style w:type="paragraph" w:styleId="867">
    <w:name w:val="toc 3"/>
    <w:basedOn w:val="693"/>
    <w:next w:val="693"/>
    <w:semiHidden/>
    <w:qFormat/>
    <w:pPr>
      <w:ind w:left="840"/>
    </w:pPr>
  </w:style>
  <w:style w:type="paragraph" w:styleId="868">
    <w:name w:val="Plain Text"/>
    <w:basedOn w:val="693"/>
    <w:link w:val="916"/>
    <w:qFormat/>
    <w:rPr>
      <w:rFonts w:ascii="宋体" w:hAnsi="Courier New"/>
    </w:rPr>
  </w:style>
  <w:style w:type="paragraph" w:styleId="869">
    <w:name w:val="toc 8"/>
    <w:basedOn w:val="693"/>
    <w:next w:val="693"/>
    <w:semiHidden/>
    <w:qFormat/>
    <w:pPr>
      <w:ind w:left="2940"/>
    </w:pPr>
  </w:style>
  <w:style w:type="paragraph" w:styleId="870">
    <w:name w:val="index 3"/>
    <w:basedOn w:val="693"/>
    <w:next w:val="693"/>
    <w:semiHidden/>
    <w:qFormat/>
    <w:pPr>
      <w:ind w:left="840"/>
    </w:pPr>
  </w:style>
  <w:style w:type="paragraph" w:styleId="871">
    <w:name w:val="Date"/>
    <w:basedOn w:val="693"/>
    <w:next w:val="693"/>
    <w:link w:val="917"/>
    <w:qFormat/>
    <w:rPr>
      <w:rFonts w:ascii="宋体" w:hAnsi="宋体"/>
      <w:sz w:val="24"/>
    </w:rPr>
  </w:style>
  <w:style w:type="paragraph" w:styleId="872">
    <w:name w:val="Body Text Indent 2"/>
    <w:basedOn w:val="693"/>
    <w:link w:val="918"/>
    <w:qFormat/>
    <w:pPr>
      <w:ind w:firstLine="502"/>
      <w:spacing w:line="360" w:lineRule="auto"/>
      <w:tabs>
        <w:tab w:val="left" w:pos="0" w:leader="none"/>
      </w:tabs>
    </w:pPr>
    <w:rPr>
      <w:rFonts w:ascii="宋体" w:eastAsia="宋体"/>
      <w:b/>
      <w:bCs/>
      <w:sz w:val="24"/>
    </w:rPr>
  </w:style>
  <w:style w:type="paragraph" w:styleId="873">
    <w:name w:val="endnote text"/>
    <w:basedOn w:val="693"/>
    <w:link w:val="919"/>
    <w:qFormat/>
    <w:pPr>
      <w:jc w:val="left"/>
    </w:pPr>
  </w:style>
  <w:style w:type="paragraph" w:styleId="874">
    <w:name w:val="Balloon Text"/>
    <w:basedOn w:val="693"/>
    <w:link w:val="920"/>
    <w:uiPriority w:val="99"/>
    <w:qFormat/>
    <w:rPr>
      <w:sz w:val="18"/>
      <w:szCs w:val="18"/>
    </w:rPr>
  </w:style>
  <w:style w:type="paragraph" w:styleId="875">
    <w:name w:val="Footer"/>
    <w:basedOn w:val="693"/>
    <w:link w:val="921"/>
    <w:qFormat/>
    <w:pPr>
      <w:jc w:val="left"/>
      <w:tabs>
        <w:tab w:val="center" w:pos="4153" w:leader="none"/>
        <w:tab w:val="right" w:pos="8306" w:leader="none"/>
      </w:tabs>
    </w:pPr>
    <w:rPr>
      <w:sz w:val="18"/>
    </w:rPr>
  </w:style>
  <w:style w:type="paragraph" w:styleId="876">
    <w:name w:val="Header"/>
    <w:basedOn w:val="693"/>
    <w:link w:val="922"/>
    <w:qFormat/>
    <w:pPr>
      <w:jc w:val="center"/>
      <w:tabs>
        <w:tab w:val="center" w:pos="4153" w:leader="none"/>
        <w:tab w:val="right" w:pos="8306" w:leader="none"/>
      </w:tabs>
      <w:pBdr>
        <w:bottom w:val="single" w:color="auto" w:sz="6" w:space="1"/>
      </w:pBdr>
    </w:pPr>
    <w:rPr>
      <w:sz w:val="18"/>
    </w:rPr>
  </w:style>
  <w:style w:type="paragraph" w:styleId="877">
    <w:name w:val="toc 1"/>
    <w:basedOn w:val="693"/>
    <w:next w:val="693"/>
    <w:uiPriority w:val="39"/>
    <w:qFormat/>
    <w:pPr>
      <w:jc w:val="left"/>
    </w:pPr>
    <w:rPr>
      <w:sz w:val="24"/>
    </w:rPr>
  </w:style>
  <w:style w:type="paragraph" w:styleId="878">
    <w:name w:val="toc 4"/>
    <w:basedOn w:val="693"/>
    <w:next w:val="693"/>
    <w:semiHidden/>
    <w:qFormat/>
    <w:pPr>
      <w:ind w:left="1260"/>
    </w:pPr>
  </w:style>
  <w:style w:type="paragraph" w:styleId="879">
    <w:name w:val="index heading"/>
    <w:basedOn w:val="693"/>
    <w:next w:val="880"/>
    <w:semiHidden/>
    <w:qFormat/>
  </w:style>
  <w:style w:type="paragraph" w:styleId="880">
    <w:name w:val="index 1"/>
    <w:basedOn w:val="693"/>
    <w:next w:val="693"/>
    <w:semiHidden/>
    <w:qFormat/>
  </w:style>
  <w:style w:type="paragraph" w:styleId="881">
    <w:name w:val="footnote text"/>
    <w:basedOn w:val="693"/>
    <w:link w:val="923"/>
    <w:semiHidden/>
    <w:qFormat/>
    <w:pPr>
      <w:jc w:val="left"/>
    </w:pPr>
    <w:rPr>
      <w:sz w:val="18"/>
    </w:rPr>
  </w:style>
  <w:style w:type="paragraph" w:styleId="882">
    <w:name w:val="toc 6"/>
    <w:basedOn w:val="693"/>
    <w:next w:val="693"/>
    <w:semiHidden/>
    <w:qFormat/>
    <w:pPr>
      <w:ind w:left="2100"/>
    </w:pPr>
  </w:style>
  <w:style w:type="paragraph" w:styleId="883">
    <w:name w:val="Body Text Indent 3"/>
    <w:basedOn w:val="693"/>
    <w:link w:val="924"/>
    <w:qFormat/>
    <w:pPr>
      <w:ind w:firstLine="617"/>
      <w:spacing w:line="360" w:lineRule="auto"/>
    </w:pPr>
    <w:rPr>
      <w:rFonts w:eastAsia="宋体"/>
      <w:sz w:val="24"/>
      <w:szCs w:val="24"/>
    </w:rPr>
  </w:style>
  <w:style w:type="paragraph" w:styleId="884">
    <w:name w:val="index 7"/>
    <w:basedOn w:val="693"/>
    <w:next w:val="693"/>
    <w:semiHidden/>
    <w:qFormat/>
    <w:pPr>
      <w:ind w:left="2520"/>
    </w:pPr>
  </w:style>
  <w:style w:type="paragraph" w:styleId="885">
    <w:name w:val="index 9"/>
    <w:basedOn w:val="693"/>
    <w:next w:val="693"/>
    <w:semiHidden/>
    <w:qFormat/>
    <w:pPr>
      <w:ind w:left="3360"/>
    </w:pPr>
  </w:style>
  <w:style w:type="paragraph" w:styleId="886">
    <w:name w:val="table of figures"/>
    <w:basedOn w:val="693"/>
    <w:next w:val="693"/>
    <w:semiHidden/>
    <w:qFormat/>
    <w:pPr>
      <w:ind w:left="420" w:hanging="420"/>
      <w:jc w:val="left"/>
    </w:pPr>
    <w:rPr>
      <w:smallCaps/>
      <w:sz w:val="24"/>
    </w:rPr>
  </w:style>
  <w:style w:type="paragraph" w:styleId="887">
    <w:name w:val="toc 2"/>
    <w:basedOn w:val="693"/>
    <w:next w:val="693"/>
    <w:semiHidden/>
    <w:qFormat/>
    <w:pPr>
      <w:ind w:left="420"/>
    </w:pPr>
  </w:style>
  <w:style w:type="paragraph" w:styleId="888">
    <w:name w:val="toc 9"/>
    <w:basedOn w:val="693"/>
    <w:next w:val="693"/>
    <w:semiHidden/>
    <w:qFormat/>
    <w:pPr>
      <w:ind w:left="3360"/>
    </w:pPr>
  </w:style>
  <w:style w:type="paragraph" w:styleId="889">
    <w:name w:val="Body Text 2"/>
    <w:basedOn w:val="693"/>
    <w:link w:val="925"/>
    <w:qFormat/>
    <w:pPr>
      <w:jc w:val="center"/>
      <w:spacing w:line="360" w:lineRule="auto"/>
    </w:pPr>
    <w:rPr>
      <w:rFonts w:eastAsia="宋体"/>
      <w:color w:val="ff00ff"/>
      <w:sz w:val="20"/>
    </w:rPr>
  </w:style>
  <w:style w:type="paragraph" w:styleId="890">
    <w:name w:val="HTML Preformatted"/>
    <w:basedOn w:val="693"/>
    <w:link w:val="9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91">
    <w:name w:val="Normal (Web)"/>
    <w:basedOn w:val="693"/>
    <w:qFormat/>
    <w:pPr>
      <w:jc w:val="left"/>
      <w:spacing w:before="100" w:beforeAutospacing="1" w:after="100" w:afterAutospacing="1"/>
    </w:pPr>
    <w:rPr>
      <w:rFonts w:ascii="Calibri" w:hAnsi="Calibri"/>
      <w:sz w:val="24"/>
      <w:szCs w:val="22"/>
    </w:rPr>
  </w:style>
  <w:style w:type="paragraph" w:styleId="892">
    <w:name w:val="index 2"/>
    <w:basedOn w:val="693"/>
    <w:next w:val="693"/>
    <w:semiHidden/>
    <w:qFormat/>
    <w:pPr>
      <w:ind w:left="420"/>
    </w:pPr>
  </w:style>
  <w:style w:type="paragraph" w:styleId="893">
    <w:name w:val="Title"/>
    <w:basedOn w:val="693"/>
    <w:next w:val="693"/>
    <w:link w:val="927"/>
    <w:qFormat/>
    <w:pPr>
      <w:jc w:val="center"/>
      <w:spacing w:before="240" w:after="60"/>
      <w:outlineLvl w:val="0"/>
    </w:pPr>
    <w:rPr>
      <w:rFonts w:ascii="Cambria" w:hAnsi="Cambria" w:eastAsia="宋体"/>
      <w:b/>
      <w:bCs/>
      <w:sz w:val="32"/>
      <w:szCs w:val="32"/>
    </w:rPr>
  </w:style>
  <w:style w:type="paragraph" w:styleId="894">
    <w:name w:val="annotation subject"/>
    <w:basedOn w:val="861"/>
    <w:next w:val="861"/>
    <w:link w:val="911"/>
    <w:uiPriority w:val="99"/>
    <w:qFormat/>
    <w:rPr>
      <w:b/>
      <w:bCs/>
    </w:rPr>
  </w:style>
  <w:style w:type="table" w:styleId="895">
    <w:name w:val="Table Grid"/>
    <w:basedOn w:val="70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6">
    <w:name w:val="Strong"/>
    <w:qFormat/>
    <w:rPr>
      <w:b/>
    </w:rPr>
  </w:style>
  <w:style w:type="character" w:styleId="897">
    <w:name w:val="endnote reference"/>
    <w:qFormat/>
    <w:rPr>
      <w:vertAlign w:val="superscript"/>
    </w:rPr>
  </w:style>
  <w:style w:type="character" w:styleId="898">
    <w:name w:val="page number"/>
    <w:basedOn w:val="703"/>
    <w:qFormat/>
  </w:style>
  <w:style w:type="character" w:styleId="899">
    <w:name w:val="Emphasis"/>
    <w:basedOn w:val="703"/>
    <w:uiPriority w:val="20"/>
    <w:qFormat/>
    <w:rPr>
      <w:i/>
      <w:iCs/>
    </w:rPr>
  </w:style>
  <w:style w:type="character" w:styleId="900">
    <w:name w:val="HTML Typewriter"/>
    <w:qFormat/>
    <w:rPr>
      <w:rFonts w:ascii="黑体" w:hAnsi="Courier New" w:eastAsia="黑体" w:cs="Courier New"/>
      <w:sz w:val="14"/>
      <w:szCs w:val="14"/>
    </w:rPr>
  </w:style>
  <w:style w:type="character" w:styleId="901">
    <w:name w:val="Hyperlink"/>
    <w:uiPriority w:val="99"/>
    <w:unhideWhenUsed/>
    <w:qFormat/>
    <w:rPr>
      <w:color w:val="0000ff"/>
      <w:u w:val="single"/>
    </w:rPr>
  </w:style>
  <w:style w:type="character" w:styleId="902">
    <w:name w:val="annotation reference"/>
    <w:uiPriority w:val="99"/>
    <w:qFormat/>
    <w:rPr>
      <w:sz w:val="21"/>
      <w:szCs w:val="21"/>
    </w:rPr>
  </w:style>
  <w:style w:type="character" w:styleId="903">
    <w:name w:val="footnote reference"/>
    <w:semiHidden/>
    <w:qFormat/>
    <w:rPr>
      <w:vertAlign w:val="superscript"/>
    </w:rPr>
  </w:style>
  <w:style w:type="character" w:styleId="904" w:customStyle="1">
    <w:name w:val="标题 1 字符"/>
    <w:basedOn w:val="703"/>
    <w:link w:val="694"/>
    <w:qFormat/>
    <w:rPr>
      <w:rFonts w:eastAsia="楷体_GB2312"/>
      <w:b/>
      <w:sz w:val="44"/>
    </w:rPr>
  </w:style>
  <w:style w:type="character" w:styleId="905" w:customStyle="1">
    <w:name w:val="标题 2 字符"/>
    <w:link w:val="695"/>
    <w:qFormat/>
    <w:rPr>
      <w:rFonts w:ascii="宋体" w:hAnsi="宋体" w:eastAsia="楷体_GB2312"/>
      <w:b/>
      <w:sz w:val="26"/>
      <w:lang w:val="en-US" w:eastAsia="zh-CN" w:bidi="ar-SA"/>
    </w:rPr>
  </w:style>
  <w:style w:type="character" w:styleId="906" w:customStyle="1">
    <w:name w:val="标题 3 字符"/>
    <w:basedOn w:val="703"/>
    <w:link w:val="696"/>
    <w:qFormat/>
    <w:rPr>
      <w:rFonts w:eastAsia="楷体_GB2312"/>
      <w:b/>
      <w:sz w:val="26"/>
    </w:rPr>
  </w:style>
  <w:style w:type="character" w:styleId="907" w:customStyle="1">
    <w:name w:val="标题 4 字符"/>
    <w:basedOn w:val="703"/>
    <w:link w:val="697"/>
    <w:qFormat/>
    <w:rPr>
      <w:rFonts w:ascii="Arial" w:hAnsi="Arial" w:eastAsia="黑体"/>
      <w:b/>
      <w:bCs/>
      <w:sz w:val="28"/>
      <w:szCs w:val="28"/>
    </w:rPr>
  </w:style>
  <w:style w:type="character" w:styleId="908" w:customStyle="1">
    <w:name w:val="标题 5 字符"/>
    <w:link w:val="698"/>
    <w:qFormat/>
    <w:rPr>
      <w:rFonts w:eastAsia="楷体_GB2312"/>
      <w:b/>
      <w:bCs/>
      <w:sz w:val="28"/>
      <w:szCs w:val="28"/>
    </w:rPr>
  </w:style>
  <w:style w:type="character" w:styleId="909" w:customStyle="1">
    <w:name w:val="标题 6 字符"/>
    <w:basedOn w:val="703"/>
    <w:link w:val="699"/>
    <w:semiHidden/>
    <w:qFormat/>
    <w:rPr>
      <w:rFonts w:asciiTheme="majorHAnsi" w:hAnsiTheme="majorHAnsi" w:eastAsiaTheme="majorEastAsia" w:cstheme="majorBidi"/>
      <w:b/>
      <w:bCs/>
      <w:sz w:val="24"/>
      <w:szCs w:val="24"/>
    </w:rPr>
  </w:style>
  <w:style w:type="character" w:styleId="910" w:customStyle="1">
    <w:name w:val="批注文字 字符"/>
    <w:basedOn w:val="703"/>
    <w:link w:val="861"/>
    <w:uiPriority w:val="99"/>
    <w:qFormat/>
    <w:rPr>
      <w:rFonts w:eastAsia="楷体_GB2312"/>
      <w:sz w:val="26"/>
    </w:rPr>
  </w:style>
  <w:style w:type="character" w:styleId="911" w:customStyle="1">
    <w:name w:val="批注主题 字符"/>
    <w:basedOn w:val="910"/>
    <w:link w:val="894"/>
    <w:uiPriority w:val="99"/>
    <w:qFormat/>
    <w:rPr>
      <w:rFonts w:eastAsia="楷体_GB2312"/>
      <w:b/>
      <w:bCs/>
      <w:sz w:val="26"/>
    </w:rPr>
  </w:style>
  <w:style w:type="character" w:styleId="912" w:customStyle="1">
    <w:name w:val="正文缩进 字符"/>
    <w:link w:val="858"/>
    <w:qFormat/>
    <w:rPr>
      <w:rFonts w:eastAsia="楷体_GB2312"/>
      <w:sz w:val="24"/>
      <w:lang w:val="en-US" w:eastAsia="zh-CN" w:bidi="ar-SA"/>
    </w:rPr>
  </w:style>
  <w:style w:type="character" w:styleId="913" w:customStyle="1">
    <w:name w:val="文档结构图 字符"/>
    <w:basedOn w:val="703"/>
    <w:link w:val="860"/>
    <w:qFormat/>
    <w:rPr>
      <w:rFonts w:eastAsia="楷体_GB2312"/>
      <w:sz w:val="26"/>
      <w:shd w:val="clear" w:color="auto" w:fill="000080"/>
    </w:rPr>
  </w:style>
  <w:style w:type="character" w:styleId="914" w:customStyle="1">
    <w:name w:val="正文文本 字符"/>
    <w:link w:val="863"/>
    <w:qFormat/>
    <w:rPr>
      <w:rFonts w:ascii="宋体" w:hAnsi="宋体" w:eastAsia="宋体" w:cs="Times New Roman"/>
      <w:b/>
      <w:sz w:val="32"/>
      <w:szCs w:val="32"/>
    </w:rPr>
  </w:style>
  <w:style w:type="character" w:styleId="915" w:customStyle="1">
    <w:name w:val="正文文本缩进 字符"/>
    <w:link w:val="864"/>
    <w:qFormat/>
    <w:rPr>
      <w:rFonts w:ascii="方正仿宋简体" w:hAnsi="创艺简仿宋" w:eastAsia="方正仿宋简体"/>
      <w:sz w:val="24"/>
    </w:rPr>
  </w:style>
  <w:style w:type="character" w:styleId="916" w:customStyle="1">
    <w:name w:val="纯文本 字符"/>
    <w:link w:val="868"/>
    <w:qFormat/>
    <w:rPr>
      <w:rFonts w:ascii="宋体" w:hAnsi="Courier New" w:eastAsia="楷体_GB2312"/>
      <w:sz w:val="26"/>
    </w:rPr>
  </w:style>
  <w:style w:type="character" w:styleId="917" w:customStyle="1">
    <w:name w:val="日期 字符"/>
    <w:basedOn w:val="703"/>
    <w:link w:val="871"/>
    <w:qFormat/>
    <w:rPr>
      <w:rFonts w:ascii="宋体" w:hAnsi="宋体" w:eastAsia="楷体_GB2312"/>
      <w:sz w:val="24"/>
    </w:rPr>
  </w:style>
  <w:style w:type="character" w:styleId="918" w:customStyle="1">
    <w:name w:val="正文文本缩进 2 字符"/>
    <w:basedOn w:val="703"/>
    <w:link w:val="872"/>
    <w:qFormat/>
    <w:rPr>
      <w:rFonts w:ascii="宋体"/>
      <w:b/>
      <w:bCs/>
      <w:sz w:val="24"/>
    </w:rPr>
  </w:style>
  <w:style w:type="character" w:styleId="919" w:customStyle="1">
    <w:name w:val="尾注文本 字符"/>
    <w:link w:val="873"/>
    <w:qFormat/>
    <w:rPr>
      <w:rFonts w:eastAsia="楷体_GB2312"/>
      <w:sz w:val="26"/>
    </w:rPr>
  </w:style>
  <w:style w:type="character" w:styleId="920" w:customStyle="1">
    <w:name w:val="批注框文本 字符"/>
    <w:link w:val="874"/>
    <w:uiPriority w:val="99"/>
    <w:qFormat/>
    <w:rPr>
      <w:rFonts w:eastAsia="楷体_GB2312"/>
      <w:sz w:val="18"/>
      <w:szCs w:val="18"/>
    </w:rPr>
  </w:style>
  <w:style w:type="character" w:styleId="921" w:customStyle="1">
    <w:name w:val="页脚 字符"/>
    <w:link w:val="875"/>
    <w:qFormat/>
    <w:rPr>
      <w:rFonts w:eastAsia="楷体_GB2312"/>
      <w:sz w:val="18"/>
    </w:rPr>
  </w:style>
  <w:style w:type="character" w:styleId="922" w:customStyle="1">
    <w:name w:val="页眉 字符"/>
    <w:link w:val="876"/>
    <w:qFormat/>
    <w:rPr>
      <w:rFonts w:eastAsia="楷体_GB2312"/>
      <w:sz w:val="18"/>
    </w:rPr>
  </w:style>
  <w:style w:type="character" w:styleId="923" w:customStyle="1">
    <w:name w:val="脚注文本 字符"/>
    <w:basedOn w:val="703"/>
    <w:link w:val="881"/>
    <w:semiHidden/>
    <w:qFormat/>
    <w:rPr>
      <w:rFonts w:eastAsia="楷体_GB2312"/>
      <w:sz w:val="18"/>
    </w:rPr>
  </w:style>
  <w:style w:type="character" w:styleId="924" w:customStyle="1">
    <w:name w:val="正文文本缩进 3 字符"/>
    <w:link w:val="883"/>
    <w:qFormat/>
    <w:rPr>
      <w:sz w:val="24"/>
      <w:szCs w:val="24"/>
    </w:rPr>
  </w:style>
  <w:style w:type="character" w:styleId="925" w:customStyle="1">
    <w:name w:val="正文文本 2 字符"/>
    <w:basedOn w:val="703"/>
    <w:link w:val="889"/>
    <w:uiPriority w:val="99"/>
    <w:qFormat/>
    <w:rPr>
      <w:rFonts w:eastAsia="楷体_GB2312"/>
      <w:sz w:val="26"/>
    </w:rPr>
  </w:style>
  <w:style w:type="character" w:styleId="926" w:customStyle="1">
    <w:name w:val="HTML 预设格式 字符"/>
    <w:basedOn w:val="703"/>
    <w:link w:val="890"/>
    <w:qFormat/>
    <w:rPr>
      <w:rFonts w:ascii="黑体" w:hAnsi="Courier New" w:eastAsia="黑体" w:cs="楷体_GB2312"/>
    </w:rPr>
  </w:style>
  <w:style w:type="character" w:styleId="927" w:customStyle="1">
    <w:name w:val="标题 字符"/>
    <w:basedOn w:val="703"/>
    <w:link w:val="893"/>
    <w:qFormat/>
    <w:rPr>
      <w:rFonts w:ascii="Cambria" w:hAnsi="Cambria"/>
      <w:b/>
      <w:bCs/>
      <w:sz w:val="32"/>
      <w:szCs w:val="32"/>
    </w:rPr>
  </w:style>
  <w:style w:type="character" w:styleId="928" w:customStyle="1">
    <w:name w:val="访问过的超链接1"/>
    <w:uiPriority w:val="99"/>
    <w:unhideWhenUsed/>
    <w:qFormat/>
    <w:rPr>
      <w:color w:val="800080"/>
      <w:u w:val="single"/>
    </w:rPr>
  </w:style>
  <w:style w:type="character" w:styleId="929" w:customStyle="1">
    <w:name w:val="Andy_2级 Char"/>
    <w:link w:val="930"/>
    <w:qFormat/>
    <w:rPr>
      <w:rFonts w:ascii="Calibri" w:hAnsi="Calibri"/>
      <w:sz w:val="24"/>
    </w:rPr>
  </w:style>
  <w:style w:type="paragraph" w:styleId="930" w:customStyle="1">
    <w:name w:val="Andy_2级"/>
    <w:basedOn w:val="693"/>
    <w:link w:val="929"/>
    <w:qFormat/>
    <w:pPr>
      <w:numPr>
        <w:ilvl w:val="1"/>
        <w:numId w:val="1"/>
      </w:numPr>
      <w:spacing w:line="360" w:lineRule="auto"/>
    </w:pPr>
    <w:rPr>
      <w:rFonts w:ascii="Calibri" w:hAnsi="Calibri" w:eastAsia="宋体"/>
      <w:sz w:val="24"/>
    </w:rPr>
  </w:style>
  <w:style w:type="character" w:styleId="931" w:customStyle="1">
    <w:name w:val="表正文 Char1"/>
    <w:qFormat/>
    <w:rPr>
      <w:rFonts w:eastAsia="楷体_GB2312"/>
      <w:sz w:val="24"/>
      <w:lang w:val="en-US" w:eastAsia="zh-CN" w:bidi="ar-SA"/>
    </w:rPr>
  </w:style>
  <w:style w:type="character" w:styleId="932" w:customStyle="1">
    <w:name w:val="ca-221"/>
    <w:qFormat/>
    <w:rPr>
      <w:rFonts w:hint="eastAsia" w:ascii="宋体" w:hAnsi="宋体" w:eastAsia="宋体"/>
      <w:color w:val="ff0000"/>
      <w:sz w:val="24"/>
      <w:szCs w:val="24"/>
    </w:rPr>
  </w:style>
  <w:style w:type="paragraph" w:styleId="933" w:customStyle="1">
    <w:name w:val="xl94"/>
    <w:basedOn w:val="693"/>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34" w:customStyle="1">
    <w:name w:val="xl68"/>
    <w:basedOn w:val="693"/>
    <w:qFormat/>
    <w:pPr>
      <w:jc w:val="center"/>
      <w:spacing w:before="100" w:beforeAutospacing="1" w:after="100" w:afterAutospacing="1"/>
      <w:widowControl/>
    </w:pPr>
    <w:rPr>
      <w:rFonts w:ascii="仿宋_GB2312" w:hAnsi="宋体" w:eastAsia="仿宋_GB2312" w:cs="宋体"/>
      <w:sz w:val="32"/>
      <w:szCs w:val="32"/>
    </w:rPr>
  </w:style>
  <w:style w:type="paragraph" w:styleId="935" w:customStyle="1">
    <w:name w:val="xl70"/>
    <w:basedOn w:val="6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36" w:customStyle="1">
    <w:name w:val="xl87"/>
    <w:basedOn w:val="6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37" w:customStyle="1">
    <w:name w:val="xl96"/>
    <w:basedOn w:val="6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38" w:customStyle="1">
    <w:name w:val="xl91"/>
    <w:basedOn w:val="6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39" w:customStyle="1">
    <w:name w:val="xl78"/>
    <w:basedOn w:val="6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40" w:customStyle="1">
    <w:name w:val="正文 New New New New"/>
    <w:qFormat/>
    <w:pPr>
      <w:jc w:val="both"/>
      <w:widowControl w:val="off"/>
    </w:pPr>
    <w:rPr>
      <w:rFonts w:ascii="Times New Roman" w:hAnsi="Times New Roman" w:eastAsia="宋体" w:cs="Times New Roman"/>
      <w:szCs w:val="24"/>
    </w:rPr>
  </w:style>
  <w:style w:type="paragraph" w:styleId="941" w:customStyle="1">
    <w:name w:val="xl93"/>
    <w:basedOn w:val="693"/>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42" w:customStyle="1">
    <w:name w:val="Char"/>
    <w:basedOn w:val="693"/>
    <w:qFormat/>
    <w:rPr>
      <w:rFonts w:ascii="Tahoma" w:hAnsi="Tahoma" w:eastAsia="宋体"/>
      <w:sz w:val="24"/>
    </w:rPr>
  </w:style>
  <w:style w:type="paragraph" w:styleId="943" w:customStyle="1">
    <w:name w:val="纯文本1"/>
    <w:basedOn w:val="693"/>
    <w:qFormat/>
    <w:rPr>
      <w:rFonts w:ascii="宋体" w:hAnsi="Courier New"/>
    </w:rPr>
  </w:style>
  <w:style w:type="paragraph" w:styleId="944" w:customStyle="1">
    <w:name w:val="纯文本2"/>
    <w:basedOn w:val="693"/>
    <w:qFormat/>
    <w:rPr>
      <w:rFonts w:ascii="宋体" w:hAnsi="Courier New"/>
    </w:rPr>
  </w:style>
  <w:style w:type="paragraph" w:styleId="945" w:customStyle="1">
    <w:name w:val="纯文本3"/>
    <w:basedOn w:val="693"/>
    <w:link w:val="946"/>
    <w:qFormat/>
    <w:rPr>
      <w:rFonts w:ascii="宋体" w:hAnsi="Courier New"/>
    </w:rPr>
  </w:style>
  <w:style w:type="character" w:styleId="946" w:customStyle="1">
    <w:name w:val="Plain Text Char Char"/>
    <w:link w:val="945"/>
    <w:qFormat/>
    <w:rPr>
      <w:rFonts w:ascii="宋体" w:hAnsi="Courier New" w:eastAsia="楷体_GB2312"/>
      <w:sz w:val="26"/>
    </w:rPr>
  </w:style>
  <w:style w:type="paragraph" w:styleId="947" w:customStyle="1">
    <w:name w:val="xl75"/>
    <w:basedOn w:val="6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48" w:customStyle="1">
    <w:name w:val="xl71"/>
    <w:basedOn w:val="6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49" w:customStyle="1">
    <w:name w:val="xl97"/>
    <w:basedOn w:val="6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50">
    <w:name w:val="List Paragraph"/>
    <w:basedOn w:val="693"/>
    <w:uiPriority w:val="99"/>
    <w:qFormat/>
    <w:pPr>
      <w:ind w:firstLine="420"/>
    </w:pPr>
  </w:style>
  <w:style w:type="paragraph" w:styleId="951" w:customStyle="1">
    <w:name w:val="xl80"/>
    <w:basedOn w:val="6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52" w:customStyle="1">
    <w:name w:val="xl72"/>
    <w:basedOn w:val="6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53" w:customStyle="1">
    <w:name w:val="xl95"/>
    <w:basedOn w:val="6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54" w:customStyle="1">
    <w:name w:val="xl85"/>
    <w:basedOn w:val="6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55" w:customStyle="1">
    <w:name w:val="Char Char3"/>
    <w:basedOn w:val="693"/>
    <w:qFormat/>
    <w:pPr>
      <w:jc w:val="left"/>
      <w:spacing w:after="160" w:line="240" w:lineRule="exact"/>
      <w:widowControl/>
    </w:pPr>
    <w:rPr>
      <w:rFonts w:eastAsia="宋体"/>
      <w:sz w:val="24"/>
      <w:szCs w:val="24"/>
    </w:rPr>
  </w:style>
  <w:style w:type="paragraph" w:styleId="956" w:customStyle="1">
    <w:name w:val="xl89"/>
    <w:basedOn w:val="6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57" w:customStyle="1">
    <w:name w:val="修订1"/>
    <w:uiPriority w:val="99"/>
    <w:unhideWhenUsed/>
    <w:qFormat/>
    <w:rPr>
      <w:rFonts w:ascii="Times New Roman" w:hAnsi="Times New Roman" w:eastAsia="楷体_GB2312" w:cs="Times New Roman"/>
      <w:sz w:val="26"/>
    </w:rPr>
  </w:style>
  <w:style w:type="paragraph" w:styleId="958" w:customStyle="1">
    <w:name w:val="Char1"/>
    <w:basedOn w:val="693"/>
    <w:qFormat/>
    <w:pPr>
      <w:jc w:val="left"/>
      <w:spacing w:after="160" w:line="240" w:lineRule="exact"/>
      <w:widowControl/>
    </w:pPr>
    <w:rPr>
      <w:rFonts w:ascii="Verdana" w:hAnsi="Verdana" w:eastAsia="仿宋_GB2312"/>
      <w:sz w:val="24"/>
      <w:lang w:eastAsia="en-US"/>
    </w:rPr>
  </w:style>
  <w:style w:type="paragraph" w:styleId="959" w:customStyle="1">
    <w:name w:val="xl67"/>
    <w:basedOn w:val="693"/>
    <w:qFormat/>
    <w:pPr>
      <w:jc w:val="left"/>
      <w:spacing w:before="100" w:beforeAutospacing="1" w:after="100" w:afterAutospacing="1"/>
      <w:widowControl/>
    </w:pPr>
    <w:rPr>
      <w:rFonts w:ascii="仿宋_GB2312" w:hAnsi="宋体" w:eastAsia="仿宋_GB2312" w:cs="宋体"/>
      <w:sz w:val="20"/>
    </w:rPr>
  </w:style>
  <w:style w:type="paragraph" w:styleId="960" w:customStyle="1">
    <w:name w:val="Char Char Char Char"/>
    <w:basedOn w:val="860"/>
    <w:qFormat/>
    <w:pPr>
      <w:ind w:left="357"/>
      <w:jc w:val="left"/>
      <w:spacing w:line="436" w:lineRule="exact"/>
      <w:outlineLvl w:val="3"/>
    </w:pPr>
    <w:rPr>
      <w:rFonts w:ascii="Tahoma" w:hAnsi="Tahoma" w:eastAsia="宋体"/>
      <w:b/>
      <w:sz w:val="24"/>
      <w:szCs w:val="24"/>
    </w:rPr>
  </w:style>
  <w:style w:type="paragraph" w:styleId="961" w:customStyle="1">
    <w:name w:val="xl69"/>
    <w:basedOn w:val="6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62" w:customStyle="1">
    <w:name w:val="xl66"/>
    <w:basedOn w:val="693"/>
    <w:qFormat/>
    <w:pPr>
      <w:jc w:val="center"/>
      <w:spacing w:before="100" w:beforeAutospacing="1" w:after="100" w:afterAutospacing="1"/>
      <w:widowControl/>
    </w:pPr>
    <w:rPr>
      <w:rFonts w:ascii="仿宋_GB2312" w:hAnsi="宋体" w:eastAsia="仿宋_GB2312" w:cs="宋体"/>
      <w:sz w:val="32"/>
      <w:szCs w:val="32"/>
    </w:rPr>
  </w:style>
  <w:style w:type="paragraph" w:styleId="963" w:customStyle="1">
    <w:name w:val="Char Char Char"/>
    <w:basedOn w:val="693"/>
    <w:qFormat/>
    <w:pPr>
      <w:numPr>
        <w:numId w:val="2"/>
      </w:numPr>
    </w:pPr>
    <w:rPr>
      <w:rFonts w:eastAsia="宋体"/>
      <w:sz w:val="24"/>
      <w:szCs w:val="24"/>
    </w:rPr>
  </w:style>
  <w:style w:type="paragraph" w:styleId="964" w:customStyle="1">
    <w:name w:val="xl76"/>
    <w:basedOn w:val="6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5" w:customStyle="1">
    <w:name w:val="xl74"/>
    <w:basedOn w:val="6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66" w:customStyle="1">
    <w:name w:val="xl92"/>
    <w:basedOn w:val="6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67" w:customStyle="1">
    <w:name w:val="xl86"/>
    <w:basedOn w:val="6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68" w:customStyle="1">
    <w:name w:val="xl77"/>
    <w:basedOn w:val="6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9" w:customStyle="1">
    <w:name w:val="xl90"/>
    <w:basedOn w:val="6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70" w:customStyle="1">
    <w:name w:val="xl88"/>
    <w:basedOn w:val="6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rPr>
  </w:style>
  <w:style w:type="paragraph" w:styleId="971" w:customStyle="1">
    <w:name w:val="xl83"/>
    <w:basedOn w:val="6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72" w:customStyle="1">
    <w:name w:val="xl84"/>
    <w:basedOn w:val="6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73" w:customStyle="1">
    <w:name w:val="xl82"/>
    <w:basedOn w:val="6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974" w:customStyle="1">
    <w:name w:val="xl73"/>
    <w:basedOn w:val="6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75" w:customStyle="1">
    <w:name w:val="xl81"/>
    <w:basedOn w:val="69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76" w:customStyle="1">
    <w:name w:val="xl79"/>
    <w:basedOn w:val="69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table" w:styleId="977" w:customStyle="1">
    <w:name w:val="网格型1"/>
    <w:qFormat/>
    <w:rPr>
      <w:rFonts w:ascii="Calibri" w:hAnsi="Calibri"/>
      <w:sz w:val="21"/>
      <w:szCs w:val="22"/>
    </w:rPr>
    <w:tblPr>
      <w:tblCellMar>
        <w:left w:w="0" w:type="dxa"/>
        <w:top w:w="0" w:type="dxa"/>
        <w:right w:w="0" w:type="dxa"/>
        <w:bottom w:w="0" w:type="dxa"/>
      </w:tblCellMar>
    </w:tblPr>
  </w:style>
  <w:style w:type="paragraph" w:styleId="978" w:customStyle="1">
    <w:name w:val="列出段落1"/>
    <w:basedOn w:val="693"/>
    <w:uiPriority w:val="99"/>
    <w:qFormat/>
    <w:pPr>
      <w:ind w:firstLine="420"/>
    </w:pPr>
    <w:rPr>
      <w:rFonts w:ascii="Calibri" w:hAnsi="Calibri" w:eastAsia="宋体"/>
      <w:sz w:val="21"/>
      <w:szCs w:val="22"/>
    </w:rPr>
  </w:style>
  <w:style w:type="character" w:styleId="979" w:customStyle="1">
    <w:name w:val="正文2 Char"/>
    <w:link w:val="980"/>
    <w:qFormat/>
    <w:rPr>
      <w:rFonts w:ascii="Calibri" w:hAnsi="Calibri"/>
      <w:sz w:val="24"/>
    </w:rPr>
  </w:style>
  <w:style w:type="paragraph" w:styleId="980" w:customStyle="1">
    <w:name w:val="正文2"/>
    <w:basedOn w:val="693"/>
    <w:link w:val="979"/>
    <w:qFormat/>
    <w:pPr>
      <w:ind w:firstLine="510"/>
      <w:spacing w:before="156" w:line="360" w:lineRule="auto"/>
    </w:pPr>
    <w:rPr>
      <w:rFonts w:ascii="Calibri" w:hAnsi="Calibri" w:eastAsia="宋体"/>
      <w:sz w:val="24"/>
    </w:rPr>
  </w:style>
  <w:style w:type="paragraph" w:styleId="981" w:customStyle="1">
    <w:name w:val="Andy_二级"/>
    <w:basedOn w:val="978"/>
    <w:qFormat/>
    <w:pPr>
      <w:ind w:firstLine="510"/>
      <w:spacing w:line="360" w:lineRule="auto"/>
    </w:pPr>
    <w:rPr>
      <w:sz w:val="24"/>
    </w:rPr>
  </w:style>
  <w:style w:type="paragraph" w:styleId="982" w:customStyle="1">
    <w:name w:val="Andy_4级"/>
    <w:basedOn w:val="978"/>
    <w:qFormat/>
    <w:pPr>
      <w:ind w:firstLine="510"/>
      <w:spacing w:line="360" w:lineRule="auto"/>
    </w:pPr>
    <w:rPr>
      <w:sz w:val="24"/>
      <w:szCs w:val="20"/>
    </w:rPr>
  </w:style>
  <w:style w:type="paragraph" w:styleId="983" w:customStyle="1">
    <w:name w:val="Andy_3级"/>
    <w:basedOn w:val="693"/>
    <w:qFormat/>
    <w:pPr>
      <w:ind w:firstLine="510"/>
      <w:spacing w:line="360" w:lineRule="auto"/>
    </w:pPr>
    <w:rPr>
      <w:rFonts w:ascii="Calibri" w:hAnsi="Calibri" w:eastAsia="宋体"/>
      <w:sz w:val="24"/>
    </w:rPr>
  </w:style>
  <w:style w:type="paragraph" w:styleId="984" w:customStyle="1">
    <w:name w:val="Andy_一级"/>
    <w:basedOn w:val="978"/>
    <w:qFormat/>
    <w:pPr>
      <w:ind w:firstLine="0"/>
      <w:keepNext/>
      <w:spacing w:line="360" w:lineRule="auto"/>
    </w:pPr>
    <w:rPr>
      <w:b/>
      <w:sz w:val="24"/>
    </w:rPr>
  </w:style>
  <w:style w:type="paragraph" w:styleId="985" w:customStyle="1">
    <w:name w:val="首行缩进"/>
    <w:basedOn w:val="693"/>
    <w:qFormat/>
    <w:pPr>
      <w:ind w:firstLine="480"/>
    </w:pPr>
    <w:rPr>
      <w:rFonts w:eastAsia="宋体"/>
      <w:sz w:val="21"/>
      <w:lang w:val="zh-CN"/>
    </w:rPr>
  </w:style>
  <w:style w:type="paragraph" w:styleId="986" w:customStyle="1">
    <w:name w:val="表格"/>
    <w:basedOn w:val="693"/>
    <w:next w:val="868"/>
    <w:qFormat/>
    <w:rPr>
      <w:rFonts w:ascii="宋体" w:hAnsi="Courier New" w:eastAsia="仿宋_GB2312"/>
      <w:sz w:val="28"/>
      <w:szCs w:val="21"/>
    </w:rPr>
  </w:style>
  <w:style w:type="paragraph" w:styleId="987" w:customStyle="1">
    <w:name w:val="列出段落5"/>
    <w:basedOn w:val="693"/>
    <w:qFormat/>
    <w:pPr>
      <w:ind w:firstLine="420"/>
      <w:jc w:val="left"/>
      <w:widowControl/>
    </w:pPr>
    <w:rPr>
      <w:rFonts w:ascii="Calibri" w:hAnsi="Calibri" w:eastAsia="宋体" w:cs="Arial"/>
      <w:sz w:val="20"/>
    </w:rPr>
  </w:style>
  <w:style w:type="paragraph" w:styleId="988" w:customStyle="1">
    <w:name w:val="列出段落3"/>
    <w:basedOn w:val="693"/>
    <w:uiPriority w:val="99"/>
    <w:qFormat/>
    <w:pPr>
      <w:ind w:firstLine="420"/>
    </w:pPr>
    <w:rPr>
      <w:rFonts w:eastAsia="宋体"/>
      <w:sz w:val="21"/>
      <w:szCs w:val="24"/>
    </w:rPr>
  </w:style>
  <w:style w:type="paragraph" w:styleId="989" w:customStyle="1">
    <w:name w:val="ParaAttribute2"/>
    <w:qFormat/>
    <w:pPr>
      <w:jc w:val="both"/>
      <w:spacing w:line="600" w:lineRule="exact"/>
      <w:widowControl w:val="off"/>
    </w:pPr>
    <w:rPr>
      <w:rFonts w:ascii="Times New Roman" w:hAnsi="Times New Roman" w:eastAsia="Batang" w:cs="Times New Roman"/>
    </w:rPr>
  </w:style>
  <w:style w:type="character" w:styleId="990" w:customStyle="1">
    <w:name w:val="CharAttribute3"/>
    <w:qFormat/>
    <w:rPr>
      <w:rFonts w:hint="default" w:ascii="Times New Roman" w:hAnsi="宋体" w:eastAsia="宋体" w:cs="Times New Roman"/>
      <w:sz w:val="32"/>
    </w:rPr>
  </w:style>
  <w:style w:type="paragraph" w:styleId="991" w:customStyle="1">
    <w:name w:val="List Paragraph1"/>
    <w:basedOn w:val="693"/>
    <w:qFormat/>
    <w:pPr>
      <w:ind w:firstLine="420"/>
    </w:pPr>
    <w:rPr>
      <w:rFonts w:eastAsia="宋体"/>
      <w:sz w:val="21"/>
    </w:rPr>
  </w:style>
  <w:style w:type="paragraph" w:styleId="992" w:customStyle="1">
    <w:name w:val="纯文本31"/>
    <w:basedOn w:val="693"/>
    <w:qFormat/>
    <w:rPr>
      <w:rFonts w:ascii="宋体" w:hAnsi="Courier New"/>
    </w:rPr>
  </w:style>
  <w:style w:type="paragraph" w:styleId="993" w:customStyle="1">
    <w:name w:val="Char Char31"/>
    <w:basedOn w:val="693"/>
    <w:qFormat/>
    <w:pPr>
      <w:jc w:val="left"/>
      <w:spacing w:after="160" w:line="240" w:lineRule="exact"/>
      <w:widowControl/>
    </w:pPr>
    <w:rPr>
      <w:rFonts w:eastAsia="宋体"/>
      <w:sz w:val="24"/>
      <w:szCs w:val="24"/>
    </w:rPr>
  </w:style>
  <w:style w:type="paragraph" w:styleId="994" w:customStyle="1">
    <w:name w:val="Char Char Char Char1"/>
    <w:basedOn w:val="860"/>
    <w:qFormat/>
    <w:pPr>
      <w:ind w:left="357"/>
      <w:jc w:val="left"/>
      <w:spacing w:line="436" w:lineRule="exact"/>
      <w:outlineLvl w:val="3"/>
    </w:pPr>
    <w:rPr>
      <w:rFonts w:ascii="Tahoma" w:hAnsi="Tahoma" w:eastAsia="宋体"/>
      <w:b/>
      <w:sz w:val="24"/>
      <w:szCs w:val="24"/>
    </w:rPr>
  </w:style>
  <w:style w:type="paragraph" w:styleId="995" w:customStyle="1">
    <w:name w:val="Char Char Char1"/>
    <w:basedOn w:val="693"/>
    <w:qFormat/>
    <w:pPr>
      <w:ind w:left="360" w:hanging="360"/>
      <w:tabs>
        <w:tab w:val="left" w:pos="360" w:leader="none"/>
      </w:tabs>
    </w:pPr>
    <w:rPr>
      <w:rFonts w:eastAsia="宋体"/>
      <w:sz w:val="24"/>
      <w:szCs w:val="24"/>
    </w:rPr>
  </w:style>
  <w:style w:type="paragraph" w:styleId="996" w:customStyle="1">
    <w:name w:val="列出段落2"/>
    <w:basedOn w:val="693"/>
    <w:qFormat/>
    <w:pPr>
      <w:ind w:firstLine="420"/>
    </w:pPr>
    <w:rPr>
      <w:rFonts w:eastAsia="宋体"/>
      <w:sz w:val="21"/>
    </w:rPr>
  </w:style>
  <w:style w:type="paragraph" w:styleId="997" w:customStyle="1">
    <w:name w:val="xl27"/>
    <w:basedOn w:val="693"/>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sz w:val="20"/>
    </w:rPr>
  </w:style>
  <w:style w:type="paragraph" w:styleId="998" w:customStyle="1">
    <w:name w:val="xl31"/>
    <w:basedOn w:val="693"/>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szCs w:val="24"/>
    </w:rPr>
  </w:style>
  <w:style w:type="character" w:styleId="999" w:customStyle="1">
    <w:name w:val="正文文本 2 Char"/>
    <w:basedOn w:val="703"/>
    <w:qFormat/>
    <w:rPr>
      <w:color w:val="ff00ff"/>
    </w:rPr>
  </w:style>
  <w:style w:type="character" w:styleId="1000" w:customStyle="1">
    <w:name w:val="+正文 Char3"/>
    <w:link w:val="1001"/>
    <w:qFormat/>
    <w:rPr>
      <w:sz w:val="24"/>
    </w:rPr>
  </w:style>
  <w:style w:type="paragraph" w:styleId="1001" w:customStyle="1">
    <w:name w:val="+正文"/>
    <w:basedOn w:val="693"/>
    <w:link w:val="1000"/>
    <w:qFormat/>
    <w:pPr>
      <w:ind w:firstLine="200"/>
      <w:spacing w:line="360" w:lineRule="auto"/>
    </w:pPr>
    <w:rPr>
      <w:rFonts w:eastAsia="宋体"/>
      <w:sz w:val="24"/>
    </w:rPr>
  </w:style>
  <w:style w:type="character" w:styleId="1002" w:customStyle="1">
    <w:name w:val="Char Char"/>
    <w:basedOn w:val="703"/>
    <w:qFormat/>
    <w:rPr>
      <w:rFonts w:ascii="宋体" w:hAnsi="Courier New" w:eastAsia="楷体_GB2312"/>
      <w:sz w:val="26"/>
      <w:lang w:val="en-US" w:eastAsia="zh-CN" w:bidi="ar-SA"/>
    </w:rPr>
  </w:style>
  <w:style w:type="character" w:styleId="1003" w:customStyle="1">
    <w:name w:val="样式 正文缩进 + 首行缩进:  2 字符 Char Char"/>
    <w:basedOn w:val="703"/>
    <w:link w:val="1004"/>
    <w:qFormat/>
    <w:rPr>
      <w:sz w:val="24"/>
    </w:rPr>
  </w:style>
  <w:style w:type="paragraph" w:styleId="1004" w:customStyle="1">
    <w:name w:val="样式 正文缩进 + 首行缩进:  2 字符"/>
    <w:basedOn w:val="858"/>
    <w:link w:val="1003"/>
    <w:qFormat/>
    <w:pPr>
      <w:ind w:firstLine="480"/>
      <w:jc w:val="both"/>
      <w:spacing w:after="80" w:line="360" w:lineRule="auto"/>
    </w:pPr>
    <w:rPr>
      <w:rFonts w:eastAsia="宋体"/>
    </w:rPr>
  </w:style>
  <w:style w:type="character" w:styleId="1005" w:customStyle="1">
    <w:name w:val="style11"/>
    <w:basedOn w:val="703"/>
    <w:qFormat/>
    <w:rPr>
      <w:rFonts w:hint="default" w:ascii="Verdana" w:hAnsi="Verdana"/>
      <w:sz w:val="21"/>
    </w:rPr>
  </w:style>
  <w:style w:type="character" w:styleId="1006" w:customStyle="1">
    <w:name w:val="Char Char1"/>
    <w:basedOn w:val="703"/>
    <w:qFormat/>
    <w:rPr>
      <w:rFonts w:eastAsia="宋体"/>
      <w:sz w:val="24"/>
      <w:lang w:val="en-US" w:eastAsia="zh-CN" w:bidi="ar-SA"/>
    </w:rPr>
  </w:style>
  <w:style w:type="character" w:styleId="1007" w:customStyle="1">
    <w:name w:val="1.1（特殊） Char Char"/>
    <w:basedOn w:val="703"/>
    <w:link w:val="1008"/>
    <w:qFormat/>
    <w:rPr>
      <w:rFonts w:ascii="微软雅黑" w:hAnsi="微软雅黑" w:eastAsia="微软雅黑"/>
      <w:b/>
      <w:sz w:val="28"/>
      <w:szCs w:val="28"/>
    </w:rPr>
  </w:style>
  <w:style w:type="paragraph" w:styleId="1008" w:customStyle="1">
    <w:name w:val="1.1（特殊）"/>
    <w:basedOn w:val="693"/>
    <w:link w:val="1007"/>
    <w:qFormat/>
    <w:pPr>
      <w:jc w:val="left"/>
      <w:spacing w:before="120"/>
    </w:pPr>
    <w:rPr>
      <w:rFonts w:ascii="微软雅黑" w:hAnsi="微软雅黑" w:eastAsia="微软雅黑"/>
      <w:b/>
      <w:sz w:val="28"/>
      <w:szCs w:val="28"/>
    </w:rPr>
  </w:style>
  <w:style w:type="character" w:styleId="1009" w:customStyle="1">
    <w:name w:val="point_normal1"/>
    <w:basedOn w:val="703"/>
    <w:qFormat/>
    <w:rPr>
      <w:rFonts w:hint="default" w:ascii="Arial" w:hAnsi="Arial"/>
      <w:sz w:val="18"/>
    </w:rPr>
  </w:style>
  <w:style w:type="paragraph" w:styleId="1010" w:customStyle="1">
    <w:name w:val="段落正文 Char Char"/>
    <w:basedOn w:val="693"/>
    <w:qFormat/>
    <w:pPr>
      <w:ind w:firstLine="461"/>
      <w:spacing w:line="360" w:lineRule="auto"/>
    </w:pPr>
    <w:rPr>
      <w:rFonts w:ascii="宋体" w:hAnsi="宋体" w:eastAsia="宋体"/>
      <w:sz w:val="24"/>
      <w:szCs w:val="24"/>
    </w:rPr>
  </w:style>
  <w:style w:type="paragraph" w:styleId="1011" w:customStyle="1">
    <w:name w:val="00"/>
    <w:basedOn w:val="693"/>
    <w:qFormat/>
    <w:pPr>
      <w:jc w:val="left"/>
    </w:pPr>
    <w:rPr>
      <w:rFonts w:ascii="黑体" w:eastAsia="黑体"/>
      <w:b/>
      <w:bCs/>
      <w:sz w:val="20"/>
    </w:rPr>
  </w:style>
  <w:style w:type="paragraph" w:styleId="1012" w:customStyle="1">
    <w:name w:val="第三级"/>
    <w:basedOn w:val="696"/>
    <w:next w:val="693"/>
    <w:qFormat/>
    <w:pPr>
      <w:ind w:left="1259" w:right="210" w:hanging="720"/>
      <w:keepLines w:val="0"/>
      <w:keepNext w:val="0"/>
      <w:widowControl/>
      <w:tabs>
        <w:tab w:val="left" w:pos="900" w:leader="none"/>
      </w:tabs>
    </w:pPr>
    <w:rPr>
      <w:rFonts w:ascii="Arial" w:hAnsi="Arial" w:eastAsia="黑体" w:cs="Arial"/>
      <w:color w:val="000000"/>
      <w:sz w:val="28"/>
      <w:szCs w:val="24"/>
      <w14:textOutline w14:w="9525" w14:cap="flat" w14:cmpd="sng" w14:algn="ctr">
        <w14:solidFill>
          <w14:schemeClr w14:val="bg1">
            <w14:lumMod w14:val="75000"/>
            <w14:alpha w14:val="50000"/>
          </w14:schemeClr>
        </w14:solidFill>
        <w14:prstDash w14:val="solid"/>
        <w14:round/>
      </w14:textOutline>
    </w:rPr>
  </w:style>
  <w:style w:type="paragraph" w:styleId="1013" w:customStyle="1">
    <w:name w:val="无缩进正文"/>
    <w:basedOn w:val="693"/>
    <w:qFormat/>
    <w:rPr>
      <w:rFonts w:eastAsia="宋体"/>
      <w:sz w:val="21"/>
    </w:rPr>
  </w:style>
  <w:style w:type="paragraph" w:styleId="1014" w:customStyle="1">
    <w:name w:val="+正文 Char"/>
    <w:basedOn w:val="693"/>
    <w:qFormat/>
    <w:pPr>
      <w:ind w:firstLine="200"/>
      <w:spacing w:line="360" w:lineRule="auto"/>
    </w:pPr>
    <w:rPr>
      <w:rFonts w:eastAsia="宋体"/>
      <w:sz w:val="24"/>
    </w:rPr>
  </w:style>
  <w:style w:type="paragraph" w:styleId="1015" w:customStyle="1">
    <w:name w:val="Char Char Char Char Char Char Char Char Char Char"/>
    <w:basedOn w:val="693"/>
    <w:qFormat/>
    <w:pPr>
      <w:ind w:left="420" w:hanging="420"/>
      <w:tabs>
        <w:tab w:val="left" w:pos="420" w:leader="none"/>
      </w:tabs>
    </w:pPr>
    <w:rPr>
      <w:rFonts w:eastAsia="宋体"/>
      <w:sz w:val="24"/>
      <w:szCs w:val="24"/>
    </w:rPr>
  </w:style>
  <w:style w:type="paragraph" w:styleId="1016" w:customStyle="1">
    <w:name w:val="Char Char Char1 Char"/>
    <w:basedOn w:val="693"/>
    <w:qFormat/>
    <w:pPr>
      <w:jc w:val="left"/>
      <w:spacing w:after="160" w:line="240" w:lineRule="exact"/>
      <w:widowControl/>
    </w:pPr>
    <w:rPr>
      <w:rFonts w:eastAsia="宋体"/>
      <w:sz w:val="21"/>
      <w:szCs w:val="24"/>
    </w:rPr>
  </w:style>
  <w:style w:type="paragraph" w:styleId="1017" w:customStyle="1">
    <w:name w:val="小四 段落 宋体 Char"/>
    <w:basedOn w:val="857"/>
    <w:qFormat/>
    <w:pPr>
      <w:ind w:left="0" w:right="-33" w:firstLine="480"/>
      <w:jc w:val="left"/>
      <w:spacing w:line="360" w:lineRule="auto"/>
    </w:pPr>
    <w:rPr>
      <w:sz w:val="24"/>
      <w:szCs w:val="24"/>
    </w:rPr>
  </w:style>
  <w:style w:type="paragraph" w:styleId="1018" w:customStyle="1">
    <w:name w:val="小点说明"/>
    <w:basedOn w:val="693"/>
    <w:qFormat/>
    <w:pPr>
      <w:ind w:left="360" w:hanging="360"/>
      <w:spacing w:after="80" w:line="360" w:lineRule="auto"/>
      <w:tabs>
        <w:tab w:val="left" w:pos="780" w:leader="none"/>
      </w:tabs>
    </w:pPr>
    <w:rPr>
      <w:rFonts w:eastAsia="宋体"/>
      <w:sz w:val="24"/>
      <w:szCs w:val="24"/>
    </w:rPr>
  </w:style>
  <w:style w:type="paragraph" w:styleId="1019" w:customStyle="1">
    <w:name w:val="msolistparagraph"/>
    <w:basedOn w:val="693"/>
    <w:qFormat/>
    <w:pPr>
      <w:jc w:val="left"/>
      <w:spacing w:before="100" w:beforeAutospacing="1" w:after="100" w:afterAutospacing="1"/>
      <w:widowControl/>
    </w:pPr>
    <w:rPr>
      <w:rFonts w:ascii="宋体" w:hAnsi="宋体" w:eastAsia="宋体" w:cs="宋体"/>
      <w:sz w:val="24"/>
      <w:szCs w:val="24"/>
    </w:rPr>
  </w:style>
  <w:style w:type="paragraph" w:styleId="1020" w:customStyle="1">
    <w:name w:val="xl44"/>
    <w:basedOn w:val="693"/>
    <w:qFormat/>
    <w:pPr>
      <w:jc w:val="center"/>
      <w:spacing w:before="100" w:beforeAutospacing="1" w:after="100" w:afterAutospacing="1"/>
      <w:widowControl/>
      <w:pBdr>
        <w:left w:val="single" w:color="auto" w:sz="6" w:space="0"/>
      </w:pBdr>
    </w:pPr>
    <w:rPr>
      <w:rFonts w:ascii="Arial Unicode MS" w:hAnsi="Arial Unicode MS" w:eastAsia="Arial Unicode MS"/>
      <w:sz w:val="24"/>
      <w:szCs w:val="24"/>
    </w:rPr>
  </w:style>
  <w:style w:type="paragraph" w:styleId="1021" w:customStyle="1">
    <w:name w:val="_Style 18"/>
    <w:basedOn w:val="693"/>
    <w:qFormat/>
    <w:rPr>
      <w:rFonts w:eastAsia="宋体"/>
      <w:sz w:val="24"/>
      <w:szCs w:val="24"/>
    </w:rPr>
  </w:style>
  <w:style w:type="paragraph" w:styleId="1022" w:customStyle="1">
    <w:name w:val="_Style 13"/>
    <w:basedOn w:val="693"/>
    <w:next w:val="693"/>
    <w:qFormat/>
    <w:rPr>
      <w:rFonts w:eastAsia="宋体"/>
      <w:sz w:val="24"/>
    </w:rPr>
  </w:style>
  <w:style w:type="paragraph" w:styleId="1023" w:customStyle="1">
    <w:name w:val="标书正文"/>
    <w:basedOn w:val="863"/>
    <w:qFormat/>
  </w:style>
  <w:style w:type="paragraph" w:styleId="1024" w:customStyle="1">
    <w:name w:val="p0"/>
    <w:basedOn w:val="693"/>
    <w:qFormat/>
    <w:pPr>
      <w:widowControl/>
    </w:pPr>
    <w:rPr>
      <w:rFonts w:eastAsia="宋体"/>
      <w:sz w:val="28"/>
      <w:szCs w:val="28"/>
    </w:rPr>
  </w:style>
  <w:style w:type="paragraph" w:styleId="1025" w:customStyle="1">
    <w:name w:val="Default"/>
    <w:qFormat/>
    <w:pPr>
      <w:widowControl w:val="off"/>
    </w:pPr>
    <w:rPr>
      <w:rFonts w:ascii="宋体" w:hAnsi="Times New Roman" w:eastAsia="宋体" w:cs="宋体"/>
      <w:color w:val="000000"/>
      <w:sz w:val="24"/>
      <w:szCs w:val="24"/>
    </w:rPr>
  </w:style>
  <w:style w:type="character" w:styleId="1026" w:customStyle="1">
    <w:name w:val="textcontents"/>
    <w:basedOn w:val="703"/>
    <w:qFormat/>
  </w:style>
  <w:style w:type="paragraph" w:styleId="1027" w:customStyle="1">
    <w:name w:val="纯文本4"/>
    <w:basedOn w:val="693"/>
    <w:qFormat/>
    <w:rPr>
      <w:rFonts w:ascii="宋体" w:hAnsi="Courier New"/>
    </w:rPr>
  </w:style>
  <w:style w:type="paragraph" w:styleId="1028" w:customStyle="1">
    <w:name w:val="纯文本5"/>
    <w:basedOn w:val="693"/>
    <w:qFormat/>
    <w:rPr>
      <w:rFonts w:ascii="宋体" w:hAnsi="Courier New"/>
    </w:rPr>
  </w:style>
  <w:style w:type="character" w:styleId="1029" w:customStyle="1">
    <w:name w:val="font01"/>
    <w:basedOn w:val="703"/>
    <w:qFormat/>
    <w:rPr>
      <w:rFonts w:hint="default" w:ascii="Times New Roman" w:hAnsi="Times New Roman" w:cs="Times New Roman"/>
      <w:color w:val="000000"/>
      <w:sz w:val="26"/>
      <w:szCs w:val="26"/>
      <w:u w:val="none"/>
    </w:rPr>
  </w:style>
  <w:style w:type="character" w:styleId="1030" w:customStyle="1">
    <w:name w:val="font11"/>
    <w:basedOn w:val="703"/>
    <w:qFormat/>
    <w:rPr>
      <w:rFonts w:hint="default" w:ascii="楷体_GB2312" w:eastAsia="楷体_GB2312" w:cs="楷体_GB2312"/>
      <w:color w:val="000000"/>
      <w:sz w:val="26"/>
      <w:szCs w:val="26"/>
      <w:u w:val="none"/>
    </w:rPr>
  </w:style>
  <w:style w:type="character" w:styleId="1031" w:customStyle="1">
    <w:name w:val="日期 Char1"/>
    <w:basedOn w:val="703"/>
    <w:qFormat/>
    <w:rPr>
      <w:rFonts w:ascii="宋体" w:hAnsi="宋体" w:eastAsia="楷体_GB2312"/>
      <w:sz w:val="24"/>
    </w:rPr>
  </w:style>
  <w:style w:type="paragraph" w:styleId="1032" w:customStyle="1">
    <w:name w:val="Plain Text1"/>
    <w:basedOn w:val="693"/>
    <w:qFormat/>
    <w:rPr>
      <w:rFonts w:ascii="宋体" w:hAnsi="Courier New"/>
    </w:rPr>
  </w:style>
  <w:style w:type="character" w:styleId="1033" w:customStyle="1">
    <w:name w:val="Andy_正文 Char"/>
    <w:link w:val="1034"/>
    <w:qFormat/>
    <w:rPr>
      <w:rFonts w:ascii="Calibri" w:hAnsi="Calibri"/>
      <w:sz w:val="24"/>
      <w:szCs w:val="24"/>
    </w:rPr>
  </w:style>
  <w:style w:type="paragraph" w:styleId="1034" w:customStyle="1">
    <w:name w:val="Andy_正文"/>
    <w:basedOn w:val="693"/>
    <w:link w:val="1033"/>
    <w:qFormat/>
    <w:pPr>
      <w:ind w:firstLine="480"/>
      <w:spacing w:line="360" w:lineRule="auto"/>
    </w:pPr>
    <w:rPr>
      <w:rFonts w:ascii="Calibri" w:hAnsi="Calibri" w:eastAsia="宋体"/>
      <w:sz w:val="24"/>
      <w:szCs w:val="24"/>
    </w:rPr>
  </w:style>
  <w:style w:type="character" w:styleId="1035" w:customStyle="1">
    <w:name w:val="正文缩进 字符1"/>
    <w:qFormat/>
    <w:rPr>
      <w:rFonts w:eastAsia="楷体_GB2312"/>
      <w:sz w:val="24"/>
      <w:lang w:val="en-US" w:eastAsia="zh-CN" w:bidi="ar-SA"/>
    </w:rPr>
  </w:style>
  <w:style w:type="paragraph" w:styleId="1036" w:customStyle="1">
    <w:name w:val="纯文本11"/>
    <w:basedOn w:val="693"/>
    <w:qFormat/>
    <w:rPr>
      <w:rFonts w:ascii="宋体" w:hAnsi="Courier New"/>
    </w:rPr>
  </w:style>
  <w:style w:type="paragraph" w:styleId="1037" w:customStyle="1">
    <w:name w:val="正文缩进1"/>
    <w:basedOn w:val="693"/>
    <w:qFormat/>
    <w:pPr>
      <w:ind w:firstLine="420"/>
    </w:pPr>
    <w:rPr>
      <w:rFonts w:eastAsia="宋体"/>
      <w:sz w:val="21"/>
    </w:rPr>
  </w:style>
  <w:style w:type="character" w:styleId="1038" w:customStyle="1">
    <w:name w:val="Plain Text Char"/>
    <w:qFormat/>
    <w:rPr>
      <w:rFonts w:ascii="宋体" w:hAnsi="Courier New" w:eastAsia="楷体_GB2312"/>
      <w:sz w:val="26"/>
    </w:rPr>
  </w:style>
  <w:style w:type="paragraph" w:styleId="1039" w:customStyle="1">
    <w:name w:val="纯文本6"/>
    <w:basedOn w:val="693"/>
    <w:qFormat/>
    <w:rPr>
      <w:rFonts w:ascii="宋体" w:hAnsi="Courier New"/>
    </w:rPr>
  </w:style>
  <w:style w:type="paragraph" w:styleId="1040" w:customStyle="1">
    <w:name w:val="修订2"/>
    <w:hidden/>
    <w:uiPriority w:val="99"/>
    <w:semiHidden/>
    <w:qFormat/>
    <w:rPr>
      <w:rFonts w:ascii="Times New Roman" w:hAnsi="Times New Roman" w:eastAsia="楷体_GB2312" w:cs="Times New Roman"/>
      <w:sz w:val="26"/>
    </w:rPr>
  </w:style>
  <w:style w:type="paragraph" w:styleId="1041" w:customStyle="1">
    <w:name w:val="修订3"/>
    <w:hidden/>
    <w:uiPriority w:val="99"/>
    <w:semiHidden/>
    <w:qFormat/>
    <w:rPr>
      <w:rFonts w:ascii="Times New Roman" w:hAnsi="Times New Roman" w:eastAsia="楷体_GB2312" w:cs="Times New Roman"/>
      <w:sz w:val="26"/>
    </w:rPr>
  </w:style>
  <w:style w:type="paragraph" w:styleId="1042" w:customStyle="1">
    <w:name w:val="修订4"/>
    <w:hidden/>
    <w:uiPriority w:val="99"/>
    <w:semiHidden/>
    <w:qFormat/>
    <w:rPr>
      <w:rFonts w:ascii="Times New Roman" w:hAnsi="Times New Roman" w:eastAsia="楷体_GB2312" w:cs="Times New Roman"/>
      <w:sz w:val="26"/>
    </w:rPr>
  </w:style>
  <w:style w:type="character" w:styleId="1043" w:customStyle="1">
    <w:name w:val="未处理的提及1"/>
    <w:basedOn w:val="703"/>
    <w:uiPriority w:val="99"/>
    <w:semiHidden/>
    <w:unhideWhenUsed/>
    <w:rPr>
      <w:color w:val="605e5c"/>
      <w:shd w:val="clear" w:color="auto" w:fill="e1dfdd"/>
    </w:rPr>
  </w:style>
  <w:style w:type="paragraph" w:styleId="1044">
    <w:name w:val="Body Text First Indent 2"/>
    <w:basedOn w:val="864"/>
    <w:link w:val="1045"/>
    <w:semiHidden/>
    <w:unhideWhenUsed/>
    <w:pPr>
      <w:ind w:left="420" w:firstLine="420"/>
      <w:spacing w:after="120" w:line="240" w:lineRule="auto"/>
    </w:pPr>
    <w:rPr>
      <w:rFonts w:ascii="Times New Roman" w:hAnsi="Times New Roman" w:eastAsia="楷体_GB2312"/>
      <w:sz w:val="26"/>
    </w:rPr>
  </w:style>
  <w:style w:type="character" w:styleId="1045" w:customStyle="1">
    <w:name w:val="正文文本首行缩进 2 字符"/>
    <w:basedOn w:val="915"/>
    <w:link w:val="1044"/>
    <w:semiHidden/>
    <w:rPr>
      <w:rFonts w:ascii="Times New Roman" w:hAnsi="Times New Roman" w:eastAsia="楷体_GB2312" w:cs="Times New Roman"/>
      <w:sz w:val="26"/>
    </w:rPr>
  </w:style>
  <w:style w:type="character" w:styleId="1046">
    <w:name w:val="FollowedHyperlink"/>
    <w:basedOn w:val="703"/>
    <w:uiPriority w:val="99"/>
    <w:semiHidden/>
    <w:unhideWhenUsed/>
    <w:rPr>
      <w:color w:val="800080"/>
      <w:u w:val="single"/>
    </w:rPr>
  </w:style>
  <w:style w:type="paragraph" w:styleId="1047" w:customStyle="1">
    <w:name w:val="xl65"/>
    <w:basedOn w:val="6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1"/>
      <w:szCs w:val="21"/>
    </w:rPr>
  </w:style>
  <w:style w:type="paragraph" w:styleId="1048">
    <w:name w:val="Revision"/>
    <w:hidden/>
    <w:uiPriority w:val="99"/>
    <w:semiHidden/>
    <w:rPr>
      <w:rFonts w:ascii="Times New Roman" w:hAnsi="Times New Roman" w:eastAsia="楷体_GB2312" w:cs="Times New Roman"/>
      <w:sz w:val="26"/>
    </w:rPr>
  </w:style>
  <w:style w:type="numbering" w:styleId="1049" w:customStyle="1">
    <w:name w:val="无列表1"/>
    <w:next w:val="705"/>
    <w:uiPriority w:val="99"/>
    <w:semiHidden/>
    <w:unhideWhenUsed/>
  </w:style>
  <w:style w:type="numbering" w:styleId="1050" w:customStyle="1">
    <w:name w:val="无列表2"/>
    <w:next w:val="705"/>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CAB09-FE2E-4E09-9F11-6EC0C0BFD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蔡翔宇</cp:lastModifiedBy>
  <cp:revision>515</cp:revision>
  <dcterms:created xsi:type="dcterms:W3CDTF">2022-09-29T13:53:00Z</dcterms:created>
  <dcterms:modified xsi:type="dcterms:W3CDTF">2026-07-24T06:25:28Z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0C4B605B3BB04204A88477B0D95789B6_13</vt:lpwstr>
  </property>
</Properties>
</file>