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44C4DB">
      <w:pPr>
        <w:rPr>
          <w:rFonts w:hint="eastAsia" w:ascii="宋体" w:hAnsi="宋体" w:cs="宋体"/>
          <w:highlight w:val="none"/>
        </w:rPr>
      </w:pPr>
      <w:r>
        <w:rPr>
          <w:rFonts w:hint="eastAsia" w:ascii="宋体" w:hAnsi="宋体" w:cs="宋体"/>
          <w:highlight w:val="none"/>
        </w:rPr>
        <w:t xml:space="preserve"> </w:t>
      </w:r>
    </w:p>
    <w:p w14:paraId="61921965">
      <w:pPr>
        <w:jc w:val="center"/>
        <w:rPr>
          <w:rFonts w:hint="eastAsia" w:ascii="宋体" w:hAnsi="宋体" w:cs="宋体"/>
          <w:b/>
          <w:sz w:val="52"/>
          <w:highlight w:val="none"/>
        </w:rPr>
      </w:pPr>
    </w:p>
    <w:p w14:paraId="01FB7529">
      <w:pPr>
        <w:pStyle w:val="53"/>
        <w:spacing w:after="0"/>
        <w:ind w:firstLine="0"/>
        <w:jc w:val="center"/>
        <w:rPr>
          <w:rFonts w:hint="eastAsia" w:hAnsi="宋体" w:eastAsia="宋体" w:cs="宋体"/>
          <w:b/>
          <w:sz w:val="52"/>
          <w:highlight w:val="none"/>
        </w:rPr>
      </w:pPr>
    </w:p>
    <w:p w14:paraId="09B333D8">
      <w:pPr>
        <w:jc w:val="center"/>
        <w:rPr>
          <w:rFonts w:hint="eastAsia" w:ascii="宋体" w:hAnsi="宋体" w:cs="宋体"/>
          <w:highlight w:val="none"/>
        </w:rPr>
      </w:pPr>
    </w:p>
    <w:p w14:paraId="316D6421">
      <w:pPr>
        <w:jc w:val="center"/>
        <w:rPr>
          <w:rFonts w:hint="eastAsia" w:ascii="宋体" w:hAnsi="宋体" w:cs="宋体"/>
          <w:b/>
          <w:sz w:val="72"/>
          <w:szCs w:val="72"/>
          <w:highlight w:val="none"/>
        </w:rPr>
      </w:pPr>
      <w:r>
        <w:rPr>
          <w:rFonts w:hint="eastAsia" w:ascii="宋体" w:hAnsi="宋体" w:cs="宋体"/>
          <w:b/>
          <w:sz w:val="72"/>
          <w:szCs w:val="72"/>
          <w:highlight w:val="none"/>
        </w:rPr>
        <w:t>单 一 来 源</w:t>
      </w:r>
    </w:p>
    <w:p w14:paraId="66D9E010">
      <w:pPr>
        <w:jc w:val="center"/>
        <w:rPr>
          <w:rFonts w:hint="eastAsia" w:ascii="宋体" w:hAnsi="宋体" w:cs="宋体"/>
          <w:b/>
          <w:sz w:val="72"/>
          <w:szCs w:val="72"/>
          <w:highlight w:val="none"/>
        </w:rPr>
      </w:pPr>
      <w:r>
        <w:rPr>
          <w:rFonts w:hint="eastAsia" w:ascii="宋体" w:hAnsi="宋体" w:cs="宋体"/>
          <w:b/>
          <w:sz w:val="72"/>
          <w:szCs w:val="72"/>
          <w:highlight w:val="none"/>
        </w:rPr>
        <w:t>采 购 文 件</w:t>
      </w:r>
    </w:p>
    <w:p w14:paraId="653C928A">
      <w:pPr>
        <w:jc w:val="center"/>
        <w:rPr>
          <w:rFonts w:hint="eastAsia" w:ascii="宋体" w:hAnsi="宋体" w:cs="宋体"/>
          <w:b/>
          <w:sz w:val="44"/>
          <w:highlight w:val="none"/>
        </w:rPr>
      </w:pPr>
    </w:p>
    <w:p w14:paraId="0206B18A">
      <w:pPr>
        <w:jc w:val="center"/>
        <w:rPr>
          <w:rFonts w:hint="eastAsia" w:ascii="宋体" w:hAnsi="宋体" w:cs="宋体"/>
          <w:highlight w:val="none"/>
        </w:rPr>
      </w:pPr>
    </w:p>
    <w:p w14:paraId="44B2E56F">
      <w:pPr>
        <w:pStyle w:val="53"/>
        <w:spacing w:after="0"/>
        <w:ind w:firstLine="0"/>
        <w:jc w:val="center"/>
        <w:rPr>
          <w:rFonts w:hint="eastAsia" w:hAnsi="宋体" w:eastAsia="宋体" w:cs="宋体"/>
          <w:highlight w:val="none"/>
        </w:rPr>
      </w:pPr>
    </w:p>
    <w:p w14:paraId="0E1B3A84">
      <w:pPr>
        <w:jc w:val="center"/>
        <w:rPr>
          <w:rFonts w:hint="eastAsia" w:ascii="宋体" w:hAnsi="宋体" w:cs="宋体"/>
          <w:highlight w:val="none"/>
        </w:rPr>
      </w:pPr>
    </w:p>
    <w:p w14:paraId="6065ADCD">
      <w:pPr>
        <w:pStyle w:val="53"/>
        <w:spacing w:after="0"/>
        <w:ind w:firstLine="0"/>
        <w:jc w:val="center"/>
        <w:rPr>
          <w:rFonts w:hint="eastAsia" w:hAnsi="宋体" w:eastAsia="宋体" w:cs="宋体"/>
          <w:highlight w:val="none"/>
        </w:rPr>
      </w:pPr>
    </w:p>
    <w:p w14:paraId="1839A016">
      <w:pPr>
        <w:rPr>
          <w:rFonts w:hint="eastAsia" w:ascii="宋体" w:hAnsi="宋体" w:cs="宋体"/>
          <w:highlight w:val="none"/>
        </w:rPr>
      </w:pPr>
    </w:p>
    <w:p w14:paraId="7427B3EC">
      <w:pPr>
        <w:rPr>
          <w:rFonts w:hint="eastAsia" w:ascii="宋体" w:hAnsi="宋体" w:cs="宋体"/>
          <w:highlight w:val="none"/>
        </w:rPr>
      </w:pPr>
    </w:p>
    <w:p w14:paraId="69FF32C3">
      <w:pPr>
        <w:rPr>
          <w:rFonts w:hint="eastAsia" w:ascii="宋体" w:hAnsi="宋体" w:cs="宋体"/>
          <w:highlight w:val="none"/>
        </w:rPr>
      </w:pPr>
    </w:p>
    <w:p w14:paraId="16A796A0">
      <w:pPr>
        <w:spacing w:line="360" w:lineRule="auto"/>
        <w:rPr>
          <w:rFonts w:hint="eastAsia" w:ascii="宋体" w:hAnsi="宋体" w:cs="宋体"/>
          <w:bCs/>
          <w:sz w:val="30"/>
          <w:szCs w:val="30"/>
          <w:highlight w:val="none"/>
        </w:rPr>
      </w:pPr>
      <w:r>
        <w:rPr>
          <w:rFonts w:hint="eastAsia" w:ascii="宋体" w:hAnsi="宋体" w:cs="宋体"/>
          <w:b/>
          <w:sz w:val="30"/>
          <w:szCs w:val="30"/>
          <w:highlight w:val="none"/>
        </w:rPr>
        <w:t>采购项目编号：JSZC-321200-JTTZ-D2026-0011</w:t>
      </w:r>
    </w:p>
    <w:p w14:paraId="63DC9620">
      <w:pPr>
        <w:spacing w:line="360" w:lineRule="auto"/>
        <w:rPr>
          <w:rFonts w:hint="eastAsia" w:ascii="宋体" w:hAnsi="宋体" w:cs="宋体"/>
          <w:b/>
          <w:sz w:val="30"/>
          <w:szCs w:val="30"/>
          <w:highlight w:val="none"/>
        </w:rPr>
      </w:pPr>
      <w:r>
        <w:rPr>
          <w:rFonts w:hint="eastAsia" w:ascii="宋体" w:hAnsi="宋体" w:cs="宋体"/>
          <w:b/>
          <w:sz w:val="30"/>
          <w:szCs w:val="30"/>
          <w:highlight w:val="none"/>
        </w:rPr>
        <w:t>采购项目名称：</w:t>
      </w:r>
      <w:r>
        <w:rPr>
          <w:rFonts w:hint="eastAsia" w:ascii="宋体" w:hAnsi="宋体" w:cs="宋体"/>
          <w:bCs/>
          <w:sz w:val="30"/>
          <w:szCs w:val="30"/>
          <w:highlight w:val="none"/>
        </w:rPr>
        <w:t>内窥镜手术控制系统及附件维保项目</w:t>
      </w:r>
    </w:p>
    <w:p w14:paraId="599A139B">
      <w:pPr>
        <w:spacing w:line="360" w:lineRule="auto"/>
        <w:rPr>
          <w:rFonts w:hint="eastAsia" w:ascii="宋体" w:hAnsi="宋体" w:cs="宋体"/>
          <w:bCs/>
          <w:sz w:val="30"/>
          <w:szCs w:val="30"/>
          <w:highlight w:val="none"/>
        </w:rPr>
      </w:pPr>
      <w:r>
        <w:rPr>
          <w:rFonts w:hint="eastAsia" w:ascii="宋体" w:hAnsi="宋体" w:cs="宋体"/>
          <w:b/>
          <w:sz w:val="30"/>
          <w:szCs w:val="30"/>
          <w:highlight w:val="none"/>
        </w:rPr>
        <w:t>采购人：</w:t>
      </w:r>
      <w:r>
        <w:rPr>
          <w:rFonts w:hint="eastAsia" w:ascii="宋体" w:hAnsi="宋体" w:cs="宋体"/>
          <w:bCs/>
          <w:sz w:val="30"/>
          <w:szCs w:val="30"/>
          <w:highlight w:val="none"/>
          <w:lang w:val="en-US" w:eastAsia="zh-CN"/>
        </w:rPr>
        <w:t>泰州市人民医院</w:t>
      </w:r>
      <w:r>
        <w:rPr>
          <w:rFonts w:hint="eastAsia" w:ascii="宋体" w:hAnsi="宋体" w:cs="宋体"/>
          <w:bCs/>
          <w:sz w:val="30"/>
          <w:szCs w:val="30"/>
          <w:highlight w:val="none"/>
        </w:rPr>
        <w:br w:type="textWrapping"/>
      </w:r>
      <w:r>
        <w:rPr>
          <w:rFonts w:hint="eastAsia" w:ascii="宋体" w:hAnsi="宋体" w:cs="宋体"/>
          <w:b/>
          <w:sz w:val="30"/>
          <w:szCs w:val="30"/>
          <w:highlight w:val="none"/>
        </w:rPr>
        <w:t>代理机构：</w:t>
      </w:r>
      <w:r>
        <w:rPr>
          <w:rFonts w:hint="eastAsia" w:ascii="宋体" w:hAnsi="宋体" w:cs="宋体"/>
          <w:bCs/>
          <w:sz w:val="30"/>
          <w:szCs w:val="30"/>
          <w:highlight w:val="none"/>
        </w:rPr>
        <w:t>江苏</w:t>
      </w:r>
      <w:r>
        <w:rPr>
          <w:rFonts w:hint="eastAsia" w:ascii="宋体" w:hAnsi="宋体" w:cs="宋体"/>
          <w:bCs/>
          <w:sz w:val="30"/>
          <w:szCs w:val="30"/>
          <w:highlight w:val="none"/>
          <w:lang w:val="en-US" w:eastAsia="zh-CN"/>
        </w:rPr>
        <w:t>建泰工程</w:t>
      </w:r>
      <w:r>
        <w:rPr>
          <w:rFonts w:hint="eastAsia" w:ascii="宋体" w:hAnsi="宋体" w:cs="宋体"/>
          <w:bCs/>
          <w:sz w:val="30"/>
          <w:szCs w:val="30"/>
          <w:highlight w:val="none"/>
        </w:rPr>
        <w:t>项目管理有限公司</w:t>
      </w:r>
    </w:p>
    <w:p w14:paraId="78B799BB">
      <w:pPr>
        <w:rPr>
          <w:rFonts w:hint="eastAsia" w:ascii="宋体" w:hAnsi="宋体" w:cs="宋体"/>
          <w:highlight w:val="none"/>
        </w:rPr>
      </w:pPr>
    </w:p>
    <w:p w14:paraId="0A5132BD">
      <w:pPr>
        <w:rPr>
          <w:rFonts w:hint="eastAsia" w:ascii="宋体" w:hAnsi="宋体" w:cs="宋体"/>
          <w:highlight w:val="none"/>
        </w:rPr>
      </w:pPr>
    </w:p>
    <w:p w14:paraId="0E89C6C8">
      <w:pPr>
        <w:jc w:val="center"/>
        <w:rPr>
          <w:rFonts w:hint="eastAsia" w:ascii="宋体" w:hAnsi="宋体" w:cs="宋体"/>
          <w:highlight w:val="none"/>
        </w:rPr>
      </w:pPr>
      <w:r>
        <w:rPr>
          <w:rFonts w:hint="eastAsia" w:ascii="宋体" w:hAnsi="宋体" w:cs="宋体"/>
          <w:b/>
          <w:bCs/>
          <w:sz w:val="32"/>
          <w:szCs w:val="24"/>
          <w:highlight w:val="none"/>
        </w:rPr>
        <w:t>（全流程电子化，适用苏采云系统）</w:t>
      </w:r>
    </w:p>
    <w:p w14:paraId="3651D542">
      <w:pPr>
        <w:rPr>
          <w:rFonts w:hint="eastAsia" w:ascii="宋体" w:hAnsi="宋体" w:cs="宋体"/>
          <w:highlight w:val="none"/>
        </w:rPr>
      </w:pPr>
    </w:p>
    <w:p w14:paraId="719E3E87">
      <w:pPr>
        <w:rPr>
          <w:rFonts w:hint="eastAsia" w:ascii="宋体" w:hAnsi="宋体" w:cs="宋体"/>
          <w:highlight w:val="none"/>
        </w:rPr>
      </w:pPr>
    </w:p>
    <w:p w14:paraId="7686F620">
      <w:pPr>
        <w:rPr>
          <w:rFonts w:hint="eastAsia" w:ascii="宋体" w:hAnsi="宋体" w:cs="宋体"/>
          <w:highlight w:val="none"/>
        </w:rPr>
      </w:pPr>
    </w:p>
    <w:p w14:paraId="2325B28F">
      <w:pPr>
        <w:ind w:firstLine="2610" w:firstLineChars="650"/>
        <w:rPr>
          <w:rFonts w:hint="eastAsia" w:ascii="宋体" w:hAnsi="宋体" w:cs="宋体"/>
          <w:b/>
          <w:sz w:val="40"/>
          <w:highlight w:val="none"/>
        </w:rPr>
      </w:pPr>
      <w:r>
        <w:rPr>
          <w:rFonts w:hint="eastAsia" w:ascii="宋体" w:hAnsi="宋体" w:cs="宋体"/>
          <w:b/>
          <w:sz w:val="40"/>
          <w:highlight w:val="none"/>
        </w:rPr>
        <w:t>二零二</w:t>
      </w:r>
      <w:r>
        <w:rPr>
          <w:rFonts w:hint="eastAsia" w:ascii="宋体" w:hAnsi="宋体" w:cs="宋体"/>
          <w:b/>
          <w:sz w:val="40"/>
          <w:highlight w:val="none"/>
          <w:lang w:val="en-US" w:eastAsia="zh-CN"/>
        </w:rPr>
        <w:t>六</w:t>
      </w:r>
      <w:r>
        <w:rPr>
          <w:rFonts w:hint="eastAsia" w:ascii="宋体" w:hAnsi="宋体" w:cs="宋体"/>
          <w:b/>
          <w:sz w:val="40"/>
          <w:highlight w:val="none"/>
        </w:rPr>
        <w:t>年</w:t>
      </w:r>
      <w:r>
        <w:rPr>
          <w:rFonts w:hint="eastAsia" w:ascii="宋体" w:hAnsi="宋体" w:cs="宋体"/>
          <w:b/>
          <w:sz w:val="40"/>
          <w:highlight w:val="none"/>
          <w:lang w:val="en-US" w:eastAsia="zh-CN"/>
        </w:rPr>
        <w:t>六</w:t>
      </w:r>
      <w:r>
        <w:rPr>
          <w:rFonts w:hint="eastAsia" w:ascii="宋体" w:hAnsi="宋体" w:cs="宋体"/>
          <w:b/>
          <w:sz w:val="40"/>
          <w:highlight w:val="none"/>
        </w:rPr>
        <w:t>月</w:t>
      </w:r>
    </w:p>
    <w:p w14:paraId="15D13CD7">
      <w:pPr>
        <w:widowControl/>
        <w:jc w:val="left"/>
        <w:rPr>
          <w:rFonts w:hint="eastAsia" w:ascii="宋体" w:hAnsi="宋体" w:cs="宋体"/>
          <w:b/>
          <w:sz w:val="40"/>
          <w:highlight w:val="none"/>
        </w:rPr>
      </w:pPr>
      <w:r>
        <w:rPr>
          <w:rFonts w:hint="eastAsia" w:ascii="宋体" w:hAnsi="宋体" w:cs="宋体"/>
          <w:b/>
          <w:sz w:val="40"/>
          <w:highlight w:val="none"/>
        </w:rPr>
        <w:br w:type="page"/>
      </w:r>
    </w:p>
    <w:p w14:paraId="28287BC2">
      <w:pPr>
        <w:spacing w:before="720" w:beforeLines="300" w:after="720" w:afterLines="300" w:line="360" w:lineRule="auto"/>
        <w:jc w:val="center"/>
        <w:rPr>
          <w:rFonts w:hint="eastAsia" w:ascii="宋体" w:hAnsi="宋体" w:cs="宋体"/>
          <w:b/>
          <w:sz w:val="48"/>
          <w:szCs w:val="48"/>
          <w:highlight w:val="none"/>
        </w:rPr>
      </w:pPr>
      <w:r>
        <w:rPr>
          <w:rFonts w:hint="eastAsia" w:ascii="宋体" w:hAnsi="宋体" w:cs="宋体"/>
          <w:b/>
          <w:sz w:val="48"/>
          <w:szCs w:val="48"/>
          <w:highlight w:val="none"/>
        </w:rPr>
        <w:t>目   录</w:t>
      </w:r>
    </w:p>
    <w:p w14:paraId="4D4247C7">
      <w:pPr>
        <w:pStyle w:val="31"/>
        <w:tabs>
          <w:tab w:val="right" w:leader="dot" w:pos="8307"/>
          <w:tab w:val="clear" w:pos="8715"/>
        </w:tabs>
        <w:rPr>
          <w:rFonts w:hint="eastAsia" w:ascii="宋体" w:hAnsi="宋体" w:cs="宋体"/>
          <w:sz w:val="36"/>
          <w:szCs w:val="36"/>
          <w:highlight w:val="none"/>
        </w:rPr>
      </w:pP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TOC \o "1-3" \h \z \u </w:instrText>
      </w:r>
      <w:r>
        <w:rPr>
          <w:rFonts w:hint="eastAsia" w:ascii="宋体" w:hAnsi="宋体" w:cs="宋体"/>
          <w:b/>
          <w:bCs/>
          <w:sz w:val="36"/>
          <w:szCs w:val="36"/>
          <w:highlight w:val="none"/>
        </w:rPr>
        <w:fldChar w:fldCharType="separate"/>
      </w:r>
      <w:r>
        <w:rPr>
          <w:highlight w:val="none"/>
        </w:rPr>
        <w:fldChar w:fldCharType="begin"/>
      </w:r>
      <w:r>
        <w:rPr>
          <w:highlight w:val="none"/>
        </w:rPr>
        <w:instrText xml:space="preserve"> HYPERLINK \l "第一章单一来源采购邀请函" </w:instrText>
      </w:r>
      <w:r>
        <w:rPr>
          <w:highlight w:val="none"/>
        </w:rPr>
        <w:fldChar w:fldCharType="separate"/>
      </w:r>
      <w:r>
        <w:rPr>
          <w:rFonts w:hint="eastAsia" w:ascii="宋体" w:hAnsi="宋体" w:cs="宋体"/>
          <w:sz w:val="36"/>
          <w:szCs w:val="36"/>
          <w:highlight w:val="none"/>
        </w:rPr>
        <w:t>第一章  单一来源采购邀请函</w:t>
      </w:r>
      <w:r>
        <w:rPr>
          <w:rFonts w:hint="eastAsia" w:ascii="宋体" w:hAnsi="宋体" w:cs="宋体"/>
          <w:sz w:val="36"/>
          <w:szCs w:val="36"/>
          <w:highlight w:val="none"/>
        </w:rPr>
        <w:tab/>
      </w:r>
      <w:r>
        <w:rPr>
          <w:rFonts w:hint="eastAsia" w:ascii="宋体" w:hAnsi="宋体" w:cs="宋体"/>
          <w:sz w:val="36"/>
          <w:szCs w:val="36"/>
          <w:highlight w:val="none"/>
        </w:rPr>
        <w:fldChar w:fldCharType="begin"/>
      </w:r>
      <w:r>
        <w:rPr>
          <w:rFonts w:hint="eastAsia" w:ascii="宋体" w:hAnsi="宋体" w:cs="宋体"/>
          <w:sz w:val="36"/>
          <w:szCs w:val="36"/>
          <w:highlight w:val="none"/>
        </w:rPr>
        <w:instrText xml:space="preserve"> PAGEREF _Toc22467 \h </w:instrText>
      </w:r>
      <w:r>
        <w:rPr>
          <w:rFonts w:hint="eastAsia" w:ascii="宋体" w:hAnsi="宋体" w:cs="宋体"/>
          <w:sz w:val="36"/>
          <w:szCs w:val="36"/>
          <w:highlight w:val="none"/>
        </w:rPr>
        <w:fldChar w:fldCharType="separate"/>
      </w:r>
      <w:r>
        <w:rPr>
          <w:rFonts w:hint="eastAsia" w:ascii="宋体" w:hAnsi="宋体" w:cs="宋体"/>
          <w:sz w:val="36"/>
          <w:szCs w:val="36"/>
          <w:highlight w:val="none"/>
        </w:rPr>
        <w:t>3</w:t>
      </w:r>
      <w:r>
        <w:rPr>
          <w:rFonts w:hint="eastAsia" w:ascii="宋体" w:hAnsi="宋体" w:cs="宋体"/>
          <w:sz w:val="36"/>
          <w:szCs w:val="36"/>
          <w:highlight w:val="none"/>
        </w:rPr>
        <w:fldChar w:fldCharType="end"/>
      </w:r>
      <w:r>
        <w:rPr>
          <w:rFonts w:hint="eastAsia" w:ascii="宋体" w:hAnsi="宋体" w:cs="宋体"/>
          <w:sz w:val="36"/>
          <w:szCs w:val="36"/>
          <w:highlight w:val="none"/>
        </w:rPr>
        <w:fldChar w:fldCharType="end"/>
      </w:r>
    </w:p>
    <w:p w14:paraId="0FC6DDAF">
      <w:pPr>
        <w:pStyle w:val="31"/>
        <w:tabs>
          <w:tab w:val="right" w:leader="dot" w:pos="8307"/>
          <w:tab w:val="clear" w:pos="8715"/>
        </w:tabs>
        <w:rPr>
          <w:rStyle w:val="50"/>
          <w:rFonts w:hint="eastAsia" w:cs="宋体"/>
          <w:sz w:val="36"/>
          <w:szCs w:val="36"/>
          <w:highlight w:val="none"/>
        </w:rPr>
      </w:pPr>
      <w:r>
        <w:rPr>
          <w:rFonts w:hint="eastAsia" w:ascii="宋体" w:hAnsi="宋体" w:cs="宋体"/>
          <w:sz w:val="36"/>
          <w:szCs w:val="36"/>
          <w:highlight w:val="none"/>
        </w:rPr>
        <w:fldChar w:fldCharType="begin"/>
      </w:r>
      <w:r>
        <w:rPr>
          <w:rFonts w:hint="eastAsia" w:ascii="宋体" w:hAnsi="宋体" w:cs="宋体"/>
          <w:sz w:val="36"/>
          <w:szCs w:val="36"/>
          <w:highlight w:val="none"/>
        </w:rPr>
        <w:instrText xml:space="preserve">HYPERLINK  \l "第二章供应商须知"</w:instrText>
      </w:r>
      <w:r>
        <w:rPr>
          <w:rFonts w:hint="eastAsia" w:ascii="宋体" w:hAnsi="宋体" w:cs="宋体"/>
          <w:sz w:val="36"/>
          <w:szCs w:val="36"/>
          <w:highlight w:val="none"/>
        </w:rPr>
        <w:fldChar w:fldCharType="separate"/>
      </w:r>
      <w:r>
        <w:rPr>
          <w:rStyle w:val="50"/>
          <w:rFonts w:hint="eastAsia" w:cs="宋体"/>
          <w:sz w:val="36"/>
          <w:szCs w:val="36"/>
          <w:highlight w:val="none"/>
        </w:rPr>
        <w:t>第二章  供应商须知</w:t>
      </w:r>
      <w:r>
        <w:rPr>
          <w:rStyle w:val="50"/>
          <w:rFonts w:hint="eastAsia" w:cs="宋体"/>
          <w:sz w:val="36"/>
          <w:szCs w:val="36"/>
          <w:highlight w:val="none"/>
        </w:rPr>
        <w:tab/>
      </w:r>
      <w:r>
        <w:rPr>
          <w:rStyle w:val="50"/>
          <w:rFonts w:hint="eastAsia" w:cs="宋体"/>
          <w:sz w:val="36"/>
          <w:szCs w:val="36"/>
          <w:highlight w:val="none"/>
        </w:rPr>
        <w:fldChar w:fldCharType="begin"/>
      </w:r>
      <w:r>
        <w:rPr>
          <w:rStyle w:val="50"/>
          <w:rFonts w:hint="eastAsia" w:cs="宋体"/>
          <w:sz w:val="36"/>
          <w:szCs w:val="36"/>
          <w:highlight w:val="none"/>
        </w:rPr>
        <w:instrText xml:space="preserve"> PAGEREF _Toc31926 \h </w:instrText>
      </w:r>
      <w:r>
        <w:rPr>
          <w:rStyle w:val="50"/>
          <w:rFonts w:hint="eastAsia" w:cs="宋体"/>
          <w:sz w:val="36"/>
          <w:szCs w:val="36"/>
          <w:highlight w:val="none"/>
        </w:rPr>
        <w:fldChar w:fldCharType="separate"/>
      </w:r>
      <w:r>
        <w:rPr>
          <w:rStyle w:val="50"/>
          <w:rFonts w:hint="eastAsia" w:cs="宋体"/>
          <w:sz w:val="36"/>
          <w:szCs w:val="36"/>
          <w:highlight w:val="none"/>
        </w:rPr>
        <w:t>5</w:t>
      </w:r>
      <w:r>
        <w:rPr>
          <w:rStyle w:val="50"/>
          <w:rFonts w:hint="eastAsia" w:cs="宋体"/>
          <w:sz w:val="36"/>
          <w:szCs w:val="36"/>
          <w:highlight w:val="none"/>
        </w:rPr>
        <w:fldChar w:fldCharType="end"/>
      </w:r>
    </w:p>
    <w:p w14:paraId="0566F7C9">
      <w:pPr>
        <w:pStyle w:val="31"/>
        <w:tabs>
          <w:tab w:val="right" w:leader="dot" w:pos="8307"/>
          <w:tab w:val="clear" w:pos="8715"/>
        </w:tabs>
        <w:rPr>
          <w:rStyle w:val="50"/>
          <w:rFonts w:hint="eastAsia" w:eastAsia="宋体" w:cs="宋体"/>
          <w:sz w:val="36"/>
          <w:szCs w:val="36"/>
          <w:highlight w:val="none"/>
          <w:lang w:eastAsia="zh-CN"/>
        </w:rPr>
      </w:pPr>
      <w:r>
        <w:rPr>
          <w:rFonts w:hint="eastAsia" w:ascii="宋体" w:hAnsi="宋体" w:cs="宋体"/>
          <w:sz w:val="36"/>
          <w:szCs w:val="36"/>
          <w:highlight w:val="none"/>
        </w:rPr>
        <w:fldChar w:fldCharType="end"/>
      </w:r>
      <w:r>
        <w:rPr>
          <w:rFonts w:hint="eastAsia" w:ascii="宋体" w:hAnsi="宋体" w:cs="宋体"/>
          <w:sz w:val="36"/>
          <w:szCs w:val="36"/>
          <w:highlight w:val="none"/>
        </w:rPr>
        <w:fldChar w:fldCharType="begin"/>
      </w:r>
      <w:r>
        <w:rPr>
          <w:rFonts w:hint="eastAsia" w:ascii="宋体" w:hAnsi="宋体" w:cs="宋体"/>
          <w:sz w:val="36"/>
          <w:szCs w:val="36"/>
          <w:highlight w:val="none"/>
        </w:rPr>
        <w:instrText xml:space="preserve">HYPERLINK  \l "第三章项目需求"</w:instrText>
      </w:r>
      <w:r>
        <w:rPr>
          <w:rFonts w:hint="eastAsia" w:ascii="宋体" w:hAnsi="宋体" w:cs="宋体"/>
          <w:sz w:val="36"/>
          <w:szCs w:val="36"/>
          <w:highlight w:val="none"/>
        </w:rPr>
        <w:fldChar w:fldCharType="separate"/>
      </w:r>
      <w:r>
        <w:rPr>
          <w:rStyle w:val="50"/>
          <w:rFonts w:hint="eastAsia" w:cs="宋体"/>
          <w:sz w:val="36"/>
          <w:szCs w:val="36"/>
          <w:highlight w:val="none"/>
        </w:rPr>
        <w:t>第三章  项目需求</w:t>
      </w:r>
      <w:r>
        <w:rPr>
          <w:rStyle w:val="50"/>
          <w:rFonts w:hint="eastAsia" w:cs="宋体"/>
          <w:sz w:val="36"/>
          <w:szCs w:val="36"/>
          <w:highlight w:val="none"/>
        </w:rPr>
        <w:tab/>
      </w:r>
      <w:r>
        <w:rPr>
          <w:rStyle w:val="50"/>
          <w:rFonts w:hint="eastAsia" w:cs="宋体"/>
          <w:sz w:val="36"/>
          <w:szCs w:val="36"/>
          <w:highlight w:val="none"/>
        </w:rPr>
        <w:t>1</w:t>
      </w:r>
      <w:r>
        <w:rPr>
          <w:rStyle w:val="50"/>
          <w:rFonts w:hint="eastAsia" w:cs="宋体"/>
          <w:sz w:val="36"/>
          <w:szCs w:val="36"/>
          <w:highlight w:val="none"/>
          <w:lang w:val="en-US" w:eastAsia="zh-CN"/>
        </w:rPr>
        <w:t>6</w:t>
      </w:r>
    </w:p>
    <w:p w14:paraId="2B49FD34">
      <w:pPr>
        <w:pStyle w:val="31"/>
        <w:tabs>
          <w:tab w:val="right" w:leader="dot" w:pos="8307"/>
          <w:tab w:val="clear" w:pos="8715"/>
        </w:tabs>
        <w:rPr>
          <w:rStyle w:val="50"/>
          <w:rFonts w:hint="eastAsia" w:cs="宋体"/>
          <w:sz w:val="36"/>
          <w:szCs w:val="36"/>
          <w:highlight w:val="none"/>
        </w:rPr>
      </w:pPr>
      <w:r>
        <w:rPr>
          <w:rFonts w:hint="eastAsia" w:ascii="宋体" w:hAnsi="宋体" w:cs="宋体"/>
          <w:sz w:val="36"/>
          <w:szCs w:val="36"/>
          <w:highlight w:val="none"/>
        </w:rPr>
        <w:fldChar w:fldCharType="end"/>
      </w:r>
      <w:r>
        <w:rPr>
          <w:rFonts w:hint="eastAsia" w:ascii="宋体" w:hAnsi="宋体" w:cs="宋体"/>
          <w:sz w:val="36"/>
          <w:szCs w:val="36"/>
          <w:highlight w:val="none"/>
        </w:rPr>
        <w:fldChar w:fldCharType="begin"/>
      </w:r>
      <w:r>
        <w:rPr>
          <w:rFonts w:hint="eastAsia" w:ascii="宋体" w:hAnsi="宋体" w:cs="宋体"/>
          <w:sz w:val="36"/>
          <w:szCs w:val="36"/>
          <w:highlight w:val="none"/>
        </w:rPr>
        <w:instrText xml:space="preserve">HYPERLINK  \l "第四章合同格式"</w:instrText>
      </w:r>
      <w:r>
        <w:rPr>
          <w:rFonts w:hint="eastAsia" w:ascii="宋体" w:hAnsi="宋体" w:cs="宋体"/>
          <w:sz w:val="36"/>
          <w:szCs w:val="36"/>
          <w:highlight w:val="none"/>
        </w:rPr>
        <w:fldChar w:fldCharType="separate"/>
      </w:r>
      <w:r>
        <w:rPr>
          <w:rStyle w:val="50"/>
          <w:rFonts w:hint="eastAsia" w:cs="宋体"/>
          <w:sz w:val="36"/>
          <w:szCs w:val="36"/>
          <w:highlight w:val="none"/>
        </w:rPr>
        <w:t>第四章  合同格式</w:t>
      </w:r>
      <w:r>
        <w:rPr>
          <w:rStyle w:val="50"/>
          <w:rFonts w:hint="eastAsia" w:cs="宋体"/>
          <w:sz w:val="36"/>
          <w:szCs w:val="36"/>
          <w:highlight w:val="none"/>
        </w:rPr>
        <w:tab/>
      </w:r>
      <w:r>
        <w:rPr>
          <w:rStyle w:val="50"/>
          <w:rFonts w:hint="eastAsia" w:cs="宋体"/>
          <w:sz w:val="36"/>
          <w:szCs w:val="36"/>
          <w:highlight w:val="none"/>
        </w:rPr>
        <w:t>18</w:t>
      </w:r>
    </w:p>
    <w:p w14:paraId="135C9DD4">
      <w:pPr>
        <w:pStyle w:val="31"/>
        <w:tabs>
          <w:tab w:val="right" w:leader="dot" w:pos="8307"/>
          <w:tab w:val="clear" w:pos="8715"/>
        </w:tabs>
        <w:rPr>
          <w:rStyle w:val="50"/>
          <w:rFonts w:hint="eastAsia" w:eastAsia="宋体" w:cs="宋体"/>
          <w:sz w:val="36"/>
          <w:szCs w:val="36"/>
          <w:highlight w:val="none"/>
          <w:lang w:eastAsia="zh-CN"/>
        </w:rPr>
      </w:pPr>
      <w:r>
        <w:rPr>
          <w:rFonts w:hint="eastAsia" w:ascii="宋体" w:hAnsi="宋体" w:cs="宋体"/>
          <w:sz w:val="36"/>
          <w:szCs w:val="36"/>
          <w:highlight w:val="none"/>
        </w:rPr>
        <w:fldChar w:fldCharType="end"/>
      </w:r>
      <w:r>
        <w:rPr>
          <w:rFonts w:hint="eastAsia" w:ascii="宋体" w:hAnsi="宋体" w:cs="宋体"/>
          <w:sz w:val="36"/>
          <w:szCs w:val="36"/>
          <w:highlight w:val="none"/>
        </w:rPr>
        <w:fldChar w:fldCharType="begin"/>
      </w:r>
      <w:r>
        <w:rPr>
          <w:rFonts w:hint="eastAsia" w:ascii="宋体" w:hAnsi="宋体" w:cs="宋体"/>
          <w:sz w:val="36"/>
          <w:szCs w:val="36"/>
          <w:highlight w:val="none"/>
        </w:rPr>
        <w:instrText xml:space="preserve">HYPERLINK  \l "第五章响应文件格式"</w:instrText>
      </w:r>
      <w:r>
        <w:rPr>
          <w:rFonts w:hint="eastAsia" w:ascii="宋体" w:hAnsi="宋体" w:cs="宋体"/>
          <w:sz w:val="36"/>
          <w:szCs w:val="36"/>
          <w:highlight w:val="none"/>
        </w:rPr>
        <w:fldChar w:fldCharType="separate"/>
      </w:r>
      <w:r>
        <w:rPr>
          <w:rStyle w:val="50"/>
          <w:rFonts w:hint="eastAsia" w:cs="宋体"/>
          <w:sz w:val="36"/>
          <w:szCs w:val="36"/>
          <w:highlight w:val="none"/>
        </w:rPr>
        <w:t>第五章  响应文件格式</w:t>
      </w:r>
      <w:r>
        <w:rPr>
          <w:rStyle w:val="50"/>
          <w:rFonts w:hint="eastAsia" w:cs="宋体"/>
          <w:sz w:val="36"/>
          <w:szCs w:val="36"/>
          <w:highlight w:val="none"/>
        </w:rPr>
        <w:tab/>
      </w:r>
      <w:r>
        <w:rPr>
          <w:rStyle w:val="50"/>
          <w:rFonts w:hint="eastAsia" w:cs="宋体"/>
          <w:sz w:val="36"/>
          <w:szCs w:val="36"/>
          <w:highlight w:val="none"/>
        </w:rPr>
        <w:t>2</w:t>
      </w:r>
      <w:r>
        <w:rPr>
          <w:rStyle w:val="50"/>
          <w:rFonts w:hint="eastAsia" w:cs="宋体"/>
          <w:sz w:val="36"/>
          <w:szCs w:val="36"/>
          <w:highlight w:val="none"/>
          <w:lang w:val="en-US" w:eastAsia="zh-CN"/>
        </w:rPr>
        <w:t>1</w:t>
      </w:r>
    </w:p>
    <w:p w14:paraId="621EA02B">
      <w:pPr>
        <w:jc w:val="center"/>
        <w:rPr>
          <w:rFonts w:hint="eastAsia" w:ascii="宋体" w:hAnsi="宋体" w:cs="宋体"/>
          <w:highlight w:val="none"/>
        </w:rPr>
      </w:pPr>
      <w:r>
        <w:rPr>
          <w:rFonts w:hint="eastAsia" w:ascii="宋体" w:hAnsi="宋体" w:cs="宋体"/>
          <w:sz w:val="36"/>
          <w:szCs w:val="36"/>
          <w:highlight w:val="none"/>
        </w:rPr>
        <w:fldChar w:fldCharType="end"/>
      </w:r>
      <w:r>
        <w:rPr>
          <w:rFonts w:hint="eastAsia" w:ascii="宋体" w:hAnsi="宋体" w:cs="宋体"/>
          <w:b/>
          <w:bCs/>
          <w:sz w:val="36"/>
          <w:szCs w:val="36"/>
          <w:highlight w:val="none"/>
        </w:rPr>
        <w:fldChar w:fldCharType="end"/>
      </w:r>
    </w:p>
    <w:p w14:paraId="630E6E3F">
      <w:pPr>
        <w:pStyle w:val="2"/>
        <w:rPr>
          <w:rFonts w:hint="eastAsia" w:ascii="宋体" w:hAnsi="宋体" w:cs="宋体"/>
          <w:sz w:val="42"/>
          <w:szCs w:val="24"/>
          <w:highlight w:val="none"/>
        </w:rPr>
      </w:pPr>
      <w:r>
        <w:rPr>
          <w:rFonts w:hint="eastAsia" w:ascii="宋体" w:hAnsi="宋体" w:cs="宋体"/>
          <w:sz w:val="28"/>
          <w:highlight w:val="none"/>
        </w:rPr>
        <w:br w:type="page" w:clear="all"/>
      </w:r>
      <w:bookmarkStart w:id="0" w:name="_Toc22467"/>
      <w:bookmarkStart w:id="1" w:name="第一章单一来源采购邀请函"/>
      <w:r>
        <w:rPr>
          <w:rFonts w:hint="eastAsia" w:ascii="宋体" w:hAnsi="宋体" w:cs="宋体"/>
          <w:sz w:val="42"/>
          <w:szCs w:val="24"/>
          <w:highlight w:val="none"/>
        </w:rPr>
        <w:t>第一章  单一来源采购邀请函</w:t>
      </w:r>
      <w:bookmarkEnd w:id="0"/>
    </w:p>
    <w:bookmarkEnd w:id="1"/>
    <w:p w14:paraId="71EF2663">
      <w:pPr>
        <w:pageBreakBefore w:val="0"/>
        <w:kinsoku/>
        <w:wordWrap/>
        <w:overflowPunct/>
        <w:topLinePunct w:val="0"/>
        <w:autoSpaceDE/>
        <w:autoSpaceDN/>
        <w:bidi w:val="0"/>
        <w:adjustRightInd/>
        <w:snapToGrid/>
        <w:spacing w:line="520" w:lineRule="exact"/>
        <w:ind w:left="0" w:firstLine="448" w:firstLineChars="200"/>
        <w:jc w:val="both"/>
        <w:textAlignment w:val="auto"/>
        <w:rPr>
          <w:rFonts w:hint="eastAsia" w:ascii="宋体" w:hAnsi="宋体" w:cs="宋体"/>
          <w:sz w:val="24"/>
          <w:szCs w:val="24"/>
          <w:highlight w:val="none"/>
        </w:rPr>
      </w:pPr>
      <w:bookmarkStart w:id="2" w:name="_Toc35393790"/>
      <w:bookmarkStart w:id="3" w:name="_Toc35393621"/>
      <w:bookmarkStart w:id="4" w:name="_Toc28359002"/>
      <w:bookmarkStart w:id="5" w:name="_Toc28359079"/>
      <w:bookmarkStart w:id="6" w:name="_Hlk24379207"/>
      <w:r>
        <w:rPr>
          <w:rFonts w:hint="eastAsia" w:ascii="宋体" w:hAnsi="宋体" w:cs="宋体"/>
          <w:spacing w:val="-8"/>
          <w:sz w:val="24"/>
          <w:szCs w:val="24"/>
          <w:highlight w:val="none"/>
          <w:u w:val="single"/>
        </w:rPr>
        <w:t>江苏建泰工程项目管理有限公司</w:t>
      </w:r>
      <w:r>
        <w:rPr>
          <w:rFonts w:hint="eastAsia" w:ascii="宋体" w:hAnsi="宋体" w:cs="宋体"/>
          <w:spacing w:val="-8"/>
          <w:sz w:val="24"/>
          <w:szCs w:val="24"/>
          <w:highlight w:val="none"/>
        </w:rPr>
        <w:t>受</w:t>
      </w:r>
      <w:r>
        <w:rPr>
          <w:rFonts w:hint="eastAsia" w:ascii="宋体" w:hAnsi="宋体" w:cs="宋体"/>
          <w:spacing w:val="-8"/>
          <w:sz w:val="24"/>
          <w:szCs w:val="24"/>
          <w:highlight w:val="none"/>
          <w:lang w:val="en-US" w:eastAsia="zh-CN"/>
        </w:rPr>
        <w:t>泰州市人民医院</w:t>
      </w:r>
      <w:r>
        <w:rPr>
          <w:rFonts w:hint="eastAsia" w:ascii="宋体" w:hAnsi="宋体" w:cs="宋体"/>
          <w:spacing w:val="-8"/>
          <w:sz w:val="24"/>
          <w:szCs w:val="24"/>
          <w:highlight w:val="none"/>
        </w:rPr>
        <w:t>的委</w:t>
      </w:r>
      <w:r>
        <w:rPr>
          <w:rFonts w:hint="eastAsia" w:ascii="宋体" w:hAnsi="宋体" w:cs="宋体"/>
          <w:spacing w:val="-11"/>
          <w:sz w:val="24"/>
          <w:szCs w:val="24"/>
          <w:highlight w:val="none"/>
        </w:rPr>
        <w:t>托，对</w:t>
      </w:r>
      <w:r>
        <w:rPr>
          <w:rFonts w:hint="eastAsia" w:ascii="宋体" w:hAnsi="宋体" w:cs="宋体"/>
          <w:spacing w:val="-11"/>
          <w:sz w:val="24"/>
          <w:szCs w:val="24"/>
          <w:highlight w:val="none"/>
          <w:u w:val="single"/>
        </w:rPr>
        <w:t>内窥镜手术控制系统及附件维保项目</w:t>
      </w:r>
      <w:r>
        <w:rPr>
          <w:rFonts w:hint="eastAsia" w:ascii="宋体" w:hAnsi="宋体" w:cs="宋体"/>
          <w:spacing w:val="-12"/>
          <w:sz w:val="24"/>
          <w:szCs w:val="24"/>
          <w:highlight w:val="none"/>
        </w:rPr>
        <w:t>进行单一来源采购，欢迎符合相关条件的供应商参加协商并提请注意下列相关事项：</w:t>
      </w:r>
    </w:p>
    <w:p w14:paraId="69B0599D">
      <w:pPr>
        <w:keepNext/>
        <w:keepLines/>
        <w:pageBreakBefore w:val="0"/>
        <w:numPr>
          <w:ilvl w:val="0"/>
          <w:numId w:val="0"/>
        </w:numPr>
        <w:kinsoku/>
        <w:wordWrap/>
        <w:overflowPunct/>
        <w:topLinePunct w:val="0"/>
        <w:autoSpaceDE/>
        <w:autoSpaceDN/>
        <w:bidi w:val="0"/>
        <w:adjustRightInd/>
        <w:snapToGrid/>
        <w:spacing w:line="520" w:lineRule="exact"/>
        <w:ind w:left="0" w:leftChars="0" w:firstLine="480" w:firstLineChars="200"/>
        <w:jc w:val="both"/>
        <w:textAlignment w:val="auto"/>
        <w:rPr>
          <w:rFonts w:hint="eastAsia" w:ascii="宋体" w:hAnsi="宋体" w:cs="宋体"/>
          <w:sz w:val="24"/>
          <w:szCs w:val="24"/>
          <w:highlight w:val="none"/>
        </w:rPr>
      </w:pPr>
      <w:r>
        <w:rPr>
          <w:rFonts w:hint="default" w:ascii="宋体" w:hAnsi="宋体" w:eastAsia="宋体" w:cs="Times New Roman"/>
          <w:sz w:val="24"/>
          <w:szCs w:val="24"/>
          <w:highlight w:val="none"/>
          <w:lang w:val="en-US" w:eastAsia="zh-CN" w:bidi="ar-SA"/>
        </w:rPr>
        <w:t>一、</w:t>
      </w:r>
      <w:r>
        <w:rPr>
          <w:rFonts w:hint="eastAsia" w:ascii="宋体" w:hAnsi="宋体" w:cs="宋体"/>
          <w:sz w:val="24"/>
          <w:szCs w:val="24"/>
          <w:highlight w:val="none"/>
        </w:rPr>
        <w:t>项目基本情况</w:t>
      </w:r>
      <w:bookmarkEnd w:id="2"/>
      <w:bookmarkEnd w:id="3"/>
      <w:bookmarkEnd w:id="4"/>
      <w:bookmarkEnd w:id="5"/>
    </w:p>
    <w:p w14:paraId="2E8ED783">
      <w:pPr>
        <w:pStyle w:val="53"/>
        <w:pageBreakBefore w:val="0"/>
        <w:kinsoku/>
        <w:wordWrap/>
        <w:overflowPunct/>
        <w:topLinePunct w:val="0"/>
        <w:autoSpaceDE/>
        <w:autoSpaceDN/>
        <w:bidi w:val="0"/>
        <w:adjustRightInd/>
        <w:snapToGrid/>
        <w:spacing w:after="0" w:line="520" w:lineRule="exact"/>
        <w:ind w:left="0" w:firstLine="480" w:firstLineChars="200"/>
        <w:jc w:val="both"/>
        <w:textAlignment w:val="auto"/>
        <w:rPr>
          <w:rFonts w:hint="eastAsia" w:hAnsi="宋体" w:eastAsia="宋体" w:cs="宋体"/>
          <w:sz w:val="24"/>
          <w:szCs w:val="24"/>
          <w:highlight w:val="none"/>
        </w:rPr>
      </w:pPr>
      <w:r>
        <w:rPr>
          <w:rFonts w:hint="eastAsia" w:hAnsi="宋体" w:eastAsia="宋体" w:cs="宋体"/>
          <w:sz w:val="24"/>
          <w:szCs w:val="24"/>
          <w:highlight w:val="none"/>
        </w:rPr>
        <w:t>项目编号：JSZC-321200-JTTZ-D2026-0011</w:t>
      </w:r>
    </w:p>
    <w:p w14:paraId="1ED6DA4A">
      <w:pPr>
        <w:pStyle w:val="53"/>
        <w:pageBreakBefore w:val="0"/>
        <w:kinsoku/>
        <w:wordWrap/>
        <w:overflowPunct/>
        <w:topLinePunct w:val="0"/>
        <w:autoSpaceDE/>
        <w:autoSpaceDN/>
        <w:bidi w:val="0"/>
        <w:adjustRightInd/>
        <w:snapToGrid/>
        <w:spacing w:after="0" w:line="520" w:lineRule="exact"/>
        <w:ind w:left="0" w:firstLine="480" w:firstLineChars="200"/>
        <w:jc w:val="both"/>
        <w:textAlignment w:val="auto"/>
        <w:rPr>
          <w:rFonts w:hint="eastAsia" w:hAnsi="宋体" w:eastAsia="宋体" w:cs="宋体"/>
          <w:sz w:val="24"/>
          <w:szCs w:val="24"/>
          <w:highlight w:val="none"/>
        </w:rPr>
      </w:pPr>
      <w:r>
        <w:rPr>
          <w:rFonts w:hint="eastAsia" w:hAnsi="宋体" w:eastAsia="宋体" w:cs="宋体"/>
          <w:sz w:val="24"/>
          <w:szCs w:val="24"/>
          <w:highlight w:val="none"/>
        </w:rPr>
        <w:t>项目名称：内窥镜手术控制系统及附件维保项目</w:t>
      </w:r>
    </w:p>
    <w:p w14:paraId="3E1A7DEE">
      <w:pPr>
        <w:pStyle w:val="53"/>
        <w:pageBreakBefore w:val="0"/>
        <w:kinsoku/>
        <w:wordWrap/>
        <w:overflowPunct/>
        <w:topLinePunct w:val="0"/>
        <w:autoSpaceDE/>
        <w:autoSpaceDN/>
        <w:bidi w:val="0"/>
        <w:adjustRightInd/>
        <w:snapToGrid/>
        <w:spacing w:after="0" w:line="520" w:lineRule="exact"/>
        <w:ind w:left="0" w:firstLine="480" w:firstLineChars="200"/>
        <w:jc w:val="both"/>
        <w:textAlignment w:val="auto"/>
        <w:rPr>
          <w:rFonts w:hint="eastAsia" w:hAnsi="宋体" w:eastAsia="宋体" w:cs="宋体"/>
          <w:sz w:val="24"/>
          <w:szCs w:val="24"/>
          <w:highlight w:val="none"/>
        </w:rPr>
      </w:pPr>
      <w:r>
        <w:rPr>
          <w:rFonts w:hint="eastAsia" w:hAnsi="宋体" w:eastAsia="宋体" w:cs="宋体"/>
          <w:sz w:val="24"/>
          <w:szCs w:val="24"/>
          <w:highlight w:val="none"/>
        </w:rPr>
        <w:t>预算金额：</w:t>
      </w:r>
      <w:r>
        <w:rPr>
          <w:rFonts w:hint="eastAsia" w:hAnsi="宋体" w:eastAsia="宋体" w:cs="宋体"/>
          <w:sz w:val="24"/>
          <w:szCs w:val="24"/>
          <w:highlight w:val="none"/>
          <w:lang w:val="en-US" w:eastAsia="zh-CN"/>
        </w:rPr>
        <w:t>504</w:t>
      </w:r>
      <w:r>
        <w:rPr>
          <w:rFonts w:hint="eastAsia" w:hAnsi="宋体" w:eastAsia="宋体" w:cs="宋体"/>
          <w:sz w:val="24"/>
          <w:szCs w:val="24"/>
          <w:highlight w:val="none"/>
        </w:rPr>
        <w:t>万元</w:t>
      </w:r>
    </w:p>
    <w:p w14:paraId="0F681B15">
      <w:pPr>
        <w:pStyle w:val="53"/>
        <w:pageBreakBefore w:val="0"/>
        <w:kinsoku/>
        <w:wordWrap/>
        <w:overflowPunct/>
        <w:topLinePunct w:val="0"/>
        <w:autoSpaceDE/>
        <w:autoSpaceDN/>
        <w:bidi w:val="0"/>
        <w:adjustRightInd/>
        <w:snapToGrid/>
        <w:spacing w:after="0" w:line="520" w:lineRule="exact"/>
        <w:ind w:left="0" w:firstLine="480" w:firstLineChars="200"/>
        <w:jc w:val="both"/>
        <w:textAlignment w:val="auto"/>
        <w:rPr>
          <w:rFonts w:hint="eastAsia" w:hAnsi="宋体" w:eastAsia="宋体" w:cs="宋体"/>
          <w:sz w:val="24"/>
          <w:szCs w:val="24"/>
          <w:highlight w:val="none"/>
        </w:rPr>
      </w:pPr>
      <w:r>
        <w:rPr>
          <w:rFonts w:hint="eastAsia" w:hAnsi="宋体" w:eastAsia="宋体" w:cs="宋体"/>
          <w:sz w:val="24"/>
          <w:szCs w:val="24"/>
          <w:highlight w:val="none"/>
        </w:rPr>
        <w:t>最高限价：</w:t>
      </w:r>
      <w:r>
        <w:rPr>
          <w:rFonts w:hint="eastAsia" w:hAnsi="宋体" w:eastAsia="宋体" w:cs="宋体"/>
          <w:sz w:val="24"/>
          <w:szCs w:val="24"/>
          <w:highlight w:val="none"/>
          <w:lang w:val="en-US" w:eastAsia="zh-CN"/>
        </w:rPr>
        <w:t>504</w:t>
      </w:r>
      <w:r>
        <w:rPr>
          <w:rFonts w:hint="eastAsia" w:hAnsi="宋体" w:eastAsia="宋体" w:cs="宋体"/>
          <w:sz w:val="24"/>
          <w:szCs w:val="24"/>
          <w:highlight w:val="none"/>
        </w:rPr>
        <w:t>万元</w:t>
      </w:r>
    </w:p>
    <w:p w14:paraId="5565B0F1">
      <w:pPr>
        <w:pStyle w:val="53"/>
        <w:pageBreakBefore w:val="0"/>
        <w:kinsoku/>
        <w:wordWrap/>
        <w:overflowPunct/>
        <w:topLinePunct w:val="0"/>
        <w:autoSpaceDE/>
        <w:autoSpaceDN/>
        <w:bidi w:val="0"/>
        <w:adjustRightInd/>
        <w:snapToGrid/>
        <w:spacing w:after="0" w:line="520" w:lineRule="exact"/>
        <w:ind w:left="0" w:firstLine="480" w:firstLineChars="200"/>
        <w:jc w:val="both"/>
        <w:textAlignment w:val="auto"/>
        <w:rPr>
          <w:rFonts w:hint="eastAsia" w:hAnsi="宋体" w:eastAsia="宋体" w:cs="宋体"/>
          <w:sz w:val="24"/>
          <w:szCs w:val="24"/>
          <w:highlight w:val="none"/>
        </w:rPr>
      </w:pPr>
      <w:r>
        <w:rPr>
          <w:rFonts w:hint="eastAsia" w:hAnsi="宋体" w:eastAsia="宋体" w:cs="宋体"/>
          <w:sz w:val="24"/>
          <w:szCs w:val="24"/>
          <w:highlight w:val="none"/>
        </w:rPr>
        <w:t>采购需求：内窥镜手术控制系统及附件</w:t>
      </w:r>
      <w:r>
        <w:rPr>
          <w:rFonts w:hint="eastAsia" w:hAnsi="宋体" w:eastAsia="宋体" w:cs="宋体"/>
          <w:sz w:val="24"/>
          <w:szCs w:val="24"/>
          <w:highlight w:val="none"/>
          <w:lang w:eastAsia="zh-CN"/>
        </w:rPr>
        <w:t>（</w:t>
      </w:r>
      <w:r>
        <w:rPr>
          <w:rFonts w:hint="eastAsia" w:hAnsi="宋体" w:eastAsia="宋体" w:cs="宋体"/>
          <w:sz w:val="24"/>
          <w:szCs w:val="24"/>
          <w:highlight w:val="none"/>
        </w:rPr>
        <w:t>达芬奇手术机器人</w:t>
      </w:r>
      <w:r>
        <w:rPr>
          <w:rFonts w:hint="eastAsia" w:hAnsi="宋体" w:eastAsia="宋体" w:cs="宋体"/>
          <w:sz w:val="24"/>
          <w:szCs w:val="24"/>
          <w:highlight w:val="none"/>
          <w:lang w:eastAsia="zh-CN"/>
        </w:rPr>
        <w:t>）</w:t>
      </w:r>
      <w:r>
        <w:rPr>
          <w:rFonts w:hint="eastAsia" w:hAnsi="宋体" w:eastAsia="宋体" w:cs="宋体"/>
          <w:sz w:val="24"/>
          <w:szCs w:val="24"/>
          <w:highlight w:val="none"/>
        </w:rPr>
        <w:t>维护保养服务（详细内容见本采购文件第三章）</w:t>
      </w:r>
    </w:p>
    <w:p w14:paraId="200AF729">
      <w:pPr>
        <w:pStyle w:val="53"/>
        <w:pageBreakBefore w:val="0"/>
        <w:kinsoku/>
        <w:wordWrap/>
        <w:overflowPunct/>
        <w:topLinePunct w:val="0"/>
        <w:autoSpaceDE/>
        <w:autoSpaceDN/>
        <w:bidi w:val="0"/>
        <w:adjustRightInd/>
        <w:snapToGrid/>
        <w:spacing w:after="0" w:line="520" w:lineRule="exact"/>
        <w:ind w:left="0" w:firstLine="480" w:firstLineChars="200"/>
        <w:jc w:val="both"/>
        <w:textAlignment w:val="auto"/>
        <w:rPr>
          <w:rFonts w:hint="eastAsia" w:hAnsi="宋体" w:eastAsia="宋体" w:cs="宋体"/>
          <w:sz w:val="24"/>
          <w:szCs w:val="24"/>
          <w:highlight w:val="none"/>
          <w:lang w:eastAsia="zh-CN"/>
        </w:rPr>
      </w:pPr>
      <w:r>
        <w:rPr>
          <w:rFonts w:hint="eastAsia" w:hAnsi="宋体" w:eastAsia="宋体" w:cs="宋体"/>
          <w:sz w:val="24"/>
          <w:szCs w:val="24"/>
          <w:highlight w:val="none"/>
        </w:rPr>
        <w:t>合同履行期限：</w:t>
      </w:r>
      <w:r>
        <w:rPr>
          <w:rFonts w:hint="eastAsia" w:hAnsi="宋体" w:eastAsia="宋体" w:cs="宋体"/>
          <w:sz w:val="24"/>
          <w:szCs w:val="24"/>
          <w:highlight w:val="none"/>
          <w:lang w:val="en-US" w:eastAsia="zh-CN"/>
        </w:rPr>
        <w:t>三年</w:t>
      </w:r>
    </w:p>
    <w:bookmarkEnd w:id="6"/>
    <w:p w14:paraId="56E656AE">
      <w:pPr>
        <w:keepNext/>
        <w:keepLines/>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bookmarkStart w:id="7" w:name="_Toc28359003"/>
      <w:bookmarkStart w:id="8" w:name="_Toc28359080"/>
      <w:bookmarkStart w:id="9" w:name="_Toc35393791"/>
      <w:bookmarkStart w:id="10" w:name="_Toc35393622"/>
      <w:r>
        <w:rPr>
          <w:rFonts w:hint="eastAsia" w:ascii="宋体" w:hAnsi="宋体" w:cs="宋体"/>
          <w:sz w:val="24"/>
          <w:szCs w:val="24"/>
          <w:highlight w:val="none"/>
        </w:rPr>
        <w:t>二、</w:t>
      </w:r>
      <w:r>
        <w:rPr>
          <w:rFonts w:hint="eastAsia" w:ascii="宋体" w:hAnsi="宋体" w:cs="宋体"/>
          <w:sz w:val="24"/>
          <w:highlight w:val="none"/>
        </w:rPr>
        <w:t>供应商必须具备的条件及资格</w:t>
      </w:r>
      <w:bookmarkEnd w:id="7"/>
      <w:bookmarkEnd w:id="8"/>
      <w:bookmarkEnd w:id="9"/>
      <w:bookmarkEnd w:id="10"/>
    </w:p>
    <w:p w14:paraId="46428509">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52D165C3">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bookmarkStart w:id="11" w:name="_Toc28359004"/>
      <w:bookmarkStart w:id="12" w:name="_Toc28359081"/>
      <w:r>
        <w:rPr>
          <w:rFonts w:hint="eastAsia" w:ascii="宋体" w:hAnsi="宋体" w:cs="宋体"/>
          <w:sz w:val="24"/>
          <w:szCs w:val="24"/>
          <w:highlight w:val="none"/>
        </w:rPr>
        <w:t xml:space="preserve">2.落实政府采购政策需满足的资格要求：无 </w:t>
      </w:r>
    </w:p>
    <w:p w14:paraId="11519DCA">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3.本项目的特定资格要求：</w:t>
      </w:r>
      <w:r>
        <w:rPr>
          <w:rFonts w:hint="eastAsia" w:ascii="宋体" w:hAnsi="宋体" w:cs="宋体"/>
          <w:sz w:val="24"/>
          <w:szCs w:val="24"/>
          <w:highlight w:val="none"/>
          <w:lang w:val="en-US" w:eastAsia="zh-CN"/>
        </w:rPr>
        <w:t>无</w:t>
      </w:r>
    </w:p>
    <w:p w14:paraId="68B5AB9C">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单位负责人为同一人或者存在直接控股、管理关系的不同供应商，不得同时参加本项目的投标活动；</w:t>
      </w:r>
    </w:p>
    <w:p w14:paraId="75A029F3">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未被“信用中国”网站（www.creditchina.gov.cn）列入失信被执行人、重大税收违法</w:t>
      </w:r>
      <w:r>
        <w:rPr>
          <w:rFonts w:hint="eastAsia" w:ascii="宋体" w:hAnsi="宋体" w:cs="宋体"/>
          <w:sz w:val="24"/>
          <w:szCs w:val="24"/>
          <w:highlight w:val="none"/>
          <w:lang w:val="en-US" w:eastAsia="zh-CN"/>
        </w:rPr>
        <w:t>失信主体</w:t>
      </w:r>
      <w:r>
        <w:rPr>
          <w:rFonts w:hint="eastAsia" w:ascii="宋体" w:hAnsi="宋体" w:cs="宋体"/>
          <w:sz w:val="24"/>
          <w:szCs w:val="24"/>
          <w:highlight w:val="none"/>
        </w:rPr>
        <w:t>、政府采购严重失信行为记录名单。</w:t>
      </w:r>
    </w:p>
    <w:bookmarkEnd w:id="11"/>
    <w:bookmarkEnd w:id="12"/>
    <w:p w14:paraId="121A391D">
      <w:pPr>
        <w:keepNext/>
        <w:keepLines/>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bookmarkStart w:id="13" w:name="_Toc35393625"/>
      <w:bookmarkStart w:id="14" w:name="_Toc28359084"/>
      <w:bookmarkStart w:id="15" w:name="_Toc28359007"/>
      <w:bookmarkStart w:id="16" w:name="_Toc35393794"/>
      <w:r>
        <w:rPr>
          <w:rFonts w:hint="eastAsia" w:ascii="宋体" w:hAnsi="宋体" w:cs="宋体"/>
          <w:sz w:val="24"/>
          <w:szCs w:val="24"/>
          <w:highlight w:val="none"/>
        </w:rPr>
        <w:t>三、</w:t>
      </w:r>
      <w:bookmarkEnd w:id="13"/>
      <w:bookmarkEnd w:id="14"/>
      <w:bookmarkEnd w:id="15"/>
      <w:bookmarkEnd w:id="16"/>
      <w:r>
        <w:rPr>
          <w:rFonts w:hint="eastAsia" w:ascii="宋体" w:hAnsi="宋体" w:cs="宋体"/>
          <w:sz w:val="24"/>
          <w:szCs w:val="24"/>
          <w:highlight w:val="none"/>
        </w:rPr>
        <w:t>提交响应文件截止时间</w:t>
      </w:r>
    </w:p>
    <w:p w14:paraId="20B4ED26">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bCs/>
          <w:color w:val="000000"/>
          <w:sz w:val="24"/>
          <w:szCs w:val="24"/>
          <w:highlight w:val="none"/>
          <w:u w:val="single"/>
        </w:rPr>
        <w:t>202</w:t>
      </w:r>
      <w:r>
        <w:rPr>
          <w:rFonts w:hint="eastAsia" w:ascii="宋体" w:hAnsi="宋体" w:cs="宋体"/>
          <w:bCs/>
          <w:color w:val="000000"/>
          <w:sz w:val="24"/>
          <w:szCs w:val="24"/>
          <w:highlight w:val="none"/>
          <w:u w:val="single"/>
          <w:lang w:val="en-US" w:eastAsia="zh-CN"/>
        </w:rPr>
        <w:t>6</w:t>
      </w:r>
      <w:r>
        <w:rPr>
          <w:rFonts w:hint="eastAsia" w:ascii="宋体" w:hAnsi="宋体" w:cs="宋体"/>
          <w:bCs/>
          <w:color w:val="000000"/>
          <w:sz w:val="24"/>
          <w:szCs w:val="24"/>
          <w:highlight w:val="none"/>
          <w:u w:val="single"/>
        </w:rPr>
        <w:t>年</w:t>
      </w:r>
      <w:r>
        <w:rPr>
          <w:rFonts w:hint="eastAsia" w:ascii="宋体" w:hAnsi="宋体" w:cs="宋体"/>
          <w:bCs/>
          <w:color w:val="000000"/>
          <w:sz w:val="24"/>
          <w:szCs w:val="24"/>
          <w:highlight w:val="none"/>
          <w:u w:val="single"/>
          <w:lang w:val="en-US" w:eastAsia="zh-CN"/>
        </w:rPr>
        <w:t>7</w:t>
      </w:r>
      <w:r>
        <w:rPr>
          <w:rFonts w:hint="eastAsia" w:ascii="宋体" w:hAnsi="宋体" w:cs="宋体"/>
          <w:bCs/>
          <w:color w:val="000000"/>
          <w:sz w:val="24"/>
          <w:szCs w:val="24"/>
          <w:highlight w:val="none"/>
          <w:u w:val="single"/>
        </w:rPr>
        <w:t>月</w:t>
      </w:r>
      <w:r>
        <w:rPr>
          <w:rFonts w:hint="eastAsia" w:ascii="宋体" w:hAnsi="宋体" w:cs="宋体"/>
          <w:bCs/>
          <w:color w:val="000000"/>
          <w:sz w:val="24"/>
          <w:szCs w:val="24"/>
          <w:highlight w:val="none"/>
          <w:u w:val="single"/>
          <w:lang w:val="en-US" w:eastAsia="zh-CN"/>
        </w:rPr>
        <w:t>1</w:t>
      </w:r>
      <w:r>
        <w:rPr>
          <w:rFonts w:hint="eastAsia" w:ascii="宋体" w:hAnsi="宋体" w:cs="宋体"/>
          <w:bCs/>
          <w:color w:val="000000"/>
          <w:sz w:val="24"/>
          <w:szCs w:val="24"/>
          <w:highlight w:val="none"/>
          <w:u w:val="single"/>
        </w:rPr>
        <w:t>日</w:t>
      </w:r>
      <w:r>
        <w:rPr>
          <w:rFonts w:hint="eastAsia" w:ascii="宋体" w:hAnsi="宋体" w:cs="宋体"/>
          <w:bCs/>
          <w:color w:val="000000"/>
          <w:sz w:val="24"/>
          <w:szCs w:val="24"/>
          <w:highlight w:val="none"/>
          <w:u w:val="single"/>
          <w:lang w:val="en-US" w:eastAsia="zh-CN"/>
        </w:rPr>
        <w:t>14：3</w:t>
      </w:r>
      <w:r>
        <w:rPr>
          <w:rFonts w:hint="eastAsia" w:ascii="宋体" w:hAnsi="宋体" w:cs="宋体"/>
          <w:bCs/>
          <w:color w:val="000000"/>
          <w:sz w:val="24"/>
          <w:szCs w:val="24"/>
          <w:highlight w:val="none"/>
          <w:u w:val="single"/>
        </w:rPr>
        <w:t>0</w:t>
      </w:r>
      <w:r>
        <w:rPr>
          <w:rFonts w:hint="eastAsia" w:ascii="宋体" w:hAnsi="宋体" w:cs="宋体"/>
          <w:bCs/>
          <w:color w:val="000000"/>
          <w:sz w:val="24"/>
          <w:szCs w:val="24"/>
          <w:highlight w:val="none"/>
        </w:rPr>
        <w:t>（北京时间）</w:t>
      </w:r>
    </w:p>
    <w:p w14:paraId="3B44545E">
      <w:pPr>
        <w:keepNext/>
        <w:keepLines/>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四、其他补充事宜</w:t>
      </w:r>
    </w:p>
    <w:p w14:paraId="405C5FC5">
      <w:pPr>
        <w:pageBreakBefore w:val="0"/>
        <w:tabs>
          <w:tab w:val="left" w:pos="900"/>
        </w:tabs>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bCs/>
          <w:sz w:val="24"/>
          <w:szCs w:val="24"/>
          <w:highlight w:val="none"/>
        </w:rPr>
      </w:pPr>
      <w:bookmarkStart w:id="17" w:name="_Toc28359085"/>
      <w:bookmarkStart w:id="18" w:name="_Toc35393627"/>
      <w:bookmarkStart w:id="19" w:name="_Toc28359008"/>
      <w:bookmarkStart w:id="20" w:name="_Toc35393796"/>
      <w:r>
        <w:rPr>
          <w:rFonts w:hint="eastAsia" w:ascii="宋体" w:hAnsi="宋体" w:cs="宋体"/>
          <w:sz w:val="24"/>
          <w:szCs w:val="21"/>
          <w:highlight w:val="none"/>
        </w:rPr>
        <w:t>1.</w:t>
      </w:r>
      <w:r>
        <w:rPr>
          <w:rFonts w:hint="eastAsia" w:ascii="宋体" w:hAnsi="宋体" w:cs="宋体"/>
          <w:bCs/>
          <w:sz w:val="24"/>
          <w:szCs w:val="24"/>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0832CFAB">
      <w:pPr>
        <w:pageBreakBefore w:val="0"/>
        <w:tabs>
          <w:tab w:val="left" w:pos="900"/>
        </w:tabs>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如潜在供应商未按上述要求操作，将自行承担所产生的风险。</w:t>
      </w:r>
    </w:p>
    <w:p w14:paraId="388922AD">
      <w:pPr>
        <w:pageBreakBefore w:val="0"/>
        <w:tabs>
          <w:tab w:val="left" w:pos="900"/>
        </w:tabs>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2.有关本次采购的事项若存在变动或修改，敬请及时关注“江苏政府采购网”发布的更正公告。</w:t>
      </w:r>
    </w:p>
    <w:p w14:paraId="02A8D2C2">
      <w:pPr>
        <w:keepNext/>
        <w:keepLines/>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3.本次单一来源采购不收取保证金。</w:t>
      </w:r>
    </w:p>
    <w:p w14:paraId="10706F21">
      <w:pPr>
        <w:keepNext/>
        <w:keepLines/>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五、本次单一来源采购联系方式</w:t>
      </w:r>
      <w:bookmarkEnd w:id="17"/>
      <w:bookmarkEnd w:id="18"/>
      <w:bookmarkEnd w:id="19"/>
      <w:bookmarkEnd w:id="20"/>
    </w:p>
    <w:p w14:paraId="6007A708">
      <w:pPr>
        <w:pageBreakBefore w:val="0"/>
        <w:widowControl/>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1.采购人信息</w:t>
      </w:r>
    </w:p>
    <w:p w14:paraId="26FC80DA">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名 称：</w:t>
      </w:r>
      <w:r>
        <w:rPr>
          <w:rFonts w:hint="eastAsia" w:ascii="宋体" w:hAnsi="宋体" w:cs="宋体"/>
          <w:sz w:val="24"/>
          <w:szCs w:val="24"/>
          <w:highlight w:val="none"/>
          <w:u w:val="single"/>
          <w:lang w:val="en-US" w:eastAsia="zh-CN"/>
        </w:rPr>
        <w:t>泰州市人民医院</w:t>
      </w:r>
    </w:p>
    <w:p w14:paraId="44618E65">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u w:val="single"/>
        </w:rPr>
      </w:pPr>
      <w:r>
        <w:rPr>
          <w:rFonts w:hint="eastAsia" w:ascii="宋体" w:hAnsi="宋体" w:cs="宋体"/>
          <w:sz w:val="24"/>
          <w:szCs w:val="24"/>
          <w:highlight w:val="none"/>
        </w:rPr>
        <w:t>地址：</w:t>
      </w:r>
      <w:r>
        <w:rPr>
          <w:rFonts w:hint="eastAsia" w:ascii="宋体" w:hAnsi="宋体" w:cs="宋体"/>
          <w:sz w:val="24"/>
          <w:szCs w:val="24"/>
          <w:highlight w:val="none"/>
          <w:u w:val="single"/>
        </w:rPr>
        <w:t>泰州市医药高新区太湖路366号</w:t>
      </w:r>
    </w:p>
    <w:p w14:paraId="0D5F82F9">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孙</w:t>
      </w:r>
      <w:r>
        <w:rPr>
          <w:rFonts w:hint="eastAsia" w:ascii="宋体" w:hAnsi="宋体" w:cs="宋体"/>
          <w:sz w:val="24"/>
          <w:szCs w:val="24"/>
          <w:highlight w:val="none"/>
          <w:u w:val="single"/>
        </w:rPr>
        <w:t xml:space="preserve">先生      </w:t>
      </w:r>
    </w:p>
    <w:p w14:paraId="26C592DB">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u w:val="single"/>
        </w:rPr>
      </w:pPr>
      <w:r>
        <w:rPr>
          <w:rFonts w:hint="eastAsia" w:ascii="宋体" w:hAnsi="宋体" w:cs="宋体"/>
          <w:sz w:val="24"/>
          <w:szCs w:val="24"/>
          <w:highlight w:val="none"/>
        </w:rPr>
        <w:t>联系方式：</w:t>
      </w:r>
      <w:bookmarkStart w:id="21" w:name="_Toc28359009"/>
      <w:bookmarkStart w:id="22" w:name="_Toc28359086"/>
      <w:r>
        <w:rPr>
          <w:rFonts w:hint="eastAsia" w:ascii="宋体" w:hAnsi="宋体" w:cs="宋体"/>
          <w:sz w:val="24"/>
          <w:szCs w:val="24"/>
          <w:highlight w:val="none"/>
          <w:u w:val="single"/>
        </w:rPr>
        <w:t xml:space="preserve"> 0523-89890040  </w:t>
      </w:r>
      <w:bookmarkEnd w:id="21"/>
      <w:bookmarkEnd w:id="22"/>
    </w:p>
    <w:p w14:paraId="7C5C037E">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5022AB3C">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名 称：</w:t>
      </w:r>
      <w:r>
        <w:rPr>
          <w:rFonts w:hint="eastAsia" w:ascii="宋体" w:hAnsi="宋体" w:cs="宋体"/>
          <w:sz w:val="24"/>
          <w:szCs w:val="24"/>
          <w:highlight w:val="none"/>
          <w:u w:val="single"/>
        </w:rPr>
        <w:t>江苏建泰工程项目管理有限公司</w:t>
      </w:r>
    </w:p>
    <w:p w14:paraId="5001946E">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泰州市海陵区华润万象城双子塔东塔52楼5203室</w:t>
      </w:r>
    </w:p>
    <w:p w14:paraId="05735E16">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single"/>
          <w:lang w:val="en-US" w:eastAsia="zh-CN"/>
        </w:rPr>
        <w:t>周</w:t>
      </w:r>
      <w:r>
        <w:rPr>
          <w:rFonts w:hint="eastAsia" w:ascii="宋体" w:hAnsi="宋体" w:cs="宋体"/>
          <w:sz w:val="24"/>
          <w:szCs w:val="24"/>
          <w:highlight w:val="none"/>
          <w:u w:val="single"/>
        </w:rPr>
        <w:t>女士</w:t>
      </w:r>
    </w:p>
    <w:p w14:paraId="55C4D78A">
      <w:pPr>
        <w:pageBreakBefore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cs="宋体"/>
          <w:highlight w:val="none"/>
        </w:rPr>
      </w:pPr>
      <w:r>
        <w:rPr>
          <w:rFonts w:hint="eastAsia" w:ascii="宋体" w:hAnsi="宋体" w:cs="宋体"/>
          <w:sz w:val="24"/>
          <w:szCs w:val="24"/>
          <w:highlight w:val="none"/>
        </w:rPr>
        <w:t>联系方式：</w:t>
      </w:r>
      <w:r>
        <w:rPr>
          <w:rFonts w:hint="eastAsia" w:ascii="宋体" w:hAnsi="宋体" w:cs="宋体"/>
          <w:sz w:val="24"/>
          <w:szCs w:val="24"/>
          <w:highlight w:val="none"/>
          <w:u w:val="single"/>
        </w:rPr>
        <w:t>0523-81908859</w:t>
      </w:r>
    </w:p>
    <w:p w14:paraId="3B28B68A">
      <w:pPr>
        <w:pStyle w:val="2"/>
        <w:rPr>
          <w:rFonts w:hint="eastAsia" w:ascii="宋体" w:hAnsi="宋体" w:cs="宋体"/>
          <w:sz w:val="42"/>
          <w:szCs w:val="24"/>
          <w:highlight w:val="none"/>
        </w:rPr>
      </w:pPr>
      <w:r>
        <w:rPr>
          <w:rFonts w:hint="eastAsia" w:ascii="宋体" w:hAnsi="宋体" w:cs="宋体"/>
          <w:b w:val="0"/>
          <w:sz w:val="42"/>
          <w:szCs w:val="24"/>
          <w:highlight w:val="none"/>
        </w:rPr>
        <w:br w:type="page" w:clear="all"/>
      </w:r>
      <w:bookmarkStart w:id="23" w:name="_Toc31926"/>
      <w:bookmarkStart w:id="24" w:name="第二章供应商须知"/>
      <w:r>
        <w:rPr>
          <w:rFonts w:hint="eastAsia" w:ascii="宋体" w:hAnsi="宋体" w:cs="宋体"/>
          <w:sz w:val="42"/>
          <w:szCs w:val="24"/>
          <w:highlight w:val="none"/>
        </w:rPr>
        <w:t>第二章  供应商须知</w:t>
      </w:r>
      <w:bookmarkEnd w:id="23"/>
      <w:bookmarkEnd w:id="24"/>
    </w:p>
    <w:p w14:paraId="3A7F4A3C">
      <w:pPr>
        <w:jc w:val="center"/>
        <w:rPr>
          <w:rFonts w:hint="eastAsia" w:ascii="宋体" w:hAnsi="宋体" w:cs="宋体"/>
          <w:b/>
          <w:sz w:val="32"/>
          <w:szCs w:val="32"/>
          <w:highlight w:val="none"/>
        </w:rPr>
      </w:pPr>
      <w:r>
        <w:rPr>
          <w:rFonts w:hint="eastAsia" w:ascii="宋体" w:hAnsi="宋体" w:cs="宋体"/>
          <w:b/>
          <w:sz w:val="32"/>
          <w:szCs w:val="32"/>
          <w:highlight w:val="none"/>
        </w:rPr>
        <w:t>供应商须知前附表</w:t>
      </w:r>
    </w:p>
    <w:tbl>
      <w:tblPr>
        <w:tblStyle w:val="43"/>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90"/>
        <w:gridCol w:w="8580"/>
      </w:tblGrid>
      <w:tr w14:paraId="34E41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93" w:hRule="exact"/>
          <w:jc w:val="center"/>
        </w:trPr>
        <w:tc>
          <w:tcPr>
            <w:tcW w:w="790" w:type="dxa"/>
            <w:vAlign w:val="center"/>
          </w:tcPr>
          <w:p w14:paraId="2AAB6904">
            <w:pPr>
              <w:jc w:val="center"/>
              <w:rPr>
                <w:rFonts w:hint="eastAsia" w:ascii="宋体" w:hAnsi="宋体" w:cs="宋体"/>
                <w:b/>
                <w:bCs/>
                <w:sz w:val="24"/>
                <w:szCs w:val="24"/>
                <w:highlight w:val="none"/>
              </w:rPr>
            </w:pPr>
            <w:r>
              <w:rPr>
                <w:rFonts w:hint="eastAsia" w:ascii="宋体" w:hAnsi="宋体" w:cs="宋体"/>
                <w:b/>
                <w:bCs/>
                <w:sz w:val="24"/>
                <w:szCs w:val="24"/>
                <w:highlight w:val="none"/>
              </w:rPr>
              <w:t>序号</w:t>
            </w:r>
          </w:p>
        </w:tc>
        <w:tc>
          <w:tcPr>
            <w:tcW w:w="8580" w:type="dxa"/>
            <w:vAlign w:val="center"/>
          </w:tcPr>
          <w:p w14:paraId="4AD8EDEB">
            <w:pPr>
              <w:jc w:val="center"/>
              <w:rPr>
                <w:rFonts w:hint="eastAsia" w:ascii="宋体" w:hAnsi="宋体" w:cs="宋体"/>
                <w:b/>
                <w:bCs/>
                <w:sz w:val="24"/>
                <w:szCs w:val="24"/>
                <w:highlight w:val="none"/>
              </w:rPr>
            </w:pPr>
            <w:r>
              <w:rPr>
                <w:rFonts w:hint="eastAsia" w:ascii="宋体" w:hAnsi="宋体" w:cs="宋体"/>
                <w:b/>
                <w:bCs/>
                <w:sz w:val="24"/>
                <w:szCs w:val="24"/>
                <w:highlight w:val="none"/>
              </w:rPr>
              <w:t>内     容</w:t>
            </w:r>
          </w:p>
        </w:tc>
      </w:tr>
      <w:tr w14:paraId="0C6A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0" w:hRule="atLeast"/>
          <w:jc w:val="center"/>
        </w:trPr>
        <w:tc>
          <w:tcPr>
            <w:tcW w:w="790" w:type="dxa"/>
            <w:vAlign w:val="center"/>
          </w:tcPr>
          <w:p w14:paraId="5EECF4C7">
            <w:pPr>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8580" w:type="dxa"/>
            <w:vAlign w:val="center"/>
          </w:tcPr>
          <w:p w14:paraId="4C8FBCAA">
            <w:pPr>
              <w:spacing w:line="240" w:lineRule="auto"/>
              <w:rPr>
                <w:rFonts w:hint="eastAsia" w:ascii="宋体" w:hAnsi="宋体" w:cs="宋体"/>
                <w:sz w:val="24"/>
                <w:szCs w:val="24"/>
                <w:highlight w:val="none"/>
              </w:rPr>
            </w:pPr>
            <w:r>
              <w:rPr>
                <w:rFonts w:hint="eastAsia" w:ascii="宋体" w:hAnsi="宋体" w:cs="宋体"/>
                <w:spacing w:val="15"/>
                <w:sz w:val="24"/>
                <w:szCs w:val="24"/>
                <w:highlight w:val="none"/>
              </w:rPr>
              <w:t>项目名称：</w:t>
            </w:r>
            <w:r>
              <w:rPr>
                <w:rFonts w:hint="eastAsia" w:hAnsi="宋体" w:eastAsia="宋体" w:cs="宋体"/>
                <w:sz w:val="24"/>
                <w:szCs w:val="24"/>
                <w:highlight w:val="none"/>
              </w:rPr>
              <w:t>内窥镜手术控制系统及附件维保项目</w:t>
            </w:r>
          </w:p>
        </w:tc>
      </w:tr>
      <w:tr w14:paraId="5CAF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11" w:hRule="atLeast"/>
          <w:jc w:val="center"/>
        </w:trPr>
        <w:tc>
          <w:tcPr>
            <w:tcW w:w="790" w:type="dxa"/>
            <w:vAlign w:val="center"/>
          </w:tcPr>
          <w:p w14:paraId="69464CC4">
            <w:pPr>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8580" w:type="dxa"/>
            <w:vAlign w:val="center"/>
          </w:tcPr>
          <w:p w14:paraId="2B67F9A5">
            <w:pPr>
              <w:spacing w:line="240" w:lineRule="auto"/>
              <w:rPr>
                <w:rFonts w:hint="eastAsia" w:ascii="宋体" w:hAnsi="宋体" w:cs="宋体"/>
                <w:sz w:val="24"/>
                <w:szCs w:val="24"/>
                <w:highlight w:val="none"/>
              </w:rPr>
            </w:pPr>
            <w:r>
              <w:rPr>
                <w:rFonts w:hint="eastAsia" w:ascii="宋体" w:hAnsi="宋体" w:cs="宋体"/>
                <w:bCs/>
                <w:sz w:val="24"/>
                <w:szCs w:val="24"/>
                <w:highlight w:val="none"/>
              </w:rPr>
              <w:t>代理单位</w:t>
            </w:r>
            <w:r>
              <w:rPr>
                <w:rFonts w:hint="eastAsia" w:ascii="宋体" w:hAnsi="宋体" w:cs="宋体"/>
                <w:sz w:val="24"/>
                <w:szCs w:val="24"/>
                <w:highlight w:val="none"/>
              </w:rPr>
              <w:t>：</w:t>
            </w:r>
            <w:r>
              <w:rPr>
                <w:rFonts w:hint="eastAsia" w:ascii="宋体" w:hAnsi="宋体" w:eastAsia="宋体" w:cs="宋体"/>
                <w:sz w:val="24"/>
                <w:szCs w:val="24"/>
                <w:highlight w:val="none"/>
              </w:rPr>
              <w:t>江苏建泰工程项目管理有限公司</w:t>
            </w:r>
          </w:p>
          <w:p w14:paraId="6DDA32CE">
            <w:pPr>
              <w:pStyle w:val="24"/>
              <w:spacing w:line="240" w:lineRule="auto"/>
              <w:rPr>
                <w:rFonts w:hint="eastAsia" w:hAnsi="宋体" w:cs="宋体"/>
                <w:sz w:val="24"/>
                <w:szCs w:val="24"/>
                <w:highlight w:val="none"/>
              </w:rPr>
            </w:pPr>
            <w:r>
              <w:rPr>
                <w:rFonts w:hint="eastAsia" w:hAnsi="宋体" w:cs="宋体"/>
                <w:bCs/>
                <w:sz w:val="24"/>
                <w:szCs w:val="24"/>
                <w:highlight w:val="none"/>
              </w:rPr>
              <w:t>代理单位地址</w:t>
            </w:r>
            <w:r>
              <w:rPr>
                <w:rFonts w:hint="eastAsia" w:hAnsi="宋体" w:cs="宋体"/>
                <w:sz w:val="24"/>
                <w:szCs w:val="24"/>
                <w:highlight w:val="none"/>
              </w:rPr>
              <w:t>：</w:t>
            </w:r>
            <w:r>
              <w:rPr>
                <w:rFonts w:hint="eastAsia" w:ascii="宋体" w:hAnsi="宋体" w:eastAsia="宋体" w:cs="宋体"/>
                <w:sz w:val="24"/>
                <w:szCs w:val="24"/>
                <w:highlight w:val="none"/>
              </w:rPr>
              <w:t>泰州市海陵区华润万象城双子塔东塔52楼5203室</w:t>
            </w:r>
          </w:p>
        </w:tc>
      </w:tr>
      <w:tr w14:paraId="197EA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8" w:hRule="atLeast"/>
          <w:jc w:val="center"/>
        </w:trPr>
        <w:tc>
          <w:tcPr>
            <w:tcW w:w="790" w:type="dxa"/>
            <w:vAlign w:val="center"/>
          </w:tcPr>
          <w:p w14:paraId="2E26C2D2">
            <w:pPr>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8580" w:type="dxa"/>
            <w:vAlign w:val="center"/>
          </w:tcPr>
          <w:p w14:paraId="3B7C0631">
            <w:pPr>
              <w:spacing w:line="240" w:lineRule="auto"/>
              <w:rPr>
                <w:rFonts w:hint="eastAsia" w:ascii="宋体" w:hAnsi="宋体" w:cs="宋体"/>
                <w:spacing w:val="15"/>
                <w:sz w:val="24"/>
                <w:szCs w:val="24"/>
                <w:highlight w:val="none"/>
              </w:rPr>
            </w:pPr>
            <w:r>
              <w:rPr>
                <w:rFonts w:hint="eastAsia" w:ascii="宋体" w:hAnsi="宋体" w:cs="宋体"/>
                <w:sz w:val="24"/>
                <w:szCs w:val="24"/>
                <w:highlight w:val="none"/>
                <w:lang w:val="zh-CN"/>
              </w:rPr>
              <w:t>采购方式：</w:t>
            </w:r>
            <w:r>
              <w:rPr>
                <w:rFonts w:hint="eastAsia" w:ascii="宋体" w:hAnsi="宋体" w:cs="宋体"/>
                <w:sz w:val="24"/>
                <w:szCs w:val="24"/>
                <w:highlight w:val="none"/>
              </w:rPr>
              <w:t>单一来源</w:t>
            </w:r>
          </w:p>
        </w:tc>
      </w:tr>
      <w:tr w14:paraId="0220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0" w:hRule="atLeast"/>
          <w:jc w:val="center"/>
        </w:trPr>
        <w:tc>
          <w:tcPr>
            <w:tcW w:w="790" w:type="dxa"/>
            <w:vAlign w:val="center"/>
          </w:tcPr>
          <w:p w14:paraId="69227D96">
            <w:pPr>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8580" w:type="dxa"/>
            <w:vAlign w:val="center"/>
          </w:tcPr>
          <w:p w14:paraId="065D920A">
            <w:pPr>
              <w:spacing w:line="240" w:lineRule="auto"/>
              <w:rPr>
                <w:rFonts w:hint="eastAsia" w:ascii="宋体" w:hAnsi="宋体" w:cs="宋体"/>
                <w:spacing w:val="15"/>
                <w:sz w:val="24"/>
                <w:szCs w:val="24"/>
                <w:highlight w:val="none"/>
              </w:rPr>
            </w:pPr>
            <w:r>
              <w:rPr>
                <w:rFonts w:hint="eastAsia" w:ascii="宋体" w:hAnsi="宋体" w:cs="宋体"/>
                <w:sz w:val="24"/>
                <w:szCs w:val="24"/>
                <w:highlight w:val="none"/>
                <w:lang w:val="zh-CN"/>
              </w:rPr>
              <w:t>投标有效期：90天</w:t>
            </w:r>
          </w:p>
        </w:tc>
      </w:tr>
      <w:tr w14:paraId="1010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7" w:hRule="atLeast"/>
          <w:jc w:val="center"/>
        </w:trPr>
        <w:tc>
          <w:tcPr>
            <w:tcW w:w="790" w:type="dxa"/>
            <w:vAlign w:val="center"/>
          </w:tcPr>
          <w:p w14:paraId="660E85CD">
            <w:pPr>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8580" w:type="dxa"/>
            <w:vAlign w:val="center"/>
          </w:tcPr>
          <w:p w14:paraId="45CA71C2">
            <w:pPr>
              <w:spacing w:line="24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项目最高限价：</w:t>
            </w:r>
            <w:r>
              <w:rPr>
                <w:rFonts w:hint="eastAsia" w:ascii="宋体" w:hAnsi="宋体" w:cs="宋体"/>
                <w:sz w:val="24"/>
                <w:szCs w:val="24"/>
                <w:highlight w:val="none"/>
                <w:lang w:val="en-US" w:eastAsia="zh-CN"/>
              </w:rPr>
              <w:t>504</w:t>
            </w:r>
            <w:r>
              <w:rPr>
                <w:rFonts w:hint="eastAsia" w:ascii="宋体" w:hAnsi="宋体" w:cs="宋体"/>
                <w:sz w:val="24"/>
                <w:szCs w:val="24"/>
                <w:highlight w:val="none"/>
                <w:lang w:val="zh-CN"/>
              </w:rPr>
              <w:t>万元</w:t>
            </w:r>
          </w:p>
        </w:tc>
      </w:tr>
      <w:tr w14:paraId="10F46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2" w:hRule="atLeast"/>
          <w:jc w:val="center"/>
        </w:trPr>
        <w:tc>
          <w:tcPr>
            <w:tcW w:w="790" w:type="dxa"/>
            <w:vAlign w:val="center"/>
          </w:tcPr>
          <w:p w14:paraId="0B905D57">
            <w:pPr>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8580" w:type="dxa"/>
            <w:vAlign w:val="center"/>
          </w:tcPr>
          <w:p w14:paraId="027A658F">
            <w:pPr>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zh-CN"/>
              </w:rPr>
              <w:t>项目服务期限：</w:t>
            </w:r>
            <w:r>
              <w:rPr>
                <w:rFonts w:hint="eastAsia" w:ascii="宋体" w:hAnsi="宋体" w:cs="宋体"/>
                <w:sz w:val="24"/>
                <w:szCs w:val="24"/>
                <w:highlight w:val="none"/>
                <w:lang w:val="en-US" w:eastAsia="zh-CN"/>
              </w:rPr>
              <w:t>三年</w:t>
            </w:r>
          </w:p>
        </w:tc>
      </w:tr>
      <w:tr w14:paraId="4EB6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790" w:type="dxa"/>
            <w:vAlign w:val="center"/>
          </w:tcPr>
          <w:p w14:paraId="4112F9A1">
            <w:pPr>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8580" w:type="dxa"/>
            <w:vAlign w:val="center"/>
          </w:tcPr>
          <w:p w14:paraId="2F5DE9D3">
            <w:pPr>
              <w:spacing w:line="240" w:lineRule="auto"/>
              <w:rPr>
                <w:rFonts w:hint="eastAsia" w:ascii="宋体" w:hAnsi="宋体" w:cs="宋体"/>
                <w:sz w:val="24"/>
                <w:szCs w:val="24"/>
                <w:highlight w:val="none"/>
              </w:rPr>
            </w:pPr>
            <w:r>
              <w:rPr>
                <w:rFonts w:hint="eastAsia" w:ascii="宋体" w:hAnsi="宋体" w:cs="宋体"/>
                <w:sz w:val="24"/>
                <w:szCs w:val="24"/>
                <w:highlight w:val="none"/>
              </w:rPr>
              <w:t>履约保证金：</w:t>
            </w:r>
            <w:r>
              <w:rPr>
                <w:rFonts w:hint="eastAsia" w:ascii="宋体" w:hAnsi="宋体" w:cs="宋体"/>
                <w:sz w:val="24"/>
                <w:highlight w:val="none"/>
              </w:rPr>
              <w:t>本项目不收取履约保证金</w:t>
            </w:r>
          </w:p>
        </w:tc>
      </w:tr>
      <w:tr w14:paraId="0B61C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31" w:hRule="atLeast"/>
          <w:jc w:val="center"/>
        </w:trPr>
        <w:tc>
          <w:tcPr>
            <w:tcW w:w="790" w:type="dxa"/>
            <w:vAlign w:val="center"/>
          </w:tcPr>
          <w:p w14:paraId="0F2783A7">
            <w:pPr>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8580" w:type="dxa"/>
            <w:vAlign w:val="center"/>
          </w:tcPr>
          <w:p w14:paraId="4AD8CE4E">
            <w:pPr>
              <w:spacing w:line="240" w:lineRule="auto"/>
              <w:ind w:right="113"/>
              <w:rPr>
                <w:rFonts w:hint="eastAsia" w:ascii="宋体" w:hAnsi="宋体" w:cs="宋体"/>
                <w:sz w:val="24"/>
                <w:szCs w:val="24"/>
                <w:highlight w:val="none"/>
              </w:rPr>
            </w:pPr>
            <w:r>
              <w:rPr>
                <w:rFonts w:hint="eastAsia" w:ascii="宋体" w:hAnsi="宋体" w:cs="宋体"/>
                <w:sz w:val="24"/>
                <w:szCs w:val="24"/>
                <w:highlight w:val="none"/>
                <w:lang w:val="zh-CN"/>
              </w:rPr>
              <w:t>签订合同地点：</w:t>
            </w:r>
            <w:r>
              <w:rPr>
                <w:rFonts w:hint="eastAsia" w:ascii="宋体" w:hAnsi="宋体" w:eastAsia="宋体" w:cs="宋体"/>
                <w:bCs/>
                <w:sz w:val="24"/>
                <w:szCs w:val="24"/>
                <w:highlight w:val="none"/>
              </w:rPr>
              <w:t>泰州市人民医院</w:t>
            </w:r>
          </w:p>
        </w:tc>
      </w:tr>
      <w:tr w14:paraId="643BB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31" w:hRule="atLeast"/>
          <w:jc w:val="center"/>
        </w:trPr>
        <w:tc>
          <w:tcPr>
            <w:tcW w:w="790" w:type="dxa"/>
            <w:vAlign w:val="center"/>
          </w:tcPr>
          <w:p w14:paraId="2FABDA59">
            <w:pPr>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8580" w:type="dxa"/>
            <w:vAlign w:val="center"/>
          </w:tcPr>
          <w:p w14:paraId="660025F3">
            <w:pPr>
              <w:spacing w:line="240" w:lineRule="auto"/>
              <w:ind w:right="113"/>
              <w:rPr>
                <w:rFonts w:hint="eastAsia" w:ascii="宋体" w:hAnsi="宋体" w:cs="宋体"/>
                <w:sz w:val="24"/>
                <w:szCs w:val="24"/>
                <w:highlight w:val="none"/>
                <w:lang w:val="zh-CN"/>
              </w:rPr>
            </w:pPr>
            <w:r>
              <w:rPr>
                <w:rFonts w:hint="eastAsia" w:ascii="宋体" w:hAnsi="宋体" w:cs="宋体"/>
                <w:sz w:val="24"/>
                <w:szCs w:val="24"/>
                <w:highlight w:val="none"/>
                <w:lang w:val="zh-CN"/>
              </w:rPr>
              <w:t>项目服务地点：</w:t>
            </w:r>
            <w:r>
              <w:rPr>
                <w:rFonts w:hint="eastAsia" w:ascii="宋体" w:hAnsi="宋体" w:eastAsia="宋体" w:cs="宋体"/>
                <w:bCs/>
                <w:sz w:val="24"/>
                <w:szCs w:val="24"/>
                <w:highlight w:val="none"/>
              </w:rPr>
              <w:t>泰州市人民医院</w:t>
            </w:r>
          </w:p>
        </w:tc>
      </w:tr>
      <w:tr w14:paraId="0FF7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11" w:hRule="atLeast"/>
          <w:jc w:val="center"/>
        </w:trPr>
        <w:tc>
          <w:tcPr>
            <w:tcW w:w="790" w:type="dxa"/>
            <w:vAlign w:val="center"/>
          </w:tcPr>
          <w:p w14:paraId="12DB7162">
            <w:pPr>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8580" w:type="dxa"/>
            <w:vAlign w:val="center"/>
          </w:tcPr>
          <w:p w14:paraId="451692B4">
            <w:pPr>
              <w:spacing w:line="240" w:lineRule="auto"/>
              <w:ind w:right="113"/>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付款方式：</w:t>
            </w:r>
            <w:r>
              <w:rPr>
                <w:rFonts w:hint="eastAsia" w:ascii="宋体" w:hAnsi="宋体"/>
                <w:sz w:val="24"/>
                <w:szCs w:val="24"/>
                <w:highlight w:val="none"/>
              </w:rPr>
              <w:t>分</w:t>
            </w:r>
            <w:r>
              <w:rPr>
                <w:rFonts w:hint="eastAsia" w:ascii="宋体" w:hAnsi="宋体"/>
                <w:sz w:val="24"/>
                <w:szCs w:val="24"/>
                <w:highlight w:val="none"/>
                <w:lang w:val="en-US" w:eastAsia="zh-CN"/>
              </w:rPr>
              <w:t>三</w:t>
            </w:r>
            <w:r>
              <w:rPr>
                <w:rFonts w:hint="eastAsia" w:ascii="宋体" w:hAnsi="宋体"/>
                <w:sz w:val="24"/>
                <w:szCs w:val="24"/>
                <w:highlight w:val="none"/>
              </w:rPr>
              <w:t>期付款，每年</w:t>
            </w:r>
            <w:r>
              <w:rPr>
                <w:rFonts w:hint="eastAsia" w:ascii="宋体" w:hAnsi="宋体"/>
                <w:sz w:val="24"/>
                <w:szCs w:val="24"/>
                <w:highlight w:val="none"/>
                <w:lang w:val="en-US" w:eastAsia="zh-CN"/>
              </w:rPr>
              <w:t>年中一次性支付当年维保费用</w:t>
            </w:r>
            <w:r>
              <w:rPr>
                <w:rFonts w:hint="eastAsia" w:ascii="宋体" w:hAnsi="宋体"/>
                <w:sz w:val="24"/>
                <w:szCs w:val="24"/>
                <w:highlight w:val="none"/>
              </w:rPr>
              <w:t>。</w:t>
            </w:r>
          </w:p>
        </w:tc>
      </w:tr>
    </w:tbl>
    <w:p w14:paraId="0504F7E3">
      <w:pPr>
        <w:pStyle w:val="5"/>
        <w:spacing w:line="240" w:lineRule="auto"/>
        <w:jc w:val="center"/>
        <w:rPr>
          <w:rFonts w:hint="eastAsia" w:ascii="宋体" w:hAnsi="宋体" w:cs="宋体"/>
          <w:b w:val="0"/>
          <w:spacing w:val="20"/>
          <w:highlight w:val="none"/>
        </w:rPr>
      </w:pPr>
      <w:r>
        <w:rPr>
          <w:rFonts w:hint="eastAsia" w:ascii="宋体" w:hAnsi="宋体" w:cs="宋体"/>
          <w:spacing w:val="20"/>
          <w:sz w:val="40"/>
          <w:highlight w:val="none"/>
        </w:rPr>
        <w:br w:type="page" w:clear="all"/>
      </w:r>
      <w:r>
        <w:rPr>
          <w:rFonts w:hint="eastAsia" w:ascii="宋体" w:hAnsi="宋体" w:cs="宋体"/>
          <w:highlight w:val="none"/>
        </w:rPr>
        <w:t>（一）总则</w:t>
      </w:r>
    </w:p>
    <w:p w14:paraId="734B74A0">
      <w:pPr>
        <w:pageBreakBefore w:val="0"/>
        <w:widowControl w:val="0"/>
        <w:shd w:val="clear" w:color="auto" w:fill="FFFFFF"/>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pacing w:val="15"/>
          <w:sz w:val="24"/>
          <w:szCs w:val="24"/>
          <w:highlight w:val="none"/>
        </w:rPr>
      </w:pPr>
      <w:r>
        <w:rPr>
          <w:rFonts w:hint="eastAsia" w:ascii="宋体" w:hAnsi="宋体" w:cs="宋体"/>
          <w:sz w:val="24"/>
          <w:szCs w:val="24"/>
          <w:highlight w:val="none"/>
        </w:rPr>
        <w:t>一、采购方式：</w:t>
      </w:r>
    </w:p>
    <w:p w14:paraId="32A6EA48">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color w:val="000000"/>
          <w:sz w:val="24"/>
          <w:szCs w:val="21"/>
          <w:highlight w:val="none"/>
        </w:rPr>
      </w:pPr>
      <w:r>
        <w:rPr>
          <w:rFonts w:hint="eastAsia" w:ascii="宋体" w:hAnsi="宋体" w:cs="宋体"/>
          <w:color w:val="000000"/>
          <w:sz w:val="24"/>
          <w:szCs w:val="21"/>
          <w:highlight w:val="none"/>
        </w:rPr>
        <w:t>本次政府采购活动采取单一来源采购方式</w:t>
      </w:r>
    </w:p>
    <w:p w14:paraId="719BF99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二、合格的供应商</w:t>
      </w:r>
    </w:p>
    <w:p w14:paraId="360B6849">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满足采购文件中合格单一来源供应商资格要求的规定。</w:t>
      </w:r>
    </w:p>
    <w:p w14:paraId="7365F94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满足本采购文件实质性条款的规定。</w:t>
      </w:r>
    </w:p>
    <w:p w14:paraId="65D4B789">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三、投标费用：</w:t>
      </w:r>
    </w:p>
    <w:p w14:paraId="1FA97C1E">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招标代理等费用：按照《关于印发&lt;江苏省政府采购代理服务收费指导意见&gt;的通知》（苏政采协〔2024〕20号）文件规定的收费标准的10%计取，</w:t>
      </w:r>
      <w:r>
        <w:rPr>
          <w:rFonts w:hint="eastAsia" w:ascii="宋体" w:hAnsi="宋体" w:cs="宋体"/>
          <w:sz w:val="24"/>
          <w:szCs w:val="24"/>
          <w:highlight w:val="none"/>
          <w:lang w:val="en-US" w:eastAsia="zh-CN"/>
        </w:rPr>
        <w:t>由采购人支付</w:t>
      </w:r>
      <w:r>
        <w:rPr>
          <w:rFonts w:hint="eastAsia" w:ascii="宋体" w:hAnsi="宋体" w:eastAsia="宋体" w:cs="宋体"/>
          <w:sz w:val="24"/>
          <w:szCs w:val="24"/>
          <w:highlight w:val="none"/>
        </w:rPr>
        <w:t>。</w:t>
      </w:r>
    </w:p>
    <w:p w14:paraId="2EFA0A0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以上由成交供应商支付的费用在中标后领取中标通知书前支付给招标代理单位，其费用充分考虑在本次投标报价中。</w:t>
      </w:r>
    </w:p>
    <w:p w14:paraId="0647E30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highlight w:val="none"/>
        </w:rPr>
        <w:t>四、</w:t>
      </w:r>
      <w:r>
        <w:rPr>
          <w:rFonts w:hint="eastAsia" w:ascii="宋体" w:hAnsi="宋体" w:cs="宋体"/>
          <w:sz w:val="24"/>
          <w:szCs w:val="24"/>
          <w:highlight w:val="none"/>
        </w:rPr>
        <w:t>投标有效期：</w:t>
      </w:r>
    </w:p>
    <w:p w14:paraId="1C6FCA0E">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cs="宋体"/>
          <w:sz w:val="24"/>
          <w:highlight w:val="none"/>
        </w:rPr>
        <w:t>本项目投标有效期为90天（日历天），投标有效期自投标截止之日起算。</w:t>
      </w:r>
    </w:p>
    <w:p w14:paraId="36986C5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szCs w:val="24"/>
          <w:highlight w:val="none"/>
        </w:rPr>
        <w:t>在特殊情况下，采购人可与供应商协商延长投标有效期，这种要求和答复都应以书面的形式进行。</w:t>
      </w:r>
    </w:p>
    <w:p w14:paraId="4C4D155E">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highlight w:val="none"/>
        </w:rPr>
        <w:t>五、</w:t>
      </w:r>
      <w:r>
        <w:rPr>
          <w:rFonts w:hint="eastAsia" w:ascii="宋体" w:hAnsi="宋体" w:cs="宋体"/>
          <w:sz w:val="24"/>
          <w:szCs w:val="24"/>
          <w:highlight w:val="none"/>
        </w:rPr>
        <w:t>保证金：</w:t>
      </w:r>
    </w:p>
    <w:p w14:paraId="0937EA4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cs="宋体"/>
          <w:sz w:val="24"/>
          <w:highlight w:val="none"/>
        </w:rPr>
        <w:t>本项目不收取保</w:t>
      </w:r>
      <w:bookmarkStart w:id="77" w:name="_GoBack"/>
      <w:bookmarkEnd w:id="77"/>
      <w:r>
        <w:rPr>
          <w:rFonts w:hint="eastAsia" w:ascii="宋体" w:hAnsi="宋体" w:cs="宋体"/>
          <w:sz w:val="24"/>
          <w:highlight w:val="none"/>
        </w:rPr>
        <w:t>证金。</w:t>
      </w:r>
    </w:p>
    <w:p w14:paraId="544E6FE0">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供应商出现下列情况之一者，采购人有权取消其中标资格：</w:t>
      </w:r>
    </w:p>
    <w:p w14:paraId="27C9EFE8">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（1）供应商领取采购文件后无正当理由放弃投标的；</w:t>
      </w:r>
    </w:p>
    <w:p w14:paraId="317B070C">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（2）供应商在投标有效期内撤回其响应文件；</w:t>
      </w:r>
    </w:p>
    <w:p w14:paraId="217F294F">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（3）成交供应商无正当理由拒绝签订合同。</w:t>
      </w:r>
    </w:p>
    <w:p w14:paraId="1F5CF171">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六、采购文件的澄清：</w:t>
      </w:r>
    </w:p>
    <w:p w14:paraId="3EAFF639">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szCs w:val="21"/>
          <w:highlight w:val="none"/>
        </w:rPr>
      </w:pPr>
      <w:r>
        <w:rPr>
          <w:rFonts w:hint="eastAsia" w:ascii="宋体" w:hAnsi="宋体" w:eastAsia="宋体" w:cs="宋体"/>
          <w:sz w:val="24"/>
          <w:szCs w:val="21"/>
          <w:highlight w:val="none"/>
        </w:rPr>
        <w:t>供应商如果要求对采购文件进行澄清的，应在</w:t>
      </w:r>
      <w:r>
        <w:rPr>
          <w:rFonts w:hint="eastAsia" w:ascii="宋体" w:hAnsi="宋体" w:eastAsia="宋体" w:cs="宋体"/>
          <w:bCs/>
          <w:sz w:val="24"/>
          <w:szCs w:val="24"/>
          <w:highlight w:val="none"/>
        </w:rPr>
        <w:t>响应文件接收截止时间（以下简称“截止时间”）</w:t>
      </w:r>
      <w:r>
        <w:rPr>
          <w:rFonts w:hint="eastAsia" w:ascii="宋体" w:hAnsi="宋体" w:eastAsia="宋体" w:cs="宋体"/>
          <w:b w:val="0"/>
          <w:bCs/>
          <w:sz w:val="24"/>
          <w:szCs w:val="24"/>
          <w:highlight w:val="none"/>
        </w:rPr>
        <w:t>三天</w:t>
      </w:r>
      <w:r>
        <w:rPr>
          <w:rFonts w:hint="eastAsia" w:ascii="宋体" w:hAnsi="宋体" w:eastAsia="宋体" w:cs="宋体"/>
          <w:sz w:val="24"/>
          <w:szCs w:val="24"/>
          <w:highlight w:val="none"/>
        </w:rPr>
        <w:t>前，在</w:t>
      </w:r>
      <w:r>
        <w:rPr>
          <w:rFonts w:hint="eastAsia" w:ascii="宋体" w:hAnsi="宋体" w:eastAsia="宋体" w:cs="宋体"/>
          <w:sz w:val="24"/>
          <w:szCs w:val="21"/>
          <w:highlight w:val="none"/>
        </w:rPr>
        <w:t>苏采云系统中通知</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eastAsia="宋体" w:cs="宋体"/>
          <w:sz w:val="24"/>
          <w:szCs w:val="21"/>
          <w:highlight w:val="none"/>
        </w:rPr>
        <w:t>。</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eastAsia="宋体" w:cs="宋体"/>
          <w:sz w:val="24"/>
          <w:szCs w:val="24"/>
          <w:highlight w:val="none"/>
        </w:rPr>
        <w:t>将在</w:t>
      </w:r>
      <w:r>
        <w:rPr>
          <w:rFonts w:hint="eastAsia" w:ascii="宋体" w:hAnsi="宋体" w:eastAsia="宋体" w:cs="宋体"/>
          <w:sz w:val="24"/>
          <w:szCs w:val="21"/>
          <w:highlight w:val="none"/>
        </w:rPr>
        <w:t>苏采云系统中对澄清要求予以答复。</w:t>
      </w:r>
    </w:p>
    <w:p w14:paraId="37B77C89">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七、采购文件的修改：</w:t>
      </w:r>
    </w:p>
    <w:p w14:paraId="507510FB">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在</w:t>
      </w:r>
      <w:r>
        <w:rPr>
          <w:rFonts w:hint="eastAsia" w:ascii="宋体" w:hAnsi="宋体" w:cs="宋体"/>
          <w:bCs/>
          <w:sz w:val="24"/>
          <w:szCs w:val="24"/>
          <w:highlight w:val="none"/>
        </w:rPr>
        <w:t>截止时间</w:t>
      </w:r>
      <w:r>
        <w:rPr>
          <w:rFonts w:hint="eastAsia" w:ascii="宋体" w:hAnsi="宋体" w:cs="宋体"/>
          <w:sz w:val="24"/>
          <w:szCs w:val="21"/>
          <w:highlight w:val="none"/>
        </w:rPr>
        <w:t>前，江苏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项目管理有限公司可以以补充文件的方式对采购文件进行修改。</w:t>
      </w:r>
    </w:p>
    <w:p w14:paraId="2A42F92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8"/>
          <w:szCs w:val="21"/>
          <w:highlight w:val="none"/>
        </w:rPr>
      </w:pPr>
      <w:r>
        <w:rPr>
          <w:rFonts w:hint="eastAsia" w:ascii="宋体" w:hAnsi="宋体" w:cs="宋体"/>
          <w:bCs/>
          <w:sz w:val="24"/>
          <w:szCs w:val="21"/>
          <w:highlight w:val="none"/>
        </w:rPr>
        <w:t>1</w:t>
      </w:r>
      <w:r>
        <w:rPr>
          <w:rFonts w:hint="eastAsia" w:ascii="宋体" w:hAnsi="宋体" w:cs="宋体"/>
          <w:bCs/>
          <w:sz w:val="24"/>
          <w:szCs w:val="21"/>
          <w:highlight w:val="none"/>
          <w:lang w:val="en-US" w:eastAsia="zh-CN"/>
        </w:rPr>
        <w:t>.</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sz w:val="24"/>
          <w:szCs w:val="24"/>
          <w:highlight w:val="none"/>
        </w:rPr>
        <w:t>有权按照政府采购的有关要求</w:t>
      </w:r>
      <w:r>
        <w:rPr>
          <w:rFonts w:hint="eastAsia" w:ascii="宋体" w:hAnsi="宋体" w:cs="宋体"/>
          <w:sz w:val="24"/>
          <w:szCs w:val="21"/>
          <w:highlight w:val="none"/>
        </w:rPr>
        <w:t>推迟</w:t>
      </w:r>
      <w:r>
        <w:rPr>
          <w:rFonts w:hint="eastAsia" w:ascii="宋体" w:hAnsi="宋体" w:cs="宋体"/>
          <w:bCs/>
          <w:sz w:val="24"/>
          <w:szCs w:val="24"/>
          <w:highlight w:val="none"/>
        </w:rPr>
        <w:t>截止时间</w:t>
      </w:r>
      <w:r>
        <w:rPr>
          <w:rFonts w:hint="eastAsia" w:ascii="宋体" w:hAnsi="宋体" w:cs="宋体"/>
          <w:sz w:val="24"/>
          <w:szCs w:val="21"/>
          <w:highlight w:val="none"/>
        </w:rPr>
        <w:t>。</w:t>
      </w:r>
    </w:p>
    <w:p w14:paraId="7A4C0C1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2</w:t>
      </w:r>
      <w:r>
        <w:rPr>
          <w:rFonts w:hint="eastAsia" w:ascii="宋体" w:hAnsi="宋体" w:cs="宋体"/>
          <w:sz w:val="24"/>
          <w:szCs w:val="21"/>
          <w:highlight w:val="none"/>
          <w:lang w:val="en-US" w:eastAsia="zh-CN"/>
        </w:rPr>
        <w:t>.</w:t>
      </w:r>
      <w:r>
        <w:rPr>
          <w:rFonts w:hint="eastAsia" w:ascii="宋体" w:hAnsi="宋体" w:cs="宋体"/>
          <w:sz w:val="24"/>
          <w:szCs w:val="21"/>
          <w:highlight w:val="none"/>
        </w:rPr>
        <w:t>采购文件的</w:t>
      </w:r>
      <w:r>
        <w:rPr>
          <w:rFonts w:hint="eastAsia" w:ascii="宋体" w:hAnsi="宋体" w:cs="宋体"/>
          <w:sz w:val="24"/>
          <w:szCs w:val="24"/>
          <w:highlight w:val="none"/>
        </w:rPr>
        <w:t>补充文件将作为采购文件的组成部分，</w:t>
      </w:r>
      <w:r>
        <w:rPr>
          <w:rFonts w:hint="eastAsia" w:ascii="宋体" w:hAnsi="宋体" w:cs="宋体"/>
          <w:sz w:val="24"/>
          <w:szCs w:val="21"/>
          <w:highlight w:val="none"/>
        </w:rPr>
        <w:t>并对供应商具有约束力。</w:t>
      </w:r>
    </w:p>
    <w:p w14:paraId="07DD217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八、响应文件的编制：</w:t>
      </w:r>
    </w:p>
    <w:p w14:paraId="0A65A6CC">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bookmarkStart w:id="25" w:name="_Toc16938530"/>
      <w:bookmarkStart w:id="26" w:name="_Toc462564073"/>
      <w:bookmarkStart w:id="27" w:name="_Toc20823286"/>
      <w:bookmarkStart w:id="28" w:name="_Toc513029214"/>
      <w:r>
        <w:rPr>
          <w:rFonts w:hint="eastAsia" w:ascii="宋体" w:hAnsi="宋体" w:cs="宋体"/>
          <w:sz w:val="24"/>
          <w:szCs w:val="21"/>
          <w:highlight w:val="none"/>
        </w:rPr>
        <w:t>1</w:t>
      </w:r>
      <w:r>
        <w:rPr>
          <w:rFonts w:hint="eastAsia" w:ascii="宋体" w:hAnsi="宋体" w:cs="宋体"/>
          <w:sz w:val="24"/>
          <w:szCs w:val="21"/>
          <w:highlight w:val="none"/>
          <w:lang w:val="en-US" w:eastAsia="zh-CN"/>
        </w:rPr>
        <w:t>.</w:t>
      </w:r>
      <w:r>
        <w:rPr>
          <w:rFonts w:hint="eastAsia" w:ascii="宋体" w:hAnsi="宋体" w:cs="宋体"/>
          <w:sz w:val="24"/>
          <w:szCs w:val="21"/>
          <w:highlight w:val="none"/>
        </w:rPr>
        <w:t>响应文件的语言及度量衡单位</w:t>
      </w:r>
      <w:bookmarkEnd w:id="25"/>
      <w:bookmarkEnd w:id="26"/>
      <w:bookmarkEnd w:id="27"/>
      <w:bookmarkEnd w:id="28"/>
    </w:p>
    <w:p w14:paraId="2B41F3E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（1）供应商提交的响应文件以及供应商与江苏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项目管理有限公司就有关采购活动的所有来往通知、函件和文件均应使用简体中文。</w:t>
      </w:r>
    </w:p>
    <w:p w14:paraId="46CDDF24">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（2）除技术性能另有规定外，响应文件所使用的度量衡单位，均须采用国家法定计量单位。</w:t>
      </w:r>
    </w:p>
    <w:p w14:paraId="360103DA">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九、响应文件的递交</w:t>
      </w:r>
    </w:p>
    <w:p w14:paraId="4C476E1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供应商应当按照《操作手册》规定，在截止时间前制作并上传电子响应文件。</w:t>
      </w:r>
    </w:p>
    <w:p w14:paraId="71DA126E">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十、提交响应文件截止时间</w:t>
      </w:r>
    </w:p>
    <w:p w14:paraId="2EAC48AD">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供应商上传电子响应文件的时间不得迟于单一来源采购邀请中规定的截止时间。</w:t>
      </w:r>
    </w:p>
    <w:p w14:paraId="65866BB4">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供应商应充分考虑到网络环境、网络带宽等风险因素，如因供应商自身原因造成的电子响应文件上传不成功由供应商自行承担全部责任。</w:t>
      </w:r>
    </w:p>
    <w:p w14:paraId="08526279">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sz w:val="24"/>
          <w:szCs w:val="21"/>
          <w:highlight w:val="none"/>
        </w:rPr>
        <w:t>2</w:t>
      </w:r>
      <w:r>
        <w:rPr>
          <w:rFonts w:hint="eastAsia" w:ascii="宋体" w:hAnsi="宋体" w:cs="宋体"/>
          <w:sz w:val="24"/>
          <w:szCs w:val="21"/>
          <w:highlight w:val="none"/>
          <w:lang w:val="en-US" w:eastAsia="zh-CN"/>
        </w:rPr>
        <w:t>.</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可以按照规定，通过修改采购文件酌情延长截止时间，在此情况下，供应商的所有权利和义务以及供应商受制的截止时间以延长后新的截止时间为准。</w:t>
      </w:r>
    </w:p>
    <w:p w14:paraId="3527EBB7">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十一、响应文件的拒收</w:t>
      </w:r>
    </w:p>
    <w:p w14:paraId="589F90A4">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bCs/>
          <w:sz w:val="24"/>
          <w:szCs w:val="21"/>
          <w:highlight w:val="none"/>
        </w:rPr>
      </w:pP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eastAsia="宋体" w:cs="宋体"/>
          <w:bCs/>
          <w:sz w:val="24"/>
          <w:szCs w:val="21"/>
          <w:highlight w:val="none"/>
        </w:rPr>
        <w:t>拒绝接收在其规定的截止时间后上传的任何电子响应文件。</w:t>
      </w:r>
    </w:p>
    <w:p w14:paraId="53BC6212">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bCs/>
          <w:sz w:val="24"/>
          <w:szCs w:val="21"/>
          <w:highlight w:val="none"/>
        </w:rPr>
      </w:pPr>
      <w:r>
        <w:rPr>
          <w:rFonts w:hint="eastAsia" w:ascii="宋体" w:hAnsi="宋体" w:eastAsia="宋体" w:cs="宋体"/>
          <w:bCs/>
          <w:sz w:val="24"/>
          <w:szCs w:val="21"/>
          <w:highlight w:val="none"/>
        </w:rPr>
        <w:t>十二、响应文件的撤回和修改</w:t>
      </w:r>
    </w:p>
    <w:p w14:paraId="0AA845A7">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1</w:t>
      </w:r>
      <w:r>
        <w:rPr>
          <w:rFonts w:hint="eastAsia" w:ascii="宋体" w:hAnsi="宋体" w:cs="宋体"/>
          <w:sz w:val="24"/>
          <w:szCs w:val="21"/>
          <w:highlight w:val="none"/>
          <w:lang w:val="en-US" w:eastAsia="zh-CN"/>
        </w:rPr>
        <w:t>.</w:t>
      </w:r>
      <w:r>
        <w:rPr>
          <w:rFonts w:hint="eastAsia" w:ascii="宋体" w:hAnsi="宋体" w:cs="宋体"/>
          <w:sz w:val="24"/>
          <w:szCs w:val="21"/>
          <w:highlight w:val="none"/>
        </w:rPr>
        <w:t>电子响应文件的撤回</w:t>
      </w:r>
    </w:p>
    <w:p w14:paraId="0E94686F">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（1）供应商可在截止时间前，撤回其电子响应文件，具体操作方法见《操作手册》。</w:t>
      </w:r>
    </w:p>
    <w:p w14:paraId="6A4B34F0">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（2）供应商撤回电子响应文件，则认为其不再参与本项目采购活动。</w:t>
      </w:r>
    </w:p>
    <w:p w14:paraId="71C6FC4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响应文件的修改</w:t>
      </w:r>
    </w:p>
    <w:p w14:paraId="48F4482A">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1"/>
          <w:highlight w:val="none"/>
        </w:rPr>
      </w:pPr>
      <w:r>
        <w:rPr>
          <w:rFonts w:hint="eastAsia" w:ascii="宋体" w:hAnsi="宋体" w:cs="宋体"/>
          <w:sz w:val="24"/>
          <w:szCs w:val="21"/>
          <w:highlight w:val="none"/>
        </w:rPr>
        <w:t>（1）供应商可在截止时间前，对其电子响应文件进行修改，具体操作方法见《操作手册》。</w:t>
      </w:r>
    </w:p>
    <w:p w14:paraId="542827FA">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sz w:val="24"/>
          <w:szCs w:val="21"/>
          <w:highlight w:val="none"/>
        </w:rPr>
        <w:t>（2）</w:t>
      </w:r>
      <w:r>
        <w:rPr>
          <w:rFonts w:hint="eastAsia" w:ascii="宋体" w:hAnsi="宋体" w:cs="宋体"/>
          <w:bCs/>
          <w:sz w:val="24"/>
          <w:szCs w:val="21"/>
          <w:highlight w:val="none"/>
        </w:rPr>
        <w:t>在截止时间之后，供应商不得对其电子响应文件作任何修改。</w:t>
      </w:r>
    </w:p>
    <w:p w14:paraId="17C4D61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sz w:val="24"/>
          <w:szCs w:val="21"/>
          <w:highlight w:val="none"/>
        </w:rPr>
        <w:t>（3）</w:t>
      </w:r>
      <w:r>
        <w:rPr>
          <w:rFonts w:hint="eastAsia" w:ascii="宋体" w:hAnsi="宋体" w:cs="宋体"/>
          <w:bCs/>
          <w:sz w:val="24"/>
          <w:szCs w:val="21"/>
          <w:highlight w:val="none"/>
        </w:rPr>
        <w:t>在截止时间至有效期满之间的这段时间内，供应商不得撤回其响应文件。</w:t>
      </w:r>
    </w:p>
    <w:p w14:paraId="3E52A2B5">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bCs/>
          <w:sz w:val="24"/>
          <w:szCs w:val="21"/>
          <w:highlight w:val="none"/>
        </w:rPr>
      </w:pPr>
      <w:r>
        <w:rPr>
          <w:rFonts w:hint="eastAsia" w:ascii="宋体" w:hAnsi="宋体" w:eastAsia="宋体" w:cs="宋体"/>
          <w:bCs/>
          <w:sz w:val="24"/>
          <w:szCs w:val="21"/>
          <w:highlight w:val="none"/>
        </w:rPr>
        <w:t>十三、响应文件的解密与评审</w:t>
      </w:r>
    </w:p>
    <w:p w14:paraId="6C3F6377">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响应文件解密</w:t>
      </w:r>
    </w:p>
    <w:p w14:paraId="4838A5F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供应商应当按照《操作手册》规定，在苏采云系统规定的时间内对响应文件进行解密。</w:t>
      </w:r>
    </w:p>
    <w:p w14:paraId="50320D19">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bookmarkStart w:id="29" w:name="_Toc20823303"/>
      <w:bookmarkStart w:id="30" w:name="_Toc16938547"/>
      <w:bookmarkStart w:id="31" w:name="_Toc513029231"/>
      <w:r>
        <w:rPr>
          <w:rFonts w:hint="eastAsia" w:ascii="宋体" w:hAnsi="宋体" w:cs="宋体"/>
          <w:bCs/>
          <w:sz w:val="24"/>
          <w:szCs w:val="21"/>
          <w:highlight w:val="none"/>
        </w:rPr>
        <w:t>2</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单一来源谈判小组</w:t>
      </w:r>
    </w:p>
    <w:p w14:paraId="5B346ABD">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（1）单一来源谈判小组（以下简称“谈判小组”）由政府采购评审专家、采购人代表组成，且人员构成符合政府采购有关规定。</w:t>
      </w:r>
    </w:p>
    <w:p w14:paraId="2A9AC0F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（2）谈判小组应当按照客观、公正、审慎的原则评审供应商的响应文件，并与供应商协商采购标的的价格。</w:t>
      </w:r>
    </w:p>
    <w:p w14:paraId="1AF0BDF0">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单一来源谈判过程的保密与公正</w:t>
      </w:r>
      <w:bookmarkEnd w:id="29"/>
      <w:bookmarkEnd w:id="30"/>
      <w:bookmarkEnd w:id="31"/>
    </w:p>
    <w:p w14:paraId="4B6C20B7">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bookmarkStart w:id="32" w:name="_Toc16938548"/>
      <w:bookmarkStart w:id="33" w:name="_Toc513029232"/>
      <w:bookmarkStart w:id="34" w:name="_Toc20823304"/>
      <w:r>
        <w:rPr>
          <w:rFonts w:hint="eastAsia" w:ascii="宋体" w:hAnsi="宋体" w:cs="宋体"/>
          <w:bCs/>
          <w:sz w:val="24"/>
          <w:szCs w:val="21"/>
          <w:highlight w:val="none"/>
        </w:rPr>
        <w:t>（1）谈判小组、采购人和</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工作人员、相关监督人员等与评审工作有关的人员，对评审、单一来源谈判情况以及在评审、单一来源谈判过程（以下简称“谈判过程”）中获悉的国家秘密、商业秘密负有保密责任。</w:t>
      </w:r>
    </w:p>
    <w:p w14:paraId="013FB66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（2）在谈判过程中，供应商不得以任何行为影响评审及谈判过程，否则将会导致其响应文件被拒绝。</w:t>
      </w:r>
    </w:p>
    <w:p w14:paraId="4DA4BCE0">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4</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评审及谈判过程中的澄清</w:t>
      </w:r>
      <w:bookmarkEnd w:id="32"/>
      <w:bookmarkEnd w:id="33"/>
      <w:bookmarkEnd w:id="34"/>
    </w:p>
    <w:p w14:paraId="54BDA6B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（1）项目评审及谈判过程中，谈判小组有权要求供应商对响应文件中含义不明确、同类问题表述不一致或者有明显文字和计算错误的内容等作出必要的澄清、说明或者更正。</w:t>
      </w:r>
    </w:p>
    <w:p w14:paraId="73534FEA">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6F97A5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（3）接到谈判小组澄清、说明和更正要求的供应商如未按规定做出澄清、说明和 更正，其风险由供应商自行承担。</w:t>
      </w:r>
    </w:p>
    <w:p w14:paraId="79DC4E4C">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bookmarkStart w:id="35" w:name="_Toc20823305"/>
      <w:bookmarkStart w:id="36" w:name="_Toc16938549"/>
      <w:bookmarkStart w:id="37" w:name="_Toc513029233"/>
      <w:r>
        <w:rPr>
          <w:rFonts w:hint="eastAsia" w:ascii="宋体" w:hAnsi="宋体" w:cs="宋体"/>
          <w:bCs/>
          <w:sz w:val="24"/>
          <w:szCs w:val="21"/>
          <w:highlight w:val="none"/>
        </w:rPr>
        <w:t>5</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对响应文件的审</w:t>
      </w:r>
      <w:bookmarkEnd w:id="35"/>
      <w:bookmarkEnd w:id="36"/>
      <w:bookmarkEnd w:id="37"/>
      <w:r>
        <w:rPr>
          <w:rFonts w:hint="eastAsia" w:ascii="宋体" w:hAnsi="宋体" w:cs="宋体"/>
          <w:bCs/>
          <w:sz w:val="24"/>
          <w:szCs w:val="21"/>
          <w:highlight w:val="none"/>
        </w:rPr>
        <w:t>查</w:t>
      </w:r>
    </w:p>
    <w:p w14:paraId="0CE1F91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（1）响应文件审查分为资格审查和符合性审查。</w:t>
      </w:r>
    </w:p>
    <w:p w14:paraId="798A1DB8">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（2）资格审查：由谈判小组依据法律法规和谈判文件的规定，对响应文件中的资格证明文件进行审查，以确定供应商是否具备参加单一来源谈判的资格。</w:t>
      </w:r>
    </w:p>
    <w:p w14:paraId="66254479">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谈判小组在进行资格审查的同时，将在“信用中国”网站（www.creditchina.gov.cn）查询供应商的信用记录，以确定供应商是否具备谈判资格</w:t>
      </w:r>
      <w:r>
        <w:rPr>
          <w:rFonts w:hint="eastAsia" w:ascii="宋体" w:hAnsi="宋体" w:cs="宋体"/>
          <w:bCs/>
          <w:sz w:val="24"/>
          <w:szCs w:val="21"/>
          <w:highlight w:val="none"/>
          <w:lang w:eastAsia="zh-CN"/>
        </w:rPr>
        <w:t>，</w:t>
      </w:r>
      <w:r>
        <w:rPr>
          <w:rFonts w:hint="eastAsia" w:ascii="宋体" w:hAnsi="宋体" w:cs="宋体"/>
          <w:bCs/>
          <w:sz w:val="24"/>
          <w:szCs w:val="21"/>
          <w:highlight w:val="none"/>
        </w:rPr>
        <w:t>查询结果留存并归档。</w:t>
      </w:r>
    </w:p>
    <w:p w14:paraId="0B94069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（3）符合性审查：依据采购文件的规定，由谈判小组从响应文件的有效性、完整性和对采购文件的响应程度进行审查，以确定是否对谈判文件的实质性要求作出响应。</w:t>
      </w:r>
    </w:p>
    <w:p w14:paraId="04ACDDC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（4）未通过资格审查或符合性审查的供应商，谈判小组将在苏采云系统中告知未通过资格审查或符合性审查的原因，评审结束后，谈判小组将不再告知未通过资格审查或符合性审查的原因。</w:t>
      </w:r>
    </w:p>
    <w:p w14:paraId="4D1DED3A">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（5）在正式进行谈判之前，谈判小组将首先审查每份响应文件是否实质性响应了采购文件的要求。实质性响应的响应文件应该是与采购文件要求的条款、条件和规格相符，没有重大偏离或保留。</w:t>
      </w:r>
    </w:p>
    <w:p w14:paraId="17E445AC">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所谓重大偏离或保留是指与采购文件规定的实质性要求存在负偏离，或者在实质上与采购文件不一致，而且限制了合同中买方和</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的权利或供应商的义务。重大偏离由谈判小组按照少数服从多数的原则认定。谈判小组决定响应文件的响应性只根据响应文件本身的内容，而不寻求外部的证据。</w:t>
      </w:r>
    </w:p>
    <w:p w14:paraId="03EFD8E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6</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未实质性响应采购文件的情形</w:t>
      </w:r>
    </w:p>
    <w:p w14:paraId="1688F6D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（1）供应商在苏采云系统规定的时间内未成功解密电子响应文件的。</w:t>
      </w:r>
    </w:p>
    <w:p w14:paraId="3B70F47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（2）供应商未按照采购文件要求上传电子响应文件的。</w:t>
      </w:r>
    </w:p>
    <w:p w14:paraId="77581CA0">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（3）供应商提交两个（含两个）以上不同的响应文件或者最后报价的。</w:t>
      </w:r>
    </w:p>
    <w:p w14:paraId="685CC2EB">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（4）供应商不具备采购文件中规定资格要求的。</w:t>
      </w:r>
    </w:p>
    <w:p w14:paraId="4139598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（5）供应商的最后报价超过了采购预算。</w:t>
      </w:r>
    </w:p>
    <w:p w14:paraId="5F1DE79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（6）不符合采购文件中规定的实质性要求和条件的（本采购文件中斜体且有下划线部分为实质性要求和条件）。</w:t>
      </w:r>
    </w:p>
    <w:p w14:paraId="7AB7EA3B">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0CB0BC0">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（8） 响应文件含有采购人不能接受的附加条件的。</w:t>
      </w:r>
    </w:p>
    <w:p w14:paraId="4D68CDF0">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（9）响应文件未按照谈判文件要求加盖CA电子公章的。</w:t>
      </w:r>
    </w:p>
    <w:p w14:paraId="0CF5F67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（10）未实质性响应采购文件的响应文件按无效响应处理。</w:t>
      </w:r>
    </w:p>
    <w:p w14:paraId="7C90BBC4">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（11）如果响应文件实质上没有响应采购文件的要求，谈判小组将予以拒绝。</w:t>
      </w:r>
    </w:p>
    <w:p w14:paraId="1B348FBC">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bookmarkStart w:id="38" w:name="_Toc16938550"/>
      <w:bookmarkStart w:id="39" w:name="_Toc20823306"/>
      <w:bookmarkStart w:id="40" w:name="_Toc513029234"/>
      <w:r>
        <w:rPr>
          <w:rFonts w:hint="eastAsia" w:ascii="宋体" w:hAnsi="宋体" w:cs="宋体"/>
          <w:bCs/>
          <w:sz w:val="24"/>
          <w:szCs w:val="21"/>
          <w:highlight w:val="none"/>
        </w:rPr>
        <w:t>（12）供应商在项目评审及谈判全过程中应保持通讯畅通，并安排专人与</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及谈判小组联系。</w:t>
      </w:r>
    </w:p>
    <w:p w14:paraId="0D54DA1C">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7</w:t>
      </w:r>
      <w:bookmarkEnd w:id="38"/>
      <w:bookmarkEnd w:id="39"/>
      <w:bookmarkEnd w:id="40"/>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单一来源谈判及成交原则</w:t>
      </w:r>
    </w:p>
    <w:p w14:paraId="5CDC29D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（1）对于通过资格审查和符合性审查的供应商，谈判小组将通过苏采云系统与其就采购标的的价格、服务等内容进行单一来源谈判。</w:t>
      </w:r>
    </w:p>
    <w:p w14:paraId="65653D68">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（2）供应商应当在苏采云系统中以书面形式对谈判过程中做出的承诺与澄清进行确认，并在谈判小组规定的时间内完成最后报价。</w:t>
      </w:r>
    </w:p>
    <w:p w14:paraId="3E0D4048">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6B594F9C">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8</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成交原则</w:t>
      </w:r>
    </w:p>
    <w:p w14:paraId="14D9CF89">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谈判小组根据政府采购相关法律、规章的规定，在供应商的响应情况能保证采购项目质量且最后报价合理的基础上确定其为成交供应商。</w:t>
      </w:r>
    </w:p>
    <w:p w14:paraId="1EBBEF75">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9</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单一来源谈判终止情形处理</w:t>
      </w:r>
    </w:p>
    <w:p w14:paraId="733470C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出现下列情形之一的，</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将终止采购活动，发布项目终止公告并说明原因，重新开展采购活动：</w:t>
      </w:r>
      <w:r>
        <w:rPr>
          <w:rFonts w:hint="eastAsia" w:ascii="宋体" w:hAnsi="宋体" w:cs="宋体"/>
          <w:bCs/>
          <w:sz w:val="24"/>
          <w:szCs w:val="21"/>
          <w:highlight w:val="none"/>
        </w:rPr>
        <w:br w:type="textWrapping" w:clear="all"/>
      </w:r>
      <w:r>
        <w:rPr>
          <w:rFonts w:hint="eastAsia" w:ascii="宋体" w:hAnsi="宋体" w:cs="宋体"/>
          <w:bCs/>
          <w:sz w:val="24"/>
          <w:szCs w:val="21"/>
          <w:highlight w:val="none"/>
        </w:rPr>
        <w:t>　　（1）因情况变化，不再符合规定的单一来源采购方式适用情形的；</w:t>
      </w:r>
      <w:r>
        <w:rPr>
          <w:rFonts w:hint="eastAsia" w:ascii="宋体" w:hAnsi="宋体" w:cs="宋体"/>
          <w:bCs/>
          <w:sz w:val="24"/>
          <w:szCs w:val="21"/>
          <w:highlight w:val="none"/>
        </w:rPr>
        <w:br w:type="textWrapping" w:clear="all"/>
      </w:r>
      <w:r>
        <w:rPr>
          <w:rFonts w:hint="eastAsia" w:ascii="宋体" w:hAnsi="宋体" w:cs="宋体"/>
          <w:bCs/>
          <w:sz w:val="24"/>
          <w:szCs w:val="21"/>
          <w:highlight w:val="none"/>
        </w:rPr>
        <w:t>　　（2）出现影响采购公正的违法、违规行为的；</w:t>
      </w:r>
      <w:r>
        <w:rPr>
          <w:rFonts w:hint="eastAsia" w:ascii="宋体" w:hAnsi="宋体" w:cs="宋体"/>
          <w:bCs/>
          <w:sz w:val="24"/>
          <w:szCs w:val="21"/>
          <w:highlight w:val="none"/>
        </w:rPr>
        <w:br w:type="textWrapping" w:clear="all"/>
      </w:r>
      <w:r>
        <w:rPr>
          <w:rFonts w:hint="eastAsia" w:ascii="宋体" w:hAnsi="宋体" w:cs="宋体"/>
          <w:bCs/>
          <w:sz w:val="24"/>
          <w:szCs w:val="21"/>
          <w:highlight w:val="none"/>
        </w:rPr>
        <w:t>　　（3）供应商最后报价超过采购预算的；</w:t>
      </w:r>
    </w:p>
    <w:p w14:paraId="7A66653A">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（4）供应商的技术方案、服务承诺、商务条款等不能满足采购人或谈判小组的要求；</w:t>
      </w:r>
    </w:p>
    <w:p w14:paraId="3C7A80D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（5）法律、法规、规章规定的其他应当终止的情形。</w:t>
      </w:r>
    </w:p>
    <w:p w14:paraId="6DDC8F36">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bCs/>
          <w:sz w:val="24"/>
          <w:szCs w:val="21"/>
          <w:highlight w:val="none"/>
        </w:rPr>
      </w:pPr>
      <w:r>
        <w:rPr>
          <w:rFonts w:hint="eastAsia" w:ascii="宋体" w:hAnsi="宋体" w:eastAsia="宋体" w:cs="宋体"/>
          <w:bCs/>
          <w:sz w:val="24"/>
          <w:szCs w:val="21"/>
          <w:highlight w:val="none"/>
        </w:rPr>
        <w:t>十四、成交</w:t>
      </w:r>
    </w:p>
    <w:p w14:paraId="0E35C7BA">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确定成交供应商</w:t>
      </w:r>
    </w:p>
    <w:p w14:paraId="6D6F01BC">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谈判小组根据谈判情况编写单一来源评审报告，推荐成交候选供应商。</w:t>
      </w:r>
    </w:p>
    <w:p w14:paraId="312580A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采购人根据谈判小组推荐的成交候选供应商确定成交供应商。</w:t>
      </w:r>
    </w:p>
    <w:p w14:paraId="631949A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w:t>
      </w:r>
      <w:r>
        <w:rPr>
          <w:rFonts w:hint="eastAsia" w:ascii="宋体" w:hAnsi="宋体" w:cs="宋体"/>
          <w:bCs/>
          <w:sz w:val="24"/>
          <w:szCs w:val="21"/>
          <w:highlight w:val="none"/>
          <w:lang w:val="en-US" w:eastAsia="zh-CN"/>
        </w:rPr>
        <w:t>.</w:t>
      </w:r>
      <w:r>
        <w:rPr>
          <w:rFonts w:hint="eastAsia" w:ascii="宋体" w:hAnsi="宋体" w:cs="宋体"/>
          <w:bCs/>
          <w:sz w:val="24"/>
          <w:szCs w:val="21"/>
          <w:highlight w:val="none"/>
        </w:rPr>
        <w:t>若有充分证据证明，成交供应商出现下列情况之一的，一经查实，将被取消成交资格：</w:t>
      </w:r>
    </w:p>
    <w:p w14:paraId="3ABC7AA7">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（1）提供虚假材料谋取成交的。</w:t>
      </w:r>
    </w:p>
    <w:p w14:paraId="1398EB9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（2）与评审专家、采购人、其他供应商或者</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工作人员恶意串通的。</w:t>
      </w:r>
    </w:p>
    <w:p w14:paraId="0DD7639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（3）向评审专家、采购人或</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工作人员行贿或者提供其他不正当利益的。</w:t>
      </w:r>
    </w:p>
    <w:p w14:paraId="409D12D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（4）恶意竞争，最后报价明显低于其自身合理成本且又无法提供证明的。</w:t>
      </w:r>
    </w:p>
    <w:p w14:paraId="15B9B1BB">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（5）不满足本采购文件规定的实质性要求，但在评审过程中又未被谈判小组发现的。</w:t>
      </w:r>
    </w:p>
    <w:p w14:paraId="0416833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（6）成交后无正当理由拒不与采购人签订政府采购合同或者未按照采购文件确定的事项签订政府采购合同的。</w:t>
      </w:r>
    </w:p>
    <w:p w14:paraId="09DEE55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（7）将政府采购合同转包的。</w:t>
      </w:r>
    </w:p>
    <w:p w14:paraId="2B314A4E">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bCs/>
          <w:sz w:val="24"/>
          <w:szCs w:val="21"/>
          <w:highlight w:val="none"/>
        </w:rPr>
      </w:pPr>
      <w:r>
        <w:rPr>
          <w:rFonts w:hint="eastAsia" w:ascii="宋体" w:hAnsi="宋体" w:cs="宋体"/>
          <w:bCs/>
          <w:sz w:val="24"/>
          <w:szCs w:val="21"/>
          <w:highlight w:val="none"/>
        </w:rPr>
        <w:t>成交供应商被取消成交资格后，</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bCs/>
          <w:sz w:val="24"/>
          <w:szCs w:val="21"/>
          <w:highlight w:val="none"/>
        </w:rPr>
        <w:t>有权重新组织采购。</w:t>
      </w:r>
    </w:p>
    <w:p w14:paraId="382A6847">
      <w:pPr>
        <w:pStyle w:val="2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outlineLvl w:val="9"/>
        <w:rPr>
          <w:rFonts w:hint="eastAsia" w:ascii="宋体" w:hAnsi="宋体" w:eastAsia="宋体" w:cs="宋体"/>
          <w:bCs/>
          <w:sz w:val="24"/>
          <w:szCs w:val="21"/>
          <w:highlight w:val="none"/>
        </w:rPr>
      </w:pPr>
      <w:r>
        <w:rPr>
          <w:rFonts w:hint="eastAsia" w:ascii="宋体" w:hAnsi="宋体" w:eastAsia="宋体" w:cs="宋体"/>
          <w:bCs/>
          <w:sz w:val="24"/>
          <w:szCs w:val="21"/>
          <w:highlight w:val="none"/>
        </w:rPr>
        <w:t>十五、质疑处理</w:t>
      </w:r>
    </w:p>
    <w:p w14:paraId="6C7A776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供应商认为采购过程和采购结果使自己的权益受到损害的，可以从采购结果公布之日起七个工作日内，以书面形式向</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sz w:val="24"/>
          <w:szCs w:val="24"/>
          <w:highlight w:val="none"/>
        </w:rPr>
        <w:t>提出质疑。</w:t>
      </w:r>
    </w:p>
    <w:p w14:paraId="29CE2FE5">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sz w:val="24"/>
          <w:szCs w:val="24"/>
          <w:highlight w:val="none"/>
        </w:rPr>
        <w:t>、采购人将只对供应商第一次质疑作出答复。</w:t>
      </w:r>
    </w:p>
    <w:p w14:paraId="0AE2E79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w:t>
      </w:r>
      <w:r>
        <w:rPr>
          <w:rFonts w:hint="eastAsia" w:ascii="宋体" w:hAnsi="宋体" w:cs="宋体"/>
          <w:sz w:val="24"/>
          <w:szCs w:val="24"/>
          <w:highlight w:val="none"/>
        </w:rPr>
        <w:t>质疑函必须按照本采购文件中《质疑函范本》要求的格式和内容进行填写。供应商如组成联合体参加谈判，则《质疑函范本》中要求签字、盖章、加盖公章之处，联合体各方均须按要求签字、盖章、加盖公章。</w:t>
      </w:r>
    </w:p>
    <w:p w14:paraId="357BD57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sz w:val="24"/>
          <w:szCs w:val="24"/>
          <w:highlight w:val="none"/>
        </w:rPr>
        <w:t>只接收以纸质原件形式送达的质疑</w:t>
      </w:r>
      <w:r>
        <w:rPr>
          <w:rFonts w:hint="eastAsia" w:ascii="宋体" w:hAnsi="宋体" w:cs="宋体"/>
          <w:sz w:val="24"/>
          <w:szCs w:val="24"/>
          <w:highlight w:val="none"/>
          <w:lang w:eastAsia="zh-CN"/>
        </w:rPr>
        <w:t>，</w:t>
      </w:r>
      <w:r>
        <w:rPr>
          <w:rFonts w:hint="eastAsia" w:ascii="宋体" w:hAnsi="宋体" w:cs="宋体"/>
          <w:sz w:val="24"/>
          <w:szCs w:val="24"/>
          <w:highlight w:val="none"/>
        </w:rPr>
        <w:t>建议供应商尽量通过邮寄方式提交质疑</w:t>
      </w:r>
      <w:r>
        <w:rPr>
          <w:rFonts w:hint="eastAsia" w:ascii="宋体" w:hAnsi="宋体" w:cs="宋体"/>
          <w:sz w:val="24"/>
          <w:szCs w:val="24"/>
          <w:highlight w:val="none"/>
          <w:lang w:eastAsia="zh-CN"/>
        </w:rPr>
        <w:t>。</w:t>
      </w:r>
    </w:p>
    <w:p w14:paraId="655A33C6">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5</w:t>
      </w:r>
      <w:r>
        <w:rPr>
          <w:rFonts w:hint="eastAsia" w:ascii="宋体" w:hAnsi="宋体" w:cs="宋体"/>
          <w:sz w:val="24"/>
          <w:szCs w:val="24"/>
          <w:highlight w:val="none"/>
          <w:lang w:val="en-US" w:eastAsia="zh-CN"/>
        </w:rPr>
        <w:t>.</w:t>
      </w:r>
      <w:r>
        <w:rPr>
          <w:rFonts w:hint="eastAsia" w:ascii="宋体" w:hAnsi="宋体" w:cs="宋体"/>
          <w:sz w:val="24"/>
          <w:szCs w:val="24"/>
          <w:highlight w:val="none"/>
        </w:rPr>
        <w:t>以下情形的质疑不予受理</w:t>
      </w:r>
    </w:p>
    <w:p w14:paraId="5B5A60A2">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（1）内容不符合《政府采购质疑和投诉办法》第十二条规定的质疑。</w:t>
      </w:r>
    </w:p>
    <w:p w14:paraId="7176893F">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（2）超出政府采购法定期限的质疑。</w:t>
      </w:r>
    </w:p>
    <w:p w14:paraId="23E20984">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（3）以传真、电子邮件等方式递交的非原件形式的质疑。</w:t>
      </w:r>
    </w:p>
    <w:p w14:paraId="22DFC948">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（4）未参加单一来源采购活动的供应商所提出的质疑。</w:t>
      </w:r>
    </w:p>
    <w:p w14:paraId="34BABD60">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（5）供应商组成联合体参加谈判，联合体中任何一方或多方未按要求签字、盖章、加盖公章的质疑。</w:t>
      </w:r>
    </w:p>
    <w:p w14:paraId="1FFA270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lang w:val="en-US" w:eastAsia="zh-CN"/>
        </w:rPr>
        <w:t>.</w:t>
      </w:r>
      <w:r>
        <w:rPr>
          <w:rFonts w:hint="eastAsia" w:ascii="宋体" w:hAnsi="宋体" w:cs="宋体"/>
          <w:sz w:val="24"/>
          <w:szCs w:val="24"/>
          <w:highlight w:val="none"/>
        </w:rPr>
        <w:t>供应商提出书面质疑必须有理、有据，不得捏造事实、提供虚假材料进行恶意质疑。否则，一经查实，</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sz w:val="24"/>
          <w:szCs w:val="24"/>
          <w:highlight w:val="none"/>
        </w:rPr>
        <w:t>有权依据政府采购的有关规定，报请政府采购监管部门对该供应商进行相应的行政处罚和记录该供应商的失信信息。</w:t>
      </w:r>
    </w:p>
    <w:p w14:paraId="33881A16">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十六、成交通知书</w:t>
      </w:r>
    </w:p>
    <w:p w14:paraId="3F0C528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成交结果确定后，</w:t>
      </w:r>
      <w:r>
        <w:rPr>
          <w:rFonts w:hint="eastAsia" w:ascii="宋体" w:hAnsi="宋体" w:cs="宋体"/>
          <w:sz w:val="24"/>
          <w:szCs w:val="21"/>
          <w:highlight w:val="none"/>
        </w:rPr>
        <w:t>江苏</w:t>
      </w:r>
      <w:r>
        <w:rPr>
          <w:rFonts w:hint="eastAsia" w:ascii="宋体" w:hAnsi="宋体" w:cs="宋体"/>
          <w:sz w:val="24"/>
          <w:szCs w:val="21"/>
          <w:highlight w:val="none"/>
          <w:lang w:val="en-US" w:eastAsia="zh-CN"/>
        </w:rPr>
        <w:t>建泰工程</w:t>
      </w:r>
      <w:r>
        <w:rPr>
          <w:rFonts w:hint="eastAsia" w:ascii="宋体" w:hAnsi="宋体" w:cs="宋体"/>
          <w:sz w:val="24"/>
          <w:szCs w:val="21"/>
          <w:highlight w:val="none"/>
        </w:rPr>
        <w:t>项目管理有限公司</w:t>
      </w:r>
      <w:r>
        <w:rPr>
          <w:rFonts w:hint="eastAsia" w:ascii="宋体" w:hAnsi="宋体" w:cs="宋体"/>
          <w:sz w:val="24"/>
          <w:szCs w:val="24"/>
          <w:highlight w:val="none"/>
        </w:rPr>
        <w:t>将向成交供应商发出成交通知书。</w:t>
      </w:r>
    </w:p>
    <w:p w14:paraId="3CFB00B1">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成交通知书将是合同的一个组成部分。对采购人和成交供应商均具有法律效力。成交通知书发出后，采购人改变成交结果的，或者成交供应商放弃成交项目的，应当依法承担法律责任。</w:t>
      </w:r>
    </w:p>
    <w:p w14:paraId="61DD8C8D">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bookmarkStart w:id="41" w:name="_Toc16938552"/>
      <w:bookmarkStart w:id="42" w:name="_Toc513029236"/>
      <w:bookmarkStart w:id="43" w:name="_Toc20823308"/>
      <w:bookmarkStart w:id="44" w:name="_Toc120614220"/>
      <w:r>
        <w:rPr>
          <w:rFonts w:hint="eastAsia" w:ascii="宋体" w:hAnsi="宋体" w:cs="宋体"/>
          <w:sz w:val="24"/>
          <w:szCs w:val="24"/>
          <w:highlight w:val="none"/>
        </w:rPr>
        <w:t>十七、授予合同</w:t>
      </w:r>
      <w:bookmarkEnd w:id="41"/>
      <w:bookmarkEnd w:id="42"/>
      <w:bookmarkEnd w:id="43"/>
      <w:bookmarkEnd w:id="44"/>
    </w:p>
    <w:p w14:paraId="1BA2A607">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bookmarkStart w:id="45" w:name="_Toc20823309"/>
      <w:bookmarkStart w:id="46" w:name="_Toc16938553"/>
      <w:bookmarkStart w:id="47" w:name="_Toc513029237"/>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签订合同</w:t>
      </w:r>
    </w:p>
    <w:p w14:paraId="02B8E418">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bCs/>
          <w:sz w:val="24"/>
          <w:szCs w:val="24"/>
          <w:highlight w:val="none"/>
        </w:rPr>
        <w:t>成交供应商应当在成交通知书发出之日起三十日内，</w:t>
      </w:r>
      <w:r>
        <w:rPr>
          <w:rFonts w:hint="eastAsia" w:ascii="宋体" w:hAnsi="宋体" w:cs="宋体"/>
          <w:sz w:val="24"/>
          <w:szCs w:val="24"/>
          <w:highlight w:val="none"/>
        </w:rPr>
        <w:t>按照采购文件确定的事项与采购人签订政府采购合同。</w:t>
      </w:r>
    </w:p>
    <w:p w14:paraId="73CB2AAB">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（2）采购文件、成交供应商的响应文件及谈判过程中有关澄清、承诺文件均应作为合同附件。</w:t>
      </w:r>
    </w:p>
    <w:p w14:paraId="7C41F644">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（3）签订合同后，成交供应商不得将合同标的进行转包。未经采购人同意，成交供应商也不得采用分包形式履行合同</w:t>
      </w:r>
      <w:r>
        <w:rPr>
          <w:rFonts w:hint="eastAsia" w:ascii="宋体" w:hAnsi="宋体" w:cs="宋体"/>
          <w:sz w:val="24"/>
          <w:szCs w:val="24"/>
          <w:highlight w:val="none"/>
          <w:lang w:eastAsia="zh-CN"/>
        </w:rPr>
        <w:t>，</w:t>
      </w:r>
      <w:r>
        <w:rPr>
          <w:rFonts w:hint="eastAsia" w:ascii="宋体" w:hAnsi="宋体" w:cs="宋体"/>
          <w:sz w:val="24"/>
          <w:szCs w:val="24"/>
          <w:highlight w:val="none"/>
        </w:rPr>
        <w:t>否则采购人有权终止合同。转包或分包造成采购人损失的，成交供应商应承担相应赔偿责任。</w:t>
      </w:r>
    </w:p>
    <w:p w14:paraId="5F3A67E6">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标的物的追加</w:t>
      </w:r>
    </w:p>
    <w:p w14:paraId="1BBF4E4E">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45"/>
      <w:bookmarkEnd w:id="46"/>
      <w:bookmarkEnd w:id="47"/>
    </w:p>
    <w:p w14:paraId="1395F6E6">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w:t>
      </w:r>
      <w:r>
        <w:rPr>
          <w:rFonts w:hint="eastAsia" w:ascii="宋体" w:hAnsi="宋体" w:cs="宋体"/>
          <w:sz w:val="24"/>
          <w:szCs w:val="24"/>
          <w:highlight w:val="none"/>
        </w:rPr>
        <w:t>政府采购履约资金扶持政策</w:t>
      </w:r>
    </w:p>
    <w:p w14:paraId="5745B4F3">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（1）成交供应商可凭政府采购合同办理融资贷款，详情请见江苏政府采购网“政采贷”专栏。</w:t>
      </w:r>
    </w:p>
    <w:p w14:paraId="37C20DEE">
      <w:pPr>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010C540F">
      <w:pPr>
        <w:keepNext/>
        <w:keepLines/>
        <w:pageBreakBefore w:val="0"/>
        <w:widowControl w:val="0"/>
        <w:kinsoku/>
        <w:wordWrap/>
        <w:overflowPunct/>
        <w:topLinePunct w:val="0"/>
        <w:autoSpaceDE/>
        <w:autoSpaceDN/>
        <w:bidi w:val="0"/>
        <w:adjustRightInd/>
        <w:snapToGrid/>
        <w:spacing w:line="520" w:lineRule="exact"/>
        <w:ind w:firstLine="480" w:firstLineChars="200"/>
        <w:jc w:val="both"/>
        <w:textAlignment w:val="auto"/>
        <w:outlineLvl w:val="9"/>
        <w:rPr>
          <w:rFonts w:hint="eastAsia"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w:t>
      </w:r>
      <w:r>
        <w:rPr>
          <w:rFonts w:hint="eastAsia" w:ascii="宋体" w:hAnsi="宋体" w:cs="宋体"/>
          <w:sz w:val="24"/>
          <w:szCs w:val="24"/>
          <w:highlight w:val="none"/>
        </w:rPr>
        <w:t>落实《商品包装政府采购需求标准（试行）》、《快递包装政府采购需求标准（试行）》的相关政策，商品包装和快递包装应符合文件要求。</w:t>
      </w:r>
    </w:p>
    <w:p w14:paraId="3DFA0846">
      <w:pPr>
        <w:pStyle w:val="20"/>
        <w:spacing w:line="400" w:lineRule="exact"/>
        <w:ind w:left="0"/>
        <w:jc w:val="left"/>
        <w:rPr>
          <w:rFonts w:hint="eastAsia" w:ascii="宋体" w:hAnsi="宋体" w:eastAsia="宋体" w:cs="宋体"/>
          <w:sz w:val="24"/>
          <w:szCs w:val="24"/>
          <w:highlight w:val="none"/>
        </w:rPr>
      </w:pPr>
    </w:p>
    <w:p w14:paraId="54AAED36">
      <w:pPr>
        <w:pStyle w:val="5"/>
        <w:spacing w:line="240" w:lineRule="auto"/>
        <w:jc w:val="center"/>
        <w:rPr>
          <w:rFonts w:hint="eastAsia" w:ascii="宋体" w:hAnsi="宋体" w:cs="宋体"/>
          <w:highlight w:val="none"/>
        </w:rPr>
      </w:pPr>
      <w:r>
        <w:rPr>
          <w:rFonts w:hint="eastAsia" w:ascii="宋体" w:hAnsi="宋体" w:cs="宋体"/>
          <w:highlight w:val="none"/>
        </w:rPr>
        <w:t>（二）响应文件</w:t>
      </w:r>
    </w:p>
    <w:p w14:paraId="0DDB07CE">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一、响应文件的组成</w:t>
      </w:r>
    </w:p>
    <w:p w14:paraId="4FF6A5B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cs="宋体"/>
          <w:sz w:val="24"/>
          <w:highlight w:val="none"/>
        </w:rPr>
        <w:t>响应函</w:t>
      </w:r>
      <w:r>
        <w:rPr>
          <w:rFonts w:hint="eastAsia" w:ascii="宋体" w:hAnsi="宋体" w:cs="宋体"/>
          <w:sz w:val="24"/>
          <w:szCs w:val="24"/>
          <w:highlight w:val="none"/>
        </w:rPr>
        <w:t>；</w:t>
      </w:r>
    </w:p>
    <w:p w14:paraId="0B47146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报价表；</w:t>
      </w:r>
    </w:p>
    <w:p w14:paraId="0662EA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3</w:t>
      </w:r>
      <w:r>
        <w:rPr>
          <w:rFonts w:hint="eastAsia" w:ascii="宋体" w:hAnsi="宋体" w:cs="宋体"/>
          <w:sz w:val="24"/>
          <w:highlight w:val="none"/>
          <w:lang w:val="en-US" w:eastAsia="zh-CN"/>
        </w:rPr>
        <w:t>.</w:t>
      </w:r>
      <w:r>
        <w:rPr>
          <w:rFonts w:hint="eastAsia" w:ascii="宋体" w:hAnsi="宋体" w:cs="宋体"/>
          <w:sz w:val="24"/>
          <w:highlight w:val="none"/>
        </w:rPr>
        <w:t>商务偏离表</w:t>
      </w:r>
      <w:r>
        <w:rPr>
          <w:rFonts w:hint="eastAsia" w:ascii="宋体" w:hAnsi="宋体" w:cs="宋体"/>
          <w:sz w:val="24"/>
          <w:highlight w:val="none"/>
          <w:lang w:eastAsia="zh-CN"/>
        </w:rPr>
        <w:t>；</w:t>
      </w:r>
    </w:p>
    <w:p w14:paraId="7B02D86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4.技术</w:t>
      </w:r>
      <w:r>
        <w:rPr>
          <w:rFonts w:hint="eastAsia" w:ascii="宋体" w:hAnsi="宋体" w:eastAsia="宋体" w:cs="宋体"/>
          <w:sz w:val="24"/>
          <w:szCs w:val="24"/>
          <w:highlight w:val="none"/>
        </w:rPr>
        <w:t>偏离表</w:t>
      </w:r>
      <w:r>
        <w:rPr>
          <w:rFonts w:hint="eastAsia" w:ascii="宋体" w:hAnsi="宋体" w:eastAsia="宋体" w:cs="宋体"/>
          <w:sz w:val="24"/>
          <w:szCs w:val="24"/>
          <w:highlight w:val="none"/>
          <w:lang w:eastAsia="zh-CN"/>
        </w:rPr>
        <w:t>；</w:t>
      </w:r>
    </w:p>
    <w:p w14:paraId="4369F28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highlight w:val="none"/>
        </w:rPr>
        <w:t>法定代表人身份证明或法人代表授权委托书；</w:t>
      </w:r>
    </w:p>
    <w:p w14:paraId="1F3EE64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lang w:val="en-US" w:eastAsia="zh-CN"/>
        </w:rPr>
        <w:t>6.</w:t>
      </w:r>
      <w:r>
        <w:rPr>
          <w:rFonts w:hint="eastAsia" w:ascii="宋体" w:hAnsi="宋体" w:cs="宋体"/>
          <w:sz w:val="24"/>
          <w:szCs w:val="22"/>
          <w:highlight w:val="none"/>
        </w:rPr>
        <w:t>资格审查材料：</w:t>
      </w:r>
    </w:p>
    <w:p w14:paraId="4C6C95F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rPr>
        <w:t>（1）</w:t>
      </w:r>
      <w:r>
        <w:rPr>
          <w:rFonts w:hint="eastAsia" w:ascii="宋体" w:hAnsi="宋体" w:eastAsia="宋体" w:cs="宋体"/>
          <w:sz w:val="24"/>
          <w:szCs w:val="24"/>
          <w:highlight w:val="none"/>
        </w:rPr>
        <w:t xml:space="preserve">法人或其他组织的营业执照或相关部门的登记证明文件扫描件； </w:t>
      </w:r>
    </w:p>
    <w:p w14:paraId="51CA9FC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rPr>
        <w:t>（</w:t>
      </w:r>
      <w:r>
        <w:rPr>
          <w:rFonts w:hint="eastAsia" w:ascii="宋体" w:hAnsi="宋体" w:cs="宋体"/>
          <w:sz w:val="24"/>
          <w:szCs w:val="22"/>
          <w:highlight w:val="none"/>
          <w:lang w:val="en-US" w:eastAsia="zh-CN"/>
        </w:rPr>
        <w:t>2</w:t>
      </w:r>
      <w:r>
        <w:rPr>
          <w:rFonts w:hint="eastAsia" w:ascii="宋体" w:hAnsi="宋体" w:cs="宋体"/>
          <w:sz w:val="24"/>
          <w:szCs w:val="22"/>
          <w:highlight w:val="none"/>
        </w:rPr>
        <w:t>）</w:t>
      </w:r>
      <w:r>
        <w:rPr>
          <w:rFonts w:hint="eastAsia" w:ascii="宋体" w:hAnsi="宋体" w:eastAsia="宋体" w:cs="宋体"/>
          <w:sz w:val="24"/>
          <w:szCs w:val="24"/>
          <w:highlight w:val="none"/>
        </w:rPr>
        <w:t>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p>
    <w:p w14:paraId="070600C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2"/>
          <w:highlight w:val="none"/>
          <w:lang w:eastAsia="zh-CN"/>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3</w:t>
      </w:r>
      <w:r>
        <w:rPr>
          <w:rFonts w:hint="eastAsia" w:ascii="宋体" w:hAnsi="宋体" w:cs="宋体"/>
          <w:sz w:val="24"/>
          <w:szCs w:val="22"/>
          <w:highlight w:val="none"/>
          <w:lang w:eastAsia="zh-CN"/>
        </w:rPr>
        <w:t>）</w:t>
      </w:r>
      <w:r>
        <w:rPr>
          <w:rFonts w:hint="eastAsia" w:ascii="宋体" w:hAnsi="宋体" w:eastAsia="宋体" w:cs="宋体"/>
          <w:sz w:val="24"/>
          <w:szCs w:val="24"/>
          <w:highlight w:val="none"/>
        </w:rPr>
        <w:t>提供投标人近六个月中任意一个月份（不含投标响应文件递交当月）依法缴纳税收及缴纳社会保障资金的证明材料。投标人依法享受缓缴、免缴税收、社会保障资金的提供证明材料，企业成立不满一个月的可不提供。</w:t>
      </w:r>
    </w:p>
    <w:p w14:paraId="46F4D5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4</w:t>
      </w:r>
      <w:r>
        <w:rPr>
          <w:rFonts w:hint="eastAsia" w:ascii="宋体" w:hAnsi="宋体" w:cs="宋体"/>
          <w:sz w:val="24"/>
          <w:szCs w:val="22"/>
          <w:highlight w:val="none"/>
          <w:lang w:eastAsia="zh-CN"/>
        </w:rPr>
        <w:t>）</w:t>
      </w:r>
      <w:r>
        <w:rPr>
          <w:rFonts w:hint="eastAsia" w:ascii="宋体" w:hAnsi="宋体" w:cs="宋体"/>
          <w:sz w:val="24"/>
          <w:szCs w:val="22"/>
          <w:highlight w:val="none"/>
        </w:rPr>
        <w:t>具备履行合同所必需的设备和专业技术能力的书面声明；</w:t>
      </w:r>
    </w:p>
    <w:p w14:paraId="0BB86E4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rPr>
        <w:t>（</w:t>
      </w:r>
      <w:r>
        <w:rPr>
          <w:rFonts w:hint="eastAsia" w:ascii="宋体" w:hAnsi="宋体" w:cs="宋体"/>
          <w:sz w:val="24"/>
          <w:szCs w:val="22"/>
          <w:highlight w:val="none"/>
          <w:lang w:val="en-US" w:eastAsia="zh-CN"/>
        </w:rPr>
        <w:t>5</w:t>
      </w:r>
      <w:r>
        <w:rPr>
          <w:rFonts w:hint="eastAsia" w:ascii="宋体" w:hAnsi="宋体" w:cs="宋体"/>
          <w:sz w:val="24"/>
          <w:szCs w:val="22"/>
          <w:highlight w:val="none"/>
        </w:rPr>
        <w:t>）参加政府采购活动前3年内在经营活动中无重大违法记录声明；</w:t>
      </w:r>
    </w:p>
    <w:p w14:paraId="43B169C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7.</w:t>
      </w:r>
      <w:r>
        <w:rPr>
          <w:rFonts w:hint="eastAsia" w:ascii="宋体" w:hAnsi="宋体"/>
          <w:b/>
          <w:bCs/>
          <w:sz w:val="24"/>
          <w:szCs w:val="24"/>
          <w:highlight w:val="none"/>
        </w:rPr>
        <w:t>制造商出具的关于售后服务的有效授权证明文件</w:t>
      </w:r>
      <w:r>
        <w:rPr>
          <w:rFonts w:hint="eastAsia" w:ascii="宋体" w:hAnsi="宋体"/>
          <w:b/>
          <w:bCs/>
          <w:sz w:val="24"/>
          <w:szCs w:val="24"/>
          <w:highlight w:val="none"/>
          <w:lang w:eastAsia="zh-CN"/>
        </w:rPr>
        <w:t>；</w:t>
      </w:r>
    </w:p>
    <w:p w14:paraId="129FAB7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lang w:val="en-US" w:eastAsia="zh-CN"/>
        </w:rPr>
        <w:t>8.</w:t>
      </w:r>
      <w:r>
        <w:rPr>
          <w:rFonts w:hint="eastAsia" w:ascii="宋体" w:hAnsi="宋体" w:cs="宋体"/>
          <w:sz w:val="24"/>
          <w:szCs w:val="22"/>
          <w:highlight w:val="none"/>
        </w:rPr>
        <w:t>根据采购文件供应商认为应该提供的其他相关资料。</w:t>
      </w:r>
    </w:p>
    <w:p w14:paraId="15B5F662">
      <w:pPr>
        <w:keepNext w:val="0"/>
        <w:keepLines w:val="0"/>
        <w:pageBreakBefore w:val="0"/>
        <w:widowControl w:val="0"/>
        <w:tabs>
          <w:tab w:val="left" w:pos="2850"/>
          <w:tab w:val="center" w:pos="4153"/>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上述1-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项投标人必须按要求全部提供，否则投标文件无效。如上述资格证明文件遇年检、换证，则必须提供法定年检、换证单位出具的有效证明扫描件。如上述资格证明文件第（</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00B9DB0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sz w:val="24"/>
          <w:szCs w:val="24"/>
          <w:highlight w:val="none"/>
        </w:rPr>
      </w:pPr>
      <w:r>
        <w:rPr>
          <w:rFonts w:hint="eastAsia" w:ascii="宋体" w:hAnsi="宋体" w:cs="宋体"/>
          <w:b/>
          <w:bCs/>
          <w:sz w:val="24"/>
          <w:szCs w:val="24"/>
          <w:highlight w:val="none"/>
          <w:lang w:val="en-US" w:eastAsia="zh-CN"/>
        </w:rPr>
        <w:t>二</w:t>
      </w:r>
      <w:r>
        <w:rPr>
          <w:rFonts w:hint="eastAsia" w:ascii="宋体" w:hAnsi="宋体" w:cs="宋体"/>
          <w:b/>
          <w:bCs/>
          <w:sz w:val="24"/>
          <w:szCs w:val="24"/>
          <w:highlight w:val="none"/>
        </w:rPr>
        <w:t>、</w:t>
      </w:r>
      <w:r>
        <w:rPr>
          <w:rFonts w:hint="eastAsia" w:ascii="宋体" w:hAnsi="宋体" w:eastAsia="宋体" w:cs="宋体"/>
          <w:b/>
          <w:sz w:val="24"/>
          <w:szCs w:val="24"/>
          <w:highlight w:val="none"/>
        </w:rPr>
        <w:t>投标文件编制及递交要求</w:t>
      </w:r>
    </w:p>
    <w:p w14:paraId="7513813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所有文件、往来函件均应使用简体中文（规格、型号辅助符号例外）。</w:t>
      </w:r>
    </w:p>
    <w:p w14:paraId="085007C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投标文件由投标人按要求参考给定格式如实填写（编写），须有投标人（盖章）、法定代表人或法定代表人授权代表签字或盖章，方为有效，未尽事宜可自行补充。</w:t>
      </w:r>
    </w:p>
    <w:p w14:paraId="014612C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如无特别说明，投标人报价一律以人民币为投标结算货币，结算单位为“元”。</w:t>
      </w:r>
    </w:p>
    <w:p w14:paraId="784A9DA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投标文件不应有涂改、增删和潦草之处，如有必须修改时，修改处必须有投标人盖章、法定代表人或法定代表人授权代表的签字。</w:t>
      </w:r>
    </w:p>
    <w:p w14:paraId="618EEF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投标费用自理。</w:t>
      </w:r>
    </w:p>
    <w:p w14:paraId="437B73A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投标人应当同时凭CA数字证书登录“江苏政府采购“苏采云”系统”，并在投标截止时间前上传电子投标文件。</w:t>
      </w:r>
    </w:p>
    <w:p w14:paraId="74576735">
      <w:pPr>
        <w:pStyle w:val="19"/>
        <w:rPr>
          <w:rFonts w:hint="eastAsia"/>
          <w:highlight w:val="none"/>
        </w:rPr>
      </w:pPr>
    </w:p>
    <w:p w14:paraId="03150B38">
      <w:pPr>
        <w:pStyle w:val="24"/>
        <w:rPr>
          <w:rFonts w:hint="eastAsia" w:hAnsi="宋体" w:cs="宋体"/>
          <w:sz w:val="24"/>
          <w:highlight w:val="none"/>
        </w:rPr>
      </w:pPr>
      <w:bookmarkStart w:id="48" w:name="_Toc319330154"/>
      <w:r>
        <w:rPr>
          <w:rFonts w:hint="eastAsia" w:hAnsi="宋体" w:cs="宋体"/>
          <w:sz w:val="24"/>
          <w:highlight w:val="none"/>
        </w:rPr>
        <w:br w:type="page"/>
      </w:r>
    </w:p>
    <w:p w14:paraId="7205954B">
      <w:pPr>
        <w:pStyle w:val="2"/>
        <w:rPr>
          <w:highlight w:val="none"/>
        </w:rPr>
      </w:pPr>
      <w:bookmarkStart w:id="49" w:name="第三章项目需求"/>
      <w:r>
        <w:rPr>
          <w:rFonts w:hint="eastAsia"/>
          <w:highlight w:val="none"/>
        </w:rPr>
        <w:t xml:space="preserve">第三章 </w:t>
      </w:r>
      <w:r>
        <w:rPr>
          <w:highlight w:val="none"/>
        </w:rPr>
        <w:t xml:space="preserve">  </w:t>
      </w:r>
      <w:r>
        <w:rPr>
          <w:rFonts w:hint="eastAsia"/>
          <w:highlight w:val="none"/>
        </w:rPr>
        <w:t>项目需求</w:t>
      </w:r>
    </w:p>
    <w:bookmarkEnd w:id="48"/>
    <w:bookmarkEnd w:id="49"/>
    <w:p w14:paraId="67E6E0E5">
      <w:pPr>
        <w:adjustRightInd w:val="0"/>
        <w:snapToGrid w:val="0"/>
        <w:spacing w:line="360" w:lineRule="auto"/>
        <w:textAlignment w:val="baseline"/>
        <w:rPr>
          <w:rFonts w:ascii="宋体" w:hAnsi="宋体"/>
          <w:color w:val="000000" w:themeColor="text1"/>
          <w:sz w:val="22"/>
          <w:highlight w:val="none"/>
          <w14:textFill>
            <w14:solidFill>
              <w14:schemeClr w14:val="tx1"/>
            </w14:solidFill>
          </w14:textFill>
        </w:rPr>
      </w:pPr>
      <w:r>
        <w:rPr>
          <w:rFonts w:hint="eastAsia" w:ascii="宋体" w:hAnsi="宋体"/>
          <w:sz w:val="22"/>
          <w:highlight w:val="none"/>
        </w:rPr>
        <w:t>设备型号：</w:t>
      </w:r>
      <w:r>
        <w:rPr>
          <w:rFonts w:hint="eastAsia" w:ascii="宋体" w:hAnsi="宋体"/>
          <w:color w:val="000000" w:themeColor="text1"/>
          <w:sz w:val="22"/>
          <w:highlight w:val="none"/>
          <w14:textFill>
            <w14:solidFill>
              <w14:schemeClr w14:val="tx1"/>
            </w14:solidFill>
          </w14:textFill>
        </w:rPr>
        <w:t>d</w:t>
      </w:r>
      <w:r>
        <w:rPr>
          <w:rFonts w:ascii="宋体" w:hAnsi="宋体"/>
          <w:color w:val="000000" w:themeColor="text1"/>
          <w:sz w:val="22"/>
          <w:highlight w:val="none"/>
          <w14:textFill>
            <w14:solidFill>
              <w14:schemeClr w14:val="tx1"/>
            </w14:solidFill>
          </w14:textFill>
        </w:rPr>
        <w:t xml:space="preserve">a Vinci </w:t>
      </w:r>
      <w:r>
        <w:rPr>
          <w:rFonts w:hint="eastAsia" w:ascii="宋体" w:hAnsi="宋体"/>
          <w:color w:val="000000" w:themeColor="text1"/>
          <w:sz w:val="22"/>
          <w:highlight w:val="none"/>
          <w14:textFill>
            <w14:solidFill>
              <w14:schemeClr w14:val="tx1"/>
            </w14:solidFill>
          </w14:textFill>
        </w:rPr>
        <w:t>Xi</w:t>
      </w:r>
      <w:r>
        <w:rPr>
          <w:rFonts w:ascii="宋体" w:hAnsi="宋体"/>
          <w:color w:val="000000" w:themeColor="text1"/>
          <w:sz w:val="22"/>
          <w:highlight w:val="none"/>
          <w14:textFill>
            <w14:solidFill>
              <w14:schemeClr w14:val="tx1"/>
            </w14:solidFill>
          </w14:textFill>
        </w:rPr>
        <w:t xml:space="preserve"> IS4000</w:t>
      </w:r>
    </w:p>
    <w:p w14:paraId="1F4E9898">
      <w:pPr>
        <w:adjustRightInd w:val="0"/>
        <w:snapToGrid w:val="0"/>
        <w:spacing w:line="360" w:lineRule="auto"/>
        <w:textAlignment w:val="baseline"/>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保修类型：全保</w:t>
      </w:r>
    </w:p>
    <w:p w14:paraId="2540CC2C">
      <w:pPr>
        <w:adjustRightInd w:val="0"/>
        <w:snapToGrid w:val="0"/>
        <w:spacing w:line="360" w:lineRule="auto"/>
        <w:textAlignment w:val="baseline"/>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保修年限：</w:t>
      </w:r>
      <w:r>
        <w:rPr>
          <w:rFonts w:hint="eastAsia" w:ascii="宋体" w:hAnsi="宋体" w:eastAsia="宋体" w:cs="宋体"/>
          <w:color w:val="000000" w:themeColor="text1"/>
          <w:sz w:val="22"/>
          <w:highlight w:val="none"/>
          <w:lang w:eastAsia="zh-CN"/>
          <w14:textFill>
            <w14:solidFill>
              <w14:schemeClr w14:val="tx1"/>
            </w14:solidFill>
          </w14:textFill>
        </w:rPr>
        <w:t>三</w:t>
      </w:r>
      <w:r>
        <w:rPr>
          <w:rFonts w:hint="eastAsia" w:ascii="宋体" w:hAnsi="宋体"/>
          <w:color w:val="000000" w:themeColor="text1"/>
          <w:sz w:val="22"/>
          <w:highlight w:val="none"/>
          <w14:textFill>
            <w14:solidFill>
              <w14:schemeClr w14:val="tx1"/>
            </w14:solidFill>
          </w14:textFill>
        </w:rPr>
        <w:t>年</w:t>
      </w:r>
    </w:p>
    <w:tbl>
      <w:tblPr>
        <w:tblStyle w:val="43"/>
        <w:tblW w:w="9205" w:type="dxa"/>
        <w:tblInd w:w="0" w:type="dxa"/>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top w:w="0" w:type="dxa"/>
          <w:left w:w="108" w:type="dxa"/>
          <w:bottom w:w="0" w:type="dxa"/>
          <w:right w:w="108" w:type="dxa"/>
        </w:tblCellMar>
      </w:tblPr>
      <w:tblGrid>
        <w:gridCol w:w="1008"/>
        <w:gridCol w:w="8197"/>
      </w:tblGrid>
      <w:tr w14:paraId="1E1C4E05">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41E57C5E">
            <w:pPr>
              <w:adjustRightInd w:val="0"/>
              <w:spacing w:line="360" w:lineRule="atLeast"/>
              <w:ind w:left="200" w:right="40"/>
              <w:textAlignment w:val="baseline"/>
              <w:rPr>
                <w:rFonts w:ascii="宋体" w:hAnsi="宋体"/>
                <w:sz w:val="22"/>
                <w:highlight w:val="none"/>
              </w:rPr>
            </w:pPr>
            <w:r>
              <w:rPr>
                <w:rFonts w:hint="eastAsia" w:ascii="宋体" w:hAnsi="宋体"/>
                <w:sz w:val="22"/>
                <w:highlight w:val="none"/>
              </w:rPr>
              <w:t>1</w:t>
            </w:r>
          </w:p>
        </w:tc>
        <w:tc>
          <w:tcPr>
            <w:tcW w:w="8197" w:type="dxa"/>
            <w:noWrap/>
            <w:vAlign w:val="top"/>
          </w:tcPr>
          <w:p w14:paraId="1BE0E776">
            <w:pPr>
              <w:adjustRightInd w:val="0"/>
              <w:spacing w:line="360" w:lineRule="atLeast"/>
              <w:textAlignment w:val="baseline"/>
              <w:rPr>
                <w:rFonts w:ascii="宋体" w:hAnsi="宋体"/>
                <w:b/>
                <w:bCs/>
                <w:sz w:val="22"/>
                <w:highlight w:val="none"/>
                <w:lang w:eastAsia="zh-CN"/>
              </w:rPr>
            </w:pPr>
            <w:r>
              <w:rPr>
                <w:rFonts w:hint="eastAsia" w:ascii="宋体" w:hAnsi="宋体"/>
                <w:b/>
                <w:bCs/>
                <w:sz w:val="22"/>
                <w:highlight w:val="none"/>
                <w:lang w:eastAsia="zh-CN"/>
              </w:rPr>
              <w:t>允许投标人或其境内服务单位提供保修服务（提供厂家授权）。</w:t>
            </w:r>
          </w:p>
        </w:tc>
      </w:tr>
      <w:tr w14:paraId="065E5026">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3EE9D97A">
            <w:pPr>
              <w:adjustRightInd w:val="0"/>
              <w:spacing w:line="360" w:lineRule="atLeast"/>
              <w:ind w:left="200" w:right="40"/>
              <w:textAlignment w:val="baseline"/>
              <w:rPr>
                <w:rFonts w:ascii="宋体" w:hAnsi="宋体"/>
                <w:sz w:val="22"/>
                <w:highlight w:val="none"/>
              </w:rPr>
            </w:pPr>
            <w:r>
              <w:rPr>
                <w:rFonts w:ascii="宋体" w:hAnsi="宋体"/>
                <w:sz w:val="22"/>
                <w:highlight w:val="none"/>
              </w:rPr>
              <w:t>2</w:t>
            </w:r>
          </w:p>
        </w:tc>
        <w:tc>
          <w:tcPr>
            <w:tcW w:w="8197" w:type="dxa"/>
            <w:noWrap/>
            <w:vAlign w:val="top"/>
          </w:tcPr>
          <w:p w14:paraId="2C48F7FC">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投标人具备800或400客户服务专线电话。</w:t>
            </w:r>
          </w:p>
        </w:tc>
      </w:tr>
      <w:tr w14:paraId="3DE0D74E">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6B356DDC">
            <w:pPr>
              <w:adjustRightInd w:val="0"/>
              <w:spacing w:line="360" w:lineRule="atLeast"/>
              <w:ind w:left="200" w:right="40"/>
              <w:textAlignment w:val="baseline"/>
              <w:rPr>
                <w:rFonts w:ascii="宋体" w:hAnsi="宋体"/>
                <w:sz w:val="22"/>
                <w:highlight w:val="none"/>
              </w:rPr>
            </w:pPr>
            <w:r>
              <w:rPr>
                <w:rFonts w:ascii="宋体" w:hAnsi="宋体"/>
                <w:sz w:val="22"/>
                <w:highlight w:val="none"/>
              </w:rPr>
              <w:t>3</w:t>
            </w:r>
          </w:p>
        </w:tc>
        <w:tc>
          <w:tcPr>
            <w:tcW w:w="8197" w:type="dxa"/>
            <w:noWrap/>
            <w:vAlign w:val="top"/>
          </w:tcPr>
          <w:p w14:paraId="7BC489A1">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提供即时远程系统运行状态监测，提供实时远程诊断和维修。</w:t>
            </w:r>
          </w:p>
        </w:tc>
      </w:tr>
      <w:tr w14:paraId="50F1432A">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75B0A1E0">
            <w:pPr>
              <w:adjustRightInd w:val="0"/>
              <w:spacing w:line="360" w:lineRule="atLeast"/>
              <w:ind w:left="200" w:right="40"/>
              <w:textAlignment w:val="baseline"/>
              <w:rPr>
                <w:rFonts w:ascii="宋体" w:hAnsi="宋体"/>
                <w:sz w:val="22"/>
                <w:highlight w:val="none"/>
              </w:rPr>
            </w:pPr>
            <w:r>
              <w:rPr>
                <w:rFonts w:ascii="宋体" w:hAnsi="宋体"/>
                <w:sz w:val="22"/>
                <w:highlight w:val="none"/>
              </w:rPr>
              <w:t>4</w:t>
            </w:r>
          </w:p>
        </w:tc>
        <w:tc>
          <w:tcPr>
            <w:tcW w:w="8197" w:type="dxa"/>
            <w:noWrap/>
            <w:vAlign w:val="top"/>
          </w:tcPr>
          <w:p w14:paraId="143F06B6">
            <w:pPr>
              <w:adjustRightInd w:val="0"/>
              <w:spacing w:line="360" w:lineRule="atLeast"/>
              <w:textAlignment w:val="baseline"/>
              <w:rPr>
                <w:rFonts w:ascii="宋体" w:hAnsi="宋体"/>
                <w:color w:val="000000" w:themeColor="text1"/>
                <w:sz w:val="22"/>
                <w:highlight w:val="none"/>
                <w:lang w:eastAsia="zh-CN"/>
                <w14:textFill>
                  <w14:solidFill>
                    <w14:schemeClr w14:val="tx1"/>
                  </w14:solidFill>
                </w14:textFill>
              </w:rPr>
            </w:pPr>
            <w:r>
              <w:rPr>
                <w:rFonts w:hint="eastAsia" w:ascii="宋体" w:hAnsi="宋体" w:cs="Arial"/>
                <w:color w:val="000000" w:themeColor="text1"/>
                <w:sz w:val="22"/>
                <w:highlight w:val="none"/>
                <w:lang w:eastAsia="zh-CN"/>
                <w14:textFill>
                  <w14:solidFill>
                    <w14:schemeClr w14:val="tx1"/>
                  </w14:solidFill>
                </w14:textFill>
              </w:rPr>
              <w:t>无限次紧急维修服务，采购人享有在第一时间获得服务和维修备件使用优先权。</w:t>
            </w:r>
          </w:p>
        </w:tc>
      </w:tr>
      <w:tr w14:paraId="51CD0C30">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52AA944C">
            <w:pPr>
              <w:adjustRightInd w:val="0"/>
              <w:spacing w:line="360" w:lineRule="atLeast"/>
              <w:ind w:left="200" w:right="40"/>
              <w:textAlignment w:val="baseline"/>
              <w:rPr>
                <w:rFonts w:ascii="宋体" w:hAnsi="宋体"/>
                <w:sz w:val="22"/>
                <w:highlight w:val="none"/>
              </w:rPr>
            </w:pPr>
            <w:r>
              <w:rPr>
                <w:rFonts w:ascii="宋体" w:hAnsi="宋体"/>
                <w:sz w:val="22"/>
                <w:highlight w:val="none"/>
              </w:rPr>
              <w:t>5</w:t>
            </w:r>
          </w:p>
        </w:tc>
        <w:tc>
          <w:tcPr>
            <w:tcW w:w="8197" w:type="dxa"/>
            <w:noWrap/>
            <w:vAlign w:val="top"/>
          </w:tcPr>
          <w:p w14:paraId="750812FB">
            <w:pPr>
              <w:adjustRightInd w:val="0"/>
              <w:spacing w:line="360" w:lineRule="atLeast"/>
              <w:textAlignment w:val="baseline"/>
              <w:rPr>
                <w:rFonts w:ascii="宋体" w:hAnsi="宋体"/>
                <w:color w:val="000000" w:themeColor="text1"/>
                <w:sz w:val="22"/>
                <w:highlight w:val="none"/>
                <w:lang w:eastAsia="zh-CN"/>
                <w14:textFill>
                  <w14:solidFill>
                    <w14:schemeClr w14:val="tx1"/>
                  </w14:solidFill>
                </w14:textFill>
              </w:rPr>
            </w:pPr>
            <w:r>
              <w:rPr>
                <w:rFonts w:hint="eastAsia" w:ascii="宋体" w:hAnsi="宋体"/>
                <w:color w:val="000000" w:themeColor="text1"/>
                <w:sz w:val="22"/>
                <w:highlight w:val="none"/>
                <w:lang w:eastAsia="zh-CN"/>
                <w14:textFill>
                  <w14:solidFill>
                    <w14:schemeClr w14:val="tx1"/>
                  </w14:solidFill>
                </w14:textFill>
              </w:rPr>
              <w:t>投标人有远程支持专职工程师&gt;=2人，需提供原厂培训证书。</w:t>
            </w:r>
          </w:p>
        </w:tc>
      </w:tr>
      <w:tr w14:paraId="23579EEE">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42596195">
            <w:pPr>
              <w:adjustRightInd w:val="0"/>
              <w:spacing w:line="360" w:lineRule="atLeast"/>
              <w:ind w:left="200" w:right="40"/>
              <w:textAlignment w:val="baseline"/>
              <w:rPr>
                <w:rFonts w:ascii="宋体" w:hAnsi="宋体"/>
                <w:sz w:val="22"/>
                <w:highlight w:val="none"/>
              </w:rPr>
            </w:pPr>
            <w:r>
              <w:rPr>
                <w:rFonts w:ascii="宋体" w:hAnsi="宋体"/>
                <w:sz w:val="22"/>
                <w:highlight w:val="none"/>
              </w:rPr>
              <w:t>6</w:t>
            </w:r>
          </w:p>
        </w:tc>
        <w:tc>
          <w:tcPr>
            <w:tcW w:w="8197" w:type="dxa"/>
            <w:noWrap/>
            <w:vAlign w:val="top"/>
          </w:tcPr>
          <w:p w14:paraId="7A016A4A">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投标人有现场服务工程师</w:t>
            </w:r>
            <w:r>
              <w:rPr>
                <w:rFonts w:hint="eastAsia" w:ascii="宋体" w:hAnsi="宋体"/>
                <w:color w:val="000000" w:themeColor="text1"/>
                <w:sz w:val="22"/>
                <w:highlight w:val="none"/>
                <w:lang w:eastAsia="zh-CN"/>
                <w14:textFill>
                  <w14:solidFill>
                    <w14:schemeClr w14:val="tx1"/>
                  </w14:solidFill>
                </w14:textFill>
              </w:rPr>
              <w:t>&gt;=</w:t>
            </w:r>
            <w:r>
              <w:rPr>
                <w:rFonts w:ascii="宋体" w:hAnsi="宋体"/>
                <w:sz w:val="22"/>
                <w:highlight w:val="none"/>
                <w:lang w:eastAsia="zh-CN"/>
              </w:rPr>
              <w:t>3</w:t>
            </w:r>
            <w:r>
              <w:rPr>
                <w:rFonts w:hint="eastAsia" w:ascii="宋体" w:hAnsi="宋体"/>
                <w:sz w:val="22"/>
                <w:highlight w:val="none"/>
                <w:lang w:eastAsia="zh-CN"/>
              </w:rPr>
              <w:t>人，</w:t>
            </w:r>
            <w:r>
              <w:rPr>
                <w:rFonts w:hint="eastAsia" w:ascii="宋体" w:hAnsi="宋体"/>
                <w:color w:val="000000" w:themeColor="text1"/>
                <w:sz w:val="22"/>
                <w:highlight w:val="none"/>
                <w:lang w:eastAsia="zh-CN"/>
                <w14:textFill>
                  <w14:solidFill>
                    <w14:schemeClr w14:val="tx1"/>
                  </w14:solidFill>
                </w14:textFill>
              </w:rPr>
              <w:t>需提供原厂培训证书。</w:t>
            </w:r>
          </w:p>
        </w:tc>
      </w:tr>
      <w:tr w14:paraId="1B2542BD">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7378E8A6">
            <w:pPr>
              <w:adjustRightInd w:val="0"/>
              <w:spacing w:line="360" w:lineRule="atLeast"/>
              <w:ind w:left="200" w:right="40"/>
              <w:textAlignment w:val="baseline"/>
              <w:rPr>
                <w:rFonts w:ascii="宋体" w:hAnsi="宋体"/>
                <w:sz w:val="22"/>
                <w:highlight w:val="none"/>
              </w:rPr>
            </w:pPr>
            <w:r>
              <w:rPr>
                <w:rFonts w:ascii="宋体" w:hAnsi="宋体"/>
                <w:sz w:val="22"/>
                <w:highlight w:val="none"/>
              </w:rPr>
              <w:t>7</w:t>
            </w:r>
          </w:p>
        </w:tc>
        <w:tc>
          <w:tcPr>
            <w:tcW w:w="8197" w:type="dxa"/>
            <w:noWrap/>
            <w:vAlign w:val="top"/>
          </w:tcPr>
          <w:p w14:paraId="0082207E">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能够随时按需要取得设备制造商和工厂的技术、物力支持。</w:t>
            </w:r>
          </w:p>
        </w:tc>
      </w:tr>
      <w:tr w14:paraId="26A2E69C">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7F7E12A4">
            <w:pPr>
              <w:adjustRightInd w:val="0"/>
              <w:spacing w:line="360" w:lineRule="atLeast"/>
              <w:ind w:left="200" w:right="40"/>
              <w:textAlignment w:val="baseline"/>
              <w:rPr>
                <w:rFonts w:ascii="宋体" w:hAnsi="宋体"/>
                <w:sz w:val="22"/>
                <w:highlight w:val="none"/>
              </w:rPr>
            </w:pPr>
            <w:r>
              <w:rPr>
                <w:rFonts w:ascii="宋体" w:hAnsi="宋体"/>
                <w:sz w:val="22"/>
                <w:highlight w:val="none"/>
              </w:rPr>
              <w:t>8</w:t>
            </w:r>
          </w:p>
        </w:tc>
        <w:tc>
          <w:tcPr>
            <w:tcW w:w="8197" w:type="dxa"/>
            <w:noWrap/>
            <w:vAlign w:val="top"/>
          </w:tcPr>
          <w:p w14:paraId="229E1BF2">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投标人具备daVinci设备维修保养需使用的特殊精密专业工具，并可提供年度国家级校正认证机构或其授权单位出具的有效检测报告。</w:t>
            </w:r>
          </w:p>
        </w:tc>
      </w:tr>
      <w:tr w14:paraId="00F3F2BF">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5275C464">
            <w:pPr>
              <w:adjustRightInd w:val="0"/>
              <w:spacing w:line="360" w:lineRule="atLeast"/>
              <w:ind w:left="200" w:right="40"/>
              <w:textAlignment w:val="baseline"/>
              <w:rPr>
                <w:rFonts w:ascii="宋体" w:hAnsi="宋体"/>
                <w:sz w:val="22"/>
                <w:highlight w:val="none"/>
              </w:rPr>
            </w:pPr>
            <w:r>
              <w:rPr>
                <w:rFonts w:ascii="宋体" w:hAnsi="宋体"/>
                <w:sz w:val="22"/>
                <w:highlight w:val="none"/>
              </w:rPr>
              <w:t>9</w:t>
            </w:r>
          </w:p>
        </w:tc>
        <w:tc>
          <w:tcPr>
            <w:tcW w:w="8197" w:type="dxa"/>
            <w:noWrap/>
            <w:vAlign w:val="top"/>
          </w:tcPr>
          <w:p w14:paraId="0AFC0261">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投标人每位工程师具有静电防护工具，保证服务过程的安全性。</w:t>
            </w:r>
          </w:p>
        </w:tc>
      </w:tr>
      <w:tr w14:paraId="31B875EE">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29B44302">
            <w:pPr>
              <w:adjustRightInd w:val="0"/>
              <w:spacing w:line="360" w:lineRule="atLeast"/>
              <w:ind w:left="200" w:right="40"/>
              <w:textAlignment w:val="baseline"/>
              <w:rPr>
                <w:rFonts w:ascii="宋体" w:hAnsi="宋体"/>
                <w:sz w:val="22"/>
                <w:highlight w:val="none"/>
              </w:rPr>
            </w:pPr>
            <w:r>
              <w:rPr>
                <w:rFonts w:ascii="宋体" w:hAnsi="宋体"/>
                <w:sz w:val="22"/>
                <w:highlight w:val="none"/>
              </w:rPr>
              <w:t>10</w:t>
            </w:r>
          </w:p>
        </w:tc>
        <w:tc>
          <w:tcPr>
            <w:tcW w:w="8197" w:type="dxa"/>
            <w:noWrap/>
            <w:vAlign w:val="top"/>
          </w:tcPr>
          <w:p w14:paraId="037B715C">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零备件供应：维修服务中更换的任何设备零配件，均来自原厂，且符合原厂技术标准并获得原厂合格认证，通过合法途径报关进口后未在其他设备上使用过的零配件，并保证设备经维修后的技术参数与原机数据相同。</w:t>
            </w:r>
          </w:p>
        </w:tc>
      </w:tr>
      <w:tr w14:paraId="3C241F0E">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0C9100B2">
            <w:pPr>
              <w:adjustRightInd w:val="0"/>
              <w:spacing w:line="360" w:lineRule="atLeast"/>
              <w:ind w:left="200" w:right="40"/>
              <w:textAlignment w:val="baseline"/>
              <w:rPr>
                <w:rFonts w:ascii="宋体" w:hAnsi="宋体"/>
                <w:sz w:val="22"/>
                <w:highlight w:val="none"/>
              </w:rPr>
            </w:pPr>
            <w:r>
              <w:rPr>
                <w:rFonts w:ascii="宋体" w:hAnsi="宋体"/>
                <w:sz w:val="22"/>
                <w:highlight w:val="none"/>
              </w:rPr>
              <w:t>11</w:t>
            </w:r>
          </w:p>
        </w:tc>
        <w:tc>
          <w:tcPr>
            <w:tcW w:w="8197" w:type="dxa"/>
            <w:noWrap/>
            <w:vAlign w:val="top"/>
          </w:tcPr>
          <w:p w14:paraId="31D46499">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响应时间要求：中标人在接获报修电话后，提供突发性问题的解决措施及特殊紧急的合理化处理措施。</w:t>
            </w:r>
          </w:p>
        </w:tc>
      </w:tr>
      <w:tr w14:paraId="4248C67B">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50C839A2">
            <w:pPr>
              <w:adjustRightInd w:val="0"/>
              <w:spacing w:line="360" w:lineRule="atLeast"/>
              <w:ind w:left="200" w:right="40"/>
              <w:textAlignment w:val="baseline"/>
              <w:rPr>
                <w:rFonts w:ascii="宋体" w:hAnsi="宋体"/>
                <w:sz w:val="22"/>
                <w:highlight w:val="none"/>
              </w:rPr>
            </w:pPr>
            <w:r>
              <w:rPr>
                <w:rFonts w:ascii="宋体" w:hAnsi="宋体"/>
                <w:sz w:val="22"/>
                <w:highlight w:val="none"/>
              </w:rPr>
              <w:t>12</w:t>
            </w:r>
          </w:p>
        </w:tc>
        <w:tc>
          <w:tcPr>
            <w:tcW w:w="8197" w:type="dxa"/>
            <w:noWrap/>
            <w:vAlign w:val="top"/>
          </w:tcPr>
          <w:p w14:paraId="2C57E068">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每年响应时间为全年（含节假日）。</w:t>
            </w:r>
          </w:p>
        </w:tc>
      </w:tr>
      <w:tr w14:paraId="057C490C">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7CF32835">
            <w:pPr>
              <w:adjustRightInd w:val="0"/>
              <w:spacing w:line="360" w:lineRule="atLeast"/>
              <w:ind w:left="200" w:right="40"/>
              <w:textAlignment w:val="baseline"/>
              <w:rPr>
                <w:rFonts w:ascii="宋体" w:hAnsi="宋体"/>
                <w:sz w:val="22"/>
                <w:highlight w:val="none"/>
              </w:rPr>
            </w:pPr>
            <w:r>
              <w:rPr>
                <w:rFonts w:ascii="宋体" w:hAnsi="宋体"/>
                <w:sz w:val="22"/>
                <w:highlight w:val="none"/>
              </w:rPr>
              <w:t>13</w:t>
            </w:r>
          </w:p>
        </w:tc>
        <w:tc>
          <w:tcPr>
            <w:tcW w:w="8197" w:type="dxa"/>
            <w:noWrap/>
            <w:vAlign w:val="top"/>
          </w:tcPr>
          <w:p w14:paraId="175A7D0E">
            <w:pPr>
              <w:adjustRightInd w:val="0"/>
              <w:spacing w:line="360" w:lineRule="atLeast"/>
              <w:textAlignment w:val="baseline"/>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响应时间</w:t>
            </w:r>
            <w:r>
              <w:rPr>
                <w:rFonts w:hint="eastAsia" w:ascii="宋体" w:hAnsi="宋体"/>
                <w:sz w:val="22"/>
                <w:highlight w:val="none"/>
              </w:rPr>
              <w:t>&lt;</w:t>
            </w:r>
            <w:r>
              <w:rPr>
                <w:rFonts w:ascii="宋体" w:hAnsi="宋体"/>
                <w:sz w:val="22"/>
                <w:highlight w:val="none"/>
              </w:rPr>
              <w:t>1</w:t>
            </w:r>
            <w:r>
              <w:rPr>
                <w:rFonts w:hint="eastAsia" w:ascii="宋体" w:hAnsi="宋体"/>
                <w:sz w:val="22"/>
                <w:highlight w:val="none"/>
              </w:rPr>
              <w:t>小时。</w:t>
            </w:r>
          </w:p>
        </w:tc>
      </w:tr>
      <w:tr w14:paraId="3AA43C22">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0C0B055D">
            <w:pPr>
              <w:adjustRightInd w:val="0"/>
              <w:spacing w:line="360" w:lineRule="atLeast"/>
              <w:ind w:left="200" w:right="40"/>
              <w:textAlignment w:val="baseline"/>
              <w:rPr>
                <w:rFonts w:ascii="宋体" w:hAnsi="宋体"/>
                <w:sz w:val="22"/>
                <w:highlight w:val="none"/>
              </w:rPr>
            </w:pPr>
            <w:r>
              <w:rPr>
                <w:rFonts w:hint="eastAsia" w:ascii="宋体" w:hAnsi="宋体"/>
                <w:sz w:val="22"/>
                <w:highlight w:val="none"/>
              </w:rPr>
              <w:t>1</w:t>
            </w:r>
            <w:r>
              <w:rPr>
                <w:rFonts w:ascii="宋体" w:hAnsi="宋体"/>
                <w:sz w:val="22"/>
                <w:highlight w:val="none"/>
              </w:rPr>
              <w:t>4</w:t>
            </w:r>
          </w:p>
        </w:tc>
        <w:tc>
          <w:tcPr>
            <w:tcW w:w="8197" w:type="dxa"/>
            <w:noWrap/>
            <w:vAlign w:val="top"/>
          </w:tcPr>
          <w:p w14:paraId="1DD97683">
            <w:pPr>
              <w:adjustRightInd w:val="0"/>
              <w:spacing w:line="360" w:lineRule="atLeast"/>
              <w:textAlignment w:val="baseline"/>
              <w:rPr>
                <w:rFonts w:ascii="宋体" w:hAnsi="宋体"/>
                <w:color w:val="000000" w:themeColor="text1"/>
                <w:sz w:val="22"/>
                <w:highlight w:val="none"/>
                <w:lang w:eastAsia="zh-CN"/>
                <w14:textFill>
                  <w14:solidFill>
                    <w14:schemeClr w14:val="tx1"/>
                  </w14:solidFill>
                </w14:textFill>
              </w:rPr>
            </w:pPr>
            <w:r>
              <w:rPr>
                <w:rFonts w:hint="eastAsia" w:ascii="宋体" w:hAnsi="宋体"/>
                <w:color w:val="000000" w:themeColor="text1"/>
                <w:sz w:val="22"/>
                <w:highlight w:val="none"/>
                <w:lang w:eastAsia="zh-CN"/>
                <w14:textFill>
                  <w14:solidFill>
                    <w14:schemeClr w14:val="tx1"/>
                  </w14:solidFill>
                </w14:textFill>
              </w:rPr>
              <w:t>在交通条件允许的情况下，到达现场时间&lt;</w:t>
            </w:r>
            <w:r>
              <w:rPr>
                <w:rFonts w:ascii="宋体" w:hAnsi="宋体"/>
                <w:color w:val="000000" w:themeColor="text1"/>
                <w:sz w:val="22"/>
                <w:highlight w:val="none"/>
                <w:lang w:eastAsia="zh-CN"/>
                <w14:textFill>
                  <w14:solidFill>
                    <w14:schemeClr w14:val="tx1"/>
                  </w14:solidFill>
                </w14:textFill>
              </w:rPr>
              <w:t>24</w:t>
            </w:r>
            <w:r>
              <w:rPr>
                <w:rFonts w:hint="eastAsia" w:ascii="宋体" w:hAnsi="宋体"/>
                <w:color w:val="000000" w:themeColor="text1"/>
                <w:sz w:val="22"/>
                <w:highlight w:val="none"/>
                <w:lang w:eastAsia="zh-CN"/>
                <w14:textFill>
                  <w14:solidFill>
                    <w14:schemeClr w14:val="tx1"/>
                  </w14:solidFill>
                </w14:textFill>
              </w:rPr>
              <w:t>小时。</w:t>
            </w:r>
          </w:p>
        </w:tc>
      </w:tr>
      <w:tr w14:paraId="355C6B78">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49A3B533">
            <w:pPr>
              <w:adjustRightInd w:val="0"/>
              <w:spacing w:line="360" w:lineRule="atLeast"/>
              <w:ind w:left="200" w:right="40"/>
              <w:textAlignment w:val="baseline"/>
              <w:rPr>
                <w:rFonts w:ascii="宋体" w:hAnsi="宋体"/>
                <w:sz w:val="22"/>
                <w:highlight w:val="none"/>
              </w:rPr>
            </w:pPr>
            <w:r>
              <w:rPr>
                <w:rFonts w:hint="eastAsia" w:ascii="宋体" w:hAnsi="宋体"/>
                <w:sz w:val="22"/>
                <w:highlight w:val="none"/>
              </w:rPr>
              <w:t>1</w:t>
            </w:r>
            <w:r>
              <w:rPr>
                <w:rFonts w:ascii="宋体" w:hAnsi="宋体"/>
                <w:sz w:val="22"/>
                <w:highlight w:val="none"/>
              </w:rPr>
              <w:t>5</w:t>
            </w:r>
          </w:p>
        </w:tc>
        <w:tc>
          <w:tcPr>
            <w:tcW w:w="8197" w:type="dxa"/>
            <w:noWrap/>
            <w:vAlign w:val="top"/>
          </w:tcPr>
          <w:p w14:paraId="286B3EFE">
            <w:pPr>
              <w:adjustRightInd w:val="0"/>
              <w:spacing w:line="360" w:lineRule="atLeast"/>
              <w:textAlignment w:val="baseline"/>
              <w:rPr>
                <w:rFonts w:ascii="宋体" w:hAnsi="宋体"/>
                <w:color w:val="000000" w:themeColor="text1"/>
                <w:sz w:val="22"/>
                <w:highlight w:val="none"/>
                <w:lang w:eastAsia="zh-CN"/>
                <w14:textFill>
                  <w14:solidFill>
                    <w14:schemeClr w14:val="tx1"/>
                  </w14:solidFill>
                </w14:textFill>
              </w:rPr>
            </w:pPr>
            <w:r>
              <w:rPr>
                <w:rFonts w:hint="eastAsia" w:ascii="宋体" w:hAnsi="宋体"/>
                <w:color w:val="000000" w:themeColor="text1"/>
                <w:sz w:val="22"/>
                <w:highlight w:val="none"/>
                <w:lang w:eastAsia="zh-CN"/>
                <w14:textFill>
                  <w14:solidFill>
                    <w14:schemeClr w14:val="tx1"/>
                  </w14:solidFill>
                </w14:textFill>
              </w:rPr>
              <w:t>投标人提供原厂系统免费软件版本升级。</w:t>
            </w:r>
          </w:p>
        </w:tc>
      </w:tr>
      <w:tr w14:paraId="0FFDA799">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3593A23A">
            <w:pPr>
              <w:adjustRightInd w:val="0"/>
              <w:spacing w:line="360" w:lineRule="atLeast"/>
              <w:ind w:left="200" w:right="40"/>
              <w:textAlignment w:val="baseline"/>
              <w:rPr>
                <w:rFonts w:ascii="宋体" w:hAnsi="宋体"/>
                <w:sz w:val="22"/>
                <w:highlight w:val="none"/>
              </w:rPr>
            </w:pPr>
            <w:r>
              <w:rPr>
                <w:rFonts w:hint="eastAsia" w:ascii="宋体" w:hAnsi="宋体"/>
                <w:sz w:val="22"/>
                <w:highlight w:val="none"/>
              </w:rPr>
              <w:t>1</w:t>
            </w:r>
            <w:r>
              <w:rPr>
                <w:rFonts w:ascii="宋体" w:hAnsi="宋体"/>
                <w:sz w:val="22"/>
                <w:highlight w:val="none"/>
              </w:rPr>
              <w:t>6</w:t>
            </w:r>
          </w:p>
        </w:tc>
        <w:tc>
          <w:tcPr>
            <w:tcW w:w="8197" w:type="dxa"/>
            <w:noWrap/>
            <w:vAlign w:val="top"/>
          </w:tcPr>
          <w:p w14:paraId="7BC3576B">
            <w:pPr>
              <w:adjustRightInd w:val="0"/>
              <w:spacing w:line="360" w:lineRule="atLeast"/>
              <w:textAlignment w:val="baseline"/>
              <w:rPr>
                <w:rFonts w:ascii="宋体" w:hAnsi="宋体"/>
                <w:sz w:val="22"/>
                <w:highlight w:val="none"/>
                <w:lang w:eastAsia="zh-CN"/>
              </w:rPr>
            </w:pPr>
            <w:r>
              <w:rPr>
                <w:rFonts w:hint="eastAsia" w:ascii="宋体" w:hAnsi="宋体"/>
                <w:sz w:val="22"/>
                <w:highlight w:val="none"/>
                <w:lang w:eastAsia="zh-CN"/>
              </w:rPr>
              <w:t>每年提供设备保养</w:t>
            </w:r>
            <w:r>
              <w:rPr>
                <w:rFonts w:ascii="宋体" w:hAnsi="宋体"/>
                <w:sz w:val="22"/>
                <w:highlight w:val="none"/>
                <w:lang w:eastAsia="zh-CN"/>
              </w:rPr>
              <w:t>4</w:t>
            </w:r>
            <w:r>
              <w:rPr>
                <w:rFonts w:hint="eastAsia" w:ascii="宋体" w:hAnsi="宋体"/>
                <w:color w:val="000000" w:themeColor="text1"/>
                <w:sz w:val="22"/>
                <w:highlight w:val="none"/>
                <w:lang w:eastAsia="zh-CN"/>
                <w14:textFill>
                  <w14:solidFill>
                    <w14:schemeClr w14:val="tx1"/>
                  </w14:solidFill>
                </w14:textFill>
              </w:rPr>
              <w:t>次</w:t>
            </w:r>
            <w:r>
              <w:rPr>
                <w:rFonts w:hint="eastAsia" w:ascii="宋体" w:hAnsi="宋体"/>
                <w:sz w:val="22"/>
                <w:highlight w:val="none"/>
                <w:lang w:eastAsia="zh-CN"/>
              </w:rPr>
              <w:t>，并能提供保养服务报告。包含但不限于如下项目：设备清洁、性能测试及校准、必要的电气环境检测等。</w:t>
            </w:r>
          </w:p>
        </w:tc>
      </w:tr>
      <w:tr w14:paraId="6588D548">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noWrap/>
            <w:vAlign w:val="top"/>
          </w:tcPr>
          <w:p w14:paraId="111358A6">
            <w:pPr>
              <w:adjustRightInd w:val="0"/>
              <w:spacing w:line="360" w:lineRule="atLeast"/>
              <w:ind w:left="200" w:right="40"/>
              <w:textAlignment w:val="baseline"/>
              <w:rPr>
                <w:rFonts w:ascii="宋体" w:hAnsi="宋体"/>
                <w:sz w:val="22"/>
                <w:highlight w:val="none"/>
              </w:rPr>
            </w:pPr>
            <w:r>
              <w:rPr>
                <w:rFonts w:hint="eastAsia" w:ascii="宋体" w:hAnsi="宋体"/>
                <w:sz w:val="22"/>
                <w:highlight w:val="none"/>
              </w:rPr>
              <w:t>1</w:t>
            </w:r>
            <w:r>
              <w:rPr>
                <w:rFonts w:ascii="宋体" w:hAnsi="宋体"/>
                <w:sz w:val="22"/>
                <w:highlight w:val="none"/>
              </w:rPr>
              <w:t>7</w:t>
            </w:r>
          </w:p>
        </w:tc>
        <w:tc>
          <w:tcPr>
            <w:tcW w:w="8197" w:type="dxa"/>
            <w:noWrap/>
            <w:vAlign w:val="top"/>
          </w:tcPr>
          <w:p w14:paraId="2E3C9765">
            <w:pPr>
              <w:adjustRightInd w:val="0"/>
              <w:spacing w:line="360" w:lineRule="atLeast"/>
              <w:textAlignment w:val="baseline"/>
              <w:rPr>
                <w:rFonts w:ascii="宋体" w:hAnsi="宋体"/>
                <w:color w:val="000000" w:themeColor="text1"/>
                <w:sz w:val="22"/>
                <w:highlight w:val="none"/>
                <w:lang w:eastAsia="zh-CN"/>
                <w14:textFill>
                  <w14:solidFill>
                    <w14:schemeClr w14:val="tx1"/>
                  </w14:solidFill>
                </w14:textFill>
              </w:rPr>
            </w:pPr>
            <w:r>
              <w:rPr>
                <w:rFonts w:hint="eastAsia" w:ascii="宋体" w:hAnsi="宋体"/>
                <w:color w:val="000000" w:themeColor="text1"/>
                <w:sz w:val="22"/>
                <w:highlight w:val="none"/>
                <w:lang w:eastAsia="zh-CN"/>
                <w14:textFill>
                  <w14:solidFill>
                    <w14:schemeClr w14:val="tx1"/>
                  </w14:solidFill>
                </w14:textFill>
              </w:rPr>
              <w:t>保修合同期间，中标人保证设备开机率达到95%以上（按一年365日计算，每超过一天，顺延保修两天）。</w:t>
            </w:r>
          </w:p>
        </w:tc>
      </w:tr>
      <w:tr w14:paraId="5C624B2C">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shd w:val="clear" w:color="auto" w:fill="auto"/>
            <w:noWrap/>
            <w:vAlign w:val="top"/>
          </w:tcPr>
          <w:p w14:paraId="4D6B11F5">
            <w:pPr>
              <w:adjustRightInd w:val="0"/>
              <w:spacing w:line="360" w:lineRule="atLeast"/>
              <w:ind w:left="200" w:leftChars="0" w:right="40" w:rightChars="0"/>
              <w:textAlignment w:val="baseline"/>
              <w:rPr>
                <w:rFonts w:ascii="宋体" w:hAnsi="宋体" w:eastAsia="宋体" w:cs="Times New Roman"/>
                <w:sz w:val="22"/>
                <w:highlight w:val="none"/>
                <w:lang w:val="en-US" w:eastAsia="zh-CN" w:bidi="ar-SA"/>
              </w:rPr>
            </w:pPr>
            <w:r>
              <w:rPr>
                <w:rFonts w:ascii="宋体" w:hAnsi="宋体"/>
                <w:sz w:val="22"/>
                <w:highlight w:val="none"/>
              </w:rPr>
              <w:t>18</w:t>
            </w:r>
          </w:p>
        </w:tc>
        <w:tc>
          <w:tcPr>
            <w:tcW w:w="8197" w:type="dxa"/>
            <w:shd w:val="clear" w:color="auto" w:fill="auto"/>
            <w:noWrap/>
            <w:vAlign w:val="top"/>
          </w:tcPr>
          <w:p w14:paraId="1F9CC5F0">
            <w:pPr>
              <w:adjustRightInd w:val="0"/>
              <w:spacing w:line="360" w:lineRule="atLeast"/>
              <w:textAlignment w:val="baseline"/>
              <w:rPr>
                <w:rFonts w:ascii="宋体" w:hAnsi="宋体" w:eastAsia="宋体" w:cs="Times New Roman"/>
                <w:sz w:val="22"/>
                <w:highlight w:val="none"/>
                <w:lang w:val="en-US" w:eastAsia="zh-CN" w:bidi="ar-SA"/>
              </w:rPr>
            </w:pPr>
            <w:r>
              <w:rPr>
                <w:rFonts w:hint="eastAsia" w:ascii="宋体" w:hAnsi="宋体"/>
                <w:sz w:val="22"/>
                <w:highlight w:val="none"/>
                <w:lang w:eastAsia="zh-CN"/>
              </w:rPr>
              <w:t>保修服务期</w:t>
            </w:r>
            <w:r>
              <w:rPr>
                <w:rFonts w:ascii="宋体" w:hAnsi="宋体"/>
                <w:sz w:val="22"/>
                <w:highlight w:val="none"/>
                <w:lang w:eastAsia="zh-CN"/>
              </w:rPr>
              <w:t>3</w:t>
            </w:r>
            <w:r>
              <w:rPr>
                <w:rFonts w:hint="eastAsia" w:ascii="宋体" w:hAnsi="宋体"/>
                <w:sz w:val="22"/>
                <w:highlight w:val="none"/>
                <w:lang w:eastAsia="zh-CN"/>
              </w:rPr>
              <w:t>年。付款方式：</w:t>
            </w:r>
            <w:r>
              <w:rPr>
                <w:rFonts w:hint="eastAsia" w:ascii="宋体" w:hAnsi="宋体"/>
                <w:sz w:val="22"/>
                <w:highlight w:val="none"/>
                <w:lang w:eastAsia="zh-CN"/>
              </w:rPr>
              <w:t>分三期付款，每年年中一次性支付当年维保费用。</w:t>
            </w:r>
          </w:p>
        </w:tc>
      </w:tr>
      <w:tr w14:paraId="39E43C22">
        <w:tblPrEx>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CellMar>
            <w:top w:w="0" w:type="dxa"/>
            <w:left w:w="108" w:type="dxa"/>
            <w:bottom w:w="0" w:type="dxa"/>
            <w:right w:w="108" w:type="dxa"/>
          </w:tblCellMar>
        </w:tblPrEx>
        <w:trPr>
          <w:trHeight w:val="20" w:hRule="atLeast"/>
        </w:trPr>
        <w:tc>
          <w:tcPr>
            <w:tcW w:w="1008" w:type="dxa"/>
            <w:shd w:val="clear" w:color="auto" w:fill="auto"/>
            <w:noWrap/>
            <w:vAlign w:val="top"/>
          </w:tcPr>
          <w:p w14:paraId="128C3D75">
            <w:pPr>
              <w:adjustRightInd w:val="0"/>
              <w:spacing w:line="360" w:lineRule="atLeast"/>
              <w:ind w:left="200" w:leftChars="0" w:right="40" w:rightChars="0"/>
              <w:textAlignment w:val="baseline"/>
              <w:rPr>
                <w:rFonts w:hint="eastAsia" w:ascii="宋体" w:hAnsi="宋体" w:eastAsia="宋体" w:cs="Times New Roman"/>
                <w:sz w:val="22"/>
                <w:highlight w:val="none"/>
                <w:lang w:val="en-US" w:eastAsia="zh-CN" w:bidi="ar-SA"/>
              </w:rPr>
            </w:pPr>
            <w:r>
              <w:rPr>
                <w:rFonts w:ascii="宋体" w:hAnsi="宋体"/>
                <w:sz w:val="22"/>
                <w:highlight w:val="none"/>
              </w:rPr>
              <w:t>1</w:t>
            </w:r>
            <w:r>
              <w:rPr>
                <w:rFonts w:hint="eastAsia" w:ascii="宋体" w:hAnsi="宋体"/>
                <w:sz w:val="22"/>
                <w:highlight w:val="none"/>
                <w:lang w:val="en-US" w:eastAsia="zh-CN"/>
              </w:rPr>
              <w:t>9</w:t>
            </w:r>
          </w:p>
        </w:tc>
        <w:tc>
          <w:tcPr>
            <w:tcW w:w="8197" w:type="dxa"/>
            <w:shd w:val="clear" w:color="auto" w:fill="auto"/>
            <w:noWrap/>
            <w:vAlign w:val="top"/>
          </w:tcPr>
          <w:p w14:paraId="714AE4B3">
            <w:pPr>
              <w:adjustRightInd w:val="0"/>
              <w:spacing w:line="360" w:lineRule="atLeast"/>
              <w:textAlignment w:val="baseline"/>
              <w:rPr>
                <w:rFonts w:hint="eastAsia" w:ascii="宋体" w:hAnsi="宋体" w:eastAsia="宋体" w:cs="Times New Roman"/>
                <w:sz w:val="22"/>
                <w:highlight w:val="none"/>
                <w:lang w:val="en-US" w:eastAsia="zh-CN" w:bidi="ar-SA"/>
              </w:rPr>
            </w:pPr>
            <w:r>
              <w:rPr>
                <w:rFonts w:hint="eastAsia" w:ascii="宋体" w:hAnsi="宋体"/>
                <w:color w:val="000000" w:themeColor="text1"/>
                <w:sz w:val="22"/>
                <w:highlight w:val="none"/>
                <w:lang w:eastAsia="zh-CN"/>
                <w14:textFill>
                  <w14:solidFill>
                    <w14:schemeClr w14:val="tx1"/>
                  </w14:solidFill>
                </w14:textFill>
              </w:rPr>
              <w:t>保修合同期间</w:t>
            </w:r>
            <w:r>
              <w:rPr>
                <w:rFonts w:hint="eastAsia" w:ascii="宋体" w:hAnsi="宋体"/>
                <w:sz w:val="22"/>
                <w:highlight w:val="none"/>
                <w:lang w:eastAsia="zh-CN"/>
              </w:rPr>
              <w:t>，投标人负责免费提供修复设备所需的维修备件。《达芬奇Xi手术系统专用器械、附件和内窥镜》中列出的器械及附件（包括内窥镜）均不属维修备件，甲方需另行通过销售渠道购买。</w:t>
            </w:r>
          </w:p>
        </w:tc>
      </w:tr>
    </w:tbl>
    <w:p w14:paraId="171E5E39">
      <w:pPr>
        <w:rPr>
          <w:rFonts w:hint="eastAsia"/>
          <w:highlight w:val="none"/>
        </w:rPr>
      </w:pPr>
    </w:p>
    <w:p w14:paraId="0223490A">
      <w:pPr>
        <w:pStyle w:val="326"/>
        <w:spacing w:line="312" w:lineRule="auto"/>
        <w:rPr>
          <w:rFonts w:hint="eastAsia"/>
          <w:sz w:val="36"/>
          <w:szCs w:val="36"/>
          <w:highlight w:val="none"/>
        </w:rPr>
      </w:pPr>
      <w:r>
        <w:rPr>
          <w:rFonts w:hint="eastAsia"/>
          <w:highlight w:val="none"/>
        </w:rPr>
        <w:br w:type="page"/>
      </w:r>
      <w:bookmarkStart w:id="50" w:name="_Toc133066925"/>
      <w:bookmarkStart w:id="51" w:name="_Toc104970335"/>
      <w:bookmarkStart w:id="52" w:name="第四章合同格式"/>
      <w:bookmarkStart w:id="53" w:name="_Toc89569904"/>
      <w:bookmarkStart w:id="54" w:name="_Toc2139"/>
      <w:r>
        <w:rPr>
          <w:rFonts w:hint="eastAsia"/>
          <w:sz w:val="36"/>
          <w:szCs w:val="36"/>
          <w:highlight w:val="none"/>
        </w:rPr>
        <w:t>第四章 合同格式</w:t>
      </w:r>
      <w:bookmarkEnd w:id="50"/>
      <w:bookmarkEnd w:id="51"/>
      <w:bookmarkEnd w:id="52"/>
      <w:bookmarkEnd w:id="53"/>
      <w:bookmarkEnd w:id="54"/>
    </w:p>
    <w:p w14:paraId="2076AC55">
      <w:pPr>
        <w:spacing w:line="500" w:lineRule="exact"/>
        <w:jc w:val="center"/>
        <w:rPr>
          <w:rFonts w:hint="eastAsia" w:ascii="宋体" w:hAnsi="宋体" w:cs="宋体"/>
          <w:sz w:val="22"/>
          <w:szCs w:val="22"/>
          <w:highlight w:val="none"/>
          <w:lang w:val="zh-CN"/>
        </w:rPr>
      </w:pPr>
      <w:r>
        <w:rPr>
          <w:rFonts w:hint="eastAsia" w:ascii="宋体" w:hAnsi="宋体" w:cs="宋体"/>
          <w:b/>
          <w:bCs/>
          <w:sz w:val="22"/>
          <w:szCs w:val="22"/>
          <w:highlight w:val="none"/>
          <w:lang w:val="zh-CN"/>
        </w:rPr>
        <w:t>（此为合同参考格式</w:t>
      </w:r>
      <w:r>
        <w:rPr>
          <w:rFonts w:hint="eastAsia" w:ascii="宋体" w:hAnsi="宋体" w:cs="宋体"/>
          <w:sz w:val="22"/>
          <w:szCs w:val="22"/>
          <w:highlight w:val="none"/>
          <w:lang w:val="zh-CN"/>
        </w:rPr>
        <w:t>）</w:t>
      </w:r>
    </w:p>
    <w:p w14:paraId="59F9C941">
      <w:pPr>
        <w:keepNext w:val="0"/>
        <w:keepLines w:val="0"/>
        <w:pageBreakBefore w:val="0"/>
        <w:widowControl/>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以下为</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签订本项目合同的通用条款，</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不得提出实质性的修改，关于专用条款将由</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结合本项目具体情况协商后签订。</w:t>
      </w:r>
    </w:p>
    <w:p w14:paraId="3FF88A1C">
      <w:pPr>
        <w:spacing w:line="360" w:lineRule="auto"/>
        <w:rPr>
          <w:rFonts w:hint="eastAsia" w:ascii="宋体" w:hAnsi="宋体" w:eastAsia="宋体" w:cs="宋体"/>
          <w:color w:val="auto"/>
          <w:sz w:val="24"/>
          <w:szCs w:val="24"/>
          <w:highlight w:val="none"/>
        </w:rPr>
      </w:pPr>
    </w:p>
    <w:p w14:paraId="0A9AD627">
      <w:pPr>
        <w:widowControl/>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lang w:eastAsia="zh-CN"/>
        </w:rPr>
        <w:t>：</w:t>
      </w:r>
      <w:bookmarkStart w:id="55" w:name="purchase_start"/>
      <w:bookmarkEnd w:id="55"/>
      <w:bookmarkStart w:id="56" w:name="purchase_name"/>
      <w:bookmarkEnd w:id="56"/>
      <w:bookmarkStart w:id="57" w:name="purchase_end"/>
      <w:bookmarkEnd w:id="57"/>
    </w:p>
    <w:p w14:paraId="3D72A85F">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lang w:eastAsia="zh-CN"/>
        </w:rPr>
        <w:t>：</w:t>
      </w:r>
      <w:bookmarkStart w:id="58" w:name="suppliers_name"/>
      <w:bookmarkEnd w:id="58"/>
    </w:p>
    <w:p w14:paraId="33AE0836">
      <w:pPr>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甲</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乙</w:t>
      </w:r>
      <w:r>
        <w:rPr>
          <w:rFonts w:hint="eastAsia" w:ascii="宋体" w:hAnsi="宋体" w:eastAsia="宋体" w:cs="宋体"/>
          <w:color w:val="auto"/>
          <w:sz w:val="24"/>
          <w:highlight w:val="none"/>
          <w:lang w:val="en-US" w:eastAsia="zh-CN"/>
        </w:rPr>
        <w:t>双方</w:t>
      </w:r>
      <w:r>
        <w:rPr>
          <w:rFonts w:hint="eastAsia" w:ascii="宋体" w:hAnsi="宋体" w:eastAsia="宋体" w:cs="宋体"/>
          <w:color w:val="auto"/>
          <w:sz w:val="24"/>
          <w:highlight w:val="none"/>
        </w:rPr>
        <w:t>根据项目编号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号的</w:t>
      </w:r>
      <w:r>
        <w:rPr>
          <w:rFonts w:hint="eastAsia" w:ascii="宋体" w:hAnsi="宋体" w:eastAsia="宋体" w:cs="宋体"/>
          <w:color w:val="auto"/>
          <w:sz w:val="24"/>
          <w:highlight w:val="none"/>
          <w:lang w:eastAsia="zh-CN"/>
        </w:rPr>
        <w:t>内窥镜手术控制系统及附件维保项目单一来源</w:t>
      </w:r>
      <w:r>
        <w:rPr>
          <w:rFonts w:hint="eastAsia" w:ascii="宋体" w:hAnsi="宋体" w:eastAsia="宋体" w:cs="宋体"/>
          <w:color w:val="auto"/>
          <w:sz w:val="24"/>
          <w:highlight w:val="none"/>
        </w:rPr>
        <w:t>采购结果及采购文件的要求，经协商一致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达成如下采购服务合同：</w:t>
      </w:r>
    </w:p>
    <w:p w14:paraId="5B46D299">
      <w:pPr>
        <w:widowControl/>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一、</w:t>
      </w:r>
      <w:r>
        <w:rPr>
          <w:rFonts w:hint="eastAsia" w:ascii="宋体" w:hAnsi="宋体" w:eastAsia="宋体" w:cs="宋体"/>
          <w:b/>
          <w:bCs/>
          <w:color w:val="auto"/>
          <w:sz w:val="24"/>
          <w:highlight w:val="none"/>
        </w:rPr>
        <w:t>采购标的</w:t>
      </w:r>
    </w:p>
    <w:p w14:paraId="1650A4B1">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内窥镜手术控制系统及附件维保项目</w:t>
      </w:r>
    </w:p>
    <w:p w14:paraId="6282967C">
      <w:pPr>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服务内容：参照</w:t>
      </w:r>
      <w:r>
        <w:rPr>
          <w:rFonts w:hint="eastAsia" w:ascii="宋体" w:hAnsi="宋体" w:eastAsia="宋体" w:cs="宋体"/>
          <w:color w:val="auto"/>
          <w:sz w:val="24"/>
          <w:highlight w:val="none"/>
          <w:lang w:val="en-US" w:eastAsia="zh-CN"/>
        </w:rPr>
        <w:t>单一来源谈判</w:t>
      </w:r>
      <w:r>
        <w:rPr>
          <w:rFonts w:hint="eastAsia" w:ascii="宋体" w:hAnsi="宋体" w:eastAsia="宋体" w:cs="宋体"/>
          <w:color w:val="auto"/>
          <w:sz w:val="24"/>
          <w:highlight w:val="none"/>
        </w:rPr>
        <w:t>文件的具体要求。</w:t>
      </w:r>
    </w:p>
    <w:p w14:paraId="65DA944C">
      <w:pPr>
        <w:widowControl/>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服务期限：参照</w:t>
      </w:r>
      <w:r>
        <w:rPr>
          <w:rFonts w:hint="eastAsia" w:ascii="宋体" w:hAnsi="宋体" w:eastAsia="宋体" w:cs="宋体"/>
          <w:color w:val="auto"/>
          <w:sz w:val="24"/>
          <w:highlight w:val="none"/>
          <w:lang w:val="en-US" w:eastAsia="zh-CN"/>
        </w:rPr>
        <w:t>单一来源谈判</w:t>
      </w:r>
      <w:r>
        <w:rPr>
          <w:rFonts w:hint="eastAsia" w:ascii="宋体" w:hAnsi="宋体" w:eastAsia="宋体" w:cs="宋体"/>
          <w:color w:val="auto"/>
          <w:sz w:val="24"/>
          <w:highlight w:val="none"/>
        </w:rPr>
        <w:t>文件的具体要求。</w:t>
      </w:r>
    </w:p>
    <w:p w14:paraId="27E6AFEE">
      <w:pPr>
        <w:widowControl/>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6A1BCFA">
      <w:pPr>
        <w:widowControl/>
        <w:spacing w:line="520" w:lineRule="exact"/>
        <w:ind w:firstLine="482" w:firstLineChars="200"/>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二、合同价款</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人民币</w:t>
      </w:r>
      <w:r>
        <w:rPr>
          <w:rFonts w:hint="eastAsia" w:ascii="宋体" w:hAnsi="宋体" w:eastAsia="宋体" w:cs="宋体"/>
          <w:color w:val="auto"/>
          <w:sz w:val="24"/>
          <w:highlight w:val="none"/>
        </w:rPr>
        <w:t>。</w:t>
      </w:r>
    </w:p>
    <w:p w14:paraId="50CF1767">
      <w:pPr>
        <w:widowControl/>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本合同价款包含所有乙方提供合同约定的服务内容的报酬及乙方提供该项服务所支出的必要费用，甲方在上述合同价款之外不再向乙方支付其他任何费用。</w:t>
      </w:r>
    </w:p>
    <w:p w14:paraId="6A975D6E">
      <w:pPr>
        <w:widowControl/>
        <w:spacing w:line="520" w:lineRule="exact"/>
        <w:ind w:firstLine="482" w:firstLineChars="200"/>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三、合同履行</w:t>
      </w:r>
      <w:r>
        <w:rPr>
          <w:rFonts w:hint="eastAsia" w:ascii="宋体" w:hAnsi="宋体" w:eastAsia="宋体" w:cs="宋体"/>
          <w:color w:val="auto"/>
          <w:sz w:val="24"/>
          <w:highlight w:val="none"/>
        </w:rPr>
        <w:t>：本合同项下服务的提供参照</w:t>
      </w:r>
      <w:r>
        <w:rPr>
          <w:rFonts w:hint="eastAsia" w:ascii="宋体" w:hAnsi="宋体" w:eastAsia="宋体" w:cs="宋体"/>
          <w:color w:val="auto"/>
          <w:sz w:val="24"/>
          <w:highlight w:val="none"/>
          <w:lang w:val="en-US" w:eastAsia="zh-CN"/>
        </w:rPr>
        <w:t>单一来源谈判</w:t>
      </w:r>
      <w:r>
        <w:rPr>
          <w:rFonts w:hint="eastAsia" w:ascii="宋体" w:hAnsi="宋体" w:eastAsia="宋体" w:cs="宋体"/>
          <w:color w:val="auto"/>
          <w:sz w:val="24"/>
          <w:highlight w:val="none"/>
        </w:rPr>
        <w:t>文件的具体要求履行，甲乙双方通过补充条款进行特殊约定的从其约定。</w:t>
      </w:r>
    </w:p>
    <w:p w14:paraId="44C64C5C">
      <w:pPr>
        <w:widowControl/>
        <w:spacing w:line="52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严格按照单一来源谈判文件中所提及的相关服务要求执行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3AC2B18">
      <w:pPr>
        <w:widowControl/>
        <w:spacing w:line="520" w:lineRule="exact"/>
        <w:ind w:firstLine="482" w:firstLineChars="200"/>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rPr>
        <w:t>四、验收</w:t>
      </w:r>
      <w:r>
        <w:rPr>
          <w:rFonts w:hint="eastAsia" w:ascii="宋体" w:hAnsi="宋体" w:eastAsia="宋体" w:cs="宋体"/>
          <w:color w:val="auto"/>
          <w:sz w:val="24"/>
          <w:highlight w:val="none"/>
        </w:rPr>
        <w:t>：甲方在合同履行期间，有权依照</w:t>
      </w:r>
      <w:r>
        <w:rPr>
          <w:rFonts w:hint="eastAsia" w:ascii="宋体" w:hAnsi="宋体" w:eastAsia="宋体" w:cs="宋体"/>
          <w:color w:val="auto"/>
          <w:sz w:val="24"/>
          <w:highlight w:val="none"/>
          <w:lang w:val="en-US" w:eastAsia="zh-CN"/>
        </w:rPr>
        <w:t>单一来源谈判</w:t>
      </w:r>
      <w:r>
        <w:rPr>
          <w:rFonts w:hint="eastAsia" w:ascii="宋体" w:hAnsi="宋体" w:eastAsia="宋体" w:cs="宋体"/>
          <w:color w:val="auto"/>
          <w:sz w:val="24"/>
          <w:highlight w:val="none"/>
        </w:rPr>
        <w:t>文件相关要求对乙方提供的相关服务或交付的工作成果进行阶段性验收及/或总体验收。</w:t>
      </w:r>
    </w:p>
    <w:p w14:paraId="1F0C2953">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经验收不合格的，乙方应当按照甲方要求在指定的合理期限内进行整改和完善，直至符合</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文件要求的相关标准。逾期不予整改或经整改仍不能符合相关要求，或者导致合同目的无法实现，甲方有权依照法律程序解除合同，并追究乙方违约责任。</w:t>
      </w:r>
    </w:p>
    <w:p w14:paraId="2884ACD8">
      <w:pPr>
        <w:widowControl/>
        <w:tabs>
          <w:tab w:val="left" w:pos="1980"/>
        </w:tabs>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五、合同责任</w:t>
      </w:r>
      <w:r>
        <w:rPr>
          <w:rFonts w:hint="eastAsia" w:ascii="宋体" w:hAnsi="宋体" w:eastAsia="宋体" w:cs="宋体"/>
          <w:color w:val="auto"/>
          <w:sz w:val="24"/>
          <w:highlight w:val="none"/>
        </w:rPr>
        <w:t>：</w:t>
      </w:r>
    </w:p>
    <w:p w14:paraId="61DD4DA4">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甲方应当为乙方履行合同提供必要的支持。</w:t>
      </w:r>
    </w:p>
    <w:p w14:paraId="4A3C4284">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10772C76">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乙方在履行合同中产生的一切非因甲方过错导致的损失，均由乙方自行承担责任。</w:t>
      </w:r>
    </w:p>
    <w:p w14:paraId="1F11BA9B">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甲乙双方均应指定专人作为本合同履行期间双方之间的联络人，所有一方向相对方正式知会事项的通知到达相对方指定联络人即视为到达对方。</w:t>
      </w:r>
    </w:p>
    <w:p w14:paraId="38511229">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甲方指定联络人：</w:t>
      </w:r>
    </w:p>
    <w:p w14:paraId="1346ED64">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bookmarkStart w:id="59" w:name="purchase_relation_name"/>
      <w:bookmarkEnd w:id="59"/>
    </w:p>
    <w:p w14:paraId="7DC7327A">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bookmarkStart w:id="60" w:name="purchase_relation_tel"/>
      <w:bookmarkEnd w:id="60"/>
    </w:p>
    <w:p w14:paraId="667524F0">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乙方指定联络人：</w:t>
      </w:r>
    </w:p>
    <w:p w14:paraId="4EBBCEF7">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bookmarkStart w:id="61" w:name="supplier_relation_name"/>
      <w:bookmarkEnd w:id="61"/>
    </w:p>
    <w:p w14:paraId="5612E0C7">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bookmarkStart w:id="62" w:name="supplier_relation_tel"/>
      <w:bookmarkEnd w:id="62"/>
    </w:p>
    <w:p w14:paraId="6B23EAFF">
      <w:pPr>
        <w:keepNext w:val="0"/>
        <w:keepLines w:val="0"/>
        <w:pageBreakBefore w:val="0"/>
        <w:numPr>
          <w:ilvl w:val="0"/>
          <w:numId w:val="0"/>
        </w:numPr>
        <w:kinsoku/>
        <w:wordWrap/>
        <w:topLinePunct w:val="0"/>
        <w:bidi w:val="0"/>
        <w:snapToGrid w:val="0"/>
        <w:spacing w:line="520" w:lineRule="exact"/>
        <w:ind w:firstLine="482"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sz w:val="24"/>
          <w:highlight w:val="none"/>
          <w:lang w:val="en-US" w:eastAsia="zh-CN"/>
        </w:rPr>
        <w:t>付款：</w:t>
      </w:r>
      <w:r>
        <w:rPr>
          <w:rFonts w:hint="eastAsia" w:ascii="宋体" w:hAnsi="宋体"/>
          <w:sz w:val="24"/>
          <w:szCs w:val="24"/>
          <w:highlight w:val="none"/>
        </w:rPr>
        <w:t>分</w:t>
      </w:r>
      <w:r>
        <w:rPr>
          <w:rFonts w:hint="eastAsia" w:ascii="宋体" w:hAnsi="宋体"/>
          <w:sz w:val="24"/>
          <w:szCs w:val="24"/>
          <w:highlight w:val="none"/>
          <w:lang w:val="en-US" w:eastAsia="zh-CN"/>
        </w:rPr>
        <w:t>三</w:t>
      </w:r>
      <w:r>
        <w:rPr>
          <w:rFonts w:hint="eastAsia" w:ascii="宋体" w:hAnsi="宋体"/>
          <w:sz w:val="24"/>
          <w:szCs w:val="24"/>
          <w:highlight w:val="none"/>
        </w:rPr>
        <w:t>期付款，每年</w:t>
      </w:r>
      <w:r>
        <w:rPr>
          <w:rFonts w:hint="eastAsia" w:ascii="宋体" w:hAnsi="宋体"/>
          <w:sz w:val="24"/>
          <w:szCs w:val="24"/>
          <w:highlight w:val="none"/>
          <w:lang w:val="en-US" w:eastAsia="zh-CN"/>
        </w:rPr>
        <w:t>年中一次性支付当年维保费用</w:t>
      </w:r>
      <w:r>
        <w:rPr>
          <w:rFonts w:hint="eastAsia" w:ascii="宋体" w:hAnsi="宋体"/>
          <w:sz w:val="24"/>
          <w:szCs w:val="24"/>
          <w:highlight w:val="none"/>
        </w:rPr>
        <w:t>。</w:t>
      </w:r>
    </w:p>
    <w:p w14:paraId="5F7D4028">
      <w:pPr>
        <w:tabs>
          <w:tab w:val="left" w:pos="0"/>
          <w:tab w:val="left" w:pos="993"/>
          <w:tab w:val="left" w:pos="1134"/>
        </w:tabs>
        <w:adjustRightInd w:val="0"/>
        <w:snapToGrid w:val="0"/>
        <w:spacing w:line="520" w:lineRule="exact"/>
        <w:ind w:firstLine="482" w:firstLineChars="200"/>
        <w:textAlignment w:val="baseline"/>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rPr>
        <w:t>七、履约保证金：</w:t>
      </w:r>
      <w:r>
        <w:rPr>
          <w:rFonts w:hint="eastAsia" w:ascii="宋体" w:hAnsi="宋体" w:eastAsia="宋体" w:cs="宋体"/>
          <w:color w:val="auto"/>
          <w:sz w:val="24"/>
          <w:szCs w:val="24"/>
          <w:highlight w:val="none"/>
          <w:lang w:val="en-US" w:eastAsia="zh-CN"/>
        </w:rPr>
        <w:t>无</w:t>
      </w:r>
    </w:p>
    <w:p w14:paraId="755314A2">
      <w:pPr>
        <w:widowControl/>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、保密条款</w:t>
      </w:r>
      <w:r>
        <w:rPr>
          <w:rFonts w:hint="eastAsia" w:ascii="宋体" w:hAnsi="宋体" w:eastAsia="宋体" w:cs="宋体"/>
          <w:color w:val="auto"/>
          <w:sz w:val="24"/>
          <w:highlight w:val="none"/>
        </w:rPr>
        <w:t>：乙方不得将在履行本合同中知悉的甲方任何信息随意泄露、擅自使用。</w:t>
      </w:r>
    </w:p>
    <w:p w14:paraId="186592AC">
      <w:pPr>
        <w:widowControl/>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如违反本条款规定，乙方应当承担如下责任：</w:t>
      </w:r>
      <w:r>
        <w:rPr>
          <w:rFonts w:hint="eastAsia" w:ascii="宋体" w:hAnsi="宋体" w:eastAsia="宋体" w:cs="宋体"/>
          <w:color w:val="auto"/>
          <w:sz w:val="24"/>
          <w:highlight w:val="none"/>
          <w:u w:val="single"/>
        </w:rPr>
        <w:t>乙方需承担因此给甲方造成的所有直接和间接损失</w:t>
      </w:r>
      <w:r>
        <w:rPr>
          <w:rFonts w:hint="eastAsia" w:ascii="宋体" w:hAnsi="宋体" w:eastAsia="宋体" w:cs="宋体"/>
          <w:color w:val="auto"/>
          <w:sz w:val="24"/>
          <w:highlight w:val="none"/>
        </w:rPr>
        <w:t>。</w:t>
      </w:r>
    </w:p>
    <w:p w14:paraId="6383B109">
      <w:pPr>
        <w:widowControl/>
        <w:tabs>
          <w:tab w:val="left" w:pos="1980"/>
        </w:tabs>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九</w:t>
      </w:r>
      <w:r>
        <w:rPr>
          <w:rFonts w:hint="eastAsia" w:ascii="宋体" w:hAnsi="宋体" w:eastAsia="宋体" w:cs="宋体"/>
          <w:b/>
          <w:color w:val="auto"/>
          <w:sz w:val="24"/>
          <w:highlight w:val="none"/>
        </w:rPr>
        <w:t>、合同纠纷处理：</w:t>
      </w:r>
      <w:r>
        <w:rPr>
          <w:rFonts w:hint="eastAsia" w:ascii="宋体" w:hAnsi="宋体" w:eastAsia="宋体" w:cs="宋体"/>
          <w:color w:val="auto"/>
          <w:sz w:val="24"/>
          <w:highlight w:val="none"/>
        </w:rPr>
        <w:t>本合同执行过程中发生纠纷，由甲乙双方协商处理，若协商不成，双方一致同意作如下</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处理：</w:t>
      </w:r>
    </w:p>
    <w:p w14:paraId="556A9D93">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申请仲裁。选定仲裁机构为泰州市仲裁委员会。</w:t>
      </w:r>
    </w:p>
    <w:p w14:paraId="2C3C2D01">
      <w:pPr>
        <w:widowControl/>
        <w:tabs>
          <w:tab w:val="left" w:pos="198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提起诉讼。约定由采购人所在地法院管辖。</w:t>
      </w:r>
    </w:p>
    <w:p w14:paraId="15E661D8">
      <w:pPr>
        <w:widowControl/>
        <w:tabs>
          <w:tab w:val="left" w:pos="1980"/>
        </w:tabs>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十</w:t>
      </w:r>
      <w:r>
        <w:rPr>
          <w:rFonts w:hint="eastAsia" w:ascii="宋体" w:hAnsi="宋体" w:eastAsia="宋体" w:cs="宋体"/>
          <w:b/>
          <w:color w:val="auto"/>
          <w:sz w:val="24"/>
          <w:highlight w:val="none"/>
        </w:rPr>
        <w:t>、合同生效：</w:t>
      </w:r>
      <w:r>
        <w:rPr>
          <w:rFonts w:hint="eastAsia" w:ascii="宋体" w:hAnsi="宋体" w:eastAsia="宋体" w:cs="宋体"/>
          <w:color w:val="auto"/>
          <w:sz w:val="24"/>
          <w:highlight w:val="none"/>
        </w:rPr>
        <w:t>本合同由甲乙双方签字盖章后生效。</w:t>
      </w:r>
    </w:p>
    <w:p w14:paraId="5552B1B7">
      <w:pPr>
        <w:widowControl/>
        <w:spacing w:line="5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、组成本合同的文件包括：</w:t>
      </w:r>
    </w:p>
    <w:p w14:paraId="059F8F0C">
      <w:pPr>
        <w:widowControl/>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合同通用条款和专用条款；</w:t>
      </w:r>
    </w:p>
    <w:p w14:paraId="2B69C647">
      <w:pPr>
        <w:widowControl/>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采购文件和乙方的响应文件；</w:t>
      </w:r>
    </w:p>
    <w:p w14:paraId="31B64153">
      <w:pPr>
        <w:widowControl/>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bCs/>
          <w:color w:val="auto"/>
          <w:sz w:val="24"/>
          <w:highlight w:val="none"/>
          <w:lang w:val="en-US" w:eastAsia="zh-CN"/>
        </w:rPr>
        <w:t>3.成交</w:t>
      </w:r>
      <w:r>
        <w:rPr>
          <w:rFonts w:hint="eastAsia" w:ascii="宋体" w:hAnsi="宋体" w:eastAsia="宋体" w:cs="宋体"/>
          <w:bCs/>
          <w:color w:val="auto"/>
          <w:sz w:val="24"/>
          <w:highlight w:val="none"/>
        </w:rPr>
        <w:t>通知书；</w:t>
      </w:r>
    </w:p>
    <w:p w14:paraId="0A55CA90">
      <w:pPr>
        <w:widowControl/>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甲乙双方商定的其他必要文件。</w:t>
      </w:r>
    </w:p>
    <w:p w14:paraId="0B0363F8">
      <w:pPr>
        <w:widowControl/>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上述合同文件内容互为补充，如有不明确，由甲方负责解释。</w:t>
      </w:r>
    </w:p>
    <w:p w14:paraId="223C3957">
      <w:pPr>
        <w:widowControl/>
        <w:spacing w:line="5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二</w:t>
      </w:r>
      <w:r>
        <w:rPr>
          <w:rFonts w:hint="eastAsia" w:ascii="宋体" w:hAnsi="宋体" w:eastAsia="宋体" w:cs="宋体"/>
          <w:b/>
          <w:bCs/>
          <w:color w:val="auto"/>
          <w:sz w:val="24"/>
          <w:highlight w:val="none"/>
        </w:rPr>
        <w:t>、合同备案</w:t>
      </w:r>
    </w:p>
    <w:p w14:paraId="1640B06A">
      <w:pPr>
        <w:widowControl/>
        <w:spacing w:line="5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本合同一式</w:t>
      </w:r>
      <w:r>
        <w:rPr>
          <w:rFonts w:hint="eastAsia" w:ascii="宋体" w:hAnsi="宋体" w:eastAsia="宋体" w:cs="宋体"/>
          <w:bCs/>
          <w:color w:val="auto"/>
          <w:sz w:val="24"/>
          <w:highlight w:val="none"/>
          <w:lang w:val="en-US" w:eastAsia="zh-CN"/>
        </w:rPr>
        <w:t>肆</w:t>
      </w:r>
      <w:r>
        <w:rPr>
          <w:rFonts w:hint="eastAsia" w:ascii="宋体" w:hAnsi="宋体" w:eastAsia="宋体" w:cs="宋体"/>
          <w:bCs/>
          <w:color w:val="auto"/>
          <w:sz w:val="24"/>
          <w:highlight w:val="none"/>
        </w:rPr>
        <w:t>份，中文书写。</w:t>
      </w:r>
      <w:r>
        <w:rPr>
          <w:rFonts w:hint="eastAsia" w:ascii="宋体" w:hAnsi="宋体" w:eastAsia="宋体" w:cs="宋体"/>
          <w:color w:val="auto"/>
          <w:sz w:val="24"/>
          <w:highlight w:val="none"/>
        </w:rPr>
        <w:t>甲</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乙</w:t>
      </w:r>
      <w:r>
        <w:rPr>
          <w:rFonts w:hint="eastAsia" w:ascii="宋体" w:hAnsi="宋体" w:eastAsia="宋体" w:cs="宋体"/>
          <w:color w:val="auto"/>
          <w:sz w:val="24"/>
          <w:highlight w:val="none"/>
          <w:lang w:val="en-US" w:eastAsia="zh-CN"/>
        </w:rPr>
        <w:t>双</w:t>
      </w:r>
      <w:r>
        <w:rPr>
          <w:rFonts w:hint="eastAsia" w:ascii="宋体" w:hAnsi="宋体" w:eastAsia="宋体" w:cs="宋体"/>
          <w:bCs/>
          <w:color w:val="auto"/>
          <w:sz w:val="24"/>
          <w:highlight w:val="none"/>
        </w:rPr>
        <w:t>方各执贰份。</w:t>
      </w:r>
    </w:p>
    <w:p w14:paraId="461539D3">
      <w:pPr>
        <w:pStyle w:val="19"/>
        <w:spacing w:before="0" w:beforeAutospacing="0" w:after="0" w:line="520" w:lineRule="exact"/>
        <w:ind w:firstLine="480" w:firstLineChars="200"/>
        <w:rPr>
          <w:rFonts w:hint="eastAsia" w:ascii="宋体" w:hAnsi="宋体" w:eastAsia="宋体" w:cs="宋体"/>
          <w:color w:val="auto"/>
          <w:sz w:val="24"/>
          <w:szCs w:val="24"/>
          <w:highlight w:val="none"/>
        </w:rPr>
      </w:pPr>
    </w:p>
    <w:p w14:paraId="688D4909">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                                       乙方</w:t>
      </w:r>
    </w:p>
    <w:p w14:paraId="1BE0C241">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单位名称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73693E8">
      <w:pPr>
        <w:pStyle w:val="37"/>
        <w:spacing w:before="0" w:beforeAutospacing="0" w:after="0" w:afterAutospacing="0"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smallCaps w:val="0"/>
          <w:color w:val="auto"/>
          <w:sz w:val="24"/>
          <w:szCs w:val="24"/>
          <w:highlight w:val="none"/>
        </w:rPr>
        <w:t xml:space="preserve">统一社会信用代码：                    </w:t>
      </w:r>
      <w:r>
        <w:rPr>
          <w:rFonts w:hint="eastAsia" w:ascii="宋体" w:hAnsi="宋体" w:eastAsia="宋体" w:cs="宋体"/>
          <w:smallCaps w:val="0"/>
          <w:color w:val="auto"/>
          <w:sz w:val="24"/>
          <w:szCs w:val="24"/>
          <w:highlight w:val="none"/>
          <w:lang w:val="en-US" w:eastAsia="zh-CN"/>
        </w:rPr>
        <w:t xml:space="preserve">  </w:t>
      </w:r>
      <w:r>
        <w:rPr>
          <w:rFonts w:hint="eastAsia" w:ascii="宋体" w:hAnsi="宋体" w:eastAsia="宋体" w:cs="宋体"/>
          <w:smallCaps w:val="0"/>
          <w:color w:val="auto"/>
          <w:sz w:val="24"/>
          <w:szCs w:val="24"/>
          <w:highlight w:val="none"/>
        </w:rPr>
        <w:t xml:space="preserve">   统一社会信用代码：</w:t>
      </w:r>
    </w:p>
    <w:p w14:paraId="6F5C1DF0">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                                 授权代表： </w:t>
      </w:r>
    </w:p>
    <w:p w14:paraId="58404A9F">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                      日期：  年   月   日</w:t>
      </w:r>
    </w:p>
    <w:p w14:paraId="7301A430">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180A3157">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14:paraId="7FFA1535">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                                 邮政编码：</w:t>
      </w:r>
    </w:p>
    <w:p w14:paraId="04E61582">
      <w:pPr>
        <w:pStyle w:val="19"/>
        <w:spacing w:before="0" w:beforeAutospacing="0"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开 户 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16014B0">
      <w:pPr>
        <w:pStyle w:val="19"/>
        <w:spacing w:before="0" w:beforeAutospacing="0" w:after="0" w:line="520" w:lineRule="exact"/>
        <w:ind w:firstLine="480" w:firstLineChars="200"/>
        <w:rPr>
          <w:rFonts w:hint="eastAsia" w:ascii="宋体" w:hAnsi="宋体" w:eastAsia="宋体" w:cs="宋体"/>
          <w:b/>
          <w:bCs/>
          <w:color w:val="auto"/>
          <w:kern w:val="0"/>
          <w:sz w:val="28"/>
          <w:szCs w:val="28"/>
          <w:highlight w:val="none"/>
        </w:rPr>
      </w:pPr>
      <w:r>
        <w:rPr>
          <w:rFonts w:hint="eastAsia" w:ascii="宋体" w:hAnsi="宋体" w:eastAsia="宋体" w:cs="宋体"/>
          <w:color w:val="auto"/>
          <w:sz w:val="24"/>
          <w:highlight w:val="none"/>
          <w:lang w:val="en-US" w:eastAsia="zh-CN"/>
        </w:rPr>
        <w:t>账</w:t>
      </w:r>
      <w:r>
        <w:rPr>
          <w:rFonts w:hint="eastAsia" w:ascii="宋体" w:hAnsi="宋体" w:eastAsia="宋体" w:cs="宋体"/>
          <w:color w:val="auto"/>
          <w:sz w:val="24"/>
          <w:highlight w:val="none"/>
        </w:rPr>
        <w:t xml:space="preserve">号：                                     </w:t>
      </w:r>
      <w:r>
        <w:rPr>
          <w:rFonts w:hint="eastAsia" w:ascii="宋体" w:hAnsi="宋体" w:eastAsia="宋体" w:cs="宋体"/>
          <w:color w:val="auto"/>
          <w:sz w:val="24"/>
          <w:highlight w:val="none"/>
          <w:lang w:val="en-US" w:eastAsia="zh-CN"/>
        </w:rPr>
        <w:t>账</w:t>
      </w:r>
      <w:r>
        <w:rPr>
          <w:rFonts w:hint="eastAsia" w:ascii="宋体" w:hAnsi="宋体" w:eastAsia="宋体" w:cs="宋体"/>
          <w:color w:val="auto"/>
          <w:sz w:val="24"/>
          <w:highlight w:val="none"/>
        </w:rPr>
        <w:t>号：</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p>
    <w:p w14:paraId="09EF8541">
      <w:pPr>
        <w:rPr>
          <w:rFonts w:hint="eastAsia" w:ascii="宋体" w:hAnsi="宋体" w:cs="宋体"/>
          <w:highlight w:val="none"/>
        </w:rPr>
      </w:pPr>
      <w:r>
        <w:rPr>
          <w:rFonts w:hint="eastAsia" w:ascii="宋体" w:hAnsi="宋体" w:cs="宋体"/>
          <w:highlight w:val="none"/>
        </w:rPr>
        <w:br w:type="page" w:clear="all"/>
      </w:r>
    </w:p>
    <w:p w14:paraId="3651D7A7">
      <w:pPr>
        <w:pStyle w:val="2"/>
        <w:spacing w:before="361"/>
        <w:rPr>
          <w:rFonts w:hint="eastAsia" w:ascii="宋体" w:hAnsi="宋体" w:cs="宋体"/>
          <w:sz w:val="42"/>
          <w:szCs w:val="24"/>
          <w:highlight w:val="none"/>
        </w:rPr>
      </w:pPr>
      <w:bookmarkStart w:id="63" w:name="_Toc7109"/>
      <w:bookmarkStart w:id="64" w:name="第五章响应文件格式"/>
      <w:r>
        <w:rPr>
          <w:rStyle w:val="54"/>
          <w:rFonts w:hint="eastAsia" w:ascii="宋体" w:hAnsi="宋体" w:cs="宋体"/>
          <w:b w:val="0"/>
          <w:sz w:val="44"/>
          <w:highlight w:val="none"/>
        </w:rPr>
        <w:t>第五章  响应文件格式</w:t>
      </w:r>
      <w:bookmarkEnd w:id="63"/>
    </w:p>
    <w:bookmarkEnd w:id="64"/>
    <w:p w14:paraId="70554C98">
      <w:pPr>
        <w:pStyle w:val="24"/>
        <w:spacing w:line="360" w:lineRule="auto"/>
        <w:rPr>
          <w:rFonts w:hint="eastAsia" w:hAnsi="宋体" w:cs="宋体"/>
          <w:b/>
          <w:sz w:val="48"/>
          <w:szCs w:val="48"/>
          <w:highlight w:val="none"/>
        </w:rPr>
      </w:pPr>
    </w:p>
    <w:p w14:paraId="768CE4F6">
      <w:pPr>
        <w:rPr>
          <w:rFonts w:hint="eastAsia" w:ascii="宋体" w:hAnsi="宋体" w:cs="宋体"/>
          <w:highlight w:val="none"/>
        </w:rPr>
      </w:pPr>
    </w:p>
    <w:p w14:paraId="18909746">
      <w:pPr>
        <w:jc w:val="center"/>
        <w:rPr>
          <w:rFonts w:hint="eastAsia" w:ascii="宋体" w:hAnsi="宋体" w:cs="宋体"/>
          <w:b/>
          <w:sz w:val="72"/>
          <w:szCs w:val="21"/>
          <w:highlight w:val="none"/>
        </w:rPr>
      </w:pPr>
      <w:r>
        <w:rPr>
          <w:rFonts w:hint="eastAsia" w:ascii="宋体" w:hAnsi="宋体" w:cs="宋体"/>
          <w:b/>
          <w:sz w:val="72"/>
          <w:szCs w:val="21"/>
          <w:highlight w:val="none"/>
        </w:rPr>
        <w:t>响  应  文  件</w:t>
      </w:r>
    </w:p>
    <w:p w14:paraId="24384283">
      <w:pPr>
        <w:jc w:val="center"/>
        <w:rPr>
          <w:rFonts w:hint="eastAsia" w:ascii="宋体" w:hAnsi="宋体" w:cs="宋体"/>
          <w:b/>
          <w:sz w:val="72"/>
          <w:szCs w:val="21"/>
          <w:highlight w:val="none"/>
        </w:rPr>
      </w:pPr>
    </w:p>
    <w:p w14:paraId="17A75F76">
      <w:pPr>
        <w:jc w:val="center"/>
        <w:rPr>
          <w:rFonts w:hint="eastAsia" w:ascii="宋体" w:hAnsi="宋体" w:cs="宋体"/>
          <w:b/>
          <w:sz w:val="72"/>
          <w:szCs w:val="21"/>
          <w:highlight w:val="none"/>
        </w:rPr>
      </w:pPr>
    </w:p>
    <w:p w14:paraId="11C4FC8A">
      <w:pPr>
        <w:pStyle w:val="331"/>
        <w:rPr>
          <w:rFonts w:hint="eastAsia" w:ascii="宋体" w:hAnsi="宋体" w:eastAsia="宋体" w:cs="宋体"/>
          <w:b/>
          <w:sz w:val="72"/>
          <w:szCs w:val="21"/>
          <w:highlight w:val="none"/>
        </w:rPr>
      </w:pPr>
    </w:p>
    <w:p w14:paraId="1339B4E2">
      <w:pPr>
        <w:jc w:val="center"/>
        <w:rPr>
          <w:rFonts w:hint="eastAsia" w:ascii="宋体" w:hAnsi="宋体" w:cs="宋体"/>
          <w:b/>
          <w:sz w:val="36"/>
          <w:szCs w:val="21"/>
          <w:highlight w:val="none"/>
        </w:rPr>
      </w:pPr>
    </w:p>
    <w:p w14:paraId="44ACC2A1">
      <w:pPr>
        <w:jc w:val="center"/>
        <w:rPr>
          <w:rFonts w:hint="eastAsia" w:ascii="宋体" w:hAnsi="宋体" w:cs="宋体"/>
          <w:b/>
          <w:sz w:val="36"/>
          <w:szCs w:val="21"/>
          <w:highlight w:val="none"/>
        </w:rPr>
      </w:pPr>
    </w:p>
    <w:p w14:paraId="1101FBB5">
      <w:pPr>
        <w:jc w:val="center"/>
        <w:rPr>
          <w:rFonts w:hint="eastAsia" w:ascii="宋体" w:hAnsi="宋体" w:cs="宋体"/>
          <w:b/>
          <w:sz w:val="36"/>
          <w:szCs w:val="21"/>
          <w:highlight w:val="none"/>
        </w:rPr>
      </w:pPr>
    </w:p>
    <w:p w14:paraId="042E0592">
      <w:pPr>
        <w:ind w:firstLine="1084"/>
        <w:rPr>
          <w:rFonts w:hint="eastAsia" w:ascii="宋体" w:hAnsi="宋体" w:cs="宋体"/>
          <w:b/>
          <w:sz w:val="36"/>
          <w:szCs w:val="21"/>
          <w:highlight w:val="none"/>
        </w:rPr>
      </w:pPr>
      <w:r>
        <w:rPr>
          <w:rFonts w:hint="eastAsia" w:ascii="宋体" w:hAnsi="宋体" w:cs="宋体"/>
          <w:b/>
          <w:sz w:val="36"/>
          <w:szCs w:val="21"/>
          <w:highlight w:val="none"/>
        </w:rPr>
        <w:t>项 目 名 称：</w:t>
      </w:r>
      <w:r>
        <w:rPr>
          <w:rFonts w:hint="eastAsia" w:ascii="宋体" w:hAnsi="宋体" w:cs="宋体"/>
          <w:b/>
          <w:sz w:val="36"/>
          <w:szCs w:val="21"/>
          <w:highlight w:val="none"/>
          <w:u w:val="single"/>
        </w:rPr>
        <w:t xml:space="preserve">                     </w:t>
      </w:r>
    </w:p>
    <w:p w14:paraId="2C4C25EC">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采 购 编 号：</w:t>
      </w:r>
      <w:r>
        <w:rPr>
          <w:rFonts w:hint="eastAsia" w:ascii="宋体" w:hAnsi="宋体" w:cs="宋体"/>
          <w:b/>
          <w:sz w:val="36"/>
          <w:szCs w:val="21"/>
          <w:highlight w:val="none"/>
          <w:u w:val="single"/>
        </w:rPr>
        <w:t xml:space="preserve">                     </w:t>
      </w:r>
    </w:p>
    <w:p w14:paraId="23DB3775">
      <w:pPr>
        <w:rPr>
          <w:rFonts w:hint="eastAsia" w:ascii="宋体" w:hAnsi="宋体" w:cs="宋体"/>
          <w:b/>
          <w:sz w:val="36"/>
          <w:szCs w:val="21"/>
          <w:highlight w:val="none"/>
          <w:u w:val="single"/>
        </w:rPr>
      </w:pPr>
      <w:r>
        <w:rPr>
          <w:rFonts w:hint="eastAsia" w:ascii="宋体" w:hAnsi="宋体" w:cs="宋体"/>
          <w:b/>
          <w:sz w:val="36"/>
          <w:szCs w:val="21"/>
          <w:highlight w:val="none"/>
        </w:rPr>
        <w:t xml:space="preserve">      供应商名称 ：</w:t>
      </w:r>
      <w:r>
        <w:rPr>
          <w:rFonts w:hint="eastAsia" w:ascii="宋体" w:hAnsi="宋体" w:cs="宋体"/>
          <w:b/>
          <w:sz w:val="36"/>
          <w:szCs w:val="21"/>
          <w:highlight w:val="none"/>
          <w:u w:val="single"/>
        </w:rPr>
        <w:t xml:space="preserve">  （加盖CA电子公章）</w:t>
      </w:r>
    </w:p>
    <w:p w14:paraId="1890A76B">
      <w:pPr>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p>
    <w:p w14:paraId="6EBFD1F0">
      <w:pPr>
        <w:spacing w:before="181" w:after="181" w:line="360" w:lineRule="auto"/>
        <w:jc w:val="center"/>
        <w:rPr>
          <w:rFonts w:hint="eastAsia" w:ascii="宋体" w:hAnsi="宋体" w:cs="宋体"/>
          <w:b/>
          <w:sz w:val="28"/>
          <w:szCs w:val="28"/>
          <w:highlight w:val="none"/>
        </w:rPr>
      </w:pPr>
    </w:p>
    <w:p w14:paraId="74FD54B6">
      <w:pPr>
        <w:spacing w:line="480" w:lineRule="auto"/>
        <w:jc w:val="center"/>
        <w:rPr>
          <w:rFonts w:hint="eastAsia" w:ascii="宋体" w:hAnsi="宋体" w:cs="宋体"/>
          <w:b/>
          <w:sz w:val="36"/>
          <w:szCs w:val="36"/>
          <w:highlight w:val="none"/>
        </w:rPr>
      </w:pPr>
    </w:p>
    <w:p w14:paraId="1359DADB">
      <w:pPr>
        <w:spacing w:line="480" w:lineRule="auto"/>
        <w:jc w:val="center"/>
        <w:rPr>
          <w:rFonts w:hint="eastAsia" w:ascii="宋体" w:hAnsi="宋体" w:cs="宋体"/>
          <w:b/>
          <w:sz w:val="28"/>
          <w:szCs w:val="28"/>
          <w:highlight w:val="none"/>
        </w:rPr>
      </w:pPr>
      <w:r>
        <w:rPr>
          <w:rFonts w:hint="eastAsia" w:ascii="宋体" w:hAnsi="宋体" w:cs="宋体"/>
          <w:b/>
          <w:sz w:val="36"/>
          <w:szCs w:val="36"/>
          <w:highlight w:val="none"/>
        </w:rPr>
        <w:br w:type="page"/>
      </w:r>
      <w:r>
        <w:rPr>
          <w:rFonts w:hint="eastAsia" w:ascii="宋体" w:hAnsi="宋体" w:cs="宋体"/>
          <w:b/>
          <w:sz w:val="36"/>
          <w:szCs w:val="36"/>
          <w:highlight w:val="none"/>
        </w:rPr>
        <w:t>响 应 函</w:t>
      </w:r>
    </w:p>
    <w:p w14:paraId="0D255519">
      <w:pPr>
        <w:spacing w:line="360" w:lineRule="auto"/>
        <w:jc w:val="left"/>
        <w:rPr>
          <w:rFonts w:hint="eastAsia" w:ascii="宋体" w:hAnsi="宋体" w:cs="宋体"/>
          <w:color w:val="000000"/>
          <w:sz w:val="24"/>
          <w:szCs w:val="21"/>
          <w:highlight w:val="none"/>
        </w:rPr>
      </w:pPr>
      <w:bookmarkStart w:id="65" w:name="_Toc416262932"/>
      <w:r>
        <w:rPr>
          <w:rFonts w:hint="eastAsia" w:ascii="宋体" w:hAnsi="宋体" w:cs="宋体"/>
          <w:color w:val="000000"/>
          <w:sz w:val="24"/>
          <w:szCs w:val="21"/>
          <w:highlight w:val="none"/>
        </w:rPr>
        <w:t>致：江苏</w:t>
      </w:r>
      <w:r>
        <w:rPr>
          <w:rFonts w:hint="eastAsia" w:ascii="宋体" w:hAnsi="宋体" w:cs="宋体"/>
          <w:color w:val="000000"/>
          <w:sz w:val="24"/>
          <w:szCs w:val="21"/>
          <w:highlight w:val="none"/>
          <w:lang w:val="en-US" w:eastAsia="zh-CN"/>
        </w:rPr>
        <w:t>建泰工程</w:t>
      </w:r>
      <w:r>
        <w:rPr>
          <w:rFonts w:hint="eastAsia" w:ascii="宋体" w:hAnsi="宋体" w:cs="宋体"/>
          <w:color w:val="000000"/>
          <w:sz w:val="24"/>
          <w:szCs w:val="21"/>
          <w:highlight w:val="none"/>
        </w:rPr>
        <w:t>项目管理有限公司</w:t>
      </w:r>
    </w:p>
    <w:p w14:paraId="56BABC0B">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根据贵方的</w:t>
      </w:r>
      <w:r>
        <w:rPr>
          <w:rFonts w:hint="eastAsia" w:ascii="宋体" w:hAnsi="宋体" w:cs="宋体"/>
          <w:sz w:val="22"/>
          <w:highlight w:val="none"/>
          <w:u w:val="single"/>
        </w:rPr>
        <w:t xml:space="preserve">                 </w:t>
      </w:r>
      <w:r>
        <w:rPr>
          <w:rFonts w:hint="eastAsia" w:ascii="宋体" w:hAnsi="宋体" w:cs="宋体"/>
          <w:color w:val="000000"/>
          <w:sz w:val="24"/>
          <w:szCs w:val="21"/>
          <w:highlight w:val="none"/>
        </w:rPr>
        <w:t>（项目编号）采购文件，正式授权下述签字人__</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____</w:t>
      </w:r>
      <w:r>
        <w:rPr>
          <w:rFonts w:hint="eastAsia" w:ascii="宋体" w:hAnsi="宋体" w:cs="宋体"/>
          <w:color w:val="000000"/>
          <w:sz w:val="24"/>
          <w:szCs w:val="21"/>
          <w:highlight w:val="none"/>
          <w:lang w:eastAsia="zh-CN"/>
        </w:rPr>
        <w:t>（</w:t>
      </w:r>
      <w:r>
        <w:rPr>
          <w:rFonts w:hint="eastAsia" w:ascii="宋体" w:hAnsi="宋体" w:cs="宋体"/>
          <w:color w:val="000000"/>
          <w:sz w:val="24"/>
          <w:szCs w:val="21"/>
          <w:highlight w:val="none"/>
        </w:rPr>
        <w:t>姓名</w:t>
      </w:r>
      <w:r>
        <w:rPr>
          <w:rFonts w:hint="eastAsia" w:ascii="宋体" w:hAnsi="宋体" w:cs="宋体"/>
          <w:color w:val="000000"/>
          <w:sz w:val="24"/>
          <w:szCs w:val="21"/>
          <w:highlight w:val="none"/>
          <w:lang w:eastAsia="zh-CN"/>
        </w:rPr>
        <w:t>）</w:t>
      </w:r>
      <w:r>
        <w:rPr>
          <w:rFonts w:hint="eastAsia" w:ascii="宋体" w:hAnsi="宋体" w:cs="宋体"/>
          <w:color w:val="000000"/>
          <w:sz w:val="24"/>
          <w:szCs w:val="21"/>
          <w:highlight w:val="none"/>
        </w:rPr>
        <w:t>代表我方______________（供应商的名称），全权处理本次项目单一来源采购的有关事宜。</w:t>
      </w:r>
    </w:p>
    <w:p w14:paraId="6F4467FE">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据此函，签字人兹宣布同意如下：</w:t>
      </w:r>
    </w:p>
    <w:p w14:paraId="0D12AF59">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1.按采购文件规定的各项要求，向买方提供所需货物、服务（包含与货物相关的服务及与服务相关的货物）。</w:t>
      </w:r>
    </w:p>
    <w:p w14:paraId="16D3C332">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2.我们已详细审核全部采购文件及其有效补充文件，我们知道必须放弃提出含糊不清或误解问题的权利。</w:t>
      </w:r>
    </w:p>
    <w:p w14:paraId="0331565F">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3.我们同意从规定的单一来源谈判时间起遵循本响应文件，并在规定的单一来源谈判有效期期满之前均具有约束力。</w:t>
      </w:r>
    </w:p>
    <w:p w14:paraId="6CED8871">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4.同意向贵方提供贵方可能另外要求的与单一来源采购有关的任何证据或资料，并保证我方已提供和将要提供的文件是真实的、准确的。</w:t>
      </w:r>
    </w:p>
    <w:p w14:paraId="52AB2901">
      <w:pPr>
        <w:spacing w:line="360" w:lineRule="auto"/>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5.一旦我方成交</w:t>
      </w:r>
      <w:r>
        <w:rPr>
          <w:rFonts w:hint="eastAsia" w:ascii="宋体" w:hAnsi="宋体" w:cs="宋体"/>
          <w:color w:val="000000"/>
          <w:sz w:val="24"/>
          <w:szCs w:val="21"/>
          <w:highlight w:val="none"/>
          <w:lang w:eastAsia="zh-CN"/>
        </w:rPr>
        <w:t>，</w:t>
      </w:r>
      <w:r>
        <w:rPr>
          <w:rFonts w:hint="eastAsia" w:ascii="宋体" w:hAnsi="宋体" w:cs="宋体"/>
          <w:color w:val="000000"/>
          <w:sz w:val="24"/>
          <w:szCs w:val="21"/>
          <w:highlight w:val="none"/>
        </w:rPr>
        <w:t>我方将根据采购文件的规定，严格履行合同的责任和义务</w:t>
      </w:r>
      <w:r>
        <w:rPr>
          <w:rFonts w:hint="eastAsia" w:ascii="宋体" w:hAnsi="宋体" w:cs="宋体"/>
          <w:color w:val="000000"/>
          <w:sz w:val="24"/>
          <w:szCs w:val="21"/>
          <w:highlight w:val="none"/>
          <w:lang w:eastAsia="zh-CN"/>
        </w:rPr>
        <w:t>，</w:t>
      </w:r>
      <w:r>
        <w:rPr>
          <w:rFonts w:hint="eastAsia" w:ascii="宋体" w:hAnsi="宋体" w:cs="宋体"/>
          <w:color w:val="000000"/>
          <w:sz w:val="24"/>
          <w:szCs w:val="21"/>
          <w:highlight w:val="none"/>
        </w:rPr>
        <w:t>并保证在采购文件规定的时</w:t>
      </w:r>
      <w:r>
        <w:rPr>
          <w:rFonts w:hint="eastAsia" w:ascii="宋体" w:hAnsi="宋体" w:cs="宋体"/>
          <w:color w:val="000000"/>
          <w:sz w:val="24"/>
          <w:szCs w:val="21"/>
          <w:highlight w:val="none"/>
          <w:lang w:eastAsia="zh-CN"/>
        </w:rPr>
        <w:t>间内</w:t>
      </w:r>
      <w:r>
        <w:rPr>
          <w:rFonts w:hint="eastAsia" w:ascii="宋体" w:hAnsi="宋体" w:cs="宋体"/>
          <w:color w:val="000000"/>
          <w:sz w:val="24"/>
          <w:szCs w:val="21"/>
          <w:highlight w:val="none"/>
        </w:rPr>
        <w:t>完成项目，交付买方验收、使用。</w:t>
      </w:r>
    </w:p>
    <w:p w14:paraId="12C4B476">
      <w:pPr>
        <w:spacing w:line="360" w:lineRule="auto"/>
        <w:ind w:left="425"/>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6.我方与本次单一来源采购有关的正式通讯地址为：</w:t>
      </w:r>
    </w:p>
    <w:p w14:paraId="2641B816">
      <w:pPr>
        <w:adjustRightInd w:val="0"/>
        <w:snapToGrid w:val="0"/>
        <w:spacing w:line="360" w:lineRule="auto"/>
        <w:ind w:firstLine="480" w:firstLineChars="20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地址：         邮编：            电话：      传真：</w:t>
      </w:r>
    </w:p>
    <w:p w14:paraId="515D9B21">
      <w:pPr>
        <w:adjustRightInd w:val="0"/>
        <w:snapToGrid w:val="0"/>
        <w:spacing w:line="360" w:lineRule="auto"/>
        <w:ind w:firstLine="480" w:firstLineChars="20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开户行：                账户： </w:t>
      </w:r>
    </w:p>
    <w:p w14:paraId="376F709E">
      <w:pPr>
        <w:adjustRightInd w:val="0"/>
        <w:snapToGrid w:val="0"/>
        <w:spacing w:line="360" w:lineRule="auto"/>
        <w:ind w:firstLine="480" w:firstLineChars="20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供应商授权代表姓名（签字或盖章）： </w:t>
      </w:r>
    </w:p>
    <w:p w14:paraId="2D0DAD99">
      <w:pPr>
        <w:adjustRightInd w:val="0"/>
        <w:snapToGrid w:val="0"/>
        <w:spacing w:line="360" w:lineRule="auto"/>
        <w:ind w:firstLine="480" w:firstLineChars="20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供应商名称（公章）： </w:t>
      </w:r>
    </w:p>
    <w:p w14:paraId="4CCC29F7">
      <w:pPr>
        <w:adjustRightInd w:val="0"/>
        <w:snapToGrid w:val="0"/>
        <w:spacing w:line="360" w:lineRule="auto"/>
        <w:ind w:firstLine="480" w:firstLineChars="200"/>
        <w:jc w:val="right"/>
        <w:rPr>
          <w:rFonts w:hint="eastAsia" w:ascii="宋体" w:hAnsi="宋体" w:cs="宋体"/>
          <w:sz w:val="24"/>
          <w:highlight w:val="none"/>
        </w:rPr>
      </w:pPr>
      <w:r>
        <w:rPr>
          <w:rFonts w:hint="eastAsia" w:ascii="宋体" w:hAnsi="宋体" w:cs="宋体"/>
          <w:sz w:val="24"/>
          <w:highlight w:val="none"/>
        </w:rPr>
        <w:t>日期：________年____月____日</w:t>
      </w:r>
    </w:p>
    <w:p w14:paraId="1EF117B2">
      <w:pPr>
        <w:spacing w:line="560" w:lineRule="exact"/>
        <w:ind w:firstLine="240"/>
        <w:jc w:val="center"/>
        <w:rPr>
          <w:rFonts w:hint="eastAsia" w:ascii="宋体" w:hAnsi="宋体" w:cs="宋体"/>
          <w:bCs/>
          <w:color w:val="000000"/>
          <w:sz w:val="24"/>
          <w:szCs w:val="21"/>
          <w:highlight w:val="none"/>
        </w:rPr>
      </w:pPr>
    </w:p>
    <w:p w14:paraId="061902D9">
      <w:pPr>
        <w:spacing w:line="560" w:lineRule="exact"/>
        <w:ind w:firstLine="240"/>
        <w:jc w:val="center"/>
        <w:rPr>
          <w:rFonts w:hint="eastAsia" w:ascii="宋体" w:hAnsi="宋体" w:cs="宋体"/>
          <w:bCs/>
          <w:color w:val="000000"/>
          <w:sz w:val="24"/>
          <w:szCs w:val="21"/>
          <w:highlight w:val="none"/>
        </w:rPr>
      </w:pPr>
    </w:p>
    <w:p w14:paraId="4655BE87">
      <w:pPr>
        <w:spacing w:line="560" w:lineRule="exact"/>
        <w:ind w:firstLine="240"/>
        <w:jc w:val="center"/>
        <w:rPr>
          <w:rFonts w:hint="eastAsia" w:ascii="宋体" w:hAnsi="宋体" w:cs="宋体"/>
          <w:bCs/>
          <w:color w:val="000000"/>
          <w:sz w:val="24"/>
          <w:szCs w:val="21"/>
          <w:highlight w:val="none"/>
        </w:rPr>
      </w:pPr>
    </w:p>
    <w:p w14:paraId="7B8C6496">
      <w:pPr>
        <w:spacing w:line="560" w:lineRule="exact"/>
        <w:ind w:firstLine="240"/>
        <w:jc w:val="center"/>
        <w:rPr>
          <w:rFonts w:hint="eastAsia" w:ascii="宋体" w:hAnsi="宋体" w:cs="宋体"/>
          <w:bCs/>
          <w:color w:val="000000"/>
          <w:sz w:val="24"/>
          <w:szCs w:val="21"/>
          <w:highlight w:val="none"/>
        </w:rPr>
      </w:pPr>
    </w:p>
    <w:p w14:paraId="145D7DC9">
      <w:pPr>
        <w:spacing w:line="560" w:lineRule="exact"/>
        <w:ind w:firstLine="240"/>
        <w:jc w:val="center"/>
        <w:rPr>
          <w:rFonts w:hint="eastAsia" w:ascii="宋体" w:hAnsi="宋体" w:cs="宋体"/>
          <w:bCs/>
          <w:color w:val="000000"/>
          <w:sz w:val="24"/>
          <w:szCs w:val="21"/>
          <w:highlight w:val="none"/>
        </w:rPr>
      </w:pPr>
    </w:p>
    <w:p w14:paraId="3BE5A0D1">
      <w:pPr>
        <w:jc w:val="center"/>
        <w:outlineLvl w:val="0"/>
        <w:rPr>
          <w:rFonts w:hint="eastAsia" w:ascii="宋体" w:hAnsi="宋体" w:cs="宋体"/>
          <w:bCs/>
          <w:sz w:val="28"/>
          <w:szCs w:val="28"/>
          <w:highlight w:val="none"/>
        </w:rPr>
      </w:pPr>
      <w:r>
        <w:rPr>
          <w:rFonts w:hint="eastAsia" w:ascii="宋体" w:hAnsi="宋体" w:cs="宋体"/>
          <w:highlight w:val="none"/>
        </w:rPr>
        <w:br w:type="page"/>
      </w:r>
      <w:bookmarkStart w:id="66" w:name="_Toc534561685"/>
      <w:bookmarkStart w:id="67" w:name="_Toc534561581"/>
      <w:r>
        <w:rPr>
          <w:rFonts w:hint="eastAsia" w:ascii="宋体" w:hAnsi="宋体" w:cs="宋体"/>
          <w:bCs/>
          <w:sz w:val="28"/>
          <w:szCs w:val="28"/>
          <w:highlight w:val="none"/>
          <w:lang w:bidi="ar"/>
        </w:rPr>
        <w:t>报价一览表</w:t>
      </w:r>
      <w:bookmarkEnd w:id="66"/>
      <w:bookmarkEnd w:id="67"/>
      <w:r>
        <w:rPr>
          <w:rFonts w:hint="eastAsia" w:ascii="宋体" w:hAnsi="宋体" w:cs="宋体"/>
          <w:bCs/>
          <w:sz w:val="28"/>
          <w:szCs w:val="28"/>
          <w:highlight w:val="none"/>
          <w:lang w:bidi="ar"/>
        </w:rPr>
        <w:t xml:space="preserve"> </w:t>
      </w:r>
    </w:p>
    <w:p w14:paraId="353ED1F3">
      <w:pPr>
        <w:rPr>
          <w:rFonts w:hint="eastAsia" w:ascii="宋体" w:hAnsi="宋体" w:cs="宋体"/>
          <w:highlight w:val="none"/>
        </w:rPr>
      </w:pPr>
    </w:p>
    <w:p w14:paraId="26550A48">
      <w:pPr>
        <w:spacing w:line="360" w:lineRule="auto"/>
        <w:rPr>
          <w:rFonts w:hint="eastAsia" w:ascii="宋体" w:hAnsi="宋体" w:cs="宋体"/>
          <w:bCs/>
          <w:sz w:val="24"/>
          <w:szCs w:val="24"/>
          <w:highlight w:val="none"/>
          <w:lang w:bidi="ar"/>
        </w:rPr>
      </w:pPr>
    </w:p>
    <w:p w14:paraId="5F3514B9">
      <w:pPr>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报价人名称（盖章）                         采购项目编号：</w:t>
      </w:r>
      <w:r>
        <w:rPr>
          <w:rFonts w:hint="eastAsia" w:ascii="宋体" w:hAnsi="宋体" w:cs="宋体"/>
          <w:sz w:val="24"/>
          <w:szCs w:val="24"/>
          <w:highlight w:val="none"/>
          <w:lang w:bidi="ar"/>
        </w:rPr>
        <w:t xml:space="preserve"> </w:t>
      </w:r>
    </w:p>
    <w:tbl>
      <w:tblPr>
        <w:tblStyle w:val="43"/>
        <w:tblpPr w:leftFromText="180" w:rightFromText="180" w:vertAnchor="text" w:horzAnchor="page" w:tblpXSpec="center" w:tblpY="598"/>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26D6F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565" w:type="dxa"/>
            <w:vAlign w:val="center"/>
          </w:tcPr>
          <w:p w14:paraId="3160D1D9">
            <w:pPr>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项目名称</w:t>
            </w:r>
          </w:p>
        </w:tc>
        <w:tc>
          <w:tcPr>
            <w:tcW w:w="4515" w:type="dxa"/>
            <w:vAlign w:val="center"/>
          </w:tcPr>
          <w:p w14:paraId="52EE8843">
            <w:pPr>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总报价  </w:t>
            </w:r>
            <w:r>
              <w:rPr>
                <w:rFonts w:hint="eastAsia" w:ascii="宋体" w:hAnsi="宋体" w:cs="宋体"/>
                <w:b/>
                <w:bCs/>
                <w:sz w:val="24"/>
                <w:szCs w:val="24"/>
                <w:highlight w:val="none"/>
                <w:lang w:eastAsia="zh-CN" w:bidi="ar"/>
              </w:rPr>
              <w:t>（</w:t>
            </w:r>
            <w:r>
              <w:rPr>
                <w:rFonts w:hint="eastAsia" w:ascii="宋体" w:hAnsi="宋体" w:cs="宋体"/>
                <w:b/>
                <w:bCs/>
                <w:sz w:val="24"/>
                <w:szCs w:val="24"/>
                <w:highlight w:val="none"/>
                <w:lang w:bidi="ar"/>
              </w:rPr>
              <w:t>小写</w:t>
            </w:r>
            <w:r>
              <w:rPr>
                <w:rFonts w:hint="eastAsia" w:ascii="宋体" w:hAnsi="宋体" w:cs="宋体"/>
                <w:b/>
                <w:bCs/>
                <w:sz w:val="24"/>
                <w:szCs w:val="24"/>
                <w:highlight w:val="none"/>
                <w:lang w:eastAsia="zh-CN" w:bidi="ar"/>
              </w:rPr>
              <w:t>）</w:t>
            </w:r>
          </w:p>
        </w:tc>
      </w:tr>
      <w:tr w14:paraId="54B45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565" w:type="dxa"/>
            <w:vAlign w:val="center"/>
          </w:tcPr>
          <w:p w14:paraId="5A9AB1F0">
            <w:pPr>
              <w:rPr>
                <w:rFonts w:hint="eastAsia" w:ascii="宋体" w:hAnsi="宋体" w:cs="宋体"/>
                <w:bCs/>
                <w:szCs w:val="24"/>
                <w:highlight w:val="none"/>
              </w:rPr>
            </w:pPr>
          </w:p>
        </w:tc>
        <w:tc>
          <w:tcPr>
            <w:tcW w:w="4515" w:type="dxa"/>
            <w:vAlign w:val="center"/>
          </w:tcPr>
          <w:p w14:paraId="741F932A">
            <w:pPr>
              <w:pStyle w:val="328"/>
              <w:widowControl/>
              <w:rPr>
                <w:rFonts w:hAnsi="宋体" w:cs="宋体"/>
                <w:b/>
                <w:szCs w:val="24"/>
                <w:highlight w:val="none"/>
              </w:rPr>
            </w:pPr>
          </w:p>
        </w:tc>
      </w:tr>
      <w:tr w14:paraId="3366B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10080" w:type="dxa"/>
            <w:gridSpan w:val="2"/>
            <w:vAlign w:val="center"/>
          </w:tcPr>
          <w:p w14:paraId="1A7AD2EA">
            <w:pPr>
              <w:rPr>
                <w:rFonts w:hint="eastAsia" w:ascii="宋体" w:hAnsi="宋体" w:cs="宋体"/>
                <w:bCs/>
                <w:sz w:val="24"/>
                <w:szCs w:val="24"/>
                <w:highlight w:val="none"/>
              </w:rPr>
            </w:pPr>
            <w:r>
              <w:rPr>
                <w:rFonts w:hint="eastAsia" w:ascii="宋体" w:hAnsi="宋体" w:cs="宋体"/>
                <w:sz w:val="24"/>
                <w:szCs w:val="24"/>
                <w:highlight w:val="none"/>
                <w:lang w:bidi="ar"/>
              </w:rPr>
              <w:t>总报价（大写）</w:t>
            </w:r>
            <w:r>
              <w:rPr>
                <w:rFonts w:hint="eastAsia" w:ascii="宋体" w:hAnsi="宋体" w:cs="宋体"/>
                <w:bCs/>
                <w:sz w:val="24"/>
                <w:szCs w:val="24"/>
                <w:highlight w:val="none"/>
                <w:lang w:bidi="ar"/>
              </w:rPr>
              <w:t>：　　　</w:t>
            </w:r>
          </w:p>
        </w:tc>
      </w:tr>
    </w:tbl>
    <w:p w14:paraId="1B9FD631">
      <w:pPr>
        <w:rPr>
          <w:rFonts w:hint="eastAsia" w:ascii="宋体" w:hAnsi="宋体" w:cs="宋体"/>
          <w:color w:val="000000"/>
          <w:sz w:val="24"/>
          <w:szCs w:val="24"/>
          <w:highlight w:val="none"/>
        </w:rPr>
      </w:pPr>
    </w:p>
    <w:p w14:paraId="33E1ED10">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p>
    <w:p w14:paraId="3880BBF6">
      <w:pPr>
        <w:ind w:firstLine="480"/>
        <w:jc w:val="right"/>
        <w:rPr>
          <w:rFonts w:hint="eastAsia" w:ascii="宋体" w:hAnsi="宋体" w:cs="宋体"/>
          <w:b/>
          <w:bCs/>
          <w:sz w:val="32"/>
          <w:szCs w:val="32"/>
          <w:highlight w:val="none"/>
        </w:rPr>
      </w:pPr>
      <w:r>
        <w:rPr>
          <w:rFonts w:hint="eastAsia" w:ascii="宋体" w:hAnsi="宋体" w:cs="宋体"/>
          <w:color w:val="000000"/>
          <w:sz w:val="24"/>
          <w:szCs w:val="24"/>
          <w:highlight w:val="none"/>
        </w:rPr>
        <w:t xml:space="preserve"> </w:t>
      </w:r>
    </w:p>
    <w:p w14:paraId="3FB6028E">
      <w:pPr>
        <w:spacing w:line="360" w:lineRule="auto"/>
        <w:jc w:val="center"/>
        <w:rPr>
          <w:rFonts w:hint="eastAsia" w:ascii="宋体" w:hAnsi="宋体" w:cs="宋体"/>
          <w:highlight w:val="none"/>
        </w:rPr>
      </w:pPr>
      <w:r>
        <w:rPr>
          <w:rFonts w:hint="eastAsia" w:ascii="宋体" w:hAnsi="宋体" w:cs="宋体"/>
          <w:highlight w:val="none"/>
        </w:rPr>
        <w:br w:type="page"/>
      </w:r>
    </w:p>
    <w:p w14:paraId="4F7588AD">
      <w:pPr>
        <w:spacing w:line="360" w:lineRule="auto"/>
        <w:jc w:val="center"/>
        <w:rPr>
          <w:rFonts w:hint="eastAsia" w:ascii="宋体" w:hAnsi="宋体" w:cs="宋体"/>
          <w:b/>
          <w:sz w:val="32"/>
          <w:szCs w:val="32"/>
          <w:highlight w:val="none"/>
        </w:rPr>
      </w:pPr>
      <w:r>
        <w:rPr>
          <w:rFonts w:hint="eastAsia" w:ascii="宋体" w:hAnsi="宋体" w:cs="宋体"/>
          <w:b/>
          <w:sz w:val="36"/>
          <w:szCs w:val="36"/>
          <w:highlight w:val="none"/>
        </w:rPr>
        <w:t>技术要求响应及偏离表</w:t>
      </w:r>
    </w:p>
    <w:p w14:paraId="3BA2598E">
      <w:pPr>
        <w:pStyle w:val="53"/>
        <w:rPr>
          <w:rFonts w:hint="eastAsia" w:hAnsi="宋体" w:eastAsia="宋体" w:cs="宋体"/>
          <w:highlight w:val="none"/>
        </w:rPr>
      </w:pPr>
    </w:p>
    <w:tbl>
      <w:tblPr>
        <w:tblStyle w:val="4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511"/>
        <w:gridCol w:w="1649"/>
        <w:gridCol w:w="1173"/>
      </w:tblGrid>
      <w:tr w14:paraId="0F7BA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66206A1B">
            <w:pPr>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3291" w:type="dxa"/>
            <w:vAlign w:val="center"/>
          </w:tcPr>
          <w:p w14:paraId="1BBA7488">
            <w:pPr>
              <w:jc w:val="center"/>
              <w:rPr>
                <w:rFonts w:hint="eastAsia" w:ascii="宋体" w:hAnsi="宋体" w:cs="宋体"/>
                <w:sz w:val="24"/>
                <w:szCs w:val="24"/>
                <w:highlight w:val="none"/>
              </w:rPr>
            </w:pPr>
            <w:r>
              <w:rPr>
                <w:rFonts w:hint="eastAsia" w:ascii="宋体" w:hAnsi="宋体" w:cs="宋体"/>
                <w:sz w:val="24"/>
                <w:szCs w:val="24"/>
                <w:highlight w:val="none"/>
              </w:rPr>
              <w:t>谈判文件要求</w:t>
            </w:r>
          </w:p>
        </w:tc>
        <w:tc>
          <w:tcPr>
            <w:tcW w:w="2511" w:type="dxa"/>
            <w:vAlign w:val="center"/>
          </w:tcPr>
          <w:p w14:paraId="5675551C">
            <w:pPr>
              <w:jc w:val="center"/>
              <w:rPr>
                <w:rFonts w:hint="eastAsia" w:ascii="宋体" w:hAnsi="宋体" w:cs="宋体"/>
                <w:sz w:val="24"/>
                <w:szCs w:val="24"/>
                <w:highlight w:val="none"/>
              </w:rPr>
            </w:pPr>
            <w:r>
              <w:rPr>
                <w:rFonts w:hint="eastAsia" w:ascii="宋体" w:hAnsi="宋体" w:cs="宋体"/>
                <w:sz w:val="24"/>
                <w:szCs w:val="24"/>
                <w:highlight w:val="none"/>
              </w:rPr>
              <w:t>响应情况</w:t>
            </w:r>
          </w:p>
        </w:tc>
        <w:tc>
          <w:tcPr>
            <w:tcW w:w="1649" w:type="dxa"/>
            <w:vAlign w:val="center"/>
          </w:tcPr>
          <w:p w14:paraId="4C344FF3">
            <w:pPr>
              <w:jc w:val="center"/>
              <w:rPr>
                <w:rFonts w:hint="eastAsia" w:ascii="宋体" w:hAnsi="宋体" w:cs="宋体"/>
                <w:sz w:val="24"/>
                <w:szCs w:val="24"/>
                <w:highlight w:val="none"/>
              </w:rPr>
            </w:pPr>
            <w:r>
              <w:rPr>
                <w:rFonts w:hint="eastAsia" w:ascii="宋体" w:hAnsi="宋体" w:cs="宋体"/>
                <w:sz w:val="24"/>
                <w:szCs w:val="24"/>
                <w:highlight w:val="none"/>
              </w:rPr>
              <w:t>超出、符合或偏离</w:t>
            </w:r>
          </w:p>
        </w:tc>
        <w:tc>
          <w:tcPr>
            <w:tcW w:w="1173" w:type="dxa"/>
            <w:vAlign w:val="center"/>
          </w:tcPr>
          <w:p w14:paraId="1222C7A5">
            <w:pPr>
              <w:jc w:val="center"/>
              <w:rPr>
                <w:rFonts w:hint="eastAsia" w:ascii="宋体" w:hAnsi="宋体" w:cs="宋体"/>
                <w:sz w:val="24"/>
                <w:szCs w:val="24"/>
                <w:highlight w:val="none"/>
              </w:rPr>
            </w:pPr>
            <w:r>
              <w:rPr>
                <w:rFonts w:hint="eastAsia" w:ascii="宋体" w:hAnsi="宋体" w:cs="宋体"/>
                <w:sz w:val="24"/>
                <w:szCs w:val="24"/>
                <w:highlight w:val="none"/>
              </w:rPr>
              <w:t>证明</w:t>
            </w:r>
          </w:p>
          <w:p w14:paraId="4D7860A7">
            <w:pPr>
              <w:jc w:val="center"/>
              <w:rPr>
                <w:rFonts w:hint="eastAsia" w:ascii="宋体" w:hAnsi="宋体" w:cs="宋体"/>
                <w:sz w:val="24"/>
                <w:szCs w:val="24"/>
                <w:highlight w:val="none"/>
              </w:rPr>
            </w:pPr>
            <w:r>
              <w:rPr>
                <w:rFonts w:hint="eastAsia" w:ascii="宋体" w:hAnsi="宋体" w:cs="宋体"/>
                <w:sz w:val="24"/>
                <w:szCs w:val="24"/>
                <w:highlight w:val="none"/>
              </w:rPr>
              <w:t>材料</w:t>
            </w:r>
          </w:p>
        </w:tc>
      </w:tr>
      <w:tr w14:paraId="18712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628A8F1">
            <w:pPr>
              <w:jc w:val="center"/>
              <w:rPr>
                <w:rFonts w:hint="eastAsia" w:ascii="宋体" w:hAnsi="宋体" w:cs="宋体"/>
                <w:sz w:val="24"/>
                <w:szCs w:val="24"/>
                <w:highlight w:val="none"/>
              </w:rPr>
            </w:pPr>
          </w:p>
        </w:tc>
        <w:tc>
          <w:tcPr>
            <w:tcW w:w="3291" w:type="dxa"/>
          </w:tcPr>
          <w:p w14:paraId="0C09C5E6">
            <w:pPr>
              <w:jc w:val="center"/>
              <w:rPr>
                <w:rFonts w:hint="eastAsia" w:ascii="宋体" w:hAnsi="宋体" w:cs="宋体"/>
                <w:sz w:val="24"/>
                <w:szCs w:val="24"/>
                <w:highlight w:val="none"/>
              </w:rPr>
            </w:pPr>
          </w:p>
        </w:tc>
        <w:tc>
          <w:tcPr>
            <w:tcW w:w="2511" w:type="dxa"/>
          </w:tcPr>
          <w:p w14:paraId="573DFF46">
            <w:pPr>
              <w:jc w:val="center"/>
              <w:rPr>
                <w:rFonts w:hint="eastAsia" w:ascii="宋体" w:hAnsi="宋体" w:cs="宋体"/>
                <w:sz w:val="24"/>
                <w:szCs w:val="24"/>
                <w:highlight w:val="none"/>
              </w:rPr>
            </w:pPr>
          </w:p>
        </w:tc>
        <w:tc>
          <w:tcPr>
            <w:tcW w:w="1649" w:type="dxa"/>
          </w:tcPr>
          <w:p w14:paraId="2E638F57">
            <w:pPr>
              <w:jc w:val="center"/>
              <w:rPr>
                <w:rFonts w:hint="eastAsia" w:ascii="宋体" w:hAnsi="宋体" w:cs="宋体"/>
                <w:sz w:val="24"/>
                <w:szCs w:val="24"/>
                <w:highlight w:val="none"/>
              </w:rPr>
            </w:pPr>
          </w:p>
        </w:tc>
        <w:tc>
          <w:tcPr>
            <w:tcW w:w="1173" w:type="dxa"/>
          </w:tcPr>
          <w:p w14:paraId="23B246F0">
            <w:pPr>
              <w:jc w:val="center"/>
              <w:rPr>
                <w:rFonts w:hint="eastAsia" w:ascii="宋体" w:hAnsi="宋体" w:cs="宋体"/>
                <w:sz w:val="24"/>
                <w:szCs w:val="24"/>
                <w:highlight w:val="none"/>
              </w:rPr>
            </w:pPr>
          </w:p>
        </w:tc>
      </w:tr>
      <w:tr w14:paraId="74D3D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E7CE9D8">
            <w:pPr>
              <w:jc w:val="center"/>
              <w:rPr>
                <w:rFonts w:hint="eastAsia" w:ascii="宋体" w:hAnsi="宋体" w:cs="宋体"/>
                <w:sz w:val="24"/>
                <w:szCs w:val="24"/>
                <w:highlight w:val="none"/>
              </w:rPr>
            </w:pPr>
          </w:p>
        </w:tc>
        <w:tc>
          <w:tcPr>
            <w:tcW w:w="3291" w:type="dxa"/>
          </w:tcPr>
          <w:p w14:paraId="08D5B211">
            <w:pPr>
              <w:jc w:val="center"/>
              <w:rPr>
                <w:rFonts w:hint="eastAsia" w:ascii="宋体" w:hAnsi="宋体" w:cs="宋体"/>
                <w:sz w:val="24"/>
                <w:szCs w:val="24"/>
                <w:highlight w:val="none"/>
              </w:rPr>
            </w:pPr>
          </w:p>
        </w:tc>
        <w:tc>
          <w:tcPr>
            <w:tcW w:w="2511" w:type="dxa"/>
          </w:tcPr>
          <w:p w14:paraId="7CFF8F3B">
            <w:pPr>
              <w:jc w:val="center"/>
              <w:rPr>
                <w:rFonts w:hint="eastAsia" w:ascii="宋体" w:hAnsi="宋体" w:cs="宋体"/>
                <w:sz w:val="24"/>
                <w:szCs w:val="24"/>
                <w:highlight w:val="none"/>
              </w:rPr>
            </w:pPr>
          </w:p>
        </w:tc>
        <w:tc>
          <w:tcPr>
            <w:tcW w:w="1649" w:type="dxa"/>
          </w:tcPr>
          <w:p w14:paraId="33292A06">
            <w:pPr>
              <w:jc w:val="center"/>
              <w:rPr>
                <w:rFonts w:hint="eastAsia" w:ascii="宋体" w:hAnsi="宋体" w:cs="宋体"/>
                <w:sz w:val="24"/>
                <w:szCs w:val="24"/>
                <w:highlight w:val="none"/>
              </w:rPr>
            </w:pPr>
          </w:p>
        </w:tc>
        <w:tc>
          <w:tcPr>
            <w:tcW w:w="1173" w:type="dxa"/>
          </w:tcPr>
          <w:p w14:paraId="7559D92E">
            <w:pPr>
              <w:jc w:val="center"/>
              <w:rPr>
                <w:rFonts w:hint="eastAsia" w:ascii="宋体" w:hAnsi="宋体" w:cs="宋体"/>
                <w:sz w:val="24"/>
                <w:szCs w:val="24"/>
                <w:highlight w:val="none"/>
              </w:rPr>
            </w:pPr>
          </w:p>
        </w:tc>
      </w:tr>
      <w:tr w14:paraId="31F2A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D0ACFCF">
            <w:pPr>
              <w:jc w:val="center"/>
              <w:rPr>
                <w:rFonts w:hint="eastAsia" w:ascii="宋体" w:hAnsi="宋体" w:cs="宋体"/>
                <w:sz w:val="24"/>
                <w:szCs w:val="24"/>
                <w:highlight w:val="none"/>
              </w:rPr>
            </w:pPr>
          </w:p>
        </w:tc>
        <w:tc>
          <w:tcPr>
            <w:tcW w:w="3291" w:type="dxa"/>
          </w:tcPr>
          <w:p w14:paraId="56A1682E">
            <w:pPr>
              <w:jc w:val="center"/>
              <w:rPr>
                <w:rFonts w:hint="eastAsia" w:ascii="宋体" w:hAnsi="宋体" w:cs="宋体"/>
                <w:sz w:val="24"/>
                <w:szCs w:val="24"/>
                <w:highlight w:val="none"/>
              </w:rPr>
            </w:pPr>
          </w:p>
        </w:tc>
        <w:tc>
          <w:tcPr>
            <w:tcW w:w="2511" w:type="dxa"/>
          </w:tcPr>
          <w:p w14:paraId="0BED6632">
            <w:pPr>
              <w:jc w:val="center"/>
              <w:rPr>
                <w:rFonts w:hint="eastAsia" w:ascii="宋体" w:hAnsi="宋体" w:cs="宋体"/>
                <w:sz w:val="24"/>
                <w:szCs w:val="24"/>
                <w:highlight w:val="none"/>
              </w:rPr>
            </w:pPr>
          </w:p>
        </w:tc>
        <w:tc>
          <w:tcPr>
            <w:tcW w:w="1649" w:type="dxa"/>
          </w:tcPr>
          <w:p w14:paraId="25A1DDAD">
            <w:pPr>
              <w:jc w:val="center"/>
              <w:rPr>
                <w:rFonts w:hint="eastAsia" w:ascii="宋体" w:hAnsi="宋体" w:cs="宋体"/>
                <w:sz w:val="24"/>
                <w:szCs w:val="24"/>
                <w:highlight w:val="none"/>
              </w:rPr>
            </w:pPr>
          </w:p>
        </w:tc>
        <w:tc>
          <w:tcPr>
            <w:tcW w:w="1173" w:type="dxa"/>
          </w:tcPr>
          <w:p w14:paraId="326CB1FF">
            <w:pPr>
              <w:jc w:val="center"/>
              <w:rPr>
                <w:rFonts w:hint="eastAsia" w:ascii="宋体" w:hAnsi="宋体" w:cs="宋体"/>
                <w:sz w:val="24"/>
                <w:szCs w:val="24"/>
                <w:highlight w:val="none"/>
              </w:rPr>
            </w:pPr>
          </w:p>
        </w:tc>
      </w:tr>
      <w:tr w14:paraId="3FD5F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2561BB6">
            <w:pPr>
              <w:jc w:val="center"/>
              <w:rPr>
                <w:rFonts w:hint="eastAsia" w:ascii="宋体" w:hAnsi="宋体" w:cs="宋体"/>
                <w:sz w:val="24"/>
                <w:szCs w:val="24"/>
                <w:highlight w:val="none"/>
              </w:rPr>
            </w:pPr>
          </w:p>
        </w:tc>
        <w:tc>
          <w:tcPr>
            <w:tcW w:w="3291" w:type="dxa"/>
          </w:tcPr>
          <w:p w14:paraId="2454643B">
            <w:pPr>
              <w:jc w:val="center"/>
              <w:rPr>
                <w:rFonts w:hint="eastAsia" w:ascii="宋体" w:hAnsi="宋体" w:cs="宋体"/>
                <w:sz w:val="24"/>
                <w:szCs w:val="24"/>
                <w:highlight w:val="none"/>
              </w:rPr>
            </w:pPr>
          </w:p>
        </w:tc>
        <w:tc>
          <w:tcPr>
            <w:tcW w:w="2511" w:type="dxa"/>
          </w:tcPr>
          <w:p w14:paraId="68460988">
            <w:pPr>
              <w:jc w:val="center"/>
              <w:rPr>
                <w:rFonts w:hint="eastAsia" w:ascii="宋体" w:hAnsi="宋体" w:cs="宋体"/>
                <w:sz w:val="24"/>
                <w:szCs w:val="24"/>
                <w:highlight w:val="none"/>
              </w:rPr>
            </w:pPr>
          </w:p>
        </w:tc>
        <w:tc>
          <w:tcPr>
            <w:tcW w:w="1649" w:type="dxa"/>
          </w:tcPr>
          <w:p w14:paraId="4F665B25">
            <w:pPr>
              <w:jc w:val="center"/>
              <w:rPr>
                <w:rFonts w:hint="eastAsia" w:ascii="宋体" w:hAnsi="宋体" w:cs="宋体"/>
                <w:sz w:val="24"/>
                <w:szCs w:val="24"/>
                <w:highlight w:val="none"/>
              </w:rPr>
            </w:pPr>
          </w:p>
        </w:tc>
        <w:tc>
          <w:tcPr>
            <w:tcW w:w="1173" w:type="dxa"/>
          </w:tcPr>
          <w:p w14:paraId="235788BA">
            <w:pPr>
              <w:jc w:val="center"/>
              <w:rPr>
                <w:rFonts w:hint="eastAsia" w:ascii="宋体" w:hAnsi="宋体" w:cs="宋体"/>
                <w:sz w:val="24"/>
                <w:szCs w:val="24"/>
                <w:highlight w:val="none"/>
              </w:rPr>
            </w:pPr>
          </w:p>
        </w:tc>
      </w:tr>
      <w:tr w14:paraId="7F484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9D6C2C8">
            <w:pPr>
              <w:jc w:val="center"/>
              <w:rPr>
                <w:rFonts w:hint="eastAsia" w:ascii="宋体" w:hAnsi="宋体" w:cs="宋体"/>
                <w:sz w:val="24"/>
                <w:szCs w:val="24"/>
                <w:highlight w:val="none"/>
              </w:rPr>
            </w:pPr>
          </w:p>
        </w:tc>
        <w:tc>
          <w:tcPr>
            <w:tcW w:w="3291" w:type="dxa"/>
          </w:tcPr>
          <w:p w14:paraId="3C6F50CE">
            <w:pPr>
              <w:jc w:val="center"/>
              <w:rPr>
                <w:rFonts w:hint="eastAsia" w:ascii="宋体" w:hAnsi="宋体" w:cs="宋体"/>
                <w:sz w:val="24"/>
                <w:szCs w:val="24"/>
                <w:highlight w:val="none"/>
              </w:rPr>
            </w:pPr>
          </w:p>
        </w:tc>
        <w:tc>
          <w:tcPr>
            <w:tcW w:w="2511" w:type="dxa"/>
          </w:tcPr>
          <w:p w14:paraId="41C5D59B">
            <w:pPr>
              <w:jc w:val="center"/>
              <w:rPr>
                <w:rFonts w:hint="eastAsia" w:ascii="宋体" w:hAnsi="宋体" w:cs="宋体"/>
                <w:sz w:val="24"/>
                <w:szCs w:val="24"/>
                <w:highlight w:val="none"/>
              </w:rPr>
            </w:pPr>
          </w:p>
        </w:tc>
        <w:tc>
          <w:tcPr>
            <w:tcW w:w="1649" w:type="dxa"/>
          </w:tcPr>
          <w:p w14:paraId="0B530212">
            <w:pPr>
              <w:jc w:val="center"/>
              <w:rPr>
                <w:rFonts w:hint="eastAsia" w:ascii="宋体" w:hAnsi="宋体" w:cs="宋体"/>
                <w:sz w:val="24"/>
                <w:szCs w:val="24"/>
                <w:highlight w:val="none"/>
              </w:rPr>
            </w:pPr>
          </w:p>
        </w:tc>
        <w:tc>
          <w:tcPr>
            <w:tcW w:w="1173" w:type="dxa"/>
          </w:tcPr>
          <w:p w14:paraId="5E367F78">
            <w:pPr>
              <w:jc w:val="center"/>
              <w:rPr>
                <w:rFonts w:hint="eastAsia" w:ascii="宋体" w:hAnsi="宋体" w:cs="宋体"/>
                <w:sz w:val="24"/>
                <w:szCs w:val="24"/>
                <w:highlight w:val="none"/>
              </w:rPr>
            </w:pPr>
          </w:p>
        </w:tc>
      </w:tr>
      <w:tr w14:paraId="6A00F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AF96961">
            <w:pPr>
              <w:jc w:val="center"/>
              <w:rPr>
                <w:rFonts w:hint="eastAsia" w:ascii="宋体" w:hAnsi="宋体" w:cs="宋体"/>
                <w:sz w:val="24"/>
                <w:szCs w:val="24"/>
                <w:highlight w:val="none"/>
              </w:rPr>
            </w:pPr>
          </w:p>
        </w:tc>
        <w:tc>
          <w:tcPr>
            <w:tcW w:w="3291" w:type="dxa"/>
          </w:tcPr>
          <w:p w14:paraId="7C43C977">
            <w:pPr>
              <w:jc w:val="center"/>
              <w:rPr>
                <w:rFonts w:hint="eastAsia" w:ascii="宋体" w:hAnsi="宋体" w:cs="宋体"/>
                <w:sz w:val="24"/>
                <w:szCs w:val="24"/>
                <w:highlight w:val="none"/>
              </w:rPr>
            </w:pPr>
          </w:p>
        </w:tc>
        <w:tc>
          <w:tcPr>
            <w:tcW w:w="2511" w:type="dxa"/>
          </w:tcPr>
          <w:p w14:paraId="201CDC64">
            <w:pPr>
              <w:jc w:val="center"/>
              <w:rPr>
                <w:rFonts w:hint="eastAsia" w:ascii="宋体" w:hAnsi="宋体" w:cs="宋体"/>
                <w:sz w:val="24"/>
                <w:szCs w:val="24"/>
                <w:highlight w:val="none"/>
              </w:rPr>
            </w:pPr>
          </w:p>
        </w:tc>
        <w:tc>
          <w:tcPr>
            <w:tcW w:w="1649" w:type="dxa"/>
          </w:tcPr>
          <w:p w14:paraId="4135C803">
            <w:pPr>
              <w:jc w:val="center"/>
              <w:rPr>
                <w:rFonts w:hint="eastAsia" w:ascii="宋体" w:hAnsi="宋体" w:cs="宋体"/>
                <w:sz w:val="24"/>
                <w:szCs w:val="24"/>
                <w:highlight w:val="none"/>
              </w:rPr>
            </w:pPr>
          </w:p>
        </w:tc>
        <w:tc>
          <w:tcPr>
            <w:tcW w:w="1173" w:type="dxa"/>
          </w:tcPr>
          <w:p w14:paraId="4BB3FE9A">
            <w:pPr>
              <w:jc w:val="center"/>
              <w:rPr>
                <w:rFonts w:hint="eastAsia" w:ascii="宋体" w:hAnsi="宋体" w:cs="宋体"/>
                <w:sz w:val="24"/>
                <w:szCs w:val="24"/>
                <w:highlight w:val="none"/>
              </w:rPr>
            </w:pPr>
          </w:p>
        </w:tc>
      </w:tr>
      <w:tr w14:paraId="03BA5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8E743AE">
            <w:pPr>
              <w:jc w:val="center"/>
              <w:rPr>
                <w:rFonts w:hint="eastAsia" w:ascii="宋体" w:hAnsi="宋体" w:cs="宋体"/>
                <w:sz w:val="24"/>
                <w:szCs w:val="24"/>
                <w:highlight w:val="none"/>
              </w:rPr>
            </w:pPr>
          </w:p>
        </w:tc>
        <w:tc>
          <w:tcPr>
            <w:tcW w:w="3291" w:type="dxa"/>
          </w:tcPr>
          <w:p w14:paraId="7C224714">
            <w:pPr>
              <w:jc w:val="center"/>
              <w:rPr>
                <w:rFonts w:hint="eastAsia" w:ascii="宋体" w:hAnsi="宋体" w:cs="宋体"/>
                <w:sz w:val="24"/>
                <w:szCs w:val="24"/>
                <w:highlight w:val="none"/>
              </w:rPr>
            </w:pPr>
          </w:p>
        </w:tc>
        <w:tc>
          <w:tcPr>
            <w:tcW w:w="2511" w:type="dxa"/>
          </w:tcPr>
          <w:p w14:paraId="7055F6BA">
            <w:pPr>
              <w:jc w:val="center"/>
              <w:rPr>
                <w:rFonts w:hint="eastAsia" w:ascii="宋体" w:hAnsi="宋体" w:cs="宋体"/>
                <w:sz w:val="24"/>
                <w:szCs w:val="24"/>
                <w:highlight w:val="none"/>
              </w:rPr>
            </w:pPr>
          </w:p>
        </w:tc>
        <w:tc>
          <w:tcPr>
            <w:tcW w:w="1649" w:type="dxa"/>
          </w:tcPr>
          <w:p w14:paraId="0D36EF0C">
            <w:pPr>
              <w:jc w:val="center"/>
              <w:rPr>
                <w:rFonts w:hint="eastAsia" w:ascii="宋体" w:hAnsi="宋体" w:cs="宋体"/>
                <w:sz w:val="24"/>
                <w:szCs w:val="24"/>
                <w:highlight w:val="none"/>
              </w:rPr>
            </w:pPr>
          </w:p>
        </w:tc>
        <w:tc>
          <w:tcPr>
            <w:tcW w:w="1173" w:type="dxa"/>
          </w:tcPr>
          <w:p w14:paraId="2BD67BDA">
            <w:pPr>
              <w:jc w:val="center"/>
              <w:rPr>
                <w:rFonts w:hint="eastAsia" w:ascii="宋体" w:hAnsi="宋体" w:cs="宋体"/>
                <w:sz w:val="24"/>
                <w:szCs w:val="24"/>
                <w:highlight w:val="none"/>
              </w:rPr>
            </w:pPr>
          </w:p>
        </w:tc>
      </w:tr>
      <w:tr w14:paraId="5300A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7E16D76">
            <w:pPr>
              <w:jc w:val="center"/>
              <w:rPr>
                <w:rFonts w:hint="eastAsia" w:ascii="宋体" w:hAnsi="宋体" w:cs="宋体"/>
                <w:sz w:val="24"/>
                <w:szCs w:val="24"/>
                <w:highlight w:val="none"/>
              </w:rPr>
            </w:pPr>
          </w:p>
        </w:tc>
        <w:tc>
          <w:tcPr>
            <w:tcW w:w="3291" w:type="dxa"/>
          </w:tcPr>
          <w:p w14:paraId="4DAB8504">
            <w:pPr>
              <w:jc w:val="center"/>
              <w:rPr>
                <w:rFonts w:hint="eastAsia" w:ascii="宋体" w:hAnsi="宋体" w:cs="宋体"/>
                <w:sz w:val="24"/>
                <w:szCs w:val="24"/>
                <w:highlight w:val="none"/>
              </w:rPr>
            </w:pPr>
            <w:r>
              <w:rPr>
                <w:rFonts w:hint="eastAsia" w:ascii="宋体" w:hAnsi="宋体" w:cs="宋体"/>
                <w:sz w:val="24"/>
                <w:szCs w:val="24"/>
                <w:highlight w:val="none"/>
              </w:rPr>
              <w:t>……</w:t>
            </w:r>
          </w:p>
        </w:tc>
        <w:tc>
          <w:tcPr>
            <w:tcW w:w="2511" w:type="dxa"/>
          </w:tcPr>
          <w:p w14:paraId="1389D4F5">
            <w:pPr>
              <w:jc w:val="center"/>
              <w:rPr>
                <w:rFonts w:hint="eastAsia" w:ascii="宋体" w:hAnsi="宋体" w:cs="宋体"/>
                <w:sz w:val="24"/>
                <w:szCs w:val="24"/>
                <w:highlight w:val="none"/>
              </w:rPr>
            </w:pPr>
          </w:p>
        </w:tc>
        <w:tc>
          <w:tcPr>
            <w:tcW w:w="1649" w:type="dxa"/>
          </w:tcPr>
          <w:p w14:paraId="210C9E5D">
            <w:pPr>
              <w:jc w:val="center"/>
              <w:rPr>
                <w:rFonts w:hint="eastAsia" w:ascii="宋体" w:hAnsi="宋体" w:cs="宋体"/>
                <w:sz w:val="24"/>
                <w:szCs w:val="24"/>
                <w:highlight w:val="none"/>
              </w:rPr>
            </w:pPr>
          </w:p>
        </w:tc>
        <w:tc>
          <w:tcPr>
            <w:tcW w:w="1173" w:type="dxa"/>
          </w:tcPr>
          <w:p w14:paraId="3078595F">
            <w:pPr>
              <w:jc w:val="center"/>
              <w:rPr>
                <w:rFonts w:hint="eastAsia" w:ascii="宋体" w:hAnsi="宋体" w:cs="宋体"/>
                <w:sz w:val="24"/>
                <w:szCs w:val="24"/>
                <w:highlight w:val="none"/>
              </w:rPr>
            </w:pPr>
          </w:p>
        </w:tc>
      </w:tr>
    </w:tbl>
    <w:p w14:paraId="77181718">
      <w:pPr>
        <w:spacing w:line="360" w:lineRule="auto"/>
        <w:rPr>
          <w:rFonts w:hint="eastAsia" w:ascii="宋体" w:hAnsi="宋体" w:cs="宋体"/>
          <w:sz w:val="24"/>
          <w:szCs w:val="24"/>
          <w:highlight w:val="none"/>
        </w:rPr>
      </w:pPr>
    </w:p>
    <w:p w14:paraId="59219A1F">
      <w:pPr>
        <w:spacing w:line="360" w:lineRule="auto"/>
        <w:rPr>
          <w:rFonts w:hint="eastAsia" w:ascii="宋体" w:hAnsi="宋体" w:cs="宋体"/>
          <w:sz w:val="24"/>
          <w:szCs w:val="24"/>
          <w:highlight w:val="none"/>
        </w:rPr>
      </w:pPr>
      <w:r>
        <w:rPr>
          <w:rFonts w:hint="eastAsia" w:ascii="宋体" w:hAnsi="宋体" w:cs="宋体"/>
          <w:sz w:val="24"/>
          <w:szCs w:val="24"/>
          <w:highlight w:val="none"/>
        </w:rPr>
        <w:t>注：行数不够，可自行添加。</w:t>
      </w:r>
    </w:p>
    <w:p w14:paraId="10FE9047">
      <w:pPr>
        <w:spacing w:line="360" w:lineRule="auto"/>
        <w:ind w:firstLine="480"/>
        <w:outlineLvl w:val="0"/>
        <w:rPr>
          <w:rFonts w:hint="eastAsia" w:ascii="宋体" w:hAnsi="宋体" w:cs="宋体"/>
          <w:bCs/>
          <w:sz w:val="24"/>
          <w:szCs w:val="24"/>
          <w:highlight w:val="none"/>
        </w:rPr>
      </w:pPr>
      <w:r>
        <w:rPr>
          <w:rFonts w:hint="eastAsia" w:ascii="宋体" w:hAnsi="宋体" w:cs="宋体"/>
          <w:bCs/>
          <w:sz w:val="24"/>
          <w:szCs w:val="24"/>
          <w:highlight w:val="none"/>
        </w:rPr>
        <w:t>如无任何偏离，请于本表中直接注明“无偏离”；</w:t>
      </w:r>
    </w:p>
    <w:p w14:paraId="773CE66B">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如有偏离项，请于本表中列明偏离内容，如需要可自行延长，其余无偏离内容不须赘述。</w:t>
      </w:r>
    </w:p>
    <w:p w14:paraId="7FD55D96">
      <w:pPr>
        <w:spacing w:line="360" w:lineRule="auto"/>
        <w:ind w:firstLine="480"/>
        <w:rPr>
          <w:rFonts w:hint="eastAsia" w:ascii="宋体" w:hAnsi="宋体" w:cs="宋体"/>
          <w:bCs/>
          <w:sz w:val="24"/>
          <w:szCs w:val="24"/>
          <w:highlight w:val="none"/>
        </w:rPr>
      </w:pPr>
    </w:p>
    <w:p w14:paraId="55418BAA">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供应商名称 ：         （加盖CA电子公章）</w:t>
      </w:r>
    </w:p>
    <w:p w14:paraId="4226D48B">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4C8156A5">
      <w:pPr>
        <w:pStyle w:val="53"/>
        <w:spacing w:line="360" w:lineRule="auto"/>
        <w:rPr>
          <w:rFonts w:hint="eastAsia" w:hAnsi="宋体" w:eastAsia="宋体" w:cs="宋体"/>
          <w:bCs/>
          <w:sz w:val="24"/>
          <w:szCs w:val="24"/>
          <w:highlight w:val="none"/>
        </w:rPr>
      </w:pPr>
      <w:r>
        <w:rPr>
          <w:rFonts w:hint="eastAsia" w:hAnsi="宋体" w:eastAsia="宋体" w:cs="宋体"/>
          <w:bCs/>
          <w:sz w:val="24"/>
          <w:szCs w:val="24"/>
          <w:highlight w:val="none"/>
        </w:rPr>
        <w:t xml:space="preserve">日      期 ：          </w:t>
      </w:r>
    </w:p>
    <w:p w14:paraId="45B588B1">
      <w:pPr>
        <w:spacing w:line="360" w:lineRule="auto"/>
        <w:jc w:val="center"/>
        <w:rPr>
          <w:rFonts w:hint="eastAsia" w:ascii="宋体" w:hAnsi="宋体" w:cs="宋体"/>
          <w:highlight w:val="none"/>
        </w:rPr>
      </w:pPr>
      <w:r>
        <w:rPr>
          <w:rFonts w:hint="eastAsia" w:ascii="宋体" w:hAnsi="宋体" w:cs="宋体"/>
          <w:highlight w:val="none"/>
        </w:rPr>
        <w:br w:type="page"/>
      </w:r>
    </w:p>
    <w:p w14:paraId="52AB45BD">
      <w:pPr>
        <w:spacing w:line="360" w:lineRule="auto"/>
        <w:jc w:val="center"/>
        <w:rPr>
          <w:rFonts w:hint="eastAsia" w:ascii="宋体" w:hAnsi="宋体" w:cs="宋体"/>
          <w:b/>
          <w:sz w:val="32"/>
          <w:szCs w:val="32"/>
          <w:highlight w:val="none"/>
        </w:rPr>
      </w:pPr>
      <w:r>
        <w:rPr>
          <w:rFonts w:hint="eastAsia" w:ascii="宋体" w:hAnsi="宋体" w:cs="宋体"/>
          <w:b/>
          <w:sz w:val="36"/>
          <w:szCs w:val="36"/>
          <w:highlight w:val="none"/>
        </w:rPr>
        <w:t>商务要求响应及偏离表</w:t>
      </w:r>
    </w:p>
    <w:p w14:paraId="27ABD8F3">
      <w:pPr>
        <w:pStyle w:val="53"/>
        <w:rPr>
          <w:rFonts w:hint="eastAsia" w:hAnsi="宋体" w:eastAsia="宋体" w:cs="宋体"/>
          <w:highlight w:val="none"/>
        </w:rPr>
      </w:pPr>
    </w:p>
    <w:tbl>
      <w:tblPr>
        <w:tblStyle w:val="43"/>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536"/>
        <w:gridCol w:w="1624"/>
        <w:gridCol w:w="1173"/>
      </w:tblGrid>
      <w:tr w14:paraId="76F64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45" w:type="dxa"/>
            <w:vAlign w:val="center"/>
          </w:tcPr>
          <w:p w14:paraId="514F2F32">
            <w:pPr>
              <w:jc w:val="center"/>
              <w:rPr>
                <w:rFonts w:hint="eastAsia" w:ascii="宋体" w:hAnsi="宋体" w:cs="宋体"/>
                <w:sz w:val="24"/>
                <w:szCs w:val="24"/>
                <w:highlight w:val="none"/>
              </w:rPr>
            </w:pPr>
            <w:bookmarkStart w:id="68" w:name="_Hlt24879081"/>
            <w:bookmarkEnd w:id="68"/>
            <w:bookmarkStart w:id="69" w:name="_Hlt26609391"/>
            <w:bookmarkEnd w:id="69"/>
            <w:bookmarkStart w:id="70" w:name="_Hlt26955064"/>
            <w:bookmarkEnd w:id="70"/>
            <w:bookmarkStart w:id="71" w:name="_Hlt26580838"/>
            <w:bookmarkEnd w:id="71"/>
            <w:bookmarkStart w:id="72" w:name="_Hlt26955056"/>
            <w:bookmarkEnd w:id="72"/>
            <w:bookmarkStart w:id="73" w:name="_Hlt26671343"/>
            <w:bookmarkEnd w:id="73"/>
            <w:bookmarkStart w:id="74" w:name="_Hlt26782999"/>
            <w:bookmarkEnd w:id="74"/>
            <w:bookmarkStart w:id="75" w:name="_Hlt26671372"/>
            <w:bookmarkEnd w:id="75"/>
            <w:r>
              <w:rPr>
                <w:rFonts w:hint="eastAsia" w:ascii="宋体" w:hAnsi="宋体" w:cs="宋体"/>
                <w:sz w:val="24"/>
                <w:szCs w:val="24"/>
                <w:highlight w:val="none"/>
              </w:rPr>
              <w:t>序号</w:t>
            </w:r>
          </w:p>
        </w:tc>
        <w:tc>
          <w:tcPr>
            <w:tcW w:w="3291" w:type="dxa"/>
            <w:vAlign w:val="center"/>
          </w:tcPr>
          <w:p w14:paraId="579E4B53">
            <w:pPr>
              <w:jc w:val="center"/>
              <w:rPr>
                <w:rFonts w:hint="eastAsia" w:ascii="宋体" w:hAnsi="宋体" w:cs="宋体"/>
                <w:sz w:val="24"/>
                <w:szCs w:val="24"/>
                <w:highlight w:val="none"/>
              </w:rPr>
            </w:pPr>
            <w:r>
              <w:rPr>
                <w:rFonts w:hint="eastAsia" w:ascii="宋体" w:hAnsi="宋体" w:cs="宋体"/>
                <w:sz w:val="24"/>
                <w:szCs w:val="24"/>
                <w:highlight w:val="none"/>
              </w:rPr>
              <w:t>谈判文件要求</w:t>
            </w:r>
          </w:p>
        </w:tc>
        <w:tc>
          <w:tcPr>
            <w:tcW w:w="2536" w:type="dxa"/>
            <w:vAlign w:val="center"/>
          </w:tcPr>
          <w:p w14:paraId="523D8952">
            <w:pPr>
              <w:jc w:val="center"/>
              <w:rPr>
                <w:rFonts w:hint="eastAsia" w:ascii="宋体" w:hAnsi="宋体" w:cs="宋体"/>
                <w:sz w:val="24"/>
                <w:szCs w:val="24"/>
                <w:highlight w:val="none"/>
              </w:rPr>
            </w:pPr>
            <w:r>
              <w:rPr>
                <w:rFonts w:hint="eastAsia" w:ascii="宋体" w:hAnsi="宋体" w:cs="宋体"/>
                <w:sz w:val="24"/>
                <w:szCs w:val="24"/>
                <w:highlight w:val="none"/>
              </w:rPr>
              <w:t>响应情况</w:t>
            </w:r>
          </w:p>
        </w:tc>
        <w:tc>
          <w:tcPr>
            <w:tcW w:w="1624" w:type="dxa"/>
            <w:vAlign w:val="center"/>
          </w:tcPr>
          <w:p w14:paraId="53DC9A7A">
            <w:pPr>
              <w:jc w:val="center"/>
              <w:rPr>
                <w:rFonts w:hint="eastAsia" w:ascii="宋体" w:hAnsi="宋体" w:cs="宋体"/>
                <w:sz w:val="24"/>
                <w:szCs w:val="24"/>
                <w:highlight w:val="none"/>
              </w:rPr>
            </w:pPr>
            <w:r>
              <w:rPr>
                <w:rFonts w:hint="eastAsia" w:ascii="宋体" w:hAnsi="宋体" w:cs="宋体"/>
                <w:sz w:val="24"/>
                <w:szCs w:val="24"/>
                <w:highlight w:val="none"/>
              </w:rPr>
              <w:t>超出、符合或偏离</w:t>
            </w:r>
          </w:p>
        </w:tc>
        <w:tc>
          <w:tcPr>
            <w:tcW w:w="1173" w:type="dxa"/>
            <w:vAlign w:val="center"/>
          </w:tcPr>
          <w:p w14:paraId="348D84F3">
            <w:pPr>
              <w:jc w:val="center"/>
              <w:rPr>
                <w:rFonts w:hint="eastAsia" w:ascii="宋体" w:hAnsi="宋体" w:cs="宋体"/>
                <w:sz w:val="24"/>
                <w:szCs w:val="24"/>
                <w:highlight w:val="none"/>
              </w:rPr>
            </w:pPr>
            <w:r>
              <w:rPr>
                <w:rFonts w:hint="eastAsia" w:ascii="宋体" w:hAnsi="宋体" w:cs="宋体"/>
                <w:sz w:val="24"/>
                <w:szCs w:val="24"/>
                <w:highlight w:val="none"/>
              </w:rPr>
              <w:t>证明</w:t>
            </w:r>
          </w:p>
          <w:p w14:paraId="2D5EE269">
            <w:pPr>
              <w:jc w:val="center"/>
              <w:rPr>
                <w:rFonts w:hint="eastAsia" w:ascii="宋体" w:hAnsi="宋体" w:cs="宋体"/>
                <w:sz w:val="24"/>
                <w:szCs w:val="24"/>
                <w:highlight w:val="none"/>
              </w:rPr>
            </w:pPr>
            <w:r>
              <w:rPr>
                <w:rFonts w:hint="eastAsia" w:ascii="宋体" w:hAnsi="宋体" w:cs="宋体"/>
                <w:sz w:val="24"/>
                <w:szCs w:val="24"/>
                <w:highlight w:val="none"/>
              </w:rPr>
              <w:t>材料</w:t>
            </w:r>
          </w:p>
        </w:tc>
      </w:tr>
      <w:tr w14:paraId="5E1D8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2471AEC0">
            <w:pPr>
              <w:jc w:val="center"/>
              <w:rPr>
                <w:rFonts w:hint="eastAsia" w:ascii="宋体" w:hAnsi="宋体" w:cs="宋体"/>
                <w:sz w:val="24"/>
                <w:szCs w:val="24"/>
                <w:highlight w:val="none"/>
              </w:rPr>
            </w:pPr>
          </w:p>
        </w:tc>
        <w:tc>
          <w:tcPr>
            <w:tcW w:w="3291" w:type="dxa"/>
          </w:tcPr>
          <w:p w14:paraId="6E736311">
            <w:pPr>
              <w:jc w:val="center"/>
              <w:rPr>
                <w:rFonts w:hint="eastAsia" w:ascii="宋体" w:hAnsi="宋体" w:cs="宋体"/>
                <w:sz w:val="24"/>
                <w:szCs w:val="24"/>
                <w:highlight w:val="none"/>
              </w:rPr>
            </w:pPr>
          </w:p>
        </w:tc>
        <w:tc>
          <w:tcPr>
            <w:tcW w:w="2536" w:type="dxa"/>
          </w:tcPr>
          <w:p w14:paraId="2F6F2EE4">
            <w:pPr>
              <w:jc w:val="center"/>
              <w:rPr>
                <w:rFonts w:hint="eastAsia" w:ascii="宋体" w:hAnsi="宋体" w:cs="宋体"/>
                <w:sz w:val="24"/>
                <w:szCs w:val="24"/>
                <w:highlight w:val="none"/>
              </w:rPr>
            </w:pPr>
          </w:p>
        </w:tc>
        <w:tc>
          <w:tcPr>
            <w:tcW w:w="1624" w:type="dxa"/>
          </w:tcPr>
          <w:p w14:paraId="6080FC13">
            <w:pPr>
              <w:jc w:val="center"/>
              <w:rPr>
                <w:rFonts w:hint="eastAsia" w:ascii="宋体" w:hAnsi="宋体" w:cs="宋体"/>
                <w:sz w:val="24"/>
                <w:szCs w:val="24"/>
                <w:highlight w:val="none"/>
              </w:rPr>
            </w:pPr>
          </w:p>
        </w:tc>
        <w:tc>
          <w:tcPr>
            <w:tcW w:w="1173" w:type="dxa"/>
          </w:tcPr>
          <w:p w14:paraId="658D4264">
            <w:pPr>
              <w:jc w:val="center"/>
              <w:rPr>
                <w:rFonts w:hint="eastAsia" w:ascii="宋体" w:hAnsi="宋体" w:cs="宋体"/>
                <w:sz w:val="24"/>
                <w:szCs w:val="24"/>
                <w:highlight w:val="none"/>
              </w:rPr>
            </w:pPr>
          </w:p>
        </w:tc>
      </w:tr>
      <w:tr w14:paraId="2B31B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66E2E4E1">
            <w:pPr>
              <w:jc w:val="center"/>
              <w:rPr>
                <w:rFonts w:hint="eastAsia" w:ascii="宋体" w:hAnsi="宋体" w:cs="宋体"/>
                <w:sz w:val="24"/>
                <w:szCs w:val="24"/>
                <w:highlight w:val="none"/>
              </w:rPr>
            </w:pPr>
          </w:p>
        </w:tc>
        <w:tc>
          <w:tcPr>
            <w:tcW w:w="3291" w:type="dxa"/>
          </w:tcPr>
          <w:p w14:paraId="74BFA3D9">
            <w:pPr>
              <w:jc w:val="center"/>
              <w:rPr>
                <w:rFonts w:hint="eastAsia" w:ascii="宋体" w:hAnsi="宋体" w:cs="宋体"/>
                <w:sz w:val="24"/>
                <w:szCs w:val="24"/>
                <w:highlight w:val="none"/>
              </w:rPr>
            </w:pPr>
          </w:p>
        </w:tc>
        <w:tc>
          <w:tcPr>
            <w:tcW w:w="2536" w:type="dxa"/>
          </w:tcPr>
          <w:p w14:paraId="6447D3AB">
            <w:pPr>
              <w:jc w:val="center"/>
              <w:rPr>
                <w:rFonts w:hint="eastAsia" w:ascii="宋体" w:hAnsi="宋体" w:cs="宋体"/>
                <w:sz w:val="24"/>
                <w:szCs w:val="24"/>
                <w:highlight w:val="none"/>
              </w:rPr>
            </w:pPr>
          </w:p>
        </w:tc>
        <w:tc>
          <w:tcPr>
            <w:tcW w:w="1624" w:type="dxa"/>
          </w:tcPr>
          <w:p w14:paraId="6BD4887E">
            <w:pPr>
              <w:jc w:val="center"/>
              <w:rPr>
                <w:rFonts w:hint="eastAsia" w:ascii="宋体" w:hAnsi="宋体" w:cs="宋体"/>
                <w:sz w:val="24"/>
                <w:szCs w:val="24"/>
                <w:highlight w:val="none"/>
              </w:rPr>
            </w:pPr>
          </w:p>
        </w:tc>
        <w:tc>
          <w:tcPr>
            <w:tcW w:w="1173" w:type="dxa"/>
          </w:tcPr>
          <w:p w14:paraId="0EB47DAD">
            <w:pPr>
              <w:jc w:val="center"/>
              <w:rPr>
                <w:rFonts w:hint="eastAsia" w:ascii="宋体" w:hAnsi="宋体" w:cs="宋体"/>
                <w:sz w:val="24"/>
                <w:szCs w:val="24"/>
                <w:highlight w:val="none"/>
              </w:rPr>
            </w:pPr>
          </w:p>
        </w:tc>
      </w:tr>
      <w:tr w14:paraId="1370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5AB51236">
            <w:pPr>
              <w:jc w:val="center"/>
              <w:rPr>
                <w:rFonts w:hint="eastAsia" w:ascii="宋体" w:hAnsi="宋体" w:cs="宋体"/>
                <w:sz w:val="24"/>
                <w:szCs w:val="24"/>
                <w:highlight w:val="none"/>
              </w:rPr>
            </w:pPr>
          </w:p>
        </w:tc>
        <w:tc>
          <w:tcPr>
            <w:tcW w:w="3291" w:type="dxa"/>
          </w:tcPr>
          <w:p w14:paraId="128B3A9C">
            <w:pPr>
              <w:jc w:val="center"/>
              <w:rPr>
                <w:rFonts w:hint="eastAsia" w:ascii="宋体" w:hAnsi="宋体" w:cs="宋体"/>
                <w:sz w:val="24"/>
                <w:szCs w:val="24"/>
                <w:highlight w:val="none"/>
              </w:rPr>
            </w:pPr>
          </w:p>
        </w:tc>
        <w:tc>
          <w:tcPr>
            <w:tcW w:w="2536" w:type="dxa"/>
          </w:tcPr>
          <w:p w14:paraId="65971018">
            <w:pPr>
              <w:jc w:val="center"/>
              <w:rPr>
                <w:rFonts w:hint="eastAsia" w:ascii="宋体" w:hAnsi="宋体" w:cs="宋体"/>
                <w:sz w:val="24"/>
                <w:szCs w:val="24"/>
                <w:highlight w:val="none"/>
              </w:rPr>
            </w:pPr>
          </w:p>
        </w:tc>
        <w:tc>
          <w:tcPr>
            <w:tcW w:w="1624" w:type="dxa"/>
          </w:tcPr>
          <w:p w14:paraId="6C4AEFAC">
            <w:pPr>
              <w:jc w:val="center"/>
              <w:rPr>
                <w:rFonts w:hint="eastAsia" w:ascii="宋体" w:hAnsi="宋体" w:cs="宋体"/>
                <w:sz w:val="24"/>
                <w:szCs w:val="24"/>
                <w:highlight w:val="none"/>
              </w:rPr>
            </w:pPr>
          </w:p>
        </w:tc>
        <w:tc>
          <w:tcPr>
            <w:tcW w:w="1173" w:type="dxa"/>
          </w:tcPr>
          <w:p w14:paraId="7F504959">
            <w:pPr>
              <w:jc w:val="center"/>
              <w:rPr>
                <w:rFonts w:hint="eastAsia" w:ascii="宋体" w:hAnsi="宋体" w:cs="宋体"/>
                <w:sz w:val="24"/>
                <w:szCs w:val="24"/>
                <w:highlight w:val="none"/>
              </w:rPr>
            </w:pPr>
          </w:p>
        </w:tc>
      </w:tr>
      <w:tr w14:paraId="1FE14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0E82A770">
            <w:pPr>
              <w:jc w:val="center"/>
              <w:rPr>
                <w:rFonts w:hint="eastAsia" w:ascii="宋体" w:hAnsi="宋体" w:cs="宋体"/>
                <w:sz w:val="24"/>
                <w:szCs w:val="24"/>
                <w:highlight w:val="none"/>
              </w:rPr>
            </w:pPr>
          </w:p>
        </w:tc>
        <w:tc>
          <w:tcPr>
            <w:tcW w:w="3291" w:type="dxa"/>
          </w:tcPr>
          <w:p w14:paraId="7BAFEAC2">
            <w:pPr>
              <w:jc w:val="center"/>
              <w:rPr>
                <w:rFonts w:hint="eastAsia" w:ascii="宋体" w:hAnsi="宋体" w:cs="宋体"/>
                <w:sz w:val="24"/>
                <w:szCs w:val="24"/>
                <w:highlight w:val="none"/>
              </w:rPr>
            </w:pPr>
          </w:p>
        </w:tc>
        <w:tc>
          <w:tcPr>
            <w:tcW w:w="2536" w:type="dxa"/>
          </w:tcPr>
          <w:p w14:paraId="0D95E838">
            <w:pPr>
              <w:jc w:val="center"/>
              <w:rPr>
                <w:rFonts w:hint="eastAsia" w:ascii="宋体" w:hAnsi="宋体" w:cs="宋体"/>
                <w:sz w:val="24"/>
                <w:szCs w:val="24"/>
                <w:highlight w:val="none"/>
              </w:rPr>
            </w:pPr>
          </w:p>
        </w:tc>
        <w:tc>
          <w:tcPr>
            <w:tcW w:w="1624" w:type="dxa"/>
          </w:tcPr>
          <w:p w14:paraId="61A8BACC">
            <w:pPr>
              <w:jc w:val="center"/>
              <w:rPr>
                <w:rFonts w:hint="eastAsia" w:ascii="宋体" w:hAnsi="宋体" w:cs="宋体"/>
                <w:sz w:val="24"/>
                <w:szCs w:val="24"/>
                <w:highlight w:val="none"/>
              </w:rPr>
            </w:pPr>
          </w:p>
        </w:tc>
        <w:tc>
          <w:tcPr>
            <w:tcW w:w="1173" w:type="dxa"/>
          </w:tcPr>
          <w:p w14:paraId="01F08D95">
            <w:pPr>
              <w:jc w:val="center"/>
              <w:rPr>
                <w:rFonts w:hint="eastAsia" w:ascii="宋体" w:hAnsi="宋体" w:cs="宋体"/>
                <w:sz w:val="24"/>
                <w:szCs w:val="24"/>
                <w:highlight w:val="none"/>
              </w:rPr>
            </w:pPr>
          </w:p>
        </w:tc>
      </w:tr>
      <w:tr w14:paraId="3D08C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480DB066">
            <w:pPr>
              <w:jc w:val="center"/>
              <w:rPr>
                <w:rFonts w:hint="eastAsia" w:ascii="宋体" w:hAnsi="宋体" w:cs="宋体"/>
                <w:sz w:val="24"/>
                <w:szCs w:val="24"/>
                <w:highlight w:val="none"/>
              </w:rPr>
            </w:pPr>
          </w:p>
        </w:tc>
        <w:tc>
          <w:tcPr>
            <w:tcW w:w="3291" w:type="dxa"/>
          </w:tcPr>
          <w:p w14:paraId="6BF38B2E">
            <w:pPr>
              <w:jc w:val="center"/>
              <w:rPr>
                <w:rFonts w:hint="eastAsia" w:ascii="宋体" w:hAnsi="宋体" w:cs="宋体"/>
                <w:sz w:val="24"/>
                <w:szCs w:val="24"/>
                <w:highlight w:val="none"/>
              </w:rPr>
            </w:pPr>
          </w:p>
        </w:tc>
        <w:tc>
          <w:tcPr>
            <w:tcW w:w="2536" w:type="dxa"/>
          </w:tcPr>
          <w:p w14:paraId="55F2011F">
            <w:pPr>
              <w:jc w:val="center"/>
              <w:rPr>
                <w:rFonts w:hint="eastAsia" w:ascii="宋体" w:hAnsi="宋体" w:cs="宋体"/>
                <w:sz w:val="24"/>
                <w:szCs w:val="24"/>
                <w:highlight w:val="none"/>
              </w:rPr>
            </w:pPr>
          </w:p>
        </w:tc>
        <w:tc>
          <w:tcPr>
            <w:tcW w:w="1624" w:type="dxa"/>
          </w:tcPr>
          <w:p w14:paraId="1A374185">
            <w:pPr>
              <w:jc w:val="center"/>
              <w:rPr>
                <w:rFonts w:hint="eastAsia" w:ascii="宋体" w:hAnsi="宋体" w:cs="宋体"/>
                <w:sz w:val="24"/>
                <w:szCs w:val="24"/>
                <w:highlight w:val="none"/>
              </w:rPr>
            </w:pPr>
          </w:p>
        </w:tc>
        <w:tc>
          <w:tcPr>
            <w:tcW w:w="1173" w:type="dxa"/>
          </w:tcPr>
          <w:p w14:paraId="1D469A19">
            <w:pPr>
              <w:jc w:val="center"/>
              <w:rPr>
                <w:rFonts w:hint="eastAsia" w:ascii="宋体" w:hAnsi="宋体" w:cs="宋体"/>
                <w:sz w:val="24"/>
                <w:szCs w:val="24"/>
                <w:highlight w:val="none"/>
              </w:rPr>
            </w:pPr>
          </w:p>
        </w:tc>
      </w:tr>
      <w:tr w14:paraId="473A4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04D08275">
            <w:pPr>
              <w:jc w:val="center"/>
              <w:rPr>
                <w:rFonts w:hint="eastAsia" w:ascii="宋体" w:hAnsi="宋体" w:cs="宋体"/>
                <w:sz w:val="24"/>
                <w:szCs w:val="24"/>
                <w:highlight w:val="none"/>
              </w:rPr>
            </w:pPr>
          </w:p>
        </w:tc>
        <w:tc>
          <w:tcPr>
            <w:tcW w:w="3291" w:type="dxa"/>
          </w:tcPr>
          <w:p w14:paraId="091B6555">
            <w:pPr>
              <w:jc w:val="center"/>
              <w:rPr>
                <w:rFonts w:hint="eastAsia" w:ascii="宋体" w:hAnsi="宋体" w:cs="宋体"/>
                <w:sz w:val="24"/>
                <w:szCs w:val="24"/>
                <w:highlight w:val="none"/>
              </w:rPr>
            </w:pPr>
          </w:p>
        </w:tc>
        <w:tc>
          <w:tcPr>
            <w:tcW w:w="2536" w:type="dxa"/>
          </w:tcPr>
          <w:p w14:paraId="65E8742D">
            <w:pPr>
              <w:jc w:val="center"/>
              <w:rPr>
                <w:rFonts w:hint="eastAsia" w:ascii="宋体" w:hAnsi="宋体" w:cs="宋体"/>
                <w:sz w:val="24"/>
                <w:szCs w:val="24"/>
                <w:highlight w:val="none"/>
              </w:rPr>
            </w:pPr>
          </w:p>
        </w:tc>
        <w:tc>
          <w:tcPr>
            <w:tcW w:w="1624" w:type="dxa"/>
          </w:tcPr>
          <w:p w14:paraId="53D7B9DD">
            <w:pPr>
              <w:jc w:val="center"/>
              <w:rPr>
                <w:rFonts w:hint="eastAsia" w:ascii="宋体" w:hAnsi="宋体" w:cs="宋体"/>
                <w:sz w:val="24"/>
                <w:szCs w:val="24"/>
                <w:highlight w:val="none"/>
              </w:rPr>
            </w:pPr>
          </w:p>
        </w:tc>
        <w:tc>
          <w:tcPr>
            <w:tcW w:w="1173" w:type="dxa"/>
          </w:tcPr>
          <w:p w14:paraId="6F0A0431">
            <w:pPr>
              <w:jc w:val="center"/>
              <w:rPr>
                <w:rFonts w:hint="eastAsia" w:ascii="宋体" w:hAnsi="宋体" w:cs="宋体"/>
                <w:sz w:val="24"/>
                <w:szCs w:val="24"/>
                <w:highlight w:val="none"/>
              </w:rPr>
            </w:pPr>
          </w:p>
        </w:tc>
      </w:tr>
      <w:tr w14:paraId="57B1B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65D6259D">
            <w:pPr>
              <w:jc w:val="center"/>
              <w:rPr>
                <w:rFonts w:hint="eastAsia" w:ascii="宋体" w:hAnsi="宋体" w:cs="宋体"/>
                <w:sz w:val="24"/>
                <w:szCs w:val="24"/>
                <w:highlight w:val="none"/>
              </w:rPr>
            </w:pPr>
          </w:p>
        </w:tc>
        <w:tc>
          <w:tcPr>
            <w:tcW w:w="3291" w:type="dxa"/>
          </w:tcPr>
          <w:p w14:paraId="0EF57AD0">
            <w:pPr>
              <w:jc w:val="center"/>
              <w:rPr>
                <w:rFonts w:hint="eastAsia" w:ascii="宋体" w:hAnsi="宋体" w:cs="宋体"/>
                <w:sz w:val="24"/>
                <w:szCs w:val="24"/>
                <w:highlight w:val="none"/>
              </w:rPr>
            </w:pPr>
          </w:p>
        </w:tc>
        <w:tc>
          <w:tcPr>
            <w:tcW w:w="2536" w:type="dxa"/>
          </w:tcPr>
          <w:p w14:paraId="410F2FD7">
            <w:pPr>
              <w:jc w:val="center"/>
              <w:rPr>
                <w:rFonts w:hint="eastAsia" w:ascii="宋体" w:hAnsi="宋体" w:cs="宋体"/>
                <w:sz w:val="24"/>
                <w:szCs w:val="24"/>
                <w:highlight w:val="none"/>
              </w:rPr>
            </w:pPr>
          </w:p>
        </w:tc>
        <w:tc>
          <w:tcPr>
            <w:tcW w:w="1624" w:type="dxa"/>
          </w:tcPr>
          <w:p w14:paraId="5A3EDC92">
            <w:pPr>
              <w:jc w:val="center"/>
              <w:rPr>
                <w:rFonts w:hint="eastAsia" w:ascii="宋体" w:hAnsi="宋体" w:cs="宋体"/>
                <w:sz w:val="24"/>
                <w:szCs w:val="24"/>
                <w:highlight w:val="none"/>
              </w:rPr>
            </w:pPr>
          </w:p>
        </w:tc>
        <w:tc>
          <w:tcPr>
            <w:tcW w:w="1173" w:type="dxa"/>
          </w:tcPr>
          <w:p w14:paraId="6F00DC8F">
            <w:pPr>
              <w:jc w:val="center"/>
              <w:rPr>
                <w:rFonts w:hint="eastAsia" w:ascii="宋体" w:hAnsi="宋体" w:cs="宋体"/>
                <w:sz w:val="24"/>
                <w:szCs w:val="24"/>
                <w:highlight w:val="none"/>
              </w:rPr>
            </w:pPr>
          </w:p>
        </w:tc>
      </w:tr>
      <w:tr w14:paraId="27D37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295A8BFE">
            <w:pPr>
              <w:jc w:val="center"/>
              <w:rPr>
                <w:rFonts w:hint="eastAsia" w:ascii="宋体" w:hAnsi="宋体" w:cs="宋体"/>
                <w:sz w:val="24"/>
                <w:szCs w:val="24"/>
                <w:highlight w:val="none"/>
              </w:rPr>
            </w:pPr>
          </w:p>
        </w:tc>
        <w:tc>
          <w:tcPr>
            <w:tcW w:w="3291" w:type="dxa"/>
          </w:tcPr>
          <w:p w14:paraId="5635CA9A">
            <w:pPr>
              <w:jc w:val="center"/>
              <w:rPr>
                <w:rFonts w:hint="eastAsia" w:ascii="宋体" w:hAnsi="宋体" w:cs="宋体"/>
                <w:sz w:val="24"/>
                <w:szCs w:val="24"/>
                <w:highlight w:val="none"/>
              </w:rPr>
            </w:pPr>
            <w:r>
              <w:rPr>
                <w:rFonts w:hint="eastAsia" w:ascii="宋体" w:hAnsi="宋体" w:cs="宋体"/>
                <w:sz w:val="24"/>
                <w:szCs w:val="24"/>
                <w:highlight w:val="none"/>
              </w:rPr>
              <w:t>……</w:t>
            </w:r>
          </w:p>
        </w:tc>
        <w:tc>
          <w:tcPr>
            <w:tcW w:w="2536" w:type="dxa"/>
          </w:tcPr>
          <w:p w14:paraId="30824FF5">
            <w:pPr>
              <w:jc w:val="center"/>
              <w:rPr>
                <w:rFonts w:hint="eastAsia" w:ascii="宋体" w:hAnsi="宋体" w:cs="宋体"/>
                <w:sz w:val="24"/>
                <w:szCs w:val="24"/>
                <w:highlight w:val="none"/>
              </w:rPr>
            </w:pPr>
          </w:p>
        </w:tc>
        <w:tc>
          <w:tcPr>
            <w:tcW w:w="1624" w:type="dxa"/>
          </w:tcPr>
          <w:p w14:paraId="3B3713DA">
            <w:pPr>
              <w:jc w:val="center"/>
              <w:rPr>
                <w:rFonts w:hint="eastAsia" w:ascii="宋体" w:hAnsi="宋体" w:cs="宋体"/>
                <w:sz w:val="24"/>
                <w:szCs w:val="24"/>
                <w:highlight w:val="none"/>
              </w:rPr>
            </w:pPr>
          </w:p>
        </w:tc>
        <w:tc>
          <w:tcPr>
            <w:tcW w:w="1173" w:type="dxa"/>
          </w:tcPr>
          <w:p w14:paraId="29185B1B">
            <w:pPr>
              <w:jc w:val="center"/>
              <w:rPr>
                <w:rFonts w:hint="eastAsia" w:ascii="宋体" w:hAnsi="宋体" w:cs="宋体"/>
                <w:sz w:val="24"/>
                <w:szCs w:val="24"/>
                <w:highlight w:val="none"/>
              </w:rPr>
            </w:pPr>
          </w:p>
        </w:tc>
      </w:tr>
    </w:tbl>
    <w:p w14:paraId="72DBC099">
      <w:pPr>
        <w:spacing w:line="360" w:lineRule="auto"/>
        <w:rPr>
          <w:rFonts w:hint="eastAsia" w:ascii="宋体" w:hAnsi="宋体" w:cs="宋体"/>
          <w:sz w:val="24"/>
          <w:szCs w:val="24"/>
          <w:highlight w:val="none"/>
        </w:rPr>
      </w:pPr>
    </w:p>
    <w:p w14:paraId="656A3EA6">
      <w:pPr>
        <w:spacing w:line="360" w:lineRule="auto"/>
        <w:rPr>
          <w:rFonts w:hint="eastAsia" w:ascii="宋体" w:hAnsi="宋体" w:cs="宋体"/>
          <w:sz w:val="24"/>
          <w:szCs w:val="24"/>
          <w:highlight w:val="none"/>
        </w:rPr>
      </w:pPr>
      <w:r>
        <w:rPr>
          <w:rFonts w:hint="eastAsia" w:ascii="宋体" w:hAnsi="宋体" w:cs="宋体"/>
          <w:sz w:val="24"/>
          <w:szCs w:val="24"/>
          <w:highlight w:val="none"/>
        </w:rPr>
        <w:t>注：行数不够，可自行添加。</w:t>
      </w:r>
    </w:p>
    <w:p w14:paraId="11D5A07B">
      <w:pPr>
        <w:spacing w:line="360" w:lineRule="auto"/>
        <w:ind w:firstLine="480"/>
        <w:outlineLvl w:val="0"/>
        <w:rPr>
          <w:rFonts w:hint="eastAsia" w:ascii="宋体" w:hAnsi="宋体" w:cs="宋体"/>
          <w:bCs/>
          <w:sz w:val="24"/>
          <w:szCs w:val="24"/>
          <w:highlight w:val="none"/>
        </w:rPr>
      </w:pPr>
      <w:r>
        <w:rPr>
          <w:rFonts w:hint="eastAsia" w:ascii="宋体" w:hAnsi="宋体" w:cs="宋体"/>
          <w:bCs/>
          <w:sz w:val="24"/>
          <w:szCs w:val="24"/>
          <w:highlight w:val="none"/>
        </w:rPr>
        <w:t>如无任何偏离，请于本表中直接注明“无偏离”；</w:t>
      </w:r>
    </w:p>
    <w:p w14:paraId="082D6FD7">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如有偏离项，请于本表中列明偏离内容，如需要可自行延长，其余无偏离内容不须赘述。</w:t>
      </w:r>
    </w:p>
    <w:p w14:paraId="2D73F079">
      <w:pPr>
        <w:spacing w:line="360" w:lineRule="auto"/>
        <w:ind w:firstLine="480"/>
        <w:rPr>
          <w:rFonts w:hint="eastAsia" w:ascii="宋体" w:hAnsi="宋体" w:cs="宋体"/>
          <w:bCs/>
          <w:sz w:val="24"/>
          <w:szCs w:val="24"/>
          <w:highlight w:val="none"/>
        </w:rPr>
      </w:pPr>
    </w:p>
    <w:p w14:paraId="48391EB0">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供应商名称 ：         （加盖CA电子公章）</w:t>
      </w:r>
    </w:p>
    <w:p w14:paraId="5C0972C5">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0D20AB6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日      期 ：               </w:t>
      </w:r>
    </w:p>
    <w:p w14:paraId="7DC7BB76">
      <w:pPr>
        <w:pStyle w:val="53"/>
        <w:rPr>
          <w:rFonts w:hint="eastAsia" w:hAnsi="宋体" w:eastAsia="宋体" w:cs="宋体"/>
          <w:highlight w:val="none"/>
        </w:rPr>
      </w:pPr>
    </w:p>
    <w:p w14:paraId="0EAC5AD7">
      <w:pPr>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7753344B">
      <w:pPr>
        <w:spacing w:line="480" w:lineRule="auto"/>
        <w:jc w:val="center"/>
        <w:rPr>
          <w:rFonts w:hint="eastAsia" w:ascii="宋体" w:hAnsi="宋体" w:cs="宋体"/>
          <w:b/>
          <w:sz w:val="36"/>
          <w:szCs w:val="36"/>
          <w:highlight w:val="none"/>
        </w:rPr>
      </w:pPr>
      <w:r>
        <w:rPr>
          <w:rFonts w:hint="eastAsia" w:ascii="宋体" w:hAnsi="宋体" w:cs="宋体"/>
          <w:b/>
          <w:sz w:val="36"/>
          <w:szCs w:val="36"/>
          <w:highlight w:val="none"/>
        </w:rPr>
        <w:t>法定代表人身份证明书</w:t>
      </w:r>
      <w:bookmarkEnd w:id="65"/>
    </w:p>
    <w:p w14:paraId="7393910C">
      <w:pPr>
        <w:pStyle w:val="292"/>
        <w:ind w:firstLine="360"/>
        <w:rPr>
          <w:rFonts w:hint="eastAsia" w:ascii="宋体" w:hAnsi="宋体" w:cs="宋体"/>
          <w:color w:val="auto"/>
          <w:highlight w:val="none"/>
          <w:u w:val="single"/>
        </w:rPr>
      </w:pPr>
    </w:p>
    <w:p w14:paraId="3C31AB0D">
      <w:pPr>
        <w:pStyle w:val="292"/>
        <w:spacing w:line="520" w:lineRule="exact"/>
        <w:ind w:firstLine="360"/>
        <w:rPr>
          <w:rFonts w:hint="eastAsia" w:ascii="宋体" w:hAnsi="宋体" w:cs="宋体"/>
          <w:color w:val="auto"/>
          <w:highlight w:val="none"/>
        </w:rPr>
      </w:pPr>
      <w:r>
        <w:rPr>
          <w:rFonts w:hint="eastAsia" w:ascii="宋体" w:hAnsi="宋体" w:cs="宋体"/>
          <w:color w:val="auto"/>
          <w:highlight w:val="none"/>
          <w:u w:val="single"/>
        </w:rPr>
        <w:t xml:space="preserve">（法定代表人姓名） </w:t>
      </w:r>
      <w:r>
        <w:rPr>
          <w:rFonts w:hint="eastAsia" w:ascii="宋体" w:hAnsi="宋体" w:cs="宋体"/>
          <w:color w:val="auto"/>
          <w:highlight w:val="none"/>
        </w:rPr>
        <w:t xml:space="preserve">在 </w:t>
      </w:r>
      <w:r>
        <w:rPr>
          <w:rFonts w:hint="eastAsia" w:ascii="宋体" w:hAnsi="宋体" w:cs="宋体"/>
          <w:color w:val="auto"/>
          <w:highlight w:val="none"/>
          <w:u w:val="single"/>
        </w:rPr>
        <w:t xml:space="preserve">（供应商名称） </w:t>
      </w:r>
      <w:r>
        <w:rPr>
          <w:rFonts w:hint="eastAsia" w:ascii="宋体" w:hAnsi="宋体" w:cs="宋体"/>
          <w:color w:val="auto"/>
          <w:highlight w:val="none"/>
        </w:rPr>
        <w:t xml:space="preserve">处 任 </w:t>
      </w:r>
      <w:r>
        <w:rPr>
          <w:rFonts w:hint="eastAsia" w:ascii="宋体" w:hAnsi="宋体" w:cs="宋体"/>
          <w:color w:val="auto"/>
          <w:highlight w:val="none"/>
          <w:u w:val="single"/>
        </w:rPr>
        <w:t>（职务名称）</w:t>
      </w:r>
      <w:r>
        <w:rPr>
          <w:rFonts w:hint="eastAsia" w:ascii="宋体" w:hAnsi="宋体" w:cs="宋体"/>
          <w:color w:val="auto"/>
          <w:highlight w:val="none"/>
        </w:rPr>
        <w:t xml:space="preserve"> 职务，是 </w:t>
      </w:r>
      <w:r>
        <w:rPr>
          <w:rFonts w:hint="eastAsia" w:ascii="宋体" w:hAnsi="宋体" w:cs="宋体"/>
          <w:color w:val="auto"/>
          <w:highlight w:val="none"/>
          <w:u w:val="single"/>
        </w:rPr>
        <w:t>（供应商名称）</w:t>
      </w:r>
      <w:r>
        <w:rPr>
          <w:rFonts w:hint="eastAsia" w:ascii="宋体" w:hAnsi="宋体" w:cs="宋体"/>
          <w:color w:val="auto"/>
          <w:highlight w:val="none"/>
        </w:rPr>
        <w:t xml:space="preserve"> 的法定代表人。 </w:t>
      </w:r>
    </w:p>
    <w:p w14:paraId="0A8ABFF1">
      <w:pPr>
        <w:pStyle w:val="292"/>
        <w:ind w:firstLine="360"/>
        <w:rPr>
          <w:rFonts w:hint="eastAsia" w:ascii="宋体" w:hAnsi="宋体" w:cs="宋体"/>
          <w:color w:val="auto"/>
          <w:highlight w:val="none"/>
        </w:rPr>
      </w:pPr>
    </w:p>
    <w:p w14:paraId="437525E7">
      <w:pPr>
        <w:spacing w:line="400" w:lineRule="exact"/>
        <w:ind w:firstLine="480"/>
        <w:rPr>
          <w:rFonts w:hint="eastAsia" w:ascii="宋体" w:hAnsi="宋体" w:cs="宋体"/>
          <w:sz w:val="24"/>
          <w:highlight w:val="none"/>
        </w:rPr>
      </w:pPr>
    </w:p>
    <w:p w14:paraId="4FBD9FC8">
      <w:pPr>
        <w:spacing w:line="400" w:lineRule="exact"/>
        <w:ind w:firstLine="480"/>
        <w:rPr>
          <w:rFonts w:hint="eastAsia" w:ascii="宋体" w:hAnsi="宋体" w:cs="宋体"/>
          <w:sz w:val="24"/>
          <w:highlight w:val="none"/>
        </w:rPr>
      </w:pPr>
    </w:p>
    <w:p w14:paraId="5971AAB0">
      <w:pPr>
        <w:pStyle w:val="292"/>
        <w:ind w:firstLine="360"/>
        <w:rPr>
          <w:rFonts w:hint="eastAsia" w:ascii="宋体" w:hAnsi="宋体" w:cs="宋体"/>
          <w:color w:val="auto"/>
          <w:highlight w:val="none"/>
        </w:rPr>
      </w:pPr>
    </w:p>
    <w:p w14:paraId="630A88E2">
      <w:pPr>
        <w:pStyle w:val="292"/>
        <w:spacing w:line="520" w:lineRule="exact"/>
        <w:ind w:firstLine="360"/>
        <w:rPr>
          <w:rFonts w:hint="eastAsia" w:ascii="宋体" w:hAnsi="宋体" w:cs="宋体"/>
          <w:color w:val="auto"/>
          <w:highlight w:val="none"/>
        </w:rPr>
      </w:pPr>
      <w:r>
        <w:rPr>
          <w:rFonts w:hint="eastAsia" w:ascii="宋体" w:hAnsi="宋体" w:cs="宋体"/>
          <w:color w:val="auto"/>
          <w:highlight w:val="none"/>
        </w:rPr>
        <w:t xml:space="preserve">特此证明。 </w:t>
      </w:r>
    </w:p>
    <w:p w14:paraId="3B75AE5B">
      <w:pPr>
        <w:pStyle w:val="292"/>
        <w:spacing w:line="520" w:lineRule="exact"/>
        <w:ind w:firstLine="360"/>
        <w:rPr>
          <w:rFonts w:hint="eastAsia" w:ascii="宋体" w:hAnsi="宋体" w:cs="宋体"/>
          <w:color w:val="auto"/>
          <w:highlight w:val="none"/>
        </w:rPr>
      </w:pPr>
      <w:r>
        <w:rPr>
          <w:rFonts w:hint="eastAsia" w:ascii="宋体" w:hAnsi="宋体" w:cs="宋体"/>
          <w:color w:val="auto"/>
          <w:highlight w:val="none"/>
        </w:rPr>
        <w:t>供应商名称：</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highlight w:val="none"/>
        </w:rPr>
        <w:t>加盖公章</w:t>
      </w:r>
      <w:r>
        <w:rPr>
          <w:rFonts w:hint="eastAsia" w:ascii="宋体" w:hAnsi="宋体" w:cs="宋体"/>
          <w:color w:val="auto"/>
          <w:highlight w:val="none"/>
        </w:rPr>
        <w:t xml:space="preserve">） </w:t>
      </w:r>
    </w:p>
    <w:p w14:paraId="28A33E40">
      <w:pPr>
        <w:pStyle w:val="292"/>
        <w:spacing w:line="520" w:lineRule="exact"/>
        <w:ind w:firstLine="360"/>
        <w:rPr>
          <w:rFonts w:hint="eastAsia"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 </w:t>
      </w:r>
    </w:p>
    <w:p w14:paraId="629747E1">
      <w:pPr>
        <w:pStyle w:val="7"/>
        <w:spacing w:line="520" w:lineRule="exact"/>
        <w:rPr>
          <w:rFonts w:hint="eastAsia" w:ascii="宋体" w:hAnsi="宋体" w:cs="宋体"/>
          <w:sz w:val="24"/>
          <w:szCs w:val="24"/>
          <w:highlight w:val="none"/>
        </w:rPr>
      </w:pPr>
    </w:p>
    <w:p w14:paraId="26CD27D0">
      <w:pPr>
        <w:pStyle w:val="7"/>
        <w:spacing w:line="520" w:lineRule="exact"/>
        <w:rPr>
          <w:rFonts w:hint="eastAsia" w:ascii="宋体" w:hAnsi="宋体" w:cs="宋体"/>
          <w:sz w:val="24"/>
          <w:szCs w:val="24"/>
          <w:highlight w:val="none"/>
        </w:rPr>
      </w:pPr>
    </w:p>
    <w:p w14:paraId="1DF20E90">
      <w:pPr>
        <w:pStyle w:val="7"/>
        <w:spacing w:line="520" w:lineRule="exact"/>
        <w:rPr>
          <w:rFonts w:hint="eastAsia" w:ascii="宋体" w:hAnsi="宋体" w:cs="宋体"/>
          <w:sz w:val="24"/>
          <w:szCs w:val="24"/>
          <w:highlight w:val="none"/>
        </w:rPr>
      </w:pPr>
      <w:r>
        <w:rPr>
          <w:rFonts w:hint="eastAsia" w:ascii="宋体" w:hAnsi="宋体" w:cs="宋体"/>
          <w:sz w:val="24"/>
          <w:szCs w:val="24"/>
          <w:highlight w:val="none"/>
        </w:rPr>
        <w:t>说明：1</w:t>
      </w:r>
      <w:r>
        <w:rPr>
          <w:rFonts w:hint="eastAsia" w:ascii="宋体" w:hAnsi="宋体" w:cs="宋体"/>
          <w:sz w:val="24"/>
          <w:szCs w:val="24"/>
          <w:highlight w:val="none"/>
          <w:lang w:val="en-US" w:eastAsia="zh-CN"/>
        </w:rPr>
        <w:t>.</w:t>
      </w:r>
      <w:r>
        <w:rPr>
          <w:rFonts w:hint="eastAsia" w:ascii="宋体" w:hAnsi="宋体" w:cs="宋体"/>
          <w:sz w:val="24"/>
          <w:szCs w:val="24"/>
          <w:highlight w:val="none"/>
        </w:rPr>
        <w:t>上述证明文件在响应文件中附有法定代表人身份证复印件（身份证两面均应复印，身份证复印件加盖公章）或护照复印件（供应商的法定代表人为外籍人士的，则提供护照复印件）时才能生效；</w:t>
      </w:r>
    </w:p>
    <w:p w14:paraId="4C68F8BC">
      <w:pPr>
        <w:pStyle w:val="7"/>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扫描件与复印件具有同等效力。</w:t>
      </w:r>
    </w:p>
    <w:p w14:paraId="2E653DFA">
      <w:pPr>
        <w:pStyle w:val="7"/>
        <w:spacing w:line="520" w:lineRule="exact"/>
        <w:rPr>
          <w:rFonts w:hint="eastAsia" w:ascii="宋体" w:hAnsi="宋体" w:cs="宋体"/>
          <w:sz w:val="24"/>
          <w:szCs w:val="24"/>
          <w:highlight w:val="none"/>
        </w:rPr>
      </w:pPr>
    </w:p>
    <w:p w14:paraId="718EA06F">
      <w:pPr>
        <w:pStyle w:val="7"/>
        <w:spacing w:line="520" w:lineRule="exact"/>
        <w:rPr>
          <w:rFonts w:hint="eastAsia" w:ascii="宋体" w:hAnsi="宋体" w:cs="宋体"/>
          <w:sz w:val="24"/>
          <w:szCs w:val="24"/>
          <w:highlight w:val="none"/>
        </w:rPr>
      </w:pPr>
      <w:r>
        <w:rPr>
          <w:rFonts w:hint="eastAsia" w:ascii="宋体" w:hAnsi="宋体" w:cs="宋体"/>
          <w:sz w:val="24"/>
          <w:szCs w:val="24"/>
          <w:highlight w:val="none"/>
        </w:rPr>
        <w:t>法定代表人身份证复印件（正反两面均需复印）（加盖公章）：</w:t>
      </w:r>
    </w:p>
    <w:p w14:paraId="255B6302">
      <w:pPr>
        <w:pStyle w:val="7"/>
        <w:rPr>
          <w:rFonts w:hint="eastAsia" w:ascii="宋体" w:hAnsi="宋体" w:cs="宋体"/>
          <w:sz w:val="24"/>
          <w:szCs w:val="24"/>
          <w:highlight w:val="none"/>
        </w:rPr>
      </w:pPr>
    </w:p>
    <w:tbl>
      <w:tblPr>
        <w:tblStyle w:val="43"/>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1"/>
        <w:gridCol w:w="649"/>
        <w:gridCol w:w="4027"/>
      </w:tblGrid>
      <w:tr w14:paraId="388A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jc w:val="center"/>
        </w:trPr>
        <w:tc>
          <w:tcPr>
            <w:tcW w:w="4031" w:type="dxa"/>
          </w:tcPr>
          <w:p w14:paraId="225838CC">
            <w:pPr>
              <w:pStyle w:val="7"/>
              <w:rPr>
                <w:rFonts w:hint="eastAsia" w:ascii="宋体" w:hAnsi="宋体" w:cs="宋体"/>
                <w:sz w:val="24"/>
                <w:szCs w:val="24"/>
                <w:highlight w:val="none"/>
              </w:rPr>
            </w:pPr>
          </w:p>
          <w:p w14:paraId="7F55F8AA">
            <w:pPr>
              <w:pStyle w:val="7"/>
              <w:rPr>
                <w:rFonts w:hint="eastAsia" w:ascii="宋体" w:hAnsi="宋体" w:cs="宋体"/>
                <w:sz w:val="24"/>
                <w:szCs w:val="24"/>
                <w:highlight w:val="none"/>
              </w:rPr>
            </w:pPr>
          </w:p>
          <w:p w14:paraId="2F169FF8">
            <w:pPr>
              <w:pStyle w:val="7"/>
              <w:rPr>
                <w:rFonts w:hint="eastAsia" w:ascii="宋体" w:hAnsi="宋体" w:cs="宋体"/>
                <w:sz w:val="24"/>
                <w:szCs w:val="24"/>
                <w:highlight w:val="none"/>
              </w:rPr>
            </w:pPr>
          </w:p>
          <w:p w14:paraId="25687A81">
            <w:pPr>
              <w:pStyle w:val="7"/>
              <w:rPr>
                <w:rFonts w:hint="eastAsia" w:ascii="宋体" w:hAnsi="宋体" w:cs="宋体"/>
                <w:sz w:val="24"/>
                <w:szCs w:val="24"/>
                <w:highlight w:val="none"/>
              </w:rPr>
            </w:pPr>
            <w:r>
              <w:rPr>
                <w:rFonts w:hint="eastAsia" w:ascii="宋体" w:hAnsi="宋体" w:cs="宋体"/>
                <w:sz w:val="24"/>
                <w:szCs w:val="24"/>
                <w:highlight w:val="none"/>
              </w:rPr>
              <w:t>法定代表人身份证正面复印件</w:t>
            </w:r>
          </w:p>
          <w:p w14:paraId="66BCEDE3">
            <w:pPr>
              <w:pStyle w:val="7"/>
              <w:rPr>
                <w:rFonts w:hint="eastAsia" w:ascii="宋体" w:hAnsi="宋体" w:cs="宋体"/>
                <w:sz w:val="24"/>
                <w:szCs w:val="24"/>
                <w:highlight w:val="none"/>
              </w:rPr>
            </w:pPr>
          </w:p>
          <w:p w14:paraId="2F0F2D67">
            <w:pPr>
              <w:pStyle w:val="7"/>
              <w:rPr>
                <w:rFonts w:hint="eastAsia" w:ascii="宋体" w:hAnsi="宋体" w:cs="宋体"/>
                <w:sz w:val="24"/>
                <w:szCs w:val="24"/>
                <w:highlight w:val="none"/>
              </w:rPr>
            </w:pPr>
          </w:p>
          <w:p w14:paraId="7E72FB8D">
            <w:pPr>
              <w:pStyle w:val="7"/>
              <w:rPr>
                <w:rFonts w:hint="eastAsia" w:ascii="宋体" w:hAnsi="宋体" w:cs="宋体"/>
                <w:sz w:val="24"/>
                <w:szCs w:val="24"/>
                <w:highlight w:val="none"/>
              </w:rPr>
            </w:pPr>
          </w:p>
        </w:tc>
        <w:tc>
          <w:tcPr>
            <w:tcW w:w="649" w:type="dxa"/>
            <w:tcBorders>
              <w:top w:val="nil"/>
              <w:bottom w:val="nil"/>
            </w:tcBorders>
          </w:tcPr>
          <w:p w14:paraId="6BC2C761">
            <w:pPr>
              <w:pStyle w:val="7"/>
              <w:ind w:left="621"/>
              <w:rPr>
                <w:rFonts w:hint="eastAsia" w:ascii="宋体" w:hAnsi="宋体" w:cs="宋体"/>
                <w:sz w:val="24"/>
                <w:szCs w:val="24"/>
                <w:highlight w:val="none"/>
              </w:rPr>
            </w:pPr>
          </w:p>
          <w:p w14:paraId="27DDAF95">
            <w:pPr>
              <w:widowControl/>
              <w:jc w:val="left"/>
              <w:rPr>
                <w:rFonts w:hint="eastAsia" w:ascii="宋体" w:hAnsi="宋体" w:cs="宋体"/>
                <w:sz w:val="24"/>
                <w:highlight w:val="none"/>
              </w:rPr>
            </w:pPr>
          </w:p>
          <w:p w14:paraId="1BC45131">
            <w:pPr>
              <w:widowControl/>
              <w:jc w:val="left"/>
              <w:rPr>
                <w:rFonts w:hint="eastAsia" w:ascii="宋体" w:hAnsi="宋体" w:cs="宋体"/>
                <w:sz w:val="24"/>
                <w:highlight w:val="none"/>
              </w:rPr>
            </w:pPr>
          </w:p>
          <w:p w14:paraId="6231E70C">
            <w:pPr>
              <w:widowControl/>
              <w:jc w:val="left"/>
              <w:rPr>
                <w:rFonts w:hint="eastAsia" w:ascii="宋体" w:hAnsi="宋体" w:cs="宋体"/>
                <w:highlight w:val="none"/>
              </w:rPr>
            </w:pPr>
            <w:r>
              <w:rPr>
                <w:rFonts w:hint="eastAsia" w:ascii="宋体" w:hAnsi="宋体" w:cs="宋体"/>
                <w:highlight w:val="none"/>
              </w:rPr>
              <w:t>加</w:t>
            </w:r>
          </w:p>
          <w:p w14:paraId="605224D0">
            <w:pPr>
              <w:widowControl/>
              <w:jc w:val="left"/>
              <w:rPr>
                <w:rFonts w:hint="eastAsia" w:ascii="宋体" w:hAnsi="宋体" w:cs="宋体"/>
                <w:highlight w:val="none"/>
              </w:rPr>
            </w:pPr>
            <w:r>
              <w:rPr>
                <w:rFonts w:hint="eastAsia" w:ascii="宋体" w:hAnsi="宋体" w:cs="宋体"/>
                <w:highlight w:val="none"/>
              </w:rPr>
              <w:t>盖</w:t>
            </w:r>
          </w:p>
          <w:p w14:paraId="42713011">
            <w:pPr>
              <w:widowControl/>
              <w:jc w:val="left"/>
              <w:rPr>
                <w:rFonts w:hint="eastAsia" w:ascii="宋体" w:hAnsi="宋体" w:cs="宋体"/>
                <w:highlight w:val="none"/>
              </w:rPr>
            </w:pPr>
            <w:r>
              <w:rPr>
                <w:rFonts w:hint="eastAsia" w:ascii="宋体" w:hAnsi="宋体" w:cs="宋体"/>
                <w:highlight w:val="none"/>
              </w:rPr>
              <w:t>公</w:t>
            </w:r>
          </w:p>
          <w:p w14:paraId="029DC9F3">
            <w:pPr>
              <w:widowControl/>
              <w:jc w:val="left"/>
              <w:rPr>
                <w:rFonts w:hint="eastAsia" w:ascii="宋体" w:hAnsi="宋体" w:cs="宋体"/>
                <w:sz w:val="24"/>
                <w:highlight w:val="none"/>
              </w:rPr>
            </w:pPr>
            <w:r>
              <w:rPr>
                <w:rFonts w:hint="eastAsia" w:ascii="宋体" w:hAnsi="宋体" w:cs="宋体"/>
                <w:highlight w:val="none"/>
              </w:rPr>
              <w:t>章</w:t>
            </w:r>
          </w:p>
          <w:p w14:paraId="436F1B6C">
            <w:pPr>
              <w:widowControl/>
              <w:jc w:val="left"/>
              <w:rPr>
                <w:rFonts w:hint="eastAsia" w:ascii="宋体" w:hAnsi="宋体" w:cs="宋体"/>
                <w:sz w:val="24"/>
                <w:highlight w:val="none"/>
              </w:rPr>
            </w:pPr>
          </w:p>
          <w:p w14:paraId="436AE2AC">
            <w:pPr>
              <w:widowControl/>
              <w:jc w:val="left"/>
              <w:rPr>
                <w:rFonts w:hint="eastAsia" w:ascii="宋体" w:hAnsi="宋体" w:cs="宋体"/>
                <w:sz w:val="24"/>
                <w:highlight w:val="none"/>
              </w:rPr>
            </w:pPr>
          </w:p>
          <w:p w14:paraId="5C7D3BE7">
            <w:pPr>
              <w:pStyle w:val="7"/>
              <w:rPr>
                <w:rFonts w:hint="eastAsia" w:ascii="宋体" w:hAnsi="宋体" w:cs="宋体"/>
                <w:sz w:val="24"/>
                <w:szCs w:val="24"/>
                <w:highlight w:val="none"/>
              </w:rPr>
            </w:pPr>
          </w:p>
        </w:tc>
        <w:tc>
          <w:tcPr>
            <w:tcW w:w="4027" w:type="dxa"/>
          </w:tcPr>
          <w:p w14:paraId="2358A435">
            <w:pPr>
              <w:pStyle w:val="7"/>
              <w:rPr>
                <w:rFonts w:hint="eastAsia" w:ascii="宋体" w:hAnsi="宋体" w:cs="宋体"/>
                <w:sz w:val="24"/>
                <w:highlight w:val="none"/>
              </w:rPr>
            </w:pPr>
          </w:p>
          <w:p w14:paraId="36004BA7">
            <w:pPr>
              <w:pStyle w:val="7"/>
              <w:rPr>
                <w:rFonts w:hint="eastAsia" w:ascii="宋体" w:hAnsi="宋体" w:cs="宋体"/>
                <w:sz w:val="24"/>
                <w:highlight w:val="none"/>
              </w:rPr>
            </w:pPr>
          </w:p>
          <w:p w14:paraId="0A45764C">
            <w:pPr>
              <w:pStyle w:val="7"/>
              <w:rPr>
                <w:rFonts w:hint="eastAsia" w:ascii="宋体" w:hAnsi="宋体" w:cs="宋体"/>
                <w:sz w:val="24"/>
                <w:highlight w:val="none"/>
              </w:rPr>
            </w:pPr>
          </w:p>
          <w:p w14:paraId="36E0F2E1">
            <w:pPr>
              <w:pStyle w:val="7"/>
              <w:rPr>
                <w:rFonts w:hint="eastAsia" w:ascii="宋体" w:hAnsi="宋体" w:cs="宋体"/>
                <w:sz w:val="24"/>
                <w:szCs w:val="24"/>
                <w:highlight w:val="none"/>
              </w:rPr>
            </w:pPr>
            <w:r>
              <w:rPr>
                <w:rFonts w:hint="eastAsia" w:ascii="宋体" w:hAnsi="宋体" w:cs="宋体"/>
                <w:sz w:val="24"/>
                <w:szCs w:val="24"/>
                <w:highlight w:val="none"/>
              </w:rPr>
              <w:t>法定代表人身份证反面复印件</w:t>
            </w:r>
          </w:p>
          <w:p w14:paraId="16ACC6E3">
            <w:pPr>
              <w:pStyle w:val="7"/>
              <w:ind w:firstLine="1620"/>
              <w:rPr>
                <w:rFonts w:hint="eastAsia" w:ascii="宋体" w:hAnsi="宋体" w:cs="宋体"/>
                <w:sz w:val="24"/>
                <w:highlight w:val="none"/>
              </w:rPr>
            </w:pPr>
          </w:p>
        </w:tc>
      </w:tr>
    </w:tbl>
    <w:p w14:paraId="66F57C0F">
      <w:pPr>
        <w:jc w:val="center"/>
        <w:rPr>
          <w:rFonts w:hint="eastAsia" w:ascii="宋体" w:hAnsi="宋体" w:cs="宋体"/>
          <w:b/>
          <w:sz w:val="28"/>
          <w:szCs w:val="28"/>
          <w:highlight w:val="none"/>
        </w:rPr>
      </w:pPr>
      <w:bookmarkStart w:id="76" w:name="_Toc416262933"/>
      <w:r>
        <w:rPr>
          <w:rFonts w:hint="eastAsia" w:ascii="宋体" w:hAnsi="宋体" w:cs="宋体"/>
          <w:sz w:val="28"/>
          <w:szCs w:val="28"/>
          <w:highlight w:val="none"/>
        </w:rPr>
        <w:br w:type="page" w:clear="all"/>
      </w:r>
      <w:r>
        <w:rPr>
          <w:rFonts w:hint="eastAsia" w:ascii="宋体" w:hAnsi="宋体" w:cs="宋体"/>
          <w:sz w:val="28"/>
          <w:szCs w:val="28"/>
          <w:highlight w:val="none"/>
        </w:rPr>
        <w:t xml:space="preserve"> </w:t>
      </w:r>
      <w:r>
        <w:rPr>
          <w:rFonts w:hint="eastAsia" w:ascii="宋体" w:hAnsi="宋体" w:cs="宋体"/>
          <w:b/>
          <w:sz w:val="28"/>
          <w:szCs w:val="28"/>
          <w:highlight w:val="none"/>
        </w:rPr>
        <w:t>法定代表人授权书</w:t>
      </w:r>
      <w:bookmarkEnd w:id="76"/>
    </w:p>
    <w:p w14:paraId="76AA86EA">
      <w:pPr>
        <w:spacing w:line="400" w:lineRule="exact"/>
        <w:jc w:val="center"/>
        <w:rPr>
          <w:rFonts w:hint="eastAsia" w:ascii="宋体" w:hAnsi="宋体" w:cs="宋体"/>
          <w:b/>
          <w:sz w:val="44"/>
          <w:highlight w:val="none"/>
        </w:rPr>
      </w:pPr>
    </w:p>
    <w:p w14:paraId="3A116D90">
      <w:pPr>
        <w:spacing w:line="400" w:lineRule="exact"/>
        <w:jc w:val="center"/>
        <w:rPr>
          <w:rFonts w:hint="eastAsia" w:ascii="宋体" w:hAnsi="宋体" w:cs="宋体"/>
          <w:b/>
          <w:sz w:val="44"/>
          <w:highlight w:val="none"/>
        </w:rPr>
      </w:pPr>
    </w:p>
    <w:p w14:paraId="71352B22">
      <w:pPr>
        <w:spacing w:line="360" w:lineRule="auto"/>
        <w:rPr>
          <w:rFonts w:hint="eastAsia" w:ascii="宋体" w:hAnsi="宋体" w:cs="宋体"/>
          <w:sz w:val="24"/>
          <w:highlight w:val="none"/>
        </w:rPr>
      </w:pPr>
      <w:r>
        <w:rPr>
          <w:rFonts w:hint="eastAsia" w:ascii="宋体" w:hAnsi="宋体" w:cs="宋体"/>
          <w:sz w:val="24"/>
          <w:highlight w:val="none"/>
        </w:rPr>
        <w:t>__________________（采购人名称）：</w:t>
      </w:r>
    </w:p>
    <w:p w14:paraId="1391B5D4">
      <w:pPr>
        <w:spacing w:line="360" w:lineRule="auto"/>
        <w:ind w:firstLine="480"/>
        <w:rPr>
          <w:rFonts w:hint="eastAsia" w:ascii="宋体" w:hAnsi="宋体" w:cs="宋体"/>
          <w:sz w:val="24"/>
          <w:highlight w:val="none"/>
        </w:rPr>
      </w:pPr>
      <w:r>
        <w:rPr>
          <w:rFonts w:hint="eastAsia" w:ascii="宋体" w:hAnsi="宋体" w:cs="宋体"/>
          <w:sz w:val="24"/>
          <w:highlight w:val="none"/>
        </w:rPr>
        <w:t>本授权声明：</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szCs w:val="24"/>
          <w:highlight w:val="none"/>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（法定代表人姓名、职务）授权</w:t>
      </w:r>
      <w:r>
        <w:rPr>
          <w:rFonts w:hint="eastAsia" w:ascii="宋体" w:hAnsi="宋体" w:cs="宋体"/>
          <w:sz w:val="24"/>
          <w:highlight w:val="none"/>
          <w:u w:val="single"/>
        </w:rPr>
        <w:t xml:space="preserve">                        </w:t>
      </w:r>
      <w:r>
        <w:rPr>
          <w:rFonts w:hint="eastAsia" w:ascii="宋体" w:hAnsi="宋体" w:cs="宋体"/>
          <w:sz w:val="24"/>
          <w:highlight w:val="none"/>
        </w:rPr>
        <w:t xml:space="preserve">（被委托代理人姓名、职务）为我方 “ </w:t>
      </w:r>
      <w:r>
        <w:rPr>
          <w:rFonts w:hint="eastAsia" w:ascii="宋体" w:hAnsi="宋体" w:cs="宋体"/>
          <w:sz w:val="24"/>
          <w:highlight w:val="none"/>
          <w:u w:val="single"/>
        </w:rPr>
        <w:t xml:space="preserve">             </w:t>
      </w:r>
      <w:r>
        <w:rPr>
          <w:rFonts w:hint="eastAsia" w:ascii="宋体" w:hAnsi="宋体" w:cs="宋体"/>
          <w:sz w:val="24"/>
          <w:highlight w:val="none"/>
        </w:rPr>
        <w:t>” 项目投标活动的合法代表，以我方名义全权处理该项目有关投标、签订合同以及执行合同等一切事宜。</w:t>
      </w:r>
    </w:p>
    <w:p w14:paraId="53BBCD27">
      <w:pPr>
        <w:spacing w:line="360" w:lineRule="auto"/>
        <w:ind w:firstLine="480"/>
        <w:rPr>
          <w:rFonts w:hint="eastAsia" w:ascii="宋体" w:hAnsi="宋体" w:cs="宋体"/>
          <w:sz w:val="24"/>
          <w:highlight w:val="none"/>
        </w:rPr>
      </w:pPr>
      <w:r>
        <w:rPr>
          <w:rFonts w:hint="eastAsia" w:ascii="宋体" w:hAnsi="宋体" w:cs="宋体"/>
          <w:sz w:val="24"/>
          <w:highlight w:val="none"/>
        </w:rPr>
        <w:t>特此声明。</w:t>
      </w:r>
    </w:p>
    <w:p w14:paraId="4A56001F">
      <w:pPr>
        <w:spacing w:line="400" w:lineRule="exact"/>
        <w:ind w:firstLine="480"/>
        <w:rPr>
          <w:rFonts w:hint="eastAsia" w:ascii="宋体" w:hAnsi="宋体" w:cs="宋体"/>
          <w:sz w:val="24"/>
          <w:highlight w:val="none"/>
        </w:rPr>
      </w:pPr>
    </w:p>
    <w:p w14:paraId="1A208D6C">
      <w:pPr>
        <w:spacing w:line="400" w:lineRule="exact"/>
        <w:ind w:firstLine="480"/>
        <w:rPr>
          <w:rFonts w:hint="eastAsia" w:ascii="宋体" w:hAnsi="宋体" w:cs="宋体"/>
          <w:sz w:val="24"/>
          <w:highlight w:val="none"/>
        </w:rPr>
      </w:pPr>
    </w:p>
    <w:p w14:paraId="2939A888">
      <w:pPr>
        <w:spacing w:line="360" w:lineRule="auto"/>
        <w:ind w:firstLine="480"/>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s="宋体"/>
          <w:bCs/>
          <w:sz w:val="24"/>
          <w:szCs w:val="24"/>
          <w:highlight w:val="none"/>
        </w:rPr>
        <w:t>签字或盖章</w:t>
      </w:r>
      <w:r>
        <w:rPr>
          <w:rFonts w:hint="eastAsia" w:ascii="宋体" w:hAnsi="宋体" w:cs="宋体"/>
          <w:sz w:val="24"/>
          <w:highlight w:val="none"/>
        </w:rPr>
        <w:t>：</w:t>
      </w:r>
      <w:r>
        <w:rPr>
          <w:rFonts w:hint="eastAsia" w:ascii="宋体" w:hAnsi="宋体" w:cs="宋体"/>
          <w:sz w:val="24"/>
          <w:highlight w:val="none"/>
          <w:u w:val="single"/>
        </w:rPr>
        <w:t xml:space="preserve">                  </w:t>
      </w:r>
    </w:p>
    <w:p w14:paraId="6D5BB979">
      <w:pPr>
        <w:spacing w:line="360" w:lineRule="auto"/>
        <w:ind w:firstLine="480"/>
        <w:rPr>
          <w:rFonts w:hint="eastAsia" w:ascii="宋体" w:hAnsi="宋体" w:cs="宋体"/>
          <w:sz w:val="24"/>
          <w:highlight w:val="none"/>
        </w:rPr>
      </w:pPr>
      <w:r>
        <w:rPr>
          <w:rFonts w:hint="eastAsia" w:ascii="宋体" w:hAnsi="宋体" w:cs="宋体"/>
          <w:sz w:val="24"/>
          <w:szCs w:val="24"/>
          <w:highlight w:val="none"/>
        </w:rPr>
        <w:t>委托代理人</w:t>
      </w:r>
      <w:r>
        <w:rPr>
          <w:rFonts w:hint="eastAsia" w:ascii="宋体" w:hAnsi="宋体" w:cs="宋体"/>
          <w:bCs/>
          <w:sz w:val="24"/>
          <w:szCs w:val="24"/>
          <w:highlight w:val="none"/>
        </w:rPr>
        <w:t>签字或盖章</w:t>
      </w:r>
      <w:r>
        <w:rPr>
          <w:rFonts w:hint="eastAsia" w:ascii="宋体" w:hAnsi="宋体" w:cs="宋体"/>
          <w:sz w:val="24"/>
          <w:highlight w:val="none"/>
        </w:rPr>
        <w:t>：</w:t>
      </w:r>
      <w:r>
        <w:rPr>
          <w:rFonts w:hint="eastAsia" w:ascii="宋体" w:hAnsi="宋体" w:cs="宋体"/>
          <w:sz w:val="24"/>
          <w:highlight w:val="none"/>
          <w:u w:val="single"/>
        </w:rPr>
        <w:t xml:space="preserve">                  </w:t>
      </w:r>
    </w:p>
    <w:p w14:paraId="11BB7B64">
      <w:pPr>
        <w:spacing w:line="360" w:lineRule="auto"/>
        <w:ind w:firstLine="480"/>
        <w:rPr>
          <w:rFonts w:hint="eastAsia"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szCs w:val="24"/>
          <w:highlight w:val="none"/>
        </w:rPr>
        <w:t>（加盖公章）</w:t>
      </w:r>
      <w:r>
        <w:rPr>
          <w:rFonts w:hint="eastAsia" w:ascii="宋体" w:hAnsi="宋体" w:cs="宋体"/>
          <w:sz w:val="24"/>
          <w:highlight w:val="none"/>
          <w:u w:val="single"/>
        </w:rPr>
        <w:t xml:space="preserve">                  </w:t>
      </w:r>
    </w:p>
    <w:p w14:paraId="737C299C">
      <w:pPr>
        <w:spacing w:line="360" w:lineRule="auto"/>
        <w:ind w:firstLine="480"/>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p>
    <w:p w14:paraId="7D8B9041">
      <w:pPr>
        <w:spacing w:line="400" w:lineRule="exact"/>
        <w:rPr>
          <w:rFonts w:hint="eastAsia" w:ascii="宋体" w:hAnsi="宋体" w:cs="宋体"/>
          <w:sz w:val="32"/>
          <w:highlight w:val="none"/>
        </w:rPr>
      </w:pPr>
    </w:p>
    <w:p w14:paraId="4CA26984">
      <w:pPr>
        <w:spacing w:line="400" w:lineRule="exact"/>
        <w:rPr>
          <w:rFonts w:hint="eastAsia" w:ascii="宋体" w:hAnsi="宋体" w:cs="宋体"/>
          <w:b/>
          <w:sz w:val="28"/>
          <w:szCs w:val="28"/>
          <w:highlight w:val="none"/>
        </w:rPr>
      </w:pPr>
      <w:r>
        <w:rPr>
          <w:rFonts w:hint="eastAsia" w:ascii="宋体" w:hAnsi="宋体" w:cs="宋体"/>
          <w:sz w:val="32"/>
          <w:highlight w:val="none"/>
        </w:rPr>
        <w:t xml:space="preserve">         </w:t>
      </w:r>
      <w:r>
        <w:rPr>
          <w:rFonts w:hint="eastAsia" w:ascii="宋体" w:hAnsi="宋体" w:cs="宋体"/>
          <w:b/>
          <w:sz w:val="28"/>
          <w:szCs w:val="28"/>
          <w:highlight w:val="none"/>
        </w:rPr>
        <w:t xml:space="preserve">         </w:t>
      </w:r>
    </w:p>
    <w:p w14:paraId="1A8600DA">
      <w:pPr>
        <w:spacing w:line="400" w:lineRule="exact"/>
        <w:ind w:firstLine="480"/>
        <w:rPr>
          <w:rFonts w:hint="eastAsia" w:ascii="宋体" w:hAnsi="宋体" w:cs="宋体"/>
          <w:sz w:val="24"/>
          <w:highlight w:val="none"/>
        </w:rPr>
      </w:pPr>
      <w:r>
        <w:rPr>
          <w:rFonts w:hint="eastAsia" w:ascii="宋体" w:hAnsi="宋体" w:cs="宋体"/>
          <w:sz w:val="24"/>
          <w:highlight w:val="none"/>
        </w:rPr>
        <w:t xml:space="preserve">说明： </w:t>
      </w:r>
    </w:p>
    <w:p w14:paraId="60996F97">
      <w:pPr>
        <w:spacing w:line="400" w:lineRule="exact"/>
        <w:ind w:firstLine="480"/>
        <w:rPr>
          <w:rFonts w:hint="eastAsia" w:ascii="宋体" w:hAnsi="宋体" w:cs="宋体"/>
          <w:sz w:val="24"/>
          <w:highlight w:val="none"/>
        </w:rPr>
      </w:pPr>
      <w:r>
        <w:rPr>
          <w:rFonts w:hint="eastAsia" w:ascii="宋体" w:hAnsi="宋体" w:cs="宋体"/>
          <w:sz w:val="24"/>
          <w:highlight w:val="none"/>
        </w:rPr>
        <w:t xml:space="preserve">一、 上述证明文件在响应文件中附有代理人身份证复印件（身份证两面均应复印，身份证复印件加盖公章）时才能生效； </w:t>
      </w:r>
    </w:p>
    <w:p w14:paraId="4B0FFD54">
      <w:pPr>
        <w:spacing w:line="400" w:lineRule="exact"/>
        <w:ind w:firstLine="480"/>
        <w:rPr>
          <w:rFonts w:hint="eastAsia" w:ascii="宋体" w:hAnsi="宋体" w:cs="宋体"/>
          <w:sz w:val="24"/>
          <w:highlight w:val="none"/>
        </w:rPr>
      </w:pPr>
      <w:r>
        <w:rPr>
          <w:rFonts w:hint="eastAsia" w:ascii="宋体" w:hAnsi="宋体" w:cs="宋体"/>
          <w:sz w:val="24"/>
          <w:highlight w:val="none"/>
        </w:rPr>
        <w:t>二、 响应文件均由</w:t>
      </w:r>
      <w:r>
        <w:rPr>
          <w:rFonts w:hint="eastAsia" w:ascii="宋体" w:hAnsi="宋体" w:cs="宋体"/>
          <w:sz w:val="24"/>
          <w:szCs w:val="24"/>
          <w:highlight w:val="none"/>
        </w:rPr>
        <w:t>供应商</w:t>
      </w:r>
      <w:r>
        <w:rPr>
          <w:rFonts w:hint="eastAsia" w:ascii="宋体" w:hAnsi="宋体" w:cs="宋体"/>
          <w:sz w:val="24"/>
          <w:highlight w:val="none"/>
        </w:rPr>
        <w:t>法定代表人签字的</w:t>
      </w:r>
      <w:r>
        <w:rPr>
          <w:rFonts w:hint="eastAsia" w:ascii="宋体" w:hAnsi="宋体" w:cs="宋体"/>
          <w:sz w:val="24"/>
          <w:highlight w:val="none"/>
          <w:lang w:eastAsia="zh-CN"/>
        </w:rPr>
        <w:t>，</w:t>
      </w:r>
      <w:r>
        <w:rPr>
          <w:rFonts w:hint="eastAsia" w:ascii="宋体" w:hAnsi="宋体" w:cs="宋体"/>
          <w:sz w:val="24"/>
          <w:highlight w:val="none"/>
        </w:rPr>
        <w:t xml:space="preserve">响应文件中可不提供该附件的内容。 </w:t>
      </w:r>
    </w:p>
    <w:p w14:paraId="0698978F">
      <w:pPr>
        <w:spacing w:line="400" w:lineRule="exact"/>
        <w:ind w:firstLine="480"/>
        <w:rPr>
          <w:rFonts w:hint="eastAsia" w:ascii="宋体" w:hAnsi="宋体" w:cs="宋体"/>
          <w:sz w:val="24"/>
          <w:highlight w:val="none"/>
        </w:rPr>
      </w:pPr>
      <w:r>
        <w:rPr>
          <w:rFonts w:hint="eastAsia" w:ascii="宋体" w:hAnsi="宋体" w:cs="宋体"/>
          <w:sz w:val="24"/>
          <w:highlight w:val="none"/>
        </w:rPr>
        <w:t>三、扫描件与复印件具有同等效力。</w:t>
      </w:r>
    </w:p>
    <w:p w14:paraId="0D96B573">
      <w:pPr>
        <w:spacing w:line="400" w:lineRule="exact"/>
        <w:rPr>
          <w:rFonts w:hint="eastAsia" w:ascii="宋体" w:hAnsi="宋体" w:cs="宋体"/>
          <w:b/>
          <w:sz w:val="28"/>
          <w:szCs w:val="28"/>
          <w:highlight w:val="none"/>
        </w:rPr>
      </w:pPr>
    </w:p>
    <w:p w14:paraId="6E801C26">
      <w:pPr>
        <w:pStyle w:val="7"/>
        <w:rPr>
          <w:rFonts w:hint="eastAsia" w:ascii="宋体" w:hAnsi="宋体" w:cs="宋体"/>
          <w:sz w:val="24"/>
          <w:szCs w:val="24"/>
          <w:highlight w:val="none"/>
        </w:rPr>
      </w:pPr>
      <w:r>
        <w:rPr>
          <w:rFonts w:hint="eastAsia" w:ascii="宋体" w:hAnsi="宋体" w:cs="宋体"/>
          <w:sz w:val="24"/>
          <w:szCs w:val="24"/>
          <w:highlight w:val="none"/>
        </w:rPr>
        <w:t>授权代表身份证复印件（正反两面均需复印）（加盖公章）：</w:t>
      </w:r>
    </w:p>
    <w:p w14:paraId="43A943BE">
      <w:pPr>
        <w:pStyle w:val="7"/>
        <w:rPr>
          <w:rFonts w:hint="eastAsia" w:ascii="宋体" w:hAnsi="宋体" w:cs="宋体"/>
          <w:sz w:val="24"/>
          <w:szCs w:val="24"/>
          <w:highlight w:val="none"/>
        </w:rPr>
      </w:pPr>
    </w:p>
    <w:tbl>
      <w:tblPr>
        <w:tblStyle w:val="43"/>
        <w:tblW w:w="8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1"/>
        <w:gridCol w:w="469"/>
        <w:gridCol w:w="4207"/>
      </w:tblGrid>
      <w:tr w14:paraId="7312D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jc w:val="center"/>
        </w:trPr>
        <w:tc>
          <w:tcPr>
            <w:tcW w:w="4031" w:type="dxa"/>
          </w:tcPr>
          <w:p w14:paraId="25BBC6BD">
            <w:pPr>
              <w:pStyle w:val="7"/>
              <w:rPr>
                <w:rFonts w:hint="eastAsia" w:ascii="宋体" w:hAnsi="宋体" w:cs="宋体"/>
                <w:sz w:val="24"/>
                <w:szCs w:val="24"/>
                <w:highlight w:val="none"/>
              </w:rPr>
            </w:pPr>
          </w:p>
          <w:p w14:paraId="4DF65E95">
            <w:pPr>
              <w:pStyle w:val="7"/>
              <w:rPr>
                <w:rFonts w:hint="eastAsia" w:ascii="宋体" w:hAnsi="宋体" w:cs="宋体"/>
                <w:sz w:val="24"/>
                <w:szCs w:val="24"/>
                <w:highlight w:val="none"/>
              </w:rPr>
            </w:pPr>
          </w:p>
          <w:p w14:paraId="14763E24">
            <w:pPr>
              <w:pStyle w:val="7"/>
              <w:rPr>
                <w:rFonts w:hint="eastAsia" w:ascii="宋体" w:hAnsi="宋体" w:cs="宋体"/>
                <w:sz w:val="24"/>
                <w:szCs w:val="24"/>
                <w:highlight w:val="none"/>
              </w:rPr>
            </w:pPr>
          </w:p>
          <w:p w14:paraId="43D21876">
            <w:pPr>
              <w:pStyle w:val="7"/>
              <w:ind w:firstLine="0"/>
              <w:rPr>
                <w:rFonts w:hint="eastAsia" w:ascii="宋体" w:hAnsi="宋体" w:cs="宋体"/>
                <w:sz w:val="24"/>
                <w:szCs w:val="24"/>
                <w:highlight w:val="none"/>
              </w:rPr>
            </w:pPr>
            <w:r>
              <w:rPr>
                <w:rFonts w:hint="eastAsia" w:ascii="宋体" w:hAnsi="宋体" w:cs="宋体"/>
                <w:sz w:val="24"/>
                <w:szCs w:val="24"/>
                <w:highlight w:val="none"/>
              </w:rPr>
              <w:t>被委托</w:t>
            </w:r>
            <w:r>
              <w:rPr>
                <w:rFonts w:hint="eastAsia" w:ascii="宋体" w:hAnsi="宋体" w:cs="宋体"/>
                <w:sz w:val="24"/>
                <w:highlight w:val="none"/>
              </w:rPr>
              <w:t>代理人</w:t>
            </w:r>
            <w:r>
              <w:rPr>
                <w:rFonts w:hint="eastAsia" w:ascii="宋体" w:hAnsi="宋体" w:cs="宋体"/>
                <w:sz w:val="24"/>
                <w:szCs w:val="24"/>
                <w:highlight w:val="none"/>
              </w:rPr>
              <w:t>身份证正面复印件</w:t>
            </w:r>
          </w:p>
          <w:p w14:paraId="458ED0C0">
            <w:pPr>
              <w:pStyle w:val="7"/>
              <w:rPr>
                <w:rFonts w:hint="eastAsia" w:ascii="宋体" w:hAnsi="宋体" w:cs="宋体"/>
                <w:sz w:val="24"/>
                <w:szCs w:val="24"/>
                <w:highlight w:val="none"/>
              </w:rPr>
            </w:pPr>
          </w:p>
        </w:tc>
        <w:tc>
          <w:tcPr>
            <w:tcW w:w="469" w:type="dxa"/>
            <w:tcBorders>
              <w:top w:val="nil"/>
              <w:bottom w:val="nil"/>
            </w:tcBorders>
          </w:tcPr>
          <w:p w14:paraId="1AE7C4B8">
            <w:pPr>
              <w:pStyle w:val="7"/>
              <w:ind w:left="621"/>
              <w:rPr>
                <w:rFonts w:hint="eastAsia" w:ascii="宋体" w:hAnsi="宋体" w:cs="宋体"/>
                <w:sz w:val="24"/>
                <w:szCs w:val="24"/>
                <w:highlight w:val="none"/>
              </w:rPr>
            </w:pPr>
          </w:p>
          <w:p w14:paraId="64D96610">
            <w:pPr>
              <w:widowControl/>
              <w:jc w:val="left"/>
              <w:rPr>
                <w:rFonts w:hint="eastAsia" w:ascii="宋体" w:hAnsi="宋体" w:cs="宋体"/>
                <w:sz w:val="24"/>
                <w:highlight w:val="none"/>
              </w:rPr>
            </w:pPr>
          </w:p>
          <w:p w14:paraId="6CD0AE61">
            <w:pPr>
              <w:widowControl/>
              <w:jc w:val="left"/>
              <w:rPr>
                <w:rFonts w:hint="eastAsia" w:ascii="宋体" w:hAnsi="宋体" w:cs="宋体"/>
                <w:highlight w:val="none"/>
              </w:rPr>
            </w:pPr>
            <w:r>
              <w:rPr>
                <w:rFonts w:hint="eastAsia" w:ascii="宋体" w:hAnsi="宋体" w:cs="宋体"/>
                <w:highlight w:val="none"/>
              </w:rPr>
              <w:t>加</w:t>
            </w:r>
          </w:p>
          <w:p w14:paraId="20A23471">
            <w:pPr>
              <w:widowControl/>
              <w:jc w:val="left"/>
              <w:rPr>
                <w:rFonts w:hint="eastAsia" w:ascii="宋体" w:hAnsi="宋体" w:cs="宋体"/>
                <w:highlight w:val="none"/>
              </w:rPr>
            </w:pPr>
            <w:r>
              <w:rPr>
                <w:rFonts w:hint="eastAsia" w:ascii="宋体" w:hAnsi="宋体" w:cs="宋体"/>
                <w:highlight w:val="none"/>
              </w:rPr>
              <w:t>盖</w:t>
            </w:r>
          </w:p>
          <w:p w14:paraId="2F2C566F">
            <w:pPr>
              <w:widowControl/>
              <w:jc w:val="left"/>
              <w:rPr>
                <w:rFonts w:hint="eastAsia" w:ascii="宋体" w:hAnsi="宋体" w:cs="宋体"/>
                <w:highlight w:val="none"/>
              </w:rPr>
            </w:pPr>
            <w:r>
              <w:rPr>
                <w:rFonts w:hint="eastAsia" w:ascii="宋体" w:hAnsi="宋体" w:cs="宋体"/>
                <w:highlight w:val="none"/>
              </w:rPr>
              <w:t>公</w:t>
            </w:r>
          </w:p>
          <w:p w14:paraId="5B80BF5C">
            <w:pPr>
              <w:widowControl/>
              <w:jc w:val="left"/>
              <w:rPr>
                <w:rFonts w:hint="eastAsia" w:ascii="宋体" w:hAnsi="宋体" w:cs="宋体"/>
                <w:sz w:val="24"/>
                <w:highlight w:val="none"/>
              </w:rPr>
            </w:pPr>
            <w:r>
              <w:rPr>
                <w:rFonts w:hint="eastAsia" w:ascii="宋体" w:hAnsi="宋体" w:cs="宋体"/>
                <w:highlight w:val="none"/>
              </w:rPr>
              <w:t>章</w:t>
            </w:r>
          </w:p>
          <w:p w14:paraId="59806753">
            <w:pPr>
              <w:widowControl/>
              <w:jc w:val="left"/>
              <w:rPr>
                <w:rFonts w:hint="eastAsia" w:ascii="宋体" w:hAnsi="宋体" w:cs="宋体"/>
                <w:sz w:val="24"/>
                <w:highlight w:val="none"/>
              </w:rPr>
            </w:pPr>
          </w:p>
          <w:p w14:paraId="27075149">
            <w:pPr>
              <w:widowControl/>
              <w:jc w:val="left"/>
              <w:rPr>
                <w:rFonts w:hint="eastAsia" w:ascii="宋体" w:hAnsi="宋体" w:cs="宋体"/>
                <w:sz w:val="24"/>
                <w:highlight w:val="none"/>
              </w:rPr>
            </w:pPr>
          </w:p>
          <w:p w14:paraId="14330B91">
            <w:pPr>
              <w:pStyle w:val="7"/>
              <w:rPr>
                <w:rFonts w:hint="eastAsia" w:ascii="宋体" w:hAnsi="宋体" w:cs="宋体"/>
                <w:sz w:val="24"/>
                <w:szCs w:val="24"/>
                <w:highlight w:val="none"/>
              </w:rPr>
            </w:pPr>
          </w:p>
        </w:tc>
        <w:tc>
          <w:tcPr>
            <w:tcW w:w="4207" w:type="dxa"/>
          </w:tcPr>
          <w:p w14:paraId="129EBA49">
            <w:pPr>
              <w:pStyle w:val="7"/>
              <w:rPr>
                <w:rFonts w:hint="eastAsia" w:ascii="宋体" w:hAnsi="宋体" w:cs="宋体"/>
                <w:sz w:val="24"/>
                <w:highlight w:val="none"/>
              </w:rPr>
            </w:pPr>
          </w:p>
          <w:p w14:paraId="23A3F2E9">
            <w:pPr>
              <w:pStyle w:val="7"/>
              <w:rPr>
                <w:rFonts w:hint="eastAsia" w:ascii="宋体" w:hAnsi="宋体" w:cs="宋体"/>
                <w:sz w:val="24"/>
                <w:highlight w:val="none"/>
              </w:rPr>
            </w:pPr>
          </w:p>
          <w:p w14:paraId="76ED971E">
            <w:pPr>
              <w:pStyle w:val="7"/>
              <w:rPr>
                <w:rFonts w:hint="eastAsia" w:ascii="宋体" w:hAnsi="宋体" w:cs="宋体"/>
                <w:sz w:val="24"/>
                <w:highlight w:val="none"/>
              </w:rPr>
            </w:pPr>
          </w:p>
          <w:p w14:paraId="51D22CD3">
            <w:pPr>
              <w:pStyle w:val="7"/>
              <w:rPr>
                <w:rFonts w:hint="eastAsia" w:ascii="宋体" w:hAnsi="宋体" w:cs="宋体"/>
                <w:sz w:val="24"/>
                <w:szCs w:val="24"/>
                <w:highlight w:val="none"/>
              </w:rPr>
            </w:pPr>
            <w:r>
              <w:rPr>
                <w:rFonts w:hint="eastAsia" w:ascii="宋体" w:hAnsi="宋体" w:cs="宋体"/>
                <w:sz w:val="24"/>
                <w:szCs w:val="24"/>
                <w:highlight w:val="none"/>
              </w:rPr>
              <w:t>被委托</w:t>
            </w:r>
            <w:r>
              <w:rPr>
                <w:rFonts w:hint="eastAsia" w:ascii="宋体" w:hAnsi="宋体" w:cs="宋体"/>
                <w:sz w:val="24"/>
                <w:highlight w:val="none"/>
              </w:rPr>
              <w:t>代理人</w:t>
            </w:r>
            <w:r>
              <w:rPr>
                <w:rFonts w:hint="eastAsia" w:ascii="宋体" w:hAnsi="宋体" w:cs="宋体"/>
                <w:sz w:val="24"/>
                <w:szCs w:val="24"/>
                <w:highlight w:val="none"/>
              </w:rPr>
              <w:t>身份证反面复印件</w:t>
            </w:r>
          </w:p>
          <w:p w14:paraId="72192C20">
            <w:pPr>
              <w:pStyle w:val="7"/>
              <w:ind w:firstLine="1620"/>
              <w:rPr>
                <w:rFonts w:hint="eastAsia" w:ascii="宋体" w:hAnsi="宋体" w:cs="宋体"/>
                <w:sz w:val="24"/>
                <w:highlight w:val="none"/>
              </w:rPr>
            </w:pPr>
          </w:p>
        </w:tc>
      </w:tr>
    </w:tbl>
    <w:p w14:paraId="21C93A95">
      <w:pPr>
        <w:spacing w:line="276" w:lineRule="auto"/>
        <w:rPr>
          <w:rFonts w:hint="eastAsia" w:ascii="宋体" w:hAnsi="宋体" w:cs="宋体"/>
          <w:sz w:val="30"/>
          <w:highlight w:val="none"/>
        </w:rPr>
      </w:pPr>
    </w:p>
    <w:p w14:paraId="27409ADC">
      <w:pPr>
        <w:spacing w:line="360" w:lineRule="auto"/>
        <w:jc w:val="left"/>
        <w:rPr>
          <w:rFonts w:hint="eastAsia" w:ascii="宋体" w:hAnsi="宋体" w:cs="宋体"/>
          <w:iCs/>
          <w:sz w:val="32"/>
          <w:szCs w:val="32"/>
          <w:highlight w:val="none"/>
        </w:rPr>
      </w:pPr>
      <w:r>
        <w:rPr>
          <w:rFonts w:hint="eastAsia" w:ascii="宋体" w:hAnsi="宋体" w:cs="宋体"/>
          <w:b/>
          <w:bCs/>
          <w:sz w:val="32"/>
          <w:szCs w:val="32"/>
          <w:highlight w:val="none"/>
        </w:rPr>
        <w:t>资格审查材料</w:t>
      </w:r>
    </w:p>
    <w:p w14:paraId="2B0A0C0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rPr>
        <w:t>（1）</w:t>
      </w:r>
      <w:r>
        <w:rPr>
          <w:rFonts w:hint="eastAsia" w:ascii="宋体" w:hAnsi="宋体" w:eastAsia="宋体" w:cs="宋体"/>
          <w:sz w:val="24"/>
          <w:szCs w:val="24"/>
          <w:highlight w:val="none"/>
        </w:rPr>
        <w:t xml:space="preserve">法人或其他组织的营业执照或相关部门的登记证明文件扫描件； </w:t>
      </w:r>
    </w:p>
    <w:p w14:paraId="6FD1176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47D99B1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rPr>
        <w:t>（</w:t>
      </w:r>
      <w:r>
        <w:rPr>
          <w:rFonts w:hint="eastAsia" w:ascii="宋体" w:hAnsi="宋体" w:cs="宋体"/>
          <w:sz w:val="24"/>
          <w:szCs w:val="22"/>
          <w:highlight w:val="none"/>
          <w:lang w:val="en-US" w:eastAsia="zh-CN"/>
        </w:rPr>
        <w:t>2</w:t>
      </w:r>
      <w:r>
        <w:rPr>
          <w:rFonts w:hint="eastAsia" w:ascii="宋体" w:hAnsi="宋体" w:cs="宋体"/>
          <w:sz w:val="24"/>
          <w:szCs w:val="22"/>
          <w:highlight w:val="none"/>
        </w:rPr>
        <w:t>）</w:t>
      </w:r>
      <w:r>
        <w:rPr>
          <w:rFonts w:hint="eastAsia" w:ascii="宋体" w:hAnsi="宋体" w:eastAsia="宋体" w:cs="宋体"/>
          <w:sz w:val="24"/>
          <w:szCs w:val="24"/>
          <w:highlight w:val="none"/>
        </w:rPr>
        <w:t>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p>
    <w:p w14:paraId="52C1ACD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lang w:eastAsia="zh-CN"/>
        </w:rPr>
      </w:pPr>
    </w:p>
    <w:p w14:paraId="42457E4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2"/>
          <w:highlight w:val="none"/>
          <w:lang w:eastAsia="zh-CN"/>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3</w:t>
      </w:r>
      <w:r>
        <w:rPr>
          <w:rFonts w:hint="eastAsia" w:ascii="宋体" w:hAnsi="宋体" w:cs="宋体"/>
          <w:sz w:val="24"/>
          <w:szCs w:val="22"/>
          <w:highlight w:val="none"/>
          <w:lang w:eastAsia="zh-CN"/>
        </w:rPr>
        <w:t>）</w:t>
      </w:r>
      <w:r>
        <w:rPr>
          <w:rFonts w:hint="eastAsia" w:ascii="宋体" w:hAnsi="宋体" w:eastAsia="宋体" w:cs="宋体"/>
          <w:sz w:val="24"/>
          <w:szCs w:val="24"/>
          <w:highlight w:val="none"/>
        </w:rPr>
        <w:t>提供投标人近六个月中任意一个月份（不含投标响应文件递交当月）依法缴纳税收及缴纳社会保障资金的证明材料。投标人依法享受缓缴、免缴税收、社会保障资金的提供证明材料，企业成立不满一个月的可不提供。</w:t>
      </w:r>
    </w:p>
    <w:p w14:paraId="26889C1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lang w:eastAsia="zh-CN"/>
        </w:rPr>
      </w:pPr>
    </w:p>
    <w:p w14:paraId="232315A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4</w:t>
      </w:r>
      <w:r>
        <w:rPr>
          <w:rFonts w:hint="eastAsia" w:ascii="宋体" w:hAnsi="宋体" w:cs="宋体"/>
          <w:sz w:val="24"/>
          <w:szCs w:val="22"/>
          <w:highlight w:val="none"/>
          <w:lang w:eastAsia="zh-CN"/>
        </w:rPr>
        <w:t>）</w:t>
      </w:r>
      <w:r>
        <w:rPr>
          <w:rFonts w:hint="eastAsia" w:ascii="宋体" w:hAnsi="宋体" w:cs="宋体"/>
          <w:sz w:val="24"/>
          <w:szCs w:val="22"/>
          <w:highlight w:val="none"/>
        </w:rPr>
        <w:t>具备履行合同所必需的设备和专业技术能力的书面声明</w:t>
      </w: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格式自拟</w:t>
      </w:r>
      <w:r>
        <w:rPr>
          <w:rFonts w:hint="eastAsia" w:ascii="宋体" w:hAnsi="宋体" w:cs="宋体"/>
          <w:sz w:val="24"/>
          <w:szCs w:val="22"/>
          <w:highlight w:val="none"/>
          <w:lang w:eastAsia="zh-CN"/>
        </w:rPr>
        <w:t>）</w:t>
      </w:r>
      <w:r>
        <w:rPr>
          <w:rFonts w:hint="eastAsia" w:ascii="宋体" w:hAnsi="宋体" w:cs="宋体"/>
          <w:sz w:val="24"/>
          <w:szCs w:val="22"/>
          <w:highlight w:val="none"/>
        </w:rPr>
        <w:t>；</w:t>
      </w:r>
    </w:p>
    <w:p w14:paraId="0D2CDA0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2A4E5A54">
      <w:pPr>
        <w:pStyle w:val="19"/>
        <w:rPr>
          <w:rFonts w:hint="eastAsia"/>
          <w:highlight w:val="none"/>
        </w:rPr>
      </w:pPr>
    </w:p>
    <w:p w14:paraId="6FBD9C9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29715B3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1A2D39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607946E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6381068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4B9F549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3082970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6BAD83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676E25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3E9032C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63A3413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sz w:val="24"/>
          <w:szCs w:val="22"/>
          <w:highlight w:val="none"/>
        </w:rPr>
      </w:pPr>
    </w:p>
    <w:p w14:paraId="3DD352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highlight w:val="none"/>
        </w:rPr>
      </w:pPr>
      <w:r>
        <w:rPr>
          <w:rFonts w:hint="eastAsia" w:ascii="宋体" w:hAnsi="宋体" w:cs="宋体"/>
          <w:sz w:val="24"/>
          <w:szCs w:val="22"/>
          <w:highlight w:val="none"/>
        </w:rPr>
        <w:t>（</w:t>
      </w:r>
      <w:r>
        <w:rPr>
          <w:rFonts w:hint="eastAsia" w:ascii="宋体" w:hAnsi="宋体" w:cs="宋体"/>
          <w:sz w:val="24"/>
          <w:szCs w:val="22"/>
          <w:highlight w:val="none"/>
          <w:lang w:val="en-US" w:eastAsia="zh-CN"/>
        </w:rPr>
        <w:t>5</w:t>
      </w:r>
      <w:r>
        <w:rPr>
          <w:rFonts w:hint="eastAsia" w:ascii="宋体" w:hAnsi="宋体" w:cs="宋体"/>
          <w:sz w:val="24"/>
          <w:szCs w:val="22"/>
          <w:highlight w:val="none"/>
        </w:rPr>
        <w:t>）参加政府采购活动前3年内在经营活动中无重大违法记录声明；</w:t>
      </w:r>
    </w:p>
    <w:p w14:paraId="054B81A3">
      <w:pPr>
        <w:rPr>
          <w:rFonts w:hint="eastAsia" w:ascii="宋体" w:hAnsi="宋体" w:cs="宋体"/>
          <w:highlight w:val="none"/>
        </w:rPr>
      </w:pPr>
    </w:p>
    <w:p w14:paraId="4A15D622">
      <w:pPr>
        <w:pStyle w:val="7"/>
        <w:rPr>
          <w:rFonts w:hint="eastAsia" w:ascii="宋体" w:hAnsi="宋体" w:cs="宋体"/>
          <w:b/>
          <w:szCs w:val="21"/>
          <w:highlight w:val="none"/>
        </w:rPr>
      </w:pPr>
    </w:p>
    <w:p w14:paraId="385CE984">
      <w:pPr>
        <w:rPr>
          <w:rFonts w:hint="eastAsia" w:ascii="宋体" w:hAnsi="宋体" w:cs="宋体"/>
          <w:highlight w:val="none"/>
        </w:rPr>
      </w:pPr>
    </w:p>
    <w:p w14:paraId="5601C48A">
      <w:pPr>
        <w:pStyle w:val="42"/>
        <w:rPr>
          <w:rFonts w:hint="eastAsia" w:ascii="宋体" w:hAnsi="宋体" w:cs="宋体"/>
          <w:sz w:val="28"/>
          <w:highlight w:val="none"/>
        </w:rPr>
      </w:pPr>
    </w:p>
    <w:p w14:paraId="411F2064">
      <w:pPr>
        <w:spacing w:line="36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无重大违法记录声明</w:t>
      </w:r>
    </w:p>
    <w:p w14:paraId="622A636F">
      <w:pPr>
        <w:spacing w:line="360" w:lineRule="auto"/>
        <w:ind w:firstLine="420"/>
        <w:rPr>
          <w:rFonts w:hint="eastAsia" w:ascii="宋体" w:hAnsi="宋体" w:eastAsia="宋体" w:cs="宋体"/>
          <w:szCs w:val="21"/>
          <w:highlight w:val="none"/>
        </w:rPr>
      </w:pPr>
    </w:p>
    <w:p w14:paraId="0F3581A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本公司参与贵方组织</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rPr>
        <w:t>作出如下声明：</w:t>
      </w:r>
    </w:p>
    <w:p w14:paraId="12BAAAF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本公司参加本次政府采购活动前3年内，在经营活动中没有重大违法记录。</w:t>
      </w:r>
    </w:p>
    <w:p w14:paraId="1E3DCFC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本公司随时接受采购人的检查验证。如违反上述承诺，本公司将按照《中华人民共和国政府采购法》有关规定接受处罚，并通过江苏省相关政府采购媒体予以公布。</w:t>
      </w:r>
    </w:p>
    <w:p w14:paraId="4457C28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75CF9833">
      <w:pPr>
        <w:spacing w:line="360" w:lineRule="auto"/>
        <w:ind w:firstLine="420"/>
        <w:rPr>
          <w:rFonts w:hint="eastAsia" w:ascii="宋体" w:hAnsi="宋体" w:eastAsia="宋体" w:cs="宋体"/>
          <w:szCs w:val="21"/>
          <w:highlight w:val="none"/>
        </w:rPr>
      </w:pPr>
    </w:p>
    <w:p w14:paraId="380EDBD5">
      <w:pPr>
        <w:pStyle w:val="20"/>
        <w:rPr>
          <w:rFonts w:hint="eastAsia" w:ascii="宋体" w:hAnsi="宋体" w:eastAsia="宋体" w:cs="宋体"/>
          <w:highlight w:val="none"/>
        </w:rPr>
      </w:pPr>
    </w:p>
    <w:p w14:paraId="2D14453C">
      <w:pPr>
        <w:spacing w:line="360" w:lineRule="auto"/>
        <w:ind w:firstLine="420"/>
        <w:rPr>
          <w:rFonts w:hint="eastAsia" w:ascii="宋体" w:hAnsi="宋体" w:eastAsia="宋体" w:cs="宋体"/>
          <w:szCs w:val="21"/>
          <w:highlight w:val="none"/>
        </w:rPr>
      </w:pPr>
    </w:p>
    <w:p w14:paraId="7DB0D3E1">
      <w:pPr>
        <w:widowControl/>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w:t>
      </w:r>
      <w:r>
        <w:rPr>
          <w:rFonts w:hint="eastAsia" w:ascii="宋体" w:hAnsi="宋体" w:eastAsia="宋体" w:cs="宋体"/>
          <w:sz w:val="24"/>
          <w:highlight w:val="none"/>
        </w:rPr>
        <w:t>加盖CA电子公章</w:t>
      </w:r>
      <w:r>
        <w:rPr>
          <w:rFonts w:hint="eastAsia" w:ascii="宋体" w:hAnsi="宋体" w:eastAsia="宋体" w:cs="宋体"/>
          <w:sz w:val="24"/>
          <w:szCs w:val="24"/>
          <w:highlight w:val="none"/>
        </w:rPr>
        <w:t>）</w:t>
      </w:r>
    </w:p>
    <w:p w14:paraId="03BD4AB7">
      <w:pPr>
        <w:widowControl/>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法定代表人或授权委托代理人 ：（签字或盖章）</w:t>
      </w:r>
    </w:p>
    <w:p w14:paraId="0FE7F838">
      <w:pPr>
        <w:widowControl/>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日期：</w:t>
      </w:r>
    </w:p>
    <w:p w14:paraId="6B6F8C4F">
      <w:pPr>
        <w:pStyle w:val="273"/>
        <w:spacing w:before="0" w:after="0" w:line="420" w:lineRule="exact"/>
        <w:ind w:right="600" w:firstLine="4142"/>
        <w:rPr>
          <w:rFonts w:hint="eastAsia" w:ascii="宋体" w:hAnsi="宋体" w:cs="宋体"/>
          <w:szCs w:val="22"/>
          <w:highlight w:val="none"/>
        </w:rPr>
      </w:pPr>
    </w:p>
    <w:p w14:paraId="6356A3D8">
      <w:pPr>
        <w:pStyle w:val="53"/>
        <w:ind w:firstLine="0"/>
        <w:rPr>
          <w:rFonts w:hint="eastAsia" w:hAnsi="宋体" w:eastAsia="宋体" w:cs="宋体"/>
          <w:highlight w:val="none"/>
        </w:rPr>
      </w:pPr>
    </w:p>
    <w:p w14:paraId="77DA5495">
      <w:pPr>
        <w:rPr>
          <w:rFonts w:hint="eastAsia" w:hAnsi="宋体" w:eastAsia="宋体" w:cs="宋体"/>
          <w:highlight w:val="none"/>
        </w:rPr>
      </w:pPr>
    </w:p>
    <w:p w14:paraId="0B7B630F">
      <w:pPr>
        <w:pStyle w:val="19"/>
        <w:rPr>
          <w:rFonts w:hint="eastAsia"/>
          <w:highlight w:val="none"/>
        </w:rPr>
      </w:pPr>
    </w:p>
    <w:p w14:paraId="39F166C9">
      <w:pPr>
        <w:rPr>
          <w:rFonts w:hint="eastAsia" w:hAnsi="宋体" w:eastAsia="宋体" w:cs="宋体"/>
          <w:highlight w:val="none"/>
        </w:rPr>
      </w:pPr>
    </w:p>
    <w:p w14:paraId="0ED46D7A">
      <w:pPr>
        <w:rPr>
          <w:rFonts w:hint="eastAsia" w:hAnsi="宋体" w:eastAsia="宋体" w:cs="宋体"/>
          <w:highlight w:val="none"/>
        </w:rPr>
      </w:pPr>
    </w:p>
    <w:p w14:paraId="27641B63">
      <w:pPr>
        <w:spacing w:line="360" w:lineRule="auto"/>
        <w:jc w:val="left"/>
        <w:rPr>
          <w:rFonts w:hint="eastAsia" w:ascii="宋体" w:hAnsi="宋体" w:cs="宋体"/>
          <w:b/>
          <w:bCs/>
          <w:sz w:val="32"/>
          <w:szCs w:val="32"/>
          <w:highlight w:val="none"/>
        </w:rPr>
      </w:pPr>
      <w:r>
        <w:rPr>
          <w:rFonts w:hint="eastAsia" w:ascii="宋体" w:hAnsi="宋体" w:cs="宋体"/>
          <w:b/>
          <w:bCs/>
          <w:sz w:val="32"/>
          <w:szCs w:val="32"/>
          <w:highlight w:val="none"/>
        </w:rPr>
        <w:t>根据采购文件供应商认为应该提供的其他相关资料</w:t>
      </w:r>
    </w:p>
    <w:p w14:paraId="795AE490">
      <w:pPr>
        <w:spacing w:line="360" w:lineRule="auto"/>
        <w:jc w:val="left"/>
        <w:rPr>
          <w:rFonts w:hint="eastAsia" w:ascii="宋体" w:hAnsi="宋体" w:cs="宋体"/>
          <w:iCs/>
          <w:sz w:val="32"/>
          <w:szCs w:val="32"/>
          <w:highlight w:val="none"/>
        </w:rPr>
      </w:pPr>
    </w:p>
    <w:p w14:paraId="7DAF61B0">
      <w:pPr>
        <w:pStyle w:val="326"/>
        <w:spacing w:line="312" w:lineRule="auto"/>
        <w:jc w:val="both"/>
        <w:rPr>
          <w:rFonts w:hint="eastAsia"/>
          <w:sz w:val="24"/>
          <w:szCs w:val="22"/>
          <w:highlight w:val="none"/>
        </w:rPr>
      </w:pPr>
    </w:p>
    <w:sectPr>
      <w:headerReference r:id="rId3" w:type="default"/>
      <w:footerReference r:id="rId4" w:type="default"/>
      <w:pgSz w:w="11907" w:h="16840"/>
      <w:pgMar w:top="1440" w:right="1800" w:bottom="1440" w:left="1800" w:header="851" w:footer="851"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_GB2312">
    <w:altName w:val="Calibri"/>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roman"/>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27EA">
    <w:pPr>
      <w:pStyle w:val="29"/>
      <w:jc w:val="center"/>
    </w:pPr>
    <w:r>
      <w:fldChar w:fldCharType="begin"/>
    </w:r>
    <w:r>
      <w:instrText xml:space="preserve">PAGE   \* MERGEFORMAT</w:instrText>
    </w:r>
    <w:r>
      <w:fldChar w:fldCharType="separate"/>
    </w:r>
    <w:r>
      <w:rPr>
        <w:lang w:val="zh-CN"/>
      </w:rPr>
      <w:t>18</w:t>
    </w:r>
    <w:r>
      <w:fldChar w:fldCharType="end"/>
    </w:r>
  </w:p>
  <w:p w14:paraId="2823F466">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0FFA3">
    <w:pPr>
      <w:pStyle w:val="30"/>
      <w:jc w:val="right"/>
      <w:rPr>
        <w:lang w:val="zh-CN"/>
      </w:rPr>
    </w:pPr>
  </w:p>
  <w:p w14:paraId="2C4C3622">
    <w:pPr>
      <w:pStyle w:val="3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tabs>
          <w:tab w:val="left" w:pos="420"/>
        </w:tabs>
        <w:ind w:left="420" w:hanging="420"/>
      </w:pPr>
      <w:rPr>
        <w:rFonts w:hint="eastAsia" w:cs="Times New Roman"/>
      </w:rPr>
    </w:lvl>
    <w:lvl w:ilvl="1" w:tentative="0">
      <w:start w:val="1"/>
      <w:numFmt w:val="lowerLetter"/>
      <w:pStyle w:val="275"/>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041"/>
    <w:rsid w:val="00011032"/>
    <w:rsid w:val="000117D7"/>
    <w:rsid w:val="000122C5"/>
    <w:rsid w:val="0002279C"/>
    <w:rsid w:val="00024620"/>
    <w:rsid w:val="000315CA"/>
    <w:rsid w:val="000572FC"/>
    <w:rsid w:val="0006562B"/>
    <w:rsid w:val="00076DEB"/>
    <w:rsid w:val="00081AEA"/>
    <w:rsid w:val="00091CE7"/>
    <w:rsid w:val="000A530F"/>
    <w:rsid w:val="001272B8"/>
    <w:rsid w:val="00127B83"/>
    <w:rsid w:val="00135EF1"/>
    <w:rsid w:val="00143CB7"/>
    <w:rsid w:val="001467EA"/>
    <w:rsid w:val="00151782"/>
    <w:rsid w:val="001548E8"/>
    <w:rsid w:val="001552ED"/>
    <w:rsid w:val="00163B6B"/>
    <w:rsid w:val="001909CA"/>
    <w:rsid w:val="001C15A9"/>
    <w:rsid w:val="001C497A"/>
    <w:rsid w:val="002059B7"/>
    <w:rsid w:val="00214DB8"/>
    <w:rsid w:val="00217C75"/>
    <w:rsid w:val="00220ABB"/>
    <w:rsid w:val="00232427"/>
    <w:rsid w:val="00252612"/>
    <w:rsid w:val="002544B0"/>
    <w:rsid w:val="002B10A5"/>
    <w:rsid w:val="002C68EA"/>
    <w:rsid w:val="002D170B"/>
    <w:rsid w:val="002D7F23"/>
    <w:rsid w:val="002F6B83"/>
    <w:rsid w:val="002F74E2"/>
    <w:rsid w:val="0031638E"/>
    <w:rsid w:val="003220D9"/>
    <w:rsid w:val="0032240B"/>
    <w:rsid w:val="003362F8"/>
    <w:rsid w:val="00342EAF"/>
    <w:rsid w:val="00343BBD"/>
    <w:rsid w:val="00357070"/>
    <w:rsid w:val="003630D2"/>
    <w:rsid w:val="00364E7F"/>
    <w:rsid w:val="003A1A7E"/>
    <w:rsid w:val="003C05C1"/>
    <w:rsid w:val="003C1498"/>
    <w:rsid w:val="003D248B"/>
    <w:rsid w:val="003E0D59"/>
    <w:rsid w:val="003F1253"/>
    <w:rsid w:val="003F71E7"/>
    <w:rsid w:val="00424C98"/>
    <w:rsid w:val="00425D37"/>
    <w:rsid w:val="004578DD"/>
    <w:rsid w:val="0046195C"/>
    <w:rsid w:val="00466460"/>
    <w:rsid w:val="00490044"/>
    <w:rsid w:val="0049299C"/>
    <w:rsid w:val="004A0664"/>
    <w:rsid w:val="004A2630"/>
    <w:rsid w:val="004A3ACF"/>
    <w:rsid w:val="004A7492"/>
    <w:rsid w:val="004B0859"/>
    <w:rsid w:val="004B2B21"/>
    <w:rsid w:val="004B4A4D"/>
    <w:rsid w:val="004D5041"/>
    <w:rsid w:val="00511212"/>
    <w:rsid w:val="005303C6"/>
    <w:rsid w:val="00542FFF"/>
    <w:rsid w:val="005631A2"/>
    <w:rsid w:val="005656A7"/>
    <w:rsid w:val="00576570"/>
    <w:rsid w:val="0058471B"/>
    <w:rsid w:val="00592106"/>
    <w:rsid w:val="005946A5"/>
    <w:rsid w:val="005970B4"/>
    <w:rsid w:val="005A7009"/>
    <w:rsid w:val="005D0151"/>
    <w:rsid w:val="005D1380"/>
    <w:rsid w:val="005E17DF"/>
    <w:rsid w:val="005E6EA4"/>
    <w:rsid w:val="005F6168"/>
    <w:rsid w:val="006002E2"/>
    <w:rsid w:val="0061780C"/>
    <w:rsid w:val="00617B0B"/>
    <w:rsid w:val="0064449D"/>
    <w:rsid w:val="00651A42"/>
    <w:rsid w:val="00653C0A"/>
    <w:rsid w:val="00661E50"/>
    <w:rsid w:val="00663087"/>
    <w:rsid w:val="006677A1"/>
    <w:rsid w:val="006752DF"/>
    <w:rsid w:val="00690F2D"/>
    <w:rsid w:val="006B2534"/>
    <w:rsid w:val="006C20EF"/>
    <w:rsid w:val="006D473D"/>
    <w:rsid w:val="00702B00"/>
    <w:rsid w:val="00710B3F"/>
    <w:rsid w:val="007309CA"/>
    <w:rsid w:val="007401AA"/>
    <w:rsid w:val="00744EDA"/>
    <w:rsid w:val="007618B3"/>
    <w:rsid w:val="007B58D6"/>
    <w:rsid w:val="007B7D65"/>
    <w:rsid w:val="007B7EF4"/>
    <w:rsid w:val="007E0CA7"/>
    <w:rsid w:val="00802261"/>
    <w:rsid w:val="00803D9A"/>
    <w:rsid w:val="0081392F"/>
    <w:rsid w:val="00813F45"/>
    <w:rsid w:val="008542BA"/>
    <w:rsid w:val="008554F7"/>
    <w:rsid w:val="008614BC"/>
    <w:rsid w:val="00876DD7"/>
    <w:rsid w:val="008D1E90"/>
    <w:rsid w:val="008E2CDC"/>
    <w:rsid w:val="008E2E4D"/>
    <w:rsid w:val="0090046B"/>
    <w:rsid w:val="00907BA8"/>
    <w:rsid w:val="00917326"/>
    <w:rsid w:val="00926993"/>
    <w:rsid w:val="00926E6D"/>
    <w:rsid w:val="00976D0B"/>
    <w:rsid w:val="009C7FBF"/>
    <w:rsid w:val="009E4106"/>
    <w:rsid w:val="00A20080"/>
    <w:rsid w:val="00A401ED"/>
    <w:rsid w:val="00A91380"/>
    <w:rsid w:val="00A9715E"/>
    <w:rsid w:val="00AA690C"/>
    <w:rsid w:val="00AB6BA7"/>
    <w:rsid w:val="00AC1219"/>
    <w:rsid w:val="00AC3EAD"/>
    <w:rsid w:val="00AC4220"/>
    <w:rsid w:val="00AE2889"/>
    <w:rsid w:val="00AE2DB4"/>
    <w:rsid w:val="00AF5C3D"/>
    <w:rsid w:val="00B1685D"/>
    <w:rsid w:val="00B44928"/>
    <w:rsid w:val="00B45AC6"/>
    <w:rsid w:val="00B471BA"/>
    <w:rsid w:val="00B52870"/>
    <w:rsid w:val="00B56301"/>
    <w:rsid w:val="00B57C7D"/>
    <w:rsid w:val="00B660C6"/>
    <w:rsid w:val="00B72D54"/>
    <w:rsid w:val="00B72EDA"/>
    <w:rsid w:val="00B877F6"/>
    <w:rsid w:val="00B965EA"/>
    <w:rsid w:val="00BA2A2A"/>
    <w:rsid w:val="00BA3028"/>
    <w:rsid w:val="00BA7233"/>
    <w:rsid w:val="00BE4C0F"/>
    <w:rsid w:val="00BF3F4E"/>
    <w:rsid w:val="00BF7C99"/>
    <w:rsid w:val="00C407EB"/>
    <w:rsid w:val="00C44723"/>
    <w:rsid w:val="00C6366F"/>
    <w:rsid w:val="00C6761E"/>
    <w:rsid w:val="00C7040F"/>
    <w:rsid w:val="00CA0E54"/>
    <w:rsid w:val="00CC5512"/>
    <w:rsid w:val="00CD70DC"/>
    <w:rsid w:val="00D12FB2"/>
    <w:rsid w:val="00D24AEE"/>
    <w:rsid w:val="00D26AD8"/>
    <w:rsid w:val="00D321F4"/>
    <w:rsid w:val="00D41544"/>
    <w:rsid w:val="00D66A19"/>
    <w:rsid w:val="00D76166"/>
    <w:rsid w:val="00DA57D4"/>
    <w:rsid w:val="00DF1CAE"/>
    <w:rsid w:val="00E30CFE"/>
    <w:rsid w:val="00E50766"/>
    <w:rsid w:val="00E72B15"/>
    <w:rsid w:val="00E734B3"/>
    <w:rsid w:val="00E73936"/>
    <w:rsid w:val="00E8127E"/>
    <w:rsid w:val="00E967E2"/>
    <w:rsid w:val="00E97246"/>
    <w:rsid w:val="00EA4C9D"/>
    <w:rsid w:val="00EC5618"/>
    <w:rsid w:val="00EC5CD3"/>
    <w:rsid w:val="00EE4A7C"/>
    <w:rsid w:val="00EE797C"/>
    <w:rsid w:val="00EF0975"/>
    <w:rsid w:val="00EF6B3F"/>
    <w:rsid w:val="00F04658"/>
    <w:rsid w:val="00F16116"/>
    <w:rsid w:val="00F17059"/>
    <w:rsid w:val="00F31D46"/>
    <w:rsid w:val="00F337AC"/>
    <w:rsid w:val="00F35838"/>
    <w:rsid w:val="00F36D2A"/>
    <w:rsid w:val="00F47828"/>
    <w:rsid w:val="00F86D06"/>
    <w:rsid w:val="00FD0525"/>
    <w:rsid w:val="00FD1813"/>
    <w:rsid w:val="00FD37A8"/>
    <w:rsid w:val="00FD628F"/>
    <w:rsid w:val="00FF0BFF"/>
    <w:rsid w:val="00FF3285"/>
    <w:rsid w:val="00FF35FA"/>
    <w:rsid w:val="00FF6C9C"/>
    <w:rsid w:val="021533E7"/>
    <w:rsid w:val="042E253E"/>
    <w:rsid w:val="04A15406"/>
    <w:rsid w:val="05272DA2"/>
    <w:rsid w:val="07D2650B"/>
    <w:rsid w:val="09304FAA"/>
    <w:rsid w:val="09EA5159"/>
    <w:rsid w:val="0B444D3D"/>
    <w:rsid w:val="0C882A07"/>
    <w:rsid w:val="0CE73BD2"/>
    <w:rsid w:val="0ECF491D"/>
    <w:rsid w:val="0F562481"/>
    <w:rsid w:val="11FA178A"/>
    <w:rsid w:val="1201554F"/>
    <w:rsid w:val="13076D7C"/>
    <w:rsid w:val="137D11AB"/>
    <w:rsid w:val="143B7739"/>
    <w:rsid w:val="15151B6A"/>
    <w:rsid w:val="15C745A0"/>
    <w:rsid w:val="185D2F9A"/>
    <w:rsid w:val="18F31D49"/>
    <w:rsid w:val="19E33973"/>
    <w:rsid w:val="1AFD0A64"/>
    <w:rsid w:val="1C827473"/>
    <w:rsid w:val="1DB33DA8"/>
    <w:rsid w:val="1DD67A76"/>
    <w:rsid w:val="202D76F6"/>
    <w:rsid w:val="206F20D9"/>
    <w:rsid w:val="20E40120"/>
    <w:rsid w:val="21543113"/>
    <w:rsid w:val="21787096"/>
    <w:rsid w:val="21E40288"/>
    <w:rsid w:val="224551CB"/>
    <w:rsid w:val="23160915"/>
    <w:rsid w:val="25D074A1"/>
    <w:rsid w:val="29211DC2"/>
    <w:rsid w:val="29712D49"/>
    <w:rsid w:val="29881A5E"/>
    <w:rsid w:val="299802D6"/>
    <w:rsid w:val="29A547A1"/>
    <w:rsid w:val="29D47479"/>
    <w:rsid w:val="2A1F27A5"/>
    <w:rsid w:val="2B7C291E"/>
    <w:rsid w:val="2BF15A37"/>
    <w:rsid w:val="2D875248"/>
    <w:rsid w:val="2D880661"/>
    <w:rsid w:val="30191A45"/>
    <w:rsid w:val="31C31A6F"/>
    <w:rsid w:val="32B048E2"/>
    <w:rsid w:val="33890392"/>
    <w:rsid w:val="346314E0"/>
    <w:rsid w:val="37A34A15"/>
    <w:rsid w:val="38BA14F6"/>
    <w:rsid w:val="38D97FC3"/>
    <w:rsid w:val="3A280D4B"/>
    <w:rsid w:val="3A7C3403"/>
    <w:rsid w:val="3BB15227"/>
    <w:rsid w:val="3D606F05"/>
    <w:rsid w:val="3D995F73"/>
    <w:rsid w:val="3DCB0822"/>
    <w:rsid w:val="3E486242"/>
    <w:rsid w:val="3F375A43"/>
    <w:rsid w:val="3FB5312A"/>
    <w:rsid w:val="40265D04"/>
    <w:rsid w:val="413B7A6D"/>
    <w:rsid w:val="41410DFB"/>
    <w:rsid w:val="427113AE"/>
    <w:rsid w:val="4447309F"/>
    <w:rsid w:val="445B0426"/>
    <w:rsid w:val="45FD79E7"/>
    <w:rsid w:val="46333408"/>
    <w:rsid w:val="48FC6B8F"/>
    <w:rsid w:val="4B116114"/>
    <w:rsid w:val="4CC50B32"/>
    <w:rsid w:val="4D341814"/>
    <w:rsid w:val="4F1638C7"/>
    <w:rsid w:val="4F346A97"/>
    <w:rsid w:val="4F7D56F4"/>
    <w:rsid w:val="4FDF015D"/>
    <w:rsid w:val="524E3378"/>
    <w:rsid w:val="52A5743C"/>
    <w:rsid w:val="541128AF"/>
    <w:rsid w:val="55F031F9"/>
    <w:rsid w:val="564E3947"/>
    <w:rsid w:val="56E30533"/>
    <w:rsid w:val="59EF7675"/>
    <w:rsid w:val="59F45AD3"/>
    <w:rsid w:val="5A902780"/>
    <w:rsid w:val="5C480E38"/>
    <w:rsid w:val="5C961809"/>
    <w:rsid w:val="5DA9356F"/>
    <w:rsid w:val="5EF3152F"/>
    <w:rsid w:val="61A94127"/>
    <w:rsid w:val="62040764"/>
    <w:rsid w:val="63E43B3C"/>
    <w:rsid w:val="63F57AF7"/>
    <w:rsid w:val="64803865"/>
    <w:rsid w:val="650F332B"/>
    <w:rsid w:val="65C232FC"/>
    <w:rsid w:val="66E0683D"/>
    <w:rsid w:val="66F54605"/>
    <w:rsid w:val="6B27184E"/>
    <w:rsid w:val="6C8B3849"/>
    <w:rsid w:val="6E310933"/>
    <w:rsid w:val="756F7559"/>
    <w:rsid w:val="75A373B3"/>
    <w:rsid w:val="76F93003"/>
    <w:rsid w:val="779A2A38"/>
    <w:rsid w:val="7957472F"/>
    <w:rsid w:val="7B007056"/>
    <w:rsid w:val="7BA479E1"/>
    <w:rsid w:val="7BFC15CB"/>
    <w:rsid w:val="7CC16371"/>
    <w:rsid w:val="7EDB6468"/>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39" w:semiHidden="0" w:name="toc 8"/>
    <w:lsdException w:qFormat="1" w:uiPriority="3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uiPriority="99" w:name="Body Text Indent 2"/>
    <w:lsdException w:uiPriority="99"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4"/>
    <w:qFormat/>
    <w:uiPriority w:val="9"/>
    <w:pPr>
      <w:keepNext/>
      <w:spacing w:line="360" w:lineRule="auto"/>
      <w:jc w:val="center"/>
      <w:outlineLvl w:val="0"/>
    </w:pPr>
    <w:rPr>
      <w:b/>
      <w:sz w:val="44"/>
    </w:rPr>
  </w:style>
  <w:style w:type="paragraph" w:styleId="3">
    <w:name w:val="heading 2"/>
    <w:basedOn w:val="1"/>
    <w:next w:val="4"/>
    <w:link w:val="55"/>
    <w:qFormat/>
    <w:uiPriority w:val="9"/>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56"/>
    <w:qFormat/>
    <w:uiPriority w:val="9"/>
    <w:pPr>
      <w:keepNext/>
      <w:keepLines/>
      <w:spacing w:before="260" w:after="260" w:line="415" w:lineRule="auto"/>
      <w:outlineLvl w:val="2"/>
    </w:pPr>
    <w:rPr>
      <w:b/>
      <w:bCs/>
      <w:sz w:val="32"/>
      <w:szCs w:val="32"/>
    </w:rPr>
  </w:style>
  <w:style w:type="paragraph" w:styleId="6">
    <w:name w:val="heading 4"/>
    <w:basedOn w:val="1"/>
    <w:next w:val="7"/>
    <w:link w:val="57"/>
    <w:qFormat/>
    <w:uiPriority w:val="9"/>
    <w:pPr>
      <w:keepNext/>
      <w:keepLines/>
      <w:spacing w:line="360" w:lineRule="auto"/>
      <w:ind w:left="2267" w:hanging="708"/>
      <w:outlineLvl w:val="3"/>
    </w:pPr>
    <w:rPr>
      <w:rFonts w:ascii="Cambria" w:hAnsi="Cambria"/>
      <w:b/>
      <w:bCs/>
      <w:sz w:val="28"/>
      <w:szCs w:val="28"/>
    </w:rPr>
  </w:style>
  <w:style w:type="paragraph" w:styleId="8">
    <w:name w:val="heading 5"/>
    <w:basedOn w:val="1"/>
    <w:next w:val="1"/>
    <w:link w:val="58"/>
    <w:qFormat/>
    <w:uiPriority w:val="9"/>
    <w:pPr>
      <w:keepNext/>
      <w:keepLines/>
      <w:spacing w:line="360" w:lineRule="auto"/>
      <w:ind w:left="2551" w:hanging="850"/>
      <w:outlineLvl w:val="4"/>
    </w:pPr>
    <w:rPr>
      <w:b/>
      <w:bCs/>
      <w:sz w:val="24"/>
      <w:szCs w:val="28"/>
    </w:rPr>
  </w:style>
  <w:style w:type="paragraph" w:styleId="9">
    <w:name w:val="heading 6"/>
    <w:basedOn w:val="1"/>
    <w:next w:val="1"/>
    <w:link w:val="59"/>
    <w:unhideWhenUsed/>
    <w:qFormat/>
    <w:uiPriority w:val="9"/>
    <w:pPr>
      <w:keepNext/>
      <w:keepLines/>
      <w:spacing w:before="320" w:after="200"/>
      <w:outlineLvl w:val="5"/>
    </w:pPr>
    <w:rPr>
      <w:rFonts w:ascii="Arial" w:hAnsi="Arial" w:eastAsia="等线" w:cs="Arial"/>
      <w:b/>
      <w:bCs/>
      <w:sz w:val="22"/>
      <w:szCs w:val="22"/>
    </w:rPr>
  </w:style>
  <w:style w:type="paragraph" w:styleId="10">
    <w:name w:val="heading 7"/>
    <w:basedOn w:val="1"/>
    <w:next w:val="1"/>
    <w:link w:val="60"/>
    <w:unhideWhenUsed/>
    <w:qFormat/>
    <w:uiPriority w:val="9"/>
    <w:pPr>
      <w:keepNext/>
      <w:keepLines/>
      <w:spacing w:before="320" w:after="200"/>
      <w:outlineLvl w:val="6"/>
    </w:pPr>
    <w:rPr>
      <w:rFonts w:ascii="Arial" w:hAnsi="Arial" w:eastAsia="等线" w:cs="Arial"/>
      <w:b/>
      <w:bCs/>
      <w:i/>
      <w:iCs/>
      <w:sz w:val="22"/>
      <w:szCs w:val="22"/>
    </w:rPr>
  </w:style>
  <w:style w:type="paragraph" w:styleId="11">
    <w:name w:val="heading 8"/>
    <w:basedOn w:val="1"/>
    <w:next w:val="1"/>
    <w:link w:val="61"/>
    <w:unhideWhenUsed/>
    <w:qFormat/>
    <w:uiPriority w:val="9"/>
    <w:pPr>
      <w:keepNext/>
      <w:keepLines/>
      <w:spacing w:before="320" w:after="200"/>
      <w:outlineLvl w:val="7"/>
    </w:pPr>
    <w:rPr>
      <w:rFonts w:ascii="Arial" w:hAnsi="Arial" w:eastAsia="等线" w:cs="Arial"/>
      <w:i/>
      <w:iCs/>
      <w:sz w:val="22"/>
      <w:szCs w:val="22"/>
    </w:rPr>
  </w:style>
  <w:style w:type="paragraph" w:styleId="12">
    <w:name w:val="heading 9"/>
    <w:basedOn w:val="1"/>
    <w:next w:val="1"/>
    <w:link w:val="62"/>
    <w:unhideWhenUsed/>
    <w:qFormat/>
    <w:uiPriority w:val="9"/>
    <w:pPr>
      <w:keepNext/>
      <w:keepLines/>
      <w:spacing w:before="320" w:after="200"/>
      <w:outlineLvl w:val="8"/>
    </w:pPr>
    <w:rPr>
      <w:rFonts w:ascii="Arial" w:hAnsi="Arial" w:eastAsia="等线"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4">
    <w:name w:val="正文缩进2"/>
    <w:basedOn w:val="1"/>
    <w:qFormat/>
    <w:uiPriority w:val="0"/>
    <w:pPr>
      <w:spacing w:before="50"/>
      <w:ind w:left="200" w:firstLine="200"/>
    </w:pPr>
    <w:rPr>
      <w:sz w:val="24"/>
    </w:rPr>
  </w:style>
  <w:style w:type="paragraph" w:styleId="7">
    <w:name w:val="Normal Indent"/>
    <w:basedOn w:val="1"/>
    <w:qFormat/>
    <w:uiPriority w:val="99"/>
    <w:pPr>
      <w:ind w:firstLine="20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65"/>
    <w:qFormat/>
    <w:uiPriority w:val="99"/>
    <w:pPr>
      <w:shd w:val="clear" w:color="auto" w:fill="000080"/>
    </w:pPr>
  </w:style>
  <w:style w:type="paragraph" w:styleId="16">
    <w:name w:val="toa heading"/>
    <w:basedOn w:val="1"/>
    <w:next w:val="1"/>
    <w:qFormat/>
    <w:uiPriority w:val="99"/>
    <w:pPr>
      <w:spacing w:before="120"/>
    </w:pPr>
    <w:rPr>
      <w:rFonts w:ascii="Arial" w:hAnsi="Arial"/>
      <w:sz w:val="24"/>
    </w:rPr>
  </w:style>
  <w:style w:type="paragraph" w:styleId="17">
    <w:name w:val="annotation text"/>
    <w:basedOn w:val="1"/>
    <w:link w:val="66"/>
    <w:qFormat/>
    <w:uiPriority w:val="99"/>
    <w:pPr>
      <w:jc w:val="left"/>
    </w:pPr>
    <w:rPr>
      <w:sz w:val="22"/>
    </w:rPr>
  </w:style>
  <w:style w:type="paragraph" w:styleId="18">
    <w:name w:val="Body Text 3"/>
    <w:basedOn w:val="1"/>
    <w:link w:val="67"/>
    <w:qFormat/>
    <w:uiPriority w:val="99"/>
    <w:pPr>
      <w:spacing w:after="120"/>
    </w:pPr>
    <w:rPr>
      <w:sz w:val="16"/>
      <w:szCs w:val="16"/>
    </w:rPr>
  </w:style>
  <w:style w:type="paragraph" w:styleId="19">
    <w:name w:val="Body Text"/>
    <w:basedOn w:val="1"/>
    <w:link w:val="68"/>
    <w:qFormat/>
    <w:uiPriority w:val="99"/>
    <w:pPr>
      <w:spacing w:after="120"/>
    </w:pPr>
  </w:style>
  <w:style w:type="paragraph" w:styleId="20">
    <w:name w:val="Body Text Indent"/>
    <w:basedOn w:val="1"/>
    <w:link w:val="69"/>
    <w:qFormat/>
    <w:uiPriority w:val="99"/>
    <w:pPr>
      <w:spacing w:line="500" w:lineRule="exact"/>
      <w:ind w:left="1050"/>
    </w:pPr>
    <w:rPr>
      <w:rFonts w:ascii="??_GB2312" w:eastAsia="Times New Roman"/>
      <w:sz w:val="28"/>
    </w:rPr>
  </w:style>
  <w:style w:type="paragraph" w:styleId="21">
    <w:name w:val="Block Text"/>
    <w:basedOn w:val="1"/>
    <w:qFormat/>
    <w:uiPriority w:val="99"/>
    <w:pPr>
      <w:tabs>
        <w:tab w:val="left" w:pos="9420"/>
      </w:tabs>
      <w:ind w:left="840" w:right="100"/>
    </w:pPr>
    <w:rPr>
      <w:rFonts w:ascii="宋体" w:hAnsi="宋体"/>
      <w:sz w:val="24"/>
      <w:szCs w:val="24"/>
    </w:rPr>
  </w:style>
  <w:style w:type="paragraph" w:styleId="22">
    <w:name w:val="toc 5"/>
    <w:basedOn w:val="1"/>
    <w:next w:val="1"/>
    <w:unhideWhenUsed/>
    <w:qFormat/>
    <w:uiPriority w:val="39"/>
    <w:pPr>
      <w:spacing w:after="57"/>
      <w:ind w:left="1134"/>
    </w:pPr>
  </w:style>
  <w:style w:type="paragraph" w:styleId="23">
    <w:name w:val="toc 3"/>
    <w:basedOn w:val="1"/>
    <w:next w:val="1"/>
    <w:qFormat/>
    <w:uiPriority w:val="39"/>
    <w:pPr>
      <w:ind w:left="400"/>
    </w:pPr>
  </w:style>
  <w:style w:type="paragraph" w:styleId="24">
    <w:name w:val="Plain Text"/>
    <w:basedOn w:val="1"/>
    <w:link w:val="70"/>
    <w:qFormat/>
    <w:uiPriority w:val="99"/>
    <w:rPr>
      <w:rFonts w:ascii="宋体" w:hAnsi="Courier New"/>
    </w:rPr>
  </w:style>
  <w:style w:type="paragraph" w:styleId="25">
    <w:name w:val="toc 8"/>
    <w:basedOn w:val="1"/>
    <w:next w:val="1"/>
    <w:qFormat/>
    <w:uiPriority w:val="39"/>
    <w:pPr>
      <w:ind w:left="1400"/>
    </w:pPr>
  </w:style>
  <w:style w:type="paragraph" w:styleId="26">
    <w:name w:val="Date"/>
    <w:basedOn w:val="1"/>
    <w:next w:val="1"/>
    <w:link w:val="71"/>
    <w:qFormat/>
    <w:uiPriority w:val="99"/>
  </w:style>
  <w:style w:type="paragraph" w:styleId="27">
    <w:name w:val="endnote text"/>
    <w:basedOn w:val="1"/>
    <w:link w:val="72"/>
    <w:semiHidden/>
    <w:unhideWhenUsed/>
    <w:qFormat/>
    <w:uiPriority w:val="99"/>
    <w:rPr>
      <w:sz w:val="20"/>
    </w:rPr>
  </w:style>
  <w:style w:type="paragraph" w:styleId="28">
    <w:name w:val="Balloon Text"/>
    <w:basedOn w:val="1"/>
    <w:link w:val="73"/>
    <w:qFormat/>
    <w:uiPriority w:val="99"/>
    <w:rPr>
      <w:sz w:val="18"/>
      <w:szCs w:val="18"/>
    </w:rPr>
  </w:style>
  <w:style w:type="paragraph" w:styleId="29">
    <w:name w:val="footer"/>
    <w:basedOn w:val="1"/>
    <w:link w:val="64"/>
    <w:unhideWhenUsed/>
    <w:qFormat/>
    <w:uiPriority w:val="99"/>
    <w:pPr>
      <w:tabs>
        <w:tab w:val="center" w:pos="4153"/>
        <w:tab w:val="right" w:pos="8306"/>
      </w:tabs>
      <w:snapToGrid w:val="0"/>
    </w:pPr>
    <w:rPr>
      <w:sz w:val="18"/>
      <w:szCs w:val="18"/>
    </w:rPr>
  </w:style>
  <w:style w:type="paragraph" w:styleId="30">
    <w:name w:val="header"/>
    <w:basedOn w:val="1"/>
    <w:link w:val="63"/>
    <w:unhideWhenUsed/>
    <w:qFormat/>
    <w:uiPriority w:val="99"/>
    <w:pP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8715"/>
      </w:tabs>
      <w:spacing w:line="480" w:lineRule="auto"/>
    </w:pPr>
  </w:style>
  <w:style w:type="paragraph" w:styleId="32">
    <w:name w:val="toc 4"/>
    <w:basedOn w:val="1"/>
    <w:next w:val="1"/>
    <w:unhideWhenUsed/>
    <w:qFormat/>
    <w:uiPriority w:val="39"/>
    <w:pPr>
      <w:spacing w:after="57"/>
      <w:ind w:left="850"/>
    </w:pPr>
  </w:style>
  <w:style w:type="paragraph" w:styleId="33">
    <w:name w:val="Subtitle"/>
    <w:basedOn w:val="1"/>
    <w:next w:val="1"/>
    <w:link w:val="74"/>
    <w:qFormat/>
    <w:uiPriority w:val="11"/>
    <w:pPr>
      <w:spacing w:before="200" w:after="200"/>
    </w:pPr>
    <w:rPr>
      <w:sz w:val="24"/>
      <w:szCs w:val="24"/>
    </w:rPr>
  </w:style>
  <w:style w:type="paragraph" w:styleId="34">
    <w:name w:val="footnote text"/>
    <w:basedOn w:val="1"/>
    <w:link w:val="75"/>
    <w:qFormat/>
    <w:uiPriority w:val="99"/>
    <w:pPr>
      <w:spacing w:line="220" w:lineRule="atLeast"/>
      <w:ind w:left="144" w:hanging="144"/>
    </w:pPr>
    <w:rPr>
      <w:rFonts w:ascii="Tahoma" w:hAnsi="Tahoma"/>
      <w:sz w:val="18"/>
      <w:lang w:eastAsia="it-IT"/>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200"/>
    </w:pPr>
  </w:style>
  <w:style w:type="paragraph" w:styleId="38">
    <w:name w:val="toc 9"/>
    <w:basedOn w:val="1"/>
    <w:next w:val="1"/>
    <w:unhideWhenUsed/>
    <w:qFormat/>
    <w:uiPriority w:val="39"/>
    <w:pPr>
      <w:spacing w:after="57"/>
      <w:ind w:left="2268"/>
    </w:pPr>
  </w:style>
  <w:style w:type="paragraph" w:styleId="3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0">
    <w:name w:val="Title"/>
    <w:basedOn w:val="1"/>
    <w:next w:val="1"/>
    <w:link w:val="76"/>
    <w:qFormat/>
    <w:uiPriority w:val="10"/>
    <w:pPr>
      <w:spacing w:before="240" w:after="60"/>
      <w:jc w:val="center"/>
      <w:outlineLvl w:val="0"/>
    </w:pPr>
    <w:rPr>
      <w:rFonts w:ascii="Cambria" w:hAnsi="Cambria"/>
      <w:b/>
      <w:bCs/>
      <w:sz w:val="32"/>
      <w:szCs w:val="32"/>
    </w:rPr>
  </w:style>
  <w:style w:type="paragraph" w:styleId="41">
    <w:name w:val="annotation subject"/>
    <w:basedOn w:val="17"/>
    <w:next w:val="17"/>
    <w:link w:val="77"/>
    <w:qFormat/>
    <w:uiPriority w:val="99"/>
    <w:rPr>
      <w:b/>
      <w:bCs/>
      <w:sz w:val="21"/>
    </w:rPr>
  </w:style>
  <w:style w:type="paragraph" w:styleId="42">
    <w:name w:val="Body Text First Indent"/>
    <w:basedOn w:val="19"/>
    <w:link w:val="78"/>
    <w:qFormat/>
    <w:uiPriority w:val="99"/>
    <w:pPr>
      <w:ind w:firstLine="100"/>
    </w:pPr>
    <w:rPr>
      <w:rFonts w:ascii="Verdana" w:hAnsi="Verdana"/>
      <w:szCs w:val="28"/>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22"/>
    <w:rPr>
      <w:rFonts w:cs="Times New Roman"/>
      <w:b/>
    </w:rPr>
  </w:style>
  <w:style w:type="character" w:styleId="47">
    <w:name w:val="endnote reference"/>
    <w:semiHidden/>
    <w:unhideWhenUsed/>
    <w:qFormat/>
    <w:uiPriority w:val="99"/>
    <w:rPr>
      <w:rFonts w:cs="Times New Roman"/>
      <w:vertAlign w:val="superscript"/>
    </w:rPr>
  </w:style>
  <w:style w:type="character" w:styleId="48">
    <w:name w:val="page number"/>
    <w:qFormat/>
    <w:uiPriority w:val="99"/>
    <w:rPr>
      <w:rFonts w:cs="Times New Roman"/>
    </w:rPr>
  </w:style>
  <w:style w:type="character" w:styleId="49">
    <w:name w:val="FollowedHyperlink"/>
    <w:qFormat/>
    <w:uiPriority w:val="99"/>
    <w:rPr>
      <w:rFonts w:ascii="宋体" w:hAnsi="宋体" w:eastAsia="宋体" w:cs="Times New Roman"/>
      <w:color w:val="3D3D3D"/>
      <w:u w:val="none"/>
    </w:rPr>
  </w:style>
  <w:style w:type="character" w:styleId="50">
    <w:name w:val="Hyperlink"/>
    <w:qFormat/>
    <w:uiPriority w:val="99"/>
    <w:rPr>
      <w:rFonts w:ascii="宋体" w:hAnsi="宋体" w:eastAsia="宋体" w:cs="Times New Roman"/>
      <w:color w:val="3D3D3D"/>
      <w:u w:val="none"/>
    </w:rPr>
  </w:style>
  <w:style w:type="character" w:styleId="51">
    <w:name w:val="annotation reference"/>
    <w:qFormat/>
    <w:uiPriority w:val="99"/>
    <w:rPr>
      <w:rFonts w:cs="Times New Roman"/>
      <w:sz w:val="21"/>
    </w:rPr>
  </w:style>
  <w:style w:type="character" w:styleId="52">
    <w:name w:val="footnote reference"/>
    <w:unhideWhenUsed/>
    <w:qFormat/>
    <w:uiPriority w:val="99"/>
    <w:rPr>
      <w:rFonts w:cs="Times New Roman"/>
      <w:vertAlign w:val="superscript"/>
    </w:rPr>
  </w:style>
  <w:style w:type="paragraph" w:customStyle="1" w:styleId="53">
    <w:name w:val="段"/>
    <w:next w:val="1"/>
    <w:qFormat/>
    <w:uiPriority w:val="0"/>
    <w:pPr>
      <w:tabs>
        <w:tab w:val="center" w:pos="4201"/>
        <w:tab w:val="right" w:leader="dot" w:pos="9298"/>
      </w:tabs>
      <w:spacing w:after="200" w:line="276" w:lineRule="auto"/>
      <w:ind w:firstLine="420"/>
      <w:jc w:val="both"/>
    </w:pPr>
    <w:rPr>
      <w:rFonts w:ascii="宋体" w:hAnsi="等线" w:eastAsia="等线" w:cs="Times New Roman"/>
      <w:lang w:val="en-US" w:eastAsia="zh-CN" w:bidi="ar-SA"/>
    </w:rPr>
  </w:style>
  <w:style w:type="character" w:customStyle="1" w:styleId="54">
    <w:name w:val="标题 1 字符"/>
    <w:link w:val="2"/>
    <w:qFormat/>
    <w:uiPriority w:val="1"/>
    <w:rPr>
      <w:rFonts w:ascii="Times New Roman" w:hAnsi="Times New Roman" w:eastAsia="宋体" w:cs="Times New Roman"/>
      <w:b/>
      <w:kern w:val="0"/>
      <w:sz w:val="20"/>
      <w:szCs w:val="20"/>
    </w:rPr>
  </w:style>
  <w:style w:type="character" w:customStyle="1" w:styleId="55">
    <w:name w:val="标题 2 字符"/>
    <w:link w:val="3"/>
    <w:qFormat/>
    <w:uiPriority w:val="9"/>
    <w:rPr>
      <w:rFonts w:ascii="Arial" w:hAnsi="Arial" w:eastAsia="黑体" w:cs="Times New Roman"/>
      <w:b/>
      <w:bCs/>
      <w:kern w:val="0"/>
      <w:sz w:val="32"/>
      <w:szCs w:val="32"/>
    </w:rPr>
  </w:style>
  <w:style w:type="character" w:customStyle="1" w:styleId="56">
    <w:name w:val="标题 3 字符"/>
    <w:link w:val="5"/>
    <w:qFormat/>
    <w:uiPriority w:val="9"/>
    <w:rPr>
      <w:rFonts w:ascii="Times New Roman" w:hAnsi="Times New Roman" w:eastAsia="宋体" w:cs="Times New Roman"/>
      <w:b/>
      <w:bCs/>
      <w:kern w:val="0"/>
      <w:sz w:val="32"/>
      <w:szCs w:val="32"/>
    </w:rPr>
  </w:style>
  <w:style w:type="character" w:customStyle="1" w:styleId="57">
    <w:name w:val="标题 4 字符"/>
    <w:link w:val="6"/>
    <w:qFormat/>
    <w:uiPriority w:val="0"/>
    <w:rPr>
      <w:rFonts w:ascii="Cambria" w:hAnsi="Cambria" w:eastAsia="宋体" w:cs="Times New Roman"/>
      <w:b/>
      <w:bCs/>
      <w:kern w:val="0"/>
      <w:sz w:val="28"/>
      <w:szCs w:val="28"/>
    </w:rPr>
  </w:style>
  <w:style w:type="character" w:customStyle="1" w:styleId="58">
    <w:name w:val="标题 5 字符"/>
    <w:link w:val="8"/>
    <w:qFormat/>
    <w:uiPriority w:val="9"/>
    <w:rPr>
      <w:rFonts w:ascii="Times New Roman" w:hAnsi="Times New Roman" w:eastAsia="宋体" w:cs="Times New Roman"/>
      <w:b/>
      <w:bCs/>
      <w:kern w:val="0"/>
      <w:sz w:val="28"/>
      <w:szCs w:val="28"/>
    </w:rPr>
  </w:style>
  <w:style w:type="character" w:customStyle="1" w:styleId="59">
    <w:name w:val="标题 6 字符"/>
    <w:link w:val="9"/>
    <w:qFormat/>
    <w:uiPriority w:val="9"/>
    <w:rPr>
      <w:rFonts w:ascii="Arial" w:hAnsi="Arial" w:cs="Arial"/>
      <w:b/>
      <w:bCs/>
      <w:kern w:val="0"/>
      <w:sz w:val="22"/>
      <w:szCs w:val="22"/>
    </w:rPr>
  </w:style>
  <w:style w:type="character" w:customStyle="1" w:styleId="60">
    <w:name w:val="标题 7 字符"/>
    <w:link w:val="10"/>
    <w:qFormat/>
    <w:uiPriority w:val="9"/>
    <w:rPr>
      <w:rFonts w:ascii="Arial" w:hAnsi="Arial" w:cs="Arial"/>
      <w:b/>
      <w:bCs/>
      <w:i/>
      <w:iCs/>
      <w:kern w:val="0"/>
      <w:sz w:val="22"/>
      <w:szCs w:val="22"/>
    </w:rPr>
  </w:style>
  <w:style w:type="character" w:customStyle="1" w:styleId="61">
    <w:name w:val="标题 8 字符"/>
    <w:link w:val="11"/>
    <w:qFormat/>
    <w:uiPriority w:val="9"/>
    <w:rPr>
      <w:rFonts w:ascii="Arial" w:hAnsi="Arial" w:cs="Arial"/>
      <w:i/>
      <w:iCs/>
      <w:kern w:val="0"/>
      <w:sz w:val="22"/>
      <w:szCs w:val="22"/>
    </w:rPr>
  </w:style>
  <w:style w:type="character" w:customStyle="1" w:styleId="62">
    <w:name w:val="标题 9 字符"/>
    <w:link w:val="12"/>
    <w:qFormat/>
    <w:uiPriority w:val="9"/>
    <w:rPr>
      <w:rFonts w:ascii="Arial" w:hAnsi="Arial" w:cs="Arial"/>
      <w:i/>
      <w:iCs/>
      <w:kern w:val="0"/>
      <w:sz w:val="21"/>
      <w:szCs w:val="21"/>
    </w:rPr>
  </w:style>
  <w:style w:type="character" w:customStyle="1" w:styleId="63">
    <w:name w:val="页眉 字符"/>
    <w:link w:val="30"/>
    <w:qFormat/>
    <w:uiPriority w:val="99"/>
    <w:rPr>
      <w:rFonts w:cs="Times New Roman"/>
      <w:sz w:val="18"/>
      <w:szCs w:val="18"/>
    </w:rPr>
  </w:style>
  <w:style w:type="character" w:customStyle="1" w:styleId="64">
    <w:name w:val="页脚 字符"/>
    <w:link w:val="29"/>
    <w:qFormat/>
    <w:uiPriority w:val="99"/>
    <w:rPr>
      <w:rFonts w:cs="Times New Roman"/>
      <w:sz w:val="18"/>
      <w:szCs w:val="18"/>
    </w:rPr>
  </w:style>
  <w:style w:type="character" w:customStyle="1" w:styleId="65">
    <w:name w:val="文档结构图 字符"/>
    <w:link w:val="15"/>
    <w:qFormat/>
    <w:uiPriority w:val="99"/>
    <w:rPr>
      <w:rFonts w:ascii="Times New Roman" w:hAnsi="Times New Roman" w:eastAsia="宋体" w:cs="Times New Roman"/>
      <w:kern w:val="0"/>
      <w:sz w:val="20"/>
      <w:szCs w:val="20"/>
      <w:shd w:val="clear" w:color="auto" w:fill="000080"/>
    </w:rPr>
  </w:style>
  <w:style w:type="character" w:customStyle="1" w:styleId="66">
    <w:name w:val="批注文字 字符"/>
    <w:link w:val="17"/>
    <w:qFormat/>
    <w:uiPriority w:val="99"/>
    <w:rPr>
      <w:rFonts w:ascii="Times New Roman" w:hAnsi="Times New Roman" w:eastAsia="宋体" w:cs="Times New Roman"/>
      <w:kern w:val="0"/>
      <w:sz w:val="20"/>
      <w:szCs w:val="20"/>
    </w:rPr>
  </w:style>
  <w:style w:type="character" w:customStyle="1" w:styleId="67">
    <w:name w:val="正文文本 3 字符"/>
    <w:link w:val="18"/>
    <w:qFormat/>
    <w:uiPriority w:val="99"/>
    <w:rPr>
      <w:rFonts w:ascii="Times New Roman" w:hAnsi="Times New Roman" w:eastAsia="宋体" w:cs="Times New Roman"/>
      <w:kern w:val="0"/>
      <w:sz w:val="16"/>
      <w:szCs w:val="16"/>
    </w:rPr>
  </w:style>
  <w:style w:type="character" w:customStyle="1" w:styleId="68">
    <w:name w:val="正文文本 字符"/>
    <w:link w:val="19"/>
    <w:qFormat/>
    <w:uiPriority w:val="0"/>
    <w:rPr>
      <w:rFonts w:ascii="Times New Roman" w:hAnsi="Times New Roman" w:eastAsia="宋体" w:cs="Times New Roman"/>
      <w:kern w:val="0"/>
      <w:sz w:val="20"/>
      <w:szCs w:val="20"/>
    </w:rPr>
  </w:style>
  <w:style w:type="character" w:customStyle="1" w:styleId="69">
    <w:name w:val="正文文本缩进 字符"/>
    <w:link w:val="20"/>
    <w:qFormat/>
    <w:uiPriority w:val="99"/>
    <w:rPr>
      <w:rFonts w:ascii="??_GB2312" w:hAnsi="Times New Roman" w:eastAsia="Times New Roman" w:cs="Times New Roman"/>
      <w:kern w:val="0"/>
      <w:sz w:val="20"/>
      <w:szCs w:val="20"/>
    </w:rPr>
  </w:style>
  <w:style w:type="character" w:customStyle="1" w:styleId="70">
    <w:name w:val="纯文本 字符"/>
    <w:link w:val="24"/>
    <w:qFormat/>
    <w:uiPriority w:val="99"/>
    <w:rPr>
      <w:rFonts w:ascii="宋体" w:hAnsi="Courier New" w:eastAsia="宋体" w:cs="Times New Roman"/>
      <w:kern w:val="0"/>
      <w:sz w:val="20"/>
      <w:szCs w:val="20"/>
    </w:rPr>
  </w:style>
  <w:style w:type="character" w:customStyle="1" w:styleId="71">
    <w:name w:val="日期 字符"/>
    <w:link w:val="26"/>
    <w:qFormat/>
    <w:uiPriority w:val="99"/>
    <w:rPr>
      <w:rFonts w:ascii="Times New Roman" w:hAnsi="Times New Roman" w:eastAsia="宋体" w:cs="Times New Roman"/>
      <w:kern w:val="0"/>
      <w:sz w:val="20"/>
      <w:szCs w:val="20"/>
    </w:rPr>
  </w:style>
  <w:style w:type="character" w:customStyle="1" w:styleId="72">
    <w:name w:val="尾注文本 字符"/>
    <w:link w:val="27"/>
    <w:semiHidden/>
    <w:qFormat/>
    <w:uiPriority w:val="99"/>
    <w:rPr>
      <w:rFonts w:ascii="Times New Roman" w:hAnsi="Times New Roman" w:eastAsia="宋体" w:cs="Times New Roman"/>
      <w:kern w:val="0"/>
      <w:sz w:val="20"/>
      <w:szCs w:val="20"/>
    </w:rPr>
  </w:style>
  <w:style w:type="character" w:customStyle="1" w:styleId="73">
    <w:name w:val="批注框文本 字符"/>
    <w:link w:val="28"/>
    <w:qFormat/>
    <w:uiPriority w:val="99"/>
    <w:rPr>
      <w:rFonts w:ascii="Times New Roman" w:hAnsi="Times New Roman" w:eastAsia="宋体" w:cs="Times New Roman"/>
      <w:kern w:val="0"/>
      <w:sz w:val="18"/>
      <w:szCs w:val="18"/>
    </w:rPr>
  </w:style>
  <w:style w:type="character" w:customStyle="1" w:styleId="74">
    <w:name w:val="副标题 字符"/>
    <w:link w:val="33"/>
    <w:qFormat/>
    <w:uiPriority w:val="11"/>
    <w:rPr>
      <w:rFonts w:ascii="Times New Roman" w:hAnsi="Times New Roman" w:eastAsia="宋体" w:cs="Times New Roman"/>
      <w:kern w:val="0"/>
      <w:sz w:val="24"/>
    </w:rPr>
  </w:style>
  <w:style w:type="character" w:customStyle="1" w:styleId="75">
    <w:name w:val="脚注文本 字符"/>
    <w:link w:val="34"/>
    <w:qFormat/>
    <w:uiPriority w:val="99"/>
    <w:rPr>
      <w:rFonts w:ascii="Tahoma" w:hAnsi="Tahoma" w:eastAsia="宋体" w:cs="Times New Roman"/>
      <w:kern w:val="0"/>
      <w:sz w:val="20"/>
      <w:szCs w:val="20"/>
      <w:lang w:eastAsia="it-IT"/>
    </w:rPr>
  </w:style>
  <w:style w:type="character" w:customStyle="1" w:styleId="76">
    <w:name w:val="标题 字符"/>
    <w:link w:val="40"/>
    <w:qFormat/>
    <w:uiPriority w:val="10"/>
    <w:rPr>
      <w:rFonts w:ascii="Cambria" w:hAnsi="Cambria" w:eastAsia="宋体" w:cs="Times New Roman"/>
      <w:b/>
      <w:bCs/>
      <w:kern w:val="0"/>
      <w:sz w:val="32"/>
      <w:szCs w:val="32"/>
    </w:rPr>
  </w:style>
  <w:style w:type="character" w:customStyle="1" w:styleId="77">
    <w:name w:val="批注主题 字符"/>
    <w:link w:val="41"/>
    <w:qFormat/>
    <w:uiPriority w:val="99"/>
    <w:rPr>
      <w:rFonts w:ascii="Times New Roman" w:hAnsi="Times New Roman" w:eastAsia="宋体" w:cs="Times New Roman"/>
      <w:b/>
      <w:bCs/>
      <w:kern w:val="0"/>
      <w:sz w:val="20"/>
      <w:szCs w:val="20"/>
    </w:rPr>
  </w:style>
  <w:style w:type="character" w:customStyle="1" w:styleId="78">
    <w:name w:val="正文文本首行缩进 字符"/>
    <w:link w:val="42"/>
    <w:qFormat/>
    <w:uiPriority w:val="99"/>
    <w:rPr>
      <w:rFonts w:ascii="Verdana" w:hAnsi="Verdana" w:eastAsia="宋体" w:cs="Times New Roman"/>
      <w:kern w:val="0"/>
      <w:sz w:val="28"/>
      <w:szCs w:val="28"/>
    </w:rPr>
  </w:style>
  <w:style w:type="paragraph" w:styleId="79">
    <w:name w:val="No Spacing"/>
    <w:qFormat/>
    <w:uiPriority w:val="1"/>
    <w:rPr>
      <w:rFonts w:ascii="Times New Roman" w:hAnsi="Times New Roman" w:eastAsia="宋体" w:cs="Arial"/>
      <w:lang w:val="en-US" w:eastAsia="zh-CN" w:bidi="ar-SA"/>
    </w:rPr>
  </w:style>
  <w:style w:type="character" w:customStyle="1" w:styleId="80">
    <w:name w:val="Title Char"/>
    <w:qFormat/>
    <w:uiPriority w:val="10"/>
    <w:rPr>
      <w:sz w:val="48"/>
    </w:rPr>
  </w:style>
  <w:style w:type="paragraph" w:styleId="81">
    <w:name w:val="Quote"/>
    <w:basedOn w:val="1"/>
    <w:next w:val="1"/>
    <w:link w:val="82"/>
    <w:qFormat/>
    <w:uiPriority w:val="29"/>
    <w:pPr>
      <w:ind w:left="720" w:right="720"/>
    </w:pPr>
    <w:rPr>
      <w:i/>
    </w:rPr>
  </w:style>
  <w:style w:type="character" w:customStyle="1" w:styleId="82">
    <w:name w:val="引用 字符"/>
    <w:link w:val="81"/>
    <w:qFormat/>
    <w:uiPriority w:val="29"/>
    <w:rPr>
      <w:rFonts w:ascii="Times New Roman" w:hAnsi="Times New Roman" w:eastAsia="宋体" w:cs="Times New Roman"/>
      <w:i/>
      <w:kern w:val="0"/>
      <w:sz w:val="20"/>
      <w:szCs w:val="20"/>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4">
    <w:name w:val="明显引用 字符"/>
    <w:link w:val="83"/>
    <w:qFormat/>
    <w:uiPriority w:val="30"/>
    <w:rPr>
      <w:rFonts w:ascii="Times New Roman" w:hAnsi="Times New Roman" w:eastAsia="宋体" w:cs="Times New Roman"/>
      <w:i/>
      <w:kern w:val="0"/>
      <w:sz w:val="20"/>
      <w:szCs w:val="20"/>
      <w:shd w:val="clear" w:color="auto" w:fill="F2F2F2"/>
    </w:rPr>
  </w:style>
  <w:style w:type="character" w:customStyle="1" w:styleId="85">
    <w:name w:val="Header Char"/>
    <w:qFormat/>
    <w:uiPriority w:val="99"/>
    <w:rPr>
      <w:rFonts w:cs="Times New Roman"/>
    </w:rPr>
  </w:style>
  <w:style w:type="character" w:customStyle="1" w:styleId="86">
    <w:name w:val="Footer Char"/>
    <w:qFormat/>
    <w:uiPriority w:val="99"/>
    <w:rPr>
      <w:rFonts w:cs="Times New Roman"/>
    </w:rPr>
  </w:style>
  <w:style w:type="character" w:customStyle="1" w:styleId="87">
    <w:name w:val="Caption Char"/>
    <w:qFormat/>
    <w:uiPriority w:val="99"/>
  </w:style>
  <w:style w:type="table" w:customStyle="1" w:styleId="88">
    <w:name w:val="Table Grid Light"/>
    <w:basedOn w:val="4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89">
    <w:name w:val="无格式表格 11"/>
    <w:basedOn w:val="4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Symbol" w:hAnsi="Symbol" w:cs="Times New Roman"/>
        <w:b/>
        <w:color w:val="404040"/>
        <w:sz w:val="22"/>
      </w:rPr>
    </w:tblStylePr>
    <w:tblStylePr w:type="lastRow">
      <w:rPr>
        <w:rFonts w:ascii="Symbol" w:hAnsi="Symbol" w:cs="Times New Roman"/>
        <w:b/>
        <w:color w:val="404040"/>
        <w:sz w:val="22"/>
      </w:r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cs="Times New Roman"/>
      </w:rPr>
      <w:tcPr>
        <w:shd w:val="clear" w:color="F2F2F2" w:fill="F2F2F2"/>
      </w:tcPr>
    </w:tblStylePr>
    <w:tblStylePr w:type="band1Horz">
      <w:rPr>
        <w:rFonts w:cs="Times New Roman"/>
      </w:rPr>
      <w:tcPr>
        <w:shd w:val="clear" w:color="F2F2F2" w:fill="F2F2F2"/>
      </w:tcPr>
    </w:tblStylePr>
  </w:style>
  <w:style w:type="table" w:customStyle="1" w:styleId="90">
    <w:name w:val="无格式表格 21"/>
    <w:basedOn w:val="43"/>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Symbol" w:hAnsi="Symbol" w:cs="Times New Roman"/>
        <w:b/>
        <w:color w:val="404040"/>
        <w:sz w:val="22"/>
      </w:rPr>
      <w:tcPr>
        <w:tcBorders>
          <w:top w:val="single" w:color="000000" w:sz="4" w:space="0"/>
          <w:left w:val="single" w:color="000000" w:sz="4" w:space="0"/>
        </w:tcBorders>
      </w:tcPr>
    </w:tblStylePr>
    <w:tblStylePr w:type="lastRow">
      <w:rPr>
        <w:rFonts w:ascii="Symbol" w:hAnsi="Symbol" w:cs="Times New Roman"/>
        <w:b/>
        <w:color w:val="404040"/>
        <w:sz w:val="22"/>
      </w:r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cs="Times New Roman"/>
      </w:rPr>
      <w:tcPr>
        <w:tcBorders>
          <w:bottom w:val="single" w:color="000000" w:sz="4" w:space="0"/>
          <w:right w:val="single" w:color="000000" w:sz="4" w:space="0"/>
        </w:tcBorders>
      </w:tcPr>
    </w:tblStylePr>
    <w:tblStylePr w:type="band2Vert">
      <w:rPr>
        <w:rFonts w:cs="Times New Roman"/>
      </w:rPr>
      <w:tcPr>
        <w:tcBorders>
          <w:bottom w:val="single" w:color="000000" w:sz="4" w:space="0"/>
          <w:right w:val="single" w:color="000000" w:sz="4" w:space="0"/>
        </w:tcBorders>
      </w:tcPr>
    </w:tblStylePr>
    <w:tblStylePr w:type="band1Horz">
      <w:rPr>
        <w:rFonts w:cs="Times New Roman"/>
      </w:rPr>
      <w:tcPr>
        <w:tcBorders>
          <w:top w:val="single" w:color="000000" w:sz="4" w:space="0"/>
          <w:left w:val="single" w:color="000000" w:sz="4" w:space="0"/>
        </w:tcBorders>
      </w:tcPr>
    </w:tblStylePr>
  </w:style>
  <w:style w:type="table" w:customStyle="1" w:styleId="91">
    <w:name w:val="无格式表格 31"/>
    <w:basedOn w:val="43"/>
    <w:qFormat/>
    <w:uiPriority w:val="99"/>
    <w:tblStylePr w:type="firstRow">
      <w:rPr>
        <w:rFonts w:cs="Times New Roman"/>
        <w:b/>
        <w:caps/>
        <w:color w:val="404040"/>
      </w:rPr>
      <w:tcPr>
        <w:tcBorders>
          <w:top w:val="nil"/>
          <w:left w:val="single" w:color="404040" w:sz="4" w:space="0"/>
          <w:bottom w:val="nil"/>
          <w:right w:val="nil"/>
        </w:tcBorders>
      </w:tcPr>
    </w:tblStylePr>
    <w:tblStylePr w:type="lastRow">
      <w:rPr>
        <w:rFonts w:cs="Times New Roman"/>
        <w:b/>
        <w:caps/>
        <w:color w:val="404040"/>
      </w:rPr>
    </w:tblStylePr>
    <w:tblStylePr w:type="firstCol">
      <w:rPr>
        <w:rFonts w:cs="Times New Roman"/>
        <w:b/>
        <w:caps/>
        <w:color w:val="404040"/>
      </w:rPr>
      <w:tcPr>
        <w:tcBorders>
          <w:top w:val="nil"/>
          <w:left w:val="nil"/>
          <w:bottom w:val="nil"/>
          <w:right w:val="single" w:color="404040" w:sz="4" w:space="0"/>
        </w:tcBorders>
      </w:tcPr>
    </w:tblStylePr>
    <w:tblStylePr w:type="lastCol">
      <w:rPr>
        <w:rFonts w:cs="Times New Roman"/>
        <w:b/>
        <w:caps/>
        <w:color w:val="404040"/>
      </w:rPr>
    </w:tblStylePr>
    <w:tblStylePr w:type="band1Vert">
      <w:rPr>
        <w:rFonts w:ascii="Symbol" w:hAnsi="Symbol" w:cs="Times New Roman"/>
        <w:color w:val="404040"/>
        <w:sz w:val="22"/>
      </w:rPr>
      <w:tcPr>
        <w:shd w:val="clear" w:color="F2F2F2" w:fill="F2F2F2"/>
      </w:tcPr>
    </w:tblStylePr>
    <w:tblStylePr w:type="band1Horz">
      <w:rPr>
        <w:rFonts w:ascii="Symbol" w:hAnsi="Symbol" w:cs="Times New Roman"/>
        <w:color w:val="404040"/>
        <w:sz w:val="22"/>
      </w:rPr>
      <w:tcPr>
        <w:shd w:val="clear" w:color="F2F2F2" w:fill="F2F2F2"/>
      </w:tcPr>
    </w:tblStylePr>
  </w:style>
  <w:style w:type="table" w:customStyle="1" w:styleId="92">
    <w:name w:val="无格式表格 41"/>
    <w:basedOn w:val="43"/>
    <w:qFormat/>
    <w:uiPriority w:val="99"/>
    <w:tblStylePr w:type="firstRow">
      <w:rPr>
        <w:rFonts w:cs="Times New Roman"/>
        <w:b/>
        <w:color w:val="404040"/>
      </w:r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F2F2F2" w:fill="F2F2F2"/>
      </w:tcPr>
    </w:tblStylePr>
    <w:tblStylePr w:type="band1Horz">
      <w:rPr>
        <w:rFonts w:ascii="Symbol" w:hAnsi="Symbol" w:cs="Times New Roman"/>
        <w:color w:val="404040"/>
        <w:sz w:val="22"/>
      </w:rPr>
      <w:tcPr>
        <w:shd w:val="clear" w:color="F2F2F2" w:fill="F2F2F2"/>
      </w:tcPr>
    </w:tblStylePr>
  </w:style>
  <w:style w:type="table" w:customStyle="1" w:styleId="93">
    <w:name w:val="无格式表格 51"/>
    <w:basedOn w:val="43"/>
    <w:qFormat/>
    <w:uiPriority w:val="99"/>
    <w:tblStylePr w:type="firstRow">
      <w:rPr>
        <w:rFonts w:cs="Times New Roman"/>
        <w:i/>
        <w:color w:val="404040"/>
      </w:rPr>
      <w:tcPr>
        <w:tcBorders>
          <w:left w:val="single" w:color="404040" w:sz="4" w:space="0"/>
          <w:bottom w:val="nil"/>
          <w:right w:val="nil"/>
        </w:tcBorders>
        <w:shd w:val="clear" w:color="FFFFFF" w:fill="auto"/>
      </w:tcPr>
    </w:tblStylePr>
    <w:tblStylePr w:type="lastRow">
      <w:rPr>
        <w:rFonts w:cs="Times New Roman"/>
        <w:i/>
        <w:color w:val="404040"/>
      </w:rPr>
      <w:tcPr>
        <w:tcBorders>
          <w:top w:val="single" w:color="404040" w:sz="4" w:space="0"/>
          <w:bottom w:val="nil"/>
          <w:right w:val="nil"/>
        </w:tcBorders>
        <w:shd w:val="clear" w:color="FFFFFF" w:fill="auto"/>
      </w:tcPr>
    </w:tblStylePr>
    <w:tblStylePr w:type="firstCol">
      <w:pPr>
        <w:jc w:val="right"/>
      </w:pPr>
      <w:rPr>
        <w:rFonts w:cs="Times New Roman"/>
        <w:i/>
        <w:color w:val="404040"/>
      </w:rPr>
      <w:tcPr>
        <w:tcBorders>
          <w:right w:val="single" w:color="404040" w:sz="4" w:space="0"/>
        </w:tcBorders>
        <w:shd w:val="clear" w:color="FFFFFF" w:fill="auto"/>
      </w:tcPr>
    </w:tblStylePr>
    <w:tblStylePr w:type="lastCol">
      <w:rPr>
        <w:rFonts w:cs="Times New Roman"/>
        <w:i/>
        <w:color w:val="404040"/>
      </w:rPr>
      <w:tcPr>
        <w:tcBorders>
          <w:bottom w:val="single" w:color="404040" w:sz="4" w:space="0"/>
        </w:tcBorders>
        <w:shd w:val="clear" w:color="FFFFFF" w:fill="auto"/>
      </w:tcPr>
    </w:tblStylePr>
    <w:tblStylePr w:type="band1Vert">
      <w:rPr>
        <w:rFonts w:ascii="Symbol" w:hAnsi="Symbol" w:cs="Times New Roman"/>
        <w:color w:val="404040"/>
        <w:sz w:val="22"/>
      </w:rPr>
      <w:tcPr>
        <w:shd w:val="clear" w:color="F2F2F2" w:fill="F2F2F2"/>
      </w:tcPr>
    </w:tblStylePr>
    <w:tblStylePr w:type="band1Horz">
      <w:rPr>
        <w:rFonts w:ascii="Symbol" w:hAnsi="Symbol" w:cs="Times New Roman"/>
        <w:color w:val="404040"/>
        <w:sz w:val="22"/>
      </w:rPr>
      <w:tcPr>
        <w:shd w:val="clear" w:color="F2F2F2" w:fill="F2F2F2"/>
      </w:tcPr>
    </w:tblStylePr>
  </w:style>
  <w:style w:type="table" w:customStyle="1" w:styleId="94">
    <w:name w:val="网格表 1 浅色1"/>
    <w:basedOn w:val="43"/>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rFonts w:cs="Times New Roman"/>
        <w:b/>
        <w:color w:val="404040"/>
      </w:rPr>
      <w:tcPr>
        <w:tcBorders>
          <w:left w:val="single" w:color="6A6A6A"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95">
    <w:name w:val="Grid Table 1 Light - Accent 1"/>
    <w:basedOn w:val="43"/>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firstRow">
      <w:rPr>
        <w:rFonts w:cs="Times New Roman"/>
        <w:b/>
        <w:color w:val="404040"/>
      </w:rPr>
      <w:tcPr>
        <w:tcBorders>
          <w:left w:val="single" w:color="97B4D8"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6">
    <w:name w:val="Grid Table 1 Light - Accent 2"/>
    <w:basedOn w:val="43"/>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firstRow">
      <w:rPr>
        <w:rFonts w:cs="Times New Roman"/>
        <w:b/>
        <w:color w:val="404040"/>
      </w:rPr>
      <w:tcPr>
        <w:tcBorders>
          <w:left w:val="single" w:color="DA9896"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7">
    <w:name w:val="Grid Table 1 Light - Accent 3"/>
    <w:basedOn w:val="4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cs="Times New Roman"/>
        <w:b/>
        <w:color w:val="404040"/>
      </w:rPr>
      <w:tcPr>
        <w:tcBorders>
          <w:left w:val="single" w:color="C4D79D"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8">
    <w:name w:val="Grid Table 1 Light - Accent 4"/>
    <w:basedOn w:val="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cs="Times New Roman"/>
        <w:b/>
        <w:color w:val="404040"/>
      </w:rPr>
      <w:tcPr>
        <w:tcBorders>
          <w:left w:val="single" w:color="B4A4C8"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9">
    <w:name w:val="Grid Table 1 Light - Accent 5"/>
    <w:basedOn w:val="43"/>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firstRow">
      <w:rPr>
        <w:rFonts w:cs="Times New Roman"/>
        <w:b/>
        <w:color w:val="404040"/>
      </w:rPr>
      <w:tcPr>
        <w:tcBorders>
          <w:left w:val="single" w:color="95CEDD"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0">
    <w:name w:val="Grid Table 1 Light - Accent 6"/>
    <w:basedOn w:val="4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cs="Times New Roman"/>
        <w:b/>
        <w:color w:val="404040"/>
      </w:rPr>
      <w:tcPr>
        <w:tcBorders>
          <w:left w:val="single" w:color="FAC192" w:sz="12" w:space="0"/>
        </w:tcBorders>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Horz">
      <w:rPr>
        <w:rFonts w:ascii="Symbol" w:hAnsi="Symbol" w:cs="Times New Roman"/>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1">
    <w:name w:val="网格表 21"/>
    <w:basedOn w:val="43"/>
    <w:qFormat/>
    <w:uiPriority w:val="99"/>
    <w:tblPr>
      <w:tblBorders>
        <w:bottom w:val="single" w:color="6A6A6A" w:sz="4" w:space="0"/>
        <w:insideH w:val="single" w:color="6A6A6A" w:sz="4" w:space="0"/>
        <w:insideV w:val="single" w:color="6A6A6A" w:sz="4" w:space="0"/>
      </w:tblBorders>
    </w:tblPr>
    <w:tblStylePr w:type="firstRow">
      <w:rPr>
        <w:rFonts w:cs="Times New Roman"/>
        <w:b/>
        <w:color w:val="404040"/>
      </w:rPr>
      <w:tcPr>
        <w:tcBorders>
          <w:top w:val="nil"/>
          <w:left w:val="single" w:color="6A6A6A" w:sz="12" w:space="0"/>
          <w:bottom w:val="nil"/>
          <w:right w:val="nil"/>
        </w:tcBorders>
        <w:shd w:val="clear" w:color="FFFFFF" w:fill="auto"/>
      </w:tcPr>
    </w:tblStylePr>
    <w:tblStylePr w:type="lastRow">
      <w:rPr>
        <w:rFonts w:cs="Times New Roman"/>
        <w:b/>
        <w:color w:val="404040"/>
      </w:rPr>
      <w:tcPr>
        <w:tcBorders>
          <w:top w:val="single" w:color="6A6A6A"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CBCBCB" w:fill="CBCBCB"/>
      </w:tcPr>
    </w:tblStylePr>
    <w:tblStylePr w:type="band1Horz">
      <w:rPr>
        <w:rFonts w:ascii="Symbol" w:hAnsi="Symbol" w:cs="Times New Roman"/>
        <w:color w:val="404040"/>
        <w:sz w:val="22"/>
      </w:rPr>
      <w:tcPr>
        <w:shd w:val="clear" w:color="CBCBCB" w:fill="CBCBCB"/>
      </w:tcPr>
    </w:tblStylePr>
  </w:style>
  <w:style w:type="table" w:customStyle="1" w:styleId="102">
    <w:name w:val="Grid Table 2 - Accent 1"/>
    <w:basedOn w:val="43"/>
    <w:qFormat/>
    <w:uiPriority w:val="99"/>
    <w:tblPr>
      <w:tblBorders>
        <w:bottom w:val="single" w:color="5D8AC2" w:sz="4" w:space="0"/>
        <w:insideH w:val="single" w:color="5D8AC2" w:sz="4" w:space="0"/>
        <w:insideV w:val="single" w:color="5D8AC2" w:sz="4" w:space="0"/>
      </w:tblBorders>
    </w:tblPr>
    <w:tblStylePr w:type="firstRow">
      <w:rPr>
        <w:rFonts w:cs="Times New Roman"/>
        <w:b/>
        <w:color w:val="404040"/>
      </w:rPr>
      <w:tcPr>
        <w:tcBorders>
          <w:top w:val="nil"/>
          <w:left w:val="single" w:color="5D8AC2" w:sz="12" w:space="0"/>
          <w:bottom w:val="nil"/>
          <w:right w:val="nil"/>
        </w:tcBorders>
        <w:shd w:val="clear" w:color="FFFFFF" w:fill="auto"/>
      </w:tcPr>
    </w:tblStylePr>
    <w:tblStylePr w:type="lastRow">
      <w:rPr>
        <w:rFonts w:cs="Times New Roman"/>
        <w:b/>
        <w:color w:val="404040"/>
      </w:rPr>
      <w:tcPr>
        <w:tcBorders>
          <w:top w:val="single" w:color="5D8AC2"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AE5F1" w:fill="DAE5F1"/>
      </w:tcPr>
    </w:tblStylePr>
    <w:tblStylePr w:type="band1Horz">
      <w:rPr>
        <w:rFonts w:ascii="Symbol" w:hAnsi="Symbol" w:cs="Times New Roman"/>
        <w:color w:val="404040"/>
        <w:sz w:val="22"/>
      </w:rPr>
      <w:tcPr>
        <w:shd w:val="clear" w:color="DAE5F1" w:fill="DAE5F1"/>
      </w:tcPr>
    </w:tblStylePr>
  </w:style>
  <w:style w:type="table" w:customStyle="1" w:styleId="103">
    <w:name w:val="Grid Table 2 - Accent 2"/>
    <w:basedOn w:val="43"/>
    <w:qFormat/>
    <w:uiPriority w:val="99"/>
    <w:tblPr>
      <w:tblBorders>
        <w:bottom w:val="single" w:color="D99695" w:sz="4" w:space="0"/>
        <w:insideH w:val="single" w:color="D99695" w:sz="4" w:space="0"/>
        <w:insideV w:val="single" w:color="D99695" w:sz="4" w:space="0"/>
      </w:tblBorders>
    </w:tblPr>
    <w:tblStylePr w:type="firstRow">
      <w:rPr>
        <w:rFonts w:cs="Times New Roman"/>
        <w:b/>
        <w:color w:val="404040"/>
      </w:rPr>
      <w:tcPr>
        <w:tcBorders>
          <w:top w:val="nil"/>
          <w:left w:val="single" w:color="D99695" w:sz="12" w:space="0"/>
          <w:bottom w:val="nil"/>
          <w:right w:val="nil"/>
        </w:tcBorders>
        <w:shd w:val="clear" w:color="FFFFFF" w:fill="auto"/>
      </w:tcPr>
    </w:tblStylePr>
    <w:tblStylePr w:type="lastRow">
      <w:rPr>
        <w:rFonts w:cs="Times New Roman"/>
        <w:b/>
        <w:color w:val="404040"/>
      </w:rPr>
      <w:tcPr>
        <w:tcBorders>
          <w:top w:val="single" w:color="D99695"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F2DCDC" w:fill="F2DCDC"/>
      </w:tcPr>
    </w:tblStylePr>
    <w:tblStylePr w:type="band1Horz">
      <w:rPr>
        <w:rFonts w:ascii="Symbol" w:hAnsi="Symbol" w:cs="Times New Roman"/>
        <w:color w:val="404040"/>
        <w:sz w:val="22"/>
      </w:rPr>
      <w:tcPr>
        <w:shd w:val="clear" w:color="F2DCDC" w:fill="F2DCDC"/>
      </w:tcPr>
    </w:tblStylePr>
  </w:style>
  <w:style w:type="table" w:customStyle="1" w:styleId="104">
    <w:name w:val="Grid Table 2 - Accent 3"/>
    <w:basedOn w:val="43"/>
    <w:qFormat/>
    <w:uiPriority w:val="99"/>
    <w:tblPr>
      <w:tblBorders>
        <w:bottom w:val="single" w:color="9ABB59" w:sz="4" w:space="0"/>
        <w:insideH w:val="single" w:color="9ABB59" w:sz="4" w:space="0"/>
        <w:insideV w:val="single" w:color="9ABB59" w:sz="4" w:space="0"/>
      </w:tblBorders>
    </w:tblPr>
    <w:tblStylePr w:type="firstRow">
      <w:rPr>
        <w:rFonts w:cs="Times New Roman"/>
        <w:b/>
        <w:color w:val="404040"/>
      </w:rPr>
      <w:tcPr>
        <w:tcBorders>
          <w:top w:val="nil"/>
          <w:left w:val="single" w:color="9ABB59" w:sz="12" w:space="0"/>
          <w:bottom w:val="nil"/>
          <w:right w:val="nil"/>
        </w:tcBorders>
        <w:shd w:val="clear" w:color="FFFFFF" w:fill="auto"/>
      </w:tcPr>
    </w:tblStylePr>
    <w:tblStylePr w:type="lastRow">
      <w:rPr>
        <w:rFonts w:cs="Times New Roman"/>
        <w:b/>
        <w:color w:val="404040"/>
      </w:rPr>
      <w:tcPr>
        <w:tcBorders>
          <w:top w:val="single" w:color="9ABB59"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EAF1DC" w:fill="EAF1DC"/>
      </w:tcPr>
    </w:tblStylePr>
    <w:tblStylePr w:type="band1Horz">
      <w:rPr>
        <w:rFonts w:ascii="Symbol" w:hAnsi="Symbol" w:cs="Times New Roman"/>
        <w:color w:val="404040"/>
        <w:sz w:val="22"/>
      </w:rPr>
      <w:tcPr>
        <w:shd w:val="clear" w:color="EAF1DC" w:fill="EAF1DC"/>
      </w:tcPr>
    </w:tblStylePr>
  </w:style>
  <w:style w:type="table" w:customStyle="1" w:styleId="105">
    <w:name w:val="Grid Table 2 - Accent 4"/>
    <w:basedOn w:val="43"/>
    <w:qFormat/>
    <w:uiPriority w:val="99"/>
    <w:tblPr>
      <w:tblBorders>
        <w:bottom w:val="single" w:color="B2A1C6" w:sz="4" w:space="0"/>
        <w:insideH w:val="single" w:color="B2A1C6" w:sz="4" w:space="0"/>
        <w:insideV w:val="single" w:color="B2A1C6" w:sz="4" w:space="0"/>
      </w:tblBorders>
    </w:tblPr>
    <w:tblStylePr w:type="firstRow">
      <w:rPr>
        <w:rFonts w:cs="Times New Roman"/>
        <w:b/>
        <w:color w:val="404040"/>
      </w:rPr>
      <w:tcPr>
        <w:tcBorders>
          <w:top w:val="nil"/>
          <w:left w:val="single" w:color="B2A1C6" w:sz="12" w:space="0"/>
          <w:bottom w:val="nil"/>
          <w:right w:val="nil"/>
        </w:tcBorders>
        <w:shd w:val="clear" w:color="FFFFFF" w:fill="auto"/>
      </w:tcPr>
    </w:tblStylePr>
    <w:tblStylePr w:type="lastRow">
      <w:rPr>
        <w:rFonts w:cs="Times New Roman"/>
        <w:b/>
        <w:color w:val="404040"/>
      </w:rPr>
      <w:tcPr>
        <w:tcBorders>
          <w:top w:val="single" w:color="B2A1C6"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E5DFEC" w:fill="E5DFEC"/>
      </w:tcPr>
    </w:tblStylePr>
    <w:tblStylePr w:type="band1Horz">
      <w:rPr>
        <w:rFonts w:ascii="Symbol" w:hAnsi="Symbol" w:cs="Times New Roman"/>
        <w:color w:val="404040"/>
        <w:sz w:val="22"/>
      </w:rPr>
      <w:tcPr>
        <w:shd w:val="clear" w:color="E5DFEC" w:fill="E5DFEC"/>
      </w:tcPr>
    </w:tblStylePr>
  </w:style>
  <w:style w:type="table" w:customStyle="1" w:styleId="106">
    <w:name w:val="Grid Table 2 - Accent 5"/>
    <w:basedOn w:val="43"/>
    <w:qFormat/>
    <w:uiPriority w:val="99"/>
    <w:tblPr>
      <w:tblBorders>
        <w:bottom w:val="single" w:color="4BACC6" w:sz="4" w:space="0"/>
        <w:insideH w:val="single" w:color="4BACC6" w:sz="4" w:space="0"/>
        <w:insideV w:val="single" w:color="4BACC6" w:sz="4" w:space="0"/>
      </w:tblBorders>
    </w:tblPr>
    <w:tblStylePr w:type="firstRow">
      <w:rPr>
        <w:rFonts w:cs="Times New Roman"/>
        <w:b/>
        <w:color w:val="404040"/>
      </w:rPr>
      <w:tcPr>
        <w:tcBorders>
          <w:top w:val="nil"/>
          <w:left w:val="single" w:color="4BACC6" w:sz="12" w:space="0"/>
          <w:bottom w:val="nil"/>
          <w:right w:val="nil"/>
        </w:tcBorders>
        <w:shd w:val="clear" w:color="FFFFFF" w:fill="auto"/>
      </w:tcPr>
    </w:tblStylePr>
    <w:tblStylePr w:type="lastRow">
      <w:rPr>
        <w:rFonts w:cs="Times New Roman"/>
        <w:b/>
        <w:color w:val="404040"/>
      </w:rPr>
      <w:tcPr>
        <w:tcBorders>
          <w:top w:val="single" w:color="4BACC6"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AEEF3" w:fill="DAEEF3"/>
      </w:tcPr>
    </w:tblStylePr>
    <w:tblStylePr w:type="band1Horz">
      <w:rPr>
        <w:rFonts w:ascii="Symbol" w:hAnsi="Symbol" w:cs="Times New Roman"/>
        <w:color w:val="404040"/>
        <w:sz w:val="22"/>
      </w:rPr>
      <w:tcPr>
        <w:shd w:val="clear" w:color="DAEEF3" w:fill="DAEEF3"/>
      </w:tcPr>
    </w:tblStylePr>
  </w:style>
  <w:style w:type="table" w:customStyle="1" w:styleId="107">
    <w:name w:val="Grid Table 2 - Accent 6"/>
    <w:basedOn w:val="43"/>
    <w:qFormat/>
    <w:uiPriority w:val="99"/>
    <w:tblPr>
      <w:tblBorders>
        <w:bottom w:val="single" w:color="F79646" w:sz="4" w:space="0"/>
        <w:insideH w:val="single" w:color="F79646" w:sz="4" w:space="0"/>
        <w:insideV w:val="single" w:color="F79646" w:sz="4" w:space="0"/>
      </w:tblBorders>
    </w:tblPr>
    <w:tblStylePr w:type="firstRow">
      <w:rPr>
        <w:rFonts w:cs="Times New Roman"/>
        <w:b/>
        <w:color w:val="404040"/>
      </w:rPr>
      <w:tcPr>
        <w:tcBorders>
          <w:top w:val="nil"/>
          <w:left w:val="single" w:color="F79646" w:sz="12" w:space="0"/>
          <w:bottom w:val="nil"/>
          <w:right w:val="nil"/>
        </w:tcBorders>
        <w:shd w:val="clear" w:color="FFFFFF" w:fill="auto"/>
      </w:tcPr>
    </w:tblStylePr>
    <w:tblStylePr w:type="lastRow">
      <w:rPr>
        <w:rFonts w:cs="Times New Roman"/>
        <w:b/>
        <w:color w:val="404040"/>
      </w:rPr>
      <w:tcPr>
        <w:tcBorders>
          <w:top w:val="single" w:color="F79646" w:sz="4" w:space="0"/>
          <w:left w:val="nil"/>
          <w:bottom w:val="nil"/>
          <w:right w:val="nil"/>
        </w:tcBorders>
        <w:shd w:val="clear" w:color="FFFFFF" w:fill="auto"/>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FDE9D8" w:fill="FDE9D8"/>
      </w:tcPr>
    </w:tblStylePr>
    <w:tblStylePr w:type="band1Horz">
      <w:rPr>
        <w:rFonts w:ascii="Symbol" w:hAnsi="Symbol" w:cs="Times New Roman"/>
        <w:color w:val="404040"/>
        <w:sz w:val="22"/>
      </w:rPr>
      <w:tcPr>
        <w:shd w:val="clear" w:color="FDE9D8" w:fill="FDE9D8"/>
      </w:tcPr>
    </w:tblStylePr>
  </w:style>
  <w:style w:type="table" w:customStyle="1" w:styleId="108">
    <w:name w:val="网格表 31"/>
    <w:basedOn w:val="43"/>
    <w:qFormat/>
    <w:uiPriority w:val="99"/>
    <w:tblPr>
      <w:tblBorders>
        <w:bottom w:val="single" w:color="6A6A6A" w:sz="4" w:space="0"/>
        <w:insideH w:val="single" w:color="6A6A6A" w:sz="4" w:space="0"/>
        <w:insideV w:val="single" w:color="6A6A6A"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CBCBCB" w:fill="CBCBCB"/>
      </w:tcPr>
    </w:tblStylePr>
    <w:tblStylePr w:type="band1Horz">
      <w:rPr>
        <w:rFonts w:ascii="Symbol" w:hAnsi="Symbol" w:cs="Times New Roman"/>
        <w:color w:val="404040"/>
        <w:sz w:val="22"/>
      </w:rPr>
      <w:tcPr>
        <w:shd w:val="clear" w:color="CBCBCB" w:fill="CBCBCB"/>
      </w:tcPr>
    </w:tblStylePr>
  </w:style>
  <w:style w:type="table" w:customStyle="1" w:styleId="109">
    <w:name w:val="Grid Table 3 - Accent 1"/>
    <w:basedOn w:val="43"/>
    <w:qFormat/>
    <w:uiPriority w:val="99"/>
    <w:tblPr>
      <w:tblBorders>
        <w:bottom w:val="single" w:color="5D8AC2" w:sz="4" w:space="0"/>
        <w:insideH w:val="single" w:color="5D8AC2" w:sz="4" w:space="0"/>
        <w:insideV w:val="single" w:color="5D8AC2"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DAE5F1" w:fill="DAE5F1"/>
      </w:tcPr>
    </w:tblStylePr>
    <w:tblStylePr w:type="band1Horz">
      <w:rPr>
        <w:rFonts w:ascii="Symbol" w:hAnsi="Symbol" w:cs="Times New Roman"/>
        <w:color w:val="404040"/>
        <w:sz w:val="22"/>
      </w:rPr>
      <w:tcPr>
        <w:shd w:val="clear" w:color="DAE5F1" w:fill="DAE5F1"/>
      </w:tcPr>
    </w:tblStylePr>
  </w:style>
  <w:style w:type="table" w:customStyle="1" w:styleId="110">
    <w:name w:val="Grid Table 3 - Accent 2"/>
    <w:basedOn w:val="43"/>
    <w:qFormat/>
    <w:uiPriority w:val="99"/>
    <w:tblPr>
      <w:tblBorders>
        <w:bottom w:val="single" w:color="D99695" w:sz="4" w:space="0"/>
        <w:insideH w:val="single" w:color="D99695" w:sz="4" w:space="0"/>
        <w:insideV w:val="single" w:color="D99695"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F2DCDC" w:fill="F2DCDC"/>
      </w:tcPr>
    </w:tblStylePr>
    <w:tblStylePr w:type="band1Horz">
      <w:rPr>
        <w:rFonts w:ascii="Symbol" w:hAnsi="Symbol" w:cs="Times New Roman"/>
        <w:color w:val="404040"/>
        <w:sz w:val="22"/>
      </w:rPr>
      <w:tcPr>
        <w:shd w:val="clear" w:color="F2DCDC" w:fill="F2DCDC"/>
      </w:tcPr>
    </w:tblStylePr>
  </w:style>
  <w:style w:type="table" w:customStyle="1" w:styleId="111">
    <w:name w:val="Grid Table 3 - Accent 3"/>
    <w:basedOn w:val="43"/>
    <w:qFormat/>
    <w:uiPriority w:val="99"/>
    <w:tblPr>
      <w:tblBorders>
        <w:bottom w:val="single" w:color="9ABB59" w:sz="4" w:space="0"/>
        <w:insideH w:val="single" w:color="9ABB59" w:sz="4" w:space="0"/>
        <w:insideV w:val="single" w:color="9ABB59"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EAF1DC" w:fill="EAF1DC"/>
      </w:tcPr>
    </w:tblStylePr>
    <w:tblStylePr w:type="band1Horz">
      <w:rPr>
        <w:rFonts w:ascii="Symbol" w:hAnsi="Symbol" w:cs="Times New Roman"/>
        <w:color w:val="404040"/>
        <w:sz w:val="22"/>
      </w:rPr>
      <w:tcPr>
        <w:shd w:val="clear" w:color="EAF1DC" w:fill="EAF1DC"/>
      </w:tcPr>
    </w:tblStylePr>
  </w:style>
  <w:style w:type="table" w:customStyle="1" w:styleId="112">
    <w:name w:val="Grid Table 3 - Accent 4"/>
    <w:basedOn w:val="43"/>
    <w:qFormat/>
    <w:uiPriority w:val="99"/>
    <w:tblPr>
      <w:tblBorders>
        <w:bottom w:val="single" w:color="B2A1C6" w:sz="4" w:space="0"/>
        <w:insideH w:val="single" w:color="B2A1C6" w:sz="4" w:space="0"/>
        <w:insideV w:val="single" w:color="B2A1C6"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E5DFEC" w:fill="E5DFEC"/>
      </w:tcPr>
    </w:tblStylePr>
    <w:tblStylePr w:type="band1Horz">
      <w:rPr>
        <w:rFonts w:ascii="Symbol" w:hAnsi="Symbol" w:cs="Times New Roman"/>
        <w:color w:val="404040"/>
        <w:sz w:val="22"/>
      </w:rPr>
      <w:tcPr>
        <w:shd w:val="clear" w:color="E5DFEC" w:fill="E5DFEC"/>
      </w:tcPr>
    </w:tblStylePr>
  </w:style>
  <w:style w:type="table" w:customStyle="1" w:styleId="113">
    <w:name w:val="Grid Table 3 - Accent 5"/>
    <w:basedOn w:val="43"/>
    <w:qFormat/>
    <w:uiPriority w:val="99"/>
    <w:tblPr>
      <w:tblBorders>
        <w:bottom w:val="single" w:color="4BACC6" w:sz="4" w:space="0"/>
        <w:insideH w:val="single" w:color="4BACC6" w:sz="4" w:space="0"/>
        <w:insideV w:val="single" w:color="4BACC6"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DAEEF3" w:fill="DAEEF3"/>
      </w:tcPr>
    </w:tblStylePr>
    <w:tblStylePr w:type="band1Horz">
      <w:rPr>
        <w:rFonts w:ascii="Symbol" w:hAnsi="Symbol" w:cs="Times New Roman"/>
        <w:color w:val="404040"/>
        <w:sz w:val="22"/>
      </w:rPr>
      <w:tcPr>
        <w:shd w:val="clear" w:color="DAEEF3" w:fill="DAEEF3"/>
      </w:tcPr>
    </w:tblStylePr>
  </w:style>
  <w:style w:type="table" w:customStyle="1" w:styleId="114">
    <w:name w:val="Grid Table 3 - Accent 6"/>
    <w:basedOn w:val="43"/>
    <w:qFormat/>
    <w:uiPriority w:val="99"/>
    <w:tblPr>
      <w:tblBorders>
        <w:bottom w:val="single" w:color="F79646" w:sz="4" w:space="0"/>
        <w:insideH w:val="single" w:color="F79646" w:sz="4" w:space="0"/>
        <w:insideV w:val="single" w:color="F79646" w:sz="4" w:space="0"/>
      </w:tblBorders>
    </w:tblPr>
    <w:tblStylePr w:type="firstRow">
      <w:rPr>
        <w:rFonts w:cs="Times New Roman"/>
        <w:b/>
        <w:color w:val="404040"/>
      </w:rPr>
      <w:tcPr>
        <w:tcBorders>
          <w:top w:val="nil"/>
          <w:left w:val="nil"/>
          <w:bottom w:val="nil"/>
          <w:right w:val="nil"/>
        </w:tcBorders>
        <w:shd w:val="clear" w:color="FFFFFF" w:fill="auto"/>
      </w:tcPr>
    </w:tblStylePr>
    <w:tblStylePr w:type="lastRow">
      <w:rPr>
        <w:rFonts w:cs="Times New Roman"/>
        <w:b/>
        <w:color w:val="404040"/>
      </w:rPr>
      <w:tcPr>
        <w:tcBorders>
          <w:top w:val="nil"/>
          <w:left w:val="nil"/>
          <w:bottom w:val="nil"/>
          <w:right w:val="nil"/>
        </w:tcBorders>
        <w:shd w:val="clear" w:color="FFFFFF" w:fill="auto"/>
      </w:tcPr>
    </w:tblStylePr>
    <w:tblStylePr w:type="firstCol">
      <w:pPr>
        <w:jc w:val="right"/>
      </w:pPr>
      <w:rPr>
        <w:rFonts w:cs="Times New Roman"/>
        <w:i/>
        <w:color w:val="404040"/>
      </w:rPr>
      <w:tcPr>
        <w:tcBorders>
          <w:top w:val="nil"/>
          <w:left w:val="nil"/>
          <w:bottom w:val="nil"/>
          <w:right w:val="nil"/>
        </w:tcBorders>
        <w:shd w:val="clear" w:color="FFFFFF" w:fill="auto"/>
      </w:tcPr>
    </w:tblStylePr>
    <w:tblStylePr w:type="lastCol">
      <w:rPr>
        <w:rFonts w:cs="Times New Roman"/>
        <w:i/>
        <w:color w:val="404040"/>
      </w:rPr>
      <w:tcPr>
        <w:tcBorders>
          <w:top w:val="nil"/>
          <w:left w:val="nil"/>
          <w:bottom w:val="nil"/>
          <w:right w:val="nil"/>
        </w:tcBorders>
        <w:shd w:val="clear" w:color="FFFFFF" w:fill="auto"/>
      </w:tcPr>
    </w:tblStylePr>
    <w:tblStylePr w:type="band1Vert">
      <w:rPr>
        <w:rFonts w:ascii="Symbol" w:hAnsi="Symbol" w:cs="Times New Roman"/>
        <w:color w:val="404040"/>
        <w:sz w:val="22"/>
      </w:rPr>
      <w:tcPr>
        <w:shd w:val="clear" w:color="FDE9D8" w:fill="FDE9D8"/>
      </w:tcPr>
    </w:tblStylePr>
    <w:tblStylePr w:type="band1Horz">
      <w:rPr>
        <w:rFonts w:ascii="Symbol" w:hAnsi="Symbol" w:cs="Times New Roman"/>
        <w:color w:val="404040"/>
        <w:sz w:val="22"/>
      </w:rPr>
      <w:tcPr>
        <w:shd w:val="clear" w:color="FDE9D8" w:fill="FDE9D8"/>
      </w:tcPr>
    </w:tblStylePr>
  </w:style>
  <w:style w:type="table" w:customStyle="1" w:styleId="115">
    <w:name w:val="网格表 41"/>
    <w:basedOn w:val="43"/>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Symbol" w:hAnsi="Symbol" w:cs="Times New Roman"/>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rFonts w:cs="Times New Roman"/>
        <w:b/>
        <w:color w:val="404040"/>
      </w:rPr>
      <w:tcPr>
        <w:tcBorders>
          <w:top w:val="single" w:color="000000"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CBCBCB" w:fill="CBCBCB"/>
      </w:tcPr>
    </w:tblStylePr>
    <w:tblStylePr w:type="band1Horz">
      <w:rPr>
        <w:rFonts w:ascii="Symbol" w:hAnsi="Symbol" w:cs="Times New Roman"/>
        <w:color w:val="404040"/>
        <w:sz w:val="22"/>
      </w:rPr>
      <w:tcPr>
        <w:shd w:val="clear" w:color="CBCBCB" w:fill="CBCBCB"/>
      </w:tcPr>
    </w:tblStylePr>
  </w:style>
  <w:style w:type="table" w:customStyle="1" w:styleId="116">
    <w:name w:val="Grid Table 4 - Accent 1"/>
    <w:basedOn w:val="43"/>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Symbol" w:hAnsi="Symbol" w:cs="Times New Roman"/>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rFonts w:cs="Times New Roman"/>
        <w:b/>
        <w:color w:val="404040"/>
      </w:rPr>
      <w:tcPr>
        <w:tcBorders>
          <w:top w:val="single" w:color="5D8AC2"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CE6F2" w:fill="DCE6F2"/>
      </w:tcPr>
    </w:tblStylePr>
    <w:tblStylePr w:type="band1Horz">
      <w:rPr>
        <w:rFonts w:ascii="Symbol" w:hAnsi="Symbol" w:cs="Times New Roman"/>
        <w:color w:val="404040"/>
        <w:sz w:val="22"/>
      </w:rPr>
      <w:tcPr>
        <w:shd w:val="clear" w:color="DCE6F2" w:fill="DCE6F2"/>
      </w:tcPr>
    </w:tblStylePr>
  </w:style>
  <w:style w:type="table" w:customStyle="1" w:styleId="117">
    <w:name w:val="Grid Table 4 - Accent 2"/>
    <w:basedOn w:val="43"/>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firstRow">
      <w:rPr>
        <w:rFonts w:ascii="Symbol" w:hAnsi="Symbol" w:cs="Times New Roman"/>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rFonts w:cs="Times New Roman"/>
        <w:b/>
        <w:color w:val="404040"/>
      </w:rPr>
      <w:tcPr>
        <w:tcBorders>
          <w:top w:val="single" w:color="D99695"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F2DCDC" w:fill="F2DCDC"/>
      </w:tcPr>
    </w:tblStylePr>
    <w:tblStylePr w:type="band1Horz">
      <w:rPr>
        <w:rFonts w:ascii="Symbol" w:hAnsi="Symbol" w:cs="Times New Roman"/>
        <w:color w:val="404040"/>
        <w:sz w:val="22"/>
      </w:rPr>
      <w:tcPr>
        <w:shd w:val="clear" w:color="F2DCDC" w:fill="F2DCDC"/>
      </w:tcPr>
    </w:tblStylePr>
  </w:style>
  <w:style w:type="table" w:customStyle="1" w:styleId="118">
    <w:name w:val="Grid Table 4 - Accent 3"/>
    <w:basedOn w:val="4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Symbol" w:hAnsi="Symbol" w:cs="Times New Roman"/>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rFonts w:cs="Times New Roman"/>
        <w:b/>
        <w:color w:val="404040"/>
      </w:rPr>
      <w:tcPr>
        <w:tcBorders>
          <w:top w:val="single" w:color="9ABB59"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EAF1DC" w:fill="EAF1DC"/>
      </w:tcPr>
    </w:tblStylePr>
    <w:tblStylePr w:type="band1Horz">
      <w:rPr>
        <w:rFonts w:ascii="Symbol" w:hAnsi="Symbol" w:cs="Times New Roman"/>
        <w:color w:val="404040"/>
        <w:sz w:val="22"/>
      </w:rPr>
      <w:tcPr>
        <w:shd w:val="clear" w:color="EAF1DC" w:fill="EAF1DC"/>
      </w:tcPr>
    </w:tblStylePr>
  </w:style>
  <w:style w:type="table" w:customStyle="1" w:styleId="119">
    <w:name w:val="Grid Table 4 - Accent 4"/>
    <w:basedOn w:val="43"/>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Symbol" w:hAnsi="Symbol" w:cs="Times New Roman"/>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rFonts w:cs="Times New Roman"/>
        <w:b/>
        <w:color w:val="404040"/>
      </w:rPr>
      <w:tcPr>
        <w:tcBorders>
          <w:top w:val="single" w:color="B2A1C6"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E5DFEC" w:fill="E5DFEC"/>
      </w:tcPr>
    </w:tblStylePr>
    <w:tblStylePr w:type="band1Horz">
      <w:rPr>
        <w:rFonts w:ascii="Symbol" w:hAnsi="Symbol" w:cs="Times New Roman"/>
        <w:color w:val="404040"/>
        <w:sz w:val="22"/>
      </w:rPr>
      <w:tcPr>
        <w:shd w:val="clear" w:color="E5DFEC" w:fill="E5DFEC"/>
      </w:tcPr>
    </w:tblStylePr>
  </w:style>
  <w:style w:type="table" w:customStyle="1" w:styleId="120">
    <w:name w:val="Grid Table 4 - Accent 5"/>
    <w:basedOn w:val="43"/>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Symbol" w:hAnsi="Symbol" w:cs="Times New Roman"/>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rFonts w:cs="Times New Roman"/>
        <w:b/>
        <w:color w:val="404040"/>
      </w:rPr>
      <w:tcPr>
        <w:tcBorders>
          <w:top w:val="single" w:color="4BACC6"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AEEF3" w:fill="DAEEF3"/>
      </w:tcPr>
    </w:tblStylePr>
    <w:tblStylePr w:type="band1Horz">
      <w:rPr>
        <w:rFonts w:ascii="Symbol" w:hAnsi="Symbol" w:cs="Times New Roman"/>
        <w:color w:val="404040"/>
        <w:sz w:val="22"/>
      </w:rPr>
      <w:tcPr>
        <w:shd w:val="clear" w:color="DAEEF3" w:fill="DAEEF3"/>
      </w:tcPr>
    </w:tblStylePr>
  </w:style>
  <w:style w:type="table" w:customStyle="1" w:styleId="121">
    <w:name w:val="Grid Table 4 - Accent 6"/>
    <w:basedOn w:val="43"/>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Symbol" w:hAnsi="Symbol" w:cs="Times New Roman"/>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rFonts w:cs="Times New Roman"/>
        <w:b/>
        <w:color w:val="404040"/>
      </w:rPr>
      <w:tcPr>
        <w:tcBorders>
          <w:top w:val="single" w:color="F79646" w:sz="4" w:space="0"/>
        </w:tcBorders>
      </w:tc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FDE9D8" w:fill="FDE9D8"/>
      </w:tcPr>
    </w:tblStylePr>
    <w:tblStylePr w:type="band1Horz">
      <w:rPr>
        <w:rFonts w:ascii="Symbol" w:hAnsi="Symbol" w:cs="Times New Roman"/>
        <w:color w:val="404040"/>
        <w:sz w:val="22"/>
      </w:rPr>
      <w:tcPr>
        <w:shd w:val="clear" w:color="FDE9D8" w:fill="FDE9D8"/>
      </w:tcPr>
    </w:tblStylePr>
  </w:style>
  <w:style w:type="table" w:customStyle="1" w:styleId="122">
    <w:name w:val="网格表 5 深色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000000" w:fill="000000"/>
      </w:tcPr>
    </w:tblStylePr>
    <w:tblStylePr w:type="lastRow">
      <w:rPr>
        <w:rFonts w:ascii="Symbol" w:hAnsi="Symbol" w:cs="Times New Roman"/>
        <w:b/>
        <w:color w:val="FFFFFF"/>
        <w:sz w:val="22"/>
      </w:rPr>
      <w:tcPr>
        <w:tcBorders>
          <w:top w:val="single" w:color="FFFFFF" w:sz="4" w:space="0"/>
        </w:tcBorders>
        <w:shd w:val="clear" w:color="000000" w:fill="000000"/>
      </w:tcPr>
    </w:tblStylePr>
    <w:tblStylePr w:type="firstCol">
      <w:rPr>
        <w:rFonts w:ascii="Symbol" w:hAnsi="Symbol" w:cs="Times New Roman"/>
        <w:b/>
        <w:color w:val="FFFFFF"/>
        <w:sz w:val="22"/>
      </w:rPr>
      <w:tcPr>
        <w:shd w:val="clear" w:color="000000" w:fill="000000"/>
      </w:tcPr>
    </w:tblStylePr>
    <w:tblStylePr w:type="lastCol">
      <w:rPr>
        <w:rFonts w:ascii="Symbol" w:hAnsi="Symbol" w:cs="Times New Roman"/>
        <w:b/>
        <w:color w:val="FFFFFF"/>
        <w:sz w:val="22"/>
      </w:rPr>
      <w:tcPr>
        <w:shd w:val="clear" w:color="000000" w:fill="000000"/>
      </w:tcPr>
    </w:tblStylePr>
    <w:tblStylePr w:type="band1Vert">
      <w:rPr>
        <w:rFonts w:cs="Times New Roman"/>
      </w:rPr>
      <w:tcPr>
        <w:shd w:val="clear" w:color="8A8A8A" w:fill="8A8A8A"/>
      </w:tcPr>
    </w:tblStylePr>
    <w:tblStylePr w:type="band1Horz">
      <w:rPr>
        <w:rFonts w:cs="Times New Roman"/>
      </w:rPr>
      <w:tcPr>
        <w:shd w:val="clear" w:color="8A8A8A" w:fill="8A8A8A"/>
      </w:tcPr>
    </w:tblStylePr>
  </w:style>
  <w:style w:type="table" w:customStyle="1" w:styleId="123">
    <w:name w:val="Grid Table 5 Dark- Accent 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4F81BD" w:fill="4F81BD"/>
      </w:tcPr>
    </w:tblStylePr>
    <w:tblStylePr w:type="lastRow">
      <w:rPr>
        <w:rFonts w:ascii="Symbol" w:hAnsi="Symbol" w:cs="Times New Roman"/>
        <w:b/>
        <w:color w:val="FFFFFF"/>
        <w:sz w:val="22"/>
      </w:rPr>
      <w:tcPr>
        <w:tcBorders>
          <w:top w:val="single" w:color="FFFFFF" w:sz="4" w:space="0"/>
        </w:tcBorders>
        <w:shd w:val="clear" w:color="4F81BD" w:fill="4F81BD"/>
      </w:tcPr>
    </w:tblStylePr>
    <w:tblStylePr w:type="firstCol">
      <w:rPr>
        <w:rFonts w:ascii="Symbol" w:hAnsi="Symbol" w:cs="Times New Roman"/>
        <w:b/>
        <w:color w:val="FFFFFF"/>
        <w:sz w:val="22"/>
      </w:rPr>
      <w:tcPr>
        <w:shd w:val="clear" w:color="4F81BD" w:fill="4F81BD"/>
      </w:tcPr>
    </w:tblStylePr>
    <w:tblStylePr w:type="lastCol">
      <w:rPr>
        <w:rFonts w:ascii="Symbol" w:hAnsi="Symbol" w:cs="Times New Roman"/>
        <w:b/>
        <w:color w:val="FFFFFF"/>
        <w:sz w:val="22"/>
      </w:rPr>
      <w:tcPr>
        <w:shd w:val="clear" w:color="4F81BD" w:fill="4F81BD"/>
      </w:tcPr>
    </w:tblStylePr>
    <w:tblStylePr w:type="band1Vert">
      <w:rPr>
        <w:rFonts w:cs="Times New Roman"/>
      </w:rPr>
      <w:tcPr>
        <w:shd w:val="clear" w:color="AEC4E0" w:fill="AEC4E0"/>
      </w:tcPr>
    </w:tblStylePr>
    <w:tblStylePr w:type="band1Horz">
      <w:rPr>
        <w:rFonts w:cs="Times New Roman"/>
      </w:rPr>
      <w:tcPr>
        <w:shd w:val="clear" w:color="AEC4E0" w:fill="AEC4E0"/>
      </w:tcPr>
    </w:tblStylePr>
  </w:style>
  <w:style w:type="table" w:customStyle="1" w:styleId="124">
    <w:name w:val="Grid Table 5 Dark - Accent 2"/>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C0504D" w:fill="C0504D"/>
      </w:tcPr>
    </w:tblStylePr>
    <w:tblStylePr w:type="lastRow">
      <w:rPr>
        <w:rFonts w:ascii="Symbol" w:hAnsi="Symbol" w:cs="Times New Roman"/>
        <w:b/>
        <w:color w:val="FFFFFF"/>
        <w:sz w:val="22"/>
      </w:rPr>
      <w:tcPr>
        <w:tcBorders>
          <w:top w:val="single" w:color="FFFFFF" w:sz="4" w:space="0"/>
        </w:tcBorders>
        <w:shd w:val="clear" w:color="C0504D" w:fill="C0504D"/>
      </w:tcPr>
    </w:tblStylePr>
    <w:tblStylePr w:type="firstCol">
      <w:rPr>
        <w:rFonts w:ascii="Symbol" w:hAnsi="Symbol" w:cs="Times New Roman"/>
        <w:b/>
        <w:color w:val="FFFFFF"/>
        <w:sz w:val="22"/>
      </w:rPr>
      <w:tcPr>
        <w:shd w:val="clear" w:color="C0504D" w:fill="C0504D"/>
      </w:tcPr>
    </w:tblStylePr>
    <w:tblStylePr w:type="lastCol">
      <w:rPr>
        <w:rFonts w:ascii="Symbol" w:hAnsi="Symbol" w:cs="Times New Roman"/>
        <w:b/>
        <w:color w:val="FFFFFF"/>
        <w:sz w:val="22"/>
      </w:rPr>
      <w:tcPr>
        <w:shd w:val="clear" w:color="C0504D" w:fill="C0504D"/>
      </w:tcPr>
    </w:tblStylePr>
    <w:tblStylePr w:type="band1Vert">
      <w:rPr>
        <w:rFonts w:cs="Times New Roman"/>
      </w:rPr>
      <w:tcPr>
        <w:shd w:val="clear" w:color="E2AEAD" w:fill="E2AEAD"/>
      </w:tcPr>
    </w:tblStylePr>
    <w:tblStylePr w:type="band1Horz">
      <w:rPr>
        <w:rFonts w:cs="Times New Roman"/>
      </w:rPr>
      <w:tcPr>
        <w:shd w:val="clear" w:color="E2AEAD" w:fill="E2AEAD"/>
      </w:tcPr>
    </w:tblStylePr>
  </w:style>
  <w:style w:type="table" w:customStyle="1" w:styleId="125">
    <w:name w:val="Grid Table 5 Dark - Accent 3"/>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9BBB59" w:fill="9BBB59"/>
      </w:tcPr>
    </w:tblStylePr>
    <w:tblStylePr w:type="lastRow">
      <w:rPr>
        <w:rFonts w:ascii="Symbol" w:hAnsi="Symbol" w:cs="Times New Roman"/>
        <w:b/>
        <w:color w:val="FFFFFF"/>
        <w:sz w:val="22"/>
      </w:rPr>
      <w:tcPr>
        <w:tcBorders>
          <w:top w:val="single" w:color="FFFFFF" w:sz="4" w:space="0"/>
        </w:tcBorders>
        <w:shd w:val="clear" w:color="9BBB59" w:fill="9BBB59"/>
      </w:tcPr>
    </w:tblStylePr>
    <w:tblStylePr w:type="firstCol">
      <w:rPr>
        <w:rFonts w:ascii="Symbol" w:hAnsi="Symbol" w:cs="Times New Roman"/>
        <w:b/>
        <w:color w:val="FFFFFF"/>
        <w:sz w:val="22"/>
      </w:rPr>
      <w:tcPr>
        <w:shd w:val="clear" w:color="9BBB59" w:fill="9BBB59"/>
      </w:tcPr>
    </w:tblStylePr>
    <w:tblStylePr w:type="lastCol">
      <w:rPr>
        <w:rFonts w:ascii="Symbol" w:hAnsi="Symbol" w:cs="Times New Roman"/>
        <w:b/>
        <w:color w:val="FFFFFF"/>
        <w:sz w:val="22"/>
      </w:rPr>
      <w:tcPr>
        <w:shd w:val="clear" w:color="9BBB59" w:fill="9BBB59"/>
      </w:tcPr>
    </w:tblStylePr>
    <w:tblStylePr w:type="band1Vert">
      <w:rPr>
        <w:rFonts w:cs="Times New Roman"/>
      </w:rPr>
      <w:tcPr>
        <w:shd w:val="clear" w:color="D0DFB2" w:fill="D0DFB2"/>
      </w:tcPr>
    </w:tblStylePr>
    <w:tblStylePr w:type="band1Horz">
      <w:rPr>
        <w:rFonts w:cs="Times New Roman"/>
      </w:rPr>
      <w:tcPr>
        <w:shd w:val="clear" w:color="D0DFB2" w:fill="D0DFB2"/>
      </w:tcPr>
    </w:tblStylePr>
  </w:style>
  <w:style w:type="table" w:customStyle="1" w:styleId="126">
    <w:name w:val="Grid Table 5 Dark- Accent 4"/>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8064A2" w:fill="8064A2"/>
      </w:tcPr>
    </w:tblStylePr>
    <w:tblStylePr w:type="lastRow">
      <w:rPr>
        <w:rFonts w:ascii="Symbol" w:hAnsi="Symbol" w:cs="Times New Roman"/>
        <w:b/>
        <w:color w:val="FFFFFF"/>
        <w:sz w:val="22"/>
      </w:rPr>
      <w:tcPr>
        <w:tcBorders>
          <w:top w:val="single" w:color="FFFFFF" w:sz="4" w:space="0"/>
        </w:tcBorders>
        <w:shd w:val="clear" w:color="8064A2" w:fill="8064A2"/>
      </w:tcPr>
    </w:tblStylePr>
    <w:tblStylePr w:type="firstCol">
      <w:rPr>
        <w:rFonts w:ascii="Symbol" w:hAnsi="Symbol" w:cs="Times New Roman"/>
        <w:b/>
        <w:color w:val="FFFFFF"/>
        <w:sz w:val="22"/>
      </w:rPr>
      <w:tcPr>
        <w:shd w:val="clear" w:color="8064A2" w:fill="8064A2"/>
      </w:tcPr>
    </w:tblStylePr>
    <w:tblStylePr w:type="lastCol">
      <w:rPr>
        <w:rFonts w:ascii="Symbol" w:hAnsi="Symbol" w:cs="Times New Roman"/>
        <w:b/>
        <w:color w:val="FFFFFF"/>
        <w:sz w:val="22"/>
      </w:rPr>
      <w:tcPr>
        <w:shd w:val="clear" w:color="8064A2" w:fill="8064A2"/>
      </w:tcPr>
    </w:tblStylePr>
    <w:tblStylePr w:type="band1Vert">
      <w:rPr>
        <w:rFonts w:cs="Times New Roman"/>
      </w:rPr>
      <w:tcPr>
        <w:shd w:val="clear" w:color="C4B7D4" w:fill="C4B7D4"/>
      </w:tcPr>
    </w:tblStylePr>
    <w:tblStylePr w:type="band1Horz">
      <w:rPr>
        <w:rFonts w:cs="Times New Roman"/>
      </w:rPr>
      <w:tcPr>
        <w:shd w:val="clear" w:color="C4B7D4" w:fill="C4B7D4"/>
      </w:tcPr>
    </w:tblStylePr>
  </w:style>
  <w:style w:type="table" w:customStyle="1" w:styleId="127">
    <w:name w:val="Grid Table 5 Dark - Accent 5"/>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4BACC6" w:fill="4BACC6"/>
      </w:tcPr>
    </w:tblStylePr>
    <w:tblStylePr w:type="lastRow">
      <w:rPr>
        <w:rFonts w:ascii="Symbol" w:hAnsi="Symbol" w:cs="Times New Roman"/>
        <w:b/>
        <w:color w:val="FFFFFF"/>
        <w:sz w:val="22"/>
      </w:rPr>
      <w:tcPr>
        <w:tcBorders>
          <w:top w:val="single" w:color="FFFFFF" w:sz="4" w:space="0"/>
        </w:tcBorders>
        <w:shd w:val="clear" w:color="4BACC6" w:fill="4BACC6"/>
      </w:tcPr>
    </w:tblStylePr>
    <w:tblStylePr w:type="firstCol">
      <w:rPr>
        <w:rFonts w:ascii="Symbol" w:hAnsi="Symbol" w:cs="Times New Roman"/>
        <w:b/>
        <w:color w:val="FFFFFF"/>
        <w:sz w:val="22"/>
      </w:rPr>
      <w:tcPr>
        <w:shd w:val="clear" w:color="4BACC6" w:fill="4BACC6"/>
      </w:tcPr>
    </w:tblStylePr>
    <w:tblStylePr w:type="lastCol">
      <w:rPr>
        <w:rFonts w:ascii="Symbol" w:hAnsi="Symbol" w:cs="Times New Roman"/>
        <w:b/>
        <w:color w:val="FFFFFF"/>
        <w:sz w:val="22"/>
      </w:rPr>
      <w:tcPr>
        <w:shd w:val="clear" w:color="4BACC6" w:fill="4BACC6"/>
      </w:tcPr>
    </w:tblStylePr>
    <w:tblStylePr w:type="band1Vert">
      <w:rPr>
        <w:rFonts w:cs="Times New Roman"/>
      </w:rPr>
      <w:tcPr>
        <w:shd w:val="clear" w:color="ACD8E4" w:fill="ACD8E4"/>
      </w:tcPr>
    </w:tblStylePr>
    <w:tblStylePr w:type="band1Horz">
      <w:rPr>
        <w:rFonts w:cs="Times New Roman"/>
      </w:rPr>
      <w:tcPr>
        <w:shd w:val="clear" w:color="ACD8E4" w:fill="ACD8E4"/>
      </w:tcPr>
    </w:tblStylePr>
  </w:style>
  <w:style w:type="table" w:customStyle="1" w:styleId="128">
    <w:name w:val="Grid Table 5 Dark - Accent 6"/>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Symbol" w:hAnsi="Symbol" w:cs="Times New Roman"/>
        <w:b/>
        <w:color w:val="FFFFFF"/>
        <w:sz w:val="22"/>
      </w:rPr>
      <w:tcPr>
        <w:shd w:val="clear" w:color="F79646" w:fill="F79646"/>
      </w:tcPr>
    </w:tblStylePr>
    <w:tblStylePr w:type="lastRow">
      <w:rPr>
        <w:rFonts w:ascii="Symbol" w:hAnsi="Symbol" w:cs="Times New Roman"/>
        <w:b/>
        <w:color w:val="FFFFFF"/>
        <w:sz w:val="22"/>
      </w:rPr>
      <w:tcPr>
        <w:tcBorders>
          <w:top w:val="single" w:color="FFFFFF" w:sz="4" w:space="0"/>
        </w:tcBorders>
        <w:shd w:val="clear" w:color="F79646" w:fill="F79646"/>
      </w:tcPr>
    </w:tblStylePr>
    <w:tblStylePr w:type="firstCol">
      <w:rPr>
        <w:rFonts w:ascii="Symbol" w:hAnsi="Symbol" w:cs="Times New Roman"/>
        <w:b/>
        <w:color w:val="FFFFFF"/>
        <w:sz w:val="22"/>
      </w:rPr>
      <w:tcPr>
        <w:shd w:val="clear" w:color="F79646" w:fill="F79646"/>
      </w:tcPr>
    </w:tblStylePr>
    <w:tblStylePr w:type="lastCol">
      <w:rPr>
        <w:rFonts w:ascii="Symbol" w:hAnsi="Symbol" w:cs="Times New Roman"/>
        <w:b/>
        <w:color w:val="FFFFFF"/>
        <w:sz w:val="22"/>
      </w:rPr>
      <w:tcPr>
        <w:shd w:val="clear" w:color="F79646" w:fill="F79646"/>
      </w:tcPr>
    </w:tblStylePr>
    <w:tblStylePr w:type="band1Vert">
      <w:rPr>
        <w:rFonts w:cs="Times New Roman"/>
      </w:rPr>
      <w:tcPr>
        <w:shd w:val="clear" w:color="FBCEAA" w:fill="FBCEAA"/>
      </w:tcPr>
    </w:tblStylePr>
    <w:tblStylePr w:type="band1Horz">
      <w:rPr>
        <w:rFonts w:cs="Times New Roman"/>
      </w:rPr>
      <w:tcPr>
        <w:shd w:val="clear" w:color="FBCEAA" w:fill="FBCEAA"/>
      </w:tcPr>
    </w:tblStylePr>
  </w:style>
  <w:style w:type="table" w:customStyle="1" w:styleId="129">
    <w:name w:val="网格表 6 彩色1"/>
    <w:basedOn w:val="43"/>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rFonts w:cs="Times New Roman"/>
        <w:b/>
        <w:color w:val="000000"/>
      </w:rPr>
      <w:tcPr>
        <w:tcBorders>
          <w:left w:val="single" w:color="7F7F7F" w:sz="12" w:space="0"/>
        </w:tcBorders>
      </w:tcPr>
    </w:tblStylePr>
    <w:tblStylePr w:type="lastRow">
      <w:rPr>
        <w:rFonts w:cs="Times New Roman"/>
        <w:b/>
        <w:color w:val="000000"/>
      </w:rPr>
    </w:tblStylePr>
    <w:tblStylePr w:type="firstCol">
      <w:rPr>
        <w:rFonts w:cs="Times New Roman"/>
        <w:b/>
        <w:color w:val="000000"/>
      </w:rPr>
    </w:tblStylePr>
    <w:tblStylePr w:type="lastCol">
      <w:rPr>
        <w:rFonts w:cs="Times New Roman"/>
        <w:b/>
        <w:color w:val="000000"/>
      </w:rPr>
    </w:tblStylePr>
    <w:tblStylePr w:type="band1Vert">
      <w:rPr>
        <w:rFonts w:cs="Times New Roman"/>
      </w:rPr>
      <w:tcPr>
        <w:shd w:val="clear" w:color="CBCBCB" w:fill="CBCBCB"/>
      </w:tcPr>
    </w:tblStylePr>
    <w:tblStylePr w:type="band1Horz">
      <w:rPr>
        <w:rFonts w:ascii="Symbol" w:hAnsi="Symbol" w:cs="Times New Roman"/>
        <w:color w:val="000000"/>
        <w:sz w:val="22"/>
      </w:rPr>
      <w:tcPr>
        <w:shd w:val="clear" w:color="CBCBCB" w:fill="CBCBCB"/>
      </w:tcPr>
    </w:tblStylePr>
    <w:tblStylePr w:type="band2Horz">
      <w:rPr>
        <w:rFonts w:ascii="Symbol" w:hAnsi="Symbol" w:cs="Times New Roman"/>
        <w:color w:val="000000"/>
        <w:sz w:val="22"/>
      </w:rPr>
    </w:tblStylePr>
  </w:style>
  <w:style w:type="table" w:customStyle="1" w:styleId="130">
    <w:name w:val="Grid Table 6 Colorful - Accent 1"/>
    <w:basedOn w:val="43"/>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rFonts w:cs="Times New Roman"/>
        <w:b/>
        <w:color w:val="4F81BD"/>
      </w:rPr>
      <w:tcPr>
        <w:tcBorders>
          <w:left w:val="single" w:color="A6BFDD" w:sz="12" w:space="0"/>
        </w:tcBorders>
      </w:tcPr>
    </w:tblStylePr>
    <w:tblStylePr w:type="lastRow">
      <w:rPr>
        <w:rFonts w:cs="Times New Roman"/>
        <w:b/>
        <w:color w:val="4F81BD"/>
      </w:rPr>
    </w:tblStylePr>
    <w:tblStylePr w:type="firstCol">
      <w:rPr>
        <w:rFonts w:cs="Times New Roman"/>
        <w:b/>
        <w:color w:val="4F81BD"/>
      </w:rPr>
    </w:tblStylePr>
    <w:tblStylePr w:type="lastCol">
      <w:rPr>
        <w:rFonts w:cs="Times New Roman"/>
        <w:b/>
        <w:color w:val="4F81BD"/>
      </w:rPr>
    </w:tblStylePr>
    <w:tblStylePr w:type="band1Vert">
      <w:rPr>
        <w:rFonts w:cs="Times New Roman"/>
      </w:rPr>
      <w:tcPr>
        <w:shd w:val="clear" w:color="DAE5F1" w:fill="DAE5F1"/>
      </w:tcPr>
    </w:tblStylePr>
    <w:tblStylePr w:type="band1Horz">
      <w:rPr>
        <w:rFonts w:ascii="Symbol" w:hAnsi="Symbol" w:cs="Times New Roman"/>
        <w:color w:val="4F81BD"/>
        <w:sz w:val="22"/>
      </w:rPr>
      <w:tcPr>
        <w:shd w:val="clear" w:color="DAE5F1" w:fill="DAE5F1"/>
      </w:tcPr>
    </w:tblStylePr>
    <w:tblStylePr w:type="band2Horz">
      <w:rPr>
        <w:rFonts w:ascii="Symbol" w:hAnsi="Symbol" w:cs="Times New Roman"/>
        <w:color w:val="4F81BD"/>
        <w:sz w:val="22"/>
      </w:rPr>
    </w:tblStylePr>
  </w:style>
  <w:style w:type="table" w:customStyle="1" w:styleId="131">
    <w:name w:val="Grid Table 6 Colorful - Accent 2"/>
    <w:basedOn w:val="43"/>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firstRow">
      <w:rPr>
        <w:rFonts w:cs="Times New Roman"/>
        <w:b/>
        <w:color w:val="C0504D"/>
      </w:rPr>
      <w:tcPr>
        <w:tcBorders>
          <w:left w:val="single" w:color="D99695" w:sz="12" w:space="0"/>
        </w:tcBorders>
      </w:tcPr>
    </w:tblStylePr>
    <w:tblStylePr w:type="lastRow">
      <w:rPr>
        <w:rFonts w:cs="Times New Roman"/>
        <w:b/>
        <w:color w:val="C0504D"/>
      </w:rPr>
    </w:tblStylePr>
    <w:tblStylePr w:type="firstCol">
      <w:rPr>
        <w:rFonts w:cs="Times New Roman"/>
        <w:b/>
        <w:color w:val="C0504D"/>
      </w:rPr>
    </w:tblStylePr>
    <w:tblStylePr w:type="lastCol">
      <w:rPr>
        <w:rFonts w:cs="Times New Roman"/>
        <w:b/>
        <w:color w:val="C0504D"/>
      </w:rPr>
    </w:tblStylePr>
    <w:tblStylePr w:type="band1Vert">
      <w:rPr>
        <w:rFonts w:cs="Times New Roman"/>
      </w:rPr>
      <w:tcPr>
        <w:shd w:val="clear" w:color="F2DCDC" w:fill="F2DCDC"/>
      </w:tcPr>
    </w:tblStylePr>
    <w:tblStylePr w:type="band1Horz">
      <w:rPr>
        <w:rFonts w:ascii="Symbol" w:hAnsi="Symbol" w:cs="Times New Roman"/>
        <w:color w:val="C0504D"/>
        <w:sz w:val="22"/>
      </w:rPr>
      <w:tcPr>
        <w:shd w:val="clear" w:color="F2DCDC" w:fill="F2DCDC"/>
      </w:tcPr>
    </w:tblStylePr>
    <w:tblStylePr w:type="band2Horz">
      <w:rPr>
        <w:rFonts w:ascii="Symbol" w:hAnsi="Symbol" w:cs="Times New Roman"/>
        <w:color w:val="C0504D"/>
        <w:sz w:val="22"/>
      </w:rPr>
    </w:tblStylePr>
  </w:style>
  <w:style w:type="table" w:customStyle="1" w:styleId="132">
    <w:name w:val="Grid Table 6 Colorful - Accent 3"/>
    <w:basedOn w:val="4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firstRow">
      <w:rPr>
        <w:rFonts w:cs="Times New Roman"/>
        <w:b/>
        <w:color w:val="9BBB59"/>
      </w:rPr>
      <w:tcPr>
        <w:tcBorders>
          <w:left w:val="single" w:color="9ABB59" w:sz="12" w:space="0"/>
        </w:tcBorders>
      </w:tcPr>
    </w:tblStylePr>
    <w:tblStylePr w:type="lastRow">
      <w:rPr>
        <w:rFonts w:cs="Times New Roman"/>
        <w:b/>
        <w:color w:val="9BBB59"/>
      </w:rPr>
    </w:tblStylePr>
    <w:tblStylePr w:type="firstCol">
      <w:rPr>
        <w:rFonts w:cs="Times New Roman"/>
        <w:b/>
        <w:color w:val="9BBB59"/>
      </w:rPr>
    </w:tblStylePr>
    <w:tblStylePr w:type="lastCol">
      <w:rPr>
        <w:rFonts w:cs="Times New Roman"/>
        <w:b/>
        <w:color w:val="9BBB59"/>
      </w:rPr>
    </w:tblStylePr>
    <w:tblStylePr w:type="band1Vert">
      <w:rPr>
        <w:rFonts w:cs="Times New Roman"/>
      </w:rPr>
      <w:tcPr>
        <w:shd w:val="clear" w:color="EAF1DC" w:fill="EAF1DC"/>
      </w:tcPr>
    </w:tblStylePr>
    <w:tblStylePr w:type="band1Horz">
      <w:rPr>
        <w:rFonts w:ascii="Symbol" w:hAnsi="Symbol" w:cs="Times New Roman"/>
        <w:color w:val="9BBB59"/>
        <w:sz w:val="22"/>
      </w:rPr>
      <w:tcPr>
        <w:shd w:val="clear" w:color="EAF1DC" w:fill="EAF1DC"/>
      </w:tcPr>
    </w:tblStylePr>
    <w:tblStylePr w:type="band2Horz">
      <w:rPr>
        <w:rFonts w:ascii="Symbol" w:hAnsi="Symbol" w:cs="Times New Roman"/>
        <w:color w:val="9BBB59"/>
        <w:sz w:val="22"/>
      </w:rPr>
    </w:tblStylePr>
  </w:style>
  <w:style w:type="table" w:customStyle="1" w:styleId="133">
    <w:name w:val="Grid Table 6 Colorful - Accent 4"/>
    <w:basedOn w:val="43"/>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rFonts w:cs="Times New Roman"/>
        <w:b/>
        <w:color w:val="8064A2"/>
      </w:rPr>
      <w:tcPr>
        <w:tcBorders>
          <w:left w:val="single" w:color="B2A1C6" w:sz="12" w:space="0"/>
        </w:tcBorders>
      </w:tcPr>
    </w:tblStylePr>
    <w:tblStylePr w:type="lastRow">
      <w:rPr>
        <w:rFonts w:cs="Times New Roman"/>
        <w:b/>
        <w:color w:val="8064A2"/>
      </w:rPr>
    </w:tblStylePr>
    <w:tblStylePr w:type="firstCol">
      <w:rPr>
        <w:rFonts w:cs="Times New Roman"/>
        <w:b/>
        <w:color w:val="8064A2"/>
      </w:rPr>
    </w:tblStylePr>
    <w:tblStylePr w:type="lastCol">
      <w:rPr>
        <w:rFonts w:cs="Times New Roman"/>
        <w:b/>
        <w:color w:val="8064A2"/>
      </w:rPr>
    </w:tblStylePr>
    <w:tblStylePr w:type="band1Vert">
      <w:rPr>
        <w:rFonts w:cs="Times New Roman"/>
      </w:rPr>
      <w:tcPr>
        <w:shd w:val="clear" w:color="E5DFEC" w:fill="E5DFEC"/>
      </w:tcPr>
    </w:tblStylePr>
    <w:tblStylePr w:type="band1Horz">
      <w:rPr>
        <w:rFonts w:ascii="Symbol" w:hAnsi="Symbol" w:cs="Times New Roman"/>
        <w:color w:val="8064A2"/>
        <w:sz w:val="22"/>
      </w:rPr>
      <w:tcPr>
        <w:shd w:val="clear" w:color="E5DFEC" w:fill="E5DFEC"/>
      </w:tcPr>
    </w:tblStylePr>
    <w:tblStylePr w:type="band2Horz">
      <w:rPr>
        <w:rFonts w:ascii="Symbol" w:hAnsi="Symbol" w:cs="Times New Roman"/>
        <w:color w:val="8064A2"/>
        <w:sz w:val="22"/>
      </w:rPr>
    </w:tblStylePr>
  </w:style>
  <w:style w:type="table" w:customStyle="1" w:styleId="134">
    <w:name w:val="Grid Table 6 Colorful - Accent 5"/>
    <w:basedOn w:val="43"/>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rFonts w:cs="Times New Roman"/>
        <w:b/>
        <w:color w:val="266678"/>
      </w:rPr>
      <w:tcPr>
        <w:tcBorders>
          <w:left w:val="single" w:color="4BACC6" w:sz="12" w:space="0"/>
        </w:tcBorders>
      </w:tcPr>
    </w:tblStylePr>
    <w:tblStylePr w:type="lastRow">
      <w:rPr>
        <w:rFonts w:cs="Times New Roman"/>
        <w:b/>
        <w:color w:val="266678"/>
      </w:rPr>
    </w:tblStylePr>
    <w:tblStylePr w:type="firstCol">
      <w:rPr>
        <w:rFonts w:cs="Times New Roman"/>
        <w:b/>
        <w:color w:val="266678"/>
      </w:rPr>
    </w:tblStylePr>
    <w:tblStylePr w:type="lastCol">
      <w:rPr>
        <w:rFonts w:cs="Times New Roman"/>
        <w:b/>
        <w:color w:val="266678"/>
      </w:rPr>
    </w:tblStylePr>
    <w:tblStylePr w:type="band1Vert">
      <w:rPr>
        <w:rFonts w:cs="Times New Roman"/>
      </w:rPr>
      <w:tcPr>
        <w:shd w:val="clear" w:color="DAEEF3" w:fill="DAEEF3"/>
      </w:tcPr>
    </w:tblStylePr>
    <w:tblStylePr w:type="band1Horz">
      <w:rPr>
        <w:rFonts w:ascii="Symbol" w:hAnsi="Symbol" w:cs="Times New Roman"/>
        <w:color w:val="266678"/>
        <w:sz w:val="22"/>
      </w:rPr>
      <w:tcPr>
        <w:shd w:val="clear" w:color="DAEEF3" w:fill="DAEEF3"/>
      </w:tcPr>
    </w:tblStylePr>
    <w:tblStylePr w:type="band2Horz">
      <w:rPr>
        <w:rFonts w:ascii="Symbol" w:hAnsi="Symbol" w:cs="Times New Roman"/>
        <w:color w:val="266678"/>
        <w:sz w:val="22"/>
      </w:rPr>
    </w:tblStylePr>
  </w:style>
  <w:style w:type="table" w:customStyle="1" w:styleId="135">
    <w:name w:val="Grid Table 6 Colorful - Accent 6"/>
    <w:basedOn w:val="43"/>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rFonts w:cs="Times New Roman"/>
        <w:b/>
        <w:color w:val="266678"/>
      </w:rPr>
      <w:tcPr>
        <w:tcBorders>
          <w:left w:val="single" w:color="F79646" w:sz="12" w:space="0"/>
        </w:tcBorders>
      </w:tcPr>
    </w:tblStylePr>
    <w:tblStylePr w:type="lastRow">
      <w:rPr>
        <w:rFonts w:cs="Times New Roman"/>
        <w:b/>
        <w:color w:val="266678"/>
      </w:rPr>
    </w:tblStylePr>
    <w:tblStylePr w:type="firstCol">
      <w:rPr>
        <w:rFonts w:cs="Times New Roman"/>
        <w:b/>
        <w:color w:val="266678"/>
      </w:rPr>
    </w:tblStylePr>
    <w:tblStylePr w:type="lastCol">
      <w:rPr>
        <w:rFonts w:cs="Times New Roman"/>
        <w:b/>
        <w:color w:val="266678"/>
      </w:rPr>
    </w:tblStylePr>
    <w:tblStylePr w:type="band1Vert">
      <w:rPr>
        <w:rFonts w:cs="Times New Roman"/>
      </w:rPr>
      <w:tcPr>
        <w:shd w:val="clear" w:color="FDE9D8" w:fill="FDE9D8"/>
      </w:tcPr>
    </w:tblStylePr>
    <w:tblStylePr w:type="band1Horz">
      <w:rPr>
        <w:rFonts w:ascii="Symbol" w:hAnsi="Symbol" w:cs="Times New Roman"/>
        <w:color w:val="266678"/>
        <w:sz w:val="22"/>
      </w:rPr>
      <w:tcPr>
        <w:shd w:val="clear" w:color="FDE9D8" w:fill="FDE9D8"/>
      </w:tcPr>
    </w:tblStylePr>
    <w:tblStylePr w:type="band2Horz">
      <w:rPr>
        <w:rFonts w:ascii="Symbol" w:hAnsi="Symbol" w:cs="Times New Roman"/>
        <w:color w:val="266678"/>
        <w:sz w:val="22"/>
      </w:rPr>
    </w:tblStylePr>
  </w:style>
  <w:style w:type="table" w:customStyle="1" w:styleId="136">
    <w:name w:val="网格表 7 彩色1"/>
    <w:basedOn w:val="43"/>
    <w:qFormat/>
    <w:uiPriority w:val="99"/>
    <w:tblPr>
      <w:tblBorders>
        <w:bottom w:val="single" w:color="7F7F7F" w:sz="4" w:space="0"/>
        <w:right w:val="single" w:color="7F7F7F" w:sz="4" w:space="0"/>
        <w:insideH w:val="single" w:color="7F7F7F" w:sz="4" w:space="0"/>
        <w:insideV w:val="single" w:color="7F7F7F" w:sz="4" w:space="0"/>
      </w:tblBorders>
    </w:tblPr>
    <w:tblStylePr w:type="firstRow">
      <w:rPr>
        <w:rFonts w:ascii="Symbol" w:hAnsi="Symbol" w:cs="Times New Roman"/>
        <w:b/>
        <w:color w:val="000000"/>
        <w:sz w:val="22"/>
      </w:rPr>
      <w:tcPr>
        <w:tcBorders>
          <w:top w:val="nil"/>
          <w:left w:val="single" w:color="7F7F7F" w:sz="4" w:space="0"/>
          <w:bottom w:val="nil"/>
          <w:right w:val="nil"/>
        </w:tcBorders>
        <w:shd w:val="clear" w:color="FFFFFF" w:fill="FFFFFF"/>
      </w:tcPr>
    </w:tblStylePr>
    <w:tblStylePr w:type="lastRow">
      <w:rPr>
        <w:rFonts w:ascii="Symbol" w:hAnsi="Symbol" w:cs="Times New Roman"/>
        <w:b/>
        <w:color w:val="000000"/>
        <w:sz w:val="22"/>
      </w:rPr>
      <w:tcPr>
        <w:tcBorders>
          <w:top w:val="single" w:color="7F7F7F" w:sz="4" w:space="0"/>
          <w:left w:val="nil"/>
          <w:bottom w:val="nil"/>
          <w:right w:val="nil"/>
        </w:tcBorders>
        <w:shd w:val="clear" w:color="FFFFFF" w:fill="FFFFFF"/>
      </w:tcPr>
    </w:tblStylePr>
    <w:tblStylePr w:type="firstCol">
      <w:pPr>
        <w:jc w:val="right"/>
      </w:pPr>
      <w:rPr>
        <w:rFonts w:ascii="Symbol" w:hAnsi="Symbol" w:cs="Times New Roman"/>
        <w:i/>
        <w:color w:val="000000"/>
        <w:sz w:val="22"/>
      </w:rPr>
      <w:tcPr>
        <w:tcBorders>
          <w:top w:val="nil"/>
          <w:left w:val="nil"/>
          <w:bottom w:val="nil"/>
          <w:right w:val="single" w:color="7F7F7F" w:sz="4" w:space="0"/>
        </w:tcBorders>
        <w:shd w:val="clear" w:color="FFFFFF" w:fill="auto"/>
      </w:tcPr>
    </w:tblStylePr>
    <w:tblStylePr w:type="lastCol">
      <w:rPr>
        <w:rFonts w:ascii="Symbol" w:hAnsi="Symbol" w:cs="Times New Roman"/>
        <w:i/>
        <w:color w:val="000000"/>
        <w:sz w:val="22"/>
      </w:rPr>
      <w:tcPr>
        <w:tcBorders>
          <w:top w:val="nil"/>
          <w:left w:val="nil"/>
          <w:bottom w:val="single" w:color="7F7F7F" w:sz="4" w:space="0"/>
          <w:right w:val="nil"/>
        </w:tcBorders>
        <w:shd w:val="clear" w:color="FFFFFF" w:fill="auto"/>
      </w:tcPr>
    </w:tblStylePr>
    <w:tblStylePr w:type="band1Vert">
      <w:rPr>
        <w:rFonts w:cs="Times New Roman"/>
      </w:rPr>
      <w:tcPr>
        <w:shd w:val="clear" w:color="F2F2F2" w:fill="F2F2F2"/>
      </w:tcPr>
    </w:tblStylePr>
    <w:tblStylePr w:type="band1Horz">
      <w:rPr>
        <w:rFonts w:ascii="Symbol" w:hAnsi="Symbol" w:cs="Times New Roman"/>
        <w:color w:val="000000"/>
        <w:sz w:val="22"/>
      </w:rPr>
      <w:tcPr>
        <w:shd w:val="clear" w:color="F2F2F2" w:fill="F2F2F2"/>
      </w:tcPr>
    </w:tblStylePr>
    <w:tblStylePr w:type="band2Horz">
      <w:rPr>
        <w:rFonts w:ascii="Symbol" w:hAnsi="Symbol" w:cs="Times New Roman"/>
        <w:color w:val="000000"/>
        <w:sz w:val="22"/>
      </w:rPr>
    </w:tblStylePr>
  </w:style>
  <w:style w:type="table" w:customStyle="1" w:styleId="137">
    <w:name w:val="Grid Table 7 Colorful - Accent 1"/>
    <w:basedOn w:val="43"/>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Symbol" w:hAnsi="Symbol" w:cs="Times New Roman"/>
        <w:b/>
        <w:color w:val="4F81BD"/>
        <w:sz w:val="22"/>
      </w:rPr>
      <w:tcPr>
        <w:tcBorders>
          <w:top w:val="nil"/>
          <w:left w:val="single" w:color="A6BFDD" w:sz="4" w:space="0"/>
          <w:bottom w:val="nil"/>
          <w:right w:val="nil"/>
        </w:tcBorders>
        <w:shd w:val="clear" w:color="FFFFFF" w:fill="FFFFFF"/>
      </w:tcPr>
    </w:tblStylePr>
    <w:tblStylePr w:type="lastRow">
      <w:rPr>
        <w:rFonts w:ascii="Symbol" w:hAnsi="Symbol" w:cs="Times New Roman"/>
        <w:b/>
        <w:color w:val="4F81BD"/>
        <w:sz w:val="22"/>
      </w:rPr>
      <w:tcPr>
        <w:tcBorders>
          <w:top w:val="single" w:color="A6BFDD" w:sz="4" w:space="0"/>
          <w:left w:val="nil"/>
          <w:bottom w:val="nil"/>
          <w:right w:val="nil"/>
        </w:tcBorders>
        <w:shd w:val="clear" w:color="FFFFFF" w:fill="FFFFFF"/>
      </w:tcPr>
    </w:tblStylePr>
    <w:tblStylePr w:type="firstCol">
      <w:pPr>
        <w:jc w:val="right"/>
      </w:pPr>
      <w:rPr>
        <w:rFonts w:ascii="Symbol" w:hAnsi="Symbol" w:cs="Times New Roman"/>
        <w:i/>
        <w:color w:val="4F81BD"/>
        <w:sz w:val="22"/>
      </w:rPr>
      <w:tcPr>
        <w:tcBorders>
          <w:top w:val="nil"/>
          <w:left w:val="nil"/>
          <w:bottom w:val="nil"/>
          <w:right w:val="single" w:color="A6BFDD" w:sz="4" w:space="0"/>
        </w:tcBorders>
        <w:shd w:val="clear" w:color="FFFFFF" w:fill="auto"/>
      </w:tcPr>
    </w:tblStylePr>
    <w:tblStylePr w:type="lastCol">
      <w:rPr>
        <w:rFonts w:ascii="Symbol" w:hAnsi="Symbol" w:cs="Times New Roman"/>
        <w:i/>
        <w:color w:val="4F81BD"/>
        <w:sz w:val="22"/>
      </w:rPr>
      <w:tcPr>
        <w:tcBorders>
          <w:top w:val="nil"/>
          <w:left w:val="nil"/>
          <w:bottom w:val="single" w:color="A6BFDD" w:sz="4" w:space="0"/>
          <w:right w:val="nil"/>
        </w:tcBorders>
        <w:shd w:val="clear" w:color="FFFFFF" w:fill="auto"/>
      </w:tcPr>
    </w:tblStylePr>
    <w:tblStylePr w:type="band1Vert">
      <w:rPr>
        <w:rFonts w:cs="Times New Roman"/>
      </w:rPr>
      <w:tcPr>
        <w:shd w:val="clear" w:color="DAE5F1" w:fill="DAE5F1"/>
      </w:tcPr>
    </w:tblStylePr>
    <w:tblStylePr w:type="band1Horz">
      <w:rPr>
        <w:rFonts w:ascii="Symbol" w:hAnsi="Symbol" w:cs="Times New Roman"/>
        <w:color w:val="4F81BD"/>
        <w:sz w:val="22"/>
      </w:rPr>
      <w:tcPr>
        <w:shd w:val="clear" w:color="DAE5F1" w:fill="DAE5F1"/>
      </w:tcPr>
    </w:tblStylePr>
    <w:tblStylePr w:type="band2Horz">
      <w:rPr>
        <w:rFonts w:ascii="Symbol" w:hAnsi="Symbol" w:cs="Times New Roman"/>
        <w:color w:val="4F81BD"/>
        <w:sz w:val="22"/>
      </w:rPr>
    </w:tblStylePr>
  </w:style>
  <w:style w:type="table" w:customStyle="1" w:styleId="138">
    <w:name w:val="Grid Table 7 Colorful - Accent 2"/>
    <w:basedOn w:val="43"/>
    <w:qFormat/>
    <w:uiPriority w:val="99"/>
    <w:tblPr>
      <w:tblBorders>
        <w:bottom w:val="single" w:color="D99695" w:sz="4" w:space="0"/>
        <w:right w:val="single" w:color="D99695" w:sz="4" w:space="0"/>
        <w:insideH w:val="single" w:color="D99695" w:sz="4" w:space="0"/>
        <w:insideV w:val="single" w:color="D99695" w:sz="4" w:space="0"/>
      </w:tblBorders>
    </w:tblPr>
    <w:tblStylePr w:type="firstRow">
      <w:rPr>
        <w:rFonts w:ascii="Symbol" w:hAnsi="Symbol" w:cs="Times New Roman"/>
        <w:b/>
        <w:color w:val="C0504D"/>
        <w:sz w:val="22"/>
      </w:rPr>
      <w:tcPr>
        <w:tcBorders>
          <w:top w:val="nil"/>
          <w:left w:val="single" w:color="D99695" w:sz="4" w:space="0"/>
          <w:bottom w:val="nil"/>
          <w:right w:val="nil"/>
        </w:tcBorders>
        <w:shd w:val="clear" w:color="FFFFFF" w:fill="FFFFFF"/>
      </w:tcPr>
    </w:tblStylePr>
    <w:tblStylePr w:type="lastRow">
      <w:rPr>
        <w:rFonts w:ascii="Symbol" w:hAnsi="Symbol" w:cs="Times New Roman"/>
        <w:b/>
        <w:color w:val="C0504D"/>
        <w:sz w:val="22"/>
      </w:rPr>
      <w:tcPr>
        <w:tcBorders>
          <w:top w:val="single" w:color="D99695" w:sz="4" w:space="0"/>
          <w:left w:val="nil"/>
          <w:bottom w:val="nil"/>
          <w:right w:val="nil"/>
        </w:tcBorders>
        <w:shd w:val="clear" w:color="FFFFFF" w:fill="FFFFFF"/>
      </w:tcPr>
    </w:tblStylePr>
    <w:tblStylePr w:type="firstCol">
      <w:pPr>
        <w:jc w:val="right"/>
      </w:pPr>
      <w:rPr>
        <w:rFonts w:ascii="Symbol" w:hAnsi="Symbol" w:cs="Times New Roman"/>
        <w:i/>
        <w:color w:val="C0504D"/>
        <w:sz w:val="22"/>
      </w:rPr>
      <w:tcPr>
        <w:tcBorders>
          <w:top w:val="nil"/>
          <w:left w:val="nil"/>
          <w:bottom w:val="nil"/>
          <w:right w:val="single" w:color="D99695" w:sz="4" w:space="0"/>
        </w:tcBorders>
        <w:shd w:val="clear" w:color="FFFFFF" w:fill="auto"/>
      </w:tcPr>
    </w:tblStylePr>
    <w:tblStylePr w:type="lastCol">
      <w:rPr>
        <w:rFonts w:ascii="Symbol" w:hAnsi="Symbol" w:cs="Times New Roman"/>
        <w:i/>
        <w:color w:val="C0504D"/>
        <w:sz w:val="22"/>
      </w:rPr>
      <w:tcPr>
        <w:tcBorders>
          <w:top w:val="nil"/>
          <w:left w:val="nil"/>
          <w:bottom w:val="single" w:color="D99695" w:sz="4" w:space="0"/>
          <w:right w:val="nil"/>
        </w:tcBorders>
        <w:shd w:val="clear" w:color="FFFFFF" w:fill="auto"/>
      </w:tcPr>
    </w:tblStylePr>
    <w:tblStylePr w:type="band1Vert">
      <w:rPr>
        <w:rFonts w:cs="Times New Roman"/>
      </w:rPr>
      <w:tcPr>
        <w:shd w:val="clear" w:color="F2DCDC" w:fill="F2DCDC"/>
      </w:tcPr>
    </w:tblStylePr>
    <w:tblStylePr w:type="band1Horz">
      <w:rPr>
        <w:rFonts w:ascii="Symbol" w:hAnsi="Symbol" w:cs="Times New Roman"/>
        <w:color w:val="C0504D"/>
        <w:sz w:val="22"/>
      </w:rPr>
      <w:tcPr>
        <w:shd w:val="clear" w:color="F2DCDC" w:fill="F2DCDC"/>
      </w:tcPr>
    </w:tblStylePr>
    <w:tblStylePr w:type="band2Horz">
      <w:rPr>
        <w:rFonts w:ascii="Symbol" w:hAnsi="Symbol" w:cs="Times New Roman"/>
        <w:color w:val="C0504D"/>
        <w:sz w:val="22"/>
      </w:rPr>
    </w:tblStylePr>
  </w:style>
  <w:style w:type="table" w:customStyle="1" w:styleId="139">
    <w:name w:val="Grid Table 7 Colorful - Accent 3"/>
    <w:basedOn w:val="43"/>
    <w:qFormat/>
    <w:uiPriority w:val="99"/>
    <w:tblPr>
      <w:tblBorders>
        <w:bottom w:val="single" w:color="9ABB59" w:sz="4" w:space="0"/>
        <w:right w:val="single" w:color="9ABB59" w:sz="4" w:space="0"/>
        <w:insideH w:val="single" w:color="9ABB59" w:sz="4" w:space="0"/>
        <w:insideV w:val="single" w:color="9ABB59" w:sz="4" w:space="0"/>
      </w:tblBorders>
    </w:tblPr>
    <w:tblStylePr w:type="firstRow">
      <w:rPr>
        <w:rFonts w:ascii="Symbol" w:hAnsi="Symbol" w:cs="Times New Roman"/>
        <w:b/>
        <w:color w:val="9BBB59"/>
        <w:sz w:val="22"/>
      </w:rPr>
      <w:tcPr>
        <w:tcBorders>
          <w:top w:val="nil"/>
          <w:left w:val="single" w:color="9ABB59" w:sz="4" w:space="0"/>
          <w:bottom w:val="nil"/>
          <w:right w:val="nil"/>
        </w:tcBorders>
        <w:shd w:val="clear" w:color="FFFFFF" w:fill="FFFFFF"/>
      </w:tcPr>
    </w:tblStylePr>
    <w:tblStylePr w:type="lastRow">
      <w:rPr>
        <w:rFonts w:ascii="Symbol" w:hAnsi="Symbol" w:cs="Times New Roman"/>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Symbol" w:hAnsi="Symbol" w:cs="Times New Roman"/>
        <w:i/>
        <w:color w:val="9BBB59"/>
        <w:sz w:val="22"/>
      </w:rPr>
      <w:tcPr>
        <w:tcBorders>
          <w:top w:val="nil"/>
          <w:left w:val="nil"/>
          <w:bottom w:val="nil"/>
          <w:right w:val="single" w:color="9ABB59" w:sz="4" w:space="0"/>
        </w:tcBorders>
        <w:shd w:val="clear" w:color="FFFFFF" w:fill="auto"/>
      </w:tcPr>
    </w:tblStylePr>
    <w:tblStylePr w:type="lastCol">
      <w:rPr>
        <w:rFonts w:ascii="Symbol" w:hAnsi="Symbol" w:cs="Times New Roman"/>
        <w:i/>
        <w:color w:val="9BBB59"/>
        <w:sz w:val="22"/>
      </w:rPr>
      <w:tcPr>
        <w:tcBorders>
          <w:top w:val="nil"/>
          <w:left w:val="nil"/>
          <w:bottom w:val="single" w:color="9ABB59" w:sz="4" w:space="0"/>
          <w:right w:val="nil"/>
        </w:tcBorders>
        <w:shd w:val="clear" w:color="FFFFFF" w:fill="auto"/>
      </w:tcPr>
    </w:tblStylePr>
    <w:tblStylePr w:type="band1Vert">
      <w:rPr>
        <w:rFonts w:cs="Times New Roman"/>
      </w:rPr>
      <w:tcPr>
        <w:shd w:val="clear" w:color="EAF1DC" w:fill="EAF1DC"/>
      </w:tcPr>
    </w:tblStylePr>
    <w:tblStylePr w:type="band1Horz">
      <w:rPr>
        <w:rFonts w:ascii="Symbol" w:hAnsi="Symbol" w:cs="Times New Roman"/>
        <w:color w:val="9BBB59"/>
        <w:sz w:val="22"/>
      </w:rPr>
      <w:tcPr>
        <w:shd w:val="clear" w:color="EAF1DC" w:fill="EAF1DC"/>
      </w:tcPr>
    </w:tblStylePr>
    <w:tblStylePr w:type="band2Horz">
      <w:rPr>
        <w:rFonts w:ascii="Symbol" w:hAnsi="Symbol" w:cs="Times New Roman"/>
        <w:color w:val="9BBB59"/>
        <w:sz w:val="22"/>
      </w:rPr>
    </w:tblStylePr>
  </w:style>
  <w:style w:type="table" w:customStyle="1" w:styleId="140">
    <w:name w:val="Grid Table 7 Colorful - Accent 4"/>
    <w:basedOn w:val="43"/>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Symbol" w:hAnsi="Symbol" w:cs="Times New Roman"/>
        <w:b/>
        <w:color w:val="8064A2"/>
        <w:sz w:val="22"/>
      </w:rPr>
      <w:tcPr>
        <w:tcBorders>
          <w:top w:val="nil"/>
          <w:left w:val="single" w:color="B2A1C6" w:sz="4" w:space="0"/>
          <w:bottom w:val="nil"/>
          <w:right w:val="nil"/>
        </w:tcBorders>
        <w:shd w:val="clear" w:color="FFFFFF" w:fill="FFFFFF"/>
      </w:tcPr>
    </w:tblStylePr>
    <w:tblStylePr w:type="lastRow">
      <w:rPr>
        <w:rFonts w:ascii="Symbol" w:hAnsi="Symbol" w:cs="Times New Roman"/>
        <w:b/>
        <w:color w:val="8064A2"/>
        <w:sz w:val="22"/>
      </w:rPr>
      <w:tcPr>
        <w:tcBorders>
          <w:top w:val="single" w:color="B2A1C6" w:sz="4" w:space="0"/>
          <w:left w:val="nil"/>
          <w:bottom w:val="nil"/>
          <w:right w:val="nil"/>
        </w:tcBorders>
        <w:shd w:val="clear" w:color="FFFFFF" w:fill="FFFFFF"/>
      </w:tcPr>
    </w:tblStylePr>
    <w:tblStylePr w:type="firstCol">
      <w:pPr>
        <w:jc w:val="right"/>
      </w:pPr>
      <w:rPr>
        <w:rFonts w:ascii="Symbol" w:hAnsi="Symbol" w:cs="Times New Roman"/>
        <w:i/>
        <w:color w:val="8064A2"/>
        <w:sz w:val="22"/>
      </w:rPr>
      <w:tcPr>
        <w:tcBorders>
          <w:top w:val="nil"/>
          <w:left w:val="nil"/>
          <w:bottom w:val="nil"/>
          <w:right w:val="single" w:color="B2A1C6" w:sz="4" w:space="0"/>
        </w:tcBorders>
        <w:shd w:val="clear" w:color="FFFFFF" w:fill="auto"/>
      </w:tcPr>
    </w:tblStylePr>
    <w:tblStylePr w:type="lastCol">
      <w:rPr>
        <w:rFonts w:ascii="Symbol" w:hAnsi="Symbol" w:cs="Times New Roman"/>
        <w:i/>
        <w:color w:val="8064A2"/>
        <w:sz w:val="22"/>
      </w:rPr>
      <w:tcPr>
        <w:tcBorders>
          <w:top w:val="nil"/>
          <w:left w:val="nil"/>
          <w:bottom w:val="single" w:color="B2A1C6" w:sz="4" w:space="0"/>
          <w:right w:val="nil"/>
        </w:tcBorders>
        <w:shd w:val="clear" w:color="FFFFFF" w:fill="auto"/>
      </w:tcPr>
    </w:tblStylePr>
    <w:tblStylePr w:type="band1Vert">
      <w:rPr>
        <w:rFonts w:cs="Times New Roman"/>
      </w:rPr>
      <w:tcPr>
        <w:shd w:val="clear" w:color="E5DFEC" w:fill="E5DFEC"/>
      </w:tcPr>
    </w:tblStylePr>
    <w:tblStylePr w:type="band1Horz">
      <w:rPr>
        <w:rFonts w:ascii="Symbol" w:hAnsi="Symbol" w:cs="Times New Roman"/>
        <w:color w:val="8064A2"/>
        <w:sz w:val="22"/>
      </w:rPr>
      <w:tcPr>
        <w:shd w:val="clear" w:color="E5DFEC" w:fill="E5DFEC"/>
      </w:tcPr>
    </w:tblStylePr>
    <w:tblStylePr w:type="band2Horz">
      <w:rPr>
        <w:rFonts w:ascii="Symbol" w:hAnsi="Symbol" w:cs="Times New Roman"/>
        <w:color w:val="8064A2"/>
        <w:sz w:val="22"/>
      </w:rPr>
    </w:tblStylePr>
  </w:style>
  <w:style w:type="table" w:customStyle="1" w:styleId="141">
    <w:name w:val="Grid Table 7 Colorful - Accent 5"/>
    <w:basedOn w:val="43"/>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Symbol" w:hAnsi="Symbol" w:cs="Times New Roman"/>
        <w:b/>
        <w:color w:val="266678"/>
        <w:sz w:val="22"/>
      </w:rPr>
      <w:tcPr>
        <w:tcBorders>
          <w:top w:val="nil"/>
          <w:left w:val="single" w:color="99D0DE" w:sz="4" w:space="0"/>
          <w:bottom w:val="nil"/>
          <w:right w:val="nil"/>
        </w:tcBorders>
        <w:shd w:val="clear" w:color="FFFFFF" w:fill="FFFFFF"/>
      </w:tcPr>
    </w:tblStylePr>
    <w:tblStylePr w:type="lastRow">
      <w:rPr>
        <w:rFonts w:ascii="Symbol" w:hAnsi="Symbol" w:cs="Times New Roman"/>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Symbol" w:hAnsi="Symbol" w:cs="Times New Roman"/>
        <w:i/>
        <w:color w:val="266678"/>
        <w:sz w:val="22"/>
      </w:rPr>
      <w:tcPr>
        <w:tcBorders>
          <w:top w:val="nil"/>
          <w:left w:val="nil"/>
          <w:bottom w:val="nil"/>
          <w:right w:val="single" w:color="99D0DE" w:sz="4" w:space="0"/>
        </w:tcBorders>
        <w:shd w:val="clear" w:color="FFFFFF" w:fill="auto"/>
      </w:tcPr>
    </w:tblStylePr>
    <w:tblStylePr w:type="lastCol">
      <w:rPr>
        <w:rFonts w:ascii="Symbol" w:hAnsi="Symbol" w:cs="Times New Roman"/>
        <w:i/>
        <w:color w:val="266678"/>
        <w:sz w:val="22"/>
      </w:rPr>
      <w:tcPr>
        <w:tcBorders>
          <w:top w:val="nil"/>
          <w:left w:val="nil"/>
          <w:bottom w:val="single" w:color="99D0DE" w:sz="4" w:space="0"/>
          <w:right w:val="nil"/>
        </w:tcBorders>
        <w:shd w:val="clear" w:color="FFFFFF" w:fill="auto"/>
      </w:tcPr>
    </w:tblStylePr>
    <w:tblStylePr w:type="band1Vert">
      <w:rPr>
        <w:rFonts w:cs="Times New Roman"/>
      </w:rPr>
      <w:tcPr>
        <w:shd w:val="clear" w:color="DAEEF3" w:fill="DAEEF3"/>
      </w:tcPr>
    </w:tblStylePr>
    <w:tblStylePr w:type="band1Horz">
      <w:rPr>
        <w:rFonts w:ascii="Symbol" w:hAnsi="Symbol" w:cs="Times New Roman"/>
        <w:color w:val="266678"/>
        <w:sz w:val="22"/>
      </w:rPr>
      <w:tcPr>
        <w:shd w:val="clear" w:color="DAEEF3" w:fill="DAEEF3"/>
      </w:tcPr>
    </w:tblStylePr>
    <w:tblStylePr w:type="band2Horz">
      <w:rPr>
        <w:rFonts w:ascii="Symbol" w:hAnsi="Symbol" w:cs="Times New Roman"/>
        <w:color w:val="266678"/>
        <w:sz w:val="22"/>
      </w:rPr>
    </w:tblStylePr>
  </w:style>
  <w:style w:type="table" w:customStyle="1" w:styleId="142">
    <w:name w:val="Grid Table 7 Colorful - Accent 6"/>
    <w:basedOn w:val="43"/>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Symbol" w:hAnsi="Symbol" w:cs="Times New Roman"/>
        <w:b/>
        <w:color w:val="B05307"/>
        <w:sz w:val="22"/>
      </w:rPr>
      <w:tcPr>
        <w:tcBorders>
          <w:top w:val="nil"/>
          <w:left w:val="single" w:color="FAC396" w:sz="4" w:space="0"/>
          <w:bottom w:val="nil"/>
          <w:right w:val="nil"/>
        </w:tcBorders>
        <w:shd w:val="clear" w:color="FFFFFF" w:fill="FFFFFF"/>
      </w:tcPr>
    </w:tblStylePr>
    <w:tblStylePr w:type="lastRow">
      <w:rPr>
        <w:rFonts w:ascii="Symbol" w:hAnsi="Symbol" w:cs="Times New Roman"/>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Symbol" w:hAnsi="Symbol" w:cs="Times New Roman"/>
        <w:i/>
        <w:color w:val="B05307"/>
        <w:sz w:val="22"/>
      </w:rPr>
      <w:tcPr>
        <w:tcBorders>
          <w:top w:val="nil"/>
          <w:left w:val="nil"/>
          <w:bottom w:val="nil"/>
          <w:right w:val="single" w:color="FAC396" w:sz="4" w:space="0"/>
        </w:tcBorders>
        <w:shd w:val="clear" w:color="FFFFFF" w:fill="auto"/>
      </w:tcPr>
    </w:tblStylePr>
    <w:tblStylePr w:type="lastCol">
      <w:rPr>
        <w:rFonts w:ascii="Symbol" w:hAnsi="Symbol" w:cs="Times New Roman"/>
        <w:i/>
        <w:color w:val="B05307"/>
        <w:sz w:val="22"/>
      </w:rPr>
      <w:tcPr>
        <w:tcBorders>
          <w:top w:val="nil"/>
          <w:left w:val="nil"/>
          <w:bottom w:val="single" w:color="FAC396" w:sz="4" w:space="0"/>
          <w:right w:val="nil"/>
        </w:tcBorders>
        <w:shd w:val="clear" w:color="FFFFFF" w:fill="auto"/>
      </w:tcPr>
    </w:tblStylePr>
    <w:tblStylePr w:type="band1Vert">
      <w:rPr>
        <w:rFonts w:cs="Times New Roman"/>
      </w:rPr>
      <w:tcPr>
        <w:shd w:val="clear" w:color="FDE9D8" w:fill="FDE9D8"/>
      </w:tcPr>
    </w:tblStylePr>
    <w:tblStylePr w:type="band1Horz">
      <w:rPr>
        <w:rFonts w:ascii="Symbol" w:hAnsi="Symbol" w:cs="Times New Roman"/>
        <w:color w:val="B05307"/>
        <w:sz w:val="22"/>
      </w:rPr>
      <w:tcPr>
        <w:shd w:val="clear" w:color="FDE9D8" w:fill="FDE9D8"/>
      </w:tcPr>
    </w:tblStylePr>
    <w:tblStylePr w:type="band2Horz">
      <w:rPr>
        <w:rFonts w:ascii="Symbol" w:hAnsi="Symbol" w:cs="Times New Roman"/>
        <w:color w:val="B05307"/>
        <w:sz w:val="22"/>
      </w:rPr>
    </w:tblStylePr>
  </w:style>
  <w:style w:type="table" w:customStyle="1" w:styleId="143">
    <w:name w:val="清单表 1 浅色1"/>
    <w:basedOn w:val="43"/>
    <w:qFormat/>
    <w:uiPriority w:val="99"/>
    <w:tblStylePr w:type="firstRow">
      <w:rPr>
        <w:rFonts w:cs="Times New Roman"/>
        <w:b/>
        <w:color w:val="404040"/>
      </w:rPr>
      <w:tcPr>
        <w:tcBorders>
          <w:top w:val="nil"/>
          <w:left w:val="single" w:color="000000" w:sz="4" w:space="0"/>
          <w:bottom w:val="nil"/>
          <w:right w:val="nil"/>
        </w:tcBorders>
      </w:tcPr>
    </w:tblStylePr>
    <w:tblStylePr w:type="lastRow">
      <w:rPr>
        <w:rFonts w:cs="Times New Roman"/>
        <w:b/>
        <w:color w:val="404040"/>
      </w:rPr>
      <w:tcPr>
        <w:tcBorders>
          <w:top w:val="single" w:color="000000"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BFBFBF" w:fill="BFBFBF"/>
      </w:tcPr>
    </w:tblStylePr>
    <w:tblStylePr w:type="band1Horz">
      <w:rPr>
        <w:rFonts w:cs="Times New Roman"/>
      </w:rPr>
      <w:tcPr>
        <w:shd w:val="clear" w:color="BFBFBF" w:fill="BFBFBF"/>
      </w:tcPr>
    </w:tblStylePr>
  </w:style>
  <w:style w:type="table" w:customStyle="1" w:styleId="144">
    <w:name w:val="List Table 1 Light - Accent 1"/>
    <w:basedOn w:val="43"/>
    <w:qFormat/>
    <w:uiPriority w:val="99"/>
    <w:tblStylePr w:type="firstRow">
      <w:rPr>
        <w:rFonts w:cs="Times New Roman"/>
        <w:b/>
        <w:color w:val="404040"/>
      </w:rPr>
      <w:tcPr>
        <w:tcBorders>
          <w:top w:val="nil"/>
          <w:left w:val="single" w:color="4F81BD" w:sz="4" w:space="0"/>
          <w:bottom w:val="nil"/>
          <w:right w:val="nil"/>
        </w:tcBorders>
      </w:tcPr>
    </w:tblStylePr>
    <w:tblStylePr w:type="lastRow">
      <w:rPr>
        <w:rFonts w:cs="Times New Roman"/>
        <w:b/>
        <w:color w:val="404040"/>
      </w:rPr>
      <w:tcPr>
        <w:tcBorders>
          <w:top w:val="single" w:color="4F81BD"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D2DFEE" w:fill="D2DFEE"/>
      </w:tcPr>
    </w:tblStylePr>
    <w:tblStylePr w:type="band1Horz">
      <w:rPr>
        <w:rFonts w:cs="Times New Roman"/>
      </w:rPr>
      <w:tcPr>
        <w:shd w:val="clear" w:color="D2DFEE" w:fill="D2DFEE"/>
      </w:tcPr>
    </w:tblStylePr>
  </w:style>
  <w:style w:type="table" w:customStyle="1" w:styleId="145">
    <w:name w:val="List Table 1 Light - Accent 2"/>
    <w:basedOn w:val="43"/>
    <w:qFormat/>
    <w:uiPriority w:val="99"/>
    <w:tblStylePr w:type="firstRow">
      <w:rPr>
        <w:rFonts w:cs="Times New Roman"/>
        <w:b/>
        <w:color w:val="404040"/>
      </w:rPr>
      <w:tcPr>
        <w:tcBorders>
          <w:top w:val="nil"/>
          <w:left w:val="single" w:color="C0504D" w:sz="4" w:space="0"/>
          <w:bottom w:val="nil"/>
          <w:right w:val="nil"/>
        </w:tcBorders>
      </w:tcPr>
    </w:tblStylePr>
    <w:tblStylePr w:type="lastRow">
      <w:rPr>
        <w:rFonts w:cs="Times New Roman"/>
        <w:b/>
        <w:color w:val="404040"/>
      </w:rPr>
      <w:tcPr>
        <w:tcBorders>
          <w:top w:val="single" w:color="C0504D"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EFD2D2" w:fill="EFD2D2"/>
      </w:tcPr>
    </w:tblStylePr>
    <w:tblStylePr w:type="band1Horz">
      <w:rPr>
        <w:rFonts w:cs="Times New Roman"/>
      </w:rPr>
      <w:tcPr>
        <w:shd w:val="clear" w:color="EFD2D2" w:fill="EFD2D2"/>
      </w:tcPr>
    </w:tblStylePr>
  </w:style>
  <w:style w:type="table" w:customStyle="1" w:styleId="146">
    <w:name w:val="List Table 1 Light - Accent 3"/>
    <w:basedOn w:val="43"/>
    <w:qFormat/>
    <w:uiPriority w:val="99"/>
    <w:tblStylePr w:type="firstRow">
      <w:rPr>
        <w:rFonts w:cs="Times New Roman"/>
        <w:b/>
        <w:color w:val="404040"/>
      </w:rPr>
      <w:tcPr>
        <w:tcBorders>
          <w:top w:val="nil"/>
          <w:left w:val="single" w:color="9BBB59" w:sz="4" w:space="0"/>
          <w:bottom w:val="nil"/>
          <w:right w:val="nil"/>
        </w:tcBorders>
      </w:tcPr>
    </w:tblStylePr>
    <w:tblStylePr w:type="lastRow">
      <w:rPr>
        <w:rFonts w:cs="Times New Roman"/>
        <w:b/>
        <w:color w:val="404040"/>
      </w:rPr>
      <w:tcPr>
        <w:tcBorders>
          <w:top w:val="single" w:color="9BBB59"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E5EED5" w:fill="E5EED5"/>
      </w:tcPr>
    </w:tblStylePr>
    <w:tblStylePr w:type="band1Horz">
      <w:rPr>
        <w:rFonts w:cs="Times New Roman"/>
      </w:rPr>
      <w:tcPr>
        <w:shd w:val="clear" w:color="E5EED5" w:fill="E5EED5"/>
      </w:tcPr>
    </w:tblStylePr>
  </w:style>
  <w:style w:type="table" w:customStyle="1" w:styleId="147">
    <w:name w:val="List Table 1 Light - Accent 4"/>
    <w:basedOn w:val="43"/>
    <w:qFormat/>
    <w:uiPriority w:val="99"/>
    <w:tblStylePr w:type="firstRow">
      <w:rPr>
        <w:rFonts w:cs="Times New Roman"/>
        <w:b/>
        <w:color w:val="404040"/>
      </w:rPr>
      <w:tcPr>
        <w:tcBorders>
          <w:top w:val="nil"/>
          <w:left w:val="single" w:color="8064A2" w:sz="4" w:space="0"/>
          <w:bottom w:val="nil"/>
          <w:right w:val="nil"/>
        </w:tcBorders>
      </w:tcPr>
    </w:tblStylePr>
    <w:tblStylePr w:type="lastRow">
      <w:rPr>
        <w:rFonts w:cs="Times New Roman"/>
        <w:b/>
        <w:color w:val="404040"/>
      </w:rPr>
      <w:tcPr>
        <w:tcBorders>
          <w:top w:val="single" w:color="8064A2"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DFD8E7" w:fill="DFD8E7"/>
      </w:tcPr>
    </w:tblStylePr>
    <w:tblStylePr w:type="band1Horz">
      <w:rPr>
        <w:rFonts w:cs="Times New Roman"/>
      </w:rPr>
      <w:tcPr>
        <w:shd w:val="clear" w:color="DFD8E7" w:fill="DFD8E7"/>
      </w:tcPr>
    </w:tblStylePr>
  </w:style>
  <w:style w:type="table" w:customStyle="1" w:styleId="148">
    <w:name w:val="List Table 1 Light - Accent 5"/>
    <w:basedOn w:val="43"/>
    <w:qFormat/>
    <w:uiPriority w:val="99"/>
    <w:tblStylePr w:type="firstRow">
      <w:rPr>
        <w:rFonts w:cs="Times New Roman"/>
        <w:b/>
        <w:color w:val="404040"/>
      </w:rPr>
      <w:tcPr>
        <w:tcBorders>
          <w:top w:val="nil"/>
          <w:left w:val="single" w:color="4BACC6" w:sz="4" w:space="0"/>
          <w:bottom w:val="nil"/>
          <w:right w:val="nil"/>
        </w:tcBorders>
      </w:tcPr>
    </w:tblStylePr>
    <w:tblStylePr w:type="lastRow">
      <w:rPr>
        <w:rFonts w:cs="Times New Roman"/>
        <w:b/>
        <w:color w:val="404040"/>
      </w:rPr>
      <w:tcPr>
        <w:tcBorders>
          <w:top w:val="single" w:color="4BACC6"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D1EAF0" w:fill="D1EAF0"/>
      </w:tcPr>
    </w:tblStylePr>
    <w:tblStylePr w:type="band1Horz">
      <w:rPr>
        <w:rFonts w:cs="Times New Roman"/>
      </w:rPr>
      <w:tcPr>
        <w:shd w:val="clear" w:color="D1EAF0" w:fill="D1EAF0"/>
      </w:tcPr>
    </w:tblStylePr>
  </w:style>
  <w:style w:type="table" w:customStyle="1" w:styleId="149">
    <w:name w:val="List Table 1 Light - Accent 6"/>
    <w:basedOn w:val="43"/>
    <w:qFormat/>
    <w:uiPriority w:val="99"/>
    <w:tblStylePr w:type="firstRow">
      <w:rPr>
        <w:rFonts w:cs="Times New Roman"/>
        <w:b/>
        <w:color w:val="404040"/>
      </w:rPr>
      <w:tcPr>
        <w:tcBorders>
          <w:top w:val="nil"/>
          <w:left w:val="single" w:color="F79646" w:sz="4" w:space="0"/>
          <w:bottom w:val="nil"/>
          <w:right w:val="nil"/>
        </w:tcBorders>
      </w:tcPr>
    </w:tblStylePr>
    <w:tblStylePr w:type="lastRow">
      <w:rPr>
        <w:rFonts w:cs="Times New Roman"/>
        <w:b/>
        <w:color w:val="404040"/>
      </w:rPr>
      <w:tcPr>
        <w:tcBorders>
          <w:top w:val="single" w:color="F79646" w:sz="4" w:space="0"/>
          <w:left w:val="nil"/>
          <w:bottom w:val="nil"/>
          <w:right w:val="nil"/>
        </w:tcBorders>
      </w:tcPr>
    </w:tblStylePr>
    <w:tblStylePr w:type="firstCol">
      <w:rPr>
        <w:rFonts w:cs="Times New Roman"/>
        <w:b/>
        <w:color w:val="404040"/>
      </w:rPr>
    </w:tblStylePr>
    <w:tblStylePr w:type="lastCol">
      <w:rPr>
        <w:rFonts w:cs="Times New Roman"/>
        <w:b/>
        <w:color w:val="404040"/>
      </w:rPr>
    </w:tblStylePr>
    <w:tblStylePr w:type="band1Vert">
      <w:rPr>
        <w:rFonts w:cs="Times New Roman"/>
      </w:rPr>
      <w:tcPr>
        <w:shd w:val="clear" w:color="FDE4D0" w:fill="FDE4D0"/>
      </w:tcPr>
    </w:tblStylePr>
    <w:tblStylePr w:type="band1Horz">
      <w:rPr>
        <w:rFonts w:cs="Times New Roman"/>
      </w:rPr>
      <w:tcPr>
        <w:shd w:val="clear" w:color="FDE4D0" w:fill="FDE4D0"/>
      </w:tcPr>
    </w:tblStylePr>
  </w:style>
  <w:style w:type="table" w:customStyle="1" w:styleId="150">
    <w:name w:val="清单表 21"/>
    <w:basedOn w:val="43"/>
    <w:qFormat/>
    <w:uiPriority w:val="99"/>
    <w:tblPr>
      <w:tblBorders>
        <w:top w:val="single" w:color="6F6F6F" w:sz="4" w:space="0"/>
        <w:bottom w:val="single" w:color="6F6F6F" w:sz="4" w:space="0"/>
        <w:insideH w:val="single" w:color="6F6F6F" w:sz="4" w:space="0"/>
      </w:tblBorders>
    </w:tblPr>
    <w:tblStylePr w:type="firstRow">
      <w:rPr>
        <w:rFonts w:ascii="Symbol" w:hAnsi="Symbol" w:cs="Times New Roman"/>
        <w:b/>
        <w:color w:val="404040"/>
        <w:sz w:val="22"/>
      </w:rPr>
      <w:tcPr>
        <w:tcBorders>
          <w:top w:val="single" w:color="6F6F6F" w:sz="4" w:space="0"/>
          <w:left w:val="single" w:color="6F6F6F" w:sz="4" w:space="0"/>
          <w:bottom w:val="nil"/>
          <w:right w:val="nil"/>
        </w:tcBorders>
      </w:tcPr>
    </w:tblStylePr>
    <w:tblStylePr w:type="lastRow">
      <w:rPr>
        <w:rFonts w:ascii="Symbol" w:hAnsi="Symbol" w:cs="Times New Roman"/>
        <w:b/>
        <w:color w:val="404040"/>
        <w:sz w:val="22"/>
      </w:rPr>
      <w:tcPr>
        <w:tcBorders>
          <w:top w:val="single" w:color="6F6F6F" w:sz="4" w:space="0"/>
          <w:left w:val="single" w:color="6F6F6F"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BFBFBF" w:fill="BFBFBF"/>
      </w:tcPr>
    </w:tblStylePr>
    <w:tblStylePr w:type="band1Horz">
      <w:rPr>
        <w:rFonts w:ascii="Symbol" w:hAnsi="Symbol" w:cs="Times New Roman"/>
        <w:color w:val="404040"/>
        <w:sz w:val="22"/>
      </w:rPr>
      <w:tcPr>
        <w:shd w:val="clear" w:color="BFBFBF" w:fill="BFBFBF"/>
      </w:tcPr>
    </w:tblStylePr>
  </w:style>
  <w:style w:type="table" w:customStyle="1" w:styleId="151">
    <w:name w:val="List Table 2 - Accent 1"/>
    <w:basedOn w:val="43"/>
    <w:qFormat/>
    <w:uiPriority w:val="99"/>
    <w:tblPr>
      <w:tblBorders>
        <w:top w:val="single" w:color="9BB7D9" w:sz="4" w:space="0"/>
        <w:bottom w:val="single" w:color="9BB7D9" w:sz="4" w:space="0"/>
        <w:insideH w:val="single" w:color="9BB7D9" w:sz="4" w:space="0"/>
      </w:tblBorders>
    </w:tblPr>
    <w:tblStylePr w:type="firstRow">
      <w:rPr>
        <w:rFonts w:ascii="Symbol" w:hAnsi="Symbol" w:cs="Times New Roman"/>
        <w:b/>
        <w:color w:val="404040"/>
        <w:sz w:val="22"/>
      </w:rPr>
      <w:tcPr>
        <w:tcBorders>
          <w:top w:val="single" w:color="9BB7D9" w:sz="4" w:space="0"/>
          <w:left w:val="single" w:color="9BB7D9" w:sz="4" w:space="0"/>
          <w:bottom w:val="nil"/>
          <w:right w:val="nil"/>
        </w:tcBorders>
      </w:tcPr>
    </w:tblStylePr>
    <w:tblStylePr w:type="lastRow">
      <w:rPr>
        <w:rFonts w:ascii="Symbol" w:hAnsi="Symbol" w:cs="Times New Roman"/>
        <w:b/>
        <w:color w:val="404040"/>
        <w:sz w:val="22"/>
      </w:rPr>
      <w:tcPr>
        <w:tcBorders>
          <w:top w:val="single" w:color="9BB7D9" w:sz="4" w:space="0"/>
          <w:left w:val="single" w:color="9BB7D9"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D2DFEE" w:fill="D2DFEE"/>
      </w:tcPr>
    </w:tblStylePr>
    <w:tblStylePr w:type="band1Horz">
      <w:rPr>
        <w:rFonts w:ascii="Symbol" w:hAnsi="Symbol" w:cs="Times New Roman"/>
        <w:color w:val="404040"/>
        <w:sz w:val="22"/>
      </w:rPr>
      <w:tcPr>
        <w:shd w:val="clear" w:color="D2DFEE" w:fill="D2DFEE"/>
      </w:tcPr>
    </w:tblStylePr>
  </w:style>
  <w:style w:type="table" w:customStyle="1" w:styleId="152">
    <w:name w:val="List Table 2 - Accent 2"/>
    <w:basedOn w:val="43"/>
    <w:qFormat/>
    <w:uiPriority w:val="99"/>
    <w:tblPr>
      <w:tblBorders>
        <w:top w:val="single" w:color="DB9B9A" w:sz="4" w:space="0"/>
        <w:bottom w:val="single" w:color="DB9B9A" w:sz="4" w:space="0"/>
        <w:insideH w:val="single" w:color="DB9B9A" w:sz="4" w:space="0"/>
      </w:tblBorders>
    </w:tblPr>
    <w:tblStylePr w:type="firstRow">
      <w:rPr>
        <w:rFonts w:ascii="Symbol" w:hAnsi="Symbol" w:cs="Times New Roman"/>
        <w:b/>
        <w:color w:val="404040"/>
        <w:sz w:val="22"/>
      </w:rPr>
      <w:tcPr>
        <w:tcBorders>
          <w:top w:val="single" w:color="DB9B9A" w:sz="4" w:space="0"/>
          <w:left w:val="single" w:color="DB9B9A" w:sz="4" w:space="0"/>
          <w:bottom w:val="nil"/>
          <w:right w:val="nil"/>
        </w:tcBorders>
      </w:tcPr>
    </w:tblStylePr>
    <w:tblStylePr w:type="lastRow">
      <w:rPr>
        <w:rFonts w:ascii="Symbol" w:hAnsi="Symbol" w:cs="Times New Roman"/>
        <w:b/>
        <w:color w:val="404040"/>
        <w:sz w:val="22"/>
      </w:rPr>
      <w:tcPr>
        <w:tcBorders>
          <w:top w:val="single" w:color="DB9B9A" w:sz="4" w:space="0"/>
          <w:left w:val="single" w:color="DB9B9A"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EFD2D2" w:fill="EFD2D2"/>
      </w:tcPr>
    </w:tblStylePr>
    <w:tblStylePr w:type="band1Horz">
      <w:rPr>
        <w:rFonts w:ascii="Symbol" w:hAnsi="Symbol" w:cs="Times New Roman"/>
        <w:color w:val="404040"/>
        <w:sz w:val="22"/>
      </w:rPr>
      <w:tcPr>
        <w:shd w:val="clear" w:color="EFD2D2" w:fill="EFD2D2"/>
      </w:tcPr>
    </w:tblStylePr>
  </w:style>
  <w:style w:type="table" w:customStyle="1" w:styleId="153">
    <w:name w:val="List Table 2 - Accent 3"/>
    <w:basedOn w:val="43"/>
    <w:qFormat/>
    <w:uiPriority w:val="99"/>
    <w:tblPr>
      <w:tblBorders>
        <w:top w:val="single" w:color="C6D8A1" w:sz="4" w:space="0"/>
        <w:bottom w:val="single" w:color="C6D8A1" w:sz="4" w:space="0"/>
        <w:insideH w:val="single" w:color="C6D8A1" w:sz="4" w:space="0"/>
      </w:tblBorders>
    </w:tblPr>
    <w:tblStylePr w:type="firstRow">
      <w:rPr>
        <w:rFonts w:ascii="Symbol" w:hAnsi="Symbol" w:cs="Times New Roman"/>
        <w:b/>
        <w:color w:val="404040"/>
        <w:sz w:val="22"/>
      </w:rPr>
      <w:tcPr>
        <w:tcBorders>
          <w:top w:val="single" w:color="C6D8A1" w:sz="4" w:space="0"/>
          <w:left w:val="single" w:color="C6D8A1" w:sz="4" w:space="0"/>
          <w:bottom w:val="nil"/>
          <w:right w:val="nil"/>
        </w:tcBorders>
      </w:tcPr>
    </w:tblStylePr>
    <w:tblStylePr w:type="lastRow">
      <w:rPr>
        <w:rFonts w:ascii="Symbol" w:hAnsi="Symbol" w:cs="Times New Roman"/>
        <w:b/>
        <w:color w:val="404040"/>
        <w:sz w:val="22"/>
      </w:rPr>
      <w:tcPr>
        <w:tcBorders>
          <w:top w:val="single" w:color="C6D8A1" w:sz="4" w:space="0"/>
          <w:left w:val="single" w:color="C6D8A1"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E5EED5" w:fill="E5EED5"/>
      </w:tcPr>
    </w:tblStylePr>
    <w:tblStylePr w:type="band1Horz">
      <w:rPr>
        <w:rFonts w:ascii="Symbol" w:hAnsi="Symbol" w:cs="Times New Roman"/>
        <w:color w:val="404040"/>
        <w:sz w:val="22"/>
      </w:rPr>
      <w:tcPr>
        <w:shd w:val="clear" w:color="E5EED5" w:fill="E5EED5"/>
      </w:tcPr>
    </w:tblStylePr>
  </w:style>
  <w:style w:type="table" w:customStyle="1" w:styleId="154">
    <w:name w:val="List Table 2 - Accent 4"/>
    <w:basedOn w:val="43"/>
    <w:qFormat/>
    <w:uiPriority w:val="99"/>
    <w:tblPr>
      <w:tblBorders>
        <w:top w:val="single" w:color="B7A7CA" w:sz="4" w:space="0"/>
        <w:bottom w:val="single" w:color="B7A7CA" w:sz="4" w:space="0"/>
        <w:insideH w:val="single" w:color="B7A7CA" w:sz="4" w:space="0"/>
      </w:tblBorders>
    </w:tblPr>
    <w:tblStylePr w:type="firstRow">
      <w:rPr>
        <w:rFonts w:ascii="Symbol" w:hAnsi="Symbol" w:cs="Times New Roman"/>
        <w:b/>
        <w:color w:val="404040"/>
        <w:sz w:val="22"/>
      </w:rPr>
      <w:tcPr>
        <w:tcBorders>
          <w:top w:val="single" w:color="B7A7CA" w:sz="4" w:space="0"/>
          <w:left w:val="single" w:color="B7A7CA" w:sz="4" w:space="0"/>
          <w:bottom w:val="nil"/>
          <w:right w:val="nil"/>
        </w:tcBorders>
      </w:tcPr>
    </w:tblStylePr>
    <w:tblStylePr w:type="lastRow">
      <w:rPr>
        <w:rFonts w:ascii="Symbol" w:hAnsi="Symbol" w:cs="Times New Roman"/>
        <w:b/>
        <w:color w:val="404040"/>
        <w:sz w:val="22"/>
      </w:rPr>
      <w:tcPr>
        <w:tcBorders>
          <w:top w:val="single" w:color="B7A7CA" w:sz="4" w:space="0"/>
          <w:left w:val="single" w:color="B7A7CA"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DFD8E7" w:fill="DFD8E7"/>
      </w:tcPr>
    </w:tblStylePr>
    <w:tblStylePr w:type="band1Horz">
      <w:rPr>
        <w:rFonts w:ascii="Symbol" w:hAnsi="Symbol" w:cs="Times New Roman"/>
        <w:color w:val="404040"/>
        <w:sz w:val="22"/>
      </w:rPr>
      <w:tcPr>
        <w:shd w:val="clear" w:color="DFD8E7" w:fill="DFD8E7"/>
      </w:tcPr>
    </w:tblStylePr>
  </w:style>
  <w:style w:type="table" w:customStyle="1" w:styleId="155">
    <w:name w:val="List Table 2 - Accent 5"/>
    <w:basedOn w:val="43"/>
    <w:qFormat/>
    <w:uiPriority w:val="99"/>
    <w:tblPr>
      <w:tblBorders>
        <w:top w:val="single" w:color="99D0DE" w:sz="4" w:space="0"/>
        <w:bottom w:val="single" w:color="99D0DE" w:sz="4" w:space="0"/>
        <w:insideH w:val="single" w:color="99D0DE" w:sz="4" w:space="0"/>
      </w:tblBorders>
    </w:tblPr>
    <w:tblStylePr w:type="firstRow">
      <w:rPr>
        <w:rFonts w:ascii="Symbol" w:hAnsi="Symbol" w:cs="Times New Roman"/>
        <w:b/>
        <w:color w:val="404040"/>
        <w:sz w:val="22"/>
      </w:rPr>
      <w:tcPr>
        <w:tcBorders>
          <w:top w:val="single" w:color="99D0DE" w:sz="4" w:space="0"/>
          <w:left w:val="single" w:color="99D0DE" w:sz="4" w:space="0"/>
          <w:bottom w:val="nil"/>
          <w:right w:val="nil"/>
        </w:tcBorders>
      </w:tcPr>
    </w:tblStylePr>
    <w:tblStylePr w:type="lastRow">
      <w:rPr>
        <w:rFonts w:ascii="Symbol" w:hAnsi="Symbol" w:cs="Times New Roman"/>
        <w:b/>
        <w:color w:val="404040"/>
        <w:sz w:val="22"/>
      </w:rPr>
      <w:tcPr>
        <w:tcBorders>
          <w:top w:val="single" w:color="99D0DE" w:sz="4" w:space="0"/>
          <w:left w:val="single" w:color="99D0DE"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D1EAF0" w:fill="D1EAF0"/>
      </w:tcPr>
    </w:tblStylePr>
    <w:tblStylePr w:type="band1Horz">
      <w:rPr>
        <w:rFonts w:ascii="Symbol" w:hAnsi="Symbol" w:cs="Times New Roman"/>
        <w:color w:val="404040"/>
        <w:sz w:val="22"/>
      </w:rPr>
      <w:tcPr>
        <w:shd w:val="clear" w:color="D1EAF0" w:fill="D1EAF0"/>
      </w:tcPr>
    </w:tblStylePr>
  </w:style>
  <w:style w:type="table" w:customStyle="1" w:styleId="156">
    <w:name w:val="List Table 2 - Accent 6"/>
    <w:basedOn w:val="43"/>
    <w:qFormat/>
    <w:uiPriority w:val="99"/>
    <w:tblPr>
      <w:tblBorders>
        <w:top w:val="single" w:color="FAC396" w:sz="4" w:space="0"/>
        <w:bottom w:val="single" w:color="FAC396" w:sz="4" w:space="0"/>
        <w:insideH w:val="single" w:color="FAC396" w:sz="4" w:space="0"/>
      </w:tblBorders>
    </w:tblPr>
    <w:tblStylePr w:type="firstRow">
      <w:rPr>
        <w:rFonts w:ascii="Symbol" w:hAnsi="Symbol" w:cs="Times New Roman"/>
        <w:b/>
        <w:color w:val="404040"/>
        <w:sz w:val="22"/>
      </w:rPr>
      <w:tcPr>
        <w:tcBorders>
          <w:top w:val="single" w:color="FAC396" w:sz="4" w:space="0"/>
          <w:left w:val="single" w:color="FAC396" w:sz="4" w:space="0"/>
          <w:bottom w:val="nil"/>
          <w:right w:val="nil"/>
        </w:tcBorders>
      </w:tcPr>
    </w:tblStylePr>
    <w:tblStylePr w:type="lastRow">
      <w:rPr>
        <w:rFonts w:ascii="Symbol" w:hAnsi="Symbol" w:cs="Times New Roman"/>
        <w:b/>
        <w:color w:val="404040"/>
        <w:sz w:val="22"/>
      </w:rPr>
      <w:tcPr>
        <w:tcBorders>
          <w:top w:val="single" w:color="FAC396" w:sz="4" w:space="0"/>
          <w:left w:val="single" w:color="FAC396" w:sz="4" w:space="0"/>
          <w:bottom w:val="nil"/>
          <w:right w:val="nil"/>
        </w:tcBorders>
      </w:tcPr>
    </w:tblStylePr>
    <w:tblStylePr w:type="firstCol">
      <w:rPr>
        <w:rFonts w:ascii="Symbol" w:hAnsi="Symbol" w:cs="Times New Roman"/>
        <w:b/>
        <w:color w:val="404040"/>
        <w:sz w:val="22"/>
      </w:rPr>
    </w:tblStylePr>
    <w:tblStylePr w:type="lastCol">
      <w:rPr>
        <w:rFonts w:ascii="Symbol" w:hAnsi="Symbol" w:cs="Times New Roman"/>
        <w:b/>
        <w:color w:val="404040"/>
        <w:sz w:val="22"/>
      </w:rPr>
    </w:tblStylePr>
    <w:tblStylePr w:type="band1Vert">
      <w:rPr>
        <w:rFonts w:ascii="Symbol" w:hAnsi="Symbol" w:cs="Times New Roman"/>
        <w:color w:val="404040"/>
        <w:sz w:val="22"/>
      </w:rPr>
      <w:tcPr>
        <w:shd w:val="clear" w:color="FDE4D0" w:fill="FDE4D0"/>
      </w:tcPr>
    </w:tblStylePr>
    <w:tblStylePr w:type="band1Horz">
      <w:rPr>
        <w:rFonts w:ascii="Symbol" w:hAnsi="Symbol" w:cs="Times New Roman"/>
        <w:color w:val="404040"/>
        <w:sz w:val="22"/>
      </w:rPr>
      <w:tcPr>
        <w:shd w:val="clear" w:color="FDE4D0" w:fill="FDE4D0"/>
      </w:tcPr>
    </w:tblStylePr>
  </w:style>
  <w:style w:type="table" w:customStyle="1" w:styleId="157">
    <w:name w:val="清单表 31"/>
    <w:basedOn w:val="43"/>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Symbol" w:hAnsi="Symbol" w:cs="Times New Roman"/>
        <w:b/>
        <w:color w:val="FFFFFF"/>
        <w:sz w:val="22"/>
      </w:rPr>
      <w:tcPr>
        <w:shd w:val="clear" w:color="000000" w:fill="000000"/>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000000" w:sz="4" w:space="0"/>
          <w:right w:val="single" w:color="000000" w:sz="4" w:space="0"/>
        </w:tcBorders>
      </w:tcPr>
    </w:tblStylePr>
    <w:tblStylePr w:type="band1Horz">
      <w:rPr>
        <w:rFonts w:ascii="Symbol" w:hAnsi="Symbol" w:cs="Times New Roman"/>
        <w:color w:val="404040"/>
        <w:sz w:val="22"/>
      </w:rPr>
      <w:tcPr>
        <w:tcBorders>
          <w:top w:val="single" w:color="000000" w:sz="4" w:space="0"/>
          <w:left w:val="single" w:color="000000" w:sz="4" w:space="0"/>
        </w:tcBorders>
      </w:tcPr>
    </w:tblStylePr>
  </w:style>
  <w:style w:type="table" w:customStyle="1" w:styleId="158">
    <w:name w:val="List Table 3 - Accent 1"/>
    <w:basedOn w:val="43"/>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Symbol" w:hAnsi="Symbol" w:cs="Times New Roman"/>
        <w:b/>
        <w:color w:val="FFFFFF"/>
        <w:sz w:val="22"/>
      </w:rPr>
      <w:tcPr>
        <w:shd w:val="clear" w:color="4F81BD" w:fill="4F81BD"/>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4F81BD" w:sz="4" w:space="0"/>
          <w:right w:val="single" w:color="4F81BD" w:sz="4" w:space="0"/>
        </w:tcBorders>
      </w:tcPr>
    </w:tblStylePr>
    <w:tblStylePr w:type="band1Horz">
      <w:rPr>
        <w:rFonts w:ascii="Symbol" w:hAnsi="Symbol" w:cs="Times New Roman"/>
        <w:color w:val="404040"/>
        <w:sz w:val="22"/>
      </w:rPr>
      <w:tcPr>
        <w:tcBorders>
          <w:top w:val="single" w:color="4F81BD" w:sz="4" w:space="0"/>
          <w:left w:val="single" w:color="4F81BD" w:sz="4" w:space="0"/>
        </w:tcBorders>
      </w:tcPr>
    </w:tblStylePr>
  </w:style>
  <w:style w:type="table" w:customStyle="1" w:styleId="159">
    <w:name w:val="List Table 3 - Accent 2"/>
    <w:basedOn w:val="43"/>
    <w:qFormat/>
    <w:uiPriority w:val="99"/>
    <w:tblPr>
      <w:tblBorders>
        <w:top w:val="single" w:color="D99695" w:sz="4" w:space="0"/>
        <w:left w:val="single" w:color="D99695" w:sz="4" w:space="0"/>
        <w:bottom w:val="single" w:color="D99695" w:sz="4" w:space="0"/>
        <w:right w:val="single" w:color="D99695" w:sz="4" w:space="0"/>
      </w:tblBorders>
    </w:tblPr>
    <w:tblStylePr w:type="firstRow">
      <w:rPr>
        <w:rFonts w:ascii="Symbol" w:hAnsi="Symbol" w:cs="Times New Roman"/>
        <w:b/>
        <w:color w:val="FFFFFF"/>
        <w:sz w:val="22"/>
      </w:rPr>
      <w:tcPr>
        <w:shd w:val="clear" w:color="D99695" w:fill="D99695"/>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D99695" w:sz="4" w:space="0"/>
          <w:right w:val="single" w:color="D99695" w:sz="4" w:space="0"/>
        </w:tcBorders>
      </w:tcPr>
    </w:tblStylePr>
    <w:tblStylePr w:type="band1Horz">
      <w:rPr>
        <w:rFonts w:ascii="Symbol" w:hAnsi="Symbol" w:cs="Times New Roman"/>
        <w:color w:val="404040"/>
        <w:sz w:val="22"/>
      </w:rPr>
      <w:tcPr>
        <w:tcBorders>
          <w:top w:val="single" w:color="D99695" w:sz="4" w:space="0"/>
          <w:left w:val="single" w:color="D99695" w:sz="4" w:space="0"/>
        </w:tcBorders>
      </w:tcPr>
    </w:tblStylePr>
  </w:style>
  <w:style w:type="table" w:customStyle="1" w:styleId="160">
    <w:name w:val="List Table 3 - Accent 3"/>
    <w:basedOn w:val="43"/>
    <w:qFormat/>
    <w:uiPriority w:val="99"/>
    <w:tblPr>
      <w:tblBorders>
        <w:top w:val="single" w:color="C3D69B" w:sz="4" w:space="0"/>
        <w:left w:val="single" w:color="C3D69B" w:sz="4" w:space="0"/>
        <w:bottom w:val="single" w:color="C3D69B" w:sz="4" w:space="0"/>
        <w:right w:val="single" w:color="C3D69B" w:sz="4" w:space="0"/>
      </w:tblBorders>
    </w:tblPr>
    <w:tblStylePr w:type="firstRow">
      <w:rPr>
        <w:rFonts w:ascii="Symbol" w:hAnsi="Symbol" w:cs="Times New Roman"/>
        <w:b/>
        <w:color w:val="FFFFFF"/>
        <w:sz w:val="22"/>
      </w:rPr>
      <w:tcPr>
        <w:shd w:val="clear" w:color="C3D69B" w:fill="C3D69B"/>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C3D69B" w:sz="4" w:space="0"/>
          <w:right w:val="single" w:color="C3D69B" w:sz="4" w:space="0"/>
        </w:tcBorders>
      </w:tcPr>
    </w:tblStylePr>
    <w:tblStylePr w:type="band1Horz">
      <w:rPr>
        <w:rFonts w:ascii="Symbol" w:hAnsi="Symbol" w:cs="Times New Roman"/>
        <w:color w:val="404040"/>
        <w:sz w:val="22"/>
      </w:rPr>
      <w:tcPr>
        <w:tcBorders>
          <w:top w:val="single" w:color="C3D69B" w:sz="4" w:space="0"/>
          <w:left w:val="single" w:color="C3D69B" w:sz="4" w:space="0"/>
        </w:tcBorders>
      </w:tcPr>
    </w:tblStylePr>
  </w:style>
  <w:style w:type="table" w:customStyle="1" w:styleId="161">
    <w:name w:val="List Table 3 - Accent 4"/>
    <w:basedOn w:val="43"/>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Symbol" w:hAnsi="Symbol" w:cs="Times New Roman"/>
        <w:b/>
        <w:color w:val="FFFFFF"/>
        <w:sz w:val="22"/>
      </w:rPr>
      <w:tcPr>
        <w:shd w:val="clear" w:color="B2A1C6" w:fill="B2A1C6"/>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B2A1C6" w:sz="4" w:space="0"/>
          <w:right w:val="single" w:color="B2A1C6" w:sz="4" w:space="0"/>
        </w:tcBorders>
      </w:tcPr>
    </w:tblStylePr>
    <w:tblStylePr w:type="band1Horz">
      <w:rPr>
        <w:rFonts w:ascii="Symbol" w:hAnsi="Symbol" w:cs="Times New Roman"/>
        <w:color w:val="404040"/>
        <w:sz w:val="22"/>
      </w:rPr>
      <w:tcPr>
        <w:tcBorders>
          <w:top w:val="single" w:color="B2A1C6" w:sz="4" w:space="0"/>
          <w:left w:val="single" w:color="B2A1C6" w:sz="4" w:space="0"/>
        </w:tcBorders>
      </w:tcPr>
    </w:tblStylePr>
  </w:style>
  <w:style w:type="table" w:customStyle="1" w:styleId="162">
    <w:name w:val="List Table 3 - Accent 5"/>
    <w:basedOn w:val="43"/>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Symbol" w:hAnsi="Symbol" w:cs="Times New Roman"/>
        <w:b/>
        <w:color w:val="FFFFFF"/>
        <w:sz w:val="22"/>
      </w:rPr>
      <w:tcPr>
        <w:shd w:val="clear" w:color="92CCDC" w:fill="92CCDC"/>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92CCDC" w:sz="4" w:space="0"/>
          <w:right w:val="single" w:color="92CCDC" w:sz="4" w:space="0"/>
        </w:tcBorders>
      </w:tcPr>
    </w:tblStylePr>
    <w:tblStylePr w:type="band1Horz">
      <w:rPr>
        <w:rFonts w:ascii="Symbol" w:hAnsi="Symbol" w:cs="Times New Roman"/>
        <w:color w:val="404040"/>
        <w:sz w:val="22"/>
      </w:rPr>
      <w:tcPr>
        <w:tcBorders>
          <w:top w:val="single" w:color="92CCDC" w:sz="4" w:space="0"/>
          <w:left w:val="single" w:color="92CCDC" w:sz="4" w:space="0"/>
        </w:tcBorders>
      </w:tcPr>
    </w:tblStylePr>
  </w:style>
  <w:style w:type="table" w:customStyle="1" w:styleId="163">
    <w:name w:val="List Table 3 - Accent 6"/>
    <w:basedOn w:val="43"/>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Symbol" w:hAnsi="Symbol" w:cs="Times New Roman"/>
        <w:b/>
        <w:color w:val="FFFFFF"/>
        <w:sz w:val="22"/>
      </w:rPr>
      <w:tcPr>
        <w:shd w:val="clear" w:color="FAC090" w:fill="FAC090"/>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tcBorders>
          <w:bottom w:val="single" w:color="FAC090" w:sz="4" w:space="0"/>
          <w:right w:val="single" w:color="FAC090" w:sz="4" w:space="0"/>
        </w:tcBorders>
      </w:tcPr>
    </w:tblStylePr>
    <w:tblStylePr w:type="band1Horz">
      <w:rPr>
        <w:rFonts w:ascii="Symbol" w:hAnsi="Symbol" w:cs="Times New Roman"/>
        <w:color w:val="404040"/>
        <w:sz w:val="22"/>
      </w:rPr>
      <w:tcPr>
        <w:tcBorders>
          <w:top w:val="single" w:color="FAC090" w:sz="4" w:space="0"/>
          <w:left w:val="single" w:color="FAC090" w:sz="4" w:space="0"/>
        </w:tcBorders>
      </w:tcPr>
    </w:tblStylePr>
  </w:style>
  <w:style w:type="table" w:customStyle="1" w:styleId="164">
    <w:name w:val="清单表 41"/>
    <w:basedOn w:val="4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Symbol" w:hAnsi="Symbol" w:cs="Times New Roman"/>
        <w:b/>
        <w:color w:val="FFFFFF"/>
        <w:sz w:val="22"/>
      </w:rPr>
      <w:tcPr>
        <w:shd w:val="clear" w:color="000000" w:fill="000000"/>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BFBFBF" w:fill="BFBFBF"/>
      </w:tcPr>
    </w:tblStylePr>
    <w:tblStylePr w:type="band1Horz">
      <w:rPr>
        <w:rFonts w:ascii="Symbol" w:hAnsi="Symbol" w:cs="Times New Roman"/>
        <w:color w:val="404040"/>
        <w:sz w:val="22"/>
      </w:rPr>
      <w:tcPr>
        <w:shd w:val="clear" w:color="BFBFBF" w:fill="BFBFBF"/>
      </w:tcPr>
    </w:tblStylePr>
  </w:style>
  <w:style w:type="table" w:customStyle="1" w:styleId="165">
    <w:name w:val="List Table 4 - Accent 1"/>
    <w:basedOn w:val="43"/>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Symbol" w:hAnsi="Symbol" w:cs="Times New Roman"/>
        <w:b/>
        <w:color w:val="FFFFFF"/>
        <w:sz w:val="22"/>
      </w:rPr>
      <w:tcPr>
        <w:shd w:val="clear" w:color="4F81BD" w:fill="4F81BD"/>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2DFEE" w:fill="D2DFEE"/>
      </w:tcPr>
    </w:tblStylePr>
    <w:tblStylePr w:type="band1Horz">
      <w:rPr>
        <w:rFonts w:ascii="Symbol" w:hAnsi="Symbol" w:cs="Times New Roman"/>
        <w:color w:val="404040"/>
        <w:sz w:val="22"/>
      </w:rPr>
      <w:tcPr>
        <w:shd w:val="clear" w:color="D2DFEE" w:fill="D2DFEE"/>
      </w:tcPr>
    </w:tblStylePr>
  </w:style>
  <w:style w:type="table" w:customStyle="1" w:styleId="166">
    <w:name w:val="List Table 4 - Accent 2"/>
    <w:basedOn w:val="43"/>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Pr>
    <w:tblStylePr w:type="firstRow">
      <w:rPr>
        <w:rFonts w:ascii="Symbol" w:hAnsi="Symbol" w:cs="Times New Roman"/>
        <w:b/>
        <w:color w:val="FFFFFF"/>
        <w:sz w:val="22"/>
      </w:rPr>
      <w:tcPr>
        <w:shd w:val="clear" w:color="C0504D" w:fill="C0504D"/>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EFD2D2" w:fill="EFD2D2"/>
      </w:tcPr>
    </w:tblStylePr>
    <w:tblStylePr w:type="band1Horz">
      <w:rPr>
        <w:rFonts w:ascii="Symbol" w:hAnsi="Symbol" w:cs="Times New Roman"/>
        <w:color w:val="404040"/>
        <w:sz w:val="22"/>
      </w:rPr>
      <w:tcPr>
        <w:shd w:val="clear" w:color="EFD2D2" w:fill="EFD2D2"/>
      </w:tcPr>
    </w:tblStylePr>
  </w:style>
  <w:style w:type="table" w:customStyle="1" w:styleId="167">
    <w:name w:val="List Table 4 - Accent 3"/>
    <w:basedOn w:val="4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Symbol" w:hAnsi="Symbol" w:cs="Times New Roman"/>
        <w:b/>
        <w:color w:val="FFFFFF"/>
        <w:sz w:val="22"/>
      </w:rPr>
      <w:tcPr>
        <w:shd w:val="clear" w:color="9BBB59" w:fill="9BBB59"/>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E5EED5" w:fill="E5EED5"/>
      </w:tcPr>
    </w:tblStylePr>
    <w:tblStylePr w:type="band1Horz">
      <w:rPr>
        <w:rFonts w:ascii="Symbol" w:hAnsi="Symbol" w:cs="Times New Roman"/>
        <w:color w:val="404040"/>
        <w:sz w:val="22"/>
      </w:rPr>
      <w:tcPr>
        <w:shd w:val="clear" w:color="E5EED5" w:fill="E5EED5"/>
      </w:tcPr>
    </w:tblStylePr>
  </w:style>
  <w:style w:type="table" w:customStyle="1" w:styleId="168">
    <w:name w:val="List Table 4 - Accent 4"/>
    <w:basedOn w:val="43"/>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Symbol" w:hAnsi="Symbol" w:cs="Times New Roman"/>
        <w:b/>
        <w:color w:val="FFFFFF"/>
        <w:sz w:val="22"/>
      </w:rPr>
      <w:tcPr>
        <w:shd w:val="clear" w:color="8064A2" w:fill="8064A2"/>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FD8E7" w:fill="DFD8E7"/>
      </w:tcPr>
    </w:tblStylePr>
    <w:tblStylePr w:type="band1Horz">
      <w:rPr>
        <w:rFonts w:ascii="Symbol" w:hAnsi="Symbol" w:cs="Times New Roman"/>
        <w:color w:val="404040"/>
        <w:sz w:val="22"/>
      </w:rPr>
      <w:tcPr>
        <w:shd w:val="clear" w:color="DFD8E7" w:fill="DFD8E7"/>
      </w:tcPr>
    </w:tblStylePr>
  </w:style>
  <w:style w:type="table" w:customStyle="1" w:styleId="169">
    <w:name w:val="List Table 4 - Accent 5"/>
    <w:basedOn w:val="43"/>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Symbol" w:hAnsi="Symbol" w:cs="Times New Roman"/>
        <w:b/>
        <w:color w:val="FFFFFF"/>
        <w:sz w:val="22"/>
      </w:rPr>
      <w:tcPr>
        <w:shd w:val="clear" w:color="4BACC6" w:fill="4BACC6"/>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D1EAF0" w:fill="D1EAF0"/>
      </w:tcPr>
    </w:tblStylePr>
    <w:tblStylePr w:type="band1Horz">
      <w:rPr>
        <w:rFonts w:ascii="Symbol" w:hAnsi="Symbol" w:cs="Times New Roman"/>
        <w:color w:val="404040"/>
        <w:sz w:val="22"/>
      </w:rPr>
      <w:tcPr>
        <w:shd w:val="clear" w:color="D1EAF0" w:fill="D1EAF0"/>
      </w:tcPr>
    </w:tblStylePr>
  </w:style>
  <w:style w:type="table" w:customStyle="1" w:styleId="170">
    <w:name w:val="List Table 4 - Accent 6"/>
    <w:basedOn w:val="43"/>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Symbol" w:hAnsi="Symbol" w:cs="Times New Roman"/>
        <w:b/>
        <w:color w:val="FFFFFF"/>
        <w:sz w:val="22"/>
      </w:rPr>
      <w:tcPr>
        <w:shd w:val="clear" w:color="F79646" w:fill="F79646"/>
      </w:tcPr>
    </w:tblStylePr>
    <w:tblStylePr w:type="lastRow">
      <w:rPr>
        <w:rFonts w:cs="Times New Roman"/>
        <w:b/>
        <w:color w:val="404040"/>
      </w:rPr>
    </w:tblStylePr>
    <w:tblStylePr w:type="firstCol">
      <w:rPr>
        <w:rFonts w:cs="Times New Roman"/>
        <w:b/>
        <w:color w:val="404040"/>
      </w:rPr>
    </w:tblStylePr>
    <w:tblStylePr w:type="lastCol">
      <w:rPr>
        <w:rFonts w:cs="Times New Roman"/>
        <w:b/>
        <w:color w:val="404040"/>
      </w:rPr>
    </w:tblStylePr>
    <w:tblStylePr w:type="band1Vert">
      <w:rPr>
        <w:rFonts w:ascii="Symbol" w:hAnsi="Symbol" w:cs="Times New Roman"/>
        <w:color w:val="404040"/>
        <w:sz w:val="22"/>
      </w:rPr>
      <w:tcPr>
        <w:shd w:val="clear" w:color="FDE4D0" w:fill="FDE4D0"/>
      </w:tcPr>
    </w:tblStylePr>
    <w:tblStylePr w:type="band1Horz">
      <w:rPr>
        <w:rFonts w:ascii="Symbol" w:hAnsi="Symbol" w:cs="Times New Roman"/>
        <w:color w:val="404040"/>
        <w:sz w:val="22"/>
      </w:rPr>
      <w:tcPr>
        <w:shd w:val="clear" w:color="FDE4D0" w:fill="FDE4D0"/>
      </w:tcPr>
    </w:tblStylePr>
  </w:style>
  <w:style w:type="table" w:customStyle="1" w:styleId="171">
    <w:name w:val="清单表 5 深色1"/>
    <w:basedOn w:val="43"/>
    <w:qFormat/>
    <w:uiPriority w:val="99"/>
    <w:tblPr>
      <w:tblBorders>
        <w:top w:val="single" w:color="7F7F7F" w:sz="32" w:space="0"/>
        <w:left w:val="single" w:color="7F7F7F" w:sz="32" w:space="0"/>
        <w:bottom w:val="single" w:color="7F7F7F" w:sz="32" w:space="0"/>
        <w:right w:val="single" w:color="7F7F7F" w:sz="32" w:space="0"/>
      </w:tblBorders>
    </w:tblPr>
    <w:tblStylePr w:type="firstRow">
      <w:rPr>
        <w:rFonts w:ascii="Symbol" w:hAnsi="Symbol" w:cs="Times New Roman"/>
        <w:b/>
        <w:color w:val="FFFFFF"/>
        <w:sz w:val="22"/>
      </w:rPr>
      <w:tcPr>
        <w:tcBorders>
          <w:top w:val="single" w:color="7F7F7F" w:sz="32" w:space="0"/>
          <w:left w:val="single" w:color="FFFFFF" w:sz="12" w:space="0"/>
        </w:tcBorders>
        <w:shd w:val="clear" w:color="7F7F7F" w:fill="7F7F7F"/>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7F7F7F" w:sz="32" w:space="0"/>
          <w:right w:val="single" w:color="FFFFFF" w:sz="4" w:space="0"/>
        </w:tcBorders>
      </w:tcPr>
    </w:tblStylePr>
    <w:tblStylePr w:type="lastCol">
      <w:rPr>
        <w:rFonts w:cs="Times New Roman"/>
      </w:rPr>
      <w:tcPr>
        <w:tcBorders>
          <w:bottom w:val="single" w:color="FFFFFF" w:sz="4" w:space="0"/>
          <w:right w:val="single" w:color="7F7F7F" w:sz="32" w:space="0"/>
        </w:tcBorders>
      </w:tcPr>
    </w:tblStylePr>
    <w:tblStylePr w:type="band1Vert">
      <w:rPr>
        <w:rFonts w:cs="Times New Roman"/>
      </w:rPr>
      <w:tcPr>
        <w:tcBorders>
          <w:bottom w:val="single" w:color="FFFFFF" w:sz="4" w:space="0"/>
          <w:right w:val="single" w:color="FFFFFF" w:sz="4" w:space="0"/>
        </w:tcBorders>
        <w:shd w:val="clear" w:color="7F7F7F" w:fill="7F7F7F"/>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7F7F7F" w:fill="7F7F7F"/>
      </w:tcPr>
    </w:tblStylePr>
    <w:tblStylePr w:type="band2Horz">
      <w:rPr>
        <w:rFonts w:cs="Times New Roman"/>
      </w:rPr>
      <w:tcPr>
        <w:tcBorders>
          <w:top w:val="single" w:color="FFFFFF" w:sz="4" w:space="0"/>
          <w:left w:val="single" w:color="FFFFFF" w:sz="4" w:space="0"/>
        </w:tcBorders>
        <w:shd w:val="clear" w:color="7F7F7F" w:fill="7F7F7F"/>
      </w:tcPr>
    </w:tblStylePr>
  </w:style>
  <w:style w:type="table" w:customStyle="1" w:styleId="172">
    <w:name w:val="List Table 5 Dark - Accent 1"/>
    <w:basedOn w:val="43"/>
    <w:qFormat/>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Symbol" w:hAnsi="Symbol" w:cs="Times New Roman"/>
        <w:b/>
        <w:color w:val="FFFFFF"/>
        <w:sz w:val="22"/>
      </w:rPr>
      <w:tcPr>
        <w:tcBorders>
          <w:top w:val="single" w:color="4F81BD" w:sz="32" w:space="0"/>
          <w:left w:val="single" w:color="FFFFFF" w:sz="12" w:space="0"/>
        </w:tcBorders>
        <w:shd w:val="clear" w:color="4F81BD" w:fill="4F81BD"/>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4F81BD" w:sz="32" w:space="0"/>
          <w:right w:val="single" w:color="FFFFFF" w:sz="4" w:space="0"/>
        </w:tcBorders>
      </w:tcPr>
    </w:tblStylePr>
    <w:tblStylePr w:type="lastCol">
      <w:rPr>
        <w:rFonts w:cs="Times New Roman"/>
      </w:rPr>
      <w:tcPr>
        <w:tcBorders>
          <w:bottom w:val="single" w:color="FFFFFF" w:sz="4" w:space="0"/>
          <w:right w:val="single" w:color="4F81BD" w:sz="32" w:space="0"/>
        </w:tcBorders>
      </w:tcPr>
    </w:tblStylePr>
    <w:tblStylePr w:type="band1Vert">
      <w:rPr>
        <w:rFonts w:cs="Times New Roman"/>
      </w:rPr>
      <w:tcPr>
        <w:tcBorders>
          <w:bottom w:val="single" w:color="FFFFFF" w:sz="4" w:space="0"/>
          <w:right w:val="single" w:color="FFFFFF" w:sz="4" w:space="0"/>
        </w:tcBorders>
        <w:shd w:val="clear" w:color="4F81BD" w:fill="4F81BD"/>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4F81BD" w:fill="4F81BD"/>
      </w:tcPr>
    </w:tblStylePr>
    <w:tblStylePr w:type="band2Horz">
      <w:rPr>
        <w:rFonts w:cs="Times New Roman"/>
      </w:rPr>
      <w:tcPr>
        <w:tcBorders>
          <w:top w:val="single" w:color="FFFFFF" w:sz="4" w:space="0"/>
          <w:left w:val="single" w:color="FFFFFF" w:sz="4" w:space="0"/>
        </w:tcBorders>
        <w:shd w:val="clear" w:color="4F81BD" w:fill="4F81BD"/>
      </w:tcPr>
    </w:tblStylePr>
  </w:style>
  <w:style w:type="table" w:customStyle="1" w:styleId="173">
    <w:name w:val="List Table 5 Dark - Accent 2"/>
    <w:basedOn w:val="43"/>
    <w:qFormat/>
    <w:uiPriority w:val="99"/>
    <w:tblPr>
      <w:tblBorders>
        <w:top w:val="single" w:color="D99695" w:sz="32" w:space="0"/>
        <w:left w:val="single" w:color="D99695" w:sz="32" w:space="0"/>
        <w:bottom w:val="single" w:color="D99695" w:sz="32" w:space="0"/>
        <w:right w:val="single" w:color="D99695" w:sz="32" w:space="0"/>
      </w:tblBorders>
    </w:tblPr>
    <w:tblStylePr w:type="firstRow">
      <w:rPr>
        <w:rFonts w:ascii="Symbol" w:hAnsi="Symbol" w:cs="Times New Roman"/>
        <w:b/>
        <w:color w:val="FFFFFF"/>
        <w:sz w:val="22"/>
      </w:rPr>
      <w:tcPr>
        <w:tcBorders>
          <w:top w:val="single" w:color="D99695" w:sz="32" w:space="0"/>
          <w:left w:val="single" w:color="FFFFFF" w:sz="12" w:space="0"/>
        </w:tcBorders>
        <w:shd w:val="clear" w:color="D99695" w:fill="D99695"/>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D99695" w:sz="32" w:space="0"/>
          <w:right w:val="single" w:color="FFFFFF" w:sz="4" w:space="0"/>
        </w:tcBorders>
      </w:tcPr>
    </w:tblStylePr>
    <w:tblStylePr w:type="lastCol">
      <w:rPr>
        <w:rFonts w:cs="Times New Roman"/>
      </w:rPr>
      <w:tcPr>
        <w:tcBorders>
          <w:bottom w:val="single" w:color="FFFFFF" w:sz="4" w:space="0"/>
          <w:right w:val="single" w:color="D99695" w:sz="32" w:space="0"/>
        </w:tcBorders>
      </w:tcPr>
    </w:tblStylePr>
    <w:tblStylePr w:type="band1Vert">
      <w:rPr>
        <w:rFonts w:cs="Times New Roman"/>
      </w:rPr>
      <w:tcPr>
        <w:tcBorders>
          <w:bottom w:val="single" w:color="FFFFFF" w:sz="4" w:space="0"/>
          <w:right w:val="single" w:color="FFFFFF" w:sz="4" w:space="0"/>
        </w:tcBorders>
        <w:shd w:val="clear" w:color="D99695" w:fill="D99695"/>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D99695" w:fill="D99695"/>
      </w:tcPr>
    </w:tblStylePr>
    <w:tblStylePr w:type="band2Horz">
      <w:rPr>
        <w:rFonts w:cs="Times New Roman"/>
      </w:rPr>
      <w:tcPr>
        <w:tcBorders>
          <w:top w:val="single" w:color="FFFFFF" w:sz="4" w:space="0"/>
          <w:left w:val="single" w:color="FFFFFF" w:sz="4" w:space="0"/>
        </w:tcBorders>
        <w:shd w:val="clear" w:color="D99695" w:fill="D99695"/>
      </w:tcPr>
    </w:tblStylePr>
  </w:style>
  <w:style w:type="table" w:customStyle="1" w:styleId="174">
    <w:name w:val="List Table 5 Dark - Accent 3"/>
    <w:basedOn w:val="43"/>
    <w:qFormat/>
    <w:uiPriority w:val="99"/>
    <w:tblPr>
      <w:tblBorders>
        <w:top w:val="single" w:color="C3D69B" w:sz="32" w:space="0"/>
        <w:left w:val="single" w:color="C3D69B" w:sz="32" w:space="0"/>
        <w:bottom w:val="single" w:color="C3D69B" w:sz="32" w:space="0"/>
        <w:right w:val="single" w:color="C3D69B" w:sz="32" w:space="0"/>
      </w:tblBorders>
    </w:tblPr>
    <w:tblStylePr w:type="firstRow">
      <w:rPr>
        <w:rFonts w:ascii="Symbol" w:hAnsi="Symbol" w:cs="Times New Roman"/>
        <w:b/>
        <w:color w:val="FFFFFF"/>
        <w:sz w:val="22"/>
      </w:rPr>
      <w:tcPr>
        <w:tcBorders>
          <w:top w:val="single" w:color="C3D69B" w:sz="32" w:space="0"/>
          <w:left w:val="single" w:color="FFFFFF" w:sz="12" w:space="0"/>
        </w:tcBorders>
        <w:shd w:val="clear" w:color="C3D69B" w:fill="C3D69B"/>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C3D69B" w:sz="32" w:space="0"/>
          <w:right w:val="single" w:color="FFFFFF" w:sz="4" w:space="0"/>
        </w:tcBorders>
      </w:tcPr>
    </w:tblStylePr>
    <w:tblStylePr w:type="lastCol">
      <w:rPr>
        <w:rFonts w:cs="Times New Roman"/>
      </w:rPr>
      <w:tcPr>
        <w:tcBorders>
          <w:bottom w:val="single" w:color="FFFFFF" w:sz="4" w:space="0"/>
          <w:right w:val="single" w:color="C3D69B" w:sz="32" w:space="0"/>
        </w:tcBorders>
      </w:tcPr>
    </w:tblStylePr>
    <w:tblStylePr w:type="band1Vert">
      <w:rPr>
        <w:rFonts w:cs="Times New Roman"/>
      </w:rPr>
      <w:tcPr>
        <w:tcBorders>
          <w:bottom w:val="single" w:color="FFFFFF" w:sz="4" w:space="0"/>
          <w:right w:val="single" w:color="FFFFFF" w:sz="4" w:space="0"/>
        </w:tcBorders>
        <w:shd w:val="clear" w:color="C3D69B" w:fill="C3D69B"/>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C3D69B" w:fill="C3D69B"/>
      </w:tcPr>
    </w:tblStylePr>
    <w:tblStylePr w:type="band2Horz">
      <w:rPr>
        <w:rFonts w:cs="Times New Roman"/>
      </w:rPr>
      <w:tcPr>
        <w:tcBorders>
          <w:top w:val="single" w:color="FFFFFF" w:sz="4" w:space="0"/>
          <w:left w:val="single" w:color="FFFFFF" w:sz="4" w:space="0"/>
        </w:tcBorders>
        <w:shd w:val="clear" w:color="C3D69B" w:fill="C3D69B"/>
      </w:tcPr>
    </w:tblStylePr>
  </w:style>
  <w:style w:type="table" w:customStyle="1" w:styleId="175">
    <w:name w:val="List Table 5 Dark - Accent 4"/>
    <w:basedOn w:val="43"/>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Symbol" w:hAnsi="Symbol" w:cs="Times New Roman"/>
        <w:b/>
        <w:color w:val="FFFFFF"/>
        <w:sz w:val="22"/>
      </w:rPr>
      <w:tcPr>
        <w:tcBorders>
          <w:top w:val="single" w:color="B2A1C6" w:sz="32" w:space="0"/>
          <w:left w:val="single" w:color="FFFFFF" w:sz="12" w:space="0"/>
        </w:tcBorders>
        <w:shd w:val="clear" w:color="B2A1C6" w:fill="B2A1C6"/>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B2A1C6" w:sz="32" w:space="0"/>
          <w:right w:val="single" w:color="FFFFFF" w:sz="4" w:space="0"/>
        </w:tcBorders>
      </w:tcPr>
    </w:tblStylePr>
    <w:tblStylePr w:type="lastCol">
      <w:rPr>
        <w:rFonts w:cs="Times New Roman"/>
      </w:rPr>
      <w:tcPr>
        <w:tcBorders>
          <w:bottom w:val="single" w:color="FFFFFF" w:sz="4" w:space="0"/>
          <w:right w:val="single" w:color="B2A1C6" w:sz="32" w:space="0"/>
        </w:tcBorders>
      </w:tcPr>
    </w:tblStylePr>
    <w:tblStylePr w:type="band1Vert">
      <w:rPr>
        <w:rFonts w:cs="Times New Roman"/>
      </w:rPr>
      <w:tcPr>
        <w:tcBorders>
          <w:bottom w:val="single" w:color="FFFFFF" w:sz="4" w:space="0"/>
          <w:right w:val="single" w:color="FFFFFF" w:sz="4" w:space="0"/>
        </w:tcBorders>
        <w:shd w:val="clear" w:color="B2A1C6" w:fill="B2A1C6"/>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B2A1C6" w:fill="B2A1C6"/>
      </w:tcPr>
    </w:tblStylePr>
    <w:tblStylePr w:type="band2Horz">
      <w:rPr>
        <w:rFonts w:cs="Times New Roman"/>
      </w:rPr>
      <w:tcPr>
        <w:tcBorders>
          <w:top w:val="single" w:color="FFFFFF" w:sz="4" w:space="0"/>
          <w:left w:val="single" w:color="FFFFFF" w:sz="4" w:space="0"/>
        </w:tcBorders>
        <w:shd w:val="clear" w:color="B2A1C6" w:fill="B2A1C6"/>
      </w:tcPr>
    </w:tblStylePr>
  </w:style>
  <w:style w:type="table" w:customStyle="1" w:styleId="176">
    <w:name w:val="List Table 5 Dark - Accent 5"/>
    <w:basedOn w:val="43"/>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Symbol" w:hAnsi="Symbol" w:cs="Times New Roman"/>
        <w:b/>
        <w:color w:val="FFFFFF"/>
        <w:sz w:val="22"/>
      </w:rPr>
      <w:tcPr>
        <w:tcBorders>
          <w:top w:val="single" w:color="92CCDC" w:sz="32" w:space="0"/>
          <w:left w:val="single" w:color="FFFFFF" w:sz="12" w:space="0"/>
        </w:tcBorders>
        <w:shd w:val="clear" w:color="92CCDC" w:fill="92CCDC"/>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92CCDC" w:sz="32" w:space="0"/>
          <w:right w:val="single" w:color="FFFFFF" w:sz="4" w:space="0"/>
        </w:tcBorders>
      </w:tcPr>
    </w:tblStylePr>
    <w:tblStylePr w:type="lastCol">
      <w:rPr>
        <w:rFonts w:cs="Times New Roman"/>
      </w:rPr>
      <w:tcPr>
        <w:tcBorders>
          <w:bottom w:val="single" w:color="FFFFFF" w:sz="4" w:space="0"/>
          <w:right w:val="single" w:color="92CCDC" w:sz="32" w:space="0"/>
        </w:tcBorders>
      </w:tcPr>
    </w:tblStylePr>
    <w:tblStylePr w:type="band1Vert">
      <w:rPr>
        <w:rFonts w:cs="Times New Roman"/>
      </w:rPr>
      <w:tcPr>
        <w:tcBorders>
          <w:bottom w:val="single" w:color="FFFFFF" w:sz="4" w:space="0"/>
          <w:right w:val="single" w:color="FFFFFF" w:sz="4" w:space="0"/>
        </w:tcBorders>
        <w:shd w:val="clear" w:color="92CCDC" w:fill="92CCDC"/>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92CCDC" w:fill="92CCDC"/>
      </w:tcPr>
    </w:tblStylePr>
    <w:tblStylePr w:type="band2Horz">
      <w:rPr>
        <w:rFonts w:cs="Times New Roman"/>
      </w:rPr>
      <w:tcPr>
        <w:tcBorders>
          <w:top w:val="single" w:color="FFFFFF" w:sz="4" w:space="0"/>
          <w:left w:val="single" w:color="FFFFFF" w:sz="4" w:space="0"/>
        </w:tcBorders>
        <w:shd w:val="clear" w:color="92CCDC" w:fill="92CCDC"/>
      </w:tcPr>
    </w:tblStylePr>
  </w:style>
  <w:style w:type="table" w:customStyle="1" w:styleId="177">
    <w:name w:val="List Table 5 Dark - Accent 6"/>
    <w:basedOn w:val="43"/>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Symbol" w:hAnsi="Symbol" w:cs="Times New Roman"/>
        <w:b/>
        <w:color w:val="FFFFFF"/>
        <w:sz w:val="22"/>
      </w:rPr>
      <w:tcPr>
        <w:tcBorders>
          <w:top w:val="single" w:color="FAC090" w:sz="32" w:space="0"/>
          <w:left w:val="single" w:color="FFFFFF" w:sz="12" w:space="0"/>
        </w:tcBorders>
        <w:shd w:val="clear" w:color="FAC090" w:fill="FAC090"/>
      </w:tcPr>
    </w:tblStylePr>
    <w:tblStylePr w:type="lastRow">
      <w:rPr>
        <w:rFonts w:ascii="Symbol" w:hAnsi="Symbol" w:cs="Times New Roman"/>
        <w:b/>
        <w:color w:val="FFFFFF"/>
        <w:sz w:val="22"/>
      </w:rPr>
    </w:tblStylePr>
    <w:tblStylePr w:type="firstCol">
      <w:rPr>
        <w:rFonts w:ascii="Symbol" w:hAnsi="Symbol" w:cs="Times New Roman"/>
        <w:b/>
        <w:color w:val="FFFFFF"/>
        <w:sz w:val="22"/>
      </w:rPr>
      <w:tcPr>
        <w:tcBorders>
          <w:bottom w:val="single" w:color="FAC090" w:sz="32" w:space="0"/>
          <w:right w:val="single" w:color="FFFFFF" w:sz="4" w:space="0"/>
        </w:tcBorders>
      </w:tcPr>
    </w:tblStylePr>
    <w:tblStylePr w:type="lastCol">
      <w:rPr>
        <w:rFonts w:cs="Times New Roman"/>
      </w:rPr>
      <w:tcPr>
        <w:tcBorders>
          <w:bottom w:val="single" w:color="FFFFFF" w:sz="4" w:space="0"/>
          <w:right w:val="single" w:color="FAC090" w:sz="32" w:space="0"/>
        </w:tcBorders>
      </w:tcPr>
    </w:tblStylePr>
    <w:tblStylePr w:type="band1Vert">
      <w:rPr>
        <w:rFonts w:cs="Times New Roman"/>
      </w:rPr>
      <w:tcPr>
        <w:tcBorders>
          <w:bottom w:val="single" w:color="FFFFFF" w:sz="4" w:space="0"/>
          <w:right w:val="single" w:color="FFFFFF" w:sz="4" w:space="0"/>
        </w:tcBorders>
        <w:shd w:val="clear" w:color="FAC090" w:fill="FAC090"/>
      </w:tcPr>
    </w:tblStylePr>
    <w:tblStylePr w:type="band2Vert">
      <w:rPr>
        <w:rFonts w:cs="Times New Roman"/>
      </w:rPr>
      <w:tcPr>
        <w:tcBorders>
          <w:bottom w:val="single" w:color="FFFFFF" w:sz="4" w:space="0"/>
          <w:right w:val="single" w:color="FFFFFF" w:sz="4" w:space="0"/>
        </w:tcBorders>
      </w:tcPr>
    </w:tblStylePr>
    <w:tblStylePr w:type="band1Horz">
      <w:rPr>
        <w:rFonts w:cs="Times New Roman"/>
      </w:rPr>
      <w:tcPr>
        <w:tcBorders>
          <w:top w:val="single" w:color="FFFFFF" w:sz="4" w:space="0"/>
          <w:left w:val="single" w:color="FFFFFF" w:sz="4" w:space="0"/>
        </w:tcBorders>
        <w:shd w:val="clear" w:color="FAC090" w:fill="FAC090"/>
      </w:tcPr>
    </w:tblStylePr>
    <w:tblStylePr w:type="band2Horz">
      <w:rPr>
        <w:rFonts w:cs="Times New Roman"/>
      </w:rPr>
      <w:tcPr>
        <w:tcBorders>
          <w:top w:val="single" w:color="FFFFFF" w:sz="4" w:space="0"/>
          <w:left w:val="single" w:color="FFFFFF" w:sz="4" w:space="0"/>
        </w:tcBorders>
        <w:shd w:val="clear" w:color="FAC090" w:fill="FAC090"/>
      </w:tcPr>
    </w:tblStylePr>
  </w:style>
  <w:style w:type="table" w:customStyle="1" w:styleId="178">
    <w:name w:val="清单表 6 彩色1"/>
    <w:basedOn w:val="43"/>
    <w:qFormat/>
    <w:uiPriority w:val="99"/>
    <w:tblPr>
      <w:tblBorders>
        <w:top w:val="single" w:color="7F7F7F" w:sz="4" w:space="0"/>
        <w:bottom w:val="single" w:color="7F7F7F" w:sz="4" w:space="0"/>
      </w:tblBorders>
    </w:tblPr>
    <w:tblStylePr w:type="firstRow">
      <w:rPr>
        <w:rFonts w:cs="Times New Roman"/>
        <w:b/>
        <w:color w:val="000000"/>
      </w:rPr>
      <w:tcPr>
        <w:tcBorders>
          <w:left w:val="single" w:color="7F7F7F" w:sz="4" w:space="0"/>
        </w:tcBorders>
      </w:tcPr>
    </w:tblStylePr>
    <w:tblStylePr w:type="lastRow">
      <w:rPr>
        <w:rFonts w:cs="Times New Roman"/>
        <w:b/>
        <w:color w:val="000000"/>
      </w:rPr>
      <w:tcPr>
        <w:tcBorders>
          <w:top w:val="single" w:color="7F7F7F" w:sz="4" w:space="0"/>
        </w:tcBorders>
      </w:tcPr>
    </w:tblStylePr>
    <w:tblStylePr w:type="firstCol">
      <w:rPr>
        <w:rFonts w:cs="Times New Roman"/>
        <w:b/>
        <w:color w:val="000000"/>
      </w:rPr>
    </w:tblStylePr>
    <w:tblStylePr w:type="lastCol">
      <w:rPr>
        <w:rFonts w:cs="Times New Roman"/>
        <w:b/>
        <w:color w:val="000000"/>
      </w:rPr>
    </w:tblStylePr>
    <w:tblStylePr w:type="band1Vert">
      <w:rPr>
        <w:rFonts w:cs="Times New Roman"/>
      </w:rPr>
      <w:tcPr>
        <w:shd w:val="clear" w:color="BFBFBF" w:fill="BFBFBF"/>
      </w:tcPr>
    </w:tblStylePr>
    <w:tblStylePr w:type="band1Horz">
      <w:rPr>
        <w:rFonts w:ascii="Symbol" w:hAnsi="Symbol" w:cs="Times New Roman"/>
        <w:color w:val="000000"/>
        <w:sz w:val="22"/>
      </w:rPr>
      <w:tcPr>
        <w:shd w:val="clear" w:color="BFBFBF" w:fill="BFBFBF"/>
      </w:tcPr>
    </w:tblStylePr>
    <w:tblStylePr w:type="band2Horz">
      <w:rPr>
        <w:rFonts w:ascii="Symbol" w:hAnsi="Symbol" w:cs="Times New Roman"/>
        <w:color w:val="000000"/>
        <w:sz w:val="22"/>
      </w:rPr>
    </w:tblStylePr>
  </w:style>
  <w:style w:type="table" w:customStyle="1" w:styleId="179">
    <w:name w:val="List Table 6 Colorful - Accent 1"/>
    <w:basedOn w:val="43"/>
    <w:qFormat/>
    <w:uiPriority w:val="99"/>
    <w:tblPr>
      <w:tblBorders>
        <w:top w:val="single" w:color="4F81BD" w:sz="4" w:space="0"/>
        <w:bottom w:val="single" w:color="4F81BD" w:sz="4" w:space="0"/>
      </w:tblBorders>
    </w:tblPr>
    <w:tblStylePr w:type="firstRow">
      <w:rPr>
        <w:rFonts w:cs="Times New Roman"/>
        <w:b/>
        <w:color w:val="2A4A70"/>
      </w:rPr>
      <w:tcPr>
        <w:tcBorders>
          <w:left w:val="single" w:color="4F81BD" w:sz="4" w:space="0"/>
        </w:tcBorders>
      </w:tcPr>
    </w:tblStylePr>
    <w:tblStylePr w:type="lastRow">
      <w:rPr>
        <w:rFonts w:cs="Times New Roman"/>
        <w:b/>
        <w:color w:val="2A4A70"/>
      </w:rPr>
      <w:tcPr>
        <w:tcBorders>
          <w:top w:val="single" w:color="4F81BD" w:sz="4" w:space="0"/>
        </w:tcBorders>
      </w:tcPr>
    </w:tblStylePr>
    <w:tblStylePr w:type="firstCol">
      <w:rPr>
        <w:rFonts w:cs="Times New Roman"/>
        <w:b/>
        <w:color w:val="2A4A70"/>
      </w:rPr>
    </w:tblStylePr>
    <w:tblStylePr w:type="lastCol">
      <w:rPr>
        <w:rFonts w:cs="Times New Roman"/>
        <w:b/>
        <w:color w:val="2A4A70"/>
      </w:rPr>
    </w:tblStylePr>
    <w:tblStylePr w:type="band1Vert">
      <w:rPr>
        <w:rFonts w:cs="Times New Roman"/>
      </w:rPr>
      <w:tcPr>
        <w:shd w:val="clear" w:color="D2DFEE" w:fill="D2DFEE"/>
      </w:tcPr>
    </w:tblStylePr>
    <w:tblStylePr w:type="band1Horz">
      <w:rPr>
        <w:rFonts w:ascii="Symbol" w:hAnsi="Symbol" w:cs="Times New Roman"/>
        <w:color w:val="2A4A70"/>
        <w:sz w:val="22"/>
      </w:rPr>
      <w:tcPr>
        <w:shd w:val="clear" w:color="D2DFEE" w:fill="D2DFEE"/>
      </w:tcPr>
    </w:tblStylePr>
    <w:tblStylePr w:type="band2Horz">
      <w:rPr>
        <w:rFonts w:ascii="Symbol" w:hAnsi="Symbol" w:cs="Times New Roman"/>
        <w:color w:val="2A4A70"/>
        <w:sz w:val="22"/>
      </w:rPr>
    </w:tblStylePr>
  </w:style>
  <w:style w:type="table" w:customStyle="1" w:styleId="180">
    <w:name w:val="List Table 6 Colorful - Accent 2"/>
    <w:basedOn w:val="43"/>
    <w:qFormat/>
    <w:uiPriority w:val="99"/>
    <w:tblPr>
      <w:tblBorders>
        <w:top w:val="single" w:color="D99695" w:sz="4" w:space="0"/>
        <w:bottom w:val="single" w:color="D99695" w:sz="4" w:space="0"/>
      </w:tblBorders>
    </w:tblPr>
    <w:tblStylePr w:type="firstRow">
      <w:rPr>
        <w:rFonts w:cs="Times New Roman"/>
        <w:b/>
        <w:color w:val="C0504D"/>
      </w:rPr>
      <w:tcPr>
        <w:tcBorders>
          <w:left w:val="single" w:color="D99695" w:sz="4" w:space="0"/>
        </w:tcBorders>
      </w:tcPr>
    </w:tblStylePr>
    <w:tblStylePr w:type="lastRow">
      <w:rPr>
        <w:rFonts w:cs="Times New Roman"/>
        <w:b/>
        <w:color w:val="C0504D"/>
      </w:rPr>
      <w:tcPr>
        <w:tcBorders>
          <w:top w:val="single" w:color="D99695" w:sz="4" w:space="0"/>
        </w:tcBorders>
      </w:tcPr>
    </w:tblStylePr>
    <w:tblStylePr w:type="firstCol">
      <w:rPr>
        <w:rFonts w:cs="Times New Roman"/>
        <w:b/>
        <w:color w:val="C0504D"/>
      </w:rPr>
    </w:tblStylePr>
    <w:tblStylePr w:type="lastCol">
      <w:rPr>
        <w:rFonts w:cs="Times New Roman"/>
        <w:b/>
        <w:color w:val="C0504D"/>
      </w:rPr>
    </w:tblStylePr>
    <w:tblStylePr w:type="band1Vert">
      <w:rPr>
        <w:rFonts w:cs="Times New Roman"/>
      </w:rPr>
      <w:tcPr>
        <w:shd w:val="clear" w:color="EFD2D2" w:fill="EFD2D2"/>
      </w:tcPr>
    </w:tblStylePr>
    <w:tblStylePr w:type="band1Horz">
      <w:rPr>
        <w:rFonts w:ascii="Symbol" w:hAnsi="Symbol" w:cs="Times New Roman"/>
        <w:color w:val="C0504D"/>
        <w:sz w:val="22"/>
      </w:rPr>
      <w:tcPr>
        <w:shd w:val="clear" w:color="EFD2D2" w:fill="EFD2D2"/>
      </w:tcPr>
    </w:tblStylePr>
    <w:tblStylePr w:type="band2Horz">
      <w:rPr>
        <w:rFonts w:ascii="Symbol" w:hAnsi="Symbol" w:cs="Times New Roman"/>
        <w:color w:val="C0504D"/>
        <w:sz w:val="22"/>
      </w:rPr>
    </w:tblStylePr>
  </w:style>
  <w:style w:type="table" w:customStyle="1" w:styleId="181">
    <w:name w:val="List Table 6 Colorful - Accent 3"/>
    <w:basedOn w:val="43"/>
    <w:qFormat/>
    <w:uiPriority w:val="99"/>
    <w:tblPr>
      <w:tblBorders>
        <w:top w:val="single" w:color="C3D69B" w:sz="4" w:space="0"/>
        <w:bottom w:val="single" w:color="C3D69B" w:sz="4" w:space="0"/>
      </w:tblBorders>
    </w:tblPr>
    <w:tblStylePr w:type="firstRow">
      <w:rPr>
        <w:rFonts w:cs="Times New Roman"/>
        <w:b/>
        <w:color w:val="9BBB59"/>
      </w:rPr>
      <w:tcPr>
        <w:tcBorders>
          <w:left w:val="single" w:color="C3D69B" w:sz="4" w:space="0"/>
        </w:tcBorders>
      </w:tcPr>
    </w:tblStylePr>
    <w:tblStylePr w:type="lastRow">
      <w:rPr>
        <w:rFonts w:cs="Times New Roman"/>
        <w:b/>
        <w:color w:val="9BBB59"/>
      </w:rPr>
      <w:tcPr>
        <w:tcBorders>
          <w:top w:val="single" w:color="C3D69B" w:sz="4" w:space="0"/>
        </w:tcBorders>
      </w:tcPr>
    </w:tblStylePr>
    <w:tblStylePr w:type="firstCol">
      <w:rPr>
        <w:rFonts w:cs="Times New Roman"/>
        <w:b/>
        <w:color w:val="9BBB59"/>
      </w:rPr>
    </w:tblStylePr>
    <w:tblStylePr w:type="lastCol">
      <w:rPr>
        <w:rFonts w:cs="Times New Roman"/>
        <w:b/>
        <w:color w:val="9BBB59"/>
      </w:rPr>
    </w:tblStylePr>
    <w:tblStylePr w:type="band1Vert">
      <w:rPr>
        <w:rFonts w:cs="Times New Roman"/>
      </w:rPr>
      <w:tcPr>
        <w:shd w:val="clear" w:color="E5EED5" w:fill="E5EED5"/>
      </w:tcPr>
    </w:tblStylePr>
    <w:tblStylePr w:type="band1Horz">
      <w:rPr>
        <w:rFonts w:ascii="Symbol" w:hAnsi="Symbol" w:cs="Times New Roman"/>
        <w:color w:val="9BBB59"/>
        <w:sz w:val="22"/>
      </w:rPr>
      <w:tcPr>
        <w:shd w:val="clear" w:color="E5EED5" w:fill="E5EED5"/>
      </w:tcPr>
    </w:tblStylePr>
    <w:tblStylePr w:type="band2Horz">
      <w:rPr>
        <w:rFonts w:ascii="Symbol" w:hAnsi="Symbol" w:cs="Times New Roman"/>
        <w:color w:val="9BBB59"/>
        <w:sz w:val="22"/>
      </w:rPr>
    </w:tblStylePr>
  </w:style>
  <w:style w:type="table" w:customStyle="1" w:styleId="182">
    <w:name w:val="List Table 6 Colorful - Accent 4"/>
    <w:basedOn w:val="43"/>
    <w:qFormat/>
    <w:uiPriority w:val="99"/>
    <w:tblPr>
      <w:tblBorders>
        <w:top w:val="single" w:color="B2A1C6" w:sz="4" w:space="0"/>
        <w:bottom w:val="single" w:color="B2A1C6" w:sz="4" w:space="0"/>
      </w:tblBorders>
    </w:tblPr>
    <w:tblStylePr w:type="firstRow">
      <w:rPr>
        <w:rFonts w:cs="Times New Roman"/>
        <w:b/>
        <w:color w:val="8064A2"/>
      </w:rPr>
      <w:tcPr>
        <w:tcBorders>
          <w:left w:val="single" w:color="B2A1C6" w:sz="4" w:space="0"/>
        </w:tcBorders>
      </w:tcPr>
    </w:tblStylePr>
    <w:tblStylePr w:type="lastRow">
      <w:rPr>
        <w:rFonts w:cs="Times New Roman"/>
        <w:b/>
        <w:color w:val="8064A2"/>
      </w:rPr>
      <w:tcPr>
        <w:tcBorders>
          <w:top w:val="single" w:color="B2A1C6" w:sz="4" w:space="0"/>
        </w:tcBorders>
      </w:tcPr>
    </w:tblStylePr>
    <w:tblStylePr w:type="firstCol">
      <w:rPr>
        <w:rFonts w:cs="Times New Roman"/>
        <w:b/>
        <w:color w:val="8064A2"/>
      </w:rPr>
    </w:tblStylePr>
    <w:tblStylePr w:type="lastCol">
      <w:rPr>
        <w:rFonts w:cs="Times New Roman"/>
        <w:b/>
        <w:color w:val="8064A2"/>
      </w:rPr>
    </w:tblStylePr>
    <w:tblStylePr w:type="band1Vert">
      <w:rPr>
        <w:rFonts w:cs="Times New Roman"/>
      </w:rPr>
      <w:tcPr>
        <w:shd w:val="clear" w:color="DFD8E7" w:fill="DFD8E7"/>
      </w:tcPr>
    </w:tblStylePr>
    <w:tblStylePr w:type="band1Horz">
      <w:rPr>
        <w:rFonts w:ascii="Symbol" w:hAnsi="Symbol" w:cs="Times New Roman"/>
        <w:color w:val="8064A2"/>
        <w:sz w:val="22"/>
      </w:rPr>
      <w:tcPr>
        <w:shd w:val="clear" w:color="DFD8E7" w:fill="DFD8E7"/>
      </w:tcPr>
    </w:tblStylePr>
    <w:tblStylePr w:type="band2Horz">
      <w:rPr>
        <w:rFonts w:ascii="Symbol" w:hAnsi="Symbol" w:cs="Times New Roman"/>
        <w:color w:val="8064A2"/>
        <w:sz w:val="22"/>
      </w:rPr>
    </w:tblStylePr>
  </w:style>
  <w:style w:type="table" w:customStyle="1" w:styleId="183">
    <w:name w:val="List Table 6 Colorful - Accent 5"/>
    <w:basedOn w:val="43"/>
    <w:qFormat/>
    <w:uiPriority w:val="99"/>
    <w:tblPr>
      <w:tblBorders>
        <w:top w:val="single" w:color="92CCDC" w:sz="4" w:space="0"/>
        <w:bottom w:val="single" w:color="92CCDC" w:sz="4" w:space="0"/>
      </w:tblBorders>
    </w:tblPr>
    <w:tblStylePr w:type="firstRow">
      <w:rPr>
        <w:rFonts w:cs="Times New Roman"/>
        <w:b/>
        <w:color w:val="4BACC6"/>
      </w:rPr>
      <w:tcPr>
        <w:tcBorders>
          <w:left w:val="single" w:color="92CCDC" w:sz="4" w:space="0"/>
        </w:tcBorders>
      </w:tcPr>
    </w:tblStylePr>
    <w:tblStylePr w:type="lastRow">
      <w:rPr>
        <w:rFonts w:cs="Times New Roman"/>
        <w:b/>
        <w:color w:val="4BACC6"/>
      </w:rPr>
      <w:tcPr>
        <w:tcBorders>
          <w:top w:val="single" w:color="92CCDC" w:sz="4" w:space="0"/>
        </w:tcBorders>
      </w:tcPr>
    </w:tblStylePr>
    <w:tblStylePr w:type="firstCol">
      <w:rPr>
        <w:rFonts w:cs="Times New Roman"/>
        <w:b/>
        <w:color w:val="4BACC6"/>
      </w:rPr>
    </w:tblStylePr>
    <w:tblStylePr w:type="lastCol">
      <w:rPr>
        <w:rFonts w:cs="Times New Roman"/>
        <w:b/>
        <w:color w:val="4BACC6"/>
      </w:rPr>
    </w:tblStylePr>
    <w:tblStylePr w:type="band1Vert">
      <w:rPr>
        <w:rFonts w:cs="Times New Roman"/>
      </w:rPr>
      <w:tcPr>
        <w:shd w:val="clear" w:color="D1EAF0" w:fill="D1EAF0"/>
      </w:tcPr>
    </w:tblStylePr>
    <w:tblStylePr w:type="band1Horz">
      <w:rPr>
        <w:rFonts w:ascii="Symbol" w:hAnsi="Symbol" w:cs="Times New Roman"/>
        <w:color w:val="4BACC6"/>
        <w:sz w:val="22"/>
      </w:rPr>
      <w:tcPr>
        <w:shd w:val="clear" w:color="D1EAF0" w:fill="D1EAF0"/>
      </w:tcPr>
    </w:tblStylePr>
    <w:tblStylePr w:type="band2Horz">
      <w:rPr>
        <w:rFonts w:ascii="Symbol" w:hAnsi="Symbol" w:cs="Times New Roman"/>
        <w:color w:val="4BACC6"/>
        <w:sz w:val="22"/>
      </w:rPr>
    </w:tblStylePr>
  </w:style>
  <w:style w:type="table" w:customStyle="1" w:styleId="184">
    <w:name w:val="List Table 6 Colorful - Accent 6"/>
    <w:basedOn w:val="43"/>
    <w:qFormat/>
    <w:uiPriority w:val="99"/>
    <w:tblPr>
      <w:tblBorders>
        <w:top w:val="single" w:color="FAC090" w:sz="4" w:space="0"/>
        <w:bottom w:val="single" w:color="FAC090" w:sz="4" w:space="0"/>
      </w:tblBorders>
    </w:tblPr>
    <w:tblStylePr w:type="firstRow">
      <w:rPr>
        <w:rFonts w:cs="Times New Roman"/>
        <w:b/>
        <w:color w:val="F79646"/>
      </w:rPr>
      <w:tcPr>
        <w:tcBorders>
          <w:left w:val="single" w:color="FAC090" w:sz="4" w:space="0"/>
        </w:tcBorders>
      </w:tcPr>
    </w:tblStylePr>
    <w:tblStylePr w:type="lastRow">
      <w:rPr>
        <w:rFonts w:cs="Times New Roman"/>
        <w:b/>
        <w:color w:val="F79646"/>
      </w:rPr>
      <w:tcPr>
        <w:tcBorders>
          <w:top w:val="single" w:color="FAC090" w:sz="4" w:space="0"/>
        </w:tcBorders>
      </w:tcPr>
    </w:tblStylePr>
    <w:tblStylePr w:type="firstCol">
      <w:rPr>
        <w:rFonts w:cs="Times New Roman"/>
        <w:b/>
        <w:color w:val="F79646"/>
      </w:rPr>
    </w:tblStylePr>
    <w:tblStylePr w:type="lastCol">
      <w:rPr>
        <w:rFonts w:cs="Times New Roman"/>
        <w:b/>
        <w:color w:val="F79646"/>
      </w:rPr>
    </w:tblStylePr>
    <w:tblStylePr w:type="band1Vert">
      <w:rPr>
        <w:rFonts w:cs="Times New Roman"/>
      </w:rPr>
      <w:tcPr>
        <w:shd w:val="clear" w:color="FDE4D0" w:fill="FDE4D0"/>
      </w:tcPr>
    </w:tblStylePr>
    <w:tblStylePr w:type="band1Horz">
      <w:rPr>
        <w:rFonts w:ascii="Symbol" w:hAnsi="Symbol" w:cs="Times New Roman"/>
        <w:color w:val="F79646"/>
        <w:sz w:val="22"/>
      </w:rPr>
      <w:tcPr>
        <w:shd w:val="clear" w:color="FDE4D0" w:fill="FDE4D0"/>
      </w:tcPr>
    </w:tblStylePr>
    <w:tblStylePr w:type="band2Horz">
      <w:rPr>
        <w:rFonts w:ascii="Symbol" w:hAnsi="Symbol" w:cs="Times New Roman"/>
        <w:color w:val="F79646"/>
        <w:sz w:val="22"/>
      </w:rPr>
    </w:tblStylePr>
  </w:style>
  <w:style w:type="table" w:customStyle="1" w:styleId="185">
    <w:name w:val="清单表 7 彩色1"/>
    <w:basedOn w:val="43"/>
    <w:qFormat/>
    <w:uiPriority w:val="99"/>
    <w:tblPr>
      <w:tblBorders>
        <w:right w:val="single" w:color="7F7F7F" w:sz="4" w:space="0"/>
      </w:tblBorders>
    </w:tblPr>
    <w:tblStylePr w:type="firstRow">
      <w:rPr>
        <w:rFonts w:ascii="Symbol" w:hAnsi="Symbol" w:cs="Times New Roman"/>
        <w:i/>
        <w:color w:val="000000"/>
        <w:sz w:val="22"/>
      </w:rPr>
      <w:tcPr>
        <w:tcBorders>
          <w:top w:val="nil"/>
          <w:left w:val="single" w:color="7F7F7F" w:sz="4" w:space="0"/>
          <w:bottom w:val="nil"/>
          <w:right w:val="nil"/>
        </w:tcBorders>
        <w:shd w:val="clear" w:color="FFFFFF" w:fill="FFFFFF"/>
      </w:tcPr>
    </w:tblStylePr>
    <w:tblStylePr w:type="lastRow">
      <w:rPr>
        <w:rFonts w:ascii="Symbol" w:hAnsi="Symbol" w:cs="Times New Roman"/>
        <w:i/>
        <w:color w:val="000000"/>
        <w:sz w:val="22"/>
      </w:rPr>
      <w:tcPr>
        <w:tcBorders>
          <w:top w:val="single" w:color="7F7F7F" w:sz="4" w:space="0"/>
          <w:left w:val="nil"/>
          <w:bottom w:val="nil"/>
          <w:right w:val="nil"/>
        </w:tcBorders>
        <w:shd w:val="clear" w:color="FFFFFF" w:fill="FFFFFF"/>
      </w:tcPr>
    </w:tblStylePr>
    <w:tblStylePr w:type="firstCol">
      <w:pPr>
        <w:jc w:val="right"/>
      </w:pPr>
      <w:rPr>
        <w:rFonts w:ascii="Symbol" w:hAnsi="Symbol" w:cs="Times New Roman"/>
        <w:i/>
        <w:color w:val="000000"/>
        <w:sz w:val="22"/>
      </w:rPr>
      <w:tcPr>
        <w:tcBorders>
          <w:top w:val="nil"/>
          <w:left w:val="nil"/>
          <w:bottom w:val="nil"/>
          <w:right w:val="single" w:color="7F7F7F" w:sz="4" w:space="0"/>
        </w:tcBorders>
        <w:shd w:val="clear" w:color="FFFFFF" w:fill="auto"/>
      </w:tcPr>
    </w:tblStylePr>
    <w:tblStylePr w:type="lastCol">
      <w:rPr>
        <w:rFonts w:ascii="Symbol" w:hAnsi="Symbol" w:cs="Times New Roman"/>
        <w:i/>
        <w:color w:val="000000"/>
        <w:sz w:val="22"/>
      </w:rPr>
      <w:tcPr>
        <w:tcBorders>
          <w:top w:val="nil"/>
          <w:left w:val="nil"/>
          <w:bottom w:val="single" w:color="7F7F7F" w:sz="4" w:space="0"/>
          <w:right w:val="nil"/>
        </w:tcBorders>
        <w:shd w:val="clear" w:color="FFFFFF" w:fill="auto"/>
      </w:tcPr>
    </w:tblStylePr>
    <w:tblStylePr w:type="band1Vert">
      <w:rPr>
        <w:rFonts w:cs="Times New Roman"/>
      </w:rPr>
      <w:tcPr>
        <w:shd w:val="clear" w:color="BFBFBF" w:fill="BFBFBF"/>
      </w:tcPr>
    </w:tblStylePr>
    <w:tblStylePr w:type="band1Horz">
      <w:rPr>
        <w:rFonts w:ascii="Symbol" w:hAnsi="Symbol" w:cs="Times New Roman"/>
        <w:color w:val="000000"/>
        <w:sz w:val="22"/>
      </w:rPr>
      <w:tcPr>
        <w:shd w:val="clear" w:color="BFBFBF" w:fill="BFBFBF"/>
      </w:tcPr>
    </w:tblStylePr>
    <w:tblStylePr w:type="band2Horz">
      <w:rPr>
        <w:rFonts w:ascii="Symbol" w:hAnsi="Symbol" w:cs="Times New Roman"/>
        <w:color w:val="000000"/>
        <w:sz w:val="22"/>
      </w:rPr>
    </w:tblStylePr>
  </w:style>
  <w:style w:type="table" w:customStyle="1" w:styleId="186">
    <w:name w:val="List Table 7 Colorful - Accent 1"/>
    <w:basedOn w:val="43"/>
    <w:qFormat/>
    <w:uiPriority w:val="99"/>
    <w:tblPr>
      <w:tblBorders>
        <w:right w:val="single" w:color="4F81BD" w:sz="4" w:space="0"/>
      </w:tblBorders>
    </w:tblPr>
    <w:tblStylePr w:type="firstRow">
      <w:rPr>
        <w:rFonts w:ascii="Symbol" w:hAnsi="Symbol" w:cs="Times New Roman"/>
        <w:i/>
        <w:color w:val="2A4A70"/>
        <w:sz w:val="22"/>
      </w:rPr>
      <w:tcPr>
        <w:tcBorders>
          <w:top w:val="nil"/>
          <w:left w:val="single" w:color="4F81BD" w:sz="4" w:space="0"/>
          <w:bottom w:val="nil"/>
          <w:right w:val="nil"/>
        </w:tcBorders>
        <w:shd w:val="clear" w:color="FFFFFF" w:fill="FFFFFF"/>
      </w:tcPr>
    </w:tblStylePr>
    <w:tblStylePr w:type="lastRow">
      <w:rPr>
        <w:rFonts w:ascii="Symbol" w:hAnsi="Symbol" w:cs="Times New Roman"/>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Symbol" w:hAnsi="Symbol" w:cs="Times New Roman"/>
        <w:i/>
        <w:color w:val="2A4A70"/>
        <w:sz w:val="22"/>
      </w:rPr>
      <w:tcPr>
        <w:tcBorders>
          <w:top w:val="nil"/>
          <w:left w:val="nil"/>
          <w:bottom w:val="nil"/>
          <w:right w:val="single" w:color="4F81BD" w:sz="4" w:space="0"/>
        </w:tcBorders>
        <w:shd w:val="clear" w:color="FFFFFF" w:fill="auto"/>
      </w:tcPr>
    </w:tblStylePr>
    <w:tblStylePr w:type="lastCol">
      <w:rPr>
        <w:rFonts w:ascii="Symbol" w:hAnsi="Symbol" w:cs="Times New Roman"/>
        <w:i/>
        <w:color w:val="2A4A70"/>
        <w:sz w:val="22"/>
      </w:rPr>
      <w:tcPr>
        <w:tcBorders>
          <w:top w:val="nil"/>
          <w:left w:val="nil"/>
          <w:bottom w:val="single" w:color="4F81BD" w:sz="4" w:space="0"/>
          <w:right w:val="nil"/>
        </w:tcBorders>
        <w:shd w:val="clear" w:color="FFFFFF" w:fill="auto"/>
      </w:tcPr>
    </w:tblStylePr>
    <w:tblStylePr w:type="band1Vert">
      <w:rPr>
        <w:rFonts w:cs="Times New Roman"/>
      </w:rPr>
      <w:tcPr>
        <w:shd w:val="clear" w:color="D2DFEE" w:fill="D2DFEE"/>
      </w:tcPr>
    </w:tblStylePr>
    <w:tblStylePr w:type="band1Horz">
      <w:rPr>
        <w:rFonts w:ascii="Symbol" w:hAnsi="Symbol" w:cs="Times New Roman"/>
        <w:color w:val="2A4A70"/>
        <w:sz w:val="22"/>
      </w:rPr>
      <w:tcPr>
        <w:shd w:val="clear" w:color="D2DFEE" w:fill="D2DFEE"/>
      </w:tcPr>
    </w:tblStylePr>
    <w:tblStylePr w:type="band2Horz">
      <w:rPr>
        <w:rFonts w:ascii="Symbol" w:hAnsi="Symbol" w:cs="Times New Roman"/>
        <w:color w:val="2A4A70"/>
        <w:sz w:val="22"/>
      </w:rPr>
    </w:tblStylePr>
  </w:style>
  <w:style w:type="table" w:customStyle="1" w:styleId="187">
    <w:name w:val="List Table 7 Colorful - Accent 2"/>
    <w:basedOn w:val="43"/>
    <w:qFormat/>
    <w:uiPriority w:val="99"/>
    <w:tblPr>
      <w:tblBorders>
        <w:right w:val="single" w:color="D99695" w:sz="4" w:space="0"/>
      </w:tblBorders>
    </w:tblPr>
    <w:tblStylePr w:type="firstRow">
      <w:rPr>
        <w:rFonts w:ascii="Symbol" w:hAnsi="Symbol" w:cs="Times New Roman"/>
        <w:i/>
        <w:color w:val="C0504D"/>
        <w:sz w:val="22"/>
      </w:rPr>
      <w:tcPr>
        <w:tcBorders>
          <w:top w:val="nil"/>
          <w:left w:val="single" w:color="D99695" w:sz="4" w:space="0"/>
          <w:bottom w:val="nil"/>
          <w:right w:val="nil"/>
        </w:tcBorders>
        <w:shd w:val="clear" w:color="FFFFFF" w:fill="FFFFFF"/>
      </w:tcPr>
    </w:tblStylePr>
    <w:tblStylePr w:type="lastRow">
      <w:rPr>
        <w:rFonts w:ascii="Symbol" w:hAnsi="Symbol" w:cs="Times New Roman"/>
        <w:i/>
        <w:color w:val="C0504D"/>
        <w:sz w:val="22"/>
      </w:rPr>
      <w:tcPr>
        <w:tcBorders>
          <w:top w:val="single" w:color="D99695" w:sz="4" w:space="0"/>
          <w:left w:val="nil"/>
          <w:bottom w:val="nil"/>
          <w:right w:val="nil"/>
        </w:tcBorders>
        <w:shd w:val="clear" w:color="FFFFFF" w:fill="FFFFFF"/>
      </w:tcPr>
    </w:tblStylePr>
    <w:tblStylePr w:type="firstCol">
      <w:pPr>
        <w:jc w:val="right"/>
      </w:pPr>
      <w:rPr>
        <w:rFonts w:ascii="Symbol" w:hAnsi="Symbol" w:cs="Times New Roman"/>
        <w:i/>
        <w:color w:val="C0504D"/>
        <w:sz w:val="22"/>
      </w:rPr>
      <w:tcPr>
        <w:tcBorders>
          <w:top w:val="nil"/>
          <w:left w:val="nil"/>
          <w:bottom w:val="nil"/>
          <w:right w:val="single" w:color="D99695" w:sz="4" w:space="0"/>
        </w:tcBorders>
        <w:shd w:val="clear" w:color="FFFFFF" w:fill="auto"/>
      </w:tcPr>
    </w:tblStylePr>
    <w:tblStylePr w:type="lastCol">
      <w:rPr>
        <w:rFonts w:ascii="Symbol" w:hAnsi="Symbol" w:cs="Times New Roman"/>
        <w:i/>
        <w:color w:val="C0504D"/>
        <w:sz w:val="22"/>
      </w:rPr>
      <w:tcPr>
        <w:tcBorders>
          <w:top w:val="nil"/>
          <w:left w:val="nil"/>
          <w:bottom w:val="single" w:color="D99695" w:sz="4" w:space="0"/>
          <w:right w:val="nil"/>
        </w:tcBorders>
        <w:shd w:val="clear" w:color="FFFFFF" w:fill="auto"/>
      </w:tcPr>
    </w:tblStylePr>
    <w:tblStylePr w:type="band1Vert">
      <w:rPr>
        <w:rFonts w:cs="Times New Roman"/>
      </w:rPr>
      <w:tcPr>
        <w:shd w:val="clear" w:color="EFD2D2" w:fill="EFD2D2"/>
      </w:tcPr>
    </w:tblStylePr>
    <w:tblStylePr w:type="band1Horz">
      <w:rPr>
        <w:rFonts w:ascii="Symbol" w:hAnsi="Symbol" w:cs="Times New Roman"/>
        <w:color w:val="C0504D"/>
        <w:sz w:val="22"/>
      </w:rPr>
      <w:tcPr>
        <w:shd w:val="clear" w:color="EFD2D2" w:fill="EFD2D2"/>
      </w:tcPr>
    </w:tblStylePr>
    <w:tblStylePr w:type="band2Horz">
      <w:rPr>
        <w:rFonts w:ascii="Symbol" w:hAnsi="Symbol" w:cs="Times New Roman"/>
        <w:color w:val="C0504D"/>
        <w:sz w:val="22"/>
      </w:rPr>
    </w:tblStylePr>
  </w:style>
  <w:style w:type="table" w:customStyle="1" w:styleId="188">
    <w:name w:val="List Table 7 Colorful - Accent 3"/>
    <w:basedOn w:val="43"/>
    <w:qFormat/>
    <w:uiPriority w:val="99"/>
    <w:tblPr>
      <w:tblBorders>
        <w:right w:val="single" w:color="C3D69B" w:sz="4" w:space="0"/>
      </w:tblBorders>
    </w:tblPr>
    <w:tblStylePr w:type="firstRow">
      <w:rPr>
        <w:rFonts w:ascii="Symbol" w:hAnsi="Symbol" w:cs="Times New Roman"/>
        <w:i/>
        <w:color w:val="9BBB59"/>
        <w:sz w:val="22"/>
      </w:rPr>
      <w:tcPr>
        <w:tcBorders>
          <w:top w:val="nil"/>
          <w:left w:val="single" w:color="C3D69B" w:sz="4" w:space="0"/>
          <w:bottom w:val="nil"/>
          <w:right w:val="nil"/>
        </w:tcBorders>
        <w:shd w:val="clear" w:color="FFFFFF" w:fill="FFFFFF"/>
      </w:tcPr>
    </w:tblStylePr>
    <w:tblStylePr w:type="lastRow">
      <w:rPr>
        <w:rFonts w:ascii="Symbol" w:hAnsi="Symbol" w:cs="Times New Roman"/>
        <w:i/>
        <w:color w:val="9BBB59"/>
        <w:sz w:val="22"/>
      </w:rPr>
      <w:tcPr>
        <w:tcBorders>
          <w:top w:val="single" w:color="C3D69B" w:sz="4" w:space="0"/>
          <w:left w:val="nil"/>
          <w:bottom w:val="nil"/>
          <w:right w:val="nil"/>
        </w:tcBorders>
        <w:shd w:val="clear" w:color="FFFFFF" w:fill="FFFFFF"/>
      </w:tcPr>
    </w:tblStylePr>
    <w:tblStylePr w:type="firstCol">
      <w:pPr>
        <w:jc w:val="right"/>
      </w:pPr>
      <w:rPr>
        <w:rFonts w:ascii="Symbol" w:hAnsi="Symbol" w:cs="Times New Roman"/>
        <w:i/>
        <w:color w:val="9BBB59"/>
        <w:sz w:val="22"/>
      </w:rPr>
      <w:tcPr>
        <w:tcBorders>
          <w:top w:val="nil"/>
          <w:left w:val="nil"/>
          <w:bottom w:val="nil"/>
          <w:right w:val="single" w:color="C3D69B" w:sz="4" w:space="0"/>
        </w:tcBorders>
        <w:shd w:val="clear" w:color="FFFFFF" w:fill="auto"/>
      </w:tcPr>
    </w:tblStylePr>
    <w:tblStylePr w:type="lastCol">
      <w:rPr>
        <w:rFonts w:ascii="Symbol" w:hAnsi="Symbol" w:cs="Times New Roman"/>
        <w:i/>
        <w:color w:val="9BBB59"/>
        <w:sz w:val="22"/>
      </w:rPr>
      <w:tcPr>
        <w:tcBorders>
          <w:top w:val="nil"/>
          <w:left w:val="nil"/>
          <w:bottom w:val="single" w:color="C3D69B" w:sz="4" w:space="0"/>
          <w:right w:val="nil"/>
        </w:tcBorders>
        <w:shd w:val="clear" w:color="FFFFFF" w:fill="auto"/>
      </w:tcPr>
    </w:tblStylePr>
    <w:tblStylePr w:type="band1Vert">
      <w:rPr>
        <w:rFonts w:cs="Times New Roman"/>
      </w:rPr>
      <w:tcPr>
        <w:shd w:val="clear" w:color="E5EED5" w:fill="E5EED5"/>
      </w:tcPr>
    </w:tblStylePr>
    <w:tblStylePr w:type="band1Horz">
      <w:rPr>
        <w:rFonts w:ascii="Symbol" w:hAnsi="Symbol" w:cs="Times New Roman"/>
        <w:color w:val="9BBB59"/>
        <w:sz w:val="22"/>
      </w:rPr>
      <w:tcPr>
        <w:shd w:val="clear" w:color="E5EED5" w:fill="E5EED5"/>
      </w:tcPr>
    </w:tblStylePr>
    <w:tblStylePr w:type="band2Horz">
      <w:rPr>
        <w:rFonts w:ascii="Symbol" w:hAnsi="Symbol" w:cs="Times New Roman"/>
        <w:color w:val="9BBB59"/>
        <w:sz w:val="22"/>
      </w:rPr>
    </w:tblStylePr>
  </w:style>
  <w:style w:type="table" w:customStyle="1" w:styleId="189">
    <w:name w:val="List Table 7 Colorful - Accent 4"/>
    <w:basedOn w:val="43"/>
    <w:qFormat/>
    <w:uiPriority w:val="99"/>
    <w:tblPr>
      <w:tblBorders>
        <w:right w:val="single" w:color="B2A1C6" w:sz="4" w:space="0"/>
      </w:tblBorders>
    </w:tblPr>
    <w:tblStylePr w:type="firstRow">
      <w:rPr>
        <w:rFonts w:ascii="Symbol" w:hAnsi="Symbol" w:cs="Times New Roman"/>
        <w:i/>
        <w:color w:val="8064A2"/>
        <w:sz w:val="22"/>
      </w:rPr>
      <w:tcPr>
        <w:tcBorders>
          <w:top w:val="nil"/>
          <w:left w:val="single" w:color="B2A1C6" w:sz="4" w:space="0"/>
          <w:bottom w:val="nil"/>
          <w:right w:val="nil"/>
        </w:tcBorders>
        <w:shd w:val="clear" w:color="FFFFFF" w:fill="FFFFFF"/>
      </w:tcPr>
    </w:tblStylePr>
    <w:tblStylePr w:type="lastRow">
      <w:rPr>
        <w:rFonts w:ascii="Symbol" w:hAnsi="Symbol" w:cs="Times New Roman"/>
        <w:i/>
        <w:color w:val="8064A2"/>
        <w:sz w:val="22"/>
      </w:rPr>
      <w:tcPr>
        <w:tcBorders>
          <w:top w:val="single" w:color="B2A1C6" w:sz="4" w:space="0"/>
          <w:left w:val="nil"/>
          <w:bottom w:val="nil"/>
          <w:right w:val="nil"/>
        </w:tcBorders>
        <w:shd w:val="clear" w:color="FFFFFF" w:fill="FFFFFF"/>
      </w:tcPr>
    </w:tblStylePr>
    <w:tblStylePr w:type="firstCol">
      <w:pPr>
        <w:jc w:val="right"/>
      </w:pPr>
      <w:rPr>
        <w:rFonts w:ascii="Symbol" w:hAnsi="Symbol" w:cs="Times New Roman"/>
        <w:i/>
        <w:color w:val="8064A2"/>
        <w:sz w:val="22"/>
      </w:rPr>
      <w:tcPr>
        <w:tcBorders>
          <w:top w:val="nil"/>
          <w:left w:val="nil"/>
          <w:bottom w:val="nil"/>
          <w:right w:val="single" w:color="B2A1C6" w:sz="4" w:space="0"/>
        </w:tcBorders>
        <w:shd w:val="clear" w:color="FFFFFF" w:fill="auto"/>
      </w:tcPr>
    </w:tblStylePr>
    <w:tblStylePr w:type="lastCol">
      <w:rPr>
        <w:rFonts w:ascii="Symbol" w:hAnsi="Symbol" w:cs="Times New Roman"/>
        <w:i/>
        <w:color w:val="8064A2"/>
        <w:sz w:val="22"/>
      </w:rPr>
      <w:tcPr>
        <w:tcBorders>
          <w:top w:val="nil"/>
          <w:left w:val="nil"/>
          <w:bottom w:val="single" w:color="B2A1C6" w:sz="4" w:space="0"/>
          <w:right w:val="nil"/>
        </w:tcBorders>
        <w:shd w:val="clear" w:color="FFFFFF" w:fill="auto"/>
      </w:tcPr>
    </w:tblStylePr>
    <w:tblStylePr w:type="band1Vert">
      <w:rPr>
        <w:rFonts w:cs="Times New Roman"/>
      </w:rPr>
      <w:tcPr>
        <w:shd w:val="clear" w:color="DFD8E7" w:fill="DFD8E7"/>
      </w:tcPr>
    </w:tblStylePr>
    <w:tblStylePr w:type="band1Horz">
      <w:rPr>
        <w:rFonts w:ascii="Symbol" w:hAnsi="Symbol" w:cs="Times New Roman"/>
        <w:color w:val="8064A2"/>
        <w:sz w:val="22"/>
      </w:rPr>
      <w:tcPr>
        <w:shd w:val="clear" w:color="DFD8E7" w:fill="DFD8E7"/>
      </w:tcPr>
    </w:tblStylePr>
    <w:tblStylePr w:type="band2Horz">
      <w:rPr>
        <w:rFonts w:ascii="Symbol" w:hAnsi="Symbol" w:cs="Times New Roman"/>
        <w:color w:val="8064A2"/>
        <w:sz w:val="22"/>
      </w:rPr>
    </w:tblStylePr>
  </w:style>
  <w:style w:type="table" w:customStyle="1" w:styleId="190">
    <w:name w:val="List Table 7 Colorful - Accent 5"/>
    <w:basedOn w:val="43"/>
    <w:qFormat/>
    <w:uiPriority w:val="99"/>
    <w:tblPr>
      <w:tblBorders>
        <w:right w:val="single" w:color="92CCDC" w:sz="4" w:space="0"/>
      </w:tblBorders>
    </w:tblPr>
    <w:tblStylePr w:type="firstRow">
      <w:rPr>
        <w:rFonts w:ascii="Symbol" w:hAnsi="Symbol" w:cs="Times New Roman"/>
        <w:i/>
        <w:color w:val="4BACC6"/>
        <w:sz w:val="22"/>
      </w:rPr>
      <w:tcPr>
        <w:tcBorders>
          <w:top w:val="nil"/>
          <w:left w:val="single" w:color="92CCDC" w:sz="4" w:space="0"/>
          <w:bottom w:val="nil"/>
          <w:right w:val="nil"/>
        </w:tcBorders>
        <w:shd w:val="clear" w:color="FFFFFF" w:fill="FFFFFF"/>
      </w:tcPr>
    </w:tblStylePr>
    <w:tblStylePr w:type="lastRow">
      <w:rPr>
        <w:rFonts w:ascii="Symbol" w:hAnsi="Symbol" w:cs="Times New Roman"/>
        <w:i/>
        <w:color w:val="4BACC6"/>
        <w:sz w:val="22"/>
      </w:rPr>
      <w:tcPr>
        <w:tcBorders>
          <w:top w:val="single" w:color="92CCDC" w:sz="4" w:space="0"/>
          <w:left w:val="nil"/>
          <w:bottom w:val="nil"/>
          <w:right w:val="nil"/>
        </w:tcBorders>
        <w:shd w:val="clear" w:color="FFFFFF" w:fill="FFFFFF"/>
      </w:tcPr>
    </w:tblStylePr>
    <w:tblStylePr w:type="firstCol">
      <w:pPr>
        <w:jc w:val="right"/>
      </w:pPr>
      <w:rPr>
        <w:rFonts w:ascii="Symbol" w:hAnsi="Symbol" w:cs="Times New Roman"/>
        <w:i/>
        <w:color w:val="4BACC6"/>
        <w:sz w:val="22"/>
      </w:rPr>
      <w:tcPr>
        <w:tcBorders>
          <w:top w:val="nil"/>
          <w:left w:val="nil"/>
          <w:bottom w:val="nil"/>
          <w:right w:val="single" w:color="92CCDC" w:sz="4" w:space="0"/>
        </w:tcBorders>
        <w:shd w:val="clear" w:color="FFFFFF" w:fill="auto"/>
      </w:tcPr>
    </w:tblStylePr>
    <w:tblStylePr w:type="lastCol">
      <w:rPr>
        <w:rFonts w:ascii="Symbol" w:hAnsi="Symbol" w:cs="Times New Roman"/>
        <w:i/>
        <w:color w:val="4BACC6"/>
        <w:sz w:val="22"/>
      </w:rPr>
      <w:tcPr>
        <w:tcBorders>
          <w:top w:val="nil"/>
          <w:left w:val="nil"/>
          <w:bottom w:val="single" w:color="92CCDC" w:sz="4" w:space="0"/>
          <w:right w:val="nil"/>
        </w:tcBorders>
        <w:shd w:val="clear" w:color="FFFFFF" w:fill="auto"/>
      </w:tcPr>
    </w:tblStylePr>
    <w:tblStylePr w:type="band1Vert">
      <w:rPr>
        <w:rFonts w:cs="Times New Roman"/>
      </w:rPr>
      <w:tcPr>
        <w:shd w:val="clear" w:color="D1EAF0" w:fill="D1EAF0"/>
      </w:tcPr>
    </w:tblStylePr>
    <w:tblStylePr w:type="band1Horz">
      <w:rPr>
        <w:rFonts w:ascii="Symbol" w:hAnsi="Symbol" w:cs="Times New Roman"/>
        <w:color w:val="4BACC6"/>
        <w:sz w:val="22"/>
      </w:rPr>
      <w:tcPr>
        <w:shd w:val="clear" w:color="D1EAF0" w:fill="D1EAF0"/>
      </w:tcPr>
    </w:tblStylePr>
    <w:tblStylePr w:type="band2Horz">
      <w:rPr>
        <w:rFonts w:ascii="Symbol" w:hAnsi="Symbol" w:cs="Times New Roman"/>
        <w:color w:val="4BACC6"/>
        <w:sz w:val="22"/>
      </w:rPr>
    </w:tblStylePr>
  </w:style>
  <w:style w:type="table" w:customStyle="1" w:styleId="191">
    <w:name w:val="List Table 7 Colorful - Accent 6"/>
    <w:basedOn w:val="43"/>
    <w:qFormat/>
    <w:uiPriority w:val="99"/>
    <w:tblPr>
      <w:tblBorders>
        <w:right w:val="single" w:color="FAC090" w:sz="4" w:space="0"/>
      </w:tblBorders>
    </w:tblPr>
    <w:tblStylePr w:type="firstRow">
      <w:rPr>
        <w:rFonts w:ascii="Symbol" w:hAnsi="Symbol" w:cs="Times New Roman"/>
        <w:i/>
        <w:color w:val="F79646"/>
        <w:sz w:val="22"/>
      </w:rPr>
      <w:tcPr>
        <w:tcBorders>
          <w:top w:val="nil"/>
          <w:left w:val="single" w:color="FAC090" w:sz="4" w:space="0"/>
          <w:bottom w:val="nil"/>
          <w:right w:val="nil"/>
        </w:tcBorders>
        <w:shd w:val="clear" w:color="FFFFFF" w:fill="FFFFFF"/>
      </w:tcPr>
    </w:tblStylePr>
    <w:tblStylePr w:type="lastRow">
      <w:rPr>
        <w:rFonts w:ascii="Symbol" w:hAnsi="Symbol" w:cs="Times New Roman"/>
        <w:i/>
        <w:color w:val="F79646"/>
        <w:sz w:val="22"/>
      </w:rPr>
      <w:tcPr>
        <w:tcBorders>
          <w:top w:val="single" w:color="FAC090" w:sz="4" w:space="0"/>
          <w:left w:val="nil"/>
          <w:bottom w:val="nil"/>
          <w:right w:val="nil"/>
        </w:tcBorders>
        <w:shd w:val="clear" w:color="FFFFFF" w:fill="FFFFFF"/>
      </w:tcPr>
    </w:tblStylePr>
    <w:tblStylePr w:type="firstCol">
      <w:pPr>
        <w:jc w:val="right"/>
      </w:pPr>
      <w:rPr>
        <w:rFonts w:ascii="Symbol" w:hAnsi="Symbol" w:cs="Times New Roman"/>
        <w:i/>
        <w:color w:val="F79646"/>
        <w:sz w:val="22"/>
      </w:rPr>
      <w:tcPr>
        <w:tcBorders>
          <w:top w:val="nil"/>
          <w:left w:val="nil"/>
          <w:bottom w:val="nil"/>
          <w:right w:val="single" w:color="FAC090" w:sz="4" w:space="0"/>
        </w:tcBorders>
        <w:shd w:val="clear" w:color="FFFFFF" w:fill="auto"/>
      </w:tcPr>
    </w:tblStylePr>
    <w:tblStylePr w:type="lastCol">
      <w:rPr>
        <w:rFonts w:ascii="Symbol" w:hAnsi="Symbol" w:cs="Times New Roman"/>
        <w:i/>
        <w:color w:val="F79646"/>
        <w:sz w:val="22"/>
      </w:rPr>
      <w:tcPr>
        <w:tcBorders>
          <w:top w:val="nil"/>
          <w:left w:val="nil"/>
          <w:bottom w:val="single" w:color="FAC090" w:sz="4" w:space="0"/>
          <w:right w:val="nil"/>
        </w:tcBorders>
        <w:shd w:val="clear" w:color="FFFFFF" w:fill="auto"/>
      </w:tcPr>
    </w:tblStylePr>
    <w:tblStylePr w:type="band1Vert">
      <w:rPr>
        <w:rFonts w:cs="Times New Roman"/>
      </w:rPr>
      <w:tcPr>
        <w:shd w:val="clear" w:color="FDE4D0" w:fill="FDE4D0"/>
      </w:tcPr>
    </w:tblStylePr>
    <w:tblStylePr w:type="band1Horz">
      <w:rPr>
        <w:rFonts w:ascii="Symbol" w:hAnsi="Symbol" w:cs="Times New Roman"/>
        <w:color w:val="F79646"/>
        <w:sz w:val="22"/>
      </w:rPr>
      <w:tcPr>
        <w:shd w:val="clear" w:color="FDE4D0" w:fill="FDE4D0"/>
      </w:tcPr>
    </w:tblStylePr>
    <w:tblStylePr w:type="band2Horz">
      <w:rPr>
        <w:rFonts w:ascii="Symbol" w:hAnsi="Symbol" w:cs="Times New Roman"/>
        <w:color w:val="F79646"/>
        <w:sz w:val="22"/>
      </w:rPr>
    </w:tblStylePr>
  </w:style>
  <w:style w:type="table" w:customStyle="1" w:styleId="192">
    <w:name w:val="Lined - Accent"/>
    <w:basedOn w:val="43"/>
    <w:qFormat/>
    <w:uiPriority w:val="99"/>
    <w:rPr>
      <w:color w:val="404040"/>
    </w:rPr>
    <w:tblStylePr w:type="firstRow">
      <w:rPr>
        <w:rFonts w:ascii="Symbol" w:hAnsi="Symbol" w:cs="Times New Roman"/>
        <w:color w:val="F2F2F2"/>
        <w:sz w:val="22"/>
      </w:rPr>
      <w:tcPr>
        <w:shd w:val="clear" w:color="7F7F7F" w:fill="7F7F7F"/>
      </w:tcPr>
    </w:tblStylePr>
    <w:tblStylePr w:type="lastRow">
      <w:rPr>
        <w:rFonts w:ascii="Symbol" w:hAnsi="Symbol" w:cs="Times New Roman"/>
        <w:color w:val="F2F2F2"/>
        <w:sz w:val="22"/>
      </w:rPr>
      <w:tcPr>
        <w:shd w:val="clear" w:color="7F7F7F" w:fill="7F7F7F"/>
      </w:tcPr>
    </w:tblStylePr>
    <w:tblStylePr w:type="firstCol">
      <w:rPr>
        <w:rFonts w:ascii="Symbol" w:hAnsi="Symbol" w:cs="Times New Roman"/>
        <w:color w:val="F2F2F2"/>
        <w:sz w:val="22"/>
      </w:rPr>
      <w:tcPr>
        <w:shd w:val="clear" w:color="7F7F7F" w:fill="7F7F7F"/>
      </w:tcPr>
    </w:tblStylePr>
    <w:tblStylePr w:type="lastCol">
      <w:rPr>
        <w:rFonts w:ascii="Symbol" w:hAnsi="Symbol" w:cs="Times New Roman"/>
        <w:color w:val="F2F2F2"/>
        <w:sz w:val="22"/>
      </w:rPr>
      <w:tcPr>
        <w:shd w:val="clear" w:color="7F7F7F" w:fill="7F7F7F"/>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F2F2F2" w:fill="F2F2F2"/>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F2F2F2" w:fill="F2F2F2"/>
      </w:tcPr>
    </w:tblStylePr>
  </w:style>
  <w:style w:type="table" w:customStyle="1" w:styleId="193">
    <w:name w:val="Lined - Accent 1"/>
    <w:basedOn w:val="43"/>
    <w:qFormat/>
    <w:uiPriority w:val="99"/>
    <w:rPr>
      <w:color w:val="404040"/>
    </w:rPr>
    <w:tblStylePr w:type="firstRow">
      <w:rPr>
        <w:rFonts w:ascii="Symbol" w:hAnsi="Symbol" w:cs="Times New Roman"/>
        <w:color w:val="F2F2F2"/>
        <w:sz w:val="22"/>
      </w:rPr>
      <w:tcPr>
        <w:shd w:val="clear" w:color="5D8AC2" w:fill="5D8AC2"/>
      </w:tcPr>
    </w:tblStylePr>
    <w:tblStylePr w:type="lastRow">
      <w:rPr>
        <w:rFonts w:ascii="Symbol" w:hAnsi="Symbol" w:cs="Times New Roman"/>
        <w:color w:val="F2F2F2"/>
        <w:sz w:val="22"/>
      </w:rPr>
      <w:tcPr>
        <w:shd w:val="clear" w:color="5D8AC2" w:fill="5D8AC2"/>
      </w:tcPr>
    </w:tblStylePr>
    <w:tblStylePr w:type="firstCol">
      <w:rPr>
        <w:rFonts w:ascii="Symbol" w:hAnsi="Symbol" w:cs="Times New Roman"/>
        <w:color w:val="F2F2F2"/>
        <w:sz w:val="22"/>
      </w:rPr>
      <w:tcPr>
        <w:shd w:val="clear" w:color="5D8AC2" w:fill="5D8AC2"/>
      </w:tcPr>
    </w:tblStylePr>
    <w:tblStylePr w:type="lastCol">
      <w:rPr>
        <w:rFonts w:ascii="Symbol" w:hAnsi="Symbol" w:cs="Times New Roman"/>
        <w:color w:val="F2F2F2"/>
        <w:sz w:val="22"/>
      </w:rPr>
      <w:tcPr>
        <w:shd w:val="clear" w:color="5D8AC2" w:fill="5D8AC2"/>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C7D7EA" w:fill="C7D7EA"/>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C7D7EA" w:fill="C7D7EA"/>
      </w:tcPr>
    </w:tblStylePr>
  </w:style>
  <w:style w:type="table" w:customStyle="1" w:styleId="194">
    <w:name w:val="Lined - Accent 2"/>
    <w:basedOn w:val="43"/>
    <w:qFormat/>
    <w:uiPriority w:val="99"/>
    <w:rPr>
      <w:color w:val="404040"/>
    </w:rPr>
    <w:tblStylePr w:type="firstRow">
      <w:rPr>
        <w:rFonts w:ascii="Symbol" w:hAnsi="Symbol" w:cs="Times New Roman"/>
        <w:color w:val="F2F2F2"/>
        <w:sz w:val="22"/>
      </w:rPr>
      <w:tcPr>
        <w:shd w:val="clear" w:color="D99695" w:fill="D99695"/>
      </w:tcPr>
    </w:tblStylePr>
    <w:tblStylePr w:type="lastRow">
      <w:rPr>
        <w:rFonts w:ascii="Symbol" w:hAnsi="Symbol" w:cs="Times New Roman"/>
        <w:color w:val="F2F2F2"/>
        <w:sz w:val="22"/>
      </w:rPr>
      <w:tcPr>
        <w:shd w:val="clear" w:color="D99695" w:fill="D99695"/>
      </w:tcPr>
    </w:tblStylePr>
    <w:tblStylePr w:type="firstCol">
      <w:rPr>
        <w:rFonts w:ascii="Symbol" w:hAnsi="Symbol" w:cs="Times New Roman"/>
        <w:color w:val="F2F2F2"/>
        <w:sz w:val="22"/>
      </w:rPr>
      <w:tcPr>
        <w:shd w:val="clear" w:color="D99695" w:fill="D99695"/>
      </w:tcPr>
    </w:tblStylePr>
    <w:tblStylePr w:type="lastCol">
      <w:rPr>
        <w:rFonts w:ascii="Symbol" w:hAnsi="Symbol" w:cs="Times New Roman"/>
        <w:color w:val="F2F2F2"/>
        <w:sz w:val="22"/>
      </w:rPr>
      <w:tcPr>
        <w:shd w:val="clear" w:color="D99695" w:fill="D99695"/>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F2DCDC" w:fill="F2DCDC"/>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F2DCDC" w:fill="F2DCDC"/>
      </w:tcPr>
    </w:tblStylePr>
  </w:style>
  <w:style w:type="table" w:customStyle="1" w:styleId="195">
    <w:name w:val="Lined - Accent 3"/>
    <w:basedOn w:val="43"/>
    <w:qFormat/>
    <w:uiPriority w:val="99"/>
    <w:rPr>
      <w:color w:val="404040"/>
    </w:rPr>
    <w:tblStylePr w:type="firstRow">
      <w:rPr>
        <w:rFonts w:ascii="Symbol" w:hAnsi="Symbol" w:cs="Times New Roman"/>
        <w:color w:val="F2F2F2"/>
        <w:sz w:val="22"/>
      </w:rPr>
      <w:tcPr>
        <w:shd w:val="clear" w:color="9ABB59" w:fill="9ABB59"/>
      </w:tcPr>
    </w:tblStylePr>
    <w:tblStylePr w:type="lastRow">
      <w:rPr>
        <w:rFonts w:ascii="Symbol" w:hAnsi="Symbol" w:cs="Times New Roman"/>
        <w:color w:val="F2F2F2"/>
        <w:sz w:val="22"/>
      </w:rPr>
      <w:tcPr>
        <w:shd w:val="clear" w:color="9ABB59" w:fill="9ABB59"/>
      </w:tcPr>
    </w:tblStylePr>
    <w:tblStylePr w:type="firstCol">
      <w:rPr>
        <w:rFonts w:ascii="Symbol" w:hAnsi="Symbol" w:cs="Times New Roman"/>
        <w:color w:val="F2F2F2"/>
        <w:sz w:val="22"/>
      </w:rPr>
      <w:tcPr>
        <w:shd w:val="clear" w:color="9ABB59" w:fill="9ABB59"/>
      </w:tcPr>
    </w:tblStylePr>
    <w:tblStylePr w:type="lastCol">
      <w:rPr>
        <w:rFonts w:ascii="Symbol" w:hAnsi="Symbol" w:cs="Times New Roman"/>
        <w:color w:val="F2F2F2"/>
        <w:sz w:val="22"/>
      </w:rPr>
      <w:tcPr>
        <w:shd w:val="clear" w:color="9ABB59" w:fill="9ABB59"/>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EAF1DC" w:fill="EAF1DC"/>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EAF1DC" w:fill="EAF1DC"/>
      </w:tcPr>
    </w:tblStylePr>
  </w:style>
  <w:style w:type="table" w:customStyle="1" w:styleId="196">
    <w:name w:val="Lined - Accent 4"/>
    <w:basedOn w:val="43"/>
    <w:qFormat/>
    <w:uiPriority w:val="99"/>
    <w:rPr>
      <w:color w:val="404040"/>
    </w:rPr>
    <w:tblStylePr w:type="firstRow">
      <w:rPr>
        <w:rFonts w:ascii="Symbol" w:hAnsi="Symbol" w:cs="Times New Roman"/>
        <w:color w:val="F2F2F2"/>
        <w:sz w:val="22"/>
      </w:rPr>
      <w:tcPr>
        <w:shd w:val="clear" w:color="B2A1C6" w:fill="B2A1C6"/>
      </w:tcPr>
    </w:tblStylePr>
    <w:tblStylePr w:type="lastRow">
      <w:rPr>
        <w:rFonts w:ascii="Symbol" w:hAnsi="Symbol" w:cs="Times New Roman"/>
        <w:color w:val="F2F2F2"/>
        <w:sz w:val="22"/>
      </w:rPr>
      <w:tcPr>
        <w:shd w:val="clear" w:color="B2A1C6" w:fill="B2A1C6"/>
      </w:tcPr>
    </w:tblStylePr>
    <w:tblStylePr w:type="firstCol">
      <w:rPr>
        <w:rFonts w:ascii="Symbol" w:hAnsi="Symbol" w:cs="Times New Roman"/>
        <w:color w:val="F2F2F2"/>
        <w:sz w:val="22"/>
      </w:rPr>
      <w:tcPr>
        <w:shd w:val="clear" w:color="B2A1C6" w:fill="B2A1C6"/>
      </w:tcPr>
    </w:tblStylePr>
    <w:tblStylePr w:type="lastCol">
      <w:rPr>
        <w:rFonts w:ascii="Symbol" w:hAnsi="Symbol" w:cs="Times New Roman"/>
        <w:color w:val="F2F2F2"/>
        <w:sz w:val="22"/>
      </w:rPr>
      <w:tcPr>
        <w:shd w:val="clear" w:color="B2A1C6" w:fill="B2A1C6"/>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E5DFEC" w:fill="E5DFEC"/>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E5DFEC" w:fill="E5DFEC"/>
      </w:tcPr>
    </w:tblStylePr>
  </w:style>
  <w:style w:type="table" w:customStyle="1" w:styleId="197">
    <w:name w:val="Lined - Accent 5"/>
    <w:basedOn w:val="43"/>
    <w:qFormat/>
    <w:uiPriority w:val="99"/>
    <w:rPr>
      <w:color w:val="404040"/>
    </w:rPr>
    <w:tblStylePr w:type="firstRow">
      <w:rPr>
        <w:rFonts w:ascii="Symbol" w:hAnsi="Symbol" w:cs="Times New Roman"/>
        <w:color w:val="F2F2F2"/>
        <w:sz w:val="22"/>
      </w:rPr>
      <w:tcPr>
        <w:shd w:val="clear" w:color="4BACC6" w:fill="4BACC6"/>
      </w:tcPr>
    </w:tblStylePr>
    <w:tblStylePr w:type="lastRow">
      <w:rPr>
        <w:rFonts w:ascii="Symbol" w:hAnsi="Symbol" w:cs="Times New Roman"/>
        <w:color w:val="F2F2F2"/>
        <w:sz w:val="22"/>
      </w:rPr>
      <w:tcPr>
        <w:shd w:val="clear" w:color="4BACC6" w:fill="4BACC6"/>
      </w:tcPr>
    </w:tblStylePr>
    <w:tblStylePr w:type="firstCol">
      <w:rPr>
        <w:rFonts w:ascii="Symbol" w:hAnsi="Symbol" w:cs="Times New Roman"/>
        <w:color w:val="F2F2F2"/>
        <w:sz w:val="22"/>
      </w:rPr>
      <w:tcPr>
        <w:shd w:val="clear" w:color="4BACC6" w:fill="4BACC6"/>
      </w:tcPr>
    </w:tblStylePr>
    <w:tblStylePr w:type="lastCol">
      <w:rPr>
        <w:rFonts w:ascii="Symbol" w:hAnsi="Symbol" w:cs="Times New Roman"/>
        <w:color w:val="F2F2F2"/>
        <w:sz w:val="22"/>
      </w:rPr>
      <w:tcPr>
        <w:shd w:val="clear" w:color="4BACC6" w:fill="4BACC6"/>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DAEEF3" w:fill="DAEEF3"/>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DAEEF3" w:fill="DAEEF3"/>
      </w:tcPr>
    </w:tblStylePr>
  </w:style>
  <w:style w:type="table" w:customStyle="1" w:styleId="198">
    <w:name w:val="Lined - Accent 6"/>
    <w:basedOn w:val="43"/>
    <w:qFormat/>
    <w:uiPriority w:val="99"/>
    <w:rPr>
      <w:color w:val="404040"/>
    </w:rPr>
    <w:tblStylePr w:type="firstRow">
      <w:rPr>
        <w:rFonts w:ascii="Symbol" w:hAnsi="Symbol" w:cs="Times New Roman"/>
        <w:color w:val="F2F2F2"/>
        <w:sz w:val="22"/>
      </w:rPr>
      <w:tcPr>
        <w:shd w:val="clear" w:color="F79646" w:fill="F79646"/>
      </w:tcPr>
    </w:tblStylePr>
    <w:tblStylePr w:type="lastRow">
      <w:rPr>
        <w:rFonts w:ascii="Symbol" w:hAnsi="Symbol" w:cs="Times New Roman"/>
        <w:color w:val="F2F2F2"/>
        <w:sz w:val="22"/>
      </w:rPr>
      <w:tcPr>
        <w:shd w:val="clear" w:color="F79646" w:fill="F79646"/>
      </w:tcPr>
    </w:tblStylePr>
    <w:tblStylePr w:type="firstCol">
      <w:rPr>
        <w:rFonts w:ascii="Symbol" w:hAnsi="Symbol" w:cs="Times New Roman"/>
        <w:color w:val="F2F2F2"/>
        <w:sz w:val="22"/>
      </w:rPr>
      <w:tcPr>
        <w:shd w:val="clear" w:color="F79646" w:fill="F79646"/>
      </w:tcPr>
    </w:tblStylePr>
    <w:tblStylePr w:type="lastCol">
      <w:rPr>
        <w:rFonts w:ascii="Symbol" w:hAnsi="Symbol" w:cs="Times New Roman"/>
        <w:color w:val="F2F2F2"/>
        <w:sz w:val="22"/>
      </w:rPr>
      <w:tcPr>
        <w:shd w:val="clear" w:color="F79646" w:fill="F79646"/>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FDE9D8" w:fill="FDE9D8"/>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FDE9D8" w:fill="FDE9D8"/>
      </w:tcPr>
    </w:tblStylePr>
  </w:style>
  <w:style w:type="table" w:customStyle="1" w:styleId="199">
    <w:name w:val="Bordered &amp; Lined - Accent"/>
    <w:basedOn w:val="43"/>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Symbol" w:hAnsi="Symbol" w:cs="Times New Roman"/>
        <w:color w:val="F2F2F2"/>
        <w:sz w:val="22"/>
      </w:rPr>
      <w:tcPr>
        <w:shd w:val="clear" w:color="7F7F7F" w:fill="7F7F7F"/>
      </w:tcPr>
    </w:tblStylePr>
    <w:tblStylePr w:type="lastRow">
      <w:rPr>
        <w:rFonts w:ascii="Symbol" w:hAnsi="Symbol" w:cs="Times New Roman"/>
        <w:color w:val="F2F2F2"/>
        <w:sz w:val="22"/>
      </w:rPr>
      <w:tcPr>
        <w:shd w:val="clear" w:color="7F7F7F" w:fill="7F7F7F"/>
      </w:tcPr>
    </w:tblStylePr>
    <w:tblStylePr w:type="firstCol">
      <w:rPr>
        <w:rFonts w:ascii="Symbol" w:hAnsi="Symbol" w:cs="Times New Roman"/>
        <w:color w:val="F2F2F2"/>
        <w:sz w:val="22"/>
      </w:rPr>
      <w:tcPr>
        <w:shd w:val="clear" w:color="7F7F7F" w:fill="7F7F7F"/>
      </w:tcPr>
    </w:tblStylePr>
    <w:tblStylePr w:type="lastCol">
      <w:rPr>
        <w:rFonts w:ascii="Symbol" w:hAnsi="Symbol" w:cs="Times New Roman"/>
        <w:color w:val="F2F2F2"/>
        <w:sz w:val="22"/>
      </w:rPr>
      <w:tcPr>
        <w:shd w:val="clear" w:color="7F7F7F" w:fill="7F7F7F"/>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F2F2F2" w:fill="F2F2F2"/>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F2F2F2" w:fill="F2F2F2"/>
      </w:tcPr>
    </w:tblStylePr>
  </w:style>
  <w:style w:type="table" w:customStyle="1" w:styleId="200">
    <w:name w:val="Bordered &amp; Lined - Accent 1"/>
    <w:basedOn w:val="43"/>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firstRow">
      <w:rPr>
        <w:rFonts w:ascii="Symbol" w:hAnsi="Symbol" w:cs="Times New Roman"/>
        <w:color w:val="F2F2F2"/>
        <w:sz w:val="22"/>
      </w:rPr>
      <w:tcPr>
        <w:shd w:val="clear" w:color="5D8AC2" w:fill="5D8AC2"/>
      </w:tcPr>
    </w:tblStylePr>
    <w:tblStylePr w:type="lastRow">
      <w:rPr>
        <w:rFonts w:ascii="Symbol" w:hAnsi="Symbol" w:cs="Times New Roman"/>
        <w:color w:val="F2F2F2"/>
        <w:sz w:val="22"/>
      </w:rPr>
      <w:tcPr>
        <w:shd w:val="clear" w:color="5D8AC2" w:fill="5D8AC2"/>
      </w:tcPr>
    </w:tblStylePr>
    <w:tblStylePr w:type="firstCol">
      <w:rPr>
        <w:rFonts w:ascii="Symbol" w:hAnsi="Symbol" w:cs="Times New Roman"/>
        <w:color w:val="F2F2F2"/>
        <w:sz w:val="22"/>
      </w:rPr>
      <w:tcPr>
        <w:shd w:val="clear" w:color="5D8AC2" w:fill="5D8AC2"/>
      </w:tcPr>
    </w:tblStylePr>
    <w:tblStylePr w:type="lastCol">
      <w:rPr>
        <w:rFonts w:ascii="Symbol" w:hAnsi="Symbol" w:cs="Times New Roman"/>
        <w:color w:val="F2F2F2"/>
        <w:sz w:val="22"/>
      </w:rPr>
      <w:tcPr>
        <w:shd w:val="clear" w:color="5D8AC2" w:fill="5D8AC2"/>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C7D7EA" w:fill="C7D7EA"/>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C7D7EA" w:fill="C7D7EA"/>
      </w:tcPr>
    </w:tblStylePr>
  </w:style>
  <w:style w:type="table" w:customStyle="1" w:styleId="201">
    <w:name w:val="Bordered &amp; Lined - Accent 2"/>
    <w:basedOn w:val="43"/>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firstRow">
      <w:rPr>
        <w:rFonts w:ascii="Symbol" w:hAnsi="Symbol" w:cs="Times New Roman"/>
        <w:color w:val="F2F2F2"/>
        <w:sz w:val="22"/>
      </w:rPr>
      <w:tcPr>
        <w:shd w:val="clear" w:color="D99695" w:fill="D99695"/>
      </w:tcPr>
    </w:tblStylePr>
    <w:tblStylePr w:type="lastRow">
      <w:rPr>
        <w:rFonts w:ascii="Symbol" w:hAnsi="Symbol" w:cs="Times New Roman"/>
        <w:color w:val="F2F2F2"/>
        <w:sz w:val="22"/>
      </w:rPr>
      <w:tcPr>
        <w:shd w:val="clear" w:color="D99695" w:fill="D99695"/>
      </w:tcPr>
    </w:tblStylePr>
    <w:tblStylePr w:type="firstCol">
      <w:rPr>
        <w:rFonts w:ascii="Symbol" w:hAnsi="Symbol" w:cs="Times New Roman"/>
        <w:color w:val="F2F2F2"/>
        <w:sz w:val="22"/>
      </w:rPr>
      <w:tcPr>
        <w:shd w:val="clear" w:color="D99695" w:fill="D99695"/>
      </w:tcPr>
    </w:tblStylePr>
    <w:tblStylePr w:type="lastCol">
      <w:rPr>
        <w:rFonts w:ascii="Symbol" w:hAnsi="Symbol" w:cs="Times New Roman"/>
        <w:color w:val="F2F2F2"/>
        <w:sz w:val="22"/>
      </w:rPr>
      <w:tcPr>
        <w:shd w:val="clear" w:color="D99695" w:fill="D99695"/>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F2DCDC" w:fill="F2DCDC"/>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F2DCDC" w:fill="F2DCDC"/>
      </w:tcPr>
    </w:tblStylePr>
  </w:style>
  <w:style w:type="table" w:customStyle="1" w:styleId="202">
    <w:name w:val="Bordered &amp; Lined - Accent 3"/>
    <w:basedOn w:val="4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firstRow">
      <w:rPr>
        <w:rFonts w:ascii="Symbol" w:hAnsi="Symbol" w:cs="Times New Roman"/>
        <w:color w:val="F2F2F2"/>
        <w:sz w:val="22"/>
      </w:rPr>
      <w:tcPr>
        <w:shd w:val="clear" w:color="9ABB59" w:fill="9ABB59"/>
      </w:tcPr>
    </w:tblStylePr>
    <w:tblStylePr w:type="lastRow">
      <w:rPr>
        <w:rFonts w:ascii="Symbol" w:hAnsi="Symbol" w:cs="Times New Roman"/>
        <w:color w:val="F2F2F2"/>
        <w:sz w:val="22"/>
      </w:rPr>
      <w:tcPr>
        <w:shd w:val="clear" w:color="9ABB59" w:fill="9ABB59"/>
      </w:tcPr>
    </w:tblStylePr>
    <w:tblStylePr w:type="firstCol">
      <w:rPr>
        <w:rFonts w:ascii="Symbol" w:hAnsi="Symbol" w:cs="Times New Roman"/>
        <w:color w:val="F2F2F2"/>
        <w:sz w:val="22"/>
      </w:rPr>
      <w:tcPr>
        <w:shd w:val="clear" w:color="9ABB59" w:fill="9ABB59"/>
      </w:tcPr>
    </w:tblStylePr>
    <w:tblStylePr w:type="lastCol">
      <w:rPr>
        <w:rFonts w:ascii="Symbol" w:hAnsi="Symbol" w:cs="Times New Roman"/>
        <w:color w:val="F2F2F2"/>
        <w:sz w:val="22"/>
      </w:rPr>
      <w:tcPr>
        <w:shd w:val="clear" w:color="9ABB59" w:fill="9ABB59"/>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EAF1DC" w:fill="EAF1DC"/>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EAF1DC" w:fill="EAF1DC"/>
      </w:tcPr>
    </w:tblStylePr>
  </w:style>
  <w:style w:type="table" w:customStyle="1" w:styleId="203">
    <w:name w:val="Bordered &amp; Lined - Accent 4"/>
    <w:basedOn w:val="43"/>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Symbol" w:hAnsi="Symbol" w:cs="Times New Roman"/>
        <w:color w:val="F2F2F2"/>
        <w:sz w:val="22"/>
      </w:rPr>
      <w:tcPr>
        <w:shd w:val="clear" w:color="B2A1C6" w:fill="B2A1C6"/>
      </w:tcPr>
    </w:tblStylePr>
    <w:tblStylePr w:type="lastRow">
      <w:rPr>
        <w:rFonts w:ascii="Symbol" w:hAnsi="Symbol" w:cs="Times New Roman"/>
        <w:color w:val="F2F2F2"/>
        <w:sz w:val="22"/>
      </w:rPr>
      <w:tcPr>
        <w:shd w:val="clear" w:color="B2A1C6" w:fill="B2A1C6"/>
      </w:tcPr>
    </w:tblStylePr>
    <w:tblStylePr w:type="firstCol">
      <w:rPr>
        <w:rFonts w:ascii="Symbol" w:hAnsi="Symbol" w:cs="Times New Roman"/>
        <w:color w:val="F2F2F2"/>
        <w:sz w:val="22"/>
      </w:rPr>
      <w:tcPr>
        <w:shd w:val="clear" w:color="B2A1C6" w:fill="B2A1C6"/>
      </w:tcPr>
    </w:tblStylePr>
    <w:tblStylePr w:type="lastCol">
      <w:rPr>
        <w:rFonts w:ascii="Symbol" w:hAnsi="Symbol" w:cs="Times New Roman"/>
        <w:color w:val="F2F2F2"/>
        <w:sz w:val="22"/>
      </w:rPr>
      <w:tcPr>
        <w:shd w:val="clear" w:color="B2A1C6" w:fill="B2A1C6"/>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E5DFEC" w:fill="E5DFEC"/>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E5DFEC" w:fill="E5DFEC"/>
      </w:tcPr>
    </w:tblStylePr>
  </w:style>
  <w:style w:type="table" w:customStyle="1" w:styleId="204">
    <w:name w:val="Bordered &amp; Lined - Accent 5"/>
    <w:basedOn w:val="43"/>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Symbol" w:hAnsi="Symbol" w:cs="Times New Roman"/>
        <w:color w:val="F2F2F2"/>
        <w:sz w:val="22"/>
      </w:rPr>
      <w:tcPr>
        <w:shd w:val="clear" w:color="4BACC6" w:fill="4BACC6"/>
      </w:tcPr>
    </w:tblStylePr>
    <w:tblStylePr w:type="lastRow">
      <w:rPr>
        <w:rFonts w:ascii="Symbol" w:hAnsi="Symbol" w:cs="Times New Roman"/>
        <w:color w:val="F2F2F2"/>
        <w:sz w:val="22"/>
      </w:rPr>
      <w:tcPr>
        <w:shd w:val="clear" w:color="4BACC6" w:fill="4BACC6"/>
      </w:tcPr>
    </w:tblStylePr>
    <w:tblStylePr w:type="firstCol">
      <w:rPr>
        <w:rFonts w:ascii="Symbol" w:hAnsi="Symbol" w:cs="Times New Roman"/>
        <w:color w:val="F2F2F2"/>
        <w:sz w:val="22"/>
      </w:rPr>
      <w:tcPr>
        <w:shd w:val="clear" w:color="4BACC6" w:fill="4BACC6"/>
      </w:tcPr>
    </w:tblStylePr>
    <w:tblStylePr w:type="lastCol">
      <w:rPr>
        <w:rFonts w:ascii="Symbol" w:hAnsi="Symbol" w:cs="Times New Roman"/>
        <w:color w:val="F2F2F2"/>
        <w:sz w:val="22"/>
      </w:rPr>
      <w:tcPr>
        <w:shd w:val="clear" w:color="4BACC6" w:fill="4BACC6"/>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DAEEF3" w:fill="DAEEF3"/>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DAEEF3" w:fill="DAEEF3"/>
      </w:tcPr>
    </w:tblStylePr>
  </w:style>
  <w:style w:type="table" w:customStyle="1" w:styleId="205">
    <w:name w:val="Bordered &amp; Lined - Accent 6"/>
    <w:basedOn w:val="43"/>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Symbol" w:hAnsi="Symbol" w:cs="Times New Roman"/>
        <w:color w:val="F2F2F2"/>
        <w:sz w:val="22"/>
      </w:rPr>
      <w:tcPr>
        <w:shd w:val="clear" w:color="F79646" w:fill="F79646"/>
      </w:tcPr>
    </w:tblStylePr>
    <w:tblStylePr w:type="lastRow">
      <w:rPr>
        <w:rFonts w:ascii="Symbol" w:hAnsi="Symbol" w:cs="Times New Roman"/>
        <w:color w:val="F2F2F2"/>
        <w:sz w:val="22"/>
      </w:rPr>
      <w:tcPr>
        <w:shd w:val="clear" w:color="F79646" w:fill="F79646"/>
      </w:tcPr>
    </w:tblStylePr>
    <w:tblStylePr w:type="firstCol">
      <w:rPr>
        <w:rFonts w:ascii="Symbol" w:hAnsi="Symbol" w:cs="Times New Roman"/>
        <w:color w:val="F2F2F2"/>
        <w:sz w:val="22"/>
      </w:rPr>
      <w:tcPr>
        <w:shd w:val="clear" w:color="F79646" w:fill="F79646"/>
      </w:tcPr>
    </w:tblStylePr>
    <w:tblStylePr w:type="lastCol">
      <w:rPr>
        <w:rFonts w:ascii="Symbol" w:hAnsi="Symbol" w:cs="Times New Roman"/>
        <w:color w:val="F2F2F2"/>
        <w:sz w:val="22"/>
      </w:rPr>
      <w:tcPr>
        <w:shd w:val="clear" w:color="F79646" w:fill="F79646"/>
      </w:tcPr>
    </w:tblStylePr>
    <w:tblStylePr w:type="band1Vert">
      <w:rPr>
        <w:rFonts w:ascii="Symbol" w:hAnsi="Symbol" w:cs="Times New Roman"/>
        <w:color w:val="404040"/>
        <w:sz w:val="22"/>
      </w:rPr>
    </w:tblStylePr>
    <w:tblStylePr w:type="band2Vert">
      <w:rPr>
        <w:rFonts w:ascii="Symbol" w:hAnsi="Symbol" w:cs="Times New Roman"/>
        <w:color w:val="404040"/>
        <w:sz w:val="22"/>
      </w:rPr>
      <w:tcPr>
        <w:shd w:val="clear" w:color="FDE9D8" w:fill="FDE9D8"/>
      </w:tcPr>
    </w:tblStylePr>
    <w:tblStylePr w:type="band1Horz">
      <w:rPr>
        <w:rFonts w:ascii="Symbol" w:hAnsi="Symbol" w:cs="Times New Roman"/>
        <w:color w:val="404040"/>
        <w:sz w:val="22"/>
      </w:rPr>
    </w:tblStylePr>
    <w:tblStylePr w:type="band2Horz">
      <w:rPr>
        <w:rFonts w:ascii="Symbol" w:hAnsi="Symbol" w:cs="Times New Roman"/>
        <w:color w:val="404040"/>
        <w:sz w:val="22"/>
      </w:rPr>
      <w:tcPr>
        <w:shd w:val="clear" w:color="FDE9D8" w:fill="FDE9D8"/>
      </w:tcPr>
    </w:tblStylePr>
  </w:style>
  <w:style w:type="table" w:customStyle="1" w:styleId="206">
    <w:name w:val="Bordered"/>
    <w:basedOn w:val="43"/>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Symbol" w:hAnsi="Symbol" w:cs="Times New Roman"/>
        <w:color w:val="404040"/>
        <w:sz w:val="22"/>
      </w:rPr>
      <w:tcPr>
        <w:tcBorders>
          <w:left w:val="single" w:color="7F7F7F" w:sz="12" w:space="0"/>
        </w:tcBorders>
      </w:tcPr>
    </w:tblStylePr>
    <w:tblStylePr w:type="lastRow">
      <w:rPr>
        <w:rFonts w:ascii="Symbol" w:hAnsi="Symbol" w:cs="Times New Roman"/>
        <w:color w:val="404040"/>
        <w:sz w:val="22"/>
      </w:rPr>
      <w:tcPr>
        <w:tcBorders>
          <w:top w:val="single" w:color="7F7F7F"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7F7F7F" w:sz="12" w:space="0"/>
        </w:tcBorders>
      </w:tcPr>
    </w:tblStylePr>
    <w:tblStylePr w:type="band1Horz">
      <w:rPr>
        <w:rFonts w:ascii="Symbol" w:hAnsi="Symbol" w:cs="Times New Roman"/>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07">
    <w:name w:val="Bordered - Accent 1"/>
    <w:basedOn w:val="43"/>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firstRow">
      <w:rPr>
        <w:rFonts w:ascii="Symbol" w:hAnsi="Symbol" w:cs="Times New Roman"/>
        <w:color w:val="404040"/>
        <w:sz w:val="22"/>
      </w:rPr>
      <w:tcPr>
        <w:tcBorders>
          <w:left w:val="single" w:color="4F81BD" w:sz="12" w:space="0"/>
        </w:tcBorders>
      </w:tcPr>
    </w:tblStylePr>
    <w:tblStylePr w:type="lastRow">
      <w:rPr>
        <w:rFonts w:ascii="Symbol" w:hAnsi="Symbol" w:cs="Times New Roman"/>
        <w:color w:val="404040"/>
        <w:sz w:val="22"/>
      </w:rPr>
      <w:tcPr>
        <w:tcBorders>
          <w:top w:val="single" w:color="4F81BD"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4F81BD" w:sz="12" w:space="0"/>
        </w:tcBorders>
      </w:tcPr>
    </w:tblStylePr>
    <w:tblStylePr w:type="band1Horz">
      <w:rPr>
        <w:rFonts w:ascii="Symbol" w:hAnsi="Symbol" w:cs="Times New Roman"/>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08">
    <w:name w:val="Bordered - Accent 2"/>
    <w:basedOn w:val="43"/>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firstRow">
      <w:rPr>
        <w:rFonts w:ascii="Symbol" w:hAnsi="Symbol" w:cs="Times New Roman"/>
        <w:color w:val="404040"/>
        <w:sz w:val="22"/>
      </w:rPr>
      <w:tcPr>
        <w:tcBorders>
          <w:left w:val="single" w:color="D99695" w:sz="12" w:space="0"/>
        </w:tcBorders>
      </w:tcPr>
    </w:tblStylePr>
    <w:tblStylePr w:type="lastRow">
      <w:rPr>
        <w:rFonts w:ascii="Symbol" w:hAnsi="Symbol" w:cs="Times New Roman"/>
        <w:color w:val="404040"/>
        <w:sz w:val="22"/>
      </w:rPr>
      <w:tcPr>
        <w:tcBorders>
          <w:top w:val="single" w:color="D99695"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D99695" w:sz="12" w:space="0"/>
        </w:tcBorders>
      </w:tcPr>
    </w:tblStylePr>
    <w:tblStylePr w:type="band1Horz">
      <w:rPr>
        <w:rFonts w:ascii="Symbol" w:hAnsi="Symbol" w:cs="Times New Roman"/>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09">
    <w:name w:val="Bordered - Accent 3"/>
    <w:basedOn w:val="4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Symbol" w:hAnsi="Symbol" w:cs="Times New Roman"/>
        <w:color w:val="404040"/>
        <w:sz w:val="22"/>
      </w:rPr>
      <w:tcPr>
        <w:tcBorders>
          <w:left w:val="single" w:color="C3D69B" w:sz="12" w:space="0"/>
        </w:tcBorders>
      </w:tcPr>
    </w:tblStylePr>
    <w:tblStylePr w:type="lastRow">
      <w:rPr>
        <w:rFonts w:ascii="Symbol" w:hAnsi="Symbol" w:cs="Times New Roman"/>
        <w:color w:val="404040"/>
        <w:sz w:val="22"/>
      </w:rPr>
      <w:tcPr>
        <w:tcBorders>
          <w:top w:val="single" w:color="C3D69B"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C3D69B" w:sz="12" w:space="0"/>
        </w:tcBorders>
      </w:tcPr>
    </w:tblStylePr>
    <w:tblStylePr w:type="band1Horz">
      <w:rPr>
        <w:rFonts w:ascii="Symbol" w:hAnsi="Symbol" w:cs="Times New Roman"/>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10">
    <w:name w:val="Bordered - Accent 4"/>
    <w:basedOn w:val="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Symbol" w:hAnsi="Symbol" w:cs="Times New Roman"/>
        <w:color w:val="404040"/>
        <w:sz w:val="22"/>
      </w:rPr>
      <w:tcPr>
        <w:tcBorders>
          <w:left w:val="single" w:color="B2A1C6" w:sz="12" w:space="0"/>
        </w:tcBorders>
      </w:tcPr>
    </w:tblStylePr>
    <w:tblStylePr w:type="lastRow">
      <w:rPr>
        <w:rFonts w:ascii="Symbol" w:hAnsi="Symbol" w:cs="Times New Roman"/>
        <w:color w:val="404040"/>
        <w:sz w:val="22"/>
      </w:rPr>
      <w:tcPr>
        <w:tcBorders>
          <w:top w:val="single" w:color="B2A1C6"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B2A1C6" w:sz="12" w:space="0"/>
        </w:tcBorders>
      </w:tcPr>
    </w:tblStylePr>
    <w:tblStylePr w:type="band1Horz">
      <w:rPr>
        <w:rFonts w:ascii="Symbol" w:hAnsi="Symbol" w:cs="Times New Roman"/>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11">
    <w:name w:val="Bordered - Accent 5"/>
    <w:basedOn w:val="43"/>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firstRow">
      <w:rPr>
        <w:rFonts w:ascii="Symbol" w:hAnsi="Symbol" w:cs="Times New Roman"/>
        <w:color w:val="404040"/>
        <w:sz w:val="22"/>
      </w:rPr>
      <w:tcPr>
        <w:tcBorders>
          <w:left w:val="single" w:color="92CCDC" w:sz="12" w:space="0"/>
        </w:tcBorders>
      </w:tcPr>
    </w:tblStylePr>
    <w:tblStylePr w:type="lastRow">
      <w:rPr>
        <w:rFonts w:ascii="Symbol" w:hAnsi="Symbol" w:cs="Times New Roman"/>
        <w:color w:val="404040"/>
        <w:sz w:val="22"/>
      </w:rPr>
      <w:tcPr>
        <w:tcBorders>
          <w:top w:val="single" w:color="92CCDC"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92CCDC" w:sz="12" w:space="0"/>
        </w:tcBorders>
      </w:tcPr>
    </w:tblStylePr>
    <w:tblStylePr w:type="band1Horz">
      <w:rPr>
        <w:rFonts w:ascii="Symbol" w:hAnsi="Symbol" w:cs="Times New Roman"/>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12">
    <w:name w:val="Bordered - Accent 6"/>
    <w:basedOn w:val="4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Symbol" w:hAnsi="Symbol" w:cs="Times New Roman"/>
        <w:color w:val="404040"/>
        <w:sz w:val="22"/>
      </w:rPr>
      <w:tcPr>
        <w:tcBorders>
          <w:left w:val="single" w:color="FAC090" w:sz="12" w:space="0"/>
        </w:tcBorders>
      </w:tcPr>
    </w:tblStylePr>
    <w:tblStylePr w:type="lastRow">
      <w:rPr>
        <w:rFonts w:ascii="Symbol" w:hAnsi="Symbol" w:cs="Times New Roman"/>
        <w:color w:val="404040"/>
        <w:sz w:val="22"/>
      </w:rPr>
      <w:tcPr>
        <w:tcBorders>
          <w:top w:val="single" w:color="FAC090" w:sz="12" w:space="0"/>
        </w:tcBorders>
      </w:tcPr>
    </w:tblStylePr>
    <w:tblStylePr w:type="firstCol">
      <w:rPr>
        <w:rFonts w:ascii="Symbol" w:hAnsi="Symbol" w:cs="Times New Roman"/>
        <w:color w:val="404040"/>
        <w:sz w:val="22"/>
      </w:rPr>
    </w:tblStylePr>
    <w:tblStylePr w:type="lastCol">
      <w:rPr>
        <w:rFonts w:ascii="Symbol" w:hAnsi="Symbol" w:cs="Times New Roman"/>
        <w:color w:val="404040"/>
        <w:sz w:val="22"/>
      </w:rPr>
      <w:tcPr>
        <w:tcBorders>
          <w:bottom w:val="single" w:color="FAC090" w:sz="12" w:space="0"/>
        </w:tcBorders>
      </w:tcPr>
    </w:tblStylePr>
    <w:tblStylePr w:type="band1Horz">
      <w:rPr>
        <w:rFonts w:ascii="Symbol" w:hAnsi="Symbol" w:cs="Times New Roman"/>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13">
    <w:name w:val="Footnote Text Char"/>
    <w:qFormat/>
    <w:uiPriority w:val="99"/>
    <w:rPr>
      <w:sz w:val="18"/>
    </w:rPr>
  </w:style>
  <w:style w:type="paragraph" w:customStyle="1" w:styleId="214">
    <w:name w:val="TOC 标题1"/>
    <w:unhideWhenUsed/>
    <w:qFormat/>
    <w:uiPriority w:val="39"/>
    <w:rPr>
      <w:rFonts w:ascii="Times New Roman" w:hAnsi="Times New Roman" w:eastAsia="宋体" w:cs="Arial"/>
      <w:lang w:val="en-US" w:eastAsia="zh-CN" w:bidi="ar-SA"/>
    </w:rPr>
  </w:style>
  <w:style w:type="paragraph" w:customStyle="1" w:styleId="215">
    <w:name w:val="正文文本 21"/>
    <w:basedOn w:val="1"/>
    <w:qFormat/>
    <w:uiPriority w:val="0"/>
    <w:pPr>
      <w:widowControl/>
      <w:jc w:val="center"/>
    </w:pPr>
    <w:rPr>
      <w:rFonts w:ascii="??_GB2312" w:eastAsia="Times New Roman"/>
      <w:sz w:val="28"/>
      <w:szCs w:val="28"/>
    </w:rPr>
  </w:style>
  <w:style w:type="paragraph" w:customStyle="1" w:styleId="216">
    <w:name w:val="1"/>
    <w:basedOn w:val="2"/>
    <w:next w:val="1"/>
    <w:qFormat/>
    <w:uiPriority w:val="0"/>
    <w:pPr>
      <w:keepLines/>
      <w:spacing w:before="240" w:after="240"/>
      <w:ind w:left="100" w:right="100" w:firstLine="200"/>
      <w:jc w:val="left"/>
    </w:pPr>
    <w:rPr>
      <w:rFonts w:ascii="宋体" w:hAnsi="宋体"/>
      <w:sz w:val="32"/>
      <w:szCs w:val="44"/>
    </w:rPr>
  </w:style>
  <w:style w:type="paragraph" w:customStyle="1" w:styleId="217">
    <w:name w:val="DL 段落缩进2"/>
    <w:basedOn w:val="1"/>
    <w:qFormat/>
    <w:uiPriority w:val="0"/>
    <w:pPr>
      <w:ind w:firstLine="200"/>
    </w:pPr>
    <w:rPr>
      <w:rFonts w:ascii="宋体" w:hAnsi="宋体"/>
      <w:szCs w:val="21"/>
    </w:rPr>
  </w:style>
  <w:style w:type="paragraph" w:customStyle="1" w:styleId="218">
    <w:name w:val="List Paragraph1"/>
    <w:basedOn w:val="1"/>
    <w:qFormat/>
    <w:uiPriority w:val="0"/>
    <w:pPr>
      <w:spacing w:line="360" w:lineRule="atLeast"/>
      <w:ind w:firstLine="420"/>
      <w:jc w:val="left"/>
    </w:pPr>
    <w:rPr>
      <w:rFonts w:ascii="Calibri" w:hAnsi="Calibri"/>
      <w:sz w:val="22"/>
    </w:rPr>
  </w:style>
  <w:style w:type="character" w:customStyle="1" w:styleId="219">
    <w:name w:val="font01"/>
    <w:qFormat/>
    <w:uiPriority w:val="0"/>
    <w:rPr>
      <w:rFonts w:ascii="宋体" w:hAnsi="宋体" w:eastAsia="宋体"/>
      <w:b/>
      <w:color w:val="000000"/>
      <w:sz w:val="24"/>
      <w:u w:val="none"/>
    </w:rPr>
  </w:style>
  <w:style w:type="paragraph" w:customStyle="1" w:styleId="220">
    <w:name w:val="Text"/>
    <w:basedOn w:val="1"/>
    <w:qFormat/>
    <w:uiPriority w:val="0"/>
    <w:pPr>
      <w:widowControl/>
      <w:spacing w:before="120"/>
    </w:pPr>
    <w:rPr>
      <w:sz w:val="24"/>
    </w:rPr>
  </w:style>
  <w:style w:type="character" w:customStyle="1" w:styleId="221">
    <w:name w:val="jj101"/>
    <w:qFormat/>
    <w:uiPriority w:val="0"/>
    <w:rPr>
      <w:sz w:val="20"/>
      <w:u w:val="none"/>
    </w:rPr>
  </w:style>
  <w:style w:type="paragraph" w:customStyle="1" w:styleId="222">
    <w:name w:val="样式 标题 2 + Times New Roman 四号 非加粗 段前: 5 磅 段后: 0 磅 行距: 固定值 20..."/>
    <w:basedOn w:val="3"/>
    <w:next w:val="23"/>
    <w:qFormat/>
    <w:uiPriority w:val="0"/>
    <w:pPr>
      <w:spacing w:before="100" w:after="0" w:line="400" w:lineRule="exact"/>
    </w:pPr>
    <w:rPr>
      <w:rFonts w:ascii="等线" w:hAnsi="等线"/>
      <w:b w:val="0"/>
      <w:bCs w:val="0"/>
      <w:sz w:val="28"/>
      <w:szCs w:val="20"/>
    </w:rPr>
  </w:style>
  <w:style w:type="character" w:customStyle="1" w:styleId="223">
    <w:name w:val="尾注文本 Char1"/>
    <w:qFormat/>
    <w:uiPriority w:val="0"/>
    <w:rPr>
      <w:sz w:val="21"/>
    </w:rPr>
  </w:style>
  <w:style w:type="character" w:customStyle="1" w:styleId="224">
    <w:name w:val="font31"/>
    <w:qFormat/>
    <w:uiPriority w:val="0"/>
    <w:rPr>
      <w:rFonts w:ascii="Times New Roman" w:hAnsi="Times New Roman"/>
      <w:b/>
      <w:color w:val="000000"/>
      <w:sz w:val="24"/>
      <w:u w:val="none"/>
    </w:rPr>
  </w:style>
  <w:style w:type="character" w:customStyle="1" w:styleId="225">
    <w:name w:val="纯文本 Char1"/>
    <w:qFormat/>
    <w:uiPriority w:val="0"/>
    <w:rPr>
      <w:rFonts w:ascii="宋体" w:eastAsia="宋体"/>
      <w:sz w:val="21"/>
      <w:lang w:val="en-US" w:eastAsia="zh-CN"/>
    </w:rPr>
  </w:style>
  <w:style w:type="paragraph" w:customStyle="1" w:styleId="226">
    <w:name w:val="文字"/>
    <w:basedOn w:val="1"/>
    <w:qFormat/>
    <w:uiPriority w:val="0"/>
    <w:pPr>
      <w:tabs>
        <w:tab w:val="left" w:pos="8520"/>
      </w:tabs>
      <w:spacing w:line="312" w:lineRule="auto"/>
      <w:ind w:right="-210" w:firstLine="556"/>
    </w:pPr>
    <w:rPr>
      <w:rFonts w:ascii="宋体" w:hAnsi="Arial"/>
      <w:sz w:val="28"/>
      <w:szCs w:val="18"/>
    </w:rPr>
  </w:style>
  <w:style w:type="paragraph" w:customStyle="1" w:styleId="227">
    <w:name w:val="纯文本1"/>
    <w:basedOn w:val="1"/>
    <w:qFormat/>
    <w:uiPriority w:val="0"/>
    <w:pPr>
      <w:spacing w:line="360" w:lineRule="auto"/>
      <w:ind w:firstLine="200"/>
    </w:pPr>
    <w:rPr>
      <w:rFonts w:ascii="宋体" w:hAnsi="Courier New"/>
      <w:sz w:val="24"/>
      <w:szCs w:val="21"/>
    </w:rPr>
  </w:style>
  <w:style w:type="paragraph" w:customStyle="1" w:styleId="228">
    <w:name w:val="2"/>
    <w:basedOn w:val="3"/>
    <w:next w:val="1"/>
    <w:qFormat/>
    <w:uiPriority w:val="0"/>
    <w:pPr>
      <w:spacing w:before="0" w:after="0" w:line="360" w:lineRule="auto"/>
      <w:ind w:left="990" w:right="240" w:hanging="567"/>
    </w:pPr>
    <w:rPr>
      <w:rFonts w:ascii="Cambria" w:hAnsi="Cambria" w:eastAsia="等线"/>
      <w:sz w:val="28"/>
    </w:rPr>
  </w:style>
  <w:style w:type="character" w:customStyle="1" w:styleId="229">
    <w:name w:val="正文文本 2 Char3"/>
    <w:qFormat/>
    <w:uiPriority w:val="0"/>
    <w:rPr>
      <w:rFonts w:ascii="Times New Roman" w:hAnsi="Times New Roman" w:eastAsia="宋体"/>
      <w:sz w:val="21"/>
    </w:rPr>
  </w:style>
  <w:style w:type="character" w:customStyle="1" w:styleId="230">
    <w:name w:val="16"/>
    <w:qFormat/>
    <w:uiPriority w:val="0"/>
    <w:rPr>
      <w:rFonts w:ascii="Times New Roman" w:hAnsi="Times New Roman"/>
      <w:color w:val="0000FF"/>
      <w:u w:val="single"/>
    </w:rPr>
  </w:style>
  <w:style w:type="character" w:customStyle="1" w:styleId="231">
    <w:name w:val="btitle"/>
    <w:qFormat/>
    <w:uiPriority w:val="0"/>
    <w:rPr>
      <w:rFonts w:cs="Times New Roman"/>
    </w:rPr>
  </w:style>
  <w:style w:type="paragraph" w:customStyle="1" w:styleId="232">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szCs w:val="24"/>
    </w:rPr>
  </w:style>
  <w:style w:type="paragraph" w:customStyle="1" w:styleId="233">
    <w:name w:val="font8"/>
    <w:basedOn w:val="1"/>
    <w:qFormat/>
    <w:uiPriority w:val="0"/>
    <w:pPr>
      <w:widowControl/>
      <w:spacing w:before="100" w:beforeAutospacing="1" w:after="100" w:afterAutospacing="1"/>
      <w:jc w:val="left"/>
    </w:pPr>
    <w:rPr>
      <w:color w:val="000000"/>
      <w:sz w:val="22"/>
      <w:szCs w:val="22"/>
    </w:rPr>
  </w:style>
  <w:style w:type="paragraph" w:customStyle="1" w:styleId="23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35">
    <w:name w:val="xl25"/>
    <w:basedOn w:val="1"/>
    <w:qFormat/>
    <w:uiPriority w:val="0"/>
    <w:pPr>
      <w:widowControl/>
      <w:spacing w:before="100" w:beforeAutospacing="1" w:after="100" w:afterAutospacing="1"/>
      <w:jc w:val="center"/>
    </w:pPr>
    <w:rPr>
      <w:rFonts w:ascii="Arial Unicode MS" w:hAnsi="Arial Unicode MS" w:eastAsia="等线" w:cs="Arial Unicode MS"/>
      <w:sz w:val="24"/>
      <w:szCs w:val="24"/>
    </w:rPr>
  </w:style>
  <w:style w:type="paragraph" w:customStyle="1" w:styleId="23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23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38">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239">
    <w:name w:val="xl117"/>
    <w:basedOn w:val="1"/>
    <w:qFormat/>
    <w:uiPriority w:val="0"/>
    <w:pPr>
      <w:widowControl/>
      <w:pBdr>
        <w:top w:val="single" w:color="auto" w:sz="8" w:space="0"/>
        <w:left w:val="single" w:color="auto" w:sz="4" w:space="0"/>
        <w:bottom w:val="single" w:color="auto" w:sz="4" w:space="0"/>
        <w:right w:val="single" w:color="auto" w:sz="8"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4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41">
    <w:name w:val="xl9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242">
    <w:name w:val="xl10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3">
    <w:name w:val="Char3"/>
    <w:basedOn w:val="1"/>
    <w:qFormat/>
    <w:uiPriority w:val="0"/>
    <w:rPr>
      <w:szCs w:val="24"/>
    </w:rPr>
  </w:style>
  <w:style w:type="paragraph" w:customStyle="1" w:styleId="244">
    <w:name w:val="正文(其它)"/>
    <w:basedOn w:val="1"/>
    <w:qFormat/>
    <w:uiPriority w:val="0"/>
    <w:pPr>
      <w:jc w:val="center"/>
    </w:pPr>
    <w:rPr>
      <w:rFonts w:ascii="黑体" w:eastAsia="黑体"/>
      <w:sz w:val="32"/>
      <w:szCs w:val="32"/>
    </w:rPr>
  </w:style>
  <w:style w:type="paragraph" w:customStyle="1" w:styleId="245">
    <w:name w:val="Body text|2"/>
    <w:basedOn w:val="1"/>
    <w:qFormat/>
    <w:uiPriority w:val="0"/>
    <w:pPr>
      <w:spacing w:line="314" w:lineRule="exact"/>
      <w:ind w:left="400" w:hanging="400"/>
    </w:pPr>
    <w:rPr>
      <w:rFonts w:ascii="宋体" w:hAnsi="宋体" w:cs="宋体"/>
      <w:sz w:val="20"/>
      <w:lang w:val="zh-TW" w:eastAsia="zh-TW"/>
    </w:rPr>
  </w:style>
  <w:style w:type="paragraph" w:customStyle="1" w:styleId="24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248">
    <w:name w:val="xl10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left"/>
    </w:pPr>
    <w:rPr>
      <w:rFonts w:ascii="宋体" w:hAnsi="宋体" w:cs="宋体"/>
      <w:sz w:val="24"/>
      <w:szCs w:val="24"/>
    </w:rPr>
  </w:style>
  <w:style w:type="paragraph" w:customStyle="1" w:styleId="249">
    <w:name w:val="Char"/>
    <w:basedOn w:val="1"/>
    <w:qFormat/>
    <w:uiPriority w:val="0"/>
    <w:rPr>
      <w:szCs w:val="24"/>
    </w:rPr>
  </w:style>
  <w:style w:type="paragraph" w:customStyle="1" w:styleId="250">
    <w:name w:val="DL 4.1"/>
    <w:basedOn w:val="1"/>
    <w:next w:val="1"/>
    <w:qFormat/>
    <w:uiPriority w:val="0"/>
    <w:pPr>
      <w:keepNext/>
      <w:keepLines/>
      <w:widowControl/>
      <w:tabs>
        <w:tab w:val="left" w:pos="1260"/>
      </w:tabs>
      <w:spacing w:line="400" w:lineRule="atLeast"/>
      <w:ind w:left="1260" w:hanging="420"/>
      <w:jc w:val="left"/>
      <w:outlineLvl w:val="1"/>
    </w:pPr>
    <w:rPr>
      <w:rFonts w:eastAsia="黑体" w:cs="宋体"/>
      <w:b/>
      <w:sz w:val="24"/>
    </w:rPr>
  </w:style>
  <w:style w:type="paragraph" w:customStyle="1" w:styleId="251">
    <w:name w:val="xl74"/>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5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5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25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55">
    <w:name w:val="Heading #1|1"/>
    <w:basedOn w:val="1"/>
    <w:qFormat/>
    <w:uiPriority w:val="0"/>
    <w:pPr>
      <w:spacing w:before="120" w:after="550" w:line="557" w:lineRule="exact"/>
      <w:jc w:val="center"/>
      <w:outlineLvl w:val="0"/>
    </w:pPr>
    <w:rPr>
      <w:rFonts w:ascii="宋体" w:hAnsi="宋体" w:cs="宋体"/>
      <w:sz w:val="42"/>
      <w:szCs w:val="42"/>
      <w:lang w:val="zh-TW" w:eastAsia="zh-TW"/>
    </w:rPr>
  </w:style>
  <w:style w:type="paragraph" w:customStyle="1" w:styleId="256">
    <w:name w:val="xl1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57">
    <w:name w:val="xl102"/>
    <w:basedOn w:val="1"/>
    <w:qFormat/>
    <w:uiPriority w:val="0"/>
    <w:pPr>
      <w:widowControl/>
      <w:pBdr>
        <w:top w:val="single" w:color="auto" w:sz="4" w:space="0"/>
        <w:left w:val="single" w:color="auto" w:sz="4" w:space="0"/>
        <w:right w:val="single" w:color="auto" w:sz="8"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5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59">
    <w:name w:val="正文文本缩进1"/>
    <w:basedOn w:val="1"/>
    <w:qFormat/>
    <w:uiPriority w:val="0"/>
    <w:pPr>
      <w:spacing w:line="200" w:lineRule="exact"/>
      <w:ind w:firstLine="301"/>
    </w:pPr>
    <w:rPr>
      <w:rFonts w:ascii="宋体" w:hAnsi="Courier New"/>
      <w:spacing w:val="-4"/>
      <w:sz w:val="18"/>
    </w:rPr>
  </w:style>
  <w:style w:type="paragraph" w:customStyle="1" w:styleId="260">
    <w:name w:val="xl72"/>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left"/>
    </w:pPr>
    <w:rPr>
      <w:rFonts w:ascii="宋体" w:hAnsi="宋体" w:cs="宋体"/>
      <w:sz w:val="24"/>
      <w:szCs w:val="24"/>
    </w:rPr>
  </w:style>
  <w:style w:type="paragraph" w:customStyle="1" w:styleId="261">
    <w:name w:val="xl109"/>
    <w:basedOn w:val="1"/>
    <w:qFormat/>
    <w:uiPriority w:val="0"/>
    <w:pPr>
      <w:widowControl/>
      <w:pBdr>
        <w:top w:val="single" w:color="auto" w:sz="4" w:space="0"/>
        <w:left w:val="single" w:color="auto" w:sz="4" w:space="0"/>
        <w:bottom w:val="single" w:color="000000"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62">
    <w:name w:val="表内文字居左"/>
    <w:qFormat/>
    <w:uiPriority w:val="0"/>
    <w:pPr>
      <w:widowControl w:val="0"/>
      <w:jc w:val="both"/>
    </w:pPr>
    <w:rPr>
      <w:rFonts w:ascii="Times New Roman" w:hAnsi="Times New Roman" w:eastAsia="宋体" w:cs="Times New Roman"/>
      <w:sz w:val="24"/>
      <w:szCs w:val="24"/>
      <w:lang w:val="en-US" w:eastAsia="zh-CN" w:bidi="ar-SA"/>
    </w:rPr>
  </w:style>
  <w:style w:type="paragraph" w:customStyle="1" w:styleId="263">
    <w:name w:val="Body text|1"/>
    <w:basedOn w:val="1"/>
    <w:qFormat/>
    <w:uiPriority w:val="0"/>
    <w:pPr>
      <w:spacing w:line="415" w:lineRule="auto"/>
      <w:ind w:firstLine="400"/>
    </w:pPr>
    <w:rPr>
      <w:rFonts w:ascii="宋体" w:hAnsi="宋体" w:cs="宋体"/>
      <w:sz w:val="28"/>
      <w:szCs w:val="28"/>
      <w:lang w:val="zh-TW" w:eastAsia="zh-TW"/>
    </w:rPr>
  </w:style>
  <w:style w:type="paragraph" w:customStyle="1" w:styleId="264">
    <w:name w:val="xl116"/>
    <w:basedOn w:val="1"/>
    <w:qFormat/>
    <w:uiPriority w:val="0"/>
    <w:pPr>
      <w:widowControl/>
      <w:pBdr>
        <w:top w:val="single" w:color="auto" w:sz="4" w:space="0"/>
        <w:left w:val="single" w:color="auto" w:sz="4" w:space="0"/>
        <w:bottom w:val="single" w:color="000000"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265">
    <w:name w:val="xl107"/>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66">
    <w:name w:val="_Style 6"/>
    <w:basedOn w:val="1"/>
    <w:qFormat/>
    <w:uiPriority w:val="0"/>
    <w:rPr>
      <w:rFonts w:ascii="Arial" w:hAnsi="Arial" w:cs="Arial"/>
      <w:szCs w:val="24"/>
    </w:rPr>
  </w:style>
  <w:style w:type="paragraph" w:customStyle="1" w:styleId="26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68">
    <w:name w:val="WPS Plain"/>
    <w:qFormat/>
    <w:uiPriority w:val="0"/>
    <w:rPr>
      <w:rFonts w:ascii="Times New Roman" w:hAnsi="Times New Roman" w:eastAsia="宋体" w:cs="Times New Roman"/>
      <w:lang w:val="en-US" w:eastAsia="zh-CN" w:bidi="ar-SA"/>
    </w:rPr>
  </w:style>
  <w:style w:type="paragraph" w:customStyle="1" w:styleId="26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70">
    <w:name w:val="xl73"/>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left"/>
    </w:pPr>
    <w:rPr>
      <w:rFonts w:ascii="宋体" w:hAnsi="宋体" w:cs="宋体"/>
      <w:sz w:val="24"/>
      <w:szCs w:val="24"/>
    </w:rPr>
  </w:style>
  <w:style w:type="paragraph" w:customStyle="1" w:styleId="27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7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273">
    <w:name w:val="普通正文"/>
    <w:basedOn w:val="1"/>
    <w:qFormat/>
    <w:uiPriority w:val="0"/>
    <w:pPr>
      <w:spacing w:before="120" w:after="120" w:line="360" w:lineRule="auto"/>
      <w:ind w:firstLine="480"/>
      <w:jc w:val="left"/>
    </w:pPr>
    <w:rPr>
      <w:rFonts w:ascii="Arial" w:hAnsi="Arial"/>
      <w:sz w:val="24"/>
    </w:rPr>
  </w:style>
  <w:style w:type="paragraph" w:customStyle="1" w:styleId="274">
    <w:name w:val="xl103"/>
    <w:basedOn w:val="1"/>
    <w:qFormat/>
    <w:uiPriority w:val="0"/>
    <w:pPr>
      <w:widowControl/>
      <w:pBdr>
        <w:left w:val="single" w:color="auto" w:sz="4" w:space="0"/>
        <w:bottom w:val="single" w:color="000000" w:sz="4" w:space="0"/>
        <w:right w:val="single" w:color="auto" w:sz="8"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75">
    <w:name w:val="3.1DL"/>
    <w:basedOn w:val="1"/>
    <w:next w:val="1"/>
    <w:qFormat/>
    <w:uiPriority w:val="0"/>
    <w:pPr>
      <w:keepNext/>
      <w:keepLines/>
      <w:numPr>
        <w:ilvl w:val="1"/>
        <w:numId w:val="1"/>
      </w:numPr>
      <w:spacing w:line="400" w:lineRule="atLeast"/>
      <w:outlineLvl w:val="1"/>
    </w:pPr>
    <w:rPr>
      <w:rFonts w:eastAsia="黑体" w:cs="宋体"/>
      <w:sz w:val="24"/>
    </w:rPr>
  </w:style>
  <w:style w:type="paragraph" w:customStyle="1" w:styleId="276">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77">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278">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279">
    <w:name w:val="二级目录"/>
    <w:next w:val="1"/>
    <w:qFormat/>
    <w:uiPriority w:val="0"/>
    <w:pPr>
      <w:tabs>
        <w:tab w:val="left" w:pos="720"/>
      </w:tabs>
      <w:ind w:left="567" w:hanging="567"/>
      <w:outlineLvl w:val="1"/>
    </w:pPr>
    <w:rPr>
      <w:rFonts w:ascii="Times New Roman" w:hAnsi="Times New Roman" w:eastAsia="宋体" w:cs="Times New Roman"/>
      <w:b/>
      <w:sz w:val="30"/>
      <w:szCs w:val="28"/>
      <w:lang w:val="en-US" w:eastAsia="zh-CN" w:bidi="ar-SA"/>
    </w:rPr>
  </w:style>
  <w:style w:type="paragraph" w:customStyle="1" w:styleId="280">
    <w:name w:val="xl94"/>
    <w:basedOn w:val="1"/>
    <w:qFormat/>
    <w:uiPriority w:val="0"/>
    <w:pPr>
      <w:widowControl/>
      <w:pBdr>
        <w:right w:val="single" w:color="000000" w:sz="4" w:space="0"/>
      </w:pBdr>
      <w:shd w:val="clear" w:color="000000" w:fill="FFFFFF"/>
      <w:spacing w:before="100" w:beforeAutospacing="1" w:after="100" w:afterAutospacing="1"/>
      <w:jc w:val="right"/>
    </w:pPr>
    <w:rPr>
      <w:rFonts w:ascii="宋体" w:hAnsi="宋体" w:cs="宋体"/>
      <w:color w:val="0000FF"/>
      <w:sz w:val="24"/>
      <w:szCs w:val="24"/>
    </w:rPr>
  </w:style>
  <w:style w:type="paragraph" w:customStyle="1" w:styleId="28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8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28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szCs w:val="24"/>
    </w:rPr>
  </w:style>
  <w:style w:type="paragraph" w:customStyle="1" w:styleId="284">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85">
    <w:name w:val="正文g"/>
    <w:basedOn w:val="19"/>
    <w:qFormat/>
    <w:uiPriority w:val="0"/>
    <w:pPr>
      <w:spacing w:line="360" w:lineRule="auto"/>
      <w:ind w:left="238" w:right="238" w:firstLine="641"/>
      <w:jc w:val="left"/>
    </w:pPr>
    <w:rPr>
      <w:sz w:val="24"/>
      <w:szCs w:val="24"/>
    </w:rPr>
  </w:style>
  <w:style w:type="paragraph" w:customStyle="1" w:styleId="286">
    <w:name w:val="_Style 3"/>
    <w:qFormat/>
    <w:uiPriority w:val="0"/>
    <w:pPr>
      <w:widowControl w:val="0"/>
      <w:jc w:val="both"/>
    </w:pPr>
    <w:rPr>
      <w:rFonts w:ascii="Calibri" w:hAnsi="Calibri" w:eastAsia="宋体" w:cs="Times New Roman"/>
      <w:sz w:val="21"/>
      <w:szCs w:val="22"/>
      <w:lang w:val="en-US" w:eastAsia="zh-CN" w:bidi="ar-SA"/>
    </w:rPr>
  </w:style>
  <w:style w:type="paragraph" w:customStyle="1" w:styleId="287">
    <w:name w:val="font7"/>
    <w:basedOn w:val="1"/>
    <w:qFormat/>
    <w:uiPriority w:val="0"/>
    <w:pPr>
      <w:widowControl/>
      <w:spacing w:before="100" w:beforeAutospacing="1" w:after="100" w:afterAutospacing="1"/>
      <w:jc w:val="left"/>
    </w:pPr>
    <w:rPr>
      <w:rFonts w:ascii="宋体" w:hAnsi="宋体" w:cs="宋体"/>
      <w:sz w:val="20"/>
    </w:rPr>
  </w:style>
  <w:style w:type="paragraph" w:customStyle="1" w:styleId="288">
    <w:name w:val="font0"/>
    <w:basedOn w:val="1"/>
    <w:qFormat/>
    <w:uiPriority w:val="0"/>
    <w:pPr>
      <w:widowControl/>
      <w:spacing w:before="100" w:beforeAutospacing="1" w:after="100" w:afterAutospacing="1"/>
      <w:jc w:val="left"/>
    </w:pPr>
    <w:rPr>
      <w:rFonts w:ascii="宋体" w:hAnsi="宋体" w:cs="宋体"/>
      <w:sz w:val="20"/>
    </w:rPr>
  </w:style>
  <w:style w:type="paragraph" w:customStyle="1" w:styleId="289">
    <w:name w:val="xl104"/>
    <w:basedOn w:val="1"/>
    <w:qFormat/>
    <w:uiPriority w:val="0"/>
    <w:pPr>
      <w:widowControl/>
      <w:pBdr>
        <w:top w:val="single" w:color="auto" w:sz="8" w:space="0"/>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90">
    <w:name w:val="xl110"/>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291">
    <w:name w:val="列表段落1"/>
    <w:basedOn w:val="1"/>
    <w:qFormat/>
    <w:uiPriority w:val="0"/>
    <w:pPr>
      <w:ind w:firstLine="200"/>
    </w:pPr>
    <w:rPr>
      <w:rFonts w:ascii="Calibri" w:hAnsi="Calibri"/>
      <w:szCs w:val="22"/>
    </w:rPr>
  </w:style>
  <w:style w:type="paragraph" w:customStyle="1" w:styleId="29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294">
    <w:name w:val="xl92"/>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szCs w:val="24"/>
    </w:rPr>
  </w:style>
  <w:style w:type="paragraph" w:customStyle="1" w:styleId="295">
    <w:name w:val="xl112"/>
    <w:basedOn w:val="1"/>
    <w:qFormat/>
    <w:uiPriority w:val="0"/>
    <w:pPr>
      <w:widowControl/>
      <w:pBdr>
        <w:top w:val="single" w:color="auto" w:sz="4" w:space="0"/>
        <w:left w:val="single" w:color="auto" w:sz="4" w:space="0"/>
        <w:bottom w:val="single" w:color="000000"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29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297">
    <w:name w:val="Char Char"/>
    <w:basedOn w:val="1"/>
    <w:next w:val="1"/>
    <w:qFormat/>
    <w:uiPriority w:val="0"/>
    <w:pPr>
      <w:spacing w:line="240" w:lineRule="atLeast"/>
      <w:ind w:left="420" w:firstLine="420"/>
      <w:jc w:val="left"/>
    </w:pPr>
  </w:style>
  <w:style w:type="paragraph" w:customStyle="1" w:styleId="298">
    <w:name w:val="Char1 Char Char Char Char Char Char Char Char Char"/>
    <w:basedOn w:val="1"/>
    <w:qFormat/>
    <w:uiPriority w:val="0"/>
  </w:style>
  <w:style w:type="paragraph" w:customStyle="1" w:styleId="299">
    <w:name w:val="列出段落1"/>
    <w:basedOn w:val="1"/>
    <w:qFormat/>
    <w:uiPriority w:val="0"/>
    <w:pPr>
      <w:ind w:firstLine="200"/>
    </w:pPr>
    <w:rPr>
      <w:rFonts w:ascii="Calibri" w:hAnsi="Calibri"/>
      <w:szCs w:val="22"/>
    </w:rPr>
  </w:style>
  <w:style w:type="paragraph" w:customStyle="1" w:styleId="300">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30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302">
    <w:name w:val="xl105"/>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303">
    <w:name w:val="xl114"/>
    <w:basedOn w:val="1"/>
    <w:qFormat/>
    <w:uiPriority w:val="0"/>
    <w:pPr>
      <w:widowControl/>
      <w:pBdr>
        <w:top w:val="single" w:color="auto" w:sz="4" w:space="0"/>
        <w:left w:val="single" w:color="auto" w:sz="4" w:space="0"/>
        <w:bottom w:val="single" w:color="000000"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304">
    <w:name w:val="xl118"/>
    <w:basedOn w:val="1"/>
    <w:qFormat/>
    <w:uiPriority w:val="0"/>
    <w:pPr>
      <w:widowControl/>
      <w:pBdr>
        <w:top w:val="single" w:color="auto" w:sz="8" w:space="0"/>
        <w:left w:val="single" w:color="auto" w:sz="8" w:space="0"/>
        <w:bottom w:val="single" w:color="auto" w:sz="4" w:space="0"/>
        <w:right w:val="single" w:color="auto" w:sz="8"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30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306">
    <w:name w:val="xl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307">
    <w:name w:val="Body text|3"/>
    <w:basedOn w:val="1"/>
    <w:qFormat/>
    <w:uiPriority w:val="0"/>
    <w:pPr>
      <w:spacing w:after="580"/>
      <w:jc w:val="center"/>
    </w:pPr>
    <w:rPr>
      <w:rFonts w:ascii="宋体" w:hAnsi="宋体" w:cs="宋体"/>
      <w:sz w:val="36"/>
      <w:szCs w:val="36"/>
      <w:lang w:val="zh-TW" w:eastAsia="zh-TW"/>
    </w:rPr>
  </w:style>
  <w:style w:type="paragraph" w:customStyle="1" w:styleId="308">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color w:val="0000FF"/>
      <w:sz w:val="24"/>
      <w:szCs w:val="24"/>
    </w:rPr>
  </w:style>
  <w:style w:type="paragraph" w:customStyle="1" w:styleId="309">
    <w:name w:val="p0"/>
    <w:basedOn w:val="1"/>
    <w:qFormat/>
    <w:uiPriority w:val="0"/>
    <w:pPr>
      <w:widowControl/>
    </w:pPr>
    <w:rPr>
      <w:szCs w:val="21"/>
    </w:rPr>
  </w:style>
  <w:style w:type="paragraph" w:customStyle="1" w:styleId="31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311">
    <w:name w:val="xl106"/>
    <w:basedOn w:val="1"/>
    <w:qFormat/>
    <w:uiPriority w:val="0"/>
    <w:pPr>
      <w:widowControl/>
      <w:pBdr>
        <w:top w:val="single" w:color="auto" w:sz="4" w:space="0"/>
        <w:left w:val="single" w:color="auto" w:sz="8" w:space="0"/>
        <w:bottom w:val="single" w:color="000000"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31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313">
    <w:name w:val="xl67"/>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314">
    <w:name w:val="Body text|5"/>
    <w:basedOn w:val="1"/>
    <w:qFormat/>
    <w:uiPriority w:val="0"/>
    <w:pPr>
      <w:ind w:firstLine="980"/>
    </w:pPr>
    <w:rPr>
      <w:sz w:val="11"/>
      <w:szCs w:val="11"/>
      <w:lang w:val="zh-TW" w:eastAsia="zh-TW"/>
    </w:rPr>
  </w:style>
  <w:style w:type="paragraph" w:customStyle="1" w:styleId="315">
    <w:name w:val="font6"/>
    <w:basedOn w:val="1"/>
    <w:qFormat/>
    <w:uiPriority w:val="0"/>
    <w:pPr>
      <w:widowControl/>
      <w:spacing w:before="100" w:beforeAutospacing="1" w:after="100" w:afterAutospacing="1"/>
      <w:jc w:val="left"/>
    </w:pPr>
    <w:rPr>
      <w:rFonts w:ascii="宋体" w:hAnsi="宋体" w:cs="宋体"/>
      <w:sz w:val="20"/>
    </w:rPr>
  </w:style>
  <w:style w:type="paragraph" w:customStyle="1" w:styleId="316">
    <w:name w:val="正文缩进1"/>
    <w:basedOn w:val="1"/>
    <w:qFormat/>
    <w:uiPriority w:val="0"/>
    <w:pPr>
      <w:ind w:firstLine="420"/>
    </w:pPr>
  </w:style>
  <w:style w:type="paragraph" w:customStyle="1" w:styleId="317">
    <w:name w:val="标题 21"/>
    <w:basedOn w:val="1"/>
    <w:next w:val="1"/>
    <w:qFormat/>
    <w:uiPriority w:val="0"/>
    <w:pPr>
      <w:keepNext/>
      <w:keepLines/>
      <w:spacing w:before="260" w:after="260" w:line="415" w:lineRule="auto"/>
      <w:jc w:val="center"/>
      <w:outlineLvl w:val="1"/>
    </w:pPr>
    <w:rPr>
      <w:rFonts w:ascii="幼圆" w:hAnsi="Arial" w:eastAsia="Times New Roman"/>
      <w:b/>
      <w:sz w:val="44"/>
    </w:rPr>
  </w:style>
  <w:style w:type="paragraph" w:customStyle="1" w:styleId="318">
    <w:name w:val="标题2"/>
    <w:basedOn w:val="317"/>
    <w:next w:val="1"/>
    <w:qFormat/>
    <w:uiPriority w:val="0"/>
    <w:pPr>
      <w:spacing w:before="0" w:after="0" w:line="360" w:lineRule="auto"/>
      <w:ind w:left="425"/>
      <w:jc w:val="left"/>
    </w:pPr>
    <w:rPr>
      <w:rFonts w:ascii="宋体" w:hAnsi="宋体" w:eastAsia="等线"/>
      <w:bCs/>
      <w:sz w:val="28"/>
      <w:szCs w:val="28"/>
    </w:rPr>
  </w:style>
  <w:style w:type="paragraph" w:customStyle="1" w:styleId="319">
    <w:name w:val="正文文本缩进11"/>
    <w:basedOn w:val="1"/>
    <w:qFormat/>
    <w:uiPriority w:val="0"/>
    <w:pPr>
      <w:ind w:firstLine="645"/>
    </w:pPr>
    <w:rPr>
      <w:rFonts w:ascii="??_GB2312" w:hAnsi="等线" w:eastAsia="Times New Roman"/>
      <w:sz w:val="32"/>
      <w:szCs w:val="22"/>
    </w:rPr>
  </w:style>
  <w:style w:type="paragraph" w:customStyle="1" w:styleId="320">
    <w:name w:val="列出段落2"/>
    <w:basedOn w:val="1"/>
    <w:qFormat/>
    <w:uiPriority w:val="0"/>
    <w:pPr>
      <w:ind w:firstLine="420"/>
    </w:pPr>
    <w:rPr>
      <w:rFonts w:ascii="等线" w:hAnsi="等线" w:eastAsia="等线" w:cs="宋体"/>
    </w:rPr>
  </w:style>
  <w:style w:type="paragraph" w:customStyle="1" w:styleId="321">
    <w:name w:val="页脚1"/>
    <w:basedOn w:val="1"/>
    <w:qFormat/>
    <w:uiPriority w:val="0"/>
    <w:pPr>
      <w:tabs>
        <w:tab w:val="center" w:pos="4153"/>
        <w:tab w:val="right" w:pos="8306"/>
      </w:tabs>
      <w:jc w:val="left"/>
    </w:pPr>
    <w:rPr>
      <w:sz w:val="18"/>
      <w:szCs w:val="18"/>
    </w:rPr>
  </w:style>
  <w:style w:type="paragraph" w:customStyle="1" w:styleId="322">
    <w:name w:val="页脚11"/>
    <w:basedOn w:val="1"/>
    <w:qFormat/>
    <w:uiPriority w:val="0"/>
    <w:pPr>
      <w:tabs>
        <w:tab w:val="center" w:pos="4153"/>
        <w:tab w:val="right" w:pos="8306"/>
      </w:tabs>
      <w:spacing w:line="240" w:lineRule="atLeast"/>
      <w:jc w:val="left"/>
    </w:pPr>
    <w:rPr>
      <w:sz w:val="18"/>
      <w:szCs w:val="18"/>
    </w:rPr>
  </w:style>
  <w:style w:type="paragraph" w:customStyle="1" w:styleId="323">
    <w:name w:val="标题 211"/>
    <w:basedOn w:val="1"/>
    <w:next w:val="1"/>
    <w:qFormat/>
    <w:uiPriority w:val="0"/>
    <w:pPr>
      <w:keepNext/>
      <w:keepLines/>
      <w:spacing w:before="260" w:after="260" w:line="415" w:lineRule="auto"/>
      <w:jc w:val="center"/>
      <w:outlineLvl w:val="1"/>
    </w:pPr>
    <w:rPr>
      <w:rFonts w:ascii="幼圆" w:hAnsi="Arial" w:eastAsia="Times New Roman"/>
      <w:b/>
      <w:sz w:val="24"/>
    </w:rPr>
  </w:style>
  <w:style w:type="paragraph" w:customStyle="1" w:styleId="324">
    <w:name w:val="列出段落3"/>
    <w:basedOn w:val="1"/>
    <w:qFormat/>
    <w:uiPriority w:val="0"/>
    <w:pPr>
      <w:ind w:firstLine="420"/>
    </w:pPr>
    <w:rPr>
      <w:rFonts w:ascii="Calibri" w:hAnsi="Calibri"/>
    </w:rPr>
  </w:style>
  <w:style w:type="table" w:customStyle="1" w:styleId="325">
    <w:name w:val="Table Normal"/>
    <w:semiHidden/>
    <w:unhideWhenUsed/>
    <w:qFormat/>
    <w:uiPriority w:val="0"/>
    <w:rPr>
      <w:rFonts w:ascii="Arial" w:hAnsi="Arial" w:cs="Arial"/>
      <w:color w:val="000000"/>
      <w:szCs w:val="21"/>
      <w:lang w:eastAsia="en-US"/>
    </w:rPr>
    <w:tblPr>
      <w:tblCellMar>
        <w:top w:w="0" w:type="dxa"/>
        <w:left w:w="0" w:type="dxa"/>
        <w:bottom w:w="0" w:type="dxa"/>
        <w:right w:w="0" w:type="dxa"/>
      </w:tblCellMar>
    </w:tblPr>
  </w:style>
  <w:style w:type="paragraph" w:customStyle="1" w:styleId="326">
    <w:name w:val="标题 11"/>
    <w:basedOn w:val="1"/>
    <w:next w:val="1"/>
    <w:qFormat/>
    <w:uiPriority w:val="1"/>
    <w:pPr>
      <w:spacing w:before="54"/>
      <w:ind w:right="264"/>
      <w:jc w:val="center"/>
      <w:outlineLvl w:val="0"/>
    </w:pPr>
    <w:rPr>
      <w:rFonts w:ascii="宋体" w:hAnsi="宋体" w:cs="宋体"/>
      <w:b/>
      <w:bCs/>
      <w:kern w:val="2"/>
      <w:sz w:val="32"/>
      <w:szCs w:val="32"/>
      <w:lang w:val="zh-CN"/>
    </w:rPr>
  </w:style>
  <w:style w:type="paragraph" w:customStyle="1" w:styleId="327">
    <w:name w:val="_Style 326"/>
    <w:hidden/>
    <w:semiHidden/>
    <w:qFormat/>
    <w:uiPriority w:val="99"/>
    <w:rPr>
      <w:rFonts w:ascii="Times New Roman" w:hAnsi="Times New Roman" w:eastAsia="宋体" w:cs="Times New Roman"/>
      <w:sz w:val="21"/>
      <w:lang w:val="en-US" w:eastAsia="zh-CN" w:bidi="ar-SA"/>
    </w:rPr>
  </w:style>
  <w:style w:type="paragraph" w:customStyle="1" w:styleId="328">
    <w:name w:val="普通文字"/>
    <w:basedOn w:val="1"/>
    <w:next w:val="1"/>
    <w:qFormat/>
    <w:uiPriority w:val="0"/>
    <w:rPr>
      <w:rFonts w:hint="eastAsia" w:ascii="宋体"/>
      <w:sz w:val="24"/>
    </w:rPr>
  </w:style>
  <w:style w:type="paragraph" w:customStyle="1" w:styleId="329">
    <w:name w:val="协议正文"/>
    <w:basedOn w:val="1"/>
    <w:qFormat/>
    <w:uiPriority w:val="0"/>
    <w:pPr>
      <w:spacing w:line="360" w:lineRule="auto"/>
      <w:ind w:firstLine="200"/>
    </w:pPr>
    <w:rPr>
      <w:rFonts w:ascii="仿宋" w:hAnsi="仿宋" w:cs="Arial"/>
      <w:sz w:val="24"/>
      <w:szCs w:val="21"/>
    </w:rPr>
  </w:style>
  <w:style w:type="paragraph" w:customStyle="1" w:styleId="330">
    <w:name w:val="标题 41"/>
    <w:basedOn w:val="1"/>
    <w:next w:val="316"/>
    <w:qFormat/>
    <w:uiPriority w:val="0"/>
    <w:pPr>
      <w:keepNext/>
      <w:keepLines/>
      <w:spacing w:before="280" w:after="290" w:line="376" w:lineRule="auto"/>
      <w:outlineLvl w:val="3"/>
    </w:pPr>
    <w:rPr>
      <w:rFonts w:ascii="Arial" w:hAnsi="Arial" w:eastAsia="黑体"/>
      <w:b/>
      <w:bCs/>
      <w:sz w:val="28"/>
      <w:szCs w:val="28"/>
    </w:rPr>
  </w:style>
  <w:style w:type="paragraph" w:customStyle="1" w:styleId="331">
    <w:name w:val="正文文本1"/>
    <w:basedOn w:val="1"/>
    <w:qFormat/>
    <w:uiPriority w:val="0"/>
    <w:rPr>
      <w:rFonts w:ascii="楷体_GB2312" w:hAnsi="Arial" w:eastAsia="楷体_GB2312"/>
      <w:sz w:val="28"/>
      <w:szCs w:val="28"/>
    </w:rPr>
  </w:style>
  <w:style w:type="paragraph" w:customStyle="1" w:styleId="332">
    <w:name w:val="修订1"/>
    <w:hidden/>
    <w:unhideWhenUsed/>
    <w:qFormat/>
    <w:uiPriority w:val="99"/>
    <w:rPr>
      <w:rFonts w:ascii="Times New Roman" w:hAnsi="Times New Roman" w:eastAsia="宋体" w:cs="Times New Roman"/>
      <w:sz w:val="21"/>
      <w:lang w:val="en-US" w:eastAsia="zh-CN" w:bidi="ar-SA"/>
    </w:rPr>
  </w:style>
  <w:style w:type="character" w:customStyle="1" w:styleId="333">
    <w:name w:val="Unresolved Mention"/>
    <w:basedOn w:val="4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563f8fcc-d9dc-41e0-b792-3a47a403c532</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2325B28F</paraID>
      <start>0</start>
      <end>3</end>
      <status>unmodified</status>
      <modifiedWord/>
      <trackRevisions>false</trackRevisions>
    </reviewItem>
    <reviewItem>
      <errorID>15a7115e-3519-4430-9af7-269d8c17ced0</errorID>
      <errorWord>达芬奇</errorWord>
      <group>L1_Word</group>
      <groupName>字词问题</groupName>
      <ability>L2_Typo</ability>
      <abilityName>字词错误</abilityName>
      <candidateList>
        <item>达·芬奇</item>
      </candidateList>
      <explain/>
      <paraID>5565B0F1</paraID>
      <start>18</start>
      <end>21</end>
      <status>unmodified</status>
      <modifiedWord/>
      <trackRevisions>false</trackRevisions>
    </reviewItem>
    <reviewItem>
      <errorID>fccef1b9-a185-423b-8b00-bbbcbd2c4f81</errorID>
      <errorWord>：</errorWord>
      <group>L1_Format</group>
      <groupName>格式问题</groupName>
      <ability>L2_HalfPunc</ability>
      <abilityName>全半角检查</abilityName>
      <candidateList>
        <item>:</item>
      </candidateList>
      <explain>文本全半角错误。</explain>
      <paraID>20B4ED26</paraID>
      <start>13</start>
      <end>14</end>
      <status>unmodified</status>
      <modifiedWord/>
      <trackRevisions>false</trackRevisions>
    </reviewItem>
    <reviewItem>
      <errorID>35bb8a56-0730-4b76-bcf5-a35410d29a62</errorID>
      <errorWord>每年的</errorWord>
      <group>L1_Word</group>
      <groupName>字词问题</groupName>
      <ability>L2_Typo</ability>
      <abilityName>字词错误</abilityName>
      <candidateList>
        <item>每年</item>
      </candidateList>
      <explain/>
      <paraID>451692B4</paraID>
      <start>24</start>
      <end>27</end>
      <status>unmodified</status>
      <modifiedWord/>
      <trackRevisions>false</trackRevisions>
    </reviewItem>
    <reviewItem>
      <errorID>186ea69c-d858-4723-a787-6d7d4a17867e</errorID>
      <errorWord>&lt;</errorWord>
      <group>L1_Format</group>
      <groupName>格式问题</groupName>
      <ability>L2_HalfPunc</ability>
      <abilityName>全半角检查</abilityName>
      <candidateList>
        <item>〈</item>
      </candidateList>
      <explain>文本全半角错误。</explain>
      <paraID>1FA97C1E</paraID>
      <start>17</start>
      <end>18</end>
      <status>unmodified</status>
      <modifiedWord/>
      <trackRevisions>false</trackRevisions>
    </reviewItem>
    <reviewItem>
      <errorID>3b780455-6043-44a5-9e14-104b94c313e8</errorID>
      <errorWord>&gt;的通知》</errorWord>
      <group>L1_Punc</group>
      <groupName>标点问题</groupName>
      <ability>L2_Punc</ability>
      <abilityName>标点符号检查</abilityName>
      <candidateList>
        <item>〉的通知》</item>
      </candidateList>
      <explain/>
      <paraID>1FA97C1E</paraID>
      <start>35</start>
      <end>40</end>
      <status>unmodified</status>
      <modifiedWord/>
      <trackRevisions>false</trackRevisions>
    </reviewItem>
    <reviewItem>
      <errorID>bd96f52d-371f-4f5b-90ed-54c84de88153</errorID>
      <errorWord>间</errorWord>
      <group>L1_Word</group>
      <groupName>字词问题</groupName>
      <ability>L2_Typo</ability>
      <abilityName>字词错误</abilityName>
      <candidateList>
        <item>间之</item>
      </candidateList>
      <explain/>
      <paraID>48F4482A</paraID>
      <start>11</start>
      <end>12</end>
      <status>unmodified</status>
      <modifiedWord/>
      <trackRevisions>false</trackRevisions>
    </reviewItem>
    <reviewItem>
      <errorID>84a87796-bbed-42b3-b674-3bfc0b12c95f</errorID>
      <errorWord>做出</errorWord>
      <group>L1_Word</group>
      <groupName>字词问题</groupName>
      <ability>L2_Typo</ability>
      <abilityName>字词错误</abilityName>
      <candidateList>
        <item>作出</item>
      </candidateList>
      <explain/>
      <paraID> 6F97A52</paraID>
      <start>28</start>
      <end>30</end>
      <status>unmodified</status>
      <modifiedWord/>
      <trackRevisions>false</trackRevisions>
    </reviewItem>
    <reviewItem>
      <errorID>811bd506-bca5-437b-aa49-ebb5e756a4cc</errorID>
      <errorWord>,</errorWord>
      <group>L1_Format</group>
      <groupName>格式问题</groupName>
      <ability>L2_HalfPunc</ability>
      <abilityName>全半角检查</abilityName>
      <candidateList>
        <item>，</item>
      </candidateList>
      <explain>文本全半角错误。</explain>
      <paraID>66254479</paraID>
      <start>74</start>
      <end>75</end>
      <status>modified</status>
      <modifiedWord>，</modifiedWord>
      <trackRevisions>false</trackRevisions>
    </reviewItem>
    <reviewItem>
      <errorID>a64baf32-2d6b-4a0f-98f9-6266ea2d20c8</errorID>
      <errorWord>保持通讯畅通</errorWord>
      <group>L1_Word</group>
      <groupName>字词问题</groupName>
      <ability>L2_Typo</ability>
      <abilityName>字词错误</abilityName>
      <candidateList>
        <item>保持通信畅通</item>
      </candidateList>
      <explain/>
      <paraID>1B348FBC</paraID>
      <start>20</start>
      <end>26</end>
      <status>unmodified</status>
      <modifiedWord/>
      <trackRevisions>false</trackRevisions>
    </reviewItem>
    <reviewItem>
      <errorID>4cd578fa-01df-4150-a114-bc9574d0a137</errorID>
      <errorWord>法律、法规</errorWord>
      <group>L1_Word</group>
      <groupName>字词问题</groupName>
      <ability>L2_Typo</ability>
      <abilityName>字词错误</abilityName>
      <candidateList>
        <item>法律法规</item>
      </candidateList>
      <explain/>
      <paraID>3C7A80D3</paraID>
      <start>3</start>
      <end>8</end>
      <status>unmodified</status>
      <modifiedWord/>
      <trackRevisions>false</trackRevisions>
    </reviewItem>
    <reviewItem>
      <errorID>88810cff-0f70-4f20-80e6-931ea3ef4ec4</errorID>
      <errorWord>,</errorWord>
      <group>L1_Format</group>
      <groupName>格式问题</groupName>
      <ability>L2_HalfPunc</ability>
      <abilityName>全半角检查</abilityName>
      <candidateList>
        <item>，</item>
      </candidateList>
      <explain>文本全半角错误。</explain>
      <paraID>357BD576</paraID>
      <start>31</start>
      <end>32</end>
      <status>modified</status>
      <modifiedWord>，</modifiedWord>
      <trackRevisions>false</trackRevisions>
    </reviewItem>
    <reviewItem>
      <errorID>2d29083b-b423-4343-be75-13ddb548958b</errorID>
      <errorWord>.</errorWord>
      <group>L1_Format</group>
      <groupName>格式问题</groupName>
      <ability>L2_HalfPunc</ability>
      <abilityName>全半角检查</abilityName>
      <candidateList>
        <item>。</item>
      </candidateList>
      <explain>文本全半角错误。</explain>
      <paraID>357BD576</paraID>
      <start>49</start>
      <end>50</end>
      <status>modified</status>
      <modifiedWord>。</modifiedWord>
      <trackRevisions>false</trackRevisions>
    </reviewItem>
    <reviewItem>
      <errorID>a349e078-2164-4cec-b73b-8cea4a7207ef</errorID>
      <errorWord>,</errorWord>
      <group>L1_Format</group>
      <groupName>格式问题</groupName>
      <ability>L2_HalfPunc</ability>
      <abilityName>全半角检查</abilityName>
      <candidateList>
        <item>，</item>
      </candidateList>
      <explain>文本全半角错误。</explain>
      <paraID>7C41F644</paraID>
      <start>52</start>
      <end>53</end>
      <status>modified</status>
      <modifiedWord>，</modifiedWord>
      <trackRevisions>false</trackRevisions>
    </reviewItem>
    <reviewItem>
      <errorID>af97bbcf-b3c8-4a83-8fe0-0402b7c0d81a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10C540F</paraID>
      <start>21</start>
      <end>24</end>
      <status>unmodified</status>
      <modifiedWord/>
      <trackRevisions>false</trackRevisions>
    </reviewItem>
    <reviewItem>
      <errorID>55dca4d3-328f-422c-b06a-66d0492eba85</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437B73AF</paraID>
      <start>25</start>
      <end>26</end>
      <status>unmodified</status>
      <modifiedWord/>
      <trackRevisions>false</trackRevisions>
    </reviewItem>
    <reviewItem>
      <errorID>da716a79-c20a-4ff1-afb6-d643a0430d7c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437B73AF</paraID>
      <start>29</start>
      <end>30</end>
      <status>unmodified</status>
      <modifiedWord/>
      <trackRevisions>false</trackRevisions>
    </reviewItem>
    <reviewItem>
      <errorID>896c65ab-b826-4f3d-936f-c8d9d8d0aafa</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267207BF</paraID>
      <start>39</start>
      <end>41</end>
      <status>unmodified</status>
      <modifiedWord/>
      <trackRevisions>false</trackRevisions>
    </reviewItem>
    <reviewItem>
      <errorID>3460d03e-49fa-4dd0-bbb8-45ca9c5a7156</errorID>
      <errorWord>属</errorWord>
      <group>L1_Word</group>
      <groupName>字词问题</groupName>
      <ability>L2_Typo</ability>
      <abilityName>字词错误</abilityName>
      <candidateList>
        <item>属于</item>
      </candidateList>
      <explain/>
      <paraID>74941B78</paraID>
      <start>71</start>
      <end>73</end>
      <status>modified</status>
      <modifiedWord>属于</modifiedWord>
      <trackRevisions>false</trackRevisions>
    </reviewItem>
    <reviewItem>
      <errorID>0e3218d7-6ce0-4162-8d29-cd6d013a6097</errorID>
      <errorWord>每年的</errorWord>
      <group>L1_Word</group>
      <groupName>字词问题</groupName>
      <ability>L2_Typo</ability>
      <abilityName>字词错误</abilityName>
      <candidateList>
        <item>每年</item>
      </candidateList>
      <explain/>
      <paraID>6B23EAFF</paraID>
      <start>24</start>
      <end>27</end>
      <status>unmodified</status>
      <modifiedWord/>
      <trackRevisions>false</trackRevisions>
    </reviewItem>
    <reviewItem>
      <errorID>b6212a7f-e858-4ae8-8c42-3c2eae8031f7</errorID>
      <errorWord>肆份</errorWord>
      <group>L1_Word</group>
      <groupName>字词问题</groupName>
      <ability>L2_Typo</ability>
      <abilityName>字词错误</abilityName>
      <candidateList>
        <item>四份</item>
      </candidateList>
      <explain>存在发音相同字词的误用。</explain>
      <paraID>1640B06A</paraID>
      <start>5</start>
      <end>7</end>
      <status>unmodified</status>
      <modifiedWord/>
      <trackRevisions>false</trackRevisions>
    </reviewItem>
    <reviewItem>
      <errorID>22d81663-7c77-4306-8971-92139f3a2fc2</errorID>
      <errorWord>(</errorWord>
      <group>L1_Format</group>
      <groupName>格式问题</groupName>
      <ability>L2_HalfPunc</ability>
      <abilityName>全半角检查</abilityName>
      <candidateList>
        <item>（</item>
      </candidateList>
      <explain>文本全半角错误。</explain>
      <paraID>56BABC0B</paraID>
      <start>51</start>
      <end>52</end>
      <status>modified</status>
      <modifiedWord>（</modifiedWord>
      <trackRevisions>false</trackRevisions>
    </reviewItem>
    <reviewItem>
      <errorID>bcbf020b-fd4c-4d0e-8081-242f531a8692</errorID>
      <errorWord>)</errorWord>
      <group>L1_Format</group>
      <groupName>格式问题</groupName>
      <ability>L2_HalfPunc</ability>
      <abilityName>全半角检查</abilityName>
      <candidateList>
        <item>）</item>
      </candidateList>
      <explain>文本全半角错误。</explain>
      <paraID>56BABC0B</paraID>
      <start>54</start>
      <end>55</end>
      <status>modified</status>
      <modifiedWord>）</modifiedWord>
      <trackRevisions>false</trackRevisions>
    </reviewItem>
    <reviewItem>
      <errorID>6c8ab457-ff76-49df-b623-a56d61fc0220</errorID>
      <errorWord>,</errorWord>
      <group>L1_Format</group>
      <groupName>格式问题</groupName>
      <ability>L2_HalfPunc</ability>
      <abilityName>全半角检查</abilityName>
      <candidateList>
        <item>，</item>
      </candidateList>
      <explain>文本全半角错误。</explain>
      <paraID>52AB2901</paraID>
      <start>8</start>
      <end>9</end>
      <status>modified</status>
      <modifiedWord>，</modifiedWord>
      <trackRevisions>false</trackRevisions>
    </reviewItem>
    <reviewItem>
      <errorID>f37d58dc-4519-472b-b276-9b43649e4e82</errorID>
      <errorWord>,</errorWord>
      <group>L1_Format</group>
      <groupName>格式问题</groupName>
      <ability>L2_HalfPunc</ability>
      <abilityName>全半角检查</abilityName>
      <candidateList>
        <item>，</item>
      </candidateList>
      <explain>文本全半角错误。</explain>
      <paraID>52AB2901</paraID>
      <start>34</start>
      <end>35</end>
      <status>modified</status>
      <modifiedWord>，</modifiedWord>
      <trackRevisions>false</trackRevisions>
    </reviewItem>
    <reviewItem>
      <errorID>9c288165-df8c-4a8a-a098-f036bd84c897</errorID>
      <errorWord>间</errorWord>
      <group>L1_Word</group>
      <groupName>字词问题</groupName>
      <ability>L2_Typo</ability>
      <abilityName>字词错误</abilityName>
      <candidateList>
        <item>间内</item>
      </candidateList>
      <explain/>
      <paraID>52AB2901</paraID>
      <start>47</start>
      <end>49</end>
      <status>modified</status>
      <modifiedWord>间内</modifiedWord>
      <trackRevisions>false</trackRevisions>
    </reviewItem>
    <reviewItem>
      <errorID>c0782a6d-62fd-4516-98a1-dee58afc1fe2</errorID>
      <errorWord>(</errorWord>
      <group>L1_Format</group>
      <groupName>格式问题</groupName>
      <ability>L2_HalfPunc</ability>
      <abilityName>全半角检查</abilityName>
      <candidateList>
        <item>（</item>
      </candidateList>
      <explain>文本全半角错误。</explain>
      <paraID>52EE8843</paraID>
      <start>5</start>
      <end>6</end>
      <status>modified</status>
      <modifiedWord>（</modifiedWord>
      <trackRevisions>false</trackRevisions>
    </reviewItem>
    <reviewItem>
      <errorID>9c1b21be-a5e7-4149-93e9-ca96574897a6</errorID>
      <errorWord>)</errorWord>
      <group>L1_Format</group>
      <groupName>格式问题</groupName>
      <ability>L2_HalfPunc</ability>
      <abilityName>全半角检查</abilityName>
      <candidateList>
        <item>）</item>
      </candidateList>
      <explain>文本全半角错误。</explain>
      <paraID>52EE8843</paraID>
      <start>8</start>
      <end>9</end>
      <status>modified</status>
      <modifiedWord>）</modifiedWord>
      <trackRevisions>false</trackRevisions>
    </reviewItem>
    <reviewItem>
      <errorID>991ac740-90e9-4529-80c9-86639a3c4440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4C68F8BC</paraID>
      <start>0</start>
      <end>2</end>
      <status>modified</status>
      <modifiedWord>2.</modifiedWord>
      <trackRevisions>false</trackRevisions>
    </reviewItem>
    <reviewItem>
      <errorID>59deac86-26a4-446f-9967-7ef03bfe8031</errorID>
      <errorWord>,</errorWord>
      <group>L1_Format</group>
      <groupName>格式问题</groupName>
      <ability>L2_HalfPunc</ability>
      <abilityName>全半角检查</abilityName>
      <candidateList>
        <item>，</item>
      </candidateList>
      <explain>文本全半角错误。</explain>
      <paraID>4B0FFD54</paraID>
      <start>20</start>
      <end>21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9B2D4FD1-31FC-4D36-BC2C-FE0D174B7E8D}">
  <ds:schemaRefs/>
</ds:datastoreItem>
</file>

<file path=customXml/itemProps2.xml><?xml version="1.0" encoding="utf-8"?>
<ds:datastoreItem xmlns:ds="http://schemas.openxmlformats.org/officeDocument/2006/customXml" ds:itemID="{00deec15-b2d5-4e97-9f90-ab043f3ea2c0}">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10956</Words>
  <Characters>11346</Characters>
  <Lines>593</Lines>
  <Paragraphs>560</Paragraphs>
  <TotalTime>9</TotalTime>
  <ScaleCrop>false</ScaleCrop>
  <LinksUpToDate>false</LinksUpToDate>
  <CharactersWithSpaces>12343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2025-12-13T08:27:00Z</dcterms:created>
  <dc:creator>Leotolstoy Ms</dc:creator>
  <cp:lastModifiedBy>袁清</cp:lastModifiedBy>
  <cp:lastPrinted>2025-12-17T07:36:00Z</cp:lastPrinted>
  <dcterms:modified xsi:type="dcterms:W3CDTF">2026-06-24T01:33:41Z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eyJoZGlkIjoiY2I1ZWQyMDIzMmI2OGYyYzI2YTM3OTg4YjAxOTQ1MWIiLCJ1c2VySWQiOiIzMTU1ODEyOTcifQ==</vt:lpwstr>
  </property>
  <property fmtid="{D5CDD505-2E9C-101B-9397-08002B2CF9AE}" pid="3" name="KSOProductBuildVer">
    <vt:lpwstr>2052-12.1.0.26375</vt:lpwstr>
  </property>
  <property fmtid="{D5CDD505-2E9C-101B-9397-08002B2CF9AE}" pid="4" name="ICV">
    <vt:lpwstr>4095C9AA327C4D10A8A9558907B07E60_13</vt:lpwstr>
  </property>
</Properties>
</file>