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78"/>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41"/>
        <w:ind w:left="1446"/>
        <w:rPr>
          <w:rFonts w:hAnsi="宋体" w:cs="宋体"/>
        </w:rPr>
      </w:pPr>
      <w:r>
        <w:rPr>
          <w:rFonts w:hAnsi="宋体" w:cs="宋体"/>
        </w:rPr>
      </w:r>
      <w:r/>
    </w:p>
    <w:p>
      <w:pPr>
        <w:rPr>
          <w:rFonts w:hAnsi="宋体" w:cs="宋体"/>
        </w:rPr>
      </w:pPr>
      <w:r>
        <w:rPr>
          <w:rFonts w:hAnsi="宋体" w:cs="宋体"/>
        </w:rPr>
      </w:r>
      <w:r/>
    </w:p>
    <w:p>
      <w:pPr>
        <w:pStyle w:val="741"/>
        <w:ind w:left="1446"/>
        <w:rPr>
          <w:rFonts w:hAnsi="宋体" w:cs="宋体"/>
        </w:rPr>
      </w:pPr>
      <w:r>
        <w:rPr>
          <w:rFonts w:hAnsi="宋体" w:cs="宋体"/>
        </w:rPr>
      </w:r>
      <w:r/>
    </w:p>
    <w:p>
      <w:pPr>
        <w:pStyle w:val="878"/>
        <w:ind w:firstLine="0"/>
        <w:jc w:val="center"/>
        <w:rPr>
          <w:rFonts w:ascii="宋体" w:hAnsi="宋体" w:cs="宋体"/>
          <w:bCs/>
          <w:sz w:val="84"/>
        </w:rPr>
      </w:pPr>
      <w:r>
        <w:rPr>
          <w:rFonts w:hint="eastAsia" w:ascii="宋体" w:hAnsi="宋体" w:cs="宋体"/>
          <w:bCs/>
          <w:sz w:val="84"/>
        </w:rPr>
        <w:t xml:space="preserve">招　标　文　件</w:t>
      </w:r>
      <w:r/>
    </w:p>
    <w:p>
      <w:pPr>
        <w:pStyle w:val="878"/>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78"/>
        <w:ind w:right="-241"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w:t>
      </w:r>
      <w:r>
        <w:rPr>
          <w:rFonts w:hint="eastAsia" w:ascii="宋体" w:hAnsi="宋体" w:cs="宋体"/>
          <w:bCs/>
          <w:sz w:val="32"/>
        </w:rPr>
        <w:t xml:space="preserve">江苏省人民医院新生儿有创呼吸机采购项目</w:t>
      </w:r>
      <w:r/>
    </w:p>
    <w:p>
      <w:pPr>
        <w:pStyle w:val="878"/>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1" w:name="OLE_LINK1"/>
      <w:r>
        <w:rPr>
          <w:rFonts w:hint="eastAsia" w:ascii="宋体" w:hAnsi="宋体" w:cs="宋体"/>
          <w:bCs/>
          <w:sz w:val="32"/>
          <w:szCs w:val="32"/>
        </w:rPr>
        <w:t xml:space="preserve">JSZC-320000-HWZX-G2026-0332</w:t>
      </w:r>
      <w:r/>
    </w:p>
    <w:p>
      <w:pPr>
        <w:pStyle w:val="878"/>
        <w:ind w:firstLine="0"/>
        <w:jc w:val="center"/>
        <w:rPr>
          <w:rFonts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0675-266JOC003482</w:t>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bookmarkStart w:id="3" w:name="_GoBack"/>
      <w:r/>
      <w:bookmarkEnd w:id="3"/>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8"/>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78"/>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w:t>
      </w:r>
      <w:r>
        <w:rPr>
          <w:rFonts w:hint="eastAsia" w:ascii="宋体" w:hAnsi="宋体" w:cs="宋体"/>
          <w:bCs/>
          <w:sz w:val="32"/>
        </w:rPr>
        <w:t xml:space="preserve">年</w:t>
      </w:r>
      <w:r>
        <w:rPr>
          <w:rFonts w:hint="eastAsia" w:ascii="宋体" w:hAnsi="宋体" w:cs="宋体"/>
          <w:bCs/>
          <w:sz w:val="32"/>
        </w:rPr>
        <w:t xml:space="preserve">6</w:t>
      </w:r>
      <w:r>
        <w:rPr>
          <w:rFonts w:hint="eastAsia" w:ascii="宋体" w:hAnsi="宋体" w:cs="宋体"/>
          <w:bCs/>
          <w:sz w:val="32"/>
        </w:rPr>
        <w:t xml:space="preserve">月</w:t>
      </w:r>
      <w:r/>
    </w:p>
    <w:p>
      <w:pPr>
        <w:pStyle w:val="975"/>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8555"/>
      <w:r/>
      <w:bookmarkStart w:id="5" w:name="_Toc24247"/>
      <w:r/>
      <w:bookmarkStart w:id="6" w:name="_Toc24641"/>
      <w:r/>
      <w:bookmarkStart w:id="7" w:name="_Toc120614210"/>
      <w:r/>
      <w:bookmarkStart w:id="8" w:name="_Toc513029200"/>
      <w:r/>
      <w:bookmarkStart w:id="9" w:name="_Toc20823272"/>
      <w:r/>
      <w:bookmarkStart w:id="10" w:name="_Toc523127445"/>
      <w:r/>
      <w:bookmarkStart w:id="11" w:name="_Toc16938516"/>
      <w:r/>
      <w:bookmarkStart w:id="12" w:name="_Toc479757206"/>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4"/>
      <w:r/>
      <w:bookmarkEnd w:id="5"/>
      <w:r/>
      <w:bookmarkEnd w:id="6"/>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int="eastAsia" w:hAnsi="宋体" w:cs="黑体"/>
          <w:b w:val="0"/>
          <w:color w:val="000000"/>
          <w:position w:val="0"/>
          <w:sz w:val="36"/>
          <w:szCs w:val="36"/>
        </w:rPr>
        <w:t xml:space="preserve">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w:t>
      </w:r>
      <w:r>
        <w:rPr>
          <w:rFonts w:hint="eastAsia" w:hAnsi="宋体" w:cs="黑体"/>
          <w:b w:val="0"/>
          <w:color w:val="000000"/>
          <w:position w:val="0"/>
          <w:sz w:val="36"/>
          <w:szCs w:val="36"/>
        </w:rPr>
        <w:t xml:space="preserve">0</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w:t>
      </w:r>
      <w:r>
        <w:rPr>
          <w:rFonts w:hint="eastAsia" w:hAnsi="宋体" w:cs="黑体"/>
          <w:b w:val="0"/>
          <w:color w:val="000000"/>
          <w:position w:val="0"/>
          <w:sz w:val="36"/>
          <w:szCs w:val="36"/>
        </w:rPr>
        <w:t xml:space="preserve">8</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w:t>
      </w:r>
      <w:r>
        <w:rPr>
          <w:rFonts w:hint="eastAsia" w:hAnsi="宋体" w:cs="黑体"/>
          <w:b w:val="0"/>
          <w:color w:val="000000"/>
          <w:position w:val="0"/>
          <w:sz w:val="36"/>
          <w:szCs w:val="36"/>
        </w:rPr>
        <w:t xml:space="preserve">4</w:t>
      </w:r>
      <w:r/>
    </w:p>
    <w:p>
      <w:pPr>
        <w:jc w:val="both"/>
        <w:spacing w:line="480" w:lineRule="auto"/>
        <w:rPr>
          <w:rFonts w:hAnsi="宋体" w:cs="宋体"/>
          <w:b w:val="0"/>
          <w:bCs/>
          <w:szCs w:val="24"/>
        </w:rPr>
      </w:pPr>
      <w:r>
        <w:rPr>
          <w:rFonts w:hAnsi="宋体" w:cs="宋体"/>
          <w:b w:val="0"/>
          <w:bCs/>
          <w:szCs w:val="24"/>
        </w:rPr>
      </w:r>
      <w:r/>
    </w:p>
    <w:p>
      <w:pPr>
        <w:pStyle w:val="741"/>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3"/>
        <w:spacing w:line="360" w:lineRule="auto"/>
        <w:rPr>
          <w:rFonts w:ascii="宋体" w:hAnsi="宋体" w:eastAsia="宋体" w:cs="宋体"/>
          <w:b/>
          <w:bCs/>
          <w:sz w:val="44"/>
        </w:rPr>
      </w:pPr>
      <w:r/>
      <w:bookmarkStart w:id="18"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19" w:name="_Hlk213685432"/>
      <w:r/>
      <w:bookmarkStart w:id="20" w:name="_Toc120614211"/>
      <w:r/>
      <w:bookmarkEnd w:id="7"/>
      <w:r/>
      <w:bookmarkEnd w:id="18"/>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江苏省人民医院新生儿有创呼吸机采购项目</w:t>
      </w:r>
      <w:r>
        <w:rPr>
          <w:rFonts w:hint="eastAsia" w:hAnsi="宋体" w:cs="宋体"/>
          <w:b w:val="0"/>
          <w:position w:val="0"/>
          <w:szCs w:val="24"/>
        </w:rPr>
        <w:t xml:space="preserve">JSZC-320000-HWZX-G2026-0332</w:t>
      </w:r>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w:t>
      </w:r>
      <w:r>
        <w:rPr>
          <w:rFonts w:hint="eastAsia" w:hAnsi="宋体" w:cs="宋体"/>
          <w:b w:val="0"/>
          <w:position w:val="0"/>
          <w:szCs w:val="24"/>
          <w:u w:val="single"/>
        </w:rPr>
        <w:t xml:space="preserve">年</w:t>
      </w:r>
      <w:r>
        <w:rPr>
          <w:rFonts w:hint="eastAsia" w:hAnsi="宋体" w:cs="宋体"/>
          <w:b w:val="0"/>
          <w:position w:val="0"/>
          <w:szCs w:val="24"/>
          <w:u w:val="single"/>
        </w:rPr>
        <w:t xml:space="preserve">7</w:t>
      </w:r>
      <w:r>
        <w:rPr>
          <w:rFonts w:hint="eastAsia" w:hAnsi="宋体" w:cs="宋体"/>
          <w:b w:val="0"/>
          <w:position w:val="0"/>
          <w:szCs w:val="24"/>
          <w:u w:val="single"/>
        </w:rPr>
        <w:t xml:space="preserve">月</w:t>
      </w:r>
      <w:r>
        <w:rPr>
          <w:rFonts w:hint="eastAsia" w:hAnsi="宋体" w:cs="宋体"/>
          <w:b w:val="0"/>
          <w:position w:val="0"/>
          <w:szCs w:val="24"/>
          <w:u w:val="single"/>
        </w:rPr>
        <w:t xml:space="preserve">24</w:t>
      </w:r>
      <w:r>
        <w:rPr>
          <w:rFonts w:hAnsi="宋体" w:cs="宋体"/>
          <w:b w:val="0"/>
          <w:position w:val="0"/>
          <w:szCs w:val="24"/>
          <w:u w:val="single"/>
        </w:rPr>
        <w:t xml:space="preserve">日</w:t>
      </w:r>
      <w:r>
        <w:rPr>
          <w:rFonts w:hint="eastAsia" w:hAnsi="宋体" w:cs="宋体"/>
          <w:b w:val="0"/>
          <w:position w:val="0"/>
          <w:szCs w:val="24"/>
          <w:u w:val="single"/>
        </w:rPr>
        <w:t xml:space="preserve">9</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1" w:name="_Toc28359079"/>
      <w:r/>
      <w:bookmarkStart w:id="22" w:name="_Toc31329"/>
      <w:r/>
      <w:bookmarkStart w:id="23" w:name="_Toc35393621"/>
      <w:r/>
      <w:bookmarkStart w:id="24" w:name="_Toc35393790"/>
      <w:r/>
      <w:bookmarkStart w:id="25" w:name="_Toc28359002"/>
      <w:r/>
      <w:bookmarkStart w:id="26" w:name="_Hlk24379207"/>
      <w:r>
        <w:rPr>
          <w:rFonts w:hint="eastAsia" w:hAnsi="宋体" w:cs="宋体"/>
          <w:szCs w:val="24"/>
        </w:rPr>
        <w:t xml:space="preserve">一、项目基本情况</w:t>
      </w:r>
      <w:bookmarkEnd w:id="21"/>
      <w:r/>
      <w:bookmarkEnd w:id="22"/>
      <w:r/>
      <w:bookmarkEnd w:id="23"/>
      <w:r/>
      <w:bookmarkEnd w:id="24"/>
      <w:r/>
      <w:bookmarkEnd w:id="25"/>
      <w:r/>
      <w:bookmarkEnd w:id="26"/>
      <w:r/>
    </w:p>
    <w:p>
      <w:pPr>
        <w:ind w:firstLine="480"/>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项目编号：JSZC-320000-HWZX-G2026-0332</w:t>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项目名称：</w:t>
      </w:r>
      <w:r>
        <w:rPr>
          <w:rFonts w:hint="eastAsia" w:hAnsi="宋体" w:cs="宋体"/>
          <w:b w:val="0"/>
          <w:position w:val="0"/>
          <w:szCs w:val="24"/>
        </w:rPr>
        <w:t xml:space="preserve">江苏省人民医院新生儿有创呼吸机采购项目</w:t>
      </w:r>
      <w:r/>
    </w:p>
    <w:p>
      <w:pPr>
        <w:ind w:firstLine="480"/>
        <w:spacing w:line="360" w:lineRule="auto"/>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预算金额：</w:t>
      </w:r>
      <w:r>
        <w:rPr>
          <w:rFonts w:hint="eastAsia" w:hAnsi="宋体" w:cs="宋体"/>
          <w:b w:val="0"/>
          <w:position w:val="0"/>
          <w:szCs w:val="24"/>
        </w:rPr>
        <w:t xml:space="preserve">1</w:t>
      </w:r>
      <w:r>
        <w:rPr>
          <w:rFonts w:hint="eastAsia" w:hAnsi="宋体" w:cs="宋体"/>
          <w:b w:val="0"/>
          <w:position w:val="0"/>
          <w:szCs w:val="24"/>
        </w:rPr>
        <w:t xml:space="preserve">20.000000</w:t>
      </w:r>
      <w:r>
        <w:rPr>
          <w:rFonts w:hint="eastAsia" w:hAnsi="宋体" w:cs="宋体"/>
          <w:b w:val="0"/>
          <w:position w:val="0"/>
          <w:szCs w:val="24"/>
        </w:rPr>
        <w:t xml:space="preserve">万元</w:t>
      </w:r>
      <w:r/>
    </w:p>
    <w:p>
      <w:pPr>
        <w:ind w:firstLine="480"/>
        <w:spacing w:line="360" w:lineRule="auto"/>
        <w:rPr>
          <w:rFonts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最高限价：</w:t>
      </w:r>
      <w:r>
        <w:rPr>
          <w:rFonts w:hint="eastAsia" w:hAnsi="宋体" w:cs="宋体"/>
          <w:b w:val="0"/>
          <w:position w:val="0"/>
          <w:szCs w:val="24"/>
        </w:rPr>
        <w:t xml:space="preserve">1</w:t>
      </w:r>
      <w:r>
        <w:rPr>
          <w:rFonts w:hint="eastAsia" w:hAnsi="宋体" w:cs="宋体"/>
          <w:b w:val="0"/>
          <w:position w:val="0"/>
          <w:szCs w:val="24"/>
        </w:rPr>
        <w:t xml:space="preserve">20.000000</w:t>
      </w:r>
      <w:r>
        <w:rPr>
          <w:rFonts w:hint="eastAsia" w:hAnsi="宋体" w:cs="宋体"/>
          <w:b w:val="0"/>
          <w:position w:val="0"/>
          <w:szCs w:val="24"/>
        </w:rPr>
        <w:t xml:space="preserve">万元</w:t>
      </w:r>
      <w:r/>
    </w:p>
    <w:p>
      <w:pPr>
        <w:ind w:firstLine="480"/>
        <w:spacing w:line="360" w:lineRule="auto"/>
        <w:rPr>
          <w:rFonts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采购需求：</w:t>
      </w:r>
      <w:r/>
    </w:p>
    <w:tbl>
      <w:tblPr>
        <w:tblW w:w="5725"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696"/>
        <w:gridCol w:w="2408"/>
        <w:gridCol w:w="4112"/>
        <w:gridCol w:w="848"/>
        <w:gridCol w:w="1423"/>
      </w:tblGrid>
      <w:tr>
        <w:trPr>
          <w:jc w:val="center"/>
          <w:trHeight w:val="690"/>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rPr>
            </w:pPr>
            <w:r/>
            <w:bookmarkStart w:id="27" w:name="_Hlk192844174"/>
            <w:r/>
            <w:bookmarkStart w:id="28"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50"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新生儿有创呼吸机</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用于新生儿的有创呼吸支持</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3</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750"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w:t>
            </w:r>
            <w:bookmarkEnd w:id="27"/>
            <w:r/>
          </w:p>
        </w:tc>
      </w:tr>
    </w:tbl>
    <w:p>
      <w:pPr>
        <w:ind w:firstLine="480"/>
        <w:spacing w:line="360" w:lineRule="auto"/>
        <w:rPr>
          <w:rFonts w:hAnsi="宋体" w:cs="宋体"/>
          <w:b w:val="0"/>
          <w:position w:val="0"/>
          <w:szCs w:val="24"/>
        </w:rPr>
      </w:pPr>
      <w:r>
        <w:rPr>
          <w:rFonts w:hint="eastAsia" w:hAnsi="宋体" w:cs="宋体"/>
          <w:b w:val="0"/>
          <w:position w:val="0"/>
          <w:szCs w:val="24"/>
        </w:rPr>
        <w:t xml:space="preserve">7.</w:t>
      </w:r>
      <w:r>
        <w:rPr>
          <w:rFonts w:hint="eastAsia" w:hAnsi="宋体" w:cs="宋体"/>
          <w:b w:val="0"/>
          <w:position w:val="0"/>
          <w:szCs w:val="24"/>
        </w:rPr>
        <w:t xml:space="preserve">合同履</w:t>
      </w:r>
      <w:r>
        <w:rPr>
          <w:rFonts w:hint="eastAsia" w:hAnsi="宋体" w:cs="宋体"/>
          <w:b w:val="0"/>
          <w:position w:val="0"/>
          <w:szCs w:val="24"/>
        </w:rPr>
        <w:t xml:space="preserve">行期限：</w:t>
      </w:r>
      <w:bookmarkEnd w:id="28"/>
      <w:r>
        <w:rPr>
          <w:rFonts w:hint="eastAsia" w:hAnsi="宋体" w:cs="宋体"/>
          <w:b w:val="0"/>
          <w:position w:val="0"/>
          <w:szCs w:val="24"/>
        </w:rPr>
        <w:t xml:space="preserve">合同生效之日起</w:t>
      </w:r>
      <w:r>
        <w:rPr>
          <w:rFonts w:hint="eastAsia" w:hAnsi="宋体" w:cs="宋体"/>
          <w:b w:val="0"/>
          <w:position w:val="0"/>
          <w:szCs w:val="24"/>
        </w:rPr>
        <w:t xml:space="preserve">45</w:t>
      </w:r>
      <w:r>
        <w:rPr>
          <w:rFonts w:hint="eastAsia" w:hAnsi="宋体" w:cs="宋体"/>
          <w:b w:val="0"/>
          <w:position w:val="0"/>
          <w:szCs w:val="24"/>
        </w:rPr>
        <w:t xml:space="preserve">天内货物运抵采购人指定的机房</w:t>
      </w:r>
      <w:r/>
    </w:p>
    <w:p>
      <w:pPr>
        <w:ind w:firstLine="480"/>
        <w:spacing w:line="360" w:lineRule="auto"/>
        <w:rPr>
          <w:rFonts w:hAnsi="宋体" w:cs="宋体"/>
          <w:b w:val="0"/>
          <w:position w:val="0"/>
          <w:szCs w:val="24"/>
        </w:rPr>
      </w:pPr>
      <w:r>
        <w:rPr>
          <w:rFonts w:hint="eastAsia" w:hAnsi="宋体" w:cs="宋体"/>
          <w:b w:val="0"/>
          <w:position w:val="0"/>
          <w:szCs w:val="24"/>
        </w:rPr>
        <w:t xml:space="preserve">8.</w:t>
      </w: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w:t>
      </w:r>
      <w:r>
        <w:rPr>
          <w:rFonts w:hint="eastAsia" w:hAnsi="宋体" w:cs="宋体"/>
          <w:b w:val="0"/>
          <w:position w:val="0"/>
          <w:szCs w:val="24"/>
        </w:rPr>
        <w:t xml:space="preserve">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29"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0" w:name="OLE_LINK146"/>
      <w:r>
        <w:rPr>
          <w:rFonts w:hint="eastAsia" w:hAnsi="宋体" w:cs="宋体"/>
          <w:b w:val="0"/>
          <w:bCs/>
          <w:position w:val="0"/>
          <w:szCs w:val="24"/>
        </w:rPr>
        <w:t xml:space="preserve">1.</w:t>
      </w:r>
      <w:bookmarkStart w:id="31"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1"/>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2" w:name="OLE_LINK16"/>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bookmarkEnd w:id="32"/>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3" w:name="OLE_LINK17"/>
      <w:r>
        <w:rPr>
          <w:rFonts w:hint="eastAsia" w:hAnsi="宋体" w:cs="宋体"/>
          <w:b w:val="0"/>
          <w:bCs/>
          <w:position w:val="0"/>
          <w:szCs w:val="24"/>
        </w:rPr>
        <w:t xml:space="preserve">具有履行合同所必需的设备和专业技术能力（提供书面声明）。</w:t>
      </w:r>
      <w:bookmarkEnd w:id="33"/>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4" w:name="OLE_LINK18"/>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w:t>
      </w:r>
      <w:r>
        <w:rPr>
          <w:rFonts w:hint="eastAsia" w:hAnsi="宋体" w:cs="宋体"/>
          <w:b w:val="0"/>
          <w:bCs/>
          <w:position w:val="0"/>
          <w:szCs w:val="24"/>
        </w:rPr>
        <w:t xml:space="preserve">缴、免缴税收、社会保障资金的，需提供证明材料）。</w:t>
      </w:r>
      <w:bookmarkEnd w:id="34"/>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35" w:name="OLE_LINK11"/>
      <w:r/>
      <w:bookmarkStart w:id="36" w:name="OLE_LINK19"/>
      <w:r>
        <w:rPr>
          <w:rFonts w:hint="eastAsia" w:hAnsi="宋体" w:cs="宋体"/>
          <w:b w:val="0"/>
          <w:bCs/>
          <w:position w:val="0"/>
          <w:szCs w:val="24"/>
        </w:rPr>
        <w:t xml:space="preserve">参加政府采购活动前三年内（成立时间不足三年的，自成立时间起），在经营活动中没有重大违</w:t>
      </w:r>
      <w:r>
        <w:rPr>
          <w:rFonts w:hint="eastAsia" w:hAnsi="宋体" w:cs="宋体"/>
          <w:b w:val="0"/>
          <w:bCs/>
          <w:position w:val="0"/>
          <w:szCs w:val="24"/>
        </w:rPr>
        <w:t xml:space="preserve">法记录（提供书面声明，重大违法记录是指供应商因违法经营受到刑事处罚或责令停产停业、吊销许可证或者执照、较大数额罚款等行政处罚）</w:t>
      </w:r>
      <w:bookmarkEnd w:id="35"/>
      <w:r>
        <w:rPr>
          <w:rFonts w:hint="eastAsia" w:hAnsi="宋体" w:cs="宋体"/>
          <w:b w:val="0"/>
          <w:bCs/>
          <w:position w:val="0"/>
          <w:szCs w:val="24"/>
        </w:rPr>
        <w:t xml:space="preserve">。</w:t>
      </w:r>
      <w:bookmarkEnd w:id="36"/>
      <w:r/>
      <w:r/>
    </w:p>
    <w:p>
      <w:pPr>
        <w:pStyle w:val="738"/>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r>
        <w:rPr>
          <w:rFonts w:hint="eastAsia" w:ascii="宋体" w:hAnsi="宋体" w:eastAsia="宋体" w:cs="宋体"/>
          <w:b w:val="0"/>
          <w:bCs/>
          <w:position w:val="0"/>
          <w:sz w:val="24"/>
          <w:szCs w:val="24"/>
        </w:rPr>
        <w:t xml:space="preserve">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37" w:name="OLE_LINK26"/>
      <w:r>
        <w:rPr>
          <w:rFonts w:hint="eastAsia" w:hAnsi="宋体" w:cs="Arial"/>
          <w:b w:val="0"/>
          <w:position w:val="0"/>
          <w:szCs w:val="21"/>
        </w:rPr>
        <w:t xml:space="preserve">1.</w:t>
      </w:r>
      <w:r>
        <w:rPr>
          <w:rFonts w:hint="eastAsia" w:hAnsi="宋体" w:cs="Arial"/>
          <w:b w:val="0"/>
          <w:position w:val="0"/>
          <w:szCs w:val="21"/>
        </w:rPr>
        <w:t xml:space="preserve">本项目属于货物类采购。根据《政府采购促进中小企业发展管理办法》（财库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cs="Arial"/>
          <w:b w:val="0"/>
          <w:position w:val="0"/>
          <w:szCs w:val="21"/>
        </w:rPr>
        <w:t xml:space="preserve">的要求，本项目小型、微型企业在评标时享受</w:t>
      </w:r>
      <w:r>
        <w:rPr>
          <w:rFonts w:hint="eastAsia" w:hAnsi="宋体" w:cs="Arial"/>
          <w:b w:val="0"/>
          <w:position w:val="0"/>
          <w:szCs w:val="21"/>
        </w:rPr>
        <w:t xml:space="preserve">10%</w:t>
      </w:r>
      <w:r>
        <w:rPr>
          <w:rFonts w:hint="eastAsia" w:hAnsi="宋体" w:cs="Arial"/>
          <w:b w:val="0"/>
          <w:position w:val="0"/>
          <w:szCs w:val="21"/>
        </w:rPr>
        <w:t xml:space="preserve">价格扣除优惠政策。所称小型、微型企业须满足《政府采购促进中小企业发展管理办法》（财库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w:t>
      </w:r>
      <w:r>
        <w:rPr>
          <w:rFonts w:hint="eastAsia" w:hAnsi="宋体" w:cs="Arial"/>
          <w:b w:val="0"/>
          <w:position w:val="0"/>
          <w:szCs w:val="21"/>
        </w:rPr>
        <w:t xml:space="preserve">2011</w:t>
      </w:r>
      <w:r>
        <w:rPr>
          <w:rFonts w:hint="eastAsia" w:hAnsi="宋体" w:cs="Arial"/>
          <w:b w:val="0"/>
          <w:position w:val="0"/>
          <w:szCs w:val="21"/>
        </w:rPr>
        <w:t xml:space="preserve">〕</w:t>
      </w:r>
      <w:r>
        <w:rPr>
          <w:rFonts w:hint="eastAsia" w:hAnsi="宋体" w:cs="Arial"/>
          <w:b w:val="0"/>
          <w:position w:val="0"/>
          <w:szCs w:val="21"/>
        </w:rPr>
        <w:t xml:space="preserve">300</w:t>
      </w:r>
      <w:r>
        <w:rPr>
          <w:rFonts w:hint="eastAsia" w:hAnsi="宋体" w:cs="Arial"/>
          <w:b w:val="0"/>
          <w:position w:val="0"/>
          <w:szCs w:val="21"/>
        </w:rPr>
        <w:t xml:space="preserve">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w:t>
      </w:r>
      <w:r>
        <w:rPr>
          <w:rFonts w:hint="eastAsia" w:hAnsi="宋体"/>
          <w:b w:val="0"/>
          <w:position w:val="0"/>
          <w:szCs w:val="24"/>
          <w:shd w:val="clear" w:color="auto" w:fill="ffffff"/>
        </w:rPr>
        <w:t xml:space="preserve">本项目对采购本国产品给予政策支持，具体内容见招标文件“第五章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w:t>
      </w:r>
      <w:r>
        <w:rPr>
          <w:rFonts w:hint="eastAsia" w:hAnsi="宋体" w:cs="Arial"/>
          <w:b w:val="0"/>
          <w:position w:val="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w:t>
      </w:r>
      <w:r>
        <w:rPr>
          <w:rFonts w:hint="eastAsia" w:ascii="宋体" w:hAnsi="宋体" w:eastAsia="宋体" w:cs="Arial"/>
          <w:b w:val="0"/>
          <w:position w:val="0"/>
          <w:sz w:val="24"/>
          <w:szCs w:val="21"/>
        </w:rPr>
        <w:t xml:space="preserve">的产品；对医疗器械产品，取得药品监督管理部门授予的准字号医疗器械注册证的，属于在中国境内生产的产品；其他产品，根据实际情况判断是否在中国境内生产。</w:t>
      </w:r>
      <w:bookmarkEnd w:id="37"/>
      <w:r/>
    </w:p>
    <w:p>
      <w:pPr>
        <w:spacing w:line="360" w:lineRule="auto"/>
        <w:rPr>
          <w:rFonts w:hAnsi="宋体" w:cs="Arial"/>
          <w:b w:val="0"/>
          <w:position w:val="0"/>
          <w:szCs w:val="21"/>
        </w:rPr>
      </w:pPr>
      <w:r>
        <w:rPr>
          <w:rFonts w:hint="eastAsia" w:hAnsi="宋体" w:cs="Arial"/>
          <w:b w:val="0"/>
          <w:position w:val="0"/>
          <w:szCs w:val="21"/>
        </w:rPr>
        <w:t xml:space="preserve">（三）本项目的特定资格要求：</w:t>
      </w:r>
      <w:r>
        <w:rPr>
          <w:rFonts w:hint="eastAsia" w:hAnsi="宋体" w:cs="Arial"/>
          <w:b w:val="0"/>
          <w:position w:val="0"/>
          <w:szCs w:val="21"/>
        </w:rPr>
        <w:t xml:space="preserve"> </w:t>
      </w:r>
      <w:r/>
    </w:p>
    <w:p>
      <w:pPr>
        <w:ind w:firstLine="480"/>
        <w:spacing w:line="360" w:lineRule="auto"/>
        <w:rPr>
          <w:rFonts w:hAnsi="宋体" w:cs="Arial"/>
          <w:b w:val="0"/>
          <w:position w:val="0"/>
          <w:szCs w:val="21"/>
        </w:rPr>
      </w:pPr>
      <w:r/>
      <w:bookmarkStart w:id="38" w:name="OLE_LINK25"/>
      <w:r>
        <w:rPr>
          <w:rFonts w:hint="eastAsia" w:hAnsi="宋体" w:cs="Arial"/>
          <w:b w:val="0"/>
          <w:position w:val="0"/>
          <w:szCs w:val="21"/>
        </w:rPr>
        <w:t xml:space="preserve">1.</w:t>
      </w:r>
      <w:bookmarkStart w:id="39" w:name="OLE_LINK14"/>
      <w:r/>
      <w:bookmarkStart w:id="40" w:name="OLE_LINK20"/>
      <w:r>
        <w:rPr>
          <w:rFonts w:hint="eastAsia" w:hAnsi="宋体" w:cs="Arial"/>
          <w:b w:val="0"/>
          <w:position w:val="0"/>
          <w:szCs w:val="21"/>
        </w:rPr>
        <w:t xml:space="preserve">法定代表</w:t>
      </w:r>
      <w:bookmarkStart w:id="41" w:name="OLE_LINK42"/>
      <w:r>
        <w:rPr>
          <w:rFonts w:hint="eastAsia" w:hAnsi="宋体" w:cs="Arial"/>
          <w:b w:val="0"/>
          <w:position w:val="0"/>
          <w:szCs w:val="21"/>
        </w:rPr>
        <w:t xml:space="preserve">人授权书（原件）（同时提供法定代表人和被授权人身份证复印</w:t>
      </w:r>
      <w:r>
        <w:rPr>
          <w:rFonts w:hint="eastAsia" w:hAnsi="宋体" w:cs="Arial"/>
          <w:b w:val="0"/>
          <w:position w:val="0"/>
          <w:szCs w:val="21"/>
        </w:rPr>
        <w:t xml:space="preserve">件以及被授权人近</w:t>
      </w:r>
      <w:r>
        <w:rPr>
          <w:rFonts w:hint="eastAsia" w:hAnsi="宋体" w:cs="Arial"/>
          <w:b w:val="0"/>
          <w:position w:val="0"/>
          <w:szCs w:val="21"/>
        </w:rPr>
        <w:t xml:space="preserve">6</w:t>
      </w:r>
      <w:r>
        <w:rPr>
          <w:rFonts w:hint="eastAsia" w:hAnsi="宋体" w:cs="Arial"/>
          <w:b w:val="0"/>
          <w:position w:val="0"/>
          <w:szCs w:val="21"/>
        </w:rPr>
        <w:t xml:space="preserve">个月内至少</w:t>
      </w:r>
      <w:r>
        <w:rPr>
          <w:rFonts w:hint="eastAsia" w:hAnsi="宋体" w:cs="Arial"/>
          <w:b w:val="0"/>
          <w:position w:val="0"/>
          <w:szCs w:val="21"/>
        </w:rPr>
        <w:t xml:space="preserve">1</w:t>
      </w:r>
      <w:r>
        <w:rPr>
          <w:rFonts w:hint="eastAsia" w:hAnsi="宋体" w:cs="Arial"/>
          <w:b w:val="0"/>
          <w:position w:val="0"/>
          <w:szCs w:val="21"/>
        </w:rPr>
        <w:t xml:space="preserve">个月的投标人为其缴纳社会保障资金记录，如法定代表人签署文件则无需出具授权书，</w:t>
      </w:r>
      <w:bookmarkEnd w:id="41"/>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w:t>
      </w:r>
      <w:r>
        <w:rPr>
          <w:rFonts w:hint="eastAsia" w:hAnsi="宋体" w:cs="Arial"/>
          <w:b w:val="0"/>
          <w:position w:val="0"/>
          <w:szCs w:val="21"/>
        </w:rPr>
        <w:t xml:space="preserve">需提供与投标人的劳动关系证明，包括但不限于返聘合同、待遇发放证明等）</w:t>
      </w:r>
      <w:bookmarkEnd w:id="39"/>
      <w:r>
        <w:rPr>
          <w:rFonts w:hAnsi="宋体" w:cs="Arial"/>
          <w:b w:val="0"/>
          <w:position w:val="0"/>
          <w:szCs w:val="21"/>
        </w:rPr>
        <w:t xml:space="preserve">。</w:t>
      </w:r>
      <w:bookmarkEnd w:id="40"/>
      <w:r/>
      <w:r/>
    </w:p>
    <w:p>
      <w:pPr>
        <w:ind w:firstLine="480"/>
        <w:spacing w:line="360" w:lineRule="auto"/>
        <w:rPr>
          <w:rFonts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w:t>
      </w:r>
      <w:r>
        <w:rPr>
          <w:rFonts w:hint="eastAsia" w:hAnsi="宋体" w:cs="Arial"/>
          <w:b w:val="0"/>
          <w:position w:val="0"/>
          <w:szCs w:val="21"/>
        </w:rPr>
        <w:t xml:space="preserve">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38"/>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4</w:t>
      </w:r>
      <w:r>
        <w:rPr>
          <w:rFonts w:hint="eastAsia"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本项目接受进口产品投标。</w:t>
      </w:r>
      <w:r/>
    </w:p>
    <w:p>
      <w:pPr>
        <w:pStyle w:val="738"/>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w:t>
      </w:r>
      <w:r>
        <w:rPr>
          <w:rFonts w:hint="eastAsia"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38"/>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5.1.</w:t>
      </w:r>
      <w:r>
        <w:rPr>
          <w:rFonts w:hint="eastAsia" w:ascii="宋体" w:hAnsi="宋体" w:eastAsia="宋体" w:cs="Arial"/>
          <w:b w:val="0"/>
          <w:position w:val="0"/>
          <w:sz w:val="24"/>
          <w:szCs w:val="21"/>
        </w:rPr>
        <w:t xml:space="preserve">制造商出具的授权书并加盖公章，格式自拟</w:t>
      </w:r>
      <w:r>
        <w:rPr>
          <w:rFonts w:hint="eastAsia" w:ascii="宋体" w:hAnsi="宋体" w:eastAsia="宋体" w:cs="Arial"/>
          <w:b w:val="0"/>
          <w:position w:val="0"/>
          <w:sz w:val="24"/>
          <w:szCs w:val="21"/>
        </w:rPr>
        <w:t xml:space="preserve">。</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5.2.</w:t>
      </w:r>
      <w:r>
        <w:rPr>
          <w:rFonts w:hint="eastAsia" w:ascii="宋体" w:hAnsi="宋体" w:eastAsia="宋体" w:cs="Arial"/>
          <w:b w:val="0"/>
          <w:position w:val="0"/>
          <w:sz w:val="24"/>
          <w:szCs w:val="21"/>
        </w:rPr>
        <w:t xml:space="preserve">制造商的国内控股子公司或代理人出具的授权书并加盖公章，格式自拟。</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5.3.</w:t>
      </w:r>
      <w:r>
        <w:rPr>
          <w:rFonts w:hint="eastAsia" w:ascii="宋体" w:hAnsi="宋体" w:eastAsia="宋体" w:cs="Arial"/>
          <w:b w:val="0"/>
          <w:position w:val="0"/>
          <w:sz w:val="24"/>
          <w:szCs w:val="21"/>
        </w:rPr>
        <w:t xml:space="preserve">制造商对授权的区域代理商出具的授权书及该区域代理商给投标人出具的授权书。</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5.4.</w:t>
      </w:r>
      <w:r>
        <w:rPr>
          <w:rFonts w:hint="eastAsia" w:ascii="宋体" w:hAnsi="宋体" w:eastAsia="宋体" w:cs="Arial"/>
          <w:b w:val="0"/>
          <w:position w:val="0"/>
          <w:sz w:val="24"/>
          <w:szCs w:val="21"/>
        </w:rPr>
        <w:t xml:space="preserve">投标人取得的产品代理证书。</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hint="eastAsia" w:ascii="宋体" w:hAnsi="宋体" w:eastAsia="宋体" w:cs="Arial"/>
          <w:b w:val="0"/>
          <w:position w:val="0"/>
          <w:sz w:val="24"/>
          <w:szCs w:val="21"/>
        </w:rPr>
        <w:t xml:space="preserve">投标人所投设备按国家规定须进行</w:t>
      </w:r>
      <w:r>
        <w:rPr>
          <w:rFonts w:hint="eastAsia" w:ascii="宋体" w:hAnsi="宋体" w:eastAsia="宋体" w:cs="Arial"/>
          <w:b w:val="0"/>
          <w:position w:val="0"/>
          <w:sz w:val="24"/>
          <w:szCs w:val="21"/>
        </w:rPr>
        <w:t xml:space="preserve">3C</w:t>
      </w:r>
      <w:r>
        <w:rPr>
          <w:rFonts w:hint="eastAsia" w:ascii="宋体" w:hAnsi="宋体" w:eastAsia="宋体" w:cs="Arial"/>
          <w:b w:val="0"/>
          <w:position w:val="0"/>
          <w:sz w:val="24"/>
          <w:szCs w:val="21"/>
        </w:rPr>
        <w:t xml:space="preserve">强制认证的，须提供</w:t>
      </w:r>
      <w:r>
        <w:rPr>
          <w:rFonts w:hint="eastAsia" w:ascii="宋体" w:hAnsi="宋体" w:eastAsia="宋体" w:cs="Arial"/>
          <w:b w:val="0"/>
          <w:position w:val="0"/>
          <w:sz w:val="24"/>
          <w:szCs w:val="21"/>
        </w:rPr>
        <w:t xml:space="preserve">3C</w:t>
      </w:r>
      <w:r>
        <w:rPr>
          <w:rFonts w:hint="eastAsia" w:ascii="宋体" w:hAnsi="宋体" w:eastAsia="宋体" w:cs="Arial"/>
          <w:b w:val="0"/>
          <w:position w:val="0"/>
          <w:sz w:val="24"/>
          <w:szCs w:val="21"/>
        </w:rPr>
        <w:t xml:space="preserve">证书，投标时需提供复印件加盖公章。</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w:t>
      </w:r>
      <w:r>
        <w:rPr>
          <w:rFonts w:hint="eastAsia" w:ascii="宋体" w:hAnsi="宋体" w:eastAsia="宋体" w:cs="Arial"/>
          <w:b w:val="0"/>
          <w:position w:val="0"/>
          <w:sz w:val="24"/>
          <w:szCs w:val="21"/>
        </w:rPr>
        <w:t xml:space="preserve">拒绝下述供应商参加本次采购活动的情形：</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7.1.</w:t>
      </w:r>
      <w:r>
        <w:rPr>
          <w:rFonts w:hint="eastAsia" w:ascii="宋体" w:hAnsi="宋体" w:eastAsia="宋体" w:cs="Arial"/>
          <w:b w:val="0"/>
          <w:position w:val="0"/>
          <w:sz w:val="24"/>
          <w:szCs w:val="21"/>
        </w:rPr>
        <w:t xml:space="preserve">供应商单位负责人为同一人或者存在直接控股、管理关系的不同供应商，不得参加同一合同项下的政府采购活动。</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7.2.</w:t>
      </w:r>
      <w:r>
        <w:rPr>
          <w:rFonts w:hint="eastAsia" w:ascii="宋体" w:hAnsi="宋体" w:eastAsia="宋体" w:cs="Arial"/>
          <w:b w:val="0"/>
          <w:position w:val="0"/>
          <w:sz w:val="24"/>
          <w:szCs w:val="21"/>
        </w:rPr>
        <w:t xml:space="preserve">凡为采购项目提供整体设计、规范编制或者项目管理、监理、检测</w:t>
      </w:r>
      <w:r>
        <w:rPr>
          <w:rFonts w:hint="eastAsia" w:ascii="宋体" w:hAnsi="宋体" w:eastAsia="宋体" w:cs="Arial"/>
          <w:b w:val="0"/>
          <w:position w:val="0"/>
          <w:sz w:val="24"/>
          <w:szCs w:val="21"/>
        </w:rPr>
        <w:t xml:space="preserve">等服务的供应商，不得再参加本项目的采购活动。</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7.3.</w:t>
      </w:r>
      <w:r>
        <w:rPr>
          <w:rFonts w:hint="eastAsia" w:ascii="宋体" w:hAnsi="宋体" w:eastAsia="宋体" w:cs="Arial"/>
          <w:b w:val="0"/>
          <w:position w:val="0"/>
          <w:sz w:val="24"/>
          <w:szCs w:val="21"/>
        </w:rPr>
        <w:t xml:space="preserve">拒绝列入失信被执行人、重大税收违法案件当事人名单、政府采购严重违法失信行为记录名单的供应商参与政府采购活动。</w:t>
      </w:r>
      <w:bookmarkEnd w:id="29"/>
      <w:bookmarkEnd w:id="30"/>
      <w:bookmarkEnd w:id="38"/>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2" w:name="_Toc38985266"/>
      <w:r/>
      <w:bookmarkStart w:id="43" w:name="_Toc28359082"/>
      <w:r/>
      <w:bookmarkStart w:id="44" w:name="_Toc28359005"/>
      <w:r/>
      <w:bookmarkStart w:id="45" w:name="_Toc35393793"/>
      <w:r/>
      <w:bookmarkStart w:id="46" w:name="_Toc35393624"/>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时间：</w:t>
      </w:r>
      <w:bookmarkEnd w:id="42"/>
      <w:r>
        <w:rPr>
          <w:rFonts w:hint="eastAsia" w:hAnsi="宋体"/>
          <w:b w:val="0"/>
          <w:position w:val="0"/>
          <w:szCs w:val="24"/>
          <w:shd w:val="clear" w:color="auto" w:fill="ffffff"/>
        </w:rPr>
        <w:t xml:space="preserve">自招标文件公告发布之日起</w:t>
      </w: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地点：</w:t>
      </w:r>
      <w:bookmarkStart w:id="47"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47"/>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方式：</w:t>
      </w:r>
      <w:bookmarkStart w:id="48" w:name="OLE_LINK131"/>
      <w:r>
        <w:rPr>
          <w:rFonts w:hint="eastAsia" w:hAnsi="宋体"/>
          <w:b w:val="0"/>
          <w:position w:val="0"/>
          <w:szCs w:val="24"/>
          <w:shd w:val="clear" w:color="auto" w:fill="ffffff"/>
        </w:rPr>
        <w:t xml:space="preserve">本项目采用网上注册登记方式。</w:t>
      </w:r>
      <w:r>
        <w:rPr>
          <w:rFonts w:hint="eastAsia" w:hAnsi="宋体"/>
          <w:b w:val="0"/>
          <w:position w:val="0"/>
          <w:szCs w:val="24"/>
          <w:shd w:val="clear" w:color="auto" w:fill="ffffff"/>
        </w:rPr>
        <w:t xml:space="preserve"> </w:t>
      </w:r>
      <w:bookmarkEnd w:id="48"/>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售价：</w:t>
      </w:r>
      <w:r>
        <w:rPr>
          <w:rFonts w:hint="eastAsia" w:hAnsi="宋体" w:cs="宋体"/>
          <w:b w:val="0"/>
          <w:color w:val="000000"/>
          <w:position w:val="0"/>
          <w:szCs w:val="24"/>
        </w:rPr>
        <w:t xml:space="preserve">0</w:t>
      </w:r>
      <w:r>
        <w:rPr>
          <w:rFonts w:hint="eastAsia" w:hAnsi="宋体" w:cs="宋体"/>
          <w:b w:val="0"/>
          <w:color w:val="000000"/>
          <w:position w:val="0"/>
          <w:szCs w:val="24"/>
        </w:rPr>
        <w:t xml:space="preserve">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43"/>
      <w:r/>
      <w:bookmarkEnd w:id="44"/>
      <w:r>
        <w:rPr>
          <w:rFonts w:hint="eastAsia" w:hAnsi="宋体" w:cs="宋体"/>
          <w:position w:val="0"/>
          <w:szCs w:val="24"/>
        </w:rPr>
        <w:t xml:space="preserve">截止时间、开标时间和地点</w:t>
      </w:r>
      <w:bookmarkEnd w:id="45"/>
      <w:r/>
      <w:bookmarkEnd w:id="46"/>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时间：</w:t>
      </w:r>
      <w:r>
        <w:rPr>
          <w:rFonts w:hint="eastAsia" w:hAnsi="宋体" w:cs="宋体"/>
          <w:b w:val="0"/>
          <w:bCs/>
          <w:position w:val="0"/>
          <w:szCs w:val="24"/>
        </w:rPr>
        <w:t xml:space="preserve">2026</w:t>
      </w:r>
      <w:r>
        <w:rPr>
          <w:rFonts w:hint="eastAsia" w:hAnsi="宋体" w:cs="宋体"/>
          <w:b w:val="0"/>
          <w:bCs/>
          <w:position w:val="0"/>
          <w:szCs w:val="24"/>
        </w:rPr>
        <w:t xml:space="preserve">年</w:t>
      </w:r>
      <w:r>
        <w:rPr>
          <w:rFonts w:hint="eastAsia" w:hAnsi="宋体" w:cs="宋体"/>
          <w:b w:val="0"/>
          <w:bCs/>
          <w:position w:val="0"/>
          <w:szCs w:val="24"/>
        </w:rPr>
        <w:t xml:space="preserve">7</w:t>
      </w:r>
      <w:r>
        <w:rPr>
          <w:rFonts w:hint="eastAsia" w:hAnsi="宋体" w:cs="宋体"/>
          <w:b w:val="0"/>
          <w:bCs/>
          <w:position w:val="0"/>
          <w:szCs w:val="24"/>
        </w:rPr>
        <w:t xml:space="preserve">月</w:t>
      </w:r>
      <w:r>
        <w:rPr>
          <w:rFonts w:hint="eastAsia" w:hAnsi="宋体" w:cs="宋体"/>
          <w:b w:val="0"/>
          <w:bCs/>
          <w:position w:val="0"/>
          <w:szCs w:val="24"/>
        </w:rPr>
        <w:t xml:space="preserve">24</w:t>
      </w:r>
      <w:r>
        <w:rPr>
          <w:rFonts w:hint="eastAsia" w:hAnsi="宋体" w:cs="宋体"/>
          <w:b w:val="0"/>
          <w:bCs/>
          <w:position w:val="0"/>
          <w:szCs w:val="24"/>
        </w:rPr>
        <w:t xml:space="preserve">日</w:t>
      </w:r>
      <w:r>
        <w:rPr>
          <w:rFonts w:hint="eastAsia" w:hAnsi="宋体" w:cs="宋体"/>
          <w:b w:val="0"/>
          <w:bCs/>
          <w:position w:val="0"/>
          <w:szCs w:val="24"/>
        </w:rPr>
        <w:t xml:space="preserve">9</w:t>
      </w:r>
      <w:r>
        <w:rPr>
          <w:rFonts w:hint="eastAsia" w:hAnsi="宋体" w:cs="宋体"/>
          <w:b w:val="0"/>
          <w:bCs/>
          <w:position w:val="0"/>
          <w:szCs w:val="24"/>
        </w:rPr>
        <w:t xml:space="preserve">:30</w:t>
      </w:r>
      <w:r>
        <w:rPr>
          <w:rFonts w:hint="eastAsia" w:hAnsi="宋体" w:cs="宋体"/>
          <w:b w:val="0"/>
          <w:bCs/>
          <w:position w:val="0"/>
          <w:szCs w:val="24"/>
        </w:rPr>
        <w:t xml:space="preserve">（北京时间）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w:t>
      </w:r>
      <w:r>
        <w:rPr>
          <w:rFonts w:hint="eastAsia" w:hAnsi="宋体" w:cs="宋体"/>
          <w:b w:val="0"/>
          <w:bCs/>
          <w:position w:val="0"/>
          <w:szCs w:val="24"/>
        </w:rPr>
        <w:t xml:space="preserve">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49" w:name="_Toc28359007"/>
      <w:r/>
      <w:bookmarkStart w:id="50" w:name="_Toc28359084"/>
      <w:r/>
      <w:bookmarkStart w:id="51" w:name="_Toc35393625"/>
      <w:r/>
      <w:bookmarkStart w:id="52" w:name="_Toc35393794"/>
      <w:r>
        <w:rPr>
          <w:rFonts w:hint="eastAsia" w:hAnsi="宋体" w:cs="宋体"/>
          <w:position w:val="0"/>
          <w:szCs w:val="24"/>
        </w:rPr>
        <w:t xml:space="preserve">五、公告期限</w:t>
      </w:r>
      <w:bookmarkEnd w:id="49"/>
      <w:r/>
      <w:bookmarkEnd w:id="50"/>
      <w:r/>
      <w:bookmarkEnd w:id="51"/>
      <w:r/>
      <w:bookmarkEnd w:id="52"/>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p>
    <w:p>
      <w:pPr>
        <w:keepLines/>
        <w:keepNext/>
        <w:spacing w:line="460" w:lineRule="exact"/>
        <w:rPr>
          <w:rFonts w:hAnsi="宋体" w:cs="宋体"/>
          <w:position w:val="0"/>
          <w:szCs w:val="24"/>
        </w:rPr>
        <w:outlineLvl w:val="1"/>
      </w:pPr>
      <w:r/>
      <w:bookmarkStart w:id="53" w:name="_Toc35393795"/>
      <w:r/>
      <w:bookmarkStart w:id="54" w:name="_Toc35393626"/>
      <w:r>
        <w:rPr>
          <w:rFonts w:hint="eastAsia" w:hAnsi="宋体" w:cs="宋体"/>
          <w:position w:val="0"/>
          <w:szCs w:val="24"/>
        </w:rPr>
        <w:t xml:space="preserve">六、其他补充事宜</w:t>
      </w:r>
      <w:bookmarkEnd w:id="53"/>
      <w:r/>
      <w:bookmarkEnd w:id="54"/>
      <w:r/>
      <w:r/>
    </w:p>
    <w:p>
      <w:pPr>
        <w:ind w:firstLine="480"/>
        <w:spacing w:line="460" w:lineRule="exact"/>
        <w:rPr>
          <w:rFonts w:hAnsi="宋体"/>
          <w:b w:val="0"/>
          <w:bCs/>
          <w:position w:val="0"/>
          <w:szCs w:val="24"/>
        </w:rPr>
      </w:pPr>
      <w:r/>
      <w:bookmarkStart w:id="55" w:name="_Toc28359008"/>
      <w:r/>
      <w:bookmarkStart w:id="56" w:name="_Toc35393796"/>
      <w:r/>
      <w:bookmarkStart w:id="57" w:name="_Toc28359085"/>
      <w:r/>
      <w:bookmarkStart w:id="58" w:name="_Toc35393627"/>
      <w:r>
        <w:rPr>
          <w:rFonts w:hint="eastAsia" w:hAnsi="宋体"/>
          <w:b w:val="0"/>
          <w:bCs/>
          <w:position w:val="0"/>
          <w:szCs w:val="24"/>
        </w:rPr>
        <w:t xml:space="preserve">1.</w:t>
      </w:r>
      <w:r>
        <w:rPr>
          <w:rFonts w:hint="eastAsia" w:hAnsi="宋体"/>
          <w:b w:val="0"/>
          <w:bCs/>
          <w:position w:val="0"/>
          <w:szCs w:val="24"/>
        </w:rPr>
        <w:t xml:space="preserve">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t>
      </w:r>
      <w:r>
        <w:rPr>
          <w:rFonts w:hint="eastAsia" w:hAnsi="宋体" w:cs="宋体"/>
          <w:b w:val="0"/>
          <w:position w:val="0"/>
          <w:szCs w:val="24"/>
        </w:rPr>
        <w:t xml:space="preserve">www.ccgp-jiangsu.gov.cn</w:t>
      </w:r>
      <w:r>
        <w:rPr>
          <w:rFonts w:hint="eastAsia" w:hAnsi="宋体" w:cs="宋体"/>
          <w:b w:val="0"/>
          <w:position w:val="0"/>
          <w:szCs w:val="24"/>
        </w:rPr>
        <w:t xml:space="preserve">）、《中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本项目支持节能环保产品</w:t>
      </w:r>
      <w:r>
        <w:rPr>
          <w:rFonts w:hint="eastAsia" w:hAnsi="宋体"/>
          <w:b w:val="0"/>
          <w:bCs/>
          <w:position w:val="0"/>
          <w:szCs w:val="24"/>
        </w:rPr>
        <w:t xml:space="preserve"> (</w:t>
      </w:r>
      <w:r>
        <w:rPr>
          <w:rFonts w:hint="eastAsia" w:hAnsi="宋体"/>
          <w:b w:val="0"/>
          <w:bCs/>
          <w:position w:val="0"/>
          <w:szCs w:val="24"/>
        </w:rPr>
        <w:t xml:space="preserve">财库</w:t>
      </w:r>
      <w:r>
        <w:rPr>
          <w:rFonts w:hint="eastAsia" w:hAnsi="宋体"/>
          <w:b w:val="0"/>
          <w:bCs/>
          <w:position w:val="0"/>
          <w:szCs w:val="24"/>
        </w:rPr>
        <w:t xml:space="preserve">[2019]9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；支持中小</w:t>
      </w:r>
      <w:r>
        <w:rPr>
          <w:rFonts w:hint="eastAsia" w:hAnsi="宋体"/>
          <w:b w:val="0"/>
          <w:bCs/>
          <w:position w:val="0"/>
          <w:szCs w:val="24"/>
        </w:rPr>
        <w:t xml:space="preserve">微企业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[2020]46</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2020]52</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工信部联企业</w:t>
      </w:r>
      <w:r>
        <w:rPr>
          <w:rFonts w:hint="eastAsia" w:hAnsi="宋体"/>
          <w:b w:val="0"/>
          <w:bCs/>
          <w:position w:val="0"/>
          <w:szCs w:val="24"/>
        </w:rPr>
        <w:t xml:space="preserve">[</w:t>
      </w:r>
      <w:r>
        <w:rPr>
          <w:rFonts w:hint="eastAsia" w:hAnsi="宋体"/>
          <w:b w:val="0"/>
          <w:bCs/>
          <w:position w:val="0"/>
          <w:szCs w:val="24"/>
        </w:rPr>
        <w:t xml:space="preserve">2011]300</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；支持监狱企业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[2014]68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；促进残疾人就业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[2017]141</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4.</w:t>
      </w:r>
      <w:r>
        <w:rPr>
          <w:rFonts w:hint="eastAsia" w:hAnsi="宋体"/>
          <w:b w:val="0"/>
          <w:bCs/>
          <w:position w:val="0"/>
          <w:szCs w:val="24"/>
        </w:rPr>
        <w:t xml:space="preserve">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w:t>
      </w:r>
      <w:r>
        <w:rPr>
          <w:rFonts w:hint="eastAsia" w:hAnsi="宋体"/>
          <w:b w:val="0"/>
          <w:bCs/>
          <w:position w:val="0"/>
          <w:szCs w:val="24"/>
        </w:rPr>
        <w:t xml:space="preserve">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w:t>
      </w:r>
      <w:r>
        <w:rPr>
          <w:rFonts w:hint="eastAsia" w:hAnsi="宋体"/>
          <w:b w:val="0"/>
          <w:bCs/>
          <w:position w:val="0"/>
          <w:szCs w:val="24"/>
        </w:rPr>
        <w:t xml:space="preserve">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w:t>
      </w:r>
      <w:r>
        <w:rPr>
          <w:rFonts w:hint="eastAsia" w:hAnsi="宋体"/>
          <w:b w:val="0"/>
          <w:bCs/>
          <w:position w:val="0"/>
          <w:szCs w:val="24"/>
        </w:rPr>
        <w:t xml:space="preserve">--</w:t>
      </w:r>
      <w:r>
        <w:rPr>
          <w:rFonts w:hint="eastAsia" w:hAnsi="宋体"/>
          <w:b w:val="0"/>
          <w:bCs/>
          <w:position w:val="0"/>
          <w:szCs w:val="24"/>
        </w:rPr>
        <w:t xml:space="preserve">获取“</w:t>
      </w:r>
      <w:r>
        <w:rPr>
          <w:rFonts w:hint="eastAsia" w:hAnsi="宋体"/>
          <w:b w:val="0"/>
          <w:bCs/>
          <w:position w:val="0"/>
          <w:szCs w:val="24"/>
        </w:rPr>
        <w:t xml:space="preserve">CA</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绑定与登录</w:t>
      </w:r>
      <w:r>
        <w:rPr>
          <w:rFonts w:hint="eastAsia" w:hAnsi="宋体"/>
          <w:b w:val="0"/>
          <w:bCs/>
          <w:position w:val="0"/>
          <w:szCs w:val="24"/>
        </w:rPr>
        <w:t xml:space="preserve">--</w:t>
      </w:r>
      <w:r>
        <w:rPr>
          <w:rFonts w:hint="eastAsia" w:hAnsi="宋体"/>
          <w:b w:val="0"/>
          <w:bCs/>
          <w:position w:val="0"/>
          <w:szCs w:val="24"/>
        </w:rPr>
        <w:t xml:space="preserve">网上报名</w:t>
      </w:r>
      <w:r>
        <w:rPr>
          <w:rFonts w:hint="eastAsia" w:hAnsi="宋体"/>
          <w:b w:val="0"/>
          <w:bCs/>
          <w:position w:val="0"/>
          <w:szCs w:val="24"/>
        </w:rPr>
        <w:t xml:space="preserve">--</w:t>
      </w:r>
      <w:r>
        <w:rPr>
          <w:rFonts w:hint="eastAsia" w:hAnsi="宋体"/>
          <w:b w:val="0"/>
          <w:bCs/>
          <w:position w:val="0"/>
          <w:szCs w:val="24"/>
        </w:rPr>
        <w:t xml:space="preserve">下载采购文件（后缀名为“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将后缀名为“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w:t>
      </w:r>
      <w:r>
        <w:rPr>
          <w:rFonts w:hint="eastAsia" w:hAnsi="宋体"/>
          <w:b w:val="0"/>
          <w:bCs/>
          <w:position w:val="0"/>
          <w:szCs w:val="24"/>
        </w:rPr>
        <w:t xml:space="preserve">--</w:t>
      </w:r>
      <w:r>
        <w:rPr>
          <w:rFonts w:hint="eastAsia" w:hAnsi="宋体"/>
          <w:b w:val="0"/>
          <w:bCs/>
          <w:position w:val="0"/>
          <w:szCs w:val="24"/>
        </w:rPr>
        <w:t xml:space="preserve">制作响应文件</w:t>
      </w:r>
      <w:r>
        <w:rPr>
          <w:rFonts w:hint="eastAsia" w:hAnsi="宋体"/>
          <w:b w:val="0"/>
          <w:bCs/>
          <w:position w:val="0"/>
          <w:szCs w:val="24"/>
        </w:rPr>
        <w:t xml:space="preserve">--</w:t>
      </w:r>
      <w:r>
        <w:rPr>
          <w:rFonts w:hint="eastAsia" w:hAnsi="宋体"/>
          <w:b w:val="0"/>
          <w:bCs/>
          <w:position w:val="0"/>
          <w:szCs w:val="24"/>
        </w:rPr>
        <w:t xml:space="preserve">导出加密的</w:t>
      </w:r>
      <w:r>
        <w:rPr>
          <w:rFonts w:hint="eastAsia" w:hAnsi="宋体"/>
          <w:b w:val="0"/>
          <w:bCs/>
          <w:position w:val="0"/>
          <w:szCs w:val="24"/>
        </w:rPr>
        <w:t xml:space="preserve">响应文件（后缀名为</w:t>
      </w:r>
      <w:r>
        <w:rPr>
          <w:rFonts w:hint="eastAsia" w:hAnsi="宋体"/>
          <w:b w:val="0"/>
          <w:bCs/>
          <w:position w:val="0"/>
          <w:szCs w:val="24"/>
        </w:rPr>
        <w:t xml:space="preserve">zip</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w:t>
      </w:r>
      <w:r>
        <w:rPr>
          <w:rFonts w:hint="eastAsia" w:hAnsi="宋体"/>
          <w:b w:val="0"/>
          <w:bCs/>
          <w:position w:val="0"/>
          <w:szCs w:val="24"/>
        </w:rPr>
        <w:t xml:space="preserve">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//jszfcg.jsczt.cn/</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5.3.</w:t>
      </w:r>
      <w:r>
        <w:rPr>
          <w:rFonts w:hint="eastAsia" w:hAnsi="宋体"/>
          <w:b w:val="0"/>
          <w:bCs/>
          <w:position w:val="0"/>
          <w:szCs w:val="24"/>
        </w:rPr>
        <w:t xml:space="preserve">“</w:t>
      </w:r>
      <w:r>
        <w:rPr>
          <w:rFonts w:hint="eastAsia" w:hAnsi="宋体"/>
          <w:b w:val="0"/>
          <w:bCs/>
          <w:position w:val="0"/>
          <w:szCs w:val="24"/>
        </w:rPr>
        <w:t xml:space="preserve">CA</w:t>
      </w:r>
      <w:r>
        <w:rPr>
          <w:rFonts w:hint="eastAsia" w:hAnsi="宋体"/>
          <w:b w:val="0"/>
          <w:bCs/>
          <w:position w:val="0"/>
          <w:szCs w:val="24"/>
        </w:rPr>
        <w:t xml:space="preserve">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w:t>
      </w:r>
      <w:r>
        <w:rPr>
          <w:rFonts w:hint="eastAsia" w:hAnsi="宋体"/>
          <w:b w:val="0"/>
          <w:bCs/>
          <w:position w:val="0"/>
          <w:szCs w:val="24"/>
        </w:rPr>
        <w:t xml:space="preserve">CA </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w:t>
      </w:r>
      <w:r>
        <w:rPr>
          <w:rFonts w:hint="eastAsia" w:hAnsi="宋体"/>
          <w:b w:val="0"/>
          <w:bCs/>
          <w:position w:val="0"/>
          <w:szCs w:val="24"/>
        </w:rPr>
        <w:t xml:space="preserve">-</w:t>
      </w:r>
      <w:r>
        <w:rPr>
          <w:rFonts w:hint="eastAsia" w:hAnsi="宋体"/>
          <w:b w:val="0"/>
          <w:bCs/>
          <w:position w:val="0"/>
          <w:szCs w:val="24"/>
        </w:rPr>
        <w:t xml:space="preserve">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//jszfcg.jscz.gov.cn/</w:t>
      </w:r>
      <w:r>
        <w:rPr>
          <w:rFonts w:hint="eastAsia" w:hAnsi="宋体"/>
          <w:b w:val="0"/>
          <w:bCs/>
          <w:position w:val="0"/>
          <w:szCs w:val="24"/>
        </w:rPr>
        <w:t xml:space="preserve">）的“苏</w:t>
      </w:r>
      <w:r>
        <w:rPr>
          <w:rFonts w:hint="eastAsia" w:hAnsi="宋体"/>
          <w:b w:val="0"/>
          <w:bCs/>
          <w:position w:val="0"/>
          <w:szCs w:val="24"/>
        </w:rPr>
        <w:t xml:space="preserve">采云</w:t>
      </w:r>
      <w:r>
        <w:rPr>
          <w:rFonts w:hint="eastAsia" w:hAnsi="宋体"/>
          <w:b w:val="0"/>
          <w:bCs/>
          <w:position w:val="0"/>
          <w:szCs w:val="24"/>
        </w:rPr>
        <w:t xml:space="preserve">控件驱动下载”，选择“政务</w:t>
      </w:r>
      <w:r>
        <w:rPr>
          <w:rFonts w:hint="eastAsia" w:hAnsi="宋体"/>
          <w:b w:val="0"/>
          <w:bCs/>
          <w:position w:val="0"/>
          <w:szCs w:val="24"/>
        </w:rPr>
        <w:t xml:space="preserve">CA</w:t>
      </w:r>
      <w:r>
        <w:rPr>
          <w:rFonts w:hint="eastAsia" w:hAnsi="宋体"/>
          <w:b w:val="0"/>
          <w:bCs/>
          <w:position w:val="0"/>
          <w:szCs w:val="24"/>
        </w:rPr>
        <w:t xml:space="preserve">、方正签章控件驱动安装包及安装说明”下载安装，具体安装方法详见下载文件内的《安装说明》。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w:t>
      </w:r>
      <w:r>
        <w:rPr>
          <w:rFonts w:hint="eastAsia" w:hAnsi="宋体"/>
          <w:b w:val="0"/>
          <w:bCs/>
          <w:position w:val="0"/>
          <w:szCs w:val="24"/>
        </w:rPr>
        <w:t xml:space="preserve">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w:t>
      </w:r>
      <w:r>
        <w:rPr>
          <w:rFonts w:hint="eastAsia" w:hAnsi="宋体"/>
          <w:b w:val="0"/>
          <w:bCs/>
          <w:position w:val="0"/>
          <w:szCs w:val="24"/>
        </w:rPr>
        <w:t xml:space="preserve">--</w:t>
      </w:r>
      <w:r>
        <w:rPr>
          <w:rFonts w:hint="eastAsia" w:hAnsi="宋体"/>
          <w:b w:val="0"/>
          <w:bCs/>
          <w:position w:val="0"/>
          <w:szCs w:val="24"/>
        </w:rPr>
        <w:t xml:space="preserve">已报名项目</w:t>
      </w:r>
      <w:r>
        <w:rPr>
          <w:rFonts w:hint="eastAsia" w:hAnsi="宋体"/>
          <w:b w:val="0"/>
          <w:bCs/>
          <w:position w:val="0"/>
          <w:szCs w:val="24"/>
        </w:rPr>
        <w:t xml:space="preserve">--</w:t>
      </w:r>
      <w:r>
        <w:rPr>
          <w:rFonts w:hint="eastAsia" w:hAnsi="宋体"/>
          <w:b w:val="0"/>
          <w:bCs/>
          <w:position w:val="0"/>
          <w:szCs w:val="24"/>
        </w:rPr>
        <w:t xml:space="preserve">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w:t>
      </w:r>
      <w:r>
        <w:rPr>
          <w:rFonts w:hint="eastAsia" w:hAnsi="宋体"/>
          <w:b w:val="0"/>
          <w:bCs/>
          <w:position w:val="0"/>
          <w:szCs w:val="24"/>
        </w:rPr>
        <w:t xml:space="preserve">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w:t>
      </w:r>
      <w:r>
        <w:rPr>
          <w:rFonts w:hint="eastAsia" w:hAnsi="宋体"/>
          <w:b w:val="0"/>
          <w:bCs/>
          <w:position w:val="0"/>
          <w:szCs w:val="24"/>
        </w:rPr>
        <w:t xml:space="preserve">请潜在供应商提前安装相应的控件（详见《江苏省政府</w:t>
      </w:r>
      <w:r>
        <w:rPr>
          <w:rFonts w:hint="eastAsia" w:hAnsi="宋体"/>
          <w:b w:val="0"/>
          <w:bCs/>
          <w:position w:val="0"/>
          <w:szCs w:val="24"/>
        </w:rPr>
        <w:t xml:space="preserve">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w:t>
      </w:r>
      <w:r>
        <w:rPr>
          <w:rFonts w:hint="eastAsia" w:hAnsi="宋体"/>
          <w:b w:val="0"/>
          <w:bCs/>
          <w:position w:val="0"/>
          <w:szCs w:val="24"/>
        </w:rPr>
        <w:t xml:space="preserve">采购代理编号：</w:t>
      </w:r>
      <w:r>
        <w:rPr>
          <w:rFonts w:hint="eastAsia" w:hAnsi="宋体"/>
          <w:b w:val="0"/>
          <w:bCs/>
          <w:position w:val="0"/>
          <w:szCs w:val="24"/>
        </w:rPr>
        <w:t xml:space="preserve">0675-266JOC003482</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本项目获取招标文件时间：自招标文件公告发布之日起</w:t>
      </w:r>
      <w:r>
        <w:rPr>
          <w:rFonts w:hint="eastAsia" w:hAnsi="宋体"/>
          <w:b w:val="0"/>
          <w:bCs/>
          <w:position w:val="0"/>
          <w:szCs w:val="24"/>
        </w:rPr>
        <w:t xml:space="preserve">5</w:t>
      </w:r>
      <w:r>
        <w:rPr>
          <w:rFonts w:hint="eastAsia" w:hAnsi="宋体"/>
          <w:b w:val="0"/>
          <w:bCs/>
          <w:position w:val="0"/>
          <w:szCs w:val="24"/>
        </w:rPr>
        <w:t xml:space="preserve">个工作日，是指：</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1</w:t>
      </w:r>
      <w:r>
        <w:rPr>
          <w:rFonts w:hint="eastAsia" w:hAnsi="宋体"/>
          <w:b w:val="0"/>
          <w:bCs/>
          <w:position w:val="0"/>
          <w:szCs w:val="24"/>
        </w:rPr>
        <w:t xml:space="preserve">日至</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7</w:t>
      </w:r>
      <w:r>
        <w:rPr>
          <w:rFonts w:hint="eastAsia" w:hAnsi="宋体"/>
          <w:b w:val="0"/>
          <w:bCs/>
          <w:position w:val="0"/>
          <w:szCs w:val="24"/>
        </w:rPr>
        <w:t xml:space="preserve">日，每天上午</w:t>
      </w:r>
      <w:r>
        <w:rPr>
          <w:rFonts w:hint="eastAsia" w:hAnsi="宋体"/>
          <w:b w:val="0"/>
          <w:bCs/>
          <w:position w:val="0"/>
          <w:szCs w:val="24"/>
        </w:rPr>
        <w:t xml:space="preserve">00:00-23:59</w:t>
      </w:r>
      <w:r>
        <w:rPr>
          <w:rFonts w:hint="eastAsia" w:hAnsi="宋体"/>
          <w:b w:val="0"/>
          <w:bCs/>
          <w:position w:val="0"/>
          <w:szCs w:val="24"/>
        </w:rPr>
        <w:t xml:space="preserve">（北京时间，法定节假日除外）。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55"/>
      <w:r/>
      <w:bookmarkEnd w:id="56"/>
      <w:r/>
      <w:bookmarkEnd w:id="57"/>
      <w:r/>
      <w:bookmarkEnd w:id="58"/>
      <w:r/>
      <w:r/>
    </w:p>
    <w:p>
      <w:pPr>
        <w:ind w:firstLine="480"/>
        <w:spacing w:line="360" w:lineRule="auto"/>
        <w:rPr>
          <w:rFonts w:hAnsi="宋体"/>
          <w:b w:val="0"/>
          <w:bCs/>
          <w:position w:val="0"/>
          <w:szCs w:val="24"/>
        </w:rPr>
      </w:pPr>
      <w:r>
        <w:rPr>
          <w:rFonts w:hint="eastAsia" w:hAnsi="宋体"/>
          <w:b w:val="0"/>
          <w:bCs/>
          <w:position w:val="0"/>
          <w:szCs w:val="24"/>
        </w:rPr>
        <w:t xml:space="preserve">1.</w:t>
      </w:r>
      <w:r>
        <w:rPr>
          <w:rFonts w:hint="eastAsia" w:hAnsi="宋体"/>
          <w:b w:val="0"/>
          <w:bCs/>
          <w:position w:val="0"/>
          <w:szCs w:val="24"/>
        </w:rPr>
        <w:t xml:space="preserve">采购人信息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w:t>
      </w:r>
      <w:r>
        <w:rPr>
          <w:rFonts w:hint="eastAsia" w:hAnsi="宋体"/>
          <w:b w:val="0"/>
          <w:bCs/>
          <w:position w:val="0"/>
          <w:szCs w:val="24"/>
        </w:rPr>
        <w:t xml:space="preserve"> </w:t>
      </w:r>
      <w:r>
        <w:rPr>
          <w:rFonts w:hint="eastAsia" w:hAnsi="宋体"/>
          <w:b w:val="0"/>
          <w:bCs/>
          <w:position w:val="0"/>
          <w:szCs w:val="24"/>
        </w:rPr>
        <w:t xml:space="preserve">址：江苏省南京市鼓楼区广州路</w:t>
      </w:r>
      <w:r>
        <w:rPr>
          <w:rFonts w:hint="eastAsia" w:hAnsi="宋体"/>
          <w:b w:val="0"/>
          <w:bCs/>
          <w:position w:val="0"/>
          <w:szCs w:val="24"/>
        </w:rPr>
        <w:t xml:space="preserve">300</w:t>
      </w:r>
      <w:r>
        <w:rPr>
          <w:rFonts w:hint="eastAsia" w:hAnsi="宋体"/>
          <w:b w:val="0"/>
          <w:bCs/>
          <w:position w:val="0"/>
          <w:szCs w:val="24"/>
        </w:rPr>
        <w:t xml:space="preserve">号　</w:t>
      </w:r>
      <w:r/>
    </w:p>
    <w:p>
      <w:pPr>
        <w:ind w:firstLine="480"/>
        <w:spacing w:line="360" w:lineRule="auto"/>
        <w:rPr>
          <w:rFonts w:hAnsi="宋体"/>
          <w:b w:val="0"/>
          <w:bCs/>
          <w:position w:val="0"/>
          <w:szCs w:val="24"/>
        </w:rPr>
      </w:pPr>
      <w:r>
        <w:rPr>
          <w:rFonts w:hint="eastAsia" w:hAnsi="宋体"/>
          <w:b w:val="0"/>
          <w:bCs/>
          <w:position w:val="0"/>
          <w:szCs w:val="24"/>
        </w:rPr>
        <w:t xml:space="preserve">联系人：杨老师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59" w:name="_Hlk183025031"/>
      <w:r>
        <w:rPr>
          <w:rFonts w:hint="eastAsia" w:hAnsi="宋体"/>
          <w:b w:val="0"/>
          <w:bCs/>
          <w:position w:val="0"/>
          <w:szCs w:val="24"/>
        </w:rPr>
        <w:t xml:space="preserve">025-68305810</w:t>
      </w:r>
      <w:bookmarkEnd w:id="19"/>
      <w:bookmarkEnd w:id="59"/>
      <w:r/>
    </w:p>
    <w:p>
      <w:pPr>
        <w:ind w:firstLine="480"/>
        <w:spacing w:line="360" w:lineRule="auto"/>
        <w:rPr>
          <w:rFonts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0"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w:t>
      </w:r>
      <w:r>
        <w:rPr>
          <w:rFonts w:hint="eastAsia" w:hAnsi="宋体"/>
          <w:b w:val="0"/>
          <w:bCs/>
          <w:position w:val="0"/>
          <w:szCs w:val="24"/>
        </w:rPr>
        <w:t xml:space="preserve">58</w:t>
      </w:r>
      <w:r>
        <w:rPr>
          <w:rFonts w:hint="eastAsia" w:hAnsi="宋体"/>
          <w:b w:val="0"/>
          <w:bCs/>
          <w:position w:val="0"/>
          <w:szCs w:val="24"/>
        </w:rPr>
        <w:t xml:space="preserve">号大唐科技大厦</w:t>
      </w:r>
      <w:r>
        <w:rPr>
          <w:rFonts w:hint="eastAsia" w:hAnsi="宋体"/>
          <w:b w:val="0"/>
          <w:bCs/>
          <w:position w:val="0"/>
          <w:szCs w:val="24"/>
        </w:rPr>
        <w:t xml:space="preserve">A</w:t>
      </w:r>
      <w:r>
        <w:rPr>
          <w:rFonts w:hint="eastAsia" w:hAnsi="宋体"/>
          <w:b w:val="0"/>
          <w:bCs/>
          <w:position w:val="0"/>
          <w:szCs w:val="24"/>
        </w:rPr>
        <w:t xml:space="preserve">座第</w:t>
      </w:r>
      <w:r>
        <w:rPr>
          <w:rFonts w:hint="eastAsia" w:hAnsi="宋体"/>
          <w:b w:val="0"/>
          <w:bCs/>
          <w:position w:val="0"/>
          <w:szCs w:val="24"/>
        </w:rPr>
        <w:t xml:space="preserve">14</w:t>
      </w:r>
      <w:r>
        <w:rPr>
          <w:rFonts w:hint="eastAsia" w:hAnsi="宋体"/>
          <w:b w:val="0"/>
          <w:bCs/>
          <w:position w:val="0"/>
          <w:szCs w:val="24"/>
        </w:rPr>
        <w:t xml:space="preserve">、</w:t>
      </w:r>
      <w:r>
        <w:rPr>
          <w:rFonts w:hint="eastAsia" w:hAnsi="宋体"/>
          <w:b w:val="0"/>
          <w:bCs/>
          <w:position w:val="0"/>
          <w:szCs w:val="24"/>
        </w:rPr>
        <w:t xml:space="preserve">15</w:t>
      </w:r>
      <w:r>
        <w:rPr>
          <w:rFonts w:hint="eastAsia" w:hAnsi="宋体"/>
          <w:b w:val="0"/>
          <w:bCs/>
          <w:position w:val="0"/>
          <w:szCs w:val="24"/>
        </w:rPr>
        <w:t xml:space="preserve">层</w:t>
      </w:r>
      <w:bookmarkEnd w:id="60"/>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1" w:name="OLE_LINK3"/>
      <w:r>
        <w:rPr>
          <w:rFonts w:hint="eastAsia" w:hAnsi="宋体"/>
          <w:b w:val="0"/>
          <w:bCs/>
          <w:position w:val="0"/>
          <w:szCs w:val="24"/>
        </w:rPr>
        <w:t xml:space="preserve">张洁、熊改杰、李杰</w:t>
      </w:r>
      <w:bookmarkEnd w:id="61"/>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w:t>
      </w:r>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62" w:name="OLE_LINK13"/>
      <w:r>
        <w:rPr>
          <w:rFonts w:hAnsi="宋体"/>
          <w:b w:val="0"/>
          <w:bCs/>
          <w:position w:val="0"/>
          <w:szCs w:val="24"/>
        </w:rPr>
        <w:t xml:space="preserve">025-84795466</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8751842797 </w:t>
      </w:r>
      <w:bookmarkEnd w:id="62"/>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w:t>
      </w:r>
      <w:r>
        <w:rPr>
          <w:rFonts w:hAnsi="宋体"/>
          <w:b w:val="0"/>
          <w:bCs/>
          <w:position w:val="0"/>
          <w:szCs w:val="24"/>
        </w:rPr>
        <w:t xml:space="preserv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63" w:name="_Toc15713"/>
      <w:r/>
      <w:bookmarkStart w:id="64" w:name="_Toc479757207"/>
      <w:r/>
      <w:bookmarkStart w:id="65" w:name="_Toc120614221"/>
      <w:r/>
      <w:bookmarkStart w:id="66" w:name="_Toc20823314"/>
      <w:r/>
      <w:bookmarkStart w:id="67" w:name="_Toc513029242"/>
      <w:r/>
      <w:bookmarkStart w:id="68" w:name="_Toc16938558"/>
      <w:r/>
      <w:bookmarkEnd w:id="8"/>
      <w:r/>
      <w:bookmarkEnd w:id="9"/>
      <w:r/>
      <w:bookmarkEnd w:id="10"/>
      <w:r/>
      <w:bookmarkEnd w:id="11"/>
      <w:r/>
      <w:bookmarkEnd w:id="12"/>
      <w:r/>
      <w:bookmarkEnd w:id="20"/>
      <w:r>
        <w:rPr>
          <w:rFonts w:hint="eastAsia" w:hAnsi="宋体" w:cs="宋体"/>
          <w:bCs/>
          <w:sz w:val="44"/>
        </w:rPr>
        <w:t xml:space="preserve">第二章</w:t>
      </w:r>
      <w:r>
        <w:rPr>
          <w:rFonts w:hint="eastAsia" w:hAnsi="宋体" w:cs="宋体"/>
          <w:bCs/>
          <w:sz w:val="44"/>
        </w:rPr>
        <w:t xml:space="preserve">  </w:t>
      </w:r>
      <w:bookmarkStart w:id="69" w:name="_Toc16938518"/>
      <w:r/>
      <w:bookmarkStart w:id="70" w:name="_Toc513029202"/>
      <w:r/>
      <w:bookmarkStart w:id="71" w:name="_Toc20823274"/>
      <w:r/>
      <w:bookmarkStart w:id="72" w:name="_Toc120614213"/>
      <w:r>
        <w:rPr>
          <w:rFonts w:hint="eastAsia" w:hAnsi="宋体" w:cs="宋体"/>
          <w:bCs/>
          <w:sz w:val="44"/>
        </w:rPr>
        <w:t xml:space="preserve">投标人须知</w:t>
      </w:r>
      <w:bookmarkEnd w:id="63"/>
      <w:r/>
      <w:bookmarkEnd w:id="69"/>
      <w:r/>
      <w:bookmarkEnd w:id="70"/>
      <w:r/>
      <w:bookmarkEnd w:id="71"/>
      <w:r/>
      <w:bookmarkEnd w:id="72"/>
      <w:r/>
      <w:r/>
    </w:p>
    <w:p>
      <w:pPr>
        <w:pStyle w:val="738"/>
        <w:ind w:firstLine="643"/>
        <w:jc w:val="center"/>
        <w:spacing w:line="480" w:lineRule="auto"/>
        <w:rPr>
          <w:rStyle w:val="816"/>
          <w:rFonts w:ascii="宋体" w:hAnsi="宋体" w:cs="宋体"/>
          <w:b/>
          <w:bCs w:val="0"/>
          <w:sz w:val="32"/>
        </w:rPr>
      </w:pPr>
      <w:r/>
      <w:bookmarkStart w:id="73" w:name="_Toc16938519"/>
      <w:r/>
      <w:bookmarkStart w:id="74" w:name="_Toc20823275"/>
      <w:r/>
      <w:bookmarkStart w:id="75" w:name="_Toc12175"/>
      <w:r/>
      <w:bookmarkStart w:id="76" w:name="_Toc120614214"/>
      <w:r/>
      <w:bookmarkStart w:id="77" w:name="_Toc513029203"/>
      <w:r>
        <w:rPr>
          <w:rStyle w:val="816"/>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78" w:name="EBd40b5fb42f2944a3b45e579ce3941f02"/>
            <w:r/>
            <w:bookmarkEnd w:id="78"/>
            <w:r>
              <w:rPr>
                <w:rFonts w:hint="eastAsia" w:hAnsi="宋体"/>
                <w:b w:val="0"/>
                <w:szCs w:val="24"/>
              </w:rPr>
              <w:t xml:space="preserve">90</w:t>
            </w:r>
            <w:r>
              <w:rPr>
                <w:rFonts w:hint="eastAsia" w:hAnsi="宋体"/>
                <w:b w:val="0"/>
                <w:szCs w:val="24"/>
              </w:rPr>
              <w:t xml:space="preserve">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w:t>
            </w:r>
            <w:r>
              <w:rPr>
                <w:rFonts w:hint="eastAsia" w:hAnsi="宋体"/>
                <w:b w:val="0"/>
                <w:szCs w:val="24"/>
              </w:rPr>
              <w:t xml:space="preserve">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w:t>
            </w:r>
            <w:r>
              <w:rPr>
                <w:rFonts w:hint="eastAsia" w:hAnsi="宋体"/>
                <w:b w:val="0"/>
                <w:szCs w:val="24"/>
              </w:rPr>
              <w:t xml:space="preserve">[2002]1980</w:t>
            </w:r>
            <w:r>
              <w:rPr>
                <w:rFonts w:hint="eastAsia" w:hAnsi="宋体"/>
                <w:b w:val="0"/>
                <w:szCs w:val="24"/>
              </w:rPr>
              <w:t xml:space="preserve">号文收费标准的</w:t>
            </w:r>
            <w:r>
              <w:rPr>
                <w:rFonts w:hint="eastAsia" w:hAnsi="宋体"/>
                <w:b w:val="0"/>
                <w:szCs w:val="24"/>
              </w:rPr>
              <w:t xml:space="preserve">42%</w:t>
            </w:r>
            <w:r>
              <w:rPr>
                <w:rFonts w:hint="eastAsia" w:hAnsi="宋体"/>
                <w:b w:val="0"/>
                <w:szCs w:val="24"/>
              </w:rPr>
              <w:t xml:space="preserve">收取。</w:t>
            </w:r>
            <w:r/>
          </w:p>
          <w:p>
            <w:pPr>
              <w:spacing w:line="360" w:lineRule="auto"/>
              <w:rPr>
                <w:rFonts w:hAnsi="宋体"/>
                <w:b w:val="0"/>
                <w:szCs w:val="24"/>
              </w:rPr>
            </w:pPr>
            <w:r>
              <w:rPr>
                <w:rFonts w:hint="eastAsia" w:hAnsi="宋体"/>
                <w:b w:val="0"/>
                <w:szCs w:val="24"/>
              </w:rPr>
              <w:t xml:space="preserve">账户信息：</w:t>
            </w:r>
            <w:r/>
          </w:p>
          <w:p>
            <w:pPr>
              <w:pStyle w:val="738"/>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38"/>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w:t>
            </w:r>
            <w:r>
              <w:rPr>
                <w:rFonts w:hint="eastAsia" w:hAnsi="宋体" w:cs="宋体"/>
                <w:b w:val="0"/>
                <w:bCs/>
                <w:szCs w:val="24"/>
              </w:rPr>
              <w:t xml:space="preserve">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79" w:name="_Toc514054472"/>
            <w:r/>
            <w:bookmarkStart w:id="80" w:name="_Toc2552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w:t>
            </w:r>
            <w:r>
              <w:rPr>
                <w:rFonts w:hint="eastAsia" w:hAnsi="宋体"/>
                <w:b w:val="0"/>
                <w:szCs w:val="24"/>
                <w:u w:val="single"/>
              </w:rPr>
              <w:t xml:space="preserve">工业</w:t>
            </w:r>
            <w:r>
              <w:rPr>
                <w:rFonts w:hint="eastAsia" w:hAnsi="宋体"/>
                <w:b w:val="0"/>
                <w:szCs w:val="24"/>
                <w:u w:val="single"/>
              </w:rPr>
              <w:t xml:space="preserve">   </w:t>
            </w:r>
            <w:r>
              <w:rPr>
                <w:rFonts w:hint="eastAsia" w:hAnsi="宋体"/>
                <w:b w:val="0"/>
                <w:szCs w:val="24"/>
              </w:rPr>
              <w:t xml:space="preserve">。</w:t>
            </w:r>
            <w:bookmarkEnd w:id="79"/>
            <w:bookmarkEnd w:id="80"/>
            <w:r/>
          </w:p>
        </w:tc>
      </w:tr>
    </w:tbl>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Style w:val="816"/>
          <w:rFonts w:hint="eastAsia" w:ascii="宋体" w:hAnsi="宋体" w:cs="宋体"/>
          <w:b/>
          <w:bCs w:val="0"/>
          <w:sz w:val="24"/>
          <w:szCs w:val="24"/>
        </w:rPr>
        <w:t xml:space="preserve">一、总则</w:t>
      </w:r>
      <w:bookmarkEnd w:id="73"/>
      <w:r/>
      <w:bookmarkEnd w:id="74"/>
      <w:r/>
      <w:bookmarkEnd w:id="75"/>
      <w:r/>
      <w:bookmarkEnd w:id="76"/>
      <w:r/>
      <w:bookmarkEnd w:id="77"/>
      <w:r/>
      <w:r/>
    </w:p>
    <w:p>
      <w:pPr>
        <w:ind w:firstLine="480"/>
        <w:spacing w:line="360" w:lineRule="auto"/>
        <w:rPr>
          <w:rFonts w:hAnsi="宋体" w:cs="宋体"/>
          <w:b w:val="0"/>
          <w:bCs/>
          <w:szCs w:val="24"/>
        </w:rPr>
      </w:pPr>
      <w:r/>
      <w:bookmarkStart w:id="81" w:name="_Hlt16619475"/>
      <w:r/>
      <w:bookmarkEnd w:id="81"/>
      <w:r>
        <w:rPr>
          <w:rFonts w:hint="eastAsia" w:hAnsi="宋体" w:cs="宋体"/>
          <w:b w:val="0"/>
          <w:bCs/>
          <w:szCs w:val="24"/>
        </w:rPr>
        <w:t xml:space="preserve">1</w:t>
      </w:r>
      <w:r>
        <w:rPr>
          <w:rFonts w:hint="eastAsia" w:hAnsi="宋体" w:cs="宋体"/>
          <w:b w:val="0"/>
          <w:bCs/>
          <w:szCs w:val="24"/>
        </w:rPr>
        <w:t xml:space="preserve">、招标方式</w:t>
      </w:r>
      <w:r/>
    </w:p>
    <w:p>
      <w:pPr>
        <w:ind w:firstLine="480"/>
        <w:spacing w:line="360" w:lineRule="auto"/>
        <w:rPr>
          <w:rFonts w:hAnsi="宋体" w:cs="宋体"/>
          <w:b w:val="0"/>
          <w:bCs/>
          <w:szCs w:val="24"/>
        </w:rPr>
      </w:pPr>
      <w:r>
        <w:rPr>
          <w:rFonts w:hint="eastAsia" w:hAnsi="宋体" w:cs="宋体"/>
          <w:b w:val="0"/>
          <w:bCs/>
          <w:szCs w:val="24"/>
        </w:rPr>
        <w:t xml:space="preserve">1.1 </w:t>
      </w:r>
      <w:r>
        <w:rPr>
          <w:rFonts w:hint="eastAsia" w:hAnsi="宋体" w:cs="宋体"/>
          <w:b w:val="0"/>
          <w:bCs/>
          <w:szCs w:val="24"/>
        </w:rPr>
        <w:t xml:space="preserve">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、合格的投标人</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w:t>
      </w:r>
      <w:r>
        <w:rPr>
          <w:rFonts w:hint="eastAsia" w:hAnsi="宋体" w:cs="宋体"/>
          <w:b w:val="0"/>
          <w:bCs/>
          <w:szCs w:val="24"/>
        </w:rPr>
        <w:t xml:space="preserve">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w:t>
      </w:r>
      <w:r>
        <w:rPr>
          <w:rFonts w:hint="eastAsia" w:hAnsi="宋体" w:cs="宋体"/>
          <w:b w:val="0"/>
          <w:bCs/>
          <w:szCs w:val="24"/>
        </w:rPr>
        <w:t xml:space="preserve">、适用法律</w:t>
      </w:r>
      <w:r/>
    </w:p>
    <w:p>
      <w:pPr>
        <w:ind w:firstLine="480"/>
        <w:spacing w:line="360" w:lineRule="auto"/>
        <w:rPr>
          <w:rFonts w:hAnsi="宋体" w:cs="宋体"/>
          <w:b w:val="0"/>
          <w:bCs/>
          <w:szCs w:val="24"/>
        </w:rPr>
      </w:pPr>
      <w:r>
        <w:rPr>
          <w:rFonts w:hint="eastAsia" w:hAnsi="宋体" w:cs="宋体"/>
          <w:b w:val="0"/>
          <w:bCs/>
          <w:szCs w:val="24"/>
        </w:rPr>
        <w:t xml:space="preserve">3.1 </w:t>
      </w:r>
      <w:r>
        <w:rPr>
          <w:rFonts w:hint="eastAsia" w:hAnsi="宋体" w:cs="宋体"/>
          <w:b w:val="0"/>
          <w:bCs/>
          <w:szCs w:val="24"/>
        </w:rPr>
        <w:t xml:space="preserve">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w:t>
      </w:r>
      <w:r>
        <w:rPr>
          <w:rFonts w:hint="eastAsia" w:hAnsi="宋体" w:cs="宋体"/>
          <w:b w:val="0"/>
          <w:bCs/>
          <w:szCs w:val="24"/>
        </w:rPr>
        <w:t xml:space="preserve">、投标费用</w:t>
      </w:r>
      <w:r/>
    </w:p>
    <w:p>
      <w:pPr>
        <w:ind w:firstLine="480"/>
        <w:spacing w:line="360" w:lineRule="auto"/>
        <w:rPr>
          <w:rFonts w:hAnsi="宋体" w:cs="宋体"/>
          <w:b w:val="0"/>
          <w:bCs/>
          <w:szCs w:val="24"/>
        </w:rPr>
      </w:pPr>
      <w:r>
        <w:rPr>
          <w:rFonts w:hint="eastAsia" w:hAnsi="宋体" w:cs="宋体"/>
          <w:b w:val="0"/>
          <w:bCs/>
          <w:szCs w:val="24"/>
        </w:rPr>
        <w:t xml:space="preserve">4.1 </w:t>
      </w:r>
      <w:r>
        <w:rPr>
          <w:rFonts w:hint="eastAsia" w:hAnsi="宋体" w:cs="宋体"/>
          <w:b w:val="0"/>
          <w:bCs/>
          <w:szCs w:val="24"/>
        </w:rPr>
        <w:t xml:space="preserve">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、招标文件的约束力</w:t>
      </w:r>
      <w:r/>
    </w:p>
    <w:p>
      <w:pPr>
        <w:ind w:firstLine="480"/>
        <w:spacing w:line="360" w:lineRule="auto"/>
        <w:rPr>
          <w:rFonts w:hAnsi="宋体" w:cs="宋体"/>
          <w:b w:val="0"/>
          <w:bCs/>
          <w:szCs w:val="24"/>
        </w:rPr>
      </w:pPr>
      <w:r>
        <w:rPr>
          <w:rFonts w:hint="eastAsia" w:hAnsi="宋体" w:cs="宋体"/>
          <w:b w:val="0"/>
          <w:bCs/>
          <w:szCs w:val="24"/>
        </w:rPr>
        <w:t xml:space="preserve">5.1 </w:t>
      </w:r>
      <w:r>
        <w:rPr>
          <w:rFonts w:hint="eastAsia" w:hAnsi="宋体" w:cs="宋体"/>
          <w:b w:val="0"/>
          <w:bCs/>
          <w:szCs w:val="24"/>
        </w:rPr>
        <w:t xml:space="preserve">投标人一旦参加本项目采购活动，即被认为接受了本招标文件的规定和约束。</w:t>
      </w:r>
      <w:r/>
    </w:p>
    <w:p>
      <w:pPr>
        <w:pStyle w:val="715"/>
        <w:ind w:firstLine="373"/>
        <w:spacing w:before="0" w:after="0" w:line="360" w:lineRule="auto"/>
        <w:rPr>
          <w:rStyle w:val="816"/>
          <w:rFonts w:ascii="宋体" w:hAnsi="宋体" w:cs="宋体"/>
          <w:sz w:val="24"/>
          <w:szCs w:val="24"/>
        </w:rPr>
      </w:pPr>
      <w:r/>
      <w:bookmarkStart w:id="82" w:name="_Toc20823281"/>
      <w:r/>
      <w:bookmarkStart w:id="83" w:name="_Toc27798"/>
      <w:r/>
      <w:bookmarkStart w:id="84" w:name="_Toc513029209"/>
      <w:r/>
      <w:bookmarkStart w:id="85" w:name="_Toc16938525"/>
      <w:r/>
      <w:bookmarkStart w:id="86" w:name="_Toc120614215"/>
      <w:r>
        <w:rPr>
          <w:rStyle w:val="816"/>
          <w:rFonts w:hint="eastAsia" w:ascii="宋体" w:hAnsi="宋体" w:cs="宋体"/>
          <w:sz w:val="24"/>
          <w:szCs w:val="24"/>
        </w:rPr>
        <w:t xml:space="preserve">二、</w:t>
      </w:r>
      <w:bookmarkEnd w:id="82"/>
      <w:r/>
      <w:bookmarkEnd w:id="83"/>
      <w:r/>
      <w:bookmarkEnd w:id="84"/>
      <w:r/>
      <w:bookmarkEnd w:id="85"/>
      <w:r/>
      <w:bookmarkEnd w:id="86"/>
      <w:r>
        <w:rPr>
          <w:rStyle w:val="816"/>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、招标文件构成</w:t>
      </w:r>
      <w:r/>
    </w:p>
    <w:p>
      <w:pPr>
        <w:ind w:firstLine="480"/>
        <w:spacing w:line="360" w:lineRule="auto"/>
        <w:rPr>
          <w:rFonts w:hAnsi="宋体" w:cs="宋体"/>
          <w:b w:val="0"/>
          <w:bCs/>
          <w:szCs w:val="24"/>
        </w:rPr>
      </w:pPr>
      <w:r>
        <w:rPr>
          <w:rFonts w:hint="eastAsia" w:hAnsi="宋体" w:cs="宋体"/>
          <w:b w:val="0"/>
          <w:bCs/>
          <w:szCs w:val="24"/>
        </w:rPr>
        <w:t xml:space="preserve">6.1 </w:t>
      </w:r>
      <w:r>
        <w:rPr>
          <w:rFonts w:hint="eastAsia" w:hAnsi="宋体" w:cs="宋体"/>
          <w:b w:val="0"/>
          <w:bCs/>
          <w:szCs w:val="24"/>
        </w:rPr>
        <w:t xml:space="preserve">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）招标公告</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）投标人须知</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）合同文本</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）项目需求</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）评标方法与评标标准</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6</w:t>
      </w:r>
      <w:r>
        <w:rPr>
          <w:rFonts w:hint="eastAsia" w:hAnsi="宋体" w:cs="宋体"/>
          <w:b w:val="0"/>
          <w:bCs/>
          <w:szCs w:val="24"/>
        </w:rPr>
        <w:t xml:space="preserve">）投标文件格式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w:t>
      </w:r>
      <w:r>
        <w:rPr>
          <w:rFonts w:hint="eastAsia" w:hAnsi="宋体" w:cs="宋体"/>
          <w:b w:val="0"/>
          <w:bCs/>
          <w:szCs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、招标文件的澄清</w:t>
      </w:r>
      <w:r/>
    </w:p>
    <w:p>
      <w:pPr>
        <w:ind w:firstLine="480"/>
        <w:spacing w:line="360" w:lineRule="auto"/>
        <w:rPr>
          <w:rFonts w:hAnsi="宋体" w:cs="宋体"/>
          <w:b w:val="0"/>
          <w:bCs/>
          <w:szCs w:val="24"/>
        </w:rPr>
      </w:pPr>
      <w:r>
        <w:rPr>
          <w:rFonts w:hint="eastAsia" w:hAnsi="宋体" w:cs="宋体"/>
          <w:b w:val="0"/>
          <w:bCs/>
          <w:szCs w:val="24"/>
        </w:rPr>
        <w:t xml:space="preserve">7.1 </w:t>
      </w:r>
      <w:r>
        <w:rPr>
          <w:rFonts w:hint="eastAsia" w:hAnsi="宋体" w:cs="宋体"/>
          <w:b w:val="0"/>
          <w:bCs/>
          <w:szCs w:val="24"/>
        </w:rPr>
        <w:t xml:space="preserve">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w:t>
      </w:r>
      <w:r>
        <w:rPr>
          <w:rFonts w:hint="eastAsia" w:hAnsi="宋体" w:cs="宋体"/>
          <w:b w:val="0"/>
          <w:bCs/>
          <w:szCs w:val="24"/>
        </w:rPr>
        <w:t xml:space="preserve">、招标文件的修改</w:t>
      </w:r>
      <w:r/>
    </w:p>
    <w:p>
      <w:pPr>
        <w:ind w:firstLine="480"/>
        <w:spacing w:line="360" w:lineRule="auto"/>
        <w:rPr>
          <w:rFonts w:hAnsi="宋体" w:cs="宋体"/>
          <w:b w:val="0"/>
          <w:bCs/>
          <w:szCs w:val="24"/>
        </w:rPr>
      </w:pPr>
      <w:r>
        <w:rPr>
          <w:rFonts w:hint="eastAsia" w:hAnsi="宋体" w:cs="宋体"/>
          <w:b w:val="0"/>
          <w:bCs/>
          <w:szCs w:val="24"/>
        </w:rPr>
        <w:t xml:space="preserve">8.1 </w:t>
      </w:r>
      <w:r>
        <w:rPr>
          <w:rFonts w:hint="eastAsia" w:hAnsi="宋体" w:cs="宋体"/>
          <w:b w:val="0"/>
          <w:bCs/>
          <w:szCs w:val="24"/>
        </w:rPr>
        <w:t xml:space="preserve">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w:t>
      </w:r>
      <w:r>
        <w:rPr>
          <w:rFonts w:hint="eastAsia" w:hAnsi="宋体" w:cs="宋体"/>
          <w:b w:val="0"/>
          <w:bCs/>
          <w:szCs w:val="24"/>
        </w:rPr>
        <w:t xml:space="preserve">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w:t>
      </w:r>
      <w:r>
        <w:rPr>
          <w:rFonts w:hint="eastAsia" w:hAnsi="宋体" w:cs="宋体"/>
          <w:b w:val="0"/>
          <w:bCs/>
          <w:szCs w:val="24"/>
        </w:rPr>
        <w:t xml:space="preserve">招标文件的修改将在中国政府采购网、江苏政府采购网公布，补充文件将作为招标文件的组成部分，并对投标人具有约束力。</w:t>
      </w:r>
      <w:r/>
    </w:p>
    <w:p>
      <w:pPr>
        <w:pStyle w:val="715"/>
        <w:ind w:firstLine="412"/>
        <w:spacing w:before="0" w:after="0" w:line="360" w:lineRule="auto"/>
        <w:rPr>
          <w:rStyle w:val="816"/>
          <w:rFonts w:ascii="宋体" w:hAnsi="宋体" w:cs="宋体"/>
          <w:sz w:val="24"/>
          <w:szCs w:val="24"/>
        </w:rPr>
      </w:pPr>
      <w:r/>
      <w:bookmarkStart w:id="87" w:name="_Toc120614216"/>
      <w:r/>
      <w:bookmarkStart w:id="88" w:name="_Toc16938529"/>
      <w:r/>
      <w:bookmarkStart w:id="89" w:name="_Toc20823285"/>
      <w:r/>
      <w:bookmarkStart w:id="90" w:name="_Toc22457"/>
      <w:r/>
      <w:bookmarkStart w:id="91" w:name="_Toc513029213"/>
      <w:r/>
      <w:bookmarkStart w:id="92" w:name="_Toc462564072"/>
      <w:r>
        <w:rPr>
          <w:rStyle w:val="816"/>
          <w:rFonts w:hint="eastAsia" w:ascii="宋体" w:hAnsi="宋体" w:cs="宋体"/>
          <w:sz w:val="24"/>
          <w:szCs w:val="24"/>
        </w:rPr>
        <w:t xml:space="preserve">三、投标文件的编制</w:t>
      </w:r>
      <w:bookmarkEnd w:id="87"/>
      <w:r/>
      <w:bookmarkEnd w:id="88"/>
      <w:r/>
      <w:bookmarkEnd w:id="89"/>
      <w:r/>
      <w:bookmarkEnd w:id="90"/>
      <w:r/>
      <w:bookmarkEnd w:id="91"/>
      <w:r/>
      <w:bookmarkEnd w:id="92"/>
      <w:r/>
      <w:r/>
    </w:p>
    <w:p>
      <w:pPr>
        <w:ind w:firstLine="480"/>
        <w:spacing w:line="360" w:lineRule="auto"/>
        <w:rPr>
          <w:rFonts w:hAnsi="宋体" w:cs="宋体"/>
          <w:b w:val="0"/>
          <w:bCs/>
          <w:szCs w:val="24"/>
        </w:rPr>
      </w:pPr>
      <w:r>
        <w:rPr>
          <w:rFonts w:hint="eastAsia" w:hAnsi="宋体" w:cs="宋体"/>
          <w:b w:val="0"/>
          <w:bCs/>
          <w:szCs w:val="24"/>
        </w:rPr>
        <w:t xml:space="preserve">9</w:t>
      </w:r>
      <w:r>
        <w:rPr>
          <w:rFonts w:hint="eastAsia" w:hAnsi="宋体" w:cs="宋体"/>
          <w:b w:val="0"/>
          <w:bCs/>
          <w:szCs w:val="24"/>
        </w:rPr>
        <w:t xml:space="preserve">、投标文件的语言及度量衡单位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w:t>
      </w:r>
      <w:r>
        <w:rPr>
          <w:rFonts w:hint="eastAsia" w:hAnsi="宋体" w:cs="宋体"/>
          <w:b w:val="0"/>
          <w:bCs/>
          <w:szCs w:val="24"/>
        </w:rPr>
        <w:t xml:space="preserve">投标人提交的投标文件以及投标人与采购代理机构就有关投标的所有来往通知、</w:t>
      </w:r>
      <w:r>
        <w:rPr>
          <w:rFonts w:hint="eastAsia" w:hAnsi="宋体" w:cs="宋体"/>
          <w:b w:val="0"/>
          <w:bCs/>
          <w:szCs w:val="24"/>
        </w:rPr>
        <w:t xml:space="preserve">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w:t>
      </w:r>
      <w:r>
        <w:rPr>
          <w:rFonts w:hint="eastAsia" w:hAnsi="宋体" w:cs="宋体"/>
          <w:b w:val="0"/>
          <w:bCs/>
          <w:szCs w:val="24"/>
        </w:rPr>
        <w:t xml:space="preserve">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w:t>
      </w:r>
      <w:r>
        <w:rPr>
          <w:rFonts w:hint="eastAsia" w:hAnsi="宋体" w:cs="宋体"/>
          <w:b w:val="0"/>
          <w:bCs/>
          <w:szCs w:val="24"/>
        </w:rPr>
        <w:t xml:space="preserve">、投标文件构成</w:t>
      </w:r>
      <w:r/>
    </w:p>
    <w:p>
      <w:pPr>
        <w:ind w:firstLine="480"/>
        <w:spacing w:line="360" w:lineRule="auto"/>
        <w:rPr>
          <w:rFonts w:hAnsi="宋体" w:cs="宋体"/>
          <w:b w:val="0"/>
          <w:bCs/>
          <w:szCs w:val="24"/>
        </w:rPr>
      </w:pPr>
      <w:r>
        <w:rPr>
          <w:rFonts w:hint="eastAsia" w:hAnsi="宋体" w:cs="宋体"/>
          <w:b w:val="0"/>
          <w:bCs/>
          <w:szCs w:val="24"/>
        </w:rPr>
        <w:t xml:space="preserve">10.1 </w:t>
      </w:r>
      <w:r>
        <w:rPr>
          <w:rFonts w:hint="eastAsia" w:hAnsi="宋体" w:cs="宋体"/>
          <w:b w:val="0"/>
          <w:bCs/>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w:t>
      </w:r>
      <w:r>
        <w:rPr>
          <w:rFonts w:hint="eastAsia" w:hAnsi="宋体" w:cs="宋体"/>
          <w:b w:val="0"/>
          <w:bCs/>
          <w:szCs w:val="24"/>
        </w:rPr>
        <w:t xml:space="preserve">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w:t>
      </w:r>
      <w:r>
        <w:rPr>
          <w:rFonts w:hint="eastAsia" w:hAnsi="宋体" w:cs="宋体"/>
          <w:b w:val="0"/>
          <w:bCs/>
          <w:szCs w:val="24"/>
        </w:rPr>
        <w:t xml:space="preserve">、证明投标人及投标标的符合招标文件规定的文</w:t>
      </w:r>
      <w:r>
        <w:rPr>
          <w:rFonts w:hint="eastAsia" w:hAnsi="宋体" w:cs="宋体"/>
          <w:b w:val="0"/>
          <w:bCs/>
          <w:szCs w:val="24"/>
        </w:rPr>
        <w:t xml:space="preserve">件</w:t>
      </w:r>
      <w:r/>
    </w:p>
    <w:p>
      <w:pPr>
        <w:ind w:firstLine="480"/>
        <w:spacing w:line="360" w:lineRule="auto"/>
        <w:rPr>
          <w:rFonts w:hAnsi="宋体" w:cs="宋体"/>
          <w:b w:val="0"/>
          <w:bCs/>
          <w:szCs w:val="24"/>
        </w:rPr>
      </w:pPr>
      <w:r>
        <w:rPr>
          <w:rFonts w:hint="eastAsia" w:hAnsi="宋体" w:cs="宋体"/>
          <w:b w:val="0"/>
          <w:bCs/>
          <w:szCs w:val="24"/>
        </w:rPr>
        <w:t xml:space="preserve">11.1 </w:t>
      </w:r>
      <w:r>
        <w:rPr>
          <w:rFonts w:hint="eastAsia" w:hAnsi="宋体" w:cs="宋体"/>
          <w:b w:val="0"/>
          <w:bCs/>
          <w:szCs w:val="24"/>
        </w:rPr>
        <w:t xml:space="preserve">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w:t>
      </w:r>
      <w:r>
        <w:rPr>
          <w:rFonts w:hint="eastAsia" w:hAnsi="宋体" w:cs="宋体"/>
          <w:b w:val="0"/>
          <w:bCs/>
          <w:szCs w:val="24"/>
        </w:rPr>
        <w:t xml:space="preserve">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w:t>
      </w:r>
      <w:r>
        <w:rPr>
          <w:rFonts w:hint="eastAsia" w:hAnsi="宋体" w:cs="宋体"/>
          <w:b w:val="0"/>
          <w:bCs/>
          <w:szCs w:val="24"/>
        </w:rPr>
        <w:t xml:space="preserve">、投标分项报价表</w:t>
      </w:r>
      <w:r/>
    </w:p>
    <w:p>
      <w:pPr>
        <w:ind w:firstLine="480"/>
        <w:spacing w:line="360" w:lineRule="auto"/>
        <w:rPr>
          <w:rFonts w:hAnsi="宋体" w:cs="宋体"/>
          <w:b w:val="0"/>
          <w:bCs/>
          <w:szCs w:val="24"/>
        </w:rPr>
      </w:pPr>
      <w:r>
        <w:rPr>
          <w:rFonts w:hint="eastAsia" w:hAnsi="宋体" w:cs="宋体"/>
          <w:b w:val="0"/>
          <w:bCs/>
          <w:szCs w:val="24"/>
        </w:rPr>
        <w:t xml:space="preserve">12.1 </w:t>
      </w:r>
      <w:r>
        <w:rPr>
          <w:rFonts w:hint="eastAsia" w:hAnsi="宋体" w:cs="宋体"/>
          <w:b w:val="0"/>
          <w:bCs/>
          <w:szCs w:val="24"/>
        </w:rPr>
        <w:t xml:space="preserve">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w:t>
      </w:r>
      <w:r>
        <w:rPr>
          <w:rFonts w:hint="eastAsia" w:hAnsi="宋体" w:cs="宋体"/>
          <w:b w:val="0"/>
          <w:bCs/>
          <w:szCs w:val="24"/>
        </w:rPr>
        <w:t xml:space="preserve">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w:t>
      </w:r>
      <w:r>
        <w:rPr>
          <w:rFonts w:hint="eastAsia" w:hAnsi="宋体" w:cs="宋体"/>
          <w:b w:val="0"/>
          <w:bCs/>
          <w:szCs w:val="24"/>
        </w:rPr>
        <w:t xml:space="preserve">、技术要求响应及偏离表、商务要求响应及偏离表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w:t>
      </w:r>
      <w:r>
        <w:rPr>
          <w:rFonts w:hint="eastAsia" w:hAnsi="宋体" w:cs="宋体"/>
          <w:b w:val="0"/>
          <w:bCs/>
          <w:szCs w:val="24"/>
        </w:rPr>
        <w:t xml:space="preserve">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w:t>
      </w:r>
      <w:r>
        <w:rPr>
          <w:rFonts w:hint="eastAsia" w:hAnsi="宋体" w:cs="宋体"/>
          <w:b w:val="0"/>
          <w:bCs/>
          <w:szCs w:val="24"/>
        </w:rPr>
        <w:t xml:space="preserve">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w:t>
      </w:r>
      <w:r>
        <w:rPr>
          <w:rFonts w:hint="eastAsia" w:hAnsi="宋体" w:cs="宋体"/>
          <w:b w:val="0"/>
          <w:bCs/>
          <w:szCs w:val="24"/>
        </w:rPr>
        <w:t xml:space="preserve">、服务承诺、培训计划、人员安排及其他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w:t>
      </w:r>
      <w:r>
        <w:rPr>
          <w:rFonts w:hint="eastAsia" w:hAnsi="宋体" w:cs="宋体"/>
          <w:b w:val="0"/>
          <w:bCs/>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w:t>
      </w:r>
      <w:r>
        <w:rPr>
          <w:rFonts w:hint="eastAsia" w:hAnsi="宋体" w:cs="宋体"/>
          <w:b w:val="0"/>
          <w:bCs/>
          <w:szCs w:val="24"/>
        </w:rPr>
        <w:t xml:space="preserve">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w:t>
      </w:r>
      <w:r>
        <w:rPr>
          <w:rFonts w:hint="eastAsia" w:hAnsi="宋体" w:cs="宋体"/>
          <w:b w:val="0"/>
          <w:bCs/>
          <w:szCs w:val="24"/>
        </w:rPr>
        <w:t xml:space="preserve">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w:t>
      </w:r>
      <w:r>
        <w:rPr>
          <w:rFonts w:hint="eastAsia" w:hAnsi="宋体" w:cs="宋体"/>
          <w:b w:val="0"/>
          <w:bCs/>
          <w:szCs w:val="24"/>
        </w:rPr>
        <w:t xml:space="preserve">、投标函和开标一览表</w:t>
      </w:r>
      <w:r/>
    </w:p>
    <w:p>
      <w:pPr>
        <w:ind w:firstLine="480"/>
        <w:spacing w:line="360" w:lineRule="auto"/>
        <w:rPr>
          <w:rFonts w:hAnsi="宋体" w:cs="宋体"/>
          <w:b w:val="0"/>
          <w:bCs/>
          <w:szCs w:val="24"/>
        </w:rPr>
      </w:pPr>
      <w:r>
        <w:rPr>
          <w:rFonts w:hint="eastAsia" w:hAnsi="宋体" w:cs="宋体"/>
          <w:b w:val="0"/>
          <w:bCs/>
          <w:szCs w:val="24"/>
        </w:rPr>
        <w:t xml:space="preserve">15.1 </w:t>
      </w:r>
      <w:r>
        <w:rPr>
          <w:rFonts w:hint="eastAsia" w:hAnsi="宋体" w:cs="宋体"/>
          <w:b w:val="0"/>
          <w:bCs/>
          <w:szCs w:val="24"/>
        </w:rPr>
        <w:t xml:space="preserve">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w:t>
      </w:r>
      <w:r>
        <w:rPr>
          <w:rFonts w:hint="eastAsia" w:hAnsi="宋体" w:cs="宋体"/>
          <w:b w:val="0"/>
          <w:bCs/>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w:t>
      </w:r>
      <w:r>
        <w:rPr>
          <w:rFonts w:hint="eastAsia" w:hAnsi="宋体" w:cs="宋体"/>
          <w:b w:val="0"/>
          <w:bCs/>
          <w:szCs w:val="24"/>
        </w:rPr>
        <w:t xml:space="preserve">、投标有效期</w:t>
      </w:r>
      <w:r/>
    </w:p>
    <w:p>
      <w:pPr>
        <w:ind w:firstLine="480"/>
        <w:spacing w:line="360" w:lineRule="auto"/>
        <w:rPr>
          <w:rFonts w:hAnsi="宋体" w:cs="宋体"/>
          <w:b w:val="0"/>
          <w:bCs/>
          <w:szCs w:val="24"/>
        </w:rPr>
      </w:pPr>
      <w:r>
        <w:rPr>
          <w:rFonts w:hint="eastAsia" w:hAnsi="宋体" w:cs="宋体"/>
          <w:b w:val="0"/>
          <w:bCs/>
          <w:szCs w:val="24"/>
        </w:rPr>
        <w:t xml:space="preserve">16.1</w:t>
      </w:r>
      <w:r>
        <w:rPr>
          <w:rFonts w:hint="eastAsia" w:hAnsi="宋体" w:cs="宋体"/>
          <w:b w:val="0"/>
          <w:bCs/>
          <w:szCs w:val="24"/>
        </w:rPr>
        <w:t xml:space="preserve">投标有效期为采购代理机构规定的开标之日后九十（</w:t>
      </w:r>
      <w:r>
        <w:rPr>
          <w:rFonts w:hint="eastAsia" w:hAnsi="宋体" w:cs="宋体"/>
          <w:b w:val="0"/>
          <w:bCs/>
          <w:szCs w:val="24"/>
        </w:rPr>
        <w:t xml:space="preserve">90</w:t>
      </w:r>
      <w:r>
        <w:rPr>
          <w:rFonts w:hint="eastAsia" w:hAnsi="宋体" w:cs="宋体"/>
          <w:b w:val="0"/>
          <w:bCs/>
          <w:szCs w:val="24"/>
        </w:rPr>
        <w:t xml:space="preserve">）天。投标有效期比规定短的将被视为未实质性响应招标文件而予以拒绝。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w:t>
      </w:r>
      <w:r>
        <w:rPr>
          <w:rFonts w:hint="eastAsia" w:hAnsi="宋体" w:cs="宋体"/>
          <w:b w:val="0"/>
          <w:bCs/>
          <w:szCs w:val="24"/>
        </w:rPr>
        <w:t xml:space="preserve">、投标有效期的延长</w:t>
      </w:r>
      <w:r/>
    </w:p>
    <w:p>
      <w:pPr>
        <w:ind w:firstLine="480"/>
        <w:spacing w:line="360" w:lineRule="auto"/>
        <w:rPr>
          <w:rFonts w:hAnsi="宋体" w:cs="宋体"/>
          <w:b w:val="0"/>
          <w:bCs/>
          <w:szCs w:val="24"/>
        </w:rPr>
      </w:pPr>
      <w:r>
        <w:rPr>
          <w:rFonts w:hint="eastAsia" w:hAnsi="宋体" w:cs="宋体"/>
          <w:b w:val="0"/>
          <w:bCs/>
          <w:szCs w:val="24"/>
        </w:rPr>
        <w:t xml:space="preserve">17.1</w:t>
      </w:r>
      <w:r>
        <w:rPr>
          <w:rFonts w:hint="eastAsia" w:hAnsi="宋体" w:cs="宋体"/>
          <w:b w:val="0"/>
          <w:bCs/>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5"/>
        <w:ind w:firstLine="373"/>
        <w:spacing w:before="0" w:after="0" w:line="360" w:lineRule="auto"/>
        <w:rPr>
          <w:rStyle w:val="816"/>
          <w:rFonts w:ascii="宋体" w:hAnsi="宋体" w:cs="宋体"/>
          <w:sz w:val="24"/>
          <w:szCs w:val="24"/>
        </w:rPr>
      </w:pPr>
      <w:r/>
      <w:bookmarkStart w:id="93" w:name="_Toc120614217"/>
      <w:r/>
      <w:bookmarkStart w:id="94" w:name="_Toc20823296"/>
      <w:r/>
      <w:bookmarkStart w:id="95" w:name="_Toc16938540"/>
      <w:r/>
      <w:bookmarkStart w:id="96" w:name="_Toc513029224"/>
      <w:r/>
      <w:bookmarkStart w:id="97" w:name="_Toc22743"/>
      <w:r>
        <w:rPr>
          <w:rStyle w:val="816"/>
          <w:rFonts w:hint="eastAsia" w:ascii="宋体" w:hAnsi="宋体" w:cs="宋体"/>
          <w:sz w:val="24"/>
          <w:szCs w:val="24"/>
        </w:rPr>
        <w:t xml:space="preserve">四、投标文件的递交</w:t>
      </w:r>
      <w:bookmarkEnd w:id="93"/>
      <w:r/>
      <w:bookmarkEnd w:id="94"/>
      <w:r/>
      <w:bookmarkEnd w:id="95"/>
      <w:r/>
      <w:bookmarkEnd w:id="96"/>
      <w:r/>
      <w:bookmarkEnd w:id="97"/>
      <w:r/>
      <w:r/>
    </w:p>
    <w:p>
      <w:pPr>
        <w:ind w:firstLine="480"/>
        <w:spacing w:line="360" w:lineRule="auto"/>
        <w:rPr>
          <w:rFonts w:hAnsi="宋体" w:cs="宋体"/>
          <w:b w:val="0"/>
          <w:bCs/>
          <w:szCs w:val="24"/>
        </w:rPr>
      </w:pPr>
      <w:r>
        <w:rPr>
          <w:rFonts w:hint="eastAsia" w:hAnsi="宋体" w:cs="宋体"/>
          <w:b w:val="0"/>
          <w:bCs/>
          <w:szCs w:val="24"/>
        </w:rPr>
        <w:t xml:space="preserve">18</w:t>
      </w:r>
      <w:r>
        <w:rPr>
          <w:rFonts w:hint="eastAsia" w:hAnsi="宋体" w:cs="宋体"/>
          <w:b w:val="0"/>
          <w:bCs/>
          <w:szCs w:val="24"/>
        </w:rPr>
        <w:t xml:space="preserve">、电子投标文件的递交</w:t>
      </w:r>
      <w:r/>
    </w:p>
    <w:p>
      <w:pPr>
        <w:ind w:firstLine="480"/>
        <w:spacing w:line="360" w:lineRule="auto"/>
        <w:rPr>
          <w:rFonts w:hAnsi="宋体" w:cs="宋体"/>
          <w:b w:val="0"/>
          <w:bCs/>
          <w:szCs w:val="24"/>
        </w:rPr>
      </w:pPr>
      <w:r>
        <w:rPr>
          <w:rFonts w:hint="eastAsia" w:hAnsi="宋体" w:cs="宋体"/>
          <w:b w:val="0"/>
          <w:bCs/>
          <w:szCs w:val="24"/>
        </w:rPr>
        <w:t xml:space="preserve">18.1</w:t>
      </w:r>
      <w:r>
        <w:rPr>
          <w:rFonts w:hint="eastAsia" w:hAnsi="宋体" w:cs="宋体"/>
          <w:b w:val="0"/>
          <w:bCs/>
          <w:szCs w:val="24"/>
        </w:rPr>
        <w:t xml:space="preserve">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w:t>
      </w:r>
      <w:r>
        <w:rPr>
          <w:rFonts w:hint="eastAsia" w:hAnsi="宋体" w:cs="宋体"/>
          <w:b w:val="0"/>
          <w:bCs/>
          <w:szCs w:val="24"/>
        </w:rPr>
        <w:t xml:space="preserve">、投标截止日期</w:t>
      </w:r>
      <w:r/>
    </w:p>
    <w:p>
      <w:pPr>
        <w:ind w:firstLine="480"/>
        <w:spacing w:line="360" w:lineRule="auto"/>
        <w:rPr>
          <w:rFonts w:hAnsi="宋体" w:cs="宋体"/>
          <w:b w:val="0"/>
          <w:bCs/>
          <w:szCs w:val="24"/>
        </w:rPr>
      </w:pPr>
      <w:r>
        <w:rPr>
          <w:rFonts w:hint="eastAsia" w:hAnsi="宋体" w:cs="宋体"/>
          <w:b w:val="0"/>
          <w:bCs/>
          <w:szCs w:val="24"/>
        </w:rPr>
        <w:t xml:space="preserve">19.1 </w:t>
      </w:r>
      <w:r>
        <w:rPr>
          <w:rFonts w:hint="eastAsia" w:hAnsi="宋体" w:cs="宋体"/>
          <w:b w:val="0"/>
          <w:bCs/>
          <w:szCs w:val="24"/>
        </w:rPr>
        <w:t xml:space="preserve">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w:t>
      </w:r>
      <w:r>
        <w:rPr>
          <w:rFonts w:hint="eastAsia" w:hAnsi="宋体" w:cs="宋体"/>
          <w:b w:val="0"/>
          <w:bCs/>
          <w:szCs w:val="24"/>
        </w:rPr>
        <w:t xml:space="preserve">27.1.2</w:t>
      </w:r>
      <w:r>
        <w:rPr>
          <w:rFonts w:hint="eastAsia" w:hAnsi="宋体" w:cs="宋体"/>
          <w:b w:val="0"/>
          <w:bCs/>
          <w:szCs w:val="24"/>
        </w:rPr>
        <w:t xml:space="preserve">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w:t>
      </w:r>
      <w:r>
        <w:rPr>
          <w:rFonts w:hint="eastAsia" w:hAnsi="宋体" w:cs="宋体"/>
          <w:b w:val="0"/>
          <w:bCs/>
          <w:szCs w:val="24"/>
        </w:rPr>
        <w:t xml:space="preserve">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w:t>
      </w:r>
      <w:r>
        <w:rPr>
          <w:rFonts w:hint="eastAsia" w:hAnsi="宋体" w:cs="宋体"/>
          <w:b w:val="0"/>
          <w:bCs/>
          <w:szCs w:val="24"/>
        </w:rPr>
        <w:t xml:space="preserve">、投标文件的拒收</w:t>
      </w:r>
      <w:r/>
    </w:p>
    <w:p>
      <w:pPr>
        <w:ind w:firstLine="480"/>
        <w:spacing w:line="360" w:lineRule="auto"/>
        <w:rPr>
          <w:rFonts w:hAnsi="宋体" w:cs="宋体"/>
          <w:b w:val="0"/>
          <w:bCs/>
          <w:szCs w:val="24"/>
        </w:rPr>
      </w:pPr>
      <w:r>
        <w:rPr>
          <w:rFonts w:hint="eastAsia" w:hAnsi="宋体" w:cs="宋体"/>
          <w:b w:val="0"/>
          <w:bCs/>
          <w:szCs w:val="24"/>
        </w:rPr>
        <w:t xml:space="preserve">20.1 </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w:t>
      </w:r>
      <w:r>
        <w:rPr>
          <w:rFonts w:hint="eastAsia" w:hAnsi="宋体" w:cs="宋体"/>
          <w:b w:val="0"/>
          <w:bCs/>
          <w:szCs w:val="24"/>
        </w:rPr>
        <w:t xml:space="preserve">投标文件的撤回</w:t>
      </w:r>
      <w:r/>
    </w:p>
    <w:p>
      <w:pPr>
        <w:ind w:firstLine="480"/>
        <w:spacing w:line="360" w:lineRule="auto"/>
        <w:rPr>
          <w:rFonts w:hAnsi="宋体" w:cs="宋体"/>
          <w:b w:val="0"/>
          <w:bCs/>
          <w:szCs w:val="24"/>
        </w:rPr>
      </w:pPr>
      <w:r>
        <w:rPr>
          <w:rFonts w:hint="eastAsia" w:hAnsi="宋体" w:cs="宋体"/>
          <w:b w:val="0"/>
          <w:bCs/>
          <w:szCs w:val="24"/>
        </w:rPr>
        <w:t xml:space="preserve">21.1.1 </w:t>
      </w:r>
      <w:r>
        <w:rPr>
          <w:rFonts w:hint="eastAsia" w:hAnsi="宋体" w:cs="宋体"/>
          <w:b w:val="0"/>
          <w:bCs/>
          <w:szCs w:val="24"/>
        </w:rPr>
        <w:t xml:space="preserve">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w:t>
      </w:r>
      <w:r>
        <w:rPr>
          <w:rFonts w:hint="eastAsia" w:hAnsi="宋体" w:cs="宋体"/>
          <w:b w:val="0"/>
          <w:bCs/>
          <w:szCs w:val="24"/>
        </w:rPr>
        <w:t xml:space="preserve">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w:t>
      </w:r>
      <w:r>
        <w:rPr>
          <w:rFonts w:hint="eastAsia" w:hAnsi="宋体" w:cs="宋体"/>
          <w:b w:val="0"/>
          <w:bCs/>
          <w:szCs w:val="24"/>
        </w:rPr>
        <w:t xml:space="preserve">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w:t>
      </w:r>
      <w:r>
        <w:rPr>
          <w:rFonts w:hint="eastAsia" w:hAnsi="宋体" w:cs="宋体"/>
          <w:b w:val="0"/>
          <w:bCs/>
          <w:szCs w:val="24"/>
        </w:rPr>
        <w:t xml:space="preserve">投标文件的修改</w:t>
      </w:r>
      <w:r/>
    </w:p>
    <w:p>
      <w:pPr>
        <w:ind w:firstLine="480"/>
        <w:spacing w:line="360" w:lineRule="auto"/>
        <w:rPr>
          <w:rFonts w:hAnsi="宋体" w:cs="宋体"/>
          <w:b w:val="0"/>
          <w:bCs/>
          <w:szCs w:val="24"/>
        </w:rPr>
      </w:pPr>
      <w:r>
        <w:rPr>
          <w:rFonts w:hint="eastAsia" w:hAnsi="宋体" w:cs="宋体"/>
          <w:b w:val="0"/>
          <w:bCs/>
          <w:szCs w:val="24"/>
        </w:rPr>
        <w:t xml:space="preserve">21.2.1</w:t>
      </w:r>
      <w:r>
        <w:rPr>
          <w:rFonts w:hint="eastAsia" w:hAnsi="宋体" w:cs="宋体"/>
          <w:b w:val="0"/>
          <w:bCs/>
          <w:szCs w:val="24"/>
        </w:rPr>
        <w:t xml:space="preserve">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w:t>
      </w:r>
      <w:r>
        <w:rPr>
          <w:rFonts w:hint="eastAsia" w:hAnsi="宋体" w:cs="宋体"/>
          <w:b w:val="0"/>
          <w:bCs/>
          <w:szCs w:val="24"/>
        </w:rPr>
        <w:t xml:space="preserve">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w:t>
      </w:r>
      <w:r>
        <w:rPr>
          <w:rFonts w:hint="eastAsia" w:hAnsi="宋体" w:cs="宋体"/>
          <w:b w:val="0"/>
          <w:bCs/>
          <w:szCs w:val="24"/>
        </w:rPr>
        <w:t xml:space="preserve">在投标截止时间至招标文件中规定的投标有效期满之间的这段时间内，投标人不得撤回其投标。</w:t>
      </w:r>
      <w:r/>
    </w:p>
    <w:p>
      <w:pPr>
        <w:pStyle w:val="715"/>
        <w:ind w:firstLine="373"/>
        <w:spacing w:before="0" w:after="0" w:line="360" w:lineRule="auto"/>
        <w:rPr>
          <w:rStyle w:val="816"/>
          <w:rFonts w:ascii="宋体" w:hAnsi="宋体" w:cs="宋体"/>
          <w:sz w:val="24"/>
          <w:szCs w:val="24"/>
        </w:rPr>
      </w:pPr>
      <w:r/>
      <w:bookmarkStart w:id="98" w:name="_Toc20823301"/>
      <w:r/>
      <w:bookmarkStart w:id="99" w:name="_Toc120614218"/>
      <w:r/>
      <w:bookmarkStart w:id="100" w:name="_Toc21082"/>
      <w:r/>
      <w:bookmarkStart w:id="101" w:name="_Toc16938545"/>
      <w:r/>
      <w:bookmarkStart w:id="102" w:name="_Toc513029229"/>
      <w:r>
        <w:rPr>
          <w:rStyle w:val="816"/>
          <w:rFonts w:hint="eastAsia" w:ascii="宋体" w:hAnsi="宋体" w:cs="宋体"/>
          <w:sz w:val="24"/>
          <w:szCs w:val="24"/>
        </w:rPr>
        <w:t xml:space="preserve">五、开标与评标</w:t>
      </w:r>
      <w:bookmarkEnd w:id="98"/>
      <w:r/>
      <w:bookmarkEnd w:id="99"/>
      <w:r/>
      <w:bookmarkEnd w:id="100"/>
      <w:r/>
      <w:bookmarkEnd w:id="101"/>
      <w:r/>
      <w:bookmarkEnd w:id="102"/>
      <w:r/>
      <w:r/>
    </w:p>
    <w:p>
      <w:pPr>
        <w:ind w:left="7" w:firstLine="473"/>
        <w:spacing w:line="360" w:lineRule="auto"/>
        <w:rPr>
          <w:rFonts w:hAnsi="宋体" w:cs="宋体"/>
          <w:b w:val="0"/>
          <w:bCs/>
          <w:szCs w:val="24"/>
        </w:rPr>
      </w:pPr>
      <w:r/>
      <w:bookmarkStart w:id="103" w:name="_Toc20823307"/>
      <w:r/>
      <w:bookmarkStart w:id="104" w:name="_Toc513029235"/>
      <w:r/>
      <w:bookmarkStart w:id="105" w:name="_Toc16938551"/>
      <w:r>
        <w:rPr>
          <w:rFonts w:hint="eastAsia" w:hAnsi="宋体" w:cs="宋体"/>
          <w:b w:val="0"/>
          <w:bCs/>
          <w:szCs w:val="24"/>
        </w:rPr>
        <w:t xml:space="preserve">22</w:t>
      </w:r>
      <w:r>
        <w:rPr>
          <w:rFonts w:hint="eastAsia" w:hAnsi="宋体" w:cs="宋体"/>
          <w:b w:val="0"/>
          <w:bCs/>
          <w:szCs w:val="24"/>
        </w:rPr>
        <w:t xml:space="preserve">、开标</w:t>
      </w:r>
      <w:r/>
    </w:p>
    <w:p>
      <w:pPr>
        <w:ind w:left="7" w:firstLine="473"/>
        <w:spacing w:line="360" w:lineRule="auto"/>
        <w:rPr>
          <w:rFonts w:hAnsi="宋体" w:cs="宋体"/>
          <w:b w:val="0"/>
          <w:bCs/>
          <w:szCs w:val="24"/>
        </w:rPr>
      </w:pPr>
      <w:r>
        <w:rPr>
          <w:rFonts w:hint="eastAsia" w:hAnsi="宋体" w:cs="宋体"/>
          <w:b w:val="0"/>
          <w:bCs/>
          <w:szCs w:val="24"/>
        </w:rPr>
        <w:t xml:space="preserve">22.1 </w:t>
      </w:r>
      <w:r>
        <w:rPr>
          <w:rFonts w:hint="eastAsia" w:hAnsi="宋体" w:cs="宋体"/>
          <w:b w:val="0"/>
          <w:bCs/>
          <w:szCs w:val="24"/>
        </w:rPr>
        <w:t xml:space="preserve">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w:t>
      </w:r>
      <w:r>
        <w:rPr>
          <w:rFonts w:hint="eastAsia" w:hAnsi="宋体" w:cs="宋体"/>
          <w:b w:val="0"/>
          <w:bCs/>
          <w:szCs w:val="24"/>
        </w:rPr>
        <w:t xml:space="preserve">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w:t>
      </w:r>
      <w:r>
        <w:rPr>
          <w:rFonts w:hint="eastAsia" w:hAnsi="宋体" w:cs="宋体"/>
          <w:b w:val="0"/>
          <w:bCs/>
          <w:szCs w:val="24"/>
        </w:rPr>
        <w:t xml:space="preserve">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w:t>
      </w:r>
      <w:r>
        <w:rPr>
          <w:rFonts w:hint="eastAsia" w:hAnsi="宋体" w:cs="宋体"/>
          <w:b w:val="0"/>
          <w:bCs/>
          <w:szCs w:val="24"/>
        </w:rPr>
        <w:t xml:space="preserve">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w:t>
      </w:r>
      <w:r>
        <w:rPr>
          <w:rFonts w:hint="eastAsia" w:hAnsi="宋体" w:cs="宋体"/>
          <w:b w:val="0"/>
          <w:bCs/>
          <w:szCs w:val="24"/>
        </w:rPr>
        <w:t xml:space="preserve">5</w:t>
      </w:r>
      <w:r>
        <w:rPr>
          <w:rFonts w:hint="eastAsia" w:hAnsi="宋体" w:cs="宋体"/>
          <w:b w:val="0"/>
          <w:bCs/>
          <w:szCs w:val="24"/>
        </w:rPr>
        <w:t xml:space="preserve">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w:t>
      </w:r>
      <w:r>
        <w:rPr>
          <w:rFonts w:hint="eastAsia" w:hAnsi="宋体" w:cs="宋体"/>
          <w:b w:val="0"/>
          <w:bCs/>
          <w:szCs w:val="24"/>
        </w:rPr>
        <w:t xml:space="preserve">、评标委员会</w:t>
      </w:r>
      <w:r/>
    </w:p>
    <w:p>
      <w:pPr>
        <w:ind w:left="7" w:firstLine="473"/>
        <w:spacing w:line="360" w:lineRule="auto"/>
        <w:rPr>
          <w:rFonts w:hAnsi="宋体" w:cs="宋体"/>
          <w:b w:val="0"/>
          <w:bCs/>
          <w:szCs w:val="24"/>
        </w:rPr>
      </w:pPr>
      <w:r>
        <w:rPr>
          <w:rFonts w:hint="eastAsia" w:hAnsi="宋体" w:cs="宋体"/>
          <w:b w:val="0"/>
          <w:bCs/>
          <w:szCs w:val="24"/>
        </w:rPr>
        <w:t xml:space="preserve">23.1</w:t>
      </w:r>
      <w:r>
        <w:rPr>
          <w:rFonts w:hint="eastAsia" w:hAnsi="宋体" w:cs="宋体"/>
          <w:b w:val="0"/>
          <w:bCs/>
          <w:szCs w:val="24"/>
        </w:rPr>
        <w:t xml:space="preserve">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w:t>
      </w:r>
      <w:r>
        <w:rPr>
          <w:rFonts w:hint="eastAsia" w:hAnsi="宋体" w:cs="宋体"/>
          <w:b w:val="0"/>
          <w:bCs/>
          <w:szCs w:val="24"/>
        </w:rPr>
        <w:t xml:space="preserve">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w:t>
      </w:r>
      <w:r>
        <w:rPr>
          <w:rFonts w:hint="eastAsia" w:hAnsi="宋体" w:cs="宋体"/>
          <w:b w:val="0"/>
          <w:bCs/>
          <w:szCs w:val="24"/>
        </w:rPr>
        <w:t xml:space="preserve">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24.</w:t>
      </w:r>
      <w:r>
        <w:rPr>
          <w:rFonts w:hint="eastAsia" w:hAnsi="宋体" w:cs="宋体"/>
          <w:b w:val="0"/>
          <w:bCs/>
          <w:szCs w:val="24"/>
        </w:rPr>
        <w:t xml:space="preserve">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w:t>
      </w:r>
      <w:r>
        <w:rPr>
          <w:rFonts w:hint="eastAsia" w:hAnsi="宋体" w:cs="宋体"/>
          <w:b w:val="0"/>
          <w:bCs/>
          <w:szCs w:val="24"/>
        </w:rPr>
        <w:t xml:space="preserve">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w:t>
      </w:r>
      <w:r>
        <w:rPr>
          <w:rFonts w:hint="eastAsia" w:hAnsi="宋体" w:cs="宋体"/>
          <w:b w:val="0"/>
          <w:bCs/>
          <w:szCs w:val="24"/>
        </w:rPr>
        <w:t xml:space="preserve">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w:t>
      </w:r>
      <w:r>
        <w:rPr>
          <w:rFonts w:hint="eastAsia" w:hAnsi="宋体" w:cs="宋体"/>
          <w:b w:val="0"/>
          <w:bCs/>
          <w:szCs w:val="24"/>
        </w:rPr>
        <w:t xml:space="preserve">采购代</w:t>
      </w:r>
      <w:r>
        <w:rPr>
          <w:rFonts w:hint="eastAsia" w:hAnsi="宋体" w:cs="宋体"/>
          <w:b w:val="0"/>
          <w:bCs/>
          <w:szCs w:val="24"/>
        </w:rPr>
        <w:t xml:space="preserve">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w:t>
      </w:r>
      <w:r>
        <w:rPr>
          <w:rFonts w:hint="eastAsia" w:hAnsi="宋体" w:cs="宋体"/>
          <w:b w:val="0"/>
          <w:bCs/>
          <w:szCs w:val="24"/>
        </w:rPr>
        <w:t xml:space="preserve">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w:t>
      </w:r>
      <w:r>
        <w:rPr>
          <w:rFonts w:hint="eastAsia" w:hAnsi="宋体" w:cs="宋体"/>
          <w:b w:val="0"/>
          <w:bCs/>
          <w:szCs w:val="24"/>
        </w:rPr>
        <w:t xml:space="preserve">．投标文件的澄清</w:t>
      </w:r>
      <w:r/>
    </w:p>
    <w:p>
      <w:pPr>
        <w:ind w:left="7" w:firstLine="473"/>
        <w:spacing w:line="360" w:lineRule="auto"/>
        <w:rPr>
          <w:rFonts w:hAnsi="宋体" w:cs="宋体"/>
          <w:b w:val="0"/>
          <w:bCs/>
          <w:szCs w:val="24"/>
        </w:rPr>
      </w:pPr>
      <w:r>
        <w:rPr>
          <w:rFonts w:hint="eastAsia" w:hAnsi="宋体" w:cs="宋体"/>
          <w:b w:val="0"/>
          <w:bCs/>
          <w:szCs w:val="24"/>
        </w:rPr>
        <w:t xml:space="preserve">25.1</w:t>
      </w:r>
      <w:r>
        <w:rPr>
          <w:rFonts w:hint="eastAsia" w:hAnsi="宋体" w:cs="宋体"/>
          <w:b w:val="0"/>
          <w:bCs/>
          <w:szCs w:val="24"/>
        </w:rPr>
        <w:t xml:space="preserve">评标期间，评委会对投标文件中含义不明确、同类问题表述不一致或者有明显文字和计算错误的内容</w:t>
      </w:r>
      <w:r>
        <w:rPr>
          <w:rFonts w:hint="eastAsia" w:hAnsi="宋体" w:cs="宋体"/>
          <w:b w:val="0"/>
          <w:bCs/>
          <w:szCs w:val="24"/>
        </w:rPr>
        <w:t xml:space="preserve"> </w:t>
      </w:r>
      <w:r>
        <w:rPr>
          <w:rFonts w:hint="eastAsia" w:hAnsi="宋体" w:cs="宋体"/>
          <w:b w:val="0"/>
          <w:bCs/>
          <w:szCs w:val="24"/>
        </w:rPr>
        <w:t xml:space="preserve">，有权要求投标人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w:t>
      </w:r>
      <w:r>
        <w:rPr>
          <w:rFonts w:hint="eastAsia" w:hAnsi="宋体" w:cs="宋体"/>
          <w:b w:val="0"/>
          <w:bCs/>
          <w:szCs w:val="24"/>
        </w:rPr>
        <w:t xml:space="preserve">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w:t>
      </w:r>
      <w:r>
        <w:rPr>
          <w:rFonts w:hint="eastAsia" w:hAnsi="宋体" w:cs="宋体"/>
          <w:b w:val="0"/>
          <w:bCs/>
          <w:szCs w:val="24"/>
        </w:rPr>
        <w:t xml:space="preserve">CA</w:t>
      </w:r>
      <w:r>
        <w:rPr>
          <w:rFonts w:hint="eastAsia" w:hAnsi="宋体" w:cs="宋体"/>
          <w:b w:val="0"/>
          <w:bCs/>
          <w:szCs w:val="24"/>
        </w:rPr>
        <w:t xml:space="preserve">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w:t>
      </w:r>
      <w:r>
        <w:rPr>
          <w:rFonts w:hint="eastAsia" w:hAnsi="宋体" w:cs="宋体"/>
          <w:b w:val="0"/>
          <w:bCs/>
          <w:szCs w:val="24"/>
        </w:rPr>
        <w:t xml:space="preserve">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w:t>
      </w:r>
      <w:r>
        <w:rPr>
          <w:rFonts w:hint="eastAsia" w:hAnsi="宋体" w:cs="宋体"/>
          <w:b w:val="0"/>
          <w:bCs/>
          <w:szCs w:val="24"/>
        </w:rPr>
        <w:t xml:space="preserve">、对投标文件的初审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6.1</w:t>
      </w:r>
      <w:r>
        <w:rPr>
          <w:rFonts w:hint="eastAsia" w:hAnsi="宋体" w:cs="宋体"/>
          <w:b w:val="0"/>
          <w:bCs/>
          <w:szCs w:val="24"/>
        </w:rPr>
        <w:t xml:space="preserve">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t>
      </w:r>
      <w:r>
        <w:rPr>
          <w:rFonts w:hint="eastAsia" w:hAnsi="宋体" w:cs="宋体"/>
          <w:b w:val="0"/>
          <w:bCs/>
          <w:szCs w:val="24"/>
        </w:rPr>
        <w:t xml:space="preserve">www.creditchina.gov.cn</w:t>
      </w:r>
      <w:r>
        <w:rPr>
          <w:rFonts w:hint="eastAsia" w:hAnsi="宋体" w:cs="宋体"/>
          <w:b w:val="0"/>
          <w:bCs/>
          <w:szCs w:val="24"/>
        </w:rPr>
        <w:t xml:space="preserve">）查询投标人的信用记录，以确定投标人是否具备投标资格</w:t>
      </w:r>
      <w:r>
        <w:rPr>
          <w:rFonts w:hint="eastAsia" w:hAnsi="宋体" w:cs="宋体"/>
          <w:b w:val="0"/>
          <w:bCs/>
          <w:szCs w:val="24"/>
        </w:rPr>
        <w:t xml:space="preserve">,</w:t>
      </w:r>
      <w:r>
        <w:rPr>
          <w:rFonts w:hint="eastAsia" w:hAnsi="宋体" w:cs="宋体"/>
          <w:b w:val="0"/>
          <w:bCs/>
          <w:szCs w:val="24"/>
        </w:rPr>
        <w:t xml:space="preserve">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w:t>
      </w:r>
      <w:r>
        <w:rPr>
          <w:rFonts w:hint="eastAsia" w:hAnsi="宋体" w:cs="宋体"/>
          <w:b w:val="0"/>
          <w:bCs/>
          <w:szCs w:val="24"/>
        </w:rPr>
        <w:t xml:space="preserve">,</w:t>
      </w:r>
      <w:r>
        <w:rPr>
          <w:rFonts w:hint="eastAsia" w:hAnsi="宋体" w:cs="宋体"/>
          <w:b w:val="0"/>
          <w:bCs/>
          <w:szCs w:val="24"/>
        </w:rPr>
        <w:t xml:space="preserve">联合体成员中任何一方存在不良信用记</w:t>
      </w:r>
      <w:r>
        <w:rPr>
          <w:rFonts w:hint="eastAsia" w:hAnsi="宋体" w:cs="宋体"/>
          <w:b w:val="0"/>
          <w:bCs/>
          <w:szCs w:val="24"/>
        </w:rPr>
        <w:t xml:space="preserve">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w:t>
      </w:r>
      <w:r>
        <w:rPr>
          <w:rFonts w:hint="eastAsia" w:hAnsi="宋体" w:cs="宋体"/>
          <w:b w:val="0"/>
          <w:bCs/>
          <w:szCs w:val="24"/>
        </w:rPr>
        <w:t xml:space="preserve">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6"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7" w:name="_Hlk197679678"/>
            <w:r/>
            <w:bookmarkEnd w:id="106"/>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8" w:name="_Hlk197679684"/>
            <w:r/>
            <w:bookmarkEnd w:id="107"/>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9" w:name="_Hlk197679689"/>
            <w:r/>
            <w:bookmarkEnd w:id="108"/>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0" w:name="_Hlk197679695"/>
            <w:r/>
            <w:bookmarkEnd w:id="109"/>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0"/>
            <w:r/>
          </w:p>
        </w:tc>
      </w:tr>
    </w:tbl>
    <w:p>
      <w:pPr>
        <w:ind w:firstLine="480"/>
        <w:spacing w:line="360" w:lineRule="auto"/>
        <w:rPr>
          <w:rFonts w:hAnsi="宋体" w:cs="宋体"/>
          <w:b w:val="0"/>
          <w:bCs/>
          <w:szCs w:val="24"/>
        </w:rPr>
      </w:pPr>
      <w:r>
        <w:rPr>
          <w:rFonts w:hint="eastAsia" w:hAnsi="宋体" w:cs="宋体"/>
          <w:b w:val="0"/>
          <w:bCs/>
          <w:szCs w:val="24"/>
        </w:rPr>
        <w:t xml:space="preserve">26.1.3 </w:t>
      </w:r>
      <w:r>
        <w:rPr>
          <w:rFonts w:hint="eastAsia" w:hAnsi="宋体" w:cs="宋体"/>
          <w:b w:val="0"/>
          <w:bCs/>
          <w:szCs w:val="24"/>
        </w:rPr>
        <w:t xml:space="preserve">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w:t>
      </w:r>
      <w:r>
        <w:rPr>
          <w:rFonts w:hint="eastAsia" w:hAnsi="宋体" w:cs="宋体"/>
          <w:b w:val="0"/>
          <w:bCs/>
          <w:szCs w:val="24"/>
        </w:rPr>
        <w:t xml:space="preserve">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w:t>
      </w:r>
      <w:r>
        <w:rPr>
          <w:rFonts w:hint="eastAsia" w:hAnsi="宋体" w:cs="宋体"/>
          <w:b w:val="0"/>
          <w:bCs/>
          <w:szCs w:val="24"/>
        </w:rPr>
        <w:t xml:space="preserve">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w:t>
      </w:r>
      <w:r>
        <w:rPr>
          <w:rFonts w:hint="eastAsia" w:hAnsi="宋体" w:cs="宋体"/>
          <w:b w:val="0"/>
          <w:bCs/>
          <w:szCs w:val="24"/>
        </w:rPr>
        <w:t xml:space="preserve">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w:t>
      </w:r>
      <w:r>
        <w:rPr>
          <w:rFonts w:hint="eastAsia" w:hAnsi="宋体" w:cs="宋体"/>
          <w:b w:val="0"/>
          <w:bCs/>
          <w:szCs w:val="24"/>
        </w:rPr>
        <w:t xml:space="preserve">评委会将按上述修正错误的方法调整投标文件中的投标报价，并通过</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w:t>
      </w: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w:t>
      </w:r>
      <w:r>
        <w:rPr>
          <w:rFonts w:hint="eastAsia" w:hAnsi="宋体" w:cs="宋体"/>
          <w:b w:val="0"/>
          <w:bCs/>
          <w:szCs w:val="24"/>
        </w:rPr>
        <w:t xml:space="preserve">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w:t>
      </w:r>
      <w:r>
        <w:rPr>
          <w:rFonts w:hint="eastAsia" w:hAnsi="宋体" w:cs="宋体"/>
          <w:b w:val="0"/>
          <w:bCs/>
          <w:szCs w:val="24"/>
        </w:rPr>
        <w:t xml:space="preserve">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w:t>
      </w:r>
      <w:r>
        <w:rPr>
          <w:rFonts w:hint="eastAsia" w:hAnsi="宋体" w:cs="宋体"/>
          <w:b w:val="0"/>
          <w:bCs/>
          <w:szCs w:val="24"/>
        </w:rPr>
        <w:t xml:space="preserve">、无效投标条款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w:t>
      </w:r>
      <w:r>
        <w:rPr>
          <w:rFonts w:hint="eastAsia" w:hAnsi="宋体" w:cs="宋体"/>
          <w:b w:val="0"/>
          <w:bCs/>
          <w:szCs w:val="24"/>
        </w:rPr>
        <w:t xml:space="preserve">无效投标条款</w:t>
      </w:r>
      <w:r/>
    </w:p>
    <w:p>
      <w:pPr>
        <w:ind w:left="7" w:firstLine="473"/>
        <w:spacing w:line="360" w:lineRule="auto"/>
        <w:rPr>
          <w:rFonts w:hAnsi="宋体" w:cs="宋体"/>
          <w:b w:val="0"/>
          <w:bCs/>
          <w:szCs w:val="24"/>
        </w:rPr>
      </w:pPr>
      <w:r>
        <w:rPr>
          <w:rFonts w:hint="eastAsia" w:hAnsi="宋体" w:cs="宋体"/>
          <w:b w:val="0"/>
          <w:bCs/>
          <w:szCs w:val="24"/>
        </w:rPr>
        <w:t xml:space="preserve">27.1.1 </w:t>
      </w:r>
      <w:r>
        <w:rPr>
          <w:rFonts w:hint="eastAsia" w:hAnsi="宋体" w:cs="宋体"/>
          <w:b w:val="0"/>
          <w:bCs/>
          <w:szCs w:val="24"/>
        </w:rPr>
        <w:t xml:space="preserve">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w:t>
      </w:r>
      <w:r>
        <w:rPr>
          <w:rFonts w:hint="eastAsia" w:hAnsi="宋体" w:cs="宋体"/>
          <w:b w:val="0"/>
          <w:bCs/>
          <w:szCs w:val="24"/>
        </w:rPr>
        <w:t xml:space="preserve">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w:t>
      </w:r>
      <w:r>
        <w:rPr>
          <w:rFonts w:hint="eastAsia" w:hAnsi="宋体" w:cs="宋体"/>
          <w:b w:val="0"/>
          <w:bCs/>
          <w:szCs w:val="24"/>
        </w:rPr>
        <w:t xml:space="preserve">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w:t>
      </w:r>
      <w:r>
        <w:rPr>
          <w:rFonts w:hint="eastAsia" w:hAnsi="宋体" w:cs="宋体"/>
          <w:b w:val="0"/>
          <w:bCs/>
          <w:szCs w:val="24"/>
        </w:rPr>
        <w:t xml:space="preserve">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w:t>
      </w:r>
      <w:r>
        <w:rPr>
          <w:rFonts w:hint="eastAsia" w:hAnsi="宋体" w:cs="宋体"/>
          <w:b w:val="0"/>
          <w:bCs/>
          <w:szCs w:val="24"/>
        </w:rPr>
        <w:t xml:space="preserve">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w:t>
      </w:r>
      <w:r>
        <w:rPr>
          <w:rFonts w:hint="eastAsia" w:hAnsi="宋体" w:cs="宋体"/>
          <w:b w:val="0"/>
          <w:bCs/>
          <w:szCs w:val="24"/>
        </w:rPr>
        <w:t xml:space="preserve">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w:t>
      </w:r>
      <w:r>
        <w:rPr>
          <w:rFonts w:hint="eastAsia" w:hAnsi="宋体" w:cs="宋体"/>
          <w:b w:val="0"/>
          <w:bCs/>
          <w:szCs w:val="24"/>
        </w:rPr>
        <w:t xml:space="preserve">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w:t>
      </w:r>
      <w:r>
        <w:rPr>
          <w:rFonts w:hint="eastAsia" w:hAnsi="宋体" w:cs="宋体"/>
          <w:b w:val="0"/>
          <w:bCs/>
          <w:szCs w:val="24"/>
        </w:rPr>
        <w:t xml:space="preserve">投标人被</w:t>
      </w:r>
      <w:r>
        <w:rPr>
          <w:rFonts w:hint="eastAsia" w:hAnsi="宋体" w:cs="宋体"/>
          <w:b w:val="0"/>
          <w:bCs/>
          <w:szCs w:val="24"/>
        </w:rPr>
        <w:t xml:space="preserve"> </w:t>
      </w:r>
      <w:r>
        <w:rPr>
          <w:rFonts w:hint="eastAsia" w:hAnsi="宋体" w:cs="宋体"/>
          <w:b w:val="0"/>
          <w:bCs/>
          <w:szCs w:val="24"/>
        </w:rPr>
        <w:t xml:space="preserve">“信用中国”</w:t>
      </w:r>
      <w:r>
        <w:rPr>
          <w:rFonts w:hint="eastAsia" w:hAnsi="宋体" w:cs="宋体"/>
          <w:b w:val="0"/>
          <w:bCs/>
          <w:szCs w:val="24"/>
        </w:rPr>
        <w:t xml:space="preserve">网站（</w:t>
      </w:r>
      <w:r>
        <w:rPr>
          <w:rFonts w:hint="eastAsia" w:hAnsi="宋体" w:cs="宋体"/>
          <w:b w:val="0"/>
          <w:bCs/>
          <w:szCs w:val="24"/>
        </w:rPr>
        <w:t xml:space="preserve">www.creditchina.gov.cn</w:t>
      </w:r>
      <w:r>
        <w:rPr>
          <w:rFonts w:hint="eastAsia" w:hAnsi="宋体" w:cs="宋体"/>
          <w:b w:val="0"/>
          <w:bCs/>
          <w:szCs w:val="24"/>
        </w:rPr>
        <w:t xml:space="preserve">）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w:t>
      </w:r>
      <w:r>
        <w:rPr>
          <w:rFonts w:hint="eastAsia" w:hAnsi="宋体" w:cs="宋体"/>
          <w:b w:val="0"/>
          <w:bCs/>
          <w:szCs w:val="24"/>
        </w:rPr>
        <w:t xml:space="preserve">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w:t>
      </w:r>
      <w:r>
        <w:rPr>
          <w:rFonts w:hint="eastAsia" w:hAnsi="宋体" w:cs="宋体"/>
          <w:b w:val="0"/>
          <w:bCs/>
          <w:szCs w:val="24"/>
        </w:rPr>
        <w:t xml:space="preserve">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w:t>
      </w:r>
      <w:r>
        <w:rPr>
          <w:rFonts w:hint="eastAsia" w:hAnsi="宋体" w:cs="宋体"/>
          <w:b w:val="0"/>
          <w:bCs/>
          <w:szCs w:val="24"/>
        </w:rPr>
        <w:t xml:space="preserve">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w:t>
      </w:r>
      <w:r>
        <w:rPr>
          <w:rFonts w:hint="eastAsia" w:hAnsi="宋体" w:cs="宋体"/>
          <w:b w:val="0"/>
          <w:bCs/>
          <w:szCs w:val="24"/>
        </w:rPr>
        <w:t xml:space="preserve">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w:t>
      </w:r>
      <w:r>
        <w:rPr>
          <w:rFonts w:hint="eastAsia" w:hAnsi="宋体" w:cs="宋体"/>
          <w:b w:val="0"/>
          <w:bCs/>
          <w:szCs w:val="24"/>
        </w:rPr>
        <w:t xml:space="preserve">投标文件未按照招标文件要求加盖</w:t>
      </w:r>
      <w:r>
        <w:rPr>
          <w:rFonts w:hint="eastAsia" w:hAnsi="宋体" w:cs="宋体"/>
          <w:b w:val="0"/>
          <w:bCs/>
          <w:szCs w:val="24"/>
        </w:rPr>
        <w:t xml:space="preserve">CA</w:t>
      </w:r>
      <w:r>
        <w:rPr>
          <w:rFonts w:hint="eastAsia" w:hAnsi="宋体" w:cs="宋体"/>
          <w:b w:val="0"/>
          <w:bCs/>
          <w:szCs w:val="24"/>
        </w:rPr>
        <w:t xml:space="preserve">电子公章的。</w:t>
      </w:r>
      <w:r/>
    </w:p>
    <w:p>
      <w:pPr>
        <w:ind w:left="7" w:firstLine="473"/>
        <w:spacing w:line="360" w:lineRule="auto"/>
        <w:rPr>
          <w:rFonts w:hAnsi="宋体" w:cs="宋体"/>
          <w:b w:val="0"/>
          <w:bCs/>
          <w:szCs w:val="24"/>
        </w:rPr>
      </w:pPr>
      <w:r>
        <w:rPr>
          <w:rFonts w:hint="eastAsia" w:hAnsi="宋体" w:cs="宋体"/>
          <w:b w:val="0"/>
          <w:bCs/>
          <w:szCs w:val="24"/>
        </w:rPr>
        <w:t xml:space="preserve">27.1.13</w:t>
      </w:r>
      <w:r>
        <w:rPr>
          <w:rFonts w:hint="eastAsia" w:hAnsi="宋体" w:cs="宋体"/>
          <w:b w:val="0"/>
          <w:bCs/>
          <w:szCs w:val="24"/>
        </w:rPr>
        <w:t xml:space="preserve">其他法律、法规及本招标文件规定的属无效投标的情形。</w:t>
      </w:r>
      <w:r/>
    </w:p>
    <w:p>
      <w:pPr>
        <w:pStyle w:val="738"/>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w:t>
      </w:r>
      <w:r>
        <w:rPr>
          <w:rFonts w:hint="eastAsia" w:ascii="宋体" w:hAnsi="宋体" w:eastAsia="宋体" w:cs="宋体"/>
          <w:sz w:val="24"/>
          <w:szCs w:val="24"/>
        </w:rPr>
        <w:t xml:space="preserve">审查的情形和具体要求：</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投标（响应）报价低于全部通过符合性审查供应商投标（响应）报价平均值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投标（响应）报价低于通过符合性审查的次低报价供应商投标（响应）报价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投标（响应）报价低于采购项目最高限价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评审委员会基于专业判断，认为供应商报价过低，有可能影响产品质量或者不能诚信履约的其他情形。</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w:t>
      </w:r>
      <w:r>
        <w:rPr>
          <w:rFonts w:hint="eastAsia" w:ascii="宋体" w:hAnsi="宋体" w:eastAsia="宋体" w:cs="宋体"/>
          <w:b w:val="0"/>
          <w:bCs/>
          <w:sz w:val="24"/>
          <w:szCs w:val="24"/>
        </w:rPr>
        <w:t xml:space="preserve">30</w:t>
      </w:r>
      <w:r>
        <w:rPr>
          <w:rFonts w:hint="eastAsia" w:ascii="宋体" w:hAnsi="宋体" w:eastAsia="宋体" w:cs="宋体"/>
          <w:b w:val="0"/>
          <w:bCs/>
          <w:sz w:val="24"/>
          <w:szCs w:val="24"/>
        </w:rPr>
        <w:t xml:space="preserve">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w:t>
      </w:r>
      <w:r>
        <w:rPr>
          <w:rFonts w:hint="eastAsia" w:ascii="宋体" w:hAnsi="宋体" w:eastAsia="宋体" w:cs="宋体"/>
          <w:b w:val="0"/>
          <w:bCs/>
          <w:sz w:val="24"/>
          <w:szCs w:val="24"/>
        </w:rPr>
        <w:t xml:space="preserve">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w:t>
      </w:r>
      <w:r>
        <w:rPr>
          <w:rFonts w:hint="eastAsia" w:ascii="宋体" w:hAnsi="宋体" w:eastAsia="宋体" w:cs="宋体"/>
          <w:b w:val="0"/>
          <w:bCs/>
          <w:sz w:val="24"/>
          <w:szCs w:val="24"/>
        </w:rPr>
        <w:t xml:space="preserve">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w:t>
      </w:r>
      <w:r>
        <w:rPr>
          <w:rFonts w:hint="eastAsia" w:hAnsi="宋体" w:cs="宋体"/>
          <w:b w:val="0"/>
          <w:bCs/>
          <w:szCs w:val="24"/>
        </w:rPr>
        <w:t xml:space="preserve">符合专业条件的供应商或者对招标文件作实质响应的供应商不足三家的。</w:t>
      </w:r>
      <w:r>
        <w:rPr>
          <w:rFonts w:hint="eastAsia" w:hAnsi="宋体" w:cs="宋体"/>
          <w:b w:val="0"/>
          <w:bCs/>
          <w:szCs w:val="24"/>
        </w:rPr>
        <w:t xml:space="preserve">27.2.2</w:t>
      </w:r>
      <w:r>
        <w:rPr>
          <w:rFonts w:hint="eastAsia" w:hAnsi="宋体" w:cs="宋体"/>
          <w:b w:val="0"/>
          <w:bCs/>
          <w:szCs w:val="24"/>
        </w:rPr>
        <w:t xml:space="preserve">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w:t>
      </w:r>
      <w:r>
        <w:rPr>
          <w:rFonts w:hint="eastAsia" w:hAnsi="宋体" w:cs="宋体"/>
          <w:b w:val="0"/>
          <w:bCs/>
          <w:szCs w:val="24"/>
        </w:rPr>
        <w:t xml:space="preserve">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w:t>
      </w:r>
      <w:r>
        <w:rPr>
          <w:rFonts w:hint="eastAsia" w:hAnsi="宋体" w:cs="宋体"/>
          <w:b w:val="0"/>
          <w:bCs/>
          <w:szCs w:val="24"/>
        </w:rPr>
        <w:t xml:space="preserve">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w:t>
      </w:r>
      <w:r>
        <w:rPr>
          <w:rFonts w:hint="eastAsia" w:hAnsi="宋体" w:cs="宋体"/>
          <w:b w:val="0"/>
          <w:bCs/>
          <w:szCs w:val="24"/>
        </w:rPr>
        <w:t xml:space="preserve">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w:t>
      </w:r>
      <w:r>
        <w:rPr>
          <w:rFonts w:hint="eastAsia" w:hAnsi="宋体" w:cs="宋体"/>
          <w:b w:val="0"/>
          <w:bCs/>
          <w:szCs w:val="24"/>
        </w:rPr>
        <w:t xml:space="preserve">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w:t>
      </w:r>
      <w:r>
        <w:rPr>
          <w:rFonts w:hint="eastAsia" w:hAnsi="宋体" w:cs="宋体"/>
          <w:b w:val="0"/>
          <w:bCs/>
          <w:szCs w:val="24"/>
        </w:rPr>
        <w:t xml:space="preserve">如出现投标截止时间结束后参加投标的供应商或者在评标期间对招标文件做出实质响应的供应商不足三家情况，按政府采购相关规定执行。</w:t>
      </w:r>
      <w:r/>
    </w:p>
    <w:p>
      <w:pPr>
        <w:pStyle w:val="715"/>
        <w:ind w:firstLine="373"/>
        <w:spacing w:before="0" w:after="0" w:line="360" w:lineRule="auto"/>
        <w:rPr>
          <w:rStyle w:val="816"/>
          <w:rFonts w:ascii="宋体" w:hAnsi="宋体" w:cs="宋体"/>
          <w:sz w:val="24"/>
          <w:szCs w:val="24"/>
        </w:rPr>
      </w:pPr>
      <w:r/>
      <w:bookmarkStart w:id="111" w:name="_Toc25066"/>
      <w:r/>
      <w:bookmarkStart w:id="112" w:name="_Toc120614219"/>
      <w:r>
        <w:rPr>
          <w:rStyle w:val="816"/>
          <w:rFonts w:hint="eastAsia" w:ascii="宋体" w:hAnsi="宋体" w:cs="宋体"/>
          <w:sz w:val="24"/>
          <w:szCs w:val="24"/>
        </w:rPr>
        <w:t xml:space="preserve">六、</w:t>
      </w:r>
      <w:bookmarkEnd w:id="103"/>
      <w:r/>
      <w:bookmarkEnd w:id="104"/>
      <w:r/>
      <w:bookmarkEnd w:id="105"/>
      <w:r>
        <w:rPr>
          <w:rStyle w:val="816"/>
          <w:rFonts w:hint="eastAsia" w:ascii="宋体" w:hAnsi="宋体" w:cs="宋体"/>
          <w:sz w:val="24"/>
          <w:szCs w:val="24"/>
        </w:rPr>
        <w:t xml:space="preserve">定标</w:t>
      </w:r>
      <w:bookmarkEnd w:id="111"/>
      <w:r/>
      <w:bookmarkEnd w:id="112"/>
      <w:r/>
      <w:r/>
    </w:p>
    <w:p>
      <w:pPr>
        <w:ind w:firstLine="480"/>
        <w:spacing w:line="360" w:lineRule="auto"/>
        <w:rPr>
          <w:rFonts w:hAnsi="宋体" w:cs="宋体"/>
          <w:b w:val="0"/>
          <w:bCs/>
          <w:szCs w:val="24"/>
        </w:rPr>
      </w:pPr>
      <w:r>
        <w:rPr>
          <w:rFonts w:hint="eastAsia" w:hAnsi="宋体" w:cs="宋体"/>
          <w:b w:val="0"/>
          <w:bCs/>
          <w:szCs w:val="24"/>
        </w:rPr>
        <w:t xml:space="preserve">28</w:t>
      </w:r>
      <w:r>
        <w:rPr>
          <w:rFonts w:hint="eastAsia" w:hAnsi="宋体" w:cs="宋体"/>
          <w:b w:val="0"/>
          <w:bCs/>
          <w:szCs w:val="24"/>
        </w:rPr>
        <w:t xml:space="preserve">、确定中标单位</w:t>
      </w:r>
      <w:r/>
    </w:p>
    <w:p>
      <w:pPr>
        <w:ind w:firstLine="480"/>
        <w:spacing w:line="360" w:lineRule="auto"/>
        <w:rPr>
          <w:rFonts w:hAnsi="宋体" w:cs="宋体"/>
          <w:b w:val="0"/>
          <w:bCs/>
          <w:szCs w:val="24"/>
        </w:rPr>
      </w:pPr>
      <w:r>
        <w:rPr>
          <w:rFonts w:hint="eastAsia" w:hAnsi="宋体" w:cs="宋体"/>
          <w:b w:val="0"/>
          <w:bCs/>
          <w:szCs w:val="24"/>
        </w:rPr>
        <w:t xml:space="preserve">28.1</w:t>
      </w:r>
      <w:r>
        <w:rPr>
          <w:rFonts w:hint="eastAsia" w:hAnsi="宋体" w:cs="宋体"/>
          <w:b w:val="0"/>
          <w:bCs/>
          <w:szCs w:val="24"/>
        </w:rPr>
        <w:t xml:space="preserve">中标候选人的选取原则和数量见招标文件第五章规定。</w:t>
      </w:r>
      <w:r>
        <w:rPr>
          <w:rFonts w:hint="eastAsia" w:hAnsi="宋体" w:cs="宋体"/>
          <w:b w:val="0"/>
          <w:bCs/>
          <w:szCs w:val="24"/>
        </w:rPr>
        <w:t xml:space="preserve"> </w:t>
      </w:r>
      <w:r/>
    </w:p>
    <w:p>
      <w:pPr>
        <w:ind w:firstLine="480"/>
        <w:spacing w:line="360" w:lineRule="auto"/>
        <w:rPr>
          <w:rFonts w:hAnsi="宋体" w:cs="宋体"/>
          <w:b w:val="0"/>
          <w:bCs/>
          <w:szCs w:val="24"/>
        </w:rPr>
      </w:pPr>
      <w:r>
        <w:rPr>
          <w:rFonts w:hint="eastAsia" w:hAnsi="宋体" w:cs="宋体"/>
          <w:b w:val="0"/>
          <w:bCs/>
          <w:szCs w:val="24"/>
        </w:rPr>
        <w:t xml:space="preserve">28.2 </w:t>
      </w:r>
      <w:r>
        <w:rPr>
          <w:rFonts w:hint="eastAsia" w:hAnsi="宋体" w:cs="宋体"/>
          <w:b w:val="0"/>
          <w:bCs/>
          <w:szCs w:val="24"/>
        </w:rPr>
        <w:t xml:space="preserve">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w:t>
      </w:r>
      <w:r>
        <w:rPr>
          <w:rFonts w:hint="eastAsia" w:hAnsi="宋体" w:cs="宋体"/>
          <w:b w:val="0"/>
          <w:bCs/>
          <w:szCs w:val="24"/>
        </w:rPr>
        <w:t xml:space="preserve">采购代理机构将在“中国政府采购网”、“江苏政府采购网”发布中标公告，公告期限为</w:t>
      </w:r>
      <w:r>
        <w:rPr>
          <w:rFonts w:hint="eastAsia" w:hAnsi="宋体" w:cs="宋体"/>
          <w:b w:val="0"/>
          <w:bCs/>
          <w:szCs w:val="24"/>
        </w:rPr>
        <w:t xml:space="preserve">1</w:t>
      </w:r>
      <w:r>
        <w:rPr>
          <w:rFonts w:hint="eastAsia" w:hAnsi="宋体" w:cs="宋体"/>
          <w:b w:val="0"/>
          <w:bCs/>
          <w:szCs w:val="24"/>
        </w:rPr>
        <w:t xml:space="preserve">个工作日。</w:t>
      </w:r>
      <w:r/>
    </w:p>
    <w:p>
      <w:pPr>
        <w:ind w:firstLine="480"/>
        <w:spacing w:line="360" w:lineRule="auto"/>
        <w:rPr>
          <w:rFonts w:hAnsi="宋体" w:cs="宋体"/>
          <w:b w:val="0"/>
          <w:bCs/>
          <w:szCs w:val="24"/>
        </w:rPr>
      </w:pPr>
      <w:r>
        <w:rPr>
          <w:rFonts w:hint="eastAsia" w:hAnsi="宋体" w:cs="宋体"/>
          <w:b w:val="0"/>
          <w:bCs/>
          <w:szCs w:val="24"/>
        </w:rPr>
        <w:t xml:space="preserve">28.4</w:t>
      </w:r>
      <w:r>
        <w:rPr>
          <w:rFonts w:hint="eastAsia" w:hAnsi="宋体" w:cs="宋体"/>
          <w:b w:val="0"/>
          <w:bCs/>
          <w:szCs w:val="24"/>
        </w:rPr>
        <w:t xml:space="preserve">若有充分证据</w:t>
      </w:r>
      <w:r>
        <w:rPr>
          <w:rFonts w:hint="eastAsia" w:hAnsi="宋体" w:cs="宋体"/>
          <w:b w:val="0"/>
          <w:bCs/>
          <w:szCs w:val="24"/>
        </w:rPr>
        <w:t xml:space="preserve">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w:t>
      </w:r>
      <w:r>
        <w:rPr>
          <w:rFonts w:hint="eastAsia" w:hAnsi="宋体" w:cs="宋体"/>
          <w:b w:val="0"/>
          <w:bCs/>
          <w:szCs w:val="24"/>
        </w:rPr>
        <w:t xml:space="preserve">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w:t>
      </w:r>
      <w:r>
        <w:rPr>
          <w:rFonts w:hint="eastAsia" w:hAnsi="宋体" w:cs="宋体"/>
          <w:b w:val="0"/>
          <w:bCs/>
          <w:szCs w:val="24"/>
        </w:rPr>
        <w:t xml:space="preserve">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w:t>
      </w:r>
      <w:r>
        <w:rPr>
          <w:rFonts w:hint="eastAsia" w:hAnsi="宋体" w:cs="宋体"/>
          <w:b w:val="0"/>
          <w:bCs/>
          <w:szCs w:val="24"/>
        </w:rPr>
        <w:t xml:space="preserve">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w:t>
      </w:r>
      <w:r>
        <w:rPr>
          <w:rFonts w:hint="eastAsia" w:hAnsi="宋体" w:cs="宋体"/>
          <w:b w:val="0"/>
          <w:bCs/>
          <w:szCs w:val="24"/>
        </w:rPr>
        <w:t xml:space="preserve">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w:t>
      </w:r>
      <w:r>
        <w:rPr>
          <w:rFonts w:hint="eastAsia" w:hAnsi="宋体" w:cs="宋体"/>
          <w:b w:val="0"/>
          <w:bCs/>
          <w:szCs w:val="24"/>
        </w:rPr>
        <w:t xml:space="preserve">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w:t>
      </w:r>
      <w:r>
        <w:rPr>
          <w:rFonts w:hint="eastAsia" w:hAnsi="宋体" w:cs="宋体"/>
          <w:b w:val="0"/>
          <w:bCs/>
          <w:szCs w:val="24"/>
        </w:rPr>
        <w:t xml:space="preserve">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w:t>
      </w:r>
      <w:r>
        <w:rPr>
          <w:rFonts w:hint="eastAsia" w:hAnsi="宋体" w:cs="宋体"/>
          <w:b w:val="0"/>
          <w:bCs/>
          <w:szCs w:val="24"/>
        </w:rPr>
        <w:t xml:space="preserve">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w:t>
      </w:r>
      <w:r>
        <w:rPr>
          <w:rFonts w:hint="eastAsia" w:hAnsi="宋体" w:cs="宋体"/>
          <w:b w:val="0"/>
          <w:bCs/>
          <w:szCs w:val="24"/>
        </w:rPr>
        <w:t xml:space="preserve">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w:t>
      </w:r>
      <w:r>
        <w:rPr>
          <w:rFonts w:hint="eastAsia" w:hAnsi="宋体" w:cs="宋体"/>
          <w:b w:val="0"/>
          <w:bCs/>
          <w:szCs w:val="24"/>
        </w:rPr>
        <w:t xml:space="preserve">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w:t>
      </w:r>
      <w:r>
        <w:rPr>
          <w:rFonts w:hint="eastAsia" w:hAnsi="宋体" w:cs="宋体"/>
          <w:b w:val="0"/>
          <w:bCs/>
          <w:szCs w:val="24"/>
        </w:rPr>
        <w:t xml:space="preserve">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w:t>
      </w:r>
      <w:r>
        <w:rPr>
          <w:rFonts w:hint="eastAsia" w:hAnsi="宋体" w:cs="宋体"/>
          <w:b w:val="0"/>
          <w:bCs/>
          <w:szCs w:val="24"/>
        </w:rPr>
        <w:t xml:space="preserve">、质疑处理</w:t>
      </w:r>
      <w:r/>
    </w:p>
    <w:p>
      <w:pPr>
        <w:ind w:firstLine="480"/>
        <w:spacing w:line="360" w:lineRule="auto"/>
        <w:rPr>
          <w:rFonts w:hAnsi="宋体" w:cs="宋体"/>
          <w:b w:val="0"/>
          <w:bCs/>
          <w:szCs w:val="24"/>
        </w:rPr>
      </w:pPr>
      <w:r>
        <w:rPr>
          <w:rFonts w:hint="eastAsia" w:hAnsi="宋体" w:cs="宋体"/>
          <w:b w:val="0"/>
          <w:bCs/>
          <w:szCs w:val="24"/>
        </w:rPr>
        <w:t xml:space="preserve">29.1 </w:t>
      </w:r>
      <w:r>
        <w:rPr>
          <w:rFonts w:hint="eastAsia" w:hAnsi="宋体" w:cs="宋体"/>
          <w:b w:val="0"/>
          <w:bCs/>
          <w:szCs w:val="24"/>
        </w:rPr>
        <w:t xml:space="preserve">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w:t>
      </w:r>
      <w:r>
        <w:rPr>
          <w:rFonts w:hint="eastAsia" w:hAnsi="宋体" w:cs="宋体"/>
          <w:b w:val="0"/>
          <w:bCs/>
          <w:szCs w:val="24"/>
        </w:rPr>
        <w:t xml:space="preserve">供应商认为采购文件、采购过程和采购结果使自己的权益受到损害的，可以在知道或应知其权益受到损害之日起七个工作日内，以书面形式根据下述</w:t>
      </w:r>
      <w:r>
        <w:rPr>
          <w:rFonts w:hint="eastAsia" w:hAnsi="宋体" w:cs="宋体"/>
          <w:b w:val="0"/>
          <w:bCs/>
          <w:szCs w:val="24"/>
        </w:rPr>
        <w:t xml:space="preserve">29.4</w:t>
      </w:r>
      <w:r>
        <w:rPr>
          <w:rFonts w:hint="eastAsia" w:hAnsi="宋体" w:cs="宋体"/>
          <w:b w:val="0"/>
          <w:bCs/>
          <w:szCs w:val="24"/>
        </w:rPr>
        <w:t xml:space="preserve">条款的规定向采购代</w:t>
      </w:r>
      <w:r>
        <w:rPr>
          <w:rFonts w:hint="eastAsia" w:hAnsi="宋体" w:cs="宋体"/>
          <w:b w:val="0"/>
          <w:bCs/>
          <w:szCs w:val="24"/>
        </w:rPr>
        <w:t xml:space="preserve">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w:t>
      </w:r>
      <w:r>
        <w:rPr>
          <w:rFonts w:hint="eastAsia" w:hAnsi="宋体" w:cs="宋体"/>
          <w:b w:val="0"/>
          <w:bCs/>
          <w:szCs w:val="24"/>
        </w:rPr>
        <w:t xml:space="preserve">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w:t>
      </w:r>
      <w:r>
        <w:rPr>
          <w:rFonts w:hint="eastAsia" w:hAnsi="宋体" w:cs="宋体"/>
          <w:b w:val="0"/>
          <w:bCs/>
          <w:szCs w:val="24"/>
        </w:rPr>
        <w:t xml:space="preserve">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w:t>
      </w:r>
      <w:r>
        <w:rPr>
          <w:rFonts w:hint="eastAsia" w:hAnsi="宋体" w:cs="宋体"/>
          <w:b w:val="0"/>
          <w:bCs/>
          <w:szCs w:val="24"/>
        </w:rPr>
        <w:t xml:space="preserve">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w:t>
      </w:r>
      <w:r>
        <w:rPr>
          <w:rFonts w:hint="eastAsia" w:hAnsi="宋体" w:cs="宋体"/>
          <w:b w:val="0"/>
          <w:bCs/>
          <w:szCs w:val="24"/>
        </w:rPr>
        <w:t xml:space="preserve">质疑</w:t>
      </w:r>
      <w:r>
        <w:rPr>
          <w:rFonts w:hint="eastAsia" w:hAnsi="宋体" w:cs="宋体"/>
          <w:b w:val="0"/>
          <w:bCs/>
          <w:szCs w:val="24"/>
        </w:rPr>
        <w:t xml:space="preserve">函必须</w:t>
      </w:r>
      <w:r>
        <w:rPr>
          <w:rFonts w:hint="eastAsia" w:hAnsi="宋体" w:cs="宋体"/>
          <w:b w:val="0"/>
          <w:bCs/>
          <w:szCs w:val="24"/>
        </w:rPr>
        <w:t xml:space="preserve">按照本招标文件中《质疑函范本</w:t>
      </w:r>
      <w:r>
        <w:rPr>
          <w:rFonts w:hint="eastAsia" w:hAnsi="宋体" w:cs="宋体"/>
          <w:b w:val="0"/>
          <w:bCs/>
          <w:szCs w:val="24"/>
        </w:rPr>
        <w:t xml:space="preserve">》要求的格式和内容进行填写。供应商如组成联合体参加投标，则《质疑函范本》中要求签字、盖章、加盖公章之处，联合体各方均须按要求签字、盖章、加盖公章。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w:t>
      </w:r>
      <w:r>
        <w:rPr>
          <w:rFonts w:hint="eastAsia" w:hAnsi="宋体" w:cs="宋体"/>
          <w:b w:val="0"/>
          <w:bCs/>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w:t>
      </w:r>
      <w:r>
        <w:rPr>
          <w:rFonts w:hint="eastAsia" w:hAnsi="宋体" w:cs="宋体"/>
          <w:b w:val="0"/>
          <w:bCs/>
          <w:szCs w:val="24"/>
        </w:rPr>
        <w:t xml:space="preserve">,</w:t>
      </w:r>
      <w:r>
        <w:rPr>
          <w:rFonts w:hint="eastAsia" w:hAnsi="宋体" w:cs="宋体"/>
          <w:b w:val="0"/>
          <w:bCs/>
          <w:szCs w:val="24"/>
        </w:rPr>
        <w:t xml:space="preserve">采购人和采购代理机构不接受未填写快递运单的快件。采购代理机构质疑接收</w:t>
      </w:r>
      <w:r>
        <w:rPr>
          <w:rFonts w:hint="eastAsia" w:hAnsi="宋体" w:cs="宋体"/>
          <w:b w:val="0"/>
          <w:bCs/>
          <w:szCs w:val="24"/>
        </w:rPr>
        <w:t xml:space="preserve">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w:t>
      </w:r>
      <w:r>
        <w:rPr>
          <w:rFonts w:hint="eastAsia" w:hAnsi="宋体" w:cs="宋体"/>
          <w:b w:val="0"/>
          <w:bCs/>
          <w:szCs w:val="24"/>
        </w:rPr>
        <w:t xml:space="preserve">58</w:t>
      </w:r>
      <w:r>
        <w:rPr>
          <w:rFonts w:hint="eastAsia" w:hAnsi="宋体" w:cs="宋体"/>
          <w:b w:val="0"/>
          <w:bCs/>
          <w:szCs w:val="24"/>
        </w:rPr>
        <w:t xml:space="preserve">号大唐科技大厦</w:t>
      </w:r>
      <w:r>
        <w:rPr>
          <w:rFonts w:hint="eastAsia" w:hAnsi="宋体" w:cs="宋体"/>
          <w:b w:val="0"/>
          <w:bCs/>
          <w:szCs w:val="24"/>
        </w:rPr>
        <w:t xml:space="preserve">A</w:t>
      </w:r>
      <w:r>
        <w:rPr>
          <w:rFonts w:hint="eastAsia" w:hAnsi="宋体" w:cs="宋体"/>
          <w:b w:val="0"/>
          <w:bCs/>
          <w:szCs w:val="24"/>
        </w:rPr>
        <w:t xml:space="preserve">座高区</w:t>
      </w:r>
      <w:r>
        <w:rPr>
          <w:rFonts w:hint="eastAsia" w:hAnsi="宋体" w:cs="宋体"/>
          <w:b w:val="0"/>
          <w:bCs/>
          <w:szCs w:val="24"/>
        </w:rPr>
        <w:t xml:space="preserve">15</w:t>
      </w:r>
      <w:r>
        <w:rPr>
          <w:rFonts w:hint="eastAsia" w:hAnsi="宋体" w:cs="宋体"/>
          <w:b w:val="0"/>
          <w:bCs/>
          <w:szCs w:val="24"/>
        </w:rPr>
        <w:t xml:space="preserve">楼业务一部，联系电话：</w:t>
      </w:r>
      <w:r>
        <w:rPr>
          <w:rFonts w:hint="eastAsia" w:hAnsi="宋体" w:cs="宋体"/>
          <w:b w:val="0"/>
          <w:bCs/>
          <w:szCs w:val="24"/>
        </w:rPr>
        <w:t xml:space="preserve">025-84795466/15105170154</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29.5 </w:t>
      </w:r>
      <w:r>
        <w:rPr>
          <w:rFonts w:hint="eastAsia" w:hAnsi="宋体" w:cs="宋体"/>
          <w:b w:val="0"/>
          <w:bCs/>
          <w:szCs w:val="24"/>
        </w:rPr>
        <w:t xml:space="preserve">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w:t>
      </w:r>
      <w:r>
        <w:rPr>
          <w:rFonts w:hint="eastAsia" w:hAnsi="宋体" w:cs="宋体"/>
          <w:b w:val="0"/>
          <w:bCs/>
          <w:szCs w:val="24"/>
        </w:rPr>
        <w:t xml:space="preserve">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w:t>
      </w:r>
      <w:r>
        <w:rPr>
          <w:rFonts w:hint="eastAsia" w:hAnsi="宋体" w:cs="宋体"/>
          <w:b w:val="0"/>
          <w:bCs/>
          <w:szCs w:val="24"/>
        </w:rPr>
        <w:t xml:space="preserve">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w:t>
      </w:r>
      <w:r>
        <w:rPr>
          <w:rFonts w:hint="eastAsia" w:hAnsi="宋体" w:cs="宋体"/>
          <w:b w:val="0"/>
          <w:bCs/>
          <w:szCs w:val="24"/>
        </w:rPr>
        <w:t xml:space="preserve">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w:t>
      </w:r>
      <w:r>
        <w:rPr>
          <w:rFonts w:hint="eastAsia" w:hAnsi="宋体" w:cs="宋体"/>
          <w:b w:val="0"/>
          <w:bCs/>
          <w:szCs w:val="24"/>
        </w:rPr>
        <w:t xml:space="preserve">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w:t>
      </w:r>
      <w:r>
        <w:rPr>
          <w:rFonts w:hint="eastAsia" w:hAnsi="宋体" w:cs="宋体"/>
          <w:b w:val="0"/>
          <w:bCs/>
          <w:szCs w:val="24"/>
        </w:rPr>
        <w:t xml:space="preserve">供应商组成联合体参加投标，联合体中任何一方</w:t>
      </w:r>
      <w:r>
        <w:rPr>
          <w:rFonts w:hint="eastAsia" w:hAnsi="宋体" w:cs="宋体"/>
          <w:b w:val="0"/>
          <w:bCs/>
          <w:szCs w:val="24"/>
        </w:rPr>
        <w:t xml:space="preserve">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w:t>
      </w:r>
      <w:r>
        <w:rPr>
          <w:rFonts w:hint="eastAsia" w:hAnsi="宋体" w:cs="宋体"/>
          <w:b w:val="0"/>
          <w:bCs/>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、中标通知书</w:t>
      </w:r>
      <w:r/>
    </w:p>
    <w:p>
      <w:pPr>
        <w:ind w:firstLine="480"/>
        <w:spacing w:line="360" w:lineRule="auto"/>
        <w:rPr>
          <w:rFonts w:hAnsi="宋体" w:cs="宋体"/>
          <w:b w:val="0"/>
          <w:bCs/>
          <w:szCs w:val="24"/>
        </w:rPr>
      </w:pPr>
      <w:r>
        <w:rPr>
          <w:rFonts w:hint="eastAsia" w:hAnsi="宋体" w:cs="宋体"/>
          <w:b w:val="0"/>
          <w:bCs/>
          <w:szCs w:val="24"/>
        </w:rPr>
        <w:t xml:space="preserve">30.l</w:t>
      </w:r>
      <w:r>
        <w:rPr>
          <w:rFonts w:hint="eastAsia" w:hAnsi="宋体" w:cs="宋体"/>
          <w:b w:val="0"/>
          <w:bCs/>
          <w:szCs w:val="24"/>
        </w:rPr>
        <w:t xml:space="preserve">中标结果确定后，采购代理机构将向中标人发出中标通知书。请中标人在中标结果公告届满之日起</w:t>
      </w:r>
      <w:r>
        <w:rPr>
          <w:rFonts w:hint="eastAsia" w:hAnsi="宋体" w:cs="宋体"/>
          <w:b w:val="0"/>
          <w:bCs/>
          <w:szCs w:val="24"/>
        </w:rPr>
        <w:t xml:space="preserve">30</w:t>
      </w:r>
      <w:r>
        <w:rPr>
          <w:rFonts w:hint="eastAsia" w:hAnsi="宋体" w:cs="宋体"/>
          <w:b w:val="0"/>
          <w:bCs/>
          <w:szCs w:val="24"/>
        </w:rPr>
        <w:t xml:space="preserve">日内</w:t>
      </w:r>
      <w:r>
        <w:rPr>
          <w:rFonts w:hint="eastAsia" w:hAnsi="宋体" w:cs="宋体"/>
          <w:b w:val="0"/>
          <w:bCs/>
          <w:szCs w:val="24"/>
        </w:rPr>
        <w:t xml:space="preserve">,</w:t>
      </w:r>
      <w:r>
        <w:rPr>
          <w:rFonts w:hint="eastAsia" w:hAnsi="宋体" w:cs="宋体"/>
          <w:b w:val="0"/>
          <w:bCs/>
          <w:szCs w:val="24"/>
        </w:rPr>
        <w:t xml:space="preserve">使用</w:t>
      </w:r>
      <w:r>
        <w:rPr>
          <w:rFonts w:hint="eastAsia" w:hAnsi="宋体" w:cs="宋体"/>
          <w:b w:val="0"/>
          <w:bCs/>
          <w:szCs w:val="24"/>
        </w:rPr>
        <w:t xml:space="preserve">CA</w:t>
      </w:r>
      <w:r>
        <w:rPr>
          <w:rFonts w:hint="eastAsia" w:hAnsi="宋体" w:cs="宋体"/>
          <w:b w:val="0"/>
          <w:bCs/>
          <w:szCs w:val="24"/>
        </w:rPr>
        <w:t xml:space="preserve">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w:t>
      </w:r>
      <w:r>
        <w:rPr>
          <w:rFonts w:hint="eastAsia" w:hAnsi="宋体" w:cs="宋体"/>
          <w:b w:val="0"/>
          <w:bCs/>
          <w:szCs w:val="24"/>
        </w:rPr>
        <w:t xml:space="preserve">30</w:t>
      </w:r>
      <w:r>
        <w:rPr>
          <w:rFonts w:hint="eastAsia" w:hAnsi="宋体" w:cs="宋体"/>
          <w:b w:val="0"/>
          <w:bCs/>
          <w:szCs w:val="24"/>
        </w:rPr>
        <w:t xml:space="preserve">日后，苏</w:t>
      </w:r>
      <w:r>
        <w:rPr>
          <w:rFonts w:hint="eastAsia" w:hAnsi="宋体" w:cs="宋体"/>
          <w:b w:val="0"/>
          <w:bCs/>
          <w:szCs w:val="24"/>
        </w:rPr>
        <w:t xml:space="preserve">采云</w:t>
      </w:r>
      <w:r>
        <w:rPr>
          <w:rFonts w:hint="eastAsia" w:hAnsi="宋体" w:cs="宋体"/>
          <w:b w:val="0"/>
          <w:bCs/>
          <w:szCs w:val="24"/>
        </w:rPr>
        <w:t xml:space="preserve">系统不再保证提供下载中</w:t>
      </w:r>
      <w:r>
        <w:rPr>
          <w:rFonts w:hint="eastAsia" w:hAnsi="宋体" w:cs="宋体"/>
          <w:b w:val="0"/>
          <w:bCs/>
          <w:szCs w:val="24"/>
        </w:rPr>
        <w:t xml:space="preserve">标通知书服务</w:t>
      </w:r>
      <w:r>
        <w:rPr>
          <w:rFonts w:hint="eastAsia" w:hAnsi="宋体" w:cs="宋体"/>
          <w:b w:val="0"/>
          <w:bCs/>
          <w:szCs w:val="24"/>
        </w:rPr>
        <w:t xml:space="preserve">,</w:t>
      </w:r>
      <w:r>
        <w:rPr>
          <w:rFonts w:hint="eastAsia" w:hAnsi="宋体" w:cs="宋体"/>
          <w:b w:val="0"/>
          <w:bCs/>
          <w:szCs w:val="24"/>
        </w:rPr>
        <w:t xml:space="preserve">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w:t>
      </w:r>
      <w:r>
        <w:rPr>
          <w:rFonts w:hint="eastAsia" w:hAnsi="宋体" w:cs="宋体"/>
          <w:b w:val="0"/>
          <w:bCs/>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5"/>
        <w:ind w:firstLine="412"/>
        <w:spacing w:before="0" w:after="0" w:line="360" w:lineRule="auto"/>
        <w:rPr>
          <w:rStyle w:val="816"/>
          <w:rFonts w:ascii="宋体" w:hAnsi="宋体" w:cs="宋体"/>
          <w:sz w:val="24"/>
          <w:szCs w:val="24"/>
        </w:rPr>
      </w:pPr>
      <w:r/>
      <w:bookmarkStart w:id="113" w:name="_Toc120614220"/>
      <w:r/>
      <w:bookmarkStart w:id="114" w:name="_Toc9952"/>
      <w:r/>
      <w:bookmarkStart w:id="115" w:name="_Toc16938552"/>
      <w:r/>
      <w:bookmarkStart w:id="116" w:name="_Toc20823308"/>
      <w:r/>
      <w:bookmarkStart w:id="117" w:name="_Toc513029236"/>
      <w:r>
        <w:rPr>
          <w:rStyle w:val="816"/>
          <w:rFonts w:hint="eastAsia" w:ascii="宋体" w:hAnsi="宋体" w:cs="宋体"/>
          <w:sz w:val="24"/>
          <w:szCs w:val="24"/>
        </w:rPr>
        <w:t xml:space="preserve">七、授予合同</w:t>
      </w:r>
      <w:bookmarkEnd w:id="113"/>
      <w:r/>
      <w:bookmarkEnd w:id="114"/>
      <w:r/>
      <w:r/>
    </w:p>
    <w:p>
      <w:pPr>
        <w:jc w:val="left"/>
        <w:keepLines/>
        <w:keepNext/>
        <w:spacing w:line="360" w:lineRule="auto"/>
        <w:rPr>
          <w:rFonts w:hAnsi="宋体" w:cs="宋体"/>
          <w:b w:val="0"/>
          <w:position w:val="0"/>
          <w:szCs w:val="24"/>
        </w:rPr>
      </w:pPr>
      <w:r/>
      <w:bookmarkStart w:id="118" w:name="_Toc20823309"/>
      <w:r/>
      <w:bookmarkStart w:id="119" w:name="_Toc16938553"/>
      <w:r/>
      <w:bookmarkStart w:id="120" w:name="_Toc513029237"/>
      <w:r/>
      <w:bookmarkEnd w:id="115"/>
      <w:r/>
      <w:bookmarkEnd w:id="116"/>
      <w:r/>
      <w:bookmarkEnd w:id="117"/>
      <w:r>
        <w:rPr>
          <w:rFonts w:hint="eastAsia" w:hAnsi="宋体" w:cs="宋体"/>
          <w:b w:val="0"/>
          <w:color w:val="000000"/>
          <w:position w:val="0"/>
          <w:szCs w:val="24"/>
        </w:rPr>
        <w:t xml:space="preserve">31. </w:t>
      </w:r>
      <w:r>
        <w:rPr>
          <w:rFonts w:hint="eastAsia" w:hAnsi="宋体" w:cs="宋体"/>
          <w:b w:val="0"/>
          <w:color w:val="000000"/>
          <w:position w:val="0"/>
          <w:szCs w:val="24"/>
        </w:rPr>
        <w:t xml:space="preserve">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w:t>
      </w:r>
      <w:r>
        <w:rPr>
          <w:rFonts w:hint="eastAsia" w:hAnsi="宋体" w:cs="宋体"/>
          <w:b w:val="0"/>
          <w:color w:val="000000"/>
          <w:position w:val="0"/>
          <w:szCs w:val="24"/>
        </w:rPr>
        <w:t xml:space="preserve">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w:t>
      </w:r>
      <w:r>
        <w:rPr>
          <w:rFonts w:hint="eastAsia" w:hAnsi="宋体" w:cs="宋体"/>
          <w:b w:val="0"/>
          <w:color w:val="000000"/>
          <w:position w:val="0"/>
          <w:szCs w:val="24"/>
        </w:rPr>
        <w:t xml:space="preserve">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w:t>
      </w:r>
      <w:r>
        <w:rPr>
          <w:rFonts w:hint="eastAsia" w:hAnsi="宋体" w:cs="宋体"/>
          <w:b w:val="0"/>
          <w:color w:val="000000"/>
          <w:position w:val="0"/>
          <w:szCs w:val="24"/>
        </w:rPr>
        <w:t xml:space="preserve">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w:t>
      </w:r>
      <w:r>
        <w:rPr>
          <w:rFonts w:hint="eastAsia" w:hAnsi="宋体" w:cs="宋体"/>
          <w:b w:val="0"/>
          <w:color w:val="000000"/>
          <w:position w:val="0"/>
          <w:szCs w:val="24"/>
        </w:rPr>
        <w:t xml:space="preserve">、货物（包含与货物相关的服务）的追加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w:t>
      </w:r>
      <w:r>
        <w:rPr>
          <w:rFonts w:hint="eastAsia" w:hAnsi="宋体" w:cs="宋体"/>
          <w:b w:val="0"/>
          <w:color w:val="000000"/>
          <w:position w:val="0"/>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w:t>
      </w:r>
      <w:r>
        <w:rPr>
          <w:rFonts w:hint="eastAsia" w:hAnsi="宋体" w:cs="宋体"/>
          <w:b w:val="0"/>
          <w:position w:val="0"/>
          <w:szCs w:val="24"/>
        </w:rPr>
        <w:t xml:space="preserve">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w:t>
      </w:r>
      <w:r>
        <w:rPr>
          <w:rFonts w:hint="eastAsia" w:hAnsi="宋体" w:cs="宋体"/>
          <w:b w:val="0"/>
          <w:position w:val="0"/>
          <w:szCs w:val="24"/>
        </w:rPr>
        <w:t xml:space="preserve">2021</w:t>
      </w:r>
      <w:r>
        <w:rPr>
          <w:rFonts w:hint="eastAsia" w:hAnsi="宋体" w:cs="宋体"/>
          <w:b w:val="0"/>
          <w:position w:val="0"/>
          <w:szCs w:val="24"/>
        </w:rPr>
        <w:t xml:space="preserve">〕</w:t>
      </w:r>
      <w:r>
        <w:rPr>
          <w:rFonts w:hint="eastAsia" w:hAnsi="宋体" w:cs="宋体"/>
          <w:b w:val="0"/>
          <w:position w:val="0"/>
          <w:szCs w:val="24"/>
        </w:rPr>
        <w:t xml:space="preserve">82</w:t>
      </w:r>
      <w:r>
        <w:rPr>
          <w:rFonts w:hint="eastAsia" w:hAnsi="宋体" w:cs="宋体"/>
          <w:b w:val="0"/>
          <w:position w:val="0"/>
          <w:szCs w:val="24"/>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w:t>
      </w:r>
      <w:r>
        <w:rPr>
          <w:rFonts w:hint="eastAsia" w:hAnsi="宋体" w:cs="宋体"/>
          <w:b w:val="0"/>
          <w:position w:val="0"/>
          <w:szCs w:val="24"/>
        </w:rPr>
        <w:t xml:space="preserve">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w:t>
      </w:r>
      <w:r>
        <w:rPr>
          <w:rFonts w:hint="eastAsia" w:hAnsi="宋体" w:cs="宋体"/>
          <w:b w:val="0"/>
          <w:position w:val="0"/>
          <w:szCs w:val="24"/>
        </w:rPr>
        <w:t xml:space="preserve">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w:t>
      </w:r>
      <w:r>
        <w:rPr>
          <w:rFonts w:hint="eastAsia" w:hAnsi="宋体" w:cs="宋体"/>
          <w:b w:val="0"/>
          <w:position w:val="0"/>
          <w:szCs w:val="24"/>
        </w:rPr>
        <w:t xml:space="preserve">口产品管理办法》（财库〔</w:t>
      </w:r>
      <w:r>
        <w:rPr>
          <w:rFonts w:hint="eastAsia" w:hAnsi="宋体" w:cs="宋体"/>
          <w:b w:val="0"/>
          <w:position w:val="0"/>
          <w:szCs w:val="24"/>
        </w:rPr>
        <w:t xml:space="preserve">2007</w:t>
      </w:r>
      <w:r>
        <w:rPr>
          <w:rFonts w:hint="eastAsia" w:hAnsi="宋体" w:cs="宋体"/>
          <w:b w:val="0"/>
          <w:position w:val="0"/>
          <w:szCs w:val="24"/>
        </w:rPr>
        <w:t xml:space="preserve">〕</w:t>
      </w:r>
      <w:r>
        <w:rPr>
          <w:rFonts w:hint="eastAsia" w:hAnsi="宋体" w:cs="宋体"/>
          <w:b w:val="0"/>
          <w:position w:val="0"/>
          <w:szCs w:val="24"/>
        </w:rPr>
        <w:t xml:space="preserve">119</w:t>
      </w:r>
      <w:r>
        <w:rPr>
          <w:rFonts w:hint="eastAsia" w:hAnsi="宋体" w:cs="宋体"/>
          <w:b w:val="0"/>
          <w:position w:val="0"/>
          <w:szCs w:val="24"/>
        </w:rPr>
        <w:t xml:space="preserve">号文）、《关于政府采购进口产品管理有关问题的通知》（财办库〔</w:t>
      </w:r>
      <w:r>
        <w:rPr>
          <w:rFonts w:hint="eastAsia" w:hAnsi="宋体" w:cs="宋体"/>
          <w:b w:val="0"/>
          <w:position w:val="0"/>
          <w:szCs w:val="24"/>
        </w:rPr>
        <w:t xml:space="preserve">2008</w:t>
      </w:r>
      <w:r>
        <w:rPr>
          <w:rFonts w:hint="eastAsia" w:hAnsi="宋体" w:cs="宋体"/>
          <w:b w:val="0"/>
          <w:position w:val="0"/>
          <w:szCs w:val="24"/>
        </w:rPr>
        <w:t xml:space="preserve">〕</w:t>
      </w:r>
      <w:r>
        <w:rPr>
          <w:rFonts w:hint="eastAsia" w:hAnsi="宋体" w:cs="宋体"/>
          <w:b w:val="0"/>
          <w:position w:val="0"/>
          <w:szCs w:val="24"/>
        </w:rPr>
        <w:t xml:space="preserve">248</w:t>
      </w:r>
      <w:r>
        <w:rPr>
          <w:rFonts w:hint="eastAsia" w:hAnsi="宋体" w:cs="宋体"/>
          <w:b w:val="0"/>
          <w:position w:val="0"/>
          <w:szCs w:val="24"/>
        </w:rPr>
        <w:t xml:space="preserve">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w:t>
      </w:r>
      <w:r>
        <w:rPr>
          <w:rFonts w:hint="eastAsia" w:hAnsi="宋体" w:cs="宋体"/>
          <w:b w:val="0"/>
          <w:position w:val="0"/>
          <w:szCs w:val="24"/>
        </w:rPr>
        <w:t xml:space="preserve">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w:t>
      </w:r>
      <w:r>
        <w:rPr>
          <w:rFonts w:hint="eastAsia" w:hAnsi="宋体" w:cs="宋体"/>
          <w:b w:val="0"/>
          <w:position w:val="0"/>
          <w:szCs w:val="24"/>
        </w:rPr>
        <w:t xml:space="preserve">购促进中小企业发展管理办法》（财库〔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46</w:t>
      </w:r>
      <w:r>
        <w:rPr>
          <w:rFonts w:hint="eastAsia" w:hAnsi="宋体" w:cs="宋体"/>
          <w:b w:val="0"/>
          <w:position w:val="0"/>
          <w:szCs w:val="24"/>
        </w:rPr>
        <w:t xml:space="preserve">号）、《关于印发中小企业划型标准规定的通知》（工信部联企业〔</w:t>
      </w:r>
      <w:r>
        <w:rPr>
          <w:rFonts w:hint="eastAsia" w:hAnsi="宋体" w:cs="宋体"/>
          <w:b w:val="0"/>
          <w:position w:val="0"/>
          <w:szCs w:val="24"/>
        </w:rPr>
        <w:t xml:space="preserve">2011</w:t>
      </w:r>
      <w:r>
        <w:rPr>
          <w:rFonts w:hint="eastAsia" w:hAnsi="宋体" w:cs="宋体"/>
          <w:b w:val="0"/>
          <w:position w:val="0"/>
          <w:szCs w:val="24"/>
        </w:rPr>
        <w:t xml:space="preserve">〕</w:t>
      </w:r>
      <w:r>
        <w:rPr>
          <w:rFonts w:hint="eastAsia" w:hAnsi="宋体" w:cs="宋体"/>
          <w:b w:val="0"/>
          <w:position w:val="0"/>
          <w:szCs w:val="24"/>
        </w:rPr>
        <w:t xml:space="preserve">300 </w:t>
      </w:r>
      <w:r>
        <w:rPr>
          <w:rFonts w:hint="eastAsia" w:hAnsi="宋体" w:cs="宋体"/>
          <w:b w:val="0"/>
          <w:position w:val="0"/>
          <w:szCs w:val="24"/>
        </w:rPr>
        <w:t xml:space="preserve">号）、《国务院关于进一步促进中小企业发展的若干意见》（国发〔</w:t>
      </w:r>
      <w:r>
        <w:rPr>
          <w:rFonts w:hint="eastAsia" w:hAnsi="宋体" w:cs="宋体"/>
          <w:b w:val="0"/>
          <w:position w:val="0"/>
          <w:szCs w:val="24"/>
        </w:rPr>
        <w:t xml:space="preserve">2009</w:t>
      </w:r>
      <w:r>
        <w:rPr>
          <w:rFonts w:hint="eastAsia" w:hAnsi="宋体" w:cs="宋体"/>
          <w:b w:val="0"/>
          <w:position w:val="0"/>
          <w:szCs w:val="24"/>
        </w:rPr>
        <w:t xml:space="preserve">〕</w:t>
      </w:r>
      <w:r>
        <w:rPr>
          <w:rFonts w:hint="eastAsia" w:hAnsi="宋体" w:cs="宋体"/>
          <w:b w:val="0"/>
          <w:position w:val="0"/>
          <w:szCs w:val="24"/>
        </w:rPr>
        <w:t xml:space="preserve">36 </w:t>
      </w:r>
      <w:r>
        <w:rPr>
          <w:rFonts w:hint="eastAsia" w:hAnsi="宋体" w:cs="宋体"/>
          <w:b w:val="0"/>
          <w:position w:val="0"/>
          <w:szCs w:val="24"/>
        </w:rPr>
        <w:t xml:space="preserve">号）。</w:t>
      </w:r>
      <w:r/>
    </w:p>
    <w:p>
      <w:pPr>
        <w:jc w:val="left"/>
        <w:spacing w:line="360" w:lineRule="auto"/>
        <w:rPr>
          <w:rFonts w:hAnsi="宋体" w:cs="宋体"/>
          <w:b w:val="0"/>
          <w:position w:val="0"/>
          <w:szCs w:val="24"/>
        </w:rPr>
      </w:pPr>
      <w:r>
        <w:rPr>
          <w:rFonts w:hint="eastAsia" w:hAnsi="宋体" w:cs="宋体"/>
          <w:b w:val="0"/>
          <w:position w:val="0"/>
          <w:szCs w:val="24"/>
        </w:rPr>
        <w:t xml:space="preserve">33.3.2</w:t>
      </w:r>
      <w:r>
        <w:rPr>
          <w:rFonts w:hint="eastAsia" w:hAnsi="宋体" w:cs="宋体"/>
          <w:b w:val="0"/>
          <w:position w:val="0"/>
          <w:szCs w:val="24"/>
        </w:rPr>
        <w:t xml:space="preserve">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w:t>
      </w:r>
      <w:r>
        <w:rPr>
          <w:rFonts w:hint="eastAsia" w:hAnsi="宋体" w:cs="宋体"/>
          <w:b w:val="0"/>
          <w:position w:val="0"/>
          <w:szCs w:val="24"/>
        </w:rPr>
        <w:t xml:space="preserve">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w:t>
      </w:r>
      <w:r>
        <w:rPr>
          <w:rFonts w:hint="eastAsia" w:hAnsi="宋体" w:cs="宋体"/>
          <w:b w:val="0"/>
          <w:position w:val="0"/>
          <w:szCs w:val="24"/>
        </w:rPr>
        <w:t xml:space="preserve">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w:t>
      </w:r>
      <w:r>
        <w:rPr>
          <w:rFonts w:hint="eastAsia" w:hAnsi="宋体" w:cs="宋体"/>
          <w:b w:val="0"/>
          <w:position w:val="0"/>
          <w:szCs w:val="24"/>
        </w:rPr>
        <w:t xml:space="preserve">在服务采购</w:t>
      </w:r>
      <w:r>
        <w:rPr>
          <w:rFonts w:hint="eastAsia" w:hAnsi="宋体" w:cs="宋体"/>
          <w:b w:val="0"/>
          <w:position w:val="0"/>
          <w:szCs w:val="24"/>
        </w:rPr>
        <w:t xml:space="preserve">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w:t>
      </w:r>
      <w:r>
        <w:rPr>
          <w:rFonts w:hint="eastAsia" w:hAnsi="宋体" w:cs="宋体"/>
          <w:b w:val="0"/>
          <w:position w:val="0"/>
          <w:szCs w:val="24"/>
        </w:rPr>
        <w:t xml:space="preserve">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w:t>
      </w:r>
      <w:r>
        <w:rPr>
          <w:rFonts w:hint="eastAsia" w:hAnsi="宋体" w:cs="宋体"/>
          <w:b w:val="0"/>
          <w:position w:val="0"/>
          <w:szCs w:val="24"/>
        </w:rPr>
        <w:t xml:space="preserve">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w:t>
      </w:r>
      <w:r>
        <w:rPr>
          <w:rFonts w:hint="eastAsia" w:hAnsi="宋体" w:cs="宋体"/>
          <w:b w:val="0"/>
          <w:position w:val="0"/>
          <w:szCs w:val="24"/>
        </w:rPr>
        <w:t xml:space="preserve">监狱企业定义：是指由司法部认定的为罪犯、戒毒人员提供生产项目和劳动对象，且全部产权属于司法部监狱管理局、戒毒管理局、直属煤矿管理</w:t>
      </w:r>
      <w:r>
        <w:rPr>
          <w:rFonts w:hint="eastAsia" w:hAnsi="宋体" w:cs="宋体"/>
          <w:b w:val="0"/>
          <w:position w:val="0"/>
          <w:szCs w:val="24"/>
        </w:rPr>
        <w:t xml:space="preserve">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w:t>
      </w:r>
      <w:r>
        <w:rPr>
          <w:rFonts w:hint="eastAsia" w:hAnsi="宋体" w:cs="宋体"/>
          <w:b w:val="0"/>
          <w:position w:val="0"/>
          <w:szCs w:val="24"/>
        </w:rPr>
        <w:t xml:space="preserve">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w:t>
      </w:r>
      <w:r>
        <w:rPr>
          <w:rFonts w:hint="eastAsia" w:hAnsi="宋体" w:cs="宋体"/>
          <w:b w:val="0"/>
          <w:position w:val="0"/>
          <w:szCs w:val="24"/>
        </w:rPr>
        <w:t xml:space="preserve">安置的残疾人占本单位在职职工人数的比例不低于</w:t>
      </w:r>
      <w:r>
        <w:rPr>
          <w:rFonts w:hint="eastAsia" w:hAnsi="宋体" w:cs="宋体"/>
          <w:b w:val="0"/>
          <w:position w:val="0"/>
          <w:szCs w:val="24"/>
        </w:rPr>
        <w:t xml:space="preserve">25%</w:t>
      </w:r>
      <w:r>
        <w:rPr>
          <w:rFonts w:hint="eastAsia" w:hAnsi="宋体" w:cs="宋体"/>
          <w:b w:val="0"/>
          <w:position w:val="0"/>
          <w:szCs w:val="24"/>
        </w:rPr>
        <w:t xml:space="preserve">（含</w:t>
      </w:r>
      <w:r>
        <w:rPr>
          <w:rFonts w:hint="eastAsia" w:hAnsi="宋体" w:cs="宋体"/>
          <w:b w:val="0"/>
          <w:position w:val="0"/>
          <w:szCs w:val="24"/>
        </w:rPr>
        <w:t xml:space="preserve">25%</w:t>
      </w:r>
      <w:r>
        <w:rPr>
          <w:rFonts w:hint="eastAsia" w:hAnsi="宋体" w:cs="宋体"/>
          <w:b w:val="0"/>
          <w:position w:val="0"/>
          <w:szCs w:val="24"/>
        </w:rPr>
        <w:t xml:space="preserve">），并且安置的残疾人人数不少于</w:t>
      </w:r>
      <w:r>
        <w:rPr>
          <w:rFonts w:hint="eastAsia" w:hAnsi="宋体" w:cs="宋体"/>
          <w:b w:val="0"/>
          <w:position w:val="0"/>
          <w:szCs w:val="24"/>
        </w:rPr>
        <w:t xml:space="preserve">10 </w:t>
      </w:r>
      <w:r>
        <w:rPr>
          <w:rFonts w:hint="eastAsia" w:hAnsi="宋体" w:cs="宋体"/>
          <w:b w:val="0"/>
          <w:position w:val="0"/>
          <w:szCs w:val="24"/>
        </w:rPr>
        <w:t xml:space="preserve">人（含</w:t>
      </w:r>
      <w:r>
        <w:rPr>
          <w:rFonts w:hint="eastAsia" w:hAnsi="宋体" w:cs="宋体"/>
          <w:b w:val="0"/>
          <w:position w:val="0"/>
          <w:szCs w:val="24"/>
        </w:rPr>
        <w:t xml:space="preserve">10 </w:t>
      </w:r>
      <w:r>
        <w:rPr>
          <w:rFonts w:hint="eastAsia" w:hAnsi="宋体" w:cs="宋体"/>
          <w:b w:val="0"/>
          <w:position w:val="0"/>
          <w:szCs w:val="24"/>
        </w:rPr>
        <w:t xml:space="preserve">人）；</w:t>
      </w:r>
      <w:r/>
    </w:p>
    <w:p>
      <w:pPr>
        <w:jc w:val="left"/>
        <w:spacing w:line="360" w:lineRule="auto"/>
        <w:rPr>
          <w:rFonts w:hAnsi="宋体" w:cs="宋体"/>
          <w:b w:val="0"/>
          <w:position w:val="0"/>
          <w:szCs w:val="24"/>
        </w:rPr>
      </w:pPr>
      <w:r>
        <w:rPr>
          <w:rFonts w:hint="eastAsia" w:hAnsi="宋体" w:cs="宋体"/>
          <w:b w:val="0"/>
          <w:position w:val="0"/>
          <w:szCs w:val="24"/>
        </w:rPr>
        <w:t xml:space="preserve">33.3.6.2</w:t>
      </w:r>
      <w:r>
        <w:rPr>
          <w:rFonts w:hint="eastAsia" w:hAnsi="宋体" w:cs="宋体"/>
          <w:b w:val="0"/>
          <w:position w:val="0"/>
          <w:szCs w:val="24"/>
        </w:rPr>
        <w:t xml:space="preserve">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w:t>
      </w:r>
      <w:r>
        <w:rPr>
          <w:rFonts w:hint="eastAsia" w:hAnsi="宋体" w:cs="宋体"/>
          <w:b w:val="0"/>
          <w:position w:val="0"/>
          <w:szCs w:val="24"/>
        </w:rPr>
        <w:t xml:space="preserve">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w:t>
      </w:r>
      <w:r>
        <w:rPr>
          <w:rFonts w:hint="eastAsia" w:hAnsi="宋体" w:cs="宋体"/>
          <w:b w:val="0"/>
          <w:position w:val="0"/>
          <w:szCs w:val="24"/>
        </w:rPr>
        <w:t xml:space="preserve">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w:t>
      </w:r>
      <w:r>
        <w:rPr>
          <w:rFonts w:hint="eastAsia" w:hAnsi="宋体" w:cs="宋体"/>
          <w:b w:val="0"/>
          <w:position w:val="0"/>
          <w:szCs w:val="24"/>
        </w:rPr>
        <w:t xml:space="preserve">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w:t>
      </w:r>
      <w:r>
        <w:rPr>
          <w:rFonts w:hint="eastAsia" w:hAnsi="宋体" w:cs="宋体"/>
          <w:b w:val="0"/>
          <w:position w:val="0"/>
          <w:szCs w:val="24"/>
        </w:rPr>
        <w:t xml:space="preserve">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1"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w:t>
      </w:r>
      <w:r>
        <w:rPr>
          <w:rFonts w:hint="eastAsia" w:hAnsi="宋体" w:cs="宋体"/>
          <w:b w:val="0"/>
          <w:position w:val="0"/>
          <w:szCs w:val="24"/>
        </w:rPr>
        <w:t xml:space="preserve">1 </w:t>
      </w:r>
      <w:r>
        <w:rPr>
          <w:rFonts w:hint="eastAsia" w:hAnsi="宋体" w:cs="宋体"/>
          <w:b w:val="0"/>
          <w:position w:val="0"/>
          <w:szCs w:val="24"/>
        </w:rPr>
        <w:t xml:space="preserve">至</w:t>
      </w:r>
      <w:r>
        <w:rPr>
          <w:rFonts w:hint="eastAsia" w:hAnsi="宋体" w:cs="宋体"/>
          <w:b w:val="0"/>
          <w:position w:val="0"/>
          <w:szCs w:val="24"/>
        </w:rPr>
        <w:t xml:space="preserve">8 </w:t>
      </w:r>
      <w:r>
        <w:rPr>
          <w:rFonts w:hint="eastAsia" w:hAnsi="宋体" w:cs="宋体"/>
          <w:b w:val="0"/>
          <w:position w:val="0"/>
          <w:szCs w:val="24"/>
        </w:rPr>
        <w:t xml:space="preserve">级）的自然人</w:t>
      </w:r>
      <w:bookmarkEnd w:id="121"/>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w:t>
      </w:r>
      <w:r>
        <w:rPr>
          <w:rFonts w:hint="eastAsia" w:hAnsi="宋体" w:cs="宋体"/>
          <w:b w:val="0"/>
          <w:position w:val="0"/>
          <w:szCs w:val="24"/>
        </w:rPr>
        <w:t xml:space="preserve">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w:t>
      </w:r>
      <w:r>
        <w:rPr>
          <w:rFonts w:hint="eastAsia" w:hAnsi="宋体" w:cs="宋体"/>
          <w:b w:val="0"/>
          <w:position w:val="0"/>
          <w:szCs w:val="24"/>
        </w:rPr>
        <w:t xml:space="preserve">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w:t>
      </w:r>
      <w:r>
        <w:rPr>
          <w:rFonts w:hint="eastAsia" w:hAnsi="宋体" w:cs="宋体"/>
          <w:b w:val="0"/>
          <w:position w:val="0"/>
          <w:szCs w:val="24"/>
        </w:rPr>
        <w:t xml:space="preserve">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w:t>
      </w:r>
      <w:r>
        <w:rPr>
          <w:rFonts w:hint="eastAsia" w:hAnsi="宋体" w:cs="宋体"/>
          <w:b w:val="0"/>
          <w:position w:val="0"/>
          <w:szCs w:val="24"/>
        </w:rPr>
        <w:t xml:space="preserve">政府采购节能产品</w:t>
      </w:r>
      <w:r>
        <w:rPr>
          <w:rFonts w:hint="eastAsia" w:hAnsi="宋体" w:cs="宋体"/>
          <w:b w:val="0"/>
          <w:position w:val="0"/>
          <w:szCs w:val="24"/>
        </w:rPr>
        <w:t xml:space="preserve">、环境标志产品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position w:val="0"/>
          <w:szCs w:val="24"/>
        </w:rPr>
        <w:t xml:space="preserve">(</w:t>
      </w:r>
      <w:r>
        <w:rPr>
          <w:rFonts w:hint="eastAsia" w:hAnsi="宋体" w:cs="宋体"/>
          <w:b w:val="0"/>
          <w:position w:val="0"/>
          <w:szCs w:val="24"/>
        </w:rPr>
        <w:t xml:space="preserve">由国家确定的认证机构出具的、处于有效期之内的节能产品、环境标志产品认证证书</w:t>
      </w:r>
      <w:r>
        <w:rPr>
          <w:rFonts w:hint="eastAsia" w:hAnsi="宋体" w:cs="宋体"/>
          <w:b w:val="0"/>
          <w:position w:val="0"/>
          <w:szCs w:val="24"/>
        </w:rPr>
        <w:t xml:space="preserve">)</w:t>
      </w:r>
      <w:r>
        <w:rPr>
          <w:rFonts w:hint="eastAsia" w:hAnsi="宋体" w:cs="宋体"/>
          <w:b w:val="0"/>
          <w:position w:val="0"/>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w:t>
      </w:r>
      <w:r>
        <w:rPr>
          <w:rFonts w:hint="eastAsia" w:hAnsi="宋体" w:cs="宋体"/>
          <w:b w:val="0"/>
          <w:position w:val="0"/>
          <w:szCs w:val="24"/>
        </w:rPr>
        <w:t xml:space="preserve">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18</w:t>
      </w:r>
      <w:r>
        <w:rPr>
          <w:rFonts w:hint="eastAsia" w:hAnsi="宋体" w:cs="宋体"/>
          <w:b w:val="0"/>
          <w:position w:val="0"/>
          <w:szCs w:val="24"/>
        </w:rPr>
        <w:t xml:space="preserve">号）、《关于印发节能产品政府采购品目清单的通知》（财库〔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19</w:t>
      </w:r>
      <w:r>
        <w:rPr>
          <w:rFonts w:hint="eastAsia" w:hAnsi="宋体" w:cs="宋体"/>
          <w:b w:val="0"/>
          <w:position w:val="0"/>
          <w:szCs w:val="24"/>
        </w:rPr>
        <w:t xml:space="preserve">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w:t>
      </w:r>
      <w:r>
        <w:rPr>
          <w:rFonts w:hint="eastAsia" w:hAnsi="宋体" w:cs="宋体"/>
          <w:b w:val="0"/>
          <w:position w:val="0"/>
          <w:szCs w:val="24"/>
        </w:rPr>
        <w:t xml:space="preserve">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123</w:t>
      </w:r>
      <w:r>
        <w:rPr>
          <w:rFonts w:hint="eastAsia" w:hAnsi="宋体" w:cs="宋体"/>
          <w:b w:val="0"/>
          <w:position w:val="0"/>
          <w:szCs w:val="24"/>
        </w:rPr>
        <w:t xml:space="preserve">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w:t>
      </w:r>
      <w:r>
        <w:rPr>
          <w:rFonts w:hint="eastAsia" w:hAnsi="宋体" w:cs="宋体"/>
          <w:b w:val="0"/>
          <w:position w:val="0"/>
          <w:szCs w:val="24"/>
        </w:rPr>
        <w:t xml:space="preserve">,</w:t>
      </w:r>
      <w:r>
        <w:rPr>
          <w:rFonts w:hint="eastAsia" w:hAnsi="宋体" w:cs="宋体"/>
          <w:b w:val="0"/>
          <w:position w:val="0"/>
          <w:szCs w:val="24"/>
        </w:rPr>
        <w:t xml:space="preserve">在供货、安装过程中能做到低碳物流、环保节</w:t>
      </w:r>
      <w:r>
        <w:rPr>
          <w:rFonts w:hint="eastAsia" w:hAnsi="宋体" w:cs="宋体"/>
          <w:b w:val="0"/>
          <w:position w:val="0"/>
          <w:szCs w:val="24"/>
        </w:rPr>
        <w:t xml:space="preserve">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w:t>
      </w:r>
      <w:r>
        <w:rPr>
          <w:rFonts w:hint="eastAsia" w:hAnsi="宋体" w:cs="宋体"/>
          <w:b w:val="0"/>
          <w:position w:val="0"/>
          <w:szCs w:val="24"/>
        </w:rPr>
        <w:t xml:space="preserve">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w:t>
      </w:r>
      <w:r>
        <w:rPr>
          <w:rFonts w:hint="eastAsia" w:hAnsi="宋体" w:cs="宋体"/>
          <w:b w:val="0"/>
          <w:position w:val="0"/>
          <w:szCs w:val="24"/>
        </w:rPr>
        <w:t xml:space="preserve">绿色数据中心政策</w:t>
      </w:r>
      <w:r>
        <w:rPr>
          <w:rFonts w:hint="eastAsia" w:hAnsi="宋体" w:cs="宋体"/>
          <w:b w:val="0"/>
          <w:position w:val="0"/>
          <w:szCs w:val="24"/>
        </w:rPr>
        <w:t xml:space="preserve">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w:t>
      </w:r>
      <w:r>
        <w:rPr>
          <w:rFonts w:hint="eastAsia" w:hAnsi="宋体" w:cs="宋体"/>
          <w:b w:val="0"/>
          <w:position w:val="0"/>
          <w:szCs w:val="24"/>
        </w:rPr>
        <w:t xml:space="preserve">2023</w:t>
      </w:r>
      <w:r>
        <w:rPr>
          <w:rFonts w:hint="eastAsia" w:hAnsi="宋体" w:cs="宋体"/>
          <w:b w:val="0"/>
          <w:position w:val="0"/>
          <w:szCs w:val="24"/>
        </w:rPr>
        <w:t xml:space="preserve">〕</w:t>
      </w:r>
      <w:r>
        <w:rPr>
          <w:rFonts w:hint="eastAsia" w:hAnsi="宋体" w:cs="宋体"/>
          <w:b w:val="0"/>
          <w:position w:val="0"/>
          <w:szCs w:val="24"/>
        </w:rPr>
        <w:t xml:space="preserve">7</w:t>
      </w:r>
      <w:r>
        <w:rPr>
          <w:rFonts w:hint="eastAsia" w:hAnsi="宋体" w:cs="宋体"/>
          <w:b w:val="0"/>
          <w:position w:val="0"/>
          <w:szCs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w:t>
      </w:r>
      <w:r>
        <w:rPr>
          <w:rFonts w:hint="eastAsia" w:hAnsi="宋体" w:cs="宋体"/>
          <w:b w:val="0"/>
          <w:position w:val="0"/>
          <w:szCs w:val="24"/>
        </w:rPr>
        <w:t xml:space="preserve">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w:t>
      </w:r>
      <w:r>
        <w:rPr>
          <w:rFonts w:hint="eastAsia" w:hAnsi="宋体" w:cs="宋体"/>
          <w:b w:val="0"/>
          <w:position w:val="0"/>
          <w:szCs w:val="24"/>
        </w:rPr>
        <w:t xml:space="preserve">履约保证金政策</w:t>
      </w:r>
      <w:bookmarkStart w:id="122" w:name="OLE_LINK44"/>
      <w:r>
        <w:rPr>
          <w:rFonts w:hint="eastAsia" w:hAnsi="宋体" w:cs="宋体"/>
          <w:bCs/>
          <w:position w:val="0"/>
          <w:szCs w:val="24"/>
        </w:rPr>
        <w:t xml:space="preserve">（本项目不收取履约保证金）</w:t>
      </w:r>
      <w:bookmarkEnd w:id="122"/>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w:t>
      </w:r>
      <w:r>
        <w:rPr>
          <w:rFonts w:hint="eastAsia" w:hAnsi="宋体" w:cs="宋体"/>
          <w:b w:val="0"/>
          <w:position w:val="0"/>
          <w:szCs w:val="24"/>
        </w:rPr>
        <w:t xml:space="preserve">推行电子履约保函（保险）的通知》，鼓励供应商自愿使用电子履约保函（保险）代替缴纳履约保证金。如以履约保函（保险）形式缴纳履约保证金，供应商可通过政府采购电子履约保函（保险）平台（</w:t>
      </w:r>
      <w:r>
        <w:rPr>
          <w:rFonts w:hint="eastAsia" w:hAnsi="宋体" w:cs="宋体"/>
          <w:b w:val="0"/>
          <w:position w:val="0"/>
          <w:szCs w:val="24"/>
        </w:rPr>
        <w:t xml:space="preserve">www.jsdzbh.com</w:t>
      </w:r>
      <w:r>
        <w:rPr>
          <w:rFonts w:hint="eastAsia" w:hAnsi="宋体" w:cs="宋体"/>
          <w:b w:val="0"/>
          <w:position w:val="0"/>
          <w:szCs w:val="24"/>
        </w:rPr>
        <w:t xml:space="preserve">）在线申请履约保函（保险）。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w:t>
      </w:r>
      <w:r>
        <w:rPr>
          <w:rFonts w:hint="eastAsia" w:hAnsi="宋体" w:cs="宋体"/>
          <w:b w:val="0"/>
          <w:position w:val="0"/>
          <w:szCs w:val="24"/>
        </w:rPr>
        <w:t xml:space="preserve">10%</w:t>
      </w:r>
      <w:r>
        <w:rPr>
          <w:rFonts w:hint="eastAsia" w:hAnsi="宋体" w:cs="宋体"/>
          <w:b w:val="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18"/>
      <w:r/>
      <w:bookmarkEnd w:id="119"/>
      <w:r/>
      <w:bookmarkEnd w:id="120"/>
      <w:r>
        <w:rPr>
          <w:rFonts w:hint="eastAsia" w:hAnsi="宋体" w:cs="宋体"/>
          <w:b w:val="0"/>
          <w:position w:val="0"/>
          <w:szCs w:val="24"/>
        </w:rPr>
        <w:t xml:space="preserve">代理服务费</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根据委托协议中约定的情形，</w:t>
      </w:r>
      <w:r>
        <w:rPr>
          <w:rFonts w:hint="eastAsia" w:ascii="宋体" w:hAnsi="宋体" w:eastAsia="宋体" w:cs="宋体"/>
          <w:b w:val="0"/>
          <w:position w:val="0"/>
          <w:sz w:val="24"/>
          <w:szCs w:val="24"/>
        </w:rPr>
        <w:t xml:space="preserve">由中标人在领取中标通知书时向采购代理支付，以中标总金额为计费基础，按照计价格</w:t>
      </w:r>
      <w:r>
        <w:rPr>
          <w:rFonts w:hint="eastAsia" w:ascii="宋体" w:hAnsi="宋体" w:eastAsia="宋体" w:cs="宋体"/>
          <w:b w:val="0"/>
          <w:position w:val="0"/>
          <w:sz w:val="24"/>
          <w:szCs w:val="24"/>
        </w:rPr>
        <w:t xml:space="preserve">[2002]1980</w:t>
      </w:r>
      <w:r>
        <w:rPr>
          <w:rFonts w:hint="eastAsia" w:ascii="宋体" w:hAnsi="宋体" w:eastAsia="宋体" w:cs="宋体"/>
          <w:b w:val="0"/>
          <w:position w:val="0"/>
          <w:sz w:val="24"/>
          <w:szCs w:val="24"/>
        </w:rPr>
        <w:t xml:space="preserve">号文收费标准的</w:t>
      </w:r>
      <w:r>
        <w:rPr>
          <w:rFonts w:hint="eastAsia" w:ascii="宋体" w:hAnsi="宋体" w:eastAsia="宋体" w:cs="宋体"/>
          <w:b w:val="0"/>
          <w:position w:val="0"/>
          <w:sz w:val="24"/>
          <w:szCs w:val="24"/>
        </w:rPr>
        <w:t xml:space="preserve">42%</w:t>
      </w:r>
      <w:r>
        <w:rPr>
          <w:rFonts w:hint="eastAsia" w:ascii="宋体" w:hAnsi="宋体" w:eastAsia="宋体" w:cs="宋体"/>
          <w:b w:val="0"/>
          <w:position w:val="0"/>
          <w:sz w:val="24"/>
          <w:szCs w:val="24"/>
        </w:rPr>
        <w:t xml:space="preserve">收取。</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38"/>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w:t>
      </w:r>
      <w:r>
        <w:rPr>
          <w:rFonts w:hint="eastAsia" w:ascii="宋体" w:hAnsi="宋体" w:eastAsia="宋体" w:cs="宋体"/>
          <w:b w:val="0"/>
          <w:bCs/>
          <w:sz w:val="24"/>
          <w:szCs w:val="24"/>
        </w:rPr>
        <w:t xml:space="preserve">320006607010141124109</w:t>
      </w:r>
      <w:r/>
    </w:p>
    <w:p>
      <w:pPr>
        <w:pStyle w:val="738"/>
        <w:ind w:firstLine="426"/>
        <w:spacing w:line="360" w:lineRule="auto"/>
        <w:rPr>
          <w:rStyle w:val="816"/>
          <w:rFonts w:ascii="宋体" w:hAnsi="宋体" w:cs="宋体"/>
          <w:b/>
          <w:bCs w:val="0"/>
          <w:sz w:val="24"/>
          <w:szCs w:val="24"/>
        </w:rPr>
      </w:pPr>
      <w:r>
        <w:rPr>
          <w:rStyle w:val="816"/>
          <w:rFonts w:hint="eastAsia" w:ascii="宋体" w:hAnsi="宋体" w:cs="宋体"/>
          <w:b/>
          <w:bCs w:val="0"/>
          <w:sz w:val="24"/>
          <w:szCs w:val="24"/>
        </w:rPr>
        <w:t xml:space="preserve">八、验收及付款</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w:t>
      </w:r>
      <w:r>
        <w:rPr>
          <w:rFonts w:hint="eastAsia" w:ascii="宋体" w:hAnsi="宋体" w:eastAsia="宋体" w:cs="宋体"/>
          <w:b w:val="0"/>
          <w:bCs/>
          <w:sz w:val="24"/>
          <w:szCs w:val="24"/>
        </w:rPr>
        <w:t xml:space="preserve">、验收：由采购人组织验收，中标人配合。</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38"/>
        <w:ind w:firstLine="426"/>
        <w:spacing w:line="360" w:lineRule="auto"/>
        <w:rPr>
          <w:rStyle w:val="816"/>
          <w:rFonts w:ascii="宋体" w:hAnsi="宋体" w:cs="宋体"/>
          <w:b/>
          <w:bCs w:val="0"/>
          <w:sz w:val="24"/>
          <w:szCs w:val="24"/>
        </w:rPr>
      </w:pPr>
      <w:r>
        <w:rPr>
          <w:rStyle w:val="816"/>
          <w:rFonts w:ascii="宋体" w:hAnsi="宋体" w:cs="宋体"/>
          <w:b/>
          <w:bCs w:val="0"/>
          <w:sz w:val="24"/>
          <w:szCs w:val="24"/>
        </w:rPr>
        <w:t xml:space="preserve">九、</w:t>
      </w:r>
      <w:r>
        <w:rPr>
          <w:rStyle w:val="816"/>
          <w:rFonts w:hint="eastAsia" w:ascii="宋体" w:hAnsi="宋体" w:cs="宋体"/>
          <w:b/>
          <w:bCs w:val="0"/>
          <w:sz w:val="24"/>
          <w:szCs w:val="24"/>
        </w:rPr>
        <w:t xml:space="preserve">政府采购履约资金扶持政策</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w:t>
      </w:r>
      <w:r>
        <w:rPr>
          <w:rFonts w:ascii="宋体" w:hAnsi="宋体" w:eastAsia="宋体" w:cs="宋体"/>
          <w:b w:val="0"/>
          <w:bCs/>
          <w:sz w:val="24"/>
          <w:szCs w:val="24"/>
        </w:rPr>
        <w:t xml:space="preserve">“</w:t>
      </w:r>
      <w:r>
        <w:rPr>
          <w:rFonts w:ascii="宋体" w:hAnsi="宋体" w:eastAsia="宋体" w:cs="宋体"/>
          <w:b w:val="0"/>
          <w:bCs/>
          <w:sz w:val="24"/>
          <w:szCs w:val="24"/>
        </w:rPr>
        <w:t xml:space="preserve">政采贷</w:t>
      </w:r>
      <w:r>
        <w:rPr>
          <w:rFonts w:ascii="宋体" w:hAnsi="宋体" w:eastAsia="宋体" w:cs="宋体"/>
          <w:b w:val="0"/>
          <w:bCs/>
          <w:sz w:val="24"/>
          <w:szCs w:val="24"/>
        </w:rPr>
        <w:t xml:space="preserve">”</w:t>
      </w:r>
      <w:r>
        <w:rPr>
          <w:rFonts w:ascii="宋体" w:hAnsi="宋体" w:eastAsia="宋体" w:cs="宋体"/>
          <w:b w:val="0"/>
          <w:bCs/>
          <w:sz w:val="24"/>
          <w:szCs w:val="24"/>
        </w:rPr>
        <w:t xml:space="preserve">专栏</w:t>
      </w:r>
      <w:r>
        <w:rPr>
          <w:rFonts w:hint="eastAsia" w:ascii="宋体" w:hAnsi="宋体" w:eastAsia="宋体" w:cs="宋体"/>
          <w:b w:val="0"/>
          <w:bCs/>
          <w:sz w:val="24"/>
          <w:szCs w:val="24"/>
        </w:rPr>
        <w:t xml:space="preserve">。</w:t>
      </w:r>
      <w:bookmarkStart w:id="123" w:name="_Toc1343"/>
      <w:r>
        <w:rPr>
          <w:rFonts w:hint="eastAsia" w:ascii="宋体" w:hAnsi="宋体" w:eastAsia="宋体" w:cs="宋体"/>
          <w:b w:val="0"/>
          <w:bCs/>
          <w:sz w:val="44"/>
        </w:rPr>
        <w:br w:type="page" w:clear="all"/>
      </w:r>
      <w:r/>
    </w:p>
    <w:p>
      <w:pPr>
        <w:pStyle w:val="713"/>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w:t>
      </w:r>
      <w:r>
        <w:rPr>
          <w:rFonts w:hint="eastAsia" w:ascii="宋体" w:hAnsi="宋体" w:eastAsia="宋体" w:cs="宋体"/>
          <w:b/>
          <w:bCs/>
          <w:sz w:val="44"/>
        </w:rPr>
        <w:t xml:space="preserve">  </w:t>
      </w:r>
      <w:bookmarkEnd w:id="64"/>
      <w:r/>
      <w:bookmarkEnd w:id="65"/>
      <w:r/>
      <w:bookmarkEnd w:id="66"/>
      <w:r/>
      <w:bookmarkEnd w:id="67"/>
      <w:r/>
      <w:bookmarkEnd w:id="68"/>
      <w:r/>
      <w:bookmarkEnd w:id="123"/>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24" w:name="_Hlt16619350"/>
      <w:r/>
      <w:bookmarkStart w:id="125" w:name="_Toc16938590"/>
      <w:r/>
      <w:bookmarkStart w:id="126" w:name="_Toc20823346"/>
      <w:r/>
      <w:bookmarkStart w:id="127" w:name="_Toc120614244"/>
      <w:r/>
      <w:bookmarkStart w:id="128" w:name="_Toc462564139"/>
      <w:r/>
      <w:bookmarkStart w:id="129" w:name="_Toc479757211"/>
      <w:r>
        <w:rPr>
          <w:rFonts w:hint="eastAsia" w:hAnsi="宋体"/>
          <w:bCs/>
          <w:color w:val="ff0000"/>
          <w:szCs w:val="24"/>
        </w:rPr>
        <w:t xml:space="preserve">注：本合同仅为合同的参考文本，合同签订双方可根据项目的具体要求进行修订，但不得更改实质性要求。</w:t>
      </w:r>
      <w:bookmarkStart w:id="130" w:name="_Toc2506"/>
      <w:r/>
      <w:r/>
    </w:p>
    <w:p>
      <w:pPr>
        <w:pStyle w:val="738"/>
        <w:rPr>
          <w:rFonts w:ascii="宋体" w:hAnsi="宋体" w:eastAsia="宋体"/>
        </w:rPr>
      </w:pPr>
      <w:r>
        <w:rPr>
          <w:rFonts w:ascii="宋体" w:hAnsi="宋体" w:eastAsia="宋体"/>
        </w:rPr>
      </w:r>
      <w:r/>
    </w:p>
    <w:p>
      <w:pPr>
        <w:pStyle w:val="714"/>
        <w:spacing w:after="140" w:line="360" w:lineRule="auto"/>
        <w:rPr>
          <w:rFonts w:ascii="宋体" w:hAnsi="宋体" w:eastAsia="宋体"/>
        </w:rPr>
      </w:pPr>
      <w:r>
        <w:rPr>
          <w:rFonts w:hint="eastAsia" w:ascii="宋体" w:hAnsi="宋体" w:eastAsia="宋体"/>
          <w:b/>
        </w:rPr>
        <w:t xml:space="preserve">合</w:t>
      </w:r>
      <w:r>
        <w:rPr>
          <w:rFonts w:hint="eastAsia" w:ascii="宋体" w:hAnsi="宋体" w:eastAsia="宋体"/>
          <w:b/>
        </w:rPr>
        <w:t xml:space="preserve">  </w:t>
      </w:r>
      <w:r>
        <w:rPr>
          <w:rFonts w:hint="eastAsia" w:ascii="宋体" w:hAnsi="宋体" w:eastAsia="宋体"/>
          <w:b/>
        </w:rPr>
        <w:t xml:space="preserve">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w:t>
            </w:r>
            <w:r>
              <w:rPr>
                <w:rFonts w:hint="eastAsia" w:hAnsi="宋体"/>
                <w:b w:val="0"/>
                <w:szCs w:val="24"/>
              </w:rPr>
              <w:t xml:space="preserve"> </w:t>
            </w:r>
            <w:r/>
          </w:p>
        </w:tc>
      </w:tr>
    </w:tbl>
    <w:p>
      <w:pPr>
        <w:pStyle w:val="817"/>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w:t>
      </w:r>
      <w:r>
        <w:rPr>
          <w:rFonts w:hint="eastAsia" w:ascii="宋体" w:hAnsi="宋体"/>
          <w:b w:val="0"/>
          <w:lang w:eastAsia="zh-CN"/>
        </w:rPr>
        <w:t xml:space="preserve">_________</w:t>
      </w:r>
      <w:r>
        <w:rPr>
          <w:rFonts w:hint="eastAsia" w:ascii="宋体" w:hAnsi="宋体"/>
          <w:b w:val="0"/>
          <w:lang w:eastAsia="zh-CN"/>
        </w:rPr>
        <w:t xml:space="preserve">）。</w:t>
      </w:r>
      <w:r/>
    </w:p>
    <w:p>
      <w:pPr>
        <w:ind w:left="480" w:hanging="480"/>
        <w:spacing w:line="360" w:lineRule="auto"/>
        <w:rPr>
          <w:rFonts w:hAnsi="宋体"/>
          <w:b w:val="0"/>
          <w:szCs w:val="24"/>
        </w:rPr>
      </w:pPr>
      <w:r>
        <w:rPr>
          <w:rFonts w:hint="eastAsia" w:hAnsi="宋体"/>
          <w:b w:val="0"/>
          <w:szCs w:val="24"/>
        </w:rPr>
        <w:t xml:space="preserve">三、付款方式：</w:t>
      </w:r>
      <w:r>
        <w:rPr>
          <w:rFonts w:hint="eastAsia" w:hAnsi="宋体"/>
          <w:b w:val="0"/>
          <w:szCs w:val="24"/>
        </w:rPr>
        <w:t xml:space="preserve">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w:t>
      </w:r>
      <w:r>
        <w:rPr>
          <w:rFonts w:hint="eastAsia" w:hAnsi="宋体"/>
          <w:b w:val="0"/>
          <w:szCs w:val="24"/>
        </w:rPr>
        <w:t xml:space="preserve">月。并确保设备保修期内开机率为</w:t>
      </w:r>
      <w:r>
        <w:rPr>
          <w:rFonts w:hint="eastAsia" w:hAnsi="宋体"/>
          <w:b w:val="0"/>
          <w:szCs w:val="24"/>
        </w:rPr>
        <w:t xml:space="preserve">9</w:t>
      </w:r>
      <w:r>
        <w:rPr>
          <w:rFonts w:hAnsi="宋体"/>
          <w:b w:val="0"/>
          <w:szCs w:val="24"/>
        </w:rPr>
        <w:t xml:space="preserve">5</w:t>
      </w:r>
      <w:r>
        <w:rPr>
          <w:rFonts w:hint="eastAsia" w:hAnsi="宋体"/>
          <w:b w:val="0"/>
          <w:szCs w:val="24"/>
        </w:rPr>
        <w:t xml:space="preserve">%</w:t>
      </w:r>
      <w:r>
        <w:rPr>
          <w:rFonts w:hint="eastAsia" w:hAnsi="宋体"/>
          <w:b w:val="0"/>
          <w:szCs w:val="24"/>
        </w:rPr>
        <w:t xml:space="preserve">，如设备故障停机率超过</w:t>
      </w:r>
      <w:r>
        <w:rPr>
          <w:rFonts w:hAnsi="宋体"/>
          <w:b w:val="0"/>
          <w:szCs w:val="24"/>
        </w:rPr>
        <w:t xml:space="preserve">5</w:t>
      </w:r>
      <w:r>
        <w:rPr>
          <w:rFonts w:hint="eastAsia" w:hAnsi="宋体"/>
          <w:b w:val="0"/>
          <w:szCs w:val="24"/>
        </w:rPr>
        <w:t xml:space="preserve">%</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rPr>
          <w:rFonts w:hint="eastAsia" w:hAnsi="宋体"/>
          <w:b w:val="0"/>
          <w:szCs w:val="24"/>
        </w:rPr>
        <w:t xml:space="preserve">14</w:t>
      </w:r>
      <w:r>
        <w:rPr>
          <w:rFonts w:hint="eastAsia" w:hAnsi="宋体"/>
          <w:b w:val="0"/>
          <w:szCs w:val="24"/>
        </w:rPr>
        <w:t xml:space="preserve">天。保修期外乙方对</w:t>
      </w:r>
      <w:r>
        <w:rPr>
          <w:rFonts w:hint="eastAsia" w:hAnsi="宋体"/>
          <w:b w:val="0"/>
          <w:szCs w:val="24"/>
        </w:rPr>
        <w:t xml:space="preserve">本设备</w:t>
      </w:r>
      <w:r>
        <w:rPr>
          <w:rFonts w:hint="eastAsia" w:hAnsi="宋体"/>
          <w:b w:val="0"/>
          <w:szCs w:val="24"/>
        </w:rPr>
        <w:t xml:space="preserve">终身负责维修。</w:t>
      </w:r>
      <w:r/>
    </w:p>
    <w:p>
      <w:pPr>
        <w:ind w:left="480" w:hanging="480"/>
        <w:spacing w:line="360" w:lineRule="auto"/>
        <w:rPr>
          <w:rFonts w:hAnsi="宋体"/>
          <w:b w:val="0"/>
          <w:szCs w:val="24"/>
        </w:rPr>
      </w:pPr>
      <w:r>
        <w:rPr>
          <w:rFonts w:hint="eastAsia" w:hAnsi="宋体"/>
          <w:b w:val="0"/>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hAnsi="宋体"/>
          <w:b w:val="0"/>
          <w:szCs w:val="24"/>
        </w:rPr>
      </w:pPr>
      <w:r>
        <w:rPr>
          <w:rFonts w:hint="eastAsia" w:hAnsi="宋体"/>
          <w:b w:val="0"/>
          <w:szCs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hAnsi="宋体"/>
          <w:b w:val="0"/>
          <w:szCs w:val="24"/>
        </w:rPr>
      </w:pPr>
      <w:r>
        <w:rPr>
          <w:rFonts w:hint="eastAsia" w:hAnsi="宋体"/>
          <w:b w:val="0"/>
          <w:szCs w:val="24"/>
        </w:rPr>
        <w:t xml:space="preserve">八、乙方保证向甲方提供的设备满足中国国家标准或相关行业标准。根据国家规定，如需要提供</w:t>
      </w:r>
      <w:r>
        <w:rPr>
          <w:rFonts w:hint="eastAsia" w:hAnsi="宋体"/>
          <w:b w:val="0"/>
          <w:szCs w:val="24"/>
        </w:rPr>
        <w:t xml:space="preserve">3</w:t>
      </w:r>
      <w:r>
        <w:rPr>
          <w:rFonts w:hAnsi="宋体"/>
          <w:b w:val="0"/>
          <w:szCs w:val="24"/>
        </w:rPr>
        <w:t xml:space="preserve">C</w:t>
      </w:r>
      <w:r>
        <w:rPr>
          <w:rFonts w:hint="eastAsia" w:hAnsi="宋体"/>
          <w:b w:val="0"/>
          <w:szCs w:val="24"/>
        </w:rPr>
        <w:t xml:space="preserve">认证证书和标记的设备及有关配置，必须提供上述证书和标记。</w:t>
      </w:r>
      <w:r/>
    </w:p>
    <w:p>
      <w:pPr>
        <w:ind w:left="480" w:hanging="480"/>
        <w:spacing w:line="360" w:lineRule="auto"/>
        <w:rPr>
          <w:rFonts w:hAnsi="宋体"/>
          <w:b w:val="0"/>
          <w:szCs w:val="24"/>
        </w:rPr>
      </w:pPr>
      <w:r>
        <w:rPr>
          <w:rFonts w:hint="eastAsia" w:hAnsi="宋体"/>
          <w:b w:val="0"/>
          <w:szCs w:val="24"/>
        </w:rPr>
        <w:t xml:space="preserve">九、乙方</w:t>
      </w:r>
      <w:r>
        <w:rPr>
          <w:rFonts w:hint="eastAsia" w:hAnsi="宋体"/>
          <w:b w:val="0"/>
          <w:szCs w:val="24"/>
        </w:rPr>
        <w:t xml:space="preserve">所供设备如验收不合格，根据甲方的要求，乙方必须无条件换货或退货，由此引起的一切损失由乙方承担。</w:t>
      </w:r>
      <w:r/>
    </w:p>
    <w:p>
      <w:pPr>
        <w:ind w:left="480" w:hanging="480"/>
        <w:spacing w:line="360" w:lineRule="auto"/>
        <w:rPr>
          <w:rFonts w:hAnsi="宋体"/>
          <w:b w:val="0"/>
          <w:szCs w:val="24"/>
        </w:rPr>
      </w:pPr>
      <w:r>
        <w:rPr>
          <w:rFonts w:hint="eastAsia" w:hAnsi="宋体"/>
          <w:b w:val="0"/>
          <w:szCs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hAnsi="宋体"/>
          <w:b w:val="0"/>
          <w:szCs w:val="24"/>
        </w:rPr>
      </w:pPr>
      <w:r>
        <w:rPr>
          <w:rFonts w:hint="eastAsia" w:hAnsi="宋体"/>
          <w:b w:val="0"/>
          <w:szCs w:val="24"/>
        </w:rPr>
        <w:t xml:space="preserve">十一、特别提醒条款：</w:t>
      </w:r>
      <w:r>
        <w:rPr>
          <w:rFonts w:hint="eastAsia" w:hAnsi="宋体"/>
          <w:b w:val="0"/>
          <w:szCs w:val="24"/>
        </w:rPr>
        <w:t xml:space="preserve">a</w:t>
      </w:r>
      <w:r>
        <w:rPr>
          <w:rFonts w:hint="eastAsia" w:hAnsi="宋体"/>
          <w:b w:val="0"/>
          <w:szCs w:val="24"/>
        </w:rPr>
        <w:t xml:space="preserve">、所提供医疗器械产品注册证必须真实有效；</w:t>
      </w:r>
      <w:r>
        <w:rPr>
          <w:rFonts w:hint="eastAsia" w:hAnsi="宋体"/>
          <w:b w:val="0"/>
          <w:szCs w:val="24"/>
        </w:rPr>
        <w:t xml:space="preserve">b</w:t>
      </w:r>
      <w:r>
        <w:rPr>
          <w:rFonts w:hint="eastAsia" w:hAnsi="宋体"/>
          <w:b w:val="0"/>
          <w:szCs w:val="24"/>
        </w:rPr>
        <w:t xml:space="preserve">、所提供设备上的中文品名、型号及产品说明书所注适用范围必须与医疗器械产品注册证所标明的完全一致；</w:t>
      </w:r>
      <w:r>
        <w:rPr>
          <w:rFonts w:hint="eastAsia" w:hAnsi="宋体"/>
          <w:b w:val="0"/>
          <w:szCs w:val="24"/>
        </w:rPr>
        <w:t xml:space="preserve">c</w:t>
      </w:r>
      <w:r>
        <w:rPr>
          <w:rFonts w:hint="eastAsia" w:hAnsi="宋体"/>
          <w:b w:val="0"/>
          <w:szCs w:val="24"/>
        </w:rPr>
        <w:t xml:space="preserve">、发票上所列品名与型号必须与合同所列品名与型号完全一致；</w:t>
      </w:r>
      <w:r>
        <w:rPr>
          <w:rFonts w:hint="eastAsia" w:hAnsi="宋体"/>
          <w:b w:val="0"/>
          <w:szCs w:val="24"/>
        </w:rPr>
        <w:t xml:space="preserve">d</w:t>
      </w:r>
      <w:r>
        <w:rPr>
          <w:rFonts w:hint="eastAsia" w:hAnsi="宋体"/>
          <w:b w:val="0"/>
          <w:szCs w:val="24"/>
        </w:rPr>
        <w:t xml:space="preserve">、其他未提及事项必须符合国家药品监督管理局的相关</w:t>
      </w:r>
      <w:r>
        <w:rPr>
          <w:rFonts w:hint="eastAsia" w:hAnsi="宋体"/>
          <w:b w:val="0"/>
          <w:szCs w:val="24"/>
        </w:rPr>
        <w:t xml:space="preserve">规定。</w:t>
      </w:r>
      <w:r>
        <w:rPr>
          <w:rFonts w:hint="eastAsia" w:hAnsi="宋体"/>
          <w:b w:val="0"/>
          <w:szCs w:val="24"/>
        </w:rPr>
        <w:t xml:space="preserve">e</w:t>
      </w:r>
      <w:r>
        <w:rPr>
          <w:rFonts w:hint="eastAsia" w:hAnsi="宋体"/>
          <w:b w:val="0"/>
          <w:szCs w:val="24"/>
        </w:rPr>
        <w:t xml:space="preserv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w:t>
      </w:r>
      <w:r>
        <w:rPr>
          <w:rFonts w:hint="eastAsia" w:hAnsi="宋体"/>
          <w:b w:val="0"/>
          <w:szCs w:val="24"/>
        </w:rPr>
        <w:t xml:space="preserve">乙方免费提前为甲方提供设备安装图纸，并充分协助甲方做好机房的准备工作（如必要的话）。</w:t>
      </w:r>
      <w:r/>
    </w:p>
    <w:p>
      <w:pPr>
        <w:ind w:left="480" w:hanging="480"/>
        <w:spacing w:line="360" w:lineRule="auto"/>
        <w:rPr>
          <w:rFonts w:hAnsi="宋体"/>
          <w:b w:val="0"/>
          <w:szCs w:val="24"/>
        </w:rPr>
      </w:pPr>
      <w:r>
        <w:rPr>
          <w:rFonts w:hint="eastAsia" w:hAnsi="宋体"/>
          <w:b w:val="0"/>
          <w:szCs w:val="24"/>
        </w:rPr>
        <w:t xml:space="preserve">2.</w:t>
      </w:r>
      <w:r>
        <w:rPr>
          <w:rFonts w:hint="eastAsia" w:hAnsi="宋体"/>
          <w:b w:val="0"/>
          <w:szCs w:val="24"/>
        </w:rPr>
        <w:t xml:space="preserve">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hAnsi="宋体"/>
          <w:b w:val="0"/>
          <w:szCs w:val="24"/>
        </w:rPr>
      </w:pPr>
      <w:r>
        <w:rPr>
          <w:rFonts w:hint="eastAsia" w:hAnsi="宋体"/>
          <w:b w:val="0"/>
          <w:szCs w:val="24"/>
        </w:rPr>
        <w:t xml:space="preserve">3.</w:t>
      </w:r>
      <w:r>
        <w:rPr>
          <w:rFonts w:hint="eastAsia" w:hAnsi="宋体"/>
          <w:b w:val="0"/>
          <w:szCs w:val="24"/>
        </w:rPr>
        <w:t xml:space="preserve">乙方逾期交付货物的，每逾期一天，乙方向甲方偿付货款总额</w:t>
      </w:r>
      <w:r>
        <w:rPr>
          <w:rFonts w:hint="eastAsia" w:hAnsi="宋体"/>
          <w:b w:val="0"/>
          <w:szCs w:val="24"/>
        </w:rPr>
        <w:t xml:space="preserve">5</w:t>
      </w:r>
      <w:r>
        <w:rPr>
          <w:rFonts w:hint="eastAsia" w:hAnsi="宋体"/>
          <w:b w:val="0"/>
          <w:szCs w:val="24"/>
        </w:rPr>
        <w:t xml:space="preserve">‰的滞纳金，如乙方逾期交货达</w:t>
      </w:r>
      <w:r>
        <w:rPr>
          <w:rFonts w:hint="eastAsia" w:hAnsi="宋体"/>
          <w:b w:val="0"/>
          <w:szCs w:val="24"/>
        </w:rPr>
        <w:t xml:space="preserve">10</w:t>
      </w:r>
      <w:r>
        <w:rPr>
          <w:rFonts w:hint="eastAsia" w:hAnsi="宋体"/>
          <w:b w:val="0"/>
          <w:szCs w:val="24"/>
        </w:rPr>
        <w:t xml:space="preserve">天，甲方有权解除合同。如有特殊情况，乙方应书面通知无法交货原因，在获得甲方同意后，方可推迟交货时间。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w:t>
      </w:r>
      <w:r>
        <w:rPr>
          <w:rFonts w:hint="eastAsia" w:hAnsi="宋体"/>
          <w:b w:val="0"/>
          <w:szCs w:val="24"/>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w:t>
      </w:r>
      <w:r>
        <w:rPr>
          <w:rFonts w:hint="eastAsia" w:hAnsi="宋体"/>
          <w:b w:val="0"/>
          <w:szCs w:val="24"/>
        </w:rPr>
        <w:t xml:space="preserve">如设备发生故障，乙方在接到甲方报修电话后</w:t>
      </w:r>
      <w:r>
        <w:rPr>
          <w:rFonts w:hint="eastAsia" w:hAnsi="宋体"/>
          <w:b w:val="0"/>
          <w:szCs w:val="24"/>
        </w:rPr>
        <w:t xml:space="preserve">4</w:t>
      </w:r>
      <w:r>
        <w:rPr>
          <w:rFonts w:hint="eastAsia" w:hAnsi="宋体"/>
          <w:b w:val="0"/>
          <w:szCs w:val="24"/>
        </w:rPr>
        <w:t xml:space="preserve">小时内到达甲方现场，</w:t>
      </w:r>
      <w:r>
        <w:rPr>
          <w:rFonts w:hint="eastAsia" w:hAnsi="宋体"/>
          <w:b w:val="0"/>
          <w:szCs w:val="24"/>
        </w:rPr>
        <w:t xml:space="preserve">48</w:t>
      </w:r>
      <w:r>
        <w:rPr>
          <w:rFonts w:hint="eastAsia" w:hAnsi="宋体"/>
          <w:b w:val="0"/>
          <w:szCs w:val="24"/>
        </w:rPr>
        <w:t xml:space="preserve">小时内修复或免费提供备用机，否则甲方可自行采取必要的措施</w:t>
      </w:r>
      <w:r>
        <w:rPr>
          <w:rFonts w:hint="eastAsia" w:hAnsi="宋体"/>
          <w:b w:val="0"/>
          <w:szCs w:val="24"/>
        </w:rPr>
        <w:t xml:space="preserve">，由此产生的风险和费用由乙方承担。如有特殊情况，乙方将立即电话通知甲方不能响应的原因，在获得甲方同意后，才可推迟响应时间。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w:t>
      </w:r>
      <w:r>
        <w:rPr>
          <w:rFonts w:hint="eastAsia" w:hAnsi="宋体"/>
          <w:b w:val="0"/>
          <w:szCs w:val="24"/>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w:t>
      </w:r>
      <w:r>
        <w:rPr>
          <w:rFonts w:hint="eastAsia" w:hAnsi="宋体"/>
          <w:b w:val="0"/>
          <w:szCs w:val="24"/>
        </w:rPr>
        <w:t xml:space="preserve">如设备软件升级，乙方负责免费软件升级。</w:t>
      </w:r>
      <w:r/>
    </w:p>
    <w:p>
      <w:pPr>
        <w:jc w:val="left"/>
        <w:spacing w:line="360" w:lineRule="auto"/>
        <w:widowControl/>
        <w:rPr>
          <w:rFonts w:hAnsi="宋体"/>
          <w:b w:val="0"/>
          <w:szCs w:val="24"/>
        </w:rPr>
      </w:pPr>
      <w:r>
        <w:rPr>
          <w:rFonts w:hint="eastAsia" w:hAnsi="宋体"/>
          <w:b w:val="0"/>
          <w:szCs w:val="24"/>
        </w:rPr>
        <w:t xml:space="preserve">8.</w:t>
      </w:r>
      <w:r>
        <w:rPr>
          <w:rFonts w:hint="eastAsia" w:hAnsi="宋体"/>
          <w:b w:val="0"/>
          <w:szCs w:val="24"/>
        </w:rPr>
        <w:t xml:space="preserve">乙方免费提供全套技术资料（维修说明书包括详细电路图、操作说明书及光盘），如技术资料不全，甲方有权不支付货款。</w:t>
      </w:r>
      <w:r/>
    </w:p>
    <w:p>
      <w:pPr>
        <w:ind w:left="509" w:hanging="509"/>
        <w:spacing w:line="360" w:lineRule="auto"/>
        <w:rPr>
          <w:rFonts w:hAnsi="宋体"/>
          <w:b w:val="0"/>
          <w:szCs w:val="24"/>
        </w:rPr>
      </w:pPr>
      <w:r>
        <w:rPr>
          <w:rFonts w:hint="eastAsia" w:hAnsi="宋体"/>
          <w:b w:val="0"/>
          <w:szCs w:val="24"/>
        </w:rPr>
        <w:t xml:space="preserve">9.</w:t>
      </w:r>
      <w:r>
        <w:rPr>
          <w:rFonts w:hint="eastAsia" w:hAnsi="宋体"/>
          <w:b w:val="0"/>
          <w:szCs w:val="24"/>
        </w:rPr>
        <w:t xml:space="preserve">技术培训：在安装过程中</w:t>
      </w:r>
      <w:r>
        <w:rPr>
          <w:rFonts w:hint="eastAsia" w:hAnsi="宋体"/>
          <w:b w:val="0"/>
          <w:szCs w:val="24"/>
        </w:rPr>
        <w:t xml:space="preserve">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Ansi="宋体"/>
          <w:b w:val="0"/>
          <w:szCs w:val="24"/>
        </w:rPr>
      </w:pPr>
      <w:r>
        <w:rPr>
          <w:rFonts w:hint="eastAsia" w:hAnsi="宋体"/>
          <w:b w:val="0"/>
          <w:szCs w:val="24"/>
        </w:rPr>
        <w:t xml:space="preserve">10.</w:t>
      </w:r>
      <w:r>
        <w:rPr>
          <w:rFonts w:hint="eastAsia" w:hAnsi="宋体"/>
          <w:b w:val="0"/>
          <w:szCs w:val="24"/>
        </w:rPr>
        <w:t xml:space="preserve">如乙方提供的设备设有维修软件密码，乙方保证无条件地为甲方永久免费打开。</w:t>
      </w:r>
      <w:r/>
    </w:p>
    <w:p>
      <w:pPr>
        <w:ind w:left="480" w:hanging="480"/>
        <w:spacing w:line="360" w:lineRule="auto"/>
        <w:rPr>
          <w:rFonts w:hAnsi="宋体"/>
          <w:b w:val="0"/>
          <w:szCs w:val="24"/>
        </w:rPr>
      </w:pPr>
      <w:r>
        <w:rPr>
          <w:rFonts w:hint="eastAsia" w:hAnsi="宋体"/>
          <w:b w:val="0"/>
          <w:szCs w:val="24"/>
        </w:rPr>
        <w:t xml:space="preserve">11.</w:t>
      </w:r>
      <w:r>
        <w:rPr>
          <w:rFonts w:hint="eastAsia" w:hAnsi="宋体"/>
          <w:b w:val="0"/>
          <w:szCs w:val="24"/>
        </w:rPr>
        <w:t xml:space="preserve">项目编号：</w:t>
      </w:r>
      <w:r>
        <w:rPr>
          <w:rFonts w:hint="eastAsia" w:hAnsi="宋体"/>
          <w:b w:val="0"/>
          <w:szCs w:val="24"/>
          <w:u w:val="single"/>
        </w:rPr>
        <w:t xml:space="preserve">               </w:t>
      </w:r>
      <w:r>
        <w:rPr>
          <w:rFonts w:hint="eastAsia" w:hAnsi="宋体"/>
          <w:b w:val="0"/>
          <w:szCs w:val="24"/>
        </w:rPr>
        <w:t xml:space="preserve">的招投标文件及有关附件是本合同不可分割的组成部分，与本合同具有同等法律效力。</w:t>
      </w:r>
      <w:r/>
    </w:p>
    <w:p>
      <w:pPr>
        <w:ind w:left="480" w:hanging="480"/>
        <w:spacing w:line="360" w:lineRule="auto"/>
        <w:rPr>
          <w:rFonts w:hAnsi="宋体"/>
          <w:b w:val="0"/>
          <w:szCs w:val="24"/>
        </w:rPr>
      </w:pPr>
      <w:r>
        <w:rPr>
          <w:rFonts w:hint="eastAsia" w:hAnsi="宋体"/>
          <w:b w:val="0"/>
          <w:szCs w:val="24"/>
        </w:rPr>
        <w:t xml:space="preserve">12.</w:t>
      </w:r>
      <w:r>
        <w:rPr>
          <w:rFonts w:hint="eastAsia" w:hAnsi="宋体"/>
          <w:b w:val="0"/>
          <w:szCs w:val="24"/>
        </w:rPr>
        <w:t xml:space="preserve">乙方所提</w:t>
      </w:r>
      <w:r>
        <w:rPr>
          <w:rFonts w:hint="eastAsia" w:hAnsi="宋体"/>
          <w:b w:val="0"/>
          <w:szCs w:val="24"/>
        </w:rPr>
        <w:t xml:space="preserve">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Ansi="宋体"/>
          <w:b w:val="0"/>
          <w:szCs w:val="24"/>
        </w:rPr>
      </w:pPr>
      <w:r/>
      <w:bookmarkStart w:id="131" w:name="_Hlk183025105"/>
      <w:r/>
      <w:bookmarkStart w:id="132" w:name="_Hlk183025405"/>
      <w:r>
        <w:rPr>
          <w:rFonts w:hint="eastAsia" w:hAnsi="宋体"/>
          <w:b w:val="0"/>
          <w:szCs w:val="24"/>
        </w:rPr>
        <w:t xml:space="preserve">13.</w:t>
      </w:r>
      <w:r>
        <w:rPr>
          <w:rFonts w:hint="eastAsia" w:hAnsi="宋体"/>
          <w:b w:val="0"/>
          <w:szCs w:val="24"/>
        </w:rPr>
        <w:t xml:space="preserve">本合同履约过程中，如发生任何争议，双方协商解决；如不能协商解决，由合同签署地法院管辖。</w:t>
      </w:r>
      <w:bookmarkEnd w:id="131"/>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w:t>
      </w:r>
      <w:r>
        <w:rPr>
          <w:rFonts w:hint="eastAsia" w:hAnsi="宋体"/>
          <w:b w:val="0"/>
          <w:szCs w:val="24"/>
        </w:rPr>
        <w:t xml:space="preserve">:</w:t>
      </w:r>
      <w:r>
        <w:rPr>
          <w:rFonts w:hint="eastAsia" w:hAnsi="宋体"/>
          <w:b w:val="0"/>
          <w:szCs w:val="24"/>
        </w:rPr>
        <w:t xml:space="preserve">南京市鼓楼区。</w:t>
      </w:r>
      <w:r/>
    </w:p>
    <w:p>
      <w:pPr>
        <w:pStyle w:val="738"/>
        <w:rPr>
          <w:rFonts w:ascii="宋体" w:hAnsi="宋体" w:eastAsia="宋体"/>
        </w:rPr>
      </w:pPr>
      <w:r>
        <w:rPr>
          <w:rFonts w:ascii="宋体" w:hAnsi="宋体" w:eastAsia="宋体"/>
        </w:rPr>
      </w:r>
      <w:r/>
    </w:p>
    <w:p>
      <w:pPr>
        <w:rPr>
          <w:rFonts w:hAnsi="宋体"/>
        </w:rPr>
      </w:pPr>
      <w:r/>
      <w:bookmarkStart w:id="133" w:name="_Hlk183025115"/>
      <w:r>
        <w:rPr>
          <w:rFonts w:hint="eastAsia" w:hAnsi="宋体"/>
          <w:b w:val="0"/>
          <w:szCs w:val="24"/>
        </w:rPr>
        <w:t xml:space="preserve">——</w:t>
      </w:r>
      <w:r>
        <w:rPr>
          <w:rFonts w:hint="eastAsia" w:hAnsi="宋体"/>
          <w:b w:val="0"/>
          <w:szCs w:val="24"/>
        </w:rPr>
        <w:t xml:space="preserve">—————————————</w:t>
      </w:r>
      <w:r>
        <w:rPr>
          <w:rFonts w:hint="eastAsia" w:hAnsi="宋体"/>
          <w:b w:val="0"/>
          <w:szCs w:val="24"/>
        </w:rPr>
        <w:t xml:space="preserve">以下无正文——</w:t>
      </w:r>
      <w:r>
        <w:rPr>
          <w:rFonts w:hint="eastAsia" w:hAnsi="宋体"/>
          <w:b w:val="0"/>
          <w:szCs w:val="24"/>
        </w:rPr>
        <w:t xml:space="preserve">————————————</w:t>
      </w:r>
      <w:r/>
    </w:p>
    <w:p>
      <w:pPr>
        <w:spacing w:line="360" w:lineRule="auto"/>
        <w:rPr>
          <w:rFonts w:hAnsi="宋体"/>
          <w:b w:val="0"/>
        </w:rPr>
      </w:pPr>
      <w:r>
        <w:rPr>
          <w:rFonts w:hint="eastAsia" w:hAnsi="宋体"/>
          <w:b w:val="0"/>
          <w:szCs w:val="24"/>
        </w:rPr>
        <w:t xml:space="preserve">甲方（盖章）：江苏省人民医院</w:t>
      </w:r>
      <w:r>
        <w:rPr>
          <w:rFonts w:hint="eastAsia" w:hAnsi="宋体"/>
          <w:b w:val="0"/>
          <w:szCs w:val="24"/>
        </w:rPr>
        <w:t xml:space="preserve">              </w:t>
      </w:r>
      <w:r>
        <w:rPr>
          <w:rFonts w:hint="eastAsia" w:hAnsi="宋体"/>
          <w:b w:val="0"/>
          <w:szCs w:val="24"/>
        </w:rPr>
        <w:t xml:space="preserve">乙方（盖章）：</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地址：江苏省南京市鼓楼区广州路</w:t>
      </w:r>
      <w:r>
        <w:rPr>
          <w:rFonts w:hint="eastAsia" w:hAnsi="宋体"/>
          <w:b w:val="0"/>
          <w:szCs w:val="24"/>
        </w:rPr>
        <w:t xml:space="preserve">300</w:t>
      </w:r>
      <w:r>
        <w:rPr>
          <w:rFonts w:hint="eastAsia" w:hAnsi="宋体"/>
          <w:b w:val="0"/>
          <w:szCs w:val="24"/>
        </w:rPr>
        <w:t xml:space="preserve">号</w:t>
      </w:r>
      <w:r>
        <w:rPr>
          <w:rFonts w:hint="eastAsia" w:hAnsi="宋体"/>
          <w:b w:val="0"/>
          <w:szCs w:val="24"/>
        </w:rPr>
        <w:t xml:space="preserve">      </w:t>
      </w:r>
      <w:r>
        <w:rPr>
          <w:rFonts w:hint="eastAsia" w:hAnsi="宋体"/>
          <w:b w:val="0"/>
          <w:szCs w:val="24"/>
        </w:rPr>
        <w:t xml:space="preserve">地址：</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法定代表人（或授权人）：</w:t>
      </w:r>
      <w:r>
        <w:rPr>
          <w:rFonts w:hint="eastAsia" w:hAnsi="宋体"/>
          <w:b w:val="0"/>
          <w:szCs w:val="24"/>
        </w:rPr>
        <w:t xml:space="preserve">                  </w:t>
      </w:r>
      <w:r>
        <w:rPr>
          <w:rFonts w:hint="eastAsia" w:hAnsi="宋体"/>
          <w:b w:val="0"/>
          <w:szCs w:val="24"/>
        </w:rPr>
        <w:t xml:space="preserve">法定代表人（或授权人）：</w:t>
      </w:r>
      <w:r/>
    </w:p>
    <w:p>
      <w:pPr>
        <w:spacing w:line="360" w:lineRule="auto"/>
        <w:rPr>
          <w:rFonts w:hAnsi="宋体"/>
          <w:b w:val="0"/>
          <w:szCs w:val="24"/>
        </w:rPr>
      </w:pPr>
      <w:r>
        <w:rPr>
          <w:rFonts w:hint="eastAsia" w:hAnsi="宋体"/>
          <w:b w:val="0"/>
          <w:szCs w:val="24"/>
        </w:rPr>
        <w:t xml:space="preserve">部门负责人：</w:t>
      </w:r>
      <w:r>
        <w:rPr>
          <w:rFonts w:hint="eastAsia" w:hAnsi="宋体"/>
          <w:b w:val="0"/>
          <w:szCs w:val="24"/>
        </w:rPr>
        <w:t xml:space="preserve">                              </w:t>
      </w:r>
      <w:r>
        <w:rPr>
          <w:rFonts w:hint="eastAsia" w:hAnsi="宋体"/>
          <w:b w:val="0"/>
          <w:szCs w:val="24"/>
        </w:rPr>
        <w:t xml:space="preserve">开户行名称：</w:t>
      </w:r>
      <w:r/>
    </w:p>
    <w:p>
      <w:pPr>
        <w:spacing w:line="360" w:lineRule="auto"/>
        <w:rPr>
          <w:rFonts w:hAnsi="宋体"/>
          <w:b w:val="0"/>
          <w:szCs w:val="24"/>
        </w:rPr>
      </w:pPr>
      <w:r>
        <w:rPr>
          <w:rFonts w:hint="eastAsia" w:hAnsi="宋体"/>
          <w:b w:val="0"/>
          <w:szCs w:val="24"/>
        </w:rPr>
        <w:t xml:space="preserve">                                          </w:t>
      </w:r>
      <w:r>
        <w:rPr>
          <w:rFonts w:hint="eastAsia" w:hAnsi="宋体"/>
          <w:b w:val="0"/>
          <w:szCs w:val="24"/>
        </w:rPr>
        <w:t xml:space="preserve">开户行账号：</w:t>
      </w:r>
      <w:r/>
    </w:p>
    <w:p>
      <w:pPr>
        <w:spacing w:line="360" w:lineRule="auto"/>
        <w:rPr>
          <w:rFonts w:hAnsi="宋体"/>
          <w:b w:val="0"/>
          <w:szCs w:val="24"/>
        </w:rPr>
      </w:pPr>
      <w:r>
        <w:rPr>
          <w:rFonts w:hint="eastAsia" w:hAnsi="宋体"/>
          <w:b w:val="0"/>
          <w:szCs w:val="24"/>
        </w:rPr>
        <w:t xml:space="preserve">经办人</w:t>
      </w:r>
      <w:r>
        <w:rPr>
          <w:rFonts w:hint="eastAsia" w:hAnsi="宋体"/>
          <w:b w:val="0"/>
          <w:szCs w:val="24"/>
        </w:rPr>
        <w:t xml:space="preserve">:               </w:t>
      </w:r>
      <w:r>
        <w:rPr>
          <w:rFonts w:hint="eastAsia" w:hAnsi="宋体"/>
          <w:b w:val="0"/>
          <w:szCs w:val="24"/>
        </w:rPr>
        <w:t xml:space="preserve">                    </w:t>
      </w:r>
      <w:r>
        <w:rPr>
          <w:rFonts w:hint="eastAsia" w:hAnsi="宋体"/>
          <w:b w:val="0"/>
          <w:szCs w:val="24"/>
        </w:rPr>
        <w:t xml:space="preserve">经办人</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  </w:t>
      </w:r>
      <w:r/>
    </w:p>
    <w:p>
      <w:pPr>
        <w:pStyle w:val="769"/>
        <w:spacing w:before="0" w:beforeAutospacing="0" w:after="0" w:afterAutospacing="0"/>
        <w:rPr>
          <w:b w:val="0"/>
        </w:rPr>
      </w:pPr>
      <w:r>
        <w:rPr>
          <w:rFonts w:hint="eastAsia"/>
          <w:b w:val="0"/>
        </w:rPr>
        <w:t xml:space="preserve">签订日期：</w:t>
      </w:r>
      <w:r>
        <w:rPr>
          <w:rFonts w:hint="eastAsia"/>
          <w:b w:val="0"/>
        </w:rPr>
        <w:t xml:space="preserve">____</w:t>
      </w:r>
      <w:r>
        <w:rPr>
          <w:rFonts w:hint="eastAsia"/>
          <w:b w:val="0"/>
        </w:rPr>
        <w:t xml:space="preserve">年</w:t>
      </w:r>
      <w:r>
        <w:rPr>
          <w:rFonts w:hint="eastAsia"/>
          <w:b w:val="0"/>
        </w:rPr>
        <w:t xml:space="preserve">__ </w:t>
      </w:r>
      <w:r>
        <w:rPr>
          <w:rFonts w:hint="eastAsia"/>
          <w:b w:val="0"/>
        </w:rPr>
        <w:t xml:space="preserve">月</w:t>
      </w:r>
      <w:r>
        <w:rPr>
          <w:rFonts w:hint="eastAsia"/>
          <w:b w:val="0"/>
        </w:rPr>
        <w:t xml:space="preserve">__</w:t>
      </w:r>
      <w:r>
        <w:rPr>
          <w:rFonts w:hint="eastAsia"/>
          <w:b w:val="0"/>
        </w:rPr>
        <w:t xml:space="preserve">日</w:t>
      </w:r>
      <w:r>
        <w:rPr>
          <w:rFonts w:hint="eastAsia"/>
          <w:b w:val="0"/>
        </w:rPr>
        <w:t xml:space="preserve">                 </w:t>
      </w:r>
      <w:r>
        <w:rPr>
          <w:rFonts w:hint="eastAsia"/>
          <w:b w:val="0"/>
        </w:rPr>
        <w:t xml:space="preserve">签订日期：</w:t>
      </w:r>
      <w:r>
        <w:rPr>
          <w:rFonts w:hint="eastAsia"/>
          <w:b w:val="0"/>
        </w:rPr>
        <w:t xml:space="preserve">____</w:t>
      </w:r>
      <w:r>
        <w:rPr>
          <w:rFonts w:hint="eastAsia"/>
          <w:b w:val="0"/>
        </w:rPr>
        <w:t xml:space="preserve">年</w:t>
      </w:r>
      <w:r>
        <w:rPr>
          <w:rFonts w:hint="eastAsia"/>
          <w:b w:val="0"/>
        </w:rPr>
        <w:t xml:space="preserve">__</w:t>
      </w:r>
      <w:r>
        <w:rPr>
          <w:rFonts w:hint="eastAsia"/>
          <w:b w:val="0"/>
        </w:rPr>
        <w:t xml:space="preserve">月</w:t>
      </w:r>
      <w:r>
        <w:rPr>
          <w:rFonts w:hint="eastAsia"/>
          <w:b w:val="0"/>
        </w:rPr>
        <w:t xml:space="preserve">__</w:t>
      </w:r>
      <w:bookmarkEnd w:id="133"/>
      <w:r>
        <w:rPr>
          <w:rFonts w:hint="eastAsia"/>
          <w:b w:val="0"/>
        </w:rPr>
        <w:t xml:space="preserve">日。</w:t>
      </w:r>
      <w:bookmarkEnd w:id="132"/>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24"/>
      <w:r>
        <w:rPr>
          <w:rFonts w:hint="eastAsia" w:hAnsi="宋体" w:cs="宋体"/>
          <w:bCs/>
          <w:sz w:val="44"/>
        </w:rPr>
        <w:t xml:space="preserve">四章</w:t>
      </w:r>
      <w:r>
        <w:rPr>
          <w:rFonts w:hint="eastAsia" w:hAnsi="宋体" w:cs="宋体"/>
          <w:bCs/>
          <w:sz w:val="44"/>
        </w:rPr>
        <w:t xml:space="preserve"> </w:t>
      </w:r>
      <w:bookmarkEnd w:id="125"/>
      <w:r/>
      <w:bookmarkEnd w:id="126"/>
      <w:r/>
      <w:bookmarkEnd w:id="127"/>
      <w:r/>
      <w:bookmarkEnd w:id="130"/>
      <w:r>
        <w:rPr>
          <w:rFonts w:hint="eastAsia" w:hAnsi="宋体" w:cs="宋体"/>
          <w:bCs/>
          <w:sz w:val="44"/>
        </w:rPr>
        <w:t xml:space="preserve">项目需求</w:t>
      </w:r>
      <w:r/>
    </w:p>
    <w:p>
      <w:pPr>
        <w:jc w:val="center"/>
        <w:spacing w:line="360" w:lineRule="auto"/>
        <w:rPr>
          <w:rFonts w:hAnsi="宋体"/>
          <w:b w:val="0"/>
          <w:sz w:val="32"/>
          <w:szCs w:val="32"/>
        </w:rPr>
      </w:pPr>
      <w:r/>
      <w:bookmarkStart w:id="134" w:name="_Toc26554093"/>
      <w:r/>
      <w:bookmarkStart w:id="135" w:name="_Toc49090575"/>
      <w:r/>
      <w:bookmarkStart w:id="136" w:name="_Toc5953"/>
      <w:r>
        <w:rPr>
          <w:rFonts w:hint="eastAsia" w:hAnsi="宋体"/>
          <w:sz w:val="32"/>
          <w:szCs w:val="32"/>
        </w:rPr>
        <w:t xml:space="preserve">一、货物需求一览表</w:t>
      </w:r>
      <w:r/>
    </w:p>
    <w:tbl>
      <w:tblPr>
        <w:tblW w:w="5296"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8"/>
        <w:gridCol w:w="3290"/>
        <w:gridCol w:w="994"/>
        <w:gridCol w:w="3685"/>
      </w:tblGrid>
      <w:tr>
        <w:trPr>
          <w:trHeight w:val="1015"/>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0"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新生儿有创呼吸机</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3</w:t>
            </w:r>
            <w:r>
              <w:rPr>
                <w:rFonts w:hint="eastAsia" w:hAnsi="宋体"/>
                <w:b w:val="0"/>
                <w:bCs/>
                <w:szCs w:val="24"/>
              </w:rPr>
              <w:t xml:space="preserve">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738"/>
        <w:rPr>
          <w:rFonts w:ascii="宋体" w:hAnsi="宋体" w:eastAsia="宋体"/>
        </w:rPr>
      </w:pPr>
      <w:r>
        <w:rPr>
          <w:rFonts w:ascii="宋体" w:hAnsi="宋体" w:eastAsia="宋体"/>
        </w:rPr>
      </w:r>
      <w:r/>
    </w:p>
    <w:p>
      <w:pPr>
        <w:jc w:val="left"/>
        <w:widowControl/>
        <w:rPr>
          <w:rFonts w:hAnsi="宋体"/>
          <w:b w:val="0"/>
          <w:szCs w:val="24"/>
          <w:lang w:val="zh-CN"/>
        </w:rPr>
      </w:pPr>
      <w:r/>
      <w:bookmarkStart w:id="137" w:name="_Toc32732"/>
      <w:r/>
      <w:bookmarkEnd w:id="134"/>
      <w:r/>
      <w:bookmarkEnd w:id="135"/>
      <w:r/>
      <w:bookmarkEnd w:id="136"/>
      <w:r>
        <w:rPr>
          <w:rFonts w:hint="eastAsia" w:hAnsi="宋体"/>
        </w:rPr>
        <w:br w:type="page" w:clear="all"/>
      </w:r>
      <w:r/>
    </w:p>
    <w:p>
      <w:pPr>
        <w:pStyle w:val="773"/>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73"/>
        <w:ind w:firstLine="0"/>
        <w:spacing w:line="360" w:lineRule="auto"/>
        <w:rPr>
          <w:rFonts w:ascii="宋体" w:hAnsi="宋体" w:eastAsia="宋体"/>
          <w:b/>
          <w:sz w:val="24"/>
          <w:lang w:val="en-US"/>
        </w:rPr>
      </w:pPr>
      <w:r>
        <w:rPr>
          <w:rFonts w:hint="eastAsia" w:ascii="宋体" w:hAnsi="宋体" w:eastAsia="宋体"/>
          <w:b/>
          <w:sz w:val="24"/>
          <w:lang w:val="en-US"/>
        </w:rPr>
        <w:t xml:space="preserve">一、技术要求：</w:t>
      </w:r>
      <w:r/>
    </w:p>
    <w:tbl>
      <w:tblPr>
        <w:tblW w:w="507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5"/>
        <w:gridCol w:w="3820"/>
        <w:gridCol w:w="1514"/>
        <w:gridCol w:w="986"/>
        <w:gridCol w:w="947"/>
      </w:tblGrid>
      <w:tr>
        <w:trPr/>
        <w:tc>
          <w:tcPr>
            <w:tcW w:w="680" w:type="pct"/>
            <w:vAlign w:val="center"/>
            <w:textDirection w:val="lrTb"/>
            <w:noWrap w:val="false"/>
          </w:tcPr>
          <w:p>
            <w:pPr>
              <w:jc w:val="center"/>
              <w:rPr>
                <w:rFonts w:hAnsi="宋体" w:cs="宋体"/>
                <w:position w:val="0"/>
                <w:szCs w:val="24"/>
              </w:rPr>
            </w:pPr>
            <w:r>
              <w:rPr>
                <w:rFonts w:hint="eastAsia" w:hAnsi="宋体" w:cs="宋体"/>
                <w:position w:val="0"/>
                <w:szCs w:val="24"/>
              </w:rPr>
              <w:t xml:space="preserve">序号</w:t>
            </w:r>
            <w:r/>
          </w:p>
        </w:tc>
        <w:tc>
          <w:tcPr>
            <w:tcW w:w="2270" w:type="pct"/>
            <w:vAlign w:val="center"/>
            <w:textDirection w:val="lrTb"/>
            <w:noWrap w:val="false"/>
          </w:tcPr>
          <w:p>
            <w:pPr>
              <w:jc w:val="center"/>
              <w:rPr>
                <w:rFonts w:hAnsi="宋体" w:cs="宋体"/>
                <w:color w:val="ff0000"/>
                <w:position w:val="0"/>
                <w:szCs w:val="24"/>
              </w:rPr>
            </w:pPr>
            <w:r>
              <w:rPr>
                <w:rFonts w:hAnsi="宋体" w:cs="宋体"/>
                <w:color w:val="ff0000"/>
                <w:position w:val="0"/>
                <w:szCs w:val="24"/>
              </w:rPr>
            </w:r>
            <w:r/>
          </w:p>
        </w:tc>
        <w:tc>
          <w:tcPr>
            <w:tcW w:w="900" w:type="pct"/>
            <w:vAlign w:val="center"/>
            <w:textDirection w:val="lrTb"/>
            <w:noWrap w:val="false"/>
          </w:tcPr>
          <w:p>
            <w:pPr>
              <w:jc w:val="center"/>
              <w:rPr>
                <w:rFonts w:hAnsi="宋体" w:cs="宋体"/>
                <w:position w:val="0"/>
                <w:szCs w:val="24"/>
              </w:rPr>
            </w:pPr>
            <w:r>
              <w:rPr>
                <w:rFonts w:hint="eastAsia" w:hAnsi="宋体" w:cs="宋体"/>
                <w:position w:val="0"/>
                <w:szCs w:val="24"/>
              </w:rPr>
              <w:t xml:space="preserve">招标要求</w:t>
            </w:r>
            <w:r/>
          </w:p>
        </w:tc>
        <w:tc>
          <w:tcPr>
            <w:tcW w:w="586" w:type="pct"/>
            <w:vAlign w:val="center"/>
            <w:textDirection w:val="lrTb"/>
            <w:noWrap w:val="false"/>
          </w:tcPr>
          <w:p>
            <w:pPr>
              <w:jc w:val="center"/>
              <w:rPr>
                <w:rFonts w:hAnsi="宋体" w:cs="宋体"/>
                <w:position w:val="0"/>
                <w:szCs w:val="24"/>
              </w:rPr>
            </w:pPr>
            <w:r>
              <w:rPr>
                <w:rFonts w:hint="eastAsia" w:hAnsi="宋体" w:cs="宋体"/>
                <w:position w:val="0"/>
                <w:szCs w:val="24"/>
              </w:rPr>
              <w:t xml:space="preserve">投标方参数</w:t>
            </w:r>
            <w:r/>
          </w:p>
        </w:tc>
        <w:tc>
          <w:tcPr>
            <w:tcW w:w="562" w:type="pct"/>
            <w:vAlign w:val="center"/>
            <w:textDirection w:val="lrTb"/>
            <w:noWrap w:val="false"/>
          </w:tcPr>
          <w:p>
            <w:pPr>
              <w:jc w:val="center"/>
              <w:rPr>
                <w:rFonts w:hAnsi="宋体" w:cs="宋体"/>
                <w:position w:val="0"/>
                <w:szCs w:val="24"/>
              </w:rPr>
            </w:pPr>
            <w:r>
              <w:rPr>
                <w:rFonts w:hint="eastAsia" w:hAnsi="宋体" w:cs="宋体"/>
                <w:position w:val="0"/>
                <w:szCs w:val="24"/>
              </w:rPr>
              <w:t xml:space="preserve">偏离及说明</w:t>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一</w:t>
            </w:r>
            <w:r/>
          </w:p>
        </w:tc>
        <w:tc>
          <w:tcPr>
            <w:tcW w:w="2270" w:type="pct"/>
            <w:vAlign w:val="center"/>
            <w:textDirection w:val="lrTb"/>
            <w:noWrap w:val="false"/>
          </w:tcPr>
          <w:p>
            <w:pPr>
              <w:rPr>
                <w:rFonts w:hAnsi="宋体" w:cs="宋体"/>
                <w:bCs/>
                <w:position w:val="0"/>
                <w:szCs w:val="24"/>
              </w:rPr>
            </w:pPr>
            <w:r>
              <w:rPr>
                <w:rFonts w:hint="eastAsia" w:hAnsi="宋体" w:cs="宋体"/>
                <w:position w:val="0"/>
                <w:szCs w:val="24"/>
              </w:rPr>
              <w:t xml:space="preserve">设备概况</w:t>
            </w:r>
            <w:r/>
          </w:p>
        </w:tc>
        <w:tc>
          <w:tcPr>
            <w:tcW w:w="900"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1.1</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名称：新生儿有创呼吸机</w:t>
            </w:r>
            <w:r/>
          </w:p>
          <w:p>
            <w:pPr>
              <w:rPr>
                <w:rFonts w:hAnsi="宋体" w:cs="宋体"/>
                <w:b w:val="0"/>
                <w:position w:val="0"/>
                <w:szCs w:val="24"/>
              </w:rPr>
            </w:pPr>
            <w:r>
              <w:rPr>
                <w:rFonts w:hint="eastAsia" w:hAnsi="宋体" w:cs="宋体"/>
                <w:color w:val="000000"/>
                <w:position w:val="0"/>
                <w:szCs w:val="24"/>
              </w:rPr>
              <w:t xml:space="preserve">（非技术响应评分项）</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提供品牌型号，并列出详细配置清单和分项报价</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★二</w:t>
            </w:r>
            <w:r/>
          </w:p>
        </w:tc>
        <w:tc>
          <w:tcPr>
            <w:tcW w:w="2270" w:type="pct"/>
            <w:vAlign w:val="center"/>
            <w:textDirection w:val="lrTb"/>
            <w:noWrap w:val="false"/>
          </w:tcPr>
          <w:p>
            <w:pPr>
              <w:rPr>
                <w:rFonts w:hAnsi="宋体" w:cs="宋体"/>
                <w:b w:val="0"/>
                <w:position w:val="0"/>
                <w:szCs w:val="24"/>
              </w:rPr>
            </w:pPr>
            <w:r>
              <w:rPr>
                <w:rFonts w:hint="eastAsia" w:hAnsi="宋体" w:cs="宋体"/>
                <w:position w:val="0"/>
                <w:szCs w:val="24"/>
              </w:rPr>
              <w:t xml:space="preserve">数量（根据投标分项报价表填写内容，如数量出现负偏离，视为无效投标）</w:t>
            </w:r>
            <w:r/>
          </w:p>
        </w:tc>
        <w:tc>
          <w:tcPr>
            <w:tcW w:w="900" w:type="pct"/>
            <w:vAlign w:val="center"/>
            <w:textDirection w:val="lrTb"/>
            <w:noWrap w:val="false"/>
          </w:tcPr>
          <w:p>
            <w:pPr>
              <w:rPr>
                <w:rFonts w:hAnsi="宋体" w:cs="宋体"/>
                <w:b w:val="0"/>
                <w:position w:val="0"/>
                <w:szCs w:val="24"/>
              </w:rPr>
            </w:pPr>
            <w:r>
              <w:rPr>
                <w:rFonts w:hint="eastAsia" w:hAnsi="宋体" w:cs="宋体"/>
                <w:bCs/>
                <w:position w:val="0"/>
                <w:szCs w:val="24"/>
                <w:u w:val="single"/>
              </w:rPr>
              <w:t xml:space="preserve">叁</w:t>
            </w:r>
            <w:r>
              <w:rPr>
                <w:rFonts w:hint="eastAsia" w:hAnsi="宋体" w:cs="宋体"/>
                <w:bCs/>
                <w:position w:val="0"/>
                <w:szCs w:val="24"/>
              </w:rPr>
              <w:t xml:space="preserve">套</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三</w:t>
            </w:r>
            <w:r/>
          </w:p>
        </w:tc>
        <w:tc>
          <w:tcPr>
            <w:tcW w:w="2270" w:type="pct"/>
            <w:vAlign w:val="center"/>
            <w:textDirection w:val="lrTb"/>
            <w:noWrap w:val="false"/>
          </w:tcPr>
          <w:p>
            <w:pPr>
              <w:rPr>
                <w:rFonts w:hAnsi="宋体" w:cs="宋体"/>
                <w:position w:val="0"/>
                <w:szCs w:val="24"/>
              </w:rPr>
            </w:pPr>
            <w:r>
              <w:rPr>
                <w:rFonts w:hint="eastAsia" w:hAnsi="宋体" w:cs="宋体"/>
                <w:position w:val="0"/>
                <w:szCs w:val="24"/>
              </w:rPr>
              <w:t xml:space="preserve">主要技术参数（技术响应评分项）</w:t>
            </w:r>
            <w:r/>
          </w:p>
        </w:tc>
        <w:tc>
          <w:tcPr>
            <w:tcW w:w="900"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Cs/>
                <w:position w:val="0"/>
                <w:szCs w:val="24"/>
              </w:rPr>
              <w:t xml:space="preserve">3.1</w:t>
            </w:r>
            <w:r/>
          </w:p>
        </w:tc>
        <w:tc>
          <w:tcPr>
            <w:gridSpan w:val="4"/>
            <w:tcW w:w="4319" w:type="pct"/>
            <w:vAlign w:val="center"/>
            <w:textDirection w:val="lrTb"/>
            <w:noWrap w:val="false"/>
          </w:tcPr>
          <w:p>
            <w:pPr>
              <w:rPr>
                <w:rFonts w:hAnsi="宋体" w:cs="宋体"/>
                <w:b w:val="0"/>
                <w:position w:val="0"/>
                <w:szCs w:val="24"/>
              </w:rPr>
            </w:pPr>
            <w:r>
              <w:rPr>
                <w:rFonts w:hint="eastAsia" w:hAnsi="宋体" w:cs="宋体"/>
                <w:bCs/>
                <w:position w:val="0"/>
                <w:szCs w:val="24"/>
              </w:rPr>
              <w:t xml:space="preserve">主机总体要求</w:t>
            </w:r>
            <w:r/>
          </w:p>
        </w:tc>
      </w:tr>
      <w:tr>
        <w:trPr>
          <w:trHeight w:val="90"/>
        </w:trPr>
        <w:tc>
          <w:tcPr>
            <w:tcW w:w="680" w:type="pct"/>
            <w:vAlign w:val="center"/>
            <w:textDirection w:val="lrTb"/>
            <w:noWrap w:val="false"/>
          </w:tcPr>
          <w:p>
            <w:pPr>
              <w:rPr>
                <w:rFonts w:hAnsi="宋体" w:cs="宋体"/>
                <w:position w:val="0"/>
                <w:szCs w:val="24"/>
              </w:rPr>
            </w:pPr>
            <w:r>
              <w:rPr>
                <w:rFonts w:hint="eastAsia" w:hAnsi="宋体" w:cs="宋体"/>
                <w:b w:val="0"/>
                <w:position w:val="0"/>
                <w:szCs w:val="24"/>
              </w:rPr>
              <w:t xml:space="preserve">★</w:t>
            </w:r>
            <w:r>
              <w:rPr>
                <w:rFonts w:hint="eastAsia" w:hAnsi="宋体" w:cs="宋体"/>
                <w:b w:val="0"/>
                <w:position w:val="0"/>
                <w:szCs w:val="24"/>
              </w:rPr>
              <w:t xml:space="preserve">3.1.1</w:t>
            </w:r>
            <w:r/>
          </w:p>
        </w:tc>
        <w:tc>
          <w:tcPr>
            <w:tcW w:w="2270" w:type="pct"/>
            <w:vAlign w:val="center"/>
            <w:textDirection w:val="lrTb"/>
            <w:noWrap w:val="false"/>
          </w:tcPr>
          <w:p>
            <w:pPr>
              <w:rPr>
                <w:rFonts w:hAnsi="宋体" w:cs="宋体"/>
                <w:b w:val="0"/>
                <w:bCs/>
                <w:position w:val="0"/>
                <w:szCs w:val="24"/>
              </w:rPr>
            </w:pPr>
            <w:r>
              <w:rPr>
                <w:rFonts w:hint="eastAsia" w:hAnsi="宋体" w:cs="宋体"/>
                <w:position w:val="0"/>
                <w:szCs w:val="24"/>
              </w:rPr>
              <w:t xml:space="preserve">设备用途：</w:t>
            </w:r>
            <w:r>
              <w:rPr>
                <w:rFonts w:hint="eastAsia" w:hAnsi="宋体" w:cs="宋体"/>
                <w:b w:val="0"/>
                <w:position w:val="0"/>
                <w:szCs w:val="24"/>
              </w:rPr>
              <w:t xml:space="preserve">用于新生儿的有创呼吸支持</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90"/>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3.1.2</w:t>
            </w:r>
            <w:r/>
          </w:p>
        </w:tc>
        <w:tc>
          <w:tcPr>
            <w:tcW w:w="2270" w:type="pct"/>
            <w:vAlign w:val="center"/>
            <w:textDirection w:val="lrTb"/>
            <w:noWrap w:val="false"/>
          </w:tcPr>
          <w:p>
            <w:pPr>
              <w:rPr>
                <w:rFonts w:hAnsi="宋体" w:cs="宋体"/>
                <w:position w:val="0"/>
                <w:szCs w:val="24"/>
              </w:rPr>
            </w:pPr>
            <w:r>
              <w:rPr>
                <w:rFonts w:hint="eastAsia" w:hAnsi="宋体" w:cs="宋体"/>
                <w:b w:val="0"/>
                <w:bCs/>
                <w:position w:val="0"/>
                <w:szCs w:val="24"/>
              </w:rPr>
              <w:t xml:space="preserve">符合技术参数的同品牌最新机型，软件为最新版本</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Cs/>
                <w:position w:val="0"/>
                <w:szCs w:val="24"/>
              </w:rPr>
            </w:pPr>
            <w:r>
              <w:rPr>
                <w:rFonts w:hint="eastAsia" w:hAnsi="宋体" w:cs="宋体"/>
                <w:bCs/>
                <w:position w:val="0"/>
                <w:szCs w:val="24"/>
              </w:rPr>
              <w:t xml:space="preserve">3.2</w:t>
            </w:r>
            <w:r/>
          </w:p>
        </w:tc>
        <w:tc>
          <w:tcPr>
            <w:gridSpan w:val="4"/>
            <w:tcW w:w="4319" w:type="pct"/>
            <w:vAlign w:val="center"/>
            <w:textDirection w:val="lrTb"/>
            <w:noWrap w:val="false"/>
          </w:tcPr>
          <w:p>
            <w:pPr>
              <w:rPr>
                <w:rFonts w:hAnsi="宋体" w:cs="宋体"/>
                <w:b w:val="0"/>
                <w:position w:val="0"/>
                <w:szCs w:val="24"/>
              </w:rPr>
            </w:pPr>
            <w:r>
              <w:rPr>
                <w:rFonts w:hint="eastAsia" w:hAnsi="宋体" w:cs="宋体"/>
                <w:bCs/>
                <w:position w:val="0"/>
                <w:szCs w:val="24"/>
              </w:rPr>
              <w:t xml:space="preserve">通用功能</w:t>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3.2.1</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常规有创通气模式：至少</w:t>
            </w:r>
            <w:r>
              <w:rPr>
                <w:rFonts w:hint="eastAsia" w:hAnsi="宋体" w:cs="宋体"/>
                <w:b w:val="0"/>
                <w:position w:val="0"/>
                <w:szCs w:val="24"/>
              </w:rPr>
              <w:t xml:space="preserve">含压力</w:t>
            </w:r>
            <w:r>
              <w:rPr>
                <w:rFonts w:hint="eastAsia" w:hAnsi="宋体" w:cs="宋体"/>
                <w:b w:val="0"/>
                <w:position w:val="0"/>
                <w:szCs w:val="24"/>
              </w:rPr>
              <w:t xml:space="preserve">控制、同步间歇指令及压力支持</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3.2.2</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如有其他通气模式，请列明</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90"/>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3.2.3</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无创通气模式</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90"/>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3.2.4</w:t>
            </w:r>
            <w:r/>
          </w:p>
        </w:tc>
        <w:tc>
          <w:tcPr>
            <w:tcW w:w="2270" w:type="pct"/>
            <w:vAlign w:val="center"/>
            <w:textDirection w:val="lrTb"/>
            <w:noWrap w:val="false"/>
          </w:tcPr>
          <w:p>
            <w:pPr>
              <w:tabs>
                <w:tab w:val="center" w:pos="2160" w:leader="none"/>
              </w:tabs>
              <w:rPr>
                <w:rFonts w:hAnsi="宋体" w:cs="宋体"/>
                <w:b w:val="0"/>
                <w:position w:val="0"/>
                <w:szCs w:val="24"/>
              </w:rPr>
            </w:pPr>
            <w:r>
              <w:rPr>
                <w:rFonts w:hint="eastAsia" w:hAnsi="宋体" w:cs="宋体"/>
                <w:b w:val="0"/>
                <w:position w:val="0"/>
                <w:szCs w:val="24"/>
              </w:rPr>
              <w:t xml:space="preserve">高频通气模式：</w:t>
            </w:r>
            <w:r>
              <w:rPr>
                <w:rFonts w:hint="eastAsia" w:hAnsi="宋体" w:cs="宋体"/>
                <w:b w:val="0"/>
                <w:position w:val="0"/>
                <w:szCs w:val="24"/>
              </w:rPr>
              <w:t xml:space="preserve">HFO</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3.2.5</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支持高级功能：呼气末二氧化碳监测、气道压力释放通气（带自动释放功能）、泄漏补偿、泄漏调整</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提供实机截图等资料证明</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3.26</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高流量氧疗模式</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3.2.7</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监测参数：压力、潮气量、氧浓度、流量、自主呼吸频率、呼气时间、</w:t>
            </w:r>
            <w:r>
              <w:rPr>
                <w:rFonts w:hint="eastAsia" w:hAnsi="宋体" w:cs="宋体"/>
                <w:b w:val="0"/>
                <w:position w:val="0"/>
                <w:szCs w:val="24"/>
              </w:rPr>
              <w:t xml:space="preserve">吸呼比等</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3.2.8</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监测显示：波形图监测显示（压力</w:t>
            </w:r>
            <w:r>
              <w:rPr>
                <w:rFonts w:hint="eastAsia" w:hAnsi="宋体" w:cs="宋体"/>
                <w:b w:val="0"/>
                <w:position w:val="0"/>
                <w:szCs w:val="24"/>
              </w:rPr>
              <w:t xml:space="preserve">-</w:t>
            </w:r>
            <w:r>
              <w:rPr>
                <w:rFonts w:hint="eastAsia" w:hAnsi="宋体" w:cs="宋体"/>
                <w:b w:val="0"/>
                <w:position w:val="0"/>
                <w:szCs w:val="24"/>
              </w:rPr>
              <w:t xml:space="preserve">时间、流速</w:t>
            </w:r>
            <w:r>
              <w:rPr>
                <w:rFonts w:hint="eastAsia" w:hAnsi="宋体" w:cs="宋体"/>
                <w:b w:val="0"/>
                <w:position w:val="0"/>
                <w:szCs w:val="24"/>
              </w:rPr>
              <w:t xml:space="preserve">-</w:t>
            </w:r>
            <w:r>
              <w:rPr>
                <w:rFonts w:hint="eastAsia" w:hAnsi="宋体" w:cs="宋体"/>
                <w:b w:val="0"/>
                <w:position w:val="0"/>
                <w:szCs w:val="24"/>
              </w:rPr>
              <w:t xml:space="preserve">时间、容量</w:t>
            </w:r>
            <w:r>
              <w:rPr>
                <w:rFonts w:hint="eastAsia" w:hAnsi="宋体" w:cs="宋体"/>
                <w:b w:val="0"/>
                <w:position w:val="0"/>
                <w:szCs w:val="24"/>
              </w:rPr>
              <w:t xml:space="preserve">-</w:t>
            </w:r>
            <w:r>
              <w:rPr>
                <w:rFonts w:hint="eastAsia" w:hAnsi="宋体" w:cs="宋体"/>
                <w:b w:val="0"/>
                <w:position w:val="0"/>
                <w:szCs w:val="24"/>
              </w:rPr>
              <w:t xml:space="preserve">时间）；</w:t>
            </w:r>
            <w:r>
              <w:rPr>
                <w:rFonts w:hint="eastAsia" w:hAnsi="宋体" w:cs="宋体"/>
                <w:b w:val="0"/>
                <w:position w:val="0"/>
                <w:szCs w:val="24"/>
              </w:rPr>
              <w:t xml:space="preserve">环图监测</w:t>
            </w:r>
            <w:r>
              <w:rPr>
                <w:rFonts w:hint="eastAsia" w:hAnsi="宋体" w:cs="宋体"/>
                <w:b w:val="0"/>
                <w:position w:val="0"/>
                <w:szCs w:val="24"/>
              </w:rPr>
              <w:t xml:space="preserve">显示（压力</w:t>
            </w:r>
            <w:r>
              <w:rPr>
                <w:rFonts w:hint="eastAsia" w:hAnsi="宋体" w:cs="宋体"/>
                <w:b w:val="0"/>
                <w:position w:val="0"/>
                <w:szCs w:val="24"/>
              </w:rPr>
              <w:t xml:space="preserve">-</w:t>
            </w:r>
            <w:r>
              <w:rPr>
                <w:rFonts w:hint="eastAsia" w:hAnsi="宋体" w:cs="宋体"/>
                <w:b w:val="0"/>
                <w:position w:val="0"/>
                <w:szCs w:val="24"/>
              </w:rPr>
              <w:t xml:space="preserve">容量环、流速</w:t>
            </w:r>
            <w:r>
              <w:rPr>
                <w:rFonts w:hint="eastAsia" w:hAnsi="宋体" w:cs="宋体"/>
                <w:b w:val="0"/>
                <w:position w:val="0"/>
                <w:szCs w:val="24"/>
              </w:rPr>
              <w:t xml:space="preserve">-</w:t>
            </w:r>
            <w:r>
              <w:rPr>
                <w:rFonts w:hint="eastAsia" w:hAnsi="宋体" w:cs="宋体"/>
                <w:b w:val="0"/>
                <w:position w:val="0"/>
                <w:szCs w:val="24"/>
              </w:rPr>
              <w:t xml:space="preserve">容量环、压力</w:t>
            </w:r>
            <w:r>
              <w:rPr>
                <w:rFonts w:hint="eastAsia" w:hAnsi="宋体" w:cs="宋体"/>
                <w:b w:val="0"/>
                <w:position w:val="0"/>
                <w:szCs w:val="24"/>
              </w:rPr>
              <w:t xml:space="preserve">-</w:t>
            </w:r>
            <w:r>
              <w:rPr>
                <w:rFonts w:hint="eastAsia" w:hAnsi="宋体" w:cs="宋体"/>
                <w:b w:val="0"/>
                <w:position w:val="0"/>
                <w:szCs w:val="24"/>
              </w:rPr>
              <w:t xml:space="preserve">流速环）</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3.2.9</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中央</w:t>
            </w:r>
            <w:r>
              <w:rPr>
                <w:rFonts w:hint="eastAsia" w:hAnsi="宋体" w:cs="宋体"/>
                <w:b w:val="0"/>
                <w:position w:val="0"/>
                <w:szCs w:val="24"/>
              </w:rPr>
              <w:t xml:space="preserve">监护站</w:t>
            </w:r>
            <w:r>
              <w:rPr>
                <w:rFonts w:hint="eastAsia" w:hAnsi="宋体" w:cs="宋体"/>
                <w:b w:val="0"/>
                <w:position w:val="0"/>
                <w:szCs w:val="24"/>
              </w:rPr>
              <w:t xml:space="preserve">集中管理：开放接口接入中央监护站，在中央</w:t>
            </w:r>
            <w:r>
              <w:rPr>
                <w:rFonts w:hint="eastAsia" w:hAnsi="宋体" w:cs="宋体"/>
                <w:b w:val="0"/>
                <w:position w:val="0"/>
                <w:szCs w:val="24"/>
              </w:rPr>
              <w:t xml:space="preserve">监护站</w:t>
            </w:r>
            <w:r>
              <w:rPr>
                <w:rFonts w:hint="eastAsia" w:hAnsi="宋体" w:cs="宋体"/>
                <w:b w:val="0"/>
                <w:position w:val="0"/>
                <w:szCs w:val="24"/>
              </w:rPr>
              <w:t xml:space="preserve">实现数据波形同步显示</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3.2.10</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肺功能参数监测：实时监测吸气阻力、呼气阻力、顺应性等参数</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3.2.11</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肺保护</w:t>
            </w:r>
            <w:r>
              <w:rPr>
                <w:rFonts w:hint="eastAsia" w:hAnsi="宋体" w:cs="宋体"/>
                <w:b w:val="0"/>
                <w:position w:val="0"/>
                <w:szCs w:val="24"/>
              </w:rPr>
              <w:t xml:space="preserve">视图显示：动态肺视图显示、阻力，顺应性，膈肌活动等</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3.2.12</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流量监测：</w:t>
            </w:r>
            <w:r>
              <w:rPr>
                <w:rFonts w:hint="eastAsia" w:hAnsi="宋体" w:cs="宋体"/>
                <w:b w:val="0"/>
                <w:position w:val="0"/>
                <w:szCs w:val="24"/>
              </w:rPr>
              <w:t xml:space="preserve">热丝式流量传感器</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提供实机截图等资料证明</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3.2.13</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氧浓度监测</w:t>
            </w:r>
            <w:r>
              <w:rPr>
                <w:rFonts w:hint="eastAsia" w:hAnsi="宋体" w:cs="宋体"/>
                <w:b w:val="0"/>
                <w:bCs/>
                <w:position w:val="0"/>
                <w:szCs w:val="24"/>
              </w:rPr>
              <w:t xml:space="preserve">：顺磁氧传感器或超声式氧传感器</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提供实机截图等资料证明</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Cs/>
                <w:position w:val="0"/>
                <w:szCs w:val="24"/>
              </w:rPr>
              <w:t xml:space="preserve">3.3</w:t>
            </w:r>
            <w:r/>
          </w:p>
        </w:tc>
        <w:tc>
          <w:tcPr>
            <w:gridSpan w:val="4"/>
            <w:tcW w:w="4319" w:type="pct"/>
            <w:vAlign w:val="center"/>
            <w:textDirection w:val="lrTb"/>
            <w:noWrap w:val="false"/>
          </w:tcPr>
          <w:p>
            <w:pPr>
              <w:rPr>
                <w:rFonts w:hAnsi="宋体" w:cs="宋体"/>
                <w:b w:val="0"/>
                <w:position w:val="0"/>
                <w:szCs w:val="24"/>
              </w:rPr>
            </w:pPr>
            <w:r>
              <w:rPr>
                <w:rFonts w:hint="eastAsia" w:hAnsi="宋体" w:cs="宋体"/>
                <w:bCs/>
                <w:position w:val="0"/>
                <w:szCs w:val="24"/>
              </w:rPr>
              <w:t xml:space="preserve">性能参数</w:t>
            </w:r>
            <w:r/>
          </w:p>
        </w:tc>
      </w:tr>
      <w:tr>
        <w:trPr>
          <w:trHeight w:val="90"/>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3.3.1</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触摸显示屏尺寸≥</w:t>
            </w:r>
            <w:r>
              <w:rPr>
                <w:rFonts w:hint="eastAsia" w:hAnsi="宋体" w:cs="宋体"/>
                <w:b w:val="0"/>
                <w:position w:val="0"/>
                <w:szCs w:val="24"/>
              </w:rPr>
              <w:t xml:space="preserve">15</w:t>
            </w:r>
            <w:r>
              <w:rPr>
                <w:rFonts w:hint="eastAsia" w:hAnsi="宋体" w:cs="宋体"/>
                <w:b w:val="0"/>
                <w:position w:val="0"/>
                <w:szCs w:val="24"/>
              </w:rPr>
              <w:t xml:space="preserve">英寸</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3.3.2</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氧浓度调节范围覆盖</w:t>
            </w:r>
            <w:r>
              <w:rPr>
                <w:rFonts w:hint="eastAsia" w:hAnsi="宋体" w:cs="宋体"/>
                <w:b w:val="0"/>
                <w:position w:val="0"/>
                <w:szCs w:val="24"/>
              </w:rPr>
              <w:t xml:space="preserve">21%~100%</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vertAlign w:val="subscript"/>
              </w:rPr>
            </w:pPr>
            <w:r>
              <w:rPr>
                <w:rFonts w:hAnsi="宋体" w:cs="宋体"/>
                <w:b w:val="0"/>
                <w:position w:val="0"/>
                <w:szCs w:val="24"/>
                <w:vertAlign w:val="subscript"/>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3.3.3</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吸气流速调节范围覆盖</w:t>
            </w:r>
            <w:r>
              <w:rPr>
                <w:rFonts w:hint="eastAsia" w:hAnsi="宋体" w:cs="宋体"/>
                <w:b w:val="0"/>
                <w:position w:val="0"/>
                <w:szCs w:val="24"/>
              </w:rPr>
              <w:t xml:space="preserve">2~30 L/min</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3.3.4</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吸气流速调节步长≤</w:t>
            </w:r>
            <w:r>
              <w:rPr>
                <w:rFonts w:hint="eastAsia" w:hAnsi="宋体" w:cs="宋体"/>
                <w:b w:val="0"/>
                <w:position w:val="0"/>
                <w:szCs w:val="24"/>
              </w:rPr>
              <w:t xml:space="preserve">1L/min</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3.3.5</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吸气流速调节精度≤±</w:t>
            </w:r>
            <w:r>
              <w:rPr>
                <w:rFonts w:hint="eastAsia" w:hAnsi="宋体" w:cs="宋体"/>
                <w:b w:val="0"/>
                <w:position w:val="0"/>
                <w:szCs w:val="24"/>
              </w:rPr>
              <w:t xml:space="preserve">1L/min</w:t>
            </w:r>
            <w:r>
              <w:rPr>
                <w:rFonts w:hint="eastAsia" w:hAnsi="宋体" w:cs="宋体"/>
                <w:b w:val="0"/>
                <w:position w:val="0"/>
                <w:szCs w:val="24"/>
              </w:rPr>
              <w:t xml:space="preserve">或±设置值的</w:t>
            </w:r>
            <w:r>
              <w:rPr>
                <w:rFonts w:hint="eastAsia" w:hAnsi="宋体" w:cs="宋体"/>
                <w:b w:val="0"/>
                <w:position w:val="0"/>
                <w:szCs w:val="24"/>
              </w:rPr>
              <w:t xml:space="preserve">15%</w:t>
            </w:r>
            <w:r>
              <w:rPr>
                <w:rFonts w:hint="eastAsia" w:hAnsi="宋体" w:cs="宋体"/>
                <w:b w:val="0"/>
                <w:position w:val="0"/>
                <w:szCs w:val="24"/>
              </w:rPr>
              <w:t xml:space="preserve">（取大者）</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3.3.6</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潮气量调节范围覆盖</w:t>
            </w:r>
            <w:r>
              <w:rPr>
                <w:rFonts w:hint="eastAsia" w:hAnsi="宋体" w:cs="宋体"/>
                <w:b w:val="0"/>
                <w:color w:val="000000"/>
                <w:position w:val="0"/>
                <w:szCs w:val="24"/>
              </w:rPr>
              <w:t xml:space="preserve">2</w:t>
            </w:r>
            <w:r>
              <w:rPr>
                <w:rFonts w:hint="eastAsia" w:hAnsi="宋体" w:cs="宋体"/>
                <w:b w:val="0"/>
                <w:position w:val="0"/>
                <w:szCs w:val="24"/>
              </w:rPr>
              <w:t xml:space="preserve">~</w:t>
            </w:r>
            <w:r>
              <w:rPr>
                <w:rFonts w:hint="eastAsia" w:hAnsi="宋体" w:cs="宋体"/>
                <w:b w:val="0"/>
                <w:color w:val="000000"/>
                <w:position w:val="0"/>
                <w:szCs w:val="24"/>
              </w:rPr>
              <w:t xml:space="preserve">100mL</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3.3.7</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潮气量设置值≤</w:t>
            </w:r>
            <w:r>
              <w:rPr>
                <w:rFonts w:hint="eastAsia" w:hAnsi="宋体" w:cs="宋体"/>
                <w:b w:val="0"/>
                <w:position w:val="0"/>
                <w:szCs w:val="24"/>
              </w:rPr>
              <w:t xml:space="preserve">20mL</w:t>
            </w:r>
            <w:r>
              <w:rPr>
                <w:rFonts w:hint="eastAsia" w:hAnsi="宋体" w:cs="宋体"/>
                <w:b w:val="0"/>
                <w:position w:val="0"/>
                <w:szCs w:val="24"/>
              </w:rPr>
              <w:t xml:space="preserve">时，调节步长≤</w:t>
            </w:r>
            <w:r>
              <w:rPr>
                <w:rFonts w:hint="eastAsia" w:hAnsi="宋体" w:cs="宋体"/>
                <w:b w:val="0"/>
                <w:position w:val="0"/>
                <w:szCs w:val="24"/>
              </w:rPr>
              <w:t xml:space="preserve">0.1</w:t>
            </w:r>
            <w:r>
              <w:rPr>
                <w:rFonts w:hint="eastAsia" w:hAnsi="宋体" w:cs="宋体"/>
                <w:b w:val="0"/>
                <w:color w:val="000000"/>
                <w:position w:val="0"/>
                <w:szCs w:val="24"/>
              </w:rPr>
              <w:t xml:space="preserve">mL</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提供实机截图等资料证明</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3.3.8</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潮气量调节精度≤±</w:t>
            </w:r>
            <w:r>
              <w:rPr>
                <w:rFonts w:hint="eastAsia" w:hAnsi="宋体" w:cs="宋体"/>
                <w:b w:val="0"/>
                <w:position w:val="0"/>
                <w:szCs w:val="24"/>
              </w:rPr>
              <w:t xml:space="preserve">(1.5mL+</w:t>
            </w:r>
            <w:r>
              <w:rPr>
                <w:rFonts w:hint="eastAsia" w:hAnsi="宋体" w:cs="宋体"/>
                <w:b w:val="0"/>
                <w:position w:val="0"/>
                <w:szCs w:val="24"/>
              </w:rPr>
              <w:t xml:space="preserve">设置值的</w:t>
            </w:r>
            <w:r>
              <w:rPr>
                <w:rFonts w:hint="eastAsia" w:hAnsi="宋体" w:cs="宋体"/>
                <w:b w:val="0"/>
                <w:position w:val="0"/>
                <w:szCs w:val="24"/>
              </w:rPr>
              <w:t xml:space="preserve">10%)</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3.3.9</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吸气压力调节范围覆盖</w:t>
            </w:r>
            <w:r>
              <w:rPr>
                <w:rFonts w:hint="eastAsia" w:hAnsi="宋体" w:cs="宋体"/>
                <w:b w:val="0"/>
                <w:position w:val="0"/>
                <w:szCs w:val="24"/>
              </w:rPr>
              <w:t xml:space="preserve">5-60cmH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3.3.10</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吸气压力调节步长≤</w:t>
            </w:r>
            <w:r>
              <w:rPr>
                <w:rFonts w:hint="eastAsia" w:hAnsi="宋体" w:cs="宋体"/>
                <w:b w:val="0"/>
                <w:position w:val="0"/>
                <w:szCs w:val="24"/>
              </w:rPr>
              <w:t xml:space="preserve">1cmH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3.3.11</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吸气压力调节精度≤±（</w:t>
            </w:r>
            <w:r>
              <w:rPr>
                <w:rFonts w:hint="eastAsia" w:hAnsi="宋体" w:cs="宋体"/>
                <w:b w:val="0"/>
                <w:position w:val="0"/>
                <w:szCs w:val="24"/>
              </w:rPr>
              <w:t xml:space="preserve">2cmH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rPr>
                <w:rFonts w:hint="eastAsia" w:hAnsi="宋体" w:cs="宋体"/>
                <w:b w:val="0"/>
                <w:position w:val="0"/>
                <w:szCs w:val="24"/>
              </w:rPr>
              <w:t xml:space="preserve">设置值的</w:t>
            </w:r>
            <w:r>
              <w:rPr>
                <w:rFonts w:hint="eastAsia" w:hAnsi="宋体" w:cs="宋体"/>
                <w:b w:val="0"/>
                <w:position w:val="0"/>
                <w:szCs w:val="24"/>
              </w:rPr>
              <w:t xml:space="preserve">4%</w:t>
            </w:r>
            <w:r>
              <w:rPr>
                <w:rFonts w:hint="eastAsia" w:hAnsi="宋体" w:cs="宋体"/>
                <w:b w:val="0"/>
                <w:position w:val="0"/>
                <w:szCs w:val="24"/>
              </w:rPr>
              <w:t xml:space="preserve">）</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3.3.12</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吸气时间调节范围覆盖</w:t>
            </w:r>
            <w:r>
              <w:rPr>
                <w:rFonts w:hint="eastAsia" w:hAnsi="宋体" w:cs="宋体"/>
                <w:b w:val="0"/>
                <w:position w:val="0"/>
                <w:szCs w:val="24"/>
              </w:rPr>
              <w:t xml:space="preserve">0.1-2s</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3.3.13</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吸气时间调节步长≤</w:t>
            </w:r>
            <w:r>
              <w:rPr>
                <w:rFonts w:hint="eastAsia" w:hAnsi="宋体" w:cs="宋体"/>
                <w:b w:val="0"/>
                <w:position w:val="0"/>
                <w:szCs w:val="24"/>
              </w:rPr>
              <w:t xml:space="preserve">0.1s</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3.3.14</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吸气时间调节精度≤±</w:t>
            </w:r>
            <w:r>
              <w:rPr>
                <w:rFonts w:hint="eastAsia" w:hAnsi="宋体" w:cs="宋体"/>
                <w:b w:val="0"/>
                <w:position w:val="0"/>
                <w:szCs w:val="24"/>
              </w:rPr>
              <w:t xml:space="preserve">0.03s</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3.3.15</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PEEP</w:t>
            </w:r>
            <w:r>
              <w:rPr>
                <w:rFonts w:hint="eastAsia" w:hAnsi="宋体" w:cs="宋体"/>
                <w:b w:val="0"/>
                <w:position w:val="0"/>
                <w:szCs w:val="24"/>
              </w:rPr>
              <w:t xml:space="preserve">调节范围覆盖</w:t>
            </w:r>
            <w:r>
              <w:rPr>
                <w:rFonts w:hint="eastAsia" w:hAnsi="宋体" w:cs="宋体"/>
                <w:b w:val="0"/>
                <w:position w:val="0"/>
                <w:szCs w:val="24"/>
              </w:rPr>
              <w:t xml:space="preserve">0~30cmH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3.3.16</w:t>
            </w:r>
            <w:r/>
          </w:p>
        </w:tc>
        <w:tc>
          <w:tcPr>
            <w:tcW w:w="2270" w:type="pct"/>
            <w:vAlign w:val="center"/>
            <w:textDirection w:val="lrTb"/>
            <w:noWrap w:val="false"/>
          </w:tcPr>
          <w:p>
            <w:pPr>
              <w:jc w:val="left"/>
              <w:rPr>
                <w:rFonts w:hAnsi="宋体" w:cs="宋体"/>
                <w:b w:val="0"/>
                <w:position w:val="0"/>
                <w:szCs w:val="24"/>
              </w:rPr>
            </w:pPr>
            <w:r>
              <w:rPr>
                <w:rFonts w:hint="eastAsia" w:hAnsi="宋体" w:cs="宋体"/>
                <w:b w:val="0"/>
                <w:position w:val="0"/>
                <w:szCs w:val="24"/>
              </w:rPr>
              <w:t xml:space="preserve">PEEP</w:t>
            </w:r>
            <w:r>
              <w:rPr>
                <w:rFonts w:hint="eastAsia" w:hAnsi="宋体" w:cs="宋体"/>
                <w:b w:val="0"/>
                <w:position w:val="0"/>
                <w:szCs w:val="24"/>
              </w:rPr>
              <w:t xml:space="preserve">设置值≤</w:t>
            </w:r>
            <w:r>
              <w:rPr>
                <w:rFonts w:hint="eastAsia" w:hAnsi="宋体" w:cs="宋体"/>
                <w:b w:val="0"/>
                <w:position w:val="0"/>
                <w:szCs w:val="24"/>
              </w:rPr>
              <w:t xml:space="preserve">10cmH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rPr>
                <w:rFonts w:hint="eastAsia" w:hAnsi="宋体" w:cs="宋体"/>
                <w:b w:val="0"/>
                <w:position w:val="0"/>
                <w:szCs w:val="24"/>
              </w:rPr>
              <w:t xml:space="preserve">时，调节步长≤</w:t>
            </w:r>
            <w:r>
              <w:rPr>
                <w:rFonts w:hint="eastAsia" w:hAnsi="宋体" w:cs="宋体"/>
                <w:b w:val="0"/>
                <w:position w:val="0"/>
                <w:szCs w:val="24"/>
              </w:rPr>
              <w:t xml:space="preserve">0.5cmH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提供实机截图等资料证明</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3.3.17</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PEEP</w:t>
            </w:r>
            <w:r>
              <w:rPr>
                <w:rFonts w:hint="eastAsia" w:hAnsi="宋体" w:cs="宋体"/>
                <w:b w:val="0"/>
                <w:position w:val="0"/>
                <w:szCs w:val="24"/>
              </w:rPr>
              <w:t xml:space="preserve">调节精度≤±</w:t>
            </w:r>
            <w:r>
              <w:rPr>
                <w:rFonts w:hint="eastAsia" w:hAnsi="宋体" w:cs="宋体"/>
                <w:b w:val="0"/>
                <w:position w:val="0"/>
                <w:szCs w:val="24"/>
              </w:rPr>
              <w:t xml:space="preserve">(1cmH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rPr>
                <w:rFonts w:hint="eastAsia" w:hAnsi="宋体" w:cs="宋体"/>
                <w:b w:val="0"/>
                <w:position w:val="0"/>
                <w:szCs w:val="24"/>
              </w:rPr>
              <w:t xml:space="preserve">设置值的</w:t>
            </w:r>
            <w:r>
              <w:rPr>
                <w:rFonts w:hint="eastAsia" w:hAnsi="宋体" w:cs="宋体"/>
                <w:b w:val="0"/>
                <w:position w:val="0"/>
                <w:szCs w:val="24"/>
              </w:rPr>
              <w:t xml:space="preserve">4%)</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3.3.18</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气道压力监测范围覆盖</w:t>
            </w:r>
            <w:r>
              <w:rPr>
                <w:rFonts w:hint="eastAsia" w:hAnsi="宋体" w:cs="宋体"/>
                <w:b w:val="0"/>
                <w:position w:val="0"/>
                <w:szCs w:val="24"/>
              </w:rPr>
              <w:t xml:space="preserve">0~100cmH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提供实机截图等资料证明</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3.3.19</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气道阻力监测范围覆盖</w:t>
            </w:r>
            <w:r>
              <w:rPr>
                <w:rFonts w:hint="eastAsia" w:hAnsi="宋体" w:cs="宋体"/>
                <w:b w:val="0"/>
                <w:position w:val="0"/>
                <w:szCs w:val="24"/>
              </w:rPr>
              <w:t xml:space="preserve">0~1000cmH</w:t>
            </w:r>
            <w:r>
              <w:rPr>
                <w:rFonts w:hint="eastAsia" w:hAnsi="宋体" w:cs="宋体"/>
                <w:b w:val="0"/>
                <w:position w:val="0"/>
                <w:szCs w:val="24"/>
                <w:vertAlign w:val="subscript"/>
              </w:rPr>
              <w:t xml:space="preserve">2</w:t>
            </w:r>
            <w:r>
              <w:rPr>
                <w:rFonts w:hint="eastAsia" w:hAnsi="宋体" w:cs="宋体"/>
                <w:b w:val="0"/>
                <w:position w:val="0"/>
                <w:szCs w:val="24"/>
              </w:rPr>
              <w:t xml:space="preserve">O/L/s</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提供实机截图等资料证明</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3.3.20</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呼吸频率调节范围覆盖</w:t>
            </w:r>
            <w:r>
              <w:rPr>
                <w:rFonts w:hint="eastAsia" w:hAnsi="宋体" w:cs="宋体"/>
                <w:b w:val="0"/>
                <w:position w:val="0"/>
                <w:szCs w:val="24"/>
              </w:rPr>
              <w:t xml:space="preserve">2~150bpm</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63"/>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3.3.21</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吸呼比调节范围</w:t>
            </w:r>
            <w:r>
              <w:rPr>
                <w:rFonts w:hint="eastAsia" w:hAnsi="宋体" w:cs="宋体"/>
                <w:b w:val="0"/>
                <w:position w:val="0"/>
                <w:szCs w:val="24"/>
              </w:rPr>
              <w:t xml:space="preserve">覆盖</w:t>
            </w:r>
            <w:r>
              <w:rPr>
                <w:rFonts w:hint="eastAsia" w:hAnsi="宋体" w:cs="宋体"/>
                <w:b w:val="0"/>
                <w:position w:val="0"/>
                <w:szCs w:val="24"/>
              </w:rPr>
              <w:t xml:space="preserve">9:1~1</w:t>
            </w:r>
            <w:r>
              <w:rPr>
                <w:rFonts w:hint="eastAsia" w:hAnsi="宋体" w:cs="宋体"/>
                <w:b w:val="0"/>
                <w:position w:val="0"/>
                <w:szCs w:val="24"/>
              </w:rPr>
              <w:t xml:space="preserve">：</w:t>
            </w:r>
            <w:r>
              <w:rPr>
                <w:rFonts w:hint="eastAsia" w:hAnsi="宋体" w:cs="宋体"/>
                <w:b w:val="0"/>
                <w:position w:val="0"/>
                <w:szCs w:val="24"/>
              </w:rPr>
              <w:t xml:space="preserve">99</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提供实机截</w:t>
            </w:r>
            <w:r>
              <w:rPr>
                <w:rFonts w:hint="eastAsia" w:hAnsi="宋体" w:cs="宋体"/>
                <w:b w:val="0"/>
                <w:position w:val="0"/>
                <w:szCs w:val="24"/>
              </w:rPr>
              <w:t xml:space="preserve">图等资料证明</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3.3.22</w:t>
            </w:r>
            <w:r/>
          </w:p>
        </w:tc>
        <w:tc>
          <w:tcPr>
            <w:tcW w:w="2270" w:type="pct"/>
            <w:vAlign w:val="center"/>
            <w:textDirection w:val="lrTb"/>
            <w:noWrap w:val="false"/>
          </w:tcPr>
          <w:p>
            <w:pPr>
              <w:rPr>
                <w:rFonts w:hAnsi="宋体" w:cs="宋体"/>
                <w:b w:val="0"/>
                <w:bCs/>
                <w:position w:val="0"/>
                <w:szCs w:val="24"/>
              </w:rPr>
            </w:pPr>
            <w:r>
              <w:rPr>
                <w:rFonts w:hint="eastAsia" w:hAnsi="宋体" w:cs="宋体"/>
                <w:b w:val="0"/>
                <w:bCs/>
                <w:position w:val="0"/>
                <w:szCs w:val="24"/>
              </w:rPr>
              <w:t xml:space="preserve">高频平均压</w:t>
            </w:r>
            <w:r>
              <w:rPr>
                <w:rFonts w:hint="eastAsia" w:hAnsi="宋体" w:cs="宋体"/>
                <w:b w:val="0"/>
                <w:position w:val="0"/>
                <w:szCs w:val="24"/>
              </w:rPr>
              <w:t xml:space="preserve">调节范围覆盖</w:t>
            </w:r>
            <w:r>
              <w:rPr>
                <w:rFonts w:hint="eastAsia" w:hAnsi="宋体" w:cs="宋体"/>
                <w:b w:val="0"/>
                <w:position w:val="0"/>
                <w:szCs w:val="24"/>
              </w:rPr>
              <w:t xml:space="preserve">5~40cmH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37"/>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3.3.23</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高频呼吸频率调节范围覆盖</w:t>
            </w:r>
            <w:r>
              <w:rPr>
                <w:rFonts w:hint="eastAsia" w:hAnsi="宋体" w:cs="宋体"/>
                <w:b w:val="0"/>
                <w:position w:val="0"/>
                <w:szCs w:val="24"/>
              </w:rPr>
              <w:t xml:space="preserve">5~</w:t>
            </w:r>
            <w:r>
              <w:rPr>
                <w:rFonts w:hint="eastAsia" w:hAnsi="宋体" w:cs="宋体"/>
                <w:b w:val="0"/>
                <w:color w:val="000000"/>
                <w:position w:val="0"/>
                <w:szCs w:val="24"/>
              </w:rPr>
              <w:t xml:space="preserve">20Hz</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rHeight w:val="337"/>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3.3.24</w:t>
            </w:r>
            <w:r/>
          </w:p>
        </w:tc>
        <w:tc>
          <w:tcPr>
            <w:tcW w:w="227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高频振幅调节范围覆盖</w:t>
            </w:r>
            <w:r>
              <w:rPr>
                <w:rFonts w:hint="eastAsia" w:hAnsi="宋体" w:cs="宋体"/>
                <w:b w:val="0"/>
                <w:position w:val="0"/>
                <w:szCs w:val="24"/>
              </w:rPr>
              <w:t xml:space="preserve">6~90cmH</w:t>
            </w:r>
            <w:r>
              <w:rPr>
                <w:rFonts w:hint="eastAsia" w:hAnsi="宋体" w:cs="宋体"/>
                <w:b w:val="0"/>
                <w:position w:val="0"/>
                <w:szCs w:val="24"/>
                <w:vertAlign w:val="subscript"/>
              </w:rPr>
              <w:t xml:space="preserve">2</w:t>
            </w:r>
            <w:r>
              <w:rPr>
                <w:rFonts w:hint="eastAsia" w:hAnsi="宋体" w:cs="宋体"/>
                <w:b w:val="0"/>
                <w:position w:val="0"/>
                <w:szCs w:val="24"/>
              </w:rPr>
              <w:t xml:space="preserve">O</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3.3.25</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高频</w:t>
            </w:r>
            <w:r>
              <w:rPr>
                <w:rFonts w:hint="eastAsia" w:hAnsi="宋体" w:cs="宋体"/>
                <w:b w:val="0"/>
                <w:position w:val="0"/>
                <w:szCs w:val="24"/>
              </w:rPr>
              <w:t xml:space="preserve">吸呼比调节范围</w:t>
            </w:r>
            <w:r>
              <w:rPr>
                <w:rFonts w:hint="eastAsia" w:hAnsi="宋体" w:cs="宋体"/>
                <w:b w:val="0"/>
                <w:position w:val="0"/>
                <w:szCs w:val="24"/>
              </w:rPr>
              <w:t xml:space="preserve">覆盖</w:t>
            </w:r>
            <w:r>
              <w:rPr>
                <w:rFonts w:hint="eastAsia" w:hAnsi="宋体" w:cs="宋体"/>
                <w:b w:val="0"/>
                <w:bCs/>
                <w:position w:val="0"/>
                <w:szCs w:val="24"/>
              </w:rPr>
              <w:t xml:space="preserve">1:1</w:t>
            </w:r>
            <w:r>
              <w:rPr>
                <w:rFonts w:hint="eastAsia" w:hAnsi="宋体" w:cs="宋体"/>
                <w:b w:val="0"/>
                <w:bCs/>
                <w:position w:val="0"/>
                <w:szCs w:val="24"/>
              </w:rPr>
              <w:t xml:space="preserve">～</w:t>
            </w:r>
            <w:r>
              <w:rPr>
                <w:rFonts w:hint="eastAsia" w:hAnsi="宋体" w:cs="宋体"/>
                <w:b w:val="0"/>
                <w:bCs/>
                <w:position w:val="0"/>
                <w:szCs w:val="24"/>
              </w:rPr>
              <w:t xml:space="preserve">1:3</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3.3.26</w:t>
            </w:r>
            <w:r/>
          </w:p>
        </w:tc>
        <w:tc>
          <w:tcPr>
            <w:tcW w:w="2270" w:type="pct"/>
            <w:vAlign w:val="center"/>
            <w:textDirection w:val="lrTb"/>
            <w:noWrap w:val="false"/>
          </w:tcPr>
          <w:p>
            <w:pPr>
              <w:rPr>
                <w:rFonts w:hAnsi="宋体" w:cs="宋体"/>
                <w:b w:val="0"/>
                <w:bCs/>
                <w:position w:val="0"/>
                <w:szCs w:val="24"/>
              </w:rPr>
            </w:pPr>
            <w:r>
              <w:rPr>
                <w:rFonts w:hint="eastAsia" w:hAnsi="宋体" w:cs="宋体"/>
                <w:b w:val="0"/>
                <w:bCs/>
                <w:position w:val="0"/>
                <w:szCs w:val="24"/>
              </w:rPr>
              <w:t xml:space="preserve">高频容量保证最小潮气量</w:t>
            </w:r>
            <w:r>
              <w:rPr>
                <w:rFonts w:hint="eastAsia" w:hAnsi="宋体" w:cs="宋体"/>
                <w:b w:val="0"/>
                <w:position w:val="0"/>
                <w:szCs w:val="24"/>
              </w:rPr>
              <w:t xml:space="preserve">≤</w:t>
            </w:r>
            <w:r>
              <w:rPr>
                <w:rFonts w:hint="eastAsia" w:hAnsi="宋体" w:cs="宋体"/>
                <w:b w:val="0"/>
                <w:position w:val="0"/>
                <w:szCs w:val="24"/>
              </w:rPr>
              <w:t xml:space="preserve">0.5ml</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3.3.27</w:t>
            </w:r>
            <w:r/>
          </w:p>
        </w:tc>
        <w:tc>
          <w:tcPr>
            <w:tcW w:w="2270" w:type="pct"/>
            <w:vAlign w:val="center"/>
            <w:textDirection w:val="lrTb"/>
            <w:noWrap w:val="false"/>
          </w:tcPr>
          <w:p>
            <w:pPr>
              <w:rPr>
                <w:rFonts w:hAnsi="宋体" w:cs="宋体"/>
                <w:b w:val="0"/>
                <w:bCs/>
                <w:position w:val="0"/>
                <w:szCs w:val="24"/>
              </w:rPr>
            </w:pPr>
            <w:r>
              <w:rPr>
                <w:rFonts w:hint="eastAsia" w:hAnsi="宋体" w:cs="宋体"/>
                <w:b w:val="0"/>
                <w:position w:val="0"/>
                <w:szCs w:val="24"/>
              </w:rPr>
              <w:t xml:space="preserve">内置后备电池续航时间≥</w:t>
            </w:r>
            <w:r>
              <w:rPr>
                <w:rFonts w:hint="eastAsia" w:hAnsi="宋体" w:cs="宋体"/>
                <w:b w:val="0"/>
                <w:position w:val="0"/>
                <w:szCs w:val="24"/>
              </w:rPr>
              <w:t xml:space="preserve">30</w:t>
            </w:r>
            <w:r>
              <w:rPr>
                <w:rFonts w:hint="eastAsia" w:hAnsi="宋体" w:cs="宋体"/>
                <w:b w:val="0"/>
                <w:position w:val="0"/>
                <w:szCs w:val="24"/>
              </w:rPr>
              <w:t xml:space="preserve">分钟</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position w:val="0"/>
                <w:szCs w:val="24"/>
              </w:rPr>
            </w:pPr>
            <w:r>
              <w:rPr>
                <w:rFonts w:hint="eastAsia" w:hAnsi="宋体" w:cs="宋体"/>
                <w:position w:val="0"/>
                <w:szCs w:val="24"/>
              </w:rPr>
              <w:t xml:space="preserve">★四</w:t>
            </w:r>
            <w:r/>
          </w:p>
        </w:tc>
        <w:tc>
          <w:tcPr>
            <w:gridSpan w:val="4"/>
            <w:tcW w:w="4319" w:type="pct"/>
            <w:vAlign w:val="center"/>
            <w:textDirection w:val="lrTb"/>
            <w:noWrap w:val="false"/>
          </w:tcPr>
          <w:p>
            <w:pPr>
              <w:rPr>
                <w:rFonts w:hAnsi="宋体" w:cs="宋体"/>
                <w:b w:val="0"/>
                <w:position w:val="0"/>
                <w:szCs w:val="24"/>
              </w:rPr>
            </w:pPr>
            <w:r>
              <w:rPr>
                <w:rFonts w:hint="eastAsia" w:hAnsi="宋体" w:cs="宋体"/>
                <w:position w:val="0"/>
                <w:szCs w:val="24"/>
              </w:rPr>
              <w:t xml:space="preserve">配置要求（逐条响应即可，如出现负偏离，视为无效投标）</w:t>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4.1</w:t>
            </w:r>
            <w:r/>
          </w:p>
        </w:tc>
        <w:tc>
          <w:tcPr>
            <w:tcW w:w="2270" w:type="pct"/>
            <w:vAlign w:val="center"/>
            <w:textDirection w:val="lrTb"/>
            <w:noWrap w:val="false"/>
          </w:tcPr>
          <w:p>
            <w:pPr>
              <w:jc w:val="left"/>
              <w:rPr>
                <w:rFonts w:hAnsi="宋体" w:cs="宋体"/>
                <w:b w:val="0"/>
                <w:position w:val="0"/>
                <w:szCs w:val="24"/>
              </w:rPr>
            </w:pPr>
            <w:r>
              <w:rPr>
                <w:rFonts w:hint="eastAsia" w:hAnsi="宋体" w:cs="宋体"/>
                <w:b w:val="0"/>
                <w:position w:val="0"/>
                <w:szCs w:val="24"/>
              </w:rPr>
              <w:t xml:space="preserve">主机</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叁台</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4.2</w:t>
            </w:r>
            <w:r/>
          </w:p>
        </w:tc>
        <w:tc>
          <w:tcPr>
            <w:tcW w:w="2270" w:type="pct"/>
            <w:vAlign w:val="center"/>
            <w:textDirection w:val="lrTb"/>
            <w:noWrap w:val="false"/>
          </w:tcPr>
          <w:p>
            <w:pPr>
              <w:jc w:val="left"/>
              <w:rPr>
                <w:rFonts w:hAnsi="宋体" w:cs="宋体"/>
                <w:b w:val="0"/>
                <w:position w:val="0"/>
                <w:szCs w:val="24"/>
              </w:rPr>
            </w:pPr>
            <w:r>
              <w:rPr>
                <w:rFonts w:hint="eastAsia" w:hAnsi="宋体" w:cs="宋体"/>
                <w:b w:val="0"/>
                <w:bCs/>
                <w:position w:val="0"/>
                <w:szCs w:val="24"/>
              </w:rPr>
              <w:t xml:space="preserve">台车</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叁套</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4.3</w:t>
            </w:r>
            <w:r/>
          </w:p>
        </w:tc>
        <w:tc>
          <w:tcPr>
            <w:tcW w:w="2270" w:type="pct"/>
            <w:vAlign w:val="center"/>
            <w:textDirection w:val="lrTb"/>
            <w:noWrap w:val="false"/>
          </w:tcPr>
          <w:p>
            <w:pPr>
              <w:jc w:val="left"/>
              <w:rPr>
                <w:rFonts w:hAnsi="宋体" w:cs="宋体"/>
                <w:bCs/>
                <w:position w:val="0"/>
                <w:szCs w:val="24"/>
              </w:rPr>
            </w:pPr>
            <w:r>
              <w:rPr>
                <w:rFonts w:hint="eastAsia" w:hAnsi="宋体" w:cs="宋体"/>
                <w:b w:val="0"/>
                <w:bCs/>
                <w:position w:val="0"/>
                <w:szCs w:val="24"/>
              </w:rPr>
              <w:t xml:space="preserve">支撑臂</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叁套</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4.4</w:t>
            </w:r>
            <w:r/>
          </w:p>
        </w:tc>
        <w:tc>
          <w:tcPr>
            <w:tcW w:w="2270" w:type="pct"/>
            <w:vAlign w:val="center"/>
            <w:textDirection w:val="lrTb"/>
            <w:noWrap w:val="false"/>
          </w:tcPr>
          <w:p>
            <w:pPr>
              <w:jc w:val="left"/>
              <w:rPr>
                <w:rFonts w:hAnsi="宋体" w:cs="宋体"/>
                <w:b w:val="0"/>
                <w:bCs/>
                <w:position w:val="0"/>
                <w:szCs w:val="24"/>
              </w:rPr>
            </w:pPr>
            <w:r>
              <w:rPr>
                <w:rFonts w:hint="eastAsia" w:hAnsi="宋体" w:cs="宋体"/>
                <w:b w:val="0"/>
                <w:bCs/>
                <w:position w:val="0"/>
                <w:szCs w:val="24"/>
              </w:rPr>
              <w:t xml:space="preserve">MR850</w:t>
            </w:r>
            <w:r>
              <w:rPr>
                <w:rFonts w:hint="eastAsia" w:hAnsi="宋体" w:cs="宋体"/>
                <w:b w:val="0"/>
                <w:bCs/>
                <w:position w:val="0"/>
                <w:szCs w:val="24"/>
              </w:rPr>
              <w:t xml:space="preserve">湿化器及必要配件</w:t>
            </w:r>
            <w:r/>
          </w:p>
        </w:tc>
        <w:tc>
          <w:tcPr>
            <w:tcW w:w="900" w:type="pct"/>
            <w:vAlign w:val="center"/>
            <w:textDirection w:val="lrTb"/>
            <w:noWrap w:val="false"/>
          </w:tcPr>
          <w:p>
            <w:pPr>
              <w:rPr>
                <w:rFonts w:hAnsi="宋体" w:cs="宋体"/>
                <w:b w:val="0"/>
                <w:position w:val="0"/>
                <w:szCs w:val="24"/>
              </w:rPr>
            </w:pPr>
            <w:r>
              <w:rPr>
                <w:rFonts w:hint="eastAsia" w:hAnsi="宋体" w:cs="宋体"/>
                <w:b w:val="0"/>
                <w:bCs/>
                <w:position w:val="0"/>
                <w:szCs w:val="24"/>
              </w:rPr>
              <w:t xml:space="preserve">叁套</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4.5</w:t>
            </w:r>
            <w:r/>
          </w:p>
        </w:tc>
        <w:tc>
          <w:tcPr>
            <w:tcW w:w="2270" w:type="pct"/>
            <w:vAlign w:val="center"/>
            <w:textDirection w:val="lrTb"/>
            <w:noWrap w:val="false"/>
          </w:tcPr>
          <w:p>
            <w:pPr>
              <w:jc w:val="left"/>
              <w:rPr>
                <w:rFonts w:hAnsi="宋体" w:cs="宋体"/>
                <w:b w:val="0"/>
                <w:bCs/>
                <w:position w:val="0"/>
                <w:szCs w:val="24"/>
              </w:rPr>
            </w:pPr>
            <w:r>
              <w:rPr>
                <w:rFonts w:hint="eastAsia" w:hAnsi="宋体" w:cs="宋体"/>
                <w:b w:val="0"/>
                <w:position w:val="0"/>
                <w:szCs w:val="24"/>
              </w:rPr>
              <w:t xml:space="preserve">原装婴儿模拟肺</w:t>
            </w:r>
            <w:r/>
          </w:p>
        </w:tc>
        <w:tc>
          <w:tcPr>
            <w:tcW w:w="900" w:type="pct"/>
            <w:vAlign w:val="center"/>
            <w:textDirection w:val="lrTb"/>
            <w:noWrap w:val="false"/>
          </w:tcPr>
          <w:p>
            <w:pPr>
              <w:rPr>
                <w:rFonts w:hAnsi="宋体" w:cs="宋体"/>
                <w:b w:val="0"/>
                <w:position w:val="0"/>
                <w:szCs w:val="24"/>
              </w:rPr>
            </w:pPr>
            <w:r>
              <w:rPr>
                <w:rFonts w:hint="eastAsia" w:hAnsi="宋体" w:cs="宋体"/>
                <w:b w:val="0"/>
                <w:bCs/>
                <w:position w:val="0"/>
                <w:szCs w:val="24"/>
              </w:rPr>
              <w:t xml:space="preserve">叁套</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4.6</w:t>
            </w:r>
            <w:r/>
          </w:p>
        </w:tc>
        <w:tc>
          <w:tcPr>
            <w:tcW w:w="2270" w:type="pct"/>
            <w:vAlign w:val="center"/>
            <w:textDirection w:val="lrTb"/>
            <w:noWrap w:val="false"/>
          </w:tcPr>
          <w:p>
            <w:pPr>
              <w:jc w:val="left"/>
              <w:rPr>
                <w:rFonts w:hAnsi="宋体" w:cs="宋体"/>
                <w:b w:val="0"/>
                <w:position w:val="0"/>
                <w:szCs w:val="24"/>
              </w:rPr>
            </w:pPr>
            <w:r>
              <w:rPr>
                <w:rFonts w:hint="eastAsia" w:hAnsi="宋体" w:cs="宋体"/>
                <w:b w:val="0"/>
                <w:position w:val="0"/>
                <w:szCs w:val="24"/>
              </w:rPr>
              <w:t xml:space="preserve">呼气末二氧化碳监测模块</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叁套</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7</w:t>
            </w:r>
            <w:r/>
          </w:p>
        </w:tc>
        <w:tc>
          <w:tcPr>
            <w:tcW w:w="2270" w:type="pct"/>
            <w:vAlign w:val="center"/>
            <w:textDirection w:val="lrTb"/>
            <w:noWrap w:val="false"/>
          </w:tcPr>
          <w:p>
            <w:pPr>
              <w:jc w:val="left"/>
              <w:rPr>
                <w:rFonts w:hAnsi="宋体" w:cs="宋体"/>
                <w:b w:val="0"/>
                <w:bCs/>
                <w:position w:val="0"/>
                <w:szCs w:val="24"/>
              </w:rPr>
            </w:pPr>
            <w:r>
              <w:rPr>
                <w:rFonts w:hint="eastAsia" w:hAnsi="宋体" w:cs="宋体"/>
                <w:b w:val="0"/>
                <w:position w:val="0"/>
                <w:szCs w:val="24"/>
              </w:rPr>
              <w:t xml:space="preserve">高压气源管路（带接头，≥</w:t>
            </w:r>
            <w:r>
              <w:rPr>
                <w:rFonts w:hint="eastAsia" w:hAnsi="宋体" w:cs="宋体"/>
                <w:b w:val="0"/>
                <w:position w:val="0"/>
                <w:szCs w:val="24"/>
              </w:rPr>
              <w:t xml:space="preserve">3M</w:t>
            </w:r>
            <w:r>
              <w:rPr>
                <w:rFonts w:hint="eastAsia" w:hAnsi="宋体" w:cs="宋体"/>
                <w:b w:val="0"/>
                <w:position w:val="0"/>
                <w:szCs w:val="24"/>
              </w:rPr>
              <w:t xml:space="preserve">）</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叁套</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8</w:t>
            </w:r>
            <w:r/>
          </w:p>
        </w:tc>
        <w:tc>
          <w:tcPr>
            <w:tcW w:w="2270" w:type="pct"/>
            <w:vAlign w:val="center"/>
            <w:textDirection w:val="lrTb"/>
            <w:noWrap w:val="false"/>
          </w:tcPr>
          <w:p>
            <w:pPr>
              <w:jc w:val="left"/>
              <w:rPr>
                <w:rFonts w:hAnsi="宋体" w:cs="宋体"/>
                <w:b w:val="0"/>
                <w:bCs/>
                <w:position w:val="0"/>
                <w:szCs w:val="24"/>
              </w:rPr>
            </w:pPr>
            <w:r>
              <w:rPr>
                <w:rFonts w:hint="eastAsia" w:hAnsi="宋体" w:cs="宋体"/>
                <w:b w:val="0"/>
                <w:bCs/>
                <w:position w:val="0"/>
                <w:szCs w:val="24"/>
              </w:rPr>
              <w:t xml:space="preserve">后备电池</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叁套</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9</w:t>
            </w:r>
            <w:r/>
          </w:p>
        </w:tc>
        <w:tc>
          <w:tcPr>
            <w:tcW w:w="2270" w:type="pct"/>
            <w:vAlign w:val="center"/>
            <w:textDirection w:val="lrTb"/>
            <w:noWrap w:val="false"/>
          </w:tcPr>
          <w:p>
            <w:pPr>
              <w:rPr>
                <w:rFonts w:hAnsi="宋体" w:cs="宋体"/>
                <w:b w:val="0"/>
                <w:bCs/>
                <w:position w:val="0"/>
                <w:szCs w:val="24"/>
              </w:rPr>
            </w:pPr>
            <w:r>
              <w:rPr>
                <w:rFonts w:hint="eastAsia" w:hAnsi="宋体" w:cs="宋体"/>
                <w:b w:val="0"/>
                <w:bCs/>
                <w:position w:val="0"/>
                <w:szCs w:val="24"/>
              </w:rPr>
              <w:t xml:space="preserve">免费开放数据接口协议</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要求</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r>
        <w:trPr/>
        <w:tc>
          <w:tcPr>
            <w:tcW w:w="68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4.1</w:t>
            </w:r>
            <w:r>
              <w:rPr>
                <w:rFonts w:hint="eastAsia" w:hAnsi="宋体" w:cs="宋体"/>
                <w:b w:val="0"/>
                <w:position w:val="0"/>
                <w:szCs w:val="24"/>
              </w:rPr>
              <w:t xml:space="preserve">0</w:t>
            </w:r>
            <w:r/>
          </w:p>
        </w:tc>
        <w:tc>
          <w:tcPr>
            <w:tcW w:w="2270" w:type="pct"/>
            <w:vAlign w:val="center"/>
            <w:textDirection w:val="lrTb"/>
            <w:noWrap w:val="false"/>
          </w:tcPr>
          <w:p>
            <w:pPr>
              <w:rPr>
                <w:rFonts w:hAnsi="宋体" w:cs="宋体"/>
                <w:b w:val="0"/>
                <w:bCs/>
                <w:position w:val="0"/>
                <w:szCs w:val="24"/>
              </w:rPr>
            </w:pPr>
            <w:r>
              <w:rPr>
                <w:rFonts w:hint="eastAsia" w:hAnsi="宋体" w:cs="宋体"/>
                <w:b w:val="0"/>
                <w:bCs/>
                <w:position w:val="0"/>
                <w:szCs w:val="24"/>
              </w:rPr>
              <w:t xml:space="preserve">其他优惠方案</w:t>
            </w:r>
            <w:r/>
          </w:p>
        </w:tc>
        <w:tc>
          <w:tcPr>
            <w:tcW w:w="900" w:type="pct"/>
            <w:vAlign w:val="center"/>
            <w:textDirection w:val="lrTb"/>
            <w:noWrap w:val="false"/>
          </w:tcPr>
          <w:p>
            <w:pPr>
              <w:rPr>
                <w:rFonts w:hAnsi="宋体" w:cs="宋体"/>
                <w:b w:val="0"/>
                <w:position w:val="0"/>
                <w:szCs w:val="24"/>
              </w:rPr>
            </w:pPr>
            <w:r>
              <w:rPr>
                <w:rFonts w:hint="eastAsia" w:hAnsi="宋体" w:cs="宋体"/>
                <w:b w:val="0"/>
                <w:position w:val="0"/>
                <w:szCs w:val="24"/>
              </w:rPr>
              <w:t xml:space="preserve">如有，请提供</w:t>
            </w:r>
            <w:r/>
          </w:p>
        </w:tc>
        <w:tc>
          <w:tcPr>
            <w:tcW w:w="586" w:type="pct"/>
            <w:vAlign w:val="center"/>
            <w:textDirection w:val="lrTb"/>
            <w:noWrap w:val="false"/>
          </w:tcPr>
          <w:p>
            <w:pPr>
              <w:rPr>
                <w:rFonts w:hAnsi="宋体" w:cs="宋体"/>
                <w:b w:val="0"/>
                <w:position w:val="0"/>
                <w:szCs w:val="24"/>
              </w:rPr>
            </w:pPr>
            <w:r>
              <w:rPr>
                <w:rFonts w:hAnsi="宋体" w:cs="宋体"/>
                <w:b w:val="0"/>
                <w:position w:val="0"/>
                <w:szCs w:val="24"/>
              </w:rPr>
            </w:r>
            <w:r/>
          </w:p>
        </w:tc>
        <w:tc>
          <w:tcPr>
            <w:tcW w:w="562" w:type="pct"/>
            <w:vAlign w:val="center"/>
            <w:textDirection w:val="lrTb"/>
            <w:noWrap w:val="false"/>
          </w:tcPr>
          <w:p>
            <w:pPr>
              <w:rPr>
                <w:rFonts w:hAnsi="宋体" w:cs="宋体"/>
                <w:b w:val="0"/>
                <w:position w:val="0"/>
                <w:szCs w:val="24"/>
              </w:rPr>
            </w:pPr>
            <w:r>
              <w:rPr>
                <w:rFonts w:hAnsi="宋体" w:cs="宋体"/>
                <w:b w:val="0"/>
                <w:position w:val="0"/>
                <w:szCs w:val="24"/>
              </w:rPr>
            </w:r>
            <w:r/>
          </w:p>
        </w:tc>
      </w:tr>
    </w:tbl>
    <w:p>
      <w:pPr>
        <w:spacing w:line="360" w:lineRule="auto"/>
        <w:rPr>
          <w:rFonts w:hAnsi="宋体"/>
          <w:szCs w:val="24"/>
          <w:lang w:val="zh-CN"/>
        </w:rPr>
      </w:pPr>
      <w:r>
        <w:rPr>
          <w:rFonts w:hAnsi="宋体"/>
          <w:szCs w:val="24"/>
          <w:lang w:val="zh-CN"/>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38" w:name="_Hlk183025379"/>
      <w:r/>
      <w:bookmarkStart w:id="139" w:name="_Hlk183025149"/>
      <w:r/>
      <w:bookmarkStart w:id="140" w:name="_Hlk179555667"/>
      <w:r>
        <w:rPr>
          <w:rFonts w:hAnsi="宋体"/>
          <w:b w:val="0"/>
          <w:bCs/>
          <w:szCs w:val="24"/>
        </w:rPr>
        <w:t xml:space="preserve">1</w:t>
      </w:r>
      <w:r>
        <w:rPr>
          <w:rFonts w:hint="eastAsia" w:hAnsi="宋体"/>
          <w:b w:val="0"/>
          <w:bCs/>
          <w:szCs w:val="24"/>
        </w:rPr>
        <w:t xml:space="preserve">、</w:t>
      </w:r>
      <w:bookmarkStart w:id="141" w:name="OLE_LINK151"/>
      <w:r>
        <w:rPr>
          <w:rFonts w:hint="eastAsia" w:hAnsi="宋体"/>
          <w:b w:val="0"/>
          <w:bCs/>
          <w:szCs w:val="24"/>
        </w:rPr>
        <w:t xml:space="preserve">★</w:t>
      </w:r>
      <w:bookmarkEnd w:id="141"/>
      <w:r>
        <w:rPr>
          <w:rFonts w:hint="eastAsia" w:hAnsi="宋体"/>
          <w:b w:val="0"/>
          <w:bCs/>
          <w:szCs w:val="24"/>
        </w:rPr>
        <w:t xml:space="preserve">付款方式：货物送达现场，经项目主管部门及需求科室联合验收合格、收到中标单位合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w:t>
      </w:r>
      <w:r>
        <w:rPr>
          <w:rFonts w:hint="eastAsia" w:hAnsi="宋体"/>
          <w:b w:val="0"/>
          <w:bCs/>
          <w:szCs w:val="24"/>
        </w:rPr>
        <w:t xml:space="preserve">90%</w:t>
      </w:r>
      <w:r>
        <w:rPr>
          <w:rFonts w:hint="eastAsia" w:hAnsi="宋体"/>
          <w:b w:val="0"/>
          <w:bCs/>
          <w:szCs w:val="24"/>
        </w:rPr>
        <w:t xml:space="preserve">；验收合格满一年，结清剩余</w:t>
      </w:r>
      <w:r>
        <w:rPr>
          <w:rFonts w:hint="eastAsia" w:hAnsi="宋体"/>
          <w:b w:val="0"/>
          <w:bCs/>
          <w:szCs w:val="24"/>
        </w:rPr>
        <w:t xml:space="preserve">10%</w:t>
      </w:r>
      <w:r>
        <w:rPr>
          <w:rFonts w:hint="eastAsia" w:hAnsi="宋体"/>
          <w:b w:val="0"/>
          <w:bCs/>
          <w:szCs w:val="24"/>
        </w:rPr>
        <w:t xml:space="preserve">尾款。</w:t>
      </w:r>
      <w:r/>
    </w:p>
    <w:p>
      <w:pPr>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int="eastAsia" w:hAnsi="宋体"/>
          <w:b w:val="0"/>
          <w:bCs/>
          <w:szCs w:val="24"/>
        </w:rPr>
        <w:t xml:space="preserve">、★</w:t>
      </w:r>
      <w:r>
        <w:rPr>
          <w:rFonts w:hAnsi="宋体"/>
          <w:b w:val="0"/>
          <w:bCs/>
          <w:szCs w:val="24"/>
        </w:rPr>
        <w:t xml:space="preserve">交货</w:t>
      </w:r>
      <w:r>
        <w:rPr>
          <w:rFonts w:hint="eastAsia" w:hAnsi="宋体"/>
          <w:b w:val="0"/>
          <w:bCs/>
          <w:szCs w:val="24"/>
        </w:rPr>
        <w:t xml:space="preserve">期（含安装调试）：合同生效之日起</w:t>
      </w:r>
      <w:r>
        <w:rPr>
          <w:rFonts w:hint="eastAsia" w:hAnsi="宋体"/>
          <w:b w:val="0"/>
          <w:bCs/>
          <w:szCs w:val="24"/>
        </w:rPr>
        <w:t xml:space="preserve">45</w:t>
      </w:r>
      <w:r>
        <w:rPr>
          <w:rFonts w:hint="eastAsia" w:hAnsi="宋体"/>
          <w:b w:val="0"/>
          <w:bCs/>
          <w:szCs w:val="24"/>
        </w:rPr>
        <w:t xml:space="preserve">天内货物运抵采购人指定的机房。投标人逾期交付货物的，每逾期一天，投标人向采购人偿付货款总额</w:t>
      </w:r>
      <w:r>
        <w:rPr>
          <w:rFonts w:hint="eastAsia" w:hAnsi="宋体"/>
          <w:b w:val="0"/>
          <w:bCs/>
          <w:szCs w:val="24"/>
        </w:rPr>
        <w:t xml:space="preserve">5</w:t>
      </w:r>
      <w:r>
        <w:rPr>
          <w:rFonts w:hint="eastAsia" w:hAnsi="宋体"/>
          <w:b w:val="0"/>
          <w:bCs/>
          <w:szCs w:val="24"/>
        </w:rPr>
        <w:t xml:space="preserve">‰的滞纳金，如逾期交货达</w:t>
      </w:r>
      <w:r>
        <w:rPr>
          <w:rFonts w:hint="eastAsia" w:hAnsi="宋体"/>
          <w:b w:val="0"/>
          <w:bCs/>
          <w:szCs w:val="24"/>
        </w:rPr>
        <w:t xml:space="preserve">10</w:t>
      </w:r>
      <w:r>
        <w:rPr>
          <w:rFonts w:hint="eastAsia" w:hAnsi="宋体"/>
          <w:b w:val="0"/>
          <w:bCs/>
          <w:szCs w:val="24"/>
        </w:rPr>
        <w:t xml:space="preserve">天，采购人有权解除合同。</w:t>
      </w:r>
      <w:r/>
    </w:p>
    <w:p>
      <w:pPr>
        <w:spacing w:line="360" w:lineRule="auto"/>
        <w:rPr>
          <w:rFonts w:hAnsi="宋体"/>
          <w:b w:val="0"/>
          <w:bCs/>
          <w:szCs w:val="24"/>
        </w:rPr>
      </w:pPr>
      <w:r>
        <w:rPr>
          <w:rFonts w:hint="eastAsia" w:hAnsi="宋体"/>
          <w:b w:val="0"/>
          <w:bCs/>
          <w:szCs w:val="24"/>
        </w:rPr>
        <w:t xml:space="preserve">4</w:t>
      </w:r>
      <w:r>
        <w:rPr>
          <w:rFonts w:hint="eastAsia" w:hAnsi="宋体"/>
          <w:b w:val="0"/>
          <w:bCs/>
          <w:szCs w:val="24"/>
        </w:rPr>
        <w:t xml:space="preserve">、质保期要求：</w:t>
      </w:r>
      <w:r>
        <w:rPr>
          <w:rFonts w:hint="eastAsia" w:hAnsi="宋体"/>
          <w:szCs w:val="24"/>
        </w:rPr>
        <w:t xml:space="preserve">整机（含电池）</w:t>
      </w:r>
      <w:r>
        <w:rPr>
          <w:rFonts w:hint="eastAsia" w:hAnsi="宋体"/>
          <w:szCs w:val="24"/>
        </w:rPr>
        <w:t xml:space="preserve">叁</w:t>
      </w:r>
      <w:r>
        <w:rPr>
          <w:rFonts w:hint="eastAsia" w:hAnsi="宋体"/>
          <w:szCs w:val="24"/>
        </w:rPr>
        <w:t xml:space="preserve">年，</w:t>
      </w:r>
      <w:r>
        <w:rPr>
          <w:rFonts w:hint="eastAsia" w:hAnsi="宋体"/>
          <w:b w:val="0"/>
          <w:bCs/>
          <w:szCs w:val="24"/>
        </w:rPr>
        <w:t xml:space="preserve">鼓励延长，并承</w:t>
      </w:r>
      <w:r>
        <w:rPr>
          <w:rFonts w:hint="eastAsia" w:hAnsi="宋体"/>
          <w:b w:val="0"/>
          <w:bCs/>
          <w:szCs w:val="24"/>
        </w:rPr>
        <w:t xml:space="preserve">诺提供原厂质保函或保修合同。</w:t>
      </w:r>
      <w:r/>
    </w:p>
    <w:p>
      <w:pPr>
        <w:spacing w:line="360" w:lineRule="auto"/>
        <w:rPr>
          <w:rFonts w:hAnsi="宋体"/>
          <w:b w:val="0"/>
          <w:bCs/>
          <w:szCs w:val="24"/>
        </w:rPr>
      </w:pPr>
      <w:r>
        <w:rPr>
          <w:rFonts w:hint="eastAsia" w:hAnsi="宋体"/>
          <w:b w:val="0"/>
          <w:bCs/>
          <w:szCs w:val="24"/>
        </w:rPr>
        <w:t xml:space="preserve">4.1.</w:t>
      </w:r>
      <w:r>
        <w:rPr>
          <w:rFonts w:hint="eastAsia" w:hAnsi="宋体"/>
          <w:b w:val="0"/>
          <w:bCs/>
          <w:szCs w:val="24"/>
        </w:rPr>
        <w:t xml:space="preserve">在质保期内设备免费保修，并确保设备保修期内开机率不低于</w:t>
      </w:r>
      <w:r>
        <w:rPr>
          <w:rFonts w:hint="eastAsia" w:hAnsi="宋体"/>
          <w:b w:val="0"/>
          <w:bCs/>
          <w:szCs w:val="24"/>
        </w:rPr>
        <w:t xml:space="preserve">95%</w:t>
      </w:r>
      <w:r>
        <w:rPr>
          <w:rFonts w:hint="eastAsia" w:hAnsi="宋体"/>
          <w:b w:val="0"/>
          <w:bCs/>
          <w:szCs w:val="24"/>
        </w:rPr>
        <w:t xml:space="preserve">，如设备故障停机率超过</w:t>
      </w:r>
      <w:r>
        <w:rPr>
          <w:rFonts w:hint="eastAsia" w:hAnsi="宋体"/>
          <w:b w:val="0"/>
          <w:bCs/>
          <w:szCs w:val="24"/>
        </w:rPr>
        <w:t xml:space="preserve">5%</w:t>
      </w:r>
      <w:r>
        <w:rPr>
          <w:rFonts w:hint="eastAsia" w:hAnsi="宋体"/>
          <w:b w:val="0"/>
          <w:bCs/>
          <w:szCs w:val="24"/>
        </w:rPr>
        <w:t xml:space="preserve">（一年按</w:t>
      </w:r>
      <w:r>
        <w:rPr>
          <w:rFonts w:hint="eastAsia" w:hAnsi="宋体"/>
          <w:b w:val="0"/>
          <w:bCs/>
          <w:szCs w:val="24"/>
        </w:rPr>
        <w:t xml:space="preserve">365</w:t>
      </w:r>
      <w:r>
        <w:rPr>
          <w:rFonts w:hint="eastAsia" w:hAnsi="宋体"/>
          <w:b w:val="0"/>
          <w:bCs/>
          <w:szCs w:val="24"/>
        </w:rPr>
        <w:t xml:space="preserve">天计算，每年</w:t>
      </w:r>
      <w:r>
        <w:rPr>
          <w:rFonts w:hint="eastAsia" w:hAnsi="宋体"/>
          <w:b w:val="0"/>
          <w:bCs/>
          <w:szCs w:val="24"/>
        </w:rPr>
        <w:t xml:space="preserve">18</w:t>
      </w:r>
      <w:r>
        <w:rPr>
          <w:rFonts w:hint="eastAsia" w:hAnsi="宋体"/>
          <w:b w:val="0"/>
          <w:bCs/>
          <w:szCs w:val="24"/>
        </w:rPr>
        <w:t xml:space="preserve">天），每超过</w:t>
      </w:r>
      <w:r>
        <w:rPr>
          <w:rFonts w:hint="eastAsia" w:hAnsi="宋体"/>
          <w:b w:val="0"/>
          <w:bCs/>
          <w:szCs w:val="24"/>
        </w:rPr>
        <w:t xml:space="preserve">1</w:t>
      </w:r>
      <w:r>
        <w:rPr>
          <w:rFonts w:hint="eastAsia" w:hAnsi="宋体"/>
          <w:b w:val="0"/>
          <w:bCs/>
          <w:szCs w:val="24"/>
        </w:rPr>
        <w:t xml:space="preserve">天，保修期延长</w:t>
      </w:r>
      <w:r>
        <w:rPr>
          <w:rFonts w:hint="eastAsia" w:hAnsi="宋体"/>
          <w:b w:val="0"/>
          <w:bCs/>
          <w:szCs w:val="24"/>
        </w:rPr>
        <w:t xml:space="preserve">14</w:t>
      </w:r>
      <w:r>
        <w:rPr>
          <w:rFonts w:hint="eastAsia" w:hAnsi="宋体"/>
          <w:b w:val="0"/>
          <w:bCs/>
          <w:szCs w:val="24"/>
        </w:rPr>
        <w:t xml:space="preserve">天。</w:t>
      </w:r>
      <w:r/>
    </w:p>
    <w:p>
      <w:pPr>
        <w:spacing w:line="360" w:lineRule="auto"/>
        <w:rPr>
          <w:rFonts w:hAnsi="宋体"/>
          <w:b w:val="0"/>
          <w:bCs/>
          <w:szCs w:val="24"/>
        </w:rPr>
      </w:pPr>
      <w:r>
        <w:rPr>
          <w:rFonts w:hint="eastAsia" w:hAnsi="宋体"/>
          <w:b w:val="0"/>
          <w:bCs/>
          <w:szCs w:val="24"/>
        </w:rPr>
        <w:t xml:space="preserve">4.2.</w:t>
      </w:r>
      <w:r>
        <w:rPr>
          <w:rFonts w:hint="eastAsia" w:hAnsi="宋体"/>
          <w:b w:val="0"/>
          <w:bCs/>
          <w:szCs w:val="24"/>
        </w:rPr>
        <w:t xml:space="preserve">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w:t>
      </w:r>
      <w:r>
        <w:rPr>
          <w:rFonts w:hint="eastAsia" w:hAnsi="宋体"/>
          <w:b w:val="0"/>
          <w:bCs/>
          <w:szCs w:val="24"/>
        </w:rPr>
        <w:t xml:space="preserve">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）所提供设备应符合中国电网制式要求；应说明最小安装面积和特殊要求（如地板抬高、专用机房等）；需免费提供配电箱到设备所需的电源线和地线；需免费提供安装设备所需的顶、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）设备安装时，投标人负责设备的免费安装和调试，但投</w:t>
      </w:r>
      <w:r>
        <w:rPr>
          <w:rFonts w:hint="eastAsia" w:hAnsi="宋体"/>
          <w:b w:val="0"/>
          <w:bCs/>
          <w:szCs w:val="24"/>
        </w:rPr>
        <w:t xml:space="preserve">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5</w:t>
      </w:r>
      <w:r>
        <w:rPr>
          <w:rFonts w:hint="eastAsia" w:hAnsi="宋体"/>
          <w:b w:val="0"/>
          <w:bCs/>
          <w:szCs w:val="24"/>
        </w:rPr>
        <w:t xml:space="preserve">）标书中没有列出的标准配置的硬件和软件也必须提供（无论是标准配置或选配件）。标书中所有配置、软件和技术资料都必须随主机到达；不能随主机到达的请注明产地及到达时间。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6</w:t>
      </w:r>
      <w:r>
        <w:rPr>
          <w:rFonts w:hint="eastAsia" w:hAnsi="宋体"/>
          <w:b w:val="0"/>
          <w:bCs/>
          <w:szCs w:val="24"/>
        </w:rPr>
        <w:t xml:space="preserve">）本项目所采购产品如需与其他系统对接时，必须免费提供技术支持。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7</w:t>
      </w:r>
      <w:r>
        <w:rPr>
          <w:rFonts w:hint="eastAsia" w:hAnsi="宋体"/>
          <w:b w:val="0"/>
          <w:bCs/>
          <w:szCs w:val="24"/>
        </w:rPr>
        <w:t xml:space="preserve">）负责维修设备的人员要求严格遵守采购人的规章制度、工作程序及标准。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）设备安装后，投标人应配合采购人按厂方技术参数、国家标准等进行质量验收。若有歧</w:t>
      </w:r>
      <w:r>
        <w:rPr>
          <w:rFonts w:hint="eastAsia" w:hAnsi="宋体"/>
          <w:b w:val="0"/>
          <w:bCs/>
          <w:szCs w:val="24"/>
        </w:rPr>
        <w:t xml:space="preserve">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w:t>
      </w:r>
      <w:r>
        <w:rPr>
          <w:rFonts w:hint="eastAsia" w:hAnsi="宋体"/>
          <w:b w:val="0"/>
          <w:bCs/>
          <w:szCs w:val="24"/>
        </w:rPr>
        <w:t xml:space="preserve">售后服务</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w:t>
      </w:r>
      <w:r>
        <w:rPr>
          <w:rFonts w:hAnsi="宋体"/>
          <w:b w:val="0"/>
          <w:bCs/>
          <w:szCs w:val="24"/>
        </w:rPr>
        <w:t xml:space="preserve">设备发生故障，投标人在接到采购人报修电话后</w:t>
      </w:r>
      <w:r>
        <w:rPr>
          <w:rFonts w:hAnsi="宋体"/>
          <w:b w:val="0"/>
          <w:bCs/>
          <w:szCs w:val="24"/>
        </w:rPr>
        <w:t xml:space="preserve">4</w:t>
      </w:r>
      <w:r>
        <w:rPr>
          <w:rFonts w:hAnsi="宋体"/>
          <w:b w:val="0"/>
          <w:bCs/>
          <w:szCs w:val="24"/>
        </w:rPr>
        <w:t xml:space="preserve">小时内到达采购人现场，</w:t>
      </w:r>
      <w:r>
        <w:rPr>
          <w:rFonts w:hAnsi="宋体"/>
          <w:b w:val="0"/>
          <w:bCs/>
          <w:szCs w:val="24"/>
        </w:rPr>
        <w:t xml:space="preserve">48</w:t>
      </w:r>
      <w:r>
        <w:rPr>
          <w:rFonts w:hAnsi="宋体"/>
          <w:b w:val="0"/>
          <w:bCs/>
          <w:szCs w:val="24"/>
        </w:rPr>
        <w:t xml:space="preserve">小时内修复或免费提供备用机，否则采购人可自行采取必要的措施，由此产</w:t>
      </w:r>
      <w:r>
        <w:rPr>
          <w:rFonts w:hAnsi="宋体"/>
          <w:b w:val="0"/>
          <w:bCs/>
          <w:szCs w:val="24"/>
        </w:rPr>
        <w:t xml:space="preserve">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）注明维修配件的仓库地址。承诺产品的备件送达期限为国内</w:t>
      </w:r>
      <w:r>
        <w:rPr>
          <w:rFonts w:hint="eastAsia" w:hAnsi="宋体"/>
          <w:b w:val="0"/>
          <w:bCs/>
          <w:szCs w:val="24"/>
        </w:rPr>
        <w:t xml:space="preserve">2</w:t>
      </w:r>
      <w:r>
        <w:rPr>
          <w:rFonts w:hint="eastAsia" w:hAnsi="宋体"/>
          <w:b w:val="0"/>
          <w:bCs/>
          <w:szCs w:val="24"/>
        </w:rPr>
        <w:t xml:space="preserve">天、国外</w:t>
      </w:r>
      <w:r>
        <w:rPr>
          <w:rFonts w:hint="eastAsia" w:hAnsi="宋体"/>
          <w:b w:val="0"/>
          <w:bCs/>
          <w:szCs w:val="24"/>
        </w:rPr>
        <w:t xml:space="preserve">4</w:t>
      </w:r>
      <w:r>
        <w:rPr>
          <w:rFonts w:hint="eastAsia" w:hAnsi="宋体"/>
          <w:b w:val="0"/>
          <w:bCs/>
          <w:szCs w:val="24"/>
        </w:rPr>
        <w:t xml:space="preserve">天。如所提供设备停产后，备件供应期限为</w:t>
      </w:r>
      <w:r>
        <w:rPr>
          <w:rFonts w:hint="eastAsia" w:hAnsi="宋体"/>
          <w:b w:val="0"/>
          <w:bCs/>
          <w:szCs w:val="24"/>
        </w:rPr>
        <w:t xml:space="preserve">10</w:t>
      </w:r>
      <w:r>
        <w:rPr>
          <w:rFonts w:hint="eastAsia" w:hAnsi="宋体"/>
          <w:b w:val="0"/>
          <w:bCs/>
          <w:szCs w:val="24"/>
        </w:rPr>
        <w:t xml:space="preserve">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）免费提供安装、校正、调试等必要的维修工具、调试设备和专用模型；免费提供维修系统（含基本维修软件、检测软件、报错系统）、系统恢复盘或</w:t>
      </w:r>
      <w:r>
        <w:rPr>
          <w:rFonts w:hint="eastAsia" w:hAnsi="宋体"/>
          <w:b w:val="0"/>
          <w:bCs/>
          <w:szCs w:val="24"/>
        </w:rPr>
        <w:t xml:space="preserve">GHOST</w:t>
      </w:r>
      <w:r>
        <w:rPr>
          <w:rFonts w:hint="eastAsia" w:hAnsi="宋体"/>
          <w:b w:val="0"/>
          <w:bCs/>
          <w:szCs w:val="24"/>
        </w:rPr>
        <w:t xml:space="preserve">恢复软件。各种软件均应有备份盘。</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）提供设备免费保养，保修期内一年至少</w:t>
      </w:r>
      <w:r>
        <w:rPr>
          <w:rFonts w:hint="eastAsia" w:hAnsi="宋体"/>
          <w:b w:val="0"/>
          <w:bCs/>
          <w:szCs w:val="24"/>
        </w:rPr>
        <w:t xml:space="preserve">2</w:t>
      </w:r>
      <w:r>
        <w:rPr>
          <w:rFonts w:hint="eastAsia" w:hAnsi="宋体"/>
          <w:b w:val="0"/>
          <w:bCs/>
          <w:szCs w:val="24"/>
        </w:rPr>
        <w:t xml:space="preserve">次设备现场维护保养。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5</w:t>
      </w:r>
      <w:r>
        <w:rPr>
          <w:rFonts w:hint="eastAsia" w:hAnsi="宋体"/>
          <w:b w:val="0"/>
          <w:bCs/>
          <w:szCs w:val="24"/>
        </w:rPr>
        <w:t xml:space="preserve">）如投标人提供的设备设</w:t>
      </w:r>
      <w:r>
        <w:rPr>
          <w:rFonts w:hint="eastAsia" w:hAnsi="宋体"/>
          <w:b w:val="0"/>
          <w:bCs/>
          <w:szCs w:val="24"/>
        </w:rPr>
        <w:t xml:space="preserve">有维修软件密码，免费提供维修密码</w:t>
      </w:r>
      <w:r>
        <w:rPr>
          <w:rFonts w:hint="eastAsia" w:hAnsi="宋体"/>
          <w:b w:val="0"/>
          <w:bCs/>
          <w:szCs w:val="24"/>
        </w:rPr>
        <w:t xml:space="preserve">,</w:t>
      </w:r>
      <w:r>
        <w:rPr>
          <w:rFonts w:hint="eastAsia" w:hAnsi="宋体"/>
          <w:b w:val="0"/>
          <w:bCs/>
          <w:szCs w:val="24"/>
        </w:rPr>
        <w:t xml:space="preserve">并保证无条件地为采购人永久免费打开。</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6</w:t>
      </w:r>
      <w:r>
        <w:rPr>
          <w:rFonts w:hint="eastAsia" w:hAnsi="宋体"/>
          <w:b w:val="0"/>
          <w:bCs/>
          <w:szCs w:val="24"/>
        </w:rPr>
        <w:t xml:space="preserve">）系统软件终身免费升级。</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7</w:t>
      </w:r>
      <w:r>
        <w:rPr>
          <w:rFonts w:hint="eastAsia" w:hAnsi="宋体"/>
          <w:b w:val="0"/>
          <w:bCs/>
          <w:szCs w:val="24"/>
        </w:rPr>
        <w:t xml:space="preserve">）质保期最后一年更换的配件，从更换之日起享有一年的免费质保期。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8</w:t>
      </w:r>
      <w:r>
        <w:rPr>
          <w:rFonts w:hint="eastAsia" w:hAnsi="宋体"/>
          <w:b w:val="0"/>
          <w:bCs/>
          <w:szCs w:val="24"/>
        </w:rPr>
        <w:t xml:space="preserve">）维修配件供应停产后需保证</w:t>
      </w:r>
      <w:r>
        <w:rPr>
          <w:rFonts w:hint="eastAsia" w:hAnsi="宋体"/>
          <w:b w:val="0"/>
          <w:bCs/>
          <w:szCs w:val="24"/>
        </w:rPr>
        <w:t xml:space="preserve">10</w:t>
      </w:r>
      <w:r>
        <w:rPr>
          <w:rFonts w:hint="eastAsia" w:hAnsi="宋体"/>
          <w:b w:val="0"/>
          <w:bCs/>
          <w:szCs w:val="24"/>
        </w:rPr>
        <w:t xml:space="preserve">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9</w:t>
      </w:r>
      <w:r>
        <w:rPr>
          <w:rFonts w:hint="eastAsia" w:hAnsi="宋体"/>
          <w:b w:val="0"/>
          <w:bCs/>
          <w:szCs w:val="24"/>
        </w:rPr>
        <w:t xml:space="preserve">）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10</w:t>
      </w:r>
      <w:r>
        <w:rPr>
          <w:rFonts w:hint="eastAsia" w:hAnsi="宋体"/>
          <w:b w:val="0"/>
          <w:bCs/>
          <w:szCs w:val="24"/>
        </w:rPr>
        <w:t xml:space="preserve">）维修完成后，只收取配件成本费，免收人工费和其它工时杂费。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、培训计划</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）免费提供全套技术资</w:t>
      </w:r>
      <w:r>
        <w:rPr>
          <w:rFonts w:hint="eastAsia" w:hAnsi="宋体"/>
          <w:b w:val="0"/>
          <w:bCs/>
          <w:szCs w:val="24"/>
        </w:rPr>
        <w:t xml:space="preserve">料（维修说明书包括详细电路图、操作说明书及光盘），提供中文操作手册和快速操作指南，并提供电子版（中英文均可），提供电路版</w:t>
      </w:r>
      <w:r>
        <w:rPr>
          <w:rFonts w:hint="eastAsia" w:hAnsi="宋体"/>
          <w:b w:val="0"/>
          <w:bCs/>
          <w:szCs w:val="24"/>
        </w:rPr>
        <w:t xml:space="preserve">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）提供详细的项目培训计划，如提供操作培训计划和维修培训计划</w:t>
      </w:r>
      <w:r>
        <w:rPr>
          <w:rFonts w:hint="eastAsia" w:hAnsi="宋体"/>
          <w:b w:val="0"/>
          <w:bCs/>
          <w:szCs w:val="24"/>
        </w:rPr>
        <w:t xml:space="preserve">,</w:t>
      </w:r>
      <w:r>
        <w:rPr>
          <w:rFonts w:hint="eastAsia" w:hAnsi="宋体"/>
          <w:b w:val="0"/>
          <w:bCs/>
          <w:szCs w:val="24"/>
        </w:rPr>
        <w:t xml:space="preserve">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w:t>
      </w:r>
      <w:r>
        <w:rPr>
          <w:rFonts w:hint="eastAsia" w:hAnsi="宋体"/>
          <w:b w:val="0"/>
          <w:bCs/>
          <w:szCs w:val="24"/>
        </w:rPr>
        <w:t xml:space="preserve">、应急响应方案：</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）投标人或生产厂家需提供本地化服务方案，至少包括：设有维修站和维修工程师，提供</w:t>
      </w:r>
      <w:r>
        <w:rPr>
          <w:rFonts w:hint="eastAsia" w:hAnsi="宋体"/>
          <w:b w:val="0"/>
          <w:bCs/>
          <w:szCs w:val="24"/>
        </w:rPr>
        <w:t xml:space="preserve">7*24</w:t>
      </w:r>
      <w:r>
        <w:rPr>
          <w:rFonts w:hint="eastAsia" w:hAnsi="宋体"/>
          <w:b w:val="0"/>
          <w:bCs/>
          <w:szCs w:val="24"/>
        </w:rPr>
        <w:t xml:space="preserve">小时维修服务</w:t>
      </w:r>
      <w:r>
        <w:rPr>
          <w:rFonts w:hint="eastAsia" w:hAnsi="宋体"/>
          <w:b w:val="0"/>
          <w:bCs/>
          <w:szCs w:val="24"/>
        </w:rPr>
        <w:t xml:space="preserve">客服电话。</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w:t>
      </w:r>
      <w:r>
        <w:rPr>
          <w:rFonts w:hint="eastAsia" w:hAnsi="宋体"/>
          <w:b w:val="0"/>
          <w:bCs/>
          <w:szCs w:val="24"/>
        </w:rPr>
        <w:t xml:space="preserve">、配件耗材情况：</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int="eastAsia" w:hAnsi="宋体"/>
          <w:b w:val="0"/>
          <w:bCs/>
          <w:szCs w:val="24"/>
        </w:rPr>
        <w:t xml:space="preserve">、</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w:t>
      </w:r>
      <w:r>
        <w:rPr>
          <w:rFonts w:hint="eastAsia" w:hAnsi="宋体"/>
          <w:b w:val="0"/>
          <w:bCs/>
          <w:szCs w:val="24"/>
        </w:rPr>
        <w:t xml:space="preserve"> </w:t>
      </w:r>
      <w:r>
        <w:rPr>
          <w:rFonts w:hint="eastAsia" w:hAnsi="宋体"/>
          <w:b w:val="0"/>
          <w:bCs/>
          <w:szCs w:val="24"/>
        </w:rPr>
        <w:t xml:space="preserve">投标文件参考格式”</w:t>
      </w:r>
      <w:r/>
    </w:p>
    <w:p>
      <w:pPr>
        <w:spacing w:line="360" w:lineRule="auto"/>
        <w:rPr>
          <w:rFonts w:hAnsi="宋体"/>
          <w:b w:val="0"/>
          <w:bCs/>
          <w:szCs w:val="24"/>
        </w:rPr>
      </w:pPr>
      <w:r>
        <w:rPr>
          <w:rFonts w:hint="eastAsia" w:hAnsi="宋体"/>
          <w:b w:val="0"/>
          <w:bCs/>
          <w:szCs w:val="24"/>
        </w:rPr>
        <w:t xml:space="preserve">10</w:t>
      </w:r>
      <w:r>
        <w:rPr>
          <w:rFonts w:hint="eastAsia" w:hAnsi="宋体"/>
          <w:b w:val="0"/>
          <w:bCs/>
          <w:szCs w:val="24"/>
        </w:rPr>
        <w:t xml:space="preserve">、</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w:t>
      </w:r>
      <w:r>
        <w:rPr>
          <w:rFonts w:hint="eastAsia" w:hAnsi="宋体"/>
          <w:b w:val="0"/>
          <w:bCs/>
          <w:szCs w:val="24"/>
        </w:rPr>
        <w:t xml:space="preserve">中）、技术参数及原厂技术参数、设备彩页。</w:t>
      </w:r>
      <w:bookmarkEnd w:id="138"/>
      <w:bookmarkEnd w:id="139"/>
      <w:bookmarkEnd w:id="140"/>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5</w:t>
      </w:r>
      <w:r>
        <w:rPr>
          <w:rFonts w:hint="eastAsia" w:hAnsi="宋体"/>
          <w:b w:val="0"/>
          <w:bCs/>
          <w:szCs w:val="24"/>
        </w:rPr>
        <w:t xml:space="preserve">）所有附属设备、第三方产品或加配设备如需要注册证，必须提供。</w:t>
      </w:r>
      <w:r/>
    </w:p>
    <w:p>
      <w:pPr>
        <w:spacing w:line="360" w:lineRule="auto"/>
        <w:rPr>
          <w:rFonts w:hAnsi="宋体"/>
          <w:szCs w:val="24"/>
        </w:rPr>
      </w:pPr>
      <w:r>
        <w:rPr>
          <w:rFonts w:hint="eastAsia" w:hAnsi="宋体"/>
          <w:szCs w:val="24"/>
        </w:rPr>
        <w:t xml:space="preserve">（</w:t>
      </w:r>
      <w:r>
        <w:rPr>
          <w:rFonts w:hint="eastAsia" w:hAnsi="宋体"/>
          <w:szCs w:val="24"/>
        </w:rPr>
        <w:t xml:space="preserve">6</w:t>
      </w:r>
      <w:r>
        <w:rPr>
          <w:rFonts w:hint="eastAsia" w:hAnsi="宋体"/>
          <w:szCs w:val="24"/>
        </w:rPr>
        <w:t xml:space="preserve">）提供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7</w:t>
      </w:r>
      <w:r>
        <w:rPr>
          <w:rFonts w:hint="eastAsia" w:hAnsi="宋体"/>
          <w:b w:val="0"/>
          <w:bCs/>
          <w:szCs w:val="24"/>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8</w:t>
      </w:r>
      <w:r>
        <w:rPr>
          <w:rFonts w:hint="eastAsia" w:hAnsi="宋体"/>
          <w:b w:val="0"/>
          <w:bCs/>
          <w:szCs w:val="24"/>
        </w:rPr>
        <w:t xml:space="preserve">）其他未提及事项必须符合法律法规及相关政策文件等规定。</w:t>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widowControl/>
        <w:rPr>
          <w:rFonts w:hAnsi="宋体" w:cs="宋体"/>
          <w:b w:val="0"/>
          <w:bCs/>
          <w:sz w:val="44"/>
        </w:rPr>
      </w:pPr>
      <w:r>
        <w:rPr>
          <w:rFonts w:hint="eastAsia" w:hAnsi="宋体" w:cs="宋体"/>
          <w:b w:val="0"/>
          <w:bCs/>
          <w:sz w:val="44"/>
        </w:rPr>
        <w:br w:type="page" w:clear="all"/>
      </w:r>
      <w:r/>
    </w:p>
    <w:p>
      <w:pPr>
        <w:jc w:val="center"/>
      </w:pPr>
      <w:r>
        <w:rPr>
          <w:rFonts w:hint="eastAsia" w:hAnsi="宋体" w:cs="宋体"/>
          <w:bCs/>
          <w:sz w:val="44"/>
        </w:rPr>
        <w:t xml:space="preserve">第五章</w:t>
      </w:r>
      <w:r>
        <w:rPr>
          <w:rFonts w:hint="eastAsia" w:hAnsi="宋体" w:cs="宋体"/>
          <w:bCs/>
          <w:sz w:val="44"/>
        </w:rPr>
        <w:t xml:space="preserve">  </w:t>
      </w:r>
      <w:r>
        <w:rPr>
          <w:rFonts w:hint="eastAsia" w:hAnsi="宋体" w:cs="宋体"/>
          <w:bCs/>
          <w:sz w:val="44"/>
        </w:rPr>
        <w:t xml:space="preserve">评标方法与评标标准</w:t>
      </w:r>
      <w:bookmarkEnd w:id="137"/>
      <w:r/>
      <w:r/>
    </w:p>
    <w:p>
      <w:pPr>
        <w:jc w:val="left"/>
        <w:spacing w:line="360" w:lineRule="auto"/>
        <w:rPr>
          <w:rFonts w:hAnsi="宋体" w:cs="宋体"/>
          <w:b w:val="0"/>
          <w:bCs/>
          <w:sz w:val="28"/>
          <w:szCs w:val="28"/>
        </w:rPr>
      </w:pPr>
      <w:r/>
      <w:bookmarkStart w:id="142" w:name="_Toc49090577"/>
      <w:r/>
      <w:bookmarkStart w:id="143" w:name="_Toc120614283"/>
      <w:r/>
      <w:bookmarkStart w:id="144" w:name="_Toc26554095"/>
      <w:r/>
      <w:bookmarkStart w:id="145" w:name="_Toc23828478"/>
      <w:r/>
      <w:bookmarkStart w:id="146" w:name="_Toc513029276"/>
      <w:r/>
      <w:bookmarkStart w:id="147" w:name="_Toc460901585"/>
      <w:r/>
      <w:bookmarkStart w:id="148" w:name="_Toc22356580"/>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w:t>
      </w:r>
      <w:r>
        <w:rPr>
          <w:rFonts w:hint="eastAsia" w:hAnsi="宋体" w:cs="宋体"/>
          <w:b w:val="0"/>
          <w:bCs/>
          <w:szCs w:val="24"/>
          <w:u w:val="single"/>
        </w:rPr>
        <w:t xml:space="preserve">综合评分</w:t>
      </w:r>
      <w:r>
        <w:rPr>
          <w:rFonts w:hint="eastAsia" w:hAnsi="宋体" w:cs="宋体"/>
          <w:b w:val="0"/>
          <w:bCs/>
          <w:szCs w:val="24"/>
        </w:rPr>
        <w:t xml:space="preserve"> </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1</w:t>
      </w:r>
      <w:r>
        <w:rPr>
          <w:rFonts w:hint="eastAsia" w:hAnsi="宋体" w:cs="宋体"/>
          <w:b w:val="0"/>
          <w:bCs/>
          <w:szCs w:val="24"/>
        </w:rPr>
        <w:t xml:space="preserve">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w:t>
      </w:r>
      <w:r>
        <w:rPr>
          <w:rFonts w:hint="eastAsia" w:hAnsi="宋体" w:cs="宋体"/>
          <w:b w:val="0"/>
          <w:bCs/>
          <w:szCs w:val="24"/>
        </w:rPr>
        <w:t xml:space="preserve">100</w:t>
      </w:r>
      <w:r>
        <w:rPr>
          <w:rFonts w:hint="eastAsia" w:hAnsi="宋体" w:cs="宋体"/>
          <w:b w:val="0"/>
          <w:bCs/>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49"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w:t>
            </w:r>
            <w:r>
              <w:rPr>
                <w:rFonts w:hint="eastAsia" w:hAnsi="宋体" w:cs="宋体"/>
                <w:b w:val="0"/>
                <w:bCs/>
                <w:szCs w:val="24"/>
              </w:rPr>
              <w:t xml:space="preserve">采用低价优先法，经商务性评审（修正、小</w:t>
            </w:r>
            <w:r>
              <w:rPr>
                <w:rFonts w:hint="eastAsia" w:hAnsi="宋体" w:cs="宋体"/>
                <w:b w:val="0"/>
                <w:bCs/>
                <w:szCs w:val="24"/>
              </w:rPr>
              <w:t xml:space="preserve">微企业</w:t>
            </w:r>
            <w:r>
              <w:rPr>
                <w:rFonts w:hint="eastAsia" w:hAnsi="宋体" w:cs="宋体"/>
                <w:b w:val="0"/>
                <w:bCs/>
                <w:szCs w:val="24"/>
              </w:rPr>
              <w:t xml:space="preserve">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其他投标人的价格</w:t>
            </w:r>
            <w:r>
              <w:rPr>
                <w:rFonts w:hint="eastAsia" w:hAnsi="宋体" w:cs="宋体"/>
                <w:b w:val="0"/>
                <w:bCs/>
                <w:szCs w:val="24"/>
              </w:rPr>
              <w:t xml:space="preserve">分统一</w:t>
            </w:r>
            <w:r>
              <w:rPr>
                <w:rFonts w:hint="eastAsia" w:hAnsi="宋体" w:cs="宋体"/>
                <w:b w:val="0"/>
                <w:bCs/>
                <w:szCs w:val="24"/>
              </w:rPr>
              <w:t xml:space="preserve">按下列公式计算：投标报价得分＝（评标基准价</w:t>
            </w:r>
            <w:r>
              <w:rPr>
                <w:rFonts w:hint="eastAsia" w:hAnsi="宋体" w:cs="宋体"/>
                <w:b w:val="0"/>
                <w:bCs/>
                <w:szCs w:val="24"/>
              </w:rPr>
              <w:t xml:space="preserve">/</w:t>
            </w:r>
            <w:r>
              <w:rPr>
                <w:rFonts w:hint="eastAsia" w:hAnsi="宋体" w:cs="宋体"/>
                <w:b w:val="0"/>
                <w:bCs/>
                <w:szCs w:val="24"/>
              </w:rPr>
              <w:t xml:space="preserve">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w:t>
            </w:r>
            <w:r>
              <w:rPr>
                <w:rFonts w:hint="eastAsia" w:hAnsi="宋体" w:cs="宋体"/>
                <w:b w:val="0"/>
                <w:bCs/>
                <w:szCs w:val="24"/>
              </w:rPr>
              <w:t xml:space="preserve">2023</w:t>
            </w:r>
            <w:r>
              <w:rPr>
                <w:rFonts w:hint="eastAsia" w:hAnsi="宋体" w:cs="宋体"/>
                <w:b w:val="0"/>
                <w:bCs/>
                <w:szCs w:val="24"/>
              </w:rPr>
              <w:t xml:space="preserve">年</w:t>
            </w:r>
            <w:r>
              <w:rPr>
                <w:rFonts w:hint="eastAsia" w:hAnsi="宋体" w:cs="宋体"/>
                <w:b w:val="0"/>
                <w:bCs/>
                <w:szCs w:val="24"/>
              </w:rPr>
              <w:t xml:space="preserve">1</w:t>
            </w:r>
            <w:r>
              <w:rPr>
                <w:rFonts w:hint="eastAsia" w:hAnsi="宋体" w:cs="宋体"/>
                <w:b w:val="0"/>
                <w:bCs/>
                <w:szCs w:val="24"/>
              </w:rPr>
              <w:t xml:space="preserve">月</w:t>
            </w:r>
            <w:r>
              <w:rPr>
                <w:rFonts w:hint="eastAsia" w:hAnsi="宋体" w:cs="宋体"/>
                <w:b w:val="0"/>
                <w:bCs/>
                <w:szCs w:val="24"/>
              </w:rPr>
              <w:t xml:space="preserve">1</w:t>
            </w:r>
            <w:r>
              <w:rPr>
                <w:rFonts w:hint="eastAsia" w:hAnsi="宋体" w:cs="宋体"/>
                <w:b w:val="0"/>
                <w:bCs/>
                <w:szCs w:val="24"/>
              </w:rPr>
              <w:t xml:space="preserve">日以来，以合同签订时间为准）投标产</w:t>
            </w:r>
            <w:r>
              <w:rPr>
                <w:rFonts w:hint="eastAsia" w:hAnsi="宋体" w:cs="宋体"/>
                <w:b w:val="0"/>
                <w:bCs/>
                <w:szCs w:val="24"/>
              </w:rPr>
              <w:t xml:space="preserve">品同品牌同型号产</w:t>
            </w:r>
            <w:r>
              <w:rPr>
                <w:rFonts w:hint="eastAsia" w:hAnsi="宋体" w:cs="宋体"/>
                <w:b w:val="0"/>
                <w:bCs/>
                <w:szCs w:val="24"/>
              </w:rPr>
              <w:t xml:space="preserve">品的销售业绩，需提供完整合同复印件，每提供</w:t>
            </w:r>
            <w:r>
              <w:rPr>
                <w:rFonts w:hint="eastAsia" w:hAnsi="宋体" w:cs="宋体"/>
                <w:b w:val="0"/>
                <w:bCs/>
                <w:szCs w:val="24"/>
              </w:rPr>
              <w:t xml:space="preserve">1</w:t>
            </w:r>
            <w:r>
              <w:rPr>
                <w:rFonts w:hint="eastAsia" w:hAnsi="宋体" w:cs="宋体"/>
                <w:b w:val="0"/>
                <w:bCs/>
                <w:szCs w:val="24"/>
              </w:rPr>
              <w:t xml:space="preserve">份合同得</w:t>
            </w:r>
            <w:r>
              <w:rPr>
                <w:rFonts w:hint="eastAsia" w:hAnsi="宋体" w:cs="宋体"/>
                <w:b w:val="0"/>
                <w:bCs/>
                <w:szCs w:val="24"/>
              </w:rPr>
              <w:t xml:space="preserve">1</w:t>
            </w:r>
            <w:r>
              <w:rPr>
                <w:rFonts w:hint="eastAsia" w:hAnsi="宋体" w:cs="宋体"/>
                <w:b w:val="0"/>
                <w:bCs/>
                <w:szCs w:val="24"/>
              </w:rPr>
              <w:t xml:space="preserve">分，最多得</w:t>
            </w:r>
            <w:r>
              <w:rPr>
                <w:rFonts w:hint="eastAsia" w:hAnsi="宋体" w:cs="宋体"/>
                <w:b w:val="0"/>
                <w:bCs/>
                <w:szCs w:val="24"/>
              </w:rPr>
              <w:t xml:space="preserve">5</w:t>
            </w:r>
            <w:r>
              <w:rPr>
                <w:rFonts w:hint="eastAsia" w:hAnsi="宋体" w:cs="宋体"/>
                <w:b w:val="0"/>
                <w:bCs/>
                <w:szCs w:val="24"/>
              </w:rPr>
              <w:t xml:space="preserve">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w:t>
            </w:r>
            <w:r>
              <w:rPr>
                <w:rFonts w:hint="eastAsia" w:hAnsi="宋体" w:cs="宋体"/>
                <w:b w:val="0"/>
                <w:bCs/>
                <w:szCs w:val="24"/>
              </w:rPr>
              <w:t xml:space="preserve">30</w:t>
            </w:r>
            <w:r>
              <w:rPr>
                <w:rFonts w:hint="eastAsia" w:hAnsi="宋体" w:cs="宋体"/>
                <w:b w:val="0"/>
                <w:bCs/>
                <w:szCs w:val="24"/>
              </w:rPr>
              <w:t xml:space="preserve">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▲指标为重要参数，每有一项▲</w:t>
            </w:r>
            <w:r>
              <w:rPr>
                <w:rFonts w:hint="eastAsia" w:hAnsi="宋体"/>
                <w:b w:val="0"/>
                <w:bCs/>
                <w:szCs w:val="24"/>
              </w:rPr>
              <w:t xml:space="preserve">号指标负</w:t>
            </w:r>
            <w:r>
              <w:rPr>
                <w:rFonts w:hint="eastAsia" w:hAnsi="宋体"/>
                <w:b w:val="0"/>
                <w:bCs/>
                <w:szCs w:val="24"/>
              </w:rPr>
              <w:t xml:space="preserve">偏离扣</w:t>
            </w:r>
            <w:r>
              <w:rPr>
                <w:rFonts w:hint="eastAsia" w:hAnsi="宋体"/>
                <w:b w:val="0"/>
                <w:bCs/>
                <w:szCs w:val="24"/>
              </w:rPr>
              <w:t xml:space="preserve">4</w:t>
            </w:r>
            <w:r>
              <w:rPr>
                <w:rFonts w:hint="eastAsia" w:hAnsi="宋体"/>
                <w:b w:val="0"/>
                <w:bCs/>
                <w:szCs w:val="24"/>
              </w:rPr>
              <w:t xml:space="preserve">分；非</w:t>
            </w:r>
            <w:r>
              <w:rPr>
                <w:rFonts w:hint="eastAsia" w:hAnsi="宋体"/>
                <w:b w:val="0"/>
                <w:bCs/>
                <w:szCs w:val="24"/>
                <w:lang w:val="zh-CN"/>
              </w:rPr>
              <w:t xml:space="preserve">★、</w:t>
            </w:r>
            <w:r>
              <w:rPr>
                <w:rFonts w:hint="eastAsia" w:hAnsi="宋体"/>
                <w:b w:val="0"/>
                <w:bCs/>
                <w:szCs w:val="24"/>
              </w:rPr>
              <w:t xml:space="preserve">▲</w:t>
            </w:r>
            <w:r>
              <w:rPr>
                <w:rFonts w:hint="eastAsia" w:hAnsi="宋体"/>
                <w:b w:val="0"/>
                <w:bCs/>
                <w:szCs w:val="24"/>
              </w:rPr>
              <w:t xml:space="preserve">号指标</w:t>
            </w:r>
            <w:r>
              <w:rPr>
                <w:rFonts w:hint="eastAsia" w:hAnsi="宋体"/>
                <w:b w:val="0"/>
                <w:bCs/>
                <w:szCs w:val="24"/>
              </w:rPr>
              <w:t xml:space="preserve">为一般参数，</w:t>
            </w:r>
            <w:r>
              <w:rPr>
                <w:rFonts w:hint="eastAsia" w:hAnsi="宋体"/>
                <w:b w:val="0"/>
                <w:bCs/>
                <w:szCs w:val="24"/>
              </w:rPr>
              <w:t xml:space="preserve">每负偏离</w:t>
            </w:r>
            <w:r>
              <w:rPr>
                <w:rFonts w:hint="eastAsia" w:hAnsi="宋体"/>
                <w:b w:val="0"/>
                <w:bCs/>
                <w:szCs w:val="24"/>
              </w:rPr>
              <w:t xml:space="preserve">一项扣</w:t>
            </w:r>
            <w:r>
              <w:rPr>
                <w:rFonts w:hint="eastAsia" w:hAnsi="宋体"/>
                <w:b w:val="0"/>
                <w:bCs/>
                <w:szCs w:val="24"/>
              </w:rPr>
              <w:t xml:space="preserve">2</w:t>
            </w:r>
            <w:r>
              <w:rPr>
                <w:rFonts w:hint="eastAsia" w:hAnsi="宋体"/>
                <w:b w:val="0"/>
                <w:bCs/>
                <w:szCs w:val="24"/>
              </w:rPr>
              <w:t xml:space="preserve">分，缺漏项视为负偏离，正偏离不加分，最高</w:t>
            </w:r>
            <w:r>
              <w:rPr>
                <w:rFonts w:hint="eastAsia" w:hAnsi="宋体"/>
                <w:b w:val="0"/>
                <w:bCs/>
                <w:szCs w:val="24"/>
              </w:rPr>
              <w:t xml:space="preserve">30</w:t>
            </w:r>
            <w:r>
              <w:rPr>
                <w:rFonts w:hint="eastAsia" w:hAnsi="宋体"/>
                <w:b w:val="0"/>
                <w:bCs/>
                <w:szCs w:val="24"/>
              </w:rPr>
              <w:t xml:space="preserve">分，最低分</w:t>
            </w:r>
            <w:r>
              <w:rPr>
                <w:rFonts w:hint="eastAsia" w:hAnsi="宋体"/>
                <w:b w:val="0"/>
                <w:bCs/>
                <w:szCs w:val="24"/>
              </w:rPr>
              <w:t xml:space="preserve">0</w:t>
            </w:r>
            <w:r>
              <w:rPr>
                <w:rFonts w:hint="eastAsia" w:hAnsi="宋体"/>
                <w:b w:val="0"/>
                <w:bCs/>
                <w:szCs w:val="24"/>
              </w:rPr>
              <w:t xml:space="preserve">分。</w:t>
            </w:r>
            <w:r/>
          </w:p>
          <w:p>
            <w:pPr>
              <w:jc w:val="left"/>
              <w:spacing w:line="360" w:lineRule="auto"/>
              <w:rPr>
                <w:rFonts w:hAnsi="宋体" w:cs="宋体"/>
                <w:b w:val="0"/>
                <w:bCs/>
                <w:szCs w:val="24"/>
              </w:rPr>
            </w:pPr>
            <w:r/>
            <w:bookmarkStart w:id="150" w:name="OLE_LINK31"/>
            <w:r>
              <w:rPr>
                <w:rFonts w:hint="eastAsia" w:hAnsi="宋体" w:cs="宋体"/>
                <w:b w:val="0"/>
                <w:bCs/>
                <w:szCs w:val="24"/>
              </w:rPr>
              <w:t xml:space="preserve">注：</w:t>
            </w:r>
            <w:r>
              <w:rPr>
                <w:rFonts w:hint="eastAsia" w:hAnsi="宋体" w:cs="宋体"/>
                <w:b w:val="0"/>
                <w:bCs/>
                <w:szCs w:val="24"/>
              </w:rPr>
              <w:t xml:space="preserve">1.</w:t>
            </w:r>
            <w:r>
              <w:rPr>
                <w:rFonts w:hint="eastAsia" w:hAnsi="宋体" w:cs="宋体"/>
                <w:b w:val="0"/>
                <w:bCs/>
                <w:szCs w:val="24"/>
              </w:rPr>
              <w:t xml:space="preserve">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b w:val="0"/>
                <w:bCs/>
                <w:szCs w:val="24"/>
              </w:rPr>
              <w:t xml:space="preserve">号</w:t>
            </w:r>
            <w:r>
              <w:rPr>
                <w:rFonts w:hint="eastAsia" w:hAnsi="宋体" w:cs="宋体"/>
                <w:b w:val="0"/>
                <w:bCs/>
                <w:szCs w:val="24"/>
              </w:rPr>
              <w:t xml:space="preserve">技术</w:t>
            </w:r>
            <w:r>
              <w:rPr>
                <w:rFonts w:hint="eastAsia" w:hAnsi="宋体" w:cs="宋体"/>
                <w:b w:val="0"/>
                <w:bCs/>
                <w:szCs w:val="24"/>
              </w:rPr>
              <w:t xml:space="preserve">指标的技术证</w:t>
            </w:r>
            <w:r>
              <w:rPr>
                <w:rFonts w:hint="eastAsia" w:hAnsi="宋体" w:cs="宋体"/>
                <w:b w:val="0"/>
                <w:bCs/>
                <w:szCs w:val="24"/>
              </w:rPr>
              <w:t xml:space="preserve">明材料，且明确标明证明材料所在精确页码，证明材料包括但不限于公开发行的产品彩页或产品说明书或第三方检测机构出具的检测报告等，如“技术要求”中有明确要求的，以明确要求为准</w:t>
            </w:r>
            <w:r>
              <w:rPr>
                <w:rFonts w:hint="eastAsia" w:hAnsi="宋体" w:cs="宋体"/>
                <w:b w:val="0"/>
                <w:bCs/>
                <w:szCs w:val="24"/>
              </w:rPr>
              <w:t xml:space="preserve">；</w:t>
            </w:r>
            <w:r>
              <w:rPr>
                <w:rFonts w:hint="eastAsia" w:hAnsi="宋体" w:cs="宋体"/>
                <w:b w:val="0"/>
                <w:bCs/>
                <w:szCs w:val="24"/>
              </w:rPr>
              <w:t xml:space="preserve">未按要求提供的，视为负偏离。</w:t>
            </w:r>
            <w:bookmarkEnd w:id="150"/>
            <w:r/>
          </w:p>
          <w:p>
            <w:pPr>
              <w:jc w:val="left"/>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w:t>
            </w:r>
            <w:r>
              <w:rPr>
                <w:rFonts w:hint="eastAsia" w:hAnsi="宋体"/>
                <w:b w:val="0"/>
                <w:bCs/>
                <w:szCs w:val="24"/>
              </w:rPr>
              <w:t xml:space="preserve">3</w:t>
            </w:r>
            <w:r>
              <w:rPr>
                <w:rFonts w:hint="eastAsia" w:hAnsi="宋体"/>
                <w:b w:val="0"/>
                <w:bCs/>
                <w:szCs w:val="24"/>
              </w:rPr>
              <w:t xml:space="preserve">分，在满足招标文件规定的免费质保期基础上，每增加一年制造商提供的免费质保期加</w:t>
            </w:r>
            <w:r>
              <w:rPr>
                <w:rFonts w:hint="eastAsia" w:hAnsi="宋体"/>
                <w:b w:val="0"/>
                <w:bCs/>
                <w:szCs w:val="24"/>
              </w:rPr>
              <w:t xml:space="preserve">1.5</w:t>
            </w:r>
            <w:r>
              <w:rPr>
                <w:rFonts w:hint="eastAsia" w:hAnsi="宋体"/>
                <w:b w:val="0"/>
                <w:bCs/>
                <w:szCs w:val="24"/>
              </w:rPr>
              <w:t xml:space="preserve">分，最多加</w:t>
            </w:r>
            <w:r>
              <w:rPr>
                <w:rFonts w:hint="eastAsia" w:hAnsi="宋体"/>
                <w:b w:val="0"/>
                <w:bCs/>
                <w:szCs w:val="24"/>
              </w:rPr>
              <w:t xml:space="preserve">3</w:t>
            </w:r>
            <w:r>
              <w:rPr>
                <w:rFonts w:hint="eastAsia" w:hAnsi="宋体"/>
                <w:b w:val="0"/>
                <w:bCs/>
                <w:szCs w:val="24"/>
              </w:rPr>
              <w:t xml:space="preserve">分，本项最高得</w:t>
            </w:r>
            <w:r>
              <w:rPr>
                <w:rFonts w:hint="eastAsia" w:hAnsi="宋体"/>
                <w:b w:val="0"/>
                <w:bCs/>
                <w:szCs w:val="24"/>
              </w:rPr>
              <w:t xml:space="preserve">6</w:t>
            </w:r>
            <w:r>
              <w:rPr>
                <w:rFonts w:hint="eastAsia" w:hAnsi="宋体"/>
                <w:b w:val="0"/>
                <w:bCs/>
                <w:szCs w:val="24"/>
              </w:rPr>
              <w:t xml:space="preserve">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w:t>
            </w:r>
            <w:r>
              <w:rPr>
                <w:rFonts w:hint="eastAsia" w:hAnsi="宋体" w:cs="宋体"/>
                <w:color w:val="ff0000"/>
                <w:szCs w:val="24"/>
              </w:rPr>
              <w:t xml:space="preserve">同</w:t>
            </w:r>
            <w:r>
              <w:rPr>
                <w:rFonts w:hint="eastAsia" w:hAnsi="宋体"/>
                <w:color w:val="ff0000"/>
                <w:szCs w:val="24"/>
              </w:rPr>
              <w:t xml:space="preserve">，</w:t>
            </w:r>
            <w:r>
              <w:rPr>
                <w:rFonts w:hint="eastAsia" w:hAnsi="宋体"/>
                <w:color w:val="ff0000"/>
                <w:szCs w:val="24"/>
              </w:rPr>
              <w:t xml:space="preserve">若合同</w:t>
            </w:r>
            <w:r>
              <w:rPr>
                <w:rFonts w:hint="eastAsia" w:hAnsi="宋体"/>
                <w:color w:val="ff0000"/>
                <w:szCs w:val="24"/>
              </w:rPr>
              <w:t xml:space="preserve">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w:t>
            </w:r>
            <w:r>
              <w:rPr>
                <w:rFonts w:hint="eastAsia" w:hAnsi="宋体" w:cs="宋体"/>
                <w:b w:val="0"/>
                <w:bCs/>
                <w:szCs w:val="24"/>
              </w:rPr>
              <w:t xml:space="preserve">4</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w:t>
            </w:r>
            <w:r>
              <w:rPr>
                <w:rFonts w:hint="eastAsia" w:hAnsi="宋体" w:cs="宋体"/>
                <w:b w:val="0"/>
                <w:bCs/>
                <w:szCs w:val="24"/>
              </w:rPr>
              <w:t xml:space="preserve">1</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w:t>
            </w:r>
            <w:r>
              <w:rPr>
                <w:rFonts w:hint="eastAsia" w:hAnsi="宋体" w:cs="宋体"/>
                <w:b w:val="0"/>
                <w:bCs/>
                <w:szCs w:val="24"/>
              </w:rPr>
              <w:t xml:space="preserve">4</w:t>
            </w:r>
            <w:r>
              <w:rPr>
                <w:rFonts w:hint="eastAsia" w:hAnsi="宋体" w:cs="宋体"/>
                <w:b w:val="0"/>
                <w:bCs/>
                <w:szCs w:val="24"/>
              </w:rPr>
              <w:t xml:space="preserve">分；培训计划简单，形式单一，得</w:t>
            </w:r>
            <w:r>
              <w:rPr>
                <w:rFonts w:hint="eastAsia" w:hAnsi="宋体" w:cs="宋体"/>
                <w:b w:val="0"/>
                <w:bCs/>
                <w:szCs w:val="24"/>
              </w:rPr>
              <w:t xml:space="preserve">1</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w:t>
            </w:r>
            <w:r>
              <w:rPr>
                <w:rFonts w:hint="eastAsia" w:hAnsi="宋体" w:cs="宋体"/>
                <w:b w:val="0"/>
                <w:bCs/>
                <w:szCs w:val="24"/>
              </w:rPr>
              <w:t xml:space="preserve">复方案</w:t>
            </w:r>
            <w:r>
              <w:rPr>
                <w:rFonts w:hint="eastAsia" w:hAnsi="宋体" w:cs="宋体"/>
                <w:b w:val="0"/>
                <w:bCs/>
                <w:szCs w:val="24"/>
              </w:rPr>
              <w:t xml:space="preserve">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w:t>
            </w:r>
            <w:r>
              <w:rPr>
                <w:rFonts w:hint="eastAsia" w:hAnsi="宋体" w:cs="宋体"/>
                <w:b w:val="0"/>
                <w:bCs/>
                <w:szCs w:val="24"/>
              </w:rPr>
              <w:t xml:space="preserve">复方案</w:t>
            </w:r>
            <w:r>
              <w:rPr>
                <w:rFonts w:hint="eastAsia" w:hAnsi="宋体" w:cs="宋体"/>
                <w:b w:val="0"/>
                <w:bCs/>
                <w:szCs w:val="24"/>
              </w:rPr>
              <w:t xml:space="preserve">完善得</w:t>
            </w:r>
            <w:r>
              <w:rPr>
                <w:rFonts w:hint="eastAsia" w:hAnsi="宋体" w:cs="宋体"/>
                <w:b w:val="0"/>
                <w:bCs/>
                <w:szCs w:val="24"/>
              </w:rPr>
              <w:t xml:space="preserve">7</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w:t>
            </w:r>
            <w:r>
              <w:rPr>
                <w:rFonts w:hint="eastAsia" w:hAnsi="宋体" w:cs="宋体"/>
                <w:b w:val="0"/>
                <w:bCs/>
                <w:szCs w:val="24"/>
              </w:rPr>
              <w:t xml:space="preserve">复方案</w:t>
            </w:r>
            <w:r>
              <w:rPr>
                <w:rFonts w:hint="eastAsia" w:hAnsi="宋体" w:cs="宋体"/>
                <w:b w:val="0"/>
                <w:bCs/>
                <w:szCs w:val="24"/>
              </w:rPr>
              <w:t xml:space="preserve">较完善得</w:t>
            </w:r>
            <w:r>
              <w:rPr>
                <w:rFonts w:hint="eastAsia" w:hAnsi="宋体" w:cs="宋体"/>
                <w:b w:val="0"/>
                <w:bCs/>
                <w:szCs w:val="24"/>
              </w:rPr>
              <w:t xml:space="preserve">4</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w:t>
            </w:r>
            <w:r>
              <w:rPr>
                <w:rFonts w:hint="eastAsia" w:hAnsi="宋体" w:cs="宋体"/>
                <w:b w:val="0"/>
                <w:bCs/>
                <w:szCs w:val="24"/>
              </w:rPr>
              <w:t xml:space="preserve">复方案</w:t>
            </w:r>
            <w:r>
              <w:rPr>
                <w:rFonts w:hint="eastAsia" w:hAnsi="宋体" w:cs="宋体"/>
                <w:b w:val="0"/>
                <w:bCs/>
                <w:szCs w:val="24"/>
              </w:rPr>
              <w:t xml:space="preserve">一般得</w:t>
            </w:r>
            <w:r>
              <w:rPr>
                <w:rFonts w:hint="eastAsia" w:hAnsi="宋体" w:cs="宋体"/>
                <w:b w:val="0"/>
                <w:bCs/>
                <w:szCs w:val="24"/>
              </w:rPr>
              <w:t xml:space="preserve">1</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配件与耗材清单内容详实完整</w:t>
            </w:r>
            <w:r>
              <w:rPr>
                <w:rFonts w:hint="eastAsia" w:hAnsi="宋体" w:cs="宋体"/>
                <w:b w:val="0"/>
                <w:bCs/>
                <w:szCs w:val="24"/>
              </w:rPr>
              <w:t xml:space="preserve">，</w:t>
            </w:r>
            <w:r>
              <w:rPr>
                <w:rFonts w:hint="eastAsia" w:hAnsi="宋体" w:cs="宋体"/>
                <w:b w:val="0"/>
                <w:bCs/>
                <w:szCs w:val="24"/>
              </w:rPr>
              <w:t xml:space="preserve">价格优惠</w:t>
            </w:r>
            <w:r>
              <w:rPr>
                <w:rFonts w:hint="eastAsia" w:hAnsi="宋体" w:cs="宋体"/>
                <w:b w:val="0"/>
                <w:bCs/>
                <w:szCs w:val="24"/>
              </w:rPr>
              <w:t xml:space="preserve">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配件与耗材清单内容基本齐全，价格</w:t>
            </w:r>
            <w:r>
              <w:rPr>
                <w:rFonts w:hint="eastAsia" w:hAnsi="宋体" w:cs="宋体"/>
                <w:b w:val="0"/>
                <w:bCs/>
                <w:szCs w:val="24"/>
              </w:rPr>
              <w:t xml:space="preserve">较优惠</w:t>
            </w:r>
            <w:r>
              <w:rPr>
                <w:rFonts w:hint="eastAsia" w:hAnsi="宋体" w:cs="宋体"/>
                <w:b w:val="0"/>
                <w:bCs/>
                <w:szCs w:val="24"/>
              </w:rPr>
              <w:t xml:space="preserve">得</w:t>
            </w:r>
            <w:r>
              <w:rPr>
                <w:rFonts w:hint="eastAsia" w:hAnsi="宋体" w:cs="宋体"/>
                <w:b w:val="0"/>
                <w:bCs/>
                <w:szCs w:val="24"/>
              </w:rPr>
              <w:t xml:space="preserve">4</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配件与耗材清单存在明显缺失，价格</w:t>
            </w:r>
            <w:r>
              <w:rPr>
                <w:rFonts w:hint="eastAsia" w:hAnsi="宋体" w:cs="宋体"/>
                <w:b w:val="0"/>
                <w:bCs/>
                <w:szCs w:val="24"/>
              </w:rPr>
              <w:t xml:space="preserve">优惠力度低</w:t>
            </w:r>
            <w:r>
              <w:rPr>
                <w:rFonts w:hint="eastAsia" w:hAnsi="宋体" w:cs="宋体"/>
                <w:b w:val="0"/>
                <w:bCs/>
                <w:szCs w:val="24"/>
              </w:rPr>
              <w:t xml:space="preserve">得</w:t>
            </w:r>
            <w:r>
              <w:rPr>
                <w:rFonts w:hint="eastAsia" w:hAnsi="宋体" w:cs="宋体"/>
                <w:b w:val="0"/>
                <w:bCs/>
                <w:szCs w:val="24"/>
              </w:rPr>
              <w:t xml:space="preserve">1</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w:t>
            </w:r>
            <w:r>
              <w:rPr>
                <w:rFonts w:hint="eastAsia" w:hAnsi="宋体" w:cs="宋体"/>
                <w:b w:val="0"/>
                <w:bCs/>
                <w:szCs w:val="24"/>
              </w:rPr>
              <w:t xml:space="preserve">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 w:val="0"/>
                <w:bCs/>
                <w:szCs w:val="24"/>
              </w:rPr>
              <w:t xml:space="preserve">0.5</w:t>
            </w:r>
            <w:r>
              <w:rPr>
                <w:rFonts w:hint="eastAsia" w:hAnsi="宋体" w:cs="宋体"/>
                <w:b w:val="0"/>
                <w:bCs/>
                <w:szCs w:val="24"/>
              </w:rPr>
              <w:t xml:space="preserve">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 w:val="0"/>
                <w:bCs/>
                <w:szCs w:val="24"/>
              </w:rPr>
              <w:t xml:space="preserve">0.5</w:t>
            </w:r>
            <w:r>
              <w:rPr>
                <w:rFonts w:hint="eastAsia" w:hAnsi="宋体" w:cs="宋体"/>
                <w:b w:val="0"/>
                <w:bCs/>
                <w:szCs w:val="24"/>
              </w:rPr>
              <w:t xml:space="preserve">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w:t>
            </w:r>
            <w:r>
              <w:rPr>
                <w:rFonts w:hint="eastAsia" w:hAnsi="宋体" w:cs="宋体"/>
                <w:b w:val="0"/>
                <w:bCs/>
                <w:szCs w:val="24"/>
              </w:rPr>
              <w:t xml:space="preserve">/</w:t>
            </w:r>
            <w:r>
              <w:rPr>
                <w:rFonts w:hint="eastAsia" w:hAnsi="宋体" w:cs="宋体"/>
                <w:b w:val="0"/>
                <w:bCs/>
                <w:szCs w:val="24"/>
              </w:rPr>
              <w:t xml:space="preserve">节能产品证书并标识出产品型号，如未提供，将不予认可。</w:t>
            </w:r>
            <w:bookmarkEnd w:id="149"/>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69"/>
        <w:spacing w:beforeAutospacing="0" w:afterAutospacing="0" w:line="360" w:lineRule="auto"/>
        <w:rPr>
          <w:b w:val="0"/>
          <w:bCs/>
          <w:color w:val="000000"/>
        </w:rPr>
      </w:pPr>
      <w:r>
        <w:rPr>
          <w:rFonts w:hint="eastAsia"/>
          <w:b w:val="0"/>
          <w:bCs/>
          <w:color w:val="000000"/>
        </w:rPr>
        <w:t xml:space="preserve">1</w:t>
      </w:r>
      <w:r>
        <w:rPr>
          <w:rFonts w:hint="eastAsia"/>
          <w:b w:val="0"/>
          <w:bCs/>
          <w:color w:val="000000"/>
        </w:rPr>
        <w:t xml:space="preserve">、小微型企业价格扣除</w:t>
      </w:r>
      <w:r/>
    </w:p>
    <w:p>
      <w:pPr>
        <w:pStyle w:val="769"/>
        <w:spacing w:beforeAutospacing="0" w:afterAutospacing="0" w:line="360" w:lineRule="auto"/>
        <w:rPr>
          <w:b w:val="0"/>
          <w:bCs/>
        </w:rPr>
      </w:pPr>
      <w:r>
        <w:rPr>
          <w:rFonts w:hint="eastAsia"/>
          <w:b w:val="0"/>
          <w:bCs/>
        </w:rPr>
        <w:t xml:space="preserve">（</w:t>
      </w:r>
      <w:r>
        <w:rPr>
          <w:rFonts w:hint="eastAsia"/>
          <w:b w:val="0"/>
          <w:bCs/>
        </w:rPr>
        <w:t xml:space="preserve">1</w:t>
      </w:r>
      <w:r>
        <w:rPr>
          <w:rFonts w:hint="eastAsia"/>
          <w:b w:val="0"/>
          <w:bCs/>
        </w:rPr>
        <w:t xml:space="preserve">）本项目为非专门面向中小企业采购，采购标的所属行业为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）供应商需按照采购文件的要求提供相应的《</w:t>
      </w:r>
      <w:r>
        <w:rPr>
          <w:rFonts w:hint="eastAsia"/>
          <w:b w:val="0"/>
          <w:bCs/>
        </w:rPr>
        <w:t xml:space="preserve">中小企业声明函</w:t>
      </w:r>
      <w:r>
        <w:rPr>
          <w:rFonts w:hint="eastAsia"/>
          <w:b w:val="0"/>
          <w:bCs/>
          <w:color w:val="000000"/>
        </w:rPr>
        <w:t xml:space="preserve">》。</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）企业标准请参照《关于印发中小企业划型标准规定的通知》（工信部联企业</w:t>
      </w:r>
      <w:r>
        <w:rPr>
          <w:rFonts w:hint="eastAsia"/>
          <w:b w:val="0"/>
          <w:bCs/>
          <w:color w:val="000000"/>
        </w:rPr>
        <w:t xml:space="preserve">[2011]300</w:t>
      </w:r>
      <w:r>
        <w:rPr>
          <w:rFonts w:hint="eastAsia"/>
          <w:b w:val="0"/>
          <w:bCs/>
          <w:color w:val="000000"/>
        </w:rPr>
        <w:t xml:space="preserve">号）文件规定自行填写。</w:t>
      </w:r>
      <w:r/>
    </w:p>
    <w:p>
      <w:pPr>
        <w:pStyle w:val="769"/>
        <w:spacing w:beforeAutospacing="0" w:afterAutospacing="0" w:line="360" w:lineRule="auto"/>
        <w:rPr>
          <w:b w:val="0"/>
          <w:bCs/>
        </w:rPr>
      </w:pPr>
      <w:r>
        <w:rPr>
          <w:rFonts w:hint="eastAsia"/>
          <w:b w:val="0"/>
          <w:bCs/>
          <w:color w:val="000000"/>
        </w:rPr>
        <w:t xml:space="preserve">2</w:t>
      </w:r>
      <w:r>
        <w:rPr>
          <w:rFonts w:hint="eastAsia"/>
          <w:b w:val="0"/>
          <w:bCs/>
          <w:color w:val="000000"/>
        </w:rPr>
        <w:t xml:space="preserve">、残疾人福利单位价格扣除</w:t>
      </w:r>
      <w:r/>
    </w:p>
    <w:p>
      <w:pPr>
        <w:pStyle w:val="769"/>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）残疾人福利单位需按照采购文件的要求提供《残疾人福利性单位声明函》。</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）残疾人福利单位标准请参照《关于促进残疾人就业政府采购政策的通知》（财库〔</w:t>
      </w:r>
      <w:r>
        <w:rPr>
          <w:rFonts w:hint="eastAsia"/>
          <w:b w:val="0"/>
          <w:bCs/>
          <w:color w:val="000000"/>
        </w:rPr>
        <w:t xml:space="preserve">2017</w:t>
      </w:r>
      <w:r>
        <w:rPr>
          <w:rFonts w:hint="eastAsia"/>
          <w:b w:val="0"/>
          <w:bCs/>
          <w:color w:val="000000"/>
        </w:rPr>
        <w:t xml:space="preserve">〕</w:t>
      </w:r>
      <w:r>
        <w:rPr>
          <w:rFonts w:hint="eastAsia"/>
          <w:b w:val="0"/>
          <w:bCs/>
          <w:color w:val="000000"/>
        </w:rPr>
        <w:t xml:space="preserve">141</w:t>
      </w:r>
      <w:r>
        <w:rPr>
          <w:rFonts w:hint="eastAsia"/>
          <w:b w:val="0"/>
          <w:bCs/>
          <w:color w:val="000000"/>
        </w:rPr>
        <w:t xml:space="preserve">号）。</w:t>
      </w:r>
      <w:r/>
    </w:p>
    <w:p>
      <w:pPr>
        <w:pStyle w:val="769"/>
        <w:spacing w:beforeAutospacing="0" w:afterAutospacing="0" w:line="360" w:lineRule="auto"/>
        <w:rPr>
          <w:b w:val="0"/>
          <w:bCs/>
        </w:rPr>
      </w:pPr>
      <w:r>
        <w:rPr>
          <w:rFonts w:hint="eastAsia"/>
          <w:b w:val="0"/>
          <w:bCs/>
          <w:color w:val="000000"/>
        </w:rPr>
        <w:t xml:space="preserve">3</w:t>
      </w:r>
      <w:r>
        <w:rPr>
          <w:rFonts w:hint="eastAsia"/>
          <w:b w:val="0"/>
          <w:bCs/>
          <w:color w:val="000000"/>
        </w:rPr>
        <w:t xml:space="preserve">、监狱和戒毒企业价格扣除</w:t>
      </w:r>
      <w:r/>
    </w:p>
    <w:p>
      <w:pPr>
        <w:pStyle w:val="769"/>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）本项目对监狱和戒毒企业（简称监狱企业）视同小型、微型企业，给予</w:t>
      </w:r>
      <w:r>
        <w:rPr>
          <w:rFonts w:hint="eastAsia"/>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）监狱企业参加政府采购活动时，需提供由省级以上监狱管理局、戒毒管理局</w:t>
      </w:r>
      <w:r>
        <w:rPr>
          <w:rFonts w:hint="eastAsia"/>
          <w:b w:val="0"/>
          <w:bCs/>
          <w:color w:val="000000"/>
        </w:rPr>
        <w:t xml:space="preserve">(</w:t>
      </w:r>
      <w:r>
        <w:rPr>
          <w:rFonts w:hint="eastAsia"/>
          <w:b w:val="0"/>
          <w:bCs/>
          <w:color w:val="000000"/>
        </w:rPr>
        <w:t xml:space="preserve">含新疆生产建设兵团</w:t>
      </w:r>
      <w:r>
        <w:rPr>
          <w:rFonts w:hint="eastAsia"/>
          <w:b w:val="0"/>
          <w:bCs/>
          <w:color w:val="000000"/>
        </w:rPr>
        <w:t xml:space="preserve">)</w:t>
      </w:r>
      <w:r>
        <w:rPr>
          <w:rFonts w:hint="eastAsia"/>
          <w:b w:val="0"/>
          <w:bCs/>
          <w:color w:val="000000"/>
        </w:rPr>
        <w:t xml:space="preserve">出具的属于监狱企业的证明文件。供应商如不提供上述证明文件，价格将不做相应扣除。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）监狱企业标准请参照《关于政府采购支持监狱</w:t>
      </w:r>
      <w:r>
        <w:rPr>
          <w:rFonts w:hint="eastAsia"/>
          <w:b w:val="0"/>
          <w:bCs/>
          <w:color w:val="000000"/>
        </w:rPr>
        <w:t xml:space="preserve">企业发展有关问题的通知》（财库</w:t>
      </w:r>
      <w:r>
        <w:rPr>
          <w:rFonts w:hint="eastAsia"/>
          <w:b w:val="0"/>
          <w:bCs/>
          <w:color w:val="000000"/>
        </w:rPr>
        <w:t xml:space="preserve">[2014]68</w:t>
      </w:r>
      <w:r>
        <w:rPr>
          <w:rFonts w:hint="eastAsia"/>
          <w:b w:val="0"/>
          <w:bCs/>
          <w:color w:val="000000"/>
        </w:rPr>
        <w:t xml:space="preserve">号）。</w:t>
      </w:r>
      <w:r/>
    </w:p>
    <w:p>
      <w:pPr>
        <w:pStyle w:val="769"/>
        <w:spacing w:beforeAutospacing="0" w:afterAutospacing="0" w:line="360" w:lineRule="auto"/>
        <w:rPr>
          <w:b w:val="0"/>
          <w:bCs/>
        </w:rPr>
      </w:pPr>
      <w:r>
        <w:rPr>
          <w:rFonts w:hint="eastAsia"/>
          <w:b w:val="0"/>
          <w:bCs/>
          <w:color w:val="000000"/>
        </w:rPr>
        <w:t xml:space="preserve">4</w:t>
      </w:r>
      <w:r>
        <w:rPr>
          <w:rFonts w:hint="eastAsia"/>
          <w:b w:val="0"/>
          <w:bCs/>
          <w:color w:val="000000"/>
        </w:rPr>
        <w:t xml:space="preserve">、残疾人福利单位、监狱企业属于小型、微型企业的，不重复享受政策。</w:t>
      </w:r>
      <w:r/>
    </w:p>
    <w:p>
      <w:pPr>
        <w:pStyle w:val="769"/>
        <w:spacing w:beforeAutospacing="0" w:afterAutospacing="0" w:line="360" w:lineRule="auto"/>
        <w:rPr>
          <w:b w:val="0"/>
          <w:bCs/>
          <w:color w:val="000000"/>
        </w:rPr>
      </w:pPr>
      <w:r>
        <w:rPr>
          <w:rFonts w:hint="eastAsia"/>
          <w:b w:val="0"/>
          <w:bCs/>
          <w:color w:val="000000"/>
        </w:rPr>
        <w:t xml:space="preserve">5</w:t>
      </w:r>
      <w:r>
        <w:rPr>
          <w:rFonts w:hint="eastAsia"/>
          <w:b w:val="0"/>
          <w:bCs/>
          <w:color w:val="000000"/>
        </w:rPr>
        <w:t xml:space="preserve">、如本项目同意联合体投标或同意分包履行合同的</w:t>
      </w:r>
      <w:r>
        <w:rPr>
          <w:rFonts w:hint="eastAsia"/>
          <w:b w:val="0"/>
          <w:bCs/>
          <w:color w:val="000000"/>
        </w:rPr>
        <w:t xml:space="preserve">,</w:t>
      </w:r>
      <w:r>
        <w:rPr>
          <w:rFonts w:hint="eastAsia"/>
          <w:b w:val="0"/>
          <w:bCs/>
          <w:color w:val="000000"/>
        </w:rPr>
        <w:t xml:space="preserve">大中型企业与小微型企业（残疾人福利单位、监狱企业）组成联合体或者大中型企业向一家或多家小微</w:t>
      </w:r>
      <w:r>
        <w:rPr>
          <w:rFonts w:hint="eastAsia"/>
          <w:b w:val="0"/>
          <w:bCs/>
          <w:color w:val="000000"/>
        </w:rPr>
        <w:t xml:space="preserve">型企业分包，联合协议或者分包意向协议中约定小微型企业（残疾人福利单位、监狱企业）的合同份额占到合同总金额</w:t>
      </w:r>
      <w:r>
        <w:rPr>
          <w:rFonts w:hint="eastAsia"/>
          <w:b w:val="0"/>
          <w:bCs/>
          <w:color w:val="000000"/>
        </w:rPr>
        <w:t xml:space="preserve">30%</w:t>
      </w:r>
      <w:r>
        <w:rPr>
          <w:rFonts w:hint="eastAsia"/>
          <w:b w:val="0"/>
          <w:bCs/>
          <w:color w:val="000000"/>
        </w:rPr>
        <w:t xml:space="preserve">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9"/>
        <w:spacing w:beforeAutospacing="0" w:afterAutospacing="0" w:line="360" w:lineRule="auto"/>
        <w:rPr>
          <w:b w:val="0"/>
          <w:bCs/>
          <w:u w:val="single"/>
        </w:rPr>
      </w:pPr>
      <w:r>
        <w:rPr>
          <w:rFonts w:hint="eastAsia"/>
          <w:b w:val="0"/>
          <w:bCs/>
          <w:color w:val="000000"/>
        </w:rPr>
        <w:t xml:space="preserve">6</w:t>
      </w:r>
      <w:r>
        <w:rPr>
          <w:rFonts w:hint="eastAsia"/>
          <w:b w:val="0"/>
          <w:bCs/>
          <w:color w:val="000000"/>
        </w:rPr>
        <w:t xml:space="preserve">、联合体各方均为小型、微型企业（残疾人福利单位、监狱企业）的，联合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bCs/>
        </w:rPr>
        <w:t xml:space="preserve">(</w:t>
      </w:r>
      <w:r>
        <w:rPr>
          <w:rFonts w:hint="eastAsia" w:hAnsi="宋体" w:cs="宋体"/>
          <w:b w:val="0"/>
          <w:bCs/>
        </w:rPr>
        <w:t xml:space="preserve">由国家确定的认证机构出具的、处于有效期之内的节能产品、环境标志产品认证证书</w:t>
      </w:r>
      <w:r>
        <w:rPr>
          <w:rFonts w:hint="eastAsia" w:hAnsi="宋体" w:cs="宋体"/>
          <w:b w:val="0"/>
          <w:bCs/>
        </w:rPr>
        <w:t xml:space="preserve">)</w:t>
      </w:r>
      <w:r>
        <w:rPr>
          <w:rFonts w:hint="eastAsia" w:hAnsi="宋体" w:cs="宋体"/>
          <w:b w:val="0"/>
          <w:bCs/>
        </w:rPr>
        <w:t xml:space="preserve">。节能产品、环境标志产品品目清单以递交响应文件截止时已正式公布的最近一期信息为准，如属政府强制采购产</w:t>
      </w:r>
      <w:r>
        <w:rPr>
          <w:rFonts w:hint="eastAsia" w:hAnsi="宋体" w:cs="宋体"/>
          <w:b w:val="0"/>
          <w:bCs/>
        </w:rPr>
        <w:t xml:space="preserve">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51" w:name="_Toc4661"/>
      <w:r/>
      <w:bookmarkEnd w:id="142"/>
      <w:r/>
      <w:bookmarkEnd w:id="143"/>
      <w:r/>
      <w:bookmarkEnd w:id="144"/>
      <w:r/>
      <w:bookmarkEnd w:id="145"/>
      <w:r/>
      <w:bookmarkEnd w:id="146"/>
      <w:r/>
      <w:bookmarkEnd w:id="147"/>
      <w:r/>
      <w:bookmarkEnd w:id="148"/>
      <w:r/>
      <w:r/>
    </w:p>
    <w:p>
      <w:pPr>
        <w:spacing w:line="360" w:lineRule="auto"/>
        <w:tabs>
          <w:tab w:val="left" w:pos="8200" w:leader="none"/>
        </w:tabs>
        <w:rPr>
          <w:rFonts w:hAnsi="宋体" w:cs="宋体"/>
          <w:b w:val="0"/>
          <w:bCs/>
        </w:rPr>
      </w:pPr>
      <w:r>
        <w:rPr>
          <w:rFonts w:hint="eastAsia" w:hAnsi="宋体" w:cs="宋体"/>
          <w:b w:val="0"/>
          <w:bCs/>
        </w:rPr>
        <w:t xml:space="preserve">8</w:t>
      </w:r>
      <w:r>
        <w:rPr>
          <w:rFonts w:hint="eastAsia" w:hAnsi="宋体" w:cs="宋体"/>
          <w:b w:val="0"/>
          <w:bCs/>
        </w:rPr>
        <w:t xml:space="preserve">、采购本国产品的支持政策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1</w:t>
      </w:r>
      <w:r>
        <w:rPr>
          <w:rFonts w:hint="eastAsia" w:hAnsi="宋体" w:cs="宋体"/>
          <w:b w:val="0"/>
          <w:bCs/>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2</w:t>
      </w:r>
      <w:r>
        <w:rPr>
          <w:rFonts w:hint="eastAsia" w:hAnsi="宋体" w:cs="宋体"/>
          <w:b w:val="0"/>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w:t>
      </w:r>
      <w:r>
        <w:rPr>
          <w:rFonts w:hint="eastAsia" w:hAnsi="宋体" w:cs="宋体"/>
          <w:b w:val="0"/>
          <w:bCs/>
        </w:rPr>
        <w:t xml:space="preserve">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3</w:t>
      </w:r>
      <w:r>
        <w:rPr>
          <w:rFonts w:hint="eastAsia" w:hAnsi="宋体" w:cs="宋体"/>
          <w:b w:val="0"/>
          <w:bCs/>
        </w:rPr>
        <w:t xml:space="preserve">）本项目政府采购活动中既有本国产品又有非本国产品参与竞争的，依法对本国产品给予价格评审优惠，对本国产品的报价给予</w:t>
      </w:r>
      <w:r>
        <w:rPr>
          <w:rFonts w:hint="eastAsia" w:hAnsi="宋体" w:cs="宋体"/>
          <w:b w:val="0"/>
          <w:bCs/>
        </w:rPr>
        <w:t xml:space="preserve">20%</w:t>
      </w:r>
      <w:r>
        <w:rPr>
          <w:rFonts w:hint="eastAsia" w:hAnsi="宋体" w:cs="宋体"/>
          <w:b w:val="0"/>
          <w:bCs/>
        </w:rPr>
        <w:t xml:space="preserve">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4</w:t>
      </w:r>
      <w:r>
        <w:rPr>
          <w:rFonts w:hint="eastAsia" w:hAnsi="宋体" w:cs="宋体"/>
          <w:b w:val="0"/>
          <w:bCs/>
        </w:rPr>
        <w:t xml:space="preserve">）当采购项目或者采购包中含有多种产品，投标人为该采购项目或者采购包提供的符合本国产品标准的产品成本之和占该投标人提供的全部产品成本之和的比例达到</w:t>
      </w:r>
      <w:r>
        <w:rPr>
          <w:rFonts w:hint="eastAsia" w:hAnsi="宋体" w:cs="宋体"/>
          <w:b w:val="0"/>
          <w:bCs/>
        </w:rPr>
        <w:t xml:space="preserve">80%</w:t>
      </w:r>
      <w:r>
        <w:rPr>
          <w:rFonts w:hint="eastAsia" w:hAnsi="宋体" w:cs="宋体"/>
          <w:b w:val="0"/>
          <w:bCs/>
        </w:rPr>
        <w:t xml:space="preserve">以上时（投标人需在“第六章</w:t>
      </w:r>
      <w:r>
        <w:rPr>
          <w:rFonts w:hint="eastAsia" w:hAnsi="宋体" w:cs="宋体"/>
          <w:b w:val="0"/>
          <w:bCs/>
        </w:rPr>
        <w:t xml:space="preserve"> </w:t>
      </w:r>
      <w:r>
        <w:rPr>
          <w:rFonts w:hint="eastAsia" w:hAnsi="宋体" w:cs="宋体"/>
          <w:b w:val="0"/>
          <w:bCs/>
        </w:rPr>
        <w:t xml:space="preserve">投标文件格式”的“投标分项报价</w:t>
      </w:r>
      <w:r>
        <w:rPr>
          <w:rFonts w:hint="eastAsia" w:hAnsi="宋体" w:cs="宋体"/>
          <w:b w:val="0"/>
          <w:bCs/>
        </w:rPr>
        <w:t xml:space="preserve">表”中填写比例数值），依法对该投标人提供的全部产品给予价</w:t>
      </w:r>
      <w:r>
        <w:rPr>
          <w:rFonts w:hint="eastAsia" w:hAnsi="宋体" w:cs="宋体"/>
          <w:b w:val="0"/>
          <w:bCs/>
        </w:rPr>
        <w:t xml:space="preserve">格评审优惠，即对该投标人提供的全部产品的总报价给予</w:t>
      </w:r>
      <w:r>
        <w:rPr>
          <w:rFonts w:hint="eastAsia" w:hAnsi="宋体" w:cs="宋体"/>
          <w:b w:val="0"/>
          <w:bCs/>
        </w:rPr>
        <w:t xml:space="preserve">20%</w:t>
      </w:r>
      <w:r>
        <w:rPr>
          <w:rFonts w:hint="eastAsia" w:hAnsi="宋体" w:cs="宋体"/>
          <w:b w:val="0"/>
          <w:bCs/>
        </w:rPr>
        <w:t xml:space="preserve">的价格扣除，用扣除后的价格参与评审。投标人未填写比例数值，或比例数值未达到</w:t>
      </w:r>
      <w:r>
        <w:rPr>
          <w:rFonts w:hint="eastAsia" w:hAnsi="宋体" w:cs="宋体"/>
          <w:b w:val="0"/>
          <w:bCs/>
        </w:rPr>
        <w:t xml:space="preserve">80%</w:t>
      </w:r>
      <w:r>
        <w:rPr>
          <w:rFonts w:hint="eastAsia" w:hAnsi="宋体" w:cs="宋体"/>
          <w:b w:val="0"/>
          <w:bCs/>
        </w:rPr>
        <w:t xml:space="preserve">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5</w:t>
      </w:r>
      <w:r>
        <w:rPr>
          <w:rFonts w:hint="eastAsia" w:hAnsi="宋体" w:cs="宋体"/>
          <w:b w:val="0"/>
          <w:bCs/>
        </w:rPr>
        <w:t xml:space="preserve">）投标人需按照招标文件的要求提供《关于符合本国产品标准的声明函》（以下简称《声明函》），如不提供将不享受本国产品价格评审优惠。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6</w:t>
      </w:r>
      <w:r>
        <w:rPr>
          <w:rFonts w:hint="eastAsia" w:hAnsi="宋体" w:cs="宋体"/>
          <w:b w:val="0"/>
          <w:bCs/>
        </w:rPr>
        <w:t xml:space="preserve">）投标人需在《声明函》中逐一、准确填写产品名称、厂名、生产厂址三项信息（《声明函》中用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w:t>
      </w:r>
      <w:r>
        <w:rPr>
          <w:rFonts w:hint="eastAsia" w:hAnsi="宋体" w:cs="宋体"/>
          <w:b w:val="0"/>
          <w:bCs/>
        </w:rPr>
        <w:t xml:space="preserve">7</w:t>
      </w:r>
      <w:r>
        <w:rPr>
          <w:rFonts w:hint="eastAsia" w:hAnsi="宋体" w:cs="宋体"/>
          <w:b w:val="0"/>
          <w:bCs/>
        </w:rPr>
        <w:t xml:space="preserve">）评标过程中，如发现投标人在《声明函》内容含义不明确、同类事项与投标（响应）文件表述不一致或者有明显文字错误等情况的，评标委员会应当以书面形式要求投标人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w:t>
      </w:r>
      <w:r>
        <w:rPr>
          <w:rFonts w:hint="eastAsia" w:hAnsi="宋体" w:cs="宋体"/>
          <w:b w:val="0"/>
          <w:bCs/>
        </w:rPr>
        <w:t xml:space="preserve">2025</w:t>
      </w:r>
      <w:r>
        <w:rPr>
          <w:rFonts w:hint="eastAsia" w:hAnsi="宋体" w:cs="宋体"/>
          <w:b w:val="0"/>
          <w:bCs/>
        </w:rPr>
        <w:t xml:space="preserve">〕</w:t>
      </w:r>
      <w:r>
        <w:rPr>
          <w:rFonts w:hint="eastAsia" w:hAnsi="宋体" w:cs="宋体"/>
          <w:b w:val="0"/>
          <w:bCs/>
        </w:rPr>
        <w:t xml:space="preserve">34</w:t>
      </w:r>
      <w:r>
        <w:rPr>
          <w:rFonts w:hint="eastAsia" w:hAnsi="宋体" w:cs="宋体"/>
          <w:b w:val="0"/>
          <w:bCs/>
        </w:rPr>
        <w:t xml:space="preserve">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71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投标文件格式</w:t>
      </w:r>
      <w:bookmarkEnd w:id="128"/>
      <w:r/>
      <w:bookmarkEnd w:id="129"/>
      <w:r/>
      <w:bookmarkEnd w:id="151"/>
      <w:r/>
      <w:r/>
    </w:p>
    <w:p>
      <w:pPr>
        <w:rPr>
          <w:rFonts w:hAnsi="宋体"/>
        </w:rPr>
      </w:pPr>
      <w:r>
        <w:rPr>
          <w:rFonts w:hAnsi="宋体"/>
        </w:rPr>
      </w:r>
      <w:r/>
    </w:p>
    <w:p>
      <w:pPr>
        <w:pStyle w:val="738"/>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名</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编</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（加盖</w:t>
      </w:r>
      <w:r>
        <w:rPr>
          <w:rFonts w:hint="eastAsia" w:hAnsi="宋体" w:cs="宋体"/>
          <w:color w:val="000000"/>
          <w:position w:val="0"/>
          <w:sz w:val="36"/>
          <w:szCs w:val="36"/>
          <w:u w:val="single"/>
        </w:rPr>
        <w:t xml:space="preserve">CA</w:t>
      </w:r>
      <w:r>
        <w:rPr>
          <w:rFonts w:hint="eastAsia" w:hAnsi="宋体" w:cs="宋体"/>
          <w:color w:val="000000"/>
          <w:position w:val="0"/>
          <w:sz w:val="36"/>
          <w:szCs w:val="36"/>
          <w:u w:val="single"/>
        </w:rPr>
        <w:t xml:space="preserve">电子公章）</w:t>
      </w:r>
      <w:r/>
    </w:p>
    <w:p>
      <w:pPr>
        <w:jc w:val="left"/>
        <w:rPr>
          <w:rFonts w:hAnsi="宋体"/>
          <w:b w:val="0"/>
          <w:position w:val="0"/>
          <w:szCs w:val="24"/>
        </w:rPr>
      </w:pPr>
      <w:r>
        <w:rPr>
          <w:rFonts w:hint="eastAsia" w:hAnsi="宋体" w:cs="宋体"/>
          <w:color w:val="000000"/>
          <w:position w:val="0"/>
          <w:sz w:val="36"/>
          <w:szCs w:val="36"/>
        </w:rPr>
        <w:t xml:space="preserve">日</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期</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52"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w:t>
      </w:r>
      <w:r>
        <w:rPr>
          <w:rFonts w:hint="eastAsia" w:hAnsi="宋体" w:cs="Arial"/>
          <w:b w:val="0"/>
          <w:position w:val="0"/>
          <w:szCs w:val="21"/>
        </w:rPr>
        <w:t xml:space="preserve">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w:t>
      </w:r>
      <w:r>
        <w:rPr>
          <w:rFonts w:hint="eastAsia" w:hAnsi="宋体" w:cs="Arial"/>
          <w:b w:val="0"/>
          <w:position w:val="0"/>
          <w:szCs w:val="21"/>
        </w:rPr>
        <w:t xml:space="preserve">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3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bookmarkStart w:id="153" w:name="OLE_LINK47"/>
      <w:r>
        <w:rPr>
          <w:rFonts w:hint="eastAsia" w:hAnsi="宋体" w:cs="Arial"/>
          <w:b w:val="0"/>
          <w:position w:val="0"/>
          <w:szCs w:val="21"/>
        </w:rPr>
        <w:t xml:space="preserve">投标函</w:t>
      </w:r>
      <w:bookmarkEnd w:id="153"/>
      <w:r/>
      <w:r/>
    </w:p>
    <w:p>
      <w:pPr>
        <w:jc w:val="left"/>
        <w:spacing w:line="360" w:lineRule="auto"/>
        <w:rPr>
          <w:rFonts w:hAnsi="宋体" w:cs="Arial"/>
          <w:b w:val="0"/>
          <w:position w:val="0"/>
          <w:szCs w:val="21"/>
        </w:rPr>
      </w:pPr>
      <w:r>
        <w:rPr>
          <w:rFonts w:hint="eastAsia" w:hAnsi="宋体" w:cs="Arial"/>
          <w:b w:val="0"/>
          <w:position w:val="0"/>
          <w:szCs w:val="21"/>
        </w:rPr>
        <w:t xml:space="preserve">十、</w:t>
      </w:r>
      <w:bookmarkStart w:id="154"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154"/>
      <w:r/>
      <w:r/>
    </w:p>
    <w:p>
      <w:pPr>
        <w:jc w:val="left"/>
        <w:spacing w:line="360" w:lineRule="auto"/>
        <w:rPr>
          <w:rFonts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55" w:name="OLE_LINK48"/>
      <w:r>
        <w:rPr>
          <w:rFonts w:hint="eastAsia" w:hAnsi="宋体" w:cs="Arial"/>
          <w:b w:val="0"/>
          <w:position w:val="0"/>
          <w:szCs w:val="21"/>
        </w:rPr>
        <w:t xml:space="preserve">投标分项报价表</w:t>
      </w:r>
      <w:bookmarkEnd w:id="155"/>
      <w:r/>
    </w:p>
    <w:p>
      <w:pPr>
        <w:jc w:val="left"/>
        <w:spacing w:line="360" w:lineRule="auto"/>
        <w:rPr>
          <w:rFonts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十五、</w:t>
      </w:r>
      <w:bookmarkStart w:id="156" w:name="OLE_LINK27"/>
      <w:r>
        <w:rPr>
          <w:rFonts w:hint="eastAsia" w:hAnsi="宋体" w:cs="Arial"/>
          <w:b w:val="0"/>
          <w:position w:val="0"/>
          <w:szCs w:val="21"/>
        </w:rPr>
        <w:t xml:space="preserve">商务要求响应及</w:t>
      </w:r>
      <w:r>
        <w:rPr>
          <w:rFonts w:hint="eastAsia" w:hAnsi="宋体" w:cs="Arial"/>
          <w:b w:val="0"/>
          <w:position w:val="0"/>
          <w:szCs w:val="21"/>
        </w:rPr>
        <w:t xml:space="preserve">偏离表</w:t>
      </w:r>
      <w:bookmarkEnd w:id="156"/>
      <w:r/>
      <w:r/>
    </w:p>
    <w:p>
      <w:pPr>
        <w:jc w:val="left"/>
        <w:spacing w:line="360" w:lineRule="auto"/>
        <w:rPr>
          <w:rFonts w:hAnsi="宋体"/>
          <w:b w:val="0"/>
          <w:position w:val="0"/>
          <w:szCs w:val="24"/>
        </w:rPr>
      </w:pPr>
      <w:r>
        <w:rPr>
          <w:rFonts w:hint="eastAsia" w:hAnsi="宋体"/>
          <w:b w:val="0"/>
          <w:position w:val="0"/>
          <w:szCs w:val="24"/>
        </w:rPr>
        <w:t xml:space="preserve">十六、开标一览表</w:t>
      </w:r>
      <w:r/>
    </w:p>
    <w:p>
      <w:pPr>
        <w:jc w:val="left"/>
        <w:spacing w:line="360" w:lineRule="auto"/>
        <w:rPr>
          <w:highlight w:val="none"/>
        </w:rPr>
      </w:pPr>
      <w:r/>
      <w:bookmarkStart w:id="157" w:name="_Hlk194934004"/>
      <w:r>
        <w:rPr>
          <w:rFonts w:hint="eastAsia" w:hAnsi="宋体"/>
          <w:b w:val="0"/>
          <w:position w:val="0"/>
          <w:szCs w:val="24"/>
        </w:rPr>
        <w:t xml:space="preserve">十七、</w:t>
      </w:r>
      <w:bookmarkStart w:id="158" w:name="OLE_LINK50"/>
      <w:r/>
      <w:bookmarkStart w:id="159" w:name="OLE_LINK124"/>
      <w:r>
        <w:rPr>
          <w:rFonts w:hint="eastAsia" w:hAnsi="宋体"/>
          <w:b w:val="0"/>
          <w:position w:val="0"/>
          <w:szCs w:val="24"/>
        </w:rPr>
        <w:t xml:space="preserve">招标文件中规定要求提供的证明材料和投标人认为需要提供的其他材料</w:t>
      </w:r>
      <w:bookmarkStart w:id="160" w:name="OLE_LINK51"/>
      <w:r/>
      <w:bookmarkStart w:id="161" w:name="OLE_LINK84"/>
      <w:r/>
      <w:bookmarkEnd w:id="157"/>
      <w:r/>
      <w:bookmarkEnd w:id="158"/>
      <w:r/>
      <w:bookmarkEnd w:id="159"/>
      <w:r/>
      <w:r/>
    </w:p>
    <w:p>
      <w:pPr>
        <w:jc w:val="left"/>
        <w:spacing w:line="360" w:lineRule="auto"/>
        <w:rPr>
          <w:rFonts w:hAnsi="宋体"/>
          <w:b w:val="0"/>
          <w:bCs w:val="0"/>
          <w:position w:val="0"/>
        </w:rPr>
      </w:pPr>
      <w:r>
        <w:rPr>
          <w:rFonts w:hAnsi="宋体"/>
          <w:b w:val="0"/>
          <w:bCs w:val="0"/>
          <w:position w:val="0"/>
        </w:rPr>
      </w:r>
      <w:r>
        <w:rPr>
          <w:rFonts w:hAnsi="宋体"/>
          <w:b w:val="0"/>
          <w:bCs w:val="0"/>
          <w:position w:val="0"/>
        </w:rPr>
      </w:r>
    </w:p>
    <w:p>
      <w:pPr>
        <w:jc w:val="left"/>
        <w:spacing w:line="360" w:lineRule="auto"/>
        <w:rPr>
          <w:rFonts w:hAnsi="宋体"/>
          <w:b w:val="0"/>
          <w:bCs w:val="0"/>
          <w:position w:val="0"/>
        </w:rPr>
      </w:pPr>
      <w:r>
        <w:rPr>
          <w:highlight w:val="none"/>
        </w:rPr>
      </w:r>
      <w:r>
        <w:rPr>
          <w:highlight w:val="none"/>
        </w:rPr>
      </w:r>
    </w:p>
    <w:p>
      <w:pPr>
        <w:jc w:val="left"/>
        <w:spacing w:line="360" w:lineRule="auto"/>
        <w:rPr>
          <w:rFonts w:hAnsi="宋体" w:cs="黑体"/>
          <w:b w:val="0"/>
          <w:position w:val="0"/>
          <w:sz w:val="28"/>
          <w:szCs w:val="28"/>
          <w:u w:val="single"/>
          <w:shd w:val="clear" w:color="auto" w:fill="ffffff"/>
        </w:rPr>
      </w:pPr>
      <w:r/>
      <w:bookmarkStart w:id="162" w:name="_Toc120614284"/>
      <w:r/>
      <w:bookmarkEnd w:id="152"/>
      <w:r/>
      <w:bookmarkEnd w:id="160"/>
      <w:r/>
      <w:bookmarkEnd w:id="161"/>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38"/>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w:t>
      </w:r>
      <w:r>
        <w:rPr>
          <w:rFonts w:hint="eastAsia" w:hAnsi="宋体" w:cs="黑体"/>
          <w:b w:val="0"/>
          <w:position w:val="0"/>
          <w:sz w:val="28"/>
          <w:szCs w:val="28"/>
          <w:u w:val="single"/>
          <w:shd w:val="clear" w:color="auto" w:fill="ffffff"/>
        </w:rPr>
        <w:t xml:space="preserve">2024</w:t>
      </w:r>
      <w:r>
        <w:rPr>
          <w:rFonts w:hint="eastAsia" w:hAnsi="宋体" w:cs="黑体"/>
          <w:b w:val="0"/>
          <w:position w:val="0"/>
          <w:sz w:val="28"/>
          <w:szCs w:val="28"/>
          <w:u w:val="single"/>
          <w:shd w:val="clear" w:color="auto" w:fill="ffffff"/>
        </w:rPr>
        <w:t xml:space="preserve">或</w:t>
      </w:r>
      <w:r>
        <w:rPr>
          <w:rFonts w:hint="eastAsia" w:hAnsi="宋体" w:cs="黑体"/>
          <w:b w:val="0"/>
          <w:position w:val="0"/>
          <w:sz w:val="28"/>
          <w:szCs w:val="28"/>
          <w:u w:val="single"/>
          <w:shd w:val="clear" w:color="auto" w:fill="ffffff"/>
        </w:rPr>
        <w:t xml:space="preserve">2025</w:t>
      </w:r>
      <w:r>
        <w:rPr>
          <w:rFonts w:hint="eastAsia" w:hAnsi="宋体" w:cs="黑体"/>
          <w:b w:val="0"/>
          <w:position w:val="0"/>
          <w:sz w:val="28"/>
          <w:szCs w:val="28"/>
          <w:u w:val="single"/>
          <w:shd w:val="clear" w:color="auto" w:fill="ffffff"/>
        </w:rPr>
        <w:t xml:space="preserve">年度财务报告，至少包含资产负债表、利润表；或投标截止时间前六个月内银行出具的资信证明；成立不满一年无须提供）</w:t>
      </w:r>
      <w:r/>
    </w:p>
    <w:p>
      <w:pPr>
        <w:pStyle w:val="738"/>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w:t>
      </w:r>
      <w:r>
        <w:rPr>
          <w:rFonts w:hint="eastAsia" w:hAnsi="宋体"/>
          <w:b w:val="0"/>
          <w:position w:val="0"/>
          <w:szCs w:val="24"/>
          <w:shd w:val="clear" w:color="auto" w:fill="ffffff"/>
        </w:rPr>
        <w:t xml:space="preserve">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38"/>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w:t>
      </w:r>
      <w:r>
        <w:rPr>
          <w:rFonts w:hint="eastAsia" w:hAnsi="宋体" w:cs="黑体"/>
          <w:b w:val="0"/>
          <w:position w:val="0"/>
          <w:sz w:val="28"/>
          <w:szCs w:val="28"/>
          <w:u w:val="single"/>
          <w:shd w:val="clear" w:color="auto" w:fill="ffffff"/>
        </w:rPr>
        <w:t xml:space="preserve">6</w:t>
      </w:r>
      <w:r>
        <w:rPr>
          <w:rFonts w:hint="eastAsia" w:hAnsi="宋体" w:cs="黑体"/>
          <w:b w:val="0"/>
          <w:position w:val="0"/>
          <w:sz w:val="28"/>
          <w:szCs w:val="28"/>
          <w:u w:val="single"/>
          <w:shd w:val="clear" w:color="auto" w:fill="ffffff"/>
        </w:rPr>
        <w:t xml:space="preserve">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w:t>
      </w:r>
      <w:r>
        <w:rPr>
          <w:rFonts w:hint="eastAsia" w:hAnsi="宋体" w:cs="黑体"/>
          <w:b w:val="0"/>
          <w:position w:val="0"/>
          <w:sz w:val="28"/>
          <w:szCs w:val="28"/>
          <w:u w:val="single"/>
          <w:shd w:val="clear" w:color="auto" w:fill="ffffff"/>
        </w:rPr>
        <w:t xml:space="preserve"> 3 </w:t>
      </w:r>
      <w:r>
        <w:rPr>
          <w:rFonts w:hint="eastAsia" w:hAnsi="宋体" w:cs="黑体"/>
          <w:b w:val="0"/>
          <w:position w:val="0"/>
          <w:sz w:val="28"/>
          <w:szCs w:val="28"/>
          <w:u w:val="single"/>
          <w:shd w:val="clear" w:color="auto" w:fill="ffffff"/>
        </w:rPr>
        <w:t xml:space="preserve">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w:t>
      </w:r>
      <w:r>
        <w:rPr>
          <w:rFonts w:hint="eastAsia" w:hAnsi="宋体"/>
          <w:position w:val="0"/>
          <w:sz w:val="44"/>
          <w:szCs w:val="44"/>
          <w:shd w:val="clear" w:color="auto" w:fill="ffffff"/>
        </w:rPr>
        <w:t xml:space="preserve">  </w:t>
      </w:r>
      <w:r>
        <w:rPr>
          <w:rFonts w:hint="eastAsia" w:hAnsi="宋体"/>
          <w:position w:val="0"/>
          <w:sz w:val="44"/>
          <w:szCs w:val="44"/>
          <w:shd w:val="clear" w:color="auto" w:fill="ffffff"/>
        </w:rPr>
        <w:t xml:space="preserve">明</w:t>
      </w:r>
      <w:r/>
    </w:p>
    <w:p>
      <w:pPr>
        <w:ind w:firstLine="480"/>
        <w:jc w:val="left"/>
        <w:spacing w:line="360" w:lineRule="auto"/>
        <w:rPr>
          <w:rFonts w:hint="eastAsia" w:hAnsi="宋体"/>
          <w:b w:val="0"/>
          <w:bCs w:val="0"/>
          <w:position w:val="0"/>
          <w:highlight w:val="none"/>
          <w:shd w:val="clear" w:color="auto" w:fill="ffffff"/>
        </w:rPr>
      </w:pPr>
      <w:r>
        <w:rPr>
          <w:rFonts w:hint="eastAsia" w:hAnsi="宋体"/>
          <w:b w:val="0"/>
          <w:position w:val="0"/>
          <w:szCs w:val="24"/>
          <w:shd w:val="clear" w:color="auto" w:fill="ffffff"/>
        </w:rPr>
        <w:t xml:space="preserve">我单位郑重声明：参加本次政府采购活动前</w:t>
      </w:r>
      <w:r>
        <w:rPr>
          <w:rFonts w:hint="eastAsia" w:hAnsi="宋体"/>
          <w:b w:val="0"/>
          <w:position w:val="0"/>
          <w:szCs w:val="24"/>
          <w:shd w:val="clear" w:color="auto" w:fill="ffffff"/>
        </w:rPr>
        <w:t xml:space="preserve"> 3 </w:t>
      </w:r>
      <w:r>
        <w:rPr>
          <w:rFonts w:hint="eastAsia" w:hAnsi="宋体"/>
          <w:b w:val="0"/>
          <w:position w:val="0"/>
          <w:szCs w:val="24"/>
          <w:shd w:val="clear" w:color="auto" w:fill="ffffff"/>
        </w:rPr>
        <w:t xml:space="preserve">年内，我单位在经营活动中没有因违法经营受到刑事处罚或者责令停产停业、吊销许可证或者执照、较大数额罚款等行政处罚。</w:t>
      </w:r>
      <w:r/>
    </w:p>
    <w:p>
      <w:pPr>
        <w:ind w:firstLine="480"/>
        <w:jc w:val="left"/>
        <w:spacing w:line="360" w:lineRule="auto"/>
        <w:rPr>
          <w:rFonts w:hAnsi="宋体"/>
          <w:b w:val="0"/>
          <w:bCs w:val="0"/>
          <w:position w:val="0"/>
        </w:rPr>
      </w:pPr>
      <w:r>
        <w:rPr>
          <w:rFonts w:hint="eastAsia" w:hAnsi="宋体"/>
          <w:b w:val="0"/>
          <w:position w:val="0"/>
          <w:szCs w:val="24"/>
          <w:highlight w:val="none"/>
          <w:shd w:val="clear" w:color="auto" w:fill="ffffff"/>
        </w:rPr>
      </w:r>
      <w:r>
        <w:rPr>
          <w:rFonts w:hint="eastAsia" w:hAnsi="宋体"/>
          <w:b w:val="0"/>
          <w:position w:val="0"/>
          <w:szCs w:val="24"/>
          <w:highlight w:val="none"/>
          <w:shd w:val="clear" w:color="auto" w:fill="ffffff"/>
        </w:rP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3"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w:t>
      </w:r>
      <w:r>
        <w:rPr>
          <w:rFonts w:hint="eastAsia" w:hAnsi="宋体" w:cs="Arial"/>
          <w:b w:val="0"/>
          <w:position w:val="0"/>
          <w:szCs w:val="21"/>
        </w:rPr>
        <w:t xml:space="preserve">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w:t>
      </w:r>
      <w:r>
        <w:rPr>
          <w:rFonts w:hint="eastAsia" w:hAnsi="宋体" w:cs="Arial"/>
          <w:b w:val="0"/>
          <w:position w:val="0"/>
          <w:szCs w:val="21"/>
        </w:rPr>
        <w:t xml:space="preserve">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pStyle w:val="738"/>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63"/>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738"/>
        <w:spacing w:line="360" w:lineRule="auto"/>
        <w:rPr>
          <w:rFonts w:ascii="宋体" w:hAnsi="宋体" w:eastAsia="宋体" w:cs="Arial"/>
          <w:b w:val="0"/>
          <w:position w:val="0"/>
          <w:sz w:val="24"/>
          <w:szCs w:val="21"/>
        </w:rPr>
      </w:pPr>
      <w:r/>
      <w:bookmarkStart w:id="164"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3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1.</w:t>
      </w:r>
      <w:r>
        <w:rPr>
          <w:rFonts w:hint="eastAsia" w:ascii="宋体" w:hAnsi="宋体" w:eastAsia="宋体" w:cs="Arial"/>
          <w:b w:val="0"/>
          <w:position w:val="0"/>
          <w:sz w:val="24"/>
          <w:szCs w:val="21"/>
        </w:rPr>
        <w:t xml:space="preserve">制造商出具的授权书并加盖公章，格式自拟。</w:t>
      </w:r>
      <w:r/>
    </w:p>
    <w:p>
      <w:pPr>
        <w:pStyle w:val="73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w:t>
      </w:r>
      <w:r>
        <w:rPr>
          <w:rFonts w:hint="eastAsia" w:ascii="宋体" w:hAnsi="宋体" w:eastAsia="宋体" w:cs="Arial"/>
          <w:b w:val="0"/>
          <w:position w:val="0"/>
          <w:sz w:val="24"/>
          <w:szCs w:val="21"/>
        </w:rPr>
        <w:t xml:space="preserve">制造商的国内控股子公司或代理人出具的授权书并加盖公章，格式自拟。</w:t>
      </w:r>
      <w:r/>
    </w:p>
    <w:p>
      <w:pPr>
        <w:pStyle w:val="73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w:t>
      </w:r>
      <w:r>
        <w:rPr>
          <w:rFonts w:hint="eastAsia" w:ascii="宋体" w:hAnsi="宋体" w:eastAsia="宋体" w:cs="Arial"/>
          <w:b w:val="0"/>
          <w:position w:val="0"/>
          <w:sz w:val="24"/>
          <w:szCs w:val="21"/>
        </w:rPr>
        <w:t xml:space="preserve">制造商对授权的区域代理商出具的授权书及该区域代理商给投标人出具的授权书。</w:t>
      </w:r>
      <w:r/>
    </w:p>
    <w:p>
      <w:pPr>
        <w:jc w:val="left"/>
        <w:spacing w:line="360" w:lineRule="auto"/>
        <w:rPr>
          <w:rFonts w:hAnsi="宋体" w:cs="黑体"/>
          <w:b w:val="0"/>
          <w:color w:val="000000"/>
          <w:position w:val="0"/>
          <w:sz w:val="32"/>
          <w:szCs w:val="32"/>
          <w:u w:val="single"/>
        </w:rPr>
      </w:pPr>
      <w:r>
        <w:rPr>
          <w:rFonts w:hint="eastAsia" w:hAnsi="宋体" w:cs="Arial"/>
          <w:b w:val="0"/>
          <w:position w:val="0"/>
          <w:szCs w:val="21"/>
        </w:rPr>
        <w:t xml:space="preserve">4.</w:t>
      </w:r>
      <w:r>
        <w:rPr>
          <w:rFonts w:hint="eastAsia" w:hAnsi="宋体" w:cs="Arial"/>
          <w:b w:val="0"/>
          <w:position w:val="0"/>
          <w:szCs w:val="21"/>
        </w:rPr>
        <w:t xml:space="preserve">投标人取得的产品代理证书</w:t>
      </w:r>
      <w:bookmarkEnd w:id="164"/>
      <w:r/>
      <w:r/>
    </w:p>
    <w:p>
      <w:pPr>
        <w:jc w:val="center"/>
        <w:widowControl/>
        <w:rPr>
          <w:rFonts w:hAnsi="宋体" w:cs="黑体"/>
          <w:b w:val="0"/>
          <w:position w:val="0"/>
          <w:sz w:val="30"/>
          <w:szCs w:val="30"/>
          <w:u w:val="single"/>
          <w:shd w:val="clear" w:color="auto" w:fill="ffffff"/>
        </w:rPr>
      </w:pPr>
      <w:r>
        <w:rPr>
          <w:rFonts w:hint="eastAsia" w:hAnsi="宋体" w:cs="黑体"/>
          <w:b w:val="0"/>
          <w:color w:val="000000"/>
          <w:position w:val="0"/>
          <w:sz w:val="32"/>
          <w:szCs w:val="32"/>
          <w:u w:val="single"/>
        </w:rPr>
        <w:br w:type="page" w:clear="all"/>
      </w:r>
      <w:r>
        <w:rPr>
          <w:rFonts w:hint="eastAsia" w:hAnsi="宋体" w:cs="黑体"/>
          <w:b w:val="0"/>
          <w:position w:val="0"/>
          <w:sz w:val="30"/>
          <w:szCs w:val="30"/>
          <w:u w:val="single"/>
          <w:shd w:val="clear" w:color="auto" w:fill="ffffff"/>
        </w:rPr>
        <w:t xml:space="preserve">八、</w:t>
      </w:r>
      <w:bookmarkStart w:id="165"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66" w:name="_Hlt26671380"/>
      <w:r/>
      <w:bookmarkStart w:id="167" w:name="_格式3__银行出具的资信证明"/>
      <w:r/>
      <w:bookmarkStart w:id="168" w:name="_Hlt26955070"/>
      <w:r>
        <w:rPr>
          <w:rFonts w:hAnsi="宋体"/>
          <w:b w:val="0"/>
          <w:position w:val="0"/>
          <w:szCs w:val="24"/>
          <w:shd w:val="clear" w:color="auto" w:fill="ffffff"/>
        </w:rPr>
        <w:t xml:space="preserve">本授权书声明：</w:t>
      </w:r>
      <w:r>
        <w:rPr>
          <w:rFonts w:hAnsi="宋体"/>
          <w:b w:val="0"/>
          <w:position w:val="0"/>
          <w:szCs w:val="24"/>
          <w:shd w:val="clear" w:color="auto" w:fill="ffffff"/>
        </w:rPr>
        <w:t xml:space="preserve">____________</w:t>
      </w:r>
      <w:r>
        <w:rPr>
          <w:rFonts w:hAnsi="宋体"/>
          <w:b w:val="0"/>
          <w:position w:val="0"/>
          <w:szCs w:val="24"/>
          <w:shd w:val="clear" w:color="auto" w:fill="ffffff"/>
        </w:rPr>
        <w:t xml:space="preserve">（投标人名称）授权</w:t>
      </w:r>
      <w:r>
        <w:rPr>
          <w:rFonts w:hAnsi="宋体"/>
          <w:b w:val="0"/>
          <w:position w:val="0"/>
          <w:szCs w:val="24"/>
          <w:shd w:val="clear" w:color="auto" w:fill="ffffff"/>
        </w:rPr>
        <w:t xml:space="preserve">________________</w:t>
      </w:r>
      <w:r>
        <w:rPr>
          <w:rFonts w:hAnsi="宋体"/>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JSZC-320000-HWZX-G2026-0332</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w:t>
      </w:r>
      <w:r>
        <w:rPr>
          <w:rFonts w:hAnsi="宋体"/>
          <w:b w:val="0"/>
          <w:position w:val="0"/>
          <w:szCs w:val="24"/>
          <w:shd w:val="clear" w:color="auto" w:fill="ffffff"/>
        </w:rPr>
        <w:t xml:space="preserve">______</w:t>
      </w:r>
      <w:r>
        <w:rPr>
          <w:rFonts w:hAnsi="宋体"/>
          <w:b w:val="0"/>
          <w:position w:val="0"/>
          <w:szCs w:val="24"/>
          <w:shd w:val="clear" w:color="auto" w:fill="ffffff"/>
        </w:rPr>
        <w:t xml:space="preserve">年</w:t>
      </w:r>
      <w:r>
        <w:rPr>
          <w:rFonts w:hAnsi="宋体"/>
          <w:b w:val="0"/>
          <w:position w:val="0"/>
          <w:szCs w:val="24"/>
          <w:shd w:val="clear" w:color="auto" w:fill="ffffff"/>
        </w:rPr>
        <w:t xml:space="preserve">____</w:t>
      </w:r>
      <w:r>
        <w:rPr>
          <w:rFonts w:hAnsi="宋体"/>
          <w:b w:val="0"/>
          <w:position w:val="0"/>
          <w:szCs w:val="24"/>
          <w:shd w:val="clear" w:color="auto" w:fill="ffffff"/>
        </w:rPr>
        <w:t xml:space="preserve">月</w:t>
      </w:r>
      <w:r>
        <w:rPr>
          <w:rFonts w:hAnsi="宋体"/>
          <w:b w:val="0"/>
          <w:position w:val="0"/>
          <w:szCs w:val="24"/>
          <w:shd w:val="clear" w:color="auto" w:fill="ffffff"/>
        </w:rPr>
        <w:t xml:space="preserve">____</w:t>
      </w:r>
      <w:r>
        <w:rPr>
          <w:rFonts w:hAnsi="宋体"/>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w:t>
      </w:r>
      <w:r>
        <w:rPr>
          <w:rFonts w:hAnsi="宋体"/>
          <w:b w:val="0"/>
          <w:position w:val="0"/>
          <w:szCs w:val="24"/>
          <w:u w:val="single"/>
          <w:shd w:val="clear" w:color="auto" w:fill="ffffff"/>
        </w:rPr>
        <w:t xml:space="preserve">CA</w:t>
      </w:r>
      <w:r>
        <w:rPr>
          <w:rFonts w:hAnsi="宋体"/>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69" w:name="_Hlk194933938"/>
      <w:r>
        <w:rPr>
          <w:rFonts w:hint="eastAsia" w:hAnsi="宋体"/>
          <w:b w:val="0"/>
          <w:position w:val="0"/>
          <w:szCs w:val="24"/>
          <w:shd w:val="clear" w:color="auto" w:fill="ffffff"/>
        </w:rPr>
        <w:t xml:space="preserve">注：同时提供法定代表人和被授权人身份证复印件以及被授权人近六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w:t>
      </w:r>
      <w:r>
        <w:rPr>
          <w:rFonts w:hint="eastAsia" w:hAnsi="宋体"/>
          <w:b w:val="0"/>
          <w:position w:val="0"/>
          <w:szCs w:val="24"/>
          <w:shd w:val="clear" w:color="auto" w:fill="ffffff"/>
        </w:rPr>
        <w:t xml:space="preserve">授权人为离休或退休人员，需提供与投标人的劳动关系证明，包括但不限于返聘合同、待遇发放证明等。</w:t>
      </w:r>
      <w:bookmarkEnd w:id="169"/>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65"/>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70" w:name="OLE_LINK53"/>
      <w:r/>
      <w:bookmarkStart w:id="171"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JSZC-320000-HWZX-G2026-0332</w:t>
      </w:r>
      <w:r>
        <w:rPr>
          <w:rFonts w:hint="eastAsia" w:hAnsi="宋体"/>
          <w:b w:val="0"/>
          <w:position w:val="0"/>
          <w:szCs w:val="24"/>
          <w:shd w:val="clear" w:color="auto" w:fill="ffffff"/>
        </w:rPr>
        <w:t xml:space="preserve">号招标文件，正式授权下述签字人</w:t>
      </w:r>
      <w:r>
        <w:rPr>
          <w:rFonts w:hint="eastAsia" w:hAnsi="宋体"/>
          <w:b w:val="0"/>
          <w:position w:val="0"/>
          <w:szCs w:val="24"/>
          <w:shd w:val="clear" w:color="auto" w:fill="ffffff"/>
        </w:rPr>
        <w:t xml:space="preserve">______(</w:t>
      </w:r>
      <w:r>
        <w:rPr>
          <w:rFonts w:hint="eastAsia" w:hAnsi="宋体"/>
          <w:b w:val="0"/>
          <w:position w:val="0"/>
          <w:szCs w:val="24"/>
          <w:shd w:val="clear" w:color="auto" w:fill="ffffff"/>
        </w:rPr>
        <w:t xml:space="preserve">姓名</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代表我方</w:t>
      </w:r>
      <w:r>
        <w:rPr>
          <w:rFonts w:hint="eastAsia" w:hAnsi="宋体"/>
          <w:b w:val="0"/>
          <w:position w:val="0"/>
          <w:szCs w:val="24"/>
          <w:shd w:val="clear" w:color="auto" w:fill="ffffff"/>
        </w:rPr>
        <w:t xml:space="preserve">______________</w:t>
      </w:r>
      <w:r>
        <w:rPr>
          <w:rFonts w:hint="eastAsia" w:hAnsi="宋体"/>
          <w:b w:val="0"/>
          <w:position w:val="0"/>
          <w:szCs w:val="24"/>
          <w:shd w:val="clear" w:color="auto" w:fill="ffffff"/>
        </w:rPr>
        <w:t xml:space="preserve">（投标人的名称），全权处理本次项目投标的有关事宜。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w:t>
      </w:r>
      <w:r>
        <w:rPr>
          <w:rFonts w:hint="eastAsia" w:hAnsi="宋体"/>
          <w:b w:val="0"/>
          <w:position w:val="0"/>
          <w:szCs w:val="24"/>
          <w:shd w:val="clear" w:color="auto" w:fill="ffffff"/>
        </w:rPr>
        <w:t xml:space="preserve">__________</w:t>
      </w:r>
      <w:r>
        <w:rPr>
          <w:rFonts w:hint="eastAsia" w:hAnsi="宋体"/>
          <w:b w:val="0"/>
          <w:position w:val="0"/>
          <w:szCs w:val="24"/>
          <w:shd w:val="clear" w:color="auto" w:fill="ffffff"/>
        </w:rPr>
        <w:t xml:space="preserve">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w:t>
      </w:r>
      <w:r>
        <w:rPr>
          <w:rFonts w:hint="eastAsia" w:hAnsi="宋体"/>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w:t>
      </w:r>
      <w:r>
        <w:rPr>
          <w:rFonts w:hint="eastAsia" w:hAnsi="宋体"/>
          <w:b w:val="0"/>
          <w:position w:val="0"/>
          <w:szCs w:val="24"/>
          <w:u w:val="single"/>
          <w:shd w:val="clear" w:color="auto" w:fill="ffffff"/>
        </w:rPr>
        <w:t xml:space="preserve">90</w:t>
      </w:r>
      <w:r>
        <w:rPr>
          <w:rFonts w:hint="eastAsia" w:hAnsi="宋体"/>
          <w:b w:val="0"/>
          <w:position w:val="0"/>
          <w:szCs w:val="24"/>
          <w:u w:val="single"/>
          <w:shd w:val="clear" w:color="auto" w:fill="ffffff"/>
        </w:rPr>
        <w:t xml:space="preserve">）天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一旦我方中标</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我方将根据招标文件的</w:t>
      </w:r>
      <w:r>
        <w:rPr>
          <w:rFonts w:hint="eastAsia" w:hAnsi="宋体"/>
          <w:b w:val="0"/>
          <w:position w:val="0"/>
          <w:szCs w:val="24"/>
          <w:shd w:val="clear" w:color="auto" w:fill="ffffff"/>
        </w:rPr>
        <w:t xml:space="preserve">规定，严格履行合同的责任和义务</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w:t>
      </w:r>
      <w:r>
        <w:rPr>
          <w:rFonts w:hint="eastAsia" w:hAnsi="宋体"/>
          <w:b w:val="0"/>
          <w:position w:val="0"/>
          <w:szCs w:val="24"/>
          <w:shd w:val="clear" w:color="auto" w:fill="ffffff"/>
        </w:rPr>
        <w:t xml:space="preserve">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号：</w:t>
      </w:r>
      <w:r>
        <w:rPr>
          <w:rFonts w:hint="eastAsia" w:hAnsi="宋体"/>
          <w:b w:val="0"/>
          <w:position w:val="0"/>
          <w:szCs w:val="24"/>
          <w:shd w:val="clear" w:color="auto" w:fill="ffffff"/>
        </w:rPr>
        <w:t xml:space="preserve">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期：</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年</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月</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日</w:t>
      </w:r>
      <w:r/>
    </w:p>
    <w:p>
      <w:pPr>
        <w:ind w:firstLine="2891"/>
        <w:jc w:val="left"/>
        <w:spacing w:line="0" w:lineRule="atLeast"/>
        <w:rPr>
          <w:rFonts w:hAnsi="宋体"/>
          <w:b w:val="0"/>
          <w:position w:val="0"/>
          <w:szCs w:val="24"/>
        </w:rPr>
      </w:pPr>
      <w:r>
        <w:rPr>
          <w:rFonts w:hAnsi="宋体"/>
          <w:b w:val="0"/>
          <w:position w:val="0"/>
          <w:szCs w:val="24"/>
        </w:rPr>
      </w:r>
      <w:bookmarkEnd w:id="170"/>
      <w:r/>
    </w:p>
    <w:p>
      <w:pPr>
        <w:ind w:firstLine="2891"/>
        <w:jc w:val="left"/>
        <w:spacing w:line="0" w:lineRule="atLeast"/>
        <w:rPr>
          <w:rFonts w:hAnsi="宋体"/>
          <w:b w:val="0"/>
          <w:position w:val="0"/>
          <w:szCs w:val="24"/>
        </w:rPr>
      </w:pPr>
      <w:r>
        <w:rPr>
          <w:rFonts w:hAnsi="宋体"/>
          <w:b w:val="0"/>
          <w:position w:val="0"/>
          <w:szCs w:val="24"/>
        </w:rPr>
      </w:r>
      <w:bookmarkEnd w:id="171"/>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rPr>
          <w:rFonts w:hint="eastAsia" w:hAnsi="宋体" w:cs="黑体"/>
          <w:position w:val="0"/>
          <w:sz w:val="30"/>
          <w:szCs w:val="30"/>
        </w:rPr>
        <w:t xml:space="preserve">十、</w:t>
      </w:r>
      <w:bookmarkStart w:id="172" w:name="OLE_LINK5"/>
      <w:r/>
      <w:bookmarkStart w:id="173" w:name="OLE_LINK54"/>
      <w:r/>
      <w:bookmarkStart w:id="174"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rPr>
          <w:rFonts w:hint="eastAsia" w:hAnsi="宋体" w:cs="黑体"/>
          <w:position w:val="0"/>
          <w:sz w:val="30"/>
          <w:szCs w:val="30"/>
        </w:rPr>
        <w:t xml:space="preserve">**</w:t>
      </w:r>
      <w:r>
        <w:rPr>
          <w:rFonts w:hint="eastAsia" w:hAnsi="宋体" w:cs="黑体"/>
          <w:position w:val="0"/>
          <w:sz w:val="30"/>
          <w:szCs w:val="30"/>
        </w:rPr>
        <w:t xml:space="preserve">）</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财库〔</w:t>
      </w:r>
      <w:r>
        <w:rPr>
          <w:rFonts w:hint="eastAsia" w:hAnsi="宋体" w:cs="宋体"/>
          <w:b w:val="0"/>
          <w:color w:val="000000"/>
          <w:position w:val="0"/>
          <w:szCs w:val="24"/>
        </w:rPr>
        <w:t xml:space="preserve">2020</w:t>
      </w:r>
      <w:r>
        <w:rPr>
          <w:rFonts w:hint="eastAsia" w:hAnsi="宋体" w:cs="宋体"/>
          <w:b w:val="0"/>
          <w:color w:val="000000"/>
          <w:position w:val="0"/>
          <w:szCs w:val="24"/>
        </w:rPr>
        <w:t xml:space="preserve">〕</w:t>
      </w:r>
      <w:r>
        <w:rPr>
          <w:rFonts w:hint="eastAsia" w:hAnsi="宋体" w:cs="宋体"/>
          <w:b w:val="0"/>
          <w:color w:val="000000"/>
          <w:position w:val="0"/>
          <w:szCs w:val="24"/>
        </w:rPr>
        <w:t xml:space="preserve">46</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w:t>
      </w:r>
      <w:r>
        <w:rPr>
          <w:rFonts w:hint="eastAsia" w:hAnsi="宋体" w:cs="宋体"/>
          <w:b w:val="0"/>
          <w:color w:val="000000"/>
          <w:position w:val="0"/>
          <w:szCs w:val="24"/>
        </w:rPr>
        <w:t xml:space="preserve">2</w:t>
      </w:r>
      <w:r>
        <w:rPr>
          <w:rFonts w:hint="eastAsia" w:hAnsi="宋体" w:cs="宋体"/>
          <w:b w:val="0"/>
          <w:color w:val="000000"/>
          <w:position w:val="0"/>
          <w:szCs w:val="24"/>
        </w:rPr>
        <w:t xml:space="preserve">011</w:t>
      </w:r>
      <w:r>
        <w:rPr>
          <w:rFonts w:hint="eastAsia" w:hAnsi="宋体" w:cs="宋体"/>
          <w:b w:val="0"/>
          <w:color w:val="000000"/>
          <w:position w:val="0"/>
          <w:szCs w:val="24"/>
        </w:rPr>
        <w:t xml:space="preserve">〕</w:t>
      </w:r>
      <w:r>
        <w:rPr>
          <w:rFonts w:hint="eastAsia" w:hAnsi="宋体" w:cs="宋体"/>
          <w:b w:val="0"/>
          <w:color w:val="000000"/>
          <w:position w:val="0"/>
          <w:szCs w:val="24"/>
        </w:rPr>
        <w:t xml:space="preserve">300</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《国家统计局关于印发〈统计上大中小微型企业划分办法（</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）〉的通知》（国</w:t>
      </w:r>
      <w:r>
        <w:rPr>
          <w:rFonts w:hint="eastAsia" w:hAnsi="宋体" w:cs="宋体"/>
          <w:b w:val="0"/>
          <w:color w:val="000000"/>
          <w:position w:val="0"/>
          <w:szCs w:val="24"/>
        </w:rPr>
        <w:t xml:space="preserve">统字〔</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213</w:t>
      </w:r>
      <w:r>
        <w:rPr>
          <w:rFonts w:hint="eastAsia" w:hAnsi="宋体" w:cs="宋体"/>
          <w:b w:val="0"/>
          <w:color w:val="000000"/>
          <w:position w:val="0"/>
          <w:szCs w:val="24"/>
        </w:rPr>
        <w:t xml:space="preserve">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72"/>
      <w:r/>
    </w:p>
    <w:p>
      <w:pPr>
        <w:rPr>
          <w:rFonts w:hAnsi="宋体" w:cs="宋体"/>
          <w:b w:val="0"/>
          <w:position w:val="0"/>
          <w:szCs w:val="24"/>
        </w:rPr>
      </w:pPr>
      <w:r>
        <w:rPr>
          <w:rFonts w:hint="eastAsia" w:hAnsi="宋体" w:cs="黑体"/>
          <w:color w:val="000000"/>
          <w:position w:val="0"/>
          <w:sz w:val="30"/>
          <w:szCs w:val="30"/>
        </w:rPr>
        <w:t xml:space="preserve">十一、</w:t>
      </w:r>
      <w:bookmarkStart w:id="175"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r>
        <w:rPr>
          <w:rFonts w:hint="eastAsia" w:hAnsi="宋体" w:cs="黑体"/>
          <w:position w:val="0"/>
          <w:sz w:val="30"/>
          <w:szCs w:val="30"/>
        </w:rPr>
        <w:t xml:space="preserve">**</w:t>
      </w:r>
      <w:bookmarkEnd w:id="175"/>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民政部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中国残疾人联合会关于促进残疾人就业政府采购政策的通知》（财库〔</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141</w:t>
      </w:r>
      <w:r>
        <w:rPr>
          <w:rFonts w:hint="eastAsia" w:hAnsi="宋体" w:cs="宋体"/>
          <w:b w:val="0"/>
          <w:color w:val="000000"/>
          <w:position w:val="0"/>
          <w:szCs w:val="24"/>
        </w:rPr>
        <w:t xml:space="preserve">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）采购活动提供本单位制造的货</w:t>
      </w:r>
      <w:r>
        <w:rPr>
          <w:rFonts w:hint="eastAsia" w:hAnsi="宋体" w:cs="宋体"/>
          <w:b w:val="0"/>
          <w:color w:val="000000"/>
          <w:position w:val="0"/>
          <w:szCs w:val="24"/>
        </w:rPr>
        <w:t xml:space="preserve">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供应商全称（加盖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173"/>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74"/>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0"/>
        <w:jc w:val="center"/>
        <w:spacing w:line="0" w:lineRule="atLeast"/>
        <w:rPr>
          <w:rFonts w:hAnsi="宋体"/>
          <w:b w:val="0"/>
          <w:position w:val="0"/>
          <w:szCs w:val="24"/>
        </w:rPr>
      </w:pPr>
      <w:r/>
      <w:r>
        <w:rPr>
          <w:rFonts w:ascii="宋体" w:hAnsi="宋体" w:eastAsia="宋体"/>
        </w:rPr>
      </w:r>
      <w:r/>
      <w:r>
        <w:rPr>
          <w:rFonts w:hAnsi="宋体"/>
          <w:b w:val="0"/>
          <w:position w:val="0"/>
          <w:szCs w:val="24"/>
        </w:rPr>
      </w:r>
      <w:r/>
      <w:bookmarkStart w:id="176" w:name="OLE_LINK12"/>
      <w:r>
        <w:rPr>
          <w:rFonts w:hint="eastAsia" w:hAnsi="宋体" w:cs="黑体"/>
          <w:color w:val="000000"/>
          <w:position w:val="0"/>
          <w:sz w:val="30"/>
          <w:szCs w:val="30"/>
        </w:rPr>
        <w:t xml:space="preserve">十二、</w:t>
      </w:r>
      <w:bookmarkEnd w:id="176"/>
      <w:r>
        <w:rPr>
          <w:rFonts w:hint="eastAsia" w:hAnsi="宋体" w:cs="黑体"/>
          <w:color w:val="000000"/>
          <w:position w:val="0"/>
          <w:sz w:val="30"/>
          <w:szCs w:val="30"/>
        </w:rPr>
        <w:t xml:space="preserve">关于符合本国产品标准的声明函</w:t>
      </w:r>
      <w:r/>
      <w:r>
        <w:rPr>
          <w:rFonts w:hAnsi="宋体"/>
          <w:b w:val="0"/>
          <w:position w:val="0"/>
          <w:szCs w:val="24"/>
        </w:rP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177"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w:t>
      </w:r>
      <w:r>
        <w:rPr>
          <w:rFonts w:hint="eastAsia" w:hAnsi="宋体" w:cs="宋体"/>
          <w:b w:val="0"/>
          <w:color w:val="000000"/>
          <w:position w:val="0"/>
          <w:szCs w:val="24"/>
        </w:rPr>
        <w:t xml:space="preserve">2025</w:t>
      </w:r>
      <w:r>
        <w:rPr>
          <w:rFonts w:hint="eastAsia" w:hAnsi="宋体" w:cs="宋体"/>
          <w:b w:val="0"/>
          <w:color w:val="000000"/>
          <w:position w:val="0"/>
          <w:szCs w:val="24"/>
        </w:rPr>
        <w:t xml:space="preserve">〕</w:t>
      </w:r>
      <w:r>
        <w:rPr>
          <w:rFonts w:hint="eastAsia" w:hAnsi="宋体" w:cs="宋体"/>
          <w:b w:val="0"/>
          <w:color w:val="000000"/>
          <w:position w:val="0"/>
          <w:szCs w:val="24"/>
        </w:rPr>
        <w:t xml:space="preserve">34</w:t>
      </w:r>
      <w:r>
        <w:rPr>
          <w:rFonts w:hint="eastAsia" w:hAnsi="宋体" w:cs="宋体"/>
          <w:b w:val="0"/>
          <w:color w:val="000000"/>
          <w:position w:val="0"/>
          <w:szCs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1</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2</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公司（单位）名称（加盖</w:t>
      </w:r>
      <w:r>
        <w:rPr>
          <w:rFonts w:hint="eastAsia" w:hAnsi="宋体" w:cs="宋体"/>
          <w:b w:val="0"/>
          <w:color w:val="000000"/>
          <w:position w:val="0"/>
          <w:szCs w:val="24"/>
          <w:shd w:val="clear" w:color="auto" w:fill="ffffff"/>
        </w:rPr>
        <w:t xml:space="preserve">CA</w:t>
      </w:r>
      <w:r>
        <w:rPr>
          <w:rFonts w:hint="eastAsia" w:hAnsi="宋体" w:cs="宋体"/>
          <w:b w:val="0"/>
          <w:color w:val="000000"/>
          <w:position w:val="0"/>
          <w:szCs w:val="24"/>
          <w:shd w:val="clear" w:color="auto" w:fill="ffffff"/>
        </w:rPr>
        <w:t xml:space="preserve">电子公章）：</w:t>
      </w:r>
      <w:r>
        <w:rPr>
          <w:rFonts w:hint="eastAsia" w:hAnsi="宋体" w:cs="宋体"/>
          <w:b w:val="0"/>
          <w:color w:val="000000"/>
          <w:position w:val="0"/>
          <w:szCs w:val="24"/>
          <w:shd w:val="clear" w:color="auto" w:fill="ffffff"/>
        </w:rPr>
        <w:t xml:space="preserve">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日期：</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年</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月</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w:t>
      </w:r>
      <w:r>
        <w:rPr>
          <w:rFonts w:hint="eastAsia" w:hAnsi="宋体" w:cs="宋体"/>
          <w:b w:val="0"/>
          <w:color w:val="000000"/>
          <w:position w:val="0"/>
          <w:szCs w:val="24"/>
          <w:shd w:val="clear" w:color="auto" w:fill="ffffff"/>
        </w:rPr>
        <w:t xml:space="preserve">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w:t>
      </w:r>
      <w:r>
        <w:rPr>
          <w:rFonts w:hint="eastAsia" w:hAnsi="宋体" w:cs="宋体"/>
          <w:b w:val="0"/>
          <w:color w:val="000000"/>
          <w:position w:val="0"/>
          <w:szCs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77"/>
      <w:r/>
    </w:p>
    <w:p>
      <w:pPr>
        <w:rPr>
          <w:rFonts w:hAnsi="宋体" w:cs="宋体"/>
          <w:b w:val="0"/>
          <w:bCs w:val="0"/>
          <w:position w:val="0"/>
          <w:highlight w:val="none"/>
        </w:rPr>
      </w:pPr>
      <w:r>
        <w:rPr>
          <w:rFonts w:hAnsi="宋体" w:cs="宋体"/>
          <w:b w:val="0"/>
          <w:position w:val="0"/>
          <w:szCs w:val="24"/>
        </w:rPr>
        <w:t xml:space="preserve"> </w:t>
      </w:r>
      <w:r/>
    </w:p>
    <w:p>
      <w:pPr>
        <w:rPr>
          <w:rFonts w:hAnsi="宋体" w:cs="宋体"/>
          <w:b w:val="0"/>
          <w:bCs w:val="0"/>
          <w:position w:val="0"/>
        </w:rPr>
      </w:pPr>
      <w:r>
        <w:rPr>
          <w:rFonts w:hAnsi="宋体" w:cs="宋体"/>
          <w:b w:val="0"/>
          <w:bCs w:val="0"/>
          <w:position w:val="0"/>
        </w:rPr>
      </w:r>
      <w:r>
        <w:rPr>
          <w:rFonts w:hAnsi="宋体" w:cs="宋体"/>
          <w:b w:val="0"/>
          <w:bCs w:val="0"/>
          <w:position w:val="0"/>
        </w:rPr>
      </w:r>
    </w:p>
    <w:p>
      <w:pPr>
        <w:rPr>
          <w:rFonts w:hAnsi="宋体" w:cs="宋体"/>
          <w:b w:val="0"/>
          <w:bCs w:val="0"/>
          <w:position w:val="0"/>
        </w:rPr>
      </w:pPr>
      <w:r>
        <w:rPr>
          <w:rFonts w:hAnsi="宋体" w:cs="宋体"/>
          <w:b w:val="0"/>
          <w:bCs w:val="0"/>
          <w:position w:val="0"/>
        </w:rPr>
      </w:r>
      <w:r>
        <w:rPr>
          <w:rFonts w:hAnsi="宋体" w:cs="宋体"/>
          <w:b w:val="0"/>
          <w:bCs w:val="0"/>
          <w:position w:val="0"/>
        </w:rPr>
      </w:r>
    </w:p>
    <w:p>
      <w:pPr>
        <w:rPr>
          <w:rFonts w:hAnsi="宋体" w:cs="宋体"/>
          <w:b w:val="0"/>
          <w:bCs w:val="0"/>
          <w:position w:val="0"/>
        </w:rPr>
      </w:pPr>
      <w:r>
        <w:rPr>
          <w:rFonts w:hAnsi="宋体" w:cs="宋体"/>
          <w:b w:val="0"/>
          <w:position w:val="0"/>
          <w:szCs w:val="24"/>
          <w:highlight w:val="none"/>
        </w:rPr>
      </w:r>
      <w:r>
        <w:rPr>
          <w:rFonts w:hAnsi="宋体" w:cs="宋体"/>
          <w:b w:val="0"/>
          <w:position w:val="0"/>
          <w:szCs w:val="24"/>
          <w:highlight w:val="none"/>
        </w:rP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十三、</w:t>
      </w:r>
      <w:bookmarkStart w:id="178" w:name="OLE_LINK55"/>
      <w:r/>
      <w:bookmarkStart w:id="179"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w:t>
            </w:r>
            <w:r>
              <w:rPr>
                <w:rFonts w:hint="eastAsia" w:hAnsi="宋体" w:cs="宋体"/>
                <w:b w:val="0"/>
                <w:position w:val="0"/>
                <w:szCs w:val="24"/>
              </w:rPr>
              <w:t xml:space="preserve">________%</w:t>
            </w:r>
            <w:r>
              <w:rPr>
                <w:rFonts w:hint="eastAsia" w:hAnsi="宋体" w:cs="宋体"/>
                <w:b w:val="0"/>
                <w:position w:val="0"/>
                <w:szCs w:val="24"/>
              </w:rPr>
              <w:t xml:space="preserve">。</w:t>
            </w:r>
            <w:bookmarkEnd w:id="178"/>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w:t>
      </w:r>
      <w:r>
        <w:rPr>
          <w:rFonts w:hint="eastAsia" w:hAnsi="宋体" w:cs="宋体"/>
          <w:b w:val="0"/>
          <w:position w:val="0"/>
          <w:szCs w:val="24"/>
        </w:rPr>
        <w:t xml:space="preserve">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w:t>
      </w:r>
      <w:r>
        <w:rPr>
          <w:rFonts w:hint="eastAsia" w:hAnsi="宋体" w:cs="宋体"/>
          <w:b w:val="0"/>
          <w:position w:val="0"/>
          <w:szCs w:val="24"/>
        </w:rPr>
        <w:t xml:space="preserve">“投标分项报价表”中“投标总报价”数额应当与“开标一览表”中“投标总报价”数额一致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cs="宋体"/>
          <w:b w:val="0"/>
          <w:color w:val="000000"/>
          <w:position w:val="0"/>
          <w:szCs w:val="24"/>
        </w:rPr>
        <w:t xml:space="preserve">80%</w:t>
      </w:r>
      <w:r>
        <w:rPr>
          <w:rFonts w:hint="eastAsia" w:hAnsi="宋体" w:cs="宋体"/>
          <w:b w:val="0"/>
          <w:color w:val="000000"/>
          <w:position w:val="0"/>
          <w:szCs w:val="24"/>
        </w:rPr>
        <w:t xml:space="preserve">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0" w:name="OLE_LINK9"/>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bookmarkEnd w:id="179"/>
      <w:r>
        <w:rPr>
          <w:rFonts w:hAnsi="宋体"/>
          <w:b w:val="0"/>
          <w:position w:val="0"/>
          <w:sz w:val="21"/>
          <w:szCs w:val="24"/>
        </w:rPr>
        <w:t xml:space="preserve"> </w:t>
      </w:r>
      <w:bookmarkEnd w:id="180"/>
      <w:r/>
    </w:p>
    <w:p>
      <w:pPr>
        <w:jc w:val="right"/>
        <w:spacing w:line="360" w:lineRule="auto"/>
        <w:rPr>
          <w:rFonts w:hAnsi="宋体"/>
          <w:b w:val="0"/>
          <w:bCs w:val="0"/>
          <w:position w:val="0"/>
          <w:sz w:val="21"/>
          <w:szCs w:val="21"/>
        </w:rPr>
      </w:pPr>
      <w:r>
        <w:rPr>
          <w:rFonts w:hAnsi="宋体"/>
          <w:b w:val="0"/>
          <w:position w:val="0"/>
          <w:sz w:val="21"/>
          <w:szCs w:val="24"/>
        </w:rPr>
      </w:r>
      <w:r>
        <w:rPr>
          <w:rFonts w:hAnsi="宋体"/>
          <w:b w:val="0"/>
          <w:position w:val="0"/>
          <w:sz w:val="21"/>
          <w:szCs w:val="24"/>
        </w:rPr>
      </w:r>
    </w:p>
    <w:p>
      <w:pPr>
        <w:jc w:val="right"/>
        <w:spacing w:line="360" w:lineRule="auto"/>
        <w:rPr>
          <w:rFonts w:hAnsi="宋体"/>
          <w:b w:val="0"/>
          <w:bCs w:val="0"/>
          <w:position w:val="0"/>
          <w:sz w:val="21"/>
          <w:szCs w:val="21"/>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十四、</w:t>
      </w:r>
      <w:bookmarkStart w:id="181" w:name="OLE_LINK56"/>
      <w:r/>
      <w:bookmarkStart w:id="182" w:name="OLE_LINK129"/>
      <w:r/>
      <w:bookmarkStart w:id="183" w:name="OLE_LINK115"/>
      <w:r>
        <w:rPr>
          <w:rFonts w:hint="eastAsia" w:hAnsi="宋体" w:cs="黑体"/>
          <w:color w:val="000000"/>
          <w:position w:val="0"/>
          <w:sz w:val="30"/>
          <w:szCs w:val="30"/>
        </w:rPr>
        <w:t xml:space="preserve">技术要求响应及偏离表</w:t>
      </w:r>
      <w:bookmarkEnd w:id="181"/>
      <w:r/>
      <w:bookmarkEnd w:id="182"/>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38"/>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38"/>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 w:val="24"/>
          <w:szCs w:val="24"/>
        </w:rPr>
        <w:t xml:space="preserve">▲</w:t>
      </w:r>
      <w:r>
        <w:rPr>
          <w:rFonts w:hint="eastAsia" w:ascii="宋体" w:hAnsi="宋体" w:eastAsia="宋体"/>
          <w:bCs/>
          <w:color w:val="ff0000"/>
          <w:position w:val="0"/>
          <w:sz w:val="24"/>
          <w:szCs w:val="24"/>
        </w:rPr>
        <w:t xml:space="preserve">号指标需</w:t>
      </w:r>
      <w:r>
        <w:rPr>
          <w:rFonts w:hint="eastAsia" w:ascii="宋体" w:hAnsi="宋体" w:eastAsia="宋体"/>
          <w:bCs/>
          <w:color w:val="ff0000"/>
          <w:position w:val="0"/>
          <w:sz w:val="24"/>
          <w:szCs w:val="24"/>
        </w:rPr>
        <w:t xml:space="preserve">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738"/>
        <w:rPr>
          <w:rFonts w:ascii="宋体" w:hAnsi="宋体" w:eastAsia="宋体"/>
        </w:rPr>
      </w:pPr>
      <w:r>
        <w:rPr>
          <w:rFonts w:ascii="宋体" w:hAnsi="宋体" w:eastAsia="宋体"/>
        </w:rPr>
      </w: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p>
    <w:p>
      <w:pPr>
        <w:pStyle w:val="738"/>
        <w:rPr>
          <w:rFonts w:ascii="宋体" w:hAnsi="宋体" w:eastAsia="宋体"/>
        </w:rPr>
      </w:pPr>
      <w:r>
        <w:rPr>
          <w:rFonts w:ascii="宋体" w:hAnsi="宋体" w:eastAsia="宋体"/>
        </w:rPr>
      </w:r>
      <w:r/>
    </w:p>
    <w:p>
      <w:r/>
      <w:bookmarkEnd w:id="183"/>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84" w:name="_Hlt26955054"/>
      <w:r>
        <w:rPr>
          <w:rFonts w:hint="eastAsia" w:hAnsi="宋体" w:cs="黑体"/>
          <w:color w:val="000000"/>
          <w:position w:val="0"/>
          <w:sz w:val="30"/>
          <w:szCs w:val="30"/>
        </w:rPr>
        <w:t xml:space="preserve">十五、</w:t>
      </w:r>
      <w:bookmarkStart w:id="185" w:name="OLE_LINK21"/>
      <w:r/>
      <w:bookmarkStart w:id="186" w:name="OLE_LINK105"/>
      <w:r/>
      <w:bookmarkStart w:id="187" w:name="OLE_LINK57"/>
      <w:r>
        <w:rPr>
          <w:rFonts w:hint="eastAsia" w:hAnsi="宋体" w:cs="黑体"/>
          <w:color w:val="000000"/>
          <w:position w:val="0"/>
          <w:sz w:val="30"/>
          <w:szCs w:val="30"/>
        </w:rPr>
        <w:t xml:space="preserve">商务要求响应及偏离表</w:t>
      </w:r>
      <w:bookmarkEnd w:id="18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188" w:name="_Hlt26609389"/>
      <w:r/>
      <w:bookmarkStart w:id="189" w:name="_Hlt26671374"/>
      <w:r/>
      <w:bookmarkStart w:id="190" w:name="_格式2__法定代表人授权书"/>
      <w:r/>
      <w:bookmarkStart w:id="191" w:name="_Hlt26955066"/>
      <w:r/>
      <w:bookmarkStart w:id="192" w:name="_Toc462564146"/>
      <w:r/>
      <w:bookmarkEnd w:id="186"/>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38"/>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w:t>
      </w:r>
      <w:r>
        <w:rPr>
          <w:rFonts w:hint="eastAsia" w:hAnsi="宋体"/>
          <w:bCs/>
          <w:color w:val="ff0000"/>
          <w:position w:val="0"/>
          <w:szCs w:val="24"/>
        </w:rPr>
        <w:t xml:space="preserve"> </w:t>
      </w:r>
      <w:r>
        <w:rPr>
          <w:rFonts w:hint="eastAsia" w:hAnsi="宋体"/>
          <w:bCs/>
          <w:color w:val="ff0000"/>
          <w:position w:val="0"/>
          <w:szCs w:val="24"/>
        </w:rPr>
        <w:t xml:space="preserve">须点对点应答，</w:t>
      </w:r>
      <w:bookmarkStart w:id="193" w:name="OLE_LINK49"/>
      <w:r>
        <w:rPr>
          <w:rFonts w:hint="eastAsia" w:hAnsi="宋体"/>
          <w:bCs/>
          <w:color w:val="ff0000"/>
          <w:position w:val="0"/>
          <w:szCs w:val="24"/>
        </w:rPr>
        <w:t xml:space="preserve">★</w:t>
      </w:r>
      <w:bookmarkEnd w:id="193"/>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bCs w:val="0"/>
          <w:position w:val="0"/>
        </w:rPr>
      </w:pPr>
      <w:r>
        <w:rPr>
          <w:rFonts w:hAnsi="宋体"/>
          <w:b w:val="0"/>
          <w:position w:val="0"/>
          <w:szCs w:val="24"/>
        </w:rPr>
      </w:r>
      <w:r>
        <w:rPr>
          <w:rFonts w:hAnsi="宋体"/>
          <w:b w:val="0"/>
          <w:position w:val="0"/>
          <w:szCs w:val="24"/>
        </w:rPr>
      </w:r>
    </w:p>
    <w:p>
      <w:pPr>
        <w:ind w:firstLine="2891"/>
        <w:jc w:val="left"/>
        <w:rPr>
          <w:rFonts w:hAnsi="宋体"/>
          <w:b w:val="0"/>
          <w:bCs w:val="0"/>
          <w:position w:val="0"/>
        </w:rPr>
      </w:pPr>
      <w:r>
        <w:rPr>
          <w:rFonts w:hAnsi="宋体"/>
          <w:b w:val="0"/>
          <w:bCs w:val="0"/>
          <w:position w:val="0"/>
        </w:rPr>
      </w:r>
      <w:r>
        <w:rPr>
          <w:rFonts w:hAnsi="宋体"/>
          <w:b w:val="0"/>
          <w:bCs w:val="0"/>
          <w:position w:val="0"/>
        </w:rPr>
      </w:r>
    </w:p>
    <w:p>
      <w:pPr>
        <w:ind w:firstLine="2891"/>
        <w:jc w:val="left"/>
        <w:rPr>
          <w:rFonts w:hAnsi="宋体"/>
          <w:b w:val="0"/>
          <w:bCs w:val="0"/>
          <w:position w:val="0"/>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87"/>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项目编号：JSZC-320000-HWZX-G2026-0332</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w:t>
      </w:r>
      <w:r>
        <w:rPr>
          <w:rFonts w:hint="eastAsia" w:hAnsi="宋体"/>
          <w:b w:val="0"/>
          <w:position w:val="0"/>
          <w:szCs w:val="24"/>
          <w:shd w:val="clear" w:color="auto" w:fill="ffffff"/>
        </w:rPr>
        <w:t xml:space="preserve">                       </w:t>
      </w:r>
      <w:r/>
    </w:p>
    <w:tbl>
      <w:tblPr>
        <w:tblStyle w:val="1161"/>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194" w:name="OLE_LINK35"/>
            <w:r>
              <w:rPr>
                <w:rFonts w:hint="eastAsia" w:hAnsi="宋体"/>
                <w:b w:val="0"/>
                <w:position w:val="0"/>
                <w:szCs w:val="24"/>
                <w:shd w:val="clear" w:color="auto" w:fill="ffffff"/>
              </w:rPr>
              <w:t xml:space="preserve">项目名称</w:t>
            </w:r>
            <w:bookmarkEnd w:id="194"/>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w:t>
            </w:r>
            <w:r>
              <w:rPr>
                <w:rFonts w:hint="eastAsia" w:hAnsi="宋体"/>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w:t>
      </w:r>
      <w:r>
        <w:rPr>
          <w:rFonts w:hint="eastAsia" w:hAnsi="宋体"/>
          <w:b w:val="0"/>
          <w:position w:val="0"/>
          <w:szCs w:val="24"/>
        </w:rPr>
        <w:t xml:space="preserve">       </w:t>
      </w:r>
      <w:r>
        <w:rPr>
          <w:rFonts w:hint="eastAsia" w:hAnsi="宋体"/>
          <w:b w:val="0"/>
          <w:position w:val="0"/>
          <w:szCs w:val="24"/>
        </w:rPr>
        <w:t xml:space="preserve">年</w:t>
      </w:r>
      <w:r>
        <w:rPr>
          <w:rFonts w:hint="eastAsia" w:hAnsi="宋体"/>
          <w:b w:val="0"/>
          <w:position w:val="0"/>
          <w:szCs w:val="24"/>
        </w:rPr>
        <w:t xml:space="preserve">      </w:t>
      </w:r>
      <w:r>
        <w:rPr>
          <w:rFonts w:hint="eastAsia" w:hAnsi="宋体"/>
          <w:b w:val="0"/>
          <w:position w:val="0"/>
          <w:szCs w:val="24"/>
        </w:rPr>
        <w:t xml:space="preserve">月</w:t>
      </w:r>
      <w:r>
        <w:rPr>
          <w:rFonts w:hint="eastAsia" w:hAnsi="宋体"/>
          <w:b w:val="0"/>
          <w:position w:val="0"/>
          <w:szCs w:val="24"/>
        </w:rPr>
        <w:t xml:space="preserve">      </w:t>
      </w:r>
      <w:r>
        <w:rPr>
          <w:rFonts w:hint="eastAsia" w:hAnsi="宋体"/>
          <w:b w:val="0"/>
          <w:position w:val="0"/>
          <w:szCs w:val="24"/>
        </w:rPr>
        <w:t xml:space="preserve">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rPr>
          <w:rFonts w:ascii="宋体" w:hAnsi="宋体" w:eastAsia="宋体"/>
        </w:rPr>
      </w:r>
    </w:p>
    <w:p>
      <w:pPr>
        <w:pStyle w:val="738"/>
        <w:rPr>
          <w:rFonts w:ascii="宋体" w:hAnsi="宋体" w:eastAsia="宋体"/>
        </w:rPr>
      </w:pPr>
      <w:r>
        <w:rPr>
          <w:rFonts w:ascii="宋体" w:hAnsi="宋体" w:eastAsia="宋体"/>
        </w:rPr>
      </w:r>
      <w:r>
        <w:rPr>
          <w:rFonts w:ascii="宋体" w:hAnsi="宋体" w:eastAsia="宋体"/>
        </w:rPr>
      </w:r>
    </w:p>
    <w:p>
      <w:pPr>
        <w:pStyle w:val="738"/>
        <w:rPr>
          <w:rFonts w:ascii="宋体" w:hAnsi="宋体" w:eastAsia="宋体"/>
        </w:rPr>
      </w:pPr>
      <w:r>
        <w:rPr>
          <w:rFonts w:ascii="宋体" w:hAnsi="宋体" w:eastAsia="宋体"/>
        </w:rPr>
      </w:r>
      <w:r>
        <w:rPr>
          <w:rFonts w:ascii="宋体" w:hAnsi="宋体" w:eastAsia="宋体"/>
        </w:rPr>
      </w:r>
    </w:p>
    <w:p>
      <w:pPr>
        <w:pStyle w:val="738"/>
        <w:rPr>
          <w:rFonts w:ascii="宋体" w:hAnsi="宋体" w:eastAsia="宋体"/>
        </w:rPr>
      </w:pPr>
      <w:r>
        <w:rPr>
          <w:rFonts w:ascii="宋体" w:hAnsi="宋体" w:eastAsia="宋体"/>
        </w:rPr>
      </w:r>
      <w:r>
        <w:rPr>
          <w:rFonts w:ascii="宋体" w:hAnsi="宋体" w:eastAsia="宋体"/>
        </w:rPr>
      </w:r>
    </w:p>
    <w:p>
      <w:pPr>
        <w:pStyle w:val="738"/>
        <w:rPr>
          <w:rFonts w:ascii="宋体" w:hAnsi="宋体" w:eastAsia="宋体"/>
        </w:rPr>
      </w:pPr>
      <w:r>
        <w:rPr>
          <w:rFonts w:ascii="宋体" w:hAnsi="宋体" w:eastAsia="宋体"/>
        </w:rPr>
      </w:r>
      <w:r>
        <w:rPr>
          <w:rFonts w:ascii="宋体" w:hAnsi="宋体" w:eastAsia="宋体"/>
        </w:rPr>
      </w:r>
    </w:p>
    <w:p>
      <w:pPr>
        <w:pStyle w:val="738"/>
        <w:rPr>
          <w:rFonts w:ascii="宋体" w:hAnsi="宋体" w:eastAsia="宋体"/>
        </w:rPr>
      </w:pPr>
      <w:r>
        <w:rPr>
          <w:rFonts w:ascii="宋体" w:hAnsi="宋体" w:eastAsia="宋体"/>
        </w:rPr>
      </w:r>
      <w:r>
        <w:rPr>
          <w:rFonts w:ascii="宋体" w:hAnsi="宋体" w:eastAsia="宋体"/>
        </w:rPr>
      </w:r>
    </w:p>
    <w:p>
      <w:pPr>
        <w:pStyle w:val="738"/>
        <w:rPr>
          <w:rFonts w:ascii="宋体" w:hAnsi="宋体" w:eastAsia="宋体"/>
        </w:rPr>
      </w:pPr>
      <w:r>
        <w:rPr>
          <w:rFonts w:ascii="宋体" w:hAnsi="宋体" w:eastAsia="宋体"/>
        </w:rPr>
      </w:r>
      <w:r>
        <w:rPr>
          <w:rFonts w:ascii="宋体" w:hAnsi="宋体" w:eastAsia="宋体"/>
        </w:rPr>
      </w:r>
    </w:p>
    <w:p>
      <w:pPr>
        <w:pStyle w:val="738"/>
        <w:rPr>
          <w:rFonts w:ascii="宋体" w:hAnsi="宋体" w:eastAsia="宋体"/>
        </w:rPr>
      </w:pPr>
      <w:r>
        <w:rPr>
          <w:rFonts w:ascii="宋体" w:hAnsi="宋体" w:eastAsia="宋体"/>
        </w:rPr>
      </w:r>
      <w:r>
        <w:rPr>
          <w:rFonts w:ascii="宋体" w:hAnsi="宋体" w:eastAsia="宋体"/>
        </w:rPr>
      </w:r>
    </w:p>
    <w:p>
      <w:pPr>
        <w:pStyle w:val="738"/>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十七、</w:t>
      </w:r>
      <w:bookmarkStart w:id="195" w:name="OLE_LINK58"/>
      <w:r/>
      <w:bookmarkStart w:id="196" w:name="OLE_LINK116"/>
      <w:r>
        <w:rPr>
          <w:rFonts w:hint="eastAsia" w:hAnsi="宋体" w:cs="宋体"/>
          <w:bCs/>
          <w:color w:val="000000"/>
          <w:position w:val="0"/>
          <w:sz w:val="30"/>
          <w:szCs w:val="30"/>
        </w:rPr>
        <w:t xml:space="preserve">招标文件中规定要求提供的证明材料和投标人认为需要提供的其他材料</w:t>
      </w:r>
      <w:bookmarkEnd w:id="195"/>
      <w:r/>
    </w:p>
    <w:p>
      <w:pPr>
        <w:ind w:firstLine="3840"/>
        <w:jc w:val="left"/>
        <w:rPr>
          <w:rFonts w:hAnsi="宋体" w:cs="宋体"/>
          <w:color w:val="000000"/>
          <w:position w:val="0"/>
          <w:sz w:val="32"/>
          <w:szCs w:val="32"/>
        </w:rPr>
      </w:pPr>
      <w:r>
        <w:rPr>
          <w:rFonts w:hAnsi="宋体" w:cs="宋体"/>
          <w:color w:val="000000"/>
          <w:position w:val="0"/>
          <w:sz w:val="32"/>
          <w:szCs w:val="32"/>
        </w:rPr>
      </w:r>
      <w:bookmarkEnd w:id="196"/>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197" w:name="OLE_LINK59"/>
      <w:r/>
      <w:bookmarkEnd w:id="162"/>
      <w:bookmarkEnd w:id="166"/>
      <w:bookmarkEnd w:id="167"/>
      <w:bookmarkEnd w:id="168"/>
      <w:bookmarkEnd w:id="184"/>
      <w:bookmarkEnd w:id="188"/>
      <w:bookmarkEnd w:id="189"/>
      <w:bookmarkEnd w:id="190"/>
      <w:bookmarkEnd w:id="191"/>
      <w:bookmarkEnd w:id="192"/>
      <w:bookmarkEnd w:id="197"/>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rPr>
        <w:t xml:space="preserve">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w:t>
      </w:r>
      <w:r>
        <w:rPr>
          <w:rFonts w:hint="eastAsia" w:hAnsi="宋体" w:cs="宋体"/>
          <w:b w:val="0"/>
          <w:color w:val="000000"/>
          <w:position w:val="0"/>
          <w:szCs w:val="24"/>
        </w:rPr>
        <w:t xml:space="preserve">、质疑项目基本情况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w:t>
      </w:r>
      <w:r>
        <w:rPr>
          <w:rFonts w:hint="eastAsia" w:hAnsi="宋体" w:cs="宋体"/>
          <w:b w:val="0"/>
          <w:color w:val="000000"/>
          <w:position w:val="0"/>
          <w:szCs w:val="24"/>
        </w:rPr>
        <w:t xml:space="preserve">(</w:t>
      </w:r>
      <w:r>
        <w:rPr>
          <w:rFonts w:hint="eastAsia" w:hAnsi="宋体" w:cs="宋体"/>
          <w:b w:val="0"/>
          <w:color w:val="000000"/>
          <w:position w:val="0"/>
          <w:szCs w:val="24"/>
        </w:rPr>
        <w:t xml:space="preserve">签章</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                 </w:t>
      </w:r>
      <w:r>
        <w:rPr>
          <w:rFonts w:hint="eastAsia" w:hAnsi="宋体" w:cs="宋体"/>
          <w:b w:val="0"/>
          <w:color w:val="000000"/>
          <w:position w:val="0"/>
          <w:szCs w:val="24"/>
        </w:rPr>
        <w:t xml:space="preserve">公章：</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日期：</w:t>
      </w:r>
      <w:r>
        <w:rPr>
          <w:rFonts w:hint="eastAsia" w:hAnsi="宋体" w:cs="宋体"/>
          <w:b w:val="0"/>
          <w:color w:val="000000"/>
          <w:position w:val="0"/>
          <w:szCs w:val="24"/>
        </w:rPr>
        <w:t xml:space="preserve">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rPr>
      </w:pPr>
      <w:r>
        <w:rPr>
          <w:rFonts w:hAnsi="宋体" w:cs="宋体"/>
          <w:color w:val="000000"/>
          <w:position w:val="0"/>
          <w:szCs w:val="24"/>
        </w:rPr>
      </w:r>
      <w:r>
        <w:rPr>
          <w:rFonts w:hAnsi="宋体" w:cs="宋体"/>
          <w:color w:val="000000"/>
          <w:position w:val="0"/>
          <w:szCs w:val="24"/>
        </w:rPr>
      </w:r>
    </w:p>
    <w:p>
      <w:pPr>
        <w:jc w:val="left"/>
        <w:spacing w:line="0" w:lineRule="atLeast"/>
        <w:rPr>
          <w:rFonts w:hAnsi="宋体" w:cs="宋体"/>
          <w:color w:val="000000"/>
          <w:position w:val="0"/>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w:t>
      </w:r>
      <w:r>
        <w:rPr>
          <w:rFonts w:hint="eastAsia" w:hAnsi="宋体" w:cs="宋体"/>
          <w:b w:val="0"/>
          <w:color w:val="000000"/>
          <w:position w:val="0"/>
          <w:szCs w:val="24"/>
        </w:rPr>
        <w:t xml:space="preserve">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738"/>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71"/>
    <w:uiPriority w:val="10"/>
    <w:rPr>
      <w:sz w:val="48"/>
      <w:szCs w:val="48"/>
    </w:rPr>
  </w:style>
  <w:style w:type="character" w:styleId="36">
    <w:name w:val="Subtitle Char"/>
    <w:basedOn w:val="722"/>
    <w:link w:val="758"/>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22"/>
    <w:link w:val="752"/>
    <w:uiPriority w:val="99"/>
  </w:style>
  <w:style w:type="character" w:styleId="44">
    <w:name w:val="Footer Char"/>
    <w:basedOn w:val="722"/>
    <w:link w:val="751"/>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51"/>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9"/>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12" w:default="1">
    <w:name w:val="Normal"/>
    <w:qFormat/>
    <w:pPr>
      <w:jc w:val="both"/>
      <w:widowControl w:val="off"/>
    </w:pPr>
    <w:rPr>
      <w:rFonts w:ascii="宋体"/>
      <w:b/>
      <w:position w:val="-10"/>
      <w:sz w:val="24"/>
    </w:rPr>
  </w:style>
  <w:style w:type="paragraph" w:styleId="713">
    <w:name w:val="Heading 1"/>
    <w:basedOn w:val="712"/>
    <w:next w:val="712"/>
    <w:link w:val="786"/>
    <w:qFormat/>
    <w:pPr>
      <w:jc w:val="center"/>
      <w:keepNext/>
      <w:outlineLvl w:val="0"/>
    </w:pPr>
    <w:rPr>
      <w:rFonts w:ascii="楷体_GB2312" w:eastAsia="楷体_GB2312"/>
      <w:b w:val="0"/>
      <w:position w:val="0"/>
      <w:sz w:val="28"/>
      <w:szCs w:val="28"/>
    </w:rPr>
  </w:style>
  <w:style w:type="paragraph" w:styleId="714">
    <w:name w:val="Heading 2"/>
    <w:basedOn w:val="712"/>
    <w:next w:val="725"/>
    <w:link w:val="790"/>
    <w:qFormat/>
    <w:pPr>
      <w:jc w:val="center"/>
      <w:keepLines/>
      <w:keepNext/>
      <w:spacing w:before="260" w:after="260" w:line="416" w:lineRule="auto"/>
      <w:outlineLvl w:val="1"/>
    </w:pPr>
    <w:rPr>
      <w:rFonts w:ascii="Arial" w:hAnsi="Arial" w:eastAsia="幼圆"/>
      <w:b w:val="0"/>
      <w:bCs/>
      <w:sz w:val="44"/>
      <w:szCs w:val="44"/>
    </w:rPr>
  </w:style>
  <w:style w:type="paragraph" w:styleId="715">
    <w:name w:val="Heading 3"/>
    <w:basedOn w:val="712"/>
    <w:next w:val="725"/>
    <w:link w:val="791"/>
    <w:qFormat/>
    <w:pPr>
      <w:keepLines/>
      <w:keepNext/>
      <w:spacing w:before="260" w:after="260" w:line="416" w:lineRule="auto"/>
      <w:outlineLvl w:val="2"/>
    </w:pPr>
    <w:rPr>
      <w:rFonts w:ascii="Times New Roman"/>
      <w:b w:val="0"/>
      <w:bCs/>
      <w:sz w:val="32"/>
      <w:szCs w:val="32"/>
    </w:rPr>
  </w:style>
  <w:style w:type="paragraph" w:styleId="716">
    <w:name w:val="Heading 4"/>
    <w:basedOn w:val="712"/>
    <w:next w:val="725"/>
    <w:link w:val="792"/>
    <w:qFormat/>
    <w:pPr>
      <w:keepLines/>
      <w:keepNext/>
      <w:spacing w:before="280" w:after="290" w:line="376" w:lineRule="auto"/>
      <w:outlineLvl w:val="3"/>
    </w:pPr>
    <w:rPr>
      <w:rFonts w:ascii="Arial" w:hAnsi="Arial" w:eastAsia="黑体"/>
      <w:b w:val="0"/>
      <w:bCs/>
      <w:sz w:val="28"/>
      <w:szCs w:val="28"/>
    </w:rPr>
  </w:style>
  <w:style w:type="paragraph" w:styleId="717">
    <w:name w:val="Heading 5"/>
    <w:basedOn w:val="712"/>
    <w:next w:val="725"/>
    <w:link w:val="793"/>
    <w:qFormat/>
    <w:pPr>
      <w:keepNext/>
      <w:spacing w:before="156" w:after="156"/>
      <w:outlineLvl w:val="4"/>
    </w:pPr>
    <w:rPr>
      <w:rFonts w:ascii="黑体" w:eastAsia="黑体"/>
      <w:color w:val="000000"/>
      <w:position w:val="0"/>
      <w:sz w:val="28"/>
    </w:rPr>
  </w:style>
  <w:style w:type="paragraph" w:styleId="718">
    <w:name w:val="Heading 6"/>
    <w:basedOn w:val="712"/>
    <w:next w:val="712"/>
    <w:link w:val="794"/>
    <w:qFormat/>
    <w:pPr>
      <w:keepLines/>
      <w:keepNext/>
      <w:spacing w:before="240" w:after="64" w:line="320" w:lineRule="auto"/>
      <w:outlineLvl w:val="5"/>
    </w:pPr>
    <w:rPr>
      <w:rFonts w:ascii="Arial" w:hAnsi="Arial" w:eastAsia="黑体"/>
      <w:bCs/>
      <w:position w:val="0"/>
      <w:szCs w:val="24"/>
    </w:rPr>
  </w:style>
  <w:style w:type="paragraph" w:styleId="719">
    <w:name w:val="Heading 7"/>
    <w:basedOn w:val="712"/>
    <w:next w:val="712"/>
    <w:link w:val="795"/>
    <w:qFormat/>
    <w:pPr>
      <w:keepLines/>
      <w:keepNext/>
      <w:spacing w:before="240" w:after="64" w:line="320" w:lineRule="auto"/>
      <w:outlineLvl w:val="6"/>
    </w:pPr>
    <w:rPr>
      <w:rFonts w:ascii="Times New Roman"/>
      <w:bCs/>
      <w:position w:val="0"/>
      <w:szCs w:val="24"/>
    </w:rPr>
  </w:style>
  <w:style w:type="paragraph" w:styleId="720">
    <w:name w:val="Heading 8"/>
    <w:basedOn w:val="712"/>
    <w:next w:val="712"/>
    <w:link w:val="796"/>
    <w:qFormat/>
    <w:pPr>
      <w:keepLines/>
      <w:keepNext/>
      <w:spacing w:before="240" w:after="64" w:line="320" w:lineRule="auto"/>
      <w:outlineLvl w:val="7"/>
    </w:pPr>
    <w:rPr>
      <w:rFonts w:ascii="Arial" w:hAnsi="Arial" w:eastAsia="黑体"/>
      <w:b w:val="0"/>
      <w:position w:val="0"/>
      <w:szCs w:val="24"/>
    </w:rPr>
  </w:style>
  <w:style w:type="paragraph" w:styleId="721">
    <w:name w:val="Heading 9"/>
    <w:basedOn w:val="712"/>
    <w:next w:val="712"/>
    <w:link w:val="797"/>
    <w:qFormat/>
    <w:pPr>
      <w:keepLines/>
      <w:keepNext/>
      <w:spacing w:before="240" w:after="64" w:line="320" w:lineRule="auto"/>
      <w:outlineLvl w:val="8"/>
    </w:pPr>
    <w:rPr>
      <w:rFonts w:ascii="Arial" w:hAnsi="Arial" w:eastAsia="黑体"/>
      <w:b w:val="0"/>
      <w:position w:val="0"/>
      <w:sz w:val="21"/>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Normal Indent"/>
    <w:basedOn w:val="712"/>
    <w:link w:val="1156"/>
    <w:uiPriority w:val="99"/>
    <w:qFormat/>
    <w:pPr>
      <w:ind w:firstLine="420"/>
    </w:pPr>
    <w:rPr>
      <w:rFonts w:ascii="Times New Roman"/>
    </w:rPr>
  </w:style>
  <w:style w:type="paragraph" w:styleId="726">
    <w:name w:val="List 3"/>
    <w:basedOn w:val="712"/>
    <w:qFormat/>
    <w:pPr>
      <w:ind w:left="1260" w:hanging="420"/>
    </w:pPr>
    <w:rPr>
      <w:rFonts w:ascii="Calibri" w:hAnsi="Calibri" w:eastAsia="Calibri" w:cs="宋体"/>
      <w:b w:val="0"/>
      <w:position w:val="0"/>
      <w:sz w:val="20"/>
      <w:lang w:val="zh-CN"/>
    </w:rPr>
  </w:style>
  <w:style w:type="paragraph" w:styleId="727">
    <w:name w:val="toc 7"/>
    <w:basedOn w:val="712"/>
    <w:next w:val="712"/>
    <w:qFormat/>
    <w:pPr>
      <w:ind w:left="1260"/>
      <w:jc w:val="left"/>
    </w:pPr>
    <w:rPr>
      <w:rFonts w:ascii="Calibri" w:hAnsi="Calibri" w:eastAsia="Calibri" w:cs="宋体"/>
      <w:b w:val="0"/>
      <w:position w:val="0"/>
      <w:sz w:val="18"/>
      <w:lang w:val="zh-CN"/>
    </w:rPr>
  </w:style>
  <w:style w:type="paragraph" w:styleId="728">
    <w:name w:val="List Number 2"/>
    <w:basedOn w:val="71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9">
    <w:name w:val="index 8"/>
    <w:basedOn w:val="712"/>
    <w:next w:val="712"/>
    <w:qFormat/>
    <w:pPr>
      <w:ind w:left="2940"/>
    </w:pPr>
    <w:rPr>
      <w:rFonts w:ascii="Calibri" w:hAnsi="Calibri" w:eastAsia="Calibri" w:cs="宋体"/>
      <w:b w:val="0"/>
      <w:position w:val="0"/>
      <w:sz w:val="20"/>
      <w:lang w:val="zh-CN"/>
    </w:rPr>
  </w:style>
  <w:style w:type="paragraph" w:styleId="730">
    <w:name w:val="List Number"/>
    <w:basedOn w:val="712"/>
    <w:qFormat/>
    <w:pPr>
      <w:ind w:left="2952" w:hanging="432"/>
      <w:tabs>
        <w:tab w:val="left" w:pos="2952" w:leader="none"/>
      </w:tabs>
    </w:pPr>
    <w:rPr>
      <w:rFonts w:ascii="Calibri" w:hAnsi="Calibri" w:eastAsia="Calibri" w:cs="宋体"/>
      <w:b w:val="0"/>
      <w:position w:val="0"/>
      <w:sz w:val="20"/>
      <w:szCs w:val="24"/>
      <w:lang w:val="zh-CN"/>
    </w:rPr>
  </w:style>
  <w:style w:type="paragraph" w:styleId="731">
    <w:name w:val="index 5"/>
    <w:basedOn w:val="712"/>
    <w:next w:val="712"/>
    <w:qFormat/>
    <w:pPr>
      <w:ind w:left="1680"/>
    </w:pPr>
    <w:rPr>
      <w:rFonts w:ascii="Calibri" w:hAnsi="Calibri" w:eastAsia="Calibri" w:cs="宋体"/>
      <w:b w:val="0"/>
      <w:position w:val="0"/>
      <w:sz w:val="20"/>
      <w:lang w:val="zh-CN"/>
    </w:rPr>
  </w:style>
  <w:style w:type="paragraph" w:styleId="732">
    <w:name w:val="List Bullet"/>
    <w:basedOn w:val="712"/>
    <w:qFormat/>
    <w:pPr>
      <w:ind w:left="360" w:hanging="360"/>
      <w:tabs>
        <w:tab w:val="left" w:pos="360" w:leader="none"/>
      </w:tabs>
    </w:pPr>
    <w:rPr>
      <w:rFonts w:ascii="Times New Roman"/>
      <w:szCs w:val="24"/>
    </w:rPr>
  </w:style>
  <w:style w:type="paragraph" w:styleId="733">
    <w:name w:val="Document Map"/>
    <w:basedOn w:val="712"/>
    <w:link w:val="798"/>
    <w:qFormat/>
    <w:pPr>
      <w:shd w:val="clear" w:color="auto" w:fill="000080"/>
    </w:pPr>
    <w:rPr>
      <w:rFonts w:ascii="Times New Roman"/>
    </w:rPr>
  </w:style>
  <w:style w:type="paragraph" w:styleId="734">
    <w:name w:val="annotation text"/>
    <w:basedOn w:val="712"/>
    <w:link w:val="799"/>
    <w:uiPriority w:val="99"/>
    <w:qFormat/>
    <w:pPr>
      <w:jc w:val="left"/>
    </w:pPr>
    <w:rPr>
      <w:rFonts w:ascii="Times New Roman" w:eastAsia="仿宋_GB2312"/>
      <w:b w:val="0"/>
      <w:position w:val="0"/>
    </w:rPr>
  </w:style>
  <w:style w:type="paragraph" w:styleId="735">
    <w:name w:val="index 6"/>
    <w:basedOn w:val="712"/>
    <w:next w:val="712"/>
    <w:qFormat/>
    <w:pPr>
      <w:ind w:left="2100"/>
    </w:pPr>
    <w:rPr>
      <w:rFonts w:ascii="Calibri" w:hAnsi="Calibri" w:eastAsia="Calibri" w:cs="宋体"/>
      <w:b w:val="0"/>
      <w:position w:val="0"/>
      <w:sz w:val="20"/>
      <w:lang w:val="zh-CN"/>
    </w:rPr>
  </w:style>
  <w:style w:type="paragraph" w:styleId="736">
    <w:name w:val="Salutation"/>
    <w:basedOn w:val="712"/>
    <w:next w:val="712"/>
    <w:link w:val="800"/>
    <w:qFormat/>
    <w:rPr>
      <w:rFonts w:ascii="仿宋_GB2312" w:hAnsi="Calibri" w:eastAsia="仿宋_GB2312"/>
      <w:b w:val="0"/>
      <w:position w:val="0"/>
      <w:sz w:val="28"/>
      <w:lang w:val="zh-CN"/>
    </w:rPr>
  </w:style>
  <w:style w:type="paragraph" w:styleId="737">
    <w:name w:val="Body Text 3"/>
    <w:basedOn w:val="712"/>
    <w:link w:val="801"/>
    <w:qFormat/>
    <w:rPr>
      <w:rFonts w:ascii="仿宋_GB2312" w:hAnsi="Arial" w:eastAsia="仿宋_GB2312"/>
      <w:b w:val="0"/>
      <w:position w:val="0"/>
      <w:sz w:val="32"/>
      <w:lang w:val="zh-CN"/>
    </w:rPr>
  </w:style>
  <w:style w:type="paragraph" w:styleId="738">
    <w:name w:val="Body Text"/>
    <w:basedOn w:val="712"/>
    <w:next w:val="712"/>
    <w:link w:val="789"/>
    <w:qFormat/>
    <w:rPr>
      <w:rFonts w:ascii="楷体_GB2312" w:hAnsi="Arial" w:eastAsia="楷体_GB2312"/>
      <w:sz w:val="28"/>
      <w:szCs w:val="28"/>
    </w:rPr>
  </w:style>
  <w:style w:type="paragraph" w:styleId="739">
    <w:name w:val="Body Text Indent"/>
    <w:basedOn w:val="712"/>
    <w:link w:val="802"/>
    <w:qFormat/>
    <w:pPr>
      <w:ind w:left="420"/>
      <w:spacing w:after="120"/>
    </w:pPr>
    <w:rPr>
      <w:rFonts w:ascii="Times New Roman"/>
    </w:rPr>
  </w:style>
  <w:style w:type="paragraph" w:styleId="740">
    <w:name w:val="Block Text"/>
    <w:basedOn w:val="712"/>
    <w:qFormat/>
    <w:pPr>
      <w:ind w:left="735" w:right="-332" w:hanging="46"/>
      <w:spacing w:line="360" w:lineRule="auto"/>
    </w:pPr>
    <w:rPr>
      <w:b w:val="0"/>
      <w:bCs/>
      <w:color w:val="000000"/>
      <w:position w:val="0"/>
    </w:rPr>
  </w:style>
  <w:style w:type="paragraph" w:styleId="741">
    <w:name w:val="index 4"/>
    <w:basedOn w:val="712"/>
    <w:next w:val="712"/>
    <w:uiPriority w:val="99"/>
    <w:unhideWhenUsed/>
    <w:qFormat/>
    <w:pPr>
      <w:ind w:left="600"/>
    </w:pPr>
  </w:style>
  <w:style w:type="paragraph" w:styleId="742">
    <w:name w:val="toc 5"/>
    <w:basedOn w:val="712"/>
    <w:next w:val="712"/>
    <w:qFormat/>
    <w:pPr>
      <w:ind w:left="840"/>
      <w:jc w:val="left"/>
    </w:pPr>
    <w:rPr>
      <w:rFonts w:ascii="Calibri" w:hAnsi="Calibri" w:eastAsia="Calibri" w:cs="宋体"/>
      <w:b w:val="0"/>
      <w:position w:val="0"/>
      <w:sz w:val="18"/>
      <w:lang w:val="zh-CN"/>
    </w:rPr>
  </w:style>
  <w:style w:type="paragraph" w:styleId="743">
    <w:name w:val="toc 3"/>
    <w:basedOn w:val="712"/>
    <w:next w:val="712"/>
    <w:qFormat/>
    <w:pPr>
      <w:ind w:left="840"/>
    </w:pPr>
    <w:rPr>
      <w:rFonts w:ascii="Times New Roman"/>
    </w:rPr>
  </w:style>
  <w:style w:type="paragraph" w:styleId="744">
    <w:name w:val="Plain Text"/>
    <w:basedOn w:val="712"/>
    <w:link w:val="803"/>
    <w:qFormat/>
    <w:rPr>
      <w:rFonts w:hAnsi="Courier New" w:cs="Courier New"/>
      <w:b w:val="0"/>
      <w:position w:val="0"/>
      <w:sz w:val="21"/>
      <w:szCs w:val="21"/>
    </w:rPr>
  </w:style>
  <w:style w:type="paragraph" w:styleId="745">
    <w:name w:val="toc 8"/>
    <w:basedOn w:val="712"/>
    <w:next w:val="712"/>
    <w:qFormat/>
    <w:pPr>
      <w:ind w:left="1470"/>
      <w:jc w:val="left"/>
    </w:pPr>
    <w:rPr>
      <w:rFonts w:ascii="Calibri" w:hAnsi="Calibri" w:eastAsia="Calibri" w:cs="宋体"/>
      <w:b w:val="0"/>
      <w:position w:val="0"/>
      <w:sz w:val="18"/>
      <w:lang w:val="zh-CN"/>
    </w:rPr>
  </w:style>
  <w:style w:type="paragraph" w:styleId="746">
    <w:name w:val="index 3"/>
    <w:basedOn w:val="712"/>
    <w:next w:val="712"/>
    <w:qFormat/>
    <w:pPr>
      <w:ind w:left="840"/>
    </w:pPr>
    <w:rPr>
      <w:rFonts w:ascii="Calibri" w:hAnsi="Calibri" w:eastAsia="Calibri" w:cs="宋体"/>
      <w:b w:val="0"/>
      <w:position w:val="0"/>
      <w:sz w:val="20"/>
      <w:lang w:val="zh-CN"/>
    </w:rPr>
  </w:style>
  <w:style w:type="paragraph" w:styleId="747">
    <w:name w:val="Date"/>
    <w:basedOn w:val="712"/>
    <w:next w:val="712"/>
    <w:link w:val="1146"/>
    <w:qFormat/>
    <w:rPr>
      <w:rFonts w:ascii="Times New Roman"/>
      <w:szCs w:val="24"/>
    </w:rPr>
  </w:style>
  <w:style w:type="paragraph" w:styleId="748">
    <w:name w:val="Body Text Indent 2"/>
    <w:basedOn w:val="712"/>
    <w:link w:val="804"/>
    <w:qFormat/>
    <w:pPr>
      <w:ind w:left="630" w:firstLine="645"/>
    </w:pPr>
    <w:rPr>
      <w:rFonts w:ascii="Arial" w:hAnsi="Arial" w:eastAsia="仿宋_GB2312"/>
      <w:b w:val="0"/>
      <w:position w:val="0"/>
      <w:sz w:val="32"/>
    </w:rPr>
  </w:style>
  <w:style w:type="paragraph" w:styleId="749">
    <w:name w:val="endnote text"/>
    <w:basedOn w:val="712"/>
    <w:link w:val="805"/>
    <w:qFormat/>
    <w:pPr>
      <w:jc w:val="left"/>
    </w:pPr>
    <w:rPr>
      <w:rFonts w:ascii="Calibri" w:hAnsi="Calibri" w:eastAsia="Calibri"/>
      <w:b w:val="0"/>
      <w:position w:val="0"/>
      <w:sz w:val="20"/>
      <w:szCs w:val="24"/>
      <w:lang w:val="zh-CN"/>
    </w:rPr>
  </w:style>
  <w:style w:type="paragraph" w:styleId="750">
    <w:name w:val="Balloon Text"/>
    <w:basedOn w:val="712"/>
    <w:link w:val="1147"/>
    <w:qFormat/>
    <w:rPr>
      <w:rFonts w:ascii="Times New Roman"/>
      <w:sz w:val="18"/>
      <w:szCs w:val="18"/>
    </w:rPr>
  </w:style>
  <w:style w:type="paragraph" w:styleId="751">
    <w:name w:val="Footer"/>
    <w:basedOn w:val="712"/>
    <w:link w:val="806"/>
    <w:uiPriority w:val="99"/>
    <w:qFormat/>
    <w:pPr>
      <w:jc w:val="left"/>
      <w:tabs>
        <w:tab w:val="center" w:pos="4153" w:leader="none"/>
        <w:tab w:val="right" w:pos="8306" w:leader="none"/>
      </w:tabs>
    </w:pPr>
    <w:rPr>
      <w:rFonts w:ascii="Times New Roman"/>
      <w:sz w:val="18"/>
      <w:szCs w:val="18"/>
    </w:rPr>
  </w:style>
  <w:style w:type="paragraph" w:styleId="752">
    <w:name w:val="Header"/>
    <w:basedOn w:val="712"/>
    <w:link w:val="1145"/>
    <w:qFormat/>
    <w:pPr>
      <w:jc w:val="center"/>
      <w:tabs>
        <w:tab w:val="center" w:pos="4153" w:leader="none"/>
        <w:tab w:val="right" w:pos="8306" w:leader="none"/>
      </w:tabs>
      <w:pBdr>
        <w:bottom w:val="single" w:color="auto" w:sz="6" w:space="1"/>
      </w:pBdr>
    </w:pPr>
    <w:rPr>
      <w:rFonts w:ascii="Times New Roman"/>
      <w:sz w:val="18"/>
      <w:szCs w:val="18"/>
    </w:rPr>
  </w:style>
  <w:style w:type="paragraph" w:styleId="753">
    <w:name w:val="Signature"/>
    <w:basedOn w:val="712"/>
    <w:link w:val="807"/>
    <w:qFormat/>
    <w:pPr>
      <w:jc w:val="center"/>
      <w:spacing w:after="600" w:line="312" w:lineRule="atLeast"/>
    </w:pPr>
    <w:rPr>
      <w:rFonts w:ascii="Calibri" w:hAnsi="Calibri" w:eastAsia="仿宋_GB2312"/>
      <w:b w:val="0"/>
      <w:position w:val="0"/>
      <w:lang w:val="zh-CN"/>
    </w:rPr>
  </w:style>
  <w:style w:type="paragraph" w:styleId="754">
    <w:name w:val="toc 1"/>
    <w:basedOn w:val="712"/>
    <w:next w:val="712"/>
    <w:qFormat/>
    <w:rPr>
      <w:rFonts w:ascii="Times New Roman"/>
    </w:rPr>
  </w:style>
  <w:style w:type="paragraph" w:styleId="755">
    <w:name w:val="toc 4"/>
    <w:basedOn w:val="712"/>
    <w:next w:val="712"/>
    <w:qFormat/>
    <w:pPr>
      <w:ind w:left="630"/>
      <w:jc w:val="left"/>
    </w:pPr>
    <w:rPr>
      <w:rFonts w:ascii="Calibri" w:hAnsi="Calibri" w:eastAsia="Calibri" w:cs="宋体"/>
      <w:b w:val="0"/>
      <w:position w:val="0"/>
      <w:sz w:val="18"/>
      <w:lang w:val="zh-CN"/>
    </w:rPr>
  </w:style>
  <w:style w:type="paragraph" w:styleId="756">
    <w:name w:val="index heading"/>
    <w:basedOn w:val="712"/>
    <w:next w:val="757"/>
    <w:qFormat/>
    <w:rPr>
      <w:rFonts w:ascii="Calibri" w:hAnsi="Calibri" w:eastAsia="Calibri" w:cs="宋体"/>
      <w:b w:val="0"/>
      <w:position w:val="0"/>
      <w:sz w:val="20"/>
      <w:lang w:val="zh-CN"/>
    </w:rPr>
  </w:style>
  <w:style w:type="paragraph" w:styleId="757">
    <w:name w:val="index 1"/>
    <w:basedOn w:val="712"/>
    <w:next w:val="712"/>
    <w:qFormat/>
    <w:rPr>
      <w:rFonts w:ascii="仿宋_GB2312" w:hAnsi="宋体" w:eastAsia="仿宋_GB2312" w:cs="宋体"/>
      <w:b w:val="0"/>
      <w:position w:val="0"/>
      <w:sz w:val="30"/>
      <w:szCs w:val="24"/>
      <w:lang w:val="zh-CN"/>
    </w:rPr>
  </w:style>
  <w:style w:type="paragraph" w:styleId="758">
    <w:name w:val="Subtitle"/>
    <w:basedOn w:val="712"/>
    <w:next w:val="712"/>
    <w:link w:val="80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9">
    <w:name w:val="footnote text"/>
    <w:basedOn w:val="712"/>
    <w:link w:val="809"/>
    <w:qFormat/>
    <w:pPr>
      <w:jc w:val="left"/>
    </w:pPr>
    <w:rPr>
      <w:rFonts w:ascii="Calibri" w:hAnsi="Calibri" w:eastAsia="Calibri"/>
      <w:b w:val="0"/>
      <w:position w:val="0"/>
      <w:sz w:val="18"/>
      <w:szCs w:val="18"/>
      <w:lang w:val="zh-CN"/>
    </w:rPr>
  </w:style>
  <w:style w:type="paragraph" w:styleId="760">
    <w:name w:val="toc 6"/>
    <w:basedOn w:val="712"/>
    <w:next w:val="712"/>
    <w:qFormat/>
    <w:pPr>
      <w:ind w:left="1050"/>
      <w:jc w:val="left"/>
    </w:pPr>
    <w:rPr>
      <w:rFonts w:ascii="Calibri" w:hAnsi="Calibri" w:eastAsia="Calibri" w:cs="宋体"/>
      <w:b w:val="0"/>
      <w:position w:val="0"/>
      <w:sz w:val="18"/>
      <w:lang w:val="zh-CN"/>
    </w:rPr>
  </w:style>
  <w:style w:type="paragraph" w:styleId="761">
    <w:name w:val="Body Text Indent 3"/>
    <w:basedOn w:val="712"/>
    <w:link w:val="810"/>
    <w:qFormat/>
    <w:pPr>
      <w:ind w:left="420"/>
      <w:spacing w:after="120"/>
    </w:pPr>
    <w:rPr>
      <w:rFonts w:ascii="Times New Roman"/>
      <w:sz w:val="16"/>
      <w:szCs w:val="16"/>
    </w:rPr>
  </w:style>
  <w:style w:type="paragraph" w:styleId="762">
    <w:name w:val="index 7"/>
    <w:basedOn w:val="712"/>
    <w:next w:val="712"/>
    <w:qFormat/>
    <w:pPr>
      <w:ind w:left="2520"/>
    </w:pPr>
    <w:rPr>
      <w:rFonts w:ascii="Calibri" w:hAnsi="Calibri" w:eastAsia="Calibri" w:cs="宋体"/>
      <w:b w:val="0"/>
      <w:position w:val="0"/>
      <w:sz w:val="20"/>
      <w:lang w:val="zh-CN"/>
    </w:rPr>
  </w:style>
  <w:style w:type="paragraph" w:styleId="763">
    <w:name w:val="index 9"/>
    <w:basedOn w:val="712"/>
    <w:next w:val="712"/>
    <w:qFormat/>
    <w:pPr>
      <w:ind w:left="3360"/>
    </w:pPr>
    <w:rPr>
      <w:rFonts w:ascii="Calibri" w:hAnsi="Calibri" w:eastAsia="Calibri" w:cs="宋体"/>
      <w:b w:val="0"/>
      <w:position w:val="0"/>
      <w:sz w:val="20"/>
      <w:lang w:val="zh-CN"/>
    </w:rPr>
  </w:style>
  <w:style w:type="paragraph" w:styleId="764">
    <w:name w:val="table of figures"/>
    <w:basedOn w:val="712"/>
    <w:next w:val="712"/>
    <w:qFormat/>
    <w:pPr>
      <w:ind w:left="840" w:hanging="420"/>
    </w:pPr>
    <w:rPr>
      <w:rFonts w:ascii="Calibri" w:hAnsi="Calibri" w:eastAsia="Calibri" w:cs="宋体"/>
      <w:b w:val="0"/>
      <w:position w:val="0"/>
      <w:sz w:val="20"/>
      <w:lang w:val="zh-CN"/>
    </w:rPr>
  </w:style>
  <w:style w:type="paragraph" w:styleId="765">
    <w:name w:val="toc 2"/>
    <w:basedOn w:val="712"/>
    <w:next w:val="712"/>
    <w:qFormat/>
    <w:pPr>
      <w:ind w:left="420"/>
    </w:pPr>
    <w:rPr>
      <w:rFonts w:ascii="Times New Roman"/>
    </w:rPr>
  </w:style>
  <w:style w:type="paragraph" w:styleId="766">
    <w:name w:val="toc 9"/>
    <w:basedOn w:val="712"/>
    <w:next w:val="712"/>
    <w:qFormat/>
    <w:pPr>
      <w:ind w:left="1680"/>
      <w:jc w:val="left"/>
    </w:pPr>
    <w:rPr>
      <w:rFonts w:ascii="Calibri" w:hAnsi="Calibri" w:eastAsia="Calibri" w:cs="宋体"/>
      <w:b w:val="0"/>
      <w:position w:val="0"/>
      <w:sz w:val="18"/>
      <w:lang w:val="zh-CN"/>
    </w:rPr>
  </w:style>
  <w:style w:type="paragraph" w:styleId="767">
    <w:name w:val="Body Text 2"/>
    <w:basedOn w:val="712"/>
    <w:link w:val="811"/>
    <w:qFormat/>
    <w:pPr>
      <w:jc w:val="center"/>
      <w:widowControl/>
    </w:pPr>
    <w:rPr>
      <w:rFonts w:ascii="楷体_GB2312" w:hAnsi="Calibri" w:eastAsia="楷体_GB2312"/>
      <w:b w:val="0"/>
      <w:position w:val="0"/>
      <w:sz w:val="28"/>
      <w:lang w:val="zh-CN"/>
    </w:rPr>
  </w:style>
  <w:style w:type="paragraph" w:styleId="768">
    <w:name w:val="HTML Preformatted"/>
    <w:basedOn w:val="712"/>
    <w:link w:val="8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9">
    <w:name w:val="Normal (Web)"/>
    <w:basedOn w:val="712"/>
    <w:qFormat/>
    <w:pPr>
      <w:jc w:val="left"/>
      <w:spacing w:before="100" w:beforeAutospacing="1" w:after="100" w:afterAutospacing="1"/>
      <w:widowControl/>
    </w:pPr>
    <w:rPr>
      <w:rFonts w:hAnsi="宋体" w:cs="宋体"/>
      <w:szCs w:val="24"/>
    </w:rPr>
  </w:style>
  <w:style w:type="paragraph" w:styleId="770">
    <w:name w:val="index 2"/>
    <w:basedOn w:val="712"/>
    <w:next w:val="712"/>
    <w:qFormat/>
    <w:pPr>
      <w:ind w:left="420"/>
    </w:pPr>
    <w:rPr>
      <w:rFonts w:ascii="Calibri" w:hAnsi="Calibri" w:eastAsia="Calibri" w:cs="宋体"/>
      <w:b w:val="0"/>
      <w:position w:val="0"/>
      <w:sz w:val="20"/>
      <w:lang w:val="zh-CN"/>
    </w:rPr>
  </w:style>
  <w:style w:type="paragraph" w:styleId="771">
    <w:name w:val="Title"/>
    <w:basedOn w:val="712"/>
    <w:link w:val="813"/>
    <w:qFormat/>
    <w:pPr>
      <w:jc w:val="center"/>
      <w:spacing w:line="420" w:lineRule="exact"/>
      <w:widowControl/>
    </w:pPr>
    <w:rPr>
      <w:rFonts w:ascii="Times New Roman" w:eastAsia="黑体"/>
      <w:position w:val="0"/>
      <w:sz w:val="28"/>
      <w:lang w:val="en-GB"/>
    </w:rPr>
  </w:style>
  <w:style w:type="paragraph" w:styleId="772">
    <w:name w:val="annotation subject"/>
    <w:basedOn w:val="734"/>
    <w:next w:val="734"/>
    <w:link w:val="814"/>
    <w:qFormat/>
    <w:rPr>
      <w:rFonts w:ascii="宋体"/>
      <w:b/>
      <w:bCs/>
      <w:position w:val="-10"/>
    </w:rPr>
  </w:style>
  <w:style w:type="paragraph" w:styleId="773">
    <w:name w:val="Body Text First Indent"/>
    <w:basedOn w:val="738"/>
    <w:link w:val="815"/>
    <w:qFormat/>
    <w:pPr>
      <w:ind w:firstLine="420"/>
      <w:spacing w:after="120"/>
    </w:pPr>
    <w:rPr>
      <w:b w:val="0"/>
      <w:sz w:val="21"/>
      <w:szCs w:val="24"/>
      <w:lang w:val="zh-CN"/>
    </w:rPr>
  </w:style>
  <w:style w:type="table" w:styleId="774">
    <w:name w:val="Table Grid"/>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qFormat/>
    <w:rPr>
      <w:rFonts w:ascii="Times New Roman" w:hAnsi="Times New Roman" w:eastAsia="宋体" w:cs="Times New Roman"/>
      <w:b/>
      <w:bCs/>
    </w:rPr>
  </w:style>
  <w:style w:type="character" w:styleId="776">
    <w:name w:val="endnote reference"/>
    <w:qFormat/>
    <w:rPr>
      <w:vertAlign w:val="superscript"/>
    </w:rPr>
  </w:style>
  <w:style w:type="character" w:styleId="777">
    <w:name w:val="page number"/>
    <w:basedOn w:val="722"/>
    <w:qFormat/>
    <w:rPr>
      <w:rFonts w:ascii="Times New Roman" w:hAnsi="Times New Roman" w:eastAsia="宋体" w:cs="Times New Roman"/>
    </w:rPr>
  </w:style>
  <w:style w:type="character" w:styleId="778">
    <w:name w:val="FollowedHyperlink"/>
    <w:qFormat/>
    <w:rPr>
      <w:rFonts w:ascii="Times New Roman" w:hAnsi="Times New Roman" w:eastAsia="宋体" w:cs="Times New Roman"/>
      <w:color w:val="800080"/>
      <w:u w:val="none"/>
    </w:rPr>
  </w:style>
  <w:style w:type="character" w:styleId="779">
    <w:name w:val="Emphasis"/>
    <w:qFormat/>
    <w:rPr>
      <w:rFonts w:ascii="Times New Roman" w:hAnsi="Times New Roman" w:eastAsia="宋体" w:cs="Times New Roman"/>
      <w:i/>
    </w:rPr>
  </w:style>
  <w:style w:type="character" w:styleId="780">
    <w:name w:val="line number"/>
    <w:qFormat/>
  </w:style>
  <w:style w:type="character" w:styleId="781">
    <w:name w:val="HTML Typewriter"/>
    <w:qFormat/>
    <w:rPr>
      <w:rFonts w:ascii="宋体" w:hAnsi="宋体" w:eastAsia="宋体" w:cs="宋体"/>
      <w:sz w:val="24"/>
      <w:szCs w:val="24"/>
    </w:rPr>
  </w:style>
  <w:style w:type="character" w:styleId="782">
    <w:name w:val="Hyperlink"/>
    <w:qFormat/>
    <w:rPr>
      <w:rFonts w:ascii="Times New Roman" w:hAnsi="Times New Roman" w:eastAsia="宋体" w:cs="Times New Roman"/>
      <w:color w:val="0000ff"/>
      <w:u w:val="none"/>
    </w:rPr>
  </w:style>
  <w:style w:type="character" w:styleId="783">
    <w:name w:val="annotation reference"/>
    <w:qFormat/>
    <w:rPr>
      <w:rFonts w:ascii="Times New Roman" w:hAnsi="Times New Roman" w:eastAsia="宋体" w:cs="Times New Roman"/>
      <w:sz w:val="21"/>
      <w:szCs w:val="21"/>
    </w:rPr>
  </w:style>
  <w:style w:type="character" w:styleId="784">
    <w:name w:val="footnote reference"/>
    <w:qFormat/>
    <w:rPr>
      <w:vertAlign w:val="superscript"/>
    </w:rPr>
  </w:style>
  <w:style w:type="character" w:styleId="785">
    <w:name w:val="HTML Sample"/>
    <w:qFormat/>
    <w:rPr>
      <w:rFonts w:ascii="Courier New" w:hAnsi="宋体" w:eastAsia="宋体" w:cs="Courier New"/>
    </w:rPr>
  </w:style>
  <w:style w:type="character" w:styleId="786" w:customStyle="1">
    <w:name w:val="标题 1 字符"/>
    <w:link w:val="713"/>
    <w:qFormat/>
    <w:rPr>
      <w:rFonts w:ascii="楷体_GB2312" w:hAnsi="Times New Roman" w:eastAsia="楷体_GB2312" w:cs="Times New Roman"/>
      <w:sz w:val="28"/>
      <w:szCs w:val="28"/>
    </w:rPr>
  </w:style>
  <w:style w:type="paragraph" w:styleId="787" w:customStyle="1">
    <w:name w:val="标题3"/>
    <w:basedOn w:val="71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88" w:customStyle="1">
    <w:name w:val="段"/>
    <w:next w:val="712"/>
    <w:qFormat/>
    <w:pPr>
      <w:ind w:firstLine="200"/>
      <w:jc w:val="both"/>
    </w:pPr>
    <w:rPr>
      <w:rFonts w:ascii="宋体"/>
      <w:sz w:val="21"/>
    </w:rPr>
  </w:style>
  <w:style w:type="character" w:styleId="789" w:customStyle="1">
    <w:name w:val="正文文本 字符"/>
    <w:link w:val="738"/>
    <w:qFormat/>
    <w:rPr>
      <w:rFonts w:ascii="楷体_GB2312" w:hAnsi="Arial" w:eastAsia="楷体_GB2312" w:cs="Times New Roman"/>
      <w:b/>
      <w:position w:val="-10"/>
      <w:sz w:val="28"/>
      <w:szCs w:val="28"/>
    </w:rPr>
  </w:style>
  <w:style w:type="character" w:styleId="790" w:customStyle="1">
    <w:name w:val="标题 2 字符"/>
    <w:link w:val="714"/>
    <w:qFormat/>
    <w:rPr>
      <w:rFonts w:ascii="Arial" w:hAnsi="Arial" w:eastAsia="幼圆" w:cs="Arial"/>
      <w:bCs/>
      <w:position w:val="-10"/>
      <w:sz w:val="44"/>
      <w:szCs w:val="44"/>
    </w:rPr>
  </w:style>
  <w:style w:type="character" w:styleId="791" w:customStyle="1">
    <w:name w:val="标题 3 字符"/>
    <w:link w:val="715"/>
    <w:qFormat/>
    <w:rPr>
      <w:bCs/>
      <w:position w:val="-10"/>
      <w:sz w:val="32"/>
      <w:szCs w:val="32"/>
    </w:rPr>
  </w:style>
  <w:style w:type="character" w:styleId="792" w:customStyle="1">
    <w:name w:val="标题 4 字符"/>
    <w:link w:val="716"/>
    <w:qFormat/>
    <w:rPr>
      <w:rFonts w:ascii="Arial" w:hAnsi="Arial" w:eastAsia="黑体" w:cs="Arial"/>
      <w:bCs/>
      <w:position w:val="-10"/>
      <w:sz w:val="28"/>
      <w:szCs w:val="28"/>
    </w:rPr>
  </w:style>
  <w:style w:type="character" w:styleId="793" w:customStyle="1">
    <w:name w:val="标题 5 字符"/>
    <w:link w:val="717"/>
    <w:qFormat/>
    <w:rPr>
      <w:rFonts w:ascii="黑体" w:hAnsi="Times New Roman" w:eastAsia="黑体" w:cs="Times New Roman"/>
      <w:b/>
      <w:color w:val="000000"/>
      <w:sz w:val="28"/>
    </w:rPr>
  </w:style>
  <w:style w:type="character" w:styleId="794" w:customStyle="1">
    <w:name w:val="标题 6 字符"/>
    <w:link w:val="718"/>
    <w:qFormat/>
    <w:rPr>
      <w:rFonts w:ascii="Arial" w:hAnsi="Arial" w:eastAsia="黑体" w:cs="Times New Roman"/>
      <w:b/>
      <w:bCs/>
      <w:sz w:val="24"/>
      <w:szCs w:val="24"/>
    </w:rPr>
  </w:style>
  <w:style w:type="character" w:styleId="795" w:customStyle="1">
    <w:name w:val="标题 7 字符"/>
    <w:link w:val="719"/>
    <w:qFormat/>
    <w:rPr>
      <w:rFonts w:ascii="Times New Roman" w:hAnsi="Times New Roman" w:eastAsia="宋体" w:cs="Times New Roman"/>
      <w:b/>
      <w:bCs/>
      <w:sz w:val="24"/>
      <w:szCs w:val="24"/>
    </w:rPr>
  </w:style>
  <w:style w:type="character" w:styleId="796" w:customStyle="1">
    <w:name w:val="标题 8 字符"/>
    <w:link w:val="720"/>
    <w:qFormat/>
    <w:rPr>
      <w:rFonts w:ascii="Arial" w:hAnsi="Arial" w:eastAsia="黑体" w:cs="Times New Roman"/>
      <w:sz w:val="24"/>
      <w:szCs w:val="24"/>
    </w:rPr>
  </w:style>
  <w:style w:type="character" w:styleId="797" w:customStyle="1">
    <w:name w:val="标题 9 字符"/>
    <w:link w:val="721"/>
    <w:qFormat/>
    <w:rPr>
      <w:rFonts w:ascii="Arial" w:hAnsi="Arial" w:eastAsia="黑体" w:cs="Times New Roman"/>
      <w:sz w:val="21"/>
      <w:szCs w:val="21"/>
    </w:rPr>
  </w:style>
  <w:style w:type="character" w:styleId="798" w:customStyle="1">
    <w:name w:val="文档结构图 字符"/>
    <w:link w:val="733"/>
    <w:qFormat/>
    <w:rPr>
      <w:b/>
      <w:position w:val="-10"/>
      <w:sz w:val="24"/>
      <w:shd w:val="clear" w:color="auto" w:fill="000080"/>
    </w:rPr>
  </w:style>
  <w:style w:type="character" w:styleId="799" w:customStyle="1">
    <w:name w:val="批注文字 字符"/>
    <w:link w:val="734"/>
    <w:uiPriority w:val="99"/>
    <w:qFormat/>
    <w:rPr>
      <w:rFonts w:ascii="Times New Roman" w:hAnsi="Times New Roman" w:eastAsia="仿宋_GB2312" w:cs="Times New Roman"/>
      <w:sz w:val="24"/>
    </w:rPr>
  </w:style>
  <w:style w:type="character" w:styleId="800" w:customStyle="1">
    <w:name w:val="称呼 字符"/>
    <w:link w:val="736"/>
    <w:qFormat/>
    <w:rPr>
      <w:rFonts w:ascii="仿宋_GB2312" w:hAnsi="Calibri" w:eastAsia="仿宋_GB2312" w:cs="宋体"/>
      <w:sz w:val="28"/>
      <w:lang w:val="zh-CN"/>
    </w:rPr>
  </w:style>
  <w:style w:type="character" w:styleId="801" w:customStyle="1">
    <w:name w:val="正文文本 3 字符"/>
    <w:link w:val="737"/>
    <w:qFormat/>
    <w:rPr>
      <w:rFonts w:ascii="仿宋_GB2312" w:hAnsi="Arial" w:eastAsia="仿宋_GB2312" w:cs="宋体"/>
      <w:sz w:val="32"/>
      <w:lang w:val="zh-CN"/>
    </w:rPr>
  </w:style>
  <w:style w:type="character" w:styleId="802" w:customStyle="1">
    <w:name w:val="正文文本缩进 字符"/>
    <w:link w:val="739"/>
    <w:qFormat/>
    <w:rPr>
      <w:b/>
      <w:position w:val="-10"/>
      <w:sz w:val="24"/>
    </w:rPr>
  </w:style>
  <w:style w:type="character" w:styleId="803" w:customStyle="1">
    <w:name w:val="纯文本 字符"/>
    <w:link w:val="744"/>
    <w:qFormat/>
    <w:rPr>
      <w:rFonts w:ascii="宋体" w:hAnsi="Courier New" w:eastAsia="宋体" w:cs="Courier New"/>
      <w:sz w:val="21"/>
      <w:szCs w:val="21"/>
      <w:lang w:val="en-US" w:eastAsia="zh-CN" w:bidi="ar-SA"/>
    </w:rPr>
  </w:style>
  <w:style w:type="character" w:styleId="804" w:customStyle="1">
    <w:name w:val="正文文本缩进 2 字符"/>
    <w:link w:val="748"/>
    <w:qFormat/>
    <w:rPr>
      <w:rFonts w:ascii="Arial" w:hAnsi="Arial" w:eastAsia="仿宋_GB2312"/>
      <w:sz w:val="32"/>
    </w:rPr>
  </w:style>
  <w:style w:type="character" w:styleId="805" w:customStyle="1">
    <w:name w:val="尾注文本 字符"/>
    <w:link w:val="749"/>
    <w:qFormat/>
    <w:rPr>
      <w:rFonts w:ascii="Calibri" w:hAnsi="Calibri" w:eastAsia="Calibri" w:cs="宋体"/>
      <w:szCs w:val="24"/>
      <w:lang w:val="zh-CN"/>
    </w:rPr>
  </w:style>
  <w:style w:type="character" w:styleId="806" w:customStyle="1">
    <w:name w:val="页脚 字符"/>
    <w:link w:val="751"/>
    <w:uiPriority w:val="99"/>
    <w:qFormat/>
    <w:rPr>
      <w:b/>
      <w:position w:val="-10"/>
      <w:sz w:val="18"/>
      <w:szCs w:val="18"/>
    </w:rPr>
  </w:style>
  <w:style w:type="character" w:styleId="807" w:customStyle="1">
    <w:name w:val="签名 字符"/>
    <w:link w:val="753"/>
    <w:qFormat/>
    <w:rPr>
      <w:rFonts w:ascii="Calibri" w:hAnsi="Calibri" w:eastAsia="仿宋_GB2312" w:cs="宋体"/>
      <w:sz w:val="24"/>
      <w:lang w:val="zh-CN"/>
    </w:rPr>
  </w:style>
  <w:style w:type="character" w:styleId="808" w:customStyle="1">
    <w:name w:val="副标题 字符"/>
    <w:link w:val="758"/>
    <w:qFormat/>
    <w:rPr>
      <w:rFonts w:ascii="Cambria" w:hAnsi="Cambria" w:eastAsia="Calibri" w:cs="宋体"/>
      <w:i/>
      <w:iCs/>
      <w:spacing w:val="13"/>
      <w:sz w:val="24"/>
      <w:szCs w:val="24"/>
      <w:lang w:val="zh-CN" w:eastAsia="en-US" w:bidi="en-US"/>
    </w:rPr>
  </w:style>
  <w:style w:type="character" w:styleId="809" w:customStyle="1">
    <w:name w:val="脚注文本 字符"/>
    <w:link w:val="759"/>
    <w:qFormat/>
    <w:rPr>
      <w:rFonts w:ascii="Calibri" w:hAnsi="Calibri" w:eastAsia="Calibri" w:cs="宋体"/>
      <w:sz w:val="18"/>
      <w:szCs w:val="18"/>
      <w:lang w:val="zh-CN"/>
    </w:rPr>
  </w:style>
  <w:style w:type="character" w:styleId="810" w:customStyle="1">
    <w:name w:val="正文文本缩进 3 字符"/>
    <w:link w:val="761"/>
    <w:qFormat/>
    <w:rPr>
      <w:b/>
      <w:position w:val="-10"/>
      <w:sz w:val="16"/>
      <w:szCs w:val="16"/>
    </w:rPr>
  </w:style>
  <w:style w:type="character" w:styleId="811" w:customStyle="1">
    <w:name w:val="正文文本 2 字符"/>
    <w:link w:val="767"/>
    <w:qFormat/>
    <w:rPr>
      <w:rFonts w:ascii="楷体_GB2312" w:hAnsi="Calibri" w:eastAsia="楷体_GB2312" w:cs="宋体"/>
      <w:sz w:val="28"/>
      <w:lang w:val="zh-CN"/>
    </w:rPr>
  </w:style>
  <w:style w:type="character" w:styleId="812" w:customStyle="1">
    <w:name w:val="HTML 预设格式 字符"/>
    <w:link w:val="768"/>
    <w:qFormat/>
    <w:rPr>
      <w:rFonts w:ascii="黑体" w:hAnsi="Courier New" w:eastAsia="黑体" w:cs="Courier New"/>
    </w:rPr>
  </w:style>
  <w:style w:type="character" w:styleId="813" w:customStyle="1">
    <w:name w:val="标题 字符"/>
    <w:link w:val="771"/>
    <w:qFormat/>
    <w:rPr>
      <w:rFonts w:eastAsia="黑体"/>
      <w:b/>
      <w:sz w:val="28"/>
      <w:lang w:val="en-GB"/>
    </w:rPr>
  </w:style>
  <w:style w:type="character" w:styleId="814" w:customStyle="1">
    <w:name w:val="批注主题 字符"/>
    <w:link w:val="772"/>
    <w:qFormat/>
    <w:rPr>
      <w:rFonts w:ascii="宋体" w:hAnsi="Times New Roman" w:eastAsia="仿宋_GB2312" w:cs="Times New Roman"/>
      <w:b/>
      <w:bCs/>
      <w:position w:val="-10"/>
      <w:sz w:val="24"/>
    </w:rPr>
  </w:style>
  <w:style w:type="character" w:styleId="815" w:customStyle="1">
    <w:name w:val="正文文本首行缩进 字符"/>
    <w:link w:val="773"/>
    <w:qFormat/>
    <w:rPr>
      <w:rFonts w:ascii="楷体_GB2312" w:hAnsi="Arial" w:eastAsia="楷体_GB2312" w:cs="宋体"/>
      <w:position w:val="-10"/>
      <w:sz w:val="21"/>
      <w:szCs w:val="24"/>
      <w:lang w:val="zh-CN"/>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12"/>
    <w:uiPriority w:val="99"/>
    <w:qFormat/>
    <w:pPr>
      <w:ind w:left="720"/>
      <w:jc w:val="left"/>
      <w:widowControl/>
    </w:pPr>
    <w:rPr>
      <w:rFonts w:ascii="Calibri" w:hAnsi="Calibri"/>
      <w:szCs w:val="24"/>
      <w:lang w:eastAsia="en-US" w:bidi="en-US"/>
    </w:rPr>
  </w:style>
  <w:style w:type="paragraph" w:styleId="818" w:customStyle="1">
    <w:name w:val="font5"/>
    <w:basedOn w:val="712"/>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12"/>
    <w:qFormat/>
    <w:pPr>
      <w:ind w:firstLine="420"/>
    </w:pPr>
    <w:rPr>
      <w:rFonts w:ascii="Calibri" w:hAnsi="Calibri" w:cs="Calibri"/>
    </w:rPr>
  </w:style>
  <w:style w:type="paragraph" w:styleId="821" w:customStyle="1">
    <w:name w:val="中等深浅网格 1 - 强调文字颜色 21"/>
    <w:basedOn w:val="712"/>
    <w:qFormat/>
    <w:pPr>
      <w:ind w:firstLine="420"/>
    </w:pPr>
    <w:rPr>
      <w:rFonts w:ascii="Calibri" w:hAnsi="Calibri" w:eastAsia="Calibri" w:cs="宋体"/>
      <w:b w:val="0"/>
      <w:position w:val="0"/>
      <w:sz w:val="20"/>
      <w:szCs w:val="22"/>
      <w:lang w:val="zh-CN"/>
    </w:rPr>
  </w:style>
  <w:style w:type="paragraph" w:styleId="822" w:customStyle="1">
    <w:name w:val="章标题"/>
    <w:next w:val="788"/>
    <w:qFormat/>
    <w:pPr>
      <w:jc w:val="both"/>
      <w:spacing w:before="156" w:after="156"/>
      <w:outlineLvl w:val="1"/>
    </w:pPr>
    <w:rPr>
      <w:rFonts w:eastAsia="黑体"/>
      <w:sz w:val="21"/>
    </w:rPr>
  </w:style>
  <w:style w:type="paragraph" w:styleId="823" w:customStyle="1">
    <w:name w:val="标题3，章节第三层"/>
    <w:basedOn w:val="712"/>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12"/>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25" w:customStyle="1">
    <w:name w:val="小四 段落 宋体 Char"/>
    <w:basedOn w:val="730"/>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12"/>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12"/>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5"/>
    <w:qFormat/>
    <w:pPr>
      <w:jc w:val="left"/>
      <w:spacing w:before="156" w:after="156"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30"/>
    <w:qFormat/>
    <w:pPr>
      <w:ind w:left="0" w:right="-33" w:firstLine="545"/>
      <w:jc w:val="left"/>
      <w:spacing w:line="360" w:lineRule="auto"/>
      <w:tabs>
        <w:tab w:val="clear" w:pos="2952" w:leader="none"/>
      </w:tabs>
    </w:pPr>
    <w:rPr>
      <w:sz w:val="24"/>
    </w:rPr>
  </w:style>
  <w:style w:type="paragraph" w:styleId="831" w:customStyle="1">
    <w:name w:val="小四 段落 宋体"/>
    <w:basedOn w:val="730"/>
    <w:qFormat/>
    <w:pPr>
      <w:ind w:left="113" w:right="113" w:firstLine="425"/>
      <w:jc w:val="left"/>
      <w:spacing w:line="360" w:lineRule="auto"/>
      <w:tabs>
        <w:tab w:val="clear" w:pos="2952" w:leader="none"/>
      </w:tabs>
    </w:pPr>
    <w:rPr>
      <w:sz w:val="24"/>
    </w:rPr>
  </w:style>
  <w:style w:type="paragraph" w:styleId="832" w:customStyle="1">
    <w:name w:val="111111"/>
    <w:basedOn w:val="712"/>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宋体"/>
      <w:b/>
      <w:bCs/>
      <w:sz w:val="21"/>
      <w:szCs w:val="21"/>
    </w:rPr>
  </w:style>
  <w:style w:type="paragraph" w:styleId="834" w:customStyle="1">
    <w:name w:val="标题6"/>
    <w:basedOn w:val="717"/>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12"/>
    <w:qFormat/>
    <w:rPr>
      <w:rFonts w:ascii="Tahoma" w:hAnsi="Tahoma" w:eastAsia="Calibri" w:cs="Tahoma"/>
      <w:b w:val="0"/>
      <w:position w:val="0"/>
      <w:lang w:val="zh-CN"/>
    </w:rPr>
  </w:style>
  <w:style w:type="paragraph" w:styleId="836" w:customStyle="1">
    <w:name w:val="flNote"/>
    <w:basedOn w:val="712"/>
    <w:qFormat/>
    <w:pPr>
      <w:jc w:val="center"/>
      <w:spacing w:before="567" w:line="360" w:lineRule="atLeast"/>
    </w:pPr>
    <w:rPr>
      <w:rFonts w:ascii="Calibri" w:hAnsi="Calibri" w:eastAsia="黑体" w:cs="宋体"/>
      <w:position w:val="0"/>
      <w:lang w:val="zh-CN"/>
    </w:rPr>
  </w:style>
  <w:style w:type="paragraph" w:styleId="837" w:customStyle="1">
    <w:name w:val="样式4 Char"/>
    <w:basedOn w:val="71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style>
  <w:style w:type="paragraph" w:styleId="840" w:customStyle="1">
    <w:name w:val="Item Step in Table"/>
    <w:qFormat/>
    <w:pPr>
      <w:jc w:val="both"/>
      <w:spacing w:before="40" w:after="40"/>
      <w:tabs>
        <w:tab w:val="left" w:pos="397" w:leader="none"/>
      </w:tabs>
    </w:pPr>
    <w:rPr>
      <w:rFonts w:ascii="Arial" w:hAnsi="Arial" w:cs="Arial"/>
      <w:sz w:val="18"/>
      <w:szCs w:val="18"/>
    </w:rPr>
  </w:style>
  <w:style w:type="paragraph" w:styleId="841" w:customStyle="1">
    <w:name w:val="content_lineheight"/>
    <w:basedOn w:val="712"/>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12"/>
    <w:qFormat/>
    <w:rPr>
      <w:rFonts w:ascii="Tahoma" w:hAnsi="Tahoma" w:eastAsia="Calibri" w:cs="宋体"/>
      <w:b w:val="0"/>
      <w:position w:val="0"/>
      <w:lang w:val="zh-CN"/>
    </w:rPr>
  </w:style>
  <w:style w:type="paragraph" w:styleId="843" w:customStyle="1">
    <w:name w:val="xl29"/>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12"/>
    <w:qFormat/>
    <w:rPr>
      <w:rFonts w:ascii="Tahoma" w:hAnsi="Tahoma" w:eastAsia="Calibri" w:cs="宋体"/>
      <w:b w:val="0"/>
      <w:position w:val="0"/>
      <w:lang w:val="zh-CN"/>
    </w:rPr>
  </w:style>
  <w:style w:type="paragraph" w:styleId="845" w:customStyle="1">
    <w:name w:val="Char Char"/>
    <w:basedOn w:val="712"/>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12"/>
    <w:qFormat/>
    <w:rPr>
      <w:rFonts w:ascii="Tahoma" w:hAnsi="Tahoma" w:eastAsia="Calibri" w:cs="Tahoma"/>
      <w:b w:val="0"/>
      <w:position w:val="0"/>
      <w:lang w:val="zh-CN"/>
    </w:rPr>
  </w:style>
  <w:style w:type="paragraph" w:styleId="848" w:customStyle="1">
    <w:name w:val="font13"/>
    <w:basedOn w:val="71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12"/>
    <w:qFormat/>
    <w:rPr>
      <w:rFonts w:ascii="Tahoma" w:hAnsi="Tahoma" w:eastAsia="Calibri" w:cs="Tahoma"/>
      <w:b w:val="0"/>
      <w:position w:val="0"/>
      <w:lang w:val="zh-CN"/>
    </w:rPr>
  </w:style>
  <w:style w:type="paragraph" w:styleId="851" w:customStyle="1">
    <w:name w:val="二级目录"/>
    <w:next w:val="712"/>
    <w:qFormat/>
    <w:pPr>
      <w:tabs>
        <w:tab w:val="left" w:pos="360" w:leader="none"/>
        <w:tab w:val="left" w:pos="1145" w:leader="none"/>
      </w:tabs>
      <w:outlineLvl w:val="1"/>
    </w:pPr>
    <w:rPr>
      <w:rFonts w:ascii="Calibri" w:hAnsi="Calibri"/>
      <w:b/>
      <w:sz w:val="30"/>
      <w:szCs w:val="28"/>
    </w:rPr>
  </w:style>
  <w:style w:type="paragraph" w:styleId="852" w:customStyle="1">
    <w:name w:val="我的正文"/>
    <w:basedOn w:val="712"/>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12"/>
    <w:qFormat/>
    <w:rPr>
      <w:rFonts w:ascii="Calibri" w:hAnsi="Calibri" w:eastAsia="Calibri" w:cs="宋体"/>
      <w:b w:val="0"/>
      <w:position w:val="0"/>
      <w:sz w:val="20"/>
      <w:lang w:val="zh-CN"/>
    </w:rPr>
  </w:style>
  <w:style w:type="paragraph" w:styleId="854" w:customStyle="1">
    <w:name w:val="xl50"/>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12"/>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12"/>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spacing w:before="0"/>
      <w:tabs>
        <w:tab w:val="left" w:pos="693" w:leader="none"/>
      </w:tabs>
      <w:outlineLvl w:val="0"/>
    </w:pPr>
    <w:rPr>
      <w:color w:val="000000"/>
      <w:sz w:val="24"/>
      <w:szCs w:val="24"/>
    </w:rPr>
  </w:style>
  <w:style w:type="paragraph" w:styleId="859" w:customStyle="1">
    <w:name w:val="font12"/>
    <w:basedOn w:val="712"/>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12"/>
    <w:next w:val="71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12"/>
    <w:next w:val="712"/>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link w:val="864"/>
    <w:qFormat/>
    <w:rPr>
      <w:rFonts w:ascii="Calibri" w:hAnsi="Calibri"/>
      <w:i/>
      <w:iCs/>
      <w:sz w:val="22"/>
      <w:szCs w:val="22"/>
      <w:lang w:eastAsia="en-US" w:bidi="en-US"/>
    </w:rPr>
  </w:style>
  <w:style w:type="paragraph" w:styleId="866" w:customStyle="1">
    <w:name w:val="Test2"/>
    <w:basedOn w:val="714"/>
    <w:qFormat/>
    <w:pPr>
      <w:spacing w:before="156" w:after="156" w:line="480" w:lineRule="exact"/>
      <w:widowControl/>
    </w:pPr>
    <w:rPr>
      <w:rFonts w:ascii="黑体" w:eastAsia="黑体"/>
      <w:b/>
      <w:position w:val="0"/>
      <w:sz w:val="24"/>
      <w:szCs w:val="24"/>
    </w:rPr>
  </w:style>
  <w:style w:type="paragraph" w:styleId="867" w:customStyle="1">
    <w:name w:val="丁华正文"/>
    <w:basedOn w:val="761"/>
    <w:qFormat/>
    <w:pPr>
      <w:ind w:left="0" w:firstLine="510"/>
      <w:spacing w:after="0" w:line="360" w:lineRule="auto"/>
    </w:pPr>
    <w:rPr>
      <w:b w:val="0"/>
      <w:position w:val="0"/>
      <w:sz w:val="24"/>
    </w:rPr>
  </w:style>
  <w:style w:type="paragraph" w:styleId="868" w:customStyle="1">
    <w:name w:val="xl45"/>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12"/>
    <w:link w:val="871"/>
    <w:qFormat/>
    <w:pPr>
      <w:jc w:val="center"/>
    </w:pPr>
    <w:rPr>
      <w:rFonts w:ascii="黑体" w:eastAsia="黑体"/>
      <w:position w:val="0"/>
      <w:sz w:val="21"/>
    </w:rPr>
  </w:style>
  <w:style w:type="character" w:styleId="871" w:customStyle="1">
    <w:name w:val="表格抬头 Char"/>
    <w:link w:val="870"/>
    <w:qFormat/>
    <w:rPr>
      <w:rFonts w:ascii="黑体" w:eastAsia="黑体"/>
      <w:b/>
      <w:sz w:val="21"/>
    </w:rPr>
  </w:style>
  <w:style w:type="paragraph" w:styleId="872" w:customStyle="1">
    <w:name w:val="插图"/>
    <w:basedOn w:val="71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12"/>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12"/>
    <w:semiHidden/>
    <w:qFormat/>
    <w:pPr>
      <w:ind w:firstLine="200"/>
      <w:jc w:val="left"/>
    </w:pPr>
    <w:rPr>
      <w:rFonts w:ascii="Tahoma" w:hAnsi="Tahoma" w:eastAsia="Calibri" w:cs="宋体"/>
      <w:b w:val="0"/>
      <w:position w:val="0"/>
      <w:szCs w:val="24"/>
      <w:lang w:val="zh-CN"/>
    </w:rPr>
  </w:style>
  <w:style w:type="paragraph" w:styleId="875" w:customStyle="1">
    <w:name w:val="xl56"/>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12"/>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12"/>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12"/>
    <w:qFormat/>
    <w:pPr>
      <w:ind w:firstLine="480"/>
      <w:jc w:val="left"/>
      <w:spacing w:before="120" w:after="120" w:line="360" w:lineRule="auto"/>
    </w:pPr>
    <w:rPr>
      <w:rFonts w:ascii="Arial" w:hAnsi="Arial"/>
      <w:szCs w:val="24"/>
    </w:rPr>
  </w:style>
  <w:style w:type="paragraph" w:styleId="879" w:customStyle="1">
    <w:name w:val="tableau"/>
    <w:basedOn w:val="712"/>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4"/>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12"/>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12"/>
    <w:qFormat/>
    <w:rPr>
      <w:rFonts w:ascii="Tahoma" w:hAnsi="Tahoma" w:eastAsia="Calibri" w:cs="宋体"/>
      <w:b w:val="0"/>
      <w:position w:val="0"/>
      <w:lang w:val="zh-CN"/>
    </w:rPr>
  </w:style>
  <w:style w:type="paragraph" w:styleId="884" w:customStyle="1">
    <w:name w:val="正文文本缩进 31"/>
    <w:basedOn w:val="712"/>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1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12"/>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87" w:customStyle="1">
    <w:name w:val="正文lzq"/>
    <w:basedOn w:val="712"/>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12"/>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1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12"/>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sz w:val="18"/>
      <w:szCs w:val="21"/>
    </w:rPr>
  </w:style>
  <w:style w:type="character" w:styleId="893" w:customStyle="1">
    <w:name w:val="新图表正文 Char Char"/>
    <w:link w:val="892"/>
    <w:qFormat/>
    <w:rPr>
      <w:rFonts w:ascii="宋体" w:hAnsi="宋体"/>
      <w:sz w:val="18"/>
      <w:szCs w:val="21"/>
      <w:lang w:bidi="ar-SA"/>
    </w:rPr>
  </w:style>
  <w:style w:type="paragraph" w:styleId="894" w:customStyle="1">
    <w:name w:val="Char2 Char Char Char Char Char Char1"/>
    <w:basedOn w:val="71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1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sz w:val="21"/>
    </w:rPr>
  </w:style>
  <w:style w:type="paragraph" w:styleId="898" w:customStyle="1">
    <w:name w:val="默认段落字体 Para Char Char Char Char Char Char Char"/>
    <w:basedOn w:val="712"/>
    <w:qFormat/>
    <w:rPr>
      <w:rFonts w:ascii="Calibri" w:hAnsi="Calibri" w:eastAsia="Calibri" w:cs="宋体"/>
      <w:b w:val="0"/>
      <w:position w:val="0"/>
      <w:sz w:val="20"/>
      <w:lang w:val="zh-CN"/>
    </w:rPr>
  </w:style>
  <w:style w:type="paragraph" w:styleId="899" w:customStyle="1">
    <w:name w:val="xl55"/>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3"/>
    <w:qFormat/>
    <w:rPr>
      <w:rFonts w:ascii="Tahoma" w:hAnsi="Tahoma"/>
      <w:szCs w:val="24"/>
    </w:rPr>
  </w:style>
  <w:style w:type="paragraph" w:styleId="901" w:customStyle="1">
    <w:name w:val="Char Char Char Char Char"/>
    <w:basedOn w:val="712"/>
    <w:qFormat/>
    <w:rPr>
      <w:rFonts w:ascii="Tahoma" w:hAnsi="Tahoma" w:eastAsia="Calibri" w:cs="Tahoma"/>
      <w:b w:val="0"/>
      <w:position w:val="0"/>
      <w:lang w:val="zh-CN"/>
    </w:rPr>
  </w:style>
  <w:style w:type="paragraph" w:styleId="902" w:customStyle="1">
    <w:name w:val="Char Char Char"/>
    <w:basedOn w:val="712"/>
    <w:qFormat/>
    <w:rPr>
      <w:rFonts w:ascii="Tahoma" w:hAnsi="Tahoma" w:eastAsia="Calibri" w:cs="宋体"/>
      <w:b w:val="0"/>
      <w:position w:val="0"/>
      <w:lang w:val="zh-CN"/>
    </w:rPr>
  </w:style>
  <w:style w:type="paragraph" w:styleId="903" w:customStyle="1">
    <w:name w:val="Default"/>
    <w:qFormat/>
    <w:pPr>
      <w:widowControl w:val="off"/>
    </w:pPr>
    <w:rPr>
      <w:rFonts w:ascii="宋体" w:cs="宋体"/>
      <w:color w:val="000000"/>
      <w:sz w:val="24"/>
      <w:szCs w:val="24"/>
    </w:rPr>
  </w:style>
  <w:style w:type="paragraph" w:styleId="904" w:customStyle="1">
    <w:name w:val="一级标题"/>
    <w:basedOn w:val="712"/>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12"/>
    <w:next w:val="712"/>
    <w:qFormat/>
    <w:pPr>
      <w:jc w:val="left"/>
      <w:spacing w:line="241" w:lineRule="atLeast"/>
    </w:pPr>
    <w:rPr>
      <w:rFonts w:ascii="HYDaHeiJ" w:hAnsi="Calibri" w:eastAsia="HYDaHeiJ" w:cs="宋体"/>
      <w:b w:val="0"/>
      <w:position w:val="0"/>
      <w:szCs w:val="24"/>
      <w:lang w:val="zh-CN"/>
    </w:rPr>
  </w:style>
  <w:style w:type="paragraph" w:styleId="907" w:customStyle="1">
    <w:name w:val="小四 段落 宋体 Char Char"/>
    <w:basedOn w:val="712"/>
    <w:qFormat/>
    <w:pPr>
      <w:ind w:firstLine="480"/>
      <w:spacing w:line="360" w:lineRule="auto"/>
    </w:pPr>
    <w:rPr>
      <w:rFonts w:hAnsi="宋体" w:eastAsia="Calibri" w:cs="宋体"/>
      <w:b w:val="0"/>
      <w:position w:val="0"/>
      <w:szCs w:val="24"/>
      <w:lang w:val="zh-CN"/>
    </w:rPr>
  </w:style>
  <w:style w:type="paragraph" w:styleId="908" w:customStyle="1">
    <w:name w:val="xl40"/>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12"/>
    <w:qFormat/>
    <w:pPr>
      <w:ind w:firstLine="480"/>
      <w:spacing w:line="460" w:lineRule="exact"/>
    </w:pPr>
    <w:rPr>
      <w:rFonts w:ascii="Calibri" w:hAnsi="Calibri" w:eastAsia="Calibri" w:cs="宋体"/>
      <w:b w:val="0"/>
      <w:position w:val="0"/>
      <w:lang w:val="zh-CN"/>
    </w:rPr>
  </w:style>
  <w:style w:type="paragraph" w:styleId="910" w:customStyle="1">
    <w:name w:val="公文标题 2"/>
    <w:basedOn w:val="712"/>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39"/>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12"/>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12"/>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cs="宋体"/>
      <w:sz w:val="24"/>
    </w:rPr>
  </w:style>
  <w:style w:type="paragraph" w:styleId="915" w:customStyle="1">
    <w:name w:val="正文 + Arial Char"/>
    <w:basedOn w:val="71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12"/>
    <w:next w:val="712"/>
    <w:qFormat/>
    <w:pPr>
      <w:jc w:val="left"/>
      <w:spacing w:line="241" w:lineRule="atLeast"/>
    </w:pPr>
    <w:rPr>
      <w:rFonts w:ascii="HYDaHeiJ" w:hAnsi="Calibri" w:eastAsia="HYDaHeiJ" w:cs="宋体"/>
      <w:b w:val="0"/>
      <w:position w:val="0"/>
      <w:szCs w:val="24"/>
      <w:lang w:val="zh-CN"/>
    </w:rPr>
  </w:style>
  <w:style w:type="paragraph" w:styleId="918" w:customStyle="1">
    <w:name w:val="表格文字"/>
    <w:basedOn w:val="712"/>
    <w:qFormat/>
    <w:pPr>
      <w:ind w:firstLine="200"/>
      <w:jc w:val="left"/>
      <w:spacing w:line="360" w:lineRule="auto"/>
    </w:pPr>
    <w:rPr>
      <w:rFonts w:ascii="Arial" w:hAnsi="Arial" w:eastAsia="Calibri" w:cs="宋体"/>
      <w:b w:val="0"/>
      <w:position w:val="0"/>
      <w:lang w:val="zh-CN"/>
    </w:rPr>
  </w:style>
  <w:style w:type="paragraph" w:styleId="919" w:customStyle="1">
    <w:name w:val="xl47"/>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4"/>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12"/>
    <w:qFormat/>
    <w:rPr>
      <w:rFonts w:ascii="Calibri" w:hAnsi="Calibri" w:eastAsia="Calibri" w:cs="宋体"/>
      <w:b w:val="0"/>
      <w:position w:val="0"/>
      <w:szCs w:val="24"/>
      <w:lang w:val="zh-CN"/>
    </w:rPr>
  </w:style>
  <w:style w:type="paragraph" w:styleId="923" w:customStyle="1">
    <w:name w:val="Char Char Char Char Char Char Char"/>
    <w:basedOn w:val="712"/>
    <w:qFormat/>
    <w:pPr>
      <w:tabs>
        <w:tab w:val="left" w:pos="360" w:leader="none"/>
      </w:tabs>
    </w:pPr>
    <w:rPr>
      <w:rFonts w:ascii="Times New Roman"/>
      <w:szCs w:val="24"/>
    </w:rPr>
  </w:style>
  <w:style w:type="paragraph" w:styleId="924" w:customStyle="1">
    <w:name w:val="首行缩进"/>
    <w:basedOn w:val="712"/>
    <w:qFormat/>
    <w:pPr>
      <w:ind w:firstLine="480"/>
    </w:pPr>
    <w:rPr>
      <w:rFonts w:ascii="Calibri" w:hAnsi="Calibri" w:eastAsia="Calibri" w:cs="宋体"/>
      <w:b w:val="0"/>
      <w:position w:val="0"/>
      <w:sz w:val="20"/>
      <w:lang w:val="zh-CN"/>
    </w:rPr>
  </w:style>
  <w:style w:type="paragraph" w:styleId="925" w:customStyle="1">
    <w:name w:val="xl60"/>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12"/>
    <w:next w:val="712"/>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12"/>
    <w:qFormat/>
    <w:pPr>
      <w:spacing w:line="300" w:lineRule="atLeast"/>
    </w:pPr>
    <w:rPr>
      <w:rFonts w:ascii="Calibri" w:hAnsi="Calibri" w:eastAsia="Calibri" w:cs="宋体"/>
      <w:b w:val="0"/>
      <w:position w:val="0"/>
      <w:sz w:val="18"/>
      <w:szCs w:val="24"/>
      <w:lang w:val="zh-CN"/>
    </w:rPr>
  </w:style>
  <w:style w:type="paragraph" w:styleId="929" w:customStyle="1">
    <w:name w:val="xl2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b/>
      <w:position w:val="-10"/>
      <w:sz w:val="24"/>
    </w:rPr>
  </w:style>
  <w:style w:type="paragraph" w:styleId="931" w:customStyle="1">
    <w:name w:val="Char Char2"/>
    <w:basedOn w:val="712"/>
    <w:qFormat/>
    <w:rPr>
      <w:rFonts w:ascii="Tahoma" w:hAnsi="Tahoma" w:eastAsia="Calibri" w:cs="宋体"/>
      <w:b w:val="0"/>
      <w:position w:val="0"/>
      <w:lang w:val="zh-CN"/>
    </w:rPr>
  </w:style>
  <w:style w:type="paragraph" w:styleId="932" w:customStyle="1">
    <w:name w:val="Default Text"/>
    <w:basedOn w:val="712"/>
    <w:qFormat/>
    <w:pPr>
      <w:jc w:val="left"/>
      <w:widowControl/>
    </w:pPr>
    <w:rPr>
      <w:rFonts w:ascii="Calibri" w:hAnsi="Calibri" w:eastAsia="Calibri" w:cs="宋体"/>
      <w:b w:val="0"/>
      <w:position w:val="0"/>
      <w:lang w:val="zh-CN" w:eastAsia="en-US"/>
    </w:rPr>
  </w:style>
  <w:style w:type="paragraph" w:styleId="933" w:customStyle="1">
    <w:name w:val="正文文本缩进1"/>
    <w:basedOn w:val="712"/>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12"/>
    <w:qFormat/>
    <w:pPr>
      <w:ind w:firstLine="480"/>
      <w:spacing w:line="360" w:lineRule="auto"/>
    </w:pPr>
    <w:rPr>
      <w:rFonts w:ascii="Calibri" w:hAnsi="Calibri" w:eastAsia="Calibri" w:cs="宋体"/>
      <w:b w:val="0"/>
      <w:position w:val="0"/>
      <w:lang w:val="zh-CN"/>
    </w:rPr>
  </w:style>
  <w:style w:type="paragraph" w:styleId="935" w:customStyle="1">
    <w:name w:val="正文表标题"/>
    <w:next w:val="788"/>
    <w:qFormat/>
    <w:pPr>
      <w:ind w:left="900" w:hanging="420"/>
      <w:jc w:val="center"/>
      <w:tabs>
        <w:tab w:val="left" w:pos="900" w:leader="none"/>
      </w:tabs>
    </w:pPr>
    <w:rPr>
      <w:rFonts w:ascii="黑体" w:eastAsia="黑体"/>
      <w:sz w:val="21"/>
    </w:rPr>
  </w:style>
  <w:style w:type="paragraph" w:styleId="936" w:customStyle="1">
    <w:name w:val="正文 居中"/>
    <w:basedOn w:val="712"/>
    <w:qFormat/>
    <w:pPr>
      <w:jc w:val="center"/>
      <w:spacing w:line="360" w:lineRule="auto"/>
    </w:pPr>
    <w:rPr>
      <w:rFonts w:ascii="Calibri" w:hAnsi="Calibri" w:eastAsia="Calibri" w:cs="宋体"/>
      <w:b w:val="0"/>
      <w:position w:val="0"/>
      <w:lang w:val="zh-CN"/>
    </w:rPr>
  </w:style>
  <w:style w:type="paragraph" w:styleId="937" w:customStyle="1">
    <w:name w:val="Char Char Char1"/>
    <w:basedOn w:val="733"/>
    <w:qFormat/>
    <w:pPr>
      <w:spacing w:line="436" w:lineRule="exact"/>
    </w:pPr>
    <w:rPr>
      <w:b w:val="0"/>
      <w:position w:val="0"/>
      <w:sz w:val="21"/>
      <w:szCs w:val="24"/>
    </w:rPr>
  </w:style>
  <w:style w:type="paragraph" w:styleId="938" w:customStyle="1">
    <w:name w:val="样式1"/>
    <w:basedOn w:val="712"/>
    <w:next w:val="716"/>
    <w:qFormat/>
    <w:pPr>
      <w:ind w:firstLine="480"/>
      <w:spacing w:line="300" w:lineRule="auto"/>
    </w:pPr>
  </w:style>
  <w:style w:type="paragraph" w:styleId="939" w:customStyle="1">
    <w:name w:val="正文缩进1"/>
    <w:basedOn w:val="712"/>
    <w:link w:val="940"/>
    <w:qFormat/>
    <w:pPr>
      <w:ind w:firstLine="420"/>
    </w:pPr>
    <w:rPr>
      <w:rFonts w:ascii="Times New Roman"/>
      <w:b w:val="0"/>
      <w:position w:val="0"/>
      <w:sz w:val="20"/>
    </w:rPr>
  </w:style>
  <w:style w:type="character" w:styleId="940" w:customStyle="1">
    <w:name w:val="正文缩进 Char1"/>
    <w:link w:val="939"/>
    <w:qFormat/>
  </w:style>
  <w:style w:type="paragraph" w:styleId="941" w:customStyle="1">
    <w:name w:val="1"/>
    <w:basedOn w:val="712"/>
    <w:next w:val="767"/>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12"/>
    <w:qFormat/>
    <w:rPr>
      <w:rFonts w:ascii="Tahoma" w:hAnsi="Tahoma" w:eastAsia="Calibri" w:cs="宋体"/>
      <w:b w:val="0"/>
      <w:position w:val="0"/>
      <w:lang w:val="zh-CN"/>
    </w:rPr>
  </w:style>
  <w:style w:type="paragraph" w:styleId="943" w:customStyle="1">
    <w:name w:val="样式"/>
    <w:basedOn w:val="712"/>
    <w:qFormat/>
    <w:pPr>
      <w:spacing w:before="120" w:after="120" w:line="360" w:lineRule="auto"/>
    </w:pPr>
    <w:rPr>
      <w:rFonts w:hAnsi="Calibri" w:eastAsia="Calibri" w:cs="宋体"/>
      <w:b w:val="0"/>
      <w:position w:val="0"/>
      <w:lang w:val="zh-CN"/>
    </w:rPr>
  </w:style>
  <w:style w:type="paragraph" w:styleId="944" w:customStyle="1">
    <w:name w:val="xl31"/>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12"/>
    <w:qFormat/>
    <w:rPr>
      <w:rFonts w:hAnsi="宋体" w:eastAsia="楷体_GB2312" w:cs="宋体"/>
      <w:b w:val="0"/>
      <w:position w:val="0"/>
      <w:sz w:val="28"/>
      <w:lang w:val="zh-CN"/>
    </w:rPr>
  </w:style>
  <w:style w:type="paragraph" w:styleId="946" w:customStyle="1">
    <w:name w:val="表格1"/>
    <w:basedOn w:val="712"/>
    <w:qFormat/>
    <w:rPr>
      <w:rFonts w:hAnsi="Calibri" w:eastAsia="Calibri" w:cs="宋体"/>
      <w:b w:val="0"/>
      <w:position w:val="0"/>
      <w:sz w:val="20"/>
      <w:szCs w:val="21"/>
      <w:lang w:val="zh-CN"/>
    </w:rPr>
  </w:style>
  <w:style w:type="paragraph" w:styleId="947" w:customStyle="1">
    <w:name w:val="Char"/>
    <w:basedOn w:val="712"/>
    <w:qFormat/>
    <w:rPr>
      <w:rFonts w:ascii="Tahoma" w:hAnsi="Tahoma" w:eastAsia="Calibri" w:cs="仿宋_GB2312"/>
      <w:b w:val="0"/>
      <w:position w:val="0"/>
      <w:szCs w:val="28"/>
      <w:lang w:val="zh-CN"/>
    </w:rPr>
  </w:style>
  <w:style w:type="paragraph" w:styleId="948" w:customStyle="1">
    <w:name w:val="正文缩进2字符"/>
    <w:basedOn w:val="712"/>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12"/>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12"/>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12"/>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12"/>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12"/>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cs="Arial"/>
      <w:sz w:val="18"/>
      <w:szCs w:val="28"/>
    </w:rPr>
  </w:style>
  <w:style w:type="paragraph" w:styleId="956" w:customStyle="1">
    <w:name w:val="Char Char Char Char"/>
    <w:basedOn w:val="733"/>
    <w:qFormat/>
    <w:pPr>
      <w:spacing w:line="360" w:lineRule="auto"/>
    </w:pPr>
    <w:rPr>
      <w:rFonts w:ascii="Tahoma" w:hAnsi="Tahoma"/>
      <w:szCs w:val="24"/>
    </w:rPr>
  </w:style>
  <w:style w:type="paragraph" w:styleId="957" w:customStyle="1">
    <w:name w:val="xl54"/>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12"/>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12"/>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sz w:val="24"/>
    </w:rPr>
  </w:style>
  <w:style w:type="paragraph" w:styleId="961" w:customStyle="1">
    <w:name w:val="小四 段落 宋体 Char Char Char Char"/>
    <w:basedOn w:val="712"/>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12"/>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12"/>
    <w:qFormat/>
    <w:rPr>
      <w:rFonts w:ascii="Tahoma" w:hAnsi="Tahoma" w:eastAsia="Calibri" w:cs="Tahoma"/>
      <w:b w:val="0"/>
      <w:position w:val="0"/>
      <w:lang w:val="zh-CN"/>
    </w:rPr>
  </w:style>
  <w:style w:type="paragraph" w:styleId="964" w:customStyle="1">
    <w:name w:val="xl42"/>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3"/>
    <w:qFormat/>
    <w:rPr>
      <w:rFonts w:ascii="Tahoma" w:hAnsi="Tahoma"/>
      <w:b w:val="0"/>
      <w:position w:val="0"/>
      <w:szCs w:val="24"/>
    </w:rPr>
  </w:style>
  <w:style w:type="paragraph" w:styleId="966" w:customStyle="1">
    <w:name w:val="_Style 42"/>
    <w:basedOn w:val="712"/>
    <w:next w:val="738"/>
    <w:qFormat/>
    <w:rPr>
      <w:rFonts w:ascii="楷体_GB2312" w:hAnsi="Arial" w:eastAsia="楷体_GB2312" w:cs="宋体"/>
      <w:b w:val="0"/>
      <w:position w:val="0"/>
      <w:sz w:val="28"/>
      <w:lang w:val="zh-CN"/>
    </w:rPr>
  </w:style>
  <w:style w:type="paragraph" w:styleId="967" w:customStyle="1">
    <w:name w:val="Char Char Char Char Char Char Char1"/>
    <w:basedOn w:val="712"/>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12"/>
    <w:qFormat/>
    <w:pPr>
      <w:jc w:val="left"/>
      <w:keepLines/>
      <w:keepNext/>
      <w:spacing w:before="156" w:after="156"/>
      <w:outlineLvl w:val="2"/>
    </w:pPr>
    <w:rPr>
      <w:rFonts w:ascii="Calibri" w:hAnsi="Calibri" w:eastAsia="Calibri" w:cs="宋体"/>
      <w:bCs/>
      <w:position w:val="0"/>
      <w:lang w:val="zh-CN"/>
    </w:rPr>
  </w:style>
  <w:style w:type="paragraph" w:styleId="969" w:customStyle="1">
    <w:name w:val="条1"/>
    <w:basedOn w:val="71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12"/>
    <w:qFormat/>
    <w:rPr>
      <w:rFonts w:ascii="Tahoma" w:hAnsi="Tahoma" w:eastAsia="Calibri" w:cs="Tahoma"/>
      <w:b w:val="0"/>
      <w:position w:val="0"/>
      <w:lang w:val="zh-CN"/>
    </w:rPr>
  </w:style>
  <w:style w:type="paragraph" w:styleId="972" w:customStyle="1">
    <w:name w:val="xl25"/>
    <w:basedOn w:val="712"/>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12"/>
    <w:qFormat/>
    <w:pPr>
      <w:jc w:val="left"/>
      <w:spacing w:after="160" w:line="240" w:lineRule="exact"/>
      <w:widowControl/>
    </w:pPr>
    <w:rPr>
      <w:rFonts w:ascii="Verdana" w:hAnsi="Verdana"/>
      <w:sz w:val="20"/>
      <w:lang w:eastAsia="en-US"/>
    </w:rPr>
  </w:style>
  <w:style w:type="paragraph" w:styleId="975" w:customStyle="1">
    <w:name w:val="_Style 226"/>
    <w:basedOn w:val="713"/>
    <w:next w:val="712"/>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12"/>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12"/>
    <w:qFormat/>
    <w:pPr>
      <w:jc w:val="left"/>
      <w:widowControl/>
    </w:pPr>
    <w:rPr>
      <w:rFonts w:hAnsi="宋体" w:eastAsia="Calibri" w:cs="宋体"/>
      <w:b w:val="0"/>
      <w:position w:val="0"/>
      <w:szCs w:val="24"/>
      <w:lang w:val="zh-CN"/>
    </w:rPr>
  </w:style>
  <w:style w:type="paragraph" w:styleId="980" w:customStyle="1">
    <w:name w:val="标题5，章节第五层"/>
    <w:basedOn w:val="712"/>
    <w:next w:val="71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12"/>
    <w:next w:val="712"/>
    <w:qFormat/>
    <w:pPr>
      <w:spacing w:line="360" w:lineRule="auto"/>
    </w:pPr>
    <w:rPr>
      <w:rFonts w:ascii="Calibri" w:hAnsi="Calibri" w:eastAsia="Calibri" w:cs="宋体"/>
      <w:b w:val="0"/>
      <w:position w:val="0"/>
      <w:sz w:val="20"/>
      <w:lang w:val="zh-CN"/>
    </w:rPr>
  </w:style>
  <w:style w:type="paragraph" w:styleId="982" w:customStyle="1">
    <w:name w:val="样式2"/>
    <w:basedOn w:val="712"/>
    <w:qFormat/>
    <w:pPr>
      <w:ind w:left="200"/>
      <w:spacing w:line="360" w:lineRule="auto"/>
    </w:pPr>
    <w:rPr>
      <w:rFonts w:hAnsi="宋体" w:eastAsia="Calibri" w:cs="宋体"/>
      <w:position w:val="0"/>
      <w:szCs w:val="24"/>
      <w:lang w:val="zh-CN"/>
    </w:rPr>
  </w:style>
  <w:style w:type="paragraph" w:styleId="983" w:customStyle="1">
    <w:name w:val="列出段落11"/>
    <w:basedOn w:val="712"/>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48"/>
    <w:qFormat/>
    <w:pPr>
      <w:ind w:left="0" w:firstLine="200"/>
      <w:jc w:val="left"/>
      <w:spacing w:line="360" w:lineRule="auto"/>
    </w:pPr>
    <w:rPr>
      <w:rFonts w:ascii="Times New Roman" w:hAnsi="Times New Roman"/>
      <w:sz w:val="28"/>
      <w:szCs w:val="24"/>
    </w:rPr>
  </w:style>
  <w:style w:type="paragraph" w:styleId="985" w:customStyle="1">
    <w:name w:val="Char Char11"/>
    <w:basedOn w:val="712"/>
    <w:qFormat/>
    <w:rPr>
      <w:rFonts w:ascii="Tahoma" w:hAnsi="Tahoma" w:eastAsia="Calibri" w:cs="宋体"/>
      <w:b w:val="0"/>
      <w:position w:val="0"/>
      <w:lang w:val="zh-CN"/>
    </w:rPr>
  </w:style>
  <w:style w:type="paragraph" w:styleId="986" w:customStyle="1">
    <w:name w:val="a0"/>
    <w:basedOn w:val="712"/>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12"/>
    <w:qFormat/>
    <w:pPr>
      <w:jc w:val="center"/>
      <w:spacing w:before="156" w:line="0" w:lineRule="atLeast"/>
    </w:pPr>
    <w:rPr>
      <w:rFonts w:hAnsi="宋体" w:eastAsia="Calibri" w:cs="宋体"/>
      <w:b w:val="0"/>
      <w:color w:val="000000"/>
      <w:position w:val="0"/>
      <w:szCs w:val="24"/>
      <w:lang w:val="zh-CN"/>
    </w:rPr>
  </w:style>
  <w:style w:type="paragraph" w:styleId="989" w:customStyle="1">
    <w:name w:val="xl63"/>
    <w:basedOn w:val="71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12"/>
    <w:next w:val="769"/>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12"/>
    <w:qFormat/>
    <w:pPr>
      <w:ind w:left="720"/>
      <w:jc w:val="left"/>
      <w:widowControl/>
    </w:pPr>
    <w:rPr>
      <w:rFonts w:ascii="Arial" w:hAnsi="Arial" w:eastAsia="黑体" w:cs="Arial"/>
      <w:b w:val="0"/>
      <w:position w:val="0"/>
      <w:szCs w:val="24"/>
      <w:lang w:val="zh-CN" w:eastAsia="en-US"/>
    </w:rPr>
  </w:style>
  <w:style w:type="paragraph" w:styleId="992" w:customStyle="1">
    <w:name w:val="xl59"/>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3"/>
    <w:qFormat/>
    <w:pPr>
      <w:spacing w:line="360" w:lineRule="auto"/>
    </w:pPr>
    <w:rPr>
      <w:rFonts w:ascii="Tahoma" w:hAnsi="Tahoma"/>
      <w:szCs w:val="24"/>
    </w:rPr>
  </w:style>
  <w:style w:type="paragraph" w:styleId="994" w:customStyle="1">
    <w:name w:val="表格内容"/>
    <w:basedOn w:val="712"/>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12"/>
    <w:next w:val="71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12"/>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1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12"/>
    <w:qFormat/>
    <w:pPr>
      <w:ind w:left="720" w:hanging="720"/>
      <w:widowControl/>
    </w:pPr>
    <w:rPr>
      <w:rFonts w:ascii="Calibri" w:hAnsi="Calibri" w:eastAsia="Calibri" w:cs="宋体"/>
      <w:b w:val="0"/>
      <w:position w:val="0"/>
      <w:lang w:val="en-GB"/>
    </w:rPr>
  </w:style>
  <w:style w:type="paragraph" w:styleId="1001" w:customStyle="1">
    <w:name w:val="方案正文"/>
    <w:basedOn w:val="712"/>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12"/>
    <w:qFormat/>
    <w:rPr>
      <w:rFonts w:ascii="Tahoma" w:hAnsi="Tahoma" w:eastAsia="Calibri" w:cs="宋体"/>
      <w:b w:val="0"/>
      <w:position w:val="0"/>
      <w:lang w:val="zh-CN"/>
    </w:rPr>
  </w:style>
  <w:style w:type="paragraph" w:styleId="1005" w:customStyle="1">
    <w:name w:val="Char Char Char Char Char Char Char Char Char1"/>
    <w:basedOn w:val="712"/>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12"/>
    <w:qFormat/>
    <w:pPr>
      <w:ind w:left="720" w:hanging="720"/>
      <w:widowControl/>
    </w:pPr>
    <w:rPr>
      <w:rFonts w:ascii="Calibri" w:hAnsi="Calibri" w:eastAsia="Calibri" w:cs="宋体"/>
      <w:b w:val="0"/>
      <w:position w:val="0"/>
      <w:lang w:val="en-GB"/>
    </w:rPr>
  </w:style>
  <w:style w:type="paragraph" w:styleId="1007" w:customStyle="1">
    <w:name w:val="表蕊"/>
    <w:basedOn w:val="712"/>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sz w:val="24"/>
      <w:szCs w:val="22"/>
    </w:rPr>
  </w:style>
  <w:style w:type="character" w:styleId="1010" w:customStyle="1">
    <w:name w:val="无间隔 字符"/>
    <w:link w:val="1009"/>
    <w:qFormat/>
    <w:rPr>
      <w:rFonts w:ascii="Calibri" w:hAnsi="Calibri" w:eastAsia="微软雅黑"/>
      <w:sz w:val="24"/>
      <w:szCs w:val="22"/>
      <w:lang w:bidi="ar-SA"/>
    </w:rPr>
  </w:style>
  <w:style w:type="paragraph" w:styleId="1011" w:customStyle="1">
    <w:name w:val="二级条标题"/>
    <w:basedOn w:val="712"/>
    <w:next w:val="788"/>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1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12"/>
    <w:next w:val="712"/>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link w:val="1013"/>
    <w:qFormat/>
    <w:rPr>
      <w:rFonts w:ascii="Calibri" w:hAnsi="Calibri"/>
      <w:b/>
      <w:bCs/>
      <w:i/>
      <w:iCs/>
      <w:sz w:val="22"/>
      <w:szCs w:val="22"/>
      <w:lang w:eastAsia="en-US" w:bidi="en-US"/>
    </w:rPr>
  </w:style>
  <w:style w:type="paragraph" w:styleId="1015" w:customStyle="1">
    <w:name w:val="xl27"/>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12"/>
    <w:qFormat/>
    <w:rPr>
      <w:rFonts w:ascii="Times New Roman"/>
    </w:rPr>
  </w:style>
  <w:style w:type="paragraph" w:styleId="1017" w:customStyle="1">
    <w:name w:val="xl33"/>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12"/>
    <w:qFormat/>
    <w:pPr>
      <w:ind w:firstLine="21"/>
    </w:pPr>
    <w:rPr>
      <w:rFonts w:hAnsi="宋体" w:eastAsia="Calibri" w:cs="宋体"/>
      <w:b w:val="0"/>
      <w:position w:val="0"/>
      <w:sz w:val="20"/>
      <w:lang w:val="zh-CN"/>
    </w:rPr>
  </w:style>
  <w:style w:type="paragraph" w:styleId="1019" w:customStyle="1">
    <w:name w:val="a"/>
    <w:basedOn w:val="712"/>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12"/>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12"/>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sz w:val="24"/>
      <w:szCs w:val="22"/>
    </w:rPr>
  </w:style>
  <w:style w:type="paragraph" w:styleId="1023" w:customStyle="1">
    <w:name w:val="xl49"/>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3"/>
    <w:qFormat/>
    <w:rPr>
      <w:rFonts w:ascii="Tahoma" w:hAnsi="Tahoma"/>
      <w:szCs w:val="24"/>
    </w:rPr>
  </w:style>
  <w:style w:type="paragraph" w:styleId="1025" w:customStyle="1">
    <w:name w:val="Char Char Char Char Char Char Char Char Char Char Char1"/>
    <w:basedOn w:val="712"/>
    <w:qFormat/>
    <w:rPr>
      <w:rFonts w:ascii="Tahoma" w:hAnsi="Tahoma" w:eastAsia="Calibri" w:cs="Tahoma"/>
      <w:b w:val="0"/>
      <w:position w:val="0"/>
      <w:lang w:val="zh-CN"/>
    </w:rPr>
  </w:style>
  <w:style w:type="paragraph" w:styleId="1026" w:customStyle="1">
    <w:name w:val="font7"/>
    <w:basedOn w:val="712"/>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13"/>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12"/>
    <w:qFormat/>
    <w:rPr>
      <w:rFonts w:ascii="Tahoma" w:hAnsi="Tahoma" w:eastAsia="Calibri" w:cs="宋体"/>
      <w:b w:val="0"/>
      <w:position w:val="0"/>
      <w:lang w:val="zh-CN"/>
    </w:rPr>
  </w:style>
  <w:style w:type="paragraph" w:styleId="1029" w:customStyle="1">
    <w:name w:val="标题 4宋体"/>
    <w:basedOn w:val="716"/>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sz w:val="21"/>
      <w:szCs w:val="24"/>
    </w:rPr>
  </w:style>
  <w:style w:type="paragraph" w:styleId="1031" w:customStyle="1">
    <w:name w:val="Item List Char Char"/>
    <w:qFormat/>
    <w:pPr>
      <w:jc w:val="both"/>
      <w:spacing w:line="288" w:lineRule="auto"/>
    </w:pPr>
    <w:rPr>
      <w:rFonts w:ascii="Arial" w:hAnsi="Arial" w:cs="Arial"/>
      <w:b/>
      <w:bCs/>
      <w:sz w:val="21"/>
      <w:szCs w:val="28"/>
    </w:rPr>
  </w:style>
  <w:style w:type="paragraph" w:styleId="1032" w:customStyle="1">
    <w:name w:val="Char Char Char Char Char Char Char Char Char Char Char Char Char1"/>
    <w:basedOn w:val="712"/>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12"/>
    <w:next w:val="712"/>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12"/>
    <w:next w:val="712"/>
    <w:qFormat/>
    <w:rPr>
      <w:rFonts w:hAnsi="宋体" w:eastAsia="Calibri" w:cs="宋体"/>
      <w:b w:val="0"/>
      <w:position w:val="0"/>
      <w:lang w:val="zh-CN"/>
    </w:rPr>
  </w:style>
  <w:style w:type="paragraph" w:styleId="1035" w:customStyle="1">
    <w:name w:val="Char Char Char Char Char1"/>
    <w:basedOn w:val="712"/>
    <w:qFormat/>
    <w:rPr>
      <w:rFonts w:ascii="Tahoma" w:hAnsi="Tahoma" w:eastAsia="Calibri" w:cs="宋体"/>
      <w:b w:val="0"/>
      <w:position w:val="0"/>
      <w:lang w:val="zh-CN"/>
    </w:rPr>
  </w:style>
  <w:style w:type="paragraph" w:styleId="1036" w:customStyle="1">
    <w:name w:val="标准文本"/>
    <w:basedOn w:val="712"/>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12"/>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12"/>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12"/>
    <w:link w:val="1150"/>
    <w:uiPriority w:val="34"/>
    <w:qFormat/>
    <w:pPr>
      <w:contextualSpacing/>
      <w:ind w:left="720"/>
      <w:jc w:val="left"/>
      <w:widowControl/>
    </w:pPr>
    <w:rPr>
      <w:rFonts w:ascii="Arial" w:hAnsi="Arial" w:eastAsia="黑体" w:cs="宋体"/>
      <w:b w:val="0"/>
      <w:position w:val="0"/>
      <w:szCs w:val="24"/>
      <w:lang w:val="zh-CN" w:eastAsia="en-US"/>
    </w:rPr>
  </w:style>
  <w:style w:type="paragraph" w:styleId="1040" w:customStyle="1">
    <w:name w:val="正文 New New New New New New New New New New New New New New"/>
    <w:qFormat/>
    <w:pPr>
      <w:jc w:val="both"/>
      <w:widowControl w:val="off"/>
    </w:pPr>
    <w:rPr>
      <w:rFonts w:hint="eastAsia" w:ascii="Calibri" w:hAnsi="Calibri"/>
      <w:sz w:val="21"/>
    </w:rPr>
  </w:style>
  <w:style w:type="paragraph" w:styleId="1041" w:customStyle="1">
    <w:name w:val="文档正文"/>
    <w:basedOn w:val="712"/>
    <w:qFormat/>
    <w:pPr>
      <w:spacing w:line="360" w:lineRule="auto"/>
    </w:pPr>
    <w:rPr>
      <w:rFonts w:hAnsi="宋体" w:eastAsia="Calibri" w:cs="宋体"/>
      <w:bCs/>
      <w:position w:val="0"/>
      <w:sz w:val="20"/>
      <w:szCs w:val="24"/>
      <w:lang w:val="zh-CN"/>
    </w:rPr>
  </w:style>
  <w:style w:type="paragraph" w:styleId="1042" w:customStyle="1">
    <w:name w:val="xl61"/>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3" w:customStyle="1">
    <w:name w:val="标准小四"/>
    <w:basedOn w:val="712"/>
    <w:qFormat/>
    <w:pPr>
      <w:ind w:firstLine="480"/>
      <w:spacing w:line="360" w:lineRule="auto"/>
    </w:pPr>
    <w:rPr>
      <w:rFonts w:ascii="Arial" w:hAnsi="Arial" w:eastAsia="Calibri" w:cs="宋体"/>
      <w:b w:val="0"/>
      <w:position w:val="0"/>
      <w:szCs w:val="21"/>
      <w:lang w:val="zh-CN"/>
    </w:rPr>
  </w:style>
  <w:style w:type="paragraph" w:styleId="1044" w:customStyle="1">
    <w:name w:val="正文 + 宋体"/>
    <w:basedOn w:val="712"/>
    <w:qFormat/>
    <w:pPr>
      <w:ind w:firstLine="420"/>
      <w:spacing w:line="360" w:lineRule="auto"/>
    </w:pPr>
    <w:rPr>
      <w:rFonts w:ascii="Calibri" w:hAnsi="Calibri" w:eastAsia="Calibri" w:cs="宋体"/>
      <w:b w:val="0"/>
      <w:position w:val="0"/>
      <w:sz w:val="20"/>
      <w:szCs w:val="24"/>
      <w:lang w:val="zh-CN"/>
    </w:rPr>
  </w:style>
  <w:style w:type="paragraph" w:styleId="1045" w:customStyle="1">
    <w:name w:val="马刚标题1"/>
    <w:basedOn w:val="713"/>
    <w:next w:val="71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6" w:customStyle="1">
    <w:name w:val="font9"/>
    <w:basedOn w:val="712"/>
    <w:qFormat/>
    <w:pPr>
      <w:jc w:val="left"/>
      <w:spacing w:before="100" w:beforeAutospacing="1" w:after="100" w:afterAutospacing="1"/>
      <w:widowControl/>
    </w:pPr>
    <w:rPr>
      <w:rFonts w:ascii="Calibri" w:hAnsi="Calibri" w:eastAsia="Calibri" w:cs="宋体"/>
      <w:bCs/>
      <w:position w:val="0"/>
      <w:sz w:val="20"/>
      <w:lang w:val="zh-CN"/>
    </w:rPr>
  </w:style>
  <w:style w:type="paragraph" w:styleId="1047" w:customStyle="1">
    <w:name w:val="p0"/>
    <w:qFormat/>
    <w:pPr>
      <w:spacing w:before="100" w:beforeAutospacing="1" w:after="100" w:afterAutospacing="1"/>
    </w:pPr>
    <w:rPr>
      <w:rFonts w:ascii="宋体" w:hAnsi="宋体" w:eastAsia="仿宋_GB2312" w:cs="宋体"/>
      <w:sz w:val="24"/>
    </w:rPr>
  </w:style>
  <w:style w:type="paragraph" w:styleId="1048" w:customStyle="1">
    <w:name w:val="font8"/>
    <w:basedOn w:val="712"/>
    <w:qFormat/>
    <w:pPr>
      <w:jc w:val="left"/>
      <w:spacing w:before="100" w:beforeAutospacing="1" w:after="100" w:afterAutospacing="1"/>
      <w:widowControl/>
    </w:pPr>
    <w:rPr>
      <w:rFonts w:hAnsi="宋体" w:eastAsia="Calibri" w:cs="宋体"/>
      <w:bCs/>
      <w:i/>
      <w:iCs/>
      <w:position w:val="0"/>
      <w:sz w:val="20"/>
      <w:lang w:val="zh-CN"/>
    </w:rPr>
  </w:style>
  <w:style w:type="paragraph" w:styleId="1049" w:customStyle="1">
    <w:name w:val="纯文本2"/>
    <w:basedOn w:val="712"/>
    <w:qFormat/>
    <w:rPr>
      <w:rFonts w:hAnsi="Courier New" w:eastAsia="楷体_GB2312"/>
      <w:sz w:val="28"/>
    </w:rPr>
  </w:style>
  <w:style w:type="paragraph" w:styleId="1050" w:customStyle="1">
    <w:name w:val="大标题"/>
    <w:basedOn w:val="712"/>
    <w:next w:val="71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1" w:customStyle="1">
    <w:name w:val="Char Char1 Char Char Char Char"/>
    <w:basedOn w:val="733"/>
    <w:qFormat/>
    <w:pPr>
      <w:ind w:left="357"/>
      <w:jc w:val="left"/>
      <w:spacing w:line="436" w:lineRule="exact"/>
      <w:outlineLvl w:val="3"/>
    </w:pPr>
    <w:rPr>
      <w:rFonts w:ascii="Tahoma" w:hAnsi="Tahoma" w:cs="Tahoma"/>
      <w:position w:val="0"/>
      <w:szCs w:val="24"/>
    </w:rPr>
  </w:style>
  <w:style w:type="paragraph" w:styleId="1052" w:customStyle="1">
    <w:name w:val="标题2，章节第二层"/>
    <w:basedOn w:val="712"/>
    <w:next w:val="824"/>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3" w:customStyle="1">
    <w:name w:val="Char Char1 Char Char Char Char Char Char Char"/>
    <w:basedOn w:val="712"/>
    <w:qFormat/>
    <w:rPr>
      <w:rFonts w:ascii="Tahoma" w:hAnsi="Tahoma" w:eastAsia="Calibri" w:cs="Tahoma"/>
      <w:b w:val="0"/>
      <w:position w:val="0"/>
      <w:lang w:val="zh-CN"/>
    </w:rPr>
  </w:style>
  <w:style w:type="paragraph" w:styleId="1054" w:customStyle="1">
    <w:name w:val="xl2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5" w:customStyle="1">
    <w:name w:val="纯文本 Char Char"/>
    <w:qFormat/>
    <w:rPr>
      <w:rFonts w:ascii="宋体" w:hAnsi="Courier New" w:eastAsia="宋体"/>
      <w:sz w:val="21"/>
      <w:szCs w:val="21"/>
      <w:lang w:val="en-US" w:eastAsia="zh-CN" w:bidi="ar-SA"/>
    </w:rPr>
  </w:style>
  <w:style w:type="character" w:styleId="1056" w:customStyle="1">
    <w:name w:val="concon"/>
    <w:qFormat/>
  </w:style>
  <w:style w:type="character" w:styleId="1057" w:customStyle="1">
    <w:name w:val="标题 字符1"/>
    <w:qFormat/>
    <w:rPr>
      <w:rFonts w:ascii="等线 Light" w:hAnsi="等线 Light" w:eastAsia="宋体" w:cs="Times New Roman"/>
      <w:b/>
      <w:bCs/>
      <w:position w:val="-10"/>
      <w:sz w:val="32"/>
      <w:szCs w:val="32"/>
    </w:rPr>
  </w:style>
  <w:style w:type="character" w:styleId="1058" w:customStyle="1">
    <w:name w:val="小四 段落 宋体 Char Char Char Char Char Char Char Char"/>
    <w:qFormat/>
    <w:rPr>
      <w:rFonts w:eastAsia="宋体"/>
      <w:sz w:val="24"/>
      <w:szCs w:val="24"/>
      <w:lang w:val="en-US" w:eastAsia="zh-CN" w:bidi="ar-SA"/>
    </w:rPr>
  </w:style>
  <w:style w:type="character" w:styleId="1059" w:customStyle="1">
    <w:name w:val="qxdate"/>
    <w:qFormat/>
    <w:rPr>
      <w:rFonts w:ascii="Times New Roman" w:hAnsi="Times New Roman" w:eastAsia="宋体" w:cs="Times New Roman"/>
      <w:color w:val="333333"/>
      <w:sz w:val="18"/>
      <w:szCs w:val="18"/>
    </w:rPr>
  </w:style>
  <w:style w:type="character" w:styleId="1060" w:customStyle="1">
    <w:name w:val="Title1 Char"/>
    <w:qFormat/>
    <w:rPr>
      <w:rFonts w:eastAsia="宋体"/>
      <w:b/>
      <w:bCs/>
      <w:sz w:val="44"/>
      <w:szCs w:val="44"/>
      <w:lang w:val="en-US" w:eastAsia="zh-CN" w:bidi="ar-SA"/>
    </w:rPr>
  </w:style>
  <w:style w:type="character" w:styleId="1061" w:customStyle="1">
    <w:name w:val="小四 段落 宋体 Char Char Char1"/>
    <w:qFormat/>
    <w:rPr>
      <w:rFonts w:ascii="宋体" w:hAnsi="宋体" w:eastAsia="宋体"/>
      <w:sz w:val="24"/>
      <w:szCs w:val="24"/>
      <w:lang w:val="en-US" w:eastAsia="zh-CN" w:bidi="ar-SA"/>
    </w:rPr>
  </w:style>
  <w:style w:type="character" w:styleId="1062" w:customStyle="1">
    <w:name w:val="标准文本 Char Char"/>
    <w:qFormat/>
    <w:rPr>
      <w:rFonts w:eastAsia="宋体" w:cs="宋体"/>
      <w:sz w:val="24"/>
      <w:szCs w:val="24"/>
      <w:lang w:val="en-US" w:eastAsia="zh-CN" w:bidi="ar-SA"/>
    </w:rPr>
  </w:style>
  <w:style w:type="character" w:styleId="1063" w:customStyle="1">
    <w:name w:val="Char Char26"/>
    <w:qFormat/>
    <w:rPr>
      <w:b/>
      <w:bCs/>
      <w:sz w:val="32"/>
      <w:szCs w:val="32"/>
    </w:rPr>
  </w:style>
  <w:style w:type="character" w:styleId="1064" w:customStyle="1">
    <w:name w:val="_Style 315"/>
    <w:qFormat/>
    <w:rPr>
      <w:i/>
      <w:iCs/>
      <w:smallCaps/>
      <w:spacing w:val="5"/>
    </w:rPr>
  </w:style>
  <w:style w:type="character" w:styleId="1065" w:customStyle="1">
    <w:name w:val="prev1"/>
    <w:qFormat/>
    <w:rPr>
      <w:rFonts w:ascii="Times New Roman" w:hAnsi="Times New Roman" w:eastAsia="宋体" w:cs="Times New Roman"/>
      <w:color w:val="888888"/>
    </w:rPr>
  </w:style>
  <w:style w:type="character" w:styleId="1066" w:customStyle="1">
    <w:name w:val="redfilefwwh"/>
    <w:qFormat/>
    <w:rPr>
      <w:rFonts w:ascii="Times New Roman" w:hAnsi="Times New Roman" w:eastAsia="宋体" w:cs="Times New Roman"/>
      <w:color w:val="ba2636"/>
      <w:sz w:val="18"/>
      <w:szCs w:val="18"/>
    </w:rPr>
  </w:style>
  <w:style w:type="character" w:styleId="1067" w:customStyle="1">
    <w:name w:val="listbenefit"/>
    <w:qFormat/>
  </w:style>
  <w:style w:type="character" w:styleId="1068" w:customStyle="1">
    <w:name w:val="textcontents"/>
    <w:qFormat/>
  </w:style>
  <w:style w:type="character" w:styleId="1069" w:customStyle="1">
    <w:name w:val="_Style 321"/>
    <w:qFormat/>
    <w:rPr>
      <w:smallCaps/>
    </w:rPr>
  </w:style>
  <w:style w:type="character" w:styleId="1070" w:customStyle="1">
    <w:name w:val="case31"/>
    <w:qFormat/>
    <w:rPr>
      <w:sz w:val="21"/>
      <w:szCs w:val="21"/>
    </w:rPr>
  </w:style>
  <w:style w:type="character" w:styleId="1071" w:customStyle="1">
    <w:name w:val="Char Char23"/>
    <w:qFormat/>
    <w:rPr>
      <w:rFonts w:ascii="Arial" w:hAnsi="Arial" w:eastAsia="黑体"/>
      <w:b/>
      <w:bCs/>
      <w:sz w:val="24"/>
      <w:szCs w:val="24"/>
    </w:rPr>
  </w:style>
  <w:style w:type="character" w:styleId="1072" w:customStyle="1">
    <w:name w:val="_Style 326"/>
    <w:qFormat/>
    <w:rPr>
      <w:b/>
      <w:bCs/>
    </w:rPr>
  </w:style>
  <w:style w:type="character" w:styleId="1073" w:customStyle="1">
    <w:name w:val="zhengwen1"/>
    <w:uiPriority w:val="99"/>
    <w:qFormat/>
    <w:rPr>
      <w:sz w:val="21"/>
    </w:rPr>
  </w:style>
  <w:style w:type="character" w:styleId="1074" w:customStyle="1">
    <w:name w:val="样式 非加粗"/>
    <w:qFormat/>
    <w:rPr>
      <w:rFonts w:eastAsia="宋体"/>
      <w:sz w:val="28"/>
    </w:rPr>
  </w:style>
  <w:style w:type="character" w:styleId="1075" w:customStyle="1">
    <w:name w:val="next3"/>
    <w:qFormat/>
    <w:rPr>
      <w:rFonts w:hint="eastAsia" w:ascii="微软雅黑" w:hAnsi="微软雅黑" w:eastAsia="微软雅黑" w:cs="微软雅黑"/>
      <w:sz w:val="21"/>
      <w:szCs w:val="21"/>
    </w:rPr>
  </w:style>
  <w:style w:type="character" w:styleId="1076" w:customStyle="1">
    <w:name w:val="标题 3 Char"/>
    <w:qFormat/>
    <w:rPr>
      <w:rFonts w:ascii="宋体" w:hAnsi="宋体" w:eastAsia="宋体"/>
      <w:b/>
      <w:bCs/>
      <w:sz w:val="24"/>
      <w:szCs w:val="32"/>
      <w:lang w:val="en-US" w:eastAsia="zh-CN" w:bidi="ar-SA"/>
    </w:rPr>
  </w:style>
  <w:style w:type="character" w:styleId="1077" w:customStyle="1">
    <w:name w:val="小四 段落 宋体 Char1"/>
    <w:qFormat/>
    <w:rPr>
      <w:rFonts w:eastAsia="宋体"/>
      <w:sz w:val="24"/>
      <w:szCs w:val="24"/>
      <w:lang w:val="en-US" w:eastAsia="zh-CN" w:bidi="ar-SA"/>
    </w:rPr>
  </w:style>
  <w:style w:type="character" w:styleId="1078" w:customStyle="1">
    <w:name w:val="next1"/>
    <w:qFormat/>
    <w:rPr>
      <w:rFonts w:ascii="Times New Roman" w:hAnsi="Times New Roman" w:eastAsia="宋体" w:cs="Times New Roman"/>
      <w:color w:val="888888"/>
    </w:rPr>
  </w:style>
  <w:style w:type="character" w:styleId="1079" w:customStyle="1">
    <w:name w:val="style13"/>
    <w:qFormat/>
    <w:rPr>
      <w:sz w:val="18"/>
      <w:szCs w:val="18"/>
    </w:rPr>
  </w:style>
  <w:style w:type="character" w:styleId="1080" w:customStyle="1">
    <w:name w:val="next2"/>
    <w:qFormat/>
    <w:rPr>
      <w:rFonts w:ascii="Times New Roman" w:hAnsi="Times New Roman" w:eastAsia="宋体" w:cs="Times New Roman"/>
      <w:color w:val="888888"/>
    </w:rPr>
  </w:style>
  <w:style w:type="character" w:styleId="1081" w:customStyle="1">
    <w:name w:val="Char Char27"/>
    <w:qFormat/>
    <w:rPr>
      <w:b/>
      <w:bCs/>
      <w:sz w:val="44"/>
      <w:szCs w:val="44"/>
    </w:rPr>
  </w:style>
  <w:style w:type="character" w:styleId="1082" w:customStyle="1">
    <w:name w:val="Char Char8"/>
    <w:qFormat/>
    <w:rPr>
      <w:rFonts w:eastAsia="宋体"/>
      <w:sz w:val="21"/>
      <w:lang w:val="en-US" w:eastAsia="zh-CN" w:bidi="ar-SA"/>
    </w:rPr>
  </w:style>
  <w:style w:type="character" w:styleId="1083" w:customStyle="1">
    <w:name w:val="3zw"/>
    <w:qFormat/>
  </w:style>
  <w:style w:type="character" w:styleId="1084" w:customStyle="1">
    <w:name w:val="小四 段落 宋体 Char Char Char Char Char"/>
    <w:qFormat/>
    <w:rPr>
      <w:rFonts w:eastAsia="宋体"/>
      <w:sz w:val="24"/>
      <w:szCs w:val="24"/>
      <w:lang w:val="en-US" w:eastAsia="zh-CN" w:bidi="ar-SA"/>
    </w:rPr>
  </w:style>
  <w:style w:type="character" w:styleId="1085" w:customStyle="1">
    <w:name w:val="h Char Char"/>
    <w:qFormat/>
    <w:rPr>
      <w:rFonts w:eastAsia="宋体"/>
      <w:sz w:val="18"/>
      <w:szCs w:val="18"/>
      <w:lang w:val="en-US" w:eastAsia="zh-CN" w:bidi="ar-SA"/>
    </w:rPr>
  </w:style>
  <w:style w:type="character" w:styleId="1086" w:customStyle="1">
    <w:name w:val="content"/>
    <w:qFormat/>
  </w:style>
  <w:style w:type="character" w:styleId="1087" w:customStyle="1">
    <w:name w:val="redfilenumber"/>
    <w:qFormat/>
    <w:rPr>
      <w:rFonts w:ascii="Times New Roman" w:hAnsi="Times New Roman" w:eastAsia="宋体" w:cs="Times New Roman"/>
      <w:color w:val="ba2636"/>
      <w:sz w:val="18"/>
      <w:szCs w:val="18"/>
    </w:rPr>
  </w:style>
  <w:style w:type="character" w:styleId="1088" w:customStyle="1">
    <w:name w:val="Char Char28"/>
    <w:qFormat/>
    <w:rPr>
      <w:rFonts w:ascii="Arial" w:hAnsi="Arial" w:eastAsia="黑体" w:cs="Arial"/>
      <w:b/>
      <w:bCs/>
      <w:sz w:val="32"/>
      <w:szCs w:val="32"/>
    </w:rPr>
  </w:style>
  <w:style w:type="character" w:styleId="1089" w:customStyle="1">
    <w:name w:val="正文 + 宋体 Char"/>
    <w:qFormat/>
    <w:rPr>
      <w:rFonts w:eastAsia="宋体"/>
      <w:sz w:val="21"/>
      <w:szCs w:val="24"/>
      <w:lang w:val="en-US" w:eastAsia="zh-CN" w:bidi="ar-SA"/>
    </w:rPr>
  </w:style>
  <w:style w:type="character" w:styleId="1090" w:customStyle="1">
    <w:name w:val="Char Char211"/>
    <w:qFormat/>
    <w:rPr>
      <w:rFonts w:ascii="宋体" w:hAnsi="Courier New" w:eastAsia="宋体"/>
      <w:sz w:val="21"/>
      <w:szCs w:val="21"/>
      <w:lang w:val="en-US" w:eastAsia="zh-CN" w:bidi="ar-SA"/>
    </w:rPr>
  </w:style>
  <w:style w:type="character" w:styleId="1091" w:customStyle="1">
    <w:name w:val="subtitle1"/>
    <w:qFormat/>
    <w:rPr>
      <w:rFonts w:hint="default" w:ascii="Georgia" w:hAnsi="Georgia"/>
      <w:b/>
      <w:bCs/>
      <w:color w:val="666666"/>
      <w:sz w:val="18"/>
      <w:szCs w:val="18"/>
    </w:rPr>
  </w:style>
  <w:style w:type="character" w:styleId="1092" w:customStyle="1">
    <w:name w:val="特点 Char1"/>
    <w:qFormat/>
    <w:rPr>
      <w:rFonts w:eastAsia="宋体"/>
      <w:sz w:val="21"/>
      <w:lang w:val="en-US" w:eastAsia="zh-CN" w:bidi="ar-SA"/>
    </w:rPr>
  </w:style>
  <w:style w:type="character" w:styleId="1093" w:customStyle="1">
    <w:name w:val="样式 宋体 小四"/>
    <w:qFormat/>
    <w:rPr>
      <w:rFonts w:ascii="宋体" w:hAnsi="宋体"/>
      <w:sz w:val="24"/>
    </w:rPr>
  </w:style>
  <w:style w:type="character" w:styleId="1094" w:customStyle="1">
    <w:name w:val="Char Char22"/>
    <w:qFormat/>
    <w:rPr>
      <w:b/>
      <w:bCs/>
      <w:sz w:val="24"/>
      <w:szCs w:val="24"/>
    </w:rPr>
  </w:style>
  <w:style w:type="character" w:styleId="1095" w:customStyle="1">
    <w:name w:val="para_small"/>
    <w:qFormat/>
  </w:style>
  <w:style w:type="character" w:styleId="1096" w:customStyle="1">
    <w:name w:val="纯文本 Char Char Char1"/>
    <w:qFormat/>
    <w:rPr>
      <w:rFonts w:ascii="宋体" w:hAnsi="Courier New" w:eastAsia="宋体"/>
      <w:sz w:val="21"/>
      <w:szCs w:val="21"/>
      <w:lang w:val="en-US" w:eastAsia="zh-CN" w:bidi="ar-SA"/>
    </w:rPr>
  </w:style>
  <w:style w:type="character" w:styleId="1097" w:customStyle="1">
    <w:name w:val="style131"/>
    <w:qFormat/>
    <w:rPr>
      <w:rFonts w:cs="Times New Roman"/>
      <w:sz w:val="18"/>
      <w:szCs w:val="18"/>
    </w:rPr>
  </w:style>
  <w:style w:type="character" w:styleId="1098" w:customStyle="1">
    <w:name w:val="displayarti"/>
    <w:qFormat/>
    <w:rPr>
      <w:rFonts w:ascii="Times New Roman" w:hAnsi="Times New Roman" w:eastAsia="宋体" w:cs="Times New Roman"/>
      <w:color w:val="ffffff"/>
      <w:shd w:val="clear" w:color="auto" w:fill="a00000"/>
    </w:rPr>
  </w:style>
  <w:style w:type="character" w:styleId="1099" w:customStyle="1">
    <w:name w:val="Char Char21"/>
    <w:qFormat/>
    <w:rPr>
      <w:rFonts w:ascii="Arial" w:hAnsi="Arial" w:eastAsia="黑体"/>
      <w:sz w:val="24"/>
      <w:szCs w:val="24"/>
    </w:rPr>
  </w:style>
  <w:style w:type="character" w:styleId="1100" w:customStyle="1">
    <w:name w:val="纯文本 Char1"/>
    <w:qFormat/>
    <w:rPr>
      <w:rFonts w:ascii="宋体" w:hAnsi="Courier New" w:eastAsia="宋体" w:cs="Courier New"/>
      <w:sz w:val="21"/>
      <w:szCs w:val="21"/>
      <w:lang w:val="en-US" w:eastAsia="zh-CN" w:bidi="ar-SA"/>
    </w:rPr>
  </w:style>
  <w:style w:type="character" w:styleId="1101" w:customStyle="1">
    <w:name w:val="华宇段落1 Char Char Char"/>
    <w:qFormat/>
    <w:rPr>
      <w:rFonts w:eastAsia="宋体"/>
      <w:bCs/>
      <w:sz w:val="24"/>
      <w:szCs w:val="24"/>
      <w:lang w:val="en-US" w:eastAsia="zh-CN" w:bidi="ar-SA"/>
    </w:rPr>
  </w:style>
  <w:style w:type="character" w:styleId="1102" w:customStyle="1">
    <w:name w:val="_Style 367"/>
    <w:qFormat/>
    <w:rPr>
      <w:smallCaps/>
      <w:spacing w:val="5"/>
      <w:u w:val="single"/>
    </w:rPr>
  </w:style>
  <w:style w:type="character" w:styleId="1103" w:customStyle="1">
    <w:name w:val="HTML 预设格式 字符1"/>
    <w:qFormat/>
    <w:rPr>
      <w:rFonts w:ascii="Courier New" w:hAnsi="Courier New" w:eastAsia="宋体" w:cs="Courier New"/>
      <w:b/>
      <w:position w:val="-10"/>
    </w:rPr>
  </w:style>
  <w:style w:type="character" w:styleId="1104" w:customStyle="1">
    <w:name w:val="next"/>
    <w:qFormat/>
    <w:rPr>
      <w:rFonts w:ascii="微软雅黑" w:hAnsi="微软雅黑" w:eastAsia="微软雅黑" w:cs="微软雅黑"/>
      <w:sz w:val="21"/>
      <w:szCs w:val="21"/>
    </w:rPr>
  </w:style>
  <w:style w:type="character" w:styleId="1105" w:customStyle="1">
    <w:name w:val="prev"/>
    <w:qFormat/>
    <w:rPr>
      <w:rFonts w:hint="eastAsia" w:ascii="微软雅黑" w:hAnsi="微软雅黑" w:eastAsia="微软雅黑" w:cs="微软雅黑"/>
      <w:sz w:val="21"/>
      <w:szCs w:val="21"/>
    </w:rPr>
  </w:style>
  <w:style w:type="character" w:styleId="1106" w:customStyle="1">
    <w:name w:val="title_emph1"/>
    <w:qFormat/>
    <w:rPr>
      <w:rFonts w:ascii="Arial" w:cs="Arial"/>
      <w:b/>
      <w:bCs/>
      <w:sz w:val="18"/>
      <w:szCs w:val="18"/>
    </w:rPr>
  </w:style>
  <w:style w:type="character" w:styleId="1107" w:customStyle="1">
    <w:name w:val="Char Char20"/>
    <w:qFormat/>
    <w:rPr>
      <w:rFonts w:ascii="Arial" w:hAnsi="Arial" w:eastAsia="黑体"/>
      <w:sz w:val="21"/>
      <w:szCs w:val="21"/>
    </w:rPr>
  </w:style>
  <w:style w:type="character" w:styleId="1108" w:customStyle="1">
    <w:name w:val="_Style 379"/>
    <w:qFormat/>
    <w:rPr>
      <w:i/>
      <w:iCs/>
    </w:rPr>
  </w:style>
  <w:style w:type="character" w:styleId="1109" w:customStyle="1">
    <w:name w:val="normalfont1"/>
    <w:qFormat/>
    <w:rPr>
      <w:rFonts w:hint="default" w:ascii="ˎ̥" w:hAnsi="ˎ̥"/>
      <w:sz w:val="18"/>
      <w:szCs w:val="18"/>
      <w:u w:val="none"/>
    </w:rPr>
  </w:style>
  <w:style w:type="character" w:styleId="1110" w:customStyle="1">
    <w:name w:val="已访问的超链接1"/>
    <w:qFormat/>
    <w:rPr>
      <w:color w:val="auto"/>
      <w:u w:val="none"/>
    </w:rPr>
  </w:style>
  <w:style w:type="character" w:styleId="1111" w:customStyle="1">
    <w:name w:val="A2"/>
    <w:qFormat/>
    <w:rPr>
      <w:rFonts w:cs="Helvetica"/>
      <w:color w:val="000000"/>
      <w:sz w:val="18"/>
      <w:szCs w:val="18"/>
    </w:rPr>
  </w:style>
  <w:style w:type="character" w:styleId="1112" w:customStyle="1">
    <w:name w:val="Char Char29"/>
    <w:qFormat/>
    <w:rPr>
      <w:rFonts w:ascii="Times New Roman" w:hAnsi="Times New Roman" w:eastAsia="宋体" w:cs="Times New Roman"/>
      <w:b/>
      <w:bCs/>
      <w:sz w:val="44"/>
      <w:szCs w:val="44"/>
    </w:rPr>
  </w:style>
  <w:style w:type="character" w:styleId="1113" w:customStyle="1">
    <w:name w:val="content_lineheight1"/>
    <w:qFormat/>
  </w:style>
  <w:style w:type="character" w:styleId="1114" w:customStyle="1">
    <w:name w:val="标准小四 Char"/>
    <w:qFormat/>
    <w:rPr>
      <w:rFonts w:ascii="Arial" w:hAnsi="Arial" w:eastAsia="宋体"/>
      <w:sz w:val="24"/>
      <w:szCs w:val="21"/>
      <w:lang w:val="en-US" w:eastAsia="zh-CN" w:bidi="ar-SA"/>
    </w:rPr>
  </w:style>
  <w:style w:type="character" w:styleId="1115" w:customStyle="1">
    <w:name w:val="标准小四 Char Char"/>
    <w:qFormat/>
    <w:rPr>
      <w:rFonts w:ascii="Arial" w:hAnsi="Arial" w:eastAsia="宋体"/>
      <w:sz w:val="24"/>
      <w:szCs w:val="21"/>
      <w:lang w:val="en-US" w:eastAsia="zh-CN" w:bidi="ar-SA"/>
    </w:rPr>
  </w:style>
  <w:style w:type="character" w:styleId="1116" w:customStyle="1">
    <w:name w:val="ih151"/>
    <w:qFormat/>
    <w:rPr>
      <w:color w:val="666666"/>
      <w:sz w:val="18"/>
      <w:szCs w:val="18"/>
      <w:u w:val="none"/>
    </w:rPr>
  </w:style>
  <w:style w:type="character" w:styleId="1117" w:customStyle="1">
    <w:name w:val="标准文本 Char"/>
    <w:qFormat/>
    <w:rPr>
      <w:rFonts w:eastAsia="宋体" w:cs="宋体"/>
      <w:sz w:val="24"/>
      <w:szCs w:val="24"/>
      <w:lang w:val="en-US" w:eastAsia="zh-CN" w:bidi="ar-SA"/>
    </w:rPr>
  </w:style>
  <w:style w:type="character" w:styleId="1118" w:customStyle="1">
    <w:name w:val="gjfg"/>
    <w:qFormat/>
  </w:style>
  <w:style w:type="character" w:styleId="1119" w:customStyle="1">
    <w:name w:val="小四 段落 宋体 Char Char Char Char1"/>
    <w:qFormat/>
    <w:rPr>
      <w:rFonts w:eastAsia="宋体"/>
      <w:sz w:val="24"/>
      <w:szCs w:val="24"/>
      <w:lang w:val="en-US" w:eastAsia="zh-CN" w:bidi="ar-SA"/>
    </w:rPr>
  </w:style>
  <w:style w:type="character" w:styleId="1120" w:customStyle="1">
    <w:name w:val="引用 字符1"/>
    <w:uiPriority w:val="99"/>
    <w:qFormat/>
    <w:rPr>
      <w:rFonts w:ascii="宋体" w:hAnsi="Times New Roman" w:eastAsia="宋体" w:cs="Times New Roman"/>
      <w:b/>
      <w:i/>
      <w:iCs/>
      <w:color w:val="404040"/>
      <w:position w:val="-10"/>
      <w:sz w:val="24"/>
    </w:rPr>
  </w:style>
  <w:style w:type="character" w:styleId="1121" w:customStyle="1">
    <w:name w:val="prev2"/>
    <w:qFormat/>
    <w:rPr>
      <w:rFonts w:ascii="Times New Roman" w:hAnsi="Times New Roman" w:eastAsia="宋体" w:cs="Times New Roman"/>
      <w:color w:val="888888"/>
    </w:rPr>
  </w:style>
  <w:style w:type="character" w:styleId="1122" w:customStyle="1">
    <w:name w:val="t1"/>
    <w:qFormat/>
  </w:style>
  <w:style w:type="character" w:styleId="1123" w:customStyle="1">
    <w:name w:val="cfdate"/>
    <w:qFormat/>
    <w:rPr>
      <w:rFonts w:ascii="Times New Roman" w:hAnsi="Times New Roman" w:eastAsia="宋体" w:cs="Times New Roman"/>
      <w:color w:val="333333"/>
      <w:sz w:val="18"/>
      <w:szCs w:val="18"/>
    </w:rPr>
  </w:style>
  <w:style w:type="character" w:styleId="1124" w:customStyle="1">
    <w:name w:val="Char Char24"/>
    <w:qFormat/>
    <w:rPr>
      <w:b/>
      <w:bCs/>
      <w:sz w:val="28"/>
      <w:szCs w:val="28"/>
    </w:rPr>
  </w:style>
  <w:style w:type="character" w:styleId="1125" w:customStyle="1">
    <w:name w:val="point_normal1"/>
    <w:qFormat/>
    <w:rPr>
      <w:rFonts w:hint="default" w:ascii="Arial" w:hAnsi="Arial" w:cs="Arial"/>
      <w:sz w:val="18"/>
      <w:szCs w:val="18"/>
    </w:rPr>
  </w:style>
  <w:style w:type="character" w:styleId="1126" w:customStyle="1">
    <w:name w:val="小四 段落 宋体 Char Char Char Char Char Char"/>
    <w:qFormat/>
    <w:rPr>
      <w:rFonts w:eastAsia="宋体"/>
      <w:sz w:val="24"/>
      <w:szCs w:val="24"/>
      <w:lang w:val="en-US" w:eastAsia="zh-CN" w:bidi="ar-SA"/>
    </w:rPr>
  </w:style>
  <w:style w:type="character" w:styleId="1127" w:customStyle="1">
    <w:name w:val="Char Char17"/>
    <w:qFormat/>
    <w:rPr>
      <w:rFonts w:ascii="宋体" w:hAnsi="Courier New"/>
      <w:sz w:val="21"/>
      <w:szCs w:val="21"/>
    </w:rPr>
  </w:style>
  <w:style w:type="character" w:styleId="1128" w:customStyle="1">
    <w:name w:val="明显引用 字符1"/>
    <w:uiPriority w:val="99"/>
    <w:qFormat/>
    <w:rPr>
      <w:rFonts w:ascii="宋体" w:hAnsi="Times New Roman" w:eastAsia="宋体" w:cs="Times New Roman"/>
      <w:b/>
      <w:i/>
      <w:iCs/>
      <w:color w:val="4472c4"/>
      <w:position w:val="-10"/>
      <w:sz w:val="24"/>
    </w:rPr>
  </w:style>
  <w:style w:type="character" w:styleId="1129" w:customStyle="1">
    <w:name w:val="标题 Char1"/>
    <w:qFormat/>
    <w:rPr>
      <w:rFonts w:ascii="Cambria" w:eastAsia="宋体" w:cs="Times New Roman"/>
      <w:b/>
      <w:bCs/>
      <w:sz w:val="32"/>
      <w:szCs w:val="32"/>
    </w:rPr>
  </w:style>
  <w:style w:type="character" w:styleId="1130" w:customStyle="1">
    <w:name w:val="prev3"/>
    <w:qFormat/>
    <w:rPr>
      <w:rFonts w:ascii="微软雅黑" w:hAnsi="微软雅黑" w:eastAsia="微软雅黑" w:cs="微软雅黑"/>
      <w:sz w:val="21"/>
      <w:szCs w:val="21"/>
    </w:rPr>
  </w:style>
  <w:style w:type="character" w:styleId="1131" w:customStyle="1">
    <w:name w:val="param-value"/>
    <w:qFormat/>
  </w:style>
  <w:style w:type="character" w:styleId="1132" w:customStyle="1">
    <w:name w:val="正文文本缩进 2 字符1"/>
    <w:qFormat/>
    <w:rPr>
      <w:rFonts w:ascii="宋体" w:hAnsi="Times New Roman" w:eastAsia="宋体" w:cs="Times New Roman"/>
      <w:b/>
      <w:position w:val="-10"/>
      <w:sz w:val="24"/>
    </w:rPr>
  </w:style>
  <w:style w:type="character" w:styleId="1133" w:customStyle="1">
    <w:name w:val="apple-converted-space"/>
    <w:qFormat/>
  </w:style>
  <w:style w:type="character" w:styleId="11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5" w:customStyle="1">
    <w:name w:val="华宇段落1 Char Char"/>
    <w:qFormat/>
    <w:rPr>
      <w:rFonts w:eastAsia="宋体"/>
      <w:bCs/>
      <w:sz w:val="24"/>
      <w:szCs w:val="24"/>
      <w:lang w:val="en-US" w:eastAsia="zh-CN" w:bidi="ar-SA"/>
    </w:rPr>
  </w:style>
  <w:style w:type="character" w:styleId="1136" w:customStyle="1">
    <w:name w:val="Char Char25"/>
    <w:qFormat/>
    <w:rPr>
      <w:rFonts w:ascii="Arial" w:hAnsi="Arial" w:eastAsia="黑体"/>
      <w:b/>
      <w:sz w:val="28"/>
    </w:rPr>
  </w:style>
  <w:style w:type="character" w:styleId="1137" w:customStyle="1">
    <w:name w:val="标题 3 Char Char"/>
    <w:qFormat/>
    <w:rPr>
      <w:rFonts w:eastAsia="仿宋_GB2312"/>
      <w:b/>
      <w:bCs/>
      <w:sz w:val="28"/>
      <w:szCs w:val="32"/>
      <w:lang w:val="en-US" w:eastAsia="zh-CN" w:bidi="ar-SA"/>
    </w:rPr>
  </w:style>
  <w:style w:type="character" w:styleId="1138" w:customStyle="1">
    <w:name w:val="样式 首行缩进:  2 字符 Char"/>
    <w:qFormat/>
    <w:rPr>
      <w:rFonts w:eastAsia="宋体" w:cs="宋体"/>
      <w:sz w:val="24"/>
      <w:lang w:val="en-US" w:eastAsia="zh-CN" w:bidi="ar-SA"/>
    </w:rPr>
  </w:style>
  <w:style w:type="table" w:styleId="1139" w:customStyle="1">
    <w:name w:val="Table Normal"/>
    <w:qFormat/>
    <w:tblPr>
      <w:tblCellMar>
        <w:left w:w="0" w:type="dxa"/>
        <w:top w:w="0" w:type="dxa"/>
        <w:right w:w="0" w:type="dxa"/>
        <w:bottom w:w="0" w:type="dxa"/>
      </w:tblCellMar>
    </w:tblPr>
  </w:style>
  <w:style w:type="table" w:styleId="1140" w:customStyle="1">
    <w:name w:val="网格型1"/>
    <w:basedOn w:val="72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name w:val="Placeholder Text"/>
    <w:uiPriority w:val="99"/>
    <w:semiHidden/>
    <w:qFormat/>
    <w:rPr>
      <w:color w:val="808080"/>
    </w:rPr>
  </w:style>
  <w:style w:type="paragraph" w:styleId="1142" w:customStyle="1">
    <w:name w:val="正文文本1"/>
    <w:basedOn w:val="712"/>
    <w:qFormat/>
    <w:pPr>
      <w:ind w:firstLine="400"/>
      <w:spacing w:line="480" w:lineRule="auto"/>
    </w:pPr>
    <w:rPr>
      <w:rFonts w:hAnsi="宋体" w:cs="宋体"/>
      <w:sz w:val="20"/>
      <w:lang w:val="zh-CN" w:bidi="zh-CN"/>
    </w:rPr>
  </w:style>
  <w:style w:type="character" w:styleId="1143" w:customStyle="1">
    <w:name w:val="font01"/>
    <w:basedOn w:val="722"/>
    <w:qFormat/>
    <w:rPr>
      <w:rFonts w:hint="eastAsia" w:ascii="宋体" w:hAnsi="宋体" w:eastAsia="宋体" w:cs="宋体"/>
      <w:color w:val="000000"/>
      <w:sz w:val="22"/>
      <w:szCs w:val="22"/>
      <w:u w:val="none"/>
    </w:rPr>
  </w:style>
  <w:style w:type="character" w:styleId="1144" w:customStyle="1">
    <w:name w:val="font21"/>
    <w:basedOn w:val="722"/>
    <w:qFormat/>
    <w:rPr>
      <w:rFonts w:hint="default" w:ascii="Times New Roman" w:hAnsi="Times New Roman" w:cs="Times New Roman"/>
      <w:color w:val="000000"/>
      <w:sz w:val="22"/>
      <w:szCs w:val="22"/>
      <w:u w:val="none"/>
    </w:rPr>
  </w:style>
  <w:style w:type="character" w:styleId="1145" w:customStyle="1">
    <w:name w:val="页眉 字符"/>
    <w:basedOn w:val="722"/>
    <w:link w:val="752"/>
    <w:qFormat/>
    <w:rPr>
      <w:b/>
      <w:position w:val="-10"/>
      <w:sz w:val="18"/>
      <w:szCs w:val="18"/>
    </w:rPr>
  </w:style>
  <w:style w:type="character" w:styleId="1146" w:customStyle="1">
    <w:name w:val="日期 字符"/>
    <w:basedOn w:val="722"/>
    <w:link w:val="747"/>
    <w:qFormat/>
    <w:rPr>
      <w:b/>
      <w:position w:val="-10"/>
      <w:sz w:val="24"/>
      <w:szCs w:val="24"/>
    </w:rPr>
  </w:style>
  <w:style w:type="character" w:styleId="1147" w:customStyle="1">
    <w:name w:val="批注框文本 字符"/>
    <w:basedOn w:val="722"/>
    <w:link w:val="750"/>
    <w:qFormat/>
    <w:rPr>
      <w:b/>
      <w:position w:val="-10"/>
      <w:sz w:val="18"/>
      <w:szCs w:val="18"/>
    </w:rPr>
  </w:style>
  <w:style w:type="character" w:styleId="1148" w:customStyle="1">
    <w:name w:val="批注文字 Char1"/>
    <w:basedOn w:val="722"/>
    <w:qFormat/>
    <w:rPr>
      <w:rFonts w:ascii="Times New Roman" w:hAnsi="Times New Roman" w:eastAsia="宋体" w:cs="Times New Roman"/>
      <w:szCs w:val="24"/>
    </w:rPr>
  </w:style>
  <w:style w:type="character" w:styleId="1149" w:customStyle="1">
    <w:name w:val="p12"/>
    <w:qFormat/>
  </w:style>
  <w:style w:type="character" w:styleId="1150" w:customStyle="1">
    <w:name w:val="列出段落 Char"/>
    <w:link w:val="1039"/>
    <w:qFormat/>
    <w:rPr>
      <w:rFonts w:ascii="Arial" w:hAnsi="Arial" w:eastAsia="黑体" w:cs="宋体"/>
      <w:sz w:val="24"/>
      <w:szCs w:val="24"/>
      <w:lang w:val="zh-CN" w:eastAsia="en-US"/>
    </w:rPr>
  </w:style>
  <w:style w:type="paragraph" w:styleId="1151" w:customStyle="1">
    <w:name w:val="修订1"/>
    <w:hidden/>
    <w:uiPriority w:val="99"/>
    <w:unhideWhenUsed/>
    <w:qFormat/>
    <w:rPr>
      <w:rFonts w:ascii="宋体"/>
      <w:b/>
      <w:position w:val="-10"/>
      <w:sz w:val="24"/>
    </w:rPr>
  </w:style>
  <w:style w:type="character" w:styleId="1152" w:customStyle="1">
    <w:name w:val="未处理的提及1"/>
    <w:basedOn w:val="722"/>
    <w:uiPriority w:val="99"/>
    <w:semiHidden/>
    <w:unhideWhenUsed/>
    <w:qFormat/>
    <w:rPr>
      <w:color w:val="605e5c"/>
      <w:shd w:val="clear" w:color="auto" w:fill="e1dfdd"/>
    </w:rPr>
  </w:style>
  <w:style w:type="paragraph" w:styleId="1153" w:customStyle="1">
    <w:name w:val="Plain Text1"/>
    <w:basedOn w:val="712"/>
    <w:qFormat/>
    <w:pPr>
      <w:jc w:val="left"/>
      <w:widowControl/>
    </w:pPr>
    <w:rPr>
      <w:rFonts w:hAnsi="Courier New" w:eastAsia="楷体_GB2312"/>
      <w:b w:val="0"/>
      <w:position w:val="0"/>
      <w:sz w:val="26"/>
    </w:rPr>
  </w:style>
  <w:style w:type="character" w:styleId="1154" w:customStyle="1">
    <w:name w:val="NormalCharacter"/>
    <w:uiPriority w:val="99"/>
    <w:qFormat/>
  </w:style>
  <w:style w:type="paragraph" w:styleId="1155" w:customStyle="1">
    <w:name w:val="修订2"/>
    <w:hidden/>
    <w:uiPriority w:val="99"/>
    <w:unhideWhenUsed/>
    <w:qFormat/>
    <w:rPr>
      <w:rFonts w:ascii="宋体"/>
      <w:b/>
      <w:position w:val="-10"/>
      <w:sz w:val="24"/>
    </w:rPr>
  </w:style>
  <w:style w:type="character" w:styleId="1156" w:customStyle="1">
    <w:name w:val="正文缩进 字符"/>
    <w:link w:val="725"/>
    <w:uiPriority w:val="99"/>
    <w:qFormat/>
    <w:rPr>
      <w:b/>
      <w:position w:val="-10"/>
      <w:sz w:val="24"/>
    </w:rPr>
  </w:style>
  <w:style w:type="character" w:styleId="1157" w:customStyle="1">
    <w:name w:val="wyg1"/>
    <w:qFormat/>
    <w:rPr>
      <w:color w:val="000000"/>
      <w:sz w:val="20"/>
      <w:szCs w:val="20"/>
      <w:u w:val="none"/>
    </w:rPr>
  </w:style>
  <w:style w:type="paragraph" w:styleId="1158" w:customStyle="1">
    <w:name w:val="标题二、"/>
    <w:basedOn w:val="712"/>
    <w:uiPriority w:val="99"/>
    <w:qFormat/>
    <w:pPr>
      <w:ind w:firstLine="200"/>
      <w:spacing w:line="360" w:lineRule="auto"/>
      <w:outlineLvl w:val="2"/>
    </w:pPr>
    <w:rPr>
      <w:rFonts w:hAnsi="宋体" w:eastAsiaTheme="minorEastAsia" w:cstheme="minorBidi"/>
      <w:position w:val="0"/>
      <w:sz w:val="21"/>
      <w:szCs w:val="21"/>
    </w:rPr>
  </w:style>
  <w:style w:type="paragraph" w:styleId="1159" w:customStyle="1">
    <w:name w:val="Normal_3_0_0_0"/>
    <w:basedOn w:val="712"/>
    <w:qFormat/>
    <w:rPr>
      <w:rFonts w:hAnsi="宋体" w:cs="宋体"/>
      <w:b w:val="0"/>
      <w:position w:val="0"/>
      <w:szCs w:val="24"/>
    </w:rPr>
  </w:style>
  <w:style w:type="table" w:styleId="1160" w:customStyle="1">
    <w:name w:val="网格型2"/>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1"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314</cp:revision>
  <dcterms:created xsi:type="dcterms:W3CDTF">2023-09-21T08:16:00Z</dcterms:created>
  <dcterms:modified xsi:type="dcterms:W3CDTF">2026-06-30T08:28:43Z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eyJoZGlkIjoiOTc3M2Y5NzIzMDFlZjAyY2Q4Njk5ODkyYjFjNzBiNTQiLCJ1c2VySWQiOiIxMTUwNDkzMTkyIn0=</vt:lpwstr>
  </property>
</Properties>
</file>