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南京市儿童医院河西院区高通量测序实验室改造项目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JSZC-320100-JCEC-C2026-0282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jc w:val="center"/>
        <w:spacing w:before="48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31560" w:history="1">
        <w:r>
          <w:rPr>
            <w:rStyle w:val="804"/>
            <w:rFonts w:ascii="SimSun" w:hAnsi="SimSun" w:eastAsia="SimSun" w:cs="SimSun"/>
            <w:color w:val="000000"/>
            <w:sz w:val="24"/>
            <w:u w:val="none"/>
          </w:rPr>
          <w:t xml:space="preserve">第一章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竞争性磋商公告</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30" w:history="1">
        <w:r>
          <w:rPr>
            <w:rStyle w:val="804"/>
            <w:rFonts w:ascii="SimSun" w:hAnsi="SimSun" w:eastAsia="SimSun" w:cs="SimSun"/>
            <w:color w:val="000000"/>
            <w:sz w:val="24"/>
            <w:u w:val="none"/>
          </w:rPr>
          <w:t xml:space="preserve">第二章</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竞争性磋商须知</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6</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31264" w:history="1">
        <w:r>
          <w:rPr>
            <w:rStyle w:val="804"/>
            <w:rFonts w:ascii="SimSun" w:hAnsi="SimSun" w:eastAsia="SimSun" w:cs="SimSun"/>
            <w:color w:val="000000"/>
            <w:sz w:val="24"/>
            <w:u w:val="none"/>
          </w:rPr>
          <w:t xml:space="preserve">第三章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评审标准</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16</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933" w:history="1">
        <w:r>
          <w:rPr>
            <w:rStyle w:val="804"/>
            <w:rFonts w:ascii="SimSun" w:hAnsi="SimSun" w:eastAsia="SimSun" w:cs="SimSun"/>
            <w:color w:val="000000"/>
            <w:sz w:val="24"/>
            <w:u w:val="none"/>
          </w:rPr>
          <w:t xml:space="preserve">第四章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技术要求</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18</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1769" w:history="1">
        <w:r>
          <w:rPr>
            <w:rStyle w:val="804"/>
            <w:rFonts w:ascii="SimSun" w:hAnsi="SimSun" w:eastAsia="SimSun" w:cs="SimSun"/>
            <w:color w:val="000000"/>
            <w:sz w:val="24"/>
            <w:u w:val="none"/>
          </w:rPr>
          <w:t xml:space="preserve">第五章</w:t>
        </w:r>
        <w:r>
          <w:rPr>
            <w:rStyle w:val="804"/>
            <w:rFonts w:ascii="Times New Roman" w:hAnsi="Times New Roman" w:eastAsia="Times New Roman" w:cs="Times New Roman"/>
            <w:color w:val="000000"/>
            <w:sz w:val="24"/>
            <w:u w:val="none"/>
          </w:rPr>
          <w:t xml:space="preserve"> </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合同主要条款</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18</w:t>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99" w:history="1">
        <w:r>
          <w:rPr>
            <w:rStyle w:val="804"/>
            <w:rFonts w:ascii="SimSun" w:hAnsi="SimSun" w:eastAsia="SimSun" w:cs="SimSun"/>
            <w:color w:val="000000"/>
            <w:sz w:val="24"/>
            <w:u w:val="none"/>
          </w:rPr>
          <w:t xml:space="preserve">第六章</w:t>
        </w:r>
        <w:r>
          <w:rPr>
            <w:rStyle w:val="804"/>
            <w:rFonts w:ascii="Times New Roman" w:hAnsi="Times New Roman" w:eastAsia="Times New Roman" w:cs="Times New Roman"/>
            <w:color w:val="000000"/>
            <w:sz w:val="24"/>
            <w:u w:val="single"/>
          </w:rPr>
          <w:t xml:space="preserve"> </w:t>
        </w:r>
        <w:r>
          <w:rPr>
            <w:rStyle w:val="804"/>
            <w:rFonts w:ascii="SimSun" w:hAnsi="SimSun" w:eastAsia="SimSun" w:cs="SimSun"/>
            <w:color w:val="000000"/>
            <w:sz w:val="24"/>
            <w:u w:val="none"/>
          </w:rPr>
          <w:t xml:space="preserve">磋商响应文件格式及附件</w:t>
        </w:r>
        <w:r>
          <w:rPr>
            <w:rStyle w:val="804"/>
            <w:rFonts w:ascii="Times New Roman" w:hAnsi="Times New Roman" w:eastAsia="Times New Roman" w:cs="Times New Roman"/>
            <w:color w:val="000000"/>
            <w:sz w:val="24"/>
            <w:u w:val="single"/>
          </w:rPr>
          <w:tab/>
        </w:r>
        <w:r>
          <w:rPr>
            <w:rStyle w:val="804"/>
            <w:rFonts w:ascii="Times New Roman" w:hAnsi="Times New Roman" w:eastAsia="Times New Roman" w:cs="Times New Roman"/>
            <w:color w:val="000000"/>
            <w:sz w:val="24"/>
            <w:u w:val="none"/>
          </w:rPr>
          <w:t xml:space="preserve">69</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南京市儿童医院河西院区高通量测序实验室改造项目</w:t>
      </w:r>
      <w:r>
        <w:rPr>
          <w:rFonts w:ascii="SimSun" w:hAnsi="SimSun" w:eastAsia="SimSun" w:cs="SimSun"/>
          <w:color w:val="000000"/>
          <w:sz w:val="22"/>
        </w:rPr>
        <w:t xml:space="preserve">项目的潜在供应商应在</w:t>
      </w:r>
      <w:r>
        <w:rPr>
          <w:rFonts w:ascii="SimSun" w:hAnsi="SimSun" w:eastAsia="SimSun" w:cs="SimSun"/>
          <w:color w:val="000000"/>
          <w:spacing w:val="8"/>
          <w:sz w:val="22"/>
          <w:u w:val="single"/>
        </w:rPr>
        <w:t xml:space="preserve">江苏政府采购网</w:t>
      </w:r>
      <w:r>
        <w:rPr>
          <w:rFonts w:ascii="SimSun" w:hAnsi="SimSun" w:eastAsia="SimSun" w:cs="SimSun"/>
          <w:color w:val="000000"/>
          <w:sz w:val="22"/>
        </w:rPr>
        <w:t xml:space="preserve">获取采购文件，并于</w:t>
      </w:r>
      <w:r>
        <w:rPr>
          <w:rFonts w:ascii="Arial" w:hAnsi="Arial" w:eastAsia="Arial" w:cs="Arial"/>
          <w:color w:val="000000"/>
          <w:sz w:val="22"/>
        </w:rPr>
        <w:t xml:space="preserve">2026</w:t>
      </w:r>
      <w:r>
        <w:rPr>
          <w:rFonts w:ascii="SimSun" w:hAnsi="SimSun" w:eastAsia="SimSun" w:cs="SimSun"/>
          <w:color w:val="000000"/>
          <w:sz w:val="22"/>
        </w:rPr>
        <w:t xml:space="preserve">年</w:t>
      </w:r>
      <w:r>
        <w:rPr>
          <w:rFonts w:ascii="Arial" w:hAnsi="Arial" w:eastAsia="Arial" w:cs="Arial"/>
          <w:color w:val="000000"/>
          <w:sz w:val="22"/>
        </w:rPr>
        <w:t xml:space="preserve">08</w:t>
      </w:r>
      <w:r>
        <w:rPr>
          <w:rFonts w:ascii="SimSun" w:hAnsi="SimSun" w:eastAsia="SimSun" w:cs="SimSun"/>
          <w:color w:val="000000"/>
          <w:sz w:val="22"/>
        </w:rPr>
        <w:t xml:space="preserve">月</w:t>
      </w:r>
      <w:r>
        <w:rPr>
          <w:rFonts w:ascii="Arial" w:hAnsi="Arial" w:eastAsia="Arial" w:cs="Arial"/>
          <w:color w:val="000000"/>
          <w:sz w:val="22"/>
        </w:rPr>
        <w:t xml:space="preserve">11</w:t>
      </w:r>
      <w:r>
        <w:rPr>
          <w:rFonts w:ascii="SimSun" w:hAnsi="SimSun" w:eastAsia="SimSun" w:cs="SimSun"/>
          <w:color w:val="000000"/>
          <w:sz w:val="22"/>
        </w:rPr>
        <w:t xml:space="preserve">日</w:t>
      </w:r>
      <w:r>
        <w:rPr>
          <w:rFonts w:ascii="Arial" w:hAnsi="Arial" w:eastAsia="Arial" w:cs="Arial"/>
          <w:color w:val="000000"/>
          <w:sz w:val="22"/>
        </w:rPr>
        <w:t xml:space="preserve">14</w:t>
      </w:r>
      <w:r>
        <w:rPr>
          <w:rFonts w:ascii="SimSun" w:hAnsi="SimSun" w:eastAsia="SimSun" w:cs="SimSun"/>
          <w:color w:val="000000"/>
          <w:sz w:val="22"/>
        </w:rPr>
        <w:t xml:space="preserve">时</w:t>
      </w:r>
      <w:r>
        <w:rPr>
          <w:rFonts w:ascii="Arial" w:hAnsi="Arial" w:eastAsia="Arial" w:cs="Arial"/>
          <w:color w:val="000000"/>
          <w:sz w:val="22"/>
        </w:rPr>
        <w:t xml:space="preserve">30</w:t>
      </w:r>
      <w:r>
        <w:rPr>
          <w:rFonts w:ascii="SimSun" w:hAnsi="SimSun" w:eastAsia="SimSun" w:cs="SimSun"/>
          <w:color w:val="000000"/>
          <w:sz w:val="22"/>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1.1</w:t>
      </w:r>
      <w:r>
        <w:rPr>
          <w:rFonts w:ascii="SimSun" w:hAnsi="SimSun" w:eastAsia="SimSun" w:cs="SimSun"/>
          <w:color w:val="000000"/>
          <w:spacing w:val="8"/>
          <w:sz w:val="22"/>
        </w:rPr>
        <w:t xml:space="preserve">项目编号：</w:t>
      </w:r>
      <w:r>
        <w:rPr>
          <w:rFonts w:ascii="Arial" w:hAnsi="Arial" w:eastAsia="Arial" w:cs="Arial"/>
          <w:color w:val="000000"/>
          <w:spacing w:val="8"/>
          <w:sz w:val="22"/>
        </w:rPr>
        <w:t xml:space="preserve">JSZC-320100-JCEC-C2026-0282</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1.2</w:t>
      </w:r>
      <w:r>
        <w:rPr>
          <w:rFonts w:ascii="SimSun" w:hAnsi="SimSun" w:eastAsia="SimSun" w:cs="SimSun"/>
          <w:color w:val="000000"/>
          <w:spacing w:val="8"/>
          <w:sz w:val="22"/>
        </w:rPr>
        <w:t xml:space="preserve">项目名称：南京市儿童医院河西院区高通量测序实验室改造项目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1.3</w:t>
      </w:r>
      <w:r>
        <w:rPr>
          <w:rFonts w:ascii="SimSun" w:hAnsi="SimSun" w:eastAsia="SimSun" w:cs="SimSun"/>
          <w:color w:val="000000"/>
          <w:spacing w:val="8"/>
          <w:sz w:val="22"/>
        </w:rPr>
        <w:t xml:space="preserve">预算金额：</w:t>
      </w:r>
      <w:r>
        <w:rPr>
          <w:rFonts w:ascii="Arial" w:hAnsi="Arial" w:eastAsia="Arial" w:cs="Arial"/>
          <w:color w:val="000000"/>
          <w:spacing w:val="8"/>
          <w:sz w:val="22"/>
        </w:rPr>
        <w:t xml:space="preserve">355</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1.4</w:t>
      </w:r>
      <w:r>
        <w:rPr>
          <w:rFonts w:ascii="SimSun" w:hAnsi="SimSun" w:eastAsia="SimSun" w:cs="SimSun"/>
          <w:color w:val="000000"/>
          <w:spacing w:val="8"/>
          <w:sz w:val="22"/>
        </w:rPr>
        <w:t xml:space="preserve">最高限价：</w:t>
      </w:r>
      <w:r>
        <w:rPr>
          <w:rFonts w:ascii="Arial" w:hAnsi="Arial" w:eastAsia="Arial" w:cs="Arial"/>
          <w:color w:val="000000"/>
          <w:spacing w:val="8"/>
          <w:sz w:val="22"/>
        </w:rPr>
        <w:t xml:space="preserve">333</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1.5</w:t>
      </w:r>
      <w:r>
        <w:rPr>
          <w:rFonts w:ascii="SimSun" w:hAnsi="SimSun" w:eastAsia="SimSun" w:cs="SimSun"/>
          <w:color w:val="000000"/>
          <w:spacing w:val="8"/>
          <w:sz w:val="22"/>
        </w:rPr>
        <w:t xml:space="preserve">采购需求：南京市儿童医院河西院区高通量测序实验室改造项目。技术参数详见磋商文件。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1.6</w:t>
      </w:r>
      <w:r>
        <w:rPr>
          <w:rFonts w:ascii="SimSun" w:hAnsi="SimSun" w:eastAsia="SimSun" w:cs="SimSun"/>
          <w:color w:val="000000"/>
          <w:spacing w:val="8"/>
          <w:sz w:val="22"/>
        </w:rPr>
        <w:t xml:space="preserve">合同履行期限：</w:t>
      </w:r>
      <w:r>
        <w:rPr>
          <w:rFonts w:ascii="Arial" w:hAnsi="Arial" w:eastAsia="Arial" w:cs="Arial"/>
          <w:color w:val="000000"/>
          <w:spacing w:val="8"/>
          <w:sz w:val="22"/>
        </w:rPr>
        <w:t xml:space="preserve">150</w:t>
      </w:r>
      <w:r>
        <w:rPr>
          <w:rFonts w:ascii="SimSun" w:hAnsi="SimSun" w:eastAsia="SimSun" w:cs="SimSun"/>
          <w:color w:val="000000"/>
          <w:spacing w:val="8"/>
          <w:sz w:val="22"/>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1.7</w:t>
      </w:r>
      <w:r>
        <w:rPr>
          <w:rFonts w:ascii="SimSun" w:hAnsi="SimSun" w:eastAsia="SimSun" w:cs="SimSun"/>
          <w:color w:val="000000"/>
          <w:spacing w:val="8"/>
          <w:sz w:val="22"/>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1.8</w:t>
      </w:r>
      <w:r>
        <w:rPr>
          <w:rFonts w:ascii="SimSun" w:hAnsi="SimSun" w:eastAsia="SimSun" w:cs="SimSun"/>
          <w:color w:val="000000"/>
          <w:spacing w:val="8"/>
          <w:sz w:val="22"/>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1.9</w:t>
      </w:r>
      <w:r>
        <w:rPr>
          <w:rFonts w:ascii="SimSun" w:hAnsi="SimSun" w:eastAsia="SimSun" w:cs="SimSun"/>
          <w:color w:val="000000"/>
          <w:spacing w:val="8"/>
          <w:sz w:val="22"/>
        </w:rPr>
        <w:t xml:space="preserve">本项目接受联合体投标。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2.1</w:t>
      </w:r>
      <w:r>
        <w:rPr>
          <w:rFonts w:ascii="SimSun" w:hAnsi="SimSun" w:eastAsia="SimSun" w:cs="SimSun"/>
          <w:b/>
          <w:color w:val="000000"/>
          <w:spacing w:val="8"/>
          <w:sz w:val="22"/>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）具有独立承担民事责任的能力（提供法人或者其他组织的营业执照；供应商为自然人的提供其身份证）；</w:t>
      </w:r>
      <w:r>
        <w:rPr>
          <w:rFonts w:ascii="Arial" w:hAnsi="Arial" w:eastAsia="Arial" w:cs="Arial"/>
          <w:color w:val="000000"/>
          <w:sz w:val="22"/>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）具有良好的商业信誉和健全的财务会计制度（提供</w:t>
      </w:r>
      <w:r>
        <w:rPr>
          <w:rFonts w:ascii="Arial" w:hAnsi="Arial" w:eastAsia="Arial" w:cs="Arial"/>
          <w:color w:val="000000"/>
          <w:sz w:val="22"/>
        </w:rPr>
        <w:t xml:space="preserve">2024</w:t>
      </w:r>
      <w:r>
        <w:rPr>
          <w:rFonts w:ascii="SimSun" w:hAnsi="SimSun" w:eastAsia="SimSun" w:cs="SimSun"/>
          <w:color w:val="000000"/>
          <w:sz w:val="22"/>
        </w:rPr>
        <w:t xml:space="preserve">年度或</w:t>
      </w:r>
      <w:r>
        <w:rPr>
          <w:rFonts w:ascii="Arial" w:hAnsi="Arial" w:eastAsia="Arial" w:cs="Arial"/>
          <w:color w:val="000000"/>
          <w:sz w:val="22"/>
        </w:rPr>
        <w:t xml:space="preserve">2025</w:t>
      </w:r>
      <w:r>
        <w:rPr>
          <w:rFonts w:ascii="SimSun" w:hAnsi="SimSun" w:eastAsia="SimSun" w:cs="SimSun"/>
          <w:color w:val="000000"/>
          <w:sz w:val="22"/>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）有依法缴纳税收和社会保障资金的良好记录（提供参加本次政府采购活动前半年内至少一个月：</w:t>
      </w:r>
      <w:r>
        <w:rPr>
          <w:rFonts w:ascii="Arial" w:hAnsi="Arial" w:eastAsia="Arial" w:cs="Arial"/>
          <w:color w:val="000000"/>
          <w:sz w:val="22"/>
        </w:rPr>
        <w:t xml:space="preserve">1</w:t>
      </w:r>
      <w:r>
        <w:rPr>
          <w:rFonts w:ascii="SimSun" w:hAnsi="SimSun" w:eastAsia="SimSun" w:cs="SimSun"/>
          <w:color w:val="000000"/>
          <w:sz w:val="22"/>
        </w:rPr>
        <w:t xml:space="preserve">提供缴纳税收的凭证；</w:t>
      </w:r>
      <w:r>
        <w:rPr>
          <w:rFonts w:ascii="Arial" w:hAnsi="Arial" w:eastAsia="Arial" w:cs="Arial"/>
          <w:color w:val="000000"/>
          <w:sz w:val="22"/>
        </w:rPr>
        <w:t xml:space="preserve">2</w:t>
      </w:r>
      <w:r>
        <w:rPr>
          <w:rFonts w:ascii="SimSun" w:hAnsi="SimSun" w:eastAsia="SimSun" w:cs="SimSun"/>
          <w:color w:val="000000"/>
          <w:sz w:val="22"/>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2.2 </w:t>
      </w:r>
      <w:r>
        <w:rPr>
          <w:rFonts w:ascii="SimSun" w:hAnsi="SimSun" w:eastAsia="SimSun" w:cs="SimSun"/>
          <w:b/>
          <w:color w:val="000000"/>
          <w:spacing w:val="8"/>
          <w:sz w:val="22"/>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2.3 </w:t>
      </w:r>
      <w:r>
        <w:rPr>
          <w:rFonts w:ascii="SimSun" w:hAnsi="SimSun" w:eastAsia="SimSun" w:cs="SimSun"/>
          <w:b/>
          <w:color w:val="000000"/>
          <w:sz w:val="22"/>
        </w:rPr>
        <w:t xml:space="preserve">采购人根据采购项目的特殊要求规定的特定条件，并提供符合特殊要求的证明材料或者情况说明：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（1）供应商具有建筑工程施工总承包资质或具有工程专业承包资质（包含但不限于建筑装修装饰、机电安装、消防设施、环保工程、电子与智能化）。（提供有效期内的资质证书扫描件）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（2）供应商具备安全生产条件,并取得安全生产许可证。（提供有效期内的企业安全生产许可证扫描件）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（3）供应商拟选派项目经理资质类别和等级：注册建造师证二级(含)以上（机电安装工程或建筑工程），且安全生产考核B证在有效期内。（提供二级建造师及B类证书扫描件）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负责人必须是本单位签订劳动合同的正式员工。（提供与本单位签订的劳动合同以及2026年1月以来任意一个月的由投标人为其缴纳养老保险的缴纳凭证（须明确缴费月份、个人姓名、缴费单位，且加盖社保中心或社保中心参保缴费明电子专用章）并加盖社保中心章或社保中心参保缴费证明电子专用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（5）提供《</w:t>
      </w:r>
      <w:r>
        <w:rPr>
          <w:rFonts w:ascii="SimSun" w:hAnsi="SimSun" w:eastAsia="SimSun" w:cs="SimSun"/>
          <w:b/>
          <w:color w:val="000000"/>
          <w:sz w:val="22"/>
        </w:rPr>
        <w:t xml:space="preserve">南京市政府采购供应商信用记录表暨信用承诺书</w:t>
      </w:r>
      <w:r>
        <w:rPr>
          <w:rFonts w:ascii="SimSun" w:hAnsi="SimSun" w:eastAsia="SimSun" w:cs="SimSun"/>
          <w:color w:val="000000"/>
          <w:sz w:val="22"/>
        </w:rPr>
        <w:t xml:space="preserve">》</w:t>
      </w:r>
      <w:r>
        <w:rPr>
          <w:rFonts w:ascii="SimSun" w:hAnsi="SimSun" w:eastAsia="SimSun" w:cs="SimSun"/>
          <w:b/>
          <w:color w:val="000000"/>
          <w:sz w:val="22"/>
        </w:rPr>
        <w:t xml:space="preserve">。</w:t>
      </w:r>
      <w:r>
        <w:rPr>
          <w:rFonts w:ascii="SimSun" w:hAnsi="SimSun" w:eastAsia="SimSun" w:cs="SimSun"/>
          <w:color w:val="000000"/>
          <w:sz w:val="22"/>
        </w:rPr>
        <w:t xml:space="preserve">根据《关于在政府采购活动中推行信用承诺制的通知》宁财购通〔2021〕5号规定，参加南京地区政府采购活动的供应商，应以书面形式向采购人或政府采购代理机构作出信用承诺。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2.4 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（3）供应商被“信用中国”网站、“中国政府采购网”列入失信被执行人、重大税收违法失信主体、政府采购严重违法失信行为记录名单。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3.1时间： 自磋商文件公告发布之日起5个工作日。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售价：0.00元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截止时间：</w:t>
      </w:r>
      <w:r>
        <w:rPr>
          <w:rFonts w:ascii="SimSun" w:hAnsi="SimSun" w:eastAsia="SimSun" w:cs="SimSun"/>
          <w:b/>
          <w:color w:val="000000"/>
          <w:sz w:val="22"/>
          <w:u w:val="single"/>
        </w:rPr>
        <w:t xml:space="preserve">2026年08月11日14点30分</w:t>
      </w:r>
      <w:r>
        <w:rPr>
          <w:rFonts w:ascii="SimSun" w:hAnsi="SimSun" w:eastAsia="SimSun" w:cs="SimSun"/>
          <w:color w:val="000000"/>
          <w:spacing w:val="8"/>
          <w:sz w:val="22"/>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rPr>
          <w:rFonts w:ascii="SimSun" w:hAnsi="SimSun" w:eastAsia="SimSun" w:cs="SimSun"/>
          <w:color w:val="000000"/>
          <w:spacing w:val="8"/>
          <w:sz w:val="22"/>
        </w:rPr>
        <w:t xml:space="preserve">地点：</w:t>
      </w:r>
      <w:r>
        <w:rPr>
          <w:rFonts w:ascii="SimSun" w:hAnsi="SimSun" w:eastAsia="SimSun" w:cs="SimSun"/>
          <w:color w:val="000000"/>
          <w:sz w:val="22"/>
        </w:rPr>
        <w:t xml:space="preserve">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时间：</w:t>
      </w:r>
      <w:r>
        <w:rPr>
          <w:rFonts w:ascii="SimSun" w:hAnsi="SimSun" w:eastAsia="SimSun" w:cs="SimSun"/>
          <w:b/>
          <w:color w:val="000000"/>
          <w:sz w:val="22"/>
          <w:u w:val="single"/>
        </w:rPr>
        <w:t xml:space="preserve">2026年08月11日14点30分</w:t>
      </w:r>
      <w:r>
        <w:rPr>
          <w:rFonts w:ascii="SimSun" w:hAnsi="SimSun" w:eastAsia="SimSun" w:cs="SimSun"/>
          <w:color w:val="000000"/>
          <w:spacing w:val="8"/>
          <w:sz w:val="22"/>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w:t>
      </w:r>
      <w:r>
        <w:rPr>
          <w:rFonts w:ascii="SimSun" w:hAnsi="SimSun" w:eastAsia="SimSun" w:cs="SimSun"/>
          <w:color w:val="000000"/>
          <w:spacing w:val="8"/>
          <w:sz w:val="22"/>
        </w:rPr>
        <w:t xml:space="preserve">地点： </w:t>
      </w:r>
      <w:r>
        <w:rPr>
          <w:rFonts w:ascii="SimSun" w:hAnsi="SimSun" w:eastAsia="SimSun" w:cs="SimSun"/>
          <w:color w:val="000000"/>
          <w:sz w:val="22"/>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Arial" w:hAnsi="Arial" w:eastAsia="Arial" w:cs="Arial"/>
          <w:color w:val="000000"/>
          <w:spacing w:val="8"/>
          <w:sz w:val="22"/>
        </w:rPr>
        <w:t xml:space="preserve">5</w:t>
      </w:r>
      <w:r>
        <w:rPr>
          <w:rFonts w:ascii="SimSun" w:hAnsi="SimSun" w:eastAsia="SimSun" w:cs="SimSun"/>
          <w:color w:val="000000"/>
          <w:spacing w:val="8"/>
          <w:sz w:val="22"/>
        </w:rPr>
        <w:t xml:space="preserve">个工作日。</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7.1</w:t>
      </w:r>
      <w:r>
        <w:rPr>
          <w:rFonts w:ascii="SimSun" w:hAnsi="SimSun" w:eastAsia="SimSun" w:cs="SimSun"/>
          <w:color w:val="000000"/>
          <w:sz w:val="22"/>
        </w:rPr>
        <w:t xml:space="preserve">本项目在</w:t>
      </w:r>
      <w:r>
        <w:rPr>
          <w:rFonts w:ascii="SimSun" w:hAnsi="SimSun" w:eastAsia="SimSun" w:cs="SimSun"/>
          <w:b/>
          <w:color w:val="000000"/>
          <w:sz w:val="22"/>
        </w:rPr>
        <w:t xml:space="preserve">南京公共采购信息网、江苏政府采购网</w:t>
      </w:r>
      <w:r>
        <w:rPr>
          <w:rFonts w:ascii="SimSun" w:hAnsi="SimSun" w:eastAsia="SimSun" w:cs="SimSun"/>
          <w:color w:val="000000"/>
          <w:sz w:val="22"/>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7.2</w:t>
      </w:r>
      <w:r>
        <w:rPr>
          <w:rFonts w:ascii="SimSun" w:hAnsi="SimSun" w:eastAsia="SimSun" w:cs="SimSun"/>
          <w:color w:val="000000"/>
          <w:sz w:val="22"/>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w:t>
      </w:r>
      <w:r>
        <w:rPr>
          <w:rFonts w:ascii="SimSun" w:hAnsi="SimSun" w:eastAsia="SimSun" w:cs="SimSun"/>
          <w:color w:val="000000"/>
          <w:sz w:val="22"/>
        </w:rPr>
        <w:t xml:space="preserve">html（“苏采云”南京地区客服热线025-83633744、025-83633743）。</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7.3. </w:t>
      </w:r>
      <w:r>
        <w:rPr>
          <w:rFonts w:ascii="SimSun" w:hAnsi="SimSun" w:eastAsia="SimSun" w:cs="SimSun"/>
          <w:color w:val="000000"/>
          <w:sz w:val="22"/>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（3）“CA数字证书”的办理材料以及供应商操作手册详见：http://jsxcmm.com/help/gys.html。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（4）潜在供应商访问“苏采云”系统的网络地址和方法：“苏采云”系统的网址：http://jszfcg.jsczt.cn/jszc/login。</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7.4 </w:t>
      </w:r>
      <w:r>
        <w:rPr>
          <w:rFonts w:ascii="SimSun" w:hAnsi="SimSun" w:eastAsia="SimSun" w:cs="SimSun"/>
          <w:color w:val="000000"/>
          <w:sz w:val="22"/>
        </w:rPr>
        <w:t xml:space="preserve">勘察现场或答疑：有，具体要求详见磋商文件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7.5 </w:t>
      </w:r>
      <w:r>
        <w:rPr>
          <w:rFonts w:ascii="SimSun" w:hAnsi="SimSun" w:eastAsia="SimSun" w:cs="SimSun"/>
          <w:b/>
          <w:color w:val="000000"/>
          <w:sz w:val="22"/>
        </w:rPr>
        <w:t xml:space="preserve">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根据《南京市政府采购供应商信用管理工作暂行办法》（宁财规</w:t>
      </w:r>
      <w:r>
        <w:rPr>
          <w:rFonts w:ascii="SimSun" w:hAnsi="SimSun" w:eastAsia="SimSun" w:cs="SimSun"/>
          <w:color w:val="000000"/>
          <w:sz w:val="24"/>
        </w:rPr>
        <w:t xml:space="preserve">〔</w:t>
      </w:r>
      <w:r>
        <w:rPr>
          <w:rFonts w:ascii="Arial" w:hAnsi="Arial" w:eastAsia="Arial" w:cs="Arial"/>
          <w:color w:val="000000"/>
          <w:sz w:val="22"/>
        </w:rPr>
        <w:t xml:space="preserve">2018</w:t>
      </w:r>
      <w:r>
        <w:rPr>
          <w:rFonts w:ascii="SimSun" w:hAnsi="SimSun" w:eastAsia="SimSun" w:cs="SimSun"/>
          <w:color w:val="000000"/>
          <w:sz w:val="24"/>
        </w:rPr>
        <w:t xml:space="preserve">〕</w:t>
      </w:r>
      <w:r>
        <w:rPr>
          <w:rFonts w:ascii="Arial" w:hAnsi="Arial" w:eastAsia="Arial" w:cs="Arial"/>
          <w:color w:val="000000"/>
          <w:sz w:val="22"/>
        </w:rPr>
        <w:t xml:space="preserve">10</w:t>
      </w:r>
      <w:r>
        <w:rPr>
          <w:rFonts w:ascii="SimSun" w:hAnsi="SimSun" w:eastAsia="SimSun" w:cs="SimSun"/>
          <w:color w:val="000000"/>
          <w:sz w:val="22"/>
        </w:rPr>
        <w:t xml:space="preserve">号）有关规定，凡在南京地区参加政府采购活动的供应商，应当事先登录“南京公共采购信息网”（</w:t>
      </w:r>
      <w:r>
        <w:rPr>
          <w:rFonts w:ascii="Arial" w:hAnsi="Arial" w:eastAsia="Arial" w:cs="Arial"/>
          <w:color w:val="000000"/>
          <w:sz w:val="22"/>
        </w:rPr>
        <w:t xml:space="preserve">https://njgc.jfh.com/</w:t>
      </w:r>
      <w:r>
        <w:rPr>
          <w:rFonts w:ascii="SimSun" w:hAnsi="SimSun" w:eastAsia="SimSun" w:cs="SimSun"/>
          <w:color w:val="000000"/>
          <w:sz w:val="22"/>
        </w:rPr>
        <w:t xml:space="preserve">）或“信用南京”（</w:t>
      </w:r>
      <w:r>
        <w:rPr>
          <w:rFonts w:ascii="Arial" w:hAnsi="Arial" w:eastAsia="Arial" w:cs="Arial"/>
          <w:color w:val="000000"/>
          <w:sz w:val="22"/>
        </w:rPr>
        <w:t xml:space="preserve">www.njcredit.gov.cn</w:t>
      </w:r>
      <w:r>
        <w:rPr>
          <w:rFonts w:ascii="SimSun" w:hAnsi="SimSun" w:eastAsia="SimSun" w:cs="SimSun"/>
          <w:color w:val="000000"/>
          <w:sz w:val="22"/>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2"/>
        </w:rPr>
        <w:t xml:space="preserve">2</w:t>
      </w:r>
      <w:r>
        <w:rPr>
          <w:rFonts w:ascii="SimSun" w:hAnsi="SimSun" w:eastAsia="SimSun" w:cs="SimSun"/>
          <w:color w:val="000000"/>
          <w:sz w:val="22"/>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2"/>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南京市政府采购供应商诚信档案管理系统客服电话：</w:t>
      </w:r>
      <w:r>
        <w:rPr>
          <w:rFonts w:ascii="Arial" w:hAnsi="Arial" w:eastAsia="Arial" w:cs="Arial"/>
          <w:color w:val="000000"/>
          <w:sz w:val="22"/>
        </w:rPr>
        <w:t xml:space="preserve">025-52718366</w:t>
      </w:r>
      <w:r>
        <w:rPr>
          <w:rFonts w:ascii="SimSun" w:hAnsi="SimSun" w:eastAsia="SimSun" w:cs="SimSun"/>
          <w:color w:val="000000"/>
          <w:sz w:val="22"/>
        </w:rPr>
        <w:t xml:space="preserve">；供应商可就用户注册与打印“南京市政府采购供应商信用记录表暨信用承诺书”等事宜进行咨询。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2"/>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7.6 </w:t>
      </w:r>
      <w:r>
        <w:rPr>
          <w:rFonts w:ascii="SimSun" w:hAnsi="SimSun" w:eastAsia="SimSun" w:cs="SimSun"/>
          <w:color w:val="000000"/>
          <w:sz w:val="22"/>
        </w:rPr>
        <w:t xml:space="preserve">根据《关于在政府采购活动中推行信用承诺制的通知》（宁财购通</w:t>
      </w:r>
      <w:r>
        <w:rPr>
          <w:rFonts w:ascii="SimSun" w:hAnsi="SimSun" w:eastAsia="SimSun" w:cs="SimSun"/>
          <w:color w:val="000000"/>
          <w:sz w:val="24"/>
        </w:rPr>
        <w:t xml:space="preserve">〔</w:t>
      </w:r>
      <w:r>
        <w:rPr>
          <w:rFonts w:ascii="Arial" w:hAnsi="Arial" w:eastAsia="Arial" w:cs="Arial"/>
          <w:color w:val="000000"/>
          <w:sz w:val="22"/>
        </w:rPr>
        <w:t xml:space="preserve">2021</w:t>
      </w:r>
      <w:r>
        <w:rPr>
          <w:rFonts w:ascii="SimSun" w:hAnsi="SimSun" w:eastAsia="SimSun" w:cs="SimSun"/>
          <w:color w:val="000000"/>
          <w:sz w:val="24"/>
        </w:rPr>
        <w:t xml:space="preserve">〕</w:t>
      </w:r>
      <w:r>
        <w:rPr>
          <w:rFonts w:ascii="Arial" w:hAnsi="Arial" w:eastAsia="Arial" w:cs="Arial"/>
          <w:color w:val="000000"/>
          <w:sz w:val="22"/>
        </w:rPr>
        <w:t xml:space="preserve">5</w:t>
      </w:r>
      <w:r>
        <w:rPr>
          <w:rFonts w:ascii="SimSun" w:hAnsi="SimSun" w:eastAsia="SimSun" w:cs="SimSun"/>
          <w:color w:val="000000"/>
          <w:sz w:val="22"/>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供应商涉及以下情形的，不适用信用承诺，仍须提供上述证明材料：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供应商被列入严重失信主体名单；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被相关监管部门作出行政处罚且尚在处罚有效期内；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供应商对信用承诺内容的真实性、合法性、有效性负责。如作出虚假信用承诺，视同为</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提供虚假材料谋取中选、成交</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的违法行为。</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8.1</w:t>
      </w:r>
      <w:r>
        <w:rPr>
          <w:rFonts w:ascii="SimSun" w:hAnsi="SimSun" w:eastAsia="SimSun" w:cs="SimSun"/>
          <w:color w:val="000000"/>
          <w:spacing w:val="8"/>
          <w:sz w:val="22"/>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称：南京市儿童医院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址：南京市江东南路</w:t>
      </w:r>
      <w:r>
        <w:rPr>
          <w:rFonts w:ascii="Arial" w:hAnsi="Arial" w:eastAsia="Arial" w:cs="Arial"/>
          <w:color w:val="000000"/>
          <w:spacing w:val="8"/>
          <w:sz w:val="22"/>
        </w:rPr>
        <w:t xml:space="preserve">8</w:t>
      </w:r>
      <w:r>
        <w:rPr>
          <w:rFonts w:ascii="SimSun" w:hAnsi="SimSun" w:eastAsia="SimSun" w:cs="SimSun"/>
          <w:color w:val="000000"/>
          <w:spacing w:val="8"/>
          <w:sz w:val="22"/>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联系人：汪老师</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联系电话：</w:t>
      </w:r>
      <w:r>
        <w:rPr>
          <w:rFonts w:ascii="Arial" w:hAnsi="Arial" w:eastAsia="Arial" w:cs="Arial"/>
          <w:color w:val="000000"/>
          <w:spacing w:val="8"/>
          <w:sz w:val="22"/>
        </w:rPr>
        <w:t xml:space="preserve">025-52862966</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8.2</w:t>
      </w:r>
      <w:r>
        <w:rPr>
          <w:rFonts w:ascii="SimSun" w:hAnsi="SimSun" w:eastAsia="SimSun" w:cs="SimSun"/>
          <w:color w:val="000000"/>
          <w:spacing w:val="8"/>
          <w:sz w:val="22"/>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址：南京市鼓楼区清江南路</w:t>
      </w:r>
      <w:r>
        <w:rPr>
          <w:rFonts w:ascii="Arial" w:hAnsi="Arial" w:eastAsia="Arial" w:cs="Arial"/>
          <w:color w:val="000000"/>
          <w:spacing w:val="8"/>
          <w:sz w:val="22"/>
        </w:rPr>
        <w:t xml:space="preserve">18</w:t>
      </w:r>
      <w:r>
        <w:rPr>
          <w:rFonts w:ascii="SimSun" w:hAnsi="SimSun" w:eastAsia="SimSun" w:cs="SimSun"/>
          <w:color w:val="000000"/>
          <w:spacing w:val="8"/>
          <w:sz w:val="22"/>
        </w:rPr>
        <w:t xml:space="preserve">号鼓楼创新广场</w:t>
      </w:r>
      <w:r>
        <w:rPr>
          <w:rFonts w:ascii="Arial" w:hAnsi="Arial" w:eastAsia="Arial" w:cs="Arial"/>
          <w:color w:val="000000"/>
          <w:spacing w:val="8"/>
          <w:sz w:val="22"/>
        </w:rPr>
        <w:t xml:space="preserve">D</w:t>
      </w:r>
      <w:r>
        <w:rPr>
          <w:rFonts w:ascii="SimSun" w:hAnsi="SimSun" w:eastAsia="SimSun" w:cs="SimSun"/>
          <w:color w:val="000000"/>
          <w:spacing w:val="8"/>
          <w:sz w:val="22"/>
        </w:rPr>
        <w:t xml:space="preserve">栋</w:t>
      </w:r>
      <w:r>
        <w:rPr>
          <w:rFonts w:ascii="Arial" w:hAnsi="Arial" w:eastAsia="Arial" w:cs="Arial"/>
          <w:color w:val="000000"/>
          <w:spacing w:val="8"/>
          <w:sz w:val="22"/>
        </w:rPr>
        <w:t xml:space="preserve">10</w:t>
      </w:r>
      <w:r>
        <w:rPr>
          <w:rFonts w:ascii="SimSun" w:hAnsi="SimSun" w:eastAsia="SimSun" w:cs="SimSun"/>
          <w:color w:val="000000"/>
          <w:spacing w:val="8"/>
          <w:sz w:val="22"/>
        </w:rPr>
        <w:t xml:space="preserve">楼</w:t>
      </w:r>
      <w:r>
        <w:rPr>
          <w:rFonts w:ascii="Arial" w:hAnsi="Arial" w:eastAsia="Arial" w:cs="Arial"/>
          <w:color w:val="000000"/>
          <w:spacing w:val="8"/>
          <w:sz w:val="22"/>
        </w:rPr>
        <w:t xml:space="preserve">1004</w:t>
      </w:r>
      <w:r>
        <w:rPr>
          <w:rFonts w:ascii="SimSun" w:hAnsi="SimSun" w:eastAsia="SimSun" w:cs="SimSun"/>
          <w:color w:val="000000"/>
          <w:spacing w:val="8"/>
          <w:sz w:val="22"/>
        </w:rPr>
        <w:t xml:space="preserve">室</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电话：</w:t>
      </w:r>
      <w:r>
        <w:rPr>
          <w:rFonts w:ascii="Arial" w:hAnsi="Arial" w:eastAsia="Arial" w:cs="Arial"/>
          <w:color w:val="000000"/>
          <w:spacing w:val="8"/>
          <w:sz w:val="22"/>
        </w:rPr>
        <w:t xml:space="preserve">025-86638721 13645177653 13218017665</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8.3</w:t>
      </w:r>
      <w:r>
        <w:rPr>
          <w:rFonts w:ascii="SimSun" w:hAnsi="SimSun" w:eastAsia="SimSun" w:cs="SimSun"/>
          <w:color w:val="000000"/>
          <w:spacing w:val="8"/>
          <w:sz w:val="22"/>
        </w:rPr>
        <w:t xml:space="preserve">项目联系方式</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项目联系人：陈康健、王鸿</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Arial" w:hAnsi="Arial" w:eastAsia="Arial" w:cs="Arial"/>
          <w:color w:val="000000"/>
          <w:spacing w:val="8"/>
          <w:sz w:val="22"/>
        </w:rPr>
        <w:t xml:space="preserve">025-86638721 13645177653 13218017665</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Arial" w:hAnsi="Arial" w:eastAsia="Arial" w:cs="Arial"/>
          <w:b/>
          <w:color w:val="000000"/>
          <w:sz w:val="22"/>
        </w:rPr>
        <w:t xml:space="preserve">    </w:t>
      </w:r>
      <w:r>
        <w:rPr>
          <w:rFonts w:ascii="SimSun" w:hAnsi="SimSun" w:eastAsia="SimSun" w:cs="SimSun"/>
          <w:b/>
          <w:color w:val="000000"/>
          <w:sz w:val="22"/>
        </w:rPr>
        <w:t xml:space="preserve">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w:t>
      </w:r>
      <w:r>
        <w:rPr>
          <w:rFonts w:ascii="SimSun" w:hAnsi="SimSun" w:eastAsia="SimSun" w:cs="SimSun"/>
          <w:b/>
          <w:color w:val="000000"/>
          <w:sz w:val="22"/>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 </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w:t>
      </w:r>
      <w:r>
        <w:rPr>
          <w:rFonts w:ascii="SimSun" w:hAnsi="SimSun" w:eastAsia="SimSun" w:cs="SimSun"/>
          <w:color w:val="000000"/>
          <w:sz w:val="22"/>
        </w:rPr>
        <w:t xml:space="preserve">“工程”指本采购文件中所述工程以及与之配套的货物、服务。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3</w:t>
      </w:r>
      <w:r>
        <w:rPr>
          <w:rFonts w:ascii="SimSun" w:hAnsi="SimSun" w:eastAsia="SimSun" w:cs="SimSun"/>
          <w:b/>
          <w:color w:val="000000"/>
          <w:sz w:val="22"/>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 </w:t>
      </w:r>
      <w:r>
        <w:rPr>
          <w:rFonts w:ascii="SimSun" w:hAnsi="SimSun" w:eastAsia="SimSun" w:cs="SimSun"/>
          <w:color w:val="000000"/>
          <w:sz w:val="22"/>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Arial" w:hAnsi="Arial" w:eastAsia="Arial" w:cs="Arial"/>
          <w:color w:val="000000"/>
          <w:sz w:val="22"/>
        </w:rPr>
        <w:t xml:space="preserve">46</w:t>
      </w:r>
      <w:r>
        <w:rPr>
          <w:rFonts w:ascii="SimSun" w:hAnsi="SimSun" w:eastAsia="SimSun" w:cs="SimSun"/>
          <w:color w:val="000000"/>
          <w:sz w:val="22"/>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2"/>
        </w:rPr>
        <w:t xml:space="preserve">2011</w:t>
      </w:r>
      <w:r>
        <w:rPr>
          <w:rFonts w:ascii="SimSun" w:hAnsi="SimSun" w:eastAsia="SimSun" w:cs="SimSun"/>
          <w:color w:val="000000"/>
          <w:sz w:val="22"/>
        </w:rPr>
        <w:t xml:space="preserve">〕</w:t>
      </w:r>
      <w:r>
        <w:rPr>
          <w:rFonts w:ascii="Arial" w:hAnsi="Arial" w:eastAsia="Arial" w:cs="Arial"/>
          <w:color w:val="000000"/>
          <w:sz w:val="22"/>
        </w:rPr>
        <w:t xml:space="preserve">300</w:t>
      </w:r>
      <w:r>
        <w:rPr>
          <w:rFonts w:ascii="SimSun" w:hAnsi="SimSun" w:eastAsia="SimSun" w:cs="SimSun"/>
          <w:color w:val="000000"/>
          <w:sz w:val="22"/>
        </w:rPr>
        <w:t xml:space="preserve">号及《国家统计局关于印发</w:t>
      </w:r>
      <w:r>
        <w:rPr>
          <w:rFonts w:ascii="Arial" w:hAnsi="Arial" w:eastAsia="Arial" w:cs="Arial"/>
          <w:color w:val="000000"/>
          <w:sz w:val="22"/>
        </w:rPr>
        <w:t xml:space="preserve">&lt;</w:t>
      </w:r>
      <w:r>
        <w:rPr>
          <w:rFonts w:ascii="SimSun" w:hAnsi="SimSun" w:eastAsia="SimSun" w:cs="SimSun"/>
          <w:color w:val="000000"/>
          <w:sz w:val="22"/>
        </w:rPr>
        <w:t xml:space="preserve">统计上大中小微型企业划分办法（</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&gt;</w:t>
      </w:r>
      <w:r>
        <w:rPr>
          <w:rFonts w:ascii="SimSun" w:hAnsi="SimSun" w:eastAsia="SimSun" w:cs="SimSun"/>
          <w:color w:val="000000"/>
          <w:sz w:val="22"/>
        </w:rPr>
        <w:t xml:space="preserve">的通知》国统字〔</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213</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rPr>
          <w:rFonts w:ascii="SimSun" w:hAnsi="SimSun" w:eastAsia="SimSun" w:cs="SimSun"/>
          <w:color w:val="000000"/>
          <w:sz w:val="22"/>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rPr>
          <w:rFonts w:ascii="SimSun" w:hAnsi="SimSun" w:eastAsia="SimSun" w:cs="SimSun"/>
          <w:color w:val="000000"/>
          <w:sz w:val="22"/>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3.4</w:t>
      </w:r>
      <w:r>
        <w:rPr>
          <w:rFonts w:ascii="SimSun" w:hAnsi="SimSun" w:eastAsia="SimSun" w:cs="SimSun"/>
          <w:color w:val="000000"/>
          <w:sz w:val="22"/>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3.5</w:t>
      </w:r>
      <w:r>
        <w:rPr>
          <w:rFonts w:ascii="SimSun" w:hAnsi="SimSun" w:eastAsia="SimSun" w:cs="SimSun"/>
          <w:color w:val="000000"/>
          <w:sz w:val="22"/>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3.6</w:t>
      </w:r>
      <w:r>
        <w:rPr>
          <w:rFonts w:ascii="SimSun" w:hAnsi="SimSun" w:eastAsia="SimSun" w:cs="SimSun"/>
          <w:color w:val="000000"/>
          <w:sz w:val="22"/>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2"/>
        </w:rPr>
        <w:t xml:space="preserve">2008</w:t>
      </w:r>
      <w:r>
        <w:rPr>
          <w:rFonts w:ascii="SimSun" w:hAnsi="SimSun" w:eastAsia="SimSun" w:cs="SimSun"/>
          <w:color w:val="000000"/>
          <w:sz w:val="22"/>
        </w:rPr>
        <w:t xml:space="preserve">〕</w:t>
      </w:r>
      <w:r>
        <w:rPr>
          <w:rFonts w:ascii="Arial" w:hAnsi="Arial" w:eastAsia="Arial" w:cs="Arial"/>
          <w:color w:val="000000"/>
          <w:sz w:val="22"/>
        </w:rPr>
        <w:t xml:space="preserve">248</w:t>
      </w:r>
      <w:r>
        <w:rPr>
          <w:rFonts w:ascii="SimSun" w:hAnsi="SimSun" w:eastAsia="SimSun" w:cs="SimSun"/>
          <w:color w:val="000000"/>
          <w:sz w:val="22"/>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3.7</w:t>
      </w:r>
      <w:r>
        <w:rPr>
          <w:rFonts w:ascii="SimSun" w:hAnsi="SimSun" w:eastAsia="SimSun" w:cs="SimSun"/>
          <w:color w:val="000000"/>
          <w:sz w:val="22"/>
        </w:rPr>
        <w:t xml:space="preserve">未按要求提供相关材料的，不享受相关政策。</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rPr>
          <w:rFonts w:ascii="SimSun" w:hAnsi="SimSun" w:eastAsia="SimSun" w:cs="SimSun"/>
          <w:color w:val="000000"/>
          <w:sz w:val="22"/>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w:t>
      </w:r>
      <w:r>
        <w:rPr>
          <w:rFonts w:ascii="Arial" w:hAnsi="Arial" w:eastAsia="Arial" w:cs="Arial"/>
          <w:color w:val="000000"/>
          <w:sz w:val="22"/>
        </w:rPr>
        <w:t xml:space="preserve">  </w:t>
      </w:r>
      <w:r>
        <w:rPr>
          <w:rFonts w:ascii="SimSun" w:hAnsi="SimSun" w:eastAsia="SimSun" w:cs="SimSun"/>
          <w:color w:val="000000"/>
          <w:sz w:val="22"/>
        </w:rPr>
        <w:t xml:space="preserve">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34273793" w:history="1">
        <w:r>
          <w:rPr>
            <w:rStyle w:val="804"/>
            <w:rFonts w:ascii="SimSun" w:hAnsi="SimSun" w:eastAsia="SimSun" w:cs="SimSun"/>
            <w:color w:val="000000"/>
            <w:sz w:val="22"/>
            <w:u w:val="single"/>
          </w:rPr>
          <w:t xml:space="preserve">第二章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34273794" w:history="1">
        <w:r>
          <w:rPr>
            <w:rStyle w:val="804"/>
            <w:rFonts w:ascii="SimSun" w:hAnsi="SimSun" w:eastAsia="SimSun" w:cs="SimSun"/>
            <w:color w:val="000000"/>
            <w:sz w:val="22"/>
            <w:u w:val="single"/>
          </w:rPr>
          <w:t xml:space="preserve">第三章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34273795" w:history="1">
        <w:r>
          <w:rPr>
            <w:rStyle w:val="804"/>
            <w:rFonts w:ascii="SimSun" w:hAnsi="SimSun" w:eastAsia="SimSun" w:cs="SimSun"/>
            <w:color w:val="000000"/>
            <w:sz w:val="22"/>
            <w:u w:val="single"/>
          </w:rPr>
          <w:t xml:space="preserve">第四章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技术</w:t>
        </w:r>
      </w:hyperlink>
      <w:r>
        <w:rPr>
          <w:rFonts w:ascii="SimSun" w:hAnsi="SimSun" w:eastAsia="SimSun" w:cs="SimSun"/>
          <w:color w:val="000000"/>
          <w:sz w:val="22"/>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34273796" w:history="1">
        <w:r>
          <w:rPr>
            <w:rStyle w:val="804"/>
            <w:rFonts w:ascii="SimSun" w:hAnsi="SimSun" w:eastAsia="SimSun" w:cs="SimSun"/>
            <w:color w:val="000000"/>
            <w:sz w:val="22"/>
            <w:u w:val="single"/>
          </w:rPr>
          <w:t xml:space="preserve">第五章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34273797" w:history="1">
        <w:r>
          <w:rPr>
            <w:rStyle w:val="804"/>
            <w:rFonts w:ascii="SimSun" w:hAnsi="SimSun" w:eastAsia="SimSun" w:cs="SimSun"/>
            <w:color w:val="000000"/>
            <w:sz w:val="22"/>
            <w:u w:val="single"/>
          </w:rPr>
          <w:t xml:space="preserve">第六章</w:t>
        </w:r>
        <w:r>
          <w:rPr>
            <w:rStyle w:val="804"/>
            <w:rFonts w:ascii="Times New Roman" w:hAnsi="Times New Roman" w:eastAsia="Times New Roman" w:cs="Times New Roman"/>
            <w:color w:val="000000"/>
            <w:sz w:val="22"/>
            <w:u w:val="single"/>
          </w:rPr>
          <w:t xml:space="preserve"> </w:t>
        </w:r>
        <w:r>
          <w:rPr>
            <w:rStyle w:val="804"/>
            <w:rFonts w:ascii="SimSun" w:hAnsi="SimSun" w:eastAsia="SimSun" w:cs="SimSun"/>
            <w:color w:val="000000"/>
            <w:sz w:val="22"/>
            <w:u w:val="single"/>
          </w:rPr>
          <w:t xml:space="preserve">磋商响应文件格式及附件</w:t>
        </w:r>
      </w:hyperlink>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5.1</w:t>
      </w:r>
      <w:r>
        <w:rPr>
          <w:rFonts w:ascii="SimSun" w:hAnsi="SimSun" w:eastAsia="SimSun" w:cs="SimSun"/>
          <w:color w:val="000000"/>
          <w:sz w:val="22"/>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澄清或者修改的内容可能影响响应文件编制的，采购人或者采购代理机构应当在提交首次响应文件截止时间至少</w:t>
      </w:r>
      <w:r>
        <w:rPr>
          <w:rFonts w:ascii="Arial" w:hAnsi="Arial" w:eastAsia="Arial" w:cs="Arial"/>
          <w:color w:val="000000"/>
          <w:sz w:val="22"/>
        </w:rPr>
        <w:t xml:space="preserve">5</w:t>
      </w:r>
      <w:r>
        <w:rPr>
          <w:rFonts w:ascii="SimSun" w:hAnsi="SimSun" w:eastAsia="SimSun" w:cs="SimSun"/>
          <w:color w:val="000000"/>
          <w:sz w:val="22"/>
        </w:rPr>
        <w:t xml:space="preserve">日前，以书面形式通知所有获取磋商文件的潜在供应商；不足</w:t>
      </w:r>
      <w:r>
        <w:rPr>
          <w:rFonts w:ascii="Arial" w:hAnsi="Arial" w:eastAsia="Arial" w:cs="Arial"/>
          <w:color w:val="000000"/>
          <w:sz w:val="22"/>
        </w:rPr>
        <w:t xml:space="preserve">5</w:t>
      </w:r>
      <w:r>
        <w:rPr>
          <w:rFonts w:ascii="SimSun" w:hAnsi="SimSun" w:eastAsia="SimSun" w:cs="SimSun"/>
          <w:color w:val="000000"/>
          <w:sz w:val="22"/>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6</w:t>
      </w:r>
      <w:r>
        <w:rPr>
          <w:rFonts w:ascii="SimSun" w:hAnsi="SimSun" w:eastAsia="SimSun" w:cs="SimSun"/>
          <w:b/>
          <w:color w:val="000000"/>
          <w:sz w:val="22"/>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 </w:t>
      </w:r>
      <w:r>
        <w:rPr>
          <w:rFonts w:ascii="SimSun" w:hAnsi="SimSun" w:eastAsia="SimSun" w:cs="SimSun"/>
          <w:color w:val="000000"/>
          <w:sz w:val="22"/>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 </w:t>
      </w:r>
      <w:r>
        <w:rPr>
          <w:rFonts w:ascii="SimSun" w:hAnsi="SimSun" w:eastAsia="SimSun" w:cs="SimSun"/>
          <w:color w:val="000000"/>
          <w:sz w:val="22"/>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6.3 </w:t>
      </w:r>
      <w:r>
        <w:rPr>
          <w:rFonts w:ascii="SimSun" w:hAnsi="SimSun" w:eastAsia="SimSun" w:cs="SimSun"/>
          <w:color w:val="000000"/>
          <w:sz w:val="22"/>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6.4 </w:t>
      </w:r>
      <w:r>
        <w:rPr>
          <w:rFonts w:ascii="SimSun" w:hAnsi="SimSun" w:eastAsia="SimSun" w:cs="SimSun"/>
          <w:color w:val="000000"/>
          <w:sz w:val="22"/>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6.5 </w:t>
      </w:r>
      <w:r>
        <w:rPr>
          <w:rFonts w:ascii="SimSun" w:hAnsi="SimSun" w:eastAsia="SimSun" w:cs="SimSun"/>
          <w:color w:val="000000"/>
          <w:sz w:val="22"/>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7</w:t>
      </w:r>
      <w:r>
        <w:rPr>
          <w:rFonts w:ascii="SimSun" w:hAnsi="SimSun" w:eastAsia="SimSun" w:cs="SimSun"/>
          <w:b/>
          <w:color w:val="000000"/>
          <w:sz w:val="22"/>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7.1 </w:t>
      </w:r>
      <w:r>
        <w:rPr>
          <w:rFonts w:ascii="SimSun" w:hAnsi="SimSun" w:eastAsia="SimSun" w:cs="SimSun"/>
          <w:color w:val="000000"/>
          <w:sz w:val="22"/>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7.2 </w:t>
      </w:r>
      <w:r>
        <w:rPr>
          <w:rFonts w:ascii="SimSun" w:hAnsi="SimSun" w:eastAsia="SimSun" w:cs="SimSun"/>
          <w:color w:val="000000"/>
          <w:sz w:val="22"/>
        </w:rPr>
        <w:t xml:space="preserve">磋商响应文件由商务、技术、价格，以及其他部分内容组成。磋商响应文件目录及有关格式按磋商文件“第六章</w:t>
      </w:r>
      <w:r>
        <w:rPr>
          <w:rFonts w:ascii="Arial" w:hAnsi="Arial" w:eastAsia="Arial" w:cs="Arial"/>
          <w:color w:val="000000"/>
          <w:sz w:val="22"/>
        </w:rPr>
        <w:t xml:space="preserve"> </w:t>
      </w:r>
      <w:r>
        <w:rPr>
          <w:rFonts w:ascii="SimSun" w:hAnsi="SimSun" w:eastAsia="SimSun" w:cs="SimSun"/>
          <w:color w:val="000000"/>
          <w:sz w:val="22"/>
        </w:rPr>
        <w:t xml:space="preserve">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7.3 </w:t>
      </w:r>
      <w:r>
        <w:rPr>
          <w:rFonts w:ascii="SimSun" w:hAnsi="SimSun" w:eastAsia="SimSun" w:cs="SimSun"/>
          <w:color w:val="000000"/>
          <w:sz w:val="22"/>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7.4 </w:t>
      </w:r>
      <w:r>
        <w:rPr>
          <w:rFonts w:ascii="SimSun" w:hAnsi="SimSun" w:eastAsia="SimSun" w:cs="SimSun"/>
          <w:b/>
          <w:color w:val="000000"/>
          <w:sz w:val="22"/>
        </w:rPr>
        <w:t xml:space="preserve">磋商响应文件的商务内容。</w:t>
      </w:r>
      <w:r>
        <w:rPr>
          <w:rFonts w:ascii="SimSun" w:hAnsi="SimSun" w:eastAsia="SimSun" w:cs="SimSun"/>
          <w:color w:val="000000"/>
          <w:sz w:val="22"/>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2"/>
        </w:rPr>
        <w:t xml:space="preserve">（</w:t>
      </w:r>
      <w:r>
        <w:rPr>
          <w:rFonts w:ascii="Arial" w:hAnsi="Arial" w:eastAsia="Arial" w:cs="Arial"/>
          <w:b/>
          <w:color w:val="000000"/>
          <w:sz w:val="22"/>
        </w:rPr>
        <w:t xml:space="preserve">1</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6</w:t>
      </w:r>
      <w:r>
        <w:rPr>
          <w:rFonts w:ascii="SimSun" w:hAnsi="SimSun" w:eastAsia="SimSun" w:cs="SimSun"/>
          <w:b/>
          <w:color w:val="000000"/>
          <w:sz w:val="22"/>
        </w:rPr>
        <w:t xml:space="preserve">）所述材料，如提供不全或不满足磋商文件的实质性要求，磋商小组有权按无效响应处理</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）竞争性磋商申请及声明（</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）法定代表人授权书及委托代理人的身份证复印件（</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2.1</w:t>
      </w:r>
      <w:r>
        <w:rPr>
          <w:rFonts w:ascii="SimSun" w:hAnsi="SimSun" w:eastAsia="SimSun" w:cs="SimSun"/>
          <w:color w:val="000000"/>
          <w:sz w:val="22"/>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2.2 </w:t>
      </w:r>
      <w:r>
        <w:rPr>
          <w:rFonts w:ascii="SimSun" w:hAnsi="SimSun" w:eastAsia="SimSun" w:cs="SimSun"/>
          <w:color w:val="000000"/>
          <w:spacing w:val="8"/>
          <w:sz w:val="22"/>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）第一章竞争性磋商公告中</w:t>
      </w:r>
      <w:r>
        <w:rPr>
          <w:rFonts w:ascii="Arial" w:hAnsi="Arial" w:eastAsia="Arial" w:cs="Arial"/>
          <w:color w:val="000000"/>
          <w:sz w:val="22"/>
        </w:rPr>
        <w:t xml:space="preserve"> 2.3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）报价一览表及附表（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7</w:t>
      </w:r>
      <w:r>
        <w:rPr>
          <w:rFonts w:ascii="SimSun" w:hAnsi="SimSun" w:eastAsia="SimSun" w:cs="SimSun"/>
          <w:color w:val="000000"/>
          <w:sz w:val="22"/>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7.5 </w:t>
      </w:r>
      <w:r>
        <w:rPr>
          <w:rFonts w:ascii="SimSun" w:hAnsi="SimSun" w:eastAsia="SimSun" w:cs="SimSun"/>
          <w:b/>
          <w:color w:val="000000"/>
          <w:sz w:val="22"/>
        </w:rPr>
        <w:t xml:space="preserve">磋商响应文件的技术内容。</w:t>
      </w:r>
      <w:r>
        <w:rPr>
          <w:rFonts w:ascii="SimSun" w:hAnsi="SimSun" w:eastAsia="SimSun" w:cs="SimSun"/>
          <w:color w:val="000000"/>
          <w:sz w:val="22"/>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）项目技术方案或服务说明；</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7.6 </w:t>
      </w:r>
      <w:r>
        <w:rPr>
          <w:rFonts w:ascii="SimSun" w:hAnsi="SimSun" w:eastAsia="SimSun" w:cs="SimSun"/>
          <w:b/>
          <w:color w:val="000000"/>
          <w:sz w:val="22"/>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）供应商应充分考虑到市场价格变动，以及项目实施过程中的不可预见因素，一旦成交，让利幅度不变。</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调整比例</w:t>
      </w:r>
      <w:r>
        <w:rPr>
          <w:rFonts w:ascii="Arial" w:hAnsi="Arial" w:eastAsia="Arial" w:cs="Arial"/>
          <w:color w:val="000000"/>
          <w:sz w:val="22"/>
        </w:rPr>
        <w:t xml:space="preserve">=</w:t>
      </w:r>
      <w:r>
        <w:rPr>
          <w:rFonts w:ascii="SimSun" w:hAnsi="SimSun" w:eastAsia="SimSun" w:cs="SimSun"/>
          <w:color w:val="000000"/>
          <w:sz w:val="22"/>
        </w:rPr>
        <w:t xml:space="preserve">（最终磋商报价</w:t>
      </w:r>
      <w:r>
        <w:rPr>
          <w:rFonts w:ascii="Arial" w:hAnsi="Arial" w:eastAsia="Arial" w:cs="Arial"/>
          <w:color w:val="000000"/>
          <w:sz w:val="22"/>
        </w:rPr>
        <w:t xml:space="preserve">-</w:t>
      </w:r>
      <w:r>
        <w:rPr>
          <w:rFonts w:ascii="SimSun" w:hAnsi="SimSun" w:eastAsia="SimSun" w:cs="SimSun"/>
          <w:color w:val="000000"/>
          <w:sz w:val="22"/>
        </w:rPr>
        <w:t xml:space="preserve">税费前暂列金）</w:t>
      </w:r>
      <w:r>
        <w:rPr>
          <w:rFonts w:ascii="Arial" w:hAnsi="Arial" w:eastAsia="Arial" w:cs="Arial"/>
          <w:color w:val="000000"/>
          <w:sz w:val="22"/>
        </w:rPr>
        <w:t xml:space="preserve">/</w:t>
      </w:r>
      <w:r>
        <w:rPr>
          <w:rFonts w:ascii="SimSun" w:hAnsi="SimSun" w:eastAsia="SimSun" w:cs="SimSun"/>
          <w:color w:val="000000"/>
          <w:sz w:val="22"/>
        </w:rPr>
        <w:t xml:space="preserve">（首轮磋商报价</w:t>
      </w:r>
      <w:r>
        <w:rPr>
          <w:rFonts w:ascii="Arial" w:hAnsi="Arial" w:eastAsia="Arial" w:cs="Arial"/>
          <w:color w:val="000000"/>
          <w:sz w:val="22"/>
        </w:rPr>
        <w:t xml:space="preserve">-</w:t>
      </w:r>
      <w:r>
        <w:rPr>
          <w:rFonts w:ascii="SimSun" w:hAnsi="SimSun" w:eastAsia="SimSun" w:cs="SimSun"/>
          <w:color w:val="000000"/>
          <w:sz w:val="22"/>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7</w:t>
      </w:r>
      <w:r>
        <w:rPr>
          <w:rFonts w:ascii="SimSun" w:hAnsi="SimSun" w:eastAsia="SimSun" w:cs="SimSun"/>
          <w:color w:val="000000"/>
          <w:sz w:val="22"/>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7.7 </w:t>
      </w:r>
      <w:r>
        <w:rPr>
          <w:rFonts w:ascii="SimSun" w:hAnsi="SimSun" w:eastAsia="SimSun" w:cs="SimSun"/>
          <w:color w:val="000000"/>
          <w:sz w:val="22"/>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8</w:t>
      </w:r>
      <w:r>
        <w:rPr>
          <w:rFonts w:ascii="SimSun" w:hAnsi="SimSun" w:eastAsia="SimSun" w:cs="SimSun"/>
          <w:b/>
          <w:color w:val="000000"/>
          <w:sz w:val="22"/>
        </w:rPr>
        <w:t xml:space="preserve">、磋商保证金（不适用）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9</w:t>
      </w:r>
      <w:r>
        <w:rPr>
          <w:rFonts w:ascii="SimSun" w:hAnsi="SimSun" w:eastAsia="SimSun" w:cs="SimSun"/>
          <w:b/>
          <w:color w:val="000000"/>
          <w:sz w:val="22"/>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9.1 </w:t>
      </w:r>
      <w:r>
        <w:rPr>
          <w:rFonts w:ascii="SimSun" w:hAnsi="SimSun" w:eastAsia="SimSun" w:cs="SimSun"/>
          <w:b/>
          <w:color w:val="000000"/>
          <w:sz w:val="22"/>
        </w:rPr>
        <w:t xml:space="preserve">磋商响应文件正本和所有副本均需打印或用不褪色墨水书写。磋商文件中注明须加盖公章、签字的地方应由供应商的法定代表人或授权代表签字（或签章）。如为授权代表签字的应附</w:t>
      </w:r>
      <w:r>
        <w:rPr>
          <w:rFonts w:ascii="Arial" w:hAnsi="Arial" w:eastAsia="Arial" w:cs="Arial"/>
          <w:b/>
          <w:color w:val="000000"/>
          <w:sz w:val="22"/>
        </w:rPr>
        <w:t xml:space="preserve">“</w:t>
      </w:r>
      <w:r>
        <w:rPr>
          <w:rFonts w:ascii="SimSun" w:hAnsi="SimSun" w:eastAsia="SimSun" w:cs="SimSun"/>
          <w:b/>
          <w:color w:val="000000"/>
          <w:sz w:val="22"/>
        </w:rPr>
        <w:t xml:space="preserve">法定代表人授权书</w:t>
      </w:r>
      <w:r>
        <w:rPr>
          <w:rFonts w:ascii="Arial" w:hAnsi="Arial" w:eastAsia="Arial" w:cs="Arial"/>
          <w:b/>
          <w:color w:val="000000"/>
          <w:sz w:val="22"/>
        </w:rPr>
        <w:t xml:space="preserve">”</w:t>
      </w:r>
      <w:r>
        <w:rPr>
          <w:rFonts w:ascii="SimSun" w:hAnsi="SimSun" w:eastAsia="SimSun" w:cs="SimSun"/>
          <w:b/>
          <w:color w:val="000000"/>
          <w:sz w:val="22"/>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9.2 </w:t>
      </w:r>
      <w:r>
        <w:rPr>
          <w:rFonts w:ascii="SimSun" w:hAnsi="SimSun" w:eastAsia="SimSun" w:cs="SimSun"/>
          <w:color w:val="000000"/>
          <w:sz w:val="22"/>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9.3 </w:t>
      </w:r>
      <w:r>
        <w:rPr>
          <w:rFonts w:ascii="SimSun" w:hAnsi="SimSun" w:eastAsia="SimSun" w:cs="SimSun"/>
          <w:b/>
          <w:color w:val="000000"/>
          <w:sz w:val="22"/>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9.4 </w:t>
      </w:r>
      <w:r>
        <w:rPr>
          <w:rFonts w:ascii="SimSun" w:hAnsi="SimSun" w:eastAsia="SimSun" w:cs="SimSun"/>
          <w:b/>
          <w:color w:val="000000"/>
          <w:sz w:val="22"/>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rPr>
          <w:rFonts w:ascii="SimSun" w:hAnsi="SimSun" w:eastAsia="SimSun" w:cs="SimSun"/>
          <w:color w:val="000000"/>
          <w:sz w:val="22"/>
        </w:rPr>
        <w:t xml:space="preserve">、</w:t>
      </w:r>
      <w:r>
        <w:rPr>
          <w:rFonts w:ascii="SimSun" w:hAnsi="SimSun" w:eastAsia="SimSun" w:cs="SimSun"/>
          <w:b/>
          <w:color w:val="000000"/>
          <w:sz w:val="22"/>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10.1 </w:t>
      </w:r>
      <w:r>
        <w:rPr>
          <w:rFonts w:ascii="SimSun" w:hAnsi="SimSun" w:eastAsia="SimSun" w:cs="SimSun"/>
          <w:color w:val="000000"/>
          <w:sz w:val="22"/>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10.2 </w:t>
      </w:r>
      <w:r>
        <w:rPr>
          <w:rFonts w:ascii="SimSun" w:hAnsi="SimSun" w:eastAsia="SimSun" w:cs="SimSun"/>
          <w:color w:val="000000"/>
          <w:sz w:val="22"/>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10.3 </w:t>
      </w:r>
      <w:r>
        <w:rPr>
          <w:rFonts w:ascii="SimSun" w:hAnsi="SimSun" w:eastAsia="SimSun" w:cs="SimSun"/>
          <w:color w:val="000000"/>
          <w:sz w:val="22"/>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10.4 </w:t>
      </w:r>
      <w:r>
        <w:rPr>
          <w:rFonts w:ascii="SimSun" w:hAnsi="SimSun" w:eastAsia="SimSun" w:cs="SimSun"/>
          <w:color w:val="000000"/>
          <w:sz w:val="22"/>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11</w:t>
      </w:r>
      <w:r>
        <w:rPr>
          <w:rFonts w:ascii="SimSun" w:hAnsi="SimSun" w:eastAsia="SimSun" w:cs="SimSun"/>
          <w:b/>
          <w:color w:val="000000"/>
          <w:sz w:val="22"/>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磋商有效期为</w:t>
      </w:r>
      <w:r>
        <w:rPr>
          <w:rFonts w:ascii="Arial" w:hAnsi="Arial" w:eastAsia="Arial" w:cs="Arial"/>
          <w:color w:val="000000"/>
          <w:sz w:val="22"/>
        </w:rPr>
        <w:t xml:space="preserve">90</w:t>
      </w:r>
      <w:r>
        <w:rPr>
          <w:rFonts w:ascii="SimSun" w:hAnsi="SimSun" w:eastAsia="SimSun" w:cs="SimSun"/>
          <w:color w:val="000000"/>
          <w:sz w:val="22"/>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12</w:t>
      </w:r>
      <w:r>
        <w:rPr>
          <w:rFonts w:ascii="SimSun" w:hAnsi="SimSun" w:eastAsia="SimSun" w:cs="SimSun"/>
          <w:b/>
          <w:color w:val="000000"/>
          <w:sz w:val="22"/>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w:t>
      </w:r>
      <w:r>
        <w:rPr>
          <w:rFonts w:ascii="SimSun" w:hAnsi="SimSun" w:eastAsia="SimSun" w:cs="SimSun"/>
          <w:b/>
          <w:color w:val="000000"/>
          <w:sz w:val="22"/>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13.1 </w:t>
      </w:r>
      <w:r>
        <w:rPr>
          <w:rFonts w:ascii="SimSun" w:hAnsi="SimSun" w:eastAsia="SimSun" w:cs="SimSun"/>
          <w:color w:val="000000"/>
          <w:sz w:val="22"/>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13.2 </w:t>
      </w:r>
      <w:r>
        <w:rPr>
          <w:rFonts w:ascii="SimSun" w:hAnsi="SimSun" w:eastAsia="SimSun" w:cs="SimSun"/>
          <w:color w:val="000000"/>
          <w:sz w:val="22"/>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13.3 </w:t>
      </w:r>
      <w:r>
        <w:rPr>
          <w:rFonts w:ascii="SimSun" w:hAnsi="SimSun" w:eastAsia="SimSun" w:cs="SimSun"/>
          <w:color w:val="000000"/>
          <w:sz w:val="22"/>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13.4 </w:t>
      </w:r>
      <w:r>
        <w:rPr>
          <w:rFonts w:ascii="SimSun" w:hAnsi="SimSun" w:eastAsia="SimSun" w:cs="SimSun"/>
          <w:color w:val="000000"/>
          <w:sz w:val="22"/>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13.5 </w:t>
      </w:r>
      <w:r>
        <w:rPr>
          <w:rFonts w:ascii="SimSun" w:hAnsi="SimSun" w:eastAsia="SimSun" w:cs="SimSun"/>
          <w:color w:val="000000"/>
          <w:sz w:val="22"/>
        </w:rPr>
        <w:t xml:space="preserve">磋商结束后，磋商小组将要求所有实质性响应的供应商在规定时间内提交最后报价，提交最后报价的供应商不得少于</w:t>
      </w:r>
      <w:r>
        <w:rPr>
          <w:rFonts w:ascii="Arial" w:hAnsi="Arial" w:eastAsia="Arial" w:cs="Arial"/>
          <w:color w:val="000000"/>
          <w:sz w:val="22"/>
        </w:rPr>
        <w:t xml:space="preserve">3</w:t>
      </w:r>
      <w:r>
        <w:rPr>
          <w:rFonts w:ascii="SimSun" w:hAnsi="SimSun" w:eastAsia="SimSun" w:cs="SimSun"/>
          <w:color w:val="000000"/>
          <w:sz w:val="22"/>
        </w:rPr>
        <w:t xml:space="preserve">家。最后报价是供应商响应文件的有效组成部分，</w:t>
      </w:r>
      <w:r>
        <w:rPr>
          <w:rFonts w:ascii="SimSun" w:hAnsi="SimSun" w:eastAsia="SimSun" w:cs="SimSun"/>
          <w:b/>
          <w:color w:val="000000"/>
          <w:sz w:val="22"/>
        </w:rPr>
        <w:t xml:space="preserve">除项目扩大了供货范围，增加了采购内容、提高了技术要求外，原则上不得高于上一轮报价。</w:t>
      </w:r>
      <w:r>
        <w:rPr>
          <w:rFonts w:ascii="SimSun" w:hAnsi="SimSun" w:eastAsia="SimSun" w:cs="SimSun"/>
          <w:color w:val="000000"/>
          <w:sz w:val="22"/>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2"/>
        </w:rPr>
        <w:t xml:space="preserve">2015</w:t>
      </w:r>
      <w:r>
        <w:rPr>
          <w:rFonts w:ascii="SimSun" w:hAnsi="SimSun" w:eastAsia="SimSun" w:cs="SimSun"/>
          <w:color w:val="000000"/>
          <w:sz w:val="22"/>
        </w:rPr>
        <w:t xml:space="preserve">〕</w:t>
      </w:r>
      <w:r>
        <w:rPr>
          <w:rFonts w:ascii="Arial" w:hAnsi="Arial" w:eastAsia="Arial" w:cs="Arial"/>
          <w:color w:val="000000"/>
          <w:sz w:val="22"/>
        </w:rPr>
        <w:t xml:space="preserve">124</w:t>
      </w:r>
      <w:r>
        <w:rPr>
          <w:rFonts w:ascii="SimSun" w:hAnsi="SimSun" w:eastAsia="SimSun" w:cs="SimSun"/>
          <w:color w:val="000000"/>
          <w:sz w:val="22"/>
        </w:rPr>
        <w:t xml:space="preserve">号）规定情形的，提交最后报价的供应商可以为</w:t>
      </w:r>
      <w:r>
        <w:rPr>
          <w:rFonts w:ascii="Arial" w:hAnsi="Arial" w:eastAsia="Arial" w:cs="Arial"/>
          <w:color w:val="000000"/>
          <w:sz w:val="22"/>
        </w:rPr>
        <w:t xml:space="preserve">2</w:t>
      </w:r>
      <w:r>
        <w:rPr>
          <w:rFonts w:ascii="SimSun" w:hAnsi="SimSun" w:eastAsia="SimSun" w:cs="SimSun"/>
          <w:color w:val="000000"/>
          <w:sz w:val="22"/>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13.6 </w:t>
      </w:r>
      <w:r>
        <w:rPr>
          <w:rFonts w:ascii="SimSun" w:hAnsi="SimSun" w:eastAsia="SimSun" w:cs="SimSun"/>
          <w:color w:val="000000"/>
          <w:sz w:val="22"/>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13.7</w:t>
      </w:r>
      <w:r>
        <w:rPr>
          <w:rFonts w:ascii="SimSun" w:hAnsi="SimSun" w:eastAsia="SimSun" w:cs="SimSun"/>
          <w:color w:val="000000"/>
          <w:sz w:val="22"/>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13.8 </w:t>
      </w:r>
      <w:r>
        <w:rPr>
          <w:rFonts w:ascii="SimSun" w:hAnsi="SimSun" w:eastAsia="SimSun" w:cs="SimSun"/>
          <w:b/>
          <w:color w:val="000000"/>
          <w:sz w:val="22"/>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）不满足</w:t>
      </w:r>
      <w:r>
        <w:rPr>
          <w:rFonts w:ascii="Arial" w:hAnsi="Arial" w:eastAsia="Arial" w:cs="Arial"/>
          <w:color w:val="000000"/>
          <w:sz w:val="22"/>
        </w:rPr>
        <w:t xml:space="preserve">“</w:t>
      </w:r>
      <w:r>
        <w:rPr>
          <w:rFonts w:ascii="SimSun" w:hAnsi="SimSun" w:eastAsia="SimSun" w:cs="SimSun"/>
          <w:color w:val="000000"/>
          <w:sz w:val="22"/>
        </w:rPr>
        <w:t xml:space="preserve">第一章竞争性磋商公告</w:t>
      </w:r>
      <w:r>
        <w:rPr>
          <w:rFonts w:ascii="Arial" w:hAnsi="Arial" w:eastAsia="Arial" w:cs="Arial"/>
          <w:color w:val="000000"/>
          <w:sz w:val="22"/>
        </w:rPr>
        <w:t xml:space="preserve"> </w:t>
      </w:r>
      <w:r>
        <w:rPr>
          <w:rFonts w:ascii="SimSun" w:hAnsi="SimSun" w:eastAsia="SimSun" w:cs="SimSun"/>
          <w:color w:val="000000"/>
          <w:sz w:val="22"/>
        </w:rPr>
        <w:t xml:space="preserve">二、申请人资格要求</w:t>
      </w:r>
      <w:r>
        <w:rPr>
          <w:rFonts w:ascii="Arial" w:hAnsi="Arial" w:eastAsia="Arial" w:cs="Arial"/>
          <w:color w:val="000000"/>
          <w:sz w:val="22"/>
        </w:rPr>
        <w:t xml:space="preserve">”</w:t>
      </w:r>
      <w:r>
        <w:rPr>
          <w:rFonts w:ascii="SimSun" w:hAnsi="SimSun" w:eastAsia="SimSun" w:cs="SimSun"/>
          <w:color w:val="000000"/>
          <w:sz w:val="22"/>
        </w:rPr>
        <w:t xml:space="preserve">的规定的；</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）未实质性响应磋商文件要求的；</w:t>
      </w:r>
      <w:r>
        <w:rPr>
          <w:rFonts w:ascii="SimSun" w:hAnsi="SimSun" w:eastAsia="SimSun" w:cs="SimSun"/>
          <w:b/>
          <w:color w:val="000000"/>
          <w:sz w:val="22"/>
        </w:rPr>
        <w:t xml:space="preserve">（实质性要求是指本磋商文件中用带星号（</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须（必须）</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应（应当）</w:t>
      </w:r>
      <w:r>
        <w:rPr>
          <w:rFonts w:ascii="Arial" w:hAnsi="Arial" w:eastAsia="Arial" w:cs="Arial"/>
          <w:b/>
          <w:color w:val="000000"/>
          <w:sz w:val="22"/>
        </w:rPr>
        <w:t xml:space="preserve">”</w:t>
      </w:r>
      <w:r>
        <w:rPr>
          <w:rFonts w:ascii="SimSun" w:hAnsi="SimSun" w:eastAsia="SimSun" w:cs="SimSun"/>
          <w:b/>
          <w:color w:val="000000"/>
          <w:sz w:val="22"/>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）不符合法律、法规和磋商文件规定的其他实质性要求的；</w:t>
      </w:r>
      <w:r>
        <w:rPr>
          <w:rFonts w:ascii="Arial" w:hAnsi="Arial" w:eastAsia="Arial" w:cs="Arial"/>
          <w:color w:val="ff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13.9</w:t>
      </w:r>
      <w:r>
        <w:rPr>
          <w:rFonts w:ascii="SimSun" w:hAnsi="SimSun" w:eastAsia="SimSun" w:cs="SimSun"/>
          <w:b/>
          <w:color w:val="000000"/>
          <w:sz w:val="22"/>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2"/>
        </w:rPr>
        <w:t xml:space="preserve">2015</w:t>
      </w:r>
      <w:r>
        <w:rPr>
          <w:rFonts w:ascii="SimSun" w:hAnsi="SimSun" w:eastAsia="SimSun" w:cs="SimSun"/>
          <w:color w:val="000000"/>
          <w:sz w:val="22"/>
        </w:rPr>
        <w:t xml:space="preserve">〕</w:t>
      </w:r>
      <w:r>
        <w:rPr>
          <w:rFonts w:ascii="Arial" w:hAnsi="Arial" w:eastAsia="Arial" w:cs="Arial"/>
          <w:color w:val="000000"/>
          <w:sz w:val="22"/>
        </w:rPr>
        <w:t xml:space="preserve">124</w:t>
      </w:r>
      <w:r>
        <w:rPr>
          <w:rFonts w:ascii="SimSun" w:hAnsi="SimSun" w:eastAsia="SimSun" w:cs="SimSun"/>
          <w:color w:val="000000"/>
          <w:sz w:val="22"/>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14</w:t>
      </w:r>
      <w:r>
        <w:rPr>
          <w:rFonts w:ascii="SimSun" w:hAnsi="SimSun" w:eastAsia="SimSun" w:cs="SimSun"/>
          <w:b/>
          <w:color w:val="000000"/>
          <w:sz w:val="22"/>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14.1 </w:t>
      </w:r>
      <w:r>
        <w:rPr>
          <w:rFonts w:ascii="SimSun" w:hAnsi="SimSun" w:eastAsia="SimSun" w:cs="SimSun"/>
          <w:color w:val="000000"/>
          <w:sz w:val="22"/>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Arial" w:hAnsi="Arial" w:eastAsia="Arial" w:cs="Arial"/>
          <w:color w:val="000000"/>
          <w:sz w:val="22"/>
        </w:rPr>
        <w:t xml:space="preserve"> 14.2 </w:t>
      </w:r>
      <w:r>
        <w:rPr>
          <w:rFonts w:ascii="SimSun" w:hAnsi="SimSun" w:eastAsia="SimSun" w:cs="SimSun"/>
          <w:color w:val="000000"/>
          <w:sz w:val="22"/>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14.3 </w:t>
      </w:r>
      <w:r>
        <w:rPr>
          <w:rFonts w:ascii="SimSun" w:hAnsi="SimSun" w:eastAsia="SimSun" w:cs="SimSun"/>
          <w:color w:val="000000"/>
          <w:sz w:val="22"/>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 </w:t>
      </w:r>
      <w:r>
        <w:rPr>
          <w:rFonts w:ascii="SimSun" w:hAnsi="SimSun" w:eastAsia="SimSun" w:cs="SimSun"/>
          <w:color w:val="000000"/>
          <w:sz w:val="22"/>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14.4.1</w:t>
      </w:r>
      <w:r>
        <w:rPr>
          <w:rFonts w:ascii="SimSun" w:hAnsi="SimSun" w:eastAsia="SimSun" w:cs="SimSun"/>
          <w:color w:val="000000"/>
          <w:sz w:val="22"/>
        </w:rPr>
        <w:t xml:space="preserve">根据《关于推动解决政府采购异常低价问题的通知》（财库〔</w:t>
      </w:r>
      <w:r>
        <w:rPr>
          <w:rFonts w:ascii="Arial" w:hAnsi="Arial" w:eastAsia="Arial" w:cs="Arial"/>
          <w:color w:val="000000"/>
          <w:sz w:val="22"/>
        </w:rPr>
        <w:t xml:space="preserve">2026</w:t>
      </w: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）响应报价低于全部通过符合性审查供应商响应报价平均值</w:t>
      </w:r>
      <w:r>
        <w:rPr>
          <w:rFonts w:ascii="Arial" w:hAnsi="Arial" w:eastAsia="Arial" w:cs="Arial"/>
          <w:color w:val="000000"/>
          <w:sz w:val="22"/>
        </w:rPr>
        <w:t xml:space="preserve">50%</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全部通过符合性审查供应商响应报价平均值×</w:t>
      </w:r>
      <w:r>
        <w:rPr>
          <w:rFonts w:ascii="Arial" w:hAnsi="Arial" w:eastAsia="Arial" w:cs="Arial"/>
          <w:color w:val="000000"/>
          <w:sz w:val="22"/>
        </w:rPr>
        <w:t xml:space="preserve">50%</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）响应报价低于通过符合性审查的次低报价供应商响应报价</w:t>
      </w:r>
      <w:r>
        <w:rPr>
          <w:rFonts w:ascii="Arial" w:hAnsi="Arial" w:eastAsia="Arial" w:cs="Arial"/>
          <w:color w:val="000000"/>
          <w:sz w:val="22"/>
        </w:rPr>
        <w:t xml:space="preserve">50%</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通过符合性审查的次低报价供应商响应报价×</w:t>
      </w:r>
      <w:r>
        <w:rPr>
          <w:rFonts w:ascii="Arial" w:hAnsi="Arial" w:eastAsia="Arial" w:cs="Arial"/>
          <w:color w:val="000000"/>
          <w:sz w:val="22"/>
        </w:rPr>
        <w:t xml:space="preserve">50%</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）响应报价低于本项目最高限价</w:t>
      </w:r>
      <w:r>
        <w:rPr>
          <w:rFonts w:ascii="Arial" w:hAnsi="Arial" w:eastAsia="Arial" w:cs="Arial"/>
          <w:color w:val="000000"/>
          <w:sz w:val="22"/>
        </w:rPr>
        <w:t xml:space="preserve">45%</w:t>
      </w:r>
      <w:r>
        <w:rPr>
          <w:rFonts w:ascii="SimSun" w:hAnsi="SimSun" w:eastAsia="SimSun" w:cs="SimSun"/>
          <w:color w:val="000000"/>
          <w:sz w:val="22"/>
        </w:rPr>
        <w:t xml:space="preserve">的，即响应报价</w:t>
      </w:r>
      <w:r>
        <w:rPr>
          <w:rFonts w:ascii="Arial" w:hAnsi="Arial" w:eastAsia="Arial" w:cs="Arial"/>
          <w:color w:val="000000"/>
          <w:sz w:val="22"/>
        </w:rPr>
        <w:t xml:space="preserve">&lt;</w:t>
      </w:r>
      <w:r>
        <w:rPr>
          <w:rFonts w:ascii="SimSun" w:hAnsi="SimSun" w:eastAsia="SimSun" w:cs="SimSun"/>
          <w:color w:val="000000"/>
          <w:sz w:val="22"/>
        </w:rPr>
        <w:t xml:space="preserve">本项目最高限价×</w:t>
      </w:r>
      <w:r>
        <w:rPr>
          <w:rFonts w:ascii="Arial" w:hAnsi="Arial" w:eastAsia="Arial" w:cs="Arial"/>
          <w:color w:val="000000"/>
          <w:sz w:val="22"/>
        </w:rPr>
        <w:t xml:space="preserve">45%</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14.4.2 </w:t>
      </w:r>
      <w:r>
        <w:rPr>
          <w:rFonts w:ascii="SimSun" w:hAnsi="SimSun" w:eastAsia="SimSun" w:cs="SimSun"/>
          <w:color w:val="000000"/>
          <w:sz w:val="22"/>
        </w:rPr>
        <w:t xml:space="preserve">磋商小组启动异常低价响应审查后，属于</w:t>
      </w:r>
      <w:r>
        <w:rPr>
          <w:rFonts w:ascii="Arial" w:hAnsi="Arial" w:eastAsia="Arial" w:cs="Arial"/>
          <w:color w:val="000000"/>
          <w:sz w:val="22"/>
        </w:rPr>
        <w:t xml:space="preserve">14.4.1</w:t>
      </w:r>
      <w:r>
        <w:rPr>
          <w:rFonts w:ascii="SimSun" w:hAnsi="SimSun" w:eastAsia="SimSun" w:cs="SimSun"/>
          <w:color w:val="000000"/>
          <w:sz w:val="22"/>
        </w:rPr>
        <w:t xml:space="preserve">条第（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2"/>
        </w:rPr>
        <w:t xml:space="preserve">30</w:t>
      </w:r>
      <w:r>
        <w:rPr>
          <w:rFonts w:ascii="SimSun" w:hAnsi="SimSun" w:eastAsia="SimSun" w:cs="SimSun"/>
          <w:color w:val="000000"/>
          <w:sz w:val="22"/>
        </w:rPr>
        <w:t xml:space="preserve">分钟。其中，属于</w:t>
      </w:r>
      <w:r>
        <w:rPr>
          <w:rFonts w:ascii="Arial" w:hAnsi="Arial" w:eastAsia="Arial" w:cs="Arial"/>
          <w:color w:val="000000"/>
          <w:sz w:val="22"/>
        </w:rPr>
        <w:t xml:space="preserve"> 14.4.1</w:t>
      </w:r>
      <w:r>
        <w:rPr>
          <w:rFonts w:ascii="SimSun" w:hAnsi="SimSun" w:eastAsia="SimSun" w:cs="SimSun"/>
          <w:color w:val="000000"/>
          <w:sz w:val="22"/>
        </w:rPr>
        <w:t xml:space="preserve">条第（</w:t>
      </w:r>
      <w:r>
        <w:rPr>
          <w:rFonts w:ascii="Arial" w:hAnsi="Arial" w:eastAsia="Arial" w:cs="Arial"/>
          <w:color w:val="000000"/>
          <w:sz w:val="22"/>
        </w:rPr>
        <w:t xml:space="preserve">3</w:t>
      </w:r>
      <w:r>
        <w:rPr>
          <w:rFonts w:ascii="SimSun" w:hAnsi="SimSun" w:eastAsia="SimSun" w:cs="SimSun"/>
          <w:color w:val="000000"/>
          <w:sz w:val="22"/>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14.4.3</w:t>
      </w:r>
      <w:r>
        <w:rPr>
          <w:rFonts w:ascii="SimSun" w:hAnsi="SimSun" w:eastAsia="SimSun" w:cs="SimSun"/>
          <w:color w:val="000000"/>
          <w:sz w:val="22"/>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2"/>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14.4.4</w:t>
      </w:r>
      <w:r>
        <w:rPr>
          <w:rFonts w:ascii="SimSun" w:hAnsi="SimSun" w:eastAsia="SimSun" w:cs="SimSun"/>
          <w:color w:val="000000"/>
          <w:sz w:val="22"/>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15</w:t>
      </w:r>
      <w:r>
        <w:rPr>
          <w:rFonts w:ascii="SimSun" w:hAnsi="SimSun" w:eastAsia="SimSun" w:cs="SimSun"/>
          <w:b/>
          <w:color w:val="000000"/>
          <w:sz w:val="22"/>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15.1</w:t>
      </w:r>
      <w:r>
        <w:rPr>
          <w:rFonts w:ascii="SimSun" w:hAnsi="SimSun" w:eastAsia="SimSun" w:cs="SimSun"/>
          <w:color w:val="000000"/>
          <w:sz w:val="22"/>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15.2</w:t>
      </w:r>
      <w:r>
        <w:rPr>
          <w:rFonts w:ascii="SimSun" w:hAnsi="SimSun" w:eastAsia="SimSun" w:cs="SimSun"/>
          <w:color w:val="000000"/>
          <w:sz w:val="22"/>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15.3 </w:t>
      </w:r>
      <w:r>
        <w:rPr>
          <w:rFonts w:ascii="SimSun" w:hAnsi="SimSun" w:eastAsia="SimSun" w:cs="SimSun"/>
          <w:color w:val="000000"/>
          <w:sz w:val="22"/>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15.4 </w:t>
      </w:r>
      <w:r>
        <w:rPr>
          <w:rFonts w:ascii="SimSun" w:hAnsi="SimSun" w:eastAsia="SimSun" w:cs="SimSun"/>
          <w:color w:val="000000"/>
          <w:sz w:val="22"/>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15.5 </w:t>
      </w:r>
      <w:r>
        <w:rPr>
          <w:rFonts w:ascii="SimSun" w:hAnsi="SimSun" w:eastAsia="SimSun" w:cs="SimSun"/>
          <w:color w:val="000000"/>
          <w:sz w:val="22"/>
        </w:rPr>
        <w:t xml:space="preserve">采购人与成交供应商应当在成交通知书发出之日起</w:t>
      </w:r>
      <w:r>
        <w:rPr>
          <w:rFonts w:ascii="Arial" w:hAnsi="Arial" w:eastAsia="Arial" w:cs="Arial"/>
          <w:color w:val="000000"/>
          <w:sz w:val="22"/>
        </w:rPr>
        <w:t xml:space="preserve">30</w:t>
      </w:r>
      <w:r>
        <w:rPr>
          <w:rFonts w:ascii="SimSun" w:hAnsi="SimSun" w:eastAsia="SimSun" w:cs="SimSun"/>
          <w:color w:val="000000"/>
          <w:sz w:val="22"/>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15.6</w:t>
      </w:r>
      <w:r>
        <w:rPr>
          <w:rFonts w:ascii="SimSun" w:hAnsi="SimSun" w:eastAsia="SimSun" w:cs="SimSun"/>
          <w:color w:val="000000"/>
          <w:sz w:val="22"/>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16</w:t>
      </w:r>
      <w:r>
        <w:rPr>
          <w:rFonts w:ascii="SimSun" w:hAnsi="SimSun" w:eastAsia="SimSun" w:cs="SimSun"/>
          <w:b/>
          <w:color w:val="000000"/>
          <w:sz w:val="22"/>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16.1 </w:t>
      </w:r>
      <w:r>
        <w:rPr>
          <w:rFonts w:ascii="SimSun" w:hAnsi="SimSun" w:eastAsia="SimSun" w:cs="SimSun"/>
          <w:color w:val="000000"/>
          <w:sz w:val="22"/>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16.2 </w:t>
      </w:r>
      <w:r>
        <w:rPr>
          <w:rFonts w:ascii="SimSun" w:hAnsi="SimSun" w:eastAsia="SimSun" w:cs="SimSun"/>
          <w:color w:val="000000"/>
          <w:sz w:val="22"/>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16.3 </w:t>
      </w:r>
      <w:r>
        <w:rPr>
          <w:rFonts w:ascii="SimSun" w:hAnsi="SimSun" w:eastAsia="SimSun" w:cs="SimSun"/>
          <w:color w:val="000000"/>
          <w:sz w:val="22"/>
        </w:rPr>
        <w:t xml:space="preserve">除继续履行将损害国家利益和社会公众利益的</w:t>
      </w:r>
      <w:r>
        <w:rPr>
          <w:rFonts w:ascii="Arial" w:hAnsi="Arial" w:eastAsia="Arial" w:cs="Arial"/>
          <w:color w:val="000000"/>
          <w:sz w:val="22"/>
        </w:rPr>
        <w:t xml:space="preserve">,</w:t>
      </w:r>
      <w:r>
        <w:rPr>
          <w:rFonts w:ascii="SimSun" w:hAnsi="SimSun" w:eastAsia="SimSun" w:cs="SimSun"/>
          <w:color w:val="000000"/>
          <w:sz w:val="22"/>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2"/>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16.4 </w:t>
      </w:r>
      <w:r>
        <w:rPr>
          <w:rFonts w:ascii="SimSun" w:hAnsi="SimSun" w:eastAsia="SimSun" w:cs="SimSun"/>
          <w:color w:val="000000"/>
          <w:sz w:val="22"/>
        </w:rPr>
        <w:t xml:space="preserve">成交供应商拒绝签订政府采购合同的，</w:t>
      </w:r>
      <w:r>
        <w:rPr>
          <w:rFonts w:ascii="SimSun" w:hAnsi="SimSun" w:eastAsia="SimSun" w:cs="SimSun"/>
          <w:color w:val="000000"/>
          <w:sz w:val="22"/>
          <w:highlight w:val="white"/>
        </w:rPr>
        <w:t xml:space="preserve">采购人可以按照</w:t>
      </w:r>
      <w:r>
        <w:rPr>
          <w:rFonts w:ascii="SimSun" w:hAnsi="SimSun" w:eastAsia="SimSun" w:cs="SimSun"/>
          <w:color w:val="000000"/>
          <w:sz w:val="22"/>
        </w:rPr>
        <w:t xml:space="preserve">《政府采购竞争性磋商采购方式管理暂行办法》</w:t>
      </w:r>
      <w:r>
        <w:rPr>
          <w:rFonts w:ascii="SimSun" w:hAnsi="SimSun" w:eastAsia="SimSun" w:cs="SimSun"/>
          <w:color w:val="000000"/>
          <w:sz w:val="22"/>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17</w:t>
      </w:r>
      <w:r>
        <w:rPr>
          <w:rFonts w:ascii="SimSun" w:hAnsi="SimSun" w:eastAsia="SimSun" w:cs="SimSun"/>
          <w:b/>
          <w:color w:val="000000"/>
          <w:sz w:val="22"/>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2"/>
        </w:rPr>
        <w:t xml:space="preserve">向采购人或采购代理机构提出</w:t>
      </w:r>
      <w:r>
        <w:rPr>
          <w:rFonts w:ascii="SimSun" w:hAnsi="SimSun" w:eastAsia="SimSun" w:cs="SimSun"/>
          <w:color w:val="000000"/>
          <w:sz w:val="22"/>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17.2 </w:t>
      </w:r>
      <w:r>
        <w:rPr>
          <w:rFonts w:ascii="SimSun" w:hAnsi="SimSun" w:eastAsia="SimSun" w:cs="SimSun"/>
          <w:color w:val="000000"/>
          <w:sz w:val="22"/>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17.3 </w:t>
      </w:r>
      <w:r>
        <w:rPr>
          <w:rFonts w:ascii="SimSun" w:hAnsi="SimSun" w:eastAsia="SimSun" w:cs="SimSun"/>
          <w:color w:val="000000"/>
          <w:sz w:val="22"/>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17.4 </w:t>
      </w:r>
      <w:r>
        <w:rPr>
          <w:rFonts w:ascii="SimSun" w:hAnsi="SimSun" w:eastAsia="SimSun" w:cs="SimSun"/>
          <w:color w:val="000000"/>
          <w:sz w:val="22"/>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17.5 </w:t>
      </w:r>
      <w:r>
        <w:rPr>
          <w:rFonts w:ascii="SimSun" w:hAnsi="SimSun" w:eastAsia="SimSun" w:cs="SimSun"/>
          <w:color w:val="000000"/>
          <w:sz w:val="22"/>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17.6 </w:t>
      </w:r>
      <w:r>
        <w:rPr>
          <w:rFonts w:ascii="SimSun" w:hAnsi="SimSun" w:eastAsia="SimSun" w:cs="SimSun"/>
          <w:color w:val="000000"/>
          <w:sz w:val="22"/>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17.7 </w:t>
      </w:r>
      <w:r>
        <w:rPr>
          <w:rFonts w:ascii="SimSun" w:hAnsi="SimSun" w:eastAsia="SimSun" w:cs="SimSun"/>
          <w:color w:val="000000"/>
          <w:sz w:val="22"/>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17.8 </w:t>
      </w: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18</w:t>
      </w:r>
      <w:r>
        <w:rPr>
          <w:rFonts w:ascii="SimSun" w:hAnsi="SimSun" w:eastAsia="SimSun" w:cs="SimSun"/>
          <w:b/>
          <w:color w:val="000000"/>
          <w:sz w:val="22"/>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18.1 </w:t>
      </w:r>
      <w:r>
        <w:rPr>
          <w:rFonts w:ascii="SimSun" w:hAnsi="SimSun" w:eastAsia="SimSun" w:cs="SimSun"/>
          <w:color w:val="000000"/>
          <w:sz w:val="22"/>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18.2 </w:t>
      </w:r>
      <w:r>
        <w:rPr>
          <w:rFonts w:ascii="SimSun" w:hAnsi="SimSun" w:eastAsia="SimSun" w:cs="SimSun"/>
          <w:color w:val="000000"/>
          <w:sz w:val="22"/>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18.3 </w:t>
      </w:r>
      <w:r>
        <w:rPr>
          <w:rFonts w:ascii="SimSun" w:hAnsi="SimSun" w:eastAsia="SimSun" w:cs="SimSun"/>
          <w:color w:val="000000"/>
          <w:sz w:val="22"/>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18.4 </w:t>
      </w:r>
      <w:r>
        <w:rPr>
          <w:rFonts w:ascii="SimSun" w:hAnsi="SimSun" w:eastAsia="SimSun" w:cs="SimSun"/>
          <w:color w:val="000000"/>
          <w:sz w:val="22"/>
        </w:rPr>
        <w:t xml:space="preserve">投诉人在全国范围</w:t>
      </w:r>
      <w:r>
        <w:rPr>
          <w:rFonts w:ascii="Arial" w:hAnsi="Arial" w:eastAsia="Arial" w:cs="Arial"/>
          <w:color w:val="000000"/>
          <w:sz w:val="22"/>
        </w:rPr>
        <w:t xml:space="preserve">12</w:t>
      </w:r>
      <w:r>
        <w:rPr>
          <w:rFonts w:ascii="SimSun" w:hAnsi="SimSun" w:eastAsia="SimSun" w:cs="SimSun"/>
          <w:color w:val="000000"/>
          <w:sz w:val="22"/>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18.5 </w:t>
      </w:r>
      <w:r>
        <w:rPr>
          <w:rFonts w:ascii="SimSun" w:hAnsi="SimSun" w:eastAsia="SimSun" w:cs="SimSun"/>
          <w:color w:val="000000"/>
          <w:sz w:val="22"/>
        </w:rPr>
        <w:t xml:space="preserve">投诉人有下列行为之一的，属于虚假、恶意投诉，由财政部门列入不良行为记录名单，禁止其</w:t>
      </w:r>
      <w:r>
        <w:rPr>
          <w:rFonts w:ascii="Arial" w:hAnsi="Arial" w:eastAsia="Arial" w:cs="Arial"/>
          <w:color w:val="000000"/>
          <w:sz w:val="22"/>
        </w:rPr>
        <w:t xml:space="preserve">1</w:t>
      </w:r>
      <w:r>
        <w:rPr>
          <w:rFonts w:ascii="SimSun" w:hAnsi="SimSun" w:eastAsia="SimSun" w:cs="SimSun"/>
          <w:color w:val="000000"/>
          <w:sz w:val="22"/>
        </w:rPr>
        <w:t xml:space="preserve">至</w:t>
      </w:r>
      <w:r>
        <w:rPr>
          <w:rFonts w:ascii="Arial" w:hAnsi="Arial" w:eastAsia="Arial" w:cs="Arial"/>
          <w:color w:val="000000"/>
          <w:sz w:val="22"/>
        </w:rPr>
        <w:t xml:space="preserve">3</w:t>
      </w:r>
      <w:r>
        <w:rPr>
          <w:rFonts w:ascii="SimSun" w:hAnsi="SimSun" w:eastAsia="SimSun" w:cs="SimSun"/>
          <w:color w:val="000000"/>
          <w:sz w:val="22"/>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18.6 </w:t>
      </w:r>
      <w:r>
        <w:rPr>
          <w:rFonts w:ascii="SimSun" w:hAnsi="SimSun" w:eastAsia="SimSun" w:cs="SimSun"/>
          <w:color w:val="000000"/>
          <w:sz w:val="22"/>
        </w:rPr>
        <w:t xml:space="preserve">任何单位和个人对采购代理机构在采购活动中的违法行为，有权控告和检举，联系电话：</w:t>
      </w:r>
      <w:r>
        <w:rPr>
          <w:rFonts w:ascii="Arial" w:hAnsi="Arial" w:eastAsia="Arial" w:cs="Arial"/>
          <w:color w:val="000000"/>
          <w:sz w:val="22"/>
        </w:rPr>
        <w:t xml:space="preserve">025-86636139</w:t>
      </w:r>
      <w:r>
        <w:rPr>
          <w:rFonts w:ascii="SimSun" w:hAnsi="SimSun" w:eastAsia="SimSun" w:cs="SimSun"/>
          <w:color w:val="000000"/>
          <w:sz w:val="22"/>
        </w:rPr>
        <w:t xml:space="preserve">（招标采购代理机构质量管理部门）、</w:t>
      </w:r>
      <w:r>
        <w:rPr>
          <w:rFonts w:ascii="Arial" w:hAnsi="Arial" w:eastAsia="Arial" w:cs="Arial"/>
          <w:color w:val="000000"/>
          <w:sz w:val="22"/>
        </w:rPr>
        <w:t xml:space="preserve">025-86636853</w:t>
      </w:r>
      <w:r>
        <w:rPr>
          <w:rFonts w:ascii="SimSun" w:hAnsi="SimSun" w:eastAsia="SimSun" w:cs="SimSun"/>
          <w:color w:val="000000"/>
          <w:sz w:val="22"/>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19.1 </w:t>
      </w:r>
      <w:r>
        <w:rPr>
          <w:rFonts w:ascii="SimSun" w:hAnsi="SimSun" w:eastAsia="SimSun" w:cs="SimSun"/>
          <w:color w:val="000000"/>
          <w:sz w:val="22"/>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19.2 </w:t>
      </w:r>
      <w:r>
        <w:rPr>
          <w:rFonts w:ascii="SimSun" w:hAnsi="SimSun" w:eastAsia="SimSun" w:cs="SimSun"/>
          <w:color w:val="000000"/>
          <w:sz w:val="22"/>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19.3 </w:t>
      </w:r>
      <w:r>
        <w:rPr>
          <w:rFonts w:ascii="SimSun" w:hAnsi="SimSun" w:eastAsia="SimSun" w:cs="SimSun"/>
          <w:color w:val="000000"/>
          <w:sz w:val="22"/>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19.4 </w:t>
      </w:r>
      <w:r>
        <w:rPr>
          <w:rFonts w:ascii="SimSun" w:hAnsi="SimSun" w:eastAsia="SimSun" w:cs="SimSun"/>
          <w:color w:val="000000"/>
          <w:sz w:val="22"/>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20.1</w:t>
      </w:r>
      <w:r>
        <w:rPr>
          <w:rFonts w:ascii="SimSun" w:hAnsi="SimSun" w:eastAsia="SimSun" w:cs="SimSun"/>
          <w:color w:val="000000"/>
          <w:sz w:val="22"/>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20.2</w:t>
      </w:r>
      <w:r>
        <w:rPr>
          <w:rFonts w:ascii="SimSun" w:hAnsi="SimSun" w:eastAsia="SimSun" w:cs="SimSun"/>
          <w:color w:val="000000"/>
          <w:sz w:val="22"/>
        </w:rPr>
        <w:t xml:space="preserve">采购代理服务费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）本项目预算已包含本次采购代理服务费，故服务费由中标</w:t>
      </w:r>
      <w:r>
        <w:rPr>
          <w:rFonts w:ascii="Arial" w:hAnsi="Arial" w:eastAsia="Arial" w:cs="Arial"/>
          <w:color w:val="000000"/>
          <w:sz w:val="22"/>
        </w:rPr>
        <w:t xml:space="preserve">/</w:t>
      </w:r>
      <w:r>
        <w:rPr>
          <w:rFonts w:ascii="SimSun" w:hAnsi="SimSun" w:eastAsia="SimSun" w:cs="SimSun"/>
          <w:color w:val="000000"/>
          <w:sz w:val="22"/>
        </w:rPr>
        <w:t xml:space="preserve">成交人支付。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代理服务费收费标准：中标</w:t>
      </w:r>
      <w:r>
        <w:rPr>
          <w:rFonts w:ascii="Arial" w:hAnsi="Arial" w:eastAsia="Arial" w:cs="Arial"/>
          <w:color w:val="000000"/>
          <w:sz w:val="22"/>
        </w:rPr>
        <w:t xml:space="preserve">/</w:t>
      </w:r>
      <w:r>
        <w:rPr>
          <w:rFonts w:ascii="SimSun" w:hAnsi="SimSun" w:eastAsia="SimSun" w:cs="SimSun"/>
          <w:color w:val="000000"/>
          <w:sz w:val="22"/>
        </w:rPr>
        <w:t xml:space="preserve">成交人向采购代理机构支付招标服务费，服务费标准按下列标准的</w:t>
      </w:r>
      <w:r>
        <w:rPr>
          <w:rFonts w:ascii="Arial" w:hAnsi="Arial" w:eastAsia="Arial" w:cs="Arial"/>
          <w:color w:val="000000"/>
          <w:sz w:val="22"/>
        </w:rPr>
        <w:t xml:space="preserve">40%</w:t>
      </w:r>
      <w:r>
        <w:rPr>
          <w:rFonts w:ascii="SimSun" w:hAnsi="SimSun" w:eastAsia="SimSun" w:cs="SimSun"/>
          <w:color w:val="000000"/>
          <w:sz w:val="22"/>
        </w:rPr>
        <w:t xml:space="preserve">计取。折后收费不足</w:t>
      </w:r>
      <w:r>
        <w:rPr>
          <w:rFonts w:ascii="Arial" w:hAnsi="Arial" w:eastAsia="Arial" w:cs="Arial"/>
          <w:color w:val="000000"/>
          <w:sz w:val="22"/>
        </w:rPr>
        <w:t xml:space="preserve">3000</w:t>
      </w:r>
      <w:r>
        <w:rPr>
          <w:rFonts w:ascii="SimSun" w:hAnsi="SimSun" w:eastAsia="SimSun" w:cs="SimSun"/>
          <w:color w:val="000000"/>
          <w:sz w:val="22"/>
        </w:rPr>
        <w:t xml:space="preserve">元的，代理机构可与中标</w:t>
      </w:r>
      <w:r>
        <w:rPr>
          <w:rFonts w:ascii="Arial" w:hAnsi="Arial" w:eastAsia="Arial" w:cs="Arial"/>
          <w:color w:val="000000"/>
          <w:sz w:val="22"/>
        </w:rPr>
        <w:t xml:space="preserve">/</w:t>
      </w:r>
      <w:r>
        <w:rPr>
          <w:rFonts w:ascii="SimSun" w:hAnsi="SimSun" w:eastAsia="SimSun" w:cs="SimSun"/>
          <w:color w:val="000000"/>
          <w:sz w:val="22"/>
        </w:rPr>
        <w:t xml:space="preserve">成交供应商协商确定具体费用，但协商费用不得高于</w:t>
      </w:r>
      <w:r>
        <w:rPr>
          <w:rFonts w:ascii="Arial" w:hAnsi="Arial" w:eastAsia="Arial" w:cs="Arial"/>
          <w:color w:val="000000"/>
          <w:sz w:val="22"/>
        </w:rPr>
        <w:t xml:space="preserve">3000</w:t>
      </w:r>
      <w:r>
        <w:rPr>
          <w:rFonts w:ascii="SimSun" w:hAnsi="SimSun" w:eastAsia="SimSun" w:cs="SimSun"/>
          <w:color w:val="000000"/>
          <w:sz w:val="22"/>
        </w:rPr>
        <w:t xml:space="preserve">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招标代理服务收费标准( 费率)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32"/>
        <w:gridCol w:w="1713"/>
        <w:gridCol w:w="1737"/>
        <w:gridCol w:w="1360"/>
      </w:tblGrid>
      <w:tr>
        <w:trPr>
          <w:trHeight w:val="30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              </w:t>
            </w:r>
            <w:r>
              <w:rPr>
                <w:rFonts w:ascii="Microsoft YaHei" w:hAnsi="Microsoft YaHei" w:eastAsia="Microsoft YaHei" w:cs="Microsoft YaHei"/>
                <w:b/>
                <w:color w:val="000000"/>
                <w:sz w:val="18"/>
              </w:rPr>
              <w:t xml:space="preserve">服务类型     中标金额（万元）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货物招标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服务招标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8"/>
              </w:rPr>
              <w:t xml:space="preserve">工程招标</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100以下</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100—500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0.7％</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500—1000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0.45％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0.55％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1000—5000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0.35％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5000—10000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0.2％</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10000——100000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0.05％</w:t>
            </w:r>
            <w:r/>
          </w:p>
        </w:tc>
      </w:tr>
      <w:tr>
        <w:trPr>
          <w:trHeight w:val="2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1000000以上</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0.01％</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注：</w:t>
        <w:br/>
        <w:t xml:space="preserve">     1、按本表费率计算的收费为招标代理服务全过程的收费基准价格，单独提供编制招标文件（有标底的含标底）服务的，可按规定标准的30％计收。</w:t>
        <w:br/>
        <w:t xml:space="preserve">     2、招标代理服务收费按差额定率累进法计算。例如：某工程招标代理业务中标金额为6000万元，计算招标代理服务费额如下：</w:t>
        <w:br/>
        <w:t xml:space="preserve">     100万元×1.0％＝1万元</w:t>
        <w:br/>
        <w:t xml:space="preserve">（500－100）万元×0.7％＝2.8万元</w:t>
        <w:br/>
        <w:t xml:space="preserve">（1000－500）万元×0.55％＝2.75万元</w:t>
        <w:br/>
        <w:t xml:space="preserve">（5000－1000）万元×0.35％＝14万元</w:t>
        <w:br/>
        <w:t xml:space="preserve">（6000－5000）万元×0.2％＝2万元</w:t>
        <w:br/>
      </w:r>
      <w:r>
        <w:rPr>
          <w:rFonts w:ascii="Microsoft YaHei" w:hAnsi="Microsoft YaHei" w:eastAsia="Microsoft YaHei" w:cs="Microsoft YaHei"/>
          <w:color w:val="000000"/>
          <w:sz w:val="20"/>
        </w:rPr>
        <w:t xml:space="preserve">合计收费＝1＋2.8＋2.75＋14＋2＝22.55(万元)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21.1</w:t>
      </w:r>
      <w:r>
        <w:rPr>
          <w:rFonts w:ascii="SimSun" w:hAnsi="SimSun" w:eastAsia="SimSun" w:cs="SimSun"/>
          <w:color w:val="000000"/>
          <w:sz w:val="24"/>
        </w:rPr>
        <w:t xml:space="preserve">本项目根据江苏省财政厅关于加强政府绿色采购有关事项的通知（苏财购〔</w:t>
      </w:r>
      <w:r>
        <w:rPr>
          <w:rFonts w:ascii="Arial" w:hAnsi="Arial" w:eastAsia="Arial" w:cs="Arial"/>
          <w:color w:val="000000"/>
          <w:sz w:val="24"/>
        </w:rPr>
        <w:t xml:space="preserve">2023</w:t>
      </w:r>
      <w:r>
        <w:rPr>
          <w:rFonts w:ascii="SimSun" w:hAnsi="SimSun" w:eastAsia="SimSun" w:cs="SimSun"/>
          <w:color w:val="000000"/>
          <w:sz w:val="24"/>
        </w:rPr>
        <w:t xml:space="preserve">〕</w:t>
      </w:r>
      <w:r>
        <w:rPr>
          <w:rFonts w:ascii="Arial" w:hAnsi="Arial" w:eastAsia="Arial" w:cs="Arial"/>
          <w:color w:val="000000"/>
          <w:sz w:val="24"/>
        </w:rPr>
        <w:t xml:space="preserve">65</w:t>
      </w:r>
      <w:r>
        <w:rPr>
          <w:rFonts w:ascii="SimSun" w:hAnsi="SimSun" w:eastAsia="SimSun" w:cs="SimSun"/>
          <w:color w:val="000000"/>
          <w:sz w:val="24"/>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Arial" w:hAnsi="Arial" w:eastAsia="Arial" w:cs="Arial"/>
          <w:color w:val="000000"/>
          <w:sz w:val="22"/>
        </w:rPr>
        <w:t xml:space="preserve">100</w:t>
      </w:r>
      <w:r>
        <w:rPr>
          <w:rFonts w:ascii="SimSun" w:hAnsi="SimSun" w:eastAsia="SimSun" w:cs="SimSun"/>
          <w:color w:val="000000"/>
          <w:sz w:val="22"/>
        </w:rPr>
        <w:t xml:space="preserve">分），将全部磋商小组成员评分直接进行算术平均，小数点后保留</w:t>
      </w:r>
      <w:r>
        <w:rPr>
          <w:rFonts w:ascii="Arial" w:hAnsi="Arial" w:eastAsia="Arial" w:cs="Arial"/>
          <w:color w:val="000000"/>
          <w:sz w:val="22"/>
        </w:rPr>
        <w:t xml:space="preserve">2</w:t>
      </w:r>
      <w:r>
        <w:rPr>
          <w:rFonts w:ascii="SimSun" w:hAnsi="SimSun" w:eastAsia="SimSun" w:cs="SimSun"/>
          <w:color w:val="000000"/>
          <w:sz w:val="22"/>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181"/>
        <w:gridCol w:w="5811"/>
        <w:gridCol w:w="710"/>
      </w:tblGrid>
      <w:tr>
        <w:trPr>
          <w:trHeight w:val="2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w:t>
            </w:r>
            <w:r/>
          </w:p>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采用低价优先法计算，即满足招标文件要求且投标价格低的投标报价为评标基准价，其价格分为满分。其他供应商的价格分按照下列公式计算（小数点保留二位）：投标报价得分=(评标基准价／投标报价)×70。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满足招标范围、商务条款、技术条款等：</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全部满足的得3分，每有一项负偏离扣1分，扣完为止。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p>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投标人提供2021年1月1日以来，与本项目类似工程（含净化）业绩（需同时提供中标通知书、完整合同复印件、竣工验收单，三者缺一不可,不提供证明材料或缺项均不得分），有一项得3分，最多得9分。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承诺在2年质保期基础上，每增加一年质保期得2.5分，最多得5分。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方案制定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针对本实验室改造项目150天工期，方案至少包括：提供施工组织设计、专项施工方案；明确具体进度安排和现场安全保障方案；保证施工过程各阶段质量安全的措施。缺一项或者未提供不得分。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投入本项目的项目负责人（项目经理）具有二级注册建造师证及以上，具有安全生产考核合格证(B证)的，且</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执业年限在8年（含）以上的得4分；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执业年限在6年（含）以上的得3分；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执业年限在4年（含）以上的得2分；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执业年限在2年（含）以上的得1分；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执业年限以注册建造师注册证书签发时间起至投标截止时间计算。</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供应商拟投入本项目专业技术人员：</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（3）安全员：具有中级及以上工程类职称及安全生产考核合格证(C证)得1分；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（4）材料员：具有中级及以上工程类职称得1分；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（5）造价人员：具有二级注册造价师证的得1分；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（6）资料员：具有中级及以上工程类职称得1分；</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投标人需提供相应执业证书、职称证书、劳动合同及2026以来任意1个月的社保缴纳证明等材料复印件加盖公章</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人员证书不可兼得，人员不得复用，即不接受一人多证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rPr>
          <w:rFonts w:ascii="SimSun" w:hAnsi="SimSun" w:eastAsia="SimSun" w:cs="SimSun"/>
          <w:color w:val="000000"/>
          <w:sz w:val="22"/>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w:t>
      </w:r>
      <w:r>
        <w:rPr>
          <w:rFonts w:ascii="SimSun" w:hAnsi="SimSun" w:eastAsia="SimSun" w:cs="SimSun"/>
          <w:color w:val="000000"/>
          <w:sz w:val="22"/>
        </w:rPr>
        <w:t xml:space="preserve">若供应商提供虚假资料，一经查实作无效文件处理。上述评分办法均以磋商文件、评委的判断为准。。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2"/>
        </w:rPr>
        <w:t xml:space="preserve">5%</w:t>
      </w:r>
      <w:r>
        <w:rPr>
          <w:rFonts w:ascii="SimSun" w:hAnsi="SimSun" w:eastAsia="SimSun" w:cs="SimSun"/>
          <w:color w:val="000000"/>
          <w:sz w:val="22"/>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2"/>
        </w:rPr>
        <w:t xml:space="preserve">30%</w:t>
      </w:r>
      <w:r>
        <w:rPr>
          <w:rFonts w:ascii="SimSun" w:hAnsi="SimSun" w:eastAsia="SimSun" w:cs="SimSun"/>
          <w:color w:val="000000"/>
          <w:sz w:val="22"/>
        </w:rPr>
        <w:t xml:space="preserve">以上的，给予联合体</w:t>
      </w:r>
      <w:r>
        <w:rPr>
          <w:rFonts w:ascii="Arial" w:hAnsi="Arial" w:eastAsia="Arial" w:cs="Arial"/>
          <w:color w:val="000000"/>
          <w:sz w:val="22"/>
        </w:rPr>
        <w:t xml:space="preserve">1%</w:t>
      </w:r>
      <w:r>
        <w:rPr>
          <w:rFonts w:ascii="SimSun" w:hAnsi="SimSun" w:eastAsia="SimSun" w:cs="SimSun"/>
          <w:color w:val="000000"/>
          <w:sz w:val="22"/>
        </w:rPr>
        <w:t xml:space="preserve">的价格扣除。联合体各方均为小型、微型企业的，联合体视同为小型、微型企业给予</w:t>
      </w:r>
      <w:r>
        <w:rPr>
          <w:rFonts w:ascii="Arial" w:hAnsi="Arial" w:eastAsia="Arial" w:cs="Arial"/>
          <w:color w:val="000000"/>
          <w:sz w:val="22"/>
        </w:rPr>
        <w:t xml:space="preserve">3%</w:t>
      </w:r>
      <w:r>
        <w:rPr>
          <w:rFonts w:ascii="SimSun" w:hAnsi="SimSun" w:eastAsia="SimSun" w:cs="SimSun"/>
          <w:color w:val="000000"/>
          <w:sz w:val="22"/>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w:t>
      </w:r>
      <w:r>
        <w:rPr>
          <w:rFonts w:ascii="SimSun" w:hAnsi="SimSun" w:eastAsia="SimSun" w:cs="SimSun"/>
          <w:color w:val="000000"/>
          <w:sz w:val="22"/>
        </w:rPr>
        <w:t xml:space="preserve">本项目对监狱和戒毒企业，给予</w:t>
      </w:r>
      <w:r>
        <w:rPr>
          <w:rFonts w:ascii="Arial" w:hAnsi="Arial" w:eastAsia="Arial" w:cs="Arial"/>
          <w:color w:val="000000"/>
          <w:sz w:val="22"/>
        </w:rPr>
        <w:t xml:space="preserve">3%</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rPr>
          <w:rFonts w:ascii="SimSun" w:hAnsi="SimSun" w:eastAsia="SimSun" w:cs="SimSun"/>
          <w:color w:val="000000"/>
          <w:sz w:val="22"/>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rPr>
          <w:rFonts w:ascii="SimSun" w:hAnsi="SimSun" w:eastAsia="SimSun" w:cs="SimSun"/>
          <w:color w:val="000000"/>
          <w:sz w:val="22"/>
        </w:rPr>
        <w:t xml:space="preserve">监狱企业标准请参照《关于政府采购支持监狱企业发展有关问题的通知》（财库〔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rPr>
          <w:rFonts w:ascii="SimSun" w:hAnsi="SimSun" w:eastAsia="SimSun" w:cs="SimSun"/>
          <w:color w:val="000000"/>
          <w:sz w:val="22"/>
        </w:rPr>
        <w:t xml:space="preserve">本项目对残疾人福利性单位，给予</w:t>
      </w:r>
      <w:r>
        <w:rPr>
          <w:rFonts w:ascii="Arial" w:hAnsi="Arial" w:eastAsia="Arial" w:cs="Arial"/>
          <w:color w:val="000000"/>
          <w:sz w:val="22"/>
        </w:rPr>
        <w:t xml:space="preserve">3%</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w:t>
      </w:r>
      <w:r>
        <w:rPr>
          <w:rFonts w:ascii="SimSun" w:hAnsi="SimSun" w:eastAsia="SimSun" w:cs="SimSun"/>
          <w:color w:val="000000"/>
          <w:sz w:val="22"/>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4.3</w:t>
      </w:r>
      <w:r>
        <w:rPr>
          <w:rFonts w:ascii="SimSun" w:hAnsi="SimSun" w:eastAsia="SimSun" w:cs="SimSun"/>
          <w:color w:val="000000"/>
          <w:sz w:val="22"/>
        </w:rPr>
        <w:t xml:space="preserve">残疾人福利性单位标准请参照《关于促进残疾人就业政府采购政策的通知》（财库〔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6.</w:t>
      </w:r>
      <w:r>
        <w:rPr>
          <w:rFonts w:ascii="SimSun" w:hAnsi="SimSun" w:eastAsia="SimSun" w:cs="SimSun"/>
          <w:b/>
          <w:color w:val="000000"/>
          <w:sz w:val="22"/>
        </w:rPr>
        <w:t xml:space="preserve">未按要求踏勘现场的投标人或未提供现踏勘现场供应商签到表原件扫描件的供应商，磋商小组评审时对其“方案制定”评分按未提供进行评分。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四章</w:t>
      </w:r>
      <w:r>
        <w:rPr>
          <w:rFonts w:ascii="Arial" w:hAnsi="Arial" w:eastAsia="Arial" w:cs="Arial"/>
          <w:b/>
          <w:color w:val="000000"/>
          <w:sz w:val="32"/>
        </w:rPr>
        <w:t xml:space="preserve"> </w:t>
      </w:r>
      <w:r>
        <w:rPr>
          <w:rFonts w:ascii="SimSun" w:hAnsi="SimSun" w:eastAsia="SimSun" w:cs="SimSun"/>
          <w:b/>
          <w:color w:val="000000"/>
          <w:sz w:val="32"/>
        </w:rPr>
        <w:t xml:space="preserve">技术要求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南京市儿童医院高通量测序实验室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改造项目招标需求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南京市儿童医院河西院区高通量测序实验室改造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rPr>
          <w:rFonts w:ascii="SimSun" w:hAnsi="SimSun" w:eastAsia="SimSun" w:cs="SimSun"/>
          <w:color w:val="000000"/>
          <w:sz w:val="24"/>
          <w:u w:val="single"/>
        </w:rPr>
        <w:t xml:space="preserve">南京市建邺区江东南路8号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本项目合同履行期限：</w:t>
      </w:r>
      <w:r>
        <w:rPr>
          <w:rFonts w:ascii="SimSun" w:hAnsi="SimSun" w:eastAsia="SimSun" w:cs="SimSun"/>
          <w:color w:val="000000"/>
          <w:sz w:val="24"/>
          <w:u w:val="single"/>
        </w:rPr>
        <w:t xml:space="preserve">150日历天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本项目最高限价：333万元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1、改造范围与界面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1.1、改造范围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主要建设内容包含拆除工程（含垃圾外运）、隔墙工程、装饰装修工程、场地准备及临时设施、电气改造、给排水改造、暖通改造、实验家具、智能化系统改造、环保配套设施、消防改造等。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本项目拟对四号楼二层整体进行改造，改造面积1413.99m²。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改造内容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本项目内容包括招标范围内所需深化设计及所有设备（甲供设备除外）、材料运抵采购人所在项目工地现场，安装、调试验收直至交付使用，即交钥匙工程。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供应商自制的或外购的全部设备及材料价格、包装费、运杂费(运抵采购人工地现场)、运输保险费、随机提供的备品备件费及专用工具费、配套及辅助材料设备费、上货费、卸货费、进退场费、施工费、安装调试费、检测检验费、劳务费、资料费、培训费、质保期内维修保养费用、保险、利润、税金、政策性文件规定及合同包含的所有风险、责任等各项所有应有费用以及供应商认为需要的其它费用等一切费用；并应包含从项目中标起到验收止(含保修期）所发生的一切费用。在安装、调试、验收过程中，如发现有漏项、缺件，供应商应无条件、无偿补齐，所发</w:t>
      </w:r>
      <w:r>
        <w:rPr>
          <w:rFonts w:ascii="SimSun" w:hAnsi="SimSun" w:eastAsia="SimSun" w:cs="SimSun"/>
          <w:color w:val="000000"/>
          <w:sz w:val="24"/>
        </w:rPr>
        <w:t xml:space="preserve">生的一切费用，视为已包含在供应商的投标报价中，且并不因此而影响交付采购人使用的时间。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具体施工范围及清单见附件1（工程量采购清单及图纸）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1.2.2施工安装界面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（1）土建界面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改造区域内所有墙体砌筑、地面垫层及找平层、楼层孔洞封堵及设备混凝土基础等工作均由施工单位负责完成。招标范围内的所有装修装饰工程，以及各类孔洞及界面处的收边收口工作也均由施工单位完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（2）装饰界面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1）施工单位负责完成招标范围内的所有装修装饰工程，以及各类孔洞及界面处的收边收口工作。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（3）空调界面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1)招标范围内的所有空调冷媒管、加湿水、设备排水等系统的设备材料采购、施工、安装、冲洗、打压、调试工作；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2)施工范围包括空调送回风系统、排风系统、新风系统等所有系统设备材料采购、施工、安装、调试等工作；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3）施工范围内旧有管道拆除及新增或改造管道的衔接施工。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（4）强电界面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建设单位负责将电缆、桥架从低压柜敷设到招标范围电源总配电箱内（不含总配电箱），其后的分配电箱与配电线路均由施工单位供货和施工。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1）从上述总配电箱（含总配电箱）开始其后的所有设备、管线、桥架、开关、插座、灯具等采购、安装、调试、验收。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2）施工范围内所有等电位箱及接地线的采购、安装，建设方负责提供各类接地的接地点。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（5）弱电界面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1）建设单位负责外网的接入、电话线总线的接入、门禁控制总线的接入。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1）完成施工通风空调系统的自动控制，并负责相关设备、材料采购、安装、调试和验收并预留大楼BA接口；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2）招标图纸及工程量清单涉及的弱电系统；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3）包括本区域的网络交换机、摄像存储设备等本区域的集中控制和记录设备。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3）区域内其它弱电系统末端设备在天花、墙面的定位、开孔及收口工作，并配合相关施工及调试工作。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（6）给排水界面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建设方负责将给水管道安装至本区域设计要求处（本建筑内）并预留阀门。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施工单位负责从预留阀门处开始至招标范围内的所有给水管道、卫生洁具、相关配件的采购、安装、施工、调试；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施工单位负责按设计要求敷设排水干管至排水主立管处，并负责排水设施与排水干管之间的管道连接，以及卫生洁具、相关配件的采购、安装、调试。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（7）消防界面</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建设单位负责总协调，关闭阀门，切断供水，提供信号接入传送等配合工作。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施工单位负责改造区域内的烟感，喷淋，疏散指示等全套的设备的改造。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2.1规范及标准：（包括但不局限于以下标准）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、《洁净厂房设计规范》                  GB50073-2013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2、《洁净室施工及验收规范》              GB50591-2010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3、《建筑工程施工质量验收统一标准》      GB50300-2013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4、《建筑装饰装修工程质量验收规范》      GB50210-2015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5、《建筑内部装修设计规范》             GB50222-2001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6、《洁净室施工及验收规范》              GB50591-2010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8、《建筑设计防火规范》                  GB50016-2014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9、《民用建筑电气设计规范》               JGJ16-2008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10、《低压配电设计规范》                  GB 50054-2011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11、《建筑照明设计标准》                  GB 50034-2013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12、《电力工程电缆设计规范》              GB50217-2007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13、《建筑设计防火规范》                 GB50016-2014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14、《供配电系统设计规范》                GB 50052-2009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15、《智能建筑设计标准》                  GB 50314-2015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16、《综合布线系统工程设计规范》          GB 50311-2007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17、《建筑给水排水设计规范》             GB50015-2003(2009年版)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18、《室外排水设计规范》                  GB50014-2014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19、《室外给水设计规范》                  GB50013-2006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20、《民用建筑供暖通风与空气调节设计规范》GB50736-2012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21、《通风与空调工程施工质量验收规范》    GB50234-2011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22、《洁净厂房设计规范》                  GB50073-2013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23、《洁净室施工及验收规范》              GB50591-2010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24、《空气过滤器》                        GB/T14295-2008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25、《高效空气过滤器》                    GB/T13554-2008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26、《室内空气质量标准》                 GB/T18883-2002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27、《通风空调工程质量检验评定标准》      GBJ304-88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28、《工业建筑供暖通风与空气调节设计规范》GB50019-2015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29、《医学实验室设计与建设基本要求》（T/NAHIEM27-2020）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30、《综合医院建筑设计规范》（GB51039-2014）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31、《科研建筑设计标准》（JGJ 91-2019）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32、《医学实验室-质量和能力的要求》（ISO15189：2012）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33、《医学实验室质量和能力认可准则》（CNAS-CL02  2012）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34、《医学检验实验室基本标准和管理规范（试行）》的通知（国卫医发[2016]37号）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以上规范标准如实施新标准按新标准执行，如有内容重复按标准高的执行。符合最新医疗技术的功能流程规划，符合医院需求。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2.2功能需求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402建筑面积1413.99平方米，改造后平面布置主要有：废弃物间（4.05 m²）、洗消间（4.35 m²）、电泳间（12.66 m²）、危化间（5.89 m²）、肿瘤DNA文库制备区（12.32m²）、肿瘤DNA提取间（12.87m²）、肿瘤ctDNA文库制备区（13.30m²）、服务器机房(6.10 m²）、肿瘤ctDNA提取间（14.70 m²）、试剂暂存区（8.93m²）、试剂准备区（11.42m²）、样本库（20.49m²）、办公区、测序间（22.05m²）、扩增一区（21.83m²）、扩增二区</w:t>
      </w:r>
      <w:r>
        <w:rPr>
          <w:rFonts w:ascii="SimSun" w:hAnsi="SimSun" w:eastAsia="SimSun" w:cs="SimSun"/>
          <w:color w:val="000000"/>
          <w:sz w:val="24"/>
        </w:rPr>
        <w:t xml:space="preserve">（14.76 m²）、DNA文库制备区（18.69 m²）、RNA文库制备区（12.75 m²）、DNA提取间（17.25m²）、RNA提取间（16.92 m²）、核酸暂存区（14.54m²）、更衣室（10.80m²）、样本接收区（7.85m²）、样本暂存区（6.01 m²）、库房（8.19 m²）、普通实验室（171.15m²）以及通道等。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2.3功能布局（详见图纸）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2.4装修方案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（1）拆除工程（含垃圾外运）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拆除工程主要包括原有顶面拆除、原有地面拆除、原有墙体拆除、卫生间拆除、水电暖管道拆除及设备拆除等。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（2）装饰装修工程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考虑到实验室的使用需求，需要满足隔热、隔音、防震、防虫、防腐、防火、防静电等要求，主要包括吊顶工程、地面工程、墙面工程及门窗工程。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吊顶工程：</w:t>
      </w:r>
      <w:r>
        <w:rPr>
          <w:rFonts w:ascii="SimSun" w:hAnsi="SimSun" w:eastAsia="SimSun" w:cs="SimSun"/>
          <w:color w:val="000000"/>
          <w:sz w:val="24"/>
        </w:rPr>
        <w:t xml:space="preserve">实验室区域原有顶面装饰面全部拆除，采用彩钢板，其余区域利用原有顶面。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1）采用Φ10吊筋，双向中矩≤1000mm，吊杆高度超过1500mm时， 采用吊杆通长拉结法做反支撑；吊杆高度超过2500mm时，设置钢结构 转换层吊顶龙骨。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2）所用龙骨、吊杆、连接件必须符合产品组合要求。安装位置、 起拱高度（房间短向跨度1%~3%）造型尺寸必须准确。龙骨构架排列 整齐顺直，表面必须平整。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3）架构各接点必须牢固，拼缝严密无松动，安全可靠。吊杆、龙骨安装间距及连接方式符合设计要求。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4）设备口、灯具等位置设置必须按板块或图案分格对称，布局合 理。开口边缘要整齐、护口要严密，不露缝。排列要横竖均匀、顺直、 整齐、美观。受风压的吊顶板必须做固定处理，吊顶板与墙面、窗帘盒、 灯具等交接处应吻合严密，不得有漏缝现象。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5）室吊顶所用龙骨、吊杆、连接件必须符合产品组合要求。安装 位置、造型尺寸必须准确。龙骨构架排列整齐顺直，Ф10钢筋吊杆，承载龙骨间距为900-1200mm。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地面工程：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1）实验室地面铺设橡胶地板；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2）信息机房铺设的架空地板，规格为600*600*33mm。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墙面工程：</w:t>
      </w:r>
      <w:r>
        <w:rPr>
          <w:rFonts w:ascii="SimSun" w:hAnsi="SimSun" w:eastAsia="SimSun" w:cs="SimSun"/>
          <w:color w:val="000000"/>
          <w:sz w:val="24"/>
        </w:rPr>
        <w:t xml:space="preserve">实验室区域拆除原有墙面之后开门窗洞，并进行适当加固，实验室墙面采用50mm彩钢板，此种材料易安装、易清洁；其余区域利用原有墙面出新。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1）墙面及隔断采用50mm厚手工岩棉夹芯彩钢板，该墙体通过加压、加热等工序制造而成。密封性能好、防火等级高，可满足1小时耐火极限的要求。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2）净化实验室区域内均采用密闭处理，减少实验室的温湿度受外界环境因素的影响。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3）穿过实验室的上下水管道，用墙板包封于夹缝内，并做好保温密闭处理。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4）内外墙面、转角处应光滑平整，洁净室墙面边角处以R50圆弧连接；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5）采用70mm调节龙骨安装。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门窗工程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门：实验室区域所有门皆使用成品定制钢质门，门板厚度1.0mm，加装400mm*600mm观察视窗（更衣室除外），便于观察实验室情况。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窗：为保证实验室压力梯度的要求，防止对外界环境和上端实验造成污染，实验室区域均采用密闭观察视窗。窗框采用铝合金配件，玻璃采用5mm厚钢化玻璃。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2.5电气方案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（1）实验室区域全部配置LED洁净灯，色温6000K，照度400lux同时配备一定数量的悬挂紫外杀菌灯，以便对环境进行及时的杀菌消毒。 消毒灯具功率设计为1.5W/m²，时控开关有明显的警示标志。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（2）洁净区域设有中央控制塔控制器，用于控制送排风与监测智 能多效废气处理装置。电缆进线处设重复接地装置，接地电阻不大于1 欧姆。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（3）低压配电柜、动力配电箱穿线钢管、电机设备等外露可导电 部分以及2.4米以下灯具的金属外壳均应可靠接地。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（4）边台的插座均安装在台面，采用10A开关插座；部分非摆放 在台面的用电设备插座应距地300mm。 （5）服务器机房配备不间断电源，保证服务器24小时不间断使用。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2.6给排水工程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（1）给水系统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由市政自来水管网直接供水，采用下行上给供水方式。实验室日常使用的纯水，均通过专用管道连接纯水机制取获取。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实验室给排水主要为实验室用水（不包含纯水系统、污水处理系统）。室内冷水支管采用PP-R给水管，其余冷水管采用内筋嵌入式衬塑钢管。给水管的阀门采用铜芯阀门，阀门的工作压力不低于1.0MPa。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1）污水量，最高日污水量按总用水量的90%测算。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本项目不涉及室外排水系统，实验室污水引至总排水管集中处理，符合排放标准。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室内污废水立管采用建筑排水用PVC管材和管件粘接连接，横支管、横干管和出户管均采用普通PVC排水塑料管，普通横管需采用标准坡度敷设，非标准坡度敷设的排水横干管采用橡胶密封圈连接，塑料排水立管在易受撞击处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2.7暖通空调工程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（1）实验室区城采用全新风净化机组，室外机置于屋面。实验室各区域均设置独立的空调和通风机组，避免不同区域空气混合，防止交叉污染。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（2）按技术要求设置强力排风系统，同时采用专用净化高效送风口顶送风，双侧下部回排风；上送下回排的气流形式。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（3）空调机组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机组内外钢板采用镀锌钢板加静电粉末喷涂处理（镀锌钢板厚度不低于</w:t>
      </w:r>
      <w:r>
        <w:rPr>
          <w:rFonts w:ascii="SimSun" w:hAnsi="SimSun" w:eastAsia="SimSun" w:cs="SimSun"/>
          <w:color w:val="000000"/>
          <w:sz w:val="24"/>
        </w:rPr>
        <w:t xml:space="preserve">1.0mm</w:t>
      </w:r>
      <w:r>
        <w:rPr>
          <w:rFonts w:ascii="SimSun" w:hAnsi="SimSun" w:eastAsia="SimSun" w:cs="SimSun"/>
          <w:color w:val="000000"/>
          <w:sz w:val="24"/>
          <w:u w:val="none"/>
        </w:rPr>
        <w:t xml:space="preserve">，喷涂厚度不低于</w:t>
      </w:r>
      <w:r>
        <w:rPr>
          <w:rFonts w:ascii="SimSun" w:hAnsi="SimSun" w:eastAsia="SimSun" w:cs="SimSun"/>
          <w:color w:val="000000"/>
          <w:sz w:val="24"/>
        </w:rPr>
        <w:t xml:space="preserve">60um</w:t>
      </w:r>
      <w:r>
        <w:rPr>
          <w:rFonts w:ascii="SimSun" w:hAnsi="SimSun" w:eastAsia="SimSun" w:cs="SimSun"/>
          <w:color w:val="000000"/>
          <w:sz w:val="24"/>
          <w:u w:val="none"/>
        </w:rPr>
        <w:t xml:space="preserve">）或采用不低于</w:t>
      </w:r>
      <w:r>
        <w:rPr>
          <w:rFonts w:ascii="SimSun" w:hAnsi="SimSun" w:eastAsia="SimSun" w:cs="SimSun"/>
          <w:color w:val="000000"/>
          <w:sz w:val="24"/>
        </w:rPr>
        <w:t xml:space="preserve">1.0mm</w:t>
      </w:r>
      <w:r>
        <w:rPr>
          <w:rFonts w:ascii="SimSun" w:hAnsi="SimSun" w:eastAsia="SimSun" w:cs="SimSun"/>
          <w:color w:val="000000"/>
          <w:sz w:val="24"/>
          <w:u w:val="none"/>
        </w:rPr>
        <w:t xml:space="preserve">厚</w:t>
      </w:r>
      <w:r>
        <w:rPr>
          <w:rFonts w:ascii="SimSun" w:hAnsi="SimSun" w:eastAsia="SimSun" w:cs="SimSun"/>
          <w:color w:val="000000"/>
          <w:sz w:val="24"/>
        </w:rPr>
        <w:t xml:space="preserve">304</w:t>
      </w:r>
      <w:r>
        <w:rPr>
          <w:rFonts w:ascii="SimSun" w:hAnsi="SimSun" w:eastAsia="SimSun" w:cs="SimSun"/>
          <w:color w:val="000000"/>
          <w:sz w:val="24"/>
          <w:u w:val="none"/>
        </w:rPr>
        <w:t xml:space="preserve">不锈钢制作，中间夹保温层。箱板厚度不少于</w:t>
      </w:r>
      <w:r>
        <w:rPr>
          <w:rFonts w:ascii="SimSun" w:hAnsi="SimSun" w:eastAsia="SimSun" w:cs="SimSun"/>
          <w:color w:val="000000"/>
          <w:sz w:val="24"/>
        </w:rPr>
        <w:t xml:space="preserve">50mm</w:t>
      </w:r>
      <w:r>
        <w:rPr>
          <w:rFonts w:ascii="SimSun" w:hAnsi="SimSun" w:eastAsia="SimSun" w:cs="SimSun"/>
          <w:color w:val="000000"/>
          <w:sz w:val="24"/>
          <w:u w:val="none"/>
        </w:rPr>
        <w:t xml:space="preserve">并提供检测报告。为应付现场复杂情况，面板能够在现场进行方便的拆卸。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机组箱体面板应具有足够的强度，箱体强度需达到EN1886：2007标准D1级，提供权威机构出具的证明文件，以保证机组内任何部分能够承受人员操作维修的集中荷载，箱体底板保温材料密度不低于90 kg/m3并提供检测报告。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箱体面板（包括检修门、服务板）采用液体发泡技术做无接边机器人自动密封处理，并提供照片佐证。为防止密封条老化脱落，不准许使用橡胶等其他密封方式。所采用的发泡材料表面为洁净型（表面光滑无气孔不积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△箱体泄露等级达到EN1886：2007标准L1级，在-400Pa和+700Pa压力下，泄露量不大于0.2l/(sm</w:t>
      </w:r>
      <w:r>
        <w:rPr>
          <w:rFonts w:ascii="SimSun" w:hAnsi="SimSun" w:eastAsia="SimSun" w:cs="SimSun"/>
          <w:b/>
          <w:color w:val="000000"/>
          <w:sz w:val="20"/>
          <w:vertAlign w:val="superscript"/>
        </w:rPr>
        <w:t xml:space="preserve">2</w:t>
      </w:r>
      <w:r>
        <w:rPr>
          <w:rFonts w:ascii="SimSun" w:hAnsi="SimSun" w:eastAsia="SimSun" w:cs="SimSun"/>
          <w:b/>
          <w:color w:val="000000"/>
          <w:sz w:val="24"/>
        </w:rPr>
        <w:t xml:space="preserve">)，提供证明文件。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机组长度大于2.8米时应设置2个或以上的功能段，各功能段之间采用可靠稳定的连接方式进行连接，并采取特别设计避免此处生锈，积灰。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采用下沉式3D立体干式水盘（应加工成带有一定的坡度保证水盘内无积水），不积水不易滋生细菌，材料为304不锈钢。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风机：风机叶轮等主要部件采用进口产品。采用高效非过载型离心风机，直联驱动，避免皮带传动产生的粉尘。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电机：电机能效至少为IE2等级，同时应符合我国有关电机技术及安全标准要求，绝缘等级不低于F级，防护等级不低于IP55，电机配置PTC过热保护装置，电机应方便安装、调整。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换热盘管：采用优质紫铜管套铝翅片。边框采用不锈钢材料制作，翅片采用防腐处理。加热盘管和冷却盘管应为可移除式，并带导轨，以方便维护、清洗。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过滤器：过滤框采用焊接设计，过滤框与过滤框之间无间隙。过滤框的材质为不锈钢304或镀锌钢喷涂。过滤器的前后安装压差显示表，能够时刻显示过滤器的运行压差。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底框采用加强型设计，搬运时不易变形。且底框配有吊装卸扣，方便机组吊装。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★空调机组全季节运行的工况需满足设计要求，应具备高效的节能措施，不得采用电直接加热作为空调热源。（提供承诺书，格式自拟。）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机组具备户外全天候稳定运行的措施及能力，机组附防雨盖、控制柜、冷热源室外机、配套冷媒管等必要配件。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（4）排风机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医疗区域排风要求采用低噪音、高静压风机，满足所在房间的排风要求，同时噪声控制在规范规定的范围内。机组要求体积小巧，安装方便，低能耗。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①要求选用适合医用环境使用的高质量产品。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②采用高效长寿马达。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③采用离心式风机。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④用高性能双向吸入型千叶涡轮扇叶设计。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排风机采用吊装形式，供应商需配套提供弹簧减震吊架。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（5）空调部件及材料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空调通风风管应采用优质镀锌钢板制作，钢板厚度及法兰规格均需符合空调规范要求。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风管均需在工地现场专用加工场地内制作完成，风管拼接采用咬接，风管与法兰连接采用铆接，制作工艺满足相关规范要求。风管安装前应进行清洗、检漏，风管漏风量（率）应符合规范要求。机房及室外管道保温层采用镀锌薄钢板保护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风管支、吊架制作安装及刷漆需符合现行规范要求。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风管检查孔、温度及风量测定孔制作组装需符合规范要求，安装位置应便于测量操作。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风管保温要求采用符合要求的优质闭孔橡塑保温板保温，防火等级为B1级。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阀门部件：</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消声器、消声弯头等装置的用材应能耐腐蚀、不吸潮、不积尘、不产尘。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要求使用双层微穿孔型消声器，消声效果满足设计及规范规定的噪声指标。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消声器、消声弯头安装应采用独立支、吊架。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②电热加湿器：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采用微电脑控制，可以精确控制加湿量。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能够接受0~10V或4~20mA标准信号，自动调节加湿量。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加湿喷管采用不锈钢材料。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（6）空调自控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空调自控程序编制科学、合理，保证系统稳定运行，力求各区域室内参数恒定。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空调系统均需配套提供自动控制系统，自控系统设备及主要部件应采用高品质、性能优异的产品。采用温湿度传感器，其控制器配套执行机构应能实现温湿度控制。配套提供对机组进行远程控制及温湿度设定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应能对系统内的送风机、新风机、排风机、表冷器、防火阀等设备实施过程控制。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SimSun" w:hAnsi="SimSun" w:eastAsia="SimSun" w:cs="SimSun"/>
          <w:b/>
          <w:color w:val="000000"/>
          <w:sz w:val="24"/>
        </w:rPr>
        <w:t xml:space="preserve">弱电及智能化：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医院的智能化建设发展规划，以“覆盖全院、数据共享、应用优先、资源共享”的基本原则，规划和建设一套统一的信息系统硬件及网络支撑运行平台，建立覆盖实验中心的统一安全的网络架构和高可靠的信息系统，和医院现有系统对接，实现全院的资源共享和互联，达到一体化信息系统目标。相关费用均包含在投标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20" w:tooltip="https://baike.baidu.com/item/%E7%9B%91%E6%8E%A7" w:history="1">
        <w:r>
          <w:rPr>
            <w:rStyle w:val="804"/>
            <w:rFonts w:ascii="SimSun" w:hAnsi="SimSun" w:eastAsia="SimSun" w:cs="SimSun"/>
            <w:color w:val="000000"/>
            <w:sz w:val="24"/>
            <w:u w:val="single"/>
          </w:rPr>
          <w:t xml:space="preserve">监控</w:t>
        </w:r>
      </w:hyperlink>
      <w:r>
        <w:rPr>
          <w:rFonts w:ascii="SimSun" w:hAnsi="SimSun" w:eastAsia="SimSun" w:cs="SimSun"/>
          <w:color w:val="000000"/>
          <w:sz w:val="24"/>
        </w:rPr>
        <w:t xml:space="preserve">系统是由</w:t>
      </w:r>
      <w:hyperlink r:id="rId21" w:tooltip="https://baike.baidu.com/item/%E6%91%84%E5%83%8F/5672322" w:history="1">
        <w:r>
          <w:rPr>
            <w:rStyle w:val="804"/>
            <w:rFonts w:ascii="SimSun" w:hAnsi="SimSun" w:eastAsia="SimSun" w:cs="SimSun"/>
            <w:color w:val="000000"/>
            <w:sz w:val="24"/>
            <w:u w:val="single"/>
          </w:rPr>
          <w:t xml:space="preserve">摄像</w:t>
        </w:r>
      </w:hyperlink>
      <w:r>
        <w:rPr>
          <w:rFonts w:ascii="SimSun" w:hAnsi="SimSun" w:eastAsia="SimSun" w:cs="SimSun"/>
          <w:color w:val="000000"/>
          <w:sz w:val="24"/>
        </w:rPr>
        <w:t xml:space="preserve">、传输、控制、显示、记录登记5大部分组成。摄像机通过同轴视频电缆、网线、光纤将视频图像传输到控制主机，控制主机再将视频信号分配到各监视器及录像设备，同时可将需要传输的语音信号同步录入到录像机内。通过控制主机，操作人员可发出指令，对云台的上、下、左、右的动作进行控制及对镜头进行调焦变倍的操作，并可通过控制主机实现在多路摄像机及云台之间的切换。利用特殊的录像处理模式，可对图像进行录入、回放、处理等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本次实验室根据需要配备网络电话、门禁、摄像头等安全性设施，详见图纸和清单。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2.9环保配套设施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环保配套设施主要为排风系统末端增设活性炭装置，废气经过活性炭吸附处理达标后进行排放。</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（1）活性炭废气处理装置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排风处理设备箱体采用耐腐蚀双层钢板材质，内置多级分子级化学过滤器，分别对酸碱性物质，非甲烷总烃，有毒有害气体等能全面吸附，过滤器采用模块式结构便于安装维护，整体设备对VOC的净化效率大于90%，处理后废气符合相关国家标准排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采用组合式多级分子级化学过滤器，采用模块结构，整体为耐腐蚀材,用于去除实验室排风内的 HCL ,HF,SO2, H2S, NOx, Cl2, 醋酸等酸性物质、氨,各种有机/无机碱类,胺类等；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需选用高效优质化学过滤器，优先采用对二甲苯，丙酮，等有较高吸附效率的活性炭，并有实验室数据支撑及相关吸附性能曲线作为设计依据（投标时需要提供）。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吸附指标需不低于如下条件：比表面积≥1000m2/g；碘值≥1000 毫克/克；活性炭强度≥95%；堆砌密度 0.43-0.46g/cm3; 灰分≤10%; 着火点≥500℃；四氯化碳吸附率≥74%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废气处理设备箱体材质为PP材质。</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（2）风机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风机采用具有耐酸碱的防腐玻璃钢离心风机，风机具有特性曲线的认证许可，能充分满足AMCA标准相关要求；风机主要材料为玻璃纤维强化树脂（FRP）耐酸碱纯玻璃钢，原材料应使用优良的树脂如昭和/上纬、无碱玻纤如巨石/泰山等，应满足现场废气的腐蚀性要求；风机在正常使用情况下寿命至少为15年（易损件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转子动平衡等级：符合ISO1940规范之2.5mm/s等级；风机叶轮的动力平衡精度不低于G2.5 级，且能24 小时连续运转。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机组振动等级：符合ISO2372规范之4.5mm/s等级；风机安装后运行时的的机组振动应符合JB/T 8689- 2014通风机振动限值要求规范之4.5mm/s等级，其中风机轴承座振动≤2.5mm/s、电机振动≤4.5mm/s。</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噪声要求：风机采用良好的设计、精密的加工、精细的装配，以使风机具有良好的噪音性能，噪音按照国家相关标准执行。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叶轮材质：为玻璃纤维强化树脂（FRP）耐酸碱纯玻璃钢。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叶轮设计：为对数线性设计，为悬臂闭式后倾离心式结构，后倾式一体成型法制作，可以降低损耗、降低噪音、提高效率；前盖板增加环型补强肋，增加叶轮强度，提高叶轮安全性底板，延长寿命。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机壳材质：为玻璃纤维强化树脂（FRP）耐酸碱纯玻璃钢。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机壳防护：为一体成型法，增强外壳强度；并采用胶壳保护，外壳表面经防紫外线耐老化处理，延长使用寿命；有排水阀设计，配备支架及弹簧减震底座。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机架材质：Q235+EPOXY(环氧树脂喷涂),防止腐蚀。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轴心材质：45#钢，与气体接触部分采用FRP包覆处理。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轴心防护：风机轴心与轴承加装轴心防护，增加安全性，轴心与机壳接触部位应加装必要的密封措施，以适用于工况条件下，有效防止废气泄漏。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口钟设计：风机入口钟采用喇叭形状，增进流场顺畅，降低噪音及能耗损失。外壳与入口钟之装配螺丝采用预注法，以避免泄漏。入口钟与叶轮平顺衔接，以形成较佳的流线型且为线性迭合，以避免酸碱结晶附着产生干涉破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防腐处理：风机表面、支架、减震底座等均应作防腐处理，每台风机防震。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基座经热浸镀锌后涂底漆使用Epoxy进行涂层，防止腐蚀。漆层应牢固、色泽均匀无起泡、缩皱和剥落现象。所有紧固件需采用镀锌或不锈钢304作预埋防止腐蚀，外部裸漏部分需采用帽套结构（避免松动）。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动方式：皮带传动，选用优质高张力型皮带（设计使用寿命一万小时以上）；皮带传动装置至少需3根皮带组成，且在其中一根皮带失效的情况下，风机仍能正常运行。外露的皮带驱动装置应加安全保护外罩，并预留检查孔作为测量转速之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皮带轮：美式含锥套免敲击拆装式；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承座：风机轴承采用优质轴承及机油冷却式轴承箱，以便能降低轴承温度，密闭式轴承设计，可防止酸碱气体侵入，避免轴承、轴心直接受腐蚀气体侵蚀，确保运转中轴承之寿命，使用寿命不少于200000小时，配有标准润滑油注入口。具有良好的耐腐蚀性、散热性、低噪音、低能耗、使用寿命长等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相对底座：风机底部配置减振台及排水清理装置（PVC排水孔）；风机的转子要便于检查清理；每台风机防震基座经热浸镀锌后涂底漆使用Epoxy进行涂层，防止腐蚀。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防振措施：设置防振垫，加装成组的弹簧减震器，隔振效率应≥80％。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风口连接：风机进出风口采用法兰连接，相互之间有足够的距离，便于阀门之间的管道安装及设备的维修和装拆。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出厂测试：风机出厂前按IS01940 及AMCA标准，进行整机性能测试。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电机要求：电机以滑轨设计，易于调整及更换；电机电源 380V/3相/50HZ。</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电机防护等级IP55，绝缘系数：F级、B级温升考核。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2.10实验家具：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考虑实验需要，本次实验室配备全钢系列实验台，台面采用实芯理化板，此种材质的实验台结构稳固，耐酸碱腐蚀，便于清洁。具体要求如下：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（1）全钢实验台：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台面：采用12.7mm实芯理化板，边缘倒成圆弧边。可抵抗酸、碱、强氧化剂等腐蚀试剂，包括强酸，强碱。外缘双层贴边加厚双向弧形倒角。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为落地型柜体设计，一体化柜体，柜体侧面和背面为一整块钢板折弯而成，增加柜体承重能力。严格执行GB/T20123-2006及ZDSSH4005-2004规范的裸板不低于1.0mm厚一级冷轧低碳钢板，表面经酸洗、磷化、防锈处理后，静电喷涂环氧树脂粉沫喷涂，可耐多种实验室常见化学试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活动背板：采用1.2mm厚冷轧钢板(裸板喷涂前≥1.0mm)制作，表面经耐酸碱环氧树脂粉沫喷涂。柜体背板具维修通口设计，其上封以活动式背板，方便管线安装维护。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柜体侧板：采用1.2mm厚冷轧钢板(裸板喷涂前≥1.0mm)制作，表面经环氧树脂粉沫喷涂。可固定铰链，滑轨及层板挂钩，前后设有排孔可上下调整层板。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底板：采用1.2mm厚冷轧钢板(裸板喷涂前≥1.0mm)制作，表面经环氧树脂粉沫喷涂处理。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门片：采用1.2mm厚冷轧钢板(裸板喷涂前≥1.0mm)制作，表面经耐酸碱环氧树脂粉沫喷涂处理。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脚踢板：采用1.2mm厚冷轧钢板(裸板喷涂前≥1.0mm)制作，表面经环氧树脂粉沫喷涂防蚀处理。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高低调整脚：螺杆采用ф10mm冷轧钢螺杆制作，并具高17mm，长30mm（含）以上六角型PVC防水底垫，其有效扬程为30mm（含）上。调整脚每只通过1000KG以上载重试验。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页：采用实验室专用DTC110°阻尼铰链，具有耐酸碱、抗腐蚀、承重力强、可承重75kg以上，耐磨损、不生锈等优良性能，开起5万次以上无损坏。无噪音，不回弹，不折断。或采用2mm厚304不锈钢制作，外型美观，耐腐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拉手：与柜体一体成型耐腐蚀，折弯处满焊制作，外形美观，设计人性化。</w:t>
      </w:r>
      <w:r/>
    </w:p>
    <w:p>
      <w:pPr>
        <w:ind w:left="0" w:right="0" w:firstLine="422"/>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（2）三口水龙头</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结构：主体加厚铜质，涂层经环氧树脂粉末涂料热固处理，防紫外线辐射，耐酸碱、耐腐蚀。</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开关采用精密陶瓷阀芯可90度旋转、耐磨、耐腐蚀，开关使用寿命测试可达50万次，静态最大耐压2.5MPa,鹅颈出水管可360度旋转，旋钮把手高密度PP（HDPP）。</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产品外接非密封管螺纹符合GB/T7307的要求，其中外螺纹不低于GB/T7307的B级精度。</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向金属管螺纹施加61N·m的扭力矩，保持（60±5）s，螺纹无裂纹、无损坏；</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配好的手柄应平稳，轻便、无卡阻。手柄与阀杆连接牢固，不得松动。水嘴手柄或手轮在开启或关闭方向上施加（6±0.2）N.m扭力矩后，无可见变形或损坏；水嘴手柄或手轮承受45N的轴向拉力，保持（60±5）s，无松动现象；</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密封性能：（1）阀芯上游：1.6MPa±0.05MPa压力，关闭阀芯，打开出水口，稳压时间（60±5）s，阀芯及上游过水通道无渗漏；（2）阀芯下游：0.4MPa±0.02MPa压力，阀芯打开，出水口关闭，稳压时间（60±5）s，阀芯下游任何密封部位无渗漏；水压（0.05±0.01）Mpa,阀芯打开，出水口关闭，保压时间（60±5）s，阀芯下游任何密封部位无渗漏；</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水嘴按GB/T10125-2012进行24h酸性盐雾试验后，达到GB/T6461-2002标准中外观评级10级的要求；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涂镀层附着强度按照GB/T9286-1998规定的方法在水嘴上较平整的表面进行划格试验达到1级要求；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水嘴开关寿命：符合GB18145-2014标准中8.6.9的要求；</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水嘴流量：符合GB18145-2014标准中7.6.3.1的要求，0.05L/s≤流量≤0.15L/s；</w:t>
      </w:r>
      <w:r/>
    </w:p>
    <w:p>
      <w:pPr>
        <w:ind w:left="0" w:right="0" w:firstLine="42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管螺纹精度：符合GB/T7307的螺纹呈牙形角55°；</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（3）水槽</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结构：采用优质PP材料一体成型，台下托底式安装，耐强酸强碱耐＜80℃有机溶剂并耐150℃以下高温；下水采用直径70mm管，上水连接用PPR管；</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规格：500*400*300mm（内径）</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附件：高密度PP去水，阻水盖， PP去水提笼或滤片；</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（4）滴水架</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尺寸：550*450mm</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结构：采用高密度PP聚丙烯，经一体模具注塑成型不但耐酸碱，而且工艺考究，外观优美滴水棒具有锁扣功能，安装后可牢牢锁住可实现滴水棒自由组合拆卸底部托盘中间设有排水孔，方便使用 。抗化学腐蚀、抑菌、易清洁、耐潮湿、并设清洁水自动回流装置，带导流孔，接至水槽，便于残水排流，利于器皿的自然干燥；整体美观实用。</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（5）洗眼器</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主体304不锈钢材质；涂层采用高亮度环氧树脂涂层，耐腐蚀、耐热、防紫外线辐射；喷淋头采用软性橡胶，出水经缓压处理呈泡沫状水柱，防止冲伤眼睛；防尘盖采用PP材质，使用时自动被水冲开；水流锁定开关可以控制水流开启、水流锁定功能一次完成，方便使用；控水阀采用止逆阀，其阀门可自动关闭；单头洗眼器模具成型，喷头可抽取，喷水呈雾状扩散式且力度适中，快速彻底清洗眼球；供水软管长度为1.5米，软性PVC管外覆不锈钢网最大耐水压为7Bar。主体颜色设计为红色，鲜明、科学。</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执行指标：要求用G1寸管连接到饮用水管；最小水压4公斤；水量单洗眼器＞6升/分钟；</w:t>
      </w:r>
      <w:r/>
    </w:p>
    <w:p>
      <w:pPr>
        <w:ind w:left="0" w:right="0" w:firstLine="422"/>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（6）紧急冲淋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依据CE-DIN12899-UNI9608的标准部署。产品表面耐酸耐腐蚀。管子采用不锈钢管，连接件采用全铜制造，内壁防锈。莲蓬头外罩Φ70橡胶软质护杯，以避免紧急使用时瞬间接触眼部造成碰撞二次伤害，护杯罩口具防尘台平常可防尘，使用时可随时被水冲开，并降低突然时短暂的高水压，防止冲伤眼睛，防尘台具有链条与护杯连接可防脱落。冲淋器材质为不锈钢，配备SUS304不锈钢入水管、不锈钢球阀开关、不锈钢拉杆和不锈钢冲淋头。</w:t>
      </w:r>
      <w:r/>
    </w:p>
    <w:p>
      <w:pPr>
        <w:ind w:left="0" w:right="0" w:firstLine="42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执行指标：要求用G1寸管连接到饮用水管；最小水压4公斤；水量：单洗眼器＞6升/分钟，喷淋装置＞30升/分钟；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11、消防改造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消防改造主要为新增灭火器材等消防设施，可以提供气体灭火等。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建筑装饰设计未降低原建筑耐火等级，未影响建筑原有消防设施的正常使用；施工中严禁违反设计文件擅自改动建筑主体、承重结构或主要使用功能；严禁未经有关部门批准和设计确认擅自拆改水、暖、电、燃气、通讯等配套设施。根据现行国家标准《建筑内部装修设计防火规范》（GB50222-2017）、《建筑设计防火规范》GB50016-2014（2018年版）要求，在本装饰工程设计中积极采用不燃性材料和难燃性材料。所有隐蔽木结构部分表面必须涂刷一级饰面型防火涂料达到B1级。所有木饰面、易燃表面、隔断、固定家具、室内装饰织物须进行</w:t>
      </w:r>
      <w:r>
        <w:rPr>
          <w:rFonts w:ascii="SimSun" w:hAnsi="SimSun" w:eastAsia="SimSun" w:cs="SimSun"/>
          <w:color w:val="000000"/>
          <w:sz w:val="24"/>
        </w:rPr>
        <w:t xml:space="preserve">阻燃处理使其达到B1级。隐蔽工程须经有关部门验收合格后方可封闭，并应形成验收文件。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3、工程量清单说明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3.1装饰部分：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（1）开风口、灯孔费用结算时如清单有报价的执行投标报价，如清单没有的规格视为包含在综合单价中不单独另计,洞口加固费用报价中应自行考虑。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（2）墙体工程量按立面投影面积计算，均在综合单价中自行考虑。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（3）墙面上安装定制钢板门时，四周龙骨加固费用应在报价中自行考虑，不单独另计。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（4）对于不同材料、相同材料之间的打胶封边、封角等内容，请投标人在报价中充分考虑，结算时不得增加与此有关的费用。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3.2安装部分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（1）强弱电预埋管参照电图按KBG管考虑,网线、电话线按六类线CAT-6考虑计入。其余按照标准执行。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（2）涉及到工程施工中管线的开补槽、穿墙、板的洞口等除清单已列项及量外，其余由投标人根据现场实际情况自行计入相应报价中，工程结算不得增加于此相关的费用。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4、材料、质量等特殊要求：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4.1所有砂浆采用预拌砂浆。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4.2主要材料推荐或同档次的品牌规定如下,具体要求详见招标文件。</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4"/>
        <w:gridCol w:w="2399"/>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推荐参考品牌</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一、装修部分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洁净钢板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50mm夹心保温钢板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融事达、协多利、兴铁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环保净味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立邦、多乐士、三棵树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铝板吊顶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600*600*0.8mm暗架铝扣板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建龙、亿天加、阿姆斯壮</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成品门窗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励沣、欧尼克、兴铁</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2mm耐磨型卷材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北新、斯富迈、维尔特威</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广东天赐湾、北京成威、江苏斯尔美</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二、配电部分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所有规格含元器件，国标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施耐德、西门子、ABB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江南、远东、宝胜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TCL、松下、西门子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飞利浦、欧普、雷士</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三、暖通部分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全新风机组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天加、爱科、博纳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多联机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美的、格力、东芝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橡塑保温材料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难燃B1级橡塑保温板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华美、金威、杜肯</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友发、新兴、华菱</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南洋有为、松下、应达</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表格及招标文件中所列设备、材料的品牌均为参考品牌及规格，投标人所投设备、材料不得低于参考品牌的档次和性能参数。本表为本次招标的主要设备、材料，本表未表述的其他设备、材料应依据招标文件所附电子版图纸及相应的国家规范要求。</w:t>
            </w:r>
            <w:r>
              <w:rPr>
                <w:rFonts w:ascii="SimSun" w:hAnsi="SimSun" w:eastAsia="SimSun" w:cs="SimSun"/>
                <w:b/>
                <w:color w:val="000000"/>
                <w:sz w:val="24"/>
              </w:rPr>
              <w:t xml:space="preserve">上述主要材料品牌须在投标时明确。</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1、投标人须在投标文件里详细列明施工组织设计方案、计划进度、安全措施及应急预案，施工过程中严格执行。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2、投标人应委派一名现场项目负责人（项目经理），全权处理安装施工和系统调测中的一切问题。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3、投标人负责全部的安装工作，采购人提供或协调提供临时用水、用电，并就现场具体情况协调安排临时材料堆放点及简易办公地点。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4、投标人负责将供货设备运送到现场指定位置，并且负责卸货、定位、安装、调试等工作以及原有旧设备的拆除工作，并将旧设备移交至采购人。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5、投标人负责清单全部的施工工作，不得转包；应确保施工工作符合安装规范及采购人要求。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★6、施工过程中，不得对医院正常运行产生影响。若因施工对医院正常运行产生影响，全部责任由施工方承担。（提供承诺书，格式自拟。）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7、施工过程中需按照有关操作规程进行规范操作，施工人员须有相关须有相应资质操作证。施工前需做好施工安全方案及安全应急预案，配备安全器材，办理施工相关手续，按要求施工，防止火灾等灾害发生。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8、严格执行采购人的各种规章制度（安全、卫生、保卫、消防等），服从相关人员的管理。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9、施工人员必须坚持文明施工，确保环境整洁，垃圾、杂物、废料不得随处乱放，垃圾及时清理。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过程中的所有安全（人员、设备等）均由投标人自行承担全部责任，施工过程中对医院造成灾害损失（人员损失、直接损失、社会影响等）均由投标人负责。并提供安全责任书。（提供承诺书，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五、要求交付使用的时间：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工期要求为合同签订后，接采购人通知后120日历日。因工程需要中标人应无条件服从采购人的工期计划安排，不得以任何方式予以拒绝。中标人应承诺若不能履行合同应无条件退场，并承担由此带来的一切后果和经济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六、质量保证期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1、质量保证期至少为二年，自验收合格之日起计算。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2、在质保期内，投标人须保证本项目内所有设备设施正常使用，若出现故障，应负责免费维修更换相关零部件及耗材。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3、投标人提供全天24小时不间断服务，接到用户报修通知后1小时响应，维修人员2小时内到达现场勘察、排除故障。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合同签订后，采购人支付合同总价款的20%；设备安装调试完毕经采购人验收合格后，采购人支付至合同总价款的70%；经审计审核后，支付至审计审定价的97%；质保期满后设备使用无故障，采购人支付剩余款项。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采购文件所确定的采购范围内的所有施工费、全部、材料的价格、包装费、运杂费、运输保险费、安装费、检测、验收的相关费用等，直至交付采购人使用所需要的各种费用总和，其中配合费不计入报价。在安装、施工、验收过程中，如发现有漏项，投标人应无条件、无偿补齐，所发生的一切费用，视为已包含在投标人的报价之中，且并不因此而影响交付采购人使用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2、报价，以人民币元为单位报价。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3、投标人应严格按照采购文件给出的相关资料进行设计、报价，报价格式应严格按照采购文件中给定的格式，不得随意更改顺序和格式，否则视为不响应采购文件。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4、本工程不提供施工人员的住宿，由投标人自行解决，可将增加的费用在报价时明确。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5、本次报价中应包含国家、江苏省及南京市地区有关文件要求的一切其他费用。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6、投标人供给采购人的材料及投标人自己的施工用具，进入采购人工地现场后的保管，由投标人负责；投标人在采购人工地现场安装、施工、验收人员的安全、保险、食宿、交通，由投标人负责。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在签订合同时或在安装施工过程中，可能对部分材料的规格或数量进行调整，调整的依据以投标人在报价时报价中的单价乘以增减的数量，对合同总价作相应的调整。由于材料数量的增减，造成安装、施工等费用的增减，按施工等费用所占工程总费用的比例作相应的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十、★号条款（如有）为必须满足指标，不满足任何一条，将被视为非实质性响应磋商文件要求，按无效投标处理。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十一、供应商拟选派项目经理需在招标文件规定时间到项目现场进行实地勘察， 请务必对项目现场情况、设施和周围环境进行仔细认真地查勘和测量，提供踏勘现场供应商签到表原件的扫描件，确认书经现场负责人签字确认。现场勘察联系人：王老师 ；联系电话：18951769801 ，勘察地点：南京市建邺区江东南路8号，现场勘察时间 2026 年08月06日下午 14:30-15:00。未按要求踏勘现场的投标人或未提供现踏勘现场供应商签到表原件扫描件的供应商，磋商小组评审时对其“方案制定”评分按未提供进行评分。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清单及图纸详见百度网盘，请投标人自行下载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https://pan.baidu.com/s/1Z5zBtGgEO4InbHrgVri25A?pwd=bip5 提取码: bip5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建设工程施工合同</w:t>
        <w:b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54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工程项目名称:</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发   包   人:</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   包   人:</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合同签订时间:</w:t>
      </w:r>
      <w:r>
        <w:rPr>
          <w:rFonts w:ascii="SimSun" w:hAnsi="SimSun" w:eastAsia="SimSun" w:cs="SimSun"/>
          <w:color w:val="000000"/>
          <w:sz w:val="28"/>
          <w:u w:val="single"/>
        </w:rPr>
        <w:t xml:space="preserve"> 2026年   月     日</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合同签订地点: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2"/>
          <w:u w:val="single"/>
        </w:rPr>
        <w:t xml:space="preserve">南京市儿童医院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本项目由采用</w:t>
      </w:r>
      <w:r>
        <w:rPr>
          <w:rFonts w:ascii="SimSun" w:hAnsi="SimSun" w:eastAsia="SimSun" w:cs="SimSun"/>
          <w:color w:val="000000"/>
          <w:sz w:val="22"/>
          <w:u w:val="single"/>
        </w:rPr>
        <w:t xml:space="preserve">竞争性磋商方式</w:t>
      </w:r>
      <w:r>
        <w:rPr>
          <w:rFonts w:ascii="SimSun" w:hAnsi="SimSun" w:eastAsia="SimSun" w:cs="SimSun"/>
          <w:color w:val="000000"/>
          <w:sz w:val="22"/>
        </w:rPr>
        <w:t xml:space="preserve">确定</w:t>
      </w:r>
      <w:r>
        <w:rPr>
          <w:rFonts w:ascii="SimSun" w:hAnsi="SimSun" w:eastAsia="SimSun" w:cs="SimSun"/>
          <w:color w:val="000000"/>
          <w:sz w:val="22"/>
          <w:u w:val="single"/>
        </w:rPr>
        <w:t xml:space="preserve">       （</w:t>
      </w:r>
      <w:r>
        <w:rPr>
          <w:rFonts w:ascii="SimSun" w:hAnsi="SimSun" w:eastAsia="SimSun" w:cs="SimSun"/>
          <w:color w:val="000000"/>
          <w:sz w:val="22"/>
        </w:rPr>
        <w:t xml:space="preserve">承包人名称）中标，成交通知书后附。</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根据《民法典》、《中华人民共和国建筑法》及有关法律规定，遵循平等、自愿、公平和诚实信用的原则，双方就施工及有关事项协商一致，共同达成如下协议：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一、工程概况</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工程名称：。</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工程地点：。</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工程立项批准文号：。</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资金来源：。</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工程内容：。</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群体工程应附《承包人承揽工程项目一览表》（附件</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w:t>
      </w:r>
      <w:r/>
    </w:p>
    <w:p>
      <w:pPr>
        <w:ind w:left="0" w:right="0" w:firstLine="41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工程承包范围：。</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二、合同工期</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年月日（以甲方正式发出的开工令为准）。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2"/>
          <w:u w:val="single"/>
        </w:rPr>
        <w:t xml:space="preserve">中标工期</w:t>
      </w:r>
      <w:r>
        <w:rPr>
          <w:rFonts w:ascii="SimSun" w:hAnsi="SimSun" w:eastAsia="SimSun" w:cs="SimSun"/>
          <w:color w:val="000000"/>
          <w:sz w:val="22"/>
        </w:rPr>
        <w:t xml:space="preserve">。工期总日历天数与根据前述计划开竣工日期计算的工期天数不一致的，以工期总日历天数为准。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三、质量标准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工程质量符合国家规定的合格标准。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四、签约合同价与合同价格形式</w:t>
      </w:r>
      <w:r>
        <w:rPr>
          <w:rFonts w:ascii="Times New Roman" w:hAnsi="Times New Roman" w:eastAsia="Times New Roman" w:cs="Times New Roman"/>
          <w:color w:val="000000"/>
          <w:sz w:val="22"/>
        </w:rPr>
        <w:tab/>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签约合同价为：</w:t>
      </w:r>
      <w:r/>
    </w:p>
    <w:p>
      <w:pPr>
        <w:ind w:left="0" w:right="0" w:firstLine="52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合同价格形式：</w:t>
      </w:r>
      <w:r>
        <w:rPr>
          <w:rFonts w:ascii="SimSun" w:hAnsi="SimSun" w:eastAsia="SimSun" w:cs="SimSun"/>
          <w:color w:val="000000"/>
          <w:sz w:val="22"/>
          <w:u w:val="single"/>
        </w:rPr>
        <w:t xml:space="preserve">固定单价合同</w:t>
      </w:r>
      <w:r>
        <w:rPr>
          <w:rFonts w:ascii="SimSun" w:hAnsi="SimSun" w:eastAsia="SimSun" w:cs="SimSun"/>
          <w:color w:val="000000"/>
          <w:sz w:val="22"/>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预付款基数：签约合同价（如有暂列金额，则扣除暂列金额）</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五、项目经理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p>
    <w:p>
      <w:pPr>
        <w:ind w:left="48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8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七、合同文件构成</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）中标通知书；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）投标函及其附录；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）专用合同条款及其附件；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）通用合同条款；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）技术标准和要求；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）图纸；</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）已标价工程量清单或预算书；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八、承诺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发包人承诺按照法律规定履行项目审批手续、筹集工程建设资金并按照合同约定的期限和方式支付合同价款。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承包人承诺按照法律规定及合同约定组织完成工程施工，确保工程质量和安全，并在缺陷责任期及保修期内承担相应的工程维修责任。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发包人和承包人通过招投标形式签订合同的，双方理解并承诺不再就同一工程另行签订与合同实质性内容相背离的协议。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九、词语含义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十、签订时间</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w:t>
      </w:r>
      <w:r>
        <w:rPr>
          <w:rFonts w:ascii="Times New Roman" w:hAnsi="Times New Roman" w:eastAsia="Times New Roman" w:cs="Times New Roman"/>
          <w:color w:val="000000"/>
          <w:sz w:val="22"/>
          <w:u w:val="single"/>
        </w:rPr>
        <w:t xml:space="preserve"> 2026</w:t>
      </w:r>
      <w:r>
        <w:rPr>
          <w:rFonts w:ascii="SimSun" w:hAnsi="SimSun" w:eastAsia="SimSun" w:cs="SimSun"/>
          <w:color w:val="000000"/>
          <w:sz w:val="22"/>
        </w:rPr>
        <w:t xml:space="preserve">年月日签订。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十一、签订地点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十二、补充协议</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十三、合同生效</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2"/>
          <w:u w:val="single"/>
        </w:rPr>
        <w:t xml:space="preserve">双方签字、盖章后</w:t>
      </w:r>
      <w:r>
        <w:rPr>
          <w:rFonts w:ascii="SimSun" w:hAnsi="SimSun" w:eastAsia="SimSun" w:cs="SimSun"/>
          <w:color w:val="000000"/>
          <w:sz w:val="22"/>
        </w:rPr>
        <w:t xml:space="preserve">生效。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十四、合同份数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2"/>
          <w:u w:val="single"/>
        </w:rPr>
        <w:t xml:space="preserve">捌</w:t>
      </w:r>
      <w:r>
        <w:rPr>
          <w:rFonts w:ascii="SimSun" w:hAnsi="SimSun" w:eastAsia="SimSun" w:cs="SimSun"/>
          <w:color w:val="000000"/>
          <w:sz w:val="22"/>
        </w:rPr>
        <w:t xml:space="preserve">份，均具有同等法律效力，双方各执</w:t>
      </w:r>
      <w:r>
        <w:rPr>
          <w:rFonts w:ascii="SimSun" w:hAnsi="SimSun" w:eastAsia="SimSun" w:cs="SimSun"/>
          <w:color w:val="000000"/>
          <w:sz w:val="22"/>
          <w:u w:val="single"/>
        </w:rPr>
        <w:t xml:space="preserve">肆</w:t>
      </w:r>
      <w:r>
        <w:rPr>
          <w:rFonts w:ascii="SimSun" w:hAnsi="SimSun" w:eastAsia="SimSun" w:cs="SimSun"/>
          <w:color w:val="000000"/>
          <w:sz w:val="22"/>
        </w:rPr>
        <w:t xml:space="preserve">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公章</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承包人：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公章</w:t>
      </w:r>
      <w:r>
        <w:rPr>
          <w:rFonts w:ascii="Times New Roman" w:hAnsi="Times New Roman" w:eastAsia="Times New Roman" w:cs="Times New Roman"/>
          <w:color w:val="000000"/>
          <w:sz w:val="22"/>
        </w:rPr>
        <w:t xml:space="preserve">)</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法定代表人或其委托代理人：</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（签字）</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地址：</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邮政编码：</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电话：</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传真：</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电子信箱：</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开户银行：</w:t>
      </w:r>
      <w:r/>
    </w:p>
    <w:p>
      <w:pPr>
        <w:ind w:left="0" w:right="0" w:firstLine="31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账号：</w:t>
      </w:r>
      <w:r/>
    </w:p>
    <w:p>
      <w:pPr>
        <w:ind w:left="0" w:right="0" w:firstLine="316"/>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第二部分通用合同条款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按照住房和城乡建设部、国家工商行政管理总局制定的《建设工程施工合同示范文本</w:t>
      </w:r>
      <w:r>
        <w:rPr>
          <w:rFonts w:ascii="Times New Roman" w:hAnsi="Times New Roman" w:eastAsia="Times New Roman" w:cs="Times New Roman"/>
          <w:b/>
          <w:color w:val="000000"/>
          <w:sz w:val="22"/>
        </w:rPr>
        <w:t xml:space="preserve">GF-2013-0201</w:t>
      </w:r>
      <w:r>
        <w:rPr>
          <w:rFonts w:ascii="SimSun" w:hAnsi="SimSun" w:eastAsia="SimSun" w:cs="SimSun"/>
          <w:b/>
          <w:color w:val="000000"/>
          <w:sz w:val="22"/>
        </w:rPr>
        <w:t xml:space="preserve">》第二部分通用合同条款执行。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720" w:right="0" w:hanging="720"/>
        <w:jc w:val="center"/>
        <w:spacing w:before="120" w:after="120" w:line="71"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第三部分专用合同条款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 </w:t>
      </w:r>
      <w:r>
        <w:rPr>
          <w:rFonts w:ascii="SimSun" w:hAnsi="SimSun" w:eastAsia="SimSun" w:cs="SimSun"/>
          <w:color w:val="000000"/>
          <w:sz w:val="28"/>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 </w:t>
      </w:r>
      <w:r>
        <w:rPr>
          <w:rFonts w:ascii="SimSun" w:hAnsi="SimSun" w:eastAsia="SimSun" w:cs="SimSun"/>
          <w:color w:val="000000"/>
          <w:sz w:val="22"/>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w:t>
      </w:r>
      <w:r>
        <w:rPr>
          <w:rFonts w:ascii="SimSun" w:hAnsi="SimSun" w:eastAsia="SimSun" w:cs="SimSun"/>
          <w:color w:val="000000"/>
          <w:sz w:val="22"/>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1.1.1.10</w:t>
      </w:r>
      <w:r>
        <w:rPr>
          <w:rFonts w:ascii="SimSun" w:hAnsi="SimSun" w:eastAsia="SimSun" w:cs="SimSun"/>
          <w:color w:val="000000"/>
          <w:sz w:val="22"/>
        </w:rPr>
        <w:t xml:space="preserve">其他合同文件包括：</w:t>
      </w:r>
      <w:r>
        <w:rPr>
          <w:rFonts w:ascii="SimSun" w:hAnsi="SimSun" w:eastAsia="SimSun" w:cs="SimSun"/>
          <w:color w:val="000000"/>
          <w:sz w:val="22"/>
          <w:u w:val="single"/>
        </w:rPr>
        <w:t xml:space="preserve">采购文件及其附件（含答疑）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 </w:t>
      </w:r>
      <w:r>
        <w:rPr>
          <w:rFonts w:ascii="SimSun" w:hAnsi="SimSun" w:eastAsia="SimSun" w:cs="SimSun"/>
          <w:color w:val="000000"/>
          <w:sz w:val="22"/>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1.1.2.4</w:t>
      </w:r>
      <w:r>
        <w:rPr>
          <w:rFonts w:ascii="SimSun" w:hAnsi="SimSun" w:eastAsia="SimSun" w:cs="SimSun"/>
          <w:color w:val="000000"/>
          <w:sz w:val="22"/>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Times New Roman" w:hAnsi="Times New Roman" w:eastAsia="Times New Roman" w:cs="Times New Roman"/>
          <w:b/>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1.1.2.5 </w:t>
      </w:r>
      <w:r>
        <w:rPr>
          <w:rFonts w:ascii="SimSun" w:hAnsi="SimSun" w:eastAsia="SimSun" w:cs="SimSun"/>
          <w:color w:val="000000"/>
          <w:sz w:val="22"/>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 </w:t>
      </w:r>
      <w:r>
        <w:rPr>
          <w:rFonts w:ascii="SimSun" w:hAnsi="SimSun" w:eastAsia="SimSun" w:cs="SimSun"/>
          <w:color w:val="000000"/>
          <w:sz w:val="22"/>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1.1.3.7 </w:t>
      </w:r>
      <w:r>
        <w:rPr>
          <w:rFonts w:ascii="SimSun" w:hAnsi="SimSun" w:eastAsia="SimSun" w:cs="SimSun"/>
          <w:color w:val="000000"/>
          <w:sz w:val="22"/>
        </w:rPr>
        <w:t xml:space="preserve">作为施工现场组成部分的其他场所包括：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1.1.3.9 </w:t>
      </w:r>
      <w:r>
        <w:rPr>
          <w:rFonts w:ascii="SimSun" w:hAnsi="SimSun" w:eastAsia="SimSun" w:cs="SimSun"/>
          <w:color w:val="000000"/>
          <w:sz w:val="22"/>
        </w:rPr>
        <w:t xml:space="preserve">永久占地包括：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1.1.3.10 </w:t>
      </w:r>
      <w:r>
        <w:rPr>
          <w:rFonts w:ascii="SimSun" w:hAnsi="SimSun" w:eastAsia="SimSun" w:cs="SimSun"/>
          <w:color w:val="000000"/>
          <w:sz w:val="22"/>
        </w:rPr>
        <w:t xml:space="preserve">临时占地包括：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b/>
          <w:color w:val="000000"/>
          <w:sz w:val="22"/>
          <w:u w:val="single"/>
        </w:rPr>
        <w:t xml:space="preserve">《中华人民共和国建筑法》、《民法典》、《中华人民共和国招标投标法》、七部委第</w:t>
      </w:r>
      <w:r>
        <w:rPr>
          <w:rFonts w:ascii="Times New Roman" w:hAnsi="Times New Roman" w:eastAsia="Times New Roman" w:cs="Times New Roman"/>
          <w:b/>
          <w:color w:val="000000"/>
          <w:sz w:val="22"/>
          <w:u w:val="single"/>
        </w:rPr>
        <w:t xml:space="preserve"> 12 </w:t>
      </w:r>
      <w:r>
        <w:rPr>
          <w:rFonts w:ascii="SimSun" w:hAnsi="SimSun" w:eastAsia="SimSun" w:cs="SimSun"/>
          <w:b/>
          <w:color w:val="000000"/>
          <w:sz w:val="22"/>
          <w:u w:val="single"/>
        </w:rPr>
        <w:t xml:space="preserve">号令《评标委员会和评标方法暂行规定》、建设部第</w:t>
      </w:r>
      <w:r>
        <w:rPr>
          <w:rFonts w:ascii="Times New Roman" w:hAnsi="Times New Roman" w:eastAsia="Times New Roman" w:cs="Times New Roman"/>
          <w:b/>
          <w:color w:val="000000"/>
          <w:sz w:val="22"/>
          <w:u w:val="single"/>
        </w:rPr>
        <w:t xml:space="preserve">89</w:t>
      </w:r>
      <w:r>
        <w:rPr>
          <w:rFonts w:ascii="SimSun" w:hAnsi="SimSun" w:eastAsia="SimSun" w:cs="SimSun"/>
          <w:b/>
          <w:color w:val="000000"/>
          <w:sz w:val="22"/>
          <w:u w:val="single"/>
        </w:rPr>
        <w:t xml:space="preserve">号令《房屋建筑和市政基础设施工程施工招标投标管理办法》、七部委第</w:t>
      </w:r>
      <w:r>
        <w:rPr>
          <w:rFonts w:ascii="Times New Roman" w:hAnsi="Times New Roman" w:eastAsia="Times New Roman" w:cs="Times New Roman"/>
          <w:b/>
          <w:color w:val="000000"/>
          <w:sz w:val="22"/>
          <w:u w:val="single"/>
        </w:rPr>
        <w:t xml:space="preserve">30</w:t>
      </w:r>
      <w:r>
        <w:rPr>
          <w:rFonts w:ascii="SimSun" w:hAnsi="SimSun" w:eastAsia="SimSun" w:cs="SimSun"/>
          <w:b/>
          <w:color w:val="000000"/>
          <w:sz w:val="22"/>
          <w:u w:val="single"/>
        </w:rPr>
        <w:t xml:space="preserve">号令、《建设工程质量管理条例》（国务院第</w:t>
      </w:r>
      <w:r>
        <w:rPr>
          <w:rFonts w:ascii="Times New Roman" w:hAnsi="Times New Roman" w:eastAsia="Times New Roman" w:cs="Times New Roman"/>
          <w:b/>
          <w:color w:val="000000"/>
          <w:sz w:val="22"/>
          <w:u w:val="single"/>
        </w:rPr>
        <w:t xml:space="preserve">279</w:t>
      </w:r>
      <w:r>
        <w:rPr>
          <w:rFonts w:ascii="SimSun" w:hAnsi="SimSun" w:eastAsia="SimSun" w:cs="SimSun"/>
          <w:b/>
          <w:color w:val="000000"/>
          <w:sz w:val="22"/>
          <w:u w:val="single"/>
        </w:rPr>
        <w:t xml:space="preserve">号令）、《江苏省工程建设管理条例》、《江苏省建筑市场管理条例》</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适用于工程的标准规范包括：</w:t>
      </w:r>
      <w:r>
        <w:rPr>
          <w:rFonts w:ascii="SimSun" w:hAnsi="SimSun" w:eastAsia="SimSun" w:cs="SimSun"/>
          <w:b/>
          <w:color w:val="000000"/>
          <w:sz w:val="22"/>
          <w:u w:val="single"/>
        </w:rPr>
        <w:t xml:space="preserve">中华人民共和国建设部颁发的有关标准、规范及省、市有关规定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 </w:t>
      </w:r>
      <w:r>
        <w:rPr>
          <w:rFonts w:ascii="SimSun" w:hAnsi="SimSun" w:eastAsia="SimSun" w:cs="SimSun"/>
          <w:color w:val="000000"/>
          <w:sz w:val="22"/>
        </w:rPr>
        <w:t xml:space="preserve">发包人提供国外标准、规范的名称：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w:t>
      </w:r>
      <w:r>
        <w:rPr>
          <w:rFonts w:ascii="SimSun" w:hAnsi="SimSun" w:eastAsia="SimSun" w:cs="SimSun"/>
          <w:color w:val="000000"/>
          <w:sz w:val="22"/>
        </w:rPr>
        <w:t xml:space="preserve">发包人对工程的技术标准和功能要求的特殊要求：</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 </w:t>
      </w:r>
      <w:r>
        <w:rPr>
          <w:rFonts w:ascii="SimSun" w:hAnsi="SimSun" w:eastAsia="SimSun" w:cs="SimSun"/>
          <w:color w:val="000000"/>
          <w:sz w:val="22"/>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Times New Roman" w:hAnsi="Times New Roman" w:eastAsia="Times New Roman" w:cs="Times New Roman"/>
          <w:b/>
          <w:color w:val="000000"/>
          <w:sz w:val="22"/>
          <w:u w:val="single"/>
        </w:rPr>
        <w:t xml:space="preserve"> (1)</w:t>
      </w:r>
      <w:r>
        <w:rPr>
          <w:rFonts w:ascii="SimSun" w:hAnsi="SimSun" w:eastAsia="SimSun" w:cs="SimSun"/>
          <w:b/>
          <w:color w:val="000000"/>
          <w:sz w:val="22"/>
          <w:u w:val="single"/>
        </w:rPr>
        <w:t xml:space="preserve">本合同协议书及承诺书；</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中标通知书；</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招标文件及其附件；</w:t>
      </w:r>
      <w:r>
        <w:rPr>
          <w:rFonts w:ascii="Times New Roman" w:hAnsi="Times New Roman" w:eastAsia="Times New Roman" w:cs="Times New Roman"/>
          <w:b/>
          <w:color w:val="000000"/>
          <w:sz w:val="22"/>
          <w:u w:val="single"/>
        </w:rPr>
        <w:t xml:space="preserve">(4) </w:t>
      </w:r>
      <w:r>
        <w:rPr>
          <w:rFonts w:ascii="SimSun" w:hAnsi="SimSun" w:eastAsia="SimSun" w:cs="SimSun"/>
          <w:b/>
          <w:color w:val="000000"/>
          <w:sz w:val="22"/>
          <w:u w:val="single"/>
        </w:rPr>
        <w:t xml:space="preserve">本合同专用条款；</w:t>
      </w: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本合同通用条款；</w:t>
      </w:r>
      <w:r>
        <w:rPr>
          <w:rFonts w:ascii="Times New Roman" w:hAnsi="Times New Roman" w:eastAsia="Times New Roman" w:cs="Times New Roman"/>
          <w:b/>
          <w:color w:val="000000"/>
          <w:sz w:val="22"/>
          <w:u w:val="single"/>
        </w:rPr>
        <w:t xml:space="preserve">(6)</w:t>
      </w:r>
      <w:r>
        <w:rPr>
          <w:rFonts w:ascii="SimSun" w:hAnsi="SimSun" w:eastAsia="SimSun" w:cs="SimSun"/>
          <w:b/>
          <w:color w:val="000000"/>
          <w:sz w:val="22"/>
          <w:u w:val="single"/>
        </w:rPr>
        <w:t xml:space="preserve">投标书及其附件；</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标准、规范及有关技术资料；</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图纸；</w:t>
      </w:r>
      <w:r>
        <w:rPr>
          <w:rFonts w:ascii="Times New Roman" w:hAnsi="Times New Roman" w:eastAsia="Times New Roman" w:cs="Times New Roman"/>
          <w:b/>
          <w:color w:val="000000"/>
          <w:sz w:val="22"/>
          <w:u w:val="single"/>
        </w:rPr>
        <w:t xml:space="preserve">(9)</w:t>
      </w:r>
      <w:r>
        <w:rPr>
          <w:rFonts w:ascii="SimSun" w:hAnsi="SimSun" w:eastAsia="SimSun" w:cs="SimSun"/>
          <w:b/>
          <w:color w:val="000000"/>
          <w:sz w:val="22"/>
          <w:u w:val="single"/>
        </w:rPr>
        <w:t xml:space="preserve">工程报价单或预算书。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 </w:t>
      </w:r>
      <w:r>
        <w:rPr>
          <w:rFonts w:ascii="SimSun" w:hAnsi="SimSun" w:eastAsia="SimSun" w:cs="SimSun"/>
          <w:color w:val="000000"/>
          <w:sz w:val="22"/>
        </w:rPr>
        <w:t xml:space="preserve">图纸和承包人文件</w:t>
      </w:r>
      <w:r>
        <w:rPr>
          <w:rFonts w:ascii="Times New Roman" w:hAnsi="Times New Roman" w:eastAsia="Times New Roman" w:cs="Times New Roman"/>
          <w:color w:val="000000"/>
          <w:sz w:val="22"/>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SimSun" w:hAnsi="SimSun" w:eastAsia="SimSun" w:cs="SimSun"/>
          <w:color w:val="000000"/>
          <w:sz w:val="22"/>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发包人向承包人提供图纸的期限：</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发包人向承包人提供图纸的数量：</w:t>
      </w:r>
      <w:r>
        <w:rPr>
          <w:rFonts w:ascii="Times New Roman" w:hAnsi="Times New Roman" w:eastAsia="Times New Roman" w:cs="Times New Roman"/>
          <w:b/>
          <w:color w:val="000000"/>
          <w:sz w:val="22"/>
          <w:u w:val="single"/>
        </w:rPr>
        <w:t xml:space="preserve"> 4</w:t>
      </w:r>
      <w:r>
        <w:rPr>
          <w:rFonts w:ascii="SimSun" w:hAnsi="SimSun" w:eastAsia="SimSun" w:cs="SimSun"/>
          <w:b/>
          <w:color w:val="000000"/>
          <w:sz w:val="22"/>
          <w:u w:val="single"/>
        </w:rPr>
        <w:t xml:space="preserve">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发包人向承包人提供图纸的内容：</w:t>
      </w:r>
      <w:r>
        <w:rPr>
          <w:rFonts w:ascii="SimSun" w:hAnsi="SimSun" w:eastAsia="SimSun" w:cs="SimSun"/>
          <w:b/>
          <w:color w:val="000000"/>
          <w:sz w:val="22"/>
          <w:u w:val="single"/>
        </w:rPr>
        <w:t xml:space="preserve">本合同发包内容中的全部图纸</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 </w:t>
      </w:r>
      <w:r>
        <w:rPr>
          <w:rFonts w:ascii="SimSun" w:hAnsi="SimSun" w:eastAsia="SimSun" w:cs="SimSun"/>
          <w:color w:val="000000"/>
          <w:sz w:val="22"/>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需要由承包人提供的文件，包括：</w:t>
      </w:r>
      <w:r>
        <w:rPr>
          <w:rFonts w:ascii="SimSun" w:hAnsi="SimSun" w:eastAsia="SimSun" w:cs="SimSun"/>
          <w:b/>
          <w:color w:val="000000"/>
          <w:spacing w:val="-2"/>
          <w:sz w:val="22"/>
          <w:u w:val="single"/>
        </w:rPr>
        <w:t xml:space="preserve">承包人在开工前必须提交详细的施工组织设计，报发包人及总监审批，施工组织设计经发包人认可后方可开工。施工组织设计将作为工程款支付的参考依据之一。每周四向发包人提供下一周</w:t>
      </w:r>
      <w:r>
        <w:rPr>
          <w:rFonts w:ascii="SimSun" w:hAnsi="SimSun" w:eastAsia="SimSun" w:cs="SimSun"/>
          <w:b/>
          <w:color w:val="000000"/>
          <w:sz w:val="22"/>
          <w:u w:val="single"/>
        </w:rPr>
        <w:t xml:space="preserve">详细的施工进度计划及本周施工进度报表；总进度计划在开工前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天提供。具体计划及时间要求根据工程需要补充明确。承包人不按时报送以上资料，造成发包人无法判断工程进展顺利进行的，发包人可按照实际情况向承包人收取</w:t>
      </w:r>
      <w:r>
        <w:rPr>
          <w:rFonts w:ascii="Times New Roman" w:hAnsi="Times New Roman" w:eastAsia="Times New Roman" w:cs="Times New Roman"/>
          <w:b/>
          <w:color w:val="000000"/>
          <w:sz w:val="22"/>
          <w:u w:val="single"/>
        </w:rPr>
        <w:t xml:space="preserve">1000-10000</w:t>
      </w:r>
      <w:r>
        <w:rPr>
          <w:rFonts w:ascii="SimSun" w:hAnsi="SimSun" w:eastAsia="SimSun" w:cs="SimSun"/>
          <w:b/>
          <w:color w:val="000000"/>
          <w:sz w:val="22"/>
          <w:u w:val="single"/>
        </w:rPr>
        <w:t xml:space="preserve">元的违约金，并可拒付相应部分工程进度款，责任由承包人承担。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承包人提供的文件的数量为：</w:t>
      </w:r>
      <w:r>
        <w:rPr>
          <w:rFonts w:ascii="SimSun" w:hAnsi="SimSun" w:eastAsia="SimSun" w:cs="SimSun"/>
          <w:b/>
          <w:color w:val="000000"/>
          <w:sz w:val="22"/>
          <w:u w:val="single"/>
        </w:rPr>
        <w:t xml:space="preserve">视发包人需求</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承包人提供的文件的形式为：</w:t>
      </w:r>
      <w:r>
        <w:rPr>
          <w:rFonts w:ascii="SimSun" w:hAnsi="SimSun" w:eastAsia="SimSun" w:cs="SimSun"/>
          <w:b/>
          <w:color w:val="000000"/>
          <w:sz w:val="22"/>
          <w:u w:val="single"/>
        </w:rPr>
        <w:t xml:space="preserve">书面形式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发包人审批承包人文件的期限：</w:t>
      </w:r>
      <w:r>
        <w:rPr>
          <w:rFonts w:ascii="SimSun" w:hAnsi="SimSun" w:eastAsia="SimSun" w:cs="SimSun"/>
          <w:b/>
          <w:color w:val="000000"/>
          <w:sz w:val="22"/>
          <w:u w:val="single"/>
        </w:rPr>
        <w:t xml:space="preserve">收到文件后</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 </w:t>
      </w:r>
      <w:r>
        <w:rPr>
          <w:rFonts w:ascii="SimSun" w:hAnsi="SimSun" w:eastAsia="SimSun" w:cs="SimSun"/>
          <w:color w:val="000000"/>
          <w:sz w:val="22"/>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b/>
          <w:color w:val="000000"/>
          <w:sz w:val="22"/>
          <w:u w:val="single"/>
        </w:rPr>
        <w:t xml:space="preserve">施工现场保留一套完整图纸供发包人及有关人员使用</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 </w:t>
      </w:r>
      <w:r>
        <w:rPr>
          <w:rFonts w:ascii="SimSun" w:hAnsi="SimSun" w:eastAsia="SimSun" w:cs="SimSun"/>
          <w:color w:val="000000"/>
          <w:sz w:val="22"/>
        </w:rPr>
        <w:t xml:space="preserve">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w:t>
      </w:r>
      <w:r>
        <w:rPr>
          <w:rFonts w:ascii="SimSun" w:hAnsi="SimSun" w:eastAsia="SimSun" w:cs="SimSun"/>
          <w:color w:val="000000"/>
          <w:sz w:val="22"/>
        </w:rPr>
        <w:t xml:space="preserve">发包人和承包人应当在</w:t>
      </w:r>
      <w:r>
        <w:rPr>
          <w:rFonts w:ascii="Times New Roman" w:hAnsi="Times New Roman" w:eastAsia="Times New Roman" w:cs="Times New Roman"/>
          <w:b/>
          <w:color w:val="000000"/>
          <w:sz w:val="22"/>
          <w:u w:val="single"/>
        </w:rPr>
        <w:t xml:space="preserve">3</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 </w:t>
      </w:r>
      <w:r>
        <w:rPr>
          <w:rFonts w:ascii="SimSun" w:hAnsi="SimSun" w:eastAsia="SimSun" w:cs="SimSun"/>
          <w:color w:val="000000"/>
          <w:sz w:val="22"/>
        </w:rPr>
        <w:t xml:space="preserve">发包人接收文件的地点：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 </w:t>
      </w:r>
      <w:r>
        <w:rPr>
          <w:rFonts w:ascii="SimSun" w:hAnsi="SimSun" w:eastAsia="SimSun" w:cs="SimSun"/>
          <w:color w:val="000000"/>
          <w:sz w:val="22"/>
        </w:rPr>
        <w:t xml:space="preserve">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1.10.1 </w:t>
      </w:r>
      <w:r>
        <w:rPr>
          <w:rFonts w:ascii="SimSun" w:hAnsi="SimSun" w:eastAsia="SimSun" w:cs="SimSun"/>
          <w:color w:val="000000"/>
          <w:sz w:val="22"/>
        </w:rPr>
        <w:t xml:space="preserve">出入现场的权利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1.10.3 </w:t>
      </w:r>
      <w:r>
        <w:rPr>
          <w:rFonts w:ascii="SimSun" w:hAnsi="SimSun" w:eastAsia="SimSun" w:cs="SimSun"/>
          <w:color w:val="000000"/>
          <w:sz w:val="22"/>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b/>
          <w:color w:val="000000"/>
          <w:sz w:val="22"/>
          <w:u w:val="single"/>
        </w:rPr>
        <w:t xml:space="preserve">已具备临时道路</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1.10.4</w:t>
      </w:r>
      <w:r>
        <w:rPr>
          <w:rFonts w:ascii="SimSun" w:hAnsi="SimSun" w:eastAsia="SimSun" w:cs="SimSun"/>
          <w:color w:val="000000"/>
          <w:sz w:val="22"/>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b/>
          <w:color w:val="000000"/>
          <w:sz w:val="22"/>
          <w:u w:val="single"/>
        </w:rPr>
        <w:t xml:space="preserve">承包人</w:t>
      </w:r>
      <w:r>
        <w:rPr>
          <w:rFonts w:ascii="SimSun" w:hAnsi="SimSun" w:eastAsia="SimSun" w:cs="SimSun"/>
          <w:color w:val="000000"/>
          <w:sz w:val="22"/>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 </w:t>
      </w:r>
      <w:r>
        <w:rPr>
          <w:rFonts w:ascii="SimSun" w:hAnsi="SimSun" w:eastAsia="SimSun" w:cs="SimSun"/>
          <w:color w:val="000000"/>
          <w:sz w:val="22"/>
        </w:rPr>
        <w:t xml:space="preserve">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1.11.1</w:t>
      </w:r>
      <w:r>
        <w:rPr>
          <w:rFonts w:ascii="SimSun" w:hAnsi="SimSun" w:eastAsia="SimSun" w:cs="SimSun"/>
          <w:color w:val="000000"/>
          <w:sz w:val="22"/>
        </w:rPr>
        <w:t xml:space="preserve">关于发包人提供给承包人的图纸、发包人为实施工程自行编制或委托编制的技术规范以及反映发包人关于合同要求或其他类似性质的文件的著作权的归属：</w:t>
      </w:r>
      <w:r>
        <w:rPr>
          <w:rFonts w:ascii="SimSun" w:hAnsi="SimSun" w:eastAsia="SimSun" w:cs="SimSun"/>
          <w:b/>
          <w:color w:val="000000"/>
          <w:sz w:val="22"/>
          <w:u w:val="single"/>
        </w:rPr>
        <w:t xml:space="preserve">按通用条款执行。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1.11.2 </w:t>
      </w:r>
      <w:r>
        <w:rPr>
          <w:rFonts w:ascii="SimSun" w:hAnsi="SimSun" w:eastAsia="SimSun" w:cs="SimSun"/>
          <w:color w:val="000000"/>
          <w:sz w:val="22"/>
        </w:rPr>
        <w:t xml:space="preserve">关于承包人为实施工程所编制文件的著作权的归属：</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1.11.4 </w:t>
      </w:r>
      <w:r>
        <w:rPr>
          <w:rFonts w:ascii="SimSun" w:hAnsi="SimSun" w:eastAsia="SimSun" w:cs="SimSun"/>
          <w:color w:val="000000"/>
          <w:sz w:val="22"/>
        </w:rPr>
        <w:t xml:space="preserve">承包人在施工过程中所采用的专利、专有技术、技术秘密的使用费的承担方式：</w:t>
      </w:r>
      <w:r>
        <w:rPr>
          <w:rFonts w:ascii="SimSun" w:hAnsi="SimSun" w:eastAsia="SimSun" w:cs="SimSun"/>
          <w:b/>
          <w:color w:val="000000"/>
          <w:sz w:val="22"/>
          <w:u w:val="single"/>
        </w:rPr>
        <w:t xml:space="preserve">已包含在本合同价内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w:t>
      </w:r>
      <w:r>
        <w:rPr>
          <w:rFonts w:ascii="SimSun" w:hAnsi="SimSun" w:eastAsia="SimSun" w:cs="SimSun"/>
          <w:color w:val="000000"/>
          <w:sz w:val="22"/>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b/>
          <w:color w:val="000000"/>
          <w:sz w:val="22"/>
          <w:u w:val="single"/>
        </w:rPr>
        <w:t xml:space="preserve">调整合同价格。但招标人在工程量清单中因项目特征描述不清或未全，但又是投标人为满足招标人和设计图纸的要求而必须完成的工作，投标人应计入工程量清单相应子目中，工程结算时招标人不为此类项目另外支付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 </w:t>
      </w:r>
      <w:r>
        <w:rPr>
          <w:rFonts w:ascii="SimSun" w:hAnsi="SimSun" w:eastAsia="SimSun" w:cs="SimSun"/>
          <w:color w:val="000000"/>
          <w:sz w:val="22"/>
        </w:rPr>
        <w:t xml:space="preserve">代建方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 </w:t>
      </w:r>
      <w:r>
        <w:rPr>
          <w:rFonts w:ascii="SimSun" w:hAnsi="SimSun" w:eastAsia="SimSun" w:cs="SimSun"/>
          <w:color w:val="000000"/>
          <w:sz w:val="22"/>
        </w:rPr>
        <w:t xml:space="preserve">代建方代表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代建方对代建方代表的授权范围如下：</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 </w:t>
      </w:r>
      <w:r>
        <w:rPr>
          <w:rFonts w:ascii="SimSun" w:hAnsi="SimSun" w:eastAsia="SimSun" w:cs="SimSun"/>
          <w:color w:val="000000"/>
          <w:sz w:val="22"/>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 </w:t>
      </w:r>
      <w:r>
        <w:rPr>
          <w:rFonts w:ascii="SimSun" w:hAnsi="SimSun" w:eastAsia="SimSun" w:cs="SimSun"/>
          <w:color w:val="000000"/>
          <w:sz w:val="22"/>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关于代建方移交施工现场的期限要求：</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2.4.2 </w:t>
      </w:r>
      <w:r>
        <w:rPr>
          <w:rFonts w:ascii="SimSun" w:hAnsi="SimSun" w:eastAsia="SimSun" w:cs="SimSun"/>
          <w:color w:val="000000"/>
          <w:sz w:val="22"/>
        </w:rPr>
        <w:t xml:space="preserve">提供施工条件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关于代建方应负责提供施工所需要的条件，包括：</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w:t>
      </w:r>
      <w:r>
        <w:rPr>
          <w:rFonts w:ascii="SimSun" w:hAnsi="SimSun" w:eastAsia="SimSun" w:cs="SimSun"/>
          <w:color w:val="000000"/>
          <w:sz w:val="22"/>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代建方提供资金来源证明的期限要求：</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代建方是否提供支付担保：</w:t>
      </w:r>
      <w:r>
        <w:rPr>
          <w:rFonts w:ascii="Times New Roman" w:hAnsi="Times New Roman" w:eastAsia="Times New Roman" w:cs="Times New Roman"/>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代建方提供支付担保的形式：</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 </w:t>
      </w:r>
      <w:r>
        <w:rPr>
          <w:rFonts w:ascii="SimSun" w:hAnsi="SimSun" w:eastAsia="SimSun" w:cs="SimSun"/>
          <w:color w:val="000000"/>
          <w:sz w:val="22"/>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 </w:t>
      </w:r>
      <w:r>
        <w:rPr>
          <w:rFonts w:ascii="SimSun" w:hAnsi="SimSun" w:eastAsia="SimSun" w:cs="SimSun"/>
          <w:color w:val="000000"/>
          <w:sz w:val="22"/>
        </w:rPr>
        <w:t xml:space="preserve">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）承包人提交的竣工资料的内容：</w:t>
      </w:r>
      <w:r>
        <w:rPr>
          <w:rFonts w:ascii="SimSun" w:hAnsi="SimSun" w:eastAsia="SimSun" w:cs="SimSun"/>
          <w:b/>
          <w:color w:val="000000"/>
          <w:sz w:val="22"/>
          <w:u w:val="single"/>
        </w:rPr>
        <w:t xml:space="preserve">承包人在工程竣工后一月内提供完整的竣工图和竣工结算及其他资料。</w:t>
      </w:r>
      <w:r>
        <w:rPr>
          <w:rFonts w:ascii="Times New Roman" w:hAnsi="Times New Roman" w:eastAsia="Times New Roman" w:cs="Times New Roman"/>
          <w:b/>
          <w:color w:val="000000"/>
          <w:sz w:val="22"/>
          <w:u w:val="single"/>
        </w:rPr>
        <w:t xml:space="preserve">A. </w:t>
      </w:r>
      <w:r>
        <w:rPr>
          <w:rFonts w:ascii="SimSun" w:hAnsi="SimSun" w:eastAsia="SimSun" w:cs="SimSun"/>
          <w:b/>
          <w:color w:val="000000"/>
          <w:sz w:val="22"/>
          <w:u w:val="single"/>
        </w:rPr>
        <w:t xml:space="preserve">施工中没有设计变更，施工后由承包人在发包人提供的施工图纸上加盖竣工图章，提交发包人；</w:t>
      </w:r>
      <w:r>
        <w:rPr>
          <w:rFonts w:ascii="Times New Roman" w:hAnsi="Times New Roman" w:eastAsia="Times New Roman" w:cs="Times New Roman"/>
          <w:b/>
          <w:color w:val="000000"/>
          <w:sz w:val="22"/>
          <w:u w:val="single"/>
        </w:rPr>
        <w:t xml:space="preserve">B. </w:t>
      </w:r>
      <w:r>
        <w:rPr>
          <w:rFonts w:ascii="SimSun" w:hAnsi="SimSun" w:eastAsia="SimSun" w:cs="SimSun"/>
          <w:b/>
          <w:color w:val="000000"/>
          <w:sz w:val="22"/>
          <w:u w:val="single"/>
        </w:rPr>
        <w:t xml:space="preserve">施工中只有零星的少量设计变更，承包人在施工图变更位置注明，并连同经发包人同意的变更签证，竣工后由承包人加盖竣工图章交给发包人；</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、施工中对原设计中变更较多，原施工图难以作为竣工图的，应由承包人组织重新绘制竣工图，并承担相应费用。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承包人需要提交的竣工资料套数：</w:t>
      </w:r>
      <w:r>
        <w:rPr>
          <w:rFonts w:ascii="SimSun" w:hAnsi="SimSun" w:eastAsia="SimSun" w:cs="SimSun"/>
          <w:b/>
          <w:color w:val="000000"/>
          <w:sz w:val="22"/>
          <w:u w:val="single"/>
        </w:rPr>
        <w:t xml:space="preserve">肆套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b/>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b/>
          <w:color w:val="000000"/>
          <w:sz w:val="22"/>
          <w:u w:val="single"/>
        </w:rPr>
        <w:t xml:space="preserve">在工程竣工后一个月内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b/>
          <w:color w:val="000000"/>
          <w:sz w:val="22"/>
          <w:u w:val="single"/>
        </w:rPr>
        <w:t xml:space="preserve">承包人提供的竣工图必须与实际相符合，否则由此对发包人所造成的所有损失由承包人承担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）承包人应履行的其他义务：</w:t>
      </w:r>
      <w:r>
        <w:rPr>
          <w:rFonts w:ascii="SimSun" w:hAnsi="SimSun" w:eastAsia="SimSun" w:cs="SimSun"/>
          <w:b/>
          <w:color w:val="000000"/>
          <w:sz w:val="22"/>
          <w:u w:val="single"/>
        </w:rPr>
        <w:t xml:space="preserve">听从发包人的指挥。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 </w:t>
      </w:r>
      <w:r>
        <w:rPr>
          <w:rFonts w:ascii="SimSun" w:hAnsi="SimSun" w:eastAsia="SimSun" w:cs="SimSun"/>
          <w:color w:val="000000"/>
          <w:sz w:val="22"/>
        </w:rPr>
        <w:t xml:space="preserve">项目经理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3.2.1 </w:t>
      </w:r>
      <w:r>
        <w:rPr>
          <w:rFonts w:ascii="SimSun" w:hAnsi="SimSun" w:eastAsia="SimSun" w:cs="SimSun"/>
          <w:color w:val="000000"/>
          <w:sz w:val="22"/>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b/>
          <w:color w:val="000000"/>
          <w:sz w:val="22"/>
          <w:u w:val="single"/>
        </w:rPr>
        <w:t xml:space="preserve">法律规范规定的项目经理的职责范围。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关于项目经理每月在施工现场的时间要求：</w:t>
      </w:r>
      <w:r>
        <w:rPr>
          <w:rFonts w:ascii="SimSun" w:hAnsi="SimSun" w:eastAsia="SimSun" w:cs="SimSun"/>
          <w:b/>
          <w:color w:val="000000"/>
          <w:sz w:val="22"/>
          <w:u w:val="single"/>
        </w:rPr>
        <w:t xml:space="preserve">在本工程施工期内月出勤率必须达</w:t>
      </w:r>
      <w:r>
        <w:rPr>
          <w:rFonts w:ascii="Times New Roman" w:hAnsi="Times New Roman" w:eastAsia="Times New Roman" w:cs="Times New Roman"/>
          <w:b/>
          <w:color w:val="000000"/>
          <w:sz w:val="22"/>
          <w:u w:val="single"/>
        </w:rPr>
        <w:t xml:space="preserve">22</w:t>
      </w:r>
      <w:r>
        <w:rPr>
          <w:rFonts w:ascii="SimSun" w:hAnsi="SimSun" w:eastAsia="SimSun" w:cs="SimSun"/>
          <w:b/>
          <w:color w:val="000000"/>
          <w:sz w:val="22"/>
          <w:u w:val="single"/>
        </w:rPr>
        <w:t xml:space="preserve">天以上，每天不少于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b/>
          <w:color w:val="000000"/>
          <w:sz w:val="22"/>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b/>
          <w:color w:val="000000"/>
          <w:sz w:val="22"/>
          <w:u w:val="single"/>
        </w:rPr>
        <w:t xml:space="preserve">未经发包人同意，项目经理擅自离开现场，发包人按</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次收取承包人违约金，连续</w:t>
      </w: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天或三个月内累计</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天不在工地现场，发包人有权要求更换项目经理，并追究承包人违约责任。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3.2.3 </w:t>
      </w:r>
      <w:r>
        <w:rPr>
          <w:rFonts w:ascii="SimSun" w:hAnsi="SimSun" w:eastAsia="SimSun" w:cs="SimSun"/>
          <w:color w:val="000000"/>
          <w:sz w:val="22"/>
        </w:rPr>
        <w:t xml:space="preserve">承包人擅自更换项目经理的违约责任：</w:t>
      </w:r>
      <w:r>
        <w:rPr>
          <w:rFonts w:ascii="SimSun" w:hAnsi="SimSun" w:eastAsia="SimSun" w:cs="SimSun"/>
          <w:b/>
          <w:color w:val="000000"/>
          <w:sz w:val="22"/>
          <w:u w:val="single"/>
        </w:rPr>
        <w:t xml:space="preserve">承包人必须指派投标书中承诺的项目负责人到施工现场负责施工管理，不得更换。工程施工期间必须保证施工全过程在本项目工地工作，不得兼职本工程以外的工作，除不可抗力因素外，确实需要更换的，须经发包人书面批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3.2.4 </w:t>
      </w:r>
      <w:r>
        <w:rPr>
          <w:rFonts w:ascii="SimSun" w:hAnsi="SimSun" w:eastAsia="SimSun" w:cs="SimSun"/>
          <w:color w:val="000000"/>
          <w:sz w:val="22"/>
        </w:rPr>
        <w:t xml:space="preserve">承包人无正当理由拒绝更换项目经理的违约责任：</w:t>
      </w:r>
      <w:r>
        <w:rPr>
          <w:rFonts w:ascii="SimSun" w:hAnsi="SimSun" w:eastAsia="SimSun" w:cs="SimSun"/>
          <w:b/>
          <w:color w:val="000000"/>
          <w:sz w:val="22"/>
          <w:u w:val="single"/>
        </w:rPr>
        <w:t xml:space="preserve">投标书中承诺的项目负责人经发包人考核不合格者，承包人必须在一周内无条件更换，同时须支付</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次的违约金。</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 </w:t>
      </w:r>
      <w:r>
        <w:rPr>
          <w:rFonts w:ascii="SimSun" w:hAnsi="SimSun" w:eastAsia="SimSun" w:cs="SimSun"/>
          <w:color w:val="000000"/>
          <w:sz w:val="22"/>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3.3.1 </w:t>
      </w:r>
      <w:r>
        <w:rPr>
          <w:rFonts w:ascii="SimSun" w:hAnsi="SimSun" w:eastAsia="SimSun" w:cs="SimSun"/>
          <w:color w:val="000000"/>
          <w:sz w:val="22"/>
        </w:rPr>
        <w:t xml:space="preserve">承包人提交项目管理机构及施工现场管理人员安排报告的期限：</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3.3.3 </w:t>
      </w:r>
      <w:r>
        <w:rPr>
          <w:rFonts w:ascii="SimSun" w:hAnsi="SimSun" w:eastAsia="SimSun" w:cs="SimSun"/>
          <w:color w:val="000000"/>
          <w:sz w:val="22"/>
        </w:rPr>
        <w:t xml:space="preserve">承包人无正当理由拒绝撤换主要施工管理人员的违约责任：</w:t>
      </w:r>
      <w:r>
        <w:rPr>
          <w:rFonts w:ascii="SimSun" w:hAnsi="SimSun" w:eastAsia="SimSun" w:cs="SimSun"/>
          <w:b/>
          <w:color w:val="000000"/>
          <w:sz w:val="22"/>
          <w:u w:val="single"/>
        </w:rPr>
        <w:t xml:space="preserve">承包人常驻项目部组成人员经发包人考核不合格者，承包人必须在一周内无条件更换。如不及时更换，承包方承担违约责任</w:t>
      </w:r>
      <w:r>
        <w:rPr>
          <w:rFonts w:ascii="Times New Roman" w:hAnsi="Times New Roman" w:eastAsia="Times New Roman" w:cs="Times New Roman"/>
          <w:color w:val="000000"/>
          <w:sz w:val="22"/>
          <w:u w:val="single"/>
        </w:rPr>
        <w:t xml:space="preserve">1</w:t>
      </w:r>
      <w:r>
        <w:rPr>
          <w:rFonts w:ascii="SimSun" w:hAnsi="SimSun" w:eastAsia="SimSun" w:cs="SimSun"/>
          <w:color w:val="000000"/>
          <w:sz w:val="22"/>
          <w:u w:val="single"/>
        </w:rPr>
        <w:t xml:space="preserve">万元</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u w:val="single"/>
        </w:rPr>
        <w:t xml:space="preserve">次</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3.3.4 </w:t>
      </w:r>
      <w:r>
        <w:rPr>
          <w:rFonts w:ascii="SimSun" w:hAnsi="SimSun" w:eastAsia="SimSun" w:cs="SimSun"/>
          <w:color w:val="000000"/>
          <w:sz w:val="22"/>
        </w:rPr>
        <w:t xml:space="preserve">承包人主要施工管理人员离开施工现场的批准要求：</w:t>
      </w:r>
      <w:r>
        <w:rPr>
          <w:rFonts w:ascii="SimSun" w:hAnsi="SimSun" w:eastAsia="SimSun" w:cs="SimSun"/>
          <w:b/>
          <w:color w:val="000000"/>
          <w:sz w:val="22"/>
          <w:u w:val="single"/>
        </w:rPr>
        <w:t xml:space="preserve">发包人书面认可后方可离开</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3.3.5</w:t>
      </w:r>
      <w:r>
        <w:rPr>
          <w:rFonts w:ascii="SimSun" w:hAnsi="SimSun" w:eastAsia="SimSun" w:cs="SimSun"/>
          <w:color w:val="000000"/>
          <w:sz w:val="22"/>
        </w:rPr>
        <w:t xml:space="preserve">承包人擅自更换主要施工管理人员的违约责任：</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万元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人</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 </w:t>
      </w:r>
      <w:r>
        <w:rPr>
          <w:rFonts w:ascii="SimSun" w:hAnsi="SimSun" w:eastAsia="SimSun" w:cs="SimSun"/>
          <w:color w:val="000000"/>
          <w:sz w:val="22"/>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 </w:t>
      </w:r>
      <w:r>
        <w:rPr>
          <w:rFonts w:ascii="SimSun" w:hAnsi="SimSun" w:eastAsia="SimSun" w:cs="SimSun"/>
          <w:color w:val="000000"/>
          <w:sz w:val="22"/>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b/>
          <w:color w:val="000000"/>
          <w:sz w:val="22"/>
          <w:u w:val="single"/>
        </w:rPr>
        <w:t xml:space="preserve">本工程不得分包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Times New Roman" w:hAnsi="Times New Roman" w:eastAsia="Times New Roman" w:cs="Times New Roman"/>
          <w:b/>
          <w:color w:val="000000"/>
          <w:sz w:val="22"/>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3.5.2</w:t>
      </w:r>
      <w:r>
        <w:rPr>
          <w:rFonts w:ascii="SimSun" w:hAnsi="SimSun" w:eastAsia="SimSun" w:cs="SimSun"/>
          <w:color w:val="000000"/>
          <w:sz w:val="22"/>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3.5.4 </w:t>
      </w:r>
      <w:r>
        <w:rPr>
          <w:rFonts w:ascii="SimSun" w:hAnsi="SimSun" w:eastAsia="SimSun" w:cs="SimSun"/>
          <w:color w:val="000000"/>
          <w:sz w:val="22"/>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 </w:t>
      </w:r>
      <w:r>
        <w:rPr>
          <w:rFonts w:ascii="SimSun" w:hAnsi="SimSun" w:eastAsia="SimSun" w:cs="SimSun"/>
          <w:color w:val="000000"/>
          <w:sz w:val="22"/>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承包人负责照管工程及工程相关的材料、工程设备的起始时间及费用：</w:t>
      </w:r>
      <w:r>
        <w:rPr>
          <w:rFonts w:ascii="SimSun" w:hAnsi="SimSun" w:eastAsia="SimSun" w:cs="SimSun"/>
          <w:b/>
          <w:color w:val="000000"/>
          <w:sz w:val="22"/>
          <w:u w:val="single"/>
        </w:rPr>
        <w:t xml:space="preserve">设备、人员进场至验收交付使用前由承包人负责，无其它特殊要求的，费用由承包人承担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 </w:t>
      </w:r>
      <w:r>
        <w:rPr>
          <w:rFonts w:ascii="SimSun" w:hAnsi="SimSun" w:eastAsia="SimSun" w:cs="SimSun"/>
          <w:color w:val="000000"/>
          <w:sz w:val="22"/>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4. </w:t>
      </w:r>
      <w:r>
        <w:rPr>
          <w:rFonts w:ascii="SimSun" w:hAnsi="SimSun" w:eastAsia="SimSun" w:cs="SimSun"/>
          <w:color w:val="000000"/>
          <w:sz w:val="22"/>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w:t>
      </w:r>
      <w:r>
        <w:rPr>
          <w:rFonts w:ascii="SimSun" w:hAnsi="SimSun" w:eastAsia="SimSun" w:cs="SimSun"/>
          <w:color w:val="000000"/>
          <w:sz w:val="22"/>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 </w:t>
      </w:r>
      <w:r>
        <w:rPr>
          <w:rFonts w:ascii="SimSun" w:hAnsi="SimSun" w:eastAsia="SimSun" w:cs="SimSun"/>
          <w:color w:val="000000"/>
          <w:sz w:val="22"/>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w:t>
      </w:r>
      <w:r>
        <w:rPr>
          <w:rFonts w:ascii="SimSun" w:hAnsi="SimSun" w:eastAsia="SimSun" w:cs="SimSun"/>
          <w:color w:val="000000"/>
          <w:sz w:val="22"/>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5. </w:t>
      </w:r>
      <w:r>
        <w:rPr>
          <w:rFonts w:ascii="SimSun" w:hAnsi="SimSun" w:eastAsia="SimSun" w:cs="SimSun"/>
          <w:color w:val="000000"/>
          <w:sz w:val="22"/>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 </w:t>
      </w:r>
      <w:r>
        <w:rPr>
          <w:rFonts w:ascii="SimSun" w:hAnsi="SimSun" w:eastAsia="SimSun" w:cs="SimSun"/>
          <w:color w:val="000000"/>
          <w:sz w:val="22"/>
        </w:rPr>
        <w:t xml:space="preserve">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 </w:t>
      </w:r>
      <w:r>
        <w:rPr>
          <w:rFonts w:ascii="SimSun" w:hAnsi="SimSun" w:eastAsia="SimSun" w:cs="SimSun"/>
          <w:color w:val="000000"/>
          <w:sz w:val="22"/>
        </w:rPr>
        <w:t xml:space="preserve">特殊质量标准和要求：</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w:t>
      </w:r>
      <w:r>
        <w:rPr>
          <w:rFonts w:ascii="SimSun" w:hAnsi="SimSun" w:eastAsia="SimSun" w:cs="SimSun"/>
          <w:color w:val="000000"/>
          <w:sz w:val="22"/>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5.2.2</w:t>
      </w:r>
      <w:r>
        <w:rPr>
          <w:rFonts w:ascii="SimSun" w:hAnsi="SimSun" w:eastAsia="SimSun" w:cs="SimSun"/>
          <w:color w:val="000000"/>
          <w:sz w:val="22"/>
        </w:rPr>
        <w:t xml:space="preserve">承包人提前通知监理人隐蔽工程检查的期限的约定：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6. </w:t>
      </w:r>
      <w:r>
        <w:rPr>
          <w:rFonts w:ascii="SimSun" w:hAnsi="SimSun" w:eastAsia="SimSun" w:cs="SimSun"/>
          <w:color w:val="000000"/>
          <w:sz w:val="22"/>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w:t>
      </w:r>
      <w:r>
        <w:rPr>
          <w:rFonts w:ascii="SimSun" w:hAnsi="SimSun" w:eastAsia="SimSun" w:cs="SimSun"/>
          <w:color w:val="000000"/>
          <w:sz w:val="22"/>
        </w:rPr>
        <w:t xml:space="preserve">安全文明施工</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6.1.1 </w:t>
      </w:r>
      <w:r>
        <w:rPr>
          <w:rFonts w:ascii="SimSun" w:hAnsi="SimSun" w:eastAsia="SimSun" w:cs="SimSun"/>
          <w:color w:val="000000"/>
          <w:sz w:val="22"/>
        </w:rPr>
        <w:t xml:space="preserve">项目安全生产的达标目标及相应事项的约定：</w:t>
      </w:r>
      <w:r>
        <w:rPr>
          <w:rFonts w:ascii="SimSun" w:hAnsi="SimSun" w:eastAsia="SimSun" w:cs="SimSun"/>
          <w:b/>
          <w:color w:val="000000"/>
          <w:sz w:val="22"/>
          <w:u w:val="single"/>
        </w:rPr>
        <w:t xml:space="preserve">承包人须对本合同约定的所有施工范围和施工人员负全部安全施工责任。承包人应严格按工程建设安全生产地有关管理规定，采取安全措施组织施工。若发生安全事故，一切责任由承包方承担。</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承包人对施工现场的安全生产负总责。承包人在工地现场必须按规定配备专职安全员。如发包人检查到承包人安全员不到位的，则发包人有权按</w:t>
      </w:r>
      <w:r>
        <w:rPr>
          <w:rFonts w:ascii="Arial" w:hAnsi="Arial" w:eastAsia="Arial" w:cs="Arial"/>
          <w:b/>
          <w:color w:val="000000"/>
          <w:sz w:val="22"/>
          <w:u w:val="single"/>
        </w:rPr>
        <w:t xml:space="preserve">5000</w:t>
      </w:r>
      <w:r>
        <w:rPr>
          <w:rFonts w:ascii="SimSun" w:hAnsi="SimSun" w:eastAsia="SimSun" w:cs="SimSun"/>
          <w:b/>
          <w:color w:val="000000"/>
          <w:sz w:val="22"/>
          <w:u w:val="single"/>
        </w:rPr>
        <w:t xml:space="preserve">元</w:t>
      </w:r>
      <w:r>
        <w:rPr>
          <w:rFonts w:ascii="Arial" w:hAnsi="Arial" w:eastAsia="Arial" w:cs="Arial"/>
          <w:b/>
          <w:color w:val="000000"/>
          <w:sz w:val="22"/>
          <w:u w:val="single"/>
        </w:rPr>
        <w:t xml:space="preserve">/</w:t>
      </w:r>
      <w:r>
        <w:rPr>
          <w:rFonts w:ascii="SimSun" w:hAnsi="SimSun" w:eastAsia="SimSun" w:cs="SimSun"/>
          <w:b/>
          <w:color w:val="000000"/>
          <w:sz w:val="22"/>
          <w:u w:val="single"/>
        </w:rPr>
        <w:t xml:space="preserve">人</w:t>
      </w:r>
      <w:r>
        <w:rPr>
          <w:rFonts w:ascii="Arial" w:hAnsi="Arial" w:eastAsia="Arial" w:cs="Arial"/>
          <w:b/>
          <w:color w:val="000000"/>
          <w:sz w:val="22"/>
          <w:u w:val="single"/>
        </w:rPr>
        <w:t xml:space="preserve">/</w:t>
      </w:r>
      <w:r>
        <w:rPr>
          <w:rFonts w:ascii="SimSun" w:hAnsi="SimSun" w:eastAsia="SimSun" w:cs="SimSun"/>
          <w:b/>
          <w:color w:val="000000"/>
          <w:sz w:val="22"/>
          <w:u w:val="single"/>
        </w:rPr>
        <w:t xml:space="preserve">次计取违约金，从工程款中直接扣除。</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本工程在施工期间，由于承包人原因造成的事故，需承担全部责任及由此引起的一切费用，发包人不承担任何责任。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6.1.2</w:t>
      </w:r>
      <w:r>
        <w:rPr>
          <w:rFonts w:ascii="SimSun" w:hAnsi="SimSun" w:eastAsia="SimSun" w:cs="SimSun"/>
          <w:color w:val="000000"/>
          <w:sz w:val="22"/>
        </w:rPr>
        <w:t xml:space="preserve">关于治安保卫的特别约定：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b/>
          <w:color w:val="000000"/>
          <w:sz w:val="22"/>
          <w:u w:val="single"/>
        </w:rPr>
        <w:t xml:space="preserve">开</w:t>
      </w:r>
      <w:r>
        <w:rPr>
          <w:rFonts w:ascii="SimSun" w:hAnsi="SimSun" w:eastAsia="SimSun" w:cs="SimSun"/>
          <w:b/>
          <w:color w:val="000000"/>
          <w:spacing w:val="-7"/>
          <w:sz w:val="22"/>
          <w:u w:val="single"/>
        </w:rPr>
        <w:t xml:space="preserve">工前三天提供施工场地治安管理计划。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6.1.3</w:t>
      </w:r>
      <w:r>
        <w:rPr>
          <w:rFonts w:ascii="SimSun" w:hAnsi="SimSun" w:eastAsia="SimSun" w:cs="SimSun"/>
          <w:color w:val="000000"/>
          <w:sz w:val="22"/>
        </w:rPr>
        <w:t xml:space="preserve">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b/>
          <w:color w:val="000000"/>
          <w:sz w:val="22"/>
          <w:u w:val="single"/>
        </w:rPr>
        <w:t xml:space="preserve">合同当事人对文明施工的要求：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款；定期地将所有建筑垃圾从施工场地清除，并运出至政府指定建筑垃圾处理场所；交工前，将所有剩余的建筑材料运走或运至指定地点堆放，将所有施工机械和设备从施工场地运走。上述费用包含在合同价中。未能达到上述要求发包人有权安排其它单位或个人打扫，按具体发生的费用</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倍及以上从进度款中扣除。承包人必须服从发包人现场的统一管理和协调，施工现场要设立标语、标牌，</w:t>
      </w:r>
      <w:r>
        <w:rPr>
          <w:rFonts w:ascii="SimSun" w:hAnsi="SimSun" w:eastAsia="SimSun" w:cs="SimSun"/>
          <w:color w:val="000000"/>
          <w:sz w:val="22"/>
          <w:u w:val="single"/>
        </w:rPr>
        <w:t xml:space="preserve">做到文明施工，</w:t>
      </w:r>
      <w:r>
        <w:rPr>
          <w:rFonts w:ascii="SimSun" w:hAnsi="SimSun" w:eastAsia="SimSun" w:cs="SimSun"/>
          <w:b/>
          <w:color w:val="000000"/>
          <w:sz w:val="22"/>
          <w:u w:val="single"/>
        </w:rPr>
        <w:t xml:space="preserve">树立企业形象，主动接受社会监督和有关部门的管理。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6.1.4</w:t>
      </w:r>
      <w:r>
        <w:rPr>
          <w:rFonts w:ascii="SimSun" w:hAnsi="SimSun" w:eastAsia="SimSun" w:cs="SimSun"/>
          <w:color w:val="000000"/>
          <w:sz w:val="22"/>
        </w:rPr>
        <w:t xml:space="preserve">关于安全文明施工费支付比例和支付期限的约定：</w:t>
      </w:r>
      <w:r>
        <w:rPr>
          <w:rFonts w:ascii="SimSun" w:hAnsi="SimSun" w:eastAsia="SimSun" w:cs="SimSun"/>
          <w:b/>
          <w:color w:val="000000"/>
          <w:sz w:val="22"/>
          <w:u w:val="single"/>
        </w:rPr>
        <w:t xml:space="preserve">承包人在正式进场前必须将安全施工方案报总监审批，且相应的安全措施必须在开工后一周内到位，若至施工结束，安全措施仍未到位，则现场安全文明施工措施费不予核定和支付</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 </w:t>
      </w:r>
      <w:r>
        <w:rPr>
          <w:rFonts w:ascii="SimSun" w:hAnsi="SimSun" w:eastAsia="SimSun" w:cs="SimSun"/>
          <w:color w:val="000000"/>
          <w:sz w:val="28"/>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 </w:t>
      </w:r>
      <w:r>
        <w:rPr>
          <w:rFonts w:ascii="SimSun" w:hAnsi="SimSun" w:eastAsia="SimSun" w:cs="SimSun"/>
          <w:color w:val="000000"/>
          <w:sz w:val="22"/>
        </w:rPr>
        <w:t xml:space="preserve">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7.1.1 </w:t>
      </w:r>
      <w:r>
        <w:rPr>
          <w:rFonts w:ascii="SimSun" w:hAnsi="SimSun" w:eastAsia="SimSun" w:cs="SimSun"/>
          <w:color w:val="000000"/>
          <w:sz w:val="22"/>
        </w:rPr>
        <w:t xml:space="preserve">合同当事人约定的施工组织设计应包括的其他内容：</w:t>
      </w:r>
      <w:r>
        <w:rPr>
          <w:rFonts w:ascii="SimSun" w:hAnsi="SimSun" w:eastAsia="SimSun" w:cs="SimSun"/>
          <w:b/>
          <w:color w:val="000000"/>
          <w:spacing w:val="-2"/>
          <w:sz w:val="22"/>
          <w:u w:val="single"/>
        </w:rPr>
        <w:t xml:space="preserve">承包人在开工前必须提交详细的施工组织设计，报发包人及总监审批，施工组织设计经发包人认可后方可开工。施工组织设计将作为工程款支付的参考依据之一</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7.1.2 </w:t>
      </w:r>
      <w:r>
        <w:rPr>
          <w:rFonts w:ascii="SimSun" w:hAnsi="SimSun" w:eastAsia="SimSun" w:cs="SimSun"/>
          <w:color w:val="000000"/>
          <w:sz w:val="22"/>
        </w:rPr>
        <w:t xml:space="preserve">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b/>
          <w:color w:val="000000"/>
          <w:sz w:val="22"/>
          <w:u w:val="single"/>
        </w:rPr>
        <w:t xml:space="preserve">开工前</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发包人在收到详细的施工组织设计后确认或提出修改意见的期限：</w:t>
      </w:r>
      <w:r>
        <w:rPr>
          <w:rFonts w:ascii="SimSun" w:hAnsi="SimSun" w:eastAsia="SimSun" w:cs="SimSun"/>
          <w:b/>
          <w:color w:val="000000"/>
          <w:sz w:val="22"/>
          <w:u w:val="single"/>
        </w:rPr>
        <w:t xml:space="preserve">收到后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 </w:t>
      </w:r>
      <w:r>
        <w:rPr>
          <w:rFonts w:ascii="SimSun" w:hAnsi="SimSun" w:eastAsia="SimSun" w:cs="SimSun"/>
          <w:color w:val="000000"/>
          <w:sz w:val="22"/>
        </w:rPr>
        <w:t xml:space="preserve">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7.2.1</w:t>
      </w:r>
      <w:r>
        <w:rPr>
          <w:rFonts w:ascii="SimSun" w:hAnsi="SimSun" w:eastAsia="SimSun" w:cs="SimSun"/>
          <w:color w:val="000000"/>
          <w:sz w:val="22"/>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发包人在收到修订的施工进度计划后确认或提出修改意见的期限：</w:t>
      </w:r>
      <w:r>
        <w:rPr>
          <w:rFonts w:ascii="SimSun" w:hAnsi="SimSun" w:eastAsia="SimSun" w:cs="SimSun"/>
          <w:b/>
          <w:color w:val="000000"/>
          <w:sz w:val="22"/>
          <w:u w:val="single"/>
        </w:rPr>
        <w:t xml:space="preserve">收到后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 </w:t>
      </w:r>
      <w:r>
        <w:rPr>
          <w:rFonts w:ascii="SimSun" w:hAnsi="SimSun" w:eastAsia="SimSun" w:cs="SimSun"/>
          <w:color w:val="000000"/>
          <w:sz w:val="22"/>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7.3.1 </w:t>
      </w:r>
      <w:r>
        <w:rPr>
          <w:rFonts w:ascii="SimSun" w:hAnsi="SimSun" w:eastAsia="SimSun" w:cs="SimSun"/>
          <w:color w:val="000000"/>
          <w:sz w:val="22"/>
        </w:rPr>
        <w:t xml:space="preserve">开工准备</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b/>
          <w:color w:val="000000"/>
          <w:sz w:val="22"/>
          <w:u w:val="single"/>
        </w:rPr>
        <w:t xml:space="preserve">合同签订后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7.3.2</w:t>
      </w:r>
      <w:r>
        <w:rPr>
          <w:rFonts w:ascii="SimSun" w:hAnsi="SimSun" w:eastAsia="SimSun" w:cs="SimSun"/>
          <w:color w:val="000000"/>
          <w:sz w:val="22"/>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因发包人原因造成未能在计划开工日期之日起</w:t>
      </w:r>
      <w:r>
        <w:rPr>
          <w:rFonts w:ascii="Times New Roman" w:hAnsi="Times New Roman" w:eastAsia="Times New Roman" w:cs="Times New Roman"/>
          <w:color w:val="000000"/>
          <w:sz w:val="22"/>
          <w:u w:val="single"/>
        </w:rPr>
        <w:t xml:space="preserve">90</w:t>
      </w:r>
      <w:r>
        <w:rPr>
          <w:rFonts w:ascii="SimSun" w:hAnsi="SimSun" w:eastAsia="SimSun" w:cs="SimSun"/>
          <w:color w:val="000000"/>
          <w:sz w:val="22"/>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 </w:t>
      </w:r>
      <w:r>
        <w:rPr>
          <w:rFonts w:ascii="SimSun" w:hAnsi="SimSun" w:eastAsia="SimSun" w:cs="SimSun"/>
          <w:color w:val="000000"/>
          <w:sz w:val="22"/>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7.4.1</w:t>
      </w:r>
      <w:r>
        <w:rPr>
          <w:rFonts w:ascii="SimSun" w:hAnsi="SimSun" w:eastAsia="SimSun" w:cs="SimSun"/>
          <w:color w:val="000000"/>
          <w:sz w:val="22"/>
        </w:rPr>
        <w:t xml:space="preserve">发包人向承包人提供测量基准点、基准线和水准点及其书面资料的期限：</w:t>
      </w:r>
      <w:r>
        <w:rPr>
          <w:rFonts w:ascii="SimSun" w:hAnsi="SimSun" w:eastAsia="SimSun" w:cs="SimSun"/>
          <w:b/>
          <w:color w:val="000000"/>
          <w:sz w:val="22"/>
          <w:u w:val="single"/>
        </w:rPr>
        <w:t xml:space="preserve">合同签订后</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天内</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 </w:t>
      </w:r>
      <w:r>
        <w:rPr>
          <w:rFonts w:ascii="SimSun" w:hAnsi="SimSun" w:eastAsia="SimSun" w:cs="SimSun"/>
          <w:color w:val="000000"/>
          <w:sz w:val="22"/>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7.5.1 </w:t>
      </w:r>
      <w:r>
        <w:rPr>
          <w:rFonts w:ascii="SimSun" w:hAnsi="SimSun" w:eastAsia="SimSun" w:cs="SimSun"/>
          <w:color w:val="000000"/>
          <w:sz w:val="22"/>
        </w:rPr>
        <w:t xml:space="preserve">因发包人原因导致工期延误</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因发包人原因导致工期延误的其他情形：</w:t>
      </w:r>
      <w:r>
        <w:rPr>
          <w:rFonts w:ascii="SimSun" w:hAnsi="SimSun" w:eastAsia="SimSun" w:cs="SimSun"/>
          <w:b/>
          <w:color w:val="000000"/>
          <w:sz w:val="22"/>
          <w:u w:val="single"/>
        </w:rPr>
        <w:t xml:space="preserve">双方在确定竣工日期、施工工期及各控制点工期时，已充分考虑可能出现的各种形式的暴雨、台风、高温天气、停水、停电、节假日、扰民和民扰、市政影响等不利因素及发包人分包工程的影响，因此施工过程中，除下列规定的情况外，不管发生任何情况，均不顺延工期：</w:t>
      </w:r>
      <w:r>
        <w:rPr>
          <w:rFonts w:ascii="Arial" w:hAnsi="Arial" w:eastAsia="Arial" w:cs="Arial"/>
          <w:b/>
          <w:color w:val="000000"/>
          <w:sz w:val="22"/>
          <w:u w:val="single"/>
        </w:rPr>
        <w:t xml:space="preserve"> A</w:t>
      </w:r>
      <w:r>
        <w:rPr>
          <w:rFonts w:ascii="SimSun" w:hAnsi="SimSun" w:eastAsia="SimSun" w:cs="SimSun"/>
          <w:b/>
          <w:color w:val="000000"/>
          <w:sz w:val="22"/>
          <w:u w:val="single"/>
        </w:rPr>
        <w:t xml:space="preserve">．发包人原因未在开工前提供施工场地，提供图纸的；</w:t>
      </w:r>
      <w:r>
        <w:rPr>
          <w:rFonts w:ascii="Arial" w:hAnsi="Arial" w:eastAsia="Arial" w:cs="Arial"/>
          <w:b/>
          <w:color w:val="000000"/>
          <w:sz w:val="22"/>
          <w:u w:val="single"/>
        </w:rPr>
        <w:t xml:space="preserve">B</w:t>
      </w:r>
      <w:r>
        <w:rPr>
          <w:rFonts w:ascii="SimSun" w:hAnsi="SimSun" w:eastAsia="SimSun" w:cs="SimSun"/>
          <w:b/>
          <w:color w:val="000000"/>
          <w:sz w:val="22"/>
          <w:u w:val="single"/>
        </w:rPr>
        <w:t xml:space="preserve">．因发包人原因造成工程延期开工、停建、缓建、暂停施工（不含勒令停工）</w:t>
      </w:r>
      <w:r>
        <w:rPr>
          <w:rFonts w:ascii="Arial" w:hAnsi="Arial" w:eastAsia="Arial" w:cs="Arial"/>
          <w:b/>
          <w:color w:val="000000"/>
          <w:sz w:val="22"/>
          <w:u w:val="single"/>
        </w:rPr>
        <w:t xml:space="preserve">C</w:t>
      </w:r>
      <w:r>
        <w:rPr>
          <w:rFonts w:ascii="SimSun" w:hAnsi="SimSun" w:eastAsia="SimSun" w:cs="SimSun"/>
          <w:b/>
          <w:color w:val="000000"/>
          <w:sz w:val="22"/>
          <w:u w:val="single"/>
        </w:rPr>
        <w:t xml:space="preserve">．因发包人原因提出的一次设计变更导致工程量增加超过合同总价的</w:t>
      </w:r>
      <w:r>
        <w:rPr>
          <w:rFonts w:ascii="Arial" w:hAnsi="Arial" w:eastAsia="Arial" w:cs="Arial"/>
          <w:b/>
          <w:color w:val="000000"/>
          <w:sz w:val="22"/>
          <w:u w:val="single"/>
        </w:rPr>
        <w:t xml:space="preserve">10%</w:t>
      </w:r>
      <w:r>
        <w:rPr>
          <w:rFonts w:ascii="SimSun" w:hAnsi="SimSun" w:eastAsia="SimSun" w:cs="SimSun"/>
          <w:b/>
          <w:color w:val="000000"/>
          <w:sz w:val="22"/>
          <w:u w:val="single"/>
        </w:rPr>
        <w:t xml:space="preserve">以上的；</w:t>
      </w:r>
      <w:r>
        <w:rPr>
          <w:rFonts w:ascii="Arial" w:hAnsi="Arial" w:eastAsia="Arial" w:cs="Arial"/>
          <w:b/>
          <w:color w:val="000000"/>
          <w:sz w:val="22"/>
          <w:u w:val="single"/>
        </w:rPr>
        <w:t xml:space="preserve">D</w:t>
      </w:r>
      <w:r>
        <w:rPr>
          <w:rFonts w:ascii="SimSun" w:hAnsi="SimSun" w:eastAsia="SimSun" w:cs="SimSun"/>
          <w:b/>
          <w:color w:val="000000"/>
          <w:sz w:val="22"/>
          <w:u w:val="single"/>
        </w:rPr>
        <w:t xml:space="preserve">．由市级以上有关部门正式发布和认定的自然灾害。</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上述情况发生后，承包人需就延误的内容，向发包人提交书面报告，办理延期手续，经发包人批准后方可顺延工期（发包方不额外支付费用），否则工期不予顺延。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7.5.2 </w:t>
      </w:r>
      <w:r>
        <w:rPr>
          <w:rFonts w:ascii="SimSun" w:hAnsi="SimSun" w:eastAsia="SimSun" w:cs="SimSun"/>
          <w:color w:val="000000"/>
          <w:sz w:val="22"/>
        </w:rPr>
        <w:t xml:space="preserve">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因承包人原因造成工期延误，逾期竣工违约金的计算方法为：</w:t>
      </w:r>
      <w:r>
        <w:rPr>
          <w:rFonts w:ascii="SimSun" w:hAnsi="SimSun" w:eastAsia="SimSun" w:cs="SimSun"/>
          <w:b/>
          <w:color w:val="000000"/>
          <w:sz w:val="22"/>
          <w:u w:val="single"/>
        </w:rPr>
        <w:t xml:space="preserve">因承包人原因延误工期，在规定的工期前未能完成，工期每推迟一天，支付给发包人违约金</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元；超过</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天，发包人有权要求承包人清退出场，所完成的合格工程量按</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计算，或者由发包人安排其他施工单位进行施工，所发生费用直接按实际费用的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倍或以上金额从承包人合同价款中扣除。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 </w:t>
      </w:r>
      <w:r>
        <w:rPr>
          <w:rFonts w:ascii="SimSun" w:hAnsi="SimSun" w:eastAsia="SimSun" w:cs="SimSun"/>
          <w:color w:val="000000"/>
          <w:sz w:val="22"/>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不利物质条件的其他情形和有关约定：</w:t>
      </w:r>
      <w:r>
        <w:rPr>
          <w:rFonts w:ascii="SimSun" w:hAnsi="SimSun" w:eastAsia="SimSun" w:cs="SimSun"/>
          <w:b/>
          <w:color w:val="000000"/>
          <w:sz w:val="22"/>
          <w:u w:val="single"/>
        </w:rPr>
        <w:t xml:space="preserve">按通用条款</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w:t>
      </w:r>
      <w:r>
        <w:rPr>
          <w:rFonts w:ascii="SimSun" w:hAnsi="SimSun" w:eastAsia="SimSun" w:cs="SimSun"/>
          <w:color w:val="000000"/>
          <w:sz w:val="22"/>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w:t>
      </w:r>
      <w:r>
        <w:rPr>
          <w:rFonts w:ascii="SimSun" w:hAnsi="SimSun" w:eastAsia="SimSun" w:cs="SimSun"/>
          <w:color w:val="000000"/>
          <w:sz w:val="22"/>
        </w:rPr>
        <w:t xml:space="preserve">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7.8.1</w:t>
      </w:r>
      <w:r>
        <w:rPr>
          <w:rFonts w:ascii="SimSun" w:hAnsi="SimSun" w:eastAsia="SimSun" w:cs="SimSun"/>
          <w:color w:val="000000"/>
          <w:sz w:val="22"/>
        </w:rPr>
        <w:t xml:space="preserve">提前竣工的奖励：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8. </w:t>
      </w:r>
      <w:r>
        <w:rPr>
          <w:rFonts w:ascii="SimSun" w:hAnsi="SimSun" w:eastAsia="SimSun" w:cs="SimSun"/>
          <w:color w:val="000000"/>
          <w:sz w:val="28"/>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w:t>
      </w:r>
      <w:r>
        <w:rPr>
          <w:rFonts w:ascii="SimSun" w:hAnsi="SimSun" w:eastAsia="SimSun" w:cs="SimSun"/>
          <w:color w:val="000000"/>
          <w:sz w:val="22"/>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8.1.1</w:t>
      </w:r>
      <w:r>
        <w:rPr>
          <w:rFonts w:ascii="SimSun" w:hAnsi="SimSun" w:eastAsia="SimSun" w:cs="SimSun"/>
          <w:color w:val="000000"/>
          <w:sz w:val="22"/>
        </w:rPr>
        <w:t xml:space="preserve">发包人供应的材料设备的保管费用的承担：</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w:t>
      </w:r>
      <w:r>
        <w:rPr>
          <w:rFonts w:ascii="SimSun" w:hAnsi="SimSun" w:eastAsia="SimSun" w:cs="SimSun"/>
          <w:color w:val="000000"/>
          <w:sz w:val="22"/>
        </w:rPr>
        <w:t xml:space="preserve">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8.2.1</w:t>
        <w:tab/>
      </w:r>
      <w:r>
        <w:rPr>
          <w:rFonts w:ascii="SimSun" w:hAnsi="SimSun" w:eastAsia="SimSun" w:cs="SimSun"/>
          <w:color w:val="000000"/>
          <w:sz w:val="22"/>
        </w:rPr>
        <w:t xml:space="preserve">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b/>
          <w:color w:val="000000"/>
          <w:sz w:val="22"/>
          <w:u w:val="single"/>
        </w:rPr>
        <w:t xml:space="preserve">承包人应对所有进场材料按有关规定进行严格把关，如因材料出现的质量和安全事故由承包人负全责，并赔偿相应损失。</w:t>
      </w:r>
      <w:r/>
    </w:p>
    <w:p>
      <w:pPr>
        <w:ind w:left="0" w:right="0" w:firstLine="41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发包人有权对承包人提供的材料和设备进行抽检，对不符合设计要求及验收规范的材料和设备，有权终止使用，发生的一切损失和费用由承包人承担。</w:t>
      </w:r>
      <w:r/>
    </w:p>
    <w:p>
      <w:pPr>
        <w:ind w:left="0" w:right="0" w:firstLine="4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供应的材料和设备，必须符合国家标准，且满足图纸、招标文件要求，须有合格证、质保书、化验检测报告，并在材料数量、规格、质量上由发包人共同确认后方可使用。承包人负责对国家（或地方）规范、强制性条文规定的材料性能进行施工前或施工后的检测。</w:t>
      </w:r>
      <w:r>
        <w:rPr>
          <w:rFonts w:ascii="SimSun" w:hAnsi="SimSun" w:eastAsia="SimSun" w:cs="SimSun"/>
          <w:b/>
          <w:color w:val="000000"/>
          <w:sz w:val="22"/>
        </w:rPr>
        <w:t xml:space="preserve">检验试验费包含本工程所有按规定应进行建筑材料、构配件等试样的制作、封样、送检和其它为保证工程质量进行的材料检验试验工作和费用。由发包人指定工程质量检测机构进行检测。</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w:t>
      </w:r>
      <w:r>
        <w:rPr>
          <w:rFonts w:ascii="SimSun" w:hAnsi="SimSun" w:eastAsia="SimSun" w:cs="SimSun"/>
          <w:color w:val="000000"/>
          <w:sz w:val="22"/>
        </w:rPr>
        <w:t xml:space="preserve">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8.3.1 </w:t>
      </w:r>
      <w:r>
        <w:rPr>
          <w:rFonts w:ascii="SimSun" w:hAnsi="SimSun" w:eastAsia="SimSun" w:cs="SimSun"/>
          <w:color w:val="000000"/>
          <w:sz w:val="22"/>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b/>
          <w:color w:val="000000"/>
          <w:sz w:val="22"/>
          <w:u w:val="single"/>
        </w:rPr>
        <w:t xml:space="preserve">由承包人承担。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 </w:t>
      </w:r>
      <w:r>
        <w:rPr>
          <w:rFonts w:ascii="SimSun" w:hAnsi="SimSun" w:eastAsia="SimSun" w:cs="SimSun"/>
          <w:color w:val="000000"/>
          <w:sz w:val="28"/>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w:t>
      </w:r>
      <w:r>
        <w:rPr>
          <w:rFonts w:ascii="SimSun" w:hAnsi="SimSun" w:eastAsia="SimSun" w:cs="SimSun"/>
          <w:color w:val="000000"/>
          <w:sz w:val="22"/>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9.1.1</w:t>
      </w:r>
      <w:r>
        <w:rPr>
          <w:rFonts w:ascii="SimSun" w:hAnsi="SimSun" w:eastAsia="SimSun" w:cs="SimSun"/>
          <w:color w:val="000000"/>
          <w:sz w:val="22"/>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b/>
          <w:color w:val="000000"/>
          <w:sz w:val="22"/>
          <w:u w:val="single"/>
        </w:rPr>
        <w:t xml:space="preserve">按有关规定执行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b/>
          <w:color w:val="000000"/>
          <w:sz w:val="22"/>
          <w:u w:val="single"/>
        </w:rPr>
        <w:t xml:space="preserve">按有关规定执行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w:t>
      </w:r>
      <w:r>
        <w:rPr>
          <w:rFonts w:ascii="SimSun" w:hAnsi="SimSun" w:eastAsia="SimSun" w:cs="SimSun"/>
          <w:color w:val="000000"/>
          <w:sz w:val="22"/>
        </w:rPr>
        <w:t xml:space="preserve">现场工艺试验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 </w:t>
      </w:r>
      <w:r>
        <w:rPr>
          <w:rFonts w:ascii="SimSun" w:hAnsi="SimSun" w:eastAsia="SimSun" w:cs="SimSun"/>
          <w:color w:val="000000"/>
          <w:sz w:val="28"/>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变更的范围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b/>
          <w:color w:val="000000"/>
          <w:sz w:val="22"/>
          <w:u w:val="single"/>
        </w:rPr>
        <w:t xml:space="preserve">承包人、设计单位根据工程需要提出工程变更，须由发包人组织审核其必要性、技术性、可行性、经济性等。设计单位出具变更通知单或变更图纸应经发包人审核同意签字盖章后，方可按工程变更实施。（通用条款规定的变更范围）</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承包人不得随意更改设计，因承包人自身原因导致的工程变更，承包人无权要求追加合同价款。如承包人擅自变更，发包人有权视情节严重情况，向承包人收取</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w:t>
      </w: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万元的违约金。</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w:t>
      </w:r>
      <w:r>
        <w:rPr>
          <w:rFonts w:ascii="SimSun" w:hAnsi="SimSun" w:eastAsia="SimSun" w:cs="SimSun"/>
          <w:color w:val="000000"/>
          <w:sz w:val="22"/>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10.2.1 </w:t>
      </w:r>
      <w:r>
        <w:rPr>
          <w:rFonts w:ascii="SimSun" w:hAnsi="SimSun" w:eastAsia="SimSun" w:cs="SimSun"/>
          <w:color w:val="000000"/>
          <w:sz w:val="22"/>
        </w:rPr>
        <w:t xml:space="preserve">变更估价原则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w:t>
      </w: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合同中已有适用变更的价格</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按合同已有的价格变更合同价款；</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合同中只有类似于变更工程的价格</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可以参照类似价格变更合同价款；</w:t>
      </w: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合同中没有适用或类似于变更工程的价格</w:t>
      </w:r>
      <w:r>
        <w:rPr>
          <w:rFonts w:ascii="Times New Roman" w:hAnsi="Times New Roman" w:eastAsia="Times New Roman" w:cs="Times New Roman"/>
          <w:b/>
          <w:color w:val="000000"/>
          <w:sz w:val="22"/>
          <w:u w:val="single"/>
        </w:rPr>
        <w:t xml:space="preserve">, </w:t>
      </w:r>
      <w:r>
        <w:rPr>
          <w:rFonts w:ascii="SimSun" w:hAnsi="SimSun" w:eastAsia="SimSun" w:cs="SimSun"/>
          <w:b/>
          <w:color w:val="000000"/>
          <w:sz w:val="22"/>
          <w:u w:val="single"/>
        </w:rPr>
        <w:t xml:space="preserve">结算时按照招标文件中标底及招标控制价编制依据计价，并依据中标价相对标底价的下浮率同比例下浮（下浮率的计算需扣除招标人暂列金额、暂定价及相应的规费、税金等不可竞争费部分）。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w:t>
      </w:r>
      <w:r>
        <w:rPr>
          <w:rFonts w:ascii="SimSun" w:hAnsi="SimSun" w:eastAsia="SimSun" w:cs="SimSun"/>
          <w:color w:val="000000"/>
          <w:sz w:val="22"/>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承包人提出的合理化建议降低了合同价格或者提高了工程经济效益的奖励的方法和金额为：</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rPr>
          <w:rFonts w:ascii="SimSun" w:hAnsi="SimSun" w:eastAsia="SimSun" w:cs="SimSun"/>
          <w:color w:val="000000"/>
          <w:sz w:val="22"/>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暂估价材料和工程设备的明细详见附件</w:t>
      </w: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10.4.1 </w:t>
      </w:r>
      <w:r>
        <w:rPr>
          <w:rFonts w:ascii="SimSun" w:hAnsi="SimSun" w:eastAsia="SimSun" w:cs="SimSun"/>
          <w:color w:val="000000"/>
          <w:sz w:val="22"/>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对于依法必须招标的暂估价项目的确认和批准采取第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10.4.2 </w:t>
      </w:r>
      <w:r>
        <w:rPr>
          <w:rFonts w:ascii="SimSun" w:hAnsi="SimSun" w:eastAsia="SimSun" w:cs="SimSun"/>
          <w:color w:val="000000"/>
          <w:sz w:val="22"/>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对于不属于依法必须招标的暂估价项目的确认和批准采取第</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种方式：承包人直接实施的暂估价项目</w:t>
      </w:r>
      <w:r/>
    </w:p>
    <w:p>
      <w:pPr>
        <w:ind w:left="0" w:right="0" w:firstLine="42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承包人直接实施的暂估价项目的约定：</w:t>
      </w:r>
      <w:r>
        <w:rPr>
          <w:rFonts w:ascii="SimSun" w:hAnsi="SimSun" w:eastAsia="SimSun" w:cs="SimSun"/>
          <w:b/>
          <w:color w:val="000000"/>
          <w:sz w:val="22"/>
          <w:u w:val="single"/>
        </w:rPr>
        <w:t xml:space="preserve">经发包人认质认价后，方可用于该工程的施工。</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工程招标时暂估价材料竣工结算办法：</w:t>
      </w:r>
      <w:r>
        <w:rPr>
          <w:rFonts w:ascii="SimSun" w:hAnsi="SimSun" w:eastAsia="SimSun" w:cs="SimSun"/>
          <w:color w:val="000000"/>
          <w:sz w:val="22"/>
          <w:u w:val="single"/>
        </w:rPr>
        <w:t xml:space="preserve">按通用条款执行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 </w:t>
      </w:r>
      <w:r>
        <w:rPr>
          <w:rFonts w:ascii="SimSun" w:hAnsi="SimSun" w:eastAsia="SimSun" w:cs="SimSun"/>
          <w:color w:val="000000"/>
          <w:sz w:val="22"/>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 </w:t>
      </w:r>
      <w:r>
        <w:rPr>
          <w:rFonts w:ascii="SimSun" w:hAnsi="SimSun" w:eastAsia="SimSun" w:cs="SimSun"/>
          <w:color w:val="000000"/>
          <w:sz w:val="28"/>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 </w:t>
      </w:r>
      <w:r>
        <w:rPr>
          <w:rFonts w:ascii="SimSun" w:hAnsi="SimSun" w:eastAsia="SimSun" w:cs="SimSun"/>
          <w:color w:val="000000"/>
          <w:sz w:val="22"/>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w:t>
      </w:r>
      <w:r>
        <w:rPr>
          <w:rFonts w:ascii="SimSun" w:hAnsi="SimSun" w:eastAsia="SimSun" w:cs="SimSun"/>
          <w:b/>
          <w:color w:val="000000"/>
          <w:sz w:val="22"/>
          <w:u w:val="single"/>
        </w:rPr>
        <w:t xml:space="preserve">不调整</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12. </w:t>
      </w:r>
      <w:r>
        <w:rPr>
          <w:rFonts w:ascii="SimSun" w:hAnsi="SimSun" w:eastAsia="SimSun" w:cs="SimSun"/>
          <w:color w:val="000000"/>
          <w:sz w:val="28"/>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 </w:t>
      </w:r>
      <w:r>
        <w:rPr>
          <w:rFonts w:ascii="SimSun" w:hAnsi="SimSun" w:eastAsia="SimSun" w:cs="SimSun"/>
          <w:color w:val="000000"/>
          <w:sz w:val="22"/>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w:t>
      </w:r>
      <w:r>
        <w:rPr>
          <w:rFonts w:ascii="SimSun" w:hAnsi="SimSun" w:eastAsia="SimSun" w:cs="SimSun"/>
          <w:b/>
          <w:color w:val="000000"/>
          <w:sz w:val="22"/>
          <w:u w:val="single"/>
        </w:rPr>
        <w:t xml:space="preserve">施工期间各类建材的市场风险（含所有材料、设备价格涨跌）、规费和税金以外的政策性风险、人工工资调整、工程实施范围内外可能出现的阻挠施工等各方面的风险因素。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b/>
          <w:color w:val="000000"/>
          <w:sz w:val="22"/>
          <w:u w:val="single"/>
        </w:rPr>
        <w:t xml:space="preserve">上述所有风险已含在合同价中，结算时不再调整。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竣工结算的工程量按发承包双方在合同中约定应予计量且实际完成的工程量和项目确定，完成发包人要求的合同以外的零星工作或发生非承包人责任事件的工程量按现场签证确定。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①工程量计量时，若发现工程量清单中出现的漏项或缺项部分按实结算。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②发包人、承包人双方认可的设计变更；发包人均认可的签证；承包人每周四报送符合本条款范围的变更及签证预算。因变更、签证及发包人要求增加的工程量，按发包人确认的工程量结算。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b/>
          <w:color w:val="000000"/>
          <w:sz w:val="22"/>
          <w:u w:val="single"/>
        </w:rPr>
        <w:t xml:space="preserve">变更或增加工作量的综合单价按照以下的计价方法结算：</w:t>
      </w: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、变更或增加工作量引起新的工程量清单项目，其相应综合单价由承包人按本招标文件的计价方法提出，并按投标下浮率（</w:t>
      </w: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中标价</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标底价）下浮，下浮率的计算需扣除暂列金额及相应的安全文明费、规费税金等不可竞争费用，经发包人确认后作为结算依据；</w:t>
      </w:r>
      <w:r>
        <w:rPr>
          <w:rFonts w:ascii="Times New Roman" w:hAnsi="Times New Roman" w:eastAsia="Times New Roman" w:cs="Times New Roman"/>
          <w:b/>
          <w:color w:val="000000"/>
          <w:sz w:val="22"/>
          <w:u w:val="single"/>
        </w:rPr>
        <w:t xml:space="preserve">B</w:t>
      </w:r>
      <w:r>
        <w:rPr>
          <w:rFonts w:ascii="SimSun" w:hAnsi="SimSun" w:eastAsia="SimSun" w:cs="SimSun"/>
          <w:b/>
          <w:color w:val="000000"/>
          <w:sz w:val="22"/>
          <w:u w:val="single"/>
        </w:rPr>
        <w:t xml:space="preserve">、变更或增加工作量等引起清单工程量增减在</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（含量</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）以内部分，投标单价不作调整，工程量按照发包人现场确认的为准；</w:t>
      </w:r>
      <w:r>
        <w:rPr>
          <w:rFonts w:ascii="Times New Roman" w:hAnsi="Times New Roman" w:eastAsia="Times New Roman" w:cs="Times New Roman"/>
          <w:b/>
          <w:color w:val="000000"/>
          <w:sz w:val="22"/>
          <w:u w:val="single"/>
        </w:rPr>
        <w:t xml:space="preserve">C</w:t>
      </w:r>
      <w:r>
        <w:rPr>
          <w:rFonts w:ascii="SimSun" w:hAnsi="SimSun" w:eastAsia="SimSun" w:cs="SimSun"/>
          <w:b/>
          <w:color w:val="000000"/>
          <w:sz w:val="22"/>
          <w:u w:val="single"/>
        </w:rPr>
        <w:t xml:space="preserve">、变更或增加工作量等引起清单工程量增减超过</w:t>
      </w: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，超过部分综合单价按</w:t>
      </w: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计价。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价格调整的确认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《工程现场签证单》应及时办理，一事一签，不得事后补签。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应签证的工作内容完成之后还没有完成签证手续的，受益人要主动、及时督促有关各方签字确认。特别是对于隐蔽工程的签证，必须在覆盖前完成验收手续、工程量的确认和费用的申报，否则发包人对调增价款不予认可。对于其他签证，承包人要在事情发生的三个工作日内办理签证申报手续，发包人必须在七个工作日内办妥审定手续。每月第一个工程例会，承包人、发包人就上月《工程现场签证单》进行核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总价包含的风险范围：</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、其他价格方式：</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 </w:t>
      </w:r>
      <w:r>
        <w:rPr>
          <w:rFonts w:ascii="SimSun" w:hAnsi="SimSun" w:eastAsia="SimSun" w:cs="SimSun"/>
          <w:color w:val="000000"/>
          <w:sz w:val="22"/>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12.2.1 </w:t>
      </w:r>
      <w:r>
        <w:rPr>
          <w:rFonts w:ascii="SimSun" w:hAnsi="SimSun" w:eastAsia="SimSun" w:cs="SimSun"/>
          <w:color w:val="000000"/>
          <w:sz w:val="22"/>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2"/>
          <w:u w:val="single"/>
        </w:rPr>
        <w:t xml:space="preserve">合同总价款的</w:t>
      </w:r>
      <w:r>
        <w:rPr>
          <w:rFonts w:ascii="Times New Roman" w:hAnsi="Times New Roman" w:eastAsia="Times New Roman" w:cs="Times New Roman"/>
          <w:color w:val="000000"/>
          <w:sz w:val="22"/>
          <w:u w:val="single"/>
        </w:rPr>
        <w:t xml:space="preserve">20%</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2"/>
          <w:u w:val="single"/>
        </w:rPr>
        <w:t xml:space="preserve">合同签订后</w:t>
      </w:r>
      <w:r>
        <w:rPr>
          <w:rFonts w:ascii="Times New Roman" w:hAnsi="Times New Roman" w:eastAsia="Times New Roman" w:cs="Times New Roman"/>
          <w:color w:val="000000"/>
          <w:sz w:val="22"/>
          <w:u w:val="single"/>
        </w:rPr>
        <w:t xml:space="preserve">7</w:t>
      </w:r>
      <w:r>
        <w:rPr>
          <w:rFonts w:ascii="SimSun" w:hAnsi="SimSun" w:eastAsia="SimSun" w:cs="SimSun"/>
          <w:color w:val="000000"/>
          <w:sz w:val="22"/>
          <w:u w:val="single"/>
        </w:rPr>
        <w:t xml:space="preserve">个工作日内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Times New Roman" w:hAnsi="Times New Roman" w:eastAsia="Times New Roman" w:cs="Times New Roman"/>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12.2.2 </w:t>
      </w:r>
      <w:r>
        <w:rPr>
          <w:rFonts w:ascii="SimSun" w:hAnsi="SimSun" w:eastAsia="SimSun" w:cs="SimSun"/>
          <w:color w:val="000000"/>
          <w:sz w:val="22"/>
        </w:rPr>
        <w:t xml:space="preserve">预付款担保</w:t>
      </w:r>
      <w:r/>
    </w:p>
    <w:p>
      <w:pPr>
        <w:ind w:left="0" w:right="0" w:firstLine="0"/>
        <w:jc w:val="both"/>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 </w:t>
      </w:r>
      <w:r>
        <w:rPr>
          <w:rFonts w:ascii="SimSun" w:hAnsi="SimSun" w:eastAsia="SimSun" w:cs="SimSun"/>
          <w:color w:val="000000"/>
          <w:sz w:val="22"/>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12.3.1 </w:t>
      </w:r>
      <w:r>
        <w:rPr>
          <w:rFonts w:ascii="SimSun" w:hAnsi="SimSun" w:eastAsia="SimSun" w:cs="SimSun"/>
          <w:color w:val="000000"/>
          <w:sz w:val="22"/>
        </w:rPr>
        <w:t xml:space="preserve">计量原则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b/>
          <w:color w:val="000000"/>
          <w:sz w:val="22"/>
          <w:u w:val="single"/>
        </w:rPr>
        <w:t xml:space="preserve">《建设工程工程量清单计价规范》（</w:t>
      </w:r>
      <w:r>
        <w:rPr>
          <w:rFonts w:ascii="Times New Roman" w:hAnsi="Times New Roman" w:eastAsia="Times New Roman" w:cs="Times New Roman"/>
          <w:b/>
          <w:color w:val="000000"/>
          <w:sz w:val="22"/>
          <w:u w:val="single"/>
        </w:rPr>
        <w:t xml:space="preserve">GB50500-2013</w:t>
      </w:r>
      <w:r>
        <w:rPr>
          <w:rFonts w:ascii="SimSun" w:hAnsi="SimSun" w:eastAsia="SimSun" w:cs="SimSun"/>
          <w:b/>
          <w:color w:val="000000"/>
          <w:sz w:val="22"/>
          <w:u w:val="single"/>
        </w:rPr>
        <w:t xml:space="preserve">）、《江苏省建设工程费用定额》</w:t>
      </w:r>
      <w:r>
        <w:rPr>
          <w:rFonts w:ascii="Times New Roman" w:hAnsi="Times New Roman" w:eastAsia="Times New Roman" w:cs="Times New Roman"/>
          <w:b/>
          <w:color w:val="000000"/>
          <w:sz w:val="22"/>
          <w:u w:val="single"/>
        </w:rPr>
        <w:t xml:space="preserve">(2014</w:t>
      </w:r>
      <w:r>
        <w:rPr>
          <w:rFonts w:ascii="SimSun" w:hAnsi="SimSun" w:eastAsia="SimSun" w:cs="SimSun"/>
          <w:b/>
          <w:color w:val="000000"/>
          <w:sz w:val="22"/>
          <w:u w:val="single"/>
        </w:rPr>
        <w:t xml:space="preserve">年版</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12.3.2 </w:t>
      </w:r>
      <w:r>
        <w:rPr>
          <w:rFonts w:ascii="SimSun" w:hAnsi="SimSun" w:eastAsia="SimSun" w:cs="SimSun"/>
          <w:color w:val="000000"/>
          <w:sz w:val="22"/>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b/>
          <w:color w:val="000000"/>
          <w:sz w:val="22"/>
          <w:u w:val="single"/>
        </w:rPr>
        <w:t xml:space="preserve">按施工进度分次计量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12.3.3 </w:t>
      </w:r>
      <w:r>
        <w:rPr>
          <w:rFonts w:ascii="SimSun" w:hAnsi="SimSun" w:eastAsia="SimSun" w:cs="SimSun"/>
          <w:color w:val="000000"/>
          <w:sz w:val="22"/>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发包人只负责对承包人申报的已完成合格工程量进行形象审核，即核对施工项目是否属实、项目特征是否与实际相符、进行测量或清点的工程量是否与事实相符等。发包人驻工地现场代表同时对承包人申报的已完成合格工程量进行形象审核，并委托造价咨询人负责准确核对。由承包人、发包人及发包人委托的造价咨询人共同确认的已完工程量才可以作为计算工程价款的依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 </w:t>
      </w:r>
      <w:r>
        <w:rPr>
          <w:rFonts w:ascii="SimSun" w:hAnsi="SimSun" w:eastAsia="SimSun" w:cs="SimSun"/>
          <w:color w:val="000000"/>
          <w:sz w:val="22"/>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12.4.1 </w:t>
      </w:r>
      <w:r>
        <w:rPr>
          <w:rFonts w:ascii="SimSun" w:hAnsi="SimSun" w:eastAsia="SimSun" w:cs="SimSun"/>
          <w:color w:val="000000"/>
          <w:sz w:val="22"/>
        </w:rPr>
        <w:t xml:space="preserve">付款周期（同计量周期）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rPr>
          <w:rFonts w:ascii="SimSun" w:hAnsi="SimSun" w:eastAsia="SimSun" w:cs="SimSun"/>
          <w:color w:val="000000"/>
          <w:sz w:val="22"/>
          <w:u w:val="single"/>
        </w:rPr>
        <w:t xml:space="preserve">合同签订后，采购人支付合同总价款的</w:t>
      </w:r>
      <w:r>
        <w:rPr>
          <w:rFonts w:ascii="Times New Roman" w:hAnsi="Times New Roman" w:eastAsia="Times New Roman" w:cs="Times New Roman"/>
          <w:color w:val="000000"/>
          <w:sz w:val="22"/>
          <w:u w:val="single"/>
        </w:rPr>
        <w:t xml:space="preserve">20%</w:t>
      </w:r>
      <w:r>
        <w:rPr>
          <w:rFonts w:ascii="SimSun" w:hAnsi="SimSun" w:eastAsia="SimSun" w:cs="SimSun"/>
          <w:color w:val="000000"/>
          <w:sz w:val="22"/>
          <w:u w:val="single"/>
        </w:rPr>
        <w:t xml:space="preserve">；设备安装调试完毕经采购人验收合格后，采购人支付至合同总价款的</w:t>
      </w:r>
      <w:r>
        <w:rPr>
          <w:rFonts w:ascii="Times New Roman" w:hAnsi="Times New Roman" w:eastAsia="Times New Roman" w:cs="Times New Roman"/>
          <w:color w:val="000000"/>
          <w:sz w:val="22"/>
          <w:u w:val="single"/>
        </w:rPr>
        <w:t xml:space="preserve">70%</w:t>
      </w:r>
      <w:r>
        <w:rPr>
          <w:rFonts w:ascii="SimSun" w:hAnsi="SimSun" w:eastAsia="SimSun" w:cs="SimSun"/>
          <w:color w:val="000000"/>
          <w:sz w:val="22"/>
          <w:u w:val="single"/>
        </w:rPr>
        <w:t xml:space="preserve">；经审计审核后，支付至审计审定价的</w:t>
      </w:r>
      <w:r>
        <w:rPr>
          <w:rFonts w:ascii="Times New Roman" w:hAnsi="Times New Roman" w:eastAsia="Times New Roman" w:cs="Times New Roman"/>
          <w:color w:val="000000"/>
          <w:sz w:val="22"/>
          <w:u w:val="single"/>
        </w:rPr>
        <w:t xml:space="preserve">97%</w:t>
      </w:r>
      <w:r>
        <w:rPr>
          <w:rFonts w:ascii="SimSun" w:hAnsi="SimSun" w:eastAsia="SimSun" w:cs="SimSun"/>
          <w:color w:val="000000"/>
          <w:sz w:val="22"/>
          <w:u w:val="single"/>
        </w:rPr>
        <w:t xml:space="preserve">；质保期满后设备使用无故障，采购人支付剩余款项</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12.4.2 </w:t>
      </w:r>
      <w:r>
        <w:rPr>
          <w:rFonts w:ascii="SimSun" w:hAnsi="SimSun" w:eastAsia="SimSun" w:cs="SimSun"/>
          <w:color w:val="000000"/>
          <w:sz w:val="22"/>
        </w:rPr>
        <w:t xml:space="preserve">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b/>
          <w:color w:val="000000"/>
          <w:sz w:val="22"/>
          <w:u w:val="single"/>
        </w:rPr>
        <w:t xml:space="preserve">所有工程款必须经总监和发包人项目负责人签发支付证书方可支付。每次支付工程款前，承包人必须开具税务部门规定的正式发票。承包人未提供发票的，发包人有权拒绝付款。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12.4.3 </w:t>
      </w:r>
      <w:r>
        <w:rPr>
          <w:rFonts w:ascii="SimSun" w:hAnsi="SimSun" w:eastAsia="SimSun" w:cs="SimSun"/>
          <w:color w:val="000000"/>
          <w:sz w:val="22"/>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）单价合同进度付款申请单提交的约定：</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）总价合同进度付款申请单提交的约定：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）其他价格形式合同进度付款申请单提交的约定：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12.4.4 </w:t>
      </w:r>
      <w:r>
        <w:rPr>
          <w:rFonts w:ascii="SimSun" w:hAnsi="SimSun" w:eastAsia="SimSun" w:cs="SimSun"/>
          <w:color w:val="000000"/>
          <w:sz w:val="22"/>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）发包人完成审批并签发进度款支付证书的期限：</w:t>
      </w:r>
      <w:r>
        <w:rPr>
          <w:rFonts w:ascii="SimSun" w:hAnsi="SimSun" w:eastAsia="SimSun" w:cs="SimSun"/>
          <w:b/>
          <w:color w:val="000000"/>
          <w:sz w:val="22"/>
          <w:u w:val="single"/>
        </w:rPr>
        <w:t xml:space="preserve">收到</w:t>
      </w:r>
      <w:r>
        <w:rPr>
          <w:rFonts w:ascii="Times New Roman" w:hAnsi="Times New Roman" w:eastAsia="Times New Roman" w:cs="Times New Roman"/>
          <w:b/>
          <w:color w:val="000000"/>
          <w:sz w:val="22"/>
          <w:u w:val="single"/>
        </w:rPr>
        <w:t xml:space="preserve">14</w:t>
      </w:r>
      <w:r>
        <w:rPr>
          <w:rFonts w:ascii="SimSun" w:hAnsi="SimSun" w:eastAsia="SimSun" w:cs="SimSun"/>
          <w:b/>
          <w:color w:val="000000"/>
          <w:sz w:val="22"/>
          <w:u w:val="single"/>
        </w:rPr>
        <w:t xml:space="preserve">个工作日内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）发包人支付进度款的期限：</w:t>
      </w:r>
      <w:r>
        <w:rPr>
          <w:rFonts w:ascii="Times New Roman" w:hAnsi="Times New Roman" w:eastAsia="Times New Roman" w:cs="Times New Roman"/>
          <w:color w:val="000000"/>
          <w:sz w:val="22"/>
          <w:u w:val="single"/>
        </w:rPr>
        <w:t xml:space="preserve">28</w:t>
      </w:r>
      <w:r>
        <w:rPr>
          <w:rFonts w:ascii="SimSun" w:hAnsi="SimSun" w:eastAsia="SimSun" w:cs="SimSun"/>
          <w:b/>
          <w:color w:val="000000"/>
          <w:sz w:val="22"/>
          <w:u w:val="single"/>
        </w:rPr>
        <w:t xml:space="preserve">日历天内</w:t>
      </w:r>
      <w:r>
        <w:rPr>
          <w:rFonts w:ascii="SimSun" w:hAnsi="SimSun" w:eastAsia="SimSun" w:cs="SimSun"/>
          <w:color w:val="000000"/>
          <w:sz w:val="22"/>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13. </w:t>
      </w:r>
      <w:r>
        <w:rPr>
          <w:rFonts w:ascii="SimSun" w:hAnsi="SimSun" w:eastAsia="SimSun" w:cs="SimSun"/>
          <w:color w:val="000000"/>
          <w:sz w:val="28"/>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 </w:t>
      </w:r>
      <w:r>
        <w:rPr>
          <w:rFonts w:ascii="SimSun" w:hAnsi="SimSun" w:eastAsia="SimSun" w:cs="SimSun"/>
          <w:color w:val="000000"/>
          <w:sz w:val="22"/>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13.1.2</w:t>
      </w:r>
      <w:r>
        <w:rPr>
          <w:rFonts w:ascii="SimSun" w:hAnsi="SimSun" w:eastAsia="SimSun" w:cs="SimSun"/>
          <w:color w:val="000000"/>
          <w:sz w:val="22"/>
        </w:rPr>
        <w:t xml:space="preserve">发包人不能按时进行验收时，应提前</w:t>
      </w:r>
      <w:r>
        <w:rPr>
          <w:rFonts w:ascii="Times New Roman" w:hAnsi="Times New Roman" w:eastAsia="Times New Roman" w:cs="Times New Roman"/>
          <w:b/>
          <w:color w:val="000000"/>
          <w:sz w:val="22"/>
          <w:u w:val="single"/>
        </w:rPr>
        <w:t xml:space="preserve">24</w:t>
      </w:r>
      <w:r>
        <w:rPr>
          <w:rFonts w:ascii="SimSun" w:hAnsi="SimSun" w:eastAsia="SimSun" w:cs="SimSun"/>
          <w:color w:val="000000"/>
          <w:sz w:val="22"/>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Times New Roman" w:hAnsi="Times New Roman" w:eastAsia="Times New Roman" w:cs="Times New Roman"/>
          <w:b/>
          <w:color w:val="000000"/>
          <w:sz w:val="22"/>
          <w:u w:val="single"/>
        </w:rPr>
        <w:t xml:space="preserve">48</w:t>
      </w:r>
      <w:r>
        <w:rPr>
          <w:rFonts w:ascii="SimSun" w:hAnsi="SimSun" w:eastAsia="SimSun" w:cs="SimSun"/>
          <w:color w:val="000000"/>
          <w:sz w:val="22"/>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 </w:t>
      </w:r>
      <w:r>
        <w:rPr>
          <w:rFonts w:ascii="SimSun" w:hAnsi="SimSun" w:eastAsia="SimSun" w:cs="SimSun"/>
          <w:color w:val="000000"/>
          <w:sz w:val="22"/>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13.2.2</w:t>
      </w:r>
      <w:r>
        <w:rPr>
          <w:rFonts w:ascii="SimSun" w:hAnsi="SimSun" w:eastAsia="SimSun" w:cs="SimSun"/>
          <w:color w:val="000000"/>
          <w:sz w:val="22"/>
        </w:rPr>
        <w:t xml:space="preserve">竣工验收程序</w:t>
      </w:r>
      <w:r/>
    </w:p>
    <w:p>
      <w:pPr>
        <w:ind w:left="4259"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13.2.3</w:t>
      </w:r>
      <w:r>
        <w:rPr>
          <w:rFonts w:ascii="SimSun" w:hAnsi="SimSun" w:eastAsia="SimSun" w:cs="SimSun"/>
          <w:color w:val="000000"/>
          <w:sz w:val="22"/>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rPr>
          <w:rFonts w:ascii="SimSun" w:hAnsi="SimSun" w:eastAsia="SimSun" w:cs="SimSun"/>
          <w:b/>
          <w:color w:val="000000"/>
          <w:sz w:val="22"/>
          <w:u w:val="single"/>
        </w:rPr>
        <w:t xml:space="preserve">与单位工程同时移交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 </w:t>
      </w:r>
      <w:r>
        <w:rPr>
          <w:rFonts w:ascii="SimSun" w:hAnsi="SimSun" w:eastAsia="SimSun" w:cs="SimSun"/>
          <w:color w:val="000000"/>
          <w:sz w:val="22"/>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13.3.1 </w:t>
      </w:r>
      <w:r>
        <w:rPr>
          <w:rFonts w:ascii="SimSun" w:hAnsi="SimSun" w:eastAsia="SimSun" w:cs="SimSun"/>
          <w:color w:val="000000"/>
          <w:sz w:val="22"/>
        </w:rPr>
        <w:t xml:space="preserve">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）单机无负荷试车费用由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）无负荷联动试车费用由</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13.3.3 </w:t>
      </w:r>
      <w:r>
        <w:rPr>
          <w:rFonts w:ascii="SimSun" w:hAnsi="SimSun" w:eastAsia="SimSun" w:cs="SimSun"/>
          <w:color w:val="000000"/>
          <w:sz w:val="22"/>
        </w:rPr>
        <w:t xml:space="preserve">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 </w:t>
      </w:r>
      <w:r>
        <w:rPr>
          <w:rFonts w:ascii="SimSun" w:hAnsi="SimSun" w:eastAsia="SimSun" w:cs="SimSun"/>
          <w:color w:val="000000"/>
          <w:sz w:val="22"/>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13.6.1 </w:t>
      </w:r>
      <w:r>
        <w:rPr>
          <w:rFonts w:ascii="SimSun" w:hAnsi="SimSun" w:eastAsia="SimSun" w:cs="SimSun"/>
          <w:color w:val="000000"/>
          <w:sz w:val="22"/>
        </w:rPr>
        <w:t xml:space="preserve">竣工退场</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b/>
          <w:color w:val="000000"/>
          <w:sz w:val="22"/>
          <w:u w:val="single"/>
        </w:rPr>
        <w:t xml:space="preserve">承包人须在工程竣工验收后</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天内拆除现场所有临时设施。包括所有的建筑垃圾及剩余材料全部清运出现场的费用。清理标准应得到发包人认可，否则，如发生相关费用则由发包人按实际发生费用的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倍及以上在工程结算价款中扣除。环卫等部门预收保证金由承包人负责清退。</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14. </w:t>
      </w:r>
      <w:r>
        <w:rPr>
          <w:rFonts w:ascii="SimSun" w:hAnsi="SimSun" w:eastAsia="SimSun" w:cs="SimSun"/>
          <w:color w:val="000000"/>
          <w:sz w:val="28"/>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 </w:t>
      </w:r>
      <w:r>
        <w:rPr>
          <w:rFonts w:ascii="SimSun" w:hAnsi="SimSun" w:eastAsia="SimSun" w:cs="SimSun"/>
          <w:color w:val="000000"/>
          <w:sz w:val="22"/>
        </w:rPr>
        <w:t xml:space="preserve">竣工付款申请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承包人提交竣工付款申请单的期限：</w:t>
      </w:r>
      <w:r>
        <w:rPr>
          <w:rFonts w:ascii="Times New Roman" w:hAnsi="Times New Roman" w:eastAsia="Times New Roman" w:cs="Times New Roman"/>
          <w:b/>
          <w:color w:val="000000"/>
          <w:sz w:val="22"/>
          <w:u w:val="single"/>
        </w:rPr>
        <w:t xml:space="preserve">     /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竣工付款申请单应包括的内容：</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 </w:t>
      </w:r>
      <w:r>
        <w:rPr>
          <w:rFonts w:ascii="SimSun" w:hAnsi="SimSun" w:eastAsia="SimSun" w:cs="SimSun"/>
          <w:color w:val="000000"/>
          <w:sz w:val="22"/>
        </w:rPr>
        <w:t xml:space="preserve">竣工结算审核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14.2.1</w:t>
      </w:r>
      <w:r>
        <w:rPr>
          <w:rFonts w:ascii="SimSun" w:hAnsi="SimSun" w:eastAsia="SimSun" w:cs="SimSun"/>
          <w:color w:val="000000"/>
          <w:sz w:val="22"/>
        </w:rPr>
        <w:t xml:space="preserve">发包人对竣工结算的核对（也称为审计）分初审和复审两个阶段完成。承包人都应积极配合。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14.2.2</w:t>
      </w:r>
      <w:r>
        <w:rPr>
          <w:rFonts w:ascii="SimSun" w:hAnsi="SimSun" w:eastAsia="SimSun" w:cs="SimSun"/>
          <w:color w:val="000000"/>
          <w:sz w:val="22"/>
        </w:rPr>
        <w:t xml:space="preserve">竣工结算合同价以复审核定数为准。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14.2.3</w:t>
      </w:r>
      <w:r>
        <w:rPr>
          <w:rFonts w:ascii="SimSun" w:hAnsi="SimSun" w:eastAsia="SimSun" w:cs="SimSun"/>
          <w:color w:val="000000"/>
          <w:sz w:val="22"/>
        </w:rPr>
        <w:t xml:space="preserve">发包人在收到齐全的竣工结算文件后六个月内完成审计。因承包人原因造成审计完成时间延误的，由承包人负责。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14.2.4</w:t>
      </w:r>
      <w:r>
        <w:rPr>
          <w:rFonts w:ascii="SimSun" w:hAnsi="SimSun" w:eastAsia="SimSun" w:cs="SimSun"/>
          <w:color w:val="000000"/>
          <w:sz w:val="22"/>
        </w:rPr>
        <w:t xml:space="preserve">审计费用按下列方式处理：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、单项工程核减率在</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以下（含</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）的，审计费用由发包人承担；</w:t>
      </w:r>
      <w:r>
        <w:rPr>
          <w:rFonts w:ascii="Times New Roman" w:hAnsi="Times New Roman" w:eastAsia="Times New Roman" w:cs="Times New Roman"/>
          <w:color w:val="000000"/>
          <w:sz w:val="22"/>
        </w:rPr>
        <w:t xml:space="preserve"> B</w:t>
      </w:r>
      <w:r>
        <w:rPr>
          <w:rFonts w:ascii="SimSun" w:hAnsi="SimSun" w:eastAsia="SimSun" w:cs="SimSun"/>
          <w:color w:val="000000"/>
          <w:sz w:val="22"/>
        </w:rPr>
        <w:t xml:space="preserve">、单项工程核减率在</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以上的，审计费用由承包人承担；</w:t>
      </w:r>
      <w:r>
        <w:rPr>
          <w:rFonts w:ascii="Times New Roman" w:hAnsi="Times New Roman" w:eastAsia="Times New Roman" w:cs="Times New Roman"/>
          <w:color w:val="000000"/>
          <w:sz w:val="22"/>
        </w:rPr>
        <w:t xml:space="preserve">C</w:t>
      </w:r>
      <w:r>
        <w:rPr>
          <w:rFonts w:ascii="SimSun" w:hAnsi="SimSun" w:eastAsia="SimSun" w:cs="SimSun"/>
          <w:color w:val="000000"/>
          <w:sz w:val="22"/>
        </w:rPr>
        <w:t xml:space="preserve">、应由承包人承担的审计费由发包人从承包人的竣工结算价款中扣缴；</w:t>
      </w:r>
      <w:r>
        <w:rPr>
          <w:rFonts w:ascii="Times New Roman" w:hAnsi="Times New Roman" w:eastAsia="Times New Roman" w:cs="Times New Roman"/>
          <w:color w:val="000000"/>
          <w:sz w:val="22"/>
        </w:rPr>
        <w:t xml:space="preserve">D</w:t>
      </w:r>
      <w:r>
        <w:rPr>
          <w:rFonts w:ascii="SimSun" w:hAnsi="SimSun" w:eastAsia="SimSun" w:cs="SimSun"/>
          <w:color w:val="000000"/>
          <w:sz w:val="22"/>
        </w:rPr>
        <w:t xml:space="preserve">、审计费用计算方式按甲方与造价咨询单位合同约定执行。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w:t>
      </w:r>
      <w:r>
        <w:rPr>
          <w:rFonts w:ascii="SimSun" w:hAnsi="SimSun" w:eastAsia="SimSun" w:cs="SimSun"/>
          <w:color w:val="000000"/>
          <w:sz w:val="22"/>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14.3.1 </w:t>
      </w:r>
      <w:r>
        <w:rPr>
          <w:rFonts w:ascii="SimSun" w:hAnsi="SimSun" w:eastAsia="SimSun" w:cs="SimSun"/>
          <w:color w:val="000000"/>
          <w:sz w:val="22"/>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Times New Roman" w:hAnsi="Times New Roman" w:eastAsia="Times New Roman" w:cs="Times New Roman"/>
          <w:b/>
          <w:color w:val="000000"/>
          <w:sz w:val="22"/>
          <w:u w:val="single"/>
        </w:rPr>
        <w:t xml:space="preserve">4</w:t>
      </w:r>
      <w:r>
        <w:rPr>
          <w:rFonts w:ascii="SimSun" w:hAnsi="SimSun" w:eastAsia="SimSun" w:cs="SimSun"/>
          <w:b/>
          <w:color w:val="000000"/>
          <w:sz w:val="22"/>
          <w:u w:val="single"/>
        </w:rPr>
        <w:t xml:space="preserve">份</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14.3.2 </w:t>
      </w:r>
      <w:r>
        <w:rPr>
          <w:rFonts w:ascii="SimSun" w:hAnsi="SimSun" w:eastAsia="SimSun" w:cs="SimSun"/>
          <w:color w:val="000000"/>
          <w:sz w:val="22"/>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）发包人完成最终结清申请单的审批并颁发最终结清证书的期限：</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）发包人完成支付的期限：</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 </w:t>
      </w:r>
      <w:r>
        <w:rPr>
          <w:rFonts w:ascii="SimSun" w:hAnsi="SimSun" w:eastAsia="SimSun" w:cs="SimSun"/>
          <w:color w:val="000000"/>
          <w:sz w:val="28"/>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w:t>
      </w:r>
      <w:r>
        <w:rPr>
          <w:rFonts w:ascii="SimSun" w:hAnsi="SimSun" w:eastAsia="SimSun" w:cs="SimSun"/>
          <w:color w:val="000000"/>
          <w:sz w:val="22"/>
        </w:rPr>
        <w:t xml:space="preserve">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按国家规范</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 </w:t>
      </w:r>
      <w:r>
        <w:rPr>
          <w:rFonts w:ascii="SimSun" w:hAnsi="SimSun" w:eastAsia="SimSun" w:cs="SimSun"/>
          <w:color w:val="000000"/>
          <w:sz w:val="22"/>
        </w:rPr>
        <w:t xml:space="preserve">质量保修金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关于是否扣留质量保修金的约定：</w:t>
      </w:r>
      <w:r>
        <w:rPr>
          <w:rFonts w:ascii="SimSun" w:hAnsi="SimSun" w:eastAsia="SimSun" w:cs="SimSun"/>
          <w:color w:val="000000"/>
          <w:sz w:val="22"/>
          <w:u w:val="single"/>
        </w:rPr>
        <w:t xml:space="preserve">扣留</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15.3.1 </w:t>
      </w:r>
      <w:r>
        <w:rPr>
          <w:rFonts w:ascii="SimSun" w:hAnsi="SimSun" w:eastAsia="SimSun" w:cs="SimSun"/>
          <w:color w:val="000000"/>
          <w:sz w:val="22"/>
        </w:rPr>
        <w:t xml:space="preserve">承包人提供质量保修金的方式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质量保修金采用以下第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）质量保修金保函，保证金额为：</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u w:val="single"/>
        </w:rPr>
        <w:t xml:space="preserve">3%</w:t>
      </w:r>
      <w:r>
        <w:rPr>
          <w:rFonts w:ascii="SimSun" w:hAnsi="SimSun" w:eastAsia="SimSun" w:cs="SimSun"/>
          <w:color w:val="000000"/>
          <w:sz w:val="22"/>
          <w:u w:val="single"/>
        </w:rPr>
        <w:t xml:space="preserve">的工程总价（终审后）</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）其他方式</w:t>
      </w:r>
      <w:r>
        <w:rPr>
          <w:rFonts w:ascii="Times New Roman" w:hAnsi="Times New Roman" w:eastAsia="Times New Roman" w:cs="Times New Roman"/>
          <w:color w:val="000000"/>
          <w:sz w:val="22"/>
        </w:rPr>
        <w:t xml:space="preserve">:</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15.3.2 </w:t>
      </w:r>
      <w:r>
        <w:rPr>
          <w:rFonts w:ascii="SimSun" w:hAnsi="SimSun" w:eastAsia="SimSun" w:cs="SimSun"/>
          <w:color w:val="000000"/>
          <w:sz w:val="22"/>
        </w:rPr>
        <w:t xml:space="preserve">质量保修金的扣留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质量保修金的扣留采取以下第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）在支付工程进度款时逐次扣留，在此情形下，质量保修金的计算基数不包括预付款的支付、扣回以及价格调整的金额；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）工程竣工结算时一次性扣留质量保修金；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）其他扣留方式</w:t>
      </w:r>
      <w:r>
        <w:rPr>
          <w:rFonts w:ascii="Times New Roman" w:hAnsi="Times New Roman" w:eastAsia="Times New Roman" w:cs="Times New Roman"/>
          <w:color w:val="000000"/>
          <w:sz w:val="22"/>
        </w:rPr>
        <w:t xml:space="preserve">:</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关于质量保修金的补充约定：</w:t>
      </w:r>
      <w:r>
        <w:rPr>
          <w:rFonts w:ascii="SimSun" w:hAnsi="SimSun" w:eastAsia="SimSun" w:cs="SimSun"/>
          <w:b/>
          <w:color w:val="000000"/>
          <w:sz w:val="22"/>
          <w:u w:val="single"/>
        </w:rPr>
        <w:t xml:space="preserve">待保修期满无质量问题经业主书面确认后无息返还</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w:t>
      </w:r>
      <w:r>
        <w:rPr>
          <w:rFonts w:ascii="SimSun" w:hAnsi="SimSun" w:eastAsia="SimSun" w:cs="SimSun"/>
          <w:color w:val="000000"/>
          <w:sz w:val="22"/>
        </w:rPr>
        <w:t xml:space="preserve">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15.4.1 </w:t>
      </w:r>
      <w:r>
        <w:rPr>
          <w:rFonts w:ascii="SimSun" w:hAnsi="SimSun" w:eastAsia="SimSun" w:cs="SimSun"/>
          <w:color w:val="000000"/>
          <w:sz w:val="22"/>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b/>
          <w:color w:val="000000"/>
          <w:sz w:val="22"/>
          <w:u w:val="single"/>
        </w:rPr>
        <w:t xml:space="preserve">见工程质量保修书</w:t>
      </w:r>
      <w:r>
        <w:rPr>
          <w:rFonts w:ascii="SimSun" w:hAnsi="SimSun" w:eastAsia="SimSun" w:cs="SimSun"/>
          <w:color w:val="000000"/>
          <w:sz w:val="22"/>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15.4.2</w:t>
      </w:r>
      <w:r>
        <w:rPr>
          <w:rFonts w:ascii="SimSun" w:hAnsi="SimSun" w:eastAsia="SimSun" w:cs="SimSun"/>
          <w:color w:val="000000"/>
          <w:sz w:val="22"/>
        </w:rPr>
        <w:t xml:space="preserve">修复通知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rPr>
          <w:rFonts w:ascii="SimSun" w:hAnsi="SimSun" w:eastAsia="SimSun" w:cs="SimSun"/>
          <w:b/>
          <w:color w:val="000000"/>
          <w:sz w:val="22"/>
          <w:u w:val="single"/>
        </w:rPr>
        <w:t xml:space="preserve">漏水断电立即处置，其他收到通知后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小时内</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16. </w:t>
      </w:r>
      <w:r>
        <w:rPr>
          <w:rFonts w:ascii="SimSun" w:hAnsi="SimSun" w:eastAsia="SimSun" w:cs="SimSun"/>
          <w:color w:val="000000"/>
          <w:sz w:val="28"/>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SimSun" w:hAnsi="SimSun" w:eastAsia="SimSun" w:cs="SimSun"/>
          <w:color w:val="000000"/>
          <w:sz w:val="22"/>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16.1.1</w:t>
      </w:r>
      <w:r>
        <w:rPr>
          <w:rFonts w:ascii="SimSun" w:hAnsi="SimSun" w:eastAsia="SimSun" w:cs="SimSun"/>
          <w:color w:val="000000"/>
          <w:sz w:val="22"/>
        </w:rPr>
        <w:t xml:space="preserve">发包人违约的情形</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16.1.2 </w:t>
      </w:r>
      <w:r>
        <w:rPr>
          <w:rFonts w:ascii="SimSun" w:hAnsi="SimSun" w:eastAsia="SimSun" w:cs="SimSun"/>
          <w:color w:val="000000"/>
          <w:sz w:val="22"/>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）因发包人原因未能在计划开工日期前</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天内下达开工通知的违约责任：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）因发包人原因未能按合同约定支付合同价款的违约责任：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）发包人违反第</w:t>
      </w: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款〔变更的范围〕第（</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）项约定，自行实施被取消的工作或转由他人实施的违约责任：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）发包人提供的材料、工程设备的规格、数量或质量不符合合同约定，或因发包人原因导致交货日期延误或交货地点变更等情况的违约责任：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）因发包人违反合同约定造成暂停施工的违约责任：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）发包人无正当理由没有在约定期限内发出复工指示，导致承包人无法复工的违约责任：</w:t>
      </w:r>
      <w:r>
        <w:rPr>
          <w:rFonts w:ascii="SimSun" w:hAnsi="SimSun" w:eastAsia="SimSun" w:cs="SimSun"/>
          <w:b/>
          <w:color w:val="000000"/>
          <w:sz w:val="22"/>
          <w:u w:val="single"/>
        </w:rPr>
        <w:t xml:space="preserve">双方另行协商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）其他：</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16.1.3 </w:t>
      </w:r>
      <w:r>
        <w:rPr>
          <w:rFonts w:ascii="SimSun" w:hAnsi="SimSun" w:eastAsia="SimSun" w:cs="SimSun"/>
          <w:color w:val="000000"/>
          <w:sz w:val="22"/>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w:t>
      </w:r>
      <w:r>
        <w:rPr>
          <w:rFonts w:ascii="Times New Roman" w:hAnsi="Times New Roman" w:eastAsia="Times New Roman" w:cs="Times New Roman"/>
          <w:color w:val="000000"/>
          <w:sz w:val="22"/>
        </w:rPr>
        <w:t xml:space="preserve">16.1.1</w:t>
      </w:r>
      <w:r>
        <w:rPr>
          <w:rFonts w:ascii="SimSun" w:hAnsi="SimSun" w:eastAsia="SimSun" w:cs="SimSun"/>
          <w:color w:val="000000"/>
          <w:sz w:val="22"/>
        </w:rPr>
        <w:t xml:space="preserve">项〔发包人违约的情形〕约定暂停施工满</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 </w:t>
      </w:r>
      <w:r>
        <w:rPr>
          <w:rFonts w:ascii="SimSun" w:hAnsi="SimSun" w:eastAsia="SimSun" w:cs="SimSun"/>
          <w:color w:val="000000"/>
          <w:sz w:val="22"/>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16.2.1 </w:t>
      </w:r>
      <w:r>
        <w:rPr>
          <w:rFonts w:ascii="SimSun" w:hAnsi="SimSun" w:eastAsia="SimSun" w:cs="SimSun"/>
          <w:color w:val="000000"/>
          <w:sz w:val="22"/>
        </w:rPr>
        <w:t xml:space="preserve">承包人违约的情形</w:t>
      </w:r>
      <w:r/>
    </w:p>
    <w:p>
      <w:pPr>
        <w:ind w:left="0" w:right="0" w:firstLine="5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p>
    <w:p>
      <w:pPr>
        <w:ind w:left="0" w:right="0" w:firstLine="5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、承包人出现严重安全、质量事故，或在发包人规定的整改期限内达不到整改要求或明显无法按期完工的，</w:t>
      </w:r>
      <w:r>
        <w:rPr>
          <w:rFonts w:ascii="SimSun" w:hAnsi="SimSun" w:eastAsia="SimSun" w:cs="SimSun"/>
          <w:color w:val="000000"/>
          <w:sz w:val="22"/>
          <w:u w:val="single"/>
        </w:rPr>
        <w:t xml:space="preserve">发包人</w:t>
      </w:r>
      <w:r>
        <w:rPr>
          <w:rFonts w:ascii="SimSun" w:hAnsi="SimSun" w:eastAsia="SimSun" w:cs="SimSun"/>
          <w:b/>
          <w:color w:val="000000"/>
          <w:sz w:val="22"/>
          <w:u w:val="single"/>
        </w:rPr>
        <w:t xml:space="preserve">有权要求施工单位退场，并按验收合格的工程量的</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款项结算。</w:t>
      </w:r>
      <w:r/>
    </w:p>
    <w:p>
      <w:pPr>
        <w:ind w:left="-2"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2、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发包人根据需要可在事前、事中、事后进行抽检，不论在哪个阶段查出问题，所造成的损失均由承包人负责。</w:t>
      </w:r>
      <w:r/>
    </w:p>
    <w:p>
      <w:pPr>
        <w:ind w:left="0" w:right="0" w:firstLine="3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3</w:t>
      </w:r>
      <w:r>
        <w:rPr>
          <w:rFonts w:ascii="SimSun" w:hAnsi="SimSun" w:eastAsia="SimSun" w:cs="SimSun"/>
          <w:b/>
          <w:color w:val="000000"/>
          <w:sz w:val="22"/>
          <w:u w:val="single"/>
        </w:rPr>
        <w:t xml:space="preserve">、派驻现场的建造师班子应与投标文件一致，工程施工期间承包人投标书中明确的项目部主要成员，必须保证施工全过程在本项目工地工作，项目部的任何成员变动，均须得到发包人书面认可。建造师（项目经理）及项目部组成人员必须坚守岗位，不得兼职本工程以外的工作，在本工程施工期内月出勤率必须达</w:t>
      </w:r>
      <w:r>
        <w:rPr>
          <w:rFonts w:ascii="Times New Roman" w:hAnsi="Times New Roman" w:eastAsia="Times New Roman" w:cs="Times New Roman"/>
          <w:b/>
          <w:color w:val="000000"/>
          <w:sz w:val="22"/>
          <w:u w:val="single"/>
        </w:rPr>
        <w:t xml:space="preserve">22</w:t>
      </w:r>
      <w:r>
        <w:rPr>
          <w:rFonts w:ascii="SimSun" w:hAnsi="SimSun" w:eastAsia="SimSun" w:cs="SimSun"/>
          <w:b/>
          <w:color w:val="000000"/>
          <w:sz w:val="22"/>
          <w:u w:val="single"/>
        </w:rPr>
        <w:t xml:space="preserve">天以上，每天不少于</w:t>
      </w: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小时，离开施工现场必须向发包人请假。发包人将不定期进行考核检查，检查时，发现项目经理不在现场发包人有权收取承包人</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天的违约金。如缺勤次数过多，且施工质量、进度等不能满足要求，发包人有权将承包人清出施工现场，已完工程量不予结算，承包人常驻项目经理及项目部组成人员经发包人考核不合格者，承包方一周内必须无条件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16.2.2</w:t>
      </w:r>
      <w:r>
        <w:rPr>
          <w:rFonts w:ascii="SimSun" w:hAnsi="SimSun" w:eastAsia="SimSun" w:cs="SimSun"/>
          <w:color w:val="000000"/>
          <w:sz w:val="22"/>
        </w:rPr>
        <w:t xml:space="preserve">承包人违约的责任</w:t>
      </w:r>
      <w:r/>
    </w:p>
    <w:p>
      <w:pPr>
        <w:ind w:left="2" w:right="0" w:firstLine="4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rPr>
          <w:rFonts w:ascii="Times New Roman" w:hAnsi="Times New Roman" w:eastAsia="Times New Roman" w:cs="Times New Roman"/>
          <w:color w:val="000000"/>
          <w:sz w:val="22"/>
        </w:rPr>
        <w:t xml:space="preserve">: </w:t>
      </w:r>
      <w:r>
        <w:rPr>
          <w:rFonts w:ascii="SimSun" w:hAnsi="SimSun" w:eastAsia="SimSun" w:cs="SimSun"/>
          <w:b/>
          <w:color w:val="000000"/>
          <w:sz w:val="22"/>
          <w:u w:val="single"/>
        </w:rPr>
        <w:t xml:space="preserve">由承包人承担全部费用并承担相关法律责任</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16.2.3 </w:t>
      </w:r>
      <w:r>
        <w:rPr>
          <w:rFonts w:ascii="SimSun" w:hAnsi="SimSun" w:eastAsia="SimSun" w:cs="SimSun"/>
          <w:color w:val="000000"/>
          <w:sz w:val="22"/>
        </w:rPr>
        <w:t xml:space="preserve">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关于承包人违约解除合同的特别约定：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rPr>
          <w:rFonts w:ascii="SimSun" w:hAnsi="SimSun" w:eastAsia="SimSun" w:cs="SimSun"/>
          <w:b/>
          <w:color w:val="000000"/>
          <w:sz w:val="22"/>
          <w:u w:val="single"/>
        </w:rPr>
        <w:t xml:space="preserve">另行协商</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 </w:t>
      </w:r>
      <w:r>
        <w:rPr>
          <w:rFonts w:ascii="SimSun" w:hAnsi="SimSun" w:eastAsia="SimSun" w:cs="SimSun"/>
          <w:color w:val="000000"/>
          <w:sz w:val="28"/>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 </w:t>
      </w:r>
      <w:r>
        <w:rPr>
          <w:rFonts w:ascii="SimSun" w:hAnsi="SimSun" w:eastAsia="SimSun" w:cs="SimSun"/>
          <w:color w:val="000000"/>
          <w:sz w:val="22"/>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b/>
          <w:color w:val="000000"/>
          <w:sz w:val="22"/>
          <w:u w:val="single"/>
        </w:rPr>
        <w:t xml:space="preserve">由市级以上有关部门正式发布和认定的自然灾害</w:t>
      </w:r>
      <w:r>
        <w:rPr>
          <w:rFonts w:ascii="SimSun" w:hAnsi="SimSun" w:eastAsia="SimSun" w:cs="SimSun"/>
          <w:color w:val="000000"/>
          <w:sz w:val="22"/>
          <w:u w:val="singl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 </w:t>
      </w:r>
      <w:r>
        <w:rPr>
          <w:rFonts w:ascii="SimSun" w:hAnsi="SimSun" w:eastAsia="SimSun" w:cs="SimSun"/>
          <w:color w:val="000000"/>
          <w:sz w:val="22"/>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天内完成款项的支付。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18. </w:t>
      </w:r>
      <w:r>
        <w:rPr>
          <w:rFonts w:ascii="SimSun" w:hAnsi="SimSun" w:eastAsia="SimSun" w:cs="SimSun"/>
          <w:color w:val="000000"/>
          <w:sz w:val="28"/>
        </w:rPr>
        <w:t xml:space="preserve">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 </w:t>
      </w:r>
      <w:r>
        <w:rPr>
          <w:rFonts w:ascii="SimSun" w:hAnsi="SimSun" w:eastAsia="SimSun" w:cs="SimSun"/>
          <w:color w:val="000000"/>
          <w:sz w:val="22"/>
        </w:rPr>
        <w:t xml:space="preserve">工程保险</w:t>
      </w:r>
      <w:r/>
    </w:p>
    <w:p>
      <w:pPr>
        <w:ind w:left="0" w:right="0" w:firstLine="420"/>
        <w:jc w:val="both"/>
        <w:spacing w:before="0" w:after="0" w:line="460"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w:t>
      </w:r>
      <w:r/>
    </w:p>
    <w:p>
      <w:pPr>
        <w:ind w:left="0" w:right="0" w:firstLine="422"/>
        <w:jc w:val="both"/>
        <w:spacing w:before="0" w:after="0" w:line="460" w:lineRule="atLeast"/>
        <w:tabs>
          <w:tab w:val="left" w:pos="835" w:leader="none"/>
          <w:tab w:val="left" w:pos="54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承包人投保内容：从事危险作业职工的意外伤害险、施工场地内自有人员的生命财产险、施工机械设备的财产险、第三方人员的生命财产险、运至施工场地内用于工程的材料和待安装设备及交付使用前的财产险等。</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 </w:t>
      </w:r>
      <w:r>
        <w:rPr>
          <w:rFonts w:ascii="SimSun" w:hAnsi="SimSun" w:eastAsia="SimSun" w:cs="SimSun"/>
          <w:color w:val="000000"/>
          <w:sz w:val="22"/>
        </w:rPr>
        <w:t xml:space="preserve">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b/>
          <w:color w:val="000000"/>
          <w:sz w:val="22"/>
          <w:u w:val="single"/>
        </w:rPr>
        <w:t xml:space="preserve">是</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18.7 </w:t>
      </w:r>
      <w:r>
        <w:rPr>
          <w:rFonts w:ascii="SimSun" w:hAnsi="SimSun" w:eastAsia="SimSun" w:cs="SimSun"/>
          <w:color w:val="000000"/>
          <w:sz w:val="22"/>
        </w:rPr>
        <w:t xml:space="preserve">通知义务</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 </w:t>
      </w:r>
      <w:r>
        <w:rPr>
          <w:rFonts w:ascii="SimSun" w:hAnsi="SimSun" w:eastAsia="SimSun" w:cs="SimSun"/>
          <w:color w:val="000000"/>
          <w:sz w:val="28"/>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 </w:t>
      </w:r>
      <w:r>
        <w:rPr>
          <w:rFonts w:ascii="SimSun" w:hAnsi="SimSun" w:eastAsia="SimSun" w:cs="SimSun"/>
          <w:color w:val="000000"/>
          <w:sz w:val="22"/>
        </w:rPr>
        <w:t xml:space="preserve">争议评审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b/>
          <w:color w:val="000000"/>
          <w:sz w:val="22"/>
          <w:u w:val="single"/>
        </w:rPr>
        <w:t xml:space="preserve">同意</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20.3.1 </w:t>
      </w:r>
      <w:r>
        <w:rPr>
          <w:rFonts w:ascii="SimSun" w:hAnsi="SimSun" w:eastAsia="SimSun" w:cs="SimSun"/>
          <w:color w:val="000000"/>
          <w:sz w:val="22"/>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Times New Roman" w:hAnsi="Times New Roman" w:eastAsia="Times New Roman" w:cs="Times New Roman"/>
          <w:color w:val="000000"/>
          <w:sz w:val="22"/>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20.3.2 </w:t>
      </w:r>
      <w:r>
        <w:rPr>
          <w:rFonts w:ascii="SimSun" w:hAnsi="SimSun" w:eastAsia="SimSun" w:cs="SimSun"/>
          <w:color w:val="000000"/>
          <w:sz w:val="22"/>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b/>
          <w:color w:val="000000"/>
          <w:sz w:val="22"/>
          <w:u w:val="single"/>
        </w:rPr>
        <w:t xml:space="preserve">按通用条款执行</w:t>
      </w:r>
      <w:r>
        <w:rPr>
          <w:rFonts w:ascii="SimSun" w:hAnsi="SimSun" w:eastAsia="SimSun" w:cs="SimSun"/>
          <w:color w:val="000000"/>
          <w:sz w:val="22"/>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w:t>
      </w:r>
      <w:r>
        <w:rPr>
          <w:rFonts w:ascii="SimSun" w:hAnsi="SimSun" w:eastAsia="SimSun" w:cs="SimSun"/>
          <w:color w:val="000000"/>
          <w:sz w:val="22"/>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w:t>
      </w:r>
      <w:r>
        <w:rPr>
          <w:rFonts w:ascii="Times New Roman" w:hAnsi="Times New Roman" w:eastAsia="Times New Roman" w:cs="Times New Roman"/>
          <w:color w:val="000000"/>
          <w:sz w:val="22"/>
          <w:u w:val="single"/>
        </w:rPr>
        <w:t xml:space="preserve">2</w:t>
      </w:r>
      <w:r>
        <w:rPr>
          <w:rFonts w:ascii="SimSun" w:hAnsi="SimSun" w:eastAsia="SimSun" w:cs="SimSun"/>
          <w:color w:val="000000"/>
          <w:sz w:val="22"/>
          <w:u w:val="single"/>
        </w:rPr>
        <w:t xml:space="preserve">）</w:t>
      </w:r>
      <w:r>
        <w:rPr>
          <w:rFonts w:ascii="SimSun" w:hAnsi="SimSun" w:eastAsia="SimSun" w:cs="SimSun"/>
          <w:color w:val="000000"/>
          <w:sz w:val="22"/>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）向</w:t>
      </w:r>
      <w:r>
        <w:rPr>
          <w:rFonts w:ascii="Times New Roman" w:hAnsi="Times New Roman" w:eastAsia="Times New Roman" w:cs="Times New Roman"/>
          <w:b/>
          <w:color w:val="000000"/>
          <w:sz w:val="22"/>
          <w:u w:val="single"/>
        </w:rPr>
        <w:t xml:space="preserve">/</w:t>
      </w:r>
      <w:r>
        <w:rPr>
          <w:rFonts w:ascii="SimSun" w:hAnsi="SimSun" w:eastAsia="SimSun" w:cs="SimSun"/>
          <w:color w:val="000000"/>
          <w:sz w:val="22"/>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）向</w:t>
      </w:r>
      <w:r>
        <w:rPr>
          <w:rFonts w:ascii="SimSun" w:hAnsi="SimSun" w:eastAsia="SimSun" w:cs="SimSun"/>
          <w:b/>
          <w:color w:val="000000"/>
          <w:sz w:val="22"/>
          <w:u w:val="single"/>
        </w:rPr>
        <w:t xml:space="preserve">工程所在地</w:t>
      </w:r>
      <w:r>
        <w:rPr>
          <w:rFonts w:ascii="SimSun" w:hAnsi="SimSun" w:eastAsia="SimSun" w:cs="SimSun"/>
          <w:color w:val="000000"/>
          <w:sz w:val="22"/>
        </w:rPr>
        <w:t xml:space="preserve">人民法院起诉。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20.5</w:t>
      </w:r>
      <w:r>
        <w:rPr>
          <w:rFonts w:ascii="SimSun" w:hAnsi="SimSun" w:eastAsia="SimSun" w:cs="SimSun"/>
          <w:b/>
          <w:color w:val="000000"/>
          <w:sz w:val="22"/>
          <w:u w:val="single"/>
        </w:rPr>
        <w:t xml:space="preserve">补充条款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w:t>
      </w:r>
      <w:r>
        <w:rPr>
          <w:rFonts w:ascii="SimSun" w:hAnsi="SimSun" w:eastAsia="SimSun" w:cs="SimSun"/>
          <w:b/>
          <w:color w:val="000000"/>
          <w:sz w:val="22"/>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承包人在施工过程中，如有以下情形，发包人可对承包人直接收取</w:t>
      </w:r>
      <w:r>
        <w:rPr>
          <w:rFonts w:ascii="Times New Roman" w:hAnsi="Times New Roman" w:eastAsia="Times New Roman" w:cs="Times New Roman"/>
          <w:b/>
          <w:color w:val="000000"/>
          <w:sz w:val="22"/>
          <w:u w:val="single"/>
        </w:rPr>
        <w:t xml:space="preserve">2000</w:t>
      </w:r>
      <w:r>
        <w:rPr>
          <w:rFonts w:ascii="SimSun" w:hAnsi="SimSun" w:eastAsia="SimSun" w:cs="SimSun"/>
          <w:b/>
          <w:color w:val="000000"/>
          <w:sz w:val="22"/>
          <w:u w:val="single"/>
        </w:rPr>
        <w:t xml:space="preserve">～</w:t>
      </w:r>
      <w:r>
        <w:rPr>
          <w:rFonts w:ascii="Times New Roman" w:hAnsi="Times New Roman" w:eastAsia="Times New Roman" w:cs="Times New Roman"/>
          <w:b/>
          <w:color w:val="000000"/>
          <w:sz w:val="22"/>
          <w:u w:val="single"/>
        </w:rPr>
        <w:t xml:space="preserve">50000</w:t>
      </w:r>
      <w:r>
        <w:rPr>
          <w:rFonts w:ascii="SimSun" w:hAnsi="SimSun" w:eastAsia="SimSun" w:cs="SimSun"/>
          <w:b/>
          <w:color w:val="000000"/>
          <w:sz w:val="22"/>
          <w:u w:val="single"/>
        </w:rPr>
        <w:t xml:space="preserve">元的违约金：</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A</w:t>
      </w:r>
      <w:r>
        <w:rPr>
          <w:rFonts w:ascii="SimSun" w:hAnsi="SimSun" w:eastAsia="SimSun" w:cs="SimSun"/>
          <w:b/>
          <w:color w:val="000000"/>
          <w:sz w:val="22"/>
          <w:u w:val="single"/>
        </w:rPr>
        <w:t xml:space="preserve">、施工期间工程资料不能及时到位的；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B</w:t>
      </w:r>
      <w:r>
        <w:rPr>
          <w:rFonts w:ascii="SimSun" w:hAnsi="SimSun" w:eastAsia="SimSun" w:cs="SimSun"/>
          <w:b/>
          <w:color w:val="000000"/>
          <w:sz w:val="22"/>
          <w:u w:val="single"/>
        </w:rPr>
        <w:t xml:space="preserve">、隐蔽部位不经验收通过就进行下一道工序的；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C</w:t>
      </w:r>
      <w:r>
        <w:rPr>
          <w:rFonts w:ascii="SimSun" w:hAnsi="SimSun" w:eastAsia="SimSun" w:cs="SimSun"/>
          <w:b/>
          <w:color w:val="000000"/>
          <w:sz w:val="22"/>
          <w:u w:val="single"/>
        </w:rPr>
        <w:t xml:space="preserve">、不论以何种形式被检查发现偷工减料、以次充好的；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D</w:t>
      </w:r>
      <w:r>
        <w:rPr>
          <w:rFonts w:ascii="SimSun" w:hAnsi="SimSun" w:eastAsia="SimSun" w:cs="SimSun"/>
          <w:b/>
          <w:color w:val="000000"/>
          <w:sz w:val="22"/>
          <w:u w:val="single"/>
        </w:rPr>
        <w:t xml:space="preserve">、不按施工图及设计规范的要求，擅自施工的；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E</w:t>
      </w:r>
      <w:r>
        <w:rPr>
          <w:rFonts w:ascii="SimSun" w:hAnsi="SimSun" w:eastAsia="SimSun" w:cs="SimSun"/>
          <w:b/>
          <w:color w:val="000000"/>
          <w:sz w:val="22"/>
          <w:u w:val="single"/>
        </w:rPr>
        <w:t xml:space="preserve">、施工质量不达标的，发现一次收取违约金一次。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F</w:t>
      </w:r>
      <w:r>
        <w:rPr>
          <w:rFonts w:ascii="SimSun" w:hAnsi="SimSun" w:eastAsia="SimSun" w:cs="SimSun"/>
          <w:b/>
          <w:color w:val="000000"/>
          <w:sz w:val="22"/>
          <w:u w:val="single"/>
        </w:rPr>
        <w:t xml:space="preserve">、承包人未能达到经过审批的总进度计划要求或阶段性进度计划要求。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3 .</w:t>
      </w:r>
      <w:r>
        <w:rPr>
          <w:rFonts w:ascii="SimSun" w:hAnsi="SimSun" w:eastAsia="SimSun" w:cs="SimSun"/>
          <w:b/>
          <w:color w:val="000000"/>
          <w:sz w:val="22"/>
          <w:u w:val="single"/>
        </w:rPr>
        <w:t xml:space="preserve">施工过程中，因承包人施工原因，而造成煤气、自来水管道、雨污分流管等受到破坏的，除承包人须按规定修复外，发包人可对承包人收取</w:t>
      </w:r>
      <w:r>
        <w:rPr>
          <w:rFonts w:ascii="Times New Roman" w:hAnsi="Times New Roman" w:eastAsia="Times New Roman" w:cs="Times New Roman"/>
          <w:b/>
          <w:color w:val="000000"/>
          <w:sz w:val="22"/>
          <w:u w:val="single"/>
        </w:rPr>
        <w:t xml:space="preserve">5000</w:t>
      </w:r>
      <w:r>
        <w:rPr>
          <w:rFonts w:ascii="SimSun" w:hAnsi="SimSun" w:eastAsia="SimSun" w:cs="SimSun"/>
          <w:b/>
          <w:color w:val="000000"/>
          <w:sz w:val="22"/>
          <w:u w:val="single"/>
        </w:rPr>
        <w:t xml:space="preserve">元</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次的违约金。</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4.</w:t>
      </w:r>
      <w:r>
        <w:rPr>
          <w:rFonts w:ascii="SimSun" w:hAnsi="SimSun" w:eastAsia="SimSun" w:cs="SimSun"/>
          <w:b/>
          <w:color w:val="000000"/>
          <w:sz w:val="22"/>
          <w:u w:val="single"/>
        </w:rPr>
        <w:t xml:space="preserve">如承包人发生上述情况而拒交违约金的，发包人有权从工程款中或履约担保金中双倍扣除。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5.</w:t>
      </w:r>
      <w:r>
        <w:rPr>
          <w:rFonts w:ascii="SimSun" w:hAnsi="SimSun" w:eastAsia="SimSun" w:cs="SimSun"/>
          <w:b/>
          <w:color w:val="000000"/>
          <w:sz w:val="22"/>
          <w:u w:val="single"/>
        </w:rPr>
        <w:t xml:space="preserve">如果工程中标后，因承包人自身的原因，未能兑现其投标时承诺条件或工程质量较差，或其工期进度严重脱节，发包人有权终止合同，并且已完成的有效工程量只按</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计算结算或者由发包人安排其他施工单位进行施工如不能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6.</w:t>
      </w:r>
      <w:r>
        <w:rPr>
          <w:rFonts w:ascii="SimSun" w:hAnsi="SimSun" w:eastAsia="SimSun" w:cs="SimSun"/>
          <w:b/>
          <w:color w:val="000000"/>
          <w:sz w:val="22"/>
          <w:u w:val="single"/>
        </w:rPr>
        <w:t xml:space="preserve">承包人根据施工现场情况及现行规定，报价时已自行根据可行的施工方案对措施费用进行报价，一次性包定，结算时一律不作调整。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临时设施费、检验试验费中标人已在报价时充分考虑，结算时不再调整。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8.</w:t>
      </w:r>
      <w:r>
        <w:rPr>
          <w:rFonts w:ascii="SimSun" w:hAnsi="SimSun" w:eastAsia="SimSun" w:cs="SimSun"/>
          <w:b/>
          <w:color w:val="000000"/>
          <w:sz w:val="22"/>
          <w:u w:val="single"/>
        </w:rPr>
        <w:t xml:space="preserve">施工时必须无条件服从发包人的安排，不得影响主体工程的施工。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9.</w:t>
      </w:r>
      <w:r>
        <w:rPr>
          <w:rFonts w:ascii="SimSun" w:hAnsi="SimSun" w:eastAsia="SimSun" w:cs="SimSun"/>
          <w:b/>
          <w:color w:val="000000"/>
          <w:sz w:val="22"/>
          <w:u w:val="single"/>
        </w:rPr>
        <w:t xml:space="preserve">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10.</w:t>
      </w:r>
      <w:r>
        <w:rPr>
          <w:rFonts w:ascii="SimSun" w:hAnsi="SimSun" w:eastAsia="SimSun" w:cs="SimSun"/>
          <w:b/>
          <w:color w:val="000000"/>
          <w:sz w:val="22"/>
          <w:u w:val="single"/>
        </w:rPr>
        <w:t xml:space="preserve">若承包人在投标报价时擅自改变招标文件及清单内容，评审时未被发现，实际施工时均按招标文件及清单内容执行，结算时不予调整。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11.</w:t>
      </w:r>
      <w:r>
        <w:rPr>
          <w:rFonts w:ascii="SimSun" w:hAnsi="SimSun" w:eastAsia="SimSun" w:cs="SimSun"/>
          <w:b/>
          <w:color w:val="000000"/>
          <w:sz w:val="22"/>
          <w:u w:val="single"/>
        </w:rPr>
        <w:t xml:space="preserve">承包人必须按相关管理部门的质量、安全要求施工，同时做好协调工作。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12.</w:t>
      </w:r>
      <w:r>
        <w:rPr>
          <w:rFonts w:ascii="SimSun" w:hAnsi="SimSun" w:eastAsia="SimSun" w:cs="SimSun"/>
          <w:b/>
          <w:color w:val="000000"/>
          <w:sz w:val="22"/>
          <w:u w:val="single"/>
        </w:rPr>
        <w:t xml:space="preserve">承包人必须充分考虑场地狭窄对工程施工的影响，要加强施工区域内的管理，文明施工，注意环保。独立有效的做好该工程周边的有关群众工作，并充分考虑工程实施范围内外的单位、个人和其他可能出现阻挠的情况等一切突发事件，并承担所发生的费用，发包人不再承担此类费用。若发生机械台班停置费、二次机械进退场费、人员窝工、处理周边群众纠纷等费用和损失，均已列入本合同价中，工程竣工结算时不作调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13.</w:t>
      </w:r>
      <w:r>
        <w:rPr>
          <w:rFonts w:ascii="SimSun" w:hAnsi="SimSun" w:eastAsia="SimSun" w:cs="SimSun"/>
          <w:b/>
          <w:color w:val="000000"/>
          <w:sz w:val="22"/>
          <w:u w:val="single"/>
        </w:rPr>
        <w:t xml:space="preserve">承包人在施工过程中对原有建筑工程结构及饰面造成破损及损坏部分进行修复，使其恢复原样等所包含的各项费用已列入本合同价中，竣工结算时一律不再另行支付其费用。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14.</w:t>
      </w:r>
      <w:r>
        <w:rPr>
          <w:rFonts w:ascii="SimSun" w:hAnsi="SimSun" w:eastAsia="SimSun" w:cs="SimSun"/>
          <w:b/>
          <w:color w:val="000000"/>
          <w:sz w:val="22"/>
          <w:u w:val="single"/>
        </w:rPr>
        <w:t xml:space="preserve">履约保证金：无。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15.</w:t>
      </w:r>
      <w:r>
        <w:rPr>
          <w:rFonts w:ascii="SimSun" w:hAnsi="SimSun" w:eastAsia="SimSun" w:cs="SimSun"/>
          <w:b/>
          <w:color w:val="000000"/>
          <w:sz w:val="22"/>
          <w:u w:val="single"/>
        </w:rPr>
        <w:t xml:space="preserve">开工令以甲方签发的开工令为准。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16.</w:t>
      </w:r>
      <w:r>
        <w:rPr>
          <w:rFonts w:ascii="SimSun" w:hAnsi="SimSun" w:eastAsia="SimSun" w:cs="SimSun"/>
          <w:b/>
          <w:color w:val="000000"/>
          <w:sz w:val="22"/>
          <w:u w:val="single"/>
        </w:rPr>
        <w:t xml:space="preserve">价格调整的确认</w:t>
      </w:r>
      <w:r>
        <w:rPr>
          <w:rFonts w:ascii="Times New Roman" w:hAnsi="Times New Roman" w:eastAsia="Times New Roman" w:cs="Times New Roman"/>
          <w:b/>
          <w:color w:val="000000"/>
          <w:sz w:val="22"/>
          <w:u w:val="single"/>
        </w:rPr>
        <w:t xml:space="preserve">:</w:t>
      </w:r>
      <w:r>
        <w:rPr>
          <w:rFonts w:ascii="SimSun" w:hAnsi="SimSun" w:eastAsia="SimSun" w:cs="SimSun"/>
          <w:b/>
          <w:color w:val="000000"/>
          <w:sz w:val="22"/>
          <w:u w:val="single"/>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工程现场签证单》应及时办理，一事一签，不得事后补签。当应</w:t>
      </w:r>
      <w:r>
        <w:rPr>
          <w:rFonts w:ascii="SimSun" w:hAnsi="SimSun" w:eastAsia="SimSun" w:cs="SimSun"/>
          <w:b/>
          <w:color w:val="000000"/>
          <w:sz w:val="22"/>
          <w:u w:val="single"/>
        </w:rPr>
        <w:t xml:space="preserve">签证的工作内容完成之后还没有完成签证手续的，受益人要主动、及时督促有关各方签字确认。特别是对于隐蔽工程的签证，必须在覆盖前完成验收手续、工程量的确认和费用的申报，否则发包人对调增价款不予认可。对于其他签证，承包人要在事情发生的三个工作日内办理签证申报手续，发包人必须在七个工作日内办妥审定手续。每月第一个工程例会，承包人、发包人就上月《工程现场签证单》进行核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17..</w:t>
      </w:r>
      <w:r>
        <w:rPr>
          <w:rFonts w:ascii="SimSun" w:hAnsi="SimSun" w:eastAsia="SimSun" w:cs="SimSun"/>
          <w:b/>
          <w:color w:val="000000"/>
          <w:sz w:val="22"/>
          <w:u w:val="single"/>
        </w:rPr>
        <w:t xml:space="preserve">属于保修范围和内容的项目，水、电、暖通等因质量问题引起的故障影响医院正常运行的，承包人应在接到电话通知之后立即派人修理。其他事项在</w:t>
      </w:r>
      <w:r>
        <w:rPr>
          <w:rFonts w:ascii="Times New Roman" w:hAnsi="Times New Roman" w:eastAsia="Times New Roman" w:cs="Times New Roman"/>
          <w:b/>
          <w:color w:val="000000"/>
          <w:sz w:val="22"/>
          <w:u w:val="single"/>
        </w:rPr>
        <w:t xml:space="preserve">7</w:t>
      </w:r>
      <w:r>
        <w:rPr>
          <w:rFonts w:ascii="SimSun" w:hAnsi="SimSun" w:eastAsia="SimSun" w:cs="SimSun"/>
          <w:b/>
          <w:color w:val="000000"/>
          <w:sz w:val="22"/>
          <w:u w:val="single"/>
        </w:rPr>
        <w:t xml:space="preserve">天内响应并排除。承包人不在约定期限内派人修理，发包人有权委托其他有能力的单位自行处置，按实际所发生费用的</w:t>
      </w:r>
      <w:r>
        <w:rPr>
          <w:rFonts w:ascii="Times New Roman" w:hAnsi="Times New Roman" w:eastAsia="Times New Roman" w:cs="Times New Roman"/>
          <w:b/>
          <w:color w:val="000000"/>
          <w:sz w:val="22"/>
          <w:u w:val="single"/>
        </w:rPr>
        <w:t xml:space="preserve">2</w:t>
      </w:r>
      <w:r>
        <w:rPr>
          <w:rFonts w:ascii="SimSun" w:hAnsi="SimSun" w:eastAsia="SimSun" w:cs="SimSun"/>
          <w:b/>
          <w:color w:val="000000"/>
          <w:sz w:val="22"/>
          <w:u w:val="single"/>
        </w:rPr>
        <w:t xml:space="preserve">倍或以上金额从承包人合同价款中扣除。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single"/>
        </w:rPr>
        <w:t xml:space="preserve">18 .</w:t>
      </w:r>
      <w:r>
        <w:rPr>
          <w:rFonts w:ascii="SimSun" w:hAnsi="SimSun" w:eastAsia="SimSun" w:cs="SimSun"/>
          <w:b/>
          <w:color w:val="000000"/>
          <w:sz w:val="22"/>
          <w:u w:val="single"/>
        </w:rPr>
        <w:t xml:space="preserve">承包人应遵守发包人（法人组织）的各项管理制度，如：安全制度、工程变更管理制度、财务管理制度等。</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0"/>
        </w:rPr>
        <w:t xml:space="preserve">廉洁协议</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协议单</w:t>
      </w:r>
      <w:r>
        <w:rPr>
          <w:rFonts w:ascii="Batang" w:hAnsi="Batang" w:eastAsia="Batang" w:cs="Batang"/>
          <w:color w:val="000000"/>
          <w:sz w:val="22"/>
        </w:rPr>
        <w:t xml:space="preserve">位：</w:t>
      </w:r>
      <w:r>
        <w:rPr>
          <w:rFonts w:ascii="STFangsong" w:hAnsi="STFangsong" w:eastAsia="STFangsong" w:cs="STFangsong"/>
          <w:color w:val="000000"/>
          <w:sz w:val="22"/>
        </w:rPr>
        <w:t xml:space="preserve">（甲方）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第一条  甲乙双方应当自觉遵守国家、省、市关于建设工程承发包和廉政建设的各项规定。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第二条  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（一）甲方工作人员不得以任何形式接受乙方的礼金、有价证券、物品、好处费、感谢费等，不得在乙方报销任何应由个人支付的费用。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（二）甲方工作人员不得参加可能对公正执行公务有影响的宴请、健身和娱乐等活动。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（三）甲方工作人员不得接受、要求和暗示乙方和相关单位为个人装修住房、婚丧嫁娶、配偶子女的工作安排以及出国（境）、旅游等提供方便。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（五）甲方工作人员不得向乙方和相关单位泄露应当保密或者可能影响公平竞争的相关情况。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（六）甲方工作人员不得接受、要求和暗示乙方和相关单位为其购置或者提供通讯工具、交通工具、家电、高档办公用品等物品。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（七）甲方工作人员不得在家里接待乙方有关工程建设等事宜的询访。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第三条  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（三）乙方不得为甲方工作人员、本项目监理单位人员、审计等相关人员装修住房、婚丧嫁娶、配偶子女的工作安排以及出国（境）、旅游等提供方便。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（四）乙方不得以任何理由为甲方、本项目监理单位、审计等相关人员和相关单位及其个人组织有可能影响公正执行公务的宴请、健身、娱乐等活动。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（五）乙方不得为甲方工作人员、本项目监理单位人员、审计等相关人员购置或者提供通讯工具、交通工具、家电、高档办公用品等物品。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第四条  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（一）乙方如发现甲方工作人员有违反上述协议者，应向甲方纪委监察机关或甲方上级单位举报。甲方不得找任何借口对乙方进行报复。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目投标。乙方用不正当手段获取的非法所得由甲方从工程款中扣除。由此给甲方单位造成的损失，乙方应予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第五条  本协议一式四份。双方各随合同保存一份，交纪委、监察部门备案一份。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第六条  本廉洁协议作为合同附件，与工程施工合同具有同等法律效力。经协议双方签署盖章后  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                  乙方单位：（盖章）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委托代表人签字：                   委托代表人签字：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w:t>
      </w:r>
      <w:r/>
    </w:p>
    <w:p>
      <w:pPr>
        <w:ind w:left="0" w:right="0" w:firstLine="1785"/>
        <w:jc w:val="both"/>
        <w:spacing w:before="0" w:after="0" w:line="85"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2"/>
        </w:rPr>
        <w:t xml:space="preserve"> 年   月   日                             年   月   日</w:t>
      </w:r>
      <w:r/>
    </w:p>
    <w:p>
      <w:pPr>
        <w:ind w:left="0" w:right="0" w:firstLine="42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tabs>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承包人承揽工程项目一览表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1418"/>
        <w:gridCol w:w="709"/>
        <w:gridCol w:w="1842"/>
        <w:gridCol w:w="1276"/>
        <w:gridCol w:w="1135"/>
        <w:gridCol w:w="113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w:t>
      </w:r>
      <w:r/>
    </w:p>
    <w:p>
      <w:pPr>
        <w:ind w:left="0" w:right="0" w:firstLine="43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 程 质 量 保 修 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w:t>
      </w:r>
      <w:r>
        <w:rPr>
          <w:rFonts w:ascii="SimSun" w:hAnsi="SimSun" w:eastAsia="SimSun" w:cs="SimSun"/>
          <w:color w:val="000000"/>
          <w:sz w:val="22"/>
          <w:u w:val="single"/>
        </w:rPr>
        <w:t xml:space="preserve">南京市儿童医院广州路院区</w:t>
      </w:r>
      <w:r>
        <w:rPr>
          <w:rFonts w:ascii="Arial" w:hAnsi="Arial" w:eastAsia="Arial" w:cs="Arial"/>
          <w:color w:val="000000"/>
          <w:sz w:val="22"/>
          <w:u w:val="single"/>
        </w:rPr>
        <w:t xml:space="preserve">318</w:t>
      </w:r>
      <w:r>
        <w:rPr>
          <w:rFonts w:ascii="SimSun" w:hAnsi="SimSun" w:eastAsia="SimSun" w:cs="SimSun"/>
          <w:color w:val="000000"/>
          <w:sz w:val="22"/>
          <w:u w:val="single"/>
        </w:rPr>
        <w:t xml:space="preserve">实验室改造项目</w:t>
      </w:r>
      <w:r>
        <w:rPr>
          <w:rFonts w:ascii="SimSun" w:hAnsi="SimSun" w:eastAsia="SimSun" w:cs="SimSun"/>
          <w:color w:val="000000"/>
          <w:sz w:val="22"/>
        </w:rPr>
        <w:t xml:space="preserve">在合理使用期限内正常使用，发包人承包人协商一致签订工程质量保修书。承包人在质量保修期内按照有关管理规定及双方约定承担工程质量保修责任。</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56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质量保修范围包括市政工程，具体范围和内容详见招标文件。</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质量保修期从工程实际竣工验收合格之日算起。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双方根据国家有关规定，结合具体工程约定质量保修期如下：</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1、电气管线、给排水管道、设备安装为2年；</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2、供热及供冷为2个采暖期及供冷期；</w:t>
      </w:r>
      <w:r/>
    </w:p>
    <w:p>
      <w:pPr>
        <w:ind w:left="0" w:right="0" w:firstLine="420"/>
        <w:jc w:val="both"/>
        <w:spacing w:before="0" w:after="0" w:line="3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3、其它约定：</w:t>
      </w:r>
      <w:r>
        <w:rPr>
          <w:rFonts w:ascii="SimSun" w:hAnsi="SimSun" w:eastAsia="SimSun" w:cs="SimSun"/>
          <w:color w:val="000000"/>
          <w:sz w:val="22"/>
          <w:u w:val="single"/>
        </w:rPr>
        <w:t xml:space="preserve">本项目整体质保期为2年，防水工程质保期为5年</w:t>
      </w:r>
      <w:r>
        <w:rPr>
          <w:rFonts w:ascii="SimSun" w:hAnsi="SimSun" w:eastAsia="SimSun" w:cs="SimSun"/>
          <w:color w:val="000000"/>
          <w:sz w:val="22"/>
        </w:rPr>
        <w:t xml:space="preserve">。</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三、质量保修责任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1.属于保修范围和内容的项目，水、电、暖通等因质量问题引起的故障影响医院正常运行的，承包人应在接到电话通知之后立即派人修理。其他事项在7天内响应并排除。承包人不在约定期限内，派人修理，</w:t>
      </w:r>
      <w:r>
        <w:rPr>
          <w:rFonts w:ascii="SimSun" w:hAnsi="SimSun" w:eastAsia="SimSun" w:cs="SimSun"/>
          <w:color w:val="000000"/>
          <w:sz w:val="22"/>
          <w:u w:val="single"/>
        </w:rPr>
        <w:t xml:space="preserve">发包</w:t>
      </w:r>
      <w:r>
        <w:rPr>
          <w:rFonts w:ascii="SimSun" w:hAnsi="SimSun" w:eastAsia="SimSun" w:cs="SimSun"/>
          <w:color w:val="000000"/>
          <w:sz w:val="22"/>
        </w:rPr>
        <w:t xml:space="preserve">人有权委托其他有能力的单位自行处置，按实际所发生费用的2倍或以上金额从承包人合同价款中扣除，同时发包人视情节严重有权扣除部分或全部工期保证金。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2.发生须紧急抢修事故，承包人接到事故通知后，应立即到达事故现场抢修。非承包人施工质量引起的事故，抢修费用由发包人承担。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在国家规定的工程合理使用期限内，承包人确保地基基础工程和主体结构的质量。因承包人原因致使工程在合理使用期限内造成人身和财产损害的，承包人应承担损害赔偿责任。</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四、质量保修金的支付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本工程约定的工程质量保修金为审定价的 3％，质量保修金不计利息。</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五、质量保修金的返还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按审定价的3%作为质量保修金，质量保修金在</w:t>
      </w:r>
      <w:r>
        <w:rPr>
          <w:rFonts w:ascii="SimSun" w:hAnsi="SimSun" w:eastAsia="SimSun" w:cs="SimSun"/>
          <w:color w:val="000000"/>
          <w:sz w:val="22"/>
          <w:u w:val="single"/>
        </w:rPr>
        <w:t xml:space="preserve">质保期满（二年）后不超过28天内</w:t>
      </w:r>
      <w:r>
        <w:rPr>
          <w:rFonts w:ascii="SimSun" w:hAnsi="SimSun" w:eastAsia="SimSun" w:cs="SimSun"/>
          <w:color w:val="000000"/>
          <w:sz w:val="22"/>
        </w:rPr>
        <w:t xml:space="preserve">全部付清，质量保修金不计利息。</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六、其他</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双方约定的其他工程质量保修事项：</w:t>
      </w:r>
      <w:r>
        <w:rPr>
          <w:rFonts w:ascii="SimSun" w:hAnsi="SimSun" w:eastAsia="SimSun" w:cs="SimSun"/>
          <w:color w:val="000000"/>
          <w:sz w:val="22"/>
          <w:u w:val="single"/>
        </w:rPr>
        <w:t xml:space="preserve">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本工程质量保修书作为施工合同附件，由施工合同发包人承包人双方共同签署。</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  包  人(公章)：                     承  包  人(公章)：</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                     法定代表人(签字)：</w:t>
      </w:r>
      <w:r/>
    </w:p>
    <w:p>
      <w:pPr>
        <w:ind w:left="0" w:right="0" w:firstLine="4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  月  日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附件3：</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建设工程承发包安全管理协议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发包人（以下简称 甲方）：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承包人（以下简称 乙方）：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一、承包施工项目：</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项目地址：江苏省南京市</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承包范围：具体内容见招标文件</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二、工程项目施工期限：</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 2024年月日起开工至2024年月日完工。</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三、协议内容：</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1、甲乙双方必须认真贯彻国家、江苏省和上级劳动保护、安全生产主管部门颁发的有关安全生产、消防工作的方针、政策、严格执行有关劳动保护法规、条例、规定。</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3、乙方在施工前要认真勘察现场：乙方进场后首先必须做好施工现场围护，防止闲杂人员进入施工现场，发生安全事故。</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7、根据工程项目内容、特点，甲乙双方应做好安全技术交底，并有交底的书面材料，交底材料一式两份，由甲乙双方签字后各执一份。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8、施工期间，乙方指派同志负责本工程项目的有关安全、防火工作；甲方指派 同志负责联系、检查督促乙方执行有关安全、防火规定。甲乙双方应经常联系，相互协助检查和处理工程施工有关的安全、防火工作，共同预防事故发生。</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10、在生产操作过程中的乙方员工防护用品，由乙方自理，乙方都应督促施工现场人员自觉穿戴好防护用品。</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19、甲方有权对施工现场进行监督检查，工地现场发现吸烟（烟头）、不带安全帽、生活区内动明火等现象，每人次罚1000元；发现无证作业、无证上岗的，每人次罚1000元,整改不到位，二次发现扣10000元/人次。</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20．本协议经双方签字、盖章有效，一式四份，甲、乙双方各执二份。</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21．本协议同工程合同正本同日生效，甲、乙双方必须严格执行，由于违反本协议而造成伤亡事故，由违约方承担一切经济损失。</w:t>
      </w:r>
      <w:r/>
    </w:p>
    <w:p>
      <w:pPr>
        <w:ind w:left="0" w:right="0" w:firstLine="473"/>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     方：（盖章）                    乙     方：（盖章）</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          法定代表人（或授权委托人）：</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                            地     址：</w:t>
      </w:r>
      <w:r/>
    </w:p>
    <w:p>
      <w:pPr>
        <w:ind w:left="0" w:right="0" w:firstLine="42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（注：供应商根据本章提供的附件顺序编制投标文件并制作目录（须生成页码））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Arial" w:hAnsi="Arial" w:eastAsia="Arial" w:cs="Arial"/>
          <w:color w:val="000000"/>
          <w:sz w:val="22"/>
          <w:u w:val="single"/>
        </w:rPr>
        <w:t xml:space="preserve">                            </w:t>
      </w:r>
      <w:r>
        <w:rPr>
          <w:rFonts w:ascii="SimSun" w:hAnsi="SimSun" w:eastAsia="SimSun" w:cs="SimSun"/>
          <w:color w:val="000000"/>
          <w:sz w:val="22"/>
        </w:rPr>
        <w:t xml:space="preserve">（项目名称）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（项目编号）竞争性磋商公告，正式授权下述签字人</w:t>
      </w:r>
      <w:r>
        <w:rPr>
          <w:rFonts w:ascii="Arial" w:hAnsi="Arial" w:eastAsia="Arial" w:cs="Arial"/>
          <w:color w:val="000000"/>
          <w:sz w:val="22"/>
          <w:u w:val="single"/>
        </w:rPr>
        <w:t xml:space="preserve">                  </w:t>
      </w:r>
      <w:r>
        <w:rPr>
          <w:rFonts w:ascii="Arial" w:hAnsi="Arial" w:eastAsia="Arial" w:cs="Arial"/>
          <w:color w:val="000000"/>
          <w:sz w:val="22"/>
        </w:rPr>
        <w:t xml:space="preserve">(</w:t>
      </w:r>
      <w:r>
        <w:rPr>
          <w:rFonts w:ascii="SimSun" w:hAnsi="SimSun" w:eastAsia="SimSun" w:cs="SimSun"/>
          <w:color w:val="000000"/>
          <w:sz w:val="22"/>
        </w:rPr>
        <w:t xml:space="preserve">姓名和职务</w:t>
      </w:r>
      <w:r>
        <w:rPr>
          <w:rFonts w:ascii="Arial" w:hAnsi="Arial" w:eastAsia="Arial" w:cs="Arial"/>
          <w:color w:val="000000"/>
          <w:sz w:val="22"/>
        </w:rPr>
        <w:t xml:space="preserve">)</w:t>
      </w:r>
      <w:r>
        <w:rPr>
          <w:rFonts w:ascii="SimSun" w:hAnsi="SimSun" w:eastAsia="SimSun" w:cs="SimSun"/>
          <w:color w:val="000000"/>
          <w:sz w:val="22"/>
        </w:rPr>
        <w:t xml:space="preserve">代表</w:t>
      </w:r>
      <w:r>
        <w:rPr>
          <w:rFonts w:ascii="Arial" w:hAnsi="Arial" w:eastAsia="Arial" w:cs="Arial"/>
          <w:color w:val="000000"/>
          <w:sz w:val="22"/>
          <w:u w:val="single"/>
        </w:rPr>
        <w:t xml:space="preserve">                        </w:t>
      </w:r>
      <w:r>
        <w:rPr>
          <w:rFonts w:ascii="SimSun" w:hAnsi="SimSun" w:eastAsia="SimSun" w:cs="SimSun"/>
          <w:color w:val="000000"/>
          <w:sz w:val="22"/>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、按磋商文件要求，我们的总报价</w:t>
      </w:r>
      <w:r>
        <w:rPr>
          <w:rFonts w:ascii="SimSun" w:hAnsi="SimSun" w:eastAsia="SimSun" w:cs="SimSun"/>
          <w:color w:val="000000"/>
          <w:sz w:val="22"/>
          <w:u w:val="single"/>
        </w:rPr>
        <w:t xml:space="preserve">详见报价一览表</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、本项目交付时间为：</w:t>
      </w:r>
      <w:r>
        <w:rPr>
          <w:rFonts w:ascii="SimSun" w:hAnsi="SimSun" w:eastAsia="SimSun" w:cs="SimSun"/>
          <w:color w:val="000000"/>
          <w:sz w:val="22"/>
          <w:u w:val="single"/>
        </w:rPr>
        <w:t xml:space="preserve">满足磋商文件要求</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、我们已详细阅读全部磋商文件及其有效补充文件，我们放弃对磋商文件任何误解的权利，提交响应文件后，</w:t>
      </w:r>
      <w:r>
        <w:rPr>
          <w:rFonts w:ascii="SimSun" w:hAnsi="SimSun" w:eastAsia="SimSun" w:cs="SimSun"/>
          <w:b/>
          <w:color w:val="000000"/>
          <w:sz w:val="22"/>
        </w:rPr>
        <w:t xml:space="preserve">不对磋商文件本身提出质疑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rPr>
          <w:rFonts w:ascii="SimSun" w:hAnsi="SimSun" w:eastAsia="SimSun" w:cs="SimSun"/>
          <w:color w:val="000000"/>
          <w:sz w:val="22"/>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Arial" w:hAnsi="Arial" w:eastAsia="Arial" w:cs="Arial"/>
          <w:color w:val="000000"/>
          <w:sz w:val="22"/>
        </w:rPr>
        <w:t xml:space="preserve">   </w:t>
      </w:r>
      <w:r>
        <w:rPr>
          <w:rFonts w:ascii="SimSun" w:hAnsi="SimSun" w:eastAsia="SimSun" w:cs="SimSun"/>
          <w:color w:val="000000"/>
          <w:sz w:val="22"/>
        </w:rPr>
        <w:t xml:space="preserve">址：</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Arial" w:hAnsi="Arial" w:eastAsia="Arial" w:cs="Arial"/>
          <w:color w:val="000000"/>
          <w:sz w:val="22"/>
        </w:rPr>
        <w:t xml:space="preserve">   </w:t>
      </w:r>
      <w:r>
        <w:rPr>
          <w:rFonts w:ascii="SimSun" w:hAnsi="SimSun" w:eastAsia="SimSun" w:cs="SimSun"/>
          <w:color w:val="000000"/>
          <w:sz w:val="22"/>
        </w:rPr>
        <w:t xml:space="preserve">话：</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Arial" w:hAnsi="Arial" w:eastAsia="Arial" w:cs="Arial"/>
          <w:color w:val="000000"/>
          <w:sz w:val="22"/>
        </w:rPr>
        <w:t xml:space="preserve">   </w:t>
      </w:r>
      <w:r>
        <w:rPr>
          <w:rFonts w:ascii="SimSun" w:hAnsi="SimSun" w:eastAsia="SimSun" w:cs="SimSun"/>
          <w:color w:val="000000"/>
          <w:sz w:val="22"/>
        </w:rPr>
        <w:t xml:space="preserve">真：</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rPr>
          <w:rFonts w:ascii="SimSun" w:hAnsi="SimSun" w:eastAsia="SimSun" w:cs="SimSun"/>
          <w:color w:val="000000"/>
          <w:sz w:val="22"/>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w:t>
      </w:r>
      <w:r>
        <w:rPr>
          <w:rFonts w:ascii="Arial" w:hAnsi="Arial" w:eastAsia="Arial" w:cs="Arial"/>
          <w:color w:val="000000"/>
          <w:sz w:val="22"/>
        </w:rPr>
        <w:t xml:space="preserve">    </w:t>
      </w:r>
      <w:r>
        <w:rPr>
          <w:rFonts w:ascii="SimSun" w:hAnsi="SimSun" w:eastAsia="SimSun" w:cs="SimSun"/>
          <w:color w:val="000000"/>
          <w:sz w:val="22"/>
        </w:rPr>
        <w:t xml:space="preserve">号：</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供应商授权代表姓名（签字或签章）：</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rPr>
          <w:rFonts w:ascii="Arial" w:hAnsi="Arial" w:eastAsia="Arial" w:cs="Arial"/>
          <w:color w:val="000000"/>
          <w:sz w:val="22"/>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u w:val="single"/>
        </w:rPr>
        <w:t xml:space="preserve">       </w:t>
      </w:r>
      <w:r>
        <w:rPr>
          <w:rFonts w:ascii="SimSun" w:hAnsi="SimSun" w:eastAsia="SimSun" w:cs="SimSun"/>
          <w:color w:val="000000"/>
          <w:sz w:val="22"/>
        </w:rPr>
        <w:t xml:space="preserve">年</w:t>
      </w:r>
      <w:r>
        <w:rPr>
          <w:rFonts w:ascii="Arial" w:hAnsi="Arial" w:eastAsia="Arial" w:cs="Arial"/>
          <w:color w:val="000000"/>
          <w:sz w:val="22"/>
          <w:u w:val="single"/>
        </w:rPr>
        <w:t xml:space="preserve">    </w:t>
      </w:r>
      <w:r>
        <w:rPr>
          <w:rFonts w:ascii="SimSun" w:hAnsi="SimSun" w:eastAsia="SimSun" w:cs="SimSun"/>
          <w:color w:val="000000"/>
          <w:sz w:val="22"/>
        </w:rPr>
        <w:t xml:space="preserve">月</w:t>
      </w:r>
      <w:r>
        <w:rPr>
          <w:rFonts w:ascii="Arial" w:hAnsi="Arial" w:eastAsia="Arial" w:cs="Arial"/>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2"/>
          <w:u w:val="single"/>
        </w:rPr>
        <w:t xml:space="preserve">                             </w:t>
      </w:r>
      <w:r>
        <w:rPr>
          <w:rFonts w:ascii="SimSun" w:hAnsi="SimSun" w:eastAsia="SimSun" w:cs="SimSun"/>
          <w:color w:val="000000"/>
          <w:sz w:val="22"/>
        </w:rPr>
        <w:t xml:space="preserve">（供应商住址）的</w:t>
      </w:r>
      <w:r>
        <w:rPr>
          <w:rFonts w:ascii="Arial" w:hAnsi="Arial" w:eastAsia="Arial" w:cs="Arial"/>
          <w:color w:val="000000"/>
          <w:sz w:val="22"/>
          <w:u w:val="single"/>
        </w:rPr>
        <w:t xml:space="preserve">                 </w:t>
      </w:r>
      <w:r>
        <w:rPr>
          <w:rFonts w:ascii="SimSun" w:hAnsi="SimSun" w:eastAsia="SimSun" w:cs="SimSun"/>
          <w:color w:val="000000"/>
          <w:sz w:val="22"/>
        </w:rPr>
        <w:t xml:space="preserve">（供应商名称）法定代表人</w:t>
      </w:r>
      <w:r>
        <w:rPr>
          <w:rFonts w:ascii="Arial" w:hAnsi="Arial" w:eastAsia="Arial" w:cs="Arial"/>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2"/>
          <w:u w:val="single"/>
        </w:rPr>
        <w:t xml:space="preserve">                       </w:t>
      </w:r>
      <w:r>
        <w:rPr>
          <w:rFonts w:ascii="SimSun" w:hAnsi="SimSun" w:eastAsia="SimSun" w:cs="SimSun"/>
          <w:color w:val="000000"/>
          <w:sz w:val="22"/>
        </w:rPr>
        <w:t xml:space="preserve">（供应商代表姓名、职务）为本公司的合法代理人，就贵方组织的项目名称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w:t>
      </w:r>
      <w:r>
        <w:rPr>
          <w:rFonts w:ascii="Arial" w:hAnsi="Arial" w:eastAsia="Arial" w:cs="Arial"/>
          <w:color w:val="000000"/>
          <w:sz w:val="22"/>
          <w:u w:val="single"/>
        </w:rPr>
        <w:t xml:space="preserve">        </w:t>
      </w:r>
      <w:r>
        <w:rPr>
          <w:rFonts w:ascii="SimSun" w:hAnsi="SimSun" w:eastAsia="SimSun" w:cs="SimSun"/>
          <w:color w:val="000000"/>
          <w:sz w:val="22"/>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被授权人的身份证明文件的复印件：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SimSun" w:hAnsi="SimSun" w:eastAsia="SimSun" w:cs="SimSun"/>
          <w:color w:val="000000"/>
          <w:sz w:val="22"/>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小写：人民币            元</w:t>
            </w:r>
            <w:r>
              <w:rPr>
                <w:rFonts w:ascii="Arial" w:hAnsi="Arial" w:eastAsia="Arial" w:cs="Arial"/>
                <w:color w:val="000000"/>
                <w:sz w:val="22"/>
              </w:rPr>
              <w:t xml:space="preserve">                  </w:t>
            </w:r>
            <w:r/>
          </w:p>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大写：人民币</w:t>
            </w:r>
            <w:r>
              <w:rPr>
                <w:rFonts w:ascii="Arial" w:hAnsi="Arial" w:eastAsia="Arial" w:cs="Arial"/>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w:t>
            </w:r>
            <w:r>
              <w:rPr>
                <w:rFonts w:ascii="Arial" w:hAnsi="Arial" w:eastAsia="Arial" w:cs="Arial"/>
                <w:color w:val="000000"/>
                <w:sz w:val="22"/>
              </w:rPr>
              <w:t xml:space="preserve">“</w:t>
            </w:r>
            <w:r>
              <w:rPr>
                <w:rFonts w:ascii="SimSun" w:hAnsi="SimSun" w:eastAsia="SimSun" w:cs="SimSun"/>
                <w:color w:val="000000"/>
                <w:sz w:val="22"/>
              </w:rPr>
              <w:t xml:space="preserve">是</w:t>
            </w:r>
            <w:r>
              <w:rPr>
                <w:rFonts w:ascii="Arial" w:hAnsi="Arial" w:eastAsia="Arial" w:cs="Arial"/>
                <w:color w:val="000000"/>
                <w:sz w:val="22"/>
              </w:rPr>
              <w:t xml:space="preserve">”</w:t>
            </w:r>
            <w:r>
              <w:rPr>
                <w:rFonts w:ascii="SimSun" w:hAnsi="SimSun" w:eastAsia="SimSun" w:cs="SimSun"/>
                <w:color w:val="000000"/>
                <w:sz w:val="22"/>
              </w:rPr>
              <w:t xml:space="preserve">或</w:t>
            </w:r>
            <w:r>
              <w:rPr>
                <w:rFonts w:ascii="Arial" w:hAnsi="Arial" w:eastAsia="Arial" w:cs="Arial"/>
                <w:color w:val="000000"/>
                <w:sz w:val="22"/>
              </w:rPr>
              <w:t xml:space="preserve">“</w:t>
            </w:r>
            <w:r>
              <w:rPr>
                <w:rFonts w:ascii="SimSun" w:hAnsi="SimSun" w:eastAsia="SimSun" w:cs="SimSun"/>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w:t>
      </w:r>
      <w:r>
        <w:rPr>
          <w:rFonts w:ascii="SimSun" w:hAnsi="SimSun" w:eastAsia="SimSun" w:cs="SimSun"/>
          <w:b/>
          <w:color w:val="000000"/>
          <w:sz w:val="22"/>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磋商标的是否全部由小微企业提供</w:t>
      </w:r>
      <w:r>
        <w:rPr>
          <w:rFonts w:ascii="Arial" w:hAnsi="Arial" w:eastAsia="Arial" w:cs="Arial"/>
          <w:b/>
          <w:color w:val="000000"/>
          <w:sz w:val="22"/>
        </w:rPr>
        <w:t xml:space="preserve">”</w:t>
      </w:r>
      <w:r>
        <w:rPr>
          <w:rFonts w:ascii="SimSun" w:hAnsi="SimSun" w:eastAsia="SimSun" w:cs="SimSun"/>
          <w:b/>
          <w:color w:val="000000"/>
          <w:sz w:val="22"/>
        </w:rPr>
        <w:t xml:space="preserve">栏内填写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rPr>
          <w:rFonts w:ascii="Arial" w:hAnsi="Arial" w:eastAsia="Arial" w:cs="Arial"/>
          <w:b/>
          <w:color w:val="000000"/>
          <w:sz w:val="22"/>
        </w:rPr>
        <w:t xml:space="preserve">”</w:t>
      </w:r>
      <w:r>
        <w:rPr>
          <w:rFonts w:ascii="SimSun" w:hAnsi="SimSun" w:eastAsia="SimSun" w:cs="SimSun"/>
          <w:b/>
          <w:color w:val="000000"/>
          <w:sz w:val="22"/>
        </w:rPr>
        <w:t xml:space="preserve">。如填写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，供应商需提供《中小企业声明函》《残疾人福利性单位声明函》《属于监狱企业的证明文件》。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ff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条款内容</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4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32" w:type="dxa"/>
            <w:vAlign w:val="center"/>
            <w:textDirection w:val="lrTb"/>
            <w:noWrap w:val="false"/>
          </w:tcPr>
          <w:p>
            <w:pPr>
              <w:spacing w:before="0" w:after="0" w:line="57" w:lineRule="atLeast"/>
            </w:p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3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0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9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32"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SimSun" w:hAnsi="SimSun" w:eastAsia="SimSun" w:cs="SimSun"/>
          <w:color w:val="000000"/>
          <w:sz w:val="22"/>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法定代表人或其授权代表（签字或签章）：</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SimSun" w:hAnsi="SimSun" w:eastAsia="SimSun" w:cs="SimSun"/>
          <w:color w:val="000000"/>
          <w:sz w:val="20"/>
        </w:rPr>
        <w:t xml:space="preserve">〕）</w:t>
      </w:r>
      <w:r>
        <w:rPr>
          <w:rFonts w:ascii="Arial" w:hAnsi="Arial" w:eastAsia="Arial" w:cs="Arial"/>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Arial" w:hAnsi="Arial" w:eastAsia="Arial" w:cs="Arial"/>
          <w:color w:val="000000"/>
          <w:sz w:val="22"/>
        </w:rPr>
        <w:t xml:space="preserve">, </w:t>
      </w:r>
      <w:r>
        <w:rPr>
          <w:rFonts w:ascii="SimSun" w:hAnsi="SimSun" w:eastAsia="SimSun" w:cs="SimSun"/>
          <w:color w:val="000000"/>
          <w:sz w:val="22"/>
        </w:rPr>
        <w:t xml:space="preserve">承建（承接）企业为（企业名称）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属于（采购文件中明确的所属行业）</w:t>
      </w:r>
      <w:r>
        <w:rPr>
          <w:rFonts w:ascii="Arial" w:hAnsi="Arial" w:eastAsia="Arial" w:cs="Arial"/>
          <w:color w:val="000000"/>
          <w:sz w:val="22"/>
        </w:rPr>
        <w:t xml:space="preserve">, </w:t>
      </w:r>
      <w:r>
        <w:rPr>
          <w:rFonts w:ascii="SimSun" w:hAnsi="SimSun" w:eastAsia="SimSun" w:cs="SimSun"/>
          <w:color w:val="000000"/>
          <w:sz w:val="22"/>
        </w:rPr>
        <w:t xml:space="preserve">承建（承接）企业为（企业名称）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rPr>
          <w:rFonts w:ascii="Arial" w:hAnsi="Arial" w:eastAsia="Arial" w:cs="Arial"/>
          <w:color w:val="000000"/>
          <w:sz w:val="22"/>
        </w:rPr>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Arial" w:hAnsi="Arial" w:eastAsia="Arial" w:cs="Arial"/>
          <w:color w:val="000000"/>
          <w:sz w:val="22"/>
        </w:rPr>
        <w:t xml:space="preserve"> </w:t>
      </w:r>
      <w:r>
        <w:rPr>
          <w:rFonts w:ascii="SimSun" w:hAnsi="SimSun" w:eastAsia="SimSun" w:cs="SimSun"/>
          <w:color w:val="000000"/>
          <w:sz w:val="22"/>
        </w:rPr>
        <w:t xml:space="preserve">民政部</w:t>
      </w:r>
      <w:r>
        <w:rPr>
          <w:rFonts w:ascii="Arial" w:hAnsi="Arial" w:eastAsia="Arial" w:cs="Arial"/>
          <w:color w:val="000000"/>
          <w:sz w:val="22"/>
        </w:rPr>
        <w:t xml:space="preserve"> </w:t>
      </w:r>
      <w:r>
        <w:rPr>
          <w:rFonts w:ascii="SimSun" w:hAnsi="SimSun" w:eastAsia="SimSun" w:cs="SimSun"/>
          <w:color w:val="000000"/>
          <w:sz w:val="22"/>
        </w:rPr>
        <w:t xml:space="preserve">中国残疾人联合会关于促进残疾人就业政府采购政策的通知》（财库〔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 141</w:t>
      </w:r>
      <w:r>
        <w:rPr>
          <w:rFonts w:ascii="SimSun" w:hAnsi="SimSun" w:eastAsia="SimSun" w:cs="SimSun"/>
          <w:color w:val="000000"/>
          <w:sz w:val="22"/>
        </w:rPr>
        <w:t xml:space="preserve">号）的规定，本单位为符合条件的残疾人福利性单位，且本单位参加</w:t>
      </w:r>
      <w:r>
        <w:rPr>
          <w:rFonts w:ascii="Arial" w:hAnsi="Arial" w:eastAsia="Arial" w:cs="Arial"/>
          <w:color w:val="000000"/>
          <w:sz w:val="22"/>
        </w:rPr>
        <w:t xml:space="preserve">______</w:t>
      </w:r>
      <w:r>
        <w:rPr>
          <w:rFonts w:ascii="SimSun" w:hAnsi="SimSun" w:eastAsia="SimSun" w:cs="SimSun"/>
          <w:color w:val="000000"/>
          <w:sz w:val="22"/>
        </w:rPr>
        <w:t xml:space="preserve">单位的</w:t>
      </w:r>
      <w:r>
        <w:rPr>
          <w:rFonts w:ascii="Arial" w:hAnsi="Arial" w:eastAsia="Arial" w:cs="Arial"/>
          <w:color w:val="000000"/>
          <w:sz w:val="22"/>
        </w:rPr>
        <w:t xml:space="preserve">______</w:t>
      </w:r>
      <w:r>
        <w:rPr>
          <w:rFonts w:ascii="SimSun" w:hAnsi="SimSun" w:eastAsia="SimSun" w:cs="SimSun"/>
          <w:color w:val="000000"/>
          <w:sz w:val="22"/>
        </w:rPr>
        <w:t xml:space="preserve">项目采购活动提供本单位制造的货物（由本单位承担工程</w:t>
      </w:r>
      <w:r>
        <w:rPr>
          <w:rFonts w:ascii="Arial" w:hAnsi="Arial" w:eastAsia="Arial" w:cs="Arial"/>
          <w:color w:val="000000"/>
          <w:sz w:val="22"/>
        </w:rPr>
        <w:t xml:space="preserve">/</w:t>
      </w:r>
      <w:r>
        <w:rPr>
          <w:rFonts w:ascii="SimSun" w:hAnsi="SimSun" w:eastAsia="SimSun" w:cs="SimSun"/>
          <w:color w:val="000000"/>
          <w:sz w:val="22"/>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Arial" w:hAnsi="Arial" w:eastAsia="Arial" w:cs="Arial"/>
          <w:color w:val="000000"/>
          <w:sz w:val="22"/>
        </w:rPr>
        <w:t xml:space="preserve">(</w:t>
      </w:r>
      <w:r>
        <w:rPr>
          <w:rFonts w:ascii="SimSun" w:hAnsi="SimSun" w:eastAsia="SimSun" w:cs="SimSun"/>
          <w:color w:val="000000"/>
          <w:sz w:val="22"/>
        </w:rPr>
        <w:t xml:space="preserve">含新疆生产建设兵团</w:t>
      </w:r>
      <w:r>
        <w:rPr>
          <w:rFonts w:ascii="Arial" w:hAnsi="Arial" w:eastAsia="Arial" w:cs="Arial"/>
          <w:color w:val="000000"/>
          <w:sz w:val="22"/>
        </w:rPr>
        <w:t xml:space="preserve">)</w:t>
      </w:r>
      <w:r>
        <w:rPr>
          <w:rFonts w:ascii="SimSun" w:hAnsi="SimSun" w:eastAsia="SimSun" w:cs="SimSun"/>
          <w:color w:val="000000"/>
          <w:sz w:val="22"/>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SimSun" w:hAnsi="SimSun" w:eastAsia="SimSun" w:cs="SimSun"/>
          <w:color w:val="000000"/>
          <w:sz w:val="22"/>
        </w:rPr>
        <w:t xml:space="preserve">我单位参加本次采购活动前</w:t>
      </w:r>
      <w:r>
        <w:rPr>
          <w:rFonts w:ascii="Arial" w:hAnsi="Arial" w:eastAsia="Arial" w:cs="Arial"/>
          <w:color w:val="000000"/>
          <w:sz w:val="22"/>
        </w:rPr>
        <w:t xml:space="preserve">3</w:t>
      </w:r>
      <w:r>
        <w:rPr>
          <w:rFonts w:ascii="SimSun" w:hAnsi="SimSun" w:eastAsia="SimSun" w:cs="SimSun"/>
          <w:color w:val="000000"/>
          <w:sz w:val="22"/>
        </w:rPr>
        <w:t xml:space="preserve">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br w:type="page" w:clear="all"/>
      </w:r>
      <w:r>
        <w:rPr>
          <w:rFonts w:ascii="SimSun" w:hAnsi="SimSun" w:eastAsia="SimSun" w:cs="SimSun"/>
          <w:b/>
          <w:color w:val="000000"/>
          <w:sz w:val="22"/>
        </w:rPr>
        <w:t xml:space="preserve">附件十、</w:t>
      </w:r>
      <w:r>
        <w:rPr>
          <w:rFonts w:ascii="Arial" w:hAnsi="Arial" w:eastAsia="Arial" w:cs="Arial"/>
          <w:b/>
          <w:color w:val="000000"/>
          <w:sz w:val="22"/>
        </w:rPr>
        <w:t xml:space="preserve"> </w:t>
      </w:r>
      <w:r>
        <w:rPr>
          <w:rFonts w:ascii="SimSun" w:hAnsi="SimSun" w:eastAsia="SimSun" w:cs="SimSun"/>
          <w:b/>
          <w:color w:val="000000"/>
          <w:sz w:val="22"/>
        </w:rPr>
        <w:t xml:space="preserve">资格资信证明文件</w:t>
      </w:r>
      <w:r>
        <w:rPr>
          <w:rFonts w:ascii="Times New Roman" w:hAnsi="Times New Roman" w:eastAsia="Times New Roman" w:cs="Times New Roman"/>
          <w:sz w:val="2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08146" name=""/>
                        <pic:cNvPicPr>
                          <a:picLocks noChangeAspect="1"/>
                        </pic:cNvPicPr>
                        <pic:nvPr/>
                      </pic:nvPicPr>
                      <pic:blipFill>
                        <a:blip/>
                        <a:stretch/>
                      </pic:blipFill>
                      <pic:spPr bwMode="auto">
                        <a:xfrm>
                          <a:off x="0" y="0"/>
                          <a:ext cx="32384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0.8pt;mso-wrap-distance-left:0.0pt;mso-wrap-distance-top:0.0pt;mso-wrap-distance-right:0.0pt;mso-wrap-distance-bottom:0.0pt;" stroked="false">
                <v:path textboxrect="0,0,0,0"/>
              </v:shape>
            </w:pict>
          </mc:Fallback>
        </mc:AlternateConten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附件十四、踏勘现场供应商签到表</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01"/>
        <w:gridCol w:w="7558"/>
        <w:gridCol w:w="57"/>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踏勘人（项目经理）联系方式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9" w:type="dxa"/>
            <w:vAlign w:val="top"/>
            <w:vMerge w:val="restart"/>
            <w:textDirection w:val="lrTb"/>
            <w:noWrap w:val="false"/>
          </w:tcPr>
          <w:p>
            <w:pPr>
              <w:ind w:left="221" w:right="0" w:hanging="221"/>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我方已对现场情况、设施、周围环境和建筑尺寸进行仔细认真地查勘和测量，对现场情况完全清楚。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558"/>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53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踏勘人（项目经理）签名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855"/>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59"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备注：1、若参与现场踏勘的供应商未按本通知准时参与或未按照要求提供相关证件，则视为自动放弃本次现场踏勘；</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2、未按要求踏勘现场的投标人或未提供现踏勘现场供应商签到表原件扫描件的供应商，磋商小组评审时对其“方案制定”评分按未提供进行评分。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15"/>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59" w:type="dxa"/>
            <w:vAlign w:val="bottom"/>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勘查人（项目经理）身份证复印件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验证人签字及盖章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Batang">
    <w:panose1 w:val="02010600040101010101"/>
  </w:font>
  <w:font w:name="Calibri">
    <w:panose1 w:val="020F0502020204030204"/>
  </w:font>
  <w:font w:name="Microsoft YaHei">
    <w:panose1 w:val="020B0503020204020204"/>
  </w:font>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0" w:hanging="360"/>
      </w:pPr>
    </w:lvl>
    <w:lvl w:ilvl="1">
      <w:start w:val="1"/>
      <w:numFmt w:val="lowerLetter"/>
      <w:isLgl w:val="false"/>
      <w:suff w:val="tab"/>
      <w:lvlText w:val="%2)"/>
      <w:lvlJc w:val="left"/>
      <w:pPr>
        <w:ind w:left="1280" w:hanging="440"/>
      </w:pPr>
    </w:lvl>
    <w:lvl w:ilvl="2">
      <w:start w:val="1"/>
      <w:numFmt w:val="lowerRoman"/>
      <w:isLgl w:val="false"/>
      <w:suff w:val="tab"/>
      <w:lvlText w:val="%3."/>
      <w:lvlJc w:val="right"/>
      <w:pPr>
        <w:ind w:left="1720" w:hanging="440"/>
      </w:pPr>
    </w:lvl>
    <w:lvl w:ilvl="3">
      <w:start w:val="1"/>
      <w:numFmt w:val="decimal"/>
      <w:isLgl w:val="false"/>
      <w:suff w:val="tab"/>
      <w:lvlText w:val="%4."/>
      <w:lvlJc w:val="left"/>
      <w:pPr>
        <w:ind w:left="2160" w:hanging="440"/>
      </w:pPr>
    </w:lvl>
    <w:lvl w:ilvl="4">
      <w:start w:val="1"/>
      <w:numFmt w:val="lowerLetter"/>
      <w:isLgl w:val="false"/>
      <w:suff w:val="tab"/>
      <w:lvlText w:val="%5)"/>
      <w:lvlJc w:val="left"/>
      <w:pPr>
        <w:ind w:left="2600" w:hanging="440"/>
      </w:pPr>
    </w:lvl>
    <w:lvl w:ilvl="5">
      <w:start w:val="1"/>
      <w:numFmt w:val="lowerRoman"/>
      <w:isLgl w:val="false"/>
      <w:suff w:val="tab"/>
      <w:lvlText w:val="%6."/>
      <w:lvlJc w:val="right"/>
      <w:pPr>
        <w:ind w:left="3040" w:hanging="440"/>
      </w:pPr>
    </w:lvl>
    <w:lvl w:ilvl="6">
      <w:start w:val="1"/>
      <w:numFmt w:val="decimal"/>
      <w:isLgl w:val="false"/>
      <w:suff w:val="tab"/>
      <w:lvlText w:val="%7."/>
      <w:lvlJc w:val="left"/>
      <w:pPr>
        <w:ind w:left="3480" w:hanging="440"/>
      </w:pPr>
    </w:lvl>
    <w:lvl w:ilvl="7">
      <w:start w:val="1"/>
      <w:numFmt w:val="lowerLetter"/>
      <w:isLgl w:val="false"/>
      <w:suff w:val="tab"/>
      <w:lvlText w:val="%8)"/>
      <w:lvlJc w:val="left"/>
      <w:pPr>
        <w:ind w:left="3920" w:hanging="440"/>
      </w:pPr>
    </w:lvl>
    <w:lvl w:ilvl="8">
      <w:start w:val="1"/>
      <w:numFmt w:val="lowerRoman"/>
      <w:isLgl w:val="false"/>
      <w:suff w:val="tab"/>
      <w:lvlText w:val="%9."/>
      <w:lvlJc w:val="right"/>
      <w:pPr>
        <w:ind w:left="4360" w:hanging="44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6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3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26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93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6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7" TargetMode="External"/><Relationship Id="rId20" Type="http://schemas.openxmlformats.org/officeDocument/2006/relationships/hyperlink" Target="https://baike.baidu.com/item/%E7%9B%91%E6%8E%A7" TargetMode="External"/><Relationship Id="rId21" Type="http://schemas.openxmlformats.org/officeDocument/2006/relationships/hyperlink" Target="https://baike.baidu.com/item/%E6%91%84%E5%83%8F/567232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2026-07-29T02:43:23Z</dcterms:created>
  <dcterms:modified xsi:type="dcterms:W3CDTF">2026-07-29T06:59:28Z</dcterms:modified>
</cp:coreProperties>
</file>