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8DFE6">
      <w:pPr>
        <w:jc w:val="center"/>
        <w:rPr>
          <w:rFonts w:ascii="方正小标宋简体" w:hAnsi="方正小标宋简体" w:eastAsia="方正小标宋简体" w:cs="方正小标宋简体"/>
          <w:color w:val="333333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8"/>
          <w:szCs w:val="28"/>
        </w:rPr>
        <w:t>江苏理工学院2026年公共教室家具采购安装项目</w:t>
      </w:r>
    </w:p>
    <w:p w14:paraId="4EBB8AF3">
      <w:pPr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更正内容</w:t>
      </w:r>
    </w:p>
    <w:p w14:paraId="2BE4ED84">
      <w:pPr>
        <w:widowControl/>
        <w:snapToGrid w:val="0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常州市公共资源交易中心:编号为JSZC-320400-JZCG-G2026-0223的采购项目“江苏理工学院2026年公共教室家具采购安装项目”因需求和评分标准有所改变，特发此申请发布更正公告，具体内容如下:</w:t>
      </w:r>
    </w:p>
    <w:p w14:paraId="25D79023">
      <w:pPr>
        <w:widowControl/>
        <w:snapToGrid w:val="0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一、第四章采购需求中</w:t>
      </w:r>
    </w:p>
    <w:p w14:paraId="6B4FA9A5">
      <w:pPr>
        <w:widowControl/>
        <w:snapToGrid w:val="0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四、</w:t>
      </w:r>
      <w:r>
        <w:rPr>
          <w:rFonts w:ascii="宋体" w:hAnsi="宋体" w:eastAsia="宋体" w:cs="宋体"/>
          <w:sz w:val="24"/>
        </w:rPr>
        <w:t>技术要求</w:t>
      </w:r>
    </w:p>
    <w:p w14:paraId="15BF643D">
      <w:pPr>
        <w:widowControl/>
        <w:snapToGrid w:val="0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 基本要求</w:t>
      </w:r>
    </w:p>
    <w:p w14:paraId="4B316776">
      <w:pPr>
        <w:widowControl/>
        <w:snapToGrid w:val="0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1.1 采购标的需实现的功能或者目标</w:t>
      </w:r>
      <w:r>
        <w:rPr>
          <w:rFonts w:hint="eastAsia" w:ascii="宋体" w:hAnsi="宋体" w:eastAsia="宋体" w:cs="宋体"/>
          <w:sz w:val="24"/>
          <w:lang w:val="en-US" w:eastAsia="zh-CN"/>
        </w:rPr>
        <w:t>中</w:t>
      </w:r>
    </w:p>
    <w:p w14:paraId="19694BF3">
      <w:pPr>
        <w:widowControl/>
        <w:snapToGrid w:val="0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分包2序号9单人椅3规格尺寸</w:t>
      </w:r>
      <w:r>
        <w:rPr>
          <w:rFonts w:hint="eastAsia" w:ascii="宋体" w:hAnsi="宋体" w:eastAsia="宋体" w:cs="宋体"/>
          <w:sz w:val="24"/>
        </w:rPr>
        <w:t>：“</w:t>
      </w:r>
      <w:r>
        <w:rPr>
          <w:rFonts w:hint="eastAsia" w:ascii="宋体" w:hAnsi="宋体" w:eastAsia="宋体" w:cs="宋体"/>
          <w:sz w:val="24"/>
          <w:highlight w:val="yellow"/>
        </w:rPr>
        <w:t>座面宽：505mm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座面深：400mm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座面高：≥440mm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椅高：780mm。”</w:t>
      </w:r>
    </w:p>
    <w:p w14:paraId="1B6EDBAA">
      <w:pPr>
        <w:widowControl/>
        <w:snapToGrid w:val="0"/>
        <w:ind w:firstLine="482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更正为</w:t>
      </w:r>
      <w:r>
        <w:rPr>
          <w:rFonts w:hint="eastAsia" w:ascii="宋体" w:hAnsi="宋体" w:eastAsia="宋体" w:cs="宋体"/>
          <w:sz w:val="24"/>
        </w:rPr>
        <w:t>“</w:t>
      </w:r>
      <w:r>
        <w:rPr>
          <w:rFonts w:hint="eastAsia" w:ascii="宋体" w:hAnsi="宋体" w:eastAsia="宋体" w:cs="宋体"/>
          <w:sz w:val="24"/>
          <w:highlight w:val="yellow"/>
        </w:rPr>
        <w:t>座面宽：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43</w:t>
      </w:r>
      <w:r>
        <w:rPr>
          <w:rFonts w:hint="eastAsia" w:ascii="宋体" w:hAnsi="宋体" w:eastAsia="宋体" w:cs="宋体"/>
          <w:sz w:val="24"/>
          <w:highlight w:val="yellow"/>
        </w:rPr>
        <w:t>5mm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座面深：400mm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座面高：≥440mm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椅高：780mm。”</w:t>
      </w:r>
    </w:p>
    <w:p w14:paraId="6AD5CE23">
      <w:pPr>
        <w:widowControl/>
        <w:snapToGrid w:val="0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分包3序号4单人椅3规格尺寸：“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座面深：≥400mm，座面宽:≥400mm，座面高：440mm，椅高：≥780mm</w:t>
      </w:r>
      <w:r>
        <w:rPr>
          <w:rFonts w:hint="eastAsia" w:ascii="宋体" w:hAnsi="宋体" w:eastAsia="宋体" w:cs="宋体"/>
          <w:sz w:val="24"/>
          <w:lang w:val="en-US" w:eastAsia="zh-CN"/>
        </w:rPr>
        <w:t>。”</w:t>
      </w:r>
    </w:p>
    <w:p w14:paraId="1D96AE3D">
      <w:pPr>
        <w:widowControl/>
        <w:snapToGrid w:val="0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default" w:ascii="宋体" w:hAnsi="宋体" w:eastAsia="宋体" w:cs="宋体"/>
          <w:sz w:val="24"/>
          <w:lang w:val="en-US" w:eastAsia="zh-CN"/>
        </w:rPr>
        <w:t>更正为“</w:t>
      </w:r>
      <w:r>
        <w:rPr>
          <w:rFonts w:hint="default" w:ascii="宋体" w:hAnsi="宋体" w:eastAsia="宋体" w:cs="宋体"/>
          <w:sz w:val="24"/>
          <w:highlight w:val="yellow"/>
          <w:lang w:val="en-US" w:eastAsia="zh-CN"/>
        </w:rPr>
        <w:t>座面宽：435mm，座面深：400mm，座面高：≥440mm，椅高：780mm</w:t>
      </w:r>
      <w:r>
        <w:rPr>
          <w:rFonts w:hint="default" w:ascii="宋体" w:hAnsi="宋体" w:eastAsia="宋体" w:cs="宋体"/>
          <w:sz w:val="24"/>
          <w:lang w:val="en-US" w:eastAsia="zh-CN"/>
        </w:rPr>
        <w:t>。”</w:t>
      </w:r>
    </w:p>
    <w:p w14:paraId="1BDA13FB">
      <w:pPr>
        <w:widowControl/>
        <w:numPr>
          <w:ilvl w:val="0"/>
          <w:numId w:val="0"/>
        </w:numPr>
        <w:snapToGrid w:val="0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四、</w:t>
      </w:r>
      <w:r>
        <w:rPr>
          <w:rFonts w:hint="default" w:ascii="宋体" w:hAnsi="宋体" w:eastAsia="宋体" w:cs="宋体"/>
          <w:sz w:val="24"/>
          <w:lang w:val="en-US" w:eastAsia="zh-CN"/>
        </w:rPr>
        <w:t>技术要求</w:t>
      </w:r>
    </w:p>
    <w:p w14:paraId="315993D3">
      <w:pPr>
        <w:widowControl/>
        <w:numPr>
          <w:ilvl w:val="0"/>
          <w:numId w:val="0"/>
        </w:numPr>
        <w:snapToGrid w:val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2. 服务内容及要求/货物技术要求</w:t>
      </w:r>
    </w:p>
    <w:p w14:paraId="78423083">
      <w:pPr>
        <w:widowControl/>
        <w:numPr>
          <w:ilvl w:val="0"/>
          <w:numId w:val="0"/>
        </w:numPr>
        <w:snapToGrid w:val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2.2产品清单中序号9单人椅3规格尺寸：“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座面宽：505mm</w:t>
      </w:r>
      <w:r>
        <w:rPr>
          <w:rFonts w:hint="eastAsia" w:ascii="宋体" w:hAnsi="宋体" w:eastAsia="宋体" w:cs="宋体"/>
          <w:sz w:val="24"/>
          <w:lang w:val="en-US" w:eastAsia="zh-CN"/>
        </w:rPr>
        <w:t>，座面深：400mm，座面高：≥440mm，椅高：780mm。”</w:t>
      </w:r>
    </w:p>
    <w:p w14:paraId="304D3AD0">
      <w:pPr>
        <w:widowControl/>
        <w:numPr>
          <w:ilvl w:val="0"/>
          <w:numId w:val="0"/>
        </w:numPr>
        <w:snapToGrid w:val="0"/>
        <w:ind w:firstLine="482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更正为</w:t>
      </w:r>
      <w:r>
        <w:rPr>
          <w:rFonts w:hint="eastAsia" w:ascii="宋体" w:hAnsi="宋体" w:eastAsia="宋体" w:cs="宋体"/>
          <w:sz w:val="24"/>
        </w:rPr>
        <w:t>“</w:t>
      </w:r>
      <w:r>
        <w:rPr>
          <w:rFonts w:hint="eastAsia" w:ascii="宋体" w:hAnsi="宋体" w:eastAsia="宋体" w:cs="宋体"/>
          <w:sz w:val="24"/>
          <w:highlight w:val="yellow"/>
        </w:rPr>
        <w:t>座面宽：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43</w:t>
      </w:r>
      <w:r>
        <w:rPr>
          <w:rFonts w:hint="eastAsia" w:ascii="宋体" w:hAnsi="宋体" w:eastAsia="宋体" w:cs="宋体"/>
          <w:sz w:val="24"/>
          <w:highlight w:val="yellow"/>
        </w:rPr>
        <w:t>5mm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座面深：400mm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座面高：≥440mm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椅高：780mm。”</w:t>
      </w:r>
    </w:p>
    <w:p w14:paraId="7A7B6E58">
      <w:pPr>
        <w:widowControl/>
        <w:numPr>
          <w:ilvl w:val="0"/>
          <w:numId w:val="0"/>
        </w:numPr>
        <w:snapToGrid w:val="0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四、</w:t>
      </w:r>
      <w:r>
        <w:rPr>
          <w:rFonts w:hint="default" w:ascii="宋体" w:hAnsi="宋体" w:eastAsia="宋体" w:cs="宋体"/>
          <w:sz w:val="24"/>
          <w:lang w:val="en-US" w:eastAsia="zh-CN"/>
        </w:rPr>
        <w:t>技术要求</w:t>
      </w:r>
    </w:p>
    <w:p w14:paraId="3ACDF924">
      <w:pPr>
        <w:widowControl/>
        <w:numPr>
          <w:ilvl w:val="0"/>
          <w:numId w:val="0"/>
        </w:numPr>
        <w:snapToGrid w:val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2. 服务内容及要求/货物技术要求</w:t>
      </w:r>
    </w:p>
    <w:p w14:paraId="3D66E968">
      <w:pPr>
        <w:widowControl/>
        <w:numPr>
          <w:ilvl w:val="0"/>
          <w:numId w:val="0"/>
        </w:numPr>
        <w:snapToGrid w:val="0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2.2产品清单中序号9单人椅3参考示意图：</w:t>
      </w:r>
    </w:p>
    <w:p w14:paraId="7FDD0C56">
      <w:pPr>
        <w:widowControl/>
        <w:numPr>
          <w:ilvl w:val="0"/>
          <w:numId w:val="0"/>
        </w:numPr>
        <w:snapToGrid w:val="0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object>
          <v:shape id="_x0000_i1025" o:spt="75" type="#_x0000_t75" style="height:89pt;width:99pt;" o:ole="t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  <o:OLEObject Type="Embed" ProgID="" ShapeID="_x0000_i1025" DrawAspect="Content" ObjectID="_1468075725">
            <o:LockedField>false</o:LockedField>
          </o:OLEObject>
        </w:object>
      </w:r>
    </w:p>
    <w:p w14:paraId="428708B7">
      <w:pPr>
        <w:widowControl/>
        <w:numPr>
          <w:ilvl w:val="0"/>
          <w:numId w:val="0"/>
        </w:numPr>
        <w:snapToGrid w:val="0"/>
        <w:ind w:firstLine="482" w:firstLineChars="20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更正为：</w:t>
      </w:r>
    </w:p>
    <w:p w14:paraId="4CD20F7C">
      <w:pPr>
        <w:widowControl/>
        <w:numPr>
          <w:ilvl w:val="0"/>
          <w:numId w:val="0"/>
        </w:numPr>
        <w:snapToGrid w:val="0"/>
        <w:ind w:firstLine="482" w:firstLineChars="200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lang w:val="en-US" w:eastAsia="zh-CN"/>
        </w:rPr>
        <w:drawing>
          <wp:inline distT="0" distB="0" distL="114300" distR="114300">
            <wp:extent cx="1148715" cy="1219835"/>
            <wp:effectExtent l="0" t="0" r="13335" b="18415"/>
            <wp:docPr id="1" name="图片 1" descr="1d4fc70ac291874d1492ccecea9a1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4fc70ac291874d1492ccecea9a11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5975C">
      <w:pPr>
        <w:widowControl/>
        <w:numPr>
          <w:ilvl w:val="0"/>
          <w:numId w:val="0"/>
        </w:numPr>
        <w:snapToGrid w:val="0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四、</w:t>
      </w:r>
      <w:r>
        <w:rPr>
          <w:rFonts w:ascii="宋体" w:hAnsi="宋体" w:eastAsia="宋体" w:cs="宋体"/>
          <w:sz w:val="24"/>
        </w:rPr>
        <w:t>技术要求</w:t>
      </w:r>
    </w:p>
    <w:p w14:paraId="7461EBBD">
      <w:pPr>
        <w:widowControl/>
        <w:numPr>
          <w:ilvl w:val="0"/>
          <w:numId w:val="0"/>
        </w:numPr>
        <w:snapToGrid w:val="0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 样品中清单序号9单人椅3参数要求：</w:t>
      </w:r>
      <w:r>
        <w:rPr>
          <w:rFonts w:hint="eastAsia" w:ascii="宋体" w:hAnsi="宋体" w:eastAsia="宋体" w:cs="宋体"/>
          <w:sz w:val="24"/>
        </w:rPr>
        <w:t>“</w:t>
      </w:r>
      <w:r>
        <w:rPr>
          <w:rFonts w:hint="eastAsia" w:ascii="宋体" w:hAnsi="宋体" w:eastAsia="宋体" w:cs="宋体"/>
          <w:sz w:val="24"/>
          <w:highlight w:val="yellow"/>
        </w:rPr>
        <w:t>座面宽：505mm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座面深：400mm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座面高：≥440mm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椅高：780mm。”</w:t>
      </w:r>
    </w:p>
    <w:p w14:paraId="526D4193">
      <w:pPr>
        <w:widowControl/>
        <w:numPr>
          <w:ilvl w:val="0"/>
          <w:numId w:val="0"/>
        </w:numPr>
        <w:snapToGrid w:val="0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更正为</w:t>
      </w:r>
      <w:r>
        <w:rPr>
          <w:rFonts w:hint="eastAsia" w:ascii="宋体" w:hAnsi="宋体" w:eastAsia="宋体" w:cs="宋体"/>
          <w:sz w:val="24"/>
        </w:rPr>
        <w:t>“</w:t>
      </w:r>
      <w:r>
        <w:rPr>
          <w:rFonts w:hint="eastAsia" w:ascii="宋体" w:hAnsi="宋体" w:eastAsia="宋体" w:cs="宋体"/>
          <w:sz w:val="24"/>
          <w:highlight w:val="yellow"/>
        </w:rPr>
        <w:t>座面宽：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43</w:t>
      </w:r>
      <w:r>
        <w:rPr>
          <w:rFonts w:hint="eastAsia" w:ascii="宋体" w:hAnsi="宋体" w:eastAsia="宋体" w:cs="宋体"/>
          <w:sz w:val="24"/>
          <w:highlight w:val="yellow"/>
        </w:rPr>
        <w:t>5mm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座面深：400mm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座面高：≥440mm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椅高：780mm。”</w:t>
      </w:r>
    </w:p>
    <w:p w14:paraId="4FC36BC6">
      <w:pPr>
        <w:widowControl/>
        <w:numPr>
          <w:ilvl w:val="0"/>
          <w:numId w:val="0"/>
        </w:numPr>
        <w:snapToGrid w:val="0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 样品中清单序号9单人椅3备注：</w:t>
      </w:r>
    </w:p>
    <w:p w14:paraId="6BE3C9CB">
      <w:pPr>
        <w:widowControl/>
        <w:numPr>
          <w:ilvl w:val="0"/>
          <w:numId w:val="0"/>
        </w:numPr>
        <w:snapToGrid w:val="0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object>
          <v:shape id="_x0000_i1026" o:spt="75" type="#_x0000_t75" style="height:89pt;width:99pt;" o:ole="t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  <o:OLEObject Type="Embed" ProgID="" ShapeID="_x0000_i1026" DrawAspect="Content" ObjectID="_1468075726">
            <o:LockedField>false</o:LockedField>
          </o:OLEObject>
        </w:object>
      </w:r>
    </w:p>
    <w:p w14:paraId="1DDD19D9">
      <w:pPr>
        <w:widowControl/>
        <w:numPr>
          <w:ilvl w:val="0"/>
          <w:numId w:val="0"/>
        </w:numPr>
        <w:snapToGrid w:val="0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更正为</w:t>
      </w:r>
      <w:r>
        <w:rPr>
          <w:rFonts w:hint="eastAsia" w:ascii="宋体" w:hAnsi="宋体" w:eastAsia="宋体" w:cs="宋体"/>
          <w:sz w:val="24"/>
          <w:lang w:val="en-US" w:eastAsia="zh-CN"/>
        </w:rPr>
        <w:t>：</w:t>
      </w:r>
    </w:p>
    <w:p w14:paraId="7A906E2B">
      <w:pPr>
        <w:widowControl/>
        <w:numPr>
          <w:ilvl w:val="0"/>
          <w:numId w:val="0"/>
        </w:numPr>
        <w:snapToGrid w:val="0"/>
        <w:ind w:firstLine="48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drawing>
          <wp:inline distT="0" distB="0" distL="114300" distR="114300">
            <wp:extent cx="1275715" cy="1219835"/>
            <wp:effectExtent l="0" t="0" r="635" b="18415"/>
            <wp:docPr id="2" name="图片 2" descr="1d4fc70ac291874d1492ccecea9a1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4fc70ac291874d1492ccecea9a11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973ED">
      <w:pPr>
        <w:widowControl/>
        <w:snapToGrid w:val="0"/>
        <w:ind w:firstLine="482" w:firstLineChars="200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二、第五章评标方法与评标标准中</w:t>
      </w:r>
    </w:p>
    <w:p w14:paraId="20C314DD">
      <w:pPr>
        <w:widowControl/>
        <w:snapToGrid w:val="0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评标方法与评标标准（分包1、2、3）中序号3.3原材料检测报告：“（4）塑粉（可溶性重金属、耐湿热、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抗病菌性</w:t>
      </w:r>
      <w:r>
        <w:rPr>
          <w:rFonts w:hint="eastAsia" w:ascii="宋体" w:hAnsi="宋体" w:eastAsia="宋体" w:cs="宋体"/>
          <w:sz w:val="24"/>
          <w:lang w:val="en-US" w:eastAsia="zh-CN"/>
        </w:rPr>
        <w:t>、耐酸、耐碱等）”</w:t>
      </w:r>
    </w:p>
    <w:p w14:paraId="3D505AC9">
      <w:pPr>
        <w:widowControl/>
        <w:snapToGrid w:val="0"/>
        <w:ind w:firstLine="482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更正为：</w:t>
      </w:r>
      <w:r>
        <w:rPr>
          <w:rFonts w:hint="eastAsia" w:ascii="宋体" w:hAnsi="宋体" w:eastAsia="宋体" w:cs="宋体"/>
          <w:sz w:val="24"/>
          <w:lang w:val="en-US" w:eastAsia="zh-CN"/>
        </w:rPr>
        <w:t>“（4）塑粉（可溶性重金属、耐湿热、</w:t>
      </w:r>
      <w:r>
        <w:rPr>
          <w:rFonts w:hint="eastAsia" w:ascii="宋体" w:hAnsi="宋体" w:eastAsia="宋体" w:cs="宋体"/>
          <w:sz w:val="24"/>
          <w:highlight w:val="yellow"/>
          <w:lang w:val="en-US" w:eastAsia="zh-CN"/>
        </w:rPr>
        <w:t>抗菌性</w:t>
      </w:r>
      <w:r>
        <w:rPr>
          <w:rFonts w:hint="eastAsia" w:ascii="宋体" w:hAnsi="宋体" w:eastAsia="宋体" w:cs="宋体"/>
          <w:sz w:val="24"/>
          <w:lang w:val="en-US" w:eastAsia="zh-CN"/>
        </w:rPr>
        <w:t>、耐酸、耐碱等）”</w:t>
      </w:r>
    </w:p>
    <w:p w14:paraId="14D93C3C">
      <w:pPr>
        <w:widowControl/>
        <w:snapToGrid w:val="0"/>
        <w:ind w:firstLine="480" w:firstLineChars="200"/>
        <w:rPr>
          <w:rFonts w:ascii="方正小标宋简体" w:hAnsi="方正小标宋简体" w:eastAsia="方正小标宋简体" w:cs="方正小标宋简体"/>
          <w:kern w:val="0"/>
          <w:sz w:val="24"/>
        </w:rPr>
      </w:pPr>
      <w:bookmarkStart w:id="0" w:name="_GoBack"/>
      <w:bookmarkEnd w:id="0"/>
    </w:p>
    <w:p w14:paraId="530F2674">
      <w:pPr>
        <w:widowControl/>
        <w:ind w:firstLine="480" w:firstLineChars="200"/>
        <w:jc w:val="left"/>
        <w:rPr>
          <w:rFonts w:ascii="方正小标宋简体" w:hAnsi="方正小标宋简体" w:eastAsia="方正小标宋简体" w:cs="方正小标宋简体"/>
          <w:kern w:val="0"/>
          <w:sz w:val="24"/>
        </w:rPr>
      </w:pPr>
    </w:p>
    <w:p w14:paraId="2DB491F1">
      <w:pPr>
        <w:widowControl/>
        <w:ind w:firstLine="400" w:firstLineChars="200"/>
        <w:jc w:val="left"/>
        <w:rPr>
          <w:rFonts w:ascii="仿宋" w:hAnsi="仿宋" w:eastAsia="仿宋" w:cs="宋体"/>
          <w:kern w:val="0"/>
          <w:sz w:val="20"/>
          <w:szCs w:val="20"/>
        </w:rPr>
      </w:pPr>
    </w:p>
    <w:p w14:paraId="7E3C3CB4">
      <w:pPr>
        <w:widowControl/>
        <w:snapToGrid w:val="0"/>
        <w:ind w:firstLine="480" w:firstLineChars="200"/>
        <w:rPr>
          <w:sz w:val="24"/>
        </w:rPr>
      </w:pPr>
    </w:p>
    <w:p w14:paraId="4281DE23">
      <w:pPr>
        <w:widowControl/>
        <w:snapToGrid w:val="0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>江苏理工学院</w:t>
      </w:r>
    </w:p>
    <w:p w14:paraId="278BBAEC">
      <w:pPr>
        <w:widowControl/>
        <w:snapToGrid w:val="0"/>
        <w:ind w:firstLine="480" w:firstLineChars="20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2026年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月2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日</w:t>
      </w:r>
    </w:p>
    <w:p w14:paraId="52B948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A4E86"/>
    <w:rsid w:val="001866AD"/>
    <w:rsid w:val="003D6E94"/>
    <w:rsid w:val="005F5D4C"/>
    <w:rsid w:val="009B225C"/>
    <w:rsid w:val="17A06C5D"/>
    <w:rsid w:val="20132088"/>
    <w:rsid w:val="4EDA786D"/>
    <w:rsid w:val="5E603E75"/>
    <w:rsid w:val="5F13572D"/>
    <w:rsid w:val="611D7A2E"/>
    <w:rsid w:val="663A6EE9"/>
    <w:rsid w:val="69AA4E86"/>
    <w:rsid w:val="6A116D0D"/>
    <w:rsid w:val="6A1F0261"/>
    <w:rsid w:val="6EE57406"/>
    <w:rsid w:val="7EAB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列出段落"/>
    <w:basedOn w:val="1"/>
    <w:qFormat/>
    <w:uiPriority w:val="34"/>
    <w:pPr>
      <w:widowControl/>
      <w:ind w:left="720"/>
      <w:contextualSpacing/>
      <w:jc w:val="left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9">
    <w:name w:val="标题 11"/>
    <w:basedOn w:val="1"/>
    <w:next w:val="1"/>
    <w:qFormat/>
    <w:uiPriority w:val="0"/>
    <w:pPr>
      <w:keepNext/>
      <w:jc w:val="center"/>
      <w:outlineLvl w:val="0"/>
    </w:pPr>
    <w:rPr>
      <w:rFonts w:ascii="楷体_GB2312" w:eastAsia="楷体_GB2312"/>
      <w:sz w:val="28"/>
      <w:szCs w:val="2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527</Words>
  <Characters>702</Characters>
  <Lines>17</Lines>
  <Paragraphs>5</Paragraphs>
  <TotalTime>11</TotalTime>
  <ScaleCrop>false</ScaleCrop>
  <LinksUpToDate>false</LinksUpToDate>
  <CharactersWithSpaces>808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2026-06-29T00:17:00Z</dcterms:created>
  <dc:creator>lucky</dc:creator>
  <cp:lastModifiedBy>Joke</cp:lastModifiedBy>
  <dcterms:modified xsi:type="dcterms:W3CDTF">2026-07-22T07:47:31Z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57A32A625D634FB5A5E0ACC21C419FC2_11</vt:lpwstr>
  </property>
  <property fmtid="{D5CDD505-2E9C-101B-9397-08002B2CF9AE}" pid="4" name="KSOTemplateDocerSaveRecord">
    <vt:lpwstr>eyJoZGlkIjoiNjA2NzUwYWEzYmJhMjBmNjg4MDAzZDQ5MmIyYmNlN2EiLCJ1c2VySWQiOiIzMTUxNTkwMDcifQ==</vt:lpwstr>
  </property>
</Properties>
</file>