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5"/>
        <w:jc w:val="center"/>
        <w:rPr>
          <w:rFonts w:hint="eastAsia" w:ascii="宋体" w:hAnsi="宋体" w:cs="微软雅黑"/>
          <w:b/>
          <w:sz w:val="52"/>
          <w:szCs w:val="52"/>
        </w:rPr>
      </w:pPr>
      <w:r>
        <w:rPr>
          <w:rFonts w:hint="eastAsia" w:ascii="宋体" w:hAnsi="宋体" w:cs="微软雅黑"/>
          <w:b/>
          <w:sz w:val="52"/>
          <w:szCs w:val="52"/>
        </w:rPr>
        <w:t xml:space="preserve">2026年南京市栖霞区实验初级中学运动场改造工程</w:t>
      </w:r>
      <w:r>
        <w:rPr>
          <w:rFonts w:hint="eastAsia" w:ascii="宋体" w:hAnsi="宋体" w:cs="微软雅黑"/>
          <w:b/>
          <w:sz w:val="52"/>
          <w:szCs w:val="52"/>
        </w:rPr>
      </w:r>
      <w:r/>
    </w:p>
    <w:p>
      <w:pPr>
        <w:pStyle w:val="938"/>
        <w:rPr>
          <w:rFonts w:hint="eastAsia"/>
        </w:rPr>
      </w:pPr>
      <w:r>
        <w:rPr>
          <w:rFonts w:hint="eastAsia"/>
        </w:rPr>
      </w:r>
      <w:r/>
    </w:p>
    <w:p>
      <w:pPr>
        <w:pStyle w:val="938"/>
        <w:rPr>
          <w:rFonts w:hint="eastAsia"/>
        </w:rPr>
      </w:pPr>
      <w:r>
        <w:rPr>
          <w:rFonts w:hint="eastAsia"/>
        </w:rPr>
      </w:r>
      <w:r/>
    </w:p>
    <w:p>
      <w:pPr>
        <w:pStyle w:val="856"/>
        <w:jc w:val="center"/>
        <w:spacing w:before="1872" w:after="0" w:line="240" w:lineRule="auto"/>
        <w:rPr>
          <w:rFonts w:hint="eastAsia"/>
          <w:sz w:val="84"/>
          <w:szCs w:val="84"/>
        </w:rPr>
      </w:pPr>
      <w:r>
        <w:rPr>
          <w:rFonts w:hint="eastAsia"/>
          <w:sz w:val="84"/>
          <w:szCs w:val="84"/>
        </w:rPr>
        <w:t xml:space="preserve">竞争性磋商文件</w:t>
      </w:r>
      <w:r/>
    </w:p>
    <w:p>
      <w:pPr>
        <w:pStyle w:val="855"/>
        <w:jc w:val="center"/>
        <w:spacing w:before="120" w:after="120"/>
        <w:rPr>
          <w:rFonts w:hint="eastAsia" w:ascii="宋体" w:hAnsi="宋体" w:cs="微软雅黑"/>
          <w:sz w:val="32"/>
          <w:szCs w:val="32"/>
        </w:rPr>
      </w:pPr>
      <w:r>
        <w:rPr>
          <w:rFonts w:hint="eastAsia" w:ascii="宋体" w:hAnsi="宋体" w:cs="微软雅黑"/>
          <w:b/>
          <w:sz w:val="32"/>
          <w:szCs w:val="32"/>
        </w:rPr>
        <w:t xml:space="preserve">项目编号：</w:t>
      </w:r>
      <w:r>
        <w:rPr>
          <w:rFonts w:hint="eastAsia" w:ascii="宋体" w:hAnsi="宋体" w:cs="微软雅黑"/>
          <w:sz w:val="32"/>
          <w:szCs w:val="32"/>
        </w:rPr>
        <w:t xml:space="preserve">JSZC-320113-NJHG-C2026-0018</w:t>
      </w:r>
      <w:r>
        <w:rPr>
          <w:rFonts w:hint="eastAsia" w:ascii="宋体" w:hAnsi="宋体" w:cs="微软雅黑"/>
          <w:sz w:val="32"/>
          <w:szCs w:val="32"/>
        </w:rPr>
      </w:r>
      <w:r/>
    </w:p>
    <w:p>
      <w:pPr>
        <w:pStyle w:val="855"/>
        <w:jc w:val="center"/>
        <w:spacing w:before="4056"/>
        <w:rPr>
          <w:rFonts w:hint="eastAsia" w:ascii="宋体" w:hAnsi="宋体" w:cs="宋体"/>
          <w:sz w:val="44"/>
          <w:szCs w:val="44"/>
        </w:rPr>
      </w:pPr>
      <w:r>
        <w:rPr>
          <w:rFonts w:hint="eastAsia" w:ascii="宋体" w:hAnsi="宋体" w:cs="宋体"/>
          <w:sz w:val="44"/>
          <w:szCs w:val="44"/>
        </w:rPr>
        <w:t xml:space="preserve">南京恒广工程管理有限公司</w:t>
      </w:r>
      <w:r/>
    </w:p>
    <w:p>
      <w:pPr>
        <w:pStyle w:val="887"/>
        <w:jc w:val="center"/>
        <w:spacing w:before="312"/>
        <w:rPr>
          <w:rFonts w:hint="eastAsia" w:ascii="宋体" w:hAnsi="宋体" w:eastAsia="宋体" w:cs="宋体"/>
          <w:sz w:val="44"/>
          <w:szCs w:val="44"/>
        </w:rPr>
      </w:pPr>
      <w:r>
        <w:rPr>
          <w:rFonts w:hint="eastAsia" w:ascii="宋体" w:hAnsi="宋体" w:eastAsia="宋体" w:cs="宋体"/>
          <w:sz w:val="44"/>
          <w:szCs w:val="44"/>
        </w:rPr>
        <w:t xml:space="preserve">二〇二</w: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4433570</wp:posOffset>
                </wp:positionH>
                <wp:positionV relativeFrom="paragraph">
                  <wp:posOffset>5133975</wp:posOffset>
                </wp:positionV>
                <wp:extent cx="2010410" cy="203073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2010410" cy="2030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349.1pt;mso-position-horizontal:absolute;mso-position-vertical-relative:text;margin-top:404.2pt;mso-position-vertical:absolute;width:158.3pt;height:159.9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sz w:val="44"/>
          <w:szCs w:val="44"/>
        </w:rPr>
        <w:t xml:space="preserve">六</w:t>
      </w:r>
      <w:r>
        <w:rPr>
          <w:rFonts w:hint="eastAsia" w:ascii="宋体" w:hAnsi="宋体" w:eastAsia="宋体" w:cs="宋体"/>
          <w:sz w:val="44"/>
          <w:szCs w:val="44"/>
        </w:rPr>
        <w:t xml:space="preserve">年</w:t>
      </w:r>
      <w:r>
        <w:rPr>
          <w:rFonts w:hint="eastAsia" w:ascii="宋体" w:hAnsi="宋体" w:eastAsia="宋体" w:cs="宋体"/>
          <w:sz w:val="44"/>
          <w:szCs w:val="44"/>
        </w:rPr>
        <w:t xml:space="preserve">六</w:t>
      </w:r>
      <w:r>
        <w:rPr>
          <w:rFonts w:hint="eastAsia" w:ascii="宋体" w:hAnsi="宋体" w:eastAsia="宋体" w:cs="宋体"/>
          <w:sz w:val="44"/>
          <w:szCs w:val="44"/>
        </w:rPr>
        <w:t xml:space="preserve">月</w:t>
      </w:r>
      <w:r/>
    </w:p>
    <w:p>
      <w:pPr>
        <w:pStyle w:val="855"/>
        <w:rPr>
          <w:rFonts w:hint="eastAsia" w:ascii="宋体" w:hAnsi="宋体" w:cs="宋体"/>
          <w:sz w:val="36"/>
          <w:szCs w:val="36"/>
        </w:rPr>
      </w:pPr>
      <w:r>
        <w:rPr>
          <w:rFonts w:hint="eastAsia" w:ascii="宋体" w:hAnsi="宋体" w:cs="宋体"/>
          <w:sz w:val="36"/>
          <w:szCs w:val="36"/>
        </w:rPr>
      </w:r>
      <w:r/>
    </w:p>
    <w:p>
      <w:pPr>
        <w:pStyle w:val="857"/>
        <w:jc w:val="center"/>
        <w:spacing w:before="0" w:after="0" w:line="360" w:lineRule="auto"/>
        <w:rPr>
          <w:rFonts w:hint="eastAsia" w:ascii="宋体" w:hAnsi="宋体" w:eastAsia="宋体" w:cs="宋体"/>
          <w:sz w:val="36"/>
          <w:szCs w:val="36"/>
        </w:rPr>
        <w:sectPr>
          <w:footerReference w:type="default" r:id="rId9"/>
          <w:footnotePr/>
          <w:endnotePr/>
          <w:type w:val="nextPage"/>
          <w:pgSz w:w="11906" w:h="16838" w:orient="portrait"/>
          <w:pgMar w:top="1440" w:right="1080" w:bottom="1440" w:left="1080" w:header="709" w:footer="709" w:gutter="0"/>
          <w:pgNumType w:start="1"/>
          <w:cols w:num="1" w:sep="0" w:space="720" w:equalWidth="1"/>
          <w:docGrid w:linePitch="360"/>
        </w:sectPr>
      </w:pPr>
      <w:r>
        <w:rPr>
          <w:rFonts w:hint="eastAsia" w:ascii="宋体" w:hAnsi="宋体" w:eastAsia="宋体" w:cs="宋体"/>
          <w:sz w:val="36"/>
          <w:szCs w:val="36"/>
        </w:rPr>
      </w:r>
      <w:r>
        <w:rPr>
          <w:rFonts w:hint="eastAsia" w:ascii="宋体" w:hAnsi="宋体" w:eastAsia="宋体" w:cs="宋体"/>
          <w:sz w:val="36"/>
          <w:szCs w:val="36"/>
        </w:rPr>
      </w:r>
      <w:r/>
    </w:p>
    <w:p>
      <w:pPr>
        <w:pStyle w:val="857"/>
        <w:jc w:val="center"/>
        <w:spacing w:before="0" w:after="0" w:line="360" w:lineRule="auto"/>
        <w:rPr>
          <w:rFonts w:hint="eastAsia" w:ascii="宋体" w:hAnsi="宋体" w:eastAsia="宋体" w:cs="宋体"/>
          <w:sz w:val="36"/>
          <w:szCs w:val="36"/>
        </w:rPr>
      </w:pPr>
      <w:r>
        <w:rPr>
          <w:rFonts w:hint="eastAsia" w:ascii="宋体" w:hAnsi="宋体" w:eastAsia="宋体" w:cs="宋体"/>
          <w:sz w:val="36"/>
          <w:szCs w:val="36"/>
        </w:rPr>
        <w:t xml:space="preserve">第一章 竞争性磋商邀请</w:t>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858"/>
              <w:spacing w:before="0" w:after="0" w:line="360" w:lineRule="auto"/>
              <w:rPr>
                <w:rFonts w:hint="eastAsia" w:ascii="宋体" w:hAnsi="宋体" w:cs="宋体"/>
                <w:sz w:val="21"/>
                <w:szCs w:val="21"/>
              </w:rPr>
            </w:pPr>
            <w:r>
              <w:rPr>
                <w:rFonts w:hint="eastAsia" w:ascii="宋体" w:hAnsi="宋体" w:cs="宋体"/>
                <w:sz w:val="21"/>
                <w:szCs w:val="21"/>
              </w:rPr>
              <w:t xml:space="preserve">项目概况</w:t>
            </w:r>
            <w:r/>
          </w:p>
          <w:p>
            <w:pPr>
              <w:pStyle w:val="855"/>
              <w:ind w:firstLine="420"/>
              <w:jc w:val="left"/>
              <w:spacing w:line="360" w:lineRule="auto"/>
              <w:rPr>
                <w:rFonts w:hint="eastAsia" w:ascii="宋体" w:hAnsi="宋体" w:cs="宋体"/>
                <w:szCs w:val="21"/>
              </w:rPr>
            </w:pPr>
            <w:r>
              <w:rPr>
                <w:rFonts w:hint="eastAsia" w:ascii="宋体" w:hAnsi="宋体" w:cs="微软雅黑"/>
              </w:rPr>
              <w:t xml:space="preserve">2026年南京市栖霞区实验初级中学运动场改造工程</w:t>
            </w:r>
            <w:r>
              <w:rPr>
                <w:rFonts w:hint="eastAsia" w:ascii="宋体" w:hAnsi="宋体" w:cs="微软雅黑"/>
              </w:rPr>
              <w:t xml:space="preserve">JSZC-320113-NJHG-C2026-0018</w:t>
            </w:r>
            <w:r>
              <w:rPr>
                <w:rFonts w:hint="eastAsia" w:ascii="宋体" w:hAnsi="宋体" w:cs="微软雅黑"/>
              </w:rPr>
              <w:t xml:space="preserve">采购项目的潜在供应商应在江苏政府采购网获取采购文件，并于</w:t>
            </w:r>
            <w:r>
              <w:rPr>
                <w:rFonts w:hint="eastAsia" w:ascii="宋体" w:hAnsi="宋体" w:cs="微软雅黑"/>
              </w:rPr>
              <w:t xml:space="preserve">2026-07-07</w:t>
            </w:r>
            <w:r>
              <w:rPr>
                <w:rFonts w:hint="eastAsia" w:ascii="宋体" w:hAnsi="宋体" w:cs="微软雅黑"/>
              </w:rPr>
              <w:t xml:space="preserve"> </w:t>
            </w:r>
            <w:r>
              <w:rPr>
                <w:rFonts w:hint="eastAsia" w:ascii="宋体" w:hAnsi="宋体" w:cs="微软雅黑"/>
              </w:rPr>
              <w:t xml:space="preserve">14:00</w:t>
            </w:r>
            <w:r>
              <w:rPr>
                <w:rFonts w:hint="eastAsia" w:ascii="宋体" w:hAnsi="宋体" w:cs="微软雅黑"/>
              </w:rPr>
              <w:t xml:space="preserve">（北京时间）前提交响应文件。</w:t>
            </w:r>
            <w:r>
              <w:rPr>
                <w:rFonts w:hint="eastAsia" w:ascii="宋体" w:hAnsi="宋体" w:cs="宋体"/>
                <w:szCs w:val="21"/>
              </w:rPr>
            </w:r>
            <w:r/>
          </w:p>
        </w:tc>
      </w:tr>
    </w:tbl>
    <w:p>
      <w:pPr>
        <w:pStyle w:val="858"/>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一、项目基本情况</w:t>
      </w:r>
      <w:r/>
    </w:p>
    <w:p>
      <w:pPr>
        <w:pStyle w:val="855"/>
        <w:ind w:firstLine="420"/>
        <w:jc w:val="left"/>
        <w:spacing w:line="360" w:lineRule="auto"/>
        <w:rPr>
          <w:rFonts w:hint="eastAsia" w:ascii="宋体" w:hAnsi="宋体" w:cs="微软雅黑"/>
        </w:rPr>
      </w:pPr>
      <w:r>
        <w:rPr>
          <w:rFonts w:hint="eastAsia" w:ascii="宋体" w:hAnsi="宋体" w:cs="微软雅黑"/>
        </w:rPr>
        <w:t xml:space="preserve">项目编号：</w:t>
      </w:r>
      <w:r>
        <w:rPr>
          <w:rFonts w:hint="eastAsia" w:ascii="宋体" w:hAnsi="宋体" w:cs="微软雅黑"/>
        </w:rPr>
        <w:t xml:space="preserve">JSZC-320113-NJHG-C2026-</w:t>
      </w:r>
      <w:r>
        <w:rPr>
          <w:rFonts w:hint="eastAsia" w:ascii="宋体" w:hAnsi="宋体" w:cs="微软雅黑"/>
        </w:rPr>
        <w:t xml:space="preserve">0018</w:t>
      </w:r>
      <w:r>
        <w:rPr>
          <w:rFonts w:hint="eastAsia" w:ascii="宋体" w:hAnsi="宋体" w:cs="微软雅黑"/>
        </w:rPr>
      </w:r>
      <w:r/>
    </w:p>
    <w:p>
      <w:pPr>
        <w:pStyle w:val="855"/>
        <w:ind w:firstLine="420"/>
        <w:jc w:val="left"/>
        <w:spacing w:line="360" w:lineRule="auto"/>
        <w:rPr>
          <w:rFonts w:hint="eastAsia" w:ascii="宋体" w:hAnsi="宋体" w:cs="微软雅黑"/>
        </w:rPr>
      </w:pPr>
      <w:r>
        <w:rPr>
          <w:rFonts w:hint="eastAsia" w:ascii="宋体" w:hAnsi="宋体" w:cs="微软雅黑"/>
        </w:rPr>
        <w:t xml:space="preserve">项目名称：</w:t>
      </w:r>
      <w:r>
        <w:rPr>
          <w:rFonts w:hint="eastAsia" w:ascii="宋体" w:hAnsi="宋体" w:cs="微软雅黑"/>
        </w:rPr>
        <w:t xml:space="preserve">2026年南京市栖霞区实验初级中学运动场改造工程</w:t>
      </w:r>
      <w:r>
        <w:rPr>
          <w:rFonts w:hint="eastAsia" w:ascii="宋体" w:hAnsi="宋体" w:cs="微软雅黑"/>
        </w:rPr>
      </w:r>
      <w:r/>
    </w:p>
    <w:p>
      <w:pPr>
        <w:pStyle w:val="855"/>
        <w:ind w:firstLine="420"/>
        <w:jc w:val="left"/>
        <w:spacing w:line="360" w:lineRule="auto"/>
        <w:rPr>
          <w:rFonts w:ascii="宋体" w:hAnsi="宋体" w:cs="微软雅黑"/>
        </w:rPr>
      </w:pPr>
      <w:r>
        <w:rPr>
          <w:rFonts w:hint="eastAsia" w:ascii="宋体" w:hAnsi="宋体" w:cs="微软雅黑"/>
        </w:rPr>
        <w:t xml:space="preserve">采购方式：竞争性磋商</w:t>
      </w:r>
      <w:r>
        <w:rPr>
          <w:rFonts w:ascii="宋体" w:hAnsi="宋体" w:cs="微软雅黑"/>
        </w:rPr>
      </w:r>
      <w:r/>
    </w:p>
    <w:p>
      <w:pPr>
        <w:pStyle w:val="855"/>
        <w:ind w:firstLine="420"/>
        <w:jc w:val="left"/>
        <w:spacing w:line="360" w:lineRule="auto"/>
        <w:rPr>
          <w:rFonts w:hint="eastAsia" w:ascii="宋体" w:hAnsi="宋体" w:cs="微软雅黑"/>
        </w:rPr>
      </w:pPr>
      <w:r>
        <w:rPr>
          <w:rFonts w:hint="eastAsia" w:ascii="宋体" w:hAnsi="宋体" w:cs="微软雅黑"/>
        </w:rPr>
        <w:t xml:space="preserve">预算金额：</w:t>
      </w:r>
      <w:r>
        <w:rPr>
          <w:rFonts w:hint="eastAsia" w:ascii="宋体" w:hAnsi="宋体" w:cs="微软雅黑"/>
        </w:rPr>
        <w:t xml:space="preserve">397.61万元</w:t>
      </w:r>
      <w:r>
        <w:rPr>
          <w:rFonts w:hint="eastAsia" w:ascii="宋体" w:hAnsi="宋体" w:cs="微软雅黑"/>
        </w:rPr>
      </w:r>
      <w:r/>
    </w:p>
    <w:p>
      <w:pPr>
        <w:pStyle w:val="855"/>
        <w:ind w:firstLine="420"/>
        <w:jc w:val="left"/>
        <w:spacing w:line="360" w:lineRule="auto"/>
        <w:rPr>
          <w:rFonts w:hint="eastAsia" w:ascii="宋体" w:hAnsi="宋体" w:cs="微软雅黑"/>
        </w:rPr>
      </w:pPr>
      <w:r>
        <w:rPr>
          <w:rFonts w:hint="eastAsia" w:ascii="宋体" w:hAnsi="宋体" w:cs="微软雅黑"/>
        </w:rPr>
        <w:t xml:space="preserve">最高限价：</w:t>
      </w:r>
      <w:r>
        <w:rPr>
          <w:rFonts w:ascii="宋体" w:hAnsi="宋体" w:cs="微软雅黑"/>
        </w:rPr>
        <w:t xml:space="preserve">3975859.44元</w:t>
      </w:r>
      <w:r>
        <w:rPr>
          <w:rFonts w:hint="eastAsia" w:ascii="宋体" w:hAnsi="宋体" w:cs="微软雅黑"/>
        </w:rPr>
      </w:r>
      <w:r/>
    </w:p>
    <w:p>
      <w:pPr>
        <w:pStyle w:val="855"/>
        <w:ind w:firstLine="420"/>
        <w:jc w:val="left"/>
        <w:spacing w:line="360" w:lineRule="auto"/>
        <w:rPr>
          <w:rFonts w:hint="eastAsia" w:ascii="宋体" w:hAnsi="宋体" w:cs="微软雅黑"/>
        </w:rPr>
      </w:pPr>
      <w:r>
        <w:rPr>
          <w:rFonts w:hint="eastAsia" w:ascii="宋体" w:hAnsi="宋体" w:cs="微软雅黑"/>
        </w:rPr>
        <w:t xml:space="preserve">采购需求：</w:t>
      </w:r>
      <w:r>
        <w:rPr>
          <w:rFonts w:hint="eastAsia" w:ascii="宋体" w:hAnsi="宋体" w:cs="微软雅黑"/>
        </w:rPr>
        <w:t xml:space="preserve">涉及改造总面积约18611平方米，主要包括塑胶跑道9274平方米，篮球场1058平方米，足球场7913平方米，器械区366平方米。主要建设内容包括塑胶跑道、足球场及器械区面层改造、排水沟盖板更换、破损基层修复等</w:t>
      </w:r>
      <w:r>
        <w:rPr>
          <w:rFonts w:hint="eastAsia" w:ascii="宋体" w:hAnsi="宋体" w:cs="微软雅黑"/>
        </w:rPr>
        <w:t xml:space="preserve">；具体详见图纸及工程量清单。</w:t>
      </w:r>
      <w:r/>
    </w:p>
    <w:p>
      <w:pPr>
        <w:pStyle w:val="855"/>
        <w:ind w:firstLine="420"/>
        <w:jc w:val="left"/>
        <w:spacing w:line="360" w:lineRule="auto"/>
        <w:rPr>
          <w:rFonts w:hint="eastAsia" w:ascii="宋体" w:hAnsi="宋体" w:cs="微软雅黑"/>
        </w:rPr>
      </w:pPr>
      <w:r>
        <w:rPr>
          <w:rFonts w:hint="eastAsia" w:ascii="宋体" w:hAnsi="宋体" w:cs="微软雅黑"/>
        </w:rPr>
        <w:t xml:space="preserve">工期：45日历天</w:t>
      </w:r>
      <w:r/>
    </w:p>
    <w:p>
      <w:pPr>
        <w:pStyle w:val="855"/>
        <w:ind w:firstLine="420"/>
        <w:jc w:val="left"/>
        <w:spacing w:line="360" w:lineRule="auto"/>
        <w:rPr>
          <w:rFonts w:hint="eastAsia" w:ascii="宋体" w:hAnsi="宋体" w:cs="微软雅黑"/>
        </w:rPr>
      </w:pPr>
      <w:r>
        <w:rPr>
          <w:rFonts w:hint="eastAsia" w:ascii="宋体" w:hAnsi="宋体" w:cs="微软雅黑"/>
        </w:rPr>
        <w:t xml:space="preserve">本项目</w:t>
      </w:r>
      <w:r>
        <w:rPr>
          <w:rFonts w:hint="eastAsia" w:ascii="宋体" w:hAnsi="宋体" w:cs="微软雅黑"/>
          <w:u w:val="single"/>
        </w:rPr>
        <w:t xml:space="preserve">否</w:t>
      </w:r>
      <w:r>
        <w:rPr>
          <w:rFonts w:hint="eastAsia" w:ascii="宋体" w:hAnsi="宋体" w:cs="微软雅黑"/>
        </w:rPr>
        <w:t xml:space="preserve">（是/否）接受联合体。</w:t>
      </w:r>
      <w:r/>
    </w:p>
    <w:p>
      <w:pPr>
        <w:pStyle w:val="858"/>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二、申请人的资格要求</w:t>
      </w:r>
      <w:r/>
    </w:p>
    <w:p>
      <w:pPr>
        <w:pStyle w:val="855"/>
        <w:ind w:firstLine="420"/>
        <w:jc w:val="left"/>
        <w:spacing w:line="360" w:lineRule="auto"/>
        <w:rPr>
          <w:rFonts w:hint="eastAsia" w:ascii="宋体" w:hAnsi="宋体" w:cs="微软雅黑"/>
        </w:rPr>
      </w:pPr>
      <w:r>
        <w:rPr>
          <w:rFonts w:hint="eastAsia" w:ascii="宋体" w:hAnsi="宋体" w:cs="微软雅黑"/>
        </w:rPr>
        <w:t xml:space="preserve">1.满足《中华人民共和国政府采购法》第二十二条规定：</w:t>
      </w:r>
      <w:r/>
    </w:p>
    <w:p>
      <w:pPr>
        <w:pStyle w:val="855"/>
        <w:ind w:firstLine="420"/>
        <w:jc w:val="left"/>
        <w:spacing w:line="360" w:lineRule="auto"/>
        <w:rPr>
          <w:rFonts w:hint="eastAsia" w:ascii="宋体" w:hAnsi="宋体" w:cs="微软雅黑"/>
        </w:rPr>
      </w:pPr>
      <w:r>
        <w:rPr>
          <w:rFonts w:hint="eastAsia" w:ascii="宋体" w:hAnsi="宋体" w:cs="微软雅黑"/>
        </w:rPr>
        <w:t xml:space="preserve">（1）具有独立承担民事责任的能力（提供法人或者其他组织的营业执照）；</w:t>
      </w:r>
      <w:r/>
    </w:p>
    <w:p>
      <w:pPr>
        <w:pStyle w:val="855"/>
        <w:ind w:firstLine="420"/>
        <w:jc w:val="left"/>
        <w:spacing w:line="360" w:lineRule="auto"/>
        <w:rPr>
          <w:rFonts w:hint="eastAsia" w:ascii="宋体" w:hAnsi="宋体" w:cs="微软雅黑"/>
        </w:rPr>
      </w:pPr>
      <w:r>
        <w:rPr>
          <w:rFonts w:hint="eastAsia" w:ascii="宋体" w:hAnsi="宋体" w:cs="微软雅黑"/>
        </w:rPr>
        <w:t xml:space="preserve">（2）具有良好的商业信誉和健全的财务会计制度（提供参加本次采购活动前一年的会计报表或提供</w:t>
      </w:r>
      <w:r>
        <w:rPr>
          <w:rFonts w:hint="eastAsia" w:ascii="宋体" w:hAnsi="宋体" w:cs="微软雅黑"/>
        </w:rPr>
        <w:t xml:space="preserve">2024年度或2025年度</w:t>
      </w:r>
      <w:r>
        <w:rPr>
          <w:rFonts w:hint="eastAsia" w:ascii="宋体" w:hAnsi="宋体" w:cs="微软雅黑"/>
        </w:rPr>
        <w:t xml:space="preserve">的经审计的财务报告，或投标截止时间前六个月内银行出具的资信证明，成立不满一个月不需提供）；</w:t>
      </w:r>
      <w:r/>
    </w:p>
    <w:p>
      <w:pPr>
        <w:pStyle w:val="855"/>
        <w:ind w:firstLine="420"/>
        <w:jc w:val="left"/>
        <w:spacing w:line="360" w:lineRule="auto"/>
        <w:rPr>
          <w:rFonts w:hint="eastAsia" w:ascii="宋体" w:hAnsi="宋体" w:cs="微软雅黑"/>
        </w:rPr>
      </w:pPr>
      <w:r>
        <w:rPr>
          <w:rFonts w:hint="eastAsia" w:ascii="宋体" w:hAnsi="宋体" w:cs="微软雅黑"/>
        </w:rPr>
        <w:t xml:space="preserve">（3）具有履行合同所必需的设备或专业技术能力（供应商根据履行采购项目合同需要，提供履行合同所必需的设备和专业技术能力的证明材料）；</w:t>
      </w:r>
      <w:r/>
    </w:p>
    <w:p>
      <w:pPr>
        <w:pStyle w:val="855"/>
        <w:ind w:firstLine="420"/>
        <w:jc w:val="left"/>
        <w:spacing w:line="360" w:lineRule="auto"/>
        <w:rPr>
          <w:rFonts w:hint="eastAsia" w:ascii="宋体" w:hAnsi="宋体" w:cs="微软雅黑"/>
        </w:rPr>
      </w:pPr>
      <w:r>
        <w:rPr>
          <w:rFonts w:hint="eastAsia" w:ascii="宋体" w:hAnsi="宋体" w:cs="微软雅黑"/>
        </w:rPr>
        <w:t xml:space="preserve">（4）有依法缴纳税收和社会保障资金的良好记录（提供参加本次政府采购活动前缴纳增值税，或企业所得</w:t>
      </w:r>
      <w:r>
        <w:rPr>
          <w:rFonts w:hint="eastAsia" w:ascii="宋体" w:hAnsi="宋体" w:cs="微软雅黑"/>
        </w:rPr>
        <w:t xml:space="preserve">税的凭据；并提供缴纳社会保险的凭据（专用收据或社会保险缴纳清单），成立不满一个月不需提供）；</w:t>
      </w:r>
      <w:r/>
    </w:p>
    <w:p>
      <w:pPr>
        <w:pStyle w:val="855"/>
        <w:ind w:firstLine="420"/>
        <w:jc w:val="left"/>
        <w:spacing w:line="360" w:lineRule="auto"/>
        <w:rPr>
          <w:rFonts w:hint="eastAsia" w:ascii="宋体" w:hAnsi="宋体" w:cs="微软雅黑"/>
        </w:rPr>
      </w:pPr>
      <w:r>
        <w:rPr>
          <w:rFonts w:hint="eastAsia" w:ascii="宋体" w:hAnsi="宋体" w:cs="微软雅黑"/>
        </w:rPr>
        <w:t xml:space="preserve">（5）参加采购活动前三年内，在经营活动中没有重大违法记录（提供承诺书，格式见附件）；</w:t>
      </w:r>
      <w:r/>
    </w:p>
    <w:p>
      <w:pPr>
        <w:pStyle w:val="855"/>
        <w:ind w:firstLine="420"/>
        <w:jc w:val="left"/>
        <w:spacing w:line="360" w:lineRule="auto"/>
        <w:rPr>
          <w:rFonts w:hint="eastAsia" w:ascii="宋体" w:hAnsi="宋体" w:cs="微软雅黑"/>
        </w:rPr>
      </w:pPr>
      <w:r>
        <w:rPr>
          <w:rFonts w:hint="eastAsia" w:ascii="宋体" w:hAnsi="宋体" w:cs="微软雅黑"/>
        </w:rPr>
        <w:t xml:space="preserve">（6）法律、行政法规规定的其他条件：无。</w:t>
      </w:r>
      <w:r/>
    </w:p>
    <w:p>
      <w:pPr>
        <w:pStyle w:val="855"/>
        <w:ind w:firstLine="420"/>
        <w:jc w:val="left"/>
        <w:spacing w:line="360" w:lineRule="auto"/>
        <w:rPr>
          <w:rFonts w:hint="eastAsia" w:ascii="宋体" w:hAnsi="宋体" w:cs="微软雅黑"/>
        </w:rPr>
      </w:pPr>
      <w:r>
        <w:rPr>
          <w:rFonts w:hint="eastAsia" w:ascii="宋体" w:hAnsi="宋体" w:cs="微软雅黑"/>
        </w:rPr>
        <w:t xml:space="preserve">2.落实政府采购政策需满足的资格要求：</w:t>
      </w:r>
      <w:r/>
    </w:p>
    <w:p>
      <w:pPr>
        <w:pStyle w:val="855"/>
        <w:ind w:firstLine="420"/>
        <w:jc w:val="left"/>
        <w:spacing w:line="360" w:lineRule="auto"/>
        <w:rPr>
          <w:rFonts w:hint="eastAsia" w:ascii="宋体" w:hAnsi="宋体" w:cs="微软雅黑"/>
        </w:rPr>
      </w:pPr>
      <w:r>
        <w:rPr>
          <w:rFonts w:hint="eastAsia" w:ascii="宋体" w:hAnsi="宋体" w:cs="微软雅黑"/>
        </w:rPr>
        <w:t xml:space="preserve">2.1如属于专门面向中小企业采购的项目，供应商应为中小微企业、监狱企业、残疾人福利性单位。</w:t>
      </w:r>
      <w:r/>
    </w:p>
    <w:p>
      <w:pPr>
        <w:pStyle w:val="855"/>
        <w:ind w:firstLine="420"/>
        <w:jc w:val="left"/>
        <w:spacing w:line="360" w:lineRule="auto"/>
        <w:rPr>
          <w:rFonts w:hint="eastAsia" w:ascii="宋体" w:hAnsi="宋体" w:cs="微软雅黑"/>
          <w:lang w:val="zh-CN"/>
        </w:rPr>
      </w:pPr>
      <w:r>
        <w:rPr>
          <w:rFonts w:hint="eastAsia" w:ascii="宋体" w:hAnsi="宋体" w:cs="微软雅黑"/>
        </w:rPr>
        <w:t xml:space="preserve">2.2</w:t>
      </w:r>
      <w:r>
        <w:rPr>
          <w:rFonts w:hint="eastAsia" w:ascii="宋体" w:hAnsi="宋体" w:cs="微软雅黑"/>
          <w:lang w:val="zh-CN"/>
        </w:rPr>
        <w:t xml:space="preserve">本项目按照以下第</w:t>
      </w:r>
      <w:r>
        <w:rPr>
          <w:rFonts w:hint="eastAsia" w:ascii="宋体" w:hAnsi="宋体" w:cs="微软雅黑"/>
          <w:u w:val="single"/>
          <w:lang w:val="zh-CN"/>
        </w:rPr>
        <w:t xml:space="preserve">（4）</w:t>
      </w:r>
      <w:r>
        <w:rPr>
          <w:rFonts w:hint="eastAsia" w:ascii="宋体" w:hAnsi="宋体" w:cs="微软雅黑"/>
          <w:lang w:val="zh-CN"/>
        </w:rPr>
        <w:t xml:space="preserve">种方式落实政府采购促进中小企业发展的要求：</w:t>
      </w:r>
      <w:r/>
    </w:p>
    <w:p>
      <w:pPr>
        <w:pStyle w:val="855"/>
        <w:ind w:firstLine="420"/>
        <w:jc w:val="left"/>
        <w:spacing w:line="360" w:lineRule="auto"/>
        <w:rPr>
          <w:rFonts w:hint="eastAsia" w:ascii="宋体" w:hAnsi="宋体" w:cs="微软雅黑"/>
        </w:rPr>
      </w:pPr>
      <w:r>
        <w:rPr>
          <w:rFonts w:hint="eastAsia" w:ascii="宋体" w:hAnsi="宋体" w:cs="微软雅黑"/>
        </w:rPr>
        <w:t xml:space="preserve">（1）</w:t>
      </w:r>
      <w:r>
        <w:rPr>
          <w:rFonts w:hint="eastAsia" w:ascii="宋体" w:hAnsi="宋体" w:cs="微软雅黑"/>
          <w:lang w:val="zh-CN"/>
        </w:rPr>
        <w:t xml:space="preserve">本项目整体专门面向中小企业采购货物</w:t>
      </w:r>
      <w:r>
        <w:rPr>
          <w:rFonts w:hint="eastAsia" w:ascii="宋体" w:hAnsi="宋体" w:cs="微软雅黑"/>
        </w:rPr>
        <w:t xml:space="preserve">；</w:t>
      </w:r>
      <w:r/>
    </w:p>
    <w:p>
      <w:pPr>
        <w:pStyle w:val="855"/>
        <w:ind w:firstLine="420"/>
        <w:jc w:val="left"/>
        <w:spacing w:line="360" w:lineRule="auto"/>
        <w:rPr>
          <w:rFonts w:hint="eastAsia" w:ascii="宋体" w:hAnsi="宋体" w:cs="微软雅黑"/>
          <w:lang w:val="zh-CN"/>
        </w:rPr>
      </w:pPr>
      <w:r>
        <w:rPr>
          <w:rFonts w:hint="eastAsia" w:ascii="宋体" w:hAnsi="宋体" w:cs="微软雅黑"/>
        </w:rPr>
        <w:t xml:space="preserve">（2）</w:t>
      </w:r>
      <w:r>
        <w:rPr>
          <w:rFonts w:hint="eastAsia" w:ascii="宋体" w:hAnsi="宋体" w:cs="微软雅黑"/>
          <w:lang w:val="zh-CN"/>
        </w:rPr>
        <w:t xml:space="preserve">本项目为 </w:t>
      </w:r>
      <w:r>
        <w:rPr>
          <w:rFonts w:hint="eastAsia" w:ascii="宋体" w:hAnsi="宋体" w:cs="微软雅黑"/>
          <w:u w:val="single"/>
          <w:lang w:val="zh-CN"/>
        </w:rPr>
        <w:t xml:space="preserve">    </w:t>
      </w:r>
      <w:r>
        <w:rPr>
          <w:rFonts w:hint="eastAsia" w:ascii="宋体" w:hAnsi="宋体" w:cs="微软雅黑"/>
          <w:lang w:val="zh-CN"/>
        </w:rPr>
        <w:t xml:space="preserve">（项目名称）</w:t>
      </w:r>
      <w:r>
        <w:rPr>
          <w:rFonts w:hint="eastAsia" w:ascii="宋体" w:hAnsi="宋体" w:cs="微软雅黑"/>
          <w:u w:val="single"/>
          <w:lang w:val="zh-CN"/>
        </w:rPr>
        <w:t xml:space="preserve">    </w:t>
      </w:r>
      <w:r>
        <w:rPr>
          <w:rFonts w:hint="eastAsia" w:ascii="宋体" w:hAnsi="宋体" w:cs="微软雅黑"/>
          <w:lang w:val="zh-CN"/>
        </w:rPr>
        <w:t xml:space="preserve">（项目编号）的采购包，专门面向中小企业采购货物；</w:t>
      </w:r>
      <w:r/>
    </w:p>
    <w:p>
      <w:pPr>
        <w:pStyle w:val="855"/>
        <w:ind w:firstLine="420"/>
        <w:jc w:val="left"/>
        <w:spacing w:line="360" w:lineRule="auto"/>
        <w:rPr>
          <w:rFonts w:hint="eastAsia" w:ascii="宋体" w:hAnsi="宋体" w:cs="微软雅黑"/>
          <w:lang w:val="zh-CN"/>
        </w:rPr>
      </w:pPr>
      <w:r>
        <w:rPr>
          <w:rFonts w:hint="eastAsia" w:ascii="宋体" w:hAnsi="宋体" w:cs="微软雅黑"/>
        </w:rPr>
        <w:t xml:space="preserve">（3）</w:t>
      </w:r>
      <w:r>
        <w:rPr>
          <w:rFonts w:hint="eastAsia" w:ascii="宋体" w:hAnsi="宋体" w:cs="微软雅黑"/>
          <w:lang w:val="zh-CN"/>
        </w:rPr>
        <w:t xml:space="preserve">本项目通过以下第（）种方式预留部分采购份额采购中小企业货物：</w:t>
      </w:r>
      <w:r/>
    </w:p>
    <w:p>
      <w:pPr>
        <w:pStyle w:val="855"/>
        <w:ind w:firstLine="420"/>
        <w:jc w:val="left"/>
        <w:spacing w:line="360" w:lineRule="auto"/>
        <w:rPr>
          <w:rFonts w:hint="eastAsia" w:ascii="宋体" w:hAnsi="宋体" w:cs="微软雅黑"/>
          <w:lang w:val="zh-CN"/>
        </w:rPr>
      </w:pPr>
      <w:r>
        <w:rPr>
          <w:rFonts w:hint="eastAsia" w:ascii="宋体" w:hAnsi="宋体" w:cs="微软雅黑"/>
          <w:lang w:val="zh-CN"/>
        </w:rPr>
        <w:t xml:space="preserve">①本项目要求供应商以联合体形式参加，中小企业合同金额应当达到的比例为</w:t>
      </w:r>
      <w:r>
        <w:rPr>
          <w:rFonts w:hint="eastAsia" w:ascii="宋体" w:hAnsi="宋体" w:cs="微软雅黑"/>
          <w:u w:val="single"/>
          <w:lang w:val="zh-CN"/>
        </w:rPr>
        <w:t xml:space="preserve">    </w:t>
      </w:r>
      <w:r>
        <w:rPr>
          <w:rFonts w:hint="eastAsia" w:ascii="宋体" w:hAnsi="宋体" w:cs="微软雅黑"/>
        </w:rPr>
        <w:t xml:space="preserve">%</w:t>
      </w:r>
      <w:r>
        <w:rPr>
          <w:rFonts w:hint="eastAsia" w:ascii="宋体" w:hAnsi="宋体" w:cs="微软雅黑"/>
          <w:lang w:val="zh-CN"/>
        </w:rPr>
        <w:t xml:space="preserve">，其中小微企业所占比例应为 </w:t>
      </w:r>
      <w:r>
        <w:rPr>
          <w:rFonts w:hint="eastAsia" w:ascii="宋体" w:hAnsi="宋体" w:cs="微软雅黑"/>
          <w:u w:val="single"/>
          <w:lang w:val="zh-CN"/>
        </w:rPr>
        <w:t xml:space="preserve">   </w:t>
      </w:r>
      <w:r>
        <w:rPr>
          <w:rFonts w:hint="eastAsia" w:ascii="宋体" w:hAnsi="宋体" w:cs="微软雅黑"/>
        </w:rPr>
        <w:t xml:space="preserve">%</w:t>
      </w:r>
      <w:r>
        <w:rPr>
          <w:rFonts w:hint="eastAsia" w:ascii="宋体" w:hAnsi="宋体" w:cs="微软雅黑"/>
          <w:lang w:val="zh-CN"/>
        </w:rPr>
        <w:t xml:space="preserve">（两项比例均应符合《政府采购促进中小企业发展管理办法》第八条规定）；</w:t>
      </w:r>
      <w:r/>
    </w:p>
    <w:p>
      <w:pPr>
        <w:pStyle w:val="855"/>
        <w:ind w:firstLine="420"/>
        <w:jc w:val="left"/>
        <w:spacing w:line="360" w:lineRule="auto"/>
        <w:rPr>
          <w:rFonts w:hint="eastAsia" w:ascii="宋体" w:hAnsi="宋体" w:cs="微软雅黑"/>
          <w:lang w:val="zh-CN"/>
        </w:rPr>
      </w:pPr>
      <w:r>
        <w:rPr>
          <w:rFonts w:hint="eastAsia" w:ascii="宋体" w:hAnsi="宋体" w:cs="微软雅黑"/>
          <w:lang w:val="zh-CN"/>
        </w:rPr>
        <w:t xml:space="preserve">②本项目要求供应商进行合同分包，中小企业合同金额应当达到的比例为</w:t>
      </w:r>
      <w:r>
        <w:rPr>
          <w:rFonts w:hint="eastAsia" w:ascii="宋体" w:hAnsi="宋体" w:cs="微软雅黑"/>
          <w:u w:val="single"/>
          <w:lang w:val="zh-CN"/>
        </w:rPr>
        <w:t xml:space="preserve">    </w:t>
      </w:r>
      <w:r>
        <w:rPr>
          <w:rFonts w:hint="eastAsia" w:ascii="宋体" w:hAnsi="宋体" w:cs="微软雅黑"/>
        </w:rPr>
        <w:t xml:space="preserve">%</w:t>
      </w:r>
      <w:r>
        <w:rPr>
          <w:rFonts w:hint="eastAsia" w:ascii="宋体" w:hAnsi="宋体" w:cs="微软雅黑"/>
          <w:lang w:val="zh-CN"/>
        </w:rPr>
        <w:t xml:space="preserve">，其中小微企业所占比例应为</w:t>
      </w:r>
      <w:r>
        <w:rPr>
          <w:rFonts w:hint="eastAsia" w:ascii="宋体" w:hAnsi="宋体" w:cs="微软雅黑"/>
          <w:u w:val="single"/>
          <w:lang w:val="zh-CN"/>
        </w:rPr>
        <w:t xml:space="preserve">    </w:t>
      </w:r>
      <w:r>
        <w:rPr>
          <w:rFonts w:hint="eastAsia" w:ascii="宋体" w:hAnsi="宋体" w:cs="微软雅黑"/>
        </w:rPr>
        <w:t xml:space="preserve">%</w:t>
      </w:r>
      <w:r>
        <w:rPr>
          <w:rFonts w:hint="eastAsia" w:ascii="宋体" w:hAnsi="宋体" w:cs="微软雅黑"/>
          <w:lang w:val="zh-CN"/>
        </w:rPr>
        <w:t xml:space="preserve">（两项比例均应符合《政府采购促进中小企业发展管理办法》第八条规定）。</w:t>
      </w:r>
      <w:r/>
    </w:p>
    <w:p>
      <w:pPr>
        <w:pStyle w:val="855"/>
        <w:ind w:firstLine="420"/>
        <w:jc w:val="left"/>
        <w:spacing w:line="360" w:lineRule="auto"/>
        <w:rPr>
          <w:rFonts w:hint="eastAsia" w:ascii="宋体" w:hAnsi="宋体" w:cs="微软雅黑"/>
        </w:rPr>
      </w:pPr>
      <w:r>
        <w:rPr>
          <w:rFonts w:hint="eastAsia" w:ascii="宋体" w:hAnsi="宋体" w:cs="微软雅黑"/>
        </w:rPr>
        <w:t xml:space="preserve">（4）</w:t>
      </w:r>
      <w:r>
        <w:rPr>
          <w:rFonts w:hint="eastAsia" w:ascii="宋体" w:hAnsi="宋体" w:cs="微软雅黑"/>
          <w:lang w:val="zh-CN"/>
        </w:rPr>
        <w:t xml:space="preserve">本项目为非预留份额的采</w:t>
      </w:r>
      <w:r>
        <w:rPr>
          <w:rFonts w:hint="eastAsia" w:ascii="宋体" w:hAnsi="宋体" w:cs="微软雅黑"/>
          <w:lang w:val="zh-CN"/>
        </w:rPr>
        <w:t xml:space="preserve">购项目或采购包，执行价格扣除优惠政策，</w:t>
      </w:r>
      <w:r>
        <w:rPr>
          <w:rFonts w:hint="eastAsia" w:ascii="宋体" w:hAnsi="宋体" w:cs="微软雅黑"/>
        </w:rPr>
        <w:t xml:space="preserve">具体详见第三章评标标准</w:t>
      </w:r>
      <w:r>
        <w:rPr>
          <w:rFonts w:hint="eastAsia" w:ascii="宋体" w:hAnsi="宋体" w:cs="微软雅黑"/>
          <w:lang w:val="zh-CN"/>
        </w:rPr>
        <w:t xml:space="preserve">。</w:t>
      </w:r>
      <w:r>
        <w:rPr>
          <w:rFonts w:hint="eastAsia" w:ascii="宋体" w:hAnsi="宋体" w:cs="微软雅黑"/>
        </w:rPr>
      </w:r>
      <w:r/>
    </w:p>
    <w:p>
      <w:pPr>
        <w:pStyle w:val="855"/>
        <w:ind w:firstLine="420"/>
        <w:jc w:val="left"/>
        <w:spacing w:line="360" w:lineRule="auto"/>
        <w:rPr>
          <w:rFonts w:hint="eastAsia" w:ascii="宋体" w:hAnsi="宋体" w:cs="微软雅黑"/>
        </w:rPr>
      </w:pPr>
      <w:r>
        <w:rPr>
          <w:rFonts w:hint="eastAsia" w:ascii="宋体" w:hAnsi="宋体" w:cs="微软雅黑"/>
        </w:rPr>
        <w:t xml:space="preserve">3.本项目的特定资格要求：（1）项目负责人：拟投入本项目的项目负责人具备注册建造师证建筑工程二级</w:t>
      </w:r>
      <w:r>
        <w:rPr>
          <w:rFonts w:hint="eastAsia" w:ascii="宋体" w:hAnsi="宋体" w:cs="微软雅黑"/>
        </w:rPr>
        <w:t xml:space="preserve">（</w:t>
      </w:r>
      <w:r>
        <w:rPr>
          <w:rFonts w:hint="eastAsia" w:ascii="宋体" w:hAnsi="宋体" w:cs="微软雅黑"/>
        </w:rPr>
        <w:t xml:space="preserve">含</w:t>
      </w:r>
      <w:r>
        <w:rPr>
          <w:rFonts w:hint="eastAsia" w:ascii="宋体" w:hAnsi="宋体" w:cs="微软雅黑"/>
        </w:rPr>
        <w:t xml:space="preserve">）</w:t>
      </w:r>
      <w:r>
        <w:rPr>
          <w:rFonts w:hint="eastAsia" w:ascii="宋体" w:hAnsi="宋体" w:cs="微软雅黑"/>
        </w:rPr>
        <w:t xml:space="preserve">以上或者注册建造师证市政公用工程二级</w:t>
      </w:r>
      <w:r>
        <w:rPr>
          <w:rFonts w:hint="eastAsia" w:ascii="宋体" w:hAnsi="宋体" w:cs="微软雅黑"/>
        </w:rPr>
        <w:t xml:space="preserve">（</w:t>
      </w:r>
      <w:r>
        <w:rPr>
          <w:rFonts w:hint="eastAsia" w:ascii="宋体" w:hAnsi="宋体" w:cs="微软雅黑"/>
        </w:rPr>
        <w:t xml:space="preserve">含</w:t>
      </w:r>
      <w:r>
        <w:rPr>
          <w:rFonts w:hint="eastAsia" w:ascii="宋体" w:hAnsi="宋体" w:cs="微软雅黑"/>
        </w:rPr>
        <w:t xml:space="preserve">）</w:t>
      </w:r>
      <w:r>
        <w:rPr>
          <w:rFonts w:hint="eastAsia" w:ascii="宋体" w:hAnsi="宋体" w:cs="微软雅黑"/>
        </w:rPr>
        <w:t xml:space="preserve">以上，同时具有有效的安全生产考核证书（B类证），注册单位须与投标单位一致。（提供证书复印件并加盖投标人公章）</w:t>
      </w:r>
      <w:r/>
    </w:p>
    <w:p>
      <w:pPr>
        <w:pStyle w:val="855"/>
        <w:ind w:firstLine="420"/>
        <w:jc w:val="left"/>
        <w:spacing w:line="360" w:lineRule="auto"/>
        <w:rPr>
          <w:rFonts w:ascii="宋体" w:hAnsi="宋体" w:cs="微软雅黑"/>
        </w:rPr>
      </w:pPr>
      <w:r>
        <w:rPr>
          <w:rFonts w:hint="eastAsia" w:ascii="宋体" w:hAnsi="宋体" w:cs="微软雅黑"/>
        </w:rPr>
        <w:t xml:space="preserve">（2）提供项目负责人与供应商签订的劳动合同、社保机构出具的投标截止时间前半年内任意一个月（</w:t>
      </w:r>
      <w:r>
        <w:rPr>
          <w:rFonts w:hint="eastAsia" w:ascii="宋体" w:hAnsi="宋体" w:cs="微软雅黑"/>
        </w:rPr>
        <w:t xml:space="preserve">2025年12月-2026年05月</w:t>
      </w:r>
      <w:r>
        <w:rPr>
          <w:rFonts w:hint="eastAsia" w:ascii="宋体" w:hAnsi="宋体" w:cs="微软雅黑"/>
        </w:rPr>
        <w:t xml:space="preserve">）供应商为其缴纳的养老保险缴费证明材料。（须提供合同及养老保险缴费证明材料复印件加盖公章，养老保险缴费证明材料为社保中心出具</w:t>
      </w:r>
      <w:r>
        <w:rPr>
          <w:rFonts w:hint="eastAsia" w:ascii="宋体" w:hAnsi="宋体" w:cs="微软雅黑"/>
        </w:rPr>
        <w:t xml:space="preserve">的加盖社保中心章或社保中心参保缴费证明电子专用章）。</w:t>
      </w:r>
      <w:r>
        <w:rPr>
          <w:rFonts w:ascii="宋体" w:hAnsi="宋体" w:cs="微软雅黑"/>
        </w:rPr>
      </w:r>
      <w:r/>
    </w:p>
    <w:p>
      <w:pPr>
        <w:pStyle w:val="855"/>
        <w:ind w:firstLine="420"/>
        <w:jc w:val="left"/>
        <w:spacing w:line="360" w:lineRule="auto"/>
        <w:rPr>
          <w:rFonts w:ascii="宋体" w:hAnsi="宋体" w:cs="微软雅黑"/>
        </w:rPr>
      </w:pPr>
      <w:r>
        <w:rPr>
          <w:rFonts w:hint="eastAsia" w:ascii="宋体" w:hAnsi="宋体" w:cs="微软雅黑"/>
        </w:rPr>
        <w:t xml:space="preserve">（3）项目负责人不得同时在两个或者两个以上单位受聘或者执业（包括但不限于以下两种情形）（提供承诺书原件加盖公章，格式自拟）：（一）同时在两个及以上单位签订劳动合同或缴纳社会保险；（二）将本人执（职）业资格证书同时注册在两个及以上单位。</w:t>
      </w:r>
      <w:r>
        <w:rPr>
          <w:rFonts w:ascii="宋体" w:hAnsi="宋体" w:cs="微软雅黑"/>
        </w:rPr>
      </w:r>
      <w:r/>
    </w:p>
    <w:p>
      <w:pPr>
        <w:pStyle w:val="855"/>
        <w:ind w:firstLine="420"/>
        <w:jc w:val="left"/>
        <w:spacing w:line="360" w:lineRule="auto"/>
        <w:rPr>
          <w:rFonts w:ascii="宋体" w:hAnsi="宋体" w:cs="微软雅黑"/>
        </w:rPr>
      </w:pPr>
      <w:r>
        <w:rPr>
          <w:rFonts w:hint="eastAsia" w:ascii="宋体" w:hAnsi="宋体" w:cs="微软雅黑"/>
        </w:rPr>
        <w:t xml:space="preserve">（4）本项目要求项目经理无在建工程（提供承诺书原件加盖公章，格式自拟）</w:t>
      </w:r>
      <w:r>
        <w:rPr>
          <w:rFonts w:ascii="宋体" w:hAnsi="宋体" w:cs="微软雅黑"/>
        </w:rPr>
      </w:r>
      <w:r/>
    </w:p>
    <w:p>
      <w:pPr>
        <w:pStyle w:val="855"/>
        <w:ind w:firstLine="420"/>
        <w:jc w:val="left"/>
        <w:spacing w:line="360" w:lineRule="auto"/>
        <w:rPr>
          <w:rFonts w:hint="eastAsia" w:ascii="宋体" w:hAnsi="宋体" w:cs="微软雅黑"/>
        </w:rPr>
      </w:pPr>
      <w:r>
        <w:rPr>
          <w:rFonts w:hint="eastAsia" w:ascii="宋体" w:hAnsi="宋体" w:cs="微软雅黑"/>
        </w:rPr>
        <w:t xml:space="preserve">（5）</w:t>
      </w:r>
      <w:r>
        <w:rPr>
          <w:rFonts w:hint="eastAsia" w:ascii="宋体" w:hAnsi="宋体" w:cs="微软雅黑"/>
        </w:rPr>
        <w:t xml:space="preserve">拟派项目负责人自2023年6月1日以来，承担过类似工程施工业绩（必须包含塑胶跑道、人造草坪</w:t>
      </w:r>
      <w:r>
        <w:rPr>
          <w:rFonts w:hint="eastAsia" w:ascii="宋体" w:hAnsi="宋体" w:cs="微软雅黑"/>
        </w:rPr>
        <w:t xml:space="preserve">及硅Pu面层铺设）。提供中标通知书、合同、竣工验收报告、工程发票（至少一张）</w:t>
      </w:r>
      <w:r>
        <w:rPr>
          <w:rFonts w:hint="eastAsia" w:ascii="宋体" w:hAnsi="宋体" w:cs="微软雅黑"/>
        </w:rPr>
        <w:t xml:space="preserve">原件扫描件加盖电子公章，四者</w:t>
      </w:r>
      <w:r>
        <w:rPr>
          <w:rFonts w:hint="eastAsia" w:ascii="宋体" w:hAnsi="宋体" w:cs="微软雅黑"/>
        </w:rPr>
        <w:t xml:space="preserve">缺一不可；时间以竣工验收报告证明时间为准，竣工验收报告证明必须有施工单位、监理单位、建设单位、三方签章齐全，合同内容须与竣工验收报告相一致，提供的业绩证明材料必须反映出相关数据和内容，否则视为未提供）</w:t>
      </w:r>
      <w:r>
        <w:rPr>
          <w:rFonts w:hint="eastAsia" w:ascii="宋体" w:hAnsi="宋体" w:cs="微软雅黑"/>
        </w:rPr>
      </w:r>
      <w:r/>
    </w:p>
    <w:p>
      <w:pPr>
        <w:pStyle w:val="855"/>
        <w:ind w:firstLine="420"/>
        <w:jc w:val="left"/>
        <w:spacing w:line="360" w:lineRule="auto"/>
        <w:rPr>
          <w:rFonts w:hint="eastAsia" w:ascii="宋体" w:hAnsi="宋体" w:cs="宋体"/>
          <w:szCs w:val="21"/>
        </w:rPr>
      </w:pPr>
      <w:r>
        <w:rPr>
          <w:rFonts w:hint="eastAsia" w:ascii="宋体" w:hAnsi="宋体" w:cs="宋体"/>
          <w:szCs w:val="21"/>
        </w:rPr>
        <w:t xml:space="preserve">三、获取采购文件</w:t>
      </w:r>
      <w:r/>
    </w:p>
    <w:p>
      <w:pPr>
        <w:pStyle w:val="855"/>
        <w:ind w:firstLine="420"/>
        <w:jc w:val="left"/>
        <w:spacing w:line="360" w:lineRule="auto"/>
        <w:rPr>
          <w:rFonts w:hint="eastAsia" w:ascii="宋体" w:hAnsi="宋体" w:cs="微软雅黑"/>
        </w:rPr>
      </w:pPr>
      <w:r>
        <w:rPr>
          <w:rFonts w:hint="eastAsia" w:ascii="宋体" w:hAnsi="宋体" w:cs="微软雅黑"/>
        </w:rPr>
        <w:t xml:space="preserve">时间：自磋商文件公告发布之日起5个工作日</w:t>
      </w:r>
      <w:r/>
    </w:p>
    <w:p>
      <w:pPr>
        <w:pStyle w:val="855"/>
        <w:ind w:firstLine="420"/>
        <w:jc w:val="left"/>
        <w:spacing w:line="360" w:lineRule="auto"/>
        <w:rPr>
          <w:rFonts w:hint="eastAsia" w:ascii="宋体" w:hAnsi="宋体" w:cs="微软雅黑"/>
        </w:rPr>
      </w:pPr>
      <w:r>
        <w:rPr>
          <w:rFonts w:hint="eastAsia" w:ascii="宋体" w:hAnsi="宋体" w:cs="微软雅黑"/>
        </w:rPr>
        <w:t xml:space="preserve">地点：江苏政府采购网</w:t>
      </w:r>
      <w:r/>
    </w:p>
    <w:p>
      <w:pPr>
        <w:pStyle w:val="855"/>
        <w:ind w:firstLine="420"/>
        <w:jc w:val="left"/>
        <w:spacing w:line="360" w:lineRule="auto"/>
        <w:rPr>
          <w:rFonts w:hint="eastAsia" w:ascii="宋体" w:hAnsi="宋体" w:cs="微软雅黑"/>
        </w:rPr>
      </w:pPr>
      <w:r>
        <w:rPr>
          <w:rFonts w:hint="eastAsia" w:ascii="宋体" w:hAnsi="宋体" w:cs="微软雅黑"/>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微软雅黑"/>
        </w:rPr>
        <w:t xml:space="preserve">。</w:t>
      </w:r>
      <w:r/>
    </w:p>
    <w:p>
      <w:pPr>
        <w:pStyle w:val="855"/>
        <w:ind w:firstLine="420"/>
        <w:jc w:val="left"/>
        <w:spacing w:line="360" w:lineRule="auto"/>
        <w:rPr>
          <w:rFonts w:ascii="宋体" w:hAnsi="宋体" w:cs="微软雅黑"/>
        </w:rPr>
      </w:pPr>
      <w:r>
        <w:rPr>
          <w:rFonts w:hint="eastAsia" w:ascii="宋体" w:hAnsi="宋体" w:cs="微软雅黑"/>
        </w:rPr>
        <w:t xml:space="preserve">售价：0.00元。</w:t>
      </w:r>
      <w:r>
        <w:rPr>
          <w:rFonts w:ascii="宋体" w:hAnsi="宋体" w:cs="微软雅黑"/>
        </w:rPr>
      </w:r>
      <w:r/>
    </w:p>
    <w:p>
      <w:pPr>
        <w:pStyle w:val="858"/>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四、响应文件提交</w:t>
      </w:r>
      <w:r/>
    </w:p>
    <w:p>
      <w:pPr>
        <w:pStyle w:val="855"/>
        <w:ind w:firstLine="420"/>
        <w:jc w:val="left"/>
        <w:spacing w:line="360" w:lineRule="auto"/>
        <w:rPr>
          <w:rFonts w:hint="eastAsia" w:ascii="宋体" w:hAnsi="宋体" w:cs="微软雅黑"/>
        </w:rPr>
      </w:pPr>
      <w:r>
        <w:rPr>
          <w:rFonts w:hint="eastAsia" w:ascii="宋体" w:hAnsi="宋体" w:cs="微软雅黑"/>
        </w:rPr>
        <w:t xml:space="preserve">截止时间：</w:t>
      </w:r>
      <w:r>
        <w:rPr>
          <w:rFonts w:hint="eastAsia" w:ascii="宋体" w:hAnsi="宋体" w:cs="微软雅黑"/>
        </w:rPr>
        <w:t xml:space="preserve">2026-07-07</w:t>
      </w:r>
      <w:r>
        <w:rPr>
          <w:rFonts w:hint="eastAsia" w:ascii="宋体" w:hAnsi="宋体" w:cs="微软雅黑"/>
        </w:rPr>
        <w:t xml:space="preserve"> </w:t>
      </w:r>
      <w:r>
        <w:rPr>
          <w:rFonts w:hint="eastAsia" w:ascii="宋体" w:hAnsi="宋体" w:cs="微软雅黑"/>
        </w:rPr>
        <w:t xml:space="preserve">14:00</w:t>
      </w:r>
      <w:r>
        <w:rPr>
          <w:rFonts w:hint="eastAsia" w:ascii="宋体" w:hAnsi="宋体" w:cs="微软雅黑"/>
        </w:rPr>
        <w:t xml:space="preserve"> （北京时间）</w:t>
      </w:r>
      <w:r/>
    </w:p>
    <w:p>
      <w:pPr>
        <w:pStyle w:val="855"/>
        <w:ind w:firstLine="420"/>
        <w:jc w:val="left"/>
        <w:spacing w:line="360" w:lineRule="auto"/>
        <w:rPr>
          <w:rFonts w:hint="eastAsia" w:ascii="宋体" w:hAnsi="宋体" w:cs="微软雅黑"/>
        </w:rPr>
      </w:pPr>
      <w:r>
        <w:rPr>
          <w:rFonts w:hint="eastAsia" w:ascii="宋体" w:hAnsi="宋体" w:cs="微软雅黑"/>
        </w:rPr>
        <w:t xml:space="preserve">地点：“苏采云”政府采购交易系统网上开标大厅</w:t>
      </w:r>
      <w:r/>
    </w:p>
    <w:p>
      <w:pPr>
        <w:pStyle w:val="858"/>
        <w:ind w:firstLine="422"/>
        <w:keepLines w:val="0"/>
        <w:keepNext w:val="0"/>
        <w:spacing w:before="0" w:after="0" w:line="360" w:lineRule="auto"/>
        <w:rPr>
          <w:rFonts w:hint="eastAsia" w:ascii="宋体" w:hAnsi="宋体" w:cs="宋体"/>
          <w:sz w:val="21"/>
          <w:szCs w:val="21"/>
        </w:rPr>
      </w:pPr>
      <w:r>
        <w:rPr>
          <w:rFonts w:hint="eastAsia" w:ascii="宋体" w:hAnsi="宋体" w:cs="宋体"/>
          <w:sz w:val="21"/>
          <w:szCs w:val="21"/>
        </w:rPr>
        <w:t xml:space="preserve">五、开启</w:t>
      </w:r>
      <w:r/>
    </w:p>
    <w:p>
      <w:pPr>
        <w:pStyle w:val="855"/>
        <w:ind w:firstLine="420"/>
        <w:jc w:val="left"/>
        <w:spacing w:line="360" w:lineRule="auto"/>
        <w:rPr>
          <w:rFonts w:hint="eastAsia" w:ascii="宋体" w:hAnsi="宋体" w:cs="微软雅黑"/>
        </w:rPr>
      </w:pPr>
      <w:r>
        <w:rPr>
          <w:rFonts w:hint="eastAsia" w:ascii="宋体" w:hAnsi="宋体" w:cs="微软雅黑"/>
        </w:rPr>
        <w:t xml:space="preserve">时间：</w:t>
      </w:r>
      <w:r>
        <w:rPr>
          <w:rFonts w:hint="eastAsia" w:ascii="宋体" w:hAnsi="宋体" w:cs="微软雅黑"/>
        </w:rPr>
        <w:t xml:space="preserve">2026-07-07</w:t>
      </w:r>
      <w:r>
        <w:rPr>
          <w:rFonts w:hint="eastAsia" w:ascii="宋体" w:hAnsi="宋体" w:cs="微软雅黑"/>
        </w:rPr>
        <w:t xml:space="preserve"> </w:t>
      </w:r>
      <w:r>
        <w:rPr>
          <w:rFonts w:hint="eastAsia" w:ascii="宋体" w:hAnsi="宋体" w:cs="微软雅黑"/>
        </w:rPr>
        <w:t xml:space="preserve">14:00</w:t>
      </w:r>
      <w:r>
        <w:rPr>
          <w:rFonts w:hint="eastAsia" w:ascii="宋体" w:hAnsi="宋体" w:cs="微软雅黑"/>
        </w:rPr>
        <w:t xml:space="preserve"> （北京时间）</w:t>
      </w:r>
      <w:r/>
    </w:p>
    <w:p>
      <w:pPr>
        <w:pStyle w:val="855"/>
        <w:ind w:firstLine="420"/>
        <w:jc w:val="left"/>
        <w:spacing w:line="360" w:lineRule="auto"/>
        <w:rPr>
          <w:rFonts w:hint="eastAsia" w:ascii="宋体" w:hAnsi="宋体" w:cs="微软雅黑"/>
        </w:rPr>
      </w:pPr>
      <w:r>
        <w:rPr>
          <w:rFonts w:hint="eastAsia" w:ascii="宋体" w:hAnsi="宋体" w:cs="微软雅黑"/>
        </w:rPr>
        <w:t xml:space="preserve">地点：“苏采云”政府采购交易系统网上开标大厅</w:t>
      </w:r>
      <w:r/>
    </w:p>
    <w:p>
      <w:pPr>
        <w:pStyle w:val="858"/>
        <w:ind w:firstLine="422"/>
        <w:keepLines w:val="0"/>
        <w:keepNext w:val="0"/>
        <w:spacing w:before="0" w:after="0" w:line="360" w:lineRule="auto"/>
        <w:rPr>
          <w:rFonts w:hint="eastAsia" w:ascii="宋体" w:hAnsi="宋体" w:cs="宋体"/>
          <w:sz w:val="21"/>
          <w:szCs w:val="21"/>
        </w:rPr>
      </w:pPr>
      <w:r>
        <w:rPr>
          <w:rFonts w:hint="eastAsia" w:ascii="宋体" w:hAnsi="宋体" w:cs="宋体"/>
          <w:sz w:val="21"/>
          <w:szCs w:val="21"/>
        </w:rPr>
        <w:t xml:space="preserve">六、公告期限</w:t>
      </w:r>
      <w:r/>
    </w:p>
    <w:p>
      <w:pPr>
        <w:pStyle w:val="855"/>
        <w:ind w:firstLine="420"/>
        <w:jc w:val="left"/>
        <w:spacing w:line="360" w:lineRule="auto"/>
        <w:rPr>
          <w:rFonts w:hint="eastAsia" w:ascii="宋体" w:hAnsi="宋体" w:cs="微软雅黑"/>
        </w:rPr>
      </w:pPr>
      <w:r>
        <w:rPr>
          <w:rFonts w:hint="eastAsia" w:ascii="宋体" w:hAnsi="宋体" w:cs="微软雅黑"/>
        </w:rPr>
        <w:t xml:space="preserve">自本公告发布之日起3个工作日。</w:t>
      </w:r>
      <w:r/>
    </w:p>
    <w:p>
      <w:pPr>
        <w:pStyle w:val="858"/>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七、其他补充事宜</w:t>
      </w:r>
      <w:r/>
    </w:p>
    <w:p>
      <w:pPr>
        <w:pStyle w:val="855"/>
        <w:ind w:firstLine="420"/>
        <w:jc w:val="left"/>
        <w:spacing w:line="360" w:lineRule="auto"/>
        <w:rPr>
          <w:rFonts w:hint="eastAsia" w:ascii="宋体" w:hAnsi="宋体" w:cs="微软雅黑"/>
        </w:rPr>
      </w:pPr>
      <w:r>
        <w:rPr>
          <w:rFonts w:hint="eastAsia" w:ascii="宋体" w:hAnsi="宋体" w:cs="微软雅黑"/>
        </w:rPr>
        <w:t xml:space="preserve">1.拒绝下述供应商参加本次采购活动：</w:t>
      </w:r>
      <w:r/>
    </w:p>
    <w:p>
      <w:pPr>
        <w:pStyle w:val="855"/>
        <w:ind w:firstLine="420"/>
        <w:jc w:val="left"/>
        <w:spacing w:line="360" w:lineRule="auto"/>
        <w:rPr>
          <w:rFonts w:hint="eastAsia" w:ascii="宋体" w:hAnsi="宋体" w:cs="微软雅黑"/>
        </w:rPr>
      </w:pPr>
      <w:r>
        <w:rPr>
          <w:rFonts w:hint="eastAsia" w:ascii="宋体" w:hAnsi="宋体" w:cs="微软雅黑"/>
        </w:rPr>
        <w:t xml:space="preserve">（1）供应商单位负责人为同一人或者存在直接控股、管理关系的不同供应商，不得参</w:t>
      </w:r>
      <w:r>
        <w:rPr>
          <w:rFonts w:hint="eastAsia" w:ascii="宋体" w:hAnsi="宋体" w:cs="微软雅黑"/>
        </w:rPr>
        <w:t xml:space="preserve">加同一合同项下的政府采购活动。</w:t>
      </w:r>
      <w:r/>
    </w:p>
    <w:p>
      <w:pPr>
        <w:pStyle w:val="855"/>
        <w:ind w:firstLine="420"/>
        <w:jc w:val="left"/>
        <w:spacing w:line="360" w:lineRule="auto"/>
        <w:rPr>
          <w:rFonts w:hint="eastAsia" w:ascii="宋体" w:hAnsi="宋体" w:cs="微软雅黑"/>
        </w:rPr>
      </w:pPr>
      <w:r>
        <w:rPr>
          <w:rFonts w:hint="eastAsia" w:ascii="宋体" w:hAnsi="宋体" w:cs="微软雅黑"/>
        </w:rPr>
        <w:t xml:space="preserve">（2）凡为采购项目提供整体设计、规范编制或者项目管理、监理、检测等服务的供应商，不得再参加本项目的采购活动。</w:t>
      </w:r>
      <w:r/>
    </w:p>
    <w:p>
      <w:pPr>
        <w:pStyle w:val="855"/>
        <w:ind w:firstLine="420"/>
        <w:jc w:val="left"/>
        <w:spacing w:line="360" w:lineRule="auto"/>
        <w:rPr>
          <w:rFonts w:hint="eastAsia" w:ascii="宋体" w:hAnsi="宋体" w:cs="微软雅黑"/>
        </w:rPr>
      </w:pPr>
      <w:r>
        <w:rPr>
          <w:rFonts w:hint="eastAsia" w:ascii="宋体" w:hAnsi="宋体" w:cs="微软雅黑"/>
        </w:rPr>
        <w:t xml:space="preserve">（3）供应商被“信用中国”网站（www.creditchina.gov.cn）、“中国政府采购网”（www.ccgp.gov.cn）列入失信被执行人、重大税收违法案件当事人名单、政府采购严重违法失信行为记录名单。</w:t>
      </w:r>
      <w:r/>
    </w:p>
    <w:p>
      <w:pPr>
        <w:pStyle w:val="855"/>
        <w:ind w:firstLine="422"/>
        <w:spacing w:line="360" w:lineRule="auto"/>
        <w:rPr>
          <w:rFonts w:hint="eastAsia" w:ascii="宋体" w:hAnsi="宋体" w:cs="微软雅黑"/>
          <w:b/>
        </w:rPr>
      </w:pPr>
      <w:r>
        <w:rPr>
          <w:rFonts w:hint="eastAsia" w:ascii="宋体" w:hAnsi="宋体" w:cs="微软雅黑"/>
          <w:b/>
        </w:rPr>
        <w:t xml:space="preserve">2.集中勘察现场或答疑：为防止学生正常学习生活受到影响，本次采购不组织集中勘察现场。供应商如对采购需求有疑问请与采购联系人沟通。在递交响应文件截止时间5日前，代理机构将磋商文件澄清或者修改的内容（如有）发放供应商，供应商如对本项目有疑问</w:t>
      </w:r>
      <w:r>
        <w:rPr>
          <w:rFonts w:hint="eastAsia" w:ascii="宋体" w:hAnsi="宋体" w:cs="微软雅黑"/>
          <w:b/>
        </w:rPr>
        <w:t xml:space="preserve">也应在此时间内向代理机构递交提疑文件。</w:t>
      </w:r>
      <w:r/>
    </w:p>
    <w:p>
      <w:pPr>
        <w:pStyle w:val="855"/>
        <w:ind w:firstLine="420"/>
        <w:spacing w:line="360" w:lineRule="auto"/>
        <w:rPr>
          <w:rFonts w:hint="eastAsia" w:ascii="Times New Roman" w:hAnsi="Times New Roman"/>
          <w:lang w:val="zh-CN"/>
        </w:rPr>
      </w:pPr>
      <w:r>
        <w:rPr>
          <w:rFonts w:hint="eastAsia" w:ascii="宋体" w:hAnsi="宋体" w:cs="微软雅黑"/>
        </w:rPr>
        <w:t xml:space="preserve">3.</w:t>
      </w:r>
      <w:r>
        <w:rPr>
          <w:rFonts w:hint="eastAsia" w:ascii="Times New Roman" w:hAnsi="Times New Roman"/>
          <w:lang w:val="zh-CN"/>
        </w:rPr>
        <w:t xml:space="preserve">政府采购信用承诺：</w:t>
      </w:r>
      <w:r/>
    </w:p>
    <w:p>
      <w:pPr>
        <w:pStyle w:val="855"/>
        <w:ind w:firstLine="420"/>
        <w:spacing w:line="360" w:lineRule="auto"/>
        <w:rPr>
          <w:rFonts w:hint="eastAsia" w:ascii="Times New Roman" w:hAnsi="Times New Roman"/>
          <w:lang w:val="zh-CN"/>
        </w:rPr>
      </w:pPr>
      <w:r>
        <w:rPr>
          <w:rFonts w:hint="eastAsia" w:ascii="Times New Roman" w:hAnsi="Times New Roman"/>
          <w:lang w:val="zh-CN"/>
        </w:rPr>
        <w:t xml:space="preserve">根据《关于在政府采购活动中推行信用承诺制的通知》宁财购通〔2021〕5号规定，参加南京地区政府采购活动的供应商，应以书面形式向采</w:t>
      </w:r>
      <w:r>
        <w:rPr>
          <w:rFonts w:hint="eastAsia" w:ascii="Times New Roman" w:hAnsi="Times New Roman"/>
          <w:lang w:val="zh-CN"/>
        </w:rPr>
        <w:t xml:space="preserve">购人或政府采购代理机构作出信用承诺。信用承诺以《南京市政府采购供应商信用记录表暨信用承诺书》体现。供应商应尽早做好承诺书工作，点击‘南京公共采购信息网’首页（https://njgc.jfh.com/）‘南京市政府采购供应商诚信档案’系统链接打开系统页面（http://180.101.238.212:8280/hodeframe2018_cxda/index.action;jsessionid=769</w:t>
      </w:r>
      <w:r>
        <w:rPr>
          <w:rFonts w:hint="eastAsia" w:ascii="Times New Roman" w:hAnsi="Times New Roman"/>
          <w:lang w:val="zh-CN"/>
        </w:rPr>
        <w:t xml:space="preserve">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装订在响应文件中，随响应文件一并递交。</w:t>
      </w:r>
      <w:r/>
    </w:p>
    <w:p>
      <w:pPr>
        <w:pStyle w:val="855"/>
        <w:ind w:firstLine="420"/>
        <w:spacing w:line="360" w:lineRule="auto"/>
        <w:rPr>
          <w:rFonts w:hint="eastAsia" w:ascii="Times New Roman" w:hAnsi="Times New Roman"/>
          <w:lang w:val="zh-CN"/>
        </w:rPr>
      </w:pPr>
      <w:r>
        <w:rPr>
          <w:rFonts w:hint="eastAsia" w:ascii="Times New Roman" w:hAnsi="Times New Roman"/>
          <w:lang w:val="zh-CN"/>
        </w:rPr>
        <w:t xml:space="preserve">在政府采购资格审查环节，</w:t>
      </w:r>
      <w:r>
        <w:rPr>
          <w:rFonts w:hint="eastAsia" w:ascii="Times New Roman" w:hAnsi="Times New Roman"/>
          <w:lang w:val="zh-CN"/>
        </w:rPr>
        <w:t xml:space="preserve">供应商只需提供书面《南京市政府采购供应商信用记录表暨信用承诺书》，即可替代以下证明材料：</w:t>
      </w:r>
      <w:r/>
    </w:p>
    <w:p>
      <w:pPr>
        <w:pStyle w:val="855"/>
        <w:ind w:firstLine="420"/>
        <w:spacing w:line="360" w:lineRule="auto"/>
        <w:rPr>
          <w:rFonts w:hint="eastAsia" w:ascii="Times New Roman" w:hAnsi="Times New Roman"/>
          <w:lang w:val="zh-CN"/>
        </w:rPr>
      </w:pPr>
      <w:r>
        <w:rPr>
          <w:rFonts w:hint="eastAsia" w:ascii="Times New Roman" w:hAnsi="Times New Roman"/>
          <w:lang w:val="zh-CN"/>
        </w:rPr>
        <w:t xml:space="preserve">（1）符合国家相关规定的财务状况报告；</w:t>
      </w:r>
      <w:r/>
    </w:p>
    <w:p>
      <w:pPr>
        <w:pStyle w:val="855"/>
        <w:ind w:firstLine="420"/>
        <w:spacing w:line="360" w:lineRule="auto"/>
        <w:rPr>
          <w:rFonts w:hint="eastAsia" w:ascii="Times New Roman" w:hAnsi="Times New Roman"/>
          <w:lang w:val="zh-CN"/>
        </w:rPr>
      </w:pPr>
      <w:r>
        <w:rPr>
          <w:rFonts w:hint="eastAsia" w:ascii="Times New Roman" w:hAnsi="Times New Roman"/>
          <w:lang w:val="zh-CN"/>
        </w:rPr>
        <w:t xml:space="preserve">（2）依法缴纳税收的证明材料；</w:t>
      </w:r>
      <w:r/>
    </w:p>
    <w:p>
      <w:pPr>
        <w:pStyle w:val="855"/>
        <w:ind w:firstLine="420"/>
        <w:spacing w:line="360" w:lineRule="auto"/>
        <w:rPr>
          <w:rFonts w:hint="eastAsia" w:ascii="Times New Roman" w:hAnsi="Times New Roman"/>
          <w:lang w:val="zh-CN"/>
        </w:rPr>
      </w:pPr>
      <w:r>
        <w:rPr>
          <w:rFonts w:hint="eastAsia" w:ascii="Times New Roman" w:hAnsi="Times New Roman"/>
          <w:lang w:val="zh-CN"/>
        </w:rPr>
        <w:t xml:space="preserve">（3）依法缴纳社会保障资金的证明材料；</w:t>
      </w:r>
      <w:r/>
    </w:p>
    <w:p>
      <w:pPr>
        <w:pStyle w:val="855"/>
        <w:ind w:firstLine="420"/>
        <w:spacing w:line="360" w:lineRule="auto"/>
        <w:rPr>
          <w:rFonts w:hint="eastAsia" w:ascii="Times New Roman" w:hAnsi="Times New Roman"/>
          <w:lang w:val="zh-CN"/>
        </w:rPr>
      </w:pPr>
      <w:r>
        <w:rPr>
          <w:rFonts w:hint="eastAsia" w:ascii="Times New Roman" w:hAnsi="Times New Roman"/>
          <w:lang w:val="zh-CN"/>
        </w:rPr>
        <w:t xml:space="preserve">（4）具备履行政府采购合同所必需的设备和专业技术能力的证明材料；</w:t>
      </w:r>
      <w:r/>
    </w:p>
    <w:p>
      <w:pPr>
        <w:pStyle w:val="855"/>
        <w:ind w:firstLine="420"/>
        <w:spacing w:line="360" w:lineRule="auto"/>
        <w:rPr>
          <w:rFonts w:hint="eastAsia" w:ascii="Times New Roman" w:hAnsi="Times New Roman"/>
          <w:lang w:val="zh-CN"/>
        </w:rPr>
      </w:pPr>
      <w:r>
        <w:rPr>
          <w:rFonts w:hint="eastAsia" w:ascii="Times New Roman" w:hAnsi="Times New Roman"/>
          <w:lang w:val="zh-CN"/>
        </w:rPr>
        <w:t xml:space="preserve">（5）参加政府采购活动前三年内</w:t>
      </w:r>
      <w:r>
        <w:rPr>
          <w:rFonts w:hint="eastAsia" w:ascii="Times New Roman" w:hAnsi="Times New Roman"/>
          <w:lang w:val="zh-CN"/>
        </w:rPr>
        <w:t xml:space="preserve">在经营活动中没有重大违法记录的证明材料；</w:t>
      </w:r>
      <w:r/>
    </w:p>
    <w:p>
      <w:pPr>
        <w:pStyle w:val="855"/>
        <w:ind w:firstLine="420"/>
        <w:spacing w:line="360" w:lineRule="auto"/>
        <w:rPr>
          <w:rFonts w:hint="eastAsia" w:ascii="Times New Roman" w:hAnsi="Times New Roman"/>
          <w:lang w:val="zh-CN"/>
        </w:rPr>
      </w:pPr>
      <w:r>
        <w:rPr>
          <w:rFonts w:hint="eastAsia" w:ascii="Times New Roman" w:hAnsi="Times New Roman"/>
          <w:lang w:val="zh-CN"/>
        </w:rPr>
        <w:t xml:space="preserve">（6）未被列入失信被执行人、重大税收违法失信主体、政府采购严重违法失信行为记录名单的证明材料。</w:t>
      </w:r>
      <w:r/>
    </w:p>
    <w:p>
      <w:pPr>
        <w:pStyle w:val="855"/>
        <w:ind w:firstLine="420"/>
        <w:spacing w:line="360" w:lineRule="auto"/>
        <w:rPr>
          <w:rFonts w:hint="eastAsia" w:ascii="Times New Roman" w:hAnsi="Times New Roman"/>
          <w:lang w:val="zh-CN"/>
        </w:rPr>
      </w:pPr>
      <w:r>
        <w:rPr>
          <w:rFonts w:hint="eastAsia" w:ascii="Times New Roman" w:hAnsi="Times New Roman"/>
          <w:lang w:val="zh-CN"/>
        </w:rPr>
        <w:t xml:space="preserve">供应商在中标（成交）后，应将上述由信用承诺书替代的证明材料（一式叁份）加盖公章按采购文件要求胶装提交采购人或采购代理机构核验。经</w:t>
      </w:r>
      <w:r>
        <w:rPr>
          <w:rFonts w:hint="eastAsia" w:ascii="Times New Roman" w:hAnsi="Times New Roman"/>
          <w:lang w:val="zh-CN"/>
        </w:rPr>
        <w:t xml:space="preserve">核验无误后，由采购人或采购代理机构发出中标（成交）通知书。</w:t>
      </w:r>
      <w:r/>
    </w:p>
    <w:p>
      <w:pPr>
        <w:pStyle w:val="855"/>
        <w:ind w:firstLine="420"/>
        <w:spacing w:line="360" w:lineRule="auto"/>
        <w:rPr>
          <w:rFonts w:hint="eastAsia" w:ascii="Times New Roman" w:hAnsi="Times New Roman"/>
          <w:lang w:val="zh-CN"/>
        </w:rPr>
      </w:pPr>
      <w:r>
        <w:rPr>
          <w:rFonts w:hint="eastAsia" w:ascii="Times New Roman" w:hAnsi="Times New Roman"/>
          <w:lang w:val="zh-CN"/>
        </w:rPr>
        <w:t xml:space="preserve">供应商涉及以下情形的，不适用信用承诺，仍须提供上述证明材料：</w:t>
      </w:r>
      <w:r/>
    </w:p>
    <w:p>
      <w:pPr>
        <w:pStyle w:val="855"/>
        <w:ind w:firstLine="420"/>
        <w:spacing w:line="360" w:lineRule="auto"/>
        <w:rPr>
          <w:rFonts w:hint="eastAsia" w:ascii="Times New Roman" w:hAnsi="Times New Roman"/>
          <w:lang w:val="zh-CN"/>
        </w:rPr>
      </w:pPr>
      <w:r>
        <w:rPr>
          <w:rFonts w:hint="eastAsia" w:ascii="Times New Roman" w:hAnsi="Times New Roman"/>
          <w:lang w:val="zh-CN"/>
        </w:rPr>
        <w:t xml:space="preserve">（1）供应商被列入严重失信主体名单；</w:t>
      </w:r>
      <w:r/>
    </w:p>
    <w:p>
      <w:pPr>
        <w:pStyle w:val="855"/>
        <w:ind w:firstLine="420"/>
        <w:spacing w:line="360" w:lineRule="auto"/>
        <w:rPr>
          <w:rFonts w:hint="eastAsia" w:ascii="Times New Roman" w:hAnsi="Times New Roman"/>
          <w:lang w:val="zh-CN"/>
        </w:rPr>
      </w:pPr>
      <w:r>
        <w:rPr>
          <w:rFonts w:hint="eastAsia" w:ascii="Times New Roman" w:hAnsi="Times New Roman"/>
          <w:lang w:val="zh-CN"/>
        </w:rPr>
        <w:t xml:space="preserve">（2）被相关监管部门作出行政处罚且尚在处罚有效期内；</w:t>
      </w:r>
      <w:r/>
    </w:p>
    <w:p>
      <w:pPr>
        <w:pStyle w:val="855"/>
        <w:ind w:firstLine="420"/>
        <w:spacing w:line="360" w:lineRule="auto"/>
        <w:rPr>
          <w:rFonts w:hint="eastAsia" w:ascii="Times New Roman" w:hAnsi="Times New Roman"/>
          <w:lang w:val="zh-CN"/>
        </w:rPr>
      </w:pPr>
      <w:r>
        <w:rPr>
          <w:rFonts w:hint="eastAsia" w:ascii="Times New Roman" w:hAnsi="Times New Roman"/>
          <w:lang w:val="zh-CN"/>
        </w:rPr>
        <w:t xml:space="preserve">（3）其他法律、行政法规规定的不适用信用承诺的情形。</w:t>
      </w:r>
      <w:r/>
    </w:p>
    <w:p>
      <w:pPr>
        <w:pStyle w:val="855"/>
        <w:ind w:firstLine="420"/>
        <w:spacing w:line="360" w:lineRule="auto"/>
        <w:rPr>
          <w:rFonts w:hint="eastAsia" w:ascii="宋体" w:hAnsi="宋体" w:cs="微软雅黑"/>
        </w:rPr>
      </w:pPr>
      <w:r>
        <w:rPr>
          <w:rFonts w:hint="eastAsia" w:ascii="Times New Roman" w:hAnsi="Times New Roman"/>
          <w:lang w:val="zh-CN"/>
        </w:rPr>
        <w:t xml:space="preserve">供应商对信用承诺内容的真实性、合法性、有效性负责。如作出虚假信用承诺，视同为“提供虚假材料谋取中标、成交”的违法行为。</w:t>
      </w:r>
      <w:r>
        <w:rPr>
          <w:rFonts w:hint="eastAsia" w:ascii="宋体" w:hAnsi="宋体" w:cs="微软雅黑"/>
        </w:rPr>
      </w:r>
      <w:r/>
    </w:p>
    <w:p>
      <w:pPr>
        <w:pStyle w:val="855"/>
        <w:ind w:firstLine="420"/>
        <w:spacing w:line="360" w:lineRule="auto"/>
        <w:rPr>
          <w:rFonts w:hint="eastAsia" w:ascii="宋体" w:hAnsi="宋体" w:cs="微软雅黑"/>
        </w:rPr>
      </w:pPr>
      <w:r>
        <w:rPr>
          <w:rFonts w:hint="eastAsia" w:ascii="宋体" w:hAnsi="宋体" w:cs="微软雅黑"/>
        </w:rPr>
        <w:t xml:space="preserve">4.本次采购是否接受进口产品：不接受。</w:t>
      </w:r>
      <w:r/>
    </w:p>
    <w:p>
      <w:pPr>
        <w:pStyle w:val="855"/>
        <w:ind w:firstLine="420"/>
        <w:spacing w:line="360" w:lineRule="auto"/>
        <w:rPr>
          <w:rFonts w:ascii="宋体" w:hAnsi="宋体" w:cs="微软雅黑"/>
        </w:rPr>
      </w:pPr>
      <w:r>
        <w:rPr>
          <w:rFonts w:hint="eastAsia" w:ascii="宋体" w:hAnsi="宋体" w:cs="微软雅黑"/>
        </w:rPr>
        <w:t xml:space="preserve">5.本次采购不收取投标保证金。</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6. 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宋体" w:hAnsi="宋体" w:cs="微软雅黑"/>
        </w:rPr>
        <w:fldChar w:fldCharType="begin"/>
      </w:r>
      <w:r>
        <w:rPr>
          <w:rFonts w:hint="eastAsia" w:ascii="宋体" w:hAnsi="宋体" w:cs="微软雅黑"/>
        </w:rPr>
        <w:instrText xml:space="preserve">HYPERLINK "http://www.ccg</w:instrText>
      </w:r>
      <w:r>
        <w:rPr>
          <w:rFonts w:hint="eastAsia" w:ascii="宋体" w:hAnsi="宋体" w:cs="微软雅黑"/>
        </w:rPr>
        <w:instrText xml:space="preserve">p-jiangsu.gov.cn/jiangsu/zlxz/ee/ee3a4bc5a3454aa2b0d9312230633ce9.html"</w:instrText>
      </w:r>
      <w:r>
        <w:rPr>
          <w:rFonts w:hint="eastAsia" w:ascii="宋体" w:hAnsi="宋体" w:cs="微软雅黑"/>
        </w:rPr>
        <w:fldChar w:fldCharType="separate"/>
      </w:r>
      <w:r>
        <w:rPr>
          <w:rStyle w:val="933"/>
          <w:rFonts w:hint="eastAsia" w:ascii="宋体" w:hAnsi="宋体" w:cs="微软雅黑"/>
          <w:color w:val="000000"/>
        </w:rPr>
        <w:t xml:space="preserve">http://www.ccgp-jiangsu.gov.c</w:t>
      </w:r>
      <w:r>
        <w:rPr>
          <w:rStyle w:val="933"/>
          <w:rFonts w:hint="eastAsia" w:ascii="宋体" w:hAnsi="宋体" w:cs="微软雅黑"/>
          <w:color w:val="000000"/>
        </w:rPr>
        <w:t xml:space="preserve">n/jiangsu/zlxz/ee/ee3a4bc5a3454aa2b0d9312230633ce9.html</w:t>
      </w:r>
      <w:r>
        <w:rPr>
          <w:rFonts w:hint="eastAsia" w:ascii="宋体" w:hAnsi="宋体" w:cs="微软雅黑"/>
        </w:rPr>
        <w:fldChar w:fldCharType="end"/>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7.</w:t>
      </w:r>
      <w:r>
        <w:rPr>
          <w:rFonts w:hint="eastAsia"/>
        </w:rPr>
        <w:t xml:space="preserve"> </w:t>
      </w:r>
      <w:r>
        <w:rPr>
          <w:rFonts w:hint="eastAsia" w:ascii="宋体" w:hAnsi="宋体" w:cs="微软雅黑"/>
        </w:rPr>
        <w:t xml:space="preserve">请各供应商自行下载，充分了解后进行报价。未下载资料由此产生的一切后果均由供应商自行</w:t>
      </w:r>
      <w:r>
        <w:rPr>
          <w:rFonts w:hint="eastAsia" w:ascii="宋体" w:hAnsi="宋体" w:cs="微软雅黑"/>
        </w:rPr>
        <w:t xml:space="preserve">承担。</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链接: </w:t>
      </w:r>
      <w:r>
        <w:rPr>
          <w:rFonts w:hint="eastAsia" w:ascii="宋体" w:hAnsi="宋体" w:cs="微软雅黑"/>
        </w:rPr>
        <w:fldChar w:fldCharType="begin"/>
      </w:r>
      <w:r>
        <w:rPr>
          <w:rFonts w:hint="eastAsia" w:ascii="宋体" w:hAnsi="宋体" w:cs="微软雅黑"/>
        </w:rPr>
        <w:instrText xml:space="preserve">HYPERLINK </w:instrText>
      </w:r>
      <w:r>
        <w:rPr>
          <w:rFonts w:hint="eastAsia" w:ascii="宋体" w:hAnsi="宋体" w:cs="微软雅黑"/>
        </w:rPr>
        <w:instrText xml:space="preserve">"</w:instrText>
      </w:r>
      <w:r>
        <w:rPr>
          <w:rFonts w:hint="eastAsia" w:ascii="宋体" w:hAnsi="宋体" w:cs="微软雅黑"/>
        </w:rPr>
        <w:instrText xml:space="preserve">https://pan.baidu.com/s/1681aZ64h2VOy4jqC0k6n_w?pwd=cmcs</w:instrText>
      </w:r>
      <w:r>
        <w:rPr>
          <w:rFonts w:hint="eastAsia" w:ascii="宋体" w:hAnsi="宋体" w:cs="微软雅黑"/>
        </w:rPr>
        <w:instrText xml:space="preserve">"</w:instrText>
      </w:r>
      <w:r>
        <w:rPr>
          <w:rFonts w:hint="eastAsia" w:ascii="宋体" w:hAnsi="宋体" w:cs="微软雅黑"/>
        </w:rPr>
        <w:fldChar w:fldCharType="separate"/>
      </w:r>
      <w:r>
        <w:rPr>
          <w:rStyle w:val="933"/>
          <w:rFonts w:ascii="宋体" w:hAnsi="宋体" w:cs="微软雅黑"/>
        </w:rPr>
        <w:t xml:space="preserve">https://pan.baidu.com/s/1681aZ64h2VOy4jqC0k6n_w?pwd=cmcs</w:t>
      </w:r>
      <w:r>
        <w:rPr>
          <w:rFonts w:hint="eastAsia" w:ascii="宋体" w:hAnsi="宋体" w:cs="微软雅黑"/>
        </w:rPr>
        <w:fldChar w:fldCharType="end"/>
      </w:r>
      <w:r>
        <w:rPr>
          <w:rFonts w:ascii="宋体" w:hAnsi="宋体" w:cs="微软雅黑"/>
        </w:rPr>
      </w:r>
      <w:r/>
    </w:p>
    <w:p>
      <w:pPr>
        <w:pStyle w:val="855"/>
        <w:ind w:firstLine="420"/>
        <w:spacing w:line="360" w:lineRule="auto"/>
        <w:rPr>
          <w:rFonts w:hint="eastAsia" w:ascii="宋体" w:hAnsi="宋体" w:cs="微软雅黑"/>
        </w:rPr>
      </w:pPr>
      <w:r>
        <w:rPr>
          <w:rFonts w:hint="eastAsia" w:ascii="宋体" w:hAnsi="宋体" w:cs="微软雅黑"/>
        </w:rPr>
        <w:t xml:space="preserve">提取码: cmcs</w:t>
      </w:r>
      <w:r>
        <w:rPr>
          <w:rFonts w:hint="eastAsia" w:ascii="宋体" w:hAnsi="宋体" w:cs="微软雅黑"/>
        </w:rPr>
      </w:r>
      <w:r/>
    </w:p>
    <w:p>
      <w:pPr>
        <w:pStyle w:val="858"/>
        <w:ind w:firstLine="422"/>
        <w:keepLines w:val="0"/>
        <w:keepNext w:val="0"/>
        <w:spacing w:before="0" w:after="0" w:line="360" w:lineRule="auto"/>
        <w:rPr>
          <w:rFonts w:hint="eastAsia" w:ascii="宋体" w:hAnsi="宋体" w:cs="宋体"/>
          <w:sz w:val="21"/>
          <w:szCs w:val="21"/>
        </w:rPr>
      </w:pPr>
      <w:r>
        <w:rPr>
          <w:rFonts w:hint="eastAsia" w:ascii="宋体" w:hAnsi="宋体" w:cs="宋体"/>
          <w:sz w:val="21"/>
          <w:szCs w:val="21"/>
        </w:rPr>
        <w:t xml:space="preserve">八、凡对本次采购提出询问，请按以下方</w:t>
      </w:r>
      <w:r>
        <w:rPr>
          <w:rFonts w:hint="eastAsia" w:ascii="宋体" w:hAnsi="宋体" w:cs="宋体"/>
          <w:sz w:val="21"/>
          <w:szCs w:val="21"/>
        </w:rPr>
        <w:t xml:space="preserve">式联系</w:t>
      </w:r>
      <w:r/>
    </w:p>
    <w:p>
      <w:pPr>
        <w:pStyle w:val="855"/>
        <w:ind w:firstLine="420"/>
        <w:jc w:val="left"/>
        <w:spacing w:line="360" w:lineRule="auto"/>
        <w:rPr>
          <w:rFonts w:hint="eastAsia" w:ascii="宋体" w:hAnsi="宋体" w:cs="微软雅黑"/>
        </w:rPr>
      </w:pPr>
      <w:r>
        <w:rPr>
          <w:rFonts w:hint="eastAsia" w:ascii="宋体" w:hAnsi="宋体" w:cs="微软雅黑"/>
        </w:rPr>
        <w:t xml:space="preserve">1.采购人信息</w:t>
      </w:r>
      <w:r/>
    </w:p>
    <w:p>
      <w:pPr>
        <w:pStyle w:val="855"/>
        <w:ind w:firstLine="420"/>
        <w:jc w:val="left"/>
        <w:spacing w:line="360" w:lineRule="auto"/>
        <w:rPr>
          <w:rFonts w:hint="eastAsia" w:ascii="宋体" w:hAnsi="宋体" w:cs="微软雅黑"/>
        </w:rPr>
      </w:pPr>
      <w:r>
        <w:rPr>
          <w:rFonts w:hint="eastAsia" w:ascii="宋体" w:hAnsi="宋体" w:cs="微软雅黑"/>
        </w:rPr>
        <w:t xml:space="preserve">名    称：</w:t>
      </w:r>
      <w:r>
        <w:rPr>
          <w:rFonts w:hint="eastAsia" w:ascii="宋体" w:hAnsi="宋体" w:cs="微软雅黑"/>
        </w:rPr>
        <w:t xml:space="preserve">南京市栖霞区实验初级中学</w:t>
      </w:r>
      <w:r>
        <w:rPr>
          <w:rFonts w:hint="eastAsia" w:ascii="宋体" w:hAnsi="宋体" w:cs="微软雅黑"/>
        </w:rPr>
      </w:r>
      <w:r/>
    </w:p>
    <w:p>
      <w:pPr>
        <w:pStyle w:val="855"/>
        <w:ind w:firstLine="420"/>
        <w:jc w:val="left"/>
        <w:spacing w:line="360" w:lineRule="auto"/>
        <w:rPr>
          <w:rFonts w:hint="eastAsia" w:ascii="宋体" w:hAnsi="宋体" w:cs="微软雅黑"/>
        </w:rPr>
      </w:pPr>
      <w:r>
        <w:rPr>
          <w:rFonts w:hint="eastAsia" w:ascii="宋体" w:hAnsi="宋体" w:cs="微软雅黑"/>
        </w:rPr>
        <w:t xml:space="preserve">地    址：</w:t>
      </w:r>
      <w:r>
        <w:rPr>
          <w:rFonts w:hint="eastAsia" w:ascii="宋体" w:hAnsi="宋体" w:cs="微软雅黑"/>
        </w:rPr>
        <w:t xml:space="preserve">南京市栖霞区尧化门新尧路26号</w:t>
      </w:r>
      <w:r>
        <w:rPr>
          <w:rFonts w:hint="eastAsia" w:ascii="宋体" w:hAnsi="宋体" w:cs="微软雅黑"/>
        </w:rPr>
      </w:r>
      <w:r/>
    </w:p>
    <w:p>
      <w:pPr>
        <w:pStyle w:val="855"/>
        <w:ind w:firstLine="420"/>
        <w:jc w:val="left"/>
        <w:spacing w:line="360" w:lineRule="auto"/>
        <w:rPr>
          <w:rFonts w:ascii="宋体" w:hAnsi="宋体" w:cs="微软雅黑"/>
        </w:rPr>
      </w:pPr>
      <w:r>
        <w:rPr>
          <w:rFonts w:hint="eastAsia" w:ascii="宋体" w:hAnsi="宋体" w:cs="微软雅黑"/>
        </w:rPr>
        <w:t xml:space="preserve">联 系 人：</w:t>
      </w:r>
      <w:r>
        <w:rPr>
          <w:rFonts w:hint="eastAsia" w:ascii="宋体" w:hAnsi="宋体" w:cs="微软雅黑"/>
        </w:rPr>
        <w:t xml:space="preserve">董主任</w:t>
      </w:r>
      <w:r>
        <w:rPr>
          <w:rFonts w:ascii="宋体" w:hAnsi="宋体" w:cs="微软雅黑"/>
        </w:rPr>
      </w:r>
      <w:r/>
    </w:p>
    <w:p>
      <w:pPr>
        <w:pStyle w:val="855"/>
        <w:ind w:firstLine="420"/>
        <w:jc w:val="left"/>
        <w:spacing w:line="360" w:lineRule="auto"/>
        <w:rPr>
          <w:rFonts w:ascii="宋体" w:hAnsi="宋体" w:cs="微软雅黑"/>
        </w:rPr>
      </w:pPr>
      <w:r>
        <w:rPr>
          <w:rFonts w:hint="eastAsia" w:ascii="宋体" w:hAnsi="宋体" w:cs="微软雅黑"/>
        </w:rPr>
        <w:t xml:space="preserve">联系方式：</w:t>
      </w:r>
      <w:r>
        <w:rPr>
          <w:rFonts w:hint="eastAsia" w:ascii="宋体" w:hAnsi="宋体" w:cs="微软雅黑"/>
        </w:rPr>
        <w:t xml:space="preserve">025-</w:t>
      </w:r>
      <w:r>
        <w:rPr>
          <w:rFonts w:hint="eastAsia" w:ascii="宋体" w:hAnsi="宋体" w:cs="微软雅黑"/>
        </w:rPr>
        <w:t xml:space="preserve">85576127 </w:t>
      </w:r>
      <w:r>
        <w:rPr>
          <w:rFonts w:hint="eastAsia" w:ascii="宋体" w:hAnsi="宋体" w:cs="微软雅黑"/>
        </w:rPr>
        <w:t xml:space="preserve"> </w:t>
      </w:r>
      <w:r>
        <w:rPr>
          <w:rFonts w:ascii="宋体" w:hAnsi="宋体" w:cs="微软雅黑"/>
        </w:rPr>
      </w:r>
      <w:r/>
    </w:p>
    <w:p>
      <w:pPr>
        <w:pStyle w:val="855"/>
        <w:ind w:firstLine="420"/>
        <w:jc w:val="left"/>
        <w:spacing w:line="360" w:lineRule="auto"/>
        <w:rPr>
          <w:rFonts w:hint="eastAsia" w:ascii="宋体" w:hAnsi="宋体" w:cs="微软雅黑"/>
        </w:rPr>
      </w:pPr>
      <w:r>
        <w:rPr>
          <w:rFonts w:hint="eastAsia" w:ascii="宋体" w:hAnsi="宋体" w:cs="微软雅黑"/>
        </w:rPr>
        <w:t xml:space="preserve">2.采购代理机构信息</w:t>
      </w:r>
      <w:r/>
    </w:p>
    <w:p>
      <w:pPr>
        <w:pStyle w:val="855"/>
        <w:ind w:firstLine="420"/>
        <w:jc w:val="left"/>
        <w:spacing w:line="360" w:lineRule="auto"/>
        <w:rPr>
          <w:rFonts w:hint="eastAsia" w:ascii="宋体" w:hAnsi="宋体" w:cs="微软雅黑"/>
        </w:rPr>
      </w:pPr>
      <w:r>
        <w:rPr>
          <w:rFonts w:hint="eastAsia" w:ascii="宋体" w:hAnsi="宋体" w:cs="微软雅黑"/>
        </w:rPr>
        <w:t xml:space="preserve">名    称：南京恒广工程管理有限公司</w:t>
      </w:r>
      <w:r/>
    </w:p>
    <w:p>
      <w:pPr>
        <w:pStyle w:val="855"/>
        <w:ind w:firstLine="420"/>
        <w:jc w:val="left"/>
        <w:spacing w:line="360" w:lineRule="auto"/>
        <w:rPr>
          <w:rFonts w:hint="eastAsia" w:ascii="宋体" w:hAnsi="宋体" w:cs="微软雅黑"/>
        </w:rPr>
      </w:pPr>
      <w:r>
        <w:rPr>
          <w:rFonts w:hint="eastAsia" w:ascii="宋体" w:hAnsi="宋体" w:cs="微软雅黑"/>
        </w:rPr>
        <w:t xml:space="preserve">地　　址：南京市栖霞区马群街道紫东路2号紫东国际创意园C14栋6楼</w:t>
      </w:r>
      <w:r/>
    </w:p>
    <w:p>
      <w:pPr>
        <w:pStyle w:val="855"/>
        <w:ind w:firstLine="420"/>
        <w:jc w:val="left"/>
        <w:spacing w:line="360" w:lineRule="auto"/>
        <w:rPr>
          <w:rFonts w:hint="eastAsia" w:ascii="宋体" w:hAnsi="宋体" w:cs="微软雅黑"/>
        </w:rPr>
      </w:pPr>
      <w:r>
        <w:rPr>
          <w:rFonts w:hint="eastAsia" w:ascii="宋体" w:hAnsi="宋体" w:cs="微软雅黑"/>
        </w:rPr>
        <w:t xml:space="preserve">联系方式：15062276042</w:t>
      </w:r>
      <w:r/>
    </w:p>
    <w:p>
      <w:pPr>
        <w:pStyle w:val="855"/>
        <w:ind w:firstLine="420"/>
        <w:jc w:val="left"/>
        <w:spacing w:line="360" w:lineRule="auto"/>
        <w:rPr>
          <w:rFonts w:hint="eastAsia" w:ascii="宋体" w:hAnsi="宋体" w:cs="微软雅黑"/>
        </w:rPr>
      </w:pPr>
      <w:r>
        <w:rPr>
          <w:rFonts w:hint="eastAsia" w:ascii="宋体" w:hAnsi="宋体" w:cs="微软雅黑"/>
        </w:rPr>
        <w:t xml:space="preserve">3.项目联系方式</w:t>
      </w:r>
      <w:r/>
    </w:p>
    <w:p>
      <w:pPr>
        <w:pStyle w:val="855"/>
        <w:ind w:firstLine="420"/>
        <w:jc w:val="left"/>
        <w:spacing w:line="360" w:lineRule="auto"/>
        <w:rPr>
          <w:rFonts w:hint="eastAsia" w:ascii="宋体" w:hAnsi="宋体" w:cs="微软雅黑"/>
        </w:rPr>
      </w:pPr>
      <w:r>
        <w:rPr>
          <w:rFonts w:hint="eastAsia" w:ascii="宋体" w:hAnsi="宋体" w:cs="微软雅黑"/>
        </w:rPr>
        <w:t xml:space="preserve">项目联系人：黄倩柔</w:t>
      </w:r>
      <w:r/>
    </w:p>
    <w:p>
      <w:pPr>
        <w:pStyle w:val="855"/>
        <w:ind w:firstLine="420"/>
        <w:jc w:val="left"/>
        <w:spacing w:line="360" w:lineRule="auto"/>
        <w:rPr>
          <w:rFonts w:hint="eastAsia" w:ascii="宋体" w:hAnsi="宋体" w:cs="微软雅黑"/>
        </w:rPr>
      </w:pPr>
      <w:r>
        <w:rPr>
          <w:rFonts w:hint="eastAsia" w:ascii="宋体" w:hAnsi="宋体" w:cs="微软雅黑"/>
        </w:rPr>
        <w:t xml:space="preserve">电　　话：15062276042</w:t>
      </w:r>
      <w:r/>
    </w:p>
    <w:p>
      <w:pPr>
        <w:pStyle w:val="857"/>
        <w:jc w:val="center"/>
        <w:spacing w:before="0" w:after="0" w:line="360" w:lineRule="auto"/>
        <w:rPr>
          <w:rFonts w:hint="eastAsia" w:ascii="宋体" w:hAnsi="宋体" w:eastAsia="宋体" w:cs="宋体"/>
          <w:sz w:val="36"/>
          <w:szCs w:val="36"/>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sz w:val="36"/>
          <w:szCs w:val="36"/>
        </w:rPr>
        <w:t xml:space="preserve">                                               </w:t>
      </w:r>
      <w:r>
        <w:rPr>
          <w:rFonts w:hint="eastAsia" w:ascii="宋体" w:hAnsi="宋体" w:eastAsia="宋体" w:cs="宋体"/>
          <w:sz w:val="36"/>
          <w:szCs w:val="36"/>
        </w:rPr>
        <w:t xml:space="preserve">                                                               </w:t>
      </w:r>
      <w:r/>
    </w:p>
    <w:p>
      <w:pPr>
        <w:pStyle w:val="857"/>
        <w:jc w:val="center"/>
        <w:spacing w:before="0" w:after="0" w:line="360" w:lineRule="auto"/>
        <w:rPr>
          <w:rFonts w:hint="eastAsia" w:ascii="宋体" w:hAnsi="宋体" w:eastAsia="宋体" w:cs="宋体"/>
          <w:sz w:val="36"/>
          <w:szCs w:val="36"/>
        </w:rPr>
      </w:pPr>
      <w:r>
        <w:rPr>
          <w:rFonts w:hint="eastAsia" w:ascii="宋体" w:hAnsi="宋体" w:eastAsia="宋体" w:cs="宋体"/>
          <w:sz w:val="36"/>
          <w:szCs w:val="36"/>
        </w:rPr>
        <w:t xml:space="preserve">第二章 竞争性磋商须知</w:t>
      </w:r>
      <w:r/>
    </w:p>
    <w:p>
      <w:pPr>
        <w:pStyle w:val="858"/>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一、总则</w:t>
      </w:r>
      <w:r/>
    </w:p>
    <w:p>
      <w:pPr>
        <w:pStyle w:val="859"/>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1、适用法律</w:t>
      </w:r>
      <w:r/>
    </w:p>
    <w:p>
      <w:pPr>
        <w:pStyle w:val="855"/>
        <w:ind w:firstLine="420"/>
        <w:jc w:val="left"/>
        <w:spacing w:line="360" w:lineRule="auto"/>
        <w:rPr>
          <w:rFonts w:hint="eastAsia" w:ascii="宋体" w:hAnsi="宋体" w:cs="微软雅黑"/>
        </w:rPr>
      </w:pPr>
      <w:r>
        <w:rPr>
          <w:rFonts w:hint="eastAsia" w:ascii="宋体" w:hAnsi="宋体" w:cs="微软雅黑"/>
        </w:rPr>
        <w:t xml:space="preserve">1.1 《中华人民共和国政府采购法》、《中华人民共和国政府采购法实施条例》、《政府采购竞争性磋商采购方式管理暂行办法》等有关法律、规章和规定等。</w:t>
      </w:r>
      <w:r/>
    </w:p>
    <w:p>
      <w:pPr>
        <w:pStyle w:val="859"/>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2、定义</w:t>
      </w:r>
      <w:r/>
    </w:p>
    <w:p>
      <w:pPr>
        <w:pStyle w:val="855"/>
        <w:ind w:firstLine="420"/>
        <w:spacing w:line="360" w:lineRule="auto"/>
        <w:rPr>
          <w:rFonts w:ascii="宋体" w:hAnsi="宋体" w:cs="微软雅黑"/>
        </w:rPr>
      </w:pPr>
      <w:r>
        <w:rPr>
          <w:rFonts w:hint="eastAsia" w:ascii="宋体" w:hAnsi="宋体" w:cs="微软雅黑"/>
        </w:rPr>
        <w:t xml:space="preserve">2.1 “</w:t>
      </w:r>
      <w:r>
        <w:rPr>
          <w:rFonts w:hint="eastAsia" w:ascii="宋体" w:hAnsi="宋体" w:cs="微软雅黑"/>
          <w:b/>
          <w:bCs/>
        </w:rPr>
        <w:t xml:space="preserve">供应商</w:t>
      </w:r>
      <w:r>
        <w:rPr>
          <w:rFonts w:hint="eastAsia" w:ascii="宋体" w:hAnsi="宋体" w:cs="微软雅黑"/>
        </w:rPr>
        <w:t xml:space="preserve">”是指参加磋商竞争，并符合采购文件规定资格条件的法人、其他组织或者自然人。</w:t>
      </w:r>
      <w:r>
        <w:rPr>
          <w:rFonts w:ascii="宋体" w:hAnsi="宋体" w:cs="微软雅黑"/>
        </w:rPr>
      </w:r>
      <w:r/>
    </w:p>
    <w:p>
      <w:pPr>
        <w:pStyle w:val="855"/>
        <w:ind w:firstLine="420"/>
        <w:spacing w:line="360" w:lineRule="auto"/>
        <w:rPr>
          <w:rFonts w:ascii="宋体" w:hAnsi="宋体" w:cs="微软雅黑"/>
          <w:b/>
          <w:bCs/>
        </w:rPr>
      </w:pPr>
      <w:r>
        <w:rPr>
          <w:rFonts w:hint="eastAsia" w:ascii="宋体" w:hAnsi="宋体" w:cs="微软雅黑"/>
        </w:rPr>
        <w:t xml:space="preserve">2.2 “货物和服务”指本采购文件中所述产品及相关服务。</w:t>
      </w:r>
      <w:r>
        <w:rPr>
          <w:rFonts w:ascii="宋体" w:hAnsi="宋体" w:cs="微软雅黑"/>
          <w:b/>
          <w:bCs/>
        </w:rPr>
      </w:r>
      <w:r/>
    </w:p>
    <w:p>
      <w:pPr>
        <w:pStyle w:val="855"/>
        <w:ind w:firstLine="420"/>
        <w:spacing w:line="360" w:lineRule="auto"/>
        <w:rPr>
          <w:rFonts w:ascii="宋体" w:hAnsi="宋体" w:cs="微软雅黑"/>
        </w:rPr>
      </w:pPr>
      <w:r>
        <w:rPr>
          <w:rFonts w:hint="eastAsia" w:ascii="宋体" w:hAnsi="宋体" w:cs="微软雅黑"/>
        </w:rPr>
        <w:t xml:space="preserve">2.3 “用</w:t>
      </w:r>
      <w:r>
        <w:rPr>
          <w:rFonts w:hint="eastAsia" w:ascii="宋体" w:hAnsi="宋体" w:cs="微软雅黑"/>
        </w:rPr>
        <w:t xml:space="preserve">户或使用单位”是指使用本项目的单位。</w:t>
      </w:r>
      <w:r>
        <w:rPr>
          <w:rFonts w:ascii="宋体" w:hAnsi="宋体" w:cs="微软雅黑"/>
        </w:rPr>
      </w:r>
      <w:r/>
    </w:p>
    <w:p>
      <w:pPr>
        <w:pStyle w:val="859"/>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3、政策功能</w:t>
      </w:r>
      <w:r/>
    </w:p>
    <w:p>
      <w:pPr>
        <w:pStyle w:val="855"/>
        <w:ind w:firstLine="420"/>
        <w:spacing w:line="360" w:lineRule="auto"/>
        <w:rPr>
          <w:rFonts w:hint="eastAsia" w:ascii="宋体" w:hAnsi="宋体"/>
          <w:lang w:val="zh-CN"/>
        </w:rPr>
      </w:pPr>
      <w:r>
        <w:rPr>
          <w:rFonts w:hint="eastAsia" w:ascii="宋体" w:hAnsi="宋体"/>
          <w:lang w:val="zh-CN"/>
        </w:rPr>
        <w:t xml:space="preserve">3.1 政府采购促进中小企业发展，在政府采购活动中，供应商提供的货物、工程或者服务符合下列情形的，享受中小企业扶持政策：</w:t>
      </w:r>
      <w:r/>
    </w:p>
    <w:p>
      <w:pPr>
        <w:pStyle w:val="855"/>
        <w:ind w:firstLine="420"/>
        <w:spacing w:line="360" w:lineRule="auto"/>
        <w:rPr>
          <w:rFonts w:hint="eastAsia" w:ascii="宋体" w:hAnsi="宋体"/>
          <w:lang w:val="zh-CN"/>
        </w:rPr>
      </w:pPr>
      <w:r>
        <w:rPr>
          <w:rFonts w:hint="eastAsia" w:ascii="宋体" w:hAnsi="宋体"/>
          <w:lang w:val="zh-CN"/>
        </w:rPr>
        <w:t xml:space="preserve">（1）在货物采购项目中，货物由中小企业制造，即货物由中小企业生产且使用该中小企业商号或者注册商标。供应商提供的货物既有中小企业制造货物，也有大型企业制造货物的，不享受中小企业扶持政策；</w:t>
      </w:r>
      <w:r/>
    </w:p>
    <w:p>
      <w:pPr>
        <w:pStyle w:val="855"/>
        <w:ind w:firstLine="420"/>
        <w:spacing w:line="360" w:lineRule="auto"/>
        <w:rPr>
          <w:rFonts w:hint="eastAsia" w:ascii="宋体" w:hAnsi="宋体"/>
          <w:lang w:val="zh-CN"/>
        </w:rPr>
      </w:pPr>
      <w:r>
        <w:rPr>
          <w:rFonts w:hint="eastAsia" w:ascii="宋体" w:hAnsi="宋体"/>
          <w:lang w:val="zh-CN"/>
        </w:rPr>
        <w:t xml:space="preserve">（2）在工程采购项目中，工程由中小企业承建，即工程施工单位为中小企业；</w:t>
      </w:r>
      <w:r/>
    </w:p>
    <w:p>
      <w:pPr>
        <w:pStyle w:val="855"/>
        <w:ind w:firstLine="420"/>
        <w:spacing w:line="360" w:lineRule="auto"/>
        <w:rPr>
          <w:rFonts w:hint="eastAsia" w:ascii="宋体" w:hAnsi="宋体"/>
          <w:lang w:val="zh-CN"/>
        </w:rPr>
      </w:pPr>
      <w:r>
        <w:rPr>
          <w:rFonts w:hint="eastAsia" w:ascii="宋体" w:hAnsi="宋体"/>
          <w:lang w:val="zh-CN"/>
        </w:rPr>
        <w:t xml:space="preserve">（3）在服务采购项目中，服务由中小企业承接，即提供服务的人员为中小企业依照《中华人民共和国劳动合同法》订立劳动合同的从业人员。 </w:t>
      </w:r>
      <w:r/>
    </w:p>
    <w:p>
      <w:pPr>
        <w:pStyle w:val="855"/>
        <w:ind w:firstLine="420"/>
        <w:spacing w:line="360" w:lineRule="auto"/>
        <w:rPr>
          <w:rFonts w:hint="eastAsia" w:ascii="宋体" w:hAnsi="宋体"/>
          <w:lang w:val="zh-CN"/>
        </w:rPr>
      </w:pPr>
      <w:r>
        <w:rPr>
          <w:rFonts w:hint="eastAsia" w:ascii="宋体" w:hAnsi="宋体"/>
          <w:lang w:val="zh-CN"/>
        </w:rPr>
        <w:t xml:space="preserve">以联合体形式参加政府采购活动，联合体各方均为中小企业的，联合体视同中小企业。其中，联合体各方均为小微企业的，联合体视同小微企业。</w:t>
      </w:r>
      <w:r/>
    </w:p>
    <w:p>
      <w:pPr>
        <w:pStyle w:val="855"/>
        <w:ind w:firstLine="420"/>
        <w:spacing w:line="360" w:lineRule="auto"/>
        <w:rPr>
          <w:rFonts w:hint="eastAsia" w:ascii="宋体" w:hAnsi="宋体"/>
          <w:lang w:val="zh-CN"/>
        </w:rPr>
      </w:pPr>
      <w:r>
        <w:rPr>
          <w:rFonts w:hint="eastAsia" w:ascii="宋体" w:hAnsi="宋体"/>
          <w:lang w:val="zh-CN"/>
        </w:rPr>
        <w:t xml:space="preserve">供应商参加政府采购活动，应当出具《中小企业声明函》（格式见附件），否则不享受相关中小企业扶持政策。</w:t>
      </w:r>
      <w:r/>
    </w:p>
    <w:p>
      <w:pPr>
        <w:pStyle w:val="855"/>
        <w:ind w:firstLine="420"/>
        <w:spacing w:line="360" w:lineRule="auto"/>
        <w:rPr>
          <w:rFonts w:hint="eastAsia" w:ascii="宋体" w:hAnsi="宋体"/>
          <w:lang w:val="zh-CN"/>
        </w:rPr>
      </w:pPr>
      <w:r>
        <w:rPr>
          <w:rFonts w:hint="eastAsia" w:ascii="宋体" w:hAnsi="宋体"/>
          <w:lang w:val="zh-CN"/>
        </w:rPr>
        <w:t xml:space="preserve">中小企业，是指在中华人民共和国境内依法设立，依据国务院批准的中小企业划分标准（《关于印发中小企业划型标准规定的通知》工信部联企业〔2011〕300号及《国家统计局关于印发〈统计上大中小微型企业划分办法（2017）〉的通知》国统字〔2</w:t>
      </w:r>
      <w:r>
        <w:rPr>
          <w:rFonts w:hint="eastAsia" w:ascii="宋体" w:hAnsi="宋体"/>
          <w:lang w:val="zh-CN"/>
        </w:rPr>
        <w:t xml:space="preserve">017〕213号）确定的中型企业、小</w:t>
      </w:r>
      <w:r>
        <w:rPr>
          <w:rFonts w:hint="eastAsia" w:ascii="宋体" w:hAnsi="宋体"/>
          <w:lang w:val="zh-CN"/>
        </w:rPr>
        <w:t xml:space="preserve">型企业和微型企业，但与大企业的负责人为同一人，或者与大企业存在直接控股、管理关系的除外。符合中小企业划分标准的个体工商户，在政府采购活动中视同中小企业。</w:t>
      </w:r>
      <w:r/>
    </w:p>
    <w:p>
      <w:pPr>
        <w:pStyle w:val="855"/>
        <w:ind w:firstLine="420"/>
        <w:spacing w:line="360" w:lineRule="auto"/>
        <w:rPr>
          <w:rFonts w:hint="eastAsia" w:ascii="宋体" w:hAnsi="宋体"/>
          <w:lang w:val="zh-CN"/>
        </w:rPr>
      </w:pPr>
      <w:r>
        <w:rPr>
          <w:rFonts w:hint="eastAsia" w:ascii="宋体" w:hAnsi="宋体"/>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pStyle w:val="855"/>
        <w:ind w:firstLine="420"/>
        <w:spacing w:line="360" w:lineRule="auto"/>
        <w:rPr>
          <w:rFonts w:hint="eastAsia" w:ascii="宋体" w:hAnsi="宋体"/>
          <w:lang w:val="zh-CN"/>
        </w:rPr>
      </w:pPr>
      <w:r>
        <w:rPr>
          <w:rFonts w:hint="eastAsia" w:ascii="宋体" w:hAnsi="宋体"/>
          <w:lang w:val="zh-CN"/>
        </w:rPr>
        <w:t xml:space="preserve">3.3 政府采购促进残疾人就业政策，残疾人福利性单位提供的产品和服务在评标时将获得优势，参加投标的残疾人福利性单位，</w:t>
      </w:r>
      <w:r>
        <w:rPr>
          <w:rFonts w:hint="eastAsia" w:ascii="宋体" w:hAnsi="宋体"/>
          <w:lang w:val="zh-CN"/>
        </w:rPr>
        <w:t xml:space="preserve">应当提供《残疾人福利性单位声明函》，残疾人福利性单位享受政府采购支持政策的要求详见财库〔2017〕141号。</w:t>
      </w:r>
      <w:r/>
    </w:p>
    <w:p>
      <w:pPr>
        <w:pStyle w:val="855"/>
        <w:ind w:firstLine="420"/>
        <w:spacing w:line="360" w:lineRule="auto"/>
        <w:rPr>
          <w:rFonts w:ascii="宋体" w:hAnsi="宋体"/>
          <w:lang w:val="zh-CN"/>
        </w:rPr>
      </w:pPr>
      <w:r>
        <w:rPr>
          <w:rFonts w:hint="eastAsia" w:ascii="宋体" w:hAnsi="宋体"/>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w:t>
      </w:r>
      <w:r>
        <w:rPr>
          <w:rFonts w:hint="eastAsia" w:ascii="宋体" w:hAnsi="宋体"/>
          <w:lang w:val="zh-CN"/>
        </w:rPr>
        <w:t xml:space="preserve">产品政府采购品目清单》，且依据相关标</w:t>
      </w:r>
      <w:r>
        <w:rPr>
          <w:rFonts w:hint="eastAsia" w:ascii="宋体" w:hAnsi="宋体"/>
          <w:lang w:val="zh-CN"/>
        </w:rPr>
        <w:t xml:space="preserve">准的最新版本认证的环境标志产品。</w:t>
      </w:r>
      <w:r>
        <w:rPr>
          <w:rFonts w:ascii="宋体" w:hAnsi="宋体"/>
          <w:lang w:val="zh-CN"/>
        </w:rPr>
      </w:r>
      <w:r/>
    </w:p>
    <w:p>
      <w:pPr>
        <w:pStyle w:val="855"/>
        <w:ind w:firstLine="420"/>
        <w:spacing w:line="360" w:lineRule="auto"/>
        <w:tabs>
          <w:tab w:val="left" w:pos="525" w:leader="none"/>
          <w:tab w:val="left" w:pos="945" w:leader="none"/>
        </w:tabs>
        <w:rPr>
          <w:rFonts w:hint="eastAsia" w:ascii="宋体" w:hAnsi="宋体"/>
          <w:lang w:val="zh-CN"/>
        </w:rPr>
      </w:pPr>
      <w:r>
        <w:rPr>
          <w:rFonts w:hint="eastAsia" w:ascii="宋体" w:hAnsi="宋体"/>
          <w:lang w:val="zh-CN"/>
        </w:rPr>
        <w:t xml:space="preserve">3</w:t>
      </w:r>
      <w:r>
        <w:rPr>
          <w:rFonts w:ascii="宋体" w:hAnsi="宋体"/>
          <w:lang w:val="zh-CN"/>
        </w:rPr>
        <w:t xml:space="preserve">.</w:t>
      </w:r>
      <w:r>
        <w:rPr>
          <w:rFonts w:hint="eastAsia" w:ascii="宋体" w:hAnsi="宋体"/>
          <w:lang w:val="zh-CN"/>
        </w:rPr>
        <w:t xml:space="preserve">5 提供的产品属于信息安全产品的，供应商应当选择经国家认证的信息安全产品投标，并提供由中国信息安全认证中心按国家标准认证颁发的有效认证证书复印件。</w:t>
      </w:r>
      <w:r/>
    </w:p>
    <w:p>
      <w:pPr>
        <w:pStyle w:val="855"/>
        <w:ind w:firstLine="420"/>
        <w:jc w:val="left"/>
        <w:spacing w:line="360" w:lineRule="auto"/>
        <w:rPr>
          <w:rFonts w:hint="eastAsia" w:ascii="宋体" w:hAnsi="宋体"/>
          <w:lang w:val="zh-CN"/>
        </w:rPr>
      </w:pPr>
      <w:r>
        <w:rPr>
          <w:rFonts w:hint="eastAsia" w:ascii="宋体" w:hAnsi="宋体"/>
          <w:lang w:val="zh-CN"/>
        </w:rPr>
        <w:t xml:space="preserve">3</w:t>
      </w:r>
      <w:r>
        <w:rPr>
          <w:rFonts w:ascii="宋体" w:hAnsi="宋体"/>
          <w:lang w:val="zh-CN"/>
        </w:rPr>
        <w:t xml:space="preserve">.</w:t>
      </w:r>
      <w:r>
        <w:rPr>
          <w:rFonts w:hint="eastAsia" w:ascii="宋体" w:hAnsi="宋体"/>
          <w:lang w:val="zh-CN"/>
        </w:rPr>
        <w:t xml:space="preserve">6 提供的产品属于政府强制采购节能产品的，供应商应当选择依据国家标准中二级能效（水效）指标认证的节能产品投标，并提供有效的节能产品认证证书复印件。</w:t>
      </w:r>
      <w:r/>
    </w:p>
    <w:p>
      <w:pPr>
        <w:pStyle w:val="855"/>
        <w:ind w:firstLine="420"/>
        <w:spacing w:line="360" w:lineRule="auto"/>
        <w:rPr>
          <w:rFonts w:hint="eastAsia" w:ascii="宋体" w:hAnsi="宋体"/>
          <w:b/>
          <w:lang w:val="zh-CN"/>
        </w:rPr>
      </w:pPr>
      <w:r>
        <w:rPr>
          <w:rFonts w:hint="eastAsia" w:ascii="宋体" w:hAnsi="宋体"/>
          <w:bCs/>
        </w:rPr>
        <w:t xml:space="preserve">3.7提供的产品属于环境标志产品的,供应商应当选择</w:t>
      </w:r>
      <w:r>
        <w:rPr>
          <w:rFonts w:hint="eastAsia" w:ascii="宋体" w:hAnsi="宋体"/>
          <w:lang w:val="zh-CN"/>
        </w:rPr>
        <w:t xml:space="preserve">依据相关标准的最新版本认证的环境标志产品</w:t>
      </w:r>
      <w:r>
        <w:rPr>
          <w:rFonts w:hint="eastAsia" w:ascii="宋体" w:hAnsi="宋体"/>
          <w:bCs/>
        </w:rPr>
        <w:t xml:space="preserve">投标,并提供有效的环境标志产品认证证书复印件</w:t>
      </w:r>
      <w:r>
        <w:rPr>
          <w:rFonts w:hint="eastAsia" w:ascii="宋体" w:hAnsi="宋体"/>
          <w:lang w:val="zh-CN"/>
        </w:rPr>
        <w:t xml:space="preserve">。</w:t>
      </w:r>
      <w:r>
        <w:rPr>
          <w:rFonts w:hint="eastAsia" w:ascii="宋体" w:hAnsi="宋体"/>
          <w:b/>
          <w:lang w:val="zh-CN"/>
        </w:rPr>
      </w:r>
      <w:r/>
    </w:p>
    <w:p>
      <w:pPr>
        <w:pStyle w:val="859"/>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4、磋商费用</w:t>
      </w:r>
      <w:r/>
    </w:p>
    <w:p>
      <w:pPr>
        <w:pStyle w:val="855"/>
        <w:ind w:firstLine="420"/>
        <w:spacing w:line="360" w:lineRule="auto"/>
        <w:rPr>
          <w:rFonts w:ascii="宋体" w:hAnsi="宋体" w:cs="微软雅黑"/>
        </w:rPr>
      </w:pPr>
      <w:r>
        <w:rPr>
          <w:rFonts w:hint="eastAsia" w:ascii="宋体" w:hAnsi="宋体" w:cs="微软雅黑"/>
        </w:rPr>
        <w:t xml:space="preserve">4</w:t>
      </w:r>
      <w:r>
        <w:rPr>
          <w:rFonts w:ascii="宋体" w:hAnsi="宋体" w:cs="微软雅黑"/>
        </w:rPr>
        <w:t xml:space="preserve">.</w:t>
      </w:r>
      <w:r>
        <w:rPr>
          <w:rFonts w:ascii="宋体" w:hAnsi="宋体" w:cs="微软雅黑"/>
        </w:rPr>
        <w:t xml:space="preserve">1</w:t>
      </w:r>
      <w:r>
        <w:rPr>
          <w:rFonts w:hint="eastAsia" w:ascii="宋体" w:hAnsi="宋体" w:cs="微软雅黑"/>
        </w:rPr>
        <w:t xml:space="preserve"> 供应商应承担所有与准备和参加磋商有关的费用，无论采购结果如何，代理机构和采购人在任何情况下均无义务和责任承担这些费用。</w:t>
      </w:r>
      <w:r>
        <w:rPr>
          <w:rFonts w:ascii="宋体" w:hAnsi="宋体" w:cs="微软雅黑"/>
        </w:rPr>
      </w:r>
      <w:r/>
    </w:p>
    <w:p>
      <w:pPr>
        <w:pStyle w:val="855"/>
        <w:ind w:firstLine="420"/>
        <w:spacing w:line="360" w:lineRule="auto"/>
        <w:rPr>
          <w:rFonts w:hint="eastAsia" w:ascii="宋体" w:hAnsi="宋体" w:cs="微软雅黑"/>
        </w:rPr>
      </w:pPr>
      <w:r>
        <w:rPr>
          <w:rFonts w:hint="eastAsia" w:ascii="宋体" w:hAnsi="宋体" w:cs="微软雅黑"/>
        </w:rPr>
        <w:t xml:space="preserve">4.2 本项目招标代理服务费按[2002]1980号文计算收取，计费基数为中标金额；工程量清单、招标控制价编制费按 [2014]383号文计算收取，单项标段金额不足3000元按3000元计取</w:t>
      </w:r>
      <w:r>
        <w:rPr>
          <w:rFonts w:hint="eastAsia" w:ascii="宋体" w:hAnsi="宋体" w:cs="微软雅黑"/>
        </w:rPr>
        <w:t xml:space="preserve">，</w:t>
      </w:r>
      <w:r>
        <w:rPr>
          <w:rFonts w:hint="eastAsia" w:ascii="宋体" w:hAnsi="宋体" w:cs="微软雅黑"/>
        </w:rPr>
        <w:t xml:space="preserve">以上费用</w:t>
      </w:r>
      <w:r>
        <w:rPr>
          <w:rFonts w:hint="eastAsia" w:ascii="宋体" w:hAnsi="宋体" w:cs="微软雅黑"/>
        </w:rPr>
        <w:t xml:space="preserve">由</w:t>
      </w:r>
      <w:r>
        <w:rPr>
          <w:rFonts w:hint="eastAsia" w:ascii="宋体" w:hAnsi="宋体" w:cs="微软雅黑"/>
        </w:rPr>
        <w:t xml:space="preserve">采购人支付； </w:t>
      </w:r>
      <w:r/>
    </w:p>
    <w:p>
      <w:pPr>
        <w:pStyle w:val="858"/>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二、响应文件编制</w:t>
      </w:r>
      <w:r/>
    </w:p>
    <w:p>
      <w:pPr>
        <w:pStyle w:val="855"/>
        <w:ind w:firstLine="420"/>
        <w:spacing w:line="360" w:lineRule="auto"/>
        <w:rPr>
          <w:rFonts w:hint="eastAsia" w:ascii="宋体" w:hAnsi="宋体" w:cs="微软雅黑"/>
        </w:rPr>
      </w:pPr>
      <w:r>
        <w:rPr>
          <w:rFonts w:hint="eastAsia" w:ascii="宋体" w:hAnsi="宋体" w:cs="微软雅黑"/>
        </w:rPr>
        <w:t xml:space="preserve">5、供应商应当按照磋商文件的要求编制响应文件，并对其提交的响应文件真实性、合法性承担法律责任。</w:t>
      </w:r>
      <w:r/>
    </w:p>
    <w:p>
      <w:pPr>
        <w:pStyle w:val="855"/>
        <w:ind w:firstLine="420"/>
        <w:spacing w:line="360" w:lineRule="auto"/>
        <w:rPr>
          <w:rFonts w:hint="eastAsia" w:ascii="宋体" w:hAnsi="宋体" w:cs="微软雅黑"/>
        </w:rPr>
      </w:pPr>
      <w:r>
        <w:rPr>
          <w:rFonts w:hint="eastAsia" w:ascii="宋体" w:hAnsi="宋体" w:cs="微软雅黑"/>
        </w:rPr>
        <w:t xml:space="preserve">5.1 如标书制作工具中格式和内容与“</w:t>
      </w:r>
      <w:r>
        <w:rPr>
          <w:rFonts w:hint="eastAsia" w:ascii="宋体" w:hAnsi="宋体" w:cs="微软雅黑"/>
        </w:rPr>
        <w:t xml:space="preserve">江苏政府采购网”发布的磋商文件不一致</w:t>
      </w:r>
      <w:r>
        <w:rPr>
          <w:rFonts w:hint="eastAsia" w:ascii="宋体" w:hAnsi="宋体" w:cs="微软雅黑"/>
        </w:rPr>
        <w:t xml:space="preserve">，以“江苏政府采购网”发布的磋商文件为准。</w:t>
      </w:r>
      <w:r/>
    </w:p>
    <w:p>
      <w:pPr>
        <w:pStyle w:val="855"/>
        <w:ind w:firstLine="420"/>
        <w:spacing w:line="360" w:lineRule="auto"/>
        <w:rPr>
          <w:rFonts w:hint="eastAsia" w:ascii="宋体" w:hAnsi="宋体" w:cs="微软雅黑"/>
        </w:rPr>
      </w:pPr>
      <w:r>
        <w:rPr>
          <w:rFonts w:hint="eastAsia" w:ascii="宋体" w:hAnsi="宋体" w:cs="微软雅黑"/>
        </w:rPr>
        <w:t xml:space="preserve">5.2 未按本章要求密封和加写标记的响应文件，采购人或代理机构将不予受理。</w:t>
      </w:r>
      <w:r/>
    </w:p>
    <w:p>
      <w:pPr>
        <w:pStyle w:val="855"/>
        <w:ind w:firstLine="420"/>
        <w:spacing w:line="360" w:lineRule="auto"/>
        <w:rPr>
          <w:rFonts w:hint="eastAsia" w:ascii="宋体" w:hAnsi="宋体" w:cs="微软雅黑"/>
        </w:rPr>
      </w:pPr>
      <w:r>
        <w:rPr>
          <w:rFonts w:hint="eastAsia" w:ascii="宋体" w:hAnsi="宋体" w:cs="微软雅黑"/>
        </w:rPr>
        <w:t xml:space="preserve">5.3 因响应文件迟到或其他原因宣布不能接受该响应文件时，响应文件当面原封退回供应商。</w:t>
      </w:r>
      <w:r/>
    </w:p>
    <w:p>
      <w:pPr>
        <w:pStyle w:val="855"/>
        <w:ind w:firstLine="420"/>
        <w:spacing w:line="360" w:lineRule="auto"/>
        <w:rPr>
          <w:rFonts w:hint="eastAsia" w:ascii="宋体" w:hAnsi="宋体" w:cs="微软雅黑"/>
        </w:rPr>
      </w:pPr>
      <w:r>
        <w:rPr>
          <w:rFonts w:hint="eastAsia" w:ascii="宋体" w:hAnsi="宋体" w:cs="微软雅黑"/>
        </w:rPr>
        <w:t xml:space="preserve">5.4 如果因响应文件迟到或提交前遗失、或因密封不严、标记不明而造成过早启封、失密等情况，采购人概不负责。</w:t>
      </w:r>
      <w:r/>
    </w:p>
    <w:p>
      <w:pPr>
        <w:pStyle w:val="859"/>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6、响应文件的语言、计量单位、货币和编制</w:t>
      </w:r>
      <w:r/>
    </w:p>
    <w:p>
      <w:pPr>
        <w:pStyle w:val="855"/>
        <w:ind w:firstLine="420"/>
        <w:spacing w:line="360" w:lineRule="auto"/>
        <w:rPr>
          <w:rFonts w:ascii="宋体" w:hAnsi="宋体" w:cs="微软雅黑"/>
        </w:rPr>
      </w:pPr>
      <w:r>
        <w:rPr>
          <w:rFonts w:hint="eastAsia" w:ascii="宋体" w:hAnsi="宋体" w:cs="微软雅黑"/>
        </w:rPr>
        <w:t xml:space="preserve">6.1 提交的响应文件、技术文件和资料，包括清单中的说明，以及供应商与代理机构就有关磋商的所有来往函电均应使用中文。响应文件中若有英文或其他语言文字的资料，应提供相应的中文翻译资料。对不同文本响应文件的解释发生异议的，以中文文本为准。</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6.2 供应商所使用的计量单位应为国家法定计量单位。</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6.3 供应商所使用的币种位应为人民币，单位为“元”。投标产品如果属于进口产品的，应提供人民币与美元之间的汇率。</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6.4 供应商所使用的技了 术标准应遵循国家最新标准及规范。</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6.5 响应文件应字迹清楚、内容齐全、不得涂改。如有修改，修改处须有供应商公章或法定代表人或其授权磋商代表签字。</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6.6 供应商应在响应文件中写清相应的项目编号、项</w:t>
      </w:r>
      <w:r>
        <w:rPr>
          <w:rFonts w:hint="eastAsia" w:ascii="宋体" w:hAnsi="宋体" w:cs="微软雅黑"/>
        </w:rPr>
        <w:t xml:space="preserve">目名称、供应商名称、地址、电话、传真</w:t>
      </w:r>
      <w:r>
        <w:rPr>
          <w:rFonts w:hint="eastAsia" w:ascii="宋体" w:hAnsi="宋体" w:cs="微软雅黑"/>
        </w:rPr>
        <w:t xml:space="preserve">等。</w:t>
      </w:r>
      <w:r>
        <w:rPr>
          <w:rFonts w:ascii="宋体" w:hAnsi="宋体" w:cs="微软雅黑"/>
        </w:rPr>
      </w:r>
      <w:r/>
    </w:p>
    <w:p>
      <w:pPr>
        <w:pStyle w:val="859"/>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7、响应文件的组成</w:t>
      </w:r>
      <w:r/>
    </w:p>
    <w:p>
      <w:pPr>
        <w:pStyle w:val="855"/>
        <w:ind w:firstLine="420"/>
        <w:spacing w:line="360" w:lineRule="auto"/>
        <w:rPr>
          <w:rFonts w:ascii="宋体" w:hAnsi="宋体" w:cs="微软雅黑"/>
        </w:rPr>
      </w:pPr>
      <w:r>
        <w:rPr>
          <w:rFonts w:hint="eastAsia" w:ascii="宋体" w:hAnsi="宋体" w:cs="微软雅黑"/>
        </w:rPr>
        <w:t xml:space="preserve">7.1 供应商应当根据磋商文件要求编制响应文件，并根据自己的商务能力、技术水平对磋商文件提出的要求和条件逐条标明是否响应。响应文件由商务部分、技术部分、价格部分，以及其他部分组成。</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7.2 </w:t>
      </w:r>
      <w:r>
        <w:rPr>
          <w:rFonts w:hint="eastAsia" w:ascii="宋体" w:hAnsi="宋体" w:cs="微软雅黑"/>
          <w:b/>
          <w:bCs/>
        </w:rPr>
        <w:t xml:space="preserve">响应文件的商务部分。</w:t>
      </w:r>
      <w:r>
        <w:rPr>
          <w:rFonts w:hint="eastAsia" w:ascii="宋体" w:hAnsi="宋体" w:cs="微软雅黑"/>
        </w:rPr>
        <w:t xml:space="preserve">商务部分是证明供应商有资格参加磋商和成交后有能力履行合同的文件，这些文件应能满足竞争性磋商采购文件的要求，包括但不限于下列文件，其中加“★”项目不得有缺失或无效：</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（1）★竞争性磋商申请及声明；</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（2）★法定代表人证明书及法人身份证复印件或法定代表人授权委托书及被委托人的身份证复印件； </w:t>
      </w:r>
      <w:r>
        <w:rPr>
          <w:rFonts w:ascii="宋体" w:hAnsi="宋体" w:cs="微软雅黑"/>
        </w:rPr>
      </w:r>
      <w:r/>
    </w:p>
    <w:p>
      <w:pPr>
        <w:pStyle w:val="855"/>
        <w:ind w:firstLine="420"/>
        <w:spacing w:line="360" w:lineRule="auto"/>
        <w:rPr>
          <w:rFonts w:hint="eastAsia" w:ascii="宋体" w:hAnsi="宋体" w:cs="微软雅黑"/>
        </w:rPr>
      </w:pPr>
      <w:r>
        <w:rPr>
          <w:rFonts w:hint="eastAsia" w:ascii="宋体" w:hAnsi="宋体" w:cs="微软雅黑"/>
        </w:rPr>
        <w:t xml:space="preserve">（3）★报价一览表；</w:t>
      </w:r>
      <w:r/>
    </w:p>
    <w:p>
      <w:pPr>
        <w:pStyle w:val="855"/>
        <w:ind w:firstLine="420"/>
        <w:spacing w:line="360" w:lineRule="auto"/>
        <w:rPr>
          <w:rFonts w:hint="eastAsia" w:ascii="宋体" w:hAnsi="宋体" w:cs="微软雅黑"/>
        </w:rPr>
      </w:pPr>
      <w:r>
        <w:rPr>
          <w:rFonts w:hint="eastAsia" w:ascii="宋体" w:hAnsi="宋体" w:cs="微软雅黑"/>
        </w:rPr>
        <w:t xml:space="preserve">（4）★供应商资格资信证明文件：</w:t>
      </w:r>
      <w:r/>
    </w:p>
    <w:p>
      <w:pPr>
        <w:pStyle w:val="855"/>
        <w:ind w:firstLine="420"/>
        <w:spacing w:line="360" w:lineRule="auto"/>
        <w:rPr>
          <w:rFonts w:hint="eastAsia" w:ascii="宋体" w:hAnsi="宋体" w:cs="微软雅黑"/>
        </w:rPr>
      </w:pPr>
      <w:r>
        <w:rPr>
          <w:rFonts w:hint="eastAsia" w:ascii="宋体" w:hAnsi="宋体" w:cs="微软雅黑"/>
        </w:rPr>
        <w:t xml:space="preserve">1) 第一章招标公告中 2.1《中华人民共和国政府采购法》规定的资格条件证明文件；</w:t>
      </w:r>
      <w:r/>
    </w:p>
    <w:p>
      <w:pPr>
        <w:pStyle w:val="855"/>
        <w:ind w:firstLine="420"/>
        <w:spacing w:line="360" w:lineRule="auto"/>
        <w:rPr>
          <w:rFonts w:hint="eastAsia" w:ascii="宋体" w:hAnsi="宋体" w:cs="微软雅黑"/>
        </w:rPr>
      </w:pPr>
      <w:r>
        <w:rPr>
          <w:rFonts w:hint="eastAsia" w:ascii="宋体" w:hAnsi="宋体" w:cs="微软雅黑"/>
        </w:rPr>
        <w:t xml:space="preserve">2) 第一章招标公告中 2.2 落实政府采购政策需满足的资格要求；</w:t>
      </w:r>
      <w:r/>
    </w:p>
    <w:p>
      <w:pPr>
        <w:pStyle w:val="855"/>
        <w:ind w:firstLine="420"/>
        <w:spacing w:line="360" w:lineRule="auto"/>
        <w:rPr>
          <w:rFonts w:hint="eastAsia" w:ascii="宋体" w:hAnsi="宋体" w:cs="微软雅黑"/>
        </w:rPr>
      </w:pPr>
      <w:r>
        <w:rPr>
          <w:rFonts w:hint="eastAsia" w:ascii="宋体" w:hAnsi="宋体" w:cs="微软雅黑"/>
        </w:rPr>
        <w:t xml:space="preserve">3) 第一章招标公告中 2.3 采购人根据采购项目的特殊要求规定的特定条件证明文件。</w:t>
      </w:r>
      <w:r/>
    </w:p>
    <w:p>
      <w:pPr>
        <w:pStyle w:val="855"/>
        <w:ind w:firstLine="420"/>
        <w:spacing w:line="360" w:lineRule="auto"/>
        <w:rPr>
          <w:rFonts w:ascii="宋体" w:hAnsi="宋体" w:cs="微软雅黑"/>
        </w:rPr>
      </w:pPr>
      <w:r>
        <w:rPr>
          <w:rFonts w:hint="eastAsia" w:ascii="宋体" w:hAnsi="宋体" w:cs="微软雅黑"/>
        </w:rPr>
        <w:t xml:space="preserve">（5）★南京市政府采购供应商信用记录表；</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（6）《商务条款偏离表》；</w:t>
      </w:r>
      <w:r>
        <w:rPr>
          <w:rFonts w:ascii="宋体" w:hAnsi="宋体" w:cs="微软雅黑"/>
        </w:rPr>
      </w:r>
      <w:r/>
    </w:p>
    <w:p>
      <w:pPr>
        <w:pStyle w:val="855"/>
        <w:ind w:firstLine="420"/>
        <w:spacing w:line="360" w:lineRule="auto"/>
        <w:rPr>
          <w:rFonts w:hint="eastAsia" w:ascii="宋体" w:hAnsi="宋体" w:cs="微软雅黑"/>
        </w:rPr>
      </w:pPr>
      <w:r>
        <w:rPr>
          <w:rFonts w:hint="eastAsia" w:ascii="宋体" w:hAnsi="宋体" w:cs="微软雅黑"/>
        </w:rPr>
        <w:t xml:space="preserve">（7）类似项目一览表；</w:t>
      </w:r>
      <w:r/>
    </w:p>
    <w:p>
      <w:pPr>
        <w:pStyle w:val="855"/>
        <w:ind w:firstLine="420"/>
        <w:spacing w:line="360" w:lineRule="auto"/>
        <w:rPr>
          <w:rFonts w:ascii="宋体" w:hAnsi="宋体" w:cs="微软雅黑"/>
        </w:rPr>
      </w:pPr>
      <w:r>
        <w:rPr>
          <w:rFonts w:hint="eastAsia" w:ascii="宋体" w:hAnsi="宋体" w:cs="微软雅黑"/>
        </w:rPr>
        <w:t xml:space="preserve">（8）拟投入本项目人员一览表；</w:t>
      </w:r>
      <w:r>
        <w:rPr>
          <w:rFonts w:ascii="宋体" w:hAnsi="宋体" w:cs="微软雅黑"/>
        </w:rPr>
      </w:r>
      <w:r/>
    </w:p>
    <w:p>
      <w:pPr>
        <w:pStyle w:val="855"/>
        <w:ind w:firstLine="420"/>
        <w:spacing w:line="360" w:lineRule="auto"/>
        <w:rPr>
          <w:rFonts w:hint="eastAsia" w:ascii="宋体" w:hAnsi="宋体" w:cs="微软雅黑"/>
        </w:rPr>
      </w:pPr>
      <w:r>
        <w:rPr>
          <w:rFonts w:hint="eastAsia" w:ascii="宋体" w:hAnsi="宋体" w:cs="微软雅黑"/>
        </w:rPr>
        <w:t xml:space="preserve">（9）合同草案条款；</w:t>
      </w:r>
      <w:r/>
    </w:p>
    <w:p>
      <w:pPr>
        <w:pStyle w:val="855"/>
        <w:ind w:firstLine="420"/>
        <w:spacing w:line="360" w:lineRule="auto"/>
        <w:rPr>
          <w:rFonts w:ascii="宋体" w:hAnsi="宋体" w:cs="微软雅黑"/>
        </w:rPr>
      </w:pPr>
      <w:r>
        <w:rPr>
          <w:rFonts w:hint="eastAsia" w:ascii="宋体" w:hAnsi="宋体" w:cs="微软雅黑"/>
        </w:rPr>
        <w:t xml:space="preserve">（</w:t>
      </w:r>
      <w:r>
        <w:rPr>
          <w:rFonts w:ascii="宋体" w:hAnsi="宋体" w:cs="微软雅黑"/>
        </w:rPr>
        <w:t xml:space="preserve">10</w:t>
      </w:r>
      <w:r>
        <w:rPr>
          <w:rFonts w:hint="eastAsia" w:ascii="宋体" w:hAnsi="宋体" w:cs="微软雅黑"/>
        </w:rPr>
        <w:t xml:space="preserve">）供应商认为需</w:t>
      </w:r>
      <w:r>
        <w:rPr>
          <w:rFonts w:hint="eastAsia" w:ascii="宋体" w:hAnsi="宋体" w:cs="微软雅黑"/>
        </w:rPr>
        <w:t xml:space="preserve">要提供的其他资格证明文件和商务资料。</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7.3 </w:t>
      </w:r>
      <w:r>
        <w:rPr>
          <w:rFonts w:hint="eastAsia" w:ascii="宋体" w:hAnsi="宋体" w:cs="微软雅黑"/>
          <w:b/>
          <w:bCs/>
        </w:rPr>
        <w:t xml:space="preserve">响应文件的技术部分。</w:t>
      </w:r>
      <w:r>
        <w:rPr>
          <w:rFonts w:hint="eastAsia" w:ascii="宋体" w:hAnsi="宋体" w:cs="微软雅黑"/>
        </w:rPr>
        <w:t xml:space="preserve">技术部分是证明供应商提供的服务清单符合磋商文件要求，以及对服务方案的详细说明，这些文件可以是文字资料、图纸和数据等。若技术性能无特殊说明，则按国家有关部门最新颁布的标准及规范为准；提供的服务如与采购文件要求有不符之处，应说明其差别之所在，并在《技术条款偏离表》中逐条予以说明。响应文件应按照采购文件要求提供技术资料、文件和有关证明，包括但不限于其中加“★”项目不得有缺失或无效：</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（1）《技术条款偏离表》；</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w:t>
      </w:r>
      <w:r>
        <w:rPr>
          <w:rFonts w:ascii="宋体" w:hAnsi="宋体" w:cs="微软雅黑"/>
        </w:rPr>
        <w:t xml:space="preserve">2</w:t>
      </w:r>
      <w:r>
        <w:rPr>
          <w:rFonts w:hint="eastAsia" w:ascii="宋体" w:hAnsi="宋体" w:cs="微软雅黑"/>
        </w:rPr>
        <w:t xml:space="preserve">）★项目实施方案；</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（3）★服务承诺；</w:t>
      </w:r>
      <w:r>
        <w:rPr>
          <w:rFonts w:ascii="宋体" w:hAnsi="宋体" w:cs="微软雅黑"/>
        </w:rPr>
      </w:r>
      <w:r/>
    </w:p>
    <w:p>
      <w:pPr>
        <w:pStyle w:val="855"/>
        <w:ind w:firstLine="420"/>
        <w:spacing w:line="360" w:lineRule="auto"/>
        <w:rPr>
          <w:rFonts w:hint="eastAsia" w:ascii="宋体" w:hAnsi="宋体" w:cs="微软雅黑"/>
        </w:rPr>
      </w:pPr>
      <w:r>
        <w:rPr>
          <w:rFonts w:hint="eastAsia" w:ascii="宋体" w:hAnsi="宋体" w:cs="微软雅黑"/>
        </w:rPr>
        <w:t xml:space="preserve">（4）供应商认为需要提供</w:t>
      </w:r>
      <w:r>
        <w:rPr>
          <w:rFonts w:hint="eastAsia" w:ascii="宋体" w:hAnsi="宋体" w:cs="微软雅黑"/>
        </w:rPr>
        <w:t xml:space="preserve">的其他技术资料。</w:t>
      </w:r>
      <w:r/>
    </w:p>
    <w:p>
      <w:pPr>
        <w:pStyle w:val="855"/>
        <w:ind w:firstLine="420"/>
        <w:spacing w:line="360" w:lineRule="auto"/>
        <w:rPr>
          <w:rFonts w:ascii="宋体" w:hAnsi="宋体" w:cs="微软雅黑"/>
          <w:b/>
          <w:bCs/>
        </w:rPr>
      </w:pPr>
      <w:r>
        <w:rPr>
          <w:rFonts w:hint="eastAsia" w:ascii="宋体" w:hAnsi="宋体" w:cs="微软雅黑"/>
        </w:rPr>
        <w:t xml:space="preserve">7.4 </w:t>
      </w:r>
      <w:r>
        <w:rPr>
          <w:rFonts w:hint="eastAsia" w:ascii="宋体" w:hAnsi="宋体" w:cs="微软雅黑"/>
          <w:b/>
          <w:bCs/>
        </w:rPr>
        <w:t xml:space="preserve">响应文件的价格部分</w:t>
      </w:r>
      <w:r>
        <w:rPr>
          <w:rFonts w:ascii="宋体" w:hAnsi="宋体" w:cs="微软雅黑"/>
          <w:b/>
          <w:bCs/>
        </w:rPr>
      </w:r>
      <w:r/>
    </w:p>
    <w:p>
      <w:pPr>
        <w:pStyle w:val="855"/>
        <w:ind w:firstLine="420"/>
        <w:spacing w:line="360" w:lineRule="auto"/>
        <w:rPr>
          <w:rFonts w:hint="eastAsia" w:ascii="宋体" w:hAnsi="宋体" w:cs="微软雅黑"/>
        </w:rPr>
      </w:pPr>
      <w:r>
        <w:rPr>
          <w:rFonts w:hint="eastAsia" w:ascii="宋体" w:hAnsi="宋体" w:cs="微软雅黑"/>
        </w:rPr>
        <w:t xml:space="preserve">7.4.1 价格部分是对投标服务价格构成的说明，招标文件没有特别说明的，每一项服务仅接受一个投标报价。</w:t>
      </w:r>
      <w:r/>
    </w:p>
    <w:p>
      <w:pPr>
        <w:pStyle w:val="855"/>
        <w:ind w:firstLine="420"/>
        <w:spacing w:line="360" w:lineRule="auto"/>
        <w:rPr>
          <w:rFonts w:hint="eastAsia" w:ascii="宋体" w:hAnsi="宋体" w:cs="微软雅黑"/>
        </w:rPr>
      </w:pPr>
      <w:r>
        <w:rPr>
          <w:rFonts w:hint="eastAsia" w:ascii="宋体" w:hAnsi="宋体" w:cs="微软雅黑"/>
        </w:rPr>
        <w:t xml:space="preserve">7.4.2 供应商的投标报价是磋商文件所确定的采购范围内的全部服务发生的价格体现。供应商的报价应该包含所有含税费用、支付给员工的工资和国家强制缴纳的各种社会保障资金，以及供应商认为需要的其他费用等。</w:t>
      </w:r>
      <w:r/>
    </w:p>
    <w:p>
      <w:pPr>
        <w:pStyle w:val="855"/>
        <w:ind w:firstLine="420"/>
        <w:spacing w:line="360" w:lineRule="auto"/>
        <w:rPr>
          <w:rFonts w:hint="eastAsia" w:ascii="宋体" w:hAnsi="宋体" w:cs="微软雅黑"/>
        </w:rPr>
      </w:pPr>
      <w:r>
        <w:rPr>
          <w:rFonts w:hint="eastAsia" w:ascii="宋体" w:hAnsi="宋体" w:cs="微软雅黑"/>
        </w:rPr>
        <w:t xml:space="preserve">7.4.3 供应商的任何错漏、优惠、竞争性报价不得作为减轻责任、减少服务、增加收费、降低质量的理由。</w:t>
      </w:r>
      <w:r/>
    </w:p>
    <w:p>
      <w:pPr>
        <w:pStyle w:val="855"/>
        <w:ind w:firstLine="420"/>
        <w:spacing w:line="360" w:lineRule="auto"/>
        <w:rPr>
          <w:rFonts w:hint="eastAsia" w:ascii="宋体" w:hAnsi="宋体" w:cs="微软雅黑"/>
        </w:rPr>
      </w:pPr>
      <w:r>
        <w:rPr>
          <w:rFonts w:hint="eastAsia" w:ascii="宋体" w:hAnsi="宋体" w:cs="微软雅黑"/>
        </w:rPr>
        <w:t xml:space="preserve">7.4.4 本项目采用固定单价</w:t>
      </w:r>
      <w:r>
        <w:rPr>
          <w:rFonts w:hint="eastAsia" w:ascii="宋体" w:hAnsi="宋体" w:cs="微软雅黑"/>
        </w:rPr>
        <w:t xml:space="preserve">合同，结算时投标单价不变，工作量按实</w:t>
      </w:r>
      <w:r>
        <w:rPr>
          <w:rFonts w:hint="eastAsia" w:ascii="宋体" w:hAnsi="宋体" w:cs="微软雅黑"/>
        </w:rPr>
        <w:t xml:space="preserve">调整。供应商应充分考虑到市场价格变动，以及项目实施过程中的不可预见因素，如果有漏项，在投标答疑中提出，否则视同让利。</w:t>
      </w:r>
      <w:r/>
    </w:p>
    <w:p>
      <w:pPr>
        <w:pStyle w:val="855"/>
        <w:ind w:firstLine="420"/>
        <w:spacing w:line="360" w:lineRule="auto"/>
        <w:rPr>
          <w:rFonts w:ascii="宋体" w:hAnsi="宋体" w:cs="微软雅黑"/>
        </w:rPr>
      </w:pPr>
      <w:r>
        <w:rPr>
          <w:rFonts w:hint="eastAsia" w:ascii="宋体" w:hAnsi="宋体" w:cs="微软雅黑"/>
        </w:rPr>
        <w:t xml:space="preserve">7</w:t>
      </w:r>
      <w:r>
        <w:rPr>
          <w:rFonts w:ascii="宋体" w:hAnsi="宋体" w:cs="微软雅黑"/>
        </w:rPr>
        <w:t xml:space="preserve">.4.5 </w:t>
      </w:r>
      <w:r>
        <w:rPr>
          <w:rFonts w:hint="eastAsia" w:ascii="宋体" w:hAnsi="宋体" w:cs="微软雅黑"/>
        </w:rPr>
        <w:t xml:space="preserve">经磋商后，如果成交价低于供应商在响应文件报价的话，除特别注明外，分项报价同比例调整。</w:t>
      </w:r>
      <w:r>
        <w:rPr>
          <w:rFonts w:ascii="宋体" w:hAnsi="宋体" w:cs="微软雅黑"/>
        </w:rPr>
      </w:r>
      <w:r/>
    </w:p>
    <w:p>
      <w:pPr>
        <w:pStyle w:val="855"/>
        <w:ind w:firstLine="420"/>
        <w:spacing w:line="360" w:lineRule="auto"/>
        <w:rPr>
          <w:rFonts w:hint="eastAsia" w:ascii="宋体" w:hAnsi="宋体" w:cs="微软雅黑"/>
        </w:rPr>
      </w:pPr>
      <w:r>
        <w:rPr>
          <w:rFonts w:hint="eastAsia" w:ascii="宋体" w:hAnsi="宋体" w:cs="微软雅黑"/>
        </w:rPr>
        <w:t xml:space="preserve">7</w:t>
      </w:r>
      <w:r>
        <w:rPr>
          <w:rFonts w:ascii="宋体" w:hAnsi="宋体" w:cs="微软雅黑"/>
        </w:rPr>
        <w:t xml:space="preserve">.4.6 </w:t>
      </w:r>
      <w:r>
        <w:rPr>
          <w:rFonts w:hint="eastAsia" w:ascii="宋体" w:hAnsi="宋体" w:cs="微软雅黑"/>
        </w:rPr>
        <w:t xml:space="preserve">磋商小组认为供应商的报价明显低于其他通过符合性审查的供应商的报价，有可能影响产品质量或者不能诚信履约的，应当要求其在评标现场合理的时间内提供书面说明，必要时提交相关证明材料；供应商不能证明其报价合理性的，磋商小组应当将其作为无效投标处理。</w:t>
      </w:r>
      <w:r/>
    </w:p>
    <w:p>
      <w:pPr>
        <w:pStyle w:val="855"/>
        <w:ind w:firstLine="420"/>
        <w:spacing w:line="360" w:lineRule="auto"/>
        <w:rPr>
          <w:rFonts w:hint="eastAsia" w:ascii="宋体" w:hAnsi="宋体" w:cs="微软雅黑"/>
        </w:rPr>
      </w:pPr>
      <w:r>
        <w:rPr>
          <w:rFonts w:hint="eastAsia" w:ascii="宋体" w:hAnsi="宋体" w:cs="微软雅黑"/>
        </w:rPr>
        <w:t xml:space="preserve">7.4.</w:t>
      </w:r>
      <w:r>
        <w:rPr>
          <w:rFonts w:ascii="宋体" w:hAnsi="宋体" w:cs="微软雅黑"/>
        </w:rPr>
        <w:t xml:space="preserve">7</w:t>
      </w:r>
      <w:r>
        <w:rPr>
          <w:rFonts w:hint="eastAsia" w:ascii="宋体" w:hAnsi="宋体" w:cs="微软雅黑"/>
        </w:rPr>
        <w:t xml:space="preserve"> 供应商应在《报价一览表》、《分</w:t>
      </w:r>
      <w:r>
        <w:rPr>
          <w:rFonts w:hint="eastAsia" w:ascii="宋体" w:hAnsi="宋体" w:cs="微软雅黑"/>
        </w:rPr>
        <w:t xml:space="preserve">项报价表》标明提供服务的单价、总价以及分项报价。供应商提供小企业（含小型、微型企业）、残疾人福利性单位、监狱企业承担的服务的，须在《报价一览表》中注明，供应商应当如实申报，否则磋商小组有权取消其小微企业、残疾人福利性单位、监狱企业优惠政策。</w:t>
      </w:r>
      <w:r/>
    </w:p>
    <w:p>
      <w:pPr>
        <w:pStyle w:val="855"/>
        <w:ind w:firstLine="420"/>
        <w:spacing w:line="360" w:lineRule="auto"/>
        <w:rPr>
          <w:rFonts w:ascii="宋体" w:hAnsi="宋体" w:cs="微软雅黑"/>
        </w:rPr>
      </w:pPr>
      <w:r>
        <w:rPr>
          <w:rFonts w:hint="eastAsia" w:ascii="宋体" w:hAnsi="宋体" w:cs="微软雅黑"/>
        </w:rPr>
        <w:t xml:space="preserve">7.5 </w:t>
      </w:r>
      <w:r>
        <w:rPr>
          <w:rFonts w:hint="eastAsia" w:ascii="宋体" w:hAnsi="宋体" w:cs="微软雅黑"/>
          <w:b/>
          <w:bCs/>
        </w:rPr>
        <w:t xml:space="preserve">响应文件的其他部分。</w:t>
      </w:r>
      <w:r>
        <w:rPr>
          <w:rFonts w:hint="eastAsia" w:ascii="宋体" w:hAnsi="宋体" w:cs="微软雅黑"/>
        </w:rPr>
        <w:t xml:space="preserve">其他部分由供应商根据编制响应文件需要提供的其他相关文件。</w:t>
      </w:r>
      <w:r>
        <w:rPr>
          <w:rFonts w:ascii="宋体" w:hAnsi="宋体" w:cs="微软雅黑"/>
        </w:rPr>
      </w:r>
      <w:r/>
    </w:p>
    <w:p>
      <w:pPr>
        <w:pStyle w:val="858"/>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三、响应文件签署与提交</w:t>
      </w:r>
      <w:r/>
    </w:p>
    <w:p>
      <w:pPr>
        <w:pStyle w:val="859"/>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8、响应文件签署</w:t>
      </w:r>
      <w:r/>
    </w:p>
    <w:p>
      <w:pPr>
        <w:pStyle w:val="855"/>
        <w:ind w:firstLine="420"/>
        <w:spacing w:line="360" w:lineRule="auto"/>
        <w:rPr>
          <w:rFonts w:ascii="宋体" w:hAnsi="宋体" w:cs="微软雅黑"/>
          <w:b/>
          <w:bCs/>
        </w:rPr>
      </w:pPr>
      <w:r>
        <w:rPr>
          <w:rFonts w:hint="eastAsia" w:ascii="宋体" w:hAnsi="宋体" w:cs="微软雅黑"/>
        </w:rPr>
        <w:t xml:space="preserve">8.1 响应文件应由供应商法定代表人或授权代表签字或盖章，并加盖公章。</w:t>
      </w:r>
      <w:r>
        <w:rPr>
          <w:rFonts w:ascii="宋体" w:hAnsi="宋体" w:cs="微软雅黑"/>
          <w:b/>
          <w:bCs/>
        </w:rPr>
      </w:r>
      <w:r/>
    </w:p>
    <w:p>
      <w:pPr>
        <w:pStyle w:val="855"/>
        <w:ind w:firstLine="420"/>
        <w:spacing w:line="360" w:lineRule="auto"/>
        <w:rPr>
          <w:rFonts w:hint="eastAsia" w:ascii="宋体" w:hAnsi="宋体" w:cs="微软雅黑"/>
        </w:rPr>
      </w:pPr>
      <w:r>
        <w:rPr>
          <w:rFonts w:hint="eastAsia" w:ascii="宋体" w:hAnsi="宋体" w:cs="微软雅黑"/>
        </w:rPr>
        <w:t xml:space="preserve">8.2.1 供应商应当按照《操作手册</w:t>
      </w:r>
      <w:r>
        <w:rPr>
          <w:rFonts w:hint="eastAsia" w:ascii="宋体" w:hAnsi="宋体" w:cs="微软雅黑"/>
        </w:rPr>
        <w:t xml:space="preserve">》规定，按照磋商公告规定，在提交响应</w:t>
      </w:r>
      <w:r>
        <w:rPr>
          <w:rFonts w:hint="eastAsia" w:ascii="宋体" w:hAnsi="宋体" w:cs="微软雅黑"/>
        </w:rPr>
        <w:t xml:space="preserve">文件截止时间前制作并上传电子响应文件。</w:t>
      </w:r>
      <w:r/>
    </w:p>
    <w:p>
      <w:pPr>
        <w:pStyle w:val="855"/>
        <w:ind w:firstLine="420"/>
        <w:spacing w:line="360" w:lineRule="auto"/>
        <w:rPr>
          <w:rFonts w:hint="eastAsia" w:ascii="宋体" w:hAnsi="宋体" w:cs="微软雅黑"/>
        </w:rPr>
      </w:pPr>
      <w:r>
        <w:rPr>
          <w:rFonts w:hint="eastAsia" w:ascii="宋体" w:hAnsi="宋体" w:cs="微软雅黑"/>
        </w:rPr>
        <w:t xml:space="preserve">8.2.2 供应商应充分考虑网络环境、网络带宽等因素可能对磋商产生的影响，如因供应商自身原因造成的电子响应文件上传不成功的，按照本磋商文件第二章 第11.7条规定做无效响应处理。</w:t>
      </w:r>
      <w:r/>
    </w:p>
    <w:p>
      <w:pPr>
        <w:pStyle w:val="855"/>
        <w:ind w:firstLine="420"/>
        <w:spacing w:line="360" w:lineRule="auto"/>
        <w:rPr>
          <w:rFonts w:hint="eastAsia" w:ascii="宋体" w:hAnsi="宋体" w:cs="微软雅黑"/>
        </w:rPr>
      </w:pPr>
      <w:r>
        <w:rPr>
          <w:rFonts w:hint="eastAsia" w:ascii="宋体" w:hAnsi="宋体" w:cs="微软雅黑"/>
        </w:rPr>
        <w:t xml:space="preserve">8.2.3 代理机构可以按照规定，通过修改磋商文件酌情延长提交响应文件截止日期，在此情况下，供应商的所有权利和义务均以延长后新的截止日期为准。</w:t>
      </w:r>
      <w:r/>
    </w:p>
    <w:p>
      <w:pPr>
        <w:pStyle w:val="855"/>
        <w:ind w:firstLine="422"/>
        <w:spacing w:line="360" w:lineRule="auto"/>
        <w:rPr>
          <w:rFonts w:hint="eastAsia" w:ascii="宋体" w:hAnsi="宋体" w:cs="微软雅黑"/>
          <w:b/>
          <w:bCs/>
        </w:rPr>
      </w:pPr>
      <w:r>
        <w:rPr>
          <w:rFonts w:hint="eastAsia" w:ascii="宋体" w:hAnsi="宋体" w:cs="微软雅黑"/>
          <w:b/>
          <w:bCs/>
        </w:rPr>
        <w:t xml:space="preserve">8.3 有下列情形之一的响应文件将拒收：</w:t>
      </w:r>
      <w:r/>
    </w:p>
    <w:p>
      <w:pPr>
        <w:pStyle w:val="855"/>
        <w:ind w:firstLine="420"/>
        <w:spacing w:line="360" w:lineRule="auto"/>
        <w:rPr>
          <w:rFonts w:ascii="宋体" w:hAnsi="宋体" w:cs="微软雅黑"/>
        </w:rPr>
      </w:pPr>
      <w:r>
        <w:rPr>
          <w:rFonts w:hint="eastAsia" w:ascii="宋体" w:hAnsi="宋体" w:cs="微软雅黑"/>
        </w:rPr>
        <w:t xml:space="preserve">（1）提交响应文件截止时间后上传的任何电子响应文件。</w:t>
      </w:r>
      <w:r>
        <w:rPr>
          <w:rFonts w:ascii="宋体" w:hAnsi="宋体" w:cs="微软雅黑"/>
        </w:rPr>
      </w:r>
      <w:r/>
    </w:p>
    <w:p>
      <w:pPr>
        <w:pStyle w:val="858"/>
        <w:ind w:firstLine="422"/>
        <w:keepLines w:val="0"/>
        <w:keepNext w:val="0"/>
        <w:spacing w:before="0" w:after="0" w:line="360" w:lineRule="auto"/>
        <w:rPr>
          <w:rFonts w:hint="eastAsia" w:ascii="宋体" w:hAnsi="宋体" w:cs="宋体"/>
          <w:sz w:val="21"/>
          <w:szCs w:val="21"/>
        </w:rPr>
      </w:pPr>
      <w:r>
        <w:rPr>
          <w:rFonts w:hint="eastAsia" w:ascii="宋体" w:hAnsi="宋体" w:cs="宋体"/>
          <w:sz w:val="21"/>
          <w:szCs w:val="21"/>
        </w:rPr>
        <w:t xml:space="preserve">四、磋商</w:t>
      </w:r>
      <w:r/>
    </w:p>
    <w:p>
      <w:pPr>
        <w:pStyle w:val="859"/>
        <w:ind w:firstLine="422"/>
        <w:keepLines w:val="0"/>
        <w:keepNext w:val="0"/>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9、联合体</w:t>
      </w:r>
      <w:r/>
    </w:p>
    <w:p>
      <w:pPr>
        <w:pStyle w:val="855"/>
        <w:ind w:firstLine="420"/>
        <w:spacing w:line="360" w:lineRule="auto"/>
        <w:rPr>
          <w:rFonts w:ascii="宋体" w:hAnsi="宋体" w:cs="微软雅黑"/>
        </w:rPr>
      </w:pPr>
      <w:r>
        <w:rPr>
          <w:rFonts w:hint="eastAsia" w:ascii="宋体" w:hAnsi="宋体" w:cs="微软雅黑"/>
        </w:rPr>
        <w:t xml:space="preserve">本项目不接受。</w:t>
      </w:r>
      <w:r>
        <w:rPr>
          <w:rFonts w:ascii="宋体" w:hAnsi="宋体" w:cs="微软雅黑"/>
        </w:rPr>
      </w:r>
      <w:r/>
    </w:p>
    <w:p>
      <w:pPr>
        <w:pStyle w:val="859"/>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10、磋商组织</w:t>
      </w:r>
      <w:r/>
    </w:p>
    <w:p>
      <w:pPr>
        <w:pStyle w:val="855"/>
        <w:ind w:firstLine="420"/>
        <w:spacing w:line="360" w:lineRule="auto"/>
        <w:rPr>
          <w:rFonts w:ascii="宋体" w:hAnsi="宋体" w:cs="微软雅黑"/>
          <w:lang w:val="zh-CN"/>
        </w:rPr>
      </w:pPr>
      <w:r>
        <w:rPr>
          <w:rFonts w:hint="eastAsia" w:ascii="宋体" w:hAnsi="宋体" w:cs="微软雅黑"/>
          <w:lang w:val="zh-CN"/>
        </w:rPr>
        <w:t xml:space="preserve">10.1 在提交响应文件时间截止后，</w:t>
      </w:r>
      <w:r>
        <w:rPr>
          <w:rFonts w:hint="eastAsia" w:ascii="宋体" w:hAnsi="宋体" w:cs="微软雅黑"/>
        </w:rPr>
        <w:t xml:space="preserve">代理机构</w:t>
      </w:r>
      <w:r>
        <w:rPr>
          <w:rFonts w:hint="eastAsia" w:ascii="宋体" w:hAnsi="宋体" w:cs="微软雅黑"/>
          <w:lang w:val="zh-CN"/>
        </w:rPr>
        <w:t xml:space="preserve">在规定的时间和地点组织磋商小组分别与供应商进行磋商。</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10.2 磋商工作由</w:t>
      </w:r>
      <w:r>
        <w:rPr>
          <w:rFonts w:hint="eastAsia" w:ascii="宋体" w:hAnsi="宋体" w:cs="微软雅黑"/>
        </w:rPr>
        <w:t xml:space="preserve">代理机构</w:t>
      </w:r>
      <w:r>
        <w:rPr>
          <w:rFonts w:hint="eastAsia" w:ascii="宋体" w:hAnsi="宋体" w:cs="微软雅黑"/>
          <w:lang w:val="zh-CN"/>
        </w:rPr>
        <w:t xml:space="preserve">负责组织，具体磋商事务由依法组建的磋商小组负责。</w:t>
      </w:r>
      <w:r>
        <w:rPr>
          <w:rFonts w:ascii="宋体" w:hAnsi="宋体" w:cs="微软雅黑"/>
          <w:lang w:val="zh-CN"/>
        </w:rPr>
      </w:r>
      <w:r/>
    </w:p>
    <w:p>
      <w:pPr>
        <w:pStyle w:val="859"/>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11、磋商程序</w:t>
      </w:r>
      <w:r/>
    </w:p>
    <w:p>
      <w:pPr>
        <w:pStyle w:val="855"/>
        <w:ind w:firstLine="420"/>
        <w:spacing w:line="360" w:lineRule="auto"/>
        <w:rPr>
          <w:rFonts w:ascii="宋体" w:hAnsi="宋体" w:cs="微软雅黑"/>
          <w:lang w:val="zh-CN"/>
        </w:rPr>
      </w:pPr>
      <w:r>
        <w:rPr>
          <w:rFonts w:hint="eastAsia" w:ascii="宋体" w:hAnsi="宋体" w:cs="微软雅黑"/>
          <w:lang w:val="zh-CN"/>
        </w:rPr>
        <w:t xml:space="preserve">11.1 磋商小组评审供应商所递交的响应文件，并根据磋商文件规定的程序、评定成交的标准等事项与实质性响应磋商文件要求的供应商进行磋商。未实质性响应磋商文件的响应文件按无效处理，磋商小组应告知有关供应商。磋商小组通过苏采云系统向供应商发出磋商，供应商应当按照要求在苏采云系统提交《磋商</w:t>
      </w:r>
      <w:r>
        <w:rPr>
          <w:rFonts w:hint="eastAsia" w:ascii="宋体" w:hAnsi="宋体" w:cs="微软雅黑"/>
          <w:lang w:val="zh-CN"/>
        </w:rPr>
        <w:t xml:space="preserve">响应函》并加盖电子公章。</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11.2 磋商小组通过苏采云系统与单一供应商分别进行磋商，所有参加磋商的供应商均有同等的磋商机会。</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11.3 磋商过程中，磋商小组根据磋商文件和磋商情况可能实质性变动采购需求中的技术、服务要求以及合同草案条款。实质性变动是磋商文件的有效组成部分，磋商小组将通过苏采云系统中通知所有参加磋商的供应商。用“★”加注或特别说明的内容为实质性要求。</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11.4 供应商应当按照磋商文件的变动情况和磋商小组的要求在苏采云中重新提交响应文件，并加盖电子公章。</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11.5 磋商文件能够详细列明采购标的的技术、服务要求的，磋商结束后，磋商小组将在苏采云系统向所有实质性响应的供应商</w:t>
      </w:r>
      <w:r>
        <w:rPr>
          <w:rFonts w:hint="eastAsia" w:ascii="宋体" w:hAnsi="宋体" w:cs="微软雅黑"/>
          <w:lang w:val="zh-CN"/>
        </w:rPr>
        <w:t xml:space="preserve">发出《最后报价要求函》及最后报价格式表，要求所有实质性响应的供应商在规定时间内提交最后报价并加盖电子公章。最后报价是供应商响应文件的有效组成部分。</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11.6 供应商未在磋商小组规定的时间内在苏采云系统中提交最后报价的视为放弃磋商，其响应文件按无效响应处理，最后报价格式表须加盖电子公章,否则视为未提交最后报价。已提交响应文件的供应商，在提交最后报价之前，</w:t>
      </w:r>
      <w:r>
        <w:rPr>
          <w:rFonts w:hint="eastAsia" w:ascii="宋体" w:hAnsi="宋体" w:cs="微软雅黑"/>
          <w:szCs w:val="22"/>
        </w:rPr>
        <w:t xml:space="preserve">可以根据磋商情况退出磋商，并在苏采云系统中提交加盖电子公章的《退出磋商函》。</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11</w:t>
      </w:r>
      <w:r>
        <w:rPr>
          <w:rFonts w:hint="eastAsia" w:ascii="宋体" w:hAnsi="宋体" w:cs="微软雅黑"/>
          <w:lang w:val="zh-CN"/>
        </w:rPr>
        <w:t xml:space="preserve">.7 响应文件的审查</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11.7.1 响应文件审查分为资格审查和符合性审查。</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11.7.1.1 资格审查。依据法律法规和磋商文件的规定，磋商小组对响应文件中的资格证明文件进行审查，以确定供应商是否具备参加磋商的资格。</w:t>
      </w:r>
      <w:r>
        <w:rPr>
          <w:rFonts w:ascii="宋体" w:hAnsi="宋体" w:cs="微软雅黑"/>
          <w:lang w:val="zh-CN"/>
        </w:rPr>
      </w:r>
      <w:r/>
    </w:p>
    <w:p>
      <w:pPr>
        <w:pStyle w:val="855"/>
        <w:ind w:firstLine="420"/>
        <w:spacing w:line="360" w:lineRule="auto"/>
        <w:rPr>
          <w:rFonts w:hint="eastAsia" w:ascii="宋体" w:hAnsi="宋体" w:cs="微软雅黑"/>
        </w:rPr>
      </w:pPr>
      <w:r>
        <w:rPr>
          <w:rFonts w:hint="eastAsia" w:ascii="宋体" w:hAnsi="宋体" w:cs="微软雅黑"/>
        </w:rPr>
        <w:t xml:space="preserve">磋商小组进行资格审查时，将在“信用中国”网站（www.creditchina.gov.cn）查询供应商的信用记录，以确定供应商是否具备磋商资格，查询结果留存并归档。</w:t>
      </w:r>
      <w:r/>
    </w:p>
    <w:p>
      <w:pPr>
        <w:pStyle w:val="855"/>
        <w:ind w:firstLine="420"/>
        <w:spacing w:line="360" w:lineRule="auto"/>
        <w:rPr>
          <w:rFonts w:hint="eastAsia" w:ascii="宋体" w:hAnsi="宋体" w:cs="微软雅黑"/>
        </w:rPr>
      </w:pPr>
      <w:r>
        <w:rPr>
          <w:rFonts w:hint="eastAsia" w:ascii="宋体" w:hAnsi="宋体" w:cs="微软雅黑"/>
        </w:rPr>
        <w:t xml:space="preserve">接受联合体的项目，联合体成员存在不良信用记录的，视同联合体存在不良信用记录。</w:t>
      </w:r>
      <w:r/>
    </w:p>
    <w:p>
      <w:pPr>
        <w:pStyle w:val="855"/>
        <w:ind w:firstLine="420"/>
        <w:spacing w:line="360" w:lineRule="auto"/>
        <w:rPr>
          <w:rFonts w:ascii="宋体" w:hAnsi="宋体" w:cs="微软雅黑"/>
        </w:rPr>
      </w:pPr>
      <w:r>
        <w:rPr>
          <w:rFonts w:hint="eastAsia" w:ascii="宋体" w:hAnsi="宋体" w:cs="微软雅黑"/>
        </w:rPr>
        <w:t xml:space="preserve">11.7.1.2 符合性审查。依据磋商文件的规定，由磋商小组从有效性、完整性和对磋商文件的响应程度等方面对响应文件进行审查，以确定是否对磋商</w:t>
      </w:r>
      <w:r>
        <w:rPr>
          <w:rFonts w:hint="eastAsia" w:ascii="宋体" w:hAnsi="宋体" w:cs="微软雅黑"/>
        </w:rPr>
        <w:t xml:space="preserve">文件的实质性要求作出响应。</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11.7.2 未通过资格审查或符合性审查的供应商，磋商小组将通过苏采云系统告知具体原因，评审结束后将不再接受有关询问。</w:t>
      </w:r>
      <w:r>
        <w:rPr>
          <w:rFonts w:ascii="宋体" w:hAnsi="宋体" w:cs="微软雅黑"/>
        </w:rPr>
      </w:r>
      <w:r/>
    </w:p>
    <w:p>
      <w:pPr>
        <w:pStyle w:val="855"/>
        <w:ind w:firstLine="420"/>
        <w:spacing w:line="360" w:lineRule="auto"/>
        <w:rPr>
          <w:rFonts w:hint="eastAsia" w:ascii="宋体" w:hAnsi="宋体" w:cs="微软雅黑"/>
        </w:rPr>
      </w:pPr>
      <w:r>
        <w:rPr>
          <w:rFonts w:hint="eastAsia" w:ascii="宋体" w:hAnsi="宋体" w:cs="微软雅黑"/>
        </w:rPr>
        <w:t xml:space="preserve">11.7.3 在详细评审之前，磋商小组将首先审查每份响应文件是否实质性响应了磋商文件的要求。实质性响应的响应文件应该是与磋商文件要求的条款、条件和规格相符，没有重大偏离或保留的文件。</w:t>
      </w:r>
      <w:r/>
    </w:p>
    <w:p>
      <w:pPr>
        <w:pStyle w:val="855"/>
        <w:ind w:firstLine="420"/>
        <w:spacing w:line="360" w:lineRule="auto"/>
        <w:rPr>
          <w:rFonts w:hint="eastAsia" w:ascii="宋体" w:hAnsi="宋体" w:cs="微软雅黑"/>
        </w:rPr>
      </w:pPr>
      <w:r>
        <w:rPr>
          <w:rFonts w:hint="eastAsia" w:ascii="宋体" w:hAnsi="宋体" w:cs="微软雅黑"/>
        </w:rPr>
        <w:t xml:space="preserve">所谓重大偏离或保留是指与磋商文件规定的实质性要求存在负偏离，或者在实质上与磋商文件不一致，而</w:t>
      </w:r>
      <w:r>
        <w:rPr>
          <w:rFonts w:hint="eastAsia" w:ascii="宋体" w:hAnsi="宋体" w:cs="微软雅黑"/>
        </w:rPr>
        <w:t xml:space="preserve">且限制了合同中采购人的权利或供应商的</w:t>
      </w:r>
      <w:r>
        <w:rPr>
          <w:rFonts w:hint="eastAsia" w:ascii="宋体" w:hAnsi="宋体" w:cs="微软雅黑"/>
        </w:rPr>
        <w:t xml:space="preserve">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pStyle w:val="855"/>
        <w:ind w:firstLine="420"/>
        <w:spacing w:line="360" w:lineRule="auto"/>
        <w:rPr>
          <w:rFonts w:ascii="宋体" w:hAnsi="宋体" w:cs="微软雅黑"/>
          <w:b/>
        </w:rPr>
      </w:pPr>
      <w:r>
        <w:rPr>
          <w:rFonts w:hint="eastAsia" w:ascii="宋体" w:hAnsi="宋体" w:cs="微软雅黑"/>
          <w:lang w:val="zh-CN"/>
        </w:rPr>
        <w:t xml:space="preserve">11.7.3 出现下列情形之一的响应文件按照</w:t>
      </w:r>
      <w:r>
        <w:rPr>
          <w:rFonts w:hint="eastAsia" w:ascii="宋体" w:hAnsi="宋体" w:cs="微软雅黑"/>
          <w:b/>
          <w:lang w:val="zh-CN"/>
        </w:rPr>
        <w:t xml:space="preserve">未实质性响应磋商文件处理：</w:t>
      </w:r>
      <w:r>
        <w:rPr>
          <w:rFonts w:ascii="宋体" w:hAnsi="宋体" w:cs="微软雅黑"/>
          <w:b/>
        </w:rPr>
        <w:t xml:space="preserve"> </w:t>
      </w:r>
      <w:r/>
    </w:p>
    <w:p>
      <w:pPr>
        <w:pStyle w:val="855"/>
        <w:ind w:firstLine="420"/>
        <w:spacing w:line="360" w:lineRule="auto"/>
        <w:rPr>
          <w:rFonts w:ascii="宋体" w:hAnsi="宋体" w:cs="微软雅黑"/>
        </w:rPr>
      </w:pPr>
      <w:r>
        <w:rPr>
          <w:rFonts w:hint="eastAsia" w:ascii="宋体" w:hAnsi="宋体" w:cs="微软雅黑"/>
        </w:rPr>
        <w:t xml:space="preserve">（1）供应商在苏采云系统规定的时间内未成功解密电子响应文件；</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（2）供应商未按照磋商文件要求上传电子响应文件；</w:t>
      </w:r>
      <w:r>
        <w:rPr>
          <w:rFonts w:ascii="宋体" w:hAnsi="宋体" w:cs="微软雅黑"/>
        </w:rPr>
      </w:r>
      <w:r/>
    </w:p>
    <w:p>
      <w:pPr>
        <w:pStyle w:val="855"/>
        <w:ind w:firstLine="420"/>
        <w:spacing w:line="360" w:lineRule="auto"/>
        <w:rPr>
          <w:rFonts w:hint="eastAsia" w:ascii="宋体" w:hAnsi="宋体" w:cs="微软雅黑"/>
        </w:rPr>
      </w:pPr>
      <w:r>
        <w:rPr>
          <w:rFonts w:hint="eastAsia" w:ascii="宋体" w:hAnsi="宋体" w:cs="微软雅黑"/>
        </w:rPr>
        <w:t xml:space="preserve">（3）同一供应商提交两个（含两个）以上不同的响应文件或者最后报价；</w:t>
      </w:r>
      <w:r/>
    </w:p>
    <w:p>
      <w:pPr>
        <w:pStyle w:val="855"/>
        <w:ind w:firstLine="420"/>
        <w:spacing w:line="360" w:lineRule="auto"/>
        <w:rPr>
          <w:rFonts w:ascii="宋体" w:hAnsi="宋体" w:cs="微软雅黑"/>
        </w:rPr>
      </w:pPr>
      <w:r>
        <w:rPr>
          <w:rFonts w:hint="eastAsia" w:ascii="宋体" w:hAnsi="宋体" w:cs="微软雅黑"/>
        </w:rPr>
        <w:t xml:space="preserve">（4）供应商不具备磋商文件中规定资格条件的（包括未提供《南京市政府采购供应商</w:t>
      </w:r>
      <w:r>
        <w:rPr>
          <w:rFonts w:hint="eastAsia" w:ascii="宋体" w:hAnsi="宋体" w:cs="微软雅黑"/>
        </w:rPr>
        <w:t xml:space="preserve">信用记录表暨信用承诺书》）；</w:t>
      </w:r>
      <w:r>
        <w:rPr>
          <w:rFonts w:ascii="宋体" w:hAnsi="宋体" w:cs="微软雅黑"/>
        </w:rPr>
        <w:t xml:space="preserve"> </w:t>
      </w:r>
      <w:r/>
    </w:p>
    <w:p>
      <w:pPr>
        <w:pStyle w:val="855"/>
        <w:ind w:firstLine="420"/>
        <w:spacing w:line="360" w:lineRule="auto"/>
        <w:rPr>
          <w:rFonts w:ascii="宋体" w:hAnsi="宋体" w:cs="微软雅黑"/>
        </w:rPr>
      </w:pPr>
      <w:r>
        <w:rPr>
          <w:rFonts w:hint="eastAsia" w:ascii="宋体" w:hAnsi="宋体" w:cs="微软雅黑"/>
        </w:rPr>
        <w:t xml:space="preserve">（5）</w:t>
      </w:r>
      <w:r>
        <w:rPr>
          <w:rFonts w:hint="eastAsia" w:ascii="宋体" w:hAnsi="宋体" w:cs="微软雅黑"/>
          <w:lang w:val="zh-CN"/>
        </w:rPr>
        <w:t xml:space="preserve">供应商被</w:t>
      </w:r>
      <w:r>
        <w:rPr>
          <w:rFonts w:hint="eastAsia" w:ascii="宋体" w:hAnsi="宋体" w:cs="微软雅黑"/>
        </w:rPr>
        <w:t xml:space="preserve">“</w:t>
      </w:r>
      <w:r>
        <w:rPr>
          <w:rFonts w:hint="eastAsia" w:ascii="宋体" w:hAnsi="宋体" w:cs="微软雅黑"/>
          <w:lang w:val="zh-CN"/>
        </w:rPr>
        <w:t xml:space="preserve">信用中国</w:t>
      </w:r>
      <w:r>
        <w:rPr>
          <w:rFonts w:hint="eastAsia" w:ascii="宋体" w:hAnsi="宋体" w:cs="微软雅黑"/>
        </w:rPr>
        <w:t xml:space="preserve">”</w:t>
      </w:r>
      <w:r>
        <w:rPr>
          <w:rFonts w:hint="eastAsia" w:ascii="宋体" w:hAnsi="宋体" w:cs="微软雅黑"/>
          <w:lang w:val="zh-CN"/>
        </w:rPr>
        <w:t xml:space="preserve">网站</w:t>
      </w:r>
      <w:r>
        <w:rPr>
          <w:rFonts w:hint="eastAsia" w:ascii="宋体" w:hAnsi="宋体" w:cs="微软雅黑"/>
        </w:rPr>
        <w:t xml:space="preserve">（www.creditchina.gov.cn）</w:t>
      </w:r>
      <w:r>
        <w:rPr>
          <w:rFonts w:hint="eastAsia" w:ascii="宋体" w:hAnsi="宋体" w:cs="微软雅黑"/>
          <w:lang w:val="zh-CN"/>
        </w:rPr>
        <w:t xml:space="preserve">、</w:t>
      </w:r>
      <w:r>
        <w:rPr>
          <w:rFonts w:hint="eastAsia" w:ascii="宋体" w:hAnsi="宋体" w:cs="微软雅黑"/>
        </w:rPr>
        <w:t xml:space="preserve">“</w:t>
      </w:r>
      <w:r>
        <w:rPr>
          <w:rFonts w:hint="eastAsia" w:ascii="宋体" w:hAnsi="宋体" w:cs="微软雅黑"/>
          <w:lang w:val="zh-CN"/>
        </w:rPr>
        <w:t xml:space="preserve">中国政府采购网</w:t>
      </w:r>
      <w:r>
        <w:rPr>
          <w:rFonts w:hint="eastAsia" w:ascii="宋体" w:hAnsi="宋体" w:cs="微软雅黑"/>
        </w:rPr>
        <w:t xml:space="preserve">”（</w:t>
      </w:r>
      <w:r>
        <w:rPr>
          <w:rFonts w:ascii="宋体" w:hAnsi="宋体" w:cs="微软雅黑"/>
        </w:rPr>
        <w:fldChar w:fldCharType="begin"/>
      </w:r>
      <w:r>
        <w:rPr>
          <w:rFonts w:ascii="宋体" w:hAnsi="宋体" w:cs="微软雅黑"/>
        </w:rPr>
        <w:instrText xml:space="preserve"> HYPERLINK "http://</w:instrText>
      </w:r>
      <w:r>
        <w:rPr>
          <w:rFonts w:hint="eastAsia" w:ascii="宋体" w:hAnsi="宋体" w:cs="微软雅黑"/>
        </w:rPr>
        <w:instrText xml:space="preserve">www.ccgp.gov.cn</w:instrText>
      </w:r>
      <w:r>
        <w:rPr>
          <w:rFonts w:ascii="宋体" w:hAnsi="宋体" w:cs="微软雅黑"/>
        </w:rPr>
        <w:instrText xml:space="preserve">" </w:instrText>
      </w:r>
      <w:r>
        <w:rPr>
          <w:rFonts w:ascii="宋体" w:hAnsi="宋体" w:cs="微软雅黑"/>
        </w:rPr>
        <w:fldChar w:fldCharType="separate"/>
      </w:r>
      <w:r>
        <w:rPr>
          <w:rStyle w:val="933"/>
          <w:rFonts w:hint="eastAsia" w:ascii="宋体" w:hAnsi="宋体" w:cs="微软雅黑"/>
          <w:color w:val="000000"/>
        </w:rPr>
        <w:t xml:space="preserve">www.ccgp.gov.cn</w:t>
      </w:r>
      <w:r>
        <w:rPr>
          <w:rFonts w:ascii="宋体" w:hAnsi="宋体" w:cs="微软雅黑"/>
        </w:rPr>
        <w:fldChar w:fldCharType="end"/>
      </w:r>
      <w:r>
        <w:rPr>
          <w:rFonts w:hint="eastAsia" w:ascii="宋体" w:hAnsi="宋体" w:cs="微软雅黑"/>
        </w:rPr>
        <w:t xml:space="preserve">)</w:t>
      </w:r>
      <w:r>
        <w:rPr>
          <w:rFonts w:hint="eastAsia" w:ascii="宋体" w:hAnsi="宋体" w:cs="微软雅黑"/>
          <w:lang w:val="zh-CN"/>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w:t>
      </w:r>
      <w:r>
        <w:rPr>
          <w:rFonts w:hint="eastAsia" w:ascii="宋体" w:hAnsi="宋体" w:cs="微软雅黑"/>
          <w:lang w:val="zh-CN"/>
        </w:rPr>
        <w:t xml:space="preserve">记录的，视同联合体存在不良</w:t>
      </w:r>
      <w:r>
        <w:rPr>
          <w:rFonts w:hint="eastAsia" w:ascii="宋体" w:hAnsi="宋体" w:cs="微软雅黑"/>
        </w:rPr>
        <w:t xml:space="preserve">信</w:t>
      </w:r>
      <w:r>
        <w:rPr>
          <w:rFonts w:hint="eastAsia" w:ascii="宋体" w:hAnsi="宋体" w:cs="微软雅黑"/>
          <w:lang w:val="zh-CN"/>
        </w:rPr>
        <w:t xml:space="preserve">用记录；</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（6）不符合磋商文件中规定的实质性要求和条件（本磋商文件中斜体且有下划线部分或者打“★”内容，为实质性要求和条件，且包括改变清单设备配置、清单子目数量、单位及清单报价漏项、缺失等）；</w:t>
      </w:r>
      <w:r>
        <w:rPr>
          <w:rFonts w:ascii="宋体" w:hAnsi="宋体" w:cs="微软雅黑"/>
        </w:rPr>
      </w:r>
      <w:r/>
    </w:p>
    <w:p>
      <w:pPr>
        <w:pStyle w:val="855"/>
        <w:ind w:firstLine="420"/>
        <w:spacing w:line="360" w:lineRule="auto"/>
        <w:rPr>
          <w:rFonts w:ascii="宋体" w:hAnsi="宋体" w:cs="微软雅黑"/>
          <w:lang w:val="zh-CN"/>
        </w:rPr>
      </w:pPr>
      <w:r>
        <w:rPr>
          <w:rFonts w:hint="eastAsia" w:ascii="宋体" w:hAnsi="宋体" w:cs="微软雅黑"/>
        </w:rPr>
        <w:t xml:space="preserve">（7）</w:t>
      </w:r>
      <w:r>
        <w:rPr>
          <w:rFonts w:hint="eastAsia" w:ascii="宋体" w:hAnsi="宋体" w:cs="微软雅黑"/>
          <w:lang w:val="zh-CN"/>
        </w:rPr>
        <w:t xml:space="preserve">响应文件未</w:t>
      </w:r>
      <w:r>
        <w:rPr>
          <w:rFonts w:ascii="宋体" w:hAnsi="宋体" w:cs="微软雅黑"/>
          <w:lang w:val="zh-CN"/>
        </w:rPr>
        <w:t xml:space="preserve">按磋商文件要求</w:t>
      </w:r>
      <w:r>
        <w:rPr>
          <w:rFonts w:hint="eastAsia" w:ascii="宋体" w:hAnsi="宋体" w:cs="微软雅黑"/>
          <w:lang w:val="zh-CN"/>
        </w:rPr>
        <w:t xml:space="preserve">加</w:t>
      </w:r>
      <w:r>
        <w:rPr>
          <w:rFonts w:ascii="宋体" w:hAnsi="宋体" w:cs="微软雅黑"/>
          <w:lang w:val="zh-CN"/>
        </w:rPr>
        <w:t xml:space="preserve">盖</w:t>
      </w:r>
      <w:r>
        <w:rPr>
          <w:rFonts w:hint="eastAsia" w:ascii="宋体" w:hAnsi="宋体" w:cs="微软雅黑"/>
          <w:lang w:val="zh-CN"/>
        </w:rPr>
        <w:t xml:space="preserve">电子公</w:t>
      </w:r>
      <w:r>
        <w:rPr>
          <w:rFonts w:ascii="宋体" w:hAnsi="宋体" w:cs="微软雅黑"/>
          <w:lang w:val="zh-CN"/>
        </w:rPr>
        <w:t xml:space="preserve">章；</w:t>
      </w:r>
      <w:r/>
    </w:p>
    <w:p>
      <w:pPr>
        <w:pStyle w:val="855"/>
        <w:ind w:firstLine="420"/>
        <w:spacing w:line="360" w:lineRule="auto"/>
        <w:rPr>
          <w:rFonts w:hint="eastAsia" w:ascii="宋体" w:hAnsi="宋体" w:cs="微软雅黑"/>
        </w:rPr>
      </w:pPr>
      <w:r>
        <w:rPr>
          <w:rFonts w:hint="eastAsia" w:ascii="宋体" w:hAnsi="宋体" w:cs="微软雅黑"/>
          <w:lang w:val="zh-CN"/>
        </w:rPr>
        <w:t xml:space="preserve">（8）</w:t>
      </w:r>
      <w:r>
        <w:rPr>
          <w:rFonts w:ascii="宋体" w:hAnsi="宋体" w:cs="微软雅黑"/>
          <w:lang w:val="zh-CN"/>
        </w:rPr>
        <w:t xml:space="preserve">投标总价超出采购项目预算或者最高限价的；</w:t>
      </w:r>
      <w:r>
        <w:rPr>
          <w:rFonts w:hint="eastAsia"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（9）</w:t>
      </w:r>
      <w:r>
        <w:rPr>
          <w:rFonts w:ascii="宋体" w:hAnsi="宋体" w:cs="微软雅黑"/>
          <w:lang w:val="zh-CN"/>
        </w:rPr>
        <w:t xml:space="preserve">不同供应商的响应文件由同一单位或者个人编制；</w:t>
      </w:r>
      <w:r>
        <w:rPr>
          <w:rFonts w:ascii="宋体" w:hAnsi="宋体" w:cs="微软雅黑"/>
        </w:rPr>
      </w:r>
      <w:r/>
    </w:p>
    <w:p>
      <w:pPr>
        <w:pStyle w:val="855"/>
        <w:ind w:firstLine="420"/>
        <w:spacing w:line="360" w:lineRule="auto"/>
        <w:rPr>
          <w:rFonts w:ascii="宋体" w:hAnsi="宋体" w:cs="微软雅黑"/>
          <w:lang w:val="zh-CN"/>
        </w:rPr>
      </w:pPr>
      <w:r>
        <w:rPr>
          <w:rFonts w:hint="eastAsia" w:ascii="宋体" w:hAnsi="宋体" w:cs="微软雅黑"/>
        </w:rPr>
        <w:t xml:space="preserve">（10）</w:t>
      </w:r>
      <w:r>
        <w:rPr>
          <w:rFonts w:ascii="宋体" w:hAnsi="宋体" w:cs="微软雅黑"/>
          <w:lang w:val="zh-CN"/>
        </w:rPr>
        <w:t xml:space="preserve">不同供应商委托同一单位或者个人办理投标事宜；</w:t>
      </w:r>
      <w:r/>
    </w:p>
    <w:p>
      <w:pPr>
        <w:pStyle w:val="855"/>
        <w:ind w:firstLine="420"/>
        <w:spacing w:line="360" w:lineRule="auto"/>
        <w:rPr>
          <w:rFonts w:ascii="宋体" w:hAnsi="宋体" w:cs="微软雅黑"/>
          <w:lang w:val="zh-CN"/>
        </w:rPr>
      </w:pPr>
      <w:r>
        <w:rPr>
          <w:rFonts w:hint="eastAsia" w:ascii="宋体" w:hAnsi="宋体" w:cs="微软雅黑"/>
          <w:lang w:val="zh-CN"/>
        </w:rPr>
        <w:t xml:space="preserve">（11）</w:t>
      </w:r>
      <w:r>
        <w:rPr>
          <w:rFonts w:ascii="宋体" w:hAnsi="宋体" w:cs="微软雅黑"/>
          <w:lang w:val="zh-CN"/>
        </w:rPr>
        <w:t xml:space="preserve">不同供应商的响应文件载明的项目管理成员为同一人</w:t>
      </w:r>
      <w:r>
        <w:rPr>
          <w:rFonts w:hint="eastAsia" w:ascii="宋体" w:hAnsi="宋体" w:cs="微软雅黑"/>
          <w:lang w:val="zh-CN"/>
        </w:rPr>
        <w:t xml:space="preserve">；</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（12）</w:t>
      </w:r>
      <w:r>
        <w:rPr>
          <w:rFonts w:ascii="宋体" w:hAnsi="宋体" w:cs="微软雅黑"/>
          <w:lang w:val="zh-CN"/>
        </w:rPr>
        <w:t xml:space="preserve">不同供应商的响应文件异常一致或者投标报价呈规律性差异；</w:t>
      </w:r>
      <w:r/>
    </w:p>
    <w:p>
      <w:pPr>
        <w:pStyle w:val="855"/>
        <w:ind w:firstLine="420"/>
        <w:spacing w:line="360" w:lineRule="auto"/>
        <w:rPr>
          <w:rFonts w:ascii="宋体" w:hAnsi="宋体" w:cs="微软雅黑"/>
          <w:lang w:val="zh-CN"/>
        </w:rPr>
      </w:pPr>
      <w:r>
        <w:rPr>
          <w:rFonts w:hint="eastAsia" w:ascii="宋体" w:hAnsi="宋体" w:cs="微软雅黑"/>
        </w:rPr>
        <w:t xml:space="preserve">（13）</w:t>
      </w:r>
      <w:r>
        <w:rPr>
          <w:rFonts w:ascii="宋体" w:hAnsi="宋体" w:cs="微软雅黑"/>
          <w:lang w:val="zh-CN"/>
        </w:rPr>
        <w:t xml:space="preserve">不同供应商的法定代表人或委托代理人有夫妻、直系血亲关系的；</w:t>
      </w:r>
      <w:r/>
    </w:p>
    <w:p>
      <w:pPr>
        <w:pStyle w:val="855"/>
        <w:ind w:firstLine="420"/>
        <w:spacing w:line="360" w:lineRule="auto"/>
        <w:rPr>
          <w:rFonts w:hint="eastAsia" w:ascii="宋体" w:hAnsi="宋体" w:cs="微软雅黑"/>
        </w:rPr>
      </w:pPr>
      <w:r>
        <w:rPr>
          <w:rFonts w:hint="eastAsia" w:ascii="宋体" w:hAnsi="宋体" w:cs="微软雅黑"/>
          <w:lang w:val="zh-CN"/>
        </w:rPr>
        <w:t xml:space="preserve">（14）</w:t>
      </w:r>
      <w:r>
        <w:rPr>
          <w:rFonts w:ascii="宋体" w:hAnsi="宋体" w:cs="微软雅黑"/>
          <w:lang w:val="zh-CN"/>
        </w:rPr>
        <w:t xml:space="preserve">不同供应商的负责人为同一人或者存在控股、管理关系的；</w:t>
      </w:r>
      <w:r>
        <w:rPr>
          <w:rFonts w:hint="eastAsia" w:ascii="宋体" w:hAnsi="宋体" w:cs="微软雅黑"/>
        </w:rPr>
      </w:r>
      <w:r/>
    </w:p>
    <w:p>
      <w:pPr>
        <w:pStyle w:val="855"/>
        <w:ind w:firstLine="420"/>
        <w:spacing w:line="360" w:lineRule="auto"/>
        <w:rPr>
          <w:rFonts w:ascii="宋体" w:hAnsi="宋体" w:cs="微软雅黑"/>
          <w:lang w:val="zh-CN"/>
        </w:rPr>
      </w:pPr>
      <w:r>
        <w:rPr>
          <w:rFonts w:ascii="宋体" w:hAnsi="宋体" w:cs="微软雅黑"/>
          <w:lang w:val="zh-CN"/>
        </w:rPr>
        <w:t xml:space="preserve">（</w:t>
      </w:r>
      <w:r>
        <w:rPr>
          <w:rFonts w:hint="eastAsia" w:ascii="宋体" w:hAnsi="宋体" w:cs="微软雅黑"/>
          <w:lang w:val="zh-CN"/>
        </w:rPr>
        <w:t xml:space="preserve">15</w:t>
      </w:r>
      <w:r>
        <w:rPr>
          <w:rFonts w:ascii="宋体" w:hAnsi="宋体" w:cs="微软雅黑"/>
          <w:lang w:val="zh-CN"/>
        </w:rPr>
        <w:t xml:space="preserve">）</w:t>
      </w:r>
      <w:r>
        <w:rPr>
          <w:rFonts w:hint="eastAsia" w:ascii="宋体" w:hAnsi="宋体" w:cs="微软雅黑"/>
          <w:lang w:val="zh-CN"/>
        </w:rPr>
        <w:t xml:space="preserve">响应</w:t>
      </w:r>
      <w:r>
        <w:rPr>
          <w:rFonts w:ascii="宋体" w:hAnsi="宋体" w:cs="微软雅黑"/>
          <w:lang w:val="zh-CN"/>
        </w:rPr>
        <w:t xml:space="preserve">文件中已标价工程量清单与</w:t>
      </w:r>
      <w:r>
        <w:rPr>
          <w:rFonts w:hint="eastAsia" w:ascii="宋体" w:hAnsi="宋体" w:cs="微软雅黑"/>
          <w:lang w:val="zh-CN"/>
        </w:rPr>
        <w:t xml:space="preserve">磋商</w:t>
      </w:r>
      <w:r>
        <w:rPr>
          <w:rFonts w:ascii="宋体" w:hAnsi="宋体" w:cs="微软雅黑"/>
          <w:lang w:val="zh-CN"/>
        </w:rPr>
        <w:t xml:space="preserve">文件规定的暂估价、暂列金额及甲供材料价格不一致的；</w:t>
      </w:r>
      <w:r/>
    </w:p>
    <w:p>
      <w:pPr>
        <w:pStyle w:val="855"/>
        <w:ind w:firstLine="420"/>
        <w:spacing w:line="360" w:lineRule="auto"/>
        <w:rPr>
          <w:rFonts w:ascii="宋体" w:hAnsi="宋体" w:cs="微软雅黑"/>
          <w:lang w:val="zh-CN"/>
        </w:rPr>
      </w:pPr>
      <w:r>
        <w:rPr>
          <w:rFonts w:ascii="宋体" w:hAnsi="宋体" w:cs="微软雅黑"/>
          <w:lang w:val="zh-CN"/>
        </w:rPr>
        <w:t xml:space="preserve">（</w:t>
      </w:r>
      <w:r>
        <w:rPr>
          <w:rFonts w:hint="eastAsia" w:ascii="宋体" w:hAnsi="宋体" w:cs="微软雅黑"/>
          <w:lang w:val="zh-CN"/>
        </w:rPr>
        <w:t xml:space="preserve">16</w:t>
      </w:r>
      <w:r>
        <w:rPr>
          <w:rFonts w:ascii="宋体" w:hAnsi="宋体" w:cs="微软雅黑"/>
          <w:lang w:val="zh-CN"/>
        </w:rPr>
        <w:t xml:space="preserve">）</w:t>
      </w:r>
      <w:r>
        <w:rPr>
          <w:rFonts w:hint="eastAsia" w:ascii="宋体" w:hAnsi="宋体" w:cs="微软雅黑"/>
          <w:lang w:val="zh-CN"/>
        </w:rPr>
        <w:t xml:space="preserve">响应</w:t>
      </w:r>
      <w:r>
        <w:rPr>
          <w:rFonts w:ascii="宋体" w:hAnsi="宋体" w:cs="微软雅黑"/>
          <w:lang w:val="zh-CN"/>
        </w:rPr>
        <w:t xml:space="preserve">文件中已标价工程量清单与</w:t>
      </w:r>
      <w:r>
        <w:rPr>
          <w:rFonts w:hint="eastAsia" w:ascii="宋体" w:hAnsi="宋体" w:cs="微软雅黑"/>
          <w:lang w:val="zh-CN"/>
        </w:rPr>
        <w:t xml:space="preserve">磋商</w:t>
      </w:r>
      <w:r>
        <w:rPr>
          <w:rFonts w:ascii="宋体" w:hAnsi="宋体" w:cs="微软雅黑"/>
          <w:lang w:val="zh-CN"/>
        </w:rPr>
        <w:t xml:space="preserve">文件明确列出的不可竞争费用项目或费率或计算基础不一致的；</w:t>
      </w:r>
      <w:r/>
    </w:p>
    <w:p>
      <w:pPr>
        <w:pStyle w:val="855"/>
        <w:ind w:firstLine="420"/>
        <w:spacing w:line="360" w:lineRule="auto"/>
        <w:rPr>
          <w:rFonts w:ascii="宋体" w:hAnsi="宋体" w:cs="微软雅黑"/>
          <w:lang w:val="zh-CN"/>
        </w:rPr>
      </w:pPr>
      <w:r>
        <w:rPr>
          <w:rFonts w:ascii="宋体" w:hAnsi="宋体" w:cs="微软雅黑"/>
          <w:lang w:val="zh-CN"/>
        </w:rPr>
        <w:t xml:space="preserve">（</w:t>
      </w:r>
      <w:r>
        <w:rPr>
          <w:rFonts w:hint="eastAsia" w:ascii="宋体" w:hAnsi="宋体" w:cs="微软雅黑"/>
          <w:lang w:val="zh-CN"/>
        </w:rPr>
        <w:t xml:space="preserve">17</w:t>
      </w:r>
      <w:r>
        <w:rPr>
          <w:rFonts w:ascii="宋体" w:hAnsi="宋体" w:cs="微软雅黑"/>
          <w:lang w:val="zh-CN"/>
        </w:rPr>
        <w:t xml:space="preserve">）</w:t>
      </w:r>
      <w:r>
        <w:rPr>
          <w:rFonts w:hint="eastAsia" w:ascii="宋体" w:hAnsi="宋体" w:cs="微软雅黑"/>
          <w:lang w:val="zh-CN"/>
        </w:rPr>
        <w:t xml:space="preserve">响应</w:t>
      </w:r>
      <w:r>
        <w:rPr>
          <w:rFonts w:ascii="宋体" w:hAnsi="宋体" w:cs="微软雅黑"/>
          <w:lang w:val="zh-CN"/>
        </w:rPr>
        <w:t xml:space="preserve">文件的已标价工程量清单与</w:t>
      </w:r>
      <w:r>
        <w:rPr>
          <w:rFonts w:hint="eastAsia" w:ascii="宋体" w:hAnsi="宋体" w:cs="微软雅黑"/>
          <w:lang w:val="zh-CN"/>
        </w:rPr>
        <w:t xml:space="preserve">磋商</w:t>
      </w:r>
      <w:r>
        <w:rPr>
          <w:rFonts w:ascii="宋体" w:hAnsi="宋体" w:cs="微软雅黑"/>
          <w:lang w:val="zh-CN"/>
        </w:rPr>
        <w:t xml:space="preserve">文件提供的工程量清单中的项目编码、项目名称、项目特征、计量单位、工程量不一致的；</w:t>
      </w:r>
      <w:r/>
    </w:p>
    <w:p>
      <w:pPr>
        <w:pStyle w:val="855"/>
        <w:ind w:firstLine="420"/>
        <w:spacing w:line="360" w:lineRule="auto"/>
        <w:rPr>
          <w:rFonts w:ascii="宋体" w:hAnsi="宋体" w:cs="微软雅黑"/>
          <w:lang w:val="zh-CN"/>
        </w:rPr>
      </w:pPr>
      <w:r>
        <w:rPr>
          <w:rFonts w:ascii="宋体" w:hAnsi="宋体" w:cs="微软雅黑"/>
          <w:lang w:val="zh-CN"/>
        </w:rPr>
        <w:t xml:space="preserve">（</w:t>
      </w:r>
      <w:r>
        <w:rPr>
          <w:rFonts w:hint="eastAsia" w:ascii="宋体" w:hAnsi="宋体" w:cs="微软雅黑"/>
          <w:lang w:val="zh-CN"/>
        </w:rPr>
        <w:t xml:space="preserve">18</w:t>
      </w:r>
      <w:r>
        <w:rPr>
          <w:rFonts w:ascii="宋体" w:hAnsi="宋体" w:cs="微软雅黑"/>
          <w:lang w:val="zh-CN"/>
        </w:rPr>
        <w:t xml:space="preserve">）磋商小组认为供应商的报价明显低</w:t>
      </w:r>
      <w:r>
        <w:rPr>
          <w:rFonts w:ascii="宋体" w:hAnsi="宋体" w:cs="微软雅黑"/>
          <w:lang w:val="zh-CN"/>
        </w:rPr>
        <w:t xml:space="preserve">于其他通过符合性审查供应商的报价，有</w:t>
      </w:r>
      <w:r>
        <w:rPr>
          <w:rFonts w:ascii="宋体" w:hAnsi="宋体" w:cs="微软雅黑"/>
          <w:lang w:val="zh-CN"/>
        </w:rPr>
        <w:t xml:space="preserve">可能影响服务或产品质量或者不能诚信履约的，</w:t>
      </w:r>
      <w:r>
        <w:rPr>
          <w:rFonts w:hint="eastAsia" w:ascii="宋体" w:hAnsi="宋体" w:cs="微软雅黑"/>
          <w:lang w:val="zh-CN"/>
        </w:rPr>
        <w:t xml:space="preserve">将通过苏采云系统要求其在</w:t>
      </w:r>
      <w:r>
        <w:rPr>
          <w:rFonts w:ascii="宋体" w:hAnsi="宋体" w:cs="微软雅黑"/>
          <w:lang w:val="zh-CN"/>
        </w:rPr>
        <w:t xml:space="preserve">合理的时间内提供说明，必要时提交相关证明材料；供应商不能证明其报价合理性的，磋商小组应当将其作为无效</w:t>
      </w:r>
      <w:r>
        <w:rPr>
          <w:rFonts w:hint="eastAsia" w:ascii="宋体" w:hAnsi="宋体" w:cs="微软雅黑"/>
          <w:lang w:val="zh-CN"/>
        </w:rPr>
        <w:t xml:space="preserve">响应</w:t>
      </w:r>
      <w:r>
        <w:rPr>
          <w:rFonts w:ascii="宋体" w:hAnsi="宋体" w:cs="微软雅黑"/>
          <w:lang w:val="zh-CN"/>
        </w:rPr>
        <w:t xml:space="preserve">处理；</w:t>
      </w:r>
      <w:r/>
    </w:p>
    <w:p>
      <w:pPr>
        <w:pStyle w:val="855"/>
        <w:ind w:firstLine="420"/>
        <w:spacing w:line="360" w:lineRule="auto"/>
        <w:rPr>
          <w:rFonts w:ascii="宋体" w:hAnsi="宋体" w:cs="微软雅黑"/>
          <w:lang w:val="zh-CN"/>
        </w:rPr>
      </w:pPr>
      <w:r>
        <w:rPr>
          <w:rFonts w:ascii="宋体" w:hAnsi="宋体" w:cs="微软雅黑"/>
          <w:lang w:val="zh-CN"/>
        </w:rPr>
        <w:t xml:space="preserve">（</w:t>
      </w:r>
      <w:r>
        <w:rPr>
          <w:rFonts w:hint="eastAsia" w:ascii="宋体" w:hAnsi="宋体" w:cs="微软雅黑"/>
          <w:lang w:val="zh-CN"/>
        </w:rPr>
        <w:t xml:space="preserve">19</w:t>
      </w:r>
      <w:r>
        <w:rPr>
          <w:rFonts w:ascii="宋体" w:hAnsi="宋体" w:cs="微软雅黑"/>
          <w:lang w:val="zh-CN"/>
        </w:rPr>
        <w:t xml:space="preserve">）响应文件含有采购人不能接受的附加条件的；</w:t>
      </w:r>
      <w:r/>
    </w:p>
    <w:p>
      <w:pPr>
        <w:pStyle w:val="855"/>
        <w:ind w:firstLine="420"/>
        <w:spacing w:line="360" w:lineRule="auto"/>
        <w:rPr>
          <w:rFonts w:ascii="宋体" w:hAnsi="宋体" w:cs="微软雅黑"/>
          <w:lang w:val="zh-CN"/>
        </w:rPr>
      </w:pPr>
      <w:r>
        <w:rPr>
          <w:rFonts w:hint="eastAsia" w:ascii="宋体" w:hAnsi="宋体" w:cs="微软雅黑"/>
          <w:lang w:val="zh-CN"/>
        </w:rPr>
        <w:t xml:space="preserve">（20）未实质性响应磋商文件的响应文件按无效响应处理。</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（21）</w:t>
      </w:r>
      <w:r>
        <w:rPr>
          <w:rFonts w:ascii="宋体" w:hAnsi="宋体" w:cs="微软雅黑"/>
          <w:lang w:val="zh-CN"/>
        </w:rPr>
        <w:t xml:space="preserve">不符合法律、法规和磋商文件规定的其他实质性要求的。</w:t>
      </w:r>
      <w:r/>
    </w:p>
    <w:p>
      <w:pPr>
        <w:pStyle w:val="855"/>
        <w:ind w:firstLine="422"/>
        <w:spacing w:line="360" w:lineRule="auto"/>
        <w:rPr>
          <w:rFonts w:hint="eastAsia" w:ascii="宋体" w:hAnsi="宋体" w:cs="微软雅黑"/>
          <w:b/>
          <w:bCs/>
          <w:lang w:val="zh-CN"/>
        </w:rPr>
      </w:pPr>
      <w:r>
        <w:rPr>
          <w:rFonts w:ascii="宋体" w:hAnsi="宋体" w:cs="微软雅黑"/>
          <w:b/>
          <w:bCs/>
          <w:lang w:val="zh-CN"/>
        </w:rPr>
        <w:t xml:space="preserve">11.</w:t>
      </w:r>
      <w:r>
        <w:rPr>
          <w:rFonts w:hint="eastAsia" w:ascii="宋体" w:hAnsi="宋体" w:cs="微软雅黑"/>
          <w:b/>
          <w:bCs/>
          <w:lang w:val="zh-CN"/>
        </w:rPr>
        <w:t xml:space="preserve">8出现下列情形之一的，磋商终止：</w:t>
      </w:r>
      <w:r/>
    </w:p>
    <w:p>
      <w:pPr>
        <w:pStyle w:val="855"/>
        <w:ind w:firstLine="420"/>
        <w:spacing w:line="360" w:lineRule="auto"/>
        <w:rPr>
          <w:rFonts w:hint="eastAsia" w:ascii="宋体" w:hAnsi="宋体" w:cs="微软雅黑"/>
          <w:lang w:val="zh-CN"/>
        </w:rPr>
      </w:pPr>
      <w:r>
        <w:rPr>
          <w:rFonts w:hint="eastAsia" w:ascii="宋体" w:hAnsi="宋体" w:cs="微软雅黑"/>
          <w:lang w:val="zh-CN"/>
        </w:rPr>
        <w:t xml:space="preserve">（1）因情况变化，不再符合规定的竞争性磋商采购方式适用情形的；</w:t>
      </w:r>
      <w:r/>
    </w:p>
    <w:p>
      <w:pPr>
        <w:pStyle w:val="855"/>
        <w:ind w:firstLine="420"/>
        <w:spacing w:line="360" w:lineRule="auto"/>
        <w:rPr>
          <w:rFonts w:hint="eastAsia" w:ascii="宋体" w:hAnsi="宋体" w:cs="微软雅黑"/>
          <w:lang w:val="zh-CN"/>
        </w:rPr>
      </w:pPr>
      <w:r>
        <w:rPr>
          <w:rFonts w:hint="eastAsia" w:ascii="宋体" w:hAnsi="宋体" w:cs="微软雅黑"/>
          <w:lang w:val="zh-CN"/>
        </w:rPr>
        <w:t xml:space="preserve">（2）所有供应商的响应文件被磋商小组认定为无效的；</w:t>
      </w:r>
      <w:r/>
    </w:p>
    <w:p>
      <w:pPr>
        <w:pStyle w:val="855"/>
        <w:ind w:firstLine="420"/>
        <w:spacing w:line="360" w:lineRule="auto"/>
        <w:rPr>
          <w:rFonts w:ascii="宋体" w:hAnsi="宋体" w:cs="微软雅黑"/>
          <w:lang w:val="zh-CN"/>
        </w:rPr>
      </w:pPr>
      <w:r>
        <w:rPr>
          <w:rFonts w:hint="eastAsia" w:ascii="宋体" w:hAnsi="宋体" w:cs="微软雅黑"/>
          <w:lang w:val="zh-CN"/>
        </w:rPr>
        <w:t xml:space="preserve">（3）在苏采云系统规定时间内成功解密电子响应文件的供应商不足3家；</w:t>
      </w:r>
      <w:r>
        <w:rPr>
          <w:rFonts w:ascii="宋体" w:hAnsi="宋体" w:cs="微软雅黑"/>
          <w:lang w:val="zh-CN"/>
        </w:rPr>
      </w:r>
      <w:r/>
    </w:p>
    <w:p>
      <w:pPr>
        <w:pStyle w:val="855"/>
        <w:ind w:firstLine="420"/>
        <w:spacing w:line="360" w:lineRule="auto"/>
        <w:rPr>
          <w:rFonts w:hint="eastAsia" w:ascii="宋体" w:hAnsi="宋体" w:cs="微软雅黑"/>
          <w:lang w:val="zh-CN"/>
        </w:rPr>
      </w:pPr>
      <w:r>
        <w:rPr>
          <w:rFonts w:hint="eastAsia" w:ascii="宋体" w:hAnsi="宋体" w:cs="微软雅黑"/>
          <w:lang w:val="zh-CN"/>
        </w:rPr>
        <w:t xml:space="preserve">（4）出现影响采购公正的违法、违规行为的；</w:t>
      </w:r>
      <w:r/>
    </w:p>
    <w:p>
      <w:pPr>
        <w:pStyle w:val="855"/>
        <w:ind w:firstLine="420"/>
        <w:spacing w:line="360" w:lineRule="auto"/>
        <w:rPr>
          <w:rFonts w:hint="eastAsia" w:ascii="宋体" w:hAnsi="宋体" w:cs="微软雅黑"/>
          <w:lang w:val="zh-CN"/>
        </w:rPr>
      </w:pPr>
      <w:r>
        <w:rPr>
          <w:rFonts w:hint="eastAsia" w:ascii="宋体" w:hAnsi="宋体" w:cs="微软雅黑"/>
          <w:lang w:val="zh-CN"/>
        </w:rPr>
        <w:t xml:space="preserve">（5）供应商的最终报价超过采购预算的；</w:t>
      </w:r>
      <w:r/>
    </w:p>
    <w:p>
      <w:pPr>
        <w:pStyle w:val="855"/>
        <w:ind w:firstLine="420"/>
        <w:spacing w:line="360" w:lineRule="auto"/>
        <w:rPr>
          <w:rFonts w:hint="eastAsia" w:ascii="宋体" w:hAnsi="宋体" w:cs="微软雅黑"/>
          <w:lang w:val="zh-CN"/>
        </w:rPr>
      </w:pPr>
      <w:r>
        <w:rPr>
          <w:rFonts w:hint="eastAsia" w:ascii="宋体" w:hAnsi="宋体" w:cs="微软雅黑"/>
          <w:lang w:val="zh-CN"/>
        </w:rPr>
        <w:t xml:space="preserve">（6）因重大变故，采购任务取消的；</w:t>
      </w:r>
      <w:r/>
    </w:p>
    <w:p>
      <w:pPr>
        <w:pStyle w:val="855"/>
        <w:ind w:firstLine="420"/>
        <w:spacing w:line="360" w:lineRule="auto"/>
        <w:rPr>
          <w:rFonts w:ascii="宋体" w:hAnsi="宋体" w:cs="微软雅黑"/>
          <w:lang w:val="zh-CN"/>
        </w:rPr>
      </w:pPr>
      <w:r>
        <w:rPr>
          <w:rFonts w:hint="eastAsia" w:ascii="宋体" w:hAnsi="宋体" w:cs="微软雅黑"/>
          <w:lang w:val="zh-CN"/>
        </w:rPr>
        <w:t xml:space="preserve">（7）采购人需求发生重大变化暂时不能确定或供应商提供的货物和服务不能满足需求等。</w:t>
      </w:r>
      <w:r>
        <w:rPr>
          <w:rFonts w:ascii="宋体" w:hAnsi="宋体" w:cs="微软雅黑"/>
          <w:lang w:val="zh-CN"/>
        </w:rPr>
      </w:r>
      <w:r/>
    </w:p>
    <w:p>
      <w:pPr>
        <w:pStyle w:val="855"/>
        <w:ind w:firstLine="422"/>
        <w:spacing w:line="360" w:lineRule="auto"/>
        <w:rPr>
          <w:rFonts w:hint="eastAsia" w:ascii="宋体" w:hAnsi="宋体" w:cs="微软雅黑"/>
          <w:b/>
          <w:bCs/>
          <w:lang w:val="zh-CN"/>
        </w:rPr>
      </w:pPr>
      <w:r>
        <w:rPr>
          <w:rFonts w:ascii="宋体" w:hAnsi="宋体" w:cs="微软雅黑"/>
          <w:b/>
          <w:bCs/>
          <w:lang w:val="zh-CN"/>
        </w:rPr>
        <w:t xml:space="preserve">11.9</w:t>
      </w:r>
      <w:r>
        <w:rPr>
          <w:rFonts w:hint="eastAsia" w:ascii="宋体" w:hAnsi="宋体" w:cs="微软雅黑"/>
          <w:b/>
          <w:bCs/>
          <w:lang w:val="zh-CN"/>
        </w:rPr>
        <w:t xml:space="preserve"> </w:t>
      </w:r>
      <w:r>
        <w:rPr>
          <w:rFonts w:hint="eastAsia" w:ascii="宋体" w:hAnsi="宋体" w:cs="微软雅黑"/>
          <w:b/>
          <w:bCs/>
          <w:lang w:val="zh-CN"/>
        </w:rPr>
        <w:t xml:space="preserve">异常低价审查</w:t>
      </w:r>
      <w:r/>
    </w:p>
    <w:p>
      <w:pPr>
        <w:pStyle w:val="855"/>
        <w:ind w:firstLine="422"/>
        <w:spacing w:line="360" w:lineRule="auto"/>
        <w:rPr>
          <w:rFonts w:hint="eastAsia" w:ascii="宋体" w:hAnsi="宋体" w:cs="微软雅黑"/>
          <w:b/>
          <w:bCs/>
          <w:lang w:val="zh-CN"/>
        </w:rPr>
      </w:pPr>
      <w:r>
        <w:rPr>
          <w:rFonts w:hint="eastAsia" w:ascii="宋体" w:hAnsi="宋体" w:cs="微软雅黑"/>
          <w:b/>
          <w:bCs/>
          <w:lang w:val="zh-CN"/>
        </w:rPr>
        <w:t xml:space="preserve">根据</w:t>
      </w:r>
      <w:r>
        <w:rPr>
          <w:rFonts w:hint="eastAsia" w:ascii="宋体" w:hAnsi="宋体" w:cs="微软雅黑"/>
          <w:b/>
          <w:bCs/>
          <w:lang w:val="zh-CN"/>
        </w:rPr>
        <w:t xml:space="preserve">中华人民共和国财政部</w:t>
      </w:r>
      <w:r>
        <w:rPr>
          <w:rFonts w:hint="eastAsia" w:ascii="宋体" w:hAnsi="宋体" w:cs="微软雅黑"/>
          <w:b/>
          <w:bCs/>
          <w:lang w:val="zh-CN"/>
        </w:rPr>
        <w:t xml:space="preserve">《</w:t>
      </w:r>
      <w:r>
        <w:rPr>
          <w:rFonts w:ascii="宋体" w:hAnsi="宋体" w:cs="微软雅黑"/>
          <w:b/>
          <w:bCs/>
          <w:lang w:val="zh-CN"/>
        </w:rPr>
        <w:t xml:space="preserve">关于推动解决政府采购异常低价问题的通知</w:t>
      </w:r>
      <w:r>
        <w:rPr>
          <w:rFonts w:hint="eastAsia" w:ascii="宋体" w:hAnsi="宋体" w:cs="微软雅黑"/>
          <w:b/>
          <w:bCs/>
          <w:lang w:val="zh-CN"/>
        </w:rPr>
        <w:t xml:space="preserve">》（</w:t>
      </w:r>
      <w:r>
        <w:rPr>
          <w:rFonts w:hint="eastAsia" w:ascii="宋体" w:hAnsi="宋体" w:cs="微软雅黑"/>
          <w:b/>
          <w:bCs/>
          <w:lang w:val="zh-CN"/>
        </w:rPr>
        <w:t xml:space="preserve">财库</w:t>
      </w:r>
      <w:r>
        <w:rPr>
          <w:rFonts w:hint="eastAsia" w:ascii="宋体" w:hAnsi="宋体" w:cs="微软雅黑"/>
          <w:b/>
          <w:bCs/>
          <w:lang w:val="zh-CN"/>
        </w:rPr>
        <w:t xml:space="preserve">〔202</w:t>
      </w:r>
      <w:r>
        <w:rPr>
          <w:rFonts w:hint="eastAsia" w:ascii="宋体" w:hAnsi="宋体" w:cs="微软雅黑"/>
          <w:b/>
          <w:bCs/>
          <w:lang w:val="zh-CN"/>
        </w:rPr>
        <w:t xml:space="preserve">6</w:t>
      </w:r>
      <w:r>
        <w:rPr>
          <w:rFonts w:hint="eastAsia" w:ascii="宋体" w:hAnsi="宋体" w:cs="微软雅黑"/>
          <w:b/>
          <w:bCs/>
          <w:lang w:val="zh-CN"/>
        </w:rPr>
        <w:t xml:space="preserve">〕2号）要求，评审过程中出现下列情形之一的，评标小组应当启动异常低价投标（响应）审查程序：</w:t>
      </w:r>
      <w:r>
        <w:rPr>
          <w:rFonts w:hint="eastAsia" w:ascii="宋体" w:hAnsi="宋体" w:cs="微软雅黑"/>
          <w:b/>
          <w:bCs/>
          <w:lang w:val="zh-CN"/>
        </w:rPr>
      </w:r>
      <w:r/>
    </w:p>
    <w:p>
      <w:pPr>
        <w:pStyle w:val="855"/>
        <w:ind w:firstLine="422"/>
        <w:spacing w:line="360" w:lineRule="auto"/>
        <w:rPr>
          <w:rFonts w:hint="eastAsia" w:ascii="宋体" w:hAnsi="宋体" w:cs="微软雅黑"/>
          <w:b/>
          <w:bCs/>
          <w:lang w:val="zh-CN"/>
        </w:rPr>
      </w:pPr>
      <w:r>
        <w:rPr>
          <w:rFonts w:hint="eastAsia" w:ascii="宋体" w:hAnsi="宋体" w:cs="微软雅黑"/>
          <w:b/>
          <w:bCs/>
          <w:lang w:val="zh-CN"/>
        </w:rPr>
        <w:t xml:space="preserve">1.投标（响应）报价</w:t>
      </w:r>
      <w:r>
        <w:rPr>
          <w:rFonts w:hint="eastAsia" w:ascii="宋体" w:hAnsi="宋体" w:cs="微软雅黑"/>
          <w:b/>
          <w:bCs/>
          <w:lang w:val="zh-CN"/>
        </w:rPr>
        <w:t xml:space="preserve">低于全部通过符合性审查供应商投标（响</w:t>
      </w:r>
      <w:r>
        <w:rPr>
          <w:rFonts w:hint="eastAsia" w:ascii="宋体" w:hAnsi="宋体" w:cs="微软雅黑"/>
          <w:b/>
          <w:bCs/>
          <w:lang w:val="zh-CN"/>
        </w:rPr>
        <w:t xml:space="preserve">应）报价平均值</w:t>
      </w:r>
      <w:r>
        <w:rPr>
          <w:rFonts w:hint="eastAsia" w:ascii="宋体" w:hAnsi="宋体" w:cs="微软雅黑"/>
          <w:b/>
          <w:bCs/>
          <w:lang w:val="zh-CN"/>
        </w:rPr>
        <w:t xml:space="preserve">65</w:t>
      </w:r>
      <w:r>
        <w:rPr>
          <w:rFonts w:hint="eastAsia" w:ascii="宋体" w:hAnsi="宋体" w:cs="微软雅黑"/>
          <w:b/>
          <w:bCs/>
          <w:lang w:val="zh-CN"/>
        </w:rPr>
        <w:t xml:space="preserve">%的，即投标（响应）报价&lt;全部通过符合性审查供应商投标（响应）报价平均值×</w:t>
      </w:r>
      <w:r>
        <w:rPr>
          <w:rFonts w:hint="eastAsia" w:ascii="宋体" w:hAnsi="宋体" w:cs="微软雅黑"/>
          <w:b/>
          <w:bCs/>
          <w:lang w:val="zh-CN"/>
        </w:rPr>
        <w:t xml:space="preserve">65</w:t>
      </w:r>
      <w:r>
        <w:rPr>
          <w:rFonts w:hint="eastAsia" w:ascii="宋体" w:hAnsi="宋体" w:cs="微软雅黑"/>
          <w:b/>
          <w:bCs/>
          <w:lang w:val="zh-CN"/>
        </w:rPr>
        <w:t xml:space="preserve">%；</w:t>
      </w:r>
      <w:r>
        <w:rPr>
          <w:rFonts w:hint="eastAsia" w:ascii="宋体" w:hAnsi="宋体" w:cs="微软雅黑"/>
          <w:b/>
          <w:bCs/>
          <w:lang w:val="zh-CN"/>
        </w:rPr>
      </w:r>
      <w:r/>
    </w:p>
    <w:p>
      <w:pPr>
        <w:pStyle w:val="855"/>
        <w:ind w:firstLine="422"/>
        <w:spacing w:line="360" w:lineRule="auto"/>
        <w:rPr>
          <w:rFonts w:hint="eastAsia" w:ascii="宋体" w:hAnsi="宋体" w:cs="微软雅黑"/>
          <w:b/>
          <w:bCs/>
          <w:lang w:val="zh-CN"/>
        </w:rPr>
      </w:pPr>
      <w:r>
        <w:rPr>
          <w:rFonts w:hint="eastAsia" w:ascii="宋体" w:hAnsi="宋体" w:cs="微软雅黑"/>
          <w:b/>
          <w:bCs/>
          <w:lang w:val="zh-CN"/>
        </w:rPr>
        <w:t xml:space="preserve">2.</w:t>
      </w:r>
      <w:r>
        <w:rPr>
          <w:rFonts w:hint="eastAsia" w:ascii="宋体" w:hAnsi="宋体" w:cs="微软雅黑"/>
          <w:b/>
          <w:bCs/>
          <w:lang w:val="zh-CN"/>
        </w:rPr>
        <w:t xml:space="preserve">投标报价低于通过符合性审查的次低报价供应商投标报价65%的，即投标报价&lt;通过符合性审查的次低报价供应商投标报价×65%；</w:t>
      </w:r>
      <w:r>
        <w:rPr>
          <w:rFonts w:hint="eastAsia" w:ascii="宋体" w:hAnsi="宋体" w:cs="微软雅黑"/>
          <w:b/>
          <w:bCs/>
          <w:lang w:val="zh-CN"/>
        </w:rPr>
      </w:r>
      <w:r/>
    </w:p>
    <w:p>
      <w:pPr>
        <w:pStyle w:val="855"/>
        <w:ind w:firstLine="422"/>
        <w:spacing w:line="360" w:lineRule="auto"/>
        <w:rPr>
          <w:rFonts w:hint="eastAsia" w:ascii="宋体" w:hAnsi="宋体" w:cs="微软雅黑"/>
          <w:b/>
          <w:bCs/>
          <w:lang w:val="zh-CN"/>
        </w:rPr>
      </w:pPr>
      <w:r>
        <w:rPr>
          <w:rFonts w:hint="eastAsia" w:ascii="宋体" w:hAnsi="宋体" w:cs="微软雅黑"/>
          <w:b/>
          <w:bCs/>
          <w:lang w:val="zh-CN"/>
        </w:rPr>
        <w:t xml:space="preserve">3.</w:t>
      </w:r>
      <w:r>
        <w:rPr>
          <w:rFonts w:hint="eastAsia" w:ascii="宋体" w:hAnsi="宋体" w:cs="微软雅黑"/>
          <w:b/>
          <w:bCs/>
          <w:lang w:val="zh-CN"/>
        </w:rPr>
        <w:t xml:space="preserve">投标报价低于采购项目最高限价65%的，即投标报价&lt;采购项目最高限价×65%</w:t>
      </w:r>
      <w:r>
        <w:rPr>
          <w:rFonts w:hint="eastAsia" w:ascii="宋体" w:hAnsi="宋体" w:cs="微软雅黑"/>
          <w:b/>
          <w:bCs/>
          <w:lang w:val="zh-CN"/>
        </w:rPr>
        <w:t xml:space="preserve">； </w:t>
      </w:r>
      <w:r>
        <w:rPr>
          <w:rFonts w:hint="eastAsia" w:ascii="宋体" w:hAnsi="宋体" w:cs="微软雅黑"/>
          <w:b/>
          <w:bCs/>
          <w:lang w:val="zh-CN"/>
        </w:rPr>
      </w:r>
      <w:r/>
    </w:p>
    <w:p>
      <w:pPr>
        <w:pStyle w:val="855"/>
        <w:ind w:firstLine="422"/>
        <w:spacing w:line="360" w:lineRule="auto"/>
        <w:rPr>
          <w:rFonts w:hint="eastAsia" w:ascii="宋体" w:hAnsi="宋体" w:cs="微软雅黑"/>
          <w:b/>
          <w:bCs/>
          <w:lang w:val="zh-CN"/>
        </w:rPr>
      </w:pPr>
      <w:r>
        <w:rPr>
          <w:rFonts w:hint="eastAsia" w:ascii="宋体" w:hAnsi="宋体" w:cs="微软雅黑"/>
          <w:b/>
          <w:bCs/>
          <w:lang w:val="zh-CN"/>
        </w:rPr>
        <w:t xml:space="preserve">4.</w:t>
      </w:r>
      <w:r>
        <w:rPr>
          <w:rFonts w:hint="eastAsia" w:ascii="宋体" w:hAnsi="宋体" w:cs="微软雅黑"/>
          <w:b/>
          <w:bCs/>
          <w:lang w:val="zh-CN"/>
        </w:rPr>
        <w:t xml:space="preserve">评委会基于专业判断，认为供应商报价过低，有可能影响产品质量或者不能诚信履约的其他情形。</w:t>
      </w:r>
      <w:r>
        <w:rPr>
          <w:rFonts w:hint="eastAsia" w:ascii="宋体" w:hAnsi="宋体" w:cs="微软雅黑"/>
          <w:b/>
          <w:bCs/>
          <w:lang w:val="zh-CN"/>
        </w:rPr>
      </w:r>
      <w:r/>
    </w:p>
    <w:p>
      <w:pPr>
        <w:pStyle w:val="855"/>
        <w:ind w:firstLine="422"/>
        <w:spacing w:line="360" w:lineRule="auto"/>
        <w:rPr>
          <w:rFonts w:hint="eastAsia" w:ascii="宋体" w:hAnsi="宋体" w:cs="微软雅黑"/>
          <w:b/>
          <w:bCs/>
          <w:lang w:val="zh-CN"/>
        </w:rPr>
      </w:pPr>
      <w:r>
        <w:rPr>
          <w:rFonts w:hint="eastAsia" w:ascii="宋体" w:hAnsi="宋体" w:cs="微软雅黑"/>
          <w:b/>
          <w:bCs/>
          <w:lang w:val="zh-CN"/>
        </w:rPr>
        <w:t xml:space="preserve">启动异常低价投标（响应）审查后，</w:t>
      </w:r>
      <w:r>
        <w:rPr>
          <w:rFonts w:ascii="宋体" w:hAnsi="宋体" w:cs="微软雅黑"/>
          <w:b/>
          <w:bCs/>
          <w:lang w:val="zh-CN"/>
        </w:rPr>
        <w:t xml:space="preserve">评审委员会</w:t>
      </w:r>
      <w:r>
        <w:rPr>
          <w:rFonts w:hint="eastAsia" w:ascii="宋体" w:hAnsi="宋体" w:cs="微软雅黑"/>
          <w:b/>
          <w:bCs/>
          <w:lang w:val="zh-CN"/>
        </w:rPr>
        <w:t xml:space="preserve">应当要求相关供应商在评标现场合理的时间内，提供项目具体成本测算等与报价合理性相关的书面说明及相关</w:t>
      </w:r>
      <w:r>
        <w:rPr>
          <w:rFonts w:hint="eastAsia" w:ascii="宋体" w:hAnsi="宋体" w:cs="微软雅黑"/>
          <w:b/>
          <w:bCs/>
          <w:lang w:val="zh-CN"/>
        </w:rPr>
        <w:t xml:space="preserve">证明材料，</w:t>
      </w:r>
      <w:r>
        <w:rPr>
          <w:rFonts w:ascii="宋体" w:hAnsi="宋体" w:cs="微软雅黑"/>
          <w:b/>
          <w:bCs/>
          <w:lang w:val="zh-CN"/>
        </w:rPr>
        <w:t xml:space="preserve">包括但不限于原材料成本、人工成本、制造费用等，给予相关供应商的合理时间一般不少于30分钟。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微软雅黑"/>
          <w:b/>
          <w:bCs/>
          <w:lang w:val="zh-CN"/>
        </w:rPr>
      </w:r>
      <w:r/>
    </w:p>
    <w:p>
      <w:pPr>
        <w:pStyle w:val="855"/>
        <w:ind w:firstLine="422"/>
        <w:spacing w:line="360" w:lineRule="auto"/>
        <w:rPr>
          <w:rFonts w:ascii="宋体" w:hAnsi="宋体" w:cs="微软雅黑"/>
          <w:lang w:val="zh-CN"/>
        </w:rPr>
      </w:pPr>
      <w:r>
        <w:rPr>
          <w:rFonts w:hint="eastAsia" w:ascii="宋体" w:hAnsi="宋体" w:cs="微软雅黑"/>
          <w:b/>
          <w:bCs/>
          <w:lang w:val="zh-CN"/>
        </w:rPr>
        <w:t xml:space="preserve">对投标（响应）价格作出解释，由</w:t>
      </w:r>
      <w:r>
        <w:rPr>
          <w:rFonts w:ascii="宋体" w:hAnsi="宋体" w:cs="微软雅黑"/>
          <w:b/>
          <w:bCs/>
          <w:lang w:val="zh-CN"/>
        </w:rPr>
        <w:t xml:space="preserve">评审委</w:t>
      </w:r>
      <w:r>
        <w:rPr>
          <w:rFonts w:ascii="宋体" w:hAnsi="宋体" w:cs="微软雅黑"/>
          <w:b/>
          <w:bCs/>
          <w:lang w:val="zh-CN"/>
        </w:rPr>
        <w:t xml:space="preserve">员在评审现场及时获取同类项目中标（成</w:t>
      </w:r>
      <w:r>
        <w:rPr>
          <w:rFonts w:ascii="宋体" w:hAnsi="宋体" w:cs="微软雅黑"/>
          <w:b/>
          <w:bCs/>
          <w:lang w:val="zh-CN"/>
        </w:rPr>
        <w:t xml:space="preserve">交）价格、类似产品市场价格水平、行业人工费用标准、国家有关部门指导行业协会发布的行业平均成本等相关信息资料提供便利。</w:t>
      </w:r>
      <w:r>
        <w:rPr>
          <w:rFonts w:hint="eastAsia" w:ascii="宋体" w:hAnsi="宋体" w:cs="微软雅黑"/>
          <w:b/>
          <w:bCs/>
          <w:lang w:val="zh-CN"/>
        </w:rPr>
        <w:t xml:space="preserve">投标（响应）供应商不提供书面说明、证明材料，或者提供的书面说明、证明材料不能证明其报价合理性的，评标小组应当将其作为无效投标（响应）处理。审查相关情况应当在评审报告中进行记录。</w:t>
      </w:r>
      <w:r>
        <w:rPr>
          <w:rFonts w:ascii="宋体" w:hAnsi="宋体" w:cs="微软雅黑"/>
          <w:lang w:val="zh-CN"/>
        </w:rPr>
      </w:r>
      <w:r/>
    </w:p>
    <w:p>
      <w:pPr>
        <w:pStyle w:val="855"/>
        <w:ind w:firstLine="420"/>
        <w:spacing w:line="360" w:lineRule="auto"/>
        <w:rPr>
          <w:rFonts w:hint="eastAsia" w:ascii="宋体" w:hAnsi="宋体" w:cs="微软雅黑"/>
          <w:lang w:val="zh-CN"/>
        </w:rPr>
      </w:pPr>
      <w:r>
        <w:rPr>
          <w:rFonts w:hint="eastAsia" w:ascii="宋体" w:hAnsi="宋体" w:cs="微软雅黑"/>
          <w:lang w:val="zh-CN"/>
        </w:rPr>
        <w:t xml:space="preserve">1</w:t>
      </w:r>
      <w:r>
        <w:rPr>
          <w:rFonts w:ascii="宋体" w:hAnsi="宋体" w:cs="微软雅黑"/>
          <w:lang w:val="zh-CN"/>
        </w:rPr>
        <w:t xml:space="preserve">1.10磋商有效期为90天，从提交响应文件的截止之日起算。响应文件中承诺的磋商有效期应当不少于竞争性磋商文件中载明的磋商有效期。</w:t>
      </w:r>
      <w:r>
        <w:rPr>
          <w:rFonts w:hint="eastAsia" w:ascii="宋体" w:hAnsi="宋体" w:cs="微软雅黑"/>
          <w:lang w:val="zh-CN"/>
        </w:rPr>
      </w:r>
      <w:r/>
    </w:p>
    <w:p>
      <w:pPr>
        <w:pStyle w:val="859"/>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12、评定成交方法和标准</w:t>
      </w:r>
      <w:r/>
    </w:p>
    <w:p>
      <w:pPr>
        <w:pStyle w:val="855"/>
        <w:ind w:firstLine="420"/>
        <w:spacing w:line="360" w:lineRule="auto"/>
        <w:rPr>
          <w:rFonts w:ascii="宋体" w:hAnsi="宋体" w:cs="微软雅黑"/>
        </w:rPr>
      </w:pPr>
      <w:r>
        <w:rPr>
          <w:rFonts w:hint="eastAsia" w:ascii="宋体" w:hAnsi="宋体" w:cs="微软雅黑"/>
        </w:rPr>
        <w:t xml:space="preserve">12.1 </w:t>
      </w:r>
      <w:r>
        <w:rPr>
          <w:rFonts w:hint="eastAsia" w:ascii="宋体" w:hAnsi="宋体" w:cs="微软雅黑"/>
        </w:rPr>
        <w:t xml:space="preserve">采用综合评分法。即在最大限度地满足竞争性磋商文件实质性要求前提下</w:t>
      </w:r>
      <w:r>
        <w:rPr>
          <w:rFonts w:hint="eastAsia" w:ascii="宋体" w:hAnsi="宋体" w:cs="微软雅黑"/>
        </w:rPr>
        <w:t xml:space="preserve">，按照磋商文件中规定的各项因素进行综合评审后，以评审总得分最高的供应商作为成交候选供应商或者成交供应商的评审方法。评分统计方法采用百分制，将全部评委评分直接进行算数平均，小数点后保留4位。</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12.2 综合评审的主要因素是：详见磋商文件第三章。</w:t>
      </w:r>
      <w:r>
        <w:rPr>
          <w:rFonts w:ascii="宋体" w:hAnsi="宋体" w:cs="微软雅黑"/>
        </w:rPr>
      </w:r>
      <w:r/>
    </w:p>
    <w:p>
      <w:pPr>
        <w:pStyle w:val="887"/>
        <w:ind w:firstLine="420"/>
        <w:spacing w:line="360" w:lineRule="auto"/>
        <w:rPr>
          <w:rFonts w:ascii="宋体" w:hAnsi="宋体" w:cs="微软雅黑"/>
          <w:sz w:val="21"/>
          <w:szCs w:val="21"/>
        </w:rPr>
      </w:pPr>
      <w:r>
        <w:rPr>
          <w:rFonts w:hint="eastAsia" w:ascii="宋体" w:hAnsi="宋体" w:eastAsia="宋体" w:cs="微软雅黑"/>
          <w:sz w:val="21"/>
          <w:szCs w:val="24"/>
        </w:rPr>
        <w:t xml:space="preserve">12.3 评定方法，详见磋商文件第三章。</w:t>
      </w:r>
      <w:r>
        <w:rPr>
          <w:rFonts w:hint="eastAsia" w:ascii="宋体" w:hAnsi="宋体" w:cs="微软雅黑"/>
          <w:b/>
          <w:bCs/>
        </w:rPr>
        <w:tab/>
      </w:r>
      <w:r>
        <w:rPr>
          <w:rFonts w:ascii="宋体" w:hAnsi="宋体" w:cs="微软雅黑"/>
          <w:sz w:val="21"/>
          <w:szCs w:val="21"/>
        </w:rPr>
      </w:r>
      <w:r/>
    </w:p>
    <w:p>
      <w:pPr>
        <w:pStyle w:val="859"/>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13、确定成交供应商</w:t>
      </w:r>
      <w:r/>
    </w:p>
    <w:p>
      <w:pPr>
        <w:pStyle w:val="855"/>
        <w:ind w:firstLine="420"/>
        <w:spacing w:line="360" w:lineRule="auto"/>
        <w:rPr>
          <w:rFonts w:ascii="宋体" w:hAnsi="宋体" w:cs="微软雅黑"/>
        </w:rPr>
      </w:pPr>
      <w:r>
        <w:rPr>
          <w:rFonts w:hint="eastAsia" w:ascii="宋体" w:hAnsi="宋体" w:cs="微软雅黑"/>
        </w:rPr>
        <w:t xml:space="preserve">13.1</w:t>
      </w:r>
      <w:r>
        <w:rPr>
          <w:rFonts w:hint="eastAsia" w:ascii="宋体" w:hAnsi="宋体" w:cs="微软雅黑"/>
          <w:lang w:val="zh-CN"/>
        </w:rPr>
        <w:t xml:space="preserve">在综合比较与评价后按照得分高低顺序对供应商进行排列。</w:t>
      </w:r>
      <w:r>
        <w:rPr>
          <w:rFonts w:hint="eastAsia" w:ascii="宋体" w:hAnsi="宋体" w:cs="微软雅黑"/>
        </w:rPr>
        <w:t xml:space="preserve">得分相同的，按报价由低到高顺序排列。得分且报价相同的，按技术指标优劣顺序排列。</w:t>
      </w:r>
      <w:r>
        <w:rPr>
          <w:rFonts w:hint="eastAsia" w:ascii="宋体" w:hAnsi="宋体" w:cs="微软雅黑"/>
          <w:lang w:val="zh-CN"/>
        </w:rPr>
        <w:t xml:space="preserve">磋商小组将严格</w:t>
      </w:r>
      <w:r>
        <w:rPr>
          <w:rFonts w:hint="eastAsia" w:ascii="宋体" w:hAnsi="宋体" w:cs="微软雅黑"/>
          <w:lang w:val="zh-CN"/>
        </w:rPr>
        <w:t xml:space="preserve">按照采购文件的要求和条件进行比较，根</w:t>
      </w:r>
      <w:r>
        <w:rPr>
          <w:rFonts w:hint="eastAsia" w:ascii="宋体" w:hAnsi="宋体" w:cs="微软雅黑"/>
          <w:lang w:val="zh-CN"/>
        </w:rPr>
        <w:t xml:space="preserve">据评审办法直接确定成交供应商或推荐出成交候选供应商。</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lang w:val="zh-CN"/>
        </w:rPr>
        <w:t xml:space="preserve">13.2 成交供应商确定后，将</w:t>
      </w:r>
      <w:r>
        <w:rPr>
          <w:rFonts w:hint="eastAsia" w:ascii="宋体" w:hAnsi="宋体" w:cs="微软雅黑"/>
        </w:rPr>
        <w:t xml:space="preserve">在财政部门指定的政府采购信息发布媒体上公告</w:t>
      </w:r>
      <w:r>
        <w:rPr>
          <w:rFonts w:hint="eastAsia" w:ascii="宋体" w:hAnsi="宋体" w:cs="微软雅黑"/>
          <w:lang w:val="zh-CN"/>
        </w:rPr>
        <w:t xml:space="preserve">，</w:t>
      </w:r>
      <w:r>
        <w:rPr>
          <w:rFonts w:hint="eastAsia" w:ascii="宋体" w:hAnsi="宋体" w:cs="微软雅黑"/>
        </w:rPr>
        <w:t xml:space="preserve">成交供应商及时</w:t>
      </w:r>
      <w:r>
        <w:rPr>
          <w:rFonts w:hint="eastAsia" w:ascii="宋体" w:hAnsi="宋体" w:cs="微软雅黑"/>
          <w:lang w:val="zh-CN"/>
        </w:rPr>
        <w:t xml:space="preserve">到</w:t>
      </w:r>
      <w:r>
        <w:rPr>
          <w:rFonts w:hint="eastAsia" w:ascii="宋体" w:hAnsi="宋体" w:cs="微软雅黑"/>
        </w:rPr>
        <w:t xml:space="preserve">采购人处领取《成交通知书》</w:t>
      </w:r>
      <w:r>
        <w:rPr>
          <w:rFonts w:hint="eastAsia" w:ascii="宋体" w:hAnsi="宋体" w:cs="微软雅黑"/>
          <w:lang w:val="zh-CN"/>
        </w:rPr>
        <w:t xml:space="preserve">。</w:t>
      </w:r>
      <w:r>
        <w:rPr>
          <w:rFonts w:ascii="宋体" w:hAnsi="宋体" w:cs="微软雅黑"/>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13.3 成交通知书对采购人和成交供应商具有同等法律效力。</w:t>
      </w:r>
      <w:r>
        <w:rPr>
          <w:rFonts w:ascii="宋体" w:hAnsi="宋体" w:cs="微软雅黑"/>
          <w:lang w:val="zh-CN"/>
        </w:rPr>
      </w:r>
      <w:r/>
    </w:p>
    <w:p>
      <w:pPr>
        <w:pStyle w:val="855"/>
        <w:ind w:firstLine="420"/>
        <w:spacing w:line="360" w:lineRule="auto"/>
        <w:tabs>
          <w:tab w:val="left" w:pos="1260" w:leader="none"/>
        </w:tabs>
        <w:rPr>
          <w:rFonts w:ascii="宋体" w:hAnsi="宋体" w:cs="微软雅黑"/>
        </w:rPr>
      </w:pPr>
      <w:r>
        <w:rPr>
          <w:rFonts w:hint="eastAsia" w:ascii="宋体" w:hAnsi="宋体" w:cs="微软雅黑"/>
        </w:rPr>
        <w:t xml:space="preserve">13.4 代理机构对未成交的供应商不作未成交原因的解释。</w:t>
      </w:r>
      <w:r>
        <w:rPr>
          <w:rFonts w:ascii="宋体" w:hAnsi="宋体" w:cs="微软雅黑"/>
        </w:rPr>
      </w:r>
      <w:r/>
    </w:p>
    <w:p>
      <w:pPr>
        <w:pStyle w:val="859"/>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14、编写评审报告</w:t>
      </w:r>
      <w:r/>
    </w:p>
    <w:p>
      <w:pPr>
        <w:pStyle w:val="855"/>
        <w:ind w:firstLine="420"/>
        <w:spacing w:line="360" w:lineRule="auto"/>
        <w:rPr>
          <w:rFonts w:ascii="宋体" w:hAnsi="宋体" w:cs="微软雅黑"/>
        </w:rPr>
      </w:pPr>
      <w:r>
        <w:rPr>
          <w:rFonts w:hint="eastAsia" w:ascii="宋体" w:hAnsi="宋体" w:cs="微软雅黑"/>
        </w:rPr>
        <w:t xml:space="preserve">磋商小组根据磋商过程和结果编写评审报告。</w:t>
      </w:r>
      <w:r>
        <w:rPr>
          <w:rFonts w:ascii="宋体" w:hAnsi="宋体" w:cs="微软雅黑"/>
        </w:rPr>
      </w:r>
      <w:r/>
    </w:p>
    <w:p>
      <w:pPr>
        <w:pStyle w:val="859"/>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15、签订合同</w:t>
      </w:r>
      <w:r/>
    </w:p>
    <w:p>
      <w:pPr>
        <w:pStyle w:val="855"/>
        <w:ind w:firstLine="420"/>
        <w:spacing w:line="360" w:lineRule="auto"/>
        <w:rPr>
          <w:rFonts w:ascii="宋体" w:hAnsi="宋体" w:cs="微软雅黑"/>
          <w:lang w:val="zh-CN"/>
        </w:rPr>
      </w:pPr>
      <w:r>
        <w:rPr>
          <w:rFonts w:hint="eastAsia" w:ascii="宋体" w:hAnsi="宋体" w:cs="微软雅黑"/>
        </w:rPr>
        <w:t xml:space="preserve">15</w:t>
      </w:r>
      <w:r>
        <w:rPr>
          <w:rFonts w:hint="eastAsia" w:ascii="宋体" w:hAnsi="宋体" w:cs="微软雅黑"/>
          <w:lang w:val="zh-CN"/>
        </w:rPr>
        <w:t xml:space="preserve">.</w:t>
      </w:r>
      <w:r>
        <w:rPr>
          <w:rFonts w:hint="eastAsia" w:ascii="宋体" w:hAnsi="宋体" w:cs="微软雅黑"/>
        </w:rPr>
        <w:t xml:space="preserve">1 成交供应商应当</w:t>
      </w:r>
      <w:r>
        <w:rPr>
          <w:rFonts w:hint="eastAsia" w:ascii="宋体" w:hAnsi="宋体" w:cs="微软雅黑"/>
          <w:lang w:val="zh-CN"/>
        </w:rPr>
        <w:t xml:space="preserve">自成交通知书发出之日起三十日内，</w:t>
      </w:r>
      <w:r>
        <w:rPr>
          <w:rFonts w:hint="eastAsia" w:ascii="宋体" w:hAnsi="宋体" w:cs="微软雅黑"/>
        </w:rPr>
        <w:t xml:space="preserve">与采购人签订政府采购合同，所签订的合同不得对磋商文件和响应文件作实质性修改。</w:t>
      </w:r>
      <w:r>
        <w:rPr>
          <w:rFonts w:ascii="宋体" w:hAnsi="宋体" w:cs="微软雅黑"/>
          <w:lang w:val="zh-CN"/>
        </w:rPr>
      </w:r>
      <w:r/>
    </w:p>
    <w:p>
      <w:pPr>
        <w:pStyle w:val="855"/>
        <w:ind w:firstLine="420"/>
        <w:spacing w:line="360" w:lineRule="auto"/>
        <w:rPr>
          <w:rFonts w:ascii="宋体" w:hAnsi="宋体" w:cs="微软雅黑"/>
        </w:rPr>
      </w:pPr>
      <w:r>
        <w:rPr>
          <w:rFonts w:hint="eastAsia" w:ascii="宋体" w:hAnsi="宋体" w:cs="微软雅黑"/>
        </w:rPr>
        <w:t xml:space="preserve">15</w:t>
      </w:r>
      <w:r>
        <w:rPr>
          <w:rFonts w:hint="eastAsia" w:ascii="宋体" w:hAnsi="宋体" w:cs="微软雅黑"/>
          <w:lang w:val="zh-CN"/>
        </w:rPr>
        <w:t xml:space="preserve">.2 </w:t>
      </w:r>
      <w:r>
        <w:rPr>
          <w:rFonts w:hint="eastAsia" w:ascii="宋体" w:hAnsi="宋体" w:cs="微软雅黑"/>
        </w:rPr>
        <w:t xml:space="preserve">采购人不得向成交供应商提出任何不合理的要求作为签订合同的条件，不得与成交供应商私下订立背离合同实质性内容的协议。</w:t>
      </w:r>
      <w:r>
        <w:rPr>
          <w:rFonts w:ascii="宋体" w:hAnsi="宋体" w:cs="微软雅黑"/>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15.3</w:t>
      </w:r>
      <w:r>
        <w:rPr>
          <w:rFonts w:hint="eastAsia" w:ascii="宋体" w:hAnsi="宋体" w:cs="微软雅黑"/>
        </w:rPr>
        <w:t xml:space="preserve"> 除不可抗力等因素外，</w:t>
      </w:r>
      <w:r>
        <w:rPr>
          <w:rFonts w:hint="eastAsia" w:ascii="宋体" w:hAnsi="宋体" w:cs="微软雅黑"/>
          <w:lang w:val="zh-CN"/>
        </w:rPr>
        <w:t xml:space="preserve">成交通知书发出后，采购人改变成交结果，或者成交供应商拒绝签订政府采购合同的，应当承担相应的法律责任。</w:t>
      </w:r>
      <w:r>
        <w:rPr>
          <w:rFonts w:ascii="宋体" w:hAnsi="宋体" w:cs="微软雅黑"/>
          <w:lang w:val="zh-CN"/>
        </w:rPr>
      </w:r>
      <w:r/>
    </w:p>
    <w:p>
      <w:pPr>
        <w:pStyle w:val="855"/>
        <w:ind w:firstLine="420"/>
        <w:spacing w:line="360" w:lineRule="auto"/>
        <w:rPr>
          <w:rFonts w:ascii="宋体" w:hAnsi="宋体" w:cs="微软雅黑"/>
          <w:b/>
        </w:rPr>
      </w:pPr>
      <w:r>
        <w:rPr>
          <w:rFonts w:hint="eastAsia" w:ascii="宋体" w:hAnsi="宋体" w:cs="微软雅黑"/>
          <w:lang w:val="zh-CN"/>
        </w:rPr>
        <w:t xml:space="preserve">15.4</w:t>
      </w:r>
      <w:r>
        <w:rPr>
          <w:rFonts w:hint="eastAsia" w:ascii="宋体" w:hAnsi="宋体" w:cs="微软雅黑"/>
        </w:rPr>
        <w:t xml:space="preserve">成交供应商除发生法律规定的不能预见、不能避免并不能克服的客观情况外不得放弃或拒绝签订合同的。放弃或拒绝签订合同的，财政部门视情将其列入不良行为名单，在一至三年内不得参加南京市政府采购活动。</w:t>
      </w:r>
      <w:r>
        <w:rPr>
          <w:rFonts w:ascii="宋体" w:hAnsi="宋体" w:cs="微软雅黑"/>
          <w:b/>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15.5成交供应商拒绝签订政府</w:t>
      </w:r>
      <w:r>
        <w:rPr>
          <w:rFonts w:hint="eastAsia" w:ascii="宋体" w:hAnsi="宋体" w:cs="微软雅黑"/>
          <w:lang w:val="zh-CN"/>
        </w:rPr>
        <w:t xml:space="preserve">采购合同的，</w:t>
      </w:r>
      <w:r>
        <w:rPr>
          <w:rFonts w:hint="eastAsia" w:ascii="宋体" w:hAnsi="宋体" w:cs="微软雅黑"/>
        </w:rPr>
        <w:t xml:space="preserve">或因不可抗力</w:t>
      </w:r>
      <w:r>
        <w:rPr>
          <w:rFonts w:hint="eastAsia" w:ascii="宋体" w:hAnsi="宋体" w:cs="微软雅黑"/>
        </w:rPr>
        <w:t xml:space="preserve">或者自身原因不能履行政府采购合同的，</w:t>
      </w:r>
      <w:r>
        <w:rPr>
          <w:rFonts w:hint="eastAsia" w:ascii="宋体" w:hAnsi="宋体" w:cs="微软雅黑"/>
          <w:lang w:val="zh-CN"/>
        </w:rPr>
        <w:t xml:space="preserve">采购人可以视情与排位在成交供应商之后第一位的成交候选供应商签订政府采购合同，也可以重新开展采购活动。</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15.6 政府采购合同履行中，采购人需追加与合同标的相同的货物或服务的，在不改变合同其他条款的前提下，可以与供应商协商签订补充合同，但所有补充合同的采购金额不得超过原合同采购金额的百分之十。单价以本次成交所报单价计算。</w:t>
      </w:r>
      <w:r>
        <w:rPr>
          <w:rFonts w:ascii="宋体" w:hAnsi="宋体" w:cs="微软雅黑"/>
          <w:lang w:val="zh-CN"/>
        </w:rPr>
      </w:r>
      <w:r/>
    </w:p>
    <w:p>
      <w:pPr>
        <w:pStyle w:val="858"/>
        <w:ind w:firstLine="422"/>
        <w:keepLines w:val="0"/>
        <w:keepNext w:val="0"/>
        <w:spacing w:before="0" w:after="0" w:line="360" w:lineRule="auto"/>
        <w:rPr>
          <w:rFonts w:hint="eastAsia" w:ascii="宋体" w:hAnsi="宋体" w:cs="宋体"/>
          <w:sz w:val="21"/>
          <w:szCs w:val="21"/>
          <w:lang w:val="zh-CN"/>
        </w:rPr>
      </w:pPr>
      <w:r>
        <w:rPr>
          <w:rFonts w:hint="eastAsia" w:ascii="宋体" w:hAnsi="宋体" w:cs="宋体"/>
          <w:sz w:val="21"/>
          <w:szCs w:val="21"/>
        </w:rPr>
        <w:t xml:space="preserve">五</w:t>
      </w:r>
      <w:r>
        <w:rPr>
          <w:rFonts w:hint="eastAsia" w:ascii="宋体" w:hAnsi="宋体" w:cs="宋体"/>
          <w:sz w:val="21"/>
          <w:szCs w:val="21"/>
          <w:lang w:val="zh-CN"/>
        </w:rPr>
        <w:t xml:space="preserve">、询问、质疑、投诉和诚实信用</w:t>
      </w:r>
      <w:r/>
    </w:p>
    <w:p>
      <w:pPr>
        <w:pStyle w:val="859"/>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16、询问</w:t>
      </w:r>
      <w:r/>
    </w:p>
    <w:p>
      <w:pPr>
        <w:pStyle w:val="855"/>
        <w:ind w:firstLine="420"/>
        <w:spacing w:line="360" w:lineRule="auto"/>
        <w:rPr>
          <w:rFonts w:ascii="宋体" w:hAnsi="宋体" w:cs="微软雅黑"/>
          <w:lang w:val="zh-CN"/>
        </w:rPr>
      </w:pPr>
      <w:r>
        <w:rPr>
          <w:rFonts w:hint="eastAsia" w:ascii="宋体" w:hAnsi="宋体" w:cs="微软雅黑"/>
          <w:lang w:val="zh-CN"/>
        </w:rPr>
        <w:t xml:space="preserve">16.1 供应商对采购活动事项有疑问的，可以向代理机构提出询问，代理机构将在两个工作日内作出答复，但答复的内容不涉及商业秘密。</w:t>
      </w:r>
      <w:r>
        <w:rPr>
          <w:rFonts w:ascii="宋体" w:hAnsi="宋体" w:cs="微软雅黑"/>
          <w:lang w:val="zh-CN"/>
        </w:rPr>
      </w:r>
      <w:r/>
    </w:p>
    <w:p>
      <w:pPr>
        <w:pStyle w:val="859"/>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17、质疑</w:t>
      </w:r>
      <w:r/>
    </w:p>
    <w:p>
      <w:pPr>
        <w:pStyle w:val="855"/>
        <w:ind w:firstLine="420"/>
        <w:spacing w:line="360" w:lineRule="auto"/>
        <w:rPr>
          <w:rFonts w:ascii="宋体" w:hAnsi="宋体" w:cs="微软雅黑"/>
          <w:lang w:val="zh-CN"/>
        </w:rPr>
      </w:pPr>
      <w:r>
        <w:rPr>
          <w:rFonts w:hint="eastAsia" w:ascii="宋体" w:hAnsi="宋体" w:cs="微软雅黑"/>
          <w:lang w:val="zh-CN"/>
        </w:rPr>
        <w:t xml:space="preserve">17.1 供应商认为采购文件、采购过程和成交结果使自己的合法权益受到损害的，可以在知道或者应当知道其权益受到损害之日起七个工作日内，将质疑文件原件送达代理机构。</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17.2 质疑供应商的质疑行为和质疑函的主要内容应符合财政部94号令相关规定，未参加采购活动的供应商或在采购活动中自身权益未受到损害的供应商所提出的质疑不予受理。质疑文件应包括以下主要内容，并按照“谁主张、谁举证”的原则，附上相关证明材料。否则，代理机构不予受理：　　　　　　　</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（1）质疑项目名</w:t>
      </w:r>
      <w:r>
        <w:rPr>
          <w:rFonts w:hint="eastAsia" w:ascii="宋体" w:hAnsi="宋体" w:cs="微软雅黑"/>
          <w:lang w:val="zh-CN"/>
        </w:rPr>
        <w:t xml:space="preserve">称、项目编号、包号、采购公告发布时间</w:t>
      </w:r>
      <w:r>
        <w:rPr>
          <w:rFonts w:hint="eastAsia" w:ascii="宋体" w:hAnsi="宋体" w:cs="微软雅黑"/>
          <w:lang w:val="zh-CN"/>
        </w:rPr>
        <w:t xml:space="preserve">、磋商时间；</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（2）提起质疑的日期、具体的质疑事项及事实根据（具体条款）；</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（3）认为自己合法权益受到损害或可能受到损害的相关证据材料；</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（4）质疑供应商名称、地址、邮编、联系人、联系电话（包括座机、手机、传真号码等）；</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（5）质疑函应当署名，质疑人为自然人的，应当由本人签字并附有效身份证明；质疑人为法人或其他组织的，应当由法定代表人签字并加盖单位公章；</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（6）供应商委托代理质疑的，应当提交授权委托书，并载明委托的具体权限和事项。</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17.3 质疑供应商是指直接参加本项目采购活动的供应商；对采购文件提出质疑的，应自供应商获得采购文件之日起计算；对采</w:t>
      </w:r>
      <w:r>
        <w:rPr>
          <w:rFonts w:hint="eastAsia" w:ascii="宋体" w:hAnsi="宋体" w:cs="微软雅黑"/>
          <w:lang w:val="zh-CN"/>
        </w:rPr>
        <w:t xml:space="preserve">购过程提出质疑的，自采购程序环节结束之日起计算；对采购结果提出质疑的，自采购结果公告期限届满之日起计算。</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17.4 代理机构在收到供应商的书面质疑后将及时组织调查核实，在七个工作日内作出答复，并以书面通知质疑供应商和其他有关供应商，答复的内容不涉及商业秘密。代理机构遵循“谁过错谁负担”的原则，有过错的一方承担调查论证费用。</w:t>
      </w:r>
      <w:r>
        <w:rPr>
          <w:rFonts w:ascii="宋体" w:hAnsi="宋体" w:cs="微软雅黑"/>
          <w:lang w:val="zh-CN"/>
        </w:rPr>
      </w:r>
      <w:r/>
    </w:p>
    <w:p>
      <w:pPr>
        <w:pStyle w:val="859"/>
        <w:ind w:firstLine="422"/>
        <w:keepLines w:val="0"/>
        <w:keepNext w:val="0"/>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18、投诉</w:t>
      </w:r>
      <w:r/>
    </w:p>
    <w:p>
      <w:pPr>
        <w:pStyle w:val="855"/>
        <w:ind w:firstLine="420"/>
        <w:spacing w:line="360" w:lineRule="auto"/>
        <w:rPr>
          <w:rFonts w:ascii="宋体" w:hAnsi="宋体" w:cs="微软雅黑"/>
          <w:lang w:val="zh-CN"/>
        </w:rPr>
      </w:pPr>
      <w:r>
        <w:rPr>
          <w:rFonts w:hint="eastAsia" w:ascii="宋体" w:hAnsi="宋体" w:cs="微软雅黑"/>
          <w:lang w:val="zh-CN"/>
        </w:rPr>
        <w:t xml:space="preserve">18.1 质疑供应商对代理机构的答复不满意，或代理机构未在规定的时间内作出答复的，可以在答复期满后</w:t>
      </w:r>
      <w:r>
        <w:rPr>
          <w:rFonts w:hint="eastAsia" w:ascii="宋体" w:hAnsi="宋体" w:cs="微软雅黑"/>
          <w:b/>
          <w:bCs/>
          <w:lang w:val="zh-CN"/>
        </w:rPr>
        <w:t xml:space="preserve">十五个工作日</w:t>
      </w:r>
      <w:r>
        <w:rPr>
          <w:rFonts w:hint="eastAsia" w:ascii="宋体" w:hAnsi="宋体" w:cs="微软雅黑"/>
          <w:lang w:val="zh-CN"/>
        </w:rPr>
        <w:t xml:space="preserve">内向采购项目</w:t>
      </w:r>
      <w:r>
        <w:rPr>
          <w:rFonts w:hint="eastAsia" w:ascii="宋体" w:hAnsi="宋体" w:cs="微软雅黑"/>
          <w:lang w:val="zh-CN"/>
        </w:rPr>
        <w:t xml:space="preserve">同级财政部门投诉。</w:t>
      </w:r>
      <w:r>
        <w:rPr>
          <w:rFonts w:ascii="宋体" w:hAnsi="宋体" w:cs="微软雅黑"/>
          <w:lang w:val="zh-CN"/>
        </w:rPr>
      </w:r>
      <w:r/>
    </w:p>
    <w:p>
      <w:pPr>
        <w:pStyle w:val="859"/>
        <w:ind w:firstLine="422"/>
        <w:keepLines w:val="0"/>
        <w:keepNext w:val="0"/>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19、诚实信用</w:t>
      </w:r>
      <w:r/>
    </w:p>
    <w:p>
      <w:pPr>
        <w:pStyle w:val="855"/>
        <w:ind w:firstLine="420"/>
        <w:spacing w:line="360" w:lineRule="auto"/>
        <w:rPr>
          <w:rFonts w:ascii="宋体" w:hAnsi="宋体" w:cs="微软雅黑"/>
          <w:lang w:val="zh-CN"/>
        </w:rPr>
      </w:pPr>
      <w:r>
        <w:rPr>
          <w:rFonts w:hint="eastAsia" w:ascii="宋体" w:hAnsi="宋体" w:cs="微软雅黑"/>
          <w:lang w:val="zh-CN"/>
        </w:rPr>
        <w:t xml:space="preserve">19.1 供应商之间不得相互串通报价，不得妨碍其他供应商的公平竞争，不得损害采购人和其他供应商的合法权益。</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19.2 供应商不得以向代理机构工作人员、磋商小组成员行贿或者采取其他不正当手段谋取成交。经查实供应商有此行为的，政府采购管理部门将供应商列入不良行为记录名单，按照《政府采购法》有关规定处理。</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19.3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19.4 供应商不得虚假承诺，否则，按照提供虚假材料谋取成交处理。</w:t>
      </w:r>
      <w:r>
        <w:rPr>
          <w:rFonts w:ascii="宋体" w:hAnsi="宋体" w:cs="微软雅黑"/>
          <w:lang w:val="zh-CN"/>
        </w:rPr>
      </w:r>
      <w:r/>
    </w:p>
    <w:p>
      <w:pPr>
        <w:pStyle w:val="855"/>
        <w:ind w:firstLine="420"/>
        <w:jc w:val="left"/>
        <w:spacing w:line="360" w:lineRule="auto"/>
        <w:rPr>
          <w:rFonts w:hint="eastAsia" w:ascii="宋体" w:hAnsi="宋体" w:cs="微软雅黑"/>
          <w:lang w:val="zh-CN"/>
        </w:rPr>
      </w:pPr>
      <w:r>
        <w:rPr>
          <w:rFonts w:hint="eastAsia" w:ascii="宋体" w:hAnsi="宋体" w:cs="微软雅黑"/>
          <w:lang w:val="zh-CN"/>
        </w:rPr>
        <w:t xml:space="preserve">19.5 供应商应自觉遵守磋商、评审纪律，扰乱磋商、评审现场秩序的，属于失信行为，根据《江苏省政府采购供应商监督管理暂行办法》，失信行为将被记入供应商诚信档案。</w:t>
      </w:r>
      <w:r/>
    </w:p>
    <w:p>
      <w:pPr>
        <w:pStyle w:val="857"/>
        <w:jc w:val="center"/>
        <w:spacing w:before="0" w:after="0" w:line="360" w:lineRule="auto"/>
        <w:rPr>
          <w:rFonts w:hint="eastAsia" w:ascii="宋体" w:hAnsi="宋体" w:eastAsia="宋体" w:cs="宋体"/>
          <w:sz w:val="36"/>
          <w:szCs w:val="36"/>
        </w:rPr>
      </w:pPr>
      <w:r>
        <w:rPr>
          <w:rFonts w:hint="eastAsia" w:ascii="宋体" w:hAnsi="宋体" w:eastAsia="宋体" w:cs="宋体"/>
          <w:sz w:val="36"/>
          <w:szCs w:val="36"/>
        </w:rPr>
        <w:br w:type="page" w:clear="all"/>
        <w:t xml:space="preserve">第三章 评分标准</w:t>
      </w:r>
      <w:r/>
    </w:p>
    <w:tbl>
      <w:tblPr>
        <w:tblW w:w="97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1294"/>
        <w:gridCol w:w="7102"/>
        <w:gridCol w:w="672"/>
      </w:tblGrid>
      <w:tr>
        <w:trPr>
          <w:trHeight w:val="486"/>
          <w:tblHead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855"/>
              <w:jc w:val="center"/>
              <w:spacing w:line="390" w:lineRule="exact"/>
              <w:rPr>
                <w:rFonts w:hint="eastAsia" w:ascii="宋体" w:hAnsi="宋体" w:cs="宋体"/>
                <w:b/>
              </w:rPr>
            </w:pPr>
            <w:r>
              <w:rPr>
                <w:rFonts w:hint="eastAsia" w:ascii="宋体" w:hAnsi="宋体" w:cs="宋体"/>
                <w:b/>
              </w:rPr>
              <w:t xml:space="preserve">序号</w:t>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pStyle w:val="855"/>
              <w:jc w:val="center"/>
              <w:spacing w:line="390" w:lineRule="exact"/>
              <w:rPr>
                <w:rFonts w:hint="eastAsia" w:ascii="宋体" w:hAnsi="宋体" w:cs="宋体"/>
                <w:b/>
              </w:rPr>
            </w:pPr>
            <w:r>
              <w:rPr>
                <w:rFonts w:hint="eastAsia" w:ascii="宋体" w:hAnsi="宋体" w:cs="宋体"/>
                <w:b/>
              </w:rPr>
              <w:t xml:space="preserve">评分因素</w:t>
            </w:r>
            <w:r/>
          </w:p>
        </w:tc>
        <w:tc>
          <w:tcPr>
            <w:tcBorders>
              <w:top w:val="single" w:color="000000" w:sz="4" w:space="0"/>
              <w:left w:val="single" w:color="000000" w:sz="4" w:space="0"/>
              <w:bottom w:val="single" w:color="000000" w:sz="4" w:space="0"/>
              <w:right w:val="single" w:color="000000" w:sz="4" w:space="0"/>
            </w:tcBorders>
            <w:tcW w:w="7102" w:type="dxa"/>
            <w:vAlign w:val="center"/>
            <w:textDirection w:val="lrTb"/>
            <w:noWrap w:val="false"/>
          </w:tcPr>
          <w:p>
            <w:pPr>
              <w:pStyle w:val="855"/>
              <w:jc w:val="center"/>
              <w:spacing w:line="390" w:lineRule="exact"/>
              <w:rPr>
                <w:rFonts w:hint="eastAsia" w:ascii="宋体" w:hAnsi="宋体" w:cs="宋体"/>
                <w:b/>
              </w:rPr>
            </w:pPr>
            <w:r>
              <w:rPr>
                <w:rFonts w:hint="eastAsia" w:ascii="宋体" w:hAnsi="宋体" w:cs="宋体"/>
                <w:b/>
              </w:rPr>
              <w:t xml:space="preserve">评审标准</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55"/>
              <w:jc w:val="center"/>
              <w:spacing w:line="390" w:lineRule="exact"/>
              <w:rPr>
                <w:rFonts w:hint="eastAsia" w:ascii="宋体" w:hAnsi="宋体" w:cs="宋体"/>
                <w:b/>
              </w:rPr>
            </w:pPr>
            <w:r>
              <w:rPr>
                <w:rFonts w:hint="eastAsia" w:ascii="宋体" w:hAnsi="宋体" w:cs="宋体"/>
                <w:b/>
              </w:rPr>
              <w:t xml:space="preserve">分值</w:t>
            </w:r>
            <w:r/>
          </w:p>
        </w:tc>
      </w:tr>
      <w:tr>
        <w:trPr>
          <w:trHeight w:val="1310"/>
          <w:tblHead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855"/>
              <w:jc w:val="center"/>
              <w:spacing w:line="390" w:lineRule="exact"/>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right w:val="single" w:color="000000" w:sz="4" w:space="0"/>
            </w:tcBorders>
            <w:tcW w:w="1294" w:type="dxa"/>
            <w:vAlign w:val="center"/>
            <w:textDirection w:val="lrTb"/>
            <w:noWrap w:val="false"/>
          </w:tcPr>
          <w:p>
            <w:pPr>
              <w:pStyle w:val="855"/>
              <w:jc w:val="center"/>
              <w:spacing w:line="390" w:lineRule="exact"/>
              <w:rPr>
                <w:rFonts w:hint="eastAsia" w:ascii="宋体" w:hAnsi="宋体" w:cs="宋体"/>
              </w:rPr>
            </w:pPr>
            <w:r>
              <w:rPr>
                <w:rFonts w:hint="eastAsia" w:ascii="宋体" w:hAnsi="宋体" w:cs="宋体"/>
              </w:rPr>
              <w:t xml:space="preserve">价格</w:t>
            </w:r>
            <w:r/>
          </w:p>
        </w:tc>
        <w:tc>
          <w:tcPr>
            <w:tcBorders>
              <w:top w:val="single" w:color="000000" w:sz="4" w:space="0"/>
              <w:left w:val="single" w:color="000000" w:sz="4" w:space="0"/>
              <w:bottom w:val="single" w:color="000000" w:sz="4" w:space="0"/>
              <w:right w:val="single" w:color="000000" w:sz="4" w:space="0"/>
            </w:tcBorders>
            <w:tcW w:w="7102" w:type="dxa"/>
            <w:vAlign w:val="center"/>
            <w:textDirection w:val="lrTb"/>
            <w:noWrap w:val="false"/>
          </w:tcPr>
          <w:p>
            <w:pPr>
              <w:pStyle w:val="855"/>
              <w:spacing w:line="390" w:lineRule="exact"/>
              <w:rPr>
                <w:rFonts w:hint="eastAsia" w:ascii="宋体" w:hAnsi="宋体" w:cs="宋体"/>
              </w:rPr>
            </w:pPr>
            <w:r>
              <w:rPr>
                <w:rFonts w:hint="eastAsia" w:ascii="宋体" w:hAnsi="宋体" w:cs="宋体"/>
              </w:rPr>
              <w:t xml:space="preserve">采用低价优先法计算，即满足磋商文件要求且价格最低的报价为评审基准价，其价格分为满分。</w:t>
            </w:r>
            <w:r/>
          </w:p>
          <w:p>
            <w:pPr>
              <w:pStyle w:val="855"/>
              <w:spacing w:line="390" w:lineRule="exact"/>
              <w:rPr>
                <w:rFonts w:hint="eastAsia" w:ascii="宋体" w:hAnsi="宋体" w:cs="宋体"/>
              </w:rPr>
            </w:pPr>
            <w:r>
              <w:rPr>
                <w:rFonts w:hint="eastAsia" w:ascii="宋体" w:hAnsi="宋体" w:cs="宋体"/>
              </w:rPr>
              <w:t xml:space="preserve">其他供应商的价格分统一按照下</w:t>
            </w:r>
            <w:r>
              <w:rPr>
                <w:rFonts w:hint="eastAsia" w:ascii="宋体" w:hAnsi="宋体" w:cs="宋体"/>
              </w:rPr>
              <w:t xml:space="preserve">列公式计算：报价得分=（评审基准价/</w:t>
            </w:r>
            <w:r>
              <w:rPr>
                <w:rFonts w:hint="eastAsia" w:ascii="宋体" w:hAnsi="宋体" w:cs="宋体"/>
              </w:rPr>
              <w:t xml:space="preserve">报价）×</w:t>
            </w:r>
            <w:r>
              <w:rPr>
                <w:rFonts w:ascii="宋体" w:hAnsi="宋体" w:cs="宋体"/>
              </w:rPr>
              <w:t xml:space="preserve">70</w:t>
            </w:r>
            <w:r>
              <w:rPr>
                <w:rFonts w:hint="eastAsia" w:ascii="宋体" w:hAnsi="宋体" w:cs="宋体"/>
              </w:rPr>
              <w:t xml:space="preserve">（小数点保留二位）</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55"/>
              <w:jc w:val="center"/>
              <w:spacing w:line="390" w:lineRule="exact"/>
              <w:rPr>
                <w:rFonts w:hint="eastAsia" w:ascii="宋体" w:hAnsi="宋体" w:cs="宋体"/>
              </w:rPr>
            </w:pPr>
            <w:r>
              <w:rPr>
                <w:rFonts w:ascii="宋体" w:hAnsi="宋体" w:cs="宋体"/>
              </w:rPr>
              <w:t xml:space="preserve">70</w:t>
            </w:r>
            <w:r>
              <w:rPr>
                <w:rFonts w:hint="eastAsia" w:ascii="宋体" w:hAnsi="宋体" w:cs="宋体"/>
              </w:rPr>
            </w:r>
            <w:r/>
          </w:p>
        </w:tc>
      </w:tr>
      <w:tr>
        <w:trPr>
          <w:trHeight w:val="698"/>
          <w:tblHead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855"/>
              <w:jc w:val="center"/>
              <w:spacing w:line="390" w:lineRule="exact"/>
              <w:rPr>
                <w:rFonts w:hint="eastAsia" w:ascii="宋体" w:hAnsi="宋体" w:cs="宋体"/>
              </w:rPr>
            </w:pPr>
            <w:r>
              <w:rPr>
                <w:rFonts w:hint="eastAsia" w:ascii="宋体" w:hAnsi="宋体" w:cs="宋体"/>
              </w:rPr>
              <w:t xml:space="preserve">2</w:t>
            </w:r>
            <w:r/>
          </w:p>
        </w:tc>
        <w:tc>
          <w:tcPr>
            <w:tcBorders>
              <w:left w:val="single" w:color="000000" w:sz="4" w:space="0"/>
              <w:right w:val="single" w:color="000000" w:sz="4" w:space="0"/>
            </w:tcBorders>
            <w:tcW w:w="1294" w:type="dxa"/>
            <w:vAlign w:val="center"/>
            <w:textDirection w:val="lrTb"/>
            <w:noWrap w:val="false"/>
          </w:tcPr>
          <w:p>
            <w:pPr>
              <w:pStyle w:val="855"/>
              <w:jc w:val="center"/>
              <w:spacing w:line="390" w:lineRule="exact"/>
              <w:widowControl/>
              <w:rPr>
                <w:rFonts w:hint="eastAsia" w:ascii="宋体" w:hAnsi="宋体" w:cs="宋体"/>
              </w:rPr>
            </w:pPr>
            <w:r>
              <w:rPr>
                <w:rFonts w:hint="eastAsia" w:ascii="宋体" w:hAnsi="宋体" w:cs="宋体"/>
              </w:rPr>
              <w:t xml:space="preserve">人员配备</w:t>
            </w:r>
            <w:r/>
          </w:p>
        </w:tc>
        <w:tc>
          <w:tcPr>
            <w:tcBorders>
              <w:top w:val="single" w:color="000000" w:sz="4" w:space="0"/>
              <w:left w:val="single" w:color="000000" w:sz="4" w:space="0"/>
              <w:bottom w:val="single" w:color="000000" w:sz="4" w:space="0"/>
              <w:right w:val="single" w:color="000000" w:sz="4" w:space="0"/>
            </w:tcBorders>
            <w:tcW w:w="7102" w:type="dxa"/>
            <w:vAlign w:val="center"/>
            <w:textDirection w:val="lrTb"/>
            <w:noWrap w:val="false"/>
          </w:tcPr>
          <w:p>
            <w:pPr>
              <w:pStyle w:val="855"/>
              <w:spacing w:line="390" w:lineRule="exact"/>
              <w:rPr>
                <w:rFonts w:hint="eastAsia" w:ascii="宋体" w:hAnsi="宋体" w:cs="宋体"/>
              </w:rPr>
            </w:pPr>
            <w:r>
              <w:rPr>
                <w:rFonts w:hint="eastAsia" w:ascii="宋体" w:hAnsi="宋体" w:cs="宋体"/>
              </w:rPr>
              <w:t xml:space="preserve">1、项目经理：具备建设工程类高级及以上技术职称的得1分，具备建设工程类中级及以上技术职称的得0.5分，未提供不得分</w:t>
            </w:r>
            <w:r>
              <w:rPr>
                <w:rFonts w:hint="eastAsia" w:ascii="宋体" w:hAnsi="宋体" w:cs="宋体"/>
              </w:rPr>
              <w:t xml:space="preserve">，本项满分1分</w:t>
            </w:r>
            <w:r>
              <w:rPr>
                <w:rFonts w:hint="eastAsia" w:ascii="宋体" w:hAnsi="宋体" w:cs="宋体"/>
              </w:rPr>
              <w:t xml:space="preserve">。（提供证书复印件加盖公章）</w:t>
            </w:r>
            <w:r/>
          </w:p>
          <w:p>
            <w:pPr>
              <w:pStyle w:val="855"/>
              <w:spacing w:line="390" w:lineRule="exact"/>
              <w:rPr>
                <w:rFonts w:hint="eastAsia" w:ascii="宋体" w:hAnsi="宋体" w:cs="宋体"/>
              </w:rPr>
            </w:pPr>
            <w:r>
              <w:rPr>
                <w:rFonts w:hint="eastAsia" w:ascii="宋体" w:hAnsi="宋体" w:cs="宋体"/>
              </w:rPr>
              <w:t xml:space="preserve">2、项目技术负责人：具备建设工程类高级及以上技术职称的得1分，具有建设工程类专业中级及以上职称证书的得0.5分。未提供不得分</w:t>
            </w:r>
            <w:r>
              <w:rPr>
                <w:rFonts w:hint="eastAsia" w:ascii="宋体" w:hAnsi="宋体" w:cs="宋体"/>
              </w:rPr>
              <w:t xml:space="preserve">，本项满分1分</w:t>
            </w:r>
            <w:r>
              <w:rPr>
                <w:rFonts w:hint="eastAsia" w:ascii="宋体" w:hAnsi="宋体" w:cs="宋体"/>
              </w:rPr>
              <w:t xml:space="preserve">。（提供证书复印件加盖公章）</w:t>
            </w:r>
            <w:r>
              <w:rPr>
                <w:rFonts w:hint="eastAsia" w:ascii="宋体" w:hAnsi="宋体" w:cs="宋体"/>
              </w:rPr>
            </w:r>
            <w:r/>
          </w:p>
          <w:p>
            <w:pPr>
              <w:pStyle w:val="855"/>
              <w:spacing w:line="390" w:lineRule="exact"/>
              <w:rPr>
                <w:rFonts w:ascii="宋体" w:hAnsi="宋体" w:cs="宋体"/>
              </w:rPr>
            </w:pPr>
            <w:r>
              <w:rPr>
                <w:rFonts w:hint="eastAsia" w:ascii="宋体" w:hAnsi="宋体" w:cs="宋体"/>
              </w:rPr>
              <w:t xml:space="preserve">3、本项目配备的项目组成员施工员、质量员、造价员、资料员、安全员得2分，全部满足得2分，否则不得分。</w:t>
            </w:r>
            <w:r>
              <w:rPr>
                <w:rFonts w:ascii="宋体" w:hAnsi="宋体" w:cs="宋体"/>
              </w:rPr>
            </w:r>
            <w:r/>
          </w:p>
          <w:p>
            <w:pPr>
              <w:pStyle w:val="855"/>
              <w:spacing w:line="390" w:lineRule="exact"/>
              <w:rPr>
                <w:rFonts w:hint="eastAsia" w:ascii="宋体" w:hAnsi="宋体" w:cs="宋体"/>
              </w:rPr>
            </w:pPr>
            <w:r>
              <w:rPr>
                <w:rFonts w:hint="eastAsia" w:ascii="宋体" w:hAnsi="宋体" w:cs="宋体"/>
              </w:rPr>
              <w:t xml:space="preserve">以上各人员不得重复得分同</w:t>
            </w:r>
            <w:r>
              <w:rPr>
                <w:rFonts w:hint="eastAsia" w:ascii="宋体" w:hAnsi="宋体" w:cs="宋体"/>
              </w:rPr>
              <w:t xml:space="preserve">时提供有效的人员证书原件扫描件及供应商与其签订的劳动合同原件扫描件、社保机构出具的投标截止时间前半年内任意一个月</w:t>
            </w:r>
            <w:r>
              <w:rPr>
                <w:rFonts w:hint="eastAsia" w:ascii="宋体" w:hAnsi="宋体" w:cs="微软雅黑"/>
              </w:rPr>
              <w:t xml:space="preserve">（</w:t>
            </w:r>
            <w:r>
              <w:rPr>
                <w:rFonts w:hint="eastAsia" w:ascii="宋体" w:hAnsi="宋体" w:cs="微软雅黑"/>
              </w:rPr>
              <w:t xml:space="preserve">2025年12月-2026年05月</w:t>
            </w:r>
            <w:r>
              <w:rPr>
                <w:rFonts w:hint="eastAsia" w:ascii="宋体" w:hAnsi="宋体" w:cs="微软雅黑"/>
              </w:rPr>
              <w:t xml:space="preserve">）</w:t>
            </w:r>
            <w:r>
              <w:rPr>
                <w:rFonts w:hint="eastAsia" w:ascii="宋体" w:hAnsi="宋体" w:cs="宋体"/>
              </w:rPr>
              <w:t xml:space="preserve">供应商为其缴纳的社保证明材料</w:t>
            </w:r>
            <w:r>
              <w:rPr>
                <w:rFonts w:hint="eastAsia"/>
              </w:rPr>
              <w:t xml:space="preserve">并加盖社保中心公章或社保中心参保缴费证明电子专用章（具有可验证的二维码或验证码，若属企业退休人员、现役军人等客观原因无法提供养老保险金缴费证明，必须出具相关证明材料，否则一律按未提供养老保险金缴费证明材料处理。）</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55"/>
              <w:jc w:val="center"/>
              <w:spacing w:line="390" w:lineRule="exact"/>
              <w:rPr>
                <w:rFonts w:hint="eastAsia" w:ascii="宋体" w:hAnsi="宋体" w:cs="宋体"/>
              </w:rPr>
            </w:pPr>
            <w:r>
              <w:rPr>
                <w:rFonts w:hint="eastAsia" w:ascii="宋体" w:hAnsi="宋体" w:cs="宋体"/>
              </w:rPr>
              <w:t xml:space="preserve">4</w:t>
            </w:r>
            <w:r>
              <w:rPr>
                <w:rFonts w:hint="eastAsia" w:ascii="宋体" w:hAnsi="宋体" w:cs="宋体"/>
              </w:rPr>
            </w:r>
            <w:r/>
          </w:p>
        </w:tc>
      </w:tr>
      <w:tr>
        <w:trPr>
          <w:trHeight w:val="698"/>
          <w:tblHead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855"/>
              <w:jc w:val="center"/>
              <w:spacing w:line="390" w:lineRule="exact"/>
              <w:rPr>
                <w:rFonts w:hint="eastAsia" w:ascii="宋体" w:hAnsi="宋体" w:cs="宋体"/>
              </w:rPr>
            </w:pPr>
            <w:r>
              <w:rPr>
                <w:rFonts w:hint="eastAsia" w:ascii="宋体" w:hAnsi="宋体" w:cs="宋体"/>
              </w:rPr>
              <w:t xml:space="preserve">3</w:t>
            </w:r>
            <w:r>
              <w:rPr>
                <w:rFonts w:hint="eastAsia" w:ascii="宋体" w:hAnsi="宋体" w:cs="宋体"/>
              </w:rPr>
            </w:r>
            <w:r/>
          </w:p>
        </w:tc>
        <w:tc>
          <w:tcPr>
            <w:tcBorders>
              <w:left w:val="single" w:color="000000" w:sz="4" w:space="0"/>
              <w:right w:val="single" w:color="000000" w:sz="4" w:space="0"/>
            </w:tcBorders>
            <w:tcW w:w="1294" w:type="dxa"/>
            <w:vAlign w:val="center"/>
            <w:textDirection w:val="lrTb"/>
            <w:noWrap w:val="false"/>
          </w:tcPr>
          <w:p>
            <w:pPr>
              <w:pStyle w:val="855"/>
              <w:jc w:val="center"/>
              <w:spacing w:line="390" w:lineRule="exact"/>
              <w:widowControl/>
              <w:rPr>
                <w:rFonts w:hint="eastAsia" w:ascii="宋体" w:hAnsi="宋体" w:cs="宋体"/>
              </w:rPr>
            </w:pPr>
            <w:r>
              <w:rPr>
                <w:rFonts w:hint="eastAsia" w:ascii="宋体" w:hAnsi="宋体" w:cs="宋体"/>
              </w:rPr>
              <w:t xml:space="preserve">项目负责人业绩</w:t>
            </w:r>
            <w:r/>
          </w:p>
        </w:tc>
        <w:tc>
          <w:tcPr>
            <w:tcBorders>
              <w:top w:val="single" w:color="000000" w:sz="4" w:space="0"/>
              <w:left w:val="single" w:color="000000" w:sz="4" w:space="0"/>
              <w:bottom w:val="single" w:color="000000" w:sz="4" w:space="0"/>
              <w:right w:val="single" w:color="000000" w:sz="4" w:space="0"/>
            </w:tcBorders>
            <w:tcW w:w="7102" w:type="dxa"/>
            <w:vAlign w:val="center"/>
            <w:textDirection w:val="lrTb"/>
            <w:noWrap w:val="false"/>
          </w:tcPr>
          <w:p>
            <w:pPr>
              <w:pStyle w:val="855"/>
              <w:spacing w:line="390" w:lineRule="exact"/>
              <w:rPr>
                <w:rFonts w:hint="eastAsia" w:ascii="宋体" w:hAnsi="宋体"/>
                <w:bCs/>
                <w:szCs w:val="21"/>
              </w:rPr>
            </w:pPr>
            <w:r>
              <w:rPr>
                <w:rFonts w:ascii="宋体" w:hAnsi="宋体"/>
                <w:bCs/>
                <w:szCs w:val="21"/>
              </w:rPr>
              <w:t xml:space="preserve">拟派项目负责人自2023年6月1日以来承担过类似工程施工（须包含</w:t>
            </w:r>
            <w:r>
              <w:rPr>
                <w:rFonts w:ascii="宋体" w:hAnsi="宋体"/>
                <w:bCs/>
                <w:szCs w:val="21"/>
              </w:rPr>
              <w:t xml:space="preserve">塑胶跑道、人造草坪及硅Pu面层铺设）</w:t>
            </w:r>
            <w:r>
              <w:rPr>
                <w:rFonts w:ascii="宋体" w:hAnsi="宋体"/>
                <w:bCs/>
                <w:szCs w:val="21"/>
              </w:rPr>
              <w:t xml:space="preserve">业绩</w:t>
            </w:r>
            <w:r>
              <w:rPr>
                <w:rFonts w:hint="eastAsia" w:ascii="宋体" w:hAnsi="宋体"/>
                <w:bCs/>
                <w:szCs w:val="21"/>
              </w:rPr>
              <w:t xml:space="preserve">的，每提供一个得7分，满分21分</w:t>
            </w:r>
            <w:r>
              <w:rPr>
                <w:rFonts w:ascii="宋体" w:hAnsi="宋体"/>
                <w:bCs/>
                <w:szCs w:val="21"/>
              </w:rPr>
              <w:t xml:space="preserve">。提供中标通知书、合同、竣工验收报告、工程发票（至少一张）</w:t>
            </w:r>
            <w:r>
              <w:rPr>
                <w:rFonts w:hint="eastAsia" w:ascii="宋体" w:hAnsi="宋体"/>
                <w:bCs/>
                <w:szCs w:val="21"/>
              </w:rPr>
              <w:t xml:space="preserve">，原件扫描件加盖工程，四者</w:t>
            </w:r>
            <w:r>
              <w:rPr>
                <w:rFonts w:ascii="宋体" w:hAnsi="宋体"/>
                <w:bCs/>
                <w:szCs w:val="21"/>
              </w:rPr>
              <w:t xml:space="preserve">缺一不可；时间以竣工验收报告证明时间为准，竣工验收报告证明必须有施工单位、监理单位、建设单位、三方签章齐全，合同内容须与竣工验收报告相一致，提供的业绩证明材料必须反映出相关数据和内容，否则视为未提供</w:t>
            </w:r>
            <w:r>
              <w:rPr>
                <w:rFonts w:hint="eastAsia" w:ascii="宋体" w:hAnsi="宋体"/>
                <w:bCs/>
                <w:szCs w:val="21"/>
              </w:rPr>
              <w:t xml:space="preserve">，资格审查业绩与评分业绩不可兼得</w:t>
            </w:r>
            <w:r>
              <w:rPr>
                <w:rFonts w:ascii="宋体" w:hAnsi="宋体"/>
                <w:bCs/>
                <w:szCs w:val="21"/>
              </w:rPr>
              <w:t xml:space="preserve">）</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55"/>
              <w:jc w:val="center"/>
              <w:spacing w:line="390" w:lineRule="exact"/>
              <w:rPr>
                <w:rFonts w:hint="eastAsia" w:ascii="宋体" w:hAnsi="宋体" w:cs="宋体"/>
              </w:rPr>
            </w:pPr>
            <w:r>
              <w:rPr>
                <w:rFonts w:hint="eastAsia" w:ascii="宋体" w:hAnsi="宋体" w:cs="宋体"/>
              </w:rPr>
              <w:t xml:space="preserve">21</w:t>
            </w:r>
            <w:r>
              <w:rPr>
                <w:rFonts w:hint="eastAsia" w:ascii="宋体" w:hAnsi="宋体" w:cs="宋体"/>
              </w:rPr>
            </w:r>
            <w:r/>
          </w:p>
        </w:tc>
      </w:tr>
      <w:tr>
        <w:trPr>
          <w:trHeight w:val="698"/>
          <w:tblHead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855"/>
              <w:jc w:val="center"/>
              <w:spacing w:line="390" w:lineRule="exact"/>
              <w:rPr>
                <w:rFonts w:hint="eastAsia" w:ascii="宋体" w:hAnsi="宋体" w:cs="宋体"/>
              </w:rPr>
            </w:pPr>
            <w:r>
              <w:rPr>
                <w:rFonts w:hint="eastAsia" w:ascii="宋体" w:hAnsi="宋体" w:cs="宋体"/>
              </w:rPr>
              <w:t xml:space="preserve">4</w:t>
            </w:r>
            <w:r/>
          </w:p>
        </w:tc>
        <w:tc>
          <w:tcPr>
            <w:tcBorders>
              <w:left w:val="single" w:color="000000" w:sz="4" w:space="0"/>
              <w:right w:val="single" w:color="000000" w:sz="4" w:space="0"/>
            </w:tcBorders>
            <w:tcW w:w="1294" w:type="dxa"/>
            <w:vAlign w:val="center"/>
            <w:textDirection w:val="lrTb"/>
            <w:noWrap w:val="false"/>
          </w:tcPr>
          <w:p>
            <w:pPr>
              <w:pStyle w:val="855"/>
              <w:jc w:val="center"/>
              <w:spacing w:line="390" w:lineRule="exact"/>
              <w:widowControl/>
              <w:rPr>
                <w:rFonts w:hint="eastAsia" w:ascii="宋体" w:hAnsi="宋体" w:cs="宋体"/>
              </w:rPr>
            </w:pPr>
            <w:r>
              <w:rPr>
                <w:rFonts w:hint="eastAsia" w:ascii="宋体" w:hAnsi="宋体" w:cs="宋体"/>
              </w:rPr>
              <w:t xml:space="preserve">设备</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102" w:type="dxa"/>
            <w:vAlign w:val="center"/>
            <w:textDirection w:val="lrTb"/>
            <w:noWrap w:val="false"/>
          </w:tcPr>
          <w:p>
            <w:pPr>
              <w:pStyle w:val="855"/>
              <w:spacing w:line="390" w:lineRule="exact"/>
              <w:rPr>
                <w:rFonts w:hint="eastAsia" w:ascii="宋体" w:hAnsi="宋体"/>
                <w:bCs/>
                <w:szCs w:val="21"/>
              </w:rPr>
            </w:pPr>
            <w:r>
              <w:rPr>
                <w:rFonts w:ascii="宋体" w:hAnsi="宋体"/>
                <w:bCs/>
                <w:szCs w:val="21"/>
              </w:rPr>
              <w:t xml:space="preserve">提供塑胶摊铺机，塑胶搅拌机、塑胶喷涂机、划线机、</w:t>
            </w:r>
            <w:r>
              <w:rPr>
                <w:rFonts w:ascii="宋体" w:hAnsi="宋体"/>
                <w:bCs/>
                <w:szCs w:val="21"/>
              </w:rPr>
              <w:t xml:space="preserve">载货汽车</w:t>
            </w:r>
            <w:r>
              <w:rPr>
                <w:rFonts w:ascii="宋体" w:hAnsi="宋体"/>
                <w:bCs/>
                <w:szCs w:val="21"/>
              </w:rPr>
              <w:t xml:space="preserve">。全部满足得5分，否则不得分。（提供购置发票或所有权证明</w:t>
            </w:r>
            <w:r>
              <w:rPr>
                <w:rFonts w:hint="eastAsia" w:ascii="宋体" w:hAnsi="宋体"/>
                <w:bCs/>
                <w:szCs w:val="21"/>
              </w:rPr>
              <w:t xml:space="preserve">原件扫描件</w:t>
            </w:r>
            <w:r>
              <w:rPr>
                <w:rFonts w:hint="eastAsia" w:ascii="宋体" w:hAnsi="宋体"/>
                <w:bCs/>
                <w:szCs w:val="21"/>
              </w:rPr>
              <w:t xml:space="preserve">加盖电子章</w:t>
            </w:r>
            <w:r>
              <w:rPr>
                <w:rFonts w:hint="eastAsia" w:ascii="宋体" w:hAnsi="宋体"/>
                <w:bCs/>
                <w:szCs w:val="21"/>
              </w:rPr>
              <w:t xml:space="preserve">，提供的相关证明材料须与设备相对应，</w:t>
            </w:r>
            <w:r>
              <w:rPr>
                <w:rFonts w:hint="eastAsia" w:ascii="宋体" w:hAnsi="宋体"/>
                <w:bCs/>
                <w:szCs w:val="21"/>
              </w:rPr>
              <w:t xml:space="preserve">未提供</w:t>
            </w:r>
            <w:r>
              <w:rPr>
                <w:rFonts w:hint="eastAsia" w:ascii="宋体" w:hAnsi="宋体"/>
                <w:bCs/>
                <w:szCs w:val="21"/>
              </w:rPr>
              <w:t xml:space="preserve">或证明材料与设备不对应</w:t>
            </w:r>
            <w:r>
              <w:rPr>
                <w:rFonts w:hint="eastAsia" w:ascii="宋体" w:hAnsi="宋体"/>
                <w:bCs/>
                <w:szCs w:val="21"/>
              </w:rPr>
              <w:t xml:space="preserve">不得分；</w:t>
            </w:r>
            <w:r>
              <w:rPr>
                <w:rFonts w:hint="eastAsia" w:ascii="宋体" w:hAnsi="宋体"/>
                <w:bCs/>
                <w:szCs w:val="21"/>
              </w:rPr>
              <w:t xml:space="preserve">中标后提供原件核查</w:t>
            </w:r>
            <w:r>
              <w:rPr>
                <w:rFonts w:ascii="宋体" w:hAnsi="宋体"/>
                <w:bCs/>
                <w:szCs w:val="21"/>
              </w:rPr>
              <w:t xml:space="preserve">，若提供不了则按弄虚作假处理。）</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55"/>
              <w:jc w:val="center"/>
              <w:spacing w:line="390" w:lineRule="exact"/>
              <w:rPr>
                <w:rFonts w:hint="eastAsia" w:ascii="宋体" w:hAnsi="宋体" w:cs="宋体"/>
              </w:rPr>
            </w:pPr>
            <w:r>
              <w:rPr>
                <w:rFonts w:hint="eastAsia" w:ascii="宋体" w:hAnsi="宋体" w:cs="宋体"/>
              </w:rPr>
              <w:t xml:space="preserve">5</w:t>
            </w:r>
            <w:r/>
          </w:p>
        </w:tc>
      </w:tr>
      <w:tr>
        <w:trPr>
          <w:trHeight w:val="500"/>
          <w:tblHeader/>
        </w:trPr>
        <w:tc>
          <w:tcPr>
            <w:gridSpan w:val="3"/>
            <w:tcBorders>
              <w:top w:val="single" w:color="000000" w:sz="4" w:space="0"/>
              <w:left w:val="single" w:color="000000" w:sz="4" w:space="0"/>
              <w:bottom w:val="single" w:color="000000" w:sz="4" w:space="0"/>
              <w:right w:val="single" w:color="000000" w:sz="4" w:space="0"/>
            </w:tcBorders>
            <w:tcW w:w="9058" w:type="dxa"/>
            <w:vAlign w:val="center"/>
            <w:textDirection w:val="lrTb"/>
            <w:noWrap w:val="false"/>
          </w:tcPr>
          <w:p>
            <w:pPr>
              <w:pStyle w:val="855"/>
              <w:jc w:val="center"/>
              <w:spacing w:line="390" w:lineRule="exact"/>
              <w:rPr>
                <w:rFonts w:hint="eastAsia" w:ascii="宋体" w:hAnsi="宋体" w:cs="宋体"/>
              </w:rPr>
            </w:pPr>
            <w:r>
              <w:rPr>
                <w:rFonts w:hint="eastAsia" w:ascii="宋体" w:hAnsi="宋体" w:cs="宋体"/>
                <w:b/>
                <w:bCs/>
              </w:rPr>
              <w:t xml:space="preserve">合计</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55"/>
              <w:jc w:val="center"/>
              <w:spacing w:line="390" w:lineRule="exact"/>
              <w:rPr>
                <w:rFonts w:ascii="宋体" w:hAnsi="宋体" w:cs="宋体"/>
              </w:rPr>
            </w:pPr>
            <w:r>
              <w:rPr>
                <w:rFonts w:hint="eastAsia" w:ascii="宋体" w:hAnsi="宋体" w:cs="宋体"/>
              </w:rPr>
              <w:t xml:space="preserve">100</w:t>
            </w:r>
            <w:r>
              <w:rPr>
                <w:rFonts w:ascii="宋体" w:hAnsi="宋体" w:cs="宋体"/>
              </w:rPr>
            </w:r>
            <w:r/>
          </w:p>
        </w:tc>
      </w:tr>
    </w:tbl>
    <w:p>
      <w:pPr>
        <w:pStyle w:val="855"/>
        <w:spacing w:line="340" w:lineRule="exact"/>
        <w:rPr>
          <w:rFonts w:ascii="宋体" w:hAnsi="宋体" w:cs="微软雅黑"/>
          <w:b/>
          <w:bCs/>
        </w:rPr>
      </w:pPr>
      <w:r>
        <w:rPr>
          <w:rFonts w:hint="eastAsia" w:ascii="宋体" w:hAnsi="宋体" w:cs="微软雅黑"/>
          <w:b/>
          <w:bCs/>
        </w:rPr>
        <w:t xml:space="preserve">说明：</w:t>
      </w:r>
      <w:r>
        <w:rPr>
          <w:rFonts w:ascii="宋体" w:hAnsi="宋体" w:cs="微软雅黑"/>
          <w:b/>
          <w:bCs/>
        </w:rPr>
      </w:r>
      <w:r/>
    </w:p>
    <w:p>
      <w:pPr>
        <w:pStyle w:val="855"/>
        <w:ind w:firstLine="420"/>
        <w:rPr>
          <w:rFonts w:ascii="宋体" w:hAnsi="宋体"/>
          <w:lang w:val="zh-CN"/>
        </w:rPr>
      </w:pPr>
      <w:r>
        <w:rPr>
          <w:rFonts w:hint="eastAsia" w:ascii="宋体" w:hAnsi="宋体"/>
          <w:lang w:val="zh-CN"/>
        </w:rPr>
        <w:t xml:space="preserve">1、得分</w:t>
      </w:r>
      <w:r>
        <w:rPr>
          <w:rFonts w:hint="eastAsia" w:ascii="宋体" w:hAnsi="宋体"/>
        </w:rPr>
        <w:t xml:space="preserve">相同按报价由低到高排序，得分</w:t>
      </w:r>
      <w:r>
        <w:rPr>
          <w:rFonts w:hint="eastAsia" w:ascii="宋体" w:hAnsi="宋体"/>
          <w:lang w:val="zh-CN"/>
        </w:rPr>
        <w:t xml:space="preserve">且报价相同的，由评委抽签确定。</w:t>
      </w:r>
      <w:r>
        <w:rPr>
          <w:rFonts w:ascii="宋体" w:hAnsi="宋体"/>
          <w:lang w:val="zh-CN"/>
        </w:rPr>
      </w:r>
      <w:r/>
    </w:p>
    <w:p>
      <w:pPr>
        <w:pStyle w:val="855"/>
        <w:ind w:firstLine="420"/>
        <w:rPr>
          <w:rFonts w:hint="eastAsia" w:ascii="宋体" w:hAnsi="宋体"/>
          <w:lang w:val="zh-CN"/>
        </w:rPr>
      </w:pPr>
      <w:r>
        <w:rPr>
          <w:rFonts w:hint="eastAsia" w:ascii="宋体" w:hAnsi="宋体"/>
          <w:lang w:val="zh-CN"/>
        </w:rPr>
        <w:t xml:space="preserve">2、对国家认定的节能产品和环保产品分别给予投标价的5%价格扣除，用扣除后的价格参与评审（特别说明：节能、环保产品 必须纳入“中国政府采购网 http://www.ccgp.gov.cn”等官方网站“节能、环保产品查询系统”，且以提供的证书复印件为准）。</w:t>
      </w:r>
      <w:r/>
    </w:p>
    <w:p>
      <w:pPr>
        <w:pStyle w:val="855"/>
        <w:ind w:firstLine="420"/>
        <w:rPr>
          <w:rFonts w:hint="eastAsia" w:ascii="宋体" w:hAnsi="宋体"/>
          <w:lang w:val="zh-CN"/>
        </w:rPr>
      </w:pPr>
      <w:r>
        <w:rPr>
          <w:rFonts w:ascii="宋体" w:hAnsi="宋体"/>
          <w:lang w:val="zh-CN"/>
        </w:rPr>
        <w:t xml:space="preserve">3</w:t>
      </w:r>
      <w:r>
        <w:rPr>
          <w:rFonts w:hint="eastAsia" w:ascii="宋体" w:hAnsi="宋体"/>
          <w:lang w:val="zh-CN"/>
        </w:rPr>
        <w:t xml:space="preserve">、对小</w:t>
      </w:r>
      <w:r>
        <w:rPr>
          <w:rFonts w:hint="eastAsia" w:ascii="宋体" w:hAnsi="宋体"/>
          <w:lang w:val="zh-CN"/>
        </w:rPr>
        <w:t xml:space="preserve">微企业生产的产品给予投标价的10%（</w:t>
      </w:r>
      <w:r>
        <w:rPr>
          <w:rFonts w:hint="eastAsia" w:ascii="宋体" w:hAnsi="宋体"/>
          <w:lang w:val="zh-CN"/>
        </w:rPr>
        <w:t xml:space="preserve">工程类为5%）价格扣除，用扣除后的价格参与评审。</w:t>
      </w:r>
      <w:r/>
    </w:p>
    <w:p>
      <w:pPr>
        <w:pStyle w:val="855"/>
        <w:ind w:firstLine="420"/>
        <w:rPr>
          <w:rFonts w:ascii="宋体" w:hAnsi="宋体"/>
          <w:lang w:val="zh-CN"/>
        </w:rPr>
      </w:pPr>
      <w:r>
        <w:rPr>
          <w:rFonts w:ascii="宋体" w:hAnsi="宋体"/>
          <w:lang w:val="zh-CN"/>
        </w:rPr>
        <w:t xml:space="preserve">4</w:t>
      </w:r>
      <w:r>
        <w:rPr>
          <w:rFonts w:hint="eastAsia" w:ascii="宋体" w:hAnsi="宋体"/>
          <w:lang w:val="zh-CN"/>
        </w:rPr>
        <w:t xml:space="preserve">、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工程类为5%）价格扣除，用扣除后的价格参与评审。</w:t>
      </w:r>
      <w:r>
        <w:rPr>
          <w:rFonts w:ascii="宋体" w:hAnsi="宋体"/>
          <w:lang w:val="zh-CN"/>
        </w:rPr>
      </w:r>
      <w:r/>
    </w:p>
    <w:p>
      <w:pPr>
        <w:pStyle w:val="855"/>
        <w:ind w:firstLine="420"/>
        <w:rPr>
          <w:rFonts w:hint="eastAsia" w:ascii="宋体" w:hAnsi="宋体"/>
          <w:lang w:val="zh-CN"/>
        </w:rPr>
      </w:pPr>
      <w:r>
        <w:rPr>
          <w:rFonts w:ascii="宋体" w:hAnsi="宋体"/>
          <w:lang w:val="zh-CN"/>
        </w:rPr>
        <w:t xml:space="preserve">4</w:t>
      </w:r>
      <w:r>
        <w:rPr>
          <w:rFonts w:hint="eastAsia" w:ascii="宋体" w:hAnsi="宋体"/>
          <w:lang w:val="zh-CN"/>
        </w:rPr>
        <w:t xml:space="preserve">.1. 小企业（含小型、微型企业）应当同时符合以下条件：</w:t>
      </w:r>
      <w:r/>
    </w:p>
    <w:p>
      <w:pPr>
        <w:pStyle w:val="855"/>
        <w:ind w:firstLine="420"/>
        <w:rPr>
          <w:rFonts w:hint="eastAsia" w:ascii="宋体" w:hAnsi="宋体"/>
          <w:lang w:val="zh-CN"/>
        </w:rPr>
      </w:pPr>
      <w:r>
        <w:rPr>
          <w:rFonts w:hint="eastAsia" w:ascii="宋体" w:hAnsi="宋体"/>
          <w:lang w:val="zh-CN"/>
        </w:rPr>
        <w:t xml:space="preserve">（1）投标人为小企业，且符合中小企业划分标准；企业标准请参照《关于印发中小企业划型标准规定的通知》（工信部联企业[2011]300号）文</w:t>
      </w:r>
      <w:r>
        <w:rPr>
          <w:rFonts w:hint="eastAsia" w:ascii="宋体" w:hAnsi="宋体"/>
          <w:lang w:val="zh-CN"/>
        </w:rPr>
        <w:t xml:space="preserve">件。</w:t>
      </w:r>
      <w:r/>
    </w:p>
    <w:p>
      <w:pPr>
        <w:pStyle w:val="855"/>
        <w:ind w:firstLine="420"/>
        <w:rPr>
          <w:rFonts w:hint="eastAsia" w:ascii="宋体" w:hAnsi="宋体"/>
          <w:lang w:val="zh-CN"/>
        </w:rPr>
      </w:pPr>
      <w:r>
        <w:rPr>
          <w:rFonts w:hint="eastAsia" w:ascii="宋体" w:hAnsi="宋体"/>
          <w:lang w:val="zh-CN"/>
        </w:rPr>
        <w:t xml:space="preserve">（2）提供本企业制造的货物、承担的工程或者服务，或者提供其他小企业制造的货物。如果提供的货物为大中型企业注册商标的货物，视同大中型企业。</w:t>
      </w:r>
      <w:r/>
    </w:p>
    <w:p>
      <w:pPr>
        <w:pStyle w:val="855"/>
        <w:ind w:firstLine="420"/>
        <w:rPr>
          <w:rFonts w:hint="eastAsia" w:ascii="宋体" w:hAnsi="宋体"/>
          <w:lang w:val="zh-CN"/>
        </w:rPr>
      </w:pPr>
      <w:r>
        <w:rPr>
          <w:rFonts w:hint="eastAsia" w:ascii="宋体" w:hAnsi="宋体"/>
          <w:lang w:val="zh-CN"/>
        </w:rPr>
        <w:t xml:space="preserve">（3）小微企业，认定材料须应当提供《中小企业声明函》（制造商和投标人须同为小微企业）。</w:t>
      </w:r>
      <w:r/>
    </w:p>
    <w:p>
      <w:pPr>
        <w:pStyle w:val="855"/>
        <w:ind w:firstLine="420"/>
        <w:rPr>
          <w:rFonts w:hint="eastAsia" w:ascii="宋体" w:hAnsi="宋体"/>
          <w:lang w:val="zh-CN"/>
        </w:rPr>
      </w:pPr>
      <w:r>
        <w:rPr>
          <w:rFonts w:ascii="宋体" w:hAnsi="宋体"/>
          <w:lang w:val="zh-CN"/>
        </w:rPr>
        <w:t xml:space="preserve">5</w:t>
      </w:r>
      <w:r>
        <w:rPr>
          <w:rFonts w:hint="eastAsia" w:ascii="宋体" w:hAnsi="宋体"/>
          <w:lang w:val="zh-CN"/>
        </w:rPr>
        <w:t xml:space="preserve">、监狱和戒毒企业的价格扣除</w:t>
      </w:r>
      <w:r/>
    </w:p>
    <w:p>
      <w:pPr>
        <w:pStyle w:val="855"/>
        <w:ind w:firstLine="420"/>
        <w:rPr>
          <w:rFonts w:hint="eastAsia" w:ascii="宋体" w:hAnsi="宋体"/>
          <w:lang w:val="zh-CN"/>
        </w:rPr>
      </w:pPr>
      <w:r>
        <w:rPr>
          <w:rFonts w:ascii="宋体" w:hAnsi="宋体"/>
          <w:lang w:val="zh-CN"/>
        </w:rPr>
        <w:t xml:space="preserve">5</w:t>
      </w:r>
      <w:r>
        <w:rPr>
          <w:rFonts w:hint="eastAsia" w:ascii="宋体" w:hAnsi="宋体"/>
          <w:lang w:val="zh-CN"/>
        </w:rPr>
        <w:t xml:space="preserve">.1. 本项目对监狱和戒毒企业（简称监狱企业），给予10%的价格扣除，用扣除后的价格参与评审。 </w:t>
      </w:r>
      <w:r/>
    </w:p>
    <w:p>
      <w:pPr>
        <w:pStyle w:val="855"/>
        <w:ind w:firstLine="420"/>
        <w:rPr>
          <w:rFonts w:hint="eastAsia" w:ascii="宋体" w:hAnsi="宋体"/>
          <w:lang w:val="zh-CN"/>
        </w:rPr>
      </w:pPr>
      <w:r>
        <w:rPr>
          <w:rFonts w:ascii="宋体" w:hAnsi="宋体"/>
          <w:lang w:val="zh-CN"/>
        </w:rPr>
        <w:t xml:space="preserve">5</w:t>
      </w:r>
      <w:r>
        <w:rPr>
          <w:rFonts w:hint="eastAsia" w:ascii="宋体" w:hAnsi="宋体"/>
          <w:lang w:val="zh-CN"/>
        </w:rPr>
        <w:t xml:space="preserve">.2. 监狱企业需提供由省级以上监狱管理局、戒毒管理局（含新疆</w:t>
      </w:r>
      <w:r>
        <w:rPr>
          <w:rFonts w:hint="eastAsia" w:ascii="宋体" w:hAnsi="宋体"/>
          <w:lang w:val="zh-CN"/>
        </w:rPr>
        <w:t xml:space="preserve">生产建设兵团）出具的属于监狱企业的证</w:t>
      </w:r>
      <w:r>
        <w:rPr>
          <w:rFonts w:hint="eastAsia" w:ascii="宋体" w:hAnsi="宋体"/>
          <w:lang w:val="zh-CN"/>
        </w:rPr>
        <w:t xml:space="preserve">明文件。</w:t>
      </w:r>
      <w:r/>
    </w:p>
    <w:p>
      <w:pPr>
        <w:pStyle w:val="855"/>
        <w:ind w:firstLine="420"/>
        <w:rPr>
          <w:rFonts w:hint="eastAsia" w:ascii="宋体" w:hAnsi="宋体"/>
          <w:lang w:val="zh-CN"/>
        </w:rPr>
      </w:pPr>
      <w:r>
        <w:rPr>
          <w:rFonts w:ascii="宋体" w:hAnsi="宋体"/>
          <w:lang w:val="zh-CN"/>
        </w:rPr>
        <w:t xml:space="preserve">5</w:t>
      </w:r>
      <w:r>
        <w:rPr>
          <w:rFonts w:hint="eastAsia" w:ascii="宋体" w:hAnsi="宋体"/>
          <w:lang w:val="zh-CN"/>
        </w:rPr>
        <w:t xml:space="preserve">.3. 监狱企业标准请参照《关于政府采购支持监狱企业发展有关问题的通知》（财库[2014]68号）。 </w:t>
      </w:r>
      <w:r/>
    </w:p>
    <w:p>
      <w:pPr>
        <w:pStyle w:val="855"/>
        <w:ind w:firstLine="420"/>
        <w:rPr>
          <w:rFonts w:hint="eastAsia" w:ascii="宋体" w:hAnsi="宋体"/>
          <w:lang w:val="zh-CN"/>
        </w:rPr>
      </w:pPr>
      <w:r>
        <w:rPr>
          <w:rFonts w:ascii="宋体" w:hAnsi="宋体"/>
          <w:lang w:val="zh-CN"/>
        </w:rPr>
        <w:t xml:space="preserve">6</w:t>
      </w:r>
      <w:r>
        <w:rPr>
          <w:rFonts w:hint="eastAsia" w:ascii="宋体" w:hAnsi="宋体"/>
          <w:lang w:val="zh-CN"/>
        </w:rPr>
        <w:t xml:space="preserve">、残疾人福利性单位的价格扣除</w:t>
      </w:r>
      <w:r/>
    </w:p>
    <w:p>
      <w:pPr>
        <w:pStyle w:val="855"/>
        <w:ind w:firstLine="420"/>
        <w:rPr>
          <w:rFonts w:hint="eastAsia" w:ascii="宋体" w:hAnsi="宋体"/>
          <w:lang w:val="zh-CN"/>
        </w:rPr>
      </w:pPr>
      <w:r>
        <w:rPr>
          <w:rFonts w:ascii="宋体" w:hAnsi="宋体"/>
          <w:lang w:val="zh-CN"/>
        </w:rPr>
        <w:t xml:space="preserve">6</w:t>
      </w:r>
      <w:r>
        <w:rPr>
          <w:rFonts w:hint="eastAsia" w:ascii="宋体" w:hAnsi="宋体"/>
          <w:lang w:val="zh-CN"/>
        </w:rPr>
        <w:t xml:space="preserve">.1. 本项目对残疾人福利性单位，给予10%的价格扣除，用扣除后的价格参与评审。</w:t>
      </w:r>
      <w:r/>
    </w:p>
    <w:p>
      <w:pPr>
        <w:pStyle w:val="855"/>
        <w:ind w:firstLine="420"/>
        <w:rPr>
          <w:rFonts w:hint="eastAsia" w:ascii="宋体" w:hAnsi="宋体"/>
          <w:lang w:val="zh-CN"/>
        </w:rPr>
      </w:pPr>
      <w:r>
        <w:rPr>
          <w:rFonts w:ascii="宋体" w:hAnsi="宋体"/>
          <w:lang w:val="zh-CN"/>
        </w:rPr>
        <w:t xml:space="preserve">6</w:t>
      </w:r>
      <w:r>
        <w:rPr>
          <w:rFonts w:hint="eastAsia" w:ascii="宋体" w:hAnsi="宋体"/>
          <w:lang w:val="zh-CN"/>
        </w:rPr>
        <w:t xml:space="preserve">.2. 残疾人福利单位需按照采购文件的要求提供《残疾人福利性单位声明函》。</w:t>
      </w:r>
      <w:r/>
    </w:p>
    <w:p>
      <w:pPr>
        <w:pStyle w:val="855"/>
        <w:ind w:firstLine="420"/>
        <w:rPr>
          <w:rFonts w:hint="eastAsia" w:ascii="宋体" w:hAnsi="宋体"/>
          <w:lang w:val="zh-CN"/>
        </w:rPr>
      </w:pPr>
      <w:r>
        <w:rPr>
          <w:rFonts w:ascii="宋体" w:hAnsi="宋体"/>
          <w:lang w:val="zh-CN"/>
        </w:rPr>
        <w:t xml:space="preserve">6</w:t>
      </w:r>
      <w:r>
        <w:rPr>
          <w:rFonts w:hint="eastAsia" w:ascii="宋体" w:hAnsi="宋体"/>
          <w:lang w:val="zh-CN"/>
        </w:rPr>
        <w:t xml:space="preserve">.3. 残疾人福利单位标准请参照《关于促进残疾人就业政府采购政策的通知》（财库〔2017〕141号）。</w:t>
      </w:r>
      <w:r/>
    </w:p>
    <w:p>
      <w:pPr>
        <w:pStyle w:val="855"/>
        <w:ind w:firstLine="420"/>
        <w:rPr>
          <w:rFonts w:hint="eastAsia" w:ascii="宋体" w:hAnsi="宋体"/>
          <w:lang w:val="zh-CN"/>
        </w:rPr>
      </w:pPr>
      <w:r>
        <w:rPr>
          <w:rFonts w:ascii="宋体" w:hAnsi="宋体"/>
          <w:lang w:val="zh-CN"/>
        </w:rPr>
        <w:t xml:space="preserve">7</w:t>
      </w:r>
      <w:r>
        <w:rPr>
          <w:rFonts w:hint="eastAsia" w:ascii="宋体" w:hAnsi="宋体"/>
          <w:lang w:val="zh-CN"/>
        </w:rPr>
        <w:t xml:space="preserve">、监狱企业、残疾人福利单位属于小型、微型企业的，不重复享受政策。</w:t>
      </w:r>
      <w:r/>
    </w:p>
    <w:p>
      <w:pPr>
        <w:pStyle w:val="855"/>
        <w:ind w:firstLine="420"/>
        <w:rPr>
          <w:rFonts w:hint="eastAsia" w:ascii="宋体" w:hAnsi="宋体"/>
          <w:lang w:val="zh-CN"/>
        </w:rPr>
      </w:pPr>
      <w:r>
        <w:rPr>
          <w:rFonts w:ascii="宋体" w:hAnsi="宋体"/>
          <w:lang w:val="zh-CN"/>
        </w:rPr>
        <w:t xml:space="preserve">8</w:t>
      </w:r>
      <w:r>
        <w:rPr>
          <w:rFonts w:hint="eastAsia" w:ascii="宋体" w:hAnsi="宋体"/>
          <w:lang w:val="zh-CN"/>
        </w:rPr>
        <w:t xml:space="preserve">、若供应商提供虚</w:t>
      </w:r>
      <w:r>
        <w:rPr>
          <w:rFonts w:hint="eastAsia" w:ascii="宋体" w:hAnsi="宋体"/>
          <w:lang w:val="zh-CN"/>
        </w:rPr>
        <w:t xml:space="preserve">假资料，一经查实作无效投标处理。</w:t>
      </w:r>
      <w:r/>
    </w:p>
    <w:p>
      <w:pPr>
        <w:pStyle w:val="855"/>
        <w:ind w:firstLine="420"/>
        <w:rPr>
          <w:rFonts w:ascii="宋体" w:hAnsi="宋体"/>
          <w:lang w:val="zh-CN"/>
        </w:rPr>
      </w:pPr>
      <w:r>
        <w:rPr>
          <w:rFonts w:ascii="宋体" w:hAnsi="宋体"/>
          <w:lang w:val="zh-CN"/>
        </w:rPr>
        <w:t xml:space="preserve">9</w:t>
      </w:r>
      <w:r>
        <w:rPr>
          <w:rFonts w:hint="eastAsia" w:ascii="宋体" w:hAnsi="宋体"/>
          <w:lang w:val="zh-CN"/>
        </w:rPr>
        <w:t xml:space="preserve">、评标委员会不保证有效报价最低的供应商成交。</w:t>
      </w:r>
      <w:r>
        <w:rPr>
          <w:rFonts w:ascii="宋体" w:hAnsi="宋体"/>
          <w:lang w:val="zh-CN"/>
        </w:rPr>
      </w:r>
      <w:r/>
    </w:p>
    <w:p>
      <w:pPr>
        <w:pStyle w:val="855"/>
        <w:ind w:firstLine="420"/>
        <w:rPr>
          <w:rFonts w:ascii="宋体" w:hAnsi="宋体"/>
          <w:lang w:val="zh-CN"/>
        </w:rPr>
      </w:pPr>
      <w:r>
        <w:rPr>
          <w:rFonts w:ascii="宋体" w:hAnsi="宋体"/>
          <w:lang w:val="zh-CN"/>
        </w:rPr>
        <w:t xml:space="preserve">10</w:t>
      </w:r>
      <w:r>
        <w:rPr>
          <w:rFonts w:hint="eastAsia" w:ascii="宋体" w:hAnsi="宋体"/>
          <w:lang w:val="zh-CN"/>
        </w:rPr>
        <w:t xml:space="preserve">、本采购项目所属行业为建筑业，供应商根据自身实际情况填报中小企业声明函。</w:t>
      </w:r>
      <w:r>
        <w:rPr>
          <w:rFonts w:ascii="宋体" w:hAnsi="宋体"/>
          <w:lang w:val="zh-CN"/>
        </w:rPr>
      </w:r>
      <w:r/>
    </w:p>
    <w:p>
      <w:pPr>
        <w:pStyle w:val="855"/>
        <w:jc w:val="center"/>
        <w:rPr>
          <w:rFonts w:ascii="宋体" w:hAnsi="宋体"/>
          <w:lang w:val="zh-CN"/>
        </w:rPr>
      </w:pPr>
      <w:r>
        <w:rPr>
          <w:rFonts w:hint="eastAsia" w:ascii="宋体" w:hAnsi="宋体" w:cs="宋体"/>
          <w:sz w:val="36"/>
          <w:szCs w:val="36"/>
        </w:rPr>
        <w:br w:type="page" w:clear="all"/>
        <w:t xml:space="preserve">第四章 采购需求</w:t>
      </w:r>
      <w:r>
        <w:rPr>
          <w:rFonts w:ascii="宋体" w:hAnsi="宋体"/>
          <w:lang w:val="zh-CN"/>
        </w:rPr>
      </w:r>
      <w:r/>
    </w:p>
    <w:p>
      <w:pPr>
        <w:pStyle w:val="858"/>
        <w:ind w:firstLine="422"/>
        <w:spacing w:before="0" w:after="0" w:line="360" w:lineRule="auto"/>
        <w:rPr>
          <w:rFonts w:hint="eastAsia" w:ascii="宋体" w:hAnsi="宋体" w:cs="宋体"/>
          <w:sz w:val="21"/>
          <w:szCs w:val="21"/>
          <w:lang w:val="zh-CN"/>
        </w:rPr>
      </w:pPr>
      <w:r>
        <w:rPr>
          <w:rFonts w:hint="eastAsia" w:ascii="宋体" w:hAnsi="宋体" w:cs="宋体"/>
          <w:sz w:val="21"/>
          <w:szCs w:val="21"/>
        </w:rPr>
        <w:t xml:space="preserve">一、工程概况</w:t>
      </w:r>
      <w:r>
        <w:rPr>
          <w:rFonts w:hint="eastAsia" w:ascii="宋体" w:hAnsi="宋体" w:cs="宋体"/>
          <w:sz w:val="21"/>
          <w:szCs w:val="21"/>
          <w:lang w:val="zh-CN"/>
        </w:rPr>
      </w:r>
      <w:r/>
    </w:p>
    <w:p>
      <w:pPr>
        <w:pStyle w:val="855"/>
        <w:ind w:firstLine="420"/>
        <w:spacing w:line="360" w:lineRule="auto"/>
        <w:rPr>
          <w:rFonts w:hint="eastAsia" w:ascii="宋体" w:hAnsi="宋体"/>
        </w:rPr>
      </w:pPr>
      <w:r>
        <w:rPr>
          <w:rFonts w:hint="eastAsia" w:ascii="宋体" w:hAnsi="宋体"/>
        </w:rPr>
        <w:t xml:space="preserve">1、工程名称：</w:t>
      </w:r>
      <w:r>
        <w:rPr>
          <w:rFonts w:hint="eastAsia" w:ascii="宋体" w:hAnsi="宋体"/>
        </w:rPr>
        <w:t xml:space="preserve">2026年南京市栖霞区实验初级中学运动场改造工程</w:t>
      </w:r>
      <w:r>
        <w:rPr>
          <w:rFonts w:hint="eastAsia" w:ascii="宋体" w:hAnsi="宋体"/>
        </w:rPr>
      </w:r>
      <w:r/>
    </w:p>
    <w:p>
      <w:pPr>
        <w:pStyle w:val="855"/>
        <w:ind w:firstLine="420"/>
        <w:spacing w:line="360" w:lineRule="auto"/>
        <w:rPr>
          <w:rFonts w:hint="eastAsia" w:ascii="宋体" w:hAnsi="宋体"/>
        </w:rPr>
      </w:pPr>
      <w:r>
        <w:rPr>
          <w:rFonts w:hint="eastAsia" w:ascii="宋体" w:hAnsi="宋体"/>
        </w:rPr>
        <w:t xml:space="preserve">2、建设地点：栖霞区</w:t>
      </w:r>
      <w:r>
        <w:rPr>
          <w:rFonts w:hint="eastAsia" w:ascii="宋体" w:hAnsi="宋体"/>
        </w:rPr>
        <w:t xml:space="preserve">尧化门新尧路26号</w:t>
      </w:r>
      <w:r>
        <w:rPr>
          <w:rFonts w:hint="eastAsia" w:ascii="宋体" w:hAnsi="宋体"/>
        </w:rPr>
      </w:r>
      <w:r/>
    </w:p>
    <w:p>
      <w:pPr>
        <w:pStyle w:val="855"/>
        <w:ind w:firstLine="420"/>
        <w:jc w:val="left"/>
        <w:spacing w:line="360" w:lineRule="auto"/>
        <w:rPr>
          <w:rFonts w:ascii="宋体" w:hAnsi="宋体"/>
        </w:rPr>
      </w:pPr>
      <w:r>
        <w:rPr>
          <w:rFonts w:hint="eastAsia" w:ascii="宋体" w:hAnsi="宋体"/>
        </w:rPr>
        <w:t xml:space="preserve">3、本次建设规模及内容：</w:t>
      </w:r>
      <w:r>
        <w:rPr>
          <w:rFonts w:hint="eastAsia" w:ascii="宋体" w:hAnsi="宋体"/>
        </w:rPr>
        <w:t xml:space="preserve">涉及改造总面积约18611平方米，主要包括塑胶跑道9274平方米，篮球场1058平方米，足球场7913平方米，器械区366平方米。主要建设内容包括塑胶跑道、足球场及</w:t>
      </w:r>
      <w:r>
        <w:rPr>
          <w:rFonts w:hint="eastAsia" w:ascii="宋体" w:hAnsi="宋体"/>
        </w:rPr>
        <w:t xml:space="preserve">器械区面层改造、排水沟盖板更换、破损</w:t>
      </w:r>
      <w:r>
        <w:rPr>
          <w:rFonts w:hint="eastAsia" w:ascii="宋体" w:hAnsi="宋体"/>
        </w:rPr>
        <w:t xml:space="preserve">基层修复等</w:t>
      </w:r>
      <w:r>
        <w:rPr>
          <w:rFonts w:hint="eastAsia" w:ascii="宋体" w:hAnsi="宋体"/>
        </w:rPr>
        <w:t xml:space="preserve">；具体详见图纸及工程量清单。</w:t>
      </w:r>
      <w:r>
        <w:rPr>
          <w:rFonts w:ascii="宋体" w:hAnsi="宋体"/>
        </w:rPr>
      </w:r>
      <w:r/>
    </w:p>
    <w:p>
      <w:pPr>
        <w:pStyle w:val="855"/>
        <w:ind w:firstLine="422"/>
        <w:spacing w:line="360" w:lineRule="auto"/>
        <w:rPr>
          <w:rFonts w:ascii="宋体" w:hAnsi="宋体" w:cs="宋体"/>
          <w:b/>
          <w:szCs w:val="21"/>
        </w:rPr>
      </w:pPr>
      <w:r>
        <w:rPr>
          <w:rFonts w:hint="eastAsia" w:ascii="宋体" w:hAnsi="宋体" w:cs="宋体"/>
          <w:b/>
          <w:szCs w:val="21"/>
        </w:rPr>
        <w:t xml:space="preserve">二、编制依据</w:t>
      </w:r>
      <w:r>
        <w:rPr>
          <w:rFonts w:ascii="宋体" w:hAnsi="宋体" w:cs="宋体"/>
          <w:b/>
          <w:szCs w:val="21"/>
        </w:rPr>
      </w:r>
      <w:r/>
    </w:p>
    <w:p>
      <w:pPr>
        <w:pStyle w:val="855"/>
        <w:ind w:firstLine="420"/>
        <w:spacing w:line="360" w:lineRule="auto"/>
        <w:rPr>
          <w:rFonts w:hint="eastAsia" w:ascii="宋体" w:hAnsi="宋体"/>
        </w:rPr>
      </w:pPr>
      <w:r>
        <w:rPr>
          <w:rFonts w:hint="eastAsia" w:ascii="宋体" w:hAnsi="宋体"/>
        </w:rPr>
        <w:t xml:space="preserve">1、清单执行《建设工程工程量清单计价规范》GB50500-2013；《市政工程工程量计算规范》GB50857-2013；《房屋建筑与装饰工程工程量计算规范》GB50854-2013；</w:t>
      </w:r>
      <w:r/>
    </w:p>
    <w:p>
      <w:pPr>
        <w:pStyle w:val="855"/>
        <w:ind w:firstLine="420"/>
        <w:spacing w:line="360" w:lineRule="auto"/>
        <w:rPr>
          <w:rFonts w:hint="eastAsia" w:ascii="宋体" w:hAnsi="宋体"/>
        </w:rPr>
      </w:pPr>
      <w:r>
        <w:rPr>
          <w:rFonts w:hint="eastAsia" w:ascii="宋体" w:hAnsi="宋体"/>
        </w:rPr>
        <w:t xml:space="preserve">2、定额执行《江苏省市政工程计价定额》（2014版）、《江苏省建筑与装饰工程计价定额》（2014版）、《江苏省房屋修缮工程计价表》（2009版）、取费执行《江苏省建设工程工程费用定额2014》；苏建函价【2019】178号文件；</w:t>
      </w:r>
      <w:r/>
    </w:p>
    <w:p>
      <w:pPr>
        <w:pStyle w:val="855"/>
        <w:ind w:firstLine="420"/>
        <w:spacing w:line="360" w:lineRule="auto"/>
        <w:rPr>
          <w:rFonts w:hint="eastAsia" w:ascii="宋体" w:hAnsi="宋体"/>
        </w:rPr>
      </w:pPr>
      <w:r>
        <w:rPr>
          <w:rFonts w:hint="eastAsia" w:ascii="宋体" w:hAnsi="宋体"/>
        </w:rPr>
        <w:t xml:space="preserve">3、人工费按苏建函价【2026】27号文及其附件中南</w:t>
      </w:r>
      <w:r>
        <w:rPr>
          <w:rFonts w:hint="eastAsia" w:ascii="宋体" w:hAnsi="宋体"/>
        </w:rPr>
        <w:t xml:space="preserve">京市人工工资指导价；</w:t>
      </w:r>
      <w:r/>
    </w:p>
    <w:p>
      <w:pPr>
        <w:pStyle w:val="855"/>
        <w:ind w:firstLine="420"/>
        <w:spacing w:line="360" w:lineRule="auto"/>
        <w:rPr>
          <w:rFonts w:hint="eastAsia" w:ascii="宋体" w:hAnsi="宋体"/>
        </w:rPr>
      </w:pPr>
      <w:r>
        <w:rPr>
          <w:rFonts w:hint="eastAsia" w:ascii="宋体" w:hAnsi="宋体"/>
        </w:rPr>
        <w:t xml:space="preserve">4、材料价格执行南京市2026年5月份工程建设材料市场指导价计入；</w:t>
      </w:r>
      <w:r/>
    </w:p>
    <w:p>
      <w:pPr>
        <w:pStyle w:val="855"/>
        <w:ind w:firstLine="420"/>
        <w:spacing w:line="360" w:lineRule="auto"/>
        <w:rPr>
          <w:rFonts w:hint="eastAsia" w:ascii="宋体" w:hAnsi="宋体"/>
        </w:rPr>
      </w:pPr>
      <w:r>
        <w:rPr>
          <w:rFonts w:hint="eastAsia" w:ascii="宋体" w:hAnsi="宋体"/>
        </w:rPr>
        <w:t xml:space="preserve">5、与建设项目相关的标准、规范、技术资料；</w:t>
      </w:r>
      <w:r/>
    </w:p>
    <w:p>
      <w:pPr>
        <w:pStyle w:val="855"/>
        <w:ind w:firstLine="420"/>
        <w:spacing w:line="360" w:lineRule="auto"/>
        <w:rPr>
          <w:rFonts w:ascii="宋体" w:hAnsi="宋体"/>
        </w:rPr>
      </w:pPr>
      <w:r>
        <w:rPr>
          <w:rFonts w:hint="eastAsia" w:ascii="宋体" w:hAnsi="宋体"/>
        </w:rPr>
        <w:t xml:space="preserve">6、施工现场情况、工程特点及常规施工</w:t>
      </w:r>
      <w:r>
        <w:rPr>
          <w:rFonts w:hint="eastAsia" w:ascii="宋体" w:hAnsi="宋体"/>
        </w:rPr>
        <w:t xml:space="preserve">；</w:t>
      </w:r>
      <w:r>
        <w:rPr>
          <w:rFonts w:ascii="宋体" w:hAnsi="宋体"/>
        </w:rPr>
      </w:r>
      <w:r/>
    </w:p>
    <w:p>
      <w:pPr>
        <w:pStyle w:val="855"/>
        <w:ind w:firstLine="422"/>
        <w:spacing w:line="360" w:lineRule="auto"/>
        <w:rPr>
          <w:rFonts w:ascii="宋体" w:hAnsi="宋体" w:cs="宋体"/>
          <w:b/>
          <w:szCs w:val="21"/>
        </w:rPr>
      </w:pPr>
      <w:r>
        <w:rPr>
          <w:rFonts w:hint="eastAsia" w:ascii="宋体" w:hAnsi="宋体"/>
          <w:b/>
        </w:rPr>
        <w:t xml:space="preserve">★</w:t>
      </w:r>
      <w:r>
        <w:rPr>
          <w:rFonts w:hint="eastAsia" w:ascii="宋体" w:hAnsi="宋体" w:cs="宋体"/>
          <w:b/>
          <w:szCs w:val="21"/>
        </w:rPr>
        <w:t xml:space="preserve">三、供应商应按照采购清单的产品描述规定的品牌及质量要求报价。（供应商需完全响应，不接受负偏离）</w:t>
      </w:r>
      <w:r>
        <w:rPr>
          <w:rFonts w:ascii="宋体" w:hAnsi="宋体" w:cs="宋体"/>
          <w:b/>
          <w:szCs w:val="21"/>
        </w:rPr>
      </w:r>
      <w:r/>
    </w:p>
    <w:p>
      <w:pPr>
        <w:pStyle w:val="855"/>
        <w:ind w:firstLine="422"/>
        <w:spacing w:line="360" w:lineRule="auto"/>
        <w:rPr>
          <w:rFonts w:hint="eastAsia" w:ascii="宋体" w:hAnsi="宋体" w:cs="宋体"/>
          <w:b/>
          <w:szCs w:val="21"/>
        </w:rPr>
      </w:pPr>
      <w:r>
        <w:rPr>
          <w:rFonts w:ascii="宋体" w:hAnsi="宋体" w:cs="宋体"/>
          <w:b/>
          <w:szCs w:val="21"/>
        </w:rPr>
        <w:t xml:space="preserve">3.1</w:t>
      </w:r>
      <w:r>
        <w:rPr>
          <w:rFonts w:hint="eastAsia" w:ascii="宋体" w:hAnsi="宋体" w:cs="宋体"/>
          <w:b/>
          <w:szCs w:val="21"/>
        </w:rPr>
        <w:t xml:space="preserve">供应商投标时在承包人供应材料一览表中列明主要材料的品牌及厂家；</w:t>
      </w:r>
      <w:r>
        <w:rPr>
          <w:rFonts w:hint="eastAsia" w:ascii="宋体" w:hAnsi="宋体" w:cs="宋体"/>
          <w:b/>
          <w:szCs w:val="21"/>
        </w:rPr>
        <w:t xml:space="preserve">若供应商响应文件中未明确，施工时由采购人指定；</w:t>
      </w:r>
      <w:r>
        <w:rPr>
          <w:rFonts w:hint="eastAsia" w:ascii="宋体" w:hAnsi="宋体" w:cs="宋体"/>
          <w:b/>
          <w:szCs w:val="21"/>
        </w:rPr>
        <w:t xml:space="preserve">（在响应文件中提供承诺函，格式自拟）</w:t>
      </w:r>
      <w:r>
        <w:rPr>
          <w:rFonts w:hint="eastAsia" w:ascii="宋体" w:hAnsi="宋体" w:cs="宋体"/>
          <w:b/>
          <w:szCs w:val="21"/>
        </w:rPr>
      </w:r>
      <w:r/>
    </w:p>
    <w:p>
      <w:pPr>
        <w:pStyle w:val="855"/>
        <w:ind w:firstLine="422"/>
        <w:spacing w:line="360" w:lineRule="auto"/>
        <w:rPr>
          <w:rFonts w:hint="eastAsia" w:ascii="宋体" w:hAnsi="宋体" w:cs="宋体"/>
          <w:b/>
          <w:szCs w:val="21"/>
        </w:rPr>
      </w:pPr>
      <w:r>
        <w:rPr>
          <w:rFonts w:hint="eastAsia" w:ascii="宋体" w:hAnsi="宋体" w:cs="宋体"/>
          <w:b/>
          <w:szCs w:val="21"/>
        </w:rPr>
        <w:t xml:space="preserve">3</w:t>
      </w:r>
      <w:r>
        <w:rPr>
          <w:rFonts w:ascii="宋体" w:hAnsi="宋体" w:cs="宋体"/>
          <w:b/>
          <w:szCs w:val="21"/>
        </w:rPr>
        <w:t xml:space="preserve">.2</w:t>
      </w:r>
      <w:r>
        <w:rPr>
          <w:rFonts w:hint="eastAsia" w:ascii="宋体" w:hAnsi="宋体" w:cs="宋体"/>
          <w:b/>
          <w:szCs w:val="21"/>
        </w:rPr>
        <w:t xml:space="preserve">供应商自行采购的材料（含指定品牌或厂家</w:t>
      </w:r>
      <w:r>
        <w:rPr>
          <w:rFonts w:hint="eastAsia" w:ascii="宋体" w:hAnsi="宋体" w:cs="宋体"/>
          <w:b/>
          <w:szCs w:val="21"/>
        </w:rPr>
        <w:t xml:space="preserve">的材料）自主报价，并按合同约定承担材</w:t>
      </w:r>
      <w:r>
        <w:rPr>
          <w:rFonts w:hint="eastAsia" w:ascii="宋体" w:hAnsi="宋体" w:cs="宋体"/>
          <w:b/>
          <w:szCs w:val="21"/>
        </w:rPr>
        <w:t xml:space="preserve">料的市场风险；（在响应文件中提供承诺函，格式自拟）</w:t>
      </w:r>
      <w:r/>
    </w:p>
    <w:p>
      <w:pPr>
        <w:pStyle w:val="855"/>
        <w:ind w:firstLine="422"/>
        <w:spacing w:line="360" w:lineRule="auto"/>
        <w:rPr>
          <w:rFonts w:hint="eastAsia" w:ascii="宋体" w:hAnsi="宋体" w:cs="宋体"/>
          <w:b/>
          <w:szCs w:val="21"/>
        </w:rPr>
      </w:pPr>
      <w:r>
        <w:rPr>
          <w:rFonts w:ascii="宋体" w:hAnsi="宋体" w:cs="宋体"/>
          <w:b/>
          <w:szCs w:val="21"/>
        </w:rPr>
        <w:t xml:space="preserve">3.3</w:t>
      </w:r>
      <w:r>
        <w:rPr>
          <w:rFonts w:hint="eastAsia" w:ascii="宋体" w:hAnsi="宋体" w:cs="宋体"/>
          <w:b/>
          <w:szCs w:val="21"/>
        </w:rPr>
        <w:t xml:space="preserve">工程用材必须符合现行环保要求和节能规定，所选材料施工前均需准备小样，施工时须经采购人和设计师认可后方可进场施工；（在响应文件中提供承诺函，格式自拟）</w:t>
      </w:r>
      <w:r/>
    </w:p>
    <w:p>
      <w:pPr>
        <w:pStyle w:val="855"/>
        <w:ind w:firstLine="422"/>
        <w:spacing w:line="360" w:lineRule="auto"/>
        <w:rPr>
          <w:rFonts w:ascii="宋体" w:hAnsi="宋体"/>
          <w:b/>
        </w:rPr>
      </w:pPr>
      <w:r>
        <w:rPr>
          <w:rFonts w:hint="eastAsia" w:ascii="宋体" w:hAnsi="宋体"/>
          <w:b/>
        </w:rPr>
        <w:t xml:space="preserve">四、</w:t>
      </w:r>
      <w:r>
        <w:rPr>
          <w:rFonts w:ascii="宋体" w:hAnsi="宋体"/>
          <w:b/>
        </w:rPr>
        <w:t xml:space="preserve">项目实施方案</w:t>
      </w:r>
      <w:r/>
    </w:p>
    <w:p>
      <w:pPr>
        <w:pStyle w:val="855"/>
        <w:ind w:firstLine="420"/>
        <w:spacing w:line="360" w:lineRule="auto"/>
        <w:rPr>
          <w:rFonts w:ascii="宋体" w:hAnsi="宋体"/>
        </w:rPr>
      </w:pPr>
      <w:r>
        <w:rPr>
          <w:rFonts w:ascii="宋体" w:hAnsi="宋体"/>
        </w:rPr>
        <w:t xml:space="preserve">供应商应根据项目特点及项目需求编制项目实施方案，编制的项目实施方案至少包括以下内容及符合采购文件要求的实质性要求：</w:t>
      </w:r>
      <w:r/>
    </w:p>
    <w:p>
      <w:pPr>
        <w:pStyle w:val="855"/>
        <w:ind w:firstLine="420"/>
        <w:spacing w:line="360" w:lineRule="auto"/>
        <w:rPr>
          <w:rFonts w:ascii="宋体" w:hAnsi="宋体"/>
        </w:rPr>
      </w:pPr>
      <w:r>
        <w:rPr>
          <w:rFonts w:ascii="宋体" w:hAnsi="宋体"/>
        </w:rPr>
        <w:t xml:space="preserve">★</w:t>
      </w:r>
      <w:r>
        <w:rPr>
          <w:rFonts w:hint="eastAsia" w:ascii="宋体" w:hAnsi="宋体"/>
        </w:rPr>
        <w:t xml:space="preserve">4</w:t>
      </w:r>
      <w:r>
        <w:rPr>
          <w:rFonts w:ascii="宋体" w:hAnsi="宋体"/>
        </w:rPr>
        <w:t xml:space="preserve">.1 施工进度计划和各阶段进度的保证措施，实质性要求：关键思路清晰、准确、完整，计划编制合理可行，关键节点的控制措施有力、合理、可行，采取新技术、新工艺、新材料、新设备。</w:t>
      </w:r>
      <w:r/>
    </w:p>
    <w:p>
      <w:pPr>
        <w:pStyle w:val="855"/>
        <w:ind w:firstLine="420"/>
        <w:spacing w:line="360" w:lineRule="auto"/>
        <w:rPr>
          <w:rFonts w:ascii="宋体" w:hAnsi="宋体"/>
        </w:rPr>
      </w:pPr>
      <w:r>
        <w:rPr>
          <w:rFonts w:ascii="宋体" w:hAnsi="宋体"/>
        </w:rPr>
        <w:t xml:space="preserve">★</w:t>
      </w:r>
      <w:r>
        <w:rPr>
          <w:rFonts w:hint="eastAsia" w:ascii="宋体" w:hAnsi="宋体"/>
        </w:rPr>
        <w:t xml:space="preserve">4</w:t>
      </w:r>
      <w:r>
        <w:rPr>
          <w:rFonts w:ascii="宋体" w:hAnsi="宋体"/>
        </w:rPr>
        <w:t xml:space="preserve">.2 安全文明措施，实质性要求：本项目安全文明、环保措施的规范性、全面性、合理性、针对性、具体性、可靠性、及操作规程科学性。</w:t>
      </w:r>
      <w:r/>
    </w:p>
    <w:p>
      <w:pPr>
        <w:pStyle w:val="855"/>
        <w:ind w:firstLine="420"/>
        <w:spacing w:line="360" w:lineRule="auto"/>
        <w:rPr>
          <w:rFonts w:ascii="宋体" w:hAnsi="宋体"/>
        </w:rPr>
      </w:pPr>
      <w:r>
        <w:rPr>
          <w:rFonts w:ascii="宋体" w:hAnsi="宋体"/>
        </w:rPr>
        <w:t xml:space="preserve">★</w:t>
      </w:r>
      <w:r>
        <w:rPr>
          <w:rFonts w:hint="eastAsia" w:ascii="宋体" w:hAnsi="宋体"/>
        </w:rPr>
        <w:t xml:space="preserve">4</w:t>
      </w:r>
      <w:r>
        <w:rPr>
          <w:rFonts w:ascii="宋体" w:hAnsi="宋体"/>
        </w:rPr>
        <w:t xml:space="preserve">.3 劳动力、机械设备和材料投入计划，实质性要求：劳动力计划应分工种、级别、人数按施工阶段配备劳动力，投入计划与进度计划呼应，较好满足施工需要，调配投入计划合理、准确。                    </w:t>
      </w:r>
      <w:r/>
    </w:p>
    <w:p>
      <w:pPr>
        <w:pStyle w:val="855"/>
        <w:ind w:firstLine="420"/>
        <w:spacing w:line="360" w:lineRule="auto"/>
        <w:rPr>
          <w:rFonts w:ascii="宋体" w:hAnsi="宋体"/>
        </w:rPr>
      </w:pPr>
      <w:r>
        <w:rPr>
          <w:rFonts w:ascii="宋体" w:hAnsi="宋体"/>
        </w:rPr>
        <w:t xml:space="preserve">★</w:t>
      </w:r>
      <w:r>
        <w:rPr>
          <w:rFonts w:hint="eastAsia" w:ascii="宋体" w:hAnsi="宋体"/>
        </w:rPr>
        <w:t xml:space="preserve">4</w:t>
      </w:r>
      <w:r>
        <w:rPr>
          <w:rFonts w:ascii="宋体" w:hAnsi="宋体"/>
        </w:rPr>
        <w:t xml:space="preserve">.4 各分部分项工程的施工方案及质量保证，实质性要求：质量保证体系及措施符合规范要求，各项措施方法可靠、详尽。</w:t>
      </w:r>
      <w:r/>
    </w:p>
    <w:p>
      <w:pPr>
        <w:pStyle w:val="855"/>
        <w:ind w:firstLine="420"/>
        <w:spacing w:line="360" w:lineRule="auto"/>
        <w:rPr>
          <w:rFonts w:ascii="宋体" w:hAnsi="宋体"/>
        </w:rPr>
      </w:pPr>
      <w:r>
        <w:rPr>
          <w:rFonts w:ascii="宋体" w:hAnsi="宋体"/>
        </w:rPr>
        <w:t xml:space="preserve">★</w:t>
      </w:r>
      <w:r>
        <w:rPr>
          <w:rFonts w:hint="eastAsia" w:ascii="宋体" w:hAnsi="宋体"/>
        </w:rPr>
        <w:t xml:space="preserve">4</w:t>
      </w:r>
      <w:r>
        <w:rPr>
          <w:rFonts w:ascii="宋体" w:hAnsi="宋体"/>
        </w:rPr>
        <w:t xml:space="preserve">.5 </w:t>
      </w:r>
      <w:r>
        <w:rPr>
          <w:rFonts w:ascii="宋体" w:hAnsi="宋体"/>
        </w:rPr>
        <w:t xml:space="preserve">技术力量、人员配备，实质性要求：技术</w:t>
      </w:r>
      <w:r>
        <w:rPr>
          <w:rFonts w:ascii="宋体" w:hAnsi="宋体"/>
        </w:rPr>
        <w:t xml:space="preserve">力量、人员配备，岗位责任。</w:t>
      </w:r>
      <w:r/>
    </w:p>
    <w:p>
      <w:pPr>
        <w:pStyle w:val="855"/>
        <w:ind w:firstLine="420"/>
        <w:spacing w:line="360" w:lineRule="auto"/>
        <w:rPr>
          <w:rFonts w:ascii="宋体" w:hAnsi="宋体"/>
        </w:rPr>
      </w:pPr>
      <w:r>
        <w:rPr>
          <w:rFonts w:ascii="宋体" w:hAnsi="宋体"/>
        </w:rPr>
        <w:t xml:space="preserve">★</w:t>
      </w:r>
      <w:r>
        <w:rPr>
          <w:rFonts w:hint="eastAsia" w:ascii="宋体" w:hAnsi="宋体"/>
        </w:rPr>
        <w:t xml:space="preserve">4</w:t>
      </w:r>
      <w:r>
        <w:rPr>
          <w:rFonts w:ascii="宋体" w:hAnsi="宋体"/>
        </w:rPr>
        <w:t xml:space="preserve">.6 质量保证体系，实质性要求：质量保证体系及措施符合规范要求，各项措施方法可靠、详尽，有质量保证承诺。</w:t>
      </w:r>
      <w:r/>
    </w:p>
    <w:p>
      <w:pPr>
        <w:pStyle w:val="855"/>
        <w:ind w:firstLine="420"/>
        <w:spacing w:line="360" w:lineRule="auto"/>
        <w:rPr>
          <w:rFonts w:ascii="宋体" w:hAnsi="宋体"/>
        </w:rPr>
      </w:pPr>
      <w:r>
        <w:rPr>
          <w:rFonts w:ascii="宋体" w:hAnsi="宋体"/>
        </w:rPr>
        <w:t xml:space="preserve">★</w:t>
      </w:r>
      <w:r>
        <w:rPr>
          <w:rFonts w:hint="eastAsia" w:ascii="宋体" w:hAnsi="宋体"/>
        </w:rPr>
        <w:t xml:space="preserve">4</w:t>
      </w:r>
      <w:r>
        <w:rPr>
          <w:rFonts w:ascii="宋体" w:hAnsi="宋体"/>
        </w:rPr>
        <w:t xml:space="preserve">.7关键施工技术、工艺及工程项目实施的重点、难点和解决方案，实质性要求：关键施工技术、工艺及工程项目实施的重点、难点和解决方案。</w:t>
      </w:r>
      <w:r/>
    </w:p>
    <w:p>
      <w:pPr>
        <w:pStyle w:val="855"/>
        <w:ind w:firstLine="422"/>
        <w:spacing w:line="360" w:lineRule="auto"/>
        <w:rPr>
          <w:rFonts w:ascii="宋体" w:hAnsi="宋体"/>
          <w:b/>
        </w:rPr>
      </w:pPr>
      <w:r>
        <w:rPr>
          <w:rFonts w:hint="eastAsia" w:ascii="宋体" w:hAnsi="宋体"/>
          <w:b/>
        </w:rPr>
        <w:t xml:space="preserve">五、其它说明：</w:t>
      </w:r>
      <w:r>
        <w:rPr>
          <w:rFonts w:ascii="宋体" w:hAnsi="宋体"/>
          <w:b/>
        </w:rPr>
      </w:r>
      <w:r/>
    </w:p>
    <w:p>
      <w:pPr>
        <w:pStyle w:val="855"/>
        <w:ind w:firstLine="420"/>
        <w:spacing w:line="36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1 实施内容详见采购文件附件：工程量清单。采购人所提供的工程量清单仅作为统一投标报价基础的参考，各投标人现场勘查时应仔细核对施工内容，报价需谨慎考虑。成交后不得以任何理由更改设计图纸、响应品牌。（提供承诺书，格式自拟；承诺书内容需反应上述内容，否则视为未提供）</w:t>
      </w:r>
      <w:r>
        <w:rPr>
          <w:rFonts w:ascii="宋体" w:hAnsi="宋体"/>
        </w:rPr>
      </w:r>
      <w:r/>
    </w:p>
    <w:p>
      <w:pPr>
        <w:pStyle w:val="855"/>
        <w:ind w:firstLine="420"/>
        <w:spacing w:line="360" w:lineRule="auto"/>
        <w:rPr>
          <w:rFonts w:ascii="宋体" w:hAnsi="宋体"/>
        </w:rPr>
      </w:pPr>
      <w:r>
        <w:rPr>
          <w:rFonts w:hint="eastAsia" w:ascii="宋体" w:hAnsi="宋体"/>
        </w:rPr>
        <w:t xml:space="preserve">★5</w:t>
      </w:r>
      <w:r>
        <w:rPr>
          <w:rFonts w:ascii="宋体" w:hAnsi="宋体"/>
        </w:rPr>
        <w:t xml:space="preserve">.2</w:t>
      </w:r>
      <w:r>
        <w:rPr>
          <w:rFonts w:hint="eastAsia" w:ascii="宋体" w:hAnsi="宋体"/>
        </w:rPr>
        <w:t xml:space="preserve"> 报价成果文件封面上要求造价编制人员签字、盖专用章。</w:t>
      </w:r>
      <w:r>
        <w:rPr>
          <w:rFonts w:ascii="宋体" w:hAnsi="宋体"/>
        </w:rPr>
      </w:r>
      <w:r/>
    </w:p>
    <w:p>
      <w:pPr>
        <w:pStyle w:val="855"/>
        <w:ind w:firstLine="420"/>
        <w:spacing w:line="360" w:lineRule="auto"/>
        <w:rPr>
          <w:rFonts w:ascii="宋体" w:hAnsi="宋体"/>
        </w:rPr>
      </w:pPr>
      <w:r>
        <w:rPr>
          <w:rFonts w:hint="eastAsia" w:ascii="宋体" w:hAnsi="宋体"/>
        </w:rPr>
        <w:t xml:space="preserve">5.3 投标人必须对项目特点作出自己的判断和推测，并对自己的判断和推测负责，由此产生的风险费用由投标人纳入到投标报价中，今后不予调整。</w:t>
      </w:r>
      <w:r>
        <w:rPr>
          <w:rFonts w:ascii="宋体" w:hAnsi="宋体"/>
        </w:rPr>
      </w:r>
      <w:r/>
    </w:p>
    <w:p>
      <w:pPr>
        <w:pStyle w:val="855"/>
        <w:ind w:firstLine="420"/>
        <w:spacing w:line="36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4</w:t>
      </w:r>
      <w:r>
        <w:rPr>
          <w:rFonts w:ascii="宋体" w:hAnsi="宋体"/>
        </w:rPr>
        <w:t xml:space="preserve"> </w:t>
      </w:r>
      <w:r>
        <w:rPr>
          <w:rFonts w:hint="eastAsia" w:ascii="宋体" w:hAnsi="宋体"/>
        </w:rPr>
        <w:t xml:space="preserve">施工单位应做到文明施工，不得扰民，做好施工现场及场地整洁，做好已有设施和装修的保护措施。</w:t>
      </w:r>
      <w:r>
        <w:rPr>
          <w:rFonts w:ascii="宋体" w:hAnsi="宋体"/>
        </w:rPr>
      </w:r>
      <w:r/>
    </w:p>
    <w:p>
      <w:pPr>
        <w:pStyle w:val="855"/>
        <w:ind w:firstLine="420"/>
        <w:spacing w:line="36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5 施工单位施工人员在施工范围内必须遵守该区域管理规定，严格执行进出入管理要求，同时施工现场无法提供场地、房间作为施工人员住宿场所，</w:t>
      </w:r>
      <w:r>
        <w:rPr>
          <w:rFonts w:hint="eastAsia" w:ascii="宋体" w:hAnsi="宋体"/>
        </w:rPr>
        <w:t xml:space="preserve">每天施工结束后所有人员必须离开现场，</w:t>
      </w:r>
      <w:r>
        <w:rPr>
          <w:rFonts w:hint="eastAsia" w:ascii="宋体" w:hAnsi="宋体"/>
        </w:rPr>
        <w:t xml:space="preserve">并保证做到人走场清。</w:t>
      </w:r>
      <w:r>
        <w:rPr>
          <w:rFonts w:ascii="宋体" w:hAnsi="宋体"/>
        </w:rPr>
      </w:r>
      <w:r/>
    </w:p>
    <w:p>
      <w:pPr>
        <w:pStyle w:val="855"/>
        <w:ind w:firstLine="420"/>
        <w:spacing w:line="36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6</w:t>
      </w:r>
      <w:r>
        <w:rPr>
          <w:rFonts w:ascii="宋体" w:hAnsi="宋体"/>
        </w:rPr>
        <w:t xml:space="preserve"> </w:t>
      </w:r>
      <w:r>
        <w:rPr>
          <w:rFonts w:hint="eastAsia" w:ascii="宋体" w:hAnsi="宋体"/>
        </w:rPr>
        <w:t xml:space="preserve">施工单位在施工过程中需对项目施工地点中的原有设施设备进行保护措施，若因施工单位原因导致原有设施设备破坏的，施工单位应进行维修将现场恢复原样并自行承担因此发生的费用。</w:t>
      </w:r>
      <w:r>
        <w:rPr>
          <w:rFonts w:ascii="宋体" w:hAnsi="宋体"/>
        </w:rPr>
      </w:r>
      <w:r/>
    </w:p>
    <w:p>
      <w:pPr>
        <w:pStyle w:val="855"/>
        <w:ind w:firstLine="420"/>
        <w:spacing w:line="360" w:lineRule="auto"/>
        <w:rPr>
          <w:rFonts w:hint="eastAsia" w:ascii="宋体" w:hAnsi="宋体"/>
        </w:rPr>
      </w:pPr>
      <w:r>
        <w:rPr>
          <w:rFonts w:hint="eastAsia" w:ascii="宋体" w:hAnsi="宋体"/>
        </w:rPr>
        <w:t xml:space="preserve">★5</w:t>
      </w:r>
      <w:r>
        <w:rPr>
          <w:rFonts w:ascii="宋体" w:hAnsi="宋体"/>
        </w:rPr>
        <w:t xml:space="preserve">.</w:t>
      </w:r>
      <w:r>
        <w:rPr>
          <w:rFonts w:hint="eastAsia" w:ascii="宋体" w:hAnsi="宋体"/>
        </w:rPr>
        <w:t xml:space="preserve">7</w:t>
      </w:r>
      <w:r>
        <w:rPr>
          <w:rFonts w:ascii="宋体" w:hAnsi="宋体"/>
        </w:rPr>
        <w:t xml:space="preserve"> </w:t>
      </w:r>
      <w:r>
        <w:rPr>
          <w:rFonts w:hint="eastAsia" w:ascii="宋体" w:hAnsi="宋体"/>
        </w:rPr>
        <w:t xml:space="preserve">根据南京市财政局《关于规范和加强小型建设工程政府采购管理的通知》</w:t>
      </w:r>
      <w:r>
        <w:rPr>
          <w:rFonts w:hint="eastAsia" w:ascii="宋体" w:hAnsi="宋体"/>
        </w:rPr>
        <w:t xml:space="preserve">第5条“严禁擅自变更设计施工方案、增加工程价款和延误施工期限。根据《政府采购法》第四十九条、第五十条规定，政府采购合同双方当事人不得擅自变更、中止或者终止合同。”，采购人对供应商成交后拒签合同、违法转包分包，不按照承诺的品牌、型号、规格供货，不按照承诺的施工方案或质量施工，擅自改变工程量要求采购单位增加款项等违法行为，除依据合同追究违约责任外，还应及时向同级财政部门报告。供应商在投标报价时应充分考虑投入本项目的成本，合理报价。如以恶意低价方式冲击本次采购活动，采购人将会对其进行相应处理，列入采购人黑名单中，</w:t>
      </w:r>
      <w:r>
        <w:rPr>
          <w:rFonts w:hint="eastAsia" w:ascii="宋体" w:hAnsi="宋体"/>
        </w:rPr>
        <w:t xml:space="preserve">并将其报至相关主管部门。（提供承诺书，格式自拟；承诺书内容需反应上述内容，否则视为未提供）</w:t>
      </w:r>
      <w:r/>
    </w:p>
    <w:p>
      <w:pPr>
        <w:pStyle w:val="855"/>
        <w:ind w:firstLine="422"/>
        <w:spacing w:line="360" w:lineRule="auto"/>
        <w:rPr>
          <w:rFonts w:hint="eastAsia" w:ascii="宋体" w:hAnsi="宋体" w:cs="宋体"/>
          <w:b/>
          <w:szCs w:val="21"/>
        </w:rPr>
      </w:pPr>
      <w:r>
        <w:rPr>
          <w:rFonts w:hint="eastAsia" w:ascii="宋体" w:hAnsi="宋体" w:cs="宋体"/>
          <w:b/>
          <w:szCs w:val="21"/>
        </w:rPr>
        <w:t xml:space="preserve">★六、完工时间和服务要求（供应商需完全响应，在响应文件中提供承诺函，格式自拟，不接受负偏离）</w:t>
      </w:r>
      <w:r/>
    </w:p>
    <w:p>
      <w:pPr>
        <w:pStyle w:val="855"/>
        <w:ind w:firstLine="422"/>
        <w:spacing w:line="360" w:lineRule="auto"/>
        <w:rPr>
          <w:rFonts w:hint="eastAsia" w:ascii="宋体" w:hAnsi="宋体" w:cs="宋体"/>
          <w:b/>
          <w:szCs w:val="21"/>
        </w:rPr>
      </w:pPr>
      <w:r>
        <w:rPr>
          <w:rFonts w:hint="eastAsia" w:ascii="宋体" w:hAnsi="宋体" w:cs="宋体"/>
          <w:b/>
          <w:szCs w:val="21"/>
        </w:rPr>
        <w:t xml:space="preserve">6</w:t>
      </w:r>
      <w:r>
        <w:rPr>
          <w:rFonts w:ascii="宋体" w:hAnsi="宋体" w:cs="宋体"/>
          <w:b/>
          <w:szCs w:val="21"/>
        </w:rPr>
        <w:t xml:space="preserve">.1 </w:t>
      </w:r>
      <w:r>
        <w:rPr>
          <w:rFonts w:hint="eastAsia" w:ascii="宋体" w:hAnsi="宋体" w:cs="宋体"/>
          <w:b/>
          <w:szCs w:val="21"/>
        </w:rPr>
        <w:t xml:space="preserve">项目完成时间</w:t>
      </w:r>
      <w:r>
        <w:rPr>
          <w:rFonts w:hint="eastAsia" w:ascii="宋体" w:hAnsi="宋体" w:cs="宋体"/>
          <w:b/>
          <w:szCs w:val="21"/>
        </w:rPr>
        <w:t xml:space="preserve">为合同签订后45日历天内完工并验收合</w:t>
      </w:r>
      <w:r>
        <w:rPr>
          <w:rFonts w:hint="eastAsia" w:ascii="宋体" w:hAnsi="宋体" w:cs="宋体"/>
          <w:b/>
          <w:szCs w:val="21"/>
        </w:rPr>
        <w:t xml:space="preserve">格，供应商应合理安排工期和作息时间，如发生违规行为，则承担一切责任和经济损失。</w:t>
      </w:r>
      <w:r/>
    </w:p>
    <w:p>
      <w:pPr>
        <w:pStyle w:val="855"/>
        <w:ind w:firstLine="422"/>
        <w:spacing w:line="360" w:lineRule="auto"/>
        <w:rPr>
          <w:rFonts w:hint="eastAsia" w:ascii="宋体" w:hAnsi="宋体" w:cs="宋体"/>
          <w:b/>
          <w:szCs w:val="21"/>
        </w:rPr>
      </w:pPr>
      <w:r>
        <w:rPr>
          <w:rFonts w:hint="eastAsia" w:ascii="宋体" w:hAnsi="宋体" w:cs="宋体"/>
          <w:b/>
          <w:szCs w:val="21"/>
        </w:rPr>
        <w:t xml:space="preserve">6</w:t>
      </w:r>
      <w:r>
        <w:rPr>
          <w:rFonts w:ascii="宋体" w:hAnsi="宋体" w:cs="宋体"/>
          <w:b/>
          <w:szCs w:val="21"/>
        </w:rPr>
        <w:t xml:space="preserve">.2 </w:t>
      </w:r>
      <w:r>
        <w:rPr>
          <w:rFonts w:hint="eastAsia" w:ascii="宋体" w:hAnsi="宋体" w:cs="宋体"/>
          <w:b/>
          <w:szCs w:val="21"/>
        </w:rPr>
        <w:t xml:space="preserve">未经采购人同意不得擅自更换项目经理，确需更换的，不得降低相应的资格条件，并履行相关变更手续，并由采购人核验用工关系。</w:t>
      </w:r>
      <w:r/>
    </w:p>
    <w:p>
      <w:pPr>
        <w:pStyle w:val="855"/>
        <w:ind w:firstLine="422"/>
        <w:spacing w:line="360" w:lineRule="auto"/>
        <w:rPr>
          <w:rFonts w:hint="eastAsia" w:ascii="宋体" w:hAnsi="宋体" w:cs="宋体"/>
          <w:b/>
          <w:szCs w:val="21"/>
        </w:rPr>
      </w:pPr>
      <w:r>
        <w:rPr>
          <w:rFonts w:hint="eastAsia" w:ascii="宋体" w:hAnsi="宋体" w:cs="宋体"/>
          <w:b/>
          <w:szCs w:val="21"/>
        </w:rPr>
        <w:t xml:space="preserve">6</w:t>
      </w:r>
      <w:r>
        <w:rPr>
          <w:rFonts w:ascii="宋体" w:hAnsi="宋体" w:cs="宋体"/>
          <w:b/>
          <w:szCs w:val="21"/>
        </w:rPr>
        <w:t xml:space="preserve">.3 </w:t>
      </w:r>
      <w:r>
        <w:rPr>
          <w:rFonts w:hint="eastAsia" w:ascii="宋体" w:hAnsi="宋体" w:cs="宋体"/>
          <w:b/>
          <w:szCs w:val="21"/>
        </w:rPr>
        <w:t xml:space="preserve">供应商法人应书面委托施工现场安全负责人，如出安全事故则由施工单位承担施工安全的法规和经济责任。</w:t>
      </w:r>
      <w:r/>
    </w:p>
    <w:p>
      <w:pPr>
        <w:pStyle w:val="855"/>
        <w:ind w:firstLine="422"/>
        <w:spacing w:line="360" w:lineRule="auto"/>
        <w:rPr>
          <w:rFonts w:hint="eastAsia" w:ascii="宋体" w:hAnsi="宋体" w:cs="宋体"/>
          <w:b/>
          <w:szCs w:val="21"/>
        </w:rPr>
      </w:pPr>
      <w:r>
        <w:rPr>
          <w:rFonts w:hint="eastAsia" w:ascii="宋体" w:hAnsi="宋体" w:cs="宋体"/>
          <w:b/>
          <w:szCs w:val="21"/>
        </w:rPr>
        <w:t xml:space="preserve">6</w:t>
      </w:r>
      <w:r>
        <w:rPr>
          <w:rFonts w:ascii="宋体" w:hAnsi="宋体" w:cs="宋体"/>
          <w:b/>
          <w:szCs w:val="21"/>
        </w:rPr>
        <w:t xml:space="preserve">.</w:t>
      </w:r>
      <w:r>
        <w:rPr>
          <w:rFonts w:hint="eastAsia" w:ascii="宋体" w:hAnsi="宋体" w:cs="宋体"/>
          <w:b/>
          <w:szCs w:val="21"/>
        </w:rPr>
        <w:t xml:space="preserve">4 工程质量必须达到《建筑工程施工质量验收统一标准》等相关国家规范的规定。</w:t>
      </w:r>
      <w:r/>
    </w:p>
    <w:p>
      <w:pPr>
        <w:pStyle w:val="855"/>
        <w:ind w:firstLine="422"/>
        <w:spacing w:line="360" w:lineRule="auto"/>
        <w:rPr>
          <w:rFonts w:hint="eastAsia" w:ascii="宋体" w:hAnsi="宋体" w:cs="宋体"/>
          <w:b/>
          <w:szCs w:val="21"/>
        </w:rPr>
      </w:pPr>
      <w:r>
        <w:rPr>
          <w:rFonts w:hint="eastAsia" w:ascii="宋体" w:hAnsi="宋体" w:cs="宋体"/>
          <w:b/>
          <w:szCs w:val="21"/>
        </w:rPr>
        <w:t xml:space="preserve">6</w:t>
      </w:r>
      <w:r>
        <w:rPr>
          <w:rFonts w:ascii="宋体" w:hAnsi="宋体" w:cs="宋体"/>
          <w:b/>
          <w:szCs w:val="21"/>
        </w:rPr>
        <w:t xml:space="preserve">.</w:t>
      </w:r>
      <w:r>
        <w:rPr>
          <w:rFonts w:hint="eastAsia" w:ascii="宋体" w:hAnsi="宋体" w:cs="宋体"/>
          <w:b/>
          <w:szCs w:val="21"/>
        </w:rPr>
        <w:t xml:space="preserve">5 隐蔽工程和中间验收：凡隐蔽工程进行中间验收；各分部分项工程结束后进行验收。</w:t>
      </w:r>
      <w:r/>
    </w:p>
    <w:p>
      <w:pPr>
        <w:pStyle w:val="855"/>
        <w:ind w:firstLine="422"/>
        <w:spacing w:line="360" w:lineRule="auto"/>
        <w:rPr>
          <w:rFonts w:hint="eastAsia" w:ascii="宋体" w:hAnsi="宋体" w:cs="宋体"/>
          <w:b/>
          <w:szCs w:val="21"/>
        </w:rPr>
      </w:pPr>
      <w:r>
        <w:rPr>
          <w:rFonts w:hint="eastAsia" w:ascii="宋体" w:hAnsi="宋体" w:cs="宋体"/>
          <w:b/>
          <w:szCs w:val="21"/>
        </w:rPr>
        <w:t xml:space="preserve">6</w:t>
      </w:r>
      <w:r>
        <w:rPr>
          <w:rFonts w:ascii="宋体" w:hAnsi="宋体" w:cs="宋体"/>
          <w:b/>
          <w:szCs w:val="21"/>
        </w:rPr>
        <w:t xml:space="preserve">.</w:t>
      </w:r>
      <w:r>
        <w:rPr>
          <w:rFonts w:hint="eastAsia" w:ascii="宋体" w:hAnsi="宋体" w:cs="宋体"/>
          <w:b/>
          <w:szCs w:val="21"/>
        </w:rPr>
        <w:t xml:space="preserve">6 材料设备供应：材料设备必须有</w:t>
      </w:r>
      <w:r>
        <w:rPr>
          <w:rFonts w:hint="eastAsia" w:ascii="宋体" w:hAnsi="宋体" w:cs="宋体"/>
          <w:b/>
          <w:szCs w:val="21"/>
        </w:rPr>
        <w:t xml:space="preserve">合格证，必须要经采购人验收品牌、规格、型号，否则采购人有权拒绝支付材料设备款。</w:t>
      </w:r>
      <w:r/>
    </w:p>
    <w:p>
      <w:pPr>
        <w:pStyle w:val="855"/>
        <w:ind w:firstLine="422"/>
        <w:spacing w:line="360" w:lineRule="auto"/>
        <w:rPr>
          <w:rFonts w:hint="eastAsia" w:ascii="宋体" w:hAnsi="宋体" w:cs="宋体"/>
          <w:b/>
          <w:szCs w:val="21"/>
        </w:rPr>
      </w:pPr>
      <w:r>
        <w:rPr>
          <w:rFonts w:hint="eastAsia" w:ascii="宋体" w:hAnsi="宋体" w:cs="宋体"/>
          <w:b/>
          <w:szCs w:val="21"/>
        </w:rPr>
        <w:t xml:space="preserve">6</w:t>
      </w:r>
      <w:r>
        <w:rPr>
          <w:rFonts w:ascii="宋体" w:hAnsi="宋体" w:cs="宋体"/>
          <w:b/>
          <w:szCs w:val="21"/>
        </w:rPr>
        <w:t xml:space="preserve">.</w:t>
      </w:r>
      <w:r>
        <w:rPr>
          <w:rFonts w:hint="eastAsia" w:ascii="宋体" w:hAnsi="宋体" w:cs="宋体"/>
          <w:b/>
          <w:szCs w:val="21"/>
        </w:rPr>
        <w:t xml:space="preserve">7</w:t>
      </w:r>
      <w:r>
        <w:rPr>
          <w:rFonts w:ascii="宋体" w:hAnsi="宋体" w:cs="宋体"/>
          <w:b/>
          <w:szCs w:val="21"/>
        </w:rPr>
        <w:t xml:space="preserve"> </w:t>
      </w:r>
      <w:r>
        <w:rPr>
          <w:rFonts w:hint="eastAsia" w:ascii="宋体" w:hAnsi="宋体" w:cs="宋体"/>
          <w:b/>
          <w:szCs w:val="21"/>
        </w:rPr>
        <w:t xml:space="preserve">工程变更：</w:t>
      </w:r>
      <w:r/>
    </w:p>
    <w:p>
      <w:pPr>
        <w:pStyle w:val="855"/>
        <w:ind w:firstLine="422"/>
        <w:spacing w:line="360" w:lineRule="auto"/>
        <w:rPr>
          <w:rFonts w:hint="eastAsia" w:ascii="宋体" w:hAnsi="宋体" w:cs="宋体"/>
          <w:b/>
          <w:szCs w:val="21"/>
        </w:rPr>
      </w:pPr>
      <w:r>
        <w:rPr>
          <w:rFonts w:hint="eastAsia" w:ascii="宋体" w:hAnsi="宋体" w:cs="宋体"/>
          <w:b/>
          <w:szCs w:val="21"/>
        </w:rPr>
        <w:t xml:space="preserve">（1）设计变更需有设计部门的设计变更通知单，并经采购方现场负责人签字确认。</w:t>
      </w:r>
      <w:r/>
    </w:p>
    <w:p>
      <w:pPr>
        <w:pStyle w:val="855"/>
        <w:ind w:firstLine="422"/>
        <w:spacing w:line="360" w:lineRule="auto"/>
        <w:rPr>
          <w:rFonts w:hint="eastAsia" w:ascii="宋体" w:hAnsi="宋体" w:cs="宋体"/>
          <w:b/>
          <w:szCs w:val="21"/>
        </w:rPr>
      </w:pPr>
      <w:r>
        <w:rPr>
          <w:rFonts w:hint="eastAsia" w:ascii="宋体" w:hAnsi="宋体" w:cs="宋体"/>
          <w:b/>
          <w:szCs w:val="21"/>
        </w:rPr>
        <w:t xml:space="preserve">（2）现场签证必须有采购方现场负责人签字确认方为有效。</w:t>
      </w:r>
      <w:r/>
    </w:p>
    <w:p>
      <w:pPr>
        <w:pStyle w:val="855"/>
        <w:ind w:firstLine="422"/>
        <w:spacing w:line="360" w:lineRule="auto"/>
        <w:rPr>
          <w:rFonts w:hint="eastAsia" w:ascii="宋体" w:hAnsi="宋体" w:cs="宋体"/>
          <w:b/>
          <w:szCs w:val="21"/>
        </w:rPr>
      </w:pPr>
      <w:r>
        <w:rPr>
          <w:rFonts w:hint="eastAsia" w:ascii="宋体" w:hAnsi="宋体" w:cs="宋体"/>
          <w:b/>
          <w:szCs w:val="21"/>
        </w:rPr>
        <w:t xml:space="preserve">（3）成交方不得对原有工程设计进行变更，因中标方自身原因导致的工程变更，成交方无权要求追加合同价款的签证，并承担由此给采购方带来的一切损失。</w:t>
      </w:r>
      <w:r/>
    </w:p>
    <w:p>
      <w:pPr>
        <w:pStyle w:val="855"/>
        <w:ind w:firstLine="422"/>
        <w:spacing w:line="360" w:lineRule="auto"/>
        <w:rPr>
          <w:rFonts w:hint="eastAsia" w:ascii="宋体" w:hAnsi="宋体" w:cs="宋体"/>
          <w:b/>
          <w:szCs w:val="21"/>
        </w:rPr>
      </w:pPr>
      <w:r>
        <w:rPr>
          <w:rFonts w:hint="eastAsia" w:ascii="宋体" w:hAnsi="宋体" w:cs="宋体"/>
          <w:b/>
          <w:szCs w:val="21"/>
        </w:rPr>
        <w:t xml:space="preserve">（4）因工程设计变更引起的工程量增减，且符合价款调整条件的，必须在5日内将量、价申请报告报采购方现场负责</w:t>
      </w:r>
      <w:r>
        <w:rPr>
          <w:rFonts w:hint="eastAsia" w:ascii="宋体" w:hAnsi="宋体" w:cs="宋体"/>
          <w:b/>
          <w:szCs w:val="21"/>
        </w:rPr>
        <w:t xml:space="preserve">人核准、审查确认，如出现逾期不报，工</w:t>
      </w:r>
      <w:r>
        <w:rPr>
          <w:rFonts w:hint="eastAsia" w:ascii="宋体" w:hAnsi="宋体" w:cs="宋体"/>
          <w:b/>
          <w:szCs w:val="21"/>
        </w:rPr>
        <w:t xml:space="preserve">程量增加的视同优惠，工程量减少的按实际工程量结算，任何后补签证的请求将受到采购方的拒绝。</w:t>
      </w:r>
      <w:r/>
    </w:p>
    <w:p>
      <w:pPr>
        <w:pStyle w:val="855"/>
        <w:ind w:firstLine="422"/>
        <w:spacing w:line="360" w:lineRule="auto"/>
        <w:rPr>
          <w:rFonts w:ascii="宋体" w:hAnsi="宋体" w:cs="宋体"/>
          <w:b/>
          <w:szCs w:val="21"/>
        </w:rPr>
      </w:pPr>
      <w:r>
        <w:rPr>
          <w:rFonts w:hint="eastAsia" w:ascii="宋体" w:hAnsi="宋体" w:cs="宋体"/>
          <w:b/>
          <w:szCs w:val="21"/>
        </w:rPr>
        <w:t xml:space="preserve">★七、质量保修期及验收要求（供应商需完全响应，在响应文件中提供承诺函，格式自拟，不接受负偏离）</w:t>
      </w:r>
      <w:r>
        <w:rPr>
          <w:rFonts w:ascii="宋体" w:hAnsi="宋体" w:cs="宋体"/>
          <w:b/>
          <w:szCs w:val="21"/>
        </w:rPr>
      </w:r>
      <w:r/>
    </w:p>
    <w:p>
      <w:pPr>
        <w:pStyle w:val="855"/>
        <w:ind w:firstLine="420"/>
        <w:spacing w:line="360" w:lineRule="auto"/>
        <w:rPr>
          <w:rFonts w:hint="eastAsia" w:ascii="宋体" w:hAnsi="宋体"/>
        </w:rPr>
      </w:pPr>
      <w:r>
        <w:rPr>
          <w:rFonts w:hint="eastAsia" w:ascii="宋体" w:hAnsi="宋体"/>
        </w:rPr>
        <w:t xml:space="preserve">7</w:t>
      </w:r>
      <w:r>
        <w:rPr>
          <w:rFonts w:ascii="宋体" w:hAnsi="宋体"/>
        </w:rPr>
        <w:t xml:space="preserve">.1</w:t>
      </w:r>
      <w:r>
        <w:rPr>
          <w:rFonts w:hint="eastAsia" w:ascii="宋体" w:hAnsi="宋体"/>
        </w:rPr>
        <w:t xml:space="preserve">成交人应在合同约定的完工时间通过验收并办理相关手续，并向采购人交齐所有合格的竣工资料，如因成交人原因影响竣工验收或导致不能通过验收，则应赔偿采购人相关损失。</w:t>
      </w:r>
      <w:r/>
    </w:p>
    <w:p>
      <w:pPr>
        <w:pStyle w:val="855"/>
        <w:ind w:firstLine="420"/>
        <w:spacing w:line="360" w:lineRule="auto"/>
        <w:rPr>
          <w:rFonts w:ascii="宋体" w:hAnsi="宋体"/>
        </w:rPr>
      </w:pPr>
      <w:r>
        <w:rPr>
          <w:rFonts w:hint="eastAsia" w:ascii="宋体" w:hAnsi="宋体"/>
        </w:rPr>
        <w:t xml:space="preserve">7</w:t>
      </w:r>
      <w:r>
        <w:rPr>
          <w:rFonts w:ascii="宋体" w:hAnsi="宋体"/>
        </w:rPr>
        <w:t xml:space="preserve">.2 </w:t>
      </w:r>
      <w:r>
        <w:rPr>
          <w:rFonts w:hint="eastAsia" w:ascii="宋体" w:hAnsi="宋体"/>
        </w:rPr>
        <w:t xml:space="preserve">质量保修范围：本工程施工内容。具体质量保修内容双方约定如下：本项目质保期按双方签订《工程质量保修书》所载内容确定。</w:t>
      </w:r>
      <w:r>
        <w:rPr>
          <w:rFonts w:ascii="宋体" w:hAnsi="宋体"/>
        </w:rPr>
      </w:r>
      <w:r/>
    </w:p>
    <w:p>
      <w:pPr>
        <w:pStyle w:val="855"/>
        <w:ind w:firstLine="420"/>
        <w:spacing w:line="360" w:lineRule="auto"/>
        <w:rPr>
          <w:rFonts w:hint="eastAsia" w:ascii="宋体" w:hAnsi="宋体"/>
        </w:rPr>
      </w:pPr>
      <w:r>
        <w:rPr>
          <w:rFonts w:hint="eastAsia" w:ascii="宋体" w:hAnsi="宋体"/>
        </w:rPr>
        <w:t xml:space="preserve">7</w:t>
      </w:r>
      <w:r>
        <w:rPr>
          <w:rFonts w:ascii="宋体" w:hAnsi="宋体"/>
        </w:rPr>
        <w:t xml:space="preserve">.3 </w:t>
      </w:r>
      <w:r>
        <w:rPr>
          <w:rFonts w:hint="eastAsia" w:ascii="宋体" w:hAnsi="宋体"/>
        </w:rPr>
        <w:t xml:space="preserve">质量保修期：从工程竣工验</w:t>
      </w:r>
      <w:r>
        <w:rPr>
          <w:rFonts w:hint="eastAsia" w:ascii="宋体" w:hAnsi="宋体"/>
        </w:rPr>
        <w:t xml:space="preserve">收合格之日起算。分单项竣工验收的工程，按单项工程分别计算质量保修期。</w:t>
      </w:r>
      <w:r/>
    </w:p>
    <w:p>
      <w:pPr>
        <w:pStyle w:val="855"/>
        <w:ind w:firstLine="420"/>
        <w:spacing w:line="360" w:lineRule="auto"/>
        <w:rPr>
          <w:rFonts w:hint="eastAsia" w:ascii="宋体" w:hAnsi="宋体"/>
        </w:rPr>
      </w:pPr>
      <w:r>
        <w:rPr>
          <w:rFonts w:hint="eastAsia" w:ascii="宋体" w:hAnsi="宋体"/>
        </w:rPr>
        <w:t xml:space="preserve">7</w:t>
      </w:r>
      <w:r>
        <w:rPr>
          <w:rFonts w:ascii="宋体" w:hAnsi="宋体"/>
        </w:rPr>
        <w:t xml:space="preserve">.4 </w:t>
      </w:r>
      <w:r>
        <w:rPr>
          <w:rFonts w:hint="eastAsia" w:ascii="宋体" w:hAnsi="宋体"/>
        </w:rPr>
        <w:t xml:space="preserve">质量保修责任</w:t>
      </w:r>
      <w:r/>
    </w:p>
    <w:p>
      <w:pPr>
        <w:pStyle w:val="855"/>
        <w:ind w:firstLine="420"/>
        <w:spacing w:line="360" w:lineRule="auto"/>
        <w:rPr>
          <w:rFonts w:hint="eastAsia" w:ascii="宋体" w:hAnsi="宋体"/>
        </w:rPr>
      </w:pPr>
      <w:r>
        <w:rPr>
          <w:rFonts w:hint="eastAsia" w:ascii="宋体" w:hAnsi="宋体"/>
        </w:rPr>
        <w:t xml:space="preserve">7</w:t>
      </w:r>
      <w:r>
        <w:rPr>
          <w:rFonts w:ascii="宋体" w:hAnsi="宋体"/>
        </w:rPr>
        <w:t xml:space="preserve">.4.1 </w:t>
      </w:r>
      <w:r>
        <w:rPr>
          <w:rFonts w:hint="eastAsia" w:ascii="宋体" w:hAnsi="宋体"/>
        </w:rPr>
        <w:t xml:space="preserve">属于保修范围和内容的项目，成交人应在接到修理通知之日后3天内派人修理。如未按时派人维修，采购人可委托其他人员修理，保修费用从质量维修金内扣除。</w:t>
      </w:r>
      <w:r/>
    </w:p>
    <w:p>
      <w:pPr>
        <w:pStyle w:val="855"/>
        <w:ind w:firstLine="420"/>
        <w:spacing w:line="360" w:lineRule="auto"/>
        <w:rPr>
          <w:rFonts w:hint="eastAsia" w:ascii="宋体" w:hAnsi="宋体"/>
        </w:rPr>
      </w:pPr>
      <w:r>
        <w:rPr>
          <w:rFonts w:hint="eastAsia" w:ascii="宋体" w:hAnsi="宋体"/>
        </w:rPr>
        <w:t xml:space="preserve">7</w:t>
      </w:r>
      <w:r>
        <w:rPr>
          <w:rFonts w:ascii="宋体" w:hAnsi="宋体"/>
        </w:rPr>
        <w:t xml:space="preserve">.4.</w:t>
      </w:r>
      <w:r>
        <w:rPr>
          <w:rFonts w:hint="eastAsia" w:ascii="宋体" w:hAnsi="宋体"/>
        </w:rPr>
        <w:t xml:space="preserve">2 发生须紧急抢修事故，成交人接到事故通知后，应立即到达事故现场抢修。非成交人施工质量引起的事故，抢修费用由采购人承担。</w:t>
      </w:r>
      <w:r/>
    </w:p>
    <w:p>
      <w:pPr>
        <w:pStyle w:val="855"/>
        <w:ind w:firstLine="420"/>
        <w:spacing w:line="360" w:lineRule="auto"/>
        <w:rPr>
          <w:rFonts w:hint="eastAsia"/>
        </w:rPr>
      </w:pPr>
      <w:r>
        <w:rPr>
          <w:rFonts w:hint="eastAsia" w:ascii="宋体" w:hAnsi="宋体"/>
        </w:rPr>
        <w:t xml:space="preserve">7</w:t>
      </w:r>
      <w:r>
        <w:rPr>
          <w:rFonts w:ascii="宋体" w:hAnsi="宋体"/>
        </w:rPr>
        <w:t xml:space="preserve">.4.</w:t>
      </w:r>
      <w:r>
        <w:rPr>
          <w:rFonts w:hint="eastAsia" w:ascii="宋体" w:hAnsi="宋体"/>
        </w:rPr>
        <w:t xml:space="preserve">3 在国家规定的工程合理使用期限内，因成交人原因致使工程在合理使用期限内造成人身和财产损害的，应</w:t>
      </w:r>
      <w:r>
        <w:rPr>
          <w:rFonts w:hint="eastAsia" w:ascii="宋体" w:hAnsi="宋体"/>
        </w:rPr>
        <w:t xml:space="preserve">承担损害赔偿责任。</w:t>
      </w:r>
      <w:r>
        <w:rPr>
          <w:rFonts w:hint="eastAsia"/>
        </w:rPr>
      </w:r>
      <w:r/>
    </w:p>
    <w:p>
      <w:pPr>
        <w:pStyle w:val="855"/>
        <w:ind w:firstLine="422"/>
        <w:spacing w:line="360" w:lineRule="auto"/>
        <w:rPr>
          <w:rFonts w:ascii="宋体" w:hAnsi="宋体"/>
          <w:b/>
        </w:rPr>
      </w:pPr>
      <w:r>
        <w:rPr>
          <w:rFonts w:ascii="宋体" w:hAnsi="宋体"/>
          <w:b/>
        </w:rPr>
        <w:t xml:space="preserve">★</w:t>
      </w:r>
      <w:r>
        <w:rPr>
          <w:rFonts w:hint="eastAsia" w:ascii="宋体" w:hAnsi="宋体"/>
          <w:b/>
        </w:rPr>
        <w:t xml:space="preserve">八、特殊要求</w:t>
      </w:r>
      <w:r>
        <w:rPr>
          <w:rFonts w:ascii="宋体" w:hAnsi="宋体"/>
          <w:b/>
        </w:rPr>
        <w:t xml:space="preserve">（供应商需完全响应，不接受负偏离</w:t>
      </w:r>
      <w:r>
        <w:rPr>
          <w:rFonts w:hint="eastAsia" w:ascii="宋体" w:hAnsi="宋体"/>
          <w:b/>
        </w:rPr>
        <w:t xml:space="preserve">）</w:t>
      </w:r>
      <w:r>
        <w:rPr>
          <w:rFonts w:ascii="宋体" w:hAnsi="宋体"/>
          <w:b/>
        </w:rPr>
      </w:r>
      <w:r/>
    </w:p>
    <w:p>
      <w:pPr>
        <w:pStyle w:val="855"/>
        <w:ind w:firstLine="422"/>
        <w:spacing w:line="360" w:lineRule="auto"/>
        <w:rPr>
          <w:rFonts w:ascii="宋体" w:hAnsi="宋体"/>
          <w:b/>
        </w:rPr>
      </w:pPr>
      <w:r>
        <w:rPr>
          <w:rFonts w:hint="eastAsia" w:ascii="宋体" w:hAnsi="宋体"/>
          <w:b/>
        </w:rPr>
        <w:t xml:space="preserve">8.1 </w:t>
      </w:r>
      <w:r>
        <w:rPr>
          <w:rFonts w:ascii="宋体" w:hAnsi="宋体"/>
          <w:b/>
        </w:rPr>
        <w:t xml:space="preserve">提供满足GB36246-2018《中小学合成材料面层运动场地》检验标准全塑型塑胶及硅PU面层成品有害物质限量、物理性能、气味的检测报告。（提供具有“CMA 或 CNAS”资质的检测机构出具的符合 GB 36246-2018《中小学合成材料面层运动场地》检测报告，报告上须有二维码供扫码验证真伪。）</w:t>
      </w:r>
      <w:r>
        <w:rPr>
          <w:rFonts w:ascii="宋体" w:hAnsi="宋体"/>
          <w:b/>
        </w:rPr>
      </w:r>
      <w:r/>
    </w:p>
    <w:p>
      <w:pPr>
        <w:pStyle w:val="855"/>
        <w:ind w:firstLine="422"/>
        <w:spacing w:line="360" w:lineRule="auto"/>
        <w:rPr>
          <w:rFonts w:hint="eastAsia" w:ascii="宋体" w:hAnsi="宋体"/>
          <w:b/>
        </w:rPr>
      </w:pPr>
      <w:r>
        <w:rPr>
          <w:rFonts w:hint="eastAsia" w:ascii="宋体" w:hAnsi="宋体"/>
          <w:b/>
        </w:rPr>
        <w:t xml:space="preserve">8.2 </w:t>
      </w:r>
      <w:r>
        <w:rPr>
          <w:rFonts w:ascii="宋体" w:hAnsi="宋体" w:cs="宋体"/>
          <w:b/>
          <w:bCs/>
          <w:szCs w:val="21"/>
        </w:rPr>
        <w:t xml:space="preserve">提供满足GB36246-2018《中小学合成材料面层运动场地》检验标准无背胶人造草坪面层成品中有害物质含量和释放量、物理机械性能及耐人工老化性能（500小时）的检测报告（提供具有“CMA 或 CNAS”资质的检测机构出具的符合 GB 36246-2018《中小学合成材料面层运动场地》检测报告</w:t>
      </w:r>
      <w:r>
        <w:rPr>
          <w:rFonts w:ascii="宋体" w:hAnsi="宋体" w:cs="宋体"/>
          <w:b/>
          <w:bCs/>
          <w:szCs w:val="21"/>
        </w:rPr>
        <w:t xml:space="preserve">，报告上须有二维码供扫码验证真伪。检测报告中对于样品的描述应体现无背胶等类似内容，须用标记在检测报告中标注。）</w:t>
      </w:r>
      <w:r>
        <w:rPr>
          <w:rFonts w:hint="eastAsia" w:ascii="宋体" w:hAnsi="宋体"/>
          <w:b/>
        </w:rPr>
      </w:r>
      <w:r/>
    </w:p>
    <w:p>
      <w:pPr>
        <w:pStyle w:val="855"/>
        <w:ind w:firstLine="422"/>
        <w:spacing w:line="360" w:lineRule="auto"/>
        <w:rPr>
          <w:rFonts w:ascii="宋体" w:hAnsi="宋体"/>
          <w:b/>
        </w:rPr>
      </w:pPr>
      <w:r>
        <w:rPr>
          <w:rFonts w:hint="eastAsia" w:ascii="宋体" w:hAnsi="宋体"/>
          <w:b/>
        </w:rPr>
        <w:t xml:space="preserve">九、</w:t>
      </w:r>
      <w:r>
        <w:rPr>
          <w:rFonts w:ascii="宋体" w:hAnsi="宋体"/>
          <w:b/>
        </w:rPr>
        <w:t xml:space="preserve">其他要求（供应商需完全响应，在响应文件中提供承诺函，格式自拟，不接受负偏离</w:t>
      </w:r>
      <w:r>
        <w:rPr>
          <w:rFonts w:hint="eastAsia" w:ascii="宋体" w:hAnsi="宋体"/>
          <w:b/>
        </w:rPr>
        <w:t xml:space="preserve">）</w:t>
      </w:r>
      <w:r>
        <w:rPr>
          <w:rFonts w:ascii="宋体" w:hAnsi="宋体"/>
          <w:b/>
        </w:rPr>
      </w:r>
      <w:r/>
    </w:p>
    <w:p>
      <w:pPr>
        <w:pStyle w:val="855"/>
        <w:ind w:firstLine="420"/>
        <w:spacing w:line="360" w:lineRule="auto"/>
        <w:rPr>
          <w:rFonts w:ascii="宋体" w:hAnsi="宋体"/>
        </w:rPr>
      </w:pPr>
      <w:r>
        <w:rPr>
          <w:rFonts w:hint="eastAsia" w:ascii="宋体" w:hAnsi="宋体"/>
        </w:rPr>
        <w:t xml:space="preserve">9.</w:t>
      </w:r>
      <w:r>
        <w:rPr>
          <w:rFonts w:ascii="宋体" w:hAnsi="宋体"/>
        </w:rPr>
        <w:t xml:space="preserve">1</w:t>
      </w:r>
      <w:r>
        <w:rPr>
          <w:rFonts w:hint="eastAsia" w:ascii="宋体" w:hAnsi="宋体"/>
        </w:rPr>
        <w:t xml:space="preserve"> 所提供的施工材料必须符合国家质量检测、环境、安全等有关标准，否则即使成交，采购人和采购代理机构有权取消合同，拒绝接受所供货物，拒绝支付款项，并由供</w:t>
      </w:r>
      <w:r>
        <w:rPr>
          <w:rFonts w:hint="eastAsia" w:ascii="宋体" w:hAnsi="宋体"/>
        </w:rPr>
        <w:t xml:space="preserve">应商承担给采购人造成的相应的损失。</w:t>
      </w:r>
      <w:r>
        <w:rPr>
          <w:rFonts w:ascii="宋体" w:hAnsi="宋体"/>
        </w:rPr>
      </w:r>
      <w:r/>
    </w:p>
    <w:p>
      <w:pPr>
        <w:pStyle w:val="855"/>
        <w:ind w:firstLine="420"/>
        <w:spacing w:line="360" w:lineRule="auto"/>
        <w:rPr>
          <w:rFonts w:ascii="宋体" w:hAnsi="宋体"/>
        </w:rPr>
      </w:pPr>
      <w:r>
        <w:rPr>
          <w:rFonts w:hint="eastAsia" w:ascii="宋体" w:hAnsi="宋体"/>
        </w:rPr>
        <w:t xml:space="preserve">9.</w:t>
      </w:r>
      <w:r>
        <w:rPr>
          <w:rFonts w:ascii="宋体" w:hAnsi="宋体"/>
        </w:rPr>
        <w:t xml:space="preserve">2</w:t>
      </w:r>
      <w:r>
        <w:rPr>
          <w:rFonts w:hint="eastAsia" w:ascii="宋体" w:hAnsi="宋体"/>
        </w:rPr>
        <w:t xml:space="preserve"> 成交供应商在签订合同后、进场施工前，需再次对施工现场情况进行确认，如有问题，需及时提出，确保无前期遗留问题，经双方确认后，签署《施工现场情况确认书》。后续施工现场出现的问题，均由成交供应商承担。</w:t>
      </w:r>
      <w:r>
        <w:rPr>
          <w:rFonts w:ascii="宋体" w:hAnsi="宋体"/>
        </w:rPr>
      </w:r>
      <w:r/>
    </w:p>
    <w:p>
      <w:pPr>
        <w:pStyle w:val="855"/>
        <w:ind w:firstLine="420"/>
        <w:spacing w:line="360" w:lineRule="auto"/>
        <w:rPr>
          <w:rFonts w:ascii="宋体" w:hAnsi="宋体"/>
        </w:rPr>
      </w:pPr>
      <w:r>
        <w:rPr>
          <w:rFonts w:hint="eastAsia" w:ascii="宋体" w:hAnsi="宋体"/>
        </w:rPr>
        <w:t xml:space="preserve">9.</w:t>
      </w:r>
      <w:r>
        <w:rPr>
          <w:rFonts w:ascii="宋体" w:hAnsi="宋体"/>
        </w:rPr>
        <w:t xml:space="preserve">3</w:t>
      </w:r>
      <w:r>
        <w:rPr>
          <w:rFonts w:hint="eastAsia" w:ascii="宋体" w:hAnsi="宋体"/>
        </w:rPr>
        <w:t xml:space="preserve"> 工程完成后，须提供详细的竣工图纸及相应标识作为验收的重要依据。</w:t>
      </w:r>
      <w:r>
        <w:rPr>
          <w:rFonts w:ascii="宋体" w:hAnsi="宋体"/>
        </w:rPr>
      </w:r>
      <w:r/>
    </w:p>
    <w:p>
      <w:pPr>
        <w:pStyle w:val="855"/>
        <w:ind w:firstLine="420"/>
        <w:spacing w:line="360" w:lineRule="auto"/>
        <w:rPr>
          <w:rFonts w:ascii="宋体" w:hAnsi="宋体"/>
        </w:rPr>
      </w:pPr>
      <w:r>
        <w:rPr>
          <w:rFonts w:hint="eastAsia" w:ascii="宋体" w:hAnsi="宋体"/>
        </w:rPr>
        <w:t xml:space="preserve">9.</w:t>
      </w:r>
      <w:r>
        <w:rPr>
          <w:rFonts w:ascii="宋体" w:hAnsi="宋体"/>
        </w:rPr>
        <w:t xml:space="preserve">4</w:t>
      </w:r>
      <w:r>
        <w:rPr>
          <w:rFonts w:hint="eastAsia" w:ascii="宋体" w:hAnsi="宋体"/>
        </w:rPr>
        <w:t xml:space="preserve"> 本项目质量标准和要求同时应该符合国家质量验收相关标准，运动场所有材料应符合国家标准 </w:t>
      </w:r>
      <w:r>
        <w:rPr>
          <w:rFonts w:hint="eastAsia" w:ascii="宋体" w:hAnsi="宋体"/>
        </w:rPr>
        <w:t xml:space="preserve">《合成材料跑道面层》</w:t>
      </w:r>
      <w:r>
        <w:rPr>
          <w:rFonts w:hint="eastAsia" w:ascii="宋体" w:hAnsi="宋体"/>
        </w:rPr>
        <w:t xml:space="preserve">GB/T14833-2011、体育用人造草GB/T20394-2013及《中小学合成材料面层运动场地》GB36246-2018标准、宁教建（2018）33号等相关要求。</w:t>
      </w:r>
      <w:r>
        <w:rPr>
          <w:rFonts w:ascii="宋体" w:hAnsi="宋体"/>
        </w:rPr>
      </w:r>
      <w:r/>
    </w:p>
    <w:p>
      <w:pPr>
        <w:pStyle w:val="855"/>
        <w:ind w:firstLine="420"/>
        <w:spacing w:line="360" w:lineRule="auto"/>
        <w:rPr>
          <w:rFonts w:ascii="宋体" w:hAnsi="宋体"/>
        </w:rPr>
      </w:pPr>
      <w:r>
        <w:rPr>
          <w:rFonts w:hint="eastAsia" w:ascii="宋体" w:hAnsi="宋体"/>
        </w:rPr>
        <w:t xml:space="preserve">9.</w:t>
      </w:r>
      <w:r>
        <w:rPr>
          <w:rFonts w:ascii="宋体" w:hAnsi="宋体"/>
        </w:rPr>
        <w:t xml:space="preserve">5</w:t>
      </w:r>
      <w:r>
        <w:rPr>
          <w:rFonts w:hint="eastAsia" w:ascii="宋体" w:hAnsi="宋体"/>
        </w:rPr>
        <w:t xml:space="preserve"> 供应商须承诺，成交后安排专人负责项目预决算、施工资料管理等工作。</w:t>
      </w:r>
      <w:r>
        <w:rPr>
          <w:rFonts w:ascii="宋体" w:hAnsi="宋体"/>
        </w:rPr>
      </w:r>
      <w:r/>
    </w:p>
    <w:p>
      <w:pPr>
        <w:pStyle w:val="855"/>
        <w:ind w:firstLine="420"/>
        <w:spacing w:line="360" w:lineRule="auto"/>
        <w:rPr>
          <w:rFonts w:ascii="宋体" w:hAnsi="宋体"/>
        </w:rPr>
      </w:pPr>
      <w:r>
        <w:rPr>
          <w:rFonts w:hint="eastAsia" w:ascii="宋体" w:hAnsi="宋体"/>
        </w:rPr>
        <w:t xml:space="preserve">9.6 供应商在合同履约过程中、完成后验收不合格的，采购人有权拒绝支付任何款项，并有权依据法律追究合同责任方的责任。</w:t>
      </w:r>
      <w:r>
        <w:rPr>
          <w:rFonts w:ascii="宋体" w:hAnsi="宋体"/>
        </w:rPr>
      </w:r>
      <w:r/>
    </w:p>
    <w:p>
      <w:pPr>
        <w:pStyle w:val="855"/>
        <w:ind w:firstLine="422"/>
        <w:spacing w:line="360" w:lineRule="auto"/>
        <w:rPr>
          <w:rFonts w:ascii="宋体" w:hAnsi="宋体" w:cs="宋体"/>
          <w:b/>
          <w:szCs w:val="21"/>
        </w:rPr>
      </w:pPr>
      <w:r>
        <w:rPr>
          <w:rFonts w:hint="eastAsia" w:ascii="宋体" w:hAnsi="宋体" w:cs="宋体"/>
          <w:b/>
          <w:szCs w:val="21"/>
        </w:rPr>
        <w:t xml:space="preserve">九、付款方式</w:t>
      </w:r>
      <w:r>
        <w:rPr>
          <w:rFonts w:ascii="宋体" w:hAnsi="宋体" w:cs="宋体"/>
          <w:b/>
          <w:szCs w:val="21"/>
        </w:rPr>
      </w:r>
      <w:r/>
    </w:p>
    <w:p>
      <w:pPr>
        <w:pStyle w:val="855"/>
        <w:ind w:firstLine="420"/>
        <w:spacing w:line="360" w:lineRule="auto"/>
      </w:pPr>
      <w:r>
        <w:rPr>
          <w:rFonts w:hint="eastAsia"/>
        </w:rPr>
        <w:t xml:space="preserve">合同价格形式：固定单价</w:t>
      </w:r>
      <w:r/>
    </w:p>
    <w:p>
      <w:pPr>
        <w:pStyle w:val="855"/>
        <w:ind w:firstLine="420"/>
        <w:spacing w:line="360" w:lineRule="auto"/>
        <w:rPr>
          <w:rFonts w:hint="eastAsia"/>
        </w:rPr>
      </w:pPr>
      <w:r>
        <w:rPr>
          <w:rFonts w:hint="eastAsia"/>
        </w:rPr>
        <w:t xml:space="preserve">（1）合同签订且工程开工后发包人支付承包人合同总价（扣除暂列金额、专业暂估价、甲供材）的10%的预付款，所有预付款项在第一次进度款中扣回；</w:t>
      </w:r>
      <w:r/>
    </w:p>
    <w:p>
      <w:pPr>
        <w:pStyle w:val="855"/>
        <w:ind w:firstLine="420"/>
        <w:spacing w:line="360" w:lineRule="auto"/>
        <w:rPr>
          <w:rFonts w:hint="eastAsia"/>
        </w:rPr>
      </w:pPr>
      <w:r>
        <w:rPr>
          <w:rFonts w:hint="eastAsia"/>
        </w:rPr>
        <w:t xml:space="preserve">（2）工程竣工验收合格，付至合同价（遇工程总造价变小时，按监</w:t>
      </w:r>
      <w:r>
        <w:rPr>
          <w:rFonts w:hint="eastAsia"/>
        </w:rPr>
        <w:t xml:space="preserve">理、业主审核确认后的工程造价计算；遇</w:t>
      </w:r>
      <w:r>
        <w:rPr>
          <w:rFonts w:hint="eastAsia"/>
        </w:rPr>
        <w:t xml:space="preserve">工程总造价增加时，按中标的合同价计算）的80%；</w:t>
      </w:r>
      <w:r/>
    </w:p>
    <w:p>
      <w:pPr>
        <w:pStyle w:val="855"/>
        <w:ind w:firstLine="420"/>
        <w:spacing w:line="360" w:lineRule="auto"/>
        <w:rPr>
          <w:rFonts w:hint="eastAsia"/>
        </w:rPr>
      </w:pPr>
      <w:r>
        <w:rPr>
          <w:rFonts w:hint="eastAsia"/>
        </w:rPr>
        <w:t xml:space="preserve">（3）工程验收达到合同约定标准，工程结算审计后，承包人负责提交经相关管理部门认可的竣工资料，支付至审定价的97%；</w:t>
      </w:r>
      <w:r/>
    </w:p>
    <w:p>
      <w:pPr>
        <w:pStyle w:val="855"/>
        <w:ind w:firstLine="420"/>
        <w:spacing w:line="360" w:lineRule="auto"/>
        <w:rPr>
          <w:rFonts w:hint="eastAsia" w:ascii="宋体" w:hAnsi="宋体"/>
        </w:rPr>
      </w:pPr>
      <w:r>
        <w:rPr>
          <w:rFonts w:hint="eastAsia"/>
        </w:rPr>
        <w:t xml:space="preserve">（4）3%余款待缺陷责任期满后付清（无息）。</w:t>
      </w:r>
      <w:r>
        <w:rPr>
          <w:rFonts w:hint="eastAsia" w:ascii="宋体" w:hAnsi="宋体"/>
        </w:rPr>
      </w:r>
      <w:r/>
    </w:p>
    <w:p>
      <w:pPr>
        <w:pStyle w:val="855"/>
        <w:ind w:firstLine="422"/>
        <w:spacing w:line="360" w:lineRule="auto"/>
        <w:rPr>
          <w:rFonts w:ascii="宋体" w:hAnsi="宋体" w:cs="宋体"/>
          <w:b/>
          <w:szCs w:val="21"/>
        </w:rPr>
      </w:pPr>
      <w:r>
        <w:rPr>
          <w:rFonts w:hint="eastAsia" w:ascii="宋体" w:hAnsi="宋体" w:cs="宋体"/>
          <w:b/>
          <w:szCs w:val="21"/>
        </w:rPr>
        <w:t xml:space="preserve">十一、所对应的中小企业划分标准所属行业：建筑业。 </w:t>
      </w:r>
      <w:r>
        <w:rPr>
          <w:rFonts w:ascii="宋体" w:hAnsi="宋体" w:cs="宋体"/>
          <w:b/>
          <w:szCs w:val="21"/>
        </w:rPr>
        <w:t xml:space="preserve">              </w:t>
      </w:r>
      <w:r>
        <w:rPr>
          <w:rFonts w:ascii="宋体" w:hAnsi="宋体" w:cs="宋体"/>
          <w:b/>
          <w:szCs w:val="21"/>
        </w:rPr>
        <w:t xml:space="preserve">                                                                                                      </w:t>
      </w:r>
      <w:r>
        <w:rPr>
          <w:rFonts w:ascii="宋体" w:hAnsi="宋体" w:cs="宋体"/>
          <w:b/>
          <w:szCs w:val="21"/>
        </w:rPr>
        <w:t xml:space="preserve">                                                                                                                                                          </w:t>
      </w:r>
      <w:r>
        <w:rPr>
          <w:rFonts w:ascii="宋体" w:hAnsi="宋体" w:cs="宋体"/>
          <w:b/>
          <w:szCs w:val="21"/>
        </w:rPr>
        <w:t xml:space="preserve">                                                                                                                                                                                                                                                                </w:t>
      </w:r>
      <w:r>
        <w:rPr>
          <w:rFonts w:ascii="宋体" w:hAnsi="宋体" w:cs="宋体"/>
          <w:b/>
          <w:szCs w:val="21"/>
        </w:rPr>
        <w:t xml:space="preserve">                                                              </w:t>
      </w:r>
      <w:r>
        <w:rPr>
          <w:rFonts w:ascii="宋体" w:hAnsi="宋体" w:cs="宋体"/>
          <w:b/>
          <w:szCs w:val="21"/>
        </w:rPr>
        <w:t xml:space="preserve">                                                                                                                                                                                                                                                                </w:t>
      </w:r>
      <w:r/>
    </w:p>
    <w:p>
      <w:pPr>
        <w:pStyle w:val="855"/>
        <w:ind w:firstLine="422"/>
        <w:spacing w:line="360" w:lineRule="auto"/>
        <w:rPr>
          <w:rFonts w:hint="eastAsia" w:ascii="宋体" w:hAnsi="宋体" w:cs="宋体"/>
          <w:b/>
          <w:szCs w:val="21"/>
        </w:rPr>
      </w:pPr>
      <w:r>
        <w:rPr>
          <w:rFonts w:ascii="宋体" w:hAnsi="宋体" w:cs="宋体"/>
          <w:b/>
          <w:szCs w:val="21"/>
        </w:rPr>
        <w:t xml:space="preserve">注：★号指标为必须满足项，如有负偏离将作为无效标处理。</w:t>
      </w:r>
      <w:r>
        <w:rPr>
          <w:rFonts w:hint="eastAsia" w:ascii="宋体" w:hAnsi="宋体" w:cs="宋体"/>
          <w:b/>
          <w:szCs w:val="21"/>
        </w:rPr>
      </w:r>
      <w:r/>
    </w:p>
    <w:p>
      <w:pPr>
        <w:pStyle w:val="857"/>
        <w:jc w:val="center"/>
        <w:spacing w:before="0" w:after="0" w:line="360" w:lineRule="auto"/>
        <w:rPr>
          <w:rFonts w:ascii="宋体" w:hAnsi="宋体" w:eastAsia="宋体" w:cs="宋体"/>
          <w:sz w:val="36"/>
          <w:szCs w:val="36"/>
        </w:rPr>
      </w:pPr>
      <w:r>
        <w:rPr>
          <w:rFonts w:hint="eastAsia" w:ascii="宋体" w:hAnsi="宋体" w:eastAsia="宋体" w:cs="宋体"/>
          <w:sz w:val="36"/>
          <w:szCs w:val="36"/>
        </w:rPr>
        <w:br w:type="page" w:clear="all"/>
        <w:t xml:space="preserve">第五章 施工合同</w:t>
      </w:r>
      <w:r>
        <w:rPr>
          <w:rFonts w:ascii="宋体" w:hAnsi="宋体" w:eastAsia="宋体" w:cs="宋体"/>
          <w:sz w:val="36"/>
          <w:szCs w:val="36"/>
        </w:rPr>
      </w:r>
      <w:r/>
    </w:p>
    <w:p>
      <w:pPr>
        <w:pStyle w:val="855"/>
        <w:jc w:val="center"/>
        <w:spacing w:line="460" w:lineRule="exact"/>
        <w:rPr>
          <w:rFonts w:hint="eastAsia" w:ascii="宋体" w:hAnsi="宋体" w:cs="宋体"/>
          <w:sz w:val="36"/>
          <w:szCs w:val="36"/>
        </w:rPr>
      </w:pPr>
      <w:r/>
      <w:bookmarkStart w:id="0" w:name="_Toc479586164"/>
      <w:r/>
      <w:bookmarkStart w:id="1" w:name="_Toc29064"/>
      <w:r>
        <w:rPr>
          <w:rFonts w:hint="eastAsia" w:ascii="宋体" w:hAnsi="宋体" w:cs="宋体"/>
          <w:sz w:val="36"/>
          <w:szCs w:val="36"/>
        </w:rPr>
      </w:r>
      <w:r/>
    </w:p>
    <w:p>
      <w:pPr>
        <w:pStyle w:val="855"/>
        <w:jc w:val="left"/>
        <w:rPr>
          <w:rFonts w:hint="eastAsia" w:ascii="宋体" w:hAnsi="宋体" w:cs="宋体"/>
          <w:bCs/>
          <w:sz w:val="24"/>
        </w:rPr>
      </w:pPr>
      <w:r>
        <w:rPr>
          <w:rFonts w:hint="eastAsia" w:ascii="宋体" w:hAnsi="宋体" w:cs="宋体"/>
          <w:bCs/>
          <w:sz w:val="24"/>
        </w:rPr>
      </w:r>
      <w:r/>
    </w:p>
    <w:p>
      <w:pPr>
        <w:pStyle w:val="855"/>
        <w:jc w:val="left"/>
        <w:spacing w:line="360" w:lineRule="auto"/>
        <w:rPr>
          <w:rFonts w:hint="eastAsia" w:ascii="宋体" w:hAnsi="宋体" w:cs="宋体"/>
          <w:bCs/>
          <w:sz w:val="28"/>
          <w:szCs w:val="28"/>
        </w:rPr>
      </w:pPr>
      <w:r>
        <w:rPr>
          <w:rFonts w:hint="eastAsia" w:ascii="宋体" w:hAnsi="宋体" w:cs="宋体"/>
          <w:bCs/>
          <w:sz w:val="28"/>
          <w:szCs w:val="28"/>
        </w:rPr>
      </w:r>
      <w:r/>
    </w:p>
    <w:p>
      <w:pPr>
        <w:pStyle w:val="855"/>
        <w:jc w:val="left"/>
        <w:spacing w:line="360" w:lineRule="auto"/>
        <w:rPr>
          <w:rFonts w:hint="eastAsia" w:ascii="宋体" w:hAnsi="宋体" w:cs="宋体"/>
          <w:b/>
          <w:sz w:val="28"/>
          <w:szCs w:val="28"/>
        </w:rPr>
      </w:pPr>
      <w:r>
        <w:rPr>
          <w:rFonts w:hint="eastAsia" w:ascii="宋体" w:hAnsi="宋体" w:cs="宋体"/>
          <w:b/>
          <w:sz w:val="28"/>
          <w:szCs w:val="28"/>
        </w:rPr>
        <w:t xml:space="preserve">（GF—2017—0201）</w:t>
      </w:r>
      <w:r/>
    </w:p>
    <w:p>
      <w:pPr>
        <w:pStyle w:val="855"/>
        <w:jc w:val="center"/>
        <w:spacing w:line="360" w:lineRule="auto"/>
        <w:rPr>
          <w:rFonts w:hint="eastAsia" w:ascii="宋体" w:hAnsi="宋体" w:cs="宋体"/>
          <w:b/>
          <w:sz w:val="24"/>
        </w:rPr>
      </w:pPr>
      <w:r>
        <w:rPr>
          <w:rFonts w:hint="eastAsia" w:ascii="宋体" w:hAnsi="宋体" w:cs="宋体"/>
          <w:b/>
          <w:sz w:val="24"/>
        </w:rPr>
      </w:r>
      <w:r/>
    </w:p>
    <w:p>
      <w:pPr>
        <w:pStyle w:val="855"/>
        <w:jc w:val="center"/>
        <w:spacing w:line="360" w:lineRule="auto"/>
        <w:rPr>
          <w:rFonts w:hint="eastAsia" w:ascii="宋体" w:hAnsi="宋体" w:cs="宋体"/>
          <w:b/>
          <w:sz w:val="24"/>
        </w:rPr>
      </w:pPr>
      <w:r>
        <w:rPr>
          <w:rFonts w:hint="eastAsia" w:ascii="宋体" w:hAnsi="宋体" w:cs="宋体"/>
          <w:b/>
          <w:sz w:val="24"/>
        </w:rPr>
      </w:r>
      <w:r/>
    </w:p>
    <w:p>
      <w:pPr>
        <w:pStyle w:val="855"/>
        <w:jc w:val="center"/>
        <w:spacing w:line="360" w:lineRule="auto"/>
        <w:rPr>
          <w:rFonts w:hint="eastAsia" w:ascii="宋体" w:hAnsi="宋体" w:cs="宋体"/>
          <w:b/>
          <w:sz w:val="24"/>
        </w:rPr>
      </w:pPr>
      <w:r>
        <w:rPr>
          <w:rFonts w:hint="eastAsia" w:ascii="宋体" w:hAnsi="宋体" w:cs="宋体"/>
          <w:b/>
          <w:sz w:val="24"/>
        </w:rPr>
      </w:r>
      <w:r/>
    </w:p>
    <w:p>
      <w:pPr>
        <w:pStyle w:val="855"/>
        <w:jc w:val="center"/>
        <w:spacing w:line="360" w:lineRule="auto"/>
        <w:rPr>
          <w:rFonts w:hint="eastAsia" w:ascii="宋体" w:hAnsi="宋体" w:cs="宋体"/>
          <w:b/>
          <w:sz w:val="24"/>
        </w:rPr>
      </w:pPr>
      <w:r>
        <w:rPr>
          <w:rFonts w:hint="eastAsia" w:ascii="宋体" w:hAnsi="宋体" w:cs="宋体"/>
          <w:b/>
          <w:sz w:val="24"/>
        </w:rPr>
      </w:r>
      <w:r/>
    </w:p>
    <w:p>
      <w:pPr>
        <w:pStyle w:val="855"/>
        <w:jc w:val="center"/>
        <w:spacing w:line="360" w:lineRule="auto"/>
        <w:rPr>
          <w:rFonts w:hint="eastAsia" w:ascii="宋体" w:hAnsi="宋体" w:cs="宋体"/>
          <w:b/>
          <w:sz w:val="24"/>
        </w:rPr>
      </w:pPr>
      <w:r>
        <w:rPr>
          <w:rFonts w:hint="eastAsia" w:ascii="宋体" w:hAnsi="宋体" w:cs="宋体"/>
          <w:b/>
          <w:sz w:val="36"/>
          <w:szCs w:val="36"/>
        </w:rPr>
        <w:t xml:space="preserve">建设工程施工合同</w:t>
        <w:br w:type="textWrapping" w:clear="all"/>
      </w:r>
      <w:r>
        <w:rPr>
          <w:rFonts w:hint="eastAsia" w:ascii="宋体" w:hAnsi="宋体" w:cs="宋体"/>
          <w:b/>
          <w:sz w:val="24"/>
        </w:rPr>
      </w:r>
      <w:r/>
    </w:p>
    <w:p>
      <w:pPr>
        <w:pStyle w:val="855"/>
        <w:jc w:val="center"/>
        <w:spacing w:line="360" w:lineRule="auto"/>
        <w:rPr>
          <w:rFonts w:hint="eastAsia" w:ascii="宋体" w:hAnsi="宋体" w:cs="宋体"/>
          <w:b/>
          <w:sz w:val="24"/>
        </w:rPr>
      </w:pPr>
      <w:r>
        <w:rPr>
          <w:rFonts w:hint="eastAsia" w:ascii="宋体" w:hAnsi="宋体" w:cs="宋体"/>
          <w:b/>
          <w:sz w:val="24"/>
        </w:rPr>
      </w:r>
      <w:r/>
    </w:p>
    <w:p>
      <w:pPr>
        <w:pStyle w:val="855"/>
        <w:jc w:val="center"/>
        <w:spacing w:line="360" w:lineRule="auto"/>
        <w:rPr>
          <w:rFonts w:hint="eastAsia" w:ascii="宋体" w:hAnsi="宋体" w:cs="宋体"/>
          <w:b/>
          <w:sz w:val="24"/>
        </w:rPr>
      </w:pPr>
      <w:r>
        <w:rPr>
          <w:rFonts w:hint="eastAsia" w:ascii="宋体" w:hAnsi="宋体" w:cs="宋体"/>
          <w:b/>
          <w:sz w:val="24"/>
        </w:rPr>
      </w:r>
      <w:r/>
    </w:p>
    <w:p>
      <w:pPr>
        <w:pStyle w:val="855"/>
        <w:jc w:val="center"/>
        <w:spacing w:line="360" w:lineRule="auto"/>
        <w:rPr>
          <w:rFonts w:hint="eastAsia" w:ascii="宋体" w:hAnsi="宋体" w:cs="宋体"/>
          <w:b/>
          <w:sz w:val="24"/>
        </w:rPr>
      </w:pPr>
      <w:r>
        <w:rPr>
          <w:rFonts w:hint="eastAsia" w:ascii="宋体" w:hAnsi="宋体" w:cs="宋体"/>
          <w:b/>
          <w:sz w:val="24"/>
        </w:rPr>
      </w:r>
      <w:r/>
    </w:p>
    <w:p>
      <w:pPr>
        <w:pStyle w:val="855"/>
        <w:spacing w:line="360" w:lineRule="auto"/>
        <w:rPr>
          <w:rFonts w:hint="eastAsia" w:ascii="宋体" w:hAnsi="宋体" w:cs="宋体"/>
          <w:b/>
          <w:sz w:val="24"/>
        </w:rPr>
      </w:pPr>
      <w:r>
        <w:rPr>
          <w:rFonts w:hint="eastAsia" w:ascii="宋体" w:hAnsi="宋体" w:cs="宋体"/>
          <w:b/>
          <w:sz w:val="24"/>
        </w:rPr>
      </w:r>
      <w:r/>
    </w:p>
    <w:p>
      <w:pPr>
        <w:pStyle w:val="855"/>
        <w:spacing w:line="360" w:lineRule="auto"/>
        <w:rPr>
          <w:rFonts w:hint="eastAsia" w:ascii="宋体" w:hAnsi="宋体" w:cs="宋体"/>
          <w:b/>
          <w:sz w:val="24"/>
        </w:rPr>
      </w:pPr>
      <w:r>
        <w:rPr>
          <w:rFonts w:hint="eastAsia" w:ascii="宋体" w:hAnsi="宋体" w:cs="宋体"/>
          <w:b/>
          <w:sz w:val="24"/>
        </w:rPr>
      </w:r>
      <w:r/>
    </w:p>
    <w:p>
      <w:pPr>
        <w:pStyle w:val="855"/>
        <w:spacing w:line="360" w:lineRule="auto"/>
        <w:rPr>
          <w:rFonts w:hint="eastAsia" w:ascii="宋体" w:hAnsi="宋体" w:cs="宋体"/>
          <w:b/>
          <w:sz w:val="24"/>
        </w:rPr>
      </w:pPr>
      <w:r>
        <w:rPr>
          <w:rFonts w:hint="eastAsia" w:ascii="宋体" w:hAnsi="宋体" w:cs="宋体"/>
          <w:b/>
          <w:sz w:val="24"/>
        </w:rPr>
      </w:r>
      <w:r/>
    </w:p>
    <w:p>
      <w:pPr>
        <w:pStyle w:val="855"/>
        <w:spacing w:line="360" w:lineRule="auto"/>
        <w:rPr>
          <w:rFonts w:hint="eastAsia" w:ascii="宋体" w:hAnsi="宋体" w:cs="宋体"/>
          <w:b/>
          <w:sz w:val="24"/>
        </w:rPr>
      </w:pPr>
      <w:r>
        <w:rPr>
          <w:rFonts w:hint="eastAsia" w:ascii="宋体" w:hAnsi="宋体" w:cs="宋体"/>
          <w:b/>
          <w:sz w:val="24"/>
        </w:rPr>
      </w:r>
      <w:r/>
    </w:p>
    <w:p>
      <w:pPr>
        <w:pStyle w:val="855"/>
        <w:keepLines/>
        <w:keepNext/>
        <w:spacing w:before="120" w:after="120"/>
        <w:rPr>
          <w:rFonts w:hint="eastAsia" w:ascii="宋体" w:hAnsi="宋体" w:cs="宋体"/>
          <w:b/>
          <w:sz w:val="24"/>
        </w:rPr>
        <w:outlineLvl w:val="3"/>
      </w:pPr>
      <w:r>
        <w:rPr>
          <w:rFonts w:hint="eastAsia" w:ascii="宋体" w:hAnsi="宋体" w:cs="宋体"/>
          <w:b/>
          <w:sz w:val="24"/>
        </w:rPr>
      </w:r>
      <w:r/>
    </w:p>
    <w:p>
      <w:pPr>
        <w:pStyle w:val="855"/>
        <w:rPr>
          <w:szCs w:val="21"/>
        </w:rPr>
      </w:pPr>
      <w:r>
        <w:rPr>
          <w:szCs w:val="21"/>
        </w:rPr>
      </w:r>
      <w:r/>
    </w:p>
    <w:p>
      <w:pPr>
        <w:pStyle w:val="855"/>
        <w:spacing w:line="360" w:lineRule="auto"/>
        <w:rPr>
          <w:rFonts w:hint="eastAsia" w:ascii="宋体" w:hAnsi="宋体" w:cs="宋体"/>
          <w:b/>
          <w:sz w:val="24"/>
        </w:rPr>
      </w:pPr>
      <w:r>
        <w:rPr>
          <w:rFonts w:hint="eastAsia" w:ascii="宋体" w:hAnsi="宋体" w:cs="宋体"/>
          <w:b/>
          <w:sz w:val="24"/>
        </w:rPr>
      </w:r>
      <w:r/>
    </w:p>
    <w:p>
      <w:pPr>
        <w:pStyle w:val="855"/>
        <w:ind w:right="2719"/>
        <w:jc w:val="both"/>
        <w:spacing w:line="360" w:lineRule="auto"/>
        <w:rPr>
          <w:rFonts w:hint="eastAsia" w:ascii="宋体" w:hAnsi="宋体" w:cs="宋体"/>
          <w:b/>
          <w:sz w:val="30"/>
          <w:szCs w:val="3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855"/>
                              <w:rPr>
                                <w:b/>
                                <w:bCs/>
                                <w:sz w:val="32"/>
                              </w:rPr>
                            </w:pPr>
                            <w:r>
                              <w:rPr>
                                <w:rFonts w:hint="eastAsia"/>
                                <w:b/>
                                <w:bCs/>
                                <w:sz w:val="32"/>
                              </w:rPr>
                              <w:t xml:space="preserve">制定</w:t>
                            </w:r>
                            <w:r>
                              <w:rPr>
                                <w:b/>
                                <w:bCs/>
                                <w:sz w:val="32"/>
                              </w:rPr>
                            </w:r>
                            <w:r/>
                          </w:p>
                          <w:p>
                            <w:pPr>
                              <w:pStyle w:val="855"/>
                            </w:pPr>
                            <w:r/>
                            <w:r/>
                          </w:p>
                        </w:txbxContent>
                      </wps:txbx>
                      <wps:bodyPr wrap="square" upright="1"/>
                    </wps:wsp>
                  </a:graphicData>
                </a:graphic>
              </wp:anchor>
            </w:drawing>
          </mc:Choice>
          <mc:Fallback>
            <w:pict>
              <v:shape id="shape 2" o:spid="_x0000_s2" o:spt="202" type="#_x0000_t202" style="position:absolute;z-index:251658241;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855"/>
                        <w:rPr>
                          <w:b/>
                          <w:bCs/>
                          <w:sz w:val="32"/>
                        </w:rPr>
                      </w:pPr>
                      <w:r>
                        <w:rPr>
                          <w:rFonts w:hint="eastAsia"/>
                          <w:b/>
                          <w:bCs/>
                          <w:sz w:val="32"/>
                        </w:rPr>
                        <w:t xml:space="preserve">制定</w:t>
                      </w:r>
                      <w:r>
                        <w:rPr>
                          <w:b/>
                          <w:bCs/>
                          <w:sz w:val="32"/>
                        </w:rPr>
                      </w:r>
                      <w:r/>
                    </w:p>
                    <w:p>
                      <w:pPr>
                        <w:pStyle w:val="855"/>
                      </w:pPr>
                      <w:r/>
                      <w:r/>
                    </w:p>
                  </w:txbxContent>
                </v:textbox>
              </v:shape>
            </w:pict>
          </mc:Fallback>
        </mc:AlternateContent>
      </w:r>
      <w:r>
        <w:rPr>
          <w:rFonts w:hint="eastAsia" w:ascii="宋体" w:hAnsi="宋体" w:cs="宋体"/>
          <w:b/>
          <w:sz w:val="24"/>
        </w:rPr>
        <w:t xml:space="preserve">        </w:t>
      </w:r>
      <w:r>
        <w:rPr>
          <w:rFonts w:hint="eastAsia" w:ascii="宋体" w:hAnsi="宋体" w:cs="宋体"/>
          <w:b/>
          <w:sz w:val="30"/>
          <w:szCs w:val="30"/>
        </w:rPr>
        <w:t xml:space="preserve">       住房城乡建设部</w:t>
      </w:r>
      <w:r/>
    </w:p>
    <w:p>
      <w:pPr>
        <w:pStyle w:val="855"/>
        <w:ind w:right="2719"/>
        <w:jc w:val="both"/>
        <w:spacing w:line="360" w:lineRule="auto"/>
        <w:rPr>
          <w:rFonts w:hint="eastAsia" w:ascii="宋体" w:hAnsi="宋体" w:cs="宋体"/>
          <w:b/>
          <w:sz w:val="30"/>
          <w:szCs w:val="30"/>
        </w:rPr>
      </w:pPr>
      <w:r>
        <w:rPr>
          <w:rFonts w:hint="eastAsia" w:ascii="宋体" w:hAnsi="宋体" w:cs="宋体"/>
          <w:b/>
          <w:sz w:val="30"/>
          <w:szCs w:val="30"/>
        </w:rPr>
        <w:t xml:space="preserve">              国家工商行政管理总局</w:t>
      </w:r>
      <w:r/>
    </w:p>
    <w:p>
      <w:pPr>
        <w:pStyle w:val="855"/>
        <w:jc w:val="center"/>
        <w:keepLines/>
        <w:keepNext/>
        <w:spacing w:line="360" w:lineRule="auto"/>
        <w:rPr>
          <w:rFonts w:hint="eastAsia" w:ascii="宋体" w:hAnsi="宋体" w:cs="宋体"/>
          <w:bCs/>
          <w:szCs w:val="21"/>
        </w:rPr>
        <w:sectPr>
          <w:footnotePr/>
          <w:endnotePr/>
          <w:type w:val="nextPage"/>
          <w:pgSz w:w="11906" w:h="16838" w:orient="portrait"/>
          <w:pgMar w:top="1440" w:right="1080" w:bottom="1440" w:left="1080" w:header="851" w:footer="992" w:gutter="0"/>
          <w:cols w:num="1" w:sep="0" w:space="720" w:equalWidth="1"/>
          <w:docGrid w:linePitch="360"/>
        </w:sectPr>
        <w:outlineLvl w:val="2"/>
      </w:pPr>
      <w:r>
        <w:rPr>
          <w:rFonts w:hint="eastAsia" w:ascii="宋体" w:hAnsi="宋体" w:cs="宋体"/>
          <w:bCs/>
          <w:szCs w:val="21"/>
        </w:rPr>
      </w:r>
      <w:r/>
    </w:p>
    <w:p>
      <w:pPr>
        <w:pStyle w:val="855"/>
        <w:jc w:val="center"/>
        <w:keepLines/>
        <w:keepNext/>
        <w:spacing w:line="360" w:lineRule="auto"/>
        <w:rPr>
          <w:rFonts w:hint="eastAsia" w:ascii="宋体" w:hAnsi="宋体" w:cs="宋体"/>
          <w:bCs/>
          <w:szCs w:val="21"/>
        </w:rPr>
        <w:outlineLvl w:val="2"/>
      </w:pPr>
      <w:r>
        <w:rPr>
          <w:rFonts w:hint="eastAsia" w:ascii="宋体" w:hAnsi="宋体" w:cs="宋体"/>
          <w:bCs/>
          <w:szCs w:val="21"/>
        </w:rPr>
        <w:t xml:space="preserve">第一部分  协议书格式</w:t>
      </w:r>
      <w:r/>
    </w:p>
    <w:p>
      <w:pPr>
        <w:pStyle w:val="855"/>
        <w:spacing w:line="360" w:lineRule="auto"/>
        <w:rPr>
          <w:rFonts w:hint="eastAsia" w:ascii="宋体" w:hAnsi="宋体" w:cs="宋体"/>
          <w:szCs w:val="21"/>
        </w:rPr>
      </w:pPr>
      <w:r>
        <w:rPr>
          <w:rFonts w:hint="eastAsia" w:ascii="宋体" w:hAnsi="宋体" w:cs="宋体"/>
          <w:szCs w:val="21"/>
        </w:rPr>
        <w:t xml:space="preserve">发包人（全称）</w:t>
      </w:r>
      <w:r>
        <w:rPr>
          <w:rFonts w:hint="eastAsia" w:ascii="宋体" w:hAnsi="宋体"/>
          <w:szCs w:val="21"/>
          <w:u w:val="single"/>
        </w:rPr>
        <w:t xml:space="preserve">南京市栖霞区实验初级中学</w:t>
      </w:r>
      <w:r>
        <w:rPr>
          <w:rFonts w:hint="eastAsia" w:ascii="宋体" w:hAnsi="宋体" w:cs="宋体"/>
          <w:szCs w:val="21"/>
        </w:rPr>
        <w:t xml:space="preserve">（简称发包人）</w:t>
      </w:r>
      <w:r/>
    </w:p>
    <w:p>
      <w:pPr>
        <w:pStyle w:val="855"/>
        <w:spacing w:line="360" w:lineRule="auto"/>
        <w:tabs>
          <w:tab w:val="left" w:pos="630" w:leader="none"/>
        </w:tabs>
        <w:rPr>
          <w:rFonts w:hint="eastAsia" w:ascii="宋体" w:hAnsi="宋体" w:cs="宋体"/>
          <w:szCs w:val="21"/>
        </w:rPr>
      </w:pPr>
      <w:r>
        <w:rPr>
          <w:rFonts w:hint="eastAsia" w:ascii="宋体" w:hAnsi="宋体" w:cs="宋体"/>
          <w:szCs w:val="21"/>
        </w:rPr>
        <w:t xml:space="preserve">承包人（全称）</w:t>
      </w:r>
      <w:r>
        <w:rPr>
          <w:rFonts w:hint="eastAsia" w:ascii="宋体" w:hAnsi="宋体" w:cs="宋体"/>
          <w:szCs w:val="21"/>
          <w:u w:val="single"/>
        </w:rPr>
        <w:t xml:space="preserve"> </w:t>
      </w:r>
      <w:r>
        <w:rPr>
          <w:rFonts w:hint="eastAsia" w:ascii="宋体" w:hAnsi="宋体" w:cs="宋体"/>
          <w:b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（简称承包人） </w:t>
      </w:r>
      <w:r/>
    </w:p>
    <w:p>
      <w:pPr>
        <w:pStyle w:val="855"/>
        <w:ind w:firstLine="420"/>
        <w:spacing w:line="360" w:lineRule="auto"/>
        <w:tabs>
          <w:tab w:val="left" w:pos="0" w:leader="none"/>
          <w:tab w:val="left" w:pos="1134" w:leader="none"/>
        </w:tabs>
        <w:rPr>
          <w:rFonts w:hint="eastAsia" w:ascii="宋体" w:hAnsi="宋体" w:cs="宋体"/>
          <w:szCs w:val="21"/>
        </w:rPr>
      </w:pPr>
      <w:r>
        <w:rPr>
          <w:rFonts w:hint="eastAsia" w:ascii="宋体" w:hAnsi="宋体" w:cs="宋体"/>
          <w:szCs w:val="21"/>
        </w:rPr>
        <w:t xml:space="preserve">依照《中华人民共和国民法典》、《中华人民共和国建筑法》及其他有关法律、行政法规，遵循平等、自愿、公平和诚实信用的原则，双方就本建设工程施工事项协商一致，订立本合同。</w:t>
      </w:r>
      <w:r/>
    </w:p>
    <w:p>
      <w:pPr>
        <w:pStyle w:val="855"/>
        <w:ind w:firstLine="420"/>
        <w:spacing w:line="360" w:lineRule="auto"/>
        <w:tabs>
          <w:tab w:val="left" w:pos="0" w:leader="none"/>
          <w:tab w:val="left" w:pos="1134" w:leader="none"/>
        </w:tabs>
        <w:rPr>
          <w:rFonts w:hint="eastAsia" w:ascii="宋体" w:hAnsi="宋体" w:cs="宋体"/>
          <w:szCs w:val="21"/>
        </w:rPr>
      </w:pPr>
      <w:r>
        <w:rPr>
          <w:rFonts w:hint="eastAsia" w:ascii="宋体" w:hAnsi="宋体" w:cs="宋体"/>
          <w:szCs w:val="21"/>
        </w:rPr>
        <w:t xml:space="preserve">一、工程概况</w:t>
      </w:r>
      <w:r/>
    </w:p>
    <w:p>
      <w:pPr>
        <w:pStyle w:val="855"/>
        <w:ind w:firstLine="420"/>
        <w:spacing w:line="360" w:lineRule="auto"/>
        <w:tabs>
          <w:tab w:val="left" w:pos="0" w:leader="none"/>
          <w:tab w:val="left" w:pos="1134" w:leader="none"/>
        </w:tabs>
        <w:rPr>
          <w:rFonts w:hint="eastAsia" w:ascii="宋体" w:hAnsi="宋体" w:cs="宋体"/>
          <w:szCs w:val="21"/>
          <w:u w:val="single"/>
        </w:rPr>
      </w:pPr>
      <w:r>
        <w:rPr>
          <w:rFonts w:hint="eastAsia" w:ascii="宋体" w:hAnsi="宋体" w:cs="宋体"/>
          <w:szCs w:val="21"/>
        </w:rPr>
        <w:t xml:space="preserve">1、工程名称：</w:t>
      </w:r>
      <w:r>
        <w:rPr>
          <w:rFonts w:hint="eastAsia" w:ascii="宋体" w:hAnsi="宋体" w:cs="宋体"/>
          <w:szCs w:val="21"/>
          <w:u w:val="single"/>
        </w:rPr>
        <w:t xml:space="preserve">2026年南京市栖霞区实验初级中学运动场改造工程</w:t>
      </w:r>
      <w:r>
        <w:rPr>
          <w:rFonts w:hint="eastAsia" w:ascii="宋体" w:hAnsi="宋体" w:cs="宋体"/>
          <w:szCs w:val="21"/>
          <w:u w:val="single"/>
        </w:rPr>
      </w:r>
      <w:r/>
    </w:p>
    <w:p>
      <w:pPr>
        <w:pStyle w:val="855"/>
        <w:ind w:firstLine="420"/>
        <w:spacing w:line="360" w:lineRule="auto"/>
        <w:rPr>
          <w:rFonts w:hint="eastAsia" w:ascii="宋体" w:hAnsi="宋体" w:cs="宋体"/>
          <w:szCs w:val="21"/>
          <w:u w:val="single"/>
        </w:rPr>
      </w:pPr>
      <w:r>
        <w:rPr>
          <w:rFonts w:hint="eastAsia" w:ascii="宋体" w:hAnsi="宋体" w:cs="宋体"/>
          <w:szCs w:val="21"/>
        </w:rPr>
        <w:t xml:space="preserve">2、工程地点：</w:t>
      </w:r>
      <w:r>
        <w:rPr>
          <w:rFonts w:hint="eastAsia" w:ascii="宋体" w:hAnsi="宋体" w:cs="宋体"/>
          <w:szCs w:val="21"/>
          <w:u w:val="single"/>
        </w:rPr>
        <w:t xml:space="preserve">栖霞区尧化门新尧路26号</w:t>
      </w:r>
      <w:r>
        <w:rPr>
          <w:rFonts w:hint="eastAsia" w:ascii="宋体" w:hAnsi="宋体" w:cs="宋体"/>
          <w:szCs w:val="21"/>
          <w:u w:val="single"/>
        </w:rPr>
      </w:r>
      <w:r/>
    </w:p>
    <w:p>
      <w:pPr>
        <w:pStyle w:val="855"/>
        <w:ind w:firstLine="420"/>
        <w:spacing w:line="360" w:lineRule="auto"/>
        <w:rPr>
          <w:rFonts w:hint="eastAsia" w:ascii="宋体" w:hAnsi="宋体" w:cs="宋体"/>
          <w:szCs w:val="21"/>
          <w:u w:val="single"/>
        </w:rPr>
      </w:pPr>
      <w:r>
        <w:rPr>
          <w:rFonts w:hint="eastAsia" w:ascii="宋体" w:hAnsi="宋体" w:cs="宋体"/>
          <w:szCs w:val="21"/>
        </w:rPr>
        <w:t xml:space="preserve">3、工程立项批准文号：</w:t>
      </w:r>
      <w:r>
        <w:rPr>
          <w:rFonts w:hint="eastAsia" w:ascii="宋体" w:hAnsi="宋体" w:cs="宋体"/>
          <w:szCs w:val="21"/>
          <w:u w:val="single"/>
        </w:rPr>
        <w:t xml:space="preserve">宁栖发改字[2026]47号</w:t>
      </w:r>
      <w:r>
        <w:rPr>
          <w:rFonts w:hint="eastAsia" w:ascii="宋体" w:hAnsi="宋体" w:cs="宋体"/>
          <w:szCs w:val="21"/>
          <w:u w:val="single"/>
        </w:rPr>
      </w:r>
      <w:r/>
    </w:p>
    <w:p>
      <w:pPr>
        <w:pStyle w:val="855"/>
        <w:ind w:firstLine="420"/>
        <w:spacing w:line="360" w:lineRule="auto"/>
        <w:rPr>
          <w:rFonts w:hint="eastAsia" w:ascii="宋体" w:hAnsi="宋体" w:cs="宋体"/>
          <w:szCs w:val="21"/>
        </w:rPr>
      </w:pPr>
      <w:r>
        <w:rPr>
          <w:rFonts w:hint="eastAsia" w:ascii="宋体" w:hAnsi="宋体" w:cs="宋体"/>
          <w:szCs w:val="21"/>
        </w:rPr>
        <w:t xml:space="preserve">4、资金来源：</w:t>
      </w:r>
      <w:r>
        <w:rPr>
          <w:rFonts w:hint="eastAsia" w:ascii="宋体" w:hAnsi="宋体" w:cs="宋体"/>
          <w:szCs w:val="21"/>
          <w:u w:val="single"/>
        </w:rPr>
        <w:t xml:space="preserve">财政</w:t>
      </w:r>
      <w:r>
        <w:rPr>
          <w:rFonts w:hint="eastAsia" w:ascii="宋体" w:hAnsi="宋体" w:cs="宋体"/>
          <w:szCs w:val="21"/>
        </w:rPr>
      </w:r>
      <w:r/>
    </w:p>
    <w:p>
      <w:pPr>
        <w:pStyle w:val="855"/>
        <w:ind w:firstLine="420"/>
        <w:spacing w:line="360" w:lineRule="auto"/>
        <w:rPr>
          <w:rFonts w:hint="eastAsia" w:ascii="宋体" w:hAnsi="宋体" w:cs="宋体"/>
          <w:szCs w:val="21"/>
          <w:u w:val="single"/>
        </w:rPr>
      </w:pPr>
      <w:r>
        <w:rPr>
          <w:rFonts w:hint="eastAsia" w:ascii="宋体" w:hAnsi="宋体" w:cs="宋体"/>
          <w:szCs w:val="21"/>
        </w:rPr>
        <w:t xml:space="preserve">5、工程内容：</w:t>
      </w:r>
      <w:r>
        <w:rPr>
          <w:rFonts w:hint="eastAsia" w:ascii="宋体" w:hAnsi="宋体" w:cs="宋体"/>
          <w:szCs w:val="21"/>
          <w:u w:val="single"/>
        </w:rPr>
        <w:t xml:space="preserve">涉及改造总面积约18611平方米，主要包括塑胶跑道9274平方米，篮球场1058平方米，足球场7913平方米，器械区366平方米。主要建设内容包括塑胶跑道、足球场及器械区面层改造、排水沟盖板更换、破损基层修复等</w:t>
      </w:r>
      <w:r>
        <w:rPr>
          <w:rFonts w:hint="eastAsia" w:ascii="宋体" w:hAnsi="宋体" w:cs="宋体"/>
          <w:szCs w:val="21"/>
          <w:u w:val="single"/>
        </w:rPr>
        <w:t xml:space="preserve">；具体详见图纸及工程量清单。</w:t>
      </w:r>
      <w:r/>
    </w:p>
    <w:p>
      <w:pPr>
        <w:pStyle w:val="855"/>
        <w:ind w:firstLine="420"/>
        <w:spacing w:line="360" w:lineRule="auto"/>
        <w:rPr>
          <w:rFonts w:hint="eastAsia" w:ascii="宋体" w:hAnsi="宋体" w:cs="宋体"/>
          <w:szCs w:val="21"/>
          <w:u w:val="single"/>
        </w:rPr>
      </w:pPr>
      <w:r>
        <w:rPr>
          <w:rFonts w:hint="eastAsia" w:ascii="宋体" w:hAnsi="宋体" w:cs="宋体"/>
          <w:szCs w:val="21"/>
        </w:rPr>
        <w:t xml:space="preserve">6、承</w:t>
      </w:r>
      <w:r>
        <w:rPr>
          <w:rFonts w:hint="eastAsia" w:ascii="宋体" w:hAnsi="宋体" w:cs="宋体"/>
          <w:szCs w:val="21"/>
        </w:rPr>
        <w:t xml:space="preserve">包范围：</w:t>
      </w:r>
      <w:r>
        <w:rPr>
          <w:rFonts w:hint="eastAsia" w:ascii="宋体" w:hAnsi="宋体" w:cs="宋体"/>
          <w:szCs w:val="21"/>
          <w:u w:val="single"/>
        </w:rPr>
        <w:t xml:space="preserve">涉及改造总面积约18611平方米，主要包括塑胶跑道9274平方米，篮球场1058平方米，足球场7913平方米，器械区366平方米。主要建设内</w:t>
      </w:r>
      <w:r>
        <w:rPr>
          <w:rFonts w:hint="eastAsia" w:ascii="宋体" w:hAnsi="宋体" w:cs="宋体"/>
          <w:szCs w:val="21"/>
          <w:u w:val="single"/>
        </w:rPr>
        <w:t xml:space="preserve">容包括塑胶跑道、足球场及器械区面层改造、排水沟盖板更换、破损基层修复等</w:t>
      </w:r>
      <w:r>
        <w:rPr>
          <w:rFonts w:hint="eastAsia" w:ascii="宋体" w:hAnsi="宋体" w:cs="宋体"/>
          <w:szCs w:val="21"/>
          <w:u w:val="single"/>
        </w:rPr>
        <w:t xml:space="preserve">；具体详见图纸及工程量清单中所有的工程内容。</w:t>
      </w:r>
      <w:r/>
    </w:p>
    <w:p>
      <w:pPr>
        <w:pStyle w:val="855"/>
        <w:ind w:firstLine="420"/>
        <w:spacing w:line="360" w:lineRule="auto"/>
        <w:rPr>
          <w:rFonts w:hint="eastAsia" w:ascii="宋体" w:hAnsi="宋体" w:cs="宋体"/>
          <w:szCs w:val="21"/>
        </w:rPr>
      </w:pPr>
      <w:r>
        <w:rPr>
          <w:rFonts w:hint="eastAsia" w:ascii="宋体" w:hAnsi="宋体" w:cs="宋体"/>
          <w:szCs w:val="21"/>
        </w:rPr>
        <w:t xml:space="preserve">二、合同工期</w:t>
      </w:r>
      <w:r/>
    </w:p>
    <w:p>
      <w:pPr>
        <w:pStyle w:val="855"/>
        <w:ind w:firstLine="420"/>
        <w:spacing w:line="360" w:lineRule="auto"/>
        <w:rPr>
          <w:rFonts w:hint="eastAsia" w:ascii="宋体" w:hAnsi="宋体" w:cs="宋体"/>
          <w:szCs w:val="21"/>
        </w:rPr>
      </w:pPr>
      <w:r>
        <w:rPr>
          <w:rFonts w:hint="eastAsia" w:ascii="宋体" w:hAnsi="宋体" w:cs="宋体"/>
          <w:szCs w:val="21"/>
        </w:rPr>
        <w:t xml:space="preserve">计划开工日期：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日（以发包人开工令为准）</w:t>
      </w:r>
      <w:r/>
    </w:p>
    <w:p>
      <w:pPr>
        <w:pStyle w:val="855"/>
        <w:ind w:firstLine="420"/>
        <w:spacing w:line="360" w:lineRule="auto"/>
        <w:rPr>
          <w:rFonts w:hint="eastAsia" w:ascii="宋体" w:hAnsi="宋体" w:cs="宋体"/>
          <w:szCs w:val="21"/>
        </w:rPr>
      </w:pPr>
      <w:r>
        <w:rPr>
          <w:rFonts w:hint="eastAsia" w:ascii="宋体" w:hAnsi="宋体" w:cs="宋体"/>
          <w:szCs w:val="21"/>
        </w:rPr>
        <w:t xml:space="preserve">计划竣工日期：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 </w:t>
      </w:r>
      <w:r/>
    </w:p>
    <w:p>
      <w:pPr>
        <w:pStyle w:val="855"/>
        <w:ind w:firstLine="420"/>
        <w:spacing w:line="360" w:lineRule="auto"/>
        <w:rPr>
          <w:rFonts w:hint="eastAsia" w:ascii="宋体" w:hAnsi="宋体" w:cs="宋体"/>
          <w:szCs w:val="21"/>
        </w:rPr>
      </w:pPr>
      <w:r>
        <w:rPr>
          <w:rFonts w:hint="eastAsia" w:ascii="宋体" w:hAnsi="宋体" w:cs="宋体"/>
          <w:szCs w:val="21"/>
        </w:rPr>
        <w:t xml:space="preserve">合同工期总日历天数</w:t>
      </w:r>
      <w:r>
        <w:rPr>
          <w:rFonts w:hint="eastAsia" w:ascii="宋体" w:hAnsi="宋体" w:cs="宋体"/>
          <w:szCs w:val="21"/>
          <w:u w:val="single"/>
        </w:rPr>
        <w:t xml:space="preserve">45</w:t>
      </w:r>
      <w:r>
        <w:rPr>
          <w:rFonts w:hint="eastAsia" w:ascii="宋体" w:hAnsi="宋体" w:cs="宋体"/>
          <w:szCs w:val="21"/>
        </w:rPr>
        <w:t xml:space="preserve">天（具体工期按发包人要求）工期总日历天数与根据前述计划开竣工日期计算的工期天数不一致的，以工期总日历天数为准。 </w:t>
      </w:r>
      <w:r/>
    </w:p>
    <w:p>
      <w:pPr>
        <w:pStyle w:val="855"/>
        <w:ind w:firstLine="420"/>
        <w:spacing w:line="360" w:lineRule="auto"/>
        <w:rPr>
          <w:rFonts w:hint="eastAsia" w:ascii="宋体" w:hAnsi="宋体" w:cs="宋体"/>
          <w:szCs w:val="21"/>
        </w:rPr>
      </w:pPr>
      <w:r>
        <w:rPr>
          <w:rFonts w:hint="eastAsia" w:ascii="宋体" w:hAnsi="宋体" w:cs="宋体"/>
          <w:szCs w:val="21"/>
        </w:rPr>
        <w:t xml:space="preserve">三、质量标准</w:t>
      </w:r>
      <w:r/>
    </w:p>
    <w:p>
      <w:pPr>
        <w:pStyle w:val="855"/>
        <w:ind w:firstLine="420"/>
        <w:spacing w:line="360" w:lineRule="auto"/>
        <w:rPr>
          <w:rFonts w:hint="eastAsia" w:ascii="宋体" w:hAnsi="宋体" w:cs="宋体"/>
          <w:szCs w:val="21"/>
          <w:u w:val="single"/>
        </w:rPr>
      </w:pPr>
      <w:r>
        <w:rPr>
          <w:rFonts w:hint="eastAsia" w:ascii="宋体" w:hAnsi="宋体" w:cs="宋体"/>
          <w:szCs w:val="21"/>
        </w:rPr>
        <w:t xml:space="preserve">工程质量标准：</w:t>
      </w:r>
      <w:r>
        <w:rPr>
          <w:rFonts w:hint="eastAsia" w:ascii="宋体" w:hAnsi="宋体" w:cs="宋体"/>
          <w:szCs w:val="21"/>
          <w:u w:val="single"/>
        </w:rPr>
        <w:t xml:space="preserve">符合国家验收标准</w:t>
      </w:r>
      <w:r/>
    </w:p>
    <w:p>
      <w:pPr>
        <w:pStyle w:val="855"/>
        <w:ind w:firstLine="420"/>
        <w:spacing w:line="360" w:lineRule="auto"/>
        <w:rPr>
          <w:rFonts w:hint="eastAsia" w:ascii="宋体" w:hAnsi="宋体" w:cs="宋体"/>
          <w:szCs w:val="21"/>
        </w:rPr>
      </w:pPr>
      <w:r>
        <w:rPr>
          <w:rFonts w:hint="eastAsia" w:ascii="宋体" w:hAnsi="宋体" w:cs="宋体"/>
          <w:szCs w:val="21"/>
        </w:rPr>
        <w:t xml:space="preserve">四、签约合同价与合同</w:t>
      </w:r>
      <w:r>
        <w:rPr>
          <w:rFonts w:hint="eastAsia" w:ascii="宋体" w:hAnsi="宋体" w:cs="宋体"/>
          <w:szCs w:val="21"/>
        </w:rPr>
        <w:t xml:space="preserve">价格形式</w:t>
      </w:r>
      <w:r/>
    </w:p>
    <w:p>
      <w:pPr>
        <w:pStyle w:val="855"/>
        <w:ind w:firstLine="42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签约合同价为：</w:t>
      </w:r>
      <w:r/>
    </w:p>
    <w:p>
      <w:pPr>
        <w:pStyle w:val="855"/>
        <w:ind w:firstLine="420"/>
        <w:spacing w:line="360" w:lineRule="auto"/>
        <w:rPr>
          <w:rFonts w:ascii="宋体" w:hAnsi="宋体" w:cs="宋体"/>
          <w:szCs w:val="21"/>
        </w:rPr>
      </w:pPr>
      <w:r>
        <w:rPr>
          <w:rFonts w:hint="eastAsia" w:ascii="宋体" w:hAnsi="宋体" w:cs="宋体"/>
          <w:szCs w:val="21"/>
          <w:lang w:val="zh-CN"/>
        </w:rPr>
        <w:t xml:space="preserve">人民币</w:t>
      </w:r>
      <w:r>
        <w:rPr>
          <w:rFonts w:hint="eastAsia" w:ascii="宋体" w:hAnsi="宋体" w:cs="宋体"/>
          <w:szCs w:val="21"/>
          <w:u w:val="single"/>
        </w:rPr>
        <w:t xml:space="preserve">               </w:t>
      </w:r>
      <w:r>
        <w:rPr>
          <w:rFonts w:hint="eastAsia" w:ascii="宋体" w:hAnsi="宋体" w:cs="宋体"/>
          <w:szCs w:val="21"/>
          <w:lang w:val="zh-CN"/>
        </w:rPr>
        <w:t xml:space="preserve">（大写）</w:t>
      </w:r>
      <w:r>
        <w:rPr>
          <w:rFonts w:hint="eastAsia" w:ascii="宋体" w:hAnsi="宋体" w:cs="宋体"/>
          <w:szCs w:val="21"/>
        </w:rPr>
        <w:t xml:space="preserve"> (¥        元)；</w:t>
      </w:r>
      <w:r>
        <w:rPr>
          <w:rFonts w:ascii="宋体" w:hAnsi="宋体" w:cs="宋体"/>
          <w:szCs w:val="21"/>
        </w:rPr>
      </w:r>
      <w:r/>
    </w:p>
    <w:p>
      <w:pPr>
        <w:pStyle w:val="855"/>
        <w:ind w:firstLine="420"/>
        <w:spacing w:line="400" w:lineRule="exact"/>
        <w:rPr>
          <w:rFonts w:ascii="宋体" w:hAnsi="宋体"/>
        </w:rPr>
      </w:pPr>
      <w:r>
        <w:rPr>
          <w:rFonts w:ascii="宋体" w:hAnsi="宋体"/>
        </w:rPr>
        <w:t xml:space="preserve">其中：</w:t>
      </w:r>
      <w:r/>
    </w:p>
    <w:p>
      <w:pPr>
        <w:pStyle w:val="855"/>
        <w:ind w:firstLine="420"/>
        <w:spacing w:line="400" w:lineRule="exact"/>
        <w:rPr>
          <w:rFonts w:ascii="宋体" w:hAnsi="宋体"/>
        </w:rPr>
      </w:pPr>
      <w:r>
        <w:rPr>
          <w:rFonts w:ascii="宋体" w:hAnsi="宋体"/>
        </w:rPr>
        <w:t xml:space="preserve">（1）安全文明施工费：</w:t>
      </w:r>
      <w:r/>
    </w:p>
    <w:p>
      <w:pPr>
        <w:pStyle w:val="855"/>
        <w:ind w:firstLine="945"/>
        <w:spacing w:line="400" w:lineRule="exact"/>
        <w:rPr>
          <w:rFonts w:ascii="宋体" w:hAnsi="宋体"/>
        </w:rPr>
      </w:pPr>
      <w:r>
        <w:rPr>
          <w:rFonts w:ascii="宋体" w:hAnsi="宋体"/>
        </w:rPr>
        <w:t xml:space="preserve">人民币（大写）</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r>
        <w:rPr>
          <w:rFonts w:ascii="宋体" w:hAnsi="宋体"/>
          <w:u w:val="single"/>
        </w:rPr>
        <w:t xml:space="preserve">    </w:t>
      </w:r>
      <w:r>
        <w:rPr>
          <w:rFonts w:hint="eastAsia" w:ascii="宋体" w:hAnsi="宋体"/>
          <w:u w:val="single"/>
        </w:rPr>
        <w:t xml:space="preserve">      </w:t>
      </w:r>
      <w:r>
        <w:rPr>
          <w:rFonts w:ascii="宋体" w:hAnsi="宋体"/>
        </w:rPr>
        <w:t xml:space="preserve">元)；</w:t>
      </w:r>
      <w:r/>
    </w:p>
    <w:p>
      <w:pPr>
        <w:pStyle w:val="855"/>
        <w:ind w:firstLine="420"/>
        <w:spacing w:line="400" w:lineRule="exact"/>
        <w:rPr>
          <w:rFonts w:ascii="宋体" w:hAnsi="宋体"/>
        </w:rPr>
      </w:pPr>
      <w:r>
        <w:rPr>
          <w:rFonts w:ascii="宋体" w:hAnsi="宋体"/>
        </w:rPr>
        <w:t xml:space="preserve">（2）材料和工程设备暂估价金额：</w:t>
      </w:r>
      <w:r/>
    </w:p>
    <w:p>
      <w:pPr>
        <w:pStyle w:val="855"/>
        <w:ind w:firstLine="945"/>
        <w:spacing w:line="400" w:lineRule="exact"/>
        <w:rPr>
          <w:rFonts w:ascii="宋体" w:hAnsi="宋体"/>
        </w:rPr>
      </w:pPr>
      <w:r>
        <w:rPr>
          <w:rFonts w:ascii="宋体" w:hAnsi="宋体"/>
        </w:rPr>
        <w:t xml:space="preserve">人民币（大写）</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元)；</w:t>
      </w:r>
      <w:r/>
    </w:p>
    <w:p>
      <w:pPr>
        <w:pStyle w:val="855"/>
        <w:ind w:firstLine="420"/>
        <w:spacing w:line="400" w:lineRule="exact"/>
        <w:rPr>
          <w:rFonts w:ascii="宋体" w:hAnsi="宋体"/>
        </w:rPr>
      </w:pPr>
      <w:r>
        <w:rPr>
          <w:rFonts w:ascii="宋体" w:hAnsi="宋体"/>
        </w:rPr>
        <w:t xml:space="preserve">（3）专业工程暂估价金额：</w:t>
      </w:r>
      <w:r/>
    </w:p>
    <w:p>
      <w:pPr>
        <w:pStyle w:val="855"/>
        <w:ind w:firstLine="945"/>
        <w:spacing w:line="400" w:lineRule="exact"/>
        <w:rPr>
          <w:rFonts w:ascii="宋体" w:hAnsi="宋体"/>
        </w:rPr>
      </w:pPr>
      <w:r>
        <w:rPr>
          <w:rFonts w:ascii="宋体" w:hAnsi="宋体"/>
        </w:rPr>
        <w:t xml:space="preserve">人民币（大写）</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元)；</w:t>
      </w:r>
      <w:r>
        <w:rPr>
          <w:rFonts w:ascii="宋体" w:hAnsi="宋体"/>
        </w:rPr>
      </w:r>
      <w:r/>
    </w:p>
    <w:p>
      <w:pPr>
        <w:pStyle w:val="855"/>
        <w:ind w:firstLine="420"/>
        <w:spacing w:line="400" w:lineRule="exact"/>
        <w:rPr>
          <w:rFonts w:ascii="宋体" w:hAnsi="宋体"/>
        </w:rPr>
      </w:pPr>
      <w:r>
        <w:rPr>
          <w:rFonts w:ascii="宋体" w:hAnsi="宋体"/>
        </w:rPr>
        <w:t xml:space="preserve">（4）暂列金额：</w:t>
      </w:r>
      <w:r/>
    </w:p>
    <w:p>
      <w:pPr>
        <w:pStyle w:val="855"/>
        <w:ind w:firstLine="420"/>
        <w:spacing w:line="360" w:lineRule="auto"/>
        <w:rPr>
          <w:rFonts w:hint="eastAsia" w:ascii="宋体" w:hAnsi="宋体" w:cs="宋体"/>
          <w:szCs w:val="21"/>
          <w:lang w:val="zh-CN"/>
        </w:rPr>
      </w:pPr>
      <w:r>
        <w:rPr>
          <w:rFonts w:ascii="宋体" w:hAnsi="宋体"/>
        </w:rPr>
        <w:t xml:space="preserve">人民币（大写）</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r>
        <w:rPr>
          <w:rFonts w:ascii="宋体" w:hAnsi="宋体"/>
          <w:u w:val="single"/>
        </w:rPr>
        <w:t xml:space="preserve">    </w:t>
      </w:r>
      <w:r>
        <w:rPr>
          <w:rFonts w:hint="eastAsia"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元)。</w:t>
      </w:r>
      <w:r>
        <w:rPr>
          <w:rFonts w:hint="eastAsia" w:ascii="宋体" w:hAnsi="宋体" w:cs="宋体"/>
          <w:szCs w:val="21"/>
          <w:lang w:val="zh-CN"/>
        </w:rPr>
      </w:r>
      <w:r/>
    </w:p>
    <w:p>
      <w:pPr>
        <w:pStyle w:val="855"/>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合同价格形式：</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固定单价合同（限定最高总价）</w:t>
      </w:r>
      <w:r>
        <w:rPr>
          <w:rFonts w:hint="eastAsia" w:ascii="宋体" w:hAnsi="宋体" w:cs="宋体"/>
          <w:szCs w:val="21"/>
          <w:u w:val="single"/>
        </w:rPr>
        <w:t xml:space="preserve">    </w:t>
      </w:r>
      <w:r>
        <w:rPr>
          <w:rFonts w:hint="eastAsia" w:ascii="宋体" w:hAnsi="宋体" w:cs="宋体"/>
          <w:szCs w:val="21"/>
          <w:lang w:val="zh-CN"/>
        </w:rPr>
        <w:t xml:space="preserve">。</w:t>
      </w:r>
      <w:r/>
    </w:p>
    <w:p>
      <w:pPr>
        <w:pStyle w:val="855"/>
        <w:ind w:firstLine="420"/>
        <w:spacing w:line="360" w:lineRule="auto"/>
        <w:rPr>
          <w:rFonts w:hint="eastAsia" w:ascii="宋体" w:hAnsi="宋体" w:cs="宋体"/>
          <w:szCs w:val="21"/>
        </w:rPr>
      </w:pPr>
      <w:r>
        <w:rPr>
          <w:rFonts w:hint="eastAsia" w:ascii="宋体" w:hAnsi="宋体" w:cs="宋体"/>
          <w:szCs w:val="21"/>
        </w:rPr>
        <w:t xml:space="preserve">五、项目经理</w:t>
      </w:r>
      <w:r/>
    </w:p>
    <w:p>
      <w:pPr>
        <w:pStyle w:val="855"/>
        <w:ind w:firstLine="420"/>
        <w:spacing w:line="360" w:lineRule="auto"/>
        <w:rPr>
          <w:rFonts w:hint="eastAsia" w:ascii="宋体" w:hAnsi="宋体" w:cs="宋体"/>
          <w:szCs w:val="21"/>
          <w:u w:val="single"/>
        </w:rPr>
      </w:pPr>
      <w:r>
        <w:rPr>
          <w:rFonts w:hint="eastAsia" w:ascii="宋体" w:hAnsi="宋体" w:cs="宋体"/>
          <w:szCs w:val="21"/>
          <w:lang w:val="zh-CN"/>
        </w:rPr>
        <w:t xml:space="preserve">承包人项目经理：</w:t>
      </w:r>
      <w:r>
        <w:rPr>
          <w:rFonts w:hint="eastAsia" w:ascii="宋体" w:hAnsi="宋体" w:cs="宋体"/>
          <w:szCs w:val="21"/>
          <w:u w:val="single"/>
        </w:rPr>
        <w:t xml:space="preserve">        </w:t>
      </w:r>
      <w:r/>
    </w:p>
    <w:p>
      <w:pPr>
        <w:pStyle w:val="855"/>
        <w:ind w:firstLine="420"/>
        <w:spacing w:line="360" w:lineRule="auto"/>
        <w:rPr>
          <w:rFonts w:hint="eastAsia" w:ascii="宋体" w:hAnsi="宋体" w:cs="宋体"/>
          <w:szCs w:val="21"/>
          <w:lang w:val="zh-CN"/>
        </w:rPr>
      </w:pPr>
      <w:r/>
      <w:bookmarkStart w:id="2" w:name="_Toc351203486"/>
      <w:r/>
      <w:bookmarkEnd w:id="2"/>
      <w:r>
        <w:rPr>
          <w:rFonts w:hint="eastAsia" w:ascii="宋体" w:hAnsi="宋体" w:cs="宋体"/>
          <w:szCs w:val="21"/>
          <w:lang w:val="zh-CN"/>
        </w:rPr>
        <w:t xml:space="preserve">六、合同文件构成</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1、本协议书与下列文件一起构成合同文件：</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）中标通知书（如果有）；</w:t>
      </w:r>
      <w:r/>
    </w:p>
    <w:p>
      <w:pPr>
        <w:pStyle w:val="855"/>
        <w:ind w:firstLine="420"/>
        <w:spacing w:line="360" w:lineRule="auto"/>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）投标函及其附录（如果有）；</w:t>
      </w:r>
      <w:r>
        <w:rPr>
          <w:rFonts w:hint="eastAsia" w:ascii="宋体" w:hAnsi="宋体" w:cs="宋体"/>
          <w:szCs w:val="21"/>
        </w:rPr>
        <w:t xml:space="preserve"> </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）专用合同条款及其附件；</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）通用合同条款；</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）技术标准和要求；</w:t>
      </w:r>
      <w:r/>
    </w:p>
    <w:p>
      <w:pPr>
        <w:pStyle w:val="855"/>
        <w:ind w:firstLine="420"/>
        <w:spacing w:line="360" w:lineRule="auto"/>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w:t>
      </w:r>
      <w:r>
        <w:rPr>
          <w:rFonts w:hint="eastAsia" w:ascii="宋体" w:hAnsi="宋体" w:cs="宋体"/>
          <w:szCs w:val="21"/>
        </w:rPr>
        <w:t xml:space="preserve">图纸（如有）；</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7</w:t>
      </w:r>
      <w:r>
        <w:rPr>
          <w:rFonts w:hint="eastAsia" w:ascii="宋体" w:hAnsi="宋体" w:cs="宋体"/>
          <w:szCs w:val="21"/>
          <w:lang w:val="zh-CN"/>
        </w:rPr>
        <w:t xml:space="preserve">）已标价工程量清单或预算书；</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8</w:t>
      </w:r>
      <w:r>
        <w:rPr>
          <w:rFonts w:hint="eastAsia" w:ascii="宋体" w:hAnsi="宋体" w:cs="宋体"/>
          <w:szCs w:val="21"/>
          <w:lang w:val="zh-CN"/>
        </w:rPr>
        <w:t xml:space="preserve">）其他合同文件。</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在合同订立及履行过程中形成的与合同有关的文件均构成合同文件组成部分。</w:t>
      </w:r>
      <w:r/>
    </w:p>
    <w:p>
      <w:pPr>
        <w:pStyle w:val="855"/>
        <w:spacing w:line="360" w:lineRule="auto"/>
        <w:rPr>
          <w:rFonts w:hint="eastAsia"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上述各项合同文件包括合同当事人就该项合同文件</w:t>
      </w:r>
      <w:r>
        <w:rPr>
          <w:rFonts w:hint="eastAsia" w:ascii="宋体" w:hAnsi="宋体" w:cs="宋体"/>
          <w:szCs w:val="21"/>
          <w:lang w:val="zh-CN"/>
        </w:rPr>
        <w:t xml:space="preserve">所作出的补充和修改，属于同一类内容的文件，应以最新签署的为准。专用合同条款及其附件须经合同当事人签字或盖章。</w:t>
      </w:r>
      <w:r/>
    </w:p>
    <w:p>
      <w:pPr>
        <w:pStyle w:val="855"/>
        <w:ind w:firstLine="420"/>
        <w:spacing w:line="360" w:lineRule="auto"/>
        <w:rPr>
          <w:rFonts w:hint="eastAsia" w:ascii="宋体" w:hAnsi="宋体" w:cs="宋体"/>
          <w:szCs w:val="21"/>
          <w:lang w:val="zh-CN"/>
        </w:rPr>
      </w:pPr>
      <w:r/>
      <w:bookmarkStart w:id="3" w:name="_Toc351203487"/>
      <w:r/>
      <w:bookmarkEnd w:id="3"/>
      <w:r>
        <w:rPr>
          <w:rFonts w:hint="eastAsia" w:ascii="宋体" w:hAnsi="宋体" w:cs="宋体"/>
          <w:szCs w:val="21"/>
          <w:lang w:val="zh-CN"/>
        </w:rPr>
        <w:t xml:space="preserve">七、承诺</w:t>
      </w:r>
      <w:r/>
    </w:p>
    <w:p>
      <w:pPr>
        <w:pStyle w:val="855"/>
        <w:ind w:firstLine="42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发包人承诺按照法律规定履行项目审批手续、筹集工程建设资金并按照合同约定的期限和方式支付合同价款。</w:t>
      </w:r>
      <w:r/>
    </w:p>
    <w:p>
      <w:pPr>
        <w:pStyle w:val="855"/>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承包人承诺按照法律规定及合同约定组织完成工程施工，确保工程质量和安全，不进行转包及违法分包，并在缺陷责任期及保修期内承担相应的工程维修责任。</w:t>
      </w:r>
      <w:r/>
    </w:p>
    <w:p>
      <w:pPr>
        <w:pStyle w:val="855"/>
        <w:ind w:firstLine="42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发包人和承包人通过招投标形式签订合同的，</w:t>
      </w:r>
      <w:r>
        <w:rPr>
          <w:rFonts w:hint="eastAsia" w:ascii="宋体" w:hAnsi="宋体" w:cs="宋体"/>
          <w:szCs w:val="21"/>
          <w:lang w:val="zh-CN"/>
        </w:rPr>
        <w:t xml:space="preserve">双方理解并承诺不再就同一工程另行签订与合同实质性内容相背离的协议。</w:t>
      </w:r>
      <w:r/>
    </w:p>
    <w:p>
      <w:pPr>
        <w:pStyle w:val="855"/>
        <w:ind w:firstLine="420"/>
        <w:spacing w:line="360" w:lineRule="auto"/>
        <w:rPr>
          <w:rFonts w:hint="eastAsia" w:ascii="宋体" w:hAnsi="宋体" w:cs="宋体"/>
          <w:szCs w:val="21"/>
          <w:lang w:val="zh-CN"/>
        </w:rPr>
      </w:pPr>
      <w:r/>
      <w:bookmarkStart w:id="4" w:name="_Toc351203488"/>
      <w:r/>
      <w:bookmarkEnd w:id="4"/>
      <w:r>
        <w:rPr>
          <w:rFonts w:hint="eastAsia" w:ascii="宋体" w:hAnsi="宋体" w:cs="宋体"/>
          <w:szCs w:val="21"/>
          <w:lang w:val="zh-CN"/>
        </w:rPr>
        <w:t xml:space="preserve">八、词语含义</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本协议书中词语含义与第二部分通用合同条款中赋予的含义相同。</w:t>
      </w:r>
      <w:r/>
    </w:p>
    <w:p>
      <w:pPr>
        <w:pStyle w:val="855"/>
        <w:ind w:firstLine="420"/>
        <w:spacing w:line="360" w:lineRule="auto"/>
        <w:rPr>
          <w:rFonts w:hint="eastAsia" w:ascii="宋体" w:hAnsi="宋体" w:cs="宋体"/>
          <w:szCs w:val="21"/>
          <w:lang w:val="zh-CN"/>
        </w:rPr>
      </w:pPr>
      <w:r/>
      <w:bookmarkStart w:id="5" w:name="_Toc351203489"/>
      <w:r/>
      <w:bookmarkEnd w:id="5"/>
      <w:r>
        <w:rPr>
          <w:rFonts w:hint="eastAsia" w:ascii="宋体" w:hAnsi="宋体" w:cs="宋体"/>
          <w:szCs w:val="21"/>
          <w:lang w:val="zh-CN"/>
        </w:rPr>
        <w:t xml:space="preserve">九、签订时间</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本合同于</w:t>
      </w:r>
      <w:r>
        <w:rPr>
          <w:rFonts w:hint="eastAsia" w:ascii="宋体" w:hAnsi="宋体" w:cs="宋体"/>
          <w:szCs w:val="21"/>
          <w:u w:val="single"/>
        </w:rPr>
        <w:t xml:space="preserve">        </w:t>
      </w:r>
      <w:r>
        <w:rPr>
          <w:rFonts w:hint="eastAsia" w:ascii="宋体" w:hAnsi="宋体" w:cs="宋体"/>
          <w:szCs w:val="21"/>
          <w:lang w:val="zh-CN"/>
        </w:rPr>
        <w:t xml:space="preserve">年</w:t>
      </w:r>
      <w:r>
        <w:rPr>
          <w:rFonts w:hint="eastAsia" w:ascii="宋体" w:hAnsi="宋体" w:cs="宋体"/>
          <w:szCs w:val="21"/>
          <w:u w:val="single"/>
        </w:rPr>
        <w:t xml:space="preserve">   </w:t>
      </w:r>
      <w:r>
        <w:rPr>
          <w:rFonts w:hint="eastAsia" w:ascii="宋体" w:hAnsi="宋体" w:cs="宋体"/>
          <w:szCs w:val="21"/>
          <w:lang w:val="zh-CN"/>
        </w:rPr>
        <w:t xml:space="preserve">月</w:t>
      </w:r>
      <w:r>
        <w:rPr>
          <w:rFonts w:hint="eastAsia" w:ascii="宋体" w:hAnsi="宋体" w:cs="宋体"/>
          <w:szCs w:val="21"/>
          <w:u w:val="single"/>
        </w:rPr>
        <w:t xml:space="preserve">    </w:t>
      </w:r>
      <w:r>
        <w:rPr>
          <w:rFonts w:hint="eastAsia" w:ascii="宋体" w:hAnsi="宋体" w:cs="宋体"/>
          <w:szCs w:val="21"/>
          <w:lang w:val="zh-CN"/>
        </w:rPr>
        <w:t xml:space="preserve">日签订。</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十、签订地点</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本合同在</w:t>
      </w:r>
      <w:r>
        <w:rPr>
          <w:rFonts w:hint="eastAsia" w:ascii="宋体" w:hAnsi="宋体" w:cs="宋体"/>
          <w:bCs/>
          <w:szCs w:val="21"/>
          <w:u w:val="single"/>
        </w:rPr>
        <w:t xml:space="preserve">                       </w:t>
      </w:r>
      <w:r>
        <w:rPr>
          <w:rFonts w:hint="eastAsia" w:ascii="宋体" w:hAnsi="宋体" w:cs="宋体"/>
          <w:szCs w:val="21"/>
          <w:lang w:val="zh-CN"/>
        </w:rPr>
        <w:t xml:space="preserve">签订。</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十一、补充协议</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合同未尽事宜，合同当事人另行签订补充协议，补充协议是合同的组成部分。</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十二、合同生效</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本合同自</w:t>
      </w:r>
      <w:r>
        <w:rPr>
          <w:rFonts w:hint="eastAsia" w:ascii="宋体" w:hAnsi="宋体" w:cs="宋体"/>
          <w:szCs w:val="21"/>
          <w:u w:val="single"/>
        </w:rPr>
        <w:t xml:space="preserve"> </w:t>
      </w:r>
      <w:r>
        <w:rPr>
          <w:rFonts w:hint="eastAsia" w:ascii="宋体" w:hAnsi="宋体" w:cs="宋体"/>
          <w:szCs w:val="21"/>
          <w:u w:val="single"/>
          <w:lang w:val="zh-CN"/>
        </w:rPr>
        <w:t xml:space="preserve">双方法定代表人签字、盖章后</w:t>
      </w:r>
      <w:r>
        <w:rPr>
          <w:rFonts w:hint="eastAsia" w:ascii="宋体" w:hAnsi="宋体" w:cs="宋体"/>
          <w:szCs w:val="21"/>
          <w:u w:val="single"/>
        </w:rPr>
        <w:t xml:space="preserve"> </w:t>
      </w:r>
      <w:r>
        <w:rPr>
          <w:rFonts w:hint="eastAsia" w:ascii="宋体" w:hAnsi="宋体" w:cs="宋体"/>
          <w:szCs w:val="21"/>
          <w:lang w:val="zh-CN"/>
        </w:rPr>
        <w:t xml:space="preserve">生效。</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十三、合同份数</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本合同一式</w:t>
      </w:r>
      <w:r>
        <w:rPr>
          <w:rFonts w:hint="eastAsia" w:ascii="宋体" w:hAnsi="宋体" w:cs="宋体"/>
          <w:szCs w:val="21"/>
          <w:u w:val="single"/>
        </w:rPr>
        <w:t xml:space="preserve">    </w:t>
      </w:r>
      <w:r>
        <w:rPr>
          <w:rFonts w:hint="eastAsia" w:ascii="宋体" w:hAnsi="宋体" w:cs="宋体"/>
          <w:szCs w:val="21"/>
          <w:lang w:val="zh-CN"/>
        </w:rPr>
        <w:t xml:space="preserve">份，均具有同等法律效力，发包人执</w:t>
      </w:r>
      <w:r>
        <w:rPr>
          <w:rFonts w:hint="eastAsia" w:ascii="宋体" w:hAnsi="宋体" w:cs="宋体"/>
          <w:szCs w:val="21"/>
        </w:rPr>
        <w:t xml:space="preserve"> </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lang w:val="zh-CN"/>
        </w:rPr>
        <w:t xml:space="preserve">份，承包人执</w:t>
      </w:r>
      <w:r>
        <w:rPr>
          <w:rFonts w:hint="eastAsia" w:ascii="宋体" w:hAnsi="宋体" w:cs="宋体"/>
          <w:szCs w:val="21"/>
        </w:rPr>
        <w:t xml:space="preserve"> </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lang w:val="zh-CN"/>
        </w:rPr>
        <w:t xml:space="preserve">份。</w:t>
      </w:r>
      <w:r/>
    </w:p>
    <w:p>
      <w:pPr>
        <w:pStyle w:val="855"/>
        <w:ind w:firstLine="420"/>
        <w:spacing w:line="360" w:lineRule="auto"/>
        <w:rPr>
          <w:rFonts w:hint="eastAsia" w:ascii="宋体" w:hAnsi="宋体" w:cs="宋体"/>
          <w:szCs w:val="21"/>
        </w:rPr>
      </w:pPr>
      <w:r>
        <w:rPr>
          <w:rFonts w:hint="eastAsia" w:ascii="宋体" w:hAnsi="宋体" w:cs="宋体"/>
          <w:szCs w:val="21"/>
          <w:lang w:val="zh-CN"/>
        </w:rPr>
        <w:t xml:space="preserve">发包人：</w:t>
      </w:r>
      <w:r>
        <w:rPr>
          <w:rFonts w:hint="eastAsia" w:ascii="宋体" w:hAnsi="宋体" w:cs="宋体"/>
          <w:szCs w:val="21"/>
        </w:rPr>
        <w:t xml:space="preserve">（</w:t>
      </w:r>
      <w:r>
        <w:rPr>
          <w:rFonts w:hint="eastAsia" w:ascii="宋体" w:hAnsi="宋体" w:cs="宋体"/>
          <w:szCs w:val="21"/>
          <w:lang w:val="zh-CN"/>
        </w:rPr>
        <w:t xml:space="preserve">公章</w:t>
      </w:r>
      <w:r>
        <w:rPr>
          <w:rFonts w:hint="eastAsia" w:ascii="宋体" w:hAnsi="宋体" w:cs="宋体"/>
          <w:szCs w:val="21"/>
        </w:rPr>
        <w:t xml:space="preserve">）                  </w:t>
      </w:r>
      <w:r>
        <w:rPr>
          <w:rFonts w:hint="eastAsia" w:ascii="宋体" w:hAnsi="宋体" w:cs="宋体"/>
          <w:szCs w:val="21"/>
          <w:lang w:val="zh-CN"/>
        </w:rPr>
        <w:t xml:space="preserve">承包</w:t>
      </w:r>
      <w:r>
        <w:rPr>
          <w:rFonts w:hint="eastAsia" w:ascii="宋体" w:hAnsi="宋体" w:cs="宋体"/>
          <w:szCs w:val="21"/>
          <w:lang w:val="zh-CN"/>
        </w:rPr>
        <w:t xml:space="preserve">人：（公章）</w:t>
      </w:r>
      <w:r>
        <w:rPr>
          <w:rFonts w:hint="eastAsia" w:ascii="宋体" w:hAnsi="宋体" w:cs="宋体"/>
          <w:szCs w:val="21"/>
        </w:rPr>
        <w:t xml:space="preserve">      </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法定代表人或其委托代理人（签字）：  </w:t>
      </w:r>
      <w:r>
        <w:rPr>
          <w:rFonts w:hint="eastAsia" w:ascii="宋体" w:hAnsi="宋体" w:cs="宋体"/>
          <w:szCs w:val="21"/>
        </w:rPr>
        <w:t xml:space="preserve">   </w:t>
      </w:r>
      <w:r>
        <w:rPr>
          <w:rFonts w:hint="eastAsia" w:ascii="宋体" w:hAnsi="宋体" w:cs="宋体"/>
          <w:szCs w:val="21"/>
          <w:lang w:val="zh-CN"/>
        </w:rPr>
        <w:t xml:space="preserve">法定代表人或其委托代理人</w:t>
      </w:r>
      <w:r>
        <w:rPr>
          <w:rFonts w:hint="eastAsia" w:ascii="宋体" w:hAnsi="宋体" w:cs="宋体"/>
          <w:szCs w:val="21"/>
        </w:rPr>
        <w:t xml:space="preserve"> </w:t>
      </w:r>
      <w:r>
        <w:rPr>
          <w:rFonts w:hint="eastAsia" w:ascii="宋体" w:hAnsi="宋体" w:cs="宋体"/>
          <w:szCs w:val="21"/>
          <w:lang w:val="zh-CN"/>
        </w:rPr>
        <w:t xml:space="preserve">（签字）：</w:t>
      </w:r>
      <w:r/>
    </w:p>
    <w:p>
      <w:pPr>
        <w:pStyle w:val="855"/>
        <w:ind w:firstLine="420"/>
        <w:spacing w:line="360" w:lineRule="auto"/>
        <w:rPr>
          <w:rFonts w:hint="eastAsia" w:ascii="宋体" w:hAnsi="宋体" w:cs="宋体"/>
          <w:szCs w:val="21"/>
        </w:rPr>
      </w:pPr>
      <w:r>
        <w:rPr>
          <w:rFonts w:hint="eastAsia" w:ascii="宋体" w:hAnsi="宋体" w:cs="宋体"/>
          <w:szCs w:val="21"/>
        </w:rPr>
        <w:t xml:space="preserve">日  期：                                日  期：</w:t>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jc w:val="center"/>
        <w:spacing w:line="360" w:lineRule="auto"/>
        <w:rPr>
          <w:rFonts w:hint="eastAsia" w:ascii="宋体" w:hAnsi="宋体" w:cs="宋体"/>
          <w:szCs w:val="21"/>
        </w:rPr>
      </w:pPr>
      <w:r>
        <w:rPr>
          <w:rFonts w:hint="eastAsia" w:ascii="宋体" w:hAnsi="宋体" w:cs="宋体"/>
          <w:szCs w:val="21"/>
        </w:rPr>
        <w:t xml:space="preserve">第二部分 通用合同条款</w:t>
      </w:r>
      <w:r/>
    </w:p>
    <w:p>
      <w:pPr>
        <w:pStyle w:val="855"/>
        <w:ind w:firstLine="420"/>
        <w:keepLines/>
        <w:keepNext/>
        <w:spacing w:before="120" w:after="120" w:line="360" w:lineRule="auto"/>
        <w:rPr>
          <w:rFonts w:hint="eastAsia" w:ascii="宋体" w:hAnsi="宋体" w:cs="宋体"/>
          <w:bCs/>
          <w:szCs w:val="21"/>
        </w:rPr>
        <w:outlineLvl w:val="3"/>
      </w:pPr>
      <w:r/>
      <w:bookmarkStart w:id="6" w:name="_Toc351203495"/>
      <w:r/>
      <w:bookmarkStart w:id="7" w:name="_Toc337558727"/>
      <w:r>
        <w:rPr>
          <w:rFonts w:hint="eastAsia" w:ascii="宋体" w:hAnsi="宋体" w:cs="宋体"/>
          <w:bCs/>
          <w:szCs w:val="21"/>
        </w:rPr>
        <w:t xml:space="preserve">通用合同条款共计20条，采用《建设工程施工合同（示范文本）》（GF-2017-0201）的“通用合同条款”。</w:t>
      </w:r>
      <w:r/>
    </w:p>
    <w:p>
      <w:pPr>
        <w:pStyle w:val="855"/>
        <w:ind w:firstLine="420"/>
        <w:jc w:val="left"/>
        <w:spacing w:line="360" w:lineRule="auto"/>
        <w:rPr>
          <w:rFonts w:hint="eastAsia" w:ascii="宋体" w:hAnsi="宋体" w:cs="宋体"/>
          <w:szCs w:val="21"/>
        </w:rPr>
      </w:pPr>
      <w:r/>
      <w:bookmarkEnd w:id="6"/>
      <w:r/>
      <w:bookmarkEnd w:id="7"/>
      <w:r>
        <w:rPr>
          <w:rFonts w:hint="eastAsia" w:ascii="宋体" w:hAnsi="宋体" w:cs="宋体"/>
          <w:szCs w:val="21"/>
        </w:rPr>
      </w:r>
      <w:r/>
    </w:p>
    <w:p>
      <w:pPr>
        <w:pStyle w:val="855"/>
        <w:jc w:val="center"/>
        <w:spacing w:before="60" w:after="60" w:line="360" w:lineRule="auto"/>
        <w:rPr>
          <w:rFonts w:hint="eastAsia" w:ascii="宋体" w:hAnsi="宋体" w:cs="宋体"/>
          <w:szCs w:val="21"/>
        </w:rPr>
      </w:pPr>
      <w:r>
        <w:rPr>
          <w:rFonts w:hint="eastAsia" w:ascii="宋体" w:hAnsi="宋体" w:cs="宋体"/>
          <w:szCs w:val="21"/>
        </w:rPr>
        <w:t xml:space="preserve">第三部分 专用条款</w:t>
      </w:r>
      <w:r/>
    </w:p>
    <w:p>
      <w:pPr>
        <w:pStyle w:val="855"/>
        <w:ind w:firstLine="420"/>
        <w:rPr>
          <w:rFonts w:hint="eastAsia" w:ascii="宋体" w:hAnsi="宋体" w:cs="宋体"/>
          <w:szCs w:val="21"/>
          <w:lang w:val="zh-CN"/>
        </w:rPr>
      </w:pPr>
      <w:r>
        <w:rPr>
          <w:rFonts w:hint="eastAsia" w:ascii="宋体" w:hAnsi="宋体" w:cs="宋体"/>
          <w:szCs w:val="21"/>
        </w:rPr>
        <w:t xml:space="preserve">1</w:t>
      </w:r>
      <w:bookmarkStart w:id="8" w:name="_Toc297120456"/>
      <w:r/>
      <w:bookmarkEnd w:id="8"/>
      <w:r>
        <w:rPr>
          <w:rFonts w:hint="eastAsia" w:ascii="宋体" w:hAnsi="宋体" w:cs="宋体"/>
          <w:szCs w:val="21"/>
        </w:rPr>
        <w:t xml:space="preserve">.</w:t>
      </w:r>
      <w:r>
        <w:rPr>
          <w:rFonts w:hint="eastAsia" w:ascii="宋体" w:hAnsi="宋体" w:cs="宋体"/>
          <w:szCs w:val="21"/>
          <w:lang w:val="zh-CN"/>
        </w:rPr>
        <w:t xml:space="preserve">一般约定</w:t>
      </w:r>
      <w:r/>
    </w:p>
    <w:p>
      <w:pPr>
        <w:pStyle w:val="855"/>
        <w:ind w:firstLine="420"/>
        <w:rPr>
          <w:rFonts w:hint="eastAsia" w:ascii="宋体" w:hAnsi="宋体" w:cs="宋体"/>
          <w:szCs w:val="21"/>
          <w:lang w:val="zh-CN"/>
        </w:rPr>
      </w:pPr>
      <w:r>
        <w:rPr>
          <w:rFonts w:hint="eastAsia" w:ascii="宋体" w:hAnsi="宋体" w:cs="宋体"/>
          <w:szCs w:val="21"/>
        </w:rPr>
        <w:t xml:space="preserve">1.1 </w:t>
      </w:r>
      <w:r>
        <w:rPr>
          <w:rFonts w:hint="eastAsia" w:ascii="宋体" w:hAnsi="宋体" w:cs="宋体"/>
          <w:szCs w:val="21"/>
          <w:lang w:val="zh-CN"/>
        </w:rPr>
        <w:t xml:space="preserve">词语定义</w:t>
      </w:r>
      <w:r/>
    </w:p>
    <w:p>
      <w:pPr>
        <w:pStyle w:val="855"/>
        <w:ind w:firstLine="420"/>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rPr>
        <w:t xml:space="preserve">.1.1</w:t>
      </w:r>
      <w:r>
        <w:rPr>
          <w:rFonts w:hint="eastAsia" w:ascii="宋体" w:hAnsi="宋体" w:cs="宋体"/>
          <w:szCs w:val="21"/>
          <w:lang w:val="zh-CN"/>
        </w:rPr>
        <w:t xml:space="preserve">合同</w:t>
      </w:r>
      <w:r/>
    </w:p>
    <w:p>
      <w:pPr>
        <w:pStyle w:val="855"/>
        <w:ind w:firstLine="420"/>
        <w:rPr>
          <w:rFonts w:hint="eastAsia" w:ascii="宋体" w:hAnsi="宋体" w:cs="宋体"/>
          <w:szCs w:val="21"/>
          <w:u w:val="single"/>
          <w:lang w:val="zh-CN"/>
        </w:rPr>
      </w:pPr>
      <w:r>
        <w:rPr>
          <w:rFonts w:hint="eastAsia" w:ascii="宋体" w:hAnsi="宋体" w:cs="宋体"/>
          <w:szCs w:val="21"/>
          <w:lang w:val="zh-CN"/>
        </w:rPr>
        <w:t xml:space="preserve">1.1.1.10其他合同文件包括：</w:t>
      </w:r>
      <w:r>
        <w:rPr>
          <w:rFonts w:hint="eastAsia" w:ascii="宋体" w:hAnsi="宋体" w:cs="宋体"/>
          <w:szCs w:val="21"/>
          <w:u w:val="single"/>
          <w:lang w:val="zh-CN"/>
        </w:rPr>
        <w:t xml:space="preserve">（1）</w:t>
      </w:r>
      <w:r>
        <w:rPr>
          <w:rFonts w:hint="eastAsia" w:ascii="宋体" w:hAnsi="宋体" w:cs="宋体"/>
          <w:szCs w:val="21"/>
          <w:u w:val="single"/>
        </w:rPr>
        <w:t xml:space="preserve">招标</w:t>
      </w:r>
      <w:r>
        <w:rPr>
          <w:rFonts w:hint="eastAsia" w:ascii="宋体" w:hAnsi="宋体" w:cs="宋体"/>
          <w:szCs w:val="21"/>
          <w:u w:val="single"/>
          <w:lang w:val="zh-CN"/>
        </w:rPr>
        <w:t xml:space="preserve">文件（</w:t>
      </w:r>
      <w:r>
        <w:rPr>
          <w:rFonts w:hint="eastAsia" w:ascii="宋体" w:hAnsi="宋体" w:cs="宋体"/>
          <w:szCs w:val="21"/>
          <w:u w:val="single"/>
        </w:rPr>
        <w:t xml:space="preserve">含答疑文件</w:t>
      </w:r>
      <w:r>
        <w:rPr>
          <w:rFonts w:hint="eastAsia" w:ascii="宋体" w:hAnsi="宋体" w:cs="宋体"/>
          <w:szCs w:val="21"/>
          <w:u w:val="single"/>
          <w:lang w:val="zh-CN"/>
        </w:rPr>
        <w:t xml:space="preserve">）；（</w:t>
      </w:r>
      <w:r>
        <w:rPr>
          <w:rFonts w:hint="eastAsia" w:ascii="宋体" w:hAnsi="宋体" w:cs="宋体"/>
          <w:szCs w:val="21"/>
          <w:u w:val="single"/>
        </w:rPr>
        <w:t xml:space="preserve">2</w:t>
      </w:r>
      <w:r>
        <w:rPr>
          <w:rFonts w:hint="eastAsia" w:ascii="宋体" w:hAnsi="宋体" w:cs="宋体"/>
          <w:szCs w:val="21"/>
          <w:u w:val="single"/>
          <w:lang w:val="zh-CN"/>
        </w:rPr>
        <w:t xml:space="preserve">）工程量清单编制</w:t>
      </w:r>
      <w:r/>
    </w:p>
    <w:p>
      <w:pPr>
        <w:pStyle w:val="855"/>
        <w:rPr>
          <w:rFonts w:hint="eastAsia" w:ascii="宋体" w:hAnsi="宋体" w:cs="宋体"/>
          <w:szCs w:val="21"/>
          <w:u w:val="single"/>
          <w:lang w:val="zh-CN"/>
        </w:rPr>
      </w:pPr>
      <w:r>
        <w:rPr>
          <w:rFonts w:hint="eastAsia" w:ascii="宋体" w:hAnsi="宋体" w:cs="宋体"/>
          <w:szCs w:val="21"/>
          <w:u w:val="single"/>
          <w:lang w:val="zh-CN"/>
        </w:rPr>
        <w:t xml:space="preserve">说明；（</w:t>
      </w:r>
      <w:r>
        <w:rPr>
          <w:rFonts w:hint="eastAsia" w:ascii="宋体" w:hAnsi="宋体" w:cs="宋体"/>
          <w:szCs w:val="21"/>
          <w:u w:val="single"/>
        </w:rPr>
        <w:t xml:space="preserve">3</w:t>
      </w:r>
      <w:r>
        <w:rPr>
          <w:rFonts w:hint="eastAsia" w:ascii="宋体" w:hAnsi="宋体" w:cs="宋体"/>
          <w:szCs w:val="21"/>
          <w:u w:val="single"/>
          <w:lang w:val="zh-CN"/>
        </w:rPr>
        <w:t xml:space="preserve">）专用条款；（</w:t>
      </w:r>
      <w:r>
        <w:rPr>
          <w:rFonts w:hint="eastAsia" w:ascii="宋体" w:hAnsi="宋体" w:cs="宋体"/>
          <w:szCs w:val="21"/>
          <w:u w:val="single"/>
        </w:rPr>
        <w:t xml:space="preserve">4</w:t>
      </w:r>
      <w:r>
        <w:rPr>
          <w:rFonts w:hint="eastAsia" w:ascii="宋体" w:hAnsi="宋体" w:cs="宋体"/>
          <w:szCs w:val="21"/>
          <w:u w:val="single"/>
          <w:lang w:val="zh-CN"/>
        </w:rPr>
        <w:t xml:space="preserve">）通过条款；（</w:t>
      </w:r>
      <w:r>
        <w:rPr>
          <w:rFonts w:hint="eastAsia" w:ascii="宋体" w:hAnsi="宋体" w:cs="宋体"/>
          <w:szCs w:val="21"/>
          <w:u w:val="single"/>
        </w:rPr>
        <w:t xml:space="preserve">5</w:t>
      </w:r>
      <w:r>
        <w:rPr>
          <w:rFonts w:hint="eastAsia" w:ascii="宋体" w:hAnsi="宋体" w:cs="宋体"/>
          <w:szCs w:val="21"/>
          <w:u w:val="single"/>
          <w:lang w:val="zh-CN"/>
        </w:rPr>
        <w:t xml:space="preserve">）双方有关工程的洽商、变更等书面协议或文件视为施工合同的组成部分。</w:t>
      </w:r>
      <w:r/>
    </w:p>
    <w:p>
      <w:pPr>
        <w:pStyle w:val="855"/>
        <w:ind w:firstLine="420"/>
        <w:rPr>
          <w:rFonts w:hint="eastAsia" w:ascii="宋体" w:hAnsi="宋体" w:cs="宋体"/>
          <w:szCs w:val="21"/>
        </w:rPr>
      </w:pPr>
      <w:r>
        <w:rPr>
          <w:rFonts w:hint="eastAsia" w:ascii="宋体" w:hAnsi="宋体" w:cs="宋体"/>
          <w:szCs w:val="21"/>
        </w:rPr>
        <w:t xml:space="preserve">1.1.2 合同当事人及其他相关方</w:t>
      </w:r>
      <w:r/>
    </w:p>
    <w:p>
      <w:pPr>
        <w:pStyle w:val="855"/>
        <w:ind w:firstLine="420"/>
        <w:rPr>
          <w:rFonts w:hint="eastAsia" w:ascii="宋体" w:hAnsi="宋体" w:cs="宋体"/>
          <w:szCs w:val="21"/>
        </w:rPr>
      </w:pPr>
      <w:r>
        <w:rPr>
          <w:rFonts w:hint="eastAsia" w:ascii="宋体" w:hAnsi="宋体" w:cs="宋体"/>
          <w:szCs w:val="21"/>
        </w:rPr>
        <w:t xml:space="preserve">1.1.2.4监理人：</w:t>
      </w:r>
      <w:r/>
    </w:p>
    <w:p>
      <w:pPr>
        <w:pStyle w:val="855"/>
        <w:ind w:firstLine="420"/>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   </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1.1.2.5 设计人：</w:t>
      </w:r>
      <w:r/>
    </w:p>
    <w:p>
      <w:pPr>
        <w:pStyle w:val="855"/>
        <w:ind w:firstLine="420"/>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   </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pStyle w:val="855"/>
        <w:ind w:firstLine="420"/>
        <w:rPr>
          <w:rFonts w:hint="eastAsia" w:ascii="宋体" w:hAnsi="宋体" w:cs="宋体"/>
          <w:szCs w:val="21"/>
          <w:lang w:val="zh-CN"/>
        </w:rPr>
      </w:pPr>
      <w:r>
        <w:rPr>
          <w:rFonts w:hint="eastAsia" w:ascii="宋体" w:hAnsi="宋体" w:cs="宋体"/>
          <w:szCs w:val="21"/>
        </w:rPr>
        <w:t xml:space="preserve">1.1.3 </w:t>
      </w:r>
      <w:r>
        <w:rPr>
          <w:rFonts w:hint="eastAsia" w:ascii="宋体" w:hAnsi="宋体" w:cs="宋体"/>
          <w:szCs w:val="21"/>
          <w:lang w:val="zh-CN"/>
        </w:rPr>
        <w:t xml:space="preserve">工程和设备</w:t>
      </w:r>
      <w:r/>
    </w:p>
    <w:p>
      <w:pPr>
        <w:pStyle w:val="855"/>
        <w:ind w:firstLine="420"/>
        <w:rPr>
          <w:rFonts w:hint="eastAsia" w:ascii="宋体" w:hAnsi="宋体" w:cs="宋体"/>
          <w:szCs w:val="21"/>
          <w:u w:val="single"/>
        </w:rPr>
      </w:pPr>
      <w:r>
        <w:rPr>
          <w:rFonts w:hint="eastAsia" w:ascii="宋体" w:hAnsi="宋体" w:cs="宋体"/>
          <w:szCs w:val="21"/>
        </w:rPr>
        <w:t xml:space="preserve">1.1.3.7 </w:t>
      </w:r>
      <w:r>
        <w:rPr>
          <w:rFonts w:hint="eastAsia" w:ascii="宋体" w:hAnsi="宋体" w:cs="宋体"/>
          <w:szCs w:val="21"/>
          <w:lang w:val="zh-CN"/>
        </w:rPr>
        <w:t xml:space="preserve">作为施工现场组成部分的其他场所包括：</w:t>
      </w:r>
      <w:r>
        <w:rPr>
          <w:rFonts w:hint="eastAsia" w:ascii="宋体" w:hAnsi="宋体" w:cs="宋体"/>
          <w:szCs w:val="21"/>
          <w:u w:val="single"/>
          <w:lang w:val="zh-CN"/>
        </w:rPr>
        <w:t xml:space="preserve">如需要，由承包人自行解决，费用由承包人承担。</w:t>
      </w:r>
      <w:r>
        <w:rPr>
          <w:rFonts w:hint="eastAsia" w:ascii="宋体" w:hAnsi="宋体" w:cs="宋体"/>
          <w:szCs w:val="21"/>
          <w:u w:val="single"/>
        </w:rPr>
      </w:r>
      <w:r/>
    </w:p>
    <w:p>
      <w:pPr>
        <w:pStyle w:val="855"/>
        <w:ind w:firstLine="420"/>
        <w:jc w:val="left"/>
        <w:rPr>
          <w:rFonts w:hint="eastAsia" w:ascii="宋体" w:hAnsi="宋体" w:cs="宋体"/>
          <w:szCs w:val="21"/>
        </w:rPr>
      </w:pPr>
      <w:r>
        <w:rPr>
          <w:rFonts w:hint="eastAsia" w:ascii="宋体" w:hAnsi="宋体" w:cs="宋体"/>
          <w:szCs w:val="21"/>
        </w:rPr>
        <w:t xml:space="preserve">1.1.3.9 永久占地包括：</w:t>
      </w:r>
      <w:r>
        <w:rPr>
          <w:rFonts w:hint="eastAsia" w:ascii="宋体" w:hAnsi="宋体" w:cs="宋体"/>
          <w:szCs w:val="21"/>
          <w:u w:val="single"/>
        </w:rPr>
        <w:t xml:space="preserve">/</w:t>
      </w:r>
      <w:r>
        <w:rPr>
          <w:rFonts w:hint="eastAsia" w:ascii="宋体" w:hAnsi="宋体" w:cs="宋体"/>
          <w:szCs w:val="21"/>
        </w:rPr>
      </w:r>
      <w:r/>
    </w:p>
    <w:p>
      <w:pPr>
        <w:pStyle w:val="855"/>
        <w:ind w:firstLine="420"/>
        <w:rPr>
          <w:rFonts w:hint="eastAsia" w:ascii="宋体" w:hAnsi="宋体" w:cs="宋体"/>
          <w:szCs w:val="21"/>
          <w:u w:val="single"/>
        </w:rPr>
      </w:pPr>
      <w:r>
        <w:rPr>
          <w:rFonts w:hint="eastAsia" w:ascii="宋体" w:hAnsi="宋体" w:cs="宋体"/>
          <w:szCs w:val="21"/>
        </w:rPr>
        <w:t xml:space="preserve">1.1.3.10 临时占地包括：</w:t>
      </w:r>
      <w:r>
        <w:rPr>
          <w:rFonts w:hint="eastAsia" w:ascii="宋体" w:hAnsi="宋体" w:cs="宋体"/>
          <w:szCs w:val="21"/>
          <w:u w:val="single"/>
        </w:rPr>
        <w:t xml:space="preserve">为实施合同工程需临时占用的土地。</w:t>
      </w:r>
      <w:r/>
    </w:p>
    <w:p>
      <w:pPr>
        <w:pStyle w:val="855"/>
        <w:ind w:firstLine="420"/>
        <w:rPr>
          <w:rFonts w:hint="eastAsia"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rPr>
        <w:t xml:space="preserve"> </w:t>
      </w:r>
      <w:r>
        <w:rPr>
          <w:rFonts w:hint="eastAsia" w:ascii="宋体" w:hAnsi="宋体" w:cs="宋体"/>
          <w:szCs w:val="21"/>
          <w:lang w:val="zh-CN"/>
        </w:rPr>
        <w:t xml:space="preserve">法律 </w:t>
      </w:r>
      <w:r/>
    </w:p>
    <w:p>
      <w:pPr>
        <w:pStyle w:val="855"/>
        <w:ind w:firstLine="420"/>
        <w:rPr>
          <w:rFonts w:hint="eastAsia" w:ascii="宋体" w:hAnsi="宋体" w:cs="宋体"/>
          <w:szCs w:val="21"/>
          <w:u w:val="single"/>
        </w:rPr>
      </w:pPr>
      <w:r>
        <w:rPr>
          <w:rFonts w:hint="eastAsia" w:ascii="宋体" w:hAnsi="宋体" w:cs="宋体"/>
          <w:szCs w:val="21"/>
          <w:lang w:val="zh-CN"/>
        </w:rPr>
        <w:t xml:space="preserve">适用于合同的其他规范性文件：</w:t>
      </w:r>
      <w:r>
        <w:rPr>
          <w:rFonts w:hint="eastAsia" w:ascii="宋体" w:hAnsi="宋体" w:cs="宋体"/>
          <w:szCs w:val="21"/>
          <w:u w:val="single"/>
        </w:rPr>
        <w:t xml:space="preserve">《中华人民共和国民法典》、《中华人民共和国建筑法》、《中华人民共和国招标投标法》、《中华人民共和国安全生产法》、《建设工程质量管理条例》、《建筑安全生产监督管</w:t>
      </w:r>
      <w:r>
        <w:rPr>
          <w:rFonts w:hint="eastAsia" w:ascii="宋体" w:hAnsi="宋体" w:cs="宋体"/>
          <w:szCs w:val="21"/>
          <w:u w:val="single"/>
        </w:rPr>
        <w:t xml:space="preserve">理规定》（建设部第13号令）、《建设工程施工现场管理规定》以及省、市相关法律、法规。建设工程工程量清单计价规范(GB50500-2013)、江苏省及南京市相</w:t>
      </w:r>
      <w:r>
        <w:rPr>
          <w:rFonts w:hint="eastAsia" w:ascii="宋体" w:hAnsi="宋体" w:cs="宋体"/>
          <w:szCs w:val="21"/>
          <w:u w:val="single"/>
        </w:rPr>
        <w:t xml:space="preserve">关的工程建设管理和工程造价管理的地方性规章和政策性文件。</w:t>
      </w:r>
      <w:r/>
    </w:p>
    <w:p>
      <w:pPr>
        <w:pStyle w:val="855"/>
        <w:ind w:firstLine="420"/>
        <w:rPr>
          <w:rFonts w:hint="eastAsia" w:ascii="宋体" w:hAnsi="宋体" w:cs="宋体"/>
          <w:szCs w:val="21"/>
          <w:lang w:val="zh-CN"/>
        </w:rPr>
      </w:pPr>
      <w:r>
        <w:rPr>
          <w:rFonts w:hint="eastAsia" w:ascii="宋体" w:hAnsi="宋体" w:cs="宋体"/>
          <w:szCs w:val="21"/>
        </w:rPr>
        <w:t xml:space="preserve">1.4 </w:t>
      </w:r>
      <w:r>
        <w:rPr>
          <w:rFonts w:hint="eastAsia" w:ascii="宋体" w:hAnsi="宋体" w:cs="宋体"/>
          <w:szCs w:val="21"/>
          <w:lang w:val="zh-CN"/>
        </w:rPr>
        <w:t xml:space="preserve">标准和规范</w:t>
      </w:r>
      <w:r/>
    </w:p>
    <w:p>
      <w:pPr>
        <w:pStyle w:val="855"/>
        <w:ind w:firstLine="420"/>
        <w:rPr>
          <w:rFonts w:hint="eastAsia" w:ascii="宋体" w:hAnsi="宋体" w:cs="宋体"/>
          <w:szCs w:val="21"/>
          <w:u w:val="single"/>
          <w:lang w:val="zh-CN"/>
        </w:rPr>
      </w:pPr>
      <w:r>
        <w:rPr>
          <w:rFonts w:hint="eastAsia" w:ascii="宋体" w:hAnsi="宋体" w:cs="宋体"/>
          <w:szCs w:val="21"/>
        </w:rPr>
        <w:t xml:space="preserve">1.4.1</w:t>
      </w:r>
      <w:r>
        <w:rPr>
          <w:rFonts w:hint="eastAsia" w:ascii="宋体" w:hAnsi="宋体" w:cs="宋体"/>
          <w:szCs w:val="21"/>
          <w:lang w:val="zh-CN"/>
        </w:rPr>
        <w:t xml:space="preserve">适用于工程的标准规范包括：</w:t>
      </w:r>
      <w:r>
        <w:rPr>
          <w:rFonts w:hint="eastAsia" w:ascii="宋体" w:hAnsi="宋体" w:cs="宋体"/>
          <w:szCs w:val="21"/>
          <w:u w:val="single"/>
        </w:rPr>
        <w:t xml:space="preserve">本项目应按国家和项目所在地的现行标准和规范设计及施工。除非合同中另有规定，施工所用的规范及标准须采用最新版本。如遇设计或施工规范和标准对同一问题的处理出现相互矛盾的情况时，承包人应及时通知监理工程师，并提出解决办法，征得监理工程师（如有）的同意后实施</w:t>
      </w:r>
      <w:r>
        <w:rPr>
          <w:rFonts w:hint="eastAsia" w:ascii="宋体" w:hAnsi="宋体" w:cs="宋体"/>
          <w:szCs w:val="21"/>
          <w:u w:val="single"/>
          <w:lang w:val="zh-CN"/>
        </w:rPr>
        <w:t xml:space="preserve">。</w:t>
      </w:r>
      <w:r/>
    </w:p>
    <w:p>
      <w:pPr>
        <w:pStyle w:val="855"/>
        <w:ind w:firstLine="420"/>
        <w:rPr>
          <w:rFonts w:hint="eastAsia" w:ascii="宋体" w:hAnsi="宋体" w:cs="宋体"/>
          <w:szCs w:val="21"/>
        </w:rPr>
      </w:pPr>
      <w:r>
        <w:rPr>
          <w:rFonts w:hint="eastAsia" w:ascii="宋体" w:hAnsi="宋体" w:cs="宋体"/>
          <w:szCs w:val="21"/>
        </w:rPr>
        <w:t xml:space="preserve">1.4.2 发包人提供国外标准、规范的名称：</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cs="宋体"/>
          <w:szCs w:val="21"/>
        </w:rPr>
      </w:r>
      <w:r/>
    </w:p>
    <w:p>
      <w:pPr>
        <w:pStyle w:val="855"/>
        <w:ind w:firstLine="420"/>
        <w:rPr>
          <w:rFonts w:hint="eastAsia" w:ascii="宋体" w:hAnsi="宋体" w:cs="宋体"/>
          <w:szCs w:val="21"/>
          <w:u w:val="single"/>
          <w:lang w:val="zh-CN"/>
        </w:rPr>
      </w:pPr>
      <w:r>
        <w:rPr>
          <w:rFonts w:hint="eastAsia" w:ascii="宋体" w:hAnsi="宋体" w:cs="宋体"/>
          <w:szCs w:val="21"/>
          <w:lang w:val="zh-CN"/>
        </w:rPr>
        <w:t xml:space="preserve">1.4.3发包人对工程的技术标准和功能要求的特殊要求：</w:t>
      </w:r>
      <w:r>
        <w:rPr>
          <w:rFonts w:hint="eastAsia" w:ascii="宋体" w:hAnsi="宋体" w:cs="宋体"/>
          <w:szCs w:val="21"/>
          <w:u w:val="single"/>
          <w:lang w:val="zh-CN"/>
        </w:rPr>
        <w:t xml:space="preserve">现行国家、地方行业标准和技术规范。</w:t>
      </w:r>
      <w:r/>
    </w:p>
    <w:p>
      <w:pPr>
        <w:pStyle w:val="855"/>
        <w:ind w:firstLine="420"/>
        <w:rPr>
          <w:rFonts w:hint="eastAsia" w:ascii="宋体" w:hAnsi="宋体" w:cs="宋体"/>
          <w:szCs w:val="21"/>
          <w:lang w:val="zh-CN"/>
        </w:rPr>
      </w:pPr>
      <w:r>
        <w:rPr>
          <w:rFonts w:hint="eastAsia" w:ascii="宋体" w:hAnsi="宋体" w:cs="宋体"/>
          <w:szCs w:val="21"/>
          <w:lang w:val="zh-CN"/>
        </w:rPr>
        <w:t xml:space="preserve">1.5 合同文件的优先顺序</w:t>
      </w:r>
      <w:r/>
    </w:p>
    <w:p>
      <w:pPr>
        <w:pStyle w:val="855"/>
        <w:ind w:firstLine="420"/>
        <w:rPr>
          <w:rFonts w:hint="eastAsia" w:ascii="宋体" w:hAnsi="宋体" w:cs="宋体"/>
          <w:szCs w:val="21"/>
          <w:u w:val="single"/>
        </w:rPr>
      </w:pPr>
      <w:r>
        <w:rPr>
          <w:rFonts w:hint="eastAsia" w:ascii="宋体" w:hAnsi="宋体" w:cs="宋体"/>
          <w:szCs w:val="21"/>
          <w:lang w:val="zh-CN"/>
        </w:rPr>
        <w:t xml:space="preserve">合同文件组成及优</w:t>
      </w:r>
      <w:r>
        <w:rPr>
          <w:rFonts w:hint="eastAsia" w:ascii="宋体" w:hAnsi="宋体" w:cs="宋体"/>
          <w:szCs w:val="21"/>
          <w:lang w:val="zh-CN"/>
        </w:rPr>
        <w:t xml:space="preserve">先顺序为</w:t>
      </w:r>
      <w:r>
        <w:rPr>
          <w:rFonts w:hint="eastAsia" w:ascii="宋体" w:hAnsi="宋体" w:cs="宋体"/>
          <w:szCs w:val="21"/>
          <w:u w:val="single"/>
          <w:lang w:val="zh-CN"/>
        </w:rPr>
        <w:t xml:space="preserve">：（</w:t>
      </w:r>
      <w:r>
        <w:rPr>
          <w:rFonts w:hint="eastAsia" w:ascii="宋体" w:hAnsi="宋体" w:cs="宋体"/>
          <w:szCs w:val="21"/>
          <w:u w:val="single"/>
        </w:rPr>
        <w:t xml:space="preserve">1</w:t>
      </w:r>
      <w:r>
        <w:rPr>
          <w:rFonts w:hint="eastAsia" w:ascii="宋体" w:hAnsi="宋体" w:cs="宋体"/>
          <w:szCs w:val="21"/>
          <w:u w:val="single"/>
          <w:lang w:val="zh-CN"/>
        </w:rPr>
        <w:t xml:space="preserve">）</w:t>
      </w:r>
      <w:r>
        <w:rPr>
          <w:rFonts w:hint="eastAsia" w:ascii="宋体" w:hAnsi="宋体" w:cs="宋体"/>
          <w:szCs w:val="21"/>
          <w:u w:val="single"/>
        </w:rPr>
        <w:t xml:space="preserve">本合同协议书、补充协议；（2）中标通知书；（3）</w:t>
      </w:r>
      <w:r>
        <w:rPr>
          <w:rFonts w:hint="eastAsia" w:ascii="宋体" w:hAnsi="宋体" w:cs="宋体"/>
          <w:szCs w:val="21"/>
          <w:u w:val="single"/>
          <w:lang w:val="zh-CN"/>
        </w:rPr>
        <w:t xml:space="preserve">投标函及其附录（如有）；（</w:t>
      </w:r>
      <w:r>
        <w:rPr>
          <w:rFonts w:hint="eastAsia" w:ascii="宋体" w:hAnsi="宋体" w:cs="宋体"/>
          <w:szCs w:val="21"/>
          <w:u w:val="single"/>
        </w:rPr>
        <w:t xml:space="preserve">4</w:t>
      </w:r>
      <w:r>
        <w:rPr>
          <w:rFonts w:hint="eastAsia" w:ascii="宋体" w:hAnsi="宋体" w:cs="宋体"/>
          <w:szCs w:val="21"/>
          <w:u w:val="single"/>
          <w:lang w:val="zh-CN"/>
        </w:rPr>
        <w:t xml:space="preserve">）专用合同条款及其附件</w:t>
      </w:r>
      <w:r>
        <w:rPr>
          <w:rFonts w:hint="eastAsia" w:ascii="宋体" w:hAnsi="宋体" w:cs="宋体"/>
          <w:szCs w:val="21"/>
          <w:u w:val="single"/>
        </w:rPr>
        <w:t xml:space="preserve">；（5）合同通用条款；（6）标准、规范及有关技术文件；（7）</w:t>
      </w:r>
      <w:r>
        <w:rPr>
          <w:rFonts w:hint="eastAsia" w:ascii="宋体" w:hAnsi="宋体" w:cs="宋体"/>
          <w:szCs w:val="21"/>
          <w:u w:val="single"/>
          <w:lang w:val="zh-CN"/>
        </w:rPr>
        <w:t xml:space="preserve">图纸；（</w:t>
      </w:r>
      <w:r>
        <w:rPr>
          <w:rFonts w:hint="eastAsia" w:ascii="宋体" w:hAnsi="宋体" w:cs="宋体"/>
          <w:szCs w:val="21"/>
          <w:u w:val="single"/>
        </w:rPr>
        <w:t xml:space="preserve">8</w:t>
      </w:r>
      <w:r>
        <w:rPr>
          <w:rFonts w:hint="eastAsia" w:ascii="宋体" w:hAnsi="宋体" w:cs="宋体"/>
          <w:szCs w:val="21"/>
          <w:u w:val="single"/>
          <w:lang w:val="zh-CN"/>
        </w:rPr>
        <w:t xml:space="preserve">）已标价工程量清单或预算书</w:t>
      </w:r>
      <w:r>
        <w:rPr>
          <w:rFonts w:hint="eastAsia" w:ascii="宋体" w:hAnsi="宋体" w:cs="宋体"/>
          <w:szCs w:val="21"/>
          <w:u w:val="single"/>
        </w:rPr>
        <w:t xml:space="preserve">；（9）招标</w:t>
      </w:r>
      <w:r>
        <w:rPr>
          <w:rFonts w:hint="eastAsia" w:ascii="宋体" w:hAnsi="宋体" w:cs="宋体"/>
          <w:szCs w:val="21"/>
          <w:u w:val="single"/>
          <w:lang w:val="zh-CN"/>
        </w:rPr>
        <w:t xml:space="preserve">文件（</w:t>
      </w:r>
      <w:r>
        <w:rPr>
          <w:rFonts w:hint="eastAsia" w:ascii="宋体" w:hAnsi="宋体" w:cs="宋体"/>
          <w:szCs w:val="21"/>
          <w:u w:val="single"/>
        </w:rPr>
        <w:t xml:space="preserve">含答疑文件</w:t>
      </w:r>
      <w:r>
        <w:rPr>
          <w:rFonts w:hint="eastAsia" w:ascii="宋体" w:hAnsi="宋体" w:cs="宋体"/>
          <w:szCs w:val="21"/>
          <w:u w:val="single"/>
          <w:lang w:val="zh-CN"/>
        </w:rPr>
        <w:t xml:space="preserve">）</w:t>
      </w:r>
      <w:r>
        <w:rPr>
          <w:rFonts w:hint="eastAsia" w:ascii="宋体" w:hAnsi="宋体" w:cs="宋体"/>
          <w:szCs w:val="21"/>
          <w:u w:val="single"/>
          <w:lang w:val="zh-CN"/>
        </w:rPr>
        <w:t xml:space="preserve">；（</w:t>
      </w:r>
      <w:r>
        <w:rPr>
          <w:rFonts w:hint="eastAsia" w:ascii="宋体" w:hAnsi="宋体" w:cs="宋体"/>
          <w:szCs w:val="21"/>
          <w:u w:val="single"/>
        </w:rPr>
        <w:t xml:space="preserve">10</w:t>
      </w:r>
      <w:r>
        <w:rPr>
          <w:rFonts w:hint="eastAsia" w:ascii="宋体" w:hAnsi="宋体" w:cs="宋体"/>
          <w:szCs w:val="21"/>
          <w:u w:val="single"/>
          <w:lang w:val="zh-CN"/>
        </w:rPr>
        <w:t xml:space="preserve">）工程量清单编制说明；（</w:t>
      </w:r>
      <w:r>
        <w:rPr>
          <w:rFonts w:hint="eastAsia" w:ascii="宋体" w:hAnsi="宋体" w:cs="宋体"/>
          <w:szCs w:val="21"/>
          <w:u w:val="single"/>
        </w:rPr>
        <w:t xml:space="preserve">11</w:t>
      </w:r>
      <w:r>
        <w:rPr>
          <w:rFonts w:hint="eastAsia" w:ascii="宋体" w:hAnsi="宋体" w:cs="宋体"/>
          <w:szCs w:val="21"/>
          <w:u w:val="single"/>
          <w:lang w:val="zh-CN"/>
        </w:rPr>
        <w:t xml:space="preserve">）双方有关工程的洽商、变更等书面协议或文件视为施工合同的组成部分</w:t>
      </w:r>
      <w:r>
        <w:rPr>
          <w:rFonts w:hint="eastAsia" w:ascii="宋体" w:hAnsi="宋体" w:cs="宋体"/>
          <w:szCs w:val="21"/>
          <w:u w:val="single"/>
        </w:rPr>
        <w:t xml:space="preserve">。</w:t>
      </w:r>
      <w:r/>
    </w:p>
    <w:p>
      <w:pPr>
        <w:pStyle w:val="855"/>
        <w:ind w:firstLine="420"/>
        <w:rPr>
          <w:rFonts w:hint="eastAsia" w:ascii="宋体" w:hAnsi="宋体" w:cs="宋体"/>
          <w:szCs w:val="21"/>
        </w:rPr>
      </w:pPr>
      <w:r/>
      <w:bookmarkStart w:id="9" w:name="_Toc69283014"/>
      <w:r>
        <w:rPr>
          <w:rFonts w:hint="eastAsia" w:ascii="宋体" w:hAnsi="宋体" w:cs="宋体"/>
          <w:szCs w:val="21"/>
        </w:rPr>
        <w:t xml:space="preserve">1.6 图纸和承包人文件</w:t>
      </w:r>
      <w:bookmarkEnd w:id="9"/>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1.6.1 图纸的提供</w:t>
      </w:r>
      <w:r/>
    </w:p>
    <w:p>
      <w:pPr>
        <w:pStyle w:val="855"/>
        <w:ind w:firstLine="420"/>
        <w:rPr>
          <w:rFonts w:hint="eastAsia"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开工前7天</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发包人向承包人提供图纸的数量：</w:t>
      </w:r>
      <w:r>
        <w:rPr>
          <w:rFonts w:hint="eastAsia" w:ascii="宋体" w:hAnsi="宋体" w:cs="宋体"/>
          <w:szCs w:val="21"/>
          <w:u w:val="single"/>
        </w:rPr>
        <w:t xml:space="preserve">施工图纸1套</w:t>
      </w:r>
      <w:r>
        <w:rPr>
          <w:rFonts w:hint="eastAsia" w:ascii="宋体" w:hAnsi="宋体" w:cs="宋体"/>
          <w:szCs w:val="21"/>
        </w:rPr>
        <w:t xml:space="preserve">；</w:t>
      </w:r>
      <w:r/>
    </w:p>
    <w:p>
      <w:pPr>
        <w:pStyle w:val="855"/>
        <w:ind w:firstLine="420"/>
        <w:rPr>
          <w:rFonts w:hint="eastAsia" w:ascii="宋体" w:hAnsi="宋体" w:cs="宋体"/>
          <w:szCs w:val="21"/>
          <w:u w:val="single"/>
          <w:lang w:val="zh-CN"/>
        </w:rPr>
      </w:pPr>
      <w:r>
        <w:rPr>
          <w:rFonts w:hint="eastAsia" w:ascii="宋体" w:hAnsi="宋体" w:cs="宋体"/>
          <w:szCs w:val="21"/>
        </w:rPr>
        <w:t xml:space="preserve">发包人向承包人提供图纸的内容：</w:t>
      </w:r>
      <w:r>
        <w:rPr>
          <w:rFonts w:hint="eastAsia" w:ascii="宋体" w:hAnsi="宋体" w:cs="宋体"/>
          <w:szCs w:val="21"/>
          <w:u w:val="single"/>
          <w:lang w:val="zh-CN"/>
        </w:rPr>
        <w:t xml:space="preserve">经发包人及监理确认的施工图纸</w:t>
      </w:r>
      <w:r>
        <w:rPr>
          <w:rFonts w:hint="eastAsia" w:ascii="宋体" w:hAnsi="宋体" w:cs="宋体"/>
          <w:szCs w:val="21"/>
        </w:rPr>
        <w:t xml:space="preserve">。</w:t>
      </w:r>
      <w:r>
        <w:rPr>
          <w:rFonts w:hint="eastAsia" w:ascii="宋体" w:hAnsi="宋体" w:cs="宋体"/>
          <w:szCs w:val="21"/>
          <w:u w:val="single"/>
          <w:lang w:val="zh-CN"/>
        </w:rPr>
      </w:r>
      <w:r/>
    </w:p>
    <w:p>
      <w:pPr>
        <w:pStyle w:val="855"/>
        <w:ind w:firstLine="420"/>
        <w:rPr>
          <w:rFonts w:hint="eastAsia" w:ascii="宋体" w:hAnsi="宋体" w:cs="宋体"/>
          <w:szCs w:val="21"/>
          <w:lang w:val="zh-CN"/>
        </w:rPr>
      </w:pPr>
      <w:r>
        <w:rPr>
          <w:rFonts w:hint="eastAsia" w:ascii="宋体" w:hAnsi="宋体" w:cs="宋体"/>
          <w:szCs w:val="21"/>
        </w:rPr>
        <w:t xml:space="preserve">1.6.4 </w:t>
      </w:r>
      <w:r>
        <w:rPr>
          <w:rFonts w:hint="eastAsia" w:ascii="宋体" w:hAnsi="宋体" w:cs="宋体"/>
          <w:szCs w:val="21"/>
          <w:lang w:val="zh-CN"/>
        </w:rPr>
        <w:t xml:space="preserve">承包人文件</w:t>
      </w:r>
      <w:r/>
    </w:p>
    <w:p>
      <w:pPr>
        <w:pStyle w:val="855"/>
        <w:ind w:firstLine="420"/>
        <w:rPr>
          <w:rFonts w:hint="eastAsia" w:ascii="宋体" w:hAnsi="宋体" w:cs="宋体"/>
          <w:szCs w:val="21"/>
          <w:u w:val="single"/>
          <w:lang w:val="zh-CN"/>
        </w:rPr>
      </w:pPr>
      <w:r>
        <w:rPr>
          <w:rFonts w:hint="eastAsia" w:ascii="宋体" w:hAnsi="宋体" w:cs="宋体"/>
          <w:szCs w:val="21"/>
          <w:lang w:val="zh-CN"/>
        </w:rPr>
        <w:t xml:space="preserve">需要由承包人提供的文件，包括：</w:t>
      </w:r>
      <w:r>
        <w:rPr>
          <w:rFonts w:hint="eastAsia" w:ascii="宋体" w:hAnsi="宋体" w:cs="宋体"/>
          <w:szCs w:val="21"/>
          <w:u w:val="single"/>
        </w:rPr>
        <w:t xml:space="preserve">开工前提供施工组织设计、施工总进度计划、材料进场总计划、</w:t>
      </w:r>
      <w:r>
        <w:rPr>
          <w:rFonts w:hint="eastAsia" w:ascii="宋体" w:hAnsi="宋体" w:cs="宋体"/>
          <w:szCs w:val="21"/>
          <w:u w:val="single"/>
          <w:lang w:val="zh-CN"/>
        </w:rPr>
        <w:t xml:space="preserve">设备进场总计划。进场施工前提供材料计划，按发包人及监理人要求提供详细的施工进度计划、已完工程量报表（含工程变更及签证预算、承包人购材料清单、材料进场计划等资料）；分项施工组织设计在开工前向发包人</w:t>
      </w:r>
      <w:r>
        <w:rPr>
          <w:rFonts w:hint="eastAsia" w:ascii="宋体" w:hAnsi="宋体" w:cs="宋体"/>
          <w:szCs w:val="21"/>
          <w:u w:val="single"/>
        </w:rPr>
        <w:t xml:space="preserve">及监理人</w:t>
      </w:r>
      <w:r>
        <w:rPr>
          <w:rFonts w:hint="eastAsia" w:ascii="宋体" w:hAnsi="宋体" w:cs="宋体"/>
          <w:szCs w:val="21"/>
          <w:u w:val="single"/>
          <w:lang w:val="zh-CN"/>
        </w:rPr>
        <w:t xml:space="preserve">提供，以及</w:t>
      </w:r>
      <w:r>
        <w:rPr>
          <w:rFonts w:hint="eastAsia" w:ascii="宋体" w:hAnsi="宋体" w:cs="宋体"/>
          <w:szCs w:val="21"/>
          <w:u w:val="single"/>
        </w:rPr>
        <w:t xml:space="preserve">发包人及</w:t>
      </w:r>
      <w:r>
        <w:rPr>
          <w:rFonts w:hint="eastAsia" w:ascii="宋体" w:hAnsi="宋体" w:cs="宋体"/>
          <w:szCs w:val="21"/>
          <w:u w:val="single"/>
          <w:lang w:val="zh-CN"/>
        </w:rPr>
        <w:t xml:space="preserve">监理人要求提交的其他报告、报表等材料；已标价工程量清单（软件电子版）、专项施工方案、施工技术文件、项目部管理人员名单等。</w:t>
      </w:r>
      <w:r/>
    </w:p>
    <w:p>
      <w:pPr>
        <w:pStyle w:val="855"/>
        <w:ind w:firstLine="420"/>
        <w:rPr>
          <w:rFonts w:hint="eastAsia" w:ascii="宋体" w:hAnsi="宋体" w:cs="宋体"/>
          <w:szCs w:val="21"/>
          <w:lang w:val="zh-CN"/>
        </w:rPr>
      </w:pPr>
      <w:r>
        <w:rPr>
          <w:rFonts w:hint="eastAsia" w:ascii="宋体" w:hAnsi="宋体" w:cs="宋体"/>
          <w:szCs w:val="21"/>
          <w:lang w:val="zh-CN"/>
        </w:rPr>
        <w:t xml:space="preserve">承包人提供的文件的期限为：</w:t>
      </w:r>
      <w:r>
        <w:rPr>
          <w:rFonts w:hint="eastAsia" w:ascii="宋体" w:hAnsi="宋体" w:cs="宋体"/>
          <w:szCs w:val="21"/>
          <w:u w:val="single"/>
          <w:lang w:val="zh-CN"/>
        </w:rPr>
        <w:t xml:space="preserve">合同正式签订后</w:t>
      </w:r>
      <w:r>
        <w:rPr>
          <w:rFonts w:hint="eastAsia" w:ascii="宋体" w:hAnsi="宋体" w:cs="宋体"/>
          <w:szCs w:val="21"/>
          <w:u w:val="single"/>
        </w:rPr>
        <w:t xml:space="preserve">7</w:t>
      </w:r>
      <w:r>
        <w:rPr>
          <w:rFonts w:hint="eastAsia" w:ascii="宋体" w:hAnsi="宋体" w:cs="宋体"/>
          <w:szCs w:val="21"/>
          <w:u w:val="single"/>
          <w:lang w:val="zh-CN"/>
        </w:rPr>
        <w:t xml:space="preserve">天内</w:t>
      </w:r>
      <w:r>
        <w:rPr>
          <w:rFonts w:hint="eastAsia" w:ascii="宋体" w:hAnsi="宋体" w:cs="宋体"/>
          <w:szCs w:val="21"/>
          <w:lang w:val="zh-CN"/>
        </w:rPr>
        <w:t xml:space="preserve">；</w:t>
      </w:r>
      <w:r/>
    </w:p>
    <w:p>
      <w:pPr>
        <w:pStyle w:val="855"/>
        <w:ind w:firstLine="420"/>
        <w:rPr>
          <w:rFonts w:hint="eastAsia" w:ascii="宋体" w:hAnsi="宋体" w:cs="宋体"/>
          <w:szCs w:val="21"/>
          <w:lang w:val="zh-CN"/>
        </w:rPr>
      </w:pPr>
      <w:r>
        <w:rPr>
          <w:rFonts w:hint="eastAsia" w:ascii="宋体" w:hAnsi="宋体" w:cs="宋体"/>
          <w:szCs w:val="21"/>
          <w:lang w:val="zh-CN"/>
        </w:rPr>
        <w:t xml:space="preserve">承包人提供的文件的数量为：</w:t>
      </w:r>
      <w:r>
        <w:rPr>
          <w:rFonts w:hint="eastAsia" w:ascii="宋体" w:hAnsi="宋体" w:cs="宋体"/>
          <w:szCs w:val="21"/>
          <w:u w:val="single"/>
        </w:rPr>
        <w:t xml:space="preserve">肆套</w:t>
      </w:r>
      <w:r>
        <w:rPr>
          <w:rFonts w:hint="eastAsia" w:ascii="宋体" w:hAnsi="宋体" w:cs="宋体"/>
          <w:szCs w:val="21"/>
          <w:lang w:val="zh-CN"/>
        </w:rPr>
        <w:t xml:space="preserve">；</w:t>
      </w:r>
      <w:r/>
    </w:p>
    <w:p>
      <w:pPr>
        <w:pStyle w:val="855"/>
        <w:ind w:firstLine="420"/>
        <w:rPr>
          <w:rFonts w:hint="eastAsia" w:ascii="宋体" w:hAnsi="宋体" w:cs="宋体"/>
          <w:szCs w:val="21"/>
          <w:lang w:val="zh-CN"/>
        </w:rPr>
      </w:pPr>
      <w:r>
        <w:rPr>
          <w:rFonts w:hint="eastAsia" w:ascii="宋体" w:hAnsi="宋体" w:cs="宋体"/>
          <w:szCs w:val="21"/>
          <w:lang w:val="zh-CN"/>
        </w:rPr>
        <w:t xml:space="preserve">承包人提供的文件的形式为：</w:t>
      </w:r>
      <w:r>
        <w:rPr>
          <w:rFonts w:hint="eastAsia" w:ascii="宋体" w:hAnsi="宋体" w:cs="宋体"/>
          <w:szCs w:val="21"/>
          <w:u w:val="single"/>
          <w:lang w:val="zh-CN"/>
        </w:rPr>
        <w:t xml:space="preserve">纸质文件（按要求签字、盖章）和电子文件</w:t>
      </w:r>
      <w:r>
        <w:rPr>
          <w:rFonts w:hint="eastAsia" w:ascii="宋体" w:hAnsi="宋体" w:cs="宋体"/>
          <w:szCs w:val="21"/>
          <w:lang w:val="zh-CN"/>
        </w:rPr>
        <w:t xml:space="preserve">；</w:t>
      </w:r>
      <w:r/>
    </w:p>
    <w:p>
      <w:pPr>
        <w:pStyle w:val="855"/>
        <w:ind w:firstLine="420"/>
        <w:rPr>
          <w:rFonts w:hint="eastAsia" w:ascii="宋体" w:hAnsi="宋体" w:cs="宋体"/>
          <w:szCs w:val="21"/>
          <w:lang w:val="zh-CN"/>
        </w:rPr>
      </w:pPr>
      <w:r>
        <w:rPr>
          <w:rFonts w:hint="eastAsia" w:ascii="宋体" w:hAnsi="宋体" w:cs="宋体"/>
          <w:szCs w:val="21"/>
          <w:lang w:val="zh-CN"/>
        </w:rPr>
        <w:t xml:space="preserve">发包人审批承包人文件的期限：</w:t>
      </w:r>
      <w:r>
        <w:rPr>
          <w:rFonts w:hint="eastAsia" w:ascii="宋体" w:hAnsi="宋体" w:cs="宋体"/>
          <w:szCs w:val="21"/>
          <w:u w:val="single"/>
        </w:rPr>
        <w:t xml:space="preserve">承包人提交文件（文件需齐全、有效），经监理人上报发包人后7日内</w:t>
      </w:r>
      <w:r>
        <w:rPr>
          <w:rFonts w:hint="eastAsia" w:ascii="宋体" w:hAnsi="宋体" w:cs="宋体"/>
          <w:szCs w:val="21"/>
          <w:lang w:val="zh-CN"/>
        </w:rPr>
        <w:t xml:space="preserve">。</w:t>
      </w:r>
      <w:r/>
    </w:p>
    <w:p>
      <w:pPr>
        <w:pStyle w:val="855"/>
        <w:ind w:firstLine="420"/>
        <w:rPr>
          <w:rFonts w:hint="eastAsia" w:ascii="宋体" w:hAnsi="宋体" w:cs="宋体"/>
          <w:szCs w:val="21"/>
        </w:rPr>
      </w:pPr>
      <w:r>
        <w:rPr>
          <w:rFonts w:hint="eastAsia" w:ascii="宋体" w:hAnsi="宋体" w:cs="宋体"/>
          <w:szCs w:val="21"/>
        </w:rPr>
        <w:t xml:space="preserve">关于现场图纸准备的约</w:t>
      </w:r>
      <w:r>
        <w:rPr>
          <w:rFonts w:hint="eastAsia" w:ascii="宋体" w:hAnsi="宋体" w:cs="宋体"/>
          <w:szCs w:val="21"/>
        </w:rPr>
        <w:t xml:space="preserve">定：</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855"/>
        <w:ind w:firstLine="420"/>
        <w:rPr>
          <w:rFonts w:hint="eastAsia" w:ascii="宋体" w:hAnsi="宋体" w:cs="宋体"/>
          <w:szCs w:val="21"/>
          <w:lang w:val="zh-CN"/>
        </w:rPr>
      </w:pPr>
      <w:r/>
      <w:bookmarkStart w:id="10" w:name="_Toc69283015"/>
      <w:r>
        <w:rPr>
          <w:rFonts w:hint="eastAsia" w:ascii="宋体" w:hAnsi="宋体" w:cs="宋体"/>
          <w:szCs w:val="21"/>
          <w:lang w:val="zh-CN"/>
        </w:rPr>
        <w:t xml:space="preserve">1.7 联络</w:t>
      </w:r>
      <w:bookmarkEnd w:id="10"/>
      <w:r>
        <w:rPr>
          <w:rFonts w:hint="eastAsia" w:ascii="宋体" w:hAnsi="宋体" w:cs="宋体"/>
          <w:szCs w:val="21"/>
          <w:lang w:val="zh-CN"/>
        </w:rPr>
      </w:r>
      <w:r/>
    </w:p>
    <w:p>
      <w:pPr>
        <w:pStyle w:val="855"/>
        <w:ind w:firstLine="420"/>
        <w:rPr>
          <w:rFonts w:hint="eastAsia" w:ascii="宋体" w:hAnsi="宋体" w:cs="宋体"/>
          <w:szCs w:val="21"/>
        </w:rPr>
      </w:pPr>
      <w:r>
        <w:rPr>
          <w:rFonts w:hint="eastAsia" w:ascii="宋体" w:hAnsi="宋体" w:cs="宋体"/>
          <w:szCs w:val="21"/>
          <w:lang w:val="zh-CN"/>
        </w:rPr>
        <w:t xml:space="preserve">1.7.1发包人和承包人应当在</w:t>
      </w:r>
      <w:r>
        <w:rPr>
          <w:rFonts w:hint="eastAsia" w:ascii="宋体" w:hAnsi="宋体" w:cs="宋体"/>
          <w:szCs w:val="21"/>
          <w:u w:val="single"/>
        </w:rPr>
        <w:t xml:space="preserve"> </w:t>
      </w:r>
      <w:r>
        <w:rPr>
          <w:rFonts w:hint="eastAsia" w:ascii="宋体" w:hAnsi="宋体" w:cs="宋体"/>
          <w:szCs w:val="21"/>
          <w:u w:val="single"/>
        </w:rPr>
        <w:t xml:space="preserve">3 </w:t>
      </w:r>
      <w:r>
        <w:rPr>
          <w:rFonts w:hint="eastAsia" w:ascii="宋体" w:hAnsi="宋体" w:cs="宋体"/>
          <w:szCs w:val="21"/>
        </w:rPr>
        <w:t xml:space="preserve">天内将与合同</w:t>
      </w:r>
      <w:r>
        <w:rPr>
          <w:rFonts w:hint="eastAsia" w:ascii="宋体" w:hAnsi="宋体" w:cs="宋体"/>
          <w:szCs w:val="21"/>
        </w:rPr>
        <w:t xml:space="preserve">有关的通知、批准、证明、证书、指示、指令、要求、请求、同意、意见、确定和决定等书面函件送达对方当事人。</w:t>
      </w:r>
      <w:r/>
    </w:p>
    <w:p>
      <w:pPr>
        <w:pStyle w:val="855"/>
        <w:ind w:firstLine="420"/>
        <w:rPr>
          <w:rFonts w:hint="eastAsia" w:ascii="宋体" w:hAnsi="宋体" w:cs="宋体"/>
          <w:szCs w:val="21"/>
        </w:rPr>
      </w:pPr>
      <w:r>
        <w:rPr>
          <w:rFonts w:hint="eastAsia" w:ascii="宋体" w:hAnsi="宋体" w:cs="宋体"/>
          <w:szCs w:val="21"/>
        </w:rPr>
        <w:t xml:space="preserve">1.7.2 发包人接收文件的地点：</w:t>
      </w:r>
      <w:r>
        <w:rPr>
          <w:rFonts w:hint="eastAsia" w:ascii="宋体" w:hAnsi="宋体" w:cs="宋体"/>
          <w:szCs w:val="21"/>
          <w:u w:val="single"/>
        </w:rPr>
        <w:t xml:space="preserve">项目现场</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发包人代表</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项目现场</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项目经理</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项目现场</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总监理工程师</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1.10 交通运输</w:t>
      </w:r>
      <w:r/>
    </w:p>
    <w:p>
      <w:pPr>
        <w:pStyle w:val="855"/>
        <w:ind w:firstLine="420"/>
        <w:rPr>
          <w:rFonts w:hint="eastAsia" w:ascii="宋体" w:hAnsi="宋体" w:cs="宋体"/>
          <w:szCs w:val="21"/>
        </w:rPr>
      </w:pPr>
      <w:r>
        <w:rPr>
          <w:rFonts w:hint="eastAsia" w:ascii="宋体" w:hAnsi="宋体" w:cs="宋体"/>
          <w:szCs w:val="21"/>
        </w:rPr>
        <w:t xml:space="preserve">1</w:t>
      </w:r>
      <w:bookmarkStart w:id="11" w:name="_Toc303539100"/>
      <w:r/>
      <w:bookmarkStart w:id="12" w:name="_Toc318581155"/>
      <w:r/>
      <w:bookmarkStart w:id="13" w:name="_Toc312677986"/>
      <w:r/>
      <w:bookmarkStart w:id="14" w:name="_Toc304295521"/>
      <w:r/>
      <w:bookmarkStart w:id="15" w:name="_Toc300934943"/>
      <w:r>
        <w:rPr>
          <w:rFonts w:hint="eastAsia" w:ascii="宋体" w:hAnsi="宋体" w:cs="宋体"/>
          <w:szCs w:val="21"/>
        </w:rPr>
        <w:t xml:space="preserve">.10.1 出入现场的权利</w:t>
      </w:r>
      <w:r/>
    </w:p>
    <w:p>
      <w:pPr>
        <w:pStyle w:val="855"/>
        <w:ind w:firstLine="420"/>
        <w:rPr>
          <w:rFonts w:hint="eastAsia" w:ascii="宋体" w:hAnsi="宋体" w:cs="宋体"/>
          <w:szCs w:val="21"/>
        </w:rPr>
      </w:pPr>
      <w:r>
        <w:rPr>
          <w:rFonts w:hint="eastAsia" w:ascii="宋体" w:hAnsi="宋体" w:cs="宋体"/>
          <w:szCs w:val="21"/>
        </w:rPr>
        <w:t xml:space="preserve">关于出入现场的权利的约定：</w:t>
      </w:r>
      <w:r>
        <w:rPr>
          <w:rFonts w:hint="eastAsia" w:ascii="宋体" w:hAnsi="宋体" w:cs="宋体"/>
          <w:szCs w:val="21"/>
          <w:u w:val="single"/>
        </w:rPr>
        <w:t xml:space="preserve">只有项目施工人员才能进入施工现场，其他无关人员一律不能进入施工现场，如果擅自进入现场，由此产生的后果由承包人自行负责。</w:t>
      </w:r>
      <w:r>
        <w:rPr>
          <w:rFonts w:hint="eastAsia" w:ascii="宋体" w:hAnsi="宋体" w:cs="宋体"/>
          <w:szCs w:val="21"/>
        </w:rPr>
      </w:r>
      <w:r/>
    </w:p>
    <w:p>
      <w:pPr>
        <w:pStyle w:val="855"/>
        <w:ind w:firstLine="420"/>
        <w:rPr>
          <w:rFonts w:hint="eastAsia" w:ascii="宋体" w:hAnsi="宋体" w:cs="宋体"/>
          <w:szCs w:val="21"/>
        </w:rPr>
      </w:pPr>
      <w:r/>
      <w:bookmarkEnd w:id="11"/>
      <w:r/>
      <w:bookmarkEnd w:id="12"/>
      <w:r/>
      <w:bookmarkEnd w:id="13"/>
      <w:r/>
      <w:bookmarkEnd w:id="14"/>
      <w:r/>
      <w:bookmarkEnd w:id="15"/>
      <w:r>
        <w:rPr>
          <w:rFonts w:hint="eastAsia" w:ascii="宋体" w:hAnsi="宋体" w:cs="宋体"/>
          <w:szCs w:val="21"/>
        </w:rPr>
        <w:t xml:space="preserve">1</w:t>
      </w:r>
      <w:bookmarkStart w:id="16" w:name="_Toc312677987"/>
      <w:r/>
      <w:bookmarkStart w:id="17" w:name="_Toc303539101"/>
      <w:r/>
      <w:bookmarkStart w:id="18" w:name="_Toc304295522"/>
      <w:r/>
      <w:bookmarkStart w:id="19" w:name="_Toc300934944"/>
      <w:r/>
      <w:bookmarkStart w:id="20" w:name="_Toc318581156"/>
      <w:r>
        <w:rPr>
          <w:rFonts w:hint="eastAsia" w:ascii="宋体" w:hAnsi="宋体" w:cs="宋体"/>
          <w:szCs w:val="21"/>
        </w:rPr>
        <w:t xml:space="preserve">.10.3 场内交通</w:t>
      </w:r>
      <w:r/>
    </w:p>
    <w:p>
      <w:pPr>
        <w:pStyle w:val="855"/>
        <w:ind w:firstLine="420"/>
        <w:rPr>
          <w:rFonts w:hint="eastAsia"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施工场地内和本项目有关的道路。</w:t>
      </w:r>
      <w:r>
        <w:rPr>
          <w:rFonts w:hint="eastAsia" w:ascii="宋体" w:hAnsi="宋体" w:cs="宋体"/>
          <w:szCs w:val="21"/>
        </w:rPr>
      </w:r>
      <w:r/>
    </w:p>
    <w:p>
      <w:pPr>
        <w:pStyle w:val="855"/>
        <w:ind w:firstLine="420"/>
        <w:rPr>
          <w:rFonts w:hint="eastAsia" w:ascii="宋体" w:hAnsi="宋体" w:cs="宋体"/>
          <w:szCs w:val="21"/>
          <w:u w:val="single"/>
        </w:rPr>
      </w:pPr>
      <w:r>
        <w:rPr>
          <w:rFonts w:hint="eastAsia" w:ascii="宋体" w:hAnsi="宋体" w:cs="宋体"/>
          <w:szCs w:val="21"/>
        </w:rPr>
        <w:t xml:space="preserve">关于发包人向承包人免费提供满足工程施工需要的场内道路和交通设施的约定：</w:t>
      </w:r>
      <w:bookmarkEnd w:id="16"/>
      <w:r/>
      <w:bookmarkEnd w:id="17"/>
      <w:r/>
      <w:bookmarkEnd w:id="18"/>
      <w:r/>
      <w:bookmarkEnd w:id="19"/>
      <w:r/>
      <w:bookmarkEnd w:id="20"/>
      <w:r>
        <w:rPr>
          <w:rFonts w:hint="eastAsia" w:ascii="宋体" w:hAnsi="宋体" w:cs="宋体"/>
          <w:szCs w:val="21"/>
          <w:u w:val="single"/>
        </w:rPr>
        <w:t xml:space="preserve">承包人使用场内道路和交通设施需征得发包人事先同意。</w:t>
      </w:r>
      <w:r/>
    </w:p>
    <w:p>
      <w:pPr>
        <w:pStyle w:val="855"/>
        <w:ind w:firstLine="420"/>
        <w:jc w:val="left"/>
        <w:rPr>
          <w:rFonts w:hint="eastAsia" w:ascii="宋体" w:hAnsi="宋体" w:cs="宋体"/>
          <w:szCs w:val="21"/>
        </w:rPr>
      </w:pPr>
      <w:r>
        <w:rPr>
          <w:rFonts w:hint="eastAsia" w:ascii="宋体" w:hAnsi="宋体" w:cs="宋体"/>
          <w:szCs w:val="21"/>
        </w:rPr>
        <w:t xml:space="preserve">1.10.4超大件和超重件的运输</w:t>
      </w:r>
      <w:r/>
    </w:p>
    <w:p>
      <w:pPr>
        <w:pStyle w:val="855"/>
        <w:ind w:firstLine="420"/>
        <w:jc w:val="left"/>
        <w:rPr>
          <w:rFonts w:hint="eastAsia"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承包人</w:t>
      </w:r>
      <w:r>
        <w:rPr>
          <w:rFonts w:hint="eastAsia" w:ascii="宋体" w:hAnsi="宋体" w:cs="宋体"/>
          <w:szCs w:val="21"/>
        </w:rPr>
        <w:t xml:space="preserve">承担。</w:t>
      </w:r>
      <w:r/>
    </w:p>
    <w:p>
      <w:pPr>
        <w:pStyle w:val="855"/>
        <w:ind w:firstLine="420"/>
        <w:spacing w:after="120"/>
        <w:rPr>
          <w:rFonts w:hint="eastAsia" w:ascii="宋体" w:hAnsi="宋体" w:cs="宋体"/>
          <w:szCs w:val="21"/>
        </w:rPr>
        <w:outlineLvl w:val="0"/>
      </w:pPr>
      <w:r/>
      <w:bookmarkStart w:id="21" w:name="_Toc69283019"/>
      <w:r>
        <w:rPr>
          <w:rFonts w:hint="eastAsia" w:ascii="宋体" w:hAnsi="宋体" w:cs="宋体"/>
          <w:szCs w:val="21"/>
        </w:rPr>
        <w:t xml:space="preserve">1.11 知识产权</w:t>
      </w:r>
      <w:bookmarkEnd w:id="21"/>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1.11.1关于发包人提供给承包人的图纸、发包人为实施工程自行编制或委</w:t>
      </w:r>
      <w:r>
        <w:rPr>
          <w:rFonts w:hint="eastAsia" w:ascii="宋体" w:hAnsi="宋体" w:cs="宋体"/>
          <w:szCs w:val="21"/>
        </w:rPr>
        <w:t xml:space="preserve">托编制的技术规范以及反映发包人关于合同要求或其他类似性质的文件的著作权的归属：</w:t>
      </w:r>
      <w:r>
        <w:rPr>
          <w:rFonts w:hint="eastAsia" w:ascii="宋体" w:hAnsi="宋体" w:cs="宋体"/>
          <w:szCs w:val="21"/>
          <w:u w:val="single"/>
        </w:rPr>
        <w:t xml:space="preserve">发包人或编制人单位</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需征得著作权人的同意 </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1.11.2 关于承包人为实施工程所编制文件的著作权的归属：</w:t>
      </w:r>
      <w:r>
        <w:rPr>
          <w:rFonts w:hint="eastAsia" w:ascii="宋体" w:hAnsi="宋体" w:cs="宋体"/>
          <w:szCs w:val="21"/>
          <w:u w:val="single"/>
        </w:rPr>
        <w:t xml:space="preserve">承包人</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需征得著作权人的同意 。</w:t>
      </w:r>
      <w:r>
        <w:rPr>
          <w:rFonts w:hint="eastAsia" w:ascii="宋体" w:hAnsi="宋体" w:cs="宋体"/>
          <w:szCs w:val="21"/>
        </w:rPr>
      </w:r>
      <w:r/>
    </w:p>
    <w:p>
      <w:pPr>
        <w:pStyle w:val="855"/>
        <w:ind w:firstLine="420"/>
        <w:rPr>
          <w:rFonts w:hint="eastAsia" w:ascii="宋体" w:hAnsi="宋体" w:cs="宋体"/>
          <w:szCs w:val="21"/>
        </w:rPr>
        <w:outlineLvl w:val="0"/>
      </w:pPr>
      <w:r/>
      <w:bookmarkStart w:id="22" w:name="_Toc69283020"/>
      <w:r>
        <w:rPr>
          <w:rFonts w:hint="eastAsia" w:ascii="宋体" w:hAnsi="宋体" w:cs="宋体"/>
          <w:szCs w:val="21"/>
        </w:rPr>
        <w:t xml:space="preserve">1.11.4 承包人在施工过程中所采用的专利、专有技术、技术秘密的使用费的承担方式：</w:t>
      </w:r>
      <w:r>
        <w:rPr>
          <w:rFonts w:hint="eastAsia" w:ascii="宋体" w:hAnsi="宋体" w:cs="宋体"/>
          <w:szCs w:val="21"/>
          <w:u w:val="single"/>
        </w:rPr>
        <w:t xml:space="preserve">由承包人承担</w:t>
      </w:r>
      <w:r>
        <w:rPr>
          <w:rFonts w:hint="eastAsia" w:ascii="宋体" w:hAnsi="宋体" w:cs="宋体"/>
          <w:szCs w:val="21"/>
        </w:rPr>
        <w:t xml:space="preserve">。</w:t>
      </w:r>
      <w:bookmarkEnd w:id="22"/>
      <w:r>
        <w:rPr>
          <w:rFonts w:hint="eastAsia" w:ascii="宋体" w:hAnsi="宋体" w:cs="宋体"/>
          <w:szCs w:val="21"/>
        </w:rPr>
      </w:r>
      <w:r/>
    </w:p>
    <w:p>
      <w:pPr>
        <w:pStyle w:val="855"/>
        <w:ind w:firstLine="420"/>
        <w:rPr>
          <w:rFonts w:hint="eastAsia" w:ascii="宋体" w:hAnsi="宋体" w:cs="宋体"/>
          <w:szCs w:val="21"/>
          <w:lang w:val="zh-CN"/>
        </w:rPr>
      </w:pPr>
      <w:r>
        <w:rPr>
          <w:rFonts w:hint="eastAsia" w:ascii="宋体" w:hAnsi="宋体" w:cs="宋体"/>
          <w:szCs w:val="21"/>
        </w:rPr>
        <w:t xml:space="preserve">1.13</w:t>
      </w:r>
      <w:r>
        <w:rPr>
          <w:rFonts w:hint="eastAsia" w:ascii="宋体" w:hAnsi="宋体" w:cs="宋体"/>
          <w:szCs w:val="21"/>
          <w:lang w:val="zh-CN"/>
        </w:rPr>
        <w:t xml:space="preserve">工程量清单错误的修正</w:t>
      </w:r>
      <w:r/>
    </w:p>
    <w:p>
      <w:pPr>
        <w:pStyle w:val="855"/>
        <w:ind w:firstLine="420"/>
        <w:rPr>
          <w:rFonts w:hint="eastAsia" w:ascii="宋体" w:hAnsi="宋体" w:cs="宋体"/>
          <w:szCs w:val="21"/>
          <w:u w:val="single"/>
          <w:lang w:val="zh-CN"/>
        </w:rPr>
      </w:pPr>
      <w:r>
        <w:rPr>
          <w:rFonts w:hint="eastAsia" w:ascii="宋体" w:hAnsi="宋体" w:cs="宋体"/>
          <w:szCs w:val="21"/>
          <w:lang w:val="zh-CN"/>
        </w:rPr>
        <w:t xml:space="preserve">出现工程量清单错误时，是否调整合同价格：</w:t>
      </w:r>
      <w:r>
        <w:rPr>
          <w:rFonts w:hint="eastAsia" w:ascii="宋体" w:hAnsi="宋体" w:cs="宋体"/>
          <w:szCs w:val="21"/>
          <w:u w:val="single"/>
        </w:rPr>
        <w:t xml:space="preserve">工程量清单存在缺项、漏项或错误时可调整合同价格</w:t>
      </w:r>
      <w:r>
        <w:rPr>
          <w:rFonts w:hint="eastAsia" w:ascii="宋体" w:hAnsi="宋体" w:cs="宋体"/>
          <w:szCs w:val="21"/>
          <w:u w:val="single"/>
          <w:lang w:val="zh-CN"/>
        </w:rPr>
        <w:t xml:space="preserve">。</w:t>
      </w:r>
      <w:r/>
    </w:p>
    <w:p>
      <w:pPr>
        <w:pStyle w:val="855"/>
        <w:ind w:firstLine="420"/>
        <w:spacing w:before="60"/>
        <w:rPr>
          <w:rFonts w:hint="eastAsia" w:ascii="宋体" w:hAnsi="宋体" w:cs="宋体"/>
          <w:szCs w:val="21"/>
          <w:u w:val="single"/>
          <w:lang w:val="zh-CN"/>
        </w:rPr>
      </w:pPr>
      <w:r>
        <w:rPr>
          <w:rFonts w:hint="eastAsia" w:ascii="宋体" w:hAnsi="宋体" w:cs="宋体"/>
          <w:szCs w:val="21"/>
          <w:lang w:val="zh-CN"/>
        </w:rPr>
        <w:t xml:space="preserve">允许调整合同价格的工程量偏差范围：</w:t>
      </w:r>
      <w:r>
        <w:rPr>
          <w:rFonts w:hint="eastAsia" w:ascii="宋体" w:hAnsi="宋体" w:cs="宋体"/>
          <w:szCs w:val="21"/>
          <w:u w:val="single"/>
        </w:rPr>
        <w:t xml:space="preserve">工程量按实调整。</w:t>
      </w:r>
      <w:r>
        <w:rPr>
          <w:rFonts w:hint="eastAsia" w:ascii="宋体" w:hAnsi="宋体" w:cs="宋体"/>
          <w:szCs w:val="21"/>
          <w:u w:val="single"/>
          <w:lang w:val="zh-CN"/>
        </w:rPr>
      </w:r>
      <w:r/>
    </w:p>
    <w:p>
      <w:pPr>
        <w:pStyle w:val="855"/>
        <w:ind w:firstLine="420"/>
        <w:rPr>
          <w:rFonts w:hint="eastAsia" w:ascii="宋体" w:hAnsi="宋体" w:cs="宋体"/>
          <w:szCs w:val="21"/>
        </w:rPr>
      </w:pPr>
      <w:r>
        <w:rPr>
          <w:rFonts w:hint="eastAsia" w:ascii="宋体" w:hAnsi="宋体" w:cs="宋体"/>
          <w:szCs w:val="21"/>
        </w:rPr>
        <w:t xml:space="preserve">2.发包人</w:t>
      </w:r>
      <w:r/>
    </w:p>
    <w:p>
      <w:pPr>
        <w:pStyle w:val="855"/>
        <w:ind w:firstLine="420"/>
        <w:rPr>
          <w:rFonts w:hint="eastAsia" w:ascii="宋体" w:hAnsi="宋体" w:cs="宋体"/>
          <w:szCs w:val="21"/>
        </w:rPr>
      </w:pPr>
      <w:r>
        <w:rPr>
          <w:rFonts w:hint="eastAsia" w:ascii="宋体" w:hAnsi="宋体" w:cs="宋体"/>
          <w:szCs w:val="21"/>
        </w:rPr>
        <w:t xml:space="preserve">2.2 发包人代表</w:t>
      </w:r>
      <w:r/>
    </w:p>
    <w:p>
      <w:pPr>
        <w:pStyle w:val="855"/>
        <w:ind w:firstLine="420"/>
        <w:rPr>
          <w:rFonts w:hint="eastAsia" w:ascii="宋体" w:hAnsi="宋体" w:cs="宋体"/>
          <w:szCs w:val="21"/>
        </w:rPr>
      </w:pPr>
      <w:r>
        <w:rPr>
          <w:rFonts w:hint="eastAsia" w:ascii="宋体" w:hAnsi="宋体" w:cs="宋体"/>
          <w:szCs w:val="21"/>
        </w:rPr>
        <w:t xml:space="preserve">发包人代表：</w:t>
      </w:r>
      <w:r>
        <w:rPr>
          <w:rFonts w:hint="eastAsia" w:ascii="宋体" w:hAnsi="宋体" w:cs="宋体"/>
          <w:szCs w:val="21"/>
          <w:u w:val="single"/>
        </w:rPr>
        <w:t xml:space="preserve">    </w:t>
      </w:r>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r>
      <w:r/>
    </w:p>
    <w:p>
      <w:pPr>
        <w:pStyle w:val="855"/>
        <w:ind w:firstLine="420"/>
        <w:spacing w:before="60"/>
        <w:rPr>
          <w:rFonts w:hint="eastAsia" w:ascii="宋体" w:hAnsi="宋体" w:cs="宋体"/>
          <w:szCs w:val="21"/>
          <w:u w:val="single"/>
        </w:rPr>
      </w:pPr>
      <w:r>
        <w:rPr>
          <w:rFonts w:hint="eastAsia" w:ascii="宋体" w:hAnsi="宋体" w:cs="宋体"/>
          <w:szCs w:val="21"/>
        </w:rPr>
        <w:t xml:space="preserve">联系电话：</w:t>
      </w:r>
      <w:r>
        <w:rPr>
          <w:rFonts w:hint="eastAsia" w:ascii="宋体" w:hAnsi="宋体" w:cs="宋体"/>
          <w:szCs w:val="21"/>
          <w:u w:val="single"/>
        </w:rPr>
        <w:t xml:space="preserve"> </w:t>
      </w:r>
      <w:r/>
    </w:p>
    <w:p>
      <w:pPr>
        <w:pStyle w:val="855"/>
        <w:ind w:firstLine="420"/>
        <w:spacing w:before="60"/>
        <w:rPr>
          <w:rFonts w:hint="eastAsia" w:ascii="宋体" w:hAnsi="宋体" w:cs="宋体"/>
          <w:szCs w:val="21"/>
          <w:u w:val="single"/>
          <w:lang w:val="zh-CN"/>
        </w:rPr>
      </w:pPr>
      <w:r>
        <w:rPr>
          <w:rFonts w:hint="eastAsia" w:ascii="宋体" w:hAnsi="宋体" w:cs="宋体"/>
          <w:szCs w:val="21"/>
          <w:lang w:val="zh-CN"/>
        </w:rPr>
        <w:t xml:space="preserve">发包人对发包人代表的授权范围如下：</w:t>
      </w:r>
      <w:r>
        <w:rPr>
          <w:rFonts w:hint="eastAsia" w:ascii="宋体" w:hAnsi="宋体" w:cs="宋体"/>
          <w:szCs w:val="21"/>
          <w:u w:val="single"/>
        </w:rPr>
        <w:t xml:space="preserve">督促指导总监理工程师行使职权，协调施工现场各方面的关系，监督工程质量、进度和安全文明施工等，解决有关设计和技术签证，办理、签认现场经济技术签证，审核工程进度报表</w:t>
      </w:r>
      <w:r>
        <w:rPr>
          <w:rFonts w:hint="eastAsia" w:ascii="宋体" w:hAnsi="宋体" w:cs="宋体"/>
          <w:szCs w:val="21"/>
          <w:u w:val="single"/>
          <w:lang w:val="zh-CN"/>
        </w:rPr>
        <w:t xml:space="preserve">。</w:t>
      </w:r>
      <w:r/>
    </w:p>
    <w:p>
      <w:pPr>
        <w:pStyle w:val="855"/>
        <w:ind w:firstLine="420"/>
        <w:rPr>
          <w:rFonts w:hint="eastAsia" w:ascii="宋体" w:hAnsi="宋体" w:cs="宋体"/>
          <w:szCs w:val="21"/>
          <w:lang w:val="zh-CN"/>
        </w:rPr>
      </w:pPr>
      <w:r>
        <w:rPr>
          <w:rFonts w:hint="eastAsia" w:ascii="宋体" w:hAnsi="宋体" w:cs="宋体"/>
          <w:szCs w:val="21"/>
        </w:rPr>
        <w:t xml:space="preserve">2.4 </w:t>
      </w:r>
      <w:r>
        <w:rPr>
          <w:rFonts w:hint="eastAsia" w:ascii="宋体" w:hAnsi="宋体" w:cs="宋体"/>
          <w:szCs w:val="21"/>
          <w:lang w:val="zh-CN"/>
        </w:rPr>
        <w:t xml:space="preserve">施工现场、施工条件和基础资料的提供</w:t>
      </w:r>
      <w:r/>
    </w:p>
    <w:p>
      <w:pPr>
        <w:pStyle w:val="855"/>
        <w:ind w:firstLine="420"/>
        <w:rPr>
          <w:rFonts w:hint="eastAsia" w:ascii="宋体" w:hAnsi="宋体" w:cs="宋体"/>
          <w:szCs w:val="21"/>
          <w:lang w:val="zh-CN"/>
        </w:rPr>
      </w:pPr>
      <w:r>
        <w:rPr>
          <w:rFonts w:hint="eastAsia" w:ascii="宋体" w:hAnsi="宋体" w:cs="宋体"/>
          <w:szCs w:val="21"/>
        </w:rPr>
        <w:t xml:space="preserve">2.4.1 </w:t>
      </w:r>
      <w:r>
        <w:rPr>
          <w:rFonts w:hint="eastAsia" w:ascii="宋体" w:hAnsi="宋体" w:cs="宋体"/>
          <w:szCs w:val="21"/>
          <w:lang w:val="zh-CN"/>
        </w:rPr>
        <w:t xml:space="preserve">提供施工现场</w:t>
      </w:r>
      <w:r/>
    </w:p>
    <w:p>
      <w:pPr>
        <w:pStyle w:val="855"/>
        <w:ind w:firstLine="420"/>
        <w:spacing w:before="60"/>
        <w:rPr>
          <w:rFonts w:hint="eastAsia" w:ascii="宋体" w:hAnsi="宋体" w:cs="宋体"/>
          <w:szCs w:val="21"/>
          <w:u w:val="single"/>
          <w:lang w:val="zh-CN"/>
        </w:rPr>
      </w:pPr>
      <w:r>
        <w:rPr>
          <w:rFonts w:hint="eastAsia" w:ascii="宋体" w:hAnsi="宋体" w:cs="宋体"/>
          <w:szCs w:val="21"/>
          <w:lang w:val="zh-CN"/>
        </w:rPr>
        <w:t xml:space="preserve">关于发包人移交施工现场的期限要求：</w:t>
      </w:r>
      <w:r>
        <w:rPr>
          <w:rFonts w:hint="eastAsia" w:ascii="宋体" w:hAnsi="宋体" w:cs="宋体"/>
          <w:szCs w:val="21"/>
          <w:u w:val="single"/>
        </w:rPr>
        <w:t xml:space="preserve">签署开工令后3日内</w:t>
      </w:r>
      <w:r>
        <w:rPr>
          <w:rFonts w:hint="eastAsia" w:ascii="宋体" w:hAnsi="宋体" w:cs="宋体"/>
          <w:szCs w:val="21"/>
          <w:u w:val="single"/>
          <w:lang w:val="zh-CN"/>
        </w:rPr>
        <w:t xml:space="preserve">。</w:t>
      </w:r>
      <w:r/>
    </w:p>
    <w:p>
      <w:pPr>
        <w:pStyle w:val="855"/>
        <w:ind w:firstLine="420"/>
        <w:rPr>
          <w:rFonts w:hint="eastAsia" w:ascii="宋体" w:hAnsi="宋体" w:cs="宋体"/>
          <w:szCs w:val="21"/>
        </w:rPr>
      </w:pPr>
      <w:r>
        <w:rPr>
          <w:rFonts w:hint="eastAsia" w:ascii="宋体" w:hAnsi="宋体" w:cs="宋体"/>
          <w:szCs w:val="21"/>
        </w:rPr>
        <w:t xml:space="preserve">2.4.2 提供施工条件</w:t>
      </w:r>
      <w:r/>
    </w:p>
    <w:p>
      <w:pPr>
        <w:pStyle w:val="855"/>
        <w:ind w:firstLine="420"/>
        <w:jc w:val="left"/>
        <w:rPr>
          <w:rFonts w:hint="eastAsia" w:ascii="宋体" w:hAnsi="宋体" w:cs="宋体"/>
          <w:szCs w:val="21"/>
          <w:u w:val="single"/>
        </w:rPr>
      </w:pPr>
      <w:r>
        <w:rPr>
          <w:rFonts w:hint="eastAsia" w:ascii="宋体" w:hAnsi="宋体" w:cs="宋体"/>
          <w:szCs w:val="21"/>
        </w:rPr>
        <w:t xml:space="preserve">关于发包</w:t>
      </w:r>
      <w:r>
        <w:rPr>
          <w:rFonts w:hint="eastAsia" w:ascii="宋体" w:hAnsi="宋体" w:cs="宋体"/>
          <w:szCs w:val="21"/>
        </w:rPr>
        <w:t xml:space="preserve">人应负责提供施工所需要的条件，包括：</w:t>
      </w:r>
      <w:r>
        <w:rPr>
          <w:rFonts w:hint="eastAsia" w:ascii="宋体" w:hAnsi="宋体" w:cs="宋体"/>
          <w:szCs w:val="21"/>
          <w:u w:val="single"/>
        </w:rPr>
        <w:t xml:space="preserve">（1）施工现场（已具备条件，请本项目承包人自行踏勘现场。施工现场条件可能会给承包人的</w:t>
      </w:r>
      <w:r>
        <w:rPr>
          <w:rFonts w:hint="eastAsia" w:ascii="宋体" w:hAnsi="宋体" w:cs="宋体"/>
          <w:szCs w:val="21"/>
          <w:u w:val="single"/>
        </w:rPr>
        <w:t xml:space="preserve">施工及场地设置带来一定困难。承包人在中标后不得因忽视场地条件而提出费用或工期索赔）</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（2）施工（生活）用水、用电、电讯线路由施工单位自行解决,投标时需计入投标报价，该费用在中标后一律不予调整。</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（3）施工场地与公共道路的通道开通时间和要求：开工前，承包人的施工交通和材料运输与堆放必须服从监理人、市政、交通、市容等政府部门的管理规定，发包人不对该项工作承担任何责任。</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（4）工程地质和地下管线资料的提供时间：承包人认为必须的，提前与管线产权单位联系核实管线情况，如果擅自开挖，由此产生的一切后果由承包人承担。</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（5）由发包人办理的施工所需证件、批件的名称和完成时间：开工前办妥相关开工手续，承包人配合。</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（6）水准点与座标控制点交验要求：开工前,根据经总监理工程师确认的施工进度计划，开工前3天由发包人、承包人、监理现场交验。</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（7）图纸会审和设计交底时间：开工前组织。</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（8）协调处理施工场地周围地下管线和邻近建筑物、构筑物、古树名木（如有）的保护工作：由承包人会同有关部门作好保护工作，因非发包人责任</w:t>
      </w:r>
      <w:r>
        <w:rPr>
          <w:rFonts w:hint="eastAsia" w:ascii="宋体" w:hAnsi="宋体" w:cs="宋体"/>
          <w:szCs w:val="21"/>
          <w:u w:val="single"/>
        </w:rPr>
        <w:t xml:space="preserve">造成损害的，其损失赔偿由承包人承担。由发包人会同承包人做好保护工作。如承包人在施工中发现问题应及时报告发包人，由承包人出具解决方案报发包人审核同意后实施。</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（9）双方约定发包人应做的其他工作：由发包人委托，承包人不得拒绝。</w:t>
      </w:r>
      <w:bookmarkStart w:id="23" w:name="_Toc69283023"/>
      <w:r>
        <w:rPr>
          <w:rFonts w:hint="eastAsia" w:ascii="宋体" w:hAnsi="宋体" w:cs="宋体"/>
          <w:szCs w:val="21"/>
          <w:u w:val="single"/>
        </w:rPr>
      </w:r>
      <w:r/>
    </w:p>
    <w:p>
      <w:pPr>
        <w:pStyle w:val="855"/>
        <w:ind w:firstLine="420"/>
        <w:spacing w:before="60"/>
        <w:rPr>
          <w:rFonts w:hint="eastAsia" w:ascii="宋体" w:hAnsi="宋体" w:cs="宋体"/>
          <w:szCs w:val="21"/>
          <w:lang w:val="zh-CN"/>
        </w:rPr>
      </w:pPr>
      <w:r>
        <w:rPr>
          <w:rFonts w:hint="eastAsia" w:ascii="宋体" w:hAnsi="宋体" w:cs="宋体"/>
          <w:szCs w:val="21"/>
          <w:lang w:val="zh-CN"/>
        </w:rPr>
        <w:t xml:space="preserve">2.5 资金来源证明及支付担保</w:t>
      </w:r>
      <w:bookmarkEnd w:id="23"/>
      <w:r>
        <w:rPr>
          <w:rFonts w:hint="eastAsia" w:ascii="宋体" w:hAnsi="宋体" w:cs="宋体"/>
          <w:szCs w:val="21"/>
          <w:lang w:val="zh-CN"/>
        </w:rPr>
      </w:r>
      <w:r/>
    </w:p>
    <w:p>
      <w:pPr>
        <w:pStyle w:val="855"/>
        <w:ind w:firstLine="420"/>
        <w:spacing w:before="60"/>
        <w:rPr>
          <w:rFonts w:hint="eastAsia" w:ascii="宋体" w:hAnsi="宋体" w:cs="宋体"/>
          <w:szCs w:val="21"/>
          <w:lang w:val="zh-CN"/>
        </w:rPr>
      </w:pPr>
      <w:r>
        <w:rPr>
          <w:rFonts w:hint="eastAsia" w:ascii="宋体" w:hAnsi="宋体" w:cs="宋体"/>
          <w:szCs w:val="21"/>
          <w:lang w:val="zh-CN"/>
        </w:rPr>
        <w:t xml:space="preserve">发包人提供资金来源证明的期限要求：</w:t>
      </w:r>
      <w:r>
        <w:rPr>
          <w:rFonts w:hint="eastAsia" w:ascii="宋体" w:hAnsi="宋体" w:cs="宋体"/>
          <w:szCs w:val="21"/>
          <w:u w:val="single"/>
          <w:lang w:val="zh-CN"/>
        </w:rPr>
        <w:t xml:space="preserve"></w:t>
      </w:r>
      <w:r>
        <w:rPr>
          <w:rFonts w:hint="eastAsia" w:ascii="宋体" w:hAnsi="宋体" w:cs="宋体"/>
          <w:szCs w:val="21"/>
          <w:u w:val="single"/>
        </w:rPr>
        <w:t xml:space="preserve">/</w:t>
      </w:r>
      <w:r>
        <w:rPr>
          <w:rFonts w:hint="eastAsia" w:ascii="宋体" w:hAnsi="宋体" w:cs="宋体"/>
          <w:szCs w:val="21"/>
          <w:u w:val="single"/>
          <w:lang w:val="zh-CN"/>
        </w:rPr>
        <w:t xml:space="preserve">  </w:t>
      </w:r>
      <w:r>
        <w:rPr>
          <w:rFonts w:hint="eastAsia" w:ascii="宋体" w:hAnsi="宋体" w:cs="宋体"/>
          <w:szCs w:val="21"/>
          <w:lang w:val="zh-CN"/>
        </w:rPr>
        <w:t xml:space="preserve">。</w:t>
      </w:r>
      <w:r/>
    </w:p>
    <w:p>
      <w:pPr>
        <w:pStyle w:val="855"/>
        <w:ind w:firstLine="420"/>
        <w:spacing w:before="60"/>
        <w:rPr>
          <w:rFonts w:hint="eastAsia" w:ascii="宋体" w:hAnsi="宋体" w:cs="宋体"/>
          <w:szCs w:val="21"/>
          <w:lang w:val="zh-CN"/>
        </w:rPr>
      </w:pPr>
      <w:r>
        <w:rPr>
          <w:rFonts w:hint="eastAsia" w:ascii="宋体" w:hAnsi="宋体" w:cs="宋体"/>
          <w:szCs w:val="21"/>
          <w:lang w:val="zh-CN"/>
        </w:rPr>
        <w:t xml:space="preserve">发包人是否提供支付担保：</w:t>
      </w:r>
      <w:r>
        <w:rPr>
          <w:rFonts w:hint="eastAsia" w:ascii="宋体" w:hAnsi="宋体" w:cs="宋体"/>
          <w:szCs w:val="21"/>
          <w:u w:val="single"/>
        </w:rPr>
        <w:t xml:space="preserve">否</w:t>
      </w:r>
      <w:r>
        <w:rPr>
          <w:rFonts w:hint="eastAsia" w:ascii="宋体" w:hAnsi="宋体" w:cs="宋体"/>
          <w:szCs w:val="21"/>
          <w:lang w:val="zh-CN"/>
        </w:rPr>
        <w:t xml:space="preserve">。</w:t>
      </w:r>
      <w:r/>
    </w:p>
    <w:p>
      <w:pPr>
        <w:pStyle w:val="855"/>
        <w:ind w:firstLine="420"/>
        <w:spacing w:before="60"/>
        <w:rPr>
          <w:rFonts w:hint="eastAsia" w:ascii="宋体" w:hAnsi="宋体" w:cs="宋体"/>
          <w:szCs w:val="21"/>
          <w:lang w:val="zh-CN"/>
        </w:rPr>
      </w:pPr>
      <w:r>
        <w:rPr>
          <w:rFonts w:hint="eastAsia" w:ascii="宋体" w:hAnsi="宋体" w:cs="宋体"/>
          <w:szCs w:val="21"/>
          <w:lang w:val="zh-CN"/>
        </w:rPr>
        <w:t xml:space="preserve">发包人提供支付担保的形式：</w:t>
      </w:r>
      <w:r>
        <w:rPr>
          <w:rFonts w:hint="eastAsia" w:ascii="宋体" w:hAnsi="宋体" w:cs="宋体"/>
          <w:szCs w:val="21"/>
          <w:u w:val="single"/>
        </w:rPr>
        <w:t xml:space="preserve">/</w:t>
      </w:r>
      <w:r>
        <w:rPr>
          <w:rFonts w:hint="eastAsia" w:ascii="宋体" w:hAnsi="宋体" w:cs="宋体"/>
          <w:szCs w:val="21"/>
          <w:u w:val="single"/>
          <w:lang w:val="zh-CN"/>
        </w:rPr>
        <w:t xml:space="preserve">。</w:t>
      </w:r>
      <w:r>
        <w:rPr>
          <w:rFonts w:hint="eastAsia" w:ascii="宋体" w:hAnsi="宋体" w:cs="宋体"/>
          <w:szCs w:val="21"/>
          <w:lang w:val="zh-CN"/>
        </w:rPr>
      </w:r>
      <w:r/>
    </w:p>
    <w:p>
      <w:pPr>
        <w:pStyle w:val="855"/>
        <w:ind w:firstLine="420"/>
        <w:rPr>
          <w:rFonts w:hint="eastAsia" w:ascii="宋体" w:hAnsi="宋体" w:cs="宋体"/>
          <w:szCs w:val="21"/>
        </w:rPr>
      </w:pPr>
      <w:r>
        <w:rPr>
          <w:rFonts w:hint="eastAsia" w:ascii="宋体" w:hAnsi="宋体" w:cs="宋体"/>
          <w:szCs w:val="21"/>
        </w:rPr>
        <w:t xml:space="preserve">3</w:t>
      </w:r>
      <w:bookmarkStart w:id="24" w:name="_Toc297120458"/>
      <w:r/>
      <w:bookmarkEnd w:id="24"/>
      <w:r>
        <w:rPr>
          <w:rFonts w:hint="eastAsia" w:ascii="宋体" w:hAnsi="宋体" w:cs="宋体"/>
          <w:szCs w:val="21"/>
        </w:rPr>
        <w:t xml:space="preserve">.承包人</w:t>
      </w:r>
      <w:r/>
    </w:p>
    <w:p>
      <w:pPr>
        <w:pStyle w:val="855"/>
        <w:ind w:firstLine="420"/>
        <w:rPr>
          <w:rFonts w:hint="eastAsia" w:ascii="宋体" w:hAnsi="宋体" w:cs="宋体"/>
          <w:szCs w:val="21"/>
          <w:lang w:val="zh-CN"/>
        </w:rPr>
      </w:pPr>
      <w:r>
        <w:rPr>
          <w:rFonts w:hint="eastAsia" w:ascii="宋体" w:hAnsi="宋体" w:cs="宋体"/>
          <w:szCs w:val="21"/>
        </w:rPr>
        <w:t xml:space="preserve">3.1 </w:t>
      </w:r>
      <w:r>
        <w:rPr>
          <w:rFonts w:hint="eastAsia" w:ascii="宋体" w:hAnsi="宋体" w:cs="宋体"/>
          <w:szCs w:val="21"/>
          <w:lang w:val="zh-CN"/>
        </w:rPr>
        <w:t xml:space="preserve">承包人的一般义务</w:t>
      </w:r>
      <w:r/>
    </w:p>
    <w:p>
      <w:pPr>
        <w:pStyle w:val="855"/>
        <w:ind w:firstLine="420"/>
        <w:rPr>
          <w:rFonts w:hint="eastAsia" w:ascii="宋体" w:hAnsi="宋体" w:cs="宋体"/>
          <w:szCs w:val="21"/>
          <w:u w:val="single"/>
        </w:rPr>
      </w:pPr>
      <w:r>
        <w:rPr>
          <w:rFonts w:hint="eastAsia" w:ascii="宋体" w:hAnsi="宋体" w:cs="宋体"/>
          <w:szCs w:val="21"/>
        </w:rPr>
        <w:t xml:space="preserve">（9）承包人提交的竣工资料的内容：</w:t>
      </w:r>
      <w:r>
        <w:rPr>
          <w:rFonts w:hint="eastAsia" w:ascii="宋体" w:hAnsi="宋体" w:cs="宋体"/>
          <w:szCs w:val="21"/>
          <w:u w:val="single"/>
        </w:rPr>
        <w:t xml:space="preserve">提供全套施工前后同位置同角度有固定参照物的施工照片、竣工验收资料、竣工结算资料、设计变更、签证等。（1）竣工图纸；（2）设计变更、洽商记录、现场签证；（3）施工资料：控制资料（例：材料检试验报告、施工记录、检验批质量、隐蔽工程记录、分项工程验收记录、分部工程验收记录）；管理资料（例：开工报审表、施工日志、施</w:t>
      </w:r>
      <w:r>
        <w:rPr>
          <w:rFonts w:hint="eastAsia" w:ascii="宋体" w:hAnsi="宋体" w:cs="宋体"/>
          <w:szCs w:val="21"/>
          <w:u w:val="single"/>
        </w:rPr>
        <w:t xml:space="preserve">工组织设计）。</w:t>
      </w:r>
      <w:r/>
    </w:p>
    <w:p>
      <w:pPr>
        <w:pStyle w:val="855"/>
        <w:ind w:firstLine="420"/>
        <w:rPr>
          <w:rFonts w:hint="eastAsia"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肆套</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承包人自行承担</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竣工验收合格后28天内</w:t>
      </w:r>
      <w:r>
        <w:rPr>
          <w:rFonts w:hint="eastAsia" w:ascii="宋体" w:hAnsi="宋体" w:cs="宋体"/>
          <w:szCs w:val="21"/>
        </w:rPr>
        <w:t xml:space="preserve">。</w:t>
      </w:r>
      <w:r/>
    </w:p>
    <w:p>
      <w:pPr>
        <w:pStyle w:val="855"/>
        <w:ind w:firstLine="420"/>
        <w:rPr>
          <w:rFonts w:hint="eastAsia" w:ascii="宋体" w:hAnsi="宋体" w:cs="宋体"/>
          <w:szCs w:val="21"/>
          <w:u w:val="single"/>
        </w:rPr>
        <w:outlineLvl w:val="2"/>
      </w:pPr>
      <w:r>
        <w:rPr>
          <w:rFonts w:hint="eastAsia" w:ascii="宋体" w:hAnsi="宋体" w:cs="宋体"/>
          <w:szCs w:val="21"/>
        </w:rPr>
        <w:t xml:space="preserve">承包人提交的竣工资料形式要求：</w:t>
      </w:r>
      <w:r>
        <w:rPr>
          <w:rFonts w:hint="eastAsia" w:ascii="宋体" w:hAnsi="宋体" w:cs="宋体"/>
          <w:szCs w:val="21"/>
          <w:u w:val="single"/>
        </w:rPr>
        <w:t xml:space="preserve">书面形式（包括电子文件）并按要求装订、标记，另附电子光盘（包含全部竣工资料内容扫描件）。内</w:t>
      </w:r>
      <w:r>
        <w:rPr>
          <w:rFonts w:hint="eastAsia" w:ascii="宋体" w:hAnsi="宋体" w:cs="宋体"/>
          <w:szCs w:val="21"/>
          <w:u w:val="single"/>
        </w:rPr>
        <w:t xml:space="preserve">容必须真实、准确，与工程实际符合，并符合GB/T50328-2001《建设工程文件归档整理规范》。本工程的移交城建档案馆全部竣工资料(含竣工图)由承包人负责</w:t>
      </w:r>
      <w:r>
        <w:rPr>
          <w:rFonts w:hint="eastAsia" w:ascii="宋体" w:hAnsi="宋体" w:cs="宋体"/>
          <w:szCs w:val="21"/>
          <w:u w:val="single"/>
        </w:rPr>
        <w:t xml:space="preserve">,并按城建档案馆要求装订成册；承包人总包范围内的资料由承包人自行完成，发包人另行发包的工程资料由各分包单位按城建档案馆要求完成后移交承包人,由承包人负责整理汇总。</w:t>
      </w:r>
      <w:r/>
    </w:p>
    <w:p>
      <w:pPr>
        <w:pStyle w:val="855"/>
        <w:ind w:firstLine="420"/>
        <w:rPr>
          <w:rFonts w:hint="eastAsia" w:ascii="宋体" w:hAnsi="宋体" w:cs="宋体"/>
          <w:szCs w:val="21"/>
          <w:u w:val="single"/>
        </w:rPr>
        <w:outlineLvl w:val="2"/>
      </w:pPr>
      <w:r>
        <w:rPr>
          <w:rFonts w:hint="eastAsia" w:ascii="宋体" w:hAnsi="宋体" w:cs="宋体"/>
          <w:szCs w:val="21"/>
          <w:u w:val="single"/>
        </w:rPr>
        <w:t xml:space="preserve">（10）承包人应履行的其他义</w:t>
      </w:r>
      <w:r>
        <w:rPr>
          <w:rFonts w:hint="eastAsia" w:ascii="宋体" w:hAnsi="宋体" w:cs="宋体"/>
          <w:szCs w:val="21"/>
          <w:u w:val="single"/>
        </w:rPr>
        <w:t xml:space="preserve">务：①为确保工程施工进度、质量和安全，履行承包人投标时的承诺，承包人保证按照经发包人总监理工程师批准的工程施工进度计划，及时派出投标时承诺拟派出的现场施工主要管理人员，做好工程各项施工工作。②若承包人不履行承诺，发包人有权取消承包人中标资格，其全部责任和损失由承包人承担。③承包人应负责已完工部分工程的保护工作；应做好防雷电、防火等的安全防护工作；承担施工现场和施工人员的治安、环境卫生、计生、外来人员暂住手续等管理工作和相关费用；若发生任何事故，均由承包人全部负责。④承包人若发现合同图纸或工料规范之内或互相之</w:t>
      </w:r>
      <w:r>
        <w:rPr>
          <w:rFonts w:hint="eastAsia" w:ascii="宋体" w:hAnsi="宋体" w:cs="宋体"/>
          <w:szCs w:val="21"/>
          <w:u w:val="single"/>
        </w:rPr>
        <w:t xml:space="preserve">间有任何差异，须立刻以书面方式通知发包人，说明差异之处。⑤每月25日前分别向发包人及监理方提供详细的施工进度计划、已完工程量报表（含工程变更及签证预算）等资料。</w:t>
      </w:r>
      <w:r/>
    </w:p>
    <w:p>
      <w:pPr>
        <w:pStyle w:val="855"/>
        <w:ind w:firstLine="420"/>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rPr>
        <w:t xml:space="preserve">.2 </w:t>
      </w:r>
      <w:r>
        <w:rPr>
          <w:rFonts w:hint="eastAsia" w:ascii="宋体" w:hAnsi="宋体" w:cs="宋体"/>
          <w:szCs w:val="21"/>
          <w:lang w:val="zh-CN"/>
        </w:rPr>
        <w:t xml:space="preserve">项目经理</w:t>
      </w:r>
      <w:r/>
    </w:p>
    <w:p>
      <w:pPr>
        <w:pStyle w:val="855"/>
        <w:ind w:firstLine="420"/>
        <w:rPr>
          <w:rFonts w:hint="eastAsia" w:ascii="宋体" w:hAnsi="宋体" w:cs="宋体"/>
          <w:szCs w:val="21"/>
          <w:lang w:val="zh-CN"/>
        </w:rPr>
      </w:pPr>
      <w:r>
        <w:rPr>
          <w:rFonts w:hint="eastAsia" w:ascii="宋体" w:hAnsi="宋体" w:cs="宋体"/>
          <w:szCs w:val="21"/>
        </w:rPr>
        <w:t xml:space="preserve">3.2.1 </w:t>
      </w:r>
      <w:r>
        <w:rPr>
          <w:rFonts w:hint="eastAsia" w:ascii="宋体" w:hAnsi="宋体" w:cs="宋体"/>
          <w:szCs w:val="21"/>
          <w:lang w:val="zh-CN"/>
        </w:rPr>
        <w:t xml:space="preserve">项目经理：</w:t>
      </w:r>
      <w:r/>
    </w:p>
    <w:p>
      <w:pPr>
        <w:pStyle w:val="855"/>
        <w:ind w:firstLine="420"/>
        <w:rPr>
          <w:rFonts w:hint="eastAsia" w:ascii="宋体" w:hAnsi="宋体" w:cs="宋体"/>
          <w:szCs w:val="21"/>
          <w:lang w:val="zh-CN"/>
        </w:rPr>
      </w:pPr>
      <w:r>
        <w:rPr>
          <w:rFonts w:hint="eastAsia" w:ascii="宋体" w:hAnsi="宋体" w:cs="宋体"/>
          <w:szCs w:val="21"/>
          <w:lang w:val="zh-CN"/>
        </w:rPr>
        <w:t xml:space="preserve">姓</w:t>
      </w:r>
      <w:r>
        <w:rPr>
          <w:rFonts w:hint="eastAsia" w:ascii="宋体" w:hAnsi="宋体" w:cs="宋体"/>
          <w:szCs w:val="21"/>
        </w:rPr>
        <w:t xml:space="preserve">  </w:t>
      </w:r>
      <w:r>
        <w:rPr>
          <w:rFonts w:hint="eastAsia" w:ascii="宋体" w:hAnsi="宋体" w:cs="宋体"/>
          <w:szCs w:val="21"/>
          <w:lang w:val="zh-CN"/>
        </w:rPr>
        <w:t xml:space="preserve">名：</w:t>
      </w:r>
      <w:r>
        <w:rPr>
          <w:rFonts w:hint="eastAsia" w:ascii="宋体" w:hAnsi="宋体" w:cs="宋体"/>
          <w:szCs w:val="21"/>
          <w:u w:val="single"/>
        </w:rPr>
        <w:t xml:space="preserve">      </w:t>
      </w:r>
      <w:r>
        <w:rPr>
          <w:rFonts w:hint="eastAsia" w:ascii="宋体" w:hAnsi="宋体" w:cs="宋体"/>
          <w:szCs w:val="21"/>
          <w:lang w:val="zh-CN"/>
        </w:rPr>
        <w:t xml:space="preserve">；</w:t>
      </w:r>
      <w:r/>
    </w:p>
    <w:p>
      <w:pPr>
        <w:pStyle w:val="855"/>
        <w:ind w:firstLine="420"/>
        <w:rPr>
          <w:rFonts w:hint="eastAsia" w:ascii="宋体" w:hAnsi="宋体" w:cs="宋体"/>
          <w:szCs w:val="21"/>
          <w:lang w:val="zh-CN"/>
        </w:rPr>
      </w:pPr>
      <w:r>
        <w:rPr>
          <w:rFonts w:hint="eastAsia" w:ascii="宋体" w:hAnsi="宋体" w:cs="宋体"/>
          <w:szCs w:val="21"/>
          <w:lang w:val="zh-CN"/>
        </w:rPr>
        <w:t xml:space="preserve">身份证号：</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lang w:val="zh-CN"/>
        </w:rPr>
        <w:t xml:space="preserve">；</w:t>
      </w:r>
      <w:r/>
    </w:p>
    <w:p>
      <w:pPr>
        <w:pStyle w:val="855"/>
        <w:ind w:firstLine="420"/>
        <w:rPr>
          <w:rFonts w:hint="eastAsia" w:ascii="宋体" w:hAnsi="宋体" w:cs="宋体"/>
          <w:szCs w:val="21"/>
          <w:lang w:val="zh-CN"/>
        </w:rPr>
      </w:pPr>
      <w:r>
        <w:rPr>
          <w:rFonts w:hint="eastAsia" w:ascii="宋体" w:hAnsi="宋体" w:cs="宋体"/>
          <w:szCs w:val="21"/>
          <w:lang w:val="zh-CN"/>
        </w:rPr>
        <w:t xml:space="preserve">建造师执业资格等级：</w:t>
      </w:r>
      <w:r>
        <w:rPr>
          <w:rFonts w:hint="eastAsia" w:ascii="宋体" w:hAnsi="宋体" w:cs="宋体"/>
          <w:szCs w:val="21"/>
          <w:u w:val="single"/>
        </w:rPr>
        <w:t xml:space="preserve">         </w:t>
      </w:r>
      <w:r>
        <w:rPr>
          <w:rFonts w:hint="eastAsia" w:ascii="宋体" w:hAnsi="宋体" w:cs="宋体"/>
          <w:szCs w:val="21"/>
          <w:lang w:val="zh-CN"/>
        </w:rPr>
        <w:t xml:space="preserve">；</w:t>
      </w:r>
      <w:r/>
    </w:p>
    <w:p>
      <w:pPr>
        <w:pStyle w:val="855"/>
        <w:ind w:firstLine="420"/>
        <w:rPr>
          <w:rFonts w:hint="eastAsia" w:ascii="宋体" w:hAnsi="宋体" w:cs="宋体"/>
          <w:szCs w:val="21"/>
          <w:lang w:val="zh-CN"/>
        </w:rPr>
      </w:pPr>
      <w:r>
        <w:rPr>
          <w:rFonts w:hint="eastAsia" w:ascii="宋体" w:hAnsi="宋体" w:cs="宋体"/>
          <w:szCs w:val="21"/>
          <w:lang w:val="zh-CN"/>
        </w:rPr>
        <w:t xml:space="preserve">建造师注册证书号：</w:t>
      </w:r>
      <w:r>
        <w:rPr>
          <w:rFonts w:hint="eastAsia" w:ascii="宋体" w:hAnsi="宋体" w:cs="宋体"/>
          <w:szCs w:val="21"/>
          <w:u w:val="single"/>
        </w:rPr>
        <w:t xml:space="preserve">            </w:t>
      </w:r>
      <w:r>
        <w:rPr>
          <w:rFonts w:hint="eastAsia" w:ascii="宋体" w:hAnsi="宋体" w:cs="宋体"/>
          <w:szCs w:val="21"/>
          <w:lang w:val="zh-CN"/>
        </w:rPr>
        <w:t xml:space="preserve">；</w:t>
      </w:r>
      <w:r/>
    </w:p>
    <w:p>
      <w:pPr>
        <w:pStyle w:val="855"/>
        <w:ind w:firstLine="420"/>
        <w:spacing w:before="60"/>
        <w:rPr>
          <w:rFonts w:hint="eastAsia" w:ascii="宋体" w:hAnsi="宋体" w:cs="宋体"/>
          <w:szCs w:val="21"/>
          <w:u w:val="single"/>
          <w:lang w:val="zh-CN"/>
        </w:rPr>
      </w:pPr>
      <w:r>
        <w:rPr>
          <w:rFonts w:hint="eastAsia" w:ascii="宋体" w:hAnsi="宋体" w:cs="宋体"/>
          <w:szCs w:val="21"/>
          <w:lang w:val="zh-CN"/>
        </w:rPr>
        <w:t xml:space="preserve">承包人对项目经理的授权范围如下：</w:t>
      </w:r>
      <w:r>
        <w:rPr>
          <w:rFonts w:hint="eastAsia" w:ascii="宋体" w:hAnsi="宋体" w:cs="宋体"/>
          <w:szCs w:val="21"/>
          <w:u w:val="single"/>
        </w:rPr>
        <w:t xml:space="preserve">行使合同约定的承包人权利和义务，履行合同约定的承包人职责</w:t>
      </w:r>
      <w:r>
        <w:rPr>
          <w:rFonts w:hint="eastAsia" w:ascii="宋体" w:hAnsi="宋体" w:cs="宋体"/>
          <w:szCs w:val="21"/>
          <w:u w:val="single"/>
          <w:lang w:val="zh-CN"/>
        </w:rPr>
        <w:t xml:space="preserve">。</w:t>
      </w:r>
      <w:r/>
    </w:p>
    <w:p>
      <w:pPr>
        <w:pStyle w:val="855"/>
        <w:ind w:firstLine="420"/>
        <w:jc w:val="left"/>
        <w:rPr>
          <w:rFonts w:hint="eastAsia" w:ascii="宋体" w:hAnsi="宋体" w:cs="宋体"/>
          <w:szCs w:val="21"/>
          <w:u w:val="single"/>
          <w:lang w:val="zh-CN"/>
        </w:rPr>
      </w:pPr>
      <w:r>
        <w:rPr>
          <w:rFonts w:hint="eastAsia" w:ascii="宋体" w:hAnsi="宋体" w:cs="宋体"/>
          <w:szCs w:val="21"/>
          <w:lang w:val="zh-CN"/>
        </w:rPr>
        <w:t xml:space="preserve">关于项目经理每月在施工现场的时间要求：</w:t>
      </w:r>
      <w:r>
        <w:rPr>
          <w:rFonts w:hint="eastAsia" w:ascii="宋体" w:hAnsi="宋体" w:cs="宋体"/>
          <w:szCs w:val="21"/>
          <w:u w:val="single"/>
        </w:rPr>
        <w:t xml:space="preserve">项目负责人每月带班生产时间不得少于本月施工时间的80%</w:t>
      </w:r>
      <w:r>
        <w:rPr>
          <w:rFonts w:hint="eastAsia" w:ascii="宋体" w:hAnsi="宋体" w:cs="宋体"/>
          <w:szCs w:val="21"/>
          <w:u w:val="single"/>
          <w:lang w:val="zh-CN"/>
        </w:rPr>
        <w:t xml:space="preserve">。</w:t>
      </w:r>
      <w:r/>
    </w:p>
    <w:p>
      <w:pPr>
        <w:pStyle w:val="855"/>
        <w:ind w:firstLine="420"/>
        <w:spacing w:before="60"/>
        <w:rPr>
          <w:rFonts w:hint="eastAsia" w:ascii="宋体" w:hAnsi="宋体" w:cs="宋体"/>
          <w:szCs w:val="21"/>
          <w:u w:val="single"/>
        </w:rPr>
      </w:pPr>
      <w:r>
        <w:rPr>
          <w:rFonts w:hint="eastAsia" w:ascii="宋体" w:hAnsi="宋体" w:cs="宋体"/>
          <w:szCs w:val="21"/>
          <w:lang w:val="zh-CN"/>
        </w:rPr>
        <w:t xml:space="preserve">承包人未提交劳动合同，以及没有为项目经理缴纳社会保险证明的违约责任：</w:t>
      </w:r>
      <w:r>
        <w:rPr>
          <w:rFonts w:hint="eastAsia" w:ascii="宋体" w:hAnsi="宋体" w:cs="宋体"/>
          <w:szCs w:val="21"/>
          <w:u w:val="single"/>
          <w:lang w:val="zh-CN"/>
        </w:rPr>
        <w:t xml:space="preserve">承</w:t>
      </w:r>
      <w:r>
        <w:rPr>
          <w:rFonts w:hint="eastAsia" w:ascii="宋体" w:hAnsi="宋体" w:cs="宋体"/>
          <w:szCs w:val="21"/>
          <w:u w:val="single"/>
        </w:rPr>
        <w:t xml:space="preserve">包人必须提供项目经理的劳动合同和社保缴纳证明，否则将视为违约，发包人保留追究法律责任的权利。</w:t>
      </w:r>
      <w:r/>
    </w:p>
    <w:p>
      <w:pPr>
        <w:pStyle w:val="855"/>
        <w:ind w:firstLine="420"/>
        <w:jc w:val="left"/>
        <w:rPr>
          <w:rFonts w:hint="eastAsia" w:ascii="宋体" w:hAnsi="宋体" w:cs="宋体"/>
          <w:szCs w:val="21"/>
          <w:u w:val="single"/>
          <w:lang w:val="zh-CN"/>
        </w:rPr>
      </w:pPr>
      <w:r>
        <w:rPr>
          <w:rFonts w:hint="eastAsia" w:ascii="宋体" w:hAnsi="宋体" w:cs="宋体"/>
          <w:szCs w:val="21"/>
          <w:lang w:val="zh-CN"/>
        </w:rPr>
        <w:t xml:space="preserve">项目经理未经批准，擅自离开施工现场的违约责任：</w:t>
      </w:r>
      <w:r>
        <w:rPr>
          <w:rFonts w:hint="eastAsia" w:ascii="宋体" w:hAnsi="宋体" w:cs="宋体"/>
          <w:szCs w:val="21"/>
          <w:u w:val="single"/>
        </w:rPr>
        <w:t xml:space="preserve">人员离开工地需经发包人及总监理工程师同意，若无正当理由且未经发包人及总监理工程师的同意不在工地现场的，发现一次罚款2000元。若项目经理及主要管理人员未经同意连续5天不在工地，发包人有权要求撤换人员；一个月内累计10天不在现场，发包人有权单方面解除合同，报主管部门备案并追究违约责任人。</w:t>
      </w:r>
      <w:r>
        <w:rPr>
          <w:rFonts w:hint="eastAsia" w:ascii="宋体" w:hAnsi="宋体" w:cs="宋体"/>
          <w:szCs w:val="21"/>
          <w:u w:val="single"/>
          <w:lang w:val="zh-CN"/>
        </w:rPr>
      </w:r>
      <w:r/>
    </w:p>
    <w:p>
      <w:pPr>
        <w:pStyle w:val="855"/>
        <w:ind w:firstLine="420"/>
        <w:rPr>
          <w:rFonts w:hint="eastAsia" w:ascii="宋体" w:hAnsi="宋体" w:cs="宋体"/>
          <w:szCs w:val="21"/>
          <w:u w:val="single"/>
          <w:lang w:val="zh-CN"/>
        </w:rPr>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中标后投标文件所报的项目部的项目经理必须长驻现场，若发生更换，则视为违约，发包人保留对其承包人处</w:t>
      </w:r>
      <w:r>
        <w:rPr>
          <w:rFonts w:hint="eastAsia" w:ascii="宋体" w:hAnsi="宋体" w:cs="宋体"/>
          <w:szCs w:val="21"/>
          <w:u w:val="single"/>
        </w:rPr>
        <w:t xml:space="preserve">以工程总价1%的违约金的扣除。发包人有权要求承包人撤换调整发包人认为不称职的项目经理及项目部成员，新项目经理及其他项目部主要成员人选须经发包人审核同意</w:t>
      </w:r>
      <w:r>
        <w:rPr>
          <w:rFonts w:hint="eastAsia" w:ascii="宋体" w:hAnsi="宋体" w:cs="宋体"/>
          <w:szCs w:val="21"/>
          <w:u w:val="single"/>
          <w:lang w:val="zh-CN"/>
        </w:rPr>
        <w:t xml:space="preserve">。</w:t>
      </w:r>
      <w:r/>
    </w:p>
    <w:p>
      <w:pPr>
        <w:pStyle w:val="855"/>
        <w:ind w:firstLine="420"/>
        <w:rPr>
          <w:rFonts w:hint="eastAsia" w:ascii="宋体" w:hAnsi="宋体" w:cs="宋体"/>
          <w:szCs w:val="21"/>
          <w:u w:val="single"/>
          <w:lang w:val="zh-CN"/>
        </w:rPr>
      </w:pPr>
      <w:r>
        <w:rPr>
          <w:rFonts w:hint="eastAsia" w:ascii="宋体" w:hAnsi="宋体" w:cs="宋体"/>
          <w:szCs w:val="21"/>
        </w:rPr>
        <w:t xml:space="preserve">3.2.4 承包人无正当理由拒绝更换项目经理的违约责任：</w:t>
      </w:r>
      <w:r>
        <w:rPr>
          <w:rFonts w:hint="eastAsia" w:ascii="宋体" w:hAnsi="宋体" w:cs="宋体"/>
          <w:szCs w:val="21"/>
          <w:u w:val="single"/>
        </w:rPr>
        <w:t xml:space="preserve">视为承包人拒绝继续履行合同义务，发包人有权单方面解除合同，并由承包人承担由此带来的一切损失。</w:t>
      </w:r>
      <w:r>
        <w:rPr>
          <w:rFonts w:hint="eastAsia" w:ascii="宋体" w:hAnsi="宋体" w:cs="宋体"/>
          <w:szCs w:val="21"/>
          <w:u w:val="single"/>
          <w:lang w:val="zh-CN"/>
        </w:rPr>
      </w:r>
      <w:r/>
    </w:p>
    <w:p>
      <w:pPr>
        <w:pStyle w:val="855"/>
        <w:ind w:firstLine="420"/>
        <w:rPr>
          <w:rFonts w:hint="eastAsia" w:ascii="宋体" w:hAnsi="宋体" w:cs="宋体"/>
          <w:szCs w:val="21"/>
        </w:rPr>
      </w:pPr>
      <w:r>
        <w:rPr>
          <w:rFonts w:hint="eastAsia" w:ascii="宋体" w:hAnsi="宋体" w:cs="宋体"/>
          <w:szCs w:val="21"/>
        </w:rPr>
        <w:t xml:space="preserve">3.3 承包人人员</w:t>
      </w:r>
      <w:r/>
    </w:p>
    <w:p>
      <w:pPr>
        <w:pStyle w:val="855"/>
        <w:ind w:firstLine="420"/>
        <w:rPr>
          <w:rFonts w:hint="eastAsia" w:ascii="宋体" w:hAnsi="宋体" w:cs="宋体"/>
          <w:szCs w:val="21"/>
        </w:rPr>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开工前3天。</w:t>
      </w:r>
      <w:r>
        <w:rPr>
          <w:rFonts w:hint="eastAsia" w:ascii="宋体" w:hAnsi="宋体" w:cs="宋体"/>
          <w:szCs w:val="21"/>
        </w:rPr>
      </w:r>
      <w:r/>
    </w:p>
    <w:p>
      <w:pPr>
        <w:pStyle w:val="855"/>
        <w:ind w:firstLine="420"/>
        <w:rPr>
          <w:rFonts w:hint="eastAsia" w:ascii="宋体" w:hAnsi="宋体" w:cs="宋体"/>
          <w:szCs w:val="21"/>
          <w:u w:val="single"/>
        </w:rPr>
      </w:pPr>
      <w:r>
        <w:rPr>
          <w:rFonts w:hint="eastAsia" w:ascii="宋体" w:hAnsi="宋体" w:cs="宋体"/>
          <w:szCs w:val="21"/>
        </w:rPr>
        <w:t xml:space="preserve">3.3.3 承包人无正当理由拒绝撤换主要施工管理人员的违约责任：</w:t>
      </w:r>
      <w:r>
        <w:rPr>
          <w:rFonts w:hint="eastAsia" w:ascii="宋体" w:hAnsi="宋体" w:cs="宋体"/>
          <w:szCs w:val="21"/>
          <w:u w:val="single"/>
        </w:rPr>
        <w:t xml:space="preserve">每出现一次，扣除违约金10000元。</w:t>
      </w:r>
      <w:r/>
    </w:p>
    <w:p>
      <w:pPr>
        <w:pStyle w:val="855"/>
        <w:ind w:firstLine="420"/>
        <w:rPr>
          <w:rFonts w:hint="eastAsia" w:ascii="宋体" w:hAnsi="宋体" w:cs="宋体"/>
          <w:szCs w:val="21"/>
          <w:u w:val="single"/>
        </w:rPr>
      </w:pPr>
      <w:r>
        <w:rPr>
          <w:rFonts w:hint="eastAsia" w:ascii="宋体" w:hAnsi="宋体" w:cs="宋体"/>
          <w:szCs w:val="21"/>
        </w:rPr>
        <w:t xml:space="preserve">3.3.4 承包人主要施工管理人员离开施工现场的批准要求：</w:t>
      </w:r>
      <w:r>
        <w:rPr>
          <w:rFonts w:hint="eastAsia" w:ascii="宋体" w:hAnsi="宋体" w:cs="宋体"/>
          <w:szCs w:val="21"/>
          <w:u w:val="single"/>
        </w:rPr>
        <w:t xml:space="preserve">承包人主要施工管理人员离开工地需经发包人及总监理</w:t>
      </w:r>
      <w:r>
        <w:rPr>
          <w:rFonts w:hint="eastAsia" w:ascii="宋体" w:hAnsi="宋体" w:cs="宋体"/>
          <w:szCs w:val="21"/>
          <w:u w:val="single"/>
        </w:rPr>
        <w:t xml:space="preserve">工程师同意。</w:t>
      </w:r>
      <w:r/>
    </w:p>
    <w:p>
      <w:pPr>
        <w:pStyle w:val="855"/>
        <w:ind w:firstLine="420"/>
        <w:rPr>
          <w:rFonts w:hint="eastAsia" w:ascii="宋体" w:hAnsi="宋体" w:cs="宋体"/>
          <w:szCs w:val="21"/>
          <w:u w:val="single"/>
        </w:rPr>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每出现一次，扣除违约金10000元。</w:t>
      </w:r>
      <w:r/>
    </w:p>
    <w:p>
      <w:pPr>
        <w:pStyle w:val="855"/>
        <w:ind w:firstLine="420"/>
        <w:rPr>
          <w:rFonts w:hint="eastAsia" w:ascii="宋体" w:hAnsi="宋体" w:cs="宋体"/>
          <w:szCs w:val="21"/>
          <w:u w:val="single"/>
          <w:lang w:val="zh-CN"/>
        </w:rPr>
      </w:pPr>
      <w:r>
        <w:rPr>
          <w:rFonts w:hint="eastAsia" w:ascii="宋体" w:hAnsi="宋体" w:cs="宋体"/>
          <w:szCs w:val="21"/>
        </w:rPr>
        <w:t xml:space="preserve">承包人主要施工管理人员擅自离开施工现场的违约责任：</w:t>
      </w:r>
      <w:r>
        <w:rPr>
          <w:rFonts w:hint="eastAsia" w:ascii="宋体" w:hAnsi="宋体" w:cs="宋体"/>
          <w:szCs w:val="21"/>
          <w:u w:val="single"/>
        </w:rPr>
        <w:t xml:space="preserve">中标后投标文件所报的项目部的质量员、施工员、造价员、安全员等主要人员必须长驻现场，承包人主要施工管理人员离开工地需经发包人及总监理工程师同意，若发生主要人员的擅自离开施工现场，则视为违约，每出现一次处以5000元/次的违约金扣除。发包人有权要求承包人撤换调</w:t>
      </w:r>
      <w:r>
        <w:rPr>
          <w:rFonts w:hint="eastAsia" w:ascii="宋体" w:hAnsi="宋体" w:cs="宋体"/>
          <w:szCs w:val="21"/>
          <w:u w:val="single"/>
        </w:rPr>
        <w:t xml:space="preserve">整发包人认为不称职的项目部成员，新项目部主要成员人选须经发包人审核同意</w:t>
      </w:r>
      <w:r>
        <w:rPr>
          <w:rFonts w:hint="eastAsia" w:ascii="宋体" w:hAnsi="宋体" w:cs="宋体"/>
          <w:szCs w:val="21"/>
          <w:u w:val="single"/>
          <w:lang w:val="zh-CN"/>
        </w:rPr>
        <w:t xml:space="preserve">。</w:t>
      </w:r>
      <w:r/>
    </w:p>
    <w:p>
      <w:pPr>
        <w:pStyle w:val="855"/>
        <w:ind w:firstLine="420"/>
        <w:rPr>
          <w:rFonts w:hint="eastAsia" w:ascii="宋体" w:hAnsi="宋体" w:cs="宋体"/>
          <w:szCs w:val="21"/>
        </w:rPr>
      </w:pPr>
      <w:r>
        <w:rPr>
          <w:rFonts w:hint="eastAsia" w:ascii="宋体" w:hAnsi="宋体" w:cs="宋体"/>
          <w:szCs w:val="21"/>
        </w:rPr>
        <w:t xml:space="preserve">3</w:t>
      </w:r>
      <w:bookmarkStart w:id="25" w:name="_Toc300934945"/>
      <w:r/>
      <w:bookmarkStart w:id="26" w:name="_Toc292559869"/>
      <w:r/>
      <w:bookmarkStart w:id="27" w:name="_Toc296890987"/>
      <w:r/>
      <w:bookmarkStart w:id="28" w:name="_Toc296346660"/>
      <w:r/>
      <w:bookmarkStart w:id="29" w:name="_Toc304295523"/>
      <w:r/>
      <w:bookmarkStart w:id="30" w:name="_Toc296503159"/>
      <w:r/>
      <w:bookmarkStart w:id="31" w:name="_Toc296891199"/>
      <w:r/>
      <w:bookmarkStart w:id="32" w:name="_Toc297120459"/>
      <w:r/>
      <w:bookmarkStart w:id="33" w:name="_Toc297123492"/>
      <w:r/>
      <w:bookmarkStart w:id="34" w:name="_Toc297216151"/>
      <w:r/>
      <w:bookmarkStart w:id="35" w:name="_Toc297048345"/>
      <w:r/>
      <w:bookmarkStart w:id="36" w:name="_Toc312677988"/>
      <w:r/>
      <w:bookmarkStart w:id="37" w:name="_Toc296944498"/>
      <w:r/>
      <w:bookmarkStart w:id="38" w:name="_Toc292559364"/>
      <w:r/>
      <w:bookmarkStart w:id="39" w:name="_Toc296347158"/>
      <w:r/>
      <w:bookmarkStart w:id="40" w:name="_Toc303539102"/>
      <w:r>
        <w:rPr>
          <w:rFonts w:hint="eastAsia" w:ascii="宋体" w:hAnsi="宋体" w:cs="宋体"/>
          <w:szCs w:val="21"/>
        </w:rPr>
        <w:t xml:space="preserve">.5 分包</w:t>
      </w:r>
      <w:r/>
    </w:p>
    <w:p>
      <w:pPr>
        <w:pStyle w:val="855"/>
        <w:ind w:firstLine="420"/>
        <w:rPr>
          <w:rFonts w:hint="eastAsia" w:ascii="宋体" w:hAnsi="宋体" w:cs="宋体"/>
          <w:szCs w:val="21"/>
        </w:rPr>
      </w:pPr>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rPr>
          <w:rFonts w:hint="eastAsia" w:ascii="宋体" w:hAnsi="宋体" w:cs="宋体"/>
          <w:szCs w:val="21"/>
        </w:rPr>
        <w:t xml:space="preserve">3</w:t>
      </w:r>
      <w:bookmarkStart w:id="41" w:name="_Toc296347159"/>
      <w:r/>
      <w:bookmarkStart w:id="42" w:name="_Toc297120460"/>
      <w:r/>
      <w:bookmarkStart w:id="43" w:name="_Toc296346661"/>
      <w:r/>
      <w:bookmarkStart w:id="44" w:name="_Toc304295524"/>
      <w:r/>
      <w:bookmarkStart w:id="45" w:name="_Toc292559870"/>
      <w:r/>
      <w:bookmarkStart w:id="46" w:name="_Toc300934946"/>
      <w:r/>
      <w:bookmarkStart w:id="47" w:name="_Toc296890988"/>
      <w:r/>
      <w:bookmarkStart w:id="48" w:name="_Toc303539103"/>
      <w:r/>
      <w:bookmarkStart w:id="49" w:name="_Toc318581158"/>
      <w:r/>
      <w:bookmarkStart w:id="50" w:name="_Toc312677989"/>
      <w:r/>
      <w:bookmarkStart w:id="51" w:name="_Toc296891200"/>
      <w:r/>
      <w:bookmarkStart w:id="52" w:name="_Toc296503160"/>
      <w:r/>
      <w:bookmarkStart w:id="53" w:name="_Toc296944499"/>
      <w:r/>
      <w:bookmarkStart w:id="54" w:name="_Toc292559365"/>
      <w:r/>
      <w:bookmarkStart w:id="55" w:name="_Toc297048346"/>
      <w:r/>
      <w:bookmarkStart w:id="56" w:name="_Toc297216152"/>
      <w:r/>
      <w:bookmarkStart w:id="57" w:name="_Toc297123493"/>
      <w:r>
        <w:rPr>
          <w:rFonts w:hint="eastAsia" w:ascii="宋体" w:hAnsi="宋体" w:cs="宋体"/>
          <w:szCs w:val="21"/>
        </w:rPr>
        <w:t xml:space="preserve">.5.1 分包的一般约定</w:t>
      </w:r>
      <w:r/>
    </w:p>
    <w:p>
      <w:pPr>
        <w:pStyle w:val="855"/>
        <w:ind w:firstLine="420"/>
        <w:rPr>
          <w:rFonts w:hint="eastAsia" w:ascii="宋体" w:hAnsi="宋体" w:cs="宋体"/>
          <w:szCs w:val="21"/>
          <w:u w:val="single"/>
        </w:rPr>
      </w:pPr>
      <w:r>
        <w:rPr>
          <w:rFonts w:hint="eastAsia" w:ascii="宋体" w:hAnsi="宋体" w:cs="宋体"/>
          <w:szCs w:val="21"/>
        </w:rPr>
        <w:t xml:space="preserve">禁止分包的工程包括：</w:t>
      </w:r>
      <w:r>
        <w:rPr>
          <w:rFonts w:hint="eastAsia" w:ascii="宋体" w:hAnsi="宋体" w:cs="宋体"/>
          <w:szCs w:val="21"/>
          <w:u w:val="single"/>
        </w:rPr>
        <w:t xml:space="preserve">主体、关键性工作。</w:t>
      </w:r>
      <w:r/>
    </w:p>
    <w:p>
      <w:pPr>
        <w:pStyle w:val="855"/>
        <w:ind w:firstLine="420"/>
        <w:jc w:val="left"/>
        <w:rPr>
          <w:rFonts w:hint="eastAsia" w:ascii="宋体" w:hAnsi="宋体" w:cs="宋体"/>
          <w:szCs w:val="21"/>
        </w:rPr>
      </w:pPr>
      <w:r>
        <w:rPr>
          <w:rFonts w:hint="eastAsia" w:ascii="宋体" w:hAnsi="宋体" w:cs="宋体"/>
          <w:szCs w:val="21"/>
        </w:rPr>
        <w:t xml:space="preserve">主体结构、关键性工作的范围：</w:t>
      </w:r>
      <w:r>
        <w:rPr>
          <w:rFonts w:hint="eastAsia" w:ascii="宋体" w:hAnsi="宋体" w:cs="宋体"/>
          <w:szCs w:val="21"/>
          <w:u w:val="single"/>
        </w:rPr>
        <w:t xml:space="preserve">本协议约定的所有施工内容</w:t>
      </w:r>
      <w:r>
        <w:rPr>
          <w:rFonts w:hint="eastAsia" w:ascii="宋体" w:hAnsi="宋体" w:cs="宋体"/>
          <w:szCs w:val="21"/>
        </w:rPr>
        <w:t xml:space="preserve">。</w:t>
      </w:r>
      <w:bookmarkStart w:id="58" w:name="_Toc297123494"/>
      <w:r/>
      <w:bookmarkStart w:id="59" w:name="_Toc297048347"/>
      <w:r/>
      <w:bookmarkStart w:id="60" w:name="_Toc297120461"/>
      <w:r/>
      <w:bookmarkStart w:id="61" w:name="_Toc296503161"/>
      <w:r/>
      <w:bookmarkStart w:id="62" w:name="_Toc296944500"/>
      <w:r/>
      <w:bookmarkStart w:id="63" w:name="_Toc296891201"/>
      <w:r/>
      <w:bookmarkStart w:id="64" w:name="_Toc303539104"/>
      <w:r/>
      <w:bookmarkStart w:id="65" w:name="_Toc304295525"/>
      <w:r/>
      <w:bookmarkStart w:id="66" w:name="_Toc300934947"/>
      <w:r/>
      <w:bookmarkStart w:id="67" w:name="_Toc296346662"/>
      <w:r/>
      <w:bookmarkStart w:id="68" w:name="_Toc296890989"/>
      <w:r/>
      <w:bookmarkStart w:id="69" w:name="_Toc297216153"/>
      <w:r/>
      <w:bookmarkStart w:id="70" w:name="_Toc296347160"/>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3</w:t>
      </w:r>
      <w:bookmarkStart w:id="71" w:name="_Toc312677990"/>
      <w:r/>
      <w:bookmarkStart w:id="72" w:name="_Toc318581159"/>
      <w:r>
        <w:rPr>
          <w:rFonts w:hint="eastAsia" w:ascii="宋体" w:hAnsi="宋体" w:cs="宋体"/>
          <w:szCs w:val="21"/>
        </w:rPr>
        <w:t xml:space="preserve">.5.2分包的确定</w:t>
      </w:r>
      <w:r/>
    </w:p>
    <w:p>
      <w:pPr>
        <w:pStyle w:val="855"/>
        <w:ind w:firstLine="420"/>
        <w:jc w:val="left"/>
        <w:rPr>
          <w:rFonts w:hint="eastAsia" w:ascii="宋体" w:hAnsi="宋体" w:cs="宋体"/>
          <w:szCs w:val="21"/>
          <w:u w:val="single"/>
        </w:rPr>
      </w:pPr>
      <w:r>
        <w:rPr>
          <w:rFonts w:hint="eastAsia" w:ascii="宋体" w:hAnsi="宋体" w:cs="宋体"/>
          <w:szCs w:val="21"/>
        </w:rPr>
        <w:t xml:space="preserve">允许分包的专业工程包括：</w:t>
      </w:r>
      <w:r>
        <w:rPr>
          <w:rFonts w:hint="eastAsia" w:ascii="仿宋_GB2312" w:hAnsi="仿宋_GB2312" w:eastAsia="仿宋_GB2312" w:cs="仿宋_GB2312"/>
          <w:sz w:val="24"/>
          <w:u w:val="single"/>
        </w:rPr>
        <w:t xml:space="preserve">/</w:t>
      </w:r>
      <w:r>
        <w:rPr>
          <w:rFonts w:hint="eastAsia" w:ascii="宋体" w:hAnsi="宋体" w:cs="宋体"/>
          <w:szCs w:val="21"/>
          <w:u w:val="single"/>
        </w:rPr>
      </w:r>
      <w:r/>
    </w:p>
    <w:p>
      <w:pPr>
        <w:pStyle w:val="855"/>
        <w:ind w:firstLine="420"/>
        <w:jc w:val="left"/>
        <w:rPr>
          <w:rFonts w:hint="eastAsia" w:ascii="宋体" w:hAnsi="宋体" w:cs="宋体"/>
          <w:szCs w:val="21"/>
          <w:u w:val="single"/>
        </w:rPr>
      </w:pPr>
      <w:r>
        <w:rPr>
          <w:rFonts w:hint="eastAsia" w:ascii="宋体" w:hAnsi="宋体" w:cs="宋体"/>
          <w:szCs w:val="21"/>
        </w:rPr>
        <w:t xml:space="preserve">其他关于分包的约定：</w:t>
      </w:r>
      <w:r>
        <w:rPr>
          <w:rFonts w:hint="eastAsia" w:ascii="仿宋_GB2312" w:hAnsi="仿宋_GB2312" w:eastAsia="仿宋_GB2312" w:cs="仿宋_GB2312"/>
          <w:sz w:val="24"/>
          <w:u w:val="single"/>
        </w:rPr>
        <w:t xml:space="preserve">/</w:t>
      </w:r>
      <w:r>
        <w:rPr>
          <w:rFonts w:hint="eastAsia" w:ascii="宋体" w:hAnsi="宋体" w:cs="宋体"/>
          <w:szCs w:val="21"/>
          <w:u w:val="single"/>
        </w:rPr>
      </w:r>
      <w:r/>
    </w:p>
    <w:p>
      <w:pPr>
        <w:pStyle w:val="855"/>
        <w:ind w:firstLine="420"/>
        <w:rPr>
          <w:rFonts w:hint="eastAsia" w:ascii="宋体" w:hAnsi="宋体" w:cs="宋体"/>
          <w:szCs w:val="21"/>
        </w:rPr>
      </w:pPr>
      <w:r>
        <w:rPr>
          <w:rFonts w:hint="eastAsia" w:ascii="宋体" w:hAnsi="宋体" w:cs="宋体"/>
          <w:szCs w:val="21"/>
        </w:rPr>
        <w:t xml:space="preserve">3.5.4 分包合同价款</w:t>
      </w:r>
      <w:r/>
    </w:p>
    <w:p>
      <w:pPr>
        <w:pStyle w:val="855"/>
        <w:ind w:firstLine="420"/>
        <w:rPr>
          <w:rFonts w:hint="eastAsia" w:ascii="宋体" w:hAnsi="宋体" w:cs="宋体"/>
          <w:szCs w:val="21"/>
          <w:u w:val="single"/>
        </w:rPr>
      </w:pPr>
      <w:r>
        <w:rPr>
          <w:rFonts w:hint="eastAsia" w:ascii="宋体" w:hAnsi="宋体" w:cs="宋体"/>
          <w:szCs w:val="21"/>
        </w:rPr>
        <w:t xml:space="preserve">关于分包合同价款支付的约定：</w:t>
      </w:r>
      <w:r>
        <w:rPr>
          <w:rFonts w:hint="eastAsia" w:ascii="仿宋_GB2312" w:hAnsi="仿宋_GB2312" w:eastAsia="仿宋_GB2312" w:cs="仿宋_GB2312"/>
          <w:sz w:val="24"/>
          <w:u w:val="single"/>
        </w:rPr>
        <w:t xml:space="preserve">/</w:t>
      </w:r>
      <w:r>
        <w:rPr>
          <w:rFonts w:hint="eastAsia" w:ascii="宋体" w:hAnsi="宋体" w:cs="宋体"/>
          <w:szCs w:val="21"/>
          <w:u w:val="single"/>
        </w:rPr>
      </w:r>
      <w:r/>
    </w:p>
    <w:p>
      <w:pPr>
        <w:pStyle w:val="855"/>
        <w:ind w:firstLine="420"/>
        <w:rPr>
          <w:rFonts w:hint="eastAsia" w:ascii="宋体" w:hAnsi="宋体" w:cs="宋体"/>
          <w:szCs w:val="21"/>
        </w:rPr>
      </w:pPr>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rPr>
          <w:rFonts w:hint="eastAsia" w:ascii="宋体" w:hAnsi="宋体" w:cs="宋体"/>
          <w:szCs w:val="21"/>
        </w:rPr>
        <w:t xml:space="preserve">3.6 工程照管与成品、半成品保护</w:t>
      </w:r>
      <w:r/>
    </w:p>
    <w:p>
      <w:pPr>
        <w:pStyle w:val="855"/>
        <w:ind w:firstLine="420"/>
        <w:rPr>
          <w:rFonts w:hint="eastAsia" w:ascii="宋体" w:hAnsi="宋体" w:cs="宋体"/>
          <w:szCs w:val="21"/>
          <w:u w:val="single"/>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开工之日起至竣工验收合格之日止；设备/人员进场至验收交付使用前由承包人负责保修，无其它特殊要求的，费用由承包人承担。</w:t>
      </w:r>
      <w:r/>
    </w:p>
    <w:p>
      <w:pPr>
        <w:pStyle w:val="855"/>
        <w:ind w:firstLine="420"/>
        <w:rPr>
          <w:rFonts w:hint="eastAsia" w:ascii="宋体" w:hAnsi="宋体" w:cs="宋体"/>
          <w:szCs w:val="21"/>
        </w:rPr>
      </w:pPr>
      <w:r>
        <w:rPr>
          <w:rFonts w:hint="eastAsia" w:ascii="宋体" w:hAnsi="宋体" w:cs="宋体"/>
          <w:szCs w:val="21"/>
        </w:rPr>
        <w:t xml:space="preserve">3.7 履约担保</w:t>
      </w:r>
      <w:r/>
    </w:p>
    <w:p>
      <w:pPr>
        <w:pStyle w:val="855"/>
        <w:ind w:firstLine="420"/>
        <w:rPr>
          <w:rFonts w:hint="eastAsia"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否</w:t>
      </w:r>
      <w:r>
        <w:rPr>
          <w:rFonts w:hint="eastAsia" w:ascii="宋体" w:hAnsi="宋体" w:cs="宋体"/>
          <w:szCs w:val="21"/>
        </w:rPr>
        <w:t xml:space="preserve">。</w:t>
      </w:r>
      <w:r/>
    </w:p>
    <w:p>
      <w:pPr>
        <w:pStyle w:val="855"/>
        <w:ind w:firstLine="420"/>
        <w:rPr>
          <w:rFonts w:hint="eastAsia" w:ascii="宋体" w:hAnsi="宋体" w:cs="宋体"/>
          <w:szCs w:val="21"/>
          <w:u w:val="single"/>
        </w:rPr>
      </w:pPr>
      <w:r>
        <w:rPr>
          <w:rFonts w:hint="eastAsia" w:ascii="宋体" w:hAnsi="宋体" w:cs="宋体"/>
          <w:szCs w:val="21"/>
        </w:rPr>
        <w:t xml:space="preserve">承包人提供履约担保的形式、金额及期限的：</w:t>
      </w:r>
      <w:bookmarkStart w:id="73" w:name="_Toc351203636"/>
      <w:r>
        <w:rPr>
          <w:rFonts w:hint="eastAsia" w:ascii="宋体" w:hAnsi="宋体" w:cs="宋体"/>
          <w:szCs w:val="21"/>
          <w:u w:val="single"/>
        </w:rPr>
        <w:t xml:space="preserve">/</w:t>
      </w:r>
      <w:r/>
    </w:p>
    <w:p>
      <w:pPr>
        <w:pStyle w:val="855"/>
        <w:ind w:firstLine="420"/>
        <w:rPr>
          <w:rFonts w:hint="eastAsia" w:ascii="宋体" w:hAnsi="宋体" w:cs="宋体"/>
          <w:szCs w:val="21"/>
        </w:rPr>
      </w:pPr>
      <w:r>
        <w:rPr>
          <w:rFonts w:hint="eastAsia" w:ascii="宋体" w:hAnsi="宋体" w:cs="宋体"/>
          <w:szCs w:val="21"/>
        </w:rPr>
        <w:t xml:space="preserve">4</w:t>
      </w:r>
      <w:bookmarkStart w:id="74" w:name="_Toc296503162"/>
      <w:r/>
      <w:bookmarkStart w:id="75" w:name="_Toc292559366"/>
      <w:r/>
      <w:bookmarkStart w:id="76" w:name="_Toc296346663"/>
      <w:r/>
      <w:bookmarkStart w:id="77" w:name="_Toc297048348"/>
      <w:r/>
      <w:bookmarkStart w:id="78" w:name="_Toc297120462"/>
      <w:r/>
      <w:bookmarkStart w:id="79" w:name="_Toc292559871"/>
      <w:r/>
      <w:bookmarkStart w:id="80" w:name="_Toc267251413"/>
      <w:r/>
      <w:bookmarkStart w:id="81" w:name="_Toc296347161"/>
      <w:r/>
      <w:bookmarkStart w:id="82" w:name="_Toc296891202"/>
      <w:r/>
      <w:bookmarkStart w:id="83" w:name="_Toc296944501"/>
      <w:r/>
      <w:bookmarkStart w:id="84" w:name="_Toc296890990"/>
      <w:r>
        <w:rPr>
          <w:rFonts w:hint="eastAsia" w:ascii="宋体" w:hAnsi="宋体" w:cs="宋体"/>
          <w:szCs w:val="21"/>
        </w:rPr>
        <w:t xml:space="preserve">. 监</w:t>
      </w:r>
      <w:bookmarkEnd w:id="74"/>
      <w:r/>
      <w:bookmarkEnd w:id="75"/>
      <w:r/>
      <w:bookmarkEnd w:id="76"/>
      <w:r/>
      <w:bookmarkEnd w:id="77"/>
      <w:r/>
      <w:bookmarkEnd w:id="78"/>
      <w:r/>
      <w:bookmarkEnd w:id="79"/>
      <w:r/>
      <w:bookmarkEnd w:id="80"/>
      <w:r/>
      <w:bookmarkEnd w:id="81"/>
      <w:r/>
      <w:bookmarkEnd w:id="82"/>
      <w:r/>
      <w:bookmarkEnd w:id="83"/>
      <w:r/>
      <w:bookmarkEnd w:id="84"/>
      <w:r>
        <w:rPr>
          <w:rFonts w:hint="eastAsia" w:ascii="宋体" w:hAnsi="宋体" w:cs="宋体"/>
          <w:szCs w:val="21"/>
        </w:rPr>
        <w:t xml:space="preserve">理人</w:t>
      </w:r>
      <w:bookmarkEnd w:id="73"/>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4.1监理人的一般规定</w:t>
      </w:r>
      <w:r/>
    </w:p>
    <w:p>
      <w:pPr>
        <w:pStyle w:val="855"/>
        <w:ind w:firstLine="420"/>
        <w:rPr>
          <w:rFonts w:hint="eastAsia" w:ascii="宋体" w:hAnsi="宋体" w:cs="宋体"/>
          <w:szCs w:val="21"/>
        </w:rPr>
      </w:pPr>
      <w:r>
        <w:rPr>
          <w:rFonts w:hint="eastAsia" w:ascii="宋体" w:hAnsi="宋体" w:cs="宋体"/>
          <w:szCs w:val="21"/>
        </w:rPr>
        <w:t xml:space="preserve">关于监理人的监理内容：</w:t>
      </w:r>
      <w:r>
        <w:rPr>
          <w:rFonts w:hint="eastAsia" w:ascii="宋体" w:hAnsi="宋体" w:cs="宋体"/>
          <w:szCs w:val="21"/>
          <w:u w:val="single"/>
        </w:rPr>
        <w:t xml:space="preserve">详见监理合同</w:t>
      </w:r>
      <w:r>
        <w:rPr>
          <w:rFonts w:hint="eastAsia" w:ascii="宋体" w:hAnsi="宋体" w:cs="宋体"/>
          <w:szCs w:val="21"/>
        </w:rPr>
        <w:t xml:space="preserve">。</w:t>
      </w:r>
      <w:r/>
    </w:p>
    <w:p>
      <w:pPr>
        <w:pStyle w:val="855"/>
        <w:ind w:firstLine="420"/>
        <w:jc w:val="left"/>
        <w:rPr>
          <w:rFonts w:hint="eastAsia" w:ascii="宋体" w:hAnsi="宋体" w:cs="宋体"/>
          <w:szCs w:val="21"/>
          <w:u w:val="single"/>
        </w:rPr>
      </w:pPr>
      <w:r>
        <w:rPr>
          <w:rFonts w:hint="eastAsia" w:ascii="宋体" w:hAnsi="宋体" w:cs="宋体"/>
          <w:szCs w:val="21"/>
        </w:rPr>
        <w:t xml:space="preserve">关于监理人的监理权限：</w:t>
      </w:r>
      <w:r>
        <w:rPr>
          <w:rFonts w:hint="eastAsia" w:ascii="宋体" w:hAnsi="宋体" w:cs="宋体"/>
          <w:szCs w:val="21"/>
          <w:u w:val="single"/>
        </w:rPr>
        <w:t xml:space="preserve">施工阶段的质量、造价、进度、安全进行控制，以及合同、信息管理和现场组织管理，协调各单位之间的关系等。</w:t>
      </w:r>
      <w:r/>
    </w:p>
    <w:p>
      <w:pPr>
        <w:pStyle w:val="855"/>
        <w:ind w:firstLine="420"/>
        <w:rPr>
          <w:rFonts w:hint="eastAsia" w:ascii="宋体" w:hAnsi="宋体" w:cs="宋体"/>
          <w:szCs w:val="21"/>
          <w:u w:val="single"/>
        </w:rPr>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由承包人负责，并承担费用。</w:t>
      </w:r>
      <w:r/>
    </w:p>
    <w:p>
      <w:pPr>
        <w:pStyle w:val="855"/>
        <w:ind w:firstLine="420"/>
        <w:rPr>
          <w:rFonts w:hint="eastAsia" w:ascii="宋体" w:hAnsi="宋体" w:cs="宋体"/>
          <w:szCs w:val="21"/>
        </w:rPr>
      </w:pPr>
      <w:r>
        <w:rPr>
          <w:rFonts w:hint="eastAsia" w:ascii="宋体" w:hAnsi="宋体" w:cs="宋体"/>
          <w:szCs w:val="21"/>
        </w:rPr>
        <w:t xml:space="preserve">4.2 监理人员</w:t>
      </w:r>
      <w:r/>
    </w:p>
    <w:p>
      <w:pPr>
        <w:pStyle w:val="855"/>
        <w:ind w:firstLine="420"/>
        <w:rPr>
          <w:rFonts w:hint="eastAsia" w:ascii="宋体" w:hAnsi="宋体" w:cs="宋体"/>
          <w:szCs w:val="21"/>
        </w:rPr>
      </w:pPr>
      <w:r>
        <w:rPr>
          <w:rFonts w:hint="eastAsia" w:ascii="宋体" w:hAnsi="宋体" w:cs="宋体"/>
          <w:szCs w:val="21"/>
        </w:rPr>
        <w:t xml:space="preserve">总监理工程师：</w:t>
      </w:r>
      <w:r/>
    </w:p>
    <w:p>
      <w:pPr>
        <w:pStyle w:val="855"/>
        <w:ind w:firstLine="420"/>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 </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Cs w:val="21"/>
        </w:rPr>
        <w:t xml:space="preserve">；</w:t>
      </w:r>
      <w:r/>
    </w:p>
    <w:p>
      <w:pPr>
        <w:pStyle w:val="855"/>
        <w:ind w:firstLine="420"/>
        <w:jc w:val="left"/>
        <w:rPr>
          <w:rFonts w:hint="eastAsia" w:ascii="宋体" w:hAnsi="宋体" w:cs="宋体"/>
          <w:szCs w:val="21"/>
          <w:u w:val="single"/>
        </w:rPr>
      </w:pPr>
      <w:r>
        <w:rPr>
          <w:rFonts w:hint="eastAsia" w:ascii="宋体" w:hAnsi="宋体" w:cs="宋体"/>
          <w:szCs w:val="21"/>
        </w:rPr>
        <w:t xml:space="preserve">关于监理人的其他约定：</w:t>
      </w:r>
      <w:r>
        <w:rPr>
          <w:rFonts w:hint="eastAsia" w:ascii="宋体" w:hAnsi="宋体" w:cs="宋体"/>
          <w:szCs w:val="21"/>
          <w:u w:val="single"/>
        </w:rPr>
        <w:t xml:space="preserve">监理工程师经发包人书面同意后可以履行的职责：（1）工程变更（含设计变更及工程量变更）及现场签证单；（2）工期顺延及费用索赔的认可或确认；（3）承包人付款的审核及确认（含索赔）；（4）开工/停工（在紧急状态下的情况除外）/复工/竣工指令；（5）分包单位的确定；（6）材料设备价格及品牌的认定。监理工程师下达给承包人或其项目经理的任何涉及工程造价的指示，必须得到发包人及跟踪审计的书面认可，该指示于发包人及跟踪审计批准之日起有效。</w:t>
      </w:r>
      <w:r/>
    </w:p>
    <w:p>
      <w:pPr>
        <w:pStyle w:val="855"/>
        <w:ind w:firstLine="420"/>
        <w:rPr>
          <w:rFonts w:hint="eastAsia" w:ascii="宋体" w:hAnsi="宋体" w:cs="宋体"/>
          <w:szCs w:val="21"/>
          <w:lang w:val="zh-CN"/>
        </w:rPr>
      </w:pPr>
      <w:r>
        <w:rPr>
          <w:rFonts w:hint="eastAsia" w:ascii="宋体" w:hAnsi="宋体" w:cs="宋体"/>
          <w:szCs w:val="21"/>
        </w:rPr>
        <w:t xml:space="preserve">4.4 </w:t>
      </w:r>
      <w:r>
        <w:rPr>
          <w:rFonts w:hint="eastAsia" w:ascii="宋体" w:hAnsi="宋体" w:cs="宋体"/>
          <w:szCs w:val="21"/>
          <w:lang w:val="zh-CN"/>
        </w:rPr>
        <w:t xml:space="preserve">商定或确定</w:t>
      </w:r>
      <w:r/>
    </w:p>
    <w:p>
      <w:pPr>
        <w:pStyle w:val="855"/>
        <w:ind w:firstLine="420"/>
        <w:rPr>
          <w:rFonts w:hint="eastAsia" w:ascii="宋体" w:hAnsi="宋体" w:cs="宋体"/>
          <w:szCs w:val="21"/>
          <w:lang w:val="zh-CN"/>
        </w:rPr>
      </w:pPr>
      <w:r/>
      <w:bookmarkStart w:id="85" w:name="_Toc267251418"/>
      <w:r/>
      <w:bookmarkEnd w:id="85"/>
      <w:r>
        <w:rPr>
          <w:rFonts w:hint="eastAsia" w:ascii="宋体" w:hAnsi="宋体" w:cs="宋体"/>
          <w:szCs w:val="21"/>
          <w:lang w:val="zh-CN"/>
        </w:rPr>
        <w:t xml:space="preserve">在发包人和承包人不能通过协商达成一致意见时，发包人授权监理人对以下事项进行确定：</w:t>
      </w:r>
      <w:r>
        <w:rPr>
          <w:rFonts w:hint="eastAsia" w:ascii="宋体" w:hAnsi="宋体" w:cs="宋体"/>
          <w:szCs w:val="21"/>
          <w:u w:val="single"/>
        </w:rPr>
        <w:t xml:space="preserve">需要时另行授权。</w:t>
      </w:r>
      <w:r>
        <w:rPr>
          <w:rFonts w:hint="eastAsia" w:ascii="宋体" w:hAnsi="宋体" w:cs="宋体"/>
          <w:szCs w:val="21"/>
          <w:lang w:val="zh-CN"/>
        </w:rPr>
      </w:r>
      <w:r/>
    </w:p>
    <w:p>
      <w:pPr>
        <w:pStyle w:val="855"/>
        <w:ind w:firstLine="420"/>
        <w:rPr>
          <w:rFonts w:hint="eastAsia" w:ascii="宋体" w:hAnsi="宋体" w:cs="宋体"/>
          <w:szCs w:val="21"/>
        </w:rPr>
      </w:pPr>
      <w:r>
        <w:rPr>
          <w:rFonts w:hint="eastAsia" w:ascii="宋体" w:hAnsi="宋体" w:cs="宋体"/>
          <w:szCs w:val="21"/>
        </w:rPr>
        <w:t xml:space="preserve">5、工程质量要求</w:t>
      </w:r>
      <w:r/>
    </w:p>
    <w:p>
      <w:pPr>
        <w:pStyle w:val="855"/>
        <w:ind w:firstLine="420"/>
        <w:rPr>
          <w:rFonts w:hint="eastAsia" w:ascii="宋体" w:hAnsi="宋体" w:cs="宋体"/>
          <w:szCs w:val="21"/>
        </w:rPr>
      </w:pPr>
      <w:r>
        <w:rPr>
          <w:rFonts w:hint="eastAsia" w:ascii="宋体" w:hAnsi="宋体" w:cs="宋体"/>
          <w:szCs w:val="21"/>
        </w:rPr>
        <w:t xml:space="preserve">5.1 质量要求</w:t>
      </w:r>
      <w:r/>
    </w:p>
    <w:p>
      <w:pPr>
        <w:pStyle w:val="855"/>
        <w:ind w:firstLine="420"/>
        <w:jc w:val="left"/>
        <w:rPr>
          <w:rFonts w:hint="eastAsia" w:ascii="宋体" w:hAnsi="宋体"/>
          <w:szCs w:val="21"/>
          <w:u w:val="single"/>
        </w:rPr>
      </w:pPr>
      <w:r>
        <w:rPr>
          <w:rFonts w:hint="eastAsia" w:ascii="宋体" w:hAnsi="宋体" w:cs="宋体"/>
          <w:szCs w:val="21"/>
        </w:rPr>
        <w:t xml:space="preserve">5.1.1 特殊质量标准和要求：</w:t>
      </w:r>
      <w:r>
        <w:rPr>
          <w:rFonts w:hint="eastAsia" w:ascii="宋体" w:hAnsi="宋体" w:cs="宋体"/>
          <w:szCs w:val="21"/>
          <w:u w:val="single"/>
        </w:rPr>
        <w:t xml:space="preserve">符合国家质量验收相关标准、运动场所有材料采购应符合国家标准 GB/T14833-2011、体育用人造草GB/T20394-2013及《中小学合成材料面层运动场地》GB36246-2018标准、宁教建（2018）33号等相关要求。</w:t>
      </w:r>
      <w:r>
        <w:rPr>
          <w:rFonts w:hint="eastAsia" w:ascii="宋体" w:hAnsi="宋体"/>
          <w:szCs w:val="21"/>
          <w:u w:val="single"/>
        </w:rPr>
      </w:r>
      <w:r/>
    </w:p>
    <w:p>
      <w:pPr>
        <w:pStyle w:val="855"/>
        <w:ind w:firstLine="420"/>
        <w:rPr>
          <w:rFonts w:hint="eastAsia" w:ascii="宋体" w:hAnsi="宋体" w:cs="宋体"/>
          <w:szCs w:val="21"/>
        </w:rPr>
      </w:pPr>
      <w:r>
        <w:rPr>
          <w:rFonts w:hint="eastAsia" w:ascii="宋体" w:hAnsi="宋体" w:cs="宋体"/>
          <w:szCs w:val="21"/>
        </w:rPr>
        <w:t xml:space="preserve">关于工程奖项的约定：</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rPr>
          <w:rFonts w:hint="eastAsia" w:ascii="宋体" w:hAnsi="宋体" w:cs="宋体"/>
          <w:szCs w:val="21"/>
        </w:rPr>
      </w:pPr>
      <w:r/>
      <w:bookmarkStart w:id="86" w:name="_Toc69283025"/>
      <w:r>
        <w:rPr>
          <w:rFonts w:hint="eastAsia" w:ascii="宋体" w:hAnsi="宋体" w:cs="宋体"/>
          <w:szCs w:val="21"/>
        </w:rPr>
        <w:t xml:space="preserve">5.3 隐蔽工程检查</w:t>
      </w:r>
      <w:bookmarkEnd w:id="86"/>
      <w:r>
        <w:rPr>
          <w:rFonts w:hint="eastAsia" w:ascii="宋体" w:hAnsi="宋体" w:cs="宋体"/>
          <w:szCs w:val="21"/>
        </w:rPr>
      </w:r>
      <w:r/>
    </w:p>
    <w:p>
      <w:pPr>
        <w:pStyle w:val="855"/>
        <w:ind w:firstLine="420"/>
        <w:rPr>
          <w:rFonts w:hint="eastAsia" w:ascii="宋体" w:hAnsi="宋体" w:cs="宋体"/>
          <w:szCs w:val="21"/>
          <w:u w:val="single"/>
        </w:rPr>
      </w:pPr>
      <w:r/>
      <w:bookmarkStart w:id="87" w:name="_Toc69283026"/>
      <w:r>
        <w:rPr>
          <w:rFonts w:hint="eastAsia" w:ascii="宋体" w:hAnsi="宋体" w:cs="宋体"/>
          <w:szCs w:val="21"/>
        </w:rPr>
        <w:t xml:space="preserve">5.3.2承包人</w:t>
      </w:r>
      <w:r>
        <w:rPr>
          <w:rFonts w:hint="eastAsia" w:ascii="宋体" w:hAnsi="宋体" w:cs="宋体"/>
          <w:szCs w:val="21"/>
        </w:rPr>
        <w:t xml:space="preserve">提前通知监理人隐蔽工程检查的期限的约定：</w:t>
      </w:r>
      <w:bookmarkEnd w:id="87"/>
      <w:r>
        <w:rPr>
          <w:rFonts w:hint="eastAsia" w:ascii="宋体" w:hAnsi="宋体" w:cs="宋体"/>
          <w:szCs w:val="21"/>
          <w:u w:val="single"/>
        </w:rPr>
        <w:t xml:space="preserve">执行通用合同条款：应在共同检查前48小时。监理人不能按时进行检查时，应提前24小时提交书面延期要求。关于延期最长不得超过：48小时。隐蔽工程、工序必须经总监理工程师验收合格后方可隐蔽或进行下道工序施工，未经总监理工程师验收合格擅自隐蔽或进行下道工序施工的，每发现一次，给予1000-3000元的违约金扣除；若未按图施工或因此导致、质量、安全隐患的，除拆除重建外给予10000元的违约金扣除，导致质量、安全事故的，给予100000元的违约金扣除。</w:t>
      </w:r>
      <w:r/>
    </w:p>
    <w:p>
      <w:pPr>
        <w:pStyle w:val="855"/>
        <w:ind w:firstLine="420"/>
        <w:rPr>
          <w:rFonts w:hint="eastAsia"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24</w:t>
      </w:r>
      <w:r>
        <w:rPr>
          <w:rFonts w:hint="eastAsia" w:ascii="宋体" w:hAnsi="宋体" w:cs="宋体"/>
          <w:szCs w:val="21"/>
        </w:rPr>
        <w:t xml:space="preserve">小时提交书面延期要求。</w:t>
      </w:r>
      <w:r/>
    </w:p>
    <w:p>
      <w:pPr>
        <w:pStyle w:val="855"/>
        <w:ind w:firstLine="420"/>
        <w:rPr>
          <w:rFonts w:hint="eastAsia"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48</w:t>
      </w:r>
      <w:r>
        <w:rPr>
          <w:rFonts w:hint="eastAsia" w:ascii="宋体" w:hAnsi="宋体" w:cs="宋体"/>
          <w:szCs w:val="21"/>
        </w:rPr>
        <w:t xml:space="preserve">小时。</w:t>
      </w:r>
      <w:r/>
    </w:p>
    <w:p>
      <w:pPr>
        <w:pStyle w:val="855"/>
        <w:ind w:firstLine="420"/>
        <w:rPr>
          <w:rFonts w:hint="eastAsia" w:ascii="宋体" w:hAnsi="宋体" w:cs="宋体"/>
          <w:szCs w:val="21"/>
        </w:rPr>
      </w:pPr>
      <w:r>
        <w:rPr>
          <w:rFonts w:hint="eastAsia" w:ascii="宋体" w:hAnsi="宋体" w:cs="宋体"/>
          <w:szCs w:val="21"/>
        </w:rPr>
        <w:t xml:space="preserve">6、安全文明施工与环境保护</w:t>
      </w:r>
      <w:r/>
    </w:p>
    <w:p>
      <w:pPr>
        <w:pStyle w:val="855"/>
        <w:ind w:firstLine="420"/>
        <w:rPr>
          <w:rFonts w:hint="eastAsia" w:ascii="宋体" w:hAnsi="宋体" w:cs="宋体"/>
          <w:szCs w:val="21"/>
        </w:rPr>
      </w:pPr>
      <w:r>
        <w:rPr>
          <w:rFonts w:hint="eastAsia" w:ascii="宋体" w:hAnsi="宋体" w:cs="宋体"/>
          <w:szCs w:val="21"/>
        </w:rPr>
        <w:t xml:space="preserve">6.1安全文明施工</w:t>
      </w:r>
      <w:r/>
    </w:p>
    <w:p>
      <w:pPr>
        <w:pStyle w:val="855"/>
        <w:ind w:firstLine="420"/>
        <w:rPr>
          <w:rFonts w:hint="eastAsia" w:ascii="宋体" w:hAnsi="宋体" w:cs="宋体"/>
          <w:szCs w:val="21"/>
        </w:rPr>
      </w:pPr>
      <w:r>
        <w:rPr>
          <w:rFonts w:hint="eastAsia" w:ascii="宋体" w:hAnsi="宋体" w:cs="宋体"/>
          <w:szCs w:val="21"/>
        </w:rPr>
        <w:t xml:space="preserve">6.1.1 项目安全生产的达标目标及相应事项的约定：</w:t>
      </w:r>
      <w:r/>
    </w:p>
    <w:p>
      <w:pPr>
        <w:pStyle w:val="855"/>
        <w:ind w:firstLine="420"/>
        <w:rPr>
          <w:rFonts w:hint="eastAsia" w:ascii="宋体" w:hAnsi="宋体" w:cs="宋体"/>
          <w:szCs w:val="21"/>
          <w:u w:val="single"/>
        </w:rPr>
      </w:pPr>
      <w:r>
        <w:rPr>
          <w:rFonts w:hint="eastAsia" w:ascii="宋体" w:hAnsi="宋体" w:cs="宋体"/>
          <w:szCs w:val="21"/>
          <w:u w:val="single"/>
        </w:rPr>
        <w:t xml:space="preserve">（1）承包人应严格按照国家《安全生产法》和《建筑安全生产管理条例》等相关的法律法规和国家标准配置足额的安全生产管理人员，发包人有权要求承包人按规定增加安全管理人员，并持续在岗工作，不得擅自离岗。</w:t>
      </w:r>
      <w:r/>
    </w:p>
    <w:p>
      <w:pPr>
        <w:pStyle w:val="855"/>
        <w:ind w:firstLine="420"/>
        <w:rPr>
          <w:rFonts w:hint="eastAsia" w:ascii="宋体" w:hAnsi="宋体" w:cs="宋体"/>
          <w:szCs w:val="21"/>
          <w:u w:val="single"/>
        </w:rPr>
      </w:pPr>
      <w:r>
        <w:rPr>
          <w:rFonts w:hint="eastAsia" w:ascii="宋体" w:hAnsi="宋体" w:cs="宋体"/>
          <w:szCs w:val="21"/>
          <w:u w:val="single"/>
        </w:rPr>
        <w:t xml:space="preserve">（2）发包人有权要求承包人对其在施工场地的工作人员进行安全教育。承包人必须按照规定的标准实行文明施工管理，对施工现场的安全施工负责。按安全标准组织</w:t>
      </w:r>
      <w:r>
        <w:rPr>
          <w:rFonts w:hint="eastAsia" w:ascii="宋体" w:hAnsi="宋体" w:cs="宋体"/>
          <w:szCs w:val="21"/>
          <w:u w:val="single"/>
        </w:rPr>
        <w:t xml:space="preserve">施工，根据现场情况采取必要的安全防护措施，全面负责施工现场的安全及第三方人身安全，加强安全教育，坚决杜绝安全事故的发生，并承担一切责任。</w:t>
      </w:r>
      <w:r/>
    </w:p>
    <w:p>
      <w:pPr>
        <w:pStyle w:val="855"/>
        <w:ind w:firstLine="420"/>
        <w:rPr>
          <w:rFonts w:hint="eastAsia" w:ascii="宋体" w:hAnsi="宋体" w:cs="宋体"/>
          <w:szCs w:val="21"/>
          <w:u w:val="single"/>
        </w:rPr>
      </w:pPr>
      <w:r>
        <w:rPr>
          <w:rFonts w:hint="eastAsia" w:ascii="宋体" w:hAnsi="宋体" w:cs="宋体"/>
          <w:szCs w:val="21"/>
          <w:u w:val="single"/>
        </w:rPr>
        <w:t xml:space="preserve">（3）发包人按照规定对承包人在施工过程中所产生的安全生产费用进行审核，承包人不得把安全生产费用转借、挪用和用于其他。</w:t>
      </w:r>
      <w:r/>
    </w:p>
    <w:p>
      <w:pPr>
        <w:pStyle w:val="855"/>
        <w:ind w:firstLine="420"/>
        <w:rPr>
          <w:rFonts w:hint="eastAsia" w:ascii="宋体" w:hAnsi="宋体" w:cs="宋体"/>
          <w:szCs w:val="21"/>
          <w:u w:val="single"/>
        </w:rPr>
      </w:pPr>
      <w:r>
        <w:rPr>
          <w:rFonts w:hint="eastAsia" w:ascii="宋体" w:hAnsi="宋体" w:cs="宋体"/>
          <w:szCs w:val="21"/>
          <w:u w:val="single"/>
        </w:rPr>
        <w:t xml:space="preserve">（4）在施工当中，由于承包人的安全措施不到位、违章操作、违章指挥或管理制度不健全而造成的安全生产事故，所有责任全部由承包人承担。</w:t>
      </w:r>
      <w:r/>
    </w:p>
    <w:p>
      <w:pPr>
        <w:pStyle w:val="855"/>
        <w:ind w:firstLine="420"/>
        <w:rPr>
          <w:rFonts w:hint="eastAsia" w:ascii="宋体" w:hAnsi="宋体" w:cs="宋体"/>
          <w:szCs w:val="21"/>
          <w:u w:val="single"/>
        </w:rPr>
      </w:pPr>
      <w:r>
        <w:rPr>
          <w:rFonts w:hint="eastAsia" w:ascii="宋体" w:hAnsi="宋体" w:cs="宋体"/>
          <w:szCs w:val="21"/>
          <w:u w:val="single"/>
        </w:rPr>
        <w:t xml:space="preserve">（5）发包人在施工检查当中发现现场施工人员存在违规操作、违章指挥或是存在事故安全隐患的有权责令承包人进行整改、教育甚至停工整顿，直至消除安全隐患，对于整改不力或是不彻底的，发包人有权对承包人进行罚款处罚，严重者驱逐现场。</w:t>
      </w:r>
      <w:r/>
    </w:p>
    <w:p>
      <w:pPr>
        <w:pStyle w:val="855"/>
        <w:ind w:firstLine="420"/>
        <w:rPr>
          <w:rFonts w:hint="eastAsia" w:ascii="宋体" w:hAnsi="宋体" w:cs="宋体"/>
          <w:szCs w:val="21"/>
          <w:u w:val="single"/>
        </w:rPr>
      </w:pPr>
      <w:r>
        <w:rPr>
          <w:rFonts w:hint="eastAsia" w:ascii="宋体" w:hAnsi="宋体" w:cs="宋体"/>
          <w:szCs w:val="21"/>
          <w:u w:val="single"/>
        </w:rPr>
        <w:t xml:space="preserve">（6）承包人对安全生产负全责，与发包人另签《安全生产责任协议书》。施工中加强安全防范意识和措施，杜绝安全事故的发生。每发生一起安全事故，承包人除赔偿全部损失以外，发包人可以按违约责任给予承包人一次性经济处罚，最低为2000元，最高10000元；如发生重大安全事故，最高处以经济罚款20万元。承包人对发包人提出的安全整改意见不及时整改的，发包人按2000元/次处罚承包人。</w:t>
      </w:r>
      <w:r/>
    </w:p>
    <w:p>
      <w:pPr>
        <w:pStyle w:val="855"/>
        <w:ind w:firstLine="420"/>
        <w:rPr>
          <w:rFonts w:hint="eastAsia" w:ascii="宋体" w:hAnsi="宋体" w:cs="宋体"/>
          <w:szCs w:val="21"/>
          <w:u w:val="single"/>
        </w:rPr>
      </w:pPr>
      <w:r>
        <w:rPr>
          <w:rFonts w:hint="eastAsia" w:ascii="宋体" w:hAnsi="宋体" w:cs="宋体"/>
          <w:szCs w:val="21"/>
          <w:u w:val="single"/>
        </w:rPr>
        <w:t xml:space="preserve">缺略部分执行通用条款的相关规定。</w:t>
      </w:r>
      <w:r/>
    </w:p>
    <w:p>
      <w:pPr>
        <w:pStyle w:val="855"/>
        <w:ind w:firstLine="420"/>
        <w:jc w:val="left"/>
        <w:rPr>
          <w:rFonts w:hint="eastAsia" w:ascii="宋体" w:hAnsi="宋体" w:cs="宋体"/>
          <w:szCs w:val="21"/>
        </w:rPr>
      </w:pPr>
      <w:r>
        <w:rPr>
          <w:rFonts w:hint="eastAsia" w:ascii="宋体" w:hAnsi="宋体" w:cs="宋体"/>
          <w:szCs w:val="21"/>
        </w:rPr>
        <w:t xml:space="preserve">6.1.4</w:t>
      </w:r>
      <w:r>
        <w:rPr>
          <w:rFonts w:hint="eastAsia" w:ascii="宋体" w:hAnsi="宋体" w:cs="宋体"/>
          <w:szCs w:val="21"/>
        </w:rPr>
        <w:t xml:space="preserve"> 关于治安保卫的特别约定：</w:t>
      </w:r>
      <w:r>
        <w:rPr>
          <w:rFonts w:hint="eastAsia" w:ascii="宋体" w:hAnsi="宋体" w:cs="宋体"/>
          <w:szCs w:val="21"/>
          <w:u w:val="single"/>
        </w:rPr>
        <w:t xml:space="preserve">在实施和完成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如有）或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付发生的费用</w:t>
      </w:r>
      <w:r>
        <w:rPr>
          <w:rFonts w:hint="eastAsia" w:ascii="宋体" w:hAnsi="宋体" w:cs="宋体"/>
          <w:szCs w:val="21"/>
        </w:rPr>
        <w:t xml:space="preserve">。</w:t>
      </w:r>
      <w:r/>
    </w:p>
    <w:p>
      <w:pPr>
        <w:pStyle w:val="855"/>
        <w:ind w:firstLine="420"/>
        <w:jc w:val="left"/>
        <w:rPr>
          <w:rFonts w:hint="eastAsia" w:ascii="宋体" w:hAnsi="宋体" w:cs="宋体"/>
          <w:szCs w:val="21"/>
          <w:u w:val="single"/>
        </w:rP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必须在进场后或施工合同签署后7日内编写针对本工程的实施性施工组织设计，综合考虑本工程所涉及的一切安全因素编写出施工安全预案，包括但不限于临时用电、安全挡护、职工安全教育和安全管理、突发情况应急方案等，报送监理人和发包人审批之后严格执行。施工过程中承包人按照规定负责施工现场的安全保卫工作及负责施工人员的治安教育、安全教育和安全管理工作。若由此发生事故及引发的法律责任，均由承包人负责</w:t>
      </w:r>
      <w:r>
        <w:rPr>
          <w:rFonts w:hint="eastAsia" w:ascii="宋体" w:hAnsi="宋体" w:cs="宋体"/>
          <w:szCs w:val="21"/>
        </w:rPr>
        <w:t xml:space="preserve">。</w:t>
      </w:r>
      <w:r>
        <w:rPr>
          <w:rFonts w:hint="eastAsia" w:ascii="宋体" w:hAnsi="宋体" w:cs="宋体"/>
          <w:szCs w:val="21"/>
          <w:u w:val="single"/>
        </w:rPr>
      </w:r>
      <w:r/>
    </w:p>
    <w:p>
      <w:pPr>
        <w:pStyle w:val="855"/>
        <w:ind w:firstLine="420"/>
        <w:rPr>
          <w:rFonts w:hint="eastAsia" w:ascii="宋体" w:hAnsi="宋体" w:cs="宋体"/>
          <w:szCs w:val="21"/>
        </w:rPr>
      </w:pPr>
      <w:r>
        <w:rPr>
          <w:rFonts w:hint="eastAsia" w:ascii="宋体" w:hAnsi="宋体" w:cs="宋体"/>
          <w:szCs w:val="21"/>
        </w:rPr>
        <w:t xml:space="preserve">6.1.5 文明施工</w:t>
      </w:r>
      <w:r/>
    </w:p>
    <w:p>
      <w:pPr>
        <w:pStyle w:val="855"/>
        <w:ind w:firstLine="420"/>
        <w:jc w:val="left"/>
        <w:rPr>
          <w:rFonts w:hint="eastAsia" w:ascii="宋体" w:hAnsi="宋体" w:cs="宋体"/>
          <w:szCs w:val="21"/>
        </w:rPr>
      </w:pPr>
      <w:r>
        <w:rPr>
          <w:rFonts w:hint="eastAsia" w:ascii="宋体" w:hAnsi="宋体" w:cs="宋体"/>
          <w:szCs w:val="21"/>
        </w:rPr>
        <w:t xml:space="preserve">合同当事人对文明施工的要求：</w:t>
      </w:r>
      <w:r>
        <w:rPr>
          <w:rFonts w:hint="eastAsia" w:ascii="宋体" w:hAnsi="宋体" w:cs="宋体"/>
          <w:szCs w:val="21"/>
          <w:u w:val="single"/>
        </w:rPr>
        <w:t xml:space="preserve">1、工程施</w:t>
      </w:r>
      <w:r>
        <w:rPr>
          <w:rFonts w:hint="eastAsia" w:ascii="宋体" w:hAnsi="宋体" w:cs="宋体"/>
          <w:szCs w:val="21"/>
          <w:u w:val="single"/>
        </w:rPr>
        <w:t xml:space="preserve">工期间,应控制噪声对周围环境的影响,承包人必须满足国家、省市的有关法规要求。按规定自行办理涉及施工场地交通、施工噪音以及环境保护和安全生产等相关手续。2、施工场清洁卫生的要求：施工现场在保证安全的前提下,按照标准化现场施工要求,保持场内、场外、交通进出口的安全和卫生。3、双方约定承包人应做的其他工作： 施工期间保证场内场外相邻道路的畅通，安全防护减少噪音干扰和灰尘处理；未尽事宜双方协商解决</w:t>
      </w:r>
      <w:r>
        <w:rPr>
          <w:rFonts w:hint="eastAsia" w:ascii="宋体" w:hAnsi="宋体" w:cs="宋体"/>
          <w:szCs w:val="21"/>
        </w:rPr>
        <w:t xml:space="preserve">。</w:t>
      </w:r>
      <w:r/>
    </w:p>
    <w:p>
      <w:pPr>
        <w:pStyle w:val="855"/>
        <w:ind w:firstLine="420"/>
        <w:rPr>
          <w:rFonts w:hint="eastAsia" w:ascii="宋体" w:hAnsi="宋体" w:cs="宋体"/>
          <w:szCs w:val="21"/>
          <w:u w:val="single"/>
        </w:rPr>
      </w:pPr>
      <w:r>
        <w:rPr>
          <w:rFonts w:hint="eastAsia" w:ascii="宋体" w:hAnsi="宋体" w:cs="宋体"/>
          <w:szCs w:val="21"/>
        </w:rPr>
        <w:t xml:space="preserve">6.1.6 关于安全文明施工费支付比例和支付期限的约定：</w:t>
      </w:r>
      <w:r>
        <w:rPr>
          <w:rFonts w:hint="eastAsia" w:ascii="宋体" w:hAnsi="宋体" w:cs="宋体"/>
          <w:szCs w:val="21"/>
          <w:u w:val="single"/>
        </w:rPr>
        <w:t xml:space="preserve">发包人在开工后28天内预付投标文件中安全文明施工费用总额的60%。</w:t>
      </w:r>
      <w:r/>
    </w:p>
    <w:p>
      <w:pPr>
        <w:pStyle w:val="855"/>
        <w:ind w:firstLine="420"/>
        <w:rPr>
          <w:rFonts w:hint="eastAsia" w:ascii="宋体" w:hAnsi="宋体" w:cs="宋体"/>
          <w:szCs w:val="21"/>
        </w:rPr>
      </w:pPr>
      <w:r>
        <w:rPr>
          <w:rFonts w:hint="eastAsia" w:ascii="宋体" w:hAnsi="宋体" w:cs="宋体"/>
          <w:szCs w:val="21"/>
        </w:rPr>
        <w:t xml:space="preserve">7. 工期和进度</w:t>
      </w:r>
      <w:r/>
    </w:p>
    <w:p>
      <w:pPr>
        <w:pStyle w:val="855"/>
        <w:ind w:firstLine="420"/>
        <w:rPr>
          <w:rFonts w:hint="eastAsia" w:ascii="宋体" w:hAnsi="宋体" w:cs="宋体"/>
          <w:szCs w:val="21"/>
        </w:rPr>
      </w:pPr>
      <w:r>
        <w:rPr>
          <w:rFonts w:hint="eastAsia" w:ascii="宋体" w:hAnsi="宋体" w:cs="宋体"/>
          <w:szCs w:val="21"/>
        </w:rPr>
        <w:t xml:space="preserve">7.1 施工组织设计</w:t>
      </w:r>
      <w:r/>
    </w:p>
    <w:p>
      <w:pPr>
        <w:pStyle w:val="855"/>
        <w:ind w:firstLine="420"/>
        <w:rPr>
          <w:rFonts w:hint="eastAsia" w:ascii="宋体" w:hAnsi="宋体" w:cs="宋体"/>
          <w:szCs w:val="21"/>
        </w:rPr>
      </w:pPr>
      <w:r>
        <w:rPr>
          <w:rFonts w:hint="eastAsia" w:ascii="宋体" w:hAnsi="宋体" w:cs="宋体"/>
          <w:szCs w:val="21"/>
        </w:rPr>
        <w:t xml:space="preserve">7.1.1 合同当事人约定的施工组织设计应包括的其他内容：</w:t>
      </w:r>
      <w:r>
        <w:rPr>
          <w:rFonts w:hint="eastAsia" w:ascii="宋体" w:hAnsi="宋体" w:cs="宋体"/>
          <w:szCs w:val="21"/>
          <w:u w:val="single"/>
        </w:rPr>
        <w:t xml:space="preserve">主要技术经济指标、工程概况、各项资源需求量计划</w:t>
      </w:r>
      <w:r>
        <w:rPr>
          <w:rFonts w:hint="eastAsia" w:ascii="宋体" w:hAnsi="宋体" w:cs="宋体"/>
          <w:szCs w:val="21"/>
        </w:rPr>
        <w:t xml:space="preserve">。</w:t>
      </w:r>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7.1.2 施工组织设计的提交和修改</w:t>
      </w:r>
      <w:r/>
    </w:p>
    <w:p>
      <w:pPr>
        <w:pStyle w:val="855"/>
        <w:ind w:firstLine="420"/>
        <w:rPr>
          <w:rFonts w:hint="eastAsia" w:ascii="宋体" w:hAnsi="宋体" w:cs="宋体"/>
          <w:szCs w:val="21"/>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合同签订后7日内</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收到资料后3日内</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7</w:t>
      </w:r>
      <w:bookmarkStart w:id="88" w:name="_Toc300934966"/>
      <w:r/>
      <w:bookmarkStart w:id="89" w:name="_Toc312678005"/>
      <w:r/>
      <w:bookmarkStart w:id="90" w:name="_Toc297123514"/>
      <w:r/>
      <w:bookmarkStart w:id="91" w:name="_Toc297216173"/>
      <w:r/>
      <w:bookmarkStart w:id="92" w:name="_Toc303539123"/>
      <w:r/>
      <w:bookmarkStart w:id="93" w:name="_Toc304295541"/>
      <w:r/>
      <w:bookmarkStart w:id="94" w:name="_Toc312677479"/>
      <w:r>
        <w:rPr>
          <w:rFonts w:hint="eastAsia" w:ascii="宋体" w:hAnsi="宋体" w:cs="宋体"/>
          <w:szCs w:val="21"/>
        </w:rPr>
        <w:t xml:space="preserve">.2 施工进度计划</w:t>
      </w:r>
      <w:r/>
    </w:p>
    <w:p>
      <w:pPr>
        <w:pStyle w:val="855"/>
        <w:ind w:firstLine="420"/>
        <w:rPr>
          <w:rFonts w:hint="eastAsia" w:ascii="宋体" w:hAnsi="宋体" w:cs="宋体"/>
          <w:szCs w:val="21"/>
        </w:rPr>
      </w:pPr>
      <w:r>
        <w:rPr>
          <w:rFonts w:hint="eastAsia" w:ascii="宋体" w:hAnsi="宋体" w:cs="宋体"/>
          <w:szCs w:val="21"/>
        </w:rPr>
        <w:t xml:space="preserve">7.2.2 施工进度计划的修订</w:t>
      </w:r>
      <w:r/>
    </w:p>
    <w:p>
      <w:pPr>
        <w:pStyle w:val="855"/>
        <w:ind w:firstLine="420"/>
        <w:rPr>
          <w:rFonts w:hint="eastAsia" w:ascii="宋体" w:hAnsi="宋体" w:cs="宋体"/>
          <w:szCs w:val="21"/>
          <w:u w:val="single"/>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收到资料后3日内。</w:t>
      </w:r>
      <w:r/>
    </w:p>
    <w:p>
      <w:pPr>
        <w:pStyle w:val="855"/>
        <w:ind w:firstLine="420"/>
        <w:rPr>
          <w:rFonts w:hint="eastAsia" w:ascii="宋体" w:hAnsi="宋体" w:cs="宋体"/>
          <w:szCs w:val="21"/>
        </w:rPr>
      </w:pPr>
      <w:r>
        <w:rPr>
          <w:rFonts w:hint="eastAsia" w:ascii="宋体" w:hAnsi="宋体" w:cs="宋体"/>
          <w:szCs w:val="21"/>
        </w:rPr>
        <w:t xml:space="preserve">7.3 开工</w:t>
      </w:r>
      <w:r/>
    </w:p>
    <w:p>
      <w:pPr>
        <w:pStyle w:val="855"/>
        <w:ind w:firstLine="420"/>
        <w:rPr>
          <w:rFonts w:hint="eastAsia" w:ascii="宋体" w:hAnsi="宋体" w:cs="宋体"/>
          <w:szCs w:val="21"/>
        </w:rPr>
      </w:pPr>
      <w:r>
        <w:rPr>
          <w:rFonts w:hint="eastAsia" w:ascii="宋体" w:hAnsi="宋体" w:cs="宋体"/>
          <w:szCs w:val="21"/>
        </w:rPr>
        <w:t xml:space="preserve">7.3.1 开工准</w:t>
      </w:r>
      <w:r>
        <w:rPr>
          <w:rFonts w:hint="eastAsia" w:ascii="宋体" w:hAnsi="宋体" w:cs="宋体"/>
          <w:szCs w:val="21"/>
        </w:rPr>
        <w:t xml:space="preserve">备</w:t>
      </w:r>
      <w:r/>
    </w:p>
    <w:p>
      <w:pPr>
        <w:pStyle w:val="855"/>
        <w:ind w:firstLine="420"/>
        <w:rPr>
          <w:rFonts w:hint="eastAsia" w:ascii="宋体" w:hAnsi="宋体" w:cs="宋体"/>
          <w:szCs w:val="21"/>
          <w:u w:val="single"/>
        </w:rPr>
      </w:pPr>
      <w:r>
        <w:rPr>
          <w:rFonts w:hint="eastAsia" w:ascii="宋体" w:hAnsi="宋体" w:cs="宋体"/>
          <w:szCs w:val="21"/>
        </w:rPr>
        <w:t xml:space="preserve">关于承包人提交工程开工报审表的期限：</w:t>
      </w:r>
      <w:r>
        <w:rPr>
          <w:rFonts w:hint="eastAsia" w:ascii="宋体" w:hAnsi="宋体" w:cs="宋体"/>
          <w:szCs w:val="21"/>
          <w:u w:val="single"/>
        </w:rPr>
        <w:t xml:space="preserve">合同签订后10日内。</w:t>
      </w:r>
      <w:r/>
    </w:p>
    <w:p>
      <w:pPr>
        <w:pStyle w:val="855"/>
        <w:ind w:firstLine="420"/>
        <w:rPr>
          <w:rFonts w:hint="eastAsia"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协商确定</w:t>
      </w:r>
      <w:r>
        <w:rPr>
          <w:rFonts w:hint="eastAsia" w:ascii="宋体" w:hAnsi="宋体" w:cs="宋体"/>
          <w:szCs w:val="21"/>
        </w:rPr>
        <w:t xml:space="preserve">。</w:t>
      </w:r>
      <w:r/>
    </w:p>
    <w:p>
      <w:pPr>
        <w:pStyle w:val="855"/>
        <w:ind w:firstLine="420"/>
        <w:rPr>
          <w:rFonts w:hint="eastAsia" w:ascii="宋体" w:hAnsi="宋体" w:cs="宋体"/>
          <w:szCs w:val="21"/>
          <w:u w:val="single"/>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临时设施搭建、材料、设备、人员等，合同签订后3日。</w:t>
      </w:r>
      <w:r/>
    </w:p>
    <w:p>
      <w:pPr>
        <w:pStyle w:val="855"/>
        <w:ind w:firstLine="420"/>
        <w:rPr>
          <w:rFonts w:hint="eastAsia" w:ascii="宋体" w:hAnsi="宋体" w:cs="宋体"/>
          <w:szCs w:val="21"/>
        </w:rPr>
      </w:pPr>
      <w:r>
        <w:rPr>
          <w:rFonts w:hint="eastAsia" w:ascii="宋体" w:hAnsi="宋体" w:cs="宋体"/>
          <w:szCs w:val="21"/>
        </w:rPr>
        <w:t xml:space="preserve">7.3.2开工通知</w:t>
      </w:r>
      <w:r/>
    </w:p>
    <w:p>
      <w:pPr>
        <w:pStyle w:val="855"/>
        <w:ind w:firstLine="420"/>
        <w:rPr>
          <w:rFonts w:hint="eastAsia" w:ascii="宋体" w:hAnsi="宋体" w:cs="宋体"/>
          <w:szCs w:val="21"/>
        </w:rPr>
      </w:pPr>
      <w:r>
        <w:rPr>
          <w:rFonts w:hint="eastAsia" w:ascii="宋体" w:hAnsi="宋体" w:cs="宋体"/>
          <w:szCs w:val="21"/>
        </w:rPr>
        <w:t xml:space="preserve">因发包人原因造成监理人未能在计划开工日期之日起90天内发出开工通知的，承包人有权提出价格调整要求，或者解除合同。</w:t>
      </w:r>
      <w:r/>
    </w:p>
    <w:p>
      <w:pPr>
        <w:pStyle w:val="855"/>
        <w:ind w:firstLine="420"/>
        <w:rPr>
          <w:rFonts w:hint="eastAsia" w:ascii="宋体" w:hAnsi="宋体" w:cs="宋体"/>
          <w:szCs w:val="21"/>
        </w:rPr>
      </w:pPr>
      <w:r>
        <w:rPr>
          <w:rFonts w:hint="eastAsia" w:ascii="宋体" w:hAnsi="宋体" w:cs="宋体"/>
          <w:szCs w:val="21"/>
        </w:rPr>
        <w:t xml:space="preserve">7.4 测量放线</w:t>
      </w:r>
      <w:r/>
    </w:p>
    <w:p>
      <w:pPr>
        <w:pStyle w:val="855"/>
        <w:ind w:firstLine="420"/>
        <w:rPr>
          <w:rFonts w:hint="eastAsia" w:ascii="宋体" w:hAnsi="宋体" w:cs="宋体"/>
          <w:szCs w:val="21"/>
          <w:u w:val="single"/>
        </w:rP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开工前3天</w:t>
      </w:r>
      <w:r>
        <w:rPr>
          <w:rFonts w:hint="eastAsia" w:ascii="宋体" w:hAnsi="宋体" w:cs="宋体"/>
          <w:szCs w:val="21"/>
        </w:rPr>
        <w:t xml:space="preserve">。</w:t>
      </w:r>
      <w:r>
        <w:rPr>
          <w:rFonts w:hint="eastAsia" w:ascii="宋体" w:hAnsi="宋体" w:cs="宋体"/>
          <w:szCs w:val="21"/>
          <w:u w:val="single"/>
        </w:rPr>
      </w:r>
      <w:r/>
    </w:p>
    <w:p>
      <w:pPr>
        <w:pStyle w:val="855"/>
        <w:ind w:firstLine="420"/>
        <w:rPr>
          <w:rFonts w:hint="eastAsia" w:ascii="宋体" w:hAnsi="宋体" w:cs="宋体"/>
          <w:szCs w:val="21"/>
        </w:rPr>
      </w:pPr>
      <w:r/>
      <w:bookmarkEnd w:id="88"/>
      <w:r/>
      <w:bookmarkEnd w:id="89"/>
      <w:r/>
      <w:bookmarkEnd w:id="90"/>
      <w:r/>
      <w:bookmarkEnd w:id="91"/>
      <w:r/>
      <w:bookmarkEnd w:id="92"/>
      <w:r/>
      <w:bookmarkEnd w:id="93"/>
      <w:r/>
      <w:bookmarkEnd w:id="94"/>
      <w:r>
        <w:rPr>
          <w:rFonts w:hint="eastAsia" w:ascii="宋体" w:hAnsi="宋体" w:cs="宋体"/>
          <w:szCs w:val="21"/>
        </w:rPr>
        <w:t xml:space="preserve">7</w:t>
      </w:r>
      <w:bookmarkStart w:id="95" w:name="_Toc304295546"/>
      <w:r/>
      <w:bookmarkStart w:id="96" w:name="_Toc312677484"/>
      <w:r/>
      <w:bookmarkStart w:id="97" w:name="_Toc303539125"/>
      <w:r/>
      <w:bookmarkStart w:id="98" w:name="_Toc300934968"/>
      <w:r/>
      <w:bookmarkStart w:id="99" w:name="_Toc312678010"/>
      <w:r/>
      <w:bookmarkStart w:id="100" w:name="_Toc297216175"/>
      <w:r/>
      <w:bookmarkStart w:id="101" w:name="_Toc297123516"/>
      <w:r>
        <w:rPr>
          <w:rFonts w:hint="eastAsia" w:ascii="宋体" w:hAnsi="宋体" w:cs="宋体"/>
          <w:szCs w:val="21"/>
        </w:rPr>
        <w:t xml:space="preserve">.5 工期延误</w:t>
      </w:r>
      <w:bookmarkEnd w:id="95"/>
      <w:r/>
      <w:bookmarkEnd w:id="96"/>
      <w:r/>
      <w:bookmarkEnd w:id="97"/>
      <w:r/>
      <w:bookmarkEnd w:id="98"/>
      <w:r/>
      <w:bookmarkEnd w:id="99"/>
      <w:r/>
      <w:bookmarkEnd w:id="100"/>
      <w:r/>
      <w:bookmarkEnd w:id="101"/>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7.5.1 因发包人原因导致工期延误</w:t>
      </w:r>
      <w:r/>
    </w:p>
    <w:p>
      <w:pPr>
        <w:pStyle w:val="855"/>
        <w:ind w:firstLine="420"/>
        <w:rPr>
          <w:rFonts w:hint="eastAsia" w:ascii="宋体" w:hAnsi="宋体" w:cs="宋体"/>
          <w:szCs w:val="21"/>
          <w:u w:val="single"/>
        </w:rPr>
      </w:pPr>
      <w:r>
        <w:rPr>
          <w:rFonts w:hint="eastAsia" w:ascii="宋体" w:hAnsi="宋体" w:cs="宋体"/>
          <w:szCs w:val="21"/>
        </w:rPr>
        <w:t xml:space="preserve">因发包人原因导致工期延误的其他情形：</w:t>
      </w:r>
      <w:r>
        <w:rPr>
          <w:rFonts w:hint="eastAsia" w:ascii="宋体" w:hAnsi="宋体" w:cs="宋体"/>
          <w:szCs w:val="21"/>
          <w:u w:val="single"/>
        </w:rPr>
        <w:t xml:space="preserve">按通用条款</w:t>
      </w:r>
      <w:r/>
    </w:p>
    <w:p>
      <w:pPr>
        <w:pStyle w:val="855"/>
        <w:ind w:firstLine="420"/>
        <w:rPr>
          <w:rFonts w:hint="eastAsia" w:ascii="宋体" w:hAnsi="宋体" w:cs="宋体"/>
          <w:szCs w:val="21"/>
        </w:rPr>
      </w:pPr>
      <w:r>
        <w:rPr>
          <w:rFonts w:hint="eastAsia" w:ascii="宋体" w:hAnsi="宋体" w:cs="宋体"/>
          <w:szCs w:val="21"/>
        </w:rPr>
        <w:t xml:space="preserve">7</w:t>
      </w:r>
      <w:bookmarkStart w:id="102" w:name="_Toc318581169"/>
      <w:r/>
      <w:bookmarkStart w:id="103" w:name="_Toc300934970"/>
      <w:r/>
      <w:bookmarkStart w:id="104" w:name="_Toc303539127"/>
      <w:r/>
      <w:bookmarkStart w:id="105" w:name="_Toc304295548"/>
      <w:r/>
      <w:bookmarkStart w:id="106" w:name="_Toc297123518"/>
      <w:r/>
      <w:bookmarkStart w:id="107" w:name="_Toc297216177"/>
      <w:r/>
      <w:bookmarkStart w:id="108" w:name="_Toc312677486"/>
      <w:r/>
      <w:bookmarkStart w:id="109" w:name="_Toc312678012"/>
      <w:r>
        <w:rPr>
          <w:rFonts w:hint="eastAsia" w:ascii="宋体" w:hAnsi="宋体" w:cs="宋体"/>
          <w:szCs w:val="21"/>
        </w:rPr>
        <w:t xml:space="preserve">.5.2 因承包人原因导致工期延误</w:t>
      </w:r>
      <w:bookmarkEnd w:id="102"/>
      <w:r/>
      <w:bookmarkEnd w:id="108"/>
      <w:r/>
      <w:bookmarkEnd w:id="109"/>
      <w:r>
        <w:rPr>
          <w:rFonts w:hint="eastAsia" w:ascii="宋体" w:hAnsi="宋体" w:cs="宋体"/>
          <w:szCs w:val="21"/>
        </w:rPr>
      </w:r>
      <w:r/>
    </w:p>
    <w:p>
      <w:pPr>
        <w:pStyle w:val="855"/>
        <w:ind w:firstLine="420"/>
        <w:rPr>
          <w:rFonts w:hint="eastAsia" w:ascii="宋体" w:hAnsi="宋体" w:cs="宋体"/>
          <w:szCs w:val="21"/>
          <w:u w:val="single"/>
        </w:rPr>
      </w:pPr>
      <w:r>
        <w:rPr>
          <w:rFonts w:hint="eastAsia" w:ascii="宋体" w:hAnsi="宋体" w:cs="宋体"/>
          <w:szCs w:val="21"/>
        </w:rPr>
        <w:t xml:space="preserve">因</w:t>
      </w:r>
      <w:bookmarkStart w:id="110" w:name="_Toc312678013"/>
      <w:r/>
      <w:bookmarkStart w:id="111" w:name="_Toc312677487"/>
      <w:r/>
      <w:bookmarkStart w:id="112" w:name="_Toc318581170"/>
      <w:r>
        <w:rPr>
          <w:rFonts w:hint="eastAsia" w:ascii="宋体" w:hAnsi="宋体" w:cs="宋体"/>
          <w:szCs w:val="21"/>
        </w:rPr>
        <w:t xml:space="preserve">承包人原因造成工期延误，逾期竣工违约金的计算方法为：</w:t>
      </w:r>
      <w:r>
        <w:rPr>
          <w:rFonts w:hint="eastAsia" w:ascii="宋体" w:hAnsi="宋体" w:cs="宋体"/>
          <w:szCs w:val="21"/>
          <w:u w:val="single"/>
        </w:rPr>
        <w:t xml:space="preserve">因承包人原因造成不能按合同工期完成，承包人应承担违约责任，并向发包人支付违约金，工期每延误一天违约金5000元。发包人可从应向承包人支付的任何款项中扣除此违约金，此违约金的支付并不能解除承包人完成工程的责任和合同规定的其它责任。如工期拖延超过15天以上或施工过程中承包人在监理和发包人合理要求下不按要求增加施工机械和人员的，发包人有权另行安排具有相应资质的单位进行剩余</w:t>
      </w:r>
      <w:r>
        <w:rPr>
          <w:rFonts w:hint="eastAsia" w:ascii="宋体" w:hAnsi="宋体" w:cs="宋体"/>
          <w:szCs w:val="21"/>
          <w:u w:val="single"/>
        </w:rPr>
        <w:t xml:space="preserve">工程的施工，增加的费用由承包人承担。</w:t>
      </w:r>
      <w:r/>
    </w:p>
    <w:p>
      <w:pPr>
        <w:pStyle w:val="855"/>
        <w:ind w:firstLine="420"/>
        <w:rPr>
          <w:rFonts w:hint="eastAsia" w:ascii="宋体" w:hAnsi="宋体" w:cs="宋体"/>
          <w:szCs w:val="21"/>
          <w:u w:val="single"/>
        </w:rPr>
      </w:pPr>
      <w:r>
        <w:rPr>
          <w:rFonts w:hint="eastAsia" w:ascii="宋体" w:hAnsi="宋体" w:cs="宋体"/>
          <w:szCs w:val="21"/>
          <w:u w:val="single"/>
        </w:rPr>
        <w:t xml:space="preserve">在工程施工过程中，若出现后续图纸或设计变更资料的交付时间可能影响工程进度时，承包人应立即通知发包人及监理人，通知应包括所需的图纸或指令、需要的理由和时间、承包人的通知应在该项内容实施前合理的时间内提出，否则造成工期延误由承包人负责。</w:t>
      </w:r>
      <w:r/>
    </w:p>
    <w:p>
      <w:pPr>
        <w:pStyle w:val="855"/>
        <w:ind w:firstLine="420"/>
        <w:rPr>
          <w:rFonts w:hint="eastAsia" w:ascii="宋体" w:hAnsi="宋体" w:cs="宋体"/>
          <w:szCs w:val="21"/>
          <w:u w:val="single"/>
        </w:rPr>
      </w:pPr>
      <w:r/>
      <w:bookmarkEnd w:id="103"/>
      <w:r/>
      <w:bookmarkEnd w:id="104"/>
      <w:r/>
      <w:bookmarkEnd w:id="105"/>
      <w:r/>
      <w:bookmarkEnd w:id="106"/>
      <w:r/>
      <w:bookmarkEnd w:id="107"/>
      <w:r/>
      <w:bookmarkEnd w:id="110"/>
      <w:r/>
      <w:bookmarkEnd w:id="111"/>
      <w:r/>
      <w:bookmarkEnd w:id="112"/>
      <w:r>
        <w:rPr>
          <w:rFonts w:hint="eastAsia" w:ascii="宋体" w:hAnsi="宋体" w:cs="宋体"/>
          <w:szCs w:val="21"/>
        </w:rPr>
        <w:t xml:space="preserve">因承包人原因造成工期延误，逾</w:t>
      </w:r>
      <w:bookmarkStart w:id="113" w:name="_Toc318581171"/>
      <w:r/>
      <w:bookmarkStart w:id="114" w:name="_Toc312678014"/>
      <w:r>
        <w:rPr>
          <w:rFonts w:hint="eastAsia" w:ascii="宋体" w:hAnsi="宋体" w:cs="宋体"/>
          <w:szCs w:val="21"/>
        </w:rPr>
        <w:t xml:space="preserve">期竣工违约金的上限：</w:t>
      </w:r>
      <w:r>
        <w:rPr>
          <w:rFonts w:hint="eastAsia" w:ascii="宋体" w:hAnsi="宋体" w:cs="宋体"/>
          <w:szCs w:val="21"/>
          <w:u w:val="single"/>
        </w:rPr>
        <w:t xml:space="preserve">合同价款的10%。</w:t>
      </w:r>
      <w:r/>
    </w:p>
    <w:p>
      <w:pPr>
        <w:pStyle w:val="855"/>
        <w:ind w:firstLine="420"/>
        <w:jc w:val="left"/>
        <w:rPr>
          <w:rFonts w:hint="eastAsia" w:ascii="宋体" w:hAnsi="宋体" w:cs="宋体"/>
          <w:szCs w:val="21"/>
        </w:rPr>
      </w:pPr>
      <w:r>
        <w:rPr>
          <w:rFonts w:hint="eastAsia" w:ascii="宋体" w:hAnsi="宋体" w:cs="宋体"/>
          <w:szCs w:val="21"/>
        </w:rPr>
        <w:t xml:space="preserve">7</w:t>
      </w:r>
      <w:bookmarkStart w:id="115" w:name="_Toc312678015"/>
      <w:r/>
      <w:bookmarkStart w:id="116" w:name="_Toc297216178"/>
      <w:r/>
      <w:bookmarkStart w:id="117" w:name="_Toc303539128"/>
      <w:r/>
      <w:bookmarkStart w:id="118" w:name="_Toc304295549"/>
      <w:r/>
      <w:bookmarkStart w:id="119" w:name="_Toc300934971"/>
      <w:r/>
      <w:bookmarkStart w:id="120" w:name="_Toc297123519"/>
      <w:r>
        <w:rPr>
          <w:rFonts w:hint="eastAsia" w:ascii="宋体" w:hAnsi="宋体" w:cs="宋体"/>
          <w:szCs w:val="21"/>
        </w:rPr>
        <w:t xml:space="preserve">.6 不</w:t>
      </w:r>
      <w:bookmarkEnd w:id="115"/>
      <w:r/>
      <w:bookmarkEnd w:id="116"/>
      <w:r/>
      <w:bookmarkEnd w:id="117"/>
      <w:r/>
      <w:bookmarkEnd w:id="118"/>
      <w:r/>
      <w:bookmarkEnd w:id="119"/>
      <w:r/>
      <w:bookmarkEnd w:id="120"/>
      <w:r>
        <w:rPr>
          <w:rFonts w:hint="eastAsia" w:ascii="宋体" w:hAnsi="宋体" w:cs="宋体"/>
          <w:szCs w:val="21"/>
        </w:rPr>
        <w:t xml:space="preserve">利物质条件</w:t>
      </w:r>
      <w:r/>
    </w:p>
    <w:p>
      <w:pPr>
        <w:pStyle w:val="855"/>
        <w:ind w:firstLine="420"/>
        <w:jc w:val="left"/>
        <w:rPr>
          <w:rFonts w:hint="eastAsia" w:ascii="宋体" w:hAnsi="宋体" w:cs="宋体"/>
          <w:szCs w:val="21"/>
          <w:u w:val="single"/>
        </w:rPr>
      </w:pPr>
      <w:r/>
      <w:bookmarkStart w:id="121" w:name="_Toc303539129"/>
      <w:r/>
      <w:bookmarkStart w:id="122" w:name="_Toc297123520"/>
      <w:r/>
      <w:bookmarkStart w:id="123" w:name="_Toc312678016"/>
      <w:r/>
      <w:bookmarkStart w:id="124" w:name="_Toc318581172"/>
      <w:r/>
      <w:bookmarkStart w:id="125" w:name="_Toc304295550"/>
      <w:r/>
      <w:bookmarkStart w:id="126" w:name="_Toc297216179"/>
      <w:r/>
      <w:bookmarkStart w:id="127" w:name="_Toc300934972"/>
      <w:r>
        <w:rPr>
          <w:rFonts w:hint="eastAsia" w:ascii="宋体" w:hAnsi="宋体" w:cs="宋体"/>
          <w:szCs w:val="21"/>
        </w:rPr>
        <w:t xml:space="preserve">不利物质条件的其他情形和有关约定：</w:t>
      </w:r>
      <w:r>
        <w:rPr>
          <w:rFonts w:hint="eastAsia" w:ascii="宋体" w:hAnsi="宋体" w:cs="宋体"/>
          <w:szCs w:val="21"/>
          <w:u w:val="single"/>
        </w:rPr>
        <w:t xml:space="preserve">按通用条款。</w:t>
      </w:r>
      <w:bookmarkEnd w:id="121"/>
      <w:r/>
      <w:bookmarkEnd w:id="122"/>
      <w:r/>
      <w:bookmarkEnd w:id="123"/>
      <w:r/>
      <w:bookmarkEnd w:id="124"/>
      <w:r/>
      <w:bookmarkEnd w:id="125"/>
      <w:r/>
      <w:bookmarkEnd w:id="126"/>
      <w:r/>
      <w:bookmarkEnd w:id="127"/>
      <w:r>
        <w:rPr>
          <w:rFonts w:hint="eastAsia" w:ascii="宋体" w:hAnsi="宋体" w:cs="宋体"/>
          <w:szCs w:val="21"/>
          <w:u w:val="single"/>
        </w:rPr>
      </w:r>
      <w:r/>
    </w:p>
    <w:p>
      <w:pPr>
        <w:pStyle w:val="855"/>
        <w:ind w:firstLine="420"/>
        <w:jc w:val="left"/>
        <w:rPr>
          <w:rFonts w:hint="eastAsia" w:ascii="宋体" w:hAnsi="宋体" w:cs="宋体"/>
          <w:szCs w:val="21"/>
        </w:rPr>
      </w:pPr>
      <w:r>
        <w:rPr>
          <w:rFonts w:hint="eastAsia" w:ascii="宋体" w:hAnsi="宋体" w:cs="宋体"/>
          <w:szCs w:val="21"/>
        </w:rPr>
        <w:t xml:space="preserve">7</w:t>
      </w:r>
      <w:bookmarkStart w:id="128" w:name="_Toc300934973"/>
      <w:r/>
      <w:bookmarkStart w:id="129" w:name="_Toc312678017"/>
      <w:r/>
      <w:bookmarkStart w:id="130" w:name="_Toc304295551"/>
      <w:r/>
      <w:bookmarkStart w:id="131" w:name="_Toc303539130"/>
      <w:r/>
      <w:bookmarkStart w:id="132" w:name="_Toc297123521"/>
      <w:r/>
      <w:bookmarkStart w:id="133" w:name="_Toc297216180"/>
      <w:r>
        <w:rPr>
          <w:rFonts w:hint="eastAsia" w:ascii="宋体" w:hAnsi="宋体" w:cs="宋体"/>
          <w:szCs w:val="21"/>
        </w:rPr>
        <w:t xml:space="preserve">.7异常恶劣的气候条件</w:t>
      </w:r>
      <w:bookmarkEnd w:id="128"/>
      <w:r/>
      <w:bookmarkEnd w:id="129"/>
      <w:r/>
      <w:bookmarkEnd w:id="130"/>
      <w:r/>
      <w:bookmarkEnd w:id="131"/>
      <w:r/>
      <w:bookmarkEnd w:id="132"/>
      <w:r/>
      <w:bookmarkEnd w:id="133"/>
      <w:r>
        <w:rPr>
          <w:rFonts w:hint="eastAsia" w:ascii="宋体" w:hAnsi="宋体" w:cs="宋体"/>
          <w:szCs w:val="21"/>
        </w:rPr>
      </w:r>
      <w:r/>
    </w:p>
    <w:p>
      <w:pPr>
        <w:pStyle w:val="855"/>
        <w:ind w:firstLine="420"/>
        <w:jc w:val="left"/>
        <w:rPr>
          <w:rFonts w:hint="eastAsia" w:ascii="宋体" w:hAnsi="宋体" w:cs="宋体"/>
          <w:szCs w:val="21"/>
        </w:rPr>
      </w:pPr>
      <w:r>
        <w:rPr>
          <w:rFonts w:hint="eastAsia" w:ascii="宋体" w:hAnsi="宋体" w:cs="宋体"/>
          <w:szCs w:val="21"/>
        </w:rPr>
        <w:t xml:space="preserve">发包人和承包人同意以下情形视为异常恶劣的气候条件：</w:t>
      </w:r>
      <w:r/>
    </w:p>
    <w:p>
      <w:pPr>
        <w:pStyle w:val="855"/>
        <w:ind w:firstLine="420"/>
        <w:jc w:val="left"/>
        <w:rPr>
          <w:rFonts w:hint="eastAsia" w:ascii="宋体" w:hAnsi="宋体" w:cs="宋体"/>
          <w:szCs w:val="21"/>
        </w:rPr>
      </w:pPr>
      <w:r/>
      <w:bookmarkStart w:id="134" w:name="_Toc69283027"/>
      <w:r>
        <w:rPr>
          <w:rFonts w:hint="eastAsia" w:ascii="宋体" w:hAnsi="宋体" w:cs="宋体"/>
          <w:szCs w:val="21"/>
          <w:u w:val="single"/>
        </w:rPr>
        <w:t xml:space="preserve">（1）日降水量50㎜以上持续5天以上并实际影响工程施工的（根据江苏省气象台发布的为准） </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u w:val="single"/>
        </w:rPr>
        <w:t xml:space="preserve">（2）10年以上未遇的持续5天的高温或严寒天气并实际影响工程施工的（根据江苏省气象台发布的为准） </w:t>
      </w:r>
      <w:r>
        <w:rPr>
          <w:rFonts w:hint="eastAsia" w:ascii="宋体" w:hAnsi="宋体" w:cs="宋体"/>
          <w:szCs w:val="21"/>
        </w:rPr>
        <w:t xml:space="preserve">；</w:t>
      </w:r>
      <w:r/>
    </w:p>
    <w:p>
      <w:pPr>
        <w:pStyle w:val="855"/>
        <w:ind w:firstLine="420"/>
        <w:spacing w:after="120"/>
        <w:rPr>
          <w:rFonts w:hint="eastAsia" w:ascii="宋体" w:hAnsi="宋体" w:cs="宋体"/>
          <w:szCs w:val="21"/>
        </w:rPr>
        <w:outlineLvl w:val="0"/>
      </w:pPr>
      <w:r>
        <w:rPr>
          <w:rFonts w:hint="eastAsia" w:ascii="宋体" w:hAnsi="宋体" w:cs="宋体"/>
          <w:szCs w:val="21"/>
          <w:u w:val="single"/>
        </w:rPr>
        <w:t xml:space="preserve">（3）5级以上的地震并实际影响工程施工的（根据江苏省气象台发布的为准） </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7.9 提前竣工的奖励</w:t>
      </w:r>
      <w:bookmarkEnd w:id="134"/>
      <w:r>
        <w:rPr>
          <w:rFonts w:hint="eastAsia" w:ascii="宋体" w:hAnsi="宋体" w:cs="宋体"/>
          <w:szCs w:val="21"/>
        </w:rPr>
      </w:r>
      <w:r/>
    </w:p>
    <w:p>
      <w:pPr>
        <w:pStyle w:val="855"/>
        <w:ind w:firstLine="420"/>
        <w:jc w:val="left"/>
        <w:rPr>
          <w:rFonts w:hint="eastAsia" w:ascii="宋体" w:hAnsi="宋体" w:cs="宋体"/>
          <w:szCs w:val="21"/>
        </w:rPr>
      </w:pPr>
      <w:r>
        <w:rPr>
          <w:rFonts w:hint="eastAsia" w:ascii="宋体" w:hAnsi="宋体" w:cs="宋体"/>
          <w:szCs w:val="21"/>
        </w:rPr>
        <w:t xml:space="preserve">7.9.2提前竣工的奖励：</w:t>
      </w:r>
      <w:r>
        <w:rPr>
          <w:rFonts w:hint="eastAsia" w:ascii="宋体" w:hAnsi="宋体" w:cs="宋体"/>
          <w:szCs w:val="21"/>
          <w:u w:val="single"/>
        </w:rPr>
        <w:t xml:space="preserve">/</w:t>
      </w:r>
      <w:r>
        <w:rPr>
          <w:rFonts w:hint="eastAsia" w:ascii="宋体" w:hAnsi="宋体" w:cs="宋体"/>
          <w:szCs w:val="21"/>
        </w:rPr>
        <w:t xml:space="preserve">。</w:t>
      </w:r>
      <w:bookmarkEnd w:id="113"/>
      <w:r/>
      <w:bookmarkEnd w:id="114"/>
      <w:r>
        <w:rPr>
          <w:rFonts w:hint="eastAsia" w:ascii="宋体" w:hAnsi="宋体" w:cs="宋体"/>
          <w:szCs w:val="21"/>
        </w:rPr>
      </w:r>
      <w:r/>
    </w:p>
    <w:p>
      <w:pPr>
        <w:pStyle w:val="855"/>
        <w:ind w:firstLine="420"/>
        <w:jc w:val="left"/>
        <w:rPr>
          <w:rFonts w:hint="eastAsia" w:ascii="宋体" w:hAnsi="宋体" w:cs="宋体"/>
          <w:szCs w:val="21"/>
        </w:rPr>
      </w:pPr>
      <w:r>
        <w:rPr>
          <w:rFonts w:hint="eastAsia" w:ascii="宋体" w:hAnsi="宋体" w:cs="宋体"/>
          <w:szCs w:val="21"/>
        </w:rPr>
        <w:t xml:space="preserve">8.材料与设备</w:t>
      </w:r>
      <w:r/>
    </w:p>
    <w:p>
      <w:pPr>
        <w:pStyle w:val="855"/>
        <w:ind w:firstLine="420"/>
        <w:jc w:val="left"/>
        <w:rPr>
          <w:rFonts w:hint="eastAsia" w:ascii="宋体" w:hAnsi="宋体" w:cs="宋体"/>
          <w:szCs w:val="21"/>
        </w:rPr>
      </w:pPr>
      <w:r>
        <w:rPr>
          <w:rFonts w:hint="eastAsia" w:ascii="宋体" w:hAnsi="宋体" w:cs="宋体"/>
          <w:szCs w:val="21"/>
        </w:rPr>
        <w:t xml:space="preserve">8</w:t>
      </w:r>
      <w:bookmarkStart w:id="135" w:name="_Toc297048353"/>
      <w:r/>
      <w:bookmarkStart w:id="136" w:name="_Toc297216186"/>
      <w:r/>
      <w:bookmarkStart w:id="137" w:name="_Toc297120467"/>
      <w:r/>
      <w:bookmarkStart w:id="138" w:name="_Toc292559372"/>
      <w:r/>
      <w:bookmarkStart w:id="139" w:name="_Toc280868654"/>
      <w:r/>
      <w:bookmarkStart w:id="140" w:name="_Toc297123527"/>
      <w:r/>
      <w:bookmarkStart w:id="141" w:name="_Toc296347166"/>
      <w:r/>
      <w:bookmarkStart w:id="142" w:name="_Toc296944506"/>
      <w:r/>
      <w:bookmarkStart w:id="143" w:name="_Toc312677493"/>
      <w:r/>
      <w:bookmarkStart w:id="144" w:name="_Toc292559877"/>
      <w:r/>
      <w:bookmarkStart w:id="145" w:name="_Toc304295556"/>
      <w:r/>
      <w:bookmarkStart w:id="146" w:name="_Toc303539136"/>
      <w:r/>
      <w:bookmarkStart w:id="147" w:name="_Toc312678019"/>
      <w:r/>
      <w:bookmarkStart w:id="148" w:name="_Toc296891207"/>
      <w:r/>
      <w:bookmarkStart w:id="149" w:name="_Toc296503167"/>
      <w:r/>
      <w:bookmarkStart w:id="150" w:name="_Toc300934979"/>
      <w:r/>
      <w:bookmarkStart w:id="151" w:name="_Toc280868656"/>
      <w:r/>
      <w:bookmarkStart w:id="152" w:name="_Toc280868655"/>
      <w:r/>
      <w:bookmarkStart w:id="153" w:name="_Toc296890995"/>
      <w:r/>
      <w:bookmarkStart w:id="154" w:name="_Toc267251424"/>
      <w:r/>
      <w:bookmarkStart w:id="155" w:name="_Toc296346668"/>
      <w:r>
        <w:rPr>
          <w:rFonts w:hint="eastAsia" w:ascii="宋体" w:hAnsi="宋体" w:cs="宋体"/>
          <w:szCs w:val="21"/>
        </w:rPr>
        <w:t xml:space="preserve">.4材料与工程设备的保管与使用</w:t>
      </w:r>
      <w:r/>
    </w:p>
    <w:p>
      <w:pPr>
        <w:pStyle w:val="855"/>
        <w:ind w:firstLine="420"/>
        <w:jc w:val="left"/>
        <w:rPr>
          <w:rFonts w:hint="eastAsia" w:ascii="宋体" w:hAnsi="宋体" w:cs="宋体"/>
          <w:szCs w:val="21"/>
          <w:u w:val="single"/>
        </w:rPr>
      </w:pPr>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3"/>
      <w:r/>
      <w:bookmarkEnd w:id="155"/>
      <w:r>
        <w:rPr>
          <w:rFonts w:hint="eastAsia" w:ascii="宋体" w:hAnsi="宋体" w:cs="宋体"/>
          <w:szCs w:val="21"/>
        </w:rPr>
        <w:t xml:space="preserve">8</w:t>
      </w:r>
      <w:bookmarkStart w:id="156" w:name="_Toc292559878"/>
      <w:r/>
      <w:bookmarkStart w:id="157" w:name="_Toc297123528"/>
      <w:r/>
      <w:bookmarkStart w:id="158" w:name="_Toc304295557"/>
      <w:r/>
      <w:bookmarkStart w:id="159" w:name="_Toc296891208"/>
      <w:r/>
      <w:bookmarkStart w:id="160" w:name="_Toc297216187"/>
      <w:r/>
      <w:bookmarkStart w:id="161" w:name="_Toc296347167"/>
      <w:r/>
      <w:bookmarkStart w:id="162" w:name="_Toc296890996"/>
      <w:r/>
      <w:bookmarkStart w:id="163" w:name="_Toc297048354"/>
      <w:r/>
      <w:bookmarkStart w:id="164" w:name="_Toc300934980"/>
      <w:r/>
      <w:bookmarkStart w:id="165" w:name="_Toc296346669"/>
      <w:r/>
      <w:bookmarkStart w:id="166" w:name="_Toc318581173"/>
      <w:r/>
      <w:bookmarkStart w:id="167" w:name="_Toc312678020"/>
      <w:r/>
      <w:bookmarkStart w:id="168" w:name="_Toc292559373"/>
      <w:r/>
      <w:bookmarkStart w:id="169" w:name="_Toc303539137"/>
      <w:r/>
      <w:bookmarkStart w:id="170" w:name="_Toc296503168"/>
      <w:r/>
      <w:bookmarkStart w:id="171" w:name="_Toc296944507"/>
      <w:r/>
      <w:bookmarkStart w:id="172" w:name="_Toc312677494"/>
      <w:r/>
      <w:bookmarkStart w:id="173" w:name="_Toc297120468"/>
      <w:r>
        <w:rPr>
          <w:rFonts w:hint="eastAsia" w:ascii="宋体" w:hAnsi="宋体" w:cs="宋体"/>
          <w:szCs w:val="21"/>
        </w:rPr>
        <w:t xml:space="preserve">.4.1发包人供应的材料设备的保管费用的承担：</w:t>
      </w:r>
      <w:bookmarkEnd w:id="151"/>
      <w:r/>
      <w:bookmarkEnd w:id="152"/>
      <w:r/>
      <w:bookmarkEnd w:id="154"/>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rFonts w:hint="eastAsia" w:ascii="宋体" w:hAnsi="宋体" w:cs="宋体"/>
          <w:szCs w:val="21"/>
          <w:u w:val="single"/>
        </w:rPr>
        <w:t xml:space="preserve">/</w:t>
      </w:r>
      <w:r/>
    </w:p>
    <w:p>
      <w:pPr>
        <w:pStyle w:val="855"/>
        <w:ind w:firstLine="420"/>
        <w:rPr>
          <w:rFonts w:hint="eastAsia" w:ascii="宋体" w:hAnsi="宋体" w:cs="宋体"/>
          <w:szCs w:val="21"/>
        </w:rPr>
      </w:pPr>
      <w:r>
        <w:rPr>
          <w:rFonts w:hint="eastAsia" w:ascii="宋体" w:hAnsi="宋体" w:cs="宋体"/>
          <w:szCs w:val="21"/>
        </w:rPr>
        <w:t xml:space="preserve">8.6 样品</w:t>
      </w:r>
      <w:r/>
    </w:p>
    <w:p>
      <w:pPr>
        <w:pStyle w:val="855"/>
        <w:ind w:firstLine="420"/>
        <w:jc w:val="left"/>
        <w:rPr>
          <w:rFonts w:hint="eastAsia" w:ascii="宋体" w:hAnsi="宋体" w:cs="宋体"/>
          <w:szCs w:val="21"/>
        </w:rPr>
      </w:pPr>
      <w:r>
        <w:rPr>
          <w:rFonts w:hint="eastAsia" w:ascii="宋体" w:hAnsi="宋体" w:cs="宋体"/>
          <w:szCs w:val="21"/>
        </w:rPr>
        <w:t xml:space="preserve">8.6.1样品的报送与封存</w:t>
      </w:r>
      <w:r/>
    </w:p>
    <w:p>
      <w:pPr>
        <w:pStyle w:val="855"/>
        <w:ind w:firstLine="420"/>
        <w:jc w:val="left"/>
        <w:rPr>
          <w:rFonts w:hint="eastAsia" w:ascii="宋体" w:hAnsi="宋体" w:cs="宋体"/>
          <w:szCs w:val="21"/>
        </w:rPr>
      </w:pPr>
      <w:r>
        <w:rPr>
          <w:rFonts w:hint="eastAsia" w:ascii="宋体" w:hAnsi="宋体" w:cs="宋体"/>
          <w:szCs w:val="21"/>
        </w:rPr>
        <w:t xml:space="preserve">需要承包人报送样品的材料或工程设备，样品的种类、名称、规格、数量要</w:t>
      </w:r>
      <w:r>
        <w:rPr>
          <w:rFonts w:hint="eastAsia" w:ascii="宋体" w:hAnsi="宋体" w:cs="宋体"/>
          <w:szCs w:val="21"/>
        </w:rPr>
        <w:t xml:space="preserve">求：</w:t>
      </w:r>
      <w:r>
        <w:rPr>
          <w:rFonts w:hint="eastAsia" w:ascii="宋体" w:hAnsi="宋体" w:cs="宋体"/>
          <w:szCs w:val="21"/>
          <w:u w:val="single"/>
        </w:rPr>
        <w:t xml:space="preserve">承包人在签订材料、设备采购合同时，应向监理人或发包人免费提供样品及其说明书作审批之用，审批合格的样品及说明书存放在监理处，以作为验收的标准</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8.8 施工设备和临时设施</w:t>
      </w:r>
      <w:r/>
    </w:p>
    <w:p>
      <w:pPr>
        <w:pStyle w:val="855"/>
        <w:ind w:firstLine="420"/>
        <w:jc w:val="left"/>
        <w:rPr>
          <w:rFonts w:hint="eastAsia" w:ascii="宋体" w:hAnsi="宋体" w:cs="宋体"/>
          <w:szCs w:val="21"/>
        </w:rPr>
      </w:pPr>
      <w:r>
        <w:rPr>
          <w:rFonts w:hint="eastAsia" w:ascii="宋体" w:hAnsi="宋体" w:cs="宋体"/>
          <w:szCs w:val="21"/>
        </w:rPr>
        <w:t xml:space="preserve">8.8.1承包人提供的施工设备和临时设施</w:t>
      </w:r>
      <w:r/>
    </w:p>
    <w:p>
      <w:pPr>
        <w:pStyle w:val="855"/>
        <w:ind w:firstLine="420"/>
        <w:jc w:val="left"/>
        <w:rPr>
          <w:rFonts w:hint="eastAsia" w:ascii="宋体" w:hAnsi="宋体" w:cs="宋体"/>
          <w:szCs w:val="21"/>
          <w:u w:val="single"/>
        </w:rPr>
      </w:pPr>
      <w:r/>
      <w:bookmarkStart w:id="174" w:name="_Toc351203641"/>
      <w:r>
        <w:rPr>
          <w:rFonts w:hint="eastAsia" w:ascii="宋体" w:hAnsi="宋体" w:cs="宋体"/>
          <w:szCs w:val="21"/>
        </w:rPr>
        <w:t xml:space="preserve">关于修建临时设施费用承担的约定：</w:t>
      </w:r>
      <w:r>
        <w:rPr>
          <w:rFonts w:hint="eastAsia" w:ascii="宋体" w:hAnsi="宋体" w:cs="宋体"/>
          <w:szCs w:val="21"/>
          <w:u w:val="single"/>
        </w:rPr>
        <w:t xml:space="preserve">承包人自行承担</w:t>
      </w:r>
      <w:r/>
    </w:p>
    <w:p>
      <w:pPr>
        <w:pStyle w:val="855"/>
        <w:ind w:firstLine="420"/>
        <w:jc w:val="left"/>
        <w:rPr>
          <w:rFonts w:hint="eastAsia" w:ascii="宋体" w:hAnsi="宋体" w:cs="宋体"/>
          <w:szCs w:val="21"/>
        </w:rPr>
      </w:pPr>
      <w:r>
        <w:rPr>
          <w:rFonts w:hint="eastAsia" w:ascii="宋体" w:hAnsi="宋体" w:cs="宋体"/>
          <w:szCs w:val="21"/>
        </w:rPr>
        <w:t xml:space="preserve">9</w:t>
      </w:r>
      <w:bookmarkStart w:id="175" w:name="_Toc312678021"/>
      <w:r/>
      <w:bookmarkStart w:id="176" w:name="_Toc312677495"/>
      <w:r/>
      <w:bookmarkStart w:id="177" w:name="_Toc297216192"/>
      <w:r/>
      <w:bookmarkStart w:id="178" w:name="_Toc304295559"/>
      <w:r/>
      <w:bookmarkStart w:id="179" w:name="_Toc303539139"/>
      <w:r/>
      <w:bookmarkStart w:id="180" w:name="_Toc300934982"/>
      <w:r/>
      <w:bookmarkStart w:id="181" w:name="_Toc297123533"/>
      <w:r>
        <w:rPr>
          <w:rFonts w:hint="eastAsia" w:ascii="宋体" w:hAnsi="宋体" w:cs="宋体"/>
          <w:szCs w:val="21"/>
        </w:rPr>
        <w:t xml:space="preserve">.试验与检验</w:t>
      </w:r>
      <w:bookmarkEnd w:id="174"/>
      <w:r>
        <w:rPr>
          <w:rFonts w:hint="eastAsia" w:ascii="宋体" w:hAnsi="宋体" w:cs="宋体"/>
          <w:szCs w:val="21"/>
        </w:rPr>
      </w:r>
      <w:r/>
    </w:p>
    <w:p>
      <w:pPr>
        <w:pStyle w:val="855"/>
        <w:ind w:firstLine="420"/>
        <w:jc w:val="left"/>
        <w:rPr>
          <w:rFonts w:hint="eastAsia" w:ascii="宋体" w:hAnsi="宋体" w:cs="宋体"/>
          <w:szCs w:val="21"/>
        </w:rPr>
      </w:pPr>
      <w:r/>
      <w:bookmarkEnd w:id="175"/>
      <w:r/>
      <w:bookmarkEnd w:id="176"/>
      <w:r/>
      <w:bookmarkEnd w:id="177"/>
      <w:r/>
      <w:bookmarkEnd w:id="178"/>
      <w:r/>
      <w:bookmarkEnd w:id="179"/>
      <w:r/>
      <w:bookmarkEnd w:id="180"/>
      <w:r/>
      <w:bookmarkEnd w:id="181"/>
      <w:r/>
      <w:bookmarkStart w:id="182" w:name="_Toc312678024"/>
      <w:r/>
      <w:bookmarkStart w:id="183" w:name="_Toc318581174"/>
      <w:r/>
      <w:bookmarkStart w:id="184" w:name="_Toc297216195"/>
      <w:r/>
      <w:bookmarkStart w:id="185" w:name="_Toc300934985"/>
      <w:r/>
      <w:bookmarkStart w:id="186" w:name="_Toc304295562"/>
      <w:r/>
      <w:bookmarkStart w:id="187" w:name="_Toc312677498"/>
      <w:r/>
      <w:bookmarkStart w:id="188" w:name="_Toc297123536"/>
      <w:r/>
      <w:bookmarkStart w:id="189" w:name="_Toc303539142"/>
      <w:r>
        <w:rPr>
          <w:rFonts w:hint="eastAsia" w:ascii="宋体" w:hAnsi="宋体" w:cs="宋体"/>
          <w:szCs w:val="21"/>
        </w:rPr>
        <w:t xml:space="preserve">9</w:t>
      </w:r>
      <w:bookmarkStart w:id="190" w:name="_Toc312677496"/>
      <w:r/>
      <w:bookmarkStart w:id="191" w:name="_Toc304295560"/>
      <w:r/>
      <w:bookmarkStart w:id="192" w:name="_Toc312678022"/>
      <w:r/>
      <w:bookmarkStart w:id="193" w:name="_Toc297216193"/>
      <w:r/>
      <w:bookmarkStart w:id="194" w:name="_Toc303539140"/>
      <w:r/>
      <w:bookmarkStart w:id="195" w:name="_Toc297123534"/>
      <w:r/>
      <w:bookmarkStart w:id="196" w:name="_Toc300934983"/>
      <w:r>
        <w:rPr>
          <w:rFonts w:hint="eastAsia" w:ascii="宋体" w:hAnsi="宋体" w:cs="宋体"/>
          <w:szCs w:val="21"/>
        </w:rPr>
        <w:t xml:space="preserve">.1 试验设备与试验人员</w:t>
      </w:r>
      <w:r/>
    </w:p>
    <w:p>
      <w:pPr>
        <w:pStyle w:val="855"/>
        <w:ind w:firstLine="420"/>
        <w:jc w:val="left"/>
        <w:rPr>
          <w:rFonts w:hint="eastAsia" w:ascii="宋体" w:hAnsi="宋体" w:cs="宋体"/>
          <w:szCs w:val="21"/>
        </w:rPr>
      </w:pPr>
      <w:r/>
      <w:bookmarkEnd w:id="190"/>
      <w:r/>
      <w:bookmarkEnd w:id="191"/>
      <w:r/>
      <w:bookmarkEnd w:id="192"/>
      <w:r/>
      <w:bookmarkEnd w:id="193"/>
      <w:r/>
      <w:bookmarkEnd w:id="194"/>
      <w:r/>
      <w:bookmarkEnd w:id="195"/>
      <w:r/>
      <w:bookmarkEnd w:id="196"/>
      <w:r>
        <w:rPr>
          <w:rFonts w:hint="eastAsia" w:ascii="宋体" w:hAnsi="宋体" w:cs="宋体"/>
          <w:szCs w:val="21"/>
        </w:rPr>
        <w:t xml:space="preserve">9</w:t>
      </w:r>
      <w:bookmarkStart w:id="197" w:name="_Toc297216194"/>
      <w:r/>
      <w:bookmarkStart w:id="198" w:name="_Toc303539141"/>
      <w:r/>
      <w:bookmarkStart w:id="199" w:name="_Toc297123535"/>
      <w:r/>
      <w:bookmarkStart w:id="200" w:name="_Toc312677497"/>
      <w:r/>
      <w:bookmarkStart w:id="201" w:name="_Toc312678023"/>
      <w:r/>
      <w:bookmarkStart w:id="202" w:name="_Toc300934984"/>
      <w:r/>
      <w:bookmarkStart w:id="203" w:name="_Toc304295561"/>
      <w:r>
        <w:rPr>
          <w:rFonts w:hint="eastAsia" w:ascii="宋体" w:hAnsi="宋体" w:cs="宋体"/>
          <w:szCs w:val="21"/>
        </w:rPr>
        <w:t xml:space="preserve">.1.2 试验设备</w:t>
      </w:r>
      <w:r/>
    </w:p>
    <w:p>
      <w:pPr>
        <w:pStyle w:val="855"/>
        <w:ind w:firstLine="420"/>
        <w:jc w:val="left"/>
        <w:rPr>
          <w:rFonts w:hint="eastAsia" w:ascii="宋体" w:hAnsi="宋体" w:cs="宋体"/>
          <w:szCs w:val="21"/>
        </w:rPr>
      </w:pPr>
      <w:r>
        <w:rPr>
          <w:rFonts w:hint="eastAsia" w:ascii="宋体" w:hAnsi="宋体" w:cs="宋体"/>
          <w:szCs w:val="21"/>
        </w:rPr>
        <w:t xml:space="preserve">施工现场需要配置的试验场所：</w:t>
      </w:r>
      <w:bookmarkEnd w:id="197"/>
      <w:r/>
      <w:bookmarkEnd w:id="198"/>
      <w:r/>
      <w:bookmarkEnd w:id="199"/>
      <w:r/>
      <w:bookmarkEnd w:id="200"/>
      <w:r/>
      <w:bookmarkEnd w:id="201"/>
      <w:r/>
      <w:bookmarkEnd w:id="202"/>
      <w:r/>
      <w:bookmarkEnd w:id="203"/>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施工现场需要配备的试验设备：</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9.4 现场工艺试验 </w:t>
      </w:r>
      <w:r/>
    </w:p>
    <w:p>
      <w:pPr>
        <w:pStyle w:val="855"/>
        <w:ind w:firstLine="420"/>
        <w:jc w:val="left"/>
        <w:rPr>
          <w:rFonts w:hint="eastAsia" w:ascii="宋体" w:hAnsi="宋体" w:cs="宋体"/>
          <w:szCs w:val="21"/>
          <w:u w:val="single"/>
        </w:rPr>
      </w:pPr>
      <w:r>
        <w:rPr>
          <w:rFonts w:hint="eastAsia" w:ascii="宋体" w:hAnsi="宋体" w:cs="宋体"/>
          <w:szCs w:val="21"/>
        </w:rPr>
        <w:t xml:space="preserve">现场工艺试验的有关约定：</w:t>
      </w:r>
      <w:bookmarkEnd w:id="182"/>
      <w:r/>
      <w:bookmarkEnd w:id="183"/>
      <w:r/>
      <w:bookmarkEnd w:id="184"/>
      <w:r/>
      <w:bookmarkEnd w:id="185"/>
      <w:r/>
      <w:bookmarkEnd w:id="186"/>
      <w:r/>
      <w:bookmarkEnd w:id="187"/>
      <w:r/>
      <w:bookmarkEnd w:id="188"/>
      <w:r/>
      <w:bookmarkEnd w:id="189"/>
      <w:r>
        <w:rPr>
          <w:rFonts w:hint="eastAsia" w:ascii="宋体" w:hAnsi="宋体" w:cs="宋体"/>
          <w:szCs w:val="21"/>
          <w:u w:val="single"/>
        </w:rPr>
        <w:t xml:space="preserve">按通用条款</w:t>
      </w:r>
      <w:r/>
    </w:p>
    <w:p>
      <w:pPr>
        <w:pStyle w:val="855"/>
        <w:ind w:firstLine="420"/>
        <w:jc w:val="left"/>
        <w:rPr>
          <w:rFonts w:hint="eastAsia" w:ascii="宋体" w:hAnsi="宋体" w:cs="宋体"/>
          <w:szCs w:val="21"/>
        </w:rPr>
      </w:pPr>
      <w:r>
        <w:rPr>
          <w:rFonts w:hint="eastAsia" w:ascii="宋体" w:hAnsi="宋体" w:cs="宋体"/>
          <w:szCs w:val="21"/>
        </w:rPr>
        <w:t xml:space="preserve">1</w:t>
      </w:r>
      <w:bookmarkStart w:id="204" w:name="_Toc297048379"/>
      <w:r/>
      <w:bookmarkStart w:id="205" w:name="_Toc296944532"/>
      <w:r/>
      <w:bookmarkStart w:id="206" w:name="_Toc297123540"/>
      <w:r/>
      <w:bookmarkStart w:id="207" w:name="_Toc303539146"/>
      <w:r/>
      <w:bookmarkStart w:id="208" w:name="_Toc300934989"/>
      <w:r/>
      <w:bookmarkStart w:id="209" w:name="_Toc296891021"/>
      <w:r/>
      <w:bookmarkStart w:id="210" w:name="_Toc292559903"/>
      <w:r/>
      <w:bookmarkStart w:id="211" w:name="_Toc297120493"/>
      <w:r/>
      <w:bookmarkStart w:id="212" w:name="_Toc297216199"/>
      <w:r/>
      <w:bookmarkStart w:id="213" w:name="_Toc296503193"/>
      <w:r/>
      <w:bookmarkStart w:id="214" w:name="_Toc292559398"/>
      <w:r/>
      <w:bookmarkStart w:id="215" w:name="_Toc296346694"/>
      <w:r/>
      <w:bookmarkStart w:id="216" w:name="_Toc296891233"/>
      <w:r/>
      <w:bookmarkStart w:id="217" w:name="_Toc312677499"/>
      <w:r/>
      <w:bookmarkStart w:id="218" w:name="_Toc312678025"/>
      <w:r/>
      <w:bookmarkStart w:id="219" w:name="_Toc296347192"/>
      <w:r/>
      <w:bookmarkStart w:id="220" w:name="_Toc304295566"/>
      <w:r>
        <w:rPr>
          <w:rFonts w:hint="eastAsia" w:ascii="宋体" w:hAnsi="宋体" w:cs="宋体"/>
          <w:szCs w:val="21"/>
        </w:rPr>
        <w:t xml:space="preserve">0.变更</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9"/>
      <w:r/>
      <w:bookmarkEnd w:id="220"/>
      <w:r>
        <w:rPr>
          <w:rFonts w:hint="eastAsia" w:ascii="宋体" w:hAnsi="宋体" w:cs="宋体"/>
          <w:szCs w:val="21"/>
        </w:rPr>
      </w:r>
      <w:r/>
    </w:p>
    <w:p>
      <w:pPr>
        <w:pStyle w:val="855"/>
        <w:ind w:firstLine="420"/>
        <w:jc w:val="left"/>
        <w:rPr>
          <w:rFonts w:hint="eastAsia" w:ascii="宋体" w:hAnsi="宋体" w:cs="宋体"/>
          <w:szCs w:val="21"/>
        </w:rPr>
      </w:pPr>
      <w:r/>
      <w:bookmarkEnd w:id="217"/>
      <w:r/>
      <w:bookmarkEnd w:id="218"/>
      <w:r>
        <w:rPr>
          <w:rFonts w:hint="eastAsia" w:ascii="宋体" w:hAnsi="宋体" w:cs="宋体"/>
          <w:szCs w:val="21"/>
        </w:rPr>
        <w:t xml:space="preserve">10.1变更的范围</w:t>
      </w:r>
      <w:r/>
    </w:p>
    <w:p>
      <w:pPr>
        <w:pStyle w:val="855"/>
        <w:ind w:firstLine="420"/>
        <w:jc w:val="left"/>
        <w:rPr>
          <w:rFonts w:hint="eastAsia" w:ascii="宋体" w:hAnsi="宋体" w:cs="宋体"/>
          <w:szCs w:val="21"/>
        </w:rPr>
      </w:pPr>
      <w:r/>
      <w:bookmarkStart w:id="221" w:name="_Toc69283032"/>
      <w:r/>
      <w:bookmarkStart w:id="222" w:name="_Toc351203643"/>
      <w:r>
        <w:rPr>
          <w:rFonts w:hint="eastAsia" w:ascii="宋体" w:hAnsi="宋体" w:cs="宋体"/>
          <w:szCs w:val="21"/>
        </w:rPr>
        <w:t xml:space="preserve">关于变更的范围的约定：</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10.1.1设计变更（技术核定单等） ：需发包人、设计人、监理人、跟踪审计共同书面认可并经审核确认后方可生效。工程签证、工程联系单、工程指令单等：需发包人、监理人、跟踪审计共同书面认可并经审核确认后方可生效。</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施工中发包人需对原工程设计进行变更，应提前以书面形式向承包人发出变更通知。承包人按照工程师发出的变更通知及有关要求，进行下列需要的变更：</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(1)更改工程有关部分的标高、基线、位置和尺寸；</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(2)增减合同中约定的工程量；</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(3)改变有关工程的施工时间和顺序；</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(4</w:t>
      </w:r>
      <w:r>
        <w:rPr>
          <w:rFonts w:hint="eastAsia" w:ascii="宋体" w:hAnsi="宋体" w:cs="宋体"/>
          <w:szCs w:val="21"/>
          <w:u w:val="single"/>
        </w:rPr>
        <w:t xml:space="preserve">)其他有关工程变更需要的附加工作。</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10.1.2施工中承包人不得对原工程设计进行变更。因承包人擅自变更设计发生的费用和由此导致发包人的直接损失，由承包人承担，延误的工期不予顺延。</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10.1.3承包人在施工中提出的合理化建议涉及到对设计图纸或施工组织设计的更改及对材料、设备的换用，须经发包人同意。未经同意擅自更改或换用时，承包人承担由此发生的费用，并赔偿发包人的所有损失，延误的工期不予顺延。</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10.1.4发包人保留变更或调整工程量的权力，承包人不得拒绝变更，更不得以变更为由提出不合理的要求。</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10.1.5承包人须按发包人要求完成变更工作，否则发包人有权交由第三方承包人完成，并按第三方承包人报价的双倍作为违约金扣减承包人的结算价款。</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10.1.6变更导致工期的顺延以监理工程师审核、发包人批准为准。</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10.1.7设计单位出具的设计变更必须得到发包人的批准。承包人不得直接从设计单位取得设计变更，或者以贿赂等不正当手段影响本工程的设计师进行变更。否则，由此增加的工程费用和发包人的所有损失均由承包人承担，工期不予顺延。</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10.1.8 针对工程量发生变化的隐蔽工程及发包人提出的对已完成的分项工程进行变更，承包人应在施工前将</w:t>
      </w:r>
      <w:r>
        <w:rPr>
          <w:rFonts w:hint="eastAsia" w:ascii="宋体" w:hAnsi="宋体" w:cs="宋体"/>
          <w:szCs w:val="21"/>
          <w:u w:val="single"/>
        </w:rPr>
        <w:t xml:space="preserve">施工方案报发包人及监理工程师确认；对于可重复利用的材料设备，承包人应小心保护，属承包人拆除时未采取保护措施或拆除后保护不当的，由承包人负责赔偿损失。</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10.1.9承包人收到监理人下达的变更指示后，应当立即或者根据进度计划的需要予以执行。</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10.1.10承包人提出的变更签证申请必须严格按照发包人要求的变更签证管理流程执行。</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10.1.11变更签证原件一式柒份，发包人叁份、承包人保留贰份，监理保留壹份，跟踪审计单位保留一份。为避免变更签证出现混乱、重复结算，承包人在办理变更签证时必须明确每份变更签证的具体原因、施工部位、施工时间、尺寸、数量、材料、人工、机械台班和变更签证时间、变更签证的编号等，否则，该变更签证视为无效，发包人一概不予认可此变更签证，由此造成的一切责任损失均由承包人承担。</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10.1.12承包人应在收到变更指示之日起14天内，通过监理人向发包人提交变更估价申请，经监理人、跟踪审计、发包人审核确认且出具成果性文件后方为有效。承包人确认：承包人在该14天内未通过监理人向发包人提出变更估价申请的，视为承包人优惠该项变更不涉及价格调整，但变更指示导致合同价格减少的除外。变更指示导致合同价格减少的按减少后的价</w:t>
      </w:r>
      <w:r>
        <w:rPr>
          <w:rFonts w:hint="eastAsia" w:ascii="宋体" w:hAnsi="宋体" w:cs="宋体"/>
          <w:szCs w:val="21"/>
          <w:u w:val="single"/>
        </w:rPr>
        <w:t xml:space="preserve">格计算。</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10.1.13变更签证确认单完工之日起14日内申报，逾期不报视作让利，发包人不再确认。</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但变更签证导致合同价格减少的除外。变更签证导致合同价格减少的按减少后的价格计算。</w:t>
      </w:r>
      <w:r/>
    </w:p>
    <w:p>
      <w:pPr>
        <w:pStyle w:val="855"/>
        <w:ind w:firstLine="420"/>
        <w:jc w:val="left"/>
        <w:rPr>
          <w:rFonts w:hint="eastAsia" w:ascii="宋体" w:hAnsi="宋体" w:cs="宋体"/>
          <w:szCs w:val="21"/>
        </w:rPr>
      </w:pPr>
      <w:r>
        <w:rPr>
          <w:rFonts w:hint="eastAsia" w:ascii="宋体" w:hAnsi="宋体" w:cs="宋体"/>
          <w:szCs w:val="21"/>
        </w:rPr>
        <w:t xml:space="preserve">10.4 变更估价</w:t>
      </w:r>
      <w:bookmarkEnd w:id="221"/>
      <w:r>
        <w:rPr>
          <w:rFonts w:hint="eastAsia" w:ascii="宋体" w:hAnsi="宋体" w:cs="宋体"/>
          <w:szCs w:val="21"/>
        </w:rPr>
      </w:r>
      <w:r/>
    </w:p>
    <w:p>
      <w:pPr>
        <w:pStyle w:val="855"/>
        <w:ind w:firstLine="420"/>
        <w:jc w:val="left"/>
        <w:rPr>
          <w:rFonts w:hint="eastAsia" w:ascii="宋体" w:hAnsi="宋体" w:cs="宋体"/>
          <w:szCs w:val="21"/>
        </w:rPr>
      </w:pPr>
      <w:r>
        <w:rPr>
          <w:rFonts w:hint="eastAsia" w:ascii="宋体" w:hAnsi="宋体" w:cs="宋体"/>
          <w:szCs w:val="21"/>
        </w:rPr>
        <w:t xml:space="preserve">10.4.1 变更估价原则</w:t>
      </w:r>
      <w:r/>
    </w:p>
    <w:p>
      <w:pPr>
        <w:pStyle w:val="855"/>
        <w:ind w:firstLine="420"/>
        <w:jc w:val="left"/>
        <w:rPr>
          <w:rFonts w:hint="eastAsia" w:ascii="宋体" w:hAnsi="宋体" w:cs="宋体"/>
          <w:szCs w:val="21"/>
          <w:u w:val="single"/>
        </w:rPr>
      </w:pPr>
      <w:r>
        <w:rPr>
          <w:rFonts w:hint="eastAsia" w:ascii="宋体" w:hAnsi="宋体" w:cs="宋体"/>
          <w:szCs w:val="21"/>
        </w:rPr>
        <w:t xml:space="preserve">关于变更估价的约定:</w:t>
      </w:r>
      <w:r>
        <w:rPr>
          <w:rFonts w:hint="eastAsia" w:ascii="宋体" w:hAnsi="宋体" w:cs="宋体"/>
          <w:szCs w:val="21"/>
          <w:u w:val="single"/>
        </w:rPr>
        <w:t xml:space="preserve">变更估价按下列方法进行：</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（1）合同中已有适用于变更的价格，按合同已有的价格执行变更合同价款；</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（2）合同中只有类似于变更的价格，参照合同已有的类似价格执行变更合同价款；</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（3）合同中没有适用或类似于变更的价格的，应由承包人根据变更工程资料、计价规则和计价办法、工</w:t>
      </w:r>
      <w:r>
        <w:rPr>
          <w:rFonts w:hint="eastAsia" w:ascii="宋体" w:hAnsi="宋体" w:cs="宋体"/>
          <w:szCs w:val="21"/>
          <w:u w:val="single"/>
        </w:rPr>
        <w:t xml:space="preserve">程造价管理机构发布的信息价格和承包人报价浮动率提出变更工程项目的单价，并应报发包人确认后调整。承包人的报价浮动率按下列公式计算：承包人报价浮动率=1-（中标价-暂估价-暂列金额）/（招标控制价-暂估价-暂列金额）。具体计价规则：清单执行《建设工程工程量清单计价规范》 GB50500-2013及相关清单计算规则，定额执行 《江苏省仿古建筑与园林工程计价表》（2007）、《江苏省市政工程计价定额》（2014）、《江苏省建筑与装饰工程计价定额》（2014）、《江苏省安装工程计价定额》（2014）、《江苏省房屋修缮</w:t>
      </w:r>
      <w:r>
        <w:rPr>
          <w:rFonts w:hint="eastAsia" w:ascii="宋体" w:hAnsi="宋体" w:cs="宋体"/>
          <w:szCs w:val="21"/>
          <w:u w:val="single"/>
        </w:rPr>
        <w:t xml:space="preserve">工程计价表》（2009）、《江苏省市政设施养护维修定额》（2013）等，取费执行《江苏省建设工程工程费用定额2014》，人工费、材料价执行投标截止日期前28天时的相应人工指导价及材料信息价，最终价格按投标时报价浮动率下浮调整。其中投标截止日期前28天时和施工期的人工材料价差符合市场价格波动引起的调整详见合同专用条款第11.1款。若材料价格在南京工程造价管理机构发布的信息价格中缺失的或综合单价没有定额组价依据的，由发包人、承包人、项目造价咨询人（跟踪审计单位）共同询价确认的材料价格或综合单价不参与投标下浮。</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(4)变更导致实际完成的变更工程量与已标价工程量清单或预算书中列明的该项目工程量的变化的，综合单价不调整。</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(5)工程变更引起施工方案改变，并使措施项目发生变化的，承包人提出调整措施项目费的，应事先将拟实施的方案提交监理人及发包人确认，并详细说明与原方案措施项目相比的变化情况。拟实施的方案经监理人及发包人确认后执行。该情况下，应按照下列规定调整措施项目费：</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A．安全文明施工费，以实际的（分部分项工程费+单价措施项目费-工程设备费）乘费率计入。</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B．按总价（或系数）计算的措施项目费，按中标时的费率执行（费率不</w:t>
      </w:r>
      <w:r>
        <w:rPr>
          <w:rFonts w:hint="eastAsia" w:ascii="宋体" w:hAnsi="宋体" w:cs="宋体"/>
          <w:szCs w:val="21"/>
          <w:u w:val="single"/>
        </w:rPr>
        <w:t xml:space="preserve">变）；</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C．采用单价计算的措施项目费：以项为计量单位的费用，结算时不再调整；其他按照经相关部门认可的方案实际发生变化的措施项目经监理人、发包人、跟踪审计确定，工程量按实结算。</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D．如果承包人未事先将拟实施的方案提交给发包人确认（发生此变更项目前的5日内），则视为工程变更不引起措施项目费的调整或承包人放弃调整措施项目费的权利。</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(6)因承包人自身原因导致的工程变更，承包人无权要求追加合同价款。</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(7)不同金额的变更签证由发包人按照确定的审核审批程序执行。所有变更签证必须在实际发生前报发包人相关部门及跟踪审计单位审核变更内容及价款确认后方可施工，否则所有变更签证结算时一律不予认可，但变更指示导致合同价格减少的除外。</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10.4.2  变更计价程序按照发包人的《变更签证管理办法》执行变更计价及审批程序。因变更引起的价格调整在变更实施完成并按照发包人的相关管理规定审批完成后方可计入竣工结算款中。</w:t>
      </w:r>
      <w:r/>
    </w:p>
    <w:p>
      <w:pPr>
        <w:pStyle w:val="855"/>
        <w:ind w:firstLine="420"/>
        <w:jc w:val="left"/>
        <w:rPr>
          <w:rFonts w:hint="eastAsia" w:ascii="宋体" w:hAnsi="宋体" w:cs="宋体"/>
          <w:szCs w:val="21"/>
        </w:rPr>
      </w:pPr>
      <w:r>
        <w:rPr>
          <w:rFonts w:hint="eastAsia" w:ascii="宋体" w:hAnsi="宋体" w:cs="宋体"/>
          <w:szCs w:val="21"/>
        </w:rPr>
        <w:t xml:space="preserve">1</w:t>
      </w:r>
      <w:bookmarkStart w:id="223" w:name="_Toc296503197"/>
      <w:r/>
      <w:bookmarkStart w:id="224" w:name="_Toc296891025"/>
      <w:r/>
      <w:bookmarkStart w:id="225" w:name="_Toc296346698"/>
      <w:r/>
      <w:bookmarkStart w:id="226" w:name="_Toc303539150"/>
      <w:r/>
      <w:bookmarkStart w:id="227" w:name="_Toc296347196"/>
      <w:r/>
      <w:bookmarkStart w:id="228" w:name="_Toc296891237"/>
      <w:r/>
      <w:bookmarkStart w:id="229" w:name="_Toc292559402"/>
      <w:r/>
      <w:bookmarkStart w:id="230" w:name="_Toc297123544"/>
      <w:r/>
      <w:bookmarkStart w:id="231" w:name="_Toc297048383"/>
      <w:r/>
      <w:bookmarkStart w:id="232" w:name="_Toc297216203"/>
      <w:r/>
      <w:bookmarkStart w:id="233" w:name="_Toc296944536"/>
      <w:r/>
      <w:bookmarkStart w:id="234" w:name="_Toc292559907"/>
      <w:r/>
      <w:bookmarkStart w:id="235" w:name="_Toc300934993"/>
      <w:r/>
      <w:bookmarkStart w:id="236" w:name="_Toc312678029"/>
      <w:r/>
      <w:bookmarkStart w:id="237" w:name="_Toc312677503"/>
      <w:r/>
      <w:bookmarkStart w:id="238" w:name="_Toc304295570"/>
      <w:r/>
      <w:bookmarkStart w:id="239" w:name="_Toc297120497"/>
      <w:r>
        <w:rPr>
          <w:rFonts w:hint="eastAsia" w:ascii="宋体" w:hAnsi="宋体" w:cs="宋体"/>
          <w:szCs w:val="21"/>
        </w:rPr>
        <w:t xml:space="preserve">0.5承</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9"/>
      <w:r/>
      <w:bookmarkStart w:id="240" w:name="_Toc297120503"/>
      <w:r/>
      <w:bookmarkStart w:id="241" w:name="_Toc297216204"/>
      <w:r/>
      <w:bookmarkStart w:id="242" w:name="_Toc303539151"/>
      <w:r/>
      <w:bookmarkStart w:id="243" w:name="_Toc296891031"/>
      <w:r/>
      <w:bookmarkStart w:id="244" w:name="_Toc297123545"/>
      <w:r/>
      <w:bookmarkStart w:id="245" w:name="_Toc296891243"/>
      <w:r/>
      <w:bookmarkStart w:id="246" w:name="_Toc297048389"/>
      <w:r/>
      <w:bookmarkStart w:id="247" w:name="_Toc296503203"/>
      <w:r/>
      <w:bookmarkStart w:id="248" w:name="_Toc296346704"/>
      <w:r/>
      <w:bookmarkStart w:id="249" w:name="_Toc292559408"/>
      <w:r/>
      <w:bookmarkStart w:id="250" w:name="_Toc296347202"/>
      <w:r/>
      <w:bookmarkStart w:id="251" w:name="_Toc300934994"/>
      <w:r/>
      <w:bookmarkStart w:id="252" w:name="_Toc292559913"/>
      <w:r/>
      <w:bookmarkStart w:id="253" w:name="_Toc296944542"/>
      <w:r>
        <w:rPr>
          <w:rFonts w:hint="eastAsia" w:ascii="宋体" w:hAnsi="宋体" w:cs="宋体"/>
          <w:szCs w:val="21"/>
        </w:rPr>
        <w:t xml:space="preserve">包人的合理化建议</w:t>
      </w:r>
      <w:bookmarkEnd w:id="236"/>
      <w:r/>
      <w:bookmarkEnd w:id="237"/>
      <w:r/>
      <w:bookmarkEnd w:id="238"/>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Pr>
          <w:rFonts w:hint="eastAsia" w:ascii="宋体" w:hAnsi="宋体" w:cs="宋体"/>
          <w:szCs w:val="21"/>
        </w:rPr>
      </w:r>
      <w:r/>
    </w:p>
    <w:p>
      <w:pPr>
        <w:pStyle w:val="855"/>
        <w:ind w:firstLine="420"/>
        <w:jc w:val="left"/>
        <w:rPr>
          <w:rFonts w:hint="eastAsia"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7天</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7天</w:t>
      </w:r>
      <w:r>
        <w:rPr>
          <w:rFonts w:hint="eastAsia" w:ascii="宋体" w:hAnsi="宋体" w:cs="宋体"/>
          <w:szCs w:val="21"/>
        </w:rPr>
        <w:t xml:space="preserve">。</w:t>
      </w:r>
      <w:r/>
    </w:p>
    <w:p>
      <w:pPr>
        <w:pStyle w:val="855"/>
        <w:ind w:firstLine="420"/>
        <w:jc w:val="left"/>
        <w:rPr>
          <w:rFonts w:hint="eastAsia" w:ascii="宋体" w:hAnsi="宋体" w:cs="宋体"/>
          <w:szCs w:val="21"/>
          <w:u w:val="single"/>
        </w:rPr>
      </w:pPr>
      <w:r>
        <w:rPr>
          <w:rFonts w:hint="eastAsia" w:ascii="宋体" w:hAnsi="宋体" w:cs="宋体"/>
          <w:szCs w:val="21"/>
        </w:rPr>
        <w:t xml:space="preserve">承</w:t>
      </w:r>
      <w:bookmarkStart w:id="254" w:name="_Toc312677504"/>
      <w:r/>
      <w:bookmarkStart w:id="255" w:name="_Toc297048390"/>
      <w:r/>
      <w:bookmarkStart w:id="256" w:name="_Toc300934995"/>
      <w:r/>
      <w:bookmarkStart w:id="257" w:name="_Toc297123546"/>
      <w:r/>
      <w:bookmarkStart w:id="258" w:name="_Toc296891032"/>
      <w:r/>
      <w:bookmarkStart w:id="259" w:name="_Toc296346705"/>
      <w:r/>
      <w:bookmarkStart w:id="260" w:name="_Toc297216205"/>
      <w:r/>
      <w:bookmarkStart w:id="261" w:name="_Toc296944543"/>
      <w:r/>
      <w:bookmarkStart w:id="262" w:name="_Toc304295571"/>
      <w:r/>
      <w:bookmarkStart w:id="263" w:name="_Toc312678030"/>
      <w:r/>
      <w:bookmarkStart w:id="264" w:name="_Toc296891244"/>
      <w:r/>
      <w:bookmarkStart w:id="265" w:name="_Toc303539152"/>
      <w:r/>
      <w:bookmarkStart w:id="266" w:name="_Toc292559914"/>
      <w:r/>
      <w:bookmarkStart w:id="267" w:name="_Toc296503204"/>
      <w:r/>
      <w:bookmarkStart w:id="268" w:name="_Toc297120504"/>
      <w:r/>
      <w:bookmarkStart w:id="269" w:name="_Toc296347203"/>
      <w:r/>
      <w:bookmarkStart w:id="270" w:name="_Toc318581175"/>
      <w:r/>
      <w:bookmarkStart w:id="271" w:name="_Toc292559409"/>
      <w:r>
        <w:rPr>
          <w:rFonts w:hint="eastAsia" w:ascii="宋体" w:hAnsi="宋体" w:cs="宋体"/>
          <w:szCs w:val="21"/>
        </w:rPr>
        <w:t xml:space="preserve">包人提出的合理化建议降低了合同价格或者提高了工程经济效益的奖励的方法和金额为：</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cs="宋体"/>
          <w:szCs w:val="21"/>
          <w:u w:val="single"/>
        </w:rPr>
      </w:r>
      <w:r/>
    </w:p>
    <w:p>
      <w:pPr>
        <w:pStyle w:val="855"/>
        <w:ind w:firstLine="420"/>
        <w:jc w:val="left"/>
        <w:rPr>
          <w:rFonts w:hint="eastAsia" w:ascii="宋体" w:hAnsi="宋体" w:cs="宋体"/>
          <w:szCs w:val="21"/>
        </w:rPr>
      </w:pPr>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Start w:id="272" w:name="_Toc69283033"/>
      <w:r>
        <w:rPr>
          <w:rFonts w:hint="eastAsia" w:ascii="宋体" w:hAnsi="宋体" w:cs="宋体"/>
          <w:szCs w:val="21"/>
        </w:rPr>
        <w:t xml:space="preserve">1</w:t>
      </w:r>
      <w:bookmarkStart w:id="273" w:name="_Toc297216207"/>
      <w:r/>
      <w:bookmarkStart w:id="274" w:name="_Toc296891027"/>
      <w:r/>
      <w:bookmarkStart w:id="275" w:name="_Toc296346700"/>
      <w:r/>
      <w:bookmarkStart w:id="276" w:name="_Toc296944538"/>
      <w:r/>
      <w:bookmarkStart w:id="277" w:name="_Toc296347198"/>
      <w:r/>
      <w:bookmarkStart w:id="278" w:name="_Toc297048385"/>
      <w:r/>
      <w:bookmarkStart w:id="279" w:name="_Toc296503199"/>
      <w:r/>
      <w:bookmarkStart w:id="280" w:name="_Toc296891239"/>
      <w:r/>
      <w:bookmarkStart w:id="281" w:name="_Toc297120499"/>
      <w:r/>
      <w:bookmarkStart w:id="282" w:name="_Toc312677507"/>
      <w:r/>
      <w:bookmarkStart w:id="283" w:name="_Toc312678033"/>
      <w:r/>
      <w:bookmarkStart w:id="284" w:name="_Toc304295574"/>
      <w:r/>
      <w:bookmarkStart w:id="285" w:name="_Toc297123548"/>
      <w:r/>
      <w:bookmarkStart w:id="286" w:name="_Toc300934997"/>
      <w:r/>
      <w:bookmarkStart w:id="287" w:name="_Toc292559909"/>
      <w:r/>
      <w:bookmarkStart w:id="288" w:name="_Toc303539154"/>
      <w:r/>
      <w:bookmarkStart w:id="289" w:name="_Toc292559404"/>
      <w:r>
        <w:rPr>
          <w:rFonts w:hint="eastAsia" w:ascii="宋体" w:hAnsi="宋体" w:cs="宋体"/>
          <w:szCs w:val="21"/>
        </w:rPr>
        <w:t xml:space="preserve">0.7 暂估价</w:t>
      </w:r>
      <w:bookmarkEnd w:id="272"/>
      <w:r>
        <w:rPr>
          <w:rFonts w:hint="eastAsia" w:ascii="宋体" w:hAnsi="宋体" w:cs="宋体"/>
          <w:szCs w:val="21"/>
        </w:rPr>
      </w:r>
      <w:r/>
    </w:p>
    <w:p>
      <w:pPr>
        <w:pStyle w:val="855"/>
        <w:ind w:firstLine="420"/>
        <w:jc w:val="left"/>
        <w:rPr>
          <w:rFonts w:hint="eastAsia" w:ascii="宋体" w:hAnsi="宋体" w:cs="宋体"/>
          <w:szCs w:val="21"/>
        </w:rPr>
      </w:pPr>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cs="宋体"/>
          <w:szCs w:val="21"/>
        </w:rPr>
        <w:t xml:space="preserve">暂</w:t>
      </w:r>
      <w:bookmarkStart w:id="290" w:name="_Toc312678034"/>
      <w:r/>
      <w:bookmarkStart w:id="291" w:name="_Toc318581176"/>
      <w:r/>
      <w:bookmarkStart w:id="292" w:name="_Toc312677508"/>
      <w:r>
        <w:rPr>
          <w:rFonts w:hint="eastAsia" w:ascii="宋体" w:hAnsi="宋体" w:cs="宋体"/>
          <w:szCs w:val="21"/>
        </w:rPr>
        <w:t xml:space="preserve">估价材料</w:t>
      </w:r>
      <w:r>
        <w:rPr>
          <w:rFonts w:hint="eastAsia" w:ascii="宋体" w:hAnsi="宋体" w:cs="宋体"/>
          <w:szCs w:val="21"/>
        </w:rPr>
        <w:t xml:space="preserve">和工程设备的明细详见《暂估价一览表》。</w:t>
      </w:r>
      <w:r/>
    </w:p>
    <w:p>
      <w:pPr>
        <w:pStyle w:val="855"/>
        <w:ind w:firstLine="420"/>
        <w:jc w:val="left"/>
        <w:rPr>
          <w:rFonts w:hint="eastAsia" w:ascii="宋体" w:hAnsi="宋体" w:cs="宋体"/>
          <w:szCs w:val="21"/>
        </w:rPr>
      </w:pPr>
      <w:r/>
      <w:bookmarkEnd w:id="290"/>
      <w:r/>
      <w:bookmarkEnd w:id="291"/>
      <w:r/>
      <w:bookmarkEnd w:id="292"/>
      <w:r>
        <w:rPr>
          <w:rFonts w:hint="eastAsia" w:ascii="宋体" w:hAnsi="宋体" w:cs="宋体"/>
          <w:szCs w:val="21"/>
        </w:rPr>
        <w:t xml:space="preserve">1</w:t>
      </w:r>
      <w:bookmarkStart w:id="293" w:name="_Toc318581177"/>
      <w:r/>
      <w:bookmarkStart w:id="294" w:name="_Toc312677509"/>
      <w:r/>
      <w:bookmarkStart w:id="295" w:name="_Toc312678035"/>
      <w:r>
        <w:rPr>
          <w:rFonts w:hint="eastAsia" w:ascii="宋体" w:hAnsi="宋体" w:cs="宋体"/>
          <w:szCs w:val="21"/>
        </w:rPr>
        <w:t xml:space="preserve">0.7.1 依法必须招标的暂估价项目</w:t>
      </w:r>
      <w:r/>
    </w:p>
    <w:p>
      <w:pPr>
        <w:pStyle w:val="855"/>
        <w:ind w:firstLine="420"/>
        <w:jc w:val="left"/>
        <w:rPr>
          <w:rFonts w:hint="eastAsia" w:ascii="宋体" w:hAnsi="宋体" w:cs="宋体"/>
          <w:szCs w:val="21"/>
        </w:rPr>
      </w:pPr>
      <w:r/>
      <w:bookmarkEnd w:id="293"/>
      <w:r/>
      <w:bookmarkEnd w:id="294"/>
      <w:r/>
      <w:bookmarkEnd w:id="295"/>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w:t>
      </w:r>
      <w:r>
        <w:rPr>
          <w:rFonts w:hint="eastAsia" w:ascii="宋体" w:hAnsi="宋体" w:cs="宋体"/>
          <w:szCs w:val="21"/>
        </w:rPr>
        <w:t xml:space="preserve">种方式确定。</w:t>
      </w:r>
      <w:r/>
    </w:p>
    <w:p>
      <w:pPr>
        <w:pStyle w:val="855"/>
        <w:ind w:firstLine="420"/>
        <w:jc w:val="left"/>
        <w:rPr>
          <w:rFonts w:hint="eastAsia" w:ascii="宋体" w:hAnsi="宋体" w:cs="宋体"/>
          <w:szCs w:val="21"/>
        </w:rPr>
      </w:pPr>
      <w:r>
        <w:rPr>
          <w:rFonts w:hint="eastAsia" w:ascii="宋体" w:hAnsi="宋体" w:cs="宋体"/>
          <w:szCs w:val="21"/>
        </w:rPr>
        <w:t xml:space="preserve">10.7.2 不属于依法必须招标的暂估价项目</w:t>
      </w:r>
      <w:r/>
    </w:p>
    <w:p>
      <w:pPr>
        <w:pStyle w:val="855"/>
        <w:ind w:firstLine="420"/>
        <w:jc w:val="left"/>
        <w:rPr>
          <w:rFonts w:hint="eastAsia" w:ascii="宋体" w:hAnsi="宋体" w:cs="宋体"/>
          <w:szCs w:val="21"/>
        </w:rPr>
      </w:pPr>
      <w:r>
        <w:rPr>
          <w:rFonts w:hint="eastAsia" w:ascii="宋体" w:hAnsi="宋体" w:cs="宋体"/>
          <w:szCs w:val="21"/>
        </w:rPr>
        <w:t xml:space="preserve">对于不属于依法必须招标的暂估价项目的确认和批准采取第</w:t>
      </w:r>
      <w:r>
        <w:rPr>
          <w:rFonts w:hint="eastAsia" w:ascii="宋体" w:hAnsi="宋体" w:cs="宋体"/>
          <w:szCs w:val="21"/>
          <w:u w:val="single"/>
        </w:rPr>
        <w:t xml:space="preserve">/ </w:t>
      </w:r>
      <w:r>
        <w:rPr>
          <w:rFonts w:hint="eastAsia" w:ascii="宋体" w:hAnsi="宋体" w:cs="宋体"/>
          <w:szCs w:val="21"/>
        </w:rPr>
        <w:t xml:space="preserve">种方式确定。</w:t>
      </w:r>
      <w:r/>
    </w:p>
    <w:p>
      <w:pPr>
        <w:pStyle w:val="855"/>
        <w:ind w:firstLine="420"/>
        <w:jc w:val="left"/>
        <w:rPr>
          <w:rFonts w:hint="eastAsia" w:ascii="宋体" w:hAnsi="宋体" w:cs="宋体"/>
          <w:szCs w:val="21"/>
        </w:rPr>
      </w:pPr>
      <w:r>
        <w:rPr>
          <w:rFonts w:hint="eastAsia" w:ascii="宋体" w:hAnsi="宋体" w:cs="宋体"/>
          <w:szCs w:val="21"/>
        </w:rPr>
        <w:t xml:space="preserve">第3种方式：</w:t>
      </w:r>
      <w:r>
        <w:rPr>
          <w:rFonts w:hint="eastAsia" w:ascii="宋体" w:hAnsi="宋体" w:cs="宋体"/>
          <w:szCs w:val="21"/>
        </w:rPr>
        <w:t xml:space="preserve">承包人直接实施的暂估价项目</w:t>
      </w:r>
      <w:r/>
    </w:p>
    <w:p>
      <w:pPr>
        <w:pStyle w:val="855"/>
        <w:ind w:firstLine="420"/>
        <w:jc w:val="left"/>
        <w:rPr>
          <w:rFonts w:hint="eastAsia" w:ascii="宋体" w:hAnsi="宋体" w:cs="宋体"/>
          <w:szCs w:val="21"/>
        </w:rPr>
      </w:pPr>
      <w:r>
        <w:rPr>
          <w:rFonts w:hint="eastAsia" w:ascii="宋体" w:hAnsi="宋体" w:cs="宋体"/>
          <w:szCs w:val="21"/>
        </w:rPr>
        <w:t xml:space="preserve">承包人直接实施的暂估价项目的约定：</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10.8 暂列金额</w:t>
      </w:r>
      <w:r/>
    </w:p>
    <w:p>
      <w:pPr>
        <w:pStyle w:val="855"/>
        <w:ind w:firstLine="420"/>
        <w:jc w:val="left"/>
        <w:rPr>
          <w:rFonts w:hint="eastAsia" w:ascii="宋体" w:hAnsi="宋体" w:cs="宋体"/>
          <w:szCs w:val="21"/>
        </w:rP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暂列金额应按照发包人的要求使用</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11.价格调整</w:t>
      </w:r>
      <w:bookmarkEnd w:id="222"/>
      <w:r>
        <w:rPr>
          <w:rFonts w:hint="eastAsia" w:ascii="宋体" w:hAnsi="宋体" w:cs="宋体"/>
          <w:szCs w:val="21"/>
        </w:rPr>
      </w:r>
      <w:r/>
    </w:p>
    <w:p>
      <w:pPr>
        <w:pStyle w:val="855"/>
        <w:ind w:firstLine="420"/>
        <w:jc w:val="left"/>
        <w:rPr>
          <w:rFonts w:hint="eastAsia" w:ascii="宋体" w:hAnsi="宋体" w:cs="宋体"/>
          <w:szCs w:val="21"/>
        </w:rPr>
      </w:pPr>
      <w:r/>
      <w:bookmarkStart w:id="296" w:name="_Toc296503201"/>
      <w:r/>
      <w:bookmarkStart w:id="297" w:name="_Toc296891029"/>
      <w:r/>
      <w:bookmarkStart w:id="298" w:name="_Toc296347200"/>
      <w:r/>
      <w:bookmarkStart w:id="299" w:name="_Toc296944540"/>
      <w:r/>
      <w:bookmarkStart w:id="300" w:name="_Toc297216209"/>
      <w:r/>
      <w:bookmarkStart w:id="301" w:name="_Toc292559911"/>
      <w:r/>
      <w:bookmarkStart w:id="302" w:name="_Toc303539157"/>
      <w:r/>
      <w:bookmarkStart w:id="303" w:name="_Toc300935000"/>
      <w:r/>
      <w:bookmarkStart w:id="304" w:name="_Toc312678039"/>
      <w:r/>
      <w:bookmarkStart w:id="305" w:name="_Toc297123550"/>
      <w:r/>
      <w:bookmarkStart w:id="306" w:name="_Toc304295577"/>
      <w:r/>
      <w:bookmarkStart w:id="307" w:name="_Toc292559406"/>
      <w:r/>
      <w:bookmarkStart w:id="308" w:name="_Toc297120501"/>
      <w:r/>
      <w:bookmarkStart w:id="309" w:name="_Toc296346702"/>
      <w:r/>
      <w:bookmarkStart w:id="310" w:name="_Toc296891241"/>
      <w:r/>
      <w:bookmarkStart w:id="311" w:name="_Toc297048387"/>
      <w:r>
        <w:rPr>
          <w:rFonts w:hint="eastAsia" w:ascii="宋体" w:hAnsi="宋体" w:cs="宋体"/>
          <w:szCs w:val="21"/>
        </w:rPr>
        <w:t xml:space="preserve">11.1 市场价格波动引起的调整</w:t>
      </w:r>
      <w:r/>
    </w:p>
    <w:p>
      <w:pPr>
        <w:pStyle w:val="855"/>
        <w:ind w:firstLine="420"/>
        <w:jc w:val="left"/>
        <w:rPr>
          <w:rFonts w:hint="eastAsia" w:ascii="宋体" w:hAnsi="宋体" w:cs="宋体"/>
          <w:szCs w:val="21"/>
        </w:rPr>
      </w:pPr>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Pr>
          <w:rFonts w:hint="eastAsia" w:ascii="宋体" w:hAnsi="宋体" w:cs="宋体"/>
          <w:szCs w:val="21"/>
        </w:rPr>
        <w:t xml:space="preserve">市场价格波动是否调整合同价格的约定：</w:t>
      </w:r>
      <w:r>
        <w:rPr>
          <w:rFonts w:hint="eastAsia" w:ascii="宋体" w:hAnsi="宋体" w:cs="宋体"/>
          <w:szCs w:val="21"/>
          <w:u w:val="single"/>
          <w:lang w:val="zh-CN"/>
        </w:rPr>
        <w:t xml:space="preserve">（</w:t>
      </w:r>
      <w:r>
        <w:rPr>
          <w:rFonts w:hint="eastAsia" w:ascii="宋体" w:hAnsi="宋体" w:cs="宋体"/>
          <w:szCs w:val="21"/>
          <w:u w:val="single"/>
        </w:rPr>
        <w:t xml:space="preserve">1</w:t>
      </w:r>
      <w:r>
        <w:rPr>
          <w:rFonts w:hint="eastAsia" w:ascii="宋体" w:hAnsi="宋体" w:cs="宋体"/>
          <w:szCs w:val="21"/>
          <w:u w:val="single"/>
          <w:lang w:val="zh-CN"/>
        </w:rPr>
        <w:t xml:space="preserve">）人工工资的政策性调整允许调整；（</w:t>
      </w:r>
      <w:r>
        <w:rPr>
          <w:rFonts w:hint="eastAsia" w:ascii="宋体" w:hAnsi="宋体" w:cs="宋体"/>
          <w:szCs w:val="21"/>
          <w:u w:val="single"/>
        </w:rPr>
        <w:t xml:space="preserve">2</w:t>
      </w:r>
      <w:r>
        <w:rPr>
          <w:rFonts w:hint="eastAsia" w:ascii="宋体" w:hAnsi="宋体" w:cs="宋体"/>
          <w:szCs w:val="21"/>
          <w:u w:val="single"/>
          <w:lang w:val="zh-CN"/>
        </w:rPr>
        <w:t xml:space="preserve">）一类主材、二类主材价格波动按苏建价</w:t>
      </w:r>
      <w:r>
        <w:rPr>
          <w:rFonts w:hint="eastAsia" w:ascii="宋体" w:hAnsi="宋体" w:cs="宋体"/>
          <w:szCs w:val="21"/>
          <w:u w:val="single"/>
        </w:rPr>
        <w:t xml:space="preserve">【2008】</w:t>
      </w:r>
      <w:r>
        <w:rPr>
          <w:rFonts w:hint="eastAsia" w:ascii="宋体" w:hAnsi="宋体" w:cs="宋体"/>
          <w:szCs w:val="21"/>
          <w:u w:val="single"/>
          <w:lang w:val="zh-CN"/>
        </w:rPr>
        <w:t xml:space="preserve">67号文调整方法允许调整；（</w:t>
      </w:r>
      <w:r>
        <w:rPr>
          <w:rFonts w:hint="eastAsia" w:ascii="宋体" w:hAnsi="宋体" w:cs="宋体"/>
          <w:szCs w:val="21"/>
          <w:u w:val="single"/>
        </w:rPr>
        <w:t xml:space="preserve">3</w:t>
      </w:r>
      <w:r>
        <w:rPr>
          <w:rFonts w:hint="eastAsia" w:ascii="宋体" w:hAnsi="宋体" w:cs="宋体"/>
          <w:szCs w:val="21"/>
          <w:u w:val="single"/>
          <w:lang w:val="zh-CN"/>
        </w:rPr>
        <w:t xml:space="preserve">）</w:t>
      </w:r>
      <w:r>
        <w:rPr>
          <w:rFonts w:hint="eastAsia" w:ascii="宋体" w:hAnsi="宋体" w:cs="宋体"/>
          <w:szCs w:val="21"/>
          <w:u w:val="single"/>
        </w:rPr>
        <w:t xml:space="preserve">政策性调整之外的均不调整</w:t>
      </w:r>
      <w:r>
        <w:rPr>
          <w:rFonts w:hint="eastAsia" w:ascii="宋体" w:hAnsi="宋体" w:cs="宋体"/>
          <w:szCs w:val="21"/>
          <w:lang w:val="zh-CN"/>
        </w:rPr>
        <w:t xml:space="preserve">。</w:t>
      </w:r>
      <w:r>
        <w:rPr>
          <w:rFonts w:hint="eastAsia" w:ascii="宋体" w:hAnsi="宋体" w:cs="宋体"/>
          <w:szCs w:val="21"/>
        </w:rPr>
      </w:r>
      <w:r/>
    </w:p>
    <w:p>
      <w:pPr>
        <w:pStyle w:val="855"/>
        <w:ind w:firstLine="420"/>
        <w:jc w:val="left"/>
        <w:rPr>
          <w:rFonts w:hint="eastAsia" w:ascii="宋体" w:hAnsi="宋体" w:cs="宋体"/>
          <w:szCs w:val="21"/>
        </w:rPr>
      </w:pPr>
      <w:r>
        <w:rPr>
          <w:rFonts w:ascii="宋体" w:hAnsi="宋体"/>
          <w:szCs w:val="21"/>
        </w:rPr>
        <w:t xml:space="preserve">因市场价格波动调整合同价格，采用以下第</w:t>
      </w:r>
      <w:r>
        <w:rPr>
          <w:rFonts w:ascii="宋体" w:hAnsi="宋体"/>
          <w:szCs w:val="21"/>
          <w:u w:val="single"/>
        </w:rPr>
        <w:t xml:space="preserve"> </w:t>
      </w:r>
      <w:r>
        <w:rPr>
          <w:rFonts w:hint="eastAsia" w:ascii="宋体" w:hAnsi="宋体"/>
          <w:szCs w:val="21"/>
          <w:u w:val="single"/>
        </w:rPr>
        <w:t xml:space="preserve">3</w:t>
      </w:r>
      <w:r>
        <w:rPr>
          <w:rFonts w:ascii="宋体" w:hAnsi="宋体"/>
          <w:szCs w:val="21"/>
          <w:u w:val="single"/>
        </w:rPr>
        <w:t xml:space="preserve"> </w:t>
      </w:r>
      <w:r>
        <w:rPr>
          <w:rFonts w:hint="eastAsia" w:ascii="宋体" w:hAnsi="宋体" w:cs="宋体"/>
          <w:szCs w:val="21"/>
        </w:rPr>
        <w:t xml:space="preserve">种方式对合同价格进行调整：</w:t>
      </w:r>
      <w:r/>
    </w:p>
    <w:p>
      <w:pPr>
        <w:pStyle w:val="855"/>
        <w:ind w:firstLine="420"/>
        <w:jc w:val="left"/>
        <w:rPr>
          <w:rFonts w:hint="eastAsia" w:ascii="宋体" w:hAnsi="宋体" w:cs="宋体"/>
          <w:szCs w:val="21"/>
        </w:rPr>
      </w:pPr>
      <w:r>
        <w:rPr>
          <w:rFonts w:hint="eastAsia" w:ascii="宋体" w:hAnsi="宋体" w:cs="宋体"/>
          <w:szCs w:val="21"/>
        </w:rPr>
        <w:t xml:space="preserve">第1种方式：采用价格指数进行价格调整。</w:t>
      </w:r>
      <w:r/>
    </w:p>
    <w:p>
      <w:pPr>
        <w:pStyle w:val="855"/>
        <w:ind w:firstLine="420"/>
        <w:jc w:val="left"/>
        <w:rPr>
          <w:rFonts w:hint="eastAsia" w:ascii="宋体" w:hAnsi="宋体"/>
          <w:szCs w:val="21"/>
        </w:rPr>
      </w:pPr>
      <w:r>
        <w:rPr>
          <w:rFonts w:hint="eastAsia" w:ascii="宋体" w:hAnsi="宋体" w:cs="宋体"/>
          <w:szCs w:val="21"/>
        </w:rPr>
        <w:t xml:space="preserve">关于各可调因子、定值和变值权重，以及基本价格指数及其来源的约定</w:t>
      </w:r>
      <w:r>
        <w:rPr>
          <w:rFonts w:ascii="宋体" w:hAnsi="宋体"/>
          <w:szCs w:val="21"/>
        </w:rPr>
        <w:t xml:space="preserve">：</w:t>
      </w:r>
      <w:r>
        <w:rPr>
          <w:rFonts w:ascii="宋体" w:hAnsi="宋体"/>
          <w:szCs w:val="21"/>
          <w:u w:val="single"/>
        </w:rPr>
        <w:t xml:space="preserve">/</w:t>
      </w:r>
      <w:r>
        <w:rPr>
          <w:rFonts w:ascii="宋体" w:hAnsi="宋体"/>
          <w:szCs w:val="21"/>
        </w:rPr>
        <w:t xml:space="preserve">；  </w:t>
      </w:r>
      <w:r>
        <w:rPr>
          <w:rFonts w:hint="eastAsia" w:ascii="宋体" w:hAnsi="宋体"/>
          <w:szCs w:val="21"/>
        </w:rPr>
      </w:r>
      <w:r/>
    </w:p>
    <w:p>
      <w:pPr>
        <w:pStyle w:val="855"/>
        <w:ind w:firstLine="420"/>
        <w:jc w:val="left"/>
        <w:rPr>
          <w:rFonts w:hint="eastAsia" w:ascii="宋体" w:hAnsi="宋体"/>
          <w:szCs w:val="21"/>
        </w:rPr>
      </w:pPr>
      <w:r>
        <w:rPr>
          <w:rFonts w:ascii="宋体" w:hAnsi="宋体"/>
          <w:szCs w:val="21"/>
        </w:rPr>
        <w:t xml:space="preserve">第2种方式：采用造价信息</w:t>
      </w:r>
      <w:r>
        <w:rPr>
          <w:rFonts w:hint="eastAsia" w:ascii="宋体" w:hAnsi="宋体"/>
          <w:szCs w:val="21"/>
        </w:rPr>
        <w:t xml:space="preserve">进行价格</w:t>
      </w:r>
      <w:r>
        <w:rPr>
          <w:rFonts w:ascii="宋体" w:hAnsi="宋体"/>
          <w:szCs w:val="21"/>
        </w:rPr>
        <w:t xml:space="preserve">调整。</w:t>
      </w:r>
      <w:r>
        <w:rPr>
          <w:rFonts w:hint="eastAsia" w:ascii="宋体" w:hAnsi="宋体"/>
          <w:szCs w:val="21"/>
        </w:rPr>
      </w:r>
      <w:r/>
    </w:p>
    <w:p>
      <w:pPr>
        <w:pStyle w:val="855"/>
        <w:ind w:firstLine="420"/>
        <w:jc w:val="left"/>
        <w:rPr>
          <w:rFonts w:hint="eastAsia" w:ascii="宋体" w:hAnsi="宋体"/>
          <w:szCs w:val="21"/>
        </w:rPr>
      </w:pPr>
      <w:r>
        <w:rPr>
          <w:rFonts w:ascii="宋体" w:hAnsi="宋体"/>
          <w:szCs w:val="21"/>
        </w:rPr>
        <w:t xml:space="preserve">（2）关于基准价格的约定：</w:t>
      </w:r>
      <w:r>
        <w:rPr>
          <w:rFonts w:ascii="宋体" w:hAnsi="宋体"/>
          <w:szCs w:val="21"/>
          <w:u w:val="single"/>
        </w:rPr>
        <w:t xml:space="preserve"> / </w:t>
      </w:r>
      <w:r>
        <w:rPr>
          <w:rFonts w:ascii="宋体" w:hAnsi="宋体"/>
          <w:szCs w:val="21"/>
        </w:rPr>
        <w:t xml:space="preserve">。</w:t>
      </w:r>
      <w:r>
        <w:rPr>
          <w:rFonts w:hint="eastAsia" w:ascii="宋体" w:hAnsi="宋体"/>
          <w:szCs w:val="21"/>
        </w:rPr>
      </w:r>
      <w:r/>
    </w:p>
    <w:p>
      <w:pPr>
        <w:pStyle w:val="855"/>
        <w:ind w:firstLine="420"/>
        <w:jc w:val="left"/>
        <w:rPr>
          <w:rFonts w:hint="eastAsia" w:ascii="宋体" w:hAnsi="宋体"/>
          <w:szCs w:val="21"/>
        </w:rPr>
      </w:pPr>
      <w:r>
        <w:rPr>
          <w:rFonts w:ascii="宋体" w:hAnsi="宋体"/>
          <w:szCs w:val="21"/>
        </w:rPr>
        <w:t xml:space="preserve">专用合同条款</w:t>
      </w:r>
      <w:r>
        <w:rPr>
          <w:rFonts w:hint="eastAsia" w:ascii="宋体" w:hAnsi="宋体"/>
          <w:szCs w:val="21"/>
        </w:rPr>
        <w:t xml:space="preserve">①</w:t>
      </w:r>
      <w:r>
        <w:rPr>
          <w:rFonts w:ascii="宋体" w:hAnsi="宋体"/>
          <w:szCs w:val="21"/>
        </w:rPr>
        <w:t xml:space="preserve">承包人在已标价工程量清单或预算书中载明的材料单价低于基准价格的：专用合同条款合同履行期间</w:t>
      </w:r>
      <w:r>
        <w:rPr>
          <w:rFonts w:ascii="宋体" w:hAnsi="宋体"/>
          <w:szCs w:val="21"/>
        </w:rPr>
        <w:t xml:space="preserve">材料单价涨幅以基准价格为基础超过</w:t>
      </w:r>
      <w:r>
        <w:rPr>
          <w:rFonts w:ascii="宋体" w:hAnsi="宋体"/>
          <w:szCs w:val="21"/>
          <w:u w:val="single"/>
        </w:rPr>
        <w:t xml:space="preserve">   </w:t>
      </w:r>
      <w:r>
        <w:rPr>
          <w:rFonts w:ascii="宋体" w:hAnsi="宋体"/>
          <w:szCs w:val="21"/>
        </w:rPr>
        <w:t xml:space="preserve">%时，或材料单价跌幅以已标价工程量清单或预算书中载明材料单价为基础超过   %时，其超过部分据实调整。</w:t>
      </w:r>
      <w:r>
        <w:rPr>
          <w:rFonts w:hint="eastAsia" w:ascii="宋体" w:hAnsi="宋体"/>
          <w:szCs w:val="21"/>
        </w:rPr>
      </w:r>
      <w:r/>
    </w:p>
    <w:p>
      <w:pPr>
        <w:pStyle w:val="855"/>
        <w:ind w:firstLine="420"/>
        <w:jc w:val="left"/>
        <w:rPr>
          <w:rFonts w:hint="eastAsia" w:ascii="宋体" w:hAnsi="宋体"/>
          <w:szCs w:val="21"/>
        </w:rPr>
      </w:pPr>
      <w:r>
        <w:rPr>
          <w:rFonts w:hint="eastAsia" w:ascii="宋体" w:hAnsi="宋体"/>
          <w:szCs w:val="21"/>
        </w:rPr>
        <w:t xml:space="preserve">②</w:t>
      </w:r>
      <w:r>
        <w:rPr>
          <w:rFonts w:ascii="宋体" w:hAnsi="宋体"/>
          <w:szCs w:val="21"/>
        </w:rPr>
        <w:t xml:space="preserve">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 xml:space="preserve">%时，材料单价涨幅以已标价工程量清单或预算书中载明材料单价为基础超过   %时，其超过部分据实调整。</w:t>
      </w:r>
      <w:r>
        <w:rPr>
          <w:rFonts w:hint="eastAsia" w:ascii="宋体" w:hAnsi="宋体"/>
          <w:szCs w:val="21"/>
        </w:rPr>
      </w:r>
      <w:r/>
    </w:p>
    <w:p>
      <w:pPr>
        <w:pStyle w:val="855"/>
        <w:ind w:firstLine="420"/>
        <w:jc w:val="left"/>
        <w:rPr>
          <w:rFonts w:hint="eastAsia" w:ascii="宋体" w:hAnsi="宋体"/>
          <w:szCs w:val="21"/>
        </w:rPr>
      </w:pPr>
      <w:r>
        <w:rPr>
          <w:rFonts w:hint="eastAsia" w:ascii="宋体" w:hAnsi="宋体"/>
          <w:szCs w:val="21"/>
        </w:rPr>
        <w:t xml:space="preserve">③</w:t>
      </w:r>
      <w:r>
        <w:rPr>
          <w:rFonts w:ascii="宋体" w:hAnsi="宋体"/>
          <w:szCs w:val="21"/>
        </w:rPr>
        <w:t xml:space="preserve">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w:t>
      </w:r>
      <w:r>
        <w:rPr>
          <w:rFonts w:ascii="宋体" w:hAnsi="宋体"/>
          <w:szCs w:val="21"/>
        </w:rPr>
        <w:t xml:space="preserve">%时，其超过部分据实调整。</w:t>
      </w:r>
      <w:r>
        <w:rPr>
          <w:rFonts w:hint="eastAsia" w:ascii="宋体" w:hAnsi="宋体"/>
          <w:szCs w:val="21"/>
        </w:rPr>
      </w:r>
      <w:r/>
    </w:p>
    <w:p>
      <w:pPr>
        <w:pStyle w:val="855"/>
        <w:ind w:firstLine="420"/>
        <w:jc w:val="left"/>
        <w:rPr>
          <w:rFonts w:hint="eastAsia" w:ascii="宋体" w:hAnsi="宋体"/>
          <w:szCs w:val="21"/>
        </w:rPr>
      </w:pPr>
      <w:r>
        <w:rPr>
          <w:rFonts w:ascii="宋体" w:hAnsi="宋体"/>
          <w:szCs w:val="21"/>
        </w:rPr>
        <w:t xml:space="preserve">第3种方式：其他价格调整方式：</w:t>
      </w:r>
      <w:r>
        <w:rPr>
          <w:rFonts w:hint="eastAsia" w:ascii="宋体" w:hAnsi="宋体"/>
          <w:szCs w:val="21"/>
        </w:rPr>
      </w:r>
      <w:r/>
    </w:p>
    <w:p>
      <w:pPr>
        <w:pStyle w:val="855"/>
        <w:ind w:firstLine="420"/>
        <w:jc w:val="left"/>
        <w:rPr>
          <w:rFonts w:hint="eastAsia" w:ascii="宋体" w:hAnsi="宋体"/>
          <w:szCs w:val="21"/>
          <w:u w:val="single"/>
        </w:rPr>
      </w:pPr>
      <w:r>
        <w:rPr>
          <w:rFonts w:hint="eastAsia" w:ascii="宋体" w:hAnsi="宋体"/>
          <w:szCs w:val="21"/>
          <w:u w:val="single"/>
        </w:rPr>
        <w:t xml:space="preserve">（1）人工单价调整：按照苏建价【2012】633号文件调整，人工单价按照施工期间对应的人工工资指导价进行调整，并扣除原投标报价中人工单价相对于基准日人工工资指导价的让利部分；</w:t>
      </w:r>
      <w:r/>
    </w:p>
    <w:p>
      <w:pPr>
        <w:pStyle w:val="855"/>
        <w:ind w:firstLine="420"/>
        <w:jc w:val="left"/>
        <w:rPr>
          <w:rFonts w:hint="eastAsia" w:ascii="宋体" w:hAnsi="宋体"/>
          <w:szCs w:val="21"/>
          <w:u w:val="single"/>
        </w:rPr>
      </w:pPr>
      <w:r>
        <w:rPr>
          <w:rFonts w:hint="eastAsia" w:ascii="宋体" w:hAnsi="宋体"/>
          <w:szCs w:val="21"/>
          <w:u w:val="single"/>
        </w:rPr>
        <w:t xml:space="preserve">（2）一类、二类主材的认定及调整执行苏建价【2008】67号文件调整。</w:t>
      </w:r>
      <w:r/>
    </w:p>
    <w:p>
      <w:pPr>
        <w:pStyle w:val="855"/>
        <w:ind w:firstLine="420"/>
        <w:jc w:val="left"/>
        <w:rPr>
          <w:rFonts w:hint="eastAsia" w:ascii="宋体" w:hAnsi="宋体"/>
          <w:szCs w:val="21"/>
          <w:u w:val="single"/>
        </w:rPr>
      </w:pPr>
      <w:r>
        <w:rPr>
          <w:rFonts w:hint="eastAsia" w:ascii="宋体" w:hAnsi="宋体"/>
          <w:szCs w:val="21"/>
          <w:u w:val="single"/>
        </w:rPr>
        <w:t xml:space="preserve">（3）因承包人原因造成工程延期，延期阶段发生包括但不限于人工、材料等市场价格和招标时基价相比：价格上涨的，不予调整；价格下降的，按市场价格调整。</w:t>
      </w:r>
      <w:r/>
    </w:p>
    <w:p>
      <w:pPr>
        <w:pStyle w:val="855"/>
        <w:ind w:firstLine="420"/>
        <w:rPr>
          <w:rFonts w:hint="eastAsia" w:ascii="宋体" w:hAnsi="宋体" w:cs="宋体"/>
          <w:szCs w:val="21"/>
        </w:rPr>
      </w:pPr>
      <w:r>
        <w:rPr>
          <w:rFonts w:hint="eastAsia" w:ascii="宋体" w:hAnsi="宋体" w:cs="宋体"/>
          <w:szCs w:val="21"/>
        </w:rPr>
        <w:t xml:space="preserve">12. 合同价格、计量与支付</w:t>
      </w:r>
      <w:bookmarkStart w:id="312" w:name="_Toc292559411"/>
      <w:r/>
      <w:bookmarkStart w:id="313" w:name="_Toc296346707"/>
      <w:r/>
      <w:bookmarkStart w:id="314" w:name="_Toc296503206"/>
      <w:r/>
      <w:bookmarkStart w:id="315" w:name="_Toc292559916"/>
      <w:r/>
      <w:bookmarkStart w:id="316" w:name="_Toc297048392"/>
      <w:r/>
      <w:bookmarkStart w:id="317" w:name="_Toc296891034"/>
      <w:r/>
      <w:bookmarkStart w:id="318" w:name="_Toc297120506"/>
      <w:r/>
      <w:bookmarkStart w:id="319" w:name="_Toc296891246"/>
      <w:r/>
      <w:bookmarkStart w:id="320" w:name="_Toc296347205"/>
      <w:r/>
      <w:bookmarkStart w:id="321" w:name="_Toc303539160"/>
      <w:r/>
      <w:bookmarkStart w:id="322" w:name="_Toc312678041"/>
      <w:r/>
      <w:bookmarkStart w:id="323" w:name="_Toc304295580"/>
      <w:r/>
      <w:bookmarkStart w:id="324" w:name="_Toc297123553"/>
      <w:r/>
      <w:bookmarkStart w:id="325" w:name="_Toc300935003"/>
      <w:r/>
      <w:bookmarkStart w:id="326" w:name="_Toc297216212"/>
      <w:r/>
      <w:bookmarkStart w:id="327" w:name="_Toc267251461"/>
      <w:r/>
      <w:bookmarkStart w:id="328" w:name="_Toc296944545"/>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12.1 合</w:t>
      </w:r>
      <w:bookmarkEnd w:id="312"/>
      <w:r/>
      <w:bookmarkEnd w:id="315"/>
      <w:r/>
      <w:bookmarkEnd w:id="327"/>
      <w:r>
        <w:rPr>
          <w:rFonts w:hint="eastAsia" w:ascii="宋体" w:hAnsi="宋体" w:cs="宋体"/>
          <w:szCs w:val="21"/>
        </w:rPr>
        <w:t xml:space="preserve">同价</w:t>
      </w:r>
      <w:bookmarkEnd w:id="313"/>
      <w:r/>
      <w:bookmarkEnd w:id="314"/>
      <w:r/>
      <w:bookmarkEnd w:id="316"/>
      <w:r/>
      <w:bookmarkEnd w:id="317"/>
      <w:r/>
      <w:bookmarkEnd w:id="318"/>
      <w:r/>
      <w:bookmarkEnd w:id="319"/>
      <w:r/>
      <w:bookmarkEnd w:id="320"/>
      <w:r/>
      <w:bookmarkEnd w:id="328"/>
      <w:r>
        <w:rPr>
          <w:rFonts w:hint="eastAsia" w:ascii="宋体" w:hAnsi="宋体" w:cs="宋体"/>
          <w:szCs w:val="21"/>
        </w:rPr>
        <w:t xml:space="preserve">格形式</w:t>
      </w:r>
      <w:r/>
    </w:p>
    <w:p>
      <w:pPr>
        <w:pStyle w:val="855"/>
        <w:ind w:firstLine="420"/>
        <w:rPr>
          <w:rFonts w:hint="eastAsia" w:ascii="宋体" w:hAnsi="宋体" w:cs="宋体"/>
          <w:szCs w:val="21"/>
        </w:rPr>
      </w:pPr>
      <w:r/>
      <w:bookmarkEnd w:id="321"/>
      <w:r/>
      <w:bookmarkEnd w:id="322"/>
      <w:r/>
      <w:bookmarkEnd w:id="323"/>
      <w:r/>
      <w:bookmarkEnd w:id="324"/>
      <w:r/>
      <w:bookmarkEnd w:id="325"/>
      <w:r/>
      <w:bookmarkEnd w:id="326"/>
      <w:r>
        <w:rPr>
          <w:rFonts w:hint="eastAsia" w:ascii="宋体" w:hAnsi="宋体" w:cs="宋体"/>
          <w:szCs w:val="21"/>
        </w:rPr>
        <w:t xml:space="preserve">1.单价合同</w:t>
      </w:r>
      <w:r>
        <w:rPr>
          <w:rFonts w:hint="eastAsia" w:ascii="宋体" w:hAnsi="宋体" w:cs="宋体"/>
          <w:szCs w:val="21"/>
          <w:u w:val="single"/>
        </w:rPr>
        <w:t xml:space="preserve">（限定最高总价）</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综合单价包含的风险范围：</w:t>
      </w:r>
      <w:r>
        <w:rPr>
          <w:rFonts w:hint="eastAsia" w:ascii="宋体" w:hAnsi="宋体" w:cs="宋体"/>
          <w:szCs w:val="21"/>
          <w:u w:val="single"/>
        </w:rPr>
        <w:t xml:space="preserve">除政策性人工单价调整、苏建价【2008】67号文一类、二类主材价的调整、不可抗力及其他政策性调整之外的施工期间风险。</w:t>
      </w:r>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投标时考虑进报价，施工时不因此调整合同价款。</w:t>
      </w:r>
      <w:r>
        <w:rPr>
          <w:rFonts w:hint="eastAsia" w:ascii="宋体" w:hAnsi="宋体" w:cs="宋体"/>
          <w:szCs w:val="21"/>
        </w:rPr>
      </w:r>
      <w:r/>
    </w:p>
    <w:p>
      <w:pPr>
        <w:pStyle w:val="855"/>
        <w:ind w:firstLine="420"/>
        <w:rPr>
          <w:rFonts w:hint="eastAsia" w:ascii="宋体" w:hAnsi="宋体" w:cs="宋体"/>
          <w:szCs w:val="21"/>
          <w:u w:val="single"/>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按实际发生，依据计价规范、文件及程序进行，经监理、审计等部门认可，并经发包人书面确认后，方可调整进结算价格。</w:t>
      </w:r>
      <w:r/>
    </w:p>
    <w:p>
      <w:pPr>
        <w:pStyle w:val="855"/>
        <w:ind w:firstLine="420"/>
        <w:jc w:val="left"/>
        <w:rPr>
          <w:rFonts w:hint="eastAsia" w:ascii="宋体" w:hAnsi="宋体" w:cs="宋体"/>
          <w:szCs w:val="21"/>
        </w:rPr>
      </w:pPr>
      <w:r>
        <w:rPr>
          <w:rFonts w:hint="eastAsia" w:ascii="宋体" w:hAnsi="宋体" w:cs="宋体"/>
          <w:szCs w:val="21"/>
        </w:rPr>
        <w:t xml:space="preserve">2、总价合同。</w:t>
      </w:r>
      <w:r/>
    </w:p>
    <w:p>
      <w:pPr>
        <w:pStyle w:val="855"/>
        <w:ind w:firstLine="420"/>
        <w:jc w:val="left"/>
        <w:rPr>
          <w:rFonts w:hint="eastAsia" w:ascii="宋体" w:hAnsi="宋体" w:cs="宋体"/>
          <w:szCs w:val="21"/>
        </w:rPr>
      </w:pPr>
      <w:r>
        <w:rPr>
          <w:rFonts w:hint="eastAsia" w:ascii="宋体" w:hAnsi="宋体" w:cs="宋体"/>
          <w:szCs w:val="21"/>
        </w:rPr>
        <w:t xml:space="preserve">总价包含的风险范围：</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3、其他价格方式：</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jc w:val="left"/>
        <w:rPr>
          <w:rFonts w:hint="eastAsia" w:ascii="宋体" w:hAnsi="宋体" w:cs="宋体"/>
          <w:szCs w:val="21"/>
        </w:rPr>
      </w:pPr>
      <w:r/>
      <w:bookmarkStart w:id="329" w:name="_Toc297216213"/>
      <w:r/>
      <w:bookmarkStart w:id="330" w:name="_Toc300935004"/>
      <w:r/>
      <w:bookmarkStart w:id="331" w:name="_Toc303539161"/>
      <w:r/>
      <w:bookmarkStart w:id="332" w:name="_Toc297123554"/>
      <w:r/>
      <w:bookmarkStart w:id="333" w:name="_Toc296944546"/>
      <w:r/>
      <w:bookmarkStart w:id="334" w:name="_Toc292559917"/>
      <w:r/>
      <w:bookmarkStart w:id="335" w:name="_Toc296891247"/>
      <w:r/>
      <w:bookmarkStart w:id="336" w:name="_Toc296503207"/>
      <w:r/>
      <w:bookmarkStart w:id="337" w:name="_Toc292559412"/>
      <w:r/>
      <w:bookmarkStart w:id="338" w:name="_Toc296347206"/>
      <w:r/>
      <w:bookmarkStart w:id="339" w:name="_Toc297120507"/>
      <w:r/>
      <w:bookmarkStart w:id="340" w:name="_Toc297048393"/>
      <w:r/>
      <w:bookmarkStart w:id="341" w:name="_Toc296346708"/>
      <w:r/>
      <w:bookmarkStart w:id="342" w:name="_Toc296891035"/>
      <w:r/>
      <w:bookmarkStart w:id="343" w:name="_Toc304295581"/>
      <w:r/>
      <w:bookmarkStart w:id="344" w:name="_Toc312678042"/>
      <w:r>
        <w:rPr>
          <w:rFonts w:hint="eastAsia" w:ascii="宋体" w:hAnsi="宋体" w:cs="宋体"/>
          <w:szCs w:val="21"/>
        </w:rPr>
        <w:t xml:space="preserve">12.2 预付款</w:t>
      </w:r>
      <w:bookmarkEnd w:id="329"/>
      <w:r/>
      <w:bookmarkEnd w:id="330"/>
      <w:r/>
      <w:bookmarkEnd w:id="331"/>
      <w:r/>
      <w:bookmarkEnd w:id="332"/>
      <w:r/>
      <w:bookmarkEnd w:id="343"/>
      <w:r/>
      <w:bookmarkEnd w:id="344"/>
      <w:r>
        <w:rPr>
          <w:rFonts w:hint="eastAsia" w:ascii="宋体" w:hAnsi="宋体" w:cs="宋体"/>
          <w:szCs w:val="21"/>
        </w:rPr>
      </w:r>
      <w:r/>
    </w:p>
    <w:p>
      <w:pPr>
        <w:pStyle w:val="855"/>
        <w:ind w:firstLine="420"/>
        <w:jc w:val="left"/>
        <w:rPr>
          <w:rFonts w:hint="eastAsia" w:ascii="宋体" w:hAnsi="宋体" w:cs="宋体"/>
          <w:szCs w:val="21"/>
        </w:rPr>
      </w:pPr>
      <w:r>
        <w:rPr>
          <w:rFonts w:hint="eastAsia" w:ascii="宋体" w:hAnsi="宋体" w:cs="宋体"/>
          <w:szCs w:val="21"/>
        </w:rPr>
        <w:t xml:space="preserve">12.2.1 预付款的支付</w:t>
      </w:r>
      <w:r/>
    </w:p>
    <w:p>
      <w:pPr>
        <w:pStyle w:val="855"/>
        <w:ind w:firstLine="420"/>
        <w:jc w:val="left"/>
        <w:rPr>
          <w:rFonts w:hint="eastAsia" w:ascii="宋体" w:hAnsi="宋体" w:cs="宋体"/>
          <w:szCs w:val="21"/>
          <w:u w:val="single"/>
        </w:rPr>
      </w:pPr>
      <w:r>
        <w:rPr>
          <w:rFonts w:hint="eastAsia" w:ascii="宋体" w:hAnsi="宋体" w:cs="宋体"/>
          <w:szCs w:val="21"/>
        </w:rPr>
        <w:t xml:space="preserve">预付款支付比例或金额：</w:t>
      </w:r>
      <w:r>
        <w:rPr>
          <w:rFonts w:hint="eastAsia" w:ascii="宋体" w:hAnsi="宋体" w:cs="宋体"/>
          <w:szCs w:val="21"/>
          <w:u w:val="single"/>
        </w:rPr>
        <w:t xml:space="preserve">签约合同价(扣除含税暂列金额、专业工程暂估价和甲供材)的10%作为预付款。</w:t>
      </w:r>
      <w:r/>
    </w:p>
    <w:p>
      <w:pPr>
        <w:pStyle w:val="855"/>
        <w:ind w:firstLine="420"/>
        <w:jc w:val="left"/>
        <w:rPr>
          <w:rFonts w:hint="eastAsia" w:ascii="宋体" w:hAnsi="宋体" w:cs="宋体"/>
          <w:szCs w:val="21"/>
          <w:u w:val="single"/>
        </w:rPr>
      </w:pPr>
      <w:r>
        <w:rPr>
          <w:rFonts w:hint="eastAsia" w:ascii="宋体" w:hAnsi="宋体" w:cs="宋体"/>
          <w:szCs w:val="21"/>
        </w:rPr>
        <w:t xml:space="preserve">预付款支付期限：</w:t>
      </w:r>
      <w:r>
        <w:rPr>
          <w:rFonts w:hint="eastAsia" w:ascii="宋体" w:hAnsi="宋体"/>
          <w:szCs w:val="21"/>
          <w:u w:val="single"/>
        </w:rPr>
        <w:t xml:space="preserve">合同签订并进场施工30天内。</w:t>
      </w:r>
      <w:r>
        <w:rPr>
          <w:rFonts w:hint="eastAsia" w:ascii="宋体" w:hAnsi="宋体" w:cs="宋体"/>
          <w:szCs w:val="21"/>
          <w:u w:val="single"/>
        </w:rPr>
      </w:r>
      <w:r/>
    </w:p>
    <w:p>
      <w:pPr>
        <w:pStyle w:val="855"/>
        <w:ind w:firstLine="420"/>
        <w:jc w:val="left"/>
        <w:rPr>
          <w:rFonts w:hint="eastAsia" w:ascii="宋体" w:hAnsi="宋体" w:cs="宋体"/>
          <w:szCs w:val="21"/>
        </w:rPr>
      </w:pPr>
      <w:r>
        <w:rPr>
          <w:rFonts w:hint="eastAsia" w:ascii="宋体" w:hAnsi="宋体" w:cs="宋体"/>
          <w:szCs w:val="21"/>
        </w:rPr>
        <w:t xml:space="preserve">预付款扣回的方式：</w:t>
      </w:r>
      <w:r>
        <w:rPr>
          <w:rFonts w:ascii="宋体" w:hAnsi="宋体"/>
          <w:szCs w:val="21"/>
          <w:u w:val="single"/>
        </w:rPr>
        <w:t xml:space="preserve">第一次</w:t>
      </w:r>
      <w:r>
        <w:rPr>
          <w:rFonts w:hint="eastAsia" w:ascii="宋体" w:hAnsi="宋体"/>
          <w:szCs w:val="21"/>
          <w:u w:val="single"/>
        </w:rPr>
        <w:t xml:space="preserve">支付</w:t>
      </w:r>
      <w:r>
        <w:rPr>
          <w:rFonts w:ascii="宋体" w:hAnsi="宋体"/>
          <w:szCs w:val="21"/>
          <w:u w:val="single"/>
        </w:rPr>
        <w:t xml:space="preserve">进度款时</w:t>
      </w:r>
      <w:r>
        <w:rPr>
          <w:rFonts w:hint="eastAsia" w:ascii="宋体" w:hAnsi="宋体"/>
          <w:szCs w:val="21"/>
          <w:u w:val="single"/>
        </w:rPr>
        <w:t xml:space="preserve">全部扣回。</w:t>
      </w:r>
      <w:r>
        <w:rPr>
          <w:rFonts w:hint="eastAsia" w:ascii="宋体" w:hAnsi="宋体" w:cs="宋体"/>
          <w:szCs w:val="21"/>
        </w:rPr>
      </w:r>
      <w:r/>
    </w:p>
    <w:p>
      <w:pPr>
        <w:pStyle w:val="855"/>
        <w:ind w:firstLine="420"/>
        <w:jc w:val="left"/>
        <w:rPr>
          <w:rFonts w:hint="eastAsia" w:ascii="宋体" w:hAnsi="宋体" w:cs="宋体"/>
          <w:szCs w:val="21"/>
        </w:rPr>
      </w:pPr>
      <w:r>
        <w:rPr>
          <w:rFonts w:hint="eastAsia" w:ascii="宋体" w:hAnsi="宋体" w:cs="宋体"/>
          <w:szCs w:val="21"/>
        </w:rPr>
        <w:t xml:space="preserve">12.2.2 预付款担保</w:t>
      </w:r>
      <w:r/>
    </w:p>
    <w:p>
      <w:pPr>
        <w:pStyle w:val="855"/>
        <w:ind w:firstLine="420"/>
        <w:jc w:val="left"/>
        <w:rPr>
          <w:rFonts w:hint="eastAsia"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jc w:val="left"/>
        <w:rPr>
          <w:rFonts w:hint="eastAsia" w:ascii="宋体" w:hAnsi="宋体" w:cs="宋体"/>
          <w:szCs w:val="21"/>
        </w:rPr>
      </w:pPr>
      <w:r/>
      <w:bookmarkEnd w:id="333"/>
      <w:r/>
      <w:bookmarkEnd w:id="334"/>
      <w:r/>
      <w:bookmarkEnd w:id="335"/>
      <w:r/>
      <w:bookmarkEnd w:id="336"/>
      <w:r/>
      <w:bookmarkEnd w:id="337"/>
      <w:r/>
      <w:bookmarkEnd w:id="338"/>
      <w:r/>
      <w:bookmarkEnd w:id="339"/>
      <w:r/>
      <w:bookmarkEnd w:id="340"/>
      <w:r/>
      <w:bookmarkEnd w:id="341"/>
      <w:r/>
      <w:bookmarkEnd w:id="342"/>
      <w:r>
        <w:rPr>
          <w:rFonts w:hint="eastAsia" w:ascii="宋体" w:hAnsi="宋体" w:cs="宋体"/>
          <w:szCs w:val="21"/>
        </w:rPr>
        <w:t xml:space="preserve">12.3 计量</w:t>
      </w:r>
      <w:r/>
    </w:p>
    <w:p>
      <w:pPr>
        <w:pStyle w:val="855"/>
        <w:ind w:firstLine="420"/>
        <w:jc w:val="left"/>
        <w:rPr>
          <w:rFonts w:hint="eastAsia" w:ascii="宋体" w:hAnsi="宋体" w:cs="宋体"/>
          <w:szCs w:val="21"/>
        </w:rPr>
      </w:pPr>
      <w:r>
        <w:rPr>
          <w:rFonts w:hint="eastAsia" w:ascii="宋体" w:hAnsi="宋体" w:cs="宋体"/>
          <w:szCs w:val="21"/>
        </w:rPr>
        <w:t xml:space="preserve">12.3.1 计量原则</w:t>
      </w:r>
      <w:r/>
    </w:p>
    <w:p>
      <w:pPr>
        <w:pStyle w:val="855"/>
        <w:ind w:firstLine="420"/>
        <w:jc w:val="left"/>
        <w:rPr>
          <w:rFonts w:hint="eastAsia" w:ascii="宋体" w:hAnsi="宋体"/>
          <w:szCs w:val="21"/>
          <w:u w:val="single"/>
        </w:rPr>
      </w:pPr>
      <w:r>
        <w:rPr>
          <w:rFonts w:hint="eastAsia" w:ascii="宋体" w:hAnsi="宋体" w:cs="宋体"/>
          <w:szCs w:val="21"/>
        </w:rPr>
        <w:t xml:space="preserve">工程量计算规则：</w:t>
      </w:r>
      <w:r>
        <w:rPr>
          <w:rFonts w:hint="eastAsia" w:ascii="宋体" w:hAnsi="宋体"/>
          <w:szCs w:val="21"/>
          <w:u w:val="single"/>
        </w:rPr>
        <w:t xml:space="preserve">工程量计算规则执行国家标准《建设工程工程量清单计价规范》(GB50500-2013)及相关清单计算规则或其适用的修订版本，承包人实际完成的工程量</w:t>
      </w:r>
      <w:r>
        <w:rPr>
          <w:rFonts w:hint="eastAsia" w:ascii="宋体" w:hAnsi="宋体"/>
          <w:szCs w:val="21"/>
          <w:u w:val="single"/>
        </w:rPr>
        <w:t xml:space="preserve">按约定的工程量计算规则和经主管部门或发包人批准的图纸进行计量。</w:t>
      </w:r>
      <w:r/>
    </w:p>
    <w:p>
      <w:pPr>
        <w:pStyle w:val="855"/>
        <w:ind w:firstLine="420"/>
        <w:jc w:val="left"/>
        <w:rPr>
          <w:rFonts w:hint="eastAsia" w:ascii="宋体" w:hAnsi="宋体"/>
          <w:szCs w:val="21"/>
          <w:u w:val="single"/>
        </w:rPr>
      </w:pPr>
      <w:r>
        <w:rPr>
          <w:rFonts w:hint="eastAsia" w:ascii="宋体" w:hAnsi="宋体" w:cs="宋体"/>
          <w:szCs w:val="21"/>
        </w:rPr>
        <w:t xml:space="preserve">不予计量的规定：</w:t>
      </w:r>
      <w:r>
        <w:rPr>
          <w:rFonts w:hint="eastAsia" w:ascii="宋体" w:hAnsi="宋体" w:cs="宋体"/>
          <w:szCs w:val="21"/>
          <w:u w:val="single"/>
        </w:rPr>
        <w:t xml:space="preserve">有下列情况之一者，不予计量与支付：（1）无开工报告或开工报告未经批准；（2）无计量资料或计量资料不完整；（3）因施工错误而增加的工程量；（4）工程量计算不符合相关计算规则；（5）材料未按规定试验，或未被确认为合格；（7）合同外项目费用未按发包人有关规定办理审批手续</w:t>
      </w:r>
      <w:r>
        <w:rPr>
          <w:rFonts w:hint="eastAsia" w:ascii="宋体" w:hAnsi="宋体"/>
          <w:szCs w:val="21"/>
          <w:u w:val="single"/>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12.3.2 计量周期</w:t>
      </w:r>
      <w:r/>
    </w:p>
    <w:p>
      <w:pPr>
        <w:pStyle w:val="855"/>
        <w:ind w:firstLine="420"/>
        <w:jc w:val="left"/>
        <w:rPr>
          <w:rFonts w:hint="eastAsia" w:ascii="宋体" w:hAnsi="宋体" w:cs="宋体"/>
          <w:szCs w:val="21"/>
          <w:u w:val="single"/>
        </w:rPr>
      </w:pPr>
      <w:r>
        <w:rPr>
          <w:rFonts w:hint="eastAsia" w:ascii="宋体" w:hAnsi="宋体" w:cs="宋体"/>
          <w:szCs w:val="21"/>
        </w:rPr>
        <w:t xml:space="preserve">关于计量周期的约定：</w:t>
      </w:r>
      <w:r>
        <w:rPr>
          <w:rFonts w:hint="eastAsia" w:ascii="宋体" w:hAnsi="宋体" w:cs="宋体"/>
          <w:szCs w:val="21"/>
          <w:u w:val="single"/>
        </w:rPr>
        <w:t xml:space="preserve">上月21日至本月20日为一个计量周期。</w:t>
      </w:r>
      <w:r/>
    </w:p>
    <w:p>
      <w:pPr>
        <w:pStyle w:val="855"/>
        <w:ind w:firstLine="420"/>
        <w:jc w:val="left"/>
        <w:rPr>
          <w:rFonts w:hint="eastAsia" w:ascii="宋体" w:hAnsi="宋体" w:cs="宋体"/>
          <w:szCs w:val="21"/>
        </w:rPr>
      </w:pPr>
      <w:r>
        <w:rPr>
          <w:rFonts w:hint="eastAsia" w:ascii="宋体" w:hAnsi="宋体" w:cs="宋体"/>
          <w:szCs w:val="21"/>
        </w:rPr>
        <w:t xml:space="preserve">12.3.3 单价合同的计量</w:t>
      </w:r>
      <w:r/>
    </w:p>
    <w:p>
      <w:pPr>
        <w:pStyle w:val="855"/>
        <w:ind w:firstLine="420"/>
        <w:jc w:val="left"/>
        <w:rPr>
          <w:rFonts w:hint="eastAsia" w:ascii="宋体" w:hAnsi="宋体" w:cs="宋体"/>
          <w:szCs w:val="21"/>
        </w:rPr>
      </w:pPr>
      <w:r>
        <w:rPr>
          <w:rFonts w:hint="eastAsia" w:ascii="宋体" w:hAnsi="宋体" w:cs="宋体"/>
          <w:szCs w:val="21"/>
        </w:rPr>
        <w:t xml:space="preserve">关于单价合同计量的约定：</w:t>
      </w:r>
      <w:r>
        <w:rPr>
          <w:rFonts w:hint="eastAsia" w:ascii="宋体" w:hAnsi="宋体" w:cs="宋体"/>
          <w:szCs w:val="21"/>
          <w:u w:val="single"/>
        </w:rPr>
        <w:t xml:space="preserve">工程量按实结算。</w:t>
      </w:r>
      <w:r>
        <w:rPr>
          <w:rFonts w:hint="eastAsia" w:ascii="宋体" w:hAnsi="宋体" w:cs="宋体"/>
          <w:szCs w:val="21"/>
        </w:rPr>
      </w:r>
      <w:r/>
    </w:p>
    <w:p>
      <w:pPr>
        <w:pStyle w:val="855"/>
        <w:ind w:firstLine="420"/>
        <w:jc w:val="left"/>
        <w:rPr>
          <w:rFonts w:hint="eastAsia" w:ascii="宋体" w:hAnsi="宋体" w:cs="宋体"/>
          <w:szCs w:val="21"/>
        </w:rPr>
      </w:pPr>
      <w:r>
        <w:rPr>
          <w:rFonts w:hint="eastAsia" w:ascii="宋体" w:hAnsi="宋体" w:cs="宋体"/>
          <w:szCs w:val="21"/>
        </w:rPr>
        <w:t xml:space="preserve">12.3.4 总价合同的计量</w:t>
      </w:r>
      <w:r/>
    </w:p>
    <w:p>
      <w:pPr>
        <w:pStyle w:val="855"/>
        <w:ind w:firstLine="420"/>
        <w:jc w:val="left"/>
        <w:rPr>
          <w:rFonts w:hint="eastAsia"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12.3.5总价合同采用支付分解表计量支付的，是否适用第</w:t>
      </w:r>
      <w:r>
        <w:rPr>
          <w:rFonts w:hint="eastAsia" w:ascii="宋体" w:hAnsi="宋体" w:cs="宋体"/>
          <w:szCs w:val="21"/>
        </w:rPr>
        <w:t xml:space="preserve">12.3.4 </w:t>
      </w:r>
      <w:r>
        <w:rPr>
          <w:rFonts w:hint="eastAsia" w:ascii="宋体" w:hAnsi="宋体" w:cs="宋体"/>
          <w:szCs w:val="21"/>
        </w:rPr>
        <w:t xml:space="preserve">项</w:t>
      </w:r>
      <w:r>
        <w:rPr>
          <w:rFonts w:hint="eastAsia" w:ascii="宋体" w:hAnsi="宋体" w:cs="宋体"/>
          <w:szCs w:val="21"/>
        </w:rPr>
        <w:t xml:space="preserve">〔总价合同的计量〕</w:t>
      </w:r>
      <w:r>
        <w:rPr>
          <w:rFonts w:hint="eastAsia" w:ascii="宋体" w:hAnsi="宋体" w:cs="宋体"/>
          <w:szCs w:val="21"/>
        </w:rPr>
        <w:t xml:space="preserve">约定进行计量：</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12.3.6 其他价格形式合同的计量</w:t>
      </w:r>
      <w:r/>
    </w:p>
    <w:p>
      <w:pPr>
        <w:pStyle w:val="855"/>
        <w:ind w:firstLine="420"/>
        <w:jc w:val="left"/>
        <w:rPr>
          <w:rFonts w:hint="eastAsia" w:ascii="宋体" w:hAnsi="宋体" w:cs="宋体"/>
          <w:szCs w:val="21"/>
        </w:rPr>
      </w:pPr>
      <w:r>
        <w:rPr>
          <w:rFonts w:hint="eastAsia" w:ascii="宋体" w:hAnsi="宋体" w:cs="宋体"/>
          <w:szCs w:val="21"/>
        </w:rPr>
        <w:t xml:space="preserve">其他价格形式的计量方式和程序：</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12.4 工程进度款支付</w:t>
      </w:r>
      <w:r/>
    </w:p>
    <w:p>
      <w:pPr>
        <w:pStyle w:val="855"/>
        <w:ind w:firstLine="420"/>
        <w:jc w:val="left"/>
        <w:rPr>
          <w:rFonts w:hint="eastAsia" w:ascii="宋体" w:hAnsi="宋体" w:cs="宋体"/>
          <w:szCs w:val="21"/>
        </w:rPr>
      </w:pPr>
      <w:r>
        <w:rPr>
          <w:rFonts w:hint="eastAsia" w:ascii="宋体" w:hAnsi="宋体" w:cs="宋体"/>
          <w:szCs w:val="21"/>
        </w:rPr>
        <w:t xml:space="preserve">12.4.1 付款周期</w:t>
      </w:r>
      <w:r/>
    </w:p>
    <w:p>
      <w:pPr>
        <w:pStyle w:val="855"/>
        <w:ind w:firstLine="420"/>
        <w:jc w:val="left"/>
        <w:rPr>
          <w:rFonts w:hint="eastAsia" w:ascii="宋体" w:hAnsi="宋体" w:cs="宋体"/>
          <w:szCs w:val="21"/>
        </w:rPr>
      </w:pPr>
      <w:r>
        <w:rPr>
          <w:rFonts w:hint="eastAsia" w:ascii="宋体" w:hAnsi="宋体" w:cs="宋体"/>
          <w:szCs w:val="21"/>
        </w:rPr>
        <w:t xml:space="preserve">关于付款周期的约定：</w:t>
      </w:r>
      <w:r/>
    </w:p>
    <w:p>
      <w:pPr>
        <w:pStyle w:val="855"/>
        <w:ind w:firstLine="420"/>
        <w:jc w:val="left"/>
        <w:rPr>
          <w:rFonts w:hint="eastAsia" w:ascii="宋体" w:hAnsi="宋体"/>
          <w:szCs w:val="21"/>
          <w:u w:val="single"/>
        </w:rPr>
      </w:pPr>
      <w:r/>
      <w:bookmarkStart w:id="345" w:name="_Hlk41038350"/>
      <w:r>
        <w:rPr>
          <w:rFonts w:hint="eastAsia" w:ascii="宋体" w:hAnsi="宋体"/>
          <w:szCs w:val="21"/>
          <w:u w:val="single"/>
        </w:rPr>
        <w:t xml:space="preserve">1、合同签订且工程开工后发包人支付承包人合同总价（扣除暂列金额、专业暂估价、甲供材）的10%的预付款，所有预付款项在第一次进度款中扣回；</w:t>
      </w:r>
      <w:r/>
    </w:p>
    <w:p>
      <w:pPr>
        <w:pStyle w:val="855"/>
        <w:ind w:firstLine="420"/>
        <w:jc w:val="left"/>
        <w:rPr>
          <w:rFonts w:hint="eastAsia" w:ascii="宋体" w:hAnsi="宋体"/>
          <w:szCs w:val="21"/>
          <w:u w:val="single"/>
        </w:rPr>
      </w:pPr>
      <w:r>
        <w:rPr>
          <w:rFonts w:hint="eastAsia" w:ascii="宋体" w:hAnsi="宋体"/>
          <w:szCs w:val="21"/>
          <w:u w:val="single"/>
        </w:rPr>
        <w:t xml:space="preserve">2、每月度完成的产值上报经监理、跟踪审计、业主审核确认后，付至审核</w:t>
      </w:r>
      <w:r>
        <w:rPr>
          <w:rFonts w:hint="eastAsia" w:ascii="宋体" w:hAnsi="宋体"/>
          <w:szCs w:val="21"/>
          <w:u w:val="single"/>
        </w:rPr>
        <w:t xml:space="preserve">后的已完工程造价的80%；</w:t>
      </w:r>
      <w:r/>
    </w:p>
    <w:p>
      <w:pPr>
        <w:pStyle w:val="855"/>
        <w:ind w:firstLine="420"/>
        <w:jc w:val="left"/>
        <w:rPr>
          <w:rFonts w:hint="eastAsia" w:ascii="宋体" w:hAnsi="宋体"/>
          <w:szCs w:val="21"/>
          <w:u w:val="single"/>
        </w:rPr>
      </w:pPr>
      <w:r>
        <w:rPr>
          <w:rFonts w:hint="eastAsia" w:ascii="宋体" w:hAnsi="宋体"/>
          <w:szCs w:val="21"/>
          <w:u w:val="single"/>
        </w:rPr>
        <w:t xml:space="preserve">3、工程竣工验收合格，付至合同价(遇工程总造价变小时，按监理、跟踪审计、业主审核确认后的工程造价计算；遇工程总造价增加时，按中标的合同价计算)的80%；</w:t>
      </w:r>
      <w:r/>
    </w:p>
    <w:p>
      <w:pPr>
        <w:pStyle w:val="855"/>
        <w:ind w:firstLine="420"/>
        <w:jc w:val="left"/>
        <w:rPr>
          <w:rFonts w:hint="eastAsia" w:ascii="宋体" w:hAnsi="宋体"/>
          <w:szCs w:val="21"/>
          <w:u w:val="single"/>
        </w:rPr>
      </w:pPr>
      <w:r>
        <w:rPr>
          <w:rFonts w:hint="eastAsia" w:ascii="宋体" w:hAnsi="宋体"/>
          <w:szCs w:val="21"/>
          <w:u w:val="single"/>
        </w:rPr>
        <w:t xml:space="preserve">4、工程验收达到合同约定标准，工程结算审计后，承包人负责提交经相关管理部门认可的竣工资料，支付至审定价的97%；</w:t>
      </w:r>
      <w:r/>
    </w:p>
    <w:p>
      <w:pPr>
        <w:pStyle w:val="855"/>
        <w:ind w:firstLine="420"/>
        <w:jc w:val="left"/>
        <w:rPr>
          <w:rFonts w:hint="eastAsia" w:ascii="宋体" w:hAnsi="宋体"/>
          <w:szCs w:val="21"/>
          <w:u w:val="single"/>
        </w:rPr>
      </w:pPr>
      <w:r>
        <w:rPr>
          <w:rFonts w:hint="eastAsia" w:ascii="宋体" w:hAnsi="宋体"/>
          <w:szCs w:val="21"/>
          <w:u w:val="single"/>
        </w:rPr>
        <w:t xml:space="preserve">5、3%余款待缺陷责任期满后付清。</w:t>
      </w:r>
      <w:r/>
    </w:p>
    <w:p>
      <w:pPr>
        <w:pStyle w:val="855"/>
        <w:ind w:firstLine="420"/>
        <w:jc w:val="left"/>
        <w:rPr>
          <w:rFonts w:hint="eastAsia" w:ascii="宋体" w:hAnsi="宋体" w:cs="宋体"/>
          <w:szCs w:val="21"/>
          <w:u w:val="single"/>
        </w:rPr>
      </w:pPr>
      <w:r/>
      <w:bookmarkEnd w:id="345"/>
      <w:r>
        <w:rPr>
          <w:rFonts w:hint="eastAsia" w:ascii="宋体" w:hAnsi="宋体"/>
          <w:szCs w:val="21"/>
          <w:u w:val="single"/>
        </w:rPr>
        <w:t xml:space="preserve">发包人支付给承包人的工程进度款，承包人只能用于本工程有关的劳力、材料、机械等费用，不得移作它用。发包人有权对承包人工程款的使用进行监督，如工程进度款用于支付与本工程无关的费用，发包人将立即停止付款。进度款的支付需经发包人、监理认可</w:t>
      </w:r>
      <w:r>
        <w:rPr>
          <w:rFonts w:hint="eastAsia" w:ascii="宋体" w:hAnsi="宋体" w:cs="宋体"/>
          <w:szCs w:val="21"/>
          <w:u w:val="single"/>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12.4.2 进度付款申请单的编制</w:t>
      </w:r>
      <w:r/>
    </w:p>
    <w:p>
      <w:pPr>
        <w:pStyle w:val="855"/>
        <w:ind w:firstLine="420"/>
        <w:jc w:val="left"/>
        <w:rPr>
          <w:rFonts w:hint="eastAsia" w:ascii="宋体" w:hAnsi="宋体"/>
          <w:szCs w:val="21"/>
          <w:u w:val="single"/>
        </w:rPr>
      </w:pPr>
      <w:r>
        <w:rPr>
          <w:rFonts w:hint="eastAsia" w:ascii="宋体" w:hAnsi="宋体" w:cs="宋体"/>
          <w:szCs w:val="21"/>
        </w:rPr>
        <w:t xml:space="preserve">关于进度付款申请单编制的约定：</w:t>
      </w:r>
      <w:r>
        <w:rPr>
          <w:rFonts w:hint="eastAsia" w:ascii="宋体" w:hAnsi="宋体"/>
          <w:szCs w:val="21"/>
          <w:u w:val="single"/>
        </w:rPr>
        <w:t xml:space="preserve">“进度付款申请单”应包括下列内容：</w:t>
      </w:r>
      <w:r/>
    </w:p>
    <w:p>
      <w:pPr>
        <w:pStyle w:val="855"/>
        <w:ind w:firstLine="420"/>
        <w:jc w:val="left"/>
        <w:rPr>
          <w:rFonts w:hint="eastAsia" w:ascii="宋体" w:hAnsi="宋体"/>
          <w:szCs w:val="21"/>
          <w:u w:val="single"/>
        </w:rPr>
      </w:pPr>
      <w:r>
        <w:rPr>
          <w:rFonts w:hint="eastAsia" w:ascii="宋体" w:hAnsi="宋体"/>
          <w:szCs w:val="21"/>
          <w:u w:val="single"/>
        </w:rPr>
        <w:t xml:space="preserve">（1）截至本次付款周期已完成工程对应的金额；</w:t>
      </w:r>
      <w:r/>
    </w:p>
    <w:p>
      <w:pPr>
        <w:pStyle w:val="855"/>
        <w:ind w:firstLine="420"/>
        <w:jc w:val="left"/>
        <w:rPr>
          <w:rFonts w:hint="eastAsia" w:ascii="宋体" w:hAnsi="宋体"/>
          <w:szCs w:val="21"/>
          <w:u w:val="single"/>
        </w:rPr>
      </w:pPr>
      <w:r>
        <w:rPr>
          <w:rFonts w:hint="eastAsia" w:ascii="宋体" w:hAnsi="宋体"/>
          <w:szCs w:val="21"/>
          <w:u w:val="single"/>
        </w:rPr>
        <w:t xml:space="preserve">（2）截止上次付款周期已实际支付的金额；</w:t>
      </w:r>
      <w:r/>
    </w:p>
    <w:p>
      <w:pPr>
        <w:pStyle w:val="855"/>
        <w:ind w:firstLine="420"/>
        <w:jc w:val="left"/>
        <w:rPr>
          <w:rFonts w:hint="eastAsia" w:ascii="宋体" w:hAnsi="宋体"/>
          <w:szCs w:val="21"/>
          <w:u w:val="single"/>
        </w:rPr>
      </w:pPr>
      <w:r>
        <w:rPr>
          <w:rFonts w:hint="eastAsia" w:ascii="宋体" w:hAnsi="宋体"/>
          <w:szCs w:val="21"/>
          <w:u w:val="single"/>
        </w:rPr>
        <w:t xml:space="preserve">（3）根据第10条〔变更〕应增加和扣减的变更金额，按照12.4.1执行；</w:t>
      </w:r>
      <w:r/>
    </w:p>
    <w:p>
      <w:pPr>
        <w:pStyle w:val="855"/>
        <w:ind w:firstLine="420"/>
        <w:jc w:val="left"/>
        <w:rPr>
          <w:rFonts w:hint="eastAsia" w:ascii="宋体" w:hAnsi="宋体"/>
          <w:szCs w:val="21"/>
          <w:u w:val="single"/>
        </w:rPr>
      </w:pPr>
      <w:r>
        <w:rPr>
          <w:rFonts w:hint="eastAsia" w:ascii="宋体" w:hAnsi="宋体"/>
          <w:szCs w:val="21"/>
          <w:u w:val="single"/>
        </w:rPr>
        <w:t xml:space="preserve">（4）根据第12.2款〔预付款〕约定应支付的预付款和扣减的返还预付款；</w:t>
      </w:r>
      <w:r/>
    </w:p>
    <w:p>
      <w:pPr>
        <w:pStyle w:val="855"/>
        <w:ind w:firstLine="420"/>
        <w:jc w:val="left"/>
        <w:rPr>
          <w:rFonts w:hint="eastAsia" w:ascii="宋体" w:hAnsi="宋体"/>
          <w:szCs w:val="21"/>
          <w:u w:val="single"/>
        </w:rPr>
      </w:pPr>
      <w:r>
        <w:rPr>
          <w:rFonts w:hint="eastAsia" w:ascii="宋体" w:hAnsi="宋体"/>
          <w:szCs w:val="21"/>
          <w:u w:val="single"/>
        </w:rPr>
        <w:t xml:space="preserve">（5）根据第15.3款〔质量保证金〕约定应扣减的质量保证金；</w:t>
      </w:r>
      <w:r/>
    </w:p>
    <w:p>
      <w:pPr>
        <w:pStyle w:val="855"/>
        <w:ind w:firstLine="420"/>
        <w:jc w:val="left"/>
        <w:rPr>
          <w:rFonts w:hint="eastAsia" w:ascii="宋体" w:hAnsi="宋体"/>
          <w:szCs w:val="21"/>
          <w:u w:val="single"/>
        </w:rPr>
      </w:pPr>
      <w:r>
        <w:rPr>
          <w:rFonts w:hint="eastAsia" w:ascii="宋体" w:hAnsi="宋体"/>
          <w:szCs w:val="21"/>
          <w:u w:val="single"/>
        </w:rPr>
        <w:t xml:space="preserve">（6）根据第19条〔索赔〕应增加和扣减的索赔金额；</w:t>
      </w:r>
      <w:r/>
    </w:p>
    <w:p>
      <w:pPr>
        <w:pStyle w:val="855"/>
        <w:ind w:firstLine="420"/>
        <w:jc w:val="left"/>
        <w:rPr>
          <w:rFonts w:hint="eastAsia" w:ascii="宋体" w:hAnsi="宋体"/>
          <w:szCs w:val="21"/>
          <w:u w:val="single"/>
        </w:rPr>
      </w:pPr>
      <w:r>
        <w:rPr>
          <w:rFonts w:hint="eastAsia" w:ascii="宋体" w:hAnsi="宋体"/>
          <w:szCs w:val="21"/>
          <w:u w:val="single"/>
        </w:rPr>
        <w:t xml:space="preserve">（7）对</w:t>
      </w:r>
      <w:r>
        <w:rPr>
          <w:rFonts w:hint="eastAsia" w:ascii="宋体" w:hAnsi="宋体"/>
          <w:szCs w:val="21"/>
          <w:u w:val="single"/>
        </w:rPr>
        <w:t xml:space="preserve">已签发的进度款支付证书中出现错误的修正，应在本次进度付款中支付或扣除的金额；</w:t>
      </w:r>
      <w:r/>
    </w:p>
    <w:p>
      <w:pPr>
        <w:pStyle w:val="855"/>
        <w:ind w:firstLine="420"/>
        <w:jc w:val="left"/>
        <w:rPr>
          <w:rFonts w:hint="eastAsia" w:ascii="宋体" w:hAnsi="宋体"/>
          <w:szCs w:val="21"/>
          <w:u w:val="single"/>
        </w:rPr>
      </w:pPr>
      <w:r>
        <w:rPr>
          <w:rFonts w:hint="eastAsia" w:ascii="宋体" w:hAnsi="宋体"/>
          <w:szCs w:val="21"/>
          <w:u w:val="single"/>
        </w:rPr>
        <w:t xml:space="preserve">（8）根据合同约定应增加和扣减的其他金额；</w:t>
      </w:r>
      <w:r/>
    </w:p>
    <w:p>
      <w:pPr>
        <w:pStyle w:val="855"/>
        <w:ind w:firstLine="420"/>
        <w:jc w:val="left"/>
        <w:rPr>
          <w:rFonts w:hint="eastAsia" w:ascii="宋体" w:hAnsi="宋体"/>
          <w:szCs w:val="21"/>
          <w:u w:val="single"/>
        </w:rPr>
      </w:pPr>
      <w:r>
        <w:rPr>
          <w:rFonts w:hint="eastAsia" w:ascii="宋体" w:hAnsi="宋体"/>
          <w:szCs w:val="21"/>
          <w:u w:val="single"/>
        </w:rPr>
        <w:t xml:space="preserve">（9）本次付款周期实际应支付的金额。</w:t>
      </w:r>
      <w:r/>
    </w:p>
    <w:p>
      <w:pPr>
        <w:pStyle w:val="855"/>
        <w:ind w:firstLine="420"/>
        <w:jc w:val="left"/>
        <w:rPr>
          <w:rFonts w:hint="eastAsia" w:ascii="宋体" w:hAnsi="宋体" w:cs="宋体"/>
          <w:szCs w:val="21"/>
        </w:rPr>
      </w:pPr>
      <w:r>
        <w:rPr>
          <w:rFonts w:hint="eastAsia" w:ascii="宋体" w:hAnsi="宋体" w:cs="宋体"/>
          <w:szCs w:val="21"/>
        </w:rPr>
        <w:t xml:space="preserve">12.4.3 进度付款申请单的提交</w:t>
      </w:r>
      <w:r/>
    </w:p>
    <w:p>
      <w:pPr>
        <w:pStyle w:val="855"/>
        <w:ind w:firstLine="420"/>
        <w:jc w:val="left"/>
        <w:rPr>
          <w:rFonts w:hint="eastAsia" w:ascii="宋体" w:hAnsi="宋体"/>
          <w:szCs w:val="21"/>
          <w:u w:val="single"/>
        </w:rPr>
      </w:pPr>
      <w:r>
        <w:rPr>
          <w:rFonts w:hint="eastAsia" w:ascii="宋体" w:hAnsi="宋体" w:cs="宋体"/>
          <w:szCs w:val="21"/>
        </w:rPr>
        <w:t xml:space="preserve">（1）单价合同进度付款申请单提交的约定：</w:t>
      </w:r>
      <w:r>
        <w:rPr>
          <w:rFonts w:hint="eastAsia" w:ascii="宋体" w:hAnsi="宋体"/>
          <w:szCs w:val="21"/>
          <w:u w:val="single"/>
        </w:rPr>
        <w:t xml:space="preserve">承包人向监理人提交，并附上已完成工程量报表和有关资料，由项目跟踪审计单位进行审核。</w:t>
      </w:r>
      <w:r/>
    </w:p>
    <w:p>
      <w:pPr>
        <w:pStyle w:val="855"/>
        <w:ind w:firstLine="420"/>
        <w:jc w:val="left"/>
        <w:rPr>
          <w:rFonts w:hint="eastAsia"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12.4.4 进度款审核和支付</w:t>
      </w:r>
      <w:r/>
    </w:p>
    <w:p>
      <w:pPr>
        <w:pStyle w:val="855"/>
        <w:ind w:firstLine="420"/>
        <w:jc w:val="left"/>
        <w:rPr>
          <w:rFonts w:hint="eastAsia" w:ascii="宋体" w:hAnsi="宋体" w:cs="宋体"/>
          <w:szCs w:val="21"/>
          <w:u w:val="single"/>
        </w:rPr>
      </w:pPr>
      <w:r>
        <w:rPr>
          <w:rFonts w:hint="eastAsia" w:ascii="宋体" w:hAnsi="宋体" w:cs="宋体"/>
          <w:szCs w:val="21"/>
        </w:rPr>
        <w:t xml:space="preserve">（1）监理人审查并报送发包人的期限：</w:t>
      </w:r>
      <w:r>
        <w:rPr>
          <w:rFonts w:hint="eastAsia" w:ascii="宋体" w:hAnsi="宋体"/>
          <w:szCs w:val="21"/>
          <w:u w:val="single"/>
        </w:rPr>
        <w:t xml:space="preserve">收到承包人进度付款申请单以及相关资料后</w:t>
      </w:r>
      <w:r>
        <w:rPr>
          <w:rFonts w:ascii="宋体" w:hAnsi="宋体"/>
          <w:szCs w:val="21"/>
          <w:u w:val="single"/>
        </w:rPr>
        <w:t xml:space="preserve">7天内完成审查并报送发包人</w:t>
      </w:r>
      <w:r>
        <w:rPr>
          <w:rFonts w:hint="eastAsia" w:ascii="宋体" w:hAnsi="宋体" w:cs="宋体"/>
          <w:szCs w:val="21"/>
        </w:rPr>
        <w:t xml:space="preserve">。</w:t>
      </w:r>
      <w:r>
        <w:rPr>
          <w:rFonts w:hint="eastAsia" w:ascii="宋体" w:hAnsi="宋体" w:cs="宋体"/>
          <w:szCs w:val="21"/>
          <w:u w:val="single"/>
        </w:rPr>
      </w:r>
      <w:r/>
    </w:p>
    <w:p>
      <w:pPr>
        <w:pStyle w:val="855"/>
        <w:ind w:firstLine="420"/>
        <w:jc w:val="left"/>
        <w:rPr>
          <w:rFonts w:hint="eastAsia" w:ascii="宋体" w:hAnsi="宋体" w:cs="宋体"/>
          <w:szCs w:val="21"/>
        </w:rPr>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按通用条款</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（2）发包人支付进度款的期限：</w:t>
      </w:r>
      <w:r>
        <w:rPr>
          <w:rFonts w:hint="eastAsia" w:ascii="宋体" w:hAnsi="宋体" w:cs="宋体"/>
          <w:szCs w:val="21"/>
          <w:u w:val="single"/>
        </w:rPr>
        <w:t xml:space="preserve">按通用条款</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发包人逾期支付进度款的违约金的计算方式：</w:t>
      </w:r>
      <w:r>
        <w:rPr>
          <w:rFonts w:hint="eastAsia" w:ascii="宋体" w:hAnsi="宋体" w:cs="宋体"/>
          <w:szCs w:val="21"/>
          <w:u w:val="single"/>
        </w:rPr>
        <w:t xml:space="preserve">无</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12.4.6 支付分解表的编制</w:t>
      </w:r>
      <w:r/>
    </w:p>
    <w:p>
      <w:pPr>
        <w:pStyle w:val="855"/>
        <w:ind w:firstLine="420"/>
        <w:jc w:val="left"/>
        <w:rPr>
          <w:rFonts w:hint="eastAsia" w:ascii="宋体" w:hAnsi="宋体" w:cs="宋体"/>
          <w:szCs w:val="21"/>
        </w:rPr>
      </w:pPr>
      <w:r>
        <w:rPr>
          <w:rFonts w:hint="eastAsia" w:ascii="宋体" w:hAnsi="宋体" w:cs="宋体"/>
          <w:szCs w:val="21"/>
        </w:rPr>
        <w:t xml:space="preserve">2、总价合同支付分解表的编制与审批：</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jc w:val="left"/>
        <w:rPr>
          <w:rFonts w:hint="eastAsia" w:ascii="宋体" w:hAnsi="宋体" w:cs="宋体"/>
          <w:szCs w:val="21"/>
        </w:rPr>
      </w:pPr>
      <w:r/>
      <w:bookmarkStart w:id="346" w:name="_Toc297120519"/>
      <w:r/>
      <w:bookmarkStart w:id="347" w:name="_Toc297048405"/>
      <w:r/>
      <w:bookmarkStart w:id="348" w:name="_Toc312678053"/>
      <w:r/>
      <w:bookmarkStart w:id="349" w:name="_Toc292559929"/>
      <w:r/>
      <w:bookmarkStart w:id="350" w:name="_Toc297123564"/>
      <w:r/>
      <w:bookmarkStart w:id="351" w:name="_Toc303539172"/>
      <w:r/>
      <w:bookmarkStart w:id="352" w:name="_Toc297216223"/>
      <w:r/>
      <w:bookmarkStart w:id="353" w:name="_Toc292559424"/>
      <w:r/>
      <w:bookmarkStart w:id="354" w:name="_Toc296944558"/>
      <w:r/>
      <w:bookmarkStart w:id="355" w:name="_Toc296891259"/>
      <w:r/>
      <w:bookmarkStart w:id="356" w:name="_Toc304295593"/>
      <w:r/>
      <w:bookmarkStart w:id="357" w:name="_Toc296503219"/>
      <w:r/>
      <w:bookmarkStart w:id="358" w:name="_Toc300935015"/>
      <w:r/>
      <w:bookmarkStart w:id="359" w:name="_Toc296347218"/>
      <w:r/>
      <w:bookmarkStart w:id="360" w:name="_Toc296891047"/>
      <w:r/>
      <w:bookmarkStart w:id="361" w:name="_Toc296346724"/>
      <w:r/>
      <w:bookmarkStart w:id="362" w:name="_Toc296891263"/>
      <w:r/>
      <w:bookmarkStart w:id="363" w:name="_Toc312678056"/>
      <w:r/>
      <w:bookmarkStart w:id="364" w:name="_Toc297120523"/>
      <w:r/>
      <w:bookmarkStart w:id="365" w:name="_Toc297048409"/>
      <w:r/>
      <w:bookmarkStart w:id="366" w:name="_Toc296347222"/>
      <w:r/>
      <w:bookmarkStart w:id="367" w:name="_Toc296503223"/>
      <w:r/>
      <w:bookmarkStart w:id="368" w:name="_Toc292559428"/>
      <w:r/>
      <w:bookmarkStart w:id="369" w:name="_Toc304295596"/>
      <w:r/>
      <w:bookmarkStart w:id="370" w:name="_Toc292559933"/>
      <w:r/>
      <w:bookmarkStart w:id="371" w:name="_Toc303539173"/>
      <w:r/>
      <w:bookmarkStart w:id="372" w:name="_Toc300935016"/>
      <w:r/>
      <w:bookmarkStart w:id="373" w:name="_Toc296944562"/>
      <w:r/>
      <w:bookmarkStart w:id="374" w:name="_Toc297123565"/>
      <w:r/>
      <w:bookmarkStart w:id="375" w:name="_Toc297216224"/>
      <w:r/>
      <w:bookmarkStart w:id="376" w:name="_Toc296891051"/>
      <w:r/>
      <w:bookmarkStart w:id="377" w:name="_Toc351203645"/>
      <w:r/>
      <w:bookmarkStart w:id="378" w:name="_Toc296346720"/>
      <w:r>
        <w:rPr>
          <w:rFonts w:hint="eastAsia" w:ascii="宋体" w:hAnsi="宋体" w:cs="宋体"/>
          <w:szCs w:val="21"/>
        </w:rPr>
        <w:t xml:space="preserve">13.验收和工程试车</w:t>
      </w:r>
      <w:bookmarkEnd w:id="377"/>
      <w:r>
        <w:rPr>
          <w:rFonts w:hint="eastAsia" w:ascii="宋体" w:hAnsi="宋体" w:cs="宋体"/>
          <w:szCs w:val="21"/>
        </w:rPr>
      </w:r>
      <w:r/>
    </w:p>
    <w:p>
      <w:pPr>
        <w:pStyle w:val="855"/>
        <w:ind w:firstLine="420"/>
        <w:jc w:val="left"/>
        <w:rPr>
          <w:rFonts w:hint="eastAsia" w:ascii="宋体" w:hAnsi="宋体" w:cs="宋体"/>
          <w:szCs w:val="21"/>
        </w:rPr>
      </w:pPr>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78"/>
      <w:r>
        <w:rPr>
          <w:rFonts w:hint="eastAsia" w:ascii="宋体" w:hAnsi="宋体" w:cs="宋体"/>
          <w:szCs w:val="21"/>
        </w:rPr>
        <w:t xml:space="preserve">13.1 分部分项工程验收</w:t>
      </w:r>
      <w:r/>
    </w:p>
    <w:p>
      <w:pPr>
        <w:pStyle w:val="855"/>
        <w:ind w:firstLine="420"/>
        <w:jc w:val="left"/>
        <w:rPr>
          <w:rFonts w:hint="eastAsia" w:ascii="宋体" w:hAnsi="宋体" w:cs="宋体"/>
          <w:szCs w:val="21"/>
        </w:rPr>
      </w:pPr>
      <w:r>
        <w:rPr>
          <w:rFonts w:hint="eastAsia" w:ascii="宋体" w:hAnsi="宋体" w:cs="宋体"/>
          <w:szCs w:val="21"/>
        </w:rPr>
        <w:t xml:space="preserve">13.1.2监理人不能按时进行验收时，应提前</w:t>
      </w:r>
      <w:r>
        <w:rPr>
          <w:rFonts w:hint="eastAsia" w:ascii="宋体" w:hAnsi="宋体" w:cs="宋体"/>
          <w:szCs w:val="21"/>
          <w:u w:val="single"/>
        </w:rPr>
        <w:t xml:space="preserve">24</w:t>
      </w:r>
      <w:r>
        <w:rPr>
          <w:rFonts w:hint="eastAsia" w:ascii="宋体" w:hAnsi="宋体" w:cs="宋体"/>
          <w:szCs w:val="21"/>
        </w:rPr>
        <w:t xml:space="preserve">小时提交书面延期要求。</w:t>
      </w:r>
      <w:r/>
    </w:p>
    <w:p>
      <w:pPr>
        <w:pStyle w:val="855"/>
        <w:ind w:firstLine="420"/>
        <w:jc w:val="left"/>
        <w:rPr>
          <w:rFonts w:hint="eastAsia" w:ascii="宋体" w:hAnsi="宋体" w:cs="宋体"/>
          <w:b/>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48</w:t>
      </w:r>
      <w:r>
        <w:rPr>
          <w:rFonts w:hint="eastAsia" w:ascii="宋体" w:hAnsi="宋体" w:cs="宋体"/>
          <w:szCs w:val="21"/>
        </w:rPr>
        <w:t xml:space="preserve">小时。</w:t>
      </w:r>
      <w:r>
        <w:rPr>
          <w:rFonts w:hint="eastAsia" w:ascii="宋体" w:hAnsi="宋体" w:cs="宋体"/>
          <w:b/>
          <w:szCs w:val="21"/>
        </w:rPr>
      </w:r>
      <w:r/>
    </w:p>
    <w:p>
      <w:pPr>
        <w:pStyle w:val="855"/>
        <w:ind w:firstLine="420"/>
        <w:jc w:val="left"/>
        <w:rPr>
          <w:rFonts w:hint="eastAsia" w:ascii="宋体" w:hAnsi="宋体" w:cs="宋体"/>
          <w:szCs w:val="21"/>
        </w:rPr>
      </w:pPr>
      <w:r>
        <w:rPr>
          <w:rFonts w:hint="eastAsia" w:ascii="宋体" w:hAnsi="宋体" w:cs="宋体"/>
          <w:szCs w:val="21"/>
        </w:rPr>
        <w:t xml:space="preserve">13.2 竣工验收</w:t>
      </w:r>
      <w:r/>
    </w:p>
    <w:p>
      <w:pPr>
        <w:pStyle w:val="855"/>
        <w:ind w:firstLine="420"/>
        <w:jc w:val="left"/>
        <w:rPr>
          <w:rFonts w:hint="eastAsia" w:ascii="宋体" w:hAnsi="宋体" w:cs="宋体"/>
          <w:szCs w:val="21"/>
        </w:rPr>
      </w:pPr>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Start w:id="379" w:name="_Toc280868704"/>
      <w:r>
        <w:rPr>
          <w:rFonts w:hint="eastAsia" w:ascii="宋体" w:hAnsi="宋体" w:cs="宋体"/>
          <w:szCs w:val="21"/>
        </w:rPr>
        <w:t xml:space="preserve">13.2.2竣工验收</w:t>
      </w:r>
      <w:r>
        <w:rPr>
          <w:rFonts w:hint="eastAsia" w:ascii="宋体" w:hAnsi="宋体" w:cs="宋体"/>
          <w:szCs w:val="21"/>
        </w:rPr>
        <w:t xml:space="preserve">程序</w:t>
      </w:r>
      <w:r/>
    </w:p>
    <w:p>
      <w:pPr>
        <w:pStyle w:val="855"/>
        <w:ind w:firstLine="420"/>
        <w:jc w:val="left"/>
        <w:rPr>
          <w:rFonts w:hint="eastAsia" w:ascii="宋体" w:hAnsi="宋体" w:cs="宋体"/>
          <w:szCs w:val="21"/>
          <w:u w:val="single"/>
        </w:rPr>
      </w:pPr>
      <w:r/>
      <w:bookmarkEnd w:id="379"/>
      <w:r>
        <w:rPr>
          <w:rFonts w:hint="eastAsia" w:ascii="宋体" w:hAnsi="宋体" w:cs="宋体"/>
          <w:szCs w:val="21"/>
        </w:rPr>
        <w:t xml:space="preserve">关于竣工验收程序的约定：</w:t>
      </w:r>
      <w:r>
        <w:rPr>
          <w:rFonts w:hint="eastAsia" w:ascii="宋体" w:hAnsi="宋体" w:cs="宋体"/>
          <w:szCs w:val="21"/>
          <w:u w:val="single"/>
        </w:rPr>
        <w:t xml:space="preserve">（1）监理人审查后认为已具备竣工验收条件的，应将竣工验收申请报告提交发包人，发包人应在收到经监理人审核的竣工验收申请报告之日起28天内审批完毕并组织监理人、承包人、设计人、勘察人等相关单位完成竣工验收。</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（2）竣工验收合格的，发包人应在验收合格之日起14天内向承包人签发工程接收证书。</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（3）工程未经验收或验收不合格，发包人擅自使用的，应在转移占有工程之日起7天内向承包人颁发工程接收证书。</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关于竣工验收程序的另行约定：以发包人通知时间为准按照相关验收的流程进行。</w:t>
      </w:r>
      <w:r/>
    </w:p>
    <w:p>
      <w:pPr>
        <w:pStyle w:val="855"/>
        <w:ind w:firstLine="420"/>
        <w:rPr>
          <w:rFonts w:hint="eastAsia" w:ascii="宋体" w:hAnsi="宋体" w:cs="宋体"/>
          <w:szCs w:val="21"/>
        </w:rPr>
      </w:pPr>
      <w:r>
        <w:rPr>
          <w:rFonts w:hint="eastAsia" w:ascii="宋体" w:hAnsi="宋体" w:cs="宋体"/>
          <w:szCs w:val="21"/>
        </w:rPr>
        <w:t xml:space="preserve">发包人不按照本项约定组织竣工验收、颁发工程接收证书的违约金的计算方法：</w:t>
      </w:r>
      <w:r>
        <w:rPr>
          <w:rFonts w:hint="eastAsia" w:ascii="宋体" w:hAnsi="宋体" w:cs="宋体"/>
          <w:szCs w:val="21"/>
          <w:u w:val="single"/>
        </w:rPr>
        <w:t xml:space="preserve">无</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13.2.5移交、接收全部与部分工程</w:t>
      </w:r>
      <w:r/>
    </w:p>
    <w:p>
      <w:pPr>
        <w:pStyle w:val="855"/>
        <w:ind w:firstLine="420"/>
        <w:jc w:val="left"/>
        <w:rPr>
          <w:rFonts w:hint="eastAsia" w:ascii="宋体" w:hAnsi="宋体" w:cs="宋体"/>
          <w:szCs w:val="21"/>
          <w:u w:val="single"/>
        </w:rPr>
      </w:pPr>
      <w:r>
        <w:rPr>
          <w:rFonts w:hint="eastAsia" w:ascii="宋体" w:hAnsi="宋体" w:cs="宋体"/>
          <w:szCs w:val="21"/>
        </w:rPr>
        <w:t xml:space="preserve">承包人向发包人移交工程的期限：</w:t>
      </w:r>
      <w:r>
        <w:rPr>
          <w:rFonts w:hint="eastAsia" w:ascii="宋体" w:hAnsi="宋体" w:cs="宋体"/>
          <w:szCs w:val="21"/>
          <w:u w:val="single"/>
        </w:rPr>
        <w:t xml:space="preserve">竣工验收合格之日5日内。发包人无正当理由不接收工程的，发包人自颁发工程接收证书次日起，承担工程照管、成品保护、保管等与工程有关的各项费用。</w:t>
      </w:r>
      <w:r/>
    </w:p>
    <w:p>
      <w:pPr>
        <w:pStyle w:val="855"/>
        <w:ind w:firstLine="420"/>
        <w:jc w:val="left"/>
        <w:rPr>
          <w:rFonts w:hint="eastAsia" w:ascii="宋体" w:hAnsi="宋体" w:cs="宋体"/>
          <w:szCs w:val="21"/>
          <w:u w:val="single"/>
        </w:rPr>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cs="宋体"/>
          <w:szCs w:val="21"/>
          <w:u w:val="single"/>
        </w:rPr>
      </w:r>
      <w:r/>
    </w:p>
    <w:p>
      <w:pPr>
        <w:pStyle w:val="855"/>
        <w:ind w:firstLine="420"/>
        <w:jc w:val="left"/>
        <w:rPr>
          <w:rFonts w:hint="eastAsia" w:ascii="宋体" w:hAnsi="宋体" w:cs="宋体"/>
          <w:szCs w:val="21"/>
          <w:u w:val="single"/>
        </w:rPr>
      </w:pPr>
      <w:r>
        <w:rPr>
          <w:rFonts w:hint="eastAsia" w:ascii="宋体" w:hAnsi="宋体" w:cs="宋体"/>
          <w:szCs w:val="21"/>
        </w:rPr>
        <w:t xml:space="preserve">承包人未按时移交工程的，违约金的计算方法为：</w:t>
      </w:r>
      <w:r>
        <w:rPr>
          <w:rFonts w:hint="eastAsia" w:ascii="宋体" w:hAnsi="宋体" w:cs="宋体"/>
          <w:szCs w:val="21"/>
          <w:u w:val="single"/>
        </w:rPr>
        <w:t xml:space="preserve">按每滞后一天赔偿5000元违约金</w:t>
      </w:r>
      <w:r>
        <w:rPr>
          <w:rFonts w:hint="eastAsia" w:ascii="宋体" w:hAnsi="宋体" w:cs="宋体"/>
          <w:szCs w:val="21"/>
        </w:rPr>
        <w:t xml:space="preserve">。</w:t>
      </w:r>
      <w:r>
        <w:rPr>
          <w:rFonts w:hint="eastAsia" w:ascii="宋体" w:hAnsi="宋体" w:cs="宋体"/>
          <w:szCs w:val="21"/>
          <w:u w:val="single"/>
        </w:rPr>
      </w:r>
      <w:r/>
    </w:p>
    <w:p>
      <w:pPr>
        <w:pStyle w:val="855"/>
        <w:ind w:firstLine="420"/>
        <w:jc w:val="left"/>
        <w:rPr>
          <w:rFonts w:hint="eastAsia" w:ascii="宋体" w:hAnsi="宋体" w:cs="宋体"/>
          <w:szCs w:val="21"/>
        </w:rPr>
      </w:pPr>
      <w:r>
        <w:rPr>
          <w:rFonts w:hint="eastAsia" w:ascii="宋体" w:hAnsi="宋体" w:cs="宋体"/>
          <w:szCs w:val="21"/>
        </w:rPr>
        <w:t xml:space="preserve">13.3 工程试车</w:t>
      </w:r>
      <w:r/>
    </w:p>
    <w:p>
      <w:pPr>
        <w:pStyle w:val="855"/>
        <w:ind w:firstLine="420"/>
        <w:jc w:val="left"/>
        <w:rPr>
          <w:rFonts w:hint="eastAsia" w:ascii="宋体" w:hAnsi="宋体" w:cs="宋体"/>
          <w:szCs w:val="21"/>
        </w:rPr>
      </w:pPr>
      <w:r>
        <w:rPr>
          <w:rFonts w:hint="eastAsia" w:ascii="宋体" w:hAnsi="宋体" w:cs="宋体"/>
          <w:szCs w:val="21"/>
        </w:rPr>
        <w:t xml:space="preserve">13.3.1 试车程序</w:t>
      </w:r>
      <w:r/>
    </w:p>
    <w:p>
      <w:pPr>
        <w:pStyle w:val="855"/>
        <w:ind w:firstLine="420"/>
        <w:jc w:val="left"/>
        <w:rPr>
          <w:rFonts w:hint="eastAsia" w:ascii="宋体" w:hAnsi="宋体" w:cs="宋体"/>
          <w:szCs w:val="21"/>
        </w:rPr>
      </w:pPr>
      <w:r>
        <w:rPr>
          <w:rFonts w:hint="eastAsia" w:ascii="宋体" w:hAnsi="宋体" w:cs="宋体"/>
          <w:szCs w:val="21"/>
        </w:rPr>
        <w:t xml:space="preserve">工程试车内容：</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cs="宋体"/>
          <w:szCs w:val="21"/>
        </w:rPr>
      </w:r>
      <w:r/>
    </w:p>
    <w:p>
      <w:pPr>
        <w:pStyle w:val="855"/>
        <w:ind w:firstLine="420"/>
        <w:jc w:val="left"/>
        <w:rPr>
          <w:rFonts w:hint="eastAsia" w:ascii="宋体" w:hAnsi="宋体" w:cs="宋体"/>
          <w:szCs w:val="21"/>
        </w:rPr>
      </w:pPr>
      <w:r>
        <w:rPr>
          <w:rFonts w:hint="eastAsia" w:ascii="宋体" w:hAnsi="宋体" w:cs="宋体"/>
          <w:szCs w:val="21"/>
        </w:rPr>
        <w:t xml:space="preserve">（1）单机无负荷试车费用由</w:t>
      </w:r>
      <w:r>
        <w:rPr>
          <w:rFonts w:hint="eastAsia" w:ascii="宋体" w:hAnsi="宋体" w:cs="宋体"/>
          <w:szCs w:val="21"/>
          <w:u w:val="single"/>
        </w:rPr>
        <w:t xml:space="preserve">承包人</w:t>
      </w:r>
      <w:r>
        <w:rPr>
          <w:rFonts w:hint="eastAsia" w:ascii="宋体" w:hAnsi="宋体" w:cs="宋体"/>
          <w:szCs w:val="21"/>
        </w:rPr>
        <w:t xml:space="preserve">承担；</w:t>
      </w:r>
      <w:r/>
    </w:p>
    <w:p>
      <w:pPr>
        <w:pStyle w:val="855"/>
        <w:ind w:firstLine="420"/>
        <w:jc w:val="left"/>
        <w:rPr>
          <w:rFonts w:hint="eastAsia" w:ascii="宋体" w:hAnsi="宋体" w:cs="宋体"/>
          <w:szCs w:val="21"/>
        </w:rPr>
      </w:pPr>
      <w:r>
        <w:rPr>
          <w:rFonts w:hint="eastAsia" w:ascii="宋体" w:hAnsi="宋体" w:cs="宋体"/>
          <w:szCs w:val="21"/>
        </w:rPr>
        <w:t xml:space="preserve">（2）无负荷联动试车费用由</w:t>
      </w:r>
      <w:r>
        <w:rPr>
          <w:rFonts w:hint="eastAsia" w:ascii="宋体" w:hAnsi="宋体" w:cs="宋体"/>
          <w:szCs w:val="21"/>
          <w:u w:val="single"/>
        </w:rPr>
        <w:t xml:space="preserve">承包人 </w:t>
      </w:r>
      <w:r>
        <w:rPr>
          <w:rFonts w:hint="eastAsia" w:ascii="宋体" w:hAnsi="宋体" w:cs="宋体"/>
          <w:szCs w:val="21"/>
        </w:rPr>
        <w:t xml:space="preserve">承担。</w:t>
      </w:r>
      <w:r/>
    </w:p>
    <w:p>
      <w:pPr>
        <w:pStyle w:val="855"/>
        <w:ind w:firstLine="420"/>
        <w:jc w:val="left"/>
        <w:rPr>
          <w:rFonts w:hint="eastAsia" w:ascii="宋体" w:hAnsi="宋体" w:cs="宋体"/>
          <w:szCs w:val="21"/>
        </w:rPr>
      </w:pPr>
      <w:r>
        <w:rPr>
          <w:rFonts w:hint="eastAsia" w:ascii="宋体" w:hAnsi="宋体" w:cs="宋体"/>
          <w:szCs w:val="21"/>
        </w:rPr>
        <w:t xml:space="preserve">13.3.3 投料试车</w:t>
      </w:r>
      <w:r/>
    </w:p>
    <w:p>
      <w:pPr>
        <w:pStyle w:val="855"/>
        <w:ind w:firstLine="420"/>
        <w:jc w:val="left"/>
        <w:rPr>
          <w:rFonts w:hint="eastAsia" w:ascii="宋体" w:hAnsi="宋体" w:cs="宋体"/>
          <w:szCs w:val="21"/>
        </w:rPr>
      </w:pPr>
      <w:r>
        <w:rPr>
          <w:rFonts w:hint="eastAsia" w:ascii="宋体" w:hAnsi="宋体" w:cs="宋体"/>
          <w:szCs w:val="21"/>
        </w:rPr>
        <w:t xml:space="preserve">关于投料试车相关事项的约定：</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13.6 竣工退场</w:t>
      </w:r>
      <w:r/>
    </w:p>
    <w:p>
      <w:pPr>
        <w:pStyle w:val="855"/>
        <w:ind w:firstLine="420"/>
        <w:rPr>
          <w:rFonts w:hint="eastAsia" w:ascii="宋体" w:hAnsi="宋体" w:cs="宋体"/>
          <w:szCs w:val="21"/>
        </w:rPr>
      </w:pPr>
      <w:r>
        <w:rPr>
          <w:rFonts w:hint="eastAsia" w:ascii="宋体" w:hAnsi="宋体" w:cs="宋体"/>
          <w:szCs w:val="21"/>
        </w:rPr>
        <w:t xml:space="preserve">13.6.1 竣工退场</w:t>
      </w:r>
      <w:r/>
    </w:p>
    <w:p>
      <w:pPr>
        <w:pStyle w:val="855"/>
        <w:ind w:firstLine="420"/>
        <w:rPr>
          <w:rFonts w:hint="eastAsia" w:ascii="宋体" w:hAnsi="宋体" w:cs="宋体"/>
          <w:szCs w:val="21"/>
          <w:u w:val="single"/>
        </w:rPr>
      </w:pPr>
      <w:r>
        <w:rPr>
          <w:rFonts w:hint="eastAsia" w:ascii="宋体" w:hAnsi="宋体" w:cs="宋体"/>
          <w:szCs w:val="21"/>
        </w:rPr>
        <w:t xml:space="preserve">承包人完成竣工退场的期限：</w:t>
      </w:r>
      <w:bookmarkStart w:id="380" w:name="_Toc351203646"/>
      <w:r>
        <w:rPr>
          <w:rFonts w:hint="eastAsia" w:ascii="宋体" w:hAnsi="宋体" w:cs="宋体"/>
          <w:szCs w:val="21"/>
          <w:u w:val="single"/>
        </w:rPr>
        <w:t xml:space="preserve">工程竣工验收合格后10 天内，对工程本身及施工场地进行全面清理，做到工完场清，否则按每天5000元支付违约金。竣工清场费用由承包人承担。承包人未按发包人要求清场或者清场未达到合同约定的，发包人有权委托其他人进行清场，所发生的金额从拟支付给承包人的款项中扣除。</w:t>
      </w:r>
      <w:r/>
    </w:p>
    <w:p>
      <w:pPr>
        <w:pStyle w:val="855"/>
        <w:ind w:firstLine="420"/>
        <w:rPr>
          <w:rFonts w:hint="eastAsia" w:ascii="宋体" w:hAnsi="宋体" w:cs="宋体"/>
          <w:szCs w:val="21"/>
        </w:rPr>
      </w:pPr>
      <w:r>
        <w:rPr>
          <w:rFonts w:hint="eastAsia" w:ascii="宋体" w:hAnsi="宋体" w:cs="宋体"/>
          <w:szCs w:val="21"/>
        </w:rPr>
        <w:t xml:space="preserve">14. 竣工结算</w:t>
      </w:r>
      <w:bookmarkEnd w:id="380"/>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14.1 竣工付款申请</w:t>
      </w:r>
      <w:r/>
    </w:p>
    <w:p>
      <w:pPr>
        <w:pStyle w:val="855"/>
        <w:ind w:firstLine="420"/>
        <w:rPr>
          <w:rFonts w:hint="eastAsia" w:ascii="宋体" w:hAnsi="宋体" w:cs="宋体"/>
          <w:szCs w:val="21"/>
          <w:u w:val="single"/>
        </w:rPr>
      </w:pPr>
      <w:r>
        <w:rPr>
          <w:rFonts w:hint="eastAsia" w:ascii="宋体" w:hAnsi="宋体" w:cs="宋体"/>
          <w:szCs w:val="21"/>
        </w:rPr>
        <w:t xml:space="preserve">承包人提交竣工付款申请单的期限：</w:t>
      </w:r>
      <w:bookmarkStart w:id="381" w:name="_Toc267251482"/>
      <w:r/>
      <w:bookmarkStart w:id="382" w:name="_Toc267251484"/>
      <w:r/>
      <w:bookmarkStart w:id="383" w:name="_Toc267251485"/>
      <w:r/>
      <w:bookmarkStart w:id="384" w:name="_Toc267251488"/>
      <w:r/>
      <w:bookmarkStart w:id="385" w:name="_Toc267251486"/>
      <w:r/>
      <w:bookmarkStart w:id="386" w:name="_Toc267251489"/>
      <w:r/>
      <w:bookmarkStart w:id="387" w:name="_Toc267251490"/>
      <w:r>
        <w:rPr>
          <w:rFonts w:hint="eastAsia" w:ascii="宋体" w:hAnsi="宋体"/>
          <w:szCs w:val="21"/>
          <w:u w:val="single"/>
        </w:rPr>
        <w:t xml:space="preserve">竣工验收合格后</w:t>
      </w:r>
      <w:r>
        <w:rPr>
          <w:rFonts w:ascii="宋体" w:hAnsi="宋体"/>
          <w:szCs w:val="21"/>
          <w:u w:val="single"/>
        </w:rPr>
        <w:t xml:space="preserve">28天内向发包人和监理人提交竣工结算申请单</w:t>
      </w:r>
      <w:r>
        <w:rPr>
          <w:rFonts w:hint="eastAsia" w:ascii="宋体" w:hAnsi="宋体" w:cs="宋体"/>
          <w:szCs w:val="21"/>
          <w:u w:val="single"/>
        </w:rPr>
        <w:t xml:space="preserve">。</w:t>
      </w:r>
      <w:r/>
    </w:p>
    <w:p>
      <w:pPr>
        <w:pStyle w:val="855"/>
        <w:ind w:firstLine="420"/>
        <w:rPr>
          <w:rFonts w:hint="eastAsia" w:ascii="宋体" w:hAnsi="宋体" w:cs="宋体"/>
          <w:szCs w:val="21"/>
        </w:rPr>
      </w:pPr>
      <w:r>
        <w:rPr>
          <w:rFonts w:hint="eastAsia" w:ascii="宋体" w:hAnsi="宋体" w:cs="宋体"/>
          <w:szCs w:val="21"/>
        </w:rPr>
        <w:t xml:space="preserve">竣工付款申请单应包括的内容：</w:t>
      </w:r>
      <w:r/>
    </w:p>
    <w:p>
      <w:pPr>
        <w:pStyle w:val="855"/>
        <w:ind w:firstLine="420"/>
        <w:rPr>
          <w:rFonts w:hint="eastAsia" w:ascii="宋体" w:hAnsi="宋体"/>
          <w:szCs w:val="21"/>
          <w:u w:val="single"/>
        </w:rPr>
      </w:pPr>
      <w:r>
        <w:rPr>
          <w:rFonts w:hint="eastAsia" w:ascii="宋体" w:hAnsi="宋体"/>
          <w:szCs w:val="21"/>
          <w:u w:val="single"/>
        </w:rPr>
        <w:t xml:space="preserve">（1）竣工结算合同价格；</w:t>
      </w:r>
      <w:r/>
    </w:p>
    <w:p>
      <w:pPr>
        <w:pStyle w:val="855"/>
        <w:ind w:firstLine="420"/>
        <w:rPr>
          <w:rFonts w:hint="eastAsia" w:ascii="宋体" w:hAnsi="宋体"/>
          <w:szCs w:val="21"/>
          <w:u w:val="single"/>
        </w:rPr>
      </w:pPr>
      <w:r>
        <w:rPr>
          <w:rFonts w:hint="eastAsia" w:ascii="宋体" w:hAnsi="宋体"/>
          <w:szCs w:val="21"/>
          <w:u w:val="single"/>
        </w:rPr>
        <w:t xml:space="preserve">（2）发包人已支付承包人的款项；</w:t>
      </w:r>
      <w:r/>
    </w:p>
    <w:p>
      <w:pPr>
        <w:pStyle w:val="855"/>
        <w:ind w:firstLine="420"/>
        <w:rPr>
          <w:rFonts w:hint="eastAsia" w:ascii="宋体" w:hAnsi="宋体"/>
          <w:szCs w:val="21"/>
          <w:u w:val="single"/>
        </w:rPr>
      </w:pPr>
      <w:r>
        <w:rPr>
          <w:rFonts w:hint="eastAsia" w:ascii="宋体" w:hAnsi="宋体"/>
          <w:szCs w:val="21"/>
          <w:u w:val="single"/>
        </w:rPr>
        <w:t xml:space="preserve">（3）应扣留的质量保证金。已缴纳履约保证金的或提供其他工程质量担保方式的除外；</w:t>
      </w:r>
      <w:r/>
    </w:p>
    <w:p>
      <w:pPr>
        <w:pStyle w:val="855"/>
        <w:ind w:firstLine="420"/>
        <w:rPr>
          <w:rFonts w:hint="eastAsia" w:ascii="宋体" w:hAnsi="宋体"/>
          <w:szCs w:val="21"/>
          <w:u w:val="single"/>
        </w:rPr>
      </w:pPr>
      <w:r>
        <w:rPr>
          <w:rFonts w:hint="eastAsia" w:ascii="宋体" w:hAnsi="宋体"/>
          <w:szCs w:val="21"/>
          <w:u w:val="single"/>
        </w:rPr>
        <w:t xml:space="preserve">（4）发包人应支付承包人的合同价款。</w:t>
      </w:r>
      <w:r/>
    </w:p>
    <w:p>
      <w:pPr>
        <w:pStyle w:val="855"/>
        <w:ind w:firstLine="420"/>
        <w:rPr>
          <w:rFonts w:hint="eastAsia" w:ascii="宋体" w:hAnsi="宋体" w:cs="宋体"/>
          <w:szCs w:val="21"/>
        </w:rPr>
      </w:pPr>
      <w:r>
        <w:rPr>
          <w:rFonts w:hint="eastAsia" w:ascii="宋体" w:hAnsi="宋体" w:cs="宋体"/>
          <w:szCs w:val="21"/>
        </w:rPr>
        <w:t xml:space="preserve">14.2 竣工结算审核</w:t>
      </w:r>
      <w:r/>
    </w:p>
    <w:p>
      <w:pPr>
        <w:pStyle w:val="855"/>
        <w:ind w:firstLine="420"/>
        <w:rPr>
          <w:rFonts w:hint="eastAsia" w:ascii="宋体" w:hAnsi="宋体"/>
          <w:szCs w:val="21"/>
          <w:u w:val="single"/>
        </w:rPr>
      </w:pPr>
      <w:r>
        <w:rPr>
          <w:rFonts w:hint="eastAsia" w:ascii="宋体" w:hAnsi="宋体"/>
          <w:szCs w:val="21"/>
          <w:u w:val="single"/>
        </w:rPr>
        <w:t xml:space="preserve">（1）严格执行发包人与承包人完成竣工结算核对并签字确认的时间，工程竣工结算报告金额1亿元以下的，不超过90天。如审核过程中承包人不予配合核对或审核结果不签字确认，前述发包人竣工结算核对确认时间自承包人实际配合核对之日起算</w:t>
      </w:r>
      <w:r>
        <w:rPr>
          <w:rFonts w:hint="eastAsia" w:ascii="宋体" w:hAnsi="宋体"/>
          <w:szCs w:val="21"/>
          <w:u w:val="single"/>
        </w:rPr>
        <w:t xml:space="preserve">；如发包人收到承包人书面异议或拒绝签字的，自收到异议或拒签之日起重新计算。</w:t>
      </w:r>
      <w:r/>
    </w:p>
    <w:p>
      <w:pPr>
        <w:pStyle w:val="855"/>
        <w:ind w:firstLine="420"/>
        <w:rPr>
          <w:rFonts w:hint="eastAsia" w:ascii="宋体" w:hAnsi="宋体" w:cs="宋体"/>
          <w:szCs w:val="21"/>
          <w:u w:val="single"/>
        </w:rPr>
      </w:pPr>
      <w:r>
        <w:rPr>
          <w:rFonts w:hint="eastAsia" w:ascii="宋体" w:hAnsi="宋体" w:cs="宋体"/>
          <w:szCs w:val="21"/>
          <w:u w:val="single"/>
        </w:rPr>
        <w:t xml:space="preserve">（2）承包人提供的结算书，如经结算审计核减率在10%（含10%）以内，结算审计费由发包人承担，如经结算审计核减率在10%以上，超过部分的结算审计费由承包人承担。核减率=（施工单位送审价-最终审定价）/施工单位送审价。施工单位承担的审计费=实际审计费-当核减率为10%时的审计费。</w:t>
      </w:r>
      <w:r/>
    </w:p>
    <w:p>
      <w:pPr>
        <w:pStyle w:val="855"/>
        <w:ind w:firstLine="420"/>
        <w:rPr>
          <w:rFonts w:hint="eastAsia" w:ascii="宋体" w:hAnsi="宋体" w:cs="宋体"/>
          <w:szCs w:val="21"/>
          <w:u w:val="single"/>
        </w:rPr>
      </w:pPr>
      <w:r>
        <w:rPr>
          <w:rFonts w:hint="eastAsia" w:ascii="宋体" w:hAnsi="宋体" w:cs="宋体"/>
          <w:szCs w:val="21"/>
        </w:rPr>
        <w:t xml:space="preserve">发包人审批竣工付款申请单的期限：</w:t>
      </w:r>
      <w:r>
        <w:rPr>
          <w:rFonts w:hint="eastAsia" w:ascii="宋体" w:hAnsi="宋体"/>
          <w:szCs w:val="21"/>
          <w:u w:val="single"/>
        </w:rPr>
        <w:t xml:space="preserve">发包人应在收到监理人提交的经审核的竣工结算申请单后</w:t>
      </w:r>
      <w:r>
        <w:rPr>
          <w:rFonts w:ascii="宋体" w:hAnsi="宋体"/>
          <w:szCs w:val="21"/>
          <w:u w:val="single"/>
        </w:rPr>
        <w:t xml:space="preserve">14天内完成审批</w:t>
      </w:r>
      <w:r>
        <w:rPr>
          <w:rFonts w:hint="eastAsia" w:ascii="宋体" w:hAnsi="宋体" w:cs="宋体"/>
          <w:szCs w:val="21"/>
          <w:u w:val="single"/>
        </w:rPr>
        <w:t xml:space="preserve">。</w:t>
      </w:r>
      <w:r/>
    </w:p>
    <w:p>
      <w:pPr>
        <w:pStyle w:val="855"/>
        <w:ind w:firstLine="420"/>
        <w:rPr>
          <w:rFonts w:hint="eastAsia" w:ascii="宋体" w:hAnsi="宋体" w:cs="宋体"/>
          <w:szCs w:val="21"/>
        </w:rPr>
      </w:pPr>
      <w:r>
        <w:rPr>
          <w:rFonts w:hint="eastAsia" w:ascii="宋体" w:hAnsi="宋体" w:cs="宋体"/>
          <w:szCs w:val="21"/>
        </w:rPr>
        <w:t xml:space="preserve">发包人审批竣工付款申请单的期限：</w:t>
      </w:r>
      <w:r>
        <w:rPr>
          <w:rFonts w:hint="eastAsia" w:ascii="宋体" w:hAnsi="宋体"/>
          <w:szCs w:val="21"/>
          <w:u w:val="single"/>
        </w:rPr>
        <w:t xml:space="preserve">发包人应在签发竣工付款证书后的</w:t>
      </w:r>
      <w:r>
        <w:rPr>
          <w:rFonts w:ascii="宋体" w:hAnsi="宋体"/>
          <w:szCs w:val="21"/>
          <w:u w:val="single"/>
        </w:rPr>
        <w:t xml:space="preserve">14 天内，完成对承包人的竣工付款</w:t>
      </w:r>
      <w:r>
        <w:rPr>
          <w:rFonts w:hint="eastAsia" w:ascii="宋体" w:hAnsi="宋体" w:cs="宋体"/>
          <w:szCs w:val="21"/>
        </w:rPr>
        <w:t xml:space="preserve">。</w:t>
      </w:r>
      <w:r/>
    </w:p>
    <w:p>
      <w:pPr>
        <w:pStyle w:val="855"/>
        <w:ind w:firstLine="420"/>
        <w:jc w:val="left"/>
        <w:rPr>
          <w:rFonts w:hint="eastAsia" w:ascii="宋体" w:hAnsi="宋体" w:cs="宋体"/>
          <w:szCs w:val="21"/>
          <w:u w:val="single"/>
        </w:rPr>
      </w:pPr>
      <w:r>
        <w:rPr>
          <w:rFonts w:hint="eastAsia" w:ascii="宋体" w:hAnsi="宋体" w:cs="宋体"/>
          <w:szCs w:val="21"/>
        </w:rPr>
        <w:t xml:space="preserve">发包人完成竣工付款的期限：</w:t>
      </w:r>
      <w:r>
        <w:rPr>
          <w:rFonts w:hint="eastAsia" w:ascii="宋体" w:hAnsi="宋体"/>
          <w:szCs w:val="21"/>
          <w:u w:val="single"/>
        </w:rPr>
        <w:t xml:space="preserve">/</w:t>
      </w:r>
      <w:r>
        <w:rPr>
          <w:rFonts w:hint="eastAsia" w:ascii="宋体" w:hAnsi="宋体" w:cs="宋体"/>
          <w:szCs w:val="21"/>
          <w:u w:val="single"/>
        </w:rPr>
      </w:r>
      <w:r/>
    </w:p>
    <w:p>
      <w:pPr>
        <w:pStyle w:val="855"/>
        <w:ind w:firstLine="420"/>
        <w:rPr>
          <w:rFonts w:hint="eastAsia" w:ascii="宋体" w:hAnsi="宋体" w:cs="宋体"/>
          <w:szCs w:val="21"/>
        </w:rPr>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按通用条款执行。</w:t>
      </w:r>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14.4 最终结清</w:t>
      </w:r>
      <w:r/>
    </w:p>
    <w:p>
      <w:pPr>
        <w:pStyle w:val="855"/>
        <w:ind w:firstLine="420"/>
        <w:rPr>
          <w:rFonts w:hint="eastAsia" w:ascii="宋体" w:hAnsi="宋体" w:cs="宋体"/>
          <w:szCs w:val="21"/>
        </w:rPr>
      </w:pPr>
      <w:r>
        <w:rPr>
          <w:rFonts w:hint="eastAsia" w:ascii="宋体" w:hAnsi="宋体" w:cs="宋体"/>
          <w:szCs w:val="21"/>
        </w:rPr>
        <w:t xml:space="preserve">14.4.1 最终结清申请单</w:t>
      </w:r>
      <w:r/>
    </w:p>
    <w:p>
      <w:pPr>
        <w:pStyle w:val="855"/>
        <w:ind w:firstLine="420"/>
        <w:rPr>
          <w:rFonts w:hint="eastAsia" w:ascii="宋体" w:hAnsi="宋体" w:cs="宋体"/>
          <w:szCs w:val="21"/>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4份。</w:t>
      </w:r>
      <w:r>
        <w:rPr>
          <w:rFonts w:hint="eastAsia" w:ascii="宋体" w:hAnsi="宋体" w:cs="宋体"/>
          <w:szCs w:val="21"/>
        </w:rPr>
        <w:t xml:space="preserve"> </w:t>
      </w:r>
      <w:r/>
    </w:p>
    <w:p>
      <w:pPr>
        <w:pStyle w:val="855"/>
        <w:ind w:firstLine="420"/>
        <w:rPr>
          <w:rFonts w:hint="eastAsia" w:ascii="宋体" w:hAnsi="宋体" w:cs="宋体"/>
          <w:szCs w:val="21"/>
          <w:u w:val="single"/>
        </w:rPr>
      </w:pPr>
      <w:r>
        <w:rPr>
          <w:rFonts w:hint="eastAsia" w:ascii="宋体" w:hAnsi="宋体" w:cs="宋体"/>
          <w:szCs w:val="21"/>
        </w:rPr>
        <w:t xml:space="preserve">承包人提交最终结算申请单的期限：</w:t>
      </w:r>
      <w:r>
        <w:rPr>
          <w:rFonts w:hint="eastAsia" w:ascii="宋体" w:hAnsi="宋体" w:cs="宋体"/>
          <w:szCs w:val="21"/>
          <w:u w:val="single"/>
        </w:rPr>
        <w:t xml:space="preserve">缺陷责任期终止证书颁发后14天内。</w:t>
      </w:r>
      <w:r/>
    </w:p>
    <w:p>
      <w:pPr>
        <w:pStyle w:val="855"/>
        <w:ind w:firstLine="420"/>
        <w:rPr>
          <w:rFonts w:hint="eastAsia" w:ascii="宋体" w:hAnsi="宋体" w:cs="宋体"/>
          <w:szCs w:val="21"/>
        </w:rPr>
      </w:pPr>
      <w:r>
        <w:rPr>
          <w:rFonts w:hint="eastAsia" w:ascii="宋体" w:hAnsi="宋体" w:cs="宋体"/>
          <w:szCs w:val="21"/>
        </w:rPr>
        <w:t xml:space="preserve">14.4.2 最终结清证书和支付</w:t>
      </w:r>
      <w:r/>
    </w:p>
    <w:p>
      <w:pPr>
        <w:pStyle w:val="855"/>
        <w:ind w:firstLine="420"/>
        <w:rPr>
          <w:rFonts w:hint="eastAsia"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szCs w:val="21"/>
          <w:u w:val="single"/>
        </w:rPr>
        <w:t xml:space="preserve">收到承包人提交的最终结清申请单后</w:t>
      </w:r>
      <w:r>
        <w:rPr>
          <w:rFonts w:ascii="宋体" w:hAnsi="宋体"/>
          <w:szCs w:val="21"/>
          <w:u w:val="single"/>
        </w:rPr>
        <w:t xml:space="preserve">14天内完成审批并向承包人颁发最终结清证书</w:t>
      </w:r>
      <w:r>
        <w:rPr>
          <w:rFonts w:hint="eastAsia" w:ascii="宋体" w:hAnsi="宋体" w:cs="宋体"/>
          <w:szCs w:val="21"/>
          <w:u w:val="single"/>
        </w:rPr>
        <w:t xml:space="preserve">。</w:t>
      </w:r>
      <w:r>
        <w:rPr>
          <w:rFonts w:hint="eastAsia" w:ascii="宋体" w:hAnsi="宋体" w:cs="宋体"/>
          <w:szCs w:val="21"/>
        </w:rPr>
      </w:r>
      <w:r/>
    </w:p>
    <w:p>
      <w:pPr>
        <w:pStyle w:val="855"/>
        <w:ind w:firstLine="420"/>
        <w:rPr>
          <w:rFonts w:hint="eastAsia" w:ascii="宋体" w:hAnsi="宋体" w:cs="宋体"/>
          <w:szCs w:val="21"/>
          <w:u w:val="single"/>
        </w:rPr>
      </w:pPr>
      <w:r>
        <w:rPr>
          <w:rFonts w:hint="eastAsia" w:ascii="宋体" w:hAnsi="宋体" w:cs="宋体"/>
          <w:szCs w:val="21"/>
        </w:rPr>
        <w:t xml:space="preserve">（2）发包人完成支付的期限：</w:t>
      </w:r>
      <w:bookmarkStart w:id="388" w:name="_Toc267251483"/>
      <w:r/>
      <w:bookmarkStart w:id="389" w:name="_Toc351203647"/>
      <w:r>
        <w:rPr>
          <w:rFonts w:hint="eastAsia" w:ascii="宋体" w:hAnsi="宋体"/>
          <w:szCs w:val="21"/>
          <w:u w:val="single"/>
        </w:rPr>
        <w:t xml:space="preserve">发包人应在颁发</w:t>
      </w:r>
      <w:r>
        <w:rPr>
          <w:rFonts w:hint="eastAsia" w:ascii="宋体" w:hAnsi="宋体"/>
          <w:szCs w:val="21"/>
          <w:u w:val="single"/>
        </w:rPr>
        <w:t xml:space="preserve">最终结清证书后14</w:t>
      </w:r>
      <w:r>
        <w:rPr>
          <w:rFonts w:ascii="宋体" w:hAnsi="宋体"/>
          <w:szCs w:val="21"/>
          <w:u w:val="single"/>
        </w:rPr>
        <w:t xml:space="preserve">天内完成支付</w:t>
      </w:r>
      <w:r>
        <w:rPr>
          <w:rFonts w:hint="eastAsia" w:ascii="宋体" w:hAnsi="宋体" w:cs="宋体"/>
          <w:szCs w:val="21"/>
          <w:u w:val="single"/>
        </w:rPr>
        <w:t xml:space="preserve">。</w:t>
      </w:r>
      <w:r/>
    </w:p>
    <w:p>
      <w:pPr>
        <w:pStyle w:val="855"/>
        <w:ind w:firstLine="420"/>
        <w:rPr>
          <w:rFonts w:hint="eastAsia" w:ascii="宋体" w:hAnsi="宋体" w:cs="宋体"/>
          <w:szCs w:val="21"/>
        </w:rPr>
      </w:pPr>
      <w:r>
        <w:rPr>
          <w:rFonts w:hint="eastAsia" w:ascii="宋体" w:hAnsi="宋体" w:cs="宋体"/>
          <w:szCs w:val="21"/>
        </w:rPr>
        <w:t xml:space="preserve">15. 缺陷责任期与保修</w:t>
      </w:r>
      <w:bookmarkEnd w:id="389"/>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15.2缺陷责任期</w:t>
      </w:r>
      <w:bookmarkEnd w:id="388"/>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缺陷责任期的具体期限：</w:t>
      </w:r>
      <w:r>
        <w:rPr>
          <w:rFonts w:hint="eastAsia" w:ascii="宋体" w:hAnsi="宋体" w:cs="宋体"/>
          <w:szCs w:val="21"/>
          <w:u w:val="single"/>
        </w:rPr>
        <w:t xml:space="preserve"> 24个月 </w:t>
      </w:r>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15.3 质量保证金</w:t>
      </w:r>
      <w:r/>
    </w:p>
    <w:p>
      <w:pPr>
        <w:pStyle w:val="855"/>
        <w:ind w:firstLine="420"/>
        <w:rPr>
          <w:rFonts w:hint="eastAsia"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扣留质量保证金</w:t>
      </w:r>
      <w:r>
        <w:rPr>
          <w:rFonts w:hint="eastAsia" w:ascii="宋体" w:hAnsi="宋体" w:cs="宋体"/>
          <w:szCs w:val="21"/>
        </w:rPr>
        <w:t xml:space="preserve">。在工程项目竣工前，承包人按专用合同条款第3.7条提供履约担保的，发包人不得同时预留工程质量保证金。</w:t>
      </w:r>
      <w:r/>
    </w:p>
    <w:p>
      <w:pPr>
        <w:pStyle w:val="855"/>
        <w:ind w:firstLine="420"/>
        <w:rPr>
          <w:rFonts w:hint="eastAsia" w:ascii="宋体" w:hAnsi="宋体" w:cs="宋体"/>
          <w:szCs w:val="21"/>
        </w:rPr>
      </w:pPr>
      <w:r>
        <w:rPr>
          <w:rFonts w:hint="eastAsia" w:ascii="宋体" w:hAnsi="宋体" w:cs="宋体"/>
          <w:szCs w:val="21"/>
        </w:rPr>
        <w:t xml:space="preserve">15.3.1 承包人提供质量保证金的方式</w:t>
      </w:r>
      <w:r/>
    </w:p>
    <w:p>
      <w:pPr>
        <w:pStyle w:val="855"/>
        <w:ind w:firstLine="420"/>
        <w:rPr>
          <w:rFonts w:hint="eastAsia"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（2）</w:t>
      </w:r>
      <w:r>
        <w:rPr>
          <w:rFonts w:hint="eastAsia" w:ascii="宋体" w:hAnsi="宋体" w:cs="宋体"/>
          <w:szCs w:val="21"/>
        </w:rPr>
        <w:t xml:space="preserve">种方式：</w:t>
      </w:r>
      <w:r/>
    </w:p>
    <w:p>
      <w:pPr>
        <w:pStyle w:val="855"/>
        <w:ind w:firstLine="420"/>
        <w:rPr>
          <w:rFonts w:hint="eastAsia" w:ascii="宋体" w:hAnsi="宋体" w:cs="宋体"/>
          <w:szCs w:val="21"/>
        </w:rPr>
      </w:pPr>
      <w:r>
        <w:rPr>
          <w:rFonts w:hint="eastAsia" w:ascii="宋体" w:hAnsi="宋体" w:cs="宋体"/>
          <w:szCs w:val="21"/>
        </w:rPr>
        <w:t xml:space="preserve">（1）质量保证金保函，保证金额为：</w:t>
      </w:r>
      <w:r>
        <w:rPr>
          <w:rFonts w:hint="eastAsia" w:ascii="宋体" w:hAnsi="宋体" w:cs="宋体"/>
          <w:szCs w:val="21"/>
          <w:u w:val="single"/>
        </w:rPr>
        <w:t xml:space="preserve"> /  </w:t>
      </w:r>
      <w:r>
        <w:rPr>
          <w:rFonts w:hint="eastAsia" w:ascii="宋体" w:hAnsi="宋体" w:cs="宋体"/>
          <w:szCs w:val="21"/>
        </w:rPr>
        <w:t xml:space="preserve">； </w:t>
      </w:r>
      <w:r/>
    </w:p>
    <w:p>
      <w:pPr>
        <w:pStyle w:val="855"/>
        <w:ind w:firstLine="420"/>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fldChar w:fldCharType="begin"/>
      </w:r>
      <w:r>
        <w:rPr>
          <w:rFonts w:hint="eastAsia" w:ascii="宋体" w:hAnsi="宋体" w:cs="宋体"/>
          <w:szCs w:val="21"/>
          <w:u w:val="single"/>
        </w:rPr>
        <w:instrText xml:space="preserve"> AUTOTEXT  5736 \* MERGEFORMAT </w:instrText>
      </w:r>
      <w:r>
        <w:rPr>
          <w:rFonts w:hint="eastAsia" w:ascii="宋体" w:hAnsi="宋体" w:cs="宋体"/>
          <w:szCs w:val="21"/>
          <w:u w:val="single"/>
        </w:rPr>
        <w:fldChar w:fldCharType="separate"/>
      </w:r>
      <w:r>
        <w:rPr>
          <w:rFonts w:hint="eastAsia" w:ascii="宋体" w:hAnsi="宋体" w:cs="宋体"/>
          <w:szCs w:val="21"/>
          <w:u w:val="single"/>
        </w:rPr>
        <w:t xml:space="preserve">竣工结算审定价的3</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的工程款；</w:t>
      </w:r>
      <w:r/>
    </w:p>
    <w:p>
      <w:pPr>
        <w:pStyle w:val="855"/>
        <w:ind w:firstLine="420"/>
        <w:rPr>
          <w:rFonts w:hint="eastAsia" w:ascii="宋体" w:hAnsi="宋体" w:cs="宋体"/>
          <w:szCs w:val="21"/>
        </w:rPr>
      </w:pPr>
      <w:r>
        <w:rPr>
          <w:rFonts w:hint="eastAsia" w:ascii="宋体" w:hAnsi="宋体" w:cs="宋体"/>
          <w:szCs w:val="21"/>
        </w:rPr>
        <w:t xml:space="preserve">（3）其他方式: </w:t>
      </w:r>
      <w:r>
        <w:rPr>
          <w:rFonts w:hint="eastAsia" w:ascii="宋体" w:hAnsi="宋体" w:cs="宋体"/>
          <w:szCs w:val="21"/>
          <w:u w:val="single"/>
        </w:rPr>
        <w:t xml:space="preserve"> / </w:t>
      </w:r>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15.3.2 质量保证金的扣留 </w:t>
      </w:r>
      <w:r/>
    </w:p>
    <w:p>
      <w:pPr>
        <w:pStyle w:val="855"/>
        <w:ind w:firstLine="420"/>
        <w:rPr>
          <w:rFonts w:hint="eastAsia"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 2  </w:t>
      </w:r>
      <w:r>
        <w:rPr>
          <w:rFonts w:hint="eastAsia" w:ascii="宋体" w:hAnsi="宋体" w:cs="宋体"/>
          <w:szCs w:val="21"/>
        </w:rPr>
        <w:t xml:space="preserve">种方式：</w:t>
      </w:r>
      <w:r/>
    </w:p>
    <w:p>
      <w:pPr>
        <w:pStyle w:val="855"/>
        <w:ind w:firstLine="420"/>
        <w:rPr>
          <w:rFonts w:hint="eastAsia"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p>
    <w:p>
      <w:pPr>
        <w:pStyle w:val="855"/>
        <w:ind w:firstLine="420"/>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工程竣工结算后付款时一次性扣留质量保证金</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（3）其他扣留方式:</w:t>
      </w:r>
      <w:r>
        <w:rPr>
          <w:rFonts w:hint="eastAsia" w:ascii="宋体" w:hAnsi="宋体" w:cs="宋体"/>
          <w:szCs w:val="21"/>
          <w:u w:val="single"/>
        </w:rPr>
        <w:t xml:space="preserve">/</w:t>
      </w:r>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关于质量保证金的补充约定：</w:t>
      </w:r>
      <w:r>
        <w:rPr>
          <w:rFonts w:hint="eastAsia" w:ascii="宋体" w:hAnsi="宋体" w:cs="宋体"/>
          <w:szCs w:val="21"/>
          <w:u w:val="single"/>
        </w:rPr>
        <w:t xml:space="preserve">/</w:t>
      </w:r>
      <w:r>
        <w:rPr>
          <w:rFonts w:hint="eastAsia" w:ascii="宋体" w:hAnsi="宋体" w:cs="宋体"/>
          <w:szCs w:val="21"/>
        </w:rPr>
        <w:t xml:space="preserve">  </w:t>
      </w:r>
      <w:r/>
    </w:p>
    <w:p>
      <w:pPr>
        <w:pStyle w:val="855"/>
        <w:ind w:firstLine="420"/>
        <w:rPr>
          <w:rFonts w:hint="eastAsia" w:ascii="宋体" w:hAnsi="宋体" w:cs="宋体"/>
          <w:szCs w:val="21"/>
        </w:rPr>
      </w:pPr>
      <w:r/>
      <w:bookmarkEnd w:id="381"/>
      <w:r/>
      <w:bookmarkEnd w:id="382"/>
      <w:r>
        <w:rPr>
          <w:rFonts w:hint="eastAsia" w:ascii="宋体" w:hAnsi="宋体" w:cs="宋体"/>
          <w:szCs w:val="21"/>
        </w:rPr>
        <w:t xml:space="preserve">15.4保修</w:t>
      </w:r>
      <w:r/>
    </w:p>
    <w:p>
      <w:pPr>
        <w:pStyle w:val="855"/>
        <w:ind w:firstLine="420"/>
        <w:rPr>
          <w:rFonts w:hint="eastAsia" w:ascii="宋体" w:hAnsi="宋体" w:cs="宋体"/>
          <w:szCs w:val="21"/>
        </w:rPr>
      </w:pPr>
      <w:r/>
      <w:bookmarkEnd w:id="383"/>
      <w:r>
        <w:rPr>
          <w:rFonts w:hint="eastAsia" w:ascii="宋体" w:hAnsi="宋体" w:cs="宋体"/>
          <w:szCs w:val="21"/>
        </w:rPr>
        <w:t xml:space="preserve">15.4.1 保修责任</w:t>
      </w:r>
      <w:r/>
    </w:p>
    <w:p>
      <w:pPr>
        <w:pStyle w:val="855"/>
        <w:ind w:firstLine="420"/>
        <w:rPr>
          <w:rFonts w:hint="eastAsia" w:ascii="宋体" w:hAnsi="宋体" w:cs="宋体"/>
          <w:szCs w:val="21"/>
          <w:u w:val="single"/>
        </w:rPr>
      </w:pPr>
      <w:r>
        <w:rPr>
          <w:rFonts w:hint="eastAsia" w:ascii="宋体" w:hAnsi="宋体" w:cs="宋体"/>
          <w:szCs w:val="21"/>
        </w:rPr>
        <w:t xml:space="preserve">工程保修期为：</w:t>
      </w:r>
      <w:r>
        <w:rPr>
          <w:rFonts w:hint="eastAsia" w:ascii="宋体" w:hAnsi="宋体" w:cs="宋体"/>
          <w:szCs w:val="21"/>
          <w:u w:val="single"/>
        </w:rPr>
        <w:t xml:space="preserve">详见工程质量保修书</w:t>
      </w:r>
      <w:r/>
    </w:p>
    <w:p>
      <w:pPr>
        <w:pStyle w:val="855"/>
        <w:ind w:firstLine="420"/>
        <w:rPr>
          <w:rFonts w:hint="eastAsia" w:ascii="宋体" w:hAnsi="宋体" w:cs="宋体"/>
          <w:szCs w:val="21"/>
        </w:rPr>
      </w:pPr>
      <w:r>
        <w:rPr>
          <w:rFonts w:hint="eastAsia" w:ascii="宋体" w:hAnsi="宋体" w:cs="宋体"/>
          <w:szCs w:val="21"/>
        </w:rPr>
        <w:t xml:space="preserve">15.4.3 修复通知</w:t>
      </w:r>
      <w:r/>
    </w:p>
    <w:p>
      <w:pPr>
        <w:pStyle w:val="855"/>
        <w:ind w:firstLine="420"/>
        <w:rPr>
          <w:rFonts w:hint="eastAsia" w:ascii="宋体" w:hAnsi="宋体" w:cs="宋体"/>
          <w:szCs w:val="21"/>
        </w:rPr>
      </w:pPr>
      <w:r>
        <w:rPr>
          <w:rFonts w:hint="eastAsia" w:ascii="宋体" w:hAnsi="宋体" w:cs="宋体"/>
          <w:szCs w:val="21"/>
        </w:rPr>
        <w:t xml:space="preserve">承包人收到保修通知并到达工程现场的合理时间：</w:t>
      </w:r>
      <w:bookmarkEnd w:id="384"/>
      <w:r/>
      <w:bookmarkEnd w:id="385"/>
      <w:r/>
      <w:bookmarkEnd w:id="386"/>
      <w:r/>
      <w:bookmarkEnd w:id="387"/>
      <w:r/>
      <w:bookmarkStart w:id="390" w:name="_Toc351203648"/>
      <w:r/>
      <w:bookmarkStart w:id="391" w:name="_Toc280868717"/>
      <w:r>
        <w:rPr>
          <w:rFonts w:hint="eastAsia" w:ascii="宋体" w:hAnsi="宋体" w:cs="宋体"/>
          <w:szCs w:val="21"/>
          <w:u w:val="single"/>
        </w:rPr>
        <w:t xml:space="preserve">24小时内</w:t>
      </w:r>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16. 违约</w:t>
      </w:r>
      <w:bookmarkEnd w:id="390"/>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16.1 发包人</w:t>
      </w:r>
      <w:r>
        <w:rPr>
          <w:rFonts w:hint="eastAsia" w:ascii="宋体" w:hAnsi="宋体" w:cs="宋体"/>
          <w:szCs w:val="21"/>
        </w:rPr>
        <w:t xml:space="preserve">违约</w:t>
      </w:r>
      <w:r/>
    </w:p>
    <w:p>
      <w:pPr>
        <w:pStyle w:val="855"/>
        <w:ind w:firstLine="420"/>
        <w:rPr>
          <w:rFonts w:hint="eastAsia" w:ascii="宋体" w:hAnsi="宋体" w:cs="宋体"/>
          <w:szCs w:val="21"/>
        </w:rPr>
      </w:pPr>
      <w:r>
        <w:rPr>
          <w:rFonts w:hint="eastAsia" w:ascii="宋体" w:hAnsi="宋体" w:cs="宋体"/>
          <w:szCs w:val="21"/>
        </w:rPr>
        <w:t xml:space="preserve">16.1.1发包人违约的情形</w:t>
      </w:r>
      <w:r/>
    </w:p>
    <w:p>
      <w:pPr>
        <w:pStyle w:val="855"/>
        <w:ind w:firstLine="420"/>
        <w:widowControl/>
        <w:rPr>
          <w:rFonts w:hint="eastAsia" w:ascii="宋体" w:hAnsi="宋体" w:cs="宋体"/>
          <w:szCs w:val="21"/>
        </w:rPr>
      </w:pPr>
      <w:r>
        <w:rPr>
          <w:rFonts w:hint="eastAsia" w:ascii="宋体" w:hAnsi="宋体" w:cs="宋体"/>
          <w:szCs w:val="21"/>
        </w:rPr>
        <w:t xml:space="preserve">发包人违约的其他情形：</w:t>
      </w:r>
      <w:r>
        <w:rPr>
          <w:rFonts w:hint="eastAsia" w:ascii="宋体" w:hAnsi="宋体" w:cs="宋体"/>
          <w:szCs w:val="21"/>
          <w:u w:val="single"/>
        </w:rPr>
        <w:t xml:space="preserve">/</w:t>
      </w:r>
      <w:r>
        <w:rPr>
          <w:rFonts w:hint="eastAsia" w:ascii="宋体" w:hAnsi="宋体" w:cs="宋体"/>
          <w:szCs w:val="21"/>
        </w:rPr>
      </w:r>
      <w:r/>
    </w:p>
    <w:p>
      <w:pPr>
        <w:pStyle w:val="855"/>
        <w:ind w:firstLine="420"/>
        <w:widowControl/>
        <w:rPr>
          <w:rFonts w:hint="eastAsia" w:ascii="宋体" w:hAnsi="宋体" w:cs="宋体"/>
          <w:szCs w:val="21"/>
        </w:rPr>
      </w:pPr>
      <w:r>
        <w:rPr>
          <w:rFonts w:hint="eastAsia" w:ascii="宋体" w:hAnsi="宋体" w:cs="宋体"/>
          <w:szCs w:val="21"/>
        </w:rPr>
        <w:t xml:space="preserve">16.1.2 发包人违约的责任</w:t>
      </w:r>
      <w:r/>
    </w:p>
    <w:p>
      <w:pPr>
        <w:pStyle w:val="855"/>
        <w:ind w:firstLine="420"/>
        <w:widowControl/>
        <w:rPr>
          <w:rFonts w:hint="eastAsia" w:ascii="宋体" w:hAnsi="宋体" w:cs="宋体"/>
          <w:szCs w:val="21"/>
        </w:rPr>
      </w:pPr>
      <w:r>
        <w:rPr>
          <w:rFonts w:hint="eastAsia" w:ascii="宋体" w:hAnsi="宋体" w:cs="宋体"/>
          <w:szCs w:val="21"/>
        </w:rPr>
        <w:t xml:space="preserve">发包人违约责任的承担方式和计算方法：</w:t>
      </w:r>
      <w:r/>
    </w:p>
    <w:p>
      <w:pPr>
        <w:pStyle w:val="855"/>
        <w:ind w:firstLine="420"/>
        <w:widowControl/>
        <w:rPr>
          <w:rFonts w:ascii="宋体" w:hAnsi="宋体" w:cs="宋体"/>
          <w:szCs w:val="21"/>
          <w:u w:val="single"/>
        </w:rPr>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w:t>
      </w:r>
      <w:r>
        <w:rPr>
          <w:rFonts w:ascii="宋体" w:hAnsi="宋体" w:cs="宋体"/>
          <w:szCs w:val="21"/>
          <w:u w:val="single"/>
        </w:rPr>
      </w:r>
      <w:r/>
    </w:p>
    <w:p>
      <w:pPr>
        <w:pStyle w:val="855"/>
        <w:ind w:firstLine="420"/>
        <w:widowControl/>
        <w:rPr>
          <w:rFonts w:hint="eastAsia" w:ascii="宋体" w:hAnsi="宋体" w:cs="宋体"/>
          <w:szCs w:val="21"/>
        </w:rPr>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w:t>
      </w:r>
      <w:r>
        <w:rPr>
          <w:rFonts w:hint="eastAsia" w:ascii="宋体" w:hAnsi="宋体" w:cs="宋体"/>
          <w:szCs w:val="21"/>
        </w:rPr>
      </w:r>
      <w:r/>
    </w:p>
    <w:p>
      <w:pPr>
        <w:pStyle w:val="855"/>
        <w:ind w:firstLine="420"/>
        <w:widowControl/>
        <w:rPr>
          <w:rFonts w:hint="eastAsia" w:ascii="宋体" w:hAnsi="宋体" w:cs="宋体"/>
          <w:szCs w:val="21"/>
        </w:rPr>
      </w:pPr>
      <w:r>
        <w:rPr>
          <w:rFonts w:hint="eastAsia" w:ascii="宋体" w:hAnsi="宋体" w:cs="宋体"/>
          <w:szCs w:val="21"/>
        </w:rPr>
        <w:t xml:space="preserve">16.2 承包人违约</w:t>
      </w:r>
      <w:r/>
    </w:p>
    <w:p>
      <w:pPr>
        <w:pStyle w:val="855"/>
        <w:ind w:firstLine="420"/>
        <w:widowControl/>
        <w:rPr>
          <w:rFonts w:hint="eastAsia" w:ascii="宋体" w:hAnsi="宋体" w:cs="宋体"/>
          <w:szCs w:val="21"/>
        </w:rPr>
      </w:pPr>
      <w:r>
        <w:rPr>
          <w:rFonts w:hint="eastAsia" w:ascii="宋体" w:hAnsi="宋体" w:cs="宋体"/>
          <w:szCs w:val="21"/>
        </w:rPr>
        <w:t xml:space="preserve">16.2.1 承包人违约的情形</w:t>
      </w:r>
      <w:r/>
    </w:p>
    <w:p>
      <w:pPr>
        <w:pStyle w:val="855"/>
        <w:ind w:firstLine="420"/>
        <w:widowControl/>
        <w:rPr>
          <w:rFonts w:hint="eastAsia" w:ascii="宋体" w:hAnsi="宋体" w:cs="宋体"/>
          <w:szCs w:val="21"/>
        </w:rPr>
      </w:pPr>
      <w:r>
        <w:rPr>
          <w:rFonts w:hint="eastAsia" w:ascii="宋体" w:hAnsi="宋体" w:cs="宋体"/>
          <w:szCs w:val="21"/>
        </w:rPr>
        <w:t xml:space="preserve">承包人违约的其他情形：</w:t>
      </w:r>
      <w:r/>
    </w:p>
    <w:p>
      <w:pPr>
        <w:pStyle w:val="855"/>
        <w:ind w:firstLine="420"/>
        <w:widowControl/>
        <w:rPr>
          <w:rFonts w:hint="eastAsia" w:ascii="宋体" w:hAnsi="宋体"/>
          <w:szCs w:val="21"/>
          <w:u w:val="single"/>
        </w:rPr>
      </w:pPr>
      <w:r>
        <w:rPr>
          <w:rFonts w:hint="eastAsia" w:ascii="宋体" w:hAnsi="宋体"/>
          <w:szCs w:val="21"/>
          <w:u w:val="single"/>
        </w:rPr>
        <w:t xml:space="preserve">（1）</w:t>
      </w:r>
      <w:r>
        <w:rPr>
          <w:rFonts w:ascii="宋体" w:hAnsi="宋体"/>
          <w:szCs w:val="21"/>
          <w:u w:val="single"/>
        </w:rPr>
        <w:t xml:space="preserve">合同工期按承包人投标时的自报工期。如工期延误，承包人应承担违约责任并向发包人赔偿损失，工期每延误一天</w:t>
      </w:r>
      <w:r>
        <w:rPr>
          <w:rFonts w:hint="eastAsia" w:ascii="宋体" w:hAnsi="宋体"/>
          <w:szCs w:val="21"/>
          <w:u w:val="single"/>
        </w:rPr>
        <w:t xml:space="preserve">扣除违约金</w:t>
      </w:r>
      <w:r>
        <w:rPr>
          <w:rFonts w:ascii="宋体" w:hAnsi="宋体"/>
          <w:szCs w:val="21"/>
          <w:u w:val="single"/>
        </w:rPr>
        <w:t xml:space="preserve">5000元。此赔偿费的支付并不解除承包人应完成工程的义务或合同规定应完成的其他义务。如承包人严重违约，发包人有权要求解除合同，并由承包人承担由此引起的一切损失以及负责由此引起的一切法律责任。不计工期提前奖。</w:t>
      </w:r>
      <w:r>
        <w:rPr>
          <w:rFonts w:hint="eastAsia" w:ascii="宋体" w:hAnsi="宋体"/>
          <w:szCs w:val="21"/>
          <w:u w:val="single"/>
        </w:rPr>
      </w:r>
      <w:r/>
    </w:p>
    <w:p>
      <w:pPr>
        <w:pStyle w:val="855"/>
        <w:ind w:firstLine="420"/>
        <w:widowControl/>
        <w:rPr>
          <w:rFonts w:hint="eastAsia" w:ascii="宋体" w:hAnsi="宋体"/>
          <w:szCs w:val="21"/>
          <w:u w:val="single"/>
        </w:rPr>
      </w:pPr>
      <w:r>
        <w:rPr>
          <w:rFonts w:hint="eastAsia" w:ascii="宋体" w:hAnsi="宋体"/>
          <w:szCs w:val="21"/>
          <w:u w:val="single"/>
        </w:rPr>
        <w:t xml:space="preserve">（2）</w:t>
      </w:r>
      <w:r>
        <w:rPr>
          <w:rFonts w:ascii="宋体" w:hAnsi="宋体"/>
          <w:szCs w:val="21"/>
          <w:u w:val="single"/>
        </w:rPr>
        <w:t xml:space="preserve">承包人确保达到中标时承诺的质量、安全等标准；如果在合同工期内达不到承诺的标准，承包人必须按发包人规定的期限返工直至达到中标时承诺的的标准；如返工仍然无法达到中标时承诺的的标准，则需向发包人支</w:t>
      </w:r>
      <w:r>
        <w:rPr>
          <w:rFonts w:hint="eastAsia" w:ascii="宋体" w:hAnsi="宋体"/>
          <w:szCs w:val="21"/>
          <w:u w:val="single"/>
        </w:rPr>
        <w:t xml:space="preserve">付除违约金，所发生的一切返工费用以及由此给发包人造成的经济损失均由承包人承担，并按工程结算价款的1</w:t>
      </w:r>
      <w:r>
        <w:rPr>
          <w:rFonts w:ascii="宋体" w:hAnsi="宋体"/>
          <w:szCs w:val="21"/>
          <w:u w:val="single"/>
        </w:rPr>
        <w:t xml:space="preserve">%</w:t>
      </w:r>
      <w:r>
        <w:rPr>
          <w:rFonts w:hint="eastAsia" w:ascii="宋体" w:hAnsi="宋体"/>
          <w:szCs w:val="21"/>
          <w:u w:val="single"/>
        </w:rPr>
        <w:t xml:space="preserve">扣除违约金</w:t>
      </w:r>
      <w:r>
        <w:rPr>
          <w:rFonts w:ascii="宋体" w:hAnsi="宋体"/>
          <w:szCs w:val="21"/>
          <w:u w:val="single"/>
        </w:rPr>
        <w:t xml:space="preserve">，此项赔偿并不能解除承包人完成工程的责任以及合同规</w:t>
      </w:r>
      <w:r>
        <w:rPr>
          <w:rFonts w:ascii="宋体" w:hAnsi="宋体"/>
          <w:szCs w:val="21"/>
          <w:u w:val="single"/>
        </w:rPr>
        <w:t xml:space="preserve">定的其他责任，同时发包人有权解除本合同。如因施工质量导致安全事故，承包人承担事故处理的一切费用、工程的恢复费用及因此而造成后续工程延误费用。</w:t>
      </w:r>
      <w:r>
        <w:rPr>
          <w:rFonts w:hint="eastAsia" w:ascii="宋体" w:hAnsi="宋体"/>
          <w:szCs w:val="21"/>
          <w:u w:val="single"/>
        </w:rPr>
      </w:r>
      <w:r/>
    </w:p>
    <w:p>
      <w:pPr>
        <w:pStyle w:val="855"/>
        <w:ind w:firstLine="420"/>
        <w:widowControl/>
        <w:rPr>
          <w:rFonts w:hint="eastAsia" w:ascii="宋体" w:hAnsi="宋体"/>
          <w:szCs w:val="21"/>
          <w:u w:val="single"/>
        </w:rPr>
      </w:pPr>
      <w:r>
        <w:rPr>
          <w:rFonts w:hint="eastAsia" w:ascii="宋体" w:hAnsi="宋体"/>
          <w:szCs w:val="21"/>
          <w:u w:val="single"/>
        </w:rPr>
        <w:t xml:space="preserve">（3）</w:t>
      </w:r>
      <w:r>
        <w:rPr>
          <w:rFonts w:ascii="宋体" w:hAnsi="宋体"/>
          <w:szCs w:val="21"/>
          <w:u w:val="single"/>
        </w:rPr>
        <w:t xml:space="preserve">承包人投标时是在仔细阅读招标文件、设计图纸、相关技术规范并认真勘察现场等前提下，结合对本工程的风险分析，做出自己的投标报价的，而且已对招标文件提供的工程量清单进行过核对并予以认可。承包人不得以任何有关工程</w:t>
      </w:r>
      <w:r>
        <w:rPr>
          <w:rFonts w:hint="eastAsia" w:ascii="宋体" w:hAnsi="宋体"/>
          <w:szCs w:val="21"/>
          <w:u w:val="single"/>
        </w:rPr>
        <w:t xml:space="preserve">量清单、投标报价、利润、成本等方面的理由要求变更或者偷工减料、延误进度，否则发包人将视情节严重程度对承包人处以合同价款</w:t>
      </w:r>
      <w:r>
        <w:rPr>
          <w:rFonts w:ascii="宋体" w:hAnsi="宋体"/>
          <w:szCs w:val="21"/>
          <w:u w:val="single"/>
        </w:rPr>
        <w:t xml:space="preserve">1%～5%的</w:t>
      </w:r>
      <w:r>
        <w:rPr>
          <w:rFonts w:hint="eastAsia" w:ascii="宋体" w:hAnsi="宋体"/>
          <w:szCs w:val="21"/>
          <w:u w:val="single"/>
        </w:rPr>
        <w:t xml:space="preserve">违约金扣除</w:t>
      </w:r>
      <w:r>
        <w:rPr>
          <w:rFonts w:ascii="宋体" w:hAnsi="宋体"/>
          <w:szCs w:val="21"/>
          <w:u w:val="single"/>
        </w:rPr>
        <w:t xml:space="preserve">（具体由发包人确定），并勒令其改进；如</w:t>
      </w:r>
      <w:r>
        <w:rPr>
          <w:rFonts w:hint="eastAsia" w:ascii="宋体" w:hAnsi="宋体"/>
          <w:szCs w:val="21"/>
          <w:u w:val="single"/>
        </w:rPr>
        <w:t xml:space="preserve">扣除违约金</w:t>
      </w:r>
      <w:r>
        <w:rPr>
          <w:rFonts w:ascii="宋体" w:hAnsi="宋体"/>
          <w:szCs w:val="21"/>
          <w:u w:val="single"/>
        </w:rPr>
        <w:t xml:space="preserve">后承包人仍无改进，发包人有权解除合同并处以合同价款10%的</w:t>
      </w:r>
      <w:r>
        <w:rPr>
          <w:rFonts w:hint="eastAsia" w:ascii="宋体" w:hAnsi="宋体"/>
          <w:szCs w:val="21"/>
          <w:u w:val="single"/>
        </w:rPr>
        <w:t xml:space="preserve">违约金扣除</w:t>
      </w:r>
      <w:r>
        <w:rPr>
          <w:rFonts w:ascii="宋体" w:hAnsi="宋体"/>
          <w:szCs w:val="21"/>
          <w:u w:val="single"/>
        </w:rPr>
        <w:t xml:space="preserve">，同时报建设主管部门追究其责任。</w:t>
      </w:r>
      <w:r>
        <w:rPr>
          <w:rFonts w:hint="eastAsia" w:ascii="宋体" w:hAnsi="宋体"/>
          <w:szCs w:val="21"/>
          <w:u w:val="single"/>
        </w:rPr>
      </w:r>
      <w:r/>
    </w:p>
    <w:p>
      <w:pPr>
        <w:pStyle w:val="855"/>
        <w:ind w:firstLine="420"/>
        <w:widowControl/>
        <w:rPr>
          <w:rFonts w:hint="eastAsia" w:ascii="宋体" w:hAnsi="宋体"/>
          <w:szCs w:val="21"/>
          <w:u w:val="single"/>
        </w:rPr>
      </w:pPr>
      <w:r>
        <w:rPr>
          <w:rFonts w:hint="eastAsia" w:ascii="宋体" w:hAnsi="宋体"/>
          <w:szCs w:val="21"/>
          <w:u w:val="single"/>
        </w:rPr>
        <w:t xml:space="preserve">（4）</w:t>
      </w:r>
      <w:r>
        <w:rPr>
          <w:rFonts w:ascii="宋体" w:hAnsi="宋体"/>
          <w:szCs w:val="21"/>
          <w:u w:val="single"/>
        </w:rPr>
        <w:t xml:space="preserve">所有违约金和赔偿金的支付不影响承包人承担和履行合同项下的任何责任和义务</w:t>
      </w:r>
      <w:r>
        <w:rPr>
          <w:rFonts w:hint="eastAsia" w:ascii="宋体" w:hAnsi="宋体"/>
          <w:szCs w:val="21"/>
          <w:u w:val="single"/>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16.2.2承包人违约的责任</w:t>
      </w:r>
      <w:r/>
    </w:p>
    <w:p>
      <w:pPr>
        <w:pStyle w:val="855"/>
        <w:ind w:firstLine="420"/>
        <w:jc w:val="left"/>
        <w:rPr>
          <w:rFonts w:hint="eastAsia" w:ascii="宋体" w:hAnsi="宋体" w:cs="宋体"/>
          <w:szCs w:val="21"/>
        </w:rPr>
      </w:pPr>
      <w:r>
        <w:rPr>
          <w:rFonts w:hint="eastAsia" w:ascii="宋体" w:hAnsi="宋体" w:cs="宋体"/>
          <w:szCs w:val="21"/>
        </w:rPr>
        <w:t xml:space="preserve">承包人违约责任的承担方式和计算方法：</w:t>
      </w:r>
      <w:r>
        <w:rPr>
          <w:rFonts w:hint="eastAsia" w:ascii="宋体" w:hAnsi="宋体"/>
          <w:szCs w:val="21"/>
          <w:u w:val="single"/>
        </w:rPr>
        <w:t xml:space="preserve">发包人将根据相关规定及合同约定向承包人提出赔偿，并在工程款中直接扣除</w:t>
      </w:r>
      <w:r>
        <w:rPr>
          <w:rFonts w:hint="eastAsia" w:ascii="宋体" w:hAnsi="宋体" w:cs="宋体"/>
          <w:szCs w:val="21"/>
          <w:u w:val="single"/>
        </w:rPr>
        <w:t xml:space="preserve">。</w:t>
      </w:r>
      <w:r>
        <w:rPr>
          <w:rFonts w:hint="eastAsia" w:ascii="宋体" w:hAnsi="宋体" w:cs="宋体"/>
          <w:szCs w:val="21"/>
        </w:rPr>
      </w:r>
      <w:r/>
    </w:p>
    <w:p>
      <w:pPr>
        <w:pStyle w:val="855"/>
        <w:ind w:firstLine="420"/>
        <w:jc w:val="left"/>
        <w:rPr>
          <w:rFonts w:hint="eastAsia" w:ascii="宋体" w:hAnsi="宋体" w:cs="宋体"/>
          <w:szCs w:val="21"/>
        </w:rPr>
      </w:pPr>
      <w:r>
        <w:rPr>
          <w:rFonts w:hint="eastAsia" w:ascii="宋体" w:hAnsi="宋体" w:cs="宋体"/>
          <w:szCs w:val="21"/>
        </w:rPr>
        <w:t xml:space="preserve">16.2.3 因承包人违约解除合同</w:t>
      </w:r>
      <w:r/>
    </w:p>
    <w:p>
      <w:pPr>
        <w:pStyle w:val="855"/>
        <w:ind w:firstLine="420"/>
        <w:jc w:val="left"/>
        <w:rPr>
          <w:rFonts w:hint="eastAsia" w:ascii="宋体" w:hAnsi="宋体" w:cs="宋体"/>
          <w:szCs w:val="21"/>
        </w:rPr>
      </w:pPr>
      <w:r/>
      <w:bookmarkStart w:id="392" w:name="_Toc351203649"/>
      <w:r>
        <w:rPr>
          <w:rFonts w:hint="eastAsia" w:ascii="宋体" w:hAnsi="宋体" w:cs="宋体"/>
          <w:szCs w:val="21"/>
        </w:rPr>
        <w:t xml:space="preserve">关于因承包人违约发包人解除合同的特别约定：</w:t>
      </w:r>
      <w:r>
        <w:rPr>
          <w:rFonts w:hint="eastAsia" w:ascii="宋体" w:hAnsi="宋体"/>
          <w:szCs w:val="21"/>
          <w:u w:val="single"/>
        </w:rPr>
        <w:t xml:space="preserve">在本合同解除后，承包人必须在发包人解除合同之日起5日内无条件退场，承包人不按期退场的，</w:t>
      </w:r>
      <w:r>
        <w:rPr>
          <w:rFonts w:hint="eastAsia" w:ascii="宋体" w:hAnsi="宋体"/>
          <w:szCs w:val="21"/>
          <w:u w:val="single"/>
        </w:rPr>
        <w:t xml:space="preserve">每延迟一日支付发包人5000元违约金。发包人将按承包人已完成合格工程量给予结算，承包人应承担由此而给发包人造成的一切损失。</w:t>
      </w:r>
      <w:r>
        <w:rPr>
          <w:rFonts w:hint="eastAsia" w:ascii="宋体" w:hAnsi="宋体" w:cs="宋体"/>
          <w:szCs w:val="21"/>
        </w:rPr>
      </w:r>
      <w:r/>
    </w:p>
    <w:p>
      <w:pPr>
        <w:pStyle w:val="855"/>
        <w:ind w:firstLine="420"/>
        <w:jc w:val="left"/>
        <w:rPr>
          <w:rFonts w:hint="eastAsia" w:ascii="Adobe 仿宋 Std R" w:hAnsi="Adobe 仿宋 Std R" w:eastAsia="Adobe 仿宋 Std R"/>
          <w:sz w:val="30"/>
          <w:szCs w:val="30"/>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szCs w:val="21"/>
          <w:u w:val="single"/>
        </w:rPr>
        <w:t xml:space="preserve">承包人承担。</w:t>
      </w:r>
      <w:r>
        <w:rPr>
          <w:rFonts w:hint="eastAsia" w:ascii="Adobe 仿宋 Std R" w:hAnsi="Adobe 仿宋 Std R" w:eastAsia="Adobe 仿宋 Std R"/>
          <w:sz w:val="30"/>
          <w:szCs w:val="30"/>
        </w:rPr>
      </w:r>
      <w:r/>
    </w:p>
    <w:p>
      <w:pPr>
        <w:pStyle w:val="855"/>
        <w:ind w:firstLine="420"/>
        <w:widowControl/>
        <w:rPr>
          <w:rFonts w:hint="eastAsia" w:ascii="宋体" w:hAnsi="宋体" w:cs="宋体"/>
          <w:szCs w:val="21"/>
        </w:rPr>
      </w:pPr>
      <w:r>
        <w:rPr>
          <w:rFonts w:hint="eastAsia" w:ascii="宋体" w:hAnsi="宋体" w:cs="宋体"/>
          <w:szCs w:val="21"/>
        </w:rPr>
        <w:t xml:space="preserve">17.不可抗力</w:t>
      </w:r>
      <w:r/>
    </w:p>
    <w:p>
      <w:pPr>
        <w:pStyle w:val="855"/>
        <w:ind w:firstLine="420"/>
        <w:widowControl/>
        <w:rPr>
          <w:rFonts w:hint="eastAsia" w:ascii="宋体" w:hAnsi="宋体" w:cs="宋体"/>
          <w:szCs w:val="21"/>
        </w:rPr>
      </w:pPr>
      <w:r>
        <w:rPr>
          <w:rFonts w:hint="eastAsia" w:ascii="宋体" w:hAnsi="宋体" w:cs="宋体"/>
          <w:szCs w:val="21"/>
        </w:rPr>
        <w:t xml:space="preserve">17.1 不可抗力的确认</w:t>
      </w:r>
      <w:r/>
    </w:p>
    <w:p>
      <w:pPr>
        <w:pStyle w:val="855"/>
        <w:ind w:firstLine="420"/>
        <w:widowControl/>
        <w:rPr>
          <w:rFonts w:hint="eastAsia" w:ascii="宋体" w:hAnsi="宋体" w:cs="宋体"/>
          <w:szCs w:val="21"/>
        </w:rPr>
      </w:pPr>
      <w:r>
        <w:rPr>
          <w:rFonts w:hint="eastAsia" w:ascii="宋体" w:hAnsi="宋体" w:cs="宋体"/>
          <w:szCs w:val="21"/>
        </w:rPr>
        <w:t xml:space="preserve">除通用合同条款约定的不可抗力事件之外，视为不可抗力的其他情形：</w:t>
      </w:r>
      <w:r>
        <w:rPr>
          <w:rFonts w:hint="eastAsia" w:ascii="宋体" w:hAnsi="宋体" w:cs="宋体"/>
          <w:szCs w:val="21"/>
          <w:u w:val="single"/>
        </w:rPr>
        <w:t xml:space="preserve">按省级有关部门的正式规定执行。</w:t>
      </w:r>
      <w:r>
        <w:rPr>
          <w:rFonts w:hint="eastAsia" w:ascii="宋体" w:hAnsi="宋体" w:cs="宋体"/>
          <w:szCs w:val="21"/>
        </w:rPr>
      </w:r>
      <w:r/>
    </w:p>
    <w:p>
      <w:pPr>
        <w:pStyle w:val="855"/>
        <w:ind w:firstLine="420"/>
        <w:widowControl/>
        <w:rPr>
          <w:rFonts w:hint="eastAsia" w:ascii="宋体" w:hAnsi="宋体" w:cs="宋体"/>
          <w:szCs w:val="21"/>
        </w:rPr>
      </w:pPr>
      <w:r>
        <w:rPr>
          <w:rFonts w:hint="eastAsia" w:ascii="宋体" w:hAnsi="宋体" w:cs="宋体"/>
          <w:szCs w:val="21"/>
        </w:rPr>
        <w:t xml:space="preserve">17.4 因不可抗力解除合同</w:t>
      </w:r>
      <w:r/>
    </w:p>
    <w:p>
      <w:pPr>
        <w:pStyle w:val="855"/>
        <w:ind w:firstLine="420"/>
        <w:widowControl/>
        <w:rPr>
          <w:rFonts w:hint="eastAsia"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按通用条款执行</w:t>
      </w:r>
      <w:r>
        <w:rPr>
          <w:rFonts w:hint="eastAsia" w:ascii="宋体" w:hAnsi="宋体" w:cs="宋体"/>
          <w:szCs w:val="21"/>
        </w:rPr>
        <w:t xml:space="preserve">天内完成款项的支付。</w:t>
      </w:r>
      <w:r/>
    </w:p>
    <w:p>
      <w:pPr>
        <w:pStyle w:val="855"/>
        <w:ind w:firstLine="420"/>
        <w:widowControl/>
        <w:rPr>
          <w:rFonts w:hint="eastAsia" w:ascii="宋体" w:hAnsi="宋体" w:cs="宋体"/>
          <w:szCs w:val="21"/>
        </w:rPr>
      </w:pPr>
      <w:r>
        <w:rPr>
          <w:rFonts w:hint="eastAsia" w:ascii="宋体" w:hAnsi="宋体" w:cs="宋体"/>
          <w:szCs w:val="21"/>
        </w:rPr>
        <w:t xml:space="preserve">18.保险</w:t>
      </w:r>
      <w:r/>
    </w:p>
    <w:p>
      <w:pPr>
        <w:pStyle w:val="855"/>
        <w:ind w:firstLine="420"/>
        <w:widowControl/>
        <w:rPr>
          <w:rFonts w:hint="eastAsia" w:ascii="宋体" w:hAnsi="宋体" w:cs="宋体"/>
          <w:szCs w:val="21"/>
        </w:rPr>
      </w:pPr>
      <w:r>
        <w:rPr>
          <w:rFonts w:hint="eastAsia" w:ascii="宋体" w:hAnsi="宋体" w:cs="宋体"/>
          <w:szCs w:val="21"/>
        </w:rPr>
        <w:t xml:space="preserve">18.1 工程保险</w:t>
      </w:r>
      <w:r/>
    </w:p>
    <w:p>
      <w:pPr>
        <w:pStyle w:val="855"/>
        <w:ind w:firstLine="420"/>
        <w:widowControl/>
        <w:rPr>
          <w:rFonts w:hint="eastAsia" w:ascii="宋体" w:hAnsi="宋体" w:cs="宋体"/>
          <w:szCs w:val="21"/>
          <w:u w:val="single"/>
        </w:rPr>
      </w:pPr>
      <w:r>
        <w:rPr>
          <w:rFonts w:hint="eastAsia" w:ascii="宋体" w:hAnsi="宋体" w:cs="宋体"/>
          <w:szCs w:val="21"/>
        </w:rPr>
        <w:t xml:space="preserve">关于工程保险的特别约定：</w:t>
      </w:r>
      <w:r>
        <w:rPr>
          <w:rFonts w:hint="eastAsia" w:ascii="宋体" w:hAnsi="宋体" w:cs="宋体"/>
          <w:szCs w:val="21"/>
          <w:u w:val="single"/>
        </w:rPr>
        <w:t xml:space="preserve">承包人必须按国家或地方相关规定为从事危险作业的职工办理意外伤害保险，并为施工场地内自有人员生命财产和施工机械设备办理保险，承担保险责任。</w:t>
      </w:r>
      <w:r/>
    </w:p>
    <w:p>
      <w:pPr>
        <w:pStyle w:val="855"/>
        <w:ind w:firstLine="420"/>
        <w:widowControl/>
        <w:rPr>
          <w:rFonts w:hint="eastAsia" w:ascii="宋体" w:hAnsi="宋体" w:cs="宋体"/>
          <w:szCs w:val="21"/>
        </w:rPr>
      </w:pPr>
      <w:r>
        <w:rPr>
          <w:rFonts w:hint="eastAsia" w:ascii="宋体" w:hAnsi="宋体" w:cs="宋体"/>
          <w:szCs w:val="21"/>
        </w:rPr>
        <w:t xml:space="preserve">18.7 通知义务</w:t>
      </w:r>
      <w:r/>
    </w:p>
    <w:p>
      <w:pPr>
        <w:pStyle w:val="855"/>
        <w:ind w:firstLine="420"/>
        <w:widowControl/>
        <w:rPr>
          <w:rFonts w:hint="eastAsia" w:ascii="宋体" w:hAnsi="宋体" w:cs="宋体"/>
          <w:szCs w:val="21"/>
        </w:rPr>
      </w:pPr>
      <w:r>
        <w:rPr>
          <w:rFonts w:hint="eastAsia" w:ascii="宋体" w:hAnsi="宋体" w:cs="宋体"/>
          <w:szCs w:val="21"/>
        </w:rPr>
        <w:t xml:space="preserve">关于变更保险合同时的通知义务的约定： /</w:t>
      </w:r>
      <w:r/>
    </w:p>
    <w:p>
      <w:pPr>
        <w:pStyle w:val="855"/>
        <w:ind w:firstLine="420"/>
        <w:widowControl/>
        <w:rPr>
          <w:rFonts w:hint="eastAsia" w:ascii="宋体" w:hAnsi="宋体" w:cs="宋体"/>
          <w:szCs w:val="21"/>
        </w:rPr>
      </w:pPr>
      <w:r/>
      <w:bookmarkEnd w:id="391"/>
      <w:r/>
      <w:bookmarkEnd w:id="392"/>
      <w:r/>
      <w:bookmarkStart w:id="393" w:name="_Toc351203651"/>
      <w:r>
        <w:rPr>
          <w:rFonts w:hint="eastAsia" w:ascii="宋体" w:hAnsi="宋体" w:cs="宋体"/>
          <w:szCs w:val="21"/>
        </w:rPr>
        <w:t xml:space="preserve">20. 争议解决</w:t>
      </w:r>
      <w:bookmarkEnd w:id="393"/>
      <w:r>
        <w:rPr>
          <w:rFonts w:hint="eastAsia" w:ascii="宋体" w:hAnsi="宋体" w:cs="宋体"/>
          <w:szCs w:val="21"/>
        </w:rPr>
      </w:r>
      <w:r/>
    </w:p>
    <w:p>
      <w:pPr>
        <w:pStyle w:val="855"/>
        <w:ind w:firstLine="420"/>
        <w:widowControl/>
        <w:rPr>
          <w:rFonts w:hint="eastAsia" w:ascii="宋体" w:hAnsi="宋体" w:cs="宋体"/>
          <w:szCs w:val="21"/>
        </w:rPr>
      </w:pPr>
      <w:r>
        <w:rPr>
          <w:rFonts w:hint="eastAsia" w:ascii="宋体" w:hAnsi="宋体" w:cs="宋体"/>
          <w:szCs w:val="21"/>
        </w:rPr>
        <w:t xml:space="preserve">20.4仲裁或诉讼</w:t>
      </w:r>
      <w:r/>
    </w:p>
    <w:p>
      <w:pPr>
        <w:pStyle w:val="855"/>
        <w:ind w:firstLine="420"/>
        <w:widowControl/>
        <w:rPr>
          <w:rFonts w:hint="eastAsia"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（2）</w:t>
      </w:r>
      <w:r>
        <w:rPr>
          <w:rFonts w:hint="eastAsia" w:ascii="宋体" w:hAnsi="宋体" w:cs="宋体"/>
          <w:szCs w:val="21"/>
        </w:rPr>
        <w:t xml:space="preserve">种方式解决：</w:t>
      </w:r>
      <w:r/>
    </w:p>
    <w:p>
      <w:pPr>
        <w:pStyle w:val="855"/>
        <w:ind w:firstLine="420"/>
        <w:widowControl/>
        <w:rPr>
          <w:rFonts w:hint="eastAsia"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w:t>
      </w:r>
      <w:r>
        <w:rPr>
          <w:rFonts w:hint="eastAsia" w:ascii="宋体" w:hAnsi="宋体" w:cs="宋体"/>
          <w:szCs w:val="21"/>
        </w:rPr>
        <w:t xml:space="preserve">仲裁委员会申请仲裁；</w:t>
      </w:r>
      <w:r/>
    </w:p>
    <w:p>
      <w:pPr>
        <w:pStyle w:val="855"/>
        <w:ind w:firstLine="420"/>
        <w:widowControl/>
        <w:rPr>
          <w:rFonts w:hint="eastAsia"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工程所在地</w:t>
      </w:r>
      <w:r>
        <w:rPr>
          <w:rFonts w:hint="eastAsia" w:ascii="宋体" w:hAnsi="宋体" w:cs="宋体"/>
          <w:szCs w:val="21"/>
        </w:rPr>
        <w:t xml:space="preserve">人民法院起诉。</w:t>
      </w:r>
      <w:r/>
    </w:p>
    <w:p>
      <w:pPr>
        <w:pStyle w:val="855"/>
        <w:ind w:firstLine="420"/>
        <w:rPr>
          <w:rFonts w:hint="eastAsia" w:ascii="宋体" w:hAnsi="宋体" w:cs="宋体"/>
          <w:szCs w:val="21"/>
        </w:rPr>
        <w:outlineLvl w:val="0"/>
      </w:pPr>
      <w:r>
        <w:rPr>
          <w:rFonts w:hint="eastAsia" w:ascii="宋体" w:hAnsi="宋体" w:cs="宋体"/>
          <w:szCs w:val="21"/>
        </w:rPr>
        <w:t xml:space="preserve">21.未尽事宜，双方另行商议。</w:t>
      </w:r>
      <w:r/>
    </w:p>
    <w:p>
      <w:pPr>
        <w:pStyle w:val="855"/>
        <w:rPr>
          <w:rFonts w:hint="eastAsia" w:ascii="宋体" w:hAnsi="宋体" w:cs="宋体"/>
          <w:szCs w:val="21"/>
        </w:rPr>
      </w:pPr>
      <w:r>
        <w:rPr>
          <w:rFonts w:hint="eastAsia" w:ascii="宋体" w:hAnsi="宋体" w:cs="宋体"/>
          <w:szCs w:val="21"/>
        </w:rPr>
      </w:r>
      <w:r/>
    </w:p>
    <w:p>
      <w:pPr>
        <w:pStyle w:val="855"/>
        <w:rPr>
          <w:rFonts w:hint="eastAsia" w:ascii="宋体" w:hAnsi="宋体" w:cs="宋体"/>
          <w:szCs w:val="21"/>
        </w:rPr>
      </w:pPr>
      <w:r>
        <w:rPr>
          <w:rFonts w:hint="eastAsia" w:ascii="宋体" w:hAnsi="宋体" w:cs="宋体"/>
          <w:szCs w:val="21"/>
        </w:rPr>
        <w:t xml:space="preserve">附</w:t>
      </w:r>
      <w:bookmarkStart w:id="394" w:name="_Toc296346727"/>
      <w:r/>
      <w:bookmarkStart w:id="395" w:name="_Toc296347225"/>
      <w:r/>
      <w:bookmarkStart w:id="396" w:name="_Toc296944565"/>
      <w:r/>
      <w:bookmarkStart w:id="397" w:name="_Toc296891266"/>
      <w:r/>
      <w:bookmarkStart w:id="398" w:name="_Toc267261693"/>
      <w:r/>
      <w:bookmarkStart w:id="399" w:name="_Toc296503226"/>
      <w:r/>
      <w:bookmarkStart w:id="400" w:name="_Toc296891054"/>
      <w:r>
        <w:rPr>
          <w:rFonts w:hint="eastAsia" w:ascii="宋体" w:hAnsi="宋体" w:cs="宋体"/>
          <w:szCs w:val="21"/>
        </w:rPr>
        <w:t xml:space="preserve">件1：</w:t>
      </w:r>
      <w:bookmarkEnd w:id="394"/>
      <w:r/>
      <w:bookmarkEnd w:id="395"/>
      <w:r/>
      <w:bookmarkEnd w:id="396"/>
      <w:r/>
      <w:bookmarkEnd w:id="397"/>
      <w:r/>
      <w:bookmarkEnd w:id="398"/>
      <w:r/>
      <w:bookmarkEnd w:id="399"/>
      <w:r/>
      <w:bookmarkEnd w:id="400"/>
      <w:r>
        <w:rPr>
          <w:rFonts w:hint="eastAsia" w:ascii="宋体" w:hAnsi="宋体" w:cs="宋体"/>
          <w:szCs w:val="21"/>
        </w:rPr>
      </w:r>
      <w:r/>
    </w:p>
    <w:p>
      <w:pPr>
        <w:pStyle w:val="855"/>
        <w:jc w:val="center"/>
        <w:spacing w:before="156" w:after="156"/>
        <w:rPr>
          <w:rFonts w:hint="eastAsia" w:ascii="宋体" w:hAnsi="宋体" w:cs="宋体"/>
          <w:b/>
          <w:bCs/>
          <w:szCs w:val="21"/>
        </w:rPr>
      </w:pPr>
      <w:r>
        <w:rPr>
          <w:rFonts w:hint="eastAsia" w:ascii="宋体" w:hAnsi="宋体" w:cs="宋体"/>
          <w:b/>
          <w:bCs/>
          <w:szCs w:val="21"/>
        </w:rPr>
        <w:t xml:space="preserve">工程质量保修书</w:t>
      </w:r>
      <w:r/>
    </w:p>
    <w:p>
      <w:pPr>
        <w:pStyle w:val="855"/>
        <w:ind w:firstLine="420"/>
        <w:rPr>
          <w:rFonts w:hint="eastAsia" w:ascii="宋体" w:hAnsi="宋体" w:cs="宋体"/>
          <w:szCs w:val="21"/>
          <w:u w:val="single"/>
        </w:rPr>
      </w:pPr>
      <w:r>
        <w:rPr>
          <w:rFonts w:hint="eastAsia" w:ascii="宋体" w:hAnsi="宋体" w:cs="宋体"/>
          <w:szCs w:val="21"/>
        </w:rPr>
        <w:t xml:space="preserve">发包人（全称）：</w:t>
      </w:r>
      <w:r>
        <w:rPr>
          <w:rFonts w:hint="eastAsia" w:ascii="宋体" w:hAnsi="宋体" w:cs="宋体"/>
          <w:szCs w:val="21"/>
          <w:u w:val="single"/>
        </w:rPr>
        <w:t xml:space="preserve">南京市栖霞区实验初</w:t>
      </w:r>
      <w:r>
        <w:rPr>
          <w:rFonts w:hint="eastAsia" w:ascii="宋体" w:hAnsi="宋体" w:cs="宋体"/>
          <w:szCs w:val="21"/>
          <w:u w:val="single"/>
        </w:rPr>
        <w:t xml:space="preserve">级中学</w:t>
      </w:r>
      <w:r>
        <w:rPr>
          <w:rFonts w:hint="eastAsia" w:ascii="宋体" w:hAnsi="宋体" w:cs="宋体"/>
          <w:szCs w:val="21"/>
          <w:u w:val="single"/>
        </w:rPr>
      </w:r>
      <w:r/>
    </w:p>
    <w:p>
      <w:pPr>
        <w:pStyle w:val="855"/>
        <w:rPr>
          <w:rFonts w:hint="eastAsia" w:ascii="宋体" w:hAnsi="宋体" w:cs="宋体"/>
          <w:szCs w:val="21"/>
        </w:rPr>
      </w:pPr>
      <w:r>
        <w:rPr>
          <w:rFonts w:hint="eastAsia" w:ascii="宋体" w:hAnsi="宋体" w:cs="宋体"/>
          <w:szCs w:val="21"/>
        </w:rPr>
        <w:t xml:space="preserve">　　承包人（全称）：</w:t>
      </w:r>
      <w:r/>
    </w:p>
    <w:p>
      <w:pPr>
        <w:pStyle w:val="855"/>
        <w:rPr>
          <w:rFonts w:hint="eastAsia" w:ascii="宋体" w:hAnsi="宋体" w:cs="宋体"/>
          <w:szCs w:val="21"/>
        </w:rPr>
      </w:pPr>
      <w:r>
        <w:rPr>
          <w:rFonts w:hint="eastAsia" w:ascii="宋体" w:hAnsi="宋体" w:cs="宋体"/>
          <w:szCs w:val="21"/>
        </w:rPr>
        <w:t xml:space="preserve">　　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rPr>
        <w:t xml:space="preserve">（工程全称）签订工程质量保修书。</w:t>
      </w:r>
      <w:r/>
    </w:p>
    <w:p>
      <w:pPr>
        <w:pStyle w:val="855"/>
        <w:rPr>
          <w:rFonts w:hint="eastAsia" w:ascii="宋体" w:hAnsi="宋体" w:cs="宋体"/>
          <w:szCs w:val="21"/>
        </w:rPr>
        <w:outlineLvl w:val="0"/>
      </w:pPr>
      <w:r>
        <w:rPr>
          <w:rFonts w:hint="eastAsia" w:ascii="宋体" w:hAnsi="宋体" w:cs="宋体"/>
          <w:szCs w:val="21"/>
        </w:rPr>
        <w:t xml:space="preserve">　　</w:t>
      </w:r>
      <w:bookmarkStart w:id="401" w:name="_Toc69283050"/>
      <w:r>
        <w:rPr>
          <w:rFonts w:hint="eastAsia" w:ascii="宋体" w:hAnsi="宋体" w:cs="宋体"/>
          <w:szCs w:val="21"/>
        </w:rPr>
        <w:t xml:space="preserve">一、工程质量保修范围和内容</w:t>
      </w:r>
      <w:bookmarkEnd w:id="401"/>
      <w:r>
        <w:rPr>
          <w:rFonts w:hint="eastAsia" w:ascii="宋体" w:hAnsi="宋体" w:cs="宋体"/>
          <w:szCs w:val="21"/>
        </w:rPr>
      </w:r>
      <w:r/>
    </w:p>
    <w:p>
      <w:pPr>
        <w:pStyle w:val="855"/>
        <w:rPr>
          <w:rFonts w:hint="eastAsia" w:ascii="宋体" w:hAnsi="宋体" w:cs="宋体"/>
          <w:szCs w:val="21"/>
        </w:rPr>
      </w:pPr>
      <w:r>
        <w:rPr>
          <w:rFonts w:hint="eastAsia" w:ascii="宋体" w:hAnsi="宋体" w:cs="宋体"/>
          <w:szCs w:val="21"/>
        </w:rPr>
        <w:t xml:space="preserve">　　承包人在质量保修期内，按照有关法律规定和合同约定，承担工程质量保修责任。</w:t>
      </w:r>
      <w:r/>
    </w:p>
    <w:p>
      <w:pPr>
        <w:pStyle w:val="855"/>
        <w:rPr>
          <w:rFonts w:hint="eastAsia" w:ascii="宋体" w:hAnsi="宋体" w:cs="宋体"/>
          <w:szCs w:val="21"/>
          <w:u w:val="single"/>
        </w:rPr>
      </w:pPr>
      <w:r>
        <w:rPr>
          <w:rFonts w:hint="eastAsia" w:ascii="宋体" w:hAnsi="宋体" w:cs="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Cs w:val="21"/>
          <w:u w:val="single"/>
        </w:rPr>
        <w:t xml:space="preserve">保修范围为承包人施工的全部内容。</w:t>
      </w:r>
      <w:r/>
    </w:p>
    <w:p>
      <w:pPr>
        <w:pStyle w:val="855"/>
        <w:rPr>
          <w:rFonts w:hint="eastAsia" w:ascii="宋体" w:hAnsi="宋体" w:cs="宋体"/>
          <w:szCs w:val="21"/>
        </w:rPr>
        <w:outlineLvl w:val="0"/>
      </w:pPr>
      <w:r>
        <w:rPr>
          <w:rFonts w:hint="eastAsia" w:ascii="宋体" w:hAnsi="宋体" w:cs="宋体"/>
          <w:b/>
          <w:szCs w:val="21"/>
        </w:rPr>
        <w:t xml:space="preserve">　　</w:t>
      </w:r>
      <w:bookmarkStart w:id="402" w:name="_Toc69283051"/>
      <w:r>
        <w:rPr>
          <w:rFonts w:hint="eastAsia" w:ascii="宋体" w:hAnsi="宋体" w:cs="宋体"/>
          <w:szCs w:val="21"/>
        </w:rPr>
        <w:t xml:space="preserve">二、质量保修期</w:t>
      </w:r>
      <w:bookmarkEnd w:id="402"/>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根据《建设工程质量管理条例》及有关规定，工程的质量保修期如下：</w:t>
      </w:r>
      <w:r/>
    </w:p>
    <w:p>
      <w:pPr>
        <w:pStyle w:val="855"/>
        <w:ind w:firstLine="420"/>
        <w:rPr>
          <w:rFonts w:hint="eastAsia" w:ascii="宋体" w:hAnsi="宋体" w:cs="宋体"/>
          <w:szCs w:val="21"/>
        </w:rPr>
      </w:pPr>
      <w:r>
        <w:rPr>
          <w:rFonts w:hint="eastAsia" w:ascii="宋体" w:hAnsi="宋体" w:cs="宋体"/>
          <w:szCs w:val="21"/>
        </w:rPr>
        <w:t xml:space="preserve">1．地基基础工程和主体结构工程为设计文件规定的工程合理使用年限；</w:t>
      </w:r>
      <w:r/>
    </w:p>
    <w:p>
      <w:pPr>
        <w:pStyle w:val="855"/>
        <w:ind w:firstLine="420"/>
        <w:rPr>
          <w:rFonts w:hint="eastAsia" w:ascii="宋体" w:hAnsi="宋体" w:cs="宋体"/>
          <w:szCs w:val="21"/>
        </w:rPr>
      </w:pPr>
      <w:r>
        <w:rPr>
          <w:rFonts w:hint="eastAsia" w:ascii="宋体" w:hAnsi="宋体" w:cs="宋体"/>
          <w:szCs w:val="21"/>
        </w:rPr>
        <w:t xml:space="preserve">2．屋面防水工程、有防水要求的卫生间、房间和外墙面的防渗，为</w:t>
      </w:r>
      <w:r>
        <w:rPr>
          <w:rFonts w:hint="eastAsia" w:ascii="宋体" w:hAnsi="宋体" w:cs="宋体"/>
          <w:szCs w:val="21"/>
          <w:u w:val="single"/>
        </w:rPr>
        <w:t xml:space="preserve">5</w:t>
      </w:r>
      <w:r>
        <w:rPr>
          <w:rFonts w:hint="eastAsia" w:ascii="宋体" w:hAnsi="宋体" w:cs="宋体"/>
          <w:szCs w:val="21"/>
        </w:rPr>
        <w:t xml:space="preserve">年；</w:t>
      </w:r>
      <w:r/>
    </w:p>
    <w:p>
      <w:pPr>
        <w:pStyle w:val="855"/>
        <w:rPr>
          <w:rFonts w:hint="eastAsia" w:ascii="宋体" w:hAnsi="宋体" w:cs="宋体"/>
          <w:szCs w:val="21"/>
        </w:rPr>
      </w:pPr>
      <w:r>
        <w:rPr>
          <w:rFonts w:hint="eastAsia" w:ascii="宋体" w:hAnsi="宋体" w:cs="宋体"/>
          <w:szCs w:val="21"/>
        </w:rPr>
        <w:t xml:space="preserve">    3．装修工程为</w:t>
      </w:r>
      <w:r>
        <w:rPr>
          <w:rFonts w:hint="eastAsia" w:ascii="宋体" w:hAnsi="宋体" w:cs="宋体"/>
          <w:szCs w:val="21"/>
          <w:u w:val="single"/>
        </w:rPr>
        <w:t xml:space="preserve">2</w:t>
      </w:r>
      <w:r>
        <w:rPr>
          <w:rFonts w:hint="eastAsia" w:ascii="宋体" w:hAnsi="宋体" w:cs="宋体"/>
          <w:szCs w:val="21"/>
        </w:rPr>
        <w:t xml:space="preserve">年；</w:t>
      </w:r>
      <w:r/>
    </w:p>
    <w:p>
      <w:pPr>
        <w:pStyle w:val="855"/>
        <w:ind w:firstLine="420"/>
        <w:rPr>
          <w:rFonts w:hint="eastAsia" w:ascii="宋体" w:hAnsi="宋体" w:cs="宋体"/>
          <w:szCs w:val="21"/>
        </w:rPr>
      </w:pPr>
      <w:r>
        <w:rPr>
          <w:rFonts w:hint="eastAsia" w:ascii="宋体" w:hAnsi="宋体" w:cs="宋体"/>
          <w:szCs w:val="21"/>
        </w:rPr>
        <w:t xml:space="preserve">4．电气管线、给排水管道、设备安装工程为</w:t>
      </w:r>
      <w:r>
        <w:rPr>
          <w:rFonts w:hint="eastAsia" w:ascii="宋体" w:hAnsi="宋体" w:cs="宋体"/>
          <w:szCs w:val="21"/>
          <w:u w:val="single"/>
        </w:rPr>
        <w:t xml:space="preserve">2</w:t>
      </w:r>
      <w:r>
        <w:rPr>
          <w:rFonts w:hint="eastAsia" w:ascii="宋体" w:hAnsi="宋体" w:cs="宋体"/>
          <w:szCs w:val="21"/>
        </w:rPr>
        <w:t xml:space="preserve">年；</w:t>
      </w:r>
      <w:r/>
    </w:p>
    <w:p>
      <w:pPr>
        <w:pStyle w:val="855"/>
        <w:ind w:firstLine="420"/>
        <w:rPr>
          <w:rFonts w:hint="eastAsia" w:ascii="宋体" w:hAnsi="宋体" w:cs="宋体"/>
          <w:szCs w:val="21"/>
        </w:rPr>
      </w:pPr>
      <w:r>
        <w:rPr>
          <w:rFonts w:hint="eastAsia" w:ascii="宋体" w:hAnsi="宋体" w:cs="宋体"/>
          <w:szCs w:val="21"/>
        </w:rPr>
        <w:t xml:space="preserve">5．供热与供冷系统为</w:t>
      </w:r>
      <w:r>
        <w:rPr>
          <w:rFonts w:hint="eastAsia" w:ascii="宋体" w:hAnsi="宋体" w:cs="宋体"/>
          <w:szCs w:val="21"/>
          <w:u w:val="single"/>
        </w:rPr>
        <w:t xml:space="preserve">2</w:t>
      </w:r>
      <w:r>
        <w:rPr>
          <w:rFonts w:hint="eastAsia" w:ascii="宋体" w:hAnsi="宋体" w:cs="宋体"/>
          <w:szCs w:val="21"/>
        </w:rPr>
        <w:t xml:space="preserve">个采暖期、供冷期；</w:t>
      </w:r>
      <w:r/>
    </w:p>
    <w:p>
      <w:pPr>
        <w:pStyle w:val="855"/>
        <w:ind w:firstLine="420"/>
        <w:rPr>
          <w:rFonts w:hint="eastAsia" w:ascii="宋体" w:hAnsi="宋体" w:cs="宋体"/>
          <w:szCs w:val="21"/>
        </w:rPr>
      </w:pPr>
      <w:r>
        <w:rPr>
          <w:rFonts w:hint="eastAsia" w:ascii="宋体" w:hAnsi="宋体" w:cs="宋体"/>
          <w:szCs w:val="21"/>
        </w:rPr>
        <w:t xml:space="preserve">6．住宅小区内的给排水设施、道路等配套工程为</w:t>
      </w:r>
      <w:r>
        <w:rPr>
          <w:rFonts w:hint="eastAsia" w:ascii="宋体" w:hAnsi="宋体" w:cs="宋体"/>
          <w:szCs w:val="21"/>
          <w:u w:val="single"/>
        </w:rPr>
        <w:t xml:space="preserve">1</w:t>
      </w:r>
      <w:r>
        <w:rPr>
          <w:rFonts w:hint="eastAsia" w:ascii="宋体" w:hAnsi="宋体" w:cs="宋体"/>
          <w:szCs w:val="21"/>
        </w:rPr>
        <w:t xml:space="preserve">年；</w:t>
      </w:r>
      <w:r/>
    </w:p>
    <w:p>
      <w:pPr>
        <w:pStyle w:val="855"/>
        <w:ind w:firstLine="420"/>
        <w:rPr>
          <w:rFonts w:hint="eastAsia" w:ascii="宋体" w:hAnsi="宋体" w:cs="宋体"/>
          <w:szCs w:val="21"/>
        </w:rPr>
      </w:pPr>
      <w:r>
        <w:rPr>
          <w:rFonts w:hint="eastAsia" w:ascii="宋体" w:hAnsi="宋体" w:cs="宋体"/>
          <w:szCs w:val="21"/>
        </w:rPr>
        <w:t xml:space="preserve">7．其他项目保修期限约定如下：</w:t>
      </w:r>
      <w:r>
        <w:rPr>
          <w:rFonts w:hint="eastAsia" w:ascii="宋体" w:hAnsi="宋体" w:cs="宋体"/>
          <w:szCs w:val="21"/>
          <w:u w:val="single"/>
        </w:rPr>
        <w:t xml:space="preserve">运动场在合理使用年限内，</w:t>
      </w:r>
      <w:r>
        <w:rPr>
          <w:rFonts w:hint="eastAsia" w:ascii="宋体" w:hAnsi="宋体"/>
          <w:szCs w:val="21"/>
          <w:u w:val="single"/>
        </w:rPr>
        <w:t xml:space="preserve">其他项目质保期</w:t>
      </w:r>
      <w:r>
        <w:rPr>
          <w:rFonts w:hint="eastAsia" w:ascii="宋体" w:hAnsi="宋体"/>
          <w:szCs w:val="21"/>
          <w:u w:val="single"/>
        </w:rPr>
        <w:t xml:space="preserve">为2年</w:t>
      </w:r>
      <w:r>
        <w:rPr>
          <w:rFonts w:hint="eastAsia" w:ascii="宋体" w:hAnsi="宋体" w:cs="宋体"/>
          <w:szCs w:val="21"/>
          <w:u w:val="single"/>
        </w:rPr>
        <w:t xml:space="preserve">。</w:t>
      </w:r>
      <w:r>
        <w:rPr>
          <w:rFonts w:hint="eastAsia" w:ascii="宋体" w:hAnsi="宋体" w:cs="宋体"/>
          <w:szCs w:val="21"/>
        </w:rPr>
      </w:r>
      <w:r/>
    </w:p>
    <w:p>
      <w:pPr>
        <w:pStyle w:val="855"/>
        <w:rPr>
          <w:rFonts w:hint="eastAsia" w:ascii="宋体" w:hAnsi="宋体" w:cs="宋体"/>
          <w:szCs w:val="21"/>
        </w:rPr>
      </w:pPr>
      <w:r>
        <w:rPr>
          <w:rFonts w:hint="eastAsia" w:ascii="宋体" w:hAnsi="宋体" w:cs="宋体"/>
          <w:szCs w:val="21"/>
        </w:rPr>
        <w:t xml:space="preserve">　　质量保修期自工程竣工验收合格之日起计算。</w:t>
      </w:r>
      <w:r/>
    </w:p>
    <w:p>
      <w:pPr>
        <w:pStyle w:val="855"/>
        <w:ind w:firstLine="420"/>
        <w:rPr>
          <w:rFonts w:hint="eastAsia" w:ascii="宋体" w:hAnsi="宋体" w:cs="宋体"/>
          <w:szCs w:val="21"/>
        </w:rPr>
        <w:outlineLvl w:val="0"/>
      </w:pPr>
      <w:r/>
      <w:bookmarkStart w:id="403" w:name="_Toc69283052"/>
      <w:r>
        <w:rPr>
          <w:rFonts w:hint="eastAsia" w:ascii="宋体" w:hAnsi="宋体" w:cs="宋体"/>
          <w:szCs w:val="21"/>
        </w:rPr>
        <w:t xml:space="preserve">三、缺陷责任期</w:t>
      </w:r>
      <w:bookmarkEnd w:id="403"/>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24</w:t>
      </w:r>
      <w:r>
        <w:rPr>
          <w:rFonts w:hint="eastAsia" w:ascii="宋体" w:hAnsi="宋体" w:cs="宋体"/>
          <w:szCs w:val="21"/>
        </w:rPr>
        <w:t xml:space="preserve">个月，缺陷责任期自工程通过竣工验收之日起计算。单位工程先于全部工程进行验收，单位工程缺陷责任期自单位工程验收合格之日起算。</w:t>
      </w:r>
      <w:r/>
    </w:p>
    <w:p>
      <w:pPr>
        <w:pStyle w:val="855"/>
        <w:ind w:firstLine="420"/>
        <w:rPr>
          <w:rFonts w:hint="eastAsia" w:ascii="宋体" w:hAnsi="宋体" w:cs="宋体"/>
          <w:szCs w:val="21"/>
        </w:rPr>
      </w:pPr>
      <w:r>
        <w:rPr>
          <w:rFonts w:hint="eastAsia" w:ascii="宋体" w:hAnsi="宋体" w:cs="宋体"/>
          <w:szCs w:val="21"/>
        </w:rPr>
        <w:t xml:space="preserve">缺陷责任期终止后，发包人应退还剩余的质量保证金。</w:t>
      </w:r>
      <w:r/>
    </w:p>
    <w:p>
      <w:pPr>
        <w:pStyle w:val="855"/>
        <w:rPr>
          <w:rFonts w:hint="eastAsia" w:ascii="宋体" w:hAnsi="宋体" w:cs="宋体"/>
          <w:szCs w:val="21"/>
        </w:rPr>
        <w:outlineLvl w:val="0"/>
      </w:pPr>
      <w:r>
        <w:rPr>
          <w:rFonts w:hint="eastAsia" w:ascii="宋体" w:hAnsi="宋体" w:cs="宋体"/>
          <w:szCs w:val="21"/>
        </w:rPr>
        <w:t xml:space="preserve">    </w:t>
      </w:r>
      <w:bookmarkStart w:id="404" w:name="_Toc69283053"/>
      <w:r>
        <w:rPr>
          <w:rFonts w:hint="eastAsia" w:ascii="宋体" w:hAnsi="宋体" w:cs="宋体"/>
          <w:szCs w:val="21"/>
        </w:rPr>
        <w:t xml:space="preserve">四、质量保修责任</w:t>
      </w:r>
      <w:bookmarkEnd w:id="404"/>
      <w:r>
        <w:rPr>
          <w:rFonts w:hint="eastAsia" w:ascii="宋体" w:hAnsi="宋体" w:cs="宋体"/>
          <w:szCs w:val="21"/>
        </w:rPr>
      </w:r>
      <w:r/>
    </w:p>
    <w:p>
      <w:pPr>
        <w:pStyle w:val="855"/>
        <w:ind w:left="105" w:firstLine="430"/>
        <w:rPr>
          <w:rFonts w:hint="eastAsia"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p>
    <w:p>
      <w:pPr>
        <w:pStyle w:val="855"/>
        <w:ind w:left="105" w:firstLine="430"/>
        <w:rPr>
          <w:rFonts w:hint="eastAsia"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pStyle w:val="855"/>
        <w:ind w:left="105" w:firstLine="430"/>
        <w:rPr>
          <w:rFonts w:hint="eastAsia"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855"/>
        <w:ind w:left="420" w:firstLine="105"/>
        <w:rPr>
          <w:rFonts w:hint="eastAsia" w:ascii="宋体" w:hAnsi="宋体" w:cs="宋体"/>
          <w:szCs w:val="21"/>
        </w:rPr>
      </w:pPr>
      <w:r>
        <w:rPr>
          <w:rFonts w:hint="eastAsia" w:ascii="宋体" w:hAnsi="宋体" w:cs="宋体"/>
          <w:szCs w:val="21"/>
        </w:rPr>
        <w:t xml:space="preserve">4．质量保修完成后，由发包人组织验收。</w:t>
      </w:r>
      <w:r/>
    </w:p>
    <w:p>
      <w:pPr>
        <w:pStyle w:val="855"/>
        <w:rPr>
          <w:rFonts w:hint="eastAsia" w:ascii="宋体" w:hAnsi="宋体" w:cs="宋体"/>
          <w:szCs w:val="21"/>
        </w:rPr>
        <w:outlineLvl w:val="0"/>
      </w:pPr>
      <w:r>
        <w:rPr>
          <w:rFonts w:hint="eastAsia" w:ascii="宋体" w:hAnsi="宋体" w:cs="宋体"/>
          <w:szCs w:val="21"/>
        </w:rPr>
        <w:t xml:space="preserve">　　</w:t>
      </w:r>
      <w:bookmarkStart w:id="405" w:name="_Toc69283054"/>
      <w:r>
        <w:rPr>
          <w:rFonts w:hint="eastAsia" w:ascii="宋体" w:hAnsi="宋体" w:cs="宋体"/>
          <w:szCs w:val="21"/>
        </w:rPr>
        <w:t xml:space="preserve">五、保修费用</w:t>
      </w:r>
      <w:bookmarkEnd w:id="405"/>
      <w:r>
        <w:rPr>
          <w:rFonts w:hint="eastAsia" w:ascii="宋体" w:hAnsi="宋体" w:cs="宋体"/>
          <w:szCs w:val="21"/>
        </w:rPr>
      </w:r>
      <w:r/>
    </w:p>
    <w:p>
      <w:pPr>
        <w:pStyle w:val="855"/>
        <w:rPr>
          <w:rFonts w:hint="eastAsia" w:ascii="宋体" w:hAnsi="宋体" w:cs="宋体"/>
          <w:szCs w:val="21"/>
        </w:rPr>
      </w:pPr>
      <w:r>
        <w:rPr>
          <w:rFonts w:hint="eastAsia" w:ascii="宋体" w:hAnsi="宋体" w:cs="宋体"/>
          <w:szCs w:val="21"/>
        </w:rPr>
        <w:t xml:space="preserve">　　保修费用由造成质量缺陷的责任方承担。</w:t>
      </w:r>
      <w:r/>
    </w:p>
    <w:p>
      <w:pPr>
        <w:pStyle w:val="855"/>
        <w:ind w:firstLine="600"/>
        <w:jc w:val="left"/>
        <w:rPr>
          <w:rFonts w:hint="eastAsia" w:ascii="宋体" w:hAnsi="宋体" w:cs="宋体"/>
          <w:szCs w:val="21"/>
          <w:u w:val="single"/>
        </w:rPr>
        <w:outlineLvl w:val="0"/>
      </w:pPr>
      <w:r/>
      <w:bookmarkStart w:id="406" w:name="_Toc69283055"/>
      <w:r>
        <w:rPr>
          <w:rFonts w:hint="eastAsia" w:ascii="宋体" w:hAnsi="宋体" w:cs="宋体"/>
          <w:szCs w:val="21"/>
        </w:rPr>
        <w:t xml:space="preserve">六、双方约定的其他工程质量保修事项：</w:t>
      </w:r>
      <w:bookmarkEnd w:id="406"/>
      <w:r>
        <w:rPr>
          <w:rFonts w:hint="eastAsia" w:ascii="宋体" w:hAnsi="宋体" w:cs="宋体"/>
          <w:szCs w:val="21"/>
          <w:u w:val="single"/>
        </w:rPr>
        <w:t xml:space="preserve">同一部位同一质量问题的保修以最后一次维修时间向后顺延。</w:t>
      </w:r>
      <w:r/>
    </w:p>
    <w:p>
      <w:pPr>
        <w:pStyle w:val="855"/>
        <w:ind w:firstLine="399"/>
        <w:rPr>
          <w:rFonts w:hint="eastAsia"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pStyle w:val="855"/>
        <w:spacing w:line="360" w:lineRule="auto"/>
        <w:rPr>
          <w:rFonts w:ascii="宋体" w:hAnsi="宋体" w:cs="宋体"/>
          <w:szCs w:val="21"/>
          <w:lang w:val="zh-CN"/>
        </w:rPr>
      </w:pPr>
      <w:r>
        <w:rPr>
          <w:rFonts w:ascii="宋体" w:hAnsi="宋体" w:cs="宋体"/>
          <w:szCs w:val="21"/>
          <w:lang w:val="zh-CN"/>
        </w:rPr>
      </w:r>
      <w:r/>
    </w:p>
    <w:p>
      <w:pPr>
        <w:pStyle w:val="855"/>
        <w:spacing w:line="360" w:lineRule="auto"/>
        <w:rPr>
          <w:rFonts w:hint="eastAsia" w:ascii="宋体" w:hAnsi="宋体" w:cs="宋体"/>
          <w:szCs w:val="21"/>
        </w:rPr>
      </w:pPr>
      <w:r>
        <w:rPr>
          <w:rFonts w:hint="eastAsia" w:ascii="宋体" w:hAnsi="宋体" w:cs="宋体"/>
          <w:szCs w:val="21"/>
          <w:lang w:val="zh-CN"/>
        </w:rPr>
        <w:t xml:space="preserve">发包人：</w:t>
      </w:r>
      <w:r>
        <w:rPr>
          <w:rFonts w:hint="eastAsia" w:ascii="宋体" w:hAnsi="宋体" w:cs="宋体"/>
          <w:szCs w:val="21"/>
        </w:rPr>
        <w:t xml:space="preserve">（</w:t>
      </w:r>
      <w:r>
        <w:rPr>
          <w:rFonts w:hint="eastAsia" w:ascii="宋体" w:hAnsi="宋体" w:cs="宋体"/>
          <w:szCs w:val="21"/>
          <w:lang w:val="zh-CN"/>
        </w:rPr>
        <w:t xml:space="preserve">公章</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lang w:val="zh-CN"/>
        </w:rPr>
        <w:t xml:space="preserve">承包人：（公章）</w:t>
      </w:r>
      <w:r>
        <w:rPr>
          <w:rFonts w:hint="eastAsia" w:ascii="宋体" w:hAnsi="宋体" w:cs="宋体"/>
          <w:szCs w:val="21"/>
        </w:rPr>
        <w:t xml:space="preserve">      </w:t>
      </w:r>
      <w:r/>
    </w:p>
    <w:p>
      <w:pPr>
        <w:pStyle w:val="855"/>
        <w:spacing w:line="360" w:lineRule="auto"/>
        <w:rPr>
          <w:rFonts w:hint="eastAsia" w:ascii="宋体" w:hAnsi="宋体" w:cs="宋体"/>
          <w:szCs w:val="21"/>
          <w:lang w:val="zh-CN"/>
        </w:rPr>
      </w:pPr>
      <w:r>
        <w:rPr>
          <w:rFonts w:hint="eastAsia" w:ascii="宋体" w:hAnsi="宋体" w:cs="宋体"/>
          <w:szCs w:val="21"/>
          <w:lang w:val="zh-CN"/>
        </w:rPr>
        <w:t xml:space="preserve">法定代表人或其委托代理人（签字）：  </w:t>
      </w:r>
      <w:r>
        <w:rPr>
          <w:rFonts w:hint="eastAsia" w:ascii="宋体" w:hAnsi="宋体" w:cs="宋体"/>
          <w:szCs w:val="21"/>
        </w:rPr>
        <w:t xml:space="preserve">   </w:t>
      </w:r>
      <w:r>
        <w:rPr>
          <w:rFonts w:hint="eastAsia" w:ascii="宋体" w:hAnsi="宋体" w:cs="宋体"/>
          <w:szCs w:val="21"/>
          <w:lang w:val="zh-CN"/>
        </w:rPr>
        <w:t xml:space="preserve">法定代表人或其委托代理人</w:t>
      </w:r>
      <w:r>
        <w:rPr>
          <w:rFonts w:hint="eastAsia" w:ascii="宋体" w:hAnsi="宋体" w:cs="宋体"/>
          <w:szCs w:val="21"/>
        </w:rPr>
        <w:t xml:space="preserve"> </w:t>
      </w:r>
      <w:r>
        <w:rPr>
          <w:rFonts w:hint="eastAsia" w:ascii="宋体" w:hAnsi="宋体" w:cs="宋体"/>
          <w:szCs w:val="21"/>
          <w:lang w:val="zh-CN"/>
        </w:rPr>
        <w:t xml:space="preserve">（签字）：</w:t>
      </w:r>
      <w:r/>
    </w:p>
    <w:p>
      <w:pPr>
        <w:pStyle w:val="855"/>
        <w:spacing w:line="360" w:lineRule="auto"/>
        <w:rPr>
          <w:rFonts w:hint="eastAsia" w:ascii="宋体" w:hAnsi="宋体" w:cs="宋体"/>
          <w:szCs w:val="21"/>
        </w:rPr>
      </w:pPr>
      <w:r>
        <w:rPr>
          <w:rFonts w:hint="eastAsia" w:ascii="宋体" w:hAnsi="宋体" w:cs="宋体"/>
          <w:szCs w:val="21"/>
        </w:rPr>
        <w:t xml:space="preserve">日  期：                                日  期：      </w:t>
      </w:r>
      <w:r/>
    </w:p>
    <w:p>
      <w:pPr>
        <w:pStyle w:val="855"/>
        <w:jc w:val="left"/>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附件2：</w:t>
      </w:r>
      <w:r/>
    </w:p>
    <w:p>
      <w:pPr>
        <w:pStyle w:val="855"/>
        <w:jc w:val="center"/>
        <w:spacing w:line="240" w:lineRule="atLeast"/>
        <w:rPr>
          <w:rFonts w:hint="eastAsia" w:ascii="宋体" w:hAnsi="宋体" w:cs="宋体"/>
          <w:b/>
          <w:szCs w:val="21"/>
        </w:rPr>
      </w:pPr>
      <w:r>
        <w:rPr>
          <w:rFonts w:hint="eastAsia" w:ascii="宋体" w:hAnsi="宋体" w:cs="宋体"/>
          <w:b/>
          <w:szCs w:val="21"/>
        </w:rPr>
        <w:t xml:space="preserve">安全生产合同</w:t>
      </w:r>
      <w:r/>
    </w:p>
    <w:p>
      <w:pPr>
        <w:pStyle w:val="855"/>
        <w:ind w:firstLine="420"/>
        <w:spacing w:line="360" w:lineRule="auto"/>
        <w:rPr>
          <w:rFonts w:hint="eastAsia" w:ascii="宋体" w:hAnsi="宋体" w:cs="宋体"/>
          <w:szCs w:val="21"/>
        </w:rPr>
      </w:pP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rPr>
        <w:t xml:space="preserve">发包人：</w:t>
      </w:r>
      <w:r>
        <w:rPr>
          <w:rFonts w:hint="eastAsia" w:ascii="宋体" w:hAnsi="宋体" w:cs="宋体"/>
          <w:szCs w:val="21"/>
        </w:rPr>
        <w:t xml:space="preserve">南京市栖霞区实验初级中学</w:t>
      </w:r>
      <w:r>
        <w:rPr>
          <w:rFonts w:hint="eastAsia" w:ascii="宋体" w:hAnsi="宋体" w:cs="宋体"/>
          <w:szCs w:val="21"/>
        </w:rPr>
        <w:t xml:space="preserve">                                  </w:t>
      </w:r>
      <w:r/>
    </w:p>
    <w:p>
      <w:pPr>
        <w:pStyle w:val="855"/>
        <w:ind w:firstLine="420"/>
        <w:spacing w:line="360" w:lineRule="auto"/>
        <w:rPr>
          <w:rFonts w:hint="eastAsia" w:ascii="宋体" w:hAnsi="宋体" w:cs="宋体"/>
          <w:szCs w:val="21"/>
        </w:rPr>
      </w:pPr>
      <w:r>
        <w:rPr>
          <w:rFonts w:hint="eastAsia" w:ascii="宋体" w:hAnsi="宋体" w:cs="宋体"/>
          <w:szCs w:val="21"/>
        </w:rPr>
        <w:t xml:space="preserve">承包人：                                  </w:t>
      </w:r>
      <w:r/>
    </w:p>
    <w:p>
      <w:pPr>
        <w:pStyle w:val="855"/>
        <w:ind w:firstLine="420"/>
        <w:spacing w:line="360" w:lineRule="auto"/>
        <w:rPr>
          <w:rFonts w:hint="eastAsia" w:ascii="宋体" w:hAnsi="宋体" w:cs="宋体"/>
          <w:szCs w:val="21"/>
        </w:rPr>
      </w:pPr>
      <w:r>
        <w:rPr>
          <w:rFonts w:hint="eastAsia" w:ascii="宋体" w:hAnsi="宋体" w:cs="宋体"/>
          <w:szCs w:val="21"/>
        </w:rPr>
        <w:t xml:space="preserve">为在</w:t>
      </w:r>
      <w:r>
        <w:rPr>
          <w:rFonts w:hint="eastAsia" w:ascii="宋体" w:hAnsi="宋体" w:cs="宋体"/>
          <w:szCs w:val="21"/>
          <w:u w:val="single"/>
        </w:rPr>
        <w:t xml:space="preserve">                               </w:t>
      </w:r>
      <w:r>
        <w:rPr>
          <w:rFonts w:hint="eastAsia" w:ascii="宋体" w:hAnsi="宋体" w:cs="宋体"/>
          <w:szCs w:val="21"/>
        </w:rPr>
        <w:t xml:space="preserve">施工合同的实施过程中创造安全、高效的施工环境，切实搞好本项目的安全管理工作，特此签订安全生产合同。具体如下：</w:t>
      </w:r>
      <w:r/>
    </w:p>
    <w:p>
      <w:pPr>
        <w:pStyle w:val="855"/>
        <w:ind w:firstLine="420"/>
        <w:spacing w:line="360" w:lineRule="auto"/>
        <w:rPr>
          <w:rFonts w:hint="eastAsia" w:ascii="宋体" w:hAnsi="宋体" w:cs="宋体"/>
          <w:szCs w:val="21"/>
        </w:rPr>
      </w:pPr>
      <w:r>
        <w:rPr>
          <w:rFonts w:hint="eastAsia" w:ascii="宋体" w:hAnsi="宋体" w:cs="宋体"/>
          <w:szCs w:val="21"/>
        </w:rPr>
        <w:t xml:space="preserve">一、发包人职责</w:t>
      </w:r>
      <w:r/>
    </w:p>
    <w:p>
      <w:pPr>
        <w:pStyle w:val="855"/>
        <w:ind w:firstLine="420"/>
        <w:spacing w:line="360" w:lineRule="auto"/>
        <w:rPr>
          <w:rFonts w:hint="eastAsia" w:ascii="宋体" w:hAnsi="宋体" w:cs="宋体"/>
          <w:szCs w:val="21"/>
        </w:rPr>
      </w:pPr>
      <w:r>
        <w:rPr>
          <w:rFonts w:hint="eastAsia" w:ascii="宋体" w:hAnsi="宋体" w:cs="宋体"/>
          <w:szCs w:val="21"/>
        </w:rPr>
        <w:t xml:space="preserve">1．严格遵守国家有关安全生产的法律法规，认真执行工程承包合同中的有关安全要求。</w:t>
      </w:r>
      <w:r/>
    </w:p>
    <w:p>
      <w:pPr>
        <w:pStyle w:val="855"/>
        <w:ind w:firstLine="420"/>
        <w:spacing w:line="360" w:lineRule="auto"/>
        <w:rPr>
          <w:rFonts w:hint="eastAsia" w:ascii="宋体" w:hAnsi="宋体" w:cs="宋体"/>
          <w:szCs w:val="21"/>
        </w:rPr>
      </w:pPr>
      <w:r>
        <w:rPr>
          <w:rFonts w:hint="eastAsia" w:ascii="宋体" w:hAnsi="宋体" w:cs="宋体"/>
          <w:szCs w:val="21"/>
        </w:rPr>
        <w:t xml:space="preserve">2.按照“安全第一、预防为主”和坚持“管生产必需管安全”的原则进行安全生产管理，做到生产与安全工作同时计划、布置、检查、总结和评比。</w:t>
      </w:r>
      <w:r/>
    </w:p>
    <w:p>
      <w:pPr>
        <w:pStyle w:val="855"/>
        <w:ind w:firstLine="420"/>
        <w:spacing w:line="360" w:lineRule="auto"/>
        <w:rPr>
          <w:rFonts w:hint="eastAsia" w:ascii="宋体" w:hAnsi="宋体" w:cs="宋体"/>
          <w:szCs w:val="21"/>
        </w:rPr>
      </w:pPr>
      <w:r>
        <w:rPr>
          <w:rFonts w:hint="eastAsia" w:ascii="宋体" w:hAnsi="宋体" w:cs="宋体"/>
          <w:szCs w:val="21"/>
        </w:rPr>
        <w:t xml:space="preserve">3.定期召开安全生产协调会，及时传达中央及地方有关安全生产的精神。</w:t>
      </w:r>
      <w:r/>
    </w:p>
    <w:p>
      <w:pPr>
        <w:pStyle w:val="855"/>
        <w:ind w:firstLine="420"/>
        <w:spacing w:line="360" w:lineRule="auto"/>
        <w:rPr>
          <w:rFonts w:hint="eastAsia" w:ascii="宋体" w:hAnsi="宋体" w:cs="宋体"/>
          <w:szCs w:val="21"/>
        </w:rPr>
      </w:pPr>
      <w:r>
        <w:rPr>
          <w:rFonts w:hint="eastAsia" w:ascii="宋体" w:hAnsi="宋体" w:cs="宋体"/>
          <w:szCs w:val="21"/>
        </w:rPr>
        <w:t xml:space="preserve">4.组织对承包人施工现场安全生产检查，建立安全生产责任制网络、汇总重要危险源、监督承包人及时处理发现的各</w:t>
      </w:r>
      <w:r>
        <w:rPr>
          <w:rFonts w:hint="eastAsia" w:ascii="宋体" w:hAnsi="宋体" w:cs="宋体"/>
          <w:szCs w:val="21"/>
        </w:rPr>
        <w:t xml:space="preserve">种安全隐患。</w:t>
      </w:r>
      <w:r/>
    </w:p>
    <w:p>
      <w:pPr>
        <w:pStyle w:val="855"/>
        <w:ind w:firstLine="420"/>
        <w:spacing w:line="360" w:lineRule="auto"/>
        <w:rPr>
          <w:rFonts w:hint="eastAsia" w:ascii="宋体" w:hAnsi="宋体" w:cs="宋体"/>
          <w:szCs w:val="21"/>
        </w:rPr>
      </w:pPr>
      <w:r>
        <w:rPr>
          <w:rFonts w:hint="eastAsia" w:ascii="宋体" w:hAnsi="宋体" w:cs="宋体"/>
          <w:szCs w:val="21"/>
        </w:rPr>
        <w:t xml:space="preserve">二、承包人职责</w:t>
      </w:r>
      <w:r/>
    </w:p>
    <w:p>
      <w:pPr>
        <w:pStyle w:val="855"/>
        <w:ind w:firstLine="420"/>
        <w:spacing w:line="360" w:lineRule="auto"/>
        <w:rPr>
          <w:rFonts w:hint="eastAsia" w:ascii="宋体" w:hAnsi="宋体" w:cs="宋体"/>
          <w:szCs w:val="21"/>
        </w:rPr>
      </w:pPr>
      <w:r>
        <w:rPr>
          <w:rFonts w:hint="eastAsia" w:ascii="宋体" w:hAnsi="宋体" w:cs="宋体"/>
          <w:szCs w:val="21"/>
        </w:rPr>
        <w:t xml:space="preserve">1.严格遵守国家有关安全生产的法律法规、有关安全生产的规定，认真执行工程承包合同中的有关安全要求，接受发包人和监理工程师对安全生产工作的指导。</w:t>
      </w:r>
      <w:r/>
    </w:p>
    <w:p>
      <w:pPr>
        <w:pStyle w:val="855"/>
        <w:ind w:firstLine="420"/>
        <w:spacing w:line="360" w:lineRule="auto"/>
        <w:rPr>
          <w:rFonts w:hint="eastAsia" w:ascii="宋体" w:hAnsi="宋体" w:cs="宋体"/>
          <w:szCs w:val="21"/>
        </w:rPr>
      </w:pPr>
      <w:r>
        <w:rPr>
          <w:rFonts w:hint="eastAsia" w:ascii="宋体" w:hAnsi="宋体" w:cs="宋体"/>
          <w:szCs w:val="21"/>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pStyle w:val="855"/>
        <w:ind w:firstLine="420"/>
        <w:spacing w:line="360" w:lineRule="auto"/>
        <w:rPr>
          <w:rFonts w:hint="eastAsia" w:ascii="宋体" w:hAnsi="宋体" w:cs="宋体"/>
          <w:szCs w:val="21"/>
        </w:rPr>
      </w:pPr>
      <w:r>
        <w:rPr>
          <w:rFonts w:hint="eastAsia" w:ascii="宋体" w:hAnsi="宋体" w:cs="宋体"/>
          <w:szCs w:val="21"/>
        </w:rPr>
        <w:t xml:space="preserve">3.建</w:t>
      </w:r>
      <w:r>
        <w:rPr>
          <w:rFonts w:hint="eastAsia" w:ascii="宋体" w:hAnsi="宋体" w:cs="宋体"/>
          <w:szCs w:val="21"/>
        </w:rPr>
        <w:t xml:space="preserve">立健全安全生产责任制网络。从派往项目实施的项目负责人到生产工人（包括临时雇请的民工）的安全生产管理系统必须做到纵向到底，一环不漏；各职能部门、人员的安全生产责任制做到横向到边，人人有责。施工单位的主要负责人是工程的安全生产负责人，对安全生产负领导责任，项目负责人是工程的安全生产责任人，对安全生产负直接责任，专职安全员和安全员是工程现场的安全生产直接责任人，对安全生产具体负责。现场设置的安全机构，应按施工合同约定，配备安全员（其中专职安全员每标段不少于1人），专职负责所有员工的安全和治安保卫工作及预防事故的发</w:t>
      </w:r>
      <w:r>
        <w:rPr>
          <w:rFonts w:hint="eastAsia" w:ascii="宋体" w:hAnsi="宋体" w:cs="宋体"/>
          <w:szCs w:val="21"/>
        </w:rPr>
        <w:t xml:space="preserve">生。安全机构人员，有权按有关规定发布指令，并采取保护性措施防止事故发生。</w:t>
      </w:r>
      <w:r/>
    </w:p>
    <w:p>
      <w:pPr>
        <w:pStyle w:val="855"/>
        <w:ind w:firstLine="420"/>
        <w:spacing w:line="360" w:lineRule="auto"/>
        <w:rPr>
          <w:rFonts w:hint="eastAsia" w:ascii="宋体" w:hAnsi="宋体" w:cs="宋体"/>
          <w:szCs w:val="21"/>
        </w:rPr>
      </w:pPr>
      <w:r>
        <w:rPr>
          <w:rFonts w:hint="eastAsia" w:ascii="宋体" w:hAnsi="宋体" w:cs="宋体"/>
          <w:szCs w:val="21"/>
        </w:rPr>
        <w:t xml:space="preserve">4.承包人在任何时侯都应采取各种合理的预防措施，防止其人员发生任何违法、违禁、暴力、违规或妨碍治安的行为。</w:t>
      </w:r>
      <w:r/>
    </w:p>
    <w:p>
      <w:pPr>
        <w:pStyle w:val="855"/>
        <w:ind w:firstLine="420"/>
        <w:spacing w:line="360" w:lineRule="auto"/>
        <w:rPr>
          <w:rFonts w:hint="eastAsia" w:ascii="宋体" w:hAnsi="宋体" w:cs="宋体"/>
          <w:szCs w:val="21"/>
        </w:rPr>
      </w:pPr>
      <w:r>
        <w:rPr>
          <w:rFonts w:hint="eastAsia" w:ascii="宋体" w:hAnsi="宋体" w:cs="宋体"/>
          <w:szCs w:val="21"/>
        </w:rPr>
        <w:t xml:space="preserve">5.承包人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负责人必须承担管理责任。</w:t>
      </w:r>
      <w:r/>
    </w:p>
    <w:p>
      <w:pPr>
        <w:pStyle w:val="855"/>
        <w:ind w:firstLine="420"/>
        <w:spacing w:line="360" w:lineRule="auto"/>
        <w:rPr>
          <w:rFonts w:hint="eastAsia" w:ascii="宋体" w:hAnsi="宋体" w:cs="宋体"/>
          <w:szCs w:val="21"/>
        </w:rPr>
      </w:pPr>
      <w:r>
        <w:rPr>
          <w:rFonts w:hint="eastAsia" w:ascii="宋体" w:hAnsi="宋体" w:cs="宋体"/>
          <w:szCs w:val="21"/>
        </w:rPr>
        <w:t xml:space="preserve">6.加强施工中交通运输安全管理，各种运输机械等需划定运输路线行驶。</w:t>
      </w:r>
      <w:r/>
    </w:p>
    <w:p>
      <w:pPr>
        <w:pStyle w:val="855"/>
        <w:ind w:firstLine="420"/>
        <w:spacing w:line="360" w:lineRule="auto"/>
        <w:rPr>
          <w:rFonts w:hint="eastAsia" w:ascii="宋体" w:hAnsi="宋体" w:cs="宋体"/>
          <w:szCs w:val="21"/>
        </w:rPr>
      </w:pPr>
      <w:r>
        <w:rPr>
          <w:rFonts w:hint="eastAsia" w:ascii="宋体" w:hAnsi="宋体" w:cs="宋体"/>
          <w:szCs w:val="21"/>
        </w:rPr>
        <w:t xml:space="preserve">7.对于易燃易爆的材料除应专门有效封闭、妥善保管之外，还应配备有足够的消防设施，所有施工人员都应熟悉消防设备的性能和使用方法。</w:t>
      </w:r>
      <w:r/>
    </w:p>
    <w:p>
      <w:pPr>
        <w:pStyle w:val="855"/>
        <w:ind w:firstLine="420"/>
        <w:spacing w:line="360" w:lineRule="auto"/>
        <w:rPr>
          <w:rFonts w:hint="eastAsia" w:ascii="宋体" w:hAnsi="宋体" w:cs="宋体"/>
          <w:szCs w:val="21"/>
        </w:rPr>
      </w:pPr>
      <w:r>
        <w:rPr>
          <w:rFonts w:hint="eastAsia" w:ascii="宋体" w:hAnsi="宋体" w:cs="宋体"/>
          <w:szCs w:val="21"/>
        </w:rPr>
        <w:t xml:space="preserve">8.操作人员上岗，必须按规定穿戴防护用品。施工负责人和安全检查员应随时检查劳动防护用品的穿戴情况，不按规定穿戴防护用品的人员不得上岗。</w:t>
      </w:r>
      <w:r/>
    </w:p>
    <w:p>
      <w:pPr>
        <w:pStyle w:val="855"/>
        <w:ind w:firstLine="420"/>
        <w:spacing w:line="360" w:lineRule="auto"/>
        <w:rPr>
          <w:rFonts w:hint="eastAsia" w:ascii="宋体" w:hAnsi="宋体" w:cs="宋体"/>
          <w:szCs w:val="21"/>
        </w:rPr>
      </w:pPr>
      <w:r>
        <w:rPr>
          <w:rFonts w:hint="eastAsia" w:ascii="宋体" w:hAnsi="宋体" w:cs="宋体"/>
          <w:szCs w:val="21"/>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pStyle w:val="855"/>
        <w:ind w:firstLine="420"/>
        <w:spacing w:line="360" w:lineRule="auto"/>
        <w:rPr>
          <w:rFonts w:hint="eastAsia" w:ascii="宋体" w:hAnsi="宋体" w:cs="宋体"/>
          <w:szCs w:val="21"/>
        </w:rPr>
      </w:pPr>
      <w:r>
        <w:rPr>
          <w:rFonts w:hint="eastAsia" w:ascii="宋体" w:hAnsi="宋体" w:cs="宋体"/>
          <w:szCs w:val="21"/>
        </w:rPr>
        <w:t xml:space="preserve">10.施工现场必</w:t>
      </w:r>
      <w:r>
        <w:rPr>
          <w:rFonts w:hint="eastAsia" w:ascii="宋体" w:hAnsi="宋体" w:cs="宋体"/>
          <w:szCs w:val="21"/>
        </w:rPr>
        <w:t xml:space="preserve">须具有相关的安全标志牌。</w:t>
      </w:r>
      <w:r/>
    </w:p>
    <w:p>
      <w:pPr>
        <w:pStyle w:val="855"/>
        <w:ind w:firstLine="420"/>
        <w:spacing w:line="360" w:lineRule="auto"/>
        <w:rPr>
          <w:rFonts w:hint="eastAsia" w:ascii="宋体" w:hAnsi="宋体" w:cs="宋体"/>
          <w:szCs w:val="21"/>
        </w:rPr>
      </w:pPr>
      <w:r>
        <w:rPr>
          <w:rFonts w:hint="eastAsia" w:ascii="宋体" w:hAnsi="宋体" w:cs="宋体"/>
          <w:szCs w:val="21"/>
        </w:rPr>
        <w:t xml:space="preserve">11.建立主要危险源备案制度，要明确潜在隐患、防范措施和落实责任人。</w:t>
      </w:r>
      <w:r/>
    </w:p>
    <w:p>
      <w:pPr>
        <w:pStyle w:val="855"/>
        <w:ind w:firstLine="420"/>
        <w:spacing w:line="360" w:lineRule="auto"/>
        <w:rPr>
          <w:rFonts w:hint="eastAsia" w:ascii="宋体" w:hAnsi="宋体" w:cs="宋体"/>
          <w:szCs w:val="21"/>
        </w:rPr>
      </w:pPr>
      <w:r>
        <w:rPr>
          <w:rFonts w:hint="eastAsia" w:ascii="宋体" w:hAnsi="宋体" w:cs="宋体"/>
          <w:szCs w:val="21"/>
        </w:rPr>
        <w:t xml:space="preserve">12.承包人对发包人提出的安全整改意见不及时整改的，发包人按10000元/次处罚承包人。</w:t>
      </w:r>
      <w:r/>
    </w:p>
    <w:p>
      <w:pPr>
        <w:pStyle w:val="855"/>
        <w:ind w:firstLine="420"/>
        <w:spacing w:line="360" w:lineRule="auto"/>
        <w:rPr>
          <w:rFonts w:hint="eastAsia" w:ascii="宋体" w:hAnsi="宋体" w:cs="宋体"/>
          <w:szCs w:val="21"/>
        </w:rPr>
      </w:pPr>
      <w:r>
        <w:rPr>
          <w:rFonts w:hint="eastAsia" w:ascii="宋体" w:hAnsi="宋体" w:cs="宋体"/>
          <w:szCs w:val="21"/>
        </w:rPr>
        <w:t xml:space="preserve">13.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pStyle w:val="855"/>
        <w:ind w:firstLine="420"/>
        <w:spacing w:line="360" w:lineRule="auto"/>
        <w:rPr>
          <w:rFonts w:hint="eastAsia" w:ascii="宋体" w:hAnsi="宋体" w:cs="宋体"/>
          <w:szCs w:val="21"/>
        </w:rPr>
      </w:pPr>
      <w:r>
        <w:rPr>
          <w:rFonts w:hint="eastAsia" w:ascii="宋体" w:hAnsi="宋体" w:cs="宋体"/>
          <w:szCs w:val="21"/>
        </w:rPr>
        <w:t xml:space="preserve">三、违约责任</w:t>
      </w:r>
      <w:r/>
    </w:p>
    <w:p>
      <w:pPr>
        <w:pStyle w:val="855"/>
        <w:ind w:firstLine="420"/>
        <w:spacing w:line="360" w:lineRule="auto"/>
        <w:rPr>
          <w:rFonts w:hint="eastAsia" w:ascii="宋体" w:hAnsi="宋体" w:cs="宋体"/>
          <w:szCs w:val="21"/>
        </w:rPr>
      </w:pPr>
      <w:r>
        <w:rPr>
          <w:rFonts w:hint="eastAsia" w:ascii="宋体" w:hAnsi="宋体" w:cs="宋体"/>
          <w:szCs w:val="21"/>
        </w:rPr>
        <w:t xml:space="preserve">如承包人违约或者违章施工造成安全事故，由承包人承担一切责任及善后事宜，并将报请有关部门依法追究责任。</w:t>
      </w:r>
      <w:r/>
    </w:p>
    <w:p>
      <w:pPr>
        <w:pStyle w:val="855"/>
        <w:ind w:firstLine="420"/>
        <w:spacing w:line="360" w:lineRule="auto"/>
        <w:rPr>
          <w:rFonts w:hint="eastAsia" w:ascii="宋体" w:hAnsi="宋体" w:cs="宋体"/>
          <w:szCs w:val="21"/>
        </w:rPr>
      </w:pPr>
      <w:r>
        <w:rPr>
          <w:rFonts w:hint="eastAsia" w:ascii="宋体" w:hAnsi="宋体" w:cs="宋体"/>
          <w:szCs w:val="21"/>
        </w:rPr>
        <w:t xml:space="preserve">本合同，由双方法定代表人或其授权的代理人签署和加盖公章后生效，全部工程竣工验收后失效。</w:t>
      </w:r>
      <w:r/>
    </w:p>
    <w:p>
      <w:pPr>
        <w:pStyle w:val="855"/>
        <w:ind w:firstLine="420"/>
        <w:spacing w:line="240" w:lineRule="atLeast"/>
        <w:rPr>
          <w:rFonts w:hint="eastAsia" w:ascii="宋体" w:hAnsi="宋体" w:cs="宋体"/>
          <w:szCs w:val="21"/>
        </w:rPr>
      </w:pP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rPr>
        <w:t xml:space="preserve">发包人：（公章）                         承包人：（公章）</w:t>
      </w:r>
      <w:r/>
    </w:p>
    <w:p>
      <w:pPr>
        <w:pStyle w:val="855"/>
        <w:ind w:firstLine="420"/>
        <w:spacing w:line="360" w:lineRule="auto"/>
        <w:rPr>
          <w:rFonts w:hint="eastAsia" w:ascii="宋体" w:hAnsi="宋体" w:cs="宋体"/>
          <w:szCs w:val="21"/>
        </w:rPr>
      </w:pPr>
      <w:r>
        <w:rPr>
          <w:rFonts w:hint="eastAsia" w:ascii="宋体" w:hAnsi="宋体" w:cs="宋体"/>
          <w:szCs w:val="21"/>
        </w:rPr>
        <w:t xml:space="preserve">法定代表人或其委托代理人：               法定代表人或其委托代理人：</w:t>
      </w:r>
      <w:r/>
    </w:p>
    <w:p>
      <w:pPr>
        <w:pStyle w:val="855"/>
        <w:ind w:firstLine="1050"/>
        <w:spacing w:line="360" w:lineRule="auto"/>
        <w:rPr>
          <w:rFonts w:hint="eastAsia" w:ascii="宋体" w:hAnsi="宋体" w:cs="宋体"/>
          <w:szCs w:val="21"/>
        </w:rPr>
      </w:pPr>
      <w:r>
        <w:rPr>
          <w:rFonts w:hint="eastAsia" w:ascii="宋体" w:hAnsi="宋体" w:cs="宋体"/>
          <w:szCs w:val="21"/>
        </w:rPr>
        <w:t xml:space="preserve">（签字）                               （签字）           </w:t>
      </w:r>
      <w:r/>
    </w:p>
    <w:p>
      <w:pPr>
        <w:pStyle w:val="855"/>
        <w:ind w:firstLine="420"/>
        <w:spacing w:line="360" w:lineRule="auto"/>
        <w:rPr>
          <w:rFonts w:hint="eastAsia" w:ascii="宋体" w:hAnsi="宋体" w:cs="宋体"/>
          <w:szCs w:val="21"/>
        </w:rPr>
      </w:pPr>
      <w:r>
        <w:rPr>
          <w:rFonts w:hint="eastAsia" w:ascii="宋体" w:hAnsi="宋体" w:cs="宋体"/>
          <w:szCs w:val="21"/>
        </w:rPr>
        <w:t xml:space="preserve">地  址：                                  地  址：</w:t>
      </w:r>
      <w:r/>
    </w:p>
    <w:p>
      <w:pPr>
        <w:pStyle w:val="855"/>
        <w:ind w:firstLine="420"/>
        <w:spacing w:line="360" w:lineRule="auto"/>
        <w:rPr>
          <w:rFonts w:hint="eastAsia" w:ascii="宋体" w:hAnsi="宋体" w:cs="宋体"/>
          <w:szCs w:val="21"/>
        </w:rPr>
      </w:pPr>
      <w:r>
        <w:rPr>
          <w:rFonts w:hint="eastAsia" w:ascii="宋体" w:hAnsi="宋体" w:cs="宋体"/>
          <w:szCs w:val="21"/>
        </w:rPr>
        <w:t xml:space="preserve">电  话：             </w:t>
      </w:r>
      <w:r>
        <w:rPr>
          <w:rFonts w:hint="eastAsia" w:ascii="宋体" w:hAnsi="宋体" w:cs="宋体"/>
          <w:szCs w:val="21"/>
        </w:rPr>
        <w:t xml:space="preserve">                     电  话：</w:t>
      </w:r>
      <w:r/>
    </w:p>
    <w:p>
      <w:pPr>
        <w:pStyle w:val="855"/>
        <w:ind w:firstLine="420"/>
        <w:spacing w:line="360" w:lineRule="auto"/>
        <w:rPr>
          <w:rFonts w:hint="eastAsia" w:ascii="宋体" w:hAnsi="宋体" w:cs="宋体"/>
          <w:szCs w:val="21"/>
        </w:rPr>
      </w:pPr>
      <w:r>
        <w:rPr>
          <w:rFonts w:hint="eastAsia" w:ascii="宋体" w:hAnsi="宋体" w:cs="宋体"/>
          <w:szCs w:val="21"/>
        </w:rPr>
        <w:t xml:space="preserve">日  期：      年   月   日                日  期：    年   月   日</w:t>
      </w:r>
      <w:r/>
    </w:p>
    <w:p>
      <w:pPr>
        <w:pStyle w:val="855"/>
        <w:jc w:val="left"/>
        <w:widowControl/>
        <w:rPr>
          <w:rFonts w:hint="eastAsia" w:ascii="宋体" w:hAnsi="宋体" w:cs="宋体"/>
          <w:szCs w:val="21"/>
        </w:rPr>
      </w:pPr>
      <w:r>
        <w:rPr>
          <w:rFonts w:hint="eastAsia" w:ascii="宋体" w:hAnsi="宋体" w:cs="宋体"/>
          <w:szCs w:val="21"/>
        </w:rPr>
      </w:r>
      <w:r/>
    </w:p>
    <w:p>
      <w:pPr>
        <w:pStyle w:val="855"/>
        <w:jc w:val="left"/>
        <w:widowControl/>
        <w:rPr>
          <w:rFonts w:hint="eastAsia" w:ascii="宋体" w:hAnsi="宋体" w:cs="宋体"/>
          <w:szCs w:val="21"/>
        </w:rPr>
      </w:pPr>
      <w:r>
        <w:rPr>
          <w:rFonts w:hint="eastAsia" w:ascii="宋体" w:hAnsi="宋体" w:cs="宋体"/>
          <w:szCs w:val="21"/>
        </w:rPr>
      </w:r>
      <w:r/>
    </w:p>
    <w:p>
      <w:pPr>
        <w:pStyle w:val="855"/>
        <w:jc w:val="left"/>
        <w:widowControl/>
        <w:rPr>
          <w:rFonts w:hint="eastAsia" w:ascii="宋体" w:hAnsi="宋体" w:cs="宋体"/>
          <w:szCs w:val="21"/>
        </w:rPr>
      </w:pPr>
      <w:r>
        <w:rPr>
          <w:rFonts w:hint="eastAsia" w:ascii="宋体" w:hAnsi="宋体" w:cs="宋体"/>
          <w:szCs w:val="21"/>
        </w:rPr>
      </w:r>
      <w:r/>
    </w:p>
    <w:p>
      <w:pPr>
        <w:pStyle w:val="855"/>
        <w:jc w:val="left"/>
        <w:widowControl/>
        <w:rPr>
          <w:rFonts w:hint="eastAsia" w:ascii="宋体" w:hAnsi="宋体" w:cs="宋体"/>
          <w:szCs w:val="21"/>
        </w:rPr>
      </w:pPr>
      <w:r>
        <w:rPr>
          <w:rFonts w:hint="eastAsia" w:ascii="宋体" w:hAnsi="宋体" w:cs="宋体"/>
          <w:szCs w:val="21"/>
        </w:rPr>
      </w:r>
      <w:r/>
    </w:p>
    <w:p>
      <w:pPr>
        <w:pStyle w:val="855"/>
        <w:jc w:val="left"/>
        <w:widowControl/>
        <w:rPr>
          <w:rFonts w:ascii="宋体" w:hAnsi="宋体" w:cs="宋体"/>
          <w:szCs w:val="21"/>
        </w:rPr>
      </w:pPr>
      <w:r>
        <w:rPr>
          <w:rFonts w:ascii="宋体" w:hAnsi="宋体" w:cs="宋体"/>
          <w:szCs w:val="21"/>
        </w:rPr>
      </w:r>
      <w:r/>
    </w:p>
    <w:p>
      <w:pPr>
        <w:pStyle w:val="855"/>
        <w:jc w:val="left"/>
        <w:widowControl/>
        <w:rPr>
          <w:rFonts w:ascii="宋体" w:hAnsi="宋体" w:cs="宋体"/>
          <w:szCs w:val="21"/>
        </w:rPr>
      </w:pPr>
      <w:r>
        <w:rPr>
          <w:rFonts w:ascii="宋体" w:hAnsi="宋体" w:cs="宋体"/>
          <w:szCs w:val="21"/>
        </w:rPr>
      </w:r>
      <w:r/>
    </w:p>
    <w:p>
      <w:pPr>
        <w:pStyle w:val="855"/>
        <w:jc w:val="left"/>
        <w:widowControl/>
        <w:rPr>
          <w:rFonts w:ascii="宋体" w:hAnsi="宋体" w:cs="宋体"/>
          <w:szCs w:val="21"/>
        </w:rPr>
      </w:pPr>
      <w:r>
        <w:rPr>
          <w:rFonts w:ascii="宋体" w:hAnsi="宋体" w:cs="宋体"/>
          <w:szCs w:val="21"/>
        </w:rPr>
      </w:r>
      <w:r/>
    </w:p>
    <w:p>
      <w:pPr>
        <w:pStyle w:val="855"/>
        <w:jc w:val="left"/>
        <w:widowControl/>
        <w:rPr>
          <w:rFonts w:ascii="宋体" w:hAnsi="宋体" w:cs="宋体"/>
          <w:szCs w:val="21"/>
        </w:rPr>
      </w:pPr>
      <w:r>
        <w:rPr>
          <w:rFonts w:ascii="宋体" w:hAnsi="宋体" w:cs="宋体"/>
          <w:szCs w:val="21"/>
        </w:rPr>
      </w:r>
      <w:r/>
    </w:p>
    <w:p>
      <w:pPr>
        <w:pStyle w:val="855"/>
        <w:jc w:val="left"/>
        <w:widowControl/>
        <w:rPr>
          <w:rFonts w:ascii="宋体" w:hAnsi="宋体" w:cs="宋体"/>
          <w:szCs w:val="21"/>
        </w:rPr>
      </w:pPr>
      <w:r>
        <w:rPr>
          <w:rFonts w:ascii="宋体" w:hAnsi="宋体" w:cs="宋体"/>
          <w:szCs w:val="21"/>
        </w:rPr>
      </w:r>
      <w:r/>
    </w:p>
    <w:p>
      <w:pPr>
        <w:pStyle w:val="855"/>
        <w:jc w:val="left"/>
        <w:widowControl/>
        <w:rPr>
          <w:rFonts w:ascii="宋体" w:hAnsi="宋体" w:cs="宋体"/>
          <w:szCs w:val="21"/>
        </w:rPr>
      </w:pPr>
      <w:r>
        <w:rPr>
          <w:rFonts w:ascii="宋体" w:hAnsi="宋体" w:cs="宋体"/>
          <w:szCs w:val="21"/>
        </w:rPr>
      </w:r>
      <w:r/>
    </w:p>
    <w:p>
      <w:pPr>
        <w:pStyle w:val="855"/>
        <w:jc w:val="left"/>
        <w:widowControl/>
        <w:rPr>
          <w:rFonts w:hint="eastAsia" w:ascii="宋体" w:hAnsi="宋体" w:cs="宋体"/>
          <w:szCs w:val="21"/>
        </w:rPr>
      </w:pPr>
      <w:r>
        <w:rPr>
          <w:rFonts w:hint="eastAsia" w:ascii="宋体" w:hAnsi="宋体" w:cs="宋体"/>
          <w:szCs w:val="21"/>
        </w:rPr>
      </w:r>
      <w:r/>
    </w:p>
    <w:p>
      <w:pPr>
        <w:pStyle w:val="855"/>
        <w:jc w:val="left"/>
        <w:widowControl/>
        <w:rPr>
          <w:rFonts w:hint="eastAsia" w:ascii="宋体" w:hAnsi="宋体" w:cs="宋体"/>
          <w:szCs w:val="21"/>
        </w:rPr>
      </w:pPr>
      <w:r>
        <w:rPr>
          <w:rFonts w:hint="eastAsia" w:ascii="宋体" w:hAnsi="宋体" w:cs="宋体"/>
          <w:szCs w:val="21"/>
        </w:rPr>
      </w:r>
      <w:r/>
    </w:p>
    <w:p>
      <w:pPr>
        <w:pStyle w:val="855"/>
        <w:jc w:val="left"/>
        <w:widowControl/>
        <w:rPr>
          <w:rFonts w:hint="eastAsia" w:ascii="宋体" w:hAnsi="宋体" w:cs="宋体"/>
          <w:szCs w:val="21"/>
        </w:rPr>
      </w:pPr>
      <w:r>
        <w:rPr>
          <w:rFonts w:hint="eastAsia" w:ascii="宋体" w:hAnsi="宋体" w:cs="宋体"/>
          <w:szCs w:val="21"/>
        </w:rPr>
      </w:r>
      <w:r/>
    </w:p>
    <w:p>
      <w:pPr>
        <w:pStyle w:val="855"/>
        <w:jc w:val="left"/>
        <w:widowControl/>
        <w:rPr>
          <w:rFonts w:hint="eastAsia" w:ascii="宋体" w:hAnsi="宋体" w:cs="宋体"/>
          <w:szCs w:val="21"/>
        </w:rPr>
      </w:pPr>
      <w:r>
        <w:rPr>
          <w:rFonts w:hint="eastAsia" w:ascii="宋体" w:hAnsi="宋体" w:cs="宋体"/>
          <w:szCs w:val="21"/>
        </w:rPr>
        <w:t xml:space="preserve">附件3</w:t>
      </w:r>
      <w:r/>
    </w:p>
    <w:p>
      <w:pPr>
        <w:pStyle w:val="855"/>
        <w:jc w:val="center"/>
        <w:spacing w:before="156" w:after="156"/>
        <w:rPr>
          <w:rFonts w:hint="eastAsia" w:ascii="宋体" w:hAnsi="宋体" w:cs="宋体"/>
          <w:b/>
          <w:bCs/>
          <w:szCs w:val="21"/>
        </w:rPr>
      </w:pPr>
      <w:r/>
      <w:bookmarkStart w:id="407" w:name="_Toc1106295181"/>
      <w:r/>
      <w:bookmarkStart w:id="408" w:name="_Toc41181775"/>
      <w:r>
        <w:rPr>
          <w:rFonts w:hint="eastAsia" w:ascii="宋体" w:hAnsi="宋体" w:cs="宋体"/>
          <w:b/>
          <w:bCs/>
          <w:szCs w:val="21"/>
        </w:rPr>
        <w:t xml:space="preserve">廉政建设责任书</w:t>
      </w:r>
      <w:bookmarkEnd w:id="407"/>
      <w:r/>
      <w:bookmarkEnd w:id="408"/>
      <w:r>
        <w:rPr>
          <w:rFonts w:hint="eastAsia" w:ascii="宋体" w:hAnsi="宋体" w:cs="宋体"/>
          <w:b/>
          <w:bCs/>
          <w:szCs w:val="21"/>
        </w:rPr>
      </w:r>
      <w:r/>
    </w:p>
    <w:p>
      <w:pPr>
        <w:pStyle w:val="855"/>
        <w:ind w:firstLine="420"/>
        <w:spacing w:line="360" w:lineRule="auto"/>
        <w:rPr>
          <w:rFonts w:hint="eastAsia" w:ascii="宋体" w:hAnsi="宋体" w:cs="宋体"/>
          <w:szCs w:val="21"/>
        </w:rPr>
      </w:pP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建设责任书。</w:t>
      </w:r>
      <w:r/>
    </w:p>
    <w:p>
      <w:pPr>
        <w:pStyle w:val="855"/>
        <w:ind w:firstLine="422"/>
        <w:spacing w:line="360" w:lineRule="auto"/>
        <w:rPr>
          <w:rFonts w:hint="eastAsia" w:ascii="宋体" w:hAnsi="宋体" w:cs="宋体"/>
          <w:b/>
          <w:bCs/>
          <w:szCs w:val="21"/>
        </w:rPr>
      </w:pPr>
      <w:r>
        <w:rPr>
          <w:rFonts w:hint="eastAsia" w:ascii="宋体" w:hAnsi="宋体" w:cs="宋体"/>
          <w:b/>
          <w:bCs/>
          <w:szCs w:val="21"/>
        </w:rPr>
        <w:t xml:space="preserve">一、双方的责任</w:t>
      </w:r>
      <w:r/>
    </w:p>
    <w:p>
      <w:pPr>
        <w:pStyle w:val="855"/>
        <w:ind w:firstLine="420"/>
        <w:spacing w:line="360" w:lineRule="auto"/>
        <w:rPr>
          <w:rFonts w:hint="eastAsia" w:ascii="宋体" w:hAnsi="宋体" w:cs="宋体"/>
          <w:szCs w:val="21"/>
        </w:rPr>
      </w:pPr>
      <w:r>
        <w:rPr>
          <w:rFonts w:hint="eastAsia" w:ascii="宋体" w:hAnsi="宋体" w:cs="宋体"/>
          <w:szCs w:val="21"/>
        </w:rPr>
        <w:t xml:space="preserve">1.1应严格遵守国家关于建设工程的有关法律、法规，相关政策，以及廉政建设的各项规定。</w:t>
      </w:r>
      <w:r/>
    </w:p>
    <w:p>
      <w:pPr>
        <w:pStyle w:val="855"/>
        <w:ind w:firstLine="420"/>
        <w:spacing w:line="360" w:lineRule="auto"/>
        <w:rPr>
          <w:rFonts w:hint="eastAsia" w:ascii="宋体" w:hAnsi="宋体" w:cs="宋体"/>
          <w:szCs w:val="21"/>
        </w:rPr>
      </w:pPr>
      <w:r>
        <w:rPr>
          <w:rFonts w:hint="eastAsia" w:ascii="宋体" w:hAnsi="宋体" w:cs="宋体"/>
          <w:szCs w:val="21"/>
        </w:rPr>
        <w:t xml:space="preserve">1.2严格执行建设工程合同文件，自觉按合同办事。</w:t>
      </w:r>
      <w:r/>
    </w:p>
    <w:p>
      <w:pPr>
        <w:pStyle w:val="855"/>
        <w:ind w:firstLine="420"/>
        <w:spacing w:line="360" w:lineRule="auto"/>
        <w:rPr>
          <w:rFonts w:hint="eastAsia" w:ascii="宋体" w:hAnsi="宋体" w:cs="宋体"/>
          <w:szCs w:val="21"/>
        </w:rPr>
      </w:pPr>
      <w:r>
        <w:rPr>
          <w:rFonts w:hint="eastAsia" w:ascii="宋体" w:hAnsi="宋体" w:cs="宋体"/>
          <w:szCs w:val="21"/>
        </w:rPr>
        <w:t xml:space="preserve">1.3各项活动必须坚持公开、公平、公正、诚信、透明的原则(除法律法规另有规定者外)，不得为获取不正当的利益，损害国家、集体和对方利益，不得违反建设工程管理的规章制度。</w:t>
      </w:r>
      <w:r/>
    </w:p>
    <w:p>
      <w:pPr>
        <w:pStyle w:val="855"/>
        <w:ind w:firstLine="420"/>
        <w:spacing w:line="360" w:lineRule="auto"/>
        <w:rPr>
          <w:rFonts w:hint="eastAsia" w:ascii="宋体" w:hAnsi="宋体" w:cs="宋体"/>
          <w:szCs w:val="21"/>
        </w:rPr>
      </w:pPr>
      <w:r>
        <w:rPr>
          <w:rFonts w:hint="eastAsia" w:ascii="宋体" w:hAnsi="宋体" w:cs="宋体"/>
          <w:szCs w:val="21"/>
        </w:rPr>
        <w:t xml:space="preserve">1.4发现对方在业务活动中有违规、违纪、违法行为的，应及时提醒对方，情节严重的，应向其上级主管部门或纪检监察、司法等有关机关举报。</w:t>
      </w:r>
      <w:r/>
    </w:p>
    <w:p>
      <w:pPr>
        <w:pStyle w:val="855"/>
        <w:ind w:firstLine="422"/>
        <w:spacing w:line="360" w:lineRule="auto"/>
        <w:rPr>
          <w:rFonts w:hint="eastAsia" w:ascii="宋体" w:hAnsi="宋体" w:cs="宋体"/>
          <w:b/>
          <w:bCs/>
          <w:szCs w:val="21"/>
        </w:rPr>
      </w:pPr>
      <w:r>
        <w:rPr>
          <w:rFonts w:hint="eastAsia" w:ascii="宋体" w:hAnsi="宋体" w:cs="宋体"/>
          <w:b/>
          <w:bCs/>
          <w:szCs w:val="21"/>
        </w:rPr>
        <w:t xml:space="preserve">二、发包人责任</w:t>
      </w:r>
      <w:r/>
    </w:p>
    <w:p>
      <w:pPr>
        <w:pStyle w:val="855"/>
        <w:ind w:firstLine="420"/>
        <w:spacing w:line="360" w:lineRule="auto"/>
        <w:rPr>
          <w:rFonts w:hint="eastAsia" w:ascii="宋体" w:hAnsi="宋体" w:cs="宋体"/>
          <w:szCs w:val="21"/>
        </w:rPr>
      </w:pPr>
      <w:r>
        <w:rPr>
          <w:rFonts w:hint="eastAsia" w:ascii="宋体" w:hAnsi="宋体" w:cs="宋体"/>
          <w:szCs w:val="21"/>
        </w:rPr>
        <w:t xml:space="preserve">发包人从事该建设工程项目的负责人和工作人员，在工程建设的事前、事中、事后应遵守以下规定：</w:t>
      </w:r>
      <w:r/>
    </w:p>
    <w:p>
      <w:pPr>
        <w:pStyle w:val="855"/>
        <w:ind w:firstLine="420"/>
        <w:spacing w:line="360" w:lineRule="auto"/>
        <w:rPr>
          <w:rFonts w:hint="eastAsia" w:ascii="宋体" w:hAnsi="宋体" w:cs="宋体"/>
          <w:szCs w:val="21"/>
        </w:rPr>
      </w:pPr>
      <w:r>
        <w:rPr>
          <w:rFonts w:hint="eastAsia" w:ascii="宋体" w:hAnsi="宋体" w:cs="宋体"/>
          <w:szCs w:val="21"/>
        </w:rPr>
        <w:t xml:space="preserve">2.1不得向承包人和相关单位索</w:t>
      </w:r>
      <w:r>
        <w:rPr>
          <w:rFonts w:hint="eastAsia" w:ascii="宋体" w:hAnsi="宋体" w:cs="宋体"/>
          <w:szCs w:val="21"/>
        </w:rPr>
        <w:t xml:space="preserve">要或接受回扣、礼金、有价证券、贵重物品和好处费、感谢费等。</w:t>
      </w:r>
      <w:r/>
    </w:p>
    <w:p>
      <w:pPr>
        <w:pStyle w:val="855"/>
        <w:ind w:firstLine="420"/>
        <w:spacing w:line="360" w:lineRule="auto"/>
        <w:rPr>
          <w:rFonts w:hint="eastAsia" w:ascii="宋体" w:hAnsi="宋体" w:cs="宋体"/>
          <w:szCs w:val="21"/>
        </w:rPr>
      </w:pPr>
      <w:r>
        <w:rPr>
          <w:rFonts w:hint="eastAsia" w:ascii="宋体" w:hAnsi="宋体" w:cs="宋体"/>
          <w:szCs w:val="21"/>
        </w:rPr>
        <w:t xml:space="preserve">2.2不得在承包人和相关单位报销任何应由发包人或个人支付的费用。</w:t>
      </w:r>
      <w:r/>
    </w:p>
    <w:p>
      <w:pPr>
        <w:pStyle w:val="855"/>
        <w:ind w:firstLine="420"/>
        <w:spacing w:line="360" w:lineRule="auto"/>
        <w:rPr>
          <w:rFonts w:hint="eastAsia" w:ascii="宋体" w:hAnsi="宋体" w:cs="宋体"/>
          <w:szCs w:val="21"/>
        </w:rPr>
      </w:pPr>
      <w:r>
        <w:rPr>
          <w:rFonts w:hint="eastAsia" w:ascii="宋体" w:hAnsi="宋体" w:cs="宋体"/>
          <w:szCs w:val="21"/>
        </w:rPr>
        <w:t xml:space="preserve">2.3不得要求、暗示或接受承包人和相关单位为个人装修住房、婚丧嫁娶、配偶子女的工作安排以及出国(境)、旅游等提供方便。</w:t>
      </w:r>
      <w:r/>
    </w:p>
    <w:p>
      <w:pPr>
        <w:pStyle w:val="855"/>
        <w:ind w:firstLine="420"/>
        <w:spacing w:line="360" w:lineRule="auto"/>
        <w:rPr>
          <w:rFonts w:hint="eastAsia" w:ascii="宋体" w:hAnsi="宋体" w:cs="宋体"/>
          <w:szCs w:val="21"/>
        </w:rPr>
      </w:pPr>
      <w:r>
        <w:rPr>
          <w:rFonts w:hint="eastAsia" w:ascii="宋体" w:hAnsi="宋体" w:cs="宋体"/>
          <w:szCs w:val="21"/>
        </w:rPr>
        <w:t xml:space="preserve">2.4不得参加有可能影响公正执行公务的承包人和相关单位的宴请、健身、娱乐等活动。</w:t>
      </w:r>
      <w:r/>
    </w:p>
    <w:p>
      <w:pPr>
        <w:pStyle w:val="855"/>
        <w:ind w:firstLine="420"/>
        <w:spacing w:line="360" w:lineRule="auto"/>
        <w:rPr>
          <w:rFonts w:hint="eastAsia" w:ascii="宋体" w:hAnsi="宋体" w:cs="宋体"/>
          <w:szCs w:val="21"/>
        </w:rPr>
      </w:pPr>
      <w:r>
        <w:rPr>
          <w:rFonts w:hint="eastAsia" w:ascii="宋体" w:hAnsi="宋体" w:cs="宋体"/>
          <w:szCs w:val="21"/>
        </w:rPr>
        <w:t xml:space="preserve">2.5不得向承包人和相关单位介绍或为配偶、子女、亲属参与同发包人工程建设管理合同有关的业务活动；不得以任何理由要求承包人和相关单位使用某种产品、材料和设备。</w:t>
      </w:r>
      <w:r/>
    </w:p>
    <w:p>
      <w:pPr>
        <w:pStyle w:val="855"/>
        <w:ind w:firstLine="422"/>
        <w:spacing w:line="360" w:lineRule="auto"/>
        <w:rPr>
          <w:rFonts w:hint="eastAsia" w:ascii="宋体" w:hAnsi="宋体" w:cs="宋体"/>
          <w:b/>
          <w:bCs/>
          <w:szCs w:val="21"/>
        </w:rPr>
      </w:pPr>
      <w:r>
        <w:rPr>
          <w:rFonts w:hint="eastAsia" w:ascii="宋体" w:hAnsi="宋体" w:cs="宋体"/>
          <w:b/>
          <w:bCs/>
          <w:szCs w:val="21"/>
        </w:rPr>
        <w:t xml:space="preserve">三、承包人责任</w:t>
      </w:r>
      <w:r/>
    </w:p>
    <w:p>
      <w:pPr>
        <w:pStyle w:val="855"/>
        <w:ind w:firstLine="420"/>
        <w:spacing w:line="360" w:lineRule="auto"/>
        <w:rPr>
          <w:rFonts w:hint="eastAsia" w:ascii="宋体" w:hAnsi="宋体" w:cs="宋体"/>
          <w:szCs w:val="21"/>
        </w:rPr>
      </w:pPr>
      <w:r>
        <w:rPr>
          <w:rFonts w:hint="eastAsia" w:ascii="宋体" w:hAnsi="宋体" w:cs="宋体"/>
          <w:szCs w:val="21"/>
        </w:rPr>
        <w:t xml:space="preserve">应与发包人保持正常的业务交往，按照有关法律法规和程序开展业务工作，严格执行工程建设的有关方针、政策，执行工程建设强制性标准，并遵守以下规定：</w:t>
      </w:r>
      <w:r/>
    </w:p>
    <w:p>
      <w:pPr>
        <w:pStyle w:val="855"/>
        <w:ind w:firstLine="420"/>
        <w:spacing w:line="360" w:lineRule="auto"/>
        <w:rPr>
          <w:rFonts w:hint="eastAsia" w:ascii="宋体" w:hAnsi="宋体" w:cs="宋体"/>
          <w:szCs w:val="21"/>
        </w:rPr>
      </w:pPr>
      <w:r>
        <w:rPr>
          <w:rFonts w:hint="eastAsia" w:ascii="宋体" w:hAnsi="宋体" w:cs="宋体"/>
          <w:szCs w:val="21"/>
        </w:rPr>
        <w:t xml:space="preserve">3.1不得以任何理由向发包人及其工作人员索要、接受或赠送礼金、有价证券、贵重物品及回扣、好处费、感谢费等。</w:t>
      </w:r>
      <w:r/>
    </w:p>
    <w:p>
      <w:pPr>
        <w:pStyle w:val="855"/>
        <w:ind w:firstLine="420"/>
        <w:spacing w:line="360" w:lineRule="auto"/>
        <w:rPr>
          <w:rFonts w:hint="eastAsia" w:ascii="宋体" w:hAnsi="宋体" w:cs="宋体"/>
          <w:szCs w:val="21"/>
        </w:rPr>
      </w:pPr>
      <w:r>
        <w:rPr>
          <w:rFonts w:hint="eastAsia" w:ascii="宋体" w:hAnsi="宋体" w:cs="宋体"/>
          <w:szCs w:val="21"/>
        </w:rPr>
        <w:t xml:space="preserve">3.2不得以任何理由为发包人和相关单位报销应由对方或个人支付的费用。</w:t>
      </w:r>
      <w:r/>
    </w:p>
    <w:p>
      <w:pPr>
        <w:pStyle w:val="855"/>
        <w:ind w:firstLine="420"/>
        <w:spacing w:line="360" w:lineRule="auto"/>
        <w:rPr>
          <w:rFonts w:hint="eastAsia" w:ascii="宋体" w:hAnsi="宋体" w:cs="宋体"/>
          <w:szCs w:val="21"/>
        </w:rPr>
      </w:pPr>
      <w:r>
        <w:rPr>
          <w:rFonts w:hint="eastAsia" w:ascii="宋体" w:hAnsi="宋体" w:cs="宋体"/>
          <w:szCs w:val="21"/>
        </w:rPr>
        <w:t xml:space="preserve">3.3不得接受或暗示为发包人、相关单位或个人装修住房、婚丧嫁娶、配偶子女的工作安排以及出国(境)、旅游等提供方便。</w:t>
      </w:r>
      <w:r/>
    </w:p>
    <w:p>
      <w:pPr>
        <w:pStyle w:val="855"/>
        <w:ind w:firstLine="420"/>
        <w:spacing w:line="360" w:lineRule="auto"/>
        <w:rPr>
          <w:rFonts w:hint="eastAsia" w:ascii="宋体" w:hAnsi="宋体" w:cs="宋体"/>
          <w:b/>
          <w:bCs/>
          <w:szCs w:val="21"/>
        </w:rPr>
      </w:pPr>
      <w:r>
        <w:rPr>
          <w:rFonts w:hint="eastAsia" w:ascii="宋体" w:hAnsi="宋体" w:cs="宋体"/>
          <w:szCs w:val="21"/>
        </w:rPr>
        <w:t xml:space="preserve">3.4不得以任何理由为发包人、相关单位或个人组织有可能影响公正执行公务的宴请、健身、娱</w:t>
      </w:r>
      <w:r>
        <w:rPr>
          <w:rFonts w:hint="eastAsia" w:ascii="宋体" w:hAnsi="宋体" w:cs="宋体"/>
          <w:szCs w:val="21"/>
        </w:rPr>
        <w:t xml:space="preserve">乐等活动。</w:t>
      </w:r>
      <w:r>
        <w:rPr>
          <w:rFonts w:hint="eastAsia" w:ascii="宋体" w:hAnsi="宋体" w:cs="宋体"/>
          <w:b/>
          <w:bCs/>
          <w:szCs w:val="21"/>
        </w:rPr>
      </w:r>
      <w:r/>
    </w:p>
    <w:p>
      <w:pPr>
        <w:pStyle w:val="855"/>
        <w:ind w:firstLine="422"/>
        <w:spacing w:line="360" w:lineRule="auto"/>
        <w:rPr>
          <w:rFonts w:hint="eastAsia" w:ascii="宋体" w:hAnsi="宋体" w:cs="宋体"/>
          <w:b/>
          <w:bCs/>
          <w:szCs w:val="21"/>
        </w:rPr>
      </w:pPr>
      <w:r>
        <w:rPr>
          <w:rFonts w:hint="eastAsia" w:ascii="宋体" w:hAnsi="宋体" w:cs="宋体"/>
          <w:b/>
          <w:bCs/>
          <w:szCs w:val="21"/>
        </w:rPr>
        <w:t xml:space="preserve">四、违约责任</w:t>
      </w:r>
      <w:r/>
    </w:p>
    <w:p>
      <w:pPr>
        <w:pStyle w:val="855"/>
        <w:ind w:firstLine="420"/>
        <w:spacing w:line="360" w:lineRule="auto"/>
        <w:rPr>
          <w:rFonts w:hint="eastAsia" w:ascii="宋体" w:hAnsi="宋体" w:cs="宋体"/>
          <w:szCs w:val="21"/>
        </w:rPr>
      </w:pPr>
      <w:r>
        <w:rPr>
          <w:rFonts w:hint="eastAsia" w:ascii="宋体" w:hAnsi="宋体" w:cs="宋体"/>
          <w:szCs w:val="21"/>
        </w:rPr>
        <w:t xml:space="preserve">4.1发包人工作人员有违反本责任书第一、二条责任行为的，依据有关法律、法规给予处理；涉嫌犯罪的，移交司法机关追究刑事责任；给承包人单位造成经济损失的，应予以赔偿。</w:t>
      </w:r>
      <w:r/>
    </w:p>
    <w:p>
      <w:pPr>
        <w:pStyle w:val="855"/>
        <w:ind w:firstLine="420"/>
        <w:spacing w:line="360" w:lineRule="auto"/>
        <w:rPr>
          <w:rFonts w:hint="eastAsia" w:ascii="宋体" w:hAnsi="宋体" w:cs="宋体"/>
          <w:szCs w:val="21"/>
        </w:rPr>
      </w:pPr>
      <w:r>
        <w:rPr>
          <w:rFonts w:hint="eastAsia" w:ascii="宋体" w:hAnsi="宋体" w:cs="宋体"/>
          <w:szCs w:val="21"/>
        </w:rPr>
        <w:t xml:space="preserve">4.2承包人工作人员有违反本责任书第一、三条责任行为的，依据有关法律法规处理；涉嫌犯罪的，移交司法机关追究刑事责任；给发包人单位造成经济损失的，应予以赔偿。</w:t>
      </w:r>
      <w:r/>
    </w:p>
    <w:p>
      <w:pPr>
        <w:pStyle w:val="855"/>
        <w:ind w:firstLine="420"/>
        <w:spacing w:line="360" w:lineRule="auto"/>
        <w:rPr>
          <w:rFonts w:hint="eastAsia" w:ascii="宋体" w:hAnsi="宋体" w:cs="宋体"/>
          <w:szCs w:val="21"/>
        </w:rPr>
      </w:pPr>
      <w:r>
        <w:rPr>
          <w:rFonts w:hint="eastAsia" w:ascii="宋体" w:hAnsi="宋体" w:cs="宋体"/>
          <w:szCs w:val="21"/>
        </w:rPr>
        <w:t xml:space="preserve">4.3本责任书作为本合同的组成部分，与本合同具有同等法律效力，经双方签署后立即生效。</w:t>
      </w:r>
      <w:r/>
    </w:p>
    <w:p>
      <w:pPr>
        <w:pStyle w:val="855"/>
        <w:ind w:firstLine="422"/>
        <w:spacing w:line="360" w:lineRule="auto"/>
        <w:rPr>
          <w:rFonts w:hint="eastAsia" w:ascii="宋体" w:hAnsi="宋体" w:cs="宋体"/>
          <w:b/>
          <w:bCs/>
          <w:szCs w:val="21"/>
        </w:rPr>
      </w:pPr>
      <w:r>
        <w:rPr>
          <w:rFonts w:hint="eastAsia" w:ascii="宋体" w:hAnsi="宋体" w:cs="宋体"/>
          <w:b/>
          <w:bCs/>
          <w:szCs w:val="21"/>
        </w:rPr>
        <w:t xml:space="preserve">五、责任书有效期</w:t>
      </w:r>
      <w:r/>
    </w:p>
    <w:p>
      <w:pPr>
        <w:pStyle w:val="855"/>
        <w:ind w:firstLine="420"/>
        <w:spacing w:line="360" w:lineRule="auto"/>
        <w:rPr>
          <w:rFonts w:hint="eastAsia" w:ascii="宋体" w:hAnsi="宋体" w:cs="宋体"/>
          <w:szCs w:val="21"/>
        </w:rPr>
      </w:pPr>
      <w:r>
        <w:rPr>
          <w:rFonts w:hint="eastAsia" w:ascii="宋体" w:hAnsi="宋体" w:cs="宋体"/>
          <w:szCs w:val="21"/>
        </w:rPr>
        <w:t xml:space="preserve">本责任书的有效期为双方签署之日起至该工程项目竣工验收合格时止。</w:t>
      </w:r>
      <w:r/>
    </w:p>
    <w:p>
      <w:pPr>
        <w:pStyle w:val="855"/>
        <w:ind w:firstLine="422"/>
        <w:spacing w:line="360" w:lineRule="auto"/>
        <w:rPr>
          <w:rFonts w:hint="eastAsia" w:ascii="宋体" w:hAnsi="宋体" w:cs="宋体"/>
          <w:b/>
          <w:bCs/>
          <w:szCs w:val="21"/>
        </w:rPr>
      </w:pPr>
      <w:r>
        <w:rPr>
          <w:rFonts w:hint="eastAsia" w:ascii="宋体" w:hAnsi="宋体" w:cs="宋体"/>
          <w:b/>
          <w:bCs/>
          <w:szCs w:val="21"/>
        </w:rPr>
        <w:t xml:space="preserve">六、责任书份数</w:t>
      </w:r>
      <w:r/>
    </w:p>
    <w:p>
      <w:pPr>
        <w:pStyle w:val="855"/>
        <w:ind w:firstLine="420"/>
        <w:spacing w:line="360" w:lineRule="auto"/>
        <w:rPr>
          <w:rFonts w:hint="eastAsia" w:ascii="宋体" w:hAnsi="宋体" w:cs="宋体"/>
          <w:szCs w:val="21"/>
        </w:rPr>
      </w:pPr>
      <w:r>
        <w:rPr>
          <w:rFonts w:hint="eastAsia" w:ascii="宋体" w:hAnsi="宋体" w:cs="宋体"/>
          <w:szCs w:val="21"/>
        </w:rPr>
        <w:t xml:space="preserve">本责任书一式两份，发包人承包人各执一份，具有同等效力。</w:t>
      </w:r>
      <w:r/>
    </w:p>
    <w:p>
      <w:pPr>
        <w:pStyle w:val="855"/>
        <w:ind w:firstLine="420"/>
        <w:spacing w:line="360" w:lineRule="auto"/>
        <w:rPr>
          <w:rFonts w:hint="eastAsia" w:ascii="宋体" w:hAnsi="宋体" w:cs="宋体"/>
          <w:szCs w:val="21"/>
        </w:rPr>
      </w:pP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rPr>
        <w:t xml:space="preserve">发包人：（公章）                         承包人：（公章）</w:t>
      </w:r>
      <w:r/>
    </w:p>
    <w:p>
      <w:pPr>
        <w:pStyle w:val="855"/>
        <w:ind w:firstLine="420"/>
        <w:spacing w:line="360" w:lineRule="auto"/>
        <w:rPr>
          <w:rFonts w:hint="eastAsia" w:ascii="宋体" w:hAnsi="宋体" w:cs="宋体"/>
          <w:szCs w:val="21"/>
        </w:rPr>
      </w:pPr>
      <w:r>
        <w:rPr>
          <w:rFonts w:hint="eastAsia" w:ascii="宋体" w:hAnsi="宋体" w:cs="宋体"/>
          <w:szCs w:val="21"/>
        </w:rPr>
        <w:t xml:space="preserve">法定代表人或其委托代理人：               法定代表人或其委托代理人：</w:t>
      </w:r>
      <w:r/>
    </w:p>
    <w:p>
      <w:pPr>
        <w:pStyle w:val="855"/>
        <w:ind w:firstLine="1050"/>
        <w:spacing w:line="360" w:lineRule="auto"/>
        <w:rPr>
          <w:rFonts w:hint="eastAsia" w:ascii="宋体" w:hAnsi="宋体" w:cs="宋体"/>
          <w:szCs w:val="21"/>
        </w:rPr>
      </w:pPr>
      <w:r>
        <w:rPr>
          <w:rFonts w:hint="eastAsia" w:ascii="宋体" w:hAnsi="宋体" w:cs="宋体"/>
          <w:szCs w:val="21"/>
        </w:rPr>
        <w:t xml:space="preserve">（签字）                               （签字）           </w:t>
      </w:r>
      <w:r/>
    </w:p>
    <w:p>
      <w:pPr>
        <w:pStyle w:val="855"/>
        <w:ind w:firstLine="420"/>
        <w:spacing w:line="360" w:lineRule="auto"/>
        <w:rPr>
          <w:rFonts w:hint="eastAsia" w:ascii="宋体" w:hAnsi="宋体" w:cs="宋体"/>
          <w:szCs w:val="21"/>
        </w:rPr>
      </w:pPr>
      <w:r>
        <w:rPr>
          <w:rFonts w:hint="eastAsia" w:ascii="宋体" w:hAnsi="宋体" w:cs="宋体"/>
          <w:szCs w:val="21"/>
        </w:rPr>
        <w:t xml:space="preserve">地  址：                                  地  址：</w:t>
      </w:r>
      <w:r/>
    </w:p>
    <w:p>
      <w:pPr>
        <w:pStyle w:val="855"/>
        <w:ind w:firstLine="420"/>
        <w:spacing w:line="360" w:lineRule="auto"/>
        <w:rPr>
          <w:rFonts w:hint="eastAsia" w:ascii="宋体" w:hAnsi="宋体" w:cs="宋体"/>
          <w:szCs w:val="21"/>
        </w:rPr>
      </w:pPr>
      <w:r>
        <w:rPr>
          <w:rFonts w:hint="eastAsia" w:ascii="宋体" w:hAnsi="宋体" w:cs="宋体"/>
          <w:szCs w:val="21"/>
        </w:rPr>
        <w:t xml:space="preserve">电  话：                              </w:t>
      </w:r>
      <w:r>
        <w:rPr>
          <w:rFonts w:hint="eastAsia" w:ascii="宋体" w:hAnsi="宋体" w:cs="宋体"/>
          <w:szCs w:val="21"/>
        </w:rPr>
        <w:t xml:space="preserve">    电  话：</w:t>
      </w:r>
      <w:r/>
    </w:p>
    <w:p>
      <w:pPr>
        <w:pStyle w:val="855"/>
        <w:ind w:firstLine="420"/>
        <w:spacing w:line="360" w:lineRule="auto"/>
        <w:rPr>
          <w:rFonts w:hint="eastAsia" w:ascii="宋体" w:hAnsi="宋体" w:cs="宋体"/>
          <w:szCs w:val="21"/>
        </w:rPr>
      </w:pPr>
      <w:r>
        <w:rPr>
          <w:rFonts w:hint="eastAsia" w:ascii="宋体" w:hAnsi="宋体" w:cs="宋体"/>
          <w:szCs w:val="21"/>
        </w:rPr>
        <w:t xml:space="preserve">日  期：      年   月   日                日  期：    年   月   日</w:t>
      </w:r>
      <w:r/>
    </w:p>
    <w:p>
      <w:pPr>
        <w:pStyle w:val="855"/>
        <w:ind w:left="105" w:firstLine="60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r>
      <w:r/>
    </w:p>
    <w:p>
      <w:pPr>
        <w:pStyle w:val="855"/>
        <w:spacing w:line="360" w:lineRule="auto"/>
        <w:rPr>
          <w:rFonts w:hint="eastAsia" w:ascii="宋体" w:hAnsi="宋体" w:cs="宋体"/>
          <w:szCs w:val="21"/>
        </w:rPr>
      </w:pPr>
      <w:r>
        <w:rPr>
          <w:rFonts w:hint="eastAsia"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rPr>
      </w:r>
      <w:r/>
    </w:p>
    <w:p>
      <w:pPr>
        <w:pStyle w:val="855"/>
        <w:spacing w:line="360" w:lineRule="auto"/>
        <w:rPr>
          <w:rFonts w:ascii="宋体" w:hAnsi="宋体" w:cs="宋体"/>
          <w:szCs w:val="21"/>
        </w:rPr>
      </w:pPr>
      <w:r>
        <w:rPr>
          <w:rFonts w:ascii="宋体" w:hAnsi="宋体" w:cs="宋体"/>
          <w:szCs w:val="21"/>
        </w:rPr>
      </w:r>
      <w:r/>
    </w:p>
    <w:p>
      <w:pPr>
        <w:pStyle w:val="855"/>
        <w:spacing w:line="360" w:lineRule="auto"/>
        <w:rPr>
          <w:rFonts w:ascii="宋体" w:hAnsi="宋体" w:cs="宋体"/>
          <w:szCs w:val="21"/>
        </w:rPr>
      </w:pPr>
      <w:r>
        <w:rPr>
          <w:rFonts w:ascii="宋体" w:hAnsi="宋体" w:cs="宋体"/>
          <w:szCs w:val="21"/>
        </w:rPr>
      </w:r>
      <w:r/>
    </w:p>
    <w:p>
      <w:pPr>
        <w:pStyle w:val="855"/>
        <w:spacing w:line="360" w:lineRule="auto"/>
        <w:rPr>
          <w:rFonts w:ascii="宋体" w:hAnsi="宋体" w:cs="宋体"/>
          <w:szCs w:val="21"/>
        </w:rPr>
      </w:pPr>
      <w:r>
        <w:rPr>
          <w:rFonts w:ascii="宋体" w:hAnsi="宋体" w:cs="宋体"/>
          <w:szCs w:val="21"/>
        </w:rPr>
      </w:r>
      <w:r/>
    </w:p>
    <w:p>
      <w:pPr>
        <w:pStyle w:val="855"/>
        <w:spacing w:line="360" w:lineRule="auto"/>
        <w:rPr>
          <w:rFonts w:ascii="宋体" w:hAnsi="宋体" w:cs="宋体"/>
          <w:szCs w:val="21"/>
        </w:rPr>
      </w:pPr>
      <w:r>
        <w:rPr>
          <w:rFonts w:ascii="宋体" w:hAnsi="宋体" w:cs="宋体"/>
          <w:szCs w:val="21"/>
        </w:rPr>
      </w:r>
      <w:r/>
    </w:p>
    <w:p>
      <w:pPr>
        <w:pStyle w:val="855"/>
        <w:spacing w:line="360" w:lineRule="auto"/>
        <w:rPr>
          <w:rFonts w:ascii="宋体" w:hAnsi="宋体" w:cs="宋体"/>
          <w:szCs w:val="21"/>
        </w:rPr>
      </w:pPr>
      <w:r>
        <w:rPr>
          <w:rFonts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rPr>
      </w:r>
      <w:r/>
    </w:p>
    <w:p>
      <w:pPr>
        <w:pStyle w:val="855"/>
        <w:spacing w:line="360" w:lineRule="auto"/>
        <w:rPr>
          <w:rFonts w:ascii="宋体" w:hAnsi="宋体" w:cs="宋体"/>
          <w:szCs w:val="21"/>
        </w:rPr>
      </w:pPr>
      <w:r>
        <w:rPr>
          <w:rFonts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rPr>
      </w:r>
      <w:r/>
    </w:p>
    <w:p>
      <w:pPr>
        <w:pStyle w:val="855"/>
        <w:spacing w:line="440" w:lineRule="exact"/>
        <w:rPr>
          <w:rFonts w:hint="eastAsia" w:ascii="宋体" w:hAnsi="宋体" w:cs="宋体"/>
          <w:szCs w:val="21"/>
        </w:rPr>
      </w:pPr>
      <w:r/>
      <w:bookmarkStart w:id="409" w:name="_Toc267261701"/>
      <w:r>
        <w:rPr>
          <w:rFonts w:hint="eastAsia" w:ascii="宋体" w:hAnsi="宋体" w:cs="宋体"/>
          <w:szCs w:val="21"/>
        </w:rPr>
        <w:t xml:space="preserve">附</w:t>
      </w:r>
      <w:bookmarkStart w:id="410" w:name="_Toc296503231"/>
      <w:r/>
      <w:bookmarkStart w:id="411" w:name="_Toc296891059"/>
      <w:r/>
      <w:bookmarkStart w:id="412" w:name="_Toc296944570"/>
      <w:r/>
      <w:bookmarkStart w:id="413" w:name="_Toc296346732"/>
      <w:r/>
      <w:bookmarkStart w:id="414" w:name="_Toc296347230"/>
      <w:r/>
      <w:bookmarkStart w:id="415" w:name="_Toc296891271"/>
      <w:r>
        <w:rPr>
          <w:rFonts w:hint="eastAsia" w:ascii="宋体" w:hAnsi="宋体" w:cs="宋体"/>
          <w:szCs w:val="21"/>
        </w:rPr>
        <w:t xml:space="preserve">件4</w:t>
      </w:r>
      <w:r/>
    </w:p>
    <w:p>
      <w:pPr>
        <w:pStyle w:val="855"/>
        <w:jc w:val="center"/>
        <w:spacing w:before="156" w:after="156" w:line="440" w:lineRule="exact"/>
        <w:rPr>
          <w:rFonts w:hint="eastAsia" w:ascii="宋体" w:hAnsi="宋体" w:cs="宋体"/>
          <w:b/>
          <w:bCs/>
          <w:szCs w:val="21"/>
        </w:rPr>
      </w:pPr>
      <w:r/>
      <w:bookmarkEnd w:id="409"/>
      <w:r/>
      <w:bookmarkEnd w:id="410"/>
      <w:r/>
      <w:bookmarkEnd w:id="411"/>
      <w:r/>
      <w:bookmarkEnd w:id="412"/>
      <w:r/>
      <w:bookmarkEnd w:id="413"/>
      <w:r/>
      <w:bookmarkEnd w:id="414"/>
      <w:r/>
      <w:bookmarkEnd w:id="415"/>
      <w:r>
        <w:rPr>
          <w:rFonts w:hint="eastAsia" w:ascii="宋体" w:hAnsi="宋体" w:cs="宋体"/>
          <w:b/>
          <w:bCs/>
          <w:szCs w:val="21"/>
        </w:rPr>
        <w:t xml:space="preserve">履约担保</w:t>
      </w:r>
      <w:r/>
    </w:p>
    <w:p>
      <w:pPr>
        <w:pStyle w:val="855"/>
        <w:spacing w:line="440" w:lineRule="exact"/>
        <w:rPr>
          <w:rFonts w:hint="eastAsia" w:ascii="宋体" w:hAnsi="宋体" w:cs="宋体"/>
          <w:szCs w:val="21"/>
        </w:rPr>
      </w:pPr>
      <w:r>
        <w:rPr>
          <w:rFonts w:hint="eastAsia" w:ascii="宋体" w:hAnsi="宋体" w:cs="宋体"/>
          <w:szCs w:val="21"/>
          <w:u w:val="single"/>
        </w:rPr>
        <w:t xml:space="preserve">南京市栖霞区实验初级中学</w:t>
      </w:r>
      <w:r>
        <w:rPr>
          <w:rFonts w:hint="eastAsia" w:ascii="宋体" w:hAnsi="宋体" w:cs="宋体"/>
          <w:szCs w:val="21"/>
        </w:rPr>
        <w:t xml:space="preserve">（发包人名称）：</w:t>
      </w:r>
      <w:r/>
    </w:p>
    <w:p>
      <w:pPr>
        <w:pStyle w:val="855"/>
        <w:ind w:firstLine="420"/>
        <w:spacing w:line="360" w:lineRule="auto"/>
        <w:rPr>
          <w:rFonts w:hint="eastAsia" w:ascii="宋体" w:hAnsi="宋体" w:cs="宋体"/>
          <w:szCs w:val="21"/>
        </w:rPr>
      </w:pPr>
      <w:r>
        <w:rPr>
          <w:rFonts w:hint="eastAsia" w:ascii="宋体" w:hAnsi="宋体" w:cs="宋体"/>
          <w:szCs w:val="21"/>
        </w:rPr>
        <w:t xml:space="preserve">鉴于</w:t>
      </w:r>
      <w:r>
        <w:rPr>
          <w:rFonts w:hint="eastAsia" w:ascii="宋体" w:hAnsi="宋体" w:cs="宋体"/>
          <w:szCs w:val="21"/>
          <w:u w:val="single"/>
        </w:rPr>
        <w:t xml:space="preserve">南京市栖霞区实验初级中学</w:t>
      </w:r>
      <w:r>
        <w:rPr>
          <w:rFonts w:hint="eastAsia" w:ascii="宋体" w:hAnsi="宋体" w:cs="宋体"/>
          <w:szCs w:val="21"/>
        </w:rPr>
        <w:t xml:space="preserve">（发包人名称，以下简称“发包人”）与</w:t>
      </w:r>
      <w:r/>
    </w:p>
    <w:p>
      <w:pPr>
        <w:pStyle w:val="855"/>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（承包人名称）（以下称“承包人”）于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日就</w:t>
      </w:r>
      <w:r>
        <w:rPr>
          <w:rFonts w:hint="eastAsia" w:ascii="宋体" w:hAnsi="宋体" w:cs="宋体"/>
          <w:szCs w:val="21"/>
          <w:u w:val="single"/>
        </w:rPr>
        <w:t xml:space="preserve">                         </w:t>
      </w:r>
      <w:r>
        <w:rPr>
          <w:rFonts w:hint="eastAsia" w:ascii="宋体" w:hAnsi="宋体" w:cs="宋体"/>
          <w:szCs w:val="21"/>
        </w:rPr>
        <w:t xml:space="preserve">（工程名称）施工及有关事项协商一致共同签订《建设工程施工合同》。我方愿意无条件地、不可撤销地就承包人履行与你方签订的合同，向你方提供连带责任担保。 </w:t>
      </w:r>
      <w:r/>
    </w:p>
    <w:p>
      <w:pPr>
        <w:pStyle w:val="855"/>
        <w:ind w:firstLine="420"/>
        <w:spacing w:line="360" w:lineRule="auto"/>
        <w:rPr>
          <w:rFonts w:hint="eastAsia" w:ascii="宋体" w:hAnsi="宋体" w:cs="宋体"/>
          <w:szCs w:val="21"/>
        </w:rPr>
      </w:pPr>
      <w:r>
        <w:rPr>
          <w:rFonts w:hint="eastAsia" w:ascii="宋体" w:hAnsi="宋体" w:cs="宋体"/>
          <w:szCs w:val="21"/>
        </w:rPr>
        <w:t xml:space="preserve">1、担保金额人民币（大写）</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u w:val="single"/>
        </w:rPr>
        <w:t xml:space="preserve">          </w:t>
      </w:r>
      <w:r>
        <w:rPr>
          <w:rFonts w:hint="eastAsia" w:ascii="宋体" w:hAnsi="宋体" w:cs="宋体"/>
          <w:szCs w:val="21"/>
        </w:rPr>
        <w:t xml:space="preserve">）。</w:t>
      </w:r>
      <w:r/>
    </w:p>
    <w:p>
      <w:pPr>
        <w:pStyle w:val="855"/>
        <w:ind w:firstLine="420"/>
        <w:spacing w:line="360" w:lineRule="auto"/>
        <w:rPr>
          <w:rFonts w:hint="eastAsia" w:ascii="宋体" w:hAnsi="宋体" w:cs="宋体"/>
          <w:szCs w:val="21"/>
        </w:rPr>
      </w:pPr>
      <w:r>
        <w:rPr>
          <w:rFonts w:hint="eastAsia" w:ascii="宋体" w:hAnsi="宋体" w:cs="宋体"/>
          <w:szCs w:val="21"/>
        </w:rPr>
        <w:t xml:space="preserve">2、担保有效期自你方与承包人签订的合同生效之日起至你方签发或应签发工程接收证书之日止。</w:t>
      </w:r>
      <w:r/>
    </w:p>
    <w:p>
      <w:pPr>
        <w:pStyle w:val="855"/>
        <w:ind w:firstLine="420"/>
        <w:spacing w:line="360" w:lineRule="auto"/>
        <w:rPr>
          <w:rFonts w:hint="eastAsia" w:ascii="宋体" w:hAnsi="宋体" w:cs="宋体"/>
          <w:szCs w:val="21"/>
        </w:rPr>
      </w:pPr>
      <w:r>
        <w:rPr>
          <w:rFonts w:hint="eastAsia" w:ascii="宋体" w:hAnsi="宋体" w:cs="宋体"/>
          <w:szCs w:val="21"/>
        </w:rPr>
        <w:t xml:space="preserve">3、在本担保有效期内，因承包人违反合同约定的义务给你方造成经济损失时，我方在收到你方以书面形式提出的在担保金额内的赔偿要求后，在7天内无条件支付。</w:t>
      </w:r>
      <w:r/>
    </w:p>
    <w:p>
      <w:pPr>
        <w:pStyle w:val="855"/>
        <w:ind w:firstLine="420"/>
        <w:spacing w:line="360" w:lineRule="auto"/>
        <w:rPr>
          <w:rFonts w:hint="eastAsia" w:ascii="宋体" w:hAnsi="宋体" w:cs="宋体"/>
          <w:szCs w:val="21"/>
        </w:rPr>
      </w:pPr>
      <w:r>
        <w:rPr>
          <w:rFonts w:hint="eastAsia" w:ascii="宋体" w:hAnsi="宋体" w:cs="宋体"/>
          <w:szCs w:val="21"/>
        </w:rPr>
        <w:t xml:space="preserve">4、你方和承包人按合同约定变更合同时，我方承担本担保规定的义务不变。</w:t>
      </w:r>
      <w:r/>
    </w:p>
    <w:p>
      <w:pPr>
        <w:pStyle w:val="855"/>
        <w:ind w:firstLine="420"/>
        <w:spacing w:line="360" w:lineRule="auto"/>
        <w:rPr>
          <w:rFonts w:hint="eastAsia" w:ascii="宋体" w:hAnsi="宋体" w:cs="宋体"/>
          <w:szCs w:val="21"/>
        </w:rPr>
      </w:pPr>
      <w:r>
        <w:rPr>
          <w:rFonts w:hint="eastAsia" w:ascii="宋体" w:hAnsi="宋体" w:cs="宋体"/>
          <w:szCs w:val="21"/>
        </w:rPr>
        <w:t xml:space="preserve">5、因本保函发生的纠纷，可由双方协商解决</w:t>
      </w:r>
      <w:r>
        <w:rPr>
          <w:rFonts w:hint="eastAsia" w:ascii="宋体" w:hAnsi="宋体" w:cs="宋体"/>
          <w:szCs w:val="21"/>
        </w:rPr>
        <w:t xml:space="preserve">，协商不成的，任何一方均可提请</w:t>
      </w:r>
      <w:r>
        <w:rPr>
          <w:rFonts w:hint="eastAsia" w:ascii="宋体" w:hAnsi="宋体" w:cs="宋体"/>
          <w:szCs w:val="21"/>
          <w:u w:val="single"/>
        </w:rPr>
        <w:t xml:space="preserve">        </w:t>
      </w:r>
      <w:r>
        <w:rPr>
          <w:rFonts w:hint="eastAsia" w:ascii="宋体" w:hAnsi="宋体" w:cs="宋体"/>
          <w:szCs w:val="21"/>
        </w:rPr>
        <w:t xml:space="preserve">仲裁委员会仲裁。</w:t>
      </w:r>
      <w:r/>
    </w:p>
    <w:p>
      <w:pPr>
        <w:pStyle w:val="855"/>
        <w:ind w:firstLine="420"/>
        <w:spacing w:line="360" w:lineRule="auto"/>
        <w:rPr>
          <w:rFonts w:hint="eastAsia" w:ascii="宋体" w:hAnsi="宋体" w:cs="宋体"/>
          <w:szCs w:val="21"/>
        </w:rPr>
      </w:pPr>
      <w:r>
        <w:rPr>
          <w:rFonts w:hint="eastAsia" w:ascii="宋体" w:hAnsi="宋体" w:cs="宋体"/>
          <w:szCs w:val="21"/>
        </w:rPr>
        <w:t xml:space="preserve">6、本保函自我方法定代表人（或其授权代理人）签字并加盖公章之日起生效。</w:t>
      </w:r>
      <w:r/>
    </w:p>
    <w:p>
      <w:pPr>
        <w:pStyle w:val="855"/>
        <w:spacing w:line="360" w:lineRule="auto"/>
        <w:rPr>
          <w:rFonts w:hint="eastAsia" w:ascii="宋体" w:hAnsi="宋体" w:cs="宋体"/>
          <w:szCs w:val="21"/>
        </w:rPr>
      </w:pPr>
      <w:r>
        <w:rPr>
          <w:rFonts w:hint="eastAsia"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rPr>
        <w:t xml:space="preserve">担 保 人：</w:t>
      </w:r>
      <w:r>
        <w:rPr>
          <w:rFonts w:hint="eastAsia" w:ascii="宋体" w:hAnsi="宋体" w:cs="宋体"/>
          <w:szCs w:val="21"/>
          <w:u w:val="single"/>
        </w:rPr>
        <w:t xml:space="preserve">                           </w:t>
      </w:r>
      <w:r>
        <w:rPr>
          <w:rFonts w:hint="eastAsia" w:ascii="宋体" w:hAnsi="宋体" w:cs="宋体"/>
          <w:szCs w:val="21"/>
        </w:rPr>
        <w:t xml:space="preserve">（盖单位章）</w:t>
      </w:r>
      <w:r/>
    </w:p>
    <w:p>
      <w:pPr>
        <w:pStyle w:val="855"/>
        <w:spacing w:line="360" w:lineRule="auto"/>
        <w:rPr>
          <w:rFonts w:hint="eastAsia"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u w:val="single"/>
        </w:rPr>
        <w:t xml:space="preserve">               </w:t>
      </w:r>
      <w:r>
        <w:rPr>
          <w:rFonts w:hint="eastAsia" w:ascii="宋体" w:hAnsi="宋体" w:cs="宋体"/>
          <w:szCs w:val="21"/>
        </w:rPr>
        <w:t xml:space="preserve">（签字）</w:t>
      </w:r>
      <w:r/>
    </w:p>
    <w:p>
      <w:pPr>
        <w:pStyle w:val="855"/>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r>
      <w:r/>
    </w:p>
    <w:p>
      <w:pPr>
        <w:pStyle w:val="855"/>
        <w:spacing w:line="360" w:lineRule="auto"/>
        <w:rPr>
          <w:rFonts w:hint="eastAsia"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 xml:space="preserve">                                      </w:t>
      </w:r>
      <w:r/>
    </w:p>
    <w:p>
      <w:pPr>
        <w:pStyle w:val="855"/>
        <w:spacing w:line="360" w:lineRule="auto"/>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r>
      <w:r/>
    </w:p>
    <w:p>
      <w:pPr>
        <w:pStyle w:val="855"/>
        <w:jc w:val="left"/>
        <w:spacing w:line="360" w:lineRule="auto"/>
        <w:rPr>
          <w:rFonts w:hint="eastAsia" w:ascii="宋体" w:hAnsi="宋体" w:cs="宋体"/>
          <w:szCs w:val="21"/>
          <w:u w:val="single"/>
        </w:rPr>
      </w:pPr>
      <w:r>
        <w:rPr>
          <w:rFonts w:hint="eastAsia" w:ascii="宋体" w:hAnsi="宋体" w:cs="宋体"/>
          <w:szCs w:val="21"/>
          <w:u w:val="single"/>
        </w:rPr>
      </w:r>
      <w:r/>
    </w:p>
    <w:p>
      <w:pPr>
        <w:pStyle w:val="855"/>
        <w:ind w:left="1329" w:hanging="1329"/>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855"/>
        <w:ind w:left="1899" w:hanging="1899"/>
        <w:spacing w:line="360" w:lineRule="auto"/>
        <w:rPr>
          <w:rFonts w:ascii="Times New Roman" w:hAnsi="Times New Roman" w:eastAsia="仿宋_GB2312"/>
          <w:sz w:val="30"/>
          <w:szCs w:val="30"/>
        </w:rPr>
      </w:pPr>
      <w:r>
        <w:rPr>
          <w:rFonts w:ascii="Times New Roman" w:hAnsi="Times New Roman" w:eastAsia="仿宋_GB2312"/>
          <w:sz w:val="30"/>
          <w:szCs w:val="30"/>
        </w:rPr>
      </w:r>
      <w:r/>
    </w:p>
    <w:p>
      <w:pPr>
        <w:pStyle w:val="855"/>
        <w:ind w:left="1899" w:hanging="1899"/>
        <w:spacing w:line="360" w:lineRule="auto"/>
        <w:rPr>
          <w:rFonts w:ascii="Times New Roman" w:hAnsi="Times New Roman" w:eastAsia="仿宋_GB2312"/>
          <w:sz w:val="30"/>
          <w:szCs w:val="30"/>
        </w:rPr>
      </w:pPr>
      <w:r>
        <w:rPr>
          <w:rFonts w:ascii="Times New Roman" w:hAnsi="Times New Roman" w:eastAsia="仿宋_GB2312"/>
          <w:sz w:val="30"/>
          <w:szCs w:val="30"/>
        </w:rPr>
      </w:r>
      <w:r/>
    </w:p>
    <w:p>
      <w:pPr>
        <w:pStyle w:val="855"/>
        <w:ind w:left="1899" w:hanging="1899"/>
        <w:spacing w:line="360" w:lineRule="auto"/>
        <w:rPr>
          <w:rFonts w:ascii="Times New Roman" w:hAnsi="Times New Roman" w:eastAsia="仿宋_GB2312"/>
          <w:sz w:val="30"/>
          <w:szCs w:val="30"/>
        </w:rPr>
      </w:pPr>
      <w:r>
        <w:rPr>
          <w:rFonts w:ascii="Times New Roman" w:hAnsi="Times New Roman" w:eastAsia="仿宋_GB2312"/>
          <w:sz w:val="30"/>
          <w:szCs w:val="30"/>
        </w:rPr>
      </w:r>
      <w:r/>
    </w:p>
    <w:p>
      <w:pPr>
        <w:pStyle w:val="855"/>
        <w:ind w:left="1899" w:hanging="1899"/>
        <w:spacing w:line="360" w:lineRule="auto"/>
        <w:rPr>
          <w:rFonts w:hint="eastAsia" w:ascii="Times New Roman" w:hAnsi="Times New Roman" w:eastAsia="仿宋_GB2312"/>
          <w:sz w:val="30"/>
          <w:szCs w:val="30"/>
        </w:rPr>
      </w:pPr>
      <w:r>
        <w:rPr>
          <w:rFonts w:hint="eastAsia" w:ascii="Times New Roman" w:hAnsi="Times New Roman" w:eastAsia="仿宋_GB2312"/>
          <w:sz w:val="30"/>
          <w:szCs w:val="30"/>
        </w:rPr>
      </w:r>
      <w:r/>
    </w:p>
    <w:p>
      <w:pPr>
        <w:pStyle w:val="855"/>
        <w:spacing w:line="360" w:lineRule="auto"/>
        <w:rPr>
          <w:rFonts w:hint="eastAsia" w:ascii="宋体" w:hAnsi="宋体" w:cs="宋体"/>
          <w:szCs w:val="21"/>
        </w:rPr>
      </w:pPr>
      <w:r>
        <w:rPr>
          <w:rFonts w:hint="eastAsia" w:ascii="宋体" w:hAnsi="宋体" w:cs="宋体"/>
          <w:szCs w:val="21"/>
        </w:rPr>
        <w:t xml:space="preserve">附</w:t>
      </w:r>
      <w:bookmarkStart w:id="416" w:name="_Toc296346733"/>
      <w:r/>
      <w:bookmarkStart w:id="417" w:name="_Toc296891272"/>
      <w:r/>
      <w:bookmarkStart w:id="418" w:name="_Toc296503232"/>
      <w:r/>
      <w:bookmarkStart w:id="419" w:name="_Toc296891060"/>
      <w:r/>
      <w:bookmarkStart w:id="420" w:name="_Toc296944571"/>
      <w:r/>
      <w:bookmarkStart w:id="421" w:name="_Toc267261702"/>
      <w:r/>
      <w:bookmarkStart w:id="422" w:name="_Toc296347231"/>
      <w:r>
        <w:rPr>
          <w:rFonts w:hint="eastAsia" w:ascii="宋体" w:hAnsi="宋体" w:cs="宋体"/>
          <w:szCs w:val="21"/>
        </w:rPr>
        <w:t xml:space="preserve">件5 </w:t>
      </w:r>
      <w:r/>
    </w:p>
    <w:p>
      <w:pPr>
        <w:pStyle w:val="855"/>
        <w:jc w:val="center"/>
        <w:spacing w:before="156" w:after="156" w:line="440" w:lineRule="exact"/>
        <w:rPr>
          <w:rFonts w:hint="eastAsia" w:ascii="宋体" w:hAnsi="宋体" w:cs="宋体"/>
          <w:szCs w:val="21"/>
        </w:rPr>
      </w:pPr>
      <w:r/>
      <w:bookmarkEnd w:id="416"/>
      <w:r/>
      <w:bookmarkEnd w:id="417"/>
      <w:r/>
      <w:bookmarkEnd w:id="418"/>
      <w:r/>
      <w:bookmarkEnd w:id="419"/>
      <w:r/>
      <w:bookmarkEnd w:id="420"/>
      <w:r/>
      <w:bookmarkEnd w:id="421"/>
      <w:r/>
      <w:bookmarkEnd w:id="422"/>
      <w:r>
        <w:rPr>
          <w:rFonts w:hint="eastAsia" w:ascii="宋体" w:hAnsi="宋体" w:cs="宋体"/>
          <w:b/>
          <w:bCs/>
          <w:szCs w:val="21"/>
        </w:rPr>
        <w:t xml:space="preserve">预付款担保</w:t>
      </w:r>
      <w:r>
        <w:rPr>
          <w:rFonts w:hint="eastAsia"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u w:val="single"/>
        </w:rPr>
        <w:t xml:space="preserve">南京市栖霞区实验初级中学</w:t>
      </w:r>
      <w:r>
        <w:rPr>
          <w:rFonts w:hint="eastAsia" w:ascii="宋体" w:hAnsi="宋体" w:cs="宋体"/>
          <w:szCs w:val="21"/>
        </w:rPr>
        <w:t xml:space="preserve">（发包人名称）：</w:t>
      </w:r>
      <w:r/>
    </w:p>
    <w:p>
      <w:pPr>
        <w:pStyle w:val="855"/>
        <w:ind w:firstLine="420"/>
        <w:spacing w:line="360" w:lineRule="auto"/>
        <w:rPr>
          <w:rFonts w:hint="eastAsia" w:ascii="宋体" w:hAnsi="宋体" w:cs="宋体"/>
          <w:szCs w:val="21"/>
        </w:rPr>
      </w:pPr>
      <w:r>
        <w:rPr>
          <w:rFonts w:hint="eastAsia" w:ascii="宋体" w:hAnsi="宋体" w:cs="宋体"/>
          <w:szCs w:val="21"/>
        </w:rPr>
        <w:t xml:space="preserve">根据</w:t>
      </w:r>
      <w:r>
        <w:rPr>
          <w:rFonts w:hint="eastAsia" w:ascii="宋体" w:hAnsi="宋体" w:cs="宋体"/>
          <w:szCs w:val="21"/>
          <w:u w:val="single"/>
        </w:rPr>
        <w:t xml:space="preserve">                 </w:t>
      </w:r>
      <w:r>
        <w:rPr>
          <w:rFonts w:hint="eastAsia" w:ascii="宋体" w:hAnsi="宋体" w:cs="宋体"/>
          <w:szCs w:val="21"/>
        </w:rPr>
        <w:t xml:space="preserve">（承包人名称）（以下称“承包人”）与</w:t>
      </w:r>
      <w:r/>
    </w:p>
    <w:p>
      <w:pPr>
        <w:pStyle w:val="855"/>
        <w:spacing w:line="360" w:lineRule="auto"/>
        <w:rPr>
          <w:rFonts w:hint="eastAsia" w:ascii="宋体" w:hAnsi="宋体" w:cs="宋体"/>
          <w:szCs w:val="21"/>
        </w:rPr>
        <w:outlineLvl w:val="0"/>
      </w:pPr>
      <w:r>
        <w:rPr>
          <w:rFonts w:hint="eastAsia" w:ascii="宋体" w:hAnsi="宋体" w:cs="宋体"/>
          <w:szCs w:val="21"/>
          <w:u w:val="single"/>
        </w:rPr>
        <w:t xml:space="preserve">南京市栖霞区实验初级中学</w:t>
      </w:r>
      <w:r>
        <w:rPr>
          <w:rFonts w:hint="eastAsia" w:ascii="宋体" w:hAnsi="宋体" w:cs="宋体"/>
          <w:szCs w:val="21"/>
        </w:rPr>
        <w:t xml:space="preserve">（发包人名称）（以下简称“发包人”）</w:t>
      </w:r>
      <w:r/>
    </w:p>
    <w:p>
      <w:pPr>
        <w:pStyle w:val="855"/>
        <w:spacing w:line="360" w:lineRule="auto"/>
        <w:rPr>
          <w:rFonts w:hint="eastAsia" w:ascii="宋体" w:hAnsi="宋体" w:cs="宋体"/>
          <w:szCs w:val="21"/>
        </w:rPr>
      </w:pPr>
      <w:r>
        <w:rPr>
          <w:rFonts w:hint="eastAsia" w:ascii="宋体" w:hAnsi="宋体" w:cs="宋体"/>
          <w:szCs w:val="21"/>
        </w:rPr>
        <w:t xml:space="preserve">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日签订的</w:t>
      </w:r>
      <w:r>
        <w:rPr>
          <w:rFonts w:hint="eastAsia" w:ascii="宋体" w:hAnsi="宋体" w:cs="宋体"/>
          <w:szCs w:val="21"/>
          <w:u w:val="single"/>
        </w:rPr>
        <w:t xml:space="preserve">2026年南京市栖霞区实验初级中</w:t>
      </w:r>
      <w:r>
        <w:rPr>
          <w:rFonts w:hint="eastAsia" w:ascii="宋体" w:hAnsi="宋体" w:cs="宋体"/>
          <w:szCs w:val="21"/>
          <w:u w:val="single"/>
        </w:rPr>
        <w:t xml:space="preserve">学运动场改造工程</w:t>
      </w:r>
      <w:r>
        <w:rPr>
          <w:rFonts w:hint="eastAsia" w:ascii="宋体" w:hAnsi="宋体" w:cs="宋体"/>
          <w:szCs w:val="21"/>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pStyle w:val="855"/>
        <w:ind w:firstLine="420"/>
        <w:spacing w:line="360" w:lineRule="auto"/>
        <w:rPr>
          <w:rFonts w:hint="eastAsia" w:ascii="宋体" w:hAnsi="宋体" w:cs="宋体"/>
          <w:szCs w:val="21"/>
        </w:rPr>
      </w:pPr>
      <w:r>
        <w:rPr>
          <w:rFonts w:hint="eastAsia" w:ascii="宋体" w:hAnsi="宋体" w:cs="宋体"/>
          <w:szCs w:val="21"/>
        </w:rPr>
        <w:t xml:space="preserve">1. 担保金额人民币（大写）</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u w:val="single"/>
        </w:rPr>
        <w:t xml:space="preserve">             </w:t>
      </w:r>
      <w:r>
        <w:rPr>
          <w:rFonts w:hint="eastAsia" w:ascii="宋体" w:hAnsi="宋体" w:cs="宋体"/>
          <w:szCs w:val="21"/>
        </w:rPr>
        <w:t xml:space="preserve">）。</w:t>
      </w:r>
      <w:r/>
    </w:p>
    <w:p>
      <w:pPr>
        <w:pStyle w:val="855"/>
        <w:ind w:firstLine="420"/>
        <w:spacing w:line="360" w:lineRule="auto"/>
        <w:rPr>
          <w:rFonts w:hint="eastAsia" w:ascii="宋体" w:hAnsi="宋体" w:cs="宋体"/>
          <w:szCs w:val="21"/>
        </w:rPr>
      </w:pPr>
      <w:r>
        <w:rPr>
          <w:rFonts w:hint="eastAsia" w:ascii="宋体" w:hAnsi="宋体" w:cs="宋体"/>
          <w:szCs w:val="21"/>
        </w:rPr>
        <w:t xml:space="preserve">2. 担保有效期自预付款支付给承包人起生效，至你方签发的进度款支付证书说明已完全扣清止。</w:t>
      </w:r>
      <w:r/>
    </w:p>
    <w:p>
      <w:pPr>
        <w:pStyle w:val="855"/>
        <w:ind w:firstLine="420"/>
        <w:spacing w:line="360" w:lineRule="auto"/>
        <w:rPr>
          <w:rFonts w:hint="eastAsia" w:ascii="宋体" w:hAnsi="宋体" w:cs="宋体"/>
          <w:szCs w:val="21"/>
        </w:rPr>
      </w:pPr>
      <w:r>
        <w:rPr>
          <w:rFonts w:hint="eastAsia" w:ascii="宋体" w:hAnsi="宋体" w:cs="宋体"/>
          <w:szCs w:val="21"/>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pStyle w:val="855"/>
        <w:ind w:firstLine="420"/>
        <w:spacing w:line="360" w:lineRule="auto"/>
        <w:rPr>
          <w:rFonts w:hint="eastAsia" w:ascii="宋体" w:hAnsi="宋体" w:cs="宋体"/>
          <w:szCs w:val="21"/>
        </w:rPr>
      </w:pPr>
      <w:r>
        <w:rPr>
          <w:rFonts w:hint="eastAsia" w:ascii="宋体" w:hAnsi="宋体" w:cs="宋体"/>
          <w:szCs w:val="21"/>
        </w:rPr>
        <w:t xml:space="preserve">4. 你方和承包人按合同约定变更合同时，我方承担本保函规定的义务不变。</w:t>
      </w:r>
      <w:r/>
    </w:p>
    <w:p>
      <w:pPr>
        <w:pStyle w:val="855"/>
        <w:ind w:firstLine="420"/>
        <w:jc w:val="left"/>
        <w:spacing w:line="360" w:lineRule="auto"/>
        <w:rPr>
          <w:rFonts w:hint="eastAsia" w:ascii="宋体" w:hAnsi="宋体" w:cs="宋体"/>
          <w:szCs w:val="21"/>
        </w:rPr>
      </w:pPr>
      <w:r>
        <w:rPr>
          <w:rFonts w:hint="eastAsia" w:ascii="宋体" w:hAnsi="宋体" w:cs="宋体"/>
          <w:szCs w:val="21"/>
        </w:rPr>
        <w:t xml:space="preserve">5. 因本保函发生的纠纷，可由双方协商解决，协商不成的，任何一方均可提请</w:t>
      </w:r>
      <w:r>
        <w:rPr>
          <w:rFonts w:hint="eastAsia" w:ascii="宋体" w:hAnsi="宋体" w:cs="宋体"/>
          <w:szCs w:val="21"/>
          <w:u w:val="single"/>
        </w:rPr>
        <w:t xml:space="preserve">        </w:t>
      </w:r>
      <w:r>
        <w:rPr>
          <w:rFonts w:hint="eastAsia" w:ascii="宋体" w:hAnsi="宋体" w:cs="宋体"/>
          <w:szCs w:val="21"/>
        </w:rPr>
        <w:t xml:space="preserve">仲裁委员会仲裁。</w:t>
      </w:r>
      <w:r/>
    </w:p>
    <w:p>
      <w:pPr>
        <w:pStyle w:val="855"/>
        <w:ind w:firstLine="420"/>
        <w:jc w:val="left"/>
        <w:spacing w:line="360" w:lineRule="auto"/>
        <w:rPr>
          <w:rFonts w:hint="eastAsia" w:ascii="宋体" w:hAnsi="宋体" w:cs="宋体"/>
          <w:szCs w:val="21"/>
        </w:rPr>
      </w:pPr>
      <w:r>
        <w:rPr>
          <w:rFonts w:hint="eastAsia" w:ascii="宋体" w:hAnsi="宋体" w:cs="宋体"/>
          <w:szCs w:val="21"/>
        </w:rPr>
        <w:t xml:space="preserve">6. 本保函自我方法定代表人（或其授权代理人）签字并加盖公章之日起生效。</w:t>
      </w:r>
      <w:r/>
    </w:p>
    <w:p>
      <w:pPr>
        <w:pStyle w:val="855"/>
        <w:spacing w:line="360" w:lineRule="auto"/>
        <w:rPr>
          <w:rFonts w:hint="eastAsia" w:ascii="宋体" w:hAnsi="宋体" w:cs="宋体"/>
          <w:szCs w:val="21"/>
        </w:rPr>
      </w:pPr>
      <w:r>
        <w:rPr>
          <w:rFonts w:hint="eastAsia"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rPr>
        <w:t xml:space="preserve">担保人：</w:t>
      </w:r>
      <w:r>
        <w:rPr>
          <w:rFonts w:hint="eastAsia" w:ascii="宋体" w:hAnsi="宋体" w:cs="宋体"/>
          <w:szCs w:val="21"/>
          <w:u w:val="single"/>
        </w:rPr>
        <w:t xml:space="preserve">                          </w:t>
      </w:r>
      <w:r>
        <w:rPr>
          <w:rFonts w:hint="eastAsia" w:ascii="宋体" w:hAnsi="宋体" w:cs="宋体"/>
          <w:szCs w:val="21"/>
        </w:rPr>
        <w:t xml:space="preserve">（盖单位章）</w:t>
      </w:r>
      <w:r/>
    </w:p>
    <w:p>
      <w:pPr>
        <w:pStyle w:val="855"/>
        <w:spacing w:line="360" w:lineRule="auto"/>
        <w:rPr>
          <w:rFonts w:hint="eastAsia"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u w:val="single"/>
        </w:rPr>
        <w:t xml:space="preserve">            </w:t>
      </w:r>
      <w:r>
        <w:rPr>
          <w:rFonts w:hint="eastAsia" w:ascii="宋体" w:hAnsi="宋体" w:cs="宋体"/>
          <w:szCs w:val="21"/>
        </w:rPr>
        <w:t xml:space="preserve">（签字）</w:t>
      </w:r>
      <w:r/>
    </w:p>
    <w:p>
      <w:pPr>
        <w:pStyle w:val="855"/>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ab/>
        <w:tab/>
        <w:t xml:space="preserve">  </w:t>
        <w:tab/>
        <w:tab/>
      </w:r>
      <w:r>
        <w:rPr>
          <w:rFonts w:hint="eastAsia" w:ascii="宋体" w:hAnsi="宋体" w:cs="宋体"/>
          <w:szCs w:val="21"/>
          <w:u w:val="single"/>
        </w:rPr>
        <w:t xml:space="preserve">                   </w:t>
        <w:tab/>
        <w:tab/>
        <w:tab/>
      </w:r>
      <w:r>
        <w:rPr>
          <w:rFonts w:hint="eastAsia" w:ascii="宋体" w:hAnsi="宋体" w:cs="宋体"/>
          <w:szCs w:val="21"/>
        </w:rPr>
      </w:r>
      <w:r/>
    </w:p>
    <w:p>
      <w:pPr>
        <w:pStyle w:val="855"/>
        <w:spacing w:line="360" w:lineRule="auto"/>
        <w:rPr>
          <w:rFonts w:hint="eastAsia" w:ascii="宋体" w:hAnsi="宋体" w:cs="宋体"/>
          <w:szCs w:val="21"/>
          <w:u w:val="single"/>
        </w:rPr>
      </w:pPr>
      <w:r>
        <w:rPr>
          <w:rFonts w:hint="eastAsia" w:ascii="宋体" w:hAnsi="宋体" w:cs="宋体"/>
          <w:szCs w:val="21"/>
        </w:rPr>
        <w:t xml:space="preserve">邮政编码：</w:t>
      </w:r>
      <w:r>
        <w:rPr>
          <w:rFonts w:hint="eastAsia" w:ascii="宋体" w:hAnsi="宋体" w:cs="宋体"/>
          <w:szCs w:val="21"/>
          <w:u w:val="single"/>
        </w:rPr>
        <w:tab/>
        <w:tab/>
        <w:t xml:space="preserve">  </w:t>
        <w:tab/>
        <w:tab/>
        <w:t xml:space="preserve">                   </w:t>
        <w:tab/>
        <w:tab/>
        <w:tab/>
      </w:r>
      <w:r/>
    </w:p>
    <w:p>
      <w:pPr>
        <w:pStyle w:val="855"/>
        <w:spacing w:line="360" w:lineRule="auto"/>
        <w:rPr>
          <w:rFonts w:hint="eastAsia"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ab/>
        <w:tab/>
        <w:t xml:space="preserve">  </w:t>
        <w:tab/>
        <w:tab/>
        <w:t xml:space="preserve">                   </w:t>
        <w:tab/>
        <w:tab/>
        <w:tab/>
      </w:r>
      <w:r/>
    </w:p>
    <w:p>
      <w:pPr>
        <w:pStyle w:val="855"/>
        <w:spacing w:line="360" w:lineRule="auto"/>
        <w:rPr>
          <w:rFonts w:hint="eastAsia"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ab/>
        <w:tab/>
        <w:t xml:space="preserve">  </w:t>
        <w:tab/>
        <w:tab/>
        <w:t xml:space="preserve">                   </w:t>
        <w:tab/>
        <w:tab/>
        <w:tab/>
      </w:r>
      <w:r/>
    </w:p>
    <w:p>
      <w:pPr>
        <w:pStyle w:val="855"/>
        <w:spacing w:line="360" w:lineRule="auto"/>
        <w:rPr>
          <w:rFonts w:hint="eastAsia" w:ascii="宋体" w:hAnsi="宋体" w:cs="宋体"/>
          <w:szCs w:val="21"/>
        </w:rPr>
      </w:pPr>
      <w:r>
        <w:rPr>
          <w:rFonts w:hint="eastAsia" w:ascii="宋体" w:hAnsi="宋体" w:cs="宋体"/>
          <w:szCs w:val="21"/>
        </w:rPr>
        <w:t xml:space="preserve">  </w:t>
      </w:r>
      <w:r/>
    </w:p>
    <w:p>
      <w:pPr>
        <w:pStyle w:val="855"/>
        <w:spacing w:line="360" w:lineRule="auto"/>
        <w:rPr>
          <w:rFonts w:hint="eastAsia" w:ascii="宋体" w:hAnsi="宋体" w:cs="宋体"/>
          <w:szCs w:val="21"/>
          <w:u w:val="single"/>
        </w:rPr>
      </w:pPr>
      <w:r>
        <w:rPr>
          <w:rFonts w:hint="eastAsia" w:ascii="宋体" w:hAnsi="宋体" w:cs="宋体"/>
          <w:szCs w:val="21"/>
          <w:u w:val="single"/>
        </w:rPr>
      </w:r>
      <w:r/>
    </w:p>
    <w:p>
      <w:pPr>
        <w:pStyle w:val="855"/>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855"/>
        <w:spacing w:line="440" w:lineRule="exact"/>
        <w:rPr>
          <w:rFonts w:hint="eastAsia" w:ascii="宋体" w:hAnsi="宋体" w:cs="宋体"/>
          <w:szCs w:val="21"/>
        </w:rPr>
      </w:pPr>
      <w:r>
        <w:rPr>
          <w:rFonts w:hint="eastAsia" w:ascii="宋体" w:hAnsi="宋体" w:cs="宋体"/>
          <w:b/>
          <w:szCs w:val="21"/>
        </w:rPr>
        <w:br w:type="page" w:clear="all"/>
      </w:r>
      <w:r>
        <w:rPr>
          <w:rFonts w:hint="eastAsia" w:ascii="宋体" w:hAnsi="宋体" w:cs="宋体"/>
          <w:szCs w:val="21"/>
        </w:rPr>
        <w:t xml:space="preserve">附</w:t>
      </w:r>
      <w:bookmarkStart w:id="423" w:name="_Toc296347232"/>
      <w:r/>
      <w:bookmarkStart w:id="424" w:name="_Toc296891061"/>
      <w:r/>
      <w:bookmarkStart w:id="425" w:name="_Toc296503233"/>
      <w:r/>
      <w:bookmarkStart w:id="426" w:name="_Toc296346734"/>
      <w:r/>
      <w:bookmarkStart w:id="427" w:name="_Toc296944572"/>
      <w:r/>
      <w:bookmarkStart w:id="428" w:name="_Toc296891273"/>
      <w:r>
        <w:rPr>
          <w:rFonts w:hint="eastAsia" w:ascii="宋体" w:hAnsi="宋体" w:cs="宋体"/>
          <w:szCs w:val="21"/>
        </w:rPr>
        <w:t xml:space="preserve">件6  </w:t>
      </w:r>
      <w:r/>
    </w:p>
    <w:p>
      <w:pPr>
        <w:pStyle w:val="855"/>
        <w:jc w:val="center"/>
        <w:spacing w:before="156" w:after="156" w:line="440" w:lineRule="exact"/>
        <w:rPr>
          <w:rFonts w:hint="eastAsia" w:ascii="宋体" w:hAnsi="宋体" w:cs="宋体"/>
          <w:b/>
          <w:bCs/>
          <w:szCs w:val="21"/>
        </w:rPr>
      </w:pPr>
      <w:r/>
      <w:bookmarkEnd w:id="423"/>
      <w:r/>
      <w:bookmarkEnd w:id="424"/>
      <w:r/>
      <w:bookmarkEnd w:id="425"/>
      <w:r/>
      <w:bookmarkEnd w:id="426"/>
      <w:r/>
      <w:bookmarkEnd w:id="427"/>
      <w:r/>
      <w:bookmarkEnd w:id="428"/>
      <w:r>
        <w:rPr>
          <w:rFonts w:hint="eastAsia" w:ascii="宋体" w:hAnsi="宋体" w:cs="宋体"/>
          <w:b/>
          <w:bCs/>
          <w:szCs w:val="21"/>
        </w:rPr>
        <w:t xml:space="preserve">支付担保</w:t>
      </w:r>
      <w:r/>
    </w:p>
    <w:p>
      <w:pPr>
        <w:pStyle w:val="855"/>
        <w:jc w:val="left"/>
        <w:spacing w:line="440" w:lineRule="exact"/>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（承包人）：</w:t>
      </w:r>
      <w:r/>
    </w:p>
    <w:p>
      <w:pPr>
        <w:pStyle w:val="855"/>
        <w:ind w:firstLine="420"/>
        <w:jc w:val="left"/>
        <w:rPr>
          <w:rFonts w:hint="eastAsia" w:ascii="宋体" w:hAnsi="宋体" w:cs="宋体"/>
          <w:szCs w:val="21"/>
        </w:rPr>
      </w:pPr>
      <w:r>
        <w:rPr>
          <w:rFonts w:hint="eastAsia" w:ascii="宋体" w:hAnsi="宋体" w:cs="宋体"/>
          <w:szCs w:val="21"/>
        </w:rPr>
        <w:t xml:space="preserve">鉴于你方作为承包人已经与</w:t>
      </w:r>
      <w:r>
        <w:rPr>
          <w:rFonts w:hint="eastAsia" w:ascii="宋体" w:hAnsi="宋体" w:cs="宋体"/>
          <w:szCs w:val="21"/>
          <w:u w:val="single"/>
        </w:rPr>
        <w:t xml:space="preserve">南京市栖霞区实验初级中学</w:t>
      </w:r>
      <w:r>
        <w:rPr>
          <w:rFonts w:hint="eastAsia" w:ascii="宋体" w:hAnsi="宋体" w:cs="宋体"/>
          <w:szCs w:val="21"/>
        </w:rPr>
        <w:t xml:space="preserve">（发包人名称）（以下称“发包人”）于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日签订了</w:t>
      </w:r>
      <w:r>
        <w:rPr>
          <w:rFonts w:hint="eastAsia" w:ascii="宋体" w:hAnsi="宋体" w:cs="宋体"/>
          <w:szCs w:val="21"/>
          <w:u w:val="single"/>
        </w:rPr>
        <w:t xml:space="preserve">             </w:t>
      </w:r>
      <w:r>
        <w:rPr>
          <w:rFonts w:hint="eastAsia" w:ascii="宋体" w:hAnsi="宋体" w:cs="宋体"/>
          <w:szCs w:val="21"/>
        </w:rPr>
        <w:t xml:space="preserve">（工程名称）《建设工程施工合同》（以下称“主合同”），应发包人的申请，我方愿就发包人履行主合同约定的工程款支付义务以保证的方式向你方提供如下担保：</w:t>
      </w:r>
      <w:r/>
    </w:p>
    <w:p>
      <w:pPr>
        <w:pStyle w:val="855"/>
        <w:ind w:firstLine="420"/>
        <w:jc w:val="left"/>
        <w:rPr>
          <w:rFonts w:hint="eastAsia" w:ascii="宋体" w:hAnsi="宋体" w:cs="宋体"/>
          <w:szCs w:val="21"/>
        </w:rPr>
        <w:outlineLvl w:val="0"/>
      </w:pPr>
      <w:r>
        <w:rPr>
          <w:rFonts w:hint="eastAsia" w:ascii="宋体" w:hAnsi="宋体" w:cs="宋体"/>
          <w:szCs w:val="21"/>
        </w:rPr>
        <w:t xml:space="preserve">一、保证的范围及保证金额</w:t>
      </w:r>
      <w:r/>
    </w:p>
    <w:p>
      <w:pPr>
        <w:pStyle w:val="855"/>
        <w:ind w:firstLine="420"/>
        <w:jc w:val="left"/>
        <w:rPr>
          <w:rFonts w:hint="eastAsia" w:ascii="宋体" w:hAnsi="宋体" w:cs="宋体"/>
          <w:szCs w:val="21"/>
        </w:rPr>
      </w:pPr>
      <w:r>
        <w:rPr>
          <w:rFonts w:hint="eastAsia" w:ascii="宋体" w:hAnsi="宋体" w:cs="宋体"/>
          <w:szCs w:val="21"/>
        </w:rPr>
        <w:t xml:space="preserve">1. 我方的保证范围是主合同约定的工程款。</w:t>
      </w:r>
      <w:r/>
    </w:p>
    <w:p>
      <w:pPr>
        <w:pStyle w:val="855"/>
        <w:ind w:firstLine="420"/>
        <w:jc w:val="left"/>
        <w:rPr>
          <w:rFonts w:hint="eastAsia" w:ascii="宋体" w:hAnsi="宋体" w:cs="宋体"/>
          <w:szCs w:val="21"/>
        </w:rPr>
      </w:pPr>
      <w:r>
        <w:rPr>
          <w:rFonts w:hint="eastAsia" w:ascii="宋体" w:hAnsi="宋体" w:cs="宋体"/>
          <w:szCs w:val="21"/>
        </w:rPr>
        <w:t xml:space="preserve">2. 本保函所称主合同约定的工程款是指主合同约定的除工程质量保证金以外的合同价款。</w:t>
      </w:r>
      <w:r/>
    </w:p>
    <w:p>
      <w:pPr>
        <w:pStyle w:val="855"/>
        <w:ind w:firstLine="420"/>
        <w:jc w:val="left"/>
        <w:rPr>
          <w:rFonts w:hint="eastAsia" w:ascii="宋体" w:hAnsi="宋体" w:cs="宋体"/>
          <w:szCs w:val="21"/>
        </w:rPr>
      </w:pPr>
      <w:r>
        <w:rPr>
          <w:rFonts w:hint="eastAsia" w:ascii="宋体" w:hAnsi="宋体" w:cs="宋体"/>
          <w:szCs w:val="21"/>
        </w:rPr>
        <w:t xml:space="preserve">3. 我方保证的金额是主合同约定的工程款的</w:t>
      </w:r>
      <w:r>
        <w:rPr>
          <w:rFonts w:hint="eastAsia" w:ascii="宋体" w:hAnsi="宋体" w:cs="宋体"/>
          <w:szCs w:val="21"/>
          <w:u w:val="single"/>
        </w:rPr>
        <w:t xml:space="preserve">      </w:t>
      </w:r>
      <w:r>
        <w:rPr>
          <w:rFonts w:hint="eastAsia" w:ascii="宋体" w:hAnsi="宋体" w:cs="宋体"/>
          <w:szCs w:val="21"/>
        </w:rPr>
        <w:t xml:space="preserve">%，数额最高不超过人民币元（大写：</w:t>
      </w:r>
      <w:r>
        <w:rPr>
          <w:rFonts w:hint="eastAsia" w:ascii="宋体" w:hAnsi="宋体" w:cs="宋体"/>
          <w:szCs w:val="21"/>
          <w:u w:val="single"/>
        </w:rPr>
        <w:t xml:space="preserve">        </w:t>
      </w:r>
      <w:r>
        <w:rPr>
          <w:rFonts w:hint="eastAsia" w:ascii="宋体" w:hAnsi="宋体" w:cs="宋体"/>
          <w:szCs w:val="21"/>
        </w:rPr>
        <w:t xml:space="preserve">）。</w:t>
      </w:r>
      <w:r/>
    </w:p>
    <w:p>
      <w:pPr>
        <w:pStyle w:val="855"/>
        <w:ind w:firstLine="420"/>
        <w:jc w:val="left"/>
        <w:rPr>
          <w:rFonts w:hint="eastAsia" w:ascii="宋体" w:hAnsi="宋体" w:cs="宋体"/>
          <w:szCs w:val="21"/>
        </w:rPr>
        <w:outlineLvl w:val="0"/>
      </w:pPr>
      <w:r>
        <w:rPr>
          <w:rFonts w:hint="eastAsia" w:ascii="宋体" w:hAnsi="宋体" w:cs="宋体"/>
          <w:szCs w:val="21"/>
        </w:rPr>
        <w:t xml:space="preserve">二、保证的方式及保证期间</w:t>
      </w:r>
      <w:r/>
    </w:p>
    <w:p>
      <w:pPr>
        <w:pStyle w:val="855"/>
        <w:ind w:firstLine="420"/>
        <w:jc w:val="left"/>
        <w:rPr>
          <w:rFonts w:hint="eastAsia" w:ascii="宋体" w:hAnsi="宋体" w:cs="宋体"/>
          <w:szCs w:val="21"/>
        </w:rPr>
      </w:pPr>
      <w:r>
        <w:rPr>
          <w:rFonts w:hint="eastAsia" w:ascii="宋体" w:hAnsi="宋体" w:cs="宋体"/>
          <w:szCs w:val="21"/>
        </w:rPr>
        <w:t xml:space="preserve">1. 我方保证的方式为：连带</w:t>
      </w:r>
      <w:r>
        <w:rPr>
          <w:rFonts w:hint="eastAsia" w:ascii="宋体" w:hAnsi="宋体" w:cs="宋体"/>
          <w:szCs w:val="21"/>
        </w:rPr>
        <w:t xml:space="preserve">责任保证。</w:t>
      </w:r>
      <w:r/>
    </w:p>
    <w:p>
      <w:pPr>
        <w:pStyle w:val="855"/>
        <w:ind w:firstLine="420"/>
        <w:jc w:val="left"/>
        <w:rPr>
          <w:rFonts w:hint="eastAsia" w:ascii="宋体" w:hAnsi="宋体" w:cs="宋体"/>
          <w:szCs w:val="21"/>
        </w:rPr>
      </w:pPr>
      <w:r>
        <w:rPr>
          <w:rFonts w:hint="eastAsia" w:ascii="宋体" w:hAnsi="宋体" w:cs="宋体"/>
          <w:szCs w:val="21"/>
        </w:rPr>
        <w:t xml:space="preserve">2. 我方保证的期间为：自本合同生效之日起至主合同约定的工程款支付完毕之日后</w:t>
      </w:r>
      <w:r>
        <w:rPr>
          <w:rFonts w:hint="eastAsia" w:ascii="宋体" w:hAnsi="宋体" w:cs="宋体"/>
          <w:szCs w:val="21"/>
          <w:u w:val="single"/>
        </w:rPr>
        <w:t xml:space="preserve">    </w:t>
      </w:r>
      <w:r>
        <w:rPr>
          <w:rFonts w:hint="eastAsia" w:ascii="宋体" w:hAnsi="宋体" w:cs="宋体"/>
          <w:szCs w:val="21"/>
        </w:rPr>
        <w:t xml:space="preserve">日内。</w:t>
      </w:r>
      <w:r/>
    </w:p>
    <w:p>
      <w:pPr>
        <w:pStyle w:val="855"/>
        <w:ind w:firstLine="420"/>
        <w:jc w:val="left"/>
        <w:rPr>
          <w:rFonts w:hint="eastAsia" w:ascii="宋体" w:hAnsi="宋体" w:cs="宋体"/>
          <w:szCs w:val="21"/>
        </w:rPr>
      </w:pPr>
      <w:r>
        <w:rPr>
          <w:rFonts w:hint="eastAsia" w:ascii="宋体" w:hAnsi="宋体" w:cs="宋体"/>
          <w:szCs w:val="21"/>
        </w:rPr>
        <w:t xml:space="preserve">3. 你方与发包人协议变更工程款支付日期的，经我方书面同意后，保证期间按照变更后的支付日期做相应调整。</w:t>
      </w:r>
      <w:r/>
    </w:p>
    <w:p>
      <w:pPr>
        <w:pStyle w:val="855"/>
        <w:ind w:firstLine="420"/>
        <w:jc w:val="left"/>
        <w:rPr>
          <w:rFonts w:hint="eastAsia" w:ascii="宋体" w:hAnsi="宋体" w:cs="宋体"/>
          <w:szCs w:val="21"/>
        </w:rPr>
        <w:outlineLvl w:val="0"/>
      </w:pPr>
      <w:r>
        <w:rPr>
          <w:rFonts w:hint="eastAsia" w:ascii="宋体" w:hAnsi="宋体" w:cs="宋体"/>
          <w:szCs w:val="21"/>
        </w:rPr>
        <w:t xml:space="preserve">三、承担保证责任的形式</w:t>
      </w:r>
      <w:r/>
    </w:p>
    <w:p>
      <w:pPr>
        <w:pStyle w:val="855"/>
        <w:ind w:firstLine="420"/>
        <w:jc w:val="left"/>
        <w:rPr>
          <w:rFonts w:hint="eastAsia" w:ascii="宋体" w:hAnsi="宋体" w:cs="宋体"/>
          <w:szCs w:val="21"/>
        </w:rPr>
      </w:pPr>
      <w:r>
        <w:rPr>
          <w:rFonts w:hint="eastAsia" w:ascii="宋体" w:hAnsi="宋体" w:cs="宋体"/>
          <w:szCs w:val="21"/>
        </w:rPr>
        <w:t xml:space="preserve">我方承担保证责任的形式是代为支付。发包人未按主合同约定向你方支付工程款的，由我方在保证金额内代为支付。</w:t>
      </w:r>
      <w:r/>
    </w:p>
    <w:p>
      <w:pPr>
        <w:pStyle w:val="855"/>
        <w:ind w:firstLine="420"/>
        <w:jc w:val="left"/>
        <w:rPr>
          <w:rFonts w:hint="eastAsia" w:ascii="宋体" w:hAnsi="宋体" w:cs="宋体"/>
          <w:szCs w:val="21"/>
        </w:rPr>
        <w:outlineLvl w:val="0"/>
      </w:pPr>
      <w:r>
        <w:rPr>
          <w:rFonts w:hint="eastAsia" w:ascii="宋体" w:hAnsi="宋体" w:cs="宋体"/>
          <w:szCs w:val="21"/>
        </w:rPr>
        <w:t xml:space="preserve">四、代偿的安排</w:t>
      </w:r>
      <w:r/>
    </w:p>
    <w:p>
      <w:pPr>
        <w:pStyle w:val="855"/>
        <w:ind w:firstLine="420"/>
        <w:jc w:val="left"/>
        <w:rPr>
          <w:rFonts w:hint="eastAsia" w:ascii="宋体" w:hAnsi="宋体" w:cs="宋体"/>
          <w:szCs w:val="21"/>
        </w:rPr>
      </w:pPr>
      <w:r>
        <w:rPr>
          <w:rFonts w:hint="eastAsia" w:ascii="宋体" w:hAnsi="宋体" w:cs="宋体"/>
          <w:szCs w:val="21"/>
        </w:rPr>
        <w:t xml:space="preserve">1. 你方要求我方承担保证责任的，应向我方发出书面索赔通知及发包人未支付主合同约定工程款的证明材料。索赔通知应写明要求索赔的金额，支付款项应到达的账号。</w:t>
      </w:r>
      <w:r/>
    </w:p>
    <w:p>
      <w:pPr>
        <w:pStyle w:val="855"/>
        <w:ind w:firstLine="420"/>
        <w:jc w:val="left"/>
        <w:rPr>
          <w:rFonts w:hint="eastAsia" w:ascii="宋体" w:hAnsi="宋体" w:cs="宋体"/>
          <w:szCs w:val="21"/>
        </w:rPr>
      </w:pPr>
      <w:r>
        <w:rPr>
          <w:rFonts w:hint="eastAsia" w:ascii="宋体" w:hAnsi="宋体" w:cs="宋体"/>
          <w:szCs w:val="21"/>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pStyle w:val="855"/>
        <w:ind w:firstLine="420"/>
        <w:jc w:val="left"/>
        <w:rPr>
          <w:rFonts w:hint="eastAsia" w:ascii="宋体" w:hAnsi="宋体" w:cs="宋体"/>
          <w:szCs w:val="21"/>
        </w:rPr>
      </w:pPr>
      <w:r>
        <w:rPr>
          <w:rFonts w:hint="eastAsia" w:ascii="宋体" w:hAnsi="宋体" w:cs="宋体"/>
          <w:szCs w:val="21"/>
        </w:rPr>
        <w:t xml:space="preserve">3. 我方收到你方的书面索赔通知及相应的证明材料后７天内无条件支付。</w:t>
      </w:r>
      <w:r/>
    </w:p>
    <w:p>
      <w:pPr>
        <w:pStyle w:val="855"/>
        <w:ind w:firstLine="420"/>
        <w:jc w:val="left"/>
        <w:rPr>
          <w:rFonts w:hint="eastAsia" w:ascii="宋体" w:hAnsi="宋体" w:cs="宋体"/>
          <w:szCs w:val="21"/>
        </w:rPr>
        <w:outlineLvl w:val="0"/>
      </w:pPr>
      <w:r>
        <w:rPr>
          <w:rFonts w:hint="eastAsia" w:ascii="宋体" w:hAnsi="宋体" w:cs="宋体"/>
          <w:szCs w:val="21"/>
        </w:rPr>
        <w:t xml:space="preserve">五、保证责任的解除</w:t>
      </w:r>
      <w:r/>
    </w:p>
    <w:p>
      <w:pPr>
        <w:pStyle w:val="855"/>
        <w:ind w:firstLine="420"/>
        <w:jc w:val="left"/>
        <w:rPr>
          <w:rFonts w:hint="eastAsia" w:ascii="宋体" w:hAnsi="宋体" w:cs="宋体"/>
          <w:szCs w:val="21"/>
        </w:rPr>
      </w:pPr>
      <w:r>
        <w:rPr>
          <w:rFonts w:hint="eastAsia" w:ascii="宋体" w:hAnsi="宋体" w:cs="宋体"/>
          <w:szCs w:val="21"/>
        </w:rPr>
        <w:t xml:space="preserve">1. 在本保函承诺的保证期间内，你方未书面向我方主张保证责任的，自保证期间届满次日起，我方保证责任解除。</w:t>
      </w:r>
      <w:r/>
    </w:p>
    <w:p>
      <w:pPr>
        <w:pStyle w:val="855"/>
        <w:ind w:firstLine="420"/>
        <w:jc w:val="left"/>
        <w:rPr>
          <w:rFonts w:hint="eastAsia" w:ascii="宋体" w:hAnsi="宋体" w:cs="宋体"/>
          <w:szCs w:val="21"/>
        </w:rPr>
      </w:pPr>
      <w:r>
        <w:rPr>
          <w:rFonts w:hint="eastAsia" w:ascii="宋体" w:hAnsi="宋体" w:cs="宋体"/>
          <w:szCs w:val="21"/>
        </w:rPr>
        <w:t xml:space="preserve">2. 发包人按主合同约定履行了工程款的全部支付义务的，自本保函承诺的保证期间届满次日起，我方保证责任解除。</w:t>
      </w:r>
      <w:r/>
    </w:p>
    <w:p>
      <w:pPr>
        <w:pStyle w:val="855"/>
        <w:ind w:firstLine="420"/>
        <w:jc w:val="left"/>
        <w:rPr>
          <w:rFonts w:hint="eastAsia" w:ascii="宋体" w:hAnsi="宋体" w:cs="宋体"/>
          <w:szCs w:val="21"/>
        </w:rPr>
      </w:pPr>
      <w:r>
        <w:rPr>
          <w:rFonts w:hint="eastAsia" w:ascii="宋体" w:hAnsi="宋体" w:cs="宋体"/>
          <w:szCs w:val="21"/>
        </w:rPr>
        <w:t xml:space="preserve">3. 我方按照本保函向你方履行保证责</w:t>
      </w:r>
      <w:r>
        <w:rPr>
          <w:rFonts w:hint="eastAsia" w:ascii="宋体" w:hAnsi="宋体" w:cs="宋体"/>
          <w:szCs w:val="21"/>
        </w:rPr>
        <w:t xml:space="preserve">任所支付金额达到本保函保证金额时，自我方向你方支付（支付款项从我方账户划出）之日起，保证责任即解除。</w:t>
      </w:r>
      <w:r/>
    </w:p>
    <w:p>
      <w:pPr>
        <w:pStyle w:val="855"/>
        <w:ind w:firstLine="420"/>
        <w:jc w:val="left"/>
        <w:rPr>
          <w:rFonts w:hint="eastAsia" w:ascii="宋体" w:hAnsi="宋体" w:cs="宋体"/>
          <w:szCs w:val="21"/>
        </w:rPr>
      </w:pPr>
      <w:r>
        <w:rPr>
          <w:rFonts w:hint="eastAsia" w:ascii="宋体" w:hAnsi="宋体" w:cs="宋体"/>
          <w:szCs w:val="21"/>
        </w:rPr>
        <w:t xml:space="preserve">4. 按照法律法规的规定或出现应解除我方保证责任的其他情形的，我方在本保函项下的保证责任亦解除。</w:t>
      </w:r>
      <w:r/>
    </w:p>
    <w:p>
      <w:pPr>
        <w:pStyle w:val="855"/>
        <w:jc w:val="left"/>
        <w:rPr>
          <w:rFonts w:hint="eastAsia" w:ascii="宋体" w:hAnsi="宋体" w:cs="宋体"/>
          <w:szCs w:val="21"/>
        </w:rPr>
      </w:pPr>
      <w:r>
        <w:rPr>
          <w:rFonts w:hint="eastAsia" w:ascii="宋体" w:hAnsi="宋体" w:cs="宋体"/>
          <w:szCs w:val="21"/>
        </w:rPr>
      </w:r>
      <w:r/>
    </w:p>
    <w:p>
      <w:pPr>
        <w:pStyle w:val="855"/>
        <w:ind w:firstLine="420"/>
        <w:jc w:val="left"/>
        <w:rPr>
          <w:rFonts w:hint="eastAsia" w:ascii="宋体" w:hAnsi="宋体" w:cs="宋体"/>
          <w:szCs w:val="21"/>
        </w:rPr>
      </w:pPr>
      <w:r>
        <w:rPr>
          <w:rFonts w:hint="eastAsia" w:ascii="宋体" w:hAnsi="宋体" w:cs="宋体"/>
          <w:szCs w:val="21"/>
        </w:rPr>
        <w:t xml:space="preserve">5. 我方解除保证责任后，你方应自我方保证责任解除之日起</w:t>
      </w:r>
      <w:r>
        <w:rPr>
          <w:rFonts w:hint="eastAsia" w:ascii="宋体" w:hAnsi="宋体" w:cs="宋体"/>
          <w:szCs w:val="21"/>
          <w:u w:val="single"/>
        </w:rPr>
        <w:t xml:space="preserve">  </w:t>
      </w:r>
      <w:r>
        <w:rPr>
          <w:rFonts w:hint="eastAsia" w:ascii="宋体" w:hAnsi="宋体" w:cs="宋体"/>
          <w:szCs w:val="21"/>
        </w:rPr>
        <w:t xml:space="preserve">个工作日内，将本保函原件返还我方。</w:t>
      </w:r>
      <w:r/>
    </w:p>
    <w:p>
      <w:pPr>
        <w:pStyle w:val="855"/>
        <w:ind w:firstLine="420"/>
        <w:jc w:val="left"/>
        <w:rPr>
          <w:rFonts w:hint="eastAsia" w:ascii="宋体" w:hAnsi="宋体" w:cs="宋体"/>
          <w:szCs w:val="21"/>
        </w:rPr>
        <w:outlineLvl w:val="0"/>
      </w:pPr>
      <w:r>
        <w:rPr>
          <w:rFonts w:hint="eastAsia" w:ascii="宋体" w:hAnsi="宋体" w:cs="宋体"/>
          <w:szCs w:val="21"/>
        </w:rPr>
        <w:t xml:space="preserve">六、免责条款</w:t>
      </w:r>
      <w:r/>
    </w:p>
    <w:p>
      <w:pPr>
        <w:pStyle w:val="855"/>
        <w:ind w:firstLine="420"/>
        <w:jc w:val="left"/>
        <w:rPr>
          <w:rFonts w:hint="eastAsia" w:ascii="宋体" w:hAnsi="宋体" w:cs="宋体"/>
          <w:szCs w:val="21"/>
        </w:rPr>
      </w:pPr>
      <w:r>
        <w:rPr>
          <w:rFonts w:hint="eastAsia" w:ascii="宋体" w:hAnsi="宋体" w:cs="宋体"/>
          <w:szCs w:val="21"/>
        </w:rPr>
        <w:t xml:space="preserve">1. 因你方违约致使发包人不能履行义务的，我方不承担保证责任。</w:t>
      </w:r>
      <w:r/>
    </w:p>
    <w:p>
      <w:pPr>
        <w:pStyle w:val="855"/>
        <w:ind w:firstLine="420"/>
        <w:jc w:val="left"/>
        <w:rPr>
          <w:rFonts w:hint="eastAsia" w:ascii="宋体" w:hAnsi="宋体" w:cs="宋体"/>
          <w:szCs w:val="21"/>
        </w:rPr>
      </w:pPr>
      <w:r>
        <w:rPr>
          <w:rFonts w:hint="eastAsia" w:ascii="宋体" w:hAnsi="宋体" w:cs="宋体"/>
          <w:szCs w:val="21"/>
        </w:rPr>
        <w:t xml:space="preserve">2. 依照法律法规的规定或你方与发包人的另行约定，免除发包人部分或全部义务的，我方亦免除其相应的保证责任。</w:t>
      </w:r>
      <w:r/>
    </w:p>
    <w:p>
      <w:pPr>
        <w:pStyle w:val="855"/>
        <w:ind w:firstLine="420"/>
        <w:jc w:val="left"/>
        <w:rPr>
          <w:rFonts w:hint="eastAsia" w:ascii="宋体" w:hAnsi="宋体" w:cs="宋体"/>
          <w:szCs w:val="21"/>
        </w:rPr>
      </w:pPr>
      <w:r>
        <w:rPr>
          <w:rFonts w:hint="eastAsia" w:ascii="宋体" w:hAnsi="宋体" w:cs="宋体"/>
          <w:szCs w:val="21"/>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pStyle w:val="855"/>
        <w:ind w:firstLine="420"/>
        <w:jc w:val="left"/>
        <w:rPr>
          <w:rFonts w:hint="eastAsia" w:ascii="宋体" w:hAnsi="宋体" w:cs="宋体"/>
          <w:szCs w:val="21"/>
        </w:rPr>
      </w:pPr>
      <w:r>
        <w:rPr>
          <w:rFonts w:hint="eastAsia" w:ascii="宋体" w:hAnsi="宋体" w:cs="宋体"/>
          <w:szCs w:val="21"/>
        </w:rPr>
        <w:t xml:space="preserve">4. 因不可抗力造成发包人不能履行义务的，我方不承担保证责任。</w:t>
      </w:r>
      <w:r/>
    </w:p>
    <w:p>
      <w:pPr>
        <w:pStyle w:val="855"/>
        <w:ind w:firstLine="420"/>
        <w:jc w:val="left"/>
        <w:rPr>
          <w:rFonts w:hint="eastAsia" w:ascii="宋体" w:hAnsi="宋体" w:cs="宋体"/>
          <w:szCs w:val="21"/>
        </w:rPr>
        <w:outlineLvl w:val="0"/>
      </w:pPr>
      <w:r>
        <w:rPr>
          <w:rFonts w:hint="eastAsia" w:ascii="宋体" w:hAnsi="宋体" w:cs="宋体"/>
          <w:szCs w:val="21"/>
        </w:rPr>
        <w:t xml:space="preserve">七、争议解决</w:t>
      </w:r>
      <w:r/>
    </w:p>
    <w:p>
      <w:pPr>
        <w:pStyle w:val="855"/>
        <w:ind w:firstLine="420"/>
        <w:spacing w:after="120"/>
        <w:rPr>
          <w:rFonts w:hint="eastAsia" w:ascii="宋体" w:hAnsi="宋体" w:cs="宋体"/>
          <w:szCs w:val="21"/>
        </w:rPr>
      </w:pPr>
      <w:r>
        <w:rPr>
          <w:rFonts w:hint="eastAsia" w:ascii="宋体" w:hAnsi="宋体" w:cs="宋体"/>
          <w:szCs w:val="21"/>
        </w:rPr>
        <w:t xml:space="preserve">因本保函或本保函相关事项发生的纠纷，可由双方协商解决，协商不成的，按下列第</w:t>
      </w:r>
      <w:r>
        <w:rPr>
          <w:rFonts w:hint="eastAsia" w:ascii="宋体" w:hAnsi="宋体" w:cs="宋体"/>
          <w:szCs w:val="21"/>
          <w:u w:val="single"/>
        </w:rPr>
        <w:t xml:space="preserve">     </w:t>
      </w:r>
      <w:r>
        <w:rPr>
          <w:rFonts w:hint="eastAsia" w:ascii="宋体" w:hAnsi="宋体" w:cs="宋体"/>
          <w:szCs w:val="21"/>
        </w:rPr>
        <w:t xml:space="preserve">种方式解决：</w:t>
      </w:r>
      <w:r/>
    </w:p>
    <w:p>
      <w:pPr>
        <w:pStyle w:val="855"/>
        <w:ind w:firstLine="420"/>
        <w:jc w:val="left"/>
        <w:rPr>
          <w:rFonts w:hint="eastAsia"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w:t>
      </w:r>
      <w:r>
        <w:rPr>
          <w:rFonts w:hint="eastAsia" w:ascii="宋体" w:hAnsi="宋体" w:cs="宋体"/>
          <w:szCs w:val="21"/>
        </w:rPr>
        <w:t xml:space="preserve">仲裁委员会申请仲裁；</w:t>
      </w:r>
      <w:r/>
    </w:p>
    <w:p>
      <w:pPr>
        <w:pStyle w:val="855"/>
        <w:ind w:firstLine="420"/>
        <w:jc w:val="left"/>
        <w:rPr>
          <w:rFonts w:hint="eastAsia"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w:t>
      </w:r>
      <w:r>
        <w:rPr>
          <w:rFonts w:hint="eastAsia" w:ascii="宋体" w:hAnsi="宋体" w:cs="宋体"/>
          <w:szCs w:val="21"/>
        </w:rPr>
        <w:t xml:space="preserve">人民法院起诉。</w:t>
      </w:r>
      <w:r/>
    </w:p>
    <w:p>
      <w:pPr>
        <w:pStyle w:val="855"/>
        <w:ind w:firstLine="420"/>
        <w:jc w:val="left"/>
        <w:rPr>
          <w:rFonts w:hint="eastAsia" w:ascii="宋体" w:hAnsi="宋体" w:cs="宋体"/>
          <w:szCs w:val="21"/>
        </w:rPr>
        <w:outlineLvl w:val="0"/>
      </w:pPr>
      <w:r>
        <w:rPr>
          <w:rFonts w:hint="eastAsia" w:ascii="宋体" w:hAnsi="宋体" w:cs="宋体"/>
          <w:szCs w:val="21"/>
        </w:rPr>
        <w:t xml:space="preserve">八、保函的生效</w:t>
      </w:r>
      <w:r/>
    </w:p>
    <w:p>
      <w:pPr>
        <w:pStyle w:val="855"/>
        <w:ind w:firstLine="420"/>
        <w:jc w:val="left"/>
        <w:rPr>
          <w:rFonts w:hint="eastAsia" w:ascii="宋体" w:hAnsi="宋体" w:cs="宋体"/>
          <w:szCs w:val="21"/>
        </w:rPr>
      </w:pPr>
      <w:r>
        <w:rPr>
          <w:rFonts w:hint="eastAsia" w:ascii="宋体" w:hAnsi="宋体" w:cs="宋体"/>
          <w:szCs w:val="21"/>
        </w:rPr>
        <w:t xml:space="preserve">本保函自我方法定代表人</w:t>
      </w:r>
      <w:r>
        <w:rPr>
          <w:rFonts w:hint="eastAsia" w:ascii="宋体" w:hAnsi="宋体" w:cs="宋体"/>
          <w:szCs w:val="21"/>
        </w:rPr>
        <w:t xml:space="preserve">（或其授权代理人）签字并加盖公章之日起生效。</w:t>
      </w:r>
      <w:r/>
    </w:p>
    <w:p>
      <w:pPr>
        <w:pStyle w:val="855"/>
        <w:ind w:firstLine="420"/>
        <w:jc w:val="left"/>
        <w:rPr>
          <w:rFonts w:hint="eastAsia" w:ascii="宋体" w:hAnsi="宋体" w:cs="宋体"/>
          <w:szCs w:val="21"/>
        </w:rPr>
      </w:pPr>
      <w:r>
        <w:rPr>
          <w:rFonts w:hint="eastAsia" w:ascii="宋体" w:hAnsi="宋体" w:cs="宋体"/>
          <w:szCs w:val="21"/>
        </w:rPr>
      </w:r>
      <w:r/>
    </w:p>
    <w:p>
      <w:pPr>
        <w:pStyle w:val="855"/>
        <w:ind w:right="600"/>
        <w:jc w:val="left"/>
        <w:rPr>
          <w:rFonts w:hint="eastAsia" w:ascii="宋体" w:hAnsi="宋体" w:cs="宋体"/>
          <w:szCs w:val="21"/>
        </w:rPr>
      </w:pPr>
      <w:r>
        <w:rPr>
          <w:rFonts w:hint="eastAsia" w:ascii="宋体" w:hAnsi="宋体" w:cs="宋体"/>
          <w:szCs w:val="21"/>
        </w:rPr>
      </w:r>
      <w:r/>
    </w:p>
    <w:p>
      <w:pPr>
        <w:pStyle w:val="855"/>
        <w:ind w:right="600"/>
        <w:jc w:val="left"/>
        <w:rPr>
          <w:rFonts w:hint="eastAsia" w:ascii="宋体" w:hAnsi="宋体" w:cs="宋体"/>
          <w:szCs w:val="21"/>
        </w:rPr>
      </w:pPr>
      <w:r>
        <w:rPr>
          <w:rFonts w:hint="eastAsia" w:ascii="宋体" w:hAnsi="宋体" w:cs="宋体"/>
          <w:szCs w:val="21"/>
        </w:rPr>
        <w:t xml:space="preserve">担保人：</w:t>
      </w:r>
      <w:r>
        <w:rPr>
          <w:rFonts w:hint="eastAsia" w:ascii="宋体" w:hAnsi="宋体" w:cs="宋体"/>
          <w:szCs w:val="21"/>
          <w:u w:val="single"/>
        </w:rPr>
        <w:t xml:space="preserve">                                   </w:t>
      </w:r>
      <w:r>
        <w:rPr>
          <w:rFonts w:hint="eastAsia" w:ascii="宋体" w:hAnsi="宋体" w:cs="宋体"/>
          <w:szCs w:val="21"/>
        </w:rPr>
        <w:t xml:space="preserve">（盖章）</w:t>
      </w:r>
      <w:r/>
    </w:p>
    <w:p>
      <w:pPr>
        <w:pStyle w:val="855"/>
        <w:ind w:right="1200"/>
        <w:rPr>
          <w:rFonts w:hint="eastAsia"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u w:val="single"/>
        </w:rPr>
        <w:t xml:space="preserve">                   </w:t>
      </w:r>
      <w:r>
        <w:rPr>
          <w:rFonts w:hint="eastAsia" w:ascii="宋体" w:hAnsi="宋体" w:cs="宋体"/>
          <w:szCs w:val="21"/>
        </w:rPr>
        <w:t xml:space="preserve">（签字）</w:t>
      </w:r>
      <w:r/>
    </w:p>
    <w:p>
      <w:pPr>
        <w:pStyle w:val="855"/>
        <w:jc w:val="left"/>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r>
      <w:r/>
    </w:p>
    <w:p>
      <w:pPr>
        <w:pStyle w:val="855"/>
        <w:jc w:val="left"/>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r>
      <w:r/>
    </w:p>
    <w:p>
      <w:pPr>
        <w:pStyle w:val="855"/>
        <w:jc w:val="left"/>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r>
      <w:r/>
    </w:p>
    <w:p>
      <w:pPr>
        <w:pStyle w:val="855"/>
        <w:ind w:right="150" w:firstLine="420"/>
        <w:jc w:val="left"/>
        <w:rPr>
          <w:rFonts w:hint="eastAsia" w:ascii="宋体" w:hAnsi="宋体" w:cs="宋体"/>
          <w:szCs w:val="21"/>
          <w:u w:val="single"/>
        </w:rPr>
      </w:pPr>
      <w:r>
        <w:rPr>
          <w:rFonts w:hint="eastAsia" w:ascii="宋体" w:hAnsi="宋体" w:cs="宋体"/>
          <w:szCs w:val="21"/>
          <w:u w:val="single"/>
        </w:rPr>
      </w:r>
      <w:r/>
    </w:p>
    <w:p>
      <w:pPr>
        <w:pStyle w:val="855"/>
        <w:ind w:right="150" w:firstLine="420"/>
        <w:jc w:val="left"/>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855"/>
        <w:spacing w:line="460" w:lineRule="exact"/>
        <w:rPr>
          <w:rFonts w:hint="eastAsia" w:ascii="宋体" w:hAnsi="宋体" w:cs="宋体"/>
          <w:bCs/>
          <w:sz w:val="32"/>
          <w:szCs w:val="32"/>
          <w:lang w:val="zh-CN"/>
        </w:rPr>
        <w:outlineLvl w:val="0"/>
      </w:pPr>
      <w:r/>
      <w:bookmarkEnd w:id="0"/>
      <w:r/>
      <w:bookmarkEnd w:id="1"/>
      <w:r>
        <w:rPr>
          <w:rFonts w:hint="eastAsia" w:ascii="宋体" w:hAnsi="宋体" w:cs="宋体"/>
          <w:bCs/>
          <w:sz w:val="32"/>
          <w:szCs w:val="32"/>
          <w:lang w:val="zh-CN"/>
        </w:rPr>
      </w:r>
      <w:r/>
    </w:p>
    <w:p>
      <w:pPr>
        <w:pStyle w:val="855"/>
        <w:spacing w:line="400" w:lineRule="exact"/>
        <w:rPr>
          <w:rFonts w:ascii="宋体" w:hAnsi="宋体"/>
          <w:bCs/>
          <w:sz w:val="32"/>
          <w:szCs w:val="32"/>
        </w:rPr>
      </w:pPr>
      <w:r>
        <w:rPr>
          <w:rFonts w:ascii="宋体" w:hAnsi="宋体"/>
          <w:bCs/>
          <w:sz w:val="32"/>
          <w:szCs w:val="32"/>
        </w:rPr>
      </w:r>
      <w:r/>
    </w:p>
    <w:p>
      <w:pPr>
        <w:pStyle w:val="855"/>
        <w:jc w:val="center"/>
        <w:spacing w:line="460" w:lineRule="exact"/>
        <w:rPr>
          <w:rFonts w:ascii="宋体" w:hAnsi="宋体" w:cs="宋体"/>
          <w:b/>
          <w:sz w:val="36"/>
          <w:szCs w:val="36"/>
        </w:rPr>
        <w:outlineLvl w:val="0"/>
      </w:pPr>
      <w:r/>
      <w:bookmarkStart w:id="429" w:name="_Toc351203632"/>
      <w:r>
        <w:rPr>
          <w:rFonts w:ascii="宋体" w:hAnsi="宋体"/>
        </w:rPr>
        <w:br w:type="page" w:clear="all"/>
      </w:r>
      <w:bookmarkEnd w:id="429"/>
      <w:r>
        <w:rPr>
          <w:rFonts w:hint="eastAsia" w:ascii="宋体" w:hAnsi="宋体" w:cs="宋体"/>
          <w:b/>
          <w:sz w:val="36"/>
          <w:szCs w:val="36"/>
        </w:rPr>
        <w:t xml:space="preserve">第六章 </w:t>
      </w:r>
      <w:r>
        <w:rPr>
          <w:rFonts w:hint="eastAsia" w:ascii="宋体" w:hAnsi="宋体" w:cs="宋体"/>
          <w:b/>
          <w:sz w:val="36"/>
          <w:szCs w:val="36"/>
          <w:lang w:val="zh-CN"/>
        </w:rPr>
        <w:t xml:space="preserve">响应文件格式及附件</w:t>
      </w:r>
      <w:r>
        <w:rPr>
          <w:rFonts w:ascii="宋体" w:hAnsi="宋体" w:cs="宋体"/>
          <w:b/>
          <w:sz w:val="36"/>
          <w:szCs w:val="36"/>
        </w:rPr>
      </w:r>
      <w:r/>
    </w:p>
    <w:p>
      <w:pPr>
        <w:pStyle w:val="891"/>
        <w:ind w:left="0" w:firstLine="420"/>
        <w:spacing w:line="360" w:lineRule="auto"/>
        <w:rPr>
          <w:rFonts w:hint="eastAsia" w:ascii="宋体" w:hAnsi="宋体" w:eastAsia="宋体" w:cs="微软雅黑"/>
          <w:lang w:val="zh-CN"/>
        </w:rPr>
      </w:pPr>
      <w:r>
        <w:rPr>
          <w:rFonts w:hint="eastAsia" w:ascii="宋体" w:hAnsi="宋体" w:eastAsia="宋体" w:cs="微软雅黑"/>
          <w:lang w:val="zh-CN"/>
        </w:rPr>
      </w:r>
      <w:r/>
    </w:p>
    <w:p>
      <w:pPr>
        <w:pStyle w:val="891"/>
        <w:ind w:left="0" w:firstLine="420"/>
        <w:spacing w:line="360" w:lineRule="auto"/>
        <w:rPr>
          <w:rFonts w:hint="eastAsia" w:ascii="宋体" w:hAnsi="宋体" w:eastAsia="宋体" w:cs="微软雅黑"/>
          <w:lang w:val="zh-CN"/>
        </w:rPr>
      </w:pPr>
      <w:r>
        <w:rPr>
          <w:rFonts w:hint="eastAsia" w:ascii="宋体" w:hAnsi="宋体" w:eastAsia="宋体" w:cs="微软雅黑"/>
          <w:lang w:val="zh-CN"/>
        </w:rPr>
      </w:r>
      <w:r/>
    </w:p>
    <w:p>
      <w:pPr>
        <w:pStyle w:val="855"/>
        <w:rPr>
          <w:rFonts w:hint="eastAsia" w:ascii="宋体" w:hAnsi="宋体" w:cs="微软雅黑"/>
          <w:lang w:val="zh-CN"/>
        </w:rPr>
      </w:pPr>
      <w:r>
        <w:rPr>
          <w:rFonts w:hint="eastAsia" w:ascii="宋体" w:hAnsi="宋体" w:cs="微软雅黑"/>
          <w:lang w:val="zh-CN"/>
        </w:rPr>
      </w:r>
      <w:r/>
    </w:p>
    <w:p>
      <w:pPr>
        <w:pStyle w:val="887"/>
        <w:rPr>
          <w:rFonts w:hint="eastAsia"/>
          <w:lang w:val="zh-CN"/>
        </w:rPr>
      </w:pPr>
      <w:r>
        <w:rPr>
          <w:rFonts w:hint="eastAsia"/>
          <w:lang w:val="zh-CN"/>
        </w:rPr>
      </w:r>
      <w:r/>
    </w:p>
    <w:p>
      <w:pPr>
        <w:pStyle w:val="855"/>
        <w:jc w:val="center"/>
        <w:rPr>
          <w:rFonts w:hint="eastAsia" w:ascii="宋体" w:hAnsi="宋体"/>
          <w:b/>
          <w:sz w:val="72"/>
        </w:rPr>
      </w:pPr>
      <w:r>
        <w:rPr>
          <w:rFonts w:hint="eastAsia" w:ascii="宋体" w:hAnsi="宋体"/>
          <w:b/>
          <w:sz w:val="72"/>
        </w:rPr>
        <w:t xml:space="preserve">响应文件</w:t>
      </w:r>
      <w:r/>
    </w:p>
    <w:p>
      <w:pPr>
        <w:pStyle w:val="855"/>
        <w:ind w:firstLine="3708"/>
        <w:rPr>
          <w:rFonts w:hint="eastAsia" w:ascii="宋体" w:hAnsi="宋体"/>
          <w:b/>
          <w:sz w:val="36"/>
        </w:rPr>
      </w:pPr>
      <w:r>
        <w:rPr>
          <w:rFonts w:hint="eastAsia" w:ascii="宋体" w:hAnsi="宋体"/>
          <w:b/>
          <w:sz w:val="36"/>
        </w:rPr>
      </w:r>
      <w:r/>
    </w:p>
    <w:p>
      <w:pPr>
        <w:pStyle w:val="855"/>
        <w:jc w:val="center"/>
        <w:rPr>
          <w:rFonts w:hint="eastAsia" w:ascii="宋体" w:hAnsi="宋体"/>
          <w:b/>
          <w:sz w:val="72"/>
        </w:rPr>
      </w:pPr>
      <w:r>
        <w:rPr>
          <w:rFonts w:hint="eastAsia" w:ascii="宋体" w:hAnsi="宋体"/>
          <w:b/>
          <w:sz w:val="72"/>
        </w:rPr>
      </w:r>
      <w:r/>
    </w:p>
    <w:p>
      <w:pPr>
        <w:pStyle w:val="855"/>
        <w:jc w:val="center"/>
        <w:rPr>
          <w:rFonts w:hint="eastAsia" w:ascii="宋体" w:hAnsi="宋体"/>
          <w:b/>
          <w:sz w:val="36"/>
        </w:rPr>
      </w:pPr>
      <w:r>
        <w:rPr>
          <w:rFonts w:hint="eastAsia" w:ascii="宋体" w:hAnsi="宋体"/>
          <w:b/>
          <w:sz w:val="36"/>
        </w:rPr>
      </w:r>
      <w:r/>
    </w:p>
    <w:p>
      <w:pPr>
        <w:pStyle w:val="855"/>
        <w:jc w:val="center"/>
        <w:rPr>
          <w:rFonts w:hint="eastAsia" w:ascii="宋体" w:hAnsi="宋体"/>
          <w:b/>
          <w:sz w:val="36"/>
        </w:rPr>
      </w:pPr>
      <w:r>
        <w:rPr>
          <w:rFonts w:hint="eastAsia" w:ascii="宋体" w:hAnsi="宋体"/>
          <w:b/>
          <w:sz w:val="36"/>
        </w:rPr>
      </w:r>
      <w:r/>
    </w:p>
    <w:p>
      <w:pPr>
        <w:pStyle w:val="855"/>
        <w:jc w:val="center"/>
        <w:rPr>
          <w:rFonts w:hint="eastAsia" w:ascii="宋体" w:hAnsi="宋体"/>
          <w:b/>
          <w:sz w:val="36"/>
        </w:rPr>
      </w:pPr>
      <w:r>
        <w:rPr>
          <w:rFonts w:hint="eastAsia" w:ascii="宋体" w:hAnsi="宋体"/>
          <w:b/>
          <w:sz w:val="36"/>
        </w:rPr>
      </w:r>
      <w:r/>
    </w:p>
    <w:p>
      <w:pPr>
        <w:pStyle w:val="855"/>
        <w:ind w:firstLine="1084"/>
        <w:rPr>
          <w:rFonts w:hint="eastAsia" w:ascii="宋体" w:hAnsi="宋体"/>
          <w:b/>
          <w:sz w:val="36"/>
        </w:rPr>
      </w:pPr>
      <w:r>
        <w:rPr>
          <w:rFonts w:hint="eastAsia" w:ascii="宋体" w:hAnsi="宋体"/>
          <w:b/>
          <w:sz w:val="36"/>
        </w:rPr>
        <w:t xml:space="preserve">项 目 编号： </w:t>
      </w:r>
      <w:r>
        <w:rPr>
          <w:rFonts w:hint="eastAsia" w:ascii="宋体" w:hAnsi="宋体"/>
          <w:b/>
          <w:sz w:val="36"/>
          <w:u w:val="single"/>
        </w:rPr>
        <w:t xml:space="preserve">               </w:t>
      </w:r>
      <w:r>
        <w:rPr>
          <w:rFonts w:hint="eastAsia" w:ascii="宋体" w:hAnsi="宋体"/>
          <w:b/>
          <w:sz w:val="36"/>
        </w:rPr>
      </w:r>
      <w:r/>
    </w:p>
    <w:p>
      <w:pPr>
        <w:pStyle w:val="855"/>
        <w:ind w:firstLine="1084"/>
        <w:rPr>
          <w:rFonts w:hint="eastAsia" w:ascii="宋体" w:hAnsi="宋体"/>
          <w:b/>
          <w:sz w:val="36"/>
          <w:u w:val="single"/>
        </w:rPr>
      </w:pPr>
      <w:r>
        <w:rPr>
          <w:rFonts w:hint="eastAsia" w:ascii="宋体" w:hAnsi="宋体"/>
          <w:b/>
          <w:sz w:val="36"/>
        </w:rPr>
        <w:t xml:space="preserve">项 目 名称： </w:t>
      </w:r>
      <w:r>
        <w:rPr>
          <w:rFonts w:hint="eastAsia" w:ascii="宋体" w:hAnsi="宋体"/>
          <w:b/>
          <w:sz w:val="36"/>
          <w:u w:val="single"/>
        </w:rPr>
        <w:t xml:space="preserve">               </w:t>
      </w:r>
      <w:r/>
    </w:p>
    <w:p>
      <w:pPr>
        <w:pStyle w:val="855"/>
        <w:rPr>
          <w:rFonts w:hint="eastAsia" w:ascii="宋体" w:hAnsi="宋体"/>
          <w:b/>
          <w:sz w:val="36"/>
        </w:rPr>
      </w:pPr>
      <w:r>
        <w:rPr>
          <w:rFonts w:hint="eastAsia" w:ascii="宋体" w:hAnsi="宋体"/>
          <w:b/>
          <w:sz w:val="36"/>
        </w:rPr>
      </w:r>
      <w:r/>
    </w:p>
    <w:p>
      <w:pPr>
        <w:pStyle w:val="855"/>
        <w:rPr>
          <w:rFonts w:hint="eastAsia" w:ascii="宋体" w:hAnsi="宋体"/>
          <w:b/>
          <w:sz w:val="36"/>
        </w:rPr>
      </w:pPr>
      <w:r>
        <w:rPr>
          <w:rFonts w:hint="eastAsia" w:ascii="宋体" w:hAnsi="宋体"/>
          <w:b/>
          <w:sz w:val="36"/>
        </w:rPr>
      </w:r>
      <w:r/>
    </w:p>
    <w:p>
      <w:pPr>
        <w:pStyle w:val="855"/>
        <w:rPr>
          <w:rFonts w:hint="eastAsia" w:ascii="宋体" w:hAnsi="宋体"/>
          <w:b/>
          <w:sz w:val="36"/>
        </w:rPr>
      </w:pPr>
      <w:r>
        <w:rPr>
          <w:rFonts w:hint="eastAsia" w:ascii="宋体" w:hAnsi="宋体"/>
          <w:b/>
          <w:sz w:val="36"/>
        </w:rPr>
      </w:r>
      <w:r/>
    </w:p>
    <w:p>
      <w:pPr>
        <w:pStyle w:val="855"/>
        <w:rPr>
          <w:rFonts w:hint="eastAsia" w:ascii="宋体" w:hAnsi="宋体"/>
          <w:b/>
          <w:sz w:val="36"/>
        </w:rPr>
      </w:pPr>
      <w:r>
        <w:rPr>
          <w:rFonts w:hint="eastAsia" w:ascii="宋体" w:hAnsi="宋体"/>
          <w:b/>
          <w:sz w:val="36"/>
        </w:rPr>
      </w:r>
      <w:r/>
    </w:p>
    <w:p>
      <w:pPr>
        <w:pStyle w:val="855"/>
        <w:rPr>
          <w:rFonts w:hint="eastAsia" w:ascii="宋体" w:hAnsi="宋体"/>
          <w:b/>
          <w:sz w:val="36"/>
        </w:rPr>
      </w:pPr>
      <w:r>
        <w:rPr>
          <w:rFonts w:hint="eastAsia" w:ascii="宋体" w:hAnsi="宋体"/>
          <w:b/>
          <w:sz w:val="36"/>
        </w:rPr>
      </w:r>
      <w:r/>
    </w:p>
    <w:p>
      <w:pPr>
        <w:pStyle w:val="855"/>
        <w:ind w:firstLine="1084"/>
        <w:rPr>
          <w:rFonts w:hint="eastAsia" w:ascii="宋体" w:hAnsi="宋体"/>
          <w:b/>
          <w:sz w:val="36"/>
        </w:rPr>
      </w:pPr>
      <w:r>
        <w:rPr>
          <w:rFonts w:hint="eastAsia" w:ascii="宋体" w:hAnsi="宋体"/>
          <w:b/>
          <w:sz w:val="36"/>
        </w:rPr>
        <w:t xml:space="preserve">供应商名称：</w:t>
      </w:r>
      <w:r>
        <w:rPr>
          <w:rFonts w:hint="eastAsia" w:ascii="宋体" w:hAnsi="宋体"/>
          <w:b/>
          <w:sz w:val="36"/>
          <w:u w:val="single"/>
        </w:rPr>
        <w:t xml:space="preserve">               </w:t>
      </w:r>
      <w:r>
        <w:rPr>
          <w:rFonts w:hint="eastAsia" w:ascii="宋体" w:hAnsi="宋体"/>
          <w:b/>
          <w:sz w:val="36"/>
        </w:rPr>
      </w:r>
      <w:r/>
    </w:p>
    <w:p>
      <w:pPr>
        <w:pStyle w:val="855"/>
        <w:ind w:firstLine="1084"/>
        <w:rPr>
          <w:rFonts w:hint="eastAsia" w:ascii="宋体" w:hAnsi="宋体"/>
          <w:b/>
          <w:sz w:val="36"/>
        </w:rPr>
      </w:pPr>
      <w:r>
        <w:rPr>
          <w:rFonts w:hint="eastAsia" w:ascii="宋体" w:hAnsi="宋体"/>
          <w:b/>
          <w:sz w:val="36"/>
        </w:rPr>
        <w:t xml:space="preserve">日      期：</w:t>
      </w:r>
      <w:r>
        <w:rPr>
          <w:rFonts w:hint="eastAsia" w:ascii="宋体" w:hAnsi="宋体"/>
          <w:b/>
          <w:sz w:val="36"/>
          <w:u w:val="single"/>
        </w:rPr>
        <w:t xml:space="preserve">               </w:t>
      </w:r>
      <w:r>
        <w:rPr>
          <w:rFonts w:hint="eastAsia" w:ascii="宋体" w:hAnsi="宋体"/>
          <w:b/>
          <w:sz w:val="36"/>
        </w:rPr>
      </w:r>
      <w:r/>
    </w:p>
    <w:p>
      <w:pPr>
        <w:pStyle w:val="891"/>
        <w:ind w:left="0" w:firstLine="420"/>
        <w:spacing w:line="360" w:lineRule="auto"/>
        <w:rPr>
          <w:rFonts w:hint="eastAsia" w:ascii="宋体" w:hAnsi="宋体" w:eastAsia="宋体" w:cs="微软雅黑"/>
          <w:lang w:val="zh-CN"/>
        </w:rPr>
      </w:pPr>
      <w:r>
        <w:rPr>
          <w:rFonts w:hint="eastAsia" w:ascii="宋体" w:hAnsi="宋体" w:eastAsia="宋体" w:cs="微软雅黑"/>
          <w:lang w:val="zh-CN"/>
        </w:rPr>
      </w:r>
      <w:r/>
    </w:p>
    <w:p>
      <w:pPr>
        <w:pStyle w:val="855"/>
        <w:jc w:val="center"/>
        <w:rPr>
          <w:rFonts w:ascii="宋体" w:hAnsi="宋体"/>
          <w:b/>
          <w:sz w:val="32"/>
          <w:szCs w:val="32"/>
        </w:rPr>
      </w:pPr>
      <w:r>
        <w:rPr>
          <w:rFonts w:ascii="宋体" w:hAnsi="宋体" w:cs="微软雅黑"/>
          <w:bCs/>
          <w:sz w:val="36"/>
          <w:szCs w:val="36"/>
          <w:lang w:val="zh-CN"/>
        </w:rPr>
        <w:br w:type="page" w:clear="all"/>
      </w:r>
      <w:bookmarkStart w:id="430" w:name="_Toc479586165"/>
      <w:r/>
      <w:bookmarkStart w:id="431" w:name="_Toc26539"/>
      <w:r>
        <w:rPr>
          <w:rFonts w:hint="eastAsia" w:ascii="宋体" w:hAnsi="宋体"/>
          <w:b/>
          <w:sz w:val="32"/>
          <w:szCs w:val="32"/>
        </w:rPr>
        <w:t xml:space="preserve">评分索引表</w:t>
      </w:r>
      <w:r>
        <w:rPr>
          <w:rFonts w:ascii="宋体" w:hAnsi="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66"/>
        <w:gridCol w:w="4583"/>
      </w:tblGrid>
      <w:tr>
        <w:trPr>
          <w:trHeight w:val="460"/>
        </w:trPr>
        <w:tc>
          <w:tcPr>
            <w:tcW w:w="5166" w:type="dxa"/>
            <w:vAlign w:val="top"/>
            <w:textDirection w:val="lrTb"/>
            <w:noWrap w:val="false"/>
          </w:tcPr>
          <w:p>
            <w:pPr>
              <w:pStyle w:val="939"/>
              <w:ind w:firstLine="0"/>
              <w:jc w:val="center"/>
              <w:spacing w:before="120" w:after="120" w:line="265" w:lineRule="atLeast"/>
              <w:shd w:val="clear" w:color="auto" w:fill="ffffff"/>
              <w:rPr>
                <w:rFonts w:ascii="宋体" w:hAnsi="宋体" w:eastAsia="Times New Roman" w:cs="宋体"/>
                <w:b/>
                <w:bCs/>
              </w:rPr>
            </w:pPr>
            <w:r>
              <w:rPr>
                <w:rFonts w:hint="eastAsia" w:ascii="宋体" w:hAnsi="宋体" w:eastAsia="Times New Roman" w:cs="宋体"/>
                <w:b/>
              </w:rPr>
              <w:t xml:space="preserve">评分项目</w:t>
            </w:r>
            <w:r>
              <w:rPr>
                <w:rFonts w:ascii="宋体" w:hAnsi="宋体" w:eastAsia="Times New Roman" w:cs="宋体"/>
                <w:b/>
                <w:bCs/>
              </w:rPr>
            </w:r>
            <w:r/>
          </w:p>
        </w:tc>
        <w:tc>
          <w:tcPr>
            <w:tcW w:w="4583" w:type="dxa"/>
            <w:vAlign w:val="center"/>
            <w:textDirection w:val="lrTb"/>
            <w:noWrap w:val="false"/>
          </w:tcPr>
          <w:p>
            <w:pPr>
              <w:pStyle w:val="855"/>
              <w:jc w:val="center"/>
              <w:rPr>
                <w:rFonts w:ascii="宋体" w:hAnsi="宋体"/>
                <w:b/>
              </w:rPr>
            </w:pPr>
            <w:r>
              <w:rPr>
                <w:rFonts w:hint="eastAsia" w:ascii="宋体" w:hAnsi="宋体"/>
                <w:b/>
                <w:lang w:bidi="en-US"/>
              </w:rPr>
              <w:t xml:space="preserve">在响应文件中的页码位置</w:t>
            </w:r>
            <w:r>
              <w:rPr>
                <w:rFonts w:ascii="宋体" w:hAnsi="宋体"/>
                <w:b/>
              </w:rPr>
            </w:r>
            <w:r/>
          </w:p>
        </w:tc>
      </w:tr>
      <w:tr>
        <w:trPr>
          <w:trHeight w:val="446"/>
        </w:trPr>
        <w:tc>
          <w:tcPr>
            <w:tcW w:w="5166"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b/>
              </w:rPr>
            </w:pPr>
            <w:r>
              <w:rPr>
                <w:rFonts w:ascii="宋体" w:hAnsi="宋体" w:eastAsia="Times New Roman" w:cs="宋体"/>
                <w:b/>
              </w:rPr>
            </w:r>
            <w:r/>
          </w:p>
        </w:tc>
        <w:tc>
          <w:tcPr>
            <w:tcW w:w="4583" w:type="dxa"/>
            <w:vAlign w:val="top"/>
            <w:textDirection w:val="lrTb"/>
            <w:noWrap w:val="false"/>
          </w:tcPr>
          <w:p>
            <w:pPr>
              <w:pStyle w:val="855"/>
              <w:rPr>
                <w:rFonts w:ascii="宋体" w:hAnsi="宋体"/>
                <w:b/>
                <w:lang w:bidi="en-US"/>
              </w:rPr>
            </w:pPr>
            <w:r>
              <w:rPr>
                <w:rFonts w:ascii="宋体" w:hAnsi="宋体"/>
                <w:b/>
                <w:lang w:bidi="en-US"/>
              </w:rPr>
            </w:r>
            <w:r/>
          </w:p>
        </w:tc>
      </w:tr>
      <w:tr>
        <w:trPr>
          <w:trHeight w:val="300"/>
        </w:trPr>
        <w:tc>
          <w:tcPr>
            <w:gridSpan w:val="2"/>
            <w:tcW w:w="9749"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r>
      <w:tr>
        <w:trPr>
          <w:trHeight w:val="320"/>
        </w:trPr>
        <w:tc>
          <w:tcPr>
            <w:tcW w:w="5166"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vAlign w:val="top"/>
            <w:textDirection w:val="lrTb"/>
            <w:noWrap w:val="false"/>
          </w:tcPr>
          <w:p>
            <w:pPr>
              <w:pStyle w:val="855"/>
              <w:rPr>
                <w:rFonts w:ascii="宋体" w:hAnsi="宋体"/>
              </w:rPr>
            </w:pPr>
            <w:r>
              <w:rPr>
                <w:rFonts w:ascii="宋体" w:hAnsi="宋体"/>
              </w:rPr>
            </w:r>
            <w:r/>
          </w:p>
        </w:tc>
      </w:tr>
      <w:tr>
        <w:trPr>
          <w:trHeight w:val="280"/>
        </w:trPr>
        <w:tc>
          <w:tcPr>
            <w:tcW w:w="5166"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vAlign w:val="top"/>
            <w:textDirection w:val="lrTb"/>
            <w:noWrap w:val="false"/>
          </w:tcPr>
          <w:p>
            <w:pPr>
              <w:pStyle w:val="855"/>
              <w:rPr>
                <w:rFonts w:ascii="宋体" w:hAnsi="宋体"/>
              </w:rPr>
            </w:pPr>
            <w:r>
              <w:rPr>
                <w:rFonts w:ascii="宋体" w:hAnsi="宋体"/>
              </w:rPr>
            </w:r>
            <w:r/>
          </w:p>
        </w:tc>
      </w:tr>
      <w:tr>
        <w:trPr>
          <w:trHeight w:val="460"/>
        </w:trPr>
        <w:tc>
          <w:tcPr>
            <w:tcW w:w="5166"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vAlign w:val="top"/>
            <w:textDirection w:val="lrTb"/>
            <w:noWrap w:val="false"/>
          </w:tcPr>
          <w:p>
            <w:pPr>
              <w:pStyle w:val="855"/>
              <w:rPr>
                <w:rFonts w:ascii="宋体" w:hAnsi="宋体"/>
              </w:rPr>
            </w:pPr>
            <w:r>
              <w:rPr>
                <w:rFonts w:ascii="宋体" w:hAnsi="宋体"/>
              </w:rPr>
            </w:r>
            <w:r/>
          </w:p>
        </w:tc>
      </w:tr>
      <w:tr>
        <w:trPr>
          <w:trHeight w:val="460"/>
        </w:trPr>
        <w:tc>
          <w:tcPr>
            <w:tcW w:w="5166"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vAlign w:val="top"/>
            <w:textDirection w:val="lrTb"/>
            <w:noWrap w:val="false"/>
          </w:tcPr>
          <w:p>
            <w:pPr>
              <w:pStyle w:val="855"/>
              <w:rPr>
                <w:rFonts w:ascii="宋体" w:hAnsi="宋体"/>
              </w:rPr>
            </w:pPr>
            <w:r>
              <w:rPr>
                <w:rFonts w:ascii="宋体" w:hAnsi="宋体"/>
              </w:rPr>
            </w:r>
            <w:r/>
          </w:p>
        </w:tc>
      </w:tr>
      <w:tr>
        <w:trPr>
          <w:trHeight w:val="280"/>
        </w:trPr>
        <w:tc>
          <w:tcPr>
            <w:tcW w:w="5166"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vAlign w:val="top"/>
            <w:textDirection w:val="lrTb"/>
            <w:noWrap w:val="false"/>
          </w:tcPr>
          <w:p>
            <w:pPr>
              <w:pStyle w:val="855"/>
              <w:rPr>
                <w:rFonts w:ascii="宋体" w:hAnsi="宋体"/>
              </w:rPr>
            </w:pPr>
            <w:r>
              <w:rPr>
                <w:rFonts w:ascii="宋体" w:hAnsi="宋体"/>
              </w:rPr>
            </w:r>
            <w:r/>
          </w:p>
        </w:tc>
      </w:tr>
      <w:tr>
        <w:trPr>
          <w:trHeight w:val="389"/>
        </w:trPr>
        <w:tc>
          <w:tcPr>
            <w:gridSpan w:val="2"/>
            <w:tcW w:w="9749"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r>
      <w:tr>
        <w:trPr>
          <w:trHeight w:val="600"/>
        </w:trPr>
        <w:tc>
          <w:tcPr>
            <w:tcW w:w="5166"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vAlign w:val="top"/>
            <w:textDirection w:val="lrTb"/>
            <w:noWrap w:val="false"/>
          </w:tcPr>
          <w:p>
            <w:pPr>
              <w:pStyle w:val="855"/>
              <w:rPr>
                <w:rFonts w:ascii="宋体" w:hAnsi="宋体"/>
              </w:rPr>
            </w:pPr>
            <w:r>
              <w:rPr>
                <w:rFonts w:ascii="宋体" w:hAnsi="宋体"/>
              </w:rPr>
            </w:r>
            <w:r/>
          </w:p>
        </w:tc>
      </w:tr>
      <w:tr>
        <w:trPr>
          <w:trHeight w:val="160"/>
        </w:trPr>
        <w:tc>
          <w:tcPr>
            <w:tcW w:w="5166"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vAlign w:val="top"/>
            <w:textDirection w:val="lrTb"/>
            <w:noWrap w:val="false"/>
          </w:tcPr>
          <w:p>
            <w:pPr>
              <w:pStyle w:val="855"/>
              <w:rPr>
                <w:rFonts w:ascii="宋体" w:hAnsi="宋体"/>
              </w:rPr>
            </w:pPr>
            <w:r>
              <w:rPr>
                <w:rFonts w:ascii="宋体" w:hAnsi="宋体"/>
              </w:rPr>
            </w:r>
            <w:r/>
          </w:p>
        </w:tc>
      </w:tr>
      <w:tr>
        <w:trPr>
          <w:trHeight w:val="289"/>
        </w:trPr>
        <w:tc>
          <w:tcPr>
            <w:tcW w:w="5166"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vAlign w:val="top"/>
            <w:textDirection w:val="lrTb"/>
            <w:noWrap w:val="false"/>
          </w:tcPr>
          <w:p>
            <w:pPr>
              <w:pStyle w:val="855"/>
              <w:rPr>
                <w:rFonts w:ascii="宋体" w:hAnsi="宋体"/>
              </w:rPr>
            </w:pPr>
            <w:r>
              <w:rPr>
                <w:rFonts w:ascii="宋体" w:hAnsi="宋体"/>
              </w:rPr>
            </w:r>
            <w:r/>
          </w:p>
        </w:tc>
      </w:tr>
      <w:tr>
        <w:trPr>
          <w:trHeight w:val="278"/>
        </w:trPr>
        <w:tc>
          <w:tcPr>
            <w:tcW w:w="5166"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vAlign w:val="top"/>
            <w:textDirection w:val="lrTb"/>
            <w:noWrap w:val="false"/>
          </w:tcPr>
          <w:p>
            <w:pPr>
              <w:pStyle w:val="855"/>
              <w:rPr>
                <w:rFonts w:ascii="宋体" w:hAnsi="宋体"/>
              </w:rPr>
            </w:pPr>
            <w:r>
              <w:rPr>
                <w:rFonts w:ascii="宋体" w:hAnsi="宋体"/>
              </w:rPr>
            </w:r>
            <w:r/>
          </w:p>
        </w:tc>
      </w:tr>
      <w:tr>
        <w:trPr>
          <w:trHeight w:val="269"/>
        </w:trPr>
        <w:tc>
          <w:tcPr>
            <w:tcW w:w="5166"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vAlign w:val="top"/>
            <w:textDirection w:val="lrTb"/>
            <w:noWrap w:val="false"/>
          </w:tcPr>
          <w:p>
            <w:pPr>
              <w:pStyle w:val="855"/>
              <w:rPr>
                <w:rFonts w:ascii="宋体" w:hAnsi="宋体"/>
              </w:rPr>
            </w:pPr>
            <w:r>
              <w:rPr>
                <w:rFonts w:ascii="宋体" w:hAnsi="宋体"/>
              </w:rPr>
            </w:r>
            <w:r/>
          </w:p>
        </w:tc>
      </w:tr>
      <w:tr>
        <w:trPr>
          <w:trHeight w:val="460"/>
        </w:trPr>
        <w:tc>
          <w:tcPr>
            <w:gridSpan w:val="2"/>
            <w:tcW w:w="9749"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b/>
              </w:rPr>
            </w:pPr>
            <w:r>
              <w:rPr>
                <w:rFonts w:ascii="宋体" w:hAnsi="宋体" w:eastAsia="Times New Roman" w:cs="宋体"/>
                <w:b/>
              </w:rPr>
            </w:r>
            <w:r/>
          </w:p>
        </w:tc>
      </w:tr>
      <w:tr>
        <w:trPr>
          <w:trHeight w:val="320"/>
        </w:trPr>
        <w:tc>
          <w:tcPr>
            <w:tcW w:w="5166"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b/>
                <w:bCs/>
              </w:rPr>
            </w:pPr>
            <w:r>
              <w:rPr>
                <w:rFonts w:ascii="宋体" w:hAnsi="宋体" w:eastAsia="Times New Roman" w:cs="宋体"/>
                <w:b/>
                <w:bCs/>
              </w:rPr>
            </w:r>
            <w:r/>
          </w:p>
        </w:tc>
        <w:tc>
          <w:tcPr>
            <w:tcW w:w="4583" w:type="dxa"/>
            <w:vAlign w:val="top"/>
            <w:textDirection w:val="lrTb"/>
            <w:noWrap w:val="false"/>
          </w:tcPr>
          <w:p>
            <w:pPr>
              <w:pStyle w:val="855"/>
              <w:rPr>
                <w:rFonts w:ascii="宋体" w:hAnsi="宋体"/>
              </w:rPr>
            </w:pPr>
            <w:r>
              <w:rPr>
                <w:rFonts w:ascii="宋体" w:hAnsi="宋体"/>
              </w:rPr>
            </w:r>
            <w:r/>
          </w:p>
        </w:tc>
      </w:tr>
      <w:tr>
        <w:trPr>
          <w:trHeight w:val="280"/>
        </w:trPr>
        <w:tc>
          <w:tcPr>
            <w:tcW w:w="5166"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vAlign w:val="top"/>
            <w:textDirection w:val="lrTb"/>
            <w:noWrap w:val="false"/>
          </w:tcPr>
          <w:p>
            <w:pPr>
              <w:pStyle w:val="855"/>
              <w:rPr>
                <w:rFonts w:ascii="宋体" w:hAnsi="宋体"/>
              </w:rPr>
            </w:pPr>
            <w:r>
              <w:rPr>
                <w:rFonts w:ascii="宋体" w:hAnsi="宋体"/>
              </w:rPr>
            </w:r>
            <w:r/>
          </w:p>
        </w:tc>
      </w:tr>
      <w:tr>
        <w:trPr>
          <w:trHeight w:val="320"/>
        </w:trPr>
        <w:tc>
          <w:tcPr>
            <w:tcW w:w="5166"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b/>
                <w:bCs/>
              </w:rPr>
            </w:pPr>
            <w:r>
              <w:rPr>
                <w:rFonts w:ascii="宋体" w:hAnsi="宋体" w:eastAsia="Times New Roman" w:cs="宋体"/>
                <w:b/>
                <w:bCs/>
              </w:rPr>
            </w:r>
            <w:r/>
          </w:p>
        </w:tc>
        <w:tc>
          <w:tcPr>
            <w:tcW w:w="4583" w:type="dxa"/>
            <w:vAlign w:val="top"/>
            <w:textDirection w:val="lrTb"/>
            <w:noWrap w:val="false"/>
          </w:tcPr>
          <w:p>
            <w:pPr>
              <w:pStyle w:val="855"/>
              <w:rPr>
                <w:rFonts w:ascii="宋体" w:hAnsi="宋体"/>
              </w:rPr>
            </w:pPr>
            <w:r>
              <w:rPr>
                <w:rFonts w:ascii="宋体" w:hAnsi="宋体"/>
              </w:rPr>
            </w:r>
            <w:r/>
          </w:p>
        </w:tc>
      </w:tr>
      <w:tr>
        <w:trPr>
          <w:trHeight w:val="260"/>
        </w:trPr>
        <w:tc>
          <w:tcPr>
            <w:gridSpan w:val="2"/>
            <w:tcW w:w="9749"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b/>
              </w:rPr>
            </w:pPr>
            <w:r>
              <w:rPr>
                <w:rFonts w:ascii="宋体" w:hAnsi="宋体" w:eastAsia="Times New Roman" w:cs="宋体"/>
                <w:b/>
              </w:rPr>
            </w:r>
            <w:r/>
          </w:p>
        </w:tc>
      </w:tr>
      <w:tr>
        <w:trPr>
          <w:trHeight w:val="500"/>
        </w:trPr>
        <w:tc>
          <w:tcPr>
            <w:tcW w:w="5166"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szCs w:val="21"/>
              </w:rPr>
            </w:pPr>
            <w:r>
              <w:rPr>
                <w:rFonts w:ascii="宋体" w:hAnsi="宋体" w:eastAsia="Times New Roman" w:cs="宋体"/>
                <w:szCs w:val="21"/>
              </w:rPr>
            </w:r>
            <w:r/>
          </w:p>
        </w:tc>
        <w:tc>
          <w:tcPr>
            <w:tcW w:w="4583" w:type="dxa"/>
            <w:vAlign w:val="top"/>
            <w:textDirection w:val="lrTb"/>
            <w:noWrap w:val="false"/>
          </w:tcPr>
          <w:p>
            <w:pPr>
              <w:pStyle w:val="855"/>
              <w:rPr>
                <w:rFonts w:ascii="宋体" w:hAnsi="宋体"/>
              </w:rPr>
            </w:pPr>
            <w:r>
              <w:rPr>
                <w:rFonts w:ascii="宋体" w:hAnsi="宋体"/>
              </w:rPr>
            </w:r>
            <w:r/>
          </w:p>
        </w:tc>
      </w:tr>
      <w:tr>
        <w:trPr>
          <w:trHeight w:val="440"/>
        </w:trPr>
        <w:tc>
          <w:tcPr>
            <w:tcBorders>
              <w:bottom w:val="single" w:color="000000" w:sz="4" w:space="0"/>
            </w:tcBorders>
            <w:tcW w:w="5166"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Borders>
              <w:bottom w:val="single" w:color="000000" w:sz="4" w:space="0"/>
            </w:tcBorders>
            <w:tcW w:w="4583" w:type="dxa"/>
            <w:vAlign w:val="top"/>
            <w:textDirection w:val="lrTb"/>
            <w:noWrap w:val="false"/>
          </w:tcPr>
          <w:p>
            <w:pPr>
              <w:pStyle w:val="855"/>
              <w:rPr>
                <w:rFonts w:ascii="宋体" w:hAnsi="宋体"/>
              </w:rPr>
            </w:pPr>
            <w:r>
              <w:rPr>
                <w:rFonts w:ascii="宋体" w:hAnsi="宋体"/>
              </w:rPr>
            </w:r>
            <w:r/>
          </w:p>
        </w:tc>
      </w:tr>
    </w:tbl>
    <w:p>
      <w:pPr>
        <w:pStyle w:val="855"/>
        <w:rPr>
          <w:rFonts w:ascii="宋体" w:hAnsi="宋体"/>
        </w:rPr>
      </w:pPr>
      <w:r>
        <w:rPr>
          <w:rFonts w:ascii="宋体" w:hAnsi="宋体"/>
        </w:rPr>
      </w:r>
      <w:r/>
    </w:p>
    <w:p>
      <w:pPr>
        <w:pStyle w:val="858"/>
        <w:jc w:val="center"/>
        <w:spacing w:before="0" w:after="0" w:line="360" w:lineRule="auto"/>
        <w:rPr>
          <w:rFonts w:hint="eastAsia" w:ascii="宋体" w:hAnsi="宋体" w:cs="宋体"/>
          <w:sz w:val="21"/>
          <w:szCs w:val="21"/>
          <w:lang w:val="zh-CN"/>
        </w:rPr>
      </w:pPr>
      <w:r>
        <w:rPr>
          <w:rFonts w:ascii="宋体" w:hAnsi="宋体" w:cs="微软雅黑"/>
          <w:bCs/>
          <w:sz w:val="36"/>
          <w:szCs w:val="36"/>
        </w:rPr>
        <w:br w:type="page" w:clear="all"/>
      </w:r>
      <w:bookmarkStart w:id="432" w:name="_Toc489655320"/>
      <w:r>
        <w:rPr>
          <w:rFonts w:hint="eastAsia" w:ascii="宋体" w:hAnsi="宋体"/>
          <w:bCs/>
          <w:szCs w:val="32"/>
        </w:rPr>
        <w:t xml:space="preserve">响应文件主</w:t>
      </w:r>
      <w:r>
        <w:rPr>
          <w:rFonts w:hint="eastAsia" w:ascii="宋体" w:hAnsi="宋体"/>
          <w:bCs/>
          <w:szCs w:val="32"/>
        </w:rPr>
        <w:t xml:space="preserve">要目录及相关证明材料格式、附件</w:t>
      </w:r>
      <w:r>
        <w:rPr>
          <w:rFonts w:hint="eastAsia" w:ascii="宋体" w:hAnsi="宋体" w:cs="宋体"/>
          <w:sz w:val="21"/>
          <w:szCs w:val="21"/>
          <w:lang w:val="zh-CN"/>
        </w:rPr>
      </w:r>
      <w:r/>
    </w:p>
    <w:p>
      <w:pPr>
        <w:pStyle w:val="855"/>
        <w:numPr>
          <w:ilvl w:val="0"/>
          <w:numId w:val="1"/>
        </w:numPr>
        <w:jc w:val="left"/>
        <w:spacing w:line="360" w:lineRule="auto"/>
        <w:tabs>
          <w:tab w:val="left" w:pos="2280" w:leader="none"/>
        </w:tabs>
        <w:rPr>
          <w:rFonts w:hint="eastAsia" w:ascii="宋体" w:hAnsi="宋体"/>
        </w:rPr>
      </w:pPr>
      <w:r/>
      <w:bookmarkEnd w:id="432"/>
      <w:r>
        <w:rPr>
          <w:rFonts w:hint="eastAsia" w:ascii="宋体" w:hAnsi="宋体"/>
        </w:rPr>
        <w:t xml:space="preserve">磋商申请及声明</w:t>
      </w:r>
      <w:r/>
    </w:p>
    <w:p>
      <w:pPr>
        <w:pStyle w:val="855"/>
        <w:numPr>
          <w:ilvl w:val="0"/>
          <w:numId w:val="1"/>
        </w:numPr>
        <w:jc w:val="left"/>
        <w:spacing w:line="360" w:lineRule="auto"/>
        <w:tabs>
          <w:tab w:val="left" w:pos="2280" w:leader="none"/>
        </w:tabs>
        <w:rPr>
          <w:rFonts w:hint="eastAsia" w:ascii="宋体" w:hAnsi="宋体"/>
        </w:rPr>
      </w:pPr>
      <w:r>
        <w:rPr>
          <w:rFonts w:hint="eastAsia" w:ascii="宋体" w:hAnsi="宋体"/>
        </w:rPr>
        <w:t xml:space="preserve">法定代表人资格证明书或法定代表人授权委托书</w:t>
      </w:r>
      <w:r/>
    </w:p>
    <w:p>
      <w:pPr>
        <w:pStyle w:val="855"/>
        <w:numPr>
          <w:ilvl w:val="0"/>
          <w:numId w:val="1"/>
        </w:numPr>
        <w:jc w:val="left"/>
        <w:spacing w:line="360" w:lineRule="auto"/>
        <w:tabs>
          <w:tab w:val="left" w:pos="2280" w:leader="none"/>
        </w:tabs>
        <w:rPr>
          <w:rFonts w:ascii="宋体" w:hAnsi="宋体"/>
        </w:rPr>
      </w:pPr>
      <w:r>
        <w:rPr>
          <w:rFonts w:hint="eastAsia" w:ascii="宋体" w:hAnsi="宋体"/>
        </w:rPr>
        <w:t xml:space="preserve">报价一览表</w:t>
      </w:r>
      <w:r>
        <w:rPr>
          <w:rFonts w:ascii="宋体" w:hAnsi="宋体"/>
        </w:rPr>
      </w:r>
      <w:r/>
    </w:p>
    <w:p>
      <w:pPr>
        <w:pStyle w:val="855"/>
        <w:numPr>
          <w:ilvl w:val="0"/>
          <w:numId w:val="1"/>
        </w:numPr>
        <w:jc w:val="left"/>
        <w:spacing w:line="360" w:lineRule="auto"/>
        <w:tabs>
          <w:tab w:val="left" w:pos="2280" w:leader="none"/>
        </w:tabs>
        <w:rPr>
          <w:rFonts w:hint="eastAsia" w:ascii="宋体" w:hAnsi="宋体"/>
        </w:rPr>
      </w:pPr>
      <w:r>
        <w:rPr>
          <w:rFonts w:hint="eastAsia" w:ascii="宋体" w:hAnsi="宋体"/>
        </w:rPr>
        <w:t xml:space="preserve">资格证明文件</w:t>
      </w:r>
      <w:r/>
    </w:p>
    <w:p>
      <w:pPr>
        <w:pStyle w:val="855"/>
        <w:numPr>
          <w:ilvl w:val="0"/>
          <w:numId w:val="1"/>
        </w:numPr>
        <w:jc w:val="left"/>
        <w:spacing w:line="360" w:lineRule="auto"/>
        <w:tabs>
          <w:tab w:val="left" w:pos="2280" w:leader="none"/>
        </w:tabs>
        <w:rPr>
          <w:rFonts w:hint="eastAsia" w:ascii="宋体" w:hAnsi="宋体"/>
        </w:rPr>
      </w:pPr>
      <w:r>
        <w:rPr>
          <w:rFonts w:hint="eastAsia" w:ascii="宋体" w:hAnsi="宋体"/>
        </w:rPr>
        <w:t xml:space="preserve">技术条款偏离表（如有）</w:t>
      </w:r>
      <w:r/>
    </w:p>
    <w:p>
      <w:pPr>
        <w:pStyle w:val="855"/>
        <w:numPr>
          <w:ilvl w:val="0"/>
          <w:numId w:val="1"/>
        </w:numPr>
        <w:jc w:val="left"/>
        <w:spacing w:line="360" w:lineRule="auto"/>
        <w:tabs>
          <w:tab w:val="left" w:pos="2280" w:leader="none"/>
        </w:tabs>
        <w:rPr>
          <w:rFonts w:ascii="宋体" w:hAnsi="宋体"/>
        </w:rPr>
      </w:pPr>
      <w:r>
        <w:rPr>
          <w:rFonts w:hint="eastAsia" w:ascii="宋体" w:hAnsi="宋体"/>
        </w:rPr>
        <w:t xml:space="preserve">商务条款偏离表（如有）</w:t>
      </w:r>
      <w:r>
        <w:rPr>
          <w:rFonts w:ascii="宋体" w:hAnsi="宋体"/>
        </w:rPr>
      </w:r>
      <w:r/>
    </w:p>
    <w:p>
      <w:pPr>
        <w:pStyle w:val="855"/>
        <w:numPr>
          <w:ilvl w:val="0"/>
          <w:numId w:val="1"/>
        </w:numPr>
        <w:jc w:val="left"/>
        <w:spacing w:line="360" w:lineRule="auto"/>
        <w:tabs>
          <w:tab w:val="left" w:pos="2280" w:leader="none"/>
        </w:tabs>
        <w:rPr>
          <w:rFonts w:hint="eastAsia" w:ascii="宋体" w:hAnsi="宋体"/>
        </w:rPr>
      </w:pPr>
      <w:r>
        <w:rPr>
          <w:rFonts w:hint="eastAsia" w:ascii="宋体" w:hAnsi="宋体"/>
        </w:rPr>
        <w:t xml:space="preserve">类似项目一览表（如有）</w:t>
      </w:r>
      <w:r/>
    </w:p>
    <w:p>
      <w:pPr>
        <w:pStyle w:val="855"/>
        <w:numPr>
          <w:ilvl w:val="0"/>
          <w:numId w:val="1"/>
        </w:numPr>
        <w:jc w:val="left"/>
        <w:spacing w:line="360" w:lineRule="auto"/>
        <w:tabs>
          <w:tab w:val="left" w:pos="2280" w:leader="none"/>
        </w:tabs>
        <w:rPr>
          <w:rFonts w:hint="eastAsia" w:ascii="宋体" w:hAnsi="宋体"/>
        </w:rPr>
      </w:pPr>
      <w:r>
        <w:rPr>
          <w:rFonts w:hint="eastAsia" w:ascii="宋体" w:hAnsi="宋体"/>
        </w:rPr>
        <w:t xml:space="preserve">拟投入本项目人员一览表（如有）</w:t>
      </w:r>
      <w:r/>
    </w:p>
    <w:p>
      <w:pPr>
        <w:pStyle w:val="855"/>
        <w:numPr>
          <w:ilvl w:val="0"/>
          <w:numId w:val="1"/>
        </w:numPr>
        <w:jc w:val="left"/>
        <w:spacing w:line="360" w:lineRule="auto"/>
        <w:tabs>
          <w:tab w:val="left" w:pos="2280" w:leader="none"/>
        </w:tabs>
        <w:rPr>
          <w:rFonts w:hint="eastAsia" w:ascii="宋体" w:hAnsi="宋体"/>
        </w:rPr>
      </w:pPr>
      <w:r>
        <w:rPr>
          <w:rFonts w:hint="eastAsia" w:ascii="宋体" w:hAnsi="宋体"/>
        </w:rPr>
        <w:t xml:space="preserve">项目实施方案</w:t>
      </w:r>
      <w:r/>
    </w:p>
    <w:p>
      <w:pPr>
        <w:pStyle w:val="855"/>
        <w:numPr>
          <w:ilvl w:val="0"/>
          <w:numId w:val="1"/>
        </w:numPr>
        <w:jc w:val="left"/>
        <w:spacing w:line="360" w:lineRule="auto"/>
        <w:tabs>
          <w:tab w:val="left" w:pos="2280" w:leader="none"/>
        </w:tabs>
        <w:rPr>
          <w:rFonts w:hint="eastAsia" w:ascii="宋体" w:hAnsi="宋体"/>
        </w:rPr>
      </w:pPr>
      <w:r>
        <w:rPr>
          <w:rFonts w:hint="eastAsia" w:ascii="宋体" w:hAnsi="宋体"/>
        </w:rPr>
        <w:t xml:space="preserve">服务承诺</w:t>
      </w:r>
      <w:r/>
    </w:p>
    <w:p>
      <w:pPr>
        <w:pStyle w:val="855"/>
        <w:numPr>
          <w:ilvl w:val="0"/>
          <w:numId w:val="1"/>
        </w:numPr>
        <w:jc w:val="left"/>
        <w:spacing w:line="360" w:lineRule="auto"/>
        <w:tabs>
          <w:tab w:val="left" w:pos="2280" w:leader="none"/>
        </w:tabs>
        <w:rPr>
          <w:rFonts w:hint="eastAsia" w:ascii="宋体" w:hAnsi="宋体"/>
        </w:rPr>
      </w:pPr>
      <w:r>
        <w:rPr>
          <w:rFonts w:hint="eastAsia" w:ascii="宋体" w:hAnsi="宋体"/>
        </w:rPr>
        <w:t xml:space="preserve">磋商需要的其他证明文件及材料（如有)</w:t>
      </w:r>
      <w:r/>
    </w:p>
    <w:p>
      <w:pPr>
        <w:pStyle w:val="855"/>
        <w:jc w:val="left"/>
        <w:spacing w:line="360" w:lineRule="auto"/>
        <w:rPr>
          <w:rFonts w:hint="eastAsia" w:ascii="宋体" w:hAnsi="宋体"/>
        </w:rPr>
      </w:pPr>
      <w:r>
        <w:rPr>
          <w:rFonts w:hint="eastAsia" w:ascii="宋体" w:hAnsi="宋体"/>
        </w:rPr>
      </w:r>
      <w:r/>
    </w:p>
    <w:p>
      <w:pPr>
        <w:pStyle w:val="855"/>
        <w:ind w:firstLine="1260"/>
        <w:jc w:val="left"/>
        <w:spacing w:line="360" w:lineRule="auto"/>
        <w:rPr>
          <w:rFonts w:hint="eastAsia" w:ascii="宋体" w:hAnsi="宋体"/>
        </w:rPr>
      </w:pPr>
      <w:r>
        <w:rPr>
          <w:rFonts w:hint="eastAsia" w:ascii="宋体" w:hAnsi="宋体"/>
        </w:rPr>
        <w:t xml:space="preserve">附件一 中小企业声明函格式（如有)</w:t>
      </w:r>
      <w:r/>
    </w:p>
    <w:p>
      <w:pPr>
        <w:pStyle w:val="855"/>
        <w:jc w:val="left"/>
        <w:spacing w:line="360" w:lineRule="auto"/>
        <w:rPr>
          <w:rFonts w:hint="eastAsia" w:ascii="宋体" w:hAnsi="宋体"/>
        </w:rPr>
      </w:pPr>
      <w:r>
        <w:rPr>
          <w:rFonts w:hint="eastAsia" w:ascii="宋体" w:hAnsi="宋体"/>
        </w:rPr>
        <w:t xml:space="preserve">            附件二 残疾人福利性单位声明函格式（如有)</w:t>
      </w:r>
      <w:r/>
    </w:p>
    <w:p>
      <w:pPr>
        <w:pStyle w:val="855"/>
        <w:ind w:firstLine="1260"/>
        <w:jc w:val="left"/>
        <w:spacing w:line="360" w:lineRule="auto"/>
        <w:rPr>
          <w:rFonts w:hint="eastAsia" w:ascii="宋体" w:hAnsi="宋体"/>
        </w:rPr>
      </w:pPr>
      <w:r>
        <w:rPr>
          <w:rFonts w:hint="eastAsia" w:ascii="宋体" w:hAnsi="宋体"/>
        </w:rPr>
        <w:t xml:space="preserve">附件三 </w:t>
      </w:r>
      <w:r>
        <w:rPr>
          <w:rFonts w:ascii="宋体" w:hAnsi="宋体"/>
        </w:rPr>
        <w:t xml:space="preserve">监狱和戒毒企业</w:t>
      </w:r>
      <w:r>
        <w:rPr>
          <w:rFonts w:hint="eastAsia" w:ascii="宋体" w:hAnsi="宋体"/>
        </w:rPr>
        <w:t xml:space="preserve">证明材料（如有)</w:t>
      </w:r>
      <w:r/>
    </w:p>
    <w:p>
      <w:pPr>
        <w:pStyle w:val="855"/>
        <w:ind w:firstLine="1260"/>
        <w:jc w:val="left"/>
        <w:spacing w:line="360" w:lineRule="auto"/>
        <w:rPr>
          <w:rFonts w:hint="eastAsia" w:ascii="宋体" w:hAnsi="宋体"/>
        </w:rPr>
      </w:pPr>
      <w:r>
        <w:rPr>
          <w:rFonts w:hint="eastAsia" w:ascii="宋体" w:hAnsi="宋体"/>
        </w:rPr>
        <w:t xml:space="preserve">附件四 联合体共同投标协议（如有）</w:t>
      </w:r>
      <w:r/>
    </w:p>
    <w:p>
      <w:pPr>
        <w:pStyle w:val="855"/>
        <w:jc w:val="left"/>
        <w:spacing w:line="360" w:lineRule="auto"/>
        <w:rPr>
          <w:rFonts w:hint="eastAsia" w:ascii="宋体"/>
          <w:b/>
          <w:lang w:val="zh-CN"/>
        </w:rPr>
      </w:pPr>
      <w:r>
        <w:rPr>
          <w:rFonts w:hint="eastAsia" w:ascii="宋体" w:hAnsi="宋体"/>
        </w:rPr>
        <w:t xml:space="preserve">            附件五 《南京市政府采购供应商信用记录表》</w:t>
      </w:r>
      <w:r>
        <w:rPr>
          <w:rFonts w:hint="eastAsia" w:ascii="宋体"/>
          <w:b/>
          <w:lang w:val="zh-CN"/>
        </w:rPr>
      </w:r>
      <w:r/>
    </w:p>
    <w:p>
      <w:pPr>
        <w:pStyle w:val="858"/>
        <w:spacing w:before="240" w:after="240" w:line="276" w:lineRule="auto"/>
        <w:rPr>
          <w:rFonts w:hint="eastAsia" w:ascii="宋体" w:hAnsi="宋体" w:cs="宋体"/>
          <w:sz w:val="21"/>
          <w:szCs w:val="21"/>
          <w:lang w:val="zh-CN"/>
        </w:rPr>
      </w:pPr>
      <w:r>
        <w:rPr>
          <w:rFonts w:ascii="宋体" w:hAnsi="宋体" w:cs="微软雅黑"/>
          <w:sz w:val="36"/>
          <w:szCs w:val="36"/>
        </w:rPr>
        <w:br w:type="page" w:clear="all"/>
      </w:r>
      <w:r>
        <w:rPr>
          <w:rFonts w:hint="eastAsia" w:ascii="宋体" w:hAnsi="宋体" w:cs="宋体"/>
          <w:sz w:val="21"/>
          <w:szCs w:val="21"/>
        </w:rPr>
        <w:t xml:space="preserve">目录一、</w:t>
      </w:r>
      <w:r>
        <w:rPr>
          <w:rFonts w:hint="eastAsia" w:ascii="宋体" w:hAnsi="宋体" w:cs="微软雅黑"/>
          <w:sz w:val="21"/>
          <w:szCs w:val="21"/>
        </w:rPr>
        <w:t xml:space="preserve">磋商申请及声明格式</w:t>
      </w:r>
      <w:r>
        <w:rPr>
          <w:rFonts w:hint="eastAsia" w:ascii="宋体" w:hAnsi="宋体" w:cs="宋体"/>
          <w:sz w:val="21"/>
          <w:szCs w:val="21"/>
          <w:lang w:val="zh-CN"/>
        </w:rPr>
      </w:r>
      <w:r/>
    </w:p>
    <w:p>
      <w:pPr>
        <w:pStyle w:val="859"/>
        <w:jc w:val="center"/>
        <w:spacing w:before="240" w:after="240" w:line="276" w:lineRule="auto"/>
        <w:rPr>
          <w:rFonts w:hint="eastAsia" w:ascii="宋体" w:hAnsi="宋体" w:eastAsia="宋体" w:cs="宋体"/>
          <w:sz w:val="21"/>
          <w:szCs w:val="21"/>
          <w:lang w:val="zh-CN"/>
        </w:rPr>
      </w:pPr>
      <w:r>
        <w:rPr>
          <w:rFonts w:hint="eastAsia" w:ascii="宋体" w:hAnsi="宋体" w:eastAsia="宋体" w:cs="宋体"/>
          <w:sz w:val="21"/>
          <w:szCs w:val="21"/>
        </w:rPr>
        <w:t xml:space="preserve">磋商申请及声明</w:t>
      </w:r>
      <w:r>
        <w:rPr>
          <w:rFonts w:hint="eastAsia" w:ascii="宋体" w:hAnsi="宋体" w:eastAsia="宋体" w:cs="宋体"/>
          <w:sz w:val="21"/>
          <w:szCs w:val="21"/>
          <w:lang w:val="zh-CN"/>
        </w:rPr>
      </w:r>
      <w:r/>
    </w:p>
    <w:p>
      <w:pPr>
        <w:pStyle w:val="855"/>
        <w:spacing w:line="440" w:lineRule="exact"/>
        <w:rPr>
          <w:rFonts w:hint="eastAsia" w:ascii="宋体" w:hAnsi="宋体" w:cs="微软雅黑"/>
        </w:rPr>
      </w:pPr>
      <w:r>
        <w:rPr>
          <w:rFonts w:hint="eastAsia" w:ascii="宋体" w:hAnsi="宋体" w:cs="微软雅黑"/>
        </w:rPr>
        <w:t xml:space="preserve">致：</w:t>
      </w:r>
      <w:r>
        <w:rPr>
          <w:rFonts w:hint="eastAsia" w:ascii="宋体" w:hAnsi="宋体" w:cs="微软雅黑"/>
        </w:rPr>
        <w:t xml:space="preserve">南京市栖霞区实验初级中学</w:t>
      </w:r>
      <w:r>
        <w:rPr>
          <w:rFonts w:hint="eastAsia" w:ascii="宋体" w:hAnsi="宋体" w:cs="微软雅黑"/>
        </w:rPr>
        <w:t xml:space="preserve">、南京恒广工程管理有限公司</w:t>
      </w:r>
      <w:r/>
    </w:p>
    <w:p>
      <w:pPr>
        <w:pStyle w:val="855"/>
        <w:ind w:firstLine="420"/>
        <w:spacing w:line="440" w:lineRule="exact"/>
        <w:rPr>
          <w:rFonts w:ascii="宋体" w:hAnsi="宋体" w:cs="微软雅黑"/>
        </w:rPr>
      </w:pPr>
      <w:r>
        <w:rPr>
          <w:rFonts w:hint="eastAsia" w:ascii="宋体" w:hAnsi="宋体" w:cs="微软雅黑"/>
        </w:rPr>
        <w:t xml:space="preserve">根据贵方</w:t>
      </w:r>
      <w:r>
        <w:rPr>
          <w:rFonts w:hint="eastAsia" w:ascii="宋体" w:hAnsi="宋体" w:cs="微软雅黑"/>
          <w:b/>
          <w:u w:val="single"/>
          <w:lang w:val="zh-CN"/>
        </w:rPr>
        <w:t xml:space="preserve">（项目名称）</w:t>
      </w:r>
      <w:r>
        <w:rPr>
          <w:rFonts w:ascii="宋体" w:hAnsi="宋体" w:cs="微软雅黑"/>
          <w:b/>
          <w:u w:val="single"/>
          <w:lang w:val="zh-CN"/>
        </w:rPr>
        <w:t xml:space="preserve"> (</w:t>
      </w:r>
      <w:r>
        <w:rPr>
          <w:rFonts w:hint="eastAsia" w:ascii="宋体" w:hAnsi="宋体" w:cs="微软雅黑"/>
          <w:b/>
          <w:u w:val="single"/>
          <w:lang w:val="zh-CN"/>
        </w:rPr>
        <w:t xml:space="preserve">项目编号)</w:t>
      </w:r>
      <w:r>
        <w:rPr>
          <w:rFonts w:hint="eastAsia" w:ascii="宋体" w:hAnsi="宋体" w:cs="微软雅黑"/>
        </w:rPr>
        <w:t xml:space="preserve">磋商邀请，正式授权下述签字人</w:t>
      </w:r>
      <w:r>
        <w:rPr>
          <w:rFonts w:hint="eastAsia" w:ascii="宋体" w:hAnsi="宋体" w:cs="微软雅黑"/>
          <w:u w:val="single"/>
        </w:rPr>
        <w:t xml:space="preserve">    (姓名和职务)</w:t>
      </w:r>
      <w:r>
        <w:rPr>
          <w:rFonts w:hint="eastAsia" w:ascii="宋体" w:hAnsi="宋体" w:cs="微软雅黑"/>
        </w:rPr>
        <w:t xml:space="preserve">代表</w:t>
      </w:r>
      <w:r>
        <w:rPr>
          <w:rFonts w:hint="eastAsia" w:ascii="宋体" w:hAnsi="宋体" w:cs="微软雅黑"/>
          <w:u w:val="single"/>
        </w:rPr>
        <w:t xml:space="preserve">（供应商名称）</w:t>
      </w:r>
      <w:r>
        <w:rPr>
          <w:rFonts w:hint="eastAsia" w:ascii="宋体" w:hAnsi="宋体" w:cs="微软雅黑"/>
        </w:rPr>
        <w:t xml:space="preserve">，提交响应文件并参加磋商。</w:t>
      </w:r>
      <w:r>
        <w:rPr>
          <w:rFonts w:ascii="宋体" w:hAnsi="宋体" w:cs="微软雅黑"/>
        </w:rPr>
      </w:r>
      <w:r/>
    </w:p>
    <w:p>
      <w:pPr>
        <w:pStyle w:val="855"/>
        <w:ind w:firstLine="420"/>
        <w:spacing w:line="440" w:lineRule="exact"/>
        <w:rPr>
          <w:rFonts w:ascii="宋体" w:hAnsi="宋体" w:cs="微软雅黑"/>
        </w:rPr>
      </w:pPr>
      <w:r>
        <w:rPr>
          <w:rFonts w:hint="eastAsia" w:ascii="宋体" w:hAnsi="宋体" w:cs="微软雅黑"/>
        </w:rPr>
        <w:t xml:space="preserve">据此函，签字人兹宣布同意如下：</w:t>
      </w:r>
      <w:r>
        <w:rPr>
          <w:rFonts w:ascii="宋体" w:hAnsi="宋体" w:cs="微软雅黑"/>
        </w:rPr>
      </w:r>
      <w:r/>
    </w:p>
    <w:p>
      <w:pPr>
        <w:pStyle w:val="855"/>
        <w:ind w:firstLine="420"/>
        <w:spacing w:line="440" w:lineRule="exact"/>
        <w:rPr>
          <w:rFonts w:ascii="宋体" w:hAnsi="宋体" w:cs="微软雅黑"/>
        </w:rPr>
      </w:pPr>
      <w:r>
        <w:rPr>
          <w:rFonts w:hint="eastAsia" w:ascii="宋体" w:hAnsi="宋体" w:cs="微软雅黑"/>
        </w:rPr>
        <w:t xml:space="preserve">1、</w:t>
      </w:r>
      <w:r>
        <w:rPr>
          <w:rFonts w:hint="eastAsia" w:ascii="宋体" w:hAnsi="宋体"/>
          <w:b/>
          <w:bCs/>
        </w:rPr>
        <w:t xml:space="preserve">我们的资格条件完全符合政府采购法和本次采购要求</w:t>
      </w:r>
      <w:r>
        <w:rPr>
          <w:rFonts w:hint="eastAsia" w:ascii="宋体" w:hAnsi="宋体"/>
        </w:rPr>
        <w:t xml:space="preserve">，我们同意并向贵方提供了与本次采购活动有关的所有证据和资料。</w:t>
      </w:r>
      <w:r>
        <w:rPr>
          <w:rFonts w:ascii="宋体" w:hAnsi="宋体" w:cs="微软雅黑"/>
        </w:rPr>
      </w:r>
      <w:r/>
    </w:p>
    <w:p>
      <w:pPr>
        <w:pStyle w:val="855"/>
        <w:ind w:firstLine="420"/>
        <w:spacing w:line="460" w:lineRule="exact"/>
        <w:rPr>
          <w:rFonts w:ascii="宋体" w:hAnsi="宋体" w:cs="微软雅黑"/>
          <w:lang w:val="zh-CN"/>
        </w:rPr>
      </w:pPr>
      <w:r>
        <w:rPr>
          <w:rFonts w:hint="eastAsia" w:ascii="宋体" w:hAnsi="宋体" w:cs="微软雅黑"/>
        </w:rPr>
        <w:t xml:space="preserve">2、</w:t>
      </w:r>
      <w:r>
        <w:rPr>
          <w:rFonts w:hint="eastAsia" w:ascii="宋体" w:hAnsi="宋体" w:cs="微软雅黑"/>
          <w:lang w:val="zh-CN"/>
        </w:rPr>
        <w:t xml:space="preserve">按磋商要求，我们的</w:t>
      </w:r>
      <w:r>
        <w:rPr>
          <w:rFonts w:hint="eastAsia" w:ascii="宋体" w:hAnsi="宋体" w:cs="微软雅黑"/>
        </w:rPr>
        <w:t xml:space="preserve">响应</w:t>
      </w:r>
      <w:r>
        <w:rPr>
          <w:rFonts w:hint="eastAsia" w:ascii="宋体" w:hAnsi="宋体" w:cs="微软雅黑"/>
          <w:lang w:val="zh-CN"/>
        </w:rPr>
        <w:t xml:space="preserve">报价为</w:t>
      </w:r>
      <w:r>
        <w:rPr>
          <w:rFonts w:hint="eastAsia" w:ascii="宋体" w:hAnsi="宋体" w:cs="微软雅黑"/>
          <w:u w:val="single"/>
        </w:rPr>
        <w:t xml:space="preserve">           </w:t>
      </w:r>
      <w:r>
        <w:rPr>
          <w:rFonts w:hint="eastAsia" w:ascii="宋体" w:hAnsi="宋体" w:cs="微软雅黑"/>
          <w:lang w:val="zh-CN"/>
        </w:rPr>
        <w:t xml:space="preserve">（大写）元人民币，项目负责人为</w:t>
      </w:r>
      <w:r>
        <w:rPr>
          <w:rFonts w:hint="eastAsia" w:ascii="宋体" w:hAnsi="宋体" w:cs="微软雅黑"/>
          <w:u w:val="single"/>
          <w:lang w:val="zh-CN"/>
        </w:rPr>
        <w:t xml:space="preserve">        </w:t>
      </w:r>
      <w:r>
        <w:rPr>
          <w:rFonts w:hint="eastAsia" w:ascii="宋体" w:hAnsi="宋体" w:cs="微软雅黑"/>
          <w:lang w:val="zh-CN"/>
        </w:rPr>
        <w:t xml:space="preserve">。</w:t>
      </w:r>
      <w:r>
        <w:rPr>
          <w:rFonts w:ascii="宋体" w:hAnsi="宋体" w:cs="微软雅黑"/>
          <w:lang w:val="zh-CN"/>
        </w:rPr>
      </w:r>
      <w:r/>
    </w:p>
    <w:p>
      <w:pPr>
        <w:pStyle w:val="855"/>
        <w:ind w:firstLine="420"/>
        <w:spacing w:line="460" w:lineRule="exact"/>
        <w:rPr>
          <w:rFonts w:ascii="宋体" w:hAnsi="宋体" w:cs="微软雅黑"/>
        </w:rPr>
      </w:pPr>
      <w:r>
        <w:rPr>
          <w:rFonts w:hint="eastAsia" w:ascii="宋体" w:hAnsi="宋体" w:cs="微软雅黑"/>
        </w:rPr>
        <w:t xml:space="preserve">3、我们已</w:t>
      </w:r>
      <w:r>
        <w:rPr>
          <w:rFonts w:hint="eastAsia" w:ascii="宋体" w:hAnsi="宋体" w:cs="微软雅黑"/>
        </w:rPr>
        <w:t xml:space="preserve">详细审核全部磋商文件及其有效补充文件，我们放弃对磋商文件任何误解的权利，提交响应文件后，</w:t>
      </w:r>
      <w:r>
        <w:rPr>
          <w:rFonts w:hint="eastAsia" w:ascii="宋体" w:hAnsi="宋体" w:cs="微软雅黑"/>
          <w:b/>
          <w:bCs/>
        </w:rPr>
        <w:t xml:space="preserve">不对磋商文件本身提出质疑</w:t>
      </w:r>
      <w:r>
        <w:rPr>
          <w:rFonts w:hint="eastAsia" w:ascii="宋体" w:hAnsi="宋体" w:cs="微软雅黑"/>
        </w:rPr>
        <w:t xml:space="preserve">。否则，属于不诚信和故意扰乱政府采购活动行为，我们将无条件接受处罚。</w:t>
      </w:r>
      <w:r>
        <w:rPr>
          <w:rFonts w:ascii="宋体" w:hAnsi="宋体" w:cs="微软雅黑"/>
        </w:rPr>
      </w:r>
      <w:r/>
    </w:p>
    <w:p>
      <w:pPr>
        <w:pStyle w:val="855"/>
        <w:ind w:firstLine="420"/>
        <w:spacing w:line="460" w:lineRule="exact"/>
        <w:rPr>
          <w:rFonts w:hint="eastAsia" w:ascii="宋体" w:hAnsi="宋体" w:cs="微软雅黑"/>
        </w:rPr>
      </w:pPr>
      <w:r>
        <w:rPr>
          <w:rFonts w:hint="eastAsia" w:ascii="宋体" w:hAnsi="宋体" w:cs="微软雅黑"/>
        </w:rPr>
        <w:t xml:space="preserve">4、一旦我方成交，我方将根据磋商文件的规定，严格履行合同，保证于</w:t>
      </w:r>
      <w:r>
        <w:rPr>
          <w:rFonts w:hint="eastAsia" w:ascii="宋体" w:hAnsi="宋体" w:cs="微软雅黑"/>
          <w:u w:val="single"/>
        </w:rPr>
        <w:t xml:space="preserve">       </w:t>
      </w:r>
      <w:r>
        <w:rPr>
          <w:rFonts w:hint="eastAsia" w:ascii="宋体" w:hAnsi="宋体" w:cs="微软雅黑"/>
        </w:rPr>
        <w:t xml:space="preserve">天的时间内完成本项目规定的施工内容。</w:t>
      </w:r>
      <w:r/>
    </w:p>
    <w:p>
      <w:pPr>
        <w:pStyle w:val="855"/>
        <w:ind w:firstLine="420"/>
        <w:spacing w:line="460" w:lineRule="exact"/>
        <w:rPr>
          <w:rFonts w:ascii="宋体" w:hAnsi="宋体" w:cs="微软雅黑"/>
        </w:rPr>
      </w:pPr>
      <w:r>
        <w:rPr>
          <w:rFonts w:hint="eastAsia" w:ascii="宋体" w:hAnsi="宋体"/>
        </w:rPr>
        <w:t xml:space="preserve">5、我方决不提供虚假材料谋取成交、决不采取不正当手段诋毁、排挤其他供应商、决不与采购人、其它供应商或者招标代理恶意串通、决不向采购人、招标代理工作人员和磋商小组进行商业贿赂、决不拒绝有关部门监督检查或提供虚假情况，如有违反，无条件接受贵方及相关管理部门的处罚。</w:t>
      </w:r>
      <w:r>
        <w:rPr>
          <w:rFonts w:ascii="宋体" w:hAnsi="宋体" w:cs="微软雅黑"/>
        </w:rPr>
      </w:r>
      <w:r/>
    </w:p>
    <w:p>
      <w:pPr>
        <w:pStyle w:val="855"/>
        <w:ind w:firstLine="420"/>
        <w:spacing w:line="440" w:lineRule="exact"/>
        <w:rPr>
          <w:rFonts w:ascii="宋体" w:hAnsi="宋体" w:cs="微软雅黑"/>
        </w:rPr>
      </w:pPr>
      <w:r>
        <w:rPr>
          <w:rFonts w:hint="eastAsia" w:ascii="宋体" w:hAnsi="宋体" w:cs="微软雅黑"/>
        </w:rPr>
        <w:t xml:space="preserve">6、我方正式通讯方式为：</w:t>
      </w:r>
      <w:r>
        <w:rPr>
          <w:rFonts w:ascii="宋体" w:hAnsi="宋体" w:cs="微软雅黑"/>
        </w:rPr>
      </w:r>
      <w:r/>
    </w:p>
    <w:p>
      <w:pPr>
        <w:pStyle w:val="855"/>
        <w:ind w:firstLine="420"/>
        <w:spacing w:line="440" w:lineRule="exact"/>
        <w:rPr>
          <w:rFonts w:ascii="宋体" w:hAnsi="宋体" w:cs="微软雅黑"/>
          <w:u w:val="single"/>
        </w:rPr>
      </w:pPr>
      <w:r>
        <w:rPr>
          <w:rFonts w:hint="eastAsia" w:ascii="宋体" w:hAnsi="宋体" w:cs="微软雅黑"/>
        </w:rPr>
        <w:t xml:space="preserve">地   址：</w:t>
      </w:r>
      <w:r>
        <w:rPr>
          <w:rFonts w:ascii="宋体" w:hAnsi="宋体" w:cs="微软雅黑"/>
          <w:u w:val="single"/>
        </w:rPr>
      </w:r>
      <w:r/>
    </w:p>
    <w:p>
      <w:pPr>
        <w:pStyle w:val="855"/>
        <w:ind w:firstLine="420"/>
        <w:spacing w:line="440" w:lineRule="exact"/>
        <w:rPr>
          <w:rFonts w:ascii="宋体" w:hAnsi="宋体" w:cs="微软雅黑"/>
          <w:u w:val="single"/>
        </w:rPr>
      </w:pPr>
      <w:r>
        <w:rPr>
          <w:rFonts w:hint="eastAsia" w:ascii="宋体" w:hAnsi="宋体" w:cs="微软雅黑"/>
        </w:rPr>
        <w:t xml:space="preserve">电   话：</w:t>
      </w:r>
      <w:r>
        <w:rPr>
          <w:rFonts w:ascii="宋体" w:hAnsi="宋体" w:cs="微软雅黑"/>
          <w:u w:val="single"/>
        </w:rPr>
      </w:r>
      <w:r/>
    </w:p>
    <w:p>
      <w:pPr>
        <w:pStyle w:val="855"/>
        <w:ind w:firstLine="420"/>
        <w:spacing w:line="440" w:lineRule="exact"/>
        <w:rPr>
          <w:rFonts w:ascii="宋体" w:hAnsi="宋体" w:cs="微软雅黑"/>
          <w:u w:val="single"/>
        </w:rPr>
      </w:pPr>
      <w:r>
        <w:rPr>
          <w:rFonts w:hint="eastAsia" w:ascii="宋体" w:hAnsi="宋体" w:cs="微软雅黑"/>
        </w:rPr>
        <w:t xml:space="preserve">传   真：</w:t>
      </w:r>
      <w:r>
        <w:rPr>
          <w:rFonts w:ascii="宋体" w:hAnsi="宋体" w:cs="微软雅黑"/>
          <w:u w:val="single"/>
        </w:rPr>
      </w:r>
      <w:r/>
    </w:p>
    <w:p>
      <w:pPr>
        <w:pStyle w:val="855"/>
        <w:ind w:firstLine="420"/>
        <w:spacing w:line="440" w:lineRule="exact"/>
        <w:rPr>
          <w:rFonts w:ascii="宋体" w:hAnsi="宋体" w:cs="微软雅黑"/>
        </w:rPr>
      </w:pPr>
      <w:r>
        <w:rPr>
          <w:rFonts w:hint="eastAsia" w:ascii="宋体" w:hAnsi="宋体" w:cs="微软雅黑"/>
        </w:rPr>
        <w:t xml:space="preserve">7、我方正式开户银行和帐号为：</w:t>
      </w:r>
      <w:r>
        <w:rPr>
          <w:rFonts w:ascii="宋体" w:hAnsi="宋体" w:cs="微软雅黑"/>
        </w:rPr>
      </w:r>
      <w:r/>
    </w:p>
    <w:p>
      <w:pPr>
        <w:pStyle w:val="855"/>
        <w:ind w:firstLine="420"/>
        <w:spacing w:line="440" w:lineRule="exact"/>
        <w:rPr>
          <w:rFonts w:ascii="宋体" w:hAnsi="宋体" w:cs="微软雅黑"/>
          <w:u w:val="single"/>
        </w:rPr>
      </w:pPr>
      <w:r>
        <w:rPr>
          <w:rFonts w:hint="eastAsia" w:ascii="宋体" w:hAnsi="宋体" w:cs="微软雅黑"/>
        </w:rPr>
        <w:t xml:space="preserve">开户银行：</w:t>
      </w:r>
      <w:r>
        <w:rPr>
          <w:rFonts w:ascii="宋体" w:hAnsi="宋体" w:cs="微软雅黑"/>
          <w:u w:val="single"/>
        </w:rPr>
      </w:r>
      <w:r/>
    </w:p>
    <w:p>
      <w:pPr>
        <w:pStyle w:val="855"/>
        <w:ind w:firstLine="420"/>
        <w:spacing w:line="440" w:lineRule="exact"/>
        <w:rPr>
          <w:rFonts w:ascii="宋体" w:hAnsi="宋体" w:cs="微软雅黑"/>
        </w:rPr>
      </w:pPr>
      <w:r>
        <w:rPr>
          <w:rFonts w:hint="eastAsia" w:ascii="宋体" w:hAnsi="宋体" w:cs="微软雅黑"/>
        </w:rPr>
        <w:t xml:space="preserve">帐    号：</w:t>
      </w:r>
      <w:r>
        <w:rPr>
          <w:rFonts w:ascii="宋体" w:hAnsi="宋体" w:cs="微软雅黑"/>
        </w:rPr>
      </w:r>
      <w:r/>
    </w:p>
    <w:p>
      <w:pPr>
        <w:pStyle w:val="855"/>
        <w:ind w:firstLine="420"/>
        <w:spacing w:line="440" w:lineRule="exact"/>
        <w:rPr>
          <w:rFonts w:hint="eastAsia" w:ascii="宋体" w:hAnsi="宋体" w:cs="微软雅黑"/>
        </w:rPr>
      </w:pPr>
      <w:r>
        <w:rPr>
          <w:rFonts w:hint="eastAsia" w:ascii="宋体" w:hAnsi="宋体" w:cs="微软雅黑"/>
        </w:rPr>
        <w:t xml:space="preserve">法定代表人（签章）：</w:t>
      </w:r>
      <w:r/>
    </w:p>
    <w:p>
      <w:pPr>
        <w:pStyle w:val="855"/>
        <w:ind w:firstLine="420"/>
        <w:spacing w:line="440" w:lineRule="exact"/>
        <w:rPr>
          <w:rFonts w:ascii="宋体" w:hAnsi="宋体" w:cs="微软雅黑"/>
        </w:rPr>
      </w:pPr>
      <w:r>
        <w:rPr>
          <w:rFonts w:hint="eastAsia" w:ascii="宋体" w:hAnsi="宋体" w:cs="微软雅黑"/>
        </w:rPr>
        <w:t xml:space="preserve">供应商名称（加盖CA电子公章）：</w:t>
      </w:r>
      <w:r>
        <w:rPr>
          <w:rFonts w:ascii="宋体" w:hAnsi="宋体" w:cs="微软雅黑"/>
        </w:rPr>
      </w:r>
      <w:r/>
    </w:p>
    <w:p>
      <w:pPr>
        <w:pStyle w:val="855"/>
        <w:ind w:firstLine="420"/>
        <w:spacing w:line="440" w:lineRule="exact"/>
        <w:rPr>
          <w:rFonts w:ascii="宋体" w:hAnsi="宋体" w:cs="微软雅黑"/>
        </w:rPr>
      </w:pPr>
      <w:r>
        <w:rPr>
          <w:rFonts w:hint="eastAsia" w:ascii="宋体" w:hAnsi="宋体" w:cs="微软雅黑"/>
        </w:rPr>
        <w:t xml:space="preserve">日    期：年月日</w:t>
      </w:r>
      <w:r>
        <w:rPr>
          <w:rFonts w:ascii="宋体" w:hAnsi="宋体" w:cs="微软雅黑"/>
        </w:rPr>
      </w:r>
      <w:r/>
    </w:p>
    <w:p>
      <w:pPr>
        <w:pStyle w:val="855"/>
        <w:spacing w:line="360" w:lineRule="auto"/>
        <w:rPr>
          <w:rFonts w:ascii="宋体"/>
          <w:b/>
        </w:rPr>
      </w:pPr>
      <w:r>
        <w:rPr>
          <w:rFonts w:ascii="宋体"/>
          <w:b/>
        </w:rPr>
      </w:r>
      <w:r/>
    </w:p>
    <w:p>
      <w:pPr>
        <w:pStyle w:val="858"/>
        <w:spacing w:before="240" w:after="240" w:line="276" w:lineRule="auto"/>
        <w:rPr>
          <w:rFonts w:hint="eastAsia" w:ascii="宋体" w:hAnsi="宋体" w:cs="宋体"/>
          <w:sz w:val="21"/>
          <w:szCs w:val="21"/>
          <w:lang w:val="zh-CN"/>
        </w:rPr>
      </w:pPr>
      <w:r>
        <w:rPr>
          <w:rFonts w:hint="eastAsia" w:ascii="宋体" w:hAnsi="宋体" w:cs="宋体"/>
          <w:sz w:val="21"/>
          <w:szCs w:val="21"/>
        </w:rPr>
        <w:br w:type="page" w:clear="all"/>
        <w:t xml:space="preserve">目录二、法定代表人资格证明书及</w:t>
      </w:r>
      <w:r>
        <w:rPr>
          <w:rFonts w:hint="eastAsia" w:ascii="宋体" w:hAnsi="宋体" w:cs="宋体"/>
          <w:sz w:val="21"/>
          <w:szCs w:val="21"/>
          <w:lang w:val="zh-CN"/>
        </w:rPr>
        <w:t xml:space="preserve">法定代表人授权委托书格式</w:t>
      </w:r>
      <w:r/>
    </w:p>
    <w:p>
      <w:pPr>
        <w:pStyle w:val="859"/>
        <w:jc w:val="center"/>
        <w:spacing w:before="240" w:after="240" w:line="276" w:lineRule="auto"/>
        <w:rPr>
          <w:rFonts w:hint="eastAsia" w:ascii="宋体" w:hAnsi="宋体" w:eastAsia="宋体" w:cs="宋体"/>
          <w:sz w:val="21"/>
          <w:szCs w:val="21"/>
          <w:lang w:val="zh-CN"/>
        </w:rPr>
      </w:pPr>
      <w:r>
        <w:rPr>
          <w:rFonts w:hint="eastAsia" w:ascii="宋体" w:hAnsi="宋体" w:eastAsia="宋体" w:cs="宋体"/>
          <w:sz w:val="21"/>
          <w:szCs w:val="21"/>
        </w:rPr>
        <w:t xml:space="preserve">法定代表人资格证明书</w:t>
      </w:r>
      <w:r>
        <w:rPr>
          <w:rFonts w:hint="eastAsia" w:ascii="宋体" w:hAnsi="宋体" w:eastAsia="宋体" w:cs="宋体"/>
          <w:sz w:val="21"/>
          <w:szCs w:val="21"/>
          <w:lang w:val="zh-CN"/>
        </w:rPr>
      </w:r>
      <w:r/>
    </w:p>
    <w:p>
      <w:pPr>
        <w:pStyle w:val="894"/>
        <w:ind w:firstLine="420"/>
        <w:spacing w:line="300" w:lineRule="auto"/>
        <w:rPr>
          <w:rFonts w:hint="eastAsia" w:hAnsi="宋体" w:eastAsia="宋体" w:cs="宋体"/>
          <w:szCs w:val="21"/>
        </w:rPr>
      </w:pPr>
      <w:r>
        <w:rPr>
          <w:rFonts w:hint="eastAsia" w:hAnsi="宋体" w:eastAsia="宋体" w:cs="宋体"/>
          <w:szCs w:val="21"/>
        </w:rPr>
        <w:t xml:space="preserve">单位名称：</w:t>
      </w:r>
      <w:r/>
    </w:p>
    <w:p>
      <w:pPr>
        <w:pStyle w:val="894"/>
        <w:ind w:firstLine="420"/>
        <w:spacing w:line="300" w:lineRule="auto"/>
        <w:rPr>
          <w:rFonts w:hint="eastAsia" w:hAnsi="宋体" w:eastAsia="宋体" w:cs="宋体"/>
          <w:szCs w:val="21"/>
        </w:rPr>
      </w:pPr>
      <w:r>
        <w:rPr>
          <w:rFonts w:hint="eastAsia" w:hAnsi="宋体" w:eastAsia="宋体" w:cs="宋体"/>
          <w:szCs w:val="21"/>
        </w:rPr>
        <w:t xml:space="preserve">地址：</w:t>
      </w:r>
      <w:r/>
    </w:p>
    <w:p>
      <w:pPr>
        <w:pStyle w:val="894"/>
        <w:ind w:firstLine="420"/>
        <w:spacing w:line="300" w:lineRule="auto"/>
        <w:rPr>
          <w:rFonts w:hint="eastAsia" w:hAnsi="宋体" w:eastAsia="宋体" w:cs="宋体"/>
          <w:szCs w:val="21"/>
        </w:rPr>
      </w:pPr>
      <w:r>
        <w:rPr>
          <w:rFonts w:hint="eastAsia" w:hAnsi="宋体" w:eastAsia="宋体" w:cs="宋体"/>
          <w:szCs w:val="21"/>
        </w:rPr>
        <w:t xml:space="preserve">姓名：             性别：          年龄：          职务：</w:t>
      </w:r>
      <w:r/>
    </w:p>
    <w:p>
      <w:pPr>
        <w:pStyle w:val="894"/>
        <w:ind w:firstLine="420"/>
        <w:spacing w:line="300" w:lineRule="auto"/>
        <w:rPr>
          <w:rFonts w:hint="eastAsia" w:hAnsi="宋体" w:eastAsia="宋体" w:cs="宋体"/>
          <w:szCs w:val="21"/>
        </w:rPr>
      </w:pPr>
      <w:r>
        <w:rPr>
          <w:rFonts w:hint="eastAsia" w:hAnsi="宋体" w:eastAsia="宋体" w:cs="宋体"/>
          <w:szCs w:val="21"/>
        </w:rPr>
        <w:t xml:space="preserve">系</w:t>
      </w:r>
      <w:r>
        <w:rPr>
          <w:rFonts w:hint="eastAsia" w:hAnsi="宋体" w:eastAsia="宋体" w:cs="宋体"/>
          <w:szCs w:val="21"/>
          <w:u w:val="single"/>
        </w:rPr>
        <w:t xml:space="preserve">                         </w:t>
      </w:r>
      <w:r>
        <w:rPr>
          <w:rFonts w:hint="eastAsia" w:hAnsi="宋体" w:eastAsia="宋体" w:cs="宋体"/>
          <w:szCs w:val="21"/>
        </w:rPr>
        <w:t xml:space="preserve"> 的法定代表</w:t>
      </w:r>
      <w:r>
        <w:rPr>
          <w:rFonts w:hint="eastAsia" w:hAnsi="宋体" w:eastAsia="宋体" w:cs="宋体"/>
          <w:szCs w:val="21"/>
        </w:rPr>
        <w:t xml:space="preserve">人。为完成</w:t>
      </w:r>
      <w:r>
        <w:rPr>
          <w:rFonts w:hint="eastAsia" w:hAnsi="宋体" w:eastAsia="宋体" w:cs="宋体"/>
          <w:szCs w:val="21"/>
          <w:u w:val="single"/>
        </w:rPr>
        <w:t xml:space="preserve">         </w:t>
      </w:r>
      <w:r>
        <w:rPr>
          <w:rFonts w:hint="eastAsia" w:hAnsi="宋体" w:eastAsia="宋体" w:cs="宋体"/>
          <w:szCs w:val="21"/>
        </w:rPr>
        <w:t xml:space="preserve">（项目名称），签署上述项目的响应文件、进行签署合同和处理与之有关的一切事务。</w:t>
      </w:r>
      <w:r/>
    </w:p>
    <w:p>
      <w:pPr>
        <w:pStyle w:val="894"/>
        <w:ind w:firstLine="420"/>
        <w:spacing w:line="300" w:lineRule="auto"/>
        <w:rPr>
          <w:rFonts w:hint="eastAsia" w:hAnsi="宋体" w:eastAsia="宋体" w:cs="宋体"/>
          <w:szCs w:val="21"/>
        </w:rPr>
      </w:pPr>
      <w:r>
        <w:rPr>
          <w:rFonts w:hint="eastAsia" w:hAnsi="宋体" w:eastAsia="宋体" w:cs="宋体"/>
          <w:szCs w:val="21"/>
        </w:rPr>
        <w:t xml:space="preserve">特此证明。</w:t>
      </w:r>
      <w:r/>
    </w:p>
    <w:p>
      <w:pPr>
        <w:pStyle w:val="894"/>
        <w:ind w:firstLine="420"/>
        <w:jc w:val="right"/>
        <w:spacing w:line="300" w:lineRule="auto"/>
        <w:rPr>
          <w:rFonts w:hAnsi="宋体" w:eastAsia="宋体" w:cs="宋体"/>
          <w:szCs w:val="21"/>
        </w:rPr>
      </w:pPr>
      <w:r>
        <w:rPr>
          <w:rFonts w:hint="eastAsia" w:hAnsi="宋体" w:eastAsia="宋体" w:cs="宋体"/>
          <w:szCs w:val="21"/>
        </w:rPr>
        <w:t xml:space="preserve">供应商：</w:t>
      </w:r>
      <w:r>
        <w:rPr>
          <w:rFonts w:hint="eastAsia" w:hAnsi="宋体" w:eastAsia="宋体" w:cs="宋体"/>
          <w:szCs w:val="21"/>
        </w:rPr>
        <w:t xml:space="preserve">（</w:t>
      </w:r>
      <w:r>
        <w:rPr>
          <w:rFonts w:hAnsi="宋体" w:eastAsia="宋体" w:cs="宋体"/>
          <w:szCs w:val="21"/>
        </w:rPr>
        <w:t xml:space="preserve">加盖CA电子公章</w:t>
      </w:r>
      <w:r>
        <w:rPr>
          <w:rFonts w:hint="eastAsia" w:hAnsi="宋体" w:eastAsia="宋体" w:cs="宋体"/>
          <w:szCs w:val="21"/>
        </w:rPr>
        <w:t xml:space="preserve">）</w:t>
      </w:r>
      <w:r>
        <w:rPr>
          <w:rFonts w:hAnsi="宋体" w:eastAsia="宋体" w:cs="宋体"/>
          <w:szCs w:val="21"/>
        </w:rPr>
      </w:r>
      <w:r/>
    </w:p>
    <w:p>
      <w:pPr>
        <w:pStyle w:val="894"/>
        <w:ind w:firstLine="420"/>
        <w:jc w:val="right"/>
        <w:spacing w:line="300" w:lineRule="auto"/>
        <w:rPr>
          <w:rFonts w:hint="eastAsia" w:hAnsi="宋体" w:eastAsia="宋体" w:cs="宋体"/>
          <w:szCs w:val="21"/>
        </w:rPr>
      </w:pPr>
      <w:r>
        <w:rPr>
          <w:rFonts w:hint="eastAsia" w:hAnsi="宋体" w:eastAsia="宋体" w:cs="宋体"/>
          <w:szCs w:val="21"/>
        </w:rPr>
      </w:r>
      <w:r/>
    </w:p>
    <w:p>
      <w:pPr>
        <w:pStyle w:val="855"/>
        <w:ind w:firstLine="420"/>
        <w:jc w:val="left"/>
        <w:spacing w:line="360" w:lineRule="auto"/>
        <w:widowControl/>
        <w:tabs>
          <w:tab w:val="left" w:pos="1440" w:leader="none"/>
        </w:tabs>
        <w:rPr>
          <w:rFonts w:hint="eastAsia" w:ascii="宋体" w:hAnsi="宋体" w:cs="宋体"/>
          <w:lang w:val="zh-CN"/>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 </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  日</w:t>
      </w:r>
      <w:r>
        <w:rPr>
          <w:rFonts w:hint="eastAsia" w:ascii="宋体" w:hAnsi="宋体" w:cs="宋体"/>
          <w:lang w:val="zh-CN"/>
        </w:rPr>
      </w:r>
      <w:r/>
    </w:p>
    <w:p>
      <w:pPr>
        <w:pStyle w:val="855"/>
        <w:jc w:val="center"/>
        <w:rPr>
          <w:rFonts w:hint="eastAsia" w:ascii="宋体" w:hAnsi="宋体" w:cs="微软雅黑"/>
          <w:b/>
          <w:bCs/>
        </w:rPr>
      </w:pPr>
      <w:r>
        <w:rPr>
          <w:rFonts w:hint="eastAsia" w:ascii="宋体" w:hAnsi="宋体" w:cs="微软雅黑"/>
          <w:b/>
          <w:bCs/>
        </w:rPr>
      </w:r>
      <w:r/>
    </w:p>
    <w:p>
      <w:pPr>
        <w:pStyle w:val="855"/>
        <w:ind w:firstLine="420"/>
        <w:jc w:val="left"/>
        <w:spacing w:line="360" w:lineRule="auto"/>
        <w:widowControl/>
        <w:tabs>
          <w:tab w:val="left" w:pos="1440" w:leader="none"/>
        </w:tabs>
        <w:rPr>
          <w:rFonts w:hint="eastAsia" w:ascii="宋体" w:hAnsi="宋体" w:cs="宋体"/>
        </w:rPr>
      </w:pPr>
      <w:r>
        <w:rPr>
          <w:rFonts w:hint="eastAsia" w:ascii="宋体" w:hAnsi="宋体" w:cs="宋体"/>
        </w:rPr>
        <w:t xml:space="preserve">附：法定代表人身份证复印件</w:t>
      </w:r>
      <w:r/>
    </w:p>
    <w:p>
      <w:pPr>
        <w:pStyle w:val="859"/>
        <w:jc w:val="center"/>
        <w:spacing w:before="240" w:after="240" w:line="276" w:lineRule="auto"/>
        <w:rPr>
          <w:rFonts w:ascii="宋体" w:hAnsi="宋体" w:eastAsia="宋体" w:cs="宋体"/>
          <w:sz w:val="21"/>
          <w:szCs w:val="21"/>
        </w:rPr>
      </w:pPr>
      <w:r>
        <w:rPr>
          <w:rFonts w:ascii="宋体" w:hAnsi="宋体" w:eastAsia="宋体" w:cs="宋体"/>
          <w:sz w:val="21"/>
          <w:szCs w:val="21"/>
        </w:rPr>
      </w:r>
      <w:r/>
    </w:p>
    <w:p>
      <w:pPr>
        <w:pStyle w:val="859"/>
        <w:jc w:val="cente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t xml:space="preserve">法定代表人授权</w:t>
      </w:r>
      <w:r>
        <w:rPr>
          <w:rFonts w:hint="eastAsia" w:ascii="宋体" w:hAnsi="宋体" w:eastAsia="宋体" w:cs="宋体"/>
          <w:sz w:val="21"/>
          <w:szCs w:val="21"/>
          <w:lang w:val="zh-CN"/>
        </w:rPr>
        <w:t xml:space="preserve">委托</w:t>
      </w:r>
      <w:r>
        <w:rPr>
          <w:rFonts w:hint="eastAsia" w:ascii="宋体" w:hAnsi="宋体" w:eastAsia="宋体" w:cs="宋体"/>
          <w:sz w:val="21"/>
          <w:szCs w:val="21"/>
        </w:rPr>
        <w:t xml:space="preserve">书</w:t>
      </w:r>
      <w:r/>
    </w:p>
    <w:p>
      <w:pPr>
        <w:pStyle w:val="855"/>
        <w:spacing w:line="360" w:lineRule="auto"/>
        <w:rPr>
          <w:rFonts w:ascii="宋体" w:hAnsi="宋体" w:cs="微软雅黑"/>
        </w:rPr>
      </w:pPr>
      <w:r>
        <w:rPr>
          <w:rFonts w:hint="eastAsia" w:ascii="宋体" w:hAnsi="宋体" w:cs="微软雅黑"/>
        </w:rPr>
        <w:t xml:space="preserve">南京市栖霞区实验初级中学</w:t>
      </w:r>
      <w:r>
        <w:rPr>
          <w:rFonts w:hint="eastAsia" w:ascii="宋体" w:hAnsi="宋体" w:cs="微软雅黑"/>
        </w:rPr>
        <w:t xml:space="preserve">、南京恒广工程管理有限公司：</w:t>
      </w:r>
      <w:r>
        <w:rPr>
          <w:rFonts w:ascii="宋体" w:hAnsi="宋体" w:cs="微软雅黑"/>
        </w:rPr>
      </w:r>
      <w:r/>
    </w:p>
    <w:p>
      <w:pPr>
        <w:pStyle w:val="855"/>
        <w:ind w:firstLine="420"/>
        <w:jc w:val="left"/>
        <w:spacing w:line="360" w:lineRule="auto"/>
        <w:widowControl/>
        <w:rPr>
          <w:rFonts w:ascii="宋体" w:cs="宋体"/>
          <w:lang w:val="zh-CN"/>
        </w:rPr>
      </w:pPr>
      <w:r>
        <w:rPr>
          <w:rFonts w:hint="eastAsia" w:ascii="宋体" w:cs="宋体"/>
          <w:lang w:val="zh-CN"/>
        </w:rPr>
        <w:t xml:space="preserve">本授权委托书声明：注册于</w:t>
      </w:r>
      <w:r>
        <w:rPr>
          <w:rFonts w:ascii="宋体" w:cs="宋体"/>
          <w:u w:val="single"/>
          <w:lang w:val="zh-CN"/>
        </w:rPr>
        <w:t xml:space="preserve">                             </w:t>
      </w:r>
      <w:r>
        <w:rPr>
          <w:rFonts w:hint="eastAsia" w:ascii="宋体" w:cs="宋体"/>
          <w:lang w:val="zh-CN"/>
        </w:rPr>
        <w:t xml:space="preserve">（供应商住址）的</w:t>
      </w:r>
      <w:r>
        <w:rPr>
          <w:rFonts w:ascii="宋体" w:cs="宋体"/>
          <w:u w:val="single"/>
          <w:lang w:val="zh-CN"/>
        </w:rPr>
        <w:t xml:space="preserve">                 </w:t>
      </w:r>
      <w:r>
        <w:rPr>
          <w:rFonts w:hint="eastAsia" w:ascii="宋体" w:cs="宋体"/>
          <w:lang w:val="zh-CN"/>
        </w:rPr>
        <w:t xml:space="preserve">（供应商名称）法定代表人</w:t>
      </w:r>
      <w:r>
        <w:rPr>
          <w:rFonts w:ascii="宋体" w:cs="宋体"/>
          <w:u w:val="single"/>
          <w:lang w:val="zh-CN"/>
        </w:rPr>
        <w:t xml:space="preserve">                      </w:t>
      </w:r>
      <w:r>
        <w:rPr>
          <w:rFonts w:hint="eastAsia" w:ascii="宋体" w:cs="宋体"/>
          <w:lang w:val="zh-CN"/>
        </w:rPr>
        <w:t xml:space="preserve">（法定代表人姓名、职务）代表本公司授权在下面签字的</w:t>
      </w:r>
      <w:r>
        <w:rPr>
          <w:rFonts w:ascii="宋体" w:cs="宋体"/>
          <w:u w:val="single"/>
          <w:lang w:val="zh-CN"/>
        </w:rPr>
        <w:t xml:space="preserve">            </w:t>
      </w:r>
      <w:r>
        <w:rPr>
          <w:rFonts w:hint="eastAsia" w:ascii="宋体" w:cs="宋体"/>
          <w:lang w:val="zh-CN"/>
        </w:rPr>
        <w:t xml:space="preserve">（投标人代表姓名、职务）为本公司的合法代理人，就贵方组织的</w:t>
      </w:r>
      <w:r>
        <w:rPr>
          <w:rFonts w:ascii="宋体" w:cs="宋体"/>
          <w:b/>
          <w:bCs/>
          <w:u w:val="single"/>
          <w:lang w:val="zh-CN"/>
        </w:rPr>
        <w:t xml:space="preserve">                            </w:t>
      </w:r>
      <w:r>
        <w:rPr>
          <w:rFonts w:hint="eastAsia" w:ascii="宋体" w:cs="宋体"/>
          <w:lang w:val="zh-CN"/>
        </w:rPr>
        <w:t xml:space="preserve">（项目名称），</w:t>
      </w:r>
      <w:r>
        <w:rPr>
          <w:rFonts w:hint="eastAsia" w:ascii="宋体" w:cs="宋体"/>
          <w:u w:val="single"/>
        </w:rPr>
        <w:t xml:space="preserve">              </w:t>
      </w:r>
      <w:r>
        <w:rPr>
          <w:rFonts w:hint="eastAsia" w:ascii="宋体" w:cs="宋体"/>
          <w:lang w:val="zh-CN"/>
        </w:rPr>
        <w:t xml:space="preserve">（项目编号）竞争性磋商，以本公司名义处理一切与之有关的事务。</w:t>
      </w:r>
      <w:r>
        <w:rPr>
          <w:rFonts w:ascii="宋体" w:cs="宋体"/>
          <w:lang w:val="zh-CN"/>
        </w:rPr>
      </w:r>
      <w:r/>
    </w:p>
    <w:p>
      <w:pPr>
        <w:pStyle w:val="855"/>
        <w:ind w:firstLine="408"/>
        <w:jc w:val="left"/>
        <w:spacing w:line="360" w:lineRule="auto"/>
        <w:widowControl/>
        <w:rPr>
          <w:rFonts w:hint="eastAsia" w:ascii="宋体" w:cs="宋体"/>
          <w:lang w:val="zh-CN"/>
        </w:rPr>
      </w:pPr>
      <w:r>
        <w:rPr>
          <w:rFonts w:hint="eastAsia" w:ascii="宋体" w:cs="宋体"/>
          <w:lang w:val="zh-CN"/>
        </w:rPr>
        <w:t xml:space="preserve">本授权委托书于</w:t>
      </w:r>
      <w:r>
        <w:rPr>
          <w:rFonts w:ascii="宋体"/>
          <w:u w:val="single"/>
          <w:lang w:val="zh-CN"/>
        </w:rPr>
        <w:t xml:space="preserve">   </w:t>
      </w:r>
      <w:r>
        <w:rPr>
          <w:rFonts w:hint="eastAsia" w:ascii="宋体"/>
          <w:u w:val="single"/>
          <w:lang w:val="zh-CN"/>
        </w:rPr>
        <w:t xml:space="preserve">      </w:t>
      </w:r>
      <w:r>
        <w:rPr>
          <w:rFonts w:ascii="宋体"/>
          <w:u w:val="single"/>
          <w:lang w:val="zh-CN"/>
        </w:rPr>
        <w:t xml:space="preserve">    </w:t>
      </w:r>
      <w:r>
        <w:rPr>
          <w:rFonts w:hint="eastAsia" w:ascii="宋体"/>
          <w:lang w:val="zh-CN"/>
        </w:rPr>
        <w:t xml:space="preserve">年</w:t>
      </w:r>
      <w:r>
        <w:rPr>
          <w:rFonts w:ascii="宋体"/>
          <w:u w:val="single"/>
          <w:lang w:val="zh-CN"/>
        </w:rPr>
        <w:t xml:space="preserve">    </w:t>
      </w:r>
      <w:r>
        <w:rPr>
          <w:rFonts w:hint="eastAsia" w:ascii="宋体"/>
          <w:lang w:val="zh-CN"/>
        </w:rPr>
        <w:t xml:space="preserve">月</w:t>
      </w:r>
      <w:r>
        <w:rPr>
          <w:rFonts w:ascii="宋体"/>
          <w:u w:val="single"/>
          <w:lang w:val="zh-CN"/>
        </w:rPr>
        <w:t xml:space="preserve">    </w:t>
      </w:r>
      <w:r>
        <w:rPr>
          <w:rFonts w:hint="eastAsia" w:ascii="宋体"/>
          <w:lang w:val="zh-CN"/>
        </w:rPr>
        <w:t xml:space="preserve">日</w:t>
      </w:r>
      <w:r>
        <w:rPr>
          <w:rFonts w:hint="eastAsia" w:ascii="宋体" w:cs="宋体"/>
          <w:lang w:val="zh-CN"/>
        </w:rPr>
        <w:t xml:space="preserve">生效，特此声明。</w:t>
      </w:r>
      <w:r/>
    </w:p>
    <w:p>
      <w:pPr>
        <w:pStyle w:val="855"/>
        <w:ind w:firstLine="408"/>
        <w:jc w:val="left"/>
        <w:spacing w:line="360" w:lineRule="auto"/>
        <w:widowControl/>
        <w:rPr>
          <w:rFonts w:hint="eastAsia" w:ascii="宋体" w:cs="宋体"/>
          <w:lang w:val="zh-CN"/>
        </w:rPr>
      </w:pPr>
      <w:r>
        <w:rPr>
          <w:rFonts w:hint="eastAsia" w:ascii="宋体" w:cs="宋体"/>
          <w:lang w:val="zh-CN"/>
        </w:rPr>
      </w:r>
      <w:r/>
    </w:p>
    <w:p>
      <w:pPr>
        <w:pStyle w:val="855"/>
        <w:ind w:firstLine="420"/>
        <w:spacing w:line="360" w:lineRule="auto"/>
        <w:rPr>
          <w:rFonts w:ascii="宋体" w:cs="宋体"/>
          <w:lang w:val="zh-CN"/>
        </w:rPr>
      </w:pPr>
      <w:r>
        <w:rPr>
          <w:rFonts w:ascii="宋体" w:cs="宋体"/>
          <w:lang w:val="zh-CN"/>
        </w:rPr>
        <w:t xml:space="preserve">供应商：（加盖CA电子公章）</w:t>
      </w:r>
      <w:r>
        <w:rPr>
          <w:rFonts w:ascii="宋体" w:cs="宋体"/>
          <w:lang w:val="zh-CN"/>
        </w:rPr>
      </w:r>
      <w:r/>
    </w:p>
    <w:p>
      <w:pPr>
        <w:pStyle w:val="855"/>
        <w:ind w:firstLine="420"/>
        <w:spacing w:line="360" w:lineRule="auto"/>
        <w:rPr>
          <w:rFonts w:ascii="宋体" w:cs="宋体"/>
          <w:lang w:val="zh-CN"/>
        </w:rPr>
      </w:pPr>
      <w:r>
        <w:rPr>
          <w:rFonts w:ascii="宋体" w:cs="宋体"/>
          <w:lang w:val="zh-CN"/>
        </w:rPr>
      </w:r>
      <w:r/>
    </w:p>
    <w:p>
      <w:pPr>
        <w:pStyle w:val="855"/>
        <w:ind w:firstLine="420"/>
        <w:spacing w:line="360" w:lineRule="auto"/>
        <w:rPr>
          <w:rFonts w:ascii="宋体"/>
          <w:lang w:val="zh-CN"/>
        </w:rPr>
      </w:pPr>
      <w:r>
        <w:rPr>
          <w:rFonts w:hint="eastAsia" w:ascii="宋体"/>
          <w:lang w:val="zh-CN"/>
        </w:rPr>
        <w:t xml:space="preserve">日</w:t>
      </w:r>
      <w:r>
        <w:rPr>
          <w:rFonts w:ascii="宋体"/>
          <w:lang w:val="zh-CN"/>
        </w:rPr>
        <w:t xml:space="preserve">   </w:t>
      </w:r>
      <w:r>
        <w:rPr>
          <w:rFonts w:hint="eastAsia" w:ascii="宋体"/>
          <w:lang w:val="zh-CN"/>
        </w:rPr>
        <w:t xml:space="preserve">      </w:t>
      </w:r>
      <w:r>
        <w:rPr>
          <w:rFonts w:ascii="宋体"/>
          <w:lang w:val="zh-CN"/>
        </w:rPr>
        <w:t xml:space="preserve"> </w:t>
      </w:r>
      <w:r>
        <w:rPr>
          <w:rFonts w:hint="eastAsia" w:ascii="宋体"/>
          <w:lang w:val="zh-CN"/>
        </w:rPr>
        <w:t xml:space="preserve">期：</w:t>
      </w:r>
      <w:r>
        <w:rPr>
          <w:rFonts w:ascii="宋体"/>
          <w:u w:val="single"/>
          <w:lang w:val="zh-CN"/>
        </w:rPr>
        <w:t xml:space="preserve">   </w:t>
      </w:r>
      <w:r>
        <w:rPr>
          <w:rFonts w:hint="eastAsia" w:ascii="宋体"/>
          <w:u w:val="single"/>
          <w:lang w:val="zh-CN"/>
        </w:rPr>
        <w:t xml:space="preserve">      </w:t>
      </w:r>
      <w:r>
        <w:rPr>
          <w:rFonts w:ascii="宋体"/>
          <w:u w:val="single"/>
          <w:lang w:val="zh-CN"/>
        </w:rPr>
        <w:t xml:space="preserve">    </w:t>
      </w:r>
      <w:r>
        <w:rPr>
          <w:rFonts w:hint="eastAsia" w:ascii="宋体"/>
          <w:lang w:val="zh-CN"/>
        </w:rPr>
        <w:t xml:space="preserve">年</w:t>
      </w:r>
      <w:r>
        <w:rPr>
          <w:rFonts w:ascii="宋体"/>
          <w:u w:val="single"/>
          <w:lang w:val="zh-CN"/>
        </w:rPr>
        <w:t xml:space="preserve">    </w:t>
      </w:r>
      <w:r>
        <w:rPr>
          <w:rFonts w:hint="eastAsia" w:ascii="宋体"/>
          <w:lang w:val="zh-CN"/>
        </w:rPr>
        <w:t xml:space="preserve">月</w:t>
      </w:r>
      <w:r>
        <w:rPr>
          <w:rFonts w:ascii="宋体"/>
          <w:u w:val="single"/>
          <w:lang w:val="zh-CN"/>
        </w:rPr>
        <w:t xml:space="preserve">    </w:t>
      </w:r>
      <w:r>
        <w:rPr>
          <w:rFonts w:hint="eastAsia" w:ascii="宋体"/>
          <w:lang w:val="zh-CN"/>
        </w:rPr>
        <w:t xml:space="preserve">日</w:t>
      </w:r>
      <w:r>
        <w:rPr>
          <w:rFonts w:ascii="宋体"/>
          <w:lang w:val="zh-CN"/>
        </w:rPr>
      </w:r>
      <w:r/>
    </w:p>
    <w:p>
      <w:pPr>
        <w:pStyle w:val="855"/>
        <w:jc w:val="left"/>
        <w:spacing w:line="240" w:lineRule="atLeast"/>
        <w:widowControl/>
        <w:rPr>
          <w:rFonts w:ascii="宋体" w:hAnsi="宋体" w:cs="微软雅黑"/>
          <w:b/>
          <w:lang w:val="zh-CN"/>
        </w:rPr>
      </w:pPr>
      <w:r>
        <w:rPr>
          <w:rFonts w:ascii="宋体" w:hAnsi="宋体" w:cs="微软雅黑"/>
          <w:b/>
          <w:lang w:val="zh-CN"/>
        </w:rPr>
      </w:r>
      <w:r/>
    </w:p>
    <w:p>
      <w:pPr>
        <w:pStyle w:val="855"/>
        <w:ind w:firstLine="420"/>
        <w:jc w:val="left"/>
        <w:spacing w:line="360" w:lineRule="auto"/>
        <w:widowControl/>
        <w:tabs>
          <w:tab w:val="left" w:pos="1440" w:leader="none"/>
        </w:tabs>
        <w:rPr>
          <w:rFonts w:ascii="宋体" w:hAnsi="宋体" w:cs="宋体"/>
        </w:rPr>
      </w:pPr>
      <w:r>
        <w:rPr>
          <w:rFonts w:hint="eastAsia" w:ascii="宋体" w:hAnsi="宋体" w:cs="宋体"/>
        </w:rPr>
        <w:t xml:space="preserve">附：委托代理人身份证复印件</w:t>
      </w:r>
      <w:r>
        <w:rPr>
          <w:rFonts w:ascii="宋体" w:hAnsi="宋体" w:cs="宋体"/>
        </w:rPr>
      </w:r>
      <w:r/>
    </w:p>
    <w:p>
      <w:pPr>
        <w:pStyle w:val="855"/>
        <w:jc w:val="left"/>
        <w:spacing w:line="360" w:lineRule="auto"/>
        <w:widowControl/>
        <w:rPr>
          <w:rFonts w:hint="eastAsia" w:ascii="宋体" w:cs="宋体"/>
          <w:b/>
        </w:rPr>
      </w:pPr>
      <w:r>
        <w:rPr>
          <w:rFonts w:hint="eastAsia" w:ascii="宋体" w:cs="宋体"/>
          <w:b/>
        </w:rPr>
      </w:r>
      <w:r/>
    </w:p>
    <w:p>
      <w:pPr>
        <w:pStyle w:val="858"/>
        <w:spacing w:before="240" w:after="240" w:line="276" w:lineRule="auto"/>
        <w:rPr>
          <w:rFonts w:ascii="宋体" w:hAnsi="宋体" w:cs="Verdana"/>
        </w:rPr>
      </w:pPr>
      <w:r>
        <w:rPr>
          <w:rFonts w:hint="eastAsia" w:ascii="宋体" w:hAnsi="宋体" w:cs="宋体"/>
          <w:sz w:val="21"/>
          <w:szCs w:val="21"/>
          <w:lang w:val="zh-CN"/>
        </w:rPr>
        <w:br w:type="page" w:clear="all"/>
        <w:t xml:space="preserve">目录三、报价一览表（按系统格式填写）</w:t>
      </w:r>
      <w:r>
        <w:rPr>
          <w:rFonts w:ascii="宋体" w:hAnsi="宋体" w:cs="Verdana"/>
        </w:rPr>
      </w:r>
      <w:r/>
    </w:p>
    <w:p>
      <w:pPr>
        <w:pStyle w:val="855"/>
        <w:ind w:firstLine="420"/>
        <w:jc w:val="left"/>
        <w:spacing w:line="360" w:lineRule="auto"/>
        <w:widowControl/>
        <w:rPr>
          <w:rFonts w:hint="eastAsia" w:ascii="宋体" w:hAnsi="宋体" w:cs="Verdana"/>
          <w:lang w:val="zh-CN"/>
        </w:rPr>
      </w:pPr>
      <w:r>
        <w:rPr>
          <w:rFonts w:hint="eastAsia" w:ascii="宋体" w:hAnsi="宋体" w:cs="Verdana"/>
          <w:lang w:val="zh-CN"/>
        </w:rPr>
      </w:r>
      <w:r/>
    </w:p>
    <w:p>
      <w:pPr>
        <w:pStyle w:val="855"/>
        <w:ind w:firstLine="723"/>
        <w:jc w:val="left"/>
        <w:spacing w:line="360" w:lineRule="auto"/>
        <w:widowControl/>
        <w:rPr>
          <w:rFonts w:hint="eastAsia" w:ascii="黑体" w:hAnsi="宋体" w:eastAsia="黑体" w:cs="宋体"/>
          <w:b/>
          <w:sz w:val="36"/>
          <w:szCs w:val="36"/>
          <w:lang w:val="zh-CN"/>
        </w:rPr>
      </w:pPr>
      <w:r>
        <w:rPr>
          <w:rFonts w:hint="eastAsia" w:ascii="黑体" w:hAnsi="宋体" w:eastAsia="黑体" w:cs="宋体"/>
          <w:b/>
          <w:sz w:val="36"/>
          <w:szCs w:val="36"/>
          <w:lang w:val="zh-CN"/>
        </w:rPr>
      </w:r>
      <w:r/>
    </w:p>
    <w:p>
      <w:pPr>
        <w:pStyle w:val="887"/>
        <w:rPr>
          <w:rFonts w:hint="eastAsia"/>
          <w:lang w:val="zh-CN"/>
        </w:rPr>
      </w:pPr>
      <w:r>
        <w:rPr>
          <w:rFonts w:hint="eastAsia"/>
          <w:lang w:val="zh-CN"/>
        </w:rPr>
      </w:r>
      <w:r/>
    </w:p>
    <w:p>
      <w:pPr>
        <w:pStyle w:val="855"/>
        <w:jc w:val="left"/>
        <w:spacing w:line="360" w:lineRule="auto"/>
        <w:widowControl/>
        <w:rPr>
          <w:rFonts w:hint="eastAsia" w:ascii="宋体" w:cs="宋体"/>
          <w:b/>
          <w:lang w:val="zh-CN"/>
        </w:rPr>
      </w:pPr>
      <w:r>
        <w:rPr>
          <w:rFonts w:hint="eastAsia" w:ascii="宋体" w:cs="宋体"/>
          <w:b/>
          <w:lang w:val="zh-CN"/>
        </w:rPr>
      </w:r>
      <w:r/>
    </w:p>
    <w:p>
      <w:pPr>
        <w:pStyle w:val="855"/>
        <w:jc w:val="left"/>
        <w:spacing w:line="360" w:lineRule="auto"/>
        <w:widowControl/>
        <w:rPr>
          <w:rFonts w:ascii="宋体" w:cs="宋体"/>
          <w:b/>
          <w:lang w:val="zh-CN"/>
        </w:rPr>
      </w:pPr>
      <w:r>
        <w:rPr>
          <w:rFonts w:ascii="宋体" w:cs="宋体"/>
          <w:b/>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rFonts w:hint="eastAsia"/>
          <w:lang w:val="zh-CN"/>
        </w:rPr>
      </w:pPr>
      <w:r>
        <w:rPr>
          <w:rFonts w:hint="eastAsia"/>
          <w:lang w:val="zh-CN"/>
        </w:rPr>
      </w:r>
      <w:r/>
    </w:p>
    <w:p>
      <w:pPr>
        <w:pStyle w:val="938"/>
        <w:rPr>
          <w:lang w:val="zh-CN"/>
        </w:rPr>
      </w:pPr>
      <w:r>
        <w:rPr>
          <w:lang w:val="zh-CN"/>
        </w:rPr>
      </w:r>
      <w:r/>
    </w:p>
    <w:p>
      <w:pPr>
        <w:pStyle w:val="938"/>
        <w:rPr>
          <w:lang w:val="zh-CN"/>
        </w:rPr>
      </w:pPr>
      <w:r>
        <w:rPr>
          <w:lang w:val="zh-CN"/>
        </w:rPr>
      </w:r>
      <w:r/>
    </w:p>
    <w:p>
      <w:pPr>
        <w:pStyle w:val="859"/>
        <w:jc w:val="center"/>
        <w:spacing w:before="0" w:after="0" w:line="360" w:lineRule="auto"/>
        <w:rPr>
          <w:rFonts w:ascii="黑体" w:hAnsi="宋体" w:cs="宋体"/>
          <w:b w:val="0"/>
          <w:bCs/>
          <w:sz w:val="32"/>
          <w:szCs w:val="32"/>
          <w:lang w:val="zh-CN"/>
        </w:rPr>
      </w:pPr>
      <w:r>
        <w:rPr>
          <w:rFonts w:hint="eastAsia" w:ascii="黑体" w:hAnsi="宋体" w:cs="宋体"/>
          <w:b w:val="0"/>
          <w:bCs/>
          <w:sz w:val="32"/>
          <w:szCs w:val="32"/>
          <w:lang w:val="zh-CN"/>
        </w:rPr>
        <w:t xml:space="preserve">分项报价一览表</w:t>
      </w:r>
      <w:r>
        <w:rPr>
          <w:rFonts w:ascii="黑体" w:hAnsi="宋体" w:cs="宋体"/>
          <w:b w:val="0"/>
          <w:bCs/>
          <w:sz w:val="32"/>
          <w:szCs w:val="32"/>
          <w:lang w:val="zh-CN"/>
        </w:rPr>
      </w:r>
      <w:r/>
    </w:p>
    <w:p>
      <w:pPr>
        <w:pStyle w:val="855"/>
        <w:jc w:val="center"/>
        <w:rPr>
          <w:lang w:val="zh-CN"/>
        </w:rPr>
      </w:pPr>
      <w:r>
        <w:rPr>
          <w:rFonts w:hint="eastAsia"/>
          <w:lang w:val="zh-CN"/>
        </w:rPr>
        <w:t xml:space="preserve">（按照未来清单格式提供）</w:t>
      </w:r>
      <w:r>
        <w:rPr>
          <w:lang w:val="zh-CN"/>
        </w:rPr>
      </w:r>
      <w:r/>
    </w:p>
    <w:p>
      <w:pPr>
        <w:pStyle w:val="855"/>
        <w:rPr>
          <w:lang w:val="zh-CN"/>
        </w:rPr>
      </w:pPr>
      <w:r>
        <w:rPr>
          <w:lang w:val="zh-CN"/>
        </w:rPr>
      </w:r>
      <w:r/>
    </w:p>
    <w:p>
      <w:pPr>
        <w:pStyle w:val="855"/>
        <w:rPr>
          <w:lang w:val="zh-CN"/>
        </w:rPr>
      </w:pPr>
      <w:r>
        <w:rPr>
          <w:lang w:val="zh-CN"/>
        </w:rPr>
      </w:r>
      <w:r/>
    </w:p>
    <w:p>
      <w:pPr>
        <w:pStyle w:val="855"/>
        <w:rPr>
          <w:lang w:val="zh-CN"/>
        </w:rPr>
      </w:pPr>
      <w:r>
        <w:rPr>
          <w:lang w:val="zh-CN"/>
        </w:rPr>
      </w:r>
      <w:r/>
    </w:p>
    <w:p>
      <w:pPr>
        <w:pStyle w:val="855"/>
        <w:rPr>
          <w:lang w:val="zh-CN"/>
        </w:rPr>
      </w:pPr>
      <w:r>
        <w:rPr>
          <w:lang w:val="zh-CN"/>
        </w:rPr>
      </w:r>
      <w:r/>
    </w:p>
    <w:p>
      <w:pPr>
        <w:pStyle w:val="855"/>
        <w:rPr>
          <w:lang w:val="zh-CN"/>
        </w:rPr>
      </w:pPr>
      <w:r>
        <w:rPr>
          <w:lang w:val="zh-CN"/>
        </w:rPr>
      </w:r>
      <w:r/>
    </w:p>
    <w:p>
      <w:pPr>
        <w:pStyle w:val="855"/>
        <w:rPr>
          <w:lang w:val="zh-CN"/>
        </w:rPr>
      </w:pPr>
      <w:r>
        <w:rPr>
          <w:lang w:val="zh-CN"/>
        </w:rPr>
      </w:r>
      <w:r/>
    </w:p>
    <w:p>
      <w:pPr>
        <w:pStyle w:val="855"/>
        <w:rPr>
          <w:lang w:val="zh-CN"/>
        </w:rPr>
      </w:pPr>
      <w:r>
        <w:rPr>
          <w:lang w:val="zh-CN"/>
        </w:rPr>
      </w:r>
      <w:r/>
    </w:p>
    <w:p>
      <w:pPr>
        <w:pStyle w:val="855"/>
        <w:rPr>
          <w:lang w:val="zh-CN"/>
        </w:rPr>
      </w:pPr>
      <w:r>
        <w:rPr>
          <w:lang w:val="zh-CN"/>
        </w:rPr>
      </w:r>
      <w:r/>
    </w:p>
    <w:p>
      <w:pPr>
        <w:pStyle w:val="855"/>
        <w:rPr>
          <w:lang w:val="zh-CN"/>
        </w:rPr>
      </w:pPr>
      <w:r>
        <w:rPr>
          <w:lang w:val="zh-CN"/>
        </w:rPr>
      </w:r>
      <w:r/>
    </w:p>
    <w:p>
      <w:pPr>
        <w:pStyle w:val="855"/>
        <w:rPr>
          <w:lang w:val="zh-CN"/>
        </w:rPr>
      </w:pPr>
      <w:r>
        <w:rPr>
          <w:lang w:val="zh-CN"/>
        </w:rPr>
      </w:r>
      <w:r/>
    </w:p>
    <w:p>
      <w:pPr>
        <w:pStyle w:val="855"/>
        <w:rPr>
          <w:lang w:val="zh-CN"/>
        </w:rPr>
      </w:pPr>
      <w:r>
        <w:rPr>
          <w:lang w:val="zh-CN"/>
        </w:rPr>
      </w:r>
      <w:r/>
    </w:p>
    <w:p>
      <w:pPr>
        <w:pStyle w:val="970"/>
        <w:ind w:left="1260"/>
        <w:jc w:val="right"/>
        <w:rPr>
          <w:rStyle w:val="969"/>
          <w:szCs w:val="21"/>
        </w:rPr>
      </w:pPr>
      <w:r>
        <w:rPr>
          <w:rStyle w:val="969"/>
          <w:szCs w:val="21"/>
        </w:rPr>
      </w:r>
      <w:r/>
    </w:p>
    <w:p>
      <w:pPr>
        <w:pStyle w:val="970"/>
        <w:ind w:left="1260"/>
        <w:jc w:val="right"/>
        <w:rPr>
          <w:rStyle w:val="969"/>
          <w:szCs w:val="21"/>
        </w:rPr>
      </w:pPr>
      <w:r>
        <w:rPr>
          <w:rStyle w:val="969"/>
          <w:szCs w:val="21"/>
        </w:rPr>
      </w:r>
      <w:r/>
    </w:p>
    <w:p>
      <w:pPr>
        <w:pStyle w:val="970"/>
        <w:ind w:left="1260"/>
        <w:jc w:val="right"/>
        <w:rPr>
          <w:rStyle w:val="969"/>
          <w:szCs w:val="21"/>
        </w:rPr>
      </w:pPr>
      <w:r>
        <w:rPr>
          <w:rStyle w:val="969"/>
          <w:szCs w:val="21"/>
        </w:rPr>
      </w:r>
      <w:r/>
    </w:p>
    <w:p>
      <w:pPr>
        <w:pStyle w:val="970"/>
        <w:ind w:left="1260"/>
        <w:jc w:val="right"/>
        <w:rPr>
          <w:rStyle w:val="969"/>
          <w:szCs w:val="21"/>
        </w:rPr>
      </w:pPr>
      <w:r>
        <w:rPr>
          <w:rStyle w:val="969"/>
          <w:szCs w:val="21"/>
        </w:rPr>
      </w:r>
      <w:r/>
    </w:p>
    <w:p>
      <w:pPr>
        <w:pStyle w:val="970"/>
        <w:ind w:left="1260"/>
        <w:jc w:val="right"/>
        <w:rPr>
          <w:rStyle w:val="969"/>
          <w:szCs w:val="21"/>
        </w:rPr>
      </w:pPr>
      <w:r>
        <w:rPr>
          <w:rStyle w:val="969"/>
          <w:rFonts w:hint="eastAsia"/>
          <w:szCs w:val="21"/>
        </w:rPr>
        <w:t xml:space="preserve">供应商：</w:t>
      </w:r>
      <w:r>
        <w:rPr>
          <w:rStyle w:val="969"/>
          <w:szCs w:val="21"/>
        </w:rPr>
        <w:t xml:space="preserve">   </w:t>
      </w:r>
      <w:r>
        <w:rPr>
          <w:rStyle w:val="969"/>
          <w:szCs w:val="21"/>
        </w:rPr>
        <w:t xml:space="preserve">（加盖CA电子公章）</w:t>
      </w:r>
      <w:r>
        <w:rPr>
          <w:rStyle w:val="969"/>
          <w:szCs w:val="21"/>
        </w:rPr>
        <w:t xml:space="preserve"> </w:t>
      </w:r>
      <w:r/>
    </w:p>
    <w:p>
      <w:pPr>
        <w:pStyle w:val="970"/>
        <w:ind w:left="1260"/>
        <w:jc w:val="right"/>
      </w:pPr>
      <w:r>
        <w:rPr>
          <w:rStyle w:val="969"/>
          <w:rFonts w:hint="eastAsia"/>
          <w:szCs w:val="21"/>
        </w:rPr>
        <w:t xml:space="preserve">法定代表人或委托代理人：</w:t>
      </w:r>
      <w:r>
        <w:rPr>
          <w:rStyle w:val="969"/>
          <w:szCs w:val="21"/>
        </w:rPr>
        <w:t xml:space="preserve">  </w:t>
      </w:r>
      <w:r>
        <w:rPr>
          <w:rStyle w:val="969"/>
          <w:rFonts w:hint="eastAsia"/>
          <w:szCs w:val="21"/>
        </w:rPr>
        <w:t xml:space="preserve">    </w:t>
      </w:r>
      <w:r>
        <w:rPr>
          <w:rStyle w:val="969"/>
          <w:szCs w:val="21"/>
        </w:rPr>
        <w:t xml:space="preserve">   </w:t>
      </w:r>
      <w:r>
        <w:rPr>
          <w:rStyle w:val="969"/>
          <w:rFonts w:hint="eastAsia"/>
          <w:szCs w:val="21"/>
        </w:rPr>
        <w:t xml:space="preserve">（签字或</w:t>
      </w:r>
      <w:r>
        <w:rPr>
          <w:rStyle w:val="969"/>
          <w:rFonts w:hint="eastAsia"/>
          <w:szCs w:val="21"/>
        </w:rPr>
        <w:t xml:space="preserve">签</w:t>
      </w:r>
      <w:r>
        <w:rPr>
          <w:rStyle w:val="969"/>
          <w:rFonts w:hint="eastAsia"/>
          <w:szCs w:val="21"/>
        </w:rPr>
        <w:t xml:space="preserve">章）</w:t>
      </w:r>
      <w:r/>
    </w:p>
    <w:p>
      <w:pPr>
        <w:pStyle w:val="855"/>
        <w:ind w:firstLine="420"/>
        <w:jc w:val="center"/>
        <w:spacing w:line="360" w:lineRule="auto"/>
        <w:rPr>
          <w:rStyle w:val="969"/>
          <w:szCs w:val="21"/>
        </w:rPr>
      </w:pPr>
      <w:r>
        <w:rPr>
          <w:rStyle w:val="969"/>
          <w:szCs w:val="21"/>
        </w:rPr>
        <w:t xml:space="preserve">                                                          </w:t>
      </w:r>
      <w:r>
        <w:rPr>
          <w:rStyle w:val="969"/>
          <w:rFonts w:hint="eastAsia"/>
          <w:szCs w:val="21"/>
        </w:rPr>
        <w:t xml:space="preserve">年</w:t>
      </w:r>
      <w:r>
        <w:rPr>
          <w:rStyle w:val="969"/>
          <w:szCs w:val="21"/>
        </w:rPr>
        <w:t xml:space="preserve">   </w:t>
      </w:r>
      <w:r>
        <w:rPr>
          <w:rStyle w:val="969"/>
          <w:rFonts w:hint="eastAsia"/>
          <w:szCs w:val="21"/>
        </w:rPr>
        <w:t xml:space="preserve">月</w:t>
      </w:r>
      <w:r>
        <w:rPr>
          <w:rStyle w:val="969"/>
          <w:szCs w:val="21"/>
        </w:rPr>
        <w:t xml:space="preserve">   </w:t>
      </w:r>
      <w:r>
        <w:rPr>
          <w:rStyle w:val="969"/>
          <w:rFonts w:hint="eastAsia"/>
          <w:szCs w:val="21"/>
        </w:rPr>
        <w:t xml:space="preserve">日</w:t>
      </w:r>
      <w:r>
        <w:rPr>
          <w:rStyle w:val="969"/>
          <w:szCs w:val="21"/>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5"/>
        <w:rPr>
          <w:lang w:val="zh-CN"/>
        </w:rPr>
      </w:pPr>
      <w:r>
        <w:rPr>
          <w:lang w:val="zh-CN"/>
        </w:rPr>
      </w:r>
      <w:r/>
    </w:p>
    <w:p>
      <w:pPr>
        <w:pStyle w:val="855"/>
        <w:rPr>
          <w:lang w:val="zh-CN"/>
        </w:rPr>
      </w:pPr>
      <w:r>
        <w:rPr>
          <w:lang w:val="zh-CN"/>
        </w:rPr>
      </w:r>
      <w:r/>
    </w:p>
    <w:p>
      <w:pPr>
        <w:pStyle w:val="855"/>
        <w:rPr>
          <w:lang w:val="zh-CN"/>
        </w:rPr>
      </w:pPr>
      <w:r>
        <w:rPr>
          <w:lang w:val="zh-CN"/>
        </w:rPr>
      </w:r>
      <w:r/>
    </w:p>
    <w:p>
      <w:pPr>
        <w:pStyle w:val="855"/>
        <w:rPr>
          <w:rFonts w:hint="eastAsia"/>
          <w:lang w:val="zh-CN"/>
        </w:rPr>
      </w:pPr>
      <w:r>
        <w:rPr>
          <w:rFonts w:hint="eastAsia"/>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5"/>
        <w:rPr>
          <w:rFonts w:hint="eastAsia"/>
          <w:lang w:val="zh-CN"/>
        </w:rPr>
      </w:pPr>
      <w:r>
        <w:rPr>
          <w:rFonts w:hint="eastAsia"/>
          <w:lang w:val="zh-CN"/>
        </w:rPr>
      </w:r>
      <w:r/>
    </w:p>
    <w:p>
      <w:pPr>
        <w:pStyle w:val="858"/>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t xml:space="preserve">目录四、资格证明文件</w:t>
      </w:r>
      <w:r/>
    </w:p>
    <w:p>
      <w:pPr>
        <w:pStyle w:val="855"/>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w:t>
      </w:r>
      <w:r/>
    </w:p>
    <w:p>
      <w:pPr>
        <w:pStyle w:val="855"/>
        <w:ind w:firstLine="420"/>
        <w:spacing w:line="360" w:lineRule="auto"/>
        <w:rPr>
          <w:rFonts w:hint="eastAsia" w:ascii="宋体" w:hAnsi="宋体" w:cs="宋体"/>
          <w:szCs w:val="21"/>
        </w:rPr>
      </w:pPr>
      <w:r>
        <w:rPr>
          <w:rFonts w:hint="eastAsia" w:ascii="宋体" w:hAnsi="宋体" w:cs="宋体"/>
          <w:szCs w:val="21"/>
        </w:rPr>
        <w:t xml:space="preserve">（1）具有独立承担民事责任的能力（提供法人或者其他组织的营业执照）；</w:t>
      </w:r>
      <w:r/>
    </w:p>
    <w:p>
      <w:pPr>
        <w:pStyle w:val="855"/>
        <w:ind w:firstLine="420"/>
        <w:spacing w:line="360" w:lineRule="auto"/>
        <w:rPr>
          <w:rFonts w:hint="eastAsia" w:ascii="宋体" w:hAnsi="宋体" w:cs="宋体"/>
          <w:szCs w:val="21"/>
        </w:rPr>
      </w:pPr>
      <w:r>
        <w:rPr>
          <w:rFonts w:hint="eastAsia" w:ascii="宋体" w:hAnsi="宋体" w:cs="宋体"/>
          <w:szCs w:val="21"/>
        </w:rPr>
        <w:t xml:space="preserve">（2）具有良好的商业信誉和健全的财务会计制度（提供参加本次采购活动前一年的会计报表或提供</w:t>
      </w:r>
      <w:r>
        <w:rPr>
          <w:rFonts w:hint="eastAsia" w:ascii="宋体" w:hAnsi="宋体" w:cs="宋体"/>
          <w:szCs w:val="21"/>
        </w:rPr>
        <w:t xml:space="preserve">2024年度或2025年度</w:t>
      </w:r>
      <w:r>
        <w:rPr>
          <w:rFonts w:hint="eastAsia" w:ascii="宋体" w:hAnsi="宋体" w:cs="宋体"/>
          <w:szCs w:val="21"/>
        </w:rPr>
        <w:t xml:space="preserve">的经审计的财务报告，或投标截止时间前六个月内银行出具的资信证明，成立不满一个月不需提供）；</w:t>
      </w:r>
      <w:r/>
    </w:p>
    <w:p>
      <w:pPr>
        <w:pStyle w:val="855"/>
        <w:ind w:firstLine="420"/>
        <w:spacing w:line="360" w:lineRule="auto"/>
        <w:rPr>
          <w:rFonts w:hint="eastAsia" w:ascii="宋体" w:hAnsi="宋体" w:cs="宋体"/>
          <w:szCs w:val="21"/>
        </w:rPr>
      </w:pPr>
      <w:r>
        <w:rPr>
          <w:rFonts w:hint="eastAsia" w:ascii="宋体" w:hAnsi="宋体" w:cs="宋体"/>
          <w:szCs w:val="21"/>
        </w:rPr>
        <w:t xml:space="preserve">（3）具有履行合同所必需的设备或专业技术能力（供应商根据履行采购项目合同需要，提供履行合同所必需的设备和专业技术能力的证明材料）；</w:t>
      </w:r>
      <w:r/>
    </w:p>
    <w:p>
      <w:pPr>
        <w:pStyle w:val="855"/>
        <w:ind w:firstLine="420"/>
        <w:spacing w:line="360" w:lineRule="auto"/>
        <w:rPr>
          <w:rFonts w:hint="eastAsia" w:ascii="宋体" w:hAnsi="宋体" w:cs="宋体"/>
          <w:szCs w:val="21"/>
        </w:rPr>
      </w:pPr>
      <w:r>
        <w:rPr>
          <w:rFonts w:hint="eastAsia" w:ascii="宋体" w:hAnsi="宋体" w:cs="宋体"/>
          <w:szCs w:val="21"/>
        </w:rPr>
        <w:t xml:space="preserve">（4）有依法缴纳税收和社会保障资金的良好记录（提供参加本次政府采购活动前缴纳增值税，或企业所得税的凭据；并提供</w:t>
      </w:r>
      <w:r>
        <w:rPr>
          <w:rFonts w:hint="eastAsia" w:ascii="宋体" w:hAnsi="宋体" w:cs="宋体"/>
          <w:szCs w:val="21"/>
        </w:rPr>
        <w:t xml:space="preserve">缴纳社会保险的凭据（专用收据或社会保险缴纳清单），成立不满一个月不需提供）；</w:t>
      </w:r>
      <w:r/>
    </w:p>
    <w:p>
      <w:pPr>
        <w:pStyle w:val="855"/>
        <w:ind w:firstLine="420"/>
        <w:spacing w:line="360" w:lineRule="auto"/>
        <w:rPr>
          <w:rFonts w:hint="eastAsia" w:ascii="宋体" w:hAnsi="宋体" w:cs="宋体"/>
          <w:szCs w:val="21"/>
        </w:rPr>
      </w:pPr>
      <w:r>
        <w:rPr>
          <w:rFonts w:hint="eastAsia" w:ascii="宋体" w:hAnsi="宋体" w:cs="宋体"/>
          <w:szCs w:val="21"/>
        </w:rPr>
        <w:t xml:space="preserve">（5）参加采购活动前三年内，在经营活动中没有重大违法记录（提供承诺书，格式见附件）；</w:t>
      </w:r>
      <w:r/>
    </w:p>
    <w:p>
      <w:pPr>
        <w:pStyle w:val="855"/>
        <w:ind w:firstLine="420"/>
        <w:spacing w:line="360" w:lineRule="auto"/>
        <w:rPr>
          <w:rFonts w:hint="eastAsia" w:ascii="宋体" w:hAnsi="宋体" w:cs="宋体"/>
          <w:szCs w:val="21"/>
        </w:rPr>
      </w:pPr>
      <w:r>
        <w:rPr>
          <w:rFonts w:hint="eastAsia" w:ascii="宋体" w:hAnsi="宋体" w:cs="宋体"/>
          <w:szCs w:val="21"/>
        </w:rPr>
        <w:t xml:space="preserve">（6）法律、行政法规规定的其他条件：无。</w:t>
      </w: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rPr>
        <w:t xml:space="preserve">2.根据《关于在政府采购活动中推行信用承诺制的通知》宁财购通〔2021〕5号规定，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w:t>
      </w:r>
      <w:r>
        <w:rPr>
          <w:rFonts w:hint="eastAsia" w:ascii="宋体" w:hAnsi="宋体" w:cs="宋体"/>
          <w:szCs w:val="21"/>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装订在响应文件中，随响</w:t>
      </w:r>
      <w:r>
        <w:rPr>
          <w:rFonts w:hint="eastAsia" w:ascii="宋体" w:hAnsi="宋体" w:cs="宋体"/>
          <w:szCs w:val="21"/>
        </w:rPr>
        <w:t xml:space="preserve">应文件一并递交。</w:t>
      </w:r>
      <w:r/>
    </w:p>
    <w:p>
      <w:pPr>
        <w:pStyle w:val="855"/>
        <w:ind w:firstLine="420"/>
        <w:spacing w:line="360" w:lineRule="auto"/>
        <w:rPr>
          <w:rFonts w:hint="eastAsia" w:ascii="宋体" w:hAnsi="宋体" w:cs="宋体"/>
          <w:szCs w:val="21"/>
        </w:rPr>
      </w:pPr>
      <w:r>
        <w:rPr>
          <w:rFonts w:hint="eastAsia" w:ascii="宋体" w:hAnsi="宋体" w:cs="宋体"/>
          <w:szCs w:val="21"/>
        </w:rPr>
        <w:t xml:space="preserve">在政府采购资格审查环节，供应商只需提供书面《南京市政府采购供应商信用记录表暨信用承诺书》，即可替代以下证明材料：</w:t>
      </w:r>
      <w:r/>
    </w:p>
    <w:p>
      <w:pPr>
        <w:pStyle w:val="855"/>
        <w:ind w:firstLine="420"/>
        <w:spacing w:line="360" w:lineRule="auto"/>
        <w:rPr>
          <w:rFonts w:hint="eastAsia" w:ascii="宋体" w:hAnsi="宋体" w:cs="宋体"/>
          <w:szCs w:val="21"/>
        </w:rPr>
      </w:pPr>
      <w:r>
        <w:rPr>
          <w:rFonts w:hint="eastAsia" w:ascii="宋体" w:hAnsi="宋体" w:cs="宋体"/>
          <w:szCs w:val="21"/>
        </w:rPr>
        <w:t xml:space="preserve">（1）符合国家相关规定的财务状况报告；</w:t>
      </w:r>
      <w:r/>
    </w:p>
    <w:p>
      <w:pPr>
        <w:pStyle w:val="855"/>
        <w:ind w:firstLine="420"/>
        <w:spacing w:line="360" w:lineRule="auto"/>
        <w:rPr>
          <w:rFonts w:hint="eastAsia" w:ascii="宋体" w:hAnsi="宋体" w:cs="宋体"/>
          <w:szCs w:val="21"/>
        </w:rPr>
      </w:pPr>
      <w:r>
        <w:rPr>
          <w:rFonts w:hint="eastAsia" w:ascii="宋体" w:hAnsi="宋体" w:cs="宋体"/>
          <w:szCs w:val="21"/>
        </w:rPr>
        <w:t xml:space="preserve">（2）依法缴纳税收的证明材料；</w:t>
      </w:r>
      <w:r/>
    </w:p>
    <w:p>
      <w:pPr>
        <w:pStyle w:val="855"/>
        <w:ind w:firstLine="420"/>
        <w:spacing w:line="360" w:lineRule="auto"/>
        <w:rPr>
          <w:rFonts w:hint="eastAsia" w:ascii="宋体" w:hAnsi="宋体" w:cs="宋体"/>
          <w:szCs w:val="21"/>
        </w:rPr>
      </w:pPr>
      <w:r>
        <w:rPr>
          <w:rFonts w:hint="eastAsia" w:ascii="宋体" w:hAnsi="宋体" w:cs="宋体"/>
          <w:szCs w:val="21"/>
        </w:rPr>
        <w:t xml:space="preserve">（3）依法缴纳社会保障资金的证明材料；</w:t>
      </w:r>
      <w:r/>
    </w:p>
    <w:p>
      <w:pPr>
        <w:pStyle w:val="855"/>
        <w:ind w:firstLine="420"/>
        <w:spacing w:line="360" w:lineRule="auto"/>
        <w:rPr>
          <w:rFonts w:hint="eastAsia" w:ascii="宋体" w:hAnsi="宋体" w:cs="宋体"/>
          <w:szCs w:val="21"/>
        </w:rPr>
      </w:pPr>
      <w:r>
        <w:rPr>
          <w:rFonts w:hint="eastAsia" w:ascii="宋体" w:hAnsi="宋体" w:cs="宋体"/>
          <w:szCs w:val="21"/>
        </w:rPr>
        <w:t xml:space="preserve">（4）具备履行政府采购合同所必需的设备和专业技术能力的证明材料；</w:t>
      </w:r>
      <w:r/>
    </w:p>
    <w:p>
      <w:pPr>
        <w:pStyle w:val="855"/>
        <w:ind w:firstLine="420"/>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（5）参加政府采购活动前三年内在经营活动中没有重大违法记录的证明材料；</w:t>
      </w:r>
      <w:r/>
    </w:p>
    <w:p>
      <w:pPr>
        <w:pStyle w:val="855"/>
        <w:ind w:firstLine="420"/>
        <w:spacing w:line="360" w:lineRule="auto"/>
        <w:rPr>
          <w:rFonts w:hint="eastAsia" w:ascii="宋体" w:hAnsi="宋体" w:cs="宋体"/>
          <w:szCs w:val="21"/>
        </w:rPr>
      </w:pPr>
      <w:r>
        <w:rPr>
          <w:rFonts w:hint="eastAsia" w:ascii="宋体" w:hAnsi="宋体" w:cs="宋体"/>
          <w:szCs w:val="21"/>
        </w:rPr>
        <w:t xml:space="preserve">（6）未被列入失信被执行人、重大税收违法失信主体、政府采购严重违法失信行为记录名单的证明材料。</w:t>
      </w:r>
      <w:r/>
    </w:p>
    <w:p>
      <w:pPr>
        <w:pStyle w:val="855"/>
        <w:ind w:firstLine="420"/>
        <w:spacing w:line="360" w:lineRule="auto"/>
        <w:rPr>
          <w:rFonts w:hint="eastAsia" w:ascii="宋体" w:hAnsi="宋体" w:cs="宋体"/>
          <w:szCs w:val="21"/>
        </w:rPr>
      </w:pPr>
      <w:r>
        <w:rPr>
          <w:rFonts w:hint="eastAsia" w:ascii="宋体" w:hAnsi="宋体" w:cs="宋体"/>
          <w:szCs w:val="21"/>
        </w:rPr>
        <w:t xml:space="preserve">供应商在中标（成交）后，应将上述由信用承诺书替代的证明材料（一式叁份）加盖公章按采购文件要求胶装提交采购人或采购代理机构核验。经核验无误后，由采购人或采购代理机构发出中标（成交）通知书。</w:t>
      </w:r>
      <w:r/>
    </w:p>
    <w:p>
      <w:pPr>
        <w:pStyle w:val="855"/>
        <w:ind w:firstLine="420"/>
        <w:spacing w:line="360" w:lineRule="auto"/>
        <w:rPr>
          <w:rFonts w:hint="eastAsia" w:ascii="宋体" w:hAnsi="宋体" w:cs="宋体"/>
          <w:szCs w:val="21"/>
        </w:rPr>
      </w:pPr>
      <w:r>
        <w:rPr>
          <w:rFonts w:hint="eastAsia" w:ascii="宋体" w:hAnsi="宋体" w:cs="宋体"/>
          <w:szCs w:val="21"/>
        </w:rPr>
        <w:t xml:space="preserve">供应商涉及以下情形的，不适用信用承诺，仍须提供上述证明材料：</w:t>
      </w:r>
      <w:r/>
    </w:p>
    <w:p>
      <w:pPr>
        <w:pStyle w:val="855"/>
        <w:ind w:firstLine="420"/>
        <w:spacing w:line="360" w:lineRule="auto"/>
        <w:rPr>
          <w:rFonts w:hint="eastAsia" w:ascii="宋体" w:hAnsi="宋体" w:cs="宋体"/>
          <w:szCs w:val="21"/>
        </w:rPr>
      </w:pPr>
      <w:r>
        <w:rPr>
          <w:rFonts w:hint="eastAsia" w:ascii="宋体" w:hAnsi="宋体" w:cs="宋体"/>
          <w:szCs w:val="21"/>
        </w:rPr>
        <w:t xml:space="preserve">（1）供应商被列入严重失信主体名单；</w:t>
      </w:r>
      <w:r/>
    </w:p>
    <w:p>
      <w:pPr>
        <w:pStyle w:val="855"/>
        <w:ind w:firstLine="420"/>
        <w:spacing w:line="360" w:lineRule="auto"/>
        <w:rPr>
          <w:rFonts w:hint="eastAsia" w:ascii="宋体" w:hAnsi="宋体" w:cs="宋体"/>
          <w:szCs w:val="21"/>
        </w:rPr>
      </w:pPr>
      <w:r>
        <w:rPr>
          <w:rFonts w:hint="eastAsia" w:ascii="宋体" w:hAnsi="宋体" w:cs="宋体"/>
          <w:szCs w:val="21"/>
        </w:rPr>
        <w:t xml:space="preserve">（2）被相关监管部门作出行政处罚且尚在处罚有效期内；</w:t>
      </w:r>
      <w:r/>
    </w:p>
    <w:p>
      <w:pPr>
        <w:pStyle w:val="855"/>
        <w:ind w:firstLine="420"/>
        <w:spacing w:line="360" w:lineRule="auto"/>
        <w:rPr>
          <w:rFonts w:hint="eastAsia" w:ascii="宋体" w:hAnsi="宋体" w:cs="宋体"/>
          <w:szCs w:val="21"/>
        </w:rPr>
      </w:pPr>
      <w:r>
        <w:rPr>
          <w:rFonts w:hint="eastAsia" w:ascii="宋体" w:hAnsi="宋体" w:cs="宋体"/>
          <w:szCs w:val="21"/>
        </w:rPr>
        <w:t xml:space="preserve">（3）其他法律、行政法规规定的不适用信用承诺的情形。</w:t>
      </w:r>
      <w:r/>
    </w:p>
    <w:p>
      <w:pPr>
        <w:pStyle w:val="855"/>
        <w:ind w:firstLine="420"/>
        <w:spacing w:line="360" w:lineRule="auto"/>
        <w:rPr>
          <w:rFonts w:hint="eastAsia" w:ascii="宋体" w:hAnsi="宋体" w:cs="宋体"/>
          <w:szCs w:val="21"/>
        </w:rPr>
      </w:pPr>
      <w:r>
        <w:rPr>
          <w:rFonts w:hint="eastAsia" w:ascii="宋体" w:hAnsi="宋体" w:cs="宋体"/>
          <w:szCs w:val="21"/>
        </w:rPr>
        <w:t xml:space="preserve">供应商对信用承诺内容的真实性、合法性、有效性负责。如作出虚假信用承诺，视同为“提供虚假材料谋取中标、成交”的违法行为。</w:t>
      </w:r>
      <w:r/>
    </w:p>
    <w:p>
      <w:pPr>
        <w:pStyle w:val="855"/>
        <w:ind w:firstLine="420"/>
        <w:spacing w:line="360" w:lineRule="auto"/>
        <w:rPr>
          <w:rFonts w:hint="eastAsia" w:ascii="宋体" w:hAnsi="宋体" w:cs="宋体"/>
          <w:szCs w:val="21"/>
        </w:rPr>
      </w:pPr>
      <w:r>
        <w:rPr>
          <w:rFonts w:hint="eastAsia" w:ascii="宋体" w:hAnsi="宋体" w:cs="宋体"/>
          <w:szCs w:val="21"/>
        </w:rPr>
        <w:t xml:space="preserve">3.第一章 招标公告 二、3.</w:t>
      </w:r>
      <w:r>
        <w:rPr>
          <w:rFonts w:hint="eastAsia" w:ascii="宋体" w:hAnsi="宋体" w:cs="宋体"/>
          <w:szCs w:val="21"/>
        </w:rPr>
        <w:t xml:space="preserve">本项目特定资格要求证明材料： </w:t>
      </w:r>
      <w:r/>
    </w:p>
    <w:p>
      <w:pPr>
        <w:pStyle w:val="855"/>
        <w:ind w:firstLine="420"/>
        <w:spacing w:line="360" w:lineRule="auto"/>
        <w:rPr>
          <w:rFonts w:hint="eastAsia" w:ascii="宋体" w:hAnsi="宋体" w:cs="微软雅黑"/>
        </w:rPr>
      </w:pPr>
      <w:r>
        <w:rPr>
          <w:rFonts w:hint="eastAsia" w:ascii="宋体" w:hAnsi="宋体" w:cs="微软雅黑"/>
        </w:rPr>
        <w:t xml:space="preserve">（1）项目负责人：拟投入本项目的项目负责人具备注册建造师证建筑工程二级(含)以上或者注册建造师证市政公用工程二级(含)以上，同时具有有效的安全生产考核证书（B类证），注册单位须与投标单位一致。（提供证书复印件并加盖投标人公章）</w:t>
      </w:r>
      <w:r/>
    </w:p>
    <w:p>
      <w:pPr>
        <w:pStyle w:val="855"/>
        <w:ind w:firstLine="420"/>
        <w:spacing w:line="360" w:lineRule="auto"/>
        <w:rPr>
          <w:rFonts w:hint="eastAsia" w:ascii="宋体" w:hAnsi="宋体" w:cs="微软雅黑"/>
        </w:rPr>
      </w:pPr>
      <w:r>
        <w:rPr>
          <w:rFonts w:hint="eastAsia" w:ascii="宋体" w:hAnsi="宋体" w:cs="微软雅黑"/>
        </w:rPr>
        <w:t xml:space="preserve">（2）提供项目负责人与供应商签订的劳动合同、社保机构出具的投标截止时间前半年内任意一个月（</w:t>
      </w:r>
      <w:r>
        <w:rPr>
          <w:rFonts w:hint="eastAsia" w:ascii="宋体" w:hAnsi="宋体" w:cs="微软雅黑"/>
        </w:rPr>
        <w:t xml:space="preserve">2025年12月-2026年05月</w:t>
      </w:r>
      <w:r>
        <w:rPr>
          <w:rFonts w:hint="eastAsia" w:ascii="宋体" w:hAnsi="宋体" w:cs="微软雅黑"/>
        </w:rPr>
        <w:t xml:space="preserve">）供应商为其缴纳的养老保险缴费证明材料。（须提供合同及养老保险缴费证明材料复印件加盖公章，养老保险缴费证明材料为社保中心出具的加盖社保中心章或社保中心参保缴费证明电子专用章）。</w:t>
      </w:r>
      <w:r/>
    </w:p>
    <w:p>
      <w:pPr>
        <w:pStyle w:val="855"/>
        <w:ind w:firstLine="420"/>
        <w:spacing w:line="360" w:lineRule="auto"/>
        <w:rPr>
          <w:rFonts w:hint="eastAsia" w:ascii="宋体" w:hAnsi="宋体" w:cs="微软雅黑"/>
        </w:rPr>
      </w:pPr>
      <w:r>
        <w:rPr>
          <w:rFonts w:hint="eastAsia" w:ascii="宋体" w:hAnsi="宋体" w:cs="微软雅黑"/>
        </w:rPr>
        <w:t xml:space="preserve">（3）项目负责人不得同时在两个或者两个以上单位受聘或者执业（包括但不限于以下两种情形）（提供承诺书原件加盖公章，格式自拟）：（一）同时在两个及以上单位签订劳动合同或缴纳社会保险；（二）将本人执（职）业资格证书同时注册在两个及以上单位。</w:t>
      </w:r>
      <w:r/>
    </w:p>
    <w:p>
      <w:pPr>
        <w:pStyle w:val="855"/>
        <w:ind w:firstLine="420"/>
        <w:spacing w:line="360" w:lineRule="auto"/>
        <w:rPr>
          <w:rFonts w:hint="eastAsia" w:ascii="宋体" w:hAnsi="宋体" w:cs="微软雅黑"/>
        </w:rPr>
      </w:pPr>
      <w:r>
        <w:rPr>
          <w:rFonts w:hint="eastAsia" w:ascii="宋体" w:hAnsi="宋体" w:cs="微软雅黑"/>
        </w:rPr>
        <w:t xml:space="preserve">（4）本项目要求项目经理无在建工程（提供承诺书原件加盖公章，格式自拟）</w:t>
      </w:r>
      <w:r/>
    </w:p>
    <w:p>
      <w:pPr>
        <w:pStyle w:val="855"/>
        <w:ind w:firstLine="420"/>
        <w:spacing w:line="360" w:lineRule="auto"/>
        <w:rPr>
          <w:rFonts w:hint="eastAsia" w:ascii="宋体" w:hAnsi="宋体" w:cs="宋体"/>
          <w:szCs w:val="21"/>
        </w:rPr>
      </w:pPr>
      <w:r>
        <w:rPr>
          <w:rFonts w:hint="eastAsia" w:ascii="宋体" w:hAnsi="宋体" w:cs="微软雅黑"/>
        </w:rPr>
        <w:t xml:space="preserve">（5）</w:t>
      </w:r>
      <w:r>
        <w:rPr>
          <w:rFonts w:hint="eastAsia" w:ascii="宋体" w:hAnsi="宋体" w:cs="微软雅黑"/>
        </w:rPr>
        <w:t xml:space="preserve">拟派项目负责人自2023年6月1日以来，承担过类似工程施工业绩（必须包含塑胶跑道、人造草坪及硅Pu面层铺设）。提供中标通知书、合同、竣工验收报告、工</w:t>
      </w:r>
      <w:r>
        <w:rPr>
          <w:rFonts w:hint="eastAsia" w:ascii="宋体" w:hAnsi="宋体" w:cs="微软雅黑"/>
        </w:rPr>
        <w:t xml:space="preserve">程发票（至少一张）缺一不可；时间以竣工验收报告证明时间为准，竣工验收报告证明必须有施工单位、监理单位、建设单位、三方签章齐全，合同内容须与竣工验收报告相一致，提供的业绩证明材料必须反映出相关数据和内容，否则视为未提供）</w:t>
      </w:r>
      <w:r>
        <w:rPr>
          <w:rFonts w:hint="eastAsia" w:ascii="宋体" w:hAnsi="宋体" w:cs="宋体"/>
          <w:szCs w:val="21"/>
        </w:rPr>
      </w:r>
      <w:r/>
    </w:p>
    <w:p>
      <w:pPr>
        <w:pStyle w:val="855"/>
        <w:ind w:firstLine="420"/>
        <w:spacing w:line="360" w:lineRule="auto"/>
        <w:rPr>
          <w:rFonts w:ascii="宋体" w:hAnsi="宋体" w:cs="宋体"/>
          <w:szCs w:val="21"/>
        </w:rPr>
      </w:pPr>
      <w:r>
        <w:rPr>
          <w:rFonts w:hint="eastAsia" w:ascii="宋体" w:hAnsi="宋体" w:cs="宋体"/>
          <w:szCs w:val="21"/>
        </w:rPr>
        <w:t xml:space="preserve">4.投标人诚信档案管理《南京市政府采购供应商信用记录表暨信用承诺书》；（网站在线打印，具体操作方式详见招标公告 七 4.政府采购信用承诺：）</w:t>
      </w:r>
      <w:r>
        <w:rPr>
          <w:rFonts w:ascii="宋体" w:hAnsi="宋体" w:cs="宋体"/>
          <w:szCs w:val="21"/>
        </w:rPr>
      </w:r>
      <w:r/>
    </w:p>
    <w:p>
      <w:pPr>
        <w:pStyle w:val="858"/>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t xml:space="preserve">南京市政府采购供应商信用记录表</w:t>
      </w:r>
      <w:r/>
    </w:p>
    <w:p>
      <w:pPr>
        <w:pStyle w:val="859"/>
        <w:jc w:val="center"/>
        <w:spacing w:before="0" w:after="0" w:line="360" w:lineRule="auto"/>
        <w:rPr>
          <w:rFonts w:hint="eastAsia" w:ascii="黑体"/>
          <w:b w:val="0"/>
          <w:bCs/>
          <w:sz w:val="32"/>
          <w:szCs w:val="32"/>
          <w:lang w:val="zh-CN"/>
        </w:rPr>
      </w:pPr>
      <w:r>
        <w:rPr>
          <w:rFonts w:hint="eastAsia" w:ascii="黑体"/>
          <w:b w:val="0"/>
          <w:bCs/>
          <w:sz w:val="32"/>
          <w:szCs w:val="32"/>
          <w:lang w:val="zh-CN"/>
        </w:rPr>
        <w:t xml:space="preserve">南京市政府采购供应商信用记录表</w:t>
      </w:r>
      <w:r/>
    </w:p>
    <w:p>
      <w:pPr>
        <w:pStyle w:val="855"/>
        <w:jc w:val="center"/>
        <w:spacing w:line="360" w:lineRule="auto"/>
        <w:widowControl/>
        <w:rPr>
          <w:rFonts w:hint="eastAsia" w:ascii="宋体" w:hAnsi="宋体"/>
          <w:sz w:val="28"/>
          <w:szCs w:val="28"/>
        </w:rPr>
      </w:pPr>
      <w:r>
        <w:rPr>
          <w:rFonts w:hint="eastAsia" w:ascii="宋体" w:hAnsi="宋体"/>
          <w:sz w:val="28"/>
          <w:szCs w:val="28"/>
        </w:rPr>
        <w:t xml:space="preserve">（根据《南京市政府采购供应商诚信档案管理系统》在线打印，带二维码）</w:t>
      </w:r>
      <w:r/>
    </w:p>
    <w:p>
      <w:pPr>
        <w:pStyle w:val="858"/>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t xml:space="preserve">目录五、技术条款偏离表格式</w:t>
      </w:r>
      <w:r/>
    </w:p>
    <w:p>
      <w:pPr>
        <w:pStyle w:val="859"/>
        <w:jc w:val="center"/>
        <w:spacing w:before="0" w:after="0" w:line="360" w:lineRule="auto"/>
        <w:rPr>
          <w:rFonts w:hint="eastAsia" w:ascii="黑体" w:hAnsi="宋体" w:cs="宋体"/>
          <w:b w:val="0"/>
          <w:bCs/>
          <w:sz w:val="32"/>
          <w:szCs w:val="32"/>
          <w:lang w:val="zh-CN"/>
        </w:rPr>
      </w:pPr>
      <w:r>
        <w:rPr>
          <w:rFonts w:hint="eastAsia" w:ascii="黑体" w:hAnsi="宋体" w:cs="宋体"/>
          <w:b w:val="0"/>
          <w:bCs/>
          <w:sz w:val="32"/>
          <w:szCs w:val="32"/>
          <w:lang w:val="zh-CN"/>
        </w:rPr>
        <w:t xml:space="preserve">技术条款偏离表</w:t>
      </w:r>
      <w:r/>
    </w:p>
    <w:tbl>
      <w:tblPr>
        <w:tblW w:w="9977"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087"/>
        <w:gridCol w:w="1620"/>
        <w:gridCol w:w="2700"/>
        <w:gridCol w:w="1411"/>
        <w:gridCol w:w="1829"/>
        <w:gridCol w:w="1330"/>
      </w:tblGrid>
      <w:tr>
        <w:trPr>
          <w:trHeight w:val="284"/>
        </w:trPr>
        <w:tc>
          <w:tcPr>
            <w:gridSpan w:val="4"/>
            <w:tcBorders>
              <w:top w:val="none" w:color="000000" w:sz="4" w:space="0"/>
              <w:left w:val="none" w:color="000000" w:sz="4" w:space="0"/>
              <w:bottom w:val="single" w:color="000000" w:sz="6" w:space="0"/>
              <w:right w:val="none" w:color="000000" w:sz="4" w:space="0"/>
            </w:tcBorders>
            <w:tcW w:w="6818" w:type="dxa"/>
            <w:vAlign w:val="center"/>
            <w:textDirection w:val="lrTb"/>
            <w:noWrap w:val="false"/>
          </w:tcPr>
          <w:p>
            <w:pPr>
              <w:pStyle w:val="855"/>
              <w:jc w:val="left"/>
              <w:spacing w:line="360" w:lineRule="auto"/>
              <w:widowControl/>
              <w:rPr>
                <w:rFonts w:ascii="宋体" w:cs="宋体"/>
                <w:lang w:val="zh-CN"/>
              </w:rPr>
            </w:pPr>
            <w:r>
              <w:rPr>
                <w:rFonts w:hint="eastAsia" w:ascii="宋体" w:cs="宋体"/>
                <w:lang w:val="zh-CN"/>
              </w:rPr>
              <w:t xml:space="preserve">项目名称：</w:t>
            </w:r>
            <w:r>
              <w:rPr>
                <w:rFonts w:ascii="宋体" w:cs="宋体"/>
                <w:lang w:val="zh-CN"/>
              </w:rPr>
            </w:r>
            <w:r/>
          </w:p>
        </w:tc>
        <w:tc>
          <w:tcPr>
            <w:gridSpan w:val="2"/>
            <w:tcBorders>
              <w:top w:val="none" w:color="000000" w:sz="4" w:space="0"/>
              <w:left w:val="none" w:color="000000" w:sz="4" w:space="0"/>
              <w:bottom w:val="single" w:color="000000" w:sz="6" w:space="0"/>
              <w:right w:val="none" w:color="000000" w:sz="4" w:space="0"/>
            </w:tcBorders>
            <w:tcW w:w="3159" w:type="dxa"/>
            <w:vAlign w:val="center"/>
            <w:textDirection w:val="lrTb"/>
            <w:noWrap w:val="false"/>
          </w:tcPr>
          <w:p>
            <w:pPr>
              <w:pStyle w:val="855"/>
              <w:jc w:val="left"/>
              <w:spacing w:line="360" w:lineRule="auto"/>
              <w:widowControl/>
              <w:rPr>
                <w:rFonts w:hint="eastAsia" w:ascii="宋体" w:cs="宋体"/>
                <w:lang w:val="zh-CN"/>
              </w:rPr>
            </w:pPr>
            <w:r>
              <w:rPr>
                <w:rFonts w:hint="eastAsia" w:ascii="宋体" w:cs="宋体"/>
                <w:lang w:val="zh-CN"/>
              </w:rPr>
              <w:t xml:space="preserve">项目编号：</w:t>
            </w:r>
            <w:r>
              <w:rPr>
                <w:rFonts w:hint="eastAsia" w:ascii="宋体" w:hAnsi="宋体"/>
              </w:rPr>
              <w:t xml:space="preserve"> </w:t>
            </w:r>
            <w:r>
              <w:rPr>
                <w:rFonts w:hint="eastAsia" w:ascii="宋体" w:cs="宋体"/>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pStyle w:val="855"/>
              <w:jc w:val="center"/>
              <w:spacing w:line="360" w:lineRule="auto"/>
              <w:widowControl/>
              <w:rPr>
                <w:rFonts w:ascii="宋体" w:cs="宋体"/>
                <w:lang w:val="zh-CN"/>
              </w:rPr>
            </w:pPr>
            <w:r>
              <w:rPr>
                <w:rFonts w:hint="eastAsia" w:ascii="宋体" w:cs="宋体"/>
                <w:lang w:val="zh-CN"/>
              </w:rPr>
              <w:t xml:space="preserve">序号</w:t>
            </w: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5"/>
              <w:jc w:val="center"/>
              <w:spacing w:line="360" w:lineRule="auto"/>
              <w:widowControl/>
              <w:rPr>
                <w:rFonts w:ascii="宋体" w:cs="宋体"/>
                <w:lang w:val="zh-CN"/>
              </w:rPr>
            </w:pPr>
            <w:r>
              <w:rPr>
                <w:rFonts w:hint="eastAsia" w:ascii="宋体" w:cs="宋体"/>
                <w:lang w:val="zh-CN"/>
              </w:rPr>
              <w:t xml:space="preserve">采购文件条目号</w:t>
            </w: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55"/>
              <w:jc w:val="center"/>
              <w:spacing w:line="360" w:lineRule="auto"/>
              <w:widowControl/>
              <w:rPr>
                <w:rFonts w:ascii="宋体" w:cs="宋体"/>
                <w:lang w:val="zh-CN"/>
              </w:rPr>
            </w:pPr>
            <w:r>
              <w:rPr>
                <w:rFonts w:hint="eastAsia" w:ascii="宋体" w:cs="宋体"/>
                <w:lang w:val="zh-CN"/>
              </w:rPr>
              <w:t xml:space="preserve">招标要求规格</w:t>
            </w:r>
            <w:r>
              <w:rPr>
                <w:rFonts w:ascii="宋体" w:cs="宋体"/>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55"/>
              <w:jc w:val="center"/>
              <w:spacing w:line="360" w:lineRule="auto"/>
              <w:widowControl/>
              <w:rPr>
                <w:rFonts w:ascii="宋体" w:cs="宋体"/>
                <w:lang w:val="zh-CN"/>
              </w:rPr>
            </w:pPr>
            <w:r>
              <w:rPr>
                <w:rFonts w:hint="eastAsia" w:ascii="宋体" w:cs="宋体"/>
                <w:lang w:val="zh-CN"/>
              </w:rPr>
              <w:t xml:space="preserve">投标响应</w:t>
            </w: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pStyle w:val="855"/>
              <w:jc w:val="center"/>
              <w:spacing w:line="360" w:lineRule="auto"/>
              <w:widowControl/>
              <w:rPr>
                <w:rFonts w:ascii="宋体" w:cs="宋体"/>
                <w:lang w:val="zh-CN"/>
              </w:rPr>
            </w:pPr>
            <w:r>
              <w:rPr>
                <w:rFonts w:hint="eastAsia" w:ascii="宋体" w:cs="宋体"/>
                <w:lang w:val="zh-CN"/>
              </w:rPr>
              <w:t xml:space="preserve">偏离</w:t>
            </w:r>
            <w:r>
              <w:rPr>
                <w:rFonts w:ascii="宋体" w:cs="宋体"/>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r>
    </w:tbl>
    <w:p>
      <w:pPr>
        <w:pStyle w:val="855"/>
        <w:jc w:val="left"/>
        <w:spacing w:line="360" w:lineRule="auto"/>
        <w:widowControl/>
        <w:rPr>
          <w:rFonts w:hint="eastAsia" w:ascii="宋体" w:hAnsi="宋体" w:cs="宋体"/>
          <w:lang w:val="zh-CN"/>
        </w:rPr>
      </w:pPr>
      <w:r>
        <w:rPr>
          <w:rFonts w:hint="eastAsia" w:ascii="宋体" w:hAnsi="宋体" w:cs="宋体"/>
          <w:lang w:val="zh-CN"/>
        </w:rPr>
      </w:r>
      <w:r/>
    </w:p>
    <w:p>
      <w:pPr>
        <w:pStyle w:val="855"/>
        <w:jc w:val="left"/>
        <w:spacing w:line="360" w:lineRule="auto"/>
        <w:widowControl/>
        <w:rPr>
          <w:rFonts w:ascii="宋体" w:cs="宋体"/>
          <w:lang w:val="zh-CN"/>
        </w:rPr>
      </w:pPr>
      <w:r>
        <w:rPr>
          <w:rFonts w:hint="eastAsia" w:ascii="宋体" w:hAnsi="宋体" w:cs="宋体"/>
          <w:lang w:val="zh-CN"/>
        </w:rPr>
        <w:t xml:space="preserve">供应商名称</w:t>
      </w:r>
      <w:r>
        <w:rPr>
          <w:rFonts w:ascii="宋体" w:hAnsi="宋体" w:cs="宋体"/>
          <w:lang w:val="zh-CN"/>
        </w:rPr>
        <w:t xml:space="preserve">（加盖CA电子公章）</w:t>
      </w:r>
      <w:r>
        <w:rPr>
          <w:rFonts w:hint="eastAsia" w:ascii="宋体" w:hAnsi="宋体" w:cs="宋体"/>
          <w:lang w:val="zh-CN"/>
        </w:rPr>
        <w:t xml:space="preserve">：</w:t>
      </w:r>
      <w:r>
        <w:rPr>
          <w:rFonts w:ascii="宋体" w:hAnsi="宋体"/>
          <w:u w:val="single"/>
          <w:lang w:val="zh-CN"/>
        </w:rPr>
        <w:t xml:space="preserve">                                                      </w:t>
      </w:r>
      <w:r>
        <w:rPr>
          <w:rFonts w:ascii="宋体" w:cs="宋体"/>
          <w:lang w:val="zh-CN"/>
        </w:rPr>
      </w:r>
      <w:r/>
    </w:p>
    <w:p>
      <w:pPr>
        <w:pStyle w:val="855"/>
        <w:jc w:val="left"/>
        <w:spacing w:line="360" w:lineRule="auto"/>
        <w:widowControl/>
        <w:rPr>
          <w:rFonts w:hint="eastAsia" w:cs="宋体"/>
          <w:lang w:val="zh-CN"/>
        </w:rPr>
      </w:pPr>
      <w:r>
        <w:rPr>
          <w:rFonts w:hint="eastAsia" w:cs="宋体"/>
          <w:lang w:val="zh-CN"/>
        </w:rPr>
        <w:t xml:space="preserve">说明：</w:t>
      </w:r>
      <w:r>
        <w:rPr>
          <w:rFonts w:hint="eastAsia" w:ascii="宋体" w:hAnsi="宋体" w:cs="宋体"/>
          <w:lang w:val="zh-CN"/>
        </w:rPr>
        <w:t xml:space="preserve">1.</w:t>
      </w:r>
      <w:r>
        <w:rPr>
          <w:rFonts w:hint="eastAsia"/>
        </w:rPr>
        <w:t xml:space="preserve"> </w:t>
      </w:r>
      <w:r>
        <w:rPr>
          <w:rFonts w:hint="eastAsia" w:ascii="宋体" w:hAnsi="宋体" w:cs="宋体"/>
          <w:lang w:val="zh-CN"/>
        </w:rPr>
        <w:t xml:space="preserve">如响应人提交的响应文件技术条款及服务条款与磋商文件的要求存在偏离，需逐项填写《技术规格偏离表》，完全满足磋商文件要求的响应人需在【投标响应】列应答“完全满足</w:t>
      </w:r>
      <w:r>
        <w:rPr>
          <w:rFonts w:hint="eastAsia" w:ascii="宋体" w:hAnsi="宋体" w:cs="宋体"/>
          <w:lang w:val="zh-CN"/>
        </w:rPr>
        <w:t xml:space="preserve">磋商文件的全部要求”，【偏离】列应答“无偏离”。；</w:t>
      </w:r>
      <w:r>
        <w:rPr>
          <w:rFonts w:hint="eastAsia" w:cs="宋体"/>
          <w:lang w:val="zh-CN"/>
        </w:rPr>
      </w:r>
      <w:r/>
    </w:p>
    <w:p>
      <w:pPr>
        <w:pStyle w:val="855"/>
        <w:ind w:firstLine="630"/>
        <w:jc w:val="left"/>
        <w:spacing w:line="360" w:lineRule="auto"/>
        <w:widowControl/>
        <w:rPr>
          <w:rFonts w:ascii="宋体" w:cs="宋体"/>
          <w:lang w:val="zh-CN"/>
        </w:rPr>
      </w:pPr>
      <w:r>
        <w:rPr>
          <w:rFonts w:ascii="宋体" w:hAnsi="宋体" w:cs="宋体"/>
          <w:lang w:val="zh-CN"/>
        </w:rPr>
        <w:t xml:space="preserve">2</w:t>
      </w:r>
      <w:r>
        <w:rPr>
          <w:rFonts w:hint="eastAsia" w:ascii="宋体" w:hAnsi="宋体" w:cs="宋体"/>
          <w:lang w:val="zh-CN"/>
        </w:rPr>
        <w:t xml:space="preserve">.如果行数不够请自行增加。</w:t>
      </w:r>
      <w:r>
        <w:rPr>
          <w:rFonts w:ascii="宋体" w:cs="宋体"/>
          <w:lang w:val="zh-CN"/>
        </w:rPr>
      </w:r>
      <w:r/>
    </w:p>
    <w:p>
      <w:pPr>
        <w:pStyle w:val="855"/>
        <w:jc w:val="left"/>
        <w:spacing w:line="240" w:lineRule="atLeast"/>
        <w:widowControl/>
        <w:rPr>
          <w:rFonts w:hint="eastAsia" w:ascii="宋体" w:cs="宋体"/>
          <w:lang w:val="zh-CN"/>
        </w:rPr>
      </w:pPr>
      <w:r>
        <w:rPr>
          <w:rFonts w:hint="eastAsia" w:ascii="宋体" w:cs="宋体"/>
          <w:lang w:val="zh-CN"/>
        </w:rPr>
      </w:r>
      <w:r/>
    </w:p>
    <w:p>
      <w:pPr>
        <w:pStyle w:val="855"/>
        <w:jc w:val="left"/>
        <w:spacing w:line="240" w:lineRule="atLeast"/>
        <w:widowControl/>
        <w:rPr>
          <w:rFonts w:hint="eastAsia" w:ascii="宋体" w:cs="宋体"/>
          <w:lang w:val="zh-CN"/>
        </w:rPr>
      </w:pPr>
      <w:r>
        <w:rPr>
          <w:rFonts w:hint="eastAsia" w:ascii="宋体" w:cs="宋体"/>
          <w:lang w:val="zh-CN"/>
        </w:rPr>
      </w:r>
      <w:r/>
    </w:p>
    <w:p>
      <w:pPr>
        <w:pStyle w:val="858"/>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t xml:space="preserve">目录六、商务条款偏离表格式（如有）</w:t>
      </w:r>
      <w:r/>
    </w:p>
    <w:p>
      <w:pPr>
        <w:pStyle w:val="859"/>
        <w:jc w:val="center"/>
        <w:spacing w:before="0" w:after="0" w:line="360" w:lineRule="auto"/>
        <w:rPr>
          <w:rFonts w:hint="eastAsia" w:ascii="黑体" w:hAnsi="宋体" w:cs="宋体"/>
          <w:b w:val="0"/>
          <w:bCs/>
          <w:sz w:val="32"/>
          <w:szCs w:val="32"/>
          <w:lang w:val="zh-CN"/>
        </w:rPr>
      </w:pPr>
      <w:r>
        <w:rPr>
          <w:rFonts w:hint="eastAsia" w:ascii="黑体" w:hAnsi="宋体" w:cs="宋体"/>
          <w:b w:val="0"/>
          <w:bCs/>
          <w:sz w:val="32"/>
          <w:szCs w:val="32"/>
          <w:lang w:val="zh-CN"/>
        </w:rPr>
        <w:t xml:space="preserve">商务条款偏离表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83"/>
        <w:gridCol w:w="1620"/>
        <w:gridCol w:w="2700"/>
        <w:gridCol w:w="1415"/>
        <w:gridCol w:w="1458"/>
        <w:gridCol w:w="1674"/>
      </w:tblGrid>
      <w:tr>
        <w:trPr>
          <w:trHeight w:val="284"/>
          <w:tblHeader/>
        </w:trPr>
        <w:tc>
          <w:tcPr>
            <w:gridSpan w:val="4"/>
            <w:tcBorders>
              <w:top w:val="none" w:color="000000" w:sz="4" w:space="0"/>
              <w:left w:val="none" w:color="000000" w:sz="4" w:space="0"/>
              <w:right w:val="none" w:color="000000" w:sz="4" w:space="0"/>
            </w:tcBorders>
            <w:tcW w:w="6818" w:type="dxa"/>
            <w:vAlign w:val="center"/>
            <w:textDirection w:val="lrTb"/>
            <w:noWrap w:val="false"/>
          </w:tcPr>
          <w:p>
            <w:pPr>
              <w:pStyle w:val="855"/>
              <w:jc w:val="left"/>
              <w:spacing w:line="360" w:lineRule="auto"/>
              <w:widowControl/>
              <w:rPr>
                <w:rFonts w:ascii="宋体" w:cs="宋体"/>
                <w:lang w:val="zh-CN"/>
              </w:rPr>
            </w:pPr>
            <w:r>
              <w:rPr>
                <w:rFonts w:hint="eastAsia" w:ascii="宋体" w:hAnsi="宋体" w:cs="宋体"/>
                <w:lang w:val="zh-CN"/>
              </w:rPr>
              <w:t xml:space="preserve">项目名称：</w:t>
            </w:r>
            <w:r>
              <w:rPr>
                <w:rFonts w:ascii="宋体" w:cs="宋体"/>
                <w:lang w:val="zh-CN"/>
              </w:rPr>
            </w:r>
            <w:r/>
          </w:p>
        </w:tc>
        <w:tc>
          <w:tcPr>
            <w:gridSpan w:val="2"/>
            <w:tcBorders>
              <w:top w:val="none" w:color="000000" w:sz="4" w:space="0"/>
              <w:left w:val="none" w:color="000000" w:sz="4" w:space="0"/>
              <w:right w:val="none" w:color="000000" w:sz="4" w:space="0"/>
            </w:tcBorders>
            <w:tcW w:w="3132" w:type="dxa"/>
            <w:vAlign w:val="center"/>
            <w:textDirection w:val="lrTb"/>
            <w:noWrap w:val="false"/>
          </w:tcPr>
          <w:p>
            <w:pPr>
              <w:pStyle w:val="855"/>
              <w:jc w:val="left"/>
              <w:spacing w:line="360" w:lineRule="auto"/>
              <w:widowControl/>
              <w:rPr>
                <w:rFonts w:hint="eastAsia" w:ascii="宋体" w:cs="宋体"/>
                <w:lang w:val="zh-CN"/>
              </w:rPr>
            </w:pPr>
            <w:r>
              <w:rPr>
                <w:rFonts w:hint="eastAsia" w:ascii="宋体" w:hAnsi="宋体" w:cs="宋体"/>
                <w:lang w:val="zh-CN"/>
              </w:rPr>
              <w:t xml:space="preserve">项目编号：</w:t>
            </w:r>
            <w:r>
              <w:rPr>
                <w:rFonts w:hint="eastAsia" w:ascii="宋体" w:hAnsi="宋体"/>
              </w:rPr>
              <w:t xml:space="preserve"> </w:t>
            </w:r>
            <w:r>
              <w:rPr>
                <w:rFonts w:hint="eastAsia" w:ascii="宋体" w:cs="宋体"/>
                <w:lang w:val="zh-CN"/>
              </w:rPr>
            </w:r>
            <w:r/>
          </w:p>
        </w:tc>
      </w:tr>
      <w:tr>
        <w:trPr>
          <w:trHeight w:val="284"/>
        </w:trPr>
        <w:tc>
          <w:tcPr>
            <w:tcW w:w="1083" w:type="dxa"/>
            <w:vAlign w:val="center"/>
            <w:textDirection w:val="lrTb"/>
            <w:noWrap w:val="false"/>
          </w:tcPr>
          <w:p>
            <w:pPr>
              <w:pStyle w:val="855"/>
              <w:jc w:val="center"/>
              <w:spacing w:line="360" w:lineRule="auto"/>
              <w:widowControl/>
              <w:rPr>
                <w:rFonts w:ascii="宋体" w:cs="宋体"/>
                <w:lang w:val="zh-CN"/>
              </w:rPr>
            </w:pPr>
            <w:r>
              <w:rPr>
                <w:rFonts w:hint="eastAsia" w:ascii="宋体" w:hAnsi="宋体" w:cs="宋体"/>
                <w:lang w:val="zh-CN"/>
              </w:rPr>
              <w:t xml:space="preserve">序号</w:t>
            </w:r>
            <w:r>
              <w:rPr>
                <w:rFonts w:ascii="宋体" w:cs="宋体"/>
                <w:lang w:val="zh-CN"/>
              </w:rPr>
            </w:r>
            <w:r/>
          </w:p>
        </w:tc>
        <w:tc>
          <w:tcPr>
            <w:tcW w:w="1620" w:type="dxa"/>
            <w:vAlign w:val="center"/>
            <w:textDirection w:val="lrTb"/>
            <w:noWrap w:val="false"/>
          </w:tcPr>
          <w:p>
            <w:pPr>
              <w:pStyle w:val="855"/>
              <w:jc w:val="center"/>
              <w:spacing w:line="360" w:lineRule="auto"/>
              <w:widowControl/>
              <w:rPr>
                <w:rFonts w:ascii="宋体" w:cs="宋体"/>
                <w:lang w:val="zh-CN"/>
              </w:rPr>
            </w:pPr>
            <w:r>
              <w:rPr>
                <w:rFonts w:hint="eastAsia" w:ascii="宋体" w:hAnsi="宋体" w:cs="宋体"/>
                <w:lang w:val="zh-CN"/>
              </w:rPr>
              <w:t xml:space="preserve">采购文件条目号</w:t>
            </w:r>
            <w:r>
              <w:rPr>
                <w:rFonts w:ascii="宋体" w:cs="宋体"/>
                <w:lang w:val="zh-CN"/>
              </w:rPr>
            </w:r>
            <w:r/>
          </w:p>
        </w:tc>
        <w:tc>
          <w:tcPr>
            <w:tcW w:w="2700" w:type="dxa"/>
            <w:vAlign w:val="center"/>
            <w:textDirection w:val="lrTb"/>
            <w:noWrap w:val="false"/>
          </w:tcPr>
          <w:p>
            <w:pPr>
              <w:pStyle w:val="855"/>
              <w:jc w:val="center"/>
              <w:spacing w:line="360" w:lineRule="auto"/>
              <w:widowControl/>
              <w:rPr>
                <w:rFonts w:ascii="宋体" w:cs="宋体"/>
                <w:lang w:val="zh-CN"/>
              </w:rPr>
            </w:pPr>
            <w:r>
              <w:rPr>
                <w:rFonts w:hint="eastAsia" w:ascii="宋体" w:hAnsi="宋体" w:cs="宋体"/>
                <w:lang w:val="zh-CN"/>
              </w:rPr>
              <w:t xml:space="preserve">采购文件要求的商务条款</w:t>
            </w:r>
            <w:r>
              <w:rPr>
                <w:rFonts w:ascii="宋体" w:cs="宋体"/>
                <w:lang w:val="zh-CN"/>
              </w:rPr>
            </w:r>
            <w:r/>
          </w:p>
        </w:tc>
        <w:tc>
          <w:tcPr>
            <w:gridSpan w:val="2"/>
            <w:tcW w:w="2873" w:type="dxa"/>
            <w:vAlign w:val="center"/>
            <w:textDirection w:val="lrTb"/>
            <w:noWrap w:val="false"/>
          </w:tcPr>
          <w:p>
            <w:pPr>
              <w:pStyle w:val="855"/>
              <w:jc w:val="center"/>
              <w:spacing w:line="360" w:lineRule="auto"/>
              <w:widowControl/>
              <w:rPr>
                <w:rFonts w:ascii="宋体" w:cs="宋体"/>
                <w:lang w:val="zh-CN"/>
              </w:rPr>
            </w:pPr>
            <w:r>
              <w:rPr>
                <w:rFonts w:hint="eastAsia" w:ascii="宋体" w:hAnsi="宋体" w:cs="宋体"/>
                <w:lang w:val="zh-CN"/>
              </w:rPr>
              <w:t xml:space="preserve">投标响应</w:t>
            </w:r>
            <w:r>
              <w:rPr>
                <w:rFonts w:ascii="宋体" w:cs="宋体"/>
                <w:lang w:val="zh-CN"/>
              </w:rPr>
            </w:r>
            <w:r/>
          </w:p>
        </w:tc>
        <w:tc>
          <w:tcPr>
            <w:tcW w:w="1674" w:type="dxa"/>
            <w:vAlign w:val="center"/>
            <w:textDirection w:val="lrTb"/>
            <w:noWrap w:val="false"/>
          </w:tcPr>
          <w:p>
            <w:pPr>
              <w:pStyle w:val="855"/>
              <w:jc w:val="center"/>
              <w:spacing w:line="360" w:lineRule="auto"/>
              <w:widowControl/>
              <w:rPr>
                <w:rFonts w:ascii="宋体" w:cs="宋体"/>
                <w:lang w:val="zh-CN"/>
              </w:rPr>
            </w:pPr>
            <w:r>
              <w:rPr>
                <w:rFonts w:hint="eastAsia" w:ascii="宋体" w:hAnsi="宋体" w:cs="宋体"/>
                <w:lang w:val="zh-CN"/>
              </w:rPr>
              <w:t xml:space="preserve">偏离</w:t>
            </w:r>
            <w:r>
              <w:rPr>
                <w:rFonts w:ascii="宋体" w:cs="宋体"/>
                <w:lang w:val="zh-CN"/>
              </w:rPr>
            </w:r>
            <w:r/>
          </w:p>
        </w:tc>
      </w:tr>
      <w:tr>
        <w:trPr>
          <w:trHeight w:val="284"/>
        </w:trPr>
        <w:tc>
          <w:tcPr>
            <w:tcW w:w="1083"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r>
      <w:tr>
        <w:trPr>
          <w:trHeight w:val="284"/>
        </w:trPr>
        <w:tc>
          <w:tcPr>
            <w:tcW w:w="1083"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r>
      <w:tr>
        <w:trPr>
          <w:trHeight w:val="284"/>
        </w:trPr>
        <w:tc>
          <w:tcPr>
            <w:tcW w:w="1083"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r>
      <w:tr>
        <w:trPr>
          <w:trHeight w:val="284"/>
        </w:trPr>
        <w:tc>
          <w:tcPr>
            <w:tcW w:w="1083"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r>
      <w:tr>
        <w:trPr>
          <w:trHeight w:val="284"/>
        </w:trPr>
        <w:tc>
          <w:tcPr>
            <w:tcW w:w="1083"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r>
      <w:tr>
        <w:trPr>
          <w:trHeight w:val="284"/>
        </w:trPr>
        <w:tc>
          <w:tcPr>
            <w:tcW w:w="1083"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r>
      <w:tr>
        <w:trPr/>
        <w:tc>
          <w:tcPr>
            <w:tcW w:w="1083" w:type="dxa"/>
            <w:vAlign w:val="center"/>
            <w:textDirection w:val="lrTb"/>
            <w:noWrap w:val="false"/>
          </w:tcPr>
          <w:p>
            <w:pPr>
              <w:pStyle w:val="855"/>
              <w:jc w:val="left"/>
              <w:spacing w:line="360" w:lineRule="auto"/>
              <w:widowControl/>
              <w:rPr>
                <w:rFonts w:ascii="宋体" w:cs="Arial"/>
              </w:rPr>
            </w:pPr>
            <w:r>
              <w:rPr>
                <w:rFonts w:ascii="宋体" w:cs="Arial"/>
              </w:rPr>
            </w:r>
            <w:r/>
          </w:p>
        </w:tc>
        <w:tc>
          <w:tcPr>
            <w:tcW w:w="1620" w:type="dxa"/>
            <w:vAlign w:val="center"/>
            <w:textDirection w:val="lrTb"/>
            <w:noWrap w:val="false"/>
          </w:tcPr>
          <w:p>
            <w:pPr>
              <w:pStyle w:val="855"/>
              <w:jc w:val="left"/>
              <w:spacing w:line="360" w:lineRule="auto"/>
              <w:widowControl/>
              <w:rPr>
                <w:rFonts w:ascii="宋体" w:cs="Arial"/>
              </w:rPr>
            </w:pPr>
            <w:r>
              <w:rPr>
                <w:rFonts w:ascii="宋体" w:cs="Arial"/>
              </w:rPr>
            </w:r>
            <w:r/>
          </w:p>
        </w:tc>
        <w:tc>
          <w:tcPr>
            <w:tcW w:w="2700" w:type="dxa"/>
            <w:vAlign w:val="center"/>
            <w:textDirection w:val="lrTb"/>
            <w:noWrap w:val="false"/>
          </w:tcPr>
          <w:p>
            <w:pPr>
              <w:pStyle w:val="855"/>
              <w:jc w:val="left"/>
              <w:spacing w:line="360" w:lineRule="auto"/>
              <w:widowControl/>
              <w:rPr>
                <w:rFonts w:ascii="宋体" w:cs="Arial"/>
              </w:rPr>
            </w:pPr>
            <w:r>
              <w:rPr>
                <w:rFonts w:ascii="宋体" w:cs="Arial"/>
              </w:rPr>
            </w:r>
            <w:r/>
          </w:p>
        </w:tc>
        <w:tc>
          <w:tcPr>
            <w:gridSpan w:val="2"/>
            <w:tcW w:w="2873" w:type="dxa"/>
            <w:vAlign w:val="center"/>
            <w:textDirection w:val="lrTb"/>
            <w:noWrap w:val="false"/>
          </w:tcPr>
          <w:p>
            <w:pPr>
              <w:pStyle w:val="855"/>
              <w:jc w:val="left"/>
              <w:spacing w:line="360" w:lineRule="auto"/>
              <w:widowControl/>
              <w:rPr>
                <w:rFonts w:ascii="宋体" w:cs="Arial"/>
              </w:rPr>
            </w:pPr>
            <w:r>
              <w:rPr>
                <w:rFonts w:ascii="宋体" w:cs="Arial"/>
              </w:rPr>
            </w:r>
            <w:r/>
          </w:p>
        </w:tc>
        <w:tc>
          <w:tcPr>
            <w:tcW w:w="1674" w:type="dxa"/>
            <w:vAlign w:val="center"/>
            <w:textDirection w:val="lrTb"/>
            <w:noWrap w:val="false"/>
          </w:tcPr>
          <w:p>
            <w:pPr>
              <w:pStyle w:val="855"/>
              <w:jc w:val="left"/>
              <w:spacing w:line="360" w:lineRule="auto"/>
              <w:widowControl/>
              <w:rPr>
                <w:rFonts w:ascii="宋体" w:cs="Arial"/>
              </w:rPr>
            </w:pPr>
            <w:r>
              <w:rPr>
                <w:rFonts w:ascii="宋体" w:cs="Arial"/>
              </w:rPr>
            </w:r>
            <w:r/>
          </w:p>
        </w:tc>
      </w:tr>
    </w:tbl>
    <w:p>
      <w:pPr>
        <w:pStyle w:val="855"/>
        <w:jc w:val="left"/>
        <w:spacing w:line="360" w:lineRule="auto"/>
        <w:widowControl/>
        <w:rPr>
          <w:rFonts w:hint="eastAsia" w:ascii="宋体" w:hAnsi="宋体" w:cs="宋体"/>
          <w:lang w:val="zh-CN"/>
        </w:rPr>
      </w:pPr>
      <w:r>
        <w:rPr>
          <w:rFonts w:hint="eastAsia" w:ascii="宋体" w:hAnsi="宋体" w:cs="宋体"/>
          <w:lang w:val="zh-CN"/>
        </w:rPr>
      </w:r>
      <w:r/>
    </w:p>
    <w:p>
      <w:pPr>
        <w:pStyle w:val="855"/>
        <w:jc w:val="left"/>
        <w:spacing w:line="360" w:lineRule="auto"/>
        <w:widowControl/>
        <w:rPr>
          <w:rFonts w:ascii="宋体" w:cs="宋体"/>
          <w:lang w:val="zh-CN"/>
        </w:rPr>
      </w:pPr>
      <w:r>
        <w:rPr>
          <w:rFonts w:hint="eastAsia" w:ascii="宋体" w:hAnsi="宋体" w:cs="宋体"/>
          <w:lang w:val="zh-CN"/>
        </w:rPr>
        <w:t xml:space="preserve">供应商名称</w:t>
      </w:r>
      <w:r>
        <w:rPr>
          <w:rFonts w:ascii="宋体" w:hAnsi="宋体" w:cs="宋体"/>
          <w:lang w:val="zh-CN"/>
        </w:rPr>
        <w:t xml:space="preserve">（加盖CA电子公章）</w:t>
      </w:r>
      <w:r>
        <w:rPr>
          <w:rFonts w:hint="eastAsia" w:ascii="宋体" w:hAnsi="宋体" w:cs="宋体"/>
          <w:lang w:val="zh-CN"/>
        </w:rPr>
        <w:t xml:space="preserve">：</w:t>
      </w:r>
      <w:r>
        <w:rPr>
          <w:rFonts w:ascii="宋体" w:hAnsi="宋体"/>
          <w:u w:val="single"/>
          <w:lang w:val="zh-CN"/>
        </w:rPr>
        <w:t xml:space="preserve">                                                      </w:t>
      </w:r>
      <w:r>
        <w:rPr>
          <w:rFonts w:ascii="宋体" w:cs="宋体"/>
          <w:lang w:val="zh-CN"/>
        </w:rPr>
      </w:r>
      <w:r/>
    </w:p>
    <w:p>
      <w:pPr>
        <w:pStyle w:val="855"/>
        <w:jc w:val="left"/>
        <w:spacing w:line="360" w:lineRule="auto"/>
        <w:widowControl/>
        <w:rPr>
          <w:rFonts w:ascii="宋体" w:hAnsi="宋体" w:cs="宋体"/>
          <w:lang w:val="zh-CN"/>
        </w:rPr>
      </w:pPr>
      <w:r>
        <w:rPr>
          <w:rFonts w:hint="eastAsia" w:ascii="宋体" w:hAnsi="宋体" w:cs="宋体"/>
          <w:lang w:val="zh-CN"/>
        </w:rPr>
        <w:t xml:space="preserve">说明：1</w:t>
      </w:r>
      <w:r>
        <w:rPr>
          <w:rFonts w:ascii="宋体" w:hAnsi="宋体" w:cs="宋体"/>
          <w:lang w:val="zh-CN"/>
        </w:rPr>
        <w:t xml:space="preserve">.</w:t>
      </w:r>
      <w:r>
        <w:rPr>
          <w:rFonts w:hint="eastAsia"/>
        </w:rPr>
        <w:t xml:space="preserve"> </w:t>
      </w:r>
      <w:r>
        <w:rPr>
          <w:rFonts w:hint="eastAsia" w:ascii="宋体" w:hAnsi="宋体" w:cs="宋体"/>
          <w:lang w:val="zh-CN"/>
        </w:rPr>
        <w:t xml:space="preserve">如响应人提交的响应文件商务条款与磋商文件的要求存在偏离，需逐项填写《商务条款偏离表》，完全满足磋商文件要求的响应人需在【投标响应】列应答“完全满足磋商文件的全部要求”，【偏离】列应答“无偏离”。</w:t>
      </w:r>
      <w:r>
        <w:rPr>
          <w:rFonts w:ascii="宋体" w:hAnsi="宋体" w:cs="宋体"/>
          <w:lang w:val="zh-CN"/>
        </w:rPr>
      </w:r>
      <w:r/>
    </w:p>
    <w:p>
      <w:pPr>
        <w:pStyle w:val="855"/>
        <w:ind w:firstLine="630"/>
        <w:jc w:val="left"/>
        <w:spacing w:line="360" w:lineRule="auto"/>
        <w:widowControl/>
        <w:rPr>
          <w:rFonts w:hint="eastAsia" w:ascii="宋体" w:hAnsi="宋体" w:cs="宋体"/>
          <w:lang w:val="zh-CN"/>
        </w:rPr>
      </w:pPr>
      <w:r>
        <w:rPr>
          <w:rFonts w:ascii="宋体" w:hAnsi="宋体" w:cs="宋体"/>
          <w:lang w:val="zh-CN"/>
        </w:rPr>
        <w:t xml:space="preserve">2. </w:t>
      </w:r>
      <w:r>
        <w:rPr>
          <w:rFonts w:hint="eastAsia" w:ascii="宋体" w:hAnsi="宋体" w:cs="宋体"/>
          <w:lang w:val="zh-CN"/>
        </w:rPr>
        <w:t xml:space="preserve">如果行数不够请自行增加。</w:t>
      </w:r>
      <w:r/>
    </w:p>
    <w:p>
      <w:pPr>
        <w:pStyle w:val="855"/>
        <w:jc w:val="left"/>
        <w:spacing w:line="360" w:lineRule="auto"/>
        <w:widowControl/>
        <w:rPr>
          <w:rFonts w:ascii="宋体" w:cs="宋体"/>
          <w:lang w:val="zh-CN"/>
        </w:rPr>
      </w:pPr>
      <w:r>
        <w:rPr>
          <w:rFonts w:ascii="宋体" w:cs="宋体"/>
          <w:lang w:val="zh-CN"/>
        </w:rPr>
      </w:r>
      <w:r/>
    </w:p>
    <w:p>
      <w:pPr>
        <w:pStyle w:val="855"/>
        <w:jc w:val="left"/>
        <w:spacing w:line="240" w:lineRule="atLeast"/>
        <w:widowControl/>
        <w:rPr>
          <w:rFonts w:ascii="宋体" w:cs="宋体"/>
          <w:b/>
          <w:lang w:val="zh-CN"/>
        </w:rPr>
      </w:pPr>
      <w:r>
        <w:rPr>
          <w:rFonts w:ascii="宋体" w:cs="宋体"/>
          <w:b/>
          <w:lang w:val="zh-CN"/>
        </w:rPr>
      </w:r>
      <w:r/>
    </w:p>
    <w:p>
      <w:pPr>
        <w:pStyle w:val="858"/>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t xml:space="preserve">目录七、类似项目一览表</w:t>
      </w:r>
      <w:r/>
    </w:p>
    <w:p>
      <w:pPr>
        <w:pStyle w:val="859"/>
        <w:jc w:val="center"/>
        <w:spacing w:before="0" w:after="0" w:line="360" w:lineRule="auto"/>
        <w:rPr>
          <w:rFonts w:hint="eastAsia" w:ascii="宋体" w:hAnsi="宋体" w:eastAsia="宋体" w:cs="宋体"/>
          <w:szCs w:val="28"/>
          <w:lang w:val="zh-CN"/>
        </w:rPr>
      </w:pPr>
      <w:r>
        <w:rPr>
          <w:rFonts w:hint="eastAsia" w:ascii="宋体" w:hAnsi="宋体" w:eastAsia="宋体" w:cs="宋体"/>
          <w:szCs w:val="28"/>
          <w:lang w:val="zh-CN"/>
        </w:rPr>
        <w:t xml:space="preserve">类似项目一览表</w:t>
      </w:r>
      <w:r/>
    </w:p>
    <w:p>
      <w:pPr>
        <w:pStyle w:val="878"/>
        <w:ind w:firstLine="0"/>
        <w:spacing w:line="360" w:lineRule="auto"/>
        <w:rPr>
          <w:rFonts w:ascii="宋体" w:hAnsi="宋体" w:cs="微软雅黑"/>
          <w:bCs/>
        </w:rPr>
      </w:pPr>
      <w:r>
        <w:rPr>
          <w:rFonts w:hint="eastAsia" w:ascii="宋体" w:hAnsi="宋体" w:cs="微软雅黑"/>
        </w:rPr>
        <w:t xml:space="preserve">项目</w:t>
      </w:r>
      <w:r>
        <w:rPr>
          <w:rFonts w:hint="eastAsia" w:ascii="宋体" w:hAnsi="宋体" w:cs="微软雅黑"/>
          <w:lang w:val="zh-CN"/>
        </w:rPr>
        <w:t xml:space="preserve">编号：</w:t>
      </w:r>
      <w:r>
        <w:rPr>
          <w:rFonts w:ascii="宋体" w:hAnsi="宋体" w:cs="微软雅黑"/>
          <w:bCs/>
        </w:rPr>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913"/>
        <w:gridCol w:w="2450"/>
        <w:gridCol w:w="1575"/>
        <w:gridCol w:w="1808"/>
        <w:gridCol w:w="1092"/>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8"/>
              <w:ind w:firstLine="0"/>
              <w:jc w:val="center"/>
              <w:rPr>
                <w:rFonts w:ascii="宋体" w:hAnsi="宋体" w:cs="微软雅黑"/>
                <w:bCs/>
              </w:rPr>
            </w:pPr>
            <w:r>
              <w:rPr>
                <w:rFonts w:hint="eastAsia" w:ascii="宋体" w:hAnsi="宋体" w:cs="微软雅黑"/>
                <w:bCs/>
              </w:rPr>
              <w:t xml:space="preserve">序号</w:t>
            </w: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8"/>
              <w:ind w:firstLine="0"/>
              <w:jc w:val="center"/>
              <w:rPr>
                <w:rFonts w:ascii="宋体" w:hAnsi="宋体" w:cs="微软雅黑"/>
                <w:bCs/>
              </w:rPr>
            </w:pPr>
            <w:r>
              <w:rPr>
                <w:rFonts w:hint="eastAsia" w:ascii="宋体" w:hAnsi="宋体" w:cs="微软雅黑"/>
                <w:bCs/>
              </w:rPr>
              <w:t xml:space="preserve">项目名称</w:t>
            </w: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8"/>
              <w:ind w:firstLine="0"/>
              <w:jc w:val="center"/>
              <w:rPr>
                <w:rFonts w:ascii="宋体" w:hAnsi="宋体" w:cs="微软雅黑"/>
                <w:bCs/>
              </w:rPr>
            </w:pPr>
            <w:r>
              <w:rPr>
                <w:rFonts w:hint="eastAsia" w:ascii="宋体" w:hAnsi="宋体" w:cs="微软雅黑"/>
                <w:bCs/>
              </w:rPr>
              <w:t xml:space="preserve">采购单位</w:t>
            </w:r>
            <w:r>
              <w:rPr>
                <w:rFonts w:ascii="宋体" w:hAnsi="宋体" w:cs="微软雅黑"/>
                <w:bCs/>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8"/>
              <w:ind w:firstLine="0"/>
              <w:jc w:val="center"/>
              <w:rPr>
                <w:rFonts w:ascii="宋体" w:hAnsi="宋体" w:cs="微软雅黑"/>
                <w:bCs/>
              </w:rPr>
            </w:pPr>
            <w:r>
              <w:rPr>
                <w:rFonts w:hint="eastAsia" w:ascii="宋体" w:hAnsi="宋体" w:cs="微软雅黑"/>
                <w:bCs/>
              </w:rPr>
              <w:t xml:space="preserve">签订时间</w:t>
            </w:r>
            <w:r>
              <w:rPr>
                <w:rFonts w:ascii="宋体" w:hAnsi="宋体" w:cs="微软雅黑"/>
                <w:bCs/>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8"/>
              <w:ind w:firstLine="0"/>
              <w:jc w:val="center"/>
              <w:rPr>
                <w:rFonts w:ascii="宋体" w:hAnsi="宋体" w:cs="微软雅黑"/>
                <w:bCs/>
              </w:rPr>
            </w:pPr>
            <w:r>
              <w:rPr>
                <w:rFonts w:hint="eastAsia" w:ascii="宋体" w:hAnsi="宋体" w:cs="微软雅黑"/>
                <w:bCs/>
              </w:rPr>
              <w:t xml:space="preserve">合同金额（万元）</w:t>
            </w: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8"/>
              <w:ind w:firstLine="0"/>
              <w:jc w:val="center"/>
              <w:rPr>
                <w:rFonts w:ascii="宋体" w:hAnsi="宋体" w:cs="微软雅黑"/>
                <w:bCs/>
              </w:rPr>
            </w:pPr>
            <w:r>
              <w:rPr>
                <w:rFonts w:hint="eastAsia" w:ascii="宋体" w:hAnsi="宋体" w:cs="微软雅黑"/>
                <w:bCs/>
              </w:rPr>
              <w:t xml:space="preserve">备注</w:t>
            </w:r>
            <w:r>
              <w:rPr>
                <w:rFonts w:ascii="宋体" w:hAnsi="宋体" w:cs="微软雅黑"/>
                <w:bCs/>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8"/>
              <w:ind w:firstLine="0"/>
              <w:jc w:val="center"/>
              <w:rPr>
                <w:rFonts w:ascii="宋体" w:hAnsi="宋体" w:cs="微软雅黑"/>
                <w:bCs/>
              </w:rPr>
            </w:pPr>
            <w:r>
              <w:rPr>
                <w:rFonts w:hint="eastAsia" w:ascii="宋体" w:hAnsi="宋体" w:cs="微软雅黑"/>
                <w:bCs/>
              </w:rPr>
              <w:t xml:space="preserve">1</w:t>
            </w: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8"/>
              <w:ind w:firstLine="0"/>
              <w:jc w:val="center"/>
              <w:rPr>
                <w:rFonts w:ascii="宋体" w:hAnsi="宋体" w:cs="微软雅黑"/>
                <w:bCs/>
              </w:rPr>
            </w:pPr>
            <w:r>
              <w:rPr>
                <w:rFonts w:ascii="宋体" w:hAnsi="宋体" w:cs="微软雅黑"/>
                <w:bCs/>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8"/>
              <w:ind w:firstLine="0"/>
              <w:jc w:val="center"/>
              <w:rPr>
                <w:rFonts w:ascii="宋体" w:hAnsi="宋体" w:cs="微软雅黑"/>
                <w:bCs/>
              </w:rPr>
            </w:pPr>
            <w:r>
              <w:rPr>
                <w:rFonts w:hint="eastAsia" w:ascii="宋体" w:hAnsi="宋体" w:cs="微软雅黑"/>
                <w:bCs/>
              </w:rPr>
              <w:t xml:space="preserve">2</w:t>
            </w: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8"/>
              <w:ind w:firstLine="0"/>
              <w:jc w:val="center"/>
              <w:rPr>
                <w:rFonts w:ascii="宋体" w:hAnsi="宋体" w:cs="微软雅黑"/>
                <w:bCs/>
              </w:rPr>
            </w:pPr>
            <w:r>
              <w:rPr>
                <w:rFonts w:ascii="宋体" w:hAnsi="宋体" w:cs="微软雅黑"/>
                <w:bCs/>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8"/>
              <w:ind w:firstLine="0"/>
              <w:jc w:val="center"/>
              <w:rPr>
                <w:rFonts w:ascii="宋体" w:hAnsi="宋体" w:cs="微软雅黑"/>
                <w:bCs/>
              </w:rPr>
            </w:pPr>
            <w:r>
              <w:rPr>
                <w:rFonts w:hint="eastAsia" w:ascii="宋体" w:hAnsi="宋体" w:cs="微软雅黑"/>
                <w:bCs/>
              </w:rPr>
              <w:t xml:space="preserve">3</w:t>
            </w: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8"/>
              <w:ind w:firstLine="0"/>
              <w:jc w:val="center"/>
              <w:rPr>
                <w:rFonts w:ascii="宋体" w:hAnsi="宋体" w:cs="微软雅黑"/>
                <w:bCs/>
              </w:rPr>
            </w:pPr>
            <w:r>
              <w:rPr>
                <w:rFonts w:ascii="宋体" w:hAnsi="宋体" w:cs="微软雅黑"/>
                <w:bCs/>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8"/>
              <w:ind w:firstLine="0"/>
              <w:jc w:val="center"/>
              <w:rPr>
                <w:rFonts w:ascii="宋体" w:hAnsi="宋体" w:cs="微软雅黑"/>
                <w:bCs/>
              </w:rPr>
            </w:pPr>
            <w:r>
              <w:rPr>
                <w:rFonts w:hint="eastAsia" w:ascii="宋体" w:hAnsi="宋体" w:cs="微软雅黑"/>
                <w:bCs/>
              </w:rPr>
              <w:t xml:space="preserve">4</w:t>
            </w: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8"/>
              <w:ind w:firstLine="0"/>
              <w:jc w:val="center"/>
              <w:rPr>
                <w:rFonts w:ascii="宋体" w:hAnsi="宋体" w:cs="微软雅黑"/>
                <w:bCs/>
              </w:rPr>
            </w:pPr>
            <w:r>
              <w:rPr>
                <w:rFonts w:ascii="宋体" w:hAnsi="宋体" w:cs="微软雅黑"/>
                <w:bCs/>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8"/>
              <w:ind w:firstLine="0"/>
              <w:jc w:val="center"/>
              <w:rPr>
                <w:rFonts w:ascii="宋体" w:hAnsi="宋体" w:cs="微软雅黑"/>
                <w:bCs/>
              </w:rPr>
            </w:pPr>
            <w:r>
              <w:rPr>
                <w:rFonts w:hint="eastAsia" w:ascii="宋体" w:hAnsi="宋体" w:cs="微软雅黑"/>
                <w:bCs/>
              </w:rPr>
              <w:t xml:space="preserve">5</w:t>
            </w: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8"/>
              <w:ind w:firstLine="0"/>
              <w:jc w:val="center"/>
              <w:rPr>
                <w:rFonts w:ascii="宋体" w:hAnsi="宋体" w:cs="微软雅黑"/>
                <w:bCs/>
              </w:rPr>
            </w:pPr>
            <w:r>
              <w:rPr>
                <w:rFonts w:ascii="宋体" w:hAnsi="宋体" w:cs="微软雅黑"/>
                <w:bCs/>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8"/>
              <w:ind w:firstLine="0"/>
              <w:jc w:val="center"/>
              <w:rPr>
                <w:rFonts w:ascii="宋体" w:hAnsi="宋体" w:cs="微软雅黑"/>
                <w:bCs/>
              </w:rPr>
            </w:pPr>
            <w:r>
              <w:rPr>
                <w:rFonts w:ascii="宋体" w:hAnsi="宋体" w:cs="微软雅黑"/>
                <w:bCs/>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8"/>
              <w:ind w:firstLine="0"/>
              <w:jc w:val="center"/>
              <w:rPr>
                <w:rFonts w:ascii="宋体" w:hAnsi="宋体" w:cs="微软雅黑"/>
                <w:bCs/>
              </w:rPr>
            </w:pPr>
            <w:r>
              <w:rPr>
                <w:rFonts w:ascii="宋体" w:hAnsi="宋体" w:cs="微软雅黑"/>
                <w:bCs/>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8"/>
              <w:ind w:firstLine="0"/>
              <w:jc w:val="center"/>
              <w:rPr>
                <w:rFonts w:ascii="宋体" w:hAnsi="宋体" w:cs="微软雅黑"/>
                <w:bCs/>
              </w:rPr>
            </w:pPr>
            <w:r>
              <w:rPr>
                <w:rFonts w:ascii="宋体" w:hAnsi="宋体" w:cs="微软雅黑"/>
                <w:bCs/>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8"/>
              <w:ind w:firstLine="0"/>
              <w:jc w:val="center"/>
              <w:rPr>
                <w:rFonts w:ascii="宋体" w:hAnsi="宋体" w:cs="微软雅黑"/>
                <w:bCs/>
              </w:rPr>
            </w:pPr>
            <w:r>
              <w:rPr>
                <w:rFonts w:ascii="宋体" w:hAnsi="宋体" w:cs="微软雅黑"/>
                <w:bCs/>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8"/>
              <w:ind w:firstLine="0"/>
              <w:jc w:val="center"/>
              <w:rPr>
                <w:rFonts w:ascii="宋体" w:hAnsi="宋体" w:cs="微软雅黑"/>
                <w:bCs/>
              </w:rPr>
            </w:pPr>
            <w:r>
              <w:rPr>
                <w:rFonts w:ascii="宋体" w:hAnsi="宋体" w:cs="微软雅黑"/>
                <w:bCs/>
              </w:rPr>
            </w:r>
            <w:r/>
          </w:p>
        </w:tc>
      </w:tr>
    </w:tbl>
    <w:p>
      <w:pPr>
        <w:pStyle w:val="878"/>
        <w:ind w:firstLine="0"/>
        <w:spacing w:line="360" w:lineRule="auto"/>
        <w:rPr>
          <w:rFonts w:ascii="宋体" w:hAnsi="宋体" w:cs="微软雅黑"/>
          <w:bCs/>
        </w:rPr>
      </w:pPr>
      <w:r>
        <w:rPr>
          <w:rFonts w:ascii="宋体" w:hAnsi="宋体" w:cs="微软雅黑"/>
          <w:bCs/>
        </w:rPr>
      </w:r>
      <w:r/>
    </w:p>
    <w:p>
      <w:pPr>
        <w:pStyle w:val="878"/>
        <w:ind w:firstLine="0"/>
        <w:spacing w:line="360" w:lineRule="auto"/>
        <w:rPr>
          <w:rFonts w:ascii="宋体" w:hAnsi="宋体" w:cs="微软雅黑"/>
          <w:bCs/>
        </w:rPr>
      </w:pPr>
      <w:r>
        <w:rPr>
          <w:rFonts w:hint="eastAsia" w:ascii="宋体" w:hAnsi="宋体" w:cs="微软雅黑"/>
          <w:bCs/>
        </w:rPr>
        <w:t xml:space="preserve">注：供应商应按采购文件要求提供证明材料，否则将不作为</w:t>
      </w:r>
      <w:r>
        <w:rPr>
          <w:rFonts w:hint="eastAsia" w:ascii="宋体" w:hAnsi="宋体" w:cs="微软雅黑"/>
          <w:bCs/>
        </w:rPr>
        <w:t xml:space="preserve">评标的依据。</w:t>
      </w:r>
      <w:r>
        <w:rPr>
          <w:rFonts w:ascii="宋体" w:hAnsi="宋体" w:cs="微软雅黑"/>
          <w:bCs/>
        </w:rPr>
      </w:r>
      <w:r/>
    </w:p>
    <w:p>
      <w:pPr>
        <w:pStyle w:val="878"/>
        <w:ind w:firstLine="0"/>
        <w:jc w:val="center"/>
        <w:spacing w:line="360" w:lineRule="auto"/>
        <w:rPr>
          <w:rFonts w:ascii="宋体" w:hAnsi="宋体" w:cs="微软雅黑"/>
          <w:bCs/>
        </w:rPr>
      </w:pPr>
      <w:r>
        <w:rPr>
          <w:rFonts w:ascii="宋体" w:hAnsi="宋体" w:cs="微软雅黑"/>
          <w:bCs/>
        </w:rPr>
      </w:r>
      <w:r/>
    </w:p>
    <w:p>
      <w:pPr>
        <w:pStyle w:val="878"/>
        <w:ind w:firstLine="0"/>
        <w:jc w:val="center"/>
        <w:spacing w:line="360" w:lineRule="auto"/>
        <w:rPr>
          <w:rFonts w:ascii="宋体" w:hAnsi="宋体" w:cs="微软雅黑"/>
          <w:bCs/>
        </w:rPr>
      </w:pPr>
      <w:r>
        <w:rPr>
          <w:rFonts w:ascii="宋体" w:hAnsi="宋体" w:cs="微软雅黑"/>
          <w:bCs/>
        </w:rPr>
      </w:r>
      <w:r/>
    </w:p>
    <w:p>
      <w:pPr>
        <w:pStyle w:val="855"/>
        <w:ind w:firstLine="210"/>
        <w:spacing w:line="360" w:lineRule="auto"/>
        <w:rPr>
          <w:rFonts w:ascii="宋体" w:hAnsi="宋体" w:cs="微软雅黑"/>
        </w:rPr>
      </w:pPr>
      <w:r>
        <w:rPr>
          <w:rFonts w:hint="eastAsia" w:ascii="宋体" w:hAnsi="宋体" w:cs="微软雅黑"/>
          <w:lang w:val="zh-CN"/>
        </w:rPr>
        <w:t xml:space="preserve">供应商</w:t>
      </w:r>
      <w:r>
        <w:rPr>
          <w:rFonts w:ascii="宋体" w:hAnsi="宋体" w:cs="微软雅黑"/>
          <w:lang w:val="zh-CN"/>
        </w:rPr>
        <w:t xml:space="preserve">（加盖CA电子公章）</w:t>
      </w:r>
      <w:r>
        <w:rPr>
          <w:rFonts w:hint="eastAsia" w:ascii="宋体" w:hAnsi="宋体" w:cs="微软雅黑"/>
          <w:lang w:val="zh-CN"/>
        </w:rPr>
        <w:t xml:space="preserve">：</w:t>
      </w:r>
      <w:r>
        <w:rPr>
          <w:rFonts w:ascii="宋体" w:hAnsi="宋体" w:cs="微软雅黑"/>
        </w:rPr>
      </w:r>
      <w:r/>
    </w:p>
    <w:p>
      <w:pPr>
        <w:pStyle w:val="855"/>
        <w:ind w:firstLine="210"/>
        <w:spacing w:line="360" w:lineRule="auto"/>
        <w:rPr>
          <w:rFonts w:ascii="宋体" w:hAnsi="宋体" w:cs="微软雅黑"/>
        </w:rPr>
      </w:pPr>
      <w:r>
        <w:rPr>
          <w:rFonts w:hint="eastAsia" w:ascii="宋体" w:hAnsi="宋体" w:cs="微软雅黑"/>
          <w:lang w:val="zh-CN"/>
        </w:rPr>
        <w:t xml:space="preserve">法定代表人或代理人：（签章）</w:t>
      </w:r>
      <w:r>
        <w:rPr>
          <w:rFonts w:ascii="宋体" w:hAnsi="宋体" w:cs="微软雅黑"/>
        </w:rPr>
      </w:r>
      <w:r/>
    </w:p>
    <w:p>
      <w:pPr>
        <w:pStyle w:val="855"/>
        <w:ind w:firstLine="210"/>
        <w:spacing w:line="360" w:lineRule="auto"/>
        <w:rPr>
          <w:rFonts w:hint="eastAsia" w:ascii="宋体" w:hAnsi="宋体" w:cs="微软雅黑"/>
          <w:lang w:val="zh-CN"/>
        </w:rPr>
      </w:pPr>
      <w:r>
        <w:rPr>
          <w:rFonts w:hint="eastAsia" w:ascii="宋体" w:hAnsi="宋体" w:cs="微软雅黑"/>
          <w:lang w:val="zh-CN"/>
        </w:rPr>
        <w:t xml:space="preserve">日期：年月日</w:t>
      </w:r>
      <w:r/>
    </w:p>
    <w:p>
      <w:pPr>
        <w:pStyle w:val="887"/>
      </w:pPr>
      <w:r/>
      <w:r/>
    </w:p>
    <w:p>
      <w:pPr>
        <w:pStyle w:val="858"/>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t xml:space="preserve">目录八、拟投入本项目人员一览表</w:t>
      </w:r>
      <w:r/>
    </w:p>
    <w:p>
      <w:pPr>
        <w:pStyle w:val="859"/>
        <w:jc w:val="center"/>
        <w:spacing w:before="0" w:after="0" w:line="360" w:lineRule="auto"/>
        <w:rPr>
          <w:rFonts w:hint="eastAsia" w:ascii="宋体" w:hAnsi="宋体" w:eastAsia="宋体" w:cs="宋体"/>
          <w:szCs w:val="28"/>
          <w:lang w:val="zh-CN"/>
        </w:rPr>
      </w:pPr>
      <w:r>
        <w:rPr>
          <w:rFonts w:hint="eastAsia" w:ascii="宋体" w:hAnsi="宋体" w:eastAsia="宋体" w:cs="宋体"/>
          <w:szCs w:val="28"/>
          <w:lang w:val="zh-CN"/>
        </w:rPr>
        <w:t xml:space="preserve">拟投入本项目人员一览表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1584"/>
        <w:gridCol w:w="1244"/>
        <w:gridCol w:w="1244"/>
        <w:gridCol w:w="1245"/>
        <w:gridCol w:w="1245"/>
        <w:gridCol w:w="1245"/>
      </w:tblGrid>
      <w:tr>
        <w:trPr>
          <w:cantSplit/>
          <w:trHeight w:val="312"/>
        </w:trPr>
        <w:tc>
          <w:tcPr>
            <w:tcW w:w="904" w:type="dxa"/>
            <w:vAlign w:val="center"/>
            <w:vMerge w:val="restart"/>
            <w:textDirection w:val="lrTb"/>
            <w:noWrap w:val="false"/>
          </w:tcPr>
          <w:p>
            <w:pPr>
              <w:pStyle w:val="855"/>
              <w:jc w:val="center"/>
              <w:rPr>
                <w:rFonts w:hint="eastAsia"/>
                <w:lang w:val="zh-CN"/>
              </w:rPr>
            </w:pPr>
            <w:r>
              <w:rPr>
                <w:rFonts w:hint="eastAsia"/>
                <w:lang w:val="zh-CN"/>
              </w:rPr>
              <w:t xml:space="preserve">序号</w:t>
            </w:r>
            <w:r/>
          </w:p>
        </w:tc>
        <w:tc>
          <w:tcPr>
            <w:tcW w:w="1584" w:type="dxa"/>
            <w:vAlign w:val="center"/>
            <w:vMerge w:val="restart"/>
            <w:textDirection w:val="lrTb"/>
            <w:noWrap w:val="false"/>
          </w:tcPr>
          <w:p>
            <w:pPr>
              <w:pStyle w:val="855"/>
              <w:jc w:val="center"/>
              <w:rPr>
                <w:rFonts w:hint="eastAsia"/>
                <w:lang w:val="zh-CN"/>
              </w:rPr>
            </w:pPr>
            <w:r>
              <w:rPr>
                <w:rFonts w:hint="eastAsia"/>
                <w:lang w:val="zh-CN"/>
              </w:rPr>
              <w:t xml:space="preserve">本项目任职</w:t>
            </w:r>
            <w:r/>
          </w:p>
        </w:tc>
        <w:tc>
          <w:tcPr>
            <w:tcW w:w="1244" w:type="dxa"/>
            <w:vAlign w:val="center"/>
            <w:vMerge w:val="restart"/>
            <w:textDirection w:val="lrTb"/>
            <w:noWrap w:val="false"/>
          </w:tcPr>
          <w:p>
            <w:pPr>
              <w:pStyle w:val="855"/>
              <w:jc w:val="center"/>
              <w:rPr>
                <w:rFonts w:hint="eastAsia"/>
                <w:lang w:val="zh-CN"/>
              </w:rPr>
            </w:pPr>
            <w:r>
              <w:rPr>
                <w:rFonts w:hint="eastAsia"/>
                <w:lang w:val="zh-CN"/>
              </w:rPr>
              <w:t xml:space="preserve">姓名</w:t>
            </w:r>
            <w:r/>
          </w:p>
        </w:tc>
        <w:tc>
          <w:tcPr>
            <w:tcW w:w="1244" w:type="dxa"/>
            <w:vAlign w:val="center"/>
            <w:vMerge w:val="restart"/>
            <w:textDirection w:val="lrTb"/>
            <w:noWrap w:val="false"/>
          </w:tcPr>
          <w:p>
            <w:pPr>
              <w:pStyle w:val="855"/>
              <w:jc w:val="center"/>
              <w:rPr>
                <w:rFonts w:hint="eastAsia"/>
                <w:lang w:val="zh-CN"/>
              </w:rPr>
            </w:pPr>
            <w:r>
              <w:rPr>
                <w:rFonts w:hint="eastAsia"/>
                <w:lang w:val="zh-CN"/>
              </w:rPr>
              <w:t xml:space="preserve">性别</w:t>
            </w:r>
            <w:r/>
          </w:p>
        </w:tc>
        <w:tc>
          <w:tcPr>
            <w:gridSpan w:val="2"/>
            <w:tcW w:w="2490" w:type="dxa"/>
            <w:vAlign w:val="center"/>
            <w:textDirection w:val="lrTb"/>
            <w:noWrap w:val="false"/>
          </w:tcPr>
          <w:p>
            <w:pPr>
              <w:pStyle w:val="855"/>
              <w:jc w:val="center"/>
              <w:rPr>
                <w:rFonts w:hint="eastAsia"/>
                <w:lang w:val="zh-CN"/>
              </w:rPr>
            </w:pPr>
            <w:r>
              <w:rPr>
                <w:rFonts w:hint="eastAsia"/>
                <w:lang w:val="zh-CN"/>
              </w:rPr>
              <w:t xml:space="preserve">执业或职业资格证明</w:t>
            </w:r>
            <w:r/>
          </w:p>
        </w:tc>
        <w:tc>
          <w:tcPr>
            <w:tcW w:w="1245" w:type="dxa"/>
            <w:vAlign w:val="center"/>
            <w:vMerge w:val="restart"/>
            <w:textDirection w:val="lrTb"/>
            <w:noWrap w:val="false"/>
          </w:tcPr>
          <w:p>
            <w:pPr>
              <w:pStyle w:val="855"/>
              <w:jc w:val="center"/>
              <w:rPr>
                <w:rFonts w:hint="eastAsia"/>
                <w:lang w:val="zh-CN"/>
              </w:rPr>
            </w:pPr>
            <w:r>
              <w:rPr>
                <w:rFonts w:hint="eastAsia"/>
                <w:lang w:val="zh-CN"/>
              </w:rPr>
              <w:t xml:space="preserve">备注</w:t>
            </w:r>
            <w:r/>
          </w:p>
        </w:tc>
      </w:tr>
      <w:tr>
        <w:trPr>
          <w:cantSplit/>
          <w:trHeight w:val="312"/>
        </w:trPr>
        <w:tc>
          <w:tcPr>
            <w:tcW w:w="904" w:type="dxa"/>
            <w:vAlign w:val="center"/>
            <w:vMerge w:val="continue"/>
            <w:textDirection w:val="lrTb"/>
            <w:noWrap w:val="false"/>
          </w:tcPr>
          <w:p>
            <w:pPr>
              <w:pStyle w:val="855"/>
              <w:jc w:val="center"/>
              <w:rPr>
                <w:rFonts w:hint="eastAsia"/>
                <w:lang w:val="zh-CN"/>
              </w:rPr>
            </w:pPr>
            <w:r>
              <w:rPr>
                <w:rFonts w:hint="eastAsia"/>
                <w:lang w:val="zh-CN"/>
              </w:rPr>
            </w:r>
            <w:r/>
          </w:p>
        </w:tc>
        <w:tc>
          <w:tcPr>
            <w:tcW w:w="1584" w:type="dxa"/>
            <w:vAlign w:val="center"/>
            <w:vMerge w:val="continue"/>
            <w:textDirection w:val="lrTb"/>
            <w:noWrap w:val="false"/>
          </w:tcPr>
          <w:p>
            <w:pPr>
              <w:pStyle w:val="855"/>
              <w:jc w:val="center"/>
              <w:rPr>
                <w:rFonts w:hint="eastAsia"/>
                <w:lang w:val="zh-CN"/>
              </w:rPr>
            </w:pPr>
            <w:r>
              <w:rPr>
                <w:rFonts w:hint="eastAsia"/>
                <w:lang w:val="zh-CN"/>
              </w:rPr>
            </w:r>
            <w:r/>
          </w:p>
        </w:tc>
        <w:tc>
          <w:tcPr>
            <w:tcW w:w="1244" w:type="dxa"/>
            <w:vAlign w:val="center"/>
            <w:vMerge w:val="continue"/>
            <w:textDirection w:val="lrTb"/>
            <w:noWrap w:val="false"/>
          </w:tcPr>
          <w:p>
            <w:pPr>
              <w:pStyle w:val="855"/>
              <w:jc w:val="center"/>
              <w:rPr>
                <w:rFonts w:hint="eastAsia"/>
                <w:lang w:val="zh-CN"/>
              </w:rPr>
            </w:pPr>
            <w:r>
              <w:rPr>
                <w:rFonts w:hint="eastAsia"/>
                <w:lang w:val="zh-CN"/>
              </w:rPr>
            </w:r>
            <w:r/>
          </w:p>
        </w:tc>
        <w:tc>
          <w:tcPr>
            <w:tcW w:w="1244" w:type="dxa"/>
            <w:vAlign w:val="center"/>
            <w:vMerge w:val="continue"/>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t xml:space="preserve">证书名称</w:t>
            </w:r>
            <w:r/>
          </w:p>
        </w:tc>
        <w:tc>
          <w:tcPr>
            <w:tcW w:w="1245" w:type="dxa"/>
            <w:vAlign w:val="center"/>
            <w:textDirection w:val="lrTb"/>
            <w:noWrap w:val="false"/>
          </w:tcPr>
          <w:p>
            <w:pPr>
              <w:pStyle w:val="855"/>
              <w:jc w:val="center"/>
              <w:rPr>
                <w:rFonts w:hint="eastAsia"/>
                <w:lang w:val="zh-CN"/>
              </w:rPr>
            </w:pPr>
            <w:r>
              <w:rPr>
                <w:rFonts w:hint="eastAsia"/>
                <w:lang w:val="zh-CN"/>
              </w:rPr>
              <w:t xml:space="preserve">证号</w:t>
            </w:r>
            <w:r/>
          </w:p>
        </w:tc>
        <w:tc>
          <w:tcPr>
            <w:tcW w:w="1245" w:type="dxa"/>
            <w:vAlign w:val="top"/>
            <w:vMerge w:val="continue"/>
            <w:textDirection w:val="lrTb"/>
            <w:noWrap w:val="false"/>
          </w:tcPr>
          <w:p>
            <w:pPr>
              <w:pStyle w:val="855"/>
              <w:rPr>
                <w:rFonts w:hint="eastAsia"/>
                <w:lang w:val="zh-CN"/>
              </w:rPr>
            </w:pPr>
            <w:r>
              <w:rPr>
                <w:rFonts w:hint="eastAsia"/>
                <w:lang w:val="zh-CN"/>
              </w:rPr>
            </w:r>
            <w:r/>
          </w:p>
        </w:tc>
      </w:tr>
      <w:tr>
        <w:trPr>
          <w:trHeight w:val="567"/>
        </w:trPr>
        <w:tc>
          <w:tcPr>
            <w:tcW w:w="904" w:type="dxa"/>
            <w:vAlign w:val="center"/>
            <w:textDirection w:val="lrTb"/>
            <w:noWrap w:val="false"/>
          </w:tcPr>
          <w:p>
            <w:pPr>
              <w:pStyle w:val="855"/>
              <w:jc w:val="center"/>
              <w:rPr>
                <w:rFonts w:hint="eastAsia"/>
                <w:lang w:val="zh-CN"/>
              </w:rPr>
            </w:pPr>
            <w:r>
              <w:rPr>
                <w:rFonts w:hint="eastAsia"/>
                <w:lang w:val="zh-CN"/>
              </w:rPr>
            </w:r>
            <w:r/>
          </w:p>
        </w:tc>
        <w:tc>
          <w:tcPr>
            <w:tcW w:w="1584" w:type="dxa"/>
            <w:vAlign w:val="center"/>
            <w:textDirection w:val="lrTb"/>
            <w:noWrap w:val="false"/>
          </w:tcPr>
          <w:p>
            <w:pPr>
              <w:pStyle w:val="855"/>
              <w:jc w:val="center"/>
              <w:rPr>
                <w:rFonts w:hint="eastAsia"/>
                <w:lang w:val="zh-CN"/>
              </w:rPr>
            </w:pPr>
            <w:r>
              <w:rPr>
                <w:rFonts w:hint="eastAsia"/>
                <w:lang w:val="zh-CN"/>
              </w:rPr>
            </w:r>
            <w:r/>
          </w:p>
        </w:tc>
        <w:tc>
          <w:tcPr>
            <w:tcW w:w="1244" w:type="dxa"/>
            <w:vAlign w:val="center"/>
            <w:textDirection w:val="lrTb"/>
            <w:noWrap w:val="false"/>
          </w:tcPr>
          <w:p>
            <w:pPr>
              <w:pStyle w:val="855"/>
              <w:jc w:val="center"/>
              <w:rPr>
                <w:rFonts w:hint="eastAsia"/>
                <w:lang w:val="zh-CN"/>
              </w:rPr>
            </w:pPr>
            <w:r>
              <w:rPr>
                <w:rFonts w:hint="eastAsia"/>
                <w:lang w:val="zh-CN"/>
              </w:rPr>
            </w:r>
            <w:r/>
          </w:p>
        </w:tc>
        <w:tc>
          <w:tcPr>
            <w:tcW w:w="1244"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r>
      <w:tr>
        <w:trPr>
          <w:trHeight w:val="567"/>
        </w:trPr>
        <w:tc>
          <w:tcPr>
            <w:tcW w:w="904" w:type="dxa"/>
            <w:vAlign w:val="center"/>
            <w:textDirection w:val="lrTb"/>
            <w:noWrap w:val="false"/>
          </w:tcPr>
          <w:p>
            <w:pPr>
              <w:pStyle w:val="855"/>
              <w:jc w:val="center"/>
              <w:rPr>
                <w:rFonts w:hint="eastAsia"/>
                <w:lang w:val="zh-CN"/>
              </w:rPr>
            </w:pPr>
            <w:r>
              <w:rPr>
                <w:rFonts w:hint="eastAsia"/>
                <w:lang w:val="zh-CN"/>
              </w:rPr>
            </w:r>
            <w:r/>
          </w:p>
        </w:tc>
        <w:tc>
          <w:tcPr>
            <w:tcW w:w="1584" w:type="dxa"/>
            <w:vAlign w:val="center"/>
            <w:textDirection w:val="lrTb"/>
            <w:noWrap w:val="false"/>
          </w:tcPr>
          <w:p>
            <w:pPr>
              <w:pStyle w:val="855"/>
              <w:jc w:val="center"/>
              <w:rPr>
                <w:rFonts w:hint="eastAsia"/>
                <w:lang w:val="zh-CN"/>
              </w:rPr>
            </w:pPr>
            <w:r>
              <w:rPr>
                <w:rFonts w:hint="eastAsia"/>
                <w:lang w:val="zh-CN"/>
              </w:rPr>
            </w:r>
            <w:r/>
          </w:p>
        </w:tc>
        <w:tc>
          <w:tcPr>
            <w:tcW w:w="1244" w:type="dxa"/>
            <w:vAlign w:val="center"/>
            <w:textDirection w:val="lrTb"/>
            <w:noWrap w:val="false"/>
          </w:tcPr>
          <w:p>
            <w:pPr>
              <w:pStyle w:val="855"/>
              <w:jc w:val="center"/>
              <w:rPr>
                <w:rFonts w:hint="eastAsia"/>
                <w:lang w:val="zh-CN"/>
              </w:rPr>
            </w:pPr>
            <w:r>
              <w:rPr>
                <w:rFonts w:hint="eastAsia"/>
                <w:lang w:val="zh-CN"/>
              </w:rPr>
            </w:r>
            <w:r/>
          </w:p>
        </w:tc>
        <w:tc>
          <w:tcPr>
            <w:tcW w:w="1244"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r>
      <w:tr>
        <w:trPr>
          <w:trHeight w:val="567"/>
        </w:trPr>
        <w:tc>
          <w:tcPr>
            <w:tcW w:w="904" w:type="dxa"/>
            <w:vAlign w:val="center"/>
            <w:textDirection w:val="lrTb"/>
            <w:noWrap w:val="false"/>
          </w:tcPr>
          <w:p>
            <w:pPr>
              <w:pStyle w:val="855"/>
              <w:jc w:val="center"/>
              <w:rPr>
                <w:rFonts w:hint="eastAsia"/>
                <w:lang w:val="zh-CN"/>
              </w:rPr>
            </w:pPr>
            <w:r>
              <w:rPr>
                <w:rFonts w:hint="eastAsia"/>
                <w:lang w:val="zh-CN"/>
              </w:rPr>
            </w:r>
            <w:r/>
          </w:p>
        </w:tc>
        <w:tc>
          <w:tcPr>
            <w:tcW w:w="1584" w:type="dxa"/>
            <w:vAlign w:val="center"/>
            <w:textDirection w:val="lrTb"/>
            <w:noWrap w:val="false"/>
          </w:tcPr>
          <w:p>
            <w:pPr>
              <w:pStyle w:val="855"/>
              <w:jc w:val="center"/>
              <w:rPr>
                <w:rFonts w:hint="eastAsia"/>
                <w:lang w:val="zh-CN"/>
              </w:rPr>
            </w:pPr>
            <w:r>
              <w:rPr>
                <w:rFonts w:hint="eastAsia"/>
                <w:lang w:val="zh-CN"/>
              </w:rPr>
            </w:r>
            <w:r/>
          </w:p>
        </w:tc>
        <w:tc>
          <w:tcPr>
            <w:tcW w:w="1244" w:type="dxa"/>
            <w:vAlign w:val="center"/>
            <w:textDirection w:val="lrTb"/>
            <w:noWrap w:val="false"/>
          </w:tcPr>
          <w:p>
            <w:pPr>
              <w:pStyle w:val="855"/>
              <w:jc w:val="center"/>
              <w:rPr>
                <w:rFonts w:hint="eastAsia"/>
                <w:lang w:val="zh-CN"/>
              </w:rPr>
            </w:pPr>
            <w:r>
              <w:rPr>
                <w:rFonts w:hint="eastAsia"/>
                <w:lang w:val="zh-CN"/>
              </w:rPr>
            </w:r>
            <w:r/>
          </w:p>
        </w:tc>
        <w:tc>
          <w:tcPr>
            <w:tcW w:w="1244"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r>
      <w:tr>
        <w:trPr>
          <w:trHeight w:val="567"/>
        </w:trPr>
        <w:tc>
          <w:tcPr>
            <w:tcW w:w="904" w:type="dxa"/>
            <w:vAlign w:val="center"/>
            <w:textDirection w:val="lrTb"/>
            <w:noWrap w:val="false"/>
          </w:tcPr>
          <w:p>
            <w:pPr>
              <w:pStyle w:val="855"/>
              <w:jc w:val="center"/>
              <w:rPr>
                <w:rFonts w:hint="eastAsia"/>
                <w:lang w:val="zh-CN"/>
              </w:rPr>
            </w:pPr>
            <w:r>
              <w:rPr>
                <w:rFonts w:hint="eastAsia"/>
                <w:lang w:val="zh-CN"/>
              </w:rPr>
            </w:r>
            <w:r/>
          </w:p>
        </w:tc>
        <w:tc>
          <w:tcPr>
            <w:tcW w:w="1584" w:type="dxa"/>
            <w:vAlign w:val="center"/>
            <w:textDirection w:val="lrTb"/>
            <w:noWrap w:val="false"/>
          </w:tcPr>
          <w:p>
            <w:pPr>
              <w:pStyle w:val="855"/>
              <w:jc w:val="center"/>
              <w:rPr>
                <w:rFonts w:hint="eastAsia"/>
                <w:lang w:val="zh-CN"/>
              </w:rPr>
            </w:pPr>
            <w:r>
              <w:rPr>
                <w:rFonts w:hint="eastAsia"/>
                <w:lang w:val="zh-CN"/>
              </w:rPr>
            </w:r>
            <w:r/>
          </w:p>
        </w:tc>
        <w:tc>
          <w:tcPr>
            <w:tcW w:w="1244" w:type="dxa"/>
            <w:vAlign w:val="center"/>
            <w:textDirection w:val="lrTb"/>
            <w:noWrap w:val="false"/>
          </w:tcPr>
          <w:p>
            <w:pPr>
              <w:pStyle w:val="855"/>
              <w:jc w:val="center"/>
              <w:rPr>
                <w:rFonts w:hint="eastAsia"/>
                <w:lang w:val="zh-CN"/>
              </w:rPr>
            </w:pPr>
            <w:r>
              <w:rPr>
                <w:rFonts w:hint="eastAsia"/>
                <w:lang w:val="zh-CN"/>
              </w:rPr>
            </w:r>
            <w:r/>
          </w:p>
        </w:tc>
        <w:tc>
          <w:tcPr>
            <w:tcW w:w="1244"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r>
      <w:tr>
        <w:trPr>
          <w:trHeight w:val="567"/>
        </w:trPr>
        <w:tc>
          <w:tcPr>
            <w:tcW w:w="904" w:type="dxa"/>
            <w:vAlign w:val="center"/>
            <w:textDirection w:val="lrTb"/>
            <w:noWrap w:val="false"/>
          </w:tcPr>
          <w:p>
            <w:pPr>
              <w:pStyle w:val="855"/>
              <w:jc w:val="center"/>
              <w:rPr>
                <w:rFonts w:hint="eastAsia"/>
                <w:lang w:val="zh-CN"/>
              </w:rPr>
            </w:pPr>
            <w:r>
              <w:rPr>
                <w:rFonts w:hint="eastAsia"/>
                <w:lang w:val="zh-CN"/>
              </w:rPr>
            </w:r>
            <w:r/>
          </w:p>
        </w:tc>
        <w:tc>
          <w:tcPr>
            <w:tcW w:w="1584" w:type="dxa"/>
            <w:vAlign w:val="center"/>
            <w:textDirection w:val="lrTb"/>
            <w:noWrap w:val="false"/>
          </w:tcPr>
          <w:p>
            <w:pPr>
              <w:pStyle w:val="855"/>
              <w:jc w:val="center"/>
              <w:rPr>
                <w:rFonts w:hint="eastAsia"/>
                <w:lang w:val="zh-CN"/>
              </w:rPr>
            </w:pPr>
            <w:r>
              <w:rPr>
                <w:rFonts w:hint="eastAsia"/>
                <w:lang w:val="zh-CN"/>
              </w:rPr>
            </w:r>
            <w:r/>
          </w:p>
        </w:tc>
        <w:tc>
          <w:tcPr>
            <w:tcW w:w="1244" w:type="dxa"/>
            <w:vAlign w:val="center"/>
            <w:textDirection w:val="lrTb"/>
            <w:noWrap w:val="false"/>
          </w:tcPr>
          <w:p>
            <w:pPr>
              <w:pStyle w:val="855"/>
              <w:jc w:val="center"/>
              <w:rPr>
                <w:rFonts w:hint="eastAsia"/>
                <w:lang w:val="zh-CN"/>
              </w:rPr>
            </w:pPr>
            <w:r>
              <w:rPr>
                <w:rFonts w:hint="eastAsia"/>
                <w:lang w:val="zh-CN"/>
              </w:rPr>
            </w:r>
            <w:r/>
          </w:p>
        </w:tc>
        <w:tc>
          <w:tcPr>
            <w:tcW w:w="1244"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r>
      <w:tr>
        <w:trPr>
          <w:trHeight w:val="567"/>
        </w:trPr>
        <w:tc>
          <w:tcPr>
            <w:tcW w:w="904" w:type="dxa"/>
            <w:vAlign w:val="center"/>
            <w:textDirection w:val="lrTb"/>
            <w:noWrap w:val="false"/>
          </w:tcPr>
          <w:p>
            <w:pPr>
              <w:pStyle w:val="855"/>
              <w:jc w:val="center"/>
              <w:rPr>
                <w:rFonts w:hint="eastAsia"/>
                <w:lang w:val="zh-CN"/>
              </w:rPr>
            </w:pPr>
            <w:r>
              <w:rPr>
                <w:rFonts w:hint="eastAsia"/>
                <w:lang w:val="zh-CN"/>
              </w:rPr>
            </w:r>
            <w:r/>
          </w:p>
        </w:tc>
        <w:tc>
          <w:tcPr>
            <w:tcW w:w="1584" w:type="dxa"/>
            <w:vAlign w:val="center"/>
            <w:textDirection w:val="lrTb"/>
            <w:noWrap w:val="false"/>
          </w:tcPr>
          <w:p>
            <w:pPr>
              <w:pStyle w:val="855"/>
              <w:jc w:val="center"/>
              <w:rPr>
                <w:rFonts w:hint="eastAsia"/>
                <w:lang w:val="zh-CN"/>
              </w:rPr>
            </w:pPr>
            <w:r>
              <w:rPr>
                <w:rFonts w:hint="eastAsia"/>
                <w:lang w:val="zh-CN"/>
              </w:rPr>
            </w:r>
            <w:r/>
          </w:p>
        </w:tc>
        <w:tc>
          <w:tcPr>
            <w:tcW w:w="1244" w:type="dxa"/>
            <w:vAlign w:val="center"/>
            <w:textDirection w:val="lrTb"/>
            <w:noWrap w:val="false"/>
          </w:tcPr>
          <w:p>
            <w:pPr>
              <w:pStyle w:val="855"/>
              <w:jc w:val="center"/>
              <w:rPr>
                <w:rFonts w:hint="eastAsia"/>
                <w:lang w:val="zh-CN"/>
              </w:rPr>
            </w:pPr>
            <w:r>
              <w:rPr>
                <w:rFonts w:hint="eastAsia"/>
                <w:lang w:val="zh-CN"/>
              </w:rPr>
            </w:r>
            <w:r/>
          </w:p>
        </w:tc>
        <w:tc>
          <w:tcPr>
            <w:tcW w:w="1244"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r>
      <w:tr>
        <w:trPr>
          <w:trHeight w:val="567"/>
        </w:trPr>
        <w:tc>
          <w:tcPr>
            <w:tcW w:w="904" w:type="dxa"/>
            <w:vAlign w:val="center"/>
            <w:textDirection w:val="lrTb"/>
            <w:noWrap w:val="false"/>
          </w:tcPr>
          <w:p>
            <w:pPr>
              <w:pStyle w:val="855"/>
              <w:jc w:val="center"/>
              <w:rPr>
                <w:rFonts w:hint="eastAsia"/>
                <w:lang w:val="zh-CN"/>
              </w:rPr>
            </w:pPr>
            <w:r>
              <w:rPr>
                <w:rFonts w:hint="eastAsia"/>
                <w:lang w:val="zh-CN"/>
              </w:rPr>
            </w:r>
            <w:r/>
          </w:p>
        </w:tc>
        <w:tc>
          <w:tcPr>
            <w:tcW w:w="1584" w:type="dxa"/>
            <w:vAlign w:val="center"/>
            <w:textDirection w:val="lrTb"/>
            <w:noWrap w:val="false"/>
          </w:tcPr>
          <w:p>
            <w:pPr>
              <w:pStyle w:val="855"/>
              <w:jc w:val="center"/>
              <w:rPr>
                <w:rFonts w:hint="eastAsia"/>
                <w:lang w:val="zh-CN"/>
              </w:rPr>
            </w:pPr>
            <w:r>
              <w:rPr>
                <w:rFonts w:hint="eastAsia"/>
                <w:lang w:val="zh-CN"/>
              </w:rPr>
            </w:r>
            <w:r/>
          </w:p>
        </w:tc>
        <w:tc>
          <w:tcPr>
            <w:tcW w:w="1244" w:type="dxa"/>
            <w:vAlign w:val="center"/>
            <w:textDirection w:val="lrTb"/>
            <w:noWrap w:val="false"/>
          </w:tcPr>
          <w:p>
            <w:pPr>
              <w:pStyle w:val="855"/>
              <w:jc w:val="center"/>
              <w:rPr>
                <w:rFonts w:hint="eastAsia"/>
                <w:lang w:val="zh-CN"/>
              </w:rPr>
            </w:pPr>
            <w:r>
              <w:rPr>
                <w:rFonts w:hint="eastAsia"/>
                <w:lang w:val="zh-CN"/>
              </w:rPr>
            </w:r>
            <w:r/>
          </w:p>
        </w:tc>
        <w:tc>
          <w:tcPr>
            <w:tcW w:w="1244"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r>
    </w:tbl>
    <w:p>
      <w:pPr>
        <w:pStyle w:val="855"/>
        <w:ind w:firstLine="420"/>
        <w:spacing w:line="360" w:lineRule="auto"/>
        <w:rPr>
          <w:rFonts w:hint="eastAsia"/>
          <w:lang w:val="zh-CN"/>
        </w:rPr>
      </w:pPr>
      <w:r>
        <w:rPr>
          <w:rFonts w:hint="eastAsia"/>
          <w:lang w:val="zh-CN"/>
        </w:rPr>
        <w:t xml:space="preserve">注：</w:t>
      </w:r>
      <w:r/>
    </w:p>
    <w:p>
      <w:pPr>
        <w:pStyle w:val="855"/>
        <w:ind w:firstLine="420"/>
        <w:spacing w:line="360" w:lineRule="auto"/>
        <w:rPr>
          <w:rFonts w:ascii="宋体" w:hAnsi="宋体" w:cs="微软雅黑"/>
        </w:rPr>
      </w:pPr>
      <w:r>
        <w:rPr>
          <w:rFonts w:hint="eastAsia" w:ascii="宋体" w:hAnsi="宋体" w:cs="微软雅黑"/>
          <w:lang w:val="zh-CN"/>
        </w:rPr>
        <w:t xml:space="preserve">供应商</w:t>
      </w:r>
      <w:r>
        <w:rPr>
          <w:rFonts w:ascii="宋体" w:hAnsi="宋体" w:cs="微软雅黑"/>
          <w:lang w:val="zh-CN"/>
        </w:rPr>
        <w:t xml:space="preserve">（加盖CA电子公章）</w:t>
      </w:r>
      <w:r>
        <w:rPr>
          <w:rFonts w:hint="eastAsia" w:ascii="宋体" w:hAnsi="宋体" w:cs="微软雅黑"/>
          <w:lang w:val="zh-CN"/>
        </w:rPr>
        <w:t xml:space="preserve">：</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lang w:val="zh-CN"/>
        </w:rPr>
        <w:t xml:space="preserve">法定代表人或代理人：（签章）</w:t>
      </w:r>
      <w:r>
        <w:rPr>
          <w:rFonts w:ascii="宋体" w:hAnsi="宋体" w:cs="微软雅黑"/>
        </w:rPr>
      </w:r>
      <w:r/>
    </w:p>
    <w:p>
      <w:pPr>
        <w:pStyle w:val="855"/>
        <w:ind w:firstLine="420"/>
        <w:spacing w:line="360" w:lineRule="auto"/>
        <w:rPr>
          <w:rFonts w:hint="eastAsia" w:ascii="宋体" w:hAnsi="宋体" w:cs="微软雅黑"/>
          <w:lang w:val="zh-CN"/>
        </w:rPr>
      </w:pPr>
      <w:r>
        <w:rPr>
          <w:rFonts w:hint="eastAsia" w:ascii="宋体" w:hAnsi="宋体" w:cs="微软雅黑"/>
          <w:lang w:val="zh-CN"/>
        </w:rPr>
        <w:t xml:space="preserve">日期：年月日</w:t>
      </w:r>
      <w:r/>
    </w:p>
    <w:p>
      <w:pPr>
        <w:pStyle w:val="858"/>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58"/>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58"/>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58"/>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58"/>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58"/>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58"/>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58"/>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58"/>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58"/>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58"/>
        <w:spacing w:before="240" w:after="240" w:line="276" w:lineRule="auto"/>
        <w:rPr>
          <w:rFonts w:hint="eastAsia" w:ascii="宋体" w:hAnsi="宋体" w:cs="宋体"/>
          <w:sz w:val="21"/>
          <w:szCs w:val="21"/>
          <w:lang w:val="zh-CN"/>
        </w:rPr>
      </w:pPr>
      <w:r>
        <w:rPr>
          <w:rFonts w:ascii="宋体" w:hAnsi="宋体" w:cs="宋体"/>
          <w:sz w:val="21"/>
          <w:szCs w:val="21"/>
          <w:lang w:val="zh-CN"/>
        </w:rPr>
        <w:t xml:space="preserve">目录九</w:t>
      </w:r>
      <w:r>
        <w:rPr>
          <w:rFonts w:hint="eastAsia" w:ascii="宋体" w:hAnsi="宋体" w:cs="宋体"/>
          <w:sz w:val="21"/>
          <w:szCs w:val="21"/>
          <w:lang w:val="zh-CN"/>
        </w:rPr>
        <w:t xml:space="preserve">、项目实施方案（格式自拟）</w:t>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5"/>
        <w:rPr>
          <w:lang w:val="zh-CN"/>
        </w:rPr>
      </w:pPr>
      <w:r>
        <w:rPr>
          <w:lang w:val="zh-CN"/>
        </w:rPr>
      </w:r>
      <w:r/>
    </w:p>
    <w:p>
      <w:pPr>
        <w:pStyle w:val="938"/>
        <w:rPr>
          <w:rFonts w:hint="eastAsia"/>
          <w:lang w:val="zh-CN"/>
        </w:rPr>
      </w:pPr>
      <w:r>
        <w:rPr>
          <w:rFonts w:hint="eastAsia"/>
          <w:lang w:val="zh-CN"/>
        </w:rPr>
      </w:r>
      <w:r/>
    </w:p>
    <w:p>
      <w:pPr>
        <w:pStyle w:val="858"/>
        <w:keepLines w:val="0"/>
        <w:keepNext w:val="0"/>
        <w:spacing w:before="240" w:after="240" w:line="276" w:lineRule="auto"/>
        <w:rPr>
          <w:rFonts w:ascii="宋体" w:hAnsi="宋体" w:cs="宋体"/>
          <w:sz w:val="21"/>
          <w:szCs w:val="21"/>
          <w:lang w:val="zh-CN"/>
        </w:rPr>
      </w:pPr>
      <w:r>
        <w:rPr>
          <w:rFonts w:hint="eastAsia" w:ascii="宋体" w:hAnsi="宋体" w:cs="宋体"/>
          <w:sz w:val="21"/>
          <w:szCs w:val="21"/>
          <w:lang w:val="zh-CN"/>
        </w:rPr>
        <w:t xml:space="preserve">目录十：服务承诺（格式自拟）</w:t>
      </w:r>
      <w:r>
        <w:rPr>
          <w:rFonts w:ascii="宋体" w:hAnsi="宋体" w:cs="宋体"/>
          <w:sz w:val="21"/>
          <w:szCs w:val="21"/>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5"/>
        <w:rPr>
          <w:rFonts w:hint="eastAsia"/>
          <w:lang w:val="zh-CN"/>
        </w:rPr>
      </w:pPr>
      <w:r>
        <w:rPr>
          <w:rFonts w:hint="eastAsia"/>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t xml:space="preserve">目录十一：投标需要的其他证明文件及材料（如有）</w:t>
      </w:r>
      <w:r/>
    </w:p>
    <w:p>
      <w:pPr>
        <w:pStyle w:val="859"/>
        <w:jc w:val="center"/>
        <w:spacing w:before="0" w:after="0" w:line="360" w:lineRule="auto"/>
        <w:rPr>
          <w:rFonts w:hint="eastAsia" w:ascii="黑体" w:hAnsi="宋体" w:cs="宋体"/>
          <w:b w:val="0"/>
          <w:bCs/>
          <w:sz w:val="32"/>
          <w:szCs w:val="32"/>
          <w:lang w:val="zh-CN"/>
        </w:rPr>
      </w:pPr>
      <w:r>
        <w:rPr>
          <w:rFonts w:hint="eastAsia" w:ascii="黑体" w:hAnsi="宋体" w:cs="宋体"/>
          <w:b w:val="0"/>
          <w:bCs/>
          <w:sz w:val="32"/>
          <w:szCs w:val="32"/>
          <w:lang w:val="zh-CN"/>
        </w:rPr>
        <w:t xml:space="preserve">投标需要的其他证明文件及材料</w:t>
      </w:r>
      <w:r/>
    </w:p>
    <w:p>
      <w:pPr>
        <w:pStyle w:val="887"/>
        <w:rPr>
          <w:rFonts w:hint="eastAsia"/>
          <w:lang w:val="zh-CN"/>
        </w:rPr>
      </w:pPr>
      <w:r>
        <w:rPr>
          <w:rFonts w:hint="eastAsia"/>
          <w:lang w:val="zh-CN"/>
        </w:rPr>
      </w:r>
      <w:r/>
    </w:p>
    <w:p>
      <w:pPr>
        <w:pStyle w:val="858"/>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t xml:space="preserve">附件一、中小企业声明函格式（如有）</w:t>
      </w:r>
      <w:r/>
    </w:p>
    <w:p>
      <w:pPr>
        <w:pStyle w:val="855"/>
        <w:jc w:val="center"/>
        <w:rPr>
          <w:rFonts w:hint="eastAsia"/>
          <w:lang w:val="zh-CN"/>
        </w:rPr>
      </w:pPr>
      <w:r>
        <w:rPr>
          <w:rFonts w:hint="eastAsia" w:ascii="黑体" w:hAnsi="Arial" w:eastAsia="黑体"/>
          <w:bCs/>
          <w:sz w:val="32"/>
          <w:szCs w:val="32"/>
          <w:lang w:val="zh-CN"/>
        </w:rPr>
        <w:t xml:space="preserve">中小企业声明函（工程、服务）</w:t>
      </w:r>
      <w:r>
        <w:rPr>
          <w:rFonts w:hint="eastAsia"/>
          <w:lang w:val="zh-CN"/>
        </w:rPr>
      </w:r>
      <w:r/>
    </w:p>
    <w:p>
      <w:pPr>
        <w:pStyle w:val="855"/>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本公司</w:t>
      </w:r>
      <w:r>
        <w:rPr>
          <w:rFonts w:hint="eastAsia" w:ascii="宋体" w:hAnsi="宋体" w:cs="宋体"/>
          <w:szCs w:val="21"/>
          <w:u w:val="single"/>
          <w:lang w:bidi="ar"/>
        </w:rPr>
        <w:t xml:space="preserve">       </w:t>
      </w:r>
      <w:r>
        <w:rPr>
          <w:rFonts w:hint="eastAsia" w:ascii="宋体" w:hAnsi="宋体" w:cs="宋体"/>
          <w:szCs w:val="21"/>
          <w:lang w:bidi="ar"/>
        </w:rPr>
        <w:t xml:space="preserve">（联合体）郑重声明，根据《政府采购促进中小企业发展管理办法》（财库﹝2020﹞46 号）的规定，本公司 </w:t>
      </w:r>
      <w:r>
        <w:rPr>
          <w:rFonts w:hint="eastAsia" w:ascii="宋体" w:hAnsi="宋体" w:cs="宋体"/>
          <w:szCs w:val="21"/>
          <w:u w:val="single"/>
          <w:lang w:bidi="ar"/>
        </w:rPr>
        <w:t xml:space="preserve">        </w:t>
      </w:r>
      <w:r>
        <w:rPr>
          <w:rFonts w:hint="eastAsia" w:ascii="宋体" w:hAnsi="宋体" w:cs="宋体"/>
          <w:szCs w:val="21"/>
          <w:lang w:bidi="ar"/>
        </w:rPr>
        <w:t xml:space="preserve">（联合体）参加</w:t>
      </w:r>
      <w:r>
        <w:rPr>
          <w:rFonts w:hint="eastAsia" w:ascii="宋体" w:hAnsi="宋体" w:cs="宋体"/>
          <w:szCs w:val="21"/>
          <w:u w:val="single"/>
          <w:lang w:bidi="ar"/>
        </w:rPr>
        <w:t xml:space="preserve">                  </w:t>
      </w:r>
      <w:r>
        <w:rPr>
          <w:rFonts w:hint="eastAsia" w:ascii="宋体" w:hAnsi="宋体" w:cs="宋体"/>
          <w:szCs w:val="21"/>
          <w:lang w:bidi="ar"/>
        </w:rPr>
        <w:t xml:space="preserve"> </w:t>
      </w:r>
      <w:r>
        <w:rPr>
          <w:rFonts w:hint="eastAsia" w:ascii="宋体" w:hAnsi="宋体" w:cs="宋体"/>
          <w:i/>
          <w:iCs/>
          <w:szCs w:val="21"/>
          <w:lang w:bidi="ar"/>
        </w:rPr>
        <w:t xml:space="preserve">（单位名称）</w:t>
      </w:r>
      <w:r>
        <w:rPr>
          <w:rFonts w:hint="eastAsia" w:ascii="宋体" w:hAnsi="宋体" w:cs="宋体"/>
          <w:szCs w:val="21"/>
          <w:lang w:bidi="ar"/>
        </w:rPr>
        <w:t xml:space="preserve">的 </w:t>
      </w:r>
      <w:r>
        <w:rPr>
          <w:rFonts w:hint="eastAsia" w:ascii="宋体" w:hAnsi="宋体" w:cs="宋体"/>
          <w:szCs w:val="21"/>
          <w:u w:val="single"/>
          <w:lang w:bidi="ar"/>
        </w:rPr>
        <w:t xml:space="preserve">           </w:t>
      </w:r>
      <w:r>
        <w:rPr>
          <w:rFonts w:hint="eastAsia" w:ascii="宋体" w:hAnsi="宋体" w:cs="宋体"/>
          <w:i/>
          <w:iCs/>
          <w:szCs w:val="21"/>
          <w:lang w:bidi="ar"/>
        </w:rPr>
        <w:t xml:space="preserve">（项目名称）</w:t>
      </w:r>
      <w:r>
        <w:rPr>
          <w:rFonts w:hint="eastAsia" w:ascii="宋体" w:hAnsi="宋体" w:cs="宋体"/>
          <w:szCs w:val="21"/>
          <w:lang w:bidi="ar"/>
        </w:rPr>
        <w:t xml:space="preserve">采购活动，服务全部由符合政策要求的中小企业承接。相关企业（含联合体中的中小企业、签订分包意向协议</w:t>
      </w:r>
      <w:r>
        <w:rPr>
          <w:rFonts w:hint="eastAsia" w:ascii="宋体" w:hAnsi="宋体" w:cs="宋体"/>
          <w:szCs w:val="21"/>
          <w:lang w:bidi="ar"/>
        </w:rPr>
        <w:t xml:space="preserve">的中小企业）的具体情 况如下：</w:t>
      </w:r>
      <w:r>
        <w:rPr>
          <w:rFonts w:hint="eastAsia" w:ascii="宋体" w:hAnsi="宋体" w:cs="宋体"/>
          <w:szCs w:val="21"/>
        </w:rPr>
      </w:r>
      <w:r/>
    </w:p>
    <w:p>
      <w:pPr>
        <w:pStyle w:val="855"/>
        <w:jc w:val="left"/>
        <w:spacing w:line="360" w:lineRule="auto"/>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u w:val="single"/>
          <w:lang w:bidi="ar"/>
        </w:rPr>
        <w:t xml:space="preserve">           </w:t>
      </w:r>
      <w:r>
        <w:rPr>
          <w:rFonts w:hint="eastAsia" w:ascii="宋体" w:hAnsi="宋体" w:cs="宋体"/>
          <w:iCs/>
          <w:szCs w:val="21"/>
          <w:lang w:bidi="ar"/>
        </w:rPr>
        <w:t xml:space="preserve">（标的名称） </w:t>
      </w:r>
      <w:r>
        <w:rPr>
          <w:rFonts w:hint="eastAsia" w:ascii="宋体" w:hAnsi="宋体" w:cs="宋体"/>
          <w:szCs w:val="21"/>
          <w:lang w:bidi="ar"/>
        </w:rPr>
        <w:t xml:space="preserve">，属于</w:t>
      </w:r>
      <w:r>
        <w:rPr>
          <w:rFonts w:hint="eastAsia" w:ascii="宋体" w:hAnsi="宋体" w:cs="宋体"/>
          <w:szCs w:val="21"/>
          <w:u w:val="single"/>
          <w:lang w:bidi="ar"/>
        </w:rPr>
        <w:t xml:space="preserve">           </w:t>
      </w:r>
      <w:r>
        <w:rPr>
          <w:rFonts w:hint="eastAsia" w:ascii="宋体" w:hAnsi="宋体" w:cs="宋体"/>
          <w:szCs w:val="21"/>
          <w:lang w:bidi="ar"/>
        </w:rPr>
        <w:t xml:space="preserve"> </w:t>
      </w:r>
      <w:r>
        <w:rPr>
          <w:rFonts w:hint="eastAsia" w:ascii="宋体" w:hAnsi="宋体" w:cs="宋体"/>
          <w:iCs/>
          <w:szCs w:val="21"/>
          <w:lang w:bidi="ar"/>
        </w:rPr>
        <w:t xml:space="preserve">（采购文件中明确的所属行业）</w:t>
      </w:r>
      <w:r>
        <w:rPr>
          <w:rFonts w:hint="eastAsia" w:ascii="宋体" w:hAnsi="宋体" w:cs="宋体"/>
          <w:szCs w:val="21"/>
          <w:lang w:bidi="ar"/>
        </w:rPr>
        <w:t xml:space="preserve">；承建（承接）企业为 </w:t>
      </w:r>
      <w:r>
        <w:rPr>
          <w:rFonts w:hint="eastAsia" w:ascii="宋体" w:hAnsi="宋体" w:cs="宋体"/>
          <w:szCs w:val="21"/>
          <w:u w:val="single"/>
          <w:lang w:bidi="ar"/>
        </w:rPr>
        <w:t xml:space="preserve">           </w:t>
      </w:r>
      <w:r>
        <w:rPr>
          <w:rFonts w:hint="eastAsia" w:ascii="宋体" w:hAnsi="宋体" w:cs="宋体"/>
          <w:iCs/>
          <w:szCs w:val="21"/>
          <w:lang w:bidi="ar"/>
        </w:rPr>
        <w:t xml:space="preserve">（企业名称）</w:t>
      </w:r>
      <w:r>
        <w:rPr>
          <w:rFonts w:hint="eastAsia" w:ascii="宋体" w:hAnsi="宋体" w:cs="宋体"/>
          <w:szCs w:val="21"/>
          <w:lang w:bidi="ar"/>
        </w:rPr>
        <w:t xml:space="preserve">，从业人员</w:t>
      </w:r>
      <w:r>
        <w:rPr>
          <w:rFonts w:hint="eastAsia" w:ascii="宋体" w:hAnsi="宋体" w:cs="宋体"/>
          <w:szCs w:val="21"/>
          <w:u w:val="single"/>
          <w:lang w:bidi="ar"/>
        </w:rPr>
        <w:t xml:space="preserve">   </w:t>
      </w:r>
      <w:r>
        <w:rPr>
          <w:rFonts w:hint="eastAsia" w:ascii="宋体" w:hAnsi="宋体" w:cs="宋体"/>
          <w:szCs w:val="21"/>
          <w:lang w:bidi="ar"/>
        </w:rPr>
        <w:t xml:space="preserve">人，营业收入为</w:t>
      </w:r>
      <w:r>
        <w:rPr>
          <w:rFonts w:hint="eastAsia" w:ascii="宋体" w:hAnsi="宋体" w:cs="宋体"/>
          <w:szCs w:val="21"/>
          <w:u w:val="single"/>
          <w:lang w:bidi="ar"/>
        </w:rPr>
        <w:t xml:space="preserve">     </w:t>
      </w:r>
      <w:r>
        <w:rPr>
          <w:rFonts w:hint="eastAsia" w:ascii="宋体" w:hAnsi="宋体" w:cs="宋体"/>
          <w:szCs w:val="21"/>
          <w:lang w:bidi="ar"/>
        </w:rPr>
        <w:t xml:space="preserve">万元，资产总额为 </w:t>
      </w:r>
      <w:r>
        <w:rPr>
          <w:rFonts w:hint="eastAsia" w:ascii="宋体" w:hAnsi="宋体" w:cs="宋体"/>
          <w:szCs w:val="21"/>
          <w:u w:val="single"/>
          <w:lang w:bidi="ar"/>
        </w:rPr>
        <w:t xml:space="preserve">       </w:t>
      </w:r>
      <w:r>
        <w:rPr>
          <w:rFonts w:hint="eastAsia" w:ascii="宋体" w:hAnsi="宋体" w:cs="宋体"/>
          <w:szCs w:val="21"/>
          <w:lang w:bidi="ar"/>
        </w:rPr>
        <w:t xml:space="preserve"> 万元</w:t>
      </w:r>
      <w:r>
        <w:rPr>
          <w:rFonts w:hint="eastAsia" w:ascii="宋体" w:hAnsi="宋体" w:cs="宋体"/>
          <w:szCs w:val="21"/>
          <w:vertAlign w:val="superscript"/>
          <w:lang w:bidi="ar"/>
        </w:rPr>
        <w:t xml:space="preserve">1</w:t>
      </w:r>
      <w:r>
        <w:rPr>
          <w:rFonts w:hint="eastAsia" w:ascii="宋体" w:hAnsi="宋体" w:cs="宋体"/>
          <w:szCs w:val="21"/>
          <w:lang w:bidi="ar"/>
        </w:rPr>
        <w:t xml:space="preserve">，属于 </w:t>
      </w:r>
      <w:r>
        <w:rPr>
          <w:rFonts w:hint="eastAsia" w:ascii="宋体" w:hAnsi="宋体" w:cs="宋体"/>
          <w:szCs w:val="21"/>
          <w:u w:val="single"/>
          <w:lang w:bidi="ar"/>
        </w:rPr>
        <w:t xml:space="preserve">             </w:t>
      </w:r>
      <w:r>
        <w:rPr>
          <w:rFonts w:hint="eastAsia" w:ascii="宋体" w:hAnsi="宋体" w:cs="宋体"/>
          <w:szCs w:val="21"/>
          <w:lang w:bidi="ar"/>
        </w:rPr>
        <w:t xml:space="preserve"> </w:t>
      </w:r>
      <w:r>
        <w:rPr>
          <w:rFonts w:hint="eastAsia" w:ascii="宋体" w:hAnsi="宋体" w:cs="宋体"/>
          <w:iCs/>
          <w:szCs w:val="21"/>
          <w:lang w:bidi="ar"/>
        </w:rPr>
        <w:t xml:space="preserve">（中型企业、小型企业、微型企业）</w:t>
      </w:r>
      <w:r>
        <w:rPr>
          <w:rFonts w:hint="eastAsia" w:ascii="宋体" w:hAnsi="宋体" w:cs="宋体"/>
          <w:szCs w:val="21"/>
          <w:lang w:bidi="ar"/>
        </w:rPr>
        <w:t xml:space="preserve">； </w:t>
      </w:r>
      <w:r>
        <w:rPr>
          <w:rFonts w:hint="eastAsia" w:ascii="宋体" w:hAnsi="宋体" w:cs="宋体"/>
          <w:szCs w:val="21"/>
        </w:rPr>
      </w:r>
      <w:r/>
    </w:p>
    <w:p>
      <w:pPr>
        <w:pStyle w:val="855"/>
        <w:jc w:val="left"/>
        <w:spacing w:line="360" w:lineRule="auto"/>
        <w:widowControl/>
        <w:rPr>
          <w:rFonts w:hint="eastAsia" w:ascii="宋体" w:hAnsi="宋体" w:cs="宋体"/>
          <w:szCs w:val="21"/>
        </w:rPr>
      </w:pPr>
      <w:r>
        <w:rPr>
          <w:rFonts w:hint="eastAsia" w:ascii="宋体" w:hAnsi="宋体" w:cs="宋体"/>
          <w:szCs w:val="21"/>
          <w:lang w:bidi="ar"/>
        </w:rPr>
        <w:t xml:space="preserve">2. </w:t>
      </w:r>
      <w:r>
        <w:rPr>
          <w:rFonts w:hint="eastAsia" w:ascii="宋体" w:hAnsi="宋体" w:cs="宋体"/>
          <w:szCs w:val="21"/>
          <w:u w:val="single"/>
          <w:lang w:bidi="ar"/>
        </w:rPr>
        <w:t xml:space="preserve">           </w:t>
      </w:r>
      <w:r>
        <w:rPr>
          <w:rFonts w:hint="eastAsia" w:ascii="宋体" w:hAnsi="宋体" w:cs="宋体"/>
          <w:iCs/>
          <w:szCs w:val="21"/>
          <w:lang w:bidi="ar"/>
        </w:rPr>
        <w:t xml:space="preserve">（标的名称） </w:t>
      </w:r>
      <w:r>
        <w:rPr>
          <w:rFonts w:hint="eastAsia" w:ascii="宋体" w:hAnsi="宋体" w:cs="宋体"/>
          <w:szCs w:val="21"/>
          <w:lang w:bidi="ar"/>
        </w:rPr>
        <w:t xml:space="preserve">，属于</w:t>
      </w:r>
      <w:r>
        <w:rPr>
          <w:rFonts w:hint="eastAsia" w:ascii="宋体" w:hAnsi="宋体" w:cs="宋体"/>
          <w:szCs w:val="21"/>
          <w:u w:val="single"/>
          <w:lang w:bidi="ar"/>
        </w:rPr>
        <w:t xml:space="preserve">            </w:t>
      </w:r>
      <w:r>
        <w:rPr>
          <w:rFonts w:hint="eastAsia" w:ascii="宋体" w:hAnsi="宋体" w:cs="宋体"/>
          <w:szCs w:val="21"/>
          <w:lang w:bidi="ar"/>
        </w:rPr>
        <w:t xml:space="preserve"> </w:t>
      </w:r>
      <w:r>
        <w:rPr>
          <w:rFonts w:hint="eastAsia" w:ascii="宋体" w:hAnsi="宋体" w:cs="宋体"/>
          <w:iCs/>
          <w:szCs w:val="21"/>
          <w:lang w:bidi="ar"/>
        </w:rPr>
        <w:t xml:space="preserve">（采购文件中明确的所属行业）</w:t>
      </w:r>
      <w:r>
        <w:rPr>
          <w:rFonts w:hint="eastAsia" w:ascii="宋体" w:hAnsi="宋体" w:cs="宋体"/>
          <w:szCs w:val="21"/>
          <w:lang w:bidi="ar"/>
        </w:rPr>
        <w:t xml:space="preserve">；承建（承接）企业为 </w:t>
      </w:r>
      <w:r>
        <w:rPr>
          <w:rFonts w:hint="eastAsia" w:ascii="宋体" w:hAnsi="宋体" w:cs="宋体"/>
          <w:szCs w:val="21"/>
          <w:u w:val="single"/>
          <w:lang w:bidi="ar"/>
        </w:rPr>
        <w:t xml:space="preserve">           </w:t>
      </w:r>
      <w:r>
        <w:rPr>
          <w:rFonts w:hint="eastAsia" w:ascii="宋体" w:hAnsi="宋体" w:cs="宋体"/>
          <w:iCs/>
          <w:szCs w:val="21"/>
          <w:lang w:bidi="ar"/>
        </w:rPr>
        <w:t xml:space="preserve">（企业名称）</w:t>
      </w:r>
      <w:r>
        <w:rPr>
          <w:rFonts w:hint="eastAsia" w:ascii="宋体" w:hAnsi="宋体" w:cs="宋体"/>
          <w:szCs w:val="21"/>
          <w:lang w:bidi="ar"/>
        </w:rPr>
        <w:t xml:space="preserve">，从业人员</w:t>
      </w:r>
      <w:r>
        <w:rPr>
          <w:rFonts w:hint="eastAsia" w:ascii="宋体" w:hAnsi="宋体" w:cs="宋体"/>
          <w:szCs w:val="21"/>
          <w:u w:val="single"/>
          <w:lang w:bidi="ar"/>
        </w:rPr>
        <w:t xml:space="preserve">   </w:t>
      </w:r>
      <w:r>
        <w:rPr>
          <w:rFonts w:hint="eastAsia" w:ascii="宋体" w:hAnsi="宋体" w:cs="宋体"/>
          <w:szCs w:val="21"/>
          <w:lang w:bidi="ar"/>
        </w:rPr>
        <w:t xml:space="preserve">人，营业收入为</w:t>
      </w:r>
      <w:r>
        <w:rPr>
          <w:rFonts w:hint="eastAsia" w:ascii="宋体" w:hAnsi="宋体" w:cs="宋体"/>
          <w:szCs w:val="21"/>
          <w:u w:val="single"/>
          <w:lang w:bidi="ar"/>
        </w:rPr>
        <w:t xml:space="preserve">     </w:t>
      </w:r>
      <w:r>
        <w:rPr>
          <w:rFonts w:hint="eastAsia" w:ascii="宋体" w:hAnsi="宋体" w:cs="宋体"/>
          <w:szCs w:val="21"/>
          <w:lang w:bidi="ar"/>
        </w:rPr>
        <w:t xml:space="preserve">万元，资产总额为 </w:t>
      </w:r>
      <w:r>
        <w:rPr>
          <w:rFonts w:hint="eastAsia" w:ascii="宋体" w:hAnsi="宋体" w:cs="宋体"/>
          <w:szCs w:val="21"/>
          <w:u w:val="single"/>
          <w:lang w:bidi="ar"/>
        </w:rPr>
        <w:t xml:space="preserve">       </w:t>
      </w:r>
      <w:r>
        <w:rPr>
          <w:rFonts w:hint="eastAsia" w:ascii="宋体" w:hAnsi="宋体" w:cs="宋体"/>
          <w:szCs w:val="21"/>
          <w:lang w:bidi="ar"/>
        </w:rPr>
        <w:t xml:space="preserve"> 万元</w:t>
      </w:r>
      <w:r>
        <w:rPr>
          <w:rFonts w:hint="eastAsia" w:ascii="宋体" w:hAnsi="宋体" w:cs="宋体"/>
          <w:szCs w:val="21"/>
          <w:vertAlign w:val="superscript"/>
          <w:lang w:bidi="ar"/>
        </w:rPr>
        <w:t xml:space="preserve">1</w:t>
      </w:r>
      <w:r>
        <w:rPr>
          <w:rFonts w:hint="eastAsia" w:ascii="宋体" w:hAnsi="宋体" w:cs="宋体"/>
          <w:szCs w:val="21"/>
          <w:lang w:bidi="ar"/>
        </w:rPr>
        <w:t xml:space="preserve">，属于 </w:t>
      </w:r>
      <w:r>
        <w:rPr>
          <w:rFonts w:hint="eastAsia" w:ascii="宋体" w:hAnsi="宋体" w:cs="宋体"/>
          <w:szCs w:val="21"/>
          <w:u w:val="single"/>
          <w:lang w:bidi="ar"/>
        </w:rPr>
        <w:t xml:space="preserve">        </w:t>
      </w:r>
      <w:r>
        <w:rPr>
          <w:rFonts w:hint="eastAsia" w:ascii="宋体" w:hAnsi="宋体" w:cs="宋体"/>
          <w:szCs w:val="21"/>
          <w:lang w:bidi="ar"/>
        </w:rPr>
        <w:t xml:space="preserve"> </w:t>
      </w:r>
      <w:r>
        <w:rPr>
          <w:rFonts w:hint="eastAsia" w:ascii="宋体" w:hAnsi="宋体" w:cs="宋体"/>
          <w:iCs/>
          <w:szCs w:val="21"/>
          <w:lang w:bidi="ar"/>
        </w:rPr>
        <w:t xml:space="preserve">（中型企业、小型企业、微型企业）</w:t>
      </w:r>
      <w:r>
        <w:rPr>
          <w:rFonts w:hint="eastAsia" w:ascii="宋体" w:hAnsi="宋体" w:cs="宋体"/>
          <w:szCs w:val="21"/>
          <w:lang w:bidi="ar"/>
        </w:rPr>
        <w:t xml:space="preserve">；</w:t>
      </w:r>
      <w:r>
        <w:rPr>
          <w:rFonts w:hint="eastAsia" w:ascii="宋体" w:hAnsi="宋体" w:cs="宋体"/>
          <w:szCs w:val="21"/>
        </w:rPr>
      </w:r>
      <w:r/>
    </w:p>
    <w:p>
      <w:pPr>
        <w:pStyle w:val="855"/>
        <w:jc w:val="left"/>
        <w:spacing w:line="360" w:lineRule="auto"/>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p>
      <w:pPr>
        <w:pStyle w:val="855"/>
        <w:ind w:firstLine="420"/>
        <w:jc w:val="left"/>
        <w:spacing w:line="360" w:lineRule="auto"/>
        <w:rPr>
          <w:rFonts w:hint="eastAsia" w:ascii="宋体" w:hAnsi="宋体" w:cs="宋体"/>
          <w:szCs w:val="21"/>
        </w:rPr>
      </w:pPr>
      <w:r>
        <w:rPr>
          <w:rFonts w:hint="eastAsia" w:ascii="宋体" w:hAnsi="宋体" w:cs="宋体"/>
          <w:szCs w:val="21"/>
          <w:lang w:bidi="ar"/>
        </w:rPr>
        <w:t xml:space="preserve">以上企业，不属于大企业的分支机构，不存在控股股东为大企业的情形，也不存在与大企业的负责人为同一人的情形。</w:t>
      </w:r>
      <w:r>
        <w:rPr>
          <w:rFonts w:hint="eastAsia" w:ascii="宋体" w:hAnsi="宋体" w:cs="宋体"/>
          <w:szCs w:val="21"/>
        </w:rPr>
      </w:r>
      <w:r/>
    </w:p>
    <w:p>
      <w:pPr>
        <w:pStyle w:val="855"/>
        <w:ind w:firstLine="420"/>
        <w:jc w:val="left"/>
        <w:spacing w:line="360" w:lineRule="auto"/>
        <w:rPr>
          <w:rFonts w:hint="eastAsia" w:ascii="宋体" w:hAnsi="宋体" w:cs="宋体"/>
          <w:szCs w:val="21"/>
        </w:rPr>
      </w:pPr>
      <w:r>
        <w:rPr>
          <w:rFonts w:hint="eastAsia" w:ascii="宋体" w:hAnsi="宋体" w:cs="宋体"/>
          <w:szCs w:val="21"/>
          <w:lang w:bidi="ar"/>
        </w:rPr>
        <w:t xml:space="preserve">本企业对上述声明内容的真实性负责。如有虚假，将依法承担相应责任。 </w:t>
      </w:r>
      <w:r>
        <w:rPr>
          <w:rFonts w:hint="eastAsia" w:ascii="宋体" w:hAnsi="宋体" w:cs="宋体"/>
          <w:szCs w:val="21"/>
        </w:rPr>
      </w:r>
      <w:r/>
    </w:p>
    <w:p>
      <w:pPr>
        <w:pStyle w:val="855"/>
        <w:jc w:val="right"/>
        <w:spacing w:line="360" w:lineRule="auto"/>
        <w:widowControl/>
        <w:rPr>
          <w:rFonts w:hint="eastAsia" w:ascii="宋体" w:hAnsi="宋体" w:cs="宋体"/>
          <w:szCs w:val="21"/>
        </w:rPr>
      </w:pPr>
      <w:r>
        <w:rPr>
          <w:rFonts w:hint="eastAsia" w:ascii="宋体" w:hAnsi="宋体" w:cs="宋体"/>
          <w:szCs w:val="21"/>
          <w:lang w:bidi="ar"/>
        </w:rPr>
        <w:t xml:space="preserve">企业名称</w:t>
      </w:r>
      <w:r>
        <w:rPr>
          <w:rFonts w:ascii="宋体" w:hAnsi="宋体" w:cs="宋体"/>
          <w:lang w:val="zh-CN"/>
        </w:rPr>
        <w:t xml:space="preserve">（加盖CA电子公章）</w:t>
      </w:r>
      <w:r>
        <w:rPr>
          <w:rFonts w:hint="eastAsia" w:ascii="宋体" w:hAnsi="宋体" w:cs="宋体"/>
          <w:szCs w:val="21"/>
          <w:lang w:bidi="ar"/>
        </w:rPr>
        <w:t xml:space="preserve">： </w:t>
      </w:r>
      <w:r>
        <w:rPr>
          <w:rFonts w:hint="eastAsia" w:ascii="宋体" w:hAnsi="宋体" w:cs="宋体"/>
          <w:szCs w:val="21"/>
        </w:rPr>
      </w:r>
      <w:r/>
    </w:p>
    <w:p>
      <w:pPr>
        <w:pStyle w:val="855"/>
        <w:ind w:right="840"/>
        <w:jc w:val="center"/>
        <w:spacing w:line="360" w:lineRule="auto"/>
        <w:widowControl/>
        <w:rPr>
          <w:rFonts w:hint="eastAsia" w:ascii="宋体" w:hAnsi="宋体" w:cs="宋体"/>
          <w:szCs w:val="21"/>
          <w:lang w:bidi="ar"/>
        </w:rPr>
      </w:pPr>
      <w:r>
        <w:rPr>
          <w:rFonts w:hint="eastAsia" w:ascii="宋体" w:hAnsi="宋体" w:cs="宋体"/>
          <w:szCs w:val="21"/>
          <w:lang w:bidi="ar"/>
        </w:rPr>
        <w:t xml:space="preserve">                                                                      日 期：</w:t>
      </w:r>
      <w:r/>
    </w:p>
    <w:p>
      <w:pPr>
        <w:pStyle w:val="855"/>
        <w:jc w:val="left"/>
        <w:spacing w:line="360" w:lineRule="auto"/>
        <w:widowControl/>
        <w:rPr>
          <w:rFonts w:hint="eastAsia" w:ascii="宋体" w:hAnsi="宋体" w:cs="宋体"/>
          <w:szCs w:val="21"/>
          <w:lang w:bidi="ar"/>
        </w:rPr>
      </w:pPr>
      <w:r>
        <w:rPr>
          <w:rFonts w:hint="eastAsia" w:ascii="宋体" w:hAnsi="宋体" w:cs="宋体"/>
          <w:szCs w:val="21"/>
          <w:lang w:bidi="ar"/>
        </w:rPr>
      </w:r>
      <w:r/>
    </w:p>
    <w:p>
      <w:pPr>
        <w:pStyle w:val="855"/>
        <w:jc w:val="left"/>
        <w:spacing w:line="360" w:lineRule="auto"/>
        <w:widowControl/>
      </w:pPr>
      <w:r>
        <w:rPr>
          <w:rFonts w:hint="eastAsia" w:ascii="仿宋" w:hAnsi="仿宋" w:eastAsia="仿宋" w:cs="仿宋"/>
          <w:sz w:val="31"/>
          <w:szCs w:val="31"/>
          <w:lang w:bidi="ar"/>
        </w:rPr>
        <w:t xml:space="preserve"> </w:t>
      </w:r>
      <w:r/>
    </w:p>
    <w:p>
      <w:pPr>
        <w:pStyle w:val="855"/>
        <w:jc w:val="left"/>
        <w:widowControl/>
      </w:pPr>
      <w:r>
        <w:rPr>
          <w:rFonts w:ascii="Times New Roman" w:hAnsi="Times New Roman"/>
          <w:sz w:val="11"/>
          <w:szCs w:val="11"/>
          <w:lang w:bidi="ar"/>
        </w:rPr>
        <w:t xml:space="preserve">1 </w:t>
      </w:r>
      <w:r>
        <w:rPr>
          <w:rFonts w:hint="eastAsia" w:ascii="宋体" w:hAnsi="宋体" w:cs="宋体"/>
          <w:sz w:val="18"/>
          <w:szCs w:val="18"/>
          <w:lang w:bidi="ar"/>
        </w:rPr>
        <w:t xml:space="preserve">从业人</w:t>
      </w:r>
      <w:r>
        <w:rPr>
          <w:rFonts w:hint="eastAsia" w:ascii="宋体" w:hAnsi="宋体" w:cs="宋体"/>
          <w:sz w:val="18"/>
          <w:szCs w:val="18"/>
          <w:lang w:bidi="ar"/>
        </w:rPr>
        <w:t xml:space="preserve">员、营业收入、资产总额填报上一年度数据，无上一年度数据的新成立企业可不填报。</w:t>
      </w:r>
      <w:r/>
    </w:p>
    <w:p>
      <w:pPr>
        <w:pStyle w:val="855"/>
        <w:spacing w:line="360" w:lineRule="auto"/>
        <w:rPr>
          <w:rFonts w:hint="eastAsia"/>
        </w:rPr>
      </w:pPr>
      <w:r>
        <w:rPr>
          <w:rFonts w:hint="eastAsia"/>
        </w:rPr>
      </w:r>
      <w:r/>
    </w:p>
    <w:p>
      <w:pPr>
        <w:pStyle w:val="855"/>
        <w:spacing w:line="360" w:lineRule="auto"/>
        <w:rPr>
          <w:rFonts w:hint="eastAsia"/>
        </w:rPr>
      </w:pPr>
      <w:r>
        <w:rPr>
          <w:rFonts w:hint="eastAsia"/>
        </w:rPr>
        <w:t xml:space="preserve">注：</w:t>
      </w:r>
      <w:r/>
    </w:p>
    <w:p>
      <w:pPr>
        <w:pStyle w:val="855"/>
        <w:spacing w:line="360" w:lineRule="auto"/>
        <w:rPr>
          <w:rFonts w:hint="eastAsia" w:ascii="宋体" w:hAnsi="宋体"/>
        </w:rPr>
      </w:pPr>
      <w:r>
        <w:rPr>
          <w:rFonts w:hint="eastAsia" w:ascii="宋体" w:hAnsi="宋体"/>
        </w:rPr>
        <w:t xml:space="preserve">1.为方便供应商识别企业规模类型，工业和信息化部组织开发了中小企业规模类型自测小程序，在国务院 客户端和工业和信息化部网站上均有链接，供应商可填写企业所属的行业和指标数据自动生成企业规模类型测试结果；</w:t>
      </w:r>
      <w:r/>
    </w:p>
    <w:p>
      <w:pPr>
        <w:pStyle w:val="855"/>
        <w:spacing w:line="360" w:lineRule="auto"/>
        <w:rPr>
          <w:rFonts w:hint="eastAsia" w:ascii="宋体" w:hAnsi="宋体"/>
        </w:rPr>
      </w:pPr>
      <w:r>
        <w:rPr>
          <w:rFonts w:ascii="宋体" w:hAnsi="宋体"/>
        </w:rPr>
        <w:t xml:space="preserve">2.</w:t>
      </w:r>
      <w:r>
        <w:rPr>
          <w:rFonts w:hint="eastAsia" w:ascii="宋体" w:hAnsi="宋体"/>
        </w:rPr>
        <w:t xml:space="preserve">本采购项目所属行业为建筑业，供应商根据自身实际情况填报中小企业声明函。</w:t>
      </w:r>
      <w:r/>
    </w:p>
    <w:p>
      <w:pPr>
        <w:pStyle w:val="858"/>
        <w:spacing w:before="240" w:after="240" w:line="276" w:lineRule="auto"/>
        <w:rPr>
          <w:rFonts w:ascii="宋体" w:hAnsi="宋体" w:cs="宋体"/>
          <w:sz w:val="21"/>
          <w:szCs w:val="21"/>
          <w:lang w:val="zh-CN"/>
        </w:rPr>
      </w:pPr>
      <w:r>
        <w:rPr>
          <w:rFonts w:hint="eastAsia" w:ascii="宋体" w:hAnsi="宋体" w:cs="宋体"/>
          <w:sz w:val="21"/>
          <w:szCs w:val="21"/>
          <w:lang w:val="zh-CN"/>
        </w:rPr>
        <mc:AlternateContent>
          <mc:Choice Requires="wpg">
            <w:drawing>
              <wp:inline xmlns:wp="http://schemas.openxmlformats.org/drawingml/2006/wordprocessingDrawing" distT="0" distB="0" distL="0" distR="0">
                <wp:extent cx="6180620" cy="3736137"/>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6180620" cy="37361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6.7pt;height:294.2pt;mso-wrap-distance-left:0.0pt;mso-wrap-distance-top:0.0pt;mso-wrap-distance-right:0.0pt;mso-wrap-distance-bottom:0.0pt;" stroked="f">
                <v:path textboxrect="0,0,0,0"/>
                <v:imagedata r:id="rId12" o:title=""/>
              </v:shape>
            </w:pict>
          </mc:Fallback>
        </mc:AlternateContent>
      </w:r>
      <w:r>
        <w:rPr>
          <w:rFonts w:hint="eastAsia" w:ascii="宋体" w:hAnsi="宋体" w:cs="宋体"/>
          <w:sz w:val="21"/>
          <w:szCs w:val="21"/>
          <w:lang w:val="zh-CN"/>
        </w:rPr>
        <w:t xml:space="preserve"> </w:t>
      </w:r>
      <w:r>
        <w:rPr>
          <w:rFonts w:ascii="宋体" w:hAnsi="宋体" w:cs="宋体"/>
          <w:sz w:val="21"/>
          <w:szCs w:val="21"/>
          <w:lang w:val="zh-CN"/>
        </w:rPr>
      </w:r>
      <w:r/>
    </w:p>
    <w:p>
      <w:pPr>
        <w:pStyle w:val="855"/>
        <w:spacing w:line="360" w:lineRule="auto"/>
        <w:rPr>
          <w:rFonts w:ascii="宋体" w:hAnsi="宋体"/>
          <w:b/>
          <w:bCs/>
        </w:rPr>
      </w:pPr>
      <w:r>
        <w:rPr>
          <w:rFonts w:ascii="宋体" w:hAnsi="宋体"/>
          <w:b/>
          <w:bCs/>
        </w:rPr>
        <w:t xml:space="preserve">《统计上大中小微型企业划分标准》说明：</w:t>
      </w:r>
      <w:r/>
    </w:p>
    <w:p>
      <w:pPr>
        <w:pStyle w:val="855"/>
        <w:spacing w:line="360" w:lineRule="auto"/>
        <w:rPr>
          <w:rFonts w:ascii="宋体" w:hAnsi="宋体"/>
        </w:rPr>
      </w:pPr>
      <w:r>
        <w:rPr>
          <w:rFonts w:ascii="宋体" w:hAnsi="宋体"/>
        </w:rPr>
        <w:t xml:space="preserve">　　1.大型、中型和小型企业须同时满足所列指标的下限，否则下划一档；微型企业只须满足所列指标中的一项即可。</w:t>
      </w:r>
      <w:r/>
    </w:p>
    <w:p>
      <w:pPr>
        <w:pStyle w:val="855"/>
        <w:spacing w:line="360" w:lineRule="auto"/>
        <w:rPr>
          <w:rFonts w:ascii="宋体" w:hAnsi="宋体"/>
        </w:rPr>
      </w:pPr>
      <w:r>
        <w:rPr>
          <w:rFonts w:ascii="宋体" w:hAnsi="宋体"/>
        </w:rPr>
        <w:t xml:space="preserve">　　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w:t>
      </w:r>
      <w:r>
        <w:rPr>
          <w:rFonts w:ascii="宋体" w:hAnsi="宋体"/>
        </w:rPr>
        <w:t xml:space="preserve">民服务、修理和其他服务业，社会工作，文化、体育和娱乐业，以及房地产中介服务，其他房地产业等，不包括自有房地产经营活动。</w:t>
      </w:r>
      <w:r/>
    </w:p>
    <w:p>
      <w:pPr>
        <w:pStyle w:val="858"/>
        <w:spacing w:before="240" w:after="240" w:line="276" w:lineRule="auto"/>
        <w:rPr>
          <w:rFonts w:hint="eastAsia" w:ascii="宋体" w:hAnsi="宋体" w:cs="宋体"/>
          <w:sz w:val="21"/>
          <w:szCs w:val="21"/>
          <w:lang w:val="zh-CN"/>
        </w:rPr>
      </w:pPr>
      <w:r>
        <w:rPr>
          <w:rFonts w:ascii="宋体" w:hAnsi="宋体"/>
          <w:b w:val="0"/>
          <w:sz w:val="21"/>
        </w:rPr>
        <w:t xml:space="preserve">　　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r>
        <w:rPr>
          <w:rFonts w:hint="eastAsia" w:ascii="宋体" w:hAnsi="宋体" w:cs="宋体"/>
          <w:sz w:val="21"/>
          <w:szCs w:val="21"/>
          <w:lang w:val="zh-CN"/>
        </w:rPr>
        <w:br w:type="page" w:clear="all"/>
        <w:t xml:space="preserve">附件二、残疾人福利性单位声明函格式（如有）</w:t>
      </w:r>
      <w:r/>
    </w:p>
    <w:p>
      <w:pPr>
        <w:pStyle w:val="859"/>
        <w:jc w:val="center"/>
        <w:spacing w:before="0" w:after="0" w:line="360" w:lineRule="auto"/>
        <w:rPr>
          <w:rFonts w:hint="eastAsia" w:ascii="黑体"/>
          <w:b w:val="0"/>
          <w:bCs/>
          <w:sz w:val="32"/>
          <w:szCs w:val="32"/>
          <w:lang w:val="zh-CN"/>
        </w:rPr>
      </w:pPr>
      <w:r>
        <w:rPr>
          <w:rFonts w:hint="eastAsia" w:ascii="黑体"/>
          <w:b w:val="0"/>
          <w:bCs/>
          <w:sz w:val="32"/>
          <w:szCs w:val="32"/>
          <w:lang w:val="zh-CN"/>
        </w:rPr>
        <w:t xml:space="preserve">残疾人福利性单位声明函</w:t>
      </w:r>
      <w:r/>
    </w:p>
    <w:p>
      <w:pPr>
        <w:pStyle w:val="855"/>
        <w:spacing w:line="360" w:lineRule="auto"/>
        <w:rPr>
          <w:rFonts w:hint="eastAsia"/>
        </w:rPr>
      </w:pPr>
      <w:r>
        <w:rPr>
          <w:rFonts w:hint="eastAsia"/>
        </w:rPr>
      </w:r>
      <w:r/>
    </w:p>
    <w:p>
      <w:pPr>
        <w:pStyle w:val="855"/>
        <w:ind w:firstLine="624"/>
        <w:spacing w:line="588" w:lineRule="exact"/>
        <w:rPr>
          <w:rFonts w:ascii="仿宋_GB2312" w:eastAsia="仿宋_GB2312"/>
          <w:spacing w:val="6"/>
          <w:sz w:val="30"/>
          <w:szCs w:val="30"/>
        </w:rPr>
      </w:pPr>
      <w:r>
        <w:rPr>
          <w:rFonts w:hint="eastAsia" w:ascii="仿宋_GB2312" w:eastAsia="仿宋_GB2312"/>
          <w:spacing w:val="6"/>
          <w:sz w:val="30"/>
          <w:szCs w:val="30"/>
        </w:rPr>
        <w:t xml:space="preserve">本单位郑重声明，根据《财政部民政部中国残疾人联合会关于促进残疾人就业政府采购政策的通知》（财库</w:t>
      </w:r>
      <w:r>
        <w:rPr>
          <w:rFonts w:hint="eastAsia" w:ascii="仿宋_GB2312" w:eastAsia="仿宋_GB2312"/>
          <w:sz w:val="32"/>
          <w:szCs w:val="32"/>
        </w:rPr>
        <w:t xml:space="preserve">〔2017〕 141</w:t>
      </w:r>
      <w:r>
        <w:rPr>
          <w:rFonts w:hint="eastAsia" w:ascii="仿宋_GB2312" w:eastAsia="仿宋_GB2312"/>
          <w:spacing w:val="6"/>
          <w:sz w:val="30"/>
          <w:szCs w:val="30"/>
        </w:rPr>
        <w:t xml:space="preserve">号）的规定，本单位为符合条件的残疾人福利性单位，且本单位参加______单位的______项目采购活动提供由本单位提供服务。</w:t>
      </w:r>
      <w:r>
        <w:rPr>
          <w:rFonts w:ascii="仿宋_GB2312" w:eastAsia="仿宋_GB2312"/>
          <w:spacing w:val="6"/>
          <w:sz w:val="30"/>
          <w:szCs w:val="30"/>
        </w:rPr>
      </w:r>
      <w:r/>
    </w:p>
    <w:p>
      <w:pPr>
        <w:pStyle w:val="855"/>
        <w:ind w:firstLine="624"/>
        <w:spacing w:line="588" w:lineRule="exact"/>
        <w:rPr>
          <w:rFonts w:ascii="仿宋_GB2312" w:eastAsia="仿宋_GB2312"/>
          <w:spacing w:val="6"/>
          <w:sz w:val="30"/>
          <w:szCs w:val="30"/>
        </w:rPr>
      </w:pPr>
      <w:r>
        <w:rPr>
          <w:rFonts w:hint="eastAsia" w:ascii="仿宋_GB2312" w:eastAsia="仿宋_GB2312"/>
          <w:spacing w:val="6"/>
          <w:sz w:val="30"/>
          <w:szCs w:val="30"/>
        </w:rPr>
        <w:t xml:space="preserve">本单位对上述声明的真实性负责。如有虚假，将依法承担相应责任。</w:t>
      </w:r>
      <w:r>
        <w:rPr>
          <w:rFonts w:ascii="仿宋_GB2312" w:eastAsia="仿宋_GB2312"/>
          <w:spacing w:val="6"/>
          <w:sz w:val="30"/>
          <w:szCs w:val="30"/>
        </w:rPr>
      </w:r>
      <w:r/>
    </w:p>
    <w:p>
      <w:pPr>
        <w:pStyle w:val="85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5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55"/>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单位名称</w:t>
      </w:r>
      <w:r>
        <w:rPr>
          <w:rFonts w:ascii="仿宋_GB2312" w:eastAsia="仿宋_GB2312"/>
          <w:spacing w:val="6"/>
          <w:sz w:val="30"/>
          <w:szCs w:val="30"/>
        </w:rPr>
        <w:t xml:space="preserve">（加盖CA电子公章）</w:t>
      </w:r>
      <w:r>
        <w:rPr>
          <w:rFonts w:hint="eastAsia" w:ascii="仿宋_GB2312" w:eastAsia="仿宋_GB2312"/>
          <w:spacing w:val="6"/>
          <w:sz w:val="30"/>
          <w:szCs w:val="30"/>
        </w:rPr>
        <w:t xml:space="preserve">：</w:t>
      </w:r>
      <w:r>
        <w:rPr>
          <w:rFonts w:ascii="仿宋_GB2312" w:eastAsia="仿宋_GB2312"/>
          <w:spacing w:val="6"/>
          <w:sz w:val="30"/>
          <w:szCs w:val="30"/>
        </w:rPr>
      </w:r>
      <w:r/>
    </w:p>
    <w:p>
      <w:pPr>
        <w:pStyle w:val="855"/>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w:t>
      </w:r>
      <w:r>
        <w:rPr>
          <w:rFonts w:hint="eastAsia" w:ascii="仿宋_GB2312" w:eastAsia="仿宋_GB2312"/>
          <w:spacing w:val="6"/>
          <w:sz w:val="30"/>
          <w:szCs w:val="30"/>
        </w:rPr>
        <w:t xml:space="preserve">  日  期：</w:t>
      </w:r>
      <w:r>
        <w:rPr>
          <w:rFonts w:ascii="仿宋_GB2312" w:eastAsia="仿宋_GB2312"/>
          <w:spacing w:val="6"/>
          <w:sz w:val="30"/>
          <w:szCs w:val="30"/>
        </w:rPr>
      </w:r>
      <w:r/>
    </w:p>
    <w:p>
      <w:pPr>
        <w:pStyle w:val="855"/>
        <w:spacing w:line="360" w:lineRule="auto"/>
        <w:rPr>
          <w:rFonts w:hint="eastAsia"/>
        </w:rPr>
      </w:pPr>
      <w:r>
        <w:rPr>
          <w:rFonts w:hint="eastAsia"/>
        </w:rPr>
      </w:r>
      <w:r/>
    </w:p>
    <w:p>
      <w:pPr>
        <w:pStyle w:val="855"/>
        <w:ind w:firstLine="5670"/>
        <w:spacing w:line="360" w:lineRule="auto"/>
        <w:rPr>
          <w:rFonts w:hint="eastAsia"/>
        </w:rPr>
      </w:pPr>
      <w:r>
        <w:rPr>
          <w:rFonts w:hint="eastAsia"/>
        </w:rPr>
      </w:r>
      <w:r/>
    </w:p>
    <w:p>
      <w:pPr>
        <w:pStyle w:val="855"/>
        <w:ind w:firstLine="5670"/>
        <w:spacing w:line="360" w:lineRule="auto"/>
        <w:rPr>
          <w:rFonts w:hint="eastAsia"/>
        </w:rPr>
      </w:pPr>
      <w:r>
        <w:rPr>
          <w:rFonts w:hint="eastAsia"/>
        </w:rPr>
      </w:r>
      <w:r/>
    </w:p>
    <w:p>
      <w:pPr>
        <w:pStyle w:val="855"/>
        <w:spacing w:line="360" w:lineRule="auto"/>
        <w:rPr>
          <w:rFonts w:hint="eastAsia"/>
        </w:rPr>
      </w:pPr>
      <w:r>
        <w:rPr>
          <w:rFonts w:hint="eastAsia"/>
        </w:rPr>
      </w:r>
      <w:r/>
    </w:p>
    <w:p>
      <w:pPr>
        <w:pStyle w:val="855"/>
        <w:spacing w:line="360" w:lineRule="auto"/>
        <w:rPr>
          <w:rFonts w:hint="eastAsia"/>
        </w:rPr>
      </w:pPr>
      <w:r>
        <w:rPr>
          <w:rFonts w:hint="eastAsia"/>
        </w:rPr>
      </w:r>
      <w:r/>
    </w:p>
    <w:p>
      <w:pPr>
        <w:pStyle w:val="855"/>
        <w:spacing w:line="360" w:lineRule="auto"/>
        <w:rPr>
          <w:rFonts w:hint="eastAsia"/>
        </w:rPr>
      </w:pPr>
      <w:r>
        <w:rPr>
          <w:rFonts w:hint="eastAsia"/>
        </w:rPr>
      </w:r>
      <w:r/>
    </w:p>
    <w:p>
      <w:pPr>
        <w:pStyle w:val="855"/>
        <w:spacing w:line="240" w:lineRule="atLeast"/>
        <w:widowControl/>
        <w:rPr>
          <w:rFonts w:hint="eastAsia"/>
          <w:b/>
        </w:rPr>
      </w:pPr>
      <w:r>
        <w:rPr>
          <w:rFonts w:hint="eastAsia"/>
          <w:b/>
        </w:rPr>
      </w:r>
      <w:r/>
    </w:p>
    <w:p>
      <w:pPr>
        <w:pStyle w:val="858"/>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t xml:space="preserve">附件三、监狱和戒毒企业证明材料（如有）</w:t>
      </w:r>
      <w:r/>
    </w:p>
    <w:p>
      <w:pPr>
        <w:pStyle w:val="859"/>
        <w:jc w:val="center"/>
        <w:spacing w:before="0" w:after="0" w:line="360" w:lineRule="auto"/>
        <w:rPr>
          <w:rFonts w:hint="eastAsia" w:ascii="黑体"/>
          <w:b w:val="0"/>
          <w:bCs/>
          <w:sz w:val="32"/>
          <w:szCs w:val="32"/>
          <w:lang w:val="zh-CN"/>
        </w:rPr>
      </w:pPr>
      <w:r>
        <w:rPr>
          <w:rFonts w:hint="eastAsia" w:ascii="黑体"/>
          <w:b w:val="0"/>
          <w:bCs/>
          <w:sz w:val="32"/>
          <w:szCs w:val="32"/>
          <w:lang w:val="zh-CN"/>
        </w:rPr>
        <w:t xml:space="preserve">提供证明材料</w:t>
      </w:r>
      <w:r/>
    </w:p>
    <w:p>
      <w:pPr>
        <w:pStyle w:val="855"/>
        <w:spacing w:line="360" w:lineRule="auto"/>
        <w:rPr>
          <w:rFonts w:hint="eastAsia"/>
        </w:rPr>
      </w:pPr>
      <w:r>
        <w:rPr>
          <w:rFonts w:hint="eastAsia"/>
        </w:rPr>
      </w:r>
      <w:r/>
    </w:p>
    <w:p>
      <w:pPr>
        <w:pStyle w:val="855"/>
        <w:spacing w:line="360" w:lineRule="auto"/>
        <w:rPr>
          <w:rFonts w:hint="eastAsia"/>
        </w:rPr>
      </w:pPr>
      <w:r>
        <w:rPr>
          <w:rFonts w:hint="eastAsia"/>
        </w:rPr>
      </w:r>
      <w:r/>
    </w:p>
    <w:p>
      <w:pPr>
        <w:pStyle w:val="858"/>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spacing w:before="240" w:after="240" w:line="276" w:lineRule="auto"/>
        <w:rPr>
          <w:rFonts w:hint="eastAsia" w:ascii="宋体" w:hAnsi="宋体" w:cs="宋体"/>
          <w:sz w:val="21"/>
          <w:szCs w:val="21"/>
          <w:lang w:val="zh-CN"/>
        </w:rPr>
      </w:pPr>
      <w:r>
        <w:rPr>
          <w:rFonts w:hint="eastAsia" w:ascii="宋体" w:hAnsi="宋体" w:cs="宋体"/>
          <w:sz w:val="21"/>
          <w:szCs w:val="21"/>
          <w:lang w:val="zh-CN"/>
        </w:rPr>
        <w:t xml:space="preserve">附件四、联合体共同投标协议（如有）</w:t>
      </w:r>
      <w:r/>
    </w:p>
    <w:p>
      <w:pPr>
        <w:pStyle w:val="855"/>
        <w:spacing w:line="360" w:lineRule="auto"/>
        <w:rPr>
          <w:rFonts w:ascii="宋体" w:hAnsi="宋体" w:cs="宋体"/>
          <w:b/>
          <w:szCs w:val="21"/>
        </w:rPr>
      </w:pPr>
      <w:r>
        <w:rPr>
          <w:rFonts w:hint="eastAsia" w:ascii="宋体" w:hAnsi="宋体" w:cs="宋体"/>
          <w:b/>
          <w:szCs w:val="21"/>
        </w:rPr>
        <w:t xml:space="preserve">本项目不接受联合体投标</w:t>
      </w:r>
      <w:r>
        <w:rPr>
          <w:rFonts w:ascii="宋体" w:hAnsi="宋体" w:cs="宋体"/>
          <w:b/>
          <w:szCs w:val="21"/>
        </w:rPr>
      </w:r>
      <w:r/>
    </w:p>
    <w:p>
      <w:pPr>
        <w:pStyle w:val="855"/>
        <w:spacing w:line="360" w:lineRule="auto"/>
        <w:rPr>
          <w:rFonts w:hint="eastAsia"/>
        </w:rPr>
      </w:pPr>
      <w:r>
        <w:rPr>
          <w:rFonts w:hint="eastAsia"/>
        </w:rPr>
      </w:r>
      <w:r/>
    </w:p>
    <w:p>
      <w:pPr>
        <w:pStyle w:val="855"/>
        <w:spacing w:line="360" w:lineRule="auto"/>
        <w:rPr>
          <w:rFonts w:hint="eastAsia"/>
        </w:rPr>
      </w:pPr>
      <w:r>
        <w:rPr>
          <w:rFonts w:hint="eastAsia"/>
        </w:rPr>
      </w:r>
      <w:r/>
    </w:p>
    <w:p>
      <w:pPr>
        <w:pStyle w:val="855"/>
        <w:spacing w:line="240" w:lineRule="atLeast"/>
        <w:widowControl/>
        <w:rPr>
          <w:rFonts w:hint="eastAsia"/>
          <w:b/>
        </w:rPr>
      </w:pPr>
      <w:r>
        <w:rPr>
          <w:rFonts w:hint="eastAsia"/>
          <w:b/>
        </w:rPr>
      </w:r>
      <w:r/>
    </w:p>
    <w:p>
      <w:pPr>
        <w:pStyle w:val="855"/>
        <w:spacing w:line="240" w:lineRule="atLeast"/>
        <w:widowControl/>
        <w:rPr>
          <w:rFonts w:hint="eastAsia"/>
          <w:b/>
        </w:rPr>
      </w:pPr>
      <w:r>
        <w:rPr>
          <w:rFonts w:hint="eastAsia"/>
          <w:b/>
        </w:rPr>
      </w:r>
      <w:r/>
    </w:p>
    <w:p>
      <w:pPr>
        <w:pStyle w:val="855"/>
        <w:spacing w:line="240" w:lineRule="atLeast"/>
        <w:widowControl/>
        <w:rPr>
          <w:rFonts w:hint="eastAsia"/>
          <w:b/>
        </w:rPr>
      </w:pPr>
      <w:r>
        <w:rPr>
          <w:rFonts w:hint="eastAsia"/>
          <w:b/>
        </w:rPr>
      </w:r>
      <w:r/>
    </w:p>
    <w:p>
      <w:pPr>
        <w:pStyle w:val="855"/>
        <w:spacing w:line="240" w:lineRule="atLeast"/>
        <w:widowControl/>
        <w:rPr>
          <w:rFonts w:hint="eastAsia"/>
          <w:b/>
        </w:rPr>
      </w:pPr>
      <w:r>
        <w:rPr>
          <w:rFonts w:hint="eastAsia"/>
          <w:b/>
        </w:rPr>
      </w:r>
      <w:r/>
    </w:p>
    <w:p>
      <w:pPr>
        <w:pStyle w:val="855"/>
        <w:spacing w:line="240" w:lineRule="atLeast"/>
        <w:widowControl/>
        <w:rPr>
          <w:rFonts w:hint="eastAsia"/>
          <w:b/>
        </w:rPr>
      </w:pPr>
      <w:r>
        <w:rPr>
          <w:rFonts w:hint="eastAsia"/>
          <w:b/>
        </w:rPr>
      </w:r>
      <w:r/>
    </w:p>
    <w:p>
      <w:pPr>
        <w:pStyle w:val="858"/>
        <w:spacing w:before="240" w:after="240" w:line="276" w:lineRule="auto"/>
        <w:rPr>
          <w:rFonts w:hint="eastAsia" w:ascii="宋体" w:hAnsi="宋体"/>
          <w:sz w:val="28"/>
          <w:szCs w:val="28"/>
        </w:rPr>
      </w:pPr>
      <w:r/>
      <w:bookmarkEnd w:id="430"/>
      <w:r/>
      <w:bookmarkEnd w:id="431"/>
      <w:r>
        <w:rPr>
          <w:rFonts w:hint="eastAsia" w:ascii="宋体" w:hAnsi="宋体"/>
          <w:sz w:val="28"/>
          <w:szCs w:val="28"/>
        </w:rPr>
      </w:r>
      <w:r/>
    </w:p>
    <w:p>
      <w:pPr>
        <w:pStyle w:val="938"/>
        <w:rPr>
          <w:rFonts w:hint="eastAsia" w:ascii="宋体" w:hAnsi="宋体"/>
          <w:sz w:val="28"/>
          <w:szCs w:val="28"/>
        </w:rPr>
      </w:pPr>
      <w:r>
        <w:rPr>
          <w:rFonts w:hint="eastAsia" w:ascii="宋体" w:hAnsi="宋体"/>
          <w:sz w:val="28"/>
          <w:szCs w:val="28"/>
        </w:rPr>
      </w:r>
      <w:r/>
    </w:p>
    <w:p>
      <w:pPr>
        <w:pStyle w:val="938"/>
        <w:rPr>
          <w:rFonts w:hint="eastAsia" w:ascii="宋体" w:hAnsi="宋体"/>
          <w:sz w:val="28"/>
          <w:szCs w:val="28"/>
        </w:rPr>
      </w:pPr>
      <w:r>
        <w:rPr>
          <w:rFonts w:hint="eastAsia" w:ascii="宋体" w:hAnsi="宋体"/>
          <w:sz w:val="28"/>
          <w:szCs w:val="28"/>
        </w:rPr>
      </w:r>
      <w:r/>
    </w:p>
    <w:p>
      <w:pPr>
        <w:pStyle w:val="855"/>
        <w:spacing w:line="240" w:lineRule="atLeast"/>
        <w:rPr>
          <w:rFonts w:ascii="宋体" w:hAnsi="宋体" w:cs="微软雅黑"/>
        </w:rPr>
      </w:pPr>
      <w:r>
        <w:rPr>
          <w:rFonts w:ascii="宋体" w:hAnsi="宋体" w:cs="微软雅黑"/>
        </w:rPr>
      </w:r>
      <w:r/>
    </w:p>
    <w:p>
      <w:pPr>
        <w:pStyle w:val="855"/>
        <w:jc w:val="center"/>
        <w:spacing w:line="460" w:lineRule="exact"/>
        <w:rPr>
          <w:rFonts w:ascii="宋体" w:hAnsi="宋体" w:cs="微软雅黑"/>
        </w:rPr>
        <w:outlineLvl w:val="0"/>
      </w:pPr>
      <w:r>
        <w:rPr>
          <w:rFonts w:ascii="宋体" w:hAnsi="宋体" w:cs="微软雅黑"/>
        </w:rPr>
      </w:r>
      <w:r/>
    </w:p>
    <w:p>
      <w:pPr>
        <w:pStyle w:val="855"/>
        <w:spacing w:line="240" w:lineRule="atLeast"/>
        <w:rPr>
          <w:rFonts w:ascii="宋体" w:hAnsi="宋体" w:cs="微软雅黑"/>
        </w:rPr>
      </w:pPr>
      <w:r>
        <w:rPr>
          <w:rFonts w:ascii="宋体" w:hAnsi="宋体" w:cs="微软雅黑"/>
        </w:rPr>
      </w:r>
      <w:r/>
    </w:p>
    <w:sectPr>
      <w:footerReference w:type="first" r:id="rId10"/>
      <w:footnotePr/>
      <w:endnotePr/>
      <w:type w:val="nextPage"/>
      <w:pgSz w:w="11906" w:h="16838" w:orient="portrait"/>
      <w:pgMar w:top="1440" w:right="1083" w:bottom="1440" w:left="1083"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细黑">
    <w:panose1 w:val="02010600040101010101"/>
  </w:font>
  <w:font w:name="Tahoma">
    <w:panose1 w:val="020B0604030504040204"/>
  </w:font>
  <w:font w:name="Courier New">
    <w:panose1 w:val="02070309020205020404"/>
  </w:font>
  <w:font w:name="楷体_GB2312">
    <w:panose1 w:val="02010609060101010101"/>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pPr>
                          <w:r>
                            <w:fldChar w:fldCharType="begin"/>
                          </w:r>
                          <w:r>
                            <w:instrText xml:space="preserve"> PAGE  \* MERGEFORMAT </w:instrText>
                          </w:r>
                          <w:r>
                            <w:fldChar w:fldCharType="separate"/>
                          </w:r>
                          <w:r>
                            <w:t xml:space="preserve">1</w:t>
                          </w:r>
                          <w:r>
                            <w:fldChar w:fldCharType="end"/>
                          </w:r>
                          <w:r/>
                        </w:p>
                        <w:p>
                          <w:pPr>
                            <w:pStyle w:val="85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3"/>
                    </w:pPr>
                    <w:r>
                      <w:fldChar w:fldCharType="begin"/>
                    </w:r>
                    <w:r>
                      <w:instrText xml:space="preserve"> PAGE  \* MERGEFORMAT </w:instrText>
                    </w:r>
                    <w:r>
                      <w:fldChar w:fldCharType="separate"/>
                    </w:r>
                    <w:r>
                      <w:t xml:space="preserve">1</w:t>
                    </w:r>
                    <w:r>
                      <w:fldChar w:fldCharType="end"/>
                    </w:r>
                    <w:r/>
                  </w:p>
                  <w:p>
                    <w:pPr>
                      <w:pStyle w:val="85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pPr>
    <w:r>
      <w:rPr>
        <w:rFonts w:hint="eastAsia"/>
      </w:rPr>
      <w:t xml:space="preserve">14</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855"/>
        <w:ind w:left="2280" w:hanging="720"/>
        <w:tabs>
          <w:tab w:val="num" w:pos="2280" w:leader="none"/>
        </w:tabs>
      </w:pPr>
      <w:rPr>
        <w:rFonts w:hint="eastAsia"/>
      </w:rPr>
    </w:lvl>
    <w:lvl w:ilvl="1">
      <w:start w:val="1"/>
      <w:numFmt w:val="lowerLetter"/>
      <w:isLgl w:val="false"/>
      <w:suff w:val="tab"/>
      <w:lvlText w:val="%2)"/>
      <w:lvlJc w:val="left"/>
      <w:pPr>
        <w:pStyle w:val="855"/>
        <w:ind w:left="2400" w:hanging="420"/>
        <w:tabs>
          <w:tab w:val="num" w:pos="2400" w:leader="none"/>
        </w:tabs>
      </w:pPr>
    </w:lvl>
    <w:lvl w:ilvl="2">
      <w:start w:val="1"/>
      <w:numFmt w:val="lowerRoman"/>
      <w:isLgl w:val="false"/>
      <w:suff w:val="tab"/>
      <w:lvlText w:val="%3."/>
      <w:lvlJc w:val="right"/>
      <w:pPr>
        <w:pStyle w:val="855"/>
        <w:ind w:left="2820" w:hanging="420"/>
        <w:tabs>
          <w:tab w:val="num" w:pos="2820" w:leader="none"/>
        </w:tabs>
      </w:pPr>
    </w:lvl>
    <w:lvl w:ilvl="3">
      <w:start w:val="1"/>
      <w:numFmt w:val="decimal"/>
      <w:isLgl w:val="false"/>
      <w:suff w:val="tab"/>
      <w:lvlText w:val="%4."/>
      <w:lvlJc w:val="left"/>
      <w:pPr>
        <w:pStyle w:val="855"/>
        <w:ind w:left="3240" w:hanging="420"/>
        <w:tabs>
          <w:tab w:val="num" w:pos="3240" w:leader="none"/>
        </w:tabs>
      </w:pPr>
    </w:lvl>
    <w:lvl w:ilvl="4">
      <w:start w:val="1"/>
      <w:numFmt w:val="lowerLetter"/>
      <w:isLgl w:val="false"/>
      <w:suff w:val="tab"/>
      <w:lvlText w:val="%5)"/>
      <w:lvlJc w:val="left"/>
      <w:pPr>
        <w:pStyle w:val="855"/>
        <w:ind w:left="3660" w:hanging="420"/>
        <w:tabs>
          <w:tab w:val="num" w:pos="3660" w:leader="none"/>
        </w:tabs>
      </w:pPr>
    </w:lvl>
    <w:lvl w:ilvl="5">
      <w:start w:val="1"/>
      <w:numFmt w:val="lowerRoman"/>
      <w:isLgl w:val="false"/>
      <w:suff w:val="tab"/>
      <w:lvlText w:val="%6."/>
      <w:lvlJc w:val="right"/>
      <w:pPr>
        <w:pStyle w:val="855"/>
        <w:ind w:left="4080" w:hanging="420"/>
        <w:tabs>
          <w:tab w:val="num" w:pos="4080" w:leader="none"/>
        </w:tabs>
      </w:pPr>
    </w:lvl>
    <w:lvl w:ilvl="6">
      <w:start w:val="1"/>
      <w:numFmt w:val="decimal"/>
      <w:isLgl w:val="false"/>
      <w:suff w:val="tab"/>
      <w:lvlText w:val="%7."/>
      <w:lvlJc w:val="left"/>
      <w:pPr>
        <w:pStyle w:val="855"/>
        <w:ind w:left="4500" w:hanging="420"/>
        <w:tabs>
          <w:tab w:val="num" w:pos="4500" w:leader="none"/>
        </w:tabs>
      </w:pPr>
    </w:lvl>
    <w:lvl w:ilvl="7">
      <w:start w:val="1"/>
      <w:numFmt w:val="lowerLetter"/>
      <w:isLgl w:val="false"/>
      <w:suff w:val="tab"/>
      <w:lvlText w:val="%8)"/>
      <w:lvlJc w:val="left"/>
      <w:pPr>
        <w:pStyle w:val="855"/>
        <w:ind w:left="4920" w:hanging="420"/>
        <w:tabs>
          <w:tab w:val="num" w:pos="4920" w:leader="none"/>
        </w:tabs>
      </w:pPr>
    </w:lvl>
    <w:lvl w:ilvl="8">
      <w:start w:val="1"/>
      <w:numFmt w:val="lowerRoman"/>
      <w:isLgl w:val="false"/>
      <w:suff w:val="tab"/>
      <w:lvlText w:val="%9."/>
      <w:lvlJc w:val="right"/>
      <w:pPr>
        <w:pStyle w:val="855"/>
        <w:ind w:left="5340" w:hanging="420"/>
        <w:tabs>
          <w:tab w:val="num" w:pos="5340" w:leader="none"/>
        </w:tabs>
      </w:pPr>
    </w:lvl>
  </w:abstractNum>
  <w:abstractNum w:abstractNumId="1">
    <w:multiLevelType w:val="hybridMultilevel"/>
    <w:lvl w:ilvl="0">
      <w:start w:val="1"/>
      <w:numFmt w:val="decimal"/>
      <w:isLgl w:val="false"/>
      <w:suff w:val="tab"/>
      <w:lvlText w:val="%1."/>
      <w:lvlJc w:val="left"/>
      <w:pPr>
        <w:pStyle w:val="855"/>
        <w:ind w:left="440" w:hanging="440"/>
      </w:pPr>
    </w:lvl>
    <w:lvl w:ilvl="1">
      <w:start w:val="1"/>
      <w:numFmt w:val="lowerLetter"/>
      <w:isLgl w:val="false"/>
      <w:suff w:val="tab"/>
      <w:lvlText w:val="%2)"/>
      <w:lvlJc w:val="left"/>
      <w:pPr>
        <w:pStyle w:val="855"/>
        <w:ind w:left="880" w:hanging="440"/>
      </w:pPr>
    </w:lvl>
    <w:lvl w:ilvl="2">
      <w:start w:val="1"/>
      <w:numFmt w:val="lowerRoman"/>
      <w:isLgl w:val="false"/>
      <w:suff w:val="tab"/>
      <w:lvlText w:val="%3."/>
      <w:lvlJc w:val="right"/>
      <w:pPr>
        <w:pStyle w:val="855"/>
        <w:ind w:left="1320" w:hanging="440"/>
      </w:pPr>
    </w:lvl>
    <w:lvl w:ilvl="3">
      <w:start w:val="1"/>
      <w:numFmt w:val="decimal"/>
      <w:isLgl w:val="false"/>
      <w:suff w:val="tab"/>
      <w:lvlText w:val="%4."/>
      <w:lvlJc w:val="left"/>
      <w:pPr>
        <w:pStyle w:val="855"/>
        <w:ind w:left="1760" w:hanging="440"/>
      </w:pPr>
    </w:lvl>
    <w:lvl w:ilvl="4">
      <w:start w:val="1"/>
      <w:numFmt w:val="lowerLetter"/>
      <w:isLgl w:val="false"/>
      <w:suff w:val="tab"/>
      <w:lvlText w:val="%5)"/>
      <w:lvlJc w:val="left"/>
      <w:pPr>
        <w:pStyle w:val="855"/>
        <w:ind w:left="2200" w:hanging="440"/>
      </w:pPr>
    </w:lvl>
    <w:lvl w:ilvl="5">
      <w:start w:val="1"/>
      <w:numFmt w:val="lowerRoman"/>
      <w:isLgl w:val="false"/>
      <w:suff w:val="tab"/>
      <w:lvlText w:val="%6."/>
      <w:lvlJc w:val="right"/>
      <w:pPr>
        <w:pStyle w:val="855"/>
        <w:ind w:left="2640" w:hanging="440"/>
      </w:pPr>
    </w:lvl>
    <w:lvl w:ilvl="6">
      <w:start w:val="1"/>
      <w:numFmt w:val="decimal"/>
      <w:isLgl w:val="false"/>
      <w:suff w:val="tab"/>
      <w:lvlText w:val="%7."/>
      <w:lvlJc w:val="left"/>
      <w:pPr>
        <w:pStyle w:val="855"/>
        <w:ind w:left="3080" w:hanging="440"/>
      </w:pPr>
    </w:lvl>
    <w:lvl w:ilvl="7">
      <w:start w:val="1"/>
      <w:numFmt w:val="lowerLetter"/>
      <w:isLgl w:val="false"/>
      <w:suff w:val="tab"/>
      <w:lvlText w:val="%8)"/>
      <w:lvlJc w:val="left"/>
      <w:pPr>
        <w:pStyle w:val="855"/>
        <w:ind w:left="3520" w:hanging="440"/>
      </w:pPr>
    </w:lvl>
    <w:lvl w:ilvl="8">
      <w:start w:val="1"/>
      <w:numFmt w:val="lowerRoman"/>
      <w:isLgl w:val="false"/>
      <w:suff w:val="tab"/>
      <w:lvlText w:val="%9."/>
      <w:lvlJc w:val="right"/>
      <w:pPr>
        <w:pStyle w:val="855"/>
        <w:ind w:left="3960" w:hanging="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855"/>
    <w:next w:val="855"/>
    <w:link w:val="687"/>
    <w:uiPriority w:val="9"/>
    <w:qFormat/>
    <w:pPr>
      <w:keepLines/>
      <w:keepNext/>
      <w:spacing w:before="480" w:after="200"/>
      <w:outlineLvl w:val="0"/>
    </w:pPr>
    <w:rPr>
      <w:rFonts w:ascii="Arial" w:hAnsi="Arial" w:eastAsia="Arial" w:cs="Arial"/>
      <w:sz w:val="40"/>
      <w:szCs w:val="40"/>
    </w:rPr>
  </w:style>
  <w:style w:type="character" w:styleId="687">
    <w:name w:val="Heading 1 Char"/>
    <w:link w:val="686"/>
    <w:uiPriority w:val="9"/>
    <w:rPr>
      <w:rFonts w:ascii="Arial" w:hAnsi="Arial" w:eastAsia="Arial" w:cs="Arial"/>
      <w:sz w:val="40"/>
      <w:szCs w:val="40"/>
    </w:rPr>
  </w:style>
  <w:style w:type="paragraph" w:styleId="688">
    <w:name w:val="Heading 2"/>
    <w:basedOn w:val="855"/>
    <w:next w:val="855"/>
    <w:link w:val="689"/>
    <w:uiPriority w:val="9"/>
    <w:unhideWhenUsed/>
    <w:qFormat/>
    <w:pPr>
      <w:keepLines/>
      <w:keepNext/>
      <w:spacing w:before="360" w:after="200"/>
      <w:outlineLvl w:val="1"/>
    </w:pPr>
    <w:rPr>
      <w:rFonts w:ascii="Arial" w:hAnsi="Arial" w:eastAsia="Arial" w:cs="Arial"/>
      <w:sz w:val="34"/>
    </w:rPr>
  </w:style>
  <w:style w:type="character" w:styleId="689">
    <w:name w:val="Heading 2 Char"/>
    <w:link w:val="688"/>
    <w:uiPriority w:val="9"/>
    <w:rPr>
      <w:rFonts w:ascii="Arial" w:hAnsi="Arial" w:eastAsia="Arial" w:cs="Arial"/>
      <w:sz w:val="34"/>
    </w:rPr>
  </w:style>
  <w:style w:type="paragraph" w:styleId="690">
    <w:name w:val="Heading 3"/>
    <w:basedOn w:val="855"/>
    <w:next w:val="855"/>
    <w:link w:val="691"/>
    <w:uiPriority w:val="9"/>
    <w:unhideWhenUsed/>
    <w:qFormat/>
    <w:pPr>
      <w:keepLines/>
      <w:keepNext/>
      <w:spacing w:before="320" w:after="200"/>
      <w:outlineLvl w:val="2"/>
    </w:pPr>
    <w:rPr>
      <w:rFonts w:ascii="Arial" w:hAnsi="Arial" w:eastAsia="Arial" w:cs="Arial"/>
      <w:sz w:val="30"/>
      <w:szCs w:val="30"/>
    </w:rPr>
  </w:style>
  <w:style w:type="character" w:styleId="691">
    <w:name w:val="Heading 3 Char"/>
    <w:link w:val="690"/>
    <w:uiPriority w:val="9"/>
    <w:rPr>
      <w:rFonts w:ascii="Arial" w:hAnsi="Arial" w:eastAsia="Arial" w:cs="Arial"/>
      <w:sz w:val="30"/>
      <w:szCs w:val="30"/>
    </w:rPr>
  </w:style>
  <w:style w:type="paragraph" w:styleId="692">
    <w:name w:val="Heading 4"/>
    <w:basedOn w:val="855"/>
    <w:next w:val="855"/>
    <w:link w:val="693"/>
    <w:uiPriority w:val="9"/>
    <w:unhideWhenUsed/>
    <w:qFormat/>
    <w:pPr>
      <w:keepLines/>
      <w:keepNext/>
      <w:spacing w:before="320" w:after="200"/>
      <w:outlineLvl w:val="3"/>
    </w:pPr>
    <w:rPr>
      <w:rFonts w:ascii="Arial" w:hAnsi="Arial" w:eastAsia="Arial" w:cs="Arial"/>
      <w:b/>
      <w:bCs/>
      <w:sz w:val="26"/>
      <w:szCs w:val="26"/>
    </w:rPr>
  </w:style>
  <w:style w:type="character" w:styleId="693">
    <w:name w:val="Heading 4 Char"/>
    <w:link w:val="692"/>
    <w:uiPriority w:val="9"/>
    <w:rPr>
      <w:rFonts w:ascii="Arial" w:hAnsi="Arial" w:eastAsia="Arial" w:cs="Arial"/>
      <w:b/>
      <w:bCs/>
      <w:sz w:val="26"/>
      <w:szCs w:val="26"/>
    </w:rPr>
  </w:style>
  <w:style w:type="paragraph" w:styleId="694">
    <w:name w:val="Heading 5"/>
    <w:basedOn w:val="855"/>
    <w:next w:val="855"/>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link w:val="694"/>
    <w:uiPriority w:val="9"/>
    <w:rPr>
      <w:rFonts w:ascii="Arial" w:hAnsi="Arial" w:eastAsia="Arial" w:cs="Arial"/>
      <w:b/>
      <w:bCs/>
      <w:sz w:val="24"/>
      <w:szCs w:val="24"/>
    </w:rPr>
  </w:style>
  <w:style w:type="paragraph" w:styleId="696">
    <w:name w:val="Heading 6"/>
    <w:basedOn w:val="855"/>
    <w:next w:val="855"/>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link w:val="696"/>
    <w:uiPriority w:val="9"/>
    <w:rPr>
      <w:rFonts w:ascii="Arial" w:hAnsi="Arial" w:eastAsia="Arial" w:cs="Arial"/>
      <w:b/>
      <w:bCs/>
      <w:sz w:val="22"/>
      <w:szCs w:val="22"/>
    </w:rPr>
  </w:style>
  <w:style w:type="paragraph" w:styleId="698">
    <w:name w:val="Heading 7"/>
    <w:basedOn w:val="855"/>
    <w:next w:val="855"/>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link w:val="698"/>
    <w:uiPriority w:val="9"/>
    <w:rPr>
      <w:rFonts w:ascii="Arial" w:hAnsi="Arial" w:eastAsia="Arial" w:cs="Arial"/>
      <w:b/>
      <w:bCs/>
      <w:i/>
      <w:iCs/>
      <w:sz w:val="22"/>
      <w:szCs w:val="22"/>
    </w:rPr>
  </w:style>
  <w:style w:type="paragraph" w:styleId="700">
    <w:name w:val="Heading 8"/>
    <w:basedOn w:val="855"/>
    <w:next w:val="855"/>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link w:val="700"/>
    <w:uiPriority w:val="9"/>
    <w:rPr>
      <w:rFonts w:ascii="Arial" w:hAnsi="Arial" w:eastAsia="Arial" w:cs="Arial"/>
      <w:i/>
      <w:iCs/>
      <w:sz w:val="22"/>
      <w:szCs w:val="22"/>
    </w:rPr>
  </w:style>
  <w:style w:type="paragraph" w:styleId="702">
    <w:name w:val="Heading 9"/>
    <w:basedOn w:val="855"/>
    <w:next w:val="855"/>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link w:val="702"/>
    <w:uiPriority w:val="9"/>
    <w:rPr>
      <w:rFonts w:ascii="Arial" w:hAnsi="Arial" w:eastAsia="Arial" w:cs="Arial"/>
      <w:i/>
      <w:iCs/>
      <w:sz w:val="21"/>
      <w:szCs w:val="21"/>
    </w:rPr>
  </w:style>
  <w:style w:type="paragraph" w:styleId="704">
    <w:name w:val="List Paragraph"/>
    <w:basedOn w:val="855"/>
    <w:uiPriority w:val="34"/>
    <w:qFormat/>
    <w:pPr>
      <w:contextualSpacing/>
      <w:ind w:left="720"/>
    </w:pPr>
  </w:style>
  <w:style w:type="paragraph" w:styleId="705">
    <w:name w:val="No Spacing"/>
    <w:uiPriority w:val="1"/>
    <w:qFormat/>
    <w:pPr>
      <w:spacing w:before="0" w:after="0" w:line="240" w:lineRule="auto"/>
    </w:pPr>
  </w:style>
  <w:style w:type="paragraph" w:styleId="706">
    <w:name w:val="Title"/>
    <w:basedOn w:val="855"/>
    <w:next w:val="855"/>
    <w:link w:val="707"/>
    <w:uiPriority w:val="10"/>
    <w:qFormat/>
    <w:pPr>
      <w:contextualSpacing/>
      <w:spacing w:before="300" w:after="200"/>
    </w:pPr>
    <w:rPr>
      <w:sz w:val="48"/>
      <w:szCs w:val="48"/>
    </w:rPr>
  </w:style>
  <w:style w:type="character" w:styleId="707">
    <w:name w:val="Title Char"/>
    <w:link w:val="706"/>
    <w:uiPriority w:val="10"/>
    <w:rPr>
      <w:sz w:val="48"/>
      <w:szCs w:val="48"/>
    </w:rPr>
  </w:style>
  <w:style w:type="paragraph" w:styleId="708">
    <w:name w:val="Subtitle"/>
    <w:basedOn w:val="855"/>
    <w:next w:val="855"/>
    <w:link w:val="709"/>
    <w:uiPriority w:val="11"/>
    <w:qFormat/>
    <w:pPr>
      <w:spacing w:before="200" w:after="200"/>
    </w:pPr>
    <w:rPr>
      <w:sz w:val="24"/>
      <w:szCs w:val="24"/>
    </w:rPr>
  </w:style>
  <w:style w:type="character" w:styleId="709">
    <w:name w:val="Subtitle Char"/>
    <w:link w:val="708"/>
    <w:uiPriority w:val="11"/>
    <w:rPr>
      <w:sz w:val="24"/>
      <w:szCs w:val="24"/>
    </w:rPr>
  </w:style>
  <w:style w:type="paragraph" w:styleId="710">
    <w:name w:val="Quote"/>
    <w:basedOn w:val="855"/>
    <w:next w:val="855"/>
    <w:link w:val="711"/>
    <w:uiPriority w:val="29"/>
    <w:qFormat/>
    <w:pPr>
      <w:ind w:left="720" w:right="720"/>
    </w:pPr>
    <w:rPr>
      <w:i/>
    </w:rPr>
  </w:style>
  <w:style w:type="character" w:styleId="711">
    <w:name w:val="Quote Char"/>
    <w:link w:val="710"/>
    <w:uiPriority w:val="29"/>
    <w:rPr>
      <w:i/>
    </w:rPr>
  </w:style>
  <w:style w:type="paragraph" w:styleId="712">
    <w:name w:val="Intense Quote"/>
    <w:basedOn w:val="855"/>
    <w:next w:val="855"/>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paragraph" w:styleId="714">
    <w:name w:val="Header"/>
    <w:basedOn w:val="855"/>
    <w:link w:val="715"/>
    <w:uiPriority w:val="99"/>
    <w:unhideWhenUsed/>
    <w:pPr>
      <w:spacing w:after="0" w:line="240" w:lineRule="auto"/>
      <w:tabs>
        <w:tab w:val="center" w:pos="7143" w:leader="none"/>
        <w:tab w:val="right" w:pos="14287" w:leader="none"/>
      </w:tabs>
    </w:pPr>
  </w:style>
  <w:style w:type="character" w:styleId="715">
    <w:name w:val="Header Char"/>
    <w:link w:val="714"/>
    <w:uiPriority w:val="99"/>
  </w:style>
  <w:style w:type="paragraph" w:styleId="716">
    <w:name w:val="Footer"/>
    <w:basedOn w:val="855"/>
    <w:link w:val="719"/>
    <w:uiPriority w:val="99"/>
    <w:unhideWhenUsed/>
    <w:pPr>
      <w:spacing w:after="0" w:line="240" w:lineRule="auto"/>
      <w:tabs>
        <w:tab w:val="center" w:pos="7143" w:leader="none"/>
        <w:tab w:val="right" w:pos="14287" w:leader="none"/>
      </w:tabs>
    </w:pPr>
  </w:style>
  <w:style w:type="character" w:styleId="717">
    <w:name w:val="Footer Char"/>
    <w:link w:val="716"/>
    <w:uiPriority w:val="99"/>
  </w:style>
  <w:style w:type="paragraph" w:styleId="718">
    <w:name w:val="Caption"/>
    <w:basedOn w:val="855"/>
    <w:next w:val="855"/>
    <w:uiPriority w:val="35"/>
    <w:semiHidden/>
    <w:unhideWhenUsed/>
    <w:qFormat/>
    <w:pPr>
      <w:spacing w:line="276" w:lineRule="auto"/>
    </w:pPr>
    <w:rPr>
      <w:b/>
      <w:bCs/>
      <w:color w:val="4f81bd" w:themeColor="accent1"/>
      <w:sz w:val="18"/>
      <w:szCs w:val="18"/>
    </w:rPr>
  </w:style>
  <w:style w:type="character" w:styleId="719">
    <w:name w:val="Caption Char"/>
    <w:basedOn w:val="718"/>
    <w:link w:val="716"/>
    <w:uiPriority w:val="99"/>
  </w:style>
  <w:style w:type="table" w:styleId="7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6">
    <w:name w:val="Hyperlink"/>
    <w:uiPriority w:val="99"/>
    <w:unhideWhenUsed/>
    <w:rPr>
      <w:color w:val="0000ff" w:themeColor="hyperlink"/>
      <w:u w:val="single"/>
    </w:rPr>
  </w:style>
  <w:style w:type="paragraph" w:styleId="847">
    <w:name w:val="footnote text"/>
    <w:basedOn w:val="855"/>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uiPriority w:val="99"/>
    <w:unhideWhenUsed/>
    <w:rPr>
      <w:vertAlign w:val="superscript"/>
    </w:rPr>
  </w:style>
  <w:style w:type="paragraph" w:styleId="850">
    <w:name w:val="endnote text"/>
    <w:basedOn w:val="855"/>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uiPriority w:val="99"/>
    <w:semiHidden/>
    <w:unhideWhenUsed/>
    <w:rPr>
      <w:vertAlign w:val="superscript"/>
    </w:rPr>
  </w:style>
  <w:style w:type="paragraph" w:styleId="853">
    <w:name w:val="TOC Heading"/>
    <w:uiPriority w:val="39"/>
    <w:unhideWhenUsed/>
  </w:style>
  <w:style w:type="paragraph" w:styleId="854">
    <w:name w:val="table of figures"/>
    <w:basedOn w:val="855"/>
    <w:next w:val="855"/>
    <w:uiPriority w:val="99"/>
    <w:unhideWhenUsed/>
    <w:pPr>
      <w:spacing w:after="0" w:afterAutospacing="0"/>
    </w:pPr>
  </w:style>
  <w:style w:type="paragraph" w:styleId="855" w:default="1">
    <w:name w:val="Normal"/>
    <w:next w:val="855"/>
    <w:link w:val="855"/>
    <w:qFormat/>
    <w:pPr>
      <w:jc w:val="both"/>
      <w:widowControl w:val="off"/>
    </w:pPr>
    <w:rPr>
      <w:rFonts w:ascii="Calibri" w:hAnsi="Calibri"/>
      <w:sz w:val="21"/>
      <w:szCs w:val="24"/>
      <w:lang w:val="en-US" w:eastAsia="zh-CN" w:bidi="ar-SA"/>
    </w:rPr>
  </w:style>
  <w:style w:type="paragraph" w:styleId="856">
    <w:name w:val="标题 1"/>
    <w:basedOn w:val="855"/>
    <w:next w:val="855"/>
    <w:link w:val="868"/>
    <w:qFormat/>
    <w:pPr>
      <w:keepLines/>
      <w:keepNext/>
      <w:spacing w:before="340" w:beforeAutospacing="0" w:after="330" w:afterAutospacing="0" w:line="576" w:lineRule="auto"/>
      <w:outlineLvl w:val="0"/>
    </w:pPr>
    <w:rPr>
      <w:b/>
      <w:sz w:val="44"/>
    </w:rPr>
  </w:style>
  <w:style w:type="paragraph" w:styleId="857">
    <w:name w:val="标题 2"/>
    <w:basedOn w:val="855"/>
    <w:next w:val="855"/>
    <w:link w:val="869"/>
    <w:qFormat/>
    <w:pPr>
      <w:keepLines/>
      <w:keepNext/>
      <w:spacing w:before="260" w:beforeAutospacing="0" w:after="260" w:afterAutospacing="0" w:line="413" w:lineRule="auto"/>
      <w:outlineLvl w:val="1"/>
    </w:pPr>
    <w:rPr>
      <w:rFonts w:ascii="Arial" w:hAnsi="Arial" w:eastAsia="黑体"/>
      <w:b/>
      <w:sz w:val="32"/>
    </w:rPr>
  </w:style>
  <w:style w:type="paragraph" w:styleId="858">
    <w:name w:val="标题 3"/>
    <w:basedOn w:val="855"/>
    <w:next w:val="855"/>
    <w:link w:val="870"/>
    <w:qFormat/>
    <w:pPr>
      <w:keepLines/>
      <w:keepNext/>
      <w:spacing w:before="260" w:beforeAutospacing="0" w:after="260" w:afterAutospacing="0" w:line="413" w:lineRule="auto"/>
      <w:outlineLvl w:val="2"/>
    </w:pPr>
    <w:rPr>
      <w:b/>
      <w:sz w:val="32"/>
    </w:rPr>
  </w:style>
  <w:style w:type="paragraph" w:styleId="859">
    <w:name w:val="标题 4"/>
    <w:basedOn w:val="855"/>
    <w:next w:val="855"/>
    <w:link w:val="871"/>
    <w:qFormat/>
    <w:pPr>
      <w:keepLines/>
      <w:keepNext/>
      <w:spacing w:before="280" w:beforeAutospacing="0" w:after="290" w:afterAutospacing="0" w:line="372" w:lineRule="auto"/>
      <w:outlineLvl w:val="3"/>
    </w:pPr>
    <w:rPr>
      <w:rFonts w:ascii="Arial" w:hAnsi="Arial" w:eastAsia="黑体"/>
      <w:b/>
      <w:sz w:val="28"/>
    </w:rPr>
  </w:style>
  <w:style w:type="paragraph" w:styleId="860">
    <w:name w:val="标题 5"/>
    <w:basedOn w:val="855"/>
    <w:next w:val="855"/>
    <w:link w:val="872"/>
    <w:qFormat/>
    <w:pPr>
      <w:keepLines/>
      <w:keepNext/>
      <w:spacing w:before="280" w:after="290" w:line="376" w:lineRule="auto"/>
      <w:outlineLvl w:val="4"/>
    </w:pPr>
    <w:rPr>
      <w:b/>
      <w:bCs/>
      <w:sz w:val="28"/>
      <w:szCs w:val="28"/>
    </w:rPr>
  </w:style>
  <w:style w:type="paragraph" w:styleId="861">
    <w:name w:val="标题 6"/>
    <w:basedOn w:val="855"/>
    <w:next w:val="855"/>
    <w:link w:val="873"/>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862">
    <w:name w:val="标题 7"/>
    <w:basedOn w:val="855"/>
    <w:next w:val="855"/>
    <w:link w:val="874"/>
    <w:qFormat/>
    <w:pPr>
      <w:ind w:left="1296" w:hanging="1296"/>
      <w:jc w:val="left"/>
      <w:keepLines/>
      <w:keepNext/>
      <w:spacing w:before="240" w:after="64" w:line="317" w:lineRule="auto"/>
      <w:widowControl/>
      <w:tabs>
        <w:tab w:val="left" w:pos="2520" w:leader="none"/>
      </w:tabs>
      <w:outlineLvl w:val="6"/>
    </w:pPr>
    <w:rPr>
      <w:rFonts w:ascii="Times New Roman" w:hAnsi="Times New Roman"/>
      <w:b/>
      <w:sz w:val="24"/>
      <w:szCs w:val="20"/>
    </w:rPr>
  </w:style>
  <w:style w:type="paragraph" w:styleId="863">
    <w:name w:val="标题 8"/>
    <w:basedOn w:val="855"/>
    <w:next w:val="855"/>
    <w:link w:val="875"/>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864">
    <w:name w:val="标题 9"/>
    <w:basedOn w:val="855"/>
    <w:next w:val="855"/>
    <w:link w:val="876"/>
    <w:qFormat/>
    <w:pPr>
      <w:ind w:left="1584" w:hanging="1584"/>
      <w:jc w:val="left"/>
      <w:keepLines/>
      <w:keepNext/>
      <w:spacing w:before="240" w:after="64" w:line="317" w:lineRule="auto"/>
      <w:widowControl/>
      <w:tabs>
        <w:tab w:val="left" w:pos="1584" w:leader="none"/>
      </w:tabs>
      <w:outlineLvl w:val="8"/>
    </w:pPr>
    <w:rPr>
      <w:rFonts w:ascii="Arial" w:hAnsi="Arial" w:eastAsia="黑体"/>
      <w:szCs w:val="20"/>
    </w:rPr>
  </w:style>
  <w:style w:type="character" w:styleId="865">
    <w:name w:val="默认段落字体"/>
    <w:next w:val="865"/>
    <w:link w:val="855"/>
    <w:semiHidden/>
  </w:style>
  <w:style w:type="table" w:styleId="866">
    <w:name w:val="普通表格"/>
    <w:next w:val="866"/>
    <w:link w:val="855"/>
    <w:semiHidden/>
    <w:qFormat/>
    <w:tblPr/>
  </w:style>
  <w:style w:type="numbering" w:styleId="867">
    <w:name w:val="无列表"/>
    <w:next w:val="867"/>
    <w:link w:val="855"/>
    <w:uiPriority w:val="99"/>
    <w:semiHidden/>
    <w:unhideWhenUsed/>
  </w:style>
  <w:style w:type="character" w:styleId="868">
    <w:name w:val="标题 1 字符1"/>
    <w:next w:val="868"/>
    <w:link w:val="856"/>
    <w:rPr>
      <w:rFonts w:ascii="Calibri" w:hAnsi="Calibri"/>
      <w:b/>
      <w:sz w:val="44"/>
      <w:szCs w:val="24"/>
    </w:rPr>
  </w:style>
  <w:style w:type="character" w:styleId="869">
    <w:name w:val="标题 2 字符1"/>
    <w:next w:val="869"/>
    <w:link w:val="857"/>
    <w:rPr>
      <w:rFonts w:ascii="Arial" w:hAnsi="Arial" w:eastAsia="黑体"/>
      <w:b/>
      <w:sz w:val="32"/>
      <w:szCs w:val="24"/>
    </w:rPr>
  </w:style>
  <w:style w:type="character" w:styleId="870">
    <w:name w:val="标题 3 字符1"/>
    <w:next w:val="870"/>
    <w:link w:val="858"/>
    <w:rPr>
      <w:rFonts w:ascii="Calibri" w:hAnsi="Calibri"/>
      <w:b/>
      <w:sz w:val="32"/>
      <w:szCs w:val="24"/>
    </w:rPr>
  </w:style>
  <w:style w:type="character" w:styleId="871">
    <w:name w:val="标题 4 字符"/>
    <w:next w:val="871"/>
    <w:link w:val="859"/>
    <w:qFormat/>
    <w:rPr>
      <w:rFonts w:ascii="Arial" w:hAnsi="Arial" w:eastAsia="黑体"/>
      <w:b/>
      <w:sz w:val="28"/>
      <w:szCs w:val="24"/>
    </w:rPr>
  </w:style>
  <w:style w:type="character" w:styleId="872">
    <w:name w:val="标题 5 字符1"/>
    <w:next w:val="872"/>
    <w:link w:val="860"/>
    <w:semiHidden/>
    <w:qFormat/>
    <w:rPr>
      <w:rFonts w:ascii="Calibri" w:hAnsi="Calibri"/>
      <w:b/>
      <w:bCs/>
      <w:sz w:val="28"/>
      <w:szCs w:val="28"/>
    </w:rPr>
  </w:style>
  <w:style w:type="character" w:styleId="873">
    <w:name w:val="标题 6 字符"/>
    <w:next w:val="873"/>
    <w:link w:val="861"/>
    <w:qFormat/>
    <w:rPr>
      <w:rFonts w:ascii="Arial" w:hAnsi="Arial" w:eastAsia="黑体"/>
      <w:b/>
      <w:sz w:val="24"/>
    </w:rPr>
  </w:style>
  <w:style w:type="character" w:styleId="874">
    <w:name w:val="标题 7 字符"/>
    <w:next w:val="874"/>
    <w:link w:val="862"/>
    <w:qFormat/>
    <w:rPr>
      <w:b/>
      <w:sz w:val="24"/>
    </w:rPr>
  </w:style>
  <w:style w:type="character" w:styleId="875">
    <w:name w:val="标题 8 字符"/>
    <w:next w:val="875"/>
    <w:link w:val="863"/>
    <w:qFormat/>
    <w:rPr>
      <w:rFonts w:ascii="Arial" w:hAnsi="Arial" w:eastAsia="黑体"/>
      <w:sz w:val="24"/>
    </w:rPr>
  </w:style>
  <w:style w:type="character" w:styleId="876">
    <w:name w:val="标题 9 字符"/>
    <w:next w:val="876"/>
    <w:link w:val="864"/>
    <w:qFormat/>
    <w:rPr>
      <w:rFonts w:ascii="Arial" w:hAnsi="Arial" w:eastAsia="黑体"/>
      <w:sz w:val="21"/>
    </w:rPr>
  </w:style>
  <w:style w:type="paragraph" w:styleId="877">
    <w:name w:val="toc 7"/>
    <w:basedOn w:val="855"/>
    <w:next w:val="855"/>
    <w:link w:val="855"/>
    <w:unhideWhenUsed/>
    <w:qFormat/>
    <w:pPr>
      <w:ind w:left="2520"/>
    </w:pPr>
    <w:rPr>
      <w:szCs w:val="22"/>
    </w:rPr>
  </w:style>
  <w:style w:type="paragraph" w:styleId="878">
    <w:name w:val="正文缩进"/>
    <w:basedOn w:val="855"/>
    <w:next w:val="878"/>
    <w:link w:val="879"/>
    <w:qFormat/>
    <w:pPr>
      <w:ind w:firstLine="420"/>
    </w:pPr>
  </w:style>
  <w:style w:type="character" w:styleId="879">
    <w:name w:val="正文缩进 字符1"/>
    <w:next w:val="879"/>
    <w:link w:val="878"/>
    <w:qFormat/>
    <w:rPr>
      <w:rFonts w:ascii="Calibri" w:hAnsi="Calibri"/>
      <w:sz w:val="21"/>
      <w:szCs w:val="24"/>
    </w:rPr>
  </w:style>
  <w:style w:type="paragraph" w:styleId="880">
    <w:name w:val="题注"/>
    <w:basedOn w:val="855"/>
    <w:next w:val="855"/>
    <w:link w:val="855"/>
    <w:qFormat/>
    <w:rPr>
      <w:rFonts w:ascii="Cambria" w:hAnsi="Cambria" w:eastAsia="黑体"/>
      <w:sz w:val="20"/>
      <w:szCs w:val="20"/>
    </w:rPr>
  </w:style>
  <w:style w:type="paragraph" w:styleId="881">
    <w:name w:val="文档结构图"/>
    <w:basedOn w:val="855"/>
    <w:next w:val="881"/>
    <w:link w:val="882"/>
    <w:qFormat/>
    <w:pPr>
      <w:shd w:val="clear" w:color="auto" w:fill="000080"/>
    </w:pPr>
    <w:rPr>
      <w:rFonts w:ascii="Times New Roman" w:hAnsi="Times New Roman"/>
      <w:szCs w:val="20"/>
    </w:rPr>
  </w:style>
  <w:style w:type="character" w:styleId="882">
    <w:name w:val="文档结构图 字符"/>
    <w:next w:val="882"/>
    <w:link w:val="881"/>
    <w:qFormat/>
    <w:rPr>
      <w:sz w:val="21"/>
      <w:shd w:val="clear" w:color="auto" w:fill="000080"/>
    </w:rPr>
  </w:style>
  <w:style w:type="paragraph" w:styleId="883">
    <w:name w:val="批注文字"/>
    <w:basedOn w:val="855"/>
    <w:next w:val="883"/>
    <w:link w:val="884"/>
    <w:qFormat/>
    <w:pPr>
      <w:jc w:val="left"/>
    </w:pPr>
    <w:rPr>
      <w:rFonts w:ascii="Times New Roman" w:hAnsi="Times New Roman"/>
      <w:szCs w:val="20"/>
    </w:rPr>
  </w:style>
  <w:style w:type="character" w:styleId="884">
    <w:name w:val="批注文字 字符"/>
    <w:next w:val="884"/>
    <w:link w:val="883"/>
    <w:qFormat/>
    <w:rPr>
      <w:sz w:val="21"/>
    </w:rPr>
  </w:style>
  <w:style w:type="paragraph" w:styleId="885">
    <w:name w:val="正文文本 3"/>
    <w:basedOn w:val="855"/>
    <w:next w:val="885"/>
    <w:link w:val="886"/>
    <w:qFormat/>
    <w:rPr>
      <w:rFonts w:ascii="仿宋_GB2312" w:eastAsia="仿宋_GB2312"/>
      <w:sz w:val="24"/>
    </w:rPr>
  </w:style>
  <w:style w:type="character" w:styleId="886">
    <w:name w:val="正文文本 3 字符"/>
    <w:next w:val="886"/>
    <w:link w:val="885"/>
    <w:rPr>
      <w:rFonts w:ascii="仿宋_GB2312" w:hAnsi="Calibri" w:eastAsia="仿宋_GB2312"/>
      <w:sz w:val="24"/>
      <w:szCs w:val="24"/>
    </w:rPr>
  </w:style>
  <w:style w:type="paragraph" w:styleId="887">
    <w:name w:val="正文文本"/>
    <w:basedOn w:val="855"/>
    <w:next w:val="887"/>
    <w:link w:val="888"/>
    <w:qFormat/>
    <w:rPr>
      <w:rFonts w:ascii="楷体_GB2312" w:hAnsi="Arial" w:eastAsia="黑体" w:cs="Times New Roman"/>
      <w:sz w:val="28"/>
      <w:szCs w:val="28"/>
    </w:rPr>
  </w:style>
  <w:style w:type="character" w:styleId="888">
    <w:name w:val="正文文本 字符"/>
    <w:next w:val="888"/>
    <w:link w:val="887"/>
    <w:qFormat/>
    <w:rPr>
      <w:rFonts w:ascii="楷体_GB2312" w:hAnsi="Arial" w:eastAsia="黑体"/>
      <w:sz w:val="28"/>
      <w:szCs w:val="28"/>
    </w:rPr>
  </w:style>
  <w:style w:type="paragraph" w:styleId="889">
    <w:name w:val="正文文本缩进"/>
    <w:basedOn w:val="855"/>
    <w:next w:val="889"/>
    <w:link w:val="890"/>
    <w:qFormat/>
    <w:pPr>
      <w:ind w:left="420"/>
      <w:spacing w:after="120"/>
    </w:pPr>
    <w:rPr>
      <w:rFonts w:ascii="Times New Roman" w:hAnsi="Times New Roman"/>
      <w:szCs w:val="20"/>
    </w:rPr>
  </w:style>
  <w:style w:type="character" w:styleId="890">
    <w:name w:val="正文文本缩进 字符1"/>
    <w:next w:val="890"/>
    <w:link w:val="889"/>
    <w:rPr>
      <w:sz w:val="21"/>
    </w:rPr>
  </w:style>
  <w:style w:type="paragraph" w:styleId="891">
    <w:name w:val="索引 4"/>
    <w:basedOn w:val="855"/>
    <w:next w:val="855"/>
    <w:link w:val="855"/>
    <w:uiPriority w:val="99"/>
    <w:qFormat/>
    <w:pPr>
      <w:ind w:left="1260"/>
    </w:pPr>
    <w:rPr>
      <w:rFonts w:ascii="Times New Roman" w:hAnsi="Times New Roman" w:eastAsia="黑体" w:cs="Times New Roman"/>
    </w:rPr>
  </w:style>
  <w:style w:type="paragraph" w:styleId="892">
    <w:name w:val="toc 5"/>
    <w:basedOn w:val="855"/>
    <w:next w:val="855"/>
    <w:link w:val="855"/>
    <w:unhideWhenUsed/>
    <w:qFormat/>
    <w:pPr>
      <w:ind w:left="1680"/>
    </w:pPr>
    <w:rPr>
      <w:szCs w:val="22"/>
    </w:rPr>
  </w:style>
  <w:style w:type="paragraph" w:styleId="893">
    <w:name w:val="toc 3"/>
    <w:basedOn w:val="855"/>
    <w:next w:val="855"/>
    <w:link w:val="855"/>
    <w:qFormat/>
    <w:pPr>
      <w:ind w:left="840"/>
    </w:pPr>
    <w:rPr>
      <w:rFonts w:ascii="Times New Roman" w:hAnsi="Times New Roman"/>
      <w:szCs w:val="20"/>
    </w:rPr>
  </w:style>
  <w:style w:type="paragraph" w:styleId="894">
    <w:name w:val="纯文本"/>
    <w:basedOn w:val="855"/>
    <w:next w:val="894"/>
    <w:link w:val="895"/>
    <w:qFormat/>
    <w:rPr>
      <w:rFonts w:ascii="宋体" w:hAnsi="Courier New" w:eastAsia="黑体" w:cs="Times New Roman"/>
      <w:szCs w:val="20"/>
    </w:rPr>
  </w:style>
  <w:style w:type="character" w:styleId="895">
    <w:name w:val="纯文本 字符1"/>
    <w:next w:val="895"/>
    <w:link w:val="894"/>
    <w:qFormat/>
    <w:rPr>
      <w:rFonts w:ascii="宋体" w:hAnsi="Courier New" w:eastAsia="黑体"/>
      <w:sz w:val="21"/>
    </w:rPr>
  </w:style>
  <w:style w:type="paragraph" w:styleId="896">
    <w:name w:val="toc 8"/>
    <w:basedOn w:val="855"/>
    <w:next w:val="855"/>
    <w:link w:val="855"/>
    <w:unhideWhenUsed/>
    <w:qFormat/>
    <w:pPr>
      <w:ind w:left="2940"/>
    </w:pPr>
    <w:rPr>
      <w:szCs w:val="22"/>
    </w:rPr>
  </w:style>
  <w:style w:type="paragraph" w:styleId="897">
    <w:name w:val="日期"/>
    <w:basedOn w:val="855"/>
    <w:next w:val="855"/>
    <w:link w:val="898"/>
    <w:qFormat/>
    <w:rPr>
      <w:rFonts w:ascii="Times New Roman" w:hAnsi="Times New Roman"/>
      <w:sz w:val="24"/>
      <w:szCs w:val="20"/>
    </w:rPr>
  </w:style>
  <w:style w:type="character" w:styleId="898">
    <w:name w:val="日期 字符"/>
    <w:next w:val="898"/>
    <w:link w:val="897"/>
    <w:qFormat/>
    <w:rPr>
      <w:sz w:val="24"/>
    </w:rPr>
  </w:style>
  <w:style w:type="paragraph" w:styleId="899">
    <w:name w:val="正文文本缩进 2"/>
    <w:basedOn w:val="855"/>
    <w:next w:val="899"/>
    <w:link w:val="900"/>
    <w:qFormat/>
    <w:pPr>
      <w:ind w:firstLine="851"/>
      <w:spacing w:line="500" w:lineRule="exact"/>
      <w:widowControl/>
      <w:tabs>
        <w:tab w:val="left" w:pos="0" w:leader="none"/>
        <w:tab w:val="left" w:pos="993" w:leader="none"/>
        <w:tab w:val="left" w:pos="1134" w:leader="none"/>
      </w:tabs>
    </w:pPr>
    <w:rPr>
      <w:rFonts w:ascii="楷体_GB2312" w:hAnsi="Times New Roman" w:eastAsia="楷体_GB2312"/>
      <w:b/>
      <w:spacing w:val="-24"/>
      <w:sz w:val="28"/>
      <w:szCs w:val="20"/>
    </w:rPr>
  </w:style>
  <w:style w:type="character" w:styleId="900">
    <w:name w:val="正文文本缩进 2 字符"/>
    <w:next w:val="900"/>
    <w:link w:val="899"/>
    <w:qFormat/>
    <w:rPr>
      <w:rFonts w:ascii="楷体_GB2312" w:eastAsia="楷体_GB2312"/>
      <w:b/>
      <w:spacing w:val="-24"/>
      <w:sz w:val="28"/>
    </w:rPr>
  </w:style>
  <w:style w:type="paragraph" w:styleId="901">
    <w:name w:val="批注框文本"/>
    <w:basedOn w:val="855"/>
    <w:next w:val="901"/>
    <w:link w:val="902"/>
    <w:qFormat/>
    <w:rPr>
      <w:rFonts w:ascii="Times New Roman" w:hAnsi="Times New Roman"/>
      <w:sz w:val="18"/>
      <w:szCs w:val="20"/>
    </w:rPr>
  </w:style>
  <w:style w:type="character" w:styleId="902">
    <w:name w:val="批注框文本 字符1"/>
    <w:next w:val="902"/>
    <w:link w:val="901"/>
    <w:qFormat/>
    <w:rPr>
      <w:sz w:val="18"/>
    </w:rPr>
  </w:style>
  <w:style w:type="paragraph" w:styleId="903">
    <w:name w:val="页脚"/>
    <w:basedOn w:val="855"/>
    <w:next w:val="903"/>
    <w:link w:val="904"/>
    <w:qFormat/>
    <w:pPr>
      <w:jc w:val="left"/>
      <w:tabs>
        <w:tab w:val="center" w:pos="4153" w:leader="none"/>
        <w:tab w:val="right" w:pos="8306" w:leader="none"/>
      </w:tabs>
    </w:pPr>
    <w:rPr>
      <w:sz w:val="18"/>
      <w:szCs w:val="18"/>
    </w:rPr>
  </w:style>
  <w:style w:type="character" w:styleId="904">
    <w:name w:val="页脚 字符1"/>
    <w:next w:val="904"/>
    <w:link w:val="903"/>
    <w:qFormat/>
    <w:rPr>
      <w:rFonts w:ascii="Calibri" w:hAnsi="Calibri"/>
      <w:sz w:val="18"/>
      <w:szCs w:val="18"/>
    </w:rPr>
  </w:style>
  <w:style w:type="paragraph" w:styleId="905">
    <w:name w:val="页眉"/>
    <w:basedOn w:val="855"/>
    <w:next w:val="905"/>
    <w:link w:val="906"/>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06">
    <w:name w:val="页眉 字符1"/>
    <w:next w:val="906"/>
    <w:link w:val="905"/>
    <w:qFormat/>
    <w:rPr>
      <w:rFonts w:ascii="Calibri" w:hAnsi="Calibri"/>
      <w:sz w:val="18"/>
      <w:szCs w:val="24"/>
    </w:rPr>
  </w:style>
  <w:style w:type="paragraph" w:styleId="907">
    <w:name w:val="toc 1"/>
    <w:basedOn w:val="855"/>
    <w:next w:val="855"/>
    <w:link w:val="855"/>
    <w:qFormat/>
    <w:pPr>
      <w:jc w:val="center"/>
      <w:spacing w:line="440" w:lineRule="exact"/>
    </w:pPr>
    <w:rPr>
      <w:rFonts w:ascii="Times New Roman" w:hAnsi="Times New Roman"/>
      <w:szCs w:val="20"/>
    </w:rPr>
  </w:style>
  <w:style w:type="paragraph" w:styleId="908">
    <w:name w:val="toc 4"/>
    <w:basedOn w:val="855"/>
    <w:next w:val="855"/>
    <w:link w:val="855"/>
    <w:unhideWhenUsed/>
    <w:qFormat/>
    <w:pPr>
      <w:ind w:left="1260"/>
    </w:pPr>
    <w:rPr>
      <w:szCs w:val="22"/>
    </w:rPr>
  </w:style>
  <w:style w:type="paragraph" w:styleId="909">
    <w:name w:val="副标题"/>
    <w:basedOn w:val="855"/>
    <w:next w:val="855"/>
    <w:link w:val="910"/>
    <w:qFormat/>
    <w:pPr>
      <w:jc w:val="center"/>
      <w:spacing w:before="240" w:after="60" w:line="312" w:lineRule="auto"/>
      <w:outlineLvl w:val="1"/>
    </w:pPr>
    <w:rPr>
      <w:rFonts w:ascii="Cambria" w:hAnsi="Cambria"/>
      <w:b/>
      <w:bCs/>
      <w:sz w:val="32"/>
      <w:szCs w:val="32"/>
    </w:rPr>
  </w:style>
  <w:style w:type="character" w:styleId="910">
    <w:name w:val="副标题 字符"/>
    <w:next w:val="910"/>
    <w:link w:val="909"/>
    <w:qFormat/>
    <w:rPr>
      <w:rFonts w:ascii="Cambria" w:hAnsi="Cambria"/>
      <w:b/>
      <w:bCs/>
      <w:sz w:val="32"/>
      <w:szCs w:val="32"/>
    </w:rPr>
  </w:style>
  <w:style w:type="paragraph" w:styleId="911">
    <w:name w:val="toc 6"/>
    <w:basedOn w:val="855"/>
    <w:next w:val="855"/>
    <w:link w:val="855"/>
    <w:unhideWhenUsed/>
    <w:qFormat/>
    <w:pPr>
      <w:ind w:left="2100"/>
    </w:pPr>
    <w:rPr>
      <w:szCs w:val="22"/>
    </w:rPr>
  </w:style>
  <w:style w:type="paragraph" w:styleId="912">
    <w:name w:val="正文文本缩进 3"/>
    <w:basedOn w:val="855"/>
    <w:next w:val="912"/>
    <w:link w:val="913"/>
    <w:qFormat/>
    <w:pPr>
      <w:ind w:left="420"/>
      <w:spacing w:after="120"/>
    </w:pPr>
    <w:rPr>
      <w:sz w:val="16"/>
      <w:szCs w:val="16"/>
    </w:rPr>
  </w:style>
  <w:style w:type="character" w:styleId="913">
    <w:name w:val="正文文本缩进 3 字符"/>
    <w:next w:val="913"/>
    <w:link w:val="912"/>
    <w:qFormat/>
    <w:rPr>
      <w:rFonts w:ascii="Calibri" w:hAnsi="Calibri"/>
      <w:sz w:val="16"/>
      <w:szCs w:val="16"/>
    </w:rPr>
  </w:style>
  <w:style w:type="paragraph" w:styleId="914">
    <w:name w:val="toc 2"/>
    <w:basedOn w:val="855"/>
    <w:next w:val="855"/>
    <w:link w:val="855"/>
    <w:qFormat/>
    <w:pPr>
      <w:ind w:left="420"/>
    </w:pPr>
    <w:rPr>
      <w:szCs w:val="24"/>
    </w:rPr>
  </w:style>
  <w:style w:type="paragraph" w:styleId="915">
    <w:name w:val="toc 9"/>
    <w:basedOn w:val="855"/>
    <w:next w:val="855"/>
    <w:link w:val="855"/>
    <w:unhideWhenUsed/>
    <w:qFormat/>
    <w:pPr>
      <w:ind w:left="3360"/>
    </w:pPr>
    <w:rPr>
      <w:szCs w:val="22"/>
    </w:rPr>
  </w:style>
  <w:style w:type="paragraph" w:styleId="916">
    <w:name w:val="正文文本 2"/>
    <w:basedOn w:val="855"/>
    <w:next w:val="916"/>
    <w:link w:val="917"/>
    <w:qFormat/>
    <w:pPr>
      <w:spacing w:line="240" w:lineRule="exact"/>
      <w:widowControl/>
      <w:tabs>
        <w:tab w:val="left" w:pos="0" w:leader="none"/>
        <w:tab w:val="left" w:pos="993" w:leader="none"/>
        <w:tab w:val="left" w:pos="1134" w:leader="none"/>
      </w:tabs>
    </w:pPr>
    <w:rPr>
      <w:rFonts w:ascii="楷体_GB2312" w:hAnsi="Times New Roman" w:eastAsia="楷体_GB2312"/>
      <w:sz w:val="18"/>
      <w:szCs w:val="20"/>
    </w:rPr>
  </w:style>
  <w:style w:type="character" w:styleId="917">
    <w:name w:val="正文文本 2 字符"/>
    <w:next w:val="917"/>
    <w:link w:val="916"/>
    <w:qFormat/>
    <w:rPr>
      <w:rFonts w:ascii="楷体_GB2312" w:eastAsia="楷体_GB2312"/>
      <w:sz w:val="18"/>
    </w:rPr>
  </w:style>
  <w:style w:type="paragraph" w:styleId="918">
    <w:name w:val="HTML 预设格式"/>
    <w:basedOn w:val="855"/>
    <w:next w:val="918"/>
    <w:link w:val="91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19">
    <w:name w:val="HTML 预设格式 字符"/>
    <w:next w:val="919"/>
    <w:link w:val="918"/>
    <w:rPr>
      <w:rFonts w:ascii="宋体" w:hAnsi="宋体" w:cs="宋体"/>
      <w:sz w:val="24"/>
      <w:szCs w:val="24"/>
    </w:rPr>
  </w:style>
  <w:style w:type="paragraph" w:styleId="920">
    <w:name w:val="普通(网站)"/>
    <w:basedOn w:val="855"/>
    <w:next w:val="920"/>
    <w:link w:val="855"/>
    <w:qFormat/>
    <w:pPr>
      <w:jc w:val="left"/>
      <w:spacing w:before="100" w:beforeAutospacing="1" w:after="100" w:afterAutospacing="1"/>
      <w:widowControl/>
    </w:pPr>
    <w:rPr>
      <w:rFonts w:ascii="宋体" w:hAnsi="宋体" w:cs="宋体"/>
      <w:sz w:val="24"/>
    </w:rPr>
  </w:style>
  <w:style w:type="paragraph" w:styleId="921">
    <w:name w:val="索引 1"/>
    <w:basedOn w:val="855"/>
    <w:next w:val="855"/>
    <w:link w:val="855"/>
    <w:pPr>
      <w:jc w:val="center"/>
      <w:spacing w:line="220" w:lineRule="exact"/>
    </w:pPr>
    <w:rPr>
      <w:rFonts w:ascii="仿宋_GB2312" w:hAnsi="Times New Roman" w:eastAsia="仿宋_GB2312"/>
      <w:szCs w:val="20"/>
    </w:rPr>
  </w:style>
  <w:style w:type="paragraph" w:styleId="922">
    <w:name w:val="标题"/>
    <w:basedOn w:val="855"/>
    <w:next w:val="922"/>
    <w:link w:val="923"/>
    <w:qFormat/>
    <w:pPr>
      <w:jc w:val="center"/>
      <w:spacing w:before="240" w:after="60" w:line="420" w:lineRule="atLeast"/>
      <w:outlineLvl w:val="0"/>
    </w:pPr>
    <w:rPr>
      <w:rFonts w:ascii="Arial" w:hAnsi="Arial"/>
      <w:b/>
      <w:sz w:val="32"/>
      <w:szCs w:val="20"/>
    </w:rPr>
  </w:style>
  <w:style w:type="character" w:styleId="923">
    <w:name w:val="标题 字符"/>
    <w:next w:val="923"/>
    <w:link w:val="922"/>
    <w:qFormat/>
    <w:rPr>
      <w:rFonts w:ascii="Arial" w:hAnsi="Arial"/>
      <w:b/>
      <w:sz w:val="32"/>
    </w:rPr>
  </w:style>
  <w:style w:type="paragraph" w:styleId="924">
    <w:name w:val="批注主题"/>
    <w:basedOn w:val="883"/>
    <w:next w:val="883"/>
    <w:link w:val="925"/>
    <w:qFormat/>
    <w:rPr>
      <w:rFonts w:ascii="宋体"/>
      <w:b/>
      <w:bCs/>
      <w:sz w:val="28"/>
    </w:rPr>
  </w:style>
  <w:style w:type="character" w:styleId="925">
    <w:name w:val="批注主题 字符"/>
    <w:next w:val="925"/>
    <w:link w:val="924"/>
    <w:qFormat/>
    <w:rPr>
      <w:rFonts w:ascii="宋体"/>
      <w:b/>
      <w:bCs/>
      <w:sz w:val="28"/>
    </w:rPr>
  </w:style>
  <w:style w:type="table" w:styleId="926">
    <w:name w:val="网格型"/>
    <w:basedOn w:val="866"/>
    <w:next w:val="926"/>
    <w:link w:val="855"/>
    <w:qFormat/>
    <w:pPr>
      <w:jc w:val="both"/>
      <w:widowControl w:val="off"/>
    </w:pPr>
    <w:tblPr/>
  </w:style>
  <w:style w:type="character" w:styleId="927">
    <w:name w:val="要点"/>
    <w:next w:val="927"/>
    <w:link w:val="855"/>
    <w:qFormat/>
    <w:rPr>
      <w:b/>
      <w:bCs/>
      <w:sz w:val="21"/>
      <w:szCs w:val="24"/>
    </w:rPr>
  </w:style>
  <w:style w:type="character" w:styleId="928">
    <w:name w:val="页码"/>
    <w:next w:val="928"/>
    <w:link w:val="855"/>
    <w:qFormat/>
  </w:style>
  <w:style w:type="character" w:styleId="929">
    <w:name w:val="访问过的超链接"/>
    <w:next w:val="929"/>
    <w:link w:val="855"/>
    <w:qFormat/>
    <w:rPr>
      <w:color w:val="800080"/>
      <w:u w:val="single"/>
    </w:rPr>
  </w:style>
  <w:style w:type="character" w:styleId="930">
    <w:name w:val="强调"/>
    <w:next w:val="930"/>
    <w:link w:val="855"/>
    <w:qFormat/>
    <w:rPr>
      <w:i/>
      <w:iCs/>
    </w:rPr>
  </w:style>
  <w:style w:type="character" w:styleId="931">
    <w:name w:val="HTML 打字机"/>
    <w:next w:val="931"/>
    <w:link w:val="855"/>
    <w:qFormat/>
    <w:rPr>
      <w:rFonts w:ascii="monospace" w:hAnsi="monospace" w:eastAsia="monospace" w:cs="monospace"/>
      <w:sz w:val="20"/>
    </w:rPr>
  </w:style>
  <w:style w:type="character" w:styleId="932">
    <w:name w:val="HTML 缩写"/>
    <w:next w:val="932"/>
    <w:link w:val="855"/>
    <w:qFormat/>
    <w:rPr>
      <w:shd w:val="clear" w:color="auto" w:fill="fcf8f5"/>
    </w:rPr>
  </w:style>
  <w:style w:type="character" w:styleId="933">
    <w:name w:val="超链接"/>
    <w:next w:val="933"/>
    <w:link w:val="855"/>
    <w:qFormat/>
    <w:rPr>
      <w:color w:val="0000ff"/>
      <w:u w:val="single"/>
    </w:rPr>
  </w:style>
  <w:style w:type="character" w:styleId="934">
    <w:name w:val="HTML 代码"/>
    <w:next w:val="934"/>
    <w:link w:val="855"/>
    <w:qFormat/>
    <w:rPr>
      <w:rFonts w:ascii="monospace" w:hAnsi="monospace" w:eastAsia="monospace" w:cs="monospace"/>
      <w:sz w:val="20"/>
    </w:rPr>
  </w:style>
  <w:style w:type="character" w:styleId="935">
    <w:name w:val="批注引用"/>
    <w:next w:val="935"/>
    <w:link w:val="855"/>
    <w:qFormat/>
    <w:rPr>
      <w:sz w:val="21"/>
    </w:rPr>
  </w:style>
  <w:style w:type="character" w:styleId="936">
    <w:name w:val="HTML 键盘"/>
    <w:next w:val="936"/>
    <w:link w:val="855"/>
    <w:qFormat/>
    <w:rPr>
      <w:rFonts w:ascii="monospace" w:hAnsi="monospace" w:eastAsia="monospace" w:cs="monospace"/>
      <w:sz w:val="20"/>
    </w:rPr>
  </w:style>
  <w:style w:type="character" w:styleId="937">
    <w:name w:val="HTML 样本"/>
    <w:next w:val="937"/>
    <w:link w:val="855"/>
    <w:qFormat/>
    <w:rPr>
      <w:rFonts w:ascii="monospace" w:hAnsi="monospace" w:eastAsia="monospace" w:cs="monospace"/>
    </w:rPr>
  </w:style>
  <w:style w:type="paragraph" w:styleId="938">
    <w:name w:val="BodyText1"/>
    <w:basedOn w:val="855"/>
    <w:next w:val="938"/>
    <w:link w:val="855"/>
    <w:qFormat/>
    <w:pPr>
      <w:jc w:val="both"/>
      <w:spacing w:after="120"/>
    </w:pPr>
    <w:rPr>
      <w:rFonts w:ascii="Calibri" w:eastAsia="宋体"/>
      <w:sz w:val="20"/>
      <w:szCs w:val="24"/>
      <w:lang w:val="en-US" w:eastAsia="zh-CN" w:bidi="ar-SA"/>
    </w:rPr>
  </w:style>
  <w:style w:type="paragraph" w:styleId="939">
    <w:name w:val="列出段落1"/>
    <w:basedOn w:val="855"/>
    <w:next w:val="939"/>
    <w:link w:val="855"/>
    <w:qFormat/>
    <w:pPr>
      <w:ind w:firstLine="420"/>
    </w:pPr>
    <w:rPr>
      <w:rFonts w:ascii="Tahoma" w:hAnsi="Tahoma" w:eastAsia="黑体" w:cs="Times New Roman"/>
      <w:szCs w:val="22"/>
    </w:rPr>
  </w:style>
  <w:style w:type="paragraph" w:styleId="940">
    <w:name w:val="列表段落"/>
    <w:basedOn w:val="855"/>
    <w:next w:val="940"/>
    <w:link w:val="855"/>
    <w:uiPriority w:val="99"/>
    <w:qFormat/>
    <w:pPr>
      <w:ind w:firstLine="420"/>
    </w:pPr>
  </w:style>
  <w:style w:type="character" w:styleId="941">
    <w:name w:val="标题 5 字符"/>
    <w:next w:val="941"/>
    <w:link w:val="855"/>
    <w:qFormat/>
    <w:rPr>
      <w:rFonts w:ascii="Calibri" w:hAnsi="Calibri"/>
      <w:b/>
      <w:bCs/>
      <w:sz w:val="28"/>
      <w:szCs w:val="28"/>
    </w:rPr>
  </w:style>
  <w:style w:type="character" w:styleId="942">
    <w:name w:val="标题 3 Char Char Char"/>
    <w:next w:val="942"/>
    <w:link w:val="855"/>
    <w:rPr>
      <w:rFonts w:eastAsia="宋体"/>
      <w:b/>
      <w:sz w:val="32"/>
      <w:lang w:val="en-US" w:eastAsia="zh-CN" w:bidi="ar-SA"/>
    </w:rPr>
  </w:style>
  <w:style w:type="character" w:styleId="943">
    <w:name w:val="font161"/>
    <w:next w:val="943"/>
    <w:link w:val="855"/>
    <w:rPr>
      <w:b/>
      <w:sz w:val="32"/>
    </w:rPr>
  </w:style>
  <w:style w:type="paragraph" w:styleId="944">
    <w:name w:val="表格"/>
    <w:basedOn w:val="855"/>
    <w:next w:val="944"/>
    <w:link w:val="855"/>
    <w:pPr>
      <w:jc w:val="center"/>
    </w:pPr>
    <w:rPr>
      <w:rFonts w:ascii="华文细黑" w:hAnsi="华文细黑"/>
      <w:szCs w:val="20"/>
    </w:rPr>
  </w:style>
  <w:style w:type="character" w:styleId="945">
    <w:name w:val="正文文本缩进 字符"/>
    <w:next w:val="945"/>
    <w:link w:val="855"/>
    <w:rPr>
      <w:rFonts w:ascii="Calibri" w:hAnsi="Calibri"/>
      <w:sz w:val="21"/>
      <w:szCs w:val="24"/>
    </w:rPr>
  </w:style>
  <w:style w:type="paragraph" w:styleId="946">
    <w:name w:val="样式 标题 3 + (中文) 黑体 小四 非加粗 段前: 7.8 磅 段后: 0 磅 行距: 固定值 20 磅"/>
    <w:basedOn w:val="858"/>
    <w:next w:val="946"/>
    <w:link w:val="855"/>
    <w:qFormat/>
    <w:pPr>
      <w:spacing w:before="0" w:after="0" w:line="400" w:lineRule="exact"/>
    </w:pPr>
    <w:rPr>
      <w:rFonts w:ascii="Times New Roman" w:hAnsi="Times New Roman" w:eastAsia="黑体"/>
      <w:b w:val="0"/>
      <w:sz w:val="24"/>
      <w:szCs w:val="20"/>
    </w:rPr>
  </w:style>
  <w:style w:type="paragraph" w:styleId="947">
    <w:name w:val="6'"/>
    <w:basedOn w:val="855"/>
    <w:next w:val="947"/>
    <w:link w:val="855"/>
    <w:pPr>
      <w:jc w:val="center"/>
      <w:spacing w:line="320" w:lineRule="exact"/>
    </w:pPr>
    <w:rPr>
      <w:rFonts w:ascii="Times New Roman" w:hAnsi="Times New Roman"/>
      <w:spacing w:val="20"/>
      <w:szCs w:val="20"/>
    </w:rPr>
  </w:style>
  <w:style w:type="paragraph" w:styleId="948">
    <w:name w:val="Blockquote"/>
    <w:basedOn w:val="855"/>
    <w:next w:val="948"/>
    <w:link w:val="855"/>
    <w:qFormat/>
    <w:pPr>
      <w:ind w:left="360" w:right="360"/>
      <w:jc w:val="left"/>
      <w:spacing w:before="100" w:after="100"/>
    </w:pPr>
    <w:rPr>
      <w:rFonts w:ascii="Times New Roman" w:hAnsi="Times New Roman"/>
      <w:sz w:val="24"/>
      <w:szCs w:val="20"/>
    </w:rPr>
  </w:style>
  <w:style w:type="paragraph" w:styleId="949">
    <w:name w:val="样式 标题 1 + 黑体 三号 非加粗 居中 段前: 6 磅 段后: 6 磅 行距: 固定值 20 磅"/>
    <w:basedOn w:val="856"/>
    <w:next w:val="949"/>
    <w:link w:val="855"/>
    <w:pPr>
      <w:jc w:val="center"/>
      <w:spacing w:before="120" w:after="120" w:line="400" w:lineRule="exact"/>
    </w:pPr>
    <w:rPr>
      <w:rFonts w:ascii="黑体" w:hAnsi="黑体" w:eastAsia="黑体"/>
      <w:b w:val="0"/>
      <w:sz w:val="32"/>
      <w:szCs w:val="20"/>
    </w:rPr>
  </w:style>
  <w:style w:type="character" w:styleId="950">
    <w:name w:val="批注框文本 字符"/>
    <w:next w:val="950"/>
    <w:link w:val="855"/>
    <w:qFormat/>
    <w:rPr>
      <w:rFonts w:ascii="Calibri" w:hAnsi="Calibri"/>
      <w:sz w:val="18"/>
      <w:szCs w:val="18"/>
    </w:rPr>
  </w:style>
  <w:style w:type="paragraph" w:styleId="951">
    <w:name w:val="表格文字"/>
    <w:basedOn w:val="855"/>
    <w:next w:val="951"/>
    <w:link w:val="855"/>
    <w:pPr>
      <w:jc w:val="left"/>
      <w:spacing w:line="420" w:lineRule="atLeast"/>
    </w:pPr>
    <w:rPr>
      <w:rFonts w:ascii="Times New Roman" w:hAnsi="Times New Roman"/>
      <w:szCs w:val="20"/>
    </w:rPr>
  </w:style>
  <w:style w:type="paragraph" w:styleId="952">
    <w:name w:val="UserStyle_40"/>
    <w:basedOn w:val="855"/>
    <w:next w:val="952"/>
    <w:link w:val="855"/>
    <w:pPr>
      <w:keepNext/>
      <w:spacing w:before="100" w:line="400" w:lineRule="atLeast"/>
      <w:widowControl/>
    </w:pPr>
    <w:rPr>
      <w:rFonts w:ascii="Times New Roman" w:hAnsi="Times New Roman"/>
      <w:sz w:val="28"/>
      <w:szCs w:val="28"/>
    </w:rPr>
  </w:style>
  <w:style w:type="paragraph" w:styleId="953">
    <w:name w:val="样式 标题 2 + Times New Roman 四号 非加粗 段前: 5 磅 段后: 0 磅 行距: 固定值 20..."/>
    <w:basedOn w:val="857"/>
    <w:next w:val="953"/>
    <w:link w:val="855"/>
    <w:qFormat/>
    <w:pPr>
      <w:spacing w:before="100" w:after="0" w:line="400" w:lineRule="exact"/>
    </w:pPr>
    <w:rPr>
      <w:rFonts w:ascii="Times New Roman" w:hAnsi="Times New Roman"/>
      <w:b w:val="0"/>
      <w:sz w:val="28"/>
      <w:szCs w:val="20"/>
    </w:rPr>
  </w:style>
  <w:style w:type="paragraph" w:styleId="954">
    <w:name w:val="1"/>
    <w:basedOn w:val="855"/>
    <w:next w:val="855"/>
    <w:link w:val="855"/>
    <w:rPr>
      <w:rFonts w:ascii="Times New Roman" w:hAnsi="Times New Roman"/>
      <w:szCs w:val="20"/>
    </w:rPr>
  </w:style>
  <w:style w:type="character" w:styleId="955">
    <w:name w:val="纯文本 Char"/>
    <w:next w:val="955"/>
    <w:link w:val="855"/>
    <w:qFormat/>
    <w:rPr>
      <w:rFonts w:ascii="宋体" w:hAnsi="Courier New" w:cs="Courier New"/>
      <w:sz w:val="21"/>
      <w:szCs w:val="21"/>
    </w:rPr>
  </w:style>
  <w:style w:type="character" w:styleId="956">
    <w:name w:val="15"/>
    <w:next w:val="956"/>
    <w:link w:val="855"/>
    <w:qFormat/>
    <w:rPr>
      <w:rFonts w:ascii="Times New Roman" w:hAnsi="Times New Roman" w:eastAsia="宋体" w:cs="Times New Roman"/>
      <w:b/>
      <w:bCs/>
    </w:rPr>
  </w:style>
  <w:style w:type="character" w:styleId="957">
    <w:name w:val="16"/>
    <w:next w:val="957"/>
    <w:link w:val="855"/>
    <w:qFormat/>
    <w:rPr>
      <w:rFonts w:ascii="Times New Roman" w:hAnsi="Times New Roman" w:eastAsia="宋体" w:cs="Times New Roman"/>
    </w:rPr>
  </w:style>
  <w:style w:type="paragraph" w:styleId="958">
    <w:name w:val="修订1"/>
    <w:next w:val="958"/>
    <w:link w:val="855"/>
    <w:qFormat/>
    <w:rPr>
      <w:rFonts w:ascii="Calibri" w:hAnsi="Calibri"/>
      <w:sz w:val="21"/>
      <w:szCs w:val="21"/>
      <w:lang w:val="en-US" w:eastAsia="zh-CN" w:bidi="ar-SA"/>
    </w:rPr>
  </w:style>
  <w:style w:type="paragraph" w:styleId="959">
    <w:name w:val="正文 A"/>
    <w:next w:val="959"/>
    <w:link w:val="855"/>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960">
    <w:name w:val="样式 样式 首行缩进:  2 字符 + 行距: 1.5 倍行距"/>
    <w:basedOn w:val="855"/>
    <w:next w:val="960"/>
    <w:link w:val="855"/>
    <w:qFormat/>
    <w:pPr>
      <w:ind w:firstLine="470"/>
      <w:spacing w:line="360" w:lineRule="auto"/>
    </w:pPr>
    <w:rPr>
      <w:rFonts w:ascii="Times New Roman" w:hAnsi="Times New Roman"/>
      <w:sz w:val="24"/>
    </w:rPr>
  </w:style>
  <w:style w:type="paragraph" w:styleId="961">
    <w:name w:val="Default"/>
    <w:next w:val="961"/>
    <w:link w:val="855"/>
    <w:qFormat/>
    <w:pPr>
      <w:widowControl w:val="off"/>
    </w:pPr>
    <w:rPr>
      <w:rFonts w:ascii="宋体" w:cs="宋体"/>
      <w:color w:val="000000"/>
      <w:sz w:val="24"/>
      <w:szCs w:val="24"/>
      <w:lang w:val="en-US" w:eastAsia="zh-CN" w:bidi="ar-SA"/>
    </w:rPr>
  </w:style>
  <w:style w:type="paragraph" w:styleId="962">
    <w:name w:val="WG标题2"/>
    <w:basedOn w:val="963"/>
    <w:next w:val="962"/>
    <w:link w:val="855"/>
    <w:uiPriority w:val="99"/>
    <w:qFormat/>
    <w:pPr>
      <w:ind w:firstLine="0"/>
      <w:outlineLvl w:val="1"/>
    </w:pPr>
    <w:rPr>
      <w:rFonts w:eastAsia="宋体"/>
      <w:b/>
    </w:rPr>
  </w:style>
  <w:style w:type="paragraph" w:styleId="963">
    <w:name w:val="样式 正文小四wg + 首行缩进:  2 字符"/>
    <w:basedOn w:val="855"/>
    <w:next w:val="963"/>
    <w:link w:val="855"/>
    <w:uiPriority w:val="99"/>
    <w:qFormat/>
    <w:pPr>
      <w:ind w:firstLine="200"/>
    </w:pPr>
    <w:rPr>
      <w:rFonts w:ascii="仿宋_GB2312" w:hAnsi="宋体" w:eastAsia="仿宋_GB2312" w:cs="宋体"/>
      <w:color w:val="000000"/>
      <w:sz w:val="24"/>
      <w:szCs w:val="20"/>
    </w:rPr>
  </w:style>
  <w:style w:type="paragraph" w:styleId="964">
    <w:name w:val="正文文字缩进"/>
    <w:basedOn w:val="855"/>
    <w:next w:val="964"/>
    <w:link w:val="855"/>
    <w:qFormat/>
    <w:pPr>
      <w:ind w:left="180" w:firstLine="360"/>
      <w:jc w:val="left"/>
    </w:pPr>
    <w:rPr>
      <w:rFonts w:ascii="Times New Roman" w:hAnsi="Times New Roman"/>
      <w:sz w:val="24"/>
      <w:szCs w:val="20"/>
    </w:rPr>
  </w:style>
  <w:style w:type="paragraph" w:styleId="965">
    <w:name w:val="正文_1_0"/>
    <w:next w:val="965"/>
    <w:link w:val="855"/>
    <w:qFormat/>
    <w:pPr>
      <w:jc w:val="both"/>
      <w:widowControl w:val="off"/>
    </w:pPr>
    <w:rPr>
      <w:sz w:val="21"/>
      <w:szCs w:val="22"/>
      <w:lang w:val="en-US" w:eastAsia="zh-CN" w:bidi="ar-SA"/>
    </w:rPr>
  </w:style>
  <w:style w:type="character" w:styleId="966">
    <w:name w:val="not([class*=suffix])"/>
    <w:next w:val="966"/>
    <w:link w:val="855"/>
    <w:qFormat/>
    <w:rPr>
      <w:sz w:val="19"/>
      <w:szCs w:val="19"/>
    </w:rPr>
  </w:style>
  <w:style w:type="character" w:styleId="967">
    <w:name w:val="not([class*=suffix])1"/>
    <w:next w:val="967"/>
    <w:link w:val="855"/>
    <w:qFormat/>
  </w:style>
  <w:style w:type="paragraph" w:styleId="968">
    <w:name w:val="首行缩进"/>
    <w:basedOn w:val="855"/>
    <w:next w:val="968"/>
    <w:link w:val="855"/>
    <w:uiPriority w:val="99"/>
    <w:qFormat/>
    <w:pPr>
      <w:ind w:firstLine="480"/>
      <w:jc w:val="left"/>
      <w:spacing w:line="360" w:lineRule="auto"/>
    </w:pPr>
    <w:rPr>
      <w:rFonts w:ascii="宋体" w:hAnsi="宋体"/>
      <w:sz w:val="24"/>
    </w:rPr>
  </w:style>
  <w:style w:type="character" w:styleId="969">
    <w:name w:val="NormalCharacter1"/>
    <w:next w:val="969"/>
    <w:link w:val="855"/>
    <w:qFormat/>
  </w:style>
  <w:style w:type="paragraph" w:styleId="970">
    <w:name w:val="Index41"/>
    <w:basedOn w:val="855"/>
    <w:next w:val="855"/>
    <w:link w:val="855"/>
    <w:qFormat/>
    <w:pPr>
      <w:ind w:left="600"/>
      <w:widowControl/>
    </w:pPr>
    <w:rPr>
      <w:rFonts w:ascii="Times New Roman" w:hAnsi="Times New Roman"/>
      <w:szCs w:val="22"/>
    </w:rPr>
  </w:style>
  <w:style w:type="paragraph" w:styleId="971">
    <w:name w:val="UserStyle_98"/>
    <w:basedOn w:val="855"/>
    <w:next w:val="971"/>
    <w:link w:val="855"/>
    <w:pPr>
      <w:keepLines/>
      <w:keepNext/>
      <w:spacing w:before="100" w:line="400" w:lineRule="exact"/>
      <w:widowControl/>
    </w:pPr>
    <w:rPr>
      <w:rFonts w:ascii="Times New Roman" w:hAnsi="Times New Roman" w:eastAsia="黑体"/>
      <w:sz w:val="28"/>
      <w:szCs w:val="20"/>
    </w:rPr>
  </w:style>
  <w:style w:type="character" w:styleId="972">
    <w:name w:val="正文缩进 字符"/>
    <w:next w:val="972"/>
    <w:link w:val="855"/>
    <w:qFormat/>
    <w:rPr>
      <w:rFonts w:ascii="Calibri" w:hAnsi="Calibri" w:eastAsia="宋体" w:cs="Times New Roman"/>
      <w:sz w:val="21"/>
      <w:szCs w:val="21"/>
    </w:rPr>
  </w:style>
  <w:style w:type="character" w:styleId="973">
    <w:name w:val="页脚 字符"/>
    <w:next w:val="973"/>
    <w:link w:val="855"/>
    <w:qFormat/>
    <w:rPr>
      <w:rFonts w:ascii="Calibri" w:hAnsi="Calibri" w:eastAsia="宋体" w:cs="Times New Roman"/>
      <w:sz w:val="18"/>
      <w:szCs w:val="18"/>
    </w:rPr>
  </w:style>
  <w:style w:type="character" w:styleId="974">
    <w:name w:val="页眉 字符"/>
    <w:next w:val="974"/>
    <w:link w:val="855"/>
    <w:qFormat/>
    <w:rPr>
      <w:rFonts w:ascii="Calibri" w:hAnsi="Calibri" w:eastAsia="宋体" w:cs="Times New Roman"/>
      <w:sz w:val="18"/>
      <w:szCs w:val="18"/>
    </w:rPr>
  </w:style>
  <w:style w:type="character" w:styleId="975">
    <w:name w:val="纯文本 字符"/>
    <w:next w:val="975"/>
    <w:link w:val="855"/>
    <w:qFormat/>
    <w:rPr>
      <w:rFonts w:ascii="宋体" w:hAnsi="Courier New" w:cs="Courier New"/>
      <w:sz w:val="21"/>
      <w:szCs w:val="21"/>
    </w:rPr>
  </w:style>
  <w:style w:type="character" w:styleId="976">
    <w:name w:val="标题 3 字符"/>
    <w:next w:val="976"/>
    <w:link w:val="855"/>
    <w:qFormat/>
    <w:rPr>
      <w:rFonts w:ascii="Calibri" w:hAnsi="Calibri"/>
      <w:b/>
      <w:bCs/>
      <w:sz w:val="32"/>
      <w:szCs w:val="32"/>
    </w:rPr>
  </w:style>
  <w:style w:type="paragraph" w:styleId="977">
    <w:name w:val="Char"/>
    <w:basedOn w:val="855"/>
    <w:next w:val="977"/>
    <w:link w:val="855"/>
    <w:qFormat/>
    <w:rPr>
      <w:rFonts w:ascii="Times New Roman" w:hAnsi="Times New Roman"/>
    </w:rPr>
  </w:style>
  <w:style w:type="paragraph" w:styleId="978">
    <w:name w:val="reader-word-layer"/>
    <w:basedOn w:val="855"/>
    <w:next w:val="978"/>
    <w:link w:val="855"/>
    <w:qFormat/>
    <w:pPr>
      <w:jc w:val="left"/>
      <w:spacing w:before="100" w:beforeAutospacing="1" w:after="100" w:afterAutospacing="1"/>
      <w:widowControl/>
    </w:pPr>
    <w:rPr>
      <w:rFonts w:ascii="宋体" w:hAnsi="宋体" w:cs="宋体"/>
      <w:sz w:val="24"/>
    </w:rPr>
  </w:style>
  <w:style w:type="paragraph" w:styleId="979">
    <w:name w:val="Char1"/>
    <w:basedOn w:val="855"/>
    <w:next w:val="979"/>
    <w:link w:val="855"/>
    <w:qFormat/>
    <w:rPr>
      <w:rFonts w:ascii="Times New Roman" w:hAnsi="Times New Roman"/>
    </w:rPr>
  </w:style>
  <w:style w:type="character" w:styleId="980">
    <w:name w:val="正文文本 Char1"/>
    <w:next w:val="980"/>
    <w:link w:val="855"/>
    <w:qFormat/>
    <w:rPr>
      <w:sz w:val="21"/>
      <w:szCs w:val="22"/>
    </w:rPr>
  </w:style>
  <w:style w:type="character" w:styleId="981">
    <w:name w:val="明显引用 字符"/>
    <w:next w:val="981"/>
    <w:link w:val="982"/>
    <w:qFormat/>
    <w:rPr>
      <w:b/>
      <w:bCs/>
      <w:i/>
      <w:iCs/>
      <w:color w:val="4f81bd"/>
      <w:sz w:val="21"/>
      <w:szCs w:val="22"/>
    </w:rPr>
  </w:style>
  <w:style w:type="paragraph" w:styleId="982">
    <w:name w:val="明显引用"/>
    <w:basedOn w:val="855"/>
    <w:next w:val="855"/>
    <w:link w:val="981"/>
    <w:qFormat/>
    <w:pPr>
      <w:ind w:left="936" w:right="936"/>
      <w:spacing w:before="200" w:after="280"/>
      <w:pBdr>
        <w:bottom w:val="single" w:color="4F81BD" w:sz="4" w:space="4"/>
      </w:pBdr>
    </w:pPr>
    <w:rPr>
      <w:rFonts w:ascii="Times New Roman" w:hAnsi="Times New Roman"/>
      <w:b/>
      <w:bCs/>
      <w:i/>
      <w:iCs/>
      <w:color w:val="4f81bd"/>
      <w:szCs w:val="22"/>
    </w:rPr>
  </w:style>
  <w:style w:type="character" w:styleId="983">
    <w:name w:val="明显引用 字符1"/>
    <w:next w:val="983"/>
    <w:link w:val="855"/>
    <w:uiPriority w:val="99"/>
    <w:rPr>
      <w:rFonts w:ascii="Calibri" w:hAnsi="Calibri"/>
      <w:i/>
      <w:iCs/>
      <w:color w:val="5b9bd5"/>
      <w:sz w:val="21"/>
      <w:szCs w:val="24"/>
    </w:rPr>
  </w:style>
  <w:style w:type="character" w:styleId="984">
    <w:name w:val="不明显强调1"/>
    <w:next w:val="984"/>
    <w:link w:val="855"/>
    <w:qFormat/>
    <w:rPr>
      <w:i/>
      <w:iCs/>
      <w:color w:val="808080"/>
    </w:rPr>
  </w:style>
  <w:style w:type="character" w:styleId="985">
    <w:name w:val="标题4 Char Char"/>
    <w:next w:val="985"/>
    <w:link w:val="986"/>
    <w:qFormat/>
    <w:rPr>
      <w:rFonts w:ascii="Arial" w:hAnsi="Arial"/>
      <w:b/>
      <w:bCs/>
      <w:sz w:val="24"/>
      <w:szCs w:val="32"/>
    </w:rPr>
  </w:style>
  <w:style w:type="paragraph" w:styleId="986">
    <w:name w:val="标题4"/>
    <w:basedOn w:val="857"/>
    <w:next w:val="891"/>
    <w:link w:val="985"/>
    <w:qFormat/>
    <w:rPr>
      <w:rFonts w:eastAsia="宋体"/>
      <w:bCs/>
      <w:sz w:val="24"/>
      <w:szCs w:val="32"/>
    </w:rPr>
  </w:style>
  <w:style w:type="character" w:styleId="987">
    <w:name w:val="标题 1 字符"/>
    <w:next w:val="987"/>
    <w:link w:val="855"/>
    <w:qFormat/>
    <w:rPr>
      <w:b/>
      <w:bCs/>
      <w:sz w:val="44"/>
      <w:szCs w:val="44"/>
    </w:rPr>
  </w:style>
  <w:style w:type="character" w:styleId="988">
    <w:name w:val="标题5 Char Char"/>
    <w:next w:val="988"/>
    <w:link w:val="989"/>
    <w:qFormat/>
    <w:rPr>
      <w:rFonts w:ascii="Arial" w:hAnsi="Arial"/>
      <w:b/>
      <w:bCs/>
      <w:sz w:val="24"/>
      <w:szCs w:val="32"/>
    </w:rPr>
  </w:style>
  <w:style w:type="paragraph" w:styleId="989">
    <w:name w:val="标题5"/>
    <w:basedOn w:val="858"/>
    <w:next w:val="989"/>
    <w:link w:val="988"/>
    <w:qFormat/>
    <w:rPr>
      <w:rFonts w:ascii="Arial" w:hAnsi="Arial"/>
      <w:bCs/>
      <w:sz w:val="24"/>
      <w:szCs w:val="32"/>
    </w:rPr>
  </w:style>
  <w:style w:type="character" w:styleId="990">
    <w:name w:val="明显参考1"/>
    <w:next w:val="990"/>
    <w:link w:val="855"/>
    <w:qFormat/>
    <w:rPr>
      <w:b/>
      <w:bCs/>
      <w:smallCaps/>
      <w:color w:val="c0504d"/>
      <w:spacing w:val="5"/>
      <w:u w:val="single"/>
    </w:rPr>
  </w:style>
  <w:style w:type="character" w:styleId="991">
    <w:name w:val="书籍标题1"/>
    <w:next w:val="991"/>
    <w:link w:val="855"/>
    <w:qFormat/>
    <w:rPr>
      <w:b/>
      <w:bCs/>
      <w:smallCaps/>
      <w:spacing w:val="5"/>
    </w:rPr>
  </w:style>
  <w:style w:type="character" w:styleId="992">
    <w:name w:val="批注框文本 Char1"/>
    <w:next w:val="992"/>
    <w:link w:val="855"/>
    <w:qFormat/>
    <w:rPr>
      <w:sz w:val="18"/>
      <w:szCs w:val="18"/>
    </w:rPr>
  </w:style>
  <w:style w:type="character" w:styleId="993">
    <w:name w:val="引用 字符"/>
    <w:next w:val="993"/>
    <w:link w:val="994"/>
    <w:qFormat/>
    <w:rPr>
      <w:i/>
      <w:iCs/>
      <w:color w:val="000000"/>
      <w:sz w:val="21"/>
      <w:szCs w:val="22"/>
    </w:rPr>
  </w:style>
  <w:style w:type="paragraph" w:styleId="994">
    <w:name w:val="引用"/>
    <w:basedOn w:val="855"/>
    <w:next w:val="855"/>
    <w:link w:val="993"/>
    <w:qFormat/>
    <w:rPr>
      <w:rFonts w:ascii="Times New Roman" w:hAnsi="Times New Roman"/>
      <w:i/>
      <w:iCs/>
      <w:color w:val="000000"/>
      <w:szCs w:val="22"/>
    </w:rPr>
  </w:style>
  <w:style w:type="character" w:styleId="995">
    <w:name w:val="引用 字符1"/>
    <w:next w:val="995"/>
    <w:link w:val="855"/>
    <w:uiPriority w:val="99"/>
    <w:rPr>
      <w:rFonts w:ascii="Calibri" w:hAnsi="Calibri"/>
      <w:i/>
      <w:iCs/>
      <w:color w:val="404040"/>
      <w:sz w:val="21"/>
      <w:szCs w:val="24"/>
    </w:rPr>
  </w:style>
  <w:style w:type="character" w:styleId="996">
    <w:name w:val="批注主题 Char1"/>
    <w:next w:val="996"/>
    <w:link w:val="855"/>
    <w:qFormat/>
    <w:rPr>
      <w:b/>
      <w:bCs/>
      <w:sz w:val="21"/>
      <w:szCs w:val="22"/>
    </w:rPr>
  </w:style>
  <w:style w:type="character" w:styleId="997">
    <w:name w:val="日期 Char1"/>
    <w:next w:val="997"/>
    <w:link w:val="855"/>
    <w:qFormat/>
    <w:rPr>
      <w:sz w:val="21"/>
      <w:szCs w:val="22"/>
    </w:rPr>
  </w:style>
  <w:style w:type="character" w:styleId="998">
    <w:name w:val="明显强调1"/>
    <w:next w:val="998"/>
    <w:link w:val="855"/>
    <w:qFormat/>
    <w:rPr>
      <w:b/>
      <w:bCs/>
      <w:i/>
      <w:iCs/>
      <w:color w:val="4f81bd"/>
    </w:rPr>
  </w:style>
  <w:style w:type="character" w:styleId="999">
    <w:name w:val="textcontents"/>
    <w:next w:val="999"/>
    <w:link w:val="855"/>
    <w:qFormat/>
    <w:rPr>
      <w:rFonts w:cs="Times New Roman"/>
    </w:rPr>
  </w:style>
  <w:style w:type="character" w:styleId="1000">
    <w:name w:val="不明显参考1"/>
    <w:next w:val="1000"/>
    <w:link w:val="855"/>
    <w:qFormat/>
    <w:rPr>
      <w:smallCaps/>
      <w:color w:val="c0504d"/>
      <w:u w:val="single"/>
    </w:rPr>
  </w:style>
  <w:style w:type="character" w:styleId="1001">
    <w:name w:val="批注文字 Char Char"/>
    <w:next w:val="1001"/>
    <w:link w:val="855"/>
    <w:qFormat/>
    <w:rPr>
      <w:rFonts w:ascii="宋体" w:hAnsi="Times New Roman" w:eastAsia="宋体" w:cs="Times New Roman"/>
      <w:sz w:val="28"/>
      <w:szCs w:val="20"/>
    </w:rPr>
  </w:style>
  <w:style w:type="character" w:styleId="1002">
    <w:name w:val="标题 2 字符"/>
    <w:next w:val="1002"/>
    <w:link w:val="855"/>
    <w:qFormat/>
    <w:rPr>
      <w:rFonts w:ascii="宋体" w:hAnsi="宋体"/>
      <w:b/>
      <w:bCs/>
      <w:sz w:val="28"/>
      <w:szCs w:val="28"/>
    </w:rPr>
  </w:style>
  <w:style w:type="character" w:styleId="1003">
    <w:name w:val="批注文字 Char"/>
    <w:next w:val="1003"/>
    <w:link w:val="855"/>
    <w:qFormat/>
    <w:rPr>
      <w:sz w:val="21"/>
      <w:szCs w:val="22"/>
    </w:rPr>
  </w:style>
  <w:style w:type="character" w:styleId="1004">
    <w:name w:val="文档结构图 Char1"/>
    <w:next w:val="1004"/>
    <w:link w:val="855"/>
    <w:qFormat/>
    <w:rPr>
      <w:rFonts w:ascii="宋体"/>
      <w:sz w:val="18"/>
      <w:szCs w:val="18"/>
    </w:rPr>
  </w:style>
  <w:style w:type="paragraph" w:styleId="1005">
    <w:name w:val="修订2"/>
    <w:next w:val="1005"/>
    <w:link w:val="855"/>
    <w:qFormat/>
    <w:rPr>
      <w:sz w:val="21"/>
      <w:szCs w:val="24"/>
      <w:lang w:val="en-US" w:eastAsia="zh-CN" w:bidi="ar-SA"/>
    </w:rPr>
  </w:style>
  <w:style w:type="character" w:styleId="1006">
    <w:name w:val="批注文字 Char1"/>
    <w:next w:val="1006"/>
    <w:link w:val="855"/>
    <w:qFormat/>
    <w:rPr>
      <w:sz w:val="21"/>
      <w:szCs w:val="24"/>
    </w:rPr>
  </w:style>
  <w:style w:type="character" w:styleId="1007">
    <w:name w:val="批注主题 Char2"/>
    <w:next w:val="1007"/>
    <w:link w:val="855"/>
    <w:qFormat/>
    <w:rPr>
      <w:rFonts w:ascii="Calibri" w:hAnsi="Calibri"/>
      <w:b/>
      <w:bCs/>
      <w:sz w:val="21"/>
      <w:szCs w:val="21"/>
    </w:rPr>
  </w:style>
  <w:style w:type="character" w:styleId="1008">
    <w:name w:val="标题 Char1"/>
    <w:next w:val="1008"/>
    <w:link w:val="855"/>
    <w:qFormat/>
    <w:rPr>
      <w:rFonts w:ascii="Cambria" w:hAnsi="Cambria" w:cs="Times New Roman"/>
      <w:b/>
      <w:bCs/>
      <w:sz w:val="32"/>
      <w:szCs w:val="32"/>
    </w:rPr>
  </w:style>
  <w:style w:type="paragraph" w:styleId="1009">
    <w:name w:val="TOC 标题1"/>
    <w:basedOn w:val="856"/>
    <w:next w:val="855"/>
    <w:link w:val="855"/>
    <w:qFormat/>
    <w:pPr>
      <w:outlineLvl w:val="9"/>
    </w:pPr>
    <w:rPr>
      <w:bCs/>
      <w:szCs w:val="44"/>
    </w:rPr>
  </w:style>
  <w:style w:type="character" w:styleId="1010">
    <w:name w:val="副标题 Char1"/>
    <w:next w:val="1010"/>
    <w:link w:val="855"/>
    <w:qFormat/>
    <w:rPr>
      <w:rFonts w:ascii="Cambria" w:hAnsi="Cambria" w:cs="Times New Roman"/>
      <w:b/>
      <w:bCs/>
      <w:sz w:val="32"/>
      <w:szCs w:val="32"/>
    </w:rPr>
  </w:style>
  <w:style w:type="character" w:styleId="1011">
    <w:name w:val="明显引用 Char1"/>
    <w:next w:val="1011"/>
    <w:link w:val="855"/>
    <w:uiPriority w:val="99"/>
    <w:qFormat/>
    <w:rPr>
      <w:rFonts w:ascii="Calibri" w:hAnsi="Calibri"/>
      <w:b/>
      <w:bCs/>
      <w:i/>
      <w:iCs/>
      <w:color w:val="4f81bd"/>
      <w:sz w:val="21"/>
      <w:szCs w:val="21"/>
    </w:rPr>
  </w:style>
  <w:style w:type="paragraph" w:styleId="1012">
    <w:name w:val="空半行"/>
    <w:basedOn w:val="855"/>
    <w:next w:val="1012"/>
    <w:link w:val="855"/>
    <w:qFormat/>
    <w:pPr>
      <w:spacing w:line="120" w:lineRule="exact"/>
    </w:pPr>
    <w:rPr>
      <w:rFonts w:ascii="Times New Roman" w:hAnsi="Times New Roman" w:eastAsia="仿宋_GB2312"/>
      <w:color w:val="ffffff"/>
      <w:sz w:val="30"/>
      <w:szCs w:val="20"/>
    </w:rPr>
  </w:style>
  <w:style w:type="paragraph" w:styleId="1013">
    <w:name w:val="无间隔"/>
    <w:next w:val="1013"/>
    <w:link w:val="855"/>
    <w:qFormat/>
    <w:pPr>
      <w:jc w:val="both"/>
      <w:widowControl w:val="off"/>
    </w:pPr>
    <w:rPr>
      <w:rFonts w:ascii="Calibri" w:hAnsi="Calibri"/>
      <w:sz w:val="21"/>
      <w:szCs w:val="22"/>
      <w:lang w:val="en-US" w:eastAsia="zh-CN" w:bidi="ar-SA"/>
    </w:rPr>
  </w:style>
  <w:style w:type="character" w:styleId="1014">
    <w:name w:val="引用 Char1"/>
    <w:next w:val="1014"/>
    <w:link w:val="855"/>
    <w:uiPriority w:val="99"/>
    <w:qFormat/>
    <w:rPr>
      <w:rFonts w:ascii="Calibri" w:hAnsi="Calibri"/>
      <w:i/>
      <w:iCs/>
      <w:color w:val="000000"/>
      <w:sz w:val="21"/>
      <w:szCs w:val="21"/>
    </w:rPr>
  </w:style>
  <w:style w:type="paragraph" w:styleId="1015">
    <w:name w:val="flNote"/>
    <w:basedOn w:val="855"/>
    <w:next w:val="1015"/>
    <w:link w:val="855"/>
    <w:qFormat/>
    <w:pPr>
      <w:jc w:val="center"/>
      <w:spacing w:before="320" w:after="160" w:line="360" w:lineRule="atLeast"/>
    </w:pPr>
    <w:rPr>
      <w:rFonts w:ascii="Arial" w:hAnsi="Times New Roman" w:eastAsia="黑体"/>
      <w:sz w:val="30"/>
      <w:szCs w:val="20"/>
    </w:rPr>
  </w:style>
  <w:style w:type="paragraph" w:styleId="1016">
    <w:name w:val="正文_0"/>
    <w:next w:val="1016"/>
    <w:link w:val="855"/>
    <w:qFormat/>
    <w:pPr>
      <w:jc w:val="both"/>
      <w:widowControl w:val="off"/>
    </w:pPr>
    <w:rPr>
      <w:rFonts w:ascii="Calibri" w:hAnsi="Calibri"/>
      <w:sz w:val="21"/>
      <w:lang w:val="en-US" w:eastAsia="zh-CN" w:bidi="ar-SA"/>
    </w:rPr>
  </w:style>
  <w:style w:type="paragraph" w:styleId="1017">
    <w:name w:val="正文_4"/>
    <w:next w:val="1017"/>
    <w:link w:val="855"/>
    <w:qFormat/>
    <w:pPr>
      <w:jc w:val="both"/>
      <w:widowControl w:val="off"/>
    </w:pPr>
    <w:rPr>
      <w:rFonts w:ascii="Calibri" w:hAnsi="Calibri"/>
      <w:sz w:val="21"/>
      <w:szCs w:val="22"/>
      <w:lang w:val="en-US" w:eastAsia="zh-CN" w:bidi="ar-SA"/>
    </w:rPr>
  </w:style>
  <w:style w:type="paragraph" w:styleId="1018">
    <w:name w:val="_Style 5"/>
    <w:basedOn w:val="856"/>
    <w:next w:val="855"/>
    <w:link w:val="855"/>
    <w:qFormat/>
    <w:pPr>
      <w:spacing w:line="578" w:lineRule="atLeast"/>
      <w:outlineLvl w:val="9"/>
    </w:pPr>
    <w:rPr>
      <w:rFonts w:ascii="Times New Roman" w:hAnsi="Times New Roman"/>
      <w:bCs/>
      <w:szCs w:val="44"/>
    </w:rPr>
  </w:style>
  <w:style w:type="character" w:styleId="1019">
    <w:name w:val="未处理的提及"/>
    <w:next w:val="1019"/>
    <w:link w:val="855"/>
    <w:uiPriority w:val="99"/>
    <w:unhideWhenUsed/>
    <w:rPr>
      <w:color w:val="605e5c"/>
      <w:shd w:val="clear" w:color="auto" w:fill="e1dfdd"/>
    </w:rPr>
  </w:style>
  <w:style w:type="character" w:styleId="1020" w:default="1">
    <w:name w:val="Default Paragraph Font"/>
    <w:uiPriority w:val="1"/>
    <w:semiHidden/>
    <w:unhideWhenUsed/>
  </w:style>
  <w:style w:type="numbering" w:styleId="1021" w:default="1">
    <w:name w:val="No List"/>
    <w:uiPriority w:val="99"/>
    <w:semiHidden/>
    <w:unhideWhenUsed/>
  </w:style>
  <w:style w:type="table" w:styleId="10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 Id="rId12" Type="http://schemas.openxmlformats.org/officeDocument/2006/relationships/image" Target="media/image2.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安全环境技术～陆宏兵</dc:creator>
  <cp:lastModifiedBy>陈晨</cp:lastModifiedBy>
  <cp:revision>12</cp:revision>
  <dcterms:created xsi:type="dcterms:W3CDTF">2026-03-03T03:59:00Z</dcterms:created>
  <dcterms:modified xsi:type="dcterms:W3CDTF">2026-06-23T03:02:11Z</dcterms:modified>
  <cp:version>1048576</cp:version>
</cp:coreProperties>
</file>