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36"/>
          <w:szCs w:val="36"/>
        </w:rPr>
      </w:pPr>
      <w:r>
        <w:rPr>
          <w:rFonts w:hint="eastAsia" w:ascii="宋体" w:hAnsi="宋体"/>
          <w:b/>
          <w:color w:val="000000"/>
          <w:sz w:val="36"/>
          <w:szCs w:val="36"/>
        </w:rPr>
        <w:t xml:space="preserve"> </w:t>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4"/>
          <w:szCs w:val="16"/>
        </w:rPr>
      </w:pPr>
      <w:r>
        <w:rPr>
          <w:rFonts w:ascii="宋体" w:hAnsi="宋体"/>
          <w:color w:val="000000"/>
          <w:sz w:val="44"/>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JSZC-320583-JZCG-G2026-0038</w:t>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r>
        <w:rPr>
          <w:rFonts w:hint="eastAsia" w:ascii="宋体" w:hAnsi="宋体"/>
          <w:color w:val="000000"/>
          <w:sz w:val="32"/>
          <w:szCs w:val="32"/>
        </w:rPr>
        <w:t xml:space="preserve">巴城镇</w:t>
      </w:r>
      <w:r>
        <w:rPr>
          <w:rFonts w:ascii="宋体" w:hAnsi="宋体"/>
          <w:color w:val="000000"/>
          <w:sz w:val="32"/>
          <w:szCs w:val="32"/>
        </w:rPr>
        <w:t xml:space="preserve">公办</w:t>
      </w:r>
      <w:r>
        <w:rPr>
          <w:rFonts w:hint="eastAsia" w:ascii="宋体" w:hAnsi="宋体"/>
          <w:color w:val="000000"/>
          <w:sz w:val="32"/>
          <w:szCs w:val="32"/>
        </w:rPr>
        <w:t xml:space="preserve">学校</w:t>
      </w:r>
      <w:r>
        <w:rPr>
          <w:rFonts w:ascii="宋体" w:hAnsi="宋体"/>
          <w:color w:val="000000"/>
          <w:sz w:val="32"/>
          <w:szCs w:val="32"/>
        </w:rPr>
        <w:t xml:space="preserve">后勤服务</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jc w:val="left"/>
        <w:spacing w:line="360" w:lineRule="auto"/>
        <w:rPr>
          <w:rFonts w:ascii="宋体" w:hAnsi="宋体"/>
          <w:color w:val="000000"/>
          <w:sz w:val="32"/>
          <w:szCs w:val="32"/>
        </w:rPr>
      </w:pPr>
      <w:r>
        <w:rPr>
          <w:rFonts w:ascii="宋体" w:hAnsi="宋体"/>
          <w:color w:val="000000"/>
          <w:sz w:val="32"/>
          <w:szCs w:val="32"/>
        </w:rPr>
        <w:t xml:space="preserve">采购单位：</w:t>
      </w:r>
      <w:r>
        <w:rPr>
          <w:rFonts w:hint="eastAsia" w:ascii="宋体" w:hAnsi="宋体"/>
          <w:color w:val="000000"/>
          <w:sz w:val="32"/>
          <w:szCs w:val="32"/>
        </w:rPr>
        <w:t xml:space="preserve">昆山</w:t>
      </w:r>
      <w:r>
        <w:rPr>
          <w:rFonts w:hint="eastAsia" w:ascii="宋体" w:hAnsi="宋体"/>
          <w:color w:val="000000"/>
          <w:sz w:val="32"/>
          <w:szCs w:val="32"/>
        </w:rPr>
        <w:t xml:space="preserve">市巴城镇人民</w:t>
      </w:r>
      <w:r>
        <w:rPr>
          <w:rFonts w:ascii="宋体" w:hAnsi="宋体"/>
          <w:color w:val="000000"/>
          <w:sz w:val="32"/>
          <w:szCs w:val="32"/>
        </w:rPr>
        <w:t xml:space="preserve">政府</w:t>
      </w:r>
      <w:r/>
    </w:p>
    <w:p>
      <w:pPr>
        <w:ind w:firstLine="1280"/>
        <w:jc w:val="left"/>
        <w:spacing w:line="360" w:lineRule="auto"/>
        <w:rPr>
          <w:rFonts w:ascii="宋体" w:hAnsi="宋体"/>
          <w:color w:val="000000"/>
          <w:sz w:val="32"/>
          <w:szCs w:val="32"/>
        </w:rPr>
      </w:pPr>
      <w:r>
        <w:rPr>
          <w:rFonts w:hint="eastAsia" w:ascii="宋体" w:hAnsi="宋体"/>
          <w:color w:val="000000"/>
          <w:sz w:val="32"/>
          <w:szCs w:val="32"/>
        </w:rPr>
        <w:t xml:space="preserve">（昆山市巴城镇社会</w:t>
      </w:r>
      <w:r>
        <w:rPr>
          <w:rFonts w:ascii="宋体" w:hAnsi="宋体"/>
          <w:color w:val="000000"/>
          <w:sz w:val="32"/>
          <w:szCs w:val="32"/>
        </w:rPr>
        <w:t xml:space="preserve">事业</w:t>
      </w:r>
      <w:r>
        <w:rPr>
          <w:rFonts w:hint="eastAsia" w:ascii="宋体" w:hAnsi="宋体"/>
          <w:color w:val="000000"/>
          <w:sz w:val="32"/>
          <w:szCs w:val="32"/>
        </w:rPr>
        <w:t xml:space="preserve">办公室）</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32"/>
          <w:szCs w:val="32"/>
        </w:rPr>
        <w:t xml:space="preserve">采购时间：202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7</w:t>
      </w:r>
      <w:r>
        <w:rPr>
          <w:rFonts w:ascii="宋体" w:hAnsi="宋体"/>
          <w:color w:val="000000"/>
          <w:sz w:val="32"/>
          <w:szCs w:val="32"/>
        </w:rPr>
        <w:t xml:space="preserve">月</w:t>
      </w:r>
      <w:r>
        <w:rPr>
          <w:rFonts w:ascii="宋体" w:hAnsi="宋体"/>
          <w:color w:val="000000"/>
          <w:sz w:val="32"/>
          <w:szCs w:val="32"/>
        </w:rPr>
        <w:br w:type="page" w:clear="all"/>
      </w:r>
      <w:r/>
    </w:p>
    <w:p>
      <w:pPr>
        <w:pStyle w:val="985"/>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44"/>
        <w:spacing w:line="360" w:lineRule="auto"/>
        <w:tabs>
          <w:tab w:val="right" w:pos="8890" w:leader="dot"/>
        </w:tabs>
        <w:rPr>
          <w:rFonts w:asciiTheme="minorHAnsi" w:hAnsiTheme="minorHAnsi" w:eastAsiaTheme="minorEastAsia" w:cstheme="minorBidi"/>
          <w:sz w:val="32"/>
          <w:szCs w:val="22"/>
        </w:rPr>
      </w:pPr>
      <w:r/>
      <w:bookmarkStart w:id="0" w:name="_Toc477186549"/>
      <w:r/>
      <w:bookmarkStart w:id="1" w:name="_Toc8652801"/>
      <w:r/>
      <w:bookmarkStart w:id="2" w:name="_Toc477186796"/>
      <w:r/>
      <w:bookmarkStart w:id="3" w:name="_Toc8652597"/>
      <w:r>
        <w:rPr>
          <w:rStyle w:val="871"/>
          <w:rFonts w:ascii="宋体" w:hAnsi="宋体"/>
          <w:bCs/>
          <w:sz w:val="32"/>
          <w:szCs w:val="32"/>
        </w:rPr>
        <w:fldChar w:fldCharType="begin"/>
      </w:r>
      <w:r>
        <w:rPr>
          <w:rStyle w:val="871"/>
          <w:rFonts w:ascii="宋体" w:hAnsi="宋体"/>
          <w:bCs/>
          <w:sz w:val="32"/>
          <w:szCs w:val="32"/>
        </w:rPr>
        <w:instrText xml:space="preserve"> TOC \o "1-1" \h \z \u </w:instrText>
      </w:r>
      <w:r>
        <w:rPr>
          <w:rStyle w:val="871"/>
          <w:rFonts w:ascii="宋体" w:hAnsi="宋体"/>
          <w:bCs/>
          <w:sz w:val="32"/>
          <w:szCs w:val="32"/>
        </w:rPr>
        <w:fldChar w:fldCharType="separate"/>
      </w:r>
      <w:hyperlink w:tooltip="#_Toc205207109" w:anchor="_Toc205207109" w:history="1">
        <w:r>
          <w:rPr>
            <w:rStyle w:val="871"/>
            <w:rFonts w:ascii="宋体" w:hAnsi="宋体"/>
            <w:sz w:val="32"/>
          </w:rPr>
          <w:t xml:space="preserve">第一章 投标邀请</w:t>
        </w:r>
        <w:r>
          <w:rPr>
            <w:sz w:val="32"/>
          </w:rPr>
          <w:tab/>
        </w:r>
        <w:r>
          <w:rPr>
            <w:rFonts w:ascii="Times New Roman" w:hAnsi="Times New Roman"/>
            <w:sz w:val="30"/>
            <w:szCs w:val="24"/>
          </w:rPr>
          <w:fldChar w:fldCharType="begin"/>
        </w:r>
        <w:r>
          <w:rPr>
            <w:rFonts w:ascii="Times New Roman" w:hAnsi="Times New Roman"/>
            <w:sz w:val="30"/>
            <w:szCs w:val="24"/>
          </w:rPr>
          <w:instrText xml:space="preserve"> PAGEREF _Toc205207109 \h </w:instrText>
        </w:r>
        <w:r>
          <w:rPr>
            <w:rFonts w:ascii="Times New Roman" w:hAnsi="Times New Roman"/>
            <w:sz w:val="30"/>
            <w:szCs w:val="24"/>
          </w:rPr>
        </w:r>
        <w:r>
          <w:rPr>
            <w:rFonts w:ascii="Times New Roman" w:hAnsi="Times New Roman"/>
            <w:sz w:val="30"/>
            <w:szCs w:val="24"/>
          </w:rPr>
          <w:fldChar w:fldCharType="separate"/>
        </w:r>
        <w:r>
          <w:rPr>
            <w:rFonts w:ascii="Times New Roman" w:hAnsi="Times New Roman"/>
            <w:sz w:val="30"/>
            <w:szCs w:val="24"/>
          </w:rPr>
          <w:t xml:space="preserve">3</w:t>
        </w:r>
        <w:r>
          <w:rPr>
            <w:rFonts w:ascii="Times New Roman" w:hAnsi="Times New Roman"/>
            <w:sz w:val="30"/>
            <w:szCs w:val="24"/>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0" w:anchor="_Toc205207110" w:history="1">
        <w:r>
          <w:rPr>
            <w:rStyle w:val="871"/>
            <w:rFonts w:ascii="宋体" w:hAnsi="宋体"/>
            <w:sz w:val="32"/>
          </w:rPr>
          <w:t xml:space="preserve">第二章 投标人须知</w:t>
        </w:r>
        <w:r>
          <w:rPr>
            <w:sz w:val="32"/>
          </w:rPr>
          <w:tab/>
        </w:r>
        <w:r>
          <w:rPr>
            <w:rFonts w:ascii="Times New Roman" w:hAnsi="Times New Roman"/>
            <w:sz w:val="30"/>
            <w:szCs w:val="24"/>
          </w:rPr>
          <w:fldChar w:fldCharType="begin"/>
        </w:r>
        <w:r>
          <w:rPr>
            <w:rFonts w:ascii="Times New Roman" w:hAnsi="Times New Roman"/>
            <w:sz w:val="30"/>
            <w:szCs w:val="24"/>
          </w:rPr>
          <w:instrText xml:space="preserve"> PAGEREF _Toc205207110 \h </w:instrText>
        </w:r>
        <w:r>
          <w:rPr>
            <w:rFonts w:ascii="Times New Roman" w:hAnsi="Times New Roman"/>
            <w:sz w:val="30"/>
            <w:szCs w:val="24"/>
          </w:rPr>
        </w:r>
        <w:r>
          <w:rPr>
            <w:rFonts w:ascii="Times New Roman" w:hAnsi="Times New Roman"/>
            <w:sz w:val="30"/>
            <w:szCs w:val="24"/>
          </w:rPr>
          <w:fldChar w:fldCharType="separate"/>
        </w:r>
        <w:r>
          <w:rPr>
            <w:rFonts w:ascii="Times New Roman" w:hAnsi="Times New Roman"/>
            <w:sz w:val="30"/>
            <w:szCs w:val="24"/>
          </w:rPr>
          <w:t xml:space="preserve">6</w:t>
        </w:r>
        <w:r>
          <w:rPr>
            <w:rFonts w:ascii="Times New Roman" w:hAnsi="Times New Roman"/>
            <w:sz w:val="30"/>
            <w:szCs w:val="24"/>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1" w:anchor="_Toc205207111" w:history="1">
        <w:r>
          <w:rPr>
            <w:rStyle w:val="871"/>
            <w:rFonts w:ascii="宋体" w:hAnsi="宋体"/>
            <w:sz w:val="32"/>
          </w:rPr>
          <w:t xml:space="preserve">第三章 投标文件格式</w:t>
        </w:r>
        <w:r>
          <w:rPr>
            <w:sz w:val="32"/>
          </w:rPr>
          <w:tab/>
        </w:r>
        <w:r>
          <w:rPr>
            <w:rFonts w:ascii="Times New Roman" w:hAnsi="Times New Roman"/>
            <w:sz w:val="30"/>
            <w:szCs w:val="24"/>
          </w:rPr>
          <w:fldChar w:fldCharType="begin"/>
        </w:r>
        <w:r>
          <w:rPr>
            <w:rFonts w:ascii="Times New Roman" w:hAnsi="Times New Roman"/>
            <w:sz w:val="30"/>
            <w:szCs w:val="24"/>
          </w:rPr>
          <w:instrText xml:space="preserve"> PAGEREF _Toc205207111 \h </w:instrText>
        </w:r>
        <w:r>
          <w:rPr>
            <w:rFonts w:ascii="Times New Roman" w:hAnsi="Times New Roman"/>
            <w:sz w:val="30"/>
            <w:szCs w:val="24"/>
          </w:rPr>
        </w:r>
        <w:r>
          <w:rPr>
            <w:rFonts w:ascii="Times New Roman" w:hAnsi="Times New Roman"/>
            <w:sz w:val="30"/>
            <w:szCs w:val="24"/>
          </w:rPr>
          <w:fldChar w:fldCharType="separate"/>
        </w:r>
        <w:r>
          <w:rPr>
            <w:rFonts w:ascii="Times New Roman" w:hAnsi="Times New Roman"/>
            <w:sz w:val="30"/>
            <w:szCs w:val="24"/>
          </w:rPr>
          <w:t xml:space="preserve">14</w:t>
        </w:r>
        <w:r>
          <w:rPr>
            <w:rFonts w:ascii="Times New Roman" w:hAnsi="Times New Roman"/>
            <w:sz w:val="30"/>
            <w:szCs w:val="24"/>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2" w:anchor="_Toc205207112" w:history="1">
        <w:r>
          <w:rPr>
            <w:rStyle w:val="871"/>
            <w:rFonts w:ascii="宋体" w:hAnsi="宋体"/>
            <w:sz w:val="32"/>
          </w:rPr>
          <w:t xml:space="preserve">第四章 采购需求</w:t>
        </w:r>
        <w:r>
          <w:rPr>
            <w:sz w:val="32"/>
          </w:rPr>
          <w:tab/>
        </w:r>
        <w:r>
          <w:rPr>
            <w:rFonts w:ascii="Times New Roman" w:hAnsi="Times New Roman"/>
            <w:sz w:val="30"/>
            <w:szCs w:val="24"/>
          </w:rPr>
          <w:fldChar w:fldCharType="begin"/>
        </w:r>
        <w:r>
          <w:rPr>
            <w:rFonts w:ascii="Times New Roman" w:hAnsi="Times New Roman"/>
            <w:sz w:val="30"/>
            <w:szCs w:val="24"/>
          </w:rPr>
          <w:instrText xml:space="preserve"> PAGEREF _Toc205207112 \h </w:instrText>
        </w:r>
        <w:r>
          <w:rPr>
            <w:rFonts w:ascii="Times New Roman" w:hAnsi="Times New Roman"/>
            <w:sz w:val="30"/>
            <w:szCs w:val="24"/>
          </w:rPr>
        </w:r>
        <w:r>
          <w:rPr>
            <w:rFonts w:ascii="Times New Roman" w:hAnsi="Times New Roman"/>
            <w:sz w:val="30"/>
            <w:szCs w:val="24"/>
          </w:rPr>
          <w:fldChar w:fldCharType="separate"/>
        </w:r>
        <w:r>
          <w:rPr>
            <w:rFonts w:ascii="Times New Roman" w:hAnsi="Times New Roman"/>
            <w:sz w:val="30"/>
            <w:szCs w:val="24"/>
          </w:rPr>
          <w:t xml:space="preserve">30</w:t>
        </w:r>
        <w:r>
          <w:rPr>
            <w:rFonts w:ascii="Times New Roman" w:hAnsi="Times New Roman"/>
            <w:sz w:val="30"/>
            <w:szCs w:val="24"/>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3" w:anchor="_Toc205207113" w:history="1">
        <w:r>
          <w:rPr>
            <w:rStyle w:val="871"/>
            <w:rFonts w:ascii="宋体" w:hAnsi="宋体"/>
            <w:sz w:val="32"/>
          </w:rPr>
          <w:t xml:space="preserve">第五章 合同主要条款</w:t>
        </w:r>
        <w:r>
          <w:rPr>
            <w:sz w:val="32"/>
          </w:rPr>
          <w:tab/>
        </w:r>
        <w:r>
          <w:rPr>
            <w:rFonts w:ascii="Times New Roman" w:hAnsi="Times New Roman"/>
            <w:sz w:val="30"/>
            <w:szCs w:val="24"/>
          </w:rPr>
          <w:fldChar w:fldCharType="begin"/>
        </w:r>
        <w:r>
          <w:rPr>
            <w:rFonts w:ascii="Times New Roman" w:hAnsi="Times New Roman"/>
            <w:sz w:val="30"/>
            <w:szCs w:val="24"/>
          </w:rPr>
          <w:instrText xml:space="preserve"> PAGEREF _Toc205207113 \h </w:instrText>
        </w:r>
        <w:r>
          <w:rPr>
            <w:rFonts w:ascii="Times New Roman" w:hAnsi="Times New Roman"/>
            <w:sz w:val="30"/>
            <w:szCs w:val="24"/>
          </w:rPr>
        </w:r>
        <w:r>
          <w:rPr>
            <w:rFonts w:ascii="Times New Roman" w:hAnsi="Times New Roman"/>
            <w:sz w:val="30"/>
            <w:szCs w:val="24"/>
          </w:rPr>
          <w:fldChar w:fldCharType="separate"/>
        </w:r>
        <w:r>
          <w:rPr>
            <w:rFonts w:ascii="Times New Roman" w:hAnsi="Times New Roman"/>
            <w:sz w:val="30"/>
            <w:szCs w:val="24"/>
          </w:rPr>
          <w:t xml:space="preserve">46</w:t>
        </w:r>
        <w:r>
          <w:rPr>
            <w:rFonts w:ascii="Times New Roman" w:hAnsi="Times New Roman"/>
            <w:sz w:val="30"/>
            <w:szCs w:val="24"/>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4" w:anchor="_Toc205207114" w:history="1">
        <w:r>
          <w:rPr>
            <w:rStyle w:val="871"/>
            <w:rFonts w:ascii="宋体" w:hAnsi="宋体"/>
            <w:sz w:val="32"/>
          </w:rPr>
          <w:t xml:space="preserve">第六章 评标方法、评标标准</w:t>
        </w:r>
        <w:r>
          <w:rPr>
            <w:sz w:val="32"/>
          </w:rPr>
          <w:tab/>
        </w:r>
        <w:r>
          <w:rPr>
            <w:rFonts w:ascii="Times New Roman" w:hAnsi="Times New Roman"/>
            <w:sz w:val="30"/>
            <w:szCs w:val="24"/>
          </w:rPr>
          <w:fldChar w:fldCharType="begin"/>
        </w:r>
        <w:r>
          <w:rPr>
            <w:rFonts w:ascii="Times New Roman" w:hAnsi="Times New Roman"/>
            <w:sz w:val="30"/>
            <w:szCs w:val="24"/>
          </w:rPr>
          <w:instrText xml:space="preserve"> PAGEREF _Toc205207114 \h </w:instrText>
        </w:r>
        <w:r>
          <w:rPr>
            <w:rFonts w:ascii="Times New Roman" w:hAnsi="Times New Roman"/>
            <w:sz w:val="30"/>
            <w:szCs w:val="24"/>
          </w:rPr>
        </w:r>
        <w:r>
          <w:rPr>
            <w:rFonts w:ascii="Times New Roman" w:hAnsi="Times New Roman"/>
            <w:sz w:val="30"/>
            <w:szCs w:val="24"/>
          </w:rPr>
          <w:fldChar w:fldCharType="separate"/>
        </w:r>
        <w:r>
          <w:rPr>
            <w:rFonts w:ascii="Times New Roman" w:hAnsi="Times New Roman"/>
            <w:sz w:val="30"/>
            <w:szCs w:val="24"/>
          </w:rPr>
          <w:t xml:space="preserve">51</w:t>
        </w:r>
        <w:r>
          <w:rPr>
            <w:rFonts w:ascii="Times New Roman" w:hAnsi="Times New Roman"/>
            <w:sz w:val="30"/>
            <w:szCs w:val="24"/>
          </w:rPr>
          <w:fldChar w:fldCharType="end"/>
        </w:r>
      </w:hyperlink>
      <w:r/>
      <w:r/>
    </w:p>
    <w:p>
      <w:pPr>
        <w:rPr>
          <w:rStyle w:val="871"/>
          <w:rFonts w:ascii="宋体" w:hAnsi="宋体"/>
          <w:bCs/>
          <w:sz w:val="32"/>
          <w:szCs w:val="32"/>
        </w:rPr>
        <w:sectPr>
          <w:footerReference w:type="default" r:id="rId13"/>
          <w:footnotePr/>
          <w:endnotePr/>
          <w:type w:val="nextPage"/>
          <w:pgSz w:w="11906" w:h="16838" w:orient="portrait"/>
          <w:pgMar w:top="1474" w:right="1418" w:bottom="1247" w:left="1418" w:header="851" w:footer="851" w:gutter="170"/>
          <w:pgNumType w:start="2"/>
          <w:cols w:num="1" w:sep="0" w:space="720" w:equalWidth="1"/>
          <w:docGrid w:linePitch="360"/>
        </w:sectPr>
      </w:pPr>
      <w:r>
        <w:rPr>
          <w:rStyle w:val="871"/>
          <w:rFonts w:ascii="宋体" w:hAnsi="宋体"/>
          <w:bCs/>
          <w:sz w:val="32"/>
          <w:szCs w:val="32"/>
        </w:rPr>
        <w:fldChar w:fldCharType="end"/>
      </w:r>
      <w:r/>
    </w:p>
    <w:p>
      <w:pPr>
        <w:pStyle w:val="805"/>
        <w:jc w:val="center"/>
        <w:spacing w:before="0" w:after="0" w:line="360" w:lineRule="auto"/>
        <w:rPr>
          <w:rFonts w:ascii="宋体" w:hAnsi="宋体" w:eastAsia="宋体"/>
          <w:bCs/>
          <w:sz w:val="32"/>
          <w:szCs w:val="32"/>
        </w:rPr>
      </w:pPr>
      <w:r/>
      <w:bookmarkStart w:id="4" w:name="_Toc160626425"/>
      <w:r/>
      <w:bookmarkStart w:id="5" w:name="_Toc205207109"/>
      <w:r>
        <w:rPr>
          <w:rFonts w:ascii="宋体" w:hAnsi="宋体" w:eastAsia="宋体"/>
          <w:sz w:val="32"/>
          <w:szCs w:val="32"/>
        </w:rPr>
        <w:t xml:space="preserve">第一章 投标邀请</w:t>
      </w:r>
      <w:bookmarkEnd w:id="0"/>
      <w:r/>
      <w:bookmarkEnd w:id="1"/>
      <w:r/>
      <w:bookmarkEnd w:id="2"/>
      <w:r/>
      <w:bookmarkEnd w:id="3"/>
      <w:r/>
      <w:bookmarkEnd w:id="4"/>
      <w:r/>
      <w:bookmarkEnd w:id="5"/>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6" w:name="_Hlk132976849"/>
      <w:r>
        <w:rPr>
          <w:rFonts w:ascii="宋体" w:hAnsi="宋体"/>
          <w:szCs w:val="21"/>
        </w:rPr>
        <w:t xml:space="preserve">（昆山市政府集中采购中心）</w:t>
      </w:r>
      <w:bookmarkEnd w:id="6"/>
      <w:r>
        <w:rPr>
          <w:rFonts w:ascii="宋体" w:hAnsi="宋体"/>
          <w:szCs w:val="21"/>
        </w:rPr>
        <w:t xml:space="preserve">受</w:t>
      </w:r>
      <w:r>
        <w:rPr>
          <w:rFonts w:hint="eastAsia" w:ascii="宋体" w:hAnsi="宋体"/>
          <w:szCs w:val="21"/>
        </w:rPr>
        <w:t xml:space="preserve">昆山市巴城镇</w:t>
      </w:r>
      <w:r>
        <w:rPr>
          <w:rFonts w:ascii="宋体" w:hAnsi="宋体"/>
          <w:szCs w:val="21"/>
        </w:rPr>
        <w:t xml:space="preserve">人民政府</w:t>
      </w:r>
      <w:r>
        <w:rPr>
          <w:rFonts w:hint="eastAsia" w:ascii="宋体" w:hAnsi="宋体"/>
          <w:szCs w:val="21"/>
        </w:rPr>
        <w:t xml:space="preserve">（昆山市巴城镇社会事业办公室）</w:t>
      </w:r>
      <w:r>
        <w:rPr>
          <w:rFonts w:ascii="宋体" w:hAnsi="宋体"/>
          <w:szCs w:val="21"/>
        </w:rPr>
        <w:t xml:space="preserve">的委托，为其拟采购的</w:t>
      </w:r>
      <w:r>
        <w:rPr>
          <w:rFonts w:hint="eastAsia" w:ascii="宋体" w:hAnsi="宋体" w:cs="宋体"/>
          <w:szCs w:val="21"/>
        </w:rPr>
        <w:t xml:space="preserve">巴城镇</w:t>
      </w:r>
      <w:r>
        <w:rPr>
          <w:rFonts w:ascii="宋体" w:hAnsi="宋体" w:cs="宋体"/>
          <w:szCs w:val="21"/>
        </w:rPr>
        <w:t xml:space="preserve">公办学校</w:t>
      </w:r>
      <w:r>
        <w:rPr>
          <w:rFonts w:hint="eastAsia" w:ascii="宋体" w:hAnsi="宋体" w:cs="宋体"/>
          <w:szCs w:val="21"/>
        </w:rPr>
        <w:t xml:space="preserve">后勤服务</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JSZC-320583-JZCG-G2026-0038</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巴城镇公办学校后勤服务</w:t>
      </w:r>
      <w:r>
        <w:rPr>
          <w:rFonts w:hint="eastAsia" w:ascii="宋体" w:hAnsi="宋体" w:cs="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标段一项目名称：</w:t>
      </w:r>
      <w:r>
        <w:rPr>
          <w:rFonts w:hint="eastAsia" w:ascii="宋体" w:hAnsi="宋体"/>
          <w:szCs w:val="21"/>
        </w:rPr>
        <w:t xml:space="preserve">巴城镇公办学校后勤服务</w:t>
      </w:r>
      <w:r>
        <w:rPr>
          <w:rFonts w:hint="eastAsia" w:ascii="宋体" w:hAnsi="宋体" w:cs="宋体"/>
          <w:szCs w:val="21"/>
        </w:rPr>
        <w:t xml:space="preserve">项目</w:t>
      </w:r>
      <w:r>
        <w:rPr>
          <w:rFonts w:hint="eastAsia" w:ascii="宋体" w:hAnsi="宋体" w:cs="宋体"/>
          <w:szCs w:val="21"/>
        </w:rPr>
        <w:t xml:space="preserve">（</w:t>
      </w:r>
      <w:r>
        <w:rPr>
          <w:rFonts w:hint="eastAsia" w:ascii="宋体" w:hAnsi="宋体" w:cs="宋体"/>
          <w:szCs w:val="21"/>
        </w:rPr>
        <w:t xml:space="preserve">巴城区域</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标段二项目名称：</w:t>
      </w:r>
      <w:r>
        <w:rPr>
          <w:rFonts w:hint="eastAsia" w:ascii="宋体" w:hAnsi="宋体"/>
          <w:szCs w:val="21"/>
        </w:rPr>
        <w:t xml:space="preserve">巴城镇公办学校后勤服务</w:t>
      </w:r>
      <w:r>
        <w:rPr>
          <w:rFonts w:hint="eastAsia" w:ascii="宋体" w:hAnsi="宋体" w:cs="宋体"/>
          <w:szCs w:val="21"/>
        </w:rPr>
        <w:t xml:space="preserve">项目（</w:t>
      </w:r>
      <w:r>
        <w:rPr>
          <w:rFonts w:hint="eastAsia" w:ascii="宋体" w:hAnsi="宋体" w:cs="宋体"/>
          <w:szCs w:val="21"/>
        </w:rPr>
        <w:t xml:space="preserve">石牌区域</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szCs w:val="21"/>
        </w:rPr>
        <w:t xml:space="preserve">2.3</w:t>
      </w:r>
      <w:r>
        <w:rPr>
          <w:rFonts w:hint="eastAsia" w:ascii="宋体" w:hAnsi="宋体"/>
          <w:szCs w:val="21"/>
        </w:rPr>
        <w:t xml:space="preserve">标段三项目名称：</w:t>
      </w:r>
      <w:r>
        <w:rPr>
          <w:rFonts w:hint="eastAsia" w:ascii="宋体" w:hAnsi="宋体"/>
          <w:szCs w:val="21"/>
        </w:rPr>
        <w:t xml:space="preserve">巴城镇公办学校后勤服务</w:t>
      </w:r>
      <w:r>
        <w:rPr>
          <w:rFonts w:hint="eastAsia" w:ascii="宋体" w:hAnsi="宋体" w:cs="宋体"/>
          <w:szCs w:val="21"/>
        </w:rPr>
        <w:t xml:space="preserve">项目（</w:t>
      </w:r>
      <w:r>
        <w:rPr>
          <w:rFonts w:hint="eastAsia" w:ascii="宋体" w:hAnsi="宋体" w:cs="宋体"/>
          <w:szCs w:val="21"/>
        </w:rPr>
        <w:t xml:space="preserve">正仪区域</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7" w:name="_Hlk67660924"/>
      <w:r>
        <w:rPr>
          <w:rFonts w:hint="eastAsia" w:ascii="宋体" w:hAnsi="宋体"/>
          <w:szCs w:val="21"/>
        </w:rPr>
        <w:t xml:space="preserve">本项目总预算金额</w:t>
      </w:r>
      <w:r>
        <w:rPr>
          <w:rFonts w:ascii="宋体" w:hAnsi="宋体"/>
          <w:szCs w:val="21"/>
        </w:rPr>
        <w:t xml:space="preserve">人民币</w:t>
      </w:r>
      <w:r>
        <w:rPr>
          <w:rFonts w:hint="eastAsia" w:ascii="宋体" w:hAnsi="宋体"/>
          <w:szCs w:val="21"/>
        </w:rPr>
        <w:t xml:space="preserve">贰仟零捌拾陆万元整</w:t>
      </w:r>
      <w:r>
        <w:rPr>
          <w:rFonts w:ascii="宋体" w:hAnsi="宋体"/>
          <w:szCs w:val="21"/>
        </w:rPr>
        <w:t xml:space="preserve">（</w:t>
      </w:r>
      <w:r>
        <w:rPr>
          <w:rFonts w:ascii="Times New Roman" w:hAnsi="Times New Roman"/>
          <w:szCs w:val="21"/>
        </w:rPr>
        <w:t xml:space="preserve">¥</w:t>
      </w:r>
      <w:r>
        <w:rPr>
          <w:rFonts w:ascii="宋体" w:hAnsi="宋体"/>
          <w:szCs w:val="21"/>
        </w:rPr>
        <w:t xml:space="preserve">20</w:t>
      </w:r>
      <w:r>
        <w:rPr>
          <w:rFonts w:hint="eastAsia" w:ascii="宋体" w:hAnsi="宋体"/>
          <w:szCs w:val="21"/>
        </w:rPr>
        <w:t xml:space="preserve">,</w:t>
      </w:r>
      <w:r>
        <w:rPr>
          <w:rFonts w:ascii="宋体" w:hAnsi="宋体"/>
          <w:szCs w:val="21"/>
        </w:rPr>
        <w:t xml:space="preserve">860</w:t>
      </w:r>
      <w:r>
        <w:rPr>
          <w:rFonts w:ascii="宋体" w:hAnsi="宋体"/>
          <w:szCs w:val="21"/>
        </w:rPr>
        <w:t xml:space="preserve">,</w:t>
      </w:r>
      <w:r>
        <w:rPr>
          <w:rFonts w:ascii="宋体" w:hAnsi="宋体"/>
          <w:szCs w:val="21"/>
        </w:rPr>
        <w:t xml:space="preserve">0</w:t>
      </w:r>
      <w:r>
        <w:rPr>
          <w:rFonts w:ascii="宋体" w:hAnsi="宋体"/>
          <w:szCs w:val="21"/>
        </w:rPr>
        <w:t xml:space="preserve">00</w:t>
      </w:r>
      <w:r>
        <w:rPr>
          <w:rFonts w:ascii="宋体" w:hAnsi="宋体"/>
          <w:szCs w:val="21"/>
        </w:rPr>
        <w:t xml:space="preserve">.00）</w:t>
      </w:r>
      <w:bookmarkEnd w:id="7"/>
      <w:r>
        <w:rPr>
          <w:rFonts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.1</w:t>
      </w:r>
      <w:r>
        <w:rPr>
          <w:rFonts w:hint="eastAsia" w:ascii="宋体" w:hAnsi="宋体"/>
          <w:bCs/>
          <w:szCs w:val="21"/>
        </w:rPr>
        <w:t xml:space="preserve">标段一预算金额:</w:t>
      </w:r>
      <w:r>
        <w:rPr>
          <w:rFonts w:ascii="宋体" w:hAnsi="宋体"/>
          <w:bCs/>
          <w:szCs w:val="21"/>
        </w:rPr>
        <w:t xml:space="preserve"> 人民币</w:t>
      </w:r>
      <w:r>
        <w:rPr>
          <w:rFonts w:hint="eastAsia" w:ascii="宋体" w:hAnsi="宋体"/>
          <w:bCs/>
          <w:szCs w:val="21"/>
        </w:rPr>
        <w:t xml:space="preserve">陆佰玖拾捌万捌仟元整</w:t>
      </w:r>
      <w:r>
        <w:rPr>
          <w:rFonts w:ascii="宋体" w:hAnsi="宋体"/>
          <w:bCs/>
          <w:szCs w:val="21"/>
        </w:rPr>
        <w:t xml:space="preserve">（¥</w:t>
      </w:r>
      <w:r>
        <w:rPr>
          <w:rFonts w:ascii="宋体" w:hAnsi="宋体"/>
          <w:bCs/>
          <w:szCs w:val="21"/>
        </w:rPr>
        <w:t xml:space="preserve">6</w:t>
      </w:r>
      <w:r>
        <w:rPr>
          <w:rFonts w:hint="eastAsia" w:ascii="宋体" w:hAnsi="宋体"/>
          <w:bCs/>
          <w:szCs w:val="21"/>
        </w:rPr>
        <w:t xml:space="preserve">,</w:t>
      </w:r>
      <w:r>
        <w:rPr>
          <w:rFonts w:ascii="宋体" w:hAnsi="宋体"/>
          <w:bCs/>
          <w:szCs w:val="21"/>
        </w:rPr>
        <w:t xml:space="preserve">988</w:t>
      </w:r>
      <w:r>
        <w:rPr>
          <w:rFonts w:ascii="宋体" w:hAnsi="宋体"/>
          <w:bCs/>
          <w:szCs w:val="21"/>
        </w:rPr>
        <w:t xml:space="preserve">,</w:t>
      </w:r>
      <w:r>
        <w:rPr>
          <w:rFonts w:ascii="宋体" w:hAnsi="宋体"/>
          <w:bCs/>
          <w:szCs w:val="21"/>
        </w:rPr>
        <w:t xml:space="preserve">0</w:t>
      </w:r>
      <w:r>
        <w:rPr>
          <w:rFonts w:ascii="宋体" w:hAnsi="宋体"/>
          <w:bCs/>
          <w:szCs w:val="21"/>
        </w:rPr>
        <w:t xml:space="preserve">00</w:t>
      </w:r>
      <w:r>
        <w:rPr>
          <w:rFonts w:ascii="宋体" w:hAnsi="宋体"/>
          <w:bCs/>
          <w:szCs w:val="21"/>
        </w:rPr>
        <w:t xml:space="preserve">.00）</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.2</w:t>
      </w:r>
      <w:r>
        <w:rPr>
          <w:rFonts w:hint="eastAsia" w:ascii="宋体" w:hAnsi="宋体"/>
          <w:bCs/>
          <w:szCs w:val="21"/>
        </w:rPr>
        <w:t xml:space="preserve">标段二预算金额</w:t>
      </w:r>
      <w:r>
        <w:rPr>
          <w:rFonts w:hint="eastAsia" w:ascii="宋体" w:hAnsi="宋体"/>
          <w:bCs/>
          <w:szCs w:val="21"/>
        </w:rPr>
        <w:t xml:space="preserve">：</w:t>
      </w:r>
      <w:r>
        <w:rPr>
          <w:rFonts w:hint="eastAsia" w:ascii="宋体" w:hAnsi="宋体"/>
          <w:bCs/>
          <w:szCs w:val="21"/>
        </w:rPr>
        <w:t xml:space="preserve">人民币</w:t>
      </w:r>
      <w:r>
        <w:rPr>
          <w:rFonts w:hint="eastAsia" w:ascii="宋体" w:hAnsi="宋体"/>
          <w:bCs/>
          <w:szCs w:val="21"/>
        </w:rPr>
        <w:t xml:space="preserve">陆佰肆拾万肆仟元整</w:t>
      </w:r>
      <w:r>
        <w:rPr>
          <w:rFonts w:hint="eastAsia" w:ascii="宋体" w:hAnsi="宋体"/>
          <w:bCs/>
          <w:szCs w:val="21"/>
        </w:rPr>
        <w:t xml:space="preserve">（</w:t>
      </w:r>
      <w:r>
        <w:rPr>
          <w:rFonts w:ascii="宋体" w:hAnsi="宋体"/>
          <w:bCs/>
          <w:szCs w:val="21"/>
        </w:rPr>
        <w:t xml:space="preserve">¥</w:t>
      </w:r>
      <w:r>
        <w:rPr>
          <w:rFonts w:ascii="宋体" w:hAnsi="宋体"/>
          <w:bCs/>
          <w:szCs w:val="21"/>
        </w:rPr>
        <w:t xml:space="preserve">6</w:t>
      </w:r>
      <w:r>
        <w:rPr>
          <w:rFonts w:ascii="宋体" w:hAnsi="宋体"/>
          <w:bCs/>
          <w:szCs w:val="21"/>
        </w:rPr>
        <w:t xml:space="preserve">,</w:t>
      </w:r>
      <w:r>
        <w:rPr>
          <w:rFonts w:ascii="宋体" w:hAnsi="宋体"/>
          <w:bCs/>
          <w:szCs w:val="21"/>
        </w:rPr>
        <w:t xml:space="preserve">404</w:t>
      </w:r>
      <w:r>
        <w:rPr>
          <w:rFonts w:ascii="宋体" w:hAnsi="宋体"/>
          <w:bCs/>
          <w:szCs w:val="21"/>
        </w:rPr>
        <w:t xml:space="preserve">,</w:t>
      </w:r>
      <w:r>
        <w:rPr>
          <w:rFonts w:ascii="宋体" w:hAnsi="宋体"/>
          <w:bCs/>
          <w:szCs w:val="21"/>
        </w:rPr>
        <w:t xml:space="preserve">0</w:t>
      </w:r>
      <w:r>
        <w:rPr>
          <w:rFonts w:ascii="宋体" w:hAnsi="宋体"/>
          <w:bCs/>
          <w:szCs w:val="21"/>
        </w:rPr>
        <w:t xml:space="preserve">00</w:t>
      </w:r>
      <w:r>
        <w:rPr>
          <w:rFonts w:ascii="宋体" w:hAnsi="宋体"/>
          <w:bCs/>
          <w:szCs w:val="21"/>
        </w:rPr>
        <w:t xml:space="preserve">.</w:t>
      </w:r>
      <w:r>
        <w:rPr>
          <w:rFonts w:ascii="宋体" w:hAnsi="宋体"/>
          <w:bCs/>
          <w:szCs w:val="21"/>
        </w:rPr>
        <w:t xml:space="preserve">00</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.3</w:t>
      </w:r>
      <w:r>
        <w:rPr>
          <w:rFonts w:hint="eastAsia" w:ascii="宋体" w:hAnsi="宋体"/>
          <w:bCs/>
          <w:szCs w:val="21"/>
        </w:rPr>
        <w:t xml:space="preserve">标段三预算金额：人民币</w:t>
      </w:r>
      <w:r>
        <w:rPr>
          <w:rFonts w:hint="eastAsia" w:ascii="宋体" w:hAnsi="宋体"/>
          <w:bCs/>
          <w:szCs w:val="21"/>
        </w:rPr>
        <w:t xml:space="preserve">柒佰肆拾陆万捌仟元整</w:t>
      </w:r>
      <w:r>
        <w:rPr>
          <w:rFonts w:hint="eastAsia" w:ascii="宋体" w:hAnsi="宋体"/>
          <w:bCs/>
          <w:szCs w:val="21"/>
        </w:rPr>
        <w:t xml:space="preserve">（</w:t>
      </w:r>
      <w:r>
        <w:rPr>
          <w:rFonts w:ascii="宋体" w:hAnsi="宋体"/>
          <w:bCs/>
          <w:szCs w:val="21"/>
        </w:rPr>
        <w:t xml:space="preserve">¥</w:t>
      </w:r>
      <w:r>
        <w:rPr>
          <w:rFonts w:ascii="宋体" w:hAnsi="宋体"/>
          <w:bCs/>
          <w:szCs w:val="21"/>
        </w:rPr>
        <w:t xml:space="preserve">7</w:t>
      </w:r>
      <w:r>
        <w:rPr>
          <w:rFonts w:ascii="宋体" w:hAnsi="宋体"/>
          <w:bCs/>
          <w:szCs w:val="21"/>
        </w:rPr>
        <w:t xml:space="preserve">,</w:t>
      </w:r>
      <w:r>
        <w:rPr>
          <w:rFonts w:ascii="宋体" w:hAnsi="宋体"/>
          <w:bCs/>
          <w:szCs w:val="21"/>
        </w:rPr>
        <w:t xml:space="preserve">46</w:t>
      </w:r>
      <w:r>
        <w:rPr>
          <w:rFonts w:ascii="宋体" w:hAnsi="宋体"/>
          <w:bCs/>
          <w:szCs w:val="21"/>
        </w:rPr>
        <w:t xml:space="preserve">8</w:t>
      </w:r>
      <w:r>
        <w:rPr>
          <w:rFonts w:ascii="宋体" w:hAnsi="宋体"/>
          <w:bCs/>
          <w:szCs w:val="21"/>
        </w:rPr>
        <w:t xml:space="preserve">,0</w:t>
      </w:r>
      <w:r>
        <w:rPr>
          <w:rFonts w:ascii="宋体" w:hAnsi="宋体"/>
          <w:bCs/>
          <w:szCs w:val="21"/>
        </w:rPr>
        <w:t xml:space="preserve">00</w:t>
      </w:r>
      <w:r>
        <w:rPr>
          <w:rFonts w:ascii="宋体" w:hAnsi="宋体"/>
          <w:bCs/>
          <w:szCs w:val="21"/>
        </w:rPr>
        <w:t xml:space="preserve">.</w:t>
      </w:r>
      <w:r>
        <w:rPr>
          <w:rFonts w:ascii="宋体" w:hAnsi="宋体"/>
          <w:bCs/>
          <w:szCs w:val="21"/>
        </w:rPr>
        <w:t xml:space="preserve">00</w:t>
      </w:r>
      <w:r>
        <w:rPr>
          <w:rFonts w:hint="eastAsia" w:ascii="宋体" w:hAnsi="宋体"/>
          <w:bCs/>
          <w:szCs w:val="21"/>
        </w:rPr>
        <w:t xml:space="preserve">）。</w:t>
      </w:r>
      <w:r/>
    </w:p>
    <w:p>
      <w:pPr>
        <w:ind w:firstLine="420"/>
        <w:spacing w:line="360" w:lineRule="auto"/>
        <w:rPr>
          <w:rFonts w:ascii="宋体" w:hAnsi="宋体"/>
          <w:szCs w:val="21"/>
        </w:rPr>
      </w:pPr>
      <w:r>
        <w:rPr>
          <w:rFonts w:ascii="宋体" w:hAnsi="宋体"/>
          <w:szCs w:val="21"/>
        </w:rPr>
        <w:t xml:space="preserve">5.采购需求：</w:t>
      </w:r>
      <w:bookmarkStart w:id="8" w:name="OLE_LINK20"/>
      <w:r/>
      <w:bookmarkStart w:id="9" w:name="OLE_LINK21"/>
      <w:r/>
      <w:bookmarkStart w:id="10" w:name="OLE_LINK33"/>
      <w:r/>
      <w:bookmarkStart w:id="11" w:name="OLE_LINK14"/>
      <w:r/>
      <w:bookmarkStart w:id="12" w:name="OLE_LINK22"/>
      <w:r>
        <w:rPr>
          <w:rFonts w:hint="eastAsia" w:ascii="宋体" w:hAnsi="宋体"/>
          <w:szCs w:val="21"/>
        </w:rPr>
        <w:t xml:space="preserve">本项目共计</w:t>
      </w:r>
      <w:r>
        <w:rPr>
          <w:rFonts w:hint="eastAsia" w:ascii="宋体" w:hAnsi="宋体"/>
          <w:szCs w:val="21"/>
        </w:rPr>
        <w:t xml:space="preserve">三</w:t>
      </w:r>
      <w:r>
        <w:rPr>
          <w:rFonts w:hint="eastAsia" w:ascii="宋体" w:hAnsi="宋体"/>
          <w:szCs w:val="21"/>
        </w:rPr>
        <w:t xml:space="preserve">个标段，投标人可选择其中一个或多个标段投标，</w:t>
      </w:r>
      <w:r>
        <w:rPr>
          <w:rFonts w:hint="eastAsia" w:ascii="宋体" w:hAnsi="宋体"/>
          <w:szCs w:val="21"/>
        </w:rPr>
        <w:t xml:space="preserve">投标人针对各个</w:t>
      </w:r>
      <w:r>
        <w:rPr>
          <w:rFonts w:hint="eastAsia" w:ascii="宋体" w:hAnsi="宋体"/>
          <w:szCs w:val="21"/>
        </w:rPr>
        <w:t xml:space="preserve">标段</w:t>
      </w:r>
      <w:r>
        <w:rPr>
          <w:rFonts w:hint="eastAsia" w:ascii="宋体" w:hAnsi="宋体"/>
          <w:szCs w:val="21"/>
        </w:rPr>
        <w:t xml:space="preserve">的报价不得超过对应</w:t>
      </w:r>
      <w:r>
        <w:rPr>
          <w:rFonts w:hint="eastAsia" w:ascii="宋体" w:hAnsi="宋体"/>
          <w:szCs w:val="21"/>
        </w:rPr>
        <w:t xml:space="preserve">标段的</w:t>
      </w:r>
      <w:r>
        <w:rPr>
          <w:rFonts w:hint="eastAsia" w:ascii="宋体" w:hAnsi="宋体"/>
          <w:szCs w:val="21"/>
        </w:rPr>
        <w:t xml:space="preserve">预算，否则视为无效投标；</w:t>
      </w:r>
      <w:r>
        <w:rPr>
          <w:rFonts w:hint="eastAsia" w:ascii="宋体" w:hAnsi="宋体"/>
          <w:szCs w:val="21"/>
        </w:rPr>
        <w:t xml:space="preserve">每个投标人最多承接一个标段项目，已中标的投标人不再计入其他标段的投标人数量且不参与其他标段评审，</w:t>
      </w:r>
      <w:r>
        <w:rPr>
          <w:rFonts w:hint="eastAsia" w:ascii="宋体" w:hAnsi="宋体"/>
          <w:szCs w:val="21"/>
        </w:rPr>
        <w:t xml:space="preserve">评</w:t>
      </w:r>
      <w:r>
        <w:rPr>
          <w:rFonts w:hint="eastAsia" w:ascii="宋体" w:hAnsi="宋体"/>
          <w:szCs w:val="21"/>
        </w:rPr>
        <w:t xml:space="preserve">审</w:t>
      </w:r>
      <w:r>
        <w:rPr>
          <w:rFonts w:hint="eastAsia" w:ascii="宋体" w:hAnsi="宋体"/>
          <w:szCs w:val="21"/>
        </w:rPr>
        <w:t xml:space="preserve">顺序按第一标段、第二标段</w:t>
      </w:r>
      <w:r>
        <w:rPr>
          <w:rFonts w:hint="eastAsia" w:ascii="宋体" w:hAnsi="宋体"/>
          <w:szCs w:val="21"/>
        </w:rPr>
        <w:t xml:space="preserve">、第三标段</w:t>
      </w:r>
      <w:r>
        <w:rPr>
          <w:rFonts w:hint="eastAsia" w:ascii="宋体" w:hAnsi="宋体"/>
          <w:szCs w:val="21"/>
        </w:rPr>
        <w:t xml:space="preserve">顺序进行</w:t>
      </w:r>
      <w:bookmarkEnd w:id="8"/>
      <w:r/>
      <w:bookmarkEnd w:id="9"/>
      <w:r/>
      <w:bookmarkEnd w:id="10"/>
      <w:r>
        <w:rPr>
          <w:rFonts w:hint="eastAsia" w:ascii="宋体" w:hAnsi="宋体"/>
          <w:szCs w:val="21"/>
        </w:rPr>
        <w:t xml:space="preserve">，</w:t>
      </w:r>
      <w:r>
        <w:rPr>
          <w:rFonts w:hint="eastAsia" w:ascii="宋体" w:hAnsi="宋体"/>
          <w:szCs w:val="21"/>
        </w:rPr>
        <w:t xml:space="preserve">具体采购需求</w:t>
      </w:r>
      <w:r>
        <w:rPr>
          <w:rFonts w:ascii="宋体" w:hAnsi="宋体"/>
          <w:szCs w:val="21"/>
        </w:rPr>
        <w:t xml:space="preserve">详见</w:t>
      </w:r>
      <w:r>
        <w:rPr>
          <w:rFonts w:hint="eastAsia" w:ascii="宋体" w:hAnsi="宋体"/>
          <w:szCs w:val="21"/>
        </w:rPr>
        <w:t xml:space="preserve">本招标文件</w:t>
      </w:r>
      <w:r>
        <w:rPr>
          <w:rFonts w:ascii="宋体" w:hAnsi="宋体"/>
          <w:szCs w:val="21"/>
        </w:rPr>
        <w:t xml:space="preserve">第四章</w:t>
      </w:r>
      <w:bookmarkEnd w:id="11"/>
      <w:r/>
      <w:bookmarkEnd w:id="12"/>
      <w:r>
        <w:rPr>
          <w:rFonts w:hint="eastAsia" w:ascii="宋体" w:hAnsi="宋体"/>
          <w:szCs w:val="21"/>
        </w:rPr>
        <w:t xml:space="preserve">。</w:t>
      </w:r>
      <w:r/>
    </w:p>
    <w:p>
      <w:pPr>
        <w:ind w:firstLine="420"/>
        <w:spacing w:line="360" w:lineRule="auto"/>
        <w:rPr>
          <w:rFonts w:ascii="宋体" w:hAnsi="宋体"/>
          <w:color w:val="000000" w:themeColor="text1"/>
          <w:szCs w:val="21"/>
        </w:rPr>
      </w:pPr>
      <w:r>
        <w:rPr>
          <w:rFonts w:ascii="宋体" w:hAnsi="宋体"/>
          <w:szCs w:val="21"/>
        </w:rPr>
        <w:t xml:space="preserve">6.合同履行期限：</w:t>
      </w:r>
      <w:bookmarkStart w:id="13" w:name="OLE_LINK18"/>
      <w:r/>
      <w:bookmarkStart w:id="14" w:name="OLE_LINK19"/>
      <w:r>
        <w:rPr>
          <w:rFonts w:hint="eastAsia" w:ascii="宋体" w:hAnsi="宋体" w:cs="宋体"/>
          <w:szCs w:val="21"/>
        </w:rPr>
        <w:t xml:space="preserve">合同签订</w:t>
      </w:r>
      <w:bookmarkEnd w:id="13"/>
      <w:r/>
      <w:bookmarkEnd w:id="14"/>
      <w:r>
        <w:rPr>
          <w:rFonts w:hint="eastAsia" w:ascii="宋体" w:hAnsi="宋体" w:cs="宋体"/>
          <w:szCs w:val="21"/>
        </w:rPr>
        <w:t xml:space="preserve">后</w:t>
      </w:r>
      <w:r>
        <w:rPr>
          <w:rFonts w:hint="eastAsia" w:ascii="宋体" w:hAnsi="宋体" w:cs="宋体"/>
          <w:szCs w:val="21"/>
        </w:rPr>
        <w:t xml:space="preserve">贰年</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5" w:name="OLE_LINK27"/>
      <w:r/>
      <w:bookmarkStart w:id="16" w:name="OLE_LINK28"/>
      <w:r/>
      <w:bookmarkStart w:id="17" w:name="OLE_LINK11"/>
      <w:r/>
      <w:bookmarkStart w:id="18" w:name="OLE_LINK12"/>
      <w:r>
        <w:rPr>
          <w:rFonts w:hint="eastAsia" w:ascii="宋体" w:hAnsi="宋体"/>
          <w:b/>
          <w:color w:val="000000"/>
          <w:szCs w:val="21"/>
        </w:rPr>
        <w:t xml:space="preserve">本项目专门面向中小企业采购（整体预留），残疾人福利性单位、监狱企业视同小型、 微型企业</w:t>
      </w:r>
      <w:bookmarkEnd w:id="15"/>
      <w:r/>
      <w:bookmarkEnd w:id="16"/>
      <w:r>
        <w:rPr>
          <w:rFonts w:hint="eastAsia" w:ascii="宋体" w:hAnsi="宋体"/>
          <w:color w:val="000000"/>
          <w:szCs w:val="21"/>
        </w:rPr>
        <w:t xml:space="preserve">；</w:t>
      </w:r>
      <w:bookmarkEnd w:id="17"/>
      <w:r/>
      <w:bookmarkEnd w:id="18"/>
      <w:r>
        <w:rPr>
          <w:rFonts w:ascii="宋体" w:hAnsi="宋体"/>
          <w:color w:val="000000"/>
          <w:szCs w:val="21"/>
        </w:rPr>
        <w:t xml:space="preserve"> </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s="宋体"/>
          <w:bCs/>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hint="eastAsia" w:ascii="宋体" w:hAnsi="宋体"/>
          <w:bCs/>
          <w:color w:val="000000"/>
          <w:szCs w:val="21"/>
        </w:rPr>
        <w:t xml:space="preserve">上网之日起至</w:t>
      </w:r>
      <w:bookmarkStart w:id="19" w:name="_Hlk123829542"/>
      <w:r>
        <w:rPr>
          <w:rFonts w:ascii="宋体" w:hAnsi="宋体"/>
          <w:color w:val="ff0000"/>
          <w:szCs w:val="21"/>
        </w:rPr>
        <w:t xml:space="preserve">2026年</w:t>
      </w:r>
      <w:r>
        <w:rPr>
          <w:rFonts w:ascii="宋体" w:hAnsi="宋体"/>
          <w:color w:val="ff0000"/>
          <w:szCs w:val="21"/>
        </w:rPr>
        <w:t xml:space="preserve">07</w:t>
      </w:r>
      <w:r>
        <w:rPr>
          <w:rFonts w:ascii="宋体" w:hAnsi="宋体"/>
          <w:color w:val="ff0000"/>
          <w:szCs w:val="21"/>
        </w:rPr>
        <w:t xml:space="preserve">月</w:t>
      </w:r>
      <w:r>
        <w:rPr>
          <w:rFonts w:ascii="宋体" w:hAnsi="宋体"/>
          <w:color w:val="ff0000"/>
          <w:szCs w:val="21"/>
        </w:rPr>
        <w:t xml:space="preserve">08</w:t>
      </w:r>
      <w:r>
        <w:rPr>
          <w:rFonts w:ascii="宋体" w:hAnsi="宋体"/>
          <w:color w:val="ff0000"/>
          <w:szCs w:val="21"/>
        </w:rPr>
        <w:t xml:space="preserve">日</w:t>
      </w:r>
      <w:bookmarkEnd w:id="19"/>
      <w:r>
        <w:rPr>
          <w:rFonts w:hint="eastAsia" w:ascii="宋体" w:hAnsi="宋体"/>
          <w:color w:val="ff0000"/>
          <w:szCs w:val="21"/>
        </w:rPr>
        <w:t xml:space="preserve">24</w:t>
      </w:r>
      <w:r>
        <w:rPr>
          <w:rFonts w:ascii="宋体" w:hAnsi="宋体"/>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0</w:t>
      </w:r>
      <w:r>
        <w:rPr>
          <w:rFonts w:ascii="宋体" w:hAnsi="宋体"/>
          <w:color w:val="ff0000"/>
          <w:szCs w:val="21"/>
        </w:rPr>
        <w:t xml:space="preserve">7</w:t>
      </w:r>
      <w:r>
        <w:rPr>
          <w:rFonts w:hint="eastAsia" w:ascii="宋体" w:hAnsi="宋体"/>
          <w:color w:val="ff0000"/>
          <w:szCs w:val="21"/>
        </w:rPr>
        <w:t xml:space="preserve">月</w:t>
      </w:r>
      <w:r>
        <w:rPr>
          <w:rFonts w:ascii="宋体" w:hAnsi="宋体"/>
          <w:color w:val="ff0000"/>
          <w:szCs w:val="21"/>
        </w:rPr>
        <w:t xml:space="preserve">22</w:t>
      </w:r>
      <w:r>
        <w:rPr>
          <w:rFonts w:hint="eastAsia" w:ascii="宋体" w:hAnsi="宋体"/>
          <w:color w:val="ff0000"/>
          <w:szCs w:val="21"/>
        </w:rPr>
        <w:t xml:space="preserve">日9:30（北京时间）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0</w:t>
      </w:r>
      <w:r>
        <w:rPr>
          <w:rFonts w:ascii="宋体" w:hAnsi="宋体"/>
          <w:color w:val="ff0000"/>
          <w:szCs w:val="21"/>
        </w:rPr>
        <w:t xml:space="preserve">7</w:t>
      </w:r>
      <w:r>
        <w:rPr>
          <w:rFonts w:hint="eastAsia" w:ascii="宋体" w:hAnsi="宋体"/>
          <w:color w:val="ff0000"/>
          <w:szCs w:val="21"/>
        </w:rPr>
        <w:t xml:space="preserve">月</w:t>
      </w:r>
      <w:r>
        <w:rPr>
          <w:rFonts w:ascii="宋体" w:hAnsi="宋体"/>
          <w:color w:val="ff0000"/>
          <w:szCs w:val="21"/>
        </w:rPr>
        <w:t xml:space="preserve">22</w:t>
      </w:r>
      <w:r>
        <w:rPr>
          <w:rFonts w:hint="eastAsia" w:ascii="宋体" w:hAnsi="宋体"/>
          <w:color w:val="ff0000"/>
          <w:szCs w:val="21"/>
        </w:rPr>
        <w:t xml:space="preserve">日9:30（北京时间）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000000"/>
          <w:szCs w:val="21"/>
        </w:rPr>
        <w:t xml:space="preserve">苏州高新区邓尉路105号狮山科技馆1楼服务大厅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-6573</w:t>
      </w:r>
      <w:r>
        <w:rPr>
          <w:rFonts w:ascii="宋体" w:hAnsi="宋体"/>
          <w:color w:val="000000"/>
          <w:szCs w:val="21"/>
        </w:rPr>
        <w:t xml:space="preserve">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1" w:name="_Hlk132976599"/>
      <w:r/>
      <w:bookmarkStart w:id="22" w:name="_Hlk146194873"/>
      <w:r/>
      <w:bookmarkEnd w:id="20"/>
      <w:r>
        <w:rPr>
          <w:rFonts w:hint="eastAsia" w:ascii="宋体" w:hAnsi="宋体"/>
          <w:szCs w:val="21"/>
        </w:rPr>
        <w:t xml:space="preserve">1.名称：</w:t>
      </w:r>
      <w:r>
        <w:rPr>
          <w:rFonts w:hint="eastAsia" w:ascii="宋体" w:hAnsi="宋体"/>
          <w:szCs w:val="21"/>
        </w:rPr>
        <w:t xml:space="preserve">昆山市巴城镇</w:t>
      </w:r>
      <w:r>
        <w:rPr>
          <w:rFonts w:ascii="宋体" w:hAnsi="宋体"/>
          <w:szCs w:val="21"/>
        </w:rPr>
        <w:t xml:space="preserve">人民政府</w:t>
      </w:r>
      <w:r>
        <w:rPr>
          <w:rFonts w:hint="eastAsia" w:ascii="宋体" w:hAnsi="宋体"/>
          <w:szCs w:val="21"/>
        </w:rPr>
        <w:t xml:space="preserve">（昆山</w:t>
      </w:r>
      <w:r>
        <w:rPr>
          <w:rFonts w:ascii="宋体" w:hAnsi="宋体"/>
          <w:szCs w:val="21"/>
        </w:rPr>
        <w:t xml:space="preserve">市</w:t>
      </w:r>
      <w:r>
        <w:rPr>
          <w:rFonts w:hint="eastAsia" w:ascii="宋体" w:hAnsi="宋体"/>
          <w:szCs w:val="21"/>
        </w:rPr>
        <w:t xml:space="preserve">巴城镇</w:t>
      </w:r>
      <w:r>
        <w:rPr>
          <w:rFonts w:ascii="宋体" w:hAnsi="宋体"/>
          <w:szCs w:val="21"/>
        </w:rPr>
        <w:t xml:space="preserve">社会事业</w:t>
      </w:r>
      <w:r>
        <w:rPr>
          <w:rFonts w:hint="eastAsia" w:ascii="宋体" w:hAnsi="宋体"/>
          <w:szCs w:val="21"/>
        </w:rPr>
        <w:t xml:space="preserve">办公室）</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w:t>
      </w:r>
      <w:r>
        <w:rPr>
          <w:rFonts w:hint="eastAsia" w:ascii="宋体" w:hAnsi="宋体"/>
          <w:szCs w:val="21"/>
        </w:rPr>
        <w:t xml:space="preserve">巴城镇湖滨</w:t>
      </w:r>
      <w:r>
        <w:rPr>
          <w:rFonts w:hint="eastAsia" w:ascii="宋体" w:hAnsi="宋体"/>
          <w:szCs w:val="21"/>
        </w:rPr>
        <w:t xml:space="preserve">路</w:t>
      </w:r>
      <w:r>
        <w:rPr>
          <w:rFonts w:ascii="宋体" w:hAnsi="宋体"/>
          <w:szCs w:val="21"/>
        </w:rPr>
        <w:t xml:space="preserve">88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w:t>
      </w:r>
      <w:r>
        <w:rPr>
          <w:rFonts w:hint="eastAsia" w:ascii="宋体" w:hAnsi="宋体"/>
          <w:szCs w:val="21"/>
        </w:rPr>
        <w:t xml:space="preserve">吴科</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21"/>
      <w:r>
        <w:rPr>
          <w:rFonts w:hint="eastAsia" w:ascii="宋体" w:hAnsi="宋体"/>
          <w:szCs w:val="21"/>
        </w:rPr>
        <w:t xml:space="preserve">0</w:t>
      </w:r>
      <w:r>
        <w:rPr>
          <w:rFonts w:ascii="宋体" w:hAnsi="宋体"/>
          <w:szCs w:val="21"/>
        </w:rPr>
        <w:t xml:space="preserve">512-</w:t>
      </w:r>
      <w:r>
        <w:rPr>
          <w:rFonts w:hint="eastAsia" w:ascii="宋体" w:hAnsi="宋体"/>
          <w:szCs w:val="21"/>
        </w:rPr>
        <w:t xml:space="preserve">57653398</w:t>
      </w:r>
      <w:r>
        <w:rPr>
          <w:rFonts w:hint="eastAsia" w:ascii="宋体" w:hAnsi="宋体"/>
          <w:szCs w:val="21"/>
        </w:rPr>
        <w:t xml:space="preserve">；</w:t>
      </w:r>
      <w:bookmarkEnd w:id="22"/>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陈工</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23" w:name="_Toc477186550"/>
      <w:r/>
      <w:bookmarkStart w:id="24" w:name="_Toc477186797"/>
      <w:r>
        <w:rPr>
          <w:rFonts w:ascii="宋体" w:hAnsi="宋体"/>
          <w:szCs w:val="21"/>
        </w:rPr>
        <w:t xml:space="preserve">：</w:t>
      </w:r>
      <w:r>
        <w:rPr>
          <w:rFonts w:ascii="宋体" w:hAnsi="宋体"/>
          <w:szCs w:val="21"/>
        </w:rPr>
        <w:t xml:space="preserve">0512-57335378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5" w:name="_Toc8652598"/>
      <w:r/>
      <w:bookmarkStart w:id="26" w:name="_Toc8652802"/>
      <w:r/>
      <w:r/>
    </w:p>
    <w:p>
      <w:pPr>
        <w:jc w:val="center"/>
        <w:spacing w:line="360" w:lineRule="auto"/>
        <w:rPr>
          <w:szCs w:val="21"/>
        </w:rPr>
      </w:pPr>
      <w:r/>
      <w:bookmarkStart w:id="27" w:name="_Toc160626426"/>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805"/>
        <w:jc w:val="center"/>
        <w:spacing w:before="0" w:after="0" w:line="360" w:lineRule="auto"/>
        <w:rPr>
          <w:rFonts w:ascii="宋体" w:hAnsi="宋体" w:eastAsia="宋体"/>
          <w:bCs/>
          <w:sz w:val="32"/>
          <w:szCs w:val="32"/>
        </w:rPr>
      </w:pPr>
      <w:r/>
      <w:bookmarkStart w:id="28" w:name="_Toc205207110"/>
      <w:r>
        <w:rPr>
          <w:rFonts w:ascii="宋体" w:hAnsi="宋体" w:eastAsia="宋体"/>
          <w:sz w:val="32"/>
          <w:szCs w:val="32"/>
        </w:rPr>
        <w:t xml:space="preserve">第二章 投标人须知</w:t>
      </w:r>
      <w:bookmarkEnd w:id="23"/>
      <w:r/>
      <w:bookmarkEnd w:id="24"/>
      <w:r/>
      <w:bookmarkEnd w:id="25"/>
      <w:r/>
      <w:bookmarkEnd w:id="26"/>
      <w:r/>
      <w:bookmarkEnd w:id="27"/>
      <w:r/>
      <w:bookmarkEnd w:id="28"/>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20"/>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w:t>
      </w:r>
      <w:r>
        <w:rPr>
          <w:rFonts w:hint="eastAsia" w:ascii="宋体" w:hAnsi="宋体" w:eastAsia="宋体"/>
          <w:sz w:val="21"/>
          <w:szCs w:val="21"/>
        </w:rPr>
        <w:t xml:space="preserve">服务或</w:t>
      </w:r>
      <w:r>
        <w:rPr>
          <w:rFonts w:ascii="宋体" w:hAnsi="宋体" w:eastAsia="宋体"/>
          <w:sz w:val="21"/>
          <w:szCs w:val="21"/>
        </w:rPr>
        <w:t xml:space="preserve">货物的单价明细和总价，</w:t>
      </w:r>
      <w:r>
        <w:rPr>
          <w:rFonts w:ascii="宋体" w:hAnsi="宋体" w:eastAsia="宋体"/>
          <w:color w:val="000000"/>
          <w:sz w:val="21"/>
          <w:szCs w:val="21"/>
        </w:rPr>
        <w:t xml:space="preserve">并由法定代表人或代理人签字或盖章。</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2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9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9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92"/>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92"/>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w:t>
      </w:r>
      <w:bookmarkStart w:id="29" w:name="OLE_LINK5"/>
      <w:r>
        <w:rPr>
          <w:rFonts w:ascii="宋体" w:hAnsi="宋体"/>
          <w:color w:val="000000"/>
          <w:szCs w:val="21"/>
        </w:rPr>
        <w:t xml:space="preserve">格式见第三章</w:t>
      </w:r>
      <w:bookmarkEnd w:id="29"/>
      <w:r>
        <w:rPr>
          <w:rFonts w:ascii="宋体" w:hAnsi="宋体"/>
          <w:color w:val="000000"/>
          <w:szCs w:val="21"/>
        </w:rPr>
        <w:t xml:space="preserve">）；</w:t>
      </w:r>
      <w:r/>
    </w:p>
    <w:p>
      <w:pPr>
        <w:ind w:firstLine="420"/>
        <w:spacing w:line="360" w:lineRule="auto"/>
        <w:rPr>
          <w:rFonts w:ascii="宋体" w:hAnsi="宋体"/>
          <w:color w:val="000000"/>
          <w:szCs w:val="21"/>
        </w:rPr>
      </w:pPr>
      <w:r/>
      <w:bookmarkStart w:id="30"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30"/>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bookmarkStart w:id="31" w:name="OLE_LINK6"/>
      <w:r/>
      <w:bookmarkStart w:id="32" w:name="OLE_LINK7"/>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bookmarkEnd w:id="31"/>
      <w:r/>
      <w:bookmarkEnd w:id="32"/>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33" w:name="_Hlk160522763"/>
      <w:r/>
      <w:bookmarkStart w:id="34" w:name="_Hlk160091709"/>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33"/>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r>
        <w:rPr>
          <w:rFonts w:hint="eastAsia" w:ascii="宋体" w:hAnsi="宋体"/>
          <w:color w:val="000000"/>
          <w:szCs w:val="21"/>
        </w:rPr>
        <w:t xml:space="preserve">。</w:t>
      </w:r>
      <w:bookmarkEnd w:id="34"/>
      <w:r/>
      <w:r/>
    </w:p>
    <w:p>
      <w:pPr>
        <w:pStyle w:val="89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 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5.2偏离表（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w:t>
      </w:r>
      <w:bookmarkStart w:id="35" w:name="OLE_LINK25"/>
      <w:r/>
      <w:bookmarkStart w:id="36" w:name="OLE_LINK26"/>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bookmarkEnd w:id="35"/>
      <w:r/>
      <w:bookmarkEnd w:id="36"/>
      <w:r>
        <w:rPr>
          <w:rFonts w:ascii="宋体" w:hAnsi="宋体"/>
          <w:b/>
          <w:color w:val="ff0000"/>
          <w:szCs w:val="21"/>
        </w:rPr>
        <w:t xml:space="preserve">）</w:t>
      </w:r>
      <w:r/>
    </w:p>
    <w:p>
      <w:pPr>
        <w:ind w:firstLine="420"/>
        <w:spacing w:line="360" w:lineRule="auto"/>
        <w:rPr>
          <w:rFonts w:ascii="宋体" w:hAnsi="宋体"/>
          <w:b/>
          <w:color w:val="ff0000"/>
          <w:szCs w:val="21"/>
        </w:rPr>
      </w:pPr>
      <w:r>
        <w:rPr>
          <w:rFonts w:ascii="宋体" w:hAnsi="宋体"/>
          <w:color w:val="000000"/>
          <w:szCs w:val="21"/>
        </w:rPr>
        <w:t xml:space="preserve">5.3</w:t>
      </w:r>
      <w:bookmarkStart w:id="37" w:name="OLE_LINK13"/>
      <w:r/>
      <w:bookmarkStart w:id="38" w:name="OLE_LINK24"/>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bookmarkEnd w:id="37"/>
      <w:r/>
      <w:bookmarkEnd w:id="38"/>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5.4人员配置表</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color w:val="000000"/>
          <w:szCs w:val="21"/>
        </w:rPr>
        <w:t xml:space="preserve">；</w:t>
      </w:r>
      <w:r/>
    </w:p>
    <w:p>
      <w:pPr>
        <w:pStyle w:val="89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服务理念及组织架构、管理服务</w:t>
      </w:r>
      <w:r>
        <w:rPr>
          <w:rFonts w:hint="eastAsia" w:ascii="宋体" w:hAnsi="宋体"/>
          <w:color w:val="000000"/>
          <w:szCs w:val="21"/>
        </w:rPr>
        <w:t xml:space="preserve">方案</w:t>
      </w:r>
      <w:r>
        <w:rPr>
          <w:rFonts w:hint="eastAsia" w:ascii="宋体" w:hAnsi="宋体"/>
          <w:color w:val="000000"/>
          <w:szCs w:val="21"/>
        </w:rPr>
        <w:t xml:space="preserve">、</w:t>
      </w:r>
      <w:r>
        <w:rPr>
          <w:rFonts w:hint="eastAsia" w:ascii="宋体" w:hAnsi="宋体"/>
          <w:color w:val="000000"/>
          <w:szCs w:val="21"/>
        </w:rPr>
        <w:t xml:space="preserve">应急预案</w:t>
      </w:r>
      <w:r>
        <w:rPr>
          <w:rFonts w:hint="eastAsia" w:ascii="宋体" w:hAnsi="宋体"/>
          <w:color w:val="000000"/>
          <w:szCs w:val="21"/>
        </w:rPr>
        <w:t xml:space="preserve">、</w:t>
      </w:r>
      <w:r>
        <w:rPr>
          <w:rFonts w:hint="eastAsia" w:ascii="宋体" w:hAnsi="宋体"/>
          <w:color w:val="000000"/>
          <w:szCs w:val="21"/>
        </w:rPr>
        <w:t xml:space="preserve">校园消杀方案</w:t>
      </w:r>
      <w:r>
        <w:rPr>
          <w:rFonts w:hint="eastAsia" w:ascii="宋体" w:hAnsi="宋体"/>
          <w:color w:val="000000"/>
          <w:szCs w:val="21"/>
        </w:rPr>
        <w:t xml:space="preserve">、</w:t>
      </w:r>
      <w:r>
        <w:rPr>
          <w:rFonts w:hint="eastAsia" w:ascii="宋体" w:hAnsi="宋体"/>
          <w:color w:val="000000"/>
          <w:szCs w:val="21"/>
        </w:rPr>
        <w:t xml:space="preserve">活动保障</w:t>
      </w:r>
      <w:r>
        <w:rPr>
          <w:rFonts w:hint="eastAsia" w:ascii="宋体" w:hAnsi="宋体"/>
          <w:color w:val="000000"/>
          <w:szCs w:val="21"/>
        </w:rPr>
        <w:t xml:space="preserve">方案</w:t>
      </w:r>
      <w:r>
        <w:rPr>
          <w:rFonts w:hint="eastAsia" w:ascii="宋体" w:hAnsi="宋体"/>
          <w:color w:val="000000"/>
          <w:szCs w:val="21"/>
        </w:rPr>
        <w:t xml:space="preserve">、人员培训方案、服务创新、客户满意度</w:t>
      </w:r>
      <w:r>
        <w:rPr>
          <w:rFonts w:ascii="宋体" w:hAnsi="宋体"/>
          <w:color w:val="000000"/>
          <w:szCs w:val="21"/>
        </w:rPr>
        <w:t xml:space="preserve">提升</w:t>
      </w:r>
      <w:r>
        <w:rPr>
          <w:rFonts w:hint="eastAsia" w:ascii="宋体" w:hAnsi="宋体"/>
          <w:color w:val="000000"/>
          <w:szCs w:val="21"/>
        </w:rPr>
        <w:t xml:space="preserve">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w:t>
      </w:r>
      <w:r>
        <w:rPr>
          <w:rFonts w:ascii="宋体" w:hAnsi="宋体"/>
          <w:color w:val="000000"/>
          <w:szCs w:val="21"/>
        </w:rPr>
        <w:t xml:space="preserve">与本次招标相关材料</w:t>
      </w:r>
      <w:r>
        <w:rPr>
          <w:rFonts w:hint="eastAsia" w:ascii="宋体" w:hAnsi="宋体"/>
          <w:color w:val="000000"/>
          <w:szCs w:val="21"/>
        </w:rPr>
        <w:t xml:space="preserve">。</w:t>
      </w:r>
      <w:r/>
    </w:p>
    <w:p>
      <w:pPr>
        <w:pStyle w:val="892"/>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92"/>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9" w:name="_Hlk155612446"/>
      <w:r>
        <w:rPr>
          <w:rFonts w:hint="eastAsia" w:ascii="宋体" w:hAnsi="宋体"/>
          <w:color w:val="000000"/>
          <w:szCs w:val="21"/>
        </w:rPr>
        <w:t xml:space="preserve">具体操作方法见《苏采云系统供应商操作手册》。</w:t>
      </w:r>
      <w:bookmarkEnd w:id="3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bookmarkStart w:id="40" w:name="OLE_LINK81"/>
      <w:r/>
      <w:bookmarkStart w:id="41" w:name="OLE_LINK82"/>
      <w:r>
        <w:rPr>
          <w:rFonts w:hint="eastAsia" w:ascii="宋体" w:hAnsi="宋体"/>
        </w:rPr>
        <w:t xml:space="preserve">1.</w:t>
      </w:r>
      <w:r>
        <w:rPr>
          <w:rFonts w:hint="eastAsia" w:ascii="宋体" w:hAnsi="宋体"/>
        </w:rPr>
        <w:t xml:space="preserve">政府采购评审中出现下列情形之一的，评审委员会应当启动异常低价投标（响应）审查程序</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1.</w:t>
      </w:r>
      <w:r>
        <w:rPr>
          <w:rFonts w:ascii="宋体" w:hAnsi="宋体"/>
        </w:rPr>
        <w:t xml:space="preserve">1</w:t>
      </w:r>
      <w:r>
        <w:rPr>
          <w:rFonts w:hint="eastAsia" w:ascii="宋体" w:hAnsi="宋体"/>
        </w:rPr>
        <w:t xml:space="preserve">投标（响应）报价低于全部通过符合性审查供应商投标（响应）报价平均50%的，即投标（响应）报价&lt;全部通过符合性审查供应商投标（响应）报价平均值×50%；</w:t>
      </w:r>
      <w:r/>
    </w:p>
    <w:p>
      <w:pPr>
        <w:ind w:firstLine="420"/>
        <w:spacing w:line="360" w:lineRule="auto"/>
        <w:rPr>
          <w:rFonts w:ascii="宋体" w:hAnsi="宋体"/>
        </w:rPr>
      </w:pPr>
      <w:r>
        <w:rPr>
          <w:rFonts w:ascii="宋体" w:hAnsi="宋体"/>
        </w:rPr>
        <w:t xml:space="preserve">1.</w:t>
      </w:r>
      <w:r>
        <w:rPr>
          <w:rFonts w:hint="eastAsia" w:ascii="宋体" w:hAnsi="宋体"/>
        </w:rPr>
        <w:t xml:space="preserve">2</w:t>
      </w:r>
      <w:r>
        <w:rPr>
          <w:rFonts w:hint="eastAsia" w:ascii="宋体" w:hAnsi="宋体"/>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投标（响应）报价低于采购项目最高限价45%的，即投标（响应）报价&lt;采购项目最高限价×45%；</w:t>
      </w:r>
      <w:r/>
    </w:p>
    <w:p>
      <w:pPr>
        <w:ind w:firstLine="420"/>
        <w:spacing w:line="360" w:lineRule="auto"/>
        <w:rPr>
          <w:rFonts w:ascii="宋体" w:hAnsi="宋体"/>
        </w:rPr>
      </w:pPr>
      <w:r>
        <w:rPr>
          <w:rFonts w:hint="eastAsia"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评审委员会启动异常低价投标（响应）审查后，对于属于前述（五）异常</w:t>
      </w:r>
      <w:r>
        <w:rPr>
          <w:rFonts w:ascii="宋体" w:hAnsi="宋体"/>
        </w:rPr>
        <w:t xml:space="preserve">低价投标审查</w:t>
      </w:r>
      <w:r>
        <w:rPr>
          <w:rFonts w:hint="eastAsia" w:ascii="宋体" w:hAnsi="宋体"/>
        </w:rPr>
        <w:t xml:space="preserve">第1</w:t>
      </w:r>
      <w:r>
        <w:rPr>
          <w:rFonts w:hint="eastAsia" w:ascii="宋体" w:hAnsi="宋体"/>
        </w:rPr>
        <w:t xml:space="preserve">.1</w:t>
      </w:r>
      <w:r>
        <w:rPr>
          <w:rFonts w:hint="eastAsia" w:ascii="宋体" w:hAnsi="宋体"/>
        </w:rPr>
        <w:t xml:space="preserve">项至第</w:t>
      </w:r>
      <w:r>
        <w:rPr>
          <w:rFonts w:hint="eastAsia" w:ascii="宋体" w:hAnsi="宋体"/>
        </w:rPr>
        <w:t xml:space="preserve">1.</w:t>
      </w:r>
      <w:r>
        <w:rPr>
          <w:rFonts w:hint="eastAsia" w:ascii="宋体" w:hAnsi="宋体"/>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rPr>
        <w:t xml:space="preserve">第1</w:t>
      </w:r>
      <w:r>
        <w:rPr>
          <w:rFonts w:ascii="宋体" w:hAnsi="宋体"/>
        </w:rPr>
        <w:t xml:space="preserve">.</w:t>
      </w:r>
      <w:r>
        <w:rPr>
          <w:rFonts w:hint="eastAsia" w:ascii="宋体" w:hAnsi="宋体"/>
        </w:rPr>
        <w:t xml:space="preserve">3项情</w:t>
      </w:r>
      <w:r>
        <w:rPr>
          <w:rFonts w:hint="eastAsia" w:ascii="宋体" w:hAnsi="宋体"/>
        </w:rPr>
        <w:t xml:space="preserve">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bookmarkEnd w:id="40"/>
      <w:r/>
      <w:bookmarkEnd w:id="41"/>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w:t>
      </w:r>
      <w:r>
        <w:rPr>
          <w:rFonts w:ascii="宋体" w:hAnsi="宋体"/>
          <w:color w:val="000000"/>
          <w:szCs w:val="21"/>
        </w:rPr>
        <w:t xml:space="preserve">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42" w:name="_Toc477186798"/>
      <w:r/>
      <w:bookmarkStart w:id="43" w:name="_Toc8652599"/>
      <w:r/>
      <w:bookmarkStart w:id="44" w:name="_Toc477186551"/>
      <w:r/>
      <w:bookmarkStart w:id="45" w:name="_Toc160626427"/>
      <w:r/>
      <w:bookmarkStart w:id="46" w:name="_Toc8652803"/>
      <w:r/>
      <w:r/>
    </w:p>
    <w:p>
      <w:pPr>
        <w:pStyle w:val="805"/>
        <w:jc w:val="center"/>
        <w:spacing w:before="0" w:after="0" w:line="360" w:lineRule="auto"/>
        <w:rPr>
          <w:rFonts w:ascii="宋体" w:hAnsi="宋体" w:eastAsia="宋体"/>
          <w:bCs/>
          <w:sz w:val="32"/>
          <w:szCs w:val="32"/>
        </w:rPr>
      </w:pPr>
      <w:r/>
      <w:bookmarkStart w:id="47" w:name="_Toc205207111"/>
      <w:r>
        <w:rPr>
          <w:rFonts w:ascii="宋体" w:hAnsi="宋体" w:eastAsia="宋体"/>
          <w:sz w:val="32"/>
          <w:szCs w:val="32"/>
        </w:rPr>
        <w:t xml:space="preserve">第三章 投标文件格式</w:t>
      </w:r>
      <w:bookmarkEnd w:id="42"/>
      <w:r/>
      <w:bookmarkEnd w:id="43"/>
      <w:r/>
      <w:bookmarkEnd w:id="44"/>
      <w:r/>
      <w:bookmarkEnd w:id="45"/>
      <w:r/>
      <w:bookmarkEnd w:id="46"/>
      <w:r/>
      <w:bookmarkEnd w:id="47"/>
      <w:r>
        <w:rPr>
          <w:rFonts w:hint="eastAsia" w:ascii="宋体" w:hAnsi="宋体" w:eastAsia="宋体"/>
          <w:sz w:val="32"/>
          <w:szCs w:val="32"/>
        </w:rPr>
        <w:t xml:space="preserve"> </w:t>
      </w:r>
      <w:r/>
    </w:p>
    <w:p>
      <w:pPr>
        <w:pStyle w:val="82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8" w:name="资格证明文件"/>
      <w:r/>
      <w:bookmarkStart w:id="49" w:name="_Ref36193203"/>
      <w:r/>
      <w:bookmarkStart w:id="50" w:name="_Hlk79008528"/>
      <w:r>
        <w:rPr>
          <w:rFonts w:hint="eastAsia" w:ascii="宋体" w:hAnsi="宋体" w:eastAsia="宋体"/>
          <w:b/>
          <w:color w:val="000000"/>
          <w:sz w:val="21"/>
          <w:szCs w:val="21"/>
        </w:rPr>
        <w:t xml:space="preserve">相关材料提供要求详见第二章投标人须知。</w:t>
      </w:r>
      <w:r/>
    </w:p>
    <w:p>
      <w:pPr>
        <w:pStyle w:val="806"/>
        <w:numPr>
          <w:ilvl w:val="0"/>
          <w:numId w:val="28"/>
        </w:numPr>
        <w:rPr>
          <w:rFonts w:ascii="黑体" w:hAnsi="黑体" w:eastAsia="黑体"/>
          <w:sz w:val="32"/>
          <w:u w:val="single"/>
        </w:rPr>
      </w:pPr>
      <w:r/>
      <w:bookmarkStart w:id="51"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52" w:name="TBR"/>
      <w:r/>
      <w:bookmarkEnd w:id="52"/>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53" w:name="XMBH"/>
      <w:r/>
      <w:bookmarkEnd w:id="53"/>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56" w:name="JEXX"/>
            <w:r/>
            <w:bookmarkEnd w:id="56"/>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57" w:name="JEDX"/>
            <w:r/>
            <w:bookmarkEnd w:id="57"/>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8" w:name="NF"/>
      <w:r/>
      <w:bookmarkEnd w:id="58"/>
      <w:r>
        <w:rPr>
          <w:rFonts w:hint="eastAsia" w:ascii="宋体" w:hAnsi="宋体"/>
          <w:szCs w:val="21"/>
        </w:rPr>
        <w:t xml:space="preserve"> 年 </w:t>
      </w:r>
      <w:bookmarkStart w:id="59" w:name="YF"/>
      <w:r/>
      <w:bookmarkEnd w:id="5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60" w:name="RI"/>
      <w:r/>
      <w:bookmarkEnd w:id="60"/>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1" w:name="_Toc503906751"/>
      <w:r/>
      <w:bookmarkStart w:id="62" w:name="_Toc521586594"/>
      <w:r/>
      <w:bookmarkStart w:id="63" w:name="_Toc519609403"/>
      <w:r/>
      <w:bookmarkStart w:id="64" w:name="报价分析表"/>
      <w:r/>
      <w:bookmarkStart w:id="65" w:name="_Toc8652603"/>
      <w:r/>
      <w:bookmarkStart w:id="66" w:name="_Toc522624850"/>
      <w:r/>
      <w:bookmarkStart w:id="67" w:name="_Ref378337104"/>
      <w:r/>
      <w:r/>
    </w:p>
    <w:p>
      <w:pPr>
        <w:pStyle w:val="806"/>
        <w:numPr>
          <w:ilvl w:val="0"/>
          <w:numId w:val="28"/>
        </w:numPr>
        <w:rPr>
          <w:rFonts w:ascii="黑体" w:hAnsi="黑体" w:eastAsia="黑体"/>
          <w:sz w:val="32"/>
          <w:u w:val="single"/>
        </w:rPr>
      </w:pPr>
      <w:r>
        <w:rPr>
          <w:rFonts w:ascii="黑体" w:hAnsi="黑体" w:eastAsia="黑体"/>
          <w:sz w:val="32"/>
          <w:u w:val="single"/>
        </w:rPr>
        <w:t xml:space="preserve">报价分析表</w:t>
      </w:r>
      <w:bookmarkEnd w:id="61"/>
      <w:r/>
      <w:bookmarkEnd w:id="62"/>
      <w:r/>
      <w:bookmarkEnd w:id="63"/>
      <w:r/>
      <w:bookmarkEnd w:id="64"/>
      <w:r/>
      <w:bookmarkEnd w:id="65"/>
      <w:r/>
      <w:bookmarkEnd w:id="66"/>
      <w:r/>
      <w:bookmarkEnd w:id="67"/>
      <w:r/>
      <w:r/>
    </w:p>
    <w:p>
      <w:pPr>
        <w:jc w:val="center"/>
        <w:spacing w:line="360" w:lineRule="auto"/>
        <w:rPr>
          <w:rFonts w:ascii="宋体" w:hAnsi="宋体"/>
          <w:color w:val="000000"/>
          <w:szCs w:val="21"/>
        </w:rPr>
      </w:pPr>
      <w:r/>
      <w:bookmarkStart w:id="68" w:name="_Ref382393081"/>
      <w:r>
        <w:rPr>
          <w:rFonts w:hAnsi="宋体"/>
          <w:b/>
        </w:rPr>
        <w:t xml:space="preserve">   </w:t>
      </w:r>
      <w:r>
        <w:rPr>
          <w:rFonts w:hAnsi="宋体"/>
          <w:b/>
        </w:rPr>
        <w:t xml:space="preserve">                  </w:t>
      </w:r>
      <w:r>
        <w:rPr>
          <w:rFonts w:ascii="宋体" w:hAnsi="宋体"/>
          <w:color w:val="000000"/>
          <w:szCs w:val="21"/>
          <w:u w:val="single"/>
        </w:rPr>
        <w:t xml:space="preserve">  </w:t>
      </w:r>
      <w:r>
        <w:rPr>
          <w:rFonts w:ascii="宋体" w:hAnsi="宋体"/>
          <w:i/>
          <w:iCs/>
          <w:szCs w:val="24"/>
          <w:u w:val="single"/>
        </w:rPr>
        <w:t xml:space="preserve"> （项目名称）  </w:t>
      </w:r>
      <w:r>
        <w:rPr>
          <w:rFonts w:ascii="宋体" w:hAnsi="宋体"/>
          <w:color w:val="000000"/>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3"/>
        <w:gridCol w:w="1165"/>
        <w:gridCol w:w="729"/>
        <w:gridCol w:w="1232"/>
        <w:gridCol w:w="887"/>
        <w:gridCol w:w="1035"/>
        <w:gridCol w:w="1182"/>
        <w:gridCol w:w="1977"/>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人员费用合计：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税金（税率：_</w:t>
            </w:r>
            <w:r>
              <w:rPr>
                <w:rFonts w:ascii="宋体" w:hAnsi="宋体"/>
                <w:szCs w:val="21"/>
              </w:rPr>
              <w:t xml:space="preserve">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pStyle w:val="908"/>
        <w:spacing w:line="360" w:lineRule="auto"/>
        <w:rPr>
          <w:rFonts w:hAnsi="宋体"/>
          <w:b/>
        </w:rPr>
      </w:pPr>
      <w:r>
        <w:rPr>
          <w:rFonts w:hAnsi="宋体"/>
          <w:b/>
        </w:rPr>
      </w:r>
      <w:r/>
    </w:p>
    <w:p>
      <w:pPr>
        <w:pStyle w:val="910"/>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910"/>
        <w:ind w:right="105"/>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910"/>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spacing w:line="360" w:lineRule="auto"/>
        <w:rPr>
          <w:rFonts w:ascii="宋体" w:hAnsi="宋体"/>
          <w:b/>
        </w:rPr>
      </w:pPr>
      <w:r>
        <w:rPr>
          <w:rFonts w:ascii="宋体" w:hAnsi="宋体"/>
          <w:b/>
        </w:rPr>
      </w:r>
      <w:r/>
    </w:p>
    <w:p>
      <w:pPr>
        <w:spacing w:line="360" w:lineRule="auto"/>
        <w:rPr>
          <w:rFonts w:ascii="宋体" w:hAnsi="宋体"/>
          <w:b/>
        </w:rPr>
      </w:pPr>
      <w:r>
        <w:rPr>
          <w:rFonts w:ascii="宋体" w:hAnsi="宋体"/>
          <w:b/>
        </w:rPr>
        <w:t xml:space="preserve">注：</w:t>
      </w:r>
      <w:r/>
    </w:p>
    <w:p>
      <w:pPr>
        <w:spacing w:line="360" w:lineRule="auto"/>
        <w:rPr>
          <w:rFonts w:ascii="宋体" w:hAnsi="宋体"/>
          <w:b/>
        </w:rPr>
      </w:pPr>
      <w:r>
        <w:rPr>
          <w:rFonts w:hint="eastAsia" w:ascii="宋体" w:hAnsi="宋体"/>
          <w:b/>
        </w:rPr>
        <w:t xml:space="preserve">1</w:t>
      </w:r>
      <w:r>
        <w:rPr>
          <w:rFonts w:ascii="宋体" w:hAnsi="宋体"/>
          <w:b/>
        </w:rPr>
        <w:t xml:space="preserve">.</w:t>
      </w:r>
      <w:r>
        <w:rPr>
          <w:rFonts w:hint="eastAsia" w:ascii="宋体" w:hAnsi="宋体"/>
          <w:b/>
        </w:rPr>
        <w:t xml:space="preserve">投标人须按以下要求填写报价分析表，否则视为无效响应：</w:t>
      </w:r>
      <w:r/>
    </w:p>
    <w:p>
      <w:pPr>
        <w:spacing w:line="360" w:lineRule="auto"/>
        <w:rPr>
          <w:rFonts w:ascii="宋体" w:hAnsi="宋体"/>
          <w:b/>
        </w:rPr>
      </w:pPr>
      <w:r>
        <w:rPr>
          <w:rFonts w:ascii="宋体" w:hAnsi="宋体"/>
          <w:b/>
        </w:rPr>
        <w:t xml:space="preserve">1.1</w:t>
      </w:r>
      <w:r>
        <w:rPr>
          <w:rFonts w:hint="eastAsia" w:ascii="宋体" w:hAnsi="宋体"/>
          <w:b/>
        </w:rPr>
        <w:t xml:space="preserve">人员费用为投标人为本项目服务人员支付的劳动报酬、社会保险等法律法规保障的福利待遇；</w:t>
      </w:r>
      <w:r/>
    </w:p>
    <w:p>
      <w:pPr>
        <w:spacing w:line="360" w:lineRule="auto"/>
        <w:rPr>
          <w:rFonts w:ascii="宋体" w:hAnsi="宋体"/>
          <w:b/>
        </w:rPr>
      </w:pPr>
      <w:r>
        <w:rPr>
          <w:rFonts w:hint="eastAsia" w:ascii="宋体" w:hAnsi="宋体"/>
          <w:b/>
        </w:rPr>
        <w:t xml:space="preserve">1.</w:t>
      </w:r>
      <w:r>
        <w:rPr>
          <w:rFonts w:ascii="宋体" w:hAnsi="宋体"/>
          <w:b/>
        </w:rPr>
        <w:t xml:space="preserve">2</w:t>
      </w:r>
      <w:r>
        <w:rPr>
          <w:rFonts w:hint="eastAsia" w:ascii="宋体" w:hAnsi="宋体"/>
          <w:b/>
        </w:rPr>
        <w:t xml:space="preserve">人员费用须区分非退休人员及退休人员进</w:t>
      </w:r>
      <w:r>
        <w:rPr>
          <w:rFonts w:hint="eastAsia" w:ascii="宋体" w:hAnsi="宋体"/>
          <w:b/>
        </w:rPr>
        <w:t xml:space="preserve">行报价，岗位名称后加备注，例：保洁员（非退休）、保洁员（退休）</w:t>
      </w:r>
      <w:r>
        <w:rPr>
          <w:rFonts w:hint="eastAsia" w:ascii="宋体" w:hAnsi="宋体"/>
          <w:b/>
        </w:rPr>
        <w:t xml:space="preserve">。</w:t>
      </w:r>
      <w:r/>
    </w:p>
    <w:p>
      <w:pPr>
        <w:spacing w:line="360" w:lineRule="auto"/>
        <w:rPr>
          <w:rFonts w:ascii="宋体" w:hAnsi="宋体"/>
          <w:b/>
        </w:rPr>
      </w:pPr>
      <w:r>
        <w:rPr>
          <w:rFonts w:ascii="宋体" w:hAnsi="宋体"/>
          <w:b/>
          <w:color w:val="000000" w:themeColor="text1"/>
          <w:szCs w:val="21"/>
        </w:rPr>
        <w:t xml:space="preserve">2</w:t>
      </w:r>
      <w:r>
        <w:rPr>
          <w:rFonts w:ascii="宋体" w:hAnsi="宋体"/>
          <w:b/>
          <w:color w:val="000000" w:themeColor="text1"/>
          <w:szCs w:val="21"/>
        </w:rPr>
        <w:t xml:space="preserve">.</w:t>
      </w:r>
      <w:r>
        <w:rPr>
          <w:rFonts w:hint="eastAsia" w:ascii="宋体" w:hAnsi="宋体"/>
          <w:b/>
          <w:color w:val="000000" w:themeColor="text1"/>
          <w:szCs w:val="21"/>
        </w:rPr>
        <w:t xml:space="preserve">投标</w:t>
      </w:r>
      <w:r>
        <w:rPr>
          <w:rFonts w:hint="eastAsia" w:ascii="宋体" w:hAnsi="宋体"/>
          <w:b/>
          <w:color w:val="000000" w:themeColor="text1"/>
          <w:szCs w:val="21"/>
        </w:rPr>
        <w:t xml:space="preserve">报价是根据招标文件所确定的物业管理服务范围内的全部人员和工作内容的价格体现，是为完成招标文件规定的服务管理工作所涉及到的一切费用：</w:t>
      </w:r>
      <w:r/>
    </w:p>
    <w:p>
      <w:pPr>
        <w:spacing w:line="360" w:lineRule="auto"/>
        <w:rPr>
          <w:rFonts w:ascii="宋体" w:hAnsi="宋体"/>
          <w:b/>
          <w:color w:val="000000" w:themeColor="text1"/>
          <w:szCs w:val="21"/>
        </w:rPr>
      </w:pPr>
      <w:r>
        <w:rPr>
          <w:rFonts w:ascii="宋体" w:hAnsi="宋体"/>
          <w:b/>
          <w:color w:val="000000" w:themeColor="text1"/>
          <w:szCs w:val="21"/>
        </w:rPr>
        <w:t xml:space="preserve">2</w:t>
      </w:r>
      <w:r>
        <w:rPr>
          <w:rFonts w:ascii="宋体" w:hAnsi="宋体"/>
          <w:b/>
          <w:color w:val="000000" w:themeColor="text1"/>
          <w:szCs w:val="21"/>
        </w:rPr>
        <w:t xml:space="preserve">.</w:t>
      </w:r>
      <w:r>
        <w:rPr>
          <w:rFonts w:ascii="宋体" w:hAnsi="宋体"/>
          <w:b/>
          <w:color w:val="000000" w:themeColor="text1"/>
          <w:szCs w:val="21"/>
        </w:rPr>
        <w:t xml:space="preserve">1</w:t>
      </w:r>
      <w:r>
        <w:rPr>
          <w:rFonts w:hint="eastAsia" w:ascii="宋体" w:hAnsi="宋体"/>
          <w:b/>
          <w:color w:val="000000" w:themeColor="text1"/>
          <w:szCs w:val="21"/>
        </w:rPr>
        <w:t xml:space="preserve">投标</w:t>
      </w:r>
      <w:r>
        <w:rPr>
          <w:rFonts w:hint="eastAsia" w:ascii="宋体" w:hAnsi="宋体"/>
          <w:b/>
          <w:color w:val="000000" w:themeColor="text1"/>
          <w:szCs w:val="21"/>
        </w:rPr>
        <w:t xml:space="preserve">报价应包括以下费用且不考虑任何享受优惠政策的情况：</w:t>
      </w:r>
      <w:r>
        <w:rPr>
          <w:rFonts w:hint="eastAsia" w:ascii="宋体" w:hAnsi="宋体"/>
          <w:b/>
          <w:color w:val="000000" w:themeColor="text1"/>
          <w:szCs w:val="21"/>
          <w:highlight w:val="yellow"/>
        </w:rPr>
        <w:t xml:space="preserve">人员工资（不低于苏州市最低工资标准）、法定的社会保险、住房公积金</w:t>
      </w:r>
      <w:r>
        <w:rPr>
          <w:rFonts w:hint="eastAsia" w:ascii="宋体" w:hAnsi="宋体"/>
          <w:b/>
          <w:color w:val="000000" w:themeColor="text1"/>
          <w:szCs w:val="21"/>
          <w:highlight w:val="yellow"/>
        </w:rPr>
        <w:t xml:space="preserve">,</w:t>
      </w:r>
      <w:r>
        <w:rPr>
          <w:rFonts w:hint="eastAsia" w:ascii="宋体" w:hAnsi="宋体"/>
          <w:b/>
          <w:color w:val="000000" w:themeColor="text1"/>
          <w:szCs w:val="21"/>
        </w:rPr>
        <w:t xml:space="preserve">如报价中未涵盖上述费用，评标委员会可依据《中</w:t>
      </w:r>
      <w:r>
        <w:rPr>
          <w:rFonts w:hint="eastAsia" w:ascii="宋体" w:hAnsi="宋体"/>
          <w:b/>
          <w:color w:val="000000" w:themeColor="text1"/>
          <w:szCs w:val="21"/>
        </w:rPr>
        <w:t xml:space="preserve">华人民共和国劳动合同法》等法律法规启动异常低价投标审查，若响应单位</w:t>
      </w:r>
      <w:r>
        <w:rPr>
          <w:rFonts w:hint="eastAsia" w:ascii="宋体" w:hAnsi="宋体"/>
          <w:b/>
          <w:color w:val="000000" w:themeColor="text1"/>
          <w:szCs w:val="21"/>
        </w:rPr>
        <w:t xml:space="preserve">不能合理解释报价的合</w:t>
      </w:r>
      <w:r>
        <w:rPr>
          <w:rFonts w:hint="eastAsia" w:ascii="宋体" w:hAnsi="宋体"/>
          <w:b/>
          <w:color w:val="000000" w:themeColor="text1"/>
          <w:szCs w:val="21"/>
        </w:rPr>
        <w:t xml:space="preserve">理性将被认定该</w:t>
      </w:r>
      <w:r>
        <w:rPr>
          <w:rFonts w:hint="eastAsia" w:ascii="宋体" w:hAnsi="宋体"/>
          <w:b/>
          <w:color w:val="000000" w:themeColor="text1"/>
          <w:szCs w:val="21"/>
        </w:rPr>
        <w:t xml:space="preserve">响应</w:t>
      </w:r>
      <w:r>
        <w:rPr>
          <w:rFonts w:hint="eastAsia" w:ascii="宋体" w:hAnsi="宋体"/>
          <w:b/>
          <w:color w:val="000000" w:themeColor="text1"/>
          <w:szCs w:val="21"/>
        </w:rPr>
        <w:t xml:space="preserve">报价无效。</w:t>
      </w:r>
      <w:r>
        <w:rPr>
          <w:rFonts w:hint="eastAsia" w:ascii="宋体" w:hAnsi="宋体"/>
          <w:b/>
          <w:color w:val="000000" w:themeColor="text1"/>
          <w:szCs w:val="21"/>
          <w:highlight w:val="yellow"/>
        </w:rPr>
        <w:t xml:space="preserve">此外请响应</w:t>
      </w:r>
      <w:r>
        <w:rPr>
          <w:rFonts w:ascii="宋体" w:hAnsi="宋体"/>
          <w:b/>
          <w:color w:val="000000" w:themeColor="text1"/>
          <w:szCs w:val="21"/>
          <w:highlight w:val="yellow"/>
        </w:rPr>
        <w:t xml:space="preserve">单位</w:t>
      </w:r>
      <w:r>
        <w:rPr>
          <w:rFonts w:hint="eastAsia" w:ascii="宋体" w:hAnsi="宋体"/>
          <w:b/>
          <w:color w:val="000000" w:themeColor="text1"/>
          <w:szCs w:val="21"/>
          <w:highlight w:val="yellow"/>
        </w:rPr>
        <w:t xml:space="preserve">结合自身实际综合考虑高温补贴、</w:t>
      </w:r>
      <w:r>
        <w:rPr>
          <w:rFonts w:hint="eastAsia" w:ascii="宋体" w:hAnsi="宋体"/>
          <w:b/>
          <w:color w:val="000000" w:themeColor="text1"/>
          <w:szCs w:val="21"/>
          <w:highlight w:val="yellow"/>
        </w:rPr>
        <w:t xml:space="preserve">加班费、</w:t>
      </w:r>
      <w:r>
        <w:rPr>
          <w:rFonts w:hint="eastAsia" w:ascii="宋体" w:hAnsi="宋体"/>
          <w:b/>
          <w:color w:val="000000" w:themeColor="text1"/>
          <w:szCs w:val="21"/>
          <w:highlight w:val="yellow"/>
        </w:rPr>
        <w:t xml:space="preserve">管理费、税费（物业服务税率为6%，若为小规模纳税人须提供相关证明材料）等各项其他费用支出</w:t>
      </w:r>
      <w:r>
        <w:rPr>
          <w:rFonts w:hint="eastAsia" w:ascii="宋体" w:hAnsi="宋体"/>
          <w:b/>
          <w:color w:val="000000" w:themeColor="text1"/>
          <w:szCs w:val="21"/>
        </w:rPr>
        <w:t xml:space="preserve">；</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2</w:t>
      </w:r>
      <w:r>
        <w:rPr>
          <w:rFonts w:ascii="宋体" w:hAnsi="宋体"/>
          <w:b/>
          <w:color w:val="000000" w:themeColor="text1"/>
          <w:szCs w:val="21"/>
        </w:rPr>
        <w:t xml:space="preserve">.</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w:t>
      </w:r>
      <w:r>
        <w:rPr>
          <w:rFonts w:hint="eastAsia" w:ascii="宋体" w:hAnsi="宋体"/>
          <w:b/>
          <w:color w:val="000000" w:themeColor="text1"/>
          <w:szCs w:val="21"/>
        </w:rPr>
        <w:t xml:space="preserve">法规规定的最低工资调整，其中人工费用相应浮动，由供应商自行承担。</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hint="eastAsia" w:ascii="宋体" w:hAnsi="宋体"/>
          <w:b/>
          <w:color w:val="000000" w:themeColor="text1"/>
          <w:szCs w:val="21"/>
        </w:rPr>
        <w:t xml:space="preserve">.示例：以合法合规物业企业A为例，其报价构成为：人员工资部分</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元（按最低缴费基数和最低缴费比例计算，不可低于该</w:t>
      </w:r>
      <w:r>
        <w:rPr>
          <w:rFonts w:hint="eastAsia" w:ascii="宋体" w:hAnsi="宋体"/>
          <w:b/>
          <w:szCs w:val="21"/>
        </w:rPr>
        <w:t xml:space="preserve">标准），住房公积金249元（按最低缴费金额，企业承担双边</w:t>
      </w:r>
      <w:r>
        <w:rPr>
          <w:rFonts w:hint="eastAsia" w:ascii="宋体" w:hAnsi="宋体"/>
          <w:b/>
          <w:szCs w:val="21"/>
        </w:rPr>
        <w:t xml:space="preserve">4</w:t>
      </w:r>
      <w:r>
        <w:rPr>
          <w:rFonts w:ascii="宋体" w:hAnsi="宋体"/>
          <w:b/>
          <w:szCs w:val="21"/>
        </w:rPr>
        <w:t xml:space="preserve">98</w:t>
      </w:r>
      <w:r>
        <w:rPr>
          <w:rFonts w:hint="eastAsia" w:ascii="宋体" w:hAnsi="宋体"/>
          <w:b/>
          <w:szCs w:val="21"/>
        </w:rPr>
        <w:t xml:space="preserve">元</w:t>
      </w:r>
      <w:r>
        <w:rPr>
          <w:rFonts w:hint="eastAsia" w:ascii="宋体" w:hAnsi="宋体"/>
          <w:b/>
          <w:szCs w:val="21"/>
        </w:rPr>
        <w:t xml:space="preserve">），高温补</w:t>
      </w:r>
      <w:r>
        <w:rPr>
          <w:rFonts w:hint="eastAsia" w:ascii="宋体" w:hAnsi="宋体"/>
          <w:b/>
          <w:color w:val="000000" w:themeColor="text1"/>
          <w:szCs w:val="21"/>
        </w:rPr>
        <w:t xml:space="preserve">贴部分100元（按6、7、8、9月每月300元，全年1200元均摊到每月计算），</w:t>
      </w:r>
      <w:r>
        <w:rPr>
          <w:rFonts w:hint="eastAsia" w:ascii="宋体" w:hAnsi="宋体"/>
          <w:b/>
          <w:color w:val="000000" w:themeColor="text1"/>
          <w:szCs w:val="21"/>
        </w:rPr>
        <w:t xml:space="preserve">加班费（法定节假日）</w:t>
      </w:r>
      <w:r>
        <w:rPr>
          <w:rFonts w:ascii="宋体" w:hAnsi="宋体"/>
          <w:b/>
          <w:color w:val="000000" w:themeColor="text1"/>
          <w:szCs w:val="21"/>
        </w:rPr>
        <w:t xml:space="preserve">397.47</w:t>
      </w:r>
      <w:r>
        <w:rPr>
          <w:rFonts w:hint="eastAsia" w:ascii="宋体" w:hAnsi="宋体"/>
          <w:b/>
          <w:color w:val="000000" w:themeColor="text1"/>
          <w:szCs w:val="21"/>
        </w:rPr>
        <w:t xml:space="preserve">元（按全年共13个节假日需支付三倍工资折合到每月计算）；</w:t>
      </w:r>
      <w:r>
        <w:rPr>
          <w:rFonts w:hint="eastAsia" w:ascii="宋体" w:hAnsi="宋体"/>
          <w:b/>
          <w:color w:val="000000" w:themeColor="text1"/>
          <w:szCs w:val="21"/>
        </w:rPr>
        <w:t xml:space="preserve">此外</w:t>
      </w:r>
      <w:r>
        <w:rPr>
          <w:rFonts w:hint="eastAsia" w:ascii="宋体" w:hAnsi="宋体"/>
          <w:b/>
          <w:color w:val="000000" w:themeColor="text1"/>
          <w:szCs w:val="21"/>
        </w:rPr>
        <w:t xml:space="preserve">管理费部分由企业结合自身实际情况计算。</w:t>
      </w:r>
      <w:r/>
    </w:p>
    <w:p>
      <w:pPr>
        <w:ind w:firstLine="316"/>
        <w:spacing w:line="300" w:lineRule="auto"/>
        <w:rPr>
          <w:rFonts w:ascii="宋体" w:hAnsi="宋体"/>
          <w:b/>
          <w:color w:val="000000" w:themeColor="text1"/>
          <w:szCs w:val="21"/>
        </w:rPr>
      </w:pPr>
      <w:r>
        <w:rPr>
          <w:rFonts w:ascii="宋体" w:hAnsi="宋体"/>
          <w:b/>
          <w:color w:val="000000" w:themeColor="text1"/>
          <w:szCs w:val="21"/>
          <w:highlight w:val="yellow"/>
        </w:rPr>
        <w:t xml:space="preserve">4</w:t>
      </w:r>
      <w:r>
        <w:rPr>
          <w:rFonts w:hint="eastAsia" w:ascii="宋体" w:hAnsi="宋体"/>
          <w:b/>
          <w:color w:val="000000" w:themeColor="text1"/>
          <w:szCs w:val="21"/>
          <w:highlight w:val="yellow"/>
        </w:rPr>
        <w:t xml:space="preserve">.报价分析表填写部分示例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3"/>
        <w:gridCol w:w="1350"/>
        <w:gridCol w:w="757"/>
        <w:gridCol w:w="1287"/>
        <w:gridCol w:w="1127"/>
        <w:gridCol w:w="967"/>
        <w:gridCol w:w="1131"/>
        <w:gridCol w:w="1478"/>
      </w:tblGrid>
      <w:tr>
        <w:trPr>
          <w:cantSplit/>
          <w:jc w:val="center"/>
          <w:trHeight w:val="503"/>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498</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19.81</w:t>
            </w:r>
            <w:r>
              <w:rPr>
                <w:rFonts w:hint="eastAsia" w:ascii="宋体" w:hAnsi="宋体"/>
                <w:b/>
                <w:bCs/>
                <w:szCs w:val="21"/>
              </w:rPr>
              <w:t xml:space="preserve">（工伤保险）</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ind w:firstLine="316"/>
        <w:spacing w:line="360" w:lineRule="auto"/>
        <w:rPr>
          <w:rFonts w:ascii="宋体" w:hAnsi="宋体"/>
          <w:b/>
        </w:rPr>
      </w:pPr>
      <w:r>
        <w:rPr>
          <w:rFonts w:ascii="宋体" w:hAnsi="宋体"/>
          <w:b/>
        </w:rPr>
      </w:r>
      <w:r/>
    </w:p>
    <w:p>
      <w:pPr>
        <w:ind w:firstLine="316"/>
        <w:spacing w:line="360" w:lineRule="auto"/>
        <w:rPr>
          <w:rFonts w:ascii="宋体" w:hAnsi="宋体"/>
          <w:b/>
          <w:color w:val="000000" w:themeColor="text1"/>
          <w:szCs w:val="21"/>
        </w:rPr>
      </w:pPr>
      <w:r>
        <w:rPr>
          <w:rFonts w:ascii="宋体" w:hAnsi="宋体"/>
          <w:b/>
        </w:rPr>
        <w:t xml:space="preserve">5</w:t>
      </w:r>
      <w:r>
        <w:rPr>
          <w:rFonts w:ascii="宋体" w:hAnsi="宋体"/>
          <w:b/>
        </w:rPr>
        <w:t xml:space="preserve">.</w:t>
      </w:r>
      <w:r>
        <w:rPr>
          <w:rFonts w:ascii="宋体" w:hAnsi="宋体"/>
          <w:b/>
          <w:color w:val="000000" w:themeColor="text1"/>
          <w:szCs w:val="21"/>
        </w:rPr>
        <w:t xml:space="preserve">投标人中标后，请将已中标的报价分析表word电子件于1个工作日内发至kszcggzy@163.com邮箱，联系电话：0512-57337661，以免影响中标公告发布。</w:t>
      </w:r>
      <w:bookmarkEnd w:id="6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820"/>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2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2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2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2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9"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8"/>
      <w:r/>
      <w:bookmarkEnd w:id="49"/>
      <w:r/>
      <w:bookmarkEnd w:id="50"/>
      <w:r/>
      <w:bookmarkEnd w:id="51"/>
      <w:r/>
      <w:bookmarkEnd w:id="6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06"/>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0" w:name="_Hlk130376042"/>
      <w:r>
        <w:rPr>
          <w:rFonts w:hint="eastAsia" w:ascii="宋体" w:hAnsi="宋体"/>
          <w:b/>
          <w:sz w:val="18"/>
          <w:szCs w:val="18"/>
        </w:rPr>
        <w:t xml:space="preserve">物业管理</w:t>
      </w:r>
      <w:bookmarkEnd w:id="7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06"/>
        <w:rPr>
          <w:rFonts w:ascii="黑体" w:hAnsi="黑体" w:eastAsia="黑体"/>
          <w:sz w:val="32"/>
        </w:rPr>
      </w:pPr>
      <w:r/>
      <w:bookmarkStart w:id="71" w:name="_Ref76975289"/>
      <w:r>
        <w:rPr>
          <w:rFonts w:ascii="黑体" w:hAnsi="黑体" w:eastAsia="黑体"/>
          <w:sz w:val="32"/>
        </w:rPr>
        <w:t xml:space="preserve">6.2残疾人福利性单位声明函</w:t>
      </w:r>
      <w:r/>
    </w:p>
    <w:p>
      <w:pPr>
        <w:pStyle w:val="910"/>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1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1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10"/>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10"/>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910"/>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910"/>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2" w:name="_Ref79499316"/>
      <w:r/>
      <w:r/>
    </w:p>
    <w:p>
      <w:pPr>
        <w:pStyle w:val="806"/>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3" w:name="_Ref79499332"/>
      <w:r/>
      <w:bookmarkStart w:id="74" w:name="法定代表人授权委托书"/>
      <w:r/>
      <w:bookmarkStart w:id="75" w:name="_Ref65584695"/>
      <w:r/>
      <w:bookmarkStart w:id="76" w:name="_Toc8652605"/>
      <w:r/>
      <w:bookmarkStart w:id="77" w:name="_Ref803173"/>
      <w:r/>
      <w:bookmarkStart w:id="78" w:name="_Toc519609407"/>
      <w:r/>
      <w:bookmarkStart w:id="79" w:name="_Toc483385150"/>
      <w:r/>
      <w:bookmarkStart w:id="80" w:name="偏离表（技术、商务）"/>
      <w:r/>
      <w:bookmarkStart w:id="81" w:name="_Toc8652604"/>
      <w:r/>
      <w:bookmarkStart w:id="82" w:name="_Toc522624854"/>
      <w:r/>
      <w:bookmarkStart w:id="83" w:name="_Toc521586598"/>
      <w:r/>
      <w:bookmarkStart w:id="84" w:name="_Ref477866519"/>
      <w:r/>
      <w:bookmarkEnd w:id="71"/>
      <w:r/>
      <w:bookmarkEnd w:id="72"/>
      <w:r/>
      <w:r/>
    </w:p>
    <w:p>
      <w:pPr>
        <w:pStyle w:val="806"/>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73"/>
      <w:r/>
      <w:bookmarkEnd w:id="74"/>
      <w:r/>
      <w:bookmarkEnd w:id="75"/>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6"/>
      <w:r/>
      <w:bookmarkEnd w:id="77"/>
      <w:r/>
      <w:r/>
    </w:p>
    <w:p>
      <w:pPr>
        <w:pStyle w:val="806"/>
        <w:numPr>
          <w:ilvl w:val="0"/>
          <w:numId w:val="28"/>
        </w:num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8"/>
      <w:r/>
      <w:bookmarkEnd w:id="79"/>
      <w:r/>
      <w:bookmarkEnd w:id="80"/>
      <w:r/>
      <w:bookmarkEnd w:id="81"/>
      <w:r/>
      <w:bookmarkEnd w:id="82"/>
      <w:r/>
      <w:bookmarkEnd w:id="83"/>
      <w:r/>
      <w:bookmarkEnd w:id="84"/>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9"/>
        <w:gridCol w:w="2230"/>
        <w:gridCol w:w="2230"/>
        <w:gridCol w:w="2361"/>
      </w:tblGrid>
      <w:tr>
        <w:trPr>
          <w:trHeight w:val="454"/>
        </w:trPr>
        <w:tc>
          <w:tcPr>
            <w:tcW w:w="116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例如：服务内容</w:t>
            </w:r>
            <w:r/>
          </w:p>
        </w:tc>
        <w:tc>
          <w:tcPr>
            <w:tcW w:w="125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服务人员配置需</w:t>
            </w:r>
            <w:r>
              <w:rPr>
                <w:rFonts w:ascii="宋体" w:hAnsi="宋体" w:eastAsia="宋体"/>
                <w:i/>
                <w:color w:val="000000"/>
                <w:sz w:val="21"/>
                <w:szCs w:val="21"/>
              </w:rPr>
              <w:t xml:space="preserve">求</w:t>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i/>
                <w:color w:val="000000"/>
                <w:sz w:val="21"/>
                <w:szCs w:val="21"/>
              </w:rPr>
              <w:t xml:space="preserve">服务人员综合素质</w:t>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服务人员岗位职责</w:t>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服务内容及标准</w:t>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10"/>
        <w:ind w:left="-210" w:right="-210"/>
        <w:jc w:val="left"/>
        <w:spacing w:line="360" w:lineRule="auto"/>
        <w:rPr>
          <w:rFonts w:hAnsi="宋体" w:eastAsia="宋体"/>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9"/>
        <w:gridCol w:w="2230"/>
        <w:gridCol w:w="2230"/>
        <w:gridCol w:w="2361"/>
      </w:tblGrid>
      <w:tr>
        <w:trPr>
          <w:trHeight w:val="454"/>
        </w:trPr>
        <w:tc>
          <w:tcPr>
            <w:tcW w:w="116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W w:w="125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10"/>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5" w:name="人员配置表"/>
      <w:r/>
      <w:bookmarkStart w:id="86" w:name="_Ref65584702"/>
      <w:r/>
      <w:r/>
    </w:p>
    <w:p>
      <w:pPr>
        <w:pStyle w:val="806"/>
        <w:numPr>
          <w:ilvl w:val="0"/>
          <w:numId w:val="28"/>
        </w:numPr>
        <w:rPr>
          <w:rFonts w:ascii="黑体" w:hAnsi="黑体" w:eastAsia="黑体"/>
          <w:sz w:val="32"/>
          <w:u w:val="single"/>
        </w:rPr>
      </w:pPr>
      <w:r>
        <w:rPr>
          <w:rFonts w:ascii="黑体" w:hAnsi="黑体" w:eastAsia="黑体"/>
          <w:sz w:val="32"/>
          <w:u w:val="single"/>
        </w:rPr>
        <w:t xml:space="preserve">人员配置表</w:t>
      </w:r>
      <w:bookmarkEnd w:id="85"/>
      <w:r/>
      <w:bookmarkEnd w:id="86"/>
      <w:r/>
      <w:r/>
    </w:p>
    <w:p>
      <w:pPr>
        <w:jc w:val="center"/>
        <w:spacing w:line="360" w:lineRule="auto"/>
        <w:rPr>
          <w:rFonts w:ascii="宋体" w:hAnsi="宋体"/>
        </w:rPr>
      </w:pPr>
      <w:r/>
      <w:bookmarkStart w:id="87" w:name="_Toc519609408"/>
      <w:r/>
      <w:bookmarkStart w:id="88" w:name="_Toc521586599"/>
      <w:r/>
      <w:bookmarkStart w:id="89" w:name="_Toc522624855"/>
      <w:r/>
      <w:bookmarkStart w:id="90" w:name="_Toc483385151"/>
      <w:r/>
      <w:bookmarkStart w:id="91"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322" w:type="pct"/>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322" w:type="pct"/>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931"/>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931"/>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931"/>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931"/>
              <w:jc w:val="center"/>
              <w:rPr>
                <w:rFonts w:hAnsi="宋体" w:eastAsia="宋体"/>
                <w:sz w:val="21"/>
                <w:szCs w:val="21"/>
              </w:rPr>
            </w:pPr>
            <w:r>
              <w:rPr>
                <w:rFonts w:hAnsi="宋体" w:eastAsia="宋体"/>
                <w:sz w:val="21"/>
                <w:szCs w:val="21"/>
              </w:rPr>
            </w:r>
            <w:r/>
          </w:p>
        </w:tc>
      </w:tr>
    </w:tbl>
    <w:p>
      <w:pPr>
        <w:pStyle w:val="910"/>
        <w:ind w:right="-210"/>
        <w:jc w:val="left"/>
        <w:spacing w:line="360" w:lineRule="auto"/>
        <w:rPr>
          <w:rFonts w:hAnsi="宋体" w:eastAsia="宋体"/>
          <w:b/>
          <w:color w:val="000000"/>
          <w:sz w:val="21"/>
          <w:szCs w:val="21"/>
        </w:rPr>
      </w:pPr>
      <w:r>
        <w:rPr>
          <w:rFonts w:hAnsi="宋体" w:eastAsia="宋体"/>
          <w:b/>
          <w:color w:val="000000"/>
          <w:sz w:val="21"/>
          <w:szCs w:val="21"/>
        </w:rPr>
      </w:r>
      <w:r/>
    </w:p>
    <w:p>
      <w:pPr>
        <w:pStyle w:val="910"/>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注：根据采购文件实质性响应要求及评审指标中涉及的人员配置填写相关人员信息。其中，关键岗位人员</w:t>
      </w:r>
      <w:r>
        <w:rPr>
          <w:rFonts w:hint="eastAsia" w:hAnsi="宋体" w:eastAsia="宋体"/>
          <w:b/>
          <w:color w:val="000000"/>
          <w:sz w:val="21"/>
          <w:szCs w:val="21"/>
        </w:rPr>
        <w:t xml:space="preserve">（承诺中标后具有的不计入）</w:t>
      </w:r>
      <w:r>
        <w:rPr>
          <w:rFonts w:hAnsi="宋体" w:eastAsia="宋体"/>
          <w:b/>
          <w:color w:val="000000"/>
          <w:sz w:val="21"/>
          <w:szCs w:val="21"/>
        </w:rPr>
        <w:t xml:space="preserve">为在</w:t>
      </w:r>
      <w:r>
        <w:rPr>
          <w:rFonts w:hint="eastAsia" w:hAnsi="宋体" w:eastAsia="宋体"/>
          <w:b/>
          <w:color w:val="000000"/>
          <w:sz w:val="21"/>
          <w:szCs w:val="21"/>
        </w:rPr>
        <w:t xml:space="preserve">响应</w:t>
      </w:r>
      <w:r>
        <w:rPr>
          <w:rFonts w:hAnsi="宋体" w:eastAsia="宋体"/>
          <w:b/>
          <w:color w:val="000000"/>
          <w:sz w:val="21"/>
          <w:szCs w:val="21"/>
        </w:rPr>
        <w:t xml:space="preserve">环节需要明确相关信息的人员以及评审指标中涉及的人员，其他岗位人员为在响应环节无需明确具体信息的人员。专业能力填写学历、工作经验、持证情况等。关键岗位人员的身份证、证书及社保缴纳证明的电子件均须附在此表后</w:t>
      </w:r>
      <w:r>
        <w:rPr>
          <w:rFonts w:hint="eastAsia" w:hAnsi="宋体" w:eastAsia="宋体"/>
          <w:b/>
          <w:color w:val="000000"/>
          <w:sz w:val="21"/>
          <w:szCs w:val="21"/>
        </w:rPr>
        <w:t xml:space="preserve">。</w:t>
      </w:r>
      <w:r>
        <w:rPr>
          <w:rFonts w:hAnsi="宋体" w:eastAsia="宋体"/>
          <w:b/>
          <w:color w:val="000000"/>
          <w:sz w:val="21"/>
          <w:szCs w:val="21"/>
        </w:rPr>
        <w:t xml:space="preserve">（电子件形式为有效原件的扫描件、复印件、电子证照等数字化版本件）。</w:t>
      </w:r>
      <w:r/>
    </w:p>
    <w:p>
      <w:pPr>
        <w:pStyle w:val="931"/>
        <w:jc w:val="right"/>
        <w:spacing w:line="360" w:lineRule="auto"/>
        <w:rPr>
          <w:rFonts w:hAnsi="宋体" w:eastAsia="宋体"/>
          <w:sz w:val="21"/>
          <w:szCs w:val="21"/>
        </w:rPr>
      </w:pPr>
      <w:r>
        <w:rPr>
          <w:rFonts w:hAnsi="宋体" w:eastAsia="宋体"/>
          <w:sz w:val="21"/>
          <w:szCs w:val="21"/>
        </w:rPr>
        <w:t xml:space="preserve">投标人：（公章）</w:t>
      </w:r>
      <w:r/>
    </w:p>
    <w:p>
      <w:pPr>
        <w:pStyle w:val="93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31"/>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2" w:name="类似业绩证明材料"/>
      <w:r/>
      <w:bookmarkStart w:id="93" w:name="_Ref79499337"/>
      <w:r/>
      <w:bookmarkStart w:id="94" w:name="_Toc8652606"/>
      <w:r/>
      <w:bookmarkStart w:id="95" w:name="_Ref803185"/>
      <w:r/>
      <w:r/>
    </w:p>
    <w:p>
      <w:pPr>
        <w:pStyle w:val="806"/>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92"/>
      <w:r/>
      <w:bookmarkEnd w:id="93"/>
      <w:r/>
      <w:bookmarkEnd w:id="94"/>
      <w:r/>
      <w:bookmarkEnd w:id="95"/>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495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2203"/>
        <w:gridCol w:w="2203"/>
        <w:gridCol w:w="2204"/>
        <w:gridCol w:w="2204"/>
      </w:tblGrid>
      <w:tr>
        <w:trPr>
          <w:cantSplit/>
          <w:jc w:val="center"/>
          <w:trHeight w:val="454"/>
        </w:trPr>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1</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2</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3</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96" w:name="_Toc477186799"/>
      <w:r/>
      <w:bookmarkStart w:id="97" w:name="_Toc8652804"/>
      <w:r/>
      <w:bookmarkStart w:id="98" w:name="_Toc8652608"/>
      <w:r/>
      <w:bookmarkStart w:id="99" w:name="_Toc477186552"/>
      <w:r/>
      <w:bookmarkStart w:id="100" w:name="_Hlk79065414"/>
      <w:r/>
      <w:bookmarkEnd w:id="87"/>
      <w:r/>
      <w:bookmarkEnd w:id="88"/>
      <w:r/>
      <w:bookmarkEnd w:id="89"/>
      <w:r/>
      <w:bookmarkEnd w:id="90"/>
      <w:r/>
      <w:bookmarkEnd w:id="91"/>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1" w:name="_Toc160626428"/>
      <w:r/>
      <w:r/>
    </w:p>
    <w:p>
      <w:pPr>
        <w:pStyle w:val="805"/>
        <w:jc w:val="center"/>
        <w:spacing w:before="0" w:after="0" w:line="360" w:lineRule="auto"/>
        <w:rPr>
          <w:rFonts w:ascii="宋体" w:hAnsi="宋体" w:eastAsia="宋体"/>
          <w:sz w:val="32"/>
          <w:szCs w:val="32"/>
        </w:rPr>
      </w:pPr>
      <w:r/>
      <w:bookmarkStart w:id="102" w:name="_Toc205207112"/>
      <w:r>
        <w:rPr>
          <w:rFonts w:ascii="宋体" w:hAnsi="宋体" w:eastAsia="宋体"/>
          <w:sz w:val="32"/>
          <w:szCs w:val="32"/>
        </w:rPr>
        <w:t xml:space="preserve">第四章 </w:t>
      </w:r>
      <w:bookmarkEnd w:id="96"/>
      <w:r/>
      <w:bookmarkEnd w:id="97"/>
      <w:r/>
      <w:bookmarkEnd w:id="98"/>
      <w:r/>
      <w:bookmarkEnd w:id="99"/>
      <w:r>
        <w:rPr>
          <w:rFonts w:ascii="宋体" w:hAnsi="宋体" w:eastAsia="宋体"/>
          <w:sz w:val="32"/>
          <w:szCs w:val="32"/>
        </w:rPr>
        <w:t xml:space="preserve">采购需求</w:t>
      </w:r>
      <w:bookmarkStart w:id="103" w:name="_Toc477186553"/>
      <w:r/>
      <w:bookmarkStart w:id="104" w:name="_Toc8652610"/>
      <w:r/>
      <w:bookmarkStart w:id="105" w:name="_Toc477186800"/>
      <w:r/>
      <w:bookmarkStart w:id="106" w:name="_Toc8652805"/>
      <w:r/>
      <w:bookmarkEnd w:id="101"/>
      <w:r/>
      <w:bookmarkEnd w:id="102"/>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7" w:name="_Hlk81407760"/>
      <w:r>
        <w:rPr>
          <w:rFonts w:ascii="宋体" w:hAnsi="宋体" w:cs="Segoe UI Symbol"/>
          <w:b/>
          <w:color w:val="000000"/>
          <w:szCs w:val="21"/>
          <w:highlight w:val="yellow"/>
        </w:rPr>
        <w:t xml:space="preserve">★</w:t>
      </w:r>
      <w:bookmarkEnd w:id="107"/>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108" w:name="_Hlk172894633"/>
      <w:r>
        <w:rPr>
          <w:rFonts w:hint="eastAsia" w:ascii="宋体" w:hAnsi="宋体"/>
          <w:b/>
          <w:color w:val="000000"/>
          <w:szCs w:val="21"/>
          <w:highlight w:val="yellow"/>
        </w:rPr>
        <w:t xml:space="preserve">将被视为无效响应。</w:t>
      </w:r>
      <w:bookmarkEnd w:id="108"/>
      <w:r/>
      <w:r/>
    </w:p>
    <w:p>
      <w:pPr>
        <w:pStyle w:val="806"/>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JSZC-320583-JZCG-G2026-0038</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cs="宋体"/>
          <w:szCs w:val="21"/>
        </w:rPr>
        <w:t xml:space="preserve">巴城镇公办</w:t>
      </w:r>
      <w:r>
        <w:rPr>
          <w:rFonts w:ascii="宋体" w:hAnsi="宋体" w:cs="宋体"/>
          <w:szCs w:val="21"/>
        </w:rPr>
        <w:t xml:space="preserve">学校</w:t>
      </w:r>
      <w:r>
        <w:rPr>
          <w:rFonts w:hint="eastAsia" w:ascii="宋体" w:hAnsi="宋体" w:cs="宋体"/>
          <w:szCs w:val="21"/>
        </w:rPr>
        <w:t xml:space="preserve">后勤服务</w:t>
      </w:r>
      <w:r>
        <w:rPr>
          <w:rFonts w:ascii="宋体" w:hAnsi="宋体" w:cs="宋体"/>
          <w:szCs w:val="21"/>
        </w:rPr>
        <w:t xml:space="preserve">项目</w:t>
      </w:r>
      <w:r>
        <w:rPr>
          <w:rFonts w:ascii="宋体" w:hAnsi="宋体"/>
          <w:szCs w:val="21"/>
        </w:rPr>
        <w:t xml:space="preserve">；</w:t>
      </w:r>
      <w:r/>
    </w:p>
    <w:p>
      <w:pPr>
        <w:pStyle w:val="806"/>
        <w:spacing w:before="240"/>
        <w:rPr>
          <w:rFonts w:ascii="宋体" w:hAnsi="宋体"/>
          <w:szCs w:val="21"/>
        </w:rPr>
      </w:pPr>
      <w:r>
        <w:rPr>
          <w:rFonts w:ascii="宋体" w:hAnsi="宋体"/>
          <w:szCs w:val="21"/>
        </w:rPr>
        <w:t xml:space="preserve">二、项目采购需求</w:t>
      </w:r>
      <w:r/>
    </w:p>
    <w:p>
      <w:pPr>
        <w:pStyle w:val="806"/>
        <w:ind w:firstLine="422"/>
        <w:rPr>
          <w:rFonts w:ascii="宋体" w:hAnsi="宋体"/>
          <w:color w:val="000000"/>
          <w:szCs w:val="21"/>
        </w:rPr>
      </w:pPr>
      <w:r>
        <w:rPr>
          <w:rFonts w:hint="eastAsia" w:ascii="宋体" w:hAnsi="宋体"/>
          <w:color w:val="000000"/>
          <w:szCs w:val="21"/>
        </w:rPr>
        <w:t xml:space="preserve">★（一）服务内容</w:t>
      </w:r>
      <w:r/>
    </w:p>
    <w:p>
      <w:pPr>
        <w:ind w:firstLine="420"/>
        <w:spacing w:line="360" w:lineRule="auto"/>
        <w:rPr>
          <w:rFonts w:ascii="宋体" w:hAnsi="宋体"/>
          <w:szCs w:val="21"/>
        </w:rPr>
      </w:pPr>
      <w:r>
        <w:rPr>
          <w:rFonts w:hint="eastAsia" w:ascii="宋体" w:hAnsi="宋体"/>
          <w:szCs w:val="21"/>
        </w:rPr>
        <w:t xml:space="preserve">学校后勤服务内容所有相关服务，包含但不限于下列内容：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1.综合服务；</w:t>
      </w:r>
      <w:r/>
    </w:p>
    <w:p>
      <w:pPr>
        <w:ind w:firstLine="420"/>
        <w:spacing w:line="360" w:lineRule="auto"/>
        <w:rPr>
          <w:rFonts w:ascii="宋体" w:hAnsi="宋体"/>
          <w:szCs w:val="21"/>
        </w:rPr>
      </w:pPr>
      <w:r>
        <w:rPr>
          <w:rFonts w:hint="eastAsia" w:ascii="宋体" w:hAnsi="宋体"/>
          <w:szCs w:val="21"/>
        </w:rPr>
        <w:t xml:space="preserve">2.公共设施日常巡检、维护及维修；</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.卫生保洁；</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食堂服务</w:t>
      </w:r>
      <w:r/>
    </w:p>
    <w:p>
      <w:pPr>
        <w:ind w:firstLine="420"/>
        <w:spacing w:line="360" w:lineRule="auto"/>
        <w:rPr>
          <w:rFonts w:ascii="宋体" w:hAnsi="宋体"/>
          <w:szCs w:val="21"/>
        </w:rPr>
      </w:pPr>
      <w:r>
        <w:rPr>
          <w:rFonts w:hint="eastAsia" w:ascii="宋体" w:hAnsi="宋体"/>
          <w:szCs w:val="21"/>
        </w:rPr>
        <w:t xml:space="preserve">5.绿化养护；</w:t>
      </w:r>
      <w:r/>
    </w:p>
    <w:p>
      <w:pPr>
        <w:ind w:firstLine="420"/>
        <w:spacing w:line="360" w:lineRule="auto"/>
        <w:rPr>
          <w:rFonts w:ascii="宋体" w:hAnsi="宋体"/>
          <w:szCs w:val="21"/>
        </w:rPr>
      </w:pPr>
      <w:r>
        <w:rPr>
          <w:rFonts w:hint="eastAsia" w:ascii="宋体" w:hAnsi="宋体"/>
          <w:szCs w:val="21"/>
        </w:rPr>
        <w:t xml:space="preserve">6.其他采购人合理要求的内容。</w:t>
      </w:r>
      <w:r/>
    </w:p>
    <w:p>
      <w:pPr>
        <w:pStyle w:val="806"/>
        <w:ind w:firstLine="422"/>
        <w:rPr>
          <w:rFonts w:ascii="宋体" w:hAnsi="宋体"/>
          <w:szCs w:val="21"/>
        </w:rPr>
      </w:pPr>
      <w:r>
        <w:rPr>
          <w:rFonts w:hint="eastAsia" w:ascii="宋体" w:hAnsi="宋体"/>
          <w:color w:val="000000"/>
          <w:szCs w:val="21"/>
        </w:rPr>
        <w:t xml:space="preserve">★</w:t>
      </w:r>
      <w:r>
        <w:rPr>
          <w:rFonts w:hint="eastAsia" w:ascii="宋体" w:hAnsi="宋体"/>
          <w:szCs w:val="21"/>
        </w:rPr>
        <w:t xml:space="preserve">（二）服务人员配置需求</w:t>
      </w:r>
      <w:r/>
    </w:p>
    <w:p>
      <w:pPr>
        <w:pStyle w:val="806"/>
        <w:ind w:firstLine="422"/>
        <w:rPr>
          <w:rFonts w:ascii="宋体" w:hAnsi="宋体" w:cs="宋体"/>
          <w:szCs w:val="21"/>
        </w:rPr>
      </w:pPr>
      <w:r>
        <w:rPr>
          <w:rFonts w:ascii="宋体" w:hAnsi="宋体"/>
          <w:color w:val="000000"/>
          <w:szCs w:val="21"/>
        </w:rPr>
        <w:t xml:space="preserve">1</w:t>
      </w:r>
      <w:r>
        <w:rPr>
          <w:rFonts w:ascii="宋体" w:hAnsi="宋体"/>
          <w:color w:val="000000"/>
          <w:szCs w:val="21"/>
        </w:rPr>
        <w:t xml:space="preserve">.</w:t>
      </w:r>
      <w:bookmarkStart w:id="109" w:name="OLE_LINK83"/>
      <w:r/>
      <w:bookmarkStart w:id="110" w:name="OLE_LINK84"/>
      <w:r>
        <w:rPr>
          <w:rFonts w:hint="eastAsia" w:ascii="宋体" w:hAnsi="宋体"/>
          <w:color w:val="000000"/>
          <w:szCs w:val="21"/>
        </w:rPr>
        <w:t xml:space="preserve">标段一</w:t>
      </w:r>
      <w:r>
        <w:rPr>
          <w:rFonts w:hint="eastAsia" w:ascii="宋体" w:hAnsi="宋体"/>
          <w:color w:val="000000"/>
          <w:szCs w:val="21"/>
        </w:rPr>
        <w:t xml:space="preserve">：巴城镇公办学校后勤服务（巴城区域内）</w:t>
      </w:r>
      <w:r>
        <w:rPr>
          <w:rFonts w:hint="eastAsia" w:ascii="宋体" w:hAnsi="宋体"/>
          <w:color w:val="000000"/>
          <w:szCs w:val="21"/>
        </w:rPr>
        <w:t xml:space="preserve">服务人员配置需求</w:t>
      </w:r>
      <w:bookmarkEnd w:id="109"/>
      <w:r/>
      <w:bookmarkEnd w:id="110"/>
      <w:r/>
      <w:r/>
    </w:p>
    <w:p>
      <w:pPr>
        <w:ind w:firstLine="420"/>
        <w:spacing w:line="360" w:lineRule="auto"/>
        <w:rPr>
          <w:rFonts w:ascii="宋体" w:hAnsi="宋体"/>
          <w:szCs w:val="21"/>
        </w:rPr>
      </w:pPr>
      <w:r>
        <w:rPr>
          <w:rFonts w:hint="eastAsia" w:ascii="宋体" w:hAnsi="宋体" w:cs="宋体"/>
          <w:szCs w:val="21"/>
        </w:rPr>
        <w:t xml:space="preserve">本标段须配备服务人员共</w:t>
      </w:r>
      <w:r>
        <w:rPr>
          <w:rFonts w:ascii="宋体" w:hAnsi="宋体" w:cs="宋体"/>
          <w:szCs w:val="21"/>
        </w:rPr>
        <w:t xml:space="preserve">67</w:t>
      </w:r>
      <w:r>
        <w:rPr>
          <w:rFonts w:hint="eastAsia" w:ascii="宋体" w:hAnsi="宋体" w:cs="宋体"/>
          <w:szCs w:val="21"/>
        </w:rPr>
        <w:t xml:space="preserve">人</w:t>
      </w:r>
      <w:r>
        <w:rPr>
          <w:rFonts w:hint="eastAsia" w:ascii="宋体" w:hAnsi="宋体" w:cs="宋体"/>
          <w:szCs w:val="21"/>
        </w:rPr>
        <w:t xml:space="preserve">，普通服务人员流动率每月不超过</w:t>
      </w:r>
      <w:r>
        <w:rPr>
          <w:rFonts w:ascii="宋体" w:hAnsi="宋体" w:cs="宋体"/>
          <w:szCs w:val="21"/>
        </w:rPr>
        <w:t xml:space="preserve">2</w:t>
      </w:r>
      <w:r>
        <w:rPr>
          <w:rFonts w:ascii="宋体" w:hAnsi="宋体" w:cs="宋体"/>
          <w:szCs w:val="21"/>
        </w:rPr>
        <w:t xml:space="preserve">0</w:t>
      </w:r>
      <w:r>
        <w:rPr>
          <w:rFonts w:hint="eastAsia" w:ascii="宋体" w:hAnsi="宋体" w:cs="宋体"/>
          <w:szCs w:val="21"/>
        </w:rPr>
        <w:t xml:space="preserve">%，甲方主动要求更换除外。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709"/>
        <w:gridCol w:w="1984"/>
        <w:gridCol w:w="1560"/>
        <w:gridCol w:w="2232"/>
      </w:tblGrid>
      <w:tr>
        <w:trPr>
          <w:jc w:val="center"/>
          <w:trHeight w:val="624"/>
        </w:trPr>
        <w:tc>
          <w:tcPr>
            <w:shd w:val="clear" w:color="auto" w:fill="auto"/>
            <w:tcW w:w="704" w:type="dxa"/>
            <w:vAlign w:val="center"/>
            <w:textDirection w:val="lrTb"/>
            <w:noWrap w:val="false"/>
          </w:tcPr>
          <w:p>
            <w:pPr>
              <w:jc w:val="center"/>
              <w:widowControl/>
              <w:rPr>
                <w:rFonts w:ascii="宋体" w:hAnsi="宋体" w:cs="宋体"/>
                <w:b/>
                <w:color w:val="000000"/>
                <w:szCs w:val="21"/>
              </w:rPr>
            </w:pPr>
            <w:r/>
            <w:bookmarkStart w:id="111" w:name="_Hlk232151157"/>
            <w:r>
              <w:rPr>
                <w:rFonts w:hint="eastAsia" w:ascii="宋体" w:hAnsi="宋体" w:cs="宋体"/>
                <w:b/>
                <w:color w:val="000000"/>
                <w:szCs w:val="21"/>
              </w:rPr>
              <w:t xml:space="preserve">序号</w:t>
            </w:r>
            <w:r/>
          </w:p>
        </w:tc>
        <w:tc>
          <w:tcPr>
            <w:shd w:val="clear" w:color="auto" w:fill="auto"/>
            <w:tcW w:w="1701"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709"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1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年龄</w:t>
            </w:r>
            <w:r/>
          </w:p>
        </w:tc>
        <w:tc>
          <w:tcPr>
            <w:tcW w:w="1560"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223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1</w:t>
            </w:r>
            <w:r/>
          </w:p>
        </w:tc>
        <w:tc>
          <w:tcPr>
            <w:shd w:val="clear" w:color="auto" w:fill="auto"/>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p>
            <w:pPr>
              <w:jc w:val="center"/>
              <w:widowControl/>
              <w:rPr>
                <w:rFonts w:ascii="宋体" w:hAnsi="宋体" w:cs="宋体"/>
                <w:color w:val="000000"/>
                <w:szCs w:val="21"/>
              </w:rPr>
            </w:pPr>
            <w:r>
              <w:rPr>
                <w:rFonts w:hint="eastAsia" w:ascii="宋体" w:hAnsi="宋体" w:cs="宋体"/>
                <w:color w:val="000000"/>
                <w:szCs w:val="21"/>
              </w:rPr>
              <w:t xml:space="preserve">厨师</w:t>
            </w:r>
            <w:r/>
          </w:p>
          <w:p>
            <w:pPr>
              <w:jc w:val="left"/>
              <w:widowControl/>
              <w:rPr>
                <w:rFonts w:ascii="宋体" w:hAnsi="宋体" w:cs="宋体"/>
                <w:color w:val="000000"/>
                <w:szCs w:val="21"/>
              </w:rPr>
            </w:pPr>
            <w:r>
              <w:rPr>
                <w:rFonts w:ascii="宋体" w:hAnsi="宋体" w:cs="宋体"/>
                <w:color w:val="000000"/>
                <w:szCs w:val="21"/>
              </w:rPr>
            </w:r>
            <w:r/>
          </w:p>
        </w:tc>
        <w:tc>
          <w:tcPr>
            <w:shd w:val="clear" w:color="auto" w:fill="auto"/>
            <w:tcW w:w="709"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6</w:t>
            </w:r>
            <w:r/>
          </w:p>
        </w:tc>
        <w:tc>
          <w:tcPr>
            <w:shd w:val="clear" w:color="auto" w:fill="auto"/>
            <w:tcW w:w="19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p>
          <w:p>
            <w:pPr>
              <w:ind w:firstLine="315"/>
              <w:widowControl/>
              <w:rPr>
                <w:rFonts w:ascii="宋体" w:hAnsi="宋体" w:cs="宋体"/>
                <w:color w:val="000000"/>
                <w:szCs w:val="21"/>
              </w:rPr>
            </w:pPr>
            <w:r>
              <w:rPr>
                <w:rFonts w:hint="eastAsia" w:ascii="宋体" w:hAnsi="宋体" w:cs="宋体"/>
                <w:color w:val="000000"/>
                <w:szCs w:val="21"/>
              </w:rPr>
              <w:t xml:space="preserve">非退休人员</w:t>
            </w:r>
            <w:r/>
          </w:p>
        </w:tc>
        <w:tc>
          <w:tcPr>
            <w:tcW w:w="156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5天8小时，具体以现场安排为准</w:t>
            </w:r>
            <w:r/>
          </w:p>
        </w:tc>
        <w:tc>
          <w:tcPr>
            <w:tcW w:w="2232"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841"/>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2</w:t>
            </w:r>
            <w:r/>
          </w:p>
        </w:tc>
        <w:tc>
          <w:tcPr>
            <w:shd w:val="clear" w:color="auto" w:fill="auto"/>
            <w:tcW w:w="170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食堂帮厨</w:t>
            </w:r>
            <w:r/>
          </w:p>
          <w:p>
            <w:pPr>
              <w:jc w:val="center"/>
              <w:widowControl/>
              <w:rPr>
                <w:rFonts w:ascii="宋体" w:hAnsi="宋体" w:cs="宋体"/>
                <w:color w:val="000000" w:themeColor="text1"/>
                <w:szCs w:val="21"/>
              </w:rPr>
            </w:pPr>
            <w:r>
              <w:rPr>
                <w:rFonts w:ascii="宋体" w:hAnsi="宋体" w:cs="宋体"/>
                <w:color w:val="000000" w:themeColor="text1"/>
                <w:szCs w:val="21"/>
              </w:rPr>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42</w:t>
            </w:r>
            <w:r/>
          </w:p>
        </w:tc>
        <w:tc>
          <w:tcPr>
            <w:shd w:val="clear" w:color="auto" w:fill="auto"/>
            <w:tcW w:w="1984" w:type="dxa"/>
            <w:vAlign w:val="center"/>
            <w:textDirection w:val="lrTb"/>
            <w:noWrap/>
          </w:tcPr>
          <w:p>
            <w:pPr>
              <w:widowControl/>
              <w:rPr>
                <w:rFonts w:ascii="宋体" w:hAnsi="宋体" w:cs="宋体"/>
                <w:color w:val="000000" w:themeColor="text1"/>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w:t>
            </w:r>
            <w:r>
              <w:rPr>
                <w:rFonts w:hint="eastAsia" w:ascii="宋体" w:hAnsi="宋体" w:cs="宋体"/>
                <w:color w:val="000000" w:themeColor="text1"/>
                <w:szCs w:val="21"/>
              </w:rPr>
              <w:t xml:space="preserve">允许使用退休人员</w:t>
            </w:r>
            <w:r/>
          </w:p>
        </w:tc>
        <w:tc>
          <w:tcPr>
            <w:tcW w:w="1560" w:type="dxa"/>
            <w:vAlign w:val="center"/>
            <w:vMerge w:val="continue"/>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22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3</w:t>
            </w:r>
            <w:r/>
          </w:p>
        </w:tc>
        <w:tc>
          <w:tcPr>
            <w:shd w:val="clear" w:color="auto" w:fill="auto"/>
            <w:tcW w:w="170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保洁员</w:t>
            </w:r>
            <w:r/>
          </w:p>
          <w:p>
            <w:pPr>
              <w:jc w:val="center"/>
              <w:widowControl/>
              <w:rPr>
                <w:rFonts w:ascii="宋体" w:hAnsi="宋体" w:cs="宋体"/>
                <w:color w:val="000000" w:themeColor="text1"/>
                <w:szCs w:val="21"/>
              </w:rPr>
            </w:pPr>
            <w:r>
              <w:rPr>
                <w:rFonts w:ascii="宋体" w:hAnsi="宋体" w:cs="宋体"/>
                <w:color w:val="000000" w:themeColor="text1"/>
                <w:szCs w:val="21"/>
              </w:rPr>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17</w:t>
            </w:r>
            <w:r/>
          </w:p>
        </w:tc>
        <w:tc>
          <w:tcPr>
            <w:shd w:val="clear" w:color="auto" w:fill="auto"/>
            <w:tcW w:w="1984" w:type="dxa"/>
            <w:vAlign w:val="center"/>
            <w:textDirection w:val="lrTb"/>
            <w:noWrap/>
          </w:tcPr>
          <w:p>
            <w:pPr>
              <w:widowControl/>
              <w:rPr>
                <w:rFonts w:ascii="宋体" w:hAnsi="宋体" w:cs="宋体"/>
                <w:color w:val="000000" w:themeColor="text1"/>
                <w:szCs w:val="21"/>
              </w:rPr>
            </w:pPr>
            <w:r>
              <w:rPr>
                <w:rFonts w:hint="eastAsia" w:ascii="宋体" w:hAnsi="宋体" w:cs="宋体"/>
                <w:color w:val="000000" w:themeColor="text1"/>
                <w:szCs w:val="21"/>
              </w:rPr>
              <w:t xml:space="preserve">男</w:t>
            </w:r>
            <w:r>
              <w:rPr>
                <w:rFonts w:hint="eastAsia" w:ascii="宋体" w:hAnsi="宋体" w:cs="宋体"/>
                <w:color w:val="000000" w:themeColor="text1"/>
                <w:szCs w:val="21"/>
              </w:rPr>
              <w:t xml:space="preserve">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w:t>
            </w:r>
            <w:r>
              <w:rPr>
                <w:rFonts w:hint="eastAsia" w:ascii="宋体" w:hAnsi="宋体" w:cs="宋体"/>
                <w:color w:val="000000" w:themeColor="text1"/>
                <w:szCs w:val="21"/>
              </w:rPr>
              <w:t xml:space="preserve">允许使用退休人员</w:t>
            </w:r>
            <w:r/>
          </w:p>
        </w:tc>
        <w:tc>
          <w:tcPr>
            <w:tcW w:w="1560" w:type="dxa"/>
            <w:vAlign w:val="center"/>
            <w:vMerge w:val="continue"/>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22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4</w:t>
            </w:r>
            <w:r/>
          </w:p>
        </w:tc>
        <w:tc>
          <w:tcPr>
            <w:shd w:val="clear" w:color="auto" w:fill="auto"/>
            <w:tcW w:w="170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水电工</w:t>
            </w:r>
            <w:r/>
          </w:p>
          <w:p>
            <w:pPr>
              <w:jc w:val="center"/>
              <w:widowControl/>
              <w:rPr>
                <w:rFonts w:ascii="宋体" w:hAnsi="宋体" w:cs="宋体"/>
                <w:color w:val="000000" w:themeColor="text1"/>
                <w:szCs w:val="21"/>
              </w:rPr>
            </w:pPr>
            <w:r>
              <w:rPr>
                <w:rFonts w:ascii="宋体" w:hAnsi="宋体" w:cs="宋体"/>
                <w:color w:val="000000" w:themeColor="text1"/>
                <w:szCs w:val="21"/>
              </w:rPr>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2</w:t>
            </w:r>
            <w:r/>
          </w:p>
        </w:tc>
        <w:tc>
          <w:tcPr>
            <w:shd w:val="clear" w:color="auto" w:fill="auto"/>
            <w:tcW w:w="19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p>
          <w:p>
            <w:pPr>
              <w:ind w:firstLine="315"/>
              <w:widowControl/>
              <w:rPr>
                <w:rFonts w:ascii="宋体" w:hAnsi="宋体" w:cs="宋体"/>
                <w:color w:val="000000" w:themeColor="text1"/>
                <w:szCs w:val="21"/>
              </w:rPr>
            </w:pPr>
            <w:r>
              <w:rPr>
                <w:rFonts w:hint="eastAsia" w:ascii="宋体" w:hAnsi="宋体" w:cs="宋体"/>
                <w:color w:val="000000"/>
                <w:szCs w:val="21"/>
              </w:rPr>
              <w:t xml:space="preserve">非退休人员</w:t>
            </w:r>
            <w:r/>
          </w:p>
        </w:tc>
        <w:tc>
          <w:tcPr>
            <w:tcW w:w="1560" w:type="dxa"/>
            <w:vAlign w:val="center"/>
            <w:vMerge w:val="continue"/>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2232" w:type="dxa"/>
            <w:vAlign w:val="center"/>
            <w:textDirection w:val="lrTb"/>
            <w:noWrap w:val="false"/>
          </w:tcPr>
          <w:p>
            <w:pPr>
              <w:rPr>
                <w:rFonts w:ascii="宋体" w:hAnsi="宋体"/>
                <w:color w:val="000000" w:themeColor="text1"/>
                <w:szCs w:val="21"/>
              </w:rPr>
            </w:pPr>
            <w:r>
              <w:rPr>
                <w:rFonts w:hint="eastAsia" w:ascii="宋体" w:hAnsi="宋体" w:cs="宋体"/>
                <w:color w:val="000000"/>
                <w:szCs w:val="21"/>
                <w:lang w:bidi="ar"/>
              </w:rPr>
              <w:t xml:space="preserve">均</w:t>
            </w: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高压电工作业）</w:t>
            </w:r>
            <w:r>
              <w:rPr>
                <w:rFonts w:hint="eastAsia" w:ascii="宋体" w:hAnsi="宋体" w:cs="宋体"/>
                <w:color w:val="000000"/>
                <w:szCs w:val="21"/>
                <w:lang w:bidi="ar"/>
              </w:rPr>
              <w:t xml:space="preserve">或</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低压电工作业）</w:t>
            </w:r>
            <w:bookmarkEnd w:id="111"/>
            <w:r/>
            <w:r/>
          </w:p>
        </w:tc>
      </w:tr>
    </w:tbl>
    <w:p>
      <w:pPr>
        <w:pStyle w:val="807"/>
        <w:ind w:left="420"/>
        <w:spacing w:before="240" w:after="0" w:line="360" w:lineRule="auto"/>
        <w:rPr>
          <w:rFonts w:ascii="宋体" w:hAnsi="宋体"/>
          <w:color w:val="000000" w:themeColor="text1"/>
          <w:sz w:val="21"/>
          <w:szCs w:val="21"/>
        </w:rPr>
      </w:pPr>
      <w:r>
        <w:rPr>
          <w:rFonts w:ascii="宋体" w:hAnsi="宋体"/>
          <w:color w:val="000000" w:themeColor="text1"/>
          <w:sz w:val="21"/>
          <w:szCs w:val="21"/>
        </w:rPr>
        <w:t xml:space="preserve">2</w:t>
      </w:r>
      <w:r>
        <w:rPr>
          <w:rFonts w:ascii="宋体" w:hAnsi="宋体"/>
          <w:color w:val="000000" w:themeColor="text1"/>
          <w:sz w:val="21"/>
          <w:szCs w:val="21"/>
        </w:rPr>
        <w:t xml:space="preserve">.</w:t>
      </w:r>
      <w:r>
        <w:rPr>
          <w:rFonts w:hint="eastAsia" w:ascii="宋体" w:hAnsi="宋体"/>
          <w:color w:val="000000" w:themeColor="text1"/>
          <w:sz w:val="21"/>
          <w:szCs w:val="21"/>
        </w:rPr>
        <w:t xml:space="preserve">标段二</w:t>
      </w:r>
      <w:r>
        <w:rPr>
          <w:rFonts w:hint="eastAsia" w:ascii="宋体" w:hAnsi="宋体"/>
          <w:color w:val="000000" w:themeColor="text1"/>
          <w:sz w:val="21"/>
          <w:szCs w:val="21"/>
        </w:rPr>
        <w:t xml:space="preserve">：巴城镇</w:t>
      </w:r>
      <w:r>
        <w:rPr>
          <w:rFonts w:ascii="宋体" w:hAnsi="宋体"/>
          <w:color w:val="000000" w:themeColor="text1"/>
          <w:sz w:val="21"/>
          <w:szCs w:val="21"/>
        </w:rPr>
        <w:t xml:space="preserve">公办</w:t>
      </w:r>
      <w:r>
        <w:rPr>
          <w:rFonts w:hint="eastAsia" w:ascii="宋体" w:hAnsi="宋体"/>
          <w:color w:val="000000" w:themeColor="text1"/>
          <w:sz w:val="21"/>
          <w:szCs w:val="21"/>
        </w:rPr>
        <w:t xml:space="preserve">学校后勤服务（石牌区域）</w:t>
      </w:r>
      <w:r>
        <w:rPr>
          <w:rFonts w:hint="eastAsia" w:ascii="宋体" w:hAnsi="宋体"/>
          <w:color w:val="000000" w:themeColor="text1"/>
          <w:sz w:val="21"/>
          <w:szCs w:val="21"/>
        </w:rPr>
        <w:t xml:space="preserve">服务人员配置需求</w:t>
      </w:r>
      <w:r/>
    </w:p>
    <w:p>
      <w:pPr>
        <w:ind w:firstLine="420"/>
        <w:spacing w:line="360" w:lineRule="auto"/>
        <w:rPr>
          <w:rFonts w:ascii="宋体" w:hAnsi="宋体" w:cs="宋体"/>
          <w:szCs w:val="21"/>
        </w:rPr>
      </w:pPr>
      <w:r>
        <w:rPr>
          <w:rFonts w:hint="eastAsia" w:ascii="宋体" w:hAnsi="宋体" w:cs="宋体"/>
          <w:szCs w:val="21"/>
        </w:rPr>
        <w:t xml:space="preserve">本标段须配备服务人员共</w:t>
      </w:r>
      <w:r>
        <w:rPr>
          <w:rFonts w:ascii="宋体" w:hAnsi="宋体" w:cs="宋体"/>
          <w:szCs w:val="21"/>
        </w:rPr>
        <w:t xml:space="preserve">59</w:t>
      </w:r>
      <w:r>
        <w:rPr>
          <w:rFonts w:hint="eastAsia" w:ascii="宋体" w:hAnsi="宋体" w:cs="宋体"/>
          <w:szCs w:val="21"/>
        </w:rPr>
        <w:t xml:space="preserve">人，普通服务人员流动率每月不超过</w:t>
      </w:r>
      <w:r>
        <w:rPr>
          <w:rFonts w:ascii="宋体" w:hAnsi="宋体" w:cs="宋体"/>
          <w:szCs w:val="21"/>
        </w:rPr>
        <w:t xml:space="preserve">20</w:t>
      </w:r>
      <w:r>
        <w:rPr>
          <w:rFonts w:hint="eastAsia" w:ascii="宋体" w:hAnsi="宋体" w:cs="宋体"/>
          <w:szCs w:val="21"/>
        </w:rPr>
        <w:t xml:space="preserve">%，甲方主动要求更换除外。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559"/>
        <w:gridCol w:w="851"/>
        <w:gridCol w:w="1984"/>
        <w:gridCol w:w="1560"/>
        <w:gridCol w:w="2232"/>
      </w:tblGrid>
      <w:tr>
        <w:trPr>
          <w:jc w:val="center"/>
          <w:trHeight w:val="624"/>
        </w:trPr>
        <w:tc>
          <w:tcPr>
            <w:shd w:val="clear" w:color="auto" w:fill="auto"/>
            <w:tcW w:w="70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1559"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851"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1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年龄</w:t>
            </w:r>
            <w:r/>
          </w:p>
        </w:tc>
        <w:tc>
          <w:tcPr>
            <w:tcW w:w="1560"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223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1</w:t>
            </w:r>
            <w:r/>
          </w:p>
        </w:tc>
        <w:tc>
          <w:tcPr>
            <w:shd w:val="clear" w:color="auto" w:fill="auto"/>
            <w:tcW w:w="15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p>
            <w:pPr>
              <w:jc w:val="center"/>
              <w:widowControl/>
              <w:rPr>
                <w:rFonts w:ascii="宋体" w:hAnsi="宋体" w:cs="宋体"/>
                <w:color w:val="000000"/>
                <w:szCs w:val="21"/>
              </w:rPr>
            </w:pPr>
            <w:r>
              <w:rPr>
                <w:rFonts w:hint="eastAsia" w:ascii="宋体" w:hAnsi="宋体" w:cs="宋体"/>
                <w:color w:val="000000"/>
                <w:szCs w:val="21"/>
              </w:rPr>
              <w:t xml:space="preserve">厨师</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85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9</w:t>
            </w:r>
            <w:r/>
          </w:p>
        </w:tc>
        <w:tc>
          <w:tcPr>
            <w:shd w:val="clear" w:color="auto" w:fill="auto"/>
            <w:tcW w:w="19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p>
          <w:p>
            <w:pPr>
              <w:jc w:val="center"/>
              <w:widowControl/>
              <w:rPr>
                <w:rFonts w:ascii="宋体" w:hAnsi="宋体" w:cs="宋体"/>
                <w:color w:val="000000"/>
                <w:szCs w:val="21"/>
              </w:rPr>
            </w:pPr>
            <w:r>
              <w:rPr>
                <w:rFonts w:hint="eastAsia" w:ascii="宋体" w:hAnsi="宋体" w:cs="宋体"/>
                <w:color w:val="000000"/>
                <w:szCs w:val="21"/>
              </w:rPr>
              <w:t xml:space="preserve">非退休人员</w:t>
            </w:r>
            <w:r/>
          </w:p>
        </w:tc>
        <w:tc>
          <w:tcPr>
            <w:tcW w:w="1560" w:type="dxa"/>
            <w:vAlign w:val="center"/>
            <w:vMerge w:val="restart"/>
            <w:textDirection w:val="lrTb"/>
            <w:noWrap w:val="false"/>
          </w:tcPr>
          <w:p>
            <w:pPr>
              <w:jc w:val="center"/>
              <w:widowControl/>
              <w:rPr>
                <w:rFonts w:ascii="宋体" w:hAnsi="宋体" w:cs="宋体"/>
                <w:color w:val="000000"/>
                <w:szCs w:val="21"/>
              </w:rPr>
            </w:pPr>
            <w:r/>
            <w:bookmarkStart w:id="112" w:name="OLE_LINK3"/>
            <w:r>
              <w:rPr>
                <w:rFonts w:hint="eastAsia" w:ascii="宋体" w:hAnsi="宋体" w:cs="宋体"/>
                <w:color w:val="000000"/>
                <w:szCs w:val="21"/>
              </w:rPr>
              <w:t xml:space="preserve">5天8小时，具体以现场安排为准</w:t>
            </w:r>
            <w:bookmarkEnd w:id="112"/>
            <w:r/>
            <w:r/>
          </w:p>
        </w:tc>
        <w:tc>
          <w:tcPr>
            <w:tcW w:w="2232" w:type="dxa"/>
            <w:vAlign w:val="center"/>
            <w:textDirection w:val="lrTb"/>
            <w:noWrap w:val="false"/>
          </w:tcPr>
          <w:p>
            <w:pPr>
              <w:jc w:val="left"/>
              <w:widowControl/>
              <w:rPr>
                <w:rFonts w:ascii="宋体" w:hAnsi="宋体" w:cs="宋体"/>
                <w:color w:val="000000"/>
                <w:szCs w:val="21"/>
                <w:highlight w:val="cyan"/>
              </w:rPr>
            </w:pPr>
            <w:r>
              <w:rPr>
                <w:rFonts w:ascii="宋体" w:hAnsi="宋体" w:cs="宋体"/>
                <w:color w:val="000000"/>
                <w:szCs w:val="21"/>
                <w:highlight w:val="cyan"/>
              </w:rPr>
            </w:r>
            <w:r/>
          </w:p>
        </w:tc>
      </w:tr>
      <w:tr>
        <w:trPr>
          <w:jc w:val="center"/>
          <w:trHeight w:val="841"/>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2</w:t>
            </w:r>
            <w:r/>
          </w:p>
        </w:tc>
        <w:tc>
          <w:tcPr>
            <w:shd w:val="clear" w:color="auto" w:fill="auto"/>
            <w:tcW w:w="1559"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食堂帮厨</w:t>
            </w:r>
            <w:r/>
          </w:p>
          <w:p>
            <w:pPr>
              <w:jc w:val="center"/>
              <w:widowControl/>
              <w:rPr>
                <w:rFonts w:ascii="宋体" w:hAnsi="宋体" w:cs="宋体"/>
                <w:color w:val="000000" w:themeColor="text1"/>
                <w:szCs w:val="21"/>
              </w:rPr>
            </w:pPr>
            <w:r>
              <w:rPr>
                <w:rFonts w:ascii="宋体" w:hAnsi="宋体" w:cs="宋体"/>
                <w:color w:val="000000" w:themeColor="text1"/>
                <w:szCs w:val="21"/>
              </w:rPr>
            </w:r>
            <w:r/>
          </w:p>
        </w:tc>
        <w:tc>
          <w:tcPr>
            <w:shd w:val="clear" w:color="auto" w:fill="auto"/>
            <w:tcW w:w="851"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32</w:t>
            </w:r>
            <w:r/>
          </w:p>
        </w:tc>
        <w:tc>
          <w:tcPr>
            <w:shd w:val="clear" w:color="auto" w:fill="auto"/>
            <w:tcW w:w="1984" w:type="dxa"/>
            <w:vAlign w:val="center"/>
            <w:textDirection w:val="lrTb"/>
            <w:noWrap/>
          </w:tcPr>
          <w:p>
            <w:pPr>
              <w:widowControl/>
              <w:rPr>
                <w:rFonts w:ascii="宋体" w:hAnsi="宋体" w:cs="宋体"/>
                <w:color w:val="000000" w:themeColor="text1"/>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w:t>
            </w:r>
            <w:r>
              <w:rPr>
                <w:rFonts w:hint="eastAsia" w:ascii="宋体" w:hAnsi="宋体" w:cs="宋体"/>
                <w:color w:val="000000" w:themeColor="text1"/>
                <w:szCs w:val="21"/>
              </w:rPr>
              <w:t xml:space="preserve">允许使用退休人员</w:t>
            </w:r>
            <w:r/>
          </w:p>
        </w:tc>
        <w:tc>
          <w:tcPr>
            <w:tcW w:w="1560" w:type="dxa"/>
            <w:vAlign w:val="center"/>
            <w:vMerge w:val="continue"/>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22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3</w:t>
            </w:r>
            <w:r/>
          </w:p>
        </w:tc>
        <w:tc>
          <w:tcPr>
            <w:shd w:val="clear" w:color="auto" w:fill="auto"/>
            <w:tcW w:w="1559"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保洁员</w:t>
            </w:r>
            <w:r/>
          </w:p>
          <w:p>
            <w:pPr>
              <w:jc w:val="center"/>
              <w:widowControl/>
              <w:rPr>
                <w:rFonts w:ascii="宋体" w:hAnsi="宋体" w:cs="宋体"/>
                <w:color w:val="000000" w:themeColor="text1"/>
                <w:szCs w:val="21"/>
              </w:rPr>
            </w:pPr>
            <w:r>
              <w:rPr>
                <w:rFonts w:ascii="宋体" w:hAnsi="宋体" w:cs="宋体"/>
                <w:color w:val="000000" w:themeColor="text1"/>
                <w:szCs w:val="21"/>
              </w:rPr>
            </w:r>
            <w:r/>
          </w:p>
        </w:tc>
        <w:tc>
          <w:tcPr>
            <w:shd w:val="clear" w:color="auto" w:fill="auto"/>
            <w:tcW w:w="851"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13</w:t>
            </w:r>
            <w:r/>
          </w:p>
        </w:tc>
        <w:tc>
          <w:tcPr>
            <w:shd w:val="clear" w:color="auto" w:fill="auto"/>
            <w:tcW w:w="1984" w:type="dxa"/>
            <w:vAlign w:val="center"/>
            <w:textDirection w:val="lrTb"/>
            <w:noWrap/>
          </w:tcPr>
          <w:p>
            <w:pPr>
              <w:widowControl/>
              <w:rPr>
                <w:rFonts w:ascii="宋体" w:hAnsi="宋体" w:cs="宋体"/>
                <w:color w:val="000000" w:themeColor="text1"/>
                <w:szCs w:val="21"/>
              </w:rPr>
            </w:pPr>
            <w:r>
              <w:rPr>
                <w:rFonts w:hint="eastAsia" w:ascii="宋体" w:hAnsi="宋体" w:cs="宋体"/>
                <w:color w:val="000000" w:themeColor="text1"/>
                <w:szCs w:val="21"/>
              </w:rPr>
              <w:t xml:space="preserve">男</w:t>
            </w:r>
            <w:r>
              <w:rPr>
                <w:rFonts w:hint="eastAsia" w:ascii="宋体" w:hAnsi="宋体" w:cs="宋体"/>
                <w:color w:val="000000" w:themeColor="text1"/>
                <w:szCs w:val="21"/>
              </w:rPr>
              <w:t xml:space="preserve">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w:t>
            </w:r>
            <w:r>
              <w:rPr>
                <w:rFonts w:hint="eastAsia" w:ascii="宋体" w:hAnsi="宋体" w:cs="宋体"/>
                <w:color w:val="000000" w:themeColor="text1"/>
                <w:szCs w:val="21"/>
              </w:rPr>
              <w:t xml:space="preserve">允许使用退休人员</w:t>
            </w:r>
            <w:r/>
          </w:p>
        </w:tc>
        <w:tc>
          <w:tcPr>
            <w:tcW w:w="1560" w:type="dxa"/>
            <w:vAlign w:val="center"/>
            <w:vMerge w:val="continue"/>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22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4</w:t>
            </w:r>
            <w:r/>
          </w:p>
        </w:tc>
        <w:tc>
          <w:tcPr>
            <w:shd w:val="clear" w:color="auto" w:fill="auto"/>
            <w:tcW w:w="1559"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水电工</w:t>
            </w:r>
            <w:r/>
          </w:p>
          <w:p>
            <w:pPr>
              <w:jc w:val="center"/>
              <w:widowControl/>
              <w:rPr>
                <w:rFonts w:ascii="宋体" w:hAnsi="宋体" w:cs="宋体"/>
                <w:color w:val="000000" w:themeColor="text1"/>
                <w:szCs w:val="21"/>
              </w:rPr>
            </w:pPr>
            <w:r>
              <w:rPr>
                <w:rFonts w:ascii="宋体" w:hAnsi="宋体" w:cs="宋体"/>
                <w:color w:val="000000" w:themeColor="text1"/>
                <w:szCs w:val="21"/>
              </w:rPr>
            </w:r>
            <w:r/>
          </w:p>
        </w:tc>
        <w:tc>
          <w:tcPr>
            <w:shd w:val="clear" w:color="auto" w:fill="auto"/>
            <w:tcW w:w="851"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5</w:t>
            </w:r>
            <w:r/>
          </w:p>
        </w:tc>
        <w:tc>
          <w:tcPr>
            <w:shd w:val="clear" w:color="auto" w:fill="auto"/>
            <w:tcW w:w="19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p>
          <w:p>
            <w:pPr>
              <w:ind w:firstLine="315"/>
              <w:widowControl/>
              <w:rPr>
                <w:rFonts w:ascii="宋体" w:hAnsi="宋体" w:cs="宋体"/>
                <w:color w:val="000000" w:themeColor="text1"/>
                <w:szCs w:val="21"/>
              </w:rPr>
            </w:pPr>
            <w:r>
              <w:rPr>
                <w:rFonts w:hint="eastAsia" w:ascii="宋体" w:hAnsi="宋体" w:cs="宋体"/>
                <w:color w:val="000000"/>
                <w:szCs w:val="21"/>
              </w:rPr>
              <w:t xml:space="preserve">非退休人员</w:t>
            </w:r>
            <w:r/>
          </w:p>
        </w:tc>
        <w:tc>
          <w:tcPr>
            <w:tcW w:w="1560" w:type="dxa"/>
            <w:vAlign w:val="center"/>
            <w:vMerge w:val="continue"/>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2232" w:type="dxa"/>
            <w:vAlign w:val="center"/>
            <w:textDirection w:val="lrTb"/>
            <w:noWrap w:val="false"/>
          </w:tcPr>
          <w:p>
            <w:pPr>
              <w:rPr>
                <w:rFonts w:ascii="宋体" w:hAnsi="宋体"/>
                <w:color w:val="000000" w:themeColor="text1"/>
                <w:szCs w:val="21"/>
              </w:rPr>
            </w:pPr>
            <w:r>
              <w:rPr>
                <w:rFonts w:hint="eastAsia" w:ascii="宋体" w:hAnsi="宋体" w:cs="宋体"/>
                <w:color w:val="000000"/>
                <w:szCs w:val="21"/>
                <w:lang w:bidi="ar"/>
              </w:rPr>
              <w:t xml:space="preserve">均</w:t>
            </w: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高压电工作业）</w:t>
            </w:r>
            <w:r>
              <w:rPr>
                <w:rFonts w:hint="eastAsia" w:ascii="宋体" w:hAnsi="宋体" w:cs="宋体"/>
                <w:color w:val="000000"/>
                <w:szCs w:val="21"/>
                <w:lang w:bidi="ar"/>
              </w:rPr>
              <w:t xml:space="preserve">或</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低压电工作业）</w:t>
            </w:r>
            <w:r/>
          </w:p>
        </w:tc>
      </w:tr>
    </w:tbl>
    <w:p>
      <w:pPr>
        <w:pStyle w:val="807"/>
        <w:ind w:firstLine="422"/>
        <w:spacing w:before="240" w:after="0" w:line="360" w:lineRule="auto"/>
        <w:rPr>
          <w:rFonts w:ascii="宋体" w:hAnsi="宋体"/>
          <w:color w:val="000000" w:themeColor="text1"/>
          <w:sz w:val="21"/>
          <w:szCs w:val="21"/>
        </w:rPr>
      </w:pPr>
      <w:r>
        <w:rPr>
          <w:rFonts w:ascii="宋体" w:hAnsi="宋体"/>
          <w:color w:val="000000" w:themeColor="text1"/>
          <w:sz w:val="21"/>
          <w:szCs w:val="21"/>
        </w:rPr>
        <w:t xml:space="preserve">3</w:t>
      </w:r>
      <w:r>
        <w:rPr>
          <w:rFonts w:ascii="宋体" w:hAnsi="宋体"/>
          <w:color w:val="000000" w:themeColor="text1"/>
          <w:sz w:val="21"/>
          <w:szCs w:val="21"/>
        </w:rPr>
        <w:t xml:space="preserve">.</w:t>
      </w:r>
      <w:r>
        <w:rPr>
          <w:rFonts w:hint="eastAsia" w:ascii="宋体" w:hAnsi="宋体"/>
          <w:color w:val="000000" w:themeColor="text1"/>
          <w:sz w:val="21"/>
          <w:szCs w:val="21"/>
        </w:rPr>
        <w:t xml:space="preserve">标段三</w:t>
      </w:r>
      <w:r>
        <w:rPr>
          <w:rFonts w:hint="eastAsia" w:ascii="宋体" w:hAnsi="宋体"/>
          <w:color w:val="000000" w:themeColor="text1"/>
          <w:sz w:val="21"/>
          <w:szCs w:val="21"/>
        </w:rPr>
        <w:t xml:space="preserve">：巴城镇</w:t>
      </w:r>
      <w:r>
        <w:rPr>
          <w:rFonts w:ascii="宋体" w:hAnsi="宋体"/>
          <w:color w:val="000000" w:themeColor="text1"/>
          <w:sz w:val="21"/>
          <w:szCs w:val="21"/>
        </w:rPr>
        <w:t xml:space="preserve">公办</w:t>
      </w:r>
      <w:r>
        <w:rPr>
          <w:rFonts w:hint="eastAsia" w:ascii="宋体" w:hAnsi="宋体"/>
          <w:color w:val="000000" w:themeColor="text1"/>
          <w:sz w:val="21"/>
          <w:szCs w:val="21"/>
        </w:rPr>
        <w:t xml:space="preserve">学校</w:t>
      </w:r>
      <w:r>
        <w:rPr>
          <w:rFonts w:ascii="宋体" w:hAnsi="宋体"/>
          <w:color w:val="000000" w:themeColor="text1"/>
          <w:sz w:val="21"/>
          <w:szCs w:val="21"/>
        </w:rPr>
        <w:t xml:space="preserve">后勤</w:t>
      </w:r>
      <w:r>
        <w:rPr>
          <w:rFonts w:hint="eastAsia" w:ascii="宋体" w:hAnsi="宋体"/>
          <w:color w:val="000000" w:themeColor="text1"/>
          <w:sz w:val="21"/>
          <w:szCs w:val="21"/>
        </w:rPr>
        <w:t xml:space="preserve">服务（正仪区域）</w:t>
      </w:r>
      <w:r>
        <w:rPr>
          <w:rFonts w:hint="eastAsia" w:ascii="宋体" w:hAnsi="宋体"/>
          <w:color w:val="000000" w:themeColor="text1"/>
          <w:sz w:val="21"/>
          <w:szCs w:val="21"/>
        </w:rPr>
        <w:t xml:space="preserve">服务人员配置需求</w:t>
      </w:r>
      <w:r/>
    </w:p>
    <w:p>
      <w:pPr>
        <w:ind w:firstLine="420"/>
        <w:spacing w:line="360" w:lineRule="auto"/>
        <w:rPr>
          <w:rFonts w:ascii="宋体" w:hAnsi="宋体" w:cs="宋体"/>
          <w:szCs w:val="21"/>
        </w:rPr>
      </w:pPr>
      <w:r>
        <w:rPr>
          <w:rFonts w:hint="eastAsia" w:ascii="宋体" w:hAnsi="宋体" w:cs="宋体"/>
          <w:szCs w:val="21"/>
        </w:rPr>
        <w:t xml:space="preserve">本标段须配备服务人员共</w:t>
      </w:r>
      <w:r>
        <w:rPr>
          <w:rFonts w:ascii="宋体" w:hAnsi="宋体" w:cs="宋体"/>
          <w:szCs w:val="21"/>
        </w:rPr>
        <w:t xml:space="preserve">70</w:t>
      </w:r>
      <w:r>
        <w:rPr>
          <w:rFonts w:hint="eastAsia" w:ascii="宋体" w:hAnsi="宋体" w:cs="宋体"/>
          <w:szCs w:val="21"/>
        </w:rPr>
        <w:t xml:space="preserve">人，普通服务人员流动率每月不超过</w:t>
      </w:r>
      <w:r>
        <w:rPr>
          <w:rFonts w:ascii="宋体" w:hAnsi="宋体" w:cs="宋体"/>
          <w:szCs w:val="21"/>
        </w:rPr>
        <w:t xml:space="preserve">20</w:t>
      </w:r>
      <w:r>
        <w:rPr>
          <w:rFonts w:hint="eastAsia" w:ascii="宋体" w:hAnsi="宋体" w:cs="宋体"/>
          <w:szCs w:val="21"/>
        </w:rPr>
        <w:t xml:space="preserve">%，甲方主动要求更换除外。</w:t>
      </w:r>
      <w:r/>
    </w:p>
    <w:tbl>
      <w:tblPr>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701"/>
        <w:gridCol w:w="851"/>
        <w:gridCol w:w="1984"/>
        <w:gridCol w:w="1512"/>
        <w:gridCol w:w="2374"/>
      </w:tblGrid>
      <w:tr>
        <w:trPr>
          <w:jc w:val="center"/>
          <w:trHeight w:val="624"/>
        </w:trPr>
        <w:tc>
          <w:tcPr>
            <w:shd w:val="clear" w:color="auto" w:fill="auto"/>
            <w:tcW w:w="70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1701"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851"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1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年龄</w:t>
            </w:r>
            <w:r/>
          </w:p>
        </w:tc>
        <w:tc>
          <w:tcPr>
            <w:tcW w:w="151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237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1</w:t>
            </w:r>
            <w:r/>
          </w:p>
        </w:tc>
        <w:tc>
          <w:tcPr>
            <w:shd w:val="clear" w:color="auto" w:fill="auto"/>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p>
            <w:pPr>
              <w:jc w:val="center"/>
              <w:widowControl/>
              <w:rPr>
                <w:rFonts w:ascii="宋体" w:hAnsi="宋体" w:cs="宋体"/>
                <w:color w:val="000000"/>
                <w:szCs w:val="21"/>
              </w:rPr>
            </w:pPr>
            <w:r>
              <w:rPr>
                <w:rFonts w:hint="eastAsia" w:ascii="宋体" w:hAnsi="宋体" w:cs="宋体"/>
                <w:color w:val="000000"/>
                <w:szCs w:val="21"/>
              </w:rPr>
              <w:t xml:space="preserve">厨师</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85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9</w:t>
            </w:r>
            <w:r/>
          </w:p>
        </w:tc>
        <w:tc>
          <w:tcPr>
            <w:shd w:val="clear" w:color="auto" w:fill="auto"/>
            <w:tcW w:w="19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p>
          <w:p>
            <w:pPr>
              <w:jc w:val="center"/>
              <w:widowControl/>
              <w:rPr>
                <w:rFonts w:ascii="宋体" w:hAnsi="宋体" w:cs="宋体"/>
                <w:color w:val="000000"/>
                <w:szCs w:val="21"/>
              </w:rPr>
            </w:pPr>
            <w:r>
              <w:rPr>
                <w:rFonts w:hint="eastAsia" w:ascii="宋体" w:hAnsi="宋体" w:cs="宋体"/>
                <w:color w:val="000000"/>
                <w:szCs w:val="21"/>
              </w:rPr>
              <w:t xml:space="preserve">非退休人员</w:t>
            </w:r>
            <w:r/>
          </w:p>
        </w:tc>
        <w:tc>
          <w:tcPr>
            <w:tcW w:w="151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5天8小时，具体以现场安排为准</w:t>
            </w:r>
            <w:r/>
          </w:p>
        </w:tc>
        <w:tc>
          <w:tcPr>
            <w:tcW w:w="237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841"/>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2</w:t>
            </w:r>
            <w:r/>
          </w:p>
        </w:tc>
        <w:tc>
          <w:tcPr>
            <w:shd w:val="clear" w:color="auto" w:fill="auto"/>
            <w:tcW w:w="170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食堂帮厨</w:t>
            </w:r>
            <w:r/>
          </w:p>
          <w:p>
            <w:pPr>
              <w:jc w:val="center"/>
              <w:widowControl/>
              <w:rPr>
                <w:rFonts w:ascii="宋体" w:hAnsi="宋体" w:cs="宋体"/>
                <w:color w:val="000000" w:themeColor="text1"/>
                <w:szCs w:val="21"/>
              </w:rPr>
            </w:pPr>
            <w:r>
              <w:rPr>
                <w:rFonts w:ascii="宋体" w:hAnsi="宋体" w:cs="宋体"/>
                <w:color w:val="000000" w:themeColor="text1"/>
                <w:szCs w:val="21"/>
              </w:rPr>
            </w:r>
            <w:r/>
          </w:p>
        </w:tc>
        <w:tc>
          <w:tcPr>
            <w:shd w:val="clear" w:color="auto" w:fill="auto"/>
            <w:tcW w:w="851"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43</w:t>
            </w:r>
            <w:r/>
          </w:p>
        </w:tc>
        <w:tc>
          <w:tcPr>
            <w:shd w:val="clear" w:color="auto" w:fill="auto"/>
            <w:tcW w:w="1984" w:type="dxa"/>
            <w:vAlign w:val="center"/>
            <w:textDirection w:val="lrTb"/>
            <w:noWrap/>
          </w:tcPr>
          <w:p>
            <w:pPr>
              <w:widowControl/>
              <w:rPr>
                <w:rFonts w:ascii="宋体" w:hAnsi="宋体" w:cs="宋体"/>
                <w:color w:val="000000" w:themeColor="text1"/>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w:t>
            </w:r>
            <w:r>
              <w:rPr>
                <w:rFonts w:hint="eastAsia" w:ascii="宋体" w:hAnsi="宋体" w:cs="宋体"/>
                <w:color w:val="000000" w:themeColor="text1"/>
                <w:szCs w:val="21"/>
              </w:rPr>
              <w:t xml:space="preserve">允许使用退休人员</w:t>
            </w:r>
            <w:r/>
          </w:p>
        </w:tc>
        <w:tc>
          <w:tcPr>
            <w:tcW w:w="1512" w:type="dxa"/>
            <w:vAlign w:val="center"/>
            <w:vMerge w:val="continue"/>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237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3</w:t>
            </w:r>
            <w:r/>
          </w:p>
        </w:tc>
        <w:tc>
          <w:tcPr>
            <w:shd w:val="clear" w:color="auto" w:fill="auto"/>
            <w:tcW w:w="1701" w:type="dxa"/>
            <w:vAlign w:val="center"/>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保洁员</w:t>
            </w:r>
            <w:r/>
          </w:p>
          <w:p>
            <w:pPr>
              <w:jc w:val="center"/>
              <w:widowControl/>
              <w:rPr>
                <w:rFonts w:ascii="宋体" w:hAnsi="宋体" w:cs="宋体"/>
                <w:color w:val="000000" w:themeColor="text1"/>
                <w:szCs w:val="21"/>
              </w:rPr>
            </w:pPr>
            <w:r>
              <w:rPr>
                <w:rFonts w:ascii="宋体" w:hAnsi="宋体" w:cs="宋体"/>
                <w:color w:val="000000" w:themeColor="text1"/>
                <w:szCs w:val="21"/>
              </w:rPr>
            </w:r>
            <w:r/>
          </w:p>
        </w:tc>
        <w:tc>
          <w:tcPr>
            <w:shd w:val="clear" w:color="auto" w:fill="auto"/>
            <w:tcW w:w="851"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14</w:t>
            </w:r>
            <w:r/>
          </w:p>
        </w:tc>
        <w:tc>
          <w:tcPr>
            <w:shd w:val="clear" w:color="auto" w:fill="auto"/>
            <w:tcW w:w="1984" w:type="dxa"/>
            <w:vAlign w:val="center"/>
            <w:textDirection w:val="lrTb"/>
            <w:noWrap/>
          </w:tcPr>
          <w:p>
            <w:pPr>
              <w:widowControl/>
              <w:rPr>
                <w:rFonts w:ascii="宋体" w:hAnsi="宋体" w:cs="宋体"/>
                <w:color w:val="000000" w:themeColor="text1"/>
                <w:szCs w:val="21"/>
              </w:rPr>
            </w:pPr>
            <w:r>
              <w:rPr>
                <w:rFonts w:hint="eastAsia" w:ascii="宋体" w:hAnsi="宋体" w:cs="宋体"/>
                <w:color w:val="000000" w:themeColor="text1"/>
                <w:szCs w:val="21"/>
              </w:rPr>
              <w:t xml:space="preserve">男</w:t>
            </w:r>
            <w:r>
              <w:rPr>
                <w:rFonts w:hint="eastAsia" w:ascii="宋体" w:hAnsi="宋体" w:cs="宋体"/>
                <w:color w:val="000000" w:themeColor="text1"/>
                <w:szCs w:val="21"/>
              </w:rPr>
              <w:t xml:space="preserve">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w:t>
            </w:r>
            <w:r>
              <w:rPr>
                <w:rFonts w:ascii="宋体" w:hAnsi="宋体" w:cs="宋体"/>
                <w:color w:val="000000" w:themeColor="text1"/>
                <w:szCs w:val="21"/>
              </w:rPr>
              <w:t xml:space="preserve">55</w:t>
            </w:r>
            <w:r>
              <w:rPr>
                <w:rFonts w:hint="eastAsia" w:ascii="宋体" w:hAnsi="宋体" w:cs="宋体"/>
                <w:color w:val="000000" w:themeColor="text1"/>
                <w:szCs w:val="21"/>
              </w:rPr>
              <w:t xml:space="preserve">周岁以下；</w:t>
            </w:r>
            <w:r>
              <w:rPr>
                <w:rFonts w:hint="eastAsia" w:ascii="宋体" w:hAnsi="宋体" w:cs="宋体"/>
                <w:color w:val="000000" w:themeColor="text1"/>
                <w:szCs w:val="21"/>
              </w:rPr>
              <w:t xml:space="preserve">允许使用退休人员</w:t>
            </w:r>
            <w:r/>
          </w:p>
        </w:tc>
        <w:tc>
          <w:tcPr>
            <w:tcW w:w="1512" w:type="dxa"/>
            <w:vAlign w:val="center"/>
            <w:vMerge w:val="continue"/>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237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4</w:t>
            </w:r>
            <w:r/>
          </w:p>
        </w:tc>
        <w:tc>
          <w:tcPr>
            <w:shd w:val="clear" w:color="auto" w:fill="auto"/>
            <w:tcW w:w="170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水电工</w:t>
            </w:r>
            <w:r/>
          </w:p>
          <w:p>
            <w:pPr>
              <w:jc w:val="center"/>
              <w:widowControl/>
              <w:rPr>
                <w:rFonts w:ascii="宋体" w:hAnsi="宋体" w:cs="宋体"/>
                <w:color w:val="000000" w:themeColor="text1"/>
                <w:szCs w:val="21"/>
              </w:rPr>
            </w:pPr>
            <w:r>
              <w:rPr>
                <w:rFonts w:ascii="宋体" w:hAnsi="宋体" w:cs="宋体"/>
                <w:color w:val="000000" w:themeColor="text1"/>
                <w:szCs w:val="21"/>
              </w:rPr>
            </w:r>
            <w:r/>
          </w:p>
        </w:tc>
        <w:tc>
          <w:tcPr>
            <w:shd w:val="clear" w:color="auto" w:fill="auto"/>
            <w:tcW w:w="851"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4</w:t>
            </w:r>
            <w:r/>
          </w:p>
        </w:tc>
        <w:tc>
          <w:tcPr>
            <w:shd w:val="clear" w:color="auto" w:fill="auto"/>
            <w:tcW w:w="19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w:t>
            </w:r>
            <w:r/>
          </w:p>
          <w:p>
            <w:pPr>
              <w:ind w:firstLine="315"/>
              <w:widowControl/>
              <w:rPr>
                <w:rFonts w:ascii="宋体" w:hAnsi="宋体" w:cs="宋体"/>
                <w:color w:val="000000" w:themeColor="text1"/>
                <w:szCs w:val="21"/>
              </w:rPr>
            </w:pPr>
            <w:r>
              <w:rPr>
                <w:rFonts w:hint="eastAsia" w:ascii="宋体" w:hAnsi="宋体" w:cs="宋体"/>
                <w:color w:val="000000"/>
                <w:szCs w:val="21"/>
              </w:rPr>
              <w:t xml:space="preserve">非退休人员</w:t>
            </w:r>
            <w:r/>
          </w:p>
        </w:tc>
        <w:tc>
          <w:tcPr>
            <w:tcW w:w="1512" w:type="dxa"/>
            <w:vAlign w:val="center"/>
            <w:vMerge w:val="continue"/>
            <w:textDirection w:val="lrTb"/>
            <w:noWrap w:val="false"/>
          </w:tcPr>
          <w:p>
            <w:pPr>
              <w:jc w:val="center"/>
              <w:widowControl/>
              <w:rPr>
                <w:rFonts w:ascii="宋体" w:hAnsi="宋体" w:cs="宋体"/>
                <w:color w:val="000000" w:themeColor="text1"/>
                <w:szCs w:val="21"/>
              </w:rPr>
            </w:pPr>
            <w:r>
              <w:rPr>
                <w:rFonts w:ascii="宋体" w:hAnsi="宋体" w:cs="宋体"/>
                <w:color w:val="000000" w:themeColor="text1"/>
                <w:szCs w:val="21"/>
              </w:rPr>
            </w:r>
            <w:r/>
          </w:p>
        </w:tc>
        <w:tc>
          <w:tcPr>
            <w:tcW w:w="2374" w:type="dxa"/>
            <w:vAlign w:val="center"/>
            <w:textDirection w:val="lrTb"/>
            <w:noWrap w:val="false"/>
          </w:tcPr>
          <w:p>
            <w:pPr>
              <w:rPr>
                <w:rFonts w:ascii="宋体" w:hAnsi="宋体"/>
                <w:color w:val="000000" w:themeColor="text1"/>
                <w:szCs w:val="21"/>
              </w:rPr>
            </w:pPr>
            <w:r>
              <w:rPr>
                <w:rFonts w:hint="eastAsia" w:ascii="宋体" w:hAnsi="宋体" w:cs="宋体"/>
                <w:color w:val="000000"/>
                <w:szCs w:val="21"/>
                <w:lang w:bidi="ar"/>
              </w:rPr>
              <w:t xml:space="preserve">均</w:t>
            </w: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高压电工作业）</w:t>
            </w:r>
            <w:r>
              <w:rPr>
                <w:rFonts w:hint="eastAsia" w:ascii="宋体" w:hAnsi="宋体" w:cs="宋体"/>
                <w:color w:val="000000"/>
                <w:szCs w:val="21"/>
                <w:lang w:bidi="ar"/>
              </w:rPr>
              <w:t xml:space="preserve">或</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低压电工作业）</w:t>
            </w:r>
            <w:r/>
          </w:p>
        </w:tc>
      </w:tr>
    </w:tbl>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color w:val="000000"/>
          <w:szCs w:val="21"/>
        </w:rPr>
      </w:pPr>
      <w:r>
        <w:rPr>
          <w:rFonts w:ascii="宋体" w:hAnsi="宋体"/>
          <w:b/>
          <w:color w:val="000000"/>
          <w:szCs w:val="21"/>
        </w:rPr>
        <w:t xml:space="preserve">4</w:t>
      </w:r>
      <w:r>
        <w:rPr>
          <w:rFonts w:ascii="宋体" w:hAnsi="宋体"/>
          <w:b/>
          <w:color w:val="000000"/>
          <w:szCs w:val="21"/>
        </w:rPr>
        <w:t xml:space="preserve">.</w:t>
      </w:r>
      <w:r>
        <w:rPr>
          <w:rFonts w:hint="eastAsia" w:ascii="宋体" w:hAnsi="宋体"/>
          <w:b/>
          <w:color w:val="000000"/>
          <w:szCs w:val="21"/>
        </w:rPr>
        <w:t xml:space="preserve">综合说明</w:t>
      </w:r>
      <w:r/>
    </w:p>
    <w:p>
      <w:pPr>
        <w:ind w:firstLine="422"/>
        <w:spacing w:line="360" w:lineRule="auto"/>
        <w:rPr>
          <w:rFonts w:ascii="宋体" w:hAnsi="宋体"/>
          <w:b/>
          <w:szCs w:val="21"/>
        </w:rPr>
      </w:pPr>
      <w:r>
        <w:rPr>
          <w:rFonts w:hint="eastAsia" w:ascii="宋体" w:hAnsi="宋体"/>
          <w:b/>
          <w:szCs w:val="21"/>
        </w:rPr>
        <w:t xml:space="preserve">（</w:t>
      </w:r>
      <w:r>
        <w:rPr>
          <w:rFonts w:ascii="宋体" w:hAnsi="宋体"/>
          <w:b/>
          <w:szCs w:val="21"/>
        </w:rPr>
        <w:t xml:space="preserve">1</w:t>
      </w:r>
      <w:r>
        <w:rPr>
          <w:rFonts w:hint="eastAsia" w:ascii="宋体" w:hAnsi="宋体"/>
          <w:b/>
          <w:szCs w:val="21"/>
        </w:rPr>
        <w:t xml:space="preserve">）</w:t>
      </w:r>
      <w:r>
        <w:rPr>
          <w:rFonts w:hint="eastAsia" w:ascii="宋体" w:hAnsi="宋体"/>
          <w:b/>
          <w:szCs w:val="21"/>
        </w:rPr>
        <w:t xml:space="preserve">有专业能力的岗位响应时须提供该岗位相关人员的身份证、有效证书及社保缴纳证明的电子件并加盖公章。若专业能力要求工作经验的须提供项目合同（若合同内容无法体现工作岗</w:t>
      </w:r>
      <w:r>
        <w:rPr>
          <w:rFonts w:hint="eastAsia" w:ascii="宋体" w:hAnsi="宋体"/>
          <w:b/>
          <w:szCs w:val="21"/>
        </w:rPr>
        <w:t xml:space="preserve">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特种作业操作证的须提供特种作业操作证及安全生产知识和管理能力考核合格信息查询平台查询截图并加盖公章，若专业能力要求</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ascii="Times New Roman" w:hAnsi="Times New Roman"/>
          <w:b/>
          <w:color w:val="000000"/>
        </w:rPr>
        <w:t xml:space="preserve">必须提供技能人才评价证书全国联网查询并加盖公章</w:t>
      </w:r>
      <w:r>
        <w:rPr>
          <w:rFonts w:hint="eastAsia" w:ascii="Times New Roman" w:hAnsi="Times New Roman"/>
          <w:b/>
          <w:color w:val="000000"/>
        </w:rPr>
        <w:t xml:space="preserve">，若</w:t>
      </w:r>
      <w:r>
        <w:rPr>
          <w:rFonts w:hint="eastAsia" w:ascii="宋体" w:hAnsi="宋体"/>
          <w:b/>
          <w:szCs w:val="21"/>
        </w:rPr>
        <w:t xml:space="preserve">专业能力</w:t>
      </w:r>
      <w:r>
        <w:rPr>
          <w:rFonts w:hint="eastAsia" w:ascii="Times New Roman" w:hAnsi="Times New Roman"/>
          <w:b/>
          <w:color w:val="000000"/>
        </w:rPr>
        <w:t xml:space="preserve">要求其余证书的须提供证书扫描件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w:t>
      </w:r>
      <w:r>
        <w:rPr>
          <w:rFonts w:hint="eastAsia" w:ascii="宋体" w:hAnsi="宋体"/>
          <w:b/>
          <w:szCs w:val="21"/>
        </w:rPr>
        <w:t xml:space="preserve">后</w:t>
      </w:r>
      <w:r>
        <w:rPr>
          <w:rFonts w:hint="eastAsia" w:ascii="宋体" w:hAnsi="宋体"/>
          <w:b/>
          <w:szCs w:val="21"/>
        </w:rPr>
        <w:t xml:space="preserve">，否则视为无效响应。</w:t>
      </w:r>
      <w:r/>
    </w:p>
    <w:p>
      <w:pPr>
        <w:ind w:firstLine="422"/>
        <w:spacing w:line="360" w:lineRule="auto"/>
        <w:rPr>
          <w:rFonts w:ascii="宋体" w:hAnsi="宋体"/>
          <w:b/>
          <w:szCs w:val="21"/>
        </w:rPr>
      </w:pPr>
      <w:r>
        <w:rPr>
          <w:rFonts w:hint="eastAsia" w:ascii="宋体" w:hAnsi="宋体"/>
          <w:b/>
          <w:szCs w:val="21"/>
        </w:rPr>
        <w:t xml:space="preserve">（</w:t>
      </w:r>
      <w:r>
        <w:rPr>
          <w:rFonts w:ascii="宋体" w:hAnsi="宋体"/>
          <w:b/>
          <w:szCs w:val="21"/>
        </w:rPr>
        <w:t xml:space="preserve">2</w:t>
      </w:r>
      <w:r>
        <w:rPr>
          <w:rFonts w:hint="eastAsia" w:ascii="宋体" w:hAnsi="宋体"/>
          <w:b/>
          <w:szCs w:val="21"/>
        </w:rPr>
        <w:t xml:space="preserve">）上岗前成交供应商需将人员配置要求中的相关材料提供给采购人核查，待采购人确认后方可上岗。所有上岗人员均须持健康证上岗，上岗后所有人员调整必须书面报告采购人，新进人员需符合岗位配置等采购需求，并经采购人书面同意后方可进行调整。</w:t>
      </w:r>
      <w:r/>
    </w:p>
    <w:p>
      <w:pPr>
        <w:ind w:firstLine="422"/>
        <w:spacing w:line="360" w:lineRule="auto"/>
        <w:rPr>
          <w:rFonts w:ascii="宋体" w:hAnsi="宋体"/>
          <w:b/>
          <w:szCs w:val="21"/>
        </w:rPr>
      </w:pPr>
      <w:r>
        <w:rPr>
          <w:rFonts w:hint="eastAsia" w:ascii="宋体" w:hAnsi="宋体"/>
          <w:b/>
          <w:szCs w:val="21"/>
        </w:rPr>
        <w:t xml:space="preserve">（</w:t>
      </w:r>
      <w:r>
        <w:rPr>
          <w:rFonts w:ascii="宋体" w:hAnsi="宋体"/>
          <w:b/>
          <w:szCs w:val="21"/>
        </w:rPr>
        <w:t xml:space="preserve">3</w:t>
      </w:r>
      <w:r>
        <w:rPr>
          <w:rFonts w:hint="eastAsia" w:ascii="宋体" w:hAnsi="宋体"/>
          <w:b/>
          <w:szCs w:val="21"/>
        </w:rPr>
        <w:t xml:space="preserve">）</w:t>
      </w:r>
      <w:r>
        <w:rPr>
          <w:rFonts w:hint="eastAsia" w:ascii="宋体" w:hAnsi="宋体"/>
          <w:b/>
          <w:szCs w:val="21"/>
        </w:rPr>
        <w:t xml:space="preserve">全部工作人员须具备健康证，健康证出具时间必须在人员进场前半年内，入场前须按</w:t>
      </w:r>
      <w:r>
        <w:rPr>
          <w:rFonts w:hint="eastAsia" w:ascii="宋体" w:hAnsi="宋体"/>
          <w:b/>
          <w:szCs w:val="21"/>
        </w:rPr>
        <w:t xml:space="preserve">采购</w:t>
      </w:r>
      <w:r>
        <w:rPr>
          <w:rFonts w:hint="eastAsia" w:ascii="宋体" w:hAnsi="宋体"/>
          <w:b/>
          <w:szCs w:val="21"/>
        </w:rPr>
        <w:t xml:space="preserve">人或使用单位要求进行体检并在入场前出具健康体检报告，服务期内全部在岗工作人员每年至少进行一次体检。</w:t>
      </w:r>
      <w:r/>
    </w:p>
    <w:p>
      <w:pPr>
        <w:ind w:firstLine="420"/>
        <w:spacing w:line="360" w:lineRule="auto"/>
        <w:rPr>
          <w:rFonts w:ascii="宋体" w:hAnsi="宋体"/>
          <w:b/>
          <w:bCs/>
          <w:szCs w:val="21"/>
        </w:rPr>
      </w:pPr>
      <w:r>
        <w:rPr>
          <w:rFonts w:hint="eastAsia" w:ascii="宋体" w:hAnsi="宋体"/>
          <w:b/>
          <w:bCs/>
          <w:szCs w:val="21"/>
        </w:rPr>
        <w:t xml:space="preserve">（</w:t>
      </w:r>
      <w:r>
        <w:rPr>
          <w:rFonts w:ascii="宋体" w:hAnsi="宋体"/>
          <w:b/>
          <w:bCs/>
          <w:szCs w:val="21"/>
        </w:rPr>
        <w:t xml:space="preserve">4</w:t>
      </w:r>
      <w:r>
        <w:rPr>
          <w:rFonts w:hint="eastAsia" w:ascii="宋体" w:hAnsi="宋体"/>
          <w:b/>
          <w:bCs/>
          <w:szCs w:val="21"/>
        </w:rPr>
        <w:t xml:space="preserve">）年龄说明：以上、以下包含本数，如45周岁以下是指未到46周岁。</w:t>
      </w:r>
      <w:r/>
    </w:p>
    <w:p>
      <w:pPr>
        <w:pStyle w:val="806"/>
        <w:ind w:firstLine="422"/>
        <w:spacing w:before="240"/>
        <w:rPr>
          <w:rFonts w:ascii="宋体" w:hAnsi="宋体"/>
          <w:szCs w:val="21"/>
        </w:rPr>
      </w:pPr>
      <w:r>
        <w:rPr>
          <w:rFonts w:hint="eastAsia" w:ascii="宋体" w:hAnsi="宋体"/>
          <w:szCs w:val="21"/>
        </w:rPr>
        <w:t xml:space="preserve">（三）服务人员综合素质</w:t>
      </w:r>
      <w:r/>
    </w:p>
    <w:p>
      <w:pPr>
        <w:ind w:firstLine="420"/>
        <w:spacing w:line="360" w:lineRule="auto"/>
        <w:rPr>
          <w:rFonts w:ascii="宋体" w:hAnsi="宋体" w:cs="宋体"/>
          <w:szCs w:val="21"/>
        </w:rPr>
      </w:pPr>
      <w:r>
        <w:rPr>
          <w:rFonts w:ascii="宋体" w:hAnsi="宋体"/>
          <w:szCs w:val="21"/>
        </w:rPr>
        <w:t xml:space="preserve">1</w:t>
      </w:r>
      <w:r>
        <w:rPr>
          <w:rFonts w:ascii="宋体" w:hAnsi="宋体"/>
          <w:szCs w:val="21"/>
        </w:rPr>
        <w:t xml:space="preserve">.</w:t>
      </w:r>
      <w:r>
        <w:rPr>
          <w:rFonts w:hint="eastAsia" w:ascii="宋体" w:hAnsi="宋体"/>
          <w:szCs w:val="21"/>
        </w:rPr>
        <w:t xml:space="preserve">厨师：</w:t>
      </w:r>
      <w:r>
        <w:rPr>
          <w:rFonts w:hint="eastAsia" w:ascii="宋体" w:hAnsi="宋体" w:cs="宋体"/>
          <w:szCs w:val="21"/>
        </w:rPr>
        <w:t xml:space="preserve">了解基本的营养知识，能够合理搭配菜品。</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食堂</w:t>
      </w:r>
      <w:r>
        <w:rPr>
          <w:rFonts w:hint="eastAsia" w:ascii="宋体" w:hAnsi="宋体"/>
          <w:szCs w:val="21"/>
        </w:rPr>
        <w:t xml:space="preserve">帮厨：</w:t>
      </w:r>
      <w:r>
        <w:rPr>
          <w:rFonts w:ascii="宋体" w:hAnsi="宋体" w:cs="宋体"/>
          <w:color w:val="000000"/>
        </w:rPr>
        <w:t xml:space="preserve">具备中</w:t>
      </w:r>
      <w:r>
        <w:rPr>
          <w:rFonts w:ascii="宋体" w:hAnsi="宋体" w:cs="宋体"/>
          <w:color w:val="000000"/>
        </w:rPr>
        <w:t xml:space="preserve">西式面点制作技能，</w:t>
      </w:r>
      <w:r>
        <w:rPr>
          <w:rFonts w:hint="eastAsia" w:ascii="宋体" w:hAnsi="宋体" w:cs="宋体"/>
          <w:szCs w:val="21"/>
        </w:rPr>
        <w:t xml:space="preserve">具备良好的卫生意识和清洁技能，能够熟练使用各种清洁工具和用品。</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w:t>
      </w:r>
      <w:r>
        <w:rPr>
          <w:rFonts w:hint="eastAsia" w:ascii="宋体" w:hAnsi="宋体"/>
          <w:szCs w:val="21"/>
        </w:rPr>
        <w:t xml:space="preserve">保洁</w:t>
      </w:r>
      <w:r>
        <w:rPr>
          <w:rFonts w:hint="eastAsia" w:ascii="宋体" w:hAnsi="宋体"/>
          <w:szCs w:val="21"/>
        </w:rPr>
        <w:t xml:space="preserve">员</w:t>
      </w:r>
      <w:r>
        <w:rPr>
          <w:rFonts w:hint="eastAsia" w:ascii="宋体" w:hAnsi="宋体"/>
          <w:szCs w:val="21"/>
        </w:rPr>
        <w:t xml:space="preserve">：</w:t>
      </w:r>
      <w:r>
        <w:rPr>
          <w:rFonts w:hint="eastAsia" w:ascii="宋体" w:hAnsi="宋体" w:cs="宋体"/>
          <w:color w:val="000000"/>
          <w:szCs w:val="21"/>
        </w:rPr>
        <w:t xml:space="preserve">身体健康，吃苦耐劳，服从采购人工作安排</w:t>
      </w:r>
      <w:r>
        <w:rPr>
          <w:rFonts w:hint="eastAsia" w:ascii="宋体" w:hAnsi="宋体" w:cs="宋体"/>
          <w:color w:val="000000"/>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.水电工</w:t>
      </w:r>
      <w:r>
        <w:rPr>
          <w:rFonts w:hint="eastAsia" w:ascii="宋体" w:hAnsi="宋体"/>
          <w:szCs w:val="21"/>
        </w:rPr>
        <w:t xml:space="preserve">：</w:t>
      </w:r>
      <w:r>
        <w:rPr>
          <w:rFonts w:hint="eastAsia" w:ascii="宋体" w:hAnsi="宋体" w:cs="宋体"/>
          <w:szCs w:val="21"/>
        </w:rPr>
        <w:t xml:space="preserve">能够及时响应和处理水电故障，保障校园水电系统正常运行。</w:t>
      </w:r>
      <w:r/>
    </w:p>
    <w:p>
      <w:pPr>
        <w:pStyle w:val="806"/>
        <w:ind w:firstLine="422"/>
        <w:spacing w:before="240"/>
        <w:rPr>
          <w:rFonts w:ascii="宋体" w:hAnsi="宋体"/>
          <w:szCs w:val="21"/>
        </w:rPr>
      </w:pPr>
      <w:r>
        <w:rPr>
          <w:rFonts w:hint="eastAsia" w:ascii="宋体" w:hAnsi="宋体"/>
          <w:szCs w:val="21"/>
        </w:rPr>
        <w:t xml:space="preserve">★（四）</w:t>
      </w:r>
      <w:bookmarkStart w:id="113" w:name="_Toc160626429"/>
      <w:r/>
      <w:bookmarkEnd w:id="100"/>
      <w:r>
        <w:rPr>
          <w:rFonts w:hint="eastAsia" w:ascii="宋体" w:hAnsi="宋体"/>
          <w:szCs w:val="21"/>
        </w:rPr>
        <w:t xml:space="preserve">服务人员岗位职责</w:t>
      </w:r>
      <w:r/>
    </w:p>
    <w:p>
      <w:pPr>
        <w:pStyle w:val="807"/>
        <w:ind w:firstLine="422"/>
        <w:spacing w:before="240" w:after="0" w:line="360" w:lineRule="auto"/>
        <w:rPr>
          <w:rFonts w:ascii="宋体" w:hAnsi="宋体"/>
          <w:color w:val="000000"/>
          <w:sz w:val="21"/>
          <w:szCs w:val="21"/>
        </w:rPr>
      </w:pPr>
      <w:r/>
      <w:bookmarkStart w:id="114" w:name="OLE_LINK2"/>
      <w:r>
        <w:rPr>
          <w:rFonts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厨师</w:t>
      </w:r>
      <w:r>
        <w:rPr>
          <w:rFonts w:hint="eastAsia" w:ascii="宋体" w:hAnsi="宋体"/>
          <w:color w:val="000000"/>
          <w:sz w:val="21"/>
          <w:szCs w:val="21"/>
        </w:rPr>
        <w:t xml:space="preserve">：</w:t>
      </w:r>
      <w:r>
        <w:rPr>
          <w:rFonts w:hint="eastAsia" w:ascii="宋体" w:hAnsi="宋体"/>
          <w:color w:val="000000"/>
          <w:sz w:val="21"/>
          <w:szCs w:val="21"/>
        </w:rPr>
        <w:t xml:space="preserve">负责食堂烹调制作、搞好饮食卫生</w:t>
      </w:r>
      <w:r/>
    </w:p>
    <w:p>
      <w:pPr>
        <w:ind w:firstLine="420"/>
        <w:spacing w:line="360" w:lineRule="auto"/>
        <w:rPr>
          <w:rFonts w:ascii="宋体" w:hAnsi="宋体" w:cs="宋体"/>
          <w:szCs w:val="21"/>
        </w:rPr>
      </w:pPr>
      <w:r>
        <w:rPr>
          <w:rFonts w:ascii="宋体" w:hAnsi="宋体" w:cs="宋体"/>
          <w:szCs w:val="21"/>
        </w:rPr>
        <w:t xml:space="preserve">1</w:t>
      </w:r>
      <w:r>
        <w:rPr>
          <w:rFonts w:ascii="宋体" w:hAnsi="宋体" w:cs="宋体"/>
          <w:szCs w:val="21"/>
        </w:rPr>
        <w:t xml:space="preserve">.1</w:t>
      </w:r>
      <w:r>
        <w:rPr>
          <w:rFonts w:hint="eastAsia" w:ascii="宋体" w:hAnsi="宋体"/>
          <w:color w:val="000000"/>
          <w:szCs w:val="21"/>
        </w:rPr>
        <w:t xml:space="preserve">食品的采购、入库和加工，保障饭菜的供应；</w:t>
      </w:r>
      <w:r/>
    </w:p>
    <w:p>
      <w:pPr>
        <w:ind w:firstLine="420"/>
        <w:spacing w:line="360" w:lineRule="auto"/>
        <w:rPr>
          <w:rFonts w:ascii="宋体" w:hAnsi="宋体" w:cs="宋体"/>
          <w:szCs w:val="21"/>
        </w:rPr>
      </w:pPr>
      <w:r>
        <w:rPr>
          <w:rFonts w:ascii="宋体" w:hAnsi="宋体" w:cs="宋体"/>
          <w:szCs w:val="21"/>
        </w:rPr>
        <w:t xml:space="preserve">1</w:t>
      </w:r>
      <w:r>
        <w:rPr>
          <w:rFonts w:ascii="宋体" w:hAnsi="宋体" w:cs="宋体"/>
          <w:szCs w:val="21"/>
        </w:rPr>
        <w:t xml:space="preserve">.2</w:t>
      </w:r>
      <w:r>
        <w:rPr>
          <w:rFonts w:hint="eastAsia" w:ascii="宋体" w:hAnsi="宋体"/>
          <w:color w:val="000000"/>
          <w:szCs w:val="21"/>
        </w:rPr>
        <w:t xml:space="preserve">食堂操作间的卫生保洁及炊具的使用、保洁、保养工作；</w:t>
      </w:r>
      <w:r>
        <w:rPr>
          <w:rFonts w:hint="eastAsia" w:ascii="MS Gothic" w:hAnsi="MS Gothic" w:eastAsia="MS Gothic" w:cs="MS Gothic"/>
          <w:szCs w:val="21"/>
        </w:rPr>
        <w:t xml:space="preserve">​</w:t>
      </w:r>
      <w:r/>
    </w:p>
    <w:p>
      <w:pPr>
        <w:ind w:firstLine="420"/>
        <w:spacing w:line="360" w:lineRule="auto"/>
        <w:rPr>
          <w:rFonts w:ascii="宋体" w:hAnsi="宋体"/>
          <w:color w:val="000000"/>
          <w:szCs w:val="21"/>
        </w:rPr>
      </w:pPr>
      <w:r>
        <w:rPr>
          <w:rFonts w:ascii="宋体" w:hAnsi="宋体" w:cs="宋体"/>
          <w:szCs w:val="21"/>
        </w:rPr>
        <w:t xml:space="preserve">1</w:t>
      </w:r>
      <w:r>
        <w:rPr>
          <w:rFonts w:ascii="宋体" w:hAnsi="宋体" w:cs="宋体"/>
          <w:szCs w:val="21"/>
        </w:rPr>
        <w:t xml:space="preserve">.3</w:t>
      </w:r>
      <w:r>
        <w:rPr>
          <w:rFonts w:hint="eastAsia" w:ascii="宋体" w:hAnsi="宋体"/>
          <w:color w:val="000000"/>
          <w:szCs w:val="21"/>
        </w:rPr>
        <w:t xml:space="preserve">预定制定或餐后填写食谱；</w:t>
      </w:r>
      <w:r/>
    </w:p>
    <w:p>
      <w:pPr>
        <w:ind w:firstLine="420"/>
        <w:spacing w:line="360" w:lineRule="auto"/>
        <w:rPr>
          <w:rFonts w:ascii="宋体" w:hAnsi="宋体"/>
          <w:color w:val="000000"/>
          <w:szCs w:val="21"/>
        </w:rPr>
      </w:pPr>
      <w:r>
        <w:rPr>
          <w:rFonts w:ascii="宋体" w:hAnsi="宋体" w:cs="宋体"/>
          <w:szCs w:val="21"/>
        </w:rPr>
        <w:t xml:space="preserve">1</w:t>
      </w:r>
      <w:r>
        <w:rPr>
          <w:rFonts w:ascii="宋体" w:hAnsi="宋体" w:cs="宋体"/>
          <w:szCs w:val="21"/>
        </w:rPr>
        <w:t xml:space="preserve">.4</w:t>
      </w:r>
      <w:r>
        <w:rPr>
          <w:rFonts w:hint="eastAsia" w:ascii="宋体" w:hAnsi="宋体"/>
          <w:color w:val="000000"/>
          <w:szCs w:val="21"/>
        </w:rPr>
        <w:t xml:space="preserve">统计就餐人员数量；</w:t>
      </w:r>
      <w:r>
        <w:rPr>
          <w:rFonts w:hint="eastAsia" w:ascii="MS Gothic" w:hAnsi="MS Gothic" w:eastAsia="MS Gothic" w:cs="MS Gothic"/>
          <w:szCs w:val="21"/>
        </w:rPr>
        <w:t xml:space="preserve">​</w:t>
      </w:r>
      <w:r/>
    </w:p>
    <w:p>
      <w:pPr>
        <w:ind w:firstLine="420"/>
        <w:spacing w:line="360" w:lineRule="auto"/>
        <w:rPr>
          <w:rFonts w:ascii="宋体" w:hAnsi="宋体" w:cs="宋体"/>
          <w:szCs w:val="21"/>
        </w:rPr>
      </w:pPr>
      <w:r>
        <w:rPr>
          <w:rFonts w:ascii="宋体" w:hAnsi="宋体" w:cs="宋体"/>
          <w:szCs w:val="21"/>
        </w:rPr>
        <w:t xml:space="preserve">1</w:t>
      </w:r>
      <w:r>
        <w:rPr>
          <w:rFonts w:ascii="宋体" w:hAnsi="宋体" w:cs="宋体"/>
          <w:szCs w:val="21"/>
        </w:rPr>
        <w:t xml:space="preserve">.5</w:t>
      </w:r>
      <w:r>
        <w:rPr>
          <w:rFonts w:hint="eastAsia" w:ascii="宋体" w:hAnsi="宋体"/>
          <w:color w:val="000000"/>
          <w:szCs w:val="21"/>
        </w:rPr>
        <w:t xml:space="preserve">不断提高烹饪技术和服务水平</w:t>
      </w:r>
      <w:r>
        <w:rPr>
          <w:rFonts w:hint="eastAsia" w:ascii="宋体" w:hAnsi="宋体" w:cs="宋体"/>
          <w:szCs w:val="21"/>
        </w:rPr>
        <w:t xml:space="preserve">。</w:t>
      </w:r>
      <w:r/>
    </w:p>
    <w:p>
      <w:pPr>
        <w:pStyle w:val="807"/>
        <w:ind w:firstLine="422"/>
        <w:spacing w:before="240" w:after="0" w:line="360" w:lineRule="auto"/>
        <w:rPr>
          <w:rFonts w:ascii="宋体" w:hAnsi="宋体"/>
          <w:color w:val="000000"/>
          <w:sz w:val="21"/>
          <w:szCs w:val="21"/>
        </w:rPr>
      </w:pPr>
      <w:r>
        <w:rPr>
          <w:rFonts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食堂</w:t>
      </w:r>
      <w:r>
        <w:rPr>
          <w:rFonts w:hint="eastAsia" w:ascii="宋体" w:hAnsi="宋体"/>
          <w:color w:val="000000"/>
          <w:sz w:val="21"/>
          <w:szCs w:val="21"/>
        </w:rPr>
        <w:t xml:space="preserve">帮厨</w:t>
      </w:r>
      <w:r>
        <w:rPr>
          <w:rFonts w:hint="eastAsia" w:ascii="宋体" w:hAnsi="宋体"/>
          <w:color w:val="000000"/>
          <w:sz w:val="21"/>
          <w:szCs w:val="21"/>
        </w:rPr>
        <w:t xml:space="preserve">：</w:t>
      </w:r>
      <w:r>
        <w:rPr>
          <w:rFonts w:hint="eastAsia" w:ascii="宋体" w:hAnsi="宋体"/>
          <w:color w:val="000000"/>
          <w:sz w:val="21"/>
          <w:szCs w:val="21"/>
        </w:rPr>
        <w:t xml:space="preserve">负责厨房和餐厅内的清洁、餐厅内的桌、椅摆放整齐、及时清除产生的垃圾、废弃食物</w:t>
      </w:r>
      <w:r/>
    </w:p>
    <w:p>
      <w:pPr>
        <w:ind w:firstLine="420"/>
        <w:spacing w:line="360" w:lineRule="auto"/>
      </w:pPr>
      <w:r>
        <w:rPr>
          <w:rFonts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食堂后勤工作经验，负责厨房和餐厅内的清洁、餐厅内的桌、椅摆放整齐、及时清除产生的垃圾、废弃食物；</w:t>
      </w:r>
      <w:r/>
    </w:p>
    <w:p>
      <w:pPr>
        <w:ind w:firstLine="420"/>
        <w:spacing w:line="360" w:lineRule="auto"/>
        <w:rPr>
          <w:rFonts w:ascii="宋体" w:hAnsi="宋体"/>
          <w:color w:val="000000"/>
          <w:szCs w:val="21"/>
        </w:rPr>
      </w:pPr>
      <w:r>
        <w:rPr>
          <w:rFonts w:ascii="宋体" w:hAnsi="宋体" w:cs="宋体"/>
          <w:szCs w:val="21"/>
        </w:rPr>
        <w:t xml:space="preserve">2</w:t>
      </w:r>
      <w:r>
        <w:rPr>
          <w:rFonts w:ascii="宋体" w:hAnsi="宋体" w:cs="宋体"/>
          <w:szCs w:val="21"/>
        </w:rPr>
        <w:t xml:space="preserve">.</w:t>
      </w:r>
      <w:r>
        <w:rPr>
          <w:rFonts w:ascii="宋体" w:hAnsi="宋体" w:cs="宋体"/>
          <w:szCs w:val="21"/>
        </w:rPr>
        <w:t xml:space="preserve">2</w:t>
      </w:r>
      <w:r>
        <w:rPr>
          <w:rFonts w:hint="eastAsia" w:ascii="宋体" w:hAnsi="宋体"/>
          <w:color w:val="000000"/>
          <w:szCs w:val="21"/>
        </w:rPr>
        <w:t xml:space="preserve">做好餐厅保洁工作；</w:t>
      </w:r>
      <w:r/>
    </w:p>
    <w:p>
      <w:pPr>
        <w:ind w:firstLine="420"/>
        <w:spacing w:line="360" w:lineRule="auto"/>
        <w:rPr>
          <w:rFonts w:ascii="宋体" w:hAnsi="宋体"/>
          <w:color w:val="000000"/>
          <w:szCs w:val="21"/>
        </w:rPr>
      </w:pPr>
      <w:r>
        <w:rPr>
          <w:rFonts w:ascii="宋体" w:hAnsi="宋体" w:cs="宋体"/>
          <w:szCs w:val="21"/>
        </w:rPr>
        <w:t xml:space="preserve">2</w:t>
      </w:r>
      <w:r>
        <w:rPr>
          <w:rFonts w:ascii="宋体" w:hAnsi="宋体" w:cs="宋体"/>
          <w:szCs w:val="21"/>
        </w:rPr>
        <w:t xml:space="preserve">.</w:t>
      </w:r>
      <w:r>
        <w:rPr>
          <w:rFonts w:ascii="宋体" w:hAnsi="宋体" w:cs="宋体"/>
          <w:szCs w:val="21"/>
        </w:rPr>
        <w:t xml:space="preserve">3</w:t>
      </w:r>
      <w:r>
        <w:rPr>
          <w:rFonts w:hint="eastAsia" w:ascii="宋体" w:hAnsi="宋体"/>
          <w:color w:val="000000"/>
          <w:szCs w:val="21"/>
        </w:rPr>
        <w:t xml:space="preserve">清洗餐具并摆放整齐；</w:t>
      </w:r>
      <w:r/>
    </w:p>
    <w:p>
      <w:pPr>
        <w:ind w:firstLine="420"/>
        <w:spacing w:line="360" w:lineRule="auto"/>
        <w:rPr>
          <w:rFonts w:ascii="宋体" w:hAnsi="宋体"/>
          <w:color w:val="000000"/>
          <w:szCs w:val="21"/>
        </w:rPr>
      </w:pPr>
      <w:r>
        <w:rPr>
          <w:rFonts w:ascii="宋体" w:hAnsi="宋体" w:cs="宋体"/>
          <w:szCs w:val="21"/>
        </w:rPr>
        <w:t xml:space="preserve">2</w:t>
      </w:r>
      <w:r>
        <w:rPr>
          <w:rFonts w:ascii="宋体" w:hAnsi="宋体" w:cs="宋体"/>
          <w:szCs w:val="21"/>
        </w:rPr>
        <w:t xml:space="preserve">.4</w:t>
      </w:r>
      <w:r>
        <w:rPr>
          <w:rFonts w:hint="eastAsia" w:ascii="宋体" w:hAnsi="宋体"/>
          <w:color w:val="000000"/>
          <w:szCs w:val="21"/>
        </w:rPr>
        <w:t xml:space="preserve">将清洗的餐具放进消毒柜消毒；</w:t>
      </w:r>
      <w:r/>
    </w:p>
    <w:p>
      <w:pPr>
        <w:ind w:firstLine="420"/>
        <w:spacing w:line="360" w:lineRule="auto"/>
      </w:pPr>
      <w:r>
        <w:rPr>
          <w:rFonts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及时清理剩饭和垃圾，做到食堂随时整洁。</w:t>
      </w:r>
      <w:bookmarkEnd w:id="114"/>
      <w:r/>
      <w:r/>
    </w:p>
    <w:p>
      <w:pPr>
        <w:pStyle w:val="807"/>
        <w:ind w:firstLine="422"/>
        <w:spacing w:before="240" w:after="0" w:line="360" w:lineRule="auto"/>
        <w:rPr>
          <w:rFonts w:ascii="宋体" w:hAnsi="宋体"/>
          <w:color w:val="000000"/>
          <w:sz w:val="21"/>
          <w:szCs w:val="21"/>
        </w:rPr>
      </w:pPr>
      <w:r>
        <w:rPr>
          <w:rFonts w:ascii="宋体" w:hAnsi="宋体"/>
          <w:color w:val="000000"/>
          <w:sz w:val="21"/>
          <w:szCs w:val="21"/>
        </w:rPr>
        <w:t xml:space="preserve">3</w:t>
      </w:r>
      <w:r>
        <w:rPr>
          <w:rFonts w:ascii="宋体" w:hAnsi="宋体"/>
          <w:color w:val="000000"/>
          <w:sz w:val="21"/>
          <w:szCs w:val="21"/>
        </w:rPr>
        <w:t xml:space="preserve">.</w:t>
      </w:r>
      <w:r>
        <w:rPr>
          <w:rFonts w:hint="eastAsia" w:ascii="宋体" w:hAnsi="宋体"/>
          <w:color w:val="000000"/>
          <w:sz w:val="21"/>
          <w:szCs w:val="21"/>
        </w:rPr>
        <w:t xml:space="preserve">保洁员</w:t>
      </w:r>
      <w:r>
        <w:rPr>
          <w:rFonts w:hint="eastAsia" w:ascii="宋体" w:hAnsi="宋体"/>
          <w:color w:val="000000"/>
          <w:sz w:val="21"/>
          <w:szCs w:val="21"/>
        </w:rPr>
        <w:t xml:space="preserve">：</w:t>
      </w:r>
      <w:r>
        <w:rPr>
          <w:rFonts w:hint="eastAsia" w:ascii="宋体" w:hAnsi="宋体"/>
          <w:color w:val="000000"/>
          <w:sz w:val="21"/>
          <w:szCs w:val="21"/>
        </w:rPr>
        <w:t xml:space="preserve">负责学校所有的公共场所(走廊、楼梯、厕所、窗户、墙面)、绿化带、校内道路和各栋楼宇的卫生间的清洁卫生，垃圾收集、清运</w:t>
      </w:r>
      <w:r/>
    </w:p>
    <w:p>
      <w:pPr>
        <w:ind w:firstLine="420"/>
        <w:spacing w:line="360" w:lineRule="auto"/>
        <w:rPr>
          <w:rFonts w:ascii="宋体" w:hAnsi="宋体"/>
          <w:b/>
          <w:color w:val="000000"/>
          <w:szCs w:val="21"/>
        </w:rPr>
      </w:pPr>
      <w:r>
        <w:rPr>
          <w:rFonts w:ascii="宋体" w:hAnsi="宋体"/>
          <w:b/>
          <w:color w:val="000000"/>
          <w:szCs w:val="21"/>
        </w:rPr>
        <w:t xml:space="preserve">3</w:t>
      </w:r>
      <w:r>
        <w:rPr>
          <w:rFonts w:ascii="宋体" w:hAnsi="宋体"/>
          <w:b/>
          <w:color w:val="000000"/>
          <w:szCs w:val="21"/>
        </w:rPr>
        <w:t xml:space="preserve">.1</w:t>
      </w:r>
      <w:r>
        <w:rPr>
          <w:rFonts w:hint="eastAsia" w:ascii="宋体" w:hAnsi="宋体"/>
          <w:b/>
          <w:color w:val="000000"/>
          <w:szCs w:val="21"/>
        </w:rPr>
        <w:t xml:space="preserve">清洁区域要求：</w:t>
      </w:r>
      <w:r/>
    </w:p>
    <w:p>
      <w:pPr>
        <w:ind w:firstLine="420"/>
        <w:spacing w:line="360" w:lineRule="auto"/>
        <w:rPr>
          <w:rFonts w:ascii="宋体" w:hAnsi="宋体"/>
          <w:color w:val="000000"/>
          <w:szCs w:val="21"/>
        </w:rPr>
      </w:pPr>
      <w:r>
        <w:rPr>
          <w:rFonts w:ascii="宋体" w:hAnsi="宋体" w:cs="宋体"/>
          <w:szCs w:val="21"/>
        </w:rPr>
        <w:t xml:space="preserve">3</w:t>
      </w:r>
      <w:r>
        <w:rPr>
          <w:rFonts w:ascii="宋体" w:hAnsi="宋体" w:cs="宋体"/>
          <w:szCs w:val="21"/>
        </w:rPr>
        <w:t xml:space="preserve">.1</w:t>
      </w:r>
      <w:r>
        <w:rPr>
          <w:rFonts w:ascii="宋体" w:hAnsi="宋体" w:cs="宋体"/>
          <w:szCs w:val="21"/>
        </w:rPr>
        <w:t xml:space="preserve">.1</w:t>
      </w:r>
      <w:r>
        <w:rPr>
          <w:rFonts w:hint="eastAsia" w:ascii="宋体" w:hAnsi="宋体"/>
          <w:color w:val="000000"/>
          <w:szCs w:val="21"/>
        </w:rPr>
        <w:t xml:space="preserve">由专人负责，时间：7:30——17:30，工作需通过“定人、定地点、定时间、定任务、定质量”五定方式加强管理，进行标准化，每天打扫清洁两次以上，中午休息时间安排人员值班；</w:t>
      </w:r>
      <w:r/>
    </w:p>
    <w:p>
      <w:pPr>
        <w:ind w:firstLine="315"/>
        <w:spacing w:line="360" w:lineRule="auto"/>
        <w:rPr>
          <w:rFonts w:ascii="宋体" w:hAnsi="宋体" w:cs="宋体"/>
          <w:szCs w:val="21"/>
        </w:rPr>
      </w:pPr>
      <w:r>
        <w:rPr>
          <w:rFonts w:ascii="宋体" w:hAnsi="宋体"/>
          <w:color w:val="000000"/>
          <w:szCs w:val="21"/>
        </w:rPr>
        <w:t xml:space="preserve"> </w:t>
      </w:r>
      <w:r>
        <w:rPr>
          <w:rFonts w:ascii="宋体" w:hAnsi="宋体" w:cs="宋体"/>
          <w:szCs w:val="21"/>
        </w:rPr>
        <w:t xml:space="preserve">3</w:t>
      </w:r>
      <w:r>
        <w:rPr>
          <w:rFonts w:ascii="宋体" w:hAnsi="宋体" w:cs="宋体"/>
          <w:szCs w:val="21"/>
        </w:rPr>
        <w:t xml:space="preserve">.</w:t>
      </w:r>
      <w:r>
        <w:rPr>
          <w:rFonts w:ascii="宋体" w:hAnsi="宋体" w:cs="宋体"/>
          <w:szCs w:val="21"/>
        </w:rPr>
        <w:t xml:space="preserve">1.</w:t>
      </w:r>
      <w:r>
        <w:rPr>
          <w:rFonts w:ascii="宋体" w:hAnsi="宋体" w:cs="宋体"/>
          <w:szCs w:val="21"/>
        </w:rPr>
        <w:t xml:space="preserve">2</w:t>
      </w:r>
      <w:r>
        <w:rPr>
          <w:rFonts w:hint="eastAsia" w:ascii="宋体" w:hAnsi="宋体"/>
          <w:color w:val="000000"/>
          <w:szCs w:val="21"/>
        </w:rPr>
        <w:t xml:space="preserve">部分需要室内保洁的办公室保洁时，整理办公室桌面上的主要物品，抹净后按原来的位置摆放好，禁止挪动文件及贵重物品；</w:t>
      </w:r>
      <w:r>
        <w:rPr>
          <w:rFonts w:hint="eastAsia" w:ascii="MS Gothic" w:hAnsi="MS Gothic" w:eastAsia="MS Gothic" w:cs="MS Gothic"/>
          <w:szCs w:val="21"/>
        </w:rPr>
        <w:t xml:space="preserve">​</w:t>
      </w:r>
      <w:r/>
    </w:p>
    <w:p>
      <w:pPr>
        <w:ind w:firstLine="420"/>
        <w:spacing w:line="360" w:lineRule="auto"/>
        <w:rPr>
          <w:rFonts w:ascii="宋体" w:hAnsi="宋体"/>
          <w:color w:val="000000"/>
          <w:szCs w:val="21"/>
        </w:rPr>
      </w:pPr>
      <w:r>
        <w:rPr>
          <w:rFonts w:ascii="宋体" w:hAnsi="宋体" w:cs="宋体"/>
          <w:szCs w:val="21"/>
        </w:rPr>
        <w:t xml:space="preserve">3</w:t>
      </w:r>
      <w:r>
        <w:rPr>
          <w:rFonts w:ascii="宋体" w:hAnsi="宋体" w:cs="宋体"/>
          <w:szCs w:val="21"/>
        </w:rPr>
        <w:t xml:space="preserve">.</w:t>
      </w:r>
      <w:r>
        <w:rPr>
          <w:rFonts w:ascii="宋体" w:hAnsi="宋体" w:cs="宋体"/>
          <w:szCs w:val="21"/>
        </w:rPr>
        <w:t xml:space="preserve">1.</w:t>
      </w:r>
      <w:r>
        <w:rPr>
          <w:rFonts w:ascii="宋体" w:hAnsi="宋体" w:cs="宋体"/>
          <w:szCs w:val="21"/>
        </w:rPr>
        <w:t xml:space="preserve">3</w:t>
      </w:r>
      <w:r>
        <w:rPr>
          <w:rFonts w:hint="eastAsia" w:ascii="宋体" w:hAnsi="宋体"/>
          <w:color w:val="000000"/>
          <w:szCs w:val="21"/>
        </w:rPr>
        <w:t xml:space="preserve">特殊时期工作，举办各类活动人流量最大时期，服务要有针对地调整工作计划，服从学校安排，给学校活动创造优美洁净的环境。</w:t>
      </w:r>
      <w:r/>
    </w:p>
    <w:p>
      <w:pPr>
        <w:ind w:firstLine="422"/>
        <w:spacing w:line="360" w:lineRule="auto"/>
        <w:rPr>
          <w:rFonts w:ascii="宋体" w:hAnsi="宋体"/>
          <w:b/>
          <w:color w:val="000000"/>
          <w:szCs w:val="21"/>
        </w:rPr>
      </w:pPr>
      <w:r>
        <w:rPr>
          <w:rFonts w:ascii="宋体" w:hAnsi="宋体"/>
          <w:b/>
          <w:color w:val="000000"/>
          <w:szCs w:val="21"/>
        </w:rPr>
        <w:t xml:space="preserve">3</w:t>
      </w:r>
      <w:r>
        <w:rPr>
          <w:rFonts w:ascii="宋体" w:hAnsi="宋体"/>
          <w:b/>
          <w:color w:val="000000"/>
          <w:szCs w:val="21"/>
        </w:rPr>
        <w:t xml:space="preserve">.2</w:t>
      </w:r>
      <w:r>
        <w:rPr>
          <w:rFonts w:hint="eastAsia" w:ascii="宋体" w:hAnsi="宋体"/>
          <w:b/>
          <w:color w:val="000000"/>
          <w:szCs w:val="21"/>
        </w:rPr>
        <w:t xml:space="preserve">标准、工序：</w:t>
      </w:r>
      <w:r/>
    </w:p>
    <w:p>
      <w:pPr>
        <w:ind w:firstLine="420"/>
        <w:spacing w:line="360" w:lineRule="auto"/>
        <w:rPr>
          <w:rFonts w:ascii="宋体" w:hAnsi="宋体" w:cs="宋体"/>
          <w:szCs w:val="21"/>
        </w:rPr>
      </w:pPr>
      <w:r>
        <w:rPr>
          <w:rFonts w:ascii="宋体" w:hAnsi="宋体" w:cs="宋体"/>
          <w:szCs w:val="21"/>
        </w:rPr>
        <w:t xml:space="preserve">3</w:t>
      </w:r>
      <w:r>
        <w:rPr>
          <w:rFonts w:ascii="宋体" w:hAnsi="宋体" w:cs="宋体"/>
          <w:szCs w:val="21"/>
        </w:rPr>
        <w:t xml:space="preserve">.2.1</w:t>
      </w:r>
      <w:r>
        <w:rPr>
          <w:rFonts w:hint="eastAsia" w:ascii="宋体" w:hAnsi="宋体" w:cs="宋体"/>
          <w:szCs w:val="21"/>
        </w:rPr>
        <w:t xml:space="preserve"> </w:t>
      </w:r>
      <w:r>
        <w:rPr>
          <w:rFonts w:hint="eastAsia" w:ascii="宋体" w:hAnsi="宋体" w:cs="宋体"/>
          <w:szCs w:val="21"/>
        </w:rPr>
        <w:t xml:space="preserve">行政办公室、会议室、公共教室、各层的楼道、走廊（除教室走廊）、墙裙、电梯轿厢。</w:t>
      </w:r>
      <w:r/>
    </w:p>
    <w:p>
      <w:pPr>
        <w:ind w:firstLine="420"/>
        <w:spacing w:line="360" w:lineRule="auto"/>
        <w:rPr>
          <w:rFonts w:ascii="宋体" w:hAnsi="宋体" w:cs="宋体"/>
          <w:b/>
          <w:szCs w:val="21"/>
        </w:rPr>
      </w:pPr>
      <w:r>
        <w:rPr>
          <w:rFonts w:hint="eastAsia" w:ascii="宋体" w:hAnsi="宋体" w:cs="宋体"/>
          <w:b/>
          <w:szCs w:val="21"/>
        </w:rPr>
        <w:t xml:space="preserve">每天工序： </w:t>
      </w:r>
      <w:r/>
    </w:p>
    <w:p>
      <w:pPr>
        <w:ind w:firstLine="420"/>
        <w:spacing w:line="360" w:lineRule="auto"/>
        <w:rPr>
          <w:rFonts w:ascii="宋体" w:hAnsi="宋体" w:cs="宋体"/>
          <w:szCs w:val="21"/>
        </w:rPr>
      </w:pPr>
      <w:r>
        <w:rPr>
          <w:rFonts w:hint="eastAsia" w:ascii="宋体" w:hAnsi="宋体" w:cs="宋体"/>
          <w:szCs w:val="21"/>
        </w:rPr>
        <w:t xml:space="preserve">①行政办公室内桌椅擦拭干净，排放整齐，地面清扫，倒垃圾去污渍，地面无尘光洁，至少二次；</w:t>
      </w:r>
      <w:r/>
    </w:p>
    <w:p>
      <w:pPr>
        <w:ind w:firstLine="420"/>
        <w:spacing w:line="360" w:lineRule="auto"/>
        <w:rPr>
          <w:rFonts w:ascii="宋体" w:hAnsi="宋体"/>
          <w:color w:val="000000"/>
          <w:szCs w:val="21"/>
        </w:rPr>
      </w:pPr>
      <w:r>
        <w:rPr>
          <w:rFonts w:hint="eastAsia" w:ascii="宋体" w:hAnsi="宋体" w:cs="宋体"/>
          <w:szCs w:val="21"/>
        </w:rPr>
        <w:t xml:space="preserve">②楼梯、走廊（除教室走廊）、墙裙、门及台阶清扫拖抹保持清洁，楼梯扶手抹拭清洁，擦拭光洁（玻璃护栏）至</w:t>
      </w:r>
      <w:r>
        <w:rPr>
          <w:rFonts w:hint="eastAsia" w:ascii="宋体" w:hAnsi="宋体"/>
          <w:color w:val="000000"/>
          <w:szCs w:val="21"/>
        </w:rPr>
        <w:t xml:space="preserve">少二次；</w:t>
      </w:r>
      <w:r/>
    </w:p>
    <w:p>
      <w:pPr>
        <w:ind w:firstLine="420"/>
        <w:spacing w:line="360" w:lineRule="auto"/>
        <w:rPr>
          <w:rFonts w:ascii="宋体" w:hAnsi="宋体" w:cs="宋体"/>
          <w:szCs w:val="21"/>
        </w:rPr>
      </w:pPr>
      <w:r>
        <w:rPr>
          <w:rFonts w:hint="eastAsia" w:ascii="宋体" w:hAnsi="宋体" w:cs="宋体"/>
          <w:szCs w:val="21"/>
        </w:rPr>
        <w:t xml:space="preserve">③垃圾集中点收倒垃圾，并更换垃圾袋，擦拭垃圾箱，分类放开，擦拭后放归原位，至少二次；</w:t>
      </w:r>
      <w:r/>
    </w:p>
    <w:p>
      <w:pPr>
        <w:ind w:firstLine="420"/>
        <w:spacing w:line="360" w:lineRule="auto"/>
        <w:rPr>
          <w:rFonts w:ascii="宋体" w:hAnsi="宋体" w:cs="宋体"/>
          <w:szCs w:val="21"/>
        </w:rPr>
      </w:pPr>
      <w:r>
        <w:rPr>
          <w:rFonts w:hint="eastAsia" w:ascii="宋体" w:hAnsi="宋体" w:cs="宋体"/>
          <w:szCs w:val="21"/>
        </w:rPr>
        <w:t xml:space="preserve">④下雨天及时铺设防滑地垫、警示牌，及时清除地面水渍；</w:t>
      </w:r>
      <w:r/>
    </w:p>
    <w:p>
      <w:pPr>
        <w:ind w:firstLine="420"/>
        <w:spacing w:line="360" w:lineRule="auto"/>
        <w:rPr>
          <w:rFonts w:ascii="宋体" w:hAnsi="宋体" w:cs="宋体"/>
          <w:szCs w:val="21"/>
        </w:rPr>
      </w:pPr>
      <w:r>
        <w:rPr>
          <w:rFonts w:hint="eastAsia" w:ascii="宋体" w:hAnsi="宋体" w:cs="宋体"/>
          <w:szCs w:val="21"/>
        </w:rPr>
        <w:t xml:space="preserve">⑤晚间自习时间留人巡检，并将垃圾集中清理至垃圾中转站。</w:t>
      </w:r>
      <w:r/>
    </w:p>
    <w:p>
      <w:pPr>
        <w:ind w:firstLine="420"/>
        <w:spacing w:line="360" w:lineRule="auto"/>
        <w:rPr>
          <w:rFonts w:ascii="宋体" w:hAnsi="宋体" w:cs="宋体"/>
          <w:b/>
          <w:szCs w:val="21"/>
        </w:rPr>
      </w:pPr>
      <w:r>
        <w:rPr>
          <w:rFonts w:hint="eastAsia" w:ascii="宋体" w:hAnsi="宋体" w:cs="宋体"/>
          <w:b/>
          <w:szCs w:val="21"/>
        </w:rPr>
        <w:t xml:space="preserve">每周工序：</w:t>
      </w:r>
      <w:r/>
    </w:p>
    <w:p>
      <w:pPr>
        <w:ind w:firstLine="420"/>
        <w:spacing w:line="360" w:lineRule="auto"/>
        <w:rPr>
          <w:rFonts w:ascii="宋体" w:hAnsi="宋体" w:cs="宋体"/>
          <w:szCs w:val="21"/>
        </w:rPr>
      </w:pPr>
      <w:r>
        <w:rPr>
          <w:rFonts w:hint="eastAsia" w:ascii="宋体" w:hAnsi="宋体" w:cs="宋体"/>
          <w:szCs w:val="21"/>
        </w:rPr>
        <w:t xml:space="preserve">①消防栓箱外表面等擦拭清洁一次</w:t>
      </w:r>
      <w:r/>
    </w:p>
    <w:p>
      <w:pPr>
        <w:ind w:firstLine="420"/>
        <w:spacing w:line="360" w:lineRule="auto"/>
        <w:rPr>
          <w:rFonts w:ascii="宋体" w:hAnsi="宋体" w:cs="宋体"/>
          <w:szCs w:val="21"/>
        </w:rPr>
      </w:pPr>
      <w:r>
        <w:rPr>
          <w:rFonts w:hint="eastAsia" w:ascii="宋体" w:hAnsi="宋体" w:cs="宋体"/>
          <w:szCs w:val="21"/>
        </w:rPr>
        <w:t xml:space="preserve">②墙面开关、踢脚线清洁，无尘、无渍；</w:t>
      </w:r>
      <w:r/>
    </w:p>
    <w:p>
      <w:pPr>
        <w:ind w:firstLine="420"/>
        <w:spacing w:line="360" w:lineRule="auto"/>
        <w:rPr>
          <w:rFonts w:ascii="宋体" w:hAnsi="宋体"/>
          <w:color w:val="000000"/>
          <w:szCs w:val="21"/>
        </w:rPr>
      </w:pPr>
      <w:r>
        <w:rPr>
          <w:rFonts w:hint="eastAsia" w:ascii="宋体" w:hAnsi="宋体"/>
          <w:color w:val="000000"/>
          <w:szCs w:val="21"/>
        </w:rPr>
        <w:t xml:space="preserve">③门窗玻璃擦拭；</w:t>
      </w:r>
      <w:r/>
    </w:p>
    <w:p>
      <w:pPr>
        <w:ind w:firstLine="420"/>
        <w:spacing w:line="360" w:lineRule="auto"/>
        <w:rPr>
          <w:rFonts w:ascii="宋体" w:hAnsi="宋体"/>
          <w:color w:val="000000"/>
          <w:szCs w:val="21"/>
        </w:rPr>
      </w:pPr>
      <w:r>
        <w:rPr>
          <w:rFonts w:hint="eastAsia" w:ascii="宋体" w:hAnsi="宋体"/>
          <w:color w:val="000000"/>
          <w:szCs w:val="21"/>
        </w:rPr>
        <w:t xml:space="preserve">④电梯不锈钢及天花板清洁；</w:t>
      </w:r>
      <w:r/>
    </w:p>
    <w:p>
      <w:pPr>
        <w:ind w:firstLine="420"/>
        <w:spacing w:line="360" w:lineRule="auto"/>
        <w:rPr>
          <w:rFonts w:ascii="宋体" w:hAnsi="宋体"/>
          <w:color w:val="000000"/>
          <w:szCs w:val="21"/>
        </w:rPr>
      </w:pPr>
      <w:r>
        <w:rPr>
          <w:rFonts w:hint="eastAsia" w:ascii="宋体" w:hAnsi="宋体"/>
          <w:color w:val="000000"/>
          <w:szCs w:val="21"/>
        </w:rPr>
        <w:t xml:space="preserve">⑤墙面除尘、清洁。</w:t>
      </w:r>
      <w:r/>
    </w:p>
    <w:p>
      <w:pPr>
        <w:ind w:firstLine="420"/>
        <w:spacing w:line="360" w:lineRule="auto"/>
        <w:rPr>
          <w:rFonts w:ascii="宋体" w:hAnsi="宋体"/>
          <w:color w:val="000000"/>
          <w:szCs w:val="21"/>
        </w:rPr>
      </w:pPr>
      <w:r>
        <w:rPr>
          <w:rFonts w:hint="eastAsia" w:ascii="宋体" w:hAnsi="宋体"/>
          <w:color w:val="000000"/>
          <w:szCs w:val="21"/>
        </w:rPr>
        <w:t xml:space="preserve">⑥教室公共区域按标准每周消毒一次。</w:t>
      </w:r>
      <w:r/>
    </w:p>
    <w:p>
      <w:pPr>
        <w:ind w:firstLine="420"/>
        <w:spacing w:line="360" w:lineRule="auto"/>
        <w:rPr>
          <w:rFonts w:ascii="宋体" w:hAnsi="宋体"/>
          <w:b/>
          <w:color w:val="000000"/>
          <w:szCs w:val="21"/>
        </w:rPr>
      </w:pPr>
      <w:r>
        <w:rPr>
          <w:rFonts w:hint="eastAsia" w:ascii="宋体" w:hAnsi="宋体"/>
          <w:b/>
          <w:color w:val="000000"/>
          <w:szCs w:val="21"/>
        </w:rPr>
        <w:t xml:space="preserve">每月工序：</w:t>
      </w:r>
      <w:r/>
    </w:p>
    <w:p>
      <w:pPr>
        <w:ind w:firstLine="420"/>
        <w:spacing w:line="360" w:lineRule="auto"/>
        <w:rPr>
          <w:rFonts w:ascii="宋体" w:hAnsi="宋体"/>
          <w:color w:val="000000"/>
          <w:szCs w:val="21"/>
        </w:rPr>
      </w:pPr>
      <w:r>
        <w:rPr>
          <w:rFonts w:hint="eastAsia" w:ascii="宋体" w:hAnsi="宋体"/>
          <w:color w:val="000000"/>
          <w:szCs w:val="21"/>
        </w:rPr>
        <w:t xml:space="preserve">①天花板除尘；</w:t>
      </w:r>
      <w:r/>
    </w:p>
    <w:p>
      <w:pPr>
        <w:ind w:firstLine="420"/>
        <w:spacing w:line="360" w:lineRule="auto"/>
        <w:rPr>
          <w:rFonts w:ascii="宋体" w:hAnsi="宋体"/>
          <w:color w:val="000000"/>
          <w:szCs w:val="21"/>
        </w:rPr>
      </w:pPr>
      <w:r>
        <w:rPr>
          <w:rFonts w:hint="eastAsia" w:ascii="宋体" w:hAnsi="宋体"/>
          <w:color w:val="000000"/>
          <w:szCs w:val="21"/>
        </w:rPr>
        <w:t xml:space="preserve">②空调器出风口除尘抹拭；</w:t>
      </w:r>
      <w:r/>
    </w:p>
    <w:p>
      <w:pPr>
        <w:ind w:firstLine="420"/>
        <w:spacing w:line="360" w:lineRule="auto"/>
        <w:rPr>
          <w:rFonts w:ascii="宋体" w:hAnsi="宋体"/>
          <w:color w:val="000000"/>
          <w:szCs w:val="21"/>
        </w:rPr>
      </w:pPr>
      <w:r>
        <w:rPr>
          <w:rFonts w:hint="eastAsia" w:ascii="宋体" w:hAnsi="宋体"/>
          <w:color w:val="000000"/>
          <w:szCs w:val="21"/>
        </w:rPr>
        <w:t xml:space="preserve">③明灯具除尘清洁；</w:t>
      </w:r>
      <w:r/>
    </w:p>
    <w:p>
      <w:pPr>
        <w:ind w:firstLine="420"/>
        <w:spacing w:line="360" w:lineRule="auto"/>
        <w:rPr>
          <w:rFonts w:ascii="宋体" w:hAnsi="宋体"/>
          <w:color w:val="000000"/>
          <w:szCs w:val="21"/>
        </w:rPr>
      </w:pPr>
      <w:r>
        <w:rPr>
          <w:rFonts w:hint="eastAsia" w:ascii="宋体" w:hAnsi="宋体"/>
          <w:color w:val="000000"/>
          <w:szCs w:val="21"/>
        </w:rPr>
        <w:t xml:space="preserve">④外墙（玻璃、铝塑板）除尘（2米以下）。</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2各出入口、通道、花坛、景观，地上地下停车场</w:t>
      </w:r>
      <w:r/>
    </w:p>
    <w:p>
      <w:pPr>
        <w:ind w:firstLine="420"/>
        <w:spacing w:line="360" w:lineRule="auto"/>
        <w:rPr>
          <w:rFonts w:ascii="宋体" w:hAnsi="宋体"/>
          <w:b/>
          <w:color w:val="000000"/>
          <w:szCs w:val="21"/>
        </w:rPr>
      </w:pPr>
      <w:r>
        <w:rPr>
          <w:rFonts w:hint="eastAsia" w:ascii="宋体" w:hAnsi="宋体"/>
          <w:b/>
          <w:color w:val="000000"/>
          <w:szCs w:val="21"/>
        </w:rPr>
        <w:t xml:space="preserve">每天工序：</w:t>
      </w:r>
      <w:r/>
    </w:p>
    <w:p>
      <w:pPr>
        <w:ind w:firstLine="420"/>
        <w:spacing w:line="360" w:lineRule="auto"/>
        <w:rPr>
          <w:rFonts w:ascii="宋体" w:hAnsi="宋体"/>
          <w:color w:val="000000"/>
          <w:szCs w:val="21"/>
        </w:rPr>
      </w:pPr>
      <w:r>
        <w:rPr>
          <w:rFonts w:hint="eastAsia" w:ascii="宋体" w:hAnsi="宋体"/>
          <w:color w:val="000000"/>
          <w:szCs w:val="21"/>
        </w:rPr>
        <w:t xml:space="preserve">①各入口的主干道，工作要早上9:00完成一次；</w:t>
      </w:r>
      <w:r/>
    </w:p>
    <w:p>
      <w:pPr>
        <w:ind w:firstLine="420"/>
        <w:spacing w:line="360" w:lineRule="auto"/>
        <w:rPr>
          <w:rFonts w:ascii="宋体" w:hAnsi="宋体"/>
          <w:color w:val="000000"/>
          <w:szCs w:val="21"/>
        </w:rPr>
      </w:pPr>
      <w:r>
        <w:rPr>
          <w:rFonts w:hint="eastAsia" w:ascii="宋体" w:hAnsi="宋体"/>
          <w:color w:val="000000"/>
          <w:szCs w:val="21"/>
        </w:rPr>
        <w:t xml:space="preserve">②停车场、花坛、景观、广场扫尘，拣拾纸屑、烟头、树叶等垃圾，每天及时清除绿化带中的杂物，并确保不损伤绿化；</w:t>
      </w:r>
      <w:r/>
    </w:p>
    <w:p>
      <w:pPr>
        <w:ind w:firstLine="420"/>
        <w:spacing w:line="360" w:lineRule="auto"/>
        <w:rPr>
          <w:rFonts w:ascii="宋体" w:hAnsi="宋体"/>
          <w:color w:val="000000"/>
          <w:szCs w:val="21"/>
        </w:rPr>
      </w:pPr>
      <w:r>
        <w:rPr>
          <w:rFonts w:hint="eastAsia" w:ascii="宋体" w:hAnsi="宋体"/>
          <w:color w:val="000000"/>
          <w:szCs w:val="21"/>
        </w:rPr>
        <w:t xml:space="preserve">③学校区域周围道路清扫、捡拾杂物，多次；</w:t>
      </w:r>
      <w:r/>
    </w:p>
    <w:p>
      <w:pPr>
        <w:ind w:firstLine="420"/>
        <w:spacing w:line="360" w:lineRule="auto"/>
        <w:rPr>
          <w:rFonts w:ascii="宋体" w:hAnsi="宋体"/>
          <w:color w:val="000000"/>
          <w:szCs w:val="21"/>
        </w:rPr>
      </w:pPr>
      <w:r>
        <w:rPr>
          <w:rFonts w:hint="eastAsia" w:ascii="宋体" w:hAnsi="宋体"/>
          <w:color w:val="000000"/>
          <w:szCs w:val="21"/>
        </w:rPr>
        <w:t xml:space="preserve">④保证室外地下停车位区域清洁无杂物，多次；</w:t>
      </w:r>
      <w:r/>
    </w:p>
    <w:p>
      <w:pPr>
        <w:ind w:firstLine="420"/>
        <w:spacing w:line="360" w:lineRule="auto"/>
        <w:rPr>
          <w:rFonts w:ascii="宋体" w:hAnsi="宋体"/>
          <w:color w:val="000000"/>
          <w:szCs w:val="21"/>
        </w:rPr>
      </w:pPr>
      <w:r>
        <w:rPr>
          <w:rFonts w:hint="eastAsia" w:ascii="宋体" w:hAnsi="宋体"/>
          <w:color w:val="000000"/>
          <w:szCs w:val="21"/>
        </w:rPr>
        <w:t xml:space="preserve">⑤保证学校各门口区域无纸屑、无烟头，多次；</w:t>
      </w:r>
      <w:r/>
    </w:p>
    <w:p>
      <w:pPr>
        <w:ind w:firstLine="420"/>
        <w:spacing w:line="360" w:lineRule="auto"/>
        <w:rPr>
          <w:rFonts w:ascii="宋体" w:hAnsi="宋体"/>
          <w:color w:val="000000"/>
          <w:szCs w:val="21"/>
        </w:rPr>
      </w:pPr>
      <w:r>
        <w:rPr>
          <w:rFonts w:hint="eastAsia" w:ascii="宋体" w:hAnsi="宋体"/>
          <w:color w:val="000000"/>
          <w:szCs w:val="21"/>
        </w:rPr>
        <w:t xml:space="preserve">⑥分类收集学校全区域垃圾，及时送归垃圾堆放处，每日两次，若垃圾桶满溢则需及时清理；</w:t>
      </w:r>
      <w:r/>
    </w:p>
    <w:p>
      <w:pPr>
        <w:ind w:firstLine="420"/>
        <w:spacing w:line="360" w:lineRule="auto"/>
        <w:rPr>
          <w:rFonts w:ascii="宋体" w:hAnsi="宋体"/>
          <w:color w:val="000000"/>
          <w:szCs w:val="21"/>
        </w:rPr>
      </w:pPr>
      <w:r>
        <w:rPr>
          <w:rFonts w:hint="eastAsia" w:ascii="宋体" w:hAnsi="宋体"/>
          <w:color w:val="000000"/>
          <w:szCs w:val="21"/>
        </w:rPr>
        <w:t xml:space="preserve">⑦雨后及时处理地面大面积污渍；</w:t>
      </w:r>
      <w:r/>
    </w:p>
    <w:p>
      <w:pPr>
        <w:ind w:firstLine="420"/>
        <w:spacing w:line="360" w:lineRule="auto"/>
        <w:rPr>
          <w:rFonts w:ascii="宋体" w:hAnsi="宋体"/>
          <w:b/>
          <w:color w:val="000000"/>
          <w:szCs w:val="21"/>
        </w:rPr>
      </w:pPr>
      <w:r>
        <w:rPr>
          <w:rFonts w:hint="eastAsia" w:ascii="宋体" w:hAnsi="宋体"/>
          <w:b/>
          <w:color w:val="000000"/>
          <w:szCs w:val="21"/>
        </w:rPr>
        <w:t xml:space="preserve">每周工序：</w:t>
      </w:r>
      <w:r/>
    </w:p>
    <w:p>
      <w:pPr>
        <w:ind w:firstLine="420"/>
        <w:spacing w:line="360" w:lineRule="auto"/>
        <w:rPr>
          <w:rFonts w:ascii="宋体" w:hAnsi="宋体"/>
          <w:color w:val="000000"/>
          <w:szCs w:val="21"/>
        </w:rPr>
      </w:pPr>
      <w:r>
        <w:rPr>
          <w:rFonts w:hint="eastAsia" w:ascii="宋体" w:hAnsi="宋体"/>
          <w:color w:val="000000"/>
          <w:szCs w:val="21"/>
        </w:rPr>
        <w:t xml:space="preserve">①花坛大理石坐凳清洁；</w:t>
      </w:r>
      <w:r/>
    </w:p>
    <w:p>
      <w:pPr>
        <w:ind w:firstLine="420"/>
        <w:spacing w:line="360" w:lineRule="auto"/>
        <w:rPr>
          <w:rFonts w:ascii="宋体" w:hAnsi="宋体"/>
          <w:color w:val="000000"/>
          <w:szCs w:val="21"/>
        </w:rPr>
      </w:pPr>
      <w:r>
        <w:rPr>
          <w:rFonts w:hint="eastAsia" w:ascii="宋体" w:hAnsi="宋体"/>
          <w:color w:val="000000"/>
          <w:szCs w:val="21"/>
        </w:rPr>
        <w:t xml:space="preserve">②擦拭各种标志物；</w:t>
      </w:r>
      <w:r/>
    </w:p>
    <w:p>
      <w:pPr>
        <w:ind w:firstLine="420"/>
        <w:spacing w:line="360" w:lineRule="auto"/>
        <w:rPr>
          <w:rFonts w:ascii="宋体" w:hAnsi="宋体"/>
          <w:color w:val="000000"/>
          <w:szCs w:val="21"/>
        </w:rPr>
      </w:pPr>
      <w:r>
        <w:rPr>
          <w:rFonts w:hint="eastAsia" w:ascii="宋体" w:hAnsi="宋体"/>
          <w:color w:val="000000"/>
          <w:szCs w:val="21"/>
        </w:rPr>
        <w:t xml:space="preserve">③垃圾桶擦拭干净、消毒；</w:t>
      </w:r>
      <w:r/>
    </w:p>
    <w:p>
      <w:pPr>
        <w:ind w:firstLine="420"/>
        <w:spacing w:line="360" w:lineRule="auto"/>
        <w:rPr>
          <w:rFonts w:ascii="宋体" w:hAnsi="宋体"/>
          <w:b/>
          <w:color w:val="000000"/>
          <w:szCs w:val="21"/>
        </w:rPr>
      </w:pPr>
      <w:r>
        <w:rPr>
          <w:rFonts w:hint="eastAsia" w:ascii="宋体" w:hAnsi="宋体"/>
          <w:b/>
          <w:color w:val="000000"/>
          <w:szCs w:val="21"/>
        </w:rPr>
        <w:t xml:space="preserve">每月工序：</w:t>
      </w:r>
      <w:r/>
    </w:p>
    <w:p>
      <w:pPr>
        <w:ind w:firstLine="420"/>
        <w:spacing w:line="360" w:lineRule="auto"/>
        <w:rPr>
          <w:rFonts w:ascii="宋体" w:hAnsi="宋体"/>
          <w:color w:val="000000"/>
          <w:szCs w:val="21"/>
        </w:rPr>
      </w:pPr>
      <w:r>
        <w:rPr>
          <w:rFonts w:hint="eastAsia" w:ascii="宋体" w:hAnsi="宋体"/>
          <w:color w:val="000000"/>
          <w:szCs w:val="21"/>
        </w:rPr>
        <w:t xml:space="preserve">①擦拭外场灯柱；</w:t>
      </w:r>
      <w:r/>
    </w:p>
    <w:p>
      <w:pPr>
        <w:ind w:firstLine="420"/>
        <w:spacing w:line="360" w:lineRule="auto"/>
        <w:rPr>
          <w:rFonts w:ascii="宋体" w:hAnsi="宋体"/>
          <w:color w:val="000000"/>
          <w:szCs w:val="21"/>
        </w:rPr>
      </w:pPr>
      <w:r>
        <w:rPr>
          <w:rFonts w:hint="eastAsia" w:ascii="宋体" w:hAnsi="宋体"/>
          <w:color w:val="000000"/>
          <w:szCs w:val="21"/>
        </w:rPr>
        <w:t xml:space="preserve">②地面及下水道口清扫除杂物；</w:t>
      </w:r>
      <w:r/>
    </w:p>
    <w:p>
      <w:pPr>
        <w:ind w:firstLine="420"/>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rPr>
        <w:t xml:space="preserve">.2.3</w:t>
      </w:r>
      <w:r>
        <w:rPr>
          <w:rFonts w:hint="eastAsia" w:ascii="宋体" w:hAnsi="宋体"/>
          <w:color w:val="000000"/>
          <w:szCs w:val="21"/>
        </w:rPr>
        <w:t xml:space="preserve">所有厕所</w:t>
      </w:r>
      <w:r/>
    </w:p>
    <w:p>
      <w:pPr>
        <w:ind w:firstLine="420"/>
        <w:spacing w:line="360" w:lineRule="auto"/>
        <w:rPr>
          <w:rFonts w:ascii="宋体" w:hAnsi="宋体"/>
          <w:b/>
          <w:color w:val="000000"/>
          <w:szCs w:val="21"/>
        </w:rPr>
      </w:pPr>
      <w:r>
        <w:rPr>
          <w:rFonts w:hint="eastAsia" w:ascii="宋体" w:hAnsi="宋体"/>
          <w:b/>
          <w:color w:val="000000"/>
          <w:szCs w:val="21"/>
        </w:rPr>
        <w:t xml:space="preserve">每天工序：</w:t>
      </w:r>
      <w:r/>
    </w:p>
    <w:p>
      <w:pPr>
        <w:ind w:firstLine="420"/>
        <w:spacing w:line="360" w:lineRule="auto"/>
        <w:rPr>
          <w:rFonts w:ascii="宋体" w:hAnsi="宋体"/>
          <w:color w:val="000000"/>
          <w:szCs w:val="21"/>
        </w:rPr>
      </w:pPr>
      <w:r>
        <w:rPr>
          <w:rFonts w:hint="eastAsia" w:ascii="宋体" w:hAnsi="宋体"/>
          <w:color w:val="000000"/>
          <w:szCs w:val="21"/>
        </w:rPr>
        <w:t xml:space="preserve">①大小便池内部、外部洗刷，用泡腾片（含氯）消毒清洗，便器外擦拭干净，小便池内放卫生球保持无异味，多次；</w:t>
      </w:r>
      <w:r/>
    </w:p>
    <w:p>
      <w:pPr>
        <w:ind w:firstLine="420"/>
        <w:spacing w:line="360" w:lineRule="auto"/>
        <w:rPr>
          <w:rFonts w:ascii="宋体" w:hAnsi="宋体"/>
          <w:color w:val="000000"/>
          <w:szCs w:val="21"/>
        </w:rPr>
      </w:pPr>
      <w:r>
        <w:rPr>
          <w:rFonts w:hint="eastAsia" w:ascii="宋体" w:hAnsi="宋体"/>
          <w:color w:val="000000"/>
          <w:szCs w:val="21"/>
        </w:rPr>
        <w:t xml:space="preserve">②清洁整容镜面无水、污渍，面池及台面无水渍，水龙头及洗手台下方擦拭干净无水、污渍，多次；</w:t>
      </w:r>
      <w:r/>
    </w:p>
    <w:p>
      <w:pPr>
        <w:ind w:firstLine="420"/>
        <w:spacing w:line="360" w:lineRule="auto"/>
        <w:rPr>
          <w:rFonts w:ascii="宋体" w:hAnsi="宋体"/>
          <w:color w:val="000000"/>
          <w:szCs w:val="21"/>
        </w:rPr>
      </w:pPr>
      <w:r>
        <w:rPr>
          <w:rFonts w:hint="eastAsia" w:ascii="宋体" w:hAnsi="宋体"/>
          <w:color w:val="000000"/>
          <w:szCs w:val="21"/>
        </w:rPr>
        <w:t xml:space="preserve">③地面拖擦干净，无水渍，便纸垃圾袋及时更换，多次；</w:t>
      </w:r>
      <w:r/>
    </w:p>
    <w:p>
      <w:pPr>
        <w:ind w:firstLine="420"/>
        <w:spacing w:line="360" w:lineRule="auto"/>
        <w:rPr>
          <w:rFonts w:ascii="宋体" w:hAnsi="宋体"/>
          <w:b/>
          <w:color w:val="000000"/>
          <w:szCs w:val="21"/>
        </w:rPr>
      </w:pPr>
      <w:r>
        <w:rPr>
          <w:rFonts w:hint="eastAsia" w:ascii="宋体" w:hAnsi="宋体"/>
          <w:b/>
          <w:color w:val="000000"/>
          <w:szCs w:val="21"/>
        </w:rPr>
        <w:t xml:space="preserve">每周工序：</w:t>
      </w:r>
      <w:r/>
    </w:p>
    <w:p>
      <w:pPr>
        <w:ind w:firstLine="420"/>
        <w:spacing w:line="360" w:lineRule="auto"/>
        <w:rPr>
          <w:rFonts w:ascii="宋体" w:hAnsi="宋体"/>
          <w:color w:val="000000"/>
          <w:szCs w:val="21"/>
        </w:rPr>
      </w:pPr>
      <w:r>
        <w:rPr>
          <w:rFonts w:hint="eastAsia" w:ascii="宋体" w:hAnsi="宋体"/>
          <w:color w:val="000000"/>
          <w:szCs w:val="21"/>
        </w:rPr>
        <w:t xml:space="preserve">大小便器地面用清洁剂、泡腾片（含氯）消毒；</w:t>
      </w:r>
      <w:r/>
    </w:p>
    <w:p>
      <w:pPr>
        <w:ind w:firstLine="420"/>
        <w:spacing w:line="360" w:lineRule="auto"/>
        <w:rPr>
          <w:rFonts w:ascii="宋体" w:hAnsi="宋体"/>
          <w:color w:val="000000"/>
          <w:szCs w:val="21"/>
        </w:rPr>
      </w:pPr>
      <w:r>
        <w:rPr>
          <w:rFonts w:hint="eastAsia" w:ascii="宋体" w:hAnsi="宋体"/>
          <w:color w:val="000000"/>
          <w:szCs w:val="21"/>
        </w:rPr>
        <w:t xml:space="preserve">窗玻璃擦拭干净；</w:t>
      </w:r>
      <w:r/>
    </w:p>
    <w:p>
      <w:pPr>
        <w:ind w:firstLine="420"/>
        <w:spacing w:line="360" w:lineRule="auto"/>
        <w:rPr>
          <w:rFonts w:ascii="宋体" w:hAnsi="宋体"/>
          <w:color w:val="000000"/>
          <w:szCs w:val="21"/>
        </w:rPr>
      </w:pPr>
      <w:r>
        <w:rPr>
          <w:rFonts w:hint="eastAsia" w:ascii="宋体" w:hAnsi="宋体"/>
          <w:color w:val="000000"/>
          <w:szCs w:val="21"/>
        </w:rPr>
        <w:t xml:space="preserve">脚线擦干净；</w:t>
      </w:r>
      <w:r/>
    </w:p>
    <w:p>
      <w:pPr>
        <w:ind w:firstLine="420"/>
        <w:spacing w:line="360" w:lineRule="auto"/>
        <w:rPr>
          <w:rFonts w:ascii="宋体" w:hAnsi="宋体"/>
          <w:color w:val="000000"/>
          <w:szCs w:val="21"/>
        </w:rPr>
      </w:pPr>
      <w:r>
        <w:rPr>
          <w:rFonts w:hint="eastAsia" w:ascii="宋体" w:hAnsi="宋体"/>
          <w:color w:val="000000"/>
          <w:szCs w:val="21"/>
        </w:rPr>
        <w:t xml:space="preserve">教室公共区域按标准每周消毒一次。</w:t>
      </w:r>
      <w:r/>
    </w:p>
    <w:p>
      <w:pPr>
        <w:ind w:firstLine="420"/>
        <w:spacing w:line="360" w:lineRule="auto"/>
        <w:rPr>
          <w:rFonts w:ascii="宋体" w:hAnsi="宋体"/>
          <w:b/>
          <w:color w:val="000000"/>
          <w:szCs w:val="21"/>
        </w:rPr>
      </w:pPr>
      <w:r>
        <w:rPr>
          <w:rFonts w:hint="eastAsia" w:ascii="宋体" w:hAnsi="宋体"/>
          <w:b/>
          <w:color w:val="000000"/>
          <w:szCs w:val="21"/>
        </w:rPr>
        <w:t xml:space="preserve">每月工序：</w:t>
      </w:r>
      <w:r/>
    </w:p>
    <w:p>
      <w:pPr>
        <w:ind w:firstLine="420"/>
        <w:spacing w:line="360" w:lineRule="auto"/>
        <w:rPr>
          <w:rFonts w:ascii="宋体" w:hAnsi="宋体"/>
          <w:color w:val="000000"/>
          <w:szCs w:val="21"/>
        </w:rPr>
      </w:pPr>
      <w:r>
        <w:rPr>
          <w:rFonts w:hint="eastAsia" w:ascii="宋体" w:hAnsi="宋体"/>
          <w:color w:val="000000"/>
          <w:szCs w:val="21"/>
        </w:rPr>
        <w:t xml:space="preserve">天花板除尘；</w:t>
      </w:r>
      <w:r/>
    </w:p>
    <w:p>
      <w:pPr>
        <w:ind w:firstLine="420"/>
        <w:spacing w:line="360" w:lineRule="auto"/>
        <w:rPr>
          <w:rFonts w:ascii="宋体" w:hAnsi="宋体"/>
          <w:color w:val="000000"/>
          <w:szCs w:val="21"/>
        </w:rPr>
      </w:pPr>
      <w:r>
        <w:rPr>
          <w:rFonts w:hint="eastAsia" w:ascii="宋体" w:hAnsi="宋体"/>
          <w:color w:val="000000"/>
          <w:szCs w:val="21"/>
        </w:rPr>
        <w:t xml:space="preserve">明灯具除尘清洁；</w:t>
      </w:r>
      <w:r/>
    </w:p>
    <w:p>
      <w:pPr>
        <w:ind w:firstLine="420"/>
        <w:spacing w:line="360" w:lineRule="auto"/>
        <w:rPr>
          <w:rFonts w:ascii="宋体" w:hAnsi="宋体"/>
          <w:color w:val="000000"/>
          <w:szCs w:val="21"/>
        </w:rPr>
      </w:pPr>
      <w:r>
        <w:rPr>
          <w:rFonts w:hint="eastAsia" w:ascii="宋体" w:hAnsi="宋体"/>
          <w:color w:val="000000"/>
          <w:szCs w:val="21"/>
        </w:rPr>
        <w:t xml:space="preserve">生间座厕、门、隔板擦拭干净；</w:t>
      </w:r>
      <w:r/>
    </w:p>
    <w:p>
      <w:pPr>
        <w:ind w:firstLine="420"/>
        <w:spacing w:line="360" w:lineRule="auto"/>
        <w:rPr>
          <w:rFonts w:ascii="宋体" w:hAnsi="宋体"/>
          <w:color w:val="000000"/>
          <w:szCs w:val="21"/>
        </w:rPr>
      </w:pPr>
      <w:r>
        <w:rPr>
          <w:rFonts w:hint="eastAsia" w:ascii="宋体" w:hAnsi="宋体"/>
          <w:color w:val="000000"/>
          <w:szCs w:val="21"/>
        </w:rPr>
        <w:t xml:space="preserve">外墙（玻璃、铝塑板）擦拭光亮（2米以下）。</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.2</w:t>
      </w:r>
      <w:r>
        <w:rPr>
          <w:rFonts w:ascii="宋体" w:hAnsi="宋体"/>
          <w:color w:val="000000"/>
          <w:szCs w:val="21"/>
        </w:rPr>
        <w:t xml:space="preserve">.4 </w:t>
      </w:r>
      <w:r>
        <w:rPr>
          <w:rFonts w:hint="eastAsia" w:ascii="宋体" w:hAnsi="宋体"/>
          <w:color w:val="000000"/>
          <w:szCs w:val="21"/>
        </w:rPr>
        <w:t xml:space="preserve">垃圾箱</w:t>
      </w:r>
      <w:r/>
    </w:p>
    <w:p>
      <w:pPr>
        <w:ind w:firstLine="420"/>
        <w:spacing w:line="360" w:lineRule="auto"/>
        <w:rPr>
          <w:rFonts w:ascii="宋体" w:hAnsi="宋体"/>
          <w:color w:val="000000"/>
          <w:szCs w:val="21"/>
        </w:rPr>
      </w:pPr>
      <w:r>
        <w:rPr>
          <w:rFonts w:hint="eastAsia" w:ascii="宋体" w:hAnsi="宋体"/>
          <w:color w:val="000000"/>
          <w:szCs w:val="21"/>
        </w:rPr>
        <w:t xml:space="preserve">要求：每天清洁一次，周围无垃圾，无堆积物，无异味、污迹</w:t>
      </w:r>
      <w:r/>
    </w:p>
    <w:p>
      <w:pPr>
        <w:ind w:firstLine="420"/>
        <w:spacing w:line="360" w:lineRule="auto"/>
        <w:rPr>
          <w:rFonts w:ascii="宋体" w:hAnsi="宋体"/>
          <w:color w:val="000000"/>
          <w:szCs w:val="21"/>
        </w:rPr>
      </w:pPr>
      <w:r>
        <w:rPr>
          <w:rFonts w:hint="eastAsia" w:ascii="宋体" w:hAnsi="宋体"/>
          <w:color w:val="000000"/>
          <w:szCs w:val="21"/>
        </w:rPr>
        <w:t xml:space="preserve">标准：桶内垃圾及时清理，表面无污物、粘附物，每周消毒一次</w:t>
      </w:r>
      <w:r/>
    </w:p>
    <w:p>
      <w:pPr>
        <w:ind w:firstLine="420"/>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rPr>
        <w:t xml:space="preserve">.2.5</w:t>
      </w:r>
      <w:r>
        <w:rPr>
          <w:rFonts w:hint="eastAsia" w:ascii="宋体" w:hAnsi="宋体"/>
          <w:color w:val="000000"/>
          <w:szCs w:val="21"/>
        </w:rPr>
        <w:t xml:space="preserve">窨井（包括地下室排水坑）</w:t>
      </w:r>
      <w:r/>
    </w:p>
    <w:p>
      <w:pPr>
        <w:ind w:firstLine="420"/>
        <w:spacing w:line="360" w:lineRule="auto"/>
        <w:rPr>
          <w:rFonts w:ascii="宋体" w:hAnsi="宋体"/>
          <w:color w:val="000000"/>
          <w:szCs w:val="21"/>
        </w:rPr>
      </w:pPr>
      <w:r>
        <w:rPr>
          <w:rFonts w:hint="eastAsia" w:ascii="宋体" w:hAnsi="宋体"/>
          <w:color w:val="000000"/>
          <w:szCs w:val="21"/>
        </w:rPr>
        <w:t xml:space="preserve">要求：每季冲洗一次，及时排除沟内泥沙、污物等垃圾</w:t>
      </w:r>
      <w:r/>
    </w:p>
    <w:p>
      <w:pPr>
        <w:ind w:firstLine="420"/>
        <w:spacing w:line="360" w:lineRule="auto"/>
        <w:rPr>
          <w:rFonts w:ascii="宋体" w:hAnsi="宋体"/>
          <w:color w:val="000000"/>
          <w:szCs w:val="21"/>
        </w:rPr>
      </w:pPr>
      <w:r>
        <w:rPr>
          <w:rFonts w:hint="eastAsia" w:ascii="宋体" w:hAnsi="宋体"/>
          <w:color w:val="000000"/>
          <w:szCs w:val="21"/>
        </w:rPr>
        <w:t xml:space="preserve">标准：目视无污物、杂草、青苔、污迹等，排水沟畅通，无阻塞。</w:t>
      </w:r>
      <w:r/>
    </w:p>
    <w:p>
      <w:pPr>
        <w:ind w:firstLine="420"/>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rPr>
        <w:t xml:space="preserve">.2.6</w:t>
      </w:r>
      <w:r>
        <w:rPr>
          <w:rFonts w:hint="eastAsia" w:ascii="宋体" w:hAnsi="宋体"/>
          <w:color w:val="000000"/>
          <w:szCs w:val="21"/>
        </w:rPr>
        <w:t xml:space="preserve">学校区域大门前区域</w:t>
      </w:r>
      <w:r/>
    </w:p>
    <w:p>
      <w:pPr>
        <w:ind w:firstLine="420"/>
        <w:spacing w:line="360" w:lineRule="auto"/>
        <w:rPr>
          <w:rFonts w:ascii="宋体" w:hAnsi="宋体"/>
          <w:color w:val="000000"/>
          <w:szCs w:val="21"/>
        </w:rPr>
      </w:pPr>
      <w:r>
        <w:rPr>
          <w:rFonts w:hint="eastAsia" w:ascii="宋体" w:hAnsi="宋体"/>
          <w:color w:val="000000"/>
          <w:szCs w:val="21"/>
        </w:rPr>
        <w:t xml:space="preserve">要求：每天巡回清扫、清除</w:t>
      </w:r>
      <w:r/>
    </w:p>
    <w:p>
      <w:pPr>
        <w:ind w:firstLine="420"/>
        <w:spacing w:line="360" w:lineRule="auto"/>
        <w:rPr>
          <w:rFonts w:ascii="宋体" w:hAnsi="宋体"/>
          <w:color w:val="000000"/>
          <w:szCs w:val="21"/>
        </w:rPr>
      </w:pPr>
      <w:r>
        <w:rPr>
          <w:rFonts w:hint="eastAsia" w:ascii="宋体" w:hAnsi="宋体"/>
          <w:color w:val="000000"/>
          <w:szCs w:val="21"/>
        </w:rPr>
        <w:t xml:space="preserve">标准：保持地面清洁无垃圾和烟蒂，墙柱面无海报等纸张</w:t>
      </w:r>
      <w:r/>
    </w:p>
    <w:p>
      <w:pPr>
        <w:ind w:firstLine="420"/>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rPr>
        <w:t xml:space="preserve">.2.7</w:t>
      </w:r>
      <w:r>
        <w:rPr>
          <w:rFonts w:hint="eastAsia" w:ascii="宋体" w:hAnsi="宋体"/>
          <w:color w:val="000000"/>
          <w:szCs w:val="21"/>
        </w:rPr>
        <w:t xml:space="preserve">天沟落水</w:t>
      </w:r>
      <w:r/>
    </w:p>
    <w:p>
      <w:pPr>
        <w:ind w:firstLine="420"/>
        <w:spacing w:line="360" w:lineRule="auto"/>
        <w:rPr>
          <w:rFonts w:ascii="宋体" w:hAnsi="宋体"/>
          <w:color w:val="000000"/>
          <w:szCs w:val="21"/>
        </w:rPr>
      </w:pPr>
      <w:r>
        <w:rPr>
          <w:rFonts w:hint="eastAsia" w:ascii="宋体" w:hAnsi="宋体"/>
          <w:color w:val="000000"/>
          <w:szCs w:val="21"/>
        </w:rPr>
        <w:t xml:space="preserve">要求：每年清洁二次以上、及时排除天沟内的污物、地下室排水坑污物（监管工作）</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标准：排水畅通无阻塞</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rPr>
        <w:t xml:space="preserve">.2.8</w:t>
      </w:r>
      <w:r>
        <w:rPr>
          <w:rFonts w:hint="eastAsia" w:ascii="宋体" w:hAnsi="宋体"/>
          <w:color w:val="000000"/>
          <w:szCs w:val="21"/>
        </w:rPr>
        <w:t xml:space="preserve">垃圾清运</w:t>
      </w:r>
      <w:r/>
    </w:p>
    <w:p>
      <w:pPr>
        <w:ind w:firstLine="420"/>
        <w:spacing w:line="360" w:lineRule="auto"/>
        <w:rPr>
          <w:rFonts w:ascii="宋体" w:hAnsi="宋体"/>
          <w:color w:val="000000"/>
          <w:szCs w:val="21"/>
        </w:rPr>
      </w:pPr>
      <w:r>
        <w:rPr>
          <w:rFonts w:hint="eastAsia" w:ascii="宋体" w:hAnsi="宋体"/>
          <w:color w:val="000000"/>
          <w:szCs w:val="21"/>
        </w:rPr>
        <w:t xml:space="preserve">①每天早上9时前、下午4时下课前分类清空学校内所有垃圾桶，垃圾袋装化，做到日产日消，运送至学校指定的垃圾堆放地点；</w:t>
      </w:r>
      <w:r/>
    </w:p>
    <w:p>
      <w:pPr>
        <w:ind w:firstLine="420"/>
        <w:spacing w:line="360" w:lineRule="auto"/>
        <w:rPr>
          <w:rFonts w:ascii="宋体" w:hAnsi="宋体"/>
          <w:color w:val="000000"/>
          <w:szCs w:val="21"/>
        </w:rPr>
      </w:pPr>
      <w:r>
        <w:rPr>
          <w:rFonts w:hint="eastAsia" w:ascii="宋体" w:hAnsi="宋体"/>
          <w:color w:val="000000"/>
          <w:szCs w:val="21"/>
        </w:rPr>
        <w:t xml:space="preserve">②垃圾清运过程中无泄漏，不造成二次污染；</w:t>
      </w:r>
      <w:r/>
    </w:p>
    <w:p>
      <w:pPr>
        <w:ind w:firstLine="420"/>
        <w:spacing w:line="360" w:lineRule="auto"/>
        <w:rPr>
          <w:rFonts w:ascii="宋体" w:hAnsi="宋体"/>
          <w:color w:val="000000"/>
          <w:szCs w:val="21"/>
        </w:rPr>
      </w:pPr>
      <w:r>
        <w:rPr>
          <w:rFonts w:hint="eastAsia" w:ascii="宋体" w:hAnsi="宋体"/>
          <w:color w:val="000000"/>
          <w:szCs w:val="21"/>
        </w:rPr>
        <w:t xml:space="preserve">③学校内外垃圾箱满前立即清空；</w:t>
      </w:r>
      <w:r/>
    </w:p>
    <w:p>
      <w:pPr>
        <w:ind w:firstLine="420"/>
        <w:spacing w:line="360" w:lineRule="auto"/>
        <w:rPr>
          <w:rFonts w:ascii="宋体" w:hAnsi="宋体"/>
          <w:color w:val="000000"/>
          <w:szCs w:val="21"/>
        </w:rPr>
      </w:pPr>
      <w:r/>
      <w:bookmarkStart w:id="115" w:name="_Hlk4757887"/>
      <w:r>
        <w:rPr>
          <w:rFonts w:hint="eastAsia" w:ascii="宋体" w:hAnsi="宋体"/>
          <w:color w:val="000000"/>
          <w:szCs w:val="21"/>
        </w:rPr>
        <w:t xml:space="preserve">④</w:t>
      </w:r>
      <w:bookmarkEnd w:id="115"/>
      <w:r>
        <w:rPr>
          <w:rFonts w:hint="eastAsia" w:ascii="宋体" w:hAnsi="宋体"/>
          <w:color w:val="000000"/>
          <w:szCs w:val="21"/>
        </w:rPr>
        <w:t xml:space="preserve">落叶季节垃圾和垃圾箱要随时清理；</w:t>
      </w:r>
      <w:r/>
    </w:p>
    <w:p>
      <w:pPr>
        <w:ind w:firstLine="420"/>
        <w:spacing w:line="360" w:lineRule="auto"/>
        <w:rPr>
          <w:rFonts w:ascii="宋体" w:hAnsi="宋体"/>
          <w:color w:val="000000"/>
          <w:szCs w:val="21"/>
        </w:rPr>
      </w:pPr>
      <w:r>
        <w:rPr>
          <w:rFonts w:hint="eastAsia" w:ascii="宋体" w:hAnsi="宋体"/>
          <w:color w:val="000000"/>
          <w:szCs w:val="21"/>
        </w:rPr>
        <w:t xml:space="preserve">⑤明沟下水道雨季前清通一次；</w:t>
      </w:r>
      <w:r/>
    </w:p>
    <w:p>
      <w:pPr>
        <w:ind w:firstLine="420"/>
        <w:spacing w:line="360" w:lineRule="auto"/>
        <w:rPr>
          <w:rFonts w:ascii="宋体" w:hAnsi="宋体"/>
          <w:color w:val="000000"/>
          <w:szCs w:val="21"/>
        </w:rPr>
      </w:pPr>
      <w:r>
        <w:rPr>
          <w:rFonts w:hint="eastAsia" w:ascii="宋体" w:hAnsi="宋体"/>
          <w:color w:val="000000"/>
          <w:szCs w:val="21"/>
        </w:rPr>
        <w:t xml:space="preserve">⑥及时联系学校指定的垃圾清运供应商将垃圾场清空。</w:t>
      </w:r>
      <w:r/>
    </w:p>
    <w:p>
      <w:pPr>
        <w:ind w:firstLine="420"/>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rPr>
        <w:t xml:space="preserve">.2.9</w:t>
      </w:r>
      <w:r>
        <w:rPr>
          <w:rFonts w:hint="eastAsia" w:ascii="宋体" w:hAnsi="宋体"/>
          <w:color w:val="000000"/>
          <w:szCs w:val="21"/>
        </w:rPr>
        <w:t xml:space="preserve">其他方面：</w:t>
      </w:r>
      <w:r/>
    </w:p>
    <w:p>
      <w:pPr>
        <w:ind w:firstLine="420"/>
        <w:spacing w:line="360" w:lineRule="auto"/>
        <w:rPr>
          <w:rFonts w:ascii="宋体" w:hAnsi="宋体"/>
          <w:color w:val="000000"/>
          <w:szCs w:val="21"/>
        </w:rPr>
      </w:pPr>
      <w:r>
        <w:rPr>
          <w:rFonts w:hint="eastAsia" w:ascii="宋体" w:hAnsi="宋体"/>
          <w:color w:val="000000"/>
          <w:szCs w:val="21"/>
        </w:rPr>
        <w:t xml:space="preserve">在以下期间和场所内，应积极配合学校做好卫生工作：体育赛事、重大或临时性活动、创建活动</w:t>
      </w:r>
      <w:r/>
    </w:p>
    <w:p>
      <w:pPr>
        <w:ind w:firstLine="420"/>
        <w:spacing w:line="360" w:lineRule="auto"/>
        <w:rPr>
          <w:rFonts w:ascii="宋体" w:hAnsi="宋体"/>
          <w:color w:val="000000"/>
          <w:szCs w:val="21"/>
        </w:rPr>
      </w:pPr>
      <w:r>
        <w:rPr>
          <w:rFonts w:hint="eastAsia" w:ascii="宋体" w:hAnsi="宋体"/>
          <w:color w:val="000000"/>
          <w:szCs w:val="21"/>
        </w:rPr>
        <w:t xml:space="preserve">①卫生用具、设备等应及时清洁整理，按指定区域堆放；</w:t>
      </w:r>
      <w:r/>
    </w:p>
    <w:p>
      <w:pPr>
        <w:ind w:firstLine="420"/>
        <w:spacing w:line="360" w:lineRule="auto"/>
        <w:rPr>
          <w:rFonts w:ascii="宋体" w:hAnsi="宋体"/>
          <w:color w:val="000000"/>
          <w:szCs w:val="21"/>
        </w:rPr>
      </w:pPr>
      <w:r>
        <w:rPr>
          <w:rFonts w:hint="eastAsia" w:ascii="宋体" w:hAnsi="宋体"/>
          <w:color w:val="000000"/>
          <w:szCs w:val="21"/>
        </w:rPr>
        <w:t xml:space="preserve">②人员全部上班；</w:t>
      </w:r>
      <w:r/>
    </w:p>
    <w:p>
      <w:pPr>
        <w:ind w:firstLine="420"/>
        <w:spacing w:line="360" w:lineRule="auto"/>
        <w:rPr>
          <w:rFonts w:ascii="宋体" w:hAnsi="宋体"/>
          <w:color w:val="000000"/>
          <w:szCs w:val="21"/>
        </w:rPr>
      </w:pPr>
      <w:r>
        <w:rPr>
          <w:rFonts w:hint="eastAsia" w:ascii="宋体" w:hAnsi="宋体"/>
          <w:color w:val="000000"/>
          <w:szCs w:val="21"/>
        </w:rPr>
        <w:t xml:space="preserve">③雨天、台风季节要加强排水、排污疏通，及时清理污垢和地面积水；寒冷和下雪季节地面，特别是公共通道，公共区域的水迹、冰迹、雪迹随时及时清除或及时铺设防滑用品。</w:t>
      </w:r>
      <w:r/>
    </w:p>
    <w:p>
      <w:pPr>
        <w:pStyle w:val="807"/>
        <w:ind w:firstLine="422"/>
        <w:spacing w:before="240" w:after="0" w:line="360" w:lineRule="auto"/>
        <w:rPr>
          <w:rFonts w:ascii="宋体" w:hAnsi="宋体"/>
          <w:color w:val="000000"/>
          <w:sz w:val="21"/>
          <w:szCs w:val="21"/>
        </w:rPr>
      </w:pPr>
      <w:r>
        <w:rPr>
          <w:rFonts w:ascii="宋体" w:hAnsi="宋体"/>
          <w:color w:val="000000"/>
          <w:sz w:val="21"/>
          <w:szCs w:val="21"/>
        </w:rPr>
        <w:t xml:space="preserve">4</w:t>
      </w:r>
      <w:r>
        <w:rPr>
          <w:rFonts w:ascii="宋体" w:hAnsi="宋体"/>
          <w:color w:val="000000"/>
          <w:sz w:val="21"/>
          <w:szCs w:val="21"/>
        </w:rPr>
        <w:t xml:space="preserve">.水电工</w:t>
      </w:r>
      <w:r>
        <w:rPr>
          <w:rFonts w:hint="eastAsia" w:ascii="宋体" w:hAnsi="宋体"/>
          <w:color w:val="000000"/>
          <w:sz w:val="21"/>
          <w:szCs w:val="21"/>
        </w:rPr>
        <w:t xml:space="preserve">：</w:t>
      </w:r>
      <w:r>
        <w:rPr>
          <w:rFonts w:hint="eastAsia" w:ascii="宋体" w:hAnsi="宋体"/>
          <w:color w:val="000000"/>
          <w:sz w:val="21"/>
          <w:szCs w:val="21"/>
        </w:rPr>
        <w:t xml:space="preserve">负责校园用水、用电、木工等零星维修工作</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1工作时间：</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.1.1</w:t>
      </w:r>
      <w:r>
        <w:rPr>
          <w:rFonts w:hint="eastAsia" w:ascii="宋体" w:hAnsi="宋体"/>
          <w:color w:val="000000"/>
          <w:szCs w:val="21"/>
        </w:rPr>
        <w:t xml:space="preserve">每周实行五天工作制，每天工作8小时。</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正常工作时间： 7：30--17：30，设立24小时服务电话，紧急维修维修人员必须随叫随到。</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2工作职责：</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1熟悉消防设施的配置、位置，并能正确使用消防设备。及时检修、更换各类水泵泵头、阀门、保持设备整洁，完好度要达到100％。</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发生停水或其它事故应及时与供水部门联系，迅速查明原因，并采取应急措施。</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3做好下水管道维护、疏通，化粪池的清理，雨水井的检查等工作。</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4每天巡视配电室一次，观察电压表、电流表、计量表是否正常，认真做好各种运行记录，发现问题及时处理，处理率达到100％。</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5每月查一次公共照明并及时更换通道照明开关，灯泡，保证照明率100％。</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6发生停电或其他事故应及时与供电部门取得联系，迅速查明原因，采取应急措施。</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7坚守岗位，按时上下班，做好值班记录，保管好资料、图表、工具。</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8积极处理业主投诉，一般投诉24小时解决。</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9配合收款员回收各类资金，并认真执行管理处停电规定。</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10完成管理处主任交办的其他任务。</w:t>
      </w:r>
      <w:r/>
    </w:p>
    <w:p>
      <w:pPr>
        <w:pStyle w:val="806"/>
        <w:ind w:firstLine="422"/>
        <w:spacing w:before="240"/>
        <w:rPr>
          <w:rFonts w:ascii="宋体" w:hAnsi="宋体"/>
          <w:szCs w:val="21"/>
        </w:rPr>
      </w:pPr>
      <w:r>
        <w:rPr>
          <w:rFonts w:hint="eastAsia" w:ascii="宋体" w:hAnsi="宋体"/>
          <w:szCs w:val="21"/>
        </w:rPr>
        <w:t xml:space="preserve">★（五）服务内容及标准</w:t>
      </w:r>
      <w:r/>
    </w:p>
    <w:p>
      <w:pPr>
        <w:ind w:firstLine="422"/>
        <w:spacing w:line="360" w:lineRule="auto"/>
        <w:tabs>
          <w:tab w:val="left" w:pos="999" w:leader="none"/>
        </w:tabs>
        <w:rPr>
          <w:rFonts w:ascii="宋体" w:hAnsi="宋体"/>
          <w:b/>
          <w:szCs w:val="21"/>
        </w:rPr>
      </w:pPr>
      <w:r>
        <w:rPr>
          <w:rFonts w:hint="eastAsia" w:ascii="宋体" w:hAnsi="宋体"/>
          <w:b/>
          <w:szCs w:val="21"/>
        </w:rPr>
        <w:t xml:space="preserve">1.综合服务</w:t>
      </w:r>
      <w:r>
        <w:rPr>
          <w:rFonts w:hint="eastAsia" w:ascii="宋体" w:hAnsi="宋体"/>
          <w:b/>
          <w:szCs w:val="21"/>
        </w:rPr>
        <w:t xml:space="preserve">要求</w:t>
      </w:r>
      <w:r/>
    </w:p>
    <w:p>
      <w:pPr>
        <w:ind w:firstLine="420"/>
        <w:spacing w:line="360" w:lineRule="auto"/>
        <w:rPr>
          <w:rFonts w:ascii="宋体" w:hAnsi="宋体"/>
          <w:color w:val="000000"/>
          <w:szCs w:val="21"/>
        </w:rPr>
      </w:pPr>
      <w:r>
        <w:rPr>
          <w:rFonts w:hint="eastAsia" w:ascii="宋体" w:hAnsi="宋体"/>
          <w:szCs w:val="21"/>
        </w:rPr>
        <w:t xml:space="preserve">1.1</w:t>
      </w:r>
      <w:r>
        <w:rPr>
          <w:rFonts w:hint="eastAsia" w:ascii="宋体" w:hAnsi="宋体"/>
          <w:color w:val="000000"/>
          <w:szCs w:val="21"/>
        </w:rPr>
        <w:t xml:space="preserve">各栋楼宇公共卫生间保洁。每天7：30—5:30不限次数循环清洁做好卫生间清洁和厕纸更换工作</w:t>
      </w:r>
      <w:r>
        <w:rPr>
          <w:rFonts w:hint="eastAsia" w:ascii="宋体" w:hAnsi="宋体"/>
          <w:szCs w:val="21"/>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1.2</w:t>
      </w:r>
      <w:r>
        <w:rPr>
          <w:rFonts w:hint="eastAsia" w:ascii="宋体" w:hAnsi="宋体"/>
          <w:color w:val="000000"/>
          <w:szCs w:val="21"/>
        </w:rPr>
        <w:t xml:space="preserve">校内各楼内公共部位卫生保洁。必须每天清扫2次以上，拖洗1次并全天保洁，达到地面无灰尘，无痰迹、污迹；墙面、天花板基本无污迹、无蛛网；踢角线、安全指示灯、各种标牌、路牌表面干净无灰尘、水迹、污迹、斑点；公共的门窗（玻璃、窗框、窗台）明镜光洁、无灰尘、污迹、斑点；不锈钢扶手、栏杆，光洁、无灰尘、污迹；各种设施外表（如指标牌、公告栏、消防栓箱、金属雕塑等）清洁干净、无积尘、污迹；厕所无臭味、无污垢；及时清理学校安排的板报以外的乱贴乱画</w:t>
      </w:r>
      <w:r>
        <w:rPr>
          <w:rFonts w:hint="eastAsia" w:ascii="宋体" w:hAnsi="宋体"/>
          <w:szCs w:val="21"/>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1.3</w:t>
      </w:r>
      <w:r>
        <w:rPr>
          <w:rFonts w:hint="eastAsia" w:ascii="宋体" w:hAnsi="宋体"/>
          <w:color w:val="000000"/>
          <w:szCs w:val="21"/>
        </w:rPr>
        <w:t xml:space="preserve">做好公共拖把池的整理工作，每天上午7：30及时整理，全天保洁，教学楼厕所内的拖把及时放回至公共拖把池</w:t>
      </w:r>
      <w:r>
        <w:rPr>
          <w:rFonts w:hint="eastAsia" w:ascii="宋体" w:hAnsi="宋体"/>
          <w:szCs w:val="21"/>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1.4</w:t>
      </w:r>
      <w:r>
        <w:rPr>
          <w:rFonts w:hint="eastAsia" w:ascii="宋体" w:hAnsi="宋体"/>
          <w:color w:val="000000"/>
          <w:szCs w:val="21"/>
        </w:rPr>
        <w:t xml:space="preserve">绿化带、草坪、道路及两侧地面、各栋楼宇外侧地面、运动场、球场等活动场地必须每天清扫1次以上，做到无杂物、白色垃圾；室外果皮箱垃圾每天清理一次，实行袋装并按时清运至校内垃圾中转站（垃圾外运工作由环卫所负责）。非乙方保洁产生的建筑、生活垃圾等由甲方协调相关责任人清运处理</w:t>
      </w:r>
      <w:r>
        <w:rPr>
          <w:rFonts w:hint="eastAsia" w:ascii="宋体" w:hAnsi="宋体"/>
          <w:szCs w:val="21"/>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1.5</w:t>
      </w:r>
      <w:r>
        <w:rPr>
          <w:rFonts w:hint="eastAsia" w:ascii="宋体" w:hAnsi="宋体"/>
          <w:color w:val="000000"/>
          <w:szCs w:val="21"/>
        </w:rPr>
        <w:t xml:space="preserve">做好校园用水、用电、木工等零星维修工作，负责全校供水、供电系统及相关管道、设备的日常巡视、抄表、能耗汇总等工作，发现异常及时查找原因并上报学校。暑假前要汇总一份大中修维修建议给学校，为学校假期大中修提供参考。特殊设备专项维保维修工作学校另行委托专业公司负责</w:t>
      </w:r>
      <w:r>
        <w:rPr>
          <w:rFonts w:hint="eastAsia" w:ascii="宋体" w:hAnsi="宋体"/>
          <w:szCs w:val="21"/>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1.6</w:t>
      </w:r>
      <w:r>
        <w:rPr>
          <w:rFonts w:hint="eastAsia" w:ascii="宋体" w:hAnsi="宋体"/>
          <w:color w:val="000000"/>
          <w:szCs w:val="21"/>
        </w:rPr>
        <w:t xml:space="preserve">完成迎宾、迎检、迎新的突击性卫生清扫清运工</w:t>
      </w:r>
      <w:r>
        <w:rPr>
          <w:rFonts w:hint="eastAsia" w:ascii="宋体" w:hAnsi="宋体"/>
          <w:szCs w:val="21"/>
        </w:rPr>
        <w:t xml:space="preserve">；</w:t>
      </w:r>
      <w:r/>
    </w:p>
    <w:p>
      <w:pPr>
        <w:ind w:firstLine="420"/>
        <w:spacing w:line="360" w:lineRule="auto"/>
        <w:tabs>
          <w:tab w:val="left" w:pos="999" w:leader="none"/>
        </w:tabs>
        <w:rPr>
          <w:rFonts w:ascii="宋体" w:hAnsi="宋体"/>
          <w:color w:val="000000"/>
          <w:szCs w:val="21"/>
        </w:rPr>
      </w:pPr>
      <w:r>
        <w:rPr>
          <w:rFonts w:ascii="宋体" w:hAnsi="宋体"/>
          <w:szCs w:val="21"/>
        </w:rPr>
        <w:t xml:space="preserve">1.7</w:t>
      </w:r>
      <w:r>
        <w:rPr>
          <w:rFonts w:hint="eastAsia" w:ascii="宋体" w:hAnsi="宋体"/>
          <w:color w:val="000000"/>
          <w:szCs w:val="21"/>
        </w:rPr>
        <w:t xml:space="preserve">根据季节和环境的需要，不定期进行公共场所的卫生消杀毒，创建卫生健康的环境；</w:t>
      </w:r>
      <w:r/>
    </w:p>
    <w:p>
      <w:pPr>
        <w:ind w:firstLine="420"/>
        <w:spacing w:line="360" w:lineRule="auto"/>
        <w:tabs>
          <w:tab w:val="left" w:pos="999" w:leader="none"/>
        </w:tabs>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负责厨房菜单的制定，并负责成本控制，根据本部门成本标准制定生产任务，严格控制进货、采购计划和要求；</w:t>
      </w:r>
      <w:r/>
    </w:p>
    <w:p>
      <w:pPr>
        <w:ind w:firstLine="420"/>
        <w:spacing w:line="360" w:lineRule="auto"/>
        <w:tabs>
          <w:tab w:val="left" w:pos="999" w:leader="none"/>
        </w:tabs>
        <w:rPr>
          <w:rFonts w:ascii="宋体" w:hAnsi="宋体"/>
          <w:szCs w:val="21"/>
        </w:rPr>
      </w:pPr>
      <w:r>
        <w:rPr>
          <w:rFonts w:hint="eastAsia" w:ascii="宋体" w:hAnsi="宋体"/>
          <w:color w:val="000000"/>
          <w:szCs w:val="21"/>
        </w:rPr>
        <w:t xml:space="preserve">1</w:t>
      </w:r>
      <w:r>
        <w:rPr>
          <w:rFonts w:ascii="宋体" w:hAnsi="宋体"/>
          <w:color w:val="000000"/>
          <w:szCs w:val="21"/>
        </w:rPr>
        <w:t xml:space="preserve">.9</w:t>
      </w:r>
      <w:r>
        <w:rPr>
          <w:rFonts w:hint="eastAsia" w:ascii="宋体" w:hAnsi="宋体"/>
          <w:color w:val="000000"/>
          <w:szCs w:val="21"/>
        </w:rPr>
        <w:t xml:space="preserve">餐具、用具的清洗消毒，洗菜、蒸饭、切菜、端菜、分菜、清理剩菜等工作。</w:t>
      </w:r>
      <w:r/>
    </w:p>
    <w:p>
      <w:pPr>
        <w:ind w:firstLine="422"/>
        <w:jc w:val="left"/>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食堂服务</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.1能严格按照《江苏省学校食堂五常（5C）管理实施指南》、《学校食堂与学生集体用餐卫生管理规定》的有关规定，规范管理，严守操作工序，禁止违规操作等，切实做好食堂的管理和卫生工作。</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.2服务期间，食堂所涵盖的餐厅、操作间、储藏间、卫生间等均属于管理范围，做好食堂环境保洁工作，餐厨垃圾送到学校指定地点进行处理。</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.3严格按照卫生部门对食堂从业人员的要求，所有工作人员要持有有效公立医院出具的健康证或体检证明上岗，上班前要经过基本的饮食行业知识培训。</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.4</w:t>
      </w:r>
      <w:r>
        <w:rPr>
          <w:rFonts w:hint="eastAsia" w:ascii="宋体" w:hAnsi="宋体" w:cs="宋体"/>
          <w:szCs w:val="21"/>
        </w:rPr>
        <w:t xml:space="preserve">开餐期间现场负责人需在食堂现场协调，若因故不能在现场，需指定相关人员做好现场协调工作。</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.5</w:t>
      </w:r>
      <w:r>
        <w:rPr>
          <w:rFonts w:hint="eastAsia" w:ascii="宋体" w:hAnsi="宋体" w:cs="宋体"/>
          <w:szCs w:val="21"/>
        </w:rPr>
        <w:t xml:space="preserve">配备的管理人员和工作人员需符合相关从业要求，并能具备良好的服务观念，关心学生身心健康，从细微处着手，为学生打造安全、卫生、和谐的用餐环境。师生饭菜做到量足，质优，确保干净卫生。</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.6</w:t>
      </w:r>
      <w:r>
        <w:rPr>
          <w:rFonts w:hint="eastAsia" w:ascii="宋体" w:hAnsi="宋体" w:cs="宋体"/>
          <w:szCs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学校正常的饭菜供应。</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.7</w:t>
      </w:r>
      <w:r>
        <w:rPr>
          <w:rFonts w:hint="eastAsia" w:ascii="宋体" w:hAnsi="宋体" w:cs="宋体"/>
          <w:szCs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.8</w:t>
      </w:r>
      <w:r>
        <w:rPr>
          <w:rFonts w:hint="eastAsia" w:ascii="宋体" w:hAnsi="宋体" w:cs="宋体"/>
          <w:szCs w:val="21"/>
        </w:rPr>
        <w:t xml:space="preserve">在餐厅管理中，不使用腐烂变质的主副食品，包括各类辅料，不供应变质饭菜，保证饭菜卫生质量。注意荤素、营养的搭配，花色品种不断翻新，做到饭热、菜香。</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.9餐厅内粗加工间、更衣间、仓库、面点间等功能区域划分明确。餐具严格洗、消、冲、保洁，利用消毒柜对餐具进行严格消毒。</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.10</w:t>
      </w:r>
      <w:r>
        <w:rPr>
          <w:rFonts w:hint="eastAsia" w:ascii="宋体" w:hAnsi="宋体" w:cs="宋体"/>
          <w:szCs w:val="21"/>
        </w:rPr>
        <w:t xml:space="preserve">搞好餐厅内外环境卫生，做到熟食、生料加工分开，杜绝生、熟食混放，每餐对食品留样、以备抽检。制定餐厅卫生管理制度，建立餐厅卫生工作自查记录。餐厅内所有垃圾倒在指定地点，定期对就餐场所、就餐桌椅、板凳进行打扫消毒。</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.11</w:t>
      </w:r>
      <w:r>
        <w:rPr>
          <w:rFonts w:hint="eastAsia" w:ascii="宋体" w:hAnsi="宋体" w:cs="宋体"/>
          <w:szCs w:val="21"/>
        </w:rPr>
        <w:t xml:space="preserve">确保餐厅操作的安全卫生，杜绝各类设施设备的安全卫生事故。全体工作人员都应熟练掌握消防安全常规常识，严格执行消防安全标准，确保不出问题。做到人走灯灭，人走水停。</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.12</w:t>
      </w:r>
      <w:r>
        <w:rPr>
          <w:rFonts w:hint="eastAsia" w:ascii="宋体" w:hAnsi="宋体" w:cs="宋体"/>
          <w:szCs w:val="21"/>
        </w:rPr>
        <w:t xml:space="preserve">餐厅员工衣帽统一、穿戴整齐，保持整洁，上岗期间必须戴口罩，着工作服、工作帽，每个员工有冬、夏工作服各两套。</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.13</w:t>
      </w:r>
      <w:r>
        <w:rPr>
          <w:rFonts w:hint="eastAsia" w:ascii="宋体" w:hAnsi="宋体" w:cs="宋体"/>
          <w:szCs w:val="21"/>
        </w:rPr>
        <w:t xml:space="preserve">餐厅内有健全的防鼠、防蝇、防尘“三防措施”（特别是分菜间、加工间、餐厅等场所的门窗）。餐厅、操作间、室外通道、楼梯等区域，必须保持干净整洁。</w:t>
      </w:r>
      <w:r/>
    </w:p>
    <w:p>
      <w:pPr>
        <w:ind w:firstLine="422"/>
        <w:jc w:val="left"/>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公共设施日常巡检、维护</w:t>
      </w:r>
      <w:r/>
    </w:p>
    <w:p>
      <w:pPr>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.1保持24小时电话通畅，突发故障，需随叫随到。</w:t>
      </w:r>
      <w:r/>
    </w:p>
    <w:p>
      <w:pPr>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.2持有相关操作上岗证。</w:t>
      </w:r>
      <w:r/>
    </w:p>
    <w:p>
      <w:pPr>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.3符合值班电工操作规程的有关规定。</w:t>
      </w:r>
      <w:r/>
    </w:p>
    <w:p>
      <w:pPr>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.4建立日常的保养、保修制度，定期进行保养，保证公用设备设施的正常运行。</w:t>
      </w:r>
      <w:r/>
    </w:p>
    <w:p>
      <w:pPr>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.5做好安全生产、节能减排工作。</w:t>
      </w:r>
      <w:r/>
    </w:p>
    <w:p>
      <w:pPr>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.6需进行设备设施养护，设备更换时应提出建议，在维护保养时符合或遵守国家有关标准和规定。</w:t>
      </w:r>
      <w:r/>
    </w:p>
    <w:p>
      <w:pPr>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.7教学楼、办公楼、公共场所等保洁服务范围内的区域设施设备的日常小型维修、维护；节水节电。</w:t>
      </w:r>
      <w:r/>
    </w:p>
    <w:p>
      <w:pPr>
        <w:ind w:firstLine="422"/>
        <w:jc w:val="left"/>
        <w:spacing w:line="360" w:lineRule="auto"/>
        <w:rPr>
          <w:rFonts w:ascii="宋体" w:hAnsi="宋体"/>
          <w:szCs w:val="21"/>
        </w:rPr>
      </w:pPr>
      <w:r>
        <w:rPr>
          <w:rFonts w:ascii="宋体" w:hAnsi="宋体"/>
          <w:b/>
          <w:szCs w:val="21"/>
        </w:rPr>
        <w:t xml:space="preserve">4</w:t>
      </w:r>
      <w:r>
        <w:rPr>
          <w:rFonts w:hint="eastAsia" w:ascii="宋体" w:hAnsi="宋体"/>
          <w:b/>
          <w:szCs w:val="21"/>
        </w:rPr>
        <w:t xml:space="preserve">其他物业管理要求</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1投标人提供的服务能够至少达到以上要求，同时明确详细的服务方案。</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2投标人必须承诺招标文件中提出的全部要求，如果其中某些条款不响应时，应在文件中逐条列出，未列出的视同响应。</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3投标总报价一次报定，除非合同中另有规定，投标人对投标报价中的工作量和服务的报价应包括完成本项工作所需的人工、管理、保险、利润、税金、专业统一服装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4.投标单位报价应包含以下各项费用：</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w:t>
      </w:r>
      <w:r>
        <w:rPr>
          <w:rFonts w:hint="eastAsia" w:ascii="宋体" w:hAnsi="宋体"/>
          <w:color w:val="000000"/>
          <w:szCs w:val="21"/>
        </w:rPr>
        <w:t xml:space="preserve">服务公司支付的人工费用；</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w:t>
      </w:r>
      <w:r>
        <w:rPr>
          <w:rFonts w:hint="eastAsia" w:ascii="宋体" w:hAnsi="宋体"/>
          <w:color w:val="000000"/>
          <w:szCs w:val="21"/>
        </w:rPr>
        <w:t xml:space="preserve">物业管理本身已支付或将支付的各种税费，包括物业管理中的管理费、人员培训费、安全费等；</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5有关说明：</w:t>
      </w:r>
      <w:r/>
    </w:p>
    <w:p>
      <w:pPr>
        <w:ind w:firstLine="420"/>
        <w:spacing w:line="360" w:lineRule="auto"/>
        <w:rPr>
          <w:rFonts w:ascii="宋体" w:hAnsi="宋体"/>
          <w:color w:val="000000"/>
          <w:szCs w:val="21"/>
        </w:rPr>
      </w:pPr>
      <w:r>
        <w:rPr>
          <w:rFonts w:hint="eastAsia" w:ascii="宋体" w:hAnsi="宋体"/>
          <w:color w:val="000000"/>
          <w:szCs w:val="21"/>
        </w:rPr>
        <w:t xml:space="preserve">甲方提供值班用房、电话线路等 。</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6非上班时间甲方有需要时，中标单位无条件服从调配。</w:t>
      </w:r>
      <w:r/>
    </w:p>
    <w:p>
      <w:pPr>
        <w:pStyle w:val="806"/>
        <w:spacing w:before="240"/>
        <w:rPr>
          <w:rFonts w:ascii="宋体" w:hAnsi="宋体"/>
          <w:szCs w:val="21"/>
        </w:rPr>
      </w:pPr>
      <w:r>
        <w:rPr>
          <w:rFonts w:hint="eastAsia" w:ascii="宋体" w:hAnsi="宋体"/>
          <w:szCs w:val="21"/>
        </w:rPr>
        <w:t xml:space="preserve">★三、商务要求</w:t>
      </w:r>
      <w:r/>
    </w:p>
    <w:p>
      <w:pPr>
        <w:pStyle w:val="806"/>
        <w:ind w:firstLine="422"/>
        <w:spacing w:before="240"/>
        <w:rPr>
          <w:rFonts w:ascii="宋体" w:hAnsi="宋体"/>
          <w:szCs w:val="21"/>
        </w:rPr>
      </w:pPr>
      <w:r>
        <w:rPr>
          <w:rFonts w:ascii="宋体" w:hAnsi="宋体"/>
          <w:szCs w:val="21"/>
        </w:rPr>
        <w:t xml:space="preserve">1.</w:t>
      </w:r>
      <w:r>
        <w:rPr>
          <w:rFonts w:hint="eastAsia" w:ascii="宋体" w:hAnsi="宋体"/>
          <w:szCs w:val="21"/>
        </w:rPr>
        <w:t xml:space="preserve">履约期限：</w:t>
      </w:r>
      <w:r/>
    </w:p>
    <w:p>
      <w:pPr>
        <w:ind w:firstLine="420"/>
        <w:spacing w:line="360" w:lineRule="auto"/>
        <w:rPr>
          <w:rFonts w:ascii="宋体" w:hAnsi="宋体"/>
          <w:szCs w:val="21"/>
        </w:rPr>
      </w:pPr>
      <w:r>
        <w:rPr>
          <w:rFonts w:hint="eastAsia" w:ascii="宋体" w:hAnsi="宋体" w:cs="宋体"/>
          <w:szCs w:val="21"/>
        </w:rPr>
        <w:t xml:space="preserve">合同签订后</w:t>
      </w:r>
      <w:r>
        <w:rPr>
          <w:rFonts w:hint="eastAsia" w:ascii="宋体" w:hAnsi="宋体" w:cs="宋体"/>
          <w:szCs w:val="21"/>
        </w:rPr>
        <w:t xml:space="preserve">贰年</w:t>
      </w:r>
      <w:r>
        <w:rPr>
          <w:rFonts w:hint="eastAsia" w:ascii="宋体" w:hAnsi="宋体" w:cs="宋体"/>
          <w:szCs w:val="21"/>
        </w:rPr>
        <w:t xml:space="preserve">（实际进场时间以甲乙双方书面确认为准）</w:t>
      </w:r>
      <w:r>
        <w:rPr>
          <w:rFonts w:hint="eastAsia" w:ascii="宋体" w:hAnsi="宋体"/>
          <w:szCs w:val="21"/>
        </w:rPr>
        <w:t xml:space="preserve">；</w:t>
      </w:r>
      <w:r/>
    </w:p>
    <w:p>
      <w:pPr>
        <w:pStyle w:val="806"/>
        <w:ind w:firstLine="422"/>
        <w:spacing w:before="240"/>
        <w:rPr>
          <w:rFonts w:ascii="宋体" w:hAnsi="宋体"/>
          <w:szCs w:val="21"/>
        </w:rPr>
      </w:pPr>
      <w:r>
        <w:rPr>
          <w:rFonts w:ascii="宋体" w:hAnsi="宋体"/>
          <w:szCs w:val="21"/>
        </w:rPr>
        <w:t xml:space="preserve">2.</w:t>
      </w:r>
      <w:r>
        <w:rPr>
          <w:rFonts w:hint="eastAsia" w:ascii="宋体" w:hAnsi="宋体"/>
          <w:szCs w:val="21"/>
        </w:rPr>
        <w:t xml:space="preserve">付款方式：</w:t>
      </w:r>
      <w:r/>
    </w:p>
    <w:p>
      <w:pPr>
        <w:ind w:firstLine="420"/>
        <w:spacing w:line="360" w:lineRule="auto"/>
        <w:rPr>
          <w:rFonts w:ascii="宋体" w:hAnsi="宋体"/>
          <w:szCs w:val="21"/>
        </w:rPr>
      </w:pPr>
      <w:r/>
      <w:bookmarkStart w:id="116" w:name="OLE_LINK4"/>
      <w:r>
        <w:rPr>
          <w:rFonts w:hint="eastAsia" w:ascii="宋体" w:hAnsi="宋体"/>
          <w:szCs w:val="21"/>
        </w:rPr>
        <w:t xml:space="preserve">2.1预付款：待合同签订生效后，甲方支付合同总金额的10%作为预付款，预付款将在待支付的进度款款项中扣除；</w:t>
      </w:r>
      <w:r/>
    </w:p>
    <w:p>
      <w:pPr>
        <w:ind w:firstLine="420"/>
        <w:spacing w:line="360" w:lineRule="auto"/>
        <w:rPr>
          <w:rFonts w:ascii="宋体" w:hAnsi="宋体"/>
          <w:szCs w:val="21"/>
        </w:rPr>
      </w:pPr>
      <w:r>
        <w:rPr>
          <w:rFonts w:hint="eastAsia" w:ascii="宋体" w:hAnsi="宋体"/>
          <w:szCs w:val="21"/>
        </w:rPr>
        <w:t xml:space="preserve">2.2进度款：按</w:t>
      </w:r>
      <w:r>
        <w:rPr>
          <w:rFonts w:hint="eastAsia" w:ascii="宋体" w:hAnsi="宋体"/>
          <w:szCs w:val="21"/>
        </w:rPr>
        <w:t xml:space="preserve">月</w:t>
      </w:r>
      <w:r>
        <w:rPr>
          <w:rFonts w:hint="eastAsia" w:ascii="宋体" w:hAnsi="宋体"/>
          <w:szCs w:val="21"/>
        </w:rPr>
        <w:t xml:space="preserve">结算费用，每月支付的服务费用=（中标价-预付款）/</w:t>
      </w:r>
      <w:r>
        <w:rPr>
          <w:rFonts w:ascii="宋体" w:hAnsi="宋体"/>
          <w:szCs w:val="21"/>
        </w:rPr>
        <w:t xml:space="preserve">24</w:t>
      </w:r>
      <w:r>
        <w:rPr>
          <w:rFonts w:hint="eastAsia" w:ascii="宋体" w:hAnsi="宋体"/>
          <w:szCs w:val="21"/>
        </w:rPr>
        <w:t xml:space="preserve">-考核应扣费用；</w:t>
      </w:r>
      <w:r/>
    </w:p>
    <w:p>
      <w:pPr>
        <w:ind w:firstLine="420"/>
        <w:spacing w:line="360" w:lineRule="auto"/>
        <w:rPr>
          <w:rFonts w:ascii="宋体" w:hAnsi="宋体"/>
          <w:szCs w:val="21"/>
        </w:rPr>
      </w:pPr>
      <w:r>
        <w:rPr>
          <w:rFonts w:hint="eastAsia" w:ascii="宋体" w:hAnsi="宋体"/>
          <w:szCs w:val="21"/>
        </w:rPr>
        <w:t xml:space="preserve">2.3甲方按月度对服务内容进行考核，并根据考核情况在结算周期次月支付相应的服务费用。</w:t>
      </w:r>
      <w:r/>
    </w:p>
    <w:p>
      <w:pPr>
        <w:ind w:firstLine="420"/>
        <w:spacing w:line="360" w:lineRule="auto"/>
        <w:rPr>
          <w:rFonts w:ascii="宋体" w:hAnsi="宋体"/>
          <w:szCs w:val="21"/>
        </w:rPr>
      </w:pPr>
      <w:r>
        <w:rPr>
          <w:rFonts w:hint="eastAsia" w:ascii="宋体" w:hAnsi="宋体"/>
          <w:szCs w:val="21"/>
        </w:rPr>
        <w:t xml:space="preserve">2.4付款前，乙方需向甲方提供：</w:t>
      </w:r>
      <w:r/>
    </w:p>
    <w:p>
      <w:pPr>
        <w:ind w:firstLine="420"/>
        <w:spacing w:line="360" w:lineRule="auto"/>
        <w:rPr>
          <w:rFonts w:ascii="宋体" w:hAnsi="宋体"/>
          <w:szCs w:val="21"/>
        </w:rPr>
      </w:pPr>
      <w:r>
        <w:rPr>
          <w:rFonts w:hint="eastAsia" w:ascii="宋体" w:hAnsi="宋体"/>
          <w:szCs w:val="21"/>
        </w:rPr>
        <w:t xml:space="preserve">2.4.1合格发票；</w:t>
      </w:r>
      <w:r/>
    </w:p>
    <w:p>
      <w:pPr>
        <w:ind w:firstLine="420"/>
        <w:spacing w:line="360" w:lineRule="auto"/>
        <w:rPr>
          <w:rFonts w:ascii="宋体" w:hAnsi="宋体"/>
          <w:szCs w:val="21"/>
        </w:rPr>
      </w:pPr>
      <w:r>
        <w:rPr>
          <w:rFonts w:hint="eastAsia" w:ascii="宋体" w:hAnsi="宋体"/>
          <w:szCs w:val="21"/>
        </w:rPr>
        <w:t xml:space="preserve">2.4.2经甲乙双方签字确认的物业管理考核结果。</w:t>
      </w:r>
      <w:bookmarkEnd w:id="116"/>
      <w:r/>
      <w:r/>
    </w:p>
    <w:p>
      <w:pPr>
        <w:ind w:firstLine="420"/>
        <w:spacing w:line="360" w:lineRule="auto"/>
        <w:rPr>
          <w:rFonts w:ascii="宋体" w:hAnsi="宋体"/>
          <w:szCs w:val="21"/>
        </w:rPr>
      </w:pPr>
      <w:r>
        <w:rPr>
          <w:rFonts w:ascii="宋体" w:hAnsi="宋体"/>
          <w:szCs w:val="21"/>
        </w:rPr>
        <w:t xml:space="preserve">2.5</w:t>
      </w:r>
      <w:r>
        <w:rPr>
          <w:rFonts w:hint="eastAsia" w:ascii="宋体" w:hAnsi="宋体"/>
          <w:szCs w:val="21"/>
        </w:rPr>
        <w:t xml:space="preserve">乙方在实际服务中，</w:t>
      </w:r>
      <w:r>
        <w:rPr>
          <w:rFonts w:hint="eastAsia" w:ascii="宋体" w:hAnsi="宋体"/>
          <w:bCs/>
          <w:szCs w:val="21"/>
        </w:rPr>
        <w:t xml:space="preserve">经甲乙双方协商</w:t>
      </w:r>
      <w:r>
        <w:rPr>
          <w:rFonts w:hint="eastAsia" w:ascii="宋体" w:hAnsi="宋体"/>
          <w:szCs w:val="21"/>
        </w:rPr>
        <w:t xml:space="preserve">若服务期限有增减，按实结算。</w:t>
      </w:r>
      <w:r/>
    </w:p>
    <w:p>
      <w:pPr>
        <w:ind w:firstLine="420"/>
        <w:spacing w:line="360" w:lineRule="auto"/>
        <w:rPr>
          <w:rFonts w:ascii="宋体" w:hAnsi="宋体"/>
          <w:szCs w:val="21"/>
        </w:rPr>
      </w:pPr>
      <w:r>
        <w:rPr>
          <w:rFonts w:ascii="宋体" w:hAnsi="宋体"/>
          <w:szCs w:val="21"/>
        </w:rPr>
        <w:t xml:space="preserve">2.6</w:t>
      </w:r>
      <w:r>
        <w:rPr>
          <w:rFonts w:hint="eastAsia" w:ascii="宋体" w:hAnsi="宋体"/>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pStyle w:val="806"/>
        <w:ind w:firstLine="422"/>
        <w:spacing w:before="240"/>
        <w:rPr>
          <w:rFonts w:ascii="宋体" w:hAnsi="宋体"/>
          <w:szCs w:val="21"/>
        </w:rPr>
      </w:pPr>
      <w:r>
        <w:rPr>
          <w:rFonts w:ascii="宋体" w:hAnsi="宋体"/>
          <w:szCs w:val="21"/>
        </w:rPr>
        <w:t xml:space="preserve">3.</w:t>
      </w:r>
      <w:r>
        <w:rPr>
          <w:rFonts w:hint="eastAsia" w:ascii="宋体" w:hAnsi="宋体"/>
          <w:szCs w:val="21"/>
        </w:rPr>
        <w:t xml:space="preserve">考核办法</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主管部门</w:t>
      </w:r>
      <w:r>
        <w:rPr>
          <w:rFonts w:hint="eastAsia" w:ascii="宋体" w:hAnsi="宋体"/>
          <w:szCs w:val="21"/>
          <w:lang w:val="zh-CN"/>
        </w:rPr>
        <w:t xml:space="preserve">（或使用单位）</w:t>
      </w:r>
      <w:r>
        <w:rPr>
          <w:rFonts w:hint="eastAsia" w:ascii="宋体" w:hAnsi="宋体"/>
          <w:szCs w:val="21"/>
        </w:rPr>
        <w:t xml:space="preserve">进行月度考核，考核结果与实际付款金额挂钩，考核总分100分。</w:t>
      </w:r>
      <w:r>
        <w:rPr>
          <w:rFonts w:hint="eastAsia" w:ascii="宋体" w:hAnsi="宋体"/>
          <w:szCs w:val="21"/>
        </w:rPr>
        <w:t xml:space="preserve">考核表如下(双击打开</w:t>
      </w:r>
      <w:r>
        <w:rPr>
          <w:rFonts w:ascii="宋体" w:hAnsi="宋体"/>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16" o:title=""/>
          </v:shape>
          <o:OLEObject DrawAspect="Icon" r:id="rId17" ObjectID="_1525041" ProgID="Excel.Sheet.12" ShapeID="_x0000_i1" Type="Embed"/>
        </w:objec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评分说明：</w:t>
      </w:r>
      <w:r/>
    </w:p>
    <w:p>
      <w:pPr>
        <w:ind w:firstLine="420"/>
        <w:spacing w:line="360" w:lineRule="auto"/>
        <w:rPr>
          <w:rFonts w:ascii="宋体" w:hAnsi="宋体"/>
          <w:color w:val="000000"/>
          <w:szCs w:val="21"/>
        </w:rPr>
      </w:pPr>
      <w:r>
        <w:rPr>
          <w:rFonts w:hint="eastAsia" w:ascii="宋体" w:hAnsi="宋体"/>
          <w:color w:val="000000"/>
          <w:szCs w:val="21"/>
        </w:rPr>
        <w:t xml:space="preserve">1.减分：单项中每发现一处不合格项减分，视情况严重程度可加倍减分，减完为止。</w:t>
      </w:r>
      <w:r/>
    </w:p>
    <w:p>
      <w:pPr>
        <w:ind w:firstLine="420"/>
        <w:spacing w:line="360" w:lineRule="auto"/>
        <w:rPr>
          <w:rFonts w:ascii="宋体" w:hAnsi="宋体"/>
          <w:color w:val="000000"/>
          <w:szCs w:val="21"/>
        </w:rPr>
      </w:pPr>
      <w:r>
        <w:rPr>
          <w:rFonts w:hint="eastAsia" w:ascii="宋体" w:hAnsi="宋体"/>
          <w:color w:val="000000"/>
          <w:szCs w:val="21"/>
        </w:rPr>
        <w:t xml:space="preserve">2.加分：</w:t>
      </w:r>
      <w:r/>
    </w:p>
    <w:p>
      <w:pPr>
        <w:ind w:firstLine="420"/>
        <w:spacing w:line="360" w:lineRule="auto"/>
        <w:rPr>
          <w:rFonts w:ascii="宋体" w:hAnsi="宋体"/>
          <w:color w:val="000000"/>
          <w:szCs w:val="21"/>
        </w:rPr>
      </w:pPr>
      <w:r>
        <w:rPr>
          <w:rFonts w:hint="eastAsia" w:ascii="宋体" w:hAnsi="宋体"/>
          <w:color w:val="000000"/>
          <w:szCs w:val="21"/>
        </w:rPr>
        <w:t xml:space="preserve">2.1乙方做出贡献受到业主、客户书面表扬的，视情一次加1-2分，考核周期内以加5分为限；</w:t>
      </w:r>
      <w:r/>
    </w:p>
    <w:p>
      <w:pPr>
        <w:ind w:firstLine="420"/>
        <w:spacing w:line="360" w:lineRule="auto"/>
        <w:rPr>
          <w:rFonts w:ascii="宋体" w:hAnsi="宋体"/>
          <w:color w:val="000000"/>
          <w:szCs w:val="21"/>
        </w:rPr>
      </w:pPr>
      <w:r>
        <w:rPr>
          <w:rFonts w:hint="eastAsia" w:ascii="宋体" w:hAnsi="宋体"/>
          <w:color w:val="000000"/>
          <w:szCs w:val="21"/>
        </w:rPr>
        <w:t xml:space="preserve">2.2乙方向甲方提交合理化建议或计划书、意见书经采纳实施后，对改进管理、提高效率成效显著的，视情一次加1-2分，考核周期内5分为限；</w:t>
      </w:r>
      <w:r/>
    </w:p>
    <w:p>
      <w:pPr>
        <w:ind w:firstLine="420"/>
        <w:spacing w:line="360" w:lineRule="auto"/>
        <w:rPr>
          <w:rFonts w:ascii="宋体" w:hAnsi="宋体"/>
          <w:color w:val="000000"/>
          <w:szCs w:val="21"/>
        </w:rPr>
      </w:pPr>
      <w:r>
        <w:rPr>
          <w:rFonts w:hint="eastAsia" w:ascii="宋体" w:hAnsi="宋体"/>
          <w:color w:val="000000"/>
          <w:szCs w:val="21"/>
        </w:rPr>
        <w:t xml:space="preserve">2.3乙方对于突发事件采取应对措施得当，为甲方挽回社会影响或经济损失的，视情一次加1-5分；考核周期内以加10分为限。</w:t>
      </w:r>
      <w:r/>
    </w:p>
    <w:p>
      <w:pPr>
        <w:ind w:firstLine="420"/>
        <w:spacing w:line="360" w:lineRule="auto"/>
        <w:rPr>
          <w:rFonts w:ascii="宋体" w:hAnsi="宋体"/>
          <w:color w:val="000000"/>
          <w:szCs w:val="21"/>
        </w:rPr>
      </w:pPr>
      <w:r>
        <w:rPr>
          <w:rFonts w:hint="eastAsia" w:ascii="宋体" w:hAnsi="宋体"/>
          <w:color w:val="000000"/>
          <w:szCs w:val="21"/>
        </w:rPr>
        <w:t xml:space="preserve">注：甲方对评分规则拥有最终解释权。</w:t>
      </w:r>
      <w:r/>
    </w:p>
    <w:p>
      <w:pPr>
        <w:ind w:firstLine="420"/>
        <w:spacing w:line="360" w:lineRule="auto"/>
        <w:rPr>
          <w:rFonts w:ascii="宋体" w:hAnsi="宋体"/>
          <w:color w:val="000000"/>
          <w:szCs w:val="21"/>
        </w:rPr>
      </w:pPr>
      <w:r>
        <w:rPr>
          <w:rFonts w:hint="eastAsia" w:ascii="宋体" w:hAnsi="宋体"/>
          <w:color w:val="000000"/>
          <w:szCs w:val="21"/>
        </w:rPr>
        <w:t xml:space="preserve">1.考核计分办法：考核均以百分制计分，每月统一结算考核分值。</w:t>
      </w:r>
      <w:r/>
    </w:p>
    <w:p>
      <w:pPr>
        <w:ind w:firstLine="420"/>
        <w:spacing w:line="360" w:lineRule="auto"/>
        <w:rPr>
          <w:rFonts w:ascii="宋体" w:hAnsi="宋体"/>
          <w:color w:val="000000"/>
          <w:szCs w:val="21"/>
        </w:rPr>
      </w:pPr>
      <w:r>
        <w:rPr>
          <w:rFonts w:hint="eastAsia" w:ascii="宋体" w:hAnsi="宋体"/>
          <w:color w:val="000000"/>
          <w:szCs w:val="21"/>
        </w:rPr>
        <w:t xml:space="preserve">2.考核周期：1个月，当月考核得分作为支付服务费的计算依据，计算出当月考核奖惩金。</w:t>
      </w:r>
      <w:r/>
    </w:p>
    <w:p>
      <w:pPr>
        <w:ind w:firstLine="420"/>
        <w:spacing w:line="360" w:lineRule="auto"/>
        <w:rPr>
          <w:rFonts w:ascii="宋体" w:hAnsi="宋体"/>
          <w:szCs w:val="21"/>
        </w:rPr>
      </w:pPr>
      <w:r>
        <w:rPr>
          <w:rFonts w:hint="eastAsia" w:ascii="宋体" w:hAnsi="宋体"/>
          <w:color w:val="000000"/>
          <w:szCs w:val="21"/>
        </w:rPr>
        <w:t xml:space="preserve">3.考</w:t>
      </w:r>
      <w:r>
        <w:rPr>
          <w:rFonts w:hint="eastAsia" w:ascii="宋体" w:hAnsi="宋体"/>
          <w:color w:val="000000"/>
          <w:szCs w:val="21"/>
        </w:rPr>
        <w:t xml:space="preserve">核标准及结算方法：考核按100分制计，若得分≧95分，服务费用全额支付；若得分&lt;95分，每少1</w:t>
      </w:r>
      <w:r>
        <w:rPr>
          <w:rFonts w:hint="eastAsia" w:ascii="宋体" w:hAnsi="宋体"/>
          <w:color w:val="000000" w:themeColor="text1"/>
          <w:szCs w:val="21"/>
        </w:rPr>
        <w:t xml:space="preserve">分，按当月全</w:t>
      </w:r>
      <w:r>
        <w:rPr>
          <w:rFonts w:hint="eastAsia" w:ascii="宋体" w:hAnsi="宋体"/>
          <w:color w:val="000000"/>
          <w:szCs w:val="21"/>
        </w:rPr>
        <w:t xml:space="preserve">额</w:t>
      </w:r>
      <w:r>
        <w:rPr>
          <w:rFonts w:hint="eastAsia" w:ascii="宋体" w:hAnsi="宋体"/>
          <w:color w:val="000000"/>
          <w:szCs w:val="21"/>
        </w:rPr>
        <w:t xml:space="preserve">服务费用的1%扣除，以此类推。若半年内累计2次考核结果低于80分的，列入清退对象，采购人有权无条件与其终止合同。</w:t>
      </w:r>
      <w:r/>
    </w:p>
    <w:p>
      <w:pPr>
        <w:pStyle w:val="806"/>
        <w:spacing w:before="240"/>
        <w:rPr>
          <w:rFonts w:ascii="宋体" w:hAnsi="宋体"/>
          <w:szCs w:val="21"/>
        </w:rPr>
      </w:pPr>
      <w:r>
        <w:rPr>
          <w:rFonts w:hint="eastAsia" w:ascii="宋体" w:hAnsi="宋体"/>
          <w:szCs w:val="21"/>
        </w:rPr>
        <w:t xml:space="preserve">★四、其他要求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工作场地，物业管理用房由采购人无偿提供。</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.项目管理服务人员工作服装由中标供应商自行配备，费用自理；服装样式体现岗位特色和方便不同岗位操作，样式需经过采购人认可。</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.中标供应商需建立上岗前培训制度。所有管理服务人员在服务期间按岗位要求进行定期培训，必要时应接受采购人对服务人员的集中培训。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.中标供应商应按国家和当地政府有关劳动法规、条例，向项目管理服务人员提供相应工种的劳动工资、加班工资、劳动保护等待遇。</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中标人违反国家相关法规，与聘用人员发生纠纷，均由中标人负责调解与处理，采购人不承担责任。</w:t>
      </w:r>
      <w:r/>
    </w:p>
    <w:p>
      <w:pPr>
        <w:ind w:firstLine="420"/>
        <w:spacing w:line="360" w:lineRule="auto"/>
        <w:rPr>
          <w:rFonts w:ascii="宋体" w:hAnsi="宋体" w:cs="宋体"/>
          <w:szCs w:val="21"/>
        </w:rPr>
      </w:pPr>
      <w:r>
        <w:rPr>
          <w:rFonts w:ascii="宋体" w:hAnsi="宋体" w:cs="宋体"/>
          <w:szCs w:val="21"/>
        </w:rPr>
        <w:t xml:space="preserve">7.卫生检疫，工作人员体检，伤残疾病等费用均由</w:t>
      </w:r>
      <w:r>
        <w:rPr>
          <w:rFonts w:hint="eastAsia" w:ascii="宋体" w:hAnsi="宋体" w:cs="宋体"/>
          <w:szCs w:val="21"/>
        </w:rPr>
        <w:t xml:space="preserve">中标人</w:t>
      </w:r>
      <w:r>
        <w:rPr>
          <w:rFonts w:ascii="宋体" w:hAnsi="宋体" w:cs="宋体"/>
          <w:szCs w:val="21"/>
        </w:rPr>
        <w:t xml:space="preserve">负责</w:t>
      </w:r>
      <w:r>
        <w:rPr>
          <w:rFonts w:hint="eastAsia" w:ascii="宋体" w:hAnsi="宋体" w:cs="宋体"/>
          <w:szCs w:val="21"/>
        </w:rPr>
        <w:t xml:space="preserve">，</w:t>
      </w:r>
      <w:r>
        <w:rPr>
          <w:rFonts w:hint="eastAsia" w:ascii="宋体" w:hAnsi="宋体" w:cs="宋体"/>
          <w:szCs w:val="21"/>
        </w:rPr>
        <w:t xml:space="preserve">与采购人及校方无关。</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因中标人管理不善，造成工作范围内的设施、设备等损坏的，由中标人赔偿，采购人有权要求中标人负责赔偿损失，情节严重的可终止合同甚至诉诸法律。</w:t>
      </w:r>
      <w:r/>
    </w:p>
    <w:p>
      <w:pPr>
        <w:spacing w:line="360" w:lineRule="auto"/>
        <w:rPr>
          <w:rFonts w:ascii="宋体" w:hAnsi="宋体" w:cs="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s="宋体"/>
          <w:szCs w:val="21"/>
        </w:rPr>
      </w:r>
      <w:r/>
    </w:p>
    <w:p>
      <w:pPr>
        <w:pStyle w:val="805"/>
        <w:jc w:val="center"/>
        <w:spacing w:before="0" w:after="0" w:line="360" w:lineRule="auto"/>
        <w:rPr>
          <w:rFonts w:ascii="宋体" w:hAnsi="宋体" w:eastAsia="宋体"/>
          <w:sz w:val="32"/>
          <w:szCs w:val="32"/>
        </w:rPr>
      </w:pPr>
      <w:r/>
      <w:bookmarkStart w:id="117" w:name="_Toc205207113"/>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18" w:name="_Toc477186554"/>
      <w:r/>
      <w:bookmarkStart w:id="119" w:name="_Toc477186801"/>
      <w:r/>
      <w:bookmarkEnd w:id="103"/>
      <w:r/>
      <w:bookmarkEnd w:id="104"/>
      <w:r/>
      <w:bookmarkEnd w:id="105"/>
      <w:r/>
      <w:bookmarkEnd w:id="106"/>
      <w:r/>
      <w:bookmarkEnd w:id="113"/>
      <w:r/>
      <w:bookmarkEnd w:id="117"/>
      <w:r/>
      <w:r/>
    </w:p>
    <w:p>
      <w:pPr>
        <w:spacing w:line="360" w:lineRule="auto"/>
        <w:rPr>
          <w:rFonts w:ascii="宋体" w:hAnsi="宋体"/>
          <w:color w:val="000000"/>
          <w:szCs w:val="21"/>
        </w:rPr>
      </w:pPr>
      <w:r/>
      <w:bookmarkStart w:id="120" w:name="_Hlk190952642"/>
      <w:r/>
      <w:bookmarkStart w:id="121" w:name="_Toc8652611"/>
      <w:r/>
      <w:bookmarkStart w:id="122"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bookmarkStart w:id="123" w:name="OLE_LINK1"/>
      <w:r>
        <w:rPr>
          <w:rFonts w:hint="eastAsia" w:ascii="宋体" w:hAnsi="宋体"/>
          <w:szCs w:val="21"/>
        </w:rPr>
        <w:t xml:space="preserve">巴城镇公办学校后勤</w:t>
      </w:r>
      <w:r>
        <w:rPr>
          <w:rFonts w:ascii="宋体" w:hAnsi="宋体"/>
          <w:szCs w:val="21"/>
        </w:rPr>
        <w:t xml:space="preserve">服务</w:t>
      </w:r>
      <w:r>
        <w:rPr>
          <w:rFonts w:hint="eastAsia" w:ascii="宋体" w:hAnsi="宋体" w:cs="宋体"/>
          <w:szCs w:val="21"/>
        </w:rPr>
        <w:t xml:space="preserve">项目（</w:t>
      </w:r>
      <w:r>
        <w:rPr>
          <w:rFonts w:ascii="宋体" w:hAnsi="宋体" w:cs="宋体"/>
          <w:szCs w:val="21"/>
        </w:rPr>
        <w:t xml:space="preserve">____</w:t>
      </w:r>
      <w:r>
        <w:rPr>
          <w:rFonts w:ascii="宋体" w:hAnsi="宋体" w:cs="宋体"/>
          <w:szCs w:val="21"/>
          <w:u w:val="single"/>
        </w:rPr>
        <w:t xml:space="preserve">    </w:t>
      </w:r>
      <w:r>
        <w:rPr>
          <w:rFonts w:hint="eastAsia" w:ascii="宋体" w:hAnsi="宋体" w:cs="宋体"/>
          <w:szCs w:val="21"/>
        </w:rPr>
        <w:t xml:space="preserve">）</w:t>
      </w:r>
      <w:r>
        <w:rPr>
          <w:rFonts w:hint="eastAsia" w:ascii="宋体" w:hAnsi="宋体"/>
          <w:szCs w:val="21"/>
        </w:rPr>
        <w:t xml:space="preserve">；</w:t>
      </w:r>
      <w:bookmarkEnd w:id="123"/>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JSZC-320583-JZCG-G2026-0038</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贰年</w:t>
      </w:r>
      <w:r>
        <w:rPr>
          <w:rFonts w:hint="eastAsia" w:ascii="宋体" w:hAnsi="宋体" w:cs="宋体"/>
          <w:szCs w:val="21"/>
        </w:rPr>
        <w:t xml:space="preserve">（_</w:t>
      </w:r>
      <w:r>
        <w:rPr>
          <w:rFonts w:ascii="宋体" w:hAnsi="宋体" w:cs="宋体"/>
          <w:szCs w:val="21"/>
        </w:rPr>
        <w:t xml:space="preserve">___</w:t>
      </w:r>
      <w:r>
        <w:rPr>
          <w:rFonts w:hint="eastAsia" w:ascii="宋体" w:hAnsi="宋体" w:cs="宋体"/>
          <w:szCs w:val="21"/>
        </w:rPr>
        <w:t xml:space="preserve">年</w:t>
      </w:r>
      <w:r>
        <w:rPr>
          <w:rFonts w:ascii="宋体" w:hAnsi="宋体" w:cs="宋体"/>
          <w:szCs w:val="21"/>
          <w:u w:val="single"/>
        </w:rPr>
        <w:t xml:space="preserve">   </w:t>
      </w:r>
      <w:r>
        <w:rPr>
          <w:rFonts w:hint="eastAsia" w:ascii="宋体" w:hAnsi="宋体" w:cs="宋体"/>
          <w:szCs w:val="21"/>
        </w:rPr>
        <w:t xml:space="preserve">月_</w:t>
      </w:r>
      <w:r>
        <w:rPr>
          <w:rFonts w:ascii="宋体" w:hAnsi="宋体" w:cs="宋体"/>
          <w:szCs w:val="21"/>
        </w:rPr>
        <w:t xml:space="preserve">_</w:t>
      </w:r>
      <w:r>
        <w:rPr>
          <w:rFonts w:ascii="宋体" w:hAnsi="宋体" w:cs="宋体"/>
          <w:szCs w:val="21"/>
          <w:u w:val="single"/>
        </w:rPr>
        <w:t xml:space="preserve">  </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ascii="宋体" w:hAnsi="宋体" w:cs="宋体"/>
          <w:szCs w:val="21"/>
          <w:u w:val="single"/>
        </w:rPr>
        <w:t xml:space="preserve">  </w:t>
      </w:r>
      <w:r>
        <w:rPr>
          <w:rFonts w:hint="eastAsia" w:ascii="宋体" w:hAnsi="宋体" w:cs="宋体"/>
          <w:szCs w:val="21"/>
        </w:rPr>
        <w:t xml:space="preserve">月</w:t>
      </w:r>
      <w:r>
        <w:rPr>
          <w:rFonts w:ascii="宋体" w:hAnsi="宋体" w:cs="宋体"/>
          <w:szCs w:val="21"/>
          <w:u w:val="single"/>
        </w:rPr>
        <w:t xml:space="preserve">    </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hint="eastAsia" w:ascii="宋体" w:hAnsi="宋体"/>
          <w:bCs/>
          <w:color w:val="000000"/>
          <w:szCs w:val="21"/>
        </w:rPr>
        <w:t xml:space="preserve">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0"/>
        <w:spacing w:line="360" w:lineRule="auto"/>
        <w:rPr>
          <w:rFonts w:ascii="宋体" w:hAnsi="宋体"/>
          <w:szCs w:val="21"/>
        </w:rPr>
      </w:pPr>
      <w:r>
        <w:rPr>
          <w:rFonts w:hint="eastAsia" w:ascii="宋体" w:hAnsi="宋体"/>
          <w:szCs w:val="21"/>
        </w:rPr>
        <w:t xml:space="preserve">2.1预付款：待合同签订生效后，甲方支付合同总金额的10%作为预付款，预付款将在待支付的进度款款项中扣除；</w:t>
      </w:r>
      <w:r/>
    </w:p>
    <w:p>
      <w:pPr>
        <w:ind w:firstLine="420"/>
        <w:spacing w:line="360" w:lineRule="auto"/>
        <w:rPr>
          <w:rFonts w:ascii="宋体" w:hAnsi="宋体"/>
          <w:szCs w:val="21"/>
        </w:rPr>
      </w:pPr>
      <w:r>
        <w:rPr>
          <w:rFonts w:hint="eastAsia" w:ascii="宋体" w:hAnsi="宋体"/>
          <w:szCs w:val="21"/>
        </w:rPr>
        <w:t xml:space="preserve">2.2进度款：按</w:t>
      </w:r>
      <w:r>
        <w:rPr>
          <w:rFonts w:hint="eastAsia" w:ascii="宋体" w:hAnsi="宋体"/>
          <w:szCs w:val="21"/>
        </w:rPr>
        <w:t xml:space="preserve">月</w:t>
      </w:r>
      <w:r>
        <w:rPr>
          <w:rFonts w:hint="eastAsia" w:ascii="宋体" w:hAnsi="宋体"/>
          <w:szCs w:val="21"/>
        </w:rPr>
        <w:t xml:space="preserve">结算费用，每月支付的服务费用=（中标价-预付款）/</w:t>
      </w:r>
      <w:r>
        <w:rPr>
          <w:rFonts w:ascii="宋体" w:hAnsi="宋体"/>
          <w:szCs w:val="21"/>
        </w:rPr>
        <w:t xml:space="preserve">24</w:t>
      </w:r>
      <w:r>
        <w:rPr>
          <w:rFonts w:hint="eastAsia" w:ascii="宋体" w:hAnsi="宋体"/>
          <w:szCs w:val="21"/>
        </w:rPr>
        <w:t xml:space="preserve">-考核应扣费用；</w:t>
      </w:r>
      <w:r/>
    </w:p>
    <w:p>
      <w:pPr>
        <w:ind w:firstLine="420"/>
        <w:spacing w:line="360" w:lineRule="auto"/>
        <w:rPr>
          <w:rFonts w:ascii="宋体" w:hAnsi="宋体"/>
          <w:szCs w:val="21"/>
        </w:rPr>
      </w:pPr>
      <w:r>
        <w:rPr>
          <w:rFonts w:hint="eastAsia" w:ascii="宋体" w:hAnsi="宋体"/>
          <w:szCs w:val="21"/>
        </w:rPr>
        <w:t xml:space="preserve">2.3甲方按月度对服务内容进行考核，并根据考核情况在结算周期次月支付相应的服务费用。</w:t>
      </w:r>
      <w:r/>
    </w:p>
    <w:p>
      <w:pPr>
        <w:ind w:firstLine="420"/>
        <w:spacing w:line="360" w:lineRule="auto"/>
        <w:rPr>
          <w:rFonts w:ascii="宋体" w:hAnsi="宋体"/>
          <w:szCs w:val="21"/>
        </w:rPr>
      </w:pPr>
      <w:r>
        <w:rPr>
          <w:rFonts w:hint="eastAsia" w:ascii="宋体" w:hAnsi="宋体"/>
          <w:szCs w:val="21"/>
        </w:rPr>
        <w:t xml:space="preserve">2.4付款前，乙方需向甲方提供：</w:t>
      </w:r>
      <w:r/>
    </w:p>
    <w:p>
      <w:pPr>
        <w:ind w:firstLine="420"/>
        <w:spacing w:line="360" w:lineRule="auto"/>
        <w:rPr>
          <w:rFonts w:ascii="宋体" w:hAnsi="宋体"/>
          <w:szCs w:val="21"/>
        </w:rPr>
      </w:pPr>
      <w:r>
        <w:rPr>
          <w:rFonts w:hint="eastAsia" w:ascii="宋体" w:hAnsi="宋体"/>
          <w:szCs w:val="21"/>
        </w:rPr>
        <w:t xml:space="preserve">2.4.1合格发票；</w:t>
      </w:r>
      <w:r/>
    </w:p>
    <w:p>
      <w:pPr>
        <w:ind w:firstLine="420"/>
        <w:spacing w:line="360" w:lineRule="auto"/>
        <w:rPr>
          <w:rFonts w:ascii="宋体" w:hAnsi="宋体"/>
          <w:szCs w:val="21"/>
        </w:rPr>
      </w:pPr>
      <w:r>
        <w:rPr>
          <w:rFonts w:hint="eastAsia" w:ascii="宋体" w:hAnsi="宋体"/>
          <w:szCs w:val="21"/>
        </w:rPr>
        <w:t xml:space="preserve">2.4.2经甲乙双方签字确认的物业管理考核结果。</w:t>
      </w:r>
      <w:r/>
    </w:p>
    <w:p>
      <w:pPr>
        <w:ind w:firstLine="420"/>
        <w:spacing w:line="360" w:lineRule="auto"/>
        <w:rPr>
          <w:rFonts w:ascii="宋体" w:hAnsi="宋体"/>
          <w:szCs w:val="21"/>
        </w:rPr>
      </w:pPr>
      <w:r>
        <w:rPr>
          <w:rFonts w:ascii="宋体" w:hAnsi="宋体"/>
          <w:szCs w:val="21"/>
        </w:rPr>
        <w:t xml:space="preserve">2.5</w:t>
      </w:r>
      <w:r>
        <w:rPr>
          <w:rFonts w:hint="eastAsia" w:ascii="宋体" w:hAnsi="宋体"/>
          <w:szCs w:val="21"/>
        </w:rPr>
        <w:t xml:space="preserve">乙方在实际服务中，</w:t>
      </w:r>
      <w:r>
        <w:rPr>
          <w:rFonts w:hint="eastAsia" w:ascii="宋体" w:hAnsi="宋体"/>
          <w:bCs/>
          <w:szCs w:val="21"/>
        </w:rPr>
        <w:t xml:space="preserve">经甲乙双方协商</w:t>
      </w:r>
      <w:r>
        <w:rPr>
          <w:rFonts w:hint="eastAsia" w:ascii="宋体" w:hAnsi="宋体"/>
          <w:szCs w:val="21"/>
        </w:rPr>
        <w:t xml:space="preserve">若服务期限有增减，按实结算。</w:t>
      </w:r>
      <w:r/>
    </w:p>
    <w:p>
      <w:pPr>
        <w:ind w:firstLine="420"/>
        <w:spacing w:line="360" w:lineRule="auto"/>
        <w:rPr>
          <w:rFonts w:ascii="宋体" w:hAnsi="宋体"/>
          <w:szCs w:val="21"/>
        </w:rPr>
      </w:pPr>
      <w:r>
        <w:rPr>
          <w:rFonts w:ascii="宋体" w:hAnsi="宋体"/>
          <w:szCs w:val="21"/>
        </w:rPr>
        <w:t xml:space="preserve">2.6</w:t>
      </w:r>
      <w:r>
        <w:rPr>
          <w:rFonts w:hint="eastAsia" w:ascii="宋体" w:hAnsi="宋体"/>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为加强校园</w:t>
      </w:r>
      <w:r>
        <w:rPr>
          <w:rFonts w:hint="eastAsia" w:ascii="宋体" w:hAnsi="宋体"/>
          <w:color w:val="000000"/>
          <w:szCs w:val="21"/>
        </w:rPr>
        <w:t xml:space="preserve">物业</w:t>
      </w:r>
      <w:r>
        <w:rPr>
          <w:rFonts w:hint="eastAsia" w:ascii="宋体" w:hAnsi="宋体"/>
          <w:color w:val="000000"/>
          <w:szCs w:val="21"/>
        </w:rPr>
        <w:t xml:space="preserve">管理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根据服务考核办法，对乙方提供的服务及履行本合同情况进行检查评分。</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根据对乙方检查评分的月度综合成绩支付服务费用。</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对乙方制定的服务计划、管理制度等进行审定。</w:t>
      </w:r>
      <w:r/>
    </w:p>
    <w:p>
      <w:pPr>
        <w:ind w:firstLine="420"/>
        <w:jc w:val="left"/>
        <w:spacing w:line="360" w:lineRule="auto"/>
        <w:widowControl/>
        <w:rPr>
          <w:rFonts w:ascii="宋体" w:hAnsi="宋体"/>
          <w:szCs w:val="21"/>
        </w:rPr>
      </w:pPr>
      <w:r>
        <w:rPr>
          <w:rFonts w:ascii="宋体" w:hAnsi="宋体"/>
          <w:szCs w:val="21"/>
        </w:rPr>
        <w:t xml:space="preserve">4.</w:t>
      </w:r>
      <w:r>
        <w:rPr>
          <w:rFonts w:hint="eastAsia" w:ascii="宋体" w:hAnsi="宋体"/>
          <w:szCs w:val="21"/>
        </w:rPr>
        <w:t xml:space="preserve">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ascii="宋体" w:hAnsi="宋体"/>
          <w:szCs w:val="21"/>
        </w:rPr>
        <w:t xml:space="preserve">5.</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6.</w:t>
      </w:r>
      <w:r>
        <w:rPr>
          <w:rFonts w:hint="eastAsia" w:ascii="宋体" w:hAnsi="宋体"/>
          <w:szCs w:val="21"/>
        </w:rPr>
        <w:t xml:space="preserve">按照合同的约定，及时考核乙方的履约工作，并按照考核结果及时支付合同价款。</w:t>
      </w:r>
      <w:r/>
    </w:p>
    <w:p>
      <w:pPr>
        <w:pStyle w:val="820"/>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ascii="宋体" w:hAnsi="宋体"/>
          <w:szCs w:val="21"/>
        </w:rPr>
        <w:t xml:space="preserve">.</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.建立各类管理规章制度和工作计划等管理档案资料，按照采购文件及中标文件的内容认真履约，定期向甲方书面报告履约情况。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主动积极地</w:t>
      </w:r>
      <w:r>
        <w:rPr>
          <w:rFonts w:ascii="宋体" w:hAnsi="宋体"/>
          <w:szCs w:val="21"/>
        </w:rPr>
        <w:t xml:space="preserve">接受</w:t>
      </w:r>
      <w:r>
        <w:rPr>
          <w:rFonts w:hint="eastAsia" w:ascii="宋体" w:hAnsi="宋体"/>
          <w:szCs w:val="21"/>
        </w:rPr>
        <w:t xml:space="preserve">行业</w:t>
      </w:r>
      <w:r>
        <w:rPr>
          <w:rFonts w:ascii="宋体" w:hAnsi="宋体"/>
          <w:szCs w:val="21"/>
        </w:rPr>
        <w:t xml:space="preserve">管理主管部门、有关政府部门和甲方的检查监督</w:t>
      </w:r>
      <w:r>
        <w:rPr>
          <w:rFonts w:hint="eastAsia" w:ascii="宋体" w:hAnsi="宋体"/>
          <w:szCs w:val="21"/>
        </w:rPr>
        <w:t xml:space="preserve">，配合甲方共同做好相关工作，对相关工作负有相关责任；接受并积极配合甲方组织考核、满意度调查等工作，并按甲方提出的意见及时进行整改。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乙方应及时调整不适应工作需求的服务人员，如甲方认为该员工不能胜任其本职工作的，必须调整。</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 乙方在履约工作中应当做到文明工作、安全生产，加强对员工进行岗位职责和安全教育，工作中采取必要的安全防范措施。合同期内若发生因乙方管理不当、违规操作导致的安全责任事故，经权威部门鉴定确属乙方责任的，由乙方承担全部责任，与甲方无关。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.乙方在履约过程中，因自身原因造成甲方或第三人的人身或财产损失的，由乙方自行承担全部责任。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.因乙方过错导致物业共用部位、共用设施设备损坏的，乙方应承担相应的赔偿责任。</w:t>
      </w:r>
      <w:r/>
    </w:p>
    <w:p>
      <w:pPr>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.确保有关工作人员按国家规定具备相关工种的上岗证和健康体检证条件，并按国家有关部门规定，定期组织体检且有年审合格记录。</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w:t>
      </w:r>
      <w:r>
        <w:rPr>
          <w:rFonts w:hint="eastAsia" w:ascii="宋体" w:hAnsi="宋体"/>
          <w:szCs w:val="21"/>
        </w:rPr>
        <w:t xml:space="preserve">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合同终止时，如双方不再续签合同或者本合同解除时，乙方必须在规定期限内撤回全部服务人员，向甲方及其指定的管理服务公司移交全部档案资料和甲方购置的固定资产与工具，自然损耗除外。移交的资料档案应具备完整性，如不配合甲方进行移交的，将扣除其服务费并追究相关责任，若乙方未在规定的时间内撤场，则乙方遗留在甲方场所的所有物品均视为乙方丢弃物，甲方有权任意处置。</w:t>
      </w:r>
      <w:r/>
    </w:p>
    <w:p>
      <w:pPr>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.乙方在投标文件中提出的其他服务承诺。</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2.调解不成，双方中的任何一方可向甲方所在地的人民法院提起诉讼。诉讼费、律师费由败诉方负担。</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.本合同壹式肆份，甲乙双方各执贰份，各份具有同等法律效力。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80"/>
        <w:rPr>
          <w:color w:val="000000"/>
          <w:u w:val="single"/>
        </w:rPr>
      </w:pPr>
      <w:r>
        <w:rPr>
          <w:rFonts w:hint="eastAsia"/>
          <w:color w:val="000000"/>
          <w:u w:val="single"/>
        </w:rPr>
        <w:t xml:space="preserve">（以下无正文）</w:t>
      </w:r>
      <w:bookmarkEnd w:id="120"/>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乙方（公章）：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法定代表人或授权代表（签字或盖章）：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签订日期：</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签订日期：</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24" w:name="_Toc160626430"/>
      <w:r/>
      <w:r/>
    </w:p>
    <w:p>
      <w:pPr>
        <w:pStyle w:val="805"/>
        <w:jc w:val="center"/>
        <w:spacing w:before="0" w:after="0" w:line="360" w:lineRule="auto"/>
        <w:rPr>
          <w:rFonts w:ascii="宋体" w:hAnsi="宋体" w:eastAsia="宋体"/>
          <w:bCs/>
          <w:sz w:val="32"/>
          <w:szCs w:val="32"/>
        </w:rPr>
      </w:pPr>
      <w:r/>
      <w:bookmarkStart w:id="125" w:name="_Toc205207114"/>
      <w:r>
        <w:rPr>
          <w:rFonts w:ascii="宋体" w:hAnsi="宋体" w:eastAsia="宋体"/>
          <w:sz w:val="32"/>
          <w:szCs w:val="32"/>
        </w:rPr>
        <w:t xml:space="preserve">第六章 评标方法、评标标准</w:t>
      </w:r>
      <w:bookmarkEnd w:id="118"/>
      <w:r/>
      <w:bookmarkEnd w:id="119"/>
      <w:r/>
      <w:bookmarkEnd w:id="121"/>
      <w:r/>
      <w:bookmarkEnd w:id="122"/>
      <w:r/>
      <w:bookmarkEnd w:id="124"/>
      <w:r/>
      <w:bookmarkEnd w:id="125"/>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35%，技术部分及其他分值占总分值的比重为65%。</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w:t>
      </w:r>
      <w:r>
        <w:rPr>
          <w:rFonts w:hint="eastAsia" w:ascii="宋体" w:hAnsi="宋体"/>
          <w:szCs w:val="21"/>
        </w:rPr>
        <w:t xml:space="preserve">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（一）价格（35分）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35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26" w:name="_Hlk119508441"/>
      <w:r>
        <w:rPr>
          <w:rFonts w:ascii="宋体" w:hAnsi="宋体"/>
          <w:b/>
        </w:rPr>
        <w:t xml:space="preserve">复审评审指标</w:t>
      </w:r>
      <w:r/>
    </w:p>
    <w:tbl>
      <w:tblPr>
        <w:tblpPr w:horzAnchor="text" w:tblpXSpec="left" w:vertAnchor="text" w:tblpY="1"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1134"/>
        <w:gridCol w:w="5032"/>
        <w:gridCol w:w="1595"/>
      </w:tblGrid>
      <w:tr>
        <w:trPr>
          <w:trHeight w:val="113"/>
        </w:trPr>
        <w:tc>
          <w:tcPr>
            <w:tcW w:w="635" w:type="pct"/>
            <w:vAlign w:val="center"/>
            <w:textDirection w:val="lrTb"/>
            <w:noWrap w:val="false"/>
          </w:tcPr>
          <w:p>
            <w:pPr>
              <w:jc w:val="center"/>
              <w:rPr>
                <w:rFonts w:ascii="宋体" w:hAnsi="宋体" w:cs="Tahoma"/>
                <w:b/>
                <w:bCs/>
                <w:color w:val="000000"/>
                <w:szCs w:val="21"/>
              </w:rPr>
            </w:pPr>
            <w:r/>
            <w:bookmarkStart w:id="127" w:name="OLE_LINK8"/>
            <w:r/>
            <w:bookmarkStart w:id="128" w:name="OLE_LINK9"/>
            <w:r/>
            <w:bookmarkStart w:id="129" w:name="OLE_LINK10"/>
            <w:r>
              <w:rPr>
                <w:rFonts w:hint="eastAsia" w:ascii="宋体" w:hAnsi="宋体" w:cs="Tahoma"/>
                <w:b/>
                <w:color w:val="000000"/>
                <w:szCs w:val="21"/>
              </w:rPr>
              <w:t xml:space="preserve">评审类别</w:t>
            </w:r>
            <w:r/>
          </w:p>
        </w:tc>
        <w:tc>
          <w:tcPr>
            <w:tcW w:w="638" w:type="pct"/>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2830" w:type="pct"/>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97" w:type="pct"/>
            <w:vAlign w:val="center"/>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分值</w:t>
            </w:r>
            <w:r/>
          </w:p>
          <w:p>
            <w:pPr>
              <w:jc w:val="center"/>
              <w:rPr>
                <w:rFonts w:ascii="宋体" w:hAnsi="宋体" w:cs="Tahoma"/>
                <w:b/>
                <w:bCs/>
                <w:color w:val="000000"/>
                <w:szCs w:val="21"/>
              </w:rPr>
            </w:pPr>
            <w:r>
              <w:rPr>
                <w:rFonts w:hint="eastAsia" w:ascii="宋体" w:hAnsi="宋体" w:cs="Tahoma"/>
                <w:b/>
                <w:color w:val="000000"/>
                <w:szCs w:val="21"/>
              </w:rPr>
              <w:t xml:space="preserve">（分）</w:t>
            </w:r>
            <w:r/>
          </w:p>
        </w:tc>
      </w:tr>
      <w:tr>
        <w:trPr>
          <w:trHeight w:val="113"/>
        </w:trPr>
        <w:tc>
          <w:tcPr>
            <w:tcW w:w="635" w:type="pct"/>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638" w:type="pct"/>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2830" w:type="pct"/>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97" w:type="pct"/>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35</w:t>
            </w:r>
            <w:r/>
          </w:p>
        </w:tc>
      </w:tr>
      <w:tr>
        <w:trPr>
          <w:trHeight w:val="113"/>
        </w:trPr>
        <w:tc>
          <w:tcPr>
            <w:tcW w:w="635" w:type="pct"/>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638" w:type="pct"/>
            <w:vAlign w:val="center"/>
            <w:textDirection w:val="lrTb"/>
            <w:noWrap w:val="false"/>
          </w:tcPr>
          <w:p>
            <w:pPr>
              <w:jc w:val="center"/>
              <w:widowControl/>
              <w:rPr>
                <w:rFonts w:ascii="宋体" w:hAnsi="宋体" w:cs="Tahoma"/>
                <w:color w:val="000000"/>
                <w:szCs w:val="21"/>
              </w:rPr>
            </w:pPr>
            <w:r>
              <w:rPr>
                <w:rFonts w:hint="eastAsia" w:ascii="宋体" w:hAnsi="宋体"/>
                <w:color w:val="000000"/>
                <w:szCs w:val="21"/>
              </w:rPr>
              <w:t xml:space="preserve">服务理念及组织架构</w:t>
            </w:r>
            <w:r/>
          </w:p>
        </w:tc>
        <w:tc>
          <w:tcPr>
            <w:tcW w:w="2830"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物业服务目标；</w:t>
            </w:r>
            <w:r/>
          </w:p>
          <w:p>
            <w:pPr>
              <w:rPr>
                <w:rFonts w:ascii="宋体" w:hAnsi="宋体" w:cs="宋体"/>
                <w:color w:val="000000"/>
                <w:szCs w:val="21"/>
                <w:lang w:bidi="ar"/>
              </w:rPr>
            </w:pPr>
            <w:r>
              <w:rPr>
                <w:rFonts w:ascii="宋体" w:hAnsi="宋体" w:cs="宋体"/>
                <w:color w:val="000000"/>
                <w:szCs w:val="21"/>
                <w:lang w:bidi="ar"/>
              </w:rPr>
              <w:t xml:space="preserve">2.</w:t>
            </w:r>
            <w:r>
              <w:rPr>
                <w:rFonts w:hint="eastAsia" w:ascii="宋体" w:hAnsi="宋体" w:cs="宋体"/>
                <w:color w:val="000000"/>
                <w:szCs w:val="21"/>
                <w:lang w:bidi="ar"/>
              </w:rPr>
              <w:t xml:space="preserve">梳理服务内容；</w:t>
            </w:r>
            <w:r/>
          </w:p>
          <w:p>
            <w:pPr>
              <w:rPr>
                <w:rFonts w:ascii="宋体" w:hAnsi="宋体" w:cs="宋体"/>
                <w:color w:val="000000"/>
                <w:szCs w:val="21"/>
                <w:lang w:bidi="ar"/>
              </w:rPr>
            </w:pPr>
            <w:r>
              <w:rPr>
                <w:rFonts w:ascii="宋体" w:hAnsi="宋体" w:cs="宋体"/>
                <w:color w:val="000000"/>
                <w:szCs w:val="21"/>
                <w:lang w:bidi="ar"/>
              </w:rPr>
              <w:t xml:space="preserve">3.</w:t>
            </w:r>
            <w:r>
              <w:rPr>
                <w:rFonts w:hint="eastAsia" w:ascii="宋体" w:hAnsi="宋体" w:cs="宋体"/>
                <w:color w:val="000000"/>
                <w:szCs w:val="21"/>
                <w:lang w:bidi="ar"/>
              </w:rPr>
              <w:t xml:space="preserve">制定工作</w:t>
            </w:r>
            <w:r>
              <w:rPr>
                <w:rFonts w:ascii="宋体" w:hAnsi="宋体" w:cs="宋体"/>
                <w:color w:val="000000"/>
                <w:szCs w:val="21"/>
                <w:lang w:bidi="ar"/>
              </w:rPr>
              <w:t xml:space="preserve">计划</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4</w:t>
            </w:r>
            <w:r>
              <w:rPr>
                <w:rFonts w:ascii="宋体" w:hAnsi="宋体" w:cs="宋体"/>
                <w:color w:val="000000"/>
                <w:szCs w:val="21"/>
                <w:lang w:bidi="ar"/>
              </w:rPr>
              <w:t xml:space="preserve">.</w:t>
            </w:r>
            <w:r>
              <w:rPr>
                <w:rFonts w:hint="eastAsia" w:ascii="宋体" w:hAnsi="宋体" w:cs="宋体"/>
                <w:color w:val="000000"/>
                <w:szCs w:val="21"/>
                <w:lang w:bidi="ar"/>
              </w:rPr>
              <w:t xml:space="preserve">制定服务</w:t>
            </w:r>
            <w:r>
              <w:rPr>
                <w:rFonts w:ascii="宋体" w:hAnsi="宋体" w:cs="宋体"/>
                <w:color w:val="000000"/>
                <w:szCs w:val="21"/>
                <w:lang w:bidi="ar"/>
              </w:rPr>
              <w:t xml:space="preserve">标准</w:t>
            </w:r>
            <w:r>
              <w:rPr>
                <w:rFonts w:hint="eastAsia" w:ascii="宋体" w:hAnsi="宋体" w:cs="宋体"/>
                <w:color w:val="000000"/>
                <w:szCs w:val="21"/>
                <w:lang w:bidi="ar"/>
              </w:rPr>
              <w:t xml:space="preserve">。</w:t>
            </w:r>
            <w:r/>
          </w:p>
          <w:p>
            <w:pPr>
              <w:rPr>
                <w:rFonts w:ascii="宋体" w:hAnsi="宋体"/>
                <w:szCs w:val="21"/>
              </w:rPr>
            </w:pPr>
            <w:r>
              <w:rPr>
                <w:rFonts w:hint="eastAsia" w:ascii="宋体" w:hAnsi="宋体" w:cs="宋体"/>
                <w:color w:val="000000"/>
                <w:szCs w:val="21"/>
                <w:lang w:bidi="ar"/>
              </w:rPr>
              <w:t xml:space="preserve">上述每项应逐条叙述，内容完整，条理清晰，每项得</w:t>
            </w:r>
            <w:r>
              <w:rPr>
                <w:rFonts w:ascii="宋体" w:hAnsi="宋体" w:cs="宋体"/>
                <w:color w:val="000000"/>
                <w:szCs w:val="21"/>
                <w:lang w:bidi="ar"/>
              </w:rPr>
              <w:t xml:space="preserve">2</w:t>
            </w:r>
            <w:r>
              <w:rPr>
                <w:rFonts w:hint="eastAsia" w:ascii="宋体" w:hAnsi="宋体" w:cs="宋体"/>
                <w:color w:val="000000"/>
                <w:szCs w:val="21"/>
                <w:lang w:bidi="ar"/>
              </w:rPr>
              <w:t xml:space="preserve">分，共</w:t>
            </w:r>
            <w:r>
              <w:rPr>
                <w:rFonts w:ascii="宋体" w:hAnsi="宋体" w:cs="宋体"/>
                <w:color w:val="000000"/>
                <w:szCs w:val="21"/>
                <w:lang w:bidi="ar"/>
              </w:rPr>
              <w:t xml:space="preserve">8</w:t>
            </w:r>
            <w:r>
              <w:rPr>
                <w:rFonts w:hint="eastAsia" w:ascii="宋体" w:hAnsi="宋体" w:cs="宋体"/>
                <w:color w:val="000000"/>
                <w:szCs w:val="21"/>
                <w:lang w:bidi="ar"/>
              </w:rPr>
              <w:t xml:space="preserve">分；每项叙述内容与采购需求偏差较大或未作完整叙述的，不得分。</w:t>
            </w:r>
            <w:r/>
          </w:p>
        </w:tc>
        <w:tc>
          <w:tcPr>
            <w:tcW w:w="89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w:t>
            </w:r>
            <w:r/>
          </w:p>
        </w:tc>
      </w:tr>
      <w:tr>
        <w:trPr>
          <w:trHeight w:val="274"/>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管理服务方案</w:t>
            </w:r>
            <w:r/>
          </w:p>
        </w:tc>
        <w:tc>
          <w:tcPr>
            <w:tcW w:w="2830"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rPr>
                <w:rFonts w:ascii="宋体" w:hAnsi="宋体"/>
                <w:szCs w:val="21"/>
              </w:rPr>
            </w:pPr>
            <w:r>
              <w:rPr>
                <w:rFonts w:ascii="宋体" w:hAnsi="宋体"/>
                <w:szCs w:val="21"/>
              </w:rPr>
              <w:t xml:space="preserve">1.</w:t>
            </w:r>
            <w:r>
              <w:rPr>
                <w:rFonts w:hint="eastAsia" w:ascii="宋体" w:hAnsi="宋体"/>
                <w:szCs w:val="21"/>
              </w:rPr>
              <w:t xml:space="preserve">食堂服务管理方案；</w:t>
            </w:r>
            <w:r/>
          </w:p>
          <w:p>
            <w:pPr>
              <w:rPr>
                <w:rFonts w:ascii="宋体" w:hAnsi="宋体"/>
                <w:szCs w:val="21"/>
              </w:rPr>
            </w:pPr>
            <w:r>
              <w:rPr>
                <w:rFonts w:ascii="宋体" w:hAnsi="宋体"/>
                <w:szCs w:val="21"/>
              </w:rPr>
              <w:t xml:space="preserve">2.</w:t>
            </w:r>
            <w:r>
              <w:rPr>
                <w:rFonts w:hint="eastAsia" w:ascii="宋体" w:hAnsi="宋体"/>
                <w:szCs w:val="21"/>
              </w:rPr>
              <w:t xml:space="preserve">卫生保洁服务方案；</w:t>
            </w:r>
            <w:r/>
          </w:p>
          <w:p>
            <w:pPr>
              <w:rPr>
                <w:rFonts w:ascii="宋体" w:hAnsi="宋体"/>
                <w:szCs w:val="21"/>
              </w:rPr>
            </w:pPr>
            <w:r>
              <w:rPr>
                <w:rFonts w:ascii="宋体" w:hAnsi="宋体"/>
                <w:szCs w:val="21"/>
              </w:rPr>
              <w:t xml:space="preserve">3.</w:t>
            </w:r>
            <w:r>
              <w:rPr>
                <w:rFonts w:hint="eastAsia" w:ascii="宋体" w:hAnsi="宋体"/>
                <w:szCs w:val="21"/>
              </w:rPr>
              <w:t xml:space="preserve">公共设施及特种设备日常巡检、维护方案；</w:t>
            </w:r>
            <w:r/>
          </w:p>
          <w:p>
            <w:pPr>
              <w:rPr>
                <w:rFonts w:ascii="宋体" w:hAnsi="宋体" w:cs="Cambria Math"/>
                <w:szCs w:val="21"/>
              </w:rPr>
            </w:pPr>
            <w:r>
              <w:rPr>
                <w:rFonts w:ascii="宋体" w:hAnsi="宋体" w:cs="Cambria Math"/>
                <w:szCs w:val="21"/>
              </w:rPr>
              <w:t xml:space="preserve">4.</w:t>
            </w:r>
            <w:r>
              <w:rPr>
                <w:rFonts w:hint="eastAsia" w:ascii="宋体" w:hAnsi="宋体" w:cs="Cambria Math"/>
                <w:szCs w:val="21"/>
              </w:rPr>
              <w:t xml:space="preserve">进场交接方案。</w:t>
            </w:r>
            <w:r/>
          </w:p>
          <w:p>
            <w:pPr>
              <w:rPr>
                <w:rFonts w:ascii="宋体" w:hAnsi="宋体"/>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内容完整，符合采购需求，每小项得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分；每小项叙述内容与采购需求偏差较大或未作完整叙述的，不得分。</w:t>
            </w:r>
            <w:r/>
          </w:p>
        </w:tc>
        <w:tc>
          <w:tcPr>
            <w:tcW w:w="89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w:t>
            </w:r>
            <w:r/>
          </w:p>
        </w:tc>
      </w:tr>
      <w:tr>
        <w:trPr>
          <w:trHeight w:val="274"/>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应急预案</w:t>
            </w:r>
            <w:r/>
          </w:p>
        </w:tc>
        <w:tc>
          <w:tcPr>
            <w:tcW w:w="2830" w:type="pct"/>
            <w:vAlign w:val="center"/>
            <w:textDirection w:val="lrTb"/>
            <w:noWrap w:val="false"/>
          </w:tcPr>
          <w:p>
            <w:pPr>
              <w:rPr>
                <w:rFonts w:ascii="宋体" w:hAnsi="宋体"/>
                <w:szCs w:val="21"/>
              </w:rPr>
            </w:pPr>
            <w:r>
              <w:rPr>
                <w:rFonts w:hint="eastAsia" w:ascii="宋体" w:hAnsi="宋体"/>
                <w:szCs w:val="21"/>
              </w:rPr>
              <w:t xml:space="preserve">投标人根据本项目特点，</w:t>
            </w:r>
            <w:r>
              <w:rPr>
                <w:rFonts w:hint="eastAsia" w:ascii="宋体" w:hAnsi="宋体"/>
                <w:color w:val="000000"/>
                <w:szCs w:val="21"/>
              </w:rPr>
              <w:t xml:space="preserve">对可能产生的各种突发事件制定全流程应急预案，包括但</w:t>
            </w:r>
            <w:r>
              <w:rPr>
                <w:rFonts w:ascii="宋体" w:hAnsi="宋体"/>
                <w:color w:val="000000"/>
                <w:szCs w:val="21"/>
              </w:rPr>
              <w:t xml:space="preserve">不限于</w:t>
            </w:r>
            <w:r>
              <w:rPr>
                <w:rFonts w:hint="eastAsia" w:ascii="宋体" w:hAnsi="宋体"/>
                <w:color w:val="000000"/>
                <w:szCs w:val="21"/>
              </w:rPr>
              <w:t xml:space="preserve">下列内容：</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组织机构；</w:t>
            </w:r>
            <w:r/>
          </w:p>
          <w:p>
            <w:pPr>
              <w:rPr>
                <w:rFonts w:ascii="宋体" w:hAnsi="宋体"/>
                <w:szCs w:val="21"/>
              </w:rPr>
            </w:pPr>
            <w:r>
              <w:rPr>
                <w:rFonts w:ascii="宋体" w:hAnsi="宋体"/>
                <w:szCs w:val="21"/>
              </w:rPr>
              <w:t xml:space="preserve">2.</w:t>
            </w:r>
            <w:r>
              <w:rPr>
                <w:rFonts w:hint="eastAsia" w:ascii="宋体" w:hAnsi="宋体"/>
                <w:szCs w:val="21"/>
              </w:rPr>
              <w:t xml:space="preserve">工作原则；</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预防措施；</w:t>
            </w:r>
            <w:r/>
          </w:p>
          <w:p>
            <w:pPr>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处置</w:t>
            </w:r>
            <w:r>
              <w:rPr>
                <w:rFonts w:ascii="宋体" w:hAnsi="宋体"/>
                <w:szCs w:val="21"/>
              </w:rPr>
              <w:t xml:space="preserve">方法</w:t>
            </w:r>
            <w:r>
              <w:rPr>
                <w:rFonts w:hint="eastAsia" w:ascii="宋体" w:hAnsi="宋体"/>
                <w:szCs w:val="21"/>
              </w:rPr>
              <w:t xml:space="preserve">。</w:t>
            </w:r>
            <w:r/>
          </w:p>
          <w:p>
            <w:pPr>
              <w:rPr>
                <w:rFonts w:ascii="宋体" w:hAnsi="宋体" w:cs="宋体"/>
                <w:color w:val="000000"/>
                <w:szCs w:val="21"/>
                <w:lang w:bidi="ar"/>
              </w:rPr>
            </w:pPr>
            <w:r>
              <w:rPr>
                <w:rFonts w:hint="eastAsia" w:ascii="宋体" w:hAnsi="宋体"/>
                <w:szCs w:val="21"/>
              </w:rPr>
              <w:t xml:space="preserve">述每项应逐条叙述，</w:t>
            </w:r>
            <w:r>
              <w:rPr>
                <w:rFonts w:hint="eastAsia" w:ascii="宋体" w:hAnsi="宋体" w:cs="宋体"/>
                <w:color w:val="000000"/>
                <w:szCs w:val="21"/>
                <w:lang w:bidi="ar"/>
              </w:rPr>
              <w:t xml:space="preserve">内容完整，符合采购需求，每小项得</w:t>
            </w:r>
            <w:r>
              <w:rPr>
                <w:rFonts w:ascii="宋体" w:hAnsi="宋体" w:cs="宋体"/>
                <w:color w:val="000000"/>
                <w:szCs w:val="21"/>
                <w:lang w:bidi="ar"/>
              </w:rPr>
              <w:t xml:space="preserve">1.5</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6</w:t>
            </w:r>
            <w:r>
              <w:rPr>
                <w:rFonts w:hint="eastAsia" w:ascii="宋体" w:hAnsi="宋体" w:cs="宋体"/>
                <w:color w:val="000000"/>
                <w:szCs w:val="21"/>
                <w:lang w:bidi="ar"/>
              </w:rPr>
              <w:t xml:space="preserve">分；每小项叙述内容与采购需求偏差较大或未作完整叙述的，不得分。</w:t>
            </w:r>
            <w:r/>
          </w:p>
        </w:tc>
        <w:tc>
          <w:tcPr>
            <w:tcW w:w="89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6</w:t>
            </w:r>
            <w:r/>
          </w:p>
        </w:tc>
      </w:tr>
      <w:tr>
        <w:trPr>
          <w:trHeight w:val="274"/>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校园消杀方案</w:t>
            </w:r>
            <w:r/>
          </w:p>
        </w:tc>
        <w:tc>
          <w:tcPr>
            <w:tcW w:w="2830" w:type="pct"/>
            <w:vAlign w:val="center"/>
            <w:textDirection w:val="lrTb"/>
            <w:noWrap w:val="false"/>
          </w:tcPr>
          <w:p>
            <w:pPr>
              <w:rPr>
                <w:rFonts w:ascii="宋体" w:hAnsi="宋体"/>
                <w:color w:val="000000"/>
                <w:szCs w:val="21"/>
              </w:rPr>
            </w:pPr>
            <w:r>
              <w:rPr>
                <w:rFonts w:hint="eastAsia" w:ascii="宋体" w:hAnsi="宋体"/>
                <w:color w:val="000000"/>
                <w:szCs w:val="21"/>
              </w:rPr>
              <w:t xml:space="preserve">投标人根据本项目特点，投标人提供校园消杀方案，针对学校可能出现的各种病媒生物防治服务做好应对措施，切实保护学校师生的身体健康和生命财产安全。方案应包括：</w:t>
            </w:r>
            <w:r/>
          </w:p>
          <w:p>
            <w:pPr>
              <w:rPr>
                <w:rFonts w:ascii="宋体" w:hAnsi="宋体"/>
                <w:color w:val="000000"/>
                <w:szCs w:val="21"/>
              </w:rPr>
            </w:pPr>
            <w:r>
              <w:rPr>
                <w:rFonts w:hint="eastAsia" w:ascii="宋体" w:hAnsi="宋体"/>
                <w:color w:val="000000"/>
                <w:szCs w:val="21"/>
              </w:rPr>
              <w:t xml:space="preserve">1.消毒区域；</w:t>
            </w:r>
            <w:r/>
          </w:p>
          <w:p>
            <w:pPr>
              <w:rPr>
                <w:rFonts w:ascii="宋体" w:hAnsi="宋体"/>
                <w:color w:val="000000"/>
                <w:szCs w:val="21"/>
              </w:rPr>
            </w:pPr>
            <w:r>
              <w:rPr>
                <w:rFonts w:hint="eastAsia" w:ascii="宋体" w:hAnsi="宋体"/>
                <w:color w:val="000000"/>
                <w:szCs w:val="21"/>
              </w:rPr>
              <w:t xml:space="preserve">2.消毒方式；</w:t>
            </w:r>
            <w:r/>
          </w:p>
          <w:p>
            <w:pPr>
              <w:rPr>
                <w:rFonts w:ascii="宋体" w:hAnsi="宋体"/>
                <w:color w:val="000000"/>
                <w:szCs w:val="21"/>
              </w:rPr>
            </w:pPr>
            <w:r>
              <w:rPr>
                <w:rFonts w:hint="eastAsia" w:ascii="宋体" w:hAnsi="宋体"/>
                <w:color w:val="000000"/>
                <w:szCs w:val="21"/>
              </w:rPr>
              <w:t xml:space="preserve">3.消毒要点；</w:t>
            </w:r>
            <w:r/>
          </w:p>
          <w:p>
            <w:pPr>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消毒剂及浓度和注意事项。</w:t>
            </w:r>
            <w:r/>
          </w:p>
          <w:p>
            <w:pPr>
              <w:rPr>
                <w:rFonts w:ascii="宋体" w:hAnsi="宋体"/>
                <w:szCs w:val="21"/>
              </w:rPr>
            </w:pPr>
            <w:r>
              <w:rPr>
                <w:rFonts w:hint="eastAsia" w:ascii="宋体" w:hAnsi="宋体"/>
                <w:color w:val="000000"/>
                <w:szCs w:val="21"/>
              </w:rPr>
              <w:t xml:space="preserve">上述每项应逐条叙述，</w:t>
            </w:r>
            <w:r>
              <w:rPr>
                <w:rFonts w:hint="eastAsia" w:ascii="宋体" w:hAnsi="宋体" w:cs="宋体"/>
                <w:color w:val="000000"/>
                <w:szCs w:val="21"/>
                <w:lang w:bidi="ar"/>
              </w:rPr>
              <w:t xml:space="preserve">内容完整，条理清晰，每小</w:t>
            </w:r>
            <w:r>
              <w:rPr>
                <w:rFonts w:hint="eastAsia" w:ascii="宋体" w:hAnsi="宋体" w:cs="宋体"/>
                <w:color w:val="000000"/>
                <w:szCs w:val="21"/>
                <w:lang w:bidi="ar"/>
              </w:rPr>
              <w:t xml:space="preserve">项得1.5分，共6分；每小项叙述内容与采购需求偏差较大或未作完整叙述的，不得分。</w:t>
            </w:r>
            <w:r/>
          </w:p>
        </w:tc>
        <w:tc>
          <w:tcPr>
            <w:tcW w:w="89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trHeight w:val="274"/>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活动保障方案</w:t>
            </w:r>
            <w:r/>
          </w:p>
        </w:tc>
        <w:tc>
          <w:tcPr>
            <w:tcW w:w="2830" w:type="pct"/>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投标人根据本项目特点，投标人制定大型节庆、会议、接待等的保障措施，包括：</w:t>
            </w:r>
            <w:r/>
          </w:p>
          <w:p>
            <w:pPr>
              <w:rPr>
                <w:rFonts w:ascii="宋体" w:hAnsi="宋体"/>
                <w:color w:val="000000"/>
                <w:szCs w:val="21"/>
              </w:rPr>
            </w:pPr>
            <w:r>
              <w:rPr>
                <w:rFonts w:hint="eastAsia" w:ascii="宋体" w:hAnsi="宋体"/>
                <w:color w:val="000000"/>
                <w:szCs w:val="21"/>
              </w:rPr>
              <w:t xml:space="preserve">1.人员安排；</w:t>
            </w:r>
            <w:r/>
          </w:p>
          <w:p>
            <w:pPr>
              <w:rPr>
                <w:rFonts w:ascii="宋体" w:hAnsi="宋体"/>
                <w:color w:val="000000"/>
                <w:szCs w:val="21"/>
              </w:rPr>
            </w:pPr>
            <w:r>
              <w:rPr>
                <w:rFonts w:hint="eastAsia" w:ascii="宋体" w:hAnsi="宋体"/>
                <w:color w:val="000000"/>
                <w:szCs w:val="21"/>
              </w:rPr>
              <w:t xml:space="preserve">2.设施配置；</w:t>
            </w:r>
            <w:r/>
          </w:p>
          <w:p>
            <w:pPr>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组织方案。</w:t>
            </w:r>
            <w:r/>
          </w:p>
          <w:p>
            <w:pPr>
              <w:rPr>
                <w:rFonts w:ascii="宋体" w:hAnsi="宋体"/>
                <w:szCs w:val="21"/>
              </w:rPr>
            </w:pPr>
            <w:r>
              <w:rPr>
                <w:rFonts w:hint="eastAsia" w:ascii="宋体" w:hAnsi="宋体"/>
                <w:color w:val="000000"/>
                <w:szCs w:val="21"/>
              </w:rPr>
              <w:t xml:space="preserve">上述每项应逐条叙述，</w:t>
            </w:r>
            <w:r>
              <w:rPr>
                <w:rFonts w:hint="eastAsia" w:ascii="宋体" w:hAnsi="宋体" w:cs="宋体"/>
                <w:color w:val="000000"/>
                <w:szCs w:val="21"/>
                <w:lang w:bidi="ar"/>
              </w:rPr>
              <w:t xml:space="preserve">内容完整，条理清晰，每小项得2分，共6分；每小项叙述内容与采购需求偏差较大或未作完整叙述的，不得分。</w:t>
            </w:r>
            <w:r/>
          </w:p>
        </w:tc>
        <w:tc>
          <w:tcPr>
            <w:tcW w:w="89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trHeight w:val="274"/>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人员培训方案</w:t>
            </w:r>
            <w:r/>
          </w:p>
        </w:tc>
        <w:tc>
          <w:tcPr>
            <w:tcW w:w="2830" w:type="pct"/>
            <w:vAlign w:val="center"/>
            <w:textDirection w:val="lrTb"/>
            <w:noWrap w:val="false"/>
          </w:tcPr>
          <w:p>
            <w:pPr>
              <w:rPr>
                <w:rFonts w:ascii="宋体" w:hAnsi="宋体"/>
                <w:color w:val="000000"/>
                <w:szCs w:val="21"/>
              </w:rPr>
            </w:pPr>
            <w:r>
              <w:rPr>
                <w:rFonts w:hint="eastAsia" w:ascii="宋体" w:hAnsi="宋体"/>
                <w:color w:val="000000"/>
                <w:szCs w:val="21"/>
              </w:rPr>
              <w:t xml:space="preserve">投标人根据本项目特点，为本项目提供人员培训方案，包括：</w:t>
            </w:r>
            <w:r/>
          </w:p>
          <w:p>
            <w:pPr>
              <w:rPr>
                <w:rFonts w:ascii="宋体" w:hAnsi="宋体"/>
                <w:color w:val="000000"/>
                <w:szCs w:val="21"/>
              </w:rPr>
            </w:pPr>
            <w:r>
              <w:rPr>
                <w:rFonts w:hint="eastAsia" w:ascii="宋体" w:hAnsi="宋体"/>
                <w:color w:val="000000"/>
                <w:szCs w:val="21"/>
              </w:rPr>
              <w:t xml:space="preserve">1.人员培训方案；</w:t>
            </w:r>
            <w:r/>
          </w:p>
          <w:p>
            <w:pPr>
              <w:rPr>
                <w:rFonts w:ascii="宋体" w:hAnsi="宋体"/>
                <w:color w:val="000000"/>
                <w:szCs w:val="21"/>
              </w:rPr>
            </w:pPr>
            <w:r>
              <w:rPr>
                <w:rFonts w:hint="eastAsia" w:ascii="宋体" w:hAnsi="宋体"/>
                <w:color w:val="000000"/>
                <w:szCs w:val="21"/>
              </w:rPr>
              <w:t xml:space="preserve">2.培训内容；</w:t>
            </w:r>
            <w:r/>
          </w:p>
          <w:p>
            <w:pPr>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培训频次及时间，培训方式及对象。</w:t>
            </w:r>
            <w:r/>
          </w:p>
          <w:p>
            <w:pPr>
              <w:rPr>
                <w:rFonts w:ascii="宋体" w:hAnsi="宋体" w:cs="宋体"/>
                <w:color w:val="000000"/>
                <w:szCs w:val="21"/>
                <w:lang w:bidi="ar"/>
              </w:rPr>
            </w:pPr>
            <w:r>
              <w:rPr>
                <w:rFonts w:hint="eastAsia" w:ascii="宋体" w:hAnsi="宋体"/>
                <w:color w:val="000000"/>
                <w:szCs w:val="21"/>
              </w:rPr>
              <w:t xml:space="preserve">上述每项应逐条叙述，内容完整，条理清晰，每小项得</w:t>
            </w:r>
            <w:r>
              <w:rPr>
                <w:rFonts w:ascii="宋体" w:hAnsi="宋体"/>
                <w:color w:val="000000"/>
                <w:szCs w:val="21"/>
              </w:rPr>
              <w:t xml:space="preserve">2</w:t>
            </w:r>
            <w:r>
              <w:rPr>
                <w:rFonts w:hint="eastAsia" w:ascii="宋体" w:hAnsi="宋体"/>
                <w:color w:val="000000"/>
                <w:szCs w:val="21"/>
              </w:rPr>
              <w:t xml:space="preserve">分，共</w:t>
            </w:r>
            <w:r>
              <w:rPr>
                <w:rFonts w:ascii="宋体" w:hAnsi="宋体"/>
                <w:color w:val="000000"/>
                <w:szCs w:val="21"/>
              </w:rPr>
              <w:t xml:space="preserve">6</w:t>
            </w:r>
            <w:r>
              <w:rPr>
                <w:rFonts w:hint="eastAsia" w:ascii="宋体" w:hAnsi="宋体"/>
                <w:color w:val="000000"/>
                <w:szCs w:val="21"/>
              </w:rPr>
              <w:t xml:space="preserve">分；每小项叙述内容与采购需求偏差较大或未作完整叙述的，不得分。</w:t>
            </w:r>
            <w:r/>
          </w:p>
        </w:tc>
        <w:tc>
          <w:tcPr>
            <w:tcW w:w="89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6</w:t>
            </w:r>
            <w:r/>
          </w:p>
        </w:tc>
      </w:tr>
      <w:tr>
        <w:trPr>
          <w:trHeight w:val="113"/>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szCs w:val="21"/>
              </w:rPr>
            </w:pPr>
            <w:r>
              <w:rPr>
                <w:rFonts w:hint="eastAsia" w:ascii="宋体" w:hAnsi="宋体"/>
                <w:color w:val="000000"/>
                <w:szCs w:val="21"/>
              </w:rPr>
              <w:t xml:space="preserve">服务创新</w:t>
            </w:r>
            <w:r/>
          </w:p>
        </w:tc>
        <w:tc>
          <w:tcPr>
            <w:tcW w:w="2830" w:type="pct"/>
            <w:vAlign w:val="center"/>
            <w:textDirection w:val="lrTb"/>
            <w:noWrap w:val="false"/>
          </w:tcPr>
          <w:p>
            <w:pPr>
              <w:rPr>
                <w:rFonts w:ascii="宋体" w:hAnsi="宋体"/>
                <w:szCs w:val="21"/>
              </w:rPr>
            </w:pPr>
            <w:r>
              <w:rPr>
                <w:rFonts w:hint="eastAsia" w:ascii="宋体" w:hAnsi="宋体" w:cs="宋体"/>
                <w:color w:val="000000"/>
                <w:szCs w:val="21"/>
                <w:lang w:bidi="ar"/>
              </w:rPr>
              <w:t xml:space="preserve">投标人根据企业自身能力及项目的采购需求，提供提质增效或节能减排等方面的创新服务，每提供一项切实可行的服务得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tc>
        <w:tc>
          <w:tcPr>
            <w:tcW w:w="897" w:type="pct"/>
            <w:vAlign w:val="center"/>
            <w:textDirection w:val="lrTb"/>
            <w:noWrap w:val="false"/>
          </w:tcPr>
          <w:p>
            <w:pPr>
              <w:jc w:val="center"/>
              <w:rPr>
                <w:rFonts w:ascii="宋体" w:hAnsi="宋体" w:cs="宋体"/>
                <w:color w:val="000000"/>
                <w:szCs w:val="21"/>
              </w:rPr>
            </w:pPr>
            <w:r>
              <w:rPr>
                <w:rFonts w:ascii="宋体" w:hAnsi="宋体" w:cs="宋体"/>
                <w:color w:val="000000"/>
                <w:szCs w:val="21"/>
                <w:lang w:bidi="ar"/>
              </w:rPr>
              <w:t xml:space="preserve">4</w:t>
            </w:r>
            <w:r/>
          </w:p>
        </w:tc>
      </w:tr>
      <w:tr>
        <w:trPr>
          <w:trHeight w:val="113"/>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客户满意度提升方案</w:t>
            </w:r>
            <w:r/>
          </w:p>
        </w:tc>
        <w:tc>
          <w:tcPr>
            <w:tcW w:w="2830" w:type="pct"/>
            <w:vAlign w:val="center"/>
            <w:textDirection w:val="lrTb"/>
            <w:noWrap w:val="false"/>
          </w:tcPr>
          <w:p>
            <w:pPr>
              <w:rPr>
                <w:rFonts w:ascii="宋体" w:hAnsi="宋体"/>
                <w:b/>
                <w:color w:val="000000" w:themeColor="text1"/>
                <w:szCs w:val="21"/>
              </w:rPr>
            </w:pPr>
            <w:r>
              <w:rPr>
                <w:rFonts w:hint="eastAsia" w:ascii="宋体" w:hAnsi="宋体" w:cs="宋体"/>
                <w:color w:val="000000" w:themeColor="text1"/>
                <w:szCs w:val="21"/>
                <w:lang w:bidi="ar"/>
              </w:rPr>
              <w:t xml:space="preserve">投标人根据本项目特点，制定客户满意度提升方案，方案内容需包含服务全部内容，应具备奖惩机制，符合本项目采购需求的，得</w:t>
            </w:r>
            <w:r>
              <w:rPr>
                <w:rFonts w:ascii="宋体" w:hAnsi="宋体" w:cs="宋体"/>
                <w:color w:val="000000" w:themeColor="text1"/>
                <w:szCs w:val="21"/>
                <w:lang w:bidi="ar"/>
              </w:rPr>
              <w:t xml:space="preserve">4</w:t>
            </w:r>
            <w:r>
              <w:rPr>
                <w:rFonts w:hint="eastAsia" w:ascii="宋体" w:hAnsi="宋体" w:cs="宋体"/>
                <w:color w:val="000000" w:themeColor="text1"/>
                <w:szCs w:val="21"/>
                <w:lang w:bidi="ar"/>
              </w:rPr>
              <w:t xml:space="preserve">分；否则不得分。</w:t>
            </w:r>
            <w:r/>
          </w:p>
        </w:tc>
        <w:tc>
          <w:tcPr>
            <w:tcW w:w="897" w:type="pct"/>
            <w:vAlign w:val="center"/>
            <w:textDirection w:val="lrTb"/>
            <w:noWrap w:val="false"/>
          </w:tcPr>
          <w:p>
            <w:pPr>
              <w:jc w:val="center"/>
              <w:rPr>
                <w:rFonts w:ascii="宋体" w:hAnsi="宋体"/>
                <w:szCs w:val="21"/>
              </w:rPr>
            </w:pPr>
            <w:r>
              <w:rPr>
                <w:rFonts w:ascii="宋体" w:hAnsi="宋体" w:cs="宋体"/>
                <w:color w:val="000000"/>
                <w:szCs w:val="21"/>
              </w:rPr>
              <w:t xml:space="preserve">4</w:t>
            </w:r>
            <w:r/>
          </w:p>
        </w:tc>
      </w:tr>
      <w:tr>
        <w:trPr>
          <w:trHeight w:val="113"/>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▲服务人员要求</w:t>
            </w:r>
            <w:r/>
          </w:p>
        </w:tc>
        <w:tc>
          <w:tcPr>
            <w:tcW w:w="2830" w:type="pct"/>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投标人拟派的本项目服务人员需具备（</w:t>
            </w:r>
            <w:r>
              <w:rPr>
                <w:rFonts w:hint="eastAsia" w:ascii="宋体" w:hAnsi="宋体" w:cs="宋体"/>
                <w:b/>
                <w:color w:val="000000"/>
                <w:szCs w:val="21"/>
              </w:rPr>
              <w:t xml:space="preserve">履约前人员可更换，更换人员持证情况不得低于投标文件中提供的人员</w:t>
            </w:r>
            <w:r>
              <w:rPr>
                <w:rFonts w:hint="eastAsia" w:ascii="宋体" w:hAnsi="宋体" w:cs="宋体"/>
                <w:color w:val="000000" w:themeColor="text1"/>
                <w:szCs w:val="21"/>
              </w:rPr>
              <w:t xml:space="preserve">）：</w:t>
            </w:r>
            <w:r/>
          </w:p>
          <w:p>
            <w:pPr>
              <w:rPr>
                <w:rFonts w:ascii="Times New Roman" w:hAnsi="Times New Roman"/>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w:t>
            </w:r>
            <w:r>
              <w:rPr>
                <w:rFonts w:hint="eastAsia" w:ascii="宋体" w:hAnsi="宋体" w:cs="宋体"/>
                <w:color w:val="000000" w:themeColor="text1"/>
                <w:szCs w:val="21"/>
              </w:rPr>
              <w:t xml:space="preserve">厨师：</w:t>
            </w:r>
            <w:r>
              <w:rPr>
                <w:rFonts w:hint="eastAsia" w:ascii="宋体" w:hAnsi="宋体"/>
                <w:szCs w:val="21"/>
              </w:rPr>
              <w:t xml:space="preserve">持有中式烹调师证书或厨师证的，每人次得</w:t>
            </w:r>
            <w:r>
              <w:rPr>
                <w:rFonts w:ascii="宋体" w:hAnsi="宋体"/>
                <w:szCs w:val="21"/>
              </w:rPr>
              <w:t xml:space="preserve">1</w:t>
            </w:r>
            <w:r>
              <w:rPr>
                <w:rFonts w:hint="eastAsia" w:ascii="宋体" w:hAnsi="宋体"/>
                <w:szCs w:val="21"/>
              </w:rPr>
              <w:t xml:space="preserve">分，最高</w:t>
            </w:r>
            <w:r>
              <w:rPr>
                <w:rFonts w:ascii="宋体" w:hAnsi="宋体"/>
                <w:szCs w:val="21"/>
              </w:rPr>
              <w:t xml:space="preserve">4</w:t>
            </w:r>
            <w:r>
              <w:rPr>
                <w:rFonts w:hint="eastAsia" w:ascii="宋体" w:hAnsi="宋体"/>
                <w:szCs w:val="21"/>
              </w:rPr>
              <w:t xml:space="preserve">分；</w:t>
            </w:r>
            <w:r/>
          </w:p>
          <w:p>
            <w:pPr>
              <w:rPr>
                <w:rFonts w:ascii="Times New Roman" w:hAnsi="Times New Roman"/>
                <w:color w:val="000000" w:themeColor="text1"/>
                <w:szCs w:val="21"/>
              </w:rPr>
            </w:pPr>
            <w:r>
              <w:rPr>
                <w:rFonts w:hint="eastAsia" w:ascii="Times New Roman" w:hAnsi="Times New Roman"/>
                <w:color w:val="000000" w:themeColor="text1"/>
                <w:szCs w:val="21"/>
              </w:rPr>
              <w:t xml:space="preserve">2</w:t>
            </w:r>
            <w:r>
              <w:rPr>
                <w:rFonts w:ascii="Times New Roman" w:hAnsi="Times New Roman"/>
                <w:color w:val="000000" w:themeColor="text1"/>
                <w:szCs w:val="21"/>
              </w:rPr>
              <w:t xml:space="preserve">.</w:t>
            </w:r>
            <w:r>
              <w:rPr>
                <w:rFonts w:hint="eastAsia" w:ascii="宋体" w:hAnsi="宋体"/>
                <w:szCs w:val="21"/>
              </w:rPr>
              <w:t xml:space="preserve">红十字救护培训证书，</w:t>
            </w:r>
            <w:r>
              <w:rPr>
                <w:rFonts w:hint="eastAsia" w:ascii="宋体" w:hAnsi="宋体"/>
                <w:color w:val="000000"/>
                <w:szCs w:val="21"/>
              </w:rPr>
              <w:t xml:space="preserve">每人次得1分，最高1分；</w:t>
            </w:r>
            <w:r/>
          </w:p>
          <w:p>
            <w:pPr>
              <w:rPr>
                <w:rFonts w:ascii="Times New Roman" w:hAnsi="Times New Roman"/>
                <w:color w:val="000000" w:themeColor="text1"/>
                <w:szCs w:val="21"/>
              </w:rPr>
            </w:pPr>
            <w:r>
              <w:rPr>
                <w:rFonts w:hint="eastAsia" w:ascii="Times New Roman" w:hAnsi="Times New Roman"/>
                <w:color w:val="000000" w:themeColor="text1"/>
                <w:szCs w:val="21"/>
              </w:rPr>
              <w:t xml:space="preserve">3</w:t>
            </w:r>
            <w:r>
              <w:rPr>
                <w:rFonts w:ascii="Times New Roman" w:hAnsi="Times New Roman"/>
                <w:color w:val="000000" w:themeColor="text1"/>
                <w:szCs w:val="21"/>
              </w:rPr>
              <w:t xml:space="preserve">.</w:t>
            </w:r>
            <w:r>
              <w:rPr>
                <w:rFonts w:hint="eastAsia" w:ascii="宋体" w:hAnsi="宋体"/>
                <w:color w:val="000000"/>
                <w:szCs w:val="21"/>
              </w:rPr>
              <w:t xml:space="preserve">食品安全管理员证书，每人次得1分，最高1分。</w:t>
            </w:r>
            <w:r/>
          </w:p>
          <w:p>
            <w:pPr>
              <w:rPr>
                <w:rFonts w:ascii="宋体" w:hAnsi="宋体" w:cs="宋体"/>
                <w:color w:val="000000" w:themeColor="text1"/>
                <w:szCs w:val="21"/>
                <w:lang w:bidi="ar"/>
              </w:rPr>
            </w:pPr>
            <w:r>
              <w:rPr>
                <w:rFonts w:hint="eastAsia" w:ascii="宋体" w:hAnsi="宋体" w:cs="宋体"/>
                <w:b/>
                <w:color w:val="000000" w:themeColor="text1"/>
                <w:szCs w:val="21"/>
              </w:rPr>
              <w:t xml:space="preserve">注：</w:t>
            </w:r>
            <w:r>
              <w:rPr>
                <w:rFonts w:hint="eastAsia"/>
                <w:b/>
                <w:color w:val="000000" w:themeColor="text1"/>
                <w:lang w:bidi="ar"/>
              </w:rPr>
              <w:t xml:space="preserve">投标文件内提供身份证电子件、有效证书电子件、社保缴纳证明电子件，</w:t>
            </w:r>
            <w:r>
              <w:rPr>
                <w:rFonts w:hint="eastAsia" w:ascii="宋体" w:hAnsi="宋体" w:cs="宋体"/>
                <w:b/>
                <w:color w:val="000000" w:themeColor="text1"/>
                <w:szCs w:val="21"/>
              </w:rPr>
              <w:t xml:space="preserve">其中</w:t>
            </w:r>
            <w:r>
              <w:rPr>
                <w:rFonts w:hint="eastAsia" w:ascii="宋体" w:hAnsi="宋体" w:cs="宋体"/>
                <w:b/>
                <w:color w:val="000000" w:themeColor="text1"/>
                <w:szCs w:val="21"/>
              </w:rPr>
              <w:t xml:space="preserve">中式</w:t>
            </w:r>
            <w:r>
              <w:rPr>
                <w:rFonts w:hint="eastAsia" w:ascii="宋体" w:hAnsi="宋体" w:cs="宋体"/>
                <w:b/>
                <w:color w:val="000000" w:themeColor="text1"/>
                <w:szCs w:val="21"/>
              </w:rPr>
              <w:t xml:space="preserve">烹调师证</w:t>
            </w:r>
            <w:r>
              <w:rPr>
                <w:rFonts w:hint="eastAsia" w:ascii="宋体" w:hAnsi="宋体" w:cs="宋体"/>
                <w:b/>
                <w:color w:val="000000" w:themeColor="text1"/>
                <w:szCs w:val="21"/>
              </w:rPr>
              <w:t xml:space="preserve">书</w:t>
            </w:r>
            <w:r>
              <w:rPr>
                <w:rFonts w:hint="eastAsia" w:ascii="宋体" w:hAnsi="宋体" w:cs="宋体"/>
                <w:b/>
                <w:color w:val="000000" w:themeColor="text1"/>
                <w:szCs w:val="21"/>
              </w:rPr>
              <w:t xml:space="preserve">或厨师证还需提供</w:t>
            </w:r>
            <w:bookmarkStart w:id="130" w:name="OLE_LINK37"/>
            <w:r/>
            <w:bookmarkStart w:id="131" w:name="OLE_LINK38"/>
            <w:r/>
            <w:bookmarkStart w:id="132" w:name="_GoBack"/>
            <w:r>
              <w:rPr>
                <w:rFonts w:hint="eastAsia" w:ascii="宋体" w:hAnsi="宋体"/>
                <w:b/>
                <w:szCs w:val="21"/>
              </w:rPr>
              <w:t xml:space="preserve">技能人才评价证书全国联网查询</w:t>
            </w:r>
            <w:bookmarkEnd w:id="130"/>
            <w:r/>
            <w:bookmarkEnd w:id="131"/>
            <w:r/>
            <w:bookmarkEnd w:id="132"/>
            <w:r>
              <w:rPr>
                <w:rFonts w:hint="eastAsia" w:ascii="宋体" w:hAnsi="宋体"/>
                <w:b/>
                <w:szCs w:val="21"/>
              </w:rPr>
              <w:t xml:space="preserve">截图</w:t>
            </w:r>
            <w:r>
              <w:rPr>
                <w:rFonts w:hint="eastAsia" w:ascii="宋体" w:hAnsi="宋体" w:cs="宋体"/>
                <w:b/>
                <w:color w:val="000000" w:themeColor="text1"/>
                <w:szCs w:val="21"/>
              </w:rPr>
              <w:t xml:space="preserve">，</w:t>
            </w:r>
            <w:r>
              <w:rPr>
                <w:rFonts w:hint="eastAsia"/>
                <w:b/>
                <w:color w:val="000000" w:themeColor="text1"/>
                <w:lang w:bidi="ar"/>
              </w:rPr>
              <w:t xml:space="preserve">否则不得分。</w:t>
            </w:r>
            <w:r/>
          </w:p>
        </w:tc>
        <w:tc>
          <w:tcPr>
            <w:tcW w:w="897" w:type="pct"/>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6</w:t>
            </w:r>
            <w:r/>
          </w:p>
        </w:tc>
      </w:tr>
      <w:tr>
        <w:trPr>
          <w:trHeight w:val="113"/>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szCs w:val="21"/>
              </w:rPr>
            </w:pPr>
            <w:r/>
            <w:bookmarkStart w:id="133" w:name="OLE_LINK15"/>
            <w:r>
              <w:rPr>
                <w:rFonts w:hint="eastAsia" w:ascii="宋体" w:hAnsi="宋体" w:cs="宋体"/>
                <w:color w:val="000000"/>
                <w:szCs w:val="21"/>
              </w:rPr>
              <w:t xml:space="preserve">▲体系认证</w:t>
            </w:r>
            <w:bookmarkEnd w:id="133"/>
            <w:r/>
            <w:r/>
          </w:p>
        </w:tc>
        <w:tc>
          <w:tcPr>
            <w:tcW w:w="2830" w:type="pct"/>
            <w:vAlign w:val="center"/>
            <w:textDirection w:val="lrTb"/>
            <w:noWrap w:val="false"/>
          </w:tcPr>
          <w:p>
            <w:pPr>
              <w:rPr>
                <w:rFonts w:ascii="宋体" w:hAnsi="宋体"/>
                <w:bCs/>
              </w:rPr>
            </w:pPr>
            <w:r/>
            <w:bookmarkStart w:id="134" w:name="OLE_LINK16"/>
            <w:r/>
            <w:bookmarkStart w:id="135" w:name="OLE_LINK17"/>
            <w:r>
              <w:rPr>
                <w:rFonts w:hint="eastAsia" w:ascii="宋体" w:hAnsi="宋体"/>
                <w:bCs/>
              </w:rPr>
              <w:t xml:space="preserve">投标人具有</w:t>
            </w:r>
            <w:r>
              <w:rPr>
                <w:rFonts w:hint="eastAsia" w:ascii="宋体" w:hAnsi="宋体"/>
                <w:bCs/>
              </w:rPr>
              <w:t xml:space="preserve">有效期内的：</w:t>
            </w:r>
            <w:r/>
          </w:p>
          <w:p>
            <w:pPr>
              <w:rPr>
                <w:rFonts w:ascii="宋体" w:hAnsi="宋体"/>
                <w:bCs/>
              </w:rPr>
            </w:pPr>
            <w:r>
              <w:rPr>
                <w:rFonts w:hint="eastAsia" w:ascii="宋体" w:hAnsi="宋体"/>
                <w:bCs/>
              </w:rPr>
              <w:t xml:space="preserve">1</w:t>
            </w:r>
            <w:r>
              <w:rPr>
                <w:rFonts w:ascii="宋体" w:hAnsi="宋体"/>
                <w:bCs/>
              </w:rPr>
              <w:t xml:space="preserve">.</w:t>
            </w:r>
            <w:r>
              <w:rPr>
                <w:rFonts w:hint="eastAsia" w:ascii="宋体" w:hAnsi="宋体" w:cs="宋体"/>
                <w:szCs w:val="21"/>
                <w:lang w:val="zh-CN" w:bidi="zh-CN"/>
              </w:rPr>
              <w:t xml:space="preserve">质量管理体系认证证书</w:t>
            </w:r>
            <w:r>
              <w:rPr>
                <w:rFonts w:ascii="宋体" w:hAnsi="宋体"/>
                <w:bCs/>
              </w:rPr>
              <w:t xml:space="preserve">；</w:t>
            </w:r>
            <w:r/>
          </w:p>
          <w:p>
            <w:pPr>
              <w:rPr>
                <w:rFonts w:ascii="宋体" w:hAnsi="宋体"/>
                <w:bCs/>
              </w:rPr>
            </w:pPr>
            <w:r>
              <w:rPr>
                <w:rFonts w:hint="eastAsia" w:ascii="宋体" w:hAnsi="宋体"/>
                <w:bCs/>
              </w:rPr>
              <w:t xml:space="preserve">2</w:t>
            </w:r>
            <w:r>
              <w:rPr>
                <w:rFonts w:ascii="宋体" w:hAnsi="宋体"/>
                <w:bCs/>
              </w:rPr>
              <w:t xml:space="preserve">.</w:t>
            </w:r>
            <w:r>
              <w:rPr>
                <w:rFonts w:hint="eastAsia" w:ascii="宋体" w:hAnsi="宋体" w:cs="宋体"/>
                <w:szCs w:val="21"/>
                <w:lang w:val="zh-CN" w:bidi="zh-CN"/>
              </w:rPr>
              <w:t xml:space="preserve">环境管理体系认证证书</w:t>
            </w:r>
            <w:r>
              <w:rPr>
                <w:rFonts w:hint="eastAsia" w:ascii="宋体" w:hAnsi="宋体"/>
                <w:bCs/>
              </w:rPr>
              <w:t xml:space="preserve">；</w:t>
            </w:r>
            <w:r/>
          </w:p>
          <w:p>
            <w:pPr>
              <w:rPr>
                <w:rFonts w:ascii="宋体" w:hAnsi="宋体" w:cs="宋体"/>
                <w:szCs w:val="21"/>
              </w:rPr>
            </w:pPr>
            <w:r>
              <w:rPr>
                <w:rFonts w:ascii="宋体" w:hAnsi="宋体"/>
                <w:bCs/>
              </w:rPr>
              <w:t xml:space="preserve">3.</w:t>
            </w:r>
            <w:r>
              <w:rPr>
                <w:rFonts w:hint="eastAsia" w:ascii="宋体" w:hAnsi="宋体" w:cs="宋体"/>
                <w:szCs w:val="21"/>
                <w:lang w:val="zh-CN" w:bidi="zh-CN"/>
              </w:rPr>
              <w:t xml:space="preserve">职业健康安全体系认证证书</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垃圾分类服务认证证书</w:t>
            </w:r>
            <w:r>
              <w:rPr>
                <w:rFonts w:hint="eastAsia" w:ascii="宋体" w:hAnsi="宋体" w:cs="宋体"/>
                <w:szCs w:val="21"/>
              </w:rPr>
              <w:t xml:space="preserve">；</w:t>
            </w:r>
            <w:r/>
          </w:p>
          <w:p>
            <w:pPr>
              <w:rPr>
                <w:rFonts w:ascii="宋体" w:hAnsi="宋体"/>
                <w:bCs/>
                <w:color w:val="000000" w:themeColor="text1"/>
              </w:rPr>
            </w:pPr>
            <w:r>
              <w:rPr>
                <w:rFonts w:ascii="宋体" w:hAnsi="宋体"/>
                <w:bCs/>
                <w:color w:val="000000" w:themeColor="text1"/>
              </w:rPr>
              <w:t xml:space="preserve">5</w:t>
            </w:r>
            <w:r>
              <w:rPr>
                <w:rFonts w:ascii="宋体" w:hAnsi="宋体"/>
                <w:bCs/>
                <w:color w:val="000000" w:themeColor="text1"/>
              </w:rPr>
              <w:t xml:space="preserve">.</w:t>
            </w:r>
            <w:r>
              <w:rPr>
                <w:rFonts w:hint="eastAsia" w:ascii="宋体" w:hAnsi="宋体" w:cs="宋体"/>
                <w:color w:val="000000" w:themeColor="text1"/>
                <w:szCs w:val="21"/>
              </w:rPr>
              <w:t xml:space="preserve">物业服务认证</w:t>
            </w:r>
            <w:r>
              <w:rPr>
                <w:rFonts w:ascii="宋体" w:hAnsi="宋体" w:cs="宋体"/>
                <w:color w:val="000000" w:themeColor="text1"/>
                <w:szCs w:val="21"/>
              </w:rPr>
              <w:t xml:space="preserve">证书</w:t>
            </w:r>
            <w:r>
              <w:rPr>
                <w:rFonts w:hint="eastAsia" w:ascii="宋体" w:hAnsi="宋体"/>
                <w:bCs/>
                <w:color w:val="000000" w:themeColor="text1"/>
              </w:rPr>
              <w:t xml:space="preserve">。</w:t>
            </w:r>
            <w:r/>
          </w:p>
          <w:p>
            <w:pPr>
              <w:rPr>
                <w:rFonts w:ascii="宋体" w:hAnsi="宋体"/>
                <w:bCs/>
                <w:color w:val="000000" w:themeColor="text1"/>
              </w:rPr>
            </w:pPr>
            <w:r>
              <w:rPr>
                <w:rFonts w:hint="eastAsia" w:ascii="宋体" w:hAnsi="宋体"/>
                <w:szCs w:val="21"/>
              </w:rPr>
              <w:t xml:space="preserve">每项得1分，共</w:t>
            </w:r>
            <w:r>
              <w:rPr>
                <w:rFonts w:ascii="宋体" w:hAnsi="宋体"/>
                <w:szCs w:val="21"/>
              </w:rPr>
              <w:t xml:space="preserve">5</w:t>
            </w:r>
            <w:r>
              <w:rPr>
                <w:rFonts w:hint="eastAsia" w:ascii="宋体" w:hAnsi="宋体"/>
                <w:szCs w:val="21"/>
              </w:rPr>
              <w:t xml:space="preserve">分。</w:t>
            </w:r>
            <w:r/>
          </w:p>
          <w:p>
            <w:pPr>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投标文件内须提供有效证书</w:t>
            </w:r>
            <w:r>
              <w:rPr>
                <w:rFonts w:hint="eastAsia" w:ascii="宋体" w:hAnsi="宋体"/>
                <w:b/>
                <w:szCs w:val="21"/>
              </w:rPr>
              <w:t xml:space="preserve">电子件</w:t>
            </w:r>
            <w:r>
              <w:rPr>
                <w:rFonts w:hint="eastAsia" w:ascii="宋体" w:hAnsi="宋体"/>
                <w:b/>
                <w:szCs w:val="21"/>
              </w:rPr>
              <w:t xml:space="preserve">及国家认证认可监督管理委员会官方网站上的查询截图，否则不得分。</w:t>
            </w:r>
            <w:bookmarkEnd w:id="134"/>
            <w:r/>
            <w:bookmarkEnd w:id="135"/>
            <w:r/>
            <w:r/>
          </w:p>
        </w:tc>
        <w:tc>
          <w:tcPr>
            <w:tcW w:w="897" w:type="pct"/>
            <w:vAlign w:val="center"/>
            <w:textDirection w:val="lrTb"/>
            <w:noWrap w:val="false"/>
          </w:tcPr>
          <w:p>
            <w:pPr>
              <w:jc w:val="center"/>
              <w:rPr>
                <w:rFonts w:ascii="宋体" w:hAnsi="宋体"/>
                <w:szCs w:val="21"/>
              </w:rPr>
            </w:pPr>
            <w:r>
              <w:rPr>
                <w:rFonts w:ascii="宋体" w:hAnsi="宋体" w:cs="宋体"/>
                <w:color w:val="000000"/>
                <w:szCs w:val="21"/>
                <w:lang w:bidi="ar"/>
              </w:rPr>
              <w:t xml:space="preserve">5</w:t>
            </w:r>
            <w:r/>
          </w:p>
        </w:tc>
      </w:tr>
      <w:tr>
        <w:trPr>
          <w:trHeight w:val="113"/>
        </w:trPr>
        <w:tc>
          <w:tcPr>
            <w:tcW w:w="635" w:type="pct"/>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63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▲类似业绩</w:t>
            </w:r>
            <w:r/>
          </w:p>
        </w:tc>
        <w:tc>
          <w:tcPr>
            <w:tcW w:w="2830" w:type="pct"/>
            <w:vAlign w:val="center"/>
            <w:textDirection w:val="lrTb"/>
            <w:noWrap w:val="false"/>
          </w:tcPr>
          <w:p>
            <w:pPr>
              <w:rPr>
                <w:rFonts w:ascii="宋体" w:hAnsi="宋体" w:cs="宋体"/>
                <w:color w:val="000000"/>
                <w:szCs w:val="21"/>
              </w:rPr>
            </w:pPr>
            <w:r/>
            <w:bookmarkStart w:id="136" w:name="OLE_LINK23"/>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的类似本项目</w:t>
            </w:r>
            <w:r>
              <w:rPr>
                <w:rFonts w:hint="eastAsia" w:ascii="宋体" w:hAnsi="宋体" w:cs="宋体"/>
                <w:color w:val="000000"/>
                <w:szCs w:val="21"/>
              </w:rPr>
              <w:t xml:space="preserve">业绩（完成日期在2</w:t>
            </w:r>
            <w:r>
              <w:rPr>
                <w:rFonts w:ascii="宋体" w:hAnsi="宋体" w:cs="宋体"/>
                <w:color w:val="000000"/>
                <w:szCs w:val="21"/>
              </w:rPr>
              <w:t xml:space="preserve">023</w:t>
            </w:r>
            <w:r>
              <w:rPr>
                <w:rFonts w:hint="eastAsia" w:ascii="宋体" w:hAnsi="宋体" w:cs="宋体"/>
                <w:color w:val="000000"/>
                <w:szCs w:val="21"/>
              </w:rPr>
              <w:t xml:space="preserve">年1月1日及之后，合同内容须包含食堂服务内容），每提供一个得2分，最高6分。</w:t>
            </w:r>
            <w:r/>
          </w:p>
          <w:p>
            <w:pPr>
              <w:rPr>
                <w:rFonts w:ascii="宋体" w:hAnsi="宋体"/>
                <w:bCs/>
              </w:rPr>
            </w:pPr>
            <w:r>
              <w:rPr>
                <w:rFonts w:hint="eastAsia"/>
                <w:b/>
                <w:color w:val="000000"/>
                <w:szCs w:val="21"/>
              </w:rPr>
              <w:t xml:space="preserve">注：</w:t>
            </w:r>
            <w:r>
              <w:rPr>
                <w:rFonts w:hint="eastAsia"/>
                <w:b/>
                <w:szCs w:val="21"/>
              </w:rPr>
              <w:t xml:space="preserve">投标文件内须</w:t>
            </w:r>
            <w:r>
              <w:rPr>
                <w:rFonts w:hint="eastAsia"/>
                <w:b/>
                <w:bCs/>
                <w:szCs w:val="21"/>
              </w:rPr>
              <w:t xml:space="preserve">提供有效合同扫描件</w:t>
            </w:r>
            <w:r>
              <w:rPr>
                <w:b/>
                <w:color w:val="000000"/>
                <w:szCs w:val="21"/>
              </w:rPr>
              <w:t xml:space="preserve">和</w:t>
            </w:r>
            <w:r>
              <w:rPr>
                <w:rFonts w:hint="eastAsia"/>
                <w:b/>
                <w:color w:val="000000"/>
                <w:szCs w:val="21"/>
              </w:rPr>
              <w:t xml:space="preserve">不低于合同金额</w:t>
            </w:r>
            <w:r>
              <w:rPr>
                <w:b/>
                <w:color w:val="000000"/>
                <w:szCs w:val="21"/>
              </w:rPr>
              <w:t xml:space="preserve">50</w:t>
            </w:r>
            <w:r>
              <w:rPr>
                <w:rFonts w:hint="eastAsia"/>
                <w:b/>
                <w:color w:val="000000"/>
                <w:szCs w:val="21"/>
              </w:rPr>
              <w:t xml:space="preserve">%</w:t>
            </w:r>
            <w:r>
              <w:rPr>
                <w:b/>
                <w:color w:val="000000"/>
                <w:szCs w:val="21"/>
              </w:rPr>
              <w:t xml:space="preserve">发票</w:t>
            </w:r>
            <w:r>
              <w:rPr>
                <w:rFonts w:hint="eastAsia"/>
                <w:b/>
                <w:color w:val="000000"/>
                <w:szCs w:val="21"/>
              </w:rPr>
              <w:t xml:space="preserve">扫描件</w:t>
            </w:r>
            <w:r>
              <w:rPr>
                <w:rFonts w:hint="eastAsia"/>
                <w:b/>
                <w:bCs/>
                <w:color w:val="000000"/>
                <w:szCs w:val="21"/>
              </w:rPr>
              <w:t xml:space="preserve">，否则不得分</w:t>
            </w:r>
            <w:r>
              <w:rPr>
                <w:b/>
                <w:bCs/>
                <w:color w:val="000000"/>
                <w:szCs w:val="21"/>
              </w:rPr>
              <w:t xml:space="preserve">。</w:t>
            </w:r>
            <w:bookmarkEnd w:id="136"/>
            <w:r/>
            <w:r/>
          </w:p>
        </w:tc>
        <w:tc>
          <w:tcPr>
            <w:tcW w:w="897" w:type="pct"/>
            <w:vAlign w:val="center"/>
            <w:textDirection w:val="lrTb"/>
            <w:noWrap w:val="false"/>
          </w:tcPr>
          <w:p>
            <w:pPr>
              <w:jc w:val="center"/>
              <w:rPr>
                <w:rFonts w:ascii="宋体" w:hAnsi="宋体" w:cs="宋体"/>
                <w:color w:val="000000"/>
                <w:szCs w:val="21"/>
                <w:lang w:bidi="ar"/>
              </w:rPr>
            </w:pPr>
            <w:r>
              <w:rPr>
                <w:rFonts w:ascii="宋体" w:hAnsi="宋体" w:cs="宋体"/>
                <w:color w:val="000000"/>
                <w:szCs w:val="21"/>
                <w:lang w:bidi="ar"/>
              </w:rPr>
              <w:t xml:space="preserve">6</w:t>
            </w:r>
            <w:bookmarkEnd w:id="126"/>
            <w:r/>
            <w:bookmarkEnd w:id="127"/>
            <w:r/>
            <w:bookmarkEnd w:id="128"/>
            <w:r/>
            <w:bookmarkEnd w:id="129"/>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60%的视为无效投标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rPr>
          <w:rFonts w:hint="eastAsia" w:ascii="宋体" w:hAnsi="宋体"/>
          <w:b/>
          <w:szCs w:val="21"/>
        </w:rPr>
        <w:t xml:space="preserve">电子件形式为有效原件的扫描件、复印件、电子证照等数字化版本件。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mbria Math">
    <w:panose1 w:val="02040503050406030204"/>
  </w:font>
  <w:font w:name="MS Gothic">
    <w:panose1 w:val="020B0609070205080204"/>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等线 Light">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7"/>
      </w:rPr>
      <w:framePr w:wrap="around" w:vAnchor="text" w:hAnchor="margin" w:xAlign="center" w:y="1"/>
    </w:pPr>
    <w:r>
      <w:fldChar w:fldCharType="begin"/>
    </w:r>
    <w:r>
      <w:rPr>
        <w:rStyle w:val="867"/>
      </w:rPr>
      <w:instrText xml:space="preserve">PAGE  </w:instrText>
    </w:r>
    <w:r>
      <w:fldChar w:fldCharType="separate"/>
    </w:r>
    <w:r>
      <w:rPr>
        <w:rStyle w:val="867"/>
      </w:rPr>
      <w:t xml:space="preserve">2</w:t>
    </w:r>
    <w:r>
      <w:fldChar w:fldCharType="end"/>
    </w:r>
    <w:r/>
  </w:p>
  <w:p>
    <w:pPr>
      <w:pStyle w:val="8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50</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52</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JSZC-320583-JZCG-G2026-0038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JSZC-320583-JZCG-G2026-0038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0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3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7"/>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bullet"/>
      <w:pStyle w:val="1086"/>
      <w:isLgl w:val="false"/>
      <w:suff w:val="tab"/>
      <w:lvlText w:val=""/>
      <w:lvlJc w:val="left"/>
      <w:pPr>
        <w:ind w:left="840" w:hanging="420"/>
        <w:tabs>
          <w:tab w:val="left" w:pos="840" w:leader="none"/>
        </w:tabs>
      </w:pPr>
      <w:rPr>
        <w:rFonts w:hint="default" w:ascii="Wingdings" w:hAnsi="Wingdings"/>
      </w:rPr>
    </w:lvl>
    <w:lvl w:ilvl="1">
      <w:start w:val="1"/>
      <w:numFmt w:val="bullet"/>
      <w:pStyle w:val="1111"/>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103"/>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6">
    <w:multiLevelType w:val="hybridMultilevel"/>
    <w:lvl w:ilvl="0">
      <w:start w:val="1"/>
      <w:numFmt w:val="upperLetter"/>
      <w:pStyle w:val="1350"/>
      <w:isLgl w:val="false"/>
      <w:suff w:val="tab"/>
      <w:lvlText w:val="%1、"/>
      <w:lvlJc w:val="left"/>
      <w:pPr>
        <w:ind w:left="360" w:hanging="360"/>
        <w:tabs>
          <w:tab w:val="left" w:pos="360" w:leader="none"/>
        </w:tabs>
      </w:pPr>
      <w:rPr>
        <w:rFonts w:hint="eastAsia"/>
      </w:rPr>
    </w:lvl>
    <w:lvl w:ilvl="1">
      <w:start w:val="1"/>
      <w:numFmt w:val="lowerLetter"/>
      <w:pStyle w:val="83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372"/>
      <w:isLgl w:val="false"/>
      <w:suff w:val="tab"/>
      <w:lvlText w:val="%4."/>
      <w:lvlJc w:val="left"/>
      <w:pPr>
        <w:ind w:left="1680" w:hanging="420"/>
        <w:tabs>
          <w:tab w:val="left" w:pos="1680" w:leader="none"/>
        </w:tabs>
      </w:pPr>
    </w:lvl>
    <w:lvl w:ilvl="4">
      <w:start w:val="1"/>
      <w:numFmt w:val="lowerLetter"/>
      <w:pStyle w:val="133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084"/>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8">
    <w:multiLevelType w:val="hybridMultilevel"/>
    <w:lvl w:ilvl="0">
      <w:start w:val="1"/>
      <w:numFmt w:val="bullet"/>
      <w:pStyle w:val="1122"/>
      <w:isLgl w:val="false"/>
      <w:suff w:val="tab"/>
      <w:lvlText w:val=""/>
      <w:lvlJc w:val="left"/>
      <w:pPr>
        <w:ind w:left="987" w:hanging="567"/>
        <w:tabs>
          <w:tab w:val="left" w:pos="987" w:leader="none"/>
        </w:tabs>
      </w:pPr>
      <w:rPr>
        <w:rFonts w:hint="default" w:ascii="Wingdings" w:hAnsi="Wingdings"/>
      </w:rPr>
    </w:lvl>
    <w:lvl w:ilvl="1">
      <w:start w:val="1"/>
      <w:numFmt w:val="bullet"/>
      <w:pStyle w:val="1404"/>
      <w:isLgl w:val="false"/>
      <w:suff w:val="tab"/>
      <w:lvlText w:val=""/>
      <w:lvlJc w:val="left"/>
      <w:pPr>
        <w:ind w:left="1260" w:hanging="420"/>
        <w:tabs>
          <w:tab w:val="left" w:pos="1260" w:leader="none"/>
        </w:tabs>
      </w:pPr>
      <w:rPr>
        <w:rFonts w:hint="default" w:ascii="Wingdings" w:hAnsi="Wingdings"/>
      </w:rPr>
    </w:lvl>
    <w:lvl w:ilvl="2">
      <w:start w:val="1"/>
      <w:numFmt w:val="bullet"/>
      <w:pStyle w:val="1370"/>
      <w:isLgl w:val="false"/>
      <w:suff w:val="tab"/>
      <w:lvlText w:val=""/>
      <w:lvlJc w:val="left"/>
      <w:pPr>
        <w:ind w:left="1680" w:hanging="420"/>
        <w:tabs>
          <w:tab w:val="left" w:pos="1680" w:leader="none"/>
        </w:tabs>
      </w:pPr>
      <w:rPr>
        <w:rFonts w:hint="default" w:ascii="Wingdings" w:hAnsi="Wingdings"/>
      </w:rPr>
    </w:lvl>
    <w:lvl w:ilvl="3">
      <w:start w:val="1"/>
      <w:numFmt w:val="bullet"/>
      <w:pStyle w:val="1369"/>
      <w:isLgl w:val="false"/>
      <w:suff w:val="tab"/>
      <w:lvlText w:val=""/>
      <w:lvlJc w:val="left"/>
      <w:pPr>
        <w:ind w:left="2100" w:hanging="420"/>
        <w:tabs>
          <w:tab w:val="left" w:pos="2100" w:leader="none"/>
        </w:tabs>
      </w:pPr>
      <w:rPr>
        <w:rFonts w:hint="default" w:ascii="Wingdings" w:hAnsi="Wingdings"/>
      </w:rPr>
    </w:lvl>
    <w:lvl w:ilvl="4">
      <w:start w:val="1"/>
      <w:numFmt w:val="bullet"/>
      <w:pStyle w:val="1408"/>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413"/>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9">
    <w:multiLevelType w:val="hybridMultilevel"/>
    <w:lvl w:ilvl="0">
      <w:start w:val="1"/>
      <w:numFmt w:val="bullet"/>
      <w:pStyle w:val="1118"/>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0">
    <w:multiLevelType w:val="hybridMultilevel"/>
    <w:lvl w:ilvl="0">
      <w:start w:val="1"/>
      <w:numFmt w:val="bullet"/>
      <w:pStyle w:val="960"/>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1">
    <w:multiLevelType w:val="hybridMultilevel"/>
    <w:lvl w:ilvl="0">
      <w:start w:val="1"/>
      <w:numFmt w:val="decimal"/>
      <w:pStyle w:val="82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4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decimal"/>
      <w:pStyle w:val="1361"/>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50"/>
      <w:isLgl w:val="false"/>
      <w:suff w:val="tab"/>
      <w:lvlText w:val="%8)"/>
      <w:lvlJc w:val="left"/>
      <w:pPr>
        <w:ind w:left="3360" w:hanging="420"/>
      </w:pPr>
    </w:lvl>
    <w:lvl w:ilvl="8">
      <w:start w:val="1"/>
      <w:numFmt w:val="lowerRoman"/>
      <w:pStyle w:val="1449"/>
      <w:isLgl w:val="false"/>
      <w:suff w:val="tab"/>
      <w:lvlText w:val="%9."/>
      <w:lvlJc w:val="right"/>
      <w:pPr>
        <w:ind w:left="3780" w:hanging="420"/>
      </w:pPr>
    </w:lvl>
  </w:abstractNum>
  <w:abstractNum w:abstractNumId="15">
    <w:multiLevelType w:val="hybridMultilevel"/>
    <w:lvl w:ilvl="0">
      <w:start w:val="1"/>
      <w:numFmt w:val="decimal"/>
      <w:pStyle w:val="13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3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544"/>
      <w:isLgl w:val="false"/>
      <w:suff w:val="tab"/>
      <w:lvlText w:val="%1"/>
      <w:lvlJc w:val="left"/>
      <w:pPr>
        <w:ind w:left="968" w:hanging="425"/>
      </w:pPr>
      <w:rPr>
        <w:rFonts w:hint="eastAsia"/>
      </w:rPr>
    </w:lvl>
    <w:lvl w:ilvl="1">
      <w:start w:val="1"/>
      <w:numFmt w:val="decimal"/>
      <w:pStyle w:val="1545"/>
      <w:isLgl/>
      <w:suff w:val="tab"/>
      <w:lvlText w:val="%1.%2"/>
      <w:lvlJc w:val="left"/>
      <w:pPr>
        <w:ind w:left="993" w:hanging="567"/>
      </w:pPr>
      <w:rPr>
        <w:rFonts w:hint="eastAsia"/>
      </w:rPr>
    </w:lvl>
    <w:lvl w:ilvl="2">
      <w:start w:val="1"/>
      <w:numFmt w:val="decimal"/>
      <w:pStyle w:val="1546"/>
      <w:isLgl/>
      <w:suff w:val="tab"/>
      <w:lvlText w:val="%1.%2.%3"/>
      <w:lvlJc w:val="left"/>
      <w:pPr>
        <w:ind w:left="1961" w:hanging="567"/>
      </w:pPr>
      <w:rPr>
        <w:rFonts w:hint="eastAsia"/>
      </w:rPr>
    </w:lvl>
    <w:lvl w:ilvl="3">
      <w:start w:val="1"/>
      <w:numFmt w:val="decimal"/>
      <w:pStyle w:val="1547"/>
      <w:isLgl/>
      <w:suff w:val="tab"/>
      <w:lvlText w:val="%1.%2.%3.%4"/>
      <w:lvlJc w:val="left"/>
      <w:pPr>
        <w:ind w:left="2527" w:hanging="708"/>
      </w:pPr>
      <w:rPr>
        <w:rFonts w:hint="eastAsia"/>
      </w:rPr>
    </w:lvl>
    <w:lvl w:ilvl="4">
      <w:start w:val="1"/>
      <w:numFmt w:val="decimal"/>
      <w:pStyle w:val="1548"/>
      <w:isLgl/>
      <w:suff w:val="tab"/>
      <w:lvlText w:val="%1.%2.%3.%4.%5"/>
      <w:lvlJc w:val="left"/>
      <w:pPr>
        <w:ind w:left="1134" w:hanging="850"/>
      </w:pPr>
      <w:rPr>
        <w:rFonts w:hint="eastAsia"/>
      </w:rPr>
    </w:lvl>
    <w:lvl w:ilvl="5">
      <w:start w:val="1"/>
      <w:numFmt w:val="decimal"/>
      <w:pStyle w:val="1549"/>
      <w:isLgl/>
      <w:suff w:val="tab"/>
      <w:lvlText w:val="%1.%2.%3.%4.%5.%6"/>
      <w:lvlJc w:val="left"/>
      <w:pPr>
        <w:ind w:left="3803" w:hanging="1134"/>
      </w:pPr>
      <w:rPr>
        <w:rFonts w:hint="eastAsia"/>
      </w:rPr>
    </w:lvl>
    <w:lvl w:ilvl="6">
      <w:start w:val="1"/>
      <w:numFmt w:val="decimal"/>
      <w:pStyle w:val="1550"/>
      <w:isLgl/>
      <w:suff w:val="tab"/>
      <w:lvlText w:val="%1.%2.%3.%4.%5.%6.%7"/>
      <w:lvlJc w:val="left"/>
      <w:pPr>
        <w:ind w:left="5364" w:hanging="1276"/>
      </w:pPr>
      <w:rPr>
        <w:rFonts w:hint="eastAsia"/>
      </w:rPr>
    </w:lvl>
    <w:lvl w:ilvl="7">
      <w:start w:val="1"/>
      <w:numFmt w:val="decimal"/>
      <w:pStyle w:val="1551"/>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9">
    <w:multiLevelType w:val="hybridMultilevel"/>
    <w:lvl w:ilvl="0">
      <w:start w:val="1"/>
      <w:numFmt w:val="decimal"/>
      <w:pStyle w:val="139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pStyle w:val="1412"/>
      <w:isLgl w:val="false"/>
      <w:suff w:val="nothing"/>
      <w:lvlText w:val="%1、"/>
      <w:lvlJc w:val="left"/>
      <w:pPr/>
    </w:lvl>
    <w:lvl w:ilvl="1">
      <w:start w:val="1"/>
      <w:numFmt w:val="bullet"/>
      <w:pStyle w:val="1213"/>
      <w:isLgl w:val="false"/>
      <w:suff w:val="tab"/>
      <w:lvlText w:val="o"/>
      <w:lvlJc w:val="left"/>
      <w:pPr>
        <w:ind w:left="1440" w:hanging="360"/>
      </w:pPr>
      <w:rPr>
        <w:rFonts w:hint="default" w:ascii="Courier New" w:hAnsi="Courier New" w:eastAsia="Courier New" w:cs="Courier New"/>
      </w:rPr>
    </w:lvl>
    <w:lvl w:ilvl="2">
      <w:start w:val="1"/>
      <w:numFmt w:val="bullet"/>
      <w:pStyle w:val="1247"/>
      <w:isLgl w:val="false"/>
      <w:suff w:val="tab"/>
      <w:lvlText w:val="§"/>
      <w:lvlJc w:val="left"/>
      <w:pPr>
        <w:ind w:left="2160" w:hanging="360"/>
      </w:pPr>
      <w:rPr>
        <w:rFonts w:hint="default" w:ascii="Wingdings" w:hAnsi="Wingdings" w:eastAsia="Wingdings" w:cs="Wingdings"/>
      </w:rPr>
    </w:lvl>
    <w:lvl w:ilvl="3">
      <w:start w:val="1"/>
      <w:numFmt w:val="bullet"/>
      <w:pStyle w:val="1242"/>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11"/>
      <w:isLgl w:val="false"/>
      <w:suff w:val="nothing"/>
      <w:lvlText w:val="%1、"/>
      <w:lvlJc w:val="left"/>
      <w:pPr/>
    </w:lvl>
    <w:lvl w:ilvl="1">
      <w:start w:val="1"/>
      <w:numFmt w:val="bullet"/>
      <w:pStyle w:val="141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9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274"/>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44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39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383"/>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7">
    <w:multiLevelType w:val="hybridMultilevel"/>
    <w:lvl w:ilvl="0">
      <w:start w:val="1"/>
      <w:numFmt w:val="decimal"/>
      <w:pStyle w:val="138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38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0"/>
  </w:num>
  <w:num w:numId="4">
    <w:abstractNumId w:val="7"/>
  </w:num>
  <w:num w:numId="5">
    <w:abstractNumId w:val="4"/>
  </w:num>
  <w:num w:numId="6">
    <w:abstractNumId w:val="3"/>
  </w:num>
  <w:num w:numId="7">
    <w:abstractNumId w:val="5"/>
  </w:num>
  <w:num w:numId="8">
    <w:abstractNumId w:val="9"/>
  </w:num>
  <w:num w:numId="9">
    <w:abstractNumId w:val="8"/>
  </w:num>
  <w:num w:numId="10">
    <w:abstractNumId w:val="20"/>
  </w:num>
  <w:num w:numId="11">
    <w:abstractNumId w:val="23"/>
  </w:num>
  <w:num w:numId="12">
    <w:abstractNumId w:val="12"/>
  </w:num>
  <w:num w:numId="13">
    <w:abstractNumId w:val="15"/>
  </w:num>
  <w:num w:numId="14">
    <w:abstractNumId w:val="26"/>
  </w:num>
  <w:num w:numId="15">
    <w:abstractNumId w:val="28"/>
  </w:num>
  <w:num w:numId="16">
    <w:abstractNumId w:val="27"/>
  </w:num>
  <w:num w:numId="17">
    <w:abstractNumId w:val="16"/>
  </w:num>
  <w:num w:numId="18">
    <w:abstractNumId w:val="22"/>
  </w:num>
  <w:num w:numId="19">
    <w:abstractNumId w:val="25"/>
  </w:num>
  <w:num w:numId="20">
    <w:abstractNumId w:val="19"/>
  </w:num>
  <w:num w:numId="21">
    <w:abstractNumId w:val="21"/>
  </w:num>
  <w:num w:numId="22">
    <w:abstractNumId w:val="1"/>
  </w:num>
  <w:num w:numId="23">
    <w:abstractNumId w:val="24"/>
  </w:num>
  <w:num w:numId="24">
    <w:abstractNumId w:val="14"/>
  </w:num>
  <w:num w:numId="25">
    <w:abstractNumId w:val="0"/>
  </w:num>
  <w:num w:numId="26">
    <w:abstractNumId w:val="17"/>
  </w:num>
  <w:num w:numId="27">
    <w:abstractNumId w:val="18"/>
  </w:num>
  <w:num w:numId="28">
    <w:abstractNumId w:val="13"/>
  </w:num>
  <w:num w:numId="29">
    <w:abstractNumId w:val="2"/>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814"/>
    <w:link w:val="805"/>
    <w:uiPriority w:val="9"/>
    <w:rPr>
      <w:rFonts w:ascii="Arial" w:hAnsi="Arial" w:eastAsia="Arial" w:cs="Arial"/>
      <w:sz w:val="40"/>
      <w:szCs w:val="40"/>
    </w:rPr>
  </w:style>
  <w:style w:type="character" w:styleId="768">
    <w:name w:val="Heading 2 Char"/>
    <w:basedOn w:val="814"/>
    <w:link w:val="806"/>
    <w:uiPriority w:val="9"/>
    <w:rPr>
      <w:rFonts w:ascii="Arial" w:hAnsi="Arial" w:eastAsia="Arial" w:cs="Arial"/>
      <w:sz w:val="34"/>
    </w:rPr>
  </w:style>
  <w:style w:type="character" w:styleId="769">
    <w:name w:val="Heading 3 Char"/>
    <w:basedOn w:val="814"/>
    <w:link w:val="807"/>
    <w:uiPriority w:val="9"/>
    <w:rPr>
      <w:rFonts w:ascii="Arial" w:hAnsi="Arial" w:eastAsia="Arial" w:cs="Arial"/>
      <w:sz w:val="30"/>
      <w:szCs w:val="30"/>
    </w:rPr>
  </w:style>
  <w:style w:type="character" w:styleId="770">
    <w:name w:val="Heading 4 Char"/>
    <w:basedOn w:val="814"/>
    <w:link w:val="808"/>
    <w:uiPriority w:val="9"/>
    <w:rPr>
      <w:rFonts w:ascii="Arial" w:hAnsi="Arial" w:eastAsia="Arial" w:cs="Arial"/>
      <w:b/>
      <w:bCs/>
      <w:sz w:val="26"/>
      <w:szCs w:val="26"/>
    </w:rPr>
  </w:style>
  <w:style w:type="character" w:styleId="771">
    <w:name w:val="Heading 5 Char"/>
    <w:basedOn w:val="814"/>
    <w:link w:val="809"/>
    <w:uiPriority w:val="9"/>
    <w:rPr>
      <w:rFonts w:ascii="Arial" w:hAnsi="Arial" w:eastAsia="Arial" w:cs="Arial"/>
      <w:b/>
      <w:bCs/>
      <w:sz w:val="24"/>
      <w:szCs w:val="24"/>
    </w:rPr>
  </w:style>
  <w:style w:type="character" w:styleId="772">
    <w:name w:val="Heading 6 Char"/>
    <w:basedOn w:val="814"/>
    <w:link w:val="810"/>
    <w:uiPriority w:val="9"/>
    <w:rPr>
      <w:rFonts w:ascii="Arial" w:hAnsi="Arial" w:eastAsia="Arial" w:cs="Arial"/>
      <w:b/>
      <w:bCs/>
      <w:sz w:val="22"/>
      <w:szCs w:val="22"/>
    </w:rPr>
  </w:style>
  <w:style w:type="character" w:styleId="773">
    <w:name w:val="Heading 7 Char"/>
    <w:basedOn w:val="814"/>
    <w:link w:val="811"/>
    <w:uiPriority w:val="9"/>
    <w:rPr>
      <w:rFonts w:ascii="Arial" w:hAnsi="Arial" w:eastAsia="Arial" w:cs="Arial"/>
      <w:b/>
      <w:bCs/>
      <w:i/>
      <w:iCs/>
      <w:sz w:val="22"/>
      <w:szCs w:val="22"/>
    </w:rPr>
  </w:style>
  <w:style w:type="character" w:styleId="774">
    <w:name w:val="Heading 8 Char"/>
    <w:basedOn w:val="814"/>
    <w:link w:val="812"/>
    <w:uiPriority w:val="9"/>
    <w:rPr>
      <w:rFonts w:ascii="Arial" w:hAnsi="Arial" w:eastAsia="Arial" w:cs="Arial"/>
      <w:i/>
      <w:iCs/>
      <w:sz w:val="22"/>
      <w:szCs w:val="22"/>
    </w:rPr>
  </w:style>
  <w:style w:type="character" w:styleId="775">
    <w:name w:val="Heading 9 Char"/>
    <w:basedOn w:val="814"/>
    <w:link w:val="813"/>
    <w:uiPriority w:val="9"/>
    <w:rPr>
      <w:rFonts w:ascii="Arial" w:hAnsi="Arial" w:eastAsia="Arial" w:cs="Arial"/>
      <w:i/>
      <w:iCs/>
      <w:sz w:val="21"/>
      <w:szCs w:val="21"/>
    </w:rPr>
  </w:style>
  <w:style w:type="character" w:styleId="776">
    <w:name w:val="Title Char"/>
    <w:basedOn w:val="814"/>
    <w:link w:val="860"/>
    <w:uiPriority w:val="10"/>
    <w:rPr>
      <w:sz w:val="48"/>
      <w:szCs w:val="48"/>
    </w:rPr>
  </w:style>
  <w:style w:type="character" w:styleId="777">
    <w:name w:val="Subtitle Char"/>
    <w:basedOn w:val="814"/>
    <w:link w:val="848"/>
    <w:uiPriority w:val="11"/>
    <w:rPr>
      <w:sz w:val="24"/>
      <w:szCs w:val="24"/>
    </w:rPr>
  </w:style>
  <w:style w:type="character" w:styleId="778">
    <w:name w:val="Quote Char"/>
    <w:link w:val="1565"/>
    <w:uiPriority w:val="29"/>
    <w:rPr>
      <w:i/>
    </w:rPr>
  </w:style>
  <w:style w:type="character" w:styleId="779">
    <w:name w:val="Intense Quote Char"/>
    <w:link w:val="1567"/>
    <w:uiPriority w:val="30"/>
    <w:rPr>
      <w:i/>
    </w:rPr>
  </w:style>
  <w:style w:type="character" w:styleId="780">
    <w:name w:val="Header Char"/>
    <w:basedOn w:val="814"/>
    <w:link w:val="842"/>
    <w:uiPriority w:val="99"/>
  </w:style>
  <w:style w:type="character" w:styleId="781">
    <w:name w:val="Caption Char"/>
    <w:basedOn w:val="821"/>
    <w:link w:val="841"/>
    <w:uiPriority w:val="99"/>
  </w:style>
  <w:style w:type="table" w:styleId="782">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1">
    <w:name w:val="Footnote Text Char"/>
    <w:link w:val="850"/>
    <w:uiPriority w:val="99"/>
    <w:rPr>
      <w:sz w:val="18"/>
    </w:rPr>
  </w:style>
  <w:style w:type="character" w:styleId="802">
    <w:name w:val="Endnote Text Char"/>
    <w:link w:val="839"/>
    <w:uiPriority w:val="99"/>
    <w:rPr>
      <w:sz w:val="20"/>
    </w:rPr>
  </w:style>
  <w:style w:type="paragraph" w:styleId="803">
    <w:name w:val="TOC Heading"/>
    <w:uiPriority w:val="39"/>
    <w:unhideWhenUsed/>
  </w:style>
  <w:style w:type="paragraph" w:styleId="804" w:default="1">
    <w:name w:val="Normal"/>
    <w:qFormat/>
    <w:pPr>
      <w:jc w:val="both"/>
      <w:widowControl w:val="off"/>
    </w:pPr>
    <w:rPr>
      <w:sz w:val="21"/>
    </w:rPr>
  </w:style>
  <w:style w:type="paragraph" w:styleId="805">
    <w:name w:val="Heading 1"/>
    <w:basedOn w:val="804"/>
    <w:next w:val="804"/>
    <w:link w:val="874"/>
    <w:qFormat/>
    <w:pPr>
      <w:keepLines/>
      <w:keepNext/>
      <w:spacing w:before="340" w:after="330" w:line="576" w:lineRule="auto"/>
      <w:outlineLvl w:val="0"/>
    </w:pPr>
    <w:rPr>
      <w:rFonts w:eastAsia="楷体_GB2312"/>
      <w:b/>
      <w:sz w:val="44"/>
    </w:rPr>
  </w:style>
  <w:style w:type="paragraph" w:styleId="806">
    <w:name w:val="Heading 2"/>
    <w:basedOn w:val="804"/>
    <w:next w:val="804"/>
    <w:link w:val="875"/>
    <w:qFormat/>
    <w:pPr>
      <w:keepLines/>
      <w:keepNext/>
      <w:spacing w:line="360" w:lineRule="auto"/>
      <w:outlineLvl w:val="1"/>
    </w:pPr>
    <w:rPr>
      <w:b/>
      <w:bCs/>
      <w:szCs w:val="32"/>
    </w:rPr>
  </w:style>
  <w:style w:type="paragraph" w:styleId="807">
    <w:name w:val="Heading 3"/>
    <w:basedOn w:val="804"/>
    <w:next w:val="804"/>
    <w:link w:val="876"/>
    <w:qFormat/>
    <w:pPr>
      <w:keepLines/>
      <w:keepNext/>
      <w:spacing w:before="260" w:after="260" w:line="416" w:lineRule="auto"/>
      <w:outlineLvl w:val="2"/>
    </w:pPr>
    <w:rPr>
      <w:b/>
      <w:bCs/>
      <w:sz w:val="32"/>
      <w:szCs w:val="32"/>
    </w:rPr>
  </w:style>
  <w:style w:type="paragraph" w:styleId="808">
    <w:name w:val="Heading 4"/>
    <w:basedOn w:val="804"/>
    <w:next w:val="804"/>
    <w:link w:val="877"/>
    <w:qFormat/>
    <w:pPr>
      <w:ind w:left="864" w:hanging="864"/>
      <w:keepLines/>
      <w:keepNext/>
      <w:spacing w:line="720" w:lineRule="auto"/>
      <w:outlineLvl w:val="3"/>
    </w:pPr>
    <w:rPr>
      <w:rFonts w:ascii="微软雅黑" w:hAnsi="微软雅黑" w:eastAsia="微软雅黑"/>
      <w:b/>
      <w:bCs/>
      <w:sz w:val="30"/>
      <w:szCs w:val="30"/>
    </w:rPr>
  </w:style>
  <w:style w:type="paragraph" w:styleId="809">
    <w:name w:val="Heading 5"/>
    <w:basedOn w:val="804"/>
    <w:next w:val="804"/>
    <w:link w:val="878"/>
    <w:qFormat/>
    <w:pPr>
      <w:keepLines/>
      <w:keepNext/>
      <w:spacing w:before="280" w:after="290" w:line="376" w:lineRule="auto"/>
      <w:outlineLvl w:val="4"/>
    </w:pPr>
    <w:rPr>
      <w:b/>
      <w:bCs/>
      <w:sz w:val="28"/>
      <w:szCs w:val="28"/>
    </w:rPr>
  </w:style>
  <w:style w:type="paragraph" w:styleId="810">
    <w:name w:val="Heading 6"/>
    <w:basedOn w:val="804"/>
    <w:next w:val="804"/>
    <w:link w:val="879"/>
    <w:qFormat/>
    <w:pPr>
      <w:keepLines/>
      <w:keepNext/>
      <w:spacing w:before="240" w:after="64" w:line="320" w:lineRule="auto"/>
      <w:outlineLvl w:val="5"/>
    </w:pPr>
    <w:rPr>
      <w:rFonts w:ascii="Cambria" w:hAnsi="Cambria"/>
      <w:b/>
      <w:bCs/>
      <w:sz w:val="24"/>
    </w:rPr>
  </w:style>
  <w:style w:type="paragraph" w:styleId="811">
    <w:name w:val="Heading 7"/>
    <w:basedOn w:val="804"/>
    <w:next w:val="804"/>
    <w:link w:val="880"/>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12">
    <w:name w:val="Heading 8"/>
    <w:basedOn w:val="804"/>
    <w:next w:val="804"/>
    <w:link w:val="881"/>
    <w:uiPriority w:val="9"/>
    <w:qFormat/>
    <w:pPr>
      <w:ind w:left="1440" w:hanging="1440"/>
      <w:spacing w:before="320" w:after="100"/>
      <w:outlineLvl w:val="7"/>
    </w:pPr>
    <w:rPr>
      <w:rFonts w:ascii="微软雅黑" w:hAnsi="微软雅黑" w:eastAsia="微软雅黑"/>
      <w:b/>
      <w:bCs/>
      <w:iCs/>
      <w:color w:val="000000"/>
      <w:sz w:val="20"/>
    </w:rPr>
  </w:style>
  <w:style w:type="paragraph" w:styleId="813">
    <w:name w:val="Heading 9"/>
    <w:basedOn w:val="804"/>
    <w:next w:val="804"/>
    <w:link w:val="882"/>
    <w:uiPriority w:val="9"/>
    <w:qFormat/>
    <w:pPr>
      <w:ind w:left="1584" w:hanging="1584"/>
      <w:keepLines/>
      <w:keepNext/>
      <w:spacing w:before="240" w:after="64" w:line="320" w:lineRule="auto"/>
      <w:outlineLvl w:val="8"/>
    </w:pPr>
    <w:rPr>
      <w:rFonts w:ascii="Cambria" w:hAnsi="Cambria"/>
      <w:szCs w:val="21"/>
    </w:rPr>
  </w:style>
  <w:style w:type="character" w:styleId="814" w:default="1">
    <w:name w:val="Default Paragraph Font"/>
    <w:uiPriority w:val="1"/>
    <w:semiHidden/>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paragraph" w:styleId="817">
    <w:name w:val="macro"/>
    <w:link w:val="89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18">
    <w:name w:val="toc 7"/>
    <w:basedOn w:val="804"/>
    <w:next w:val="804"/>
    <w:uiPriority w:val="39"/>
    <w:unhideWhenUsed/>
    <w:qFormat/>
    <w:pPr>
      <w:ind w:left="1680"/>
      <w:jc w:val="left"/>
    </w:pPr>
    <w:rPr>
      <w:rFonts w:ascii="Calibri" w:hAnsi="Calibri" w:eastAsia="仿宋" w:cs="Calibri"/>
      <w:sz w:val="18"/>
      <w:szCs w:val="18"/>
    </w:rPr>
  </w:style>
  <w:style w:type="paragraph" w:styleId="819">
    <w:name w:val="List Number"/>
    <w:basedOn w:val="804"/>
    <w:qFormat/>
    <w:pPr>
      <w:ind w:left="900" w:hanging="420"/>
      <w:spacing w:after="40" w:line="400" w:lineRule="exact"/>
      <w:tabs>
        <w:tab w:val="left" w:pos="900" w:leader="none"/>
      </w:tabs>
    </w:pPr>
    <w:rPr>
      <w:rFonts w:ascii="Times New Roman" w:hAnsi="Times New Roman"/>
      <w:sz w:val="24"/>
    </w:rPr>
  </w:style>
  <w:style w:type="paragraph" w:styleId="820">
    <w:name w:val="Normal Indent"/>
    <w:basedOn w:val="804"/>
    <w:link w:val="886"/>
    <w:qFormat/>
    <w:pPr>
      <w:ind w:firstLine="420"/>
      <w:jc w:val="left"/>
    </w:pPr>
    <w:rPr>
      <w:rFonts w:eastAsia="楷体_GB2312"/>
      <w:sz w:val="24"/>
    </w:rPr>
  </w:style>
  <w:style w:type="paragraph" w:styleId="821">
    <w:name w:val="Caption"/>
    <w:basedOn w:val="804"/>
    <w:next w:val="804"/>
    <w:link w:val="887"/>
    <w:uiPriority w:val="35"/>
    <w:qFormat/>
    <w:pPr>
      <w:jc w:val="center"/>
      <w:spacing w:line="360" w:lineRule="auto"/>
    </w:pPr>
    <w:rPr>
      <w:rFonts w:ascii="Cambria" w:hAnsi="Cambria" w:eastAsia="黑体"/>
      <w:sz w:val="20"/>
    </w:rPr>
  </w:style>
  <w:style w:type="paragraph" w:styleId="822">
    <w:name w:val="List Bullet"/>
    <w:basedOn w:val="823"/>
    <w:qFormat/>
  </w:style>
  <w:style w:type="paragraph" w:styleId="823" w:customStyle="1">
    <w:name w:val="Num 1"/>
    <w:basedOn w:val="804"/>
    <w:qFormat/>
    <w:pPr>
      <w:numPr>
        <w:numId w:val="1"/>
      </w:numPr>
      <w:jc w:val="left"/>
      <w:spacing w:line="360" w:lineRule="auto"/>
      <w:widowControl/>
      <w:tabs>
        <w:tab w:val="left" w:pos="1134" w:leader="none"/>
      </w:tabs>
    </w:pPr>
    <w:rPr>
      <w:rFonts w:ascii="宋体" w:hAnsi="宋体" w:cs="宋体"/>
      <w:sz w:val="24"/>
    </w:rPr>
  </w:style>
  <w:style w:type="paragraph" w:styleId="824">
    <w:name w:val="Document Map"/>
    <w:basedOn w:val="804"/>
    <w:link w:val="894"/>
    <w:qFormat/>
    <w:pPr>
      <w:shd w:val="clear" w:color="auto" w:fill="000080"/>
    </w:pPr>
  </w:style>
  <w:style w:type="paragraph" w:styleId="825">
    <w:name w:val="annotation text"/>
    <w:basedOn w:val="804"/>
    <w:link w:val="893"/>
    <w:qFormat/>
    <w:pPr>
      <w:jc w:val="left"/>
    </w:pPr>
  </w:style>
  <w:style w:type="paragraph" w:styleId="826">
    <w:name w:val="Salutation"/>
    <w:basedOn w:val="804"/>
    <w:next w:val="804"/>
    <w:link w:val="1252"/>
    <w:pPr>
      <w:spacing w:before="60"/>
    </w:pPr>
    <w:rPr>
      <w:rFonts w:ascii="Times New Roman" w:hAnsi="Times New Roman"/>
      <w:sz w:val="24"/>
    </w:rPr>
  </w:style>
  <w:style w:type="paragraph" w:styleId="827">
    <w:name w:val="Body Text 3"/>
    <w:basedOn w:val="804"/>
    <w:link w:val="1271"/>
    <w:unhideWhenUsed/>
    <w:pPr>
      <w:spacing w:after="120" w:line="360" w:lineRule="auto"/>
    </w:pPr>
    <w:rPr>
      <w:sz w:val="16"/>
      <w:szCs w:val="16"/>
    </w:rPr>
  </w:style>
  <w:style w:type="paragraph" w:styleId="828">
    <w:name w:val="Body Text"/>
    <w:basedOn w:val="804"/>
    <w:link w:val="924"/>
    <w:uiPriority w:val="99"/>
    <w:qFormat/>
    <w:pPr>
      <w:jc w:val="center"/>
    </w:pPr>
    <w:rPr>
      <w:rFonts w:ascii="方正大黑简体" w:eastAsia="方正大黑简体"/>
      <w:position w:val="6"/>
      <w:sz w:val="30"/>
    </w:rPr>
  </w:style>
  <w:style w:type="paragraph" w:styleId="829">
    <w:name w:val="Body Text Indent"/>
    <w:basedOn w:val="804"/>
    <w:link w:val="890"/>
    <w:uiPriority w:val="99"/>
    <w:qFormat/>
    <w:pPr>
      <w:ind w:left="570"/>
      <w:spacing w:line="520" w:lineRule="exact"/>
    </w:pPr>
    <w:rPr>
      <w:rFonts w:ascii="方正仿宋简体" w:hAnsi="创艺简仿宋" w:eastAsia="方正仿宋简体"/>
      <w:sz w:val="24"/>
    </w:rPr>
  </w:style>
  <w:style w:type="paragraph" w:styleId="830">
    <w:name w:val="List Number 3"/>
    <w:basedOn w:val="804"/>
    <w:qFormat/>
    <w:pPr>
      <w:ind w:left="2291" w:hanging="420"/>
      <w:widowControl/>
      <w:tabs>
        <w:tab w:val="left" w:pos="595" w:leader="none"/>
        <w:tab w:val="left" w:pos="2291" w:leader="none"/>
      </w:tabs>
    </w:pPr>
    <w:rPr>
      <w:rFonts w:ascii="Times New Roman" w:hAnsi="Times New Roman"/>
      <w:sz w:val="28"/>
    </w:rPr>
  </w:style>
  <w:style w:type="paragraph" w:styleId="831">
    <w:name w:val="List 2"/>
    <w:basedOn w:val="804"/>
    <w:qFormat/>
    <w:pPr>
      <w:numPr>
        <w:ilvl w:val="1"/>
        <w:numId w:val="2"/>
      </w:numPr>
      <w:jc w:val="left"/>
      <w:spacing w:line="360" w:lineRule="auto"/>
      <w:widowControl/>
      <w:tabs>
        <w:tab w:val="left" w:pos="1260" w:leader="none"/>
      </w:tabs>
    </w:pPr>
    <w:rPr>
      <w:rFonts w:ascii="宋体" w:hAnsi="宋体" w:cs="Tahoma"/>
      <w:sz w:val="24"/>
    </w:rPr>
  </w:style>
  <w:style w:type="paragraph" w:styleId="832">
    <w:name w:val="List Bullet 2"/>
    <w:basedOn w:val="804"/>
    <w:qFormat/>
    <w:pPr>
      <w:ind w:left="780" w:hanging="360"/>
      <w:spacing w:line="360" w:lineRule="auto"/>
      <w:widowControl/>
      <w:tabs>
        <w:tab w:val="left" w:pos="780" w:leader="none"/>
        <w:tab w:val="left" w:pos="1134" w:leader="none"/>
      </w:tabs>
    </w:pPr>
    <w:rPr>
      <w:sz w:val="24"/>
    </w:rPr>
  </w:style>
  <w:style w:type="paragraph" w:styleId="833">
    <w:name w:val="toc 5"/>
    <w:basedOn w:val="804"/>
    <w:next w:val="804"/>
    <w:uiPriority w:val="39"/>
    <w:unhideWhenUsed/>
    <w:qFormat/>
    <w:pPr>
      <w:ind w:left="1120"/>
      <w:jc w:val="left"/>
    </w:pPr>
    <w:rPr>
      <w:rFonts w:ascii="Calibri" w:hAnsi="Calibri" w:eastAsia="仿宋" w:cs="Calibri"/>
      <w:sz w:val="18"/>
      <w:szCs w:val="18"/>
    </w:rPr>
  </w:style>
  <w:style w:type="paragraph" w:styleId="834">
    <w:name w:val="toc 3"/>
    <w:basedOn w:val="804"/>
    <w:next w:val="804"/>
    <w:uiPriority w:val="39"/>
    <w:unhideWhenUsed/>
    <w:qFormat/>
    <w:pPr>
      <w:ind w:left="560"/>
      <w:jc w:val="left"/>
    </w:pPr>
    <w:rPr>
      <w:rFonts w:ascii="Calibri" w:hAnsi="Calibri" w:eastAsia="仿宋" w:cs="Calibri"/>
      <w:i/>
      <w:iCs/>
      <w:sz w:val="20"/>
    </w:rPr>
  </w:style>
  <w:style w:type="paragraph" w:styleId="835">
    <w:name w:val="Plain Text"/>
    <w:basedOn w:val="804"/>
    <w:link w:val="916"/>
    <w:qFormat/>
    <w:rPr>
      <w:rFonts w:ascii="宋体" w:hAnsi="Courier New" w:eastAsia="楷体_GB2312"/>
      <w:sz w:val="28"/>
    </w:rPr>
  </w:style>
  <w:style w:type="paragraph" w:styleId="836">
    <w:name w:val="toc 8"/>
    <w:basedOn w:val="804"/>
    <w:next w:val="804"/>
    <w:uiPriority w:val="39"/>
    <w:unhideWhenUsed/>
    <w:qFormat/>
    <w:pPr>
      <w:ind w:left="1960"/>
      <w:jc w:val="left"/>
    </w:pPr>
    <w:rPr>
      <w:rFonts w:ascii="Calibri" w:hAnsi="Calibri" w:eastAsia="仿宋" w:cs="Calibri"/>
      <w:sz w:val="18"/>
      <w:szCs w:val="18"/>
    </w:rPr>
  </w:style>
  <w:style w:type="paragraph" w:styleId="837">
    <w:name w:val="Date"/>
    <w:basedOn w:val="804"/>
    <w:next w:val="804"/>
    <w:link w:val="913"/>
    <w:qFormat/>
    <w:rPr>
      <w:rFonts w:ascii="宋体" w:hAnsi="宋体" w:eastAsia="楷体_GB2312"/>
      <w:sz w:val="24"/>
    </w:rPr>
  </w:style>
  <w:style w:type="paragraph" w:styleId="838">
    <w:name w:val="Body Text Indent 2"/>
    <w:basedOn w:val="804"/>
    <w:link w:val="923"/>
    <w:pPr>
      <w:ind w:firstLine="540"/>
      <w:spacing w:line="360" w:lineRule="auto"/>
    </w:pPr>
    <w:rPr>
      <w:rFonts w:ascii="宋体" w:hAnsi="宋体"/>
      <w:sz w:val="24"/>
    </w:rPr>
  </w:style>
  <w:style w:type="paragraph" w:styleId="839">
    <w:name w:val="endnote text"/>
    <w:basedOn w:val="804"/>
    <w:link w:val="1695"/>
    <w:uiPriority w:val="99"/>
    <w:unhideWhenUsed/>
    <w:qFormat/>
    <w:rPr>
      <w:rFonts w:ascii="Times New Roman" w:hAnsi="Times New Roman" w:eastAsia="仿宋"/>
      <w:sz w:val="20"/>
      <w:szCs w:val="22"/>
    </w:rPr>
  </w:style>
  <w:style w:type="paragraph" w:styleId="840">
    <w:name w:val="Balloon Text"/>
    <w:basedOn w:val="804"/>
    <w:link w:val="895"/>
    <w:uiPriority w:val="99"/>
    <w:qFormat/>
    <w:rPr>
      <w:sz w:val="18"/>
      <w:szCs w:val="18"/>
    </w:rPr>
  </w:style>
  <w:style w:type="paragraph" w:styleId="841">
    <w:name w:val="Footer"/>
    <w:basedOn w:val="804"/>
    <w:link w:val="884"/>
    <w:uiPriority w:val="99"/>
    <w:qFormat/>
    <w:pPr>
      <w:jc w:val="left"/>
      <w:tabs>
        <w:tab w:val="center" w:pos="4153" w:leader="none"/>
        <w:tab w:val="right" w:pos="8306" w:leader="none"/>
      </w:tabs>
    </w:pPr>
    <w:rPr>
      <w:sz w:val="18"/>
      <w:szCs w:val="18"/>
    </w:rPr>
  </w:style>
  <w:style w:type="paragraph" w:styleId="842">
    <w:name w:val="Header"/>
    <w:basedOn w:val="804"/>
    <w:link w:val="906"/>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843">
    <w:name w:val="Signature"/>
    <w:basedOn w:val="804"/>
    <w:link w:val="1199"/>
    <w:qFormat/>
    <w:pPr>
      <w:jc w:val="center"/>
      <w:spacing w:line="360" w:lineRule="auto"/>
      <w:tabs>
        <w:tab w:val="left" w:pos="905" w:leader="none"/>
        <w:tab w:val="left" w:pos="935" w:leader="none"/>
      </w:tabs>
    </w:pPr>
    <w:rPr>
      <w:rFonts w:ascii="Times New Roman" w:hAnsi="Times New Roman"/>
      <w:b/>
      <w:sz w:val="32"/>
    </w:rPr>
  </w:style>
  <w:style w:type="paragraph" w:styleId="844">
    <w:name w:val="toc 1"/>
    <w:basedOn w:val="804"/>
    <w:next w:val="804"/>
    <w:uiPriority w:val="39"/>
    <w:qFormat/>
  </w:style>
  <w:style w:type="paragraph" w:styleId="845">
    <w:name w:val="toc 4"/>
    <w:basedOn w:val="804"/>
    <w:next w:val="804"/>
    <w:uiPriority w:val="39"/>
    <w:unhideWhenUsed/>
    <w:qFormat/>
    <w:pPr>
      <w:ind w:left="840"/>
      <w:jc w:val="left"/>
    </w:pPr>
    <w:rPr>
      <w:rFonts w:ascii="Calibri" w:hAnsi="Calibri" w:eastAsia="仿宋" w:cs="Calibri"/>
      <w:sz w:val="18"/>
      <w:szCs w:val="18"/>
    </w:rPr>
  </w:style>
  <w:style w:type="paragraph" w:styleId="846">
    <w:name w:val="index heading"/>
    <w:basedOn w:val="804"/>
    <w:next w:val="847"/>
    <w:qFormat/>
    <w:rPr>
      <w:rFonts w:ascii="Times New Roman" w:hAnsi="Times New Roman"/>
    </w:rPr>
  </w:style>
  <w:style w:type="paragraph" w:styleId="847">
    <w:name w:val="index 1"/>
    <w:basedOn w:val="804"/>
    <w:next w:val="804"/>
    <w:qFormat/>
    <w:pPr>
      <w:spacing w:line="360" w:lineRule="auto"/>
    </w:pPr>
    <w:rPr>
      <w:rFonts w:ascii="Times New Roman" w:hAnsi="Times New Roman"/>
      <w:sz w:val="24"/>
      <w:szCs w:val="24"/>
    </w:rPr>
  </w:style>
  <w:style w:type="paragraph" w:styleId="848">
    <w:name w:val="Subtitle"/>
    <w:basedOn w:val="804"/>
    <w:next w:val="804"/>
    <w:link w:val="1564"/>
    <w:uiPriority w:val="11"/>
    <w:qFormat/>
    <w:pPr>
      <w:spacing w:before="200" w:after="200"/>
    </w:pPr>
    <w:rPr>
      <w:rFonts w:ascii="Times New Roman" w:hAnsi="Times New Roman" w:eastAsia="仿宋"/>
      <w:sz w:val="24"/>
      <w:szCs w:val="24"/>
    </w:rPr>
  </w:style>
  <w:style w:type="paragraph" w:styleId="849">
    <w:name w:val="List"/>
    <w:basedOn w:val="804"/>
    <w:qFormat/>
    <w:pPr>
      <w:ind w:left="200" w:hanging="200"/>
    </w:pPr>
    <w:rPr>
      <w:rFonts w:ascii="Verdana" w:hAnsi="Verdana" w:eastAsia="华文细黑"/>
      <w:szCs w:val="24"/>
    </w:rPr>
  </w:style>
  <w:style w:type="paragraph" w:styleId="850">
    <w:name w:val="footnote text"/>
    <w:basedOn w:val="804"/>
    <w:link w:val="919"/>
    <w:uiPriority w:val="99"/>
    <w:unhideWhenUsed/>
    <w:qFormat/>
    <w:pPr>
      <w:jc w:val="left"/>
    </w:pPr>
    <w:rPr>
      <w:rFonts w:ascii="Calibri" w:hAnsi="Calibri"/>
      <w:sz w:val="18"/>
      <w:szCs w:val="18"/>
    </w:rPr>
  </w:style>
  <w:style w:type="paragraph" w:styleId="851">
    <w:name w:val="toc 6"/>
    <w:basedOn w:val="804"/>
    <w:next w:val="804"/>
    <w:uiPriority w:val="39"/>
    <w:unhideWhenUsed/>
    <w:qFormat/>
    <w:pPr>
      <w:ind w:left="1400"/>
      <w:jc w:val="left"/>
    </w:pPr>
    <w:rPr>
      <w:rFonts w:ascii="Calibri" w:hAnsi="Calibri" w:eastAsia="仿宋" w:cs="Calibri"/>
      <w:sz w:val="18"/>
      <w:szCs w:val="18"/>
    </w:rPr>
  </w:style>
  <w:style w:type="paragraph" w:styleId="852">
    <w:name w:val="Body Text Indent 3"/>
    <w:basedOn w:val="804"/>
    <w:link w:val="902"/>
    <w:qFormat/>
    <w:pPr>
      <w:ind w:left="420"/>
      <w:spacing w:after="120"/>
    </w:pPr>
    <w:rPr>
      <w:sz w:val="16"/>
      <w:szCs w:val="16"/>
    </w:rPr>
  </w:style>
  <w:style w:type="paragraph" w:styleId="853">
    <w:name w:val="table of figures"/>
    <w:basedOn w:val="804"/>
    <w:next w:val="804"/>
    <w:uiPriority w:val="99"/>
    <w:qFormat/>
    <w:pPr>
      <w:ind w:left="200" w:hanging="200"/>
    </w:pPr>
  </w:style>
  <w:style w:type="paragraph" w:styleId="854">
    <w:name w:val="toc 2"/>
    <w:basedOn w:val="804"/>
    <w:next w:val="804"/>
    <w:uiPriority w:val="39"/>
    <w:qFormat/>
    <w:pPr>
      <w:ind w:left="420"/>
    </w:pPr>
  </w:style>
  <w:style w:type="paragraph" w:styleId="855">
    <w:name w:val="toc 9"/>
    <w:basedOn w:val="804"/>
    <w:next w:val="804"/>
    <w:uiPriority w:val="39"/>
    <w:unhideWhenUsed/>
    <w:qFormat/>
    <w:pPr>
      <w:ind w:left="2240"/>
      <w:jc w:val="left"/>
    </w:pPr>
    <w:rPr>
      <w:rFonts w:ascii="Calibri" w:hAnsi="Calibri" w:eastAsia="仿宋" w:cs="Calibri"/>
      <w:sz w:val="18"/>
      <w:szCs w:val="18"/>
    </w:rPr>
  </w:style>
  <w:style w:type="paragraph" w:styleId="856">
    <w:name w:val="Body Text 2"/>
    <w:basedOn w:val="804"/>
    <w:link w:val="1016"/>
    <w:qFormat/>
    <w:pPr>
      <w:jc w:val="left"/>
      <w:spacing w:after="120" w:line="480" w:lineRule="auto"/>
      <w:widowControl/>
    </w:pPr>
  </w:style>
  <w:style w:type="paragraph" w:styleId="857">
    <w:name w:val="HTML Preformatted"/>
    <w:basedOn w:val="804"/>
    <w:link w:val="102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8">
    <w:name w:val="Normal (Web)"/>
    <w:basedOn w:val="804"/>
    <w:uiPriority w:val="99"/>
    <w:unhideWhenUsed/>
    <w:qFormat/>
    <w:pPr>
      <w:spacing w:before="100" w:beforeAutospacing="1" w:after="100" w:afterAutospacing="1"/>
    </w:pPr>
    <w:rPr>
      <w:rFonts w:ascii="宋体" w:hAnsi="宋体"/>
    </w:rPr>
  </w:style>
  <w:style w:type="paragraph" w:styleId="859">
    <w:name w:val="List Continue 3"/>
    <w:basedOn w:val="804"/>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60">
    <w:name w:val="Title"/>
    <w:basedOn w:val="804"/>
    <w:link w:val="899"/>
    <w:uiPriority w:val="10"/>
    <w:qFormat/>
    <w:pPr>
      <w:jc w:val="center"/>
      <w:spacing w:before="240" w:after="60" w:line="360" w:lineRule="auto"/>
      <w:outlineLvl w:val="0"/>
    </w:pPr>
    <w:rPr>
      <w:rFonts w:ascii="宋体" w:hAnsi="宋体"/>
      <w:b/>
      <w:bCs/>
      <w:sz w:val="32"/>
      <w:szCs w:val="32"/>
    </w:rPr>
  </w:style>
  <w:style w:type="paragraph" w:styleId="861">
    <w:name w:val="annotation subject"/>
    <w:basedOn w:val="825"/>
    <w:next w:val="825"/>
    <w:link w:val="918"/>
    <w:qFormat/>
    <w:rPr>
      <w:b/>
      <w:bCs/>
    </w:rPr>
  </w:style>
  <w:style w:type="paragraph" w:styleId="862">
    <w:name w:val="Body Text First Indent"/>
    <w:basedOn w:val="828"/>
    <w:link w:val="1050"/>
    <w:qFormat/>
    <w:pPr>
      <w:ind w:firstLine="420"/>
      <w:jc w:val="both"/>
      <w:spacing w:after="120"/>
      <w:widowControl/>
    </w:pPr>
    <w:rPr>
      <w:sz w:val="21"/>
      <w:szCs w:val="24"/>
    </w:rPr>
  </w:style>
  <w:style w:type="paragraph" w:styleId="863">
    <w:name w:val="Body Text First Indent 2"/>
    <w:basedOn w:val="829"/>
    <w:link w:val="1178"/>
    <w:qFormat/>
    <w:pPr>
      <w:ind w:left="420" w:firstLine="420"/>
      <w:spacing w:after="120" w:line="360" w:lineRule="auto"/>
    </w:pPr>
    <w:rPr>
      <w:rFonts w:ascii="宋体" w:hAnsi="宋体" w:eastAsia="宋体"/>
    </w:rPr>
  </w:style>
  <w:style w:type="table" w:styleId="864">
    <w:name w:val="Table Grid"/>
    <w:basedOn w:val="815"/>
    <w:uiPriority w:val="5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qFormat/>
    <w:rPr>
      <w:b/>
      <w:bCs/>
    </w:rPr>
  </w:style>
  <w:style w:type="character" w:styleId="866">
    <w:name w:val="endnote reference"/>
    <w:basedOn w:val="814"/>
    <w:uiPriority w:val="99"/>
    <w:unhideWhenUsed/>
    <w:qFormat/>
    <w:rPr>
      <w:vertAlign w:val="superscript"/>
    </w:rPr>
  </w:style>
  <w:style w:type="character" w:styleId="867">
    <w:name w:val="page number"/>
    <w:basedOn w:val="814"/>
    <w:qFormat/>
  </w:style>
  <w:style w:type="character" w:styleId="868">
    <w:name w:val="FollowedHyperlink"/>
    <w:uiPriority w:val="99"/>
    <w:qFormat/>
    <w:rPr>
      <w:color w:val="800080"/>
      <w:u w:val="single"/>
    </w:rPr>
  </w:style>
  <w:style w:type="character" w:styleId="869">
    <w:name w:val="Emphasis"/>
    <w:uiPriority w:val="20"/>
    <w:qFormat/>
    <w:rPr>
      <w:i/>
      <w:iCs/>
    </w:rPr>
  </w:style>
  <w:style w:type="character" w:styleId="870">
    <w:name w:val="line number"/>
    <w:qFormat/>
  </w:style>
  <w:style w:type="character" w:styleId="871">
    <w:name w:val="Hyperlink"/>
    <w:uiPriority w:val="99"/>
    <w:qFormat/>
    <w:rPr>
      <w:color w:val="0000ff"/>
      <w:u w:val="single"/>
    </w:rPr>
  </w:style>
  <w:style w:type="character" w:styleId="872">
    <w:name w:val="annotation reference"/>
    <w:qFormat/>
    <w:rPr>
      <w:sz w:val="21"/>
      <w:szCs w:val="21"/>
    </w:rPr>
  </w:style>
  <w:style w:type="character" w:styleId="873">
    <w:name w:val="footnote reference"/>
    <w:uiPriority w:val="99"/>
    <w:unhideWhenUsed/>
    <w:qFormat/>
    <w:rPr>
      <w:vertAlign w:val="superscript"/>
    </w:rPr>
  </w:style>
  <w:style w:type="character" w:styleId="874" w:customStyle="1">
    <w:name w:val="标题 1 Char1"/>
    <w:link w:val="805"/>
    <w:uiPriority w:val="9"/>
    <w:qFormat/>
    <w:rPr>
      <w:rFonts w:eastAsia="楷体_GB2312"/>
      <w:b/>
      <w:sz w:val="44"/>
    </w:rPr>
  </w:style>
  <w:style w:type="character" w:styleId="875" w:customStyle="1">
    <w:name w:val="标题 2 Char2"/>
    <w:link w:val="806"/>
    <w:uiPriority w:val="9"/>
    <w:qFormat/>
    <w:rPr>
      <w:b/>
      <w:bCs/>
      <w:szCs w:val="32"/>
    </w:rPr>
  </w:style>
  <w:style w:type="character" w:styleId="876" w:customStyle="1">
    <w:name w:val="标题 3 Char1"/>
    <w:link w:val="807"/>
    <w:uiPriority w:val="9"/>
    <w:qFormat/>
    <w:rPr>
      <w:b/>
      <w:bCs/>
      <w:sz w:val="32"/>
      <w:szCs w:val="32"/>
    </w:rPr>
  </w:style>
  <w:style w:type="character" w:styleId="877" w:customStyle="1">
    <w:name w:val="标题 4 Char1"/>
    <w:link w:val="808"/>
    <w:uiPriority w:val="9"/>
    <w:qFormat/>
    <w:rPr>
      <w:rFonts w:ascii="微软雅黑" w:hAnsi="微软雅黑" w:eastAsia="微软雅黑" w:cs="Times New Roman"/>
      <w:b/>
      <w:bCs/>
      <w:sz w:val="30"/>
      <w:szCs w:val="30"/>
    </w:rPr>
  </w:style>
  <w:style w:type="character" w:styleId="878" w:customStyle="1">
    <w:name w:val="标题 5 Char1"/>
    <w:link w:val="809"/>
    <w:uiPriority w:val="9"/>
    <w:qFormat/>
    <w:rPr>
      <w:b/>
      <w:bCs/>
      <w:sz w:val="28"/>
      <w:szCs w:val="28"/>
    </w:rPr>
  </w:style>
  <w:style w:type="character" w:styleId="879" w:customStyle="1">
    <w:name w:val="标题 6 Char1"/>
    <w:link w:val="810"/>
    <w:uiPriority w:val="9"/>
    <w:qFormat/>
    <w:rPr>
      <w:rFonts w:ascii="Cambria" w:hAnsi="Cambria" w:eastAsia="宋体" w:cs="Times New Roman"/>
      <w:b/>
      <w:bCs/>
      <w:sz w:val="24"/>
      <w:szCs w:val="24"/>
    </w:rPr>
  </w:style>
  <w:style w:type="character" w:styleId="880" w:customStyle="1">
    <w:name w:val="标题 7 Char1"/>
    <w:link w:val="811"/>
    <w:uiPriority w:val="9"/>
    <w:qFormat/>
    <w:rPr>
      <w:rFonts w:ascii="微软雅黑" w:hAnsi="微软雅黑" w:eastAsia="微软雅黑" w:cs="Times New Roman"/>
      <w:b/>
      <w:bCs/>
      <w:color w:val="000000"/>
      <w:sz w:val="24"/>
      <w:szCs w:val="24"/>
      <w:lang w:val="zh-CN"/>
    </w:rPr>
  </w:style>
  <w:style w:type="character" w:styleId="881" w:customStyle="1">
    <w:name w:val="标题 8 Char1"/>
    <w:link w:val="812"/>
    <w:uiPriority w:val="9"/>
    <w:qFormat/>
    <w:rPr>
      <w:rFonts w:ascii="微软雅黑" w:hAnsi="微软雅黑" w:eastAsia="微软雅黑" w:cs="Times New Roman"/>
      <w:b/>
      <w:bCs/>
      <w:iCs/>
      <w:color w:val="000000"/>
    </w:rPr>
  </w:style>
  <w:style w:type="character" w:styleId="882" w:customStyle="1">
    <w:name w:val="标题 9 Char1"/>
    <w:link w:val="813"/>
    <w:uiPriority w:val="9"/>
    <w:qFormat/>
    <w:rPr>
      <w:rFonts w:ascii="Cambria" w:hAnsi="Cambria" w:eastAsia="宋体" w:cs="Times New Roman"/>
      <w:sz w:val="21"/>
      <w:szCs w:val="21"/>
    </w:rPr>
  </w:style>
  <w:style w:type="character" w:styleId="883" w:customStyle="1">
    <w:name w:val="宏文本 Char1"/>
    <w:rPr>
      <w:rFonts w:ascii="Courier New" w:hAnsi="Courier New" w:cs="Courier New"/>
      <w:sz w:val="24"/>
      <w:szCs w:val="24"/>
    </w:rPr>
  </w:style>
  <w:style w:type="character" w:styleId="884" w:customStyle="1">
    <w:name w:val="页脚 Char1"/>
    <w:link w:val="841"/>
    <w:uiPriority w:val="99"/>
    <w:qFormat/>
    <w:rPr>
      <w:sz w:val="18"/>
      <w:szCs w:val="18"/>
    </w:rPr>
  </w:style>
  <w:style w:type="character" w:styleId="885" w:customStyle="1">
    <w:name w:val="font71"/>
    <w:qFormat/>
    <w:rPr>
      <w:rFonts w:hint="eastAsia" w:ascii="宋体" w:hAnsi="宋体" w:eastAsia="宋体" w:cs="宋体"/>
      <w:color w:val="000000"/>
      <w:sz w:val="21"/>
      <w:szCs w:val="21"/>
      <w:u w:val="none"/>
    </w:rPr>
  </w:style>
  <w:style w:type="character" w:styleId="886" w:customStyle="1">
    <w:name w:val="正文缩进 Char1"/>
    <w:link w:val="820"/>
    <w:qFormat/>
    <w:rPr>
      <w:rFonts w:eastAsia="楷体_GB2312"/>
      <w:sz w:val="24"/>
    </w:rPr>
  </w:style>
  <w:style w:type="character" w:styleId="887" w:customStyle="1">
    <w:name w:val="题注 Char1"/>
    <w:link w:val="821"/>
    <w:uiPriority w:val="35"/>
    <w:qFormat/>
    <w:rPr>
      <w:rFonts w:ascii="Cambria" w:hAnsi="Cambria" w:eastAsia="黑体" w:cs="Times New Roman"/>
    </w:rPr>
  </w:style>
  <w:style w:type="character" w:styleId="888" w:customStyle="1">
    <w:name w:val="_正文段落 Char"/>
    <w:link w:val="889"/>
    <w:qFormat/>
    <w:rPr>
      <w:rFonts w:ascii="宋体" w:hAnsi="宋体"/>
      <w:sz w:val="24"/>
      <w:szCs w:val="24"/>
    </w:rPr>
  </w:style>
  <w:style w:type="paragraph" w:styleId="889" w:customStyle="1">
    <w:name w:val="_正文段落"/>
    <w:basedOn w:val="804"/>
    <w:link w:val="888"/>
    <w:qFormat/>
    <w:pPr>
      <w:ind w:firstLine="480"/>
      <w:spacing w:line="360" w:lineRule="auto"/>
    </w:pPr>
    <w:rPr>
      <w:rFonts w:ascii="宋体" w:hAnsi="宋体"/>
      <w:sz w:val="24"/>
    </w:rPr>
  </w:style>
  <w:style w:type="character" w:styleId="890" w:customStyle="1">
    <w:name w:val="正文文本缩进 Char1"/>
    <w:link w:val="829"/>
    <w:qFormat/>
    <w:rPr>
      <w:rFonts w:ascii="方正仿宋简体" w:hAnsi="创艺简仿宋" w:eastAsia="方正仿宋简体"/>
      <w:sz w:val="24"/>
    </w:rPr>
  </w:style>
  <w:style w:type="character" w:styleId="891" w:customStyle="1">
    <w:name w:val="列出段落 Char1"/>
    <w:link w:val="892"/>
    <w:uiPriority w:val="34"/>
    <w:qFormat/>
    <w:rPr>
      <w:rFonts w:ascii="Calibri" w:hAnsi="Calibri"/>
      <w:sz w:val="24"/>
      <w:szCs w:val="22"/>
    </w:rPr>
  </w:style>
  <w:style w:type="paragraph" w:styleId="892">
    <w:name w:val="List Paragraph"/>
    <w:basedOn w:val="804"/>
    <w:link w:val="891"/>
    <w:uiPriority w:val="99"/>
    <w:qFormat/>
    <w:pPr>
      <w:ind w:firstLine="420"/>
      <w:spacing w:line="360" w:lineRule="auto"/>
    </w:pPr>
    <w:rPr>
      <w:rFonts w:ascii="Calibri" w:hAnsi="Calibri"/>
      <w:sz w:val="24"/>
      <w:szCs w:val="22"/>
    </w:rPr>
  </w:style>
  <w:style w:type="character" w:styleId="893" w:customStyle="1">
    <w:name w:val="批注文字 Char1"/>
    <w:link w:val="825"/>
    <w:qFormat/>
    <w:rPr>
      <w:sz w:val="21"/>
      <w:szCs w:val="24"/>
    </w:rPr>
  </w:style>
  <w:style w:type="character" w:styleId="894" w:customStyle="1">
    <w:name w:val="文档结构图 Char1"/>
    <w:link w:val="824"/>
    <w:uiPriority w:val="99"/>
    <w:semiHidden/>
    <w:qFormat/>
    <w:rPr>
      <w:sz w:val="21"/>
      <w:szCs w:val="24"/>
      <w:shd w:val="clear" w:color="auto" w:fill="000080"/>
    </w:rPr>
  </w:style>
  <w:style w:type="character" w:styleId="895" w:customStyle="1">
    <w:name w:val="批注框文本 Char1"/>
    <w:link w:val="840"/>
    <w:uiPriority w:val="99"/>
    <w:qFormat/>
    <w:rPr>
      <w:sz w:val="18"/>
      <w:szCs w:val="18"/>
    </w:rPr>
  </w:style>
  <w:style w:type="character" w:styleId="896" w:customStyle="1">
    <w:name w:val="宏文本 Char"/>
    <w:link w:val="817"/>
    <w:qFormat/>
    <w:rPr>
      <w:rFonts w:ascii="Courier New" w:hAnsi="Courier New"/>
      <w:sz w:val="24"/>
      <w:szCs w:val="24"/>
      <w:lang w:val="en-US" w:eastAsia="zh-CN" w:bidi="ar-SA"/>
    </w:rPr>
  </w:style>
  <w:style w:type="character" w:styleId="897" w:customStyle="1">
    <w:name w:val="Alt+X_首行空2 Char"/>
    <w:link w:val="898"/>
    <w:qFormat/>
    <w:rPr>
      <w:sz w:val="28"/>
      <w:szCs w:val="24"/>
    </w:rPr>
  </w:style>
  <w:style w:type="paragraph" w:styleId="898" w:customStyle="1">
    <w:name w:val="Alt+X_首行空2"/>
    <w:basedOn w:val="804"/>
    <w:link w:val="897"/>
    <w:qFormat/>
    <w:pPr>
      <w:ind w:firstLine="560"/>
      <w:spacing w:line="360" w:lineRule="auto"/>
    </w:pPr>
    <w:rPr>
      <w:sz w:val="28"/>
    </w:rPr>
  </w:style>
  <w:style w:type="character" w:styleId="899" w:customStyle="1">
    <w:name w:val="标题 Char1"/>
    <w:link w:val="860"/>
    <w:uiPriority w:val="10"/>
    <w:qFormat/>
    <w:rPr>
      <w:rFonts w:ascii="宋体" w:hAnsi="宋体"/>
      <w:b/>
      <w:bCs/>
      <w:sz w:val="32"/>
      <w:szCs w:val="32"/>
    </w:rPr>
  </w:style>
  <w:style w:type="character" w:styleId="900" w:customStyle="1">
    <w:name w:val="吉奥表格正文 Char Char"/>
    <w:link w:val="901"/>
    <w:qFormat/>
    <w:rPr>
      <w:rFonts w:eastAsia="仿宋_GB2312"/>
    </w:rPr>
  </w:style>
  <w:style w:type="paragraph" w:styleId="901" w:customStyle="1">
    <w:name w:val="吉奥表格正文"/>
    <w:basedOn w:val="804"/>
    <w:link w:val="900"/>
    <w:qFormat/>
    <w:pPr>
      <w:spacing w:line="360" w:lineRule="atLeast"/>
    </w:pPr>
    <w:rPr>
      <w:rFonts w:eastAsia="仿宋_GB2312"/>
      <w:sz w:val="20"/>
    </w:rPr>
  </w:style>
  <w:style w:type="character" w:styleId="902" w:customStyle="1">
    <w:name w:val="正文文本缩进 3 Char1"/>
    <w:link w:val="852"/>
    <w:qFormat/>
    <w:rPr>
      <w:sz w:val="16"/>
      <w:szCs w:val="16"/>
    </w:rPr>
  </w:style>
  <w:style w:type="character" w:styleId="903" w:customStyle="1">
    <w:name w:val="my正文 Char"/>
    <w:link w:val="904"/>
    <w:qFormat/>
    <w:rPr>
      <w:sz w:val="24"/>
      <w:szCs w:val="24"/>
    </w:rPr>
  </w:style>
  <w:style w:type="paragraph" w:styleId="904" w:customStyle="1">
    <w:name w:val="my正文"/>
    <w:basedOn w:val="804"/>
    <w:link w:val="903"/>
    <w:qFormat/>
    <w:pPr>
      <w:ind w:firstLine="480"/>
      <w:spacing w:line="360" w:lineRule="auto"/>
    </w:pPr>
    <w:rPr>
      <w:sz w:val="24"/>
    </w:rPr>
  </w:style>
  <w:style w:type="character" w:styleId="905" w:customStyle="1">
    <w:name w:val="p141"/>
    <w:qFormat/>
    <w:rPr>
      <w:sz w:val="21"/>
      <w:szCs w:val="21"/>
    </w:rPr>
  </w:style>
  <w:style w:type="character" w:styleId="906" w:customStyle="1">
    <w:name w:val="页眉 Char1"/>
    <w:link w:val="842"/>
    <w:uiPriority w:val="99"/>
    <w:qFormat/>
    <w:rPr>
      <w:rFonts w:eastAsia="楷体_GB2312"/>
      <w:sz w:val="18"/>
    </w:rPr>
  </w:style>
  <w:style w:type="character" w:styleId="907" w:customStyle="1">
    <w:name w:val="Plain Text Char Char"/>
    <w:link w:val="908"/>
    <w:qFormat/>
    <w:rPr>
      <w:rFonts w:ascii="宋体" w:hAnsi="Courier New" w:eastAsia="楷体_GB2312"/>
      <w:sz w:val="28"/>
    </w:rPr>
  </w:style>
  <w:style w:type="paragraph" w:styleId="908" w:customStyle="1">
    <w:name w:val="纯文本1"/>
    <w:basedOn w:val="804"/>
    <w:link w:val="907"/>
    <w:qFormat/>
    <w:rPr>
      <w:rFonts w:ascii="宋体" w:hAnsi="Courier New" w:eastAsia="楷体_GB2312"/>
      <w:sz w:val="28"/>
    </w:rPr>
  </w:style>
  <w:style w:type="character" w:styleId="909" w:customStyle="1">
    <w:name w:val="Plain Text Char"/>
    <w:link w:val="910"/>
    <w:qFormat/>
    <w:rPr>
      <w:rFonts w:ascii="宋体" w:hAnsi="Courier New" w:eastAsia="楷体_GB2312"/>
      <w:sz w:val="28"/>
    </w:rPr>
  </w:style>
  <w:style w:type="paragraph" w:styleId="910" w:customStyle="1">
    <w:name w:val="纯文本2"/>
    <w:basedOn w:val="804"/>
    <w:link w:val="909"/>
    <w:qFormat/>
    <w:rPr>
      <w:rFonts w:ascii="宋体" w:hAnsi="Courier New" w:eastAsia="楷体_GB2312"/>
      <w:sz w:val="28"/>
    </w:rPr>
  </w:style>
  <w:style w:type="character" w:styleId="911" w:customStyle="1">
    <w:name w:val="强调标题 Char"/>
    <w:link w:val="912"/>
    <w:qFormat/>
    <w:rPr>
      <w:rFonts w:ascii="微软雅黑" w:hAnsi="微软雅黑" w:eastAsia="微软雅黑" w:cs="Times New Roman"/>
      <w:b/>
      <w:sz w:val="24"/>
      <w:szCs w:val="21"/>
    </w:rPr>
  </w:style>
  <w:style w:type="paragraph" w:styleId="912" w:customStyle="1">
    <w:name w:val="强调标题"/>
    <w:basedOn w:val="804"/>
    <w:next w:val="804"/>
    <w:link w:val="911"/>
    <w:qFormat/>
    <w:pPr>
      <w:ind w:firstLine="480"/>
      <w:spacing w:line="360" w:lineRule="auto"/>
    </w:pPr>
    <w:rPr>
      <w:rFonts w:ascii="微软雅黑" w:hAnsi="微软雅黑" w:eastAsia="微软雅黑"/>
      <w:b/>
      <w:sz w:val="24"/>
      <w:szCs w:val="21"/>
    </w:rPr>
  </w:style>
  <w:style w:type="character" w:styleId="913" w:customStyle="1">
    <w:name w:val="日期 Char1"/>
    <w:link w:val="837"/>
    <w:qFormat/>
    <w:rPr>
      <w:rFonts w:ascii="宋体" w:hAnsi="宋体" w:eastAsia="楷体_GB2312"/>
      <w:sz w:val="24"/>
    </w:rPr>
  </w:style>
  <w:style w:type="character" w:styleId="914" w:customStyle="1">
    <w:name w:val="A正文小四 Char"/>
    <w:link w:val="915"/>
    <w:qFormat/>
    <w:rPr>
      <w:sz w:val="24"/>
      <w:szCs w:val="24"/>
    </w:rPr>
  </w:style>
  <w:style w:type="paragraph" w:styleId="915" w:customStyle="1">
    <w:name w:val="A正文小四"/>
    <w:basedOn w:val="804"/>
    <w:link w:val="914"/>
    <w:qFormat/>
    <w:pPr>
      <w:ind w:firstLine="200"/>
      <w:spacing w:line="360" w:lineRule="auto"/>
    </w:pPr>
    <w:rPr>
      <w:sz w:val="24"/>
    </w:rPr>
  </w:style>
  <w:style w:type="character" w:styleId="916" w:customStyle="1">
    <w:name w:val="纯文本 Char2"/>
    <w:link w:val="835"/>
    <w:qFormat/>
    <w:rPr>
      <w:rFonts w:ascii="宋体" w:hAnsi="Courier New" w:eastAsia="楷体_GB2312"/>
      <w:sz w:val="28"/>
    </w:rPr>
  </w:style>
  <w:style w:type="character" w:styleId="917" w:customStyle="1">
    <w:name w:val="标题 3 Char"/>
    <w:qFormat/>
    <w:rPr>
      <w:b/>
      <w:bCs/>
      <w:sz w:val="32"/>
      <w:szCs w:val="32"/>
    </w:rPr>
  </w:style>
  <w:style w:type="character" w:styleId="918" w:customStyle="1">
    <w:name w:val="批注主题 Char"/>
    <w:link w:val="861"/>
    <w:qFormat/>
    <w:rPr>
      <w:b/>
      <w:bCs/>
      <w:sz w:val="21"/>
      <w:szCs w:val="24"/>
    </w:rPr>
  </w:style>
  <w:style w:type="character" w:styleId="919" w:customStyle="1">
    <w:name w:val="脚注文本 Char1"/>
    <w:link w:val="850"/>
    <w:uiPriority w:val="99"/>
    <w:qFormat/>
    <w:rPr>
      <w:rFonts w:ascii="Calibri" w:hAnsi="Calibri" w:eastAsia="宋体" w:cs="Times New Roman"/>
      <w:sz w:val="18"/>
      <w:szCs w:val="18"/>
    </w:rPr>
  </w:style>
  <w:style w:type="character" w:styleId="920" w:customStyle="1">
    <w:name w:val="正文缩进2字符 Char"/>
    <w:link w:val="921"/>
    <w:qFormat/>
    <w:rPr>
      <w:sz w:val="24"/>
      <w:szCs w:val="24"/>
    </w:rPr>
  </w:style>
  <w:style w:type="paragraph" w:styleId="921" w:customStyle="1">
    <w:name w:val="正文缩进2字符"/>
    <w:basedOn w:val="804"/>
    <w:link w:val="920"/>
    <w:qFormat/>
    <w:pPr>
      <w:ind w:firstLine="480"/>
      <w:spacing w:line="360" w:lineRule="auto"/>
    </w:pPr>
    <w:rPr>
      <w:sz w:val="24"/>
    </w:rPr>
  </w:style>
  <w:style w:type="character" w:styleId="922" w:customStyle="1">
    <w:name w:val="font11"/>
    <w:qFormat/>
    <w:rPr>
      <w:rFonts w:hint="eastAsia" w:ascii="宋体" w:hAnsi="宋体" w:eastAsia="宋体" w:cs="宋体"/>
      <w:color w:val="000000"/>
      <w:sz w:val="21"/>
      <w:szCs w:val="21"/>
      <w:u w:val="none"/>
    </w:rPr>
  </w:style>
  <w:style w:type="character" w:styleId="923" w:customStyle="1">
    <w:name w:val="正文文本缩进 2 Char1"/>
    <w:link w:val="838"/>
    <w:qFormat/>
    <w:rPr>
      <w:rFonts w:ascii="宋体" w:hAnsi="宋体"/>
      <w:sz w:val="24"/>
      <w:szCs w:val="24"/>
    </w:rPr>
  </w:style>
  <w:style w:type="character" w:styleId="924" w:customStyle="1">
    <w:name w:val="正文文本 Char1"/>
    <w:link w:val="828"/>
    <w:qFormat/>
    <w:rPr>
      <w:rFonts w:ascii="方正大黑简体" w:eastAsia="方正大黑简体"/>
      <w:position w:val="6"/>
      <w:sz w:val="30"/>
    </w:rPr>
  </w:style>
  <w:style w:type="paragraph" w:styleId="925" w:customStyle="1">
    <w:name w:val="xl36"/>
    <w:basedOn w:val="80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6" w:customStyle="1">
    <w:name w:val="xl52"/>
    <w:basedOn w:val="80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27" w:customStyle="1">
    <w:name w:val="font0"/>
    <w:basedOn w:val="804"/>
    <w:qFormat/>
    <w:pPr>
      <w:jc w:val="left"/>
      <w:spacing w:before="100" w:beforeAutospacing="1" w:after="100" w:afterAutospacing="1"/>
      <w:widowControl/>
    </w:pPr>
    <w:rPr>
      <w:rFonts w:hint="eastAsia" w:ascii="宋体" w:hAnsi="宋体"/>
      <w:sz w:val="24"/>
    </w:rPr>
  </w:style>
  <w:style w:type="paragraph" w:styleId="928" w:customStyle="1">
    <w:name w:val="xl44"/>
    <w:basedOn w:val="804"/>
    <w:qFormat/>
    <w:pPr>
      <w:jc w:val="left"/>
      <w:spacing w:before="100" w:beforeAutospacing="1" w:after="100" w:afterAutospacing="1"/>
      <w:widowControl/>
    </w:pPr>
    <w:rPr>
      <w:sz w:val="24"/>
    </w:rPr>
  </w:style>
  <w:style w:type="paragraph" w:styleId="929" w:customStyle="1">
    <w:name w:val="Char"/>
    <w:basedOn w:val="804"/>
    <w:qFormat/>
    <w:pPr>
      <w:ind w:left="495" w:hanging="495"/>
      <w:tabs>
        <w:tab w:val="left" w:pos="495" w:leader="none"/>
      </w:tabs>
    </w:pPr>
    <w:rPr>
      <w:sz w:val="24"/>
    </w:rPr>
  </w:style>
  <w:style w:type="paragraph" w:styleId="930" w:customStyle="1">
    <w:name w:val="xl55"/>
    <w:basedOn w:val="80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31" w:customStyle="1">
    <w:name w:val="纯文本4"/>
    <w:basedOn w:val="804"/>
    <w:qFormat/>
    <w:rPr>
      <w:rFonts w:ascii="宋体" w:hAnsi="Courier New" w:eastAsia="楷体_GB2312"/>
      <w:sz w:val="28"/>
    </w:rPr>
  </w:style>
  <w:style w:type="paragraph" w:styleId="932" w:customStyle="1">
    <w:name w:val="正文2"/>
    <w:basedOn w:val="804"/>
    <w:qFormat/>
    <w:pPr>
      <w:ind w:firstLine="200"/>
      <w:jc w:val="left"/>
      <w:spacing w:after="160" w:line="360" w:lineRule="auto"/>
      <w:widowControl/>
    </w:pPr>
  </w:style>
  <w:style w:type="paragraph" w:styleId="933" w:customStyle="1">
    <w:name w:val="列出段落3"/>
    <w:basedOn w:val="804"/>
    <w:uiPriority w:val="99"/>
    <w:unhideWhenUsed/>
    <w:qFormat/>
    <w:pPr>
      <w:ind w:firstLine="420"/>
    </w:pPr>
  </w:style>
  <w:style w:type="paragraph" w:styleId="934" w:customStyle="1">
    <w:name w:val="p0"/>
    <w:basedOn w:val="804"/>
    <w:qFormat/>
    <w:pPr>
      <w:jc w:val="left"/>
      <w:spacing w:before="100" w:beforeAutospacing="1" w:after="100" w:afterAutospacing="1"/>
      <w:widowControl/>
    </w:pPr>
    <w:rPr>
      <w:rFonts w:ascii="宋体" w:hAnsi="宋体" w:cs="宋体"/>
      <w:sz w:val="24"/>
    </w:rPr>
  </w:style>
  <w:style w:type="paragraph" w:styleId="935" w:customStyle="1">
    <w:name w:val="xl35"/>
    <w:basedOn w:val="80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36" w:customStyle="1">
    <w:name w:val="xl39"/>
    <w:basedOn w:val="804"/>
    <w:qFormat/>
    <w:pPr>
      <w:jc w:val="left"/>
      <w:spacing w:before="100" w:beforeAutospacing="1" w:after="100" w:afterAutospacing="1"/>
      <w:widowControl/>
      <w:pBdr>
        <w:bottom w:val="single" w:color="auto" w:sz="4" w:space="0"/>
      </w:pBdr>
    </w:pPr>
    <w:rPr>
      <w:rFonts w:ascii="宋体" w:hAnsi="宋体"/>
      <w:sz w:val="24"/>
    </w:rPr>
  </w:style>
  <w:style w:type="paragraph" w:styleId="937" w:customStyle="1">
    <w:name w:val="xl42"/>
    <w:basedOn w:val="804"/>
    <w:qFormat/>
    <w:pPr>
      <w:jc w:val="left"/>
      <w:spacing w:before="100" w:beforeAutospacing="1" w:after="100" w:afterAutospacing="1"/>
      <w:widowControl/>
      <w:pBdr>
        <w:top w:val="single" w:color="auto" w:sz="4" w:space="0"/>
      </w:pBdr>
    </w:pPr>
    <w:rPr>
      <w:sz w:val="24"/>
    </w:rPr>
  </w:style>
  <w:style w:type="paragraph" w:styleId="938" w:customStyle="1">
    <w:name w:val="xl32"/>
    <w:basedOn w:val="80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39" w:customStyle="1">
    <w:name w:val="吉奥表头文字"/>
    <w:basedOn w:val="804"/>
    <w:qFormat/>
    <w:pPr>
      <w:jc w:val="center"/>
      <w:spacing w:line="360" w:lineRule="atLeast"/>
    </w:pPr>
    <w:rPr>
      <w:rFonts w:eastAsia="仿宋_GB2312"/>
      <w:b/>
      <w:sz w:val="28"/>
      <w:szCs w:val="21"/>
    </w:rPr>
  </w:style>
  <w:style w:type="paragraph" w:styleId="940" w:customStyle="1">
    <w:name w:val="xl38"/>
    <w:basedOn w:val="80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1" w:customStyle="1">
    <w:name w:val="xl29"/>
    <w:basedOn w:val="80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42" w:customStyle="1">
    <w:name w:val="xl2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3" w:customStyle="1">
    <w:name w:val="xl48"/>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4" w:customStyle="1">
    <w:name w:val="xl51"/>
    <w:basedOn w:val="80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45" w:customStyle="1">
    <w:name w:val="xl2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6" w:customStyle="1">
    <w:name w:val="标题 81"/>
    <w:basedOn w:val="804"/>
    <w:next w:val="80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47" w:customStyle="1">
    <w:name w:val="xl49"/>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8" w:customStyle="1">
    <w:name w:val="样式1"/>
    <w:basedOn w:val="807"/>
    <w:qFormat/>
    <w:pPr>
      <w:numPr>
        <w:ilvl w:val="2"/>
        <w:numId w:val="1"/>
      </w:numPr>
      <w:spacing w:before="0" w:after="0" w:line="720" w:lineRule="auto"/>
    </w:pPr>
    <w:rPr>
      <w:rFonts w:ascii="微软雅黑" w:hAnsi="微软雅黑" w:eastAsia="微软雅黑"/>
      <w:color w:val="000000"/>
      <w:sz w:val="28"/>
      <w:szCs w:val="28"/>
    </w:rPr>
  </w:style>
  <w:style w:type="paragraph" w:styleId="949" w:customStyle="1">
    <w:name w:val="p15"/>
    <w:basedOn w:val="804"/>
    <w:qFormat/>
    <w:pPr>
      <w:widowControl/>
    </w:pPr>
    <w:rPr>
      <w:rFonts w:ascii="宋体" w:hAnsi="宋体" w:cs="宋体"/>
      <w:sz w:val="28"/>
      <w:szCs w:val="28"/>
    </w:rPr>
  </w:style>
  <w:style w:type="paragraph" w:styleId="950" w:customStyle="1">
    <w:name w:val="xl41"/>
    <w:basedOn w:val="804"/>
    <w:qFormat/>
    <w:pPr>
      <w:jc w:val="left"/>
      <w:spacing w:before="100" w:beforeAutospacing="1" w:after="100" w:afterAutospacing="1"/>
      <w:widowControl/>
      <w:pBdr>
        <w:top w:val="single" w:color="auto" w:sz="4" w:space="0"/>
        <w:bottom w:val="single" w:color="auto" w:sz="4" w:space="0"/>
      </w:pBdr>
    </w:pPr>
    <w:rPr>
      <w:sz w:val="24"/>
    </w:rPr>
  </w:style>
  <w:style w:type="paragraph" w:styleId="951" w:customStyle="1">
    <w:name w:val="列出段落1"/>
    <w:basedOn w:val="804"/>
    <w:link w:val="952"/>
    <w:qFormat/>
    <w:pPr>
      <w:ind w:firstLine="420"/>
      <w:spacing w:line="360" w:lineRule="auto"/>
    </w:pPr>
    <w:rPr>
      <w:sz w:val="24"/>
      <w:szCs w:val="22"/>
    </w:rPr>
  </w:style>
  <w:style w:type="character" w:styleId="952" w:customStyle="1">
    <w:name w:val="列出段落字符"/>
    <w:link w:val="951"/>
    <w:qFormat/>
    <w:rPr>
      <w:sz w:val="24"/>
      <w:szCs w:val="22"/>
    </w:rPr>
  </w:style>
  <w:style w:type="paragraph" w:styleId="953" w:customStyle="1">
    <w:name w:val="font7"/>
    <w:basedOn w:val="804"/>
    <w:qFormat/>
    <w:pPr>
      <w:jc w:val="left"/>
      <w:spacing w:before="100" w:beforeAutospacing="1" w:after="100" w:afterAutospacing="1"/>
      <w:widowControl/>
    </w:pPr>
    <w:rPr>
      <w:sz w:val="24"/>
    </w:rPr>
  </w:style>
  <w:style w:type="paragraph" w:styleId="954" w:customStyle="1">
    <w:name w:val="xl53"/>
    <w:basedOn w:val="80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5" w:customStyle="1">
    <w:name w:val="Default"/>
    <w:qFormat/>
    <w:pPr>
      <w:widowControl w:val="off"/>
    </w:pPr>
    <w:rPr>
      <w:rFonts w:cs="Arial"/>
      <w:color w:val="000000"/>
      <w:sz w:val="24"/>
      <w:szCs w:val="24"/>
    </w:rPr>
  </w:style>
  <w:style w:type="paragraph" w:styleId="956" w:customStyle="1">
    <w:name w:val="xl43"/>
    <w:basedOn w:val="804"/>
    <w:qFormat/>
    <w:pPr>
      <w:jc w:val="center"/>
      <w:spacing w:before="100" w:beforeAutospacing="1" w:after="100" w:afterAutospacing="1"/>
      <w:widowControl/>
    </w:pPr>
    <w:rPr>
      <w:rFonts w:ascii="宋体" w:hAnsi="宋体"/>
      <w:b/>
      <w:bCs/>
      <w:sz w:val="32"/>
      <w:szCs w:val="32"/>
    </w:rPr>
  </w:style>
  <w:style w:type="paragraph" w:styleId="957" w:customStyle="1">
    <w:name w:val="a"/>
    <w:basedOn w:val="804"/>
    <w:qFormat/>
    <w:pPr>
      <w:jc w:val="left"/>
      <w:spacing w:before="100" w:beforeAutospacing="1" w:after="100" w:afterAutospacing="1"/>
      <w:widowControl/>
    </w:pPr>
    <w:rPr>
      <w:rFonts w:ascii="宋体" w:hAnsi="宋体" w:cs="宋体"/>
      <w:sz w:val="24"/>
    </w:rPr>
  </w:style>
  <w:style w:type="paragraph" w:styleId="958" w:customStyle="1">
    <w:name w:val="_Style 12"/>
    <w:basedOn w:val="824"/>
    <w:qFormat/>
    <w:pPr>
      <w:jc w:val="left"/>
      <w:spacing w:line="360" w:lineRule="auto"/>
      <w:widowControl/>
    </w:pPr>
    <w:rPr>
      <w:sz w:val="24"/>
    </w:rPr>
  </w:style>
  <w:style w:type="paragraph" w:styleId="959" w:customStyle="1">
    <w:name w:val="xl45"/>
    <w:basedOn w:val="804"/>
    <w:qFormat/>
    <w:pPr>
      <w:jc w:val="left"/>
      <w:spacing w:before="100" w:beforeAutospacing="1" w:after="100" w:afterAutospacing="1"/>
      <w:widowControl/>
    </w:pPr>
    <w:rPr>
      <w:rFonts w:hint="eastAsia" w:ascii="仿宋_GB2312" w:hAnsi="宋体" w:eastAsia="仿宋_GB2312"/>
      <w:sz w:val="24"/>
    </w:rPr>
  </w:style>
  <w:style w:type="paragraph" w:styleId="960" w:customStyle="1">
    <w:name w:val="Sub Item List"/>
    <w:basedOn w:val="804"/>
    <w:qFormat/>
    <w:pPr>
      <w:numPr>
        <w:numId w:val="3"/>
      </w:numPr>
      <w:jc w:val="left"/>
      <w:spacing w:before="80" w:after="80" w:line="240" w:lineRule="atLeast"/>
      <w:widowControl/>
    </w:pPr>
    <w:rPr>
      <w:rFonts w:cs="Arial"/>
      <w:szCs w:val="21"/>
    </w:rPr>
  </w:style>
  <w:style w:type="paragraph" w:styleId="961" w:customStyle="1">
    <w:name w:val="font5"/>
    <w:basedOn w:val="804"/>
    <w:qFormat/>
    <w:pPr>
      <w:jc w:val="left"/>
      <w:spacing w:before="100" w:beforeAutospacing="1" w:after="100" w:afterAutospacing="1"/>
      <w:widowControl/>
    </w:pPr>
    <w:rPr>
      <w:rFonts w:hint="eastAsia" w:ascii="宋体" w:hAnsi="宋体"/>
      <w:sz w:val="24"/>
    </w:rPr>
  </w:style>
  <w:style w:type="paragraph" w:styleId="962" w:customStyle="1">
    <w:name w:val="列出段落2"/>
    <w:basedOn w:val="804"/>
    <w:uiPriority w:val="34"/>
    <w:qFormat/>
    <w:pPr>
      <w:ind w:firstLine="420"/>
    </w:pPr>
  </w:style>
  <w:style w:type="paragraph" w:styleId="963" w:customStyle="1">
    <w:name w:val="font6"/>
    <w:basedOn w:val="804"/>
    <w:qFormat/>
    <w:pPr>
      <w:jc w:val="left"/>
      <w:spacing w:before="100" w:beforeAutospacing="1" w:after="100" w:afterAutospacing="1"/>
      <w:widowControl/>
    </w:pPr>
    <w:rPr>
      <w:rFonts w:hint="eastAsia" w:ascii="宋体" w:hAnsi="宋体"/>
      <w:sz w:val="18"/>
      <w:szCs w:val="18"/>
    </w:rPr>
  </w:style>
  <w:style w:type="paragraph" w:styleId="964" w:customStyle="1">
    <w:name w:val="Char Char Char"/>
    <w:basedOn w:val="804"/>
    <w:qFormat/>
    <w:pPr>
      <w:ind w:left="495" w:hanging="495"/>
      <w:tabs>
        <w:tab w:val="left" w:pos="495" w:leader="none"/>
        <w:tab w:val="left" w:pos="1545" w:leader="none"/>
      </w:tabs>
    </w:pPr>
    <w:rPr>
      <w:rFonts w:ascii="宋体" w:hAnsi="宋体"/>
    </w:rPr>
  </w:style>
  <w:style w:type="paragraph" w:styleId="965" w:customStyle="1">
    <w:name w:val="xl40"/>
    <w:basedOn w:val="804"/>
    <w:qFormat/>
    <w:pPr>
      <w:jc w:val="left"/>
      <w:spacing w:before="100" w:beforeAutospacing="1" w:after="100" w:afterAutospacing="1"/>
      <w:widowControl/>
      <w:pBdr>
        <w:bottom w:val="single" w:color="auto" w:sz="4" w:space="0"/>
      </w:pBdr>
    </w:pPr>
    <w:rPr>
      <w:sz w:val="24"/>
    </w:rPr>
  </w:style>
  <w:style w:type="paragraph" w:styleId="966" w:customStyle="1">
    <w:name w:val="Char Char1"/>
    <w:basedOn w:val="804"/>
    <w:qFormat/>
    <w:pPr>
      <w:jc w:val="left"/>
      <w:spacing w:after="160" w:line="240" w:lineRule="exact"/>
      <w:widowControl/>
    </w:pPr>
    <w:rPr>
      <w:rFonts w:ascii="Verdana" w:hAnsi="Verdana"/>
      <w:sz w:val="20"/>
      <w:lang w:eastAsia="en-US"/>
    </w:rPr>
  </w:style>
  <w:style w:type="paragraph" w:styleId="967" w:customStyle="1">
    <w:name w:val="xl47"/>
    <w:basedOn w:val="804"/>
    <w:qFormat/>
    <w:pPr>
      <w:jc w:val="left"/>
      <w:spacing w:before="100" w:beforeAutospacing="1" w:after="100" w:afterAutospacing="1"/>
      <w:widowControl/>
    </w:pPr>
    <w:rPr>
      <w:rFonts w:hint="eastAsia" w:ascii="仿宋_GB2312" w:hAnsi="宋体" w:eastAsia="仿宋_GB2312"/>
      <w:sz w:val="22"/>
      <w:szCs w:val="22"/>
    </w:rPr>
  </w:style>
  <w:style w:type="paragraph" w:styleId="968" w:customStyle="1">
    <w:name w:val="xl31"/>
    <w:basedOn w:val="804"/>
    <w:qFormat/>
    <w:pPr>
      <w:jc w:val="left"/>
      <w:spacing w:before="100" w:beforeAutospacing="1" w:after="100" w:afterAutospacing="1"/>
      <w:widowControl/>
      <w:pBdr>
        <w:bottom w:val="single" w:color="auto" w:sz="4" w:space="0"/>
      </w:pBdr>
    </w:pPr>
    <w:rPr>
      <w:rFonts w:ascii="宋体" w:hAnsi="宋体"/>
      <w:sz w:val="24"/>
    </w:rPr>
  </w:style>
  <w:style w:type="paragraph" w:styleId="969" w:customStyle="1">
    <w:name w:val="xl3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0" w:customStyle="1">
    <w:name w:val="xl27"/>
    <w:basedOn w:val="80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71">
    <w:name w:val="No Spacing"/>
    <w:link w:val="972"/>
    <w:uiPriority w:val="1"/>
    <w:qFormat/>
    <w:pPr>
      <w:ind w:firstLine="480"/>
      <w:jc w:val="both"/>
      <w:widowControl w:val="off"/>
    </w:pPr>
    <w:rPr>
      <w:rFonts w:ascii="宋体" w:hAnsi="宋体"/>
      <w:sz w:val="24"/>
      <w:szCs w:val="24"/>
    </w:rPr>
  </w:style>
  <w:style w:type="character" w:styleId="972" w:customStyle="1">
    <w:name w:val="无间隔 Char1"/>
    <w:link w:val="971"/>
    <w:uiPriority w:val="1"/>
    <w:qFormat/>
    <w:rPr>
      <w:rFonts w:ascii="宋体" w:hAnsi="宋体"/>
      <w:sz w:val="24"/>
      <w:szCs w:val="24"/>
    </w:rPr>
  </w:style>
  <w:style w:type="paragraph" w:styleId="973" w:customStyle="1">
    <w:name w:val="标题 91"/>
    <w:basedOn w:val="804"/>
    <w:next w:val="80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74" w:customStyle="1">
    <w:name w:val="正文1"/>
    <w:basedOn w:val="804"/>
    <w:link w:val="975"/>
    <w:qFormat/>
    <w:pPr>
      <w:ind w:firstLine="420"/>
      <w:spacing w:line="360" w:lineRule="auto"/>
      <w:tabs>
        <w:tab w:val="left" w:pos="420" w:leader="none"/>
      </w:tabs>
    </w:pPr>
    <w:rPr>
      <w:rFonts w:ascii="宋体" w:hAnsi="宋体"/>
    </w:rPr>
  </w:style>
  <w:style w:type="character" w:styleId="975" w:customStyle="1">
    <w:name w:val="正文1 Char"/>
    <w:link w:val="974"/>
    <w:qFormat/>
    <w:rPr>
      <w:rFonts w:ascii="宋体" w:hAnsi="宋体"/>
    </w:rPr>
  </w:style>
  <w:style w:type="paragraph" w:styleId="976" w:customStyle="1">
    <w:name w:val="xl50"/>
    <w:basedOn w:val="80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77" w:customStyle="1">
    <w:name w:val="xl37"/>
    <w:basedOn w:val="80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78" w:customStyle="1">
    <w:name w:val="xl33"/>
    <w:basedOn w:val="804"/>
    <w:qFormat/>
    <w:pPr>
      <w:jc w:val="center"/>
      <w:spacing w:before="100" w:beforeAutospacing="1" w:after="100" w:afterAutospacing="1"/>
      <w:widowControl/>
    </w:pPr>
    <w:rPr>
      <w:sz w:val="24"/>
    </w:rPr>
  </w:style>
  <w:style w:type="paragraph" w:styleId="979" w:customStyle="1">
    <w:name w:val="font8"/>
    <w:basedOn w:val="80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0" w:customStyle="1">
    <w:name w:val="xl46"/>
    <w:basedOn w:val="804"/>
    <w:qFormat/>
    <w:pPr>
      <w:jc w:val="left"/>
      <w:spacing w:before="100" w:beforeAutospacing="1" w:after="100" w:afterAutospacing="1"/>
      <w:widowControl/>
    </w:pPr>
    <w:rPr>
      <w:rFonts w:hint="eastAsia" w:ascii="仿宋_GB2312" w:hAnsi="宋体" w:eastAsia="仿宋_GB2312"/>
      <w:sz w:val="24"/>
    </w:rPr>
  </w:style>
  <w:style w:type="paragraph" w:styleId="981" w:customStyle="1">
    <w:name w:val="xl54"/>
    <w:basedOn w:val="804"/>
    <w:qFormat/>
    <w:pPr>
      <w:jc w:val="center"/>
      <w:spacing w:before="100" w:beforeAutospacing="1" w:after="100" w:afterAutospacing="1"/>
      <w:widowControl/>
    </w:pPr>
    <w:rPr>
      <w:rFonts w:hint="eastAsia" w:ascii="隶书" w:hAnsi="宋体" w:eastAsia="隶书"/>
      <w:sz w:val="48"/>
      <w:szCs w:val="48"/>
    </w:rPr>
  </w:style>
  <w:style w:type="paragraph" w:styleId="982" w:customStyle="1">
    <w:name w:val="xl28"/>
    <w:basedOn w:val="804"/>
    <w:qFormat/>
    <w:pPr>
      <w:jc w:val="left"/>
      <w:spacing w:before="100" w:beforeAutospacing="1" w:after="100" w:afterAutospacing="1"/>
      <w:widowControl/>
    </w:pPr>
    <w:rPr>
      <w:sz w:val="24"/>
    </w:rPr>
  </w:style>
  <w:style w:type="paragraph" w:styleId="983" w:customStyle="1">
    <w:name w:val="xl30"/>
    <w:basedOn w:val="80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84" w:customStyle="1">
    <w:name w:val="xl2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85" w:customStyle="1">
    <w:name w:val="TOC 标题1"/>
    <w:basedOn w:val="805"/>
    <w:next w:val="80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986" w:customStyle="1">
    <w:name w:val="日期 字符1"/>
    <w:uiPriority w:val="99"/>
    <w:qFormat/>
    <w:rPr>
      <w:rFonts w:ascii="宋体" w:hAnsi="宋体" w:eastAsia="楷体_GB2312"/>
      <w:sz w:val="24"/>
    </w:rPr>
  </w:style>
  <w:style w:type="paragraph" w:styleId="987" w:customStyle="1">
    <w:name w:val="目录 31"/>
    <w:basedOn w:val="804"/>
    <w:next w:val="804"/>
    <w:uiPriority w:val="39"/>
    <w:unhideWhenUsed/>
    <w:qFormat/>
    <w:pPr>
      <w:ind w:left="560"/>
      <w:jc w:val="left"/>
    </w:pPr>
    <w:rPr>
      <w:rFonts w:ascii="Calibri" w:hAnsi="Calibri" w:eastAsia="仿宋" w:cs="Calibri"/>
      <w:i/>
      <w:iCs/>
      <w:sz w:val="20"/>
    </w:rPr>
  </w:style>
  <w:style w:type="character" w:styleId="988" w:customStyle="1">
    <w:name w:val="正文缩进 字符1"/>
    <w:qFormat/>
    <w:rPr>
      <w:rFonts w:eastAsia="楷体_GB2312"/>
      <w:sz w:val="24"/>
      <w:lang w:val="en-US" w:eastAsia="zh-CN" w:bidi="ar-SA"/>
    </w:rPr>
  </w:style>
  <w:style w:type="character" w:styleId="989" w:customStyle="1">
    <w:name w:val="ca-11"/>
    <w:qFormat/>
    <w:rPr>
      <w:rFonts w:hint="eastAsia" w:ascii="宋体" w:hAnsi="宋体" w:eastAsia="宋体"/>
      <w:sz w:val="24"/>
      <w:szCs w:val="24"/>
    </w:rPr>
  </w:style>
  <w:style w:type="character" w:styleId="990" w:customStyle="1">
    <w:name w:val="Char Char Char Char Char Char Char Char Char"/>
    <w:link w:val="991"/>
    <w:qFormat/>
    <w:rPr>
      <w:rFonts w:ascii="Tahoma" w:hAnsi="Tahoma"/>
      <w:sz w:val="24"/>
    </w:rPr>
  </w:style>
  <w:style w:type="paragraph" w:styleId="991" w:customStyle="1">
    <w:name w:val="Char Char Char Char Char Char Char"/>
    <w:basedOn w:val="804"/>
    <w:link w:val="990"/>
    <w:qFormat/>
    <w:pPr>
      <w:ind w:firstLine="480"/>
      <w:spacing w:line="360" w:lineRule="auto"/>
    </w:pPr>
    <w:rPr>
      <w:rFonts w:ascii="Tahoma" w:hAnsi="Tahoma"/>
      <w:sz w:val="24"/>
    </w:rPr>
  </w:style>
  <w:style w:type="character" w:styleId="992" w:customStyle="1">
    <w:name w:val="标题 1 字符1"/>
    <w:uiPriority w:val="9"/>
    <w:qFormat/>
    <w:rPr>
      <w:b/>
      <w:bCs/>
      <w:sz w:val="44"/>
      <w:szCs w:val="44"/>
    </w:rPr>
  </w:style>
  <w:style w:type="character" w:styleId="993" w:customStyle="1">
    <w:name w:val="标题 2 字符1"/>
    <w:uiPriority w:val="9"/>
    <w:qFormat/>
    <w:rPr>
      <w:rFonts w:ascii="Arial" w:hAnsi="Arial" w:eastAsia="黑体"/>
      <w:b/>
      <w:bCs/>
      <w:sz w:val="32"/>
      <w:szCs w:val="32"/>
    </w:rPr>
  </w:style>
  <w:style w:type="character" w:styleId="994" w:customStyle="1">
    <w:name w:val="标题 3 字符2"/>
    <w:uiPriority w:val="9"/>
    <w:qFormat/>
    <w:rPr>
      <w:rFonts w:ascii="宋体" w:hAnsi="宋体" w:cs="宋体"/>
      <w:b/>
      <w:bCs/>
      <w:sz w:val="32"/>
      <w:szCs w:val="32"/>
    </w:rPr>
  </w:style>
  <w:style w:type="character" w:styleId="995" w:customStyle="1">
    <w:name w:val="标题 4 字符2"/>
    <w:uiPriority w:val="9"/>
    <w:qFormat/>
    <w:rPr>
      <w:rFonts w:ascii="宋体" w:hAnsi="宋体" w:eastAsia="宋体"/>
      <w:b/>
      <w:bCs/>
      <w:sz w:val="24"/>
      <w:szCs w:val="24"/>
      <w:u w:val="single"/>
      <w:lang w:bidi="ar-SA"/>
    </w:rPr>
  </w:style>
  <w:style w:type="character" w:styleId="996" w:customStyle="1">
    <w:name w:val="标题 5 字符2"/>
    <w:uiPriority w:val="9"/>
    <w:qFormat/>
    <w:rPr>
      <w:bCs/>
      <w:i/>
      <w:sz w:val="28"/>
      <w:szCs w:val="28"/>
    </w:rPr>
  </w:style>
  <w:style w:type="character" w:styleId="997" w:customStyle="1">
    <w:name w:val="标题 6 字符2"/>
    <w:uiPriority w:val="9"/>
    <w:qFormat/>
    <w:rPr>
      <w:rFonts w:ascii="Arial" w:hAnsi="Arial" w:eastAsia="黑体"/>
      <w:b/>
      <w:bCs/>
      <w:sz w:val="24"/>
      <w:szCs w:val="24"/>
    </w:rPr>
  </w:style>
  <w:style w:type="character" w:styleId="998" w:customStyle="1">
    <w:name w:val="标题 7 字符1"/>
    <w:qFormat/>
    <w:rPr>
      <w:b/>
      <w:bCs/>
      <w:sz w:val="24"/>
      <w:szCs w:val="24"/>
    </w:rPr>
  </w:style>
  <w:style w:type="character" w:styleId="999" w:customStyle="1">
    <w:name w:val="标题 8 字符1"/>
    <w:qFormat/>
    <w:rPr>
      <w:rFonts w:ascii="Arial" w:hAnsi="Arial" w:eastAsia="黑体"/>
      <w:sz w:val="24"/>
      <w:szCs w:val="24"/>
    </w:rPr>
  </w:style>
  <w:style w:type="character" w:styleId="1000" w:customStyle="1">
    <w:name w:val="标题 9 字符1"/>
    <w:qFormat/>
    <w:rPr>
      <w:rFonts w:ascii="Arial" w:hAnsi="Arial" w:eastAsia="黑体"/>
      <w:sz w:val="21"/>
      <w:szCs w:val="21"/>
    </w:rPr>
  </w:style>
  <w:style w:type="character" w:styleId="1001" w:customStyle="1">
    <w:name w:val="z-窗体顶端 Char Char"/>
    <w:qFormat/>
    <w:rPr>
      <w:rFonts w:ascii="Arial" w:hAnsi="Arial" w:cs="Arial"/>
      <w:vanish/>
      <w:sz w:val="16"/>
      <w:szCs w:val="16"/>
    </w:rPr>
  </w:style>
  <w:style w:type="character" w:styleId="1002" w:customStyle="1">
    <w:name w:val="z-窗体底端 字符"/>
    <w:link w:val="1003"/>
    <w:qFormat/>
    <w:rPr>
      <w:rFonts w:ascii="Arial" w:hAnsi="Arial" w:cs="Arial"/>
      <w:vanish/>
      <w:sz w:val="16"/>
      <w:szCs w:val="16"/>
    </w:rPr>
  </w:style>
  <w:style w:type="paragraph" w:styleId="1003" w:customStyle="1">
    <w:name w:val="z-窗体底端1"/>
    <w:basedOn w:val="804"/>
    <w:next w:val="804"/>
    <w:link w:val="1002"/>
    <w:qFormat/>
    <w:pPr>
      <w:jc w:val="center"/>
      <w:widowControl/>
      <w:pBdr>
        <w:top w:val="single" w:color="auto" w:sz="6" w:space="1"/>
      </w:pBdr>
    </w:pPr>
    <w:rPr>
      <w:rFonts w:cs="Arial"/>
      <w:vanish/>
      <w:sz w:val="16"/>
      <w:szCs w:val="16"/>
    </w:rPr>
  </w:style>
  <w:style w:type="character" w:styleId="1004" w:customStyle="1">
    <w:name w:val="z-窗体底端 字符1"/>
    <w:uiPriority w:val="99"/>
    <w:semiHidden/>
    <w:qFormat/>
    <w:rPr>
      <w:rFonts w:ascii="Arial" w:hAnsi="Arial" w:cs="Arial"/>
      <w:vanish/>
      <w:sz w:val="16"/>
      <w:szCs w:val="16"/>
    </w:rPr>
  </w:style>
  <w:style w:type="character" w:styleId="1005" w:customStyle="1">
    <w:name w:val="页眉 Char Char"/>
    <w:qFormat/>
    <w:rPr>
      <w:rFonts w:eastAsia="楷体_GB2312"/>
      <w:sz w:val="18"/>
    </w:rPr>
  </w:style>
  <w:style w:type="character" w:styleId="1006" w:customStyle="1">
    <w:name w:val="Char Char21"/>
    <w:qFormat/>
    <w:rPr>
      <w:rFonts w:ascii="宋体" w:hAnsi="宋体" w:eastAsia="宋体"/>
      <w:b/>
      <w:bCs/>
      <w:sz w:val="24"/>
      <w:szCs w:val="24"/>
      <w:u w:val="single"/>
      <w:lang w:bidi="ar-SA"/>
    </w:rPr>
  </w:style>
  <w:style w:type="character" w:styleId="1007" w:customStyle="1">
    <w:name w:val="Char Char14"/>
    <w:qFormat/>
    <w:rPr>
      <w:rFonts w:ascii="楷体_GB2312" w:eastAsia="楷体_GB2312"/>
      <w:sz w:val="18"/>
      <w:lang w:bidi="ar-SA"/>
    </w:rPr>
  </w:style>
  <w:style w:type="character" w:styleId="1008" w:customStyle="1">
    <w:name w:val="Char Char6"/>
    <w:qFormat/>
    <w:rPr>
      <w:rFonts w:ascii="Arial" w:hAnsi="Arial" w:eastAsia="宋体" w:cs="Arial"/>
      <w:vanish/>
      <w:sz w:val="16"/>
      <w:szCs w:val="16"/>
      <w:lang w:val="en-US" w:eastAsia="zh-CN" w:bidi="ar-SA"/>
    </w:rPr>
  </w:style>
  <w:style w:type="character" w:styleId="1009" w:customStyle="1">
    <w:name w:val="标题 4 字符1"/>
    <w:qFormat/>
    <w:rPr>
      <w:rFonts w:ascii="宋体" w:hAnsi="宋体" w:eastAsia="宋体" w:cs="宋体"/>
      <w:b/>
      <w:bCs/>
      <w:sz w:val="24"/>
      <w:szCs w:val="24"/>
      <w:u w:val="single"/>
      <w:lang w:bidi="ar-SA"/>
    </w:rPr>
  </w:style>
  <w:style w:type="character" w:styleId="1010" w:customStyle="1">
    <w:name w:val="HTML 预设格式 字符1"/>
    <w:qFormat/>
    <w:rPr>
      <w:rFonts w:ascii="宋体" w:hAnsi="宋体"/>
      <w:sz w:val="24"/>
      <w:szCs w:val="24"/>
      <w:lang w:bidi="ar-SA"/>
    </w:rPr>
  </w:style>
  <w:style w:type="character" w:styleId="1011" w:customStyle="1">
    <w:name w:val="正文（缩进） Char"/>
    <w:link w:val="1012"/>
    <w:qFormat/>
    <w:rPr>
      <w:sz w:val="24"/>
      <w:szCs w:val="24"/>
    </w:rPr>
  </w:style>
  <w:style w:type="paragraph" w:styleId="1012" w:customStyle="1">
    <w:name w:val="正文（缩进）"/>
    <w:basedOn w:val="804"/>
    <w:link w:val="1011"/>
    <w:qFormat/>
    <w:pPr>
      <w:ind w:firstLine="480"/>
      <w:spacing w:line="360" w:lineRule="auto"/>
    </w:pPr>
    <w:rPr>
      <w:sz w:val="24"/>
    </w:rPr>
  </w:style>
  <w:style w:type="character" w:styleId="1013" w:customStyle="1">
    <w:name w:val="Char Char9"/>
    <w:qFormat/>
    <w:rPr>
      <w:rFonts w:ascii="方正仿宋简体" w:hAnsi="创艺简仿宋" w:eastAsia="方正仿宋简体"/>
      <w:sz w:val="24"/>
      <w:lang w:bidi="ar-SA"/>
    </w:rPr>
  </w:style>
  <w:style w:type="character" w:styleId="1014" w:customStyle="1">
    <w:name w:val="font21"/>
    <w:qFormat/>
    <w:rPr>
      <w:rFonts w:hint="eastAsia" w:ascii="宋体" w:hAnsi="宋体" w:eastAsia="宋体"/>
      <w:color w:val="000000"/>
      <w:sz w:val="24"/>
      <w:szCs w:val="24"/>
      <w:u w:val="none"/>
    </w:rPr>
  </w:style>
  <w:style w:type="character" w:styleId="1015" w:customStyle="1">
    <w:name w:val="Char Char3"/>
    <w:qFormat/>
    <w:rPr>
      <w:rFonts w:ascii="宋体" w:hAnsi="宋体" w:eastAsia="宋体"/>
      <w:sz w:val="24"/>
      <w:szCs w:val="24"/>
      <w:lang w:bidi="ar-SA"/>
    </w:rPr>
  </w:style>
  <w:style w:type="character" w:styleId="1016" w:customStyle="1">
    <w:name w:val="正文文本 2 Char1"/>
    <w:link w:val="856"/>
    <w:qFormat/>
    <w:rPr>
      <w:sz w:val="21"/>
      <w:szCs w:val="24"/>
    </w:rPr>
  </w:style>
  <w:style w:type="character" w:styleId="1017" w:customStyle="1">
    <w:name w:val="正文文本 2 字符1"/>
    <w:qFormat/>
    <w:rPr>
      <w:sz w:val="21"/>
      <w:szCs w:val="24"/>
    </w:rPr>
  </w:style>
  <w:style w:type="character" w:styleId="1018" w:customStyle="1">
    <w:name w:val="正文文本缩进 2 Char Char"/>
    <w:qFormat/>
    <w:rPr>
      <w:rFonts w:ascii="宋体" w:hAnsi="宋体"/>
      <w:sz w:val="24"/>
      <w:szCs w:val="24"/>
    </w:rPr>
  </w:style>
  <w:style w:type="character" w:styleId="1019" w:customStyle="1">
    <w:name w:val="Char Char22"/>
    <w:qFormat/>
    <w:rPr>
      <w:rFonts w:ascii="宋体" w:hAnsi="宋体" w:eastAsia="宋体" w:cs="宋体"/>
      <w:b/>
      <w:bCs/>
      <w:sz w:val="32"/>
      <w:szCs w:val="32"/>
      <w:lang w:val="en-US" w:eastAsia="zh-CN" w:bidi="ar-SA"/>
    </w:rPr>
  </w:style>
  <w:style w:type="character" w:styleId="1020" w:customStyle="1">
    <w:name w:val="Char Char5"/>
    <w:qFormat/>
    <w:rPr>
      <w:sz w:val="18"/>
      <w:szCs w:val="18"/>
      <w:lang w:bidi="ar-SA"/>
    </w:rPr>
  </w:style>
  <w:style w:type="character" w:styleId="1021" w:customStyle="1">
    <w:name w:val="正文文本缩进 3 Char Char"/>
    <w:qFormat/>
    <w:rPr>
      <w:rFonts w:ascii="宋体" w:hAnsi="宋体"/>
      <w:sz w:val="24"/>
      <w:szCs w:val="24"/>
    </w:rPr>
  </w:style>
  <w:style w:type="character" w:styleId="1022" w:customStyle="1">
    <w:name w:val="HTML 预设格式 Char1"/>
    <w:link w:val="857"/>
    <w:uiPriority w:val="99"/>
    <w:qFormat/>
    <w:rPr>
      <w:rFonts w:ascii="宋体" w:hAnsi="宋体" w:cs="宋体"/>
      <w:sz w:val="24"/>
      <w:szCs w:val="24"/>
    </w:rPr>
  </w:style>
  <w:style w:type="character" w:styleId="1023" w:customStyle="1">
    <w:name w:val="HTML 预设格式 字符2"/>
    <w:qFormat/>
    <w:rPr>
      <w:rFonts w:ascii="Courier New" w:hAnsi="Courier New" w:cs="Courier New"/>
    </w:rPr>
  </w:style>
  <w:style w:type="character" w:styleId="1024" w:customStyle="1">
    <w:name w:val="页脚 Char Char"/>
    <w:qFormat/>
    <w:rPr>
      <w:sz w:val="18"/>
      <w:szCs w:val="18"/>
    </w:rPr>
  </w:style>
  <w:style w:type="character" w:styleId="1025" w:customStyle="1">
    <w:name w:val="正文文本 字符"/>
    <w:qFormat/>
    <w:rPr>
      <w:rFonts w:ascii="方正大黑简体" w:eastAsia="方正大黑简体"/>
      <w:position w:val="6"/>
      <w:sz w:val="30"/>
    </w:rPr>
  </w:style>
  <w:style w:type="character" w:styleId="1026" w:customStyle="1">
    <w:name w:val="Char Char8"/>
    <w:qFormat/>
    <w:rPr>
      <w:rFonts w:ascii="方正大黑简体" w:eastAsia="方正大黑简体"/>
      <w:position w:val="6"/>
      <w:sz w:val="21"/>
      <w:szCs w:val="24"/>
      <w:lang w:bidi="ar-SA"/>
    </w:rPr>
  </w:style>
  <w:style w:type="character" w:styleId="1027" w:customStyle="1">
    <w:name w:val="Char Char2"/>
    <w:qFormat/>
    <w:rPr>
      <w:sz w:val="21"/>
      <w:szCs w:val="24"/>
    </w:rPr>
  </w:style>
  <w:style w:type="character" w:styleId="1028" w:customStyle="1">
    <w:name w:val="标题 6 字符1"/>
    <w:qFormat/>
    <w:rPr>
      <w:rFonts w:ascii="Arial" w:hAnsi="Arial" w:eastAsia="黑体"/>
      <w:b/>
      <w:bCs/>
      <w:sz w:val="24"/>
      <w:szCs w:val="24"/>
      <w:lang w:bidi="ar-SA"/>
    </w:rPr>
  </w:style>
  <w:style w:type="character" w:styleId="1029" w:customStyle="1">
    <w:name w:val="HTML 预设格式 Char Char"/>
    <w:qFormat/>
    <w:rPr>
      <w:rFonts w:ascii="宋体" w:hAnsi="宋体" w:cs="宋体"/>
      <w:sz w:val="24"/>
      <w:szCs w:val="24"/>
    </w:rPr>
  </w:style>
  <w:style w:type="character" w:styleId="1030" w:customStyle="1">
    <w:name w:val="Char Char12"/>
    <w:qFormat/>
    <w:rPr>
      <w:sz w:val="21"/>
      <w:szCs w:val="24"/>
      <w:lang w:bidi="ar-SA"/>
    </w:rPr>
  </w:style>
  <w:style w:type="character" w:styleId="1031" w:customStyle="1">
    <w:name w:val="Char Char18"/>
    <w:qFormat/>
    <w:rPr>
      <w:rFonts w:eastAsia="宋体"/>
      <w:b/>
      <w:bCs/>
      <w:sz w:val="24"/>
      <w:szCs w:val="24"/>
      <w:lang w:bidi="ar-SA"/>
    </w:rPr>
  </w:style>
  <w:style w:type="character" w:styleId="1032" w:customStyle="1">
    <w:name w:val="Char Char16"/>
    <w:qFormat/>
    <w:rPr>
      <w:rFonts w:ascii="Arial" w:hAnsi="Arial" w:eastAsia="黑体"/>
      <w:sz w:val="21"/>
      <w:szCs w:val="21"/>
      <w:lang w:bidi="ar-SA"/>
    </w:rPr>
  </w:style>
  <w:style w:type="character" w:styleId="1033" w:customStyle="1">
    <w:name w:val="页脚 字符1"/>
    <w:uiPriority w:val="99"/>
    <w:qFormat/>
    <w:rPr>
      <w:sz w:val="18"/>
      <w:szCs w:val="18"/>
    </w:rPr>
  </w:style>
  <w:style w:type="character" w:styleId="1034" w:customStyle="1">
    <w:name w:val="Char Char15"/>
    <w:qFormat/>
    <w:rPr>
      <w:rFonts w:ascii="宋体" w:hAnsi="宋体" w:eastAsia="宋体"/>
      <w:sz w:val="24"/>
      <w:szCs w:val="24"/>
      <w:lang w:bidi="ar-SA"/>
    </w:rPr>
  </w:style>
  <w:style w:type="character" w:styleId="1035" w:customStyle="1">
    <w:name w:val="标题 3 字符1"/>
    <w:qFormat/>
    <w:rPr>
      <w:rFonts w:ascii="宋体" w:hAnsi="宋体" w:eastAsia="宋体" w:cs="宋体"/>
      <w:b/>
      <w:bCs/>
      <w:sz w:val="32"/>
      <w:szCs w:val="32"/>
      <w:lang w:bidi="ar-SA"/>
    </w:rPr>
  </w:style>
  <w:style w:type="character" w:styleId="1036" w:customStyle="1">
    <w:name w:val="3.0正文样式 Char"/>
    <w:link w:val="1037"/>
    <w:qFormat/>
    <w:rPr>
      <w:sz w:val="21"/>
      <w:szCs w:val="21"/>
      <w:lang w:val="zh-CN"/>
    </w:rPr>
  </w:style>
  <w:style w:type="paragraph" w:styleId="1037" w:customStyle="1">
    <w:name w:val="3.0正文样式"/>
    <w:basedOn w:val="804"/>
    <w:link w:val="1036"/>
    <w:qFormat/>
    <w:pPr>
      <w:ind w:firstLine="200"/>
      <w:spacing w:before="120" w:after="120"/>
    </w:pPr>
    <w:rPr>
      <w:szCs w:val="21"/>
      <w:lang w:val="zh-CN"/>
    </w:rPr>
  </w:style>
  <w:style w:type="character" w:styleId="1038" w:customStyle="1">
    <w:name w:val="font14"/>
    <w:qFormat/>
  </w:style>
  <w:style w:type="character" w:styleId="1039" w:customStyle="1">
    <w:name w:val="正文文本 Char Char"/>
    <w:qFormat/>
    <w:rPr>
      <w:rFonts w:ascii="方正大黑简体" w:eastAsia="方正大黑简体"/>
      <w:position w:val="6"/>
      <w:sz w:val="30"/>
    </w:rPr>
  </w:style>
  <w:style w:type="character" w:styleId="1040" w:customStyle="1">
    <w:name w:val="Char Char231"/>
    <w:qFormat/>
    <w:rPr>
      <w:sz w:val="21"/>
      <w:szCs w:val="24"/>
    </w:rPr>
  </w:style>
  <w:style w:type="character" w:styleId="1041" w:customStyle="1">
    <w:name w:val="Char Char10"/>
    <w:qFormat/>
    <w:rPr>
      <w:sz w:val="18"/>
      <w:szCs w:val="18"/>
      <w:lang w:bidi="ar-SA"/>
    </w:rPr>
  </w:style>
  <w:style w:type="character" w:styleId="1042" w:customStyle="1">
    <w:name w:val="表格内正文 Char Char"/>
    <w:qFormat/>
    <w:rPr>
      <w:rFonts w:eastAsia="宋体"/>
      <w:sz w:val="21"/>
      <w:lang w:val="en-US" w:eastAsia="zh-CN" w:bidi="ar-SA"/>
    </w:rPr>
  </w:style>
  <w:style w:type="character" w:styleId="1043" w:customStyle="1">
    <w:name w:val="Char Char13"/>
    <w:qFormat/>
    <w:rPr>
      <w:rFonts w:ascii="宋体" w:hAnsi="宋体" w:eastAsia="楷体_GB2312"/>
      <w:sz w:val="24"/>
      <w:lang w:bidi="ar-SA"/>
    </w:rPr>
  </w:style>
  <w:style w:type="character" w:styleId="1044" w:customStyle="1">
    <w:name w:val="表格内正文 Char Char Char Char Char"/>
    <w:qFormat/>
    <w:rPr>
      <w:rFonts w:eastAsia="宋体"/>
      <w:sz w:val="21"/>
      <w:lang w:val="en-US" w:eastAsia="zh-CN" w:bidi="ar-SA"/>
    </w:rPr>
  </w:style>
  <w:style w:type="character" w:styleId="1045" w:customStyle="1">
    <w:name w:val="15"/>
    <w:qFormat/>
    <w:rPr>
      <w:rFonts w:hint="default" w:ascii="Calibri" w:hAnsi="Calibri"/>
      <w:color w:val="0563c1"/>
      <w:u w:val="single"/>
    </w:rPr>
  </w:style>
  <w:style w:type="character" w:styleId="1046" w:customStyle="1">
    <w:name w:val="Char Char11"/>
    <w:qFormat/>
    <w:rPr>
      <w:rFonts w:ascii="宋体" w:hAnsi="宋体" w:eastAsia="宋体"/>
      <w:sz w:val="24"/>
      <w:szCs w:val="24"/>
      <w:lang w:bidi="ar-SA"/>
    </w:rPr>
  </w:style>
  <w:style w:type="character" w:styleId="1047" w:customStyle="1">
    <w:name w:val="正文文本缩进 Char Char"/>
    <w:qFormat/>
    <w:rPr>
      <w:rFonts w:ascii="方正仿宋简体" w:hAnsi="创艺简仿宋" w:eastAsia="方正仿宋简体"/>
      <w:sz w:val="24"/>
    </w:rPr>
  </w:style>
  <w:style w:type="character" w:styleId="1048" w:customStyle="1">
    <w:name w:val="Char Char20"/>
    <w:qFormat/>
    <w:rPr>
      <w:rFonts w:eastAsia="宋体"/>
      <w:bCs/>
      <w:i/>
      <w:sz w:val="28"/>
      <w:szCs w:val="28"/>
      <w:lang w:bidi="ar-SA"/>
    </w:rPr>
  </w:style>
  <w:style w:type="character" w:styleId="1049" w:customStyle="1">
    <w:name w:val="批注框文本 Char Char"/>
    <w:qFormat/>
    <w:rPr>
      <w:sz w:val="18"/>
      <w:szCs w:val="18"/>
    </w:rPr>
  </w:style>
  <w:style w:type="character" w:styleId="1050" w:customStyle="1">
    <w:name w:val="正文首行缩进 Char1"/>
    <w:link w:val="862"/>
    <w:qFormat/>
    <w:rPr>
      <w:rFonts w:ascii="方正大黑简体" w:eastAsia="方正大黑简体"/>
      <w:position w:val="6"/>
      <w:sz w:val="21"/>
      <w:szCs w:val="24"/>
    </w:rPr>
  </w:style>
  <w:style w:type="character" w:styleId="1051" w:customStyle="1">
    <w:name w:val="正文首行缩进 字符1"/>
    <w:qFormat/>
    <w:rPr>
      <w:rFonts w:ascii="方正大黑简体" w:eastAsia="方正大黑简体"/>
      <w:position w:val="6"/>
      <w:sz w:val="21"/>
      <w:szCs w:val="24"/>
    </w:rPr>
  </w:style>
  <w:style w:type="character" w:styleId="1052" w:customStyle="1">
    <w:name w:val="标题 5 字符1"/>
    <w:qFormat/>
    <w:rPr>
      <w:rFonts w:eastAsia="宋体"/>
      <w:bCs/>
      <w:i/>
      <w:sz w:val="28"/>
      <w:szCs w:val="28"/>
      <w:lang w:bidi="ar-SA"/>
    </w:rPr>
  </w:style>
  <w:style w:type="character" w:styleId="1053" w:customStyle="1">
    <w:name w:val="textfont"/>
    <w:qFormat/>
  </w:style>
  <w:style w:type="character" w:styleId="1054" w:customStyle="1">
    <w:name w:val="正文文本 2 Char Char"/>
    <w:qFormat/>
    <w:rPr>
      <w:sz w:val="21"/>
      <w:szCs w:val="24"/>
    </w:rPr>
  </w:style>
  <w:style w:type="character" w:styleId="1055" w:customStyle="1">
    <w:name w:val="Char Char4"/>
    <w:qFormat/>
    <w:rPr>
      <w:rFonts w:ascii="Arial" w:hAnsi="Arial" w:eastAsia="宋体" w:cs="Arial"/>
      <w:vanish/>
      <w:sz w:val="16"/>
      <w:szCs w:val="16"/>
      <w:lang w:val="en-US" w:eastAsia="zh-CN" w:bidi="ar-SA"/>
    </w:rPr>
  </w:style>
  <w:style w:type="character" w:styleId="1056" w:customStyle="1">
    <w:name w:val="z-窗体底端 Char Char"/>
    <w:qFormat/>
    <w:rPr>
      <w:rFonts w:ascii="Arial" w:hAnsi="Arial" w:cs="Arial"/>
      <w:vanish/>
      <w:sz w:val="16"/>
      <w:szCs w:val="16"/>
    </w:rPr>
  </w:style>
  <w:style w:type="character" w:styleId="1057" w:customStyle="1">
    <w:name w:val="正文缩进 Char Char1"/>
    <w:qFormat/>
    <w:rPr>
      <w:rFonts w:eastAsia="宋体"/>
      <w:sz w:val="24"/>
      <w:szCs w:val="24"/>
      <w:lang w:val="en-US" w:eastAsia="zh-CN" w:bidi="ar-SA"/>
    </w:rPr>
  </w:style>
  <w:style w:type="character" w:styleId="1058" w:customStyle="1">
    <w:name w:val="页眉 字符1"/>
    <w:uiPriority w:val="99"/>
    <w:qFormat/>
    <w:rPr>
      <w:rFonts w:eastAsia="楷体_GB2312"/>
      <w:sz w:val="18"/>
    </w:rPr>
  </w:style>
  <w:style w:type="character" w:styleId="1059" w:customStyle="1">
    <w:name w:val="yinyan1"/>
    <w:qFormat/>
    <w:rPr>
      <w:color w:val="003366"/>
      <w:sz w:val="18"/>
      <w:szCs w:val="18"/>
    </w:rPr>
  </w:style>
  <w:style w:type="character" w:styleId="1060" w:customStyle="1">
    <w:name w:val="Char Char7"/>
    <w:qFormat/>
    <w:rPr>
      <w:rFonts w:ascii="宋体" w:hAnsi="宋体" w:eastAsia="宋体" w:cs="宋体"/>
      <w:sz w:val="24"/>
      <w:szCs w:val="24"/>
      <w:lang w:val="en-US" w:eastAsia="zh-CN" w:bidi="ar-SA"/>
    </w:rPr>
  </w:style>
  <w:style w:type="character" w:styleId="1061" w:customStyle="1">
    <w:name w:val="textfont1"/>
    <w:qFormat/>
    <w:rPr>
      <w:sz w:val="22"/>
      <w:szCs w:val="22"/>
    </w:rPr>
  </w:style>
  <w:style w:type="character" w:styleId="1062" w:customStyle="1">
    <w:name w:val="正文首行缩进 Char Char"/>
    <w:qFormat/>
    <w:rPr>
      <w:rFonts w:ascii="方正大黑简体" w:eastAsia="方正大黑简体"/>
      <w:position w:val="6"/>
      <w:sz w:val="21"/>
      <w:szCs w:val="24"/>
    </w:rPr>
  </w:style>
  <w:style w:type="character" w:styleId="1063" w:customStyle="1">
    <w:name w:val="标题 8 Char"/>
    <w:qFormat/>
    <w:rPr>
      <w:rFonts w:ascii="Arial" w:hAnsi="Arial" w:eastAsia="黑体"/>
      <w:sz w:val="24"/>
      <w:szCs w:val="24"/>
    </w:rPr>
  </w:style>
  <w:style w:type="character" w:styleId="1064" w:customStyle="1">
    <w:name w:val="Char Char17"/>
    <w:qFormat/>
    <w:rPr>
      <w:rFonts w:ascii="Arial" w:hAnsi="Arial" w:eastAsia="黑体"/>
      <w:sz w:val="24"/>
      <w:szCs w:val="24"/>
      <w:lang w:bidi="ar-SA"/>
    </w:rPr>
  </w:style>
  <w:style w:type="character" w:styleId="1065" w:customStyle="1">
    <w:name w:val="Char Char23"/>
    <w:qFormat/>
    <w:rPr>
      <w:rFonts w:ascii="Arial" w:hAnsi="Arial" w:eastAsia="黑体"/>
      <w:b/>
      <w:bCs/>
      <w:sz w:val="32"/>
      <w:szCs w:val="32"/>
      <w:lang w:bidi="ar-SA"/>
    </w:rPr>
  </w:style>
  <w:style w:type="character" w:styleId="1066" w:customStyle="1">
    <w:name w:val="z-窗体顶端 字符"/>
    <w:link w:val="1067"/>
    <w:qFormat/>
    <w:rPr>
      <w:rFonts w:ascii="Arial" w:hAnsi="Arial" w:cs="Arial"/>
      <w:vanish/>
      <w:sz w:val="16"/>
      <w:szCs w:val="16"/>
    </w:rPr>
  </w:style>
  <w:style w:type="paragraph" w:styleId="1067" w:customStyle="1">
    <w:name w:val="z-窗体顶端1"/>
    <w:basedOn w:val="804"/>
    <w:next w:val="804"/>
    <w:link w:val="1066"/>
    <w:qFormat/>
    <w:pPr>
      <w:jc w:val="center"/>
      <w:widowControl/>
      <w:pBdr>
        <w:bottom w:val="single" w:color="auto" w:sz="6" w:space="1"/>
      </w:pBdr>
    </w:pPr>
    <w:rPr>
      <w:rFonts w:cs="Arial"/>
      <w:vanish/>
      <w:sz w:val="16"/>
      <w:szCs w:val="16"/>
    </w:rPr>
  </w:style>
  <w:style w:type="character" w:styleId="1068" w:customStyle="1">
    <w:name w:val="z-窗体顶端 字符1"/>
    <w:uiPriority w:val="99"/>
    <w:semiHidden/>
    <w:qFormat/>
    <w:rPr>
      <w:rFonts w:ascii="Arial" w:hAnsi="Arial" w:cs="Arial"/>
      <w:vanish/>
      <w:sz w:val="16"/>
      <w:szCs w:val="16"/>
    </w:rPr>
  </w:style>
  <w:style w:type="character" w:styleId="1069" w:customStyle="1">
    <w:name w:val="Char Char24"/>
    <w:qFormat/>
    <w:rPr>
      <w:rFonts w:eastAsia="宋体"/>
      <w:b/>
      <w:bCs/>
      <w:sz w:val="44"/>
      <w:szCs w:val="44"/>
      <w:lang w:bidi="ar-SA"/>
    </w:rPr>
  </w:style>
  <w:style w:type="character" w:styleId="1070" w:customStyle="1">
    <w:name w:val="Char Char19"/>
    <w:qFormat/>
    <w:rPr>
      <w:rFonts w:ascii="Arial" w:hAnsi="Arial" w:eastAsia="黑体"/>
      <w:b/>
      <w:bCs/>
      <w:sz w:val="24"/>
      <w:szCs w:val="24"/>
      <w:lang w:bidi="ar-SA"/>
    </w:rPr>
  </w:style>
  <w:style w:type="character" w:styleId="1071" w:customStyle="1">
    <w:name w:val="日期 Char Char"/>
    <w:qFormat/>
    <w:rPr>
      <w:rFonts w:ascii="宋体" w:hAnsi="宋体" w:eastAsia="楷体_GB2312"/>
      <w:sz w:val="24"/>
    </w:rPr>
  </w:style>
  <w:style w:type="paragraph" w:styleId="1072" w:customStyle="1">
    <w:name w:val="样式 正文（首行缩进两字） + 段前: 1 行 段后: 0.5 行"/>
    <w:basedOn w:val="820"/>
    <w:qFormat/>
    <w:pPr>
      <w:jc w:val="both"/>
      <w:spacing w:line="360" w:lineRule="auto"/>
      <w:widowControl/>
    </w:pPr>
    <w:rPr>
      <w:rFonts w:ascii="宋体" w:hAnsi="宋体" w:eastAsia="宋体" w:cs="宋体"/>
      <w:spacing w:val="20"/>
    </w:rPr>
  </w:style>
  <w:style w:type="paragraph" w:styleId="1073" w:customStyle="1">
    <w:name w:val="Char Char"/>
    <w:basedOn w:val="804"/>
    <w:qFormat/>
    <w:pPr>
      <w:jc w:val="left"/>
      <w:spacing w:after="160" w:line="240" w:lineRule="exact"/>
      <w:widowControl/>
    </w:pPr>
    <w:rPr>
      <w:rFonts w:ascii="Verdana" w:hAnsi="Verdana" w:eastAsia="仿宋_GB2312" w:cs="宋体"/>
      <w:sz w:val="24"/>
      <w:lang w:eastAsia="en-US"/>
    </w:rPr>
  </w:style>
  <w:style w:type="paragraph" w:styleId="1074" w:customStyle="1">
    <w:name w:val="标3"/>
    <w:basedOn w:val="804"/>
    <w:qFormat/>
    <w:pPr>
      <w:jc w:val="left"/>
      <w:spacing w:line="360" w:lineRule="auto"/>
      <w:widowControl/>
      <w:outlineLvl w:val="2"/>
    </w:pPr>
    <w:rPr>
      <w:rFonts w:ascii="宋体" w:hAnsi="宋体" w:cs="宋体"/>
      <w:b/>
      <w:sz w:val="28"/>
      <w:szCs w:val="32"/>
    </w:rPr>
  </w:style>
  <w:style w:type="paragraph" w:styleId="1075" w:customStyle="1">
    <w:name w:val="Char Char25"/>
    <w:basedOn w:val="804"/>
    <w:qFormat/>
    <w:pPr>
      <w:jc w:val="left"/>
      <w:spacing w:after="160" w:line="240" w:lineRule="exact"/>
      <w:widowControl/>
    </w:pPr>
    <w:rPr>
      <w:rFonts w:ascii="Verdana" w:hAnsi="Verdana" w:eastAsia="仿宋_GB2312" w:cs="宋体"/>
      <w:sz w:val="24"/>
      <w:lang w:eastAsia="en-US"/>
    </w:rPr>
  </w:style>
  <w:style w:type="paragraph" w:styleId="1076" w:customStyle="1">
    <w:name w:val="表格内正文"/>
    <w:qFormat/>
    <w:pPr>
      <w:jc w:val="both"/>
      <w:spacing w:line="120" w:lineRule="atLeast"/>
      <w:widowControl w:val="off"/>
    </w:pPr>
    <w:rPr>
      <w:sz w:val="21"/>
    </w:rPr>
  </w:style>
  <w:style w:type="paragraph" w:styleId="1077" w:customStyle="1">
    <w:name w:val="xl113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8" w:customStyle="1">
    <w:name w:val="xl6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9" w:customStyle="1">
    <w:name w:val="xl112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0" w:customStyle="1">
    <w:name w:val="xl1134"/>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1" w:customStyle="1">
    <w:name w:val="列表内容"/>
    <w:basedOn w:val="804"/>
    <w:next w:val="804"/>
    <w:qFormat/>
    <w:pPr>
      <w:ind w:firstLine="200"/>
      <w:jc w:val="left"/>
      <w:widowControl/>
      <w:tabs>
        <w:tab w:val="left" w:pos="2409" w:leader="none"/>
      </w:tabs>
    </w:pPr>
    <w:rPr>
      <w:rFonts w:ascii="宋体" w:hAnsi="宋体" w:cs="宋体"/>
      <w:sz w:val="18"/>
    </w:rPr>
  </w:style>
  <w:style w:type="paragraph" w:styleId="1082" w:customStyle="1">
    <w:name w:val="xl1124"/>
    <w:basedOn w:val="804"/>
    <w:qFormat/>
    <w:pPr>
      <w:jc w:val="left"/>
      <w:spacing w:before="100" w:beforeAutospacing="1" w:after="100" w:afterAutospacing="1"/>
      <w:widowControl/>
    </w:pPr>
    <w:rPr>
      <w:rFonts w:ascii="宋体" w:hAnsi="宋体" w:cs="宋体"/>
      <w:sz w:val="20"/>
    </w:rPr>
  </w:style>
  <w:style w:type="paragraph" w:styleId="1083" w:customStyle="1">
    <w:name w:val="标2"/>
    <w:basedOn w:val="804"/>
    <w:qFormat/>
    <w:pPr>
      <w:jc w:val="left"/>
      <w:spacing w:line="360" w:lineRule="auto"/>
      <w:widowControl/>
      <w:outlineLvl w:val="1"/>
    </w:pPr>
    <w:rPr>
      <w:rFonts w:ascii="Adobe 黑体 Std R" w:hAnsi="宋体" w:cs="宋体"/>
      <w:b/>
      <w:bCs/>
      <w:color w:val="000000"/>
      <w:sz w:val="30"/>
      <w:szCs w:val="30"/>
    </w:rPr>
  </w:style>
  <w:style w:type="paragraph" w:styleId="1084" w:customStyle="1">
    <w:name w:val="内容列表"/>
    <w:basedOn w:val="1085"/>
    <w:next w:val="1085"/>
    <w:qFormat/>
    <w:pPr>
      <w:numPr>
        <w:numId w:val="4"/>
      </w:numPr>
      <w:ind w:firstLine="0"/>
      <w:tabs>
        <w:tab w:val="left" w:pos="360" w:leader="none"/>
      </w:tabs>
    </w:pPr>
  </w:style>
  <w:style w:type="paragraph" w:styleId="1085" w:customStyle="1">
    <w:name w:val="内容"/>
    <w:basedOn w:val="804"/>
    <w:qFormat/>
    <w:pPr>
      <w:ind w:left="840" w:firstLine="360"/>
      <w:jc w:val="left"/>
      <w:widowControl/>
    </w:pPr>
    <w:rPr>
      <w:rFonts w:ascii="宋体" w:hAnsi="宋体" w:cs="宋体"/>
      <w:sz w:val="18"/>
    </w:rPr>
  </w:style>
  <w:style w:type="paragraph" w:styleId="1086" w:customStyle="1">
    <w:name w:val="Appendix 1"/>
    <w:basedOn w:val="804"/>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87" w:customStyle="1">
    <w:name w:val="Num 2"/>
    <w:basedOn w:val="804"/>
    <w:qFormat/>
    <w:pPr>
      <w:numPr>
        <w:numId w:val="6"/>
      </w:numPr>
      <w:jc w:val="left"/>
      <w:spacing w:line="360" w:lineRule="auto"/>
      <w:widowControl/>
      <w:tabs>
        <w:tab w:val="left" w:pos="1279" w:leader="none"/>
      </w:tabs>
    </w:pPr>
    <w:rPr>
      <w:rFonts w:ascii="宋体" w:hAnsi="宋体" w:cs="宋体"/>
      <w:sz w:val="24"/>
    </w:rPr>
  </w:style>
  <w:style w:type="paragraph" w:styleId="1088" w:customStyle="1">
    <w:name w:val="xl112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9" w:customStyle="1">
    <w:name w:val="样式 仿宋_GB2312 四号 黑色 行距: 1.5 倍行距2"/>
    <w:basedOn w:val="804"/>
    <w:qFormat/>
    <w:pPr>
      <w:spacing w:line="360" w:lineRule="auto"/>
    </w:pPr>
    <w:rPr>
      <w:rFonts w:ascii="仿宋_GB2312" w:hAnsi="宋体" w:eastAsia="仿宋_GB2312" w:cs="宋体"/>
      <w:color w:val="000000"/>
      <w:sz w:val="24"/>
    </w:rPr>
  </w:style>
  <w:style w:type="paragraph" w:styleId="1090" w:customStyle="1">
    <w:name w:val="列表段落1"/>
    <w:basedOn w:val="804"/>
    <w:uiPriority w:val="34"/>
    <w:qFormat/>
    <w:pPr>
      <w:ind w:firstLine="420"/>
      <w:jc w:val="left"/>
      <w:widowControl/>
    </w:pPr>
    <w:rPr>
      <w:rFonts w:ascii="宋体" w:hAnsi="宋体" w:cs="宋体"/>
      <w:sz w:val="24"/>
    </w:rPr>
  </w:style>
  <w:style w:type="paragraph" w:styleId="1091" w:customStyle="1">
    <w:name w:val="xl113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2" w:customStyle="1">
    <w:name w:val="Char Char1 Char Char Char Char Char Char Char"/>
    <w:basedOn w:val="804"/>
    <w:qFormat/>
    <w:pPr>
      <w:jc w:val="left"/>
      <w:widowControl/>
    </w:pPr>
    <w:rPr>
      <w:rFonts w:ascii="宋体" w:hAnsi="宋体" w:cs="宋体"/>
      <w:sz w:val="24"/>
    </w:rPr>
  </w:style>
  <w:style w:type="paragraph" w:styleId="1093" w:customStyle="1">
    <w:name w:val="Char111"/>
    <w:basedOn w:val="804"/>
    <w:qFormat/>
    <w:pPr>
      <w:jc w:val="left"/>
      <w:spacing w:after="160" w:line="240" w:lineRule="exact"/>
      <w:widowControl/>
    </w:pPr>
    <w:rPr>
      <w:rFonts w:ascii="Verdana" w:hAnsi="Verdana" w:cs="宋体"/>
      <w:sz w:val="20"/>
      <w:lang w:eastAsia="en-US"/>
    </w:rPr>
  </w:style>
  <w:style w:type="paragraph" w:styleId="1094" w:customStyle="1">
    <w:name w:val="Char Char110"/>
    <w:basedOn w:val="804"/>
    <w:qFormat/>
    <w:pPr>
      <w:jc w:val="left"/>
      <w:spacing w:after="160" w:line="240" w:lineRule="exact"/>
      <w:widowControl/>
    </w:pPr>
    <w:rPr>
      <w:rFonts w:ascii="Verdana" w:hAnsi="Verdana" w:cs="宋体"/>
      <w:sz w:val="20"/>
      <w:lang w:eastAsia="en-US"/>
    </w:rPr>
  </w:style>
  <w:style w:type="paragraph" w:styleId="1095" w:customStyle="1">
    <w:name w:val="xl65"/>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6" w:customStyle="1">
    <w:name w:val="xl1128"/>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7" w:customStyle="1">
    <w:name w:val="xl1136"/>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8" w:customStyle="1">
    <w:name w:val="正文3"/>
    <w:qFormat/>
    <w:pPr>
      <w:jc w:val="both"/>
    </w:pPr>
    <w:rPr>
      <w:sz w:val="21"/>
      <w:szCs w:val="21"/>
    </w:rPr>
  </w:style>
  <w:style w:type="paragraph" w:styleId="1099" w:customStyle="1">
    <w:name w:val="xl1135"/>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0" w:customStyle="1">
    <w:name w:val="xl1127"/>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01" w:customStyle="1">
    <w:name w:val="xl112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2" w:customStyle="1">
    <w:name w:val="xl66"/>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3" w:customStyle="1">
    <w:name w:val="Bullet 1"/>
    <w:basedOn w:val="804"/>
    <w:qFormat/>
    <w:pPr>
      <w:numPr>
        <w:numId w:val="7"/>
      </w:numPr>
      <w:jc w:val="left"/>
      <w:spacing w:line="360" w:lineRule="auto"/>
      <w:widowControl/>
      <w:tabs>
        <w:tab w:val="left" w:pos="2034" w:leader="none"/>
      </w:tabs>
    </w:pPr>
    <w:rPr>
      <w:rFonts w:ascii="宋体" w:hAnsi="宋体" w:cs="宋体"/>
      <w:sz w:val="24"/>
    </w:rPr>
  </w:style>
  <w:style w:type="paragraph" w:styleId="1104" w:customStyle="1">
    <w:name w:val="xl6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5" w:customStyle="1">
    <w:name w:val="样式 正文缩进正文（首行缩进两字）表正文正文非缩进特点段1四号正文不缩进特点 CharALT+Z水上软件 +..."/>
    <w:basedOn w:val="820"/>
    <w:qFormat/>
    <w:pPr>
      <w:ind w:firstLine="480"/>
      <w:jc w:val="both"/>
      <w:spacing w:line="360" w:lineRule="auto"/>
      <w:widowControl/>
    </w:pPr>
    <w:rPr>
      <w:rFonts w:ascii="宋体" w:hAnsi="宋体" w:eastAsia="宋体" w:cs="宋体"/>
    </w:rPr>
  </w:style>
  <w:style w:type="paragraph" w:styleId="1106" w:customStyle="1">
    <w:name w:val="样式 首行缩进:  2 字符"/>
    <w:basedOn w:val="804"/>
    <w:qFormat/>
    <w:pPr>
      <w:ind w:firstLine="200"/>
      <w:jc w:val="left"/>
      <w:spacing w:line="360" w:lineRule="auto"/>
      <w:widowControl/>
    </w:pPr>
    <w:rPr>
      <w:rFonts w:ascii="宋体" w:hAnsi="宋体" w:cs="宋体"/>
      <w:sz w:val="24"/>
    </w:rPr>
  </w:style>
  <w:style w:type="paragraph" w:styleId="1107" w:customStyle="1">
    <w:name w:val="Char Char1 Char Char Char Char Char Char"/>
    <w:basedOn w:val="804"/>
    <w:qFormat/>
    <w:pPr>
      <w:ind w:firstLine="560"/>
      <w:jc w:val="left"/>
      <w:spacing w:before="78" w:after="78" w:line="240" w:lineRule="exact"/>
      <w:widowControl/>
    </w:pPr>
    <w:rPr>
      <w:rFonts w:ascii="宋体" w:hAnsi="宋体" w:cs="宋体"/>
      <w:sz w:val="28"/>
      <w:szCs w:val="28"/>
      <w:lang w:eastAsia="en-US"/>
    </w:rPr>
  </w:style>
  <w:style w:type="paragraph" w:styleId="1108" w:customStyle="1">
    <w:name w:val="标4"/>
    <w:basedOn w:val="804"/>
    <w:qFormat/>
    <w:pPr>
      <w:jc w:val="left"/>
      <w:spacing w:line="360" w:lineRule="auto"/>
      <w:widowControl/>
      <w:outlineLvl w:val="3"/>
    </w:pPr>
    <w:rPr>
      <w:rFonts w:ascii="宋体" w:hAnsi="宋体" w:cs="宋体"/>
      <w:b/>
      <w:sz w:val="28"/>
      <w:szCs w:val="28"/>
    </w:rPr>
  </w:style>
  <w:style w:type="paragraph" w:styleId="1109" w:customStyle="1">
    <w:name w:val="小标题"/>
    <w:basedOn w:val="804"/>
    <w:qFormat/>
    <w:pPr>
      <w:jc w:val="left"/>
      <w:widowControl/>
    </w:pPr>
    <w:rPr>
      <w:rFonts w:ascii="宋体" w:hAnsi="宋体" w:cs="宋体"/>
      <w:b/>
      <w:bCs/>
      <w:sz w:val="24"/>
    </w:rPr>
  </w:style>
  <w:style w:type="paragraph" w:styleId="1110" w:customStyle="1">
    <w:name w:val="xl1137"/>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1" w:customStyle="1">
    <w:name w:val="Appendix 2"/>
    <w:basedOn w:val="804"/>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12" w:customStyle="1">
    <w:name w:val="msolistparagraph"/>
    <w:basedOn w:val="804"/>
    <w:qFormat/>
    <w:pPr>
      <w:ind w:firstLine="420"/>
      <w:jc w:val="left"/>
      <w:widowControl/>
    </w:pPr>
    <w:rPr>
      <w:rFonts w:ascii="Calibri" w:hAnsi="Calibri"/>
      <w:sz w:val="24"/>
      <w:szCs w:val="22"/>
    </w:rPr>
  </w:style>
  <w:style w:type="paragraph" w:styleId="1113" w:customStyle="1">
    <w:name w:val="Topic"/>
    <w:basedOn w:val="804"/>
    <w:qFormat/>
    <w:pPr>
      <w:jc w:val="left"/>
      <w:spacing w:before="60" w:after="60" w:line="360" w:lineRule="auto"/>
      <w:widowControl/>
    </w:pPr>
    <w:rPr>
      <w:rFonts w:ascii="宋体" w:hAnsi="宋体" w:cs="宋体"/>
      <w:sz w:val="24"/>
      <w:u w:val="single"/>
    </w:rPr>
  </w:style>
  <w:style w:type="paragraph" w:styleId="1114" w:customStyle="1">
    <w:name w:val="xl112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15" w:customStyle="1">
    <w:name w:val="tabletext"/>
    <w:basedOn w:val="804"/>
    <w:qFormat/>
    <w:pPr>
      <w:jc w:val="left"/>
      <w:spacing w:before="100" w:beforeAutospacing="1" w:after="100" w:afterAutospacing="1" w:line="240" w:lineRule="atLeast"/>
      <w:widowControl/>
    </w:pPr>
    <w:rPr>
      <w:rFonts w:ascii="Arial Unicode MS" w:hAnsi="Arial Unicode MS" w:cs="宋体"/>
      <w:sz w:val="18"/>
      <w:szCs w:val="18"/>
    </w:rPr>
  </w:style>
  <w:style w:type="paragraph" w:styleId="1116" w:customStyle="1">
    <w:name w:val="xl1122"/>
    <w:basedOn w:val="804"/>
    <w:qFormat/>
    <w:pPr>
      <w:jc w:val="left"/>
      <w:spacing w:before="100" w:beforeAutospacing="1" w:after="100" w:afterAutospacing="1"/>
      <w:widowControl/>
    </w:pPr>
    <w:rPr>
      <w:rFonts w:ascii="宋体" w:hAnsi="宋体" w:cs="宋体"/>
      <w:b/>
      <w:bCs/>
      <w:sz w:val="20"/>
    </w:rPr>
  </w:style>
  <w:style w:type="paragraph" w:styleId="1117" w:customStyle="1">
    <w:name w:val="xl112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8" w:customStyle="1">
    <w:name w:val="样式 样式 标题 1H1第 ？ 章PIM 1h1h11heading 1TOC1st levelSection Hea... +..."/>
    <w:basedOn w:val="804"/>
    <w:qFormat/>
    <w:pPr>
      <w:numPr>
        <w:numId w:val="8"/>
      </w:numPr>
      <w:jc w:val="left"/>
      <w:widowControl/>
      <w:tabs>
        <w:tab w:val="left" w:pos="420" w:leader="none"/>
      </w:tabs>
    </w:pPr>
    <w:rPr>
      <w:rFonts w:ascii="宋体" w:hAnsi="宋体" w:cs="宋体"/>
      <w:sz w:val="24"/>
    </w:rPr>
  </w:style>
  <w:style w:type="paragraph" w:styleId="1119" w:customStyle="1">
    <w:name w:val="一般正文"/>
    <w:basedOn w:val="804"/>
    <w:qFormat/>
    <w:pPr>
      <w:jc w:val="left"/>
      <w:spacing w:before="120" w:after="120" w:line="0" w:lineRule="atLeast"/>
      <w:widowControl/>
    </w:pPr>
    <w:rPr>
      <w:rFonts w:ascii="宋体" w:hAnsi="宋体" w:cs="宋体"/>
      <w:sz w:val="28"/>
    </w:rPr>
  </w:style>
  <w:style w:type="paragraph" w:styleId="1120" w:customStyle="1">
    <w:name w:val="Char Char1 Char Char Char Char Char Char Char1"/>
    <w:basedOn w:val="804"/>
    <w:qFormat/>
    <w:pPr>
      <w:jc w:val="left"/>
      <w:widowControl/>
    </w:pPr>
    <w:rPr>
      <w:rFonts w:ascii="宋体" w:hAnsi="宋体" w:cs="宋体"/>
      <w:sz w:val="24"/>
    </w:rPr>
  </w:style>
  <w:style w:type="paragraph" w:styleId="1121" w:customStyle="1">
    <w:name w:val="表格内正文 Char Char Char"/>
    <w:qFormat/>
    <w:pPr>
      <w:jc w:val="both"/>
      <w:spacing w:line="120" w:lineRule="atLeast"/>
      <w:widowControl w:val="off"/>
    </w:pPr>
    <w:rPr>
      <w:sz w:val="21"/>
    </w:rPr>
  </w:style>
  <w:style w:type="paragraph" w:styleId="1122" w:customStyle="1">
    <w:name w:val="Style1"/>
    <w:basedOn w:val="804"/>
    <w:qFormat/>
    <w:pPr>
      <w:numPr>
        <w:numId w:val="9"/>
      </w:numPr>
      <w:jc w:val="left"/>
      <w:widowControl/>
      <w:tabs>
        <w:tab w:val="left" w:pos="851" w:leader="none"/>
      </w:tabs>
    </w:pPr>
    <w:rPr>
      <w:rFonts w:ascii="宋体" w:hAnsi="宋体" w:cs="宋体"/>
      <w:sz w:val="24"/>
    </w:rPr>
  </w:style>
  <w:style w:type="paragraph" w:styleId="1123" w:customStyle="1">
    <w:name w:val="xl113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24" w:customStyle="1">
    <w:name w:val="xl1123"/>
    <w:basedOn w:val="804"/>
    <w:qFormat/>
    <w:pPr>
      <w:jc w:val="left"/>
      <w:spacing w:before="100" w:beforeAutospacing="1" w:after="100" w:afterAutospacing="1"/>
      <w:widowControl/>
    </w:pPr>
    <w:rPr>
      <w:rFonts w:ascii="宋体" w:hAnsi="宋体" w:cs="宋体"/>
      <w:sz w:val="20"/>
    </w:rPr>
  </w:style>
  <w:style w:type="paragraph" w:styleId="1125" w:customStyle="1">
    <w:name w:val="xl1130"/>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26" w:customStyle="1">
    <w:name w:val="xl113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27" w:customStyle="1">
    <w:name w:val="apple-converted-space"/>
    <w:qFormat/>
  </w:style>
  <w:style w:type="paragraph" w:styleId="1128" w:customStyle="1">
    <w:name w:val="_Style 1"/>
    <w:basedOn w:val="804"/>
    <w:qFormat/>
    <w:pPr>
      <w:ind w:firstLine="420"/>
      <w:spacing w:line="360" w:lineRule="auto"/>
    </w:pPr>
    <w:rPr>
      <w:rFonts w:cs="宋体"/>
    </w:rPr>
  </w:style>
  <w:style w:type="character" w:styleId="1129" w:customStyle="1">
    <w:name w:val="GW-标题3 Char1"/>
    <w:link w:val="1130"/>
    <w:qFormat/>
    <w:rPr>
      <w:rFonts w:ascii="Calibri" w:hAnsi="Calibri" w:eastAsia="仿宋_GB2312"/>
      <w:b/>
      <w:bCs/>
      <w:sz w:val="32"/>
      <w:szCs w:val="44"/>
    </w:rPr>
  </w:style>
  <w:style w:type="paragraph" w:styleId="1130" w:customStyle="1">
    <w:name w:val="GW-标题3"/>
    <w:basedOn w:val="804"/>
    <w:next w:val="804"/>
    <w:link w:val="1129"/>
    <w:qFormat/>
    <w:pPr>
      <w:ind w:right="101"/>
      <w:keepLines/>
      <w:keepNext/>
      <w:spacing w:before="312" w:after="312" w:line="360" w:lineRule="auto"/>
      <w:outlineLvl w:val="1"/>
    </w:pPr>
    <w:rPr>
      <w:rFonts w:ascii="Calibri" w:hAnsi="Calibri" w:eastAsia="仿宋_GB2312"/>
      <w:b/>
      <w:bCs/>
      <w:sz w:val="32"/>
      <w:szCs w:val="44"/>
    </w:rPr>
  </w:style>
  <w:style w:type="paragraph" w:styleId="1131" w:customStyle="1">
    <w:name w:val="表格正文"/>
    <w:basedOn w:val="804"/>
    <w:qFormat/>
    <w:pPr>
      <w:ind w:left="42" w:right="42"/>
      <w:jc w:val="left"/>
      <w:spacing w:line="360" w:lineRule="auto"/>
    </w:pPr>
    <w:rPr>
      <w:rFonts w:ascii="Calibri" w:hAnsi="Calibri" w:cs="黑体"/>
      <w:szCs w:val="22"/>
    </w:rPr>
  </w:style>
  <w:style w:type="paragraph" w:styleId="1132" w:customStyle="1">
    <w:name w:val="msonormal"/>
    <w:basedOn w:val="804"/>
    <w:qFormat/>
    <w:pPr>
      <w:jc w:val="left"/>
      <w:spacing w:before="100" w:beforeAutospacing="1" w:after="100" w:afterAutospacing="1"/>
      <w:widowControl/>
    </w:pPr>
    <w:rPr>
      <w:rFonts w:ascii="宋体" w:hAnsi="宋体" w:cs="宋体"/>
      <w:sz w:val="24"/>
    </w:rPr>
  </w:style>
  <w:style w:type="paragraph" w:styleId="1133" w:customStyle="1">
    <w:name w:val="font9"/>
    <w:basedOn w:val="804"/>
    <w:qFormat/>
    <w:pPr>
      <w:jc w:val="left"/>
      <w:spacing w:before="100" w:beforeAutospacing="1" w:after="100" w:afterAutospacing="1"/>
      <w:widowControl/>
    </w:pPr>
    <w:rPr>
      <w:sz w:val="20"/>
    </w:rPr>
  </w:style>
  <w:style w:type="paragraph" w:styleId="1134" w:customStyle="1">
    <w:name w:val="font10"/>
    <w:basedOn w:val="804"/>
    <w:qFormat/>
    <w:pPr>
      <w:jc w:val="left"/>
      <w:spacing w:before="100" w:beforeAutospacing="1" w:after="100" w:afterAutospacing="1"/>
      <w:widowControl/>
    </w:pPr>
    <w:rPr>
      <w:rFonts w:ascii="宋体" w:hAnsi="宋体" w:cs="宋体"/>
      <w:color w:val="000000"/>
      <w:szCs w:val="21"/>
    </w:rPr>
  </w:style>
  <w:style w:type="paragraph" w:styleId="1135" w:customStyle="1">
    <w:name w:val="font12"/>
    <w:basedOn w:val="804"/>
    <w:qFormat/>
    <w:pPr>
      <w:jc w:val="left"/>
      <w:spacing w:before="100" w:beforeAutospacing="1" w:after="100" w:afterAutospacing="1"/>
      <w:widowControl/>
    </w:pPr>
    <w:rPr>
      <w:rFonts w:ascii="等线" w:hAnsi="宋体" w:eastAsia="等线" w:cs="宋体"/>
      <w:color w:val="000000"/>
      <w:sz w:val="20"/>
    </w:rPr>
  </w:style>
  <w:style w:type="paragraph" w:styleId="1136" w:customStyle="1">
    <w:name w:val="font13"/>
    <w:basedOn w:val="804"/>
    <w:qFormat/>
    <w:pPr>
      <w:jc w:val="left"/>
      <w:spacing w:before="100" w:beforeAutospacing="1" w:after="100" w:afterAutospacing="1"/>
      <w:widowControl/>
    </w:pPr>
    <w:rPr>
      <w:rFonts w:cs="Arial"/>
      <w:color w:val="000000"/>
      <w:szCs w:val="21"/>
    </w:rPr>
  </w:style>
  <w:style w:type="paragraph" w:styleId="1137" w:customStyle="1">
    <w:name w:val="font15"/>
    <w:basedOn w:val="804"/>
    <w:qFormat/>
    <w:pPr>
      <w:jc w:val="left"/>
      <w:spacing w:before="100" w:beforeAutospacing="1" w:after="100" w:afterAutospacing="1"/>
      <w:widowControl/>
    </w:pPr>
    <w:rPr>
      <w:rFonts w:ascii="宋体" w:hAnsi="宋体" w:cs="宋体"/>
      <w:szCs w:val="21"/>
    </w:rPr>
  </w:style>
  <w:style w:type="paragraph" w:styleId="1138" w:customStyle="1">
    <w:name w:val="font16"/>
    <w:basedOn w:val="804"/>
    <w:qFormat/>
    <w:pPr>
      <w:jc w:val="left"/>
      <w:spacing w:before="100" w:beforeAutospacing="1" w:after="100" w:afterAutospacing="1"/>
      <w:widowControl/>
    </w:pPr>
    <w:rPr>
      <w:rFonts w:ascii="宋体" w:hAnsi="宋体" w:cs="宋体"/>
      <w:color w:val="000000"/>
      <w:sz w:val="20"/>
    </w:rPr>
  </w:style>
  <w:style w:type="paragraph" w:styleId="1139" w:customStyle="1">
    <w:name w:val="font17"/>
    <w:basedOn w:val="804"/>
    <w:qFormat/>
    <w:pPr>
      <w:jc w:val="left"/>
      <w:spacing w:before="100" w:beforeAutospacing="1" w:after="100" w:afterAutospacing="1"/>
      <w:widowControl/>
    </w:pPr>
    <w:rPr>
      <w:rFonts w:ascii="Courier New" w:hAnsi="Courier New" w:cs="Courier New"/>
      <w:color w:val="000000"/>
      <w:sz w:val="24"/>
    </w:rPr>
  </w:style>
  <w:style w:type="paragraph" w:styleId="1140" w:customStyle="1">
    <w:name w:val="font18"/>
    <w:basedOn w:val="804"/>
    <w:qFormat/>
    <w:pPr>
      <w:jc w:val="left"/>
      <w:spacing w:before="100" w:beforeAutospacing="1" w:after="100" w:afterAutospacing="1"/>
      <w:widowControl/>
    </w:pPr>
    <w:rPr>
      <w:rFonts w:ascii="宋体" w:hAnsi="宋体" w:cs="宋体"/>
      <w:color w:val="000000"/>
      <w:sz w:val="22"/>
      <w:szCs w:val="22"/>
    </w:rPr>
  </w:style>
  <w:style w:type="paragraph" w:styleId="1141" w:customStyle="1">
    <w:name w:val="font19"/>
    <w:basedOn w:val="804"/>
    <w:qFormat/>
    <w:pPr>
      <w:jc w:val="left"/>
      <w:spacing w:before="100" w:beforeAutospacing="1" w:after="100" w:afterAutospacing="1"/>
      <w:widowControl/>
    </w:pPr>
    <w:rPr>
      <w:rFonts w:ascii="宋体" w:hAnsi="宋体" w:cs="宋体"/>
      <w:sz w:val="20"/>
    </w:rPr>
  </w:style>
  <w:style w:type="paragraph" w:styleId="1142" w:customStyle="1">
    <w:name w:val="font20"/>
    <w:basedOn w:val="804"/>
    <w:qFormat/>
    <w:pPr>
      <w:jc w:val="left"/>
      <w:spacing w:before="100" w:beforeAutospacing="1" w:after="100" w:afterAutospacing="1"/>
      <w:widowControl/>
    </w:pPr>
    <w:rPr>
      <w:rFonts w:ascii="宋体" w:hAnsi="宋体" w:cs="宋体"/>
      <w:sz w:val="18"/>
      <w:szCs w:val="18"/>
    </w:rPr>
  </w:style>
  <w:style w:type="paragraph" w:styleId="1143" w:customStyle="1">
    <w:name w:val="xl6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4" w:customStyle="1">
    <w:name w:val="xl7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5" w:customStyle="1">
    <w:name w:val="xl7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6" w:customStyle="1">
    <w:name w:val="xl72"/>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7" w:customStyle="1">
    <w:name w:val="xl7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74"/>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7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7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1" w:customStyle="1">
    <w:name w:val="xl77"/>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7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79"/>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4" w:customStyle="1">
    <w:name w:val="xl8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8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8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8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58" w:customStyle="1">
    <w:name w:val="xl8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9" w:customStyle="1">
    <w:name w:val="xl8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0" w:customStyle="1">
    <w:name w:val="xl8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1" w:customStyle="1">
    <w:name w:val="xl87"/>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8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3" w:customStyle="1">
    <w:name w:val="xl89"/>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4" w:customStyle="1">
    <w:name w:val="xl90"/>
    <w:basedOn w:val="804"/>
    <w:qFormat/>
    <w:pPr>
      <w:jc w:val="left"/>
      <w:spacing w:before="100" w:beforeAutospacing="1" w:after="100" w:afterAutospacing="1"/>
      <w:widowControl/>
    </w:pPr>
    <w:rPr>
      <w:rFonts w:ascii="宋体" w:hAnsi="宋体" w:cs="宋体"/>
      <w:sz w:val="24"/>
    </w:rPr>
  </w:style>
  <w:style w:type="paragraph" w:styleId="1165" w:customStyle="1">
    <w:name w:val="样式 首行缩进:  0 字符"/>
    <w:basedOn w:val="804"/>
    <w:link w:val="1166"/>
    <w:qFormat/>
    <w:pPr>
      <w:ind w:firstLine="200"/>
      <w:spacing w:line="360" w:lineRule="auto"/>
    </w:pPr>
    <w:rPr>
      <w:rFonts w:cs="宋体"/>
      <w:sz w:val="24"/>
    </w:rPr>
  </w:style>
  <w:style w:type="character" w:styleId="1166" w:customStyle="1">
    <w:name w:val="样式 首行缩进:  0 字符 Char"/>
    <w:link w:val="1165"/>
    <w:qFormat/>
    <w:rPr>
      <w:rFonts w:ascii="Arial" w:hAnsi="Arial" w:cs="宋体"/>
      <w:sz w:val="24"/>
    </w:rPr>
  </w:style>
  <w:style w:type="paragraph" w:styleId="1167" w:customStyle="1">
    <w:name w:val="*正文"/>
    <w:basedOn w:val="804"/>
    <w:link w:val="1168"/>
    <w:qFormat/>
    <w:pPr>
      <w:ind w:firstLine="482"/>
      <w:spacing w:line="360" w:lineRule="auto"/>
    </w:pPr>
    <w:rPr>
      <w:sz w:val="24"/>
      <w:shd w:val="clear" w:color="auto" w:fill="ffffff"/>
    </w:rPr>
  </w:style>
  <w:style w:type="character" w:styleId="1168" w:customStyle="1">
    <w:name w:val="*正文 Char"/>
    <w:link w:val="1167"/>
    <w:qFormat/>
    <w:rPr>
      <w:sz w:val="24"/>
    </w:rPr>
  </w:style>
  <w:style w:type="character" w:styleId="1169" w:customStyle="1">
    <w:name w:val="列出段落 Char"/>
    <w:uiPriority w:val="99"/>
    <w:qFormat/>
    <w:rPr>
      <w:rFonts w:ascii="等线"/>
      <w:sz w:val="24"/>
    </w:rPr>
  </w:style>
  <w:style w:type="paragraph" w:styleId="1170" w:customStyle="1">
    <w:name w:val="纯文本12"/>
    <w:basedOn w:val="804"/>
    <w:qFormat/>
    <w:rPr>
      <w:rFonts w:hint="eastAsia" w:ascii="宋体" w:hAnsi="Courier New" w:eastAsia="楷体_GB2312"/>
      <w:sz w:val="28"/>
    </w:rPr>
  </w:style>
  <w:style w:type="paragraph" w:styleId="1171" w:customStyle="1">
    <w:name w:val="paragraph"/>
    <w:basedOn w:val="804"/>
    <w:qFormat/>
    <w:pPr>
      <w:jc w:val="left"/>
      <w:spacing w:before="100" w:beforeAutospacing="1" w:after="100" w:afterAutospacing="1"/>
      <w:widowControl/>
    </w:pPr>
    <w:rPr>
      <w:rFonts w:ascii="宋体" w:hAnsi="宋体" w:cs="宋体"/>
      <w:sz w:val="24"/>
    </w:rPr>
  </w:style>
  <w:style w:type="paragraph" w:styleId="1172" w:customStyle="1">
    <w:name w:val="e表格"/>
    <w:basedOn w:val="804"/>
    <w:qFormat/>
    <w:pPr>
      <w:jc w:val="center"/>
    </w:pPr>
  </w:style>
  <w:style w:type="paragraph" w:styleId="1173" w:customStyle="1">
    <w:name w:val="首行缩进"/>
    <w:basedOn w:val="804"/>
    <w:qFormat/>
    <w:pPr>
      <w:ind w:firstLine="480"/>
      <w:jc w:val="left"/>
      <w:spacing w:line="360" w:lineRule="auto"/>
    </w:pPr>
    <w:rPr>
      <w:rFonts w:ascii="宋体" w:hAnsi="宋体"/>
      <w:sz w:val="24"/>
    </w:rPr>
  </w:style>
  <w:style w:type="paragraph" w:styleId="1174" w:customStyle="1">
    <w:name w:val="Table Paragraph"/>
    <w:basedOn w:val="804"/>
    <w:uiPriority w:val="1"/>
    <w:qFormat/>
    <w:pPr>
      <w:ind w:left="106"/>
      <w:jc w:val="left"/>
    </w:pPr>
    <w:rPr>
      <w:rFonts w:ascii="宋体" w:hAnsi="宋体" w:cs="宋体"/>
      <w:sz w:val="22"/>
      <w:szCs w:val="22"/>
      <w:u w:val="single"/>
      <w:lang w:val="zh-CN" w:bidi="zh-CN"/>
    </w:rPr>
  </w:style>
  <w:style w:type="paragraph" w:styleId="1175" w:customStyle="1">
    <w:name w:val="NormalIndent"/>
    <w:basedOn w:val="804"/>
    <w:uiPriority w:val="99"/>
    <w:qFormat/>
    <w:pPr>
      <w:ind w:firstLine="420"/>
      <w:jc w:val="left"/>
      <w:widowControl/>
    </w:pPr>
    <w:rPr>
      <w:rFonts w:eastAsia="楷体_GB2312"/>
      <w:sz w:val="24"/>
    </w:rPr>
  </w:style>
  <w:style w:type="character" w:styleId="1176" w:customStyle="1">
    <w:name w:val="NormalCharacter"/>
    <w:uiPriority w:val="99"/>
    <w:qFormat/>
  </w:style>
  <w:style w:type="character" w:styleId="1177" w:customStyle="1">
    <w:name w:val="未处理的提及1"/>
    <w:basedOn w:val="814"/>
    <w:uiPriority w:val="99"/>
    <w:semiHidden/>
    <w:unhideWhenUsed/>
    <w:qFormat/>
    <w:rPr>
      <w:color w:val="605e5c"/>
      <w:shd w:val="clear" w:color="auto" w:fill="e1dfdd"/>
    </w:rPr>
  </w:style>
  <w:style w:type="character" w:styleId="1178" w:customStyle="1">
    <w:name w:val="正文首行缩进 2 Char1"/>
    <w:basedOn w:val="890"/>
    <w:link w:val="863"/>
    <w:qFormat/>
    <w:rPr>
      <w:rFonts w:ascii="宋体" w:hAnsi="宋体" w:eastAsia="方正仿宋简体"/>
      <w:sz w:val="24"/>
    </w:rPr>
  </w:style>
  <w:style w:type="paragraph" w:styleId="1179" w:customStyle="1">
    <w:name w:val="首缩正文"/>
    <w:basedOn w:val="804"/>
    <w:link w:val="1180"/>
    <w:qFormat/>
    <w:pPr>
      <w:ind w:firstLine="200"/>
      <w:spacing w:line="600" w:lineRule="exact"/>
    </w:pPr>
    <w:rPr>
      <w:rFonts w:ascii="Times New Roman" w:hAnsi="Times New Roman" w:eastAsia="仿宋" w:cstheme="minorBidi"/>
      <w:sz w:val="28"/>
      <w:szCs w:val="22"/>
    </w:rPr>
  </w:style>
  <w:style w:type="character" w:styleId="1180" w:customStyle="1">
    <w:name w:val="首缩正文 Char"/>
    <w:basedOn w:val="814"/>
    <w:link w:val="1179"/>
    <w:qFormat/>
    <w:rPr>
      <w:rFonts w:ascii="Times New Roman" w:hAnsi="Times New Roman" w:eastAsia="仿宋" w:cstheme="minorBidi"/>
      <w:sz w:val="28"/>
      <w:szCs w:val="22"/>
    </w:rPr>
  </w:style>
  <w:style w:type="character" w:styleId="1181" w:customStyle="1">
    <w:name w:val="无间隔 Char"/>
    <w:uiPriority w:val="1"/>
    <w:rPr>
      <w:rFonts w:ascii="Calibri" w:hAnsi="Calibri" w:eastAsia="宋体" w:cs="Times New Roman"/>
      <w:sz w:val="22"/>
      <w:lang w:eastAsia="en-US" w:bidi="en-US"/>
    </w:rPr>
  </w:style>
  <w:style w:type="character" w:styleId="1182" w:customStyle="1">
    <w:name w:val="脚注文本 Char"/>
    <w:rPr>
      <w:rFonts w:ascii="Times New Roman" w:hAnsi="Times New Roman" w:eastAsia="宋体" w:cs="Times New Roman"/>
      <w:sz w:val="18"/>
      <w:szCs w:val="18"/>
    </w:rPr>
  </w:style>
  <w:style w:type="character" w:styleId="1183" w:customStyle="1">
    <w:name w:val="雅黑五号编号1.15间距 Char"/>
    <w:link w:val="1184"/>
    <w:rPr>
      <w:rFonts w:ascii="Times New Roman" w:hAnsi="Times New Roman"/>
      <w:sz w:val="24"/>
      <w:szCs w:val="24"/>
    </w:rPr>
  </w:style>
  <w:style w:type="paragraph" w:styleId="1184" w:customStyle="1">
    <w:name w:val="雅黑五号编号1.15间距"/>
    <w:basedOn w:val="804"/>
    <w:link w:val="1183"/>
    <w:qFormat/>
    <w:pPr>
      <w:ind w:left="840" w:right="2" w:hanging="420"/>
      <w:spacing w:line="276" w:lineRule="auto"/>
      <w:tabs>
        <w:tab w:val="left" w:pos="840" w:leader="none"/>
      </w:tabs>
    </w:pPr>
    <w:rPr>
      <w:rFonts w:ascii="Times New Roman" w:hAnsi="Times New Roman"/>
      <w:sz w:val="24"/>
      <w:szCs w:val="24"/>
    </w:rPr>
  </w:style>
  <w:style w:type="character" w:styleId="1185" w:customStyle="1">
    <w:name w:val="标题 6 Char"/>
    <w:rPr>
      <w:rFonts w:ascii="Arial" w:hAnsi="Arial" w:eastAsia="黑体"/>
      <w:b/>
      <w:bCs/>
      <w:sz w:val="24"/>
      <w:szCs w:val="24"/>
    </w:rPr>
  </w:style>
  <w:style w:type="character" w:styleId="1186" w:customStyle="1">
    <w:name w:val="标题 9 Char"/>
    <w:rPr>
      <w:rFonts w:ascii="Arial" w:hAnsi="Arial" w:eastAsia="黑体"/>
      <w:sz w:val="24"/>
      <w:szCs w:val="21"/>
    </w:rPr>
  </w:style>
  <w:style w:type="character" w:styleId="1187" w:customStyle="1">
    <w:name w:val="标题 7 Char"/>
    <w:rPr>
      <w:rFonts w:ascii="Times New Roman" w:hAnsi="Times New Roman"/>
      <w:b/>
      <w:bCs/>
      <w:sz w:val="24"/>
      <w:szCs w:val="24"/>
    </w:rPr>
  </w:style>
  <w:style w:type="character" w:styleId="1188" w:customStyle="1">
    <w:name w:val="标题 2 Char1"/>
    <w:rPr>
      <w:rFonts w:ascii="Arial" w:hAnsi="Arial" w:eastAsia="黑体"/>
      <w:b/>
      <w:bCs/>
      <w:sz w:val="30"/>
      <w:szCs w:val="32"/>
    </w:rPr>
  </w:style>
  <w:style w:type="character" w:styleId="1189" w:customStyle="1">
    <w:name w:val="标题 5 Char"/>
    <w:rPr>
      <w:rFonts w:ascii="Times New Roman" w:hAnsi="Times New Roman"/>
      <w:b/>
      <w:bCs/>
      <w:sz w:val="28"/>
      <w:szCs w:val="28"/>
    </w:rPr>
  </w:style>
  <w:style w:type="character" w:styleId="1190" w:customStyle="1">
    <w:name w:val="正文缩进 Char"/>
    <w:rPr>
      <w:rFonts w:ascii="Times New Roman" w:hAnsi="Times New Roman" w:eastAsia="宋体" w:cs="Times New Roman"/>
      <w:sz w:val="24"/>
      <w:szCs w:val="24"/>
    </w:rPr>
  </w:style>
  <w:style w:type="character" w:styleId="1191" w:customStyle="1">
    <w:name w:val="雅黑五号1.15间距 Char"/>
    <w:link w:val="1192"/>
    <w:rPr>
      <w:rFonts w:ascii="Times New Roman" w:hAnsi="Times New Roman"/>
      <w:szCs w:val="24"/>
    </w:rPr>
  </w:style>
  <w:style w:type="paragraph" w:styleId="1192" w:customStyle="1">
    <w:name w:val="雅黑五号1.15间距"/>
    <w:basedOn w:val="804"/>
    <w:link w:val="1191"/>
    <w:qFormat/>
    <w:pPr>
      <w:spacing w:line="276" w:lineRule="auto"/>
    </w:pPr>
    <w:rPr>
      <w:rFonts w:ascii="Times New Roman" w:hAnsi="Times New Roman"/>
      <w:szCs w:val="24"/>
    </w:rPr>
  </w:style>
  <w:style w:type="character" w:styleId="1193" w:customStyle="1">
    <w:name w:val="微软雅黑五号1.15间距 Char"/>
    <w:link w:val="1194"/>
    <w:rPr>
      <w:rFonts w:ascii="Times New Roman" w:hAnsi="Times New Roman"/>
      <w:szCs w:val="24"/>
    </w:rPr>
  </w:style>
  <w:style w:type="paragraph" w:styleId="1194" w:customStyle="1">
    <w:name w:val="微软雅黑五号1.15间距"/>
    <w:basedOn w:val="804"/>
    <w:link w:val="1193"/>
    <w:qFormat/>
    <w:pPr>
      <w:ind w:left="424"/>
      <w:spacing w:line="276" w:lineRule="auto"/>
      <w:tabs>
        <w:tab w:val="left" w:pos="1380" w:leader="none"/>
      </w:tabs>
    </w:pPr>
    <w:rPr>
      <w:rFonts w:ascii="Times New Roman" w:hAnsi="Times New Roman"/>
      <w:szCs w:val="24"/>
    </w:rPr>
  </w:style>
  <w:style w:type="character" w:styleId="1195" w:customStyle="1">
    <w:name w:val="文档结构图 Char"/>
    <w:rPr>
      <w:rFonts w:ascii="Times New Roman" w:hAnsi="Times New Roman" w:eastAsia="宋体" w:cs="Times New Roman"/>
      <w:szCs w:val="24"/>
      <w:shd w:val="clear" w:color="auto" w:fill="000080"/>
    </w:rPr>
  </w:style>
  <w:style w:type="character" w:styleId="1196" w:customStyle="1">
    <w:name w:val="tytytyty Char1"/>
    <w:link w:val="1197"/>
    <w:rPr>
      <w:rFonts w:ascii="Times New Roman" w:hAnsi="Times New Roman"/>
      <w:sz w:val="24"/>
      <w:szCs w:val="24"/>
      <w:lang w:eastAsia="ar-SA"/>
    </w:rPr>
  </w:style>
  <w:style w:type="paragraph" w:styleId="1197" w:customStyle="1">
    <w:name w:val="tytytyty"/>
    <w:basedOn w:val="804"/>
    <w:link w:val="1196"/>
    <w:pPr>
      <w:ind w:left="359" w:firstLine="480"/>
      <w:spacing w:line="360" w:lineRule="auto"/>
    </w:pPr>
    <w:rPr>
      <w:rFonts w:ascii="Times New Roman" w:hAnsi="Times New Roman"/>
      <w:sz w:val="24"/>
      <w:szCs w:val="24"/>
      <w:lang w:eastAsia="ar-SA"/>
    </w:rPr>
  </w:style>
  <w:style w:type="character" w:styleId="1198" w:customStyle="1">
    <w:name w:val="列表1 Char"/>
    <w:rPr>
      <w:rFonts w:ascii="Times New Roman" w:hAnsi="Times New Roman"/>
      <w:sz w:val="24"/>
    </w:rPr>
  </w:style>
  <w:style w:type="character" w:styleId="1199" w:customStyle="1">
    <w:name w:val="签名 Char"/>
    <w:link w:val="843"/>
    <w:rPr>
      <w:rFonts w:ascii="Times New Roman" w:hAnsi="Times New Roman"/>
      <w:b/>
      <w:sz w:val="32"/>
    </w:rPr>
  </w:style>
  <w:style w:type="character" w:styleId="1200" w:customStyle="1">
    <w:name w:val="s201"/>
    <w:rPr>
      <w:rFonts w:hint="default" w:ascii="Wingdings" w:hAnsi="Wingdings"/>
      <w:color w:val="000000"/>
      <w:sz w:val="21"/>
      <w:szCs w:val="21"/>
      <w:u w:val="none"/>
    </w:rPr>
  </w:style>
  <w:style w:type="character" w:styleId="1201" w:customStyle="1">
    <w:name w:val="正文标准格式 Char"/>
    <w:link w:val="1202"/>
    <w:rPr>
      <w:rFonts w:ascii="Verdana" w:hAnsi="Verdana" w:eastAsia="华文细黑"/>
      <w:szCs w:val="24"/>
    </w:rPr>
  </w:style>
  <w:style w:type="paragraph" w:styleId="1202" w:customStyle="1">
    <w:name w:val="正文标准格式"/>
    <w:link w:val="1201"/>
    <w:pPr>
      <w:ind w:firstLine="431"/>
      <w:spacing w:line="360" w:lineRule="auto"/>
    </w:pPr>
    <w:rPr>
      <w:rFonts w:ascii="Verdana" w:hAnsi="Verdana" w:eastAsia="华文细黑"/>
      <w:sz w:val="21"/>
      <w:szCs w:val="24"/>
    </w:rPr>
  </w:style>
  <w:style w:type="character" w:styleId="1203" w:customStyle="1">
    <w:name w:val="h21"/>
    <w:rPr>
      <w:rFonts w:hint="eastAsia" w:ascii="宋体" w:hAnsi="宋体" w:eastAsia="宋体"/>
      <w:b/>
      <w:bCs/>
      <w:color w:val="000000"/>
      <w:sz w:val="24"/>
      <w:szCs w:val="24"/>
      <w:u w:val="none"/>
    </w:rPr>
  </w:style>
  <w:style w:type="character" w:styleId="1204" w:customStyle="1">
    <w:name w:val="标题 Char"/>
    <w:rPr>
      <w:rFonts w:ascii="Arial" w:hAnsi="Arial" w:eastAsia="宋体" w:cs="Arial"/>
      <w:b/>
      <w:bCs/>
      <w:sz w:val="32"/>
      <w:szCs w:val="32"/>
    </w:rPr>
  </w:style>
  <w:style w:type="character" w:styleId="1205" w:customStyle="1">
    <w:name w:val="s181"/>
    <w:rPr>
      <w:rFonts w:hint="eastAsia" w:ascii="黑体" w:hAnsi="黑体" w:eastAsia="黑体"/>
      <w:color w:val="000000"/>
      <w:sz w:val="28"/>
      <w:szCs w:val="28"/>
      <w:u w:val="none"/>
    </w:rPr>
  </w:style>
  <w:style w:type="character" w:styleId="1206" w:customStyle="1">
    <w:name w:val="MM Topic 2 Char"/>
    <w:link w:val="1207"/>
    <w:rPr>
      <w:rFonts w:ascii="Cambria" w:hAnsi="Cambria"/>
      <w:b/>
      <w:bCs/>
      <w:sz w:val="32"/>
      <w:szCs w:val="32"/>
    </w:rPr>
  </w:style>
  <w:style w:type="paragraph" w:styleId="1207" w:customStyle="1">
    <w:name w:val="MM Topic 2"/>
    <w:basedOn w:val="806"/>
    <w:link w:val="1206"/>
    <w:pPr>
      <w:spacing w:before="260" w:after="260" w:line="415" w:lineRule="auto"/>
    </w:pPr>
    <w:rPr>
      <w:rFonts w:ascii="Cambria" w:hAnsi="Cambria"/>
      <w:sz w:val="32"/>
    </w:rPr>
  </w:style>
  <w:style w:type="character" w:styleId="1208" w:customStyle="1">
    <w:name w:val="boldbodycopy"/>
    <w:basedOn w:val="814"/>
  </w:style>
  <w:style w:type="character" w:styleId="1209" w:customStyle="1">
    <w:name w:val="日期 Char"/>
    <w:uiPriority w:val="99"/>
    <w:rPr>
      <w:rFonts w:ascii="Times New Roman" w:hAnsi="Times New Roman"/>
      <w:sz w:val="24"/>
      <w:szCs w:val="24"/>
    </w:rPr>
  </w:style>
  <w:style w:type="character" w:styleId="1210" w:customStyle="1">
    <w:name w:val="页眉 Char"/>
    <w:uiPriority w:val="99"/>
    <w:rPr>
      <w:sz w:val="18"/>
      <w:szCs w:val="18"/>
    </w:rPr>
  </w:style>
  <w:style w:type="character" w:styleId="1211" w:customStyle="1">
    <w:name w:val="hei181"/>
  </w:style>
  <w:style w:type="character" w:styleId="1212" w:customStyle="1">
    <w:name w:val="Neu-T2 (文字)"/>
    <w:link w:val="1213"/>
    <w:rPr>
      <w:rFonts w:ascii="宋体" w:hAnsi="宋体" w:cs="宋体"/>
      <w:b/>
      <w:sz w:val="30"/>
      <w:szCs w:val="32"/>
    </w:rPr>
  </w:style>
  <w:style w:type="paragraph" w:styleId="1213" w:customStyle="1">
    <w:name w:val="Neu-T2"/>
    <w:basedOn w:val="806"/>
    <w:link w:val="1212"/>
    <w:pPr>
      <w:numPr>
        <w:ilvl w:val="1"/>
        <w:numId w:val="10"/>
      </w:numPr>
      <w:ind w:left="1202"/>
      <w:jc w:val="left"/>
      <w:keepLines w:val="0"/>
      <w:spacing w:line="700" w:lineRule="exact"/>
      <w:widowControl/>
    </w:pPr>
    <w:rPr>
      <w:rFonts w:ascii="宋体" w:hAnsi="宋体" w:cs="宋体"/>
      <w:bCs w:val="0"/>
      <w:sz w:val="30"/>
    </w:rPr>
  </w:style>
  <w:style w:type="character" w:styleId="1214" w:customStyle="1">
    <w:name w:val="s101"/>
    <w:rPr>
      <w:rFonts w:hint="default" w:ascii="Arial" w:hAnsi="Arial" w:cs="Arial"/>
      <w:color w:val="000000"/>
      <w:sz w:val="24"/>
      <w:szCs w:val="24"/>
      <w:u w:val="none"/>
    </w:rPr>
  </w:style>
  <w:style w:type="character" w:styleId="1215" w:customStyle="1">
    <w:name w:val="已访问的超链接1"/>
    <w:rPr>
      <w:color w:val="800080"/>
      <w:u w:val="single"/>
    </w:rPr>
  </w:style>
  <w:style w:type="character" w:styleId="1216" w:customStyle="1">
    <w:name w:val="s111"/>
    <w:rPr>
      <w:rFonts w:hint="default" w:ascii="Times New Roman" w:hAnsi="Times New Roman" w:cs="Times New Roman"/>
      <w:b/>
      <w:bCs/>
      <w:color w:val="000000"/>
      <w:sz w:val="24"/>
      <w:szCs w:val="24"/>
      <w:u w:val="none"/>
    </w:rPr>
  </w:style>
  <w:style w:type="character" w:styleId="1217" w:customStyle="1">
    <w:name w:val="汗水正文 Char"/>
    <w:link w:val="1218"/>
    <w:rPr>
      <w:sz w:val="24"/>
      <w:szCs w:val="24"/>
    </w:rPr>
  </w:style>
  <w:style w:type="paragraph" w:styleId="1218" w:customStyle="1">
    <w:name w:val="汗水正文"/>
    <w:basedOn w:val="804"/>
    <w:link w:val="1217"/>
    <w:pPr>
      <w:ind w:right="-360" w:firstLine="420"/>
      <w:jc w:val="left"/>
      <w:spacing w:before="120" w:after="160" w:line="360" w:lineRule="auto"/>
      <w:widowControl/>
    </w:pPr>
    <w:rPr>
      <w:sz w:val="24"/>
      <w:szCs w:val="24"/>
    </w:rPr>
  </w:style>
  <w:style w:type="character" w:styleId="1219" w:customStyle="1">
    <w:name w:val="s241"/>
    <w:rPr>
      <w:rFonts w:hint="default" w:ascii="Arial" w:hAnsi="Arial" w:cs="Arial"/>
      <w:color w:val="000000"/>
      <w:sz w:val="18"/>
      <w:szCs w:val="18"/>
      <w:u w:val="none"/>
    </w:rPr>
  </w:style>
  <w:style w:type="character" w:styleId="1220" w:customStyle="1">
    <w:name w:val="HTML 预设格式 Char"/>
    <w:uiPriority w:val="99"/>
    <w:rPr>
      <w:rFonts w:ascii="Arial Unicode MS" w:hAnsi="Arial Unicode MS" w:eastAsia="Arial Unicode MS" w:cs="Arial Unicode MS"/>
      <w:sz w:val="20"/>
      <w:szCs w:val="20"/>
    </w:rPr>
  </w:style>
  <w:style w:type="character" w:styleId="1221" w:customStyle="1">
    <w:name w:val="s151"/>
    <w:rPr>
      <w:rFonts w:hint="eastAsia" w:ascii="宋体" w:hAnsi="宋体" w:eastAsia="宋体"/>
      <w:color w:val="000000"/>
      <w:sz w:val="21"/>
      <w:szCs w:val="21"/>
      <w:u w:val="none"/>
    </w:rPr>
  </w:style>
  <w:style w:type="character" w:styleId="1222" w:customStyle="1">
    <w:name w:val="批注框文本 Char"/>
    <w:uiPriority w:val="99"/>
    <w:rPr>
      <w:rFonts w:ascii="Times New Roman" w:hAnsi="Times New Roman" w:eastAsia="宋体" w:cs="Times New Roman"/>
      <w:sz w:val="18"/>
      <w:szCs w:val="18"/>
    </w:rPr>
  </w:style>
  <w:style w:type="character" w:styleId="1223" w:customStyle="1">
    <w:name w:val="s71"/>
    <w:rPr>
      <w:rFonts w:hint="eastAsia" w:ascii="黑体" w:hAnsi="黑体" w:eastAsia="黑体"/>
      <w:color w:val="000000"/>
      <w:sz w:val="44"/>
      <w:szCs w:val="44"/>
      <w:u w:val="none"/>
    </w:rPr>
  </w:style>
  <w:style w:type="character" w:styleId="1224" w:customStyle="1">
    <w:name w:val="正文（首行缩进2字符） Char"/>
    <w:link w:val="1225"/>
    <w:rPr>
      <w:rFonts w:ascii="Times New Roman" w:hAnsi="Times New Roman"/>
      <w:sz w:val="24"/>
      <w:szCs w:val="24"/>
    </w:rPr>
  </w:style>
  <w:style w:type="paragraph" w:styleId="1225" w:customStyle="1">
    <w:name w:val="正文（首行缩进2字符）"/>
    <w:basedOn w:val="804"/>
    <w:link w:val="1224"/>
    <w:pPr>
      <w:ind w:firstLine="480"/>
      <w:spacing w:line="360" w:lineRule="auto"/>
    </w:pPr>
    <w:rPr>
      <w:rFonts w:ascii="Times New Roman" w:hAnsi="Times New Roman"/>
      <w:sz w:val="24"/>
      <w:szCs w:val="24"/>
    </w:rPr>
  </w:style>
  <w:style w:type="character" w:styleId="1226" w:customStyle="1">
    <w:name w:val="s131"/>
    <w:rPr>
      <w:rFonts w:hint="eastAsia" w:ascii="黑体" w:hAnsi="黑体" w:eastAsia="黑体"/>
      <w:color w:val="000000"/>
      <w:sz w:val="20"/>
      <w:szCs w:val="20"/>
      <w:u w:val="none"/>
    </w:rPr>
  </w:style>
  <w:style w:type="character" w:styleId="1227" w:customStyle="1">
    <w:name w:val="Neu-Text Char"/>
    <w:link w:val="1228"/>
    <w:rPr>
      <w:rFonts w:ascii="Century" w:hAnsi="Century"/>
      <w:spacing w:val="16"/>
      <w:sz w:val="28"/>
      <w:szCs w:val="24"/>
    </w:rPr>
  </w:style>
  <w:style w:type="paragraph" w:styleId="1228" w:customStyle="1">
    <w:name w:val="Neu-Text"/>
    <w:basedOn w:val="828"/>
    <w:link w:val="1227"/>
    <w:pPr>
      <w:jc w:val="left"/>
      <w:spacing w:line="600" w:lineRule="exact"/>
    </w:pPr>
    <w:rPr>
      <w:rFonts w:ascii="Century" w:hAnsi="Century" w:eastAsia="宋体"/>
      <w:spacing w:val="16"/>
      <w:position w:val="0"/>
      <w:sz w:val="28"/>
      <w:szCs w:val="24"/>
    </w:rPr>
  </w:style>
  <w:style w:type="character" w:styleId="1229" w:customStyle="1">
    <w:name w:val="标题 4 Char"/>
    <w:rPr>
      <w:rFonts w:ascii="Arial" w:hAnsi="Arial" w:eastAsia="黑体"/>
      <w:b/>
      <w:bCs/>
      <w:sz w:val="28"/>
      <w:szCs w:val="28"/>
    </w:rPr>
  </w:style>
  <w:style w:type="character" w:styleId="1230" w:customStyle="1">
    <w:name w:val="s191"/>
    <w:rPr>
      <w:rFonts w:hint="default" w:ascii="Times New Roman" w:hAnsi="Times New Roman" w:cs="Times New Roman"/>
      <w:color w:val="000000"/>
      <w:sz w:val="21"/>
      <w:szCs w:val="21"/>
      <w:u w:val="none"/>
    </w:rPr>
  </w:style>
  <w:style w:type="character" w:styleId="1231" w:customStyle="1">
    <w:name w:val="正文首行缩进 2 Char"/>
    <w:link w:val="1232"/>
    <w:rPr>
      <w:rFonts w:ascii="Times New Roman" w:hAnsi="Times New Roman"/>
      <w:szCs w:val="22"/>
    </w:rPr>
  </w:style>
  <w:style w:type="paragraph" w:styleId="1232" w:customStyle="1">
    <w:name w:val="_Style 415"/>
    <w:basedOn w:val="804"/>
    <w:next w:val="804"/>
    <w:link w:val="1231"/>
    <w:pPr>
      <w:ind w:left="960"/>
      <w:jc w:val="left"/>
      <w:spacing w:line="360" w:lineRule="auto"/>
    </w:pPr>
    <w:rPr>
      <w:rFonts w:ascii="Times New Roman" w:hAnsi="Times New Roman"/>
      <w:szCs w:val="22"/>
    </w:rPr>
  </w:style>
  <w:style w:type="character" w:styleId="1233" w:customStyle="1">
    <w:name w:val="样式 样式 首行缩进:  0.74 厘米 行距: 1.5 倍行距 + (西文) Times New Roman (中文) 华文... Char"/>
    <w:link w:val="1234"/>
    <w:rPr>
      <w:rFonts w:ascii="Times New Roman" w:hAnsi="Times New Roman" w:eastAsia="华文细黑" w:cs="宋体"/>
    </w:rPr>
  </w:style>
  <w:style w:type="paragraph" w:styleId="1234" w:customStyle="1">
    <w:name w:val="样式 样式 首行缩进:  0.74 厘米 行距: 1.5 倍行距 + (西文) Times New Roman (中文) 华文..."/>
    <w:basedOn w:val="804"/>
    <w:link w:val="1233"/>
    <w:pPr>
      <w:ind w:firstLine="420"/>
      <w:spacing w:line="360" w:lineRule="auto"/>
    </w:pPr>
    <w:rPr>
      <w:rFonts w:ascii="Times New Roman" w:hAnsi="Times New Roman" w:eastAsia="华文细黑" w:cs="宋体"/>
    </w:rPr>
  </w:style>
  <w:style w:type="character" w:styleId="1235" w:customStyle="1">
    <w:name w:val="样式 首行缩进:  0.74 厘米 行距: 1.5 倍行距 Char"/>
    <w:link w:val="1236"/>
    <w:rPr>
      <w:rFonts w:cs="宋体"/>
      <w:sz w:val="24"/>
    </w:rPr>
  </w:style>
  <w:style w:type="paragraph" w:styleId="1236" w:customStyle="1">
    <w:name w:val="样式 首行缩进:  0.74 厘米 行距: 1.5 倍行距"/>
    <w:basedOn w:val="804"/>
    <w:link w:val="1235"/>
    <w:pPr>
      <w:ind w:firstLine="420"/>
      <w:spacing w:line="360" w:lineRule="auto"/>
    </w:pPr>
    <w:rPr>
      <w:rFonts w:cs="宋体"/>
      <w:sz w:val="24"/>
    </w:rPr>
  </w:style>
  <w:style w:type="character" w:styleId="1237" w:customStyle="1">
    <w:name w:val="新正文 Char"/>
    <w:link w:val="1238"/>
    <w:rPr>
      <w:sz w:val="24"/>
      <w:szCs w:val="24"/>
    </w:rPr>
  </w:style>
  <w:style w:type="paragraph" w:styleId="1238" w:customStyle="1">
    <w:name w:val="新正文"/>
    <w:basedOn w:val="804"/>
    <w:link w:val="1237"/>
    <w:pPr>
      <w:ind w:firstLine="200"/>
      <w:spacing w:line="360" w:lineRule="auto"/>
    </w:pPr>
    <w:rPr>
      <w:sz w:val="24"/>
      <w:szCs w:val="24"/>
    </w:rPr>
  </w:style>
  <w:style w:type="character" w:styleId="1239" w:customStyle="1">
    <w:name w:val="s161"/>
    <w:rPr>
      <w:rFonts w:hint="default" w:ascii="Wingdings" w:hAnsi="Wingdings"/>
      <w:color w:val="000000"/>
      <w:sz w:val="24"/>
      <w:szCs w:val="24"/>
      <w:u w:val="none"/>
    </w:rPr>
  </w:style>
  <w:style w:type="character" w:styleId="1240" w:customStyle="1">
    <w:name w:val="t_tag"/>
  </w:style>
  <w:style w:type="character" w:styleId="1241" w:customStyle="1">
    <w:name w:val="Neu-T4 (文字)"/>
    <w:link w:val="1242"/>
    <w:rPr>
      <w:rFonts w:ascii="宋体" w:hAnsi="宋体" w:cs="宋体"/>
      <w:bCs/>
      <w:sz w:val="24"/>
      <w:szCs w:val="24"/>
      <w:lang w:eastAsia="ja-JP"/>
    </w:rPr>
  </w:style>
  <w:style w:type="paragraph" w:styleId="1242" w:customStyle="1">
    <w:name w:val="Neu-T4"/>
    <w:basedOn w:val="808"/>
    <w:link w:val="1241"/>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243" w:customStyle="1">
    <w:name w:val="cn_text1"/>
    <w:rPr>
      <w:rFonts w:ascii="宋体" w:hAnsi="宋体" w:eastAsia="宋体"/>
      <w:sz w:val="28"/>
      <w:szCs w:val="28"/>
      <w:lang w:val="en-US" w:eastAsia="zh-CN" w:bidi="ar-SA"/>
    </w:rPr>
  </w:style>
  <w:style w:type="character" w:styleId="1244" w:customStyle="1">
    <w:name w:val="样式6 Char"/>
    <w:link w:val="1245"/>
    <w:rPr>
      <w:rFonts w:ascii="宋体" w:hAnsi="宋体"/>
      <w:sz w:val="24"/>
      <w:szCs w:val="24"/>
      <w:lang w:eastAsia="en-US" w:bidi="en-US"/>
    </w:rPr>
  </w:style>
  <w:style w:type="paragraph" w:styleId="1245" w:customStyle="1">
    <w:name w:val="样式6"/>
    <w:basedOn w:val="892"/>
    <w:link w:val="1244"/>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246" w:customStyle="1">
    <w:name w:val="Neu-T3 Char"/>
    <w:link w:val="1247"/>
    <w:rPr>
      <w:rFonts w:ascii="宋体" w:hAnsi="宋体" w:cs="宋体"/>
      <w:b/>
      <w:sz w:val="28"/>
      <w:szCs w:val="28"/>
    </w:rPr>
  </w:style>
  <w:style w:type="paragraph" w:styleId="1247" w:customStyle="1">
    <w:name w:val="Neu-T3"/>
    <w:basedOn w:val="807"/>
    <w:link w:val="1246"/>
    <w:pPr>
      <w:numPr>
        <w:ilvl w:val="2"/>
        <w:numId w:val="10"/>
      </w:numPr>
      <w:jc w:val="left"/>
      <w:keepLines w:val="0"/>
      <w:spacing w:before="0" w:after="0" w:line="700" w:lineRule="exact"/>
    </w:pPr>
    <w:rPr>
      <w:rFonts w:ascii="宋体" w:hAnsi="宋体" w:cs="宋体"/>
      <w:bCs w:val="0"/>
      <w:sz w:val="28"/>
      <w:szCs w:val="28"/>
    </w:rPr>
  </w:style>
  <w:style w:type="character" w:styleId="1248" w:customStyle="1">
    <w:name w:val="p1"/>
    <w:rPr>
      <w:rFonts w:hint="eastAsia" w:ascii="宋体" w:hAnsi="宋体" w:eastAsia="宋体"/>
      <w:color w:val="000000"/>
      <w:sz w:val="24"/>
      <w:szCs w:val="24"/>
      <w:u w:val="none"/>
    </w:rPr>
  </w:style>
  <w:style w:type="character" w:styleId="1249" w:customStyle="1">
    <w:name w:val="标准正文 Char"/>
    <w:link w:val="1250"/>
    <w:rPr>
      <w:sz w:val="24"/>
    </w:rPr>
  </w:style>
  <w:style w:type="paragraph" w:styleId="1250" w:customStyle="1">
    <w:name w:val="标准正文"/>
    <w:basedOn w:val="820"/>
    <w:next w:val="1225"/>
    <w:link w:val="1249"/>
    <w:pPr>
      <w:ind w:firstLine="482"/>
      <w:jc w:val="both"/>
      <w:spacing w:before="60" w:after="60" w:line="360" w:lineRule="auto"/>
    </w:pPr>
    <w:rPr>
      <w:rFonts w:eastAsia="宋体"/>
    </w:rPr>
  </w:style>
  <w:style w:type="character" w:styleId="1251" w:customStyle="1">
    <w:name w:val="s211"/>
    <w:rPr>
      <w:rFonts w:hint="default" w:ascii="Calibri" w:hAnsi="Calibri"/>
      <w:color w:val="000000"/>
      <w:sz w:val="21"/>
      <w:szCs w:val="21"/>
      <w:u w:val="none"/>
    </w:rPr>
  </w:style>
  <w:style w:type="character" w:styleId="1252" w:customStyle="1">
    <w:name w:val="称呼 Char"/>
    <w:link w:val="826"/>
    <w:rPr>
      <w:rFonts w:ascii="Times New Roman" w:hAnsi="Times New Roman"/>
      <w:sz w:val="24"/>
    </w:rPr>
  </w:style>
  <w:style w:type="character" w:styleId="1253" w:customStyle="1">
    <w:name w:val="样式 首行缩进:  2 字符5 Char"/>
    <w:link w:val="1254"/>
    <w:rPr>
      <w:rFonts w:ascii="Times New Roman" w:hAnsi="Times New Roman" w:cs="宋体"/>
      <w:sz w:val="24"/>
    </w:rPr>
  </w:style>
  <w:style w:type="paragraph" w:styleId="1254" w:customStyle="1">
    <w:name w:val="样式 首行缩进:  2 字符5"/>
    <w:basedOn w:val="804"/>
    <w:link w:val="1253"/>
    <w:pPr>
      <w:ind w:firstLine="480"/>
      <w:spacing w:before="120" w:line="360" w:lineRule="auto"/>
    </w:pPr>
    <w:rPr>
      <w:rFonts w:ascii="Times New Roman" w:hAnsi="Times New Roman" w:cs="宋体"/>
      <w:sz w:val="24"/>
    </w:rPr>
  </w:style>
  <w:style w:type="character" w:styleId="1255" w:customStyle="1">
    <w:name w:val="正文文本缩进 3 Char"/>
    <w:rPr>
      <w:rFonts w:ascii="宋体" w:hAnsi="Times New Roman" w:eastAsia="宋体" w:cs="Times New Roman"/>
      <w:szCs w:val="20"/>
    </w:rPr>
  </w:style>
  <w:style w:type="character" w:styleId="1256" w:customStyle="1">
    <w:name w:val="页脚 Char"/>
    <w:uiPriority w:val="99"/>
    <w:rPr>
      <w:sz w:val="18"/>
      <w:szCs w:val="18"/>
    </w:rPr>
  </w:style>
  <w:style w:type="character" w:styleId="1257" w:customStyle="1">
    <w:name w:val="tytytyty Char Char Char"/>
    <w:link w:val="1258"/>
    <w:rPr>
      <w:rFonts w:ascii="Times New Roman" w:hAnsi="Times New Roman"/>
      <w:sz w:val="24"/>
      <w:szCs w:val="24"/>
    </w:rPr>
  </w:style>
  <w:style w:type="paragraph" w:styleId="1258" w:customStyle="1">
    <w:name w:val="tytytyty Char Char"/>
    <w:basedOn w:val="804"/>
    <w:link w:val="1257"/>
    <w:pPr>
      <w:ind w:left="359" w:firstLine="480"/>
      <w:spacing w:line="360" w:lineRule="auto"/>
    </w:pPr>
    <w:rPr>
      <w:rFonts w:ascii="Times New Roman" w:hAnsi="Times New Roman"/>
      <w:sz w:val="24"/>
      <w:szCs w:val="24"/>
    </w:rPr>
  </w:style>
  <w:style w:type="character" w:styleId="1259" w:customStyle="1">
    <w:name w:val="greycolor1"/>
    <w:rPr>
      <w:sz w:val="18"/>
      <w:szCs w:val="18"/>
    </w:rPr>
  </w:style>
  <w:style w:type="character" w:styleId="1260" w:customStyle="1">
    <w:name w:val="s121"/>
    <w:rPr>
      <w:rFonts w:hint="default" w:ascii="Times New Roman" w:hAnsi="Times New Roman" w:cs="Times New Roman"/>
      <w:color w:val="000000"/>
      <w:sz w:val="24"/>
      <w:szCs w:val="24"/>
      <w:u w:val="none"/>
    </w:rPr>
  </w:style>
  <w:style w:type="character" w:styleId="1261" w:customStyle="1">
    <w:name w:val="正文文本 Char"/>
    <w:uiPriority w:val="99"/>
    <w:rPr>
      <w:rFonts w:ascii="Times New Roman" w:hAnsi="Times New Roman"/>
      <w:sz w:val="24"/>
      <w:szCs w:val="24"/>
    </w:rPr>
  </w:style>
  <w:style w:type="character" w:styleId="1262" w:customStyle="1">
    <w:name w:val="SANGFOR_6_正文 Char"/>
    <w:link w:val="1263"/>
    <w:rPr>
      <w:rFonts w:eastAsia="微软雅黑"/>
      <w:szCs w:val="24"/>
    </w:rPr>
  </w:style>
  <w:style w:type="paragraph" w:styleId="1263" w:customStyle="1">
    <w:name w:val="SANGFOR_6_正文"/>
    <w:basedOn w:val="804"/>
    <w:link w:val="1262"/>
    <w:pPr>
      <w:ind w:firstLine="420"/>
      <w:spacing w:line="360" w:lineRule="auto"/>
    </w:pPr>
    <w:rPr>
      <w:rFonts w:eastAsia="微软雅黑"/>
      <w:szCs w:val="24"/>
    </w:rPr>
  </w:style>
  <w:style w:type="character" w:styleId="1264" w:customStyle="1">
    <w:name w:val="正文首行缩进 Char"/>
    <w:rPr>
      <w:rFonts w:ascii="Times New Roman" w:hAnsi="Times New Roman"/>
      <w:sz w:val="24"/>
      <w:szCs w:val="24"/>
    </w:rPr>
  </w:style>
  <w:style w:type="character" w:styleId="1265" w:customStyle="1">
    <w:name w:val="s41"/>
    <w:rPr>
      <w:rFonts w:hint="eastAsia" w:ascii="黑体" w:hAnsi="黑体" w:eastAsia="黑体"/>
      <w:color w:val="000000"/>
      <w:sz w:val="30"/>
      <w:szCs w:val="30"/>
      <w:u w:val="none"/>
    </w:rPr>
  </w:style>
  <w:style w:type="character" w:styleId="1266" w:customStyle="1">
    <w:name w:val="正文文本缩进 2 Char"/>
    <w:rPr>
      <w:rFonts w:ascii="Times New Roman" w:hAnsi="Times New Roman" w:eastAsia="宋体" w:cs="Times New Roman"/>
      <w:szCs w:val="24"/>
    </w:rPr>
  </w:style>
  <w:style w:type="character" w:styleId="1267" w:customStyle="1">
    <w:name w:val="样式 正文缩进 + 首行缩进:  2 字符 Char"/>
    <w:link w:val="1268"/>
    <w:rPr>
      <w:rFonts w:ascii="Times New Roman" w:hAnsi="Times New Roman" w:cs="宋体"/>
      <w:sz w:val="24"/>
    </w:rPr>
  </w:style>
  <w:style w:type="paragraph" w:styleId="1268" w:customStyle="1">
    <w:name w:val="样式 正文缩进 + 首行缩进:  2 字符"/>
    <w:basedOn w:val="820"/>
    <w:link w:val="1267"/>
    <w:qFormat/>
    <w:pPr>
      <w:ind w:firstLine="200"/>
      <w:jc w:val="both"/>
      <w:spacing w:line="360" w:lineRule="auto"/>
    </w:pPr>
    <w:rPr>
      <w:rFonts w:ascii="Times New Roman" w:hAnsi="Times New Roman" w:eastAsia="宋体" w:cs="宋体"/>
    </w:rPr>
  </w:style>
  <w:style w:type="character" w:styleId="1269" w:customStyle="1">
    <w:name w:val="s261"/>
    <w:qFormat/>
    <w:rPr>
      <w:rFonts w:hint="eastAsia" w:ascii="华文细黑" w:hAnsi="华文细黑" w:eastAsia="华文细黑"/>
      <w:color w:val="000000"/>
      <w:sz w:val="18"/>
      <w:szCs w:val="18"/>
      <w:u w:val="none"/>
    </w:rPr>
  </w:style>
  <w:style w:type="character" w:styleId="1270" w:customStyle="1">
    <w:name w:val="题注 Char"/>
    <w:qFormat/>
    <w:rPr>
      <w:rFonts w:ascii="Arial" w:hAnsi="Arial" w:eastAsia="黑体" w:cs="Arial"/>
    </w:rPr>
  </w:style>
  <w:style w:type="character" w:styleId="1271" w:customStyle="1">
    <w:name w:val="正文文本 3 Char"/>
    <w:link w:val="827"/>
    <w:qFormat/>
    <w:rPr>
      <w:sz w:val="16"/>
      <w:szCs w:val="16"/>
    </w:rPr>
  </w:style>
  <w:style w:type="character" w:styleId="1272" w:customStyle="1">
    <w:name w:val="纯文本 Char1"/>
    <w:qFormat/>
    <w:rPr>
      <w:rFonts w:ascii="宋体" w:hAnsi="Courier New"/>
      <w:sz w:val="24"/>
    </w:rPr>
  </w:style>
  <w:style w:type="character" w:styleId="1273" w:customStyle="1">
    <w:name w:val="Fig Char"/>
    <w:link w:val="1274"/>
    <w:qFormat/>
    <w:rPr>
      <w:rFonts w:cs="Arial"/>
      <w:sz w:val="22"/>
      <w:szCs w:val="22"/>
    </w:rPr>
  </w:style>
  <w:style w:type="paragraph" w:styleId="1274" w:customStyle="1">
    <w:name w:val="Fig"/>
    <w:basedOn w:val="804"/>
    <w:link w:val="1273"/>
    <w:qFormat/>
    <w:pPr>
      <w:numPr>
        <w:numId w:val="11"/>
      </w:numPr>
      <w:jc w:val="center"/>
      <w:spacing w:after="120" w:line="360" w:lineRule="auto"/>
      <w:widowControl/>
    </w:pPr>
    <w:rPr>
      <w:rFonts w:cs="Arial"/>
      <w:sz w:val="22"/>
      <w:szCs w:val="22"/>
    </w:rPr>
  </w:style>
  <w:style w:type="character" w:styleId="1275" w:customStyle="1">
    <w:name w:val="规范正文 Char"/>
    <w:link w:val="1276"/>
    <w:qFormat/>
    <w:rPr>
      <w:sz w:val="24"/>
    </w:rPr>
  </w:style>
  <w:style w:type="paragraph" w:styleId="1276" w:customStyle="1">
    <w:name w:val="规范正文"/>
    <w:link w:val="1275"/>
    <w:qFormat/>
    <w:pPr>
      <w:ind w:firstLine="200"/>
      <w:spacing w:line="360" w:lineRule="auto"/>
    </w:pPr>
    <w:rPr>
      <w:sz w:val="24"/>
    </w:rPr>
  </w:style>
  <w:style w:type="character" w:styleId="1277" w:customStyle="1">
    <w:name w:val="en2"/>
    <w:qFormat/>
    <w:rPr>
      <w:rFonts w:hint="default" w:ascii="Arial" w:hAnsi="Arial"/>
      <w:color w:val="666666"/>
      <w:sz w:val="18"/>
      <w:u w:val="none"/>
    </w:rPr>
  </w:style>
  <w:style w:type="character" w:styleId="1278" w:customStyle="1">
    <w:name w:val="s141"/>
    <w:qFormat/>
    <w:rPr>
      <w:rFonts w:hint="default" w:ascii="Arial" w:hAnsi="Arial" w:cs="Arial"/>
      <w:color w:val="000000"/>
      <w:sz w:val="20"/>
      <w:szCs w:val="20"/>
      <w:u w:val="none"/>
    </w:rPr>
  </w:style>
  <w:style w:type="character" w:styleId="1279" w:customStyle="1">
    <w:name w:val="sub1"/>
    <w:qFormat/>
    <w:rPr>
      <w:sz w:val="22"/>
      <w:szCs w:val="23"/>
    </w:rPr>
  </w:style>
  <w:style w:type="character" w:styleId="1280" w:customStyle="1">
    <w:name w:val="p91"/>
    <w:qFormat/>
    <w:rPr>
      <w:rFonts w:hint="eastAsia" w:ascii="宋体" w:hAnsi="宋体" w:eastAsia="宋体"/>
      <w:sz w:val="18"/>
      <w:szCs w:val="18"/>
    </w:rPr>
  </w:style>
  <w:style w:type="character" w:styleId="1281" w:customStyle="1">
    <w:name w:val="图片文字 Char"/>
    <w:link w:val="1282"/>
    <w:qFormat/>
    <w:rPr>
      <w:rFonts w:ascii="Times New Roman" w:hAnsi="Times New Roman"/>
      <w:lang w:val="zh-CN"/>
    </w:rPr>
  </w:style>
  <w:style w:type="paragraph" w:styleId="1282" w:customStyle="1">
    <w:name w:val="图片文字"/>
    <w:basedOn w:val="838"/>
    <w:link w:val="1281"/>
    <w:qFormat/>
    <w:pPr>
      <w:ind w:firstLine="0"/>
      <w:spacing w:line="240" w:lineRule="auto"/>
    </w:pPr>
    <w:rPr>
      <w:rFonts w:ascii="Times New Roman" w:hAnsi="Times New Roman"/>
      <w:sz w:val="21"/>
      <w:lang w:val="zh-CN"/>
    </w:rPr>
  </w:style>
  <w:style w:type="character" w:styleId="1283" w:customStyle="1">
    <w:name w:val="表格 Char Char"/>
    <w:link w:val="1284"/>
    <w:qFormat/>
    <w:rPr>
      <w:rFonts w:ascii="宋体" w:hAnsi="宋体"/>
    </w:rPr>
  </w:style>
  <w:style w:type="paragraph" w:styleId="1284" w:customStyle="1">
    <w:name w:val="表格"/>
    <w:basedOn w:val="804"/>
    <w:link w:val="1283"/>
    <w:qFormat/>
    <w:rPr>
      <w:rFonts w:ascii="宋体" w:hAnsi="宋体"/>
    </w:rPr>
  </w:style>
  <w:style w:type="character" w:styleId="1285" w:customStyle="1">
    <w:name w:val="正文文本 2 Char"/>
    <w:qFormat/>
    <w:rPr>
      <w:rFonts w:ascii="Arial" w:hAnsi="Arial" w:eastAsia="黑体"/>
      <w:b/>
      <w:bCs/>
      <w:color w:val="0000ff"/>
      <w:sz w:val="21"/>
      <w:szCs w:val="24"/>
    </w:rPr>
  </w:style>
  <w:style w:type="character" w:styleId="1286" w:customStyle="1">
    <w:name w:val="菜单命令"/>
    <w:qFormat/>
    <w:rPr>
      <w:rFonts w:ascii="Times New Roman" w:hAnsi="Times New Roman" w:eastAsia="宋体"/>
      <w:b/>
      <w:bCs/>
      <w:sz w:val="21"/>
      <w:szCs w:val="21"/>
      <w:lang w:val="en-US" w:eastAsia="zh-CN" w:bidi="ar-SA"/>
    </w:rPr>
  </w:style>
  <w:style w:type="character" w:styleId="1287" w:customStyle="1">
    <w:name w:val="apple-style-span"/>
    <w:basedOn w:val="814"/>
    <w:qFormat/>
  </w:style>
  <w:style w:type="character" w:styleId="1288" w:customStyle="1">
    <w:name w:val="！正文 Char"/>
    <w:link w:val="1289"/>
    <w:qFormat/>
    <w:rPr>
      <w:rFonts w:ascii="Times New Roman" w:hAnsi="Times New Roman"/>
      <w:sz w:val="24"/>
    </w:rPr>
  </w:style>
  <w:style w:type="paragraph" w:styleId="1289" w:customStyle="1">
    <w:name w:val="！正文"/>
    <w:link w:val="1288"/>
    <w:qFormat/>
    <w:pPr>
      <w:ind w:firstLine="480"/>
      <w:spacing w:line="360" w:lineRule="auto"/>
    </w:pPr>
    <w:rPr>
      <w:rFonts w:ascii="Times New Roman" w:hAnsi="Times New Roman"/>
      <w:sz w:val="24"/>
    </w:rPr>
  </w:style>
  <w:style w:type="character" w:styleId="1290" w:customStyle="1">
    <w:name w:val="正文格式 Char"/>
    <w:link w:val="1291"/>
    <w:qFormat/>
    <w:rPr>
      <w:rFonts w:ascii="Times New Roman" w:hAnsi="Times New Roman"/>
      <w:sz w:val="24"/>
    </w:rPr>
  </w:style>
  <w:style w:type="paragraph" w:styleId="1291" w:customStyle="1">
    <w:name w:val="正文格式"/>
    <w:basedOn w:val="804"/>
    <w:link w:val="1290"/>
    <w:qFormat/>
    <w:pPr>
      <w:ind w:firstLine="482"/>
      <w:spacing w:line="480" w:lineRule="atLeast"/>
      <w:widowControl/>
    </w:pPr>
    <w:rPr>
      <w:rFonts w:ascii="Times New Roman" w:hAnsi="Times New Roman"/>
      <w:sz w:val="24"/>
    </w:rPr>
  </w:style>
  <w:style w:type="character" w:styleId="1292" w:customStyle="1">
    <w:name w:val="s291"/>
    <w:qFormat/>
    <w:rPr>
      <w:rFonts w:hint="default" w:ascii="Wingdings" w:hAnsi="Wingdings"/>
      <w:b/>
      <w:bCs/>
      <w:color w:val="000000"/>
      <w:sz w:val="21"/>
      <w:szCs w:val="21"/>
      <w:u w:val="none"/>
    </w:rPr>
  </w:style>
  <w:style w:type="character" w:styleId="1293" w:customStyle="1">
    <w:name w:val="fldtextrecip1"/>
    <w:qFormat/>
  </w:style>
  <w:style w:type="character" w:styleId="1294" w:customStyle="1">
    <w:name w:val="s231"/>
    <w:qFormat/>
    <w:rPr>
      <w:rFonts w:hint="eastAsia" w:ascii="宋体" w:hAnsi="宋体" w:eastAsia="宋体"/>
      <w:color w:val="000000"/>
      <w:sz w:val="21"/>
      <w:szCs w:val="21"/>
      <w:u w:val="none"/>
    </w:rPr>
  </w:style>
  <w:style w:type="character" w:styleId="1295" w:customStyle="1">
    <w:name w:val="style8"/>
    <w:qFormat/>
  </w:style>
  <w:style w:type="character" w:styleId="1296" w:customStyle="1">
    <w:name w:val="图 Char"/>
    <w:link w:val="1297"/>
    <w:qFormat/>
    <w:rPr>
      <w:rFonts w:ascii="Times New Roman" w:hAnsi="Times New Roman"/>
      <w:szCs w:val="24"/>
    </w:rPr>
  </w:style>
  <w:style w:type="paragraph" w:styleId="1297" w:customStyle="1">
    <w:name w:val="图"/>
    <w:basedOn w:val="804"/>
    <w:link w:val="1296"/>
    <w:qFormat/>
    <w:pPr>
      <w:jc w:val="center"/>
    </w:pPr>
    <w:rPr>
      <w:rFonts w:ascii="Times New Roman" w:hAnsi="Times New Roman"/>
      <w:szCs w:val="24"/>
    </w:rPr>
  </w:style>
  <w:style w:type="character" w:styleId="1298" w:customStyle="1">
    <w:name w:val="批注文字 Char"/>
    <w:qFormat/>
    <w:rPr>
      <w:rFonts w:ascii="Times New Roman" w:hAnsi="Times New Roman" w:eastAsia="宋体" w:cs="Times New Roman"/>
      <w:szCs w:val="24"/>
    </w:rPr>
  </w:style>
  <w:style w:type="character" w:styleId="1299" w:customStyle="1">
    <w:name w:val="标题 1 Char"/>
    <w:uiPriority w:val="9"/>
    <w:qFormat/>
    <w:rPr>
      <w:rFonts w:ascii="Times New Roman" w:hAnsi="Times New Roman"/>
      <w:b/>
      <w:bCs/>
      <w:sz w:val="36"/>
      <w:szCs w:val="44"/>
    </w:rPr>
  </w:style>
  <w:style w:type="character" w:styleId="1300" w:customStyle="1">
    <w:name w:val="hwyang Char"/>
    <w:link w:val="1301"/>
    <w:qFormat/>
    <w:rPr>
      <w:sz w:val="24"/>
    </w:rPr>
  </w:style>
  <w:style w:type="paragraph" w:styleId="1301" w:customStyle="1">
    <w:name w:val="hwyang"/>
    <w:basedOn w:val="804"/>
    <w:link w:val="1300"/>
    <w:qFormat/>
    <w:pPr>
      <w:ind w:firstLine="480"/>
      <w:spacing w:line="360" w:lineRule="auto"/>
    </w:pPr>
    <w:rPr>
      <w:sz w:val="24"/>
    </w:rPr>
  </w:style>
  <w:style w:type="character" w:styleId="1302" w:customStyle="1">
    <w:name w:val="标题 2 Char"/>
    <w:uiPriority w:val="9"/>
    <w:qFormat/>
    <w:rPr>
      <w:rFonts w:ascii="Cambria" w:hAnsi="Cambria" w:eastAsia="宋体" w:cs="Times New Roman"/>
      <w:b/>
      <w:bCs/>
      <w:sz w:val="32"/>
      <w:szCs w:val="32"/>
    </w:rPr>
  </w:style>
  <w:style w:type="character" w:styleId="1303" w:customStyle="1">
    <w:name w:val="点对点应答 Char Char"/>
    <w:link w:val="1304"/>
    <w:qFormat/>
    <w:rPr>
      <w:rFonts w:ascii="Verdana" w:hAnsi="Verdana" w:eastAsia="华文细黑"/>
      <w:i/>
      <w:color w:val="ff0000"/>
      <w:szCs w:val="21"/>
    </w:rPr>
  </w:style>
  <w:style w:type="paragraph" w:styleId="1304" w:customStyle="1">
    <w:name w:val="点对点应答 Char"/>
    <w:basedOn w:val="1202"/>
    <w:link w:val="1303"/>
    <w:qFormat/>
    <w:pPr>
      <w:ind w:firstLine="420"/>
      <w:jc w:val="both"/>
      <w:widowControl w:val="off"/>
    </w:pPr>
    <w:rPr>
      <w:i/>
      <w:color w:val="ff0000"/>
      <w:szCs w:val="21"/>
    </w:rPr>
  </w:style>
  <w:style w:type="character" w:styleId="1305" w:customStyle="1">
    <w:name w:val="MM Topic 1 Char"/>
    <w:link w:val="1306"/>
    <w:qFormat/>
    <w:rPr>
      <w:rFonts w:ascii="Calibri" w:hAnsi="Calibri"/>
      <w:b/>
      <w:bCs/>
      <w:sz w:val="44"/>
      <w:szCs w:val="44"/>
    </w:rPr>
  </w:style>
  <w:style w:type="paragraph" w:styleId="1306" w:customStyle="1">
    <w:name w:val="MM Topic 1"/>
    <w:basedOn w:val="805"/>
    <w:link w:val="1305"/>
    <w:qFormat/>
    <w:pPr>
      <w:jc w:val="left"/>
      <w:spacing w:line="578" w:lineRule="auto"/>
    </w:pPr>
    <w:rPr>
      <w:rFonts w:ascii="Calibri" w:hAnsi="Calibri" w:eastAsia="宋体"/>
      <w:bCs/>
      <w:szCs w:val="44"/>
    </w:rPr>
  </w:style>
  <w:style w:type="character" w:styleId="1307" w:customStyle="1">
    <w:name w:val="s91"/>
    <w:qFormat/>
    <w:rPr>
      <w:rFonts w:hint="eastAsia" w:ascii="黑体" w:hAnsi="黑体" w:eastAsia="黑体"/>
      <w:color w:val="000000"/>
      <w:sz w:val="32"/>
      <w:szCs w:val="32"/>
      <w:u w:val="none"/>
    </w:rPr>
  </w:style>
  <w:style w:type="character" w:styleId="1308" w:customStyle="1">
    <w:name w:val="MM Topic 3 Char"/>
    <w:link w:val="1309"/>
    <w:qFormat/>
    <w:rPr>
      <w:rFonts w:ascii="Calibri" w:hAnsi="Calibri"/>
      <w:b/>
      <w:bCs/>
      <w:sz w:val="32"/>
      <w:szCs w:val="32"/>
    </w:rPr>
  </w:style>
  <w:style w:type="paragraph" w:styleId="1309" w:customStyle="1">
    <w:name w:val="MM Topic 3"/>
    <w:basedOn w:val="807"/>
    <w:link w:val="1308"/>
    <w:qFormat/>
    <w:rPr>
      <w:rFonts w:ascii="Calibri" w:hAnsi="Calibri"/>
    </w:rPr>
  </w:style>
  <w:style w:type="character" w:styleId="1310" w:customStyle="1">
    <w:name w:val="方案正文 Char"/>
    <w:link w:val="1311"/>
    <w:qFormat/>
    <w:rPr>
      <w:rFonts w:cs="宋体"/>
      <w:sz w:val="24"/>
      <w:szCs w:val="21"/>
    </w:rPr>
  </w:style>
  <w:style w:type="paragraph" w:styleId="1311" w:customStyle="1">
    <w:name w:val="方案正文"/>
    <w:basedOn w:val="804"/>
    <w:link w:val="1310"/>
    <w:qFormat/>
    <w:pPr>
      <w:ind w:firstLine="359"/>
      <w:jc w:val="left"/>
      <w:spacing w:before="156" w:line="360" w:lineRule="auto"/>
    </w:pPr>
    <w:rPr>
      <w:rFonts w:cs="宋体"/>
      <w:sz w:val="24"/>
      <w:szCs w:val="21"/>
    </w:rPr>
  </w:style>
  <w:style w:type="character" w:styleId="1312" w:customStyle="1">
    <w:name w:val="正文文本缩进 Char"/>
    <w:uiPriority w:val="99"/>
    <w:qFormat/>
    <w:rPr>
      <w:rFonts w:ascii="Times New Roman" w:hAnsi="Times New Roman" w:eastAsia="宋体" w:cs="Times New Roman"/>
      <w:szCs w:val="20"/>
    </w:rPr>
  </w:style>
  <w:style w:type="character" w:styleId="1313" w:customStyle="1">
    <w:name w:val="s210"/>
    <w:qFormat/>
    <w:rPr>
      <w:rFonts w:hint="default" w:ascii="Arial" w:hAnsi="Arial" w:cs="Arial"/>
      <w:color w:val="ffffff"/>
      <w:sz w:val="21"/>
      <w:szCs w:val="21"/>
      <w:u w:val="none"/>
    </w:rPr>
  </w:style>
  <w:style w:type="character" w:styleId="1314" w:customStyle="1">
    <w:name w:val="纯文本 Char"/>
    <w:qFormat/>
    <w:rPr>
      <w:rFonts w:ascii="宋体" w:hAnsi="Courier New" w:eastAsia="宋体" w:cs="Courier New"/>
      <w:szCs w:val="21"/>
    </w:rPr>
  </w:style>
  <w:style w:type="character" w:styleId="1315" w:customStyle="1">
    <w:name w:val="正文 Char"/>
    <w:qFormat/>
    <w:rPr>
      <w:rFonts w:ascii="宋体" w:hAnsi="宋体" w:eastAsia="宋体"/>
      <w:b/>
      <w:sz w:val="24"/>
      <w:szCs w:val="24"/>
      <w:lang w:val="en-US" w:eastAsia="zh-CN" w:bidi="ar-SA"/>
    </w:rPr>
  </w:style>
  <w:style w:type="character" w:styleId="1316" w:customStyle="1">
    <w:name w:val="签名 字符"/>
    <w:basedOn w:val="814"/>
    <w:qFormat/>
  </w:style>
  <w:style w:type="character" w:styleId="1317" w:customStyle="1">
    <w:name w:val="称呼 字符"/>
    <w:basedOn w:val="814"/>
    <w:qFormat/>
  </w:style>
  <w:style w:type="character" w:styleId="1318" w:customStyle="1">
    <w:name w:val="正文文本 3 字符"/>
    <w:basedOn w:val="814"/>
    <w:qFormat/>
    <w:rPr>
      <w:sz w:val="16"/>
      <w:szCs w:val="16"/>
    </w:rPr>
  </w:style>
  <w:style w:type="paragraph" w:styleId="1319" w:customStyle="1">
    <w:name w:val="Style4"/>
    <w:basedOn w:val="804"/>
    <w:qFormat/>
    <w:pPr>
      <w:ind w:firstLine="200"/>
      <w:spacing w:before="50" w:after="50" w:line="276" w:lineRule="auto"/>
    </w:pPr>
    <w:rPr>
      <w:sz w:val="24"/>
      <w:szCs w:val="24"/>
      <w:lang w:eastAsia="ko-KR"/>
    </w:rPr>
  </w:style>
  <w:style w:type="paragraph" w:styleId="1320" w:customStyle="1">
    <w:name w:val="MM Topic 4"/>
    <w:basedOn w:val="808"/>
    <w:qFormat/>
    <w:pPr>
      <w:ind w:left="0" w:firstLine="0"/>
      <w:spacing w:before="280" w:after="290" w:line="376" w:lineRule="auto"/>
    </w:pPr>
    <w:rPr>
      <w:rFonts w:ascii="Cambria" w:hAnsi="Cambria" w:eastAsia="宋体"/>
      <w:sz w:val="28"/>
      <w:szCs w:val="28"/>
      <w:lang w:val="zh-CN"/>
    </w:rPr>
  </w:style>
  <w:style w:type="paragraph" w:styleId="1321" w:customStyle="1">
    <w:name w:val="MM Topic 5"/>
    <w:basedOn w:val="809"/>
    <w:qFormat/>
    <w:rPr>
      <w:rFonts w:ascii="Calibri" w:hAnsi="Calibri"/>
      <w:lang w:val="zh-CN"/>
    </w:rPr>
  </w:style>
  <w:style w:type="paragraph" w:styleId="1322" w:customStyle="1">
    <w:name w:val="图注"/>
    <w:basedOn w:val="804"/>
    <w:next w:val="804"/>
    <w:qFormat/>
    <w:pPr>
      <w:ind w:left="360" w:firstLine="397"/>
      <w:jc w:val="center"/>
      <w:spacing w:line="360" w:lineRule="auto"/>
      <w:tabs>
        <w:tab w:val="left" w:pos="360" w:leader="none"/>
      </w:tabs>
      <w:outlineLvl w:val="5"/>
    </w:pPr>
    <w:rPr>
      <w:rFonts w:ascii="宋体" w:hAnsi="宋体"/>
      <w:sz w:val="24"/>
      <w:szCs w:val="21"/>
    </w:rPr>
  </w:style>
  <w:style w:type="paragraph" w:styleId="1323" w:customStyle="1">
    <w:name w:val="首行缩进:  0.74 厘米 行距: 多倍行距 1.3 字行"/>
    <w:basedOn w:val="804"/>
    <w:qFormat/>
    <w:pPr>
      <w:ind w:firstLine="420"/>
      <w:spacing w:line="312" w:lineRule="auto"/>
    </w:pPr>
    <w:rPr>
      <w:rFonts w:ascii="Times New Roman" w:hAnsi="Times New Roman" w:cs="宋体"/>
      <w:sz w:val="24"/>
    </w:rPr>
  </w:style>
  <w:style w:type="paragraph" w:styleId="1324" w:customStyle="1">
    <w:name w:val="样式2"/>
    <w:basedOn w:val="804"/>
    <w:qFormat/>
    <w:pPr>
      <w:ind w:left="420"/>
      <w:spacing w:line="360" w:lineRule="auto"/>
    </w:pPr>
    <w:rPr>
      <w:rFonts w:ascii="宋体" w:hAnsi="宋体"/>
      <w:b/>
      <w:bCs/>
      <w:color w:val="000000"/>
      <w:sz w:val="24"/>
      <w:szCs w:val="24"/>
    </w:rPr>
  </w:style>
  <w:style w:type="paragraph" w:styleId="1325" w:customStyle="1">
    <w:name w:val="括号列表"/>
    <w:basedOn w:val="804"/>
    <w:qFormat/>
    <w:pPr>
      <w:ind w:left="900" w:hanging="420"/>
      <w:spacing w:after="40" w:line="400" w:lineRule="exact"/>
      <w:tabs>
        <w:tab w:val="left" w:pos="900" w:leader="none"/>
      </w:tabs>
    </w:pPr>
    <w:rPr>
      <w:rFonts w:ascii="Times New Roman" w:hAnsi="Times New Roman"/>
      <w:sz w:val="24"/>
    </w:rPr>
  </w:style>
  <w:style w:type="paragraph" w:styleId="1326" w:customStyle="1">
    <w:name w:val="图标"/>
    <w:basedOn w:val="804"/>
    <w:next w:val="804"/>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27" w:customStyle="1">
    <w:name w:val="bullet"/>
    <w:basedOn w:val="804"/>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28" w:customStyle="1">
    <w:name w:val="xl22"/>
    <w:basedOn w:val="804"/>
    <w:qFormat/>
    <w:pPr>
      <w:jc w:val="left"/>
      <w:spacing w:before="100" w:beforeAutospacing="1" w:after="100" w:afterAutospacing="1" w:line="360" w:lineRule="auto"/>
      <w:widowControl/>
    </w:pPr>
    <w:rPr>
      <w:rFonts w:ascii="Arial Unicode MS" w:hAnsi="Arial Unicode MS"/>
      <w:sz w:val="18"/>
      <w:szCs w:val="18"/>
    </w:rPr>
  </w:style>
  <w:style w:type="paragraph" w:styleId="1329" w:customStyle="1">
    <w:name w:val="xl23"/>
    <w:basedOn w:val="804"/>
    <w:qFormat/>
    <w:pPr>
      <w:jc w:val="left"/>
      <w:spacing w:before="100" w:beforeAutospacing="1" w:after="100" w:afterAutospacing="1" w:line="360" w:lineRule="auto"/>
      <w:widowControl/>
    </w:pPr>
    <w:rPr>
      <w:rFonts w:ascii="Arial Unicode MS" w:hAnsi="Arial Unicode MS"/>
      <w:sz w:val="18"/>
      <w:szCs w:val="18"/>
    </w:rPr>
  </w:style>
  <w:style w:type="paragraph" w:styleId="1330" w:customStyle="1">
    <w:name w:val="样式 正文缩进正文（首行缩进两字）四号 + 小四 首行缩进:  2 字符 行距: 1.5 倍行距"/>
    <w:basedOn w:val="820"/>
    <w:qFormat/>
    <w:pPr>
      <w:ind w:firstLine="0"/>
      <w:jc w:val="both"/>
      <w:spacing w:line="360" w:lineRule="auto"/>
    </w:pPr>
    <w:rPr>
      <w:rFonts w:eastAsia="宋体"/>
      <w:szCs w:val="24"/>
      <w:lang w:val="zh-CN"/>
    </w:rPr>
  </w:style>
  <w:style w:type="paragraph" w:styleId="1331" w:customStyle="1">
    <w:name w:val="样式1 + 左侧:  0.67 字符 + 左侧:  0.67 字符 + 左侧:  0.67 字符"/>
    <w:basedOn w:val="804"/>
    <w:qFormat/>
    <w:pPr>
      <w:ind w:left="141" w:firstLine="566"/>
      <w:spacing w:line="360" w:lineRule="auto"/>
    </w:pPr>
    <w:rPr>
      <w:rFonts w:ascii="宋体" w:hAnsi="宋体" w:cs="宋体"/>
      <w:sz w:val="24"/>
    </w:rPr>
  </w:style>
  <w:style w:type="paragraph" w:styleId="1332" w:customStyle="1">
    <w:name w:val="Plain Text1"/>
    <w:basedOn w:val="804"/>
    <w:qFormat/>
    <w:rPr>
      <w:rFonts w:ascii="宋体" w:hAnsi="Times New Roman"/>
      <w:sz w:val="24"/>
    </w:rPr>
  </w:style>
  <w:style w:type="paragraph" w:styleId="1333" w:customStyle="1">
    <w:name w:val="样式 标题 4h4Sub-sub-headerl4H4Level 2 - ah4 sub sub headingL..."/>
    <w:basedOn w:val="808"/>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334" w:customStyle="1">
    <w:name w:val="Style Style 宋体 First line:  0.75 cm Line spacing:  1.5 lines + Firs..."/>
    <w:basedOn w:val="1335"/>
    <w:qFormat/>
    <w:pPr>
      <w:ind w:left="2034" w:hanging="283"/>
      <w:tabs>
        <w:tab w:val="left" w:pos="2034" w:leader="none"/>
      </w:tabs>
    </w:pPr>
  </w:style>
  <w:style w:type="paragraph" w:styleId="1335" w:customStyle="1">
    <w:name w:val="Style 宋体 First line:  0.75 cm Line spacing:  1.5 lines"/>
    <w:basedOn w:val="804"/>
    <w:qFormat/>
    <w:pPr>
      <w:ind w:firstLine="425"/>
      <w:jc w:val="left"/>
      <w:spacing w:before="120" w:after="120" w:line="360" w:lineRule="auto"/>
      <w:widowControl/>
    </w:pPr>
    <w:rPr>
      <w:rFonts w:ascii="宋体" w:hAnsi="宋体" w:cs="宋体"/>
      <w:sz w:val="22"/>
      <w:szCs w:val="22"/>
      <w:lang w:eastAsia="en-US"/>
    </w:rPr>
  </w:style>
  <w:style w:type="paragraph" w:styleId="1336" w:customStyle="1">
    <w:name w:val="Char Char Char Char Char"/>
    <w:basedOn w:val="804"/>
    <w:qFormat/>
    <w:pPr>
      <w:jc w:val="left"/>
      <w:spacing w:after="160" w:line="240" w:lineRule="exact"/>
      <w:widowControl/>
    </w:pPr>
    <w:rPr>
      <w:rFonts w:ascii="Tahoma" w:hAnsi="Tahoma" w:cs="Tahoma"/>
      <w:sz w:val="20"/>
      <w:lang w:eastAsia="en-US"/>
    </w:rPr>
  </w:style>
  <w:style w:type="paragraph" w:styleId="1337" w:customStyle="1">
    <w:name w:val="Char Char Char Char Char Char Char Char Char Char Char Char Char Char Char Char1"/>
    <w:basedOn w:val="804"/>
    <w:qFormat/>
    <w:pPr>
      <w:tabs>
        <w:tab w:val="left" w:pos="360" w:leader="none"/>
      </w:tabs>
    </w:pPr>
    <w:rPr>
      <w:rFonts w:ascii="Times New Roman" w:hAnsi="Times New Roman"/>
    </w:rPr>
  </w:style>
  <w:style w:type="paragraph" w:styleId="1338" w:customStyle="1">
    <w:name w:val="默认段落字体 Para Char Char Char Char Char Char Char Char Char Char"/>
    <w:basedOn w:val="824"/>
    <w:qFormat/>
    <w:rPr>
      <w:rFonts w:ascii="Tahoma" w:hAnsi="Tahoma"/>
      <w:sz w:val="20"/>
      <w:szCs w:val="24"/>
      <w:lang w:val="zh-CN"/>
    </w:rPr>
  </w:style>
  <w:style w:type="paragraph" w:styleId="1339" w:customStyle="1">
    <w:name w:val="Char Char Char Char1"/>
    <w:basedOn w:val="804"/>
    <w:qFormat/>
    <w:pPr>
      <w:jc w:val="left"/>
      <w:spacing w:after="160" w:line="240" w:lineRule="exact"/>
      <w:widowControl/>
    </w:pPr>
    <w:rPr>
      <w:rFonts w:eastAsia="Times New Roman" w:cs="Verdana"/>
      <w:b/>
      <w:sz w:val="24"/>
      <w:lang w:eastAsia="en-US"/>
    </w:rPr>
  </w:style>
  <w:style w:type="paragraph" w:styleId="1340" w:customStyle="1">
    <w:name w:val="1 Char Char Char Char"/>
    <w:basedOn w:val="804"/>
    <w:qFormat/>
    <w:pPr>
      <w:spacing w:before="100" w:beforeAutospacing="1" w:after="100" w:afterAutospacing="1"/>
    </w:pPr>
    <w:rPr>
      <w:rFonts w:ascii="Tahoma" w:hAnsi="Tahoma"/>
      <w:sz w:val="24"/>
    </w:rPr>
  </w:style>
  <w:style w:type="paragraph" w:styleId="1341" w:customStyle="1">
    <w:name w:val="中文正文"/>
    <w:basedOn w:val="804"/>
    <w:qFormat/>
    <w:pPr>
      <w:spacing w:line="360" w:lineRule="auto"/>
    </w:pPr>
    <w:rPr>
      <w:rFonts w:ascii="宋体" w:hAnsi="宋体"/>
      <w:sz w:val="28"/>
      <w:szCs w:val="24"/>
    </w:rPr>
  </w:style>
  <w:style w:type="paragraph" w:styleId="1342" w:customStyle="1">
    <w:name w:val="命令"/>
    <w:basedOn w:val="804"/>
    <w:qFormat/>
    <w:pPr>
      <w:jc w:val="left"/>
      <w:spacing w:line="240" w:lineRule="exact"/>
    </w:pPr>
    <w:rPr>
      <w:color w:val="ffffff"/>
      <w:sz w:val="20"/>
      <w:szCs w:val="24"/>
    </w:rPr>
  </w:style>
  <w:style w:type="paragraph" w:styleId="1343" w:customStyle="1">
    <w:name w:val="文档_正文"/>
    <w:basedOn w:val="804"/>
    <w:qFormat/>
    <w:pPr>
      <w:ind w:firstLine="200"/>
      <w:jc w:val="left"/>
      <w:widowControl/>
    </w:pPr>
    <w:rPr>
      <w:rFonts w:ascii="Times New Roman" w:hAnsi="Times New Roman"/>
    </w:rPr>
  </w:style>
  <w:style w:type="paragraph" w:styleId="1344" w:customStyle="1">
    <w:name w:val="样式4"/>
    <w:basedOn w:val="804"/>
    <w:qFormat/>
    <w:pPr>
      <w:spacing w:line="360" w:lineRule="auto"/>
    </w:pPr>
    <w:rPr>
      <w:rFonts w:eastAsia="黑体"/>
      <w:b/>
      <w:sz w:val="24"/>
      <w:szCs w:val="24"/>
    </w:rPr>
  </w:style>
  <w:style w:type="paragraph" w:styleId="1345" w:customStyle="1">
    <w:name w:val="封面标题"/>
    <w:basedOn w:val="804"/>
    <w:qFormat/>
    <w:pPr>
      <w:jc w:val="center"/>
      <w:spacing w:line="360" w:lineRule="auto"/>
    </w:pPr>
    <w:rPr>
      <w:rFonts w:ascii="Times New Roman" w:hAnsi="Times New Roman" w:eastAsia="黑体"/>
      <w:bCs/>
      <w:sz w:val="24"/>
      <w:szCs w:val="24"/>
    </w:rPr>
  </w:style>
  <w:style w:type="paragraph" w:styleId="1346" w:customStyle="1">
    <w:name w:val="标题3-tn"/>
    <w:basedOn w:val="804"/>
    <w:qFormat/>
    <w:pPr>
      <w:ind w:firstLine="480"/>
      <w:spacing w:line="360" w:lineRule="auto"/>
      <w:tabs>
        <w:tab w:val="left" w:pos="360" w:leader="none"/>
        <w:tab w:val="left" w:pos="5775" w:leader="none"/>
      </w:tabs>
    </w:pPr>
    <w:rPr>
      <w:rFonts w:ascii="宋体" w:hAnsi="宋体"/>
      <w:b/>
      <w:sz w:val="32"/>
      <w:szCs w:val="24"/>
    </w:rPr>
  </w:style>
  <w:style w:type="paragraph" w:styleId="1347" w:customStyle="1">
    <w:name w:val="段落"/>
    <w:basedOn w:val="804"/>
    <w:qFormat/>
    <w:pPr>
      <w:ind w:firstLine="567"/>
      <w:spacing w:before="120" w:after="120" w:line="0" w:lineRule="atLeast"/>
    </w:pPr>
    <w:rPr>
      <w:rFonts w:ascii="Times New Roman" w:hAnsi="Times New Roman" w:eastAsia="黑体"/>
      <w:sz w:val="28"/>
    </w:rPr>
  </w:style>
  <w:style w:type="paragraph" w:styleId="1348" w:customStyle="1">
    <w:name w:val="封面标注"/>
    <w:basedOn w:val="804"/>
    <w:next w:val="804"/>
    <w:qFormat/>
    <w:pPr>
      <w:ind w:firstLine="2600"/>
      <w:spacing w:line="360" w:lineRule="auto"/>
    </w:pPr>
    <w:rPr>
      <w:rFonts w:ascii="Times New Roman" w:hAnsi="Times New Roman" w:eastAsia="黑体"/>
      <w:b/>
      <w:sz w:val="24"/>
      <w:szCs w:val="24"/>
    </w:rPr>
  </w:style>
  <w:style w:type="paragraph" w:styleId="1349" w:customStyle="1">
    <w:name w:val="s1"/>
    <w:basedOn w:val="804"/>
    <w:qFormat/>
    <w:pPr>
      <w:jc w:val="left"/>
      <w:widowControl/>
    </w:pPr>
    <w:rPr>
      <w:rFonts w:ascii="宋体" w:hAnsi="宋体" w:cs="宋体"/>
      <w:color w:val="ffffff"/>
      <w:szCs w:val="21"/>
    </w:rPr>
  </w:style>
  <w:style w:type="paragraph" w:styleId="1350" w:customStyle="1">
    <w:name w:val="样式 样式 样式 正文文本缩进 2 + 宋体 首行缩进:  0.74 厘米 行距: 单倍行距 + 左侧:  2 字符 首行缩进:..."/>
    <w:basedOn w:val="804"/>
    <w:qFormat/>
    <w:pPr>
      <w:numPr>
        <w:numId w:val="2"/>
      </w:numPr>
      <w:ind w:left="200" w:firstLine="0"/>
      <w:spacing w:after="120"/>
    </w:pPr>
    <w:rPr>
      <w:rFonts w:ascii="宋体" w:hAnsi="Times New Roman" w:cs="宋体"/>
      <w:sz w:val="24"/>
    </w:rPr>
  </w:style>
  <w:style w:type="paragraph" w:styleId="1351" w:customStyle="1">
    <w:name w:val="华诚公司标题"/>
    <w:basedOn w:val="804"/>
    <w:qFormat/>
    <w:pPr>
      <w:jc w:val="center"/>
      <w:spacing w:line="400" w:lineRule="atLeast"/>
    </w:pPr>
    <w:rPr>
      <w:rFonts w:ascii="宋体" w:hAnsi="宋体" w:eastAsia="黑体"/>
      <w:bCs/>
      <w:sz w:val="30"/>
      <w:szCs w:val="30"/>
    </w:rPr>
  </w:style>
  <w:style w:type="paragraph" w:styleId="1352" w:customStyle="1">
    <w:name w:val="正文-宋体-1.5 倍行距-首行缩进2字符"/>
    <w:basedOn w:val="804"/>
    <w:qFormat/>
    <w:pPr>
      <w:ind w:firstLine="420"/>
      <w:spacing w:line="360" w:lineRule="auto"/>
    </w:pPr>
    <w:rPr>
      <w:rFonts w:ascii="宋体" w:hAnsi="宋体" w:cs="宋体"/>
      <w:sz w:val="24"/>
    </w:rPr>
  </w:style>
  <w:style w:type="paragraph" w:styleId="1353" w:customStyle="1">
    <w:name w:val="普通段落"/>
    <w:qFormat/>
    <w:pPr>
      <w:ind w:firstLine="480"/>
      <w:jc w:val="both"/>
      <w:spacing w:line="360" w:lineRule="auto"/>
      <w:widowControl w:val="off"/>
    </w:pPr>
    <w:rPr>
      <w:rFonts w:ascii="Times New Roman" w:hAnsi="Times New Roman"/>
      <w:sz w:val="24"/>
    </w:rPr>
  </w:style>
  <w:style w:type="paragraph" w:styleId="1354" w:customStyle="1">
    <w:name w:val="正文文档"/>
    <w:basedOn w:val="804"/>
    <w:qFormat/>
    <w:pPr>
      <w:ind w:left="178" w:right="210" w:firstLine="540"/>
      <w:spacing w:line="360" w:lineRule="auto"/>
    </w:pPr>
    <w:rPr>
      <w:rFonts w:ascii="宋体" w:hAnsi="宋体"/>
      <w:sz w:val="24"/>
      <w:szCs w:val="24"/>
    </w:rPr>
  </w:style>
  <w:style w:type="paragraph" w:styleId="1355" w:customStyle="1">
    <w:name w:val="样式 首行缩进:  2 字符 段前: 0.5 行 段后: 0.5 行"/>
    <w:basedOn w:val="804"/>
    <w:qFormat/>
    <w:pPr>
      <w:ind w:firstLine="420"/>
      <w:jc w:val="left"/>
    </w:pPr>
    <w:rPr>
      <w:rFonts w:ascii="Times New Roman" w:hAnsi="Times New Roman" w:cs="宋体"/>
      <w:sz w:val="24"/>
      <w:szCs w:val="24"/>
    </w:rPr>
  </w:style>
  <w:style w:type="paragraph" w:styleId="1356" w:customStyle="1">
    <w:name w:val="文档大标题"/>
    <w:qFormat/>
    <w:pPr>
      <w:jc w:val="center"/>
    </w:pPr>
    <w:rPr>
      <w:rFonts w:eastAsia="黑体"/>
      <w:sz w:val="72"/>
    </w:rPr>
  </w:style>
  <w:style w:type="paragraph" w:styleId="1357" w:customStyle="1">
    <w:name w:val="样式3"/>
    <w:basedOn w:val="838"/>
    <w:qFormat/>
    <w:pPr>
      <w:ind w:left="840" w:firstLine="0"/>
      <w:jc w:val="left"/>
    </w:pPr>
    <w:rPr>
      <w:color w:val="000000"/>
      <w:sz w:val="20"/>
      <w:lang w:val="zh-CN"/>
    </w:rPr>
  </w:style>
  <w:style w:type="paragraph" w:styleId="1358" w:customStyle="1">
    <w:name w:val="line1"/>
    <w:basedOn w:val="860"/>
    <w:next w:val="804"/>
    <w:qFormat/>
    <w:pPr>
      <w:jc w:val="right"/>
      <w:spacing w:after="0"/>
      <w:widowControl/>
      <w:pBdr>
        <w:top w:val="single" w:color="auto" w:sz="36" w:space="1"/>
      </w:pBdr>
      <w:outlineLvl w:val="9"/>
    </w:pPr>
    <w:rPr>
      <w:rFonts w:ascii="Arial" w:hAnsi="Arial"/>
      <w:bCs w:val="0"/>
      <w:sz w:val="40"/>
      <w:szCs w:val="20"/>
      <w:lang w:val="zh-CN"/>
    </w:rPr>
  </w:style>
  <w:style w:type="paragraph" w:styleId="1359" w:customStyle="1">
    <w:name w:val="招标编号"/>
    <w:qFormat/>
    <w:pPr>
      <w:jc w:val="center"/>
    </w:pPr>
    <w:rPr>
      <w:rFonts w:eastAsia="黑体"/>
      <w:sz w:val="24"/>
    </w:rPr>
  </w:style>
  <w:style w:type="paragraph" w:styleId="1360" w:customStyle="1">
    <w:name w:val="无间隔1"/>
    <w:basedOn w:val="804"/>
    <w:qFormat/>
    <w:pPr>
      <w:jc w:val="left"/>
      <w:spacing w:line="360" w:lineRule="auto"/>
      <w:widowControl/>
    </w:pPr>
    <w:rPr>
      <w:rFonts w:ascii="Calibri" w:hAnsi="Calibri"/>
      <w:sz w:val="22"/>
      <w:szCs w:val="22"/>
      <w:lang w:eastAsia="en-US" w:bidi="en-US"/>
    </w:rPr>
  </w:style>
  <w:style w:type="paragraph" w:styleId="1361" w:customStyle="1">
    <w:name w:val="列表符号项目级别1"/>
    <w:basedOn w:val="804"/>
    <w:qFormat/>
    <w:pPr>
      <w:numPr>
        <w:numId w:val="12"/>
      </w:numPr>
    </w:pPr>
    <w:rPr>
      <w:rFonts w:ascii="Times New Roman" w:hAnsi="Times New Roman" w:eastAsia="仿宋_GB2312"/>
      <w:sz w:val="28"/>
      <w:szCs w:val="24"/>
    </w:rPr>
  </w:style>
  <w:style w:type="paragraph" w:styleId="1362" w:customStyle="1">
    <w:name w:val="Char Char Char Char Char Char Char Char1"/>
    <w:basedOn w:val="804"/>
    <w:qFormat/>
    <w:pPr>
      <w:jc w:val="left"/>
      <w:spacing w:after="160" w:line="240" w:lineRule="exact"/>
      <w:widowControl/>
    </w:pPr>
    <w:rPr>
      <w:rFonts w:ascii="Verdana" w:hAnsi="Verdana"/>
      <w:sz w:val="20"/>
      <w:lang w:eastAsia="en-US"/>
    </w:rPr>
  </w:style>
  <w:style w:type="paragraph" w:styleId="1363" w:customStyle="1">
    <w:name w:val="07415timesnewroman"/>
    <w:basedOn w:val="804"/>
    <w:qFormat/>
    <w:pPr>
      <w:jc w:val="left"/>
      <w:spacing w:before="100" w:beforeAutospacing="1" w:after="100" w:afterAutospacing="1"/>
      <w:widowControl/>
    </w:pPr>
    <w:rPr>
      <w:rFonts w:ascii="宋体" w:hAnsi="宋体" w:cs="宋体"/>
      <w:sz w:val="24"/>
      <w:szCs w:val="24"/>
    </w:rPr>
  </w:style>
  <w:style w:type="paragraph" w:styleId="1364" w:customStyle="1">
    <w:name w:val="段"/>
    <w:qFormat/>
    <w:pPr>
      <w:ind w:firstLine="200"/>
      <w:jc w:val="both"/>
    </w:pPr>
    <w:rPr>
      <w:rFonts w:ascii="宋体" w:hAnsi="Times New Roman"/>
      <w:sz w:val="21"/>
    </w:rPr>
  </w:style>
  <w:style w:type="paragraph" w:styleId="1365" w:customStyle="1">
    <w:name w:val="Char Char Char Char Char Char Char Char Char Char Char Char Char Char Char Char"/>
    <w:basedOn w:val="804"/>
    <w:qFormat/>
    <w:pPr>
      <w:tabs>
        <w:tab w:val="left" w:pos="360" w:leader="none"/>
      </w:tabs>
    </w:pPr>
    <w:rPr>
      <w:rFonts w:ascii="Times New Roman" w:hAnsi="Times New Roman"/>
      <w:sz w:val="24"/>
      <w:szCs w:val="24"/>
    </w:rPr>
  </w:style>
  <w:style w:type="paragraph" w:styleId="1366" w:customStyle="1">
    <w:name w:val="Char Char2 Char Char Char Char"/>
    <w:basedOn w:val="804"/>
    <w:qFormat/>
    <w:pPr>
      <w:jc w:val="left"/>
      <w:spacing w:after="160" w:line="240" w:lineRule="exact"/>
      <w:widowControl/>
    </w:pPr>
    <w:rPr>
      <w:rFonts w:ascii="Verdana" w:hAnsi="Verdana"/>
      <w:sz w:val="24"/>
      <w:lang w:eastAsia="en-US"/>
    </w:rPr>
  </w:style>
  <w:style w:type="paragraph" w:styleId="1367" w:customStyle="1">
    <w:name w:val="CharChar Char Char Char Char"/>
    <w:basedOn w:val="804"/>
    <w:qFormat/>
    <w:pPr>
      <w:jc w:val="left"/>
      <w:spacing w:after="160" w:line="240" w:lineRule="exact"/>
      <w:widowControl/>
    </w:pPr>
    <w:rPr>
      <w:rFonts w:ascii="Verdana" w:hAnsi="Verdana"/>
      <w:sz w:val="24"/>
      <w:lang w:eastAsia="en-US"/>
    </w:rPr>
  </w:style>
  <w:style w:type="paragraph" w:styleId="1368" w:customStyle="1">
    <w:name w:val="正文样式2"/>
    <w:basedOn w:val="804"/>
    <w:qFormat/>
    <w:pPr>
      <w:ind w:firstLine="420"/>
      <w:spacing w:before="156" w:after="156" w:line="360" w:lineRule="auto"/>
    </w:pPr>
    <w:rPr>
      <w:rFonts w:ascii="Times New Roman" w:hAnsi="Times New Roman" w:eastAsia="楷体_GB2312"/>
      <w:sz w:val="24"/>
      <w:szCs w:val="24"/>
    </w:rPr>
  </w:style>
  <w:style w:type="paragraph" w:styleId="1369" w:customStyle="1">
    <w:name w:val="二级条标题"/>
    <w:basedOn w:val="1370"/>
    <w:next w:val="804"/>
    <w:qFormat/>
    <w:pPr>
      <w:numPr>
        <w:ilvl w:val="3"/>
      </w:numPr>
      <w:outlineLvl w:val="3"/>
    </w:pPr>
  </w:style>
  <w:style w:type="paragraph" w:styleId="1370" w:customStyle="1">
    <w:name w:val="一级条标题"/>
    <w:next w:val="804"/>
    <w:qFormat/>
    <w:pPr>
      <w:numPr>
        <w:ilvl w:val="2"/>
        <w:numId w:val="9"/>
      </w:numPr>
      <w:outlineLvl w:val="2"/>
    </w:pPr>
    <w:rPr>
      <w:rFonts w:ascii="Times New Roman" w:hAnsi="Times New Roman" w:eastAsia="黑体"/>
      <w:sz w:val="21"/>
    </w:rPr>
  </w:style>
  <w:style w:type="paragraph" w:styleId="1371" w:customStyle="1">
    <w:name w:val="Char Char2 Char Char Char Char Char Char Char Char"/>
    <w:basedOn w:val="804"/>
    <w:qFormat/>
    <w:pPr>
      <w:jc w:val="left"/>
      <w:spacing w:after="160" w:line="240" w:lineRule="exact"/>
      <w:widowControl/>
    </w:pPr>
    <w:rPr>
      <w:rFonts w:ascii="Verdana" w:hAnsi="Verdana"/>
      <w:sz w:val="24"/>
      <w:lang w:eastAsia="en-US"/>
    </w:rPr>
  </w:style>
  <w:style w:type="paragraph" w:styleId="1372" w:customStyle="1">
    <w:name w:val="样式 标题 3h3SectionInternal HeadSideHeadH33mHead 31.2.3.Le..."/>
    <w:basedOn w:val="807"/>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373" w:customStyle="1">
    <w:name w:val="Char Char2 Char Char Char Char Char Char"/>
    <w:basedOn w:val="804"/>
    <w:qFormat/>
    <w:pPr>
      <w:jc w:val="left"/>
      <w:spacing w:after="160" w:line="240" w:lineRule="exact"/>
      <w:widowControl/>
    </w:pPr>
    <w:rPr>
      <w:rFonts w:ascii="Verdana" w:hAnsi="Verdana"/>
      <w:sz w:val="24"/>
      <w:lang w:eastAsia="en-US"/>
    </w:rPr>
  </w:style>
  <w:style w:type="paragraph" w:styleId="1374" w:customStyle="1">
    <w:name w:val="段落缩进"/>
    <w:qFormat/>
    <w:pPr>
      <w:numPr>
        <w:numId w:val="13"/>
      </w:numPr>
      <w:ind w:left="0" w:firstLine="425"/>
      <w:spacing w:after="120" w:line="360" w:lineRule="auto"/>
    </w:pPr>
    <w:rPr>
      <w:rFonts w:ascii="Times New Roman" w:hAnsi="Times New Roman"/>
      <w:sz w:val="24"/>
    </w:rPr>
  </w:style>
  <w:style w:type="paragraph" w:styleId="1375" w:customStyle="1">
    <w:name w:val="Char Char2 Char Char Char Char Char Char Char Char Char Char1"/>
    <w:basedOn w:val="804"/>
    <w:qFormat/>
    <w:pPr>
      <w:jc w:val="left"/>
      <w:spacing w:after="160" w:line="240" w:lineRule="exact"/>
      <w:widowControl/>
    </w:pPr>
    <w:rPr>
      <w:rFonts w:ascii="Verdana" w:hAnsi="Verdana"/>
      <w:sz w:val="24"/>
      <w:lang w:eastAsia="en-US"/>
    </w:rPr>
  </w:style>
  <w:style w:type="paragraph" w:styleId="1376" w:customStyle="1">
    <w:name w:val="Char2 Char Char Char"/>
    <w:basedOn w:val="804"/>
    <w:qFormat/>
    <w:rPr>
      <w:rFonts w:ascii="Tahoma" w:hAnsi="Tahoma"/>
      <w:sz w:val="24"/>
    </w:rPr>
  </w:style>
  <w:style w:type="paragraph" w:styleId="1377" w:customStyle="1">
    <w:name w:val="缺省文本"/>
    <w:basedOn w:val="804"/>
    <w:qFormat/>
    <w:pPr>
      <w:jc w:val="left"/>
      <w:spacing w:line="360" w:lineRule="auto"/>
    </w:pPr>
    <w:rPr>
      <w:rFonts w:ascii="Times New Roman" w:hAnsi="Times New Roman"/>
      <w:sz w:val="20"/>
      <w:szCs w:val="24"/>
    </w:rPr>
  </w:style>
  <w:style w:type="paragraph" w:styleId="1378" w:customStyle="1">
    <w:name w:val="样式 样式 标题 3h33rd level + 段前: 0.5 行 段后: 0.5 行 + 段前: 0.5 行 段后: 0.5..."/>
    <w:basedOn w:val="804"/>
    <w:qFormat/>
    <w:pPr>
      <w:jc w:val="left"/>
      <w:keepLines/>
      <w:keepNext/>
      <w:spacing w:line="360" w:lineRule="auto"/>
      <w:widowControl/>
      <w:tabs>
        <w:tab w:val="left" w:pos="420" w:leader="none"/>
      </w:tabs>
      <w:outlineLvl w:val="2"/>
    </w:pPr>
    <w:rPr>
      <w:rFonts w:cs="宋体"/>
      <w:b/>
      <w:bCs/>
      <w:sz w:val="30"/>
    </w:rPr>
  </w:style>
  <w:style w:type="paragraph" w:styleId="1379" w:customStyle="1">
    <w:name w:val="Char Char2 Char Char Char Char Char Char Char Char Char Char1 Char Char Char Char"/>
    <w:basedOn w:val="804"/>
    <w:qFormat/>
    <w:pPr>
      <w:jc w:val="left"/>
      <w:spacing w:after="160" w:line="240" w:lineRule="exact"/>
      <w:widowControl/>
    </w:pPr>
    <w:rPr>
      <w:rFonts w:ascii="Verdana" w:hAnsi="Verdana"/>
      <w:sz w:val="24"/>
      <w:lang w:eastAsia="en-US"/>
    </w:rPr>
  </w:style>
  <w:style w:type="paragraph" w:styleId="1380" w:customStyle="1">
    <w:name w:val="s13"/>
    <w:basedOn w:val="804"/>
    <w:qFormat/>
    <w:pPr>
      <w:jc w:val="left"/>
      <w:widowControl/>
    </w:pPr>
    <w:rPr>
      <w:rFonts w:ascii="黑体" w:hAnsi="黑体" w:eastAsia="黑体" w:cs="宋体"/>
      <w:color w:val="000000"/>
      <w:sz w:val="20"/>
    </w:rPr>
  </w:style>
  <w:style w:type="paragraph" w:styleId="1381" w:customStyle="1">
    <w:name w:val="签字"/>
    <w:basedOn w:val="804"/>
    <w:qFormat/>
    <w:pPr>
      <w:jc w:val="left"/>
      <w:spacing w:line="360" w:lineRule="auto"/>
    </w:pPr>
    <w:rPr>
      <w:rFonts w:ascii="宋体" w:hAnsi="宋体"/>
      <w:sz w:val="32"/>
      <w:szCs w:val="24"/>
    </w:rPr>
  </w:style>
  <w:style w:type="paragraph" w:styleId="1382" w:customStyle="1">
    <w:name w:val="版本控制"/>
    <w:basedOn w:val="804"/>
    <w:qFormat/>
    <w:pPr>
      <w:jc w:val="left"/>
    </w:pPr>
    <w:rPr>
      <w:rFonts w:ascii="Times New Roman" w:hAnsi="Times New Roman" w:eastAsia="黑体"/>
      <w:b/>
      <w:bCs/>
      <w:sz w:val="28"/>
      <w:szCs w:val="24"/>
    </w:rPr>
  </w:style>
  <w:style w:type="paragraph" w:styleId="1383" w:customStyle="1">
    <w:name w:val="带符号的正文标准格式-12"/>
    <w:basedOn w:val="1384"/>
    <w:qFormat/>
    <w:pPr>
      <w:numPr>
        <w:numId w:val="14"/>
      </w:numPr>
      <w:ind w:left="0" w:firstLine="431"/>
    </w:pPr>
  </w:style>
  <w:style w:type="paragraph" w:styleId="1384" w:customStyle="1">
    <w:name w:val="带符号的正文标准格式-11"/>
    <w:basedOn w:val="1202"/>
    <w:qFormat/>
    <w:pPr>
      <w:numPr>
        <w:numId w:val="15"/>
      </w:numPr>
      <w:ind w:firstLine="200"/>
      <w:jc w:val="both"/>
      <w:widowControl w:val="off"/>
      <w:tabs>
        <w:tab w:val="left" w:pos="360" w:leader="none"/>
      </w:tabs>
    </w:pPr>
  </w:style>
  <w:style w:type="paragraph" w:styleId="1385" w:customStyle="1">
    <w:name w:val="默认段落字体 Para"/>
    <w:basedOn w:val="804"/>
    <w:qFormat/>
    <w:pPr>
      <w:spacing w:line="360" w:lineRule="auto"/>
    </w:pPr>
    <w:rPr>
      <w:rFonts w:ascii="Times New Roman" w:hAnsi="Times New Roman"/>
      <w:sz w:val="24"/>
    </w:rPr>
  </w:style>
  <w:style w:type="paragraph" w:styleId="1386" w:customStyle="1">
    <w:name w:val="默认段落字体 Para Char"/>
    <w:basedOn w:val="804"/>
    <w:qFormat/>
    <w:rPr>
      <w:rFonts w:ascii="Tahoma" w:hAnsi="Tahoma"/>
      <w:sz w:val="24"/>
    </w:rPr>
  </w:style>
  <w:style w:type="paragraph" w:styleId="1387" w:customStyle="1">
    <w:name w:val="BT正文"/>
    <w:basedOn w:val="804"/>
    <w:qFormat/>
    <w:pPr>
      <w:ind w:firstLine="200"/>
      <w:spacing w:line="360" w:lineRule="auto"/>
    </w:pPr>
    <w:rPr>
      <w:rFonts w:ascii="Verdana" w:hAnsi="Verdana" w:cs="Verdana"/>
      <w:sz w:val="24"/>
      <w:szCs w:val="24"/>
    </w:rPr>
  </w:style>
  <w:style w:type="paragraph" w:styleId="1388" w:customStyle="1">
    <w:name w:val="参考文献"/>
    <w:basedOn w:val="804"/>
    <w:qFormat/>
    <w:pPr>
      <w:numPr>
        <w:numId w:val="16"/>
      </w:numPr>
      <w:ind w:left="0" w:firstLine="0"/>
      <w:spacing w:line="312" w:lineRule="atLeast"/>
      <w:tabs>
        <w:tab w:val="left" w:pos="360" w:leader="none"/>
      </w:tabs>
    </w:pPr>
    <w:rPr>
      <w:rFonts w:ascii="Times New Roman" w:hAnsi="Times New Roman"/>
    </w:rPr>
  </w:style>
  <w:style w:type="paragraph" w:styleId="1389" w:customStyle="1">
    <w:name w:val="Bullets"/>
    <w:basedOn w:val="804"/>
    <w:qFormat/>
    <w:pPr>
      <w:numPr>
        <w:numId w:val="17"/>
      </w:numPr>
      <w:spacing w:before="60" w:after="60"/>
      <w:widowControl/>
    </w:pPr>
    <w:rPr>
      <w:rFonts w:ascii="Times New Roman" w:hAnsi="Times New Roman"/>
      <w:sz w:val="24"/>
      <w:szCs w:val="24"/>
      <w:lang w:val="en-GB"/>
    </w:rPr>
  </w:style>
  <w:style w:type="paragraph" w:styleId="1390" w:customStyle="1">
    <w:name w:val="列表项目符号2"/>
    <w:basedOn w:val="804"/>
    <w:qFormat/>
    <w:pPr>
      <w:numPr>
        <w:numId w:val="18"/>
      </w:numPr>
      <w:spacing w:line="360" w:lineRule="auto"/>
    </w:pPr>
    <w:rPr>
      <w:rFonts w:ascii="Times New Roman" w:hAnsi="Times New Roman"/>
      <w:szCs w:val="21"/>
    </w:rPr>
  </w:style>
  <w:style w:type="paragraph" w:styleId="1391" w:customStyle="1">
    <w:name w:val="s14"/>
    <w:basedOn w:val="804"/>
    <w:qFormat/>
    <w:pPr>
      <w:jc w:val="left"/>
      <w:widowControl/>
    </w:pPr>
    <w:rPr>
      <w:rFonts w:cs="Arial"/>
      <w:color w:val="000000"/>
      <w:sz w:val="20"/>
    </w:rPr>
  </w:style>
  <w:style w:type="paragraph" w:styleId="1392" w:customStyle="1">
    <w:name w:val="Char Char1 Char Char Char Char Char Char1"/>
    <w:basedOn w:val="804"/>
    <w:qFormat/>
    <w:pPr>
      <w:jc w:val="left"/>
      <w:spacing w:after="160" w:line="240" w:lineRule="exact"/>
      <w:widowControl/>
    </w:pPr>
    <w:rPr>
      <w:rFonts w:ascii="Verdana" w:hAnsi="Verdana" w:eastAsia="仿宋_GB2312"/>
      <w:sz w:val="24"/>
      <w:lang w:eastAsia="en-US"/>
    </w:rPr>
  </w:style>
  <w:style w:type="paragraph" w:styleId="1393" w:customStyle="1">
    <w:name w:val="摘要"/>
    <w:next w:val="1225"/>
    <w:qFormat/>
    <w:pPr>
      <w:ind w:firstLine="425"/>
      <w:jc w:val="both"/>
      <w:spacing w:line="312" w:lineRule="atLeast"/>
      <w:widowControl w:val="off"/>
    </w:pPr>
    <w:rPr>
      <w:rFonts w:ascii="Times New Roman" w:hAnsi="Times New Roman" w:eastAsia="楷体_GB2312"/>
      <w:sz w:val="21"/>
    </w:rPr>
  </w:style>
  <w:style w:type="paragraph" w:styleId="1394" w:customStyle="1">
    <w:name w:val="Char1"/>
    <w:basedOn w:val="804"/>
    <w:qFormat/>
    <w:pPr>
      <w:jc w:val="left"/>
      <w:spacing w:after="160" w:line="240" w:lineRule="exact"/>
      <w:widowControl/>
    </w:pPr>
    <w:rPr>
      <w:rFonts w:ascii="Verdana" w:hAnsi="Verdana"/>
      <w:sz w:val="20"/>
      <w:lang w:eastAsia="en-US"/>
    </w:rPr>
  </w:style>
  <w:style w:type="paragraph" w:styleId="1395" w:customStyle="1">
    <w:name w:val="带编号的表格内容"/>
    <w:basedOn w:val="1202"/>
    <w:qFormat/>
    <w:pPr>
      <w:numPr>
        <w:numId w:val="19"/>
      </w:numPr>
      <w:ind w:firstLine="200"/>
      <w:jc w:val="both"/>
      <w:widowControl w:val="off"/>
      <w:tabs>
        <w:tab w:val="left" w:pos="360" w:leader="none"/>
      </w:tabs>
    </w:pPr>
  </w:style>
  <w:style w:type="paragraph" w:styleId="1396" w:customStyle="1">
    <w:name w:val="xyx"/>
    <w:basedOn w:val="804"/>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97" w:customStyle="1">
    <w:name w:val="作者"/>
    <w:next w:val="1393"/>
    <w:qFormat/>
    <w:pPr>
      <w:jc w:val="center"/>
      <w:spacing w:line="360" w:lineRule="auto"/>
      <w:widowControl w:val="off"/>
    </w:pPr>
    <w:rPr>
      <w:rFonts w:ascii="宋体" w:hAnsi="宋体"/>
      <w:b/>
      <w:sz w:val="36"/>
      <w:szCs w:val="36"/>
    </w:rPr>
  </w:style>
  <w:style w:type="paragraph" w:styleId="1398" w:customStyle="1">
    <w:name w:val="正文 + 两端对齐"/>
    <w:basedOn w:val="829"/>
    <w:qFormat/>
    <w:pPr>
      <w:ind w:left="0"/>
      <w:spacing w:line="300" w:lineRule="auto"/>
    </w:pPr>
    <w:rPr>
      <w:rFonts w:ascii="宋体" w:hAnsi="Times New Roman" w:eastAsia="宋体"/>
      <w:sz w:val="20"/>
      <w:lang w:val="zh-CN"/>
    </w:rPr>
  </w:style>
  <w:style w:type="paragraph" w:styleId="1399" w:customStyle="1">
    <w:name w:val="列举项目"/>
    <w:basedOn w:val="974"/>
    <w:qFormat/>
    <w:pPr>
      <w:numPr>
        <w:numId w:val="20"/>
      </w:numPr>
      <w:ind w:left="420" w:firstLine="0"/>
      <w:jc w:val="left"/>
      <w:widowControl/>
      <w:tabs>
        <w:tab w:val="left" w:pos="360" w:leader="none"/>
        <w:tab w:val="clear" w:pos="420" w:leader="none"/>
      </w:tabs>
    </w:pPr>
    <w:rPr>
      <w:rFonts w:cs="宋体"/>
      <w:lang w:val="zh-CN"/>
    </w:rPr>
  </w:style>
  <w:style w:type="paragraph" w:styleId="1400" w:customStyle="1">
    <w:name w:val="a0"/>
    <w:basedOn w:val="804"/>
    <w:qFormat/>
    <w:pPr>
      <w:jc w:val="left"/>
      <w:spacing w:before="100" w:beforeAutospacing="1" w:after="100" w:afterAutospacing="1"/>
      <w:widowControl/>
    </w:pPr>
    <w:rPr>
      <w:rFonts w:ascii="宋体" w:hAnsi="宋体" w:cs="宋体"/>
      <w:sz w:val="24"/>
      <w:szCs w:val="24"/>
    </w:rPr>
  </w:style>
  <w:style w:type="paragraph" w:styleId="1401" w:customStyle="1">
    <w:name w:val="Date1"/>
    <w:basedOn w:val="804"/>
    <w:next w:val="804"/>
    <w:qFormat/>
    <w:pPr>
      <w:spacing w:line="312" w:lineRule="atLeast"/>
    </w:pPr>
    <w:rPr>
      <w:rFonts w:ascii="Times New Roman" w:hAnsi="Times New Roman"/>
      <w:sz w:val="24"/>
    </w:rPr>
  </w:style>
  <w:style w:type="paragraph" w:styleId="1402" w:customStyle="1">
    <w:name w:val="说明/目录"/>
    <w:basedOn w:val="804"/>
    <w:qFormat/>
    <w:pPr>
      <w:jc w:val="center"/>
      <w:pageBreakBefore/>
      <w:spacing w:line="300" w:lineRule="auto"/>
    </w:pPr>
    <w:rPr>
      <w:rFonts w:ascii="方正楷体简体" w:hAnsi="Times New Roman" w:eastAsia="方正楷体简体" w:cs="宋体"/>
      <w:b/>
      <w:sz w:val="36"/>
      <w:szCs w:val="36"/>
    </w:rPr>
  </w:style>
  <w:style w:type="paragraph" w:styleId="1403" w:customStyle="1">
    <w:name w:val="Char Char1 Char Char Char Char Char Char Char Char Char Char"/>
    <w:basedOn w:val="804"/>
    <w:qFormat/>
    <w:pPr>
      <w:ind w:right="-360"/>
      <w:jc w:val="left"/>
      <w:spacing w:before="120" w:after="160" w:line="360" w:lineRule="auto"/>
      <w:widowControl/>
    </w:pPr>
    <w:rPr>
      <w:szCs w:val="24"/>
      <w:lang w:eastAsia="en-US"/>
    </w:rPr>
  </w:style>
  <w:style w:type="paragraph" w:styleId="1404" w:customStyle="1">
    <w:name w:val="章标题"/>
    <w:next w:val="804"/>
    <w:qFormat/>
    <w:pPr>
      <w:numPr>
        <w:ilvl w:val="1"/>
        <w:numId w:val="9"/>
      </w:numPr>
      <w:jc w:val="both"/>
      <w:outlineLvl w:val="1"/>
    </w:pPr>
    <w:rPr>
      <w:rFonts w:ascii="黑体" w:hAnsi="Times New Roman" w:eastAsia="黑体"/>
      <w:sz w:val="21"/>
    </w:rPr>
  </w:style>
  <w:style w:type="paragraph" w:styleId="1405" w:customStyle="1">
    <w:name w:val="样式 段落缩进2 小四 + 段前: 15.6 磅"/>
    <w:basedOn w:val="804"/>
    <w:qFormat/>
    <w:pPr>
      <w:ind w:firstLine="480"/>
      <w:spacing w:before="312" w:line="360" w:lineRule="auto"/>
    </w:pPr>
    <w:rPr>
      <w:rFonts w:ascii="宋体" w:hAnsi="宋体"/>
      <w:sz w:val="24"/>
    </w:rPr>
  </w:style>
  <w:style w:type="paragraph" w:styleId="1406" w:customStyle="1">
    <w:name w:val="Char Char Char Char Char Char1 Char1"/>
    <w:basedOn w:val="804"/>
    <w:next w:val="804"/>
    <w:qFormat/>
    <w:pPr>
      <w:jc w:val="left"/>
      <w:spacing w:after="160" w:line="240" w:lineRule="exact"/>
      <w:widowControl/>
    </w:pPr>
    <w:rPr>
      <w:rFonts w:ascii="Times New Roman" w:hAnsi="Times New Roman"/>
      <w:sz w:val="24"/>
      <w:lang w:val="sq-AL"/>
    </w:rPr>
  </w:style>
  <w:style w:type="paragraph" w:styleId="1407" w:customStyle="1">
    <w:name w:val="正文首行缩进3"/>
    <w:basedOn w:val="804"/>
    <w:next w:val="804"/>
    <w:qFormat/>
    <w:pPr>
      <w:ind w:firstLine="480"/>
      <w:spacing w:before="156" w:after="156" w:line="360" w:lineRule="auto"/>
      <w:widowControl/>
    </w:pPr>
    <w:rPr>
      <w:rFonts w:ascii="宋体"/>
      <w:bCs/>
      <w:sz w:val="24"/>
      <w:szCs w:val="21"/>
    </w:rPr>
  </w:style>
  <w:style w:type="paragraph" w:styleId="1408" w:customStyle="1">
    <w:name w:val="目次、标准名称标题"/>
    <w:basedOn w:val="804"/>
    <w:next w:val="804"/>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09" w:customStyle="1">
    <w:name w:val="s2"/>
    <w:basedOn w:val="804"/>
    <w:qFormat/>
    <w:pPr>
      <w:jc w:val="left"/>
      <w:widowControl/>
    </w:pPr>
    <w:rPr>
      <w:rFonts w:cs="Arial"/>
      <w:color w:val="ffffff"/>
      <w:szCs w:val="21"/>
    </w:rPr>
  </w:style>
  <w:style w:type="paragraph" w:styleId="1410" w:customStyle="1">
    <w:name w:val="样式 正文文本缩进 + 左  0 字符"/>
    <w:basedOn w:val="829"/>
    <w:qFormat/>
    <w:pPr>
      <w:ind w:left="0" w:firstLine="250"/>
      <w:spacing w:line="360" w:lineRule="auto"/>
    </w:pPr>
    <w:rPr>
      <w:rFonts w:ascii="Times New Roman" w:hAnsi="Times New Roman" w:eastAsia="宋体" w:cs="宋体"/>
      <w:sz w:val="20"/>
      <w:lang w:val="zh-CN"/>
    </w:rPr>
  </w:style>
  <w:style w:type="paragraph" w:styleId="1411" w:customStyle="1">
    <w:name w:val="带符号的正文标准格式-2"/>
    <w:basedOn w:val="804"/>
    <w:qFormat/>
    <w:pPr>
      <w:numPr>
        <w:ilvl w:val="1"/>
        <w:numId w:val="21"/>
      </w:numPr>
      <w:tabs>
        <w:tab w:val="left" w:pos="791" w:leader="none"/>
      </w:tabs>
    </w:pPr>
    <w:rPr>
      <w:rFonts w:ascii="Verdana" w:hAnsi="Verdana" w:eastAsia="华文细黑"/>
      <w:szCs w:val="24"/>
    </w:rPr>
  </w:style>
  <w:style w:type="paragraph" w:styleId="1412" w:customStyle="1">
    <w:name w:val="NEU-T2"/>
    <w:basedOn w:val="1247"/>
    <w:qFormat/>
  </w:style>
  <w:style w:type="paragraph" w:styleId="1413" w:customStyle="1">
    <w:name w:val="实施日期"/>
    <w:basedOn w:val="804"/>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14" w:customStyle="1">
    <w:name w:val="MM Topic 6"/>
    <w:basedOn w:val="810"/>
    <w:qFormat/>
    <w:rPr>
      <w:rFonts w:ascii="Arial" w:hAnsi="Arial" w:eastAsia="黑体"/>
      <w:szCs w:val="24"/>
      <w:lang w:val="zh-CN"/>
    </w:rPr>
  </w:style>
  <w:style w:type="paragraph" w:styleId="1415" w:customStyle="1">
    <w:name w:val="bianhao1"/>
    <w:basedOn w:val="1197"/>
    <w:qFormat/>
    <w:pPr>
      <w:ind w:left="0" w:firstLine="0"/>
    </w:pPr>
    <w:rPr>
      <w:lang w:eastAsia="zh-CN"/>
    </w:rPr>
  </w:style>
  <w:style w:type="paragraph" w:styleId="1416" w:customStyle="1">
    <w:name w:val="Char11"/>
    <w:basedOn w:val="804"/>
    <w:qFormat/>
    <w:rPr>
      <w:rFonts w:ascii="仿宋_GB2312" w:hAnsi="Times New Roman" w:eastAsia="仿宋_GB2312"/>
      <w:b/>
      <w:sz w:val="32"/>
      <w:szCs w:val="32"/>
    </w:rPr>
  </w:style>
  <w:style w:type="paragraph" w:styleId="1417" w:customStyle="1">
    <w:name w:val="AA"/>
    <w:basedOn w:val="804"/>
    <w:qFormat/>
    <w:pPr>
      <w:ind w:firstLine="200"/>
      <w:spacing w:line="360" w:lineRule="auto"/>
    </w:pPr>
    <w:rPr>
      <w:rFonts w:ascii="Times New Roman" w:hAnsi="Times New Roman"/>
      <w:szCs w:val="24"/>
    </w:rPr>
  </w:style>
  <w:style w:type="paragraph" w:styleId="1418" w:customStyle="1">
    <w:name w:val="目录标题"/>
    <w:qFormat/>
    <w:pPr>
      <w:jc w:val="center"/>
    </w:pPr>
    <w:rPr>
      <w:rFonts w:eastAsia="黑体"/>
      <w:sz w:val="36"/>
    </w:rPr>
  </w:style>
  <w:style w:type="paragraph" w:styleId="1419" w:customStyle="1">
    <w:name w:val="Char Char2 Char Char Char Char Char Char Char Char1"/>
    <w:basedOn w:val="804"/>
    <w:qFormat/>
    <w:pPr>
      <w:jc w:val="left"/>
      <w:spacing w:after="160" w:line="240" w:lineRule="exact"/>
      <w:widowControl/>
    </w:pPr>
    <w:rPr>
      <w:rFonts w:ascii="Verdana" w:hAnsi="Verdana"/>
      <w:sz w:val="24"/>
      <w:lang w:eastAsia="en-US"/>
    </w:rPr>
  </w:style>
  <w:style w:type="paragraph" w:styleId="1420" w:customStyle="1">
    <w:name w:val="五级条标题"/>
    <w:basedOn w:val="1421"/>
    <w:next w:val="1364"/>
    <w:qFormat/>
    <w:pPr>
      <w:outlineLvl w:val="6"/>
    </w:pPr>
  </w:style>
  <w:style w:type="paragraph" w:styleId="1421" w:customStyle="1">
    <w:name w:val="四级条标题"/>
    <w:basedOn w:val="1422"/>
    <w:next w:val="1364"/>
    <w:qFormat/>
    <w:pPr>
      <w:outlineLvl w:val="5"/>
    </w:pPr>
  </w:style>
  <w:style w:type="paragraph" w:styleId="1422" w:customStyle="1">
    <w:name w:val="三级条标题"/>
    <w:basedOn w:val="1369"/>
    <w:next w:val="1364"/>
    <w:qFormat/>
    <w:pPr>
      <w:numPr>
        <w:ilvl w:val="0"/>
        <w:numId w:val="0"/>
      </w:numPr>
      <w:jc w:val="both"/>
      <w:outlineLvl w:val="4"/>
    </w:pPr>
    <w:rPr>
      <w:rFonts w:ascii="黑体"/>
    </w:rPr>
  </w:style>
  <w:style w:type="paragraph" w:styleId="1423" w:customStyle="1">
    <w:name w:val="article1"/>
    <w:basedOn w:val="804"/>
    <w:qFormat/>
    <w:pPr>
      <w:ind w:firstLine="360"/>
      <w:jc w:val="left"/>
      <w:spacing w:before="120" w:line="420" w:lineRule="atLeast"/>
      <w:widowControl/>
    </w:pPr>
    <w:rPr>
      <w:rFonts w:ascii="宋体" w:hAnsi="宋体" w:cs="宋体"/>
      <w:color w:val="000000"/>
      <w:sz w:val="20"/>
    </w:rPr>
  </w:style>
  <w:style w:type="paragraph" w:styleId="1424" w:customStyle="1">
    <w:name w:val="样式 点对点应答内容 + 蓝色"/>
    <w:basedOn w:val="1425"/>
    <w:qFormat/>
    <w:rPr>
      <w:color w:val="0000ff"/>
      <w:sz w:val="24"/>
    </w:rPr>
  </w:style>
  <w:style w:type="paragraph" w:styleId="1425" w:customStyle="1">
    <w:name w:val="点对点应答内容"/>
    <w:basedOn w:val="1276"/>
    <w:qFormat/>
    <w:pPr>
      <w:ind w:firstLine="560"/>
      <w:spacing w:before="156" w:after="156"/>
    </w:pPr>
    <w:rPr>
      <w:i/>
      <w:iCs/>
      <w:sz w:val="28"/>
      <w:u w:val="single"/>
    </w:rPr>
  </w:style>
  <w:style w:type="paragraph" w:styleId="1426" w:customStyle="1">
    <w:name w:val="样式 小四 行距: 1.5 倍行距"/>
    <w:basedOn w:val="804"/>
    <w:qFormat/>
    <w:pPr>
      <w:ind w:firstLine="420"/>
    </w:pPr>
    <w:rPr>
      <w:rFonts w:ascii="Times New Roman" w:hAnsi="Times New Roman" w:cs="宋体"/>
    </w:rPr>
  </w:style>
  <w:style w:type="paragraph" w:styleId="1427" w:customStyle="1">
    <w:name w:val="s12"/>
    <w:basedOn w:val="804"/>
    <w:qFormat/>
    <w:pPr>
      <w:jc w:val="left"/>
      <w:widowControl/>
    </w:pPr>
    <w:rPr>
      <w:rFonts w:ascii="Times New Roman" w:hAnsi="Times New Roman"/>
      <w:color w:val="000000"/>
      <w:sz w:val="24"/>
      <w:szCs w:val="24"/>
    </w:rPr>
  </w:style>
  <w:style w:type="paragraph" w:styleId="1428" w:customStyle="1">
    <w:name w:val="nt"/>
    <w:basedOn w:val="804"/>
    <w:qFormat/>
    <w:pPr>
      <w:jc w:val="left"/>
      <w:spacing w:before="100" w:beforeAutospacing="1" w:after="100" w:afterAutospacing="1"/>
      <w:widowControl/>
    </w:pPr>
    <w:rPr>
      <w:rFonts w:ascii="宋体" w:hAnsi="宋体" w:cs="宋体"/>
      <w:sz w:val="24"/>
      <w:szCs w:val="24"/>
    </w:rPr>
  </w:style>
  <w:style w:type="paragraph" w:styleId="1429" w:customStyle="1">
    <w:name w:val="arial122"/>
    <w:basedOn w:val="804"/>
    <w:qFormat/>
    <w:pPr>
      <w:jc w:val="left"/>
      <w:spacing w:before="100" w:beforeAutospacing="1" w:after="100" w:afterAutospacing="1"/>
      <w:widowControl/>
    </w:pPr>
    <w:rPr>
      <w:rFonts w:ascii="宋体" w:hAnsi="宋体" w:cs="宋体"/>
      <w:sz w:val="24"/>
      <w:szCs w:val="24"/>
    </w:rPr>
  </w:style>
  <w:style w:type="paragraph" w:styleId="1430" w:customStyle="1">
    <w:name w:val="正文 缩进 小四"/>
    <w:basedOn w:val="804"/>
    <w:qFormat/>
    <w:pPr>
      <w:ind w:firstLine="200"/>
    </w:pPr>
    <w:rPr>
      <w:rFonts w:ascii="Times New Roman" w:hAnsi="Times New Roman" w:cs="宋体"/>
      <w:sz w:val="24"/>
    </w:rPr>
  </w:style>
  <w:style w:type="paragraph" w:styleId="1431" w:customStyle="1">
    <w:name w:val="s9"/>
    <w:basedOn w:val="804"/>
    <w:qFormat/>
    <w:pPr>
      <w:jc w:val="left"/>
      <w:widowControl/>
    </w:pPr>
    <w:rPr>
      <w:rFonts w:ascii="黑体" w:hAnsi="黑体" w:eastAsia="黑体" w:cs="宋体"/>
      <w:color w:val="000000"/>
      <w:sz w:val="32"/>
      <w:szCs w:val="32"/>
    </w:rPr>
  </w:style>
  <w:style w:type="paragraph" w:styleId="1432" w:customStyle="1">
    <w:name w:val="带符号的正文标准格式-21"/>
    <w:basedOn w:val="1384"/>
    <w:qFormat/>
    <w:pPr>
      <w:numPr>
        <w:numId w:val="22"/>
      </w:numPr>
      <w:ind w:left="1440" w:firstLine="178"/>
      <w:tabs>
        <w:tab w:val="left" w:pos="1620" w:leader="none"/>
      </w:tabs>
    </w:pPr>
  </w:style>
  <w:style w:type="paragraph" w:styleId="1433" w:customStyle="1">
    <w:name w:val="Char Char Char Char Char Char Char Char Char Char Char Char Char Char Char1 Char"/>
    <w:basedOn w:val="804"/>
    <w:qFormat/>
    <w:pPr>
      <w:jc w:val="left"/>
      <w:spacing w:after="160" w:line="240" w:lineRule="exact"/>
      <w:widowControl/>
    </w:pPr>
    <w:rPr>
      <w:rFonts w:ascii="Verdana" w:hAnsi="Verdana"/>
      <w:sz w:val="20"/>
      <w:lang w:eastAsia="en-US"/>
    </w:rPr>
  </w:style>
  <w:style w:type="paragraph" w:styleId="1434" w:customStyle="1">
    <w:name w:val="方案_标题1"/>
    <w:basedOn w:val="805"/>
    <w:next w:val="804"/>
    <w:qFormat/>
    <w:pPr>
      <w:jc w:val="left"/>
      <w:spacing w:line="480" w:lineRule="auto"/>
      <w:widowControl/>
    </w:pPr>
    <w:rPr>
      <w:rFonts w:ascii="Times New Roman" w:hAnsi="Times New Roman" w:eastAsia="宋体"/>
      <w:bCs/>
      <w:sz w:val="36"/>
      <w:szCs w:val="44"/>
      <w:lang w:val="zh-CN"/>
    </w:rPr>
  </w:style>
  <w:style w:type="paragraph" w:styleId="1435" w:customStyle="1">
    <w:name w:val="样式 标题 1QCI heading 1Section HeadingChapter Headlineh1II+I..."/>
    <w:basedOn w:val="805"/>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436" w:customStyle="1">
    <w:name w:val="样式5"/>
    <w:basedOn w:val="804"/>
    <w:qFormat/>
    <w:pPr>
      <w:ind w:firstLine="425"/>
      <w:spacing w:line="440" w:lineRule="atLeast"/>
      <w:widowControl/>
    </w:pPr>
    <w:rPr>
      <w:rFonts w:ascii="Times New Roman" w:hAnsi="Times New Roman"/>
      <w:sz w:val="24"/>
    </w:rPr>
  </w:style>
  <w:style w:type="paragraph" w:styleId="1437" w:customStyle="1">
    <w:name w:val="Char Char Char Char"/>
    <w:basedOn w:val="804"/>
    <w:qFormat/>
    <w:pPr>
      <w:jc w:val="left"/>
      <w:spacing w:after="160" w:line="240" w:lineRule="exact"/>
      <w:widowControl/>
    </w:pPr>
    <w:rPr>
      <w:rFonts w:ascii="Verdana" w:hAnsi="Verdana"/>
      <w:sz w:val="20"/>
      <w:lang w:eastAsia="en-US"/>
    </w:rPr>
  </w:style>
  <w:style w:type="paragraph" w:styleId="1438" w:customStyle="1">
    <w:name w:val="z1"/>
    <w:basedOn w:val="804"/>
    <w:qFormat/>
    <w:pPr>
      <w:ind w:left="359" w:firstLine="480"/>
      <w:spacing w:line="300" w:lineRule="auto"/>
      <w:widowControl/>
    </w:pPr>
    <w:rPr>
      <w:sz w:val="24"/>
      <w:szCs w:val="21"/>
    </w:rPr>
  </w:style>
  <w:style w:type="paragraph" w:styleId="1439" w:customStyle="1">
    <w:name w:val="默认段落字体 Para Char Char Char Char Char Char Char Char Char Char Char Char Char Char"/>
    <w:basedOn w:val="824"/>
    <w:qFormat/>
    <w:rPr>
      <w:rFonts w:ascii="Tahoma" w:hAnsi="Tahoma"/>
      <w:sz w:val="20"/>
      <w:szCs w:val="24"/>
      <w:lang w:val="zh-CN"/>
    </w:rPr>
  </w:style>
  <w:style w:type="paragraph" w:styleId="1440" w:customStyle="1">
    <w:name w:val="Neu-T1"/>
    <w:basedOn w:val="805"/>
    <w:qFormat/>
    <w:pPr>
      <w:ind w:left="425" w:hanging="425"/>
      <w:jc w:val="left"/>
      <w:keepLines w:val="0"/>
      <w:spacing w:before="0" w:after="0" w:line="480" w:lineRule="auto"/>
    </w:pPr>
    <w:rPr>
      <w:rFonts w:ascii="宋体" w:hAnsi="宋体" w:eastAsia="宋体"/>
      <w:sz w:val="36"/>
      <w:szCs w:val="36"/>
      <w:lang w:val="zh-CN"/>
    </w:rPr>
  </w:style>
  <w:style w:type="paragraph" w:styleId="1441" w:customStyle="1">
    <w:name w:val="Char Char Char Char Char Char Char Char Char Char Char Char Char Char Char Char2"/>
    <w:basedOn w:val="804"/>
    <w:qFormat/>
    <w:pPr>
      <w:tabs>
        <w:tab w:val="left" w:pos="360" w:leader="none"/>
      </w:tabs>
    </w:pPr>
    <w:rPr>
      <w:rFonts w:ascii="Times New Roman" w:hAnsi="Times New Roman"/>
      <w:sz w:val="24"/>
      <w:szCs w:val="24"/>
    </w:rPr>
  </w:style>
  <w:style w:type="paragraph" w:styleId="1442" w:customStyle="1">
    <w:name w:val="07415"/>
    <w:basedOn w:val="804"/>
    <w:qFormat/>
    <w:pPr>
      <w:jc w:val="left"/>
      <w:spacing w:before="100" w:beforeAutospacing="1" w:after="100" w:afterAutospacing="1"/>
      <w:widowControl/>
    </w:pPr>
    <w:rPr>
      <w:rFonts w:ascii="宋体" w:hAnsi="宋体" w:cs="宋体"/>
      <w:sz w:val="24"/>
      <w:szCs w:val="24"/>
    </w:rPr>
  </w:style>
  <w:style w:type="paragraph" w:styleId="1443" w:customStyle="1">
    <w:name w:val="正文标准样式ty Char"/>
    <w:basedOn w:val="804"/>
    <w:qFormat/>
    <w:pPr>
      <w:ind w:firstLine="480"/>
      <w:spacing w:line="360" w:lineRule="auto"/>
    </w:pPr>
    <w:rPr>
      <w:rFonts w:ascii="Times New Roman" w:hAnsi="Times New Roman" w:cs="宋体"/>
      <w:sz w:val="24"/>
    </w:rPr>
  </w:style>
  <w:style w:type="paragraph" w:styleId="1444" w:customStyle="1">
    <w:name w:val="样式 正文首行缩进 + 宋体 首行缩进:  0.74 厘米"/>
    <w:basedOn w:val="862"/>
    <w:qFormat/>
    <w:pPr>
      <w:ind w:firstLine="0"/>
      <w:spacing w:before="120" w:after="0" w:line="380" w:lineRule="exact"/>
      <w:widowControl w:val="off"/>
    </w:pPr>
    <w:rPr>
      <w:rFonts w:ascii="宋体" w:hAnsi="宋体" w:eastAsia="宋体" w:cs="宋体"/>
      <w:position w:val="0"/>
      <w:sz w:val="24"/>
      <w:szCs w:val="20"/>
      <w:lang w:val="zh-CN"/>
    </w:rPr>
  </w:style>
  <w:style w:type="paragraph" w:styleId="1445" w:customStyle="1">
    <w:name w:val="Char Char Char Char Char Char Char1"/>
    <w:basedOn w:val="804"/>
    <w:qFormat/>
    <w:pPr>
      <w:jc w:val="left"/>
      <w:spacing w:after="160" w:line="240" w:lineRule="exact"/>
      <w:widowControl/>
    </w:pPr>
    <w:rPr>
      <w:rFonts w:ascii="Verdana" w:hAnsi="Verdana"/>
      <w:sz w:val="20"/>
      <w:lang w:eastAsia="en-US"/>
    </w:rPr>
  </w:style>
  <w:style w:type="paragraph" w:styleId="1446" w:customStyle="1">
    <w:name w:val="注标题"/>
    <w:basedOn w:val="804"/>
    <w:qFormat/>
    <w:rPr>
      <w:rFonts w:ascii="Times New Roman" w:hAnsi="Times New Roman"/>
      <w:sz w:val="18"/>
      <w:szCs w:val="18"/>
    </w:rPr>
  </w:style>
  <w:style w:type="paragraph" w:styleId="1447" w:customStyle="1">
    <w:name w:val="带编号正文标准格式-12"/>
    <w:basedOn w:val="1202"/>
    <w:qFormat/>
    <w:pPr>
      <w:numPr>
        <w:numId w:val="23"/>
      </w:numPr>
      <w:ind w:left="0" w:firstLine="431"/>
      <w:jc w:val="both"/>
      <w:widowControl w:val="off"/>
      <w:tabs>
        <w:tab w:val="left" w:pos="360" w:leader="none"/>
      </w:tabs>
    </w:pPr>
  </w:style>
  <w:style w:type="paragraph" w:styleId="1448" w:customStyle="1">
    <w:name w:val="Z5"/>
    <w:basedOn w:val="804"/>
    <w:next w:val="804"/>
    <w:qFormat/>
    <w:pPr>
      <w:ind w:left="1200" w:hanging="360"/>
      <w:spacing w:before="240"/>
      <w:tabs>
        <w:tab w:val="left" w:pos="1200" w:leader="none"/>
        <w:tab w:val="left" w:pos="2580" w:leader="none"/>
      </w:tabs>
      <w:outlineLvl w:val="4"/>
    </w:pPr>
    <w:rPr>
      <w:rFonts w:ascii="Tahoma" w:hAnsi="Tahoma" w:eastAsia="幼圆"/>
      <w:szCs w:val="24"/>
    </w:rPr>
  </w:style>
  <w:style w:type="paragraph" w:styleId="1449" w:customStyle="1">
    <w:name w:val="表格题注"/>
    <w:next w:val="804"/>
    <w:qFormat/>
    <w:pPr>
      <w:numPr>
        <w:ilvl w:val="8"/>
        <w:numId w:val="24"/>
      </w:numPr>
      <w:ind w:left="1089" w:hanging="369"/>
      <w:jc w:val="center"/>
      <w:keepLines/>
    </w:pPr>
    <w:rPr>
      <w:sz w:val="18"/>
      <w:szCs w:val="18"/>
    </w:rPr>
  </w:style>
  <w:style w:type="paragraph" w:styleId="1450" w:customStyle="1">
    <w:name w:val="插图题注"/>
    <w:next w:val="804"/>
    <w:qFormat/>
    <w:pPr>
      <w:numPr>
        <w:ilvl w:val="7"/>
        <w:numId w:val="24"/>
      </w:numPr>
      <w:ind w:left="1089" w:hanging="369"/>
      <w:jc w:val="center"/>
    </w:pPr>
    <w:rPr>
      <w:sz w:val="18"/>
      <w:szCs w:val="18"/>
    </w:rPr>
  </w:style>
  <w:style w:type="paragraph" w:styleId="1451" w:customStyle="1">
    <w:name w:val="默认段落字体 Para Char Char Char Char Char Char Char"/>
    <w:basedOn w:val="804"/>
    <w:qFormat/>
    <w:rPr>
      <w:rFonts w:ascii="Tahoma" w:hAnsi="Tahoma"/>
      <w:sz w:val="24"/>
    </w:rPr>
  </w:style>
  <w:style w:type="paragraph" w:styleId="1452" w:customStyle="1">
    <w:name w:val="带编号正文标准格式-13"/>
    <w:basedOn w:val="1395"/>
    <w:qFormat/>
    <w:pPr>
      <w:numPr>
        <w:numId w:val="0"/>
      </w:numPr>
    </w:pPr>
  </w:style>
  <w:style w:type="paragraph" w:styleId="1453" w:customStyle="1">
    <w:name w:val="s4"/>
    <w:basedOn w:val="804"/>
    <w:qFormat/>
    <w:pPr>
      <w:jc w:val="left"/>
      <w:widowControl/>
    </w:pPr>
    <w:rPr>
      <w:rFonts w:ascii="黑体" w:hAnsi="黑体" w:eastAsia="黑体" w:cs="宋体"/>
      <w:color w:val="000000"/>
      <w:sz w:val="30"/>
      <w:szCs w:val="30"/>
    </w:rPr>
  </w:style>
  <w:style w:type="paragraph" w:styleId="1454" w:customStyle="1">
    <w:name w:val="带编号正文标准格式-14"/>
    <w:basedOn w:val="1395"/>
    <w:qFormat/>
    <w:pPr>
      <w:numPr>
        <w:numId w:val="0"/>
      </w:numPr>
    </w:pPr>
  </w:style>
  <w:style w:type="paragraph" w:styleId="1455" w:customStyle="1">
    <w:name w:val="s7"/>
    <w:basedOn w:val="804"/>
    <w:qFormat/>
    <w:pPr>
      <w:jc w:val="left"/>
      <w:widowControl/>
    </w:pPr>
    <w:rPr>
      <w:rFonts w:ascii="黑体" w:hAnsi="黑体" w:eastAsia="黑体" w:cs="宋体"/>
      <w:color w:val="000000"/>
      <w:sz w:val="44"/>
      <w:szCs w:val="44"/>
    </w:rPr>
  </w:style>
  <w:style w:type="paragraph" w:styleId="1456" w:customStyle="1">
    <w:name w:val="带编号正文标准格式-11"/>
    <w:basedOn w:val="1454"/>
    <w:qFormat/>
    <w:pPr>
      <w:ind w:left="1080" w:hanging="540"/>
      <w:tabs>
        <w:tab w:val="left" w:pos="1080" w:leader="none"/>
      </w:tabs>
    </w:pPr>
  </w:style>
  <w:style w:type="paragraph" w:styleId="1457" w:customStyle="1">
    <w:name w:val="p"/>
    <w:basedOn w:val="804"/>
    <w:qFormat/>
    <w:pPr>
      <w:jc w:val="left"/>
      <w:widowControl/>
    </w:pPr>
    <w:rPr>
      <w:rFonts w:ascii="宋体" w:hAnsi="宋体" w:cs="宋体"/>
      <w:color w:val="000000"/>
      <w:sz w:val="24"/>
      <w:szCs w:val="24"/>
    </w:rPr>
  </w:style>
  <w:style w:type="paragraph" w:styleId="1458" w:customStyle="1">
    <w:name w:val="s6"/>
    <w:basedOn w:val="804"/>
    <w:qFormat/>
    <w:pPr>
      <w:jc w:val="left"/>
      <w:widowControl/>
    </w:pPr>
    <w:rPr>
      <w:rFonts w:cs="Arial"/>
      <w:color w:val="000000"/>
      <w:sz w:val="44"/>
      <w:szCs w:val="44"/>
    </w:rPr>
  </w:style>
  <w:style w:type="paragraph" w:styleId="1459" w:customStyle="1">
    <w:name w:val="点对点应答"/>
    <w:basedOn w:val="1202"/>
    <w:qFormat/>
    <w:pPr>
      <w:ind w:firstLine="200"/>
      <w:jc w:val="both"/>
      <w:widowControl w:val="off"/>
    </w:pPr>
    <w:rPr>
      <w:i/>
      <w:color w:val="0000ff"/>
      <w:szCs w:val="21"/>
    </w:rPr>
  </w:style>
  <w:style w:type="paragraph" w:styleId="1460" w:customStyle="1">
    <w:name w:val="s5"/>
    <w:basedOn w:val="804"/>
    <w:qFormat/>
    <w:pPr>
      <w:jc w:val="left"/>
      <w:widowControl/>
    </w:pPr>
    <w:rPr>
      <w:rFonts w:cs="Arial"/>
      <w:color w:val="000000"/>
      <w:sz w:val="30"/>
      <w:szCs w:val="30"/>
    </w:rPr>
  </w:style>
  <w:style w:type="paragraph" w:styleId="1461" w:customStyle="1">
    <w:name w:val="日期1"/>
    <w:basedOn w:val="804"/>
    <w:next w:val="804"/>
    <w:qFormat/>
    <w:pPr>
      <w:spacing w:line="312" w:lineRule="atLeast"/>
    </w:pPr>
    <w:rPr>
      <w:rFonts w:ascii="Times New Roman" w:hAnsi="Times New Roman"/>
      <w:sz w:val="24"/>
    </w:rPr>
  </w:style>
  <w:style w:type="paragraph" w:styleId="1462" w:customStyle="1">
    <w:name w:val="前言、引言标题"/>
    <w:next w:val="804"/>
    <w:qFormat/>
    <w:pPr>
      <w:jc w:val="center"/>
      <w:spacing w:before="640" w:after="560"/>
      <w:shd w:val="clear" w:color="ffffff" w:fill="ffffff"/>
      <w:outlineLvl w:val="0"/>
    </w:pPr>
    <w:rPr>
      <w:rFonts w:ascii="黑体" w:hAnsi="Times New Roman" w:eastAsia="黑体"/>
      <w:sz w:val="32"/>
    </w:rPr>
  </w:style>
  <w:style w:type="paragraph" w:styleId="1463" w:customStyle="1">
    <w:name w:val="Char Char Char Char Char Char Char Char"/>
    <w:basedOn w:val="804"/>
    <w:qFormat/>
    <w:pPr>
      <w:tabs>
        <w:tab w:val="left" w:pos="360" w:leader="none"/>
      </w:tabs>
    </w:pPr>
    <w:rPr>
      <w:rFonts w:ascii="Times New Roman" w:hAnsi="Times New Roman"/>
      <w:sz w:val="24"/>
      <w:szCs w:val="24"/>
    </w:rPr>
  </w:style>
  <w:style w:type="paragraph" w:styleId="1464" w:customStyle="1">
    <w:name w:val="s3"/>
    <w:basedOn w:val="804"/>
    <w:qFormat/>
    <w:pPr>
      <w:jc w:val="left"/>
      <w:widowControl/>
    </w:pPr>
    <w:rPr>
      <w:rFonts w:ascii="黑体" w:hAnsi="黑体" w:eastAsia="黑体" w:cs="宋体"/>
      <w:color w:val="ffffff"/>
      <w:sz w:val="72"/>
      <w:szCs w:val="72"/>
    </w:rPr>
  </w:style>
  <w:style w:type="paragraph" w:styleId="1465" w:customStyle="1">
    <w:name w:val="表头"/>
    <w:basedOn w:val="804"/>
    <w:qFormat/>
    <w:pPr>
      <w:jc w:val="center"/>
      <w:spacing w:before="160" w:after="60"/>
    </w:pPr>
    <w:rPr>
      <w:rFonts w:ascii="黑体" w:hAnsi="Monotype Corsiva" w:eastAsia="黑体"/>
      <w:b/>
      <w:szCs w:val="24"/>
    </w:rPr>
  </w:style>
  <w:style w:type="paragraph" w:styleId="1466" w:customStyle="1">
    <w:name w:val="文档正文"/>
    <w:basedOn w:val="804"/>
    <w:qFormat/>
    <w:pPr>
      <w:ind w:firstLine="567"/>
      <w:spacing w:line="480" w:lineRule="atLeast"/>
    </w:pPr>
    <w:rPr>
      <w:rFonts w:ascii="长城仿宋" w:hAnsi="Times New Roman"/>
      <w:sz w:val="24"/>
    </w:rPr>
  </w:style>
  <w:style w:type="paragraph" w:styleId="1467" w:customStyle="1">
    <w:name w:val="样式 宋体 首行缩进:  2 字符"/>
    <w:basedOn w:val="804"/>
    <w:next w:val="820"/>
    <w:qFormat/>
    <w:pPr>
      <w:ind w:firstLine="200"/>
      <w:spacing w:line="360" w:lineRule="auto"/>
    </w:pPr>
    <w:rPr>
      <w:rFonts w:ascii="宋体" w:hAnsi="宋体" w:cs="宋体"/>
      <w:sz w:val="24"/>
      <w:szCs w:val="24"/>
    </w:rPr>
  </w:style>
  <w:style w:type="paragraph" w:styleId="1468" w:customStyle="1">
    <w:name w:val="s8"/>
    <w:basedOn w:val="804"/>
    <w:qFormat/>
    <w:pPr>
      <w:jc w:val="left"/>
      <w:widowControl/>
    </w:pPr>
    <w:rPr>
      <w:rFonts w:cs="Arial"/>
      <w:color w:val="000000"/>
      <w:sz w:val="32"/>
      <w:szCs w:val="32"/>
    </w:rPr>
  </w:style>
  <w:style w:type="paragraph" w:styleId="1469" w:customStyle="1">
    <w:name w:val="s10"/>
    <w:basedOn w:val="804"/>
    <w:qFormat/>
    <w:pPr>
      <w:jc w:val="left"/>
      <w:widowControl/>
    </w:pPr>
    <w:rPr>
      <w:rFonts w:cs="Arial"/>
      <w:color w:val="000000"/>
      <w:sz w:val="24"/>
      <w:szCs w:val="24"/>
    </w:rPr>
  </w:style>
  <w:style w:type="paragraph" w:styleId="1470" w:customStyle="1">
    <w:name w:val="s11"/>
    <w:basedOn w:val="804"/>
    <w:qFormat/>
    <w:pPr>
      <w:jc w:val="left"/>
      <w:widowControl/>
    </w:pPr>
    <w:rPr>
      <w:rFonts w:ascii="Times New Roman" w:hAnsi="Times New Roman"/>
      <w:b/>
      <w:bCs/>
      <w:color w:val="000000"/>
      <w:sz w:val="24"/>
      <w:szCs w:val="24"/>
    </w:rPr>
  </w:style>
  <w:style w:type="paragraph" w:styleId="1471" w:customStyle="1">
    <w:name w:val="xl11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2" w:customStyle="1">
    <w:name w:val="s15"/>
    <w:basedOn w:val="804"/>
    <w:qFormat/>
    <w:pPr>
      <w:jc w:val="left"/>
      <w:widowControl/>
    </w:pPr>
    <w:rPr>
      <w:rFonts w:ascii="宋体" w:hAnsi="宋体" w:cs="宋体"/>
      <w:color w:val="000000"/>
      <w:szCs w:val="21"/>
    </w:rPr>
  </w:style>
  <w:style w:type="paragraph" w:styleId="1473" w:customStyle="1">
    <w:name w:val="xl109"/>
    <w:basedOn w:val="804"/>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74" w:customStyle="1">
    <w:name w:val="s16"/>
    <w:basedOn w:val="804"/>
    <w:qFormat/>
    <w:pPr>
      <w:jc w:val="left"/>
      <w:widowControl/>
    </w:pPr>
    <w:rPr>
      <w:rFonts w:ascii="Wingdings" w:hAnsi="Wingdings" w:cs="宋体"/>
      <w:color w:val="000000"/>
      <w:sz w:val="24"/>
      <w:szCs w:val="24"/>
    </w:rPr>
  </w:style>
  <w:style w:type="paragraph" w:styleId="1475" w:customStyle="1">
    <w:name w:val="xl124"/>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6" w:customStyle="1">
    <w:name w:val="s17"/>
    <w:basedOn w:val="804"/>
    <w:qFormat/>
    <w:pPr>
      <w:jc w:val="left"/>
      <w:widowControl/>
    </w:pPr>
    <w:rPr>
      <w:rFonts w:cs="Arial"/>
      <w:color w:val="000000"/>
      <w:sz w:val="28"/>
      <w:szCs w:val="28"/>
    </w:rPr>
  </w:style>
  <w:style w:type="paragraph" w:styleId="1477" w:customStyle="1">
    <w:name w:val="xl104"/>
    <w:basedOn w:val="80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78" w:customStyle="1">
    <w:name w:val="s18"/>
    <w:basedOn w:val="804"/>
    <w:qFormat/>
    <w:pPr>
      <w:jc w:val="left"/>
      <w:widowControl/>
    </w:pPr>
    <w:rPr>
      <w:rFonts w:ascii="黑体" w:hAnsi="黑体" w:eastAsia="黑体" w:cs="宋体"/>
      <w:color w:val="000000"/>
      <w:sz w:val="28"/>
      <w:szCs w:val="28"/>
    </w:rPr>
  </w:style>
  <w:style w:type="paragraph" w:styleId="1479" w:customStyle="1">
    <w:name w:val="s19"/>
    <w:basedOn w:val="804"/>
    <w:qFormat/>
    <w:pPr>
      <w:jc w:val="left"/>
      <w:widowControl/>
    </w:pPr>
    <w:rPr>
      <w:rFonts w:ascii="Times New Roman" w:hAnsi="Times New Roman"/>
      <w:color w:val="000000"/>
      <w:szCs w:val="21"/>
    </w:rPr>
  </w:style>
  <w:style w:type="paragraph" w:styleId="1480" w:customStyle="1">
    <w:name w:val="s20"/>
    <w:basedOn w:val="804"/>
    <w:qFormat/>
    <w:pPr>
      <w:jc w:val="left"/>
      <w:widowControl/>
    </w:pPr>
    <w:rPr>
      <w:rFonts w:ascii="Wingdings" w:hAnsi="Wingdings" w:cs="宋体"/>
      <w:color w:val="000000"/>
      <w:szCs w:val="21"/>
    </w:rPr>
  </w:style>
  <w:style w:type="paragraph" w:styleId="1481" w:customStyle="1">
    <w:name w:val="xl119"/>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2" w:customStyle="1">
    <w:name w:val="s21"/>
    <w:basedOn w:val="804"/>
    <w:qFormat/>
    <w:pPr>
      <w:jc w:val="left"/>
      <w:widowControl/>
    </w:pPr>
    <w:rPr>
      <w:rFonts w:ascii="Calibri" w:hAnsi="Calibri" w:cs="宋体"/>
      <w:color w:val="000000"/>
      <w:szCs w:val="21"/>
    </w:rPr>
  </w:style>
  <w:style w:type="paragraph" w:styleId="1483" w:customStyle="1">
    <w:name w:val="s22"/>
    <w:basedOn w:val="804"/>
    <w:qFormat/>
    <w:pPr>
      <w:jc w:val="left"/>
      <w:widowControl/>
    </w:pPr>
    <w:rPr>
      <w:rFonts w:ascii="华文细黑" w:hAnsi="华文细黑" w:eastAsia="华文细黑" w:cs="宋体"/>
      <w:color w:val="ffffff"/>
      <w:sz w:val="20"/>
    </w:rPr>
  </w:style>
  <w:style w:type="paragraph" w:styleId="1484" w:customStyle="1">
    <w:name w:val="xl120"/>
    <w:basedOn w:val="80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5" w:customStyle="1">
    <w:name w:val="s23"/>
    <w:basedOn w:val="804"/>
    <w:qFormat/>
    <w:pPr>
      <w:jc w:val="left"/>
      <w:widowControl/>
    </w:pPr>
    <w:rPr>
      <w:rFonts w:ascii="宋体" w:hAnsi="宋体" w:cs="宋体"/>
      <w:color w:val="000000"/>
      <w:szCs w:val="21"/>
    </w:rPr>
  </w:style>
  <w:style w:type="paragraph" w:styleId="1486" w:customStyle="1">
    <w:name w:val="xl128"/>
    <w:basedOn w:val="80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87" w:customStyle="1">
    <w:name w:val="s24"/>
    <w:basedOn w:val="804"/>
    <w:qFormat/>
    <w:pPr>
      <w:jc w:val="left"/>
      <w:widowControl/>
    </w:pPr>
    <w:rPr>
      <w:rFonts w:cs="Arial"/>
      <w:color w:val="000000"/>
      <w:sz w:val="18"/>
      <w:szCs w:val="18"/>
    </w:rPr>
  </w:style>
  <w:style w:type="paragraph" w:styleId="1488" w:customStyle="1">
    <w:name w:val="s25"/>
    <w:basedOn w:val="804"/>
    <w:qFormat/>
    <w:pPr>
      <w:jc w:val="left"/>
      <w:widowControl/>
    </w:pPr>
    <w:rPr>
      <w:rFonts w:cs="Arial"/>
      <w:b/>
      <w:bCs/>
      <w:color w:val="000000"/>
      <w:sz w:val="18"/>
      <w:szCs w:val="18"/>
    </w:rPr>
  </w:style>
  <w:style w:type="paragraph" w:styleId="1489" w:customStyle="1">
    <w:name w:val="xl117"/>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0" w:customStyle="1">
    <w:name w:val="s26"/>
    <w:basedOn w:val="804"/>
    <w:qFormat/>
    <w:pPr>
      <w:jc w:val="left"/>
      <w:widowControl/>
    </w:pPr>
    <w:rPr>
      <w:rFonts w:ascii="华文细黑" w:hAnsi="华文细黑" w:eastAsia="华文细黑" w:cs="宋体"/>
      <w:color w:val="000000"/>
      <w:sz w:val="18"/>
      <w:szCs w:val="18"/>
    </w:rPr>
  </w:style>
  <w:style w:type="paragraph" w:styleId="1491" w:customStyle="1">
    <w:name w:val="s27"/>
    <w:basedOn w:val="804"/>
    <w:qFormat/>
    <w:pPr>
      <w:jc w:val="left"/>
      <w:widowControl/>
    </w:pPr>
    <w:rPr>
      <w:rFonts w:cs="Arial"/>
      <w:b/>
      <w:bCs/>
      <w:color w:val="00509b"/>
      <w:sz w:val="18"/>
      <w:szCs w:val="18"/>
    </w:rPr>
  </w:style>
  <w:style w:type="paragraph" w:styleId="1492" w:customStyle="1">
    <w:name w:val="xl103"/>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3" w:customStyle="1">
    <w:name w:val="xl67"/>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4" w:customStyle="1">
    <w:name w:val="s28"/>
    <w:basedOn w:val="804"/>
    <w:qFormat/>
    <w:pPr>
      <w:jc w:val="left"/>
      <w:widowControl/>
    </w:pPr>
    <w:rPr>
      <w:rFonts w:ascii="宋体" w:hAnsi="宋体" w:cs="宋体"/>
      <w:b/>
      <w:bCs/>
      <w:color w:val="000000"/>
      <w:szCs w:val="21"/>
    </w:rPr>
  </w:style>
  <w:style w:type="paragraph" w:styleId="1495" w:customStyle="1">
    <w:name w:val="s29"/>
    <w:basedOn w:val="804"/>
    <w:qFormat/>
    <w:pPr>
      <w:jc w:val="left"/>
      <w:widowControl/>
    </w:pPr>
    <w:rPr>
      <w:rFonts w:ascii="Wingdings" w:hAnsi="Wingdings" w:cs="宋体"/>
      <w:b/>
      <w:bCs/>
      <w:color w:val="000000"/>
      <w:szCs w:val="21"/>
    </w:rPr>
  </w:style>
  <w:style w:type="paragraph" w:styleId="1496" w:customStyle="1">
    <w:name w:val="s30"/>
    <w:basedOn w:val="804"/>
    <w:qFormat/>
    <w:pPr>
      <w:jc w:val="left"/>
      <w:widowControl/>
    </w:pPr>
    <w:rPr>
      <w:rFonts w:cs="Arial"/>
      <w:b/>
      <w:bCs/>
      <w:color w:val="000000"/>
      <w:sz w:val="24"/>
      <w:szCs w:val="24"/>
    </w:rPr>
  </w:style>
  <w:style w:type="paragraph" w:styleId="1497" w:customStyle="1">
    <w:name w:val="s31"/>
    <w:basedOn w:val="804"/>
    <w:qFormat/>
    <w:pPr>
      <w:jc w:val="left"/>
      <w:widowControl/>
    </w:pPr>
    <w:rPr>
      <w:rFonts w:ascii="Symbol" w:hAnsi="Symbol" w:cs="宋体"/>
      <w:color w:val="000000"/>
      <w:sz w:val="24"/>
      <w:szCs w:val="24"/>
    </w:rPr>
  </w:style>
  <w:style w:type="paragraph" w:styleId="1498" w:customStyle="1">
    <w:name w:val="xl97"/>
    <w:basedOn w:val="804"/>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9" w:customStyle="1">
    <w:name w:val="标题3"/>
    <w:basedOn w:val="807"/>
    <w:qFormat/>
    <w:pPr>
      <w:ind w:left="720" w:hanging="720"/>
      <w:spacing w:before="120" w:after="120" w:line="360" w:lineRule="auto"/>
      <w:tabs>
        <w:tab w:val="left" w:pos="720" w:leader="none"/>
      </w:tabs>
    </w:pPr>
    <w:rPr>
      <w:rFonts w:ascii="Times New Roman" w:hAnsi="Times New Roman"/>
      <w:lang w:val="zh-CN"/>
    </w:rPr>
  </w:style>
  <w:style w:type="paragraph" w:styleId="1500" w:customStyle="1">
    <w:name w:val="标题二"/>
    <w:basedOn w:val="804"/>
    <w:qFormat/>
    <w:pPr>
      <w:ind w:left="600" w:hanging="373"/>
      <w:tabs>
        <w:tab w:val="left" w:pos="947" w:leader="none"/>
      </w:tabs>
    </w:pPr>
    <w:rPr>
      <w:rFonts w:ascii="Times New Roman" w:hAnsi="Times New Roman"/>
    </w:rPr>
  </w:style>
  <w:style w:type="paragraph" w:styleId="1501" w:customStyle="1">
    <w:name w:val="xl92"/>
    <w:basedOn w:val="80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2" w:customStyle="1">
    <w:name w:val="xl112"/>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03" w:customStyle="1">
    <w:name w:val="样式 样式 正文 + + 首行缩进:  2 字符"/>
    <w:basedOn w:val="804"/>
    <w:qFormat/>
    <w:pPr>
      <w:ind w:firstLine="200"/>
      <w:spacing w:line="360" w:lineRule="auto"/>
    </w:pPr>
    <w:rPr>
      <w:rFonts w:ascii="Times New Roman" w:hAnsi="Times New Roman" w:cs="宋体"/>
    </w:rPr>
  </w:style>
  <w:style w:type="paragraph" w:styleId="1504" w:customStyle="1">
    <w:name w:val="标准书眉一"/>
    <w:qFormat/>
    <w:pPr>
      <w:numPr>
        <w:numId w:val="25"/>
      </w:numPr>
      <w:ind w:left="1020"/>
      <w:jc w:val="both"/>
      <w:tabs>
        <w:tab w:val="left" w:pos="900" w:leader="none"/>
        <w:tab w:val="left" w:pos="1020" w:leader="none"/>
      </w:tabs>
    </w:pPr>
    <w:rPr>
      <w:rFonts w:ascii="Times New Roman" w:hAnsi="Times New Roman"/>
    </w:rPr>
  </w:style>
  <w:style w:type="paragraph" w:styleId="1505" w:customStyle="1">
    <w:name w:val="xl99"/>
    <w:basedOn w:val="80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6" w:customStyle="1">
    <w:name w:val="样式7"/>
    <w:basedOn w:val="804"/>
    <w:qFormat/>
    <w:pPr>
      <w:ind w:firstLine="601"/>
      <w:spacing w:line="440" w:lineRule="atLeast"/>
    </w:pPr>
    <w:rPr>
      <w:rFonts w:ascii="宋体" w:hAnsi="Times New Roman"/>
      <w:sz w:val="24"/>
    </w:rPr>
  </w:style>
  <w:style w:type="paragraph" w:styleId="1507" w:customStyle="1">
    <w:name w:val="xl123"/>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8" w:customStyle="1">
    <w:name w:val="xl68"/>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9" w:customStyle="1">
    <w:name w:val="xl116"/>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0" w:customStyle="1">
    <w:name w:val="xl100"/>
    <w:basedOn w:val="80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1" w:customStyle="1">
    <w:name w:val="xl121"/>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2" w:customStyle="1">
    <w:name w:val="样式8"/>
    <w:basedOn w:val="804"/>
    <w:qFormat/>
    <w:pPr>
      <w:ind w:firstLine="600"/>
      <w:spacing w:line="300" w:lineRule="auto"/>
    </w:pPr>
    <w:rPr>
      <w:rFonts w:ascii="Times New Roman" w:hAnsi="Times New Roman"/>
      <w:sz w:val="28"/>
    </w:rPr>
  </w:style>
  <w:style w:type="paragraph" w:styleId="1513" w:customStyle="1">
    <w:name w:val="xl133"/>
    <w:basedOn w:val="804"/>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14" w:customStyle="1">
    <w:name w:val="xl115"/>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5" w:customStyle="1">
    <w:name w:val="xl136"/>
    <w:basedOn w:val="80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16" w:customStyle="1">
    <w:name w:val="xl101"/>
    <w:basedOn w:val="804"/>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7" w:customStyle="1">
    <w:name w:val="xl131"/>
    <w:basedOn w:val="80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18" w:customStyle="1">
    <w:name w:val="xl91"/>
    <w:basedOn w:val="80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9" w:customStyle="1">
    <w:name w:val="xl93"/>
    <w:basedOn w:val="80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0" w:customStyle="1">
    <w:name w:val="xl132"/>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21" w:customStyle="1">
    <w:name w:val="xl94"/>
    <w:basedOn w:val="80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2" w:customStyle="1">
    <w:name w:val="xl137"/>
    <w:basedOn w:val="804"/>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23" w:customStyle="1">
    <w:name w:val="xl95"/>
    <w:basedOn w:val="80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4" w:customStyle="1">
    <w:name w:val="xl125"/>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5" w:customStyle="1">
    <w:name w:val="xl96"/>
    <w:basedOn w:val="804"/>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6" w:customStyle="1">
    <w:name w:val="xl98"/>
    <w:basedOn w:val="80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7" w:customStyle="1">
    <w:name w:val="xl126"/>
    <w:basedOn w:val="804"/>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8" w:customStyle="1">
    <w:name w:val="xl102"/>
    <w:basedOn w:val="80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29" w:customStyle="1">
    <w:name w:val="xl105"/>
    <w:basedOn w:val="80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30" w:customStyle="1">
    <w:name w:val="xl106"/>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1" w:customStyle="1">
    <w:name w:val="xl107"/>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2" w:customStyle="1">
    <w:name w:val="xl108"/>
    <w:basedOn w:val="804"/>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33" w:customStyle="1">
    <w:name w:val="xl110"/>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4" w:customStyle="1">
    <w:name w:val="xl12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35" w:customStyle="1">
    <w:name w:val="xl111"/>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6" w:customStyle="1">
    <w:name w:val="xl130"/>
    <w:basedOn w:val="80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7" w:customStyle="1">
    <w:name w:val="xl113"/>
    <w:basedOn w:val="80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38" w:customStyle="1">
    <w:name w:val="Char1 Char Char Char Char Char Char Char"/>
    <w:basedOn w:val="804"/>
    <w:qFormat/>
    <w:pPr>
      <w:jc w:val="left"/>
      <w:spacing w:before="60" w:after="60" w:line="360" w:lineRule="exact"/>
      <w:widowControl/>
    </w:pPr>
    <w:rPr>
      <w:rFonts w:ascii="Tahoma" w:hAnsi="Tahoma" w:cs="宋体"/>
      <w:sz w:val="24"/>
      <w:szCs w:val="24"/>
    </w:rPr>
  </w:style>
  <w:style w:type="paragraph" w:styleId="1539" w:customStyle="1">
    <w:name w:val="xl12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40" w:customStyle="1">
    <w:name w:val="xl127"/>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41" w:customStyle="1">
    <w:name w:val="xl134"/>
    <w:basedOn w:val="804"/>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2" w:customStyle="1">
    <w:name w:val="xl135"/>
    <w:basedOn w:val="804"/>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3" w:customStyle="1">
    <w:name w:val="xl114"/>
    <w:basedOn w:val="80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44" w:customStyle="1">
    <w:name w:val="①方正一"/>
    <w:basedOn w:val="805"/>
    <w:next w:val="804"/>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45" w:customStyle="1">
    <w:name w:val="②方正二"/>
    <w:basedOn w:val="806"/>
    <w:next w:val="804"/>
    <w:qFormat/>
    <w:pPr>
      <w:numPr>
        <w:ilvl w:val="1"/>
        <w:numId w:val="26"/>
      </w:numPr>
      <w:ind w:left="0" w:firstLine="0"/>
      <w:jc w:val="left"/>
    </w:pPr>
    <w:rPr>
      <w:rFonts w:ascii="宋体" w:hAnsi="宋体" w:eastAsia="方正小标宋_GBK"/>
      <w:b w:val="0"/>
      <w:color w:val="000f2e"/>
      <w:sz w:val="32"/>
      <w:szCs w:val="24"/>
    </w:rPr>
  </w:style>
  <w:style w:type="paragraph" w:styleId="1546" w:customStyle="1">
    <w:name w:val="③方正三"/>
    <w:basedOn w:val="807"/>
    <w:next w:val="804"/>
    <w:qFormat/>
    <w:pPr>
      <w:numPr>
        <w:ilvl w:val="2"/>
        <w:numId w:val="26"/>
      </w:numPr>
      <w:ind w:left="0" w:firstLine="0"/>
      <w:jc w:val="left"/>
      <w:spacing w:before="0" w:after="0" w:line="360" w:lineRule="auto"/>
    </w:pPr>
    <w:rPr>
      <w:rFonts w:ascii="宋体" w:hAnsi="宋体"/>
      <w:b w:val="0"/>
      <w:color w:val="000f2e"/>
      <w:sz w:val="24"/>
    </w:rPr>
  </w:style>
  <w:style w:type="paragraph" w:styleId="1547" w:customStyle="1">
    <w:name w:val="④方正四"/>
    <w:basedOn w:val="808"/>
    <w:next w:val="804"/>
    <w:qFormat/>
    <w:pPr>
      <w:numPr>
        <w:ilvl w:val="3"/>
        <w:numId w:val="26"/>
      </w:numPr>
      <w:ind w:left="0" w:firstLine="0"/>
      <w:jc w:val="left"/>
      <w:spacing w:line="360" w:lineRule="auto"/>
    </w:pPr>
    <w:rPr>
      <w:rFonts w:ascii="宋体" w:hAnsi="宋体" w:eastAsia="宋体"/>
      <w:b w:val="0"/>
      <w:color w:val="000f2e"/>
      <w:sz w:val="24"/>
      <w:szCs w:val="28"/>
    </w:rPr>
  </w:style>
  <w:style w:type="paragraph" w:styleId="1548" w:customStyle="1">
    <w:name w:val="⑤方正五"/>
    <w:basedOn w:val="809"/>
    <w:next w:val="804"/>
    <w:qFormat/>
    <w:pPr>
      <w:numPr>
        <w:ilvl w:val="4"/>
        <w:numId w:val="26"/>
      </w:numPr>
      <w:ind w:left="0" w:firstLine="0"/>
      <w:jc w:val="left"/>
      <w:spacing w:before="0" w:after="0" w:line="360" w:lineRule="auto"/>
    </w:pPr>
    <w:rPr>
      <w:rFonts w:ascii="宋体" w:hAnsi="宋体"/>
      <w:b w:val="0"/>
      <w:color w:val="000f2e"/>
      <w:sz w:val="24"/>
    </w:rPr>
  </w:style>
  <w:style w:type="paragraph" w:styleId="1549" w:customStyle="1">
    <w:name w:val="⑥方正六"/>
    <w:basedOn w:val="810"/>
    <w:next w:val="804"/>
    <w:qFormat/>
    <w:pPr>
      <w:numPr>
        <w:ilvl w:val="5"/>
        <w:numId w:val="26"/>
      </w:numPr>
      <w:ind w:left="0" w:firstLine="0"/>
      <w:jc w:val="left"/>
      <w:spacing w:before="0" w:after="0" w:line="360" w:lineRule="auto"/>
    </w:pPr>
    <w:rPr>
      <w:rFonts w:ascii="宋体" w:hAnsi="宋体"/>
      <w:b w:val="0"/>
      <w:color w:val="000f2e"/>
      <w:szCs w:val="24"/>
    </w:rPr>
  </w:style>
  <w:style w:type="paragraph" w:styleId="1550" w:customStyle="1">
    <w:name w:val="⑦方正七"/>
    <w:basedOn w:val="811"/>
    <w:next w:val="804"/>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51" w:customStyle="1">
    <w:name w:val="⑧方正八"/>
    <w:basedOn w:val="812"/>
    <w:next w:val="804"/>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52" w:customStyle="1">
    <w:name w:val="样式9"/>
    <w:basedOn w:val="806"/>
    <w:qFormat/>
    <w:pPr>
      <w:ind w:firstLine="200"/>
    </w:pPr>
    <w:rPr>
      <w:rFonts w:ascii="宋体" w:hAnsi="宋体"/>
      <w:szCs w:val="21"/>
    </w:rPr>
  </w:style>
  <w:style w:type="paragraph" w:styleId="1553" w:customStyle="1">
    <w:name w:val="列出段落11"/>
    <w:basedOn w:val="804"/>
    <w:uiPriority w:val="99"/>
    <w:qFormat/>
    <w:pPr>
      <w:ind w:firstLine="420"/>
      <w:spacing w:line="360" w:lineRule="auto"/>
    </w:pPr>
    <w:rPr>
      <w:rFonts w:ascii="Calibri" w:hAnsi="Calibri" w:eastAsia="Songti SC" w:cstheme="minorBidi"/>
      <w:szCs w:val="22"/>
    </w:rPr>
  </w:style>
  <w:style w:type="paragraph" w:styleId="1554" w:customStyle="1">
    <w:name w:val="WPSOffice手动目录 1"/>
    <w:qFormat/>
    <w:rPr>
      <w:rFonts w:asciiTheme="minorHAnsi" w:hAnsiTheme="minorHAnsi" w:eastAsiaTheme="minorEastAsia" w:cstheme="minorBidi"/>
    </w:rPr>
  </w:style>
  <w:style w:type="paragraph" w:styleId="1555" w:customStyle="1">
    <w:name w:val="WPSOffice手动目录 2"/>
    <w:qFormat/>
    <w:pPr>
      <w:ind w:left="200"/>
    </w:pPr>
    <w:rPr>
      <w:rFonts w:asciiTheme="minorHAnsi" w:hAnsiTheme="minorHAnsi" w:eastAsiaTheme="minorEastAsia" w:cstheme="minorBidi"/>
    </w:rPr>
  </w:style>
  <w:style w:type="paragraph" w:styleId="1556" w:customStyle="1">
    <w:name w:val="WPSOffice手动目录 3"/>
    <w:qFormat/>
    <w:pPr>
      <w:ind w:left="400"/>
    </w:pPr>
    <w:rPr>
      <w:rFonts w:asciiTheme="minorHAnsi" w:hAnsiTheme="minorHAnsi" w:eastAsiaTheme="minorEastAsia" w:cstheme="minorBidi"/>
    </w:rPr>
  </w:style>
  <w:style w:type="paragraph" w:styleId="1557" w:customStyle="1">
    <w:name w:val="WW-正文文字缩进 2"/>
    <w:basedOn w:val="804"/>
    <w:qFormat/>
    <w:pPr>
      <w:ind w:firstLine="420"/>
    </w:pPr>
    <w:rPr>
      <w:rFonts w:ascii="Times New Roman" w:hAnsi="Times New Roman" w:eastAsia="Songti SC" w:cstheme="minorBidi"/>
    </w:rPr>
  </w:style>
  <w:style w:type="character" w:styleId="1558" w:customStyle="1">
    <w:name w:val="font51"/>
    <w:basedOn w:val="814"/>
    <w:qFormat/>
    <w:rPr>
      <w:rFonts w:hint="eastAsia" w:ascii="宋体" w:hAnsi="宋体" w:eastAsia="宋体" w:cs="宋体"/>
      <w:b/>
      <w:bCs/>
      <w:color w:val="000000"/>
      <w:sz w:val="22"/>
      <w:szCs w:val="22"/>
      <w:u w:val="none"/>
    </w:rPr>
  </w:style>
  <w:style w:type="character" w:styleId="1559" w:customStyle="1">
    <w:name w:val="font31"/>
    <w:rPr>
      <w:rFonts w:hint="eastAsia" w:ascii="宋体" w:hAnsi="宋体" w:eastAsia="宋体" w:cs="宋体"/>
      <w:b/>
      <w:bCs/>
      <w:color w:val="000000"/>
      <w:sz w:val="28"/>
      <w:szCs w:val="28"/>
      <w:u w:val="single"/>
    </w:rPr>
  </w:style>
  <w:style w:type="character" w:styleId="1560" w:customStyle="1">
    <w:name w:val="font41"/>
    <w:qFormat/>
    <w:rPr>
      <w:rFonts w:ascii="宋体" w:hAnsi="宋体" w:eastAsia="宋体" w:cs="宋体"/>
      <w:color w:val="000000"/>
      <w:sz w:val="22"/>
      <w:szCs w:val="22"/>
      <w:u w:val="none"/>
    </w:rPr>
  </w:style>
  <w:style w:type="paragraph" w:styleId="1561" w:customStyle="1">
    <w:name w:val="表"/>
    <w:basedOn w:val="804"/>
    <w:uiPriority w:val="99"/>
    <w:qFormat/>
    <w:pPr>
      <w:jc w:val="left"/>
      <w:tabs>
        <w:tab w:val="left" w:pos="6834" w:leader="none"/>
      </w:tabs>
    </w:pPr>
    <w:rPr>
      <w:rFonts w:ascii="Times New Roman" w:hAnsi="Times New Roman" w:eastAsiaTheme="minorEastAsia"/>
      <w:szCs w:val="24"/>
    </w:rPr>
  </w:style>
  <w:style w:type="character" w:styleId="1562" w:customStyle="1">
    <w:name w:val="font91"/>
    <w:basedOn w:val="814"/>
    <w:qFormat/>
    <w:rPr>
      <w:rFonts w:ascii="Wingdings 2" w:hAnsi="Wingdings 2" w:eastAsia="Wingdings 2" w:cs="Wingdings 2"/>
      <w:color w:val="000000"/>
      <w:sz w:val="24"/>
      <w:szCs w:val="24"/>
      <w:u w:val="none"/>
    </w:rPr>
  </w:style>
  <w:style w:type="paragraph" w:styleId="1563" w:customStyle="1">
    <w:name w:val="普通正文"/>
    <w:basedOn w:val="804"/>
    <w:uiPriority w:val="99"/>
    <w:qFormat/>
    <w:pPr>
      <w:ind w:firstLine="482"/>
      <w:spacing w:before="120" w:after="120"/>
    </w:pPr>
    <w:rPr>
      <w:rFonts w:ascii="仿宋" w:hAnsi="仿宋" w:eastAsia="等线"/>
      <w:sz w:val="24"/>
      <w:szCs w:val="24"/>
    </w:rPr>
  </w:style>
  <w:style w:type="character" w:styleId="1564" w:customStyle="1">
    <w:name w:val="副标题 Char"/>
    <w:basedOn w:val="814"/>
    <w:link w:val="848"/>
    <w:uiPriority w:val="11"/>
    <w:rPr>
      <w:rFonts w:ascii="Times New Roman" w:hAnsi="Times New Roman" w:eastAsia="仿宋"/>
      <w:sz w:val="24"/>
      <w:szCs w:val="24"/>
    </w:rPr>
  </w:style>
  <w:style w:type="paragraph" w:styleId="1565">
    <w:name w:val="Quote"/>
    <w:basedOn w:val="804"/>
    <w:next w:val="804"/>
    <w:link w:val="1566"/>
    <w:uiPriority w:val="29"/>
    <w:qFormat/>
    <w:pPr>
      <w:ind w:left="720" w:right="720"/>
    </w:pPr>
    <w:rPr>
      <w:rFonts w:ascii="Times New Roman" w:hAnsi="Times New Roman" w:eastAsia="仿宋"/>
      <w:i/>
      <w:sz w:val="28"/>
      <w:szCs w:val="22"/>
    </w:rPr>
  </w:style>
  <w:style w:type="character" w:styleId="1566" w:customStyle="1">
    <w:name w:val="引用 Char"/>
    <w:basedOn w:val="814"/>
    <w:link w:val="1565"/>
    <w:uiPriority w:val="29"/>
    <w:rPr>
      <w:rFonts w:ascii="Times New Roman" w:hAnsi="Times New Roman" w:eastAsia="仿宋"/>
      <w:i/>
      <w:sz w:val="28"/>
      <w:szCs w:val="22"/>
    </w:rPr>
  </w:style>
  <w:style w:type="paragraph" w:styleId="1567">
    <w:name w:val="Intense Quote"/>
    <w:basedOn w:val="804"/>
    <w:next w:val="804"/>
    <w:link w:val="15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68" w:customStyle="1">
    <w:name w:val="明显引用 Char"/>
    <w:basedOn w:val="814"/>
    <w:link w:val="1567"/>
    <w:uiPriority w:val="30"/>
    <w:rPr>
      <w:rFonts w:ascii="Times New Roman" w:hAnsi="Times New Roman" w:eastAsia="仿宋"/>
      <w:i/>
      <w:sz w:val="28"/>
      <w:szCs w:val="22"/>
      <w:shd w:val="clear" w:color="auto" w:fill="f2f2f2"/>
    </w:rPr>
  </w:style>
  <w:style w:type="character" w:styleId="1569" w:customStyle="1">
    <w:name w:val="Footer Char"/>
    <w:basedOn w:val="814"/>
    <w:uiPriority w:val="99"/>
  </w:style>
  <w:style w:type="table" w:styleId="1570" w:customStyle="1">
    <w:name w:val="Table Grid Light"/>
    <w:basedOn w:val="815"/>
    <w:uiPriority w:val="59"/>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71" w:customStyle="1">
    <w:name w:val="无格式表格 11"/>
    <w:basedOn w:val="815"/>
    <w:uiPriority w:val="59"/>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2" w:customStyle="1">
    <w:name w:val="无格式表格 21"/>
    <w:basedOn w:val="815"/>
    <w:uiPriority w:val="59"/>
    <w:rPr>
      <w:rFonts w:asciiTheme="minorHAnsi" w:hAnsiTheme="minorHAnsi" w:eastAsiaTheme="minorEastAsia" w:cstheme="minorBidi"/>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3" w:customStyle="1">
    <w:name w:val="无格式表格 31"/>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4" w:customStyle="1">
    <w:name w:val="无格式表格 41"/>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5" w:customStyle="1">
    <w:name w:val="无格式表格 51"/>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6" w:customStyle="1">
    <w:name w:val="网格表 1 浅色1"/>
    <w:basedOn w:val="815"/>
    <w:uiPriority w:val="99"/>
    <w:rPr>
      <w:rFonts w:asciiTheme="minorHAnsi" w:hAnsiTheme="minorHAnsi" w:eastAsiaTheme="minorEastAsia" w:cstheme="minorBidi"/>
    </w:rPr>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77" w:customStyle="1">
    <w:name w:val="Grid Table 1 Light - Accent 1"/>
    <w:basedOn w:val="815"/>
    <w:uiPriority w:val="99"/>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78" w:customStyle="1">
    <w:name w:val="Grid Table 1 Light - Accent 2"/>
    <w:basedOn w:val="815"/>
    <w:uiPriority w:val="99"/>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79" w:customStyle="1">
    <w:name w:val="Grid Table 1 Light - Accent 3"/>
    <w:basedOn w:val="815"/>
    <w:uiPriority w:val="99"/>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0" w:customStyle="1">
    <w:name w:val="Grid Table 1 Light - Accent 4"/>
    <w:basedOn w:val="815"/>
    <w:uiPriority w:val="99"/>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81" w:customStyle="1">
    <w:name w:val="Grid Table 1 Light - Accent 5"/>
    <w:basedOn w:val="815"/>
    <w:uiPriority w:val="99"/>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82" w:customStyle="1">
    <w:name w:val="Grid Table 1 Light - Accent 6"/>
    <w:basedOn w:val="815"/>
    <w:uiPriority w:val="99"/>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83" w:customStyle="1">
    <w:name w:val="网格表 21"/>
    <w:basedOn w:val="815"/>
    <w:uiPriority w:val="99"/>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84" w:customStyle="1">
    <w:name w:val="Grid Table 2 - Accent 1"/>
    <w:basedOn w:val="815"/>
    <w:uiPriority w:val="99"/>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85" w:customStyle="1">
    <w:name w:val="Grid Table 2 - Accent 2"/>
    <w:basedOn w:val="815"/>
    <w:uiPriority w:val="99"/>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86" w:customStyle="1">
    <w:name w:val="Grid Table 2 - Accent 3"/>
    <w:basedOn w:val="815"/>
    <w:uiPriority w:val="99"/>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87" w:customStyle="1">
    <w:name w:val="Grid Table 2 - Accent 4"/>
    <w:basedOn w:val="815"/>
    <w:uiPriority w:val="99"/>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88" w:customStyle="1">
    <w:name w:val="Grid Table 2 - Accent 5"/>
    <w:basedOn w:val="815"/>
    <w:uiPriority w:val="99"/>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89" w:customStyle="1">
    <w:name w:val="Grid Table 2 - Accent 6"/>
    <w:basedOn w:val="815"/>
    <w:uiPriority w:val="99"/>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0" w:customStyle="1">
    <w:name w:val="网格表 31"/>
    <w:basedOn w:val="815"/>
    <w:uiPriority w:val="99"/>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1" w:customStyle="1">
    <w:name w:val="Grid Table 3 - Accent 1"/>
    <w:basedOn w:val="815"/>
    <w:uiPriority w:val="99"/>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2" w:customStyle="1">
    <w:name w:val="Grid Table 3 - Accent 2"/>
    <w:basedOn w:val="815"/>
    <w:uiPriority w:val="99"/>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3" w:customStyle="1">
    <w:name w:val="Grid Table 3 - Accent 3"/>
    <w:basedOn w:val="815"/>
    <w:uiPriority w:val="99"/>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4" w:customStyle="1">
    <w:name w:val="Grid Table 3 - Accent 4"/>
    <w:basedOn w:val="815"/>
    <w:uiPriority w:val="99"/>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5" w:customStyle="1">
    <w:name w:val="Grid Table 3 - Accent 5"/>
    <w:basedOn w:val="815"/>
    <w:uiPriority w:val="99"/>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customStyle="1">
    <w:name w:val="Grid Table 3 - Accent 6"/>
    <w:basedOn w:val="815"/>
    <w:uiPriority w:val="99"/>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网格表 41"/>
    <w:basedOn w:val="815"/>
    <w:uiPriority w:val="59"/>
    <w:rPr>
      <w:rFonts w:asciiTheme="minorHAnsi" w:hAnsiTheme="minorHAnsi" w:eastAsiaTheme="minorEastAsia" w:cstheme="minorBidi"/>
    </w:rPr>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8" w:customStyle="1">
    <w:name w:val="Grid Table 4 - Accent 1"/>
    <w:basedOn w:val="815"/>
    <w:uiPriority w:val="59"/>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99" w:customStyle="1">
    <w:name w:val="Grid Table 4 - Accent 2"/>
    <w:basedOn w:val="815"/>
    <w:uiPriority w:val="59"/>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00" w:customStyle="1">
    <w:name w:val="Grid Table 4 - Accent 3"/>
    <w:basedOn w:val="815"/>
    <w:uiPriority w:val="59"/>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1" w:customStyle="1">
    <w:name w:val="Grid Table 4 - Accent 4"/>
    <w:basedOn w:val="815"/>
    <w:uiPriority w:val="59"/>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02" w:customStyle="1">
    <w:name w:val="Grid Table 4 - Accent 5"/>
    <w:basedOn w:val="815"/>
    <w:uiPriority w:val="59"/>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3" w:customStyle="1">
    <w:name w:val="Grid Table 4 - Accent 6"/>
    <w:basedOn w:val="815"/>
    <w:uiPriority w:val="59"/>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04" w:customStyle="1">
    <w:name w:val="网格表 5 深色1"/>
    <w:basedOn w:val="815"/>
    <w:uiPriority w:val="99"/>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05" w:customStyle="1">
    <w:name w:val="Grid Table 5 Dark- Accent 1"/>
    <w:basedOn w:val="815"/>
    <w:uiPriority w:val="99"/>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06" w:customStyle="1">
    <w:name w:val="Grid Table 5 Dark - Accent 2"/>
    <w:basedOn w:val="815"/>
    <w:uiPriority w:val="99"/>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07" w:customStyle="1">
    <w:name w:val="Grid Table 5 Dark - Accent 3"/>
    <w:basedOn w:val="815"/>
    <w:uiPriority w:val="99"/>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08" w:customStyle="1">
    <w:name w:val="Grid Table 5 Dark- Accent 4"/>
    <w:basedOn w:val="815"/>
    <w:uiPriority w:val="99"/>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09" w:customStyle="1">
    <w:name w:val="Grid Table 5 Dark - Accent 5"/>
    <w:basedOn w:val="815"/>
    <w:uiPriority w:val="99"/>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0" w:customStyle="1">
    <w:name w:val="Grid Table 5 Dark - Accent 6"/>
    <w:basedOn w:val="815"/>
    <w:uiPriority w:val="99"/>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1" w:customStyle="1">
    <w:name w:val="网格表 6 彩色1"/>
    <w:basedOn w:val="815"/>
    <w:uiPriority w:val="99"/>
    <w:rPr>
      <w:rFonts w:asciiTheme="minorHAnsi" w:hAnsiTheme="minorHAnsi" w:eastAsiaTheme="minorEastAsia" w:cstheme="minorBidi"/>
    </w:rPr>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612" w:customStyle="1">
    <w:name w:val="Grid Table 6 Colorful - Accent 1"/>
    <w:basedOn w:val="815"/>
    <w:uiPriority w:val="99"/>
    <w:rPr>
      <w:rFonts w:asciiTheme="minorHAnsi" w:hAnsiTheme="minorHAnsi" w:eastAsiaTheme="minorEastAsia" w:cstheme="minorBidi"/>
    </w:rPr>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613" w:customStyle="1">
    <w:name w:val="Grid Table 6 Colorful - Accent 2"/>
    <w:basedOn w:val="815"/>
    <w:uiPriority w:val="99"/>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614" w:customStyle="1">
    <w:name w:val="Grid Table 6 Colorful - Accent 3"/>
    <w:basedOn w:val="815"/>
    <w:uiPriority w:val="99"/>
    <w:rPr>
      <w:rFonts w:asciiTheme="minorHAnsi" w:hAnsiTheme="minorHAnsi" w:eastAsiaTheme="minorEastAsia" w:cstheme="minorBidi"/>
    </w:rPr>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615" w:customStyle="1">
    <w:name w:val="Grid Table 6 Colorful - Accent 4"/>
    <w:basedOn w:val="815"/>
    <w:uiPriority w:val="99"/>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616" w:customStyle="1">
    <w:name w:val="Grid Table 6 Colorful - Accent 5"/>
    <w:basedOn w:val="815"/>
    <w:uiPriority w:val="99"/>
    <w:rPr>
      <w:rFonts w:asciiTheme="minorHAnsi" w:hAnsiTheme="minorHAnsi" w:eastAsiaTheme="minorEastAsia" w:cstheme="minorBidi"/>
    </w:rPr>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17" w:customStyle="1">
    <w:name w:val="Grid Table 6 Colorful - Accent 6"/>
    <w:basedOn w:val="815"/>
    <w:uiPriority w:val="99"/>
    <w:rPr>
      <w:rFonts w:asciiTheme="minorHAnsi" w:hAnsiTheme="minorHAnsi" w:eastAsiaTheme="minorEastAsia" w:cstheme="minorBidi"/>
    </w:rPr>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18" w:customStyle="1">
    <w:name w:val="网格表 7 彩色1"/>
    <w:basedOn w:val="815"/>
    <w:uiPriority w:val="99"/>
    <w:rPr>
      <w:rFonts w:asciiTheme="minorHAnsi" w:hAnsiTheme="minorHAnsi" w:eastAsiaTheme="minorEastAsia" w:cstheme="minorBidi"/>
    </w:rPr>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19" w:customStyle="1">
    <w:name w:val="Grid Table 7 Colorful - Accent 1"/>
    <w:basedOn w:val="815"/>
    <w:uiPriority w:val="99"/>
    <w:rPr>
      <w:rFonts w:asciiTheme="minorHAnsi" w:hAnsiTheme="minorHAnsi" w:eastAsiaTheme="minorEastAsia" w:cstheme="minorBidi"/>
    </w:rPr>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620" w:customStyle="1">
    <w:name w:val="Grid Table 7 Colorful - Accent 2"/>
    <w:basedOn w:val="815"/>
    <w:uiPriority w:val="99"/>
    <w:rPr>
      <w:rFonts w:asciiTheme="minorHAnsi" w:hAnsiTheme="minorHAnsi" w:eastAsiaTheme="minorEastAsia" w:cstheme="minorBidi"/>
    </w:rPr>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21" w:customStyle="1">
    <w:name w:val="Grid Table 7 Colorful - Accent 3"/>
    <w:basedOn w:val="815"/>
    <w:uiPriority w:val="99"/>
    <w:rPr>
      <w:rFonts w:asciiTheme="minorHAnsi" w:hAnsiTheme="minorHAnsi" w:eastAsiaTheme="minorEastAsia" w:cstheme="minorBidi"/>
    </w:rPr>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2" w:customStyle="1">
    <w:name w:val="Grid Table 7 Colorful - Accent 4"/>
    <w:basedOn w:val="815"/>
    <w:uiPriority w:val="99"/>
    <w:rPr>
      <w:rFonts w:asciiTheme="minorHAnsi" w:hAnsiTheme="minorHAnsi" w:eastAsiaTheme="minorEastAsia" w:cstheme="minorBidi"/>
    </w:rPr>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23" w:customStyle="1">
    <w:name w:val="Grid Table 7 Colorful - Accent 5"/>
    <w:basedOn w:val="815"/>
    <w:uiPriority w:val="99"/>
    <w:rPr>
      <w:rFonts w:asciiTheme="minorHAnsi" w:hAnsiTheme="minorHAnsi" w:eastAsiaTheme="minorEastAsia" w:cstheme="minorBidi"/>
    </w:rPr>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24" w:customStyle="1">
    <w:name w:val="Grid Table 7 Colorful - Accent 6"/>
    <w:basedOn w:val="815"/>
    <w:uiPriority w:val="99"/>
    <w:rPr>
      <w:rFonts w:asciiTheme="minorHAnsi" w:hAnsiTheme="minorHAnsi" w:eastAsiaTheme="minorEastAsia" w:cstheme="minorBidi"/>
    </w:rPr>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25" w:customStyle="1">
    <w:name w:val="清单表 1 浅色1"/>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26" w:customStyle="1">
    <w:name w:val="List Table 1 Light - Accent 1"/>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27" w:customStyle="1">
    <w:name w:val="List Table 1 Light - Accent 2"/>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28" w:customStyle="1">
    <w:name w:val="List Table 1 Light - Accent 3"/>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29" w:customStyle="1">
    <w:name w:val="List Table 1 Light - Accent 4"/>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0" w:customStyle="1">
    <w:name w:val="List Table 1 Light - Accent 5"/>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1" w:customStyle="1">
    <w:name w:val="List Table 1 Light - Accent 6"/>
    <w:basedOn w:val="815"/>
    <w:uiPriority w:val="99"/>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2" w:customStyle="1">
    <w:name w:val="清单表 21"/>
    <w:basedOn w:val="815"/>
    <w:uiPriority w:val="99"/>
    <w:rPr>
      <w:rFonts w:asciiTheme="minorHAnsi" w:hAnsiTheme="minorHAnsi" w:eastAsiaTheme="minorEastAsia" w:cstheme="minorBidi"/>
    </w:rPr>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33" w:customStyle="1">
    <w:name w:val="List Table 2 - Accent 1"/>
    <w:basedOn w:val="815"/>
    <w:uiPriority w:val="99"/>
    <w:rPr>
      <w:rFonts w:asciiTheme="minorHAnsi" w:hAnsiTheme="minorHAnsi" w:eastAsiaTheme="minorEastAsia" w:cstheme="minorBidi"/>
    </w:rPr>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34" w:customStyle="1">
    <w:name w:val="List Table 2 - Accent 2"/>
    <w:basedOn w:val="815"/>
    <w:uiPriority w:val="99"/>
    <w:rPr>
      <w:rFonts w:asciiTheme="minorHAnsi" w:hAnsiTheme="minorHAnsi" w:eastAsiaTheme="minorEastAsia" w:cstheme="minorBidi"/>
    </w:rPr>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35" w:customStyle="1">
    <w:name w:val="List Table 2 - Accent 3"/>
    <w:basedOn w:val="815"/>
    <w:uiPriority w:val="99"/>
    <w:rPr>
      <w:rFonts w:asciiTheme="minorHAnsi" w:hAnsiTheme="minorHAnsi" w:eastAsiaTheme="minorEastAsia" w:cstheme="minorBidi"/>
    </w:rPr>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36" w:customStyle="1">
    <w:name w:val="List Table 2 - Accent 4"/>
    <w:basedOn w:val="815"/>
    <w:uiPriority w:val="99"/>
    <w:rPr>
      <w:rFonts w:asciiTheme="minorHAnsi" w:hAnsiTheme="minorHAnsi" w:eastAsiaTheme="minorEastAsia" w:cstheme="minorBidi"/>
    </w:rPr>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37" w:customStyle="1">
    <w:name w:val="List Table 2 - Accent 5"/>
    <w:basedOn w:val="815"/>
    <w:uiPriority w:val="99"/>
    <w:rPr>
      <w:rFonts w:asciiTheme="minorHAnsi" w:hAnsiTheme="minorHAnsi" w:eastAsiaTheme="minorEastAsia" w:cstheme="minorBidi"/>
    </w:rPr>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38" w:customStyle="1">
    <w:name w:val="List Table 2 - Accent 6"/>
    <w:basedOn w:val="815"/>
    <w:uiPriority w:val="99"/>
    <w:rPr>
      <w:rFonts w:asciiTheme="minorHAnsi" w:hAnsiTheme="minorHAnsi" w:eastAsiaTheme="minorEastAsia" w:cstheme="minorBidi"/>
    </w:rPr>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9" w:customStyle="1">
    <w:name w:val="清单表 31"/>
    <w:basedOn w:val="815"/>
    <w:uiPriority w:val="99"/>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0" w:customStyle="1">
    <w:name w:val="List Table 3 - Accent 1"/>
    <w:basedOn w:val="815"/>
    <w:uiPriority w:val="99"/>
    <w:rPr>
      <w:rFonts w:asciiTheme="minorHAnsi" w:hAnsiTheme="minorHAnsi" w:eastAsiaTheme="minorEastAsia" w:cstheme="minorBidi"/>
    </w:rPr>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1" w:customStyle="1">
    <w:name w:val="List Table 3 - Accent 2"/>
    <w:basedOn w:val="815"/>
    <w:uiPriority w:val="99"/>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42" w:customStyle="1">
    <w:name w:val="List Table 3 - Accent 3"/>
    <w:basedOn w:val="815"/>
    <w:uiPriority w:val="99"/>
    <w:rPr>
      <w:rFonts w:asciiTheme="minorHAnsi" w:hAnsiTheme="minorHAnsi" w:eastAsiaTheme="minorEastAsia" w:cstheme="minorBidi"/>
    </w:rPr>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3" w:customStyle="1">
    <w:name w:val="List Table 3 - Accent 4"/>
    <w:basedOn w:val="815"/>
    <w:uiPriority w:val="99"/>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44" w:customStyle="1">
    <w:name w:val="List Table 3 - Accent 5"/>
    <w:basedOn w:val="815"/>
    <w:uiPriority w:val="99"/>
    <w:rPr>
      <w:rFonts w:asciiTheme="minorHAnsi" w:hAnsiTheme="minorHAnsi" w:eastAsiaTheme="minorEastAsia" w:cstheme="minorBidi"/>
    </w:rPr>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45" w:customStyle="1">
    <w:name w:val="List Table 3 - Accent 6"/>
    <w:basedOn w:val="815"/>
    <w:uiPriority w:val="99"/>
    <w:rPr>
      <w:rFonts w:asciiTheme="minorHAnsi" w:hAnsiTheme="minorHAnsi" w:eastAsiaTheme="minorEastAsia" w:cstheme="minorBidi"/>
    </w:rPr>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46" w:customStyle="1">
    <w:name w:val="清单表 41"/>
    <w:basedOn w:val="815"/>
    <w:uiPriority w:val="99"/>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7" w:customStyle="1">
    <w:name w:val="List Table 4 - Accent 1"/>
    <w:basedOn w:val="815"/>
    <w:uiPriority w:val="99"/>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8" w:customStyle="1">
    <w:name w:val="List Table 4 - Accent 2"/>
    <w:basedOn w:val="815"/>
    <w:uiPriority w:val="99"/>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9" w:customStyle="1">
    <w:name w:val="List Table 4 - Accent 3"/>
    <w:basedOn w:val="815"/>
    <w:uiPriority w:val="99"/>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50" w:customStyle="1">
    <w:name w:val="List Table 4 - Accent 4"/>
    <w:basedOn w:val="815"/>
    <w:uiPriority w:val="99"/>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1" w:customStyle="1">
    <w:name w:val="List Table 4 - Accent 5"/>
    <w:basedOn w:val="815"/>
    <w:uiPriority w:val="99"/>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2" w:customStyle="1">
    <w:name w:val="List Table 4 - Accent 6"/>
    <w:basedOn w:val="815"/>
    <w:uiPriority w:val="99"/>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3" w:customStyle="1">
    <w:name w:val="清单表 5 深色1"/>
    <w:basedOn w:val="815"/>
    <w:uiPriority w:val="99"/>
    <w:rPr>
      <w:rFonts w:asciiTheme="minorHAnsi" w:hAnsiTheme="minorHAnsi" w:eastAsiaTheme="minorEastAsia" w:cstheme="minorBidi"/>
    </w:rPr>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54" w:customStyle="1">
    <w:name w:val="List Table 5 Dark - Accent 1"/>
    <w:basedOn w:val="815"/>
    <w:uiPriority w:val="99"/>
    <w:rPr>
      <w:rFonts w:asciiTheme="minorHAnsi" w:hAnsiTheme="minorHAnsi" w:eastAsiaTheme="minorEastAsia" w:cstheme="minorBidi"/>
    </w:rPr>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55" w:customStyle="1">
    <w:name w:val="List Table 5 Dark - Accent 2"/>
    <w:basedOn w:val="815"/>
    <w:uiPriority w:val="99"/>
    <w:rPr>
      <w:rFonts w:asciiTheme="minorHAnsi" w:hAnsiTheme="minorHAnsi" w:eastAsiaTheme="minorEastAsia" w:cstheme="minorBidi"/>
    </w:rPr>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56" w:customStyle="1">
    <w:name w:val="List Table 5 Dark - Accent 3"/>
    <w:basedOn w:val="815"/>
    <w:uiPriority w:val="99"/>
    <w:rPr>
      <w:rFonts w:asciiTheme="minorHAnsi" w:hAnsiTheme="minorHAnsi" w:eastAsiaTheme="minorEastAsia" w:cstheme="minorBidi"/>
    </w:rPr>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57" w:customStyle="1">
    <w:name w:val="List Table 5 Dark - Accent 4"/>
    <w:basedOn w:val="815"/>
    <w:uiPriority w:val="99"/>
    <w:rPr>
      <w:rFonts w:asciiTheme="minorHAnsi" w:hAnsiTheme="minorHAnsi" w:eastAsiaTheme="minorEastAsia" w:cstheme="minorBidi"/>
    </w:rPr>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58" w:customStyle="1">
    <w:name w:val="List Table 5 Dark - Accent 5"/>
    <w:basedOn w:val="815"/>
    <w:uiPriority w:val="99"/>
    <w:rPr>
      <w:rFonts w:asciiTheme="minorHAnsi" w:hAnsiTheme="minorHAnsi" w:eastAsiaTheme="minorEastAsia" w:cstheme="minorBidi"/>
    </w:rPr>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59" w:customStyle="1">
    <w:name w:val="List Table 5 Dark - Accent 6"/>
    <w:basedOn w:val="815"/>
    <w:uiPriority w:val="99"/>
    <w:rPr>
      <w:rFonts w:asciiTheme="minorHAnsi" w:hAnsiTheme="minorHAnsi" w:eastAsiaTheme="minorEastAsia" w:cstheme="minorBidi"/>
    </w:rPr>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60" w:customStyle="1">
    <w:name w:val="清单表 6 彩色1"/>
    <w:basedOn w:val="815"/>
    <w:uiPriority w:val="99"/>
    <w:rPr>
      <w:rFonts w:asciiTheme="minorHAnsi" w:hAnsiTheme="minorHAnsi" w:eastAsiaTheme="minorEastAsia" w:cstheme="minorBidi"/>
    </w:rPr>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61" w:customStyle="1">
    <w:name w:val="List Table 6 Colorful - Accent 1"/>
    <w:basedOn w:val="815"/>
    <w:uiPriority w:val="99"/>
    <w:rPr>
      <w:rFonts w:asciiTheme="minorHAnsi" w:hAnsiTheme="minorHAnsi" w:eastAsiaTheme="minorEastAsia" w:cstheme="minorBidi"/>
    </w:rPr>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662" w:customStyle="1">
    <w:name w:val="List Table 6 Colorful - Accent 2"/>
    <w:basedOn w:val="815"/>
    <w:uiPriority w:val="99"/>
    <w:rPr>
      <w:rFonts w:asciiTheme="minorHAnsi" w:hAnsiTheme="minorHAnsi" w:eastAsiaTheme="minorEastAsia" w:cstheme="minorBidi"/>
    </w:rPr>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663" w:customStyle="1">
    <w:name w:val="List Table 6 Colorful - Accent 3"/>
    <w:basedOn w:val="815"/>
    <w:uiPriority w:val="99"/>
    <w:rPr>
      <w:rFonts w:asciiTheme="minorHAnsi" w:hAnsiTheme="minorHAnsi" w:eastAsiaTheme="minorEastAsia" w:cstheme="minorBidi"/>
    </w:rPr>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664" w:customStyle="1">
    <w:name w:val="List Table 6 Colorful - Accent 4"/>
    <w:basedOn w:val="815"/>
    <w:uiPriority w:val="99"/>
    <w:rPr>
      <w:rFonts w:asciiTheme="minorHAnsi" w:hAnsiTheme="minorHAnsi" w:eastAsiaTheme="minorEastAsia" w:cstheme="minorBidi"/>
    </w:rPr>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665" w:customStyle="1">
    <w:name w:val="List Table 6 Colorful - Accent 5"/>
    <w:basedOn w:val="815"/>
    <w:uiPriority w:val="99"/>
    <w:rPr>
      <w:rFonts w:asciiTheme="minorHAnsi" w:hAnsiTheme="minorHAnsi" w:eastAsiaTheme="minorEastAsia" w:cstheme="minorBidi"/>
    </w:rPr>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666" w:customStyle="1">
    <w:name w:val="List Table 6 Colorful - Accent 6"/>
    <w:basedOn w:val="815"/>
    <w:uiPriority w:val="99"/>
    <w:rPr>
      <w:rFonts w:asciiTheme="minorHAnsi" w:hAnsiTheme="minorHAnsi" w:eastAsiaTheme="minorEastAsia" w:cstheme="minorBidi"/>
    </w:rPr>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667" w:customStyle="1">
    <w:name w:val="清单表 7 彩色1"/>
    <w:basedOn w:val="815"/>
    <w:uiPriority w:val="99"/>
    <w:rPr>
      <w:rFonts w:asciiTheme="minorHAnsi" w:hAnsiTheme="minorHAnsi" w:eastAsiaTheme="minorEastAsia" w:cstheme="minorBidi"/>
    </w:rPr>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68" w:customStyle="1">
    <w:name w:val="List Table 7 Colorful - Accent 1"/>
    <w:basedOn w:val="815"/>
    <w:uiPriority w:val="99"/>
    <w:rPr>
      <w:rFonts w:asciiTheme="minorHAnsi" w:hAnsiTheme="minorHAnsi" w:eastAsiaTheme="minorEastAsia" w:cstheme="minorBidi"/>
    </w:rPr>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69" w:customStyle="1">
    <w:name w:val="List Table 7 Colorful - Accent 2"/>
    <w:basedOn w:val="815"/>
    <w:uiPriority w:val="99"/>
    <w:rPr>
      <w:rFonts w:asciiTheme="minorHAnsi" w:hAnsiTheme="minorHAnsi" w:eastAsiaTheme="minorEastAsia" w:cstheme="minorBidi"/>
    </w:rPr>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70" w:customStyle="1">
    <w:name w:val="List Table 7 Colorful - Accent 3"/>
    <w:basedOn w:val="815"/>
    <w:uiPriority w:val="99"/>
    <w:rPr>
      <w:rFonts w:asciiTheme="minorHAnsi" w:hAnsiTheme="minorHAnsi" w:eastAsiaTheme="minorEastAsia" w:cstheme="minorBidi"/>
    </w:rPr>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1" w:customStyle="1">
    <w:name w:val="List Table 7 Colorful - Accent 4"/>
    <w:basedOn w:val="815"/>
    <w:uiPriority w:val="99"/>
    <w:rPr>
      <w:rFonts w:asciiTheme="minorHAnsi" w:hAnsiTheme="minorHAnsi" w:eastAsiaTheme="minorEastAsia" w:cstheme="minorBidi"/>
    </w:rPr>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72" w:customStyle="1">
    <w:name w:val="List Table 7 Colorful - Accent 5"/>
    <w:basedOn w:val="815"/>
    <w:uiPriority w:val="99"/>
    <w:rPr>
      <w:rFonts w:asciiTheme="minorHAnsi" w:hAnsiTheme="minorHAnsi" w:eastAsiaTheme="minorEastAsia" w:cstheme="minorBidi"/>
    </w:rPr>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73" w:customStyle="1">
    <w:name w:val="List Table 7 Colorful - Accent 6"/>
    <w:basedOn w:val="815"/>
    <w:uiPriority w:val="99"/>
    <w:rPr>
      <w:rFonts w:asciiTheme="minorHAnsi" w:hAnsiTheme="minorHAnsi" w:eastAsiaTheme="minorEastAsia" w:cstheme="minorBidi"/>
    </w:rPr>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74" w:customStyle="1">
    <w:name w:val="Lined - Accent"/>
    <w:basedOn w:val="815"/>
    <w:uiPriority w:val="99"/>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75" w:customStyle="1">
    <w:name w:val="Lined - Accent 1"/>
    <w:basedOn w:val="815"/>
    <w:uiPriority w:val="99"/>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6" w:customStyle="1">
    <w:name w:val="Lined - Accent 2"/>
    <w:basedOn w:val="815"/>
    <w:uiPriority w:val="99"/>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77" w:customStyle="1">
    <w:name w:val="Lined - Accent 3"/>
    <w:basedOn w:val="815"/>
    <w:uiPriority w:val="99"/>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8" w:customStyle="1">
    <w:name w:val="Lined - Accent 4"/>
    <w:basedOn w:val="815"/>
    <w:uiPriority w:val="99"/>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9" w:customStyle="1">
    <w:name w:val="Lined - Accent 5"/>
    <w:basedOn w:val="815"/>
    <w:uiPriority w:val="99"/>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0" w:customStyle="1">
    <w:name w:val="Lined - Accent 6"/>
    <w:basedOn w:val="815"/>
    <w:uiPriority w:val="99"/>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1" w:customStyle="1">
    <w:name w:val="Bordered &amp; Lined - Accent"/>
    <w:basedOn w:val="815"/>
    <w:uiPriority w:val="99"/>
    <w:rPr>
      <w:rFonts w:asciiTheme="minorHAnsi" w:hAnsiTheme="minorHAnsi" w:eastAsiaTheme="minorEastAsia" w:cstheme="minorBidi"/>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82" w:customStyle="1">
    <w:name w:val="Bordered &amp; Lined - Accent 1"/>
    <w:basedOn w:val="815"/>
    <w:uiPriority w:val="99"/>
    <w:rPr>
      <w:rFonts w:asciiTheme="minorHAnsi" w:hAnsiTheme="minorHAnsi" w:eastAsiaTheme="minorEastAsia" w:cstheme="minorBidi"/>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3" w:customStyle="1">
    <w:name w:val="Bordered &amp; Lined - Accent 2"/>
    <w:basedOn w:val="815"/>
    <w:uiPriority w:val="99"/>
    <w:rPr>
      <w:rFonts w:asciiTheme="minorHAnsi" w:hAnsiTheme="minorHAnsi" w:eastAsiaTheme="minorEastAsia" w:cstheme="minorBidi"/>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84" w:customStyle="1">
    <w:name w:val="Bordered &amp; Lined - Accent 3"/>
    <w:basedOn w:val="815"/>
    <w:uiPriority w:val="99"/>
    <w:rPr>
      <w:rFonts w:asciiTheme="minorHAnsi" w:hAnsiTheme="minorHAnsi" w:eastAsiaTheme="minorEastAsia" w:cstheme="minorBidi"/>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5" w:customStyle="1">
    <w:name w:val="Bordered &amp; Lined - Accent 4"/>
    <w:basedOn w:val="815"/>
    <w:uiPriority w:val="99"/>
    <w:rPr>
      <w:rFonts w:asciiTheme="minorHAnsi" w:hAnsiTheme="minorHAnsi" w:eastAsiaTheme="minorEastAsia" w:cstheme="minorBidi"/>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86" w:customStyle="1">
    <w:name w:val="Bordered &amp; Lined - Accent 5"/>
    <w:basedOn w:val="815"/>
    <w:uiPriority w:val="99"/>
    <w:rPr>
      <w:rFonts w:asciiTheme="minorHAnsi" w:hAnsiTheme="minorHAnsi" w:eastAsiaTheme="minorEastAsia" w:cstheme="minorBidi"/>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7" w:customStyle="1">
    <w:name w:val="Bordered &amp; Lined - Accent 6"/>
    <w:basedOn w:val="815"/>
    <w:uiPriority w:val="99"/>
    <w:rPr>
      <w:rFonts w:asciiTheme="minorHAnsi" w:hAnsiTheme="minorHAnsi" w:eastAsiaTheme="minorEastAsia" w:cstheme="minorBidi"/>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8" w:customStyle="1">
    <w:name w:val="Bordered"/>
    <w:basedOn w:val="815"/>
    <w:uiPriority w:val="99"/>
    <w:rPr>
      <w:rFonts w:asciiTheme="minorHAnsi" w:hAnsiTheme="minorHAnsi" w:eastAsiaTheme="minorEastAsia" w:cstheme="minorBidi"/>
    </w:rPr>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89" w:customStyle="1">
    <w:name w:val="Bordered - Accent 1"/>
    <w:basedOn w:val="815"/>
    <w:uiPriority w:val="99"/>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0" w:customStyle="1">
    <w:name w:val="Bordered - Accent 2"/>
    <w:basedOn w:val="815"/>
    <w:uiPriority w:val="99"/>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91" w:customStyle="1">
    <w:name w:val="Bordered - Accent 3"/>
    <w:basedOn w:val="815"/>
    <w:uiPriority w:val="99"/>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2" w:customStyle="1">
    <w:name w:val="Bordered - Accent 4"/>
    <w:basedOn w:val="815"/>
    <w:uiPriority w:val="99"/>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93" w:customStyle="1">
    <w:name w:val="Bordered - Accent 5"/>
    <w:basedOn w:val="815"/>
    <w:uiPriority w:val="99"/>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94" w:customStyle="1">
    <w:name w:val="Bordered - Accent 6"/>
    <w:basedOn w:val="815"/>
    <w:uiPriority w:val="99"/>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95" w:customStyle="1">
    <w:name w:val="尾注文本 Char"/>
    <w:basedOn w:val="814"/>
    <w:link w:val="839"/>
    <w:uiPriority w:val="99"/>
    <w:rPr>
      <w:rFonts w:ascii="Times New Roman" w:hAnsi="Times New Roman" w:eastAsia="仿宋"/>
      <w:sz w:val="20"/>
      <w:szCs w:val="22"/>
    </w:rPr>
  </w:style>
  <w:style w:type="paragraph" w:styleId="1696" w:customStyle="1">
    <w:name w:val="TOC 标题1"/>
    <w:basedOn w:val="805"/>
    <w:next w:val="804"/>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97" w:customStyle="1">
    <w:name w:val="图名"/>
    <w:basedOn w:val="804"/>
    <w:qFormat/>
    <w:pPr>
      <w:jc w:val="center"/>
      <w:spacing w:before="50" w:after="50"/>
    </w:pPr>
    <w:rPr>
      <w:rFonts w:ascii="Times New Roman" w:hAnsi="Times New Roman" w:eastAsia="黑体"/>
      <w:b/>
      <w:sz w:val="28"/>
      <w:szCs w:val="22"/>
    </w:rPr>
  </w:style>
  <w:style w:type="paragraph" w:styleId="1698" w:customStyle="1">
    <w:name w:val="正文左对齐"/>
    <w:basedOn w:val="804"/>
    <w:qFormat/>
    <w:pPr>
      <w:spacing w:line="360" w:lineRule="auto"/>
    </w:pPr>
    <w:rPr>
      <w:rFonts w:ascii="宋体" w:hAnsi="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63816-5668-4746-8460-84EFE620E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陈晴晴</cp:lastModifiedBy>
  <cp:revision>146</cp:revision>
  <dcterms:created xsi:type="dcterms:W3CDTF">2026-06-10T02:14:00Z</dcterms:created>
  <dcterms:modified xsi:type="dcterms:W3CDTF">2026-07-01T01:37:14Z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E66F223B813A4D688CDDB6361B566E9C</vt:lpwstr>
  </property>
</Properties>
</file>