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0E964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教学楼楼顶防水及校内部分路面维修工程清单编制说明</w:t>
      </w:r>
    </w:p>
    <w:p w14:paraId="36DD443D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 w14:paraId="16B2C76B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一、工程名称：苍梧小学暑期维修工程</w:t>
      </w:r>
    </w:p>
    <w:p w14:paraId="3D86AEE4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二、编制范围：苍梧小学屋面防水、道路沥青、墙面涂料铲除及恢复。</w:t>
      </w:r>
    </w:p>
    <w:p w14:paraId="63C1CFFE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三、编制依据：</w:t>
      </w:r>
    </w:p>
    <w:p w14:paraId="5DFE3B59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 《建设工程工程量清单计价标准》（GB/T 50500-2024）及配套计算标准；</w:t>
      </w:r>
    </w:p>
    <w:p w14:paraId="5CB0CC5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 省住房城乡建设厅关于实施《建设工程工程量清单计价标准》（GB/T 50500-2024）及9本工程量计算标准有关事宜的公告；</w:t>
      </w:r>
    </w:p>
    <w:p w14:paraId="059B6B17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 招标文件（包括合同条款、技术标准规范等）及其补遗、澄清或修改；</w:t>
      </w:r>
    </w:p>
    <w:p w14:paraId="36680A27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 建设单位提供的做法</w:t>
      </w:r>
      <w:r>
        <w:rPr>
          <w:rFonts w:hint="eastAsia"/>
          <w:sz w:val="28"/>
          <w:szCs w:val="36"/>
          <w:lang w:val="en-US" w:eastAsia="zh-CN"/>
        </w:rPr>
        <w:t>及</w:t>
      </w:r>
      <w:bookmarkStart w:id="0" w:name="_GoBack"/>
      <w:bookmarkEnd w:id="0"/>
      <w:r>
        <w:rPr>
          <w:rFonts w:hint="eastAsia"/>
          <w:sz w:val="28"/>
          <w:szCs w:val="36"/>
        </w:rPr>
        <w:t>相关工程量；</w:t>
      </w:r>
    </w:p>
    <w:p w14:paraId="0BB4FA29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5. 《江苏省市政工程消耗量》（2026）、《江苏省通用安装工程消耗量》（2026）、《江苏省建设工程费用参考》（2026）、《江苏省建设工程施工机具台班费用编制参考表》（2026）；</w:t>
      </w:r>
    </w:p>
    <w:p w14:paraId="38EDAECB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6. 与招标工程相关的技术标准规范；</w:t>
      </w:r>
    </w:p>
    <w:p w14:paraId="1157688E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7. 工程特点及交付标准、地勘水文资料、现场情况；</w:t>
      </w:r>
    </w:p>
    <w:p w14:paraId="6152DC0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8. 合理施工工期及常规施工工艺、顺序；</w:t>
      </w:r>
    </w:p>
    <w:p w14:paraId="42CF436B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9. 工程价格信息及造价资讯、工程造价数据及指数；</w:t>
      </w:r>
    </w:p>
    <w:p w14:paraId="6BFE8B81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10. 其他相关资料。</w:t>
      </w:r>
    </w:p>
    <w:p w14:paraId="1F4400F7">
      <w:pPr>
        <w:widowControl/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四、其他需要说明的问题：</w:t>
      </w:r>
    </w:p>
    <w:p w14:paraId="4F22C3E2">
      <w:pPr>
        <w:widowControl/>
        <w:ind w:firstLine="560" w:firstLineChars="200"/>
        <w:jc w:val="left"/>
        <w:rPr>
          <w:sz w:val="28"/>
          <w:szCs w:val="36"/>
        </w:rPr>
      </w:pPr>
      <w:r>
        <w:rPr>
          <w:sz w:val="28"/>
          <w:szCs w:val="36"/>
        </w:rPr>
        <w:t>1</w:t>
      </w:r>
      <w:r>
        <w:rPr>
          <w:rFonts w:hint="eastAsia"/>
          <w:sz w:val="28"/>
          <w:szCs w:val="36"/>
        </w:rPr>
        <w:t>、安全生产费费率3.8%；</w:t>
      </w:r>
    </w:p>
    <w:p w14:paraId="4B9A8818"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/>
          <w:sz w:val="28"/>
          <w:szCs w:val="36"/>
        </w:rPr>
        <w:t>2、</w:t>
      </w:r>
      <w:r>
        <w:rPr>
          <w:rFonts w:hint="eastAsia" w:ascii="宋体" w:hAnsi="宋体"/>
          <w:color w:val="000000"/>
          <w:sz w:val="28"/>
          <w:szCs w:val="28"/>
        </w:rPr>
        <w:t>本工程无论项目特征描述与否，均采用预拌砼、预拌砂浆；</w:t>
      </w:r>
    </w:p>
    <w:p w14:paraId="32221E99">
      <w:pPr>
        <w:ind w:firstLine="55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3、投标人综合考虑所有措施费用，投标人措施中未考虑部分视为在报价中已综合考虑。</w:t>
      </w:r>
    </w:p>
    <w:p w14:paraId="118839E7"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 w14:paraId="7F0C5DB3">
      <w:pPr>
        <w:widowControl/>
        <w:ind w:firstLine="560" w:firstLineChars="200"/>
        <w:jc w:val="left"/>
        <w:rPr>
          <w:rFonts w:hint="eastAsia"/>
          <w:sz w:val="28"/>
          <w:szCs w:val="36"/>
        </w:rPr>
      </w:pPr>
    </w:p>
    <w:p w14:paraId="2E5436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4A2"/>
    <w:rsid w:val="00180580"/>
    <w:rsid w:val="004E065E"/>
    <w:rsid w:val="004F24A2"/>
    <w:rsid w:val="00B35A3E"/>
    <w:rsid w:val="00B462C4"/>
    <w:rsid w:val="1F317D8B"/>
    <w:rsid w:val="2C003279"/>
    <w:rsid w:val="6204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462</Words>
  <Characters>512</Characters>
  <Lines>3</Lines>
  <Paragraphs>1</Paragraphs>
  <TotalTime>35</TotalTime>
  <ScaleCrop>false</ScaleCrop>
  <LinksUpToDate>false</LinksUpToDate>
  <CharactersWithSpaces>524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2026-07-06T06:54:00Z</dcterms:created>
  <dc:creator>Acer</dc:creator>
  <cp:lastModifiedBy>徐庆文</cp:lastModifiedBy>
  <dcterms:modified xsi:type="dcterms:W3CDTF">2026-07-06T07:52:27Z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eyJoZGlkIjoiMjdjZWVmMzIwM2Y4MDJkMTU5M2QyZGUyNDMzOGMxYWUiLCJ1c2VySWQiOiIxMzEzODMyMDU4In0=</vt:lpwstr>
  </property>
  <property fmtid="{D5CDD505-2E9C-101B-9397-08002B2CF9AE}" pid="4" name="ICV">
    <vt:lpwstr>5781A878B5B94FB4BDB9CC50ABD9907C_12</vt:lpwstr>
  </property>
</Properties>
</file>