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7A40C">
      <w:pPr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桃园镇卫生院异地重建电力施工</w:t>
      </w:r>
    </w:p>
    <w:p w14:paraId="40678161">
      <w:pPr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《更正(澄清)内容》</w:t>
      </w:r>
      <w:bookmarkStart w:id="0" w:name="_GoBack"/>
      <w:bookmarkEnd w:id="0"/>
    </w:p>
    <w:p w14:paraId="45F822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  <w14:ligatures w14:val="none"/>
        </w:rPr>
        <w:t>原磋商文件“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14:ligatures w14:val="none"/>
        </w:rPr>
        <w:t>第三部分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14:ligatures w14:val="none"/>
        </w:rPr>
        <w:t>专用合同条款12.4.1 付款周期</w:t>
      </w:r>
    </w:p>
    <w:p w14:paraId="7E513C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付款方式：本合同总金额为人民币大写金额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元（小写金额：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元），经双方协商一致，选择以下付款方式：</w:t>
      </w:r>
    </w:p>
    <w:p w14:paraId="3012181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竣工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验收合格后付至合同价款的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%，￥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，大写：人民币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元整。</w:t>
      </w:r>
    </w:p>
    <w:p w14:paraId="429694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在决算评审报告出具之日起30日内支付至双方认可的审计价款的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%，￥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，大写：人民币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元整。</w:t>
      </w:r>
    </w:p>
    <w:p w14:paraId="59526AF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.余款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付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至双方认可的审计价款的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%，￥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，大写：人民币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14:ligatures w14:val="none"/>
        </w:rPr>
        <w:t>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元整。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  <w14:ligatures w14:val="none"/>
        </w:rPr>
        <w:t>”</w:t>
      </w:r>
    </w:p>
    <w:p w14:paraId="23AE0AA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outlineLvl w:val="2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  <w14:ligatures w14:val="none"/>
        </w:rPr>
        <w:t>现更正为：</w:t>
      </w:r>
    </w:p>
    <w:p w14:paraId="3D2B6A9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outlineLvl w:val="2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12.4.1 付款周期</w:t>
      </w:r>
    </w:p>
    <w:p w14:paraId="304A498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工程竣工验收合格后支付合同价款的50%，工程竣工结算完成后支付至双方认可的竣工结算价款的80%，一年后支付至结算价款的97%，剩余3%作为质量保证金，缺陷责任期满无质量和服务问题后一次性付清（无息）。</w:t>
      </w:r>
    </w:p>
    <w:p w14:paraId="6C8FC18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14:ligatures w14:val="none"/>
        </w:rPr>
        <w:t>注：上述各支付节点待财政资金到位后一周内支付。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  <w14:ligatures w14:val="none"/>
        </w:rPr>
        <w:t>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F03B0"/>
    <w:rsid w:val="13A253E7"/>
    <w:rsid w:val="1A7B1D74"/>
    <w:rsid w:val="2E917667"/>
    <w:rsid w:val="2EBC4A66"/>
    <w:rsid w:val="36272711"/>
    <w:rsid w:val="3A2636DC"/>
    <w:rsid w:val="46BD0446"/>
    <w:rsid w:val="4B4A3C27"/>
    <w:rsid w:val="4D07262D"/>
    <w:rsid w:val="4EEE7C9D"/>
    <w:rsid w:val="5BC326E1"/>
    <w:rsid w:val="5E907F6A"/>
    <w:rsid w:val="5EE44E48"/>
    <w:rsid w:val="7FF9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317</Characters>
  <Lines>0</Lines>
  <Paragraphs>0</Paragraphs>
  <TotalTime>0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2026-07-30T02:17:00Z</dcterms:created>
  <dc:creator>Lenovo</dc:creator>
  <cp:lastModifiedBy>Lenovo</cp:lastModifiedBy>
  <dcterms:modified xsi:type="dcterms:W3CDTF">2026-07-30T02:42:34Z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eyJoZGlkIjoiNDE2MmM3NjVjNThkYmI5NjczNjM3MDE2MDMzNzY0OTQiLCJ1c2VySWQiOiI2OTM3MDc3NTAifQ==</vt:lpwstr>
  </property>
  <property fmtid="{D5CDD505-2E9C-101B-9397-08002B2CF9AE}" pid="4" name="ICV">
    <vt:lpwstr>37051916585643F78D0E49B0E8678518_12</vt:lpwstr>
  </property>
</Properties>
</file>