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highlight w:val="white"/>
        </w:rPr>
        <w:t xml:space="preserve"> </w:t>
      </w:r>
      <w:r/>
    </w:p>
    <w:p>
      <w:pPr>
        <w:ind w:left="0" w:right="0" w:firstLine="0"/>
        <w:jc w:val="center"/>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72"/>
          <w:highlight w:val="white"/>
        </w:rPr>
        <w:t xml:space="preserve">竞争性磋商文件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tabs>
          <w:tab w:val="left" w:pos="18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30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项目编号：JSZC-320381-JSSC-C2026-0002</w:t>
      </w:r>
      <w:r/>
    </w:p>
    <w:p>
      <w:pPr>
        <w:ind w:left="1806" w:right="0" w:hanging="1506"/>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项目名称：2026年城市污水处理提质增效工程</w:t>
      </w:r>
      <w:r/>
    </w:p>
    <w:p>
      <w:pPr>
        <w:ind w:left="0" w:right="0" w:firstLine="30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采购单位：</w:t>
      </w:r>
      <w:r>
        <w:rPr>
          <w:rFonts w:ascii="FangSong" w:hAnsi="FangSong" w:eastAsia="FangSong" w:cs="FangSong"/>
          <w:b/>
          <w:color w:val="000000"/>
          <w:sz w:val="30"/>
        </w:rPr>
        <w:t xml:space="preserve">新沂市住房和城乡建设局</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spacing w:before="240" w:after="240"/>
        <w:tabs>
          <w:tab w:val="left" w:pos="420" w:leader="none"/>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spacing w:before="240" w:after="240"/>
        <w:tabs>
          <w:tab w:val="left" w:pos="420" w:leader="none"/>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301"/>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代理机构：</w:t>
      </w:r>
      <w:r>
        <w:rPr>
          <w:rFonts w:ascii="FangSong" w:hAnsi="FangSong" w:eastAsia="FangSong" w:cs="FangSong"/>
          <w:b/>
          <w:color w:val="000000"/>
          <w:sz w:val="30"/>
        </w:rPr>
        <w:t xml:space="preserve">江苏盛彩工程咨询管理有限公司</w:t>
      </w:r>
      <w:r/>
    </w:p>
    <w:p>
      <w:pPr>
        <w:ind w:left="0" w:right="0" w:firstLine="301"/>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2026年7月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tabs>
          <w:tab w:val="left" w:pos="884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44"/>
          <w:highlight w:val="white"/>
          <w:u w:val="none"/>
        </w:rPr>
        <w:t xml:space="preserve">竞争性磋商文件</w:t>
      </w:r>
      <w:r/>
    </w:p>
    <w:p>
      <w:pPr>
        <w:ind w:left="0" w:right="0" w:firstLine="1928"/>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highlight w:val="white"/>
        </w:rPr>
        <w:t xml:space="preserve">项目编号：JSZC-320381-JSSC-C2026-0002</w:t>
      </w:r>
      <w:r/>
    </w:p>
    <w:p>
      <w:pPr>
        <w:ind w:left="0" w:right="0" w:firstLine="0"/>
        <w:spacing w:before="240" w:after="240" w:line="85" w:lineRule="atLeast"/>
        <w:tabs>
          <w:tab w:val="left" w:pos="32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u w:val="single"/>
        </w:rPr>
        <w:t xml:space="preserve">                     </w:t>
      </w:r>
      <w:r>
        <w:rPr>
          <w:rFonts w:ascii="FangSong" w:hAnsi="FangSong" w:eastAsia="FangSong" w:cs="FangSong"/>
          <w:color w:val="000000"/>
          <w:sz w:val="24"/>
          <w:highlight w:val="white"/>
        </w:rPr>
        <w:t xml:space="preserve">（供应商）</w:t>
      </w:r>
      <w:r>
        <w:rPr>
          <w:rFonts w:ascii="SimSun" w:hAnsi="SimSun" w:eastAsia="SimSun" w:cs="SimSun"/>
          <w:color w:val="000000"/>
          <w:sz w:val="24"/>
          <w:highlight w:val="white"/>
        </w:rPr>
        <w:t xml:space="preserve">：</w:t>
      </w:r>
      <w:r/>
    </w:p>
    <w:p>
      <w:pPr>
        <w:ind w:left="0" w:right="0" w:firstLine="497"/>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u w:val="single"/>
        </w:rPr>
        <w:t xml:space="preserve">江苏盛彩工程咨询管理有限公司</w:t>
      </w:r>
      <w:r>
        <w:rPr>
          <w:rFonts w:ascii="FangSong" w:hAnsi="FangSong" w:eastAsia="FangSong" w:cs="FangSong"/>
          <w:color w:val="000000"/>
          <w:sz w:val="24"/>
          <w:highlight w:val="white"/>
        </w:rPr>
        <w:t xml:space="preserve">对</w:t>
      </w:r>
      <w:r>
        <w:rPr>
          <w:rFonts w:ascii="FangSong" w:hAnsi="FangSong" w:eastAsia="FangSong" w:cs="FangSong"/>
          <w:color w:val="000000"/>
          <w:sz w:val="24"/>
          <w:highlight w:val="white"/>
          <w:u w:val="single"/>
        </w:rPr>
        <w:t xml:space="preserve">2026年城市污水处理提质增效工程</w:t>
      </w:r>
      <w:r>
        <w:rPr>
          <w:rFonts w:ascii="FangSong" w:hAnsi="FangSong" w:eastAsia="FangSong" w:cs="FangSong"/>
          <w:color w:val="000000"/>
          <w:sz w:val="24"/>
          <w:highlight w:val="white"/>
        </w:rPr>
        <w:t xml:space="preserve">采取竞争性磋商采购方式进行采购，竞争性磋商文件（以下简称《磋商文件》）内容如下：</w:t>
      </w:r>
      <w:r/>
    </w:p>
    <w:p>
      <w:pPr>
        <w:ind w:left="0" w:right="0" w:firstLine="0"/>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第一章 项目说明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一、采购人：新沂市住房和城乡建设局</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二、项目编号：JSZC-320381-JSSC-C2026-0002</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三、项目名称：2026年城市污水处理提质增效工程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四、采购邀请：通过发布公告的方式邀请符合相应资格条件的供应商参与竞争性磋商采购活动。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五、采购方式：本项目采用竞争性磋商采购方式。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六、供应商资格条件：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1.具有独立承担民事责任的能力，提供供应商合法有效的法人的营业执照(或事业单位法人证书)或其他组织应提供合法证明文件的原件彩色扫描件(加盖电子签章)；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财务状况报告；至少提供：即提供供应商的本项目开标时间前6个月内任何1月（不含开标当月）资产负债表原件的扫描件1份；供应商的本项目开标时间前6个月内任何1月（不含开标当月）利润表月报表原件的扫描件1份或提供供应商上年度财务报告原件的扫描件或供应商的本项目开标时间前6个月内银行出具的资信证明原件的扫描件(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4.具备履行合同所必需的设备和专业技术能力的证明材料提供具备履行合同所必需的设备和专业技术能力的书面声明（加盖电子签章，格式见《磋商文件》附件）；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5.供应商参加政府采购活动前3年内在经营活动中没有重大违法记录的书面声明（加盖电子签章，格式见《磋商文件》附件）；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（二）落实政府采购政策需满足的资格要求：此项目属于专门面向中小微企业采购的项目，供应商应为中小企业、监狱企业、残疾人福利单位。</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（三）本项目的特定资格要求：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1.供应商须具备</w:t>
      </w:r>
      <w:r>
        <w:rPr>
          <w:rFonts w:ascii="FangSong" w:hAnsi="FangSong" w:eastAsia="FangSong" w:cs="FangSong"/>
          <w:color w:val="000000"/>
          <w:sz w:val="24"/>
          <w:u w:val="single"/>
        </w:rPr>
        <w:t xml:space="preserve">市政公用工程施工总承包叁级</w:t>
      </w:r>
      <w:r>
        <w:rPr>
          <w:rFonts w:ascii="FangSong" w:hAnsi="FangSong" w:eastAsia="FangSong" w:cs="FangSong"/>
          <w:color w:val="000000"/>
          <w:sz w:val="24"/>
        </w:rPr>
        <w:t xml:space="preserve">（含）以上资质（提供原件彩色扫描件加盖电子签章）；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2.供应商须具备有效的《安全生产许可证》（提供原件彩色扫描件加盖电子签章）；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3.供应商拟派项目负责人（注册建造师）具备</w:t>
      </w:r>
      <w:r>
        <w:rPr>
          <w:rFonts w:ascii="FangSong" w:hAnsi="FangSong" w:eastAsia="FangSong" w:cs="FangSong"/>
          <w:color w:val="000000"/>
          <w:sz w:val="24"/>
          <w:u w:val="single"/>
        </w:rPr>
        <w:t xml:space="preserve">市政公用工程专业贰级</w:t>
      </w:r>
      <w:r>
        <w:rPr>
          <w:rFonts w:ascii="FangSong" w:hAnsi="FangSong" w:eastAsia="FangSong" w:cs="FangSong"/>
          <w:color w:val="000000"/>
          <w:sz w:val="24"/>
        </w:rPr>
        <w:t xml:space="preserve">（含）以上建造师资格，并取得《建筑施工企业项目负责人安全生产考核合格证书》（B证）且无在建工程(提供无在建证明材料（格式自拟），其余提供原件彩色扫描件加盖电子签章）。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1.本项目不接受联合体参与采购活动，成交后不得转包或分包。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2.单位负责人为同一人或者存在直接控股、管理关系的不同供应商，不得参加同一合同项下的政府采购活动。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3.为本采购项目提供整体设计、规范编制或者项目管理、监理、检测等服务的供应商，不得再参加本采购项目的采购活动。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七、采购预算：见《磋商文件》附件2、《采购需求》。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八、采购需求：见《磋商文件》附件2、《采购需求》。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九、拟签订的合同文本：见《磋商文件》附件13、《拟签订的合同文本》。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十、报价要求：见《磋商文件》附件2、《采购需求》。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十一、磋商保证金交纳数额和形式：不需交纳。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十二、竞争性磋商文件的获取</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获取方式：</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本项目采用网上注册登记方式。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1、潜在供应商访问电子招标投标交易平台的网络地址和方法：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2、潜在供应商访问“苏采云”系统的网络地址和方法：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“苏采云”系统的网址：http://jszfcg.jsczt.cn/；或进入徐州政府采购网（网址：http://czj.xz.gov.cn/Home/HomeIndex）--业务工作--用户登录，点击“苏采云”进入系统。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3、“CA数字证书”的获取：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5、招标代理机构（采购代理机构）将数据电文形式的磋商文件加载至“苏采云”系统，供潜在供应商下载或者查阅。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6、苏采云系统全程使用谷歌浏览器。</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第二章招标代理服务费</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采购人承担本项目招标代理服务费，收取标准参照徐州市政府采购协会印发的《徐州市政府采购业务代理服务费行业指导价格标准》）标准的40%计取。</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代理服务收费标准</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中标或成交金额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50万元以上（含50万元）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50-400万元以上（含400万元）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400-1000万元以上（含1000万元）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1000-5000万元以上（含5000万元）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5000-1亿元以上（含1亿元）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1-10亿以上（含10亿元）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10-50亿元以上（含50亿元）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0.01%</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1.按上表计算的收费为代理服务全过程的收费金额。各社会代理机构不另外收取采购文件制作售卖费用。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2.代理服务费按差额定率累进法计算。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3.代理服务费基准金额（按差额定率累进法计算的）=中标金额（按差额定率累进法计算的）*费率（%）。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4.代理服务费应收取金额=代理服务费基准金额（按差额定率累进法计算的）的合计数*40%。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5.定点类等无金额或事先不能计算出价格总额的项目，按中标（成交）金额100万元计算服务费。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6.有分包（分标段）的按一个项目计算。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第三章响应文件</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一、提交响应文件要求：</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（一）本项目通过“苏采云”系统进行电子采购，即供应商响应文件从政府采购客户端工具制作并通过“苏采云”系统提交。</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“苏采云”系统使用要求：</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1、使用谷歌浏览器参与不见面开标及磋商环节。</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2、电脑需提前准备好麦克风、音响，摄像头，提前检查保证能够正常使用。</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3、操作系统至少win7以上，建议使用win10操作系统。</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（二）首次响应文件提交的截止时间：2026年7月29日09:30，</w:t>
      </w:r>
      <w:r>
        <w:rPr>
          <w:rFonts w:ascii="FangSong" w:hAnsi="FangSong" w:eastAsia="FangSong" w:cs="FangSong"/>
          <w:color w:val="000000"/>
          <w:sz w:val="24"/>
        </w:rPr>
        <w:t xml:space="preserve">在截止时间后提交的首次响应文件为无效文件，将被拒收。</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（三）首次响应文件提交时间、地点：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1、提交时间</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首次响应文件提交的截止时间</w:t>
      </w:r>
      <w:r>
        <w:rPr>
          <w:rFonts w:ascii="FangSong" w:hAnsi="FangSong" w:eastAsia="FangSong" w:cs="FangSong"/>
          <w:b/>
          <w:color w:val="000000"/>
          <w:sz w:val="24"/>
        </w:rPr>
        <w:t xml:space="preserve">（2026年7月29日09:30）前。</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2、提交地点：“苏采云”系统（网址：http://jszfcg.jsczt.cn/）“开标大厅”或进入徐州政府采购网（网址：http://czj.xz.gov.cn/Home/HomeIndex）-业务工作-用户登录，点击“苏采云”进入系统“开标大厅”。 </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（四）首次响应文件开启时间：2026年7月29日09:30。</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（五）首次响应文件开启地点：</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“苏采云”系统（网址：http://jszfcg.jsczt.cn/）“开标大厅”或进入徐州政府采购网（网址：http://czj.xz.gov.cn/Home/HomeIndex）-业务工作-用户登录，点击“苏采云”进入系统“开标大厅”。</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（七）不接受不按要求加盖公章（电子签章）的首次响应文件。电子签章相关要求见“苏采云”系统。</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（八）首次响应文件解密：到达开启时间，“苏采云”系统自动提取所有响应文件，供应商按采购文件规定方式按时在线解密。本项目采购文件规定的供应商按时在线解密方式：</w:t>
      </w:r>
      <w:r>
        <w:rPr>
          <w:rFonts w:ascii="FangSong" w:hAnsi="FangSong" w:eastAsia="FangSong" w:cs="FangSong"/>
          <w:b/>
          <w:color w:val="000000"/>
          <w:sz w:val="24"/>
        </w:rPr>
        <w:t xml:space="preserve">开启时间后30分钟内，</w:t>
      </w:r>
      <w:r>
        <w:rPr>
          <w:rFonts w:ascii="FangSong" w:hAnsi="FangSong" w:eastAsia="FangSong" w:cs="FangSong"/>
          <w:color w:val="000000"/>
          <w:sz w:val="24"/>
        </w:rPr>
        <w:t xml:space="preserve">通过“苏采云”系统（使用“CA数字证书”）解密。</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（九）采购文件（后缀名为“.kedt”）、供应商操作手册及政府采购客户端工具可通过“苏采云”系统（网址：</w:t>
      </w:r>
      <w:hyperlink r:id="rId9" w:tooltip="http://jszfcg.jsczt.cn/" w:history="1">
        <w:r>
          <w:rPr>
            <w:rStyle w:val="836"/>
            <w:rFonts w:ascii="FangSong" w:hAnsi="FangSong" w:eastAsia="FangSong" w:cs="FangSong"/>
            <w:color w:val="000000"/>
            <w:sz w:val="24"/>
            <w:u w:val="single"/>
          </w:rPr>
          <w:t xml:space="preserve">http://jszfcg.jsczt.cn/</w:t>
        </w:r>
      </w:hyperlink>
      <w:r>
        <w:rPr>
          <w:rFonts w:ascii="FangSong" w:hAnsi="FangSong" w:eastAsia="FangSong" w:cs="FangSong"/>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（十）相关说明: 供应商在“苏采云”系统中提交首次响应文件的时间即为数据电文（响应文件，下同）的发送时间和接收时间。</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二、响应文件编制要求：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yellow"/>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请按照以下要求（包括但不限于以下要求）制作：</w:t>
      </w:r>
      <w:r/>
    </w:p>
    <w:p>
      <w:pPr>
        <w:numPr>
          <w:ilvl w:val="0"/>
          <w:numId w:val="19"/>
        </w:numP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基本目录</w:t>
      </w:r>
      <w:r/>
    </w:p>
    <w:p>
      <w:pPr>
        <w:pStyle w:val="680"/>
        <w:numPr>
          <w:ilvl w:val="0"/>
          <w:numId w:val="20"/>
        </w:numPr>
        <w:keepLines/>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《目录》（格式自拟，加盖电子签章）；</w:t>
      </w:r>
      <w:r/>
    </w:p>
    <w:p>
      <w:pPr>
        <w:pStyle w:val="680"/>
        <w:ind w:left="0" w:right="0" w:firstLine="480"/>
        <w:keepLines/>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2.《磋商报价表》（加盖电子签章，政府采购客户端工具输入报价自动生成）；</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（二）资格条件（必须提供，否则响应无效）</w:t>
      </w:r>
      <w:r/>
    </w:p>
    <w:p>
      <w:pPr>
        <w:ind w:left="0" w:right="26"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w:t>
      </w:r>
      <w:r>
        <w:rPr>
          <w:rFonts w:ascii="FangSong" w:hAnsi="FangSong" w:eastAsia="FangSong" w:cs="FangSong"/>
          <w:color w:val="000000"/>
          <w:sz w:val="24"/>
        </w:rPr>
        <w:t xml:space="preserve">具有独立承担民事责任的能力，提供供应商合法有效的法人的营业执照(或事业单位法人证书)或其他组织应提供合法证明文件的原件彩色扫描件(加盖电子签章)；</w:t>
      </w:r>
      <w:r/>
    </w:p>
    <w:p>
      <w:pPr>
        <w:ind w:left="0" w:right="26"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w:t>
      </w:r>
      <w:r>
        <w:rPr>
          <w:rFonts w:ascii="FangSong" w:hAnsi="FangSong" w:eastAsia="FangSong" w:cs="FangSong"/>
          <w:color w:val="000000"/>
          <w:sz w:val="24"/>
        </w:rPr>
        <w:t xml:space="preserve">财务状况报告；至少提供：即提供供应商的本项目开标时间前6个月内任何1月（不含开标当月）资产负债表原件的扫描件1份；供应商的本项目开标时间前6个月内任何1月（不含开标当月）利润表月报表原件的扫描件1份或提供供应商上年度财务报告原件的扫描件或供应商的本项目开标时间前6个月内银行出具的资信证明原件的扫描件(加盖电子签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w:t>
      </w:r>
      <w:r>
        <w:rPr>
          <w:rFonts w:ascii="FangSong" w:hAnsi="FangSong" w:eastAsia="FangSong" w:cs="FangSong"/>
          <w:color w:val="000000"/>
          <w:sz w:val="24"/>
        </w:rPr>
        <w:t xml:space="preserve">供应商在本项目开标时间前6个月内任何1月（不含开标当月）的依法缴纳税收和社会保障资金的相关材料扫描件；依法免税或不需要缴纳社会保障资金的供应商应提供相应其依法免税或不需要缴纳社会保障资金的证明文件扫描件(加盖电子签章)；</w:t>
      </w:r>
      <w:r/>
    </w:p>
    <w:p>
      <w:pPr>
        <w:ind w:left="0" w:right="26"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w:t>
      </w:r>
      <w:r>
        <w:rPr>
          <w:rFonts w:ascii="FangSong" w:hAnsi="FangSong" w:eastAsia="FangSong" w:cs="FangSong"/>
          <w:color w:val="000000"/>
          <w:sz w:val="24"/>
        </w:rPr>
        <w:t xml:space="preserve">具备履行合同所必需的设备和专业技术能力的证明材料提供具备履行合同所必需的设备和专业技术能力的书面声明（加盖电子签章，格式见《磋商文件》附件）；</w:t>
      </w:r>
      <w:r/>
    </w:p>
    <w:p>
      <w:pPr>
        <w:ind w:left="0" w:right="26"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w:t>
      </w:r>
      <w:r>
        <w:rPr>
          <w:rFonts w:ascii="FangSong" w:hAnsi="FangSong" w:eastAsia="FangSong" w:cs="FangSong"/>
          <w:color w:val="000000"/>
          <w:sz w:val="24"/>
        </w:rPr>
        <w:t xml:space="preserve">供应商参加政府采购活动前3年内在经营活动中没有重大违法记录的书面声明（加盖电子签章，格式见《磋商文件》附件）；</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w:t>
      </w:r>
      <w:r>
        <w:rPr>
          <w:rFonts w:ascii="FangSong" w:hAnsi="FangSong" w:eastAsia="FangSong" w:cs="FangSong"/>
          <w:color w:val="000000"/>
          <w:sz w:val="24"/>
        </w:rPr>
        <w:t xml:space="preserve">供应商为中小微企业（含中型、小型、微型企业，下同）的，提供《中小企业声明函》原件（加盖电子签章，填写完整，必须提供，格式见《磋商文件》附件）。《中小企业声明函》查询渠道参考工业和信息化部发布的中小企业规模自测小程序。</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注：中小微企业，应当同时符合以下条件：</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334"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7.本项目的特定资格要求：</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（1）供应商须具备</w:t>
      </w:r>
      <w:r>
        <w:rPr>
          <w:rFonts w:ascii="FangSong" w:hAnsi="FangSong" w:eastAsia="FangSong" w:cs="FangSong"/>
          <w:color w:val="000000"/>
          <w:sz w:val="24"/>
          <w:u w:val="single"/>
        </w:rPr>
        <w:t xml:space="preserve">市政公用工程施工总承包叁级</w:t>
      </w:r>
      <w:r>
        <w:rPr>
          <w:rFonts w:ascii="FangSong" w:hAnsi="FangSong" w:eastAsia="FangSong" w:cs="FangSong"/>
          <w:color w:val="000000"/>
          <w:sz w:val="24"/>
        </w:rPr>
        <w:t xml:space="preserve">（含）以上资质（原件彩色扫描件加盖电子签章）；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（2）供应商须具有效的《安全生产许可证》（原件彩色扫描件加盖电子签章）；</w:t>
      </w:r>
      <w:r/>
    </w:p>
    <w:p>
      <w:pPr>
        <w:ind w:left="0" w:right="0" w:firstLine="24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（3）供应商拟派项目负责人（注册建造师）具备</w:t>
      </w:r>
      <w:r>
        <w:rPr>
          <w:rFonts w:ascii="FangSong" w:hAnsi="FangSong" w:eastAsia="FangSong" w:cs="FangSong"/>
          <w:color w:val="000000"/>
          <w:sz w:val="24"/>
          <w:u w:val="single"/>
        </w:rPr>
        <w:t xml:space="preserve">市政公用工程专业贰级</w:t>
      </w:r>
      <w:r>
        <w:rPr>
          <w:rFonts w:ascii="FangSong" w:hAnsi="FangSong" w:eastAsia="FangSong" w:cs="FangSong"/>
          <w:color w:val="000000"/>
          <w:sz w:val="24"/>
        </w:rPr>
        <w:t xml:space="preserve">（含）以上建造师资格，并取得《建筑施工企业项目负责人安全生产考核合格证书》（B证）且无在建工程(提供无在建证明材料（格式自拟），其余提供原件彩色扫描件加盖电子签章）。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（三）符合条件（必须提供，否则响应无效）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1.《承诺书》（加盖电子签章，格式见《磋商文件》附件）；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2.《磋商报价表》（加盖电子签章，格式见《磋商文件》附件）；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3.《分项价格表》（加盖电子签章，格式见《磋商文件》附件）；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4.《授权委托书》（加盖电子签章，格式见《磋商文件》附件）；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5.《偏离表》（加盖电子签章，格式见《磋商文件》附件）；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（四）综合评审评分项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1.技术部分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（1）《总体施工方案》（要求见本文附件《评分细则》）；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（2）《施工进度计划及保证措施》（要求见本文附件《评分细则》）；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（3）《施工质量保证措施》（要求见本文附件《评分细则》）；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（4）《项目管理班子人员配备、素质及管理经验》（要求见本文附件《评分细则》）；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（5）《关键施工技术、工艺及工程项目实施的重点、难点和解决方案》（要求见本文附件《评分细则》）；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（6）《安全文明施工方案》（要求见本文附件《评分细则》）；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（7）《后期维保方案及措施》（要求见本文附件《评分细则》）；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3.商务部分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（1）《类似业绩》（要求见本文附件《评分细则》）；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（2）《人员配备》（要求见本文附件《评分细则》）；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（3）《综合实力》（要求见本文附件《评分细则》）；</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（五）价格折扣文件格式：无</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（六）提交的首次电子响应文件的密封、签署、盖章要求：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1、密封（加密）要求：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2、签署要求：见《磋商文件》第九章附件中相关格式要求。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3、盖章要求：见《磋商文件》第九章附件中相关格式要求。供应商须通过“苏采云”系统提供的政府采购客户端工具（使用“CA数字证书”）加盖电子签章。</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（特别提醒：竞争性磋商文件中如需“被授权代表签字或盖章”，供应商可打印成文档，签字或盖章后再扫描上传，最后再电子签章）。</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（七）通过“苏采云”系统提交政府采购客户端工具导出加密的响应文件（后缀名为zip）。响应文件不得超过150M！</w:t>
      </w:r>
      <w:r/>
    </w:p>
    <w:p>
      <w:pPr>
        <w:ind w:left="0" w:right="0" w:firstLine="0"/>
        <w:jc w:val="center"/>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第四章磋商相关说明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一、评审程序：</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(一)磋商要求</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1.被邀请参与磋商的供应商需按本竞争性磋商文件要求的截止时间、方式（地点）提交首次响应文件，同时派人通过“苏采云”系统在“开标大厅”等待磋商。</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供应商可通过CA数字证书，在首次响应文件开启时间后，使用CA数字证书在规定时间内解密各自响应文件。</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4.磋商顺序按照电子标书解密先后时间进行，解密时间相同的，不分先后顺序。</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5.磋商方式：</w:t>
      </w:r>
      <w:r>
        <w:rPr>
          <w:rFonts w:ascii="FangSong" w:hAnsi="FangSong" w:eastAsia="FangSong" w:cs="FangSong"/>
          <w:b/>
          <w:color w:val="000000"/>
          <w:sz w:val="24"/>
        </w:rPr>
        <w:t xml:space="preserve">本次磋商采用“苏采云”系统中的视频会议，供应商自行选择任意地点参加远程磋商会议。</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特别提醒:请供应商务必在磋商前等候在开标大厅，随时接听磋商小组发出的磋商视频邀请（所有邀请等待时间为2分钟，2分钟内所邀请供应商无响应，视同放弃磋商的权利，由解密顺序下一家进行磋商，不再后补）。</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6.未在规定时间内进行答疑澄清的，视同放弃澄清。</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7.未在规定时间内进行报价的，视为响应无效。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8.被邀请参与磋商的供应商如未按上述磋商要求执行，视同放弃磋商的权利。</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9.本项目无效标书判定（磋商文件的实质性要求）</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9.1供应商资格条件不符合国家有关规定或磋商文件要求的；</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9.2响应报价低于成本或者高于磋商文件设定的最高限价的；</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9.3响应文件载明的招标项目完成期限超过磋商文件规定的期限的； </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9.4明显不符合技术规范、技术标准的要求的； </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9.5响应文件载明的货物包装方式、检验标准和方法等不符合磋商文件的要求的； </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9.6响应文件提出了不能满足磋商文件要求或采购人不能接受的验收、计量、价款结算和支付办法的； </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9.7不同供应商的响应文件以及响应文件制作过程出现了评标委员会认为不应当雷同的情况的； </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9.8以他人的名义投标、串通投标、以行贿手段谋取成交或者以其他弄虚作假方式投标的；</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9.19响应文件内容不全或关键字模糊、无法辨认的；未按磋商文件要求提供电子响应文件，或者响应文件未能解密且按照磋商文件明确的响应文件解密失败的补救方案补救不成功的。</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特别提醒:各供应商在未进行第二次报价前，请不要离开开标系统，随时接受评标委员会提出的二次报价，因供应商未能及时二次报价而引起的废标及损失，由供应商负责。</w:t>
      </w:r>
      <w:r/>
    </w:p>
    <w:p>
      <w:pPr>
        <w:ind w:left="0" w:right="0" w:firstLine="24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(二) 查询及使用供应商信用记录</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1.由采购人查询信用信息。</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2.查询渠道包括：</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(1)“信用中国”网（www.creditchina.gov.cn）；</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中国政府采购网（www.ccgp.gov.cn）；</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“诚信江苏”网（www.jiangsu.gov.cn/jsxy/index.htm）</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和或“信用江苏”网（http://credit.jiangsu.gov.cn/）；</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(4)“诚信徐州”网（ http://www.xuzhoucredit.gov.cn）。</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和或“信用徐州”网（www.xuzhoucredit.gov.cn/）。</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3.截止时点（查询环节）：首次响应文件开启后资格审查结束前。</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4.信用信息查询记录和证据留存的具体方式：</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网页截屏打印，与其他采购文件一并保存。</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5.信用信息的使用规则：</w:t>
      </w:r>
      <w:r/>
    </w:p>
    <w:p>
      <w:pPr>
        <w:ind w:left="0" w:right="0" w:firstLine="482"/>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numPr>
          <w:ilvl w:val="0"/>
          <w:numId w:val="21"/>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评审程序</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本项目报价采用二轮报价，供应商应凭CA数字证书以及能够登录“苏采云”系统的电脑在规定时间内进行二轮报价，</w:t>
      </w:r>
      <w:r>
        <w:rPr>
          <w:rFonts w:ascii="FangSong" w:hAnsi="FangSong" w:eastAsia="FangSong" w:cs="FangSong"/>
          <w:b/>
          <w:color w:val="000000"/>
          <w:sz w:val="24"/>
        </w:rPr>
        <w:t xml:space="preserve">所有实质性响应的供应商在规定时间内均需提交最后报价。</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磋商评审小组的组建：采购人组建。磋商小组成员构成：3人。磋商小组确定方式：由采购人评委和政府采购专家（从《江苏省政府采购专家库》随机抽取）组成。</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小组应当根据综合评分情况，按照评审得分由高到低顺序推荐成交候选供应商，并编写评审报告。评审得分相同的，按照最后报价由低到高的顺序推荐。评审得分且最后报价相同的，按照技术部分得分顺序推荐。</w:t>
      </w:r>
      <w:r/>
    </w:p>
    <w:p>
      <w:pPr>
        <w:ind w:left="0" w:right="0" w:firstLine="480"/>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小组认为供应商的报价明显低于其他供应商的报价，有可能影响工程质量或者不能诚信履约的，应当要求其在评审现场合理的时间内提供书面说明，必要时提交相关证明材料；供应商不能证明其报价合理性的，磋商小组应当将其按响应无效处理。</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实施政府采购异常低价审查的有关要求：</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（一）评审中出现下列情形之一的，评审（评标）委员会应当启动异常低价投标（响应）审查程序：</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3.投标（响应）报价低于采购项目最高限价（未设定最高限价的采购项目，以采购项目预算金额作为最高限价）45%的，即投标（响应）报价&lt;采购项目最高限价×45%；</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4.评审（评标）委员会基于专业判断，认为供应商报价过低，有可能影响产品质量或者不能诚信履约的其他情形。</w:t>
      </w:r>
      <w:r/>
    </w:p>
    <w:p>
      <w:pPr>
        <w:ind w:left="0" w:right="0" w:firstLine="482"/>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相关法律法规对供应商报价有规定的，从其规定。</w:t>
      </w:r>
      <w:r/>
    </w:p>
    <w:p>
      <w:pPr>
        <w:ind w:left="0" w:right="0" w:firstLine="480"/>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（二）评审（评标）委员会启动异常低价投标（响应）审查后，属于前述第1项至第4项情形的，应当要求相关供应商在合理的时间内（</w:t>
      </w:r>
      <w:r>
        <w:rPr>
          <w:rFonts w:ascii="FangSong" w:hAnsi="FangSong" w:eastAsia="FangSong" w:cs="FangSong"/>
          <w:b/>
          <w:color w:val="000000"/>
          <w:sz w:val="24"/>
        </w:rPr>
        <w:t xml:space="preserve">通过“苏采云”系统）</w:t>
      </w:r>
      <w:r>
        <w:rPr>
          <w:rFonts w:ascii="FangSong" w:hAnsi="FangSong" w:eastAsia="FangSong" w:cs="FangSong"/>
          <w:color w:val="000000"/>
          <w:sz w:val="24"/>
        </w:rPr>
        <w:t xml:space="preserve">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FangSong" w:hAnsi="FangSong" w:eastAsia="FangSong" w:cs="FangSong"/>
          <w:b/>
          <w:color w:val="000000"/>
          <w:sz w:val="24"/>
        </w:rPr>
        <w:t xml:space="preserve">供应商说明应当采用通过“苏采云”系统（使用“CA数字证书”,加盖电子签章）形式。</w:t>
      </w:r>
      <w:r/>
    </w:p>
    <w:p>
      <w:pPr>
        <w:ind w:left="0" w:right="0" w:firstLine="480"/>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0" w:right="0" w:firstLine="480"/>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spacing w:before="0" w:after="0" w:line="8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二、评审方法和评审标准：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1、评审方法：综合评分法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评审标准：本项目选用综合评分法，即竞争性磋商响应文件满足竞争性磋商文件全部实质性要求，且按照评审因素的量化指标评审得分最高的供应商为成交候选人。综合评分的主要因素是：报价、技术部分、商务部分，以及相应的比重或者权值等。详见《磋商文件》第九章附件《评分细则》。</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三、磋商过程中可能实质性变动的内容：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在磋商过程中，磋商小组可以根据《磋商文件》和磋商情况实质性变动采购需求中的技术、服务要求以及合同草案条款。</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四、采购人有权对供应商的响应文件的真实性进行核实</w:t>
      </w:r>
      <w:r>
        <w:rPr>
          <w:rFonts w:ascii="FangSong" w:hAnsi="FangSong" w:eastAsia="FangSong" w:cs="FangSong"/>
          <w:color w:val="000000"/>
          <w:sz w:val="24"/>
        </w:rPr>
        <w:t xml:space="preserve">，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u w:val="none"/>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第五章确定成交供应商及合同签订等</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成交结果确认：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二、供应商应对响应文件的合法性、真实性负责。</w:t>
      </w:r>
      <w:r>
        <w:rPr>
          <w:rFonts w:ascii="FangSong" w:hAnsi="FangSong" w:eastAsia="FangSong" w:cs="FangSong"/>
          <w:b/>
          <w:color w:val="000000"/>
          <w:sz w:val="24"/>
        </w:rPr>
        <w:t xml:space="preserve">签订合同前，中标人必须向采购人提交其响应文件中所有扫描件的原件，采购人核查无误后，签订合同。</w:t>
      </w:r>
      <w:r>
        <w:rPr>
          <w:rFonts w:ascii="FangSong" w:hAnsi="FangSong" w:eastAsia="FangSong" w:cs="FangSong"/>
          <w:color w:val="000000"/>
          <w:sz w:val="24"/>
        </w:rPr>
        <w:t xml:space="preserve">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w:t>
      </w:r>
      <w:r>
        <w:rPr>
          <w:rFonts w:ascii="FangSong" w:hAnsi="FangSong" w:eastAsia="FangSong" w:cs="FangSong"/>
          <w:color w:val="000000"/>
          <w:sz w:val="24"/>
          <w:u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第六章 磋商文件的澄清或者修改</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一、《磋商文件》的澄清或者修改：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代理机构可以对已发出的招标文件进行必要的澄清或者修改。澄清或者修改的内容以所发布的本项目的“更正（澄清）公告”的形式通知所有获取招标文件的潜在供应商。发布本项目的“更正（澄清）公告”后采购代理机构已尽通知义务。敬请各潜在供应商关注本项目的“更正（澄清）公告”，并通过“苏采云”系统重新下载更正（澄清）后的采购文件（后缀名为“.kedt”），离线编制投标文件，否则，将自行承担相应的风险。</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u w:val="none"/>
        </w:rPr>
        <w:t xml:space="preserve">第七章询问和质疑</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一、询问和质疑：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2、质疑和投诉按《政府采购质疑和投诉办法》执行。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3、供应商对同一采购程序环节的质疑应在质疑期内一次性提出。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4、接收质疑函的方式：供应商直接送交或供应商通过EMS邮寄。</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质疑接收人：宋海强      联系电话：19816447911</w:t>
      </w:r>
      <w:r/>
    </w:p>
    <w:p>
      <w:pPr>
        <w:ind w:left="0" w:right="0" w:firstLine="120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地址：徐州市铜山区沿湖街道办事处产业园A1615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第八章 联系方式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1.采购人信息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名称：新沂市住房和城乡建设局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地址：新沂市市府路37号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联系人：张家成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联系方式：13914858852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2.采购代理机构信息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名称：江苏盛彩工程咨询管理有限公司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地址：徐州市铜山区沿湖街道办事处产业园A1615</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联系人：宋海强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联系方式：19816447911</w:t>
      </w:r>
      <w:r/>
    </w:p>
    <w:p>
      <w:pPr>
        <w:ind w:left="0" w:right="0" w:firstLine="48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br w:type="page" w:clear="all"/>
      </w:r>
      <w:r/>
    </w:p>
    <w:p>
      <w:pPr>
        <w:ind w:left="0" w:right="0" w:firstLine="482"/>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第九章</w:t>
      </w:r>
      <w:r>
        <w:rPr>
          <w:rFonts w:ascii="FangSong" w:hAnsi="FangSong" w:eastAsia="FangSong" w:cs="FangSong"/>
          <w:b/>
          <w:color w:val="000000"/>
          <w:sz w:val="28"/>
        </w:rPr>
        <w:t xml:space="preserve"> 附件</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附件：附后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1、《评分细则》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2、《采购需求》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3、《磋商报价表》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4、《分项报价表》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5、《偏离表》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6、《承诺书》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7、《法人授权委托书》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8、《供应商参加政府采购活动前3年内在经营活动中没有重大违法记录的书面声明》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 《具备履行合同所必需的设备和专业技术能力的书面声明》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10、《中小企业声明函》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11、《残疾人福利性单位声明函》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12、《技术方案》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13、《拟签订的合同文本》</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7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7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6"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6"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6"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6"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1、评分细则</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rHeight w:val="3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7" w:type="dxa"/>
            <w:vAlign w:val="top"/>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评分标准</w:t>
            </w:r>
            <w:r/>
          </w:p>
        </w:tc>
      </w:tr>
      <w:tr>
        <w:trPr>
          <w:trHeight w:val="1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价格部分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价格分</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（20分）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本项目价格评分采用低价优先法计算，即满足磋商文件要求且投标价格最低的有效投标报价为评标基准价，其价格分为满分。</w:t>
            </w:r>
            <w:r/>
          </w:p>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其他供应商报价得分：投标报价得分=(评标基准价／投标报价)×20（四舍五入后保留小数点后两位） </w:t>
            </w:r>
            <w:r/>
          </w:p>
        </w:tc>
      </w:tr>
      <w:tr>
        <w:trPr>
          <w:trHeight w:val="1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商务部分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4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44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类似业绩</w:t>
            </w:r>
            <w:r/>
          </w:p>
          <w:p>
            <w:pPr>
              <w:ind w:left="0" w:right="0" w:firstLine="44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spacing w:before="200" w:after="200" w:line="85" w:lineRule="atLeast"/>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投标供应商承接过类似项目的业绩证明材料，每提供一个得2分，最多得4分；（提供中标通知书、施工合同及竣工验收证明原件彩色扫描上传并加盖电子签章，三者必须同时具备，否则不得分）。</w:t>
            </w:r>
            <w:r/>
          </w:p>
        </w:tc>
      </w:tr>
      <w:tr>
        <w:trPr>
          <w:trHeight w:val="98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4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人员配备</w:t>
            </w:r>
            <w:r/>
          </w:p>
          <w:p>
            <w:pPr>
              <w:ind w:left="0" w:right="0" w:firstLine="44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项目组其他人员（不包括项目负责人）具有建设工程类中级（含）及以上职称，每提供一个得1.5分，最高得3分。（提供职称证书原件彩色扫描件上传加盖电子签章）</w:t>
            </w:r>
            <w:r/>
          </w:p>
        </w:tc>
      </w:tr>
      <w:tr>
        <w:trPr>
          <w:trHeight w:val="122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44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综合实力</w:t>
            </w:r>
            <w:r/>
          </w:p>
          <w:p>
            <w:pPr>
              <w:ind w:left="0" w:right="0" w:firstLine="440"/>
              <w:jc w:val="both"/>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供应商具有有效期内的质量管理体系认证证书、环境管理体系认证证书、职业健康安全体系认证证书的，每提供一个认证证书得1分，本项最多得3分。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注：提供证明材料的原件彩色扫描件上传加盖电子签章。</w:t>
            </w:r>
            <w:r/>
          </w:p>
        </w:tc>
      </w:tr>
      <w:tr>
        <w:trPr>
          <w:trHeight w:val="2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top"/>
            <w:vMerge w:val="restart"/>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 </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技术部分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（70分）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总体施工方案</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根据供应商提供的总体施工方案中工程总体概述、针对重点部分施工方案及施工工艺方法等方面进行总体评价。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内容详细具体、可行性强、针对性强的得10分；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内容较完整、可行性较强、针对性较强的得8分；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内容基本完整、基本可行、针对性一般的得6分；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内容不完整、可行性较差、针对性较差的得3分；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未提供不得分。本项最高得10分，最低得0分。</w:t>
            </w:r>
            <w:r/>
          </w:p>
        </w:tc>
      </w:tr>
      <w:tr>
        <w:trPr>
          <w:trHeight w:val="16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施工进度计划及保证措施</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根据供应商提供的施工进度计划及保证措施中针对本项目工程特点、工程进度计划安排、计划开工竣工日期、关键工作计划及工期保证措施等方面进行总体评价。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内容详细具体、可行性强、针对性强的得10分；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内容较完整、可行性较强、针对性较强的得8分；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内容基本完整、基本可行、针对性一般的得6分；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内容不完整、可行性较差、针对性较差的得3分；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未提供不得分。本项最高得10分，最低得0分。</w:t>
            </w:r>
            <w:r/>
          </w:p>
        </w:tc>
      </w:tr>
      <w:tr>
        <w:trPr>
          <w:trHeight w:val="2662"/>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施工质量保证措施（10分)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根据供应商提供的施工质量保证措施中对施工质量管理规划及目标、施工质量保证措施及突发情况预防方式等方面进行总体评价。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内容详细具体、可行性强、针对性强的得10分；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内容较完整、可行性较强、针对性较强的得8分；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内容基本完整、基本可行、针对性一般的得6分；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内容不完整、可行性较差、针对性较差的得3分；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未提供不得分。本项最高得10分，最低得0分。</w:t>
            </w:r>
            <w:r/>
          </w:p>
        </w:tc>
      </w:tr>
      <w:tr>
        <w:trPr>
          <w:trHeight w:val="23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项目管理班子人员配备、素质及管理经验</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根据供应商提供的项目管理班子人员配备、素质及管理经验等方面进行总体评价。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内容详细具体、可行性强、针对性强的得10分；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内容较完整、可行性较强、针对性较强的得8分；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内容基本完整、基本可行、针对性一般的得6分；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内容不完整、可行性较差、针对性较差的得3分；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未提供不得分。本项最高得10分，最低得0分。</w:t>
            </w:r>
            <w:r/>
          </w:p>
        </w:tc>
      </w:tr>
      <w:tr>
        <w:trPr>
          <w:trHeight w:val="23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关键施工技术、工艺及工程项目实施的重点、难点和解决方案</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根据供应商提供的关键施工技术、工艺及工程项目实施的重点、难点和解决方案等方面进行总体评价。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内容详细具体、可行性强、针对性强的得10分；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内容较完整、可行性较强、针对性较强的得8分；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内容基本完整、基本可行、针对性一般的得6分；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内容不完整、可行性较差、针对性较差的得3分；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未提供不得分。本项最高得10分，最低得0分。</w:t>
            </w:r>
            <w:r/>
          </w:p>
        </w:tc>
      </w:tr>
      <w:tr>
        <w:trPr>
          <w:trHeight w:val="32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安全文明施工方案（10分）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根据供应商提供的安全文明施工方案中安全生产管理措施、文明施工管理措施、环境保护措施等方面进行总体评价。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内容详细具体、可行性强、针对性强的得10分；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内容较完整、可行性较强、针对性较强的得8分；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内容基本完整、基本可行、针对性一般的得6分；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内容不完整、可行性较差、针对性较差的得3分；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未提供不得分。本项最高得10分，最低得0分。</w:t>
            </w:r>
            <w:r/>
          </w:p>
        </w:tc>
      </w:tr>
      <w:tr>
        <w:trPr>
          <w:trHeight w:val="331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后期维保方案及措施</w:t>
            </w:r>
            <w:r/>
          </w:p>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根据供应商提供的后期维保方案及措施中维护维修服务内容及范围、维修施工人员配备、维修机械设备配备、备品备件配备等内容等方面进行总体评价。</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内容详细具体、可行性强、针对性强的得10分；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内容较完整、可行性较强、针对性较强的得8分；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内容基本完整、基本可行、针对性一般的得6分；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内容不完整、可行性较差、针对性较差的得3分；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未提供不得分。本项最高得10分，最低得0分。</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注：本项目采用综合评分法。供应商技术部分得分取所有评委的平均值，保留小数点后二位。</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一、本项目总预算金额为388万元；不接受超过各采购包预算金额的磋商报价。</w:t>
      </w:r>
      <w:r>
        <w:rPr>
          <w:rFonts w:ascii="FangSong" w:hAnsi="FangSong" w:eastAsia="FangSong" w:cs="FangSong"/>
          <w:color w:val="000000"/>
          <w:sz w:val="24"/>
        </w:rPr>
        <w:t xml:space="preserve">报价包含项目完成的所有费用，供应商报价时需考虑完成本项目内容所涉及的包含并不限于人工费、材料费、机械费、工具设备费、税费、验收、利润等供应商认为可能发生的一切相关费用。</w:t>
      </w:r>
      <w:r>
        <w:rPr>
          <w:rFonts w:ascii="FangSong" w:hAnsi="FangSong" w:eastAsia="FangSong" w:cs="FangSong"/>
          <w:b/>
          <w:color w:val="000000"/>
          <w:sz w:val="24"/>
        </w:rPr>
        <w:t xml:space="preserve">采购人不支付报价以外的任何费用。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1、项目名称：2026年城市污水处理提质增效工程。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本项目主要内容：实施排水管网清淤检测60公里，对存在结构缺陷处进行修复；实施达标区“回头看”，对问题严重处污水管网进行维修；泵站设施提升改造：大桥路提升泵站、江苏路立交泵站、郯新路立交泵站等安装备用电源；对臧圩河污水主干管沿线闸门井设施进行电动改造及设施升级；结合污水处理收集率提升及汛期排水，对城区收水井、管网不畅通处进行集中整治；排水管网GIS平台、防汛指挥平台更新升级，具体详见工程量清单所含全部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3、工程地点：徐州市新沂市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4、要求工期：30日历天。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质量标准：“合格”标准，符合现行国家技术、施工及验收规范规程，确保一次性通过相关部门的竣工验收，未达到质量要求的，承包人负责无条件返工，直至达到要求，所发生的费用由承包人承担，承包人还应赔偿因此给发包人造成的损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6、施工工艺的特殊要求：按国家有关规定执行。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7、承包方式：包工包料，不得分包与转包。</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三、投标报价要求：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1、响应报价内容</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1.1响应报价应包括磋商文件中所确定的招标范围内工程量清单中所含的全部内容，以及为完成上述内容所需的全部费用，其根据为供应商提交的已标价的工程量清单及附表。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1.2供应商应按采购人提供的工程量清单填报价格。填写的项目编码、项目名称、项目特征、计量单位、工程量必须与采购人提供的一致。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1.3实行工程量清单招标的工程建设项目，量的风险由发包人承担，价的风险在约定风险范围内的，由承包人承担，风险范围以外的按合同约定。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 施工组织设计所描述的技术措施所发生的费用，视为已体现在供应商报价的非实体性消耗所发生的费用中。</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 供应商如勘察现场，供应商在现场勘察活动中须服从采购人指挥，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w:t>
      </w:r>
      <w:r>
        <w:rPr>
          <w:rFonts w:ascii="FangSong" w:hAnsi="FangSong" w:eastAsia="FangSong" w:cs="FangSong"/>
          <w:color w:val="000000"/>
          <w:sz w:val="24"/>
        </w:rPr>
        <w:t xml:space="preserve">报价中予以考虑，采购人不接受供应商关于此类费用的任何诉讼或索赔。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1.9由供应商负责办理相关建设、城管、市政、安全、环保等部门的手续，施工供应商在响应报价时应考虑这样因素，费用包含在报价中，采购人不接受供应商关于此类费用的任何诉讼或索赔。</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2、投标报价方式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2.1本工程采用固定单价合同（除另有规定外）。供应商应充分考虑施工期间各类建材的市场风险，并计入总报价，供应商在计算报价时应考虑一定的风险系数。</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2.2材料风险约定：</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2.2.1对于法律、法规、规章或有关政策出台导致工程税金、规费等发生变化的，应按照有关规定执行。</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3、报价的计价方法</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4、低于成本报价</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left="0" w:right="0" w:firstLine="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四、项目实施要求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1、供应商报价时需考虑完成本项目内容所涉及的人工费、材料费、机械费、管理费、验收、税金等相关的一切费用。</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2、供应商应根据本项目实际情况，合理配置人员，除项目经理外，安全员、质检员、施工员、预算员、材料员等人员应经验丰富，确保项目顺利实施。</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3、供应商对项目现场和周围环境进行实地踏勘，合理编制本项目施工方案。  </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4、承包人对工程建设期间扬尘治理工作负主体责任。应制定施工现场扬尘污染防治专项方案，按照承包工程范围做好扬尘污染防治措施的落实。</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5、建设工程施工活动及其产品的质量,应保证工程的固有特性满足采购人的需要并符合现行国家法律、行政法规和技术标准、规范的要求。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（1）符合《建筑工程施工质量验收统一标准》GB50300-2013 和相关专业验收规范的规定;</w:t>
      </w:r>
      <w:r/>
    </w:p>
    <w:p>
      <w:pPr>
        <w:ind w:left="0" w:right="0" w:firstLine="600"/>
        <w:jc w:val="both"/>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3、磋商报价表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（首次）</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项目编号：JSZC-320381-JSSC-C2026-0002                                         货币单位：人民币元</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15"/>
        <w:gridCol w:w="2086"/>
        <w:gridCol w:w="2005"/>
        <w:gridCol w:w="1536"/>
        <w:gridCol w:w="1536"/>
      </w:tblGrid>
      <w:tr>
        <w:trPr>
          <w:trHeight w:val="10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5" w:type="dxa"/>
            <w:vAlign w:val="center"/>
            <w:textDirection w:val="lrTb"/>
            <w:noWrap w:val="false"/>
          </w:tcPr>
          <w:p>
            <w:pPr>
              <w:ind w:left="0" w:right="0" w:firstLine="472"/>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86" w:type="dxa"/>
            <w:vAlign w:val="center"/>
            <w:textDirection w:val="lrTb"/>
            <w:noWrap w:val="false"/>
          </w:tcPr>
          <w:p>
            <w:pPr>
              <w:ind w:left="0" w:right="0" w:firstLine="472"/>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0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总价（小写）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工期（日历天）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ind w:left="0" w:right="0" w:firstLine="472"/>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183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5" w:type="dxa"/>
            <w:vAlign w:val="center"/>
            <w:textDirection w:val="lrTb"/>
            <w:noWrap w:val="false"/>
          </w:tcPr>
          <w:p>
            <w:pPr>
              <w:ind w:left="0" w:right="0" w:firstLine="472"/>
              <w:jc w:val="center"/>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2026年城市污水处理提质增效工程</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6" w:type="dxa"/>
            <w:vAlign w:val="center"/>
            <w:textDirection w:val="lrTb"/>
            <w:noWrap w:val="false"/>
          </w:tcPr>
          <w:p>
            <w:pPr>
              <w:ind w:left="0" w:right="0" w:firstLine="24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详见响应文件</w:t>
            </w:r>
            <w:r/>
          </w:p>
        </w:tc>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2005" w:type="dxa"/>
            <w:vAlign w:val="center"/>
            <w:textDirection w:val="lrTb"/>
            <w:noWrap w:val="false"/>
          </w:tcPr>
          <w:p>
            <w:pPr>
              <w:ind w:left="0" w:right="0" w:firstLine="472"/>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ind w:left="0" w:right="0" w:firstLine="472"/>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vMerge w:val="restart"/>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报价为《已标价的工程量清单》的总价。</w:t>
            </w:r>
            <w:r/>
          </w:p>
        </w:tc>
      </w:tr>
      <w:tr>
        <w:trPr>
          <w:trHeight w:val="13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5" w:type="dxa"/>
            <w:vAlign w:val="center"/>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总价（大写）：</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7" w:type="dxa"/>
            <w:vAlign w:val="center"/>
            <w:textDirection w:val="lrTb"/>
            <w:noWrap w:val="false"/>
          </w:tcPr>
          <w:p>
            <w:pPr>
              <w:ind w:left="0" w:right="0" w:firstLine="472"/>
              <w:spacing w:before="200" w:after="20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bl>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供应商承诺：本报价（总价）为供应商本企业提供的服务。</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1、报价应包括磋商文件所确定的招标范围内工程量清单所含的全部内容，以及为完成上述内容所需的全部费用，采购人不再支付报价以外的任何费用。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2、报价以总价为准，大小写不一致以大写为准；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3、偏离说明：详见《偏离表》；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4、如最后报价未列明单价，则最后所报各项单价计算方法为：（最后总价/最初总价）*各项最初报价的单价。</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20"/>
          <w:sz w:val="24"/>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法定代表人(负责人)或授权代表（签字或盖章）：</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4、报价明细表</w:t>
      </w:r>
      <w:r/>
    </w:p>
    <w:p>
      <w:pPr>
        <w:ind w:left="0" w:right="31"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本次为首次报价</w:t>
      </w:r>
      <w:r/>
    </w:p>
    <w:p>
      <w:pPr>
        <w:ind w:left="0" w:right="31"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项目编号：JSZC-320381-JSSC-C2026-0002</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242"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货币单位：人民币元</w:t>
      </w:r>
      <w:r/>
    </w:p>
    <w:p>
      <w:pPr>
        <w:ind w:left="0" w:right="0" w:firstLine="0"/>
        <w:jc w:val="center"/>
        <w:spacing w:before="240" w:after="240"/>
        <w:tabs>
          <w:tab w:val="left" w:pos="420" w:leader="none"/>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tabs>
          <w:tab w:val="left" w:pos="420" w:leader="none"/>
          <w:tab w:val="left" w:pos="810" w:leader="none"/>
          <w:tab w:val="left" w:pos="907" w:leader="none"/>
          <w:tab w:val="left" w:pos="126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根据发布的《招标工程量清单》进行编制</w:t>
      </w:r>
      <w:r/>
    </w:p>
    <w:p>
      <w:pPr>
        <w:ind w:left="0" w:right="0" w:firstLine="0"/>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320"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6"/>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法定代表人(负责人)或授权代表（签字或盖章）：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注：1、如果按单价计算的结果与总价不一致，以总价为准。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2、如果不提供详细分项报价将视为没有实质性响应。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3、供应商对以上数据的真实性负责。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i/>
          <w:color w:val="000000"/>
          <w:sz w:val="24"/>
          <w:u w:val="single"/>
        </w:rPr>
        <w:t xml:space="preserve">采购人或采购代理机构有权将以上内容进行公示。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5、偏离表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项目编号：JSZC-320381-JSSC-C2026-0002</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8"/>
        <w:gridCol w:w="1192"/>
        <w:gridCol w:w="2360"/>
        <w:gridCol w:w="1539"/>
        <w:gridCol w:w="1320"/>
        <w:gridCol w:w="2075"/>
      </w:tblGrid>
      <w:tr>
        <w:trPr>
          <w:trHeight w:val="10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竞争性磋商文件（含竞争性磋商文件的澄清或者修改）的要求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首次响应文件中的内容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（正/负/无）偏离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注：供应商递交的首次响应文件中与《磋商文件》和《磋商文件修改（澄清）》（如有）的要求有不同时，应逐条列在偏离表中，否则将认为供应商接受磋商文件的要求。</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法定代表人(负责人)或授权代表（签字或盖章）：</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6、承诺书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致：江苏盛彩工程咨询管理有限公司</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根据贵方2026年城市污水处理提质增效工程《竞争性磋商文件》（项目编号：JSZC-320381-JSSC-C2026-0002）要求，本供应商正式提交以下首次响应文件。</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mc:AlternateContent>
          <mc:Choice Requires="wpg">
            <w:drawing>
              <wp:inline xmlns:wp="http://schemas.openxmlformats.org/drawingml/2006/wordprocessingDrawing" distT="0" distB="0" distL="0" distR="0">
                <wp:extent cx="19050" cy="1905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30237" name=""/>
                        <pic:cNvPicPr>
                          <a:picLocks noChangeAspect="1"/>
                        </pic:cNvPicPr>
                        <pic:nvPr/>
                      </pic:nvPicPr>
                      <pic:blipFill>
                        <a:blip/>
                        <a:stretch/>
                      </pic:blipFill>
                      <pic:spPr bwMode="auto">
                        <a:xfrm>
                          <a:off x="0" y="0"/>
                          <a:ext cx="19049"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pt;height:1.5pt;mso-wrap-distance-left:0.0pt;mso-wrap-distance-top:0.0pt;mso-wrap-distance-right:0.0pt;mso-wrap-distance-bottom:0.0pt;" stroked="false">
                <v:path textboxrect="0,0,0,0"/>
              </v:shape>
            </w:pict>
          </mc:Fallback>
        </mc:AlternateContent>
        <w:t xml:space="preserve">承诺书；</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（2）磋商报价表；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（3）偏离表；</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（4）磋商文件要求提供的其他响应文件。</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我单位符合《中华人民共和国政府采购法》第二十二条的规定，符合本项目供应商资格要求。</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我单位按照磋商文件的要求编制响应文件，并对其提交的响应文件的真实性、合法性承担法律责任。</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供应商兹宣布同意如下: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727094"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55611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一、完全承担根据《磋商文件》规定完成合同的责任和义务（如有偏离，将全部填写在偏离表中）。</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68632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43045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二、保证所提供的响应文件及所有材料的真实、合法、有效，并对其负责。</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三、已详细审核竞争性磋商文件（含竞争性磋商文件的澄清或者修改），本供应商完全理解并同意放弃对这方面不明及误解的权利。</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四、所供服务保证符合国家有关产品质量、性能和安全标准，无权利瑕疵。</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五、投标有效期为</w:t>
      </w:r>
      <w:r>
        <w:rPr>
          <w:rFonts w:ascii="FangSong" w:hAnsi="FangSong" w:eastAsia="FangSong" w:cs="FangSong"/>
          <w:color w:val="000000"/>
          <w:sz w:val="24"/>
          <w:u w:val="single"/>
        </w:rPr>
        <w:t xml:space="preserve">45</w:t>
      </w:r>
      <w:r>
        <w:rPr>
          <w:rFonts w:ascii="FangSong" w:hAnsi="FangSong" w:eastAsia="FangSong" w:cs="FangSong"/>
          <w:color w:val="000000"/>
          <w:sz w:val="24"/>
        </w:rPr>
        <w:t xml:space="preserve">日。</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六、同意向贵方提供贵方可能要求的与本次磋商采购有关的任何证据或资料。</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七、完全理解贵方不一定要接受最低的报价或收到的任何报价。</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八、江苏盛彩工程咨询管理有限公司有权将我单位本项目的《磋商报价表》予以公示，公示的方式由江苏盛彩工程咨询管理有限公司确定。</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十、同意按照有关规定在领取成交（中标）通知书前一次性向江苏盛彩工程咨询管理有限公司支付代理服务费。</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法定代表人(负责人)或授权代表（签字或盖章）：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7、法人授权委托书</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委托人（全称）：</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法人营业执照注册号（统一社会信用代码）：</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受托人：先生（女士）</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兹委托（）全权代表我企业（公司）参与</w:t>
      </w:r>
      <w:r>
        <w:rPr>
          <w:rFonts w:ascii="FangSong" w:hAnsi="FangSong" w:eastAsia="FangSong" w:cs="FangSong"/>
          <w:color w:val="000000"/>
          <w:sz w:val="24"/>
          <w:u w:val="single"/>
        </w:rPr>
        <w:t xml:space="preserve">2026年城市污水处理提质增效工程</w:t>
      </w:r>
      <w:r>
        <w:rPr>
          <w:rFonts w:ascii="FangSong" w:hAnsi="FangSong" w:eastAsia="FangSong" w:cs="FangSong"/>
          <w:color w:val="000000"/>
          <w:sz w:val="24"/>
        </w:rPr>
        <w:t xml:space="preserve">[项目编号：JSZC-320381-JSSC-C2026-0002]的磋商活动。（           ）以我单位名义所为的行为及签署的文件，我单位均予以认可。有关法律责任均由我单位承担。（           ）无转委托权。</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委托期限自年月日起至年月日止。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委托人（电子签章）：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受托人（签字）：</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(法定代表人、受托人身份证正反面附后（加盖电子章）)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8、供应商参加政府采购活动前3年内在经营活动中没有重大违法记录的书面声明</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在参加2026年城市污水处理提质增效工程[项目编号：JSZC-320381-JSSC-C2026-0002]政府采购活动前3年内在经营活动中没有重大违法记录。重大违法记录是指因违法经营受到刑事处罚或者责令停产停业、吊销许可证或者执照、较大数额罚款等行政处罚。</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我单位对上述声明的真实性负责。如有虚假，将依法承担相应责任。</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法定代表人(负责人)或授权代表（签字或盖章）：</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供应商名称：</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电子签章：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   年  月  日</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9. 具备履行合同所必需的设备和专业技术能力的书面声明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rPr>
          <w:rFonts w:ascii="FangSong" w:hAnsi="FangSong" w:eastAsia="FangSong" w:cs="FangSong"/>
          <w:color w:val="000000"/>
          <w:sz w:val="24"/>
          <w:u w:val="single"/>
        </w:rPr>
        <w:t xml:space="preserve">2026年城市污水处理提质增效工程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项目编号：JSZC-320381-JSSC-C2026-0002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我单位郑重声明：我单位具备履行合同（项目名称：</w:t>
      </w:r>
      <w:r>
        <w:rPr>
          <w:rFonts w:ascii="FangSong" w:hAnsi="FangSong" w:eastAsia="FangSong" w:cs="FangSong"/>
          <w:color w:val="000000"/>
          <w:sz w:val="24"/>
          <w:u w:val="single"/>
        </w:rPr>
        <w:t xml:space="preserve">2026年城市污水处理提质增效工程</w:t>
      </w:r>
      <w:r>
        <w:rPr>
          <w:rFonts w:ascii="FangSong" w:hAnsi="FangSong" w:eastAsia="FangSong" w:cs="FangSong"/>
          <w:color w:val="000000"/>
          <w:sz w:val="24"/>
        </w:rPr>
        <w:t xml:space="preserve">，项目编号：JSZC-320381-JSSC-C2026-0002）所必需的设备和专业技术能力。</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特此声明。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我单位对上述声明的真实性负责。如有虚假，将依法承担相应责任。</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00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1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31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法定代表人(负责人)或授权代表（签字或盖章）：</w:t>
      </w:r>
      <w:r/>
    </w:p>
    <w:p>
      <w:pPr>
        <w:ind w:left="0" w:right="0" w:firstLine="31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10、中小企业声明函</w:t>
      </w:r>
      <w:r/>
    </w:p>
    <w:p>
      <w:pPr>
        <w:ind w:left="0" w:right="0" w:firstLine="480"/>
        <w:spacing w:before="292"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项目编号：JSZC-320381-JSSC-C2026-0002</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本公司郑重声明，根据《政府采购促进中小企业发展管理办法》（财库﹝2020﹞46 号）的规定，本公司参加</w:t>
      </w:r>
      <w:r>
        <w:rPr>
          <w:rFonts w:ascii="FangSong" w:hAnsi="FangSong" w:eastAsia="FangSong" w:cs="FangSong"/>
          <w:color w:val="000000"/>
          <w:sz w:val="24"/>
          <w:u w:val="single"/>
        </w:rPr>
        <w:t xml:space="preserve">（新沂市住房和城乡建设局）</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（2026年城市污水处理提质增效工程）</w:t>
      </w:r>
      <w:r>
        <w:rPr>
          <w:rFonts w:ascii="FangSong" w:hAnsi="FangSong" w:eastAsia="FangSong" w:cs="FangSong"/>
          <w:color w:val="000000"/>
          <w:sz w:val="24"/>
        </w:rPr>
        <w:t xml:space="preserve">采购活动，工程的施工单位全部为符合政策要求的中小企业。相关企业的具体情况如下：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（2026年城市污水处理提质增效工程）</w:t>
      </w:r>
      <w:r>
        <w:rPr>
          <w:rFonts w:ascii="FangSong" w:hAnsi="FangSong" w:eastAsia="FangSong" w:cs="FangSong"/>
          <w:color w:val="000000"/>
          <w:sz w:val="24"/>
        </w:rPr>
        <w:t xml:space="preserve">，属于</w:t>
      </w:r>
      <w:r>
        <w:rPr>
          <w:rFonts w:ascii="FangSong" w:hAnsi="FangSong" w:eastAsia="FangSong" w:cs="FangSong"/>
          <w:color w:val="000000"/>
          <w:sz w:val="24"/>
          <w:u w:val="single"/>
        </w:rPr>
        <w:t xml:space="preserve">（建筑业）</w:t>
      </w:r>
      <w:r>
        <w:rPr>
          <w:rFonts w:ascii="FangSong" w:hAnsi="FangSong" w:eastAsia="FangSong" w:cs="FangSong"/>
          <w:color w:val="000000"/>
          <w:sz w:val="24"/>
        </w:rPr>
        <w:t xml:space="preserve">；承建（承接）企业为</w:t>
      </w:r>
      <w:r>
        <w:rPr>
          <w:rFonts w:ascii="FangSong" w:hAnsi="FangSong" w:eastAsia="FangSong" w:cs="FangSong"/>
          <w:color w:val="000000"/>
          <w:sz w:val="24"/>
          <w:u w:val="single"/>
        </w:rPr>
        <w:t xml:space="preserve">（企业名称）</w:t>
      </w:r>
      <w:r>
        <w:rPr>
          <w:rFonts w:ascii="FangSong" w:hAnsi="FangSong" w:eastAsia="FangSong" w:cs="FangSong"/>
          <w:color w:val="000000"/>
          <w:sz w:val="24"/>
        </w:rPr>
        <w:t xml:space="preserve">，从业人员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人，营业收入为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万元，资产总额为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万元，属于（□中型企业、□小型企业、□微型企业，请勾选）；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本企业对上述声明内容的真实性负责。如有虚假，将依法承担相应责任。</w:t>
      </w:r>
      <w:r/>
    </w:p>
    <w:p>
      <w:pPr>
        <w:ind w:left="0" w:right="0" w:firstLine="60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企业名称（电子签章）：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日期： 年月日</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注：1、从业人员、营业收入、资产总额填报上一年度数据，无上一年度数据的新成立企业可不填报。</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2、采购人确定的采购项目属性：建筑业。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说明：如提供虚假中小企业声明函的，则采购人有权取消投标、中标候选或中标资格，有权终止合同，并报政府采购监管部门。</w:t>
      </w:r>
      <w:r/>
    </w:p>
    <w:p>
      <w:pPr>
        <w:ind w:left="0" w:right="0" w:firstLine="0"/>
        <w:jc w:val="both"/>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33"/>
          <w:highlight w:val="white"/>
          <w:u w:val="none"/>
        </w:rPr>
        <w:t xml:space="preserve"> </w:t>
      </w:r>
      <w:r/>
    </w:p>
    <w:p>
      <w:pPr>
        <w:ind w:left="0" w:right="0" w:firstLine="0"/>
        <w:jc w:val="center"/>
        <w:spacing w:before="0" w:after="21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8"/>
          <w:sz w:val="33"/>
          <w:highlight w:val="white"/>
        </w:rPr>
        <w:t xml:space="preserve">中小企业规模类型自测小程序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2857500" cy="57150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405833" name=""/>
                        <pic:cNvPicPr>
                          <a:picLocks noChangeAspect="1"/>
                        </pic:cNvPicPr>
                        <pic:nvPr/>
                      </pic:nvPicPr>
                      <pic:blipFill>
                        <a:blip/>
                        <a:stretch/>
                      </pic:blipFill>
                      <pic:spPr bwMode="auto">
                        <a:xfrm>
                          <a:off x="0" y="0"/>
                          <a:ext cx="2857500" cy="5715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5.0pt;height:450.0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11、残疾人福利性单位声明函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项目编号：JSZC-320381-JSSC-C2026-0002</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单位的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72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本单位对上述声明的真实性负责。如有虚假，将依法承担相应责任。</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供应商：（电子签章）</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法定代表人(负责人)或授权代表（签字或盖章）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96"/>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24"/>
        </w:rPr>
        <w:t xml:space="preserve">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w:t>
      </w:r>
      <w:r>
        <w:rPr>
          <w:rFonts w:ascii="FangSong" w:hAnsi="FangSong" w:eastAsia="FangSong" w:cs="FangSong"/>
          <w:color w:val="000000"/>
          <w:sz w:val="24"/>
        </w:rPr>
        <w:t xml:space="preserve">如提供虚假残疾人福利性单位声明函的，则采购人有权取消投标、中标候选或中标资格，有权终止合同，并报政府采购监管部门。</w:t>
      </w:r>
      <w:r/>
    </w:p>
    <w:p>
      <w:pPr>
        <w:ind w:left="0" w:right="6" w:firstLine="0"/>
        <w:jc w:val="center"/>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6"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12、技术方案</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（格式自拟，要求见本文附件《评分细则》）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13、拟签订的合同文本</w:t>
      </w:r>
      <w:r/>
    </w:p>
    <w:p>
      <w:pPr>
        <w:ind w:left="0" w:right="0" w:firstLine="0"/>
        <w:jc w:val="center"/>
        <w:spacing w:before="22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项目名称：2026年城市污水处理提质增效工程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项目编号：JSZC-320381-JSSC-C2026-0002</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tabs>
          <w:tab w:val="left" w:pos="4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建设工程施工合同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（示范文本）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（GF—2017—0201）</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44"/>
        </w:rPr>
        <w:t xml:space="preserve">第一部分 合同协议书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发包人（全称）：</w:t>
      </w:r>
      <w:r>
        <w:rPr>
          <w:rFonts w:ascii="FangSong" w:hAnsi="FangSong" w:eastAsia="FangSong" w:cs="FangSong"/>
          <w:color w:val="000000"/>
          <w:sz w:val="24"/>
          <w:u w:val="single"/>
        </w:rPr>
        <w:t xml:space="preserve">新沂市住房和城乡建设局</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承包人（全称）：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根据《中华人民共和国民法典》、《中华人民共和国建筑法》及有关法律规定，遵循平等、自愿、公平和诚实信用的原则，双方就2026年城市污水处理提质增效工程施工及有关事项协商一致，共同达成如下协议：</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一、工程概况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1.工程名称：</w:t>
      </w:r>
      <w:r>
        <w:rPr>
          <w:rFonts w:ascii="FangSong" w:hAnsi="FangSong" w:eastAsia="FangSong" w:cs="FangSong"/>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2.工程地点：</w:t>
      </w:r>
      <w:r>
        <w:rPr>
          <w:rFonts w:ascii="FangSong" w:hAnsi="FangSong" w:eastAsia="FangSong" w:cs="FangSong"/>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3.工程立项批准文号：</w:t>
      </w:r>
      <w:r>
        <w:rPr>
          <w:rFonts w:ascii="FangSong" w:hAnsi="FangSong" w:eastAsia="FangSong" w:cs="FangSong"/>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4.资金来源：</w:t>
      </w:r>
      <w:r>
        <w:rPr>
          <w:rFonts w:ascii="FangSong" w:hAnsi="FangSong" w:eastAsia="FangSong" w:cs="FangSong"/>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5.工程内容：</w:t>
      </w:r>
      <w:r>
        <w:rPr>
          <w:rFonts w:ascii="FangSong" w:hAnsi="FangSong" w:eastAsia="FangSong" w:cs="FangSong"/>
          <w:color w:val="000000"/>
          <w:sz w:val="24"/>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6.工程承包范围：</w:t>
      </w:r>
      <w:r>
        <w:rPr>
          <w:rFonts w:ascii="FangSong" w:hAnsi="FangSong" w:eastAsia="FangSong" w:cs="FangSong"/>
          <w:color w:val="000000"/>
          <w:sz w:val="24"/>
          <w:u w:val="single"/>
        </w:rPr>
        <w:t xml:space="preserve">                                            。</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二、合同工期</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计划开工日期：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计划竣工日期：</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工期总日历天数：</w:t>
      </w:r>
      <w:r>
        <w:rPr>
          <w:rFonts w:ascii="FangSong" w:hAnsi="FangSong" w:eastAsia="FangSong" w:cs="FangSong"/>
          <w:color w:val="000000"/>
          <w:sz w:val="24"/>
          <w:u w:val="single"/>
        </w:rPr>
        <w:t xml:space="preserve">30</w:t>
      </w:r>
      <w:r>
        <w:rPr>
          <w:rFonts w:ascii="FangSong" w:hAnsi="FangSong" w:eastAsia="FangSong" w:cs="FangSong"/>
          <w:color w:val="000000"/>
          <w:sz w:val="24"/>
        </w:rPr>
        <w:t xml:space="preserve">日历天。工期总日历天数与根据前述计划开竣工日期计算的工期天数不一致的，以工期总日历天数为准。</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三、质量标准</w:t>
      </w:r>
      <w:r/>
    </w:p>
    <w:p>
      <w:pPr>
        <w:ind w:left="0" w:right="0" w:firstLine="459"/>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工程质量符合</w:t>
      </w:r>
      <w:r>
        <w:rPr>
          <w:rFonts w:ascii="FangSong" w:hAnsi="FangSong" w:eastAsia="FangSong" w:cs="FangSong"/>
          <w:color w:val="000000"/>
          <w:sz w:val="24"/>
          <w:u w:val="single"/>
        </w:rPr>
        <w:t xml:space="preserve">  合格</w:t>
      </w:r>
      <w:r>
        <w:rPr>
          <w:rFonts w:ascii="FangSong" w:hAnsi="FangSong" w:eastAsia="FangSong" w:cs="FangSong"/>
          <w:color w:val="000000"/>
          <w:sz w:val="24"/>
        </w:rPr>
        <w:t xml:space="preserve">标准。</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四、签约合同价与合同价格形式</w:t>
        <w:tab/>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1.签约合同价为：</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人民币（大写）(¥元)；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（1）安全文明施工费：</w:t>
      </w:r>
      <w:r/>
    </w:p>
    <w:p>
      <w:pPr>
        <w:ind w:left="0" w:right="0" w:firstLine="94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人民币（大写） (¥元)；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（2）材料和工程设备暂估价金额：</w:t>
      </w:r>
      <w:r/>
    </w:p>
    <w:p>
      <w:pPr>
        <w:ind w:left="0" w:right="0" w:firstLine="94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人民币（大写） (¥元)；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（3）专业工程暂估价金额：</w:t>
      </w:r>
      <w:r/>
    </w:p>
    <w:p>
      <w:pPr>
        <w:ind w:left="0" w:right="0" w:firstLine="94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人民币（大写） (¥元)；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（4）暂列金额：</w:t>
      </w:r>
      <w:r/>
    </w:p>
    <w:p>
      <w:pPr>
        <w:ind w:left="0" w:right="0" w:firstLine="945"/>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人民币（大写） (¥元)。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2.合同价格形式：</w:t>
      </w:r>
      <w:r>
        <w:rPr>
          <w:rFonts w:ascii="FangSong" w:hAnsi="FangSong" w:eastAsia="FangSong" w:cs="FangSong"/>
          <w:color w:val="000000"/>
          <w:sz w:val="24"/>
          <w:u w:val="single"/>
        </w:rPr>
        <w:t xml:space="preserve">固定单价合同</w:t>
      </w:r>
      <w:r>
        <w:rPr>
          <w:rFonts w:ascii="FangSong" w:hAnsi="FangSong" w:eastAsia="FangSong" w:cs="FangSong"/>
          <w:color w:val="000000"/>
          <w:sz w:val="24"/>
        </w:rPr>
        <w:t xml:space="preserve">。</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五、项目经理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承包人项目经理：</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六、合同文件构成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本协议书与下列文件一起构成合同文件：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（1）中标通知书（如果有）；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（2）投标函及其附录（如果有）；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（3）专用合同条款及其附件；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（5）技术标准和要求；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（6）图纸；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（7）已标价工程量清单或预算书；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（8）其他合同文件。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在合同订立及履行过程中形成的与合同有关的文件均构成合同文件组成部分。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七、承诺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1.发包人承诺按照法律规定履行项目审批手续、筹集工程建设资金并按照合同约定的期限和方式支付合同价款。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3.发包人和承包人通过招投标形式签订合同的，双方理解并承诺不再就同一工程另行签订与合同实质性内容相背离的协议。</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八、词语含义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本协议书中词语含义与第二部分通用合同条款中赋予的含义相同。</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九、签订时间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本合同于</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日签订。</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十、签订地点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本合同在</w:t>
      </w:r>
      <w:r>
        <w:rPr>
          <w:rFonts w:ascii="FangSong" w:hAnsi="FangSong" w:eastAsia="FangSong" w:cs="FangSong"/>
          <w:color w:val="000000"/>
          <w:sz w:val="24"/>
          <w:u w:val="single"/>
        </w:rPr>
        <w:t xml:space="preserve">   江苏省新沂市</w:t>
      </w:r>
      <w:r>
        <w:rPr>
          <w:rFonts w:ascii="FangSong" w:hAnsi="FangSong" w:eastAsia="FangSong" w:cs="FangSong"/>
          <w:color w:val="000000"/>
          <w:sz w:val="24"/>
        </w:rPr>
        <w:t xml:space="preserve">签订。</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十一、补充协议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合同未尽事宜，合同当事人另行签订补充协议，补充协议是合同的组成部分。</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十二、合同生效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本合同自</w:t>
      </w:r>
      <w:r>
        <w:rPr>
          <w:rFonts w:ascii="FangSong" w:hAnsi="FangSong" w:eastAsia="FangSong" w:cs="FangSong"/>
          <w:color w:val="000000"/>
          <w:sz w:val="24"/>
          <w:u w:val="single"/>
        </w:rPr>
        <w:t xml:space="preserve">   签字、盖章</w:t>
      </w:r>
      <w:r>
        <w:rPr>
          <w:rFonts w:ascii="FangSong" w:hAnsi="FangSong" w:eastAsia="FangSong" w:cs="FangSong"/>
          <w:color w:val="000000"/>
          <w:sz w:val="24"/>
        </w:rPr>
        <w:t xml:space="preserve">生效。</w:t>
      </w:r>
      <w:r/>
    </w:p>
    <w:p>
      <w:pPr>
        <w:ind w:left="0" w:right="0" w:firstLine="0"/>
        <w:spacing w:before="32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十三、合同份数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本合同一式</w:t>
      </w:r>
      <w:r>
        <w:rPr>
          <w:rFonts w:ascii="FangSong" w:hAnsi="FangSong" w:eastAsia="FangSong" w:cs="FangSong"/>
          <w:color w:val="000000"/>
          <w:sz w:val="24"/>
          <w:u w:val="single"/>
        </w:rPr>
        <w:t xml:space="preserve">  肆</w:t>
      </w:r>
      <w:r>
        <w:rPr>
          <w:rFonts w:ascii="FangSong" w:hAnsi="FangSong" w:eastAsia="FangSong" w:cs="FangSong"/>
          <w:color w:val="000000"/>
          <w:sz w:val="24"/>
        </w:rPr>
        <w:t xml:space="preserve">份，均具有同等法律效力，发包人执</w:t>
      </w:r>
      <w:r>
        <w:rPr>
          <w:rFonts w:ascii="FangSong" w:hAnsi="FangSong" w:eastAsia="FangSong" w:cs="FangSong"/>
          <w:color w:val="000000"/>
          <w:sz w:val="24"/>
          <w:u w:val="single"/>
        </w:rPr>
        <w:t xml:space="preserve">  贰</w:t>
      </w:r>
      <w:r>
        <w:rPr>
          <w:rFonts w:ascii="FangSong" w:hAnsi="FangSong" w:eastAsia="FangSong" w:cs="FangSong"/>
          <w:color w:val="000000"/>
          <w:sz w:val="24"/>
        </w:rPr>
        <w:t xml:space="preserve">份，承包人执</w:t>
      </w:r>
      <w:r>
        <w:rPr>
          <w:rFonts w:ascii="FangSong" w:hAnsi="FangSong" w:eastAsia="FangSong" w:cs="FangSong"/>
          <w:color w:val="000000"/>
          <w:sz w:val="24"/>
          <w:u w:val="single"/>
        </w:rPr>
        <w:t xml:space="preserve">  贰</w:t>
      </w:r>
      <w:r>
        <w:rPr>
          <w:rFonts w:ascii="FangSong" w:hAnsi="FangSong" w:eastAsia="FangSong" w:cs="FangSong"/>
          <w:color w:val="000000"/>
          <w:sz w:val="24"/>
        </w:rPr>
        <w:t xml:space="preserve">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rHeight w:val="85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  (公章)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  (公章)</w:t>
            </w:r>
            <w:r/>
          </w:p>
        </w:tc>
      </w:tr>
      <w:tr>
        <w:trPr>
          <w:trHeight w:val="85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法定代表人或其委托代理人：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法定代表人或其委托代理人：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（签字）</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组织机构代码：</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组织机构代码：</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    址：</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委托代理人：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委托代理人：</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    话：</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    真：</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    真：</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电子信箱：</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电子信箱：</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r>
      <w:tr>
        <w:trPr>
          <w:trHeight w:val="6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    号：</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第二部分 通用合同条款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采用《建设工程施工合同（示范文本）》（GF—2017—0201）。</w:t>
      </w:r>
      <w:r/>
    </w:p>
    <w:p>
      <w:pPr>
        <w:ind w:left="0" w:right="-36" w:firstLine="529"/>
        <w:spacing w:before="0" w:after="0" w:line="5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u w:val="none"/>
        </w:rPr>
        <w:t xml:space="preserve">第三部分专用合同条款</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none"/>
        </w:rPr>
        <w:t xml:space="preserve">. 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词语定义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 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1.1.1.1 其他合同文件包括：。</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 合同当事人及其他相关方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1.1.2.1 监理人：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资质类别和等级：；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电子信箱：；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通信地址：。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1.1.2.2 设计人：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资质类别和等级：</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电子信箱：</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通信地址：。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 工程和设备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1.1.3.1 作为施工现场组成部分的其他场所包括：</w:t>
      </w:r>
      <w:r>
        <w:rPr>
          <w:rFonts w:ascii="FangSong" w:hAnsi="FangSong" w:eastAsia="FangSong" w:cs="FangSong"/>
          <w:color w:val="000000"/>
          <w:sz w:val="24"/>
          <w:u w:val="single"/>
        </w:rPr>
        <w:t xml:space="preserve">符合通用条款规定的发包人提供的施工场地</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1.1.3.2 永久占地包括：</w:t>
      </w:r>
      <w:r>
        <w:rPr>
          <w:rFonts w:ascii="FangSong" w:hAnsi="FangSong" w:eastAsia="FangSong" w:cs="FangSong"/>
          <w:color w:val="000000"/>
          <w:sz w:val="24"/>
          <w:u w:val="single"/>
        </w:rPr>
        <w:t xml:space="preserve">规划红线范围内的土地</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1.1.3.3 临时占地包括：</w:t>
      </w:r>
      <w:r>
        <w:rPr>
          <w:rFonts w:ascii="FangSong" w:hAnsi="FangSong" w:eastAsia="FangSong" w:cs="FangSong"/>
          <w:color w:val="000000"/>
          <w:sz w:val="24"/>
          <w:u w:val="single"/>
        </w:rPr>
        <w:t xml:space="preserve">规划红线范围外因施工需要而占用的土地</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法律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适用于合同的其他规范性文件：</w:t>
      </w:r>
      <w:r>
        <w:rPr>
          <w:rFonts w:ascii="FangSong" w:hAnsi="FangSong" w:eastAsia="FangSong" w:cs="FangSong"/>
          <w:color w:val="000000"/>
          <w:sz w:val="24"/>
          <w:u w:val="single"/>
        </w:rPr>
        <w:t xml:space="preserve">适用《中华人民共和国民法典》、《中华人民共和国建筑法》、《中华人民共和国招标投标法》、《中华人民共和国招标投标法实施条例》、《建筑工程质量管理条例》等相关法律法规及工程所在地的地方法规、规定</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 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适用于工程的标准规范包括：</w:t>
      </w:r>
      <w:r>
        <w:rPr>
          <w:rFonts w:ascii="FangSong" w:hAnsi="FangSong" w:eastAsia="FangSong" w:cs="FangSong"/>
          <w:color w:val="000000"/>
          <w:sz w:val="24"/>
          <w:u w:val="single"/>
        </w:rPr>
        <w:t xml:space="preserve">适用国家、行业及工程所在地现行的相关标准、规范、规定（对于同一标准、规范应以最新颁布者为准）</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 发包人提供国外标准、规范的名称：</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 发包人对工程的技术标准和功能要求的特殊要求：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按设计图纸施工，若设计图纸中也没有的，经发包人批准后按发包人批准的要求执行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 合同文件的优先顺序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合同文件组成及优先顺序为：</w:t>
      </w:r>
      <w:r>
        <w:rPr>
          <w:rFonts w:ascii="FangSong" w:hAnsi="FangSong" w:eastAsia="FangSong" w:cs="FangSong"/>
          <w:color w:val="000000"/>
          <w:sz w:val="24"/>
          <w:u w:val="single"/>
        </w:rPr>
        <w:t xml:space="preserve">⑴ 本工程有关洽商、变更的书面协议；⑵ 本合同协议书；⑶ 本合同专用条款及附件（附件中包含承包人最终确认的工程量清单报价书；另外若补充条款与其它条款不一致的，以补充条款为准）；⑷ 中标通知书；⑸ 招标文件（含答疑文件）； ⑹ 工程量清单；⑺ 投标文件（含投标文件澄清、说明及确认函）；⑻ 本合同通用条款；⑼ 标准、规范及有关技术文件；⑽ 施工图纸</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 图纸和承包人文件</w:t>
        <w:tab/>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图纸的提供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发包人向承包人提供图纸的期限：</w:t>
      </w:r>
      <w:r>
        <w:rPr>
          <w:rFonts w:ascii="FangSong" w:hAnsi="FangSong" w:eastAsia="FangSong" w:cs="FangSong"/>
          <w:color w:val="000000"/>
          <w:sz w:val="24"/>
          <w:u w:val="single"/>
        </w:rPr>
        <w:t xml:space="preserve">开工前5天</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发包人向承包人提供图纸的数量：</w:t>
      </w:r>
      <w:r>
        <w:rPr>
          <w:rFonts w:ascii="FangSong" w:hAnsi="FangSong" w:eastAsia="FangSong" w:cs="FangSong"/>
          <w:color w:val="000000"/>
          <w:sz w:val="24"/>
          <w:u w:val="single"/>
        </w:rPr>
        <w:t xml:space="preserve">肆套（不含竣工图纸），如施工过程中，承包人另有图纸需要，发包人可代为联系，费用由承包人承担。承包人在接到发包人施工图后应认真组织相关专业人员进行审核，图纸中存在问题的应在图纸会审时提出，否则在施工过程中因图纸本身存在的问题而发生变更，并由此导致费用增加的，发包人不予认可，且工期不予顺延</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发包人向承包人提供图纸的内容：</w:t>
      </w:r>
      <w:r>
        <w:rPr>
          <w:rFonts w:ascii="FangSong" w:hAnsi="FangSong" w:eastAsia="FangSong" w:cs="FangSong"/>
          <w:color w:val="000000"/>
          <w:sz w:val="24"/>
          <w:u w:val="single"/>
        </w:rPr>
        <w:t xml:space="preserve">通过图纸审核的全套施工图纸及相关资料</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 承包人文件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需要由承包人提供的文件，包括：</w:t>
      </w:r>
      <w:r>
        <w:rPr>
          <w:rFonts w:ascii="FangSong" w:hAnsi="FangSong" w:eastAsia="FangSong" w:cs="FangSong"/>
          <w:color w:val="000000"/>
          <w:sz w:val="24"/>
          <w:u w:val="single"/>
        </w:rPr>
        <w:t xml:space="preserve">根据项目的工期总目标编制项目总进度计划，并在开工前一周提供施工进度总计划、施工组织设计和材料（设备）进场计划表等资料。工程的进展不符合进度计划时，发包人及监理人可要求承包人修改计划。除本合同另有规定外，任何计划的修改都不得造成完成期限的延误，因进度计划修改造成的费用增加由承包人承担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承包人提供的文件的期限为：</w:t>
      </w:r>
      <w:r>
        <w:rPr>
          <w:rFonts w:ascii="FangSong" w:hAnsi="FangSong" w:eastAsia="FangSong" w:cs="FangSong"/>
          <w:color w:val="000000"/>
          <w:sz w:val="24"/>
          <w:u w:val="single"/>
        </w:rPr>
        <w:t xml:space="preserve">见上述条款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承包人提供的文件的数量为：</w:t>
      </w:r>
      <w:r>
        <w:rPr>
          <w:rFonts w:ascii="FangSong" w:hAnsi="FangSong" w:eastAsia="FangSong" w:cs="FangSong"/>
          <w:color w:val="000000"/>
          <w:sz w:val="24"/>
          <w:u w:val="single"/>
        </w:rPr>
        <w:t xml:space="preserve">依据发包人需要</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承包人提供的文件的形式为：</w:t>
      </w:r>
      <w:r>
        <w:rPr>
          <w:rFonts w:ascii="FangSong" w:hAnsi="FangSong" w:eastAsia="FangSong" w:cs="FangSong"/>
          <w:color w:val="000000"/>
          <w:sz w:val="24"/>
          <w:u w:val="single"/>
        </w:rPr>
        <w:t xml:space="preserve">书面形式，以上资料必须经总监理工程师签字认可后报发包人</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发包人审批承包人文件的期限：</w:t>
      </w:r>
      <w:r>
        <w:rPr>
          <w:rFonts w:ascii="FangSong" w:hAnsi="FangSong" w:eastAsia="FangSong" w:cs="FangSong"/>
          <w:color w:val="000000"/>
          <w:sz w:val="24"/>
          <w:u w:val="single"/>
        </w:rPr>
        <w:t xml:space="preserve">收到齐全的资料后合理时间内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 现场图纸准备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关于现场图纸准备的约定：</w:t>
      </w:r>
      <w:r>
        <w:rPr>
          <w:rFonts w:ascii="FangSong" w:hAnsi="FangSong" w:eastAsia="FangSong" w:cs="FangSong"/>
          <w:color w:val="000000"/>
          <w:sz w:val="24"/>
          <w:u w:val="single"/>
        </w:rPr>
        <w:t xml:space="preserve">执行通用条款中相关1.6.2、1.6.3约定</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 联络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发包人和承包人应当在</w:t>
      </w:r>
      <w:r>
        <w:rPr>
          <w:rFonts w:ascii="FangSong" w:hAnsi="FangSong" w:eastAsia="FangSong" w:cs="FangSong"/>
          <w:color w:val="000000"/>
          <w:sz w:val="24"/>
          <w:u w:val="single"/>
        </w:rPr>
        <w:t xml:space="preserve"> 7 </w:t>
      </w:r>
      <w:r>
        <w:rPr>
          <w:rFonts w:ascii="FangSong" w:hAnsi="FangSong" w:eastAsia="FangSong" w:cs="FangSong"/>
          <w:color w:val="000000"/>
          <w:sz w:val="24"/>
        </w:rPr>
        <w:t xml:space="preserve">天内将与合同有关的通知、批准、证明、证书、指示、指令、要求、请求、同意、意见、确定和决定等书面函件送达对方当事人。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 发包人接收文件的地点：</w:t>
      </w:r>
      <w:r>
        <w:rPr>
          <w:rFonts w:ascii="FangSong" w:hAnsi="FangSong" w:eastAsia="FangSong" w:cs="FangSong"/>
          <w:color w:val="000000"/>
          <w:sz w:val="24"/>
          <w:u w:val="single"/>
        </w:rPr>
        <w:t xml:space="preserve"> 项目所在地发包人办公室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发包人指定的接收人为：。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承包人接收文件的地点：</w:t>
      </w:r>
      <w:r>
        <w:rPr>
          <w:rFonts w:ascii="FangSong" w:hAnsi="FangSong" w:eastAsia="FangSong" w:cs="FangSong"/>
          <w:color w:val="000000"/>
          <w:sz w:val="24"/>
          <w:u w:val="single"/>
        </w:rPr>
        <w:t xml:space="preserve"> 项目所在地发包人办公室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承包人指定的接收人为：。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监理人接收文件的地点：</w:t>
      </w:r>
      <w:r>
        <w:rPr>
          <w:rFonts w:ascii="FangSong" w:hAnsi="FangSong" w:eastAsia="FangSong" w:cs="FangSong"/>
          <w:color w:val="000000"/>
          <w:sz w:val="24"/>
          <w:u w:val="single"/>
        </w:rPr>
        <w:t xml:space="preserve"> 项目所在地监理人项目部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监理人指定的接收人为：。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 交通运输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none"/>
        </w:rPr>
        <w:t xml:space="preserve">.7.1 出入现场的权利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关于出入现场的权利的约定：</w:t>
      </w:r>
      <w:r>
        <w:rPr>
          <w:rFonts w:ascii="FangSong" w:hAnsi="FangSong" w:eastAsia="FangSong" w:cs="FangSong"/>
          <w:color w:val="000000"/>
          <w:sz w:val="24"/>
          <w:u w:val="single"/>
        </w:rPr>
        <w:t xml:space="preserve"> 由承包人按发包人要求负责取得出入施工现场所需的批准手续和全部权利，以及取得因施工所需修建临时道路以及其他基础设施的权利，并承担相关手续费用和建设费用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none"/>
        </w:rPr>
        <w:t xml:space="preserve">.7.2 场内交通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关于场外交通和场内交通的边界的约定：</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关于发包人向承包人免费提供满足工程施工需要的场内道路和交通设施的约定：</w:t>
      </w:r>
      <w:r>
        <w:rPr>
          <w:rFonts w:ascii="FangSong" w:hAnsi="FangSong" w:eastAsia="FangSong" w:cs="FangSong"/>
          <w:color w:val="000000"/>
          <w:sz w:val="24"/>
          <w:u w:val="single"/>
        </w:rPr>
        <w:t xml:space="preserve"> 无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1.7.3 超大件和超重件的运输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运输超大件或超重件所需的道路和桥梁临时加固改造费用和其他有关费用由</w:t>
      </w:r>
      <w:r>
        <w:rPr>
          <w:rFonts w:ascii="FangSong" w:hAnsi="FangSong" w:eastAsia="FangSong" w:cs="FangSong"/>
          <w:color w:val="000000"/>
          <w:sz w:val="24"/>
          <w:u w:val="single"/>
        </w:rPr>
        <w:t xml:space="preserve"> 承包人 </w:t>
      </w:r>
      <w:r>
        <w:rPr>
          <w:rFonts w:ascii="FangSong" w:hAnsi="FangSong" w:eastAsia="FangSong" w:cs="FangSong"/>
          <w:color w:val="000000"/>
          <w:sz w:val="24"/>
        </w:rPr>
        <w:t xml:space="preserve">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 知识产权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 关于发包人提供给承包人的图纸、发包人为实施工程自行编制或委托编制的技术规范以及反映发包人关于合同要求或其他类似性质的文件的著作权的归属：</w:t>
      </w:r>
      <w:r>
        <w:rPr>
          <w:rFonts w:ascii="FangSong" w:hAnsi="FangSong" w:eastAsia="FangSong" w:cs="FangSong"/>
          <w:color w:val="000000"/>
          <w:sz w:val="24"/>
          <w:u w:val="single"/>
        </w:rPr>
        <w:t xml:space="preserve"> 执行通用条款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关于发包人提供的上述文件的使用限制的要求：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未经发包人同意，承包人不得私自复印或将发包人提供的图纸等资料提供给第三人。若违反本条，承包人应承担由此引起的法律责任，发包人有权向承包人索赔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 关于承包人为实施工程所编制文件的著作权的归属：</w:t>
      </w:r>
      <w:r>
        <w:rPr>
          <w:rFonts w:ascii="FangSong" w:hAnsi="FangSong" w:eastAsia="FangSong" w:cs="FangSong"/>
          <w:color w:val="000000"/>
          <w:sz w:val="24"/>
          <w:u w:val="single"/>
        </w:rPr>
        <w:t xml:space="preserve"> 归承包人所有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关于承包人提供的上述文件的使用限制的要求：</w:t>
      </w:r>
      <w:r>
        <w:rPr>
          <w:rFonts w:ascii="FangSong" w:hAnsi="FangSong" w:eastAsia="FangSong" w:cs="FangSong"/>
          <w:color w:val="000000"/>
          <w:sz w:val="24"/>
          <w:u w:val="single"/>
        </w:rPr>
        <w:t xml:space="preserve"> 仅限于此工程项目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 承包人在施工过程中所采用的专利、专有技术、技术秘密的使用费的承担方式：</w:t>
      </w:r>
      <w:r>
        <w:rPr>
          <w:rFonts w:ascii="FangSong" w:hAnsi="FangSong" w:eastAsia="FangSong" w:cs="FangSong"/>
          <w:color w:val="000000"/>
          <w:sz w:val="24"/>
          <w:u w:val="single"/>
        </w:rPr>
        <w:t xml:space="preserve"> 执行通用条款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 工程量清单错误的修正</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出现工程量清单错误时，是否调整合同价格：</w:t>
      </w:r>
      <w:r>
        <w:rPr>
          <w:rFonts w:ascii="FangSong" w:hAnsi="FangSong" w:eastAsia="FangSong" w:cs="FangSong"/>
          <w:b/>
          <w:color w:val="000000"/>
          <w:sz w:val="24"/>
          <w:u w:val="single"/>
        </w:rPr>
        <w:t xml:space="preserve"> 应在招标时提出，其他情况均不调整 </w:t>
      </w:r>
      <w:r>
        <w:rPr>
          <w:rFonts w:ascii="FangSong" w:hAnsi="FangSong" w:eastAsia="FangSong" w:cs="FangSong"/>
          <w:b/>
          <w:color w:val="000000"/>
          <w:sz w:val="24"/>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允许调整合同价格的工程量偏差范围：</w:t>
      </w:r>
      <w:r>
        <w:rPr>
          <w:rFonts w:ascii="FangSong" w:hAnsi="FangSong" w:eastAsia="FangSong" w:cs="FangSong"/>
          <w:b/>
          <w:color w:val="000000"/>
          <w:sz w:val="24"/>
          <w:u w:val="single"/>
        </w:rPr>
        <w:t xml:space="preserve">  /  </w:t>
      </w:r>
      <w:r>
        <w:rPr>
          <w:rFonts w:ascii="FangSong" w:hAnsi="FangSong" w:eastAsia="FangSong" w:cs="FangSong"/>
          <w:b/>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none"/>
        </w:rPr>
        <w:t xml:space="preserve">. 发包人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2.1 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发包人代表：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职务：</w:t>
      </w:r>
      <w:r>
        <w:rPr>
          <w:rFonts w:ascii="FangSong" w:hAnsi="FangSong" w:eastAsia="FangSong" w:cs="FangSong"/>
          <w:color w:val="000000"/>
          <w:sz w:val="24"/>
          <w:u w:val="single"/>
        </w:rPr>
        <w:t xml:space="preserve"> 项目现场负责人</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电子信箱：</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通信地址：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发包人对发包人代表的授权范围如下：</w:t>
      </w:r>
      <w:r>
        <w:rPr>
          <w:rFonts w:ascii="FangSong" w:hAnsi="FangSong" w:eastAsia="FangSong" w:cs="FangSong"/>
          <w:color w:val="000000"/>
          <w:sz w:val="24"/>
          <w:u w:val="single"/>
        </w:rPr>
        <w:t xml:space="preserve">现场管理；施工中有关项目的会签；对工程质量、安全、进度实施全面的监督管理，履行变更审批手续，负责技术、经济签证的现场确认，确定支付工程款，协调处理并解决有关变更、施工中的问题；凡需发包人确认的内容均须项目现场负责人签字确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施工现场、施工条件和基础资料的提供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2.2.1 提供施工现场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关于发包人移交施工现场的期限要求：</w:t>
      </w:r>
      <w:r>
        <w:rPr>
          <w:rFonts w:ascii="FangSong" w:hAnsi="FangSong" w:eastAsia="FangSong" w:cs="FangSong"/>
          <w:color w:val="000000"/>
          <w:sz w:val="24"/>
          <w:u w:val="single"/>
        </w:rPr>
        <w:t xml:space="preserve"> 场地移交可以全部移交，所移交的场地能满足施工要求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2.2.2 提供施工条件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关于发包人应负责提供施工所需要的条件，包括：</w:t>
      </w:r>
      <w:r>
        <w:rPr>
          <w:rFonts w:ascii="FangSong" w:hAnsi="FangSong" w:eastAsia="FangSong" w:cs="FangSong"/>
          <w:color w:val="000000"/>
          <w:sz w:val="24"/>
          <w:u w:val="single"/>
        </w:rPr>
        <w:t xml:space="preserve">开工前根据施工现场要求提供水、电线路接口，承包人根据发包人和施工总承包单位要求自行接驳水、电线路，分别挂表计量，其他线路由承包人自行办理。水、电费用（含摊销）由承包人承担，并包含在合同总价内，如不挂表计量或计量不准的，则按照结算价的1%扣回水电费</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2.2 资金来源证明及支付担保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发包人提供资金来源证明的期限要求：</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发包人是否提供支付担保：</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发包人提供支付担保的形式：</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none"/>
        </w:rPr>
        <w:t xml:space="preserve">. 承包人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3.1 承包人的一般义务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(1)承包人提交的竣工资料的内容：</w:t>
      </w:r>
      <w:r>
        <w:rPr>
          <w:rFonts w:ascii="FangSong" w:hAnsi="FangSong" w:eastAsia="FangSong" w:cs="FangSong"/>
          <w:color w:val="000000"/>
          <w:sz w:val="24"/>
          <w:u w:val="single"/>
        </w:rPr>
        <w:t xml:space="preserve">符合竣工资料规范要求（含竣工图及相关文件）</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承包人需要提交的竣工资料套数：</w:t>
      </w:r>
      <w:r>
        <w:rPr>
          <w:rFonts w:ascii="FangSong" w:hAnsi="FangSong" w:eastAsia="FangSong" w:cs="FangSong"/>
          <w:color w:val="000000"/>
          <w:sz w:val="24"/>
          <w:u w:val="single"/>
        </w:rPr>
        <w:t xml:space="preserve">肆套</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承包人提交的竣工资料的费用承担：</w:t>
      </w:r>
      <w:r>
        <w:rPr>
          <w:rFonts w:ascii="FangSong" w:hAnsi="FangSong" w:eastAsia="FangSong" w:cs="FangSong"/>
          <w:color w:val="000000"/>
          <w:sz w:val="24"/>
          <w:u w:val="single"/>
        </w:rPr>
        <w:t xml:space="preserve">由承包人自行解决，费用包含在合同总价内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承包人提交的竣工资料移交时间：</w:t>
      </w:r>
      <w:r>
        <w:rPr>
          <w:rFonts w:ascii="FangSong" w:hAnsi="FangSong" w:eastAsia="FangSong" w:cs="FangSong"/>
          <w:color w:val="000000"/>
          <w:sz w:val="24"/>
          <w:u w:val="single"/>
        </w:rPr>
        <w:t xml:space="preserve">承包人在工程竣工后一个月内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承包人提交的竣工资料形式要求：</w:t>
      </w:r>
      <w:r>
        <w:rPr>
          <w:rFonts w:ascii="FangSong" w:hAnsi="FangSong" w:eastAsia="FangSong" w:cs="FangSong"/>
          <w:color w:val="000000"/>
          <w:sz w:val="24"/>
          <w:u w:val="single"/>
        </w:rPr>
        <w:t xml:space="preserve">符合竣工备案要求的纸质件（按要求盖章、签字）和电子件（刻光盘）</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(2)承包人应履行的其他义务：</w:t>
      </w:r>
      <w:r>
        <w:rPr>
          <w:rFonts w:ascii="FangSong" w:hAnsi="FangSong" w:eastAsia="FangSong" w:cs="FangSong"/>
          <w:color w:val="000000"/>
          <w:sz w:val="24"/>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② 应提供计划、报表的名称及完成时间：开工前一周须提供工程进度报表；③ 承担施工安全保卫工作的责任和要求：应采取有效防盗措施。主要工作人员进场应佩戴证明其身份的名卡，其他</w:t>
      </w:r>
      <w:r>
        <w:rPr>
          <w:rFonts w:ascii="FangSong" w:hAnsi="FangSong" w:eastAsia="FangSong" w:cs="FangSong"/>
          <w:color w:val="000000"/>
          <w:sz w:val="24"/>
          <w:u w:val="single"/>
        </w:rPr>
        <w:t xml:space="preserve">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④ 需承包人办理的有关施工场地交通、环卫和施工噪音管理等手续：环保、环卫等相关手续由承包人办理。费用由承包人承担；⑤ 已完工程成品保护的特殊要求及费用承担：工程交付前成品保护由承包人负责，费用由承包人承担；⑥ 施工场地周围地下管线和邻近建筑</w:t>
      </w:r>
      <w:r>
        <w:rPr>
          <w:rFonts w:ascii="FangSong" w:hAnsi="FangSong" w:eastAsia="FangSong" w:cs="FangSong"/>
          <w:color w:val="000000"/>
          <w:sz w:val="24"/>
          <w:u w:val="single"/>
        </w:rPr>
        <w:t xml:space="preserve">物、构筑物(含文物保护建筑)、古树名木的保护要求及费用承担：对施工场地周围所有管网、管线、排水、道路及邻近建筑物承包人负责观测，若发生问题承包人要采取补救措施，费用承包人承担；⑦ 施工场地清洁卫生的要求：保证施工现场清洁卫生符合有关规定，达到标化现场工地要求（且满足总包单位管理要求）；⑧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⑨ 承包人必须对工程现场</w:t>
      </w:r>
      <w:r>
        <w:rPr>
          <w:rFonts w:ascii="FangSong" w:hAnsi="FangSong" w:eastAsia="FangSong" w:cs="FangSong"/>
          <w:color w:val="000000"/>
          <w:sz w:val="24"/>
          <w:u w:val="single"/>
        </w:rPr>
        <w:t xml:space="preserve">施工人员全部实行实名制考勤管理，签订劳动合同，设立工资存储专户，按照工程进度和工人实名制登记信息，按月足额由银行代发工资。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 项目经理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3.2.1 项目经理：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建造师执业资格等级：</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建造师注册证书号：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建造师执业印章号：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安全生产考核合格证书号：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电子信箱：</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通信地址：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1、领导、决策，调集企业所属各单位、各部门为项目进行全面服务和控制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2、代表承包人履行对业主的合约，并受业主委托行使对项目所有分包商统一指挥、协调、管理权；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3、负责组织编制与审批工程总体进度计划及其修订与调整；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4、负责组织编制与审批质量保证计划及其修订与调整；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5、负责组织编制与审批主要物资供应与采购计划及其修订与调整；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6、负责组织编制与审批工程分包计划及其修订与调整；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7、组织工程成本分析、预测及控制，对项目资金管理与财务运作负责；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8、与业主、监理保持经常沟通，了解业主需求，解决随时出现的问题，替业主排忧解难，保护业主利益；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9、负责组织人力资源调配、内部和外部关系协调；遵照合同约定及施工组织设计中的内容实施于工程，当超出实施范围应向上级决策机构申报。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关于项目经理每月在施工现场的时间要求：</w:t>
      </w:r>
      <w:r>
        <w:rPr>
          <w:rFonts w:ascii="FangSong" w:hAnsi="FangSong" w:eastAsia="FangSong" w:cs="FangSong"/>
          <w:color w:val="000000"/>
          <w:sz w:val="24"/>
          <w:u w:val="single"/>
        </w:rPr>
        <w:t xml:space="preserve">每周不少于6天，每天不少于7小时</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承包人未提交劳动合同，以及没有为项目经理缴纳社会保险证明的违约责任：</w:t>
      </w:r>
      <w:r>
        <w:rPr>
          <w:rFonts w:ascii="FangSong" w:hAnsi="FangSong" w:eastAsia="FangSong" w:cs="FangSong"/>
          <w:color w:val="000000"/>
          <w:sz w:val="24"/>
          <w:u w:val="single"/>
        </w:rPr>
        <w:t xml:space="preserve">发包人有权与承包人解除合同，已完工程，按照建设工程成本价结算，并追究由此带来的发包人一切损失</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项目经理未经批准，擅自离开施工现场的违约责任：</w:t>
      </w:r>
      <w:r>
        <w:rPr>
          <w:rFonts w:ascii="FangSong" w:hAnsi="FangSong" w:eastAsia="FangSong" w:cs="FangSong"/>
          <w:color w:val="000000"/>
          <w:sz w:val="24"/>
          <w:u w:val="single"/>
        </w:rPr>
        <w:t xml:space="preserve">如果项目经理未经发包人同意，违反项目经理每月在施工现场的时间要求，每发现一次支付给发包人违约金人民币伍仟元（￥5000.00元），上不封顶。连续5天或一个月内累计5天不在现场，发包人有权要求承包人更换项目经理直至要求解除合同，追究违约责任，并报行政主管部门备案</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3.2.2 承包人擅自更换项目经理的违约责任：</w:t>
      </w:r>
      <w:r>
        <w:rPr>
          <w:rFonts w:ascii="FangSong" w:hAnsi="FangSong" w:eastAsia="FangSong" w:cs="FangSong"/>
          <w:color w:val="000000"/>
          <w:sz w:val="24"/>
          <w:u w:val="single"/>
        </w:rPr>
        <w:t xml:space="preserve">项目经理不得擅自变更，若出现承包人擅自更换项目经理的情况，发包人有权解除合同并责令承包人退场,承包人承诺每天向发包人支付人民币贰仟元（￥2000.00元）违约金（从进场之日至退场之日），并追究由此带来的发包人的一切损失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3.2.3 承包人无正当理由拒绝更换项目经理的违约责任：</w:t>
      </w:r>
      <w:r>
        <w:rPr>
          <w:rFonts w:ascii="FangSong" w:hAnsi="FangSong" w:eastAsia="FangSong" w:cs="FangSong"/>
          <w:color w:val="000000"/>
          <w:sz w:val="24"/>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向发包人支付人民币贰仟元/次（￥2000.00元/次）的违约金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 承包人人员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3.3.1 承包人提交项目管理机构及施工现场管理人员安排报告的期限：</w:t>
      </w:r>
      <w:r>
        <w:rPr>
          <w:rFonts w:ascii="FangSong" w:hAnsi="FangSong" w:eastAsia="FangSong" w:cs="FangSong"/>
          <w:color w:val="000000"/>
          <w:sz w:val="24"/>
          <w:u w:val="single"/>
        </w:rPr>
        <w:t xml:space="preserve">合同签订7日内，如承包人不按时送审符合要求的项目管理机构及施工现场管理人员安排报告，承包人承诺按照现实情况支付给发包人1000-2000元的违约金，发包人有权拒付相应部分工程进度款，责任由承包人承担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3.3.2 承包人无正当理由拒绝撤换主要施工管理人员的违约责任：</w:t>
      </w:r>
      <w:r>
        <w:rPr>
          <w:rFonts w:ascii="FangSong" w:hAnsi="FangSong" w:eastAsia="FangSong" w:cs="FangSong"/>
          <w:color w:val="000000"/>
          <w:sz w:val="24"/>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3.3.3 承包人主要施工管理人员离开施工现场的批准要求：</w:t>
      </w:r>
      <w:r>
        <w:rPr>
          <w:rFonts w:ascii="FangSong" w:hAnsi="FangSong" w:eastAsia="FangSong" w:cs="FangSong"/>
          <w:color w:val="000000"/>
          <w:sz w:val="24"/>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3.3.4 承包人擅自更换主要施工管理人员的违约责任：</w:t>
      </w:r>
      <w:r>
        <w:rPr>
          <w:rFonts w:ascii="FangSong" w:hAnsi="FangSong" w:eastAsia="FangSong" w:cs="FangSong"/>
          <w:color w:val="000000"/>
          <w:sz w:val="24"/>
          <w:u w:val="single"/>
        </w:rPr>
        <w:t xml:space="preserve">承包人投标文件所载明的项目经理不得变更，如擅自变更，视为违约，发包人有权终止合同，并追究由此带来的发包人一切损失。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3.3.5 承包人主要施工管理人员擅自离开施工现场的违约责任：</w:t>
      </w:r>
      <w:r>
        <w:rPr>
          <w:rFonts w:ascii="FangSong" w:hAnsi="FangSong" w:eastAsia="FangSong" w:cs="FangSong"/>
          <w:color w:val="000000"/>
          <w:sz w:val="24"/>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3.3.6 承包人未按时每月发放农民工工资和及时结算社保资金的违约责任：</w:t>
      </w:r>
      <w:r>
        <w:rPr>
          <w:rFonts w:ascii="FangSong" w:hAnsi="FangSong" w:eastAsia="FangSong" w:cs="FangSong"/>
          <w:color w:val="000000"/>
          <w:sz w:val="24"/>
          <w:u w:val="single"/>
        </w:rPr>
        <w:t xml:space="preserve">承包人必须按时每月发放农民工工资和及时结算社保资金，否则视为违约，发包人有权暂缓支付工程款，责任由承包人承担，并追究由此带来的发包人一切损失。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3.3.7 对承包人失信行为的处罚：</w:t>
      </w:r>
      <w:r>
        <w:rPr>
          <w:rFonts w:ascii="FangSong" w:hAnsi="FangSong" w:eastAsia="FangSong" w:cs="FangSong"/>
          <w:color w:val="000000"/>
          <w:sz w:val="24"/>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none"/>
        </w:rPr>
        <w:t xml:space="preserve">.4 分包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3.4.1 分包的一般约定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禁止分包的工程包括：</w:t>
      </w:r>
      <w:r>
        <w:rPr>
          <w:rFonts w:ascii="FangSong" w:hAnsi="FangSong" w:eastAsia="FangSong" w:cs="FangSong"/>
          <w:color w:val="000000"/>
          <w:sz w:val="24"/>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主体结构、关键性工作的范围：</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none"/>
        </w:rPr>
        <w:t xml:space="preserve">.4.2 分包的确定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允许分包的专业工程包括：</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其他关于分包的约定：</w:t>
      </w:r>
      <w:r>
        <w:rPr>
          <w:rFonts w:ascii="FangSong" w:hAnsi="FangSong" w:eastAsia="FangSong" w:cs="FangSong"/>
          <w:color w:val="000000"/>
          <w:sz w:val="24"/>
          <w:u w:val="single"/>
        </w:rPr>
        <w:t xml:space="preserve">本工程不允许承包人有任何形式的转包和未经发包人允许的分包，否则发包人有权终止合同，一切损失由承包人承担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3.4.3 分包合同价款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关于分包合同价款支付的约定：</w:t>
      </w:r>
      <w:r>
        <w:rPr>
          <w:rFonts w:ascii="FangSong" w:hAnsi="FangSong" w:eastAsia="FangSong" w:cs="FangSong"/>
          <w:color w:val="000000"/>
          <w:sz w:val="24"/>
          <w:u w:val="single"/>
        </w:rPr>
        <w:t xml:space="preserve">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3.5 工程照管与成品、半成品保护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承包人负责照管工程及工程相关的材料、工程设备的起始时间：</w:t>
      </w:r>
      <w:r>
        <w:rPr>
          <w:rFonts w:ascii="FangSong" w:hAnsi="FangSong" w:eastAsia="FangSong" w:cs="FangSong"/>
          <w:color w:val="000000"/>
          <w:sz w:val="24"/>
          <w:u w:val="single"/>
        </w:rPr>
        <w:t xml:space="preserve">在工程交付前，成品保护由承包人负责，费用已含在合同价款内，发生成品损坏，承包人负责予以修复，费用自理；如交付后，发包人要求承包人继续保护，费用另行商定</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3.6 履约担保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承包人是否提供履约担保：</w:t>
      </w:r>
      <w:r>
        <w:rPr>
          <w:rFonts w:ascii="FangSong" w:hAnsi="FangSong" w:eastAsia="FangSong" w:cs="FangSong"/>
          <w:color w:val="000000"/>
          <w:sz w:val="24"/>
          <w:u w:val="single"/>
        </w:rPr>
        <w:t xml:space="preserve">  是   </w:t>
      </w:r>
      <w:r>
        <w:rPr>
          <w:rFonts w:ascii="FangSong" w:hAnsi="FangSong" w:eastAsia="FangSong" w:cs="FangSong"/>
          <w:color w:val="000000"/>
          <w:sz w:val="24"/>
        </w:rPr>
        <w:t xml:space="preserve">。</w:t>
      </w:r>
      <w:r/>
    </w:p>
    <w:p>
      <w:pPr>
        <w:ind w:left="116" w:right="63"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履约担保的形式：银行支票、汇票； </w:t>
      </w:r>
      <w:r/>
    </w:p>
    <w:p>
      <w:pPr>
        <w:ind w:left="116" w:right="63"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履约担保金额：中标价的10%； </w:t>
      </w:r>
      <w:r/>
    </w:p>
    <w:p>
      <w:pPr>
        <w:ind w:left="116" w:right="63"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履约担保的提交方式：银行支票、汇票。</w:t>
      </w:r>
      <w:r/>
    </w:p>
    <w:p>
      <w:pPr>
        <w:ind w:left="116" w:right="63"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履约担保的递交时间：中标人自领取书面中标通知书 10日内按采购文件规定缴纳履约保证金。中标人未在规定时间内领取中标通知书或未在规定期限内缴纳履约保证金的，视为自动放弃中标资格。</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履约担保收款人: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履约担保开户行: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履约担保开户账号:</w:t>
      </w:r>
      <w:r/>
    </w:p>
    <w:p>
      <w:pPr>
        <w:ind w:left="0" w:right="63" w:firstLine="24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履约保证金的返还（无息）：承包人在无违法、违纪现象的情况下，完成竣工结算审计后14日内，全额返还。</w:t>
      </w:r>
      <w:r/>
    </w:p>
    <w:p>
      <w:pPr>
        <w:ind w:left="0" w:right="0" w:firstLine="42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z w:val="24"/>
          <w:u w:val="none"/>
        </w:rPr>
        <w:t xml:space="preserve">. 监</w:t>
      </w:r>
      <w:r>
        <w:rPr>
          <w:rFonts w:ascii="FangSong" w:hAnsi="FangSong" w:eastAsia="FangSong" w:cs="FangSong"/>
          <w:color w:val="000000"/>
          <w:sz w:val="24"/>
        </w:rPr>
        <w:t xml:space="preserve">理人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4.1 监理人的一般规定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关于监理人的监理内容：</w:t>
      </w:r>
      <w:r>
        <w:rPr>
          <w:rFonts w:ascii="FangSong" w:hAnsi="FangSong" w:eastAsia="FangSong" w:cs="FangSong"/>
          <w:color w:val="000000"/>
          <w:sz w:val="24"/>
          <w:u w:val="single"/>
        </w:rPr>
        <w:t xml:space="preserve">对建设工程的质量控制、进度控制、成本控制、合同管理、信息管理和各方协调工作，监督施工单位对工程施工进行科学管理、安全施工、文明施工，具体详见监理合同</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关于监理人的监理权限：</w:t>
      </w:r>
      <w:r>
        <w:rPr>
          <w:rFonts w:ascii="FangSong" w:hAnsi="FangSong" w:eastAsia="FangSong" w:cs="FangSong"/>
          <w:color w:val="000000"/>
          <w:sz w:val="24"/>
          <w:u w:val="single"/>
        </w:rPr>
        <w:t xml:space="preserve">需要取得发包人批准才能行使的职权为工程款拨付、各项工程变更洽商的确认及重大质量、进度、安全问题的处理权</w:t>
      </w:r>
      <w:r>
        <w:rPr>
          <w:rFonts w:ascii="FangSong" w:hAnsi="FangSong" w:eastAsia="FangSong" w:cs="FangSong"/>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关于监理人在施工现场的办公场所、生活场所的提供和费用承担的约定：</w:t>
      </w:r>
      <w:r>
        <w:rPr>
          <w:rFonts w:ascii="FangSong" w:hAnsi="FangSong" w:eastAsia="FangSong" w:cs="FangSong"/>
          <w:color w:val="000000"/>
          <w:sz w:val="24"/>
          <w:u w:val="single"/>
        </w:rPr>
        <w:t xml:space="preserve">承包人应积极配合向监理人提供施工现场的办公用房和生活场所，其费用已包含在合同总价中</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4.2 监理人员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总监理工程师：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职务：</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监理工程师执业资格证书号：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电子信箱：</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通信地址：</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关于监理人的其他约定：</w:t>
      </w:r>
      <w:r>
        <w:rPr>
          <w:rFonts w:ascii="FangSong" w:hAnsi="FangSong" w:eastAsia="FangSong" w:cs="FangSong"/>
          <w:color w:val="000000"/>
          <w:sz w:val="24"/>
          <w:u w:val="single"/>
        </w:rPr>
        <w:t xml:space="preserve">具体见监理合同</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4.3 商定或确定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在发包人和承包人不能通过协商达成一致意见时，发包人授权监理人对以下事项进行确定：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另行约定</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z w:val="24"/>
          <w:u w:val="none"/>
        </w:rPr>
        <w:t xml:space="preserve">. 工程质量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5.1 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z w:val="24"/>
          <w:u w:val="none"/>
        </w:rPr>
        <w:t xml:space="preserve">.1.1 特殊质量标准和要求：</w:t>
      </w:r>
      <w:r>
        <w:rPr>
          <w:rFonts w:ascii="FangSong" w:hAnsi="FangSong" w:eastAsia="FangSong" w:cs="FangSong"/>
          <w:color w:val="000000"/>
          <w:sz w:val="24"/>
          <w:u w:val="single"/>
        </w:rPr>
        <w:t xml:space="preserve"> 一次性验收合格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关于工程奖项的约定：</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 隐蔽工程检查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5.2.1 承包人提前通知监理人隐蔽工程检查的期限的约定：</w:t>
      </w:r>
      <w:r>
        <w:rPr>
          <w:rFonts w:ascii="FangSong" w:hAnsi="FangSong" w:eastAsia="FangSong" w:cs="FangSong"/>
          <w:color w:val="000000"/>
          <w:sz w:val="24"/>
          <w:u w:val="single"/>
        </w:rPr>
        <w:t xml:space="preserve">按质监部门的有关要求及通用条款规定执行</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监理人不能按时进行检查时，应提前</w:t>
      </w:r>
      <w:r>
        <w:rPr>
          <w:rFonts w:ascii="FangSong" w:hAnsi="FangSong" w:eastAsia="FangSong" w:cs="FangSong"/>
          <w:color w:val="000000"/>
          <w:sz w:val="24"/>
          <w:u w:val="single"/>
        </w:rPr>
        <w:t xml:space="preserve"> 24 </w:t>
      </w:r>
      <w:r>
        <w:rPr>
          <w:rFonts w:ascii="FangSong" w:hAnsi="FangSong" w:eastAsia="FangSong" w:cs="FangSong"/>
          <w:color w:val="000000"/>
          <w:sz w:val="24"/>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关于延期最长不得超过：</w:t>
      </w:r>
      <w:r>
        <w:rPr>
          <w:rFonts w:ascii="FangSong" w:hAnsi="FangSong" w:eastAsia="FangSong" w:cs="FangSong"/>
          <w:color w:val="000000"/>
          <w:sz w:val="24"/>
          <w:u w:val="single"/>
        </w:rPr>
        <w:t xml:space="preserve"> 48 </w:t>
      </w:r>
      <w:r>
        <w:rPr>
          <w:rFonts w:ascii="FangSong" w:hAnsi="FangSong" w:eastAsia="FangSong" w:cs="FangSong"/>
          <w:color w:val="000000"/>
          <w:sz w:val="24"/>
        </w:rPr>
        <w:t xml:space="preserve">小时。</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 安全文明施工与环境保护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 安全文明施工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6.1.1 项目安全生产的达标目标及相应事项的约定：</w:t>
      </w:r>
      <w:r>
        <w:rPr>
          <w:rFonts w:ascii="FangSong" w:hAnsi="FangSong" w:eastAsia="FangSong" w:cs="FangSong"/>
          <w:color w:val="000000"/>
          <w:sz w:val="24"/>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w:t>
      </w:r>
      <w:r>
        <w:rPr>
          <w:rFonts w:ascii="FangSong" w:hAnsi="FangSong" w:eastAsia="FangSong" w:cs="FangSong"/>
          <w:color w:val="000000"/>
          <w:sz w:val="24"/>
          <w:u w:val="single"/>
        </w:rPr>
        <w:t xml:space="preserve">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6.1.2 关于治安保卫的特别约定：</w:t>
      </w:r>
      <w:r>
        <w:rPr>
          <w:rFonts w:ascii="FangSong" w:hAnsi="FangSong" w:eastAsia="FangSong" w:cs="FangSong"/>
          <w:color w:val="000000"/>
          <w:sz w:val="24"/>
          <w:u w:val="single"/>
        </w:rPr>
        <w:t xml:space="preserve">承包人应保证在整个合同履行过程中不发生民事或刑事案件，并承担施工安全保卫工作及非夜间施工照明的责任和要求：在实施和完成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w:t>
      </w:r>
      <w:r>
        <w:rPr>
          <w:rFonts w:ascii="FangSong" w:hAnsi="FangSong" w:eastAsia="FangSong" w:cs="FangSong"/>
          <w:color w:val="000000"/>
          <w:sz w:val="24"/>
          <w:u w:val="single"/>
        </w:rPr>
        <w:t xml:space="preserve">包人承担。如承包人未履行上述约定及通用条款相关义务造成工程、财产和人身伤害，由承包人承担责任，赔偿损失及支付发生的费用</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关于编制施工场地治安管理计划的约定：</w:t>
      </w:r>
      <w:r>
        <w:rPr>
          <w:rFonts w:ascii="FangSong" w:hAnsi="FangSong" w:eastAsia="FangSong" w:cs="FangSong"/>
          <w:color w:val="000000"/>
          <w:sz w:val="24"/>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6.1.3 文明施工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合同当事人对文明施工的要求：</w:t>
      </w:r>
      <w:r>
        <w:rPr>
          <w:rFonts w:ascii="FangSong" w:hAnsi="FangSong" w:eastAsia="FangSong" w:cs="FangSong"/>
          <w:color w:val="000000"/>
          <w:sz w:val="24"/>
          <w:u w:val="single"/>
        </w:rPr>
        <w:t xml:space="preserve">按照《徐州市市区扬尘污染防治办法》的要求，开工前15日内向项目所在地环境保护行政主管部门进行排污申报；施工工地一律实行封闭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w:t>
      </w:r>
      <w:r>
        <w:rPr>
          <w:rFonts w:ascii="FangSong" w:hAnsi="FangSong" w:eastAsia="FangSong" w:cs="FangSong"/>
          <w:color w:val="000000"/>
          <w:sz w:val="24"/>
          <w:u w:val="single"/>
        </w:rPr>
        <w:t xml:space="preserve">金；造成损失的，由承包人承担。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承包人应负责修建、维修、养护和管理施工所需的临时道路和交通设施，并承担相应 费用；承包人修建的临时道路和交通设施应免费提供给发包人、监理人和其他承包人使用。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为保证道路交通安全及运输畅通,当施工期间，承包人必须与交通和公安部门协商，采取足够的交通疏导措施；承包人制定运输计划时，应避开现有道路上在高峰时的运输。供应商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w:t>
      </w:r>
      <w:r>
        <w:rPr>
          <w:rFonts w:ascii="FangSong" w:hAnsi="FangSong" w:eastAsia="FangSong" w:cs="FangSong"/>
          <w:color w:val="000000"/>
          <w:sz w:val="24"/>
          <w:u w:val="single"/>
        </w:rPr>
        <w:t xml:space="preserve">项费用。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6.1.4 关于安全文明施工费支付比例和支付期限的约定：</w:t>
      </w:r>
      <w:r>
        <w:rPr>
          <w:rFonts w:ascii="FangSong" w:hAnsi="FangSong" w:eastAsia="FangSong" w:cs="FangSong"/>
          <w:color w:val="000000"/>
          <w:sz w:val="24"/>
          <w:u w:val="single"/>
        </w:rPr>
        <w:t xml:space="preserve">按通用条款执行</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 工期和进度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 施工组织设计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7.1.1 合同当事人约定的施工组织设计应包括的其他内容：</w:t>
      </w:r>
      <w:r>
        <w:rPr>
          <w:rFonts w:ascii="FangSong" w:hAnsi="FangSong" w:eastAsia="FangSong" w:cs="FangSong"/>
          <w:color w:val="000000"/>
          <w:sz w:val="24"/>
          <w:u w:val="single"/>
        </w:rPr>
        <w:t xml:space="preserve">按通用条款执行</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7.1.2 施工组织设计的提交和修改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承包人提交详细施工组织设计的期限的约定：</w:t>
      </w:r>
      <w:r>
        <w:rPr>
          <w:rFonts w:ascii="FangSong" w:hAnsi="FangSong" w:eastAsia="FangSong" w:cs="FangSong"/>
          <w:color w:val="000000"/>
          <w:sz w:val="24"/>
          <w:u w:val="single"/>
        </w:rPr>
        <w:t xml:space="preserve">承包人收到施工图后，应在七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发包人和监理人在收到详细的施工组织设计后确认或提出修改意见的期限：</w:t>
      </w:r>
      <w:r>
        <w:rPr>
          <w:rFonts w:ascii="FangSong" w:hAnsi="FangSong" w:eastAsia="FangSong" w:cs="FangSong"/>
          <w:color w:val="000000"/>
          <w:sz w:val="24"/>
          <w:u w:val="single"/>
        </w:rPr>
        <w:t xml:space="preserve">收到需要确认的文件后7日内。工程师对施工组织设计和进度计划的任何确认、调整和修改意见不免除和减轻承包人的工期责任</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none"/>
        </w:rPr>
        <w:t xml:space="preserve">.2 施工进度计划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7.2.1 施工进度计划的修订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发包人和监理人在收到修订的施工进度计划后确认或提出修改意见的期限：</w:t>
      </w:r>
      <w:r>
        <w:rPr>
          <w:rFonts w:ascii="FangSong" w:hAnsi="FangSong" w:eastAsia="FangSong" w:cs="FangSong"/>
          <w:color w:val="000000"/>
          <w:sz w:val="24"/>
          <w:u w:val="single"/>
        </w:rPr>
        <w:t xml:space="preserve"> 收到后一周内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 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7.3.1 开工准备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关于承包人提交工程开工报审表的期限：</w:t>
      </w:r>
      <w:r>
        <w:rPr>
          <w:rFonts w:ascii="FangSong" w:hAnsi="FangSong" w:eastAsia="FangSong" w:cs="FangSong"/>
          <w:color w:val="000000"/>
          <w:sz w:val="24"/>
          <w:u w:val="single"/>
        </w:rPr>
        <w:t xml:space="preserve"> 开工前14日内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关于发包人应完成的其他开工准备工作及期限：</w:t>
      </w:r>
      <w:r>
        <w:rPr>
          <w:rFonts w:ascii="FangSong" w:hAnsi="FangSong" w:eastAsia="FangSong" w:cs="FangSong"/>
          <w:color w:val="000000"/>
          <w:sz w:val="24"/>
          <w:u w:val="single"/>
        </w:rPr>
        <w:t xml:space="preserve">协商办理</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关于承包人应完成的其他开工准备工作及期限：</w:t>
      </w:r>
      <w:r>
        <w:rPr>
          <w:rFonts w:ascii="FangSong" w:hAnsi="FangSong" w:eastAsia="FangSong" w:cs="FangSong"/>
          <w:color w:val="000000"/>
          <w:sz w:val="24"/>
          <w:u w:val="single"/>
        </w:rPr>
        <w:t xml:space="preserve">协商办理</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7.3.2 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因发包人原因造成监理人未能在计划开工日期之日起</w:t>
      </w:r>
      <w:r>
        <w:rPr>
          <w:rFonts w:ascii="FangSong" w:hAnsi="FangSong" w:eastAsia="FangSong" w:cs="FangSong"/>
          <w:color w:val="000000"/>
          <w:sz w:val="24"/>
          <w:u w:val="single"/>
        </w:rPr>
        <w:t xml:space="preserve"> 90 </w:t>
      </w:r>
      <w:r>
        <w:rPr>
          <w:rFonts w:ascii="FangSong" w:hAnsi="FangSong" w:eastAsia="FangSong" w:cs="FangSong"/>
          <w:color w:val="000000"/>
          <w:sz w:val="24"/>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7.4.1 发包人通过监理人向承包人提供测量基准点、基准线和水准点及其书面资料的期限：</w:t>
      </w:r>
      <w:r>
        <w:rPr>
          <w:rFonts w:ascii="FangSong" w:hAnsi="FangSong" w:eastAsia="FangSong" w:cs="FangSong"/>
          <w:color w:val="000000"/>
          <w:sz w:val="24"/>
          <w:u w:val="single"/>
        </w:rPr>
        <w:t xml:space="preserve">开工前一周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none"/>
        </w:rPr>
        <w:t xml:space="preserve">.5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因发包人原因导致工期延误的其他情形：</w:t>
      </w:r>
      <w:r>
        <w:rPr>
          <w:rFonts w:ascii="FangSong" w:hAnsi="FangSong" w:eastAsia="FangSong" w:cs="FangSong"/>
          <w:color w:val="000000"/>
          <w:sz w:val="24"/>
          <w:u w:val="single"/>
        </w:rPr>
        <w:t xml:space="preserve">由于发包人原因造成工期延误的，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分包工程的合理工期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none"/>
        </w:rPr>
        <w:t xml:space="preserve">.5.2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w:t>
      </w:r>
      <w:r>
        <w:rPr>
          <w:rFonts w:ascii="FangSong" w:hAnsi="FangSong" w:eastAsia="FangSong" w:cs="FangSong"/>
          <w:color w:val="000000"/>
          <w:sz w:val="24"/>
          <w:u w:val="none"/>
        </w:rPr>
        <w:t xml:space="preserve">承包人原因造成工期延误，逾期竣工违约金的计算方法为：</w:t>
      </w:r>
      <w:r>
        <w:rPr>
          <w:rFonts w:ascii="FangSong" w:hAnsi="FangSong" w:eastAsia="FangSong" w:cs="FangSong"/>
          <w:color w:val="000000"/>
          <w:sz w:val="24"/>
          <w:u w:val="single"/>
        </w:rPr>
        <w:t xml:space="preserve">如承包人不能按合同约定工期完成合同工作内容而造成工期延误，应承担违约责任，并向发包人支付违约金，即按照合同工期每延误一天以合同总价的3‰计算违约金，累计延误工期天数不得超过30天；超过30天部分，承包人承诺每延误一天以合同总价的1%计算违约金；该违约金发包人从应向承包人支付的任何款项中扣除，此违约金的支付并不能解除承包人完成该工程的责任和合同规定的其他责任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因承包人原因造成工期延误，逾期竣工违约金的上限：</w:t>
      </w:r>
      <w:r>
        <w:rPr>
          <w:rFonts w:ascii="FangSong" w:hAnsi="FangSong" w:eastAsia="FangSong" w:cs="FangSong"/>
          <w:color w:val="000000"/>
          <w:sz w:val="24"/>
          <w:u w:val="single"/>
        </w:rPr>
        <w:t xml:space="preserve">合同总价的 5 %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none"/>
        </w:rPr>
        <w:t xml:space="preserve">.6 不</w:t>
      </w:r>
      <w:r>
        <w:rPr>
          <w:rFonts w:ascii="FangSong" w:hAnsi="FangSong" w:eastAsia="FangSong" w:cs="FangSong"/>
          <w:color w:val="000000"/>
          <w:sz w:val="24"/>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不利物质条件的其他情形和有关约定：</w:t>
      </w:r>
      <w:r>
        <w:rPr>
          <w:rFonts w:ascii="FangSong" w:hAnsi="FangSong" w:eastAsia="FangSong" w:cs="FangSong"/>
          <w:color w:val="000000"/>
          <w:sz w:val="24"/>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如遇国家和政府要求短期（临时）停工的，双方商量处理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rPr>
          <w:rFonts w:ascii="FangSong" w:hAnsi="FangSong" w:eastAsia="FangSong" w:cs="FangSong"/>
          <w:color w:val="000000"/>
          <w:sz w:val="24"/>
          <w:u w:val="none"/>
        </w:rPr>
        <w:t xml:space="preserve">.7 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7.8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7.8.1 提前竣工的奖励：</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 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rPr>
          <w:rFonts w:ascii="FangSong" w:hAnsi="FangSong" w:eastAsia="FangSong" w:cs="FangSong"/>
          <w:color w:val="000000"/>
          <w:sz w:val="24"/>
          <w:u w:val="none"/>
        </w:rPr>
        <w:t xml:space="preserve">.4 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rPr>
          <w:rFonts w:ascii="FangSong" w:hAnsi="FangSong" w:eastAsia="FangSong" w:cs="FangSong"/>
          <w:color w:val="000000"/>
          <w:sz w:val="24"/>
          <w:u w:val="none"/>
        </w:rPr>
        <w:t xml:space="preserve">.4.1 发包人供应的材料设备的保管费用的承担：</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8.4.2 本工程检测费用的承担：</w:t>
      </w:r>
      <w:r>
        <w:rPr>
          <w:rFonts w:ascii="FangSong" w:hAnsi="FangSong" w:eastAsia="FangSong" w:cs="FangSong"/>
          <w:b/>
          <w:color w:val="000000"/>
          <w:sz w:val="24"/>
          <w:u w:val="single"/>
        </w:rPr>
        <w:t xml:space="preserve">承包人承担，包含在投标报价中，发包人不在另行支付。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8.5.1 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需要承包人报送样品的材料或工程设备，样品的种类、名称、规格、数量要求：</w:t>
      </w:r>
      <w:r>
        <w:rPr>
          <w:rFonts w:ascii="FangSong" w:hAnsi="FangSong" w:eastAsia="FangSong" w:cs="FangSong"/>
          <w:color w:val="000000"/>
          <w:sz w:val="24"/>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8.6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8.6.1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关于修建临时设施费用承担的约定：</w:t>
      </w:r>
      <w:r>
        <w:rPr>
          <w:rFonts w:ascii="FangSong" w:hAnsi="FangSong" w:eastAsia="FangSong" w:cs="FangSong"/>
          <w:color w:val="000000"/>
          <w:sz w:val="24"/>
          <w:u w:val="single"/>
        </w:rPr>
        <w:t xml:space="preserve">由承包人自行承担，并包含在合同总价内</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rPr>
          <w:rFonts w:ascii="FangSong" w:hAnsi="FangSong" w:eastAsia="FangSong" w:cs="FangSong"/>
          <w:color w:val="000000"/>
          <w:sz w:val="24"/>
          <w:u w:val="none"/>
        </w:rPr>
        <w:t xml:space="preserve">. 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rPr>
          <w:rFonts w:ascii="FangSong" w:hAnsi="FangSong" w:eastAsia="FangSong" w:cs="FangSong"/>
          <w:color w:val="000000"/>
          <w:sz w:val="24"/>
          <w:u w:val="none"/>
        </w:rPr>
        <w:t xml:space="preserve">.1 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rPr>
          <w:rFonts w:ascii="FangSong" w:hAnsi="FangSong" w:eastAsia="FangSong" w:cs="FangSong"/>
          <w:color w:val="000000"/>
          <w:sz w:val="24"/>
          <w:u w:val="none"/>
        </w:rPr>
        <w:t xml:space="preserve">.1.1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施工现场需要配置的试验场所：</w:t>
      </w:r>
      <w:r>
        <w:rPr>
          <w:rFonts w:ascii="FangSong" w:hAnsi="FangSong" w:eastAsia="FangSong" w:cs="FangSong"/>
          <w:color w:val="000000"/>
          <w:sz w:val="24"/>
          <w:u w:val="single"/>
        </w:rPr>
        <w:t xml:space="preserve">由承包人根据工程情况自行设置建设</w:t>
      </w:r>
      <w:r>
        <w:rPr>
          <w:rFonts w:ascii="FangSong" w:hAnsi="FangSong" w:eastAsia="FangSong" w:cs="FangSong"/>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施工现场需要配备的试验设备：</w:t>
      </w:r>
      <w:r>
        <w:rPr>
          <w:rFonts w:ascii="FangSong" w:hAnsi="FangSong" w:eastAsia="FangSong" w:cs="FangSong"/>
          <w:color w:val="000000"/>
          <w:sz w:val="24"/>
          <w:u w:val="single"/>
        </w:rPr>
        <w:t xml:space="preserve">由承包人自行承担，并包含在合同总价内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施工现场需要具备的其他试验条件：</w:t>
      </w:r>
      <w:r>
        <w:rPr>
          <w:rFonts w:ascii="FangSong" w:hAnsi="FangSong" w:eastAsia="FangSong" w:cs="FangSong"/>
          <w:color w:val="000000"/>
          <w:sz w:val="24"/>
          <w:u w:val="single"/>
        </w:rPr>
        <w:t xml:space="preserve">由承包人自行承担，并包含在合同总价内</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 现场工艺试验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现场工艺试验的有关约定：</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none"/>
        </w:rPr>
        <w:t xml:space="preserve">0. 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none"/>
        </w:rPr>
        <w:t xml:space="preserve">0.1 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关于变更的范围的约定：</w:t>
      </w:r>
      <w:r>
        <w:rPr>
          <w:rFonts w:ascii="FangSong" w:hAnsi="FangSong" w:eastAsia="FangSong" w:cs="FangSong"/>
          <w:color w:val="000000"/>
          <w:sz w:val="24"/>
          <w:u w:val="single"/>
        </w:rPr>
        <w:t xml:space="preserve">工程的设计变更由发包人提前通知监理、承包人，承包人应执行变更，工程变更、签证应先进行费用审批后实施</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关于变更估价的约定: </w:t>
      </w:r>
      <w:r>
        <w:rPr>
          <w:rFonts w:ascii="FangSong" w:hAnsi="FangSong" w:eastAsia="FangSong" w:cs="FangSong"/>
          <w:color w:val="000000"/>
          <w:sz w:val="24"/>
          <w:u w:val="single"/>
        </w:rPr>
        <w:t xml:space="preserve">① 对承包人超出设计图纸（含设计变更）范围和因承包人原因造成返工的工程量，发包人不予计量；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② 对于发包人要求承包人完成合同以外的零星项目，承包人应在完成任务后7日内就用工数量和单价、机械台班数量和单价、使用材料和金额等向监理和发包人提出书面签证，发包人在收到经监理核准书面签证后7日内进行确认。承包人未在规定时间内提出书面签证，则视为放弃，逾期发包人不予办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③ 所有涉及工程造价确定方面的资料（含所有的变更签证资料），必须经过发包人代表的书面确认后，方可作为竣工后价款结算的唯一依据。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 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监理人审查承包人合理化建议的期限：</w:t>
      </w:r>
      <w:r>
        <w:rPr>
          <w:rFonts w:ascii="FangSong" w:hAnsi="FangSong" w:eastAsia="FangSong" w:cs="FangSong"/>
          <w:color w:val="000000"/>
          <w:sz w:val="24"/>
          <w:u w:val="single"/>
        </w:rPr>
        <w:t xml:space="preserve"> 7日内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发包人审批承包人合理化建议的期限：</w:t>
      </w:r>
      <w:r>
        <w:rPr>
          <w:rFonts w:ascii="FangSong" w:hAnsi="FangSong" w:eastAsia="FangSong" w:cs="FangSong"/>
          <w:color w:val="000000"/>
          <w:sz w:val="24"/>
          <w:u w:val="single"/>
        </w:rPr>
        <w:t xml:space="preserve"> 7日内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w:t>
      </w:r>
      <w:r>
        <w:rPr>
          <w:rFonts w:ascii="FangSong" w:hAnsi="FangSong" w:eastAsia="FangSong" w:cs="FangSong"/>
          <w:color w:val="000000"/>
          <w:sz w:val="24"/>
          <w:u w:val="none"/>
        </w:rPr>
        <w:t xml:space="preserve">包人提出的合理化建议降低了合同价格或者提高了工程经济效益的奖励的方法和金额为：</w:t>
      </w:r>
      <w:r>
        <w:rPr>
          <w:rFonts w:ascii="FangSong" w:hAnsi="FangSong" w:eastAsia="FangSong" w:cs="FangSong"/>
          <w:color w:val="000000"/>
          <w:sz w:val="24"/>
          <w:u w:val="single"/>
        </w:rPr>
        <w:t xml:space="preserve"> 另行协商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none"/>
        </w:rPr>
        <w:t xml:space="preserve">0.4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暂</w:t>
      </w:r>
      <w:r>
        <w:rPr>
          <w:rFonts w:ascii="FangSong" w:hAnsi="FangSong" w:eastAsia="FangSong" w:cs="FangSong"/>
          <w:color w:val="000000"/>
          <w:sz w:val="24"/>
          <w:u w:val="none"/>
        </w:rPr>
        <w:t xml:space="preserve">估价材料和工程设备的明细详见附件11：《暂估价一览表》。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none"/>
        </w:rPr>
        <w:t xml:space="preserve">0.4.1 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对于依法必须招标的暂估价项目的确认和批准采取第</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10.4.2 不属于依法必须招标的暂估价项目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对于不属于依法必须招标的暂估价项目的确认和批准采取第</w:t>
      </w:r>
      <w:r>
        <w:rPr>
          <w:rFonts w:ascii="FangSong" w:hAnsi="FangSong" w:eastAsia="FangSong" w:cs="FangSong"/>
          <w:color w:val="000000"/>
          <w:sz w:val="24"/>
          <w:u w:val="single"/>
        </w:rPr>
        <w:t xml:space="preserve">  3  </w:t>
      </w:r>
      <w:r>
        <w:rPr>
          <w:rFonts w:ascii="FangSong" w:hAnsi="FangSong" w:eastAsia="FangSong" w:cs="FangSong"/>
          <w:color w:val="000000"/>
          <w:sz w:val="24"/>
        </w:rPr>
        <w:t xml:space="preserve">种方式确定。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第3种方式：承包人直接实施的暂估价项目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承包人直接实施的暂估价项目的约定：</w:t>
      </w:r>
      <w:r>
        <w:rPr>
          <w:rFonts w:ascii="FangSong" w:hAnsi="FangSong" w:eastAsia="FangSong" w:cs="FangSong"/>
          <w:b/>
          <w:color w:val="000000"/>
          <w:sz w:val="24"/>
          <w:u w:val="single"/>
        </w:rPr>
        <w:t xml:space="preserve">材料暂估价中所有材料，施工过程中由发包方负责采购，费用由工程款支付</w:t>
      </w:r>
      <w:r>
        <w:rPr>
          <w:rFonts w:ascii="FangSong" w:hAnsi="FangSong" w:eastAsia="FangSong" w:cs="FangSong"/>
          <w:b/>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合同当事人关于暂列金额使用的约定：</w:t>
      </w:r>
      <w:r>
        <w:rPr>
          <w:rFonts w:ascii="FangSong" w:hAnsi="FangSong" w:eastAsia="FangSong" w:cs="FangSong"/>
          <w:color w:val="000000"/>
          <w:sz w:val="24"/>
          <w:u w:val="single"/>
        </w:rPr>
        <w:t xml:space="preserve">如有，暂列金额应按照发包人的要求使用，发包人的要求应通过监理人发出，承包人应对发包人发出的要求进行响应</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 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11.1 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市场价格波动是否调整合同价格的约定：</w:t>
      </w:r>
      <w:r>
        <w:rPr>
          <w:rFonts w:ascii="FangSong" w:hAnsi="FangSong" w:eastAsia="FangSong" w:cs="FangSong"/>
          <w:color w:val="000000"/>
          <w:sz w:val="24"/>
          <w:u w:val="single"/>
        </w:rPr>
        <w:t xml:space="preserve">除约定的调整范围外，其他材料、设备、机械费用等市场价格变化在投标综合单价里已考虑，不做调整，除不可抗力以外的其他风险</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因市场价格波动调整合同价格，采用以下第</w:t>
      </w:r>
      <w:r>
        <w:rPr>
          <w:rFonts w:ascii="FangSong" w:hAnsi="FangSong" w:eastAsia="FangSong" w:cs="FangSong"/>
          <w:color w:val="000000"/>
          <w:sz w:val="24"/>
          <w:u w:val="single"/>
        </w:rPr>
        <w:t xml:space="preserve">  3  </w:t>
      </w:r>
      <w:r>
        <w:rPr>
          <w:rFonts w:ascii="FangSong" w:hAnsi="FangSong" w:eastAsia="FangSong" w:cs="FangSong"/>
          <w:color w:val="000000"/>
          <w:sz w:val="24"/>
        </w:rPr>
        <w:t xml:space="preserve">种方式对合同价格进行调整：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第1种方式：采用价格指数进行价格调整。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关于各可调因子、定值和变值权重，以及基本价格指数及其来源的约定：</w:t>
      </w:r>
      <w:r>
        <w:rPr>
          <w:rFonts w:ascii="FangSong" w:hAnsi="FangSong" w:eastAsia="FangSong" w:cs="FangSong"/>
          <w:color w:val="000000"/>
          <w:sz w:val="24"/>
          <w:u w:val="single"/>
        </w:rPr>
        <w:t xml:space="preserve"> 无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第2种方式：采用造价信息进行价格调整。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关于基准价格的约定：</w:t>
      </w:r>
      <w:r>
        <w:rPr>
          <w:rFonts w:ascii="FangSong" w:hAnsi="FangSong" w:eastAsia="FangSong" w:cs="FangSong"/>
          <w:color w:val="000000"/>
          <w:sz w:val="24"/>
          <w:u w:val="single"/>
        </w:rPr>
        <w:t xml:space="preserve"> 无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专用合同条款①承包人在已标价工程量清单或预算书中载明的材料单价低于基准价格的：专用合同条款合同履行期间材料单价涨幅以基准价格为基础超过 %时，或材料单价跌幅以已标价工程量清单或预算书中载明材料单价为基础超过%时，其超过部分据实调整。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②承包人在已标价工程量清单或预算书中载明的材料单价高于基准价格的：专用合同条款合同履行期间材料单价跌幅以基准价格为基础超过 %时，材料单价涨幅以已标价工程量清单或预算书中载明材料单价为基础超过 %时，其超过部分据实调整。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③承包人在已标价工程量清单或预算书中载明的材料单价等于基准单价的：专用合同条款合同履行期间材料单价涨跌幅以基准单价为基础超过±%时，其超过部分据实调整。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第3种方式：其他价格调整方式：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1、签证、变更、变动后的子目或漏项的综合单价，按以下办法调整：⑴工程量清单中已有工作内容和价格组成相同于变更子目或单项的综合单价时，按合同已有综合单价执行；⑵工程量清单中只有工作内容和价格组成类似于变更子目或单项的综合单价时，可以参照类似综合单价，由双方协商调整后确定变更的综合单价；⑶工程量清单中没有工作内容和价格组成相同或类似于变更子目或单项的综合单价时，由承包人按投标时的计价标准及投标费率编制变更综合单价报送监理工程师复核，最终由发包人、监理、跟踪审计共同确定变更的综合单价。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2、根据苏建价〔2008〕67号《关于加强建筑材料价格风险控制的指导意见》规定：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主要建筑材料差价的取定：应以工程所在地造价管理部门发布的材料指导价格为基准（缺指导价的材料以双方确认的市场信息价为准），差价为施工期同类材料加权平均指导价格与合同工程基准期（招标工程为递交投标文件截止日期前28天）当月的材料指导价格的差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施工期材料加权平均指导价按下列公式计算：施工期材料加权平均指导价=Σ（每月实际使用量×当月材料指导价）/同类材料总用量。3、因发包人原因造成工期延误的，延误期间发生的材料价格上涨差额由发包人承担；因承包人原因造成工期延误的，延误期间发生的材料价格上涨差额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4、本工程的措施项目（模板、脚手架、文明施工措施费除外）实行一次性包干费用，过程中发生的变更、签证费将不计取措施费，仅计取规费及税金。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5、承包人在施工过程中发生的变更、签证，应严格按发包人的变更、签证管理流程进行申报，其人工、机械、管理费、利润均按照投标时优惠率和费率。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6、人工费调整执行本项目工程量清单的规定同比例调整</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 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12.1 合</w:t>
      </w:r>
      <w:r>
        <w:rPr>
          <w:rFonts w:ascii="FangSong" w:hAnsi="FangSong" w:eastAsia="FangSong" w:cs="FangSong"/>
          <w:color w:val="000000"/>
          <w:sz w:val="24"/>
        </w:rPr>
        <w:t xml:space="preserve">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综合单价包含的风险范围：</w:t>
      </w:r>
      <w:r>
        <w:rPr>
          <w:rFonts w:ascii="FangSong" w:hAnsi="FangSong" w:eastAsia="FangSong" w:cs="FangSong"/>
          <w:color w:val="000000"/>
          <w:sz w:val="24"/>
          <w:u w:val="single"/>
        </w:rPr>
        <w:t xml:space="preserve">（1）一周内非承包人原因停水、停电造成累计停工在八小时以内的风险；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招标图纸范围内的或在招标文件中已经明示或暗示的风险、责任和义务的费用，承包人不得因工程所需的材料、供应品及设备价格的涨价，或因与本合同施工有关的成本费用的增加为理由而要求调整综合单价，不得以未充分了解成本因素而要求调整综合单价或请求额外补偿，本合同另有约定的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（3）作为一个有经验的承包人可以或应该预见的，为完成整体工程内容所必须考虑的风险；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（4）双方约定的不可抗力范围的风险；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（5）投标报价时所报的一次性包干的固定费用的风险；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（6）招标文件中的暂定价以及原图纸或招标清单中未实施项的项目结算中予以扣除的风险；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（7）工程量误差或错误造成的工程造价调整的风险；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8）承包人承认在递交投标书之时已详细审阅、了解本合同及其附件，并经现场踏勘，已充分了解工程位置现状及工程进度等，对工程场地周围的环境、场地现状、可能发生的困难与风险已充分考虑，并已反映到合同价款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9）合同文件对承包人施工质量的要求高于国家标准或一般质量标准而引起承包人施工时多投入的费用、承包人提高建设标准高于发包人要求标准时引起承包人多投入的费用以及为避免施工期间噪声扰民，承包人对诸如夜间施工等所采取的防护措施而多投入的费用等均已包含在合同价款中，不再另行增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10）承包人必须严格按照施工图纸内容进行施工，不得以合同报价书中缺项或漏项及工程量与图纸不符等为理由拒绝施工。如果属于施工图纸或者合同报价书中包含的项目，承包人拒不施工的，发包人有权委托其他单位进行施工，发生的费用从承包人工程款中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11）承包人承诺已对施工现场进行考察，合同价款中包含由于施工现场多家施工单位交叉作业引起的工效降低、费用增加、工序颠倒引起费用增加等各项应有费用；考虑并包含周边区域已有的建（构）筑物、提升设备、以及自身提升设备间对施工的影响及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12）措施项目是指为完成工程项目施工，发生于该工程施工前和施工过程中技术、生活、安全等方面的非工程实体项目。承包人在投标报价时已将该措施项目费考虑在内，费用标准自定，措施项目费用（除安全文明施工费外）以包干形式计入，无论在投标报价中是否单独列出均由承包人承担，结算时与分部分项工程量变化、设计变更、现场签证无关，不再调整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风险费用的计算方法：</w:t>
      </w:r>
      <w:r>
        <w:rPr>
          <w:rFonts w:ascii="FangSong" w:hAnsi="FangSong" w:eastAsia="FangSong" w:cs="FangSong"/>
          <w:color w:val="000000"/>
          <w:sz w:val="24"/>
          <w:u w:val="single"/>
        </w:rPr>
        <w:t xml:space="preserve">此合同的风险费用已包含在合同价款中，不再另行计取</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风险范围以外合同价格的调整方法：</w:t>
      </w:r>
      <w:r>
        <w:rPr>
          <w:rFonts w:ascii="FangSong" w:hAnsi="FangSong" w:eastAsia="FangSong" w:cs="FangSong"/>
          <w:color w:val="000000"/>
          <w:sz w:val="24"/>
          <w:u w:val="single"/>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②本招标工程合同，发包人按固定综合单价的办法签约的，工程完工后按实际完成工程量进行计量结算。承包人投标时是在仔细阅读招标文件、设计图纸、技术规范等前提下，结合对此工程的风险分析，作出自己的投标报价的。工程设计变更、现场变更签证以及发包人另行委托施工的追加工程，结算时必须有经发包人、监理等有关各方共同签字确认，按照约定办法进行结算，具体调整办法约定如下：①结算时调整项目与投标文件中清单项目相同的，按照投标文件中的综合单价执行。若投标文件中相同清单综合单价不一致的，按照最低的综合单价执行。②若投标文件中无此清单</w:t>
      </w:r>
      <w:r>
        <w:rPr>
          <w:rFonts w:ascii="FangSong" w:hAnsi="FangSong" w:eastAsia="FangSong" w:cs="FangSong"/>
          <w:color w:val="000000"/>
          <w:sz w:val="24"/>
          <w:u w:val="single"/>
        </w:rPr>
        <w:t xml:space="preserve">项目的，由承包人编制变更综合单价报送监理复核，并经发包人确认后执行。承包人编制变更综合单价的依据为：人工、机械、取费按投标报价为基准，材料以相应变更项目施工期之前一个月，最近一期的《新沂市工程造价信息》下浮10%为基准，无信息价的按发包人、监理共同认可的价格。③措施项目清单中的费用（除安全文明施工费外）无论工程量是否发生变化、设计图纸是否发生变更，结算时将不得调整，这些费用在整个工程是包干的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总价包含的风险范围：</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风险费用的计算方法：</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风险范围以外合同价格的调整方法：</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3、其他价格方式：</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预付款支付比例或金额：</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预付款支付期限：</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预付款扣回的方式：</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12.2.2 预付款担保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承包人提交预付款担保的期限：</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预付款担保的形式为：</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工程量计算规则：</w:t>
      </w:r>
      <w:r>
        <w:rPr>
          <w:rFonts w:ascii="FangSong" w:hAnsi="FangSong" w:eastAsia="FangSong" w:cs="FangSong"/>
          <w:color w:val="000000"/>
          <w:sz w:val="24"/>
          <w:u w:val="single"/>
        </w:rPr>
        <w:t xml:space="preserve">  《建设工程工程量清单计价标准》(GB/T50500-2024)及9本计算标准等有关文件规定。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关于计量周期的约定：</w:t>
      </w:r>
      <w:r>
        <w:rPr>
          <w:rFonts w:ascii="FangSong" w:hAnsi="FangSong" w:eastAsia="FangSong" w:cs="FangSong"/>
          <w:color w:val="000000"/>
          <w:sz w:val="24"/>
          <w:u w:val="single"/>
        </w:rPr>
        <w:t xml:space="preserve">  根据工程进度节点</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关于单价合同计量的约定：</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12.3.4 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关于总价合同计量的约定：</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12.3.5 总价合同采用支付分解表计量支付的，是否适用第12.3.4 项〔总价合同的计量〕约定进行计量：</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其他价格形式的计量方式和程序：</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12.4.1 付款周期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关于付款周期的约定：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付款周期的约定：该工程经甲乙双方友好协商，乙方自愿以审定价为最终结算价。1、施工中按时计量、定期支付、支付已完成工程量的80%；工程竣工验收合格后付至工程价款的80%；完整规范的竣工结算资料报送招标人并完成竣工结算审核后付至审定价的97%，3%保修金待保修金质保期满后按实际发生情况支付。2、乙方的竣工结算应充分考虑报价平衡，甲方保留对乙方明显不平衡的报价进行调整的权利。3、乙方应在甲方付款前向甲方开具等额的增值税专用发票，甲方见票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进度款与质量挂钩，如果所完成工程的质量达不到验收规范要求，发包人有权暂缓支付该部分工程款，待承包人整改完成符合验收规范要求后再行支付。农民工工资每月按时发放。社保资金按实结算。每次支付工程款时，承包人需向发包人提供有效的合法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12.4.2 形象进度付款申请单的编制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关于形象进度付款申请单编制的约定：</w:t>
      </w:r>
      <w:r>
        <w:rPr>
          <w:rFonts w:ascii="FangSong" w:hAnsi="FangSong" w:eastAsia="FangSong" w:cs="FangSong"/>
          <w:color w:val="000000"/>
          <w:sz w:val="24"/>
          <w:u w:val="single"/>
        </w:rPr>
        <w:t xml:space="preserve">执行通用条款，并由承包人提交，经发包人和监理单位确认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12.4.3 形象进度付款申请单的提交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（1）单价合同形象进度付款申请单提交的约定：</w:t>
      </w:r>
      <w:r>
        <w:rPr>
          <w:rFonts w:ascii="FangSong" w:hAnsi="FangSong" w:eastAsia="FangSong" w:cs="FangSong"/>
          <w:color w:val="000000"/>
          <w:sz w:val="24"/>
          <w:u w:val="single"/>
        </w:rPr>
        <w:t xml:space="preserve">达到相应付款节点后由承包人14日内提交</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（2）总价合同形象进度付款申请单提交的约定：</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（3）其他价格形式形象合同进度付款申请单提交的约定：</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12.4.4 形象进度款审核和支付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（1）监理人审查并报送发包人的期限：</w:t>
      </w:r>
      <w:r>
        <w:rPr>
          <w:rFonts w:ascii="FangSong" w:hAnsi="FangSong" w:eastAsia="FangSong" w:cs="FangSong"/>
          <w:color w:val="000000"/>
          <w:sz w:val="24"/>
          <w:u w:val="single"/>
        </w:rPr>
        <w:t xml:space="preserve">收到承包人形象进度付款申请表以及相关资料后14天内完成审查并报送发包人</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发包人完成审批并签发形象进度款支付证书的期限：</w:t>
      </w:r>
      <w:r>
        <w:rPr>
          <w:rFonts w:ascii="FangSong" w:hAnsi="FangSong" w:eastAsia="FangSong" w:cs="FangSong"/>
          <w:color w:val="000000"/>
          <w:sz w:val="24"/>
          <w:u w:val="single"/>
        </w:rPr>
        <w:t xml:space="preserve">收到进度付款申请表以及相关资料后14天内完成审批并签发进度款支付证书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（2）发包人支付形象进度款的期限：</w:t>
      </w:r>
      <w:r>
        <w:rPr>
          <w:rFonts w:ascii="FangSong" w:hAnsi="FangSong" w:eastAsia="FangSong" w:cs="FangSong"/>
          <w:color w:val="000000"/>
          <w:sz w:val="24"/>
          <w:u w:val="single"/>
        </w:rPr>
        <w:t xml:space="preserve">  签发形象进度款支付证书或临时形象进度款支付证书后28天内完成支付</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发包人逾期支形象付进度款的违约金的计算方式：</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12.4.6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1、总价合同支付分解表的编制与审批：</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2、单价合同的总价项目支付分解表的编制与审批：</w:t>
      </w:r>
      <w:r>
        <w:rPr>
          <w:rFonts w:ascii="FangSong" w:hAnsi="FangSong" w:eastAsia="FangSong" w:cs="FangSong"/>
          <w:color w:val="000000"/>
          <w:sz w:val="24"/>
          <w:u w:val="single"/>
        </w:rPr>
        <w:t xml:space="preserve">由承包人根据施工进度计划节点以及合同对应付款基数进行分解，形成支付分解表</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13. 验收和工程试车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13.1.1 监理人不能按时进行验收时，应提前</w:t>
      </w:r>
      <w:r>
        <w:rPr>
          <w:rFonts w:ascii="FangSong" w:hAnsi="FangSong" w:eastAsia="FangSong" w:cs="FangSong"/>
          <w:color w:val="000000"/>
          <w:sz w:val="24"/>
          <w:u w:val="single"/>
        </w:rPr>
        <w:t xml:space="preserve">  24  </w:t>
      </w:r>
      <w:r>
        <w:rPr>
          <w:rFonts w:ascii="FangSong" w:hAnsi="FangSong" w:eastAsia="FangSong" w:cs="FangSong"/>
          <w:color w:val="000000"/>
          <w:sz w:val="24"/>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关于延期最长不得超过：</w:t>
      </w:r>
      <w:r>
        <w:rPr>
          <w:rFonts w:ascii="FangSong" w:hAnsi="FangSong" w:eastAsia="FangSong" w:cs="FangSong"/>
          <w:color w:val="000000"/>
          <w:sz w:val="24"/>
          <w:u w:val="single"/>
        </w:rPr>
        <w:t xml:space="preserve">  48  </w:t>
      </w:r>
      <w:r>
        <w:rPr>
          <w:rFonts w:ascii="FangSong" w:hAnsi="FangSong" w:eastAsia="FangSong" w:cs="FangSong"/>
          <w:color w:val="000000"/>
          <w:sz w:val="24"/>
        </w:rPr>
        <w:t xml:space="preserve">小时。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13.2.1 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关于竣工验收程序的约定：</w:t>
      </w:r>
      <w:r>
        <w:rPr>
          <w:rFonts w:ascii="FangSong" w:hAnsi="FangSong" w:eastAsia="FangSong" w:cs="FangSong"/>
          <w:color w:val="000000"/>
          <w:sz w:val="24"/>
          <w:u w:val="single"/>
        </w:rPr>
        <w:t xml:space="preserve">执行通用条款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发包人不按照本项约定组织竣工验收、颁发工程接收证书的违约金的计算方法</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13.2.2 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承包人向发包人移交工程的期限：</w:t>
      </w:r>
      <w:r>
        <w:rPr>
          <w:rFonts w:ascii="FangSong" w:hAnsi="FangSong" w:eastAsia="FangSong" w:cs="FangSong"/>
          <w:color w:val="000000"/>
          <w:sz w:val="24"/>
          <w:u w:val="single"/>
        </w:rPr>
        <w:t xml:space="preserve"> 竣工时间以发包人组织的竣工验收合格日期为准。经发包人组织验收合格的工程，则自验收结束之日起15天内承包人将工程移交给发包人，撤出全部临建、施工人员、施工机械和剩余材料，并将承包范围内的所有工程垃圾清理干净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发包人未按本合同约定接收全部或部分工程的，违约金的计算方法为：</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承包人未按时移交工程的，违约金的计算方法为：</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工程试车内容：</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（1）单机无负荷试车费用由承担；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（2）无负荷联动试车费用由承担。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13.3.2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关于投料试车相关事项的约定：</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13.4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13.6.1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承包人完成竣工退场的期限：</w:t>
      </w:r>
      <w:r>
        <w:rPr>
          <w:rFonts w:ascii="FangSong" w:hAnsi="FangSong" w:eastAsia="FangSong" w:cs="FangSong"/>
          <w:color w:val="000000"/>
          <w:sz w:val="24"/>
          <w:u w:val="single"/>
        </w:rPr>
        <w:t xml:space="preserve"> 竣工验收合格后14日内 </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 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14.1 竣工结算申请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承包人提交竣工结算申请单的期限：</w:t>
      </w:r>
      <w:r>
        <w:rPr>
          <w:rFonts w:ascii="FangSong" w:hAnsi="FangSong" w:eastAsia="FangSong" w:cs="FangSong"/>
          <w:color w:val="000000"/>
          <w:sz w:val="24"/>
          <w:u w:val="single"/>
        </w:rPr>
        <w:t xml:space="preserve"> 工程竣工验收合格后一个月内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竣工结算申请单应包括的内容：</w:t>
      </w:r>
      <w:r>
        <w:rPr>
          <w:rFonts w:ascii="FangSong" w:hAnsi="FangSong" w:eastAsia="FangSong" w:cs="FangSong"/>
          <w:color w:val="000000"/>
          <w:sz w:val="24"/>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如核减额在承包人送审总价5%以内（含5%）审计费用由发包人承担，核减额在5%以上至10%（含10%），由承包人与发包人分别承担50%，核减额大于10%的，其审计费用由承包人全部承担审计费按基本费    元+核减额的5%计算</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发包人审批竣工付款申请单的期限：</w:t>
      </w:r>
      <w:r>
        <w:rPr>
          <w:rFonts w:ascii="FangSong" w:hAnsi="FangSong" w:eastAsia="FangSong" w:cs="FangSong"/>
          <w:color w:val="000000"/>
          <w:sz w:val="24"/>
          <w:u w:val="single"/>
        </w:rPr>
        <w:t xml:space="preserve">  收到承包人提交的最终结清申请后28天内完成审批并向承包人颁发最终结清证书</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发包人完成竣工付款的期限：</w:t>
      </w:r>
      <w:r>
        <w:rPr>
          <w:rFonts w:ascii="FangSong" w:hAnsi="FangSong" w:eastAsia="FangSong" w:cs="FangSong"/>
          <w:color w:val="000000"/>
          <w:sz w:val="24"/>
          <w:u w:val="single"/>
        </w:rPr>
        <w:t xml:space="preserve">  签发竣工付款证书后28天内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关于竣工付款证书异议部分复核的方式和程序：</w:t>
      </w:r>
      <w:r>
        <w:rPr>
          <w:rFonts w:ascii="FangSong" w:hAnsi="FangSong" w:eastAsia="FangSong" w:cs="FangSong"/>
          <w:color w:val="000000"/>
          <w:sz w:val="24"/>
          <w:u w:val="single"/>
        </w:rPr>
        <w:t xml:space="preserve">执行通用条款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审减率约定：</w:t>
      </w:r>
      <w:r>
        <w:rPr>
          <w:rFonts w:ascii="FangSong" w:hAnsi="FangSong" w:eastAsia="FangSong" w:cs="FangSong"/>
          <w:color w:val="000000"/>
          <w:sz w:val="24"/>
          <w:u w:val="single"/>
        </w:rPr>
        <w:t xml:space="preserve">审计报告结（决）算审减率10%-15%的，承包人按审减金额的20%支付违约金，超过15%的，按照审减金额的30%支付违约金，发包人有权从工程款中直接扣除。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项目终审费用约定：</w:t>
      </w:r>
      <w:r>
        <w:rPr>
          <w:rFonts w:ascii="FangSong" w:hAnsi="FangSong" w:eastAsia="FangSong" w:cs="FangSong"/>
          <w:color w:val="000000"/>
          <w:sz w:val="24"/>
          <w:u w:val="single"/>
        </w:rPr>
        <w:t xml:space="preserve">工程结（决）算经市审计中心终审后，审减率在3%（含3%）以内的，审计服务费用由发包人支付，3%-5%（含5%）发包人和承包人各付一半，5%以上的承包人全额支付。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承包人提交最终结清申请单的份数：</w:t>
      </w:r>
      <w:r>
        <w:rPr>
          <w:rFonts w:ascii="FangSong" w:hAnsi="FangSong" w:eastAsia="FangSong" w:cs="FangSong"/>
          <w:color w:val="000000"/>
          <w:sz w:val="24"/>
          <w:u w:val="single"/>
        </w:rPr>
        <w:t xml:space="preserve">       4份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承包人提交最终结算申请单的期限：</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14.3.2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（1）发包人完成最终结清申请单的审批并颁发最终结清证书的期限：</w:t>
      </w:r>
      <w:r>
        <w:rPr>
          <w:rFonts w:ascii="FangSong" w:hAnsi="FangSong" w:eastAsia="FangSong" w:cs="FangSong"/>
          <w:color w:val="000000"/>
          <w:sz w:val="24"/>
          <w:u w:val="single"/>
        </w:rPr>
        <w:t xml:space="preserve">收到承包人提交的最终结清申请后28天内完成审批并向承包人颁发最终结清证书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（2）发包人完成支付的期限：</w:t>
      </w:r>
      <w:r>
        <w:rPr>
          <w:rFonts w:ascii="FangSong" w:hAnsi="FangSong" w:eastAsia="FangSong" w:cs="FangSong"/>
          <w:color w:val="000000"/>
          <w:sz w:val="24"/>
          <w:u w:val="single"/>
        </w:rPr>
        <w:t xml:space="preserve">  签发最终结清证书后的28天内 </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15. 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15.1 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缺陷责任期的具体期限：</w:t>
      </w:r>
      <w:r>
        <w:rPr>
          <w:rFonts w:ascii="FangSong" w:hAnsi="FangSong" w:eastAsia="FangSong" w:cs="FangSong"/>
          <w:color w:val="000000"/>
          <w:sz w:val="24"/>
          <w:u w:val="single"/>
        </w:rPr>
        <w:t xml:space="preserve"> 2年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15.2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关于是否扣留质量保证金的约定：</w:t>
      </w:r>
      <w:r>
        <w:rPr>
          <w:rFonts w:ascii="FangSong" w:hAnsi="FangSong" w:eastAsia="FangSong" w:cs="FangSong"/>
          <w:color w:val="000000"/>
          <w:sz w:val="24"/>
          <w:u w:val="single"/>
        </w:rPr>
        <w:t xml:space="preserve"> 否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 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15.3.1 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工程保修期为：</w:t>
      </w:r>
      <w:r>
        <w:rPr>
          <w:rFonts w:ascii="FangSong" w:hAnsi="FangSong" w:eastAsia="FangSong" w:cs="FangSong"/>
          <w:color w:val="000000"/>
          <w:sz w:val="24"/>
          <w:u w:val="single"/>
        </w:rPr>
        <w:t xml:space="preserve"> 地基基础工程、主体结构工程终身，防水5年，其它2年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15.3.2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承包人收到保修通知并到达工程现场的合理时间：</w:t>
      </w:r>
      <w:r>
        <w:rPr>
          <w:rFonts w:ascii="FangSong" w:hAnsi="FangSong" w:eastAsia="FangSong" w:cs="FangSong"/>
          <w:color w:val="000000"/>
          <w:sz w:val="24"/>
          <w:u w:val="single"/>
        </w:rPr>
        <w:t xml:space="preserve"> 承包人收到保修通知后24小时内到达工程现场</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16. 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16.1.1 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发包人违约的其他情形：</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(1)因发包人原因未能在计划开工日期前7天内下达开工通知的违约责任：</w:t>
      </w:r>
      <w:r>
        <w:rPr>
          <w:rFonts w:ascii="FangSong" w:hAnsi="FangSong" w:eastAsia="FangSong" w:cs="FangSong"/>
          <w:color w:val="000000"/>
          <w:sz w:val="24"/>
          <w:u w:val="single"/>
        </w:rPr>
        <w:t xml:space="preserve"> 执行通用条款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(2)因发包人原因未能按合同约定支付合同价款的违约责任：</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(3)发包人违反第10.1款〔变更的范围〕第（2）项约定，自行实施被取消的工作或转由他人实施的违约责任：</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(4)发包人提供的材料、工程设备的规格、数量或质量不符合合同约定，或因发包人原因导致交货日期延误或交货地点变更等情况的违约责任：</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(5)因发包人违反合同约定造成暂停施工的违约责任：</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(6)发包人无正当理由没有在约定期限内发出复工指示，导致承包人无法复工的违约责任：</w:t>
      </w:r>
      <w:r>
        <w:rPr>
          <w:rFonts w:ascii="FangSong" w:hAnsi="FangSong" w:eastAsia="FangSong" w:cs="FangSong"/>
          <w:color w:val="000000"/>
          <w:sz w:val="24"/>
          <w:u w:val="single"/>
        </w:rPr>
        <w:t xml:space="preserve">  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(7)其他：</w:t>
      </w:r>
      <w:r>
        <w:rPr>
          <w:rFonts w:ascii="FangSong" w:hAnsi="FangSong" w:eastAsia="FangSong" w:cs="FangSong"/>
          <w:color w:val="000000"/>
          <w:sz w:val="24"/>
          <w:u w:val="single"/>
        </w:rPr>
        <w:t xml:space="preserve">   无</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承包人按16.1.1项〔发包人违约的情形〕约定暂停施工满</w:t>
      </w:r>
      <w:r>
        <w:rPr>
          <w:rFonts w:ascii="FangSong" w:hAnsi="FangSong" w:eastAsia="FangSong" w:cs="FangSong"/>
          <w:color w:val="000000"/>
          <w:sz w:val="24"/>
          <w:u w:val="single"/>
        </w:rPr>
        <w:t xml:space="preserve">  60  </w:t>
      </w:r>
      <w:r>
        <w:rPr>
          <w:rFonts w:ascii="FangSong" w:hAnsi="FangSong" w:eastAsia="FangSong" w:cs="FangSong"/>
          <w:color w:val="000000"/>
          <w:sz w:val="24"/>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承包人违约的其他情形：</w:t>
      </w:r>
      <w:r>
        <w:rPr>
          <w:rFonts w:ascii="FangSong" w:hAnsi="FangSong" w:eastAsia="FangSong" w:cs="FangSong"/>
          <w:color w:val="000000"/>
          <w:sz w:val="24"/>
          <w:u w:val="single"/>
        </w:rPr>
        <w:t xml:space="preserve">1、承包人应当按照合同中确定的开工日期开工，承包人承诺每逾期一天，按照合同总价款的万分之二计算，向发包人给付违约金。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2、承包人承诺有下列情形之一者，发包人有权要求承包人承担违约责任，赔偿发包人损失，并可以要求解除或终止本合同的一部分或全部：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rPr>
          <w:rFonts w:ascii="FangSong" w:hAnsi="FangSong" w:eastAsia="FangSong" w:cs="FangSong"/>
          <w:color w:val="000000"/>
          <w:sz w:val="24"/>
          <w:u w:val="single"/>
        </w:rPr>
        <w:t xml:space="preserve">超过合同中确定的或发包人要求开工日期达十天（含十天）以上的；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rPr>
          <w:rFonts w:ascii="FangSong" w:hAnsi="FangSong" w:eastAsia="FangSong" w:cs="FangSong"/>
          <w:color w:val="000000"/>
          <w:sz w:val="24"/>
          <w:u w:val="single"/>
        </w:rPr>
        <w:t xml:space="preserve">承包人有转移资产、抽逃资金、工人及设备数据不足及其它丧失履约能力之情形；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rPr>
          <w:rFonts w:ascii="FangSong" w:hAnsi="FangSong" w:eastAsia="FangSong" w:cs="FangSong"/>
          <w:color w:val="000000"/>
          <w:sz w:val="24"/>
          <w:u w:val="single"/>
        </w:rPr>
        <w:t xml:space="preserve">承包人违反本合同任何条款规定，经发包人限期改正而未改正；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z w:val="24"/>
          <w:u w:val="single"/>
        </w:rPr>
        <w:t xml:space="preserve">承包人工作草率、偷工减料、消极怠工或不听从发包人指示，屡教不改；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rPr>
          <w:rFonts w:ascii="FangSong" w:hAnsi="FangSong" w:eastAsia="FangSong" w:cs="FangSong"/>
          <w:color w:val="000000"/>
          <w:sz w:val="24"/>
          <w:u w:val="single"/>
        </w:rPr>
        <w:t xml:space="preserve">承包人工程质量不合格，发包人有权要求承包人在限期内无偿修理或者返工、改建，并进行相应经济处罚，如未在限期内完成，发包人有权解除或终止合同；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rPr>
          <w:rFonts w:ascii="FangSong" w:hAnsi="FangSong" w:eastAsia="FangSong" w:cs="FangSong"/>
          <w:color w:val="000000"/>
          <w:sz w:val="24"/>
          <w:u w:val="single"/>
        </w:rPr>
        <w:t xml:space="preserve">承包人其他违约行为，影响合同目的实现的。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如本合同经发包人解除或终止，承包人承诺按照发包人的要求妥善做好施工场地的保护和移交工作，按发包人要求将自有机械设备和人员撤出施工场地。发包人有权以任何方式将全部或一部分工程改交他人承揽或施工，对此承包人不得异议﹐且应积极配合发包人办理工程报建等相关项目的变更登记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3、在合同履行过程中，承包人不得以任何理由暂停工程或影响工程进度，只有经发包人书面同意才可顺延工期；非经发包人书面同意，任何事实、指令或文件都不能顺延工期。若承包人擅自停工而影响工程进度，发包人可以有权随时解除合同，并没收承包人的履约保函等各种担保、保证。承包人应立即返还发包人所付之工程、材料款。解除合同后，发包人可以依其认为适当的条件、方式与其它施工单位签约以完成工程，承包人应赔偿发包人因此所受之损失及所增加之费用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16.2.2 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承包人违约责任的承担方式和计算方法：</w:t>
      </w:r>
      <w:r>
        <w:rPr>
          <w:rFonts w:ascii="FangSong" w:hAnsi="FangSong" w:eastAsia="FangSong" w:cs="FangSong"/>
          <w:color w:val="000000"/>
          <w:sz w:val="24"/>
          <w:u w:val="single"/>
        </w:rPr>
        <w:t xml:space="preserve">1、发包人有权要求解除合同，并由承包人承担由此引起的一切损失，并负责由此引起的一切法律责任，并赔偿由此引起的发包人的一切经济损失。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2、工期每延期一天，罚款合同总价的5‰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3、承包人确保达到投标时承诺的质量标准，否则赔偿合同总价的2%。</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4、承包人若发生重大安全、质量事故，除按有关规定执行外所增加的费用，由承包人承担。对因此而引起的工期延误等给发包方造成的损失承包人应承担赔偿责任。对质量问题，承包人必须采取措施，达到设计要求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关于承包人违约解除合同的特别约定：</w:t>
      </w:r>
      <w:r>
        <w:rPr>
          <w:rFonts w:ascii="FangSong" w:hAnsi="FangSong" w:eastAsia="FangSong" w:cs="FangSong"/>
          <w:color w:val="000000"/>
          <w:sz w:val="24"/>
          <w:u w:val="single"/>
        </w:rPr>
        <w:t xml:space="preserve">工期延误达10天以上，发包人有权解除合同，合同的解除不免除承包人按照本条款的约定承担工期延误违约责任。如果承包人借故拖延工程进度、导致工程停工超过15日，发包人有权更换施工单位，并且由此造成的一切损失（包括但不限于重新招标费用、重新招 标的中标价与原中标价的价差、工期延误等）均由承包人负责赔偿。所有违约金和赔偿金的支付不减轻承包人合同项下的任何责任和义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发包人继续使用承包人在施工现场的材料、设备、临时工程、承包人文件和由承包人或以其名义编制的其他文件的费用承担方式：</w:t>
      </w:r>
      <w:r>
        <w:rPr>
          <w:rFonts w:ascii="FangSong" w:hAnsi="FangSong" w:eastAsia="FangSong" w:cs="FangSong"/>
          <w:color w:val="000000"/>
          <w:sz w:val="24"/>
          <w:u w:val="single"/>
        </w:rPr>
        <w:t xml:space="preserve">  另行协商</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 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除通用合同条款约定的不可抗力事件之外，视为不可抗力的其他情形：</w:t>
      </w:r>
      <w:r>
        <w:rPr>
          <w:rFonts w:ascii="FangSong" w:hAnsi="FangSong" w:eastAsia="FangSong" w:cs="FangSong"/>
          <w:color w:val="000000"/>
          <w:sz w:val="24"/>
          <w:u w:val="single"/>
        </w:rPr>
        <w:t xml:space="preserve">执行通用条款</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17.4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合同解除后，发包人应在商定或确定发包人应支付款项后</w:t>
      </w:r>
      <w:r>
        <w:rPr>
          <w:rFonts w:ascii="FangSong" w:hAnsi="FangSong" w:eastAsia="FangSong" w:cs="FangSong"/>
          <w:color w:val="000000"/>
          <w:sz w:val="24"/>
          <w:u w:val="single"/>
        </w:rPr>
        <w:t xml:space="preserve">  60  </w:t>
      </w:r>
      <w:r>
        <w:rPr>
          <w:rFonts w:ascii="FangSong" w:hAnsi="FangSong" w:eastAsia="FangSong" w:cs="FangSong"/>
          <w:color w:val="000000"/>
          <w:sz w:val="24"/>
        </w:rPr>
        <w:t xml:space="preserve">天内完成款项的支付。</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 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关于工程保险的特别约定：</w:t>
      </w:r>
      <w:r>
        <w:rPr>
          <w:rFonts w:ascii="FangSong" w:hAnsi="FangSong" w:eastAsia="FangSong" w:cs="FangSong"/>
          <w:color w:val="000000"/>
          <w:sz w:val="24"/>
          <w:u w:val="single"/>
        </w:rPr>
        <w:t xml:space="preserve">  承包人应按照国家强制性规定和自身需要，以承包人或承包人和发包人共同名义投保有关险种，所需费用包含在投标报价中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关于其他保险的约定：</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承包人是否应为其施工设备等办理财产保险：</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关于变更保险合同时的通知义务的约定：</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0"/>
        <w:spacing w:before="164"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 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 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合同当事人是否同意将工程争议提交争议评审小组决定：。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争议评审小组成员的确定：</w:t>
      </w:r>
      <w:r>
        <w:rPr>
          <w:rFonts w:ascii="FangSong" w:hAnsi="FangSong" w:eastAsia="FangSong" w:cs="FangSong"/>
          <w:color w:val="000000"/>
          <w:sz w:val="24"/>
          <w:u w:val="single"/>
        </w:rPr>
        <w:t xml:space="preserve">       不提交</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选定争议评审员的期限：</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争议评审小组成员的报酬承担方式：</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其他事项的约定：</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19.1.2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合同当事人关于本项的约定：</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19.2 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因合同及合同有关事项发生的争议，按下列第</w:t>
      </w:r>
      <w:r>
        <w:rPr>
          <w:rFonts w:ascii="FangSong" w:hAnsi="FangSong" w:eastAsia="FangSong" w:cs="FangSong"/>
          <w:color w:val="000000"/>
          <w:sz w:val="24"/>
          <w:u w:val="single"/>
        </w:rPr>
        <w:t xml:space="preserve">   2   </w:t>
      </w:r>
      <w:r>
        <w:rPr>
          <w:rFonts w:ascii="FangSong" w:hAnsi="FangSong" w:eastAsia="FangSong" w:cs="FangSong"/>
          <w:color w:val="000000"/>
          <w:sz w:val="24"/>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(1)向仲裁委员会申请仲裁；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(2)向</w:t>
      </w:r>
      <w:r>
        <w:rPr>
          <w:rFonts w:ascii="FangSong" w:hAnsi="FangSong" w:eastAsia="FangSong" w:cs="FangSong"/>
          <w:color w:val="000000"/>
          <w:sz w:val="24"/>
          <w:u w:val="single"/>
        </w:rPr>
        <w:t xml:space="preserve">   新沂市</w:t>
      </w:r>
      <w:r>
        <w:rPr>
          <w:rFonts w:ascii="FangSong" w:hAnsi="FangSong" w:eastAsia="FangSong" w:cs="FangSong"/>
          <w:color w:val="000000"/>
          <w:sz w:val="24"/>
        </w:rPr>
        <w:t xml:space="preserve">人民法院起诉。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 </w:t>
      </w:r>
      <w:r/>
    </w:p>
    <w:p>
      <w:pPr>
        <w:ind w:left="0" w:right="6" w:firstLine="0"/>
        <w:spacing w:before="28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专用合同条件附件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附件1：工程质量保修书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附件2：主要建设工程文件目录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附件3：承包人主要管理人员表</w:t>
      </w:r>
      <w:r/>
    </w:p>
    <w:p>
      <w:pPr>
        <w:ind w:left="0" w:right="0" w:firstLine="0"/>
        <w:spacing w:before="240" w:after="240"/>
        <w:tabs>
          <w:tab w:val="left" w:pos="312" w:leader="none"/>
          <w:tab w:val="left" w:pos="1134" w:leader="none"/>
        </w:tabs>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tabs>
          <w:tab w:val="left" w:pos="312"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附件1  工程质量保修书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发包人（全称）：</w:t>
      </w:r>
      <w:r>
        <w:rPr>
          <w:rFonts w:ascii="FangSong" w:hAnsi="FangSong" w:eastAsia="FangSong" w:cs="FangSong"/>
          <w:color w:val="000000"/>
          <w:sz w:val="24"/>
          <w:u w:val="single"/>
        </w:rPr>
        <w:t xml:space="preserve"> 新沂市住房和城乡建设局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承包人（全称）：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发包人和承包人根据《中华人民共和国建筑法》和《建设工程质量管理条例》，经协商一致就（工程全称）订立工程质量保修书。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一、工程质量保修范围和内容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承包人在质量保修期内，按照有关法律规定和合同约定，承担工程质量保修责任。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二、质量保修期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根据《建设工程质量管理条例》及有关规定，工程的质量保修期如下：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1．地基基础工程和主体结构工程为设计文件规定的工程合理使用年限；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2．屋面防水工程、有防水要求的卫生间、房间和外墙面的防渗为</w:t>
      </w:r>
      <w:r>
        <w:rPr>
          <w:rFonts w:ascii="FangSong" w:hAnsi="FangSong" w:eastAsia="FangSong" w:cs="FangSong"/>
          <w:color w:val="000000"/>
          <w:sz w:val="24"/>
          <w:u w:val="single"/>
        </w:rPr>
        <w:t xml:space="preserve">  5  </w:t>
      </w:r>
      <w:r>
        <w:rPr>
          <w:rFonts w:ascii="FangSong" w:hAnsi="FangSong" w:eastAsia="FangSong" w:cs="FangSong"/>
          <w:color w:val="000000"/>
          <w:sz w:val="24"/>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3．装修工程为</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4．电气管线、给排水管道、设备安装工程为</w:t>
      </w:r>
      <w:r>
        <w:rPr>
          <w:rFonts w:ascii="FangSong" w:hAnsi="FangSong" w:eastAsia="FangSong" w:cs="FangSong"/>
          <w:color w:val="000000"/>
          <w:sz w:val="24"/>
          <w:u w:val="single"/>
        </w:rPr>
        <w:t xml:space="preserve">   2  </w:t>
      </w:r>
      <w:r>
        <w:rPr>
          <w:rFonts w:ascii="FangSong" w:hAnsi="FangSong" w:eastAsia="FangSong" w:cs="FangSong"/>
          <w:color w:val="000000"/>
          <w:sz w:val="24"/>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5．供热与供冷系统为</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个采暖期、供冷期；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6．住宅小区内的给排水设施、道路等配套工程为</w:t>
      </w:r>
      <w:r>
        <w:rPr>
          <w:rFonts w:ascii="FangSong" w:hAnsi="FangSong" w:eastAsia="FangSong" w:cs="FangSong"/>
          <w:color w:val="000000"/>
          <w:sz w:val="24"/>
          <w:u w:val="single"/>
        </w:rPr>
        <w:t xml:space="preserve">    /   </w:t>
      </w:r>
      <w:r>
        <w:rPr>
          <w:rFonts w:ascii="FangSong" w:hAnsi="FangSong" w:eastAsia="FangSong" w:cs="FangSong"/>
          <w:color w:val="000000"/>
          <w:sz w:val="24"/>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7．其他项目保修期限约定如下：。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质量保修期自工程竣工验收合格之日起计算。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工程缺陷责任期为</w:t>
      </w:r>
      <w:r>
        <w:rPr>
          <w:rFonts w:ascii="FangSong" w:hAnsi="FangSong" w:eastAsia="FangSong" w:cs="FangSong"/>
          <w:color w:val="000000"/>
          <w:sz w:val="24"/>
          <w:u w:val="single"/>
        </w:rPr>
        <w:t xml:space="preserve"> 24 </w:t>
      </w:r>
      <w:r>
        <w:rPr>
          <w:rFonts w:ascii="FangSong" w:hAnsi="FangSong" w:eastAsia="FangSong" w:cs="FangSong"/>
          <w:color w:val="000000"/>
          <w:sz w:val="24"/>
        </w:rPr>
        <w:t xml:space="preserve">个月，缺陷责任期自工程通过竣工验收之日起计算。单位/区段工程先于全部工程进行验收，单位/区段工程缺陷责任期自单位/区段工程验收合格之日起算。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四、质量保修责任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1．属于保修范围、内容的项目，承包人应当在接到保修通知之日起7天内派人保修。承包人不在约定期限内派人保修的，发包人可以委托他人修理。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2．发生紧急事故需抢修的，承包人在接到事故通知后，应当立即到达事故现场抢修。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4．质量保修完成后，由发包人组织验收。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五、保修费用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保修费用由造成质量缺陷的责任方承担。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六、双方约定的其他工程质量保修事项：。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工程质量保修书由发包人、承包人在工程竣工验收前共同签署，作为工程总承包合同附件，其有效期限至保修期满。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发包人(公章)：                           承包人(公章)：          </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地址：地址：</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法定代表人(签字)：                       法定代表人(签字)：       </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委托代理人(签字)：                       委托代理人(签字)：       </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电话：电话：</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传真：传真：</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开户银行：开户银行：</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账号：账号： </w:t>
      </w:r>
      <w:r/>
    </w:p>
    <w:p>
      <w:pPr>
        <w:ind w:left="0" w:right="0" w:firstLine="0"/>
        <w:spacing w:before="0" w:after="164"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邮政编码：邮政编码：</w:t>
      </w:r>
      <w:r/>
    </w:p>
    <w:p>
      <w:pPr>
        <w:ind w:left="0" w:right="0" w:firstLine="0"/>
        <w:spacing w:before="240" w:after="240"/>
        <w:tabs>
          <w:tab w:val="left" w:pos="312"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tabs>
          <w:tab w:val="left" w:pos="312"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tabs>
          <w:tab w:val="left" w:pos="312"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附件2  主要建设工程文件目录</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25"/>
        <w:gridCol w:w="1276"/>
        <w:gridCol w:w="1450"/>
        <w:gridCol w:w="1243"/>
        <w:gridCol w:w="1450"/>
        <w:gridCol w:w="1670"/>
      </w:tblGrid>
      <w:tr>
        <w:trPr>
          <w:trHeight w:val="68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文件名称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套数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费用（元）</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移交时间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责任人</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2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6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none"/>
        </w:rPr>
        <w:t xml:space="preserve"> </w:t>
      </w:r>
      <w:r/>
    </w:p>
    <w:p>
      <w:pPr>
        <w:ind w:left="0" w:right="0" w:firstLine="0"/>
        <w:spacing w:before="240" w:after="240"/>
        <w:tabs>
          <w:tab w:val="left" w:pos="312"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spacing w:before="240" w:after="240"/>
        <w:tabs>
          <w:tab w:val="left" w:pos="312" w:leader="none"/>
          <w:tab w:val="left" w:pos="113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u w:val="none"/>
        </w:rPr>
        <w:t xml:space="preserve">附件3 承包人主要管理人员表</w:t>
      </w:r>
      <w:r/>
    </w:p>
    <w:tbl>
      <w:tblPr>
        <w:tblStyle w:val="71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70"/>
        <w:gridCol w:w="1385"/>
        <w:gridCol w:w="1107"/>
        <w:gridCol w:w="1107"/>
        <w:gridCol w:w="3808"/>
      </w:tblGrid>
      <w:tr>
        <w:trPr>
          <w:trHeight w:val="591"/>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主要资历、经验及承担过的项目</w:t>
            </w:r>
            <w:r/>
          </w:p>
        </w:tc>
      </w:tr>
      <w:tr>
        <w:trPr>
          <w:trHeight w:val="591"/>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87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一、总部人员</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项目主管</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gridSpan w:val="5"/>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87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二、现场人员</w:t>
            </w:r>
            <w:r/>
          </w:p>
        </w:tc>
      </w:tr>
      <w:tr>
        <w:trPr>
          <w:trHeight w:val="802"/>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工程总承包</w:t>
            </w:r>
            <w:r/>
          </w:p>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设计负责人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采购负责人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施工负责人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环境管理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1470"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85"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107"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808" w:type="dxa"/>
            <w:vAlign w:val="center"/>
            <w:textDirection w:val="lrTb"/>
            <w:noWrap w:val="false"/>
          </w:tcPr>
          <w:p>
            <w:pPr>
              <w:ind w:left="0" w:right="0" w:firstLine="0"/>
              <w:jc w:val="center"/>
              <w:spacing w:before="200" w:after="12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FangSong">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uiPriority w:val="34"/>
    <w:qFormat/>
    <w:pPr>
      <w:contextualSpacing/>
      <w:ind w:left="720"/>
    </w:pPr>
  </w:style>
  <w:style w:type="paragraph" w:styleId="695">
    <w:name w:val="No Spacing"/>
    <w:uiPriority w:val="1"/>
    <w:qFormat/>
    <w:pPr>
      <w:spacing w:before="0" w:after="0" w:line="240" w:lineRule="auto"/>
    </w:pPr>
  </w:style>
  <w:style w:type="paragraph" w:styleId="696">
    <w:name w:val="Title"/>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link w:val="701"/>
    <w:uiPriority w:val="29"/>
    <w:qFormat/>
    <w:pPr>
      <w:ind w:left="720" w:right="720"/>
    </w:pPr>
    <w:rPr>
      <w:i/>
    </w:rPr>
  </w:style>
  <w:style w:type="character" w:styleId="701">
    <w:name w:val="Quote Char"/>
    <w:link w:val="700"/>
    <w:uiPriority w:val="29"/>
    <w:rPr>
      <w:i/>
    </w:rPr>
  </w:style>
  <w:style w:type="paragraph" w:styleId="702">
    <w:name w:val="Intense Quote"/>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1"/>
    <w:uiPriority w:val="39"/>
    <w:unhideWhenUsed/>
    <w:pPr>
      <w:ind w:left="0" w:right="0" w:firstLine="0"/>
      <w:spacing w:after="57"/>
    </w:pPr>
  </w:style>
  <w:style w:type="paragraph" w:styleId="844">
    <w:name w:val="toc 2"/>
    <w:uiPriority w:val="39"/>
    <w:unhideWhenUsed/>
    <w:pPr>
      <w:ind w:left="283" w:right="0" w:firstLine="0"/>
      <w:spacing w:after="57"/>
    </w:pPr>
  </w:style>
  <w:style w:type="paragraph" w:styleId="845">
    <w:name w:val="toc 3"/>
    <w:uiPriority w:val="39"/>
    <w:unhideWhenUsed/>
    <w:pPr>
      <w:ind w:left="567" w:right="0" w:firstLine="0"/>
      <w:spacing w:after="57"/>
    </w:pPr>
  </w:style>
  <w:style w:type="paragraph" w:styleId="846">
    <w:name w:val="toc 4"/>
    <w:uiPriority w:val="39"/>
    <w:unhideWhenUsed/>
    <w:pPr>
      <w:ind w:left="850" w:right="0" w:firstLine="0"/>
      <w:spacing w:after="57"/>
    </w:pPr>
  </w:style>
  <w:style w:type="paragraph" w:styleId="847">
    <w:name w:val="toc 5"/>
    <w:uiPriority w:val="39"/>
    <w:unhideWhenUsed/>
    <w:pPr>
      <w:ind w:left="1134" w:right="0" w:firstLine="0"/>
      <w:spacing w:after="57"/>
    </w:pPr>
  </w:style>
  <w:style w:type="paragraph" w:styleId="848">
    <w:name w:val="toc 6"/>
    <w:uiPriority w:val="39"/>
    <w:unhideWhenUsed/>
    <w:pPr>
      <w:ind w:left="1417" w:right="0" w:firstLine="0"/>
      <w:spacing w:after="57"/>
    </w:pPr>
  </w:style>
  <w:style w:type="paragraph" w:styleId="849">
    <w:name w:val="toc 7"/>
    <w:uiPriority w:val="39"/>
    <w:unhideWhenUsed/>
    <w:pPr>
      <w:ind w:left="1701" w:right="0" w:firstLine="0"/>
      <w:spacing w:after="57"/>
    </w:pPr>
  </w:style>
  <w:style w:type="paragraph" w:styleId="850">
    <w:name w:val="toc 8"/>
    <w:uiPriority w:val="39"/>
    <w:unhideWhenUsed/>
    <w:pPr>
      <w:ind w:left="1984" w:right="0" w:firstLine="0"/>
      <w:spacing w:after="57"/>
    </w:pPr>
  </w:style>
  <w:style w:type="paragraph" w:styleId="851">
    <w:name w:val="toc 9"/>
    <w:uiPriority w:val="39"/>
    <w:unhideWhenUsed/>
    <w:pPr>
      <w:ind w:left="2268" w:right="0" w:firstLine="0"/>
      <w:spacing w:after="57"/>
    </w:pPr>
  </w:style>
  <w:style w:type="paragraph" w:styleId="852">
    <w:name w:val="TOC Heading"/>
    <w:uiPriority w:val="39"/>
    <w:unhideWhenUsed/>
  </w:style>
  <w:style w:type="paragraph" w:styleId="853">
    <w:name w:val="table of figures"/>
    <w:uiPriority w:val="99"/>
    <w:unhideWhenUsed/>
    <w:pPr>
      <w:spacing w:after="0" w:afterAutospacing="0"/>
    </w:pPr>
  </w:style>
  <w:style w:type="character" w:styleId="854" w:default="1">
    <w:name w:val="Default Paragraph Font"/>
    <w:uiPriority w:val="1"/>
    <w:semiHidden/>
    <w:unhideWhenUsed/>
  </w:style>
  <w:style w:type="numbering" w:styleId="855" w:default="1">
    <w:name w:val="No List"/>
    <w:uiPriority w:val="99"/>
    <w:semiHidden/>
    <w:unhideWhenUsed/>
  </w:style>
  <w:style w:type="paragraph" w:styleId="856" w:default="1">
    <w:name w:val="Normal"/>
    <w:qFormat/>
  </w:style>
  <w:style w:type="table" w:styleId="8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宋海强</cp:lastModifiedBy>
  <cp:revision>6</cp:revision>
  <dcterms:created xsi:type="dcterms:W3CDTF">2026-07-14T00:58:28Z</dcterms:created>
  <dcterms:modified xsi:type="dcterms:W3CDTF">2026-07-15T06:55:20Z</dcterms:modified>
</cp:coreProperties>
</file>