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92F6B" w14:textId="77777777" w:rsidR="00A8145D" w:rsidRPr="00B9441A" w:rsidRDefault="00000000">
      <w:pPr>
        <w:pBdr>
          <w:top w:val="none" w:sz="0" w:space="0" w:color="000000"/>
          <w:left w:val="none" w:sz="0" w:space="0" w:color="000000"/>
          <w:bottom w:val="none" w:sz="0" w:space="0" w:color="000000"/>
          <w:right w:val="none" w:sz="0" w:space="0" w:color="000000"/>
        </w:pBdr>
        <w:spacing w:before="120" w:after="120" w:line="85" w:lineRule="atLeast"/>
        <w:jc w:val="center"/>
      </w:pPr>
      <w:r w:rsidRPr="00B9441A">
        <w:rPr>
          <w:rFonts w:ascii="Arial" w:eastAsia="Arial" w:hAnsi="Arial" w:cs="Arial"/>
          <w:sz w:val="72"/>
        </w:rPr>
        <w:t>泰州市政府采购</w:t>
      </w:r>
    </w:p>
    <w:p w14:paraId="2DBFA9DD" w14:textId="77777777" w:rsidR="00A8145D" w:rsidRPr="00B9441A" w:rsidRDefault="00000000">
      <w:pPr>
        <w:pBdr>
          <w:top w:val="none" w:sz="0" w:space="0" w:color="000000"/>
          <w:left w:val="none" w:sz="0" w:space="0" w:color="000000"/>
          <w:bottom w:val="none" w:sz="0" w:space="0" w:color="000000"/>
          <w:right w:val="none" w:sz="0" w:space="0" w:color="000000"/>
        </w:pBdr>
        <w:spacing w:before="120" w:line="85" w:lineRule="atLeast"/>
        <w:jc w:val="center"/>
      </w:pPr>
      <w:r w:rsidRPr="00B9441A">
        <w:rPr>
          <w:rFonts w:ascii="楷体" w:eastAsia="楷体" w:hAnsi="楷体" w:cs="楷体"/>
          <w:b/>
          <w:sz w:val="52"/>
        </w:rPr>
        <w:t>竞争性磋商文件</w:t>
      </w:r>
    </w:p>
    <w:p w14:paraId="0931A49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楷体" w:eastAsia="楷体" w:hAnsi="楷体" w:cs="楷体"/>
          <w:sz w:val="36"/>
        </w:rPr>
        <w:t>(全流程电子化不见面开标）</w:t>
      </w:r>
    </w:p>
    <w:p w14:paraId="7990E3A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 </w:t>
      </w:r>
    </w:p>
    <w:p w14:paraId="3359D55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00"/>
        <w:rPr>
          <w:rFonts w:ascii="宋体" w:eastAsia="宋体" w:hAnsi="宋体" w:cs="宋体" w:hint="eastAsia"/>
          <w:sz w:val="24"/>
        </w:rPr>
      </w:pPr>
      <w:r w:rsidRPr="00B9441A">
        <w:rPr>
          <w:rFonts w:ascii="宋体" w:eastAsia="宋体" w:hAnsi="宋体" w:cs="宋体"/>
          <w:sz w:val="24"/>
        </w:rPr>
        <w:t> </w:t>
      </w:r>
    </w:p>
    <w:p w14:paraId="1DCB7935" w14:textId="77777777" w:rsidR="00A8145D" w:rsidRPr="00B9441A" w:rsidRDefault="00A8145D">
      <w:pPr>
        <w:pStyle w:val="a3"/>
        <w:rPr>
          <w:rFonts w:ascii="宋体" w:eastAsia="宋体" w:hAnsi="宋体" w:cs="宋体" w:hint="eastAsia"/>
          <w:sz w:val="24"/>
        </w:rPr>
      </w:pPr>
    </w:p>
    <w:p w14:paraId="092498FA" w14:textId="77777777" w:rsidR="00A8145D" w:rsidRPr="00B9441A" w:rsidRDefault="00A8145D">
      <w:pPr>
        <w:pStyle w:val="a3"/>
        <w:rPr>
          <w:rFonts w:ascii="宋体" w:eastAsia="宋体" w:hAnsi="宋体" w:cs="宋体" w:hint="eastAsia"/>
          <w:sz w:val="24"/>
        </w:rPr>
      </w:pPr>
    </w:p>
    <w:p w14:paraId="148C61CC" w14:textId="77777777" w:rsidR="00A8145D" w:rsidRPr="00B9441A" w:rsidRDefault="00A8145D">
      <w:pPr>
        <w:pStyle w:val="a3"/>
        <w:rPr>
          <w:rFonts w:ascii="宋体" w:eastAsia="宋体" w:hAnsi="宋体" w:cs="宋体" w:hint="eastAsia"/>
          <w:sz w:val="24"/>
        </w:rPr>
      </w:pPr>
    </w:p>
    <w:p w14:paraId="5AE35F7B" w14:textId="77777777" w:rsidR="00A8145D" w:rsidRPr="00B9441A" w:rsidRDefault="00A8145D">
      <w:pPr>
        <w:pBdr>
          <w:top w:val="none" w:sz="0" w:space="0" w:color="000000"/>
          <w:left w:val="none" w:sz="0" w:space="0" w:color="000000"/>
          <w:bottom w:val="none" w:sz="0" w:space="0" w:color="000000"/>
          <w:right w:val="none" w:sz="0" w:space="0" w:color="000000"/>
        </w:pBdr>
        <w:spacing w:before="120" w:after="120" w:line="85" w:lineRule="atLeast"/>
        <w:ind w:firstLine="1606"/>
        <w:rPr>
          <w:rFonts w:ascii="宋体" w:eastAsia="宋体" w:hAnsi="宋体" w:cs="宋体" w:hint="eastAsia"/>
          <w:b/>
          <w:sz w:val="32"/>
        </w:rPr>
      </w:pPr>
    </w:p>
    <w:p w14:paraId="7099D79F" w14:textId="77777777" w:rsidR="00A8145D" w:rsidRPr="00B9441A" w:rsidRDefault="00A8145D">
      <w:pPr>
        <w:pBdr>
          <w:top w:val="none" w:sz="0" w:space="0" w:color="000000"/>
          <w:left w:val="none" w:sz="0" w:space="0" w:color="000000"/>
          <w:bottom w:val="none" w:sz="0" w:space="0" w:color="000000"/>
          <w:right w:val="none" w:sz="0" w:space="0" w:color="000000"/>
        </w:pBdr>
        <w:spacing w:before="120" w:after="120" w:line="85" w:lineRule="atLeast"/>
        <w:ind w:firstLine="1606"/>
        <w:rPr>
          <w:rFonts w:ascii="宋体" w:eastAsia="宋体" w:hAnsi="宋体" w:cs="宋体" w:hint="eastAsia"/>
          <w:b/>
          <w:sz w:val="32"/>
        </w:rPr>
      </w:pPr>
    </w:p>
    <w:p w14:paraId="3EFC2BA3" w14:textId="77777777" w:rsidR="00A8145D" w:rsidRPr="00B9441A" w:rsidRDefault="00A8145D">
      <w:pPr>
        <w:pBdr>
          <w:top w:val="none" w:sz="0" w:space="0" w:color="000000"/>
          <w:left w:val="none" w:sz="0" w:space="0" w:color="000000"/>
          <w:bottom w:val="none" w:sz="0" w:space="0" w:color="000000"/>
          <w:right w:val="none" w:sz="0" w:space="0" w:color="000000"/>
        </w:pBdr>
        <w:spacing w:before="120" w:after="120" w:line="85" w:lineRule="atLeast"/>
        <w:ind w:firstLine="1606"/>
        <w:rPr>
          <w:rFonts w:ascii="宋体" w:eastAsia="宋体" w:hAnsi="宋体" w:cs="宋体" w:hint="eastAsia"/>
          <w:b/>
          <w:sz w:val="32"/>
        </w:rPr>
      </w:pPr>
    </w:p>
    <w:p w14:paraId="7DA7FB6B" w14:textId="77777777" w:rsidR="00A8145D" w:rsidRPr="00B9441A" w:rsidRDefault="00A8145D">
      <w:pPr>
        <w:pBdr>
          <w:top w:val="none" w:sz="0" w:space="0" w:color="000000"/>
          <w:left w:val="none" w:sz="0" w:space="0" w:color="000000"/>
          <w:bottom w:val="none" w:sz="0" w:space="0" w:color="000000"/>
          <w:right w:val="none" w:sz="0" w:space="0" w:color="000000"/>
        </w:pBdr>
        <w:spacing w:before="120" w:after="120" w:line="85" w:lineRule="atLeast"/>
        <w:ind w:firstLine="1606"/>
        <w:rPr>
          <w:rFonts w:ascii="宋体" w:eastAsia="宋体" w:hAnsi="宋体" w:cs="宋体" w:hint="eastAsia"/>
          <w:b/>
          <w:sz w:val="32"/>
        </w:rPr>
      </w:pPr>
    </w:p>
    <w:p w14:paraId="5D6F616D" w14:textId="27CB2297" w:rsidR="00A8145D" w:rsidRPr="00B9441A" w:rsidRDefault="00000000">
      <w:pPr>
        <w:pBdr>
          <w:top w:val="none" w:sz="0" w:space="0" w:color="000000"/>
          <w:left w:val="none" w:sz="0" w:space="0" w:color="000000"/>
          <w:bottom w:val="none" w:sz="0" w:space="0" w:color="000000"/>
          <w:right w:val="none" w:sz="0" w:space="0" w:color="000000"/>
        </w:pBdr>
        <w:spacing w:line="520" w:lineRule="exact"/>
        <w:jc w:val="both"/>
        <w:rPr>
          <w:rFonts w:ascii="宋体" w:eastAsia="宋体" w:hAnsi="宋体" w:cs="宋体" w:hint="eastAsia"/>
          <w:b/>
          <w:sz w:val="32"/>
        </w:rPr>
      </w:pPr>
      <w:r w:rsidRPr="00B9441A">
        <w:rPr>
          <w:rFonts w:ascii="宋体" w:eastAsia="宋体" w:hAnsi="宋体" w:cs="宋体"/>
          <w:b/>
          <w:sz w:val="32"/>
        </w:rPr>
        <w:t>项目编号：</w:t>
      </w:r>
      <w:r w:rsidR="00CC4827" w:rsidRPr="00B9441A">
        <w:rPr>
          <w:rFonts w:ascii="宋体" w:eastAsia="宋体" w:hAnsi="宋体" w:cs="宋体"/>
          <w:b/>
          <w:sz w:val="32"/>
        </w:rPr>
        <w:t>JSZC-321200-RHGS-C2026-0005</w:t>
      </w:r>
      <w:r w:rsidRPr="00B9441A">
        <w:rPr>
          <w:rFonts w:ascii="宋体" w:eastAsia="宋体" w:hAnsi="宋体" w:cs="宋体" w:hint="eastAsia"/>
          <w:b/>
          <w:sz w:val="32"/>
        </w:rPr>
        <w:t xml:space="preserve"> </w:t>
      </w:r>
      <w:r w:rsidRPr="00B9441A">
        <w:rPr>
          <w:rFonts w:ascii="宋体" w:eastAsia="宋体" w:hAnsi="宋体" w:cs="宋体"/>
          <w:b/>
          <w:sz w:val="32"/>
        </w:rPr>
        <w:t> </w:t>
      </w:r>
    </w:p>
    <w:p w14:paraId="41714395" w14:textId="77777777" w:rsidR="00A8145D" w:rsidRPr="00B9441A" w:rsidRDefault="00000000">
      <w:pPr>
        <w:pBdr>
          <w:top w:val="none" w:sz="0" w:space="0" w:color="000000"/>
          <w:left w:val="none" w:sz="0" w:space="0" w:color="000000"/>
          <w:bottom w:val="none" w:sz="0" w:space="0" w:color="000000"/>
          <w:right w:val="none" w:sz="0" w:space="0" w:color="000000"/>
        </w:pBdr>
        <w:spacing w:line="520" w:lineRule="exact"/>
        <w:jc w:val="both"/>
        <w:rPr>
          <w:rFonts w:ascii="宋体" w:eastAsia="宋体" w:hAnsi="宋体" w:cs="宋体" w:hint="eastAsia"/>
          <w:b/>
          <w:sz w:val="32"/>
        </w:rPr>
      </w:pPr>
      <w:r w:rsidRPr="00B9441A">
        <w:rPr>
          <w:rFonts w:ascii="宋体" w:eastAsia="宋体" w:hAnsi="宋体" w:cs="宋体"/>
          <w:b/>
          <w:sz w:val="32"/>
        </w:rPr>
        <w:t>项目名称：2026年总量管理改革技术服务项目</w:t>
      </w:r>
    </w:p>
    <w:p w14:paraId="0B47A3A0" w14:textId="77777777" w:rsidR="00A8145D" w:rsidRPr="00B9441A" w:rsidRDefault="00000000">
      <w:pPr>
        <w:pBdr>
          <w:top w:val="none" w:sz="0" w:space="0" w:color="000000"/>
          <w:left w:val="none" w:sz="0" w:space="0" w:color="000000"/>
          <w:bottom w:val="none" w:sz="0" w:space="0" w:color="000000"/>
          <w:right w:val="none" w:sz="0" w:space="0" w:color="000000"/>
        </w:pBdr>
        <w:spacing w:line="520" w:lineRule="exact"/>
        <w:jc w:val="center"/>
        <w:rPr>
          <w:rFonts w:ascii="宋体" w:eastAsia="宋体" w:hAnsi="宋体" w:cs="宋体" w:hint="eastAsia"/>
          <w:b/>
          <w:sz w:val="32"/>
        </w:rPr>
      </w:pPr>
      <w:r w:rsidRPr="00B9441A">
        <w:rPr>
          <w:rFonts w:ascii="宋体" w:eastAsia="宋体" w:hAnsi="宋体" w:cs="宋体"/>
          <w:b/>
          <w:sz w:val="32"/>
        </w:rPr>
        <w:t> </w:t>
      </w:r>
    </w:p>
    <w:p w14:paraId="1EEAE7B7" w14:textId="77777777" w:rsidR="00A8145D" w:rsidRPr="00B9441A" w:rsidRDefault="00000000">
      <w:pPr>
        <w:pBdr>
          <w:top w:val="none" w:sz="0" w:space="0" w:color="000000"/>
          <w:left w:val="none" w:sz="0" w:space="0" w:color="000000"/>
          <w:bottom w:val="none" w:sz="0" w:space="0" w:color="000000"/>
          <w:right w:val="none" w:sz="0" w:space="0" w:color="000000"/>
        </w:pBdr>
        <w:spacing w:before="120" w:after="120" w:line="85" w:lineRule="atLeast"/>
        <w:ind w:firstLine="2249"/>
      </w:pPr>
      <w:r w:rsidRPr="00B9441A">
        <w:rPr>
          <w:rFonts w:ascii="Times New Roman" w:eastAsia="Times New Roman" w:hAnsi="Times New Roman" w:cs="Times New Roman"/>
          <w:b/>
          <w:sz w:val="30"/>
        </w:rPr>
        <w:t xml:space="preserve">  </w:t>
      </w:r>
    </w:p>
    <w:p w14:paraId="495D743A"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 </w:t>
      </w:r>
    </w:p>
    <w:p w14:paraId="60C7FD1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 </w:t>
      </w:r>
    </w:p>
    <w:p w14:paraId="01DDD58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 </w:t>
      </w:r>
    </w:p>
    <w:p w14:paraId="18403C7D"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  </w:t>
      </w:r>
    </w:p>
    <w:p w14:paraId="0C2D8A3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 </w:t>
      </w:r>
    </w:p>
    <w:p w14:paraId="00405A14" w14:textId="77777777" w:rsidR="00A8145D" w:rsidRPr="00B9441A" w:rsidRDefault="00A8145D">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hint="eastAsia"/>
          <w:b/>
          <w:sz w:val="32"/>
        </w:rPr>
      </w:pPr>
    </w:p>
    <w:p w14:paraId="1FBFADC6" w14:textId="77777777" w:rsidR="00A8145D" w:rsidRPr="00B9441A" w:rsidRDefault="00A8145D">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hint="eastAsia"/>
          <w:b/>
          <w:sz w:val="32"/>
        </w:rPr>
      </w:pPr>
    </w:p>
    <w:p w14:paraId="442A7246" w14:textId="77777777" w:rsidR="00A8145D" w:rsidRPr="00B9441A" w:rsidRDefault="00000000">
      <w:pPr>
        <w:pBdr>
          <w:top w:val="none" w:sz="0" w:space="0" w:color="000000"/>
          <w:left w:val="none" w:sz="0" w:space="0" w:color="000000"/>
          <w:bottom w:val="none" w:sz="0" w:space="0" w:color="000000"/>
          <w:right w:val="none" w:sz="0" w:space="0" w:color="000000"/>
        </w:pBdr>
        <w:spacing w:line="520" w:lineRule="exact"/>
        <w:jc w:val="center"/>
        <w:rPr>
          <w:rFonts w:ascii="宋体" w:eastAsia="宋体" w:hAnsi="宋体" w:cs="宋体" w:hint="eastAsia"/>
          <w:b/>
          <w:sz w:val="32"/>
        </w:rPr>
      </w:pPr>
      <w:r w:rsidRPr="00B9441A">
        <w:rPr>
          <w:rFonts w:ascii="宋体" w:eastAsia="宋体" w:hAnsi="宋体" w:cs="宋体"/>
          <w:b/>
          <w:sz w:val="32"/>
        </w:rPr>
        <w:t>采购单位</w:t>
      </w:r>
      <w:r w:rsidRPr="00B9441A">
        <w:rPr>
          <w:rFonts w:ascii="Arial" w:eastAsia="Arial" w:hAnsi="Arial" w:cs="Arial"/>
          <w:b/>
          <w:sz w:val="32"/>
        </w:rPr>
        <w:t xml:space="preserve">: </w:t>
      </w:r>
      <w:r w:rsidRPr="00B9441A">
        <w:rPr>
          <w:rFonts w:ascii="宋体" w:eastAsia="宋体" w:hAnsi="宋体" w:cs="宋体"/>
          <w:b/>
          <w:sz w:val="32"/>
        </w:rPr>
        <w:t>泰州市生态环境局</w:t>
      </w:r>
    </w:p>
    <w:p w14:paraId="654D24E7" w14:textId="179C3C61" w:rsidR="00A8145D" w:rsidRPr="00B9441A" w:rsidRDefault="00000000">
      <w:pPr>
        <w:pBdr>
          <w:top w:val="none" w:sz="0" w:space="0" w:color="000000"/>
          <w:left w:val="none" w:sz="0" w:space="0" w:color="000000"/>
          <w:bottom w:val="none" w:sz="0" w:space="0" w:color="000000"/>
          <w:right w:val="none" w:sz="0" w:space="0" w:color="000000"/>
        </w:pBdr>
        <w:spacing w:line="520" w:lineRule="exact"/>
        <w:jc w:val="center"/>
      </w:pPr>
      <w:r w:rsidRPr="00B9441A">
        <w:rPr>
          <w:rFonts w:ascii="宋体" w:eastAsia="宋体" w:hAnsi="宋体" w:cs="宋体"/>
          <w:b/>
          <w:sz w:val="32"/>
        </w:rPr>
        <w:t>招标代理：</w:t>
      </w:r>
      <w:r w:rsidR="00B90198" w:rsidRPr="00B9441A">
        <w:rPr>
          <w:rFonts w:ascii="宋体" w:eastAsia="宋体" w:hAnsi="宋体" w:cs="宋体"/>
          <w:b/>
          <w:sz w:val="32"/>
        </w:rPr>
        <w:t>泰州瑞恒项目管理有限公司</w:t>
      </w:r>
    </w:p>
    <w:p w14:paraId="4DA95CD7" w14:textId="2F3B1F98" w:rsidR="00A8145D" w:rsidRPr="00B9441A" w:rsidRDefault="00000000">
      <w:pPr>
        <w:pBdr>
          <w:top w:val="none" w:sz="0" w:space="0" w:color="000000"/>
          <w:left w:val="none" w:sz="0" w:space="0" w:color="000000"/>
          <w:bottom w:val="none" w:sz="0" w:space="0" w:color="000000"/>
          <w:right w:val="none" w:sz="0" w:space="0" w:color="000000"/>
        </w:pBdr>
        <w:spacing w:line="520" w:lineRule="exact"/>
        <w:jc w:val="center"/>
      </w:pPr>
      <w:r w:rsidRPr="00B9441A">
        <w:rPr>
          <w:rFonts w:ascii="Arial" w:eastAsia="Arial" w:hAnsi="Arial" w:cs="Arial"/>
          <w:b/>
          <w:sz w:val="32"/>
        </w:rPr>
        <w:t>202</w:t>
      </w:r>
      <w:r w:rsidRPr="00B9441A">
        <w:rPr>
          <w:rFonts w:ascii="Arial" w:eastAsia="宋体" w:hAnsi="Arial" w:cs="Arial" w:hint="eastAsia"/>
          <w:b/>
          <w:sz w:val="32"/>
        </w:rPr>
        <w:t>6</w:t>
      </w:r>
      <w:r w:rsidRPr="00B9441A">
        <w:rPr>
          <w:rFonts w:ascii="宋体" w:eastAsia="宋体" w:hAnsi="宋体" w:cs="宋体"/>
          <w:b/>
          <w:sz w:val="32"/>
        </w:rPr>
        <w:t>年</w:t>
      </w:r>
      <w:r w:rsidR="00B90198" w:rsidRPr="00B9441A">
        <w:rPr>
          <w:rFonts w:ascii="Arial" w:eastAsia="宋体" w:hAnsi="Arial" w:cs="Arial" w:hint="eastAsia"/>
          <w:b/>
          <w:sz w:val="32"/>
        </w:rPr>
        <w:t>7</w:t>
      </w:r>
      <w:r w:rsidRPr="00B9441A">
        <w:rPr>
          <w:rFonts w:ascii="宋体" w:eastAsia="宋体" w:hAnsi="宋体" w:cs="宋体"/>
          <w:b/>
          <w:sz w:val="32"/>
        </w:rPr>
        <w:t>月</w:t>
      </w:r>
    </w:p>
    <w:p w14:paraId="58AEEA5B" w14:textId="77777777" w:rsidR="00A8145D" w:rsidRPr="00B9441A" w:rsidRDefault="00000000" w:rsidP="00B90198">
      <w:pPr>
        <w:pBdr>
          <w:top w:val="none" w:sz="0" w:space="0" w:color="000000"/>
          <w:left w:val="none" w:sz="0" w:space="25" w:color="000000"/>
          <w:bottom w:val="none" w:sz="0" w:space="0" w:color="000000"/>
          <w:right w:val="none" w:sz="0" w:space="0" w:color="000000"/>
        </w:pBdr>
        <w:spacing w:line="85" w:lineRule="atLeast"/>
      </w:pPr>
      <w:r w:rsidRPr="00B9441A">
        <w:br w:type="page" w:clear="all"/>
      </w:r>
    </w:p>
    <w:p w14:paraId="0002C4DE"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center"/>
      </w:pPr>
      <w:r w:rsidRPr="00B9441A">
        <w:rPr>
          <w:rFonts w:ascii="宋体" w:eastAsia="宋体" w:hAnsi="宋体" w:cs="宋体"/>
          <w:sz w:val="44"/>
        </w:rPr>
        <w:lastRenderedPageBreak/>
        <w:t>目</w:t>
      </w:r>
      <w:r w:rsidRPr="00B9441A">
        <w:rPr>
          <w:rFonts w:ascii="宋体" w:eastAsia="宋体" w:hAnsi="宋体" w:cs="宋体" w:hint="eastAsia"/>
          <w:sz w:val="44"/>
        </w:rPr>
        <w:t xml:space="preserve">  </w:t>
      </w:r>
      <w:r w:rsidRPr="00B9441A">
        <w:rPr>
          <w:rFonts w:ascii="宋体" w:eastAsia="宋体" w:hAnsi="宋体" w:cs="宋体"/>
          <w:sz w:val="44"/>
        </w:rPr>
        <w:t>录</w:t>
      </w:r>
    </w:p>
    <w:p w14:paraId="28D2F6B5" w14:textId="77777777" w:rsidR="00A8145D" w:rsidRPr="00B9441A" w:rsidRDefault="00000000" w:rsidP="00B90198">
      <w:pPr>
        <w:pBdr>
          <w:top w:val="none" w:sz="0" w:space="0" w:color="000000"/>
          <w:left w:val="none" w:sz="0" w:space="25" w:color="000000"/>
          <w:bottom w:val="none" w:sz="0" w:space="0" w:color="000000"/>
          <w:right w:val="none" w:sz="0" w:space="0" w:color="000000"/>
        </w:pBdr>
        <w:spacing w:before="240" w:after="240" w:line="640" w:lineRule="atLeast"/>
        <w:ind w:firstLine="571"/>
      </w:pPr>
      <w:r w:rsidRPr="00B9441A">
        <w:rPr>
          <w:rFonts w:ascii="宋体" w:eastAsia="宋体" w:hAnsi="宋体" w:cs="宋体"/>
          <w:sz w:val="28"/>
        </w:rPr>
        <w:t> </w:t>
      </w:r>
    </w:p>
    <w:p w14:paraId="6020B159" w14:textId="5C2BB036"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7" w:anchor="_Toc19499" w:tooltip="http://jszfcg.jsczt.cn/jszc/onlyoffice/7.2.1-34/web-apps/apps/documenteditor/main/index_loader.html?_dc=7.2.1-34&amp;lang=zh&amp;customer=%20&amp;logo=%20&amp;headerlogo=%2Ffavicon.ico&amp;frameEditorId=iframePage&amp;compact=true&amp;parentOrigin=http://jszfcg.jsczt.cn#_Toc19499" w:history="1">
        <w:r w:rsidRPr="00B9441A">
          <w:rPr>
            <w:rStyle w:val="a6"/>
            <w:rFonts w:ascii="宋体" w:eastAsia="宋体" w:hAnsi="宋体" w:cs="宋体"/>
            <w:color w:val="auto"/>
            <w:sz w:val="28"/>
            <w:u w:val="none"/>
          </w:rPr>
          <w:t>第一章竞争性磋商公告</w:t>
        </w:r>
      </w:hyperlink>
    </w:p>
    <w:p w14:paraId="65471ED5" w14:textId="77777777"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8" w:anchor="_Toc3684" w:tooltip="http://jszfcg.jsczt.cn/jszc/onlyoffice/7.2.1-34/web-apps/apps/documenteditor/main/index_loader.html?_dc=7.2.1-34&amp;lang=zh&amp;customer=%20&amp;logo=%20&amp;headerlogo=%2Ffavicon.ico&amp;frameEditorId=iframePage&amp;compact=true&amp;parentOrigin=http://jszfcg.jsczt.cn#_Toc3684" w:history="1">
        <w:r w:rsidRPr="00B9441A">
          <w:rPr>
            <w:rStyle w:val="a6"/>
            <w:rFonts w:ascii="宋体" w:eastAsia="宋体" w:hAnsi="宋体" w:cs="宋体"/>
            <w:color w:val="auto"/>
            <w:sz w:val="28"/>
            <w:u w:val="none"/>
          </w:rPr>
          <w:t>第二章 参加磋商的供应商须知</w:t>
        </w:r>
      </w:hyperlink>
    </w:p>
    <w:p w14:paraId="518AB6F2" w14:textId="77777777"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9" w:anchor="_Toc9643" w:tooltip="http://jszfcg.jsczt.cn/jszc/onlyoffice/7.2.1-34/web-apps/apps/documenteditor/main/index_loader.html?_dc=7.2.1-34&amp;lang=zh&amp;customer=%20&amp;logo=%20&amp;headerlogo=%2Ffavicon.ico&amp;frameEditorId=iframePage&amp;compact=true&amp;parentOrigin=http://jszfcg.jsczt.cn#_Toc9643" w:history="1">
        <w:r w:rsidRPr="00B9441A">
          <w:rPr>
            <w:rStyle w:val="a6"/>
            <w:rFonts w:ascii="宋体" w:eastAsia="宋体" w:hAnsi="宋体" w:cs="宋体"/>
            <w:color w:val="auto"/>
            <w:sz w:val="28"/>
            <w:u w:val="none"/>
          </w:rPr>
          <w:t>第三章 合同条款及格式</w:t>
        </w:r>
      </w:hyperlink>
    </w:p>
    <w:p w14:paraId="74618D74" w14:textId="77777777"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10" w:anchor="_Toc1585" w:tooltip="http://jszfcg.jsczt.cn/jszc/onlyoffice/7.2.1-34/web-apps/apps/documenteditor/main/index_loader.html?_dc=7.2.1-34&amp;lang=zh&amp;customer=%20&amp;logo=%20&amp;headerlogo=%2Ffavicon.ico&amp;frameEditorId=iframePage&amp;compact=true&amp;parentOrigin=http://jszfcg.jsczt.cn#_Toc1585" w:history="1">
        <w:r w:rsidRPr="00B9441A">
          <w:rPr>
            <w:rStyle w:val="a5"/>
            <w:rFonts w:ascii="宋体" w:eastAsia="宋体" w:hAnsi="宋体" w:cs="宋体"/>
            <w:color w:val="auto"/>
            <w:sz w:val="28"/>
            <w:u w:val="none"/>
          </w:rPr>
          <w:t>第四章 项目需求</w:t>
        </w:r>
      </w:hyperlink>
    </w:p>
    <w:p w14:paraId="39F12551" w14:textId="1313F16B"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11" w:anchor="_Toc18859" w:tooltip="http://jszfcg.jsczt.cn/jszc/onlyoffice/7.2.1-34/web-apps/apps/documenteditor/main/index_loader.html?_dc=7.2.1-34&amp;lang=zh&amp;customer=%20&amp;logo=%20&amp;headerlogo=%2Ffavicon.ico&amp;frameEditorId=iframePage&amp;compact=true&amp;parentOrigin=http://jszfcg.jsczt.cn#_Toc18859" w:history="1">
        <w:r w:rsidRPr="00B9441A">
          <w:rPr>
            <w:rStyle w:val="a6"/>
            <w:rFonts w:ascii="宋体" w:eastAsia="宋体" w:hAnsi="宋体" w:cs="宋体"/>
            <w:color w:val="auto"/>
            <w:sz w:val="28"/>
            <w:u w:val="none"/>
          </w:rPr>
          <w:t>第五章 评标标准</w:t>
        </w:r>
      </w:hyperlink>
    </w:p>
    <w:p w14:paraId="70CF7449" w14:textId="62D33882" w:rsidR="00A8145D" w:rsidRPr="00B9441A" w:rsidRDefault="00A8145D" w:rsidP="00B90198">
      <w:pPr>
        <w:pBdr>
          <w:top w:val="none" w:sz="0" w:space="0" w:color="000000"/>
          <w:left w:val="none" w:sz="0" w:space="25" w:color="000000"/>
          <w:bottom w:val="none" w:sz="0" w:space="0" w:color="000000"/>
          <w:right w:val="none" w:sz="0" w:space="0" w:color="000000"/>
        </w:pBdr>
        <w:spacing w:before="210" w:line="85" w:lineRule="atLeast"/>
        <w:jc w:val="both"/>
      </w:pPr>
      <w:hyperlink r:id="rId12" w:anchor="_Toc23702" w:tooltip="http://jszfcg.jsczt.cn/jszc/onlyoffice/7.2.1-34/web-apps/apps/documenteditor/main/index_loader.html?_dc=7.2.1-34&amp;lang=zh&amp;customer=%20&amp;logo=%20&amp;headerlogo=%2Ffavicon.ico&amp;frameEditorId=iframePage&amp;compact=true&amp;parentOrigin=http://jszfcg.jsczt.cn#_Toc23702" w:history="1">
        <w:r w:rsidRPr="00B9441A">
          <w:rPr>
            <w:rStyle w:val="a6"/>
            <w:rFonts w:ascii="宋体" w:eastAsia="宋体" w:hAnsi="宋体" w:cs="宋体"/>
            <w:color w:val="auto"/>
            <w:sz w:val="28"/>
            <w:u w:val="none"/>
          </w:rPr>
          <w:t>第六章 响应文件格式</w:t>
        </w:r>
      </w:hyperlink>
    </w:p>
    <w:p w14:paraId="7D9BA5A9" w14:textId="77777777" w:rsidR="00A8145D" w:rsidRPr="00B9441A" w:rsidRDefault="00000000" w:rsidP="00B90198">
      <w:pPr>
        <w:pBdr>
          <w:top w:val="none" w:sz="0" w:space="0" w:color="000000"/>
          <w:left w:val="none" w:sz="0" w:space="25" w:color="000000"/>
          <w:bottom w:val="none" w:sz="0" w:space="0" w:color="000000"/>
          <w:right w:val="none" w:sz="0" w:space="0" w:color="000000"/>
        </w:pBdr>
        <w:spacing w:line="85" w:lineRule="atLeast"/>
        <w:jc w:val="both"/>
      </w:pPr>
      <w:r w:rsidRPr="00B9441A">
        <w:rPr>
          <w:rFonts w:ascii="宋体" w:eastAsia="宋体" w:hAnsi="宋体" w:cs="宋体"/>
          <w:sz w:val="28"/>
        </w:rPr>
        <w:t> </w:t>
      </w:r>
    </w:p>
    <w:p w14:paraId="41730654"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658C94A9"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394399A7"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5F8E87C0"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5A157B9F"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455ACF47"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6CFD1A87" w14:textId="77777777" w:rsidR="00A8145D" w:rsidRPr="00B9441A" w:rsidRDefault="00000000" w:rsidP="00B90198">
      <w:pPr>
        <w:pBdr>
          <w:top w:val="none" w:sz="0" w:space="0" w:color="000000"/>
          <w:left w:val="none" w:sz="0" w:space="25" w:color="000000"/>
          <w:bottom w:val="none" w:sz="0" w:space="0" w:color="000000"/>
          <w:right w:val="none" w:sz="0" w:space="0" w:color="000000"/>
        </w:pBdr>
        <w:jc w:val="both"/>
      </w:pPr>
      <w:r w:rsidRPr="00B9441A">
        <w:rPr>
          <w:rFonts w:ascii="宋体" w:eastAsia="宋体" w:hAnsi="宋体" w:cs="宋体"/>
        </w:rPr>
        <w:t> </w:t>
      </w:r>
    </w:p>
    <w:p w14:paraId="3EEC8260" w14:textId="77777777" w:rsidR="00A8145D" w:rsidRPr="00B9441A" w:rsidRDefault="00000000">
      <w:pPr>
        <w:pBdr>
          <w:top w:val="none" w:sz="0" w:space="0" w:color="000000"/>
          <w:left w:val="none" w:sz="0" w:space="0" w:color="000000"/>
          <w:bottom w:val="none" w:sz="0" w:space="0" w:color="000000"/>
          <w:right w:val="none" w:sz="0" w:space="0" w:color="000000"/>
        </w:pBdr>
      </w:pPr>
      <w:r w:rsidRPr="00B9441A">
        <w:br w:type="page" w:clear="all"/>
      </w:r>
    </w:p>
    <w:p w14:paraId="5917B37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b/>
          <w:sz w:val="36"/>
        </w:rPr>
        <w:lastRenderedPageBreak/>
        <w:t>第一章竞争性磋商公告</w:t>
      </w:r>
    </w:p>
    <w:p w14:paraId="778DAAA0" w14:textId="77777777" w:rsidR="00A8145D" w:rsidRPr="00B9441A" w:rsidRDefault="00000000">
      <w:pPr>
        <w:pBdr>
          <w:top w:val="single" w:sz="4" w:space="0" w:color="000000"/>
          <w:left w:val="single" w:sz="4" w:space="0" w:color="000000"/>
          <w:bottom w:val="single" w:sz="4" w:space="0" w:color="000000"/>
          <w:right w:val="single" w:sz="4" w:space="0" w:color="000000"/>
        </w:pBdr>
        <w:spacing w:line="519" w:lineRule="atLeast"/>
        <w:ind w:firstLine="480"/>
        <w:jc w:val="both"/>
      </w:pPr>
      <w:r w:rsidRPr="00B9441A">
        <w:rPr>
          <w:rFonts w:ascii="宋体" w:eastAsia="宋体" w:hAnsi="宋体" w:cs="宋体"/>
          <w:sz w:val="24"/>
        </w:rPr>
        <w:t>项目概况</w:t>
      </w:r>
    </w:p>
    <w:p w14:paraId="2AA2E722" w14:textId="514C3E3C" w:rsidR="00A8145D" w:rsidRPr="00B9441A" w:rsidRDefault="00000000">
      <w:pPr>
        <w:pBdr>
          <w:top w:val="single" w:sz="4" w:space="0" w:color="000000"/>
          <w:left w:val="single" w:sz="4" w:space="0" w:color="000000"/>
          <w:bottom w:val="single" w:sz="4" w:space="0" w:color="000000"/>
          <w:right w:val="single" w:sz="4" w:space="0" w:color="000000"/>
        </w:pBdr>
        <w:spacing w:line="519" w:lineRule="atLeast"/>
        <w:ind w:firstLine="480"/>
        <w:jc w:val="both"/>
      </w:pPr>
      <w:r w:rsidRPr="00B9441A">
        <w:rPr>
          <w:rFonts w:ascii="宋体" w:eastAsia="宋体" w:hAnsi="宋体" w:cs="宋体"/>
          <w:sz w:val="24"/>
          <w:u w:val="single"/>
        </w:rPr>
        <w:t>2026年总量管理改革技术服务项目</w:t>
      </w:r>
      <w:r w:rsidRPr="00B9441A">
        <w:rPr>
          <w:rFonts w:ascii="宋体" w:eastAsia="宋体" w:hAnsi="宋体" w:cs="宋体" w:hint="eastAsia"/>
          <w:sz w:val="24"/>
        </w:rPr>
        <w:t>(项目编号：</w:t>
      </w:r>
      <w:r w:rsidR="00CC4827" w:rsidRPr="00B9441A">
        <w:rPr>
          <w:rFonts w:ascii="宋体" w:eastAsia="宋体" w:hAnsi="宋体" w:cs="宋体"/>
          <w:sz w:val="24"/>
        </w:rPr>
        <w:t>JSZC-321200-RHGS-C2026-0005</w:t>
      </w:r>
      <w:r w:rsidRPr="00B9441A">
        <w:rPr>
          <w:rFonts w:ascii="宋体" w:eastAsia="宋体" w:hAnsi="宋体" w:cs="宋体" w:hint="eastAsia"/>
          <w:sz w:val="24"/>
        </w:rPr>
        <w:t>)</w:t>
      </w:r>
      <w:r w:rsidRPr="00B9441A">
        <w:rPr>
          <w:rFonts w:ascii="宋体" w:eastAsia="宋体" w:hAnsi="宋体" w:cs="宋体"/>
          <w:sz w:val="24"/>
        </w:rPr>
        <w:t>采购项目的潜在供应商应在江苏政府采购“苏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”系统获取采购文件，并于</w:t>
      </w:r>
      <w:r w:rsidR="00B90198" w:rsidRPr="00B9441A">
        <w:rPr>
          <w:rFonts w:ascii="宋体" w:eastAsia="宋体" w:hAnsi="宋体" w:cs="宋体"/>
          <w:sz w:val="24"/>
        </w:rPr>
        <w:t>2026年</w:t>
      </w:r>
      <w:r w:rsidR="00B90198" w:rsidRPr="00B9441A">
        <w:rPr>
          <w:rFonts w:ascii="宋体" w:eastAsia="宋体" w:hAnsi="宋体" w:cs="宋体" w:hint="eastAsia"/>
          <w:sz w:val="24"/>
        </w:rPr>
        <w:t>7</w:t>
      </w:r>
      <w:r w:rsidR="00B90198" w:rsidRPr="00B9441A">
        <w:rPr>
          <w:rFonts w:ascii="宋体" w:eastAsia="宋体" w:hAnsi="宋体" w:cs="宋体"/>
          <w:sz w:val="24"/>
        </w:rPr>
        <w:t>月</w:t>
      </w:r>
      <w:r w:rsidR="00CC4827" w:rsidRPr="00B9441A">
        <w:rPr>
          <w:rFonts w:ascii="宋体" w:eastAsia="宋体" w:hAnsi="宋体" w:cs="宋体" w:hint="eastAsia"/>
          <w:sz w:val="24"/>
        </w:rPr>
        <w:t>28</w:t>
      </w:r>
      <w:r w:rsidR="00B90198" w:rsidRPr="00B9441A">
        <w:rPr>
          <w:rFonts w:ascii="宋体" w:eastAsia="宋体" w:hAnsi="宋体" w:cs="宋体"/>
          <w:sz w:val="24"/>
        </w:rPr>
        <w:t>日</w:t>
      </w:r>
      <w:r w:rsidR="00CC4827" w:rsidRPr="00B9441A">
        <w:rPr>
          <w:rFonts w:ascii="宋体" w:eastAsia="宋体" w:hAnsi="宋体" w:cs="宋体" w:hint="eastAsia"/>
          <w:sz w:val="24"/>
        </w:rPr>
        <w:t>14</w:t>
      </w:r>
      <w:r w:rsidR="00B90198" w:rsidRPr="00B9441A">
        <w:rPr>
          <w:rFonts w:ascii="宋体" w:eastAsia="宋体" w:hAnsi="宋体" w:cs="宋体"/>
          <w:sz w:val="24"/>
        </w:rPr>
        <w:t>：</w:t>
      </w:r>
      <w:r w:rsidR="00CC4827" w:rsidRPr="00B9441A">
        <w:rPr>
          <w:rFonts w:ascii="宋体" w:eastAsia="宋体" w:hAnsi="宋体" w:cs="宋体" w:hint="eastAsia"/>
          <w:sz w:val="24"/>
        </w:rPr>
        <w:t>0</w:t>
      </w:r>
      <w:r w:rsidR="00B90198" w:rsidRPr="00B9441A">
        <w:rPr>
          <w:rFonts w:ascii="宋体" w:eastAsia="宋体" w:hAnsi="宋体" w:cs="宋体"/>
          <w:sz w:val="24"/>
        </w:rPr>
        <w:t>0</w:t>
      </w:r>
      <w:r w:rsidRPr="00B9441A">
        <w:rPr>
          <w:rFonts w:ascii="宋体" w:eastAsia="宋体" w:hAnsi="宋体" w:cs="宋体"/>
          <w:sz w:val="24"/>
        </w:rPr>
        <w:t>（北京时间）前提交响应文件。</w:t>
      </w:r>
    </w:p>
    <w:p w14:paraId="71C7185C" w14:textId="77777777" w:rsidR="00A8145D" w:rsidRPr="00B9441A" w:rsidRDefault="00000000">
      <w:pPr>
        <w:pStyle w:val="2"/>
        <w:pBdr>
          <w:top w:val="none" w:sz="0" w:space="0" w:color="000000"/>
          <w:left w:val="none" w:sz="0" w:space="0" w:color="000000"/>
          <w:bottom w:val="none" w:sz="0" w:space="0" w:color="000000"/>
          <w:right w:val="none" w:sz="0" w:space="0" w:color="000000"/>
        </w:pBdr>
        <w:spacing w:before="0" w:after="0" w:line="85" w:lineRule="atLeast"/>
        <w:ind w:firstLine="482"/>
      </w:pPr>
      <w:r w:rsidRPr="00B9441A">
        <w:rPr>
          <w:rFonts w:ascii="宋体" w:eastAsia="宋体" w:hAnsi="宋体" w:cs="宋体"/>
          <w:b/>
          <w:sz w:val="24"/>
        </w:rPr>
        <w:t> </w:t>
      </w:r>
    </w:p>
    <w:p w14:paraId="0AAD929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一、项目基本情况</w:t>
      </w:r>
    </w:p>
    <w:p w14:paraId="3A613EB0" w14:textId="2DAE42D6"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项目编号：</w:t>
      </w:r>
      <w:r w:rsidR="00CC4827" w:rsidRPr="00B9441A">
        <w:rPr>
          <w:rFonts w:ascii="宋体" w:eastAsia="宋体" w:hAnsi="宋体" w:cs="宋体"/>
          <w:sz w:val="24"/>
        </w:rPr>
        <w:t>JSZC-321200-RHGS-C2026-0005</w:t>
      </w:r>
      <w:r w:rsidRPr="00B9441A">
        <w:rPr>
          <w:rFonts w:ascii="宋体" w:eastAsia="宋体" w:hAnsi="宋体" w:cs="宋体"/>
          <w:sz w:val="24"/>
        </w:rPr>
        <w:t>  </w:t>
      </w:r>
    </w:p>
    <w:p w14:paraId="0638D973"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项目名称：2026年总量管理改革技术服务项目 </w:t>
      </w:r>
    </w:p>
    <w:p w14:paraId="7580D248"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采购方式：竞争性磋商 </w:t>
      </w:r>
    </w:p>
    <w:p w14:paraId="4E609FC8"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预算金额：</w:t>
      </w:r>
      <w:r w:rsidRPr="00B9441A">
        <w:rPr>
          <w:rFonts w:ascii="宋体" w:eastAsia="宋体" w:hAnsi="宋体" w:cs="宋体" w:hint="eastAsia"/>
          <w:sz w:val="24"/>
        </w:rPr>
        <w:t>110</w:t>
      </w:r>
      <w:r w:rsidRPr="00B9441A">
        <w:rPr>
          <w:rFonts w:ascii="宋体" w:eastAsia="宋体" w:hAnsi="宋体" w:cs="宋体"/>
          <w:sz w:val="24"/>
        </w:rPr>
        <w:t>.000000万元 </w:t>
      </w:r>
    </w:p>
    <w:p w14:paraId="7B484AAE" w14:textId="1B06125E"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最高限价（如有）：</w:t>
      </w:r>
      <w:r w:rsidRPr="00B9441A">
        <w:rPr>
          <w:rFonts w:ascii="宋体" w:eastAsia="宋体" w:hAnsi="宋体" w:cs="宋体" w:hint="eastAsia"/>
          <w:sz w:val="24"/>
        </w:rPr>
        <w:t>1</w:t>
      </w:r>
      <w:r w:rsidR="00774A94" w:rsidRPr="00B9441A">
        <w:rPr>
          <w:rFonts w:ascii="宋体" w:eastAsia="宋体" w:hAnsi="宋体" w:cs="宋体" w:hint="eastAsia"/>
          <w:sz w:val="24"/>
        </w:rPr>
        <w:t>09</w:t>
      </w:r>
      <w:r w:rsidRPr="00B9441A">
        <w:rPr>
          <w:rFonts w:ascii="宋体" w:eastAsia="宋体" w:hAnsi="宋体" w:cs="宋体"/>
          <w:sz w:val="24"/>
        </w:rPr>
        <w:t>.</w:t>
      </w:r>
      <w:r w:rsidR="00774A94" w:rsidRPr="00B9441A">
        <w:rPr>
          <w:rFonts w:ascii="宋体" w:eastAsia="宋体" w:hAnsi="宋体" w:cs="宋体" w:hint="eastAsia"/>
          <w:sz w:val="24"/>
        </w:rPr>
        <w:t>11</w:t>
      </w:r>
      <w:r w:rsidRPr="00B9441A">
        <w:rPr>
          <w:rFonts w:ascii="宋体" w:eastAsia="宋体" w:hAnsi="宋体" w:cs="宋体"/>
          <w:sz w:val="24"/>
        </w:rPr>
        <w:t>万元 </w:t>
      </w:r>
    </w:p>
    <w:p w14:paraId="54686C34"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采购需求：</w:t>
      </w:r>
    </w:p>
    <w:p w14:paraId="0A43D942"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根据《关于进一步加强建设项目排污总量管理工作的通知》(</w:t>
      </w:r>
      <w:proofErr w:type="gramStart"/>
      <w:r w:rsidRPr="00B9441A">
        <w:rPr>
          <w:rFonts w:ascii="宋体" w:eastAsia="宋体" w:hAnsi="宋体" w:cs="宋体" w:hint="eastAsia"/>
          <w:sz w:val="24"/>
        </w:rPr>
        <w:t>泰环办</w:t>
      </w:r>
      <w:proofErr w:type="gramEnd"/>
      <w:r w:rsidRPr="00B9441A">
        <w:rPr>
          <w:rFonts w:ascii="宋体" w:eastAsia="宋体" w:hAnsi="宋体" w:cs="宋体" w:hint="eastAsia"/>
          <w:sz w:val="24"/>
        </w:rPr>
        <w:t>[2024]36号)等文件要求，开展总量管理改革。</w:t>
      </w:r>
    </w:p>
    <w:p w14:paraId="68418A43" w14:textId="77777777" w:rsidR="00A8145D" w:rsidRPr="00B9441A" w:rsidRDefault="00000000">
      <w:pPr>
        <w:numPr>
          <w:ilvl w:val="0"/>
          <w:numId w:val="1"/>
        </w:num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总量管理支撑：优化排污总量指标库，全流程支撑全市开展“十五五”初期排污总量储备库建设，协助市局下三市三区开展季度帮扶工作，帮扶内容包含总量储备提升，新政策规范宣传、帮扶初始核定后排污</w:t>
      </w:r>
      <w:proofErr w:type="gramStart"/>
      <w:r w:rsidRPr="00B9441A">
        <w:rPr>
          <w:rFonts w:ascii="宋体" w:eastAsia="宋体" w:hAnsi="宋体" w:cs="宋体" w:hint="eastAsia"/>
          <w:sz w:val="24"/>
        </w:rPr>
        <w:t>权载证与</w:t>
      </w:r>
      <w:proofErr w:type="gramEnd"/>
      <w:r w:rsidRPr="00B9441A">
        <w:rPr>
          <w:rFonts w:ascii="宋体" w:eastAsia="宋体" w:hAnsi="宋体" w:cs="宋体" w:hint="eastAsia"/>
          <w:sz w:val="24"/>
        </w:rPr>
        <w:t>企业开展有偿使用等问题。支撑泰州市排污总量指标高质量收储、高效益使用；日常支撑江苏省排污总量指标储备和交易管理平台、泰州市排污总量管理及交易平台两平台的总量储备出入库数据的审核，相关数据分析等工作；</w:t>
      </w:r>
    </w:p>
    <w:p w14:paraId="4AD1BB47" w14:textId="77777777" w:rsidR="00A8145D" w:rsidRPr="00B9441A" w:rsidRDefault="00000000">
      <w:pPr>
        <w:numPr>
          <w:ilvl w:val="0"/>
          <w:numId w:val="1"/>
        </w:num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环评报告书(表)总量数据质控与抽查复核：对于全市新改扩建编制环评报告书的项目，开展总量预申请的审核工作；对编制环境影响报告表的建设项目排污总量指标获取情况按照20%的比例进行抽查，重点抽查总量核算的科学性、准确性及排污总量指标出库情况</w:t>
      </w:r>
      <w:r w:rsidRPr="00B9441A">
        <w:rPr>
          <w:rFonts w:ascii="宋体" w:eastAsia="宋体" w:hAnsi="宋体" w:cs="宋体"/>
          <w:sz w:val="24"/>
        </w:rPr>
        <w:t>。</w:t>
      </w:r>
    </w:p>
    <w:p w14:paraId="6C64382E" w14:textId="77777777" w:rsidR="00A8145D" w:rsidRPr="00B9441A" w:rsidRDefault="00000000">
      <w:pPr>
        <w:pBdr>
          <w:top w:val="none" w:sz="0" w:space="0" w:color="000000"/>
          <w:left w:val="none" w:sz="0" w:space="0" w:color="000000"/>
          <w:bottom w:val="none" w:sz="0" w:space="0" w:color="000000"/>
          <w:right w:val="none" w:sz="0" w:space="0" w:color="000000"/>
        </w:pBdr>
        <w:spacing w:before="120" w:after="120" w:line="85" w:lineRule="atLeast"/>
        <w:ind w:firstLineChars="200" w:firstLine="480"/>
      </w:pPr>
      <w:r w:rsidRPr="00B9441A">
        <w:rPr>
          <w:rFonts w:ascii="宋体" w:eastAsia="宋体" w:hAnsi="宋体" w:cs="宋体"/>
          <w:sz w:val="24"/>
        </w:rPr>
        <w:t>合同履行期限：1年  </w:t>
      </w:r>
    </w:p>
    <w:p w14:paraId="6189C5A4" w14:textId="77777777" w:rsidR="00A8145D" w:rsidRPr="00B9441A" w:rsidRDefault="00000000">
      <w:pPr>
        <w:pBdr>
          <w:top w:val="none" w:sz="0" w:space="0" w:color="000000"/>
          <w:left w:val="none" w:sz="0" w:space="0" w:color="000000"/>
          <w:bottom w:val="none" w:sz="0" w:space="0" w:color="000000"/>
          <w:right w:val="none" w:sz="0" w:space="0" w:color="000000"/>
        </w:pBdr>
        <w:spacing w:before="120" w:after="120" w:line="85" w:lineRule="atLeast"/>
        <w:ind w:firstLineChars="200" w:firstLine="480"/>
      </w:pPr>
      <w:r w:rsidRPr="00B9441A">
        <w:rPr>
          <w:rFonts w:ascii="宋体" w:eastAsia="宋体" w:hAnsi="宋体" w:cs="宋体"/>
          <w:sz w:val="24"/>
        </w:rPr>
        <w:lastRenderedPageBreak/>
        <w:t>本项目（是/否）接受联合体：否 </w:t>
      </w:r>
    </w:p>
    <w:p w14:paraId="636AE27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二、申请人的资格要求：</w:t>
      </w:r>
    </w:p>
    <w:p w14:paraId="72DFB585"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sz w:val="24"/>
        </w:rPr>
        <w:t>（一）满足《中华人民共和国政府采购法》第二十二条规定：</w:t>
      </w:r>
    </w:p>
    <w:p w14:paraId="28866045" w14:textId="77777777" w:rsidR="00B90198"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1.具有独立承担民事责任的能力；</w:t>
      </w:r>
    </w:p>
    <w:p w14:paraId="46281075" w14:textId="77777777" w:rsidR="00B90198"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2.具有良好的商业信誉和健全的财务会计制度；</w:t>
      </w:r>
    </w:p>
    <w:p w14:paraId="0A0C26BC" w14:textId="77777777" w:rsidR="00B90198"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3.具有履行合同所必需的设备和专业技术能力；</w:t>
      </w:r>
    </w:p>
    <w:p w14:paraId="0F369FB0" w14:textId="77777777" w:rsidR="00B90198"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4.有依法缴纳税收和社会保障资金的良好记录；</w:t>
      </w:r>
    </w:p>
    <w:p w14:paraId="3D98EEEA" w14:textId="77777777" w:rsidR="00B90198"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5.参加政府采购活动前三年内，在经营活动中没有重大违法记录；</w:t>
      </w:r>
    </w:p>
    <w:p w14:paraId="0E20EF2C" w14:textId="34012813" w:rsidR="00A8145D" w:rsidRPr="00B9441A" w:rsidRDefault="00B90198" w:rsidP="00B90198">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hint="eastAsia"/>
          <w:sz w:val="24"/>
        </w:rPr>
        <w:t>6.法律、行政法规规定的其他条件。</w:t>
      </w:r>
    </w:p>
    <w:p w14:paraId="3AB2F773"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sz w:val="24"/>
        </w:rPr>
        <w:t>（二）落实政府采购政策需满足的资格要求：</w:t>
      </w:r>
    </w:p>
    <w:p w14:paraId="5BEC7A79"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sz w:val="24"/>
        </w:rPr>
        <w:t>本项目</w:t>
      </w:r>
      <w:proofErr w:type="gramStart"/>
      <w:r w:rsidRPr="00B9441A">
        <w:rPr>
          <w:rFonts w:ascii="宋体" w:eastAsia="宋体" w:hAnsi="宋体" w:cs="宋体"/>
          <w:sz w:val="24"/>
        </w:rPr>
        <w:t>不</w:t>
      </w:r>
      <w:proofErr w:type="gramEnd"/>
      <w:r w:rsidRPr="00B9441A">
        <w:rPr>
          <w:rFonts w:ascii="宋体" w:eastAsia="宋体" w:hAnsi="宋体" w:cs="宋体"/>
          <w:sz w:val="24"/>
        </w:rPr>
        <w:t>专门面向中小微企业、监狱企业、残疾人福利性单位，对符合条件的小型和微型企业、残疾人福利单位、监狱企业给予10%的扣除价格，用扣除后的价格参与评审。</w:t>
      </w:r>
    </w:p>
    <w:p w14:paraId="6E1C3B3C"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sz w:val="24"/>
        </w:rPr>
        <w:t>（三）本项目的特定资格要求：</w:t>
      </w:r>
    </w:p>
    <w:p w14:paraId="2CE7798C"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sz w:val="24"/>
        </w:rPr>
        <w:t>1.未被“信用中国”网站（www.creditchina.gov.cn）列入失信被执行人、重大税收违法案件当事人名单、政府采购严重失信行为记录名单。</w:t>
      </w:r>
    </w:p>
    <w:p w14:paraId="406B224F" w14:textId="0A657C63"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rPr>
          <w:rFonts w:ascii="宋体" w:eastAsia="宋体" w:hAnsi="宋体" w:cs="宋体" w:hint="eastAsia"/>
          <w:sz w:val="24"/>
        </w:rPr>
      </w:pPr>
      <w:r w:rsidRPr="00B9441A">
        <w:rPr>
          <w:rFonts w:ascii="宋体" w:eastAsia="宋体" w:hAnsi="宋体" w:cs="宋体" w:hint="eastAsia"/>
          <w:sz w:val="24"/>
        </w:rPr>
        <w:t>2.参与本项目的企业不得在泰州范围内从事建设项目环境影响评价工作</w:t>
      </w:r>
      <w:r w:rsidR="007618AB">
        <w:rPr>
          <w:rFonts w:ascii="宋体" w:eastAsia="宋体" w:hAnsi="宋体" w:cs="宋体" w:hint="eastAsia"/>
          <w:sz w:val="24"/>
        </w:rPr>
        <w:t>（提供承诺函，格式自拟）</w:t>
      </w:r>
      <w:r w:rsidRPr="00B9441A">
        <w:rPr>
          <w:rFonts w:ascii="宋体" w:eastAsia="宋体" w:hAnsi="宋体" w:cs="宋体" w:hint="eastAsia"/>
          <w:sz w:val="24"/>
        </w:rPr>
        <w:t>。</w:t>
      </w:r>
    </w:p>
    <w:p w14:paraId="3FE4E14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三、获取采购文件</w:t>
      </w:r>
    </w:p>
    <w:p w14:paraId="6980919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时间：自磋商文件公告发布之日起5个工作日 </w:t>
      </w:r>
    </w:p>
    <w:p w14:paraId="5598887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地点：江苏政府采购“苏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  </w:t>
      </w:r>
    </w:p>
    <w:p w14:paraId="6A5A2FA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方式：江苏政府采购“苏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”系统自行免费下载 </w:t>
      </w:r>
    </w:p>
    <w:p w14:paraId="2F0795B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售价：0.00元 </w:t>
      </w:r>
    </w:p>
    <w:p w14:paraId="1A16857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四、响应文件提交</w:t>
      </w:r>
    </w:p>
    <w:p w14:paraId="69424AC6" w14:textId="1EB29EA9"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截止时间：</w:t>
      </w:r>
      <w:r w:rsidR="00B90198" w:rsidRPr="00B9441A">
        <w:rPr>
          <w:rFonts w:ascii="宋体" w:eastAsia="宋体" w:hAnsi="宋体" w:cs="宋体"/>
          <w:sz w:val="24"/>
        </w:rPr>
        <w:t>2026年7月</w:t>
      </w:r>
      <w:r w:rsidR="00CC4827" w:rsidRPr="00B9441A">
        <w:rPr>
          <w:rFonts w:ascii="宋体" w:eastAsia="宋体" w:hAnsi="宋体" w:cs="宋体" w:hint="eastAsia"/>
          <w:sz w:val="24"/>
        </w:rPr>
        <w:t>28</w:t>
      </w:r>
      <w:r w:rsidR="00B90198" w:rsidRPr="00B9441A">
        <w:rPr>
          <w:rFonts w:ascii="宋体" w:eastAsia="宋体" w:hAnsi="宋体" w:cs="宋体"/>
          <w:sz w:val="24"/>
        </w:rPr>
        <w:t>日</w:t>
      </w:r>
      <w:r w:rsidR="00CC4827" w:rsidRPr="00B9441A">
        <w:rPr>
          <w:rFonts w:ascii="宋体" w:eastAsia="宋体" w:hAnsi="宋体" w:cs="宋体" w:hint="eastAsia"/>
          <w:sz w:val="24"/>
        </w:rPr>
        <w:t>14</w:t>
      </w:r>
      <w:r w:rsidR="00B90198" w:rsidRPr="00B9441A">
        <w:rPr>
          <w:rFonts w:ascii="宋体" w:eastAsia="宋体" w:hAnsi="宋体" w:cs="宋体"/>
          <w:sz w:val="24"/>
        </w:rPr>
        <w:t>点00分</w:t>
      </w:r>
      <w:r w:rsidRPr="00B9441A">
        <w:rPr>
          <w:rFonts w:ascii="宋体" w:eastAsia="宋体" w:hAnsi="宋体" w:cs="宋体"/>
          <w:sz w:val="24"/>
        </w:rPr>
        <w:t>（北京时间）</w:t>
      </w:r>
    </w:p>
    <w:p w14:paraId="2A9E1D8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地点：“苏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”系统（网址： http://jszfcg.jsczt.cn/）“开标大厅”  </w:t>
      </w:r>
    </w:p>
    <w:p w14:paraId="4169836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五、开启</w:t>
      </w:r>
    </w:p>
    <w:p w14:paraId="616F7EEB" w14:textId="7029C8A0"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lastRenderedPageBreak/>
        <w:t>时间：</w:t>
      </w:r>
      <w:r w:rsidR="00B90198" w:rsidRPr="00B9441A">
        <w:rPr>
          <w:rFonts w:ascii="宋体" w:eastAsia="宋体" w:hAnsi="宋体" w:cs="宋体"/>
          <w:sz w:val="24"/>
        </w:rPr>
        <w:t>2026年7月</w:t>
      </w:r>
      <w:r w:rsidR="00CC4827" w:rsidRPr="00B9441A">
        <w:rPr>
          <w:rFonts w:ascii="宋体" w:eastAsia="宋体" w:hAnsi="宋体" w:cs="宋体" w:hint="eastAsia"/>
          <w:sz w:val="24"/>
        </w:rPr>
        <w:t>28</w:t>
      </w:r>
      <w:r w:rsidR="00B90198" w:rsidRPr="00B9441A">
        <w:rPr>
          <w:rFonts w:ascii="宋体" w:eastAsia="宋体" w:hAnsi="宋体" w:cs="宋体"/>
          <w:sz w:val="24"/>
        </w:rPr>
        <w:t>日</w:t>
      </w:r>
      <w:r w:rsidR="00CC4827" w:rsidRPr="00B9441A">
        <w:rPr>
          <w:rFonts w:ascii="宋体" w:eastAsia="宋体" w:hAnsi="宋体" w:cs="宋体" w:hint="eastAsia"/>
          <w:sz w:val="24"/>
        </w:rPr>
        <w:t>14</w:t>
      </w:r>
      <w:r w:rsidR="00B90198" w:rsidRPr="00B9441A">
        <w:rPr>
          <w:rFonts w:ascii="宋体" w:eastAsia="宋体" w:hAnsi="宋体" w:cs="宋体"/>
          <w:sz w:val="24"/>
        </w:rPr>
        <w:t>点00分</w:t>
      </w:r>
      <w:r w:rsidRPr="00B9441A">
        <w:rPr>
          <w:rFonts w:ascii="宋体" w:eastAsia="宋体" w:hAnsi="宋体" w:cs="宋体"/>
          <w:sz w:val="24"/>
        </w:rPr>
        <w:t>（北京时间）</w:t>
      </w:r>
    </w:p>
    <w:p w14:paraId="129860C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地点：“苏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”系统（网址： http://jszfcg.jsczt.cn/）“开标大厅” </w:t>
      </w:r>
    </w:p>
    <w:p w14:paraId="6C4537D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六、公告期限</w:t>
      </w:r>
    </w:p>
    <w:p w14:paraId="408F7B39" w14:textId="23A39D0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自本公告发布之日起</w:t>
      </w:r>
      <w:r w:rsidR="00B90198" w:rsidRPr="00B9441A">
        <w:rPr>
          <w:rFonts w:ascii="宋体" w:eastAsia="宋体" w:hAnsi="宋体" w:cs="宋体" w:hint="eastAsia"/>
          <w:sz w:val="24"/>
        </w:rPr>
        <w:t>3</w:t>
      </w:r>
      <w:r w:rsidRPr="00B9441A">
        <w:rPr>
          <w:rFonts w:ascii="宋体" w:eastAsia="宋体" w:hAnsi="宋体" w:cs="宋体"/>
          <w:sz w:val="24"/>
        </w:rPr>
        <w:t>个工作日。</w:t>
      </w:r>
    </w:p>
    <w:p w14:paraId="438BD05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七、其他补充事宜</w:t>
      </w:r>
    </w:p>
    <w:p w14:paraId="07B2E79C" w14:textId="55450F25" w:rsidR="00A8145D" w:rsidRPr="00B9441A" w:rsidRDefault="00B90198" w:rsidP="00B90198">
      <w:pPr>
        <w:pBdr>
          <w:top w:val="none" w:sz="0" w:space="0" w:color="000000"/>
          <w:left w:val="none" w:sz="0" w:space="0" w:color="000000"/>
          <w:bottom w:val="none" w:sz="0" w:space="0" w:color="000000"/>
          <w:right w:val="none" w:sz="0" w:space="0" w:color="000000"/>
        </w:pBdr>
        <w:wordWrap w:val="0"/>
        <w:spacing w:line="560" w:lineRule="exact"/>
        <w:ind w:firstLineChars="200" w:firstLine="480"/>
      </w:pPr>
      <w:r w:rsidRPr="00B9441A">
        <w:rPr>
          <w:rFonts w:ascii="宋体" w:eastAsia="宋体" w:hAnsi="宋体" w:cs="宋体"/>
          <w:sz w:val="24"/>
        </w:rPr>
        <w:t>1. 供应商通过苏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系统参与政府采购项目，需要办理江苏省政府采购数字证书及电子签章，具体详见苏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系统登录页“新CA办理指南”。供应商按《苏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系统供应商操作手册》（以下简称“操作手册”）进行注册，并制作上传电子响应文件。《操作手册》下载地址：http：//www.ccgp-jiangsu.gov.cn/jiangsu/zlxz/ee/ee3a4bc5a3454aa2b0d9312230633ce9.html。</w:t>
      </w:r>
    </w:p>
    <w:p w14:paraId="7DE4F085" w14:textId="77777777" w:rsidR="00A8145D" w:rsidRPr="00B9441A" w:rsidRDefault="00000000">
      <w:pPr>
        <w:pBdr>
          <w:top w:val="none" w:sz="0" w:space="0" w:color="000000"/>
          <w:left w:val="none" w:sz="0" w:space="0" w:color="000000"/>
          <w:bottom w:val="none" w:sz="0" w:space="0" w:color="000000"/>
          <w:right w:val="none" w:sz="0" w:space="0" w:color="000000"/>
        </w:pBdr>
        <w:spacing w:line="560" w:lineRule="exact"/>
        <w:ind w:firstLineChars="200" w:firstLine="480"/>
      </w:pPr>
      <w:r w:rsidRPr="00B9441A">
        <w:rPr>
          <w:rFonts w:ascii="宋体" w:eastAsia="宋体" w:hAnsi="宋体" w:cs="宋体"/>
          <w:sz w:val="24"/>
        </w:rPr>
        <w:t>2.有关本次招标的事项若存在变动或修改，敬请及时关注“江苏政府采购网”发布的更正公告。</w:t>
      </w:r>
    </w:p>
    <w:p w14:paraId="2AA27ED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pPr>
      <w:r w:rsidRPr="00B9441A">
        <w:rPr>
          <w:rFonts w:ascii="宋体" w:eastAsia="宋体" w:hAnsi="宋体" w:cs="宋体"/>
          <w:b/>
          <w:sz w:val="24"/>
        </w:rPr>
        <w:t>八、凡对本次采购提出询问，请按以下方式联系。</w:t>
      </w:r>
    </w:p>
    <w:p w14:paraId="27D9789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1.采购人信息</w:t>
      </w:r>
    </w:p>
    <w:p w14:paraId="2C49E19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单位名称：泰州市生态环境局（机关）</w:t>
      </w:r>
    </w:p>
    <w:p w14:paraId="7BDC8A8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单位地址：泰州市海陵区</w:t>
      </w:r>
      <w:proofErr w:type="gramStart"/>
      <w:r w:rsidRPr="00B9441A">
        <w:rPr>
          <w:rFonts w:ascii="宋体" w:eastAsia="宋体" w:hAnsi="宋体" w:cs="宋体"/>
          <w:sz w:val="24"/>
        </w:rPr>
        <w:t>永晖路18号</w:t>
      </w:r>
      <w:proofErr w:type="gramEnd"/>
    </w:p>
    <w:p w14:paraId="00B4194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联系人：李女士</w:t>
      </w:r>
    </w:p>
    <w:p w14:paraId="2DF16B4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联系电话：17849399615</w:t>
      </w:r>
    </w:p>
    <w:p w14:paraId="0768C1CE" w14:textId="5AC70929"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2.采购代理机构信息</w:t>
      </w:r>
    </w:p>
    <w:p w14:paraId="526A452E" w14:textId="488372A5"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rPr>
          <w:rFonts w:ascii="宋体" w:eastAsia="宋体" w:hAnsi="宋体" w:cs="宋体" w:hint="eastAsia"/>
          <w:sz w:val="24"/>
        </w:rPr>
      </w:pPr>
      <w:r w:rsidRPr="00B9441A">
        <w:rPr>
          <w:rFonts w:ascii="宋体" w:eastAsia="宋体" w:hAnsi="宋体" w:cs="宋体"/>
          <w:sz w:val="24"/>
        </w:rPr>
        <w:t>单位名称：</w:t>
      </w:r>
      <w:r w:rsidR="00B90198" w:rsidRPr="00B9441A">
        <w:rPr>
          <w:rFonts w:ascii="宋体" w:eastAsia="宋体" w:hAnsi="宋体" w:cs="宋体"/>
          <w:sz w:val="24"/>
        </w:rPr>
        <w:t>泰州瑞恒项目管理有限公司</w:t>
      </w:r>
    </w:p>
    <w:p w14:paraId="424F5351" w14:textId="112AB421"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单位地址：</w:t>
      </w:r>
      <w:r w:rsidR="00B90198" w:rsidRPr="00B9441A">
        <w:rPr>
          <w:rFonts w:ascii="宋体" w:eastAsia="宋体" w:hAnsi="宋体" w:cs="宋体"/>
          <w:sz w:val="24"/>
        </w:rPr>
        <w:t>泰州市海陵区铁塔路20号南101室</w:t>
      </w:r>
    </w:p>
    <w:p w14:paraId="7A47DF0C" w14:textId="5BD068E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联系人：</w:t>
      </w:r>
      <w:r w:rsidR="00B90198" w:rsidRPr="00B9441A">
        <w:rPr>
          <w:rFonts w:ascii="宋体" w:eastAsia="宋体" w:hAnsi="宋体" w:cs="宋体"/>
          <w:sz w:val="24"/>
        </w:rPr>
        <w:t>张先生</w:t>
      </w:r>
    </w:p>
    <w:p w14:paraId="5615EF21" w14:textId="7F76EE52"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联系电话：</w:t>
      </w:r>
      <w:r w:rsidR="00B90198" w:rsidRPr="00B9441A">
        <w:rPr>
          <w:rFonts w:ascii="宋体" w:eastAsia="宋体" w:hAnsi="宋体" w:cs="宋体"/>
          <w:sz w:val="24"/>
        </w:rPr>
        <w:t>15371555320</w:t>
      </w:r>
    </w:p>
    <w:p w14:paraId="75F3464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3.项目联系方式</w:t>
      </w:r>
    </w:p>
    <w:p w14:paraId="7E1A5D62" w14:textId="40F08354"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项目联系人：</w:t>
      </w:r>
      <w:r w:rsidR="00B90198" w:rsidRPr="00B9441A">
        <w:rPr>
          <w:rFonts w:ascii="宋体" w:eastAsia="宋体" w:hAnsi="宋体" w:cs="宋体"/>
          <w:sz w:val="24"/>
        </w:rPr>
        <w:t>张先生</w:t>
      </w:r>
    </w:p>
    <w:p w14:paraId="720AC427" w14:textId="500575F5"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电话：</w:t>
      </w:r>
      <w:r w:rsidR="00B90198" w:rsidRPr="00B9441A">
        <w:rPr>
          <w:rFonts w:ascii="宋体" w:eastAsia="宋体" w:hAnsi="宋体" w:cs="宋体"/>
          <w:sz w:val="24"/>
        </w:rPr>
        <w:t>15371555320</w:t>
      </w:r>
    </w:p>
    <w:p w14:paraId="03C1E07A"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lastRenderedPageBreak/>
        <w:br w:type="page" w:clear="all"/>
      </w:r>
    </w:p>
    <w:p w14:paraId="38E4027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jc w:val="center"/>
      </w:pPr>
      <w:r w:rsidRPr="00B9441A">
        <w:rPr>
          <w:rFonts w:ascii="宋体" w:eastAsia="宋体" w:hAnsi="宋体" w:cs="宋体"/>
          <w:b/>
          <w:sz w:val="36"/>
        </w:rPr>
        <w:lastRenderedPageBreak/>
        <w:t>第二章  参加磋商的供应商须知</w:t>
      </w:r>
    </w:p>
    <w:p w14:paraId="38C9FA0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jc w:val="center"/>
      </w:pPr>
      <w:r w:rsidRPr="00B9441A">
        <w:rPr>
          <w:rFonts w:ascii="宋体" w:eastAsia="宋体" w:hAnsi="宋体" w:cs="宋体"/>
          <w:sz w:val="24"/>
        </w:rPr>
        <w:t>（参加竞争性磋商的供应商，以下简称“磋商供应商”）</w:t>
      </w:r>
    </w:p>
    <w:p w14:paraId="3AA55F3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一、总则</w:t>
      </w:r>
    </w:p>
    <w:p w14:paraId="6AF34F4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1、适用范围</w:t>
      </w:r>
    </w:p>
    <w:p w14:paraId="34202A6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本竞争性磋商文件仅适用于竞争性磋商公告中所叙述项目的相关服务采购。</w:t>
      </w:r>
    </w:p>
    <w:p w14:paraId="056135C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2、项目采购方式</w:t>
      </w:r>
    </w:p>
    <w:p w14:paraId="4325D6E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本次采购采取竞争性磋商的方式。</w:t>
      </w:r>
    </w:p>
    <w:p w14:paraId="4DE41CA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3、合格的磋商供应商</w:t>
      </w:r>
    </w:p>
    <w:p w14:paraId="72C34E1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3.1满足本磋商文件“竞争性磋商公告”中申请人的资格要求规定。</w:t>
      </w:r>
    </w:p>
    <w:p w14:paraId="521EA5C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3.2满足本磋商文件其他实质性要求和条件规定。</w:t>
      </w:r>
    </w:p>
    <w:p w14:paraId="78FFD9B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4、参加磋商费用</w:t>
      </w:r>
    </w:p>
    <w:p w14:paraId="6A66E6A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4.1参加磋商的供应商应自行承担所有与参加磋商有关的费用。不论最终的成交结果如何，采购人或代理机构在任何情况下均无义务和责任承担这些费用。</w:t>
      </w:r>
    </w:p>
    <w:p w14:paraId="1E0ECAAB" w14:textId="4E75949F"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4.2</w:t>
      </w:r>
      <w:r w:rsidR="00B90198" w:rsidRPr="00B9441A">
        <w:rPr>
          <w:rFonts w:ascii="宋体" w:eastAsia="宋体" w:hAnsi="宋体" w:cs="宋体"/>
          <w:sz w:val="24"/>
        </w:rPr>
        <w:t>本项目采购代理服务费按照苏</w:t>
      </w:r>
      <w:proofErr w:type="gramStart"/>
      <w:r w:rsidR="00B90198" w:rsidRPr="00B9441A">
        <w:rPr>
          <w:rFonts w:ascii="宋体" w:eastAsia="宋体" w:hAnsi="宋体" w:cs="宋体"/>
          <w:sz w:val="24"/>
        </w:rPr>
        <w:t>政采协</w:t>
      </w:r>
      <w:proofErr w:type="gramEnd"/>
      <w:r w:rsidR="00B90198" w:rsidRPr="00B9441A">
        <w:rPr>
          <w:rFonts w:ascii="宋体" w:eastAsia="宋体" w:hAnsi="宋体" w:cs="宋体"/>
          <w:sz w:val="24"/>
        </w:rPr>
        <w:t>【2024】20号文件规定的收费标准*44%；采购代理服务费由采购人支付</w:t>
      </w:r>
      <w:r w:rsidRPr="00B9441A">
        <w:rPr>
          <w:rFonts w:ascii="宋体" w:eastAsia="宋体" w:hAnsi="宋体" w:cs="宋体"/>
          <w:sz w:val="24"/>
        </w:rPr>
        <w:t>。</w:t>
      </w:r>
    </w:p>
    <w:p w14:paraId="05F13FF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5、磋商文件的约束力</w:t>
      </w:r>
    </w:p>
    <w:p w14:paraId="0FE525F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供应商一旦获取了本磋商文件并决定参加磋商，即被认为接受了本磋商文件的规定和约束，并且视为自竞争性磋商公告期限届满之日起已经知道或应当知道自身权益是否受到了损害。</w:t>
      </w:r>
    </w:p>
    <w:p w14:paraId="4299628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6、磋商文件的澄清及修改</w:t>
      </w:r>
    </w:p>
    <w:p w14:paraId="2C4E0E2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任何要求对磋商文件进行澄清的供应商，均应在法律法规规定的质疑时效内按竞争性磋商公告中的通讯地址，以书面形式通知代理机构（以代理机构实际收到供应</w:t>
      </w:r>
      <w:proofErr w:type="gramStart"/>
      <w:r w:rsidRPr="00B9441A">
        <w:rPr>
          <w:rFonts w:ascii="宋体" w:eastAsia="宋体" w:hAnsi="宋体" w:cs="宋体"/>
          <w:sz w:val="24"/>
        </w:rPr>
        <w:t>商相关</w:t>
      </w:r>
      <w:proofErr w:type="gramEnd"/>
      <w:r w:rsidRPr="00B9441A">
        <w:rPr>
          <w:rFonts w:ascii="宋体" w:eastAsia="宋体" w:hAnsi="宋体" w:cs="宋体"/>
          <w:sz w:val="24"/>
        </w:rPr>
        <w:t>文件为准）。提交首次响应文件截止之日前，代理机构可以对已发出的磋商文件进行必要的澄清或者修改，澄清或者修改的内容作为磋商文件的组成部分。</w:t>
      </w:r>
    </w:p>
    <w:p w14:paraId="5186A52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二、磋商文件</w:t>
      </w:r>
    </w:p>
    <w:p w14:paraId="29E650D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1.磋商文件构成</w:t>
      </w:r>
    </w:p>
    <w:p w14:paraId="25EFD4A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1.1 磋商文件由以下部分组成：</w:t>
      </w:r>
    </w:p>
    <w:p w14:paraId="7432AD9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（1）竞争性磋商公告</w:t>
      </w:r>
    </w:p>
    <w:p w14:paraId="4B15C1E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（2）供应商须知</w:t>
      </w:r>
    </w:p>
    <w:p w14:paraId="5376950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lastRenderedPageBreak/>
        <w:t>（3）合同条款及格式</w:t>
      </w:r>
    </w:p>
    <w:p w14:paraId="7A1C4C8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（4）项目需求</w:t>
      </w:r>
    </w:p>
    <w:p w14:paraId="7AA0598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（5）评审方法和评审标准</w:t>
      </w:r>
    </w:p>
    <w:p w14:paraId="7909871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（6）响应文件的组成和格式</w:t>
      </w:r>
    </w:p>
    <w:p w14:paraId="1E7E207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请仔细检查磋商文件是否齐全，如有</w:t>
      </w:r>
      <w:proofErr w:type="gramStart"/>
      <w:r w:rsidRPr="00B9441A">
        <w:rPr>
          <w:rFonts w:ascii="宋体" w:eastAsia="宋体" w:hAnsi="宋体" w:cs="宋体"/>
          <w:sz w:val="24"/>
        </w:rPr>
        <w:t>缺漏请</w:t>
      </w:r>
      <w:proofErr w:type="gramEnd"/>
      <w:r w:rsidRPr="00B9441A">
        <w:rPr>
          <w:rFonts w:ascii="宋体" w:eastAsia="宋体" w:hAnsi="宋体" w:cs="宋体"/>
          <w:sz w:val="24"/>
        </w:rPr>
        <w:t>立即与采购人或采购代理机构联系解决。</w:t>
      </w:r>
    </w:p>
    <w:p w14:paraId="3FF2630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1.2供应商应认真</w:t>
      </w:r>
      <w:proofErr w:type="gramStart"/>
      <w:r w:rsidRPr="00B9441A">
        <w:rPr>
          <w:rFonts w:ascii="宋体" w:eastAsia="宋体" w:hAnsi="宋体" w:cs="宋体"/>
          <w:sz w:val="24"/>
        </w:rPr>
        <w:t>阅读磋商</w:t>
      </w:r>
      <w:proofErr w:type="gramEnd"/>
      <w:r w:rsidRPr="00B9441A">
        <w:rPr>
          <w:rFonts w:ascii="宋体" w:eastAsia="宋体" w:hAnsi="宋体" w:cs="宋体"/>
          <w:sz w:val="24"/>
        </w:rPr>
        <w:t>文件中所有的事项、格式、条款和规范等要求。按磋商文件要求和规定编制响应文件，并保证所提供的全部资料的真实性，以使其响应文件对磋商文件</w:t>
      </w:r>
      <w:proofErr w:type="gramStart"/>
      <w:r w:rsidRPr="00B9441A">
        <w:rPr>
          <w:rFonts w:ascii="宋体" w:eastAsia="宋体" w:hAnsi="宋体" w:cs="宋体"/>
          <w:sz w:val="24"/>
        </w:rPr>
        <w:t>作出</w:t>
      </w:r>
      <w:proofErr w:type="gramEnd"/>
      <w:r w:rsidRPr="00B9441A">
        <w:rPr>
          <w:rFonts w:ascii="宋体" w:eastAsia="宋体" w:hAnsi="宋体" w:cs="宋体"/>
          <w:sz w:val="24"/>
        </w:rPr>
        <w:t>实质性响应，否则其风险由供应商自行承担。</w:t>
      </w:r>
    </w:p>
    <w:p w14:paraId="378CA34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2.磋商文件的澄清</w:t>
      </w:r>
    </w:p>
    <w:p w14:paraId="1D0B3A1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65BA84F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2.2采购人可以视采购项目的具体情况，组织供应商进行现场考察或</w:t>
      </w:r>
      <w:proofErr w:type="gramStart"/>
      <w:r w:rsidRPr="00B9441A">
        <w:rPr>
          <w:rFonts w:ascii="宋体" w:eastAsia="宋体" w:hAnsi="宋体" w:cs="宋体"/>
          <w:sz w:val="24"/>
        </w:rPr>
        <w:t>召开磋商</w:t>
      </w:r>
      <w:proofErr w:type="gramEnd"/>
      <w:r w:rsidRPr="00B9441A">
        <w:rPr>
          <w:rFonts w:ascii="宋体" w:eastAsia="宋体" w:hAnsi="宋体" w:cs="宋体"/>
          <w:sz w:val="24"/>
        </w:rPr>
        <w:t>前答疑会，但不单独或分别组织只有一个供应商参加的现场考察和答疑会。</w:t>
      </w:r>
    </w:p>
    <w:p w14:paraId="4C609CA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3.磋商文件的修改</w:t>
      </w:r>
    </w:p>
    <w:p w14:paraId="16B347B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3.1 在响应文件提交截止时间前，采购人或采购代理机构可以对磋商文件进行修改，澄清或者修改的内容作为磋商文件的组成部分。</w:t>
      </w:r>
    </w:p>
    <w:p w14:paraId="7735AE8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3.2 采购人或采购代理机构有权按照法定的要求推迟响应文件提交截止日期和磋商日期。</w:t>
      </w:r>
    </w:p>
    <w:p w14:paraId="381DF16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3.3 磋商文件的修改将在江苏政府采购网公布，补充文件将作为磋商文件的组成部分，并对供应商具有约束力。</w:t>
      </w:r>
    </w:p>
    <w:p w14:paraId="606E9D6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4.在投标响应截止日期前，采购单位对采购文件进行澄清或者修改的，通过“苏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发布澄清公告或者修改的内容。澄清或者修改的内容以所发布的本项目的“更正（澄清）公告”的形式通知所有获取采购文件的潜在供应商。发布本项目的“更正（澄清）公告”后采购代理机构已尽到通知义务。敬请各潜在供应</w:t>
      </w:r>
      <w:proofErr w:type="gramStart"/>
      <w:r w:rsidRPr="00B9441A">
        <w:rPr>
          <w:rFonts w:ascii="宋体" w:eastAsia="宋体" w:hAnsi="宋体" w:cs="宋体"/>
          <w:sz w:val="24"/>
        </w:rPr>
        <w:t>商关注</w:t>
      </w:r>
      <w:proofErr w:type="gramEnd"/>
      <w:r w:rsidRPr="00B9441A">
        <w:rPr>
          <w:rFonts w:ascii="宋体" w:eastAsia="宋体" w:hAnsi="宋体" w:cs="宋体"/>
          <w:sz w:val="24"/>
        </w:rPr>
        <w:t>本项目的“更正（澄清）公告”，并通过“苏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”系统重新下载更正（澄清）后的采购文件（后缀名为“.</w:t>
      </w:r>
      <w:proofErr w:type="spellStart"/>
      <w:r w:rsidRPr="00B9441A">
        <w:rPr>
          <w:rFonts w:ascii="宋体" w:eastAsia="宋体" w:hAnsi="宋体" w:cs="宋体"/>
          <w:sz w:val="24"/>
        </w:rPr>
        <w:t>kedt</w:t>
      </w:r>
      <w:proofErr w:type="spellEnd"/>
      <w:r w:rsidRPr="00B9441A">
        <w:rPr>
          <w:rFonts w:ascii="宋体" w:eastAsia="宋体" w:hAnsi="宋体" w:cs="宋体"/>
          <w:sz w:val="24"/>
        </w:rPr>
        <w:t>”），离线编制响应文件，否则，将自行承担相应的风险。</w:t>
      </w:r>
    </w:p>
    <w:p w14:paraId="44906D8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5.供应商对采购人提供的采购文件所做出的推论、解释和结论，采购人概不负责。供应商由于对采购文件的任何推论和误解以及采购人对有关问题的口头解释所造成的后果，均由各潜在供应商自负。</w:t>
      </w:r>
    </w:p>
    <w:p w14:paraId="3693530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三、磋商响应文件的编制</w:t>
      </w:r>
    </w:p>
    <w:p w14:paraId="2A3C78F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1.响应文件的语言及度量衡单位</w:t>
      </w:r>
    </w:p>
    <w:p w14:paraId="0F42781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lastRenderedPageBreak/>
        <w:t>1.1供应商提交的响应文件以及供应商与采购人或采购代理机构就有关磋商的所有来往通知、函件和文件均应使用简体中文。</w:t>
      </w:r>
    </w:p>
    <w:p w14:paraId="14BC71A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1.2除技术性能另有规定外，响应文件所使用的度量衡单位，均须采用国家法定计量单位。</w:t>
      </w:r>
    </w:p>
    <w:p w14:paraId="23A8038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2.响应文件构成</w:t>
      </w:r>
    </w:p>
    <w:p w14:paraId="26E24E6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供应商应认真阅读和理解磋商文件，并按磋商文件的要求编制响应文件；响应文件</w:t>
      </w:r>
      <w:proofErr w:type="gramStart"/>
      <w:r w:rsidRPr="00B9441A">
        <w:rPr>
          <w:rFonts w:ascii="宋体" w:eastAsia="宋体" w:hAnsi="宋体" w:cs="宋体"/>
          <w:sz w:val="24"/>
        </w:rPr>
        <w:t>应对磋商</w:t>
      </w:r>
      <w:proofErr w:type="gramEnd"/>
      <w:r w:rsidRPr="00B9441A">
        <w:rPr>
          <w:rFonts w:ascii="宋体" w:eastAsia="宋体" w:hAnsi="宋体" w:cs="宋体"/>
          <w:sz w:val="24"/>
        </w:rPr>
        <w:t>文件做实质性响应，并保证所提供资料的真实性。</w:t>
      </w:r>
    </w:p>
    <w:p w14:paraId="4C8D1C4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磋商供应商编写的响应文件应包括下列部分：</w:t>
      </w:r>
    </w:p>
    <w:p w14:paraId="3E4886A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2.1资格证明文件</w:t>
      </w:r>
    </w:p>
    <w:p w14:paraId="6AAD8B3D"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（1）关于资格的声明函、承诺书（格式见附件）；</w:t>
      </w:r>
    </w:p>
    <w:p w14:paraId="59CB2E2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（2）具有独立承担民事责任能力的供应商营业执照或相关部门的登记证明文件复印件；</w:t>
      </w:r>
    </w:p>
    <w:p w14:paraId="65EF62F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rPr>
          <w:rFonts w:ascii="宋体" w:eastAsia="宋体" w:hAnsi="宋体" w:cs="宋体" w:hint="eastAsia"/>
          <w:sz w:val="24"/>
        </w:rPr>
      </w:pPr>
      <w:r w:rsidRPr="00B9441A">
        <w:rPr>
          <w:rFonts w:ascii="宋体" w:eastAsia="宋体" w:hAnsi="宋体" w:cs="宋体"/>
          <w:sz w:val="24"/>
        </w:rPr>
        <w:t>（3）本项目对供应商要求的特定资格证明材料（详见“竞争性磋商采购公告-申请人资格要求”之3的要求）；</w:t>
      </w:r>
    </w:p>
    <w:p w14:paraId="79A2975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（4）磋商供应</w:t>
      </w:r>
      <w:proofErr w:type="gramStart"/>
      <w:r w:rsidRPr="00B9441A">
        <w:rPr>
          <w:rFonts w:ascii="宋体" w:eastAsia="宋体" w:hAnsi="宋体" w:cs="宋体"/>
          <w:sz w:val="24"/>
        </w:rPr>
        <w:t>商法定</w:t>
      </w:r>
      <w:proofErr w:type="gramEnd"/>
      <w:r w:rsidRPr="00B9441A">
        <w:rPr>
          <w:rFonts w:ascii="宋体" w:eastAsia="宋体" w:hAnsi="宋体" w:cs="宋体"/>
          <w:sz w:val="24"/>
        </w:rPr>
        <w:t>代表人授权委托书（格式见附件，法定代表人亲自参加磋商的除外）；</w:t>
      </w:r>
    </w:p>
    <w:p w14:paraId="483D4AB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（5）磋商供应</w:t>
      </w:r>
      <w:proofErr w:type="gramStart"/>
      <w:r w:rsidRPr="00B9441A">
        <w:rPr>
          <w:rFonts w:ascii="宋体" w:eastAsia="宋体" w:hAnsi="宋体" w:cs="宋体"/>
          <w:sz w:val="24"/>
        </w:rPr>
        <w:t>商法定</w:t>
      </w:r>
      <w:proofErr w:type="gramEnd"/>
      <w:r w:rsidRPr="00B9441A">
        <w:rPr>
          <w:rFonts w:ascii="宋体" w:eastAsia="宋体" w:hAnsi="宋体" w:cs="宋体"/>
          <w:sz w:val="24"/>
        </w:rPr>
        <w:t>代表人身份证复印件；</w:t>
      </w:r>
    </w:p>
    <w:p w14:paraId="7017EF5D"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（6）磋商供应</w:t>
      </w:r>
      <w:proofErr w:type="gramStart"/>
      <w:r w:rsidRPr="00B9441A">
        <w:rPr>
          <w:rFonts w:ascii="宋体" w:eastAsia="宋体" w:hAnsi="宋体" w:cs="宋体"/>
          <w:sz w:val="24"/>
        </w:rPr>
        <w:t>商法定</w:t>
      </w:r>
      <w:proofErr w:type="gramEnd"/>
      <w:r w:rsidRPr="00B9441A">
        <w:rPr>
          <w:rFonts w:ascii="宋体" w:eastAsia="宋体" w:hAnsi="宋体" w:cs="宋体"/>
          <w:sz w:val="24"/>
        </w:rPr>
        <w:t>代表人授权代表身份证复印件（法定代表人亲自参加磋商的除外）；</w:t>
      </w:r>
    </w:p>
    <w:p w14:paraId="0978B7D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（7）按照本文件“竞争性磋商采购公告-申请人的资格要求”应当提供的证明材料；</w:t>
      </w:r>
    </w:p>
    <w:p w14:paraId="380CDA99" w14:textId="61AEEA48"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（8）供应商近</w:t>
      </w:r>
      <w:r w:rsidR="00B90198" w:rsidRPr="00B9441A">
        <w:rPr>
          <w:rFonts w:ascii="宋体" w:eastAsia="宋体" w:hAnsi="宋体" w:cs="宋体" w:hint="eastAsia"/>
          <w:sz w:val="24"/>
        </w:rPr>
        <w:t>六</w:t>
      </w:r>
      <w:r w:rsidRPr="00B9441A">
        <w:rPr>
          <w:rFonts w:ascii="宋体" w:eastAsia="宋体" w:hAnsi="宋体" w:cs="宋体"/>
          <w:sz w:val="24"/>
        </w:rPr>
        <w:t xml:space="preserve">个月中任意一个月份(不含投标当月)的财务状况报告（资产负债表和利润表）或由会计师事务所出具的近两年中任意一个年度的审计报告和所附已审财务报告复印件； </w:t>
      </w:r>
    </w:p>
    <w:p w14:paraId="56B0EA30" w14:textId="1D465D61"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（9）供应商近</w:t>
      </w:r>
      <w:r w:rsidR="00B90198" w:rsidRPr="00B9441A">
        <w:rPr>
          <w:rFonts w:ascii="宋体" w:eastAsia="宋体" w:hAnsi="宋体" w:cs="宋体" w:hint="eastAsia"/>
          <w:sz w:val="24"/>
        </w:rPr>
        <w:t>六</w:t>
      </w:r>
      <w:r w:rsidRPr="00B9441A">
        <w:rPr>
          <w:rFonts w:ascii="宋体" w:eastAsia="宋体" w:hAnsi="宋体" w:cs="宋体"/>
          <w:sz w:val="24"/>
        </w:rPr>
        <w:t xml:space="preserve">个月中任意一个月份(不含投标当月)的依法缴纳税收的相关材料（提供相关主管部门证明或银行代扣证明）复印件； </w:t>
      </w:r>
    </w:p>
    <w:p w14:paraId="7F997349" w14:textId="557D59DE"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（10）供应商近</w:t>
      </w:r>
      <w:r w:rsidR="00B90198" w:rsidRPr="00B9441A">
        <w:rPr>
          <w:rFonts w:ascii="宋体" w:eastAsia="宋体" w:hAnsi="宋体" w:cs="宋体" w:hint="eastAsia"/>
          <w:sz w:val="24"/>
        </w:rPr>
        <w:t>六</w:t>
      </w:r>
      <w:r w:rsidRPr="00B9441A">
        <w:rPr>
          <w:rFonts w:ascii="宋体" w:eastAsia="宋体" w:hAnsi="宋体" w:cs="宋体"/>
          <w:sz w:val="24"/>
        </w:rPr>
        <w:t xml:space="preserve">个月中任意一个月份(不含投标当月)的依法缴纳社会保障资金的相关材料（提供相关主管部门证明或银行代扣证明）复印件； </w:t>
      </w:r>
    </w:p>
    <w:p w14:paraId="4B284BAF" w14:textId="0D62FE24" w:rsidR="00EA7EF3" w:rsidRPr="00B9441A" w:rsidRDefault="00EA7EF3">
      <w:pPr>
        <w:pBdr>
          <w:top w:val="none" w:sz="0" w:space="0" w:color="000000"/>
          <w:left w:val="none" w:sz="0" w:space="0" w:color="000000"/>
          <w:bottom w:val="none" w:sz="0" w:space="0" w:color="000000"/>
          <w:right w:val="none" w:sz="0" w:space="0" w:color="000000"/>
        </w:pBdr>
        <w:spacing w:line="85" w:lineRule="atLeast"/>
        <w:ind w:firstLine="480"/>
        <w:jc w:val="both"/>
        <w:rPr>
          <w:rFonts w:ascii="宋体" w:eastAsia="宋体" w:hAnsi="宋体" w:cs="宋体" w:hint="eastAsia"/>
          <w:sz w:val="24"/>
        </w:rPr>
      </w:pPr>
      <w:r w:rsidRPr="00B9441A">
        <w:rPr>
          <w:rFonts w:ascii="宋体" w:eastAsia="宋体" w:hAnsi="宋体" w:cs="宋体"/>
          <w:sz w:val="24"/>
        </w:rPr>
        <w:t>（1</w:t>
      </w:r>
      <w:r w:rsidRPr="00B9441A">
        <w:rPr>
          <w:rFonts w:ascii="宋体" w:eastAsia="宋体" w:hAnsi="宋体" w:cs="宋体" w:hint="eastAsia"/>
          <w:sz w:val="24"/>
        </w:rPr>
        <w:t>1</w:t>
      </w:r>
      <w:r w:rsidRPr="00B9441A">
        <w:rPr>
          <w:rFonts w:ascii="宋体" w:eastAsia="宋体" w:hAnsi="宋体" w:cs="宋体"/>
          <w:sz w:val="24"/>
        </w:rPr>
        <w:t>）具备履行合同所必需的设备和专业技术能力的书面声明</w:t>
      </w:r>
    </w:p>
    <w:p w14:paraId="6884BB67" w14:textId="7E2458AC"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w:t>
      </w:r>
      <w:r w:rsidR="00EA7EF3" w:rsidRPr="00B9441A">
        <w:rPr>
          <w:rFonts w:ascii="宋体" w:eastAsia="宋体" w:hAnsi="宋体" w:cs="宋体" w:hint="eastAsia"/>
          <w:sz w:val="24"/>
        </w:rPr>
        <w:t>2</w:t>
      </w:r>
      <w:r w:rsidRPr="00B9441A">
        <w:rPr>
          <w:rFonts w:ascii="宋体" w:eastAsia="宋体" w:hAnsi="宋体" w:cs="宋体"/>
          <w:sz w:val="24"/>
        </w:rPr>
        <w:t>）中小</w:t>
      </w:r>
      <w:proofErr w:type="gramStart"/>
      <w:r w:rsidRPr="00B9441A">
        <w:rPr>
          <w:rFonts w:ascii="宋体" w:eastAsia="宋体" w:hAnsi="宋体" w:cs="宋体"/>
          <w:sz w:val="24"/>
        </w:rPr>
        <w:t>微企业</w:t>
      </w:r>
      <w:proofErr w:type="gramEnd"/>
      <w:r w:rsidRPr="00B9441A">
        <w:rPr>
          <w:rFonts w:ascii="宋体" w:eastAsia="宋体" w:hAnsi="宋体" w:cs="宋体"/>
          <w:sz w:val="24"/>
        </w:rPr>
        <w:t>或监狱企业或残疾人福利性单位证明材料（中小微企业、残疾人福利性单位企业声明函格式见附件，监狱和戒毒企业提供由省级以上监狱管理局、戒毒管理局（含新疆生产建设兵团）出具的属于监狱企业的证明文件）</w:t>
      </w:r>
      <w:r w:rsidR="00BB4E12" w:rsidRPr="00B9441A">
        <w:rPr>
          <w:rFonts w:ascii="宋体" w:eastAsia="宋体" w:hAnsi="宋体" w:cs="宋体" w:hint="eastAsia"/>
          <w:sz w:val="24"/>
        </w:rPr>
        <w:t>（如有）</w:t>
      </w:r>
      <w:r w:rsidRPr="00B9441A">
        <w:rPr>
          <w:rFonts w:ascii="宋体" w:eastAsia="宋体" w:hAnsi="宋体" w:cs="宋体"/>
          <w:sz w:val="24"/>
        </w:rPr>
        <w:t>；</w:t>
      </w:r>
    </w:p>
    <w:p w14:paraId="01DB8C5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注：以上资信部分材料扫描</w:t>
      </w:r>
      <w:proofErr w:type="gramStart"/>
      <w:r w:rsidRPr="00B9441A">
        <w:rPr>
          <w:rFonts w:ascii="宋体" w:eastAsia="宋体" w:hAnsi="宋体" w:cs="宋体"/>
          <w:b/>
          <w:sz w:val="24"/>
        </w:rPr>
        <w:t>件提供</w:t>
      </w:r>
      <w:proofErr w:type="gramEnd"/>
      <w:r w:rsidRPr="00B9441A">
        <w:rPr>
          <w:rFonts w:ascii="宋体" w:eastAsia="宋体" w:hAnsi="宋体" w:cs="宋体"/>
          <w:b/>
          <w:sz w:val="24"/>
        </w:rPr>
        <w:t>不全或无效的，将被判定为无效响应。</w:t>
      </w:r>
    </w:p>
    <w:p w14:paraId="678588F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2.2商务技术部分</w:t>
      </w:r>
    </w:p>
    <w:p w14:paraId="41C22B4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（1）磋商响应函；</w:t>
      </w:r>
    </w:p>
    <w:p w14:paraId="77844F5A"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（2）磋商报价表；</w:t>
      </w:r>
    </w:p>
    <w:p w14:paraId="6976140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（3）法定代表人身份证明书、授权委托书；</w:t>
      </w:r>
    </w:p>
    <w:p w14:paraId="6861C7F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（4）商务要求响应及偏离表，技术要求响应及偏离表； </w:t>
      </w:r>
    </w:p>
    <w:p w14:paraId="0742662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（5）根据项目采购需求和评审方法以及评审标准，应当提供的用于评审的其他文件和证明资料；</w:t>
      </w:r>
    </w:p>
    <w:p w14:paraId="4E38C3F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lastRenderedPageBreak/>
        <w:t>（6）磋商文件需要的其他资料及供应商认为需要提供的其他内容；</w:t>
      </w:r>
    </w:p>
    <w:p w14:paraId="04B50E7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rPr>
          <w:b/>
          <w:bCs/>
        </w:rPr>
      </w:pPr>
      <w:r w:rsidRPr="00B9441A">
        <w:rPr>
          <w:rFonts w:ascii="宋体" w:eastAsia="宋体" w:hAnsi="宋体" w:cs="宋体"/>
          <w:b/>
          <w:bCs/>
          <w:sz w:val="24"/>
        </w:rPr>
        <w:t>2.3如标书制作工具中格式和内容与“江苏政府采购网”发布的磋商文件不一致，请以“江苏政府采购网”发布的磋商文件为准。</w:t>
      </w:r>
    </w:p>
    <w:p w14:paraId="2697FF8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3.磋商响应有效期</w:t>
      </w:r>
    </w:p>
    <w:p w14:paraId="17855A8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3.1磋商响应有效期为采购文件规定的响应文件提交截止时间后六十（60）天。磋商响应有效期比规定短的将被视为非实质性响应而予以拒绝。</w:t>
      </w:r>
    </w:p>
    <w:p w14:paraId="0118C54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4. 磋商响应有效期的延长</w:t>
      </w:r>
    </w:p>
    <w:p w14:paraId="3AB777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sz w:val="24"/>
        </w:rPr>
        <w:t>4.1在特殊情况下，采购人或采购代理机构于原磋商响应有效期满之前，可向磋商供应商提出延长磋商响应有效期的要求。这种要求与答复均应采用书面形式。供应商可以拒绝采购人或采购代理机构的这一要求而</w:t>
      </w:r>
      <w:proofErr w:type="gramStart"/>
      <w:r w:rsidRPr="00B9441A">
        <w:rPr>
          <w:rFonts w:ascii="宋体" w:eastAsia="宋体" w:hAnsi="宋体" w:cs="宋体"/>
          <w:sz w:val="24"/>
        </w:rPr>
        <w:t>放弃磋商</w:t>
      </w:r>
      <w:proofErr w:type="gramEnd"/>
      <w:r w:rsidRPr="00B9441A">
        <w:rPr>
          <w:rFonts w:ascii="宋体" w:eastAsia="宋体" w:hAnsi="宋体" w:cs="宋体"/>
          <w:sz w:val="24"/>
        </w:rPr>
        <w:t>响应，同意延长磋商响应有效期的供应商既不能要求也不允许修改其响应文件。受磋商响应有效期约束的所有权利与义务均延长至新的有效期。</w:t>
      </w:r>
    </w:p>
    <w:p w14:paraId="1A0754D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5、磋商响应报价</w:t>
      </w:r>
    </w:p>
    <w:p w14:paraId="2CBDA1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5.1每项产品或服务只允许有一个报价，任何有选择的报价将不予接受，磋商文件中另有规定的按规定执行。</w:t>
      </w:r>
    </w:p>
    <w:p w14:paraId="652B6C6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供应商的最后报价明显低于其他供应</w:t>
      </w:r>
      <w:proofErr w:type="gramStart"/>
      <w:r w:rsidRPr="00B9441A">
        <w:rPr>
          <w:rFonts w:ascii="宋体" w:eastAsia="宋体" w:hAnsi="宋体" w:cs="宋体"/>
          <w:sz w:val="24"/>
        </w:rPr>
        <w:t>商最后</w:t>
      </w:r>
      <w:proofErr w:type="gramEnd"/>
      <w:r w:rsidRPr="00B9441A">
        <w:rPr>
          <w:rFonts w:ascii="宋体" w:eastAsia="宋体" w:hAnsi="宋体" w:cs="宋体"/>
          <w:sz w:val="24"/>
        </w:rPr>
        <w:t>报价，使得其报价可能低于其个别成本的，磋商小组有权要求该供应商</w:t>
      </w:r>
      <w:proofErr w:type="gramStart"/>
      <w:r w:rsidRPr="00B9441A">
        <w:rPr>
          <w:rFonts w:ascii="宋体" w:eastAsia="宋体" w:hAnsi="宋体" w:cs="宋体"/>
          <w:sz w:val="24"/>
        </w:rPr>
        <w:t>作出</w:t>
      </w:r>
      <w:proofErr w:type="gramEnd"/>
      <w:r w:rsidRPr="00B9441A">
        <w:rPr>
          <w:rFonts w:ascii="宋体" w:eastAsia="宋体" w:hAnsi="宋体" w:cs="宋体"/>
          <w:sz w:val="24"/>
        </w:rPr>
        <w:t>书面说明并提供相关证明材料。</w:t>
      </w:r>
      <w:r w:rsidRPr="00B9441A">
        <w:rPr>
          <w:rFonts w:ascii="宋体" w:eastAsia="宋体" w:hAnsi="宋体" w:cs="宋体"/>
          <w:b/>
          <w:sz w:val="24"/>
        </w:rPr>
        <w:t>供应商不能合理说明或者不能提供相关证明材料的，作无效响应处理。</w:t>
      </w:r>
    </w:p>
    <w:p w14:paraId="5147739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5.2标的物</w:t>
      </w:r>
    </w:p>
    <w:p w14:paraId="63C3124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详见项目需求。</w:t>
      </w:r>
    </w:p>
    <w:p w14:paraId="160BAAD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5.3有关费用的处理</w:t>
      </w:r>
    </w:p>
    <w:p w14:paraId="7AF1E03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本次采购，磋商供应商的总报价应包括为完成本项目发生的所有费用，本磋商文件中另有规定的除外。磋商文件未列明，而磋商供应商认为必需的费用也须列入报价。</w:t>
      </w:r>
    </w:p>
    <w:p w14:paraId="1AFB016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5.4报价采用的货币</w:t>
      </w:r>
    </w:p>
    <w:p w14:paraId="3CF48A6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响应文件中的单价和总价，无特殊规定的采用人民币报价，以元为单位标注。磋商文件中另有规定的，按规定执行。</w:t>
      </w:r>
    </w:p>
    <w:p w14:paraId="77EBDB6B" w14:textId="77777777" w:rsidR="00A8145D" w:rsidRPr="00B9441A" w:rsidRDefault="00000000">
      <w:pPr>
        <w:numPr>
          <w:ilvl w:val="0"/>
          <w:numId w:val="2"/>
        </w:num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磋商保证金：本项目无须缴纳磋商保证金。</w:t>
      </w:r>
    </w:p>
    <w:p w14:paraId="1AB06CF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211"/>
      </w:pPr>
      <w:r w:rsidRPr="00B9441A">
        <w:rPr>
          <w:rFonts w:ascii="宋体" w:eastAsia="宋体" w:hAnsi="宋体" w:cs="宋体"/>
          <w:b/>
          <w:sz w:val="24"/>
        </w:rPr>
        <w:t>四、响应文件的提交</w:t>
      </w:r>
    </w:p>
    <w:p w14:paraId="1F84AE2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1.响应文件的提交</w:t>
      </w:r>
    </w:p>
    <w:p w14:paraId="4FFDD1E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线上提交与接收地点：供应商应当通过“苏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”系统提交数据电文形式的响应文件（即电子投标），“苏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”系统自动接收。</w:t>
      </w:r>
    </w:p>
    <w:p w14:paraId="774EC2C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lastRenderedPageBreak/>
        <w:t>说明：电子响应文件应由其法定代表人或被授权人在规定的网上投标时间内，凭CA证书登录“苏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”系统在线编制响应文件（电子数据），并在投标截止时间之前上传磋商响应文件。供应商应在达到开标时间后，使用CA数字证书解密各自磋商响应文件。</w:t>
      </w:r>
    </w:p>
    <w:p w14:paraId="7FD0D57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2.提交响应文件截止日期</w:t>
      </w:r>
    </w:p>
    <w:p w14:paraId="20E4596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2.1供应商上传电子响应文件的时间不得迟于竞争性磋商公告中规定的响应文件提交截止时间。</w:t>
      </w:r>
    </w:p>
    <w:p w14:paraId="4825600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供应商应充分考虑网络环境、网络带宽等风险因素，如因供应商自身原因造成的电子响应文件上传不成功由供应商自行承担全部责任。</w:t>
      </w:r>
    </w:p>
    <w:p w14:paraId="1BB6DD9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2.2采购人或采购代理机构可以按照规定，通过修改响应文件酌情延长响应文件提交截止日期，在此情况下，供应商的所有权利和义务以及供应商受限制的截止日期均应以延长后新的截止日期为准。</w:t>
      </w:r>
    </w:p>
    <w:p w14:paraId="087511D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3.响应文件的密封（加密）要求：</w:t>
      </w:r>
    </w:p>
    <w:p w14:paraId="6D8CB9B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3.1供应商应当按照采购文件和“苏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”系统的要求编制并加密响应文件。本项目供应商须通过“苏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”系统提供的政府采购客户端工具（使用“CA数字证书”）对其数据电文形式的响应文件加密。</w:t>
      </w:r>
    </w:p>
    <w:p w14:paraId="44D29F3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3.2供应商须通过“苏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”系统提供的政府采购客户端工具（使用“CA数字证书”）加盖电子签章。</w:t>
      </w:r>
    </w:p>
    <w:p w14:paraId="123D5D9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说明：供应商应使用CA数字证书以及自备的能够登录“苏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”系统的电脑，在达到开标时间后，使用CA数字证书解密各自响应文件。</w:t>
      </w:r>
    </w:p>
    <w:p w14:paraId="05C7DA2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3.3供应商未按规定加密的响应文件，“苏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”系统将拒收并提示。</w:t>
      </w:r>
    </w:p>
    <w:p w14:paraId="22ED573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4.响应文件的拒收</w:t>
      </w:r>
    </w:p>
    <w:p w14:paraId="7E0519E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”系统拒绝接收在规定的响应文件提交截止时间后上传的任何响应文件。</w:t>
      </w:r>
    </w:p>
    <w:p w14:paraId="55F0731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 响应文件的撤回和修改</w:t>
      </w:r>
    </w:p>
    <w:p w14:paraId="725A8CF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 响应文件的撤回</w:t>
      </w:r>
    </w:p>
    <w:p w14:paraId="22CC8D1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5.1.1电子响应文件的撤回</w:t>
      </w:r>
    </w:p>
    <w:p w14:paraId="1B6E9BE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供应商可在响应文件提交截止时间前，撤回其电子响应文件，具体操作方法见“苏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”系统供应商操作手册。</w:t>
      </w:r>
    </w:p>
    <w:p w14:paraId="5F9C1C6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5.1.2供应商撤回电子响应文件，则认为其不再参与本项目竞争性磋商活动。</w:t>
      </w:r>
    </w:p>
    <w:p w14:paraId="5F7DE5E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5.2响应文件的修改</w:t>
      </w:r>
    </w:p>
    <w:p w14:paraId="6993D80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供应商可在响应文件提交截止时间前，对其电子响应文件进行修改。具体操作方法见“苏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”系统供应商操作手册。</w:t>
      </w:r>
    </w:p>
    <w:p w14:paraId="07BF1A9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5.3在响应文件提交截止时间之后，供应商不得对其电子响应文件作任何修改。</w:t>
      </w:r>
    </w:p>
    <w:p w14:paraId="792DD52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lastRenderedPageBreak/>
        <w:t>5.4在响应文件提交截止时间至磋商文件中规定的磋商响应有效期满之间的这段时间内，供应商不得撤回其响应文件。</w:t>
      </w:r>
    </w:p>
    <w:p w14:paraId="76CBFF5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五、响应文件的解密与评审</w:t>
      </w:r>
    </w:p>
    <w:p w14:paraId="01A8573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1、响应文件解密</w:t>
      </w:r>
    </w:p>
    <w:p w14:paraId="6B47444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1.1供应商应当按照《操作手册》规定，在苏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系统规定的时间内对磋商响应文件进行解密。</w:t>
      </w:r>
    </w:p>
    <w:p w14:paraId="336FF58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2、磋商小组</w:t>
      </w:r>
    </w:p>
    <w:p w14:paraId="67F3C4F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2.1采购人将组织磋商小组对响应文件进行评审。磋商小组由采购人代表和有关技术、经济等方面的专家组成，</w:t>
      </w:r>
      <w:proofErr w:type="gramStart"/>
      <w:r w:rsidRPr="00B9441A">
        <w:rPr>
          <w:rFonts w:ascii="宋体" w:eastAsia="宋体" w:hAnsi="宋体" w:cs="宋体"/>
          <w:sz w:val="24"/>
        </w:rPr>
        <w:t>且人员</w:t>
      </w:r>
      <w:proofErr w:type="gramEnd"/>
      <w:r w:rsidRPr="00B9441A">
        <w:rPr>
          <w:rFonts w:ascii="宋体" w:eastAsia="宋体" w:hAnsi="宋体" w:cs="宋体"/>
          <w:sz w:val="24"/>
        </w:rPr>
        <w:t>构成符合政府采购有关规定。</w:t>
      </w:r>
    </w:p>
    <w:p w14:paraId="5F95C60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2.2磋商小组独立工作，负责评审所有响应文件并确定成交候选人。</w:t>
      </w:r>
    </w:p>
    <w:p w14:paraId="08EFACB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3、评审过程的保密与公正</w:t>
      </w:r>
    </w:p>
    <w:p w14:paraId="4BB1B19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3.1磋商小组、采购人和相关监督人员等与评审工作有关的人员，对评审情况以及在评审过程中获悉的国家秘密、商业秘密负有保密责任。</w:t>
      </w:r>
    </w:p>
    <w:p w14:paraId="61C06DC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3.2在评审过程中，供应商不得以任何行为影响磋商评审过程，否则其响应文件将被作为无效响应文件。</w:t>
      </w:r>
    </w:p>
    <w:p w14:paraId="4CAC8A7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3.3在项目评审期间，招标代理将设专门人员与供应商联系。</w:t>
      </w:r>
    </w:p>
    <w:p w14:paraId="2D7F21D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3.4 采购人和磋商小组不向未成交的供应</w:t>
      </w:r>
      <w:proofErr w:type="gramStart"/>
      <w:r w:rsidRPr="00B9441A">
        <w:rPr>
          <w:rFonts w:ascii="宋体" w:eastAsia="宋体" w:hAnsi="宋体" w:cs="宋体"/>
          <w:sz w:val="24"/>
        </w:rPr>
        <w:t>商解释未</w:t>
      </w:r>
      <w:proofErr w:type="gramEnd"/>
      <w:r w:rsidRPr="00B9441A">
        <w:rPr>
          <w:rFonts w:ascii="宋体" w:eastAsia="宋体" w:hAnsi="宋体" w:cs="宋体"/>
          <w:sz w:val="24"/>
        </w:rPr>
        <w:t>成交原因，也不公布评审过程中的相关细节。</w:t>
      </w:r>
    </w:p>
    <w:p w14:paraId="7BD40BD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4、评审过程中的澄清</w:t>
      </w:r>
    </w:p>
    <w:p w14:paraId="0B33D0F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4.1项目评审期间，磋商小组有权要求供应商对响应文件中含义不明确、同类问题表述不一致或者有明显文字和计算错误的内容等</w:t>
      </w:r>
      <w:proofErr w:type="gramStart"/>
      <w:r w:rsidRPr="00B9441A">
        <w:rPr>
          <w:rFonts w:ascii="宋体" w:eastAsia="宋体" w:hAnsi="宋体" w:cs="宋体"/>
          <w:sz w:val="24"/>
        </w:rPr>
        <w:t>作出</w:t>
      </w:r>
      <w:proofErr w:type="gramEnd"/>
      <w:r w:rsidRPr="00B9441A">
        <w:rPr>
          <w:rFonts w:ascii="宋体" w:eastAsia="宋体" w:hAnsi="宋体" w:cs="宋体"/>
          <w:sz w:val="24"/>
        </w:rPr>
        <w:t>必要的澄清、说明或者更正。供应商的澄清、说明或者更正不得超出响应文件的范围或者改变响应文件的实质性内容。</w:t>
      </w:r>
    </w:p>
    <w:p w14:paraId="4E03BF6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磋商小组并非对每个供应商都作澄清要求。</w:t>
      </w:r>
    </w:p>
    <w:p w14:paraId="767B8F9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4.2需要供应商进行澄清、说明和更正的，磋商小组将通过苏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系统向供应商发布“澄清要求函”，接到“澄清要求函”的供应商应当按照要求在苏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系统中提交“澄清响应函”并加盖CA电子公章。澄清、说明和更正的内容作为响应文件的补充部分，具体操作方式见《操作手册》。</w:t>
      </w:r>
    </w:p>
    <w:p w14:paraId="506BDBB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 xml:space="preserve">4.3 </w:t>
      </w:r>
      <w:proofErr w:type="gramStart"/>
      <w:r w:rsidRPr="00B9441A">
        <w:rPr>
          <w:rFonts w:ascii="宋体" w:eastAsia="宋体" w:hAnsi="宋体" w:cs="宋体"/>
          <w:sz w:val="24"/>
        </w:rPr>
        <w:t>接到磋商</w:t>
      </w:r>
      <w:proofErr w:type="gramEnd"/>
      <w:r w:rsidRPr="00B9441A">
        <w:rPr>
          <w:rFonts w:ascii="宋体" w:eastAsia="宋体" w:hAnsi="宋体" w:cs="宋体"/>
          <w:sz w:val="24"/>
        </w:rPr>
        <w:t>小组澄清、说明和更正要求的供应商如未按规定</w:t>
      </w:r>
      <w:proofErr w:type="gramStart"/>
      <w:r w:rsidRPr="00B9441A">
        <w:rPr>
          <w:rFonts w:ascii="宋体" w:eastAsia="宋体" w:hAnsi="宋体" w:cs="宋体"/>
          <w:sz w:val="24"/>
        </w:rPr>
        <w:t>作出</w:t>
      </w:r>
      <w:proofErr w:type="gramEnd"/>
      <w:r w:rsidRPr="00B9441A">
        <w:rPr>
          <w:rFonts w:ascii="宋体" w:eastAsia="宋体" w:hAnsi="宋体" w:cs="宋体"/>
          <w:sz w:val="24"/>
        </w:rPr>
        <w:t>澄清、说明和更正，其风险由供应商自行承担。</w:t>
      </w:r>
    </w:p>
    <w:p w14:paraId="6B6E64C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5、对响应文件的审查</w:t>
      </w:r>
    </w:p>
    <w:p w14:paraId="0AE6C1B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5.1响应文件审查分为资格审查和符合性审查。</w:t>
      </w:r>
    </w:p>
    <w:p w14:paraId="6D7AE1A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lastRenderedPageBreak/>
        <w:t>5.1.1 资格审查：由磋商小组依据法律法规和磋商文件的规定，对响应文件中的资格证明文件进行审查，以确定供应商是否具备参加磋商的资格。</w:t>
      </w:r>
    </w:p>
    <w:p w14:paraId="374D2BA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磋商小组在进行资格审查的同时，将在“信用中国”网站（www.creditchina.gov.cn）查询供应商的信用记录，以确定供应商是否</w:t>
      </w:r>
      <w:proofErr w:type="gramStart"/>
      <w:r w:rsidRPr="00B9441A">
        <w:rPr>
          <w:rFonts w:ascii="宋体" w:eastAsia="宋体" w:hAnsi="宋体" w:cs="宋体"/>
          <w:sz w:val="24"/>
        </w:rPr>
        <w:t>具备磋商</w:t>
      </w:r>
      <w:proofErr w:type="gramEnd"/>
      <w:r w:rsidRPr="00B9441A">
        <w:rPr>
          <w:rFonts w:ascii="宋体" w:eastAsia="宋体" w:hAnsi="宋体" w:cs="宋体"/>
          <w:sz w:val="24"/>
        </w:rPr>
        <w:t>资格。</w:t>
      </w:r>
    </w:p>
    <w:p w14:paraId="1CF2DE1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558B552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5.1.2 符合性审查：依据磋商文件的规定，由磋商小组从响应文件的有效性、完整性和对磋商文件的响应程度进行审查，以确定是否对磋商文件的实质性要求</w:t>
      </w:r>
      <w:proofErr w:type="gramStart"/>
      <w:r w:rsidRPr="00B9441A">
        <w:rPr>
          <w:rFonts w:ascii="宋体" w:eastAsia="宋体" w:hAnsi="宋体" w:cs="宋体"/>
          <w:sz w:val="24"/>
        </w:rPr>
        <w:t>作出</w:t>
      </w:r>
      <w:proofErr w:type="gramEnd"/>
      <w:r w:rsidRPr="00B9441A">
        <w:rPr>
          <w:rFonts w:ascii="宋体" w:eastAsia="宋体" w:hAnsi="宋体" w:cs="宋体"/>
          <w:sz w:val="24"/>
        </w:rPr>
        <w:t>响应。</w:t>
      </w:r>
    </w:p>
    <w:p w14:paraId="3C2AAD1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5.1.3 未通过资格审查或符合性审查的供应商，磋商小组将在苏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系统中告知未通过资格审查或符合性审查的原因，评审结束后，磋商小组将不再告知未通过资格审查或符合性审查的原因。</w:t>
      </w:r>
    </w:p>
    <w:p w14:paraId="148581B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5.2在详细评审之前，磋商小组将首先审查每份响应文件是否实质性响应了磋商文件的要求。实质性响应的响应文件应该是与磋商文件要求的条款、条件和规格相符，没有重大偏离或保留。</w:t>
      </w:r>
    </w:p>
    <w:p w14:paraId="54152BA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B9441A">
        <w:rPr>
          <w:rFonts w:ascii="宋体" w:eastAsia="宋体" w:hAnsi="宋体" w:cs="宋体"/>
          <w:sz w:val="24"/>
        </w:rPr>
        <w:t>响应性只根据</w:t>
      </w:r>
      <w:proofErr w:type="gramEnd"/>
      <w:r w:rsidRPr="00B9441A">
        <w:rPr>
          <w:rFonts w:ascii="宋体" w:eastAsia="宋体" w:hAnsi="宋体" w:cs="宋体"/>
          <w:sz w:val="24"/>
        </w:rPr>
        <w:t>响应文件本身的内容，而不寻求外部的证据。</w:t>
      </w:r>
    </w:p>
    <w:p w14:paraId="1AE1AA1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5.3未实质性响应磋商文件的情形</w:t>
      </w:r>
    </w:p>
    <w:p w14:paraId="0B43C7B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5.3.1供应商在苏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系统规定的时间内未成功解密电子响应文件的。</w:t>
      </w:r>
    </w:p>
    <w:p w14:paraId="79B5E75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5.3.2供应商未按照磋商文件要求上传电子响应文件的。</w:t>
      </w:r>
    </w:p>
    <w:p w14:paraId="611CA42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5.3.3同</w:t>
      </w:r>
      <w:proofErr w:type="gramStart"/>
      <w:r w:rsidRPr="00B9441A">
        <w:rPr>
          <w:rFonts w:ascii="宋体" w:eastAsia="宋体" w:hAnsi="宋体" w:cs="宋体"/>
          <w:sz w:val="24"/>
        </w:rPr>
        <w:t>一供应</w:t>
      </w:r>
      <w:proofErr w:type="gramEnd"/>
      <w:r w:rsidRPr="00B9441A">
        <w:rPr>
          <w:rFonts w:ascii="宋体" w:eastAsia="宋体" w:hAnsi="宋体" w:cs="宋体"/>
          <w:sz w:val="24"/>
        </w:rPr>
        <w:t>商提交两个（含两个）以上不同的响应文件或者最后报价的。</w:t>
      </w:r>
    </w:p>
    <w:p w14:paraId="7B7D05D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5.3.4供应商不</w:t>
      </w:r>
      <w:proofErr w:type="gramStart"/>
      <w:r w:rsidRPr="00B9441A">
        <w:rPr>
          <w:rFonts w:ascii="宋体" w:eastAsia="宋体" w:hAnsi="宋体" w:cs="宋体"/>
          <w:sz w:val="24"/>
        </w:rPr>
        <w:t>具备磋商</w:t>
      </w:r>
      <w:proofErr w:type="gramEnd"/>
      <w:r w:rsidRPr="00B9441A">
        <w:rPr>
          <w:rFonts w:ascii="宋体" w:eastAsia="宋体" w:hAnsi="宋体" w:cs="宋体"/>
          <w:sz w:val="24"/>
        </w:rPr>
        <w:t>文件中规定资格要求的。</w:t>
      </w:r>
    </w:p>
    <w:p w14:paraId="7C01E7E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5.3.5供应商的首次报价超过了最高限价的。</w:t>
      </w:r>
    </w:p>
    <w:p w14:paraId="66B94B4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5.3.6供应商的最后报价超过了一次报价的。</w:t>
      </w:r>
    </w:p>
    <w:p w14:paraId="4D1F450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5.3.7不</w:t>
      </w:r>
      <w:proofErr w:type="gramStart"/>
      <w:r w:rsidRPr="00B9441A">
        <w:rPr>
          <w:rFonts w:ascii="宋体" w:eastAsia="宋体" w:hAnsi="宋体" w:cs="宋体"/>
          <w:sz w:val="24"/>
        </w:rPr>
        <w:t>符合磋商</w:t>
      </w:r>
      <w:proofErr w:type="gramEnd"/>
      <w:r w:rsidRPr="00B9441A">
        <w:rPr>
          <w:rFonts w:ascii="宋体" w:eastAsia="宋体" w:hAnsi="宋体" w:cs="宋体"/>
          <w:sz w:val="24"/>
        </w:rPr>
        <w:t>文件中规定的实质性要求和条件的。</w:t>
      </w:r>
    </w:p>
    <w:p w14:paraId="4F3237A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5.3.8供应商被“信用中国”网站（www.creditchina.gov.cn）列入失信被执行人或重大税收违法案件当事人名单或政府采购严重失信行为记录名单。或查询“信用中国”网站后发现供应</w:t>
      </w:r>
      <w:proofErr w:type="gramStart"/>
      <w:r w:rsidRPr="00B9441A">
        <w:rPr>
          <w:rFonts w:ascii="宋体" w:eastAsia="宋体" w:hAnsi="宋体" w:cs="宋体"/>
          <w:sz w:val="24"/>
        </w:rPr>
        <w:t>商存在</w:t>
      </w:r>
      <w:proofErr w:type="gramEnd"/>
      <w:r w:rsidRPr="00B9441A">
        <w:rPr>
          <w:rFonts w:ascii="宋体" w:eastAsia="宋体" w:hAnsi="宋体" w:cs="宋体"/>
          <w:sz w:val="24"/>
        </w:rPr>
        <w:t>其他不符合《中华人民共和国政府采购法》第二十二条规定条件的信用记录。</w:t>
      </w:r>
    </w:p>
    <w:p w14:paraId="581E452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5.3.9响应文件含有采购人不能接受的附加条件的。</w:t>
      </w:r>
    </w:p>
    <w:p w14:paraId="233629F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lastRenderedPageBreak/>
        <w:t>5.3.10响应文件未按照磋商文件要求加盖CA电子公章的。</w:t>
      </w:r>
    </w:p>
    <w:p w14:paraId="2F62956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5.4未实质性响应磋商文件的响应文件按无效响应处理。</w:t>
      </w:r>
    </w:p>
    <w:p w14:paraId="2C605656" w14:textId="3CFC3B2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5.5如果响应文件实质上没有响应磋商文件的要求，磋商小组将予以拒绝，供应商不得通过修改或撤销不</w:t>
      </w:r>
      <w:r w:rsidR="00CE24D5" w:rsidRPr="00B9441A">
        <w:rPr>
          <w:rFonts w:ascii="宋体" w:eastAsia="宋体" w:hAnsi="宋体" w:cs="宋体" w:hint="eastAsia"/>
          <w:sz w:val="24"/>
        </w:rPr>
        <w:t>符</w:t>
      </w:r>
      <w:r w:rsidRPr="00B9441A">
        <w:rPr>
          <w:rFonts w:ascii="宋体" w:eastAsia="宋体" w:hAnsi="宋体" w:cs="宋体"/>
          <w:sz w:val="24"/>
        </w:rPr>
        <w:t>合要求的偏离或保留而使其成为实质性响应的文件。</w:t>
      </w:r>
    </w:p>
    <w:p w14:paraId="390E676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5.6供应商在项目评审全过程中应保持通讯畅通，并安排专人与交易中心及磋商小组联系。</w:t>
      </w:r>
    </w:p>
    <w:p w14:paraId="278392A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6、磋商程序及评审方法和评审标准</w:t>
      </w:r>
    </w:p>
    <w:p w14:paraId="7B91446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6.1磋商程序</w:t>
      </w:r>
    </w:p>
    <w:p w14:paraId="58E3B5E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6.1.1对于通过资格审查和符合性审查的供应商，磋商小组将集中与单一供应商分别进行磋商。</w:t>
      </w:r>
    </w:p>
    <w:p w14:paraId="6D50458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在磋商过程中，磋商小组可能根据磋商文件和磋商情况实质性变动的内容有：采购需求中的技术、服务要求以及合同草案条款。对磋商文件</w:t>
      </w:r>
      <w:proofErr w:type="gramStart"/>
      <w:r w:rsidRPr="00B9441A">
        <w:rPr>
          <w:rFonts w:ascii="宋体" w:eastAsia="宋体" w:hAnsi="宋体" w:cs="宋体"/>
          <w:sz w:val="24"/>
        </w:rPr>
        <w:t>作出</w:t>
      </w:r>
      <w:proofErr w:type="gramEnd"/>
      <w:r w:rsidRPr="00B9441A">
        <w:rPr>
          <w:rFonts w:ascii="宋体" w:eastAsia="宋体" w:hAnsi="宋体" w:cs="宋体"/>
          <w:sz w:val="24"/>
        </w:rPr>
        <w:t>的实质性变动是磋商文件的有效组成部分，磋商小组将在苏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系统中通知所有参加磋商的供应商。供应商应当按照磋商文件的变动情况和磋商小组的要求在苏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系统中重新提交响应文件，并加盖CA电子公章。</w:t>
      </w:r>
    </w:p>
    <w:p w14:paraId="7D7C95B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6.1.2磋商文件能够详细列明采购标的</w:t>
      </w:r>
      <w:proofErr w:type="gramStart"/>
      <w:r w:rsidRPr="00B9441A">
        <w:rPr>
          <w:rFonts w:ascii="宋体" w:eastAsia="宋体" w:hAnsi="宋体" w:cs="宋体"/>
          <w:sz w:val="24"/>
        </w:rPr>
        <w:t>的</w:t>
      </w:r>
      <w:proofErr w:type="gramEnd"/>
      <w:r w:rsidRPr="00B9441A">
        <w:rPr>
          <w:rFonts w:ascii="宋体" w:eastAsia="宋体" w:hAnsi="宋体" w:cs="宋体"/>
          <w:sz w:val="24"/>
        </w:rPr>
        <w:t>技术、服务要求的，磋商结束后，磋商小组将在苏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系统要求所有实质性响应的供应商在规定时间内提交最后报价。</w:t>
      </w:r>
    </w:p>
    <w:p w14:paraId="6000C9C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磋商文件不能详细列明采购标的</w:t>
      </w:r>
      <w:proofErr w:type="gramStart"/>
      <w:r w:rsidRPr="00B9441A">
        <w:rPr>
          <w:rFonts w:ascii="宋体" w:eastAsia="宋体" w:hAnsi="宋体" w:cs="宋体"/>
          <w:sz w:val="24"/>
        </w:rPr>
        <w:t>的</w:t>
      </w:r>
      <w:proofErr w:type="gramEnd"/>
      <w:r w:rsidRPr="00B9441A">
        <w:rPr>
          <w:rFonts w:ascii="宋体" w:eastAsia="宋体" w:hAnsi="宋体" w:cs="宋体"/>
          <w:sz w:val="24"/>
        </w:rPr>
        <w:t>技术、服务要求，需经磋商由供应商提供最终设计方案或解决方案的，磋商结束后，磋商小组将按照少数服从多数的原则投票推荐3家以上供应商的设计方案或者解决方案，在苏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系统中要求其在规定时间内提交最后报价。</w:t>
      </w:r>
    </w:p>
    <w:p w14:paraId="15E4797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3CE37E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6.1.3供应商未在磋商小组规定的时间内在苏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系统中提交最后报价的视为放弃磋商，其响应文件按无效响应处理，最后报价格式表须加盖CA电子公章，否则视为未提交最后报价。已提交响应文件的供应商，在提交最后报价之前，可以根据磋商情况退出磋商。</w:t>
      </w:r>
    </w:p>
    <w:p w14:paraId="63450E1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6.2 评审方法和评审标准</w:t>
      </w:r>
    </w:p>
    <w:p w14:paraId="5BB1E3E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6.2.1评审方法。经磋商确定最终采购需求和提交最后报价的供应商后，由磋商小组采用综合评分法对提交最后报价的供应商的响应文件和最后报价进行综合评分。</w:t>
      </w:r>
    </w:p>
    <w:p w14:paraId="74D3725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sidRPr="00B9441A">
        <w:rPr>
          <w:rFonts w:ascii="宋体" w:eastAsia="宋体" w:hAnsi="宋体" w:cs="宋体"/>
          <w:sz w:val="24"/>
        </w:rPr>
        <w:t>有效响应</w:t>
      </w:r>
      <w:proofErr w:type="gramEnd"/>
      <w:r w:rsidRPr="00B9441A">
        <w:rPr>
          <w:rFonts w:ascii="宋体" w:eastAsia="宋体" w:hAnsi="宋体" w:cs="宋体"/>
          <w:sz w:val="24"/>
        </w:rPr>
        <w:t>的文件进行评价、打分，然后汇总每个供应商每项评分因素的得分。</w:t>
      </w:r>
    </w:p>
    <w:p w14:paraId="5DF6202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磋商小组遵循公平、公正、择优原则，独立按照评分标准分别评定供应商的分值；各供应商的评审得分为各评委所评定分值的平均值，并按高低顺序排列，响应文件满足采购</w:t>
      </w:r>
      <w:r w:rsidRPr="00B9441A">
        <w:rPr>
          <w:rFonts w:ascii="宋体" w:eastAsia="宋体" w:hAnsi="宋体" w:cs="宋体"/>
          <w:b/>
          <w:sz w:val="24"/>
        </w:rPr>
        <w:lastRenderedPageBreak/>
        <w:t>文件全部实质性要求且按评审因素的量化指标评审得分最高的供应商排名第一，为成交供应商。若评审得分相同的，按最后报价由低到高顺序排列；评审得分且最后报价相同的，按技术标的优劣顺序排列。</w:t>
      </w:r>
    </w:p>
    <w:p w14:paraId="7A91159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6.2.2评审标准</w:t>
      </w:r>
    </w:p>
    <w:p w14:paraId="7049BEF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见本磋商文件第五章规定。</w:t>
      </w:r>
    </w:p>
    <w:p w14:paraId="7371601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6.3采购活动终止的情况</w:t>
      </w:r>
    </w:p>
    <w:p w14:paraId="1FC8EDF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出现下列情形之一的，本次竞争性磋商采购活动将被终止：</w:t>
      </w:r>
    </w:p>
    <w:p w14:paraId="1316C4A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6.3.1因情况变化，不再符合规定的竞争性磋商采购方式适用情形的。</w:t>
      </w:r>
    </w:p>
    <w:p w14:paraId="4AFDE69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6.3.2出现影响采购公正的违法、违规行为的。</w:t>
      </w:r>
    </w:p>
    <w:p w14:paraId="4B15CE8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6.3.3除本磋商文件第二章第6.3条第三款规定的情形外，在采购过程中符合要求的供应商或者最后报价未超过采购预算的供应商不足3家的。</w:t>
      </w:r>
    </w:p>
    <w:p w14:paraId="5547DBB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6.3.4在苏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系统规定时间内成功解密电子响应文件的供应商不足3家的。</w:t>
      </w:r>
    </w:p>
    <w:p w14:paraId="79452C4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六、成交</w:t>
      </w:r>
    </w:p>
    <w:p w14:paraId="16CD3DA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1、确定成交单位</w:t>
      </w:r>
    </w:p>
    <w:p w14:paraId="404D9D3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1.1磋商小组根据综合评分情况，按照评审得分由高到低顺序推荐成交候选供应商，并编写评审报告。</w:t>
      </w:r>
    </w:p>
    <w:p w14:paraId="7EC427A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2、质疑处理</w:t>
      </w:r>
    </w:p>
    <w:p w14:paraId="767CDC9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2.1参加磋商供应商认为采购文件、采购过程、成交结果使自己的权益受到损害的，可以在知道或者应知其权益受到损害之日起七个工作日内，以书面形式一次性向采购人质疑。非书面形式、七个工作日之外提交以及匿名的质疑将不予受理。</w:t>
      </w:r>
    </w:p>
    <w:p w14:paraId="5CBDE8D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2.2质疑</w:t>
      </w:r>
      <w:proofErr w:type="gramStart"/>
      <w:r w:rsidRPr="00B9441A">
        <w:rPr>
          <w:rFonts w:ascii="宋体" w:eastAsia="宋体" w:hAnsi="宋体" w:cs="宋体"/>
          <w:sz w:val="24"/>
        </w:rPr>
        <w:t>函必须</w:t>
      </w:r>
      <w:proofErr w:type="gramEnd"/>
      <w:r w:rsidRPr="00B9441A">
        <w:rPr>
          <w:rFonts w:ascii="宋体" w:eastAsia="宋体" w:hAnsi="宋体" w:cs="宋体"/>
          <w:sz w:val="24"/>
        </w:rPr>
        <w:t>以参加磋商供应</w:t>
      </w:r>
      <w:proofErr w:type="gramStart"/>
      <w:r w:rsidRPr="00B9441A">
        <w:rPr>
          <w:rFonts w:ascii="宋体" w:eastAsia="宋体" w:hAnsi="宋体" w:cs="宋体"/>
          <w:sz w:val="24"/>
        </w:rPr>
        <w:t>商法定</w:t>
      </w:r>
      <w:proofErr w:type="gramEnd"/>
      <w:r w:rsidRPr="00B9441A">
        <w:rPr>
          <w:rFonts w:ascii="宋体" w:eastAsia="宋体" w:hAnsi="宋体" w:cs="宋体"/>
          <w:sz w:val="24"/>
        </w:rPr>
        <w:t>代表人或授权代表以书面形式提交，未按上述要求提交的质疑函采购人有权拒绝受理。</w:t>
      </w:r>
    </w:p>
    <w:p w14:paraId="24FB788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2.3未参加磋商的供应商或在磋商活动中本身权益未受到损害或从磋商活动中受益的供应商所提出的质疑也不予受理。</w:t>
      </w:r>
    </w:p>
    <w:p w14:paraId="1BA22D1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2.4采购人将在</w:t>
      </w:r>
      <w:proofErr w:type="gramStart"/>
      <w:r w:rsidRPr="00B9441A">
        <w:rPr>
          <w:rFonts w:ascii="宋体" w:eastAsia="宋体" w:hAnsi="宋体" w:cs="宋体"/>
          <w:sz w:val="24"/>
        </w:rPr>
        <w:t>收到磋商</w:t>
      </w:r>
      <w:proofErr w:type="gramEnd"/>
      <w:r w:rsidRPr="00B9441A">
        <w:rPr>
          <w:rFonts w:ascii="宋体" w:eastAsia="宋体" w:hAnsi="宋体" w:cs="宋体"/>
          <w:sz w:val="24"/>
        </w:rPr>
        <w:t>供应商的书面质疑后七个工作日内</w:t>
      </w:r>
      <w:proofErr w:type="gramStart"/>
      <w:r w:rsidRPr="00B9441A">
        <w:rPr>
          <w:rFonts w:ascii="宋体" w:eastAsia="宋体" w:hAnsi="宋体" w:cs="宋体"/>
          <w:sz w:val="24"/>
        </w:rPr>
        <w:t>作出</w:t>
      </w:r>
      <w:proofErr w:type="gramEnd"/>
      <w:r w:rsidRPr="00B9441A">
        <w:rPr>
          <w:rFonts w:ascii="宋体" w:eastAsia="宋体" w:hAnsi="宋体" w:cs="宋体"/>
          <w:sz w:val="24"/>
        </w:rPr>
        <w:t>答复，并以书面形式通知质疑供应商和其他有关供应商，但答复的内容不得涉及商业秘密。</w:t>
      </w:r>
    </w:p>
    <w:p w14:paraId="4FD31F4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2.5供应商提出书面质疑必须有理、有据，不得恶意质疑或提交虚假质疑。否则，一经查实，采购人有权依据政府采购的有关规定，报请政府采购监督管理部门对该供应商进行相应的行政处罚。</w:t>
      </w:r>
    </w:p>
    <w:p w14:paraId="47E3390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七、成交通知书</w:t>
      </w:r>
    </w:p>
    <w:p w14:paraId="2FB8BD4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1.成交结果确定后，采购人或者采购代理机构将向成交供应商发出成交通知书。</w:t>
      </w:r>
      <w:proofErr w:type="gramStart"/>
      <w:r w:rsidRPr="00B9441A">
        <w:rPr>
          <w:rFonts w:ascii="宋体" w:eastAsia="宋体" w:hAnsi="宋体" w:cs="宋体"/>
          <w:sz w:val="24"/>
        </w:rPr>
        <w:t>请成交</w:t>
      </w:r>
      <w:proofErr w:type="gramEnd"/>
      <w:r w:rsidRPr="00B9441A">
        <w:rPr>
          <w:rFonts w:ascii="宋体" w:eastAsia="宋体" w:hAnsi="宋体" w:cs="宋体"/>
          <w:sz w:val="24"/>
        </w:rPr>
        <w:t>供应商在成交结果公告期满之日起30日内，使用CA数字证书登录苏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系统及时下载</w:t>
      </w:r>
      <w:r w:rsidRPr="00B9441A">
        <w:rPr>
          <w:rFonts w:ascii="宋体" w:eastAsia="宋体" w:hAnsi="宋体" w:cs="宋体"/>
          <w:sz w:val="24"/>
        </w:rPr>
        <w:lastRenderedPageBreak/>
        <w:t>成交通知书或联系采购代理机构领取成交通知书。因系统存储空间有限，自成交结果公告届满之日起30日后，苏</w:t>
      </w:r>
      <w:proofErr w:type="gramStart"/>
      <w:r w:rsidRPr="00B9441A">
        <w:rPr>
          <w:rFonts w:ascii="宋体" w:eastAsia="宋体" w:hAnsi="宋体" w:cs="宋体"/>
          <w:sz w:val="24"/>
        </w:rPr>
        <w:t>采云</w:t>
      </w:r>
      <w:proofErr w:type="gramEnd"/>
      <w:r w:rsidRPr="00B9441A">
        <w:rPr>
          <w:rFonts w:ascii="宋体" w:eastAsia="宋体" w:hAnsi="宋体" w:cs="宋体"/>
          <w:sz w:val="24"/>
        </w:rPr>
        <w:t>系统不再保证提供下载成交通知书服务，因未及时下载而造成的不利后果</w:t>
      </w:r>
      <w:proofErr w:type="gramStart"/>
      <w:r w:rsidRPr="00B9441A">
        <w:rPr>
          <w:rFonts w:ascii="宋体" w:eastAsia="宋体" w:hAnsi="宋体" w:cs="宋体"/>
          <w:sz w:val="24"/>
        </w:rPr>
        <w:t>由成交</w:t>
      </w:r>
      <w:proofErr w:type="gramEnd"/>
      <w:r w:rsidRPr="00B9441A">
        <w:rPr>
          <w:rFonts w:ascii="宋体" w:eastAsia="宋体" w:hAnsi="宋体" w:cs="宋体"/>
          <w:sz w:val="24"/>
        </w:rPr>
        <w:t>供应商自行承担。</w:t>
      </w:r>
    </w:p>
    <w:p w14:paraId="6B455FC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2.成交通知书将是合同的一个组成部分。对采购人和成交供应商均具有法律效力。成交通知书发出后，采购人改变成交结果的，或者成交供应商放弃成交项目的，应当依法承担法律责任。</w:t>
      </w:r>
    </w:p>
    <w:p w14:paraId="2E78BF7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特别说明：成交供应商在下载成交通知书后须提供4套加盖红章的系统内打印的纸质响应文件给采购代理机构。</w:t>
      </w:r>
    </w:p>
    <w:p w14:paraId="4E1C4C0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八、合同签订相关事项</w:t>
      </w:r>
    </w:p>
    <w:p w14:paraId="0ECDC98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1、签订合同</w:t>
      </w:r>
    </w:p>
    <w:p w14:paraId="6838AD4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1.1成交供应商应按成交通知书规定的时间、地点，按照磋商文件确定的事项与采购人签订政府采购合同，且不得迟于成交通知书发出之日起三十日内，否则由此给采购人造成损失的，成交供应商还应承担赔偿责任。</w:t>
      </w:r>
    </w:p>
    <w:p w14:paraId="1CDB500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1.2磋商文件、成交供应商的响应文件及磋商采购过程中有关澄清文件、承诺文件均应作为合同附件。</w:t>
      </w:r>
    </w:p>
    <w:p w14:paraId="5073C30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1.3签订合同后，成交供应商不得将成交产品或服务进行转包。未经采购人同意，成交供应商也不得采用分包的形式履行合同，否则采购人有权终止合同。转包或分包造成采购人损失的，成交供应商应承担相应赔偿责任。</w:t>
      </w:r>
    </w:p>
    <w:p w14:paraId="5E7290E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九、其他事项说明：（落实的相关政策）</w:t>
      </w:r>
    </w:p>
    <w:p w14:paraId="64817A2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4641A536"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7BB11D3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51698CA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p>
    <w:p w14:paraId="28AFE95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567"/>
      </w:pPr>
      <w:r w:rsidRPr="00B9441A">
        <w:rPr>
          <w:rFonts w:ascii="宋体" w:eastAsia="宋体" w:hAnsi="宋体" w:cs="宋体"/>
          <w:sz w:val="24"/>
        </w:rPr>
        <w:t>5、根据《商品包装政府采购需求标准(试行)》、《快递包装政府采购需求标准(试行)》的通知(财办库[2020]123号)要求，商品使用的塑料、纸质、木材等包装需达到环保要求。</w:t>
      </w:r>
    </w:p>
    <w:p w14:paraId="56105DA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lastRenderedPageBreak/>
        <w:t>6、根据</w:t>
      </w:r>
      <w:proofErr w:type="gramStart"/>
      <w:r w:rsidRPr="00B9441A">
        <w:rPr>
          <w:rFonts w:ascii="宋体" w:eastAsia="宋体" w:hAnsi="宋体" w:cs="宋体"/>
          <w:sz w:val="24"/>
        </w:rPr>
        <w:t>泰财购[</w:t>
      </w:r>
      <w:proofErr w:type="gramEnd"/>
      <w:r w:rsidRPr="00B9441A">
        <w:rPr>
          <w:rFonts w:ascii="宋体" w:eastAsia="宋体" w:hAnsi="宋体" w:cs="宋体"/>
          <w:sz w:val="24"/>
        </w:rPr>
        <w:t>2023]33号文 市财政局 国家金融监督管理总局泰州监管分局 市地方金融监督管理局关于转发《江苏省财政厅国家金融监督管理总局江苏监管局江苏省地方金融监督管理局关于在全省政府采购领域推行电子履约保函(保险)的通知》，履约保证金（如有）接收电子履约保函(保险)。</w:t>
      </w:r>
    </w:p>
    <w:p w14:paraId="38E0506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7、若供应商提供的《中小企业声明函》、《残疾人福利性单位声明函》及监狱企业认定证明等材料为虚假材料，按《中华人民共和国政府采购法》相关规定处理并报请政府采购监管部门给予行政处罚。</w:t>
      </w:r>
    </w:p>
    <w:p w14:paraId="39DECEB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8.按照《政府采购促进中小企业发展管理办法》的规定，对符合条件的小微型企业、监狱和戒毒企业价格或残疾人福利单位所制造生产的货物或提供的服务进行价格扣除，具体如下：</w:t>
      </w:r>
    </w:p>
    <w:p w14:paraId="035132D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8.1小微型企业价格扣除</w:t>
      </w:r>
    </w:p>
    <w:p w14:paraId="4C911B6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（1）对小型和微型企业报价给予10%的扣除，用扣除后的价格参与评审。</w:t>
      </w:r>
    </w:p>
    <w:p w14:paraId="65FE517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（2）供应商需按照采购文件的要求提供相应的《中小企业声明函》。</w:t>
      </w:r>
    </w:p>
    <w:p w14:paraId="5FF00A5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8.2残疾人福利单位价格扣除</w:t>
      </w:r>
    </w:p>
    <w:p w14:paraId="4BC3322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（1）对残疾人福利性单位视同小型、微型企业，给予10%的价格扣除，用扣除后的价格参与评审。</w:t>
      </w:r>
    </w:p>
    <w:p w14:paraId="0D18B1D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（2）残疾人福利单位需按照采购文件的要求提供《残疾人福利性单位声明函》。</w:t>
      </w:r>
    </w:p>
    <w:p w14:paraId="70BF350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（3）残疾人福利单位标准请参照《关于促进残疾人就业政府采购政策的通知》（财库〔2017〕141号）。</w:t>
      </w:r>
    </w:p>
    <w:p w14:paraId="129DF75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8.3监狱和戒毒企业价格扣除</w:t>
      </w:r>
    </w:p>
    <w:p w14:paraId="469B716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（1）对监狱和戒毒企业（简称监狱企业）视同小型、微型企业，给予10%的价格扣除，用扣除后的价格参与评审。</w:t>
      </w:r>
    </w:p>
    <w:p w14:paraId="4082B4FA"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（2）监狱企业参加政府采购活动时，需提供由省级以上监狱管理局、戒毒管理局(含新疆生产建设兵团)出具的属于监狱企业的证明文件。供应商如不提供上述证明文件，价格将不做相应扣除。</w:t>
      </w:r>
    </w:p>
    <w:p w14:paraId="7DBE036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（3）监狱企业标准请参照《关于政府采购支持监狱企业发展有关问题的通知》（财库〔2014〕68号）。</w:t>
      </w:r>
    </w:p>
    <w:p w14:paraId="30F3FCF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8.4残疾人福利单位、监狱企业属于小型、微型企业的，不重复享受政策。</w:t>
      </w:r>
    </w:p>
    <w:p w14:paraId="77FD57F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p>
    <w:p w14:paraId="413D6D8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8.6联合体各方均为小型、微型企业（残疾人福利单位、监狱企业）的，联合体享受10%价格扣除，用扣除后的价格参与评审。</w:t>
      </w:r>
    </w:p>
    <w:p w14:paraId="4A3F314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8.7大中型企业向小型、微型企业分包的，分包意向协议约定小型、微型企业合同份额占到合同总金额30%以上的，给予4%的价格扣除，用扣除后的价格参与评审。</w:t>
      </w:r>
    </w:p>
    <w:p w14:paraId="355E7F9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b/>
          <w:sz w:val="24"/>
        </w:rPr>
        <w:t>十、采购标的所属行业</w:t>
      </w:r>
    </w:p>
    <w:p w14:paraId="7E4D32A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59"/>
      </w:pPr>
      <w:r w:rsidRPr="00B9441A">
        <w:rPr>
          <w:rFonts w:ascii="宋体" w:eastAsia="宋体" w:hAnsi="宋体" w:cs="宋体"/>
          <w:sz w:val="24"/>
        </w:rPr>
        <w:t>参照《关于印发中小企业划型标准规定的通知》（工信部联企业〔2011〕300号）文件，本项目采购标的所属行业为</w:t>
      </w:r>
      <w:r w:rsidRPr="00B9441A">
        <w:rPr>
          <w:rFonts w:ascii="宋体" w:eastAsia="宋体" w:hAnsi="宋体" w:cs="宋体"/>
          <w:sz w:val="24"/>
          <w:u w:val="single"/>
        </w:rPr>
        <w:t>其他未列明行业。</w:t>
      </w:r>
    </w:p>
    <w:p w14:paraId="2C762E4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42"/>
        <w:jc w:val="center"/>
      </w:pPr>
      <w:r w:rsidRPr="00B9441A">
        <w:br w:type="page" w:clear="all"/>
      </w:r>
    </w:p>
    <w:p w14:paraId="66E5BB7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42"/>
        <w:jc w:val="center"/>
      </w:pPr>
      <w:r w:rsidRPr="00B9441A">
        <w:rPr>
          <w:rFonts w:ascii="宋体" w:eastAsia="宋体" w:hAnsi="宋体" w:cs="宋体"/>
          <w:b/>
          <w:sz w:val="36"/>
        </w:rPr>
        <w:lastRenderedPageBreak/>
        <w:t>第三章  合同条款及格式</w:t>
      </w:r>
    </w:p>
    <w:p w14:paraId="60C7953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jc w:val="center"/>
      </w:pPr>
      <w:r w:rsidRPr="00B9441A">
        <w:rPr>
          <w:rFonts w:ascii="幼圆" w:eastAsia="幼圆" w:hAnsi="幼圆" w:cs="幼圆"/>
          <w:b/>
          <w:sz w:val="24"/>
        </w:rPr>
        <w:t>（参考文本）</w:t>
      </w:r>
    </w:p>
    <w:p w14:paraId="6AFD3C7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以下为采购人与中标人签订本项目合同的通用条款，中标人不得提出实质性的修改，关于专用条款将由采购人与中标人结合本项目具体情况协商后签订。</w:t>
      </w:r>
    </w:p>
    <w:p w14:paraId="264278C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jc w:val="center"/>
      </w:pPr>
      <w:r w:rsidRPr="00B9441A">
        <w:rPr>
          <w:rFonts w:ascii="宋体" w:eastAsia="宋体" w:hAnsi="宋体" w:cs="宋体"/>
          <w:sz w:val="24"/>
        </w:rPr>
        <w:t>合</w:t>
      </w:r>
      <w:r w:rsidRPr="00B9441A">
        <w:rPr>
          <w:rFonts w:ascii="Times New Roman" w:eastAsia="Times New Roman" w:hAnsi="Times New Roman" w:cs="Times New Roman"/>
          <w:sz w:val="24"/>
        </w:rPr>
        <w:t> </w:t>
      </w:r>
      <w:r w:rsidRPr="00B9441A">
        <w:rPr>
          <w:rFonts w:ascii="宋体" w:eastAsia="宋体" w:hAnsi="宋体" w:cs="宋体"/>
          <w:sz w:val="24"/>
        </w:rPr>
        <w:t>同</w:t>
      </w:r>
      <w:r w:rsidRPr="00B9441A">
        <w:rPr>
          <w:rFonts w:ascii="Times New Roman" w:eastAsia="Times New Roman" w:hAnsi="Times New Roman" w:cs="Times New Roman"/>
          <w:sz w:val="24"/>
        </w:rPr>
        <w:t> </w:t>
      </w:r>
      <w:r w:rsidRPr="00B9441A">
        <w:rPr>
          <w:rFonts w:ascii="宋体" w:eastAsia="宋体" w:hAnsi="宋体" w:cs="宋体"/>
          <w:sz w:val="24"/>
        </w:rPr>
        <w:t>条</w:t>
      </w:r>
      <w:r w:rsidRPr="00B9441A">
        <w:rPr>
          <w:rFonts w:ascii="Times New Roman" w:eastAsia="Times New Roman" w:hAnsi="Times New Roman" w:cs="Times New Roman"/>
          <w:sz w:val="24"/>
        </w:rPr>
        <w:t> </w:t>
      </w:r>
      <w:r w:rsidRPr="00B9441A">
        <w:rPr>
          <w:rFonts w:ascii="宋体" w:eastAsia="宋体" w:hAnsi="宋体" w:cs="宋体"/>
          <w:sz w:val="24"/>
        </w:rPr>
        <w:t>款</w:t>
      </w:r>
    </w:p>
    <w:p w14:paraId="0D30ADC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 xml:space="preserve">甲方： </w:t>
      </w:r>
    </w:p>
    <w:p w14:paraId="54850B4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乙方：</w:t>
      </w:r>
    </w:p>
    <w:p w14:paraId="68D3F68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甲乙双方根据</w:t>
      </w:r>
      <w:r w:rsidRPr="00B9441A">
        <w:rPr>
          <w:rFonts w:ascii="Times New Roman" w:eastAsia="Times New Roman" w:hAnsi="Times New Roman" w:cs="Times New Roman"/>
          <w:sz w:val="24"/>
        </w:rPr>
        <w:t>******</w:t>
      </w:r>
      <w:r w:rsidRPr="00B9441A">
        <w:rPr>
          <w:rFonts w:ascii="宋体" w:eastAsia="宋体" w:hAnsi="宋体" w:cs="宋体"/>
          <w:sz w:val="24"/>
        </w:rPr>
        <w:t>项目竞争性磋商采购结果及采购文件的要求，经协商一致，达成如下采购服务合同：</w:t>
      </w:r>
    </w:p>
    <w:p w14:paraId="65435D1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一、</w:t>
      </w:r>
      <w:r w:rsidRPr="00B9441A">
        <w:rPr>
          <w:rFonts w:ascii="宋体" w:eastAsia="宋体" w:hAnsi="宋体" w:cs="宋体"/>
          <w:b/>
          <w:sz w:val="24"/>
        </w:rPr>
        <w:t>采购标的</w:t>
      </w:r>
    </w:p>
    <w:p w14:paraId="4BCCDE2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w:t>
      </w:r>
      <w:r w:rsidRPr="00B9441A">
        <w:rPr>
          <w:rFonts w:ascii="宋体" w:eastAsia="宋体" w:hAnsi="宋体" w:cs="宋体"/>
          <w:sz w:val="24"/>
        </w:rPr>
        <w:t>、服务名称：</w:t>
      </w:r>
      <w:r w:rsidRPr="00B9441A">
        <w:rPr>
          <w:rFonts w:ascii="Times New Roman" w:eastAsia="Times New Roman" w:hAnsi="Times New Roman" w:cs="Times New Roman"/>
          <w:sz w:val="24"/>
        </w:rPr>
        <w:t>******</w:t>
      </w:r>
      <w:r w:rsidRPr="00B9441A">
        <w:rPr>
          <w:rFonts w:ascii="宋体" w:eastAsia="宋体" w:hAnsi="宋体" w:cs="宋体"/>
          <w:sz w:val="24"/>
        </w:rPr>
        <w:t>项目</w:t>
      </w:r>
    </w:p>
    <w:p w14:paraId="1461FBA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w:t>
      </w:r>
      <w:r w:rsidRPr="00B9441A">
        <w:rPr>
          <w:rFonts w:ascii="宋体" w:eastAsia="宋体" w:hAnsi="宋体" w:cs="宋体"/>
          <w:sz w:val="24"/>
        </w:rPr>
        <w:t>、服务内容：参照采购文件的具体要求。</w:t>
      </w:r>
    </w:p>
    <w:p w14:paraId="5FD28D1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3</w:t>
      </w:r>
      <w:r w:rsidRPr="00B9441A">
        <w:rPr>
          <w:rFonts w:ascii="宋体" w:eastAsia="宋体" w:hAnsi="宋体" w:cs="宋体"/>
          <w:sz w:val="24"/>
        </w:rPr>
        <w:t>、服务期限：</w:t>
      </w:r>
      <w:r w:rsidRPr="00B9441A">
        <w:rPr>
          <w:rFonts w:ascii="宋体" w:eastAsia="宋体" w:hAnsi="宋体" w:cs="宋体"/>
          <w:sz w:val="24"/>
          <w:u w:val="single"/>
        </w:rPr>
        <w:t>    </w:t>
      </w:r>
    </w:p>
    <w:p w14:paraId="1D1F88E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4</w:t>
      </w:r>
      <w:r w:rsidRPr="00B9441A">
        <w:rPr>
          <w:rFonts w:ascii="宋体" w:eastAsia="宋体" w:hAnsi="宋体" w:cs="宋体"/>
          <w:sz w:val="24"/>
        </w:rPr>
        <w:t>、补充条款：</w:t>
      </w:r>
      <w:r w:rsidRPr="00B9441A">
        <w:rPr>
          <w:rFonts w:ascii="宋体" w:eastAsia="宋体" w:hAnsi="宋体" w:cs="宋体"/>
          <w:sz w:val="24"/>
          <w:u w:val="single"/>
        </w:rPr>
        <w:t>    </w:t>
      </w:r>
    </w:p>
    <w:p w14:paraId="5FFB184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二、合同价款</w:t>
      </w:r>
    </w:p>
    <w:p w14:paraId="5638FE7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人民币</w:t>
      </w:r>
      <w:r w:rsidRPr="00B9441A">
        <w:rPr>
          <w:rFonts w:ascii="宋体" w:eastAsia="宋体" w:hAnsi="宋体" w:cs="宋体"/>
          <w:sz w:val="24"/>
          <w:u w:val="single"/>
        </w:rPr>
        <w:t>         </w:t>
      </w:r>
      <w:r w:rsidRPr="00B9441A">
        <w:rPr>
          <w:rFonts w:ascii="宋体" w:eastAsia="宋体" w:hAnsi="宋体" w:cs="宋体"/>
          <w:sz w:val="24"/>
        </w:rPr>
        <w:t>万元</w:t>
      </w:r>
    </w:p>
    <w:p w14:paraId="1A49E46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三、合同履行</w:t>
      </w:r>
      <w:r w:rsidRPr="00B9441A">
        <w:rPr>
          <w:rFonts w:ascii="宋体" w:eastAsia="宋体" w:hAnsi="宋体" w:cs="宋体"/>
          <w:sz w:val="24"/>
        </w:rPr>
        <w:t>：本合同项下服务的提供参照采购文件的具体要求履行，甲乙双方通过补充条款进行特殊约定的从其约定。</w:t>
      </w:r>
    </w:p>
    <w:p w14:paraId="5DBA009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补充条款：。</w:t>
      </w:r>
    </w:p>
    <w:p w14:paraId="72D12F3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四、验收</w:t>
      </w:r>
      <w:r w:rsidRPr="00B9441A">
        <w:rPr>
          <w:rFonts w:ascii="宋体" w:eastAsia="宋体" w:hAnsi="宋体" w:cs="宋体"/>
          <w:sz w:val="24"/>
        </w:rPr>
        <w:t>：甲方在合同履行期间，有权依照采购文件相关要求对乙方提供的相关服务或交付的工作成果进行阶段性验收及总体验收。如需委托第三方验收，验收费用由甲方承担。因乙方提供的服务不符合标准导致甲方重复支出的验收费用，重复支付的费用由乙方承担。</w:t>
      </w:r>
    </w:p>
    <w:p w14:paraId="4059AD2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p>
    <w:p w14:paraId="3BA8F0C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五、合同责任</w:t>
      </w:r>
      <w:r w:rsidRPr="00B9441A">
        <w:rPr>
          <w:rFonts w:ascii="宋体" w:eastAsia="宋体" w:hAnsi="宋体" w:cs="宋体"/>
          <w:sz w:val="24"/>
        </w:rPr>
        <w:t>：</w:t>
      </w:r>
    </w:p>
    <w:p w14:paraId="0021111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w:t>
      </w:r>
      <w:r w:rsidRPr="00B9441A">
        <w:rPr>
          <w:rFonts w:ascii="宋体" w:eastAsia="宋体" w:hAnsi="宋体" w:cs="宋体"/>
          <w:sz w:val="24"/>
        </w:rPr>
        <w:t>、甲方应当为乙方履行合同提供必要的支持。</w:t>
      </w:r>
    </w:p>
    <w:p w14:paraId="4322B0F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lastRenderedPageBreak/>
        <w:t>2</w:t>
      </w:r>
      <w:r w:rsidRPr="00B9441A">
        <w:rPr>
          <w:rFonts w:ascii="宋体" w:eastAsia="宋体" w:hAnsi="宋体" w:cs="宋体"/>
          <w:sz w:val="24"/>
        </w:rPr>
        <w:t>、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1B229A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3</w:t>
      </w:r>
      <w:r w:rsidRPr="00B9441A">
        <w:rPr>
          <w:rFonts w:ascii="宋体" w:eastAsia="宋体" w:hAnsi="宋体" w:cs="宋体"/>
          <w:sz w:val="24"/>
        </w:rPr>
        <w:t>、乙方在履行合同中产生的一切非因甲方过错导致的损失，均由乙方自行承担责任。</w:t>
      </w:r>
    </w:p>
    <w:p w14:paraId="496B13D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宋体" w:hAnsi="Times New Roman" w:cs="Times New Roman" w:hint="eastAsia"/>
          <w:sz w:val="24"/>
        </w:rPr>
        <w:t>4</w:t>
      </w:r>
      <w:r w:rsidRPr="00B9441A">
        <w:rPr>
          <w:rFonts w:ascii="宋体" w:eastAsia="宋体" w:hAnsi="宋体" w:cs="宋体"/>
          <w:sz w:val="24"/>
        </w:rPr>
        <w:t>、甲乙双方均应指定专人作为本合同履行期间双方之间的联络人，所有</w:t>
      </w:r>
      <w:proofErr w:type="gramStart"/>
      <w:r w:rsidRPr="00B9441A">
        <w:rPr>
          <w:rFonts w:ascii="宋体" w:eastAsia="宋体" w:hAnsi="宋体" w:cs="宋体"/>
          <w:sz w:val="24"/>
        </w:rPr>
        <w:t>一</w:t>
      </w:r>
      <w:proofErr w:type="gramEnd"/>
      <w:r w:rsidRPr="00B9441A">
        <w:rPr>
          <w:rFonts w:ascii="宋体" w:eastAsia="宋体" w:hAnsi="宋体" w:cs="宋体"/>
          <w:sz w:val="24"/>
        </w:rPr>
        <w:t>方向相对方正式知会事项的，通知到达相对方指定联络人即视为到达对方。</w:t>
      </w:r>
    </w:p>
    <w:p w14:paraId="73B414F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甲方指定联络人：</w:t>
      </w:r>
    </w:p>
    <w:p w14:paraId="2DC68CA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姓</w:t>
      </w:r>
      <w:r w:rsidRPr="00B9441A">
        <w:rPr>
          <w:rFonts w:ascii="Times New Roman" w:eastAsia="Times New Roman" w:hAnsi="Times New Roman" w:cs="Times New Roman"/>
          <w:sz w:val="24"/>
        </w:rPr>
        <w:t>    </w:t>
      </w:r>
      <w:r w:rsidRPr="00B9441A">
        <w:rPr>
          <w:rFonts w:ascii="宋体" w:eastAsia="宋体" w:hAnsi="宋体" w:cs="宋体"/>
          <w:sz w:val="24"/>
        </w:rPr>
        <w:t>名：</w:t>
      </w:r>
    </w:p>
    <w:p w14:paraId="4E7CB9B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联系方式：</w:t>
      </w:r>
    </w:p>
    <w:p w14:paraId="3C55598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乙方指定联络人：</w:t>
      </w:r>
    </w:p>
    <w:p w14:paraId="5844754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姓</w:t>
      </w:r>
      <w:r w:rsidRPr="00B9441A">
        <w:rPr>
          <w:rFonts w:ascii="Times New Roman" w:eastAsia="Times New Roman" w:hAnsi="Times New Roman" w:cs="Times New Roman"/>
          <w:sz w:val="24"/>
        </w:rPr>
        <w:t>    </w:t>
      </w:r>
      <w:r w:rsidRPr="00B9441A">
        <w:rPr>
          <w:rFonts w:ascii="宋体" w:eastAsia="宋体" w:hAnsi="宋体" w:cs="宋体"/>
          <w:sz w:val="24"/>
        </w:rPr>
        <w:t>名：</w:t>
      </w:r>
    </w:p>
    <w:p w14:paraId="023104D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联系方式：</w:t>
      </w:r>
    </w:p>
    <w:p w14:paraId="291D6AA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六、履约保证金：无。</w:t>
      </w:r>
    </w:p>
    <w:p w14:paraId="17D7A49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七、付款方式：</w:t>
      </w:r>
    </w:p>
    <w:p w14:paraId="2E915E6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w:t>
      </w:r>
      <w:r w:rsidRPr="00B9441A">
        <w:rPr>
          <w:rFonts w:ascii="Times New Roman" w:eastAsia="Times New Roman" w:hAnsi="Times New Roman" w:cs="Times New Roman"/>
          <w:sz w:val="24"/>
        </w:rPr>
        <w:t>1</w:t>
      </w:r>
      <w:r w:rsidRPr="00B9441A">
        <w:rPr>
          <w:rFonts w:ascii="宋体" w:eastAsia="宋体" w:hAnsi="宋体" w:cs="宋体"/>
          <w:sz w:val="24"/>
        </w:rPr>
        <w:t>）本项目所有款项均以人民币支付。</w:t>
      </w:r>
    </w:p>
    <w:p w14:paraId="7B7C202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w:t>
      </w:r>
      <w:r w:rsidRPr="00B9441A">
        <w:rPr>
          <w:rFonts w:ascii="Times New Roman" w:eastAsia="Times New Roman" w:hAnsi="Times New Roman" w:cs="Times New Roman"/>
          <w:sz w:val="24"/>
        </w:rPr>
        <w:t>2</w:t>
      </w:r>
      <w:r w:rsidRPr="00B9441A">
        <w:rPr>
          <w:rFonts w:ascii="宋体" w:eastAsia="宋体" w:hAnsi="宋体" w:cs="宋体"/>
          <w:sz w:val="24"/>
        </w:rPr>
        <w:t>）采购人每次付款前中标人向采购人开具发票。</w:t>
      </w:r>
    </w:p>
    <w:p w14:paraId="0686DBB8" w14:textId="3BC373F2"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w:t>
      </w:r>
      <w:r w:rsidRPr="00B9441A">
        <w:rPr>
          <w:rFonts w:ascii="Times New Roman" w:eastAsia="Times New Roman" w:hAnsi="Times New Roman" w:cs="Times New Roman"/>
          <w:sz w:val="24"/>
        </w:rPr>
        <w:t>3</w:t>
      </w:r>
      <w:r w:rsidRPr="00B9441A">
        <w:rPr>
          <w:rFonts w:ascii="宋体" w:eastAsia="宋体" w:hAnsi="宋体" w:cs="宋体"/>
          <w:sz w:val="24"/>
        </w:rPr>
        <w:t>）合同签订后，采购人向中标人支付合同总额的</w:t>
      </w:r>
      <w:r w:rsidRPr="00B9441A">
        <w:rPr>
          <w:rFonts w:ascii="Times New Roman" w:eastAsia="宋体" w:hAnsi="Times New Roman" w:cs="Times New Roman" w:hint="eastAsia"/>
          <w:sz w:val="24"/>
        </w:rPr>
        <w:t>30</w:t>
      </w:r>
      <w:r w:rsidRPr="00B9441A">
        <w:rPr>
          <w:rFonts w:ascii="Times New Roman" w:eastAsia="Times New Roman" w:hAnsi="Times New Roman" w:cs="Times New Roman"/>
          <w:sz w:val="24"/>
        </w:rPr>
        <w:t>%</w:t>
      </w:r>
      <w:r w:rsidRPr="00B9441A">
        <w:rPr>
          <w:rFonts w:ascii="宋体" w:eastAsia="宋体" w:hAnsi="宋体" w:cs="宋体"/>
          <w:sz w:val="24"/>
        </w:rPr>
        <w:t>，</w:t>
      </w:r>
      <w:r w:rsidR="00AA15F9" w:rsidRPr="00B9441A">
        <w:rPr>
          <w:rFonts w:ascii="Times New Roman" w:eastAsia="Times New Roman" w:hAnsi="Times New Roman" w:cs="Times New Roman"/>
          <w:sz w:val="24"/>
        </w:rPr>
        <w:t>2026</w:t>
      </w:r>
      <w:r w:rsidR="00AA15F9" w:rsidRPr="00B9441A">
        <w:rPr>
          <w:rFonts w:ascii="宋体" w:eastAsia="宋体" w:hAnsi="宋体" w:cs="宋体" w:hint="eastAsia"/>
          <w:sz w:val="24"/>
        </w:rPr>
        <w:t>年</w:t>
      </w:r>
      <w:r w:rsidR="00AA15F9" w:rsidRPr="00B9441A">
        <w:rPr>
          <w:rFonts w:ascii="Times New Roman" w:eastAsia="Times New Roman" w:hAnsi="Times New Roman" w:cs="Times New Roman"/>
          <w:sz w:val="24"/>
        </w:rPr>
        <w:t>10</w:t>
      </w:r>
      <w:r w:rsidR="00AA15F9" w:rsidRPr="00B9441A">
        <w:rPr>
          <w:rFonts w:ascii="宋体" w:eastAsia="宋体" w:hAnsi="宋体" w:cs="宋体" w:hint="eastAsia"/>
          <w:sz w:val="24"/>
        </w:rPr>
        <w:t>月底</w:t>
      </w:r>
      <w:r w:rsidRPr="00B9441A">
        <w:rPr>
          <w:rFonts w:ascii="宋体" w:eastAsia="宋体" w:hAnsi="宋体" w:cs="宋体"/>
          <w:sz w:val="24"/>
        </w:rPr>
        <w:t>支付合同总额的</w:t>
      </w:r>
      <w:r w:rsidRPr="00B9441A">
        <w:rPr>
          <w:rFonts w:ascii="Times New Roman" w:eastAsia="Times New Roman" w:hAnsi="Times New Roman" w:cs="Times New Roman"/>
          <w:sz w:val="24"/>
        </w:rPr>
        <w:t>40%</w:t>
      </w:r>
      <w:r w:rsidRPr="00B9441A">
        <w:rPr>
          <w:rFonts w:ascii="宋体" w:eastAsia="宋体" w:hAnsi="宋体" w:cs="宋体"/>
          <w:sz w:val="24"/>
        </w:rPr>
        <w:t>，项目通过终期验收后十个工作日内，支付合同总额的</w:t>
      </w:r>
      <w:r w:rsidRPr="00B9441A">
        <w:rPr>
          <w:rFonts w:ascii="Times New Roman" w:eastAsia="宋体" w:hAnsi="Times New Roman" w:cs="Times New Roman" w:hint="eastAsia"/>
          <w:sz w:val="24"/>
        </w:rPr>
        <w:t>30</w:t>
      </w:r>
      <w:r w:rsidRPr="00B9441A">
        <w:rPr>
          <w:rFonts w:ascii="Times New Roman" w:eastAsia="Times New Roman" w:hAnsi="Times New Roman" w:cs="Times New Roman"/>
          <w:sz w:val="24"/>
        </w:rPr>
        <w:t>%</w:t>
      </w:r>
      <w:r w:rsidRPr="00B9441A">
        <w:rPr>
          <w:rFonts w:ascii="宋体" w:eastAsia="宋体" w:hAnsi="宋体" w:cs="宋体"/>
          <w:sz w:val="24"/>
        </w:rPr>
        <w:t>。</w:t>
      </w:r>
    </w:p>
    <w:p w14:paraId="000D96A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八、违约责任</w:t>
      </w:r>
      <w:r w:rsidRPr="00B9441A">
        <w:rPr>
          <w:rFonts w:ascii="宋体" w:eastAsia="宋体" w:hAnsi="宋体" w:cs="宋体"/>
          <w:sz w:val="24"/>
        </w:rPr>
        <w:t>：</w:t>
      </w:r>
    </w:p>
    <w:p w14:paraId="71EC0A5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w:t>
      </w:r>
      <w:r w:rsidRPr="00B9441A">
        <w:rPr>
          <w:rFonts w:ascii="宋体" w:eastAsia="宋体" w:hAnsi="宋体" w:cs="宋体"/>
          <w:sz w:val="24"/>
        </w:rPr>
        <w:t>有下列情况之一的，甲方有权终止协议：</w:t>
      </w:r>
    </w:p>
    <w:p w14:paraId="3F94C81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1.1</w:t>
      </w:r>
      <w:r w:rsidRPr="00B9441A">
        <w:rPr>
          <w:rFonts w:ascii="宋体" w:eastAsia="宋体" w:hAnsi="宋体" w:cs="宋体"/>
          <w:sz w:val="24"/>
        </w:rPr>
        <w:t>乙方未能按要求或未能按进度保质完成甲方委托任务的。</w:t>
      </w:r>
    </w:p>
    <w:p w14:paraId="3E365C0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1.2</w:t>
      </w:r>
      <w:r w:rsidRPr="00B9441A">
        <w:rPr>
          <w:rFonts w:ascii="宋体" w:eastAsia="宋体" w:hAnsi="宋体" w:cs="宋体"/>
          <w:sz w:val="24"/>
        </w:rPr>
        <w:t>乙方违反从业道德，影响甲方声誉或投诉查实的。</w:t>
      </w:r>
    </w:p>
    <w:p w14:paraId="6E027B6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w:t>
      </w:r>
      <w:r w:rsidRPr="00B9441A">
        <w:rPr>
          <w:rFonts w:ascii="宋体" w:eastAsia="宋体" w:hAnsi="宋体" w:cs="宋体"/>
          <w:sz w:val="24"/>
        </w:rPr>
        <w:t>因解除而终止</w:t>
      </w:r>
    </w:p>
    <w:p w14:paraId="01FC413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2.1</w:t>
      </w:r>
      <w:r w:rsidRPr="00B9441A">
        <w:rPr>
          <w:rFonts w:ascii="宋体" w:eastAsia="宋体" w:hAnsi="宋体" w:cs="宋体"/>
          <w:sz w:val="24"/>
        </w:rPr>
        <w:t>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72E8B1F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2.2</w:t>
      </w:r>
      <w:r w:rsidRPr="00B9441A">
        <w:rPr>
          <w:rFonts w:ascii="宋体" w:eastAsia="宋体" w:hAnsi="宋体" w:cs="宋体"/>
          <w:sz w:val="24"/>
        </w:rPr>
        <w:t>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2836F96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lastRenderedPageBreak/>
        <w:t>2.3</w:t>
      </w:r>
      <w:r w:rsidRPr="00B9441A">
        <w:rPr>
          <w:rFonts w:ascii="宋体" w:eastAsia="宋体" w:hAnsi="宋体" w:cs="宋体"/>
          <w:sz w:val="24"/>
        </w:rPr>
        <w:t>合同一方依本合同约定行使解除权的，合同自解除通知送达另一方之日起终止。违约方应当按本合同约定支付违约金或赔偿损失。</w:t>
      </w:r>
    </w:p>
    <w:p w14:paraId="3366FC2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2.4</w:t>
      </w:r>
      <w:r w:rsidRPr="00B9441A">
        <w:rPr>
          <w:rFonts w:ascii="宋体" w:eastAsia="宋体" w:hAnsi="宋体" w:cs="宋体"/>
          <w:sz w:val="24"/>
        </w:rPr>
        <w:t>合同终止后，不妨碍守约方向违约方追究违约责任。</w:t>
      </w:r>
    </w:p>
    <w:p w14:paraId="7A10797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九、保密条款</w:t>
      </w:r>
      <w:r w:rsidRPr="00B9441A">
        <w:rPr>
          <w:rFonts w:ascii="宋体" w:eastAsia="宋体" w:hAnsi="宋体" w:cs="宋体"/>
          <w:sz w:val="24"/>
        </w:rPr>
        <w:t>：乙方不得将在履行本合同中知悉的甲方任何信息随意泄露、擅自使用。</w:t>
      </w:r>
    </w:p>
    <w:p w14:paraId="3ACBDE8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如违反本条款规定，乙方应当承担如下责任：</w:t>
      </w:r>
      <w:r w:rsidRPr="00B9441A">
        <w:rPr>
          <w:rFonts w:ascii="宋体" w:eastAsia="宋体" w:hAnsi="宋体" w:cs="宋体"/>
          <w:sz w:val="24"/>
          <w:u w:val="single"/>
        </w:rPr>
        <w:t>乙方需承担因此给甲方造成的所有直接和间接损失</w:t>
      </w:r>
      <w:r w:rsidRPr="00B9441A">
        <w:rPr>
          <w:rFonts w:ascii="宋体" w:eastAsia="宋体" w:hAnsi="宋体" w:cs="宋体"/>
          <w:sz w:val="24"/>
        </w:rPr>
        <w:t>。</w:t>
      </w:r>
    </w:p>
    <w:p w14:paraId="43FCB21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b/>
          <w:sz w:val="24"/>
        </w:rPr>
        <w:t>十、合同纠纷处理：</w:t>
      </w:r>
      <w:r w:rsidRPr="00B9441A">
        <w:rPr>
          <w:rFonts w:ascii="宋体" w:eastAsia="宋体" w:hAnsi="宋体" w:cs="宋体"/>
          <w:sz w:val="24"/>
        </w:rPr>
        <w:t>本合同执行过程中发生纠纷，由甲乙双方协商处理，若协商不成，双方一致同意作如下第</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xml:space="preserve">2 </w:t>
      </w:r>
      <w:r w:rsidRPr="00B9441A">
        <w:rPr>
          <w:rFonts w:ascii="宋体" w:eastAsia="宋体" w:hAnsi="宋体" w:cs="宋体"/>
          <w:sz w:val="24"/>
          <w:u w:val="single"/>
        </w:rPr>
        <w:t>方式</w:t>
      </w:r>
      <w:r w:rsidRPr="00B9441A">
        <w:rPr>
          <w:rFonts w:ascii="宋体" w:eastAsia="宋体" w:hAnsi="宋体" w:cs="宋体"/>
          <w:sz w:val="24"/>
        </w:rPr>
        <w:t>处理：</w:t>
      </w:r>
    </w:p>
    <w:p w14:paraId="6619643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1</w:t>
      </w:r>
      <w:r w:rsidRPr="00B9441A">
        <w:rPr>
          <w:rFonts w:ascii="宋体" w:eastAsia="宋体" w:hAnsi="宋体" w:cs="宋体"/>
          <w:sz w:val="24"/>
        </w:rPr>
        <w:t>、申请仲裁。选定仲裁机构为泰州市仲裁委员会。</w:t>
      </w:r>
    </w:p>
    <w:p w14:paraId="43307F2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Times New Roman" w:eastAsia="Times New Roman" w:hAnsi="Times New Roman" w:cs="Times New Roman"/>
          <w:sz w:val="24"/>
        </w:rPr>
        <w:t>2</w:t>
      </w:r>
      <w:r w:rsidRPr="00B9441A">
        <w:rPr>
          <w:rFonts w:ascii="宋体" w:eastAsia="宋体" w:hAnsi="宋体" w:cs="宋体"/>
          <w:sz w:val="24"/>
        </w:rPr>
        <w:t>、提起诉讼。约定由采购人所在地法院管辖。</w:t>
      </w:r>
    </w:p>
    <w:p w14:paraId="5AD1372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十一、合同生效：</w:t>
      </w:r>
      <w:r w:rsidRPr="00B9441A">
        <w:rPr>
          <w:rFonts w:ascii="宋体" w:eastAsia="宋体" w:hAnsi="宋体" w:cs="宋体"/>
          <w:sz w:val="24"/>
        </w:rPr>
        <w:t>本合同由甲乙双方签字盖章后生效。</w:t>
      </w:r>
    </w:p>
    <w:p w14:paraId="5520E61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十二、组成本合同的文件包括：</w:t>
      </w:r>
    </w:p>
    <w:p w14:paraId="7F0856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（一）合同通用条款和专用条款；</w:t>
      </w:r>
    </w:p>
    <w:p w14:paraId="1607AD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（二）采购文件和乙方的投标文件；</w:t>
      </w:r>
    </w:p>
    <w:p w14:paraId="305128B1"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（三）中标（成交）通知书；</w:t>
      </w:r>
    </w:p>
    <w:p w14:paraId="75074EC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（四）甲乙双方商定的其他必要文件。</w:t>
      </w:r>
    </w:p>
    <w:p w14:paraId="013976D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上述合同文件内容互相补充，如有不明确，由甲方负责解释。</w:t>
      </w:r>
    </w:p>
    <w:p w14:paraId="05E875B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十三、合同备案</w:t>
      </w:r>
    </w:p>
    <w:p w14:paraId="221B503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本合同一式四份，中文书写。甲乙双方各执贰份。</w:t>
      </w:r>
    </w:p>
    <w:p w14:paraId="6357C6D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rPr>
          <w:rFonts w:ascii="宋体" w:eastAsia="宋体" w:hAnsi="宋体" w:cs="宋体"/>
          <w:b/>
          <w:sz w:val="24"/>
        </w:rPr>
        <w:t>甲方：</w:t>
      </w:r>
      <w:r w:rsidRPr="00B9441A">
        <w:rPr>
          <w:rFonts w:ascii="Times New Roman" w:eastAsia="Times New Roman" w:hAnsi="Times New Roman" w:cs="Times New Roman"/>
          <w:b/>
          <w:sz w:val="24"/>
          <w:u w:val="single"/>
        </w:rPr>
        <w:t>   </w:t>
      </w:r>
      <w:r w:rsidRPr="00B9441A">
        <w:rPr>
          <w:rFonts w:ascii="宋体" w:eastAsia="宋体" w:hAnsi="宋体" w:cs="宋体"/>
          <w:b/>
          <w:sz w:val="24"/>
          <w:u w:val="single"/>
        </w:rPr>
        <w:t>（盖章）          </w:t>
      </w:r>
      <w:r w:rsidRPr="00B9441A">
        <w:rPr>
          <w:rFonts w:ascii="宋体" w:eastAsia="宋体" w:hAnsi="宋体" w:cs="宋体"/>
          <w:b/>
          <w:sz w:val="24"/>
        </w:rPr>
        <w:t> 乙方：</w:t>
      </w:r>
      <w:r w:rsidRPr="00B9441A">
        <w:rPr>
          <w:rFonts w:ascii="Times New Roman" w:eastAsia="Times New Roman" w:hAnsi="Times New Roman" w:cs="Times New Roman"/>
          <w:b/>
          <w:sz w:val="24"/>
          <w:u w:val="single"/>
        </w:rPr>
        <w:t>    </w:t>
      </w:r>
      <w:r w:rsidRPr="00B9441A">
        <w:rPr>
          <w:rFonts w:ascii="宋体" w:eastAsia="宋体" w:hAnsi="宋体" w:cs="宋体"/>
          <w:b/>
          <w:sz w:val="24"/>
          <w:u w:val="single"/>
        </w:rPr>
        <w:t>   （盖章）       </w:t>
      </w:r>
    </w:p>
    <w:p w14:paraId="34FB4B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地址：</w:t>
      </w:r>
      <w:r w:rsidRPr="00B9441A">
        <w:rPr>
          <w:rFonts w:ascii="Times New Roman" w:eastAsia="Times New Roman" w:hAnsi="Times New Roman" w:cs="Times New Roman"/>
          <w:sz w:val="24"/>
          <w:u w:val="single"/>
        </w:rPr>
        <w:t>                         </w:t>
      </w:r>
      <w:r w:rsidRPr="00B9441A">
        <w:rPr>
          <w:rFonts w:ascii="宋体" w:eastAsia="宋体" w:hAnsi="宋体" w:cs="宋体"/>
          <w:sz w:val="24"/>
        </w:rPr>
        <w:t>      </w:t>
      </w:r>
      <w:r w:rsidRPr="00B9441A">
        <w:rPr>
          <w:rFonts w:ascii="宋体" w:eastAsia="宋体" w:hAnsi="宋体" w:cs="宋体" w:hint="eastAsia"/>
          <w:sz w:val="24"/>
        </w:rPr>
        <w:t xml:space="preserve"> </w:t>
      </w:r>
      <w:r w:rsidRPr="00B9441A">
        <w:rPr>
          <w:rFonts w:ascii="宋体" w:eastAsia="宋体" w:hAnsi="宋体" w:cs="宋体"/>
          <w:sz w:val="24"/>
        </w:rPr>
        <w:t>地址：</w:t>
      </w:r>
      <w:r w:rsidRPr="00B9441A">
        <w:rPr>
          <w:rFonts w:ascii="Times New Roman" w:eastAsia="Times New Roman" w:hAnsi="Times New Roman" w:cs="Times New Roman"/>
          <w:sz w:val="24"/>
        </w:rPr>
        <w:t>       </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w:t>
      </w:r>
    </w:p>
    <w:p w14:paraId="3637E50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法定（授权）代表人：</w:t>
      </w:r>
      <w:r w:rsidRPr="00B9441A">
        <w:rPr>
          <w:rFonts w:ascii="Times New Roman" w:eastAsia="Times New Roman" w:hAnsi="Times New Roman" w:cs="Times New Roman"/>
          <w:sz w:val="24"/>
          <w:u w:val="single"/>
        </w:rPr>
        <w:t>      </w:t>
      </w:r>
      <w:r w:rsidRPr="00B9441A">
        <w:rPr>
          <w:rFonts w:ascii="Times New Roman" w:eastAsia="Times New Roman" w:hAnsi="Times New Roman" w:cs="Times New Roman"/>
          <w:sz w:val="24"/>
        </w:rPr>
        <w:t>              </w:t>
      </w:r>
      <w:r w:rsidRPr="00B9441A">
        <w:rPr>
          <w:rFonts w:ascii="宋体" w:eastAsia="宋体" w:hAnsi="宋体" w:cs="宋体"/>
          <w:sz w:val="24"/>
        </w:rPr>
        <w:t>      法定（授权）代表人：</w:t>
      </w:r>
      <w:r w:rsidRPr="00B9441A">
        <w:rPr>
          <w:rFonts w:ascii="Times New Roman" w:eastAsia="Times New Roman" w:hAnsi="Times New Roman" w:cs="Times New Roman"/>
          <w:sz w:val="24"/>
        </w:rPr>
        <w:t>       </w:t>
      </w:r>
      <w:r w:rsidRPr="00B9441A">
        <w:rPr>
          <w:rFonts w:ascii="Times New Roman" w:eastAsia="Times New Roman" w:hAnsi="Times New Roman" w:cs="Times New Roman"/>
          <w:sz w:val="24"/>
          <w:u w:val="single"/>
        </w:rPr>
        <w:t> </w:t>
      </w:r>
    </w:p>
    <w:p w14:paraId="3D7DA24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Chars="300" w:firstLine="720"/>
      </w:pPr>
      <w:r w:rsidRPr="00B9441A">
        <w:rPr>
          <w:rFonts w:ascii="宋体" w:eastAsia="宋体" w:hAnsi="宋体" w:cs="宋体"/>
          <w:sz w:val="24"/>
        </w:rPr>
        <w:t>年</w:t>
      </w:r>
      <w:r w:rsidRPr="00B9441A">
        <w:rPr>
          <w:rFonts w:ascii="Times New Roman" w:eastAsia="Times New Roman" w:hAnsi="Times New Roman" w:cs="Times New Roman"/>
          <w:sz w:val="24"/>
          <w:u w:val="single"/>
        </w:rPr>
        <w:t>  </w:t>
      </w:r>
      <w:r w:rsidRPr="00B9441A">
        <w:rPr>
          <w:rFonts w:ascii="宋体" w:eastAsia="宋体" w:hAnsi="宋体" w:cs="宋体"/>
          <w:sz w:val="24"/>
        </w:rPr>
        <w:t>月</w:t>
      </w:r>
      <w:r w:rsidRPr="00B9441A">
        <w:rPr>
          <w:rFonts w:ascii="Times New Roman" w:eastAsia="Times New Roman" w:hAnsi="Times New Roman" w:cs="Times New Roman"/>
          <w:sz w:val="24"/>
          <w:u w:val="single"/>
        </w:rPr>
        <w:t>  </w:t>
      </w:r>
      <w:r w:rsidRPr="00B9441A">
        <w:rPr>
          <w:rFonts w:ascii="宋体" w:eastAsia="宋体" w:hAnsi="宋体" w:cs="宋体"/>
          <w:sz w:val="24"/>
        </w:rPr>
        <w:t>日</w:t>
      </w:r>
      <w:r w:rsidRPr="00B9441A">
        <w:rPr>
          <w:rFonts w:ascii="Times New Roman" w:eastAsia="Times New Roman" w:hAnsi="Times New Roman" w:cs="Times New Roman"/>
          <w:sz w:val="24"/>
        </w:rPr>
        <w:t>                        </w:t>
      </w:r>
      <w:r w:rsidRPr="00B9441A">
        <w:rPr>
          <w:rFonts w:ascii="宋体" w:eastAsia="宋体" w:hAnsi="宋体" w:cs="宋体"/>
          <w:sz w:val="24"/>
        </w:rPr>
        <w:t>   </w:t>
      </w:r>
      <w:r w:rsidRPr="00B9441A">
        <w:rPr>
          <w:rFonts w:ascii="宋体" w:eastAsia="宋体" w:hAnsi="宋体" w:cs="宋体" w:hint="eastAsia"/>
          <w:sz w:val="24"/>
        </w:rPr>
        <w:t xml:space="preserve">              </w:t>
      </w:r>
      <w:r w:rsidRPr="00B9441A">
        <w:rPr>
          <w:rFonts w:ascii="宋体" w:eastAsia="宋体" w:hAnsi="宋体" w:cs="宋体"/>
          <w:sz w:val="24"/>
        </w:rPr>
        <w:t>年</w:t>
      </w:r>
      <w:r w:rsidRPr="00B9441A">
        <w:rPr>
          <w:rFonts w:ascii="Times New Roman" w:eastAsia="Times New Roman" w:hAnsi="Times New Roman" w:cs="Times New Roman"/>
          <w:sz w:val="24"/>
          <w:u w:val="single"/>
        </w:rPr>
        <w:t>  </w:t>
      </w:r>
      <w:r w:rsidRPr="00B9441A">
        <w:rPr>
          <w:rFonts w:ascii="宋体" w:eastAsia="宋体" w:hAnsi="宋体" w:cs="宋体"/>
          <w:sz w:val="24"/>
        </w:rPr>
        <w:t>月</w:t>
      </w:r>
      <w:r w:rsidRPr="00B9441A">
        <w:rPr>
          <w:rFonts w:ascii="Times New Roman" w:eastAsia="Times New Roman" w:hAnsi="Times New Roman" w:cs="Times New Roman"/>
          <w:sz w:val="24"/>
          <w:u w:val="single"/>
        </w:rPr>
        <w:t>  </w:t>
      </w:r>
      <w:r w:rsidRPr="00B9441A">
        <w:rPr>
          <w:rFonts w:ascii="宋体" w:eastAsia="宋体" w:hAnsi="宋体" w:cs="宋体"/>
          <w:sz w:val="24"/>
        </w:rPr>
        <w:t>日</w:t>
      </w:r>
    </w:p>
    <w:p w14:paraId="15CBEA2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户名：</w:t>
      </w:r>
      <w:r w:rsidRPr="00B9441A">
        <w:rPr>
          <w:rFonts w:ascii="Times New Roman" w:eastAsia="Times New Roman" w:hAnsi="Times New Roman" w:cs="Times New Roman"/>
          <w:sz w:val="24"/>
          <w:u w:val="single"/>
        </w:rPr>
        <w:t>                  </w:t>
      </w:r>
      <w:r w:rsidRPr="00B9441A">
        <w:rPr>
          <w:rFonts w:ascii="Times New Roman" w:eastAsia="Times New Roman" w:hAnsi="Times New Roman" w:cs="Times New Roman"/>
          <w:sz w:val="24"/>
        </w:rPr>
        <w:t>                    </w:t>
      </w:r>
      <w:r w:rsidRPr="00B9441A">
        <w:rPr>
          <w:rFonts w:ascii="宋体" w:eastAsia="宋体" w:hAnsi="宋体" w:cs="宋体"/>
          <w:sz w:val="24"/>
        </w:rPr>
        <w:t>户名：</w:t>
      </w:r>
      <w:r w:rsidRPr="00B9441A">
        <w:rPr>
          <w:rFonts w:ascii="Times New Roman" w:eastAsia="Times New Roman" w:hAnsi="Times New Roman" w:cs="Times New Roman"/>
          <w:sz w:val="24"/>
        </w:rPr>
        <w:t>       </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w:t>
      </w:r>
    </w:p>
    <w:p w14:paraId="13054FAA"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开户银行：</w:t>
      </w:r>
      <w:r w:rsidRPr="00B9441A">
        <w:rPr>
          <w:rFonts w:ascii="Times New Roman" w:eastAsia="Times New Roman" w:hAnsi="Times New Roman" w:cs="Times New Roman"/>
          <w:sz w:val="24"/>
          <w:u w:val="single"/>
        </w:rPr>
        <w:t>               </w:t>
      </w:r>
      <w:r w:rsidRPr="00B9441A">
        <w:rPr>
          <w:rFonts w:ascii="宋体" w:eastAsia="宋体" w:hAnsi="宋体" w:cs="宋体"/>
          <w:sz w:val="24"/>
        </w:rPr>
        <w:t>         开户银行：</w:t>
      </w:r>
      <w:r w:rsidRPr="00B9441A">
        <w:rPr>
          <w:rFonts w:ascii="Times New Roman" w:eastAsia="Times New Roman" w:hAnsi="Times New Roman" w:cs="Times New Roman"/>
          <w:sz w:val="24"/>
        </w:rPr>
        <w:t>       </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w:t>
      </w:r>
    </w:p>
    <w:p w14:paraId="10A7F61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0"/>
      </w:pPr>
      <w:r w:rsidRPr="00B9441A">
        <w:rPr>
          <w:rFonts w:ascii="宋体" w:eastAsia="宋体" w:hAnsi="宋体" w:cs="宋体"/>
          <w:sz w:val="24"/>
        </w:rPr>
        <w:t>账号：</w:t>
      </w:r>
      <w:r w:rsidRPr="00B9441A">
        <w:rPr>
          <w:rFonts w:ascii="Times New Roman" w:eastAsia="Times New Roman" w:hAnsi="Times New Roman" w:cs="Times New Roman"/>
          <w:sz w:val="24"/>
        </w:rPr>
        <w:t>       </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w:t>
      </w:r>
      <w:r w:rsidRPr="00B9441A">
        <w:rPr>
          <w:rFonts w:ascii="宋体" w:eastAsia="宋体" w:hAnsi="宋体" w:cs="宋体"/>
          <w:sz w:val="24"/>
        </w:rPr>
        <w:t>     账号：</w:t>
      </w:r>
      <w:r w:rsidRPr="00B9441A">
        <w:rPr>
          <w:rFonts w:ascii="Times New Roman" w:eastAsia="Times New Roman" w:hAnsi="Times New Roman" w:cs="Times New Roman"/>
          <w:sz w:val="24"/>
        </w:rPr>
        <w:t>       </w:t>
      </w:r>
      <w:r w:rsidRPr="00B9441A">
        <w:rPr>
          <w:rFonts w:ascii="宋体" w:eastAsia="宋体" w:hAnsi="宋体" w:cs="宋体"/>
          <w:sz w:val="24"/>
          <w:u w:val="single"/>
        </w:rPr>
        <w:t>      </w:t>
      </w:r>
      <w:r w:rsidRPr="00B9441A">
        <w:rPr>
          <w:rFonts w:ascii="Times New Roman" w:eastAsia="Times New Roman" w:hAnsi="Times New Roman" w:cs="Times New Roman"/>
          <w:sz w:val="24"/>
          <w:u w:val="single"/>
        </w:rPr>
        <w:t xml:space="preserve">  </w:t>
      </w:r>
      <w:r w:rsidRPr="00B9441A">
        <w:rPr>
          <w:rFonts w:ascii="宋体" w:eastAsia="宋体" w:hAnsi="宋体" w:cs="宋体"/>
          <w:sz w:val="24"/>
          <w:u w:val="single"/>
        </w:rPr>
        <w:t>       </w:t>
      </w:r>
    </w:p>
    <w:p w14:paraId="7E70454A" w14:textId="77777777" w:rsidR="00A8145D" w:rsidRPr="00B9441A" w:rsidRDefault="00000000">
      <w:pPr>
        <w:pBdr>
          <w:top w:val="none" w:sz="0" w:space="0" w:color="000000"/>
          <w:left w:val="none" w:sz="0" w:space="0" w:color="000000"/>
          <w:bottom w:val="none" w:sz="0" w:space="0" w:color="000000"/>
          <w:right w:val="none" w:sz="0" w:space="0" w:color="000000"/>
        </w:pBdr>
        <w:spacing w:line="519" w:lineRule="atLeast"/>
        <w:ind w:firstLine="480"/>
        <w:jc w:val="both"/>
      </w:pPr>
      <w:r w:rsidRPr="00B9441A">
        <w:rPr>
          <w:rFonts w:ascii="宋体" w:eastAsia="宋体" w:hAnsi="宋体" w:cs="宋体"/>
          <w:sz w:val="24"/>
        </w:rPr>
        <w:lastRenderedPageBreak/>
        <w:t>注：甲、乙双方通过苏</w:t>
      </w:r>
      <w:proofErr w:type="gramStart"/>
      <w:r w:rsidRPr="00B9441A">
        <w:rPr>
          <w:rFonts w:ascii="宋体" w:eastAsia="宋体" w:hAnsi="宋体" w:cs="宋体"/>
          <w:sz w:val="24"/>
        </w:rPr>
        <w:t>采云</w:t>
      </w:r>
      <w:proofErr w:type="gramEnd"/>
      <w:r w:rsidRPr="00B9441A">
        <w:rPr>
          <w:rFonts w:ascii="宋体" w:eastAsia="宋体" w:hAnsi="宋体" w:cs="宋体"/>
          <w:sz w:val="24"/>
        </w:rPr>
        <w:t>政府采购一体化平台签订电子合同，并加盖电子签章，网址：http://jszfcg.jscz.gov.cn/jszc/login。</w:t>
      </w:r>
    </w:p>
    <w:p w14:paraId="3E3D84CE" w14:textId="77777777" w:rsidR="00A8145D" w:rsidRPr="00B9441A" w:rsidRDefault="00000000">
      <w:pPr>
        <w:pBdr>
          <w:top w:val="none" w:sz="0" w:space="0" w:color="000000"/>
          <w:left w:val="none" w:sz="0" w:space="0" w:color="000000"/>
          <w:bottom w:val="none" w:sz="0" w:space="0" w:color="000000"/>
          <w:right w:val="none" w:sz="0" w:space="0" w:color="000000"/>
        </w:pBdr>
        <w:spacing w:line="519" w:lineRule="atLeast"/>
        <w:jc w:val="both"/>
      </w:pPr>
      <w:r w:rsidRPr="00B9441A">
        <w:rPr>
          <w:rFonts w:ascii="宋体" w:eastAsia="宋体" w:hAnsi="宋体" w:cs="宋体"/>
          <w:b/>
          <w:sz w:val="36"/>
        </w:rPr>
        <w:t> </w:t>
      </w:r>
    </w:p>
    <w:p w14:paraId="6126C4E2" w14:textId="77777777" w:rsidR="00A8145D" w:rsidRPr="00B9441A" w:rsidRDefault="00000000">
      <w:pPr>
        <w:rPr>
          <w:rFonts w:ascii="宋体" w:eastAsia="宋体" w:hAnsi="宋体" w:cs="宋体" w:hint="eastAsia"/>
          <w:b/>
          <w:sz w:val="36"/>
        </w:rPr>
      </w:pPr>
      <w:r w:rsidRPr="00B9441A">
        <w:rPr>
          <w:rFonts w:ascii="宋体" w:eastAsia="宋体" w:hAnsi="宋体" w:cs="宋体"/>
          <w:b/>
          <w:sz w:val="36"/>
        </w:rPr>
        <w:br w:type="page"/>
      </w:r>
    </w:p>
    <w:p w14:paraId="4E6BA0A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left="432" w:hanging="420"/>
        <w:jc w:val="center"/>
      </w:pPr>
      <w:r w:rsidRPr="00B9441A">
        <w:rPr>
          <w:rFonts w:ascii="宋体" w:eastAsia="宋体" w:hAnsi="宋体" w:cs="宋体"/>
          <w:b/>
          <w:sz w:val="36"/>
        </w:rPr>
        <w:lastRenderedPageBreak/>
        <w:t>第四章 项目需求</w:t>
      </w:r>
    </w:p>
    <w:p w14:paraId="4DAFB8C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both"/>
      </w:pPr>
      <w:r w:rsidRPr="00B9441A">
        <w:rPr>
          <w:rFonts w:ascii="宋体" w:eastAsia="宋体" w:hAnsi="宋体" w:cs="宋体"/>
          <w:b/>
          <w:sz w:val="24"/>
        </w:rPr>
        <w:t>一、项目概述</w:t>
      </w:r>
    </w:p>
    <w:p w14:paraId="13819B5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《中共中央办公厅 国务院办公厅关于健全资源环境要素市场化配置体系的意见》（2025年5月14日）中提出“到2027年，排污权交易制度建立健全”，并强调需“推动建立以排污许可证为确权凭证和监管载体的排污权交易制度”。为贯彻落实《关于进一步加强建设项目排污总量管理工作的通知》（</w:t>
      </w:r>
      <w:proofErr w:type="gramStart"/>
      <w:r w:rsidRPr="00B9441A">
        <w:rPr>
          <w:rFonts w:ascii="宋体" w:eastAsia="宋体" w:hAnsi="宋体" w:cs="宋体"/>
          <w:sz w:val="24"/>
        </w:rPr>
        <w:t>泰环办</w:t>
      </w:r>
      <w:proofErr w:type="gramEnd"/>
      <w:r w:rsidRPr="00B9441A">
        <w:rPr>
          <w:rFonts w:ascii="宋体" w:eastAsia="宋体" w:hAnsi="宋体" w:cs="宋体"/>
          <w:sz w:val="24"/>
        </w:rPr>
        <w:t>〔2024〕36号）等文件要求，进一步规范我市建设项目排污总量管理，严格控制新增污染物排放量，做好建设项目审批、排污总量指标获取、排污许可证申领的有效衔接，有效发挥环境资源要素配置的引领、优化和倒逼作用，形成“先储备、后使用”的良性循环，有力保障重大项目建设需求，协同推进生态环境高水平保护和经济高质量发展，同步推进环</w:t>
      </w:r>
      <w:proofErr w:type="gramStart"/>
      <w:r w:rsidRPr="00B9441A">
        <w:rPr>
          <w:rFonts w:ascii="宋体" w:eastAsia="宋体" w:hAnsi="宋体" w:cs="宋体"/>
          <w:sz w:val="24"/>
        </w:rPr>
        <w:t>评审批与排污</w:t>
      </w:r>
      <w:proofErr w:type="gramEnd"/>
      <w:r w:rsidRPr="00B9441A">
        <w:rPr>
          <w:rFonts w:ascii="宋体" w:eastAsia="宋体" w:hAnsi="宋体" w:cs="宋体"/>
          <w:sz w:val="24"/>
        </w:rPr>
        <w:t>总量指标预申请，规范区域建设项目排污总量管理，严控新增污染物排放，衔接好项目审批、总量指标获取与排污许可证申领各环节，特开展总量管理与环评联动综合改革项目。</w:t>
      </w:r>
    </w:p>
    <w:p w14:paraId="3386386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both"/>
      </w:pPr>
      <w:r w:rsidRPr="00B9441A">
        <w:rPr>
          <w:rFonts w:ascii="宋体" w:eastAsia="宋体" w:hAnsi="宋体" w:cs="宋体"/>
          <w:b/>
          <w:sz w:val="24"/>
        </w:rPr>
        <w:t>二、服务内容</w:t>
      </w:r>
    </w:p>
    <w:p w14:paraId="183D856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rPr>
          <w:rFonts w:ascii="宋体" w:eastAsia="宋体" w:hAnsi="宋体" w:cs="宋体" w:hint="eastAsia"/>
          <w:sz w:val="24"/>
        </w:rPr>
      </w:pPr>
      <w:r w:rsidRPr="00B9441A">
        <w:rPr>
          <w:rFonts w:ascii="宋体" w:eastAsia="宋体" w:hAnsi="宋体" w:cs="宋体"/>
          <w:sz w:val="24"/>
        </w:rPr>
        <w:t>1.</w:t>
      </w:r>
      <w:r w:rsidRPr="00B9441A">
        <w:rPr>
          <w:rFonts w:ascii="宋体" w:eastAsia="宋体" w:hAnsi="宋体" w:cs="宋体" w:hint="eastAsia"/>
          <w:sz w:val="24"/>
        </w:rPr>
        <w:t>优化排污总量指标库，全流程支撑全市开展“十五五”初期排污总量储备库建设，协助市局下沉三市三区开展季度帮扶工作，帮扶内容包含总量储备提升，新政策规范宣传、帮扶初始核定后排污</w:t>
      </w:r>
      <w:proofErr w:type="gramStart"/>
      <w:r w:rsidRPr="00B9441A">
        <w:rPr>
          <w:rFonts w:ascii="宋体" w:eastAsia="宋体" w:hAnsi="宋体" w:cs="宋体" w:hint="eastAsia"/>
          <w:sz w:val="24"/>
        </w:rPr>
        <w:t>权载证与</w:t>
      </w:r>
      <w:proofErr w:type="gramEnd"/>
      <w:r w:rsidRPr="00B9441A">
        <w:rPr>
          <w:rFonts w:ascii="宋体" w:eastAsia="宋体" w:hAnsi="宋体" w:cs="宋体" w:hint="eastAsia"/>
          <w:sz w:val="24"/>
        </w:rPr>
        <w:t>企业开展有偿使用等问题。支撑泰州市排污总量指标高质量收储、高效益使用；日常支撑江苏省排污总量指标储备和交易管理平台、泰州市排污总量管理及交易平台两平台的总量储备出入库数据的审核，相关数据分析等工作；</w:t>
      </w:r>
    </w:p>
    <w:p w14:paraId="48BCAF0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hint="eastAsia"/>
          <w:sz w:val="24"/>
        </w:rPr>
        <w:t>2.</w:t>
      </w:r>
      <w:r w:rsidRPr="00B9441A">
        <w:rPr>
          <w:rFonts w:ascii="宋体" w:eastAsia="宋体" w:hAnsi="宋体" w:cs="宋体"/>
          <w:sz w:val="24"/>
        </w:rPr>
        <w:t>环评报告书总量数据质控与精准决策评估：对于全市新改扩建编制环评报告书的项目，在各市（区）初审后开展总量预申请的复核工作，复核其环</w:t>
      </w:r>
      <w:proofErr w:type="gramStart"/>
      <w:r w:rsidRPr="00B9441A">
        <w:rPr>
          <w:rFonts w:ascii="宋体" w:eastAsia="宋体" w:hAnsi="宋体" w:cs="宋体"/>
          <w:sz w:val="24"/>
        </w:rPr>
        <w:t>评报告</w:t>
      </w:r>
      <w:proofErr w:type="gramEnd"/>
      <w:r w:rsidRPr="00B9441A">
        <w:rPr>
          <w:rFonts w:ascii="宋体" w:eastAsia="宋体" w:hAnsi="宋体" w:cs="宋体"/>
          <w:sz w:val="24"/>
        </w:rPr>
        <w:t>中核算方法的合</w:t>
      </w:r>
      <w:proofErr w:type="gramStart"/>
      <w:r w:rsidRPr="00B9441A">
        <w:rPr>
          <w:rFonts w:ascii="宋体" w:eastAsia="宋体" w:hAnsi="宋体" w:cs="宋体"/>
          <w:sz w:val="24"/>
        </w:rPr>
        <w:t>规</w:t>
      </w:r>
      <w:proofErr w:type="gramEnd"/>
      <w:r w:rsidRPr="00B9441A">
        <w:rPr>
          <w:rFonts w:ascii="宋体" w:eastAsia="宋体" w:hAnsi="宋体" w:cs="宋体"/>
          <w:sz w:val="24"/>
        </w:rPr>
        <w:t>性及结果的准确性，形成环评报告书排污总量复核及整改意见；</w:t>
      </w:r>
    </w:p>
    <w:p w14:paraId="537A5336"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hint="eastAsia"/>
          <w:sz w:val="24"/>
        </w:rPr>
        <w:t>3</w:t>
      </w:r>
      <w:r w:rsidRPr="00B9441A">
        <w:rPr>
          <w:rFonts w:ascii="宋体" w:eastAsia="宋体" w:hAnsi="宋体" w:cs="宋体"/>
          <w:sz w:val="24"/>
        </w:rPr>
        <w:t>.环</w:t>
      </w:r>
      <w:proofErr w:type="gramStart"/>
      <w:r w:rsidRPr="00B9441A">
        <w:rPr>
          <w:rFonts w:ascii="宋体" w:eastAsia="宋体" w:hAnsi="宋体" w:cs="宋体"/>
          <w:sz w:val="24"/>
        </w:rPr>
        <w:t>评报告</w:t>
      </w:r>
      <w:proofErr w:type="gramEnd"/>
      <w:r w:rsidRPr="00B9441A">
        <w:rPr>
          <w:rFonts w:ascii="宋体" w:eastAsia="宋体" w:hAnsi="宋体" w:cs="宋体"/>
          <w:sz w:val="24"/>
        </w:rPr>
        <w:t>表总量预申请抽查复核：按季度对编制环境影响报告表的建设项目排污总量指标获取情况按照20%的比例进行抽查，重点抽查总量核算的科学性、准确性及排污总量指标出库情况。形成</w:t>
      </w:r>
      <w:proofErr w:type="gramStart"/>
      <w:r w:rsidRPr="00B9441A">
        <w:rPr>
          <w:rFonts w:ascii="宋体" w:eastAsia="宋体" w:hAnsi="宋体" w:cs="宋体"/>
          <w:sz w:val="24"/>
        </w:rPr>
        <w:t>季度环评报告</w:t>
      </w:r>
      <w:proofErr w:type="gramEnd"/>
      <w:r w:rsidRPr="00B9441A">
        <w:rPr>
          <w:rFonts w:ascii="宋体" w:eastAsia="宋体" w:hAnsi="宋体" w:cs="宋体"/>
          <w:sz w:val="24"/>
        </w:rPr>
        <w:t>表排污总量复核意见报告；</w:t>
      </w:r>
    </w:p>
    <w:p w14:paraId="5E1F9FD2"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rPr>
          <w:rFonts w:eastAsia="宋体"/>
        </w:rPr>
      </w:pPr>
      <w:r w:rsidRPr="00B9441A">
        <w:rPr>
          <w:rFonts w:ascii="宋体" w:eastAsia="宋体" w:hAnsi="宋体" w:cs="宋体" w:hint="eastAsia"/>
          <w:sz w:val="24"/>
        </w:rPr>
        <w:t>4</w:t>
      </w:r>
      <w:r w:rsidRPr="00B9441A">
        <w:rPr>
          <w:rFonts w:ascii="宋体" w:eastAsia="宋体" w:hAnsi="宋体" w:cs="宋体"/>
          <w:sz w:val="24"/>
        </w:rPr>
        <w:t>.对于总量预申请存疑的报告书、报告表，全流程指导企业进行补充修改，确认无误后重新申请总量</w:t>
      </w:r>
      <w:r w:rsidRPr="00B9441A">
        <w:rPr>
          <w:rFonts w:ascii="宋体" w:eastAsia="宋体" w:hAnsi="宋体" w:cs="宋体" w:hint="eastAsia"/>
          <w:sz w:val="24"/>
        </w:rPr>
        <w:t>。</w:t>
      </w:r>
    </w:p>
    <w:p w14:paraId="3C7F924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both"/>
      </w:pPr>
      <w:r w:rsidRPr="00B9441A">
        <w:rPr>
          <w:rFonts w:ascii="宋体" w:eastAsia="宋体" w:hAnsi="宋体" w:cs="宋体"/>
          <w:b/>
          <w:sz w:val="24"/>
        </w:rPr>
        <w:t>三、服务期限和地点</w:t>
      </w:r>
    </w:p>
    <w:p w14:paraId="0C97FFD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服务期限：1年</w:t>
      </w:r>
    </w:p>
    <w:p w14:paraId="26D65D4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地点：泰州市生态环境局指定地点。</w:t>
      </w:r>
    </w:p>
    <w:p w14:paraId="30D8FB4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both"/>
      </w:pPr>
      <w:r w:rsidRPr="00B9441A">
        <w:rPr>
          <w:rFonts w:ascii="宋体" w:eastAsia="宋体" w:hAnsi="宋体" w:cs="宋体"/>
          <w:b/>
          <w:sz w:val="24"/>
        </w:rPr>
        <w:t>四、付款方式</w:t>
      </w:r>
    </w:p>
    <w:p w14:paraId="4A42B24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（1）本项目所有款项均以人民币支付。</w:t>
      </w:r>
    </w:p>
    <w:p w14:paraId="67C19FF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（2）采购人每次付款前中标人向采购人开具发票。</w:t>
      </w:r>
    </w:p>
    <w:p w14:paraId="4AB00439" w14:textId="4860420C"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（3）合同签订后十个工作日内，采购人向中标人支付合同总额的</w:t>
      </w:r>
      <w:r w:rsidRPr="00B9441A">
        <w:rPr>
          <w:rFonts w:ascii="宋体" w:eastAsia="宋体" w:hAnsi="宋体" w:cs="宋体" w:hint="eastAsia"/>
          <w:sz w:val="24"/>
        </w:rPr>
        <w:t>30</w:t>
      </w:r>
      <w:r w:rsidRPr="00B9441A">
        <w:rPr>
          <w:rFonts w:ascii="宋体" w:eastAsia="宋体" w:hAnsi="宋体" w:cs="宋体"/>
          <w:sz w:val="24"/>
        </w:rPr>
        <w:t>%作为首付款；</w:t>
      </w:r>
      <w:r w:rsidR="00AA15F9" w:rsidRPr="00B9441A">
        <w:rPr>
          <w:rFonts w:ascii="宋体" w:eastAsia="宋体" w:hAnsi="宋体" w:cs="宋体"/>
          <w:sz w:val="24"/>
        </w:rPr>
        <w:t>2026年10月底</w:t>
      </w:r>
      <w:r w:rsidRPr="00B9441A">
        <w:rPr>
          <w:rFonts w:ascii="宋体" w:eastAsia="宋体" w:hAnsi="宋体" w:cs="宋体"/>
          <w:sz w:val="24"/>
        </w:rPr>
        <w:t>支付合同总额的40%，项目通过终期验收后十个工作日内，支付合同总额的</w:t>
      </w:r>
      <w:r w:rsidRPr="00B9441A">
        <w:rPr>
          <w:rFonts w:ascii="宋体" w:eastAsia="宋体" w:hAnsi="宋体" w:cs="宋体" w:hint="eastAsia"/>
          <w:sz w:val="24"/>
        </w:rPr>
        <w:t>30</w:t>
      </w:r>
      <w:r w:rsidRPr="00B9441A">
        <w:rPr>
          <w:rFonts w:ascii="宋体" w:eastAsia="宋体" w:hAnsi="宋体" w:cs="宋体"/>
          <w:sz w:val="24"/>
        </w:rPr>
        <w:t>%。</w:t>
      </w:r>
    </w:p>
    <w:p w14:paraId="281EEC97" w14:textId="77777777" w:rsidR="00A8145D" w:rsidRPr="00B9441A" w:rsidRDefault="00000000">
      <w:pPr>
        <w:pBdr>
          <w:top w:val="none" w:sz="0" w:space="0" w:color="000000"/>
          <w:left w:val="none" w:sz="0" w:space="0" w:color="000000"/>
          <w:bottom w:val="none" w:sz="0" w:space="0" w:color="000000"/>
          <w:right w:val="none" w:sz="0" w:space="0" w:color="000000"/>
        </w:pBdr>
        <w:ind w:firstLine="420"/>
        <w:jc w:val="both"/>
      </w:pPr>
      <w:r w:rsidRPr="00B9441A">
        <w:br w:type="page" w:clear="all"/>
      </w:r>
    </w:p>
    <w:p w14:paraId="1A1579B3" w14:textId="77777777" w:rsidR="00A8145D" w:rsidRPr="00B9441A" w:rsidRDefault="00000000">
      <w:pPr>
        <w:pBdr>
          <w:top w:val="none" w:sz="0" w:space="0" w:color="000000"/>
          <w:left w:val="none" w:sz="0" w:space="0" w:color="000000"/>
          <w:bottom w:val="none" w:sz="0" w:space="0" w:color="000000"/>
          <w:right w:val="none" w:sz="0" w:space="0" w:color="000000"/>
        </w:pBdr>
        <w:spacing w:line="71" w:lineRule="atLeast"/>
        <w:jc w:val="center"/>
      </w:pPr>
      <w:r w:rsidRPr="00B9441A">
        <w:rPr>
          <w:rFonts w:ascii="宋体" w:eastAsia="宋体" w:hAnsi="宋体" w:cs="宋体"/>
          <w:b/>
          <w:sz w:val="36"/>
        </w:rPr>
        <w:lastRenderedPageBreak/>
        <w:t>第五章 评标标准</w:t>
      </w:r>
    </w:p>
    <w:p w14:paraId="76FF7B6C" w14:textId="33762401" w:rsidR="00A8145D" w:rsidRPr="00B9441A" w:rsidRDefault="00000000">
      <w:pPr>
        <w:pBdr>
          <w:top w:val="none" w:sz="0" w:space="0" w:color="000000"/>
          <w:left w:val="none" w:sz="0" w:space="0" w:color="000000"/>
          <w:bottom w:val="none" w:sz="0" w:space="0" w:color="000000"/>
          <w:right w:val="none" w:sz="0" w:space="0" w:color="000000"/>
        </w:pBdr>
        <w:spacing w:line="519" w:lineRule="atLeast"/>
        <w:ind w:firstLine="480"/>
        <w:jc w:val="both"/>
      </w:pPr>
      <w:r w:rsidRPr="00B9441A">
        <w:rPr>
          <w:rFonts w:ascii="宋体" w:eastAsia="宋体" w:hAnsi="宋体" w:cs="宋体"/>
          <w:sz w:val="24"/>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w:t>
      </w:r>
      <w:proofErr w:type="gramStart"/>
      <w:r w:rsidRPr="00B9441A">
        <w:rPr>
          <w:rFonts w:ascii="宋体" w:eastAsia="宋体" w:hAnsi="宋体" w:cs="宋体"/>
          <w:sz w:val="24"/>
        </w:rPr>
        <w:t>且按照</w:t>
      </w:r>
      <w:proofErr w:type="gramEnd"/>
      <w:r w:rsidRPr="00B9441A">
        <w:rPr>
          <w:rFonts w:ascii="宋体" w:eastAsia="宋体" w:hAnsi="宋体" w:cs="宋体"/>
          <w:sz w:val="24"/>
        </w:rPr>
        <w:t>评审因素的量化指标评审得分最高的供应商为成交候选供应商的评审方法。</w:t>
      </w:r>
    </w:p>
    <w:p w14:paraId="0116E90F" w14:textId="77777777" w:rsidR="00A8145D" w:rsidRPr="00B9441A" w:rsidRDefault="00000000">
      <w:pPr>
        <w:pBdr>
          <w:top w:val="none" w:sz="0" w:space="0" w:color="000000"/>
          <w:left w:val="none" w:sz="0" w:space="0" w:color="000000"/>
          <w:bottom w:val="none" w:sz="0" w:space="0" w:color="000000"/>
          <w:right w:val="none" w:sz="0" w:space="0" w:color="000000"/>
        </w:pBdr>
        <w:spacing w:line="519" w:lineRule="atLeast"/>
        <w:ind w:firstLine="480"/>
        <w:jc w:val="both"/>
      </w:pPr>
      <w:r w:rsidRPr="00B9441A">
        <w:rPr>
          <w:rFonts w:ascii="宋体" w:eastAsia="宋体" w:hAnsi="宋体" w:cs="宋体"/>
          <w:sz w:val="24"/>
        </w:rPr>
        <w:t>二、磋商小组将依据下列评标标准进行评审，本评标标准的总分为100分。按评审后得分由高到低顺序排列，得分相同的，按投标报价由低到高顺序排列，得分且投标报价相同的，按技术指标优劣顺序排列。</w:t>
      </w:r>
    </w:p>
    <w:p w14:paraId="05058972" w14:textId="77777777" w:rsidR="00A8145D" w:rsidRPr="00B9441A" w:rsidRDefault="00000000">
      <w:pPr>
        <w:pBdr>
          <w:top w:val="none" w:sz="0" w:space="0" w:color="000000"/>
          <w:left w:val="none" w:sz="0" w:space="0" w:color="000000"/>
          <w:bottom w:val="none" w:sz="0" w:space="0" w:color="000000"/>
          <w:right w:val="none" w:sz="0" w:space="0" w:color="000000"/>
        </w:pBdr>
        <w:spacing w:line="519" w:lineRule="atLeast"/>
        <w:ind w:firstLine="480"/>
        <w:jc w:val="both"/>
      </w:pPr>
      <w:r w:rsidRPr="00B9441A">
        <w:rPr>
          <w:rFonts w:ascii="宋体" w:eastAsia="宋体" w:hAnsi="宋体" w:cs="宋体"/>
          <w:sz w:val="24"/>
        </w:rPr>
        <w:t xml:space="preserve">三、具体标准: </w:t>
      </w:r>
    </w:p>
    <w:tbl>
      <w:tblPr>
        <w:tblStyle w:val="a4"/>
        <w:tblW w:w="947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850"/>
        <w:gridCol w:w="1349"/>
        <w:gridCol w:w="6343"/>
        <w:gridCol w:w="476"/>
      </w:tblGrid>
      <w:tr w:rsidR="00A8145D" w:rsidRPr="00B9441A" w14:paraId="656114F7" w14:textId="77777777" w:rsidTr="000212BA">
        <w:trPr>
          <w:trHeight w:val="485"/>
        </w:trPr>
        <w:tc>
          <w:tcPr>
            <w:tcW w:w="457" w:type="dxa"/>
            <w:tcMar>
              <w:top w:w="0" w:type="dxa"/>
              <w:left w:w="108" w:type="dxa"/>
              <w:bottom w:w="0" w:type="dxa"/>
              <w:right w:w="108" w:type="dxa"/>
            </w:tcMar>
            <w:vAlign w:val="center"/>
          </w:tcPr>
          <w:p w14:paraId="495E12D2"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b/>
                <w:sz w:val="24"/>
                <w:szCs w:val="24"/>
              </w:rPr>
              <w:t>序号</w:t>
            </w:r>
          </w:p>
        </w:tc>
        <w:tc>
          <w:tcPr>
            <w:tcW w:w="2199" w:type="dxa"/>
            <w:gridSpan w:val="2"/>
            <w:tcMar>
              <w:top w:w="0" w:type="dxa"/>
              <w:left w:w="108" w:type="dxa"/>
              <w:bottom w:w="0" w:type="dxa"/>
              <w:right w:w="108" w:type="dxa"/>
            </w:tcMar>
            <w:vAlign w:val="center"/>
          </w:tcPr>
          <w:p w14:paraId="37B3498B"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b/>
                <w:sz w:val="24"/>
                <w:szCs w:val="24"/>
              </w:rPr>
              <w:t>评分点</w:t>
            </w:r>
          </w:p>
        </w:tc>
        <w:tc>
          <w:tcPr>
            <w:tcW w:w="6343" w:type="dxa"/>
            <w:tcMar>
              <w:top w:w="0" w:type="dxa"/>
              <w:left w:w="108" w:type="dxa"/>
              <w:bottom w:w="0" w:type="dxa"/>
              <w:right w:w="108" w:type="dxa"/>
            </w:tcMar>
            <w:vAlign w:val="center"/>
          </w:tcPr>
          <w:p w14:paraId="61DB8F15"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b/>
                <w:sz w:val="24"/>
                <w:szCs w:val="24"/>
              </w:rPr>
              <w:t>评审标准</w:t>
            </w:r>
          </w:p>
        </w:tc>
        <w:tc>
          <w:tcPr>
            <w:tcW w:w="476" w:type="dxa"/>
            <w:tcMar>
              <w:top w:w="0" w:type="dxa"/>
              <w:left w:w="108" w:type="dxa"/>
              <w:bottom w:w="0" w:type="dxa"/>
              <w:right w:w="108" w:type="dxa"/>
            </w:tcMar>
            <w:vAlign w:val="center"/>
          </w:tcPr>
          <w:p w14:paraId="7CDAC96F"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b/>
                <w:sz w:val="24"/>
                <w:szCs w:val="24"/>
              </w:rPr>
              <w:t>分值</w:t>
            </w:r>
          </w:p>
        </w:tc>
      </w:tr>
      <w:tr w:rsidR="00A8145D" w:rsidRPr="00B9441A" w14:paraId="40BEC061" w14:textId="77777777" w:rsidTr="000212BA">
        <w:trPr>
          <w:trHeight w:val="23"/>
        </w:trPr>
        <w:tc>
          <w:tcPr>
            <w:tcW w:w="457" w:type="dxa"/>
            <w:tcMar>
              <w:top w:w="0" w:type="dxa"/>
              <w:left w:w="108" w:type="dxa"/>
              <w:bottom w:w="0" w:type="dxa"/>
              <w:right w:w="108" w:type="dxa"/>
            </w:tcMar>
            <w:vAlign w:val="center"/>
          </w:tcPr>
          <w:p w14:paraId="4F0E365F"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1</w:t>
            </w:r>
          </w:p>
        </w:tc>
        <w:tc>
          <w:tcPr>
            <w:tcW w:w="2199" w:type="dxa"/>
            <w:gridSpan w:val="2"/>
            <w:tcMar>
              <w:top w:w="0" w:type="dxa"/>
              <w:left w:w="108" w:type="dxa"/>
              <w:bottom w:w="0" w:type="dxa"/>
              <w:right w:w="108" w:type="dxa"/>
            </w:tcMar>
            <w:vAlign w:val="center"/>
          </w:tcPr>
          <w:p w14:paraId="2EAC533F"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价格（10分）</w:t>
            </w:r>
          </w:p>
        </w:tc>
        <w:tc>
          <w:tcPr>
            <w:tcW w:w="6343" w:type="dxa"/>
            <w:tcMar>
              <w:top w:w="0" w:type="dxa"/>
              <w:left w:w="108" w:type="dxa"/>
              <w:bottom w:w="0" w:type="dxa"/>
              <w:right w:w="108" w:type="dxa"/>
            </w:tcMar>
            <w:vAlign w:val="center"/>
          </w:tcPr>
          <w:p w14:paraId="06D68984" w14:textId="4869D707" w:rsidR="00A8145D" w:rsidRPr="00B9441A" w:rsidRDefault="00000000">
            <w:pPr>
              <w:pBdr>
                <w:top w:val="none" w:sz="0" w:space="0" w:color="000000"/>
                <w:left w:val="none" w:sz="0" w:space="0" w:color="000000"/>
                <w:bottom w:val="none" w:sz="0" w:space="0" w:color="000000"/>
                <w:right w:val="none" w:sz="0" w:space="0" w:color="000000"/>
              </w:pBdr>
              <w:spacing w:line="85" w:lineRule="atLeast"/>
              <w:rPr>
                <w:sz w:val="24"/>
                <w:szCs w:val="24"/>
              </w:rPr>
            </w:pPr>
            <w:r w:rsidRPr="00B9441A">
              <w:rPr>
                <w:rFonts w:ascii="宋体" w:eastAsia="宋体" w:hAnsi="宋体" w:cs="宋体"/>
                <w:sz w:val="24"/>
                <w:szCs w:val="24"/>
              </w:rPr>
              <w:t>评标基准价=满足</w:t>
            </w:r>
            <w:r w:rsidR="007618AB">
              <w:rPr>
                <w:rFonts w:ascii="宋体" w:eastAsia="宋体" w:hAnsi="宋体" w:cs="宋体" w:hint="eastAsia"/>
                <w:sz w:val="24"/>
                <w:szCs w:val="24"/>
              </w:rPr>
              <w:t>采购</w:t>
            </w:r>
            <w:r w:rsidRPr="00B9441A">
              <w:rPr>
                <w:rFonts w:ascii="宋体" w:eastAsia="宋体" w:hAnsi="宋体" w:cs="宋体"/>
                <w:sz w:val="24"/>
                <w:szCs w:val="24"/>
              </w:rPr>
              <w:t>文件要求且最后报价最低的价格为基准价，基准价得分为满分10分。其他供应商报价得分计算公式如下：投标报价得分=（评标基准价/投标报价）×10%×100（得分四舍五入保留小数点后两位）</w:t>
            </w:r>
          </w:p>
        </w:tc>
        <w:tc>
          <w:tcPr>
            <w:tcW w:w="476" w:type="dxa"/>
            <w:tcMar>
              <w:top w:w="0" w:type="dxa"/>
              <w:left w:w="108" w:type="dxa"/>
              <w:bottom w:w="0" w:type="dxa"/>
              <w:right w:w="108" w:type="dxa"/>
            </w:tcMar>
            <w:vAlign w:val="center"/>
          </w:tcPr>
          <w:p w14:paraId="31E96027"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10</w:t>
            </w:r>
          </w:p>
        </w:tc>
      </w:tr>
      <w:tr w:rsidR="00A8145D" w:rsidRPr="00B9441A" w14:paraId="136DD4AC" w14:textId="77777777" w:rsidTr="000212BA">
        <w:trPr>
          <w:trHeight w:val="23"/>
        </w:trPr>
        <w:tc>
          <w:tcPr>
            <w:tcW w:w="457" w:type="dxa"/>
            <w:vMerge w:val="restart"/>
            <w:tcMar>
              <w:top w:w="0" w:type="dxa"/>
              <w:left w:w="108" w:type="dxa"/>
              <w:bottom w:w="0" w:type="dxa"/>
              <w:right w:w="108" w:type="dxa"/>
            </w:tcMar>
            <w:vAlign w:val="center"/>
          </w:tcPr>
          <w:p w14:paraId="7C213FD7" w14:textId="77777777" w:rsidR="00A8145D" w:rsidRPr="00B9441A" w:rsidRDefault="00000000">
            <w:pPr>
              <w:pBdr>
                <w:top w:val="none" w:sz="0" w:space="0" w:color="000000"/>
                <w:left w:val="none" w:sz="0" w:space="0" w:color="000000"/>
                <w:bottom w:val="none" w:sz="0" w:space="0" w:color="000000"/>
                <w:right w:val="none" w:sz="0" w:space="0" w:color="000000"/>
              </w:pBdr>
              <w:spacing w:line="320" w:lineRule="atLeast"/>
              <w:jc w:val="center"/>
              <w:rPr>
                <w:sz w:val="24"/>
                <w:szCs w:val="24"/>
              </w:rPr>
            </w:pPr>
            <w:r w:rsidRPr="00B9441A">
              <w:rPr>
                <w:rFonts w:ascii="宋体" w:eastAsia="宋体" w:hAnsi="宋体" w:cs="宋体" w:hint="eastAsia"/>
                <w:sz w:val="24"/>
                <w:szCs w:val="24"/>
              </w:rPr>
              <w:t>2</w:t>
            </w:r>
          </w:p>
        </w:tc>
        <w:tc>
          <w:tcPr>
            <w:tcW w:w="850" w:type="dxa"/>
            <w:vMerge w:val="restart"/>
            <w:tcMar>
              <w:top w:w="0" w:type="dxa"/>
              <w:left w:w="108" w:type="dxa"/>
              <w:bottom w:w="0" w:type="dxa"/>
              <w:right w:w="108" w:type="dxa"/>
            </w:tcMar>
            <w:vAlign w:val="center"/>
          </w:tcPr>
          <w:p w14:paraId="01A00973" w14:textId="7BC5F9A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hint="eastAsia"/>
                <w:sz w:val="24"/>
                <w:szCs w:val="24"/>
              </w:rPr>
              <w:t>技术方案（</w:t>
            </w:r>
            <w:r w:rsidR="008B4878" w:rsidRPr="00B9441A">
              <w:rPr>
                <w:rFonts w:hint="eastAsia"/>
                <w:sz w:val="24"/>
                <w:szCs w:val="24"/>
              </w:rPr>
              <w:t>42</w:t>
            </w:r>
            <w:r w:rsidRPr="00B9441A">
              <w:rPr>
                <w:rFonts w:hint="eastAsia"/>
                <w:sz w:val="24"/>
                <w:szCs w:val="24"/>
              </w:rPr>
              <w:t>分）</w:t>
            </w:r>
          </w:p>
        </w:tc>
        <w:tc>
          <w:tcPr>
            <w:tcW w:w="1349" w:type="dxa"/>
            <w:tcMar>
              <w:top w:w="0" w:type="dxa"/>
              <w:left w:w="108" w:type="dxa"/>
              <w:bottom w:w="0" w:type="dxa"/>
              <w:right w:w="108" w:type="dxa"/>
            </w:tcMar>
            <w:vAlign w:val="center"/>
          </w:tcPr>
          <w:p w14:paraId="653B5DF3" w14:textId="59717D12"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服务背景情况（</w:t>
            </w:r>
            <w:r w:rsidR="00CE24D5" w:rsidRPr="00B9441A">
              <w:rPr>
                <w:rFonts w:ascii="宋体" w:eastAsia="宋体" w:hAnsi="宋体" w:cs="宋体" w:hint="eastAsia"/>
                <w:sz w:val="24"/>
                <w:szCs w:val="24"/>
              </w:rPr>
              <w:t>9</w:t>
            </w:r>
            <w:r w:rsidRPr="00B9441A">
              <w:rPr>
                <w:rFonts w:ascii="宋体" w:eastAsia="宋体" w:hAnsi="宋体" w:cs="宋体"/>
                <w:sz w:val="24"/>
                <w:szCs w:val="24"/>
              </w:rPr>
              <w:t>分）</w:t>
            </w:r>
          </w:p>
        </w:tc>
        <w:tc>
          <w:tcPr>
            <w:tcW w:w="6343" w:type="dxa"/>
            <w:tcMar>
              <w:top w:w="0" w:type="dxa"/>
              <w:left w:w="108" w:type="dxa"/>
              <w:bottom w:w="0" w:type="dxa"/>
              <w:right w:w="108" w:type="dxa"/>
            </w:tcMar>
            <w:vAlign w:val="center"/>
          </w:tcPr>
          <w:p w14:paraId="5C69D5E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left="18"/>
              <w:rPr>
                <w:sz w:val="24"/>
                <w:szCs w:val="24"/>
              </w:rPr>
            </w:pPr>
            <w:r w:rsidRPr="00B9441A">
              <w:rPr>
                <w:rFonts w:ascii="宋体" w:eastAsia="宋体" w:hAnsi="宋体" w:cs="宋体"/>
                <w:sz w:val="24"/>
                <w:szCs w:val="24"/>
              </w:rPr>
              <w:t>供应商对泰州总量基本情况了解和熟悉程度，包括泰州总量的基本情况、重点</w:t>
            </w:r>
            <w:r w:rsidRPr="00B9441A">
              <w:rPr>
                <w:rFonts w:ascii="宋体" w:eastAsia="宋体" w:hAnsi="宋体" w:cs="宋体" w:hint="eastAsia"/>
                <w:sz w:val="24"/>
                <w:szCs w:val="24"/>
              </w:rPr>
              <w:t>市（区）</w:t>
            </w:r>
            <w:r w:rsidRPr="00B9441A">
              <w:rPr>
                <w:rFonts w:ascii="宋体" w:eastAsia="宋体" w:hAnsi="宋体" w:cs="宋体"/>
                <w:sz w:val="24"/>
                <w:szCs w:val="24"/>
              </w:rPr>
              <w:t>总量收储及交易情况、排污许可与环评衔接存在的问题</w:t>
            </w:r>
            <w:r w:rsidRPr="00B9441A">
              <w:rPr>
                <w:rFonts w:ascii="宋体" w:eastAsia="宋体" w:hAnsi="宋体" w:cs="宋体" w:hint="eastAsia"/>
                <w:sz w:val="24"/>
                <w:szCs w:val="24"/>
              </w:rPr>
              <w:t>、全市环</w:t>
            </w:r>
            <w:proofErr w:type="gramStart"/>
            <w:r w:rsidRPr="00B9441A">
              <w:rPr>
                <w:rFonts w:ascii="宋体" w:eastAsia="宋体" w:hAnsi="宋体" w:cs="宋体" w:hint="eastAsia"/>
                <w:sz w:val="24"/>
                <w:szCs w:val="24"/>
              </w:rPr>
              <w:t>评项目</w:t>
            </w:r>
            <w:proofErr w:type="gramEnd"/>
            <w:r w:rsidRPr="00B9441A">
              <w:rPr>
                <w:rFonts w:ascii="宋体" w:eastAsia="宋体" w:hAnsi="宋体" w:cs="宋体" w:hint="eastAsia"/>
                <w:sz w:val="24"/>
                <w:szCs w:val="24"/>
              </w:rPr>
              <w:t>总量申请情况</w:t>
            </w:r>
            <w:r w:rsidRPr="00B9441A">
              <w:rPr>
                <w:rFonts w:ascii="宋体" w:eastAsia="宋体" w:hAnsi="宋体" w:cs="宋体"/>
                <w:sz w:val="24"/>
                <w:szCs w:val="24"/>
              </w:rPr>
              <w:t>等进行</w:t>
            </w:r>
            <w:proofErr w:type="gramStart"/>
            <w:r w:rsidRPr="00B9441A">
              <w:rPr>
                <w:rFonts w:ascii="宋体" w:eastAsia="宋体" w:hAnsi="宋体" w:cs="宋体"/>
                <w:sz w:val="24"/>
                <w:szCs w:val="24"/>
              </w:rPr>
              <w:t>考量</w:t>
            </w:r>
            <w:proofErr w:type="gramEnd"/>
            <w:r w:rsidRPr="00B9441A">
              <w:rPr>
                <w:rFonts w:ascii="宋体" w:eastAsia="宋体" w:hAnsi="宋体" w:cs="宋体"/>
                <w:sz w:val="24"/>
                <w:szCs w:val="24"/>
              </w:rPr>
              <w:t>，评标委员会根据项目实施方案中对项目背景和泰州总量基本情况是否有全面了解和阐述，对项目实施内容理解是否全面、深入、准确。</w:t>
            </w:r>
          </w:p>
          <w:p w14:paraId="6183D230" w14:textId="056EB618" w:rsidR="00A8145D" w:rsidRPr="00B9441A" w:rsidRDefault="00000000">
            <w:pPr>
              <w:pBdr>
                <w:top w:val="none" w:sz="0" w:space="0" w:color="000000"/>
                <w:left w:val="none" w:sz="0" w:space="0" w:color="000000"/>
                <w:bottom w:val="none" w:sz="0" w:space="0" w:color="000000"/>
                <w:right w:val="none" w:sz="0" w:space="0" w:color="000000"/>
              </w:pBdr>
              <w:spacing w:line="85" w:lineRule="atLeast"/>
              <w:rPr>
                <w:sz w:val="24"/>
                <w:szCs w:val="24"/>
              </w:rPr>
            </w:pPr>
            <w:r w:rsidRPr="00B9441A">
              <w:rPr>
                <w:rFonts w:ascii="宋体" w:eastAsia="宋体" w:hAnsi="宋体" w:cs="宋体"/>
                <w:sz w:val="24"/>
                <w:szCs w:val="24"/>
              </w:rPr>
              <w:t>项目现状和背景分析透彻、需求把握准确的得</w:t>
            </w:r>
            <w:r w:rsidR="00CE24D5" w:rsidRPr="00B9441A">
              <w:rPr>
                <w:rFonts w:ascii="宋体" w:eastAsia="宋体" w:hAnsi="宋体" w:cs="宋体" w:hint="eastAsia"/>
                <w:sz w:val="24"/>
                <w:szCs w:val="24"/>
              </w:rPr>
              <w:t>9</w:t>
            </w:r>
            <w:r w:rsidRPr="00B9441A">
              <w:rPr>
                <w:rFonts w:ascii="宋体" w:eastAsia="宋体" w:hAnsi="宋体" w:cs="宋体"/>
                <w:sz w:val="24"/>
                <w:szCs w:val="24"/>
              </w:rPr>
              <w:t>分；</w:t>
            </w:r>
          </w:p>
          <w:p w14:paraId="305E7A5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rPr>
                <w:sz w:val="24"/>
                <w:szCs w:val="24"/>
              </w:rPr>
            </w:pPr>
            <w:r w:rsidRPr="00B9441A">
              <w:rPr>
                <w:rFonts w:ascii="宋体" w:eastAsia="宋体" w:hAnsi="宋体" w:cs="宋体"/>
                <w:sz w:val="24"/>
                <w:szCs w:val="24"/>
              </w:rPr>
              <w:t>项目现状和背景分析较透彻、需求把握较准确的得</w:t>
            </w:r>
            <w:r w:rsidRPr="00B9441A">
              <w:rPr>
                <w:rFonts w:ascii="宋体" w:eastAsia="宋体" w:hAnsi="宋体" w:cs="宋体" w:hint="eastAsia"/>
                <w:sz w:val="24"/>
                <w:szCs w:val="24"/>
              </w:rPr>
              <w:t>6</w:t>
            </w:r>
            <w:r w:rsidRPr="00B9441A">
              <w:rPr>
                <w:rFonts w:ascii="宋体" w:eastAsia="宋体" w:hAnsi="宋体" w:cs="宋体"/>
                <w:sz w:val="24"/>
                <w:szCs w:val="24"/>
              </w:rPr>
              <w:t>分；</w:t>
            </w:r>
          </w:p>
          <w:p w14:paraId="709E5F0F" w14:textId="2678C77E" w:rsidR="00A8145D" w:rsidRPr="00B9441A" w:rsidRDefault="00000000">
            <w:pPr>
              <w:pBdr>
                <w:top w:val="none" w:sz="0" w:space="0" w:color="000000"/>
                <w:left w:val="none" w:sz="0" w:space="0" w:color="000000"/>
                <w:bottom w:val="none" w:sz="0" w:space="0" w:color="000000"/>
                <w:right w:val="none" w:sz="0" w:space="0" w:color="000000"/>
              </w:pBdr>
              <w:spacing w:line="85" w:lineRule="atLeast"/>
              <w:rPr>
                <w:sz w:val="24"/>
                <w:szCs w:val="24"/>
              </w:rPr>
            </w:pPr>
            <w:r w:rsidRPr="00B9441A">
              <w:rPr>
                <w:rFonts w:ascii="宋体" w:eastAsia="宋体" w:hAnsi="宋体" w:cs="宋体"/>
                <w:sz w:val="24"/>
                <w:szCs w:val="24"/>
              </w:rPr>
              <w:t>项目现状和背景分析基本清晰、需求把握基本准确的得</w:t>
            </w:r>
            <w:r w:rsidR="00CE24D5" w:rsidRPr="00B9441A">
              <w:rPr>
                <w:rFonts w:ascii="宋体" w:eastAsia="宋体" w:hAnsi="宋体" w:cs="宋体" w:hint="eastAsia"/>
                <w:sz w:val="24"/>
                <w:szCs w:val="24"/>
              </w:rPr>
              <w:t>3</w:t>
            </w:r>
            <w:r w:rsidRPr="00B9441A">
              <w:rPr>
                <w:rFonts w:ascii="宋体" w:eastAsia="宋体" w:hAnsi="宋体" w:cs="宋体"/>
                <w:sz w:val="24"/>
                <w:szCs w:val="24"/>
              </w:rPr>
              <w:t>分；</w:t>
            </w:r>
          </w:p>
          <w:p w14:paraId="61C2956A" w14:textId="00B185CE" w:rsidR="00A8145D" w:rsidRPr="00B9441A" w:rsidRDefault="00000000">
            <w:pPr>
              <w:pBdr>
                <w:top w:val="none" w:sz="0" w:space="0" w:color="000000"/>
                <w:left w:val="none" w:sz="0" w:space="0" w:color="000000"/>
                <w:bottom w:val="none" w:sz="0" w:space="0" w:color="000000"/>
                <w:right w:val="none" w:sz="0" w:space="0" w:color="000000"/>
              </w:pBdr>
              <w:spacing w:line="85" w:lineRule="atLeast"/>
              <w:rPr>
                <w:sz w:val="24"/>
                <w:szCs w:val="24"/>
              </w:rPr>
            </w:pPr>
            <w:r w:rsidRPr="00B9441A">
              <w:rPr>
                <w:rFonts w:ascii="宋体" w:eastAsia="宋体" w:hAnsi="宋体" w:cs="宋体"/>
                <w:sz w:val="24"/>
                <w:szCs w:val="24"/>
              </w:rPr>
              <w:t>项目现状和背景分析不够清晰、需求把握不够准确的得</w:t>
            </w:r>
            <w:r w:rsidR="00CE24D5" w:rsidRPr="00B9441A">
              <w:rPr>
                <w:rFonts w:ascii="宋体" w:eastAsia="宋体" w:hAnsi="宋体" w:cs="宋体" w:hint="eastAsia"/>
                <w:sz w:val="24"/>
                <w:szCs w:val="24"/>
              </w:rPr>
              <w:t>1</w:t>
            </w:r>
            <w:r w:rsidRPr="00B9441A">
              <w:rPr>
                <w:rFonts w:ascii="宋体" w:eastAsia="宋体" w:hAnsi="宋体" w:cs="宋体"/>
                <w:sz w:val="24"/>
                <w:szCs w:val="24"/>
              </w:rPr>
              <w:t>分；</w:t>
            </w:r>
          </w:p>
          <w:p w14:paraId="1D670347" w14:textId="77777777" w:rsidR="00A8145D" w:rsidRPr="00B9441A" w:rsidRDefault="00000000">
            <w:pPr>
              <w:pBdr>
                <w:top w:val="none" w:sz="0" w:space="0" w:color="000000"/>
                <w:left w:val="none" w:sz="0" w:space="0" w:color="000000"/>
                <w:bottom w:val="none" w:sz="0" w:space="0" w:color="000000"/>
                <w:right w:val="none" w:sz="0" w:space="0" w:color="000000"/>
              </w:pBdr>
              <w:spacing w:line="360" w:lineRule="atLeast"/>
              <w:rPr>
                <w:sz w:val="24"/>
                <w:szCs w:val="24"/>
              </w:rPr>
            </w:pPr>
            <w:r w:rsidRPr="00B9441A">
              <w:rPr>
                <w:rFonts w:ascii="宋体" w:eastAsia="宋体" w:hAnsi="宋体" w:cs="宋体"/>
                <w:sz w:val="24"/>
                <w:szCs w:val="24"/>
              </w:rPr>
              <w:t>注：未提供服务方案或内容极差的经评标委员会认定可不予给分。</w:t>
            </w:r>
          </w:p>
        </w:tc>
        <w:tc>
          <w:tcPr>
            <w:tcW w:w="476" w:type="dxa"/>
            <w:tcMar>
              <w:top w:w="0" w:type="dxa"/>
              <w:left w:w="108" w:type="dxa"/>
              <w:bottom w:w="0" w:type="dxa"/>
              <w:right w:w="108" w:type="dxa"/>
            </w:tcMar>
            <w:vAlign w:val="center"/>
          </w:tcPr>
          <w:p w14:paraId="211FAE79" w14:textId="39991F1A" w:rsidR="00A8145D" w:rsidRPr="00B9441A" w:rsidRDefault="001438CB">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hint="eastAsia"/>
                <w:sz w:val="24"/>
                <w:szCs w:val="24"/>
              </w:rPr>
              <w:t>9</w:t>
            </w:r>
          </w:p>
        </w:tc>
      </w:tr>
      <w:tr w:rsidR="00A8145D" w:rsidRPr="00B9441A" w14:paraId="417A2A2C" w14:textId="77777777" w:rsidTr="000212BA">
        <w:trPr>
          <w:trHeight w:val="23"/>
        </w:trPr>
        <w:tc>
          <w:tcPr>
            <w:tcW w:w="457" w:type="dxa"/>
            <w:vMerge/>
            <w:tcMar>
              <w:top w:w="0" w:type="dxa"/>
              <w:left w:w="108" w:type="dxa"/>
              <w:bottom w:w="0" w:type="dxa"/>
              <w:right w:w="108" w:type="dxa"/>
            </w:tcMar>
            <w:vAlign w:val="center"/>
          </w:tcPr>
          <w:p w14:paraId="14BD3BA1" w14:textId="77777777" w:rsidR="00A8145D" w:rsidRPr="00B9441A" w:rsidRDefault="00A8145D">
            <w:pPr>
              <w:pBdr>
                <w:top w:val="none" w:sz="0" w:space="0" w:color="000000"/>
                <w:left w:val="none" w:sz="0" w:space="0" w:color="000000"/>
                <w:bottom w:val="none" w:sz="0" w:space="0" w:color="000000"/>
                <w:right w:val="none" w:sz="0" w:space="0" w:color="000000"/>
              </w:pBdr>
              <w:jc w:val="center"/>
              <w:rPr>
                <w:sz w:val="24"/>
                <w:szCs w:val="24"/>
              </w:rPr>
            </w:pPr>
          </w:p>
        </w:tc>
        <w:tc>
          <w:tcPr>
            <w:tcW w:w="850" w:type="dxa"/>
            <w:vMerge/>
            <w:tcMar>
              <w:top w:w="0" w:type="dxa"/>
              <w:left w:w="108" w:type="dxa"/>
              <w:bottom w:w="0" w:type="dxa"/>
              <w:right w:w="108" w:type="dxa"/>
            </w:tcMar>
            <w:vAlign w:val="center"/>
          </w:tcPr>
          <w:p w14:paraId="1E0134C1" w14:textId="77777777" w:rsidR="00A8145D" w:rsidRPr="00B9441A" w:rsidRDefault="00A8145D">
            <w:pPr>
              <w:pBdr>
                <w:top w:val="none" w:sz="0" w:space="0" w:color="000000"/>
                <w:left w:val="none" w:sz="0" w:space="0" w:color="000000"/>
                <w:bottom w:val="none" w:sz="0" w:space="0" w:color="000000"/>
                <w:right w:val="none" w:sz="0" w:space="0" w:color="000000"/>
              </w:pBdr>
              <w:spacing w:line="360" w:lineRule="atLeast"/>
              <w:rPr>
                <w:sz w:val="24"/>
                <w:szCs w:val="24"/>
              </w:rPr>
            </w:pPr>
          </w:p>
        </w:tc>
        <w:tc>
          <w:tcPr>
            <w:tcW w:w="1349" w:type="dxa"/>
            <w:tcMar>
              <w:top w:w="0" w:type="dxa"/>
              <w:left w:w="108" w:type="dxa"/>
              <w:bottom w:w="0" w:type="dxa"/>
              <w:right w:w="108" w:type="dxa"/>
            </w:tcMar>
            <w:vAlign w:val="center"/>
          </w:tcPr>
          <w:p w14:paraId="36670BF3" w14:textId="4778F93D" w:rsidR="00A8145D" w:rsidRPr="00B9441A" w:rsidRDefault="008B4878">
            <w:pPr>
              <w:pBdr>
                <w:top w:val="none" w:sz="0" w:space="0" w:color="000000"/>
                <w:left w:val="none" w:sz="0" w:space="0" w:color="000000"/>
                <w:bottom w:val="none" w:sz="0" w:space="0" w:color="000000"/>
                <w:right w:val="none" w:sz="0" w:space="0" w:color="000000"/>
              </w:pBdr>
              <w:spacing w:line="360" w:lineRule="atLeast"/>
              <w:rPr>
                <w:sz w:val="24"/>
                <w:szCs w:val="24"/>
              </w:rPr>
            </w:pPr>
            <w:r w:rsidRPr="00B9441A">
              <w:rPr>
                <w:rFonts w:ascii="宋体" w:eastAsia="宋体" w:hAnsi="宋体" w:cs="宋体" w:hint="eastAsia"/>
                <w:sz w:val="24"/>
                <w:szCs w:val="24"/>
              </w:rPr>
              <w:t>总体实施方案</w:t>
            </w:r>
            <w:r w:rsidRPr="00B9441A">
              <w:rPr>
                <w:rFonts w:ascii="宋体" w:eastAsia="宋体" w:hAnsi="宋体" w:cs="宋体"/>
                <w:sz w:val="24"/>
                <w:szCs w:val="24"/>
              </w:rPr>
              <w:t>（</w:t>
            </w:r>
            <w:r w:rsidR="00CE24D5" w:rsidRPr="00B9441A">
              <w:rPr>
                <w:rFonts w:ascii="宋体" w:eastAsia="宋体" w:hAnsi="宋体" w:cs="宋体" w:hint="eastAsia"/>
                <w:sz w:val="24"/>
                <w:szCs w:val="24"/>
              </w:rPr>
              <w:t>9</w:t>
            </w:r>
            <w:r w:rsidRPr="00B9441A">
              <w:rPr>
                <w:rFonts w:ascii="宋体" w:eastAsia="宋体" w:hAnsi="宋体" w:cs="宋体"/>
                <w:sz w:val="24"/>
                <w:szCs w:val="24"/>
              </w:rPr>
              <w:t>分）</w:t>
            </w:r>
          </w:p>
        </w:tc>
        <w:tc>
          <w:tcPr>
            <w:tcW w:w="6343" w:type="dxa"/>
            <w:tcMar>
              <w:top w:w="0" w:type="dxa"/>
              <w:left w:w="108" w:type="dxa"/>
              <w:bottom w:w="0" w:type="dxa"/>
              <w:right w:w="108" w:type="dxa"/>
            </w:tcMar>
            <w:vAlign w:val="center"/>
          </w:tcPr>
          <w:p w14:paraId="69E00215" w14:textId="5017858F"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hint="eastAsia"/>
                <w:sz w:val="24"/>
                <w:szCs w:val="24"/>
              </w:rPr>
              <w:t>按照</w:t>
            </w:r>
            <w:bookmarkStart w:id="0" w:name="OLE_LINK1"/>
            <w:r w:rsidRPr="00B9441A">
              <w:rPr>
                <w:rFonts w:ascii="宋体" w:eastAsia="宋体" w:hAnsi="宋体" w:cs="宋体" w:hint="eastAsia"/>
                <w:sz w:val="24"/>
                <w:szCs w:val="24"/>
              </w:rPr>
              <w:t>服务内容</w:t>
            </w:r>
            <w:bookmarkEnd w:id="0"/>
            <w:r w:rsidRPr="00B9441A">
              <w:rPr>
                <w:rFonts w:ascii="宋体" w:eastAsia="宋体" w:hAnsi="宋体" w:cs="宋体" w:hint="eastAsia"/>
                <w:sz w:val="24"/>
                <w:szCs w:val="24"/>
              </w:rPr>
              <w:t>，对</w:t>
            </w:r>
            <w:r w:rsidRPr="00B9441A">
              <w:rPr>
                <w:rFonts w:ascii="宋体" w:eastAsia="宋体" w:hAnsi="宋体" w:cs="宋体"/>
                <w:sz w:val="24"/>
                <w:szCs w:val="24"/>
              </w:rPr>
              <w:t>项目实施总体思路进行</w:t>
            </w:r>
            <w:proofErr w:type="gramStart"/>
            <w:r w:rsidRPr="00B9441A">
              <w:rPr>
                <w:rFonts w:ascii="宋体" w:eastAsia="宋体" w:hAnsi="宋体" w:cs="宋体"/>
                <w:sz w:val="24"/>
                <w:szCs w:val="24"/>
              </w:rPr>
              <w:t>考量</w:t>
            </w:r>
            <w:proofErr w:type="gramEnd"/>
            <w:r w:rsidRPr="00B9441A">
              <w:rPr>
                <w:rFonts w:ascii="宋体" w:eastAsia="宋体" w:hAnsi="宋体" w:cs="宋体"/>
                <w:sz w:val="24"/>
                <w:szCs w:val="24"/>
              </w:rPr>
              <w:t>，供应商需根据本项目服务需求提供具体</w:t>
            </w:r>
            <w:r w:rsidR="008B4878" w:rsidRPr="00B9441A">
              <w:rPr>
                <w:rFonts w:ascii="宋体" w:eastAsia="宋体" w:hAnsi="宋体" w:cs="宋体" w:hint="eastAsia"/>
                <w:sz w:val="24"/>
                <w:szCs w:val="24"/>
              </w:rPr>
              <w:t>总体</w:t>
            </w:r>
            <w:r w:rsidRPr="00B9441A">
              <w:rPr>
                <w:rFonts w:ascii="宋体" w:eastAsia="宋体" w:hAnsi="宋体" w:cs="宋体"/>
                <w:sz w:val="24"/>
                <w:szCs w:val="24"/>
              </w:rPr>
              <w:t>实施方案。</w:t>
            </w:r>
          </w:p>
          <w:p w14:paraId="31441083" w14:textId="6C96E143" w:rsidR="00A8145D" w:rsidRPr="00B9441A" w:rsidRDefault="00000000">
            <w:pPr>
              <w:pBdr>
                <w:top w:val="none" w:sz="0" w:space="0" w:color="000000"/>
                <w:left w:val="none" w:sz="0" w:space="0" w:color="000000"/>
                <w:bottom w:val="none" w:sz="0" w:space="0" w:color="000000"/>
                <w:right w:val="none" w:sz="0" w:space="0" w:color="000000"/>
              </w:pBdr>
              <w:spacing w:line="85" w:lineRule="atLeast"/>
              <w:ind w:left="18"/>
              <w:jc w:val="both"/>
              <w:rPr>
                <w:sz w:val="24"/>
                <w:szCs w:val="24"/>
              </w:rPr>
            </w:pPr>
            <w:r w:rsidRPr="00B9441A">
              <w:rPr>
                <w:rFonts w:ascii="宋体" w:eastAsia="宋体" w:hAnsi="宋体" w:cs="宋体"/>
                <w:sz w:val="24"/>
                <w:szCs w:val="24"/>
              </w:rPr>
              <w:t>方案内容思路清晰、逻辑性强，技术路线科学合理、可实施性强的，得</w:t>
            </w:r>
            <w:r w:rsidR="00CE24D5" w:rsidRPr="00B9441A">
              <w:rPr>
                <w:rFonts w:ascii="宋体" w:eastAsia="宋体" w:hAnsi="宋体" w:cs="宋体" w:hint="eastAsia"/>
                <w:sz w:val="24"/>
                <w:szCs w:val="24"/>
              </w:rPr>
              <w:t>9</w:t>
            </w:r>
            <w:r w:rsidRPr="00B9441A">
              <w:rPr>
                <w:rFonts w:ascii="宋体" w:eastAsia="宋体" w:hAnsi="宋体" w:cs="宋体"/>
                <w:sz w:val="24"/>
                <w:szCs w:val="24"/>
              </w:rPr>
              <w:t>分；</w:t>
            </w:r>
          </w:p>
          <w:p w14:paraId="3CBA95A8" w14:textId="60F22F73" w:rsidR="00A8145D" w:rsidRPr="00B9441A" w:rsidRDefault="00000000">
            <w:pPr>
              <w:pBdr>
                <w:top w:val="none" w:sz="0" w:space="0" w:color="000000"/>
                <w:left w:val="none" w:sz="0" w:space="0" w:color="000000"/>
                <w:bottom w:val="none" w:sz="0" w:space="0" w:color="000000"/>
                <w:right w:val="none" w:sz="0" w:space="0" w:color="000000"/>
              </w:pBdr>
              <w:spacing w:line="85" w:lineRule="atLeast"/>
              <w:ind w:left="18"/>
              <w:jc w:val="both"/>
              <w:rPr>
                <w:sz w:val="24"/>
                <w:szCs w:val="24"/>
              </w:rPr>
            </w:pPr>
            <w:r w:rsidRPr="00B9441A">
              <w:rPr>
                <w:rFonts w:ascii="宋体" w:eastAsia="宋体" w:hAnsi="宋体" w:cs="宋体"/>
                <w:sz w:val="24"/>
                <w:szCs w:val="24"/>
              </w:rPr>
              <w:t>方案内容思路较清晰、逻辑性较强，技术路线科学较合理、可实施性较强的，得</w:t>
            </w:r>
            <w:r w:rsidR="00CE24D5" w:rsidRPr="00B9441A">
              <w:rPr>
                <w:rFonts w:ascii="宋体" w:eastAsia="宋体" w:hAnsi="宋体" w:cs="宋体" w:hint="eastAsia"/>
                <w:sz w:val="24"/>
                <w:szCs w:val="24"/>
              </w:rPr>
              <w:t>6</w:t>
            </w:r>
            <w:r w:rsidRPr="00B9441A">
              <w:rPr>
                <w:rFonts w:ascii="宋体" w:eastAsia="宋体" w:hAnsi="宋体" w:cs="宋体"/>
                <w:sz w:val="24"/>
                <w:szCs w:val="24"/>
              </w:rPr>
              <w:t>分；</w:t>
            </w:r>
          </w:p>
          <w:p w14:paraId="4AE6E2A0" w14:textId="6A3D6DB8" w:rsidR="00A8145D" w:rsidRPr="00B9441A" w:rsidRDefault="00000000">
            <w:pPr>
              <w:pBdr>
                <w:top w:val="none" w:sz="0" w:space="0" w:color="000000"/>
                <w:left w:val="none" w:sz="0" w:space="0" w:color="000000"/>
                <w:bottom w:val="none" w:sz="0" w:space="0" w:color="000000"/>
                <w:right w:val="none" w:sz="0" w:space="0" w:color="000000"/>
              </w:pBdr>
              <w:spacing w:line="85" w:lineRule="atLeast"/>
              <w:ind w:left="18"/>
              <w:jc w:val="both"/>
              <w:rPr>
                <w:sz w:val="24"/>
                <w:szCs w:val="24"/>
              </w:rPr>
            </w:pPr>
            <w:r w:rsidRPr="00B9441A">
              <w:rPr>
                <w:rFonts w:ascii="宋体" w:eastAsia="宋体" w:hAnsi="宋体" w:cs="宋体"/>
                <w:sz w:val="24"/>
                <w:szCs w:val="24"/>
              </w:rPr>
              <w:t>方案内容思路基本清晰、逻辑性较强，技术路线科学基本合理、可实施性较强的，得</w:t>
            </w:r>
            <w:r w:rsidR="00CE24D5" w:rsidRPr="00B9441A">
              <w:rPr>
                <w:rFonts w:ascii="宋体" w:eastAsia="宋体" w:hAnsi="宋体" w:cs="宋体" w:hint="eastAsia"/>
                <w:sz w:val="24"/>
                <w:szCs w:val="24"/>
              </w:rPr>
              <w:t>3</w:t>
            </w:r>
            <w:r w:rsidRPr="00B9441A">
              <w:rPr>
                <w:rFonts w:ascii="宋体" w:eastAsia="宋体" w:hAnsi="宋体" w:cs="宋体"/>
                <w:sz w:val="24"/>
                <w:szCs w:val="24"/>
              </w:rPr>
              <w:t>分；</w:t>
            </w:r>
          </w:p>
          <w:p w14:paraId="5FA2508F" w14:textId="3559A0ED" w:rsidR="00A8145D" w:rsidRPr="00B9441A" w:rsidRDefault="00000000">
            <w:pPr>
              <w:pBdr>
                <w:top w:val="none" w:sz="0" w:space="0" w:color="000000"/>
                <w:left w:val="none" w:sz="0" w:space="0" w:color="000000"/>
                <w:bottom w:val="none" w:sz="0" w:space="0" w:color="000000"/>
                <w:right w:val="none" w:sz="0" w:space="0" w:color="000000"/>
              </w:pBdr>
              <w:spacing w:line="85" w:lineRule="atLeast"/>
              <w:ind w:left="18"/>
              <w:jc w:val="both"/>
              <w:rPr>
                <w:sz w:val="24"/>
                <w:szCs w:val="24"/>
              </w:rPr>
            </w:pPr>
            <w:r w:rsidRPr="00B9441A">
              <w:rPr>
                <w:rFonts w:ascii="宋体" w:eastAsia="宋体" w:hAnsi="宋体" w:cs="宋体"/>
                <w:sz w:val="24"/>
                <w:szCs w:val="24"/>
              </w:rPr>
              <w:t>方案内容思路不清晰、逻辑性不强，技术路线科学不合理、可实施性不强的，得</w:t>
            </w:r>
            <w:r w:rsidR="008B4878" w:rsidRPr="00B9441A">
              <w:rPr>
                <w:rFonts w:ascii="宋体" w:eastAsia="宋体" w:hAnsi="宋体" w:cs="宋体" w:hint="eastAsia"/>
                <w:sz w:val="24"/>
                <w:szCs w:val="24"/>
              </w:rPr>
              <w:t>1</w:t>
            </w:r>
            <w:r w:rsidRPr="00B9441A">
              <w:rPr>
                <w:rFonts w:ascii="宋体" w:eastAsia="宋体" w:hAnsi="宋体" w:cs="宋体"/>
                <w:sz w:val="24"/>
                <w:szCs w:val="24"/>
              </w:rPr>
              <w:t>分；</w:t>
            </w:r>
          </w:p>
          <w:p w14:paraId="4D39E80E" w14:textId="77777777" w:rsidR="00A8145D" w:rsidRPr="00B9441A" w:rsidRDefault="00000000">
            <w:pPr>
              <w:pBdr>
                <w:top w:val="none" w:sz="0" w:space="0" w:color="000000"/>
                <w:left w:val="none" w:sz="0" w:space="0" w:color="000000"/>
                <w:bottom w:val="none" w:sz="0" w:space="0" w:color="000000"/>
                <w:right w:val="none" w:sz="0" w:space="0" w:color="000000"/>
              </w:pBdr>
              <w:spacing w:line="360" w:lineRule="atLeast"/>
              <w:jc w:val="both"/>
              <w:rPr>
                <w:sz w:val="24"/>
                <w:szCs w:val="24"/>
              </w:rPr>
            </w:pPr>
            <w:r w:rsidRPr="00B9441A">
              <w:rPr>
                <w:rFonts w:ascii="宋体" w:eastAsia="宋体" w:hAnsi="宋体" w:cs="宋体"/>
                <w:sz w:val="24"/>
                <w:szCs w:val="24"/>
              </w:rPr>
              <w:t>注：未提供服务方案或内容极差的经评标委员会认定可不予</w:t>
            </w:r>
            <w:r w:rsidRPr="00B9441A">
              <w:rPr>
                <w:rFonts w:ascii="宋体" w:eastAsia="宋体" w:hAnsi="宋体" w:cs="宋体"/>
                <w:sz w:val="24"/>
                <w:szCs w:val="24"/>
              </w:rPr>
              <w:lastRenderedPageBreak/>
              <w:t>给分。</w:t>
            </w:r>
          </w:p>
        </w:tc>
        <w:tc>
          <w:tcPr>
            <w:tcW w:w="476" w:type="dxa"/>
            <w:tcMar>
              <w:top w:w="0" w:type="dxa"/>
              <w:left w:w="108" w:type="dxa"/>
              <w:bottom w:w="0" w:type="dxa"/>
              <w:right w:w="108" w:type="dxa"/>
            </w:tcMar>
            <w:vAlign w:val="center"/>
          </w:tcPr>
          <w:p w14:paraId="4CF9CC5D" w14:textId="4F846025" w:rsidR="00A8145D" w:rsidRPr="00B9441A" w:rsidRDefault="001438CB">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hint="eastAsia"/>
                <w:sz w:val="24"/>
                <w:szCs w:val="24"/>
              </w:rPr>
              <w:lastRenderedPageBreak/>
              <w:t>9</w:t>
            </w:r>
          </w:p>
        </w:tc>
      </w:tr>
      <w:tr w:rsidR="00A8145D" w:rsidRPr="00B9441A" w14:paraId="22FDD2F9" w14:textId="77777777" w:rsidTr="000212BA">
        <w:trPr>
          <w:trHeight w:val="23"/>
        </w:trPr>
        <w:tc>
          <w:tcPr>
            <w:tcW w:w="457" w:type="dxa"/>
            <w:vMerge/>
            <w:tcMar>
              <w:top w:w="0" w:type="dxa"/>
              <w:left w:w="108" w:type="dxa"/>
              <w:bottom w:w="0" w:type="dxa"/>
              <w:right w:w="108" w:type="dxa"/>
            </w:tcMar>
            <w:vAlign w:val="center"/>
          </w:tcPr>
          <w:p w14:paraId="1C26FC64" w14:textId="77777777" w:rsidR="00A8145D" w:rsidRPr="00B9441A" w:rsidRDefault="00A8145D">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p>
        </w:tc>
        <w:tc>
          <w:tcPr>
            <w:tcW w:w="850" w:type="dxa"/>
            <w:vMerge/>
            <w:tcMar>
              <w:top w:w="0" w:type="dxa"/>
              <w:left w:w="108" w:type="dxa"/>
              <w:bottom w:w="0" w:type="dxa"/>
              <w:right w:w="108" w:type="dxa"/>
            </w:tcMar>
            <w:vAlign w:val="center"/>
          </w:tcPr>
          <w:p w14:paraId="31E8852D" w14:textId="77777777" w:rsidR="00A8145D" w:rsidRPr="00B9441A" w:rsidRDefault="00A8145D">
            <w:pPr>
              <w:pBdr>
                <w:top w:val="none" w:sz="0" w:space="0" w:color="000000"/>
                <w:left w:val="none" w:sz="0" w:space="0" w:color="000000"/>
                <w:bottom w:val="none" w:sz="0" w:space="0" w:color="000000"/>
                <w:right w:val="none" w:sz="0" w:space="0" w:color="000000"/>
              </w:pBdr>
              <w:spacing w:line="360" w:lineRule="atLeast"/>
              <w:rPr>
                <w:sz w:val="24"/>
                <w:szCs w:val="24"/>
              </w:rPr>
            </w:pPr>
          </w:p>
        </w:tc>
        <w:tc>
          <w:tcPr>
            <w:tcW w:w="1349" w:type="dxa"/>
            <w:tcMar>
              <w:top w:w="0" w:type="dxa"/>
              <w:left w:w="108" w:type="dxa"/>
              <w:bottom w:w="0" w:type="dxa"/>
              <w:right w:w="108" w:type="dxa"/>
            </w:tcMar>
            <w:vAlign w:val="center"/>
          </w:tcPr>
          <w:p w14:paraId="1374BD99" w14:textId="77777777" w:rsidR="00A8145D" w:rsidRPr="00B9441A" w:rsidRDefault="00000000" w:rsidP="007B2285">
            <w:pPr>
              <w:pBdr>
                <w:top w:val="none" w:sz="0" w:space="0" w:color="000000"/>
                <w:left w:val="none" w:sz="0" w:space="0" w:color="000000"/>
                <w:bottom w:val="none" w:sz="0" w:space="0" w:color="000000"/>
                <w:right w:val="none" w:sz="0" w:space="0" w:color="000000"/>
              </w:pBdr>
              <w:spacing w:line="360" w:lineRule="atLeast"/>
              <w:jc w:val="center"/>
              <w:rPr>
                <w:rFonts w:ascii="宋体" w:eastAsia="宋体" w:hAnsi="宋体" w:cs="宋体" w:hint="eastAsia"/>
                <w:sz w:val="24"/>
                <w:szCs w:val="24"/>
              </w:rPr>
            </w:pPr>
            <w:r w:rsidRPr="00B9441A">
              <w:rPr>
                <w:rFonts w:ascii="宋体" w:eastAsia="宋体" w:hAnsi="宋体" w:cs="宋体"/>
                <w:sz w:val="24"/>
                <w:szCs w:val="24"/>
              </w:rPr>
              <w:t>技术服务方案（</w:t>
            </w:r>
            <w:r w:rsidRPr="00B9441A">
              <w:rPr>
                <w:rFonts w:ascii="宋体" w:eastAsia="宋体" w:hAnsi="宋体" w:cs="宋体" w:hint="eastAsia"/>
                <w:sz w:val="24"/>
                <w:szCs w:val="24"/>
              </w:rPr>
              <w:t>8</w:t>
            </w:r>
            <w:r w:rsidRPr="00B9441A">
              <w:rPr>
                <w:rFonts w:ascii="宋体" w:eastAsia="宋体" w:hAnsi="宋体" w:cs="宋体"/>
                <w:sz w:val="24"/>
                <w:szCs w:val="24"/>
              </w:rPr>
              <w:t>分）</w:t>
            </w:r>
          </w:p>
          <w:p w14:paraId="6ECCD601" w14:textId="77777777" w:rsidR="00A8145D" w:rsidRPr="00B9441A" w:rsidRDefault="00A8145D">
            <w:pPr>
              <w:pBdr>
                <w:top w:val="none" w:sz="0" w:space="0" w:color="000000"/>
                <w:left w:val="none" w:sz="0" w:space="0" w:color="000000"/>
                <w:bottom w:val="none" w:sz="0" w:space="0" w:color="000000"/>
                <w:right w:val="none" w:sz="0" w:space="0" w:color="000000"/>
              </w:pBdr>
              <w:spacing w:line="360" w:lineRule="atLeast"/>
              <w:rPr>
                <w:rFonts w:ascii="宋体" w:eastAsia="宋体" w:hAnsi="宋体" w:cs="宋体" w:hint="eastAsia"/>
                <w:sz w:val="24"/>
                <w:szCs w:val="24"/>
              </w:rPr>
            </w:pPr>
          </w:p>
        </w:tc>
        <w:tc>
          <w:tcPr>
            <w:tcW w:w="6343" w:type="dxa"/>
            <w:tcMar>
              <w:top w:w="0" w:type="dxa"/>
              <w:left w:w="108" w:type="dxa"/>
              <w:bottom w:w="0" w:type="dxa"/>
              <w:right w:w="108" w:type="dxa"/>
            </w:tcMar>
            <w:vAlign w:val="center"/>
          </w:tcPr>
          <w:p w14:paraId="551C1838" w14:textId="77777777" w:rsidR="008B4878" w:rsidRPr="00B9441A" w:rsidRDefault="008B4878">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供应商需根据本项目</w:t>
            </w:r>
            <w:r w:rsidRPr="00B9441A">
              <w:rPr>
                <w:rFonts w:ascii="宋体" w:eastAsia="宋体" w:hAnsi="宋体" w:cs="宋体" w:hint="eastAsia"/>
                <w:sz w:val="24"/>
                <w:szCs w:val="24"/>
              </w:rPr>
              <w:t>服务内容制定</w:t>
            </w:r>
            <w:r w:rsidRPr="00B9441A">
              <w:rPr>
                <w:rFonts w:ascii="宋体" w:eastAsia="宋体" w:hAnsi="宋体" w:cs="宋体"/>
                <w:sz w:val="24"/>
                <w:szCs w:val="24"/>
              </w:rPr>
              <w:t>技术服务方案。</w:t>
            </w:r>
          </w:p>
          <w:p w14:paraId="11A0DC6E" w14:textId="4F1F5FA6" w:rsidR="008B4878" w:rsidRPr="00B9441A" w:rsidRDefault="00000000">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方案充分符合项目需求，思路非常清晰、技术方法可操作性强得</w:t>
            </w:r>
            <w:r w:rsidRPr="00B9441A">
              <w:rPr>
                <w:rFonts w:ascii="宋体" w:eastAsia="宋体" w:hAnsi="宋体" w:cs="宋体" w:hint="eastAsia"/>
                <w:sz w:val="24"/>
                <w:szCs w:val="24"/>
              </w:rPr>
              <w:t>8</w:t>
            </w:r>
            <w:r w:rsidRPr="00B9441A">
              <w:rPr>
                <w:rFonts w:ascii="宋体" w:eastAsia="宋体" w:hAnsi="宋体" w:cs="宋体"/>
                <w:sz w:val="24"/>
                <w:szCs w:val="24"/>
              </w:rPr>
              <w:t>分；</w:t>
            </w:r>
          </w:p>
          <w:p w14:paraId="09A0AFE3" w14:textId="3D244F39" w:rsidR="008B4878" w:rsidRPr="00B9441A" w:rsidRDefault="00000000">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方案比较符合项目需求，思路较清晰、技术方法可操作性较强得</w:t>
            </w:r>
            <w:r w:rsidRPr="00B9441A">
              <w:rPr>
                <w:rFonts w:ascii="宋体" w:eastAsia="宋体" w:hAnsi="宋体" w:cs="宋体" w:hint="eastAsia"/>
                <w:sz w:val="24"/>
                <w:szCs w:val="24"/>
              </w:rPr>
              <w:t>6</w:t>
            </w:r>
            <w:r w:rsidRPr="00B9441A">
              <w:rPr>
                <w:rFonts w:ascii="宋体" w:eastAsia="宋体" w:hAnsi="宋体" w:cs="宋体"/>
                <w:sz w:val="24"/>
                <w:szCs w:val="24"/>
              </w:rPr>
              <w:t>分；</w:t>
            </w:r>
          </w:p>
          <w:p w14:paraId="2AAFFCBC" w14:textId="5F6ED4AD" w:rsidR="008B4878" w:rsidRPr="00B9441A" w:rsidRDefault="00000000">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方案基本符合项目需求，思路一般、技术方法可操作性一般得4分；</w:t>
            </w:r>
          </w:p>
          <w:p w14:paraId="0280F823" w14:textId="272C47F9" w:rsidR="008B4878" w:rsidRPr="00B9441A" w:rsidRDefault="00000000">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方案不符合项目需求，思路较差、技术方法可操作性不可行得1分；</w:t>
            </w:r>
          </w:p>
          <w:p w14:paraId="45887652" w14:textId="55D3E349" w:rsidR="00A8145D" w:rsidRPr="00B9441A" w:rsidRDefault="00000000">
            <w:pPr>
              <w:pBdr>
                <w:top w:val="none" w:sz="0" w:space="0" w:color="000000"/>
                <w:left w:val="none" w:sz="0" w:space="0" w:color="000000"/>
                <w:bottom w:val="none" w:sz="0" w:space="0" w:color="000000"/>
                <w:right w:val="none" w:sz="0" w:space="0" w:color="000000"/>
              </w:pBdr>
              <w:spacing w:line="360" w:lineRule="atLeast"/>
              <w:jc w:val="both"/>
              <w:rPr>
                <w:rFonts w:ascii="宋体" w:eastAsia="宋体" w:hAnsi="宋体" w:cs="宋体" w:hint="eastAsia"/>
                <w:sz w:val="24"/>
                <w:szCs w:val="24"/>
              </w:rPr>
            </w:pPr>
            <w:r w:rsidRPr="00B9441A">
              <w:rPr>
                <w:rFonts w:ascii="宋体" w:eastAsia="宋体" w:hAnsi="宋体" w:cs="宋体"/>
                <w:sz w:val="24"/>
                <w:szCs w:val="24"/>
              </w:rPr>
              <w:t>其他情况不得分。</w:t>
            </w:r>
          </w:p>
        </w:tc>
        <w:tc>
          <w:tcPr>
            <w:tcW w:w="476" w:type="dxa"/>
            <w:tcMar>
              <w:top w:w="0" w:type="dxa"/>
              <w:left w:w="108" w:type="dxa"/>
              <w:bottom w:w="0" w:type="dxa"/>
              <w:right w:w="108" w:type="dxa"/>
            </w:tcMar>
            <w:vAlign w:val="center"/>
          </w:tcPr>
          <w:p w14:paraId="0D988CE4" w14:textId="77777777" w:rsidR="00A8145D" w:rsidRPr="00B9441A" w:rsidRDefault="00000000">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sidRPr="00B9441A">
              <w:rPr>
                <w:rFonts w:ascii="宋体" w:eastAsia="宋体" w:hAnsi="宋体" w:cs="宋体" w:hint="eastAsia"/>
                <w:sz w:val="24"/>
                <w:szCs w:val="24"/>
              </w:rPr>
              <w:t>8</w:t>
            </w:r>
          </w:p>
        </w:tc>
      </w:tr>
      <w:tr w:rsidR="00A8145D" w:rsidRPr="00B9441A" w14:paraId="517302B4" w14:textId="77777777" w:rsidTr="000212BA">
        <w:trPr>
          <w:trHeight w:val="23"/>
        </w:trPr>
        <w:tc>
          <w:tcPr>
            <w:tcW w:w="457" w:type="dxa"/>
            <w:vMerge/>
            <w:tcMar>
              <w:top w:w="0" w:type="dxa"/>
              <w:left w:w="108" w:type="dxa"/>
              <w:bottom w:w="0" w:type="dxa"/>
              <w:right w:w="108" w:type="dxa"/>
            </w:tcMar>
            <w:vAlign w:val="center"/>
          </w:tcPr>
          <w:p w14:paraId="1FFAABEA" w14:textId="77777777" w:rsidR="00A8145D" w:rsidRPr="00B9441A" w:rsidRDefault="00A8145D">
            <w:pPr>
              <w:pBdr>
                <w:top w:val="none" w:sz="0" w:space="0" w:color="000000"/>
                <w:left w:val="none" w:sz="0" w:space="0" w:color="000000"/>
                <w:bottom w:val="none" w:sz="0" w:space="0" w:color="000000"/>
                <w:right w:val="none" w:sz="0" w:space="0" w:color="000000"/>
              </w:pBdr>
              <w:jc w:val="center"/>
              <w:rPr>
                <w:sz w:val="24"/>
                <w:szCs w:val="24"/>
              </w:rPr>
            </w:pPr>
          </w:p>
        </w:tc>
        <w:tc>
          <w:tcPr>
            <w:tcW w:w="850" w:type="dxa"/>
            <w:vMerge/>
            <w:tcMar>
              <w:top w:w="0" w:type="dxa"/>
              <w:left w:w="108" w:type="dxa"/>
              <w:bottom w:w="0" w:type="dxa"/>
              <w:right w:w="108" w:type="dxa"/>
            </w:tcMar>
            <w:vAlign w:val="center"/>
          </w:tcPr>
          <w:p w14:paraId="53B3FC20" w14:textId="77777777" w:rsidR="00A8145D" w:rsidRPr="00B9441A" w:rsidRDefault="00A8145D">
            <w:pPr>
              <w:pBdr>
                <w:top w:val="none" w:sz="0" w:space="0" w:color="000000"/>
                <w:left w:val="none" w:sz="0" w:space="0" w:color="000000"/>
                <w:bottom w:val="none" w:sz="0" w:space="0" w:color="000000"/>
                <w:right w:val="none" w:sz="0" w:space="0" w:color="000000"/>
              </w:pBdr>
              <w:jc w:val="center"/>
              <w:rPr>
                <w:sz w:val="24"/>
                <w:szCs w:val="24"/>
              </w:rPr>
            </w:pPr>
          </w:p>
        </w:tc>
        <w:tc>
          <w:tcPr>
            <w:tcW w:w="1349" w:type="dxa"/>
            <w:tcMar>
              <w:top w:w="0" w:type="dxa"/>
              <w:left w:w="108" w:type="dxa"/>
              <w:bottom w:w="0" w:type="dxa"/>
              <w:right w:w="108" w:type="dxa"/>
            </w:tcMar>
            <w:vAlign w:val="center"/>
          </w:tcPr>
          <w:p w14:paraId="5439E808" w14:textId="06CD40D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工作进度计划安排（</w:t>
            </w:r>
            <w:r w:rsidR="008B4878" w:rsidRPr="00B9441A">
              <w:rPr>
                <w:rFonts w:ascii="宋体" w:eastAsia="宋体" w:hAnsi="宋体" w:cs="宋体" w:hint="eastAsia"/>
                <w:sz w:val="24"/>
                <w:szCs w:val="24"/>
              </w:rPr>
              <w:t>8</w:t>
            </w:r>
            <w:r w:rsidRPr="00B9441A">
              <w:rPr>
                <w:rFonts w:ascii="宋体" w:eastAsia="宋体" w:hAnsi="宋体" w:cs="宋体"/>
                <w:sz w:val="24"/>
                <w:szCs w:val="24"/>
              </w:rPr>
              <w:t>分）</w:t>
            </w:r>
          </w:p>
        </w:tc>
        <w:tc>
          <w:tcPr>
            <w:tcW w:w="6343" w:type="dxa"/>
            <w:tcMar>
              <w:top w:w="0" w:type="dxa"/>
              <w:left w:w="108" w:type="dxa"/>
              <w:bottom w:w="0" w:type="dxa"/>
              <w:right w:w="108" w:type="dxa"/>
            </w:tcMar>
            <w:vAlign w:val="center"/>
          </w:tcPr>
          <w:p w14:paraId="54B597D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评标委员会根据投标人熟悉本次服务实际需求和任务，工作进度计划合理、紧凑，符合进度要求等方面进行综合对比评审。</w:t>
            </w:r>
          </w:p>
          <w:p w14:paraId="74E82F40" w14:textId="2F6D4F4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工作时间计划和进度安排科学、合理性好、能有效完成任务的，得</w:t>
            </w:r>
            <w:r w:rsidR="004C0E83" w:rsidRPr="00B9441A">
              <w:rPr>
                <w:rFonts w:ascii="宋体" w:eastAsia="宋体" w:hAnsi="宋体" w:cs="宋体" w:hint="eastAsia"/>
                <w:sz w:val="24"/>
                <w:szCs w:val="24"/>
              </w:rPr>
              <w:t>8</w:t>
            </w:r>
            <w:r w:rsidRPr="00B9441A">
              <w:rPr>
                <w:rFonts w:ascii="宋体" w:eastAsia="宋体" w:hAnsi="宋体" w:cs="宋体"/>
                <w:sz w:val="24"/>
                <w:szCs w:val="24"/>
              </w:rPr>
              <w:t>分；</w:t>
            </w:r>
          </w:p>
          <w:p w14:paraId="52BB429A" w14:textId="4C091A92"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工作时间计划和进度安排较科学、合理性较好、能完成任务的，得</w:t>
            </w:r>
            <w:r w:rsidR="004C0E83" w:rsidRPr="00B9441A">
              <w:rPr>
                <w:rFonts w:ascii="宋体" w:eastAsia="宋体" w:hAnsi="宋体" w:cs="宋体" w:hint="eastAsia"/>
                <w:sz w:val="24"/>
                <w:szCs w:val="24"/>
              </w:rPr>
              <w:t>5</w:t>
            </w:r>
            <w:r w:rsidRPr="00B9441A">
              <w:rPr>
                <w:rFonts w:ascii="宋体" w:eastAsia="宋体" w:hAnsi="宋体" w:cs="宋体"/>
                <w:sz w:val="24"/>
                <w:szCs w:val="24"/>
              </w:rPr>
              <w:t>分；</w:t>
            </w:r>
          </w:p>
          <w:p w14:paraId="47C7FF6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工作时间计划和进度安排一般、合理性一般、及时完成任务的，得2分；</w:t>
            </w:r>
          </w:p>
          <w:p w14:paraId="1AAC777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注：未提供服务方案或内容极差的经评标委员会认定可不予给分。</w:t>
            </w:r>
          </w:p>
        </w:tc>
        <w:tc>
          <w:tcPr>
            <w:tcW w:w="476" w:type="dxa"/>
            <w:tcMar>
              <w:top w:w="0" w:type="dxa"/>
              <w:left w:w="108" w:type="dxa"/>
              <w:bottom w:w="0" w:type="dxa"/>
              <w:right w:w="108" w:type="dxa"/>
            </w:tcMar>
            <w:vAlign w:val="center"/>
          </w:tcPr>
          <w:p w14:paraId="6DADDE89" w14:textId="4A0C06AC" w:rsidR="00A8145D" w:rsidRPr="00B9441A" w:rsidRDefault="001438CB">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hint="eastAsia"/>
                <w:sz w:val="24"/>
                <w:szCs w:val="24"/>
              </w:rPr>
              <w:t>8</w:t>
            </w:r>
          </w:p>
        </w:tc>
      </w:tr>
      <w:tr w:rsidR="00A8145D" w:rsidRPr="00B9441A" w14:paraId="5C5B2A61" w14:textId="77777777" w:rsidTr="000212BA">
        <w:trPr>
          <w:trHeight w:val="23"/>
        </w:trPr>
        <w:tc>
          <w:tcPr>
            <w:tcW w:w="457" w:type="dxa"/>
            <w:vMerge/>
            <w:tcMar>
              <w:top w:w="0" w:type="dxa"/>
              <w:left w:w="108" w:type="dxa"/>
              <w:bottom w:w="0" w:type="dxa"/>
              <w:right w:w="108" w:type="dxa"/>
            </w:tcMar>
            <w:vAlign w:val="center"/>
          </w:tcPr>
          <w:p w14:paraId="22B6AA1B" w14:textId="77777777" w:rsidR="00A8145D" w:rsidRPr="00B9441A" w:rsidRDefault="00A8145D">
            <w:pPr>
              <w:pBdr>
                <w:top w:val="none" w:sz="0" w:space="0" w:color="000000"/>
                <w:left w:val="none" w:sz="0" w:space="0" w:color="000000"/>
                <w:bottom w:val="none" w:sz="0" w:space="0" w:color="000000"/>
                <w:right w:val="none" w:sz="0" w:space="0" w:color="000000"/>
              </w:pBdr>
              <w:spacing w:line="320" w:lineRule="atLeast"/>
              <w:jc w:val="center"/>
              <w:rPr>
                <w:sz w:val="24"/>
                <w:szCs w:val="24"/>
              </w:rPr>
            </w:pPr>
          </w:p>
        </w:tc>
        <w:tc>
          <w:tcPr>
            <w:tcW w:w="850" w:type="dxa"/>
            <w:vMerge/>
            <w:tcMar>
              <w:top w:w="0" w:type="dxa"/>
              <w:left w:w="108" w:type="dxa"/>
              <w:bottom w:w="0" w:type="dxa"/>
              <w:right w:w="108" w:type="dxa"/>
            </w:tcMar>
            <w:vAlign w:val="center"/>
          </w:tcPr>
          <w:p w14:paraId="55447A97" w14:textId="77777777" w:rsidR="00A8145D" w:rsidRPr="00B9441A" w:rsidRDefault="00A8145D">
            <w:pPr>
              <w:pBdr>
                <w:top w:val="none" w:sz="0" w:space="0" w:color="000000"/>
                <w:left w:val="none" w:sz="0" w:space="0" w:color="000000"/>
                <w:bottom w:val="none" w:sz="0" w:space="0" w:color="000000"/>
                <w:right w:val="none" w:sz="0" w:space="0" w:color="000000"/>
              </w:pBdr>
              <w:spacing w:line="85" w:lineRule="atLeast"/>
              <w:jc w:val="center"/>
              <w:rPr>
                <w:sz w:val="24"/>
                <w:szCs w:val="24"/>
              </w:rPr>
            </w:pPr>
          </w:p>
        </w:tc>
        <w:tc>
          <w:tcPr>
            <w:tcW w:w="1349" w:type="dxa"/>
            <w:tcMar>
              <w:top w:w="0" w:type="dxa"/>
              <w:left w:w="108" w:type="dxa"/>
              <w:bottom w:w="0" w:type="dxa"/>
              <w:right w:w="108" w:type="dxa"/>
            </w:tcMar>
            <w:vAlign w:val="center"/>
          </w:tcPr>
          <w:p w14:paraId="26E0298B" w14:textId="2AD97E12"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rPr>
                <w:sz w:val="24"/>
                <w:szCs w:val="24"/>
              </w:rPr>
            </w:pPr>
            <w:r w:rsidRPr="00B9441A">
              <w:rPr>
                <w:rFonts w:ascii="宋体" w:eastAsia="宋体" w:hAnsi="宋体" w:cs="宋体"/>
                <w:sz w:val="24"/>
                <w:szCs w:val="24"/>
              </w:rPr>
              <w:t>质控措施（</w:t>
            </w:r>
            <w:r w:rsidR="008B4878" w:rsidRPr="00B9441A">
              <w:rPr>
                <w:rFonts w:ascii="宋体" w:eastAsia="宋体" w:hAnsi="宋体" w:cs="宋体" w:hint="eastAsia"/>
                <w:sz w:val="24"/>
                <w:szCs w:val="24"/>
              </w:rPr>
              <w:t>8</w:t>
            </w:r>
            <w:r w:rsidRPr="00B9441A">
              <w:rPr>
                <w:rFonts w:ascii="宋体" w:eastAsia="宋体" w:hAnsi="宋体" w:cs="宋体"/>
                <w:sz w:val="24"/>
                <w:szCs w:val="24"/>
              </w:rPr>
              <w:t>分）</w:t>
            </w:r>
          </w:p>
        </w:tc>
        <w:tc>
          <w:tcPr>
            <w:tcW w:w="6343" w:type="dxa"/>
            <w:tcMar>
              <w:top w:w="0" w:type="dxa"/>
              <w:left w:w="108" w:type="dxa"/>
              <w:bottom w:w="0" w:type="dxa"/>
              <w:right w:w="108" w:type="dxa"/>
            </w:tcMar>
            <w:vAlign w:val="center"/>
          </w:tcPr>
          <w:p w14:paraId="710FFE93" w14:textId="3781F09C"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服务方案提出的质量保证措施、进度保证措施的合理性、可行性等方面进行综合评审。</w:t>
            </w:r>
          </w:p>
          <w:p w14:paraId="7CC39C1C" w14:textId="72F8804A"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方案合理性好、可行性高，有明确且针对性的，得</w:t>
            </w:r>
            <w:r w:rsidR="004C0E83" w:rsidRPr="00B9441A">
              <w:rPr>
                <w:rFonts w:ascii="宋体" w:eastAsia="宋体" w:hAnsi="宋体" w:cs="宋体" w:hint="eastAsia"/>
                <w:sz w:val="24"/>
                <w:szCs w:val="24"/>
              </w:rPr>
              <w:t>8</w:t>
            </w:r>
            <w:r w:rsidRPr="00B9441A">
              <w:rPr>
                <w:rFonts w:ascii="宋体" w:eastAsia="宋体" w:hAnsi="宋体" w:cs="宋体"/>
                <w:sz w:val="24"/>
                <w:szCs w:val="24"/>
              </w:rPr>
              <w:t>分；</w:t>
            </w:r>
          </w:p>
          <w:p w14:paraId="66727027" w14:textId="42BFCE30"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方案较合理、措施较可行得</w:t>
            </w:r>
            <w:r w:rsidR="004C0E83" w:rsidRPr="00B9441A">
              <w:rPr>
                <w:rFonts w:ascii="宋体" w:eastAsia="宋体" w:hAnsi="宋体" w:cs="宋体" w:hint="eastAsia"/>
                <w:sz w:val="24"/>
                <w:szCs w:val="24"/>
              </w:rPr>
              <w:t>5</w:t>
            </w:r>
            <w:r w:rsidRPr="00B9441A">
              <w:rPr>
                <w:rFonts w:ascii="宋体" w:eastAsia="宋体" w:hAnsi="宋体" w:cs="宋体"/>
                <w:sz w:val="24"/>
                <w:szCs w:val="24"/>
              </w:rPr>
              <w:t>分；</w:t>
            </w:r>
          </w:p>
          <w:p w14:paraId="4C39B625" w14:textId="2256BF75"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方案基本合理、基本可行得</w:t>
            </w:r>
            <w:r w:rsidR="004C0E83" w:rsidRPr="00B9441A">
              <w:rPr>
                <w:rFonts w:ascii="宋体" w:eastAsia="宋体" w:hAnsi="宋体" w:cs="宋体" w:hint="eastAsia"/>
                <w:sz w:val="24"/>
                <w:szCs w:val="24"/>
              </w:rPr>
              <w:t>2</w:t>
            </w:r>
            <w:r w:rsidRPr="00B9441A">
              <w:rPr>
                <w:rFonts w:ascii="宋体" w:eastAsia="宋体" w:hAnsi="宋体" w:cs="宋体"/>
                <w:sz w:val="24"/>
                <w:szCs w:val="24"/>
              </w:rPr>
              <w:t>分；</w:t>
            </w:r>
          </w:p>
          <w:p w14:paraId="0456218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上述内容如有缺失、不符或不提供者，则本项不得分。</w:t>
            </w:r>
          </w:p>
          <w:p w14:paraId="5285A9A2"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注：未提供服务方案或内容极差的经评标委员会认定可不予给分。</w:t>
            </w:r>
          </w:p>
        </w:tc>
        <w:tc>
          <w:tcPr>
            <w:tcW w:w="476" w:type="dxa"/>
            <w:tcMar>
              <w:top w:w="0" w:type="dxa"/>
              <w:left w:w="108" w:type="dxa"/>
              <w:bottom w:w="0" w:type="dxa"/>
              <w:right w:w="108" w:type="dxa"/>
            </w:tcMar>
            <w:vAlign w:val="center"/>
          </w:tcPr>
          <w:p w14:paraId="01CEBA65" w14:textId="308C9121" w:rsidR="00A8145D" w:rsidRPr="00B9441A" w:rsidRDefault="001438CB">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hint="eastAsia"/>
                <w:sz w:val="24"/>
                <w:szCs w:val="24"/>
              </w:rPr>
              <w:t>8</w:t>
            </w:r>
          </w:p>
        </w:tc>
      </w:tr>
      <w:tr w:rsidR="00A8145D" w:rsidRPr="00B9441A" w14:paraId="23EA7A3F" w14:textId="77777777" w:rsidTr="000212BA">
        <w:trPr>
          <w:trHeight w:val="23"/>
        </w:trPr>
        <w:tc>
          <w:tcPr>
            <w:tcW w:w="457" w:type="dxa"/>
            <w:vMerge w:val="restart"/>
            <w:tcMar>
              <w:top w:w="0" w:type="dxa"/>
              <w:left w:w="108" w:type="dxa"/>
              <w:bottom w:w="0" w:type="dxa"/>
              <w:right w:w="108" w:type="dxa"/>
            </w:tcMar>
            <w:vAlign w:val="center"/>
          </w:tcPr>
          <w:p w14:paraId="4314F0D3" w14:textId="77777777" w:rsidR="00A8145D" w:rsidRPr="00B9441A" w:rsidRDefault="00000000">
            <w:pPr>
              <w:pBdr>
                <w:top w:val="none" w:sz="0" w:space="0" w:color="000000"/>
                <w:left w:val="none" w:sz="0" w:space="0" w:color="000000"/>
                <w:bottom w:val="none" w:sz="0" w:space="0" w:color="000000"/>
                <w:right w:val="none" w:sz="0" w:space="0" w:color="000000"/>
              </w:pBdr>
              <w:spacing w:line="320" w:lineRule="atLeast"/>
              <w:jc w:val="center"/>
              <w:rPr>
                <w:sz w:val="24"/>
                <w:szCs w:val="24"/>
              </w:rPr>
            </w:pPr>
            <w:r w:rsidRPr="00B9441A">
              <w:rPr>
                <w:rFonts w:ascii="宋体" w:eastAsia="宋体" w:hAnsi="宋体" w:cs="宋体" w:hint="eastAsia"/>
                <w:sz w:val="24"/>
                <w:szCs w:val="24"/>
              </w:rPr>
              <w:t>3</w:t>
            </w:r>
          </w:p>
        </w:tc>
        <w:tc>
          <w:tcPr>
            <w:tcW w:w="2199" w:type="dxa"/>
            <w:gridSpan w:val="2"/>
            <w:vMerge w:val="restart"/>
            <w:tcMar>
              <w:top w:w="0" w:type="dxa"/>
              <w:left w:w="108" w:type="dxa"/>
              <w:bottom w:w="0" w:type="dxa"/>
              <w:right w:w="108" w:type="dxa"/>
            </w:tcMar>
            <w:vAlign w:val="center"/>
          </w:tcPr>
          <w:p w14:paraId="303EE621"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项目负责人实力（9分）</w:t>
            </w:r>
          </w:p>
        </w:tc>
        <w:tc>
          <w:tcPr>
            <w:tcW w:w="6343" w:type="dxa"/>
            <w:tcMar>
              <w:top w:w="0" w:type="dxa"/>
              <w:left w:w="108" w:type="dxa"/>
              <w:bottom w:w="0" w:type="dxa"/>
              <w:right w:w="108" w:type="dxa"/>
            </w:tcMar>
            <w:vAlign w:val="center"/>
          </w:tcPr>
          <w:p w14:paraId="3F5EBC92"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1、项目负责人具有高级工程师职称的得3分。本项最高得3分。</w:t>
            </w:r>
            <w:r w:rsidRPr="00B9441A">
              <w:rPr>
                <w:rFonts w:ascii="宋体" w:eastAsia="宋体" w:hAnsi="宋体" w:cs="宋体"/>
                <w:sz w:val="24"/>
                <w:szCs w:val="24"/>
              </w:rPr>
              <w:br/>
              <w:t>注：（1）本项须提供项目负责人职称证书复印件加盖投标人公章，未提供不得分；</w:t>
            </w:r>
          </w:p>
          <w:p w14:paraId="27BC192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（2）同一人员</w:t>
            </w:r>
            <w:proofErr w:type="gramStart"/>
            <w:r w:rsidRPr="00B9441A">
              <w:rPr>
                <w:rFonts w:ascii="宋体" w:eastAsia="宋体" w:hAnsi="宋体" w:cs="宋体"/>
                <w:sz w:val="24"/>
                <w:szCs w:val="24"/>
              </w:rPr>
              <w:t>不</w:t>
            </w:r>
            <w:proofErr w:type="gramEnd"/>
            <w:r w:rsidRPr="00B9441A">
              <w:rPr>
                <w:rFonts w:ascii="宋体" w:eastAsia="宋体" w:hAnsi="宋体" w:cs="宋体"/>
                <w:sz w:val="24"/>
                <w:szCs w:val="24"/>
              </w:rPr>
              <w:t>累计计分。</w:t>
            </w:r>
          </w:p>
        </w:tc>
        <w:tc>
          <w:tcPr>
            <w:tcW w:w="476" w:type="dxa"/>
            <w:tcMar>
              <w:top w:w="0" w:type="dxa"/>
              <w:left w:w="108" w:type="dxa"/>
              <w:bottom w:w="0" w:type="dxa"/>
              <w:right w:w="108" w:type="dxa"/>
            </w:tcMar>
            <w:vAlign w:val="center"/>
          </w:tcPr>
          <w:p w14:paraId="33D1CDCB"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3</w:t>
            </w:r>
          </w:p>
        </w:tc>
      </w:tr>
      <w:tr w:rsidR="00A8145D" w:rsidRPr="00B9441A" w14:paraId="0E3B14BB" w14:textId="77777777" w:rsidTr="000212BA">
        <w:trPr>
          <w:trHeight w:val="23"/>
        </w:trPr>
        <w:tc>
          <w:tcPr>
            <w:tcW w:w="0" w:type="auto"/>
            <w:vMerge/>
          </w:tcPr>
          <w:p w14:paraId="3C62FD2E" w14:textId="77777777" w:rsidR="00A8145D" w:rsidRPr="00B9441A" w:rsidRDefault="00A8145D">
            <w:pPr>
              <w:rPr>
                <w:sz w:val="24"/>
                <w:szCs w:val="24"/>
              </w:rPr>
            </w:pPr>
          </w:p>
        </w:tc>
        <w:tc>
          <w:tcPr>
            <w:tcW w:w="0" w:type="auto"/>
            <w:gridSpan w:val="2"/>
            <w:vMerge/>
          </w:tcPr>
          <w:p w14:paraId="381BF3A9" w14:textId="77777777" w:rsidR="00A8145D" w:rsidRPr="00B9441A" w:rsidRDefault="00A8145D">
            <w:pPr>
              <w:rPr>
                <w:sz w:val="24"/>
                <w:szCs w:val="24"/>
              </w:rPr>
            </w:pPr>
          </w:p>
        </w:tc>
        <w:tc>
          <w:tcPr>
            <w:tcW w:w="6343" w:type="dxa"/>
            <w:tcMar>
              <w:top w:w="0" w:type="dxa"/>
              <w:left w:w="108" w:type="dxa"/>
              <w:bottom w:w="0" w:type="dxa"/>
              <w:right w:w="108" w:type="dxa"/>
            </w:tcMar>
            <w:vAlign w:val="center"/>
          </w:tcPr>
          <w:p w14:paraId="1CC0A9D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2、项目负责人同时具有注册环评工程师的得3分。</w:t>
            </w:r>
          </w:p>
          <w:p w14:paraId="0C538516"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注：本项须提供人员证书复印件加盖投标人公章，未提供不得分。</w:t>
            </w:r>
          </w:p>
        </w:tc>
        <w:tc>
          <w:tcPr>
            <w:tcW w:w="476" w:type="dxa"/>
            <w:tcMar>
              <w:top w:w="0" w:type="dxa"/>
              <w:left w:w="108" w:type="dxa"/>
              <w:bottom w:w="0" w:type="dxa"/>
              <w:right w:w="108" w:type="dxa"/>
            </w:tcMar>
            <w:vAlign w:val="center"/>
          </w:tcPr>
          <w:p w14:paraId="7244080C"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3</w:t>
            </w:r>
          </w:p>
        </w:tc>
      </w:tr>
      <w:tr w:rsidR="00A8145D" w:rsidRPr="00B9441A" w14:paraId="2EFB3691" w14:textId="77777777" w:rsidTr="000212BA">
        <w:trPr>
          <w:trHeight w:val="23"/>
        </w:trPr>
        <w:tc>
          <w:tcPr>
            <w:tcW w:w="0" w:type="auto"/>
            <w:vMerge/>
          </w:tcPr>
          <w:p w14:paraId="5F6FA1EB" w14:textId="77777777" w:rsidR="00A8145D" w:rsidRPr="00B9441A" w:rsidRDefault="00A8145D">
            <w:pPr>
              <w:rPr>
                <w:sz w:val="24"/>
                <w:szCs w:val="24"/>
              </w:rPr>
            </w:pPr>
          </w:p>
        </w:tc>
        <w:tc>
          <w:tcPr>
            <w:tcW w:w="0" w:type="auto"/>
            <w:gridSpan w:val="2"/>
            <w:vMerge/>
          </w:tcPr>
          <w:p w14:paraId="5FB1DDBC" w14:textId="77777777" w:rsidR="00A8145D" w:rsidRPr="00B9441A" w:rsidRDefault="00A8145D">
            <w:pPr>
              <w:rPr>
                <w:sz w:val="24"/>
                <w:szCs w:val="24"/>
              </w:rPr>
            </w:pPr>
          </w:p>
        </w:tc>
        <w:tc>
          <w:tcPr>
            <w:tcW w:w="6343" w:type="dxa"/>
            <w:tcMar>
              <w:top w:w="0" w:type="dxa"/>
              <w:left w:w="108" w:type="dxa"/>
              <w:bottom w:w="0" w:type="dxa"/>
              <w:right w:w="108" w:type="dxa"/>
            </w:tcMar>
            <w:vAlign w:val="center"/>
          </w:tcPr>
          <w:p w14:paraId="208170D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3.项目负责人同时具有</w:t>
            </w:r>
            <w:r w:rsidRPr="00B9441A">
              <w:rPr>
                <w:rFonts w:ascii="宋体" w:eastAsia="宋体" w:hAnsi="宋体" w:cs="宋体" w:hint="eastAsia"/>
                <w:sz w:val="24"/>
                <w:szCs w:val="24"/>
              </w:rPr>
              <w:t>注册咨询工程师</w:t>
            </w:r>
            <w:r w:rsidRPr="00B9441A">
              <w:rPr>
                <w:rFonts w:ascii="宋体" w:eastAsia="宋体" w:hAnsi="宋体" w:cs="宋体"/>
                <w:sz w:val="24"/>
                <w:szCs w:val="24"/>
              </w:rPr>
              <w:t>的得3分。</w:t>
            </w:r>
          </w:p>
          <w:p w14:paraId="56DCD38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注：本项须提供</w:t>
            </w:r>
            <w:r w:rsidRPr="00B9441A">
              <w:rPr>
                <w:rFonts w:ascii="宋体" w:eastAsia="宋体" w:hAnsi="宋体" w:cs="宋体" w:hint="eastAsia"/>
                <w:sz w:val="24"/>
                <w:szCs w:val="24"/>
              </w:rPr>
              <w:t>证书</w:t>
            </w:r>
            <w:r w:rsidRPr="00B9441A">
              <w:rPr>
                <w:rFonts w:ascii="宋体" w:eastAsia="宋体" w:hAnsi="宋体" w:cs="宋体"/>
                <w:sz w:val="24"/>
                <w:szCs w:val="24"/>
              </w:rPr>
              <w:t>复印件加盖投标人公章，未提供不得分。</w:t>
            </w:r>
          </w:p>
        </w:tc>
        <w:tc>
          <w:tcPr>
            <w:tcW w:w="476" w:type="dxa"/>
            <w:tcMar>
              <w:top w:w="0" w:type="dxa"/>
              <w:left w:w="108" w:type="dxa"/>
              <w:bottom w:w="0" w:type="dxa"/>
              <w:right w:w="108" w:type="dxa"/>
            </w:tcMar>
            <w:vAlign w:val="center"/>
          </w:tcPr>
          <w:p w14:paraId="441F71EF"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3</w:t>
            </w:r>
          </w:p>
        </w:tc>
      </w:tr>
      <w:tr w:rsidR="00A8145D" w:rsidRPr="00B9441A" w14:paraId="5D0647C7" w14:textId="77777777" w:rsidTr="000212BA">
        <w:trPr>
          <w:trHeight w:val="23"/>
        </w:trPr>
        <w:tc>
          <w:tcPr>
            <w:tcW w:w="457" w:type="dxa"/>
            <w:tcMar>
              <w:top w:w="0" w:type="dxa"/>
              <w:left w:w="108" w:type="dxa"/>
              <w:bottom w:w="0" w:type="dxa"/>
              <w:right w:w="108" w:type="dxa"/>
            </w:tcMar>
            <w:vAlign w:val="center"/>
          </w:tcPr>
          <w:p w14:paraId="48D0CDA0" w14:textId="77777777" w:rsidR="00A8145D" w:rsidRPr="00B9441A" w:rsidRDefault="00000000">
            <w:pPr>
              <w:pBdr>
                <w:top w:val="none" w:sz="0" w:space="0" w:color="000000"/>
                <w:left w:val="none" w:sz="0" w:space="0" w:color="000000"/>
                <w:bottom w:val="none" w:sz="0" w:space="0" w:color="000000"/>
                <w:right w:val="none" w:sz="0" w:space="0" w:color="000000"/>
              </w:pBdr>
              <w:spacing w:line="320" w:lineRule="atLeast"/>
              <w:jc w:val="center"/>
              <w:rPr>
                <w:sz w:val="24"/>
                <w:szCs w:val="24"/>
              </w:rPr>
            </w:pPr>
            <w:r w:rsidRPr="00B9441A">
              <w:rPr>
                <w:rFonts w:ascii="宋体" w:eastAsia="宋体" w:hAnsi="宋体" w:cs="宋体" w:hint="eastAsia"/>
                <w:sz w:val="24"/>
                <w:szCs w:val="24"/>
              </w:rPr>
              <w:t>4</w:t>
            </w:r>
          </w:p>
        </w:tc>
        <w:tc>
          <w:tcPr>
            <w:tcW w:w="2199" w:type="dxa"/>
            <w:gridSpan w:val="2"/>
            <w:tcMar>
              <w:top w:w="0" w:type="dxa"/>
              <w:left w:w="108" w:type="dxa"/>
              <w:bottom w:w="0" w:type="dxa"/>
              <w:right w:w="108" w:type="dxa"/>
            </w:tcMar>
            <w:vAlign w:val="center"/>
          </w:tcPr>
          <w:p w14:paraId="21EE085B"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团队实力（6分）</w:t>
            </w:r>
          </w:p>
        </w:tc>
        <w:tc>
          <w:tcPr>
            <w:tcW w:w="6343" w:type="dxa"/>
            <w:tcMar>
              <w:top w:w="0" w:type="dxa"/>
              <w:left w:w="108" w:type="dxa"/>
              <w:bottom w:w="0" w:type="dxa"/>
              <w:right w:w="108" w:type="dxa"/>
            </w:tcMar>
            <w:vAlign w:val="center"/>
          </w:tcPr>
          <w:p w14:paraId="6A0EFF8A" w14:textId="7E9FF7B9"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rPr>
                <w:rFonts w:ascii="宋体" w:eastAsia="宋体" w:hAnsi="宋体" w:cs="宋体" w:hint="eastAsia"/>
                <w:sz w:val="24"/>
                <w:szCs w:val="24"/>
              </w:rPr>
            </w:pPr>
            <w:r w:rsidRPr="00B9441A">
              <w:rPr>
                <w:rFonts w:ascii="宋体" w:eastAsia="宋体" w:hAnsi="宋体" w:cs="宋体"/>
                <w:sz w:val="24"/>
                <w:szCs w:val="24"/>
              </w:rPr>
              <w:t>团队技术人员中（不包括项目负责人）同时具有高级工程师及注册环评工程师或注册环保工程师的，每人得2分，最高得6分。</w:t>
            </w:r>
          </w:p>
          <w:p w14:paraId="421F57AD" w14:textId="77777777" w:rsidR="00A8145D" w:rsidRPr="00B9441A" w:rsidRDefault="00000000">
            <w:pPr>
              <w:pStyle w:val="a3"/>
              <w:jc w:val="both"/>
            </w:pPr>
            <w:r w:rsidRPr="00B9441A">
              <w:rPr>
                <w:rFonts w:ascii="宋体" w:eastAsia="宋体" w:hAnsi="宋体" w:cs="宋体"/>
                <w:sz w:val="24"/>
                <w:szCs w:val="24"/>
              </w:rPr>
              <w:t>注：本项须提供</w:t>
            </w:r>
            <w:r w:rsidRPr="00B9441A">
              <w:rPr>
                <w:rFonts w:ascii="宋体" w:eastAsia="宋体" w:hAnsi="宋体" w:cs="宋体" w:hint="eastAsia"/>
                <w:sz w:val="24"/>
                <w:szCs w:val="24"/>
              </w:rPr>
              <w:t>证书</w:t>
            </w:r>
            <w:r w:rsidRPr="00B9441A">
              <w:rPr>
                <w:rFonts w:ascii="宋体" w:eastAsia="宋体" w:hAnsi="宋体" w:cs="宋体"/>
                <w:sz w:val="24"/>
                <w:szCs w:val="24"/>
              </w:rPr>
              <w:t>复印件加盖投标人公章，未提供不得分。</w:t>
            </w:r>
          </w:p>
        </w:tc>
        <w:tc>
          <w:tcPr>
            <w:tcW w:w="476" w:type="dxa"/>
            <w:tcMar>
              <w:top w:w="0" w:type="dxa"/>
              <w:left w:w="108" w:type="dxa"/>
              <w:bottom w:w="0" w:type="dxa"/>
              <w:right w:w="108" w:type="dxa"/>
            </w:tcMar>
            <w:vAlign w:val="center"/>
          </w:tcPr>
          <w:p w14:paraId="698C6BEE" w14:textId="77777777" w:rsidR="00A8145D" w:rsidRPr="00B9441A" w:rsidRDefault="00000000">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6</w:t>
            </w:r>
          </w:p>
        </w:tc>
      </w:tr>
      <w:tr w:rsidR="000212BA" w:rsidRPr="00B9441A" w14:paraId="5A887C61" w14:textId="77777777" w:rsidTr="000212BA">
        <w:trPr>
          <w:trHeight w:val="23"/>
        </w:trPr>
        <w:tc>
          <w:tcPr>
            <w:tcW w:w="457" w:type="dxa"/>
            <w:vMerge w:val="restart"/>
            <w:tcMar>
              <w:top w:w="0" w:type="dxa"/>
              <w:left w:w="108" w:type="dxa"/>
              <w:bottom w:w="0" w:type="dxa"/>
              <w:right w:w="108" w:type="dxa"/>
            </w:tcMar>
            <w:vAlign w:val="center"/>
          </w:tcPr>
          <w:p w14:paraId="7025932D" w14:textId="77777777" w:rsidR="000212BA" w:rsidRPr="00B9441A" w:rsidRDefault="000212BA">
            <w:pPr>
              <w:pBdr>
                <w:top w:val="none" w:sz="0" w:space="0" w:color="000000"/>
                <w:left w:val="none" w:sz="0" w:space="0" w:color="000000"/>
                <w:bottom w:val="none" w:sz="0" w:space="0" w:color="000000"/>
                <w:right w:val="none" w:sz="0" w:space="0" w:color="000000"/>
              </w:pBdr>
              <w:spacing w:line="320" w:lineRule="atLeast"/>
              <w:jc w:val="center"/>
              <w:rPr>
                <w:sz w:val="24"/>
                <w:szCs w:val="24"/>
              </w:rPr>
            </w:pPr>
            <w:r w:rsidRPr="00B9441A">
              <w:rPr>
                <w:rFonts w:ascii="宋体" w:eastAsia="宋体" w:hAnsi="宋体" w:cs="宋体" w:hint="eastAsia"/>
                <w:sz w:val="24"/>
                <w:szCs w:val="24"/>
              </w:rPr>
              <w:lastRenderedPageBreak/>
              <w:t>5</w:t>
            </w:r>
          </w:p>
        </w:tc>
        <w:tc>
          <w:tcPr>
            <w:tcW w:w="2199" w:type="dxa"/>
            <w:gridSpan w:val="2"/>
            <w:vMerge w:val="restart"/>
            <w:tcMar>
              <w:top w:w="0" w:type="dxa"/>
              <w:left w:w="108" w:type="dxa"/>
              <w:bottom w:w="0" w:type="dxa"/>
              <w:right w:w="108" w:type="dxa"/>
            </w:tcMar>
            <w:vAlign w:val="center"/>
          </w:tcPr>
          <w:p w14:paraId="2E9F18F0" w14:textId="3DA6B739" w:rsidR="000212BA" w:rsidRPr="00B9441A" w:rsidRDefault="000212BA">
            <w:pPr>
              <w:pBdr>
                <w:top w:val="none" w:sz="0" w:space="0" w:color="000000"/>
                <w:left w:val="none" w:sz="0" w:space="0" w:color="000000"/>
                <w:bottom w:val="none" w:sz="0" w:space="0" w:color="000000"/>
                <w:right w:val="none" w:sz="0" w:space="0" w:color="000000"/>
              </w:pBdr>
              <w:jc w:val="center"/>
              <w:rPr>
                <w:sz w:val="24"/>
                <w:szCs w:val="24"/>
              </w:rPr>
            </w:pPr>
            <w:bookmarkStart w:id="1" w:name="OLE_LINK2"/>
            <w:r w:rsidRPr="00B9441A">
              <w:rPr>
                <w:rFonts w:ascii="宋体" w:eastAsia="宋体" w:hAnsi="宋体" w:cs="宋体"/>
                <w:sz w:val="24"/>
                <w:szCs w:val="24"/>
              </w:rPr>
              <w:t>业绩</w:t>
            </w:r>
            <w:bookmarkEnd w:id="1"/>
            <w:r w:rsidRPr="00B9441A">
              <w:rPr>
                <w:rFonts w:ascii="宋体" w:eastAsia="宋体" w:hAnsi="宋体" w:cs="宋体"/>
                <w:sz w:val="24"/>
                <w:szCs w:val="24"/>
              </w:rPr>
              <w:t>（</w:t>
            </w:r>
            <w:r>
              <w:rPr>
                <w:rFonts w:ascii="宋体" w:eastAsia="宋体" w:hAnsi="宋体" w:cs="宋体" w:hint="eastAsia"/>
                <w:sz w:val="24"/>
                <w:szCs w:val="24"/>
              </w:rPr>
              <w:t>19</w:t>
            </w:r>
            <w:r w:rsidRPr="00B9441A">
              <w:rPr>
                <w:rFonts w:ascii="宋体" w:eastAsia="宋体" w:hAnsi="宋体" w:cs="宋体"/>
                <w:sz w:val="24"/>
                <w:szCs w:val="24"/>
              </w:rPr>
              <w:t>分）</w:t>
            </w:r>
          </w:p>
        </w:tc>
        <w:tc>
          <w:tcPr>
            <w:tcW w:w="6343" w:type="dxa"/>
            <w:tcMar>
              <w:top w:w="0" w:type="dxa"/>
              <w:left w:w="108" w:type="dxa"/>
              <w:bottom w:w="0" w:type="dxa"/>
              <w:right w:w="108" w:type="dxa"/>
            </w:tcMar>
            <w:vAlign w:val="center"/>
          </w:tcPr>
          <w:p w14:paraId="4D0D5BB9"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1.投标人自2021年1月1日以来，开展排放总量平衡或核算等相关项目的，每提供一个得3分，最高得9分。</w:t>
            </w:r>
            <w:r w:rsidRPr="00B9441A">
              <w:rPr>
                <w:rFonts w:ascii="宋体" w:eastAsia="宋体" w:hAnsi="宋体" w:cs="宋体"/>
                <w:sz w:val="24"/>
                <w:szCs w:val="24"/>
              </w:rPr>
              <w:br/>
              <w:t>注：①本项须提供业绩合同复印件加盖投标人公章，未提供不得分；</w:t>
            </w:r>
          </w:p>
          <w:p w14:paraId="4C2E322E"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②时间以合同签订时间为准。</w:t>
            </w:r>
          </w:p>
        </w:tc>
        <w:tc>
          <w:tcPr>
            <w:tcW w:w="476" w:type="dxa"/>
            <w:tcMar>
              <w:top w:w="0" w:type="dxa"/>
              <w:left w:w="108" w:type="dxa"/>
              <w:bottom w:w="0" w:type="dxa"/>
              <w:right w:w="108" w:type="dxa"/>
            </w:tcMar>
            <w:vAlign w:val="center"/>
          </w:tcPr>
          <w:p w14:paraId="1FB1B40A"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center"/>
              <w:rPr>
                <w:sz w:val="24"/>
                <w:szCs w:val="24"/>
              </w:rPr>
            </w:pPr>
            <w:r w:rsidRPr="00B9441A">
              <w:rPr>
                <w:rFonts w:ascii="宋体" w:eastAsia="宋体" w:hAnsi="宋体" w:cs="宋体"/>
                <w:sz w:val="24"/>
                <w:szCs w:val="24"/>
              </w:rPr>
              <w:t>9</w:t>
            </w:r>
          </w:p>
        </w:tc>
      </w:tr>
      <w:tr w:rsidR="000212BA" w:rsidRPr="00B9441A" w14:paraId="6C45DFCF" w14:textId="77777777" w:rsidTr="000212BA">
        <w:trPr>
          <w:trHeight w:val="23"/>
        </w:trPr>
        <w:tc>
          <w:tcPr>
            <w:tcW w:w="0" w:type="auto"/>
            <w:vMerge/>
          </w:tcPr>
          <w:p w14:paraId="225D9954" w14:textId="77777777" w:rsidR="000212BA" w:rsidRPr="00B9441A" w:rsidRDefault="000212BA">
            <w:pPr>
              <w:rPr>
                <w:sz w:val="24"/>
                <w:szCs w:val="24"/>
              </w:rPr>
            </w:pPr>
          </w:p>
        </w:tc>
        <w:tc>
          <w:tcPr>
            <w:tcW w:w="0" w:type="auto"/>
            <w:gridSpan w:val="2"/>
            <w:vMerge/>
          </w:tcPr>
          <w:p w14:paraId="17ED59DF" w14:textId="77777777" w:rsidR="000212BA" w:rsidRPr="00B9441A" w:rsidRDefault="000212BA">
            <w:pPr>
              <w:rPr>
                <w:sz w:val="24"/>
                <w:szCs w:val="24"/>
              </w:rPr>
            </w:pPr>
          </w:p>
        </w:tc>
        <w:tc>
          <w:tcPr>
            <w:tcW w:w="6343" w:type="dxa"/>
            <w:tcMar>
              <w:top w:w="0" w:type="dxa"/>
              <w:left w:w="108" w:type="dxa"/>
              <w:bottom w:w="0" w:type="dxa"/>
              <w:right w:w="108" w:type="dxa"/>
            </w:tcMar>
            <w:vAlign w:val="center"/>
          </w:tcPr>
          <w:p w14:paraId="14A3239D"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2.投标人自2021年1月1日以来，开展供应商承担过环</w:t>
            </w:r>
            <w:proofErr w:type="gramStart"/>
            <w:r w:rsidRPr="00B9441A">
              <w:rPr>
                <w:rFonts w:ascii="宋体" w:eastAsia="宋体" w:hAnsi="宋体" w:cs="宋体"/>
                <w:sz w:val="24"/>
                <w:szCs w:val="24"/>
              </w:rPr>
              <w:t>评文件</w:t>
            </w:r>
            <w:proofErr w:type="gramEnd"/>
            <w:r w:rsidRPr="00B9441A">
              <w:rPr>
                <w:rFonts w:ascii="宋体" w:eastAsia="宋体" w:hAnsi="宋体" w:cs="宋体"/>
                <w:sz w:val="24"/>
                <w:szCs w:val="24"/>
              </w:rPr>
              <w:t>技术评估、环</w:t>
            </w:r>
            <w:proofErr w:type="gramStart"/>
            <w:r w:rsidRPr="00B9441A">
              <w:rPr>
                <w:rFonts w:ascii="宋体" w:eastAsia="宋体" w:hAnsi="宋体" w:cs="宋体"/>
                <w:sz w:val="24"/>
                <w:szCs w:val="24"/>
              </w:rPr>
              <w:t>评文件</w:t>
            </w:r>
            <w:proofErr w:type="gramEnd"/>
            <w:r w:rsidRPr="00B9441A">
              <w:rPr>
                <w:rFonts w:ascii="宋体" w:eastAsia="宋体" w:hAnsi="宋体" w:cs="宋体"/>
                <w:sz w:val="24"/>
                <w:szCs w:val="24"/>
              </w:rPr>
              <w:t>技术复核等相关项目的，每提供一个得</w:t>
            </w:r>
            <w:r w:rsidRPr="00B9441A">
              <w:rPr>
                <w:rFonts w:ascii="宋体" w:eastAsia="宋体" w:hAnsi="宋体" w:cs="宋体" w:hint="eastAsia"/>
                <w:sz w:val="24"/>
                <w:szCs w:val="24"/>
              </w:rPr>
              <w:t>3</w:t>
            </w:r>
            <w:r w:rsidRPr="00B9441A">
              <w:rPr>
                <w:rFonts w:ascii="宋体" w:eastAsia="宋体" w:hAnsi="宋体" w:cs="宋体"/>
                <w:sz w:val="24"/>
                <w:szCs w:val="24"/>
              </w:rPr>
              <w:t>分，最高得</w:t>
            </w:r>
            <w:r w:rsidRPr="00B9441A">
              <w:rPr>
                <w:rFonts w:ascii="宋体" w:eastAsia="宋体" w:hAnsi="宋体" w:cs="宋体" w:hint="eastAsia"/>
                <w:sz w:val="24"/>
                <w:szCs w:val="24"/>
              </w:rPr>
              <w:t>6</w:t>
            </w:r>
            <w:r w:rsidRPr="00B9441A">
              <w:rPr>
                <w:rFonts w:ascii="宋体" w:eastAsia="宋体" w:hAnsi="宋体" w:cs="宋体"/>
                <w:sz w:val="24"/>
                <w:szCs w:val="24"/>
              </w:rPr>
              <w:t>分。</w:t>
            </w:r>
            <w:r w:rsidRPr="00B9441A">
              <w:rPr>
                <w:rFonts w:ascii="宋体" w:eastAsia="宋体" w:hAnsi="宋体" w:cs="宋体"/>
                <w:sz w:val="24"/>
                <w:szCs w:val="24"/>
              </w:rPr>
              <w:br/>
              <w:t>注：①本项须提供业绩合同复印件加盖投标人公章，未提供不得分；</w:t>
            </w:r>
          </w:p>
          <w:p w14:paraId="04A1070A"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ind w:firstLine="480"/>
              <w:jc w:val="both"/>
              <w:rPr>
                <w:sz w:val="24"/>
                <w:szCs w:val="24"/>
              </w:rPr>
            </w:pPr>
            <w:r w:rsidRPr="00B9441A">
              <w:rPr>
                <w:rFonts w:ascii="宋体" w:eastAsia="宋体" w:hAnsi="宋体" w:cs="宋体"/>
                <w:sz w:val="24"/>
                <w:szCs w:val="24"/>
              </w:rPr>
              <w:t>②时间以合同签订时间为准。</w:t>
            </w:r>
          </w:p>
        </w:tc>
        <w:tc>
          <w:tcPr>
            <w:tcW w:w="476" w:type="dxa"/>
            <w:tcMar>
              <w:top w:w="0" w:type="dxa"/>
              <w:left w:w="108" w:type="dxa"/>
              <w:bottom w:w="0" w:type="dxa"/>
              <w:right w:w="108" w:type="dxa"/>
            </w:tcMar>
            <w:vAlign w:val="center"/>
          </w:tcPr>
          <w:p w14:paraId="7E281635"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center"/>
              <w:rPr>
                <w:sz w:val="24"/>
                <w:szCs w:val="24"/>
              </w:rPr>
            </w:pPr>
            <w:r w:rsidRPr="00B9441A">
              <w:rPr>
                <w:rFonts w:ascii="宋体" w:eastAsia="宋体" w:hAnsi="宋体" w:cs="宋体" w:hint="eastAsia"/>
                <w:sz w:val="24"/>
                <w:szCs w:val="24"/>
              </w:rPr>
              <w:t>6</w:t>
            </w:r>
          </w:p>
        </w:tc>
      </w:tr>
      <w:tr w:rsidR="000212BA" w:rsidRPr="00B9441A" w14:paraId="1E802D31" w14:textId="77777777" w:rsidTr="000212BA">
        <w:trPr>
          <w:trHeight w:val="23"/>
        </w:trPr>
        <w:tc>
          <w:tcPr>
            <w:tcW w:w="0" w:type="auto"/>
            <w:vMerge/>
          </w:tcPr>
          <w:p w14:paraId="36B7F11B" w14:textId="77777777" w:rsidR="000212BA" w:rsidRPr="00B9441A" w:rsidRDefault="000212BA">
            <w:pPr>
              <w:rPr>
                <w:sz w:val="24"/>
                <w:szCs w:val="24"/>
              </w:rPr>
            </w:pPr>
          </w:p>
        </w:tc>
        <w:tc>
          <w:tcPr>
            <w:tcW w:w="0" w:type="auto"/>
            <w:gridSpan w:val="2"/>
            <w:vMerge/>
          </w:tcPr>
          <w:p w14:paraId="58C97B7F" w14:textId="77777777" w:rsidR="000212BA" w:rsidRPr="00B9441A" w:rsidRDefault="000212BA">
            <w:pPr>
              <w:rPr>
                <w:sz w:val="24"/>
                <w:szCs w:val="24"/>
              </w:rPr>
            </w:pPr>
          </w:p>
        </w:tc>
        <w:tc>
          <w:tcPr>
            <w:tcW w:w="6343" w:type="dxa"/>
            <w:tcMar>
              <w:top w:w="0" w:type="dxa"/>
              <w:left w:w="108" w:type="dxa"/>
              <w:bottom w:w="0" w:type="dxa"/>
              <w:right w:w="108" w:type="dxa"/>
            </w:tcMar>
            <w:vAlign w:val="center"/>
          </w:tcPr>
          <w:p w14:paraId="66F5EA9A"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sz w:val="24"/>
                <w:szCs w:val="24"/>
              </w:rPr>
              <w:t>3.投标人自2021年1月1日以来，开展地级市及以上的排污许可相关工作的项目，每提供一个得</w:t>
            </w:r>
            <w:r w:rsidRPr="00B9441A">
              <w:rPr>
                <w:rFonts w:ascii="宋体" w:eastAsia="宋体" w:hAnsi="宋体" w:cs="宋体" w:hint="eastAsia"/>
                <w:sz w:val="24"/>
                <w:szCs w:val="24"/>
              </w:rPr>
              <w:t>4</w:t>
            </w:r>
            <w:r w:rsidRPr="00B9441A">
              <w:rPr>
                <w:rFonts w:ascii="宋体" w:eastAsia="宋体" w:hAnsi="宋体" w:cs="宋体"/>
                <w:sz w:val="24"/>
                <w:szCs w:val="24"/>
              </w:rPr>
              <w:t>分；开展县级市或园区排污许可相关工作的项目，每提供一个得1分。最高得4分。</w:t>
            </w:r>
            <w:r w:rsidRPr="00B9441A">
              <w:rPr>
                <w:rFonts w:ascii="宋体" w:eastAsia="宋体" w:hAnsi="宋体" w:cs="宋体"/>
                <w:sz w:val="24"/>
                <w:szCs w:val="24"/>
              </w:rPr>
              <w:br/>
              <w:t>注：①本项须提供业绩合同复印件加盖投标人公章，未提供不得分；</w:t>
            </w:r>
          </w:p>
          <w:p w14:paraId="4E07778F" w14:textId="77777777" w:rsidR="000212BA" w:rsidRPr="00B9441A" w:rsidRDefault="000212BA">
            <w:pPr>
              <w:pBdr>
                <w:top w:val="none" w:sz="0" w:space="0" w:color="000000"/>
                <w:left w:val="none" w:sz="0" w:space="0" w:color="000000"/>
                <w:bottom w:val="none" w:sz="0" w:space="0" w:color="000000"/>
                <w:right w:val="none" w:sz="0" w:space="0" w:color="000000"/>
              </w:pBdr>
              <w:ind w:firstLineChars="200" w:firstLine="480"/>
              <w:jc w:val="both"/>
              <w:rPr>
                <w:sz w:val="24"/>
                <w:szCs w:val="24"/>
              </w:rPr>
            </w:pPr>
            <w:r w:rsidRPr="00B9441A">
              <w:rPr>
                <w:rFonts w:ascii="宋体" w:eastAsia="宋体" w:hAnsi="宋体" w:cs="宋体"/>
                <w:sz w:val="24"/>
                <w:szCs w:val="24"/>
              </w:rPr>
              <w:t>②时间以合同签订时间为准。</w:t>
            </w:r>
          </w:p>
        </w:tc>
        <w:tc>
          <w:tcPr>
            <w:tcW w:w="476" w:type="dxa"/>
            <w:tcMar>
              <w:top w:w="0" w:type="dxa"/>
              <w:left w:w="108" w:type="dxa"/>
              <w:bottom w:w="0" w:type="dxa"/>
              <w:right w:w="108" w:type="dxa"/>
            </w:tcMar>
            <w:vAlign w:val="center"/>
          </w:tcPr>
          <w:p w14:paraId="1F7A6B48" w14:textId="77777777" w:rsidR="000212BA" w:rsidRPr="00B9441A" w:rsidRDefault="000212BA">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sz w:val="24"/>
                <w:szCs w:val="24"/>
              </w:rPr>
              <w:t>4</w:t>
            </w:r>
          </w:p>
        </w:tc>
      </w:tr>
      <w:tr w:rsidR="000212BA" w:rsidRPr="00B9441A" w14:paraId="7F8A7F61" w14:textId="77777777" w:rsidTr="000212BA">
        <w:trPr>
          <w:trHeight w:val="23"/>
        </w:trPr>
        <w:tc>
          <w:tcPr>
            <w:tcW w:w="0" w:type="auto"/>
            <w:vMerge w:val="restart"/>
            <w:vAlign w:val="center"/>
          </w:tcPr>
          <w:p w14:paraId="3B406DF1" w14:textId="48AA745E" w:rsidR="000212BA" w:rsidRPr="00B9441A" w:rsidRDefault="000212BA">
            <w:pPr>
              <w:rPr>
                <w:sz w:val="24"/>
                <w:szCs w:val="24"/>
              </w:rPr>
            </w:pPr>
            <w:r>
              <w:rPr>
                <w:rFonts w:hint="eastAsia"/>
                <w:sz w:val="24"/>
                <w:szCs w:val="24"/>
              </w:rPr>
              <w:t>6</w:t>
            </w:r>
          </w:p>
        </w:tc>
        <w:tc>
          <w:tcPr>
            <w:tcW w:w="0" w:type="auto"/>
            <w:gridSpan w:val="2"/>
            <w:vMerge w:val="restart"/>
            <w:vAlign w:val="center"/>
          </w:tcPr>
          <w:p w14:paraId="4F185609" w14:textId="6B5DE756" w:rsidR="000212BA" w:rsidRPr="00B9441A" w:rsidRDefault="000212BA" w:rsidP="00D31285">
            <w:pPr>
              <w:jc w:val="center"/>
              <w:rPr>
                <w:sz w:val="24"/>
                <w:szCs w:val="24"/>
              </w:rPr>
            </w:pPr>
            <w:r w:rsidRPr="000212BA">
              <w:rPr>
                <w:sz w:val="24"/>
                <w:szCs w:val="24"/>
              </w:rPr>
              <w:t>资信</w:t>
            </w:r>
            <w:r>
              <w:rPr>
                <w:rFonts w:hint="eastAsia"/>
                <w:sz w:val="24"/>
                <w:szCs w:val="24"/>
              </w:rPr>
              <w:t>实力</w:t>
            </w:r>
            <w:r w:rsidRPr="000212BA">
              <w:rPr>
                <w:sz w:val="24"/>
                <w:szCs w:val="24"/>
              </w:rPr>
              <w:t>（</w:t>
            </w:r>
            <w:r>
              <w:rPr>
                <w:rFonts w:hint="eastAsia"/>
                <w:sz w:val="24"/>
                <w:szCs w:val="24"/>
              </w:rPr>
              <w:t>14</w:t>
            </w:r>
            <w:r w:rsidRPr="000212BA">
              <w:rPr>
                <w:sz w:val="24"/>
                <w:szCs w:val="24"/>
              </w:rPr>
              <w:t>分）</w:t>
            </w:r>
          </w:p>
        </w:tc>
        <w:tc>
          <w:tcPr>
            <w:tcW w:w="6343" w:type="dxa"/>
            <w:tcMar>
              <w:top w:w="0" w:type="dxa"/>
              <w:left w:w="108" w:type="dxa"/>
              <w:bottom w:w="0" w:type="dxa"/>
              <w:right w:w="108" w:type="dxa"/>
            </w:tcMar>
            <w:vAlign w:val="center"/>
          </w:tcPr>
          <w:p w14:paraId="358D3D7E" w14:textId="1703D8B4" w:rsidR="000212BA" w:rsidRPr="00B9441A" w:rsidRDefault="00806047">
            <w:pPr>
              <w:pBdr>
                <w:top w:val="none" w:sz="0" w:space="0" w:color="000000"/>
                <w:left w:val="none" w:sz="0" w:space="0" w:color="000000"/>
                <w:bottom w:val="none" w:sz="0" w:space="0" w:color="000000"/>
                <w:right w:val="none" w:sz="0" w:space="0" w:color="000000"/>
              </w:pBdr>
              <w:spacing w:line="85" w:lineRule="atLeast"/>
              <w:jc w:val="both"/>
              <w:rPr>
                <w:rFonts w:ascii="宋体" w:eastAsia="宋体" w:hAnsi="宋体" w:cs="宋体" w:hint="eastAsia"/>
                <w:sz w:val="24"/>
                <w:szCs w:val="24"/>
              </w:rPr>
            </w:pPr>
            <w:r>
              <w:rPr>
                <w:rFonts w:ascii="宋体" w:eastAsia="宋体" w:hAnsi="宋体" w:cs="宋体" w:hint="eastAsia"/>
                <w:sz w:val="24"/>
                <w:szCs w:val="24"/>
              </w:rPr>
              <w:t>1</w:t>
            </w:r>
            <w:r w:rsidR="000212BA" w:rsidRPr="00B9441A">
              <w:rPr>
                <w:rFonts w:ascii="宋体" w:eastAsia="宋体" w:hAnsi="宋体" w:cs="宋体"/>
                <w:sz w:val="24"/>
                <w:szCs w:val="24"/>
              </w:rPr>
              <w:t>.</w:t>
            </w:r>
            <w:r w:rsidR="000212BA" w:rsidRPr="00B9441A">
              <w:rPr>
                <w:rFonts w:ascii="宋体" w:eastAsia="宋体" w:hAnsi="宋体" w:cs="宋体" w:hint="eastAsia"/>
                <w:sz w:val="24"/>
                <w:szCs w:val="24"/>
              </w:rPr>
              <w:t>投标人具备具有有效期内经CNAS（中国合格评定国家认可委员会）认证的质量管理体系认证证书、环境管理体系认证证书、职业健康安全体系认证证书，每有一个得3分，最高得9分。</w:t>
            </w:r>
          </w:p>
          <w:p w14:paraId="2BB7E66C"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rFonts w:eastAsia="宋体"/>
                <w:sz w:val="24"/>
                <w:szCs w:val="24"/>
              </w:rPr>
            </w:pPr>
            <w:r w:rsidRPr="00B9441A">
              <w:rPr>
                <w:rFonts w:ascii="宋体" w:eastAsia="宋体" w:hAnsi="宋体" w:cs="宋体"/>
                <w:sz w:val="24"/>
                <w:szCs w:val="24"/>
              </w:rPr>
              <w:t>注：</w:t>
            </w:r>
            <w:r w:rsidRPr="00B9441A">
              <w:rPr>
                <w:rFonts w:ascii="宋体" w:eastAsia="宋体" w:hAnsi="宋体" w:cs="宋体" w:hint="eastAsia"/>
                <w:sz w:val="24"/>
                <w:szCs w:val="24"/>
              </w:rPr>
              <w:t>需提供证书原件扫描件及中国国家认证认可监督管理委员会网站查询页面CNAS认证截图</w:t>
            </w:r>
            <w:r w:rsidRPr="00B9441A">
              <w:rPr>
                <w:rFonts w:ascii="宋体" w:eastAsia="宋体" w:hAnsi="宋体" w:cs="宋体"/>
                <w:sz w:val="24"/>
                <w:szCs w:val="24"/>
              </w:rPr>
              <w:t>并加盖投标单位公章，</w:t>
            </w:r>
            <w:r w:rsidRPr="00B9441A">
              <w:rPr>
                <w:rFonts w:ascii="宋体" w:eastAsia="宋体" w:hAnsi="宋体" w:cs="宋体" w:hint="eastAsia"/>
                <w:sz w:val="24"/>
                <w:szCs w:val="24"/>
              </w:rPr>
              <w:t>否则不得分。</w:t>
            </w:r>
          </w:p>
        </w:tc>
        <w:tc>
          <w:tcPr>
            <w:tcW w:w="476" w:type="dxa"/>
            <w:tcMar>
              <w:top w:w="0" w:type="dxa"/>
              <w:left w:w="108" w:type="dxa"/>
              <w:bottom w:w="0" w:type="dxa"/>
              <w:right w:w="108" w:type="dxa"/>
            </w:tcMar>
            <w:vAlign w:val="center"/>
          </w:tcPr>
          <w:p w14:paraId="5C8869F9" w14:textId="77777777" w:rsidR="000212BA" w:rsidRPr="00B9441A" w:rsidRDefault="000212BA">
            <w:pPr>
              <w:pBdr>
                <w:top w:val="none" w:sz="0" w:space="0" w:color="000000"/>
                <w:left w:val="none" w:sz="0" w:space="0" w:color="000000"/>
                <w:bottom w:val="none" w:sz="0" w:space="0" w:color="000000"/>
                <w:right w:val="none" w:sz="0" w:space="0" w:color="000000"/>
              </w:pBdr>
              <w:jc w:val="center"/>
              <w:rPr>
                <w:sz w:val="24"/>
                <w:szCs w:val="24"/>
              </w:rPr>
            </w:pPr>
            <w:r w:rsidRPr="00B9441A">
              <w:rPr>
                <w:rFonts w:ascii="宋体" w:eastAsia="宋体" w:hAnsi="宋体" w:cs="宋体" w:hint="eastAsia"/>
                <w:sz w:val="24"/>
                <w:szCs w:val="24"/>
              </w:rPr>
              <w:t>9</w:t>
            </w:r>
          </w:p>
        </w:tc>
      </w:tr>
      <w:tr w:rsidR="000212BA" w:rsidRPr="00B9441A" w14:paraId="2EC99CAF" w14:textId="77777777" w:rsidTr="000212BA">
        <w:trPr>
          <w:trHeight w:val="23"/>
        </w:trPr>
        <w:tc>
          <w:tcPr>
            <w:tcW w:w="0" w:type="auto"/>
            <w:vMerge/>
          </w:tcPr>
          <w:p w14:paraId="327F33E0" w14:textId="77777777" w:rsidR="000212BA" w:rsidRPr="00B9441A" w:rsidRDefault="000212BA">
            <w:pPr>
              <w:rPr>
                <w:sz w:val="24"/>
                <w:szCs w:val="24"/>
              </w:rPr>
            </w:pPr>
          </w:p>
        </w:tc>
        <w:tc>
          <w:tcPr>
            <w:tcW w:w="0" w:type="auto"/>
            <w:gridSpan w:val="2"/>
            <w:vMerge/>
          </w:tcPr>
          <w:p w14:paraId="08C6A1F3" w14:textId="77777777" w:rsidR="000212BA" w:rsidRPr="00B9441A" w:rsidRDefault="000212BA">
            <w:pPr>
              <w:rPr>
                <w:sz w:val="24"/>
                <w:szCs w:val="24"/>
              </w:rPr>
            </w:pPr>
          </w:p>
        </w:tc>
        <w:tc>
          <w:tcPr>
            <w:tcW w:w="6343" w:type="dxa"/>
            <w:tcMar>
              <w:top w:w="0" w:type="dxa"/>
              <w:left w:w="108" w:type="dxa"/>
              <w:bottom w:w="0" w:type="dxa"/>
              <w:right w:w="108" w:type="dxa"/>
            </w:tcMar>
            <w:vAlign w:val="center"/>
          </w:tcPr>
          <w:p w14:paraId="5994781A" w14:textId="6E7674FB" w:rsidR="000212BA" w:rsidRPr="00B9441A" w:rsidRDefault="00806047">
            <w:pPr>
              <w:pBdr>
                <w:top w:val="none" w:sz="0" w:space="0" w:color="000000"/>
                <w:left w:val="none" w:sz="0" w:space="0" w:color="000000"/>
                <w:bottom w:val="none" w:sz="0" w:space="0" w:color="000000"/>
                <w:right w:val="none" w:sz="0" w:space="0" w:color="000000"/>
              </w:pBdr>
              <w:spacing w:line="85" w:lineRule="atLeast"/>
              <w:jc w:val="both"/>
              <w:rPr>
                <w:rFonts w:ascii="宋体" w:eastAsia="宋体" w:hAnsi="宋体" w:cs="宋体" w:hint="eastAsia"/>
                <w:sz w:val="24"/>
                <w:szCs w:val="24"/>
              </w:rPr>
            </w:pPr>
            <w:r>
              <w:rPr>
                <w:rFonts w:ascii="宋体" w:eastAsia="宋体" w:hAnsi="宋体" w:cs="宋体" w:hint="eastAsia"/>
                <w:sz w:val="24"/>
                <w:szCs w:val="24"/>
              </w:rPr>
              <w:t>2</w:t>
            </w:r>
            <w:r w:rsidR="000212BA" w:rsidRPr="00B9441A">
              <w:rPr>
                <w:rFonts w:ascii="宋体" w:eastAsia="宋体" w:hAnsi="宋体" w:cs="宋体"/>
                <w:sz w:val="24"/>
                <w:szCs w:val="24"/>
              </w:rPr>
              <w:t>.</w:t>
            </w:r>
            <w:r w:rsidR="000212BA" w:rsidRPr="00B9441A">
              <w:rPr>
                <w:rFonts w:ascii="宋体" w:eastAsia="宋体" w:hAnsi="宋体" w:cs="宋体" w:hint="eastAsia"/>
                <w:bCs/>
                <w:sz w:val="24"/>
                <w:szCs w:val="24"/>
              </w:rPr>
              <w:t>投标人自2020年以来，以第一完成单位获得过环境保护科学技术</w:t>
            </w:r>
            <w:r w:rsidR="000212BA" w:rsidRPr="00B9441A">
              <w:rPr>
                <w:rFonts w:ascii="宋体" w:eastAsia="宋体" w:hAnsi="宋体" w:cs="宋体" w:hint="eastAsia"/>
                <w:sz w:val="24"/>
                <w:szCs w:val="24"/>
              </w:rPr>
              <w:t>奖，其中：获得过国家科技进步奖得5分；获得过省/部级环境保护科学技术奖得3分；本项最高得5分。</w:t>
            </w:r>
          </w:p>
          <w:p w14:paraId="327D344A"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both"/>
              <w:rPr>
                <w:sz w:val="24"/>
                <w:szCs w:val="24"/>
              </w:rPr>
            </w:pPr>
            <w:r w:rsidRPr="00B9441A">
              <w:rPr>
                <w:rFonts w:ascii="宋体" w:eastAsia="宋体" w:hAnsi="宋体" w:cs="宋体" w:hint="eastAsia"/>
                <w:sz w:val="24"/>
                <w:szCs w:val="24"/>
              </w:rPr>
              <w:t>注：需提供获奖证书加盖投标人公章，否则本项不得分。</w:t>
            </w:r>
          </w:p>
        </w:tc>
        <w:tc>
          <w:tcPr>
            <w:tcW w:w="476" w:type="dxa"/>
            <w:tcMar>
              <w:top w:w="0" w:type="dxa"/>
              <w:left w:w="108" w:type="dxa"/>
              <w:bottom w:w="0" w:type="dxa"/>
              <w:right w:w="108" w:type="dxa"/>
            </w:tcMar>
            <w:vAlign w:val="center"/>
          </w:tcPr>
          <w:p w14:paraId="304EE4B1" w14:textId="77777777" w:rsidR="000212BA" w:rsidRPr="00B9441A" w:rsidRDefault="000212BA">
            <w:pPr>
              <w:pBdr>
                <w:top w:val="none" w:sz="0" w:space="0" w:color="000000"/>
                <w:left w:val="none" w:sz="0" w:space="0" w:color="000000"/>
                <w:bottom w:val="none" w:sz="0" w:space="0" w:color="000000"/>
                <w:right w:val="none" w:sz="0" w:space="0" w:color="000000"/>
              </w:pBdr>
              <w:spacing w:line="85" w:lineRule="atLeast"/>
              <w:jc w:val="center"/>
              <w:rPr>
                <w:sz w:val="24"/>
                <w:szCs w:val="24"/>
              </w:rPr>
            </w:pPr>
            <w:r w:rsidRPr="00B9441A">
              <w:rPr>
                <w:rFonts w:ascii="宋体" w:eastAsia="宋体" w:hAnsi="宋体" w:cs="宋体" w:hint="eastAsia"/>
                <w:sz w:val="24"/>
                <w:szCs w:val="24"/>
              </w:rPr>
              <w:t>5</w:t>
            </w:r>
          </w:p>
        </w:tc>
      </w:tr>
    </w:tbl>
    <w:p w14:paraId="0F625C27" w14:textId="77777777" w:rsidR="00A8145D" w:rsidRPr="00B9441A" w:rsidRDefault="00000000">
      <w:pPr>
        <w:pBdr>
          <w:top w:val="none" w:sz="0" w:space="0" w:color="000000"/>
          <w:left w:val="none" w:sz="0" w:space="0" w:color="000000"/>
          <w:bottom w:val="none" w:sz="0" w:space="0" w:color="000000"/>
          <w:right w:val="none" w:sz="0" w:space="0" w:color="000000"/>
        </w:pBdr>
        <w:spacing w:line="519" w:lineRule="atLeast"/>
        <w:jc w:val="both"/>
      </w:pPr>
      <w:r w:rsidRPr="00B9441A">
        <w:rPr>
          <w:rFonts w:ascii="宋体" w:eastAsia="宋体" w:hAnsi="宋体" w:cs="宋体"/>
          <w:sz w:val="28"/>
        </w:rPr>
        <w:t> </w:t>
      </w:r>
    </w:p>
    <w:p w14:paraId="402615C4" w14:textId="070BB218" w:rsidR="00A8145D" w:rsidRPr="00B9441A" w:rsidRDefault="00000000">
      <w:pPr>
        <w:pBdr>
          <w:top w:val="none" w:sz="0" w:space="0" w:color="000000"/>
          <w:left w:val="none" w:sz="0" w:space="0" w:color="000000"/>
          <w:bottom w:val="none" w:sz="0" w:space="0" w:color="000000"/>
          <w:right w:val="none" w:sz="0" w:space="0" w:color="000000"/>
        </w:pBdr>
        <w:spacing w:line="519" w:lineRule="atLeast"/>
        <w:ind w:firstLine="482"/>
        <w:jc w:val="both"/>
      </w:pPr>
      <w:r w:rsidRPr="00B9441A">
        <w:rPr>
          <w:rFonts w:ascii="宋体" w:eastAsia="宋体" w:hAnsi="宋体" w:cs="宋体"/>
          <w:b/>
          <w:sz w:val="24"/>
        </w:rPr>
        <w:t>注：</w:t>
      </w:r>
      <w:r w:rsidR="00852F40" w:rsidRPr="00B9441A">
        <w:rPr>
          <w:rFonts w:ascii="宋体" w:eastAsia="宋体" w:hAnsi="宋体" w:cs="宋体" w:hint="eastAsia"/>
          <w:b/>
          <w:sz w:val="24"/>
        </w:rPr>
        <w:t>1.</w:t>
      </w:r>
      <w:r w:rsidRPr="00B9441A">
        <w:rPr>
          <w:rFonts w:ascii="宋体" w:eastAsia="宋体" w:hAnsi="宋体" w:cs="宋体"/>
          <w:b/>
          <w:sz w:val="24"/>
        </w:rPr>
        <w:t>以上所有要求提供的证明材料需以扫描</w:t>
      </w:r>
      <w:proofErr w:type="gramStart"/>
      <w:r w:rsidRPr="00B9441A">
        <w:rPr>
          <w:rFonts w:ascii="宋体" w:eastAsia="宋体" w:hAnsi="宋体" w:cs="宋体"/>
          <w:b/>
          <w:sz w:val="24"/>
        </w:rPr>
        <w:t>件形式</w:t>
      </w:r>
      <w:proofErr w:type="gramEnd"/>
      <w:r w:rsidRPr="00B9441A">
        <w:rPr>
          <w:rFonts w:ascii="宋体" w:eastAsia="宋体" w:hAnsi="宋体" w:cs="宋体"/>
          <w:b/>
          <w:sz w:val="24"/>
        </w:rPr>
        <w:t>上传，扫描件必须清晰、辨识度高，否则视为未提供。造成的一切后果由供应商自行负责。</w:t>
      </w:r>
    </w:p>
    <w:p w14:paraId="6C2BEB0B" w14:textId="54C6A37D"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2"/>
        <w:jc w:val="both"/>
        <w:rPr>
          <w:b/>
          <w:bCs/>
        </w:rPr>
      </w:pPr>
      <w:r w:rsidRPr="00B9441A">
        <w:rPr>
          <w:rFonts w:hint="eastAsia"/>
          <w:b/>
          <w:bCs/>
        </w:rPr>
        <w:t>2.</w:t>
      </w:r>
      <w:r w:rsidRPr="00B9441A">
        <w:rPr>
          <w:rFonts w:hint="eastAsia"/>
          <w:b/>
          <w:bCs/>
        </w:rPr>
        <w:t>异常低价审查</w:t>
      </w:r>
    </w:p>
    <w:p w14:paraId="6BE4F337"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参照关于推动解决政府采购异常低价问题相关文件（</w:t>
      </w:r>
      <w:proofErr w:type="gramStart"/>
      <w:r w:rsidRPr="00B9441A">
        <w:rPr>
          <w:rFonts w:hint="eastAsia"/>
        </w:rPr>
        <w:t>苏财购〔</w:t>
      </w:r>
      <w:r w:rsidRPr="00B9441A">
        <w:rPr>
          <w:rFonts w:hint="eastAsia"/>
        </w:rPr>
        <w:t>2026</w:t>
      </w:r>
      <w:r w:rsidRPr="00B9441A">
        <w:rPr>
          <w:rFonts w:hint="eastAsia"/>
        </w:rPr>
        <w:t>〕</w:t>
      </w:r>
      <w:proofErr w:type="gramEnd"/>
      <w:r w:rsidRPr="00B9441A">
        <w:rPr>
          <w:rFonts w:hint="eastAsia"/>
        </w:rPr>
        <w:t>36</w:t>
      </w:r>
      <w:r w:rsidRPr="00B9441A">
        <w:rPr>
          <w:rFonts w:hint="eastAsia"/>
        </w:rPr>
        <w:t>号）精神，政府采购评审中出现下列情形之一的，评审委员会应当启动异常低价投标（响应）审查程序：</w:t>
      </w:r>
    </w:p>
    <w:p w14:paraId="49536650"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1</w:t>
      </w:r>
      <w:r w:rsidRPr="00B9441A">
        <w:rPr>
          <w:rFonts w:hint="eastAsia"/>
        </w:rPr>
        <w:t>、评审过程中出现下列情形之一的，评审委员会应当启动异常低价投标（响应）审查程序：</w:t>
      </w:r>
      <w:r w:rsidRPr="00B9441A">
        <w:rPr>
          <w:rFonts w:hint="eastAsia"/>
        </w:rPr>
        <w:t xml:space="preserve"> </w:t>
      </w:r>
    </w:p>
    <w:p w14:paraId="1F88E31B"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1.1</w:t>
      </w:r>
      <w:r w:rsidRPr="00B9441A">
        <w:rPr>
          <w:rFonts w:hint="eastAsia"/>
        </w:rPr>
        <w:t>投标</w:t>
      </w:r>
      <w:r w:rsidRPr="00B9441A">
        <w:rPr>
          <w:rFonts w:hint="eastAsia"/>
        </w:rPr>
        <w:t>(</w:t>
      </w:r>
      <w:r w:rsidRPr="00B9441A">
        <w:rPr>
          <w:rFonts w:hint="eastAsia"/>
        </w:rPr>
        <w:t>响应</w:t>
      </w:r>
      <w:r w:rsidRPr="00B9441A">
        <w:rPr>
          <w:rFonts w:hint="eastAsia"/>
        </w:rPr>
        <w:t>)</w:t>
      </w:r>
      <w:r w:rsidRPr="00B9441A">
        <w:rPr>
          <w:rFonts w:hint="eastAsia"/>
        </w:rPr>
        <w:t>报价低于全部通过符合性审查供应商投标</w:t>
      </w:r>
      <w:r w:rsidRPr="00B9441A">
        <w:rPr>
          <w:rFonts w:hint="eastAsia"/>
        </w:rPr>
        <w:t>(</w:t>
      </w:r>
      <w:r w:rsidRPr="00B9441A">
        <w:rPr>
          <w:rFonts w:hint="eastAsia"/>
        </w:rPr>
        <w:t>响应</w:t>
      </w:r>
      <w:r w:rsidRPr="00B9441A">
        <w:rPr>
          <w:rFonts w:hint="eastAsia"/>
        </w:rPr>
        <w:t>)</w:t>
      </w:r>
      <w:r w:rsidRPr="00B9441A">
        <w:rPr>
          <w:rFonts w:hint="eastAsia"/>
        </w:rPr>
        <w:t>报价平均值</w:t>
      </w:r>
      <w:r w:rsidRPr="00B9441A">
        <w:rPr>
          <w:rFonts w:hint="eastAsia"/>
        </w:rPr>
        <w:t>50%</w:t>
      </w:r>
      <w:r w:rsidRPr="00B9441A">
        <w:rPr>
          <w:rFonts w:hint="eastAsia"/>
        </w:rPr>
        <w:t>的，即投标</w:t>
      </w:r>
      <w:r w:rsidRPr="00B9441A">
        <w:rPr>
          <w:rFonts w:hint="eastAsia"/>
        </w:rPr>
        <w:t>(</w:t>
      </w:r>
      <w:r w:rsidRPr="00B9441A">
        <w:rPr>
          <w:rFonts w:hint="eastAsia"/>
        </w:rPr>
        <w:t>响应</w:t>
      </w:r>
      <w:r w:rsidRPr="00B9441A">
        <w:rPr>
          <w:rFonts w:hint="eastAsia"/>
        </w:rPr>
        <w:t>)</w:t>
      </w:r>
      <w:r w:rsidRPr="00B9441A">
        <w:rPr>
          <w:rFonts w:hint="eastAsia"/>
        </w:rPr>
        <w:t>报价</w:t>
      </w:r>
      <w:r w:rsidRPr="00B9441A">
        <w:rPr>
          <w:rFonts w:hint="eastAsia"/>
        </w:rPr>
        <w:t>&lt;</w:t>
      </w:r>
      <w:r w:rsidRPr="00B9441A">
        <w:rPr>
          <w:rFonts w:hint="eastAsia"/>
        </w:rPr>
        <w:t>全部通过符合性审查供应商投标</w:t>
      </w:r>
      <w:r w:rsidRPr="00B9441A">
        <w:rPr>
          <w:rFonts w:hint="eastAsia"/>
        </w:rPr>
        <w:t>(</w:t>
      </w:r>
      <w:r w:rsidRPr="00B9441A">
        <w:rPr>
          <w:rFonts w:hint="eastAsia"/>
        </w:rPr>
        <w:t>响应</w:t>
      </w:r>
      <w:r w:rsidRPr="00B9441A">
        <w:rPr>
          <w:rFonts w:hint="eastAsia"/>
        </w:rPr>
        <w:t>)</w:t>
      </w:r>
      <w:r w:rsidRPr="00B9441A">
        <w:rPr>
          <w:rFonts w:hint="eastAsia"/>
        </w:rPr>
        <w:t>报价平均值×</w:t>
      </w:r>
      <w:r w:rsidRPr="00B9441A">
        <w:rPr>
          <w:rFonts w:hint="eastAsia"/>
        </w:rPr>
        <w:t>50%</w:t>
      </w:r>
      <w:r w:rsidRPr="00B9441A">
        <w:rPr>
          <w:rFonts w:hint="eastAsia"/>
        </w:rPr>
        <w:t>；</w:t>
      </w:r>
    </w:p>
    <w:p w14:paraId="617D46B1"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lastRenderedPageBreak/>
        <w:t>1.2</w:t>
      </w:r>
      <w:r w:rsidRPr="00B9441A">
        <w:rPr>
          <w:rFonts w:hint="eastAsia"/>
        </w:rPr>
        <w:t>投标</w:t>
      </w:r>
      <w:r w:rsidRPr="00B9441A">
        <w:rPr>
          <w:rFonts w:hint="eastAsia"/>
        </w:rPr>
        <w:t>(</w:t>
      </w:r>
      <w:r w:rsidRPr="00B9441A">
        <w:rPr>
          <w:rFonts w:hint="eastAsia"/>
        </w:rPr>
        <w:t>响应</w:t>
      </w:r>
      <w:r w:rsidRPr="00B9441A">
        <w:rPr>
          <w:rFonts w:hint="eastAsia"/>
        </w:rPr>
        <w:t>)</w:t>
      </w:r>
      <w:r w:rsidRPr="00B9441A">
        <w:rPr>
          <w:rFonts w:hint="eastAsia"/>
        </w:rPr>
        <w:t>报价低于通过符合性审查的次低报价供应商投标</w:t>
      </w:r>
      <w:r w:rsidRPr="00B9441A">
        <w:rPr>
          <w:rFonts w:hint="eastAsia"/>
        </w:rPr>
        <w:t>(</w:t>
      </w:r>
      <w:r w:rsidRPr="00B9441A">
        <w:rPr>
          <w:rFonts w:hint="eastAsia"/>
        </w:rPr>
        <w:t>响应</w:t>
      </w:r>
      <w:r w:rsidRPr="00B9441A">
        <w:rPr>
          <w:rFonts w:hint="eastAsia"/>
        </w:rPr>
        <w:t>)</w:t>
      </w:r>
      <w:r w:rsidRPr="00B9441A">
        <w:rPr>
          <w:rFonts w:hint="eastAsia"/>
        </w:rPr>
        <w:t>报价</w:t>
      </w:r>
      <w:r w:rsidRPr="00B9441A">
        <w:rPr>
          <w:rFonts w:hint="eastAsia"/>
        </w:rPr>
        <w:t>50%</w:t>
      </w:r>
      <w:r w:rsidRPr="00B9441A">
        <w:rPr>
          <w:rFonts w:hint="eastAsia"/>
        </w:rPr>
        <w:t>的，即投标</w:t>
      </w:r>
      <w:r w:rsidRPr="00B9441A">
        <w:rPr>
          <w:rFonts w:hint="eastAsia"/>
        </w:rPr>
        <w:t>(</w:t>
      </w:r>
      <w:r w:rsidRPr="00B9441A">
        <w:rPr>
          <w:rFonts w:hint="eastAsia"/>
        </w:rPr>
        <w:t>响应</w:t>
      </w:r>
      <w:r w:rsidRPr="00B9441A">
        <w:rPr>
          <w:rFonts w:hint="eastAsia"/>
        </w:rPr>
        <w:t>)</w:t>
      </w:r>
      <w:r w:rsidRPr="00B9441A">
        <w:rPr>
          <w:rFonts w:hint="eastAsia"/>
        </w:rPr>
        <w:t>报价</w:t>
      </w:r>
      <w:r w:rsidRPr="00B9441A">
        <w:rPr>
          <w:rFonts w:hint="eastAsia"/>
        </w:rPr>
        <w:t>&lt;</w:t>
      </w:r>
      <w:r w:rsidRPr="00B9441A">
        <w:rPr>
          <w:rFonts w:hint="eastAsia"/>
        </w:rPr>
        <w:t>通过符合性审查的次低报价供应商投标</w:t>
      </w:r>
      <w:r w:rsidRPr="00B9441A">
        <w:rPr>
          <w:rFonts w:hint="eastAsia"/>
        </w:rPr>
        <w:t>(</w:t>
      </w:r>
      <w:r w:rsidRPr="00B9441A">
        <w:rPr>
          <w:rFonts w:hint="eastAsia"/>
        </w:rPr>
        <w:t>响应</w:t>
      </w:r>
      <w:r w:rsidRPr="00B9441A">
        <w:rPr>
          <w:rFonts w:hint="eastAsia"/>
        </w:rPr>
        <w:t>)</w:t>
      </w:r>
      <w:r w:rsidRPr="00B9441A">
        <w:rPr>
          <w:rFonts w:hint="eastAsia"/>
        </w:rPr>
        <w:t>报价×</w:t>
      </w:r>
      <w:r w:rsidRPr="00B9441A">
        <w:rPr>
          <w:rFonts w:hint="eastAsia"/>
        </w:rPr>
        <w:t>50%</w:t>
      </w:r>
      <w:r w:rsidRPr="00B9441A">
        <w:rPr>
          <w:rFonts w:hint="eastAsia"/>
        </w:rPr>
        <w:t>；</w:t>
      </w:r>
    </w:p>
    <w:p w14:paraId="1E0DE3DF"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1.3</w:t>
      </w:r>
      <w:r w:rsidRPr="00B9441A">
        <w:rPr>
          <w:rFonts w:hint="eastAsia"/>
        </w:rPr>
        <w:t>投标（响应）报价低于采购项目最高限价</w:t>
      </w:r>
      <w:r w:rsidRPr="00B9441A">
        <w:rPr>
          <w:rFonts w:hint="eastAsia"/>
        </w:rPr>
        <w:t>45%</w:t>
      </w:r>
      <w:r w:rsidRPr="00B9441A">
        <w:rPr>
          <w:rFonts w:hint="eastAsia"/>
        </w:rPr>
        <w:t>的，即投标（响应）报价</w:t>
      </w:r>
      <w:r w:rsidRPr="00B9441A">
        <w:rPr>
          <w:rFonts w:hint="eastAsia"/>
        </w:rPr>
        <w:t>&lt;</w:t>
      </w:r>
      <w:r w:rsidRPr="00B9441A">
        <w:rPr>
          <w:rFonts w:hint="eastAsia"/>
        </w:rPr>
        <w:t>采购项目最高限价</w:t>
      </w:r>
      <w:r w:rsidRPr="00B9441A">
        <w:rPr>
          <w:rFonts w:hint="eastAsia"/>
        </w:rPr>
        <w:t xml:space="preserve"> </w:t>
      </w:r>
      <w:r w:rsidRPr="00B9441A">
        <w:rPr>
          <w:rFonts w:hint="eastAsia"/>
        </w:rPr>
        <w:t>×</w:t>
      </w:r>
      <w:r w:rsidRPr="00B9441A">
        <w:rPr>
          <w:rFonts w:hint="eastAsia"/>
        </w:rPr>
        <w:t>45%</w:t>
      </w:r>
      <w:r w:rsidRPr="00B9441A">
        <w:rPr>
          <w:rFonts w:hint="eastAsia"/>
        </w:rPr>
        <w:t>；</w:t>
      </w:r>
    </w:p>
    <w:p w14:paraId="15EBA740"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1.4</w:t>
      </w:r>
      <w:r w:rsidRPr="00B9441A">
        <w:rPr>
          <w:rFonts w:hint="eastAsia"/>
        </w:rPr>
        <w:t>评审委员会基于专业判断，认为供应商报价过低，有可能影响产品质量或者不能诚信履约的其他情形。</w:t>
      </w:r>
    </w:p>
    <w:p w14:paraId="0C7BEF6F"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采购人可以结合具体项目实际情况，提高上述第</w:t>
      </w:r>
      <w:r w:rsidRPr="00B9441A">
        <w:rPr>
          <w:rFonts w:hint="eastAsia"/>
        </w:rPr>
        <w:t>1</w:t>
      </w:r>
      <w:r w:rsidRPr="00B9441A">
        <w:rPr>
          <w:rFonts w:hint="eastAsia"/>
        </w:rPr>
        <w:t>项至第</w:t>
      </w:r>
      <w:r w:rsidRPr="00B9441A">
        <w:rPr>
          <w:rFonts w:hint="eastAsia"/>
        </w:rPr>
        <w:t>3</w:t>
      </w:r>
      <w:r w:rsidRPr="00B9441A">
        <w:rPr>
          <w:rFonts w:hint="eastAsia"/>
        </w:rPr>
        <w:t>项中启动异常低价投标</w:t>
      </w:r>
      <w:r w:rsidRPr="00B9441A">
        <w:rPr>
          <w:rFonts w:hint="eastAsia"/>
        </w:rPr>
        <w:t>(</w:t>
      </w:r>
      <w:r w:rsidRPr="00B9441A">
        <w:rPr>
          <w:rFonts w:hint="eastAsia"/>
        </w:rPr>
        <w:t>响应</w:t>
      </w:r>
      <w:r w:rsidRPr="00B9441A">
        <w:rPr>
          <w:rFonts w:hint="eastAsia"/>
        </w:rPr>
        <w:t>)</w:t>
      </w:r>
      <w:r w:rsidRPr="00B9441A">
        <w:rPr>
          <w:rFonts w:hint="eastAsia"/>
        </w:rPr>
        <w:t>审查的数值标准，但是最高不得超过</w:t>
      </w:r>
      <w:r w:rsidRPr="00B9441A">
        <w:rPr>
          <w:rFonts w:hint="eastAsia"/>
        </w:rPr>
        <w:t>65%</w:t>
      </w:r>
      <w:r w:rsidRPr="00B9441A">
        <w:rPr>
          <w:rFonts w:hint="eastAsia"/>
        </w:rPr>
        <w:t>。</w:t>
      </w:r>
    </w:p>
    <w:p w14:paraId="099D3D1C"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相关法律法规对供应商报价有规定的，从其规定。</w:t>
      </w:r>
    </w:p>
    <w:p w14:paraId="703E0F18"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2</w:t>
      </w:r>
      <w:r w:rsidRPr="00B9441A">
        <w:rPr>
          <w:rFonts w:hint="eastAsia"/>
        </w:rPr>
        <w:t>、评审委员会启动异常低价投标</w:t>
      </w:r>
      <w:r w:rsidRPr="00B9441A">
        <w:rPr>
          <w:rFonts w:hint="eastAsia"/>
        </w:rPr>
        <w:t>(</w:t>
      </w:r>
      <w:r w:rsidRPr="00B9441A">
        <w:rPr>
          <w:rFonts w:hint="eastAsia"/>
        </w:rPr>
        <w:t>响应</w:t>
      </w:r>
      <w:r w:rsidRPr="00B9441A">
        <w:rPr>
          <w:rFonts w:hint="eastAsia"/>
        </w:rPr>
        <w:t>)</w:t>
      </w:r>
      <w:r w:rsidRPr="00B9441A">
        <w:rPr>
          <w:rFonts w:hint="eastAsia"/>
        </w:rPr>
        <w:t>审查后，属于前述第</w:t>
      </w:r>
      <w:r w:rsidRPr="00B9441A">
        <w:rPr>
          <w:rFonts w:hint="eastAsia"/>
        </w:rPr>
        <w:t>1.1</w:t>
      </w:r>
      <w:r w:rsidRPr="00B9441A">
        <w:rPr>
          <w:rFonts w:hint="eastAsia"/>
        </w:rPr>
        <w:t>项至第</w:t>
      </w:r>
      <w:r w:rsidRPr="00B9441A">
        <w:rPr>
          <w:rFonts w:hint="eastAsia"/>
        </w:rPr>
        <w:t>1.4</w:t>
      </w:r>
      <w:r w:rsidRPr="00B9441A">
        <w:rPr>
          <w:rFonts w:hint="eastAsia"/>
        </w:rPr>
        <w:t>项情形的，应当要求相关供应商在评审现场合理的时间内对投标</w:t>
      </w:r>
      <w:r w:rsidRPr="00B9441A">
        <w:rPr>
          <w:rFonts w:hint="eastAsia"/>
        </w:rPr>
        <w:t>(</w:t>
      </w:r>
      <w:r w:rsidRPr="00B9441A">
        <w:rPr>
          <w:rFonts w:hint="eastAsia"/>
        </w:rPr>
        <w:t>响应</w:t>
      </w:r>
      <w:r w:rsidRPr="00B9441A">
        <w:rPr>
          <w:rFonts w:hint="eastAsia"/>
        </w:rPr>
        <w:t>)</w:t>
      </w:r>
      <w:r w:rsidRPr="00B9441A">
        <w:rPr>
          <w:rFonts w:hint="eastAsia"/>
        </w:rPr>
        <w:t>价格</w:t>
      </w:r>
      <w:proofErr w:type="gramStart"/>
      <w:r w:rsidRPr="00B9441A">
        <w:rPr>
          <w:rFonts w:hint="eastAsia"/>
        </w:rPr>
        <w:t>作出</w:t>
      </w:r>
      <w:proofErr w:type="gramEnd"/>
      <w:r w:rsidRPr="00B9441A">
        <w:rPr>
          <w:rFonts w:hint="eastAsia"/>
        </w:rPr>
        <w:t>解释，提供项目具体成本测算等与报价合理性相关的书面说明及必要的证明材料，包括但不限于原材料成本、人工成本、制造费用等，给予相关供应商的合理时间一般不少于</w:t>
      </w:r>
      <w:r w:rsidRPr="00B9441A">
        <w:rPr>
          <w:rFonts w:hint="eastAsia"/>
        </w:rPr>
        <w:t>30</w:t>
      </w:r>
      <w:r w:rsidRPr="00B9441A">
        <w:rPr>
          <w:rFonts w:hint="eastAsia"/>
        </w:rPr>
        <w:t>分钟。其中，属于第③项情形，供应商已随投标</w:t>
      </w:r>
      <w:r w:rsidRPr="00B9441A">
        <w:rPr>
          <w:rFonts w:hint="eastAsia"/>
        </w:rPr>
        <w:t>(</w:t>
      </w:r>
      <w:r w:rsidRPr="00B9441A">
        <w:rPr>
          <w:rFonts w:hint="eastAsia"/>
        </w:rPr>
        <w:t>响应</w:t>
      </w:r>
      <w:r w:rsidRPr="00B9441A">
        <w:rPr>
          <w:rFonts w:hint="eastAsia"/>
        </w:rPr>
        <w:t>)</w:t>
      </w:r>
      <w:r w:rsidRPr="00B9441A">
        <w:rPr>
          <w:rFonts w:hint="eastAsia"/>
        </w:rPr>
        <w:t>文件一并提交相关书面说明及必要的证明材料的，在评审现场可不再重复提交。</w:t>
      </w:r>
    </w:p>
    <w:p w14:paraId="17D60734"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3</w:t>
      </w:r>
      <w:r w:rsidRPr="00B9441A">
        <w:rPr>
          <w:rFonts w:hint="eastAsia"/>
        </w:rPr>
        <w:t>、评审委员会依据专业经验，参考同类项目中标</w:t>
      </w:r>
      <w:r w:rsidRPr="00B9441A">
        <w:rPr>
          <w:rFonts w:hint="eastAsia"/>
        </w:rPr>
        <w:t>(</w:t>
      </w:r>
      <w:r w:rsidRPr="00B9441A">
        <w:rPr>
          <w:rFonts w:hint="eastAsia"/>
        </w:rPr>
        <w:t>成交</w:t>
      </w:r>
      <w:r w:rsidRPr="00B9441A">
        <w:rPr>
          <w:rFonts w:hint="eastAsia"/>
        </w:rPr>
        <w:t>)</w:t>
      </w:r>
      <w:r w:rsidRPr="00B9441A">
        <w:rPr>
          <w:rFonts w:hint="eastAsia"/>
        </w:rPr>
        <w:t>价格、类似产品市场价格水平、行业人工费用标准、国家有关部门指导行业协会发布的行业平均成本等情况，对报价合理性进行判断。投标</w:t>
      </w:r>
      <w:r w:rsidRPr="00B9441A">
        <w:rPr>
          <w:rFonts w:hint="eastAsia"/>
        </w:rPr>
        <w:t>(</w:t>
      </w:r>
      <w:r w:rsidRPr="00B9441A">
        <w:rPr>
          <w:rFonts w:hint="eastAsia"/>
        </w:rPr>
        <w:t>响应</w:t>
      </w:r>
      <w:r w:rsidRPr="00B9441A">
        <w:rPr>
          <w:rFonts w:hint="eastAsia"/>
        </w:rPr>
        <w:t>)</w:t>
      </w:r>
      <w:r w:rsidRPr="00B9441A">
        <w:rPr>
          <w:rFonts w:hint="eastAsia"/>
        </w:rPr>
        <w:t>供应商不能提供书面说明、证明材料，或者提供的书面说明、证明材料不能证明其报价合理性的，评审委员会应当将其作为无效投标</w:t>
      </w:r>
      <w:r w:rsidRPr="00B9441A">
        <w:rPr>
          <w:rFonts w:hint="eastAsia"/>
        </w:rPr>
        <w:t>(</w:t>
      </w:r>
      <w:r w:rsidRPr="00B9441A">
        <w:rPr>
          <w:rFonts w:hint="eastAsia"/>
        </w:rPr>
        <w:t>响应</w:t>
      </w:r>
      <w:r w:rsidRPr="00B9441A">
        <w:rPr>
          <w:rFonts w:hint="eastAsia"/>
        </w:rPr>
        <w:t>)</w:t>
      </w:r>
      <w:r w:rsidRPr="00B9441A">
        <w:rPr>
          <w:rFonts w:hint="eastAsia"/>
        </w:rPr>
        <w:t>处理。</w:t>
      </w:r>
    </w:p>
    <w:p w14:paraId="08DF168F" w14:textId="77777777" w:rsidR="00852F40"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4</w:t>
      </w:r>
      <w:r w:rsidRPr="00B9441A">
        <w:rPr>
          <w:rFonts w:hint="eastAsia"/>
        </w:rPr>
        <w:t>、采购人、采购代理机构应当为评审委员会在评审现场及时获取同类项目中标</w:t>
      </w:r>
      <w:r w:rsidRPr="00B9441A">
        <w:rPr>
          <w:rFonts w:hint="eastAsia"/>
        </w:rPr>
        <w:t>(</w:t>
      </w:r>
      <w:r w:rsidRPr="00B9441A">
        <w:rPr>
          <w:rFonts w:hint="eastAsia"/>
        </w:rPr>
        <w:t>成交</w:t>
      </w:r>
      <w:r w:rsidRPr="00B9441A">
        <w:rPr>
          <w:rFonts w:hint="eastAsia"/>
        </w:rPr>
        <w:t>)</w:t>
      </w:r>
      <w:r w:rsidRPr="00B9441A">
        <w:rPr>
          <w:rFonts w:hint="eastAsia"/>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8341E9" w14:textId="7171160E" w:rsidR="00A8145D" w:rsidRPr="00B9441A" w:rsidRDefault="00852F40" w:rsidP="00852F40">
      <w:pPr>
        <w:pBdr>
          <w:top w:val="none" w:sz="0" w:space="0" w:color="000000"/>
          <w:left w:val="none" w:sz="0" w:space="0" w:color="000000"/>
          <w:bottom w:val="none" w:sz="0" w:space="0" w:color="000000"/>
          <w:right w:val="none" w:sz="0" w:space="0" w:color="000000"/>
        </w:pBdr>
        <w:spacing w:line="519" w:lineRule="atLeast"/>
        <w:ind w:firstLineChars="200" w:firstLine="420"/>
        <w:jc w:val="both"/>
      </w:pPr>
      <w:r w:rsidRPr="00B9441A">
        <w:rPr>
          <w:rFonts w:hint="eastAsia"/>
        </w:rPr>
        <w:t>5</w:t>
      </w:r>
      <w:r w:rsidRPr="00B9441A">
        <w:rPr>
          <w:rFonts w:hint="eastAsia"/>
        </w:rPr>
        <w:t>、异常低价投标</w:t>
      </w:r>
      <w:r w:rsidRPr="00B9441A">
        <w:rPr>
          <w:rFonts w:hint="eastAsia"/>
        </w:rPr>
        <w:t>(</w:t>
      </w:r>
      <w:r w:rsidRPr="00B9441A">
        <w:rPr>
          <w:rFonts w:hint="eastAsia"/>
        </w:rPr>
        <w:t>响应</w:t>
      </w:r>
      <w:r w:rsidRPr="00B9441A">
        <w:rPr>
          <w:rFonts w:hint="eastAsia"/>
        </w:rPr>
        <w:t>)</w:t>
      </w:r>
      <w:r w:rsidRPr="00B9441A">
        <w:rPr>
          <w:rFonts w:hint="eastAsia"/>
        </w:rPr>
        <w:t>审查的启动原因、审查意见和审查结果应当在评审报告中记录，并随供应商提供的相关书面说明及证明材料，以及评审委员会有关互联网浏览、查询历史一并归档。</w:t>
      </w:r>
    </w:p>
    <w:p w14:paraId="575B62CD" w14:textId="77777777" w:rsidR="00A8145D" w:rsidRPr="00B9441A" w:rsidRDefault="00000000">
      <w:pPr>
        <w:pBdr>
          <w:top w:val="none" w:sz="0" w:space="0" w:color="000000"/>
          <w:left w:val="none" w:sz="0" w:space="0" w:color="000000"/>
          <w:bottom w:val="none" w:sz="0" w:space="0" w:color="000000"/>
          <w:right w:val="none" w:sz="0" w:space="0" w:color="000000"/>
        </w:pBdr>
        <w:spacing w:line="71" w:lineRule="atLeast"/>
        <w:ind w:firstLine="562"/>
      </w:pPr>
      <w:r w:rsidRPr="00B9441A">
        <w:br w:type="page" w:clear="all"/>
      </w:r>
    </w:p>
    <w:p w14:paraId="21FC885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jc w:val="center"/>
      </w:pPr>
      <w:r w:rsidRPr="00B9441A">
        <w:rPr>
          <w:rFonts w:ascii="宋体" w:eastAsia="宋体" w:hAnsi="宋体" w:cs="宋体"/>
          <w:b/>
          <w:sz w:val="36"/>
        </w:rPr>
        <w:lastRenderedPageBreak/>
        <w:t>第六章  响应文件格式</w:t>
      </w:r>
    </w:p>
    <w:p w14:paraId="6A91F04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28"/>
        </w:rPr>
        <w:t>（</w:t>
      </w:r>
      <w:r w:rsidRPr="00B9441A">
        <w:rPr>
          <w:rFonts w:ascii="宋体" w:eastAsia="宋体" w:hAnsi="宋体" w:cs="宋体"/>
          <w:b/>
          <w:sz w:val="28"/>
        </w:rPr>
        <w:t>本章仅提供响应文件中的部分文件格式，不应被理解为包含了响应文件所需的全部资料）</w:t>
      </w:r>
    </w:p>
    <w:p w14:paraId="3886FB97"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br w:type="page" w:clear="all"/>
      </w:r>
    </w:p>
    <w:p w14:paraId="455C468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b/>
          <w:sz w:val="72"/>
        </w:rPr>
        <w:lastRenderedPageBreak/>
        <w:t> </w:t>
      </w:r>
    </w:p>
    <w:p w14:paraId="0B96713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b/>
          <w:sz w:val="72"/>
        </w:rPr>
        <w:t> </w:t>
      </w:r>
    </w:p>
    <w:p w14:paraId="630E2C8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b/>
          <w:sz w:val="72"/>
        </w:rPr>
        <w:t> </w:t>
      </w:r>
    </w:p>
    <w:p w14:paraId="5F0B34B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b/>
          <w:sz w:val="72"/>
        </w:rPr>
        <w:t>响  应  文  件</w:t>
      </w:r>
    </w:p>
    <w:p w14:paraId="0396B05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46B2BB50"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29C6A8B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7EDFF64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7D87F75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702889D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3285FF3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231A1DD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0C154EB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6BF13A8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00"/>
      </w:pPr>
      <w:r w:rsidRPr="00B9441A">
        <w:rPr>
          <w:rFonts w:ascii="宋体" w:eastAsia="宋体" w:hAnsi="宋体" w:cs="宋体"/>
          <w:sz w:val="24"/>
        </w:rPr>
        <w:t> </w:t>
      </w:r>
    </w:p>
    <w:p w14:paraId="2C00A918"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rPr>
          <w:rFonts w:ascii="宋体" w:eastAsia="宋体" w:hAnsi="宋体" w:cs="宋体"/>
        </w:rPr>
        <w:t> </w:t>
      </w:r>
    </w:p>
    <w:p w14:paraId="099827E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00"/>
      </w:pPr>
      <w:r w:rsidRPr="00B9441A">
        <w:rPr>
          <w:rFonts w:ascii="宋体" w:eastAsia="宋体" w:hAnsi="宋体" w:cs="宋体"/>
          <w:sz w:val="24"/>
        </w:rPr>
        <w:t> </w:t>
      </w:r>
    </w:p>
    <w:p w14:paraId="287DC2CD"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rPr>
          <w:rFonts w:ascii="宋体" w:eastAsia="宋体" w:hAnsi="宋体" w:cs="宋体"/>
        </w:rPr>
        <w:t> </w:t>
      </w:r>
    </w:p>
    <w:p w14:paraId="5296983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p w14:paraId="363B7107" w14:textId="77777777" w:rsidR="00A8145D" w:rsidRPr="00B9441A" w:rsidRDefault="00000000">
      <w:pPr>
        <w:pBdr>
          <w:top w:val="none" w:sz="0" w:space="0" w:color="000000"/>
          <w:left w:val="none" w:sz="0" w:space="0" w:color="000000"/>
          <w:bottom w:val="none" w:sz="0" w:space="0" w:color="000000"/>
          <w:right w:val="none" w:sz="0" w:space="0" w:color="000000"/>
        </w:pBdr>
        <w:ind w:firstLine="1285"/>
      </w:pPr>
      <w:r w:rsidRPr="00B9441A">
        <w:rPr>
          <w:rFonts w:ascii="宋体" w:eastAsia="宋体" w:hAnsi="宋体" w:cs="宋体"/>
          <w:b/>
          <w:sz w:val="32"/>
        </w:rPr>
        <w:t>项 目 名 称：</w:t>
      </w:r>
      <w:r w:rsidRPr="00B9441A">
        <w:rPr>
          <w:rFonts w:ascii="宋体" w:eastAsia="宋体" w:hAnsi="宋体" w:cs="宋体"/>
          <w:b/>
          <w:sz w:val="32"/>
          <w:u w:val="single"/>
        </w:rPr>
        <w:t xml:space="preserve">               </w:t>
      </w:r>
    </w:p>
    <w:p w14:paraId="6ABE7D04" w14:textId="77777777" w:rsidR="00A8145D" w:rsidRPr="00B9441A" w:rsidRDefault="00000000">
      <w:pPr>
        <w:pBdr>
          <w:top w:val="none" w:sz="0" w:space="0" w:color="000000"/>
          <w:left w:val="none" w:sz="0" w:space="0" w:color="000000"/>
          <w:bottom w:val="none" w:sz="0" w:space="0" w:color="000000"/>
          <w:right w:val="none" w:sz="0" w:space="0" w:color="000000"/>
        </w:pBdr>
        <w:ind w:firstLine="1285"/>
      </w:pPr>
      <w:r w:rsidRPr="00B9441A">
        <w:rPr>
          <w:rFonts w:ascii="宋体" w:eastAsia="宋体" w:hAnsi="宋体" w:cs="宋体"/>
          <w:b/>
          <w:sz w:val="32"/>
        </w:rPr>
        <w:t>项 目 编 号：</w:t>
      </w:r>
      <w:r w:rsidRPr="00B9441A">
        <w:rPr>
          <w:rFonts w:ascii="宋体" w:eastAsia="宋体" w:hAnsi="宋体" w:cs="宋体"/>
          <w:b/>
          <w:sz w:val="32"/>
          <w:u w:val="single"/>
        </w:rPr>
        <w:t xml:space="preserve">               </w:t>
      </w:r>
    </w:p>
    <w:p w14:paraId="7EABD4BA" w14:textId="77777777" w:rsidR="00A8145D" w:rsidRPr="00B9441A" w:rsidRDefault="00000000">
      <w:pPr>
        <w:pBdr>
          <w:top w:val="none" w:sz="0" w:space="0" w:color="000000"/>
          <w:left w:val="none" w:sz="0" w:space="0" w:color="000000"/>
          <w:bottom w:val="none" w:sz="0" w:space="0" w:color="000000"/>
          <w:right w:val="none" w:sz="0" w:space="0" w:color="000000"/>
        </w:pBdr>
        <w:ind w:firstLine="1285"/>
      </w:pPr>
      <w:r w:rsidRPr="00B9441A">
        <w:rPr>
          <w:rFonts w:ascii="宋体" w:eastAsia="宋体" w:hAnsi="宋体" w:cs="宋体"/>
          <w:b/>
          <w:sz w:val="32"/>
        </w:rPr>
        <w:t>供应商名称 ：</w:t>
      </w:r>
      <w:r w:rsidRPr="00B9441A">
        <w:rPr>
          <w:rFonts w:ascii="宋体" w:eastAsia="宋体" w:hAnsi="宋体" w:cs="宋体"/>
          <w:b/>
          <w:sz w:val="32"/>
          <w:u w:val="single"/>
        </w:rPr>
        <w:t>（加盖CA电子公章）</w:t>
      </w:r>
    </w:p>
    <w:p w14:paraId="774CE7E9" w14:textId="77777777" w:rsidR="00A8145D" w:rsidRPr="00B9441A" w:rsidRDefault="00000000">
      <w:pPr>
        <w:pBdr>
          <w:top w:val="none" w:sz="0" w:space="0" w:color="000000"/>
          <w:left w:val="none" w:sz="0" w:space="0" w:color="000000"/>
          <w:bottom w:val="none" w:sz="0" w:space="0" w:color="000000"/>
          <w:right w:val="none" w:sz="0" w:space="0" w:color="000000"/>
        </w:pBdr>
        <w:ind w:firstLine="1285"/>
        <w:jc w:val="both"/>
      </w:pPr>
      <w:r w:rsidRPr="00B9441A">
        <w:rPr>
          <w:rFonts w:ascii="宋体" w:eastAsia="宋体" w:hAnsi="宋体" w:cs="宋体"/>
          <w:b/>
          <w:sz w:val="32"/>
        </w:rPr>
        <w:t>日   期 ：</w:t>
      </w:r>
      <w:r w:rsidRPr="00B9441A">
        <w:rPr>
          <w:rFonts w:ascii="宋体" w:eastAsia="宋体" w:hAnsi="宋体" w:cs="宋体"/>
          <w:b/>
          <w:sz w:val="32"/>
          <w:u w:val="single"/>
        </w:rPr>
        <w:t xml:space="preserve">               </w:t>
      </w:r>
    </w:p>
    <w:p w14:paraId="7D82A13C"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br w:type="page" w:clear="all"/>
      </w:r>
    </w:p>
    <w:p w14:paraId="46AF06A0"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ind w:firstLine="240"/>
        <w:jc w:val="both"/>
      </w:pPr>
      <w:r w:rsidRPr="00B9441A">
        <w:rPr>
          <w:rFonts w:ascii="宋体" w:eastAsia="宋体" w:hAnsi="宋体" w:cs="宋体"/>
          <w:sz w:val="24"/>
        </w:rPr>
        <w:lastRenderedPageBreak/>
        <w:t>附件1 ：</w:t>
      </w:r>
    </w:p>
    <w:p w14:paraId="439E070F"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29549360" w14:textId="7600AB4E"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b/>
          <w:sz w:val="24"/>
        </w:rPr>
        <w:t>具备履行合同所必需的设备和专业技术能力的书面声明</w:t>
      </w:r>
    </w:p>
    <w:p w14:paraId="2CA68B37"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24"/>
        </w:rPr>
        <w:t> </w:t>
      </w:r>
    </w:p>
    <w:p w14:paraId="0C377F72"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泰州市生态环境局：</w:t>
      </w:r>
    </w:p>
    <w:p w14:paraId="50EB684E"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before="240" w:after="240"/>
        <w:ind w:firstLine="475"/>
        <w:rPr>
          <w:rFonts w:ascii="宋体" w:eastAsia="宋体" w:hAnsi="宋体" w:cs="宋体" w:hint="eastAsia"/>
          <w:sz w:val="24"/>
        </w:rPr>
      </w:pPr>
      <w:r w:rsidRPr="00B9441A">
        <w:rPr>
          <w:rFonts w:ascii="宋体" w:eastAsia="宋体" w:hAnsi="宋体" w:cs="宋体" w:hint="eastAsia"/>
          <w:sz w:val="24"/>
        </w:rPr>
        <w:t>我单位郑重声明：我单位具备履行本项采购合同所必需的设备和专业技术能力，为履行本项采购合同我公司具备如下主要设备和主要专业技术能力：</w:t>
      </w:r>
    </w:p>
    <w:p w14:paraId="720D5D09" w14:textId="125595E4" w:rsidR="00EA7EF3" w:rsidRPr="00B9441A" w:rsidRDefault="00EA7EF3" w:rsidP="00EA7EF3">
      <w:pPr>
        <w:pBdr>
          <w:top w:val="none" w:sz="0" w:space="0" w:color="000000"/>
          <w:left w:val="none" w:sz="0" w:space="0" w:color="000000"/>
          <w:bottom w:val="none" w:sz="0" w:space="0" w:color="000000"/>
          <w:right w:val="none" w:sz="0" w:space="0" w:color="000000"/>
        </w:pBdr>
        <w:spacing w:before="240" w:after="240"/>
        <w:ind w:firstLine="475"/>
        <w:rPr>
          <w:rFonts w:ascii="宋体" w:eastAsia="宋体" w:hAnsi="宋体" w:cs="宋体" w:hint="eastAsia"/>
          <w:sz w:val="24"/>
        </w:rPr>
      </w:pPr>
      <w:r w:rsidRPr="00B9441A">
        <w:rPr>
          <w:rFonts w:ascii="宋体" w:eastAsia="宋体" w:hAnsi="宋体" w:cs="宋体" w:hint="eastAsia"/>
          <w:sz w:val="24"/>
        </w:rPr>
        <w:t>主要设备有：</w:t>
      </w:r>
      <w:r w:rsidRPr="00B9441A">
        <w:rPr>
          <w:rFonts w:ascii="宋体" w:eastAsia="宋体" w:hAnsi="宋体" w:cs="宋体" w:hint="eastAsia"/>
          <w:sz w:val="24"/>
          <w:u w:val="single"/>
        </w:rPr>
        <w:t xml:space="preserve">          </w:t>
      </w:r>
      <w:r w:rsidRPr="00B9441A">
        <w:rPr>
          <w:rFonts w:ascii="宋体" w:eastAsia="宋体" w:hAnsi="宋体" w:cs="宋体" w:hint="eastAsia"/>
          <w:sz w:val="24"/>
        </w:rPr>
        <w:t>。</w:t>
      </w:r>
    </w:p>
    <w:p w14:paraId="4820F04F" w14:textId="4CF76C3B" w:rsidR="00EA7EF3" w:rsidRPr="00B9441A" w:rsidRDefault="00EA7EF3" w:rsidP="00EA7EF3">
      <w:pPr>
        <w:pBdr>
          <w:top w:val="none" w:sz="0" w:space="0" w:color="000000"/>
          <w:left w:val="none" w:sz="0" w:space="0" w:color="000000"/>
          <w:bottom w:val="none" w:sz="0" w:space="0" w:color="000000"/>
          <w:right w:val="none" w:sz="0" w:space="0" w:color="000000"/>
        </w:pBdr>
        <w:spacing w:before="240" w:after="240"/>
        <w:ind w:firstLine="475"/>
      </w:pPr>
      <w:r w:rsidRPr="00B9441A">
        <w:rPr>
          <w:rFonts w:ascii="宋体" w:eastAsia="宋体" w:hAnsi="宋体" w:cs="宋体" w:hint="eastAsia"/>
          <w:sz w:val="24"/>
        </w:rPr>
        <w:t>主要专业技术能力有：</w:t>
      </w:r>
      <w:r w:rsidRPr="00B9441A">
        <w:rPr>
          <w:rFonts w:ascii="宋体" w:eastAsia="宋体" w:hAnsi="宋体" w:cs="宋体" w:hint="eastAsia"/>
          <w:sz w:val="24"/>
          <w:u w:val="single"/>
        </w:rPr>
        <w:t xml:space="preserve">          </w:t>
      </w:r>
      <w:r w:rsidRPr="00B9441A">
        <w:rPr>
          <w:rFonts w:ascii="宋体" w:eastAsia="宋体" w:hAnsi="宋体" w:cs="宋体"/>
          <w:sz w:val="24"/>
        </w:rPr>
        <w:t>。</w:t>
      </w:r>
    </w:p>
    <w:p w14:paraId="32AFF3DF"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232B7E71"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113" w:lineRule="atLeast"/>
        <w:ind w:left="7320" w:hanging="3120"/>
      </w:pPr>
      <w:r w:rsidRPr="00B9441A">
        <w:rPr>
          <w:rFonts w:ascii="宋体" w:eastAsia="宋体" w:hAnsi="宋体" w:cs="宋体"/>
          <w:sz w:val="24"/>
        </w:rPr>
        <w:t>              </w:t>
      </w:r>
    </w:p>
    <w:p w14:paraId="569E7304"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供应商（加盖CA电子公章）：</w:t>
      </w:r>
    </w:p>
    <w:p w14:paraId="17AF429D"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法定代表人或授权代表（签字或盖章）：</w:t>
      </w:r>
    </w:p>
    <w:p w14:paraId="399B3290" w14:textId="77777777" w:rsidR="00EA7EF3" w:rsidRPr="00B9441A" w:rsidRDefault="00EA7EF3" w:rsidP="00EA7EF3">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日 期：</w:t>
      </w:r>
    </w:p>
    <w:p w14:paraId="300BBD93" w14:textId="77777777" w:rsidR="00EA7EF3" w:rsidRPr="00B9441A" w:rsidRDefault="00EA7EF3">
      <w:pPr>
        <w:rPr>
          <w:rFonts w:ascii="宋体" w:eastAsia="宋体" w:hAnsi="宋体" w:cs="宋体" w:hint="eastAsia"/>
          <w:sz w:val="24"/>
        </w:rPr>
      </w:pPr>
      <w:r w:rsidRPr="00B9441A">
        <w:rPr>
          <w:rFonts w:ascii="宋体" w:eastAsia="宋体" w:hAnsi="宋体" w:cs="宋体" w:hint="eastAsia"/>
          <w:sz w:val="24"/>
        </w:rPr>
        <w:br w:type="page"/>
      </w:r>
    </w:p>
    <w:p w14:paraId="130EDD6A" w14:textId="55333FA3"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240"/>
        <w:jc w:val="both"/>
      </w:pPr>
      <w:r w:rsidRPr="00B9441A">
        <w:rPr>
          <w:rFonts w:ascii="宋体" w:eastAsia="宋体" w:hAnsi="宋体" w:cs="宋体"/>
          <w:sz w:val="24"/>
        </w:rPr>
        <w:lastRenderedPageBreak/>
        <w:t>附件</w:t>
      </w:r>
      <w:r w:rsidR="00EA7EF3" w:rsidRPr="00B9441A">
        <w:rPr>
          <w:rFonts w:ascii="宋体" w:eastAsia="宋体" w:hAnsi="宋体" w:cs="宋体" w:hint="eastAsia"/>
          <w:sz w:val="24"/>
        </w:rPr>
        <w:t>2</w:t>
      </w:r>
      <w:r w:rsidRPr="00B9441A">
        <w:rPr>
          <w:rFonts w:ascii="宋体" w:eastAsia="宋体" w:hAnsi="宋体" w:cs="宋体"/>
          <w:sz w:val="24"/>
        </w:rPr>
        <w:t xml:space="preserve"> ：</w:t>
      </w:r>
    </w:p>
    <w:p w14:paraId="7C1E2E1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3E378487" w14:textId="3F63E739" w:rsidR="00A8145D" w:rsidRPr="00B9441A" w:rsidRDefault="00EA7EF3">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b/>
          <w:sz w:val="24"/>
        </w:rPr>
        <w:t>参加政府采购活动前 3 年内在经营活动中没有重大违法记录的书面声明</w:t>
      </w:r>
    </w:p>
    <w:p w14:paraId="104B4E12"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1AD299BA"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24"/>
        </w:rPr>
        <w:t> </w:t>
      </w:r>
    </w:p>
    <w:p w14:paraId="085CC48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泰州市生态环境局：</w:t>
      </w:r>
    </w:p>
    <w:p w14:paraId="2DF7BEF4"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75"/>
      </w:pPr>
      <w:r w:rsidRPr="00B9441A">
        <w:rPr>
          <w:rFonts w:ascii="宋体" w:eastAsia="宋体" w:hAnsi="宋体" w:cs="宋体"/>
          <w:sz w:val="24"/>
        </w:rPr>
        <w:t>我公司郑重声明：参加本次政府采购活动前3年内，我公司在经营活动中没有因违法经营受到刑事处罚或者责令停产停业、吊销许可证或者执照、较大数额罚款等行政处罚，我公司（单位）</w:t>
      </w:r>
      <w:proofErr w:type="gramStart"/>
      <w:r w:rsidRPr="00B9441A">
        <w:rPr>
          <w:rFonts w:ascii="宋体" w:eastAsia="宋体" w:hAnsi="宋体" w:cs="宋体"/>
          <w:sz w:val="24"/>
        </w:rPr>
        <w:t>愿针对</w:t>
      </w:r>
      <w:proofErr w:type="gramEnd"/>
      <w:r w:rsidRPr="00B9441A">
        <w:rPr>
          <w:rFonts w:ascii="宋体" w:eastAsia="宋体" w:hAnsi="宋体" w:cs="宋体"/>
          <w:sz w:val="24"/>
        </w:rPr>
        <w:t>本次项目进行报价，响应文件中所有关于报价资格的文件、证明、陈述均是真实的、准确的。若有违背，我公司（单位）愿意承担由此而产生的一切后果。</w:t>
      </w:r>
    </w:p>
    <w:p w14:paraId="0413D2E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157BC868"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left="7320" w:hanging="3120"/>
      </w:pPr>
      <w:r w:rsidRPr="00B9441A">
        <w:rPr>
          <w:rFonts w:ascii="宋体" w:eastAsia="宋体" w:hAnsi="宋体" w:cs="宋体"/>
          <w:sz w:val="24"/>
        </w:rPr>
        <w:t>              </w:t>
      </w:r>
    </w:p>
    <w:p w14:paraId="3BBB3ED2"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供应商（加盖CA电子公章）：</w:t>
      </w:r>
    </w:p>
    <w:p w14:paraId="667B8C72"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法定代表人或授权代表（签字或盖章）：</w:t>
      </w:r>
    </w:p>
    <w:p w14:paraId="0C4FC30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日 期：</w:t>
      </w:r>
    </w:p>
    <w:p w14:paraId="277B9BC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 </w:t>
      </w:r>
    </w:p>
    <w:p w14:paraId="7157F02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 </w:t>
      </w:r>
    </w:p>
    <w:p w14:paraId="12039BF2"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1680"/>
        <w:jc w:val="both"/>
      </w:pPr>
      <w:r w:rsidRPr="00B9441A">
        <w:rPr>
          <w:rFonts w:ascii="宋体" w:eastAsia="宋体" w:hAnsi="宋体" w:cs="宋体"/>
          <w:sz w:val="24"/>
        </w:rPr>
        <w:t> </w:t>
      </w:r>
    </w:p>
    <w:p w14:paraId="0A50C95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1680"/>
        <w:jc w:val="both"/>
      </w:pPr>
      <w:r w:rsidRPr="00B9441A">
        <w:rPr>
          <w:rFonts w:ascii="宋体" w:eastAsia="宋体" w:hAnsi="宋体" w:cs="宋体"/>
          <w:sz w:val="24"/>
        </w:rPr>
        <w:t> </w:t>
      </w:r>
    </w:p>
    <w:p w14:paraId="1C3BF08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1680"/>
        <w:jc w:val="both"/>
      </w:pPr>
      <w:r w:rsidRPr="00B9441A">
        <w:rPr>
          <w:rFonts w:ascii="宋体" w:eastAsia="宋体" w:hAnsi="宋体" w:cs="宋体"/>
          <w:sz w:val="24"/>
        </w:rPr>
        <w:t> </w:t>
      </w:r>
    </w:p>
    <w:p w14:paraId="5D5394F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1680"/>
        <w:jc w:val="both"/>
      </w:pPr>
      <w:r w:rsidRPr="00B9441A">
        <w:rPr>
          <w:rFonts w:ascii="宋体" w:eastAsia="宋体" w:hAnsi="宋体" w:cs="宋体"/>
          <w:sz w:val="24"/>
        </w:rPr>
        <w:t> </w:t>
      </w:r>
    </w:p>
    <w:p w14:paraId="7B2374E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1680"/>
        <w:jc w:val="both"/>
      </w:pPr>
      <w:r w:rsidRPr="00B9441A">
        <w:rPr>
          <w:rFonts w:ascii="宋体" w:eastAsia="宋体" w:hAnsi="宋体" w:cs="宋体"/>
          <w:sz w:val="24"/>
        </w:rPr>
        <w:t> </w:t>
      </w:r>
    </w:p>
    <w:p w14:paraId="2B4F4356" w14:textId="77777777" w:rsidR="00A8145D" w:rsidRPr="00B9441A" w:rsidRDefault="00000000">
      <w:pPr>
        <w:pBdr>
          <w:top w:val="none" w:sz="0" w:space="0" w:color="000000"/>
          <w:left w:val="none" w:sz="0" w:space="0" w:color="000000"/>
          <w:bottom w:val="none" w:sz="0" w:space="0" w:color="000000"/>
          <w:right w:val="none" w:sz="0" w:space="0" w:color="000000"/>
        </w:pBdr>
      </w:pPr>
      <w:r w:rsidRPr="00B9441A">
        <w:br w:type="page" w:clear="all"/>
      </w:r>
    </w:p>
    <w:p w14:paraId="06838B7C" w14:textId="4CEE52BC"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lastRenderedPageBreak/>
        <w:t>附件</w:t>
      </w:r>
      <w:r w:rsidR="00EA7EF3" w:rsidRPr="00B9441A">
        <w:rPr>
          <w:rFonts w:ascii="宋体" w:eastAsia="宋体" w:hAnsi="宋体" w:cs="宋体" w:hint="eastAsia"/>
          <w:sz w:val="24"/>
        </w:rPr>
        <w:t>3</w:t>
      </w:r>
      <w:r w:rsidRPr="00B9441A">
        <w:rPr>
          <w:rFonts w:ascii="宋体" w:eastAsia="宋体" w:hAnsi="宋体" w:cs="宋体"/>
          <w:sz w:val="24"/>
        </w:rPr>
        <w:t>：</w:t>
      </w:r>
    </w:p>
    <w:p w14:paraId="20D3708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5B1B087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578"/>
        <w:jc w:val="both"/>
      </w:pPr>
      <w:r w:rsidRPr="00B9441A">
        <w:rPr>
          <w:rFonts w:ascii="宋体" w:eastAsia="宋体" w:hAnsi="宋体" w:cs="宋体"/>
          <w:b/>
          <w:sz w:val="24"/>
        </w:rPr>
        <w:t>承诺书</w:t>
      </w:r>
    </w:p>
    <w:p w14:paraId="5B98E0E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33A304A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（供应商名称）在此承诺：</w:t>
      </w:r>
    </w:p>
    <w:p w14:paraId="559B61D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0E64145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1.本公司（单位）对本项目所提供的服务不低于采购文件要求的标准；；</w:t>
      </w:r>
    </w:p>
    <w:p w14:paraId="71B62C4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2.本公司（单位）具备履行合同所必需的设备和专业技术能力；</w:t>
      </w:r>
    </w:p>
    <w:p w14:paraId="60F971CD"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3.本公司未被“信用中国”网站（</w:t>
      </w:r>
      <w:hyperlink r:id="rId13" w:tooltip="http://www.creditchina.gov.cn/" w:history="1">
        <w:r w:rsidR="00A8145D" w:rsidRPr="00B9441A">
          <w:rPr>
            <w:rStyle w:val="a6"/>
            <w:rFonts w:ascii="宋体" w:eastAsia="宋体" w:hAnsi="宋体" w:cs="宋体"/>
            <w:color w:val="auto"/>
            <w:sz w:val="24"/>
          </w:rPr>
          <w:t>www.creditchina.gov.cn</w:t>
        </w:r>
      </w:hyperlink>
      <w:r w:rsidRPr="00B9441A">
        <w:rPr>
          <w:rFonts w:ascii="宋体" w:eastAsia="宋体" w:hAnsi="宋体" w:cs="宋体"/>
          <w:sz w:val="24"/>
        </w:rPr>
        <w:t>）列入失信被执行人、重大税收违法案件当事人名单、政府采购严重违法失信行为记录名单。</w:t>
      </w:r>
    </w:p>
    <w:p w14:paraId="6078B2CE"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如违背上述承诺，本公司（单位）将承担一切法律责任。</w:t>
      </w:r>
    </w:p>
    <w:p w14:paraId="44716FD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0863588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 </w:t>
      </w:r>
    </w:p>
    <w:p w14:paraId="1462C7F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供应商（加盖CA电子公章）：</w:t>
      </w:r>
    </w:p>
    <w:p w14:paraId="616377B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法定代表人或授权代表（签字或盖章）：</w:t>
      </w:r>
    </w:p>
    <w:p w14:paraId="49F2D12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日  期：</w:t>
      </w:r>
    </w:p>
    <w:p w14:paraId="536F13D8"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24"/>
        </w:rPr>
        <w:t> </w:t>
      </w:r>
    </w:p>
    <w:p w14:paraId="72C3D80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32"/>
        </w:rPr>
        <w:t> </w:t>
      </w:r>
    </w:p>
    <w:p w14:paraId="14CB4F9D"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sz w:val="32"/>
        </w:rPr>
        <w:t> </w:t>
      </w:r>
    </w:p>
    <w:p w14:paraId="631B4C66"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rPr>
          <w:rFonts w:ascii="Times New Roman" w:eastAsia="Times New Roman" w:hAnsi="Times New Roman" w:cs="Times New Roman"/>
          <w:sz w:val="24"/>
        </w:rPr>
        <w:t> </w:t>
      </w:r>
    </w:p>
    <w:p w14:paraId="12BF89E0" w14:textId="77777777" w:rsidR="00A8145D" w:rsidRPr="00B9441A" w:rsidRDefault="00000000">
      <w:pPr>
        <w:pBdr>
          <w:top w:val="none" w:sz="0" w:space="0" w:color="000000"/>
          <w:left w:val="none" w:sz="0" w:space="0" w:color="000000"/>
          <w:bottom w:val="none" w:sz="0" w:space="0" w:color="000000"/>
          <w:right w:val="none" w:sz="0" w:space="0" w:color="000000"/>
        </w:pBdr>
        <w:ind w:firstLine="420"/>
      </w:pPr>
      <w:r w:rsidRPr="00B9441A">
        <w:rPr>
          <w:rFonts w:ascii="宋体" w:eastAsia="宋体" w:hAnsi="宋体" w:cs="宋体"/>
        </w:rPr>
        <w:t> </w:t>
      </w:r>
    </w:p>
    <w:p w14:paraId="3F81908E" w14:textId="77777777" w:rsidR="00A8145D" w:rsidRPr="00B9441A" w:rsidRDefault="00000000">
      <w:pPr>
        <w:pBdr>
          <w:top w:val="none" w:sz="0" w:space="0" w:color="000000"/>
          <w:left w:val="none" w:sz="0" w:space="0" w:color="000000"/>
          <w:bottom w:val="none" w:sz="0" w:space="0" w:color="000000"/>
          <w:right w:val="none" w:sz="0" w:space="0" w:color="000000"/>
        </w:pBdr>
        <w:ind w:firstLine="420"/>
      </w:pPr>
      <w:r w:rsidRPr="00B9441A">
        <w:rPr>
          <w:rFonts w:ascii="宋体" w:eastAsia="宋体" w:hAnsi="宋体" w:cs="宋体"/>
        </w:rPr>
        <w:t> </w:t>
      </w:r>
    </w:p>
    <w:p w14:paraId="4B8629A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jc w:val="both"/>
      </w:pPr>
      <w:r w:rsidRPr="00B9441A">
        <w:br w:type="page" w:clear="all"/>
      </w:r>
    </w:p>
    <w:p w14:paraId="49895A08" w14:textId="51212833" w:rsidR="00EA7EF3" w:rsidRPr="00B9441A" w:rsidRDefault="00000000" w:rsidP="00EA7EF3">
      <w:pPr>
        <w:pBdr>
          <w:top w:val="none" w:sz="0" w:space="0" w:color="000000"/>
          <w:left w:val="none" w:sz="0" w:space="0" w:color="000000"/>
          <w:bottom w:val="none" w:sz="0" w:space="0" w:color="000000"/>
          <w:right w:val="none" w:sz="0" w:space="0" w:color="000000"/>
        </w:pBdr>
        <w:spacing w:line="85" w:lineRule="atLeast"/>
        <w:jc w:val="both"/>
        <w:rPr>
          <w:rFonts w:ascii="宋体" w:eastAsia="宋体" w:hAnsi="宋体" w:cs="宋体" w:hint="eastAsia"/>
          <w:b/>
          <w:sz w:val="24"/>
        </w:rPr>
      </w:pPr>
      <w:r w:rsidRPr="00B9441A">
        <w:rPr>
          <w:rFonts w:ascii="宋体" w:eastAsia="宋体" w:hAnsi="宋体" w:cs="宋体"/>
          <w:sz w:val="24"/>
        </w:rPr>
        <w:lastRenderedPageBreak/>
        <w:t>附件</w:t>
      </w:r>
      <w:r w:rsidR="00EA7EF3" w:rsidRPr="00B9441A">
        <w:rPr>
          <w:rFonts w:ascii="宋体" w:eastAsia="宋体" w:hAnsi="宋体" w:cs="宋体" w:hint="eastAsia"/>
          <w:sz w:val="24"/>
        </w:rPr>
        <w:t>4</w:t>
      </w:r>
      <w:r w:rsidRPr="00B9441A">
        <w:rPr>
          <w:rFonts w:ascii="宋体" w:eastAsia="宋体" w:hAnsi="宋体" w:cs="宋体"/>
          <w:sz w:val="24"/>
        </w:rPr>
        <w:t>：</w:t>
      </w:r>
    </w:p>
    <w:p w14:paraId="2D3B551F" w14:textId="768438F1" w:rsidR="00A8145D" w:rsidRPr="00B9441A" w:rsidRDefault="00000000">
      <w:pPr>
        <w:pStyle w:val="2"/>
        <w:pBdr>
          <w:top w:val="none" w:sz="0" w:space="0" w:color="000000"/>
          <w:left w:val="none" w:sz="0" w:space="0" w:color="000000"/>
          <w:bottom w:val="none" w:sz="0" w:space="0" w:color="000000"/>
          <w:right w:val="none" w:sz="0" w:space="0" w:color="000000"/>
        </w:pBdr>
        <w:spacing w:before="0" w:after="0" w:line="85" w:lineRule="atLeast"/>
        <w:ind w:firstLine="482"/>
        <w:jc w:val="center"/>
      </w:pPr>
      <w:r w:rsidRPr="00B9441A">
        <w:rPr>
          <w:rFonts w:ascii="宋体" w:eastAsia="宋体" w:hAnsi="宋体" w:cs="宋体"/>
          <w:b/>
          <w:sz w:val="24"/>
        </w:rPr>
        <w:t>法定代表人授权委托书</w:t>
      </w:r>
    </w:p>
    <w:p w14:paraId="21AF82F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2"/>
        <w:jc w:val="center"/>
      </w:pPr>
      <w:r w:rsidRPr="00B9441A">
        <w:rPr>
          <w:rFonts w:ascii="宋体" w:eastAsia="宋体" w:hAnsi="宋体" w:cs="宋体"/>
          <w:b/>
          <w:sz w:val="24"/>
        </w:rPr>
        <w:t> </w:t>
      </w:r>
    </w:p>
    <w:p w14:paraId="7379B5D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本授权书声明：____________（供应商名称）授权________________（被授权人的姓名）为我方就</w:t>
      </w:r>
      <w:r w:rsidRPr="00B9441A">
        <w:rPr>
          <w:rFonts w:ascii="宋体" w:eastAsia="宋体" w:hAnsi="宋体" w:cs="宋体"/>
          <w:sz w:val="24"/>
          <w:u w:val="single"/>
        </w:rPr>
        <w:t>            </w:t>
      </w:r>
      <w:r w:rsidRPr="00B9441A">
        <w:rPr>
          <w:rFonts w:ascii="宋体" w:eastAsia="宋体" w:hAnsi="宋体" w:cs="宋体"/>
          <w:sz w:val="24"/>
        </w:rPr>
        <w:t>（ 项目名称）项目采购活动的合法代理人，以本公司名义全权处理一切与该项目采购有关的事务。</w:t>
      </w:r>
    </w:p>
    <w:p w14:paraId="511A9EA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本授权书于______年____月____日起生效，特此声明。</w:t>
      </w:r>
    </w:p>
    <w:p w14:paraId="3B19E78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法定代表人：（签字或盖章）______________</w:t>
      </w:r>
    </w:p>
    <w:p w14:paraId="3F6693D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代理人（被授权人）：（签字或盖章）_______________________</w:t>
      </w:r>
    </w:p>
    <w:p w14:paraId="3BC4BEE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联系电话：___________________</w:t>
      </w:r>
    </w:p>
    <w:p w14:paraId="00724D0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供应商（加盖CA电子公章）：</w:t>
      </w:r>
    </w:p>
    <w:p w14:paraId="47A1205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日 期：年  月   日</w:t>
      </w:r>
    </w:p>
    <w:p w14:paraId="205AC72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 </w:t>
      </w:r>
    </w:p>
    <w:p w14:paraId="3A65B0C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jc w:val="both"/>
      </w:pPr>
      <w:r w:rsidRPr="00B9441A">
        <w:rPr>
          <w:rFonts w:ascii="宋体" w:eastAsia="宋体" w:hAnsi="宋体" w:cs="宋体"/>
        </w:rPr>
        <w:t> </w:t>
      </w:r>
    </w:p>
    <w:p w14:paraId="41AA0048"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78BD20B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50723DFC"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t>注：需同时提供法定代表人和被授权人身份证复印件，如法定代表人签署文件则无需出具授权书，仅需提供法定代表人身份证复印件。</w:t>
      </w:r>
    </w:p>
    <w:p w14:paraId="345C194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11CE8106"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6DFFB4B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117A099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22A2B923"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3D0B2E4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06D8E849"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640A8C0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61444B8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09B596A8"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1C72B52B"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1412692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5E1501E6" w14:textId="77777777" w:rsidR="00A8145D" w:rsidRPr="00B9441A" w:rsidRDefault="00000000">
      <w:pPr>
        <w:rPr>
          <w:rFonts w:ascii="宋体" w:eastAsia="宋体" w:hAnsi="宋体" w:cs="宋体" w:hint="eastAsia"/>
          <w:sz w:val="24"/>
        </w:rPr>
      </w:pPr>
      <w:r w:rsidRPr="00B9441A">
        <w:rPr>
          <w:rFonts w:ascii="宋体" w:eastAsia="宋体" w:hAnsi="宋体" w:cs="宋体"/>
          <w:sz w:val="24"/>
        </w:rPr>
        <w:br w:type="page"/>
      </w:r>
    </w:p>
    <w:p w14:paraId="544B7700" w14:textId="0047478B" w:rsidR="00A8145D" w:rsidRPr="00B9441A" w:rsidRDefault="00000000">
      <w:pPr>
        <w:pBdr>
          <w:top w:val="none" w:sz="0" w:space="0" w:color="000000"/>
          <w:left w:val="none" w:sz="0" w:space="0" w:color="000000"/>
          <w:bottom w:val="none" w:sz="0" w:space="0" w:color="000000"/>
          <w:right w:val="none" w:sz="0" w:space="0" w:color="000000"/>
        </w:pBdr>
        <w:spacing w:line="400" w:lineRule="atLeast"/>
        <w:jc w:val="both"/>
      </w:pPr>
      <w:r w:rsidRPr="00B9441A">
        <w:rPr>
          <w:rFonts w:ascii="宋体" w:eastAsia="宋体" w:hAnsi="宋体" w:cs="宋体"/>
          <w:sz w:val="24"/>
        </w:rPr>
        <w:lastRenderedPageBreak/>
        <w:t>附件</w:t>
      </w:r>
      <w:r w:rsidR="00EA7EF3" w:rsidRPr="00B9441A">
        <w:rPr>
          <w:rFonts w:ascii="宋体" w:eastAsia="宋体" w:hAnsi="宋体" w:cs="宋体" w:hint="eastAsia"/>
          <w:sz w:val="24"/>
        </w:rPr>
        <w:t>5</w:t>
      </w:r>
      <w:r w:rsidRPr="00B9441A">
        <w:rPr>
          <w:rFonts w:ascii="宋体" w:eastAsia="宋体" w:hAnsi="宋体" w:cs="宋体"/>
          <w:sz w:val="24"/>
        </w:rPr>
        <w:t>：</w:t>
      </w:r>
    </w:p>
    <w:p w14:paraId="69EE455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黑体" w:eastAsia="黑体" w:hAnsi="黑体" w:cs="黑体"/>
          <w:b/>
          <w:sz w:val="32"/>
        </w:rPr>
        <w:t>商务要求响应及偏离表</w:t>
      </w:r>
    </w:p>
    <w:tbl>
      <w:tblPr>
        <w:tblStyle w:val="a4"/>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45"/>
        <w:gridCol w:w="3291"/>
        <w:gridCol w:w="2852"/>
        <w:gridCol w:w="1308"/>
        <w:gridCol w:w="1173"/>
      </w:tblGrid>
      <w:tr w:rsidR="00A8145D" w:rsidRPr="00B9441A" w14:paraId="0A6E7392" w14:textId="77777777">
        <w:tc>
          <w:tcPr>
            <w:tcW w:w="5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1992EA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序号</w:t>
            </w:r>
          </w:p>
        </w:tc>
        <w:tc>
          <w:tcPr>
            <w:tcW w:w="329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B2A9C6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磋商文件要求</w:t>
            </w:r>
          </w:p>
        </w:tc>
        <w:tc>
          <w:tcPr>
            <w:tcW w:w="28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07207C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响应情况</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451C61" w14:textId="0FFDA18A" w:rsidR="00A8145D" w:rsidRPr="00B9441A" w:rsidRDefault="006D183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偏离说明</w:t>
            </w:r>
          </w:p>
        </w:tc>
        <w:tc>
          <w:tcPr>
            <w:tcW w:w="11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CBE65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证明</w:t>
            </w:r>
          </w:p>
          <w:p w14:paraId="7E67354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材料</w:t>
            </w:r>
          </w:p>
        </w:tc>
      </w:tr>
      <w:tr w:rsidR="00A8145D" w:rsidRPr="00B9441A" w14:paraId="4C090297"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EA1837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F8882C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C43D72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BE30B5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F39429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6C988A7E"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AB0AB6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296C11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D00609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D51F7E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57A8AB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4E49E205"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02BCD2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BFA383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FF3EB0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CAE8F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2EC44EA"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685FCE50"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885DE3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3AAF5D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19CB21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A7A7D6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507781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7A089D05"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869469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E11ABD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09541D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D4D449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CDEDE2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4D9683E4"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7720BF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3E3C54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5E7E67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C2E4BCF"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997DC1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1F458764"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C0614B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1CD269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0AD50A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78561C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B7943E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588DF479"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43E77D0"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29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E99C87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w:t>
            </w:r>
          </w:p>
        </w:tc>
        <w:tc>
          <w:tcPr>
            <w:tcW w:w="285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315BA5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3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C99F543"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4AA61B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bl>
    <w:p w14:paraId="64C961B0" w14:textId="75270FAA" w:rsidR="00A8145D" w:rsidRPr="00B9441A" w:rsidRDefault="00000000" w:rsidP="00AA15F9">
      <w:pPr>
        <w:pBdr>
          <w:top w:val="none" w:sz="0" w:space="0" w:color="000000"/>
          <w:left w:val="none" w:sz="0" w:space="0" w:color="000000"/>
          <w:bottom w:val="none" w:sz="0" w:space="0" w:color="000000"/>
          <w:right w:val="none" w:sz="0" w:space="0" w:color="000000"/>
        </w:pBdr>
        <w:spacing w:line="360" w:lineRule="auto"/>
        <w:ind w:firstLine="480"/>
        <w:jc w:val="both"/>
        <w:rPr>
          <w:rFonts w:ascii="宋体" w:eastAsia="宋体" w:hAnsi="宋体" w:cs="宋体" w:hint="eastAsia"/>
          <w:sz w:val="28"/>
          <w:szCs w:val="28"/>
        </w:rPr>
      </w:pPr>
      <w:r w:rsidRPr="00B9441A">
        <w:rPr>
          <w:rFonts w:ascii="宋体" w:eastAsia="宋体" w:hAnsi="宋体" w:cs="宋体"/>
          <w:sz w:val="28"/>
          <w:szCs w:val="28"/>
        </w:rPr>
        <w:t>注：</w:t>
      </w:r>
      <w:r w:rsidR="00AA15F9" w:rsidRPr="00B9441A">
        <w:rPr>
          <w:rFonts w:ascii="宋体" w:eastAsia="宋体" w:hAnsi="宋体" w:cs="宋体" w:hint="eastAsia"/>
          <w:sz w:val="28"/>
          <w:szCs w:val="28"/>
        </w:rPr>
        <w:t>1.</w:t>
      </w:r>
      <w:r w:rsidR="006D1830" w:rsidRPr="00B9441A">
        <w:rPr>
          <w:rFonts w:hint="eastAsia"/>
          <w:sz w:val="28"/>
          <w:szCs w:val="32"/>
        </w:rPr>
        <w:t>供应</w:t>
      </w:r>
      <w:proofErr w:type="gramStart"/>
      <w:r w:rsidR="006D1830" w:rsidRPr="00B9441A">
        <w:rPr>
          <w:rFonts w:hint="eastAsia"/>
          <w:sz w:val="28"/>
          <w:szCs w:val="32"/>
        </w:rPr>
        <w:t>商</w:t>
      </w:r>
      <w:r w:rsidR="006D1830" w:rsidRPr="00B9441A">
        <w:rPr>
          <w:rFonts w:ascii="宋体" w:eastAsia="宋体" w:hAnsi="宋体" w:cs="宋体"/>
          <w:sz w:val="28"/>
          <w:szCs w:val="28"/>
        </w:rPr>
        <w:t>按照</w:t>
      </w:r>
      <w:proofErr w:type="gramEnd"/>
      <w:r w:rsidR="006D1830" w:rsidRPr="00B9441A">
        <w:rPr>
          <w:rFonts w:ascii="宋体" w:eastAsia="宋体" w:hAnsi="宋体" w:cs="宋体" w:hint="eastAsia"/>
          <w:sz w:val="28"/>
          <w:szCs w:val="28"/>
        </w:rPr>
        <w:t>采购</w:t>
      </w:r>
      <w:r w:rsidR="006D1830" w:rsidRPr="00B9441A">
        <w:rPr>
          <w:rFonts w:ascii="宋体" w:eastAsia="宋体" w:hAnsi="宋体" w:cs="宋体"/>
          <w:sz w:val="28"/>
          <w:szCs w:val="28"/>
        </w:rPr>
        <w:t>要求如实填写，根据响应情况在“偏离说明”项填写正偏离或负偏离，完全符合的填写“无偏离”</w:t>
      </w:r>
      <w:r w:rsidR="00AA15F9" w:rsidRPr="00B9441A">
        <w:rPr>
          <w:rFonts w:ascii="宋体" w:eastAsia="宋体" w:hAnsi="宋体" w:cs="宋体" w:hint="eastAsia"/>
          <w:sz w:val="28"/>
          <w:szCs w:val="28"/>
        </w:rPr>
        <w:t>；</w:t>
      </w:r>
    </w:p>
    <w:p w14:paraId="08F2EC47" w14:textId="584ECDCF" w:rsidR="00AA15F9" w:rsidRPr="00B9441A" w:rsidRDefault="00AA15F9" w:rsidP="00AA15F9">
      <w:pPr>
        <w:pBdr>
          <w:top w:val="none" w:sz="0" w:space="0" w:color="000000"/>
          <w:left w:val="none" w:sz="0" w:space="0" w:color="000000"/>
          <w:bottom w:val="none" w:sz="0" w:space="0" w:color="000000"/>
          <w:right w:val="none" w:sz="0" w:space="0" w:color="000000"/>
        </w:pBdr>
        <w:spacing w:line="360" w:lineRule="auto"/>
        <w:ind w:firstLine="480"/>
        <w:jc w:val="both"/>
        <w:rPr>
          <w:sz w:val="28"/>
          <w:szCs w:val="28"/>
        </w:rPr>
      </w:pPr>
      <w:r w:rsidRPr="00B9441A">
        <w:rPr>
          <w:rFonts w:hint="eastAsia"/>
          <w:sz w:val="28"/>
          <w:szCs w:val="28"/>
        </w:rPr>
        <w:t>2.</w:t>
      </w:r>
      <w:r w:rsidRPr="00B9441A">
        <w:rPr>
          <w:sz w:val="28"/>
          <w:szCs w:val="28"/>
        </w:rPr>
        <w:t>未</w:t>
      </w:r>
      <w:r w:rsidR="006D1830" w:rsidRPr="00B9441A">
        <w:rPr>
          <w:rFonts w:hint="eastAsia"/>
          <w:sz w:val="28"/>
          <w:szCs w:val="28"/>
        </w:rPr>
        <w:t>填写</w:t>
      </w:r>
      <w:r w:rsidR="00A20EF7" w:rsidRPr="00B9441A">
        <w:rPr>
          <w:rFonts w:hint="eastAsia"/>
          <w:sz w:val="28"/>
          <w:szCs w:val="28"/>
        </w:rPr>
        <w:t>偏离</w:t>
      </w:r>
      <w:r w:rsidR="006D1830" w:rsidRPr="00B9441A">
        <w:rPr>
          <w:rFonts w:hint="eastAsia"/>
          <w:sz w:val="28"/>
          <w:szCs w:val="28"/>
        </w:rPr>
        <w:t>说明或提供空白偏离表</w:t>
      </w:r>
      <w:r w:rsidRPr="00B9441A">
        <w:rPr>
          <w:sz w:val="28"/>
          <w:szCs w:val="28"/>
        </w:rPr>
        <w:t>的，将被认定为</w:t>
      </w:r>
      <w:proofErr w:type="gramStart"/>
      <w:r w:rsidRPr="00B9441A">
        <w:rPr>
          <w:sz w:val="28"/>
          <w:szCs w:val="28"/>
        </w:rPr>
        <w:t>完全响应</w:t>
      </w:r>
      <w:proofErr w:type="gramEnd"/>
      <w:r w:rsidRPr="00B9441A">
        <w:rPr>
          <w:sz w:val="28"/>
          <w:szCs w:val="28"/>
        </w:rPr>
        <w:t>采购文件的规定</w:t>
      </w:r>
      <w:r w:rsidRPr="00B9441A">
        <w:rPr>
          <w:rFonts w:hint="eastAsia"/>
          <w:sz w:val="28"/>
          <w:szCs w:val="28"/>
        </w:rPr>
        <w:t>；</w:t>
      </w:r>
    </w:p>
    <w:p w14:paraId="5BF202AE" w14:textId="3E3A9091" w:rsidR="00AA15F9" w:rsidRPr="00B9441A" w:rsidRDefault="00AA15F9" w:rsidP="00AA15F9">
      <w:pPr>
        <w:pBdr>
          <w:top w:val="none" w:sz="0" w:space="0" w:color="000000"/>
          <w:left w:val="none" w:sz="0" w:space="0" w:color="000000"/>
          <w:bottom w:val="none" w:sz="0" w:space="0" w:color="000000"/>
          <w:right w:val="none" w:sz="0" w:space="0" w:color="000000"/>
        </w:pBdr>
        <w:spacing w:line="360" w:lineRule="auto"/>
        <w:ind w:firstLine="480"/>
        <w:jc w:val="both"/>
        <w:rPr>
          <w:sz w:val="28"/>
          <w:szCs w:val="28"/>
        </w:rPr>
      </w:pPr>
      <w:r w:rsidRPr="00B9441A">
        <w:rPr>
          <w:rFonts w:hint="eastAsia"/>
          <w:sz w:val="28"/>
          <w:szCs w:val="28"/>
        </w:rPr>
        <w:t>3.</w:t>
      </w:r>
      <w:r w:rsidRPr="00B9441A">
        <w:rPr>
          <w:sz w:val="28"/>
          <w:szCs w:val="28"/>
        </w:rPr>
        <w:t>行数不够，可自行添加</w:t>
      </w:r>
    </w:p>
    <w:p w14:paraId="5B4CBB65" w14:textId="77777777" w:rsidR="00AA15F9" w:rsidRPr="00B9441A" w:rsidRDefault="00AA15F9">
      <w:pPr>
        <w:pBdr>
          <w:top w:val="none" w:sz="0" w:space="0" w:color="000000"/>
          <w:left w:val="none" w:sz="0" w:space="0" w:color="000000"/>
          <w:bottom w:val="none" w:sz="0" w:space="0" w:color="000000"/>
          <w:right w:val="none" w:sz="0" w:space="0" w:color="000000"/>
        </w:pBdr>
        <w:spacing w:before="240" w:after="240"/>
        <w:ind w:right="29" w:firstLine="480"/>
        <w:rPr>
          <w:rFonts w:ascii="宋体" w:eastAsia="宋体" w:hAnsi="宋体" w:cs="宋体" w:hint="eastAsia"/>
          <w:sz w:val="28"/>
        </w:rPr>
      </w:pPr>
    </w:p>
    <w:p w14:paraId="75C54041" w14:textId="77777777" w:rsidR="00AA15F9" w:rsidRPr="00B9441A" w:rsidRDefault="00AA15F9">
      <w:pPr>
        <w:pBdr>
          <w:top w:val="none" w:sz="0" w:space="0" w:color="000000"/>
          <w:left w:val="none" w:sz="0" w:space="0" w:color="000000"/>
          <w:bottom w:val="none" w:sz="0" w:space="0" w:color="000000"/>
          <w:right w:val="none" w:sz="0" w:space="0" w:color="000000"/>
        </w:pBdr>
        <w:spacing w:before="240" w:after="240"/>
        <w:ind w:right="29" w:firstLine="480"/>
        <w:rPr>
          <w:rFonts w:ascii="宋体" w:eastAsia="宋体" w:hAnsi="宋体" w:cs="宋体" w:hint="eastAsia"/>
          <w:sz w:val="28"/>
        </w:rPr>
      </w:pPr>
    </w:p>
    <w:p w14:paraId="3C02DD73" w14:textId="29BDE9F6" w:rsidR="00A8145D" w:rsidRPr="00B9441A" w:rsidRDefault="00000000">
      <w:pPr>
        <w:pBdr>
          <w:top w:val="none" w:sz="0" w:space="0" w:color="000000"/>
          <w:left w:val="none" w:sz="0" w:space="0" w:color="000000"/>
          <w:bottom w:val="none" w:sz="0" w:space="0" w:color="000000"/>
          <w:right w:val="none" w:sz="0" w:space="0" w:color="000000"/>
        </w:pBdr>
        <w:spacing w:before="240" w:after="240"/>
        <w:ind w:right="29" w:firstLine="480"/>
      </w:pPr>
      <w:r w:rsidRPr="00B9441A">
        <w:rPr>
          <w:rFonts w:ascii="宋体" w:eastAsia="宋体" w:hAnsi="宋体" w:cs="宋体"/>
          <w:sz w:val="28"/>
        </w:rPr>
        <w:t>供应商（加盖CA电子公章）：</w:t>
      </w:r>
    </w:p>
    <w:p w14:paraId="0CE8661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80"/>
      </w:pPr>
      <w:r w:rsidRPr="00B9441A">
        <w:rPr>
          <w:rFonts w:ascii="宋体" w:eastAsia="宋体" w:hAnsi="宋体" w:cs="宋体"/>
          <w:sz w:val="28"/>
        </w:rPr>
        <w:t>供应商授权代表（签字或盖章）：</w:t>
      </w:r>
    </w:p>
    <w:p w14:paraId="5D23BC4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right="29" w:firstLine="480"/>
      </w:pPr>
      <w:r w:rsidRPr="00B9441A">
        <w:rPr>
          <w:rFonts w:ascii="宋体" w:eastAsia="宋体" w:hAnsi="宋体" w:cs="宋体"/>
          <w:sz w:val="28"/>
        </w:rPr>
        <w:t>日期：</w:t>
      </w:r>
    </w:p>
    <w:p w14:paraId="150A86FC" w14:textId="77777777" w:rsidR="00A8145D" w:rsidRPr="00B9441A" w:rsidRDefault="00000000">
      <w:pPr>
        <w:pBdr>
          <w:top w:val="none" w:sz="0" w:space="0" w:color="000000"/>
          <w:left w:val="none" w:sz="0" w:space="0" w:color="000000"/>
          <w:bottom w:val="none" w:sz="0" w:space="0" w:color="000000"/>
          <w:right w:val="none" w:sz="0" w:space="0" w:color="000000"/>
        </w:pBdr>
        <w:spacing w:line="400" w:lineRule="atLeast"/>
        <w:jc w:val="both"/>
      </w:pPr>
      <w:r w:rsidRPr="00B9441A">
        <w:rPr>
          <w:rFonts w:ascii="宋体" w:eastAsia="宋体" w:hAnsi="宋体" w:cs="宋体"/>
          <w:sz w:val="24"/>
        </w:rPr>
        <w:t>   </w:t>
      </w:r>
    </w:p>
    <w:p w14:paraId="02D10FAC" w14:textId="77777777" w:rsidR="00A8145D" w:rsidRPr="00B9441A" w:rsidRDefault="00000000">
      <w:pPr>
        <w:pBdr>
          <w:top w:val="none" w:sz="0" w:space="0" w:color="000000"/>
          <w:left w:val="none" w:sz="0" w:space="0" w:color="000000"/>
          <w:bottom w:val="none" w:sz="0" w:space="0" w:color="000000"/>
          <w:right w:val="none" w:sz="0" w:space="0" w:color="000000"/>
        </w:pBdr>
        <w:jc w:val="both"/>
      </w:pPr>
      <w:r w:rsidRPr="00B9441A">
        <w:br w:type="page" w:clear="all"/>
      </w:r>
    </w:p>
    <w:p w14:paraId="63ECA983"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黑体" w:eastAsia="黑体" w:hAnsi="黑体" w:cs="黑体"/>
          <w:b/>
          <w:sz w:val="32"/>
        </w:rPr>
        <w:lastRenderedPageBreak/>
        <w:t>技术要求响应及偏离表</w:t>
      </w:r>
    </w:p>
    <w:tbl>
      <w:tblPr>
        <w:tblStyle w:val="a4"/>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45"/>
        <w:gridCol w:w="3107"/>
        <w:gridCol w:w="2835"/>
        <w:gridCol w:w="1509"/>
        <w:gridCol w:w="1173"/>
      </w:tblGrid>
      <w:tr w:rsidR="00A8145D" w:rsidRPr="00B9441A" w14:paraId="745E1D2B" w14:textId="77777777" w:rsidTr="006D1830">
        <w:tc>
          <w:tcPr>
            <w:tcW w:w="5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CA0C9F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序号</w:t>
            </w:r>
          </w:p>
        </w:tc>
        <w:tc>
          <w:tcPr>
            <w:tcW w:w="310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EB9A0A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磋商文件要求</w:t>
            </w:r>
          </w:p>
        </w:tc>
        <w:tc>
          <w:tcPr>
            <w:tcW w:w="28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D20C2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响应情况</w:t>
            </w:r>
          </w:p>
        </w:tc>
        <w:tc>
          <w:tcPr>
            <w:tcW w:w="15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481E48" w14:textId="5ECFBC09" w:rsidR="00A8145D" w:rsidRPr="00B9441A" w:rsidRDefault="006D1830">
            <w:pPr>
              <w:pBdr>
                <w:top w:val="none" w:sz="0" w:space="0" w:color="000000"/>
                <w:left w:val="none" w:sz="0" w:space="0" w:color="000000"/>
                <w:bottom w:val="none" w:sz="0" w:space="0" w:color="000000"/>
                <w:right w:val="none" w:sz="0" w:space="0" w:color="000000"/>
              </w:pBdr>
              <w:jc w:val="center"/>
            </w:pPr>
            <w:r w:rsidRPr="00B9441A">
              <w:rPr>
                <w:rFonts w:hint="eastAsia"/>
                <w:sz w:val="28"/>
                <w:szCs w:val="28"/>
              </w:rPr>
              <w:t>偏离说明</w:t>
            </w:r>
          </w:p>
        </w:tc>
        <w:tc>
          <w:tcPr>
            <w:tcW w:w="11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09452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证明</w:t>
            </w:r>
          </w:p>
          <w:p w14:paraId="11DEF2D0"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材料</w:t>
            </w:r>
          </w:p>
        </w:tc>
      </w:tr>
      <w:tr w:rsidR="00A8145D" w:rsidRPr="00B9441A" w14:paraId="580F3617"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D71428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B9E39E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66590B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68CAE84"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D2F523A"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6AD12B09"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339C8F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7E0C6B0"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F6954F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AED29E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256F87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2C37BF8F"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EA218D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E59A93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BCD5403"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995C54A"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5972FC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2A020963"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221988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C00F5B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B85692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865E2E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D6CEB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307E5086"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296F7F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85BF1C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D12B1A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A2049A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C861C9F"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0B6F6C8E"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398FCEA"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FD991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58A4A3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2C8DA55"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451ECB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0E36F9FA"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94066A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EC0854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CD5525A"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2C44337"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ABA9E1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6322F168" w14:textId="77777777" w:rsidTr="006D1830">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2BA2CD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310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CA47610"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w:t>
            </w:r>
          </w:p>
        </w:tc>
        <w:tc>
          <w:tcPr>
            <w:tcW w:w="283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20B296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5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63D3D59"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5866F33"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bl>
    <w:p w14:paraId="69183D8C" w14:textId="11012CF9" w:rsidR="006D1830" w:rsidRPr="00B9441A" w:rsidRDefault="006D1830" w:rsidP="006D1830">
      <w:pPr>
        <w:pBdr>
          <w:top w:val="none" w:sz="0" w:space="0" w:color="000000"/>
          <w:left w:val="none" w:sz="0" w:space="0" w:color="000000"/>
          <w:bottom w:val="none" w:sz="0" w:space="0" w:color="000000"/>
          <w:right w:val="none" w:sz="0" w:space="0" w:color="000000"/>
        </w:pBdr>
        <w:spacing w:line="360" w:lineRule="auto"/>
        <w:ind w:firstLine="480"/>
        <w:jc w:val="both"/>
        <w:rPr>
          <w:rFonts w:ascii="宋体" w:eastAsia="宋体" w:hAnsi="宋体" w:cs="宋体" w:hint="eastAsia"/>
          <w:sz w:val="28"/>
          <w:szCs w:val="28"/>
        </w:rPr>
      </w:pPr>
      <w:r w:rsidRPr="00B9441A">
        <w:rPr>
          <w:rFonts w:ascii="宋体" w:eastAsia="宋体" w:hAnsi="宋体" w:cs="宋体"/>
          <w:sz w:val="28"/>
          <w:szCs w:val="28"/>
        </w:rPr>
        <w:t>注：</w:t>
      </w:r>
      <w:r w:rsidRPr="00B9441A">
        <w:rPr>
          <w:rFonts w:ascii="宋体" w:eastAsia="宋体" w:hAnsi="宋体" w:cs="宋体" w:hint="eastAsia"/>
          <w:sz w:val="28"/>
          <w:szCs w:val="28"/>
        </w:rPr>
        <w:t>1.</w:t>
      </w:r>
      <w:r w:rsidRPr="00B9441A">
        <w:rPr>
          <w:rFonts w:hint="eastAsia"/>
          <w:sz w:val="28"/>
          <w:szCs w:val="32"/>
        </w:rPr>
        <w:t>供应</w:t>
      </w:r>
      <w:proofErr w:type="gramStart"/>
      <w:r w:rsidRPr="00B9441A">
        <w:rPr>
          <w:rFonts w:hint="eastAsia"/>
          <w:sz w:val="28"/>
          <w:szCs w:val="32"/>
        </w:rPr>
        <w:t>商</w:t>
      </w:r>
      <w:r w:rsidRPr="00B9441A">
        <w:rPr>
          <w:rFonts w:ascii="宋体" w:eastAsia="宋体" w:hAnsi="宋体" w:cs="宋体"/>
          <w:sz w:val="28"/>
          <w:szCs w:val="28"/>
        </w:rPr>
        <w:t>按照</w:t>
      </w:r>
      <w:proofErr w:type="gramEnd"/>
      <w:r w:rsidRPr="00B9441A">
        <w:rPr>
          <w:rFonts w:ascii="宋体" w:eastAsia="宋体" w:hAnsi="宋体" w:cs="宋体"/>
          <w:sz w:val="28"/>
          <w:szCs w:val="28"/>
        </w:rPr>
        <w:t>实际提供的技术服务，应答第四</w:t>
      </w:r>
      <w:proofErr w:type="gramStart"/>
      <w:r w:rsidRPr="00B9441A">
        <w:rPr>
          <w:rFonts w:ascii="宋体" w:eastAsia="宋体" w:hAnsi="宋体" w:cs="宋体"/>
          <w:sz w:val="28"/>
          <w:szCs w:val="28"/>
        </w:rPr>
        <w:t>章项目</w:t>
      </w:r>
      <w:proofErr w:type="gramEnd"/>
      <w:r w:rsidRPr="00B9441A">
        <w:rPr>
          <w:rFonts w:ascii="宋体" w:eastAsia="宋体" w:hAnsi="宋体" w:cs="宋体"/>
          <w:sz w:val="28"/>
          <w:szCs w:val="28"/>
        </w:rPr>
        <w:t>需求中的各项条款</w:t>
      </w:r>
      <w:r w:rsidRPr="00B9441A">
        <w:rPr>
          <w:rFonts w:ascii="宋体" w:eastAsia="宋体" w:hAnsi="宋体" w:cs="宋体" w:hint="eastAsia"/>
          <w:sz w:val="28"/>
          <w:szCs w:val="28"/>
        </w:rPr>
        <w:t>。</w:t>
      </w:r>
      <w:r w:rsidRPr="00B9441A">
        <w:rPr>
          <w:rFonts w:ascii="宋体" w:eastAsia="宋体" w:hAnsi="宋体" w:cs="宋体"/>
          <w:sz w:val="28"/>
          <w:szCs w:val="28"/>
        </w:rPr>
        <w:t>根据响应情况在“偏离说明”项填写正偏离或负偏离，完全符合的填写“无偏离”</w:t>
      </w:r>
      <w:r w:rsidRPr="00B9441A">
        <w:rPr>
          <w:rFonts w:ascii="宋体" w:eastAsia="宋体" w:hAnsi="宋体" w:cs="宋体" w:hint="eastAsia"/>
          <w:sz w:val="28"/>
          <w:szCs w:val="28"/>
        </w:rPr>
        <w:t>；</w:t>
      </w:r>
    </w:p>
    <w:p w14:paraId="61FE1899" w14:textId="2270FA35" w:rsidR="006D1830" w:rsidRPr="00B9441A" w:rsidRDefault="006D1830" w:rsidP="006D1830">
      <w:pPr>
        <w:pBdr>
          <w:top w:val="none" w:sz="0" w:space="0" w:color="000000"/>
          <w:left w:val="none" w:sz="0" w:space="0" w:color="000000"/>
          <w:bottom w:val="none" w:sz="0" w:space="0" w:color="000000"/>
          <w:right w:val="none" w:sz="0" w:space="0" w:color="000000"/>
        </w:pBdr>
        <w:spacing w:line="360" w:lineRule="auto"/>
        <w:ind w:firstLine="480"/>
        <w:jc w:val="both"/>
        <w:rPr>
          <w:sz w:val="28"/>
          <w:szCs w:val="28"/>
        </w:rPr>
      </w:pPr>
      <w:r w:rsidRPr="00B9441A">
        <w:rPr>
          <w:rFonts w:hint="eastAsia"/>
          <w:sz w:val="28"/>
          <w:szCs w:val="28"/>
        </w:rPr>
        <w:t>2.</w:t>
      </w:r>
      <w:r w:rsidRPr="00B9441A">
        <w:rPr>
          <w:sz w:val="28"/>
          <w:szCs w:val="28"/>
        </w:rPr>
        <w:t>未</w:t>
      </w:r>
      <w:r w:rsidRPr="00B9441A">
        <w:rPr>
          <w:rFonts w:hint="eastAsia"/>
          <w:sz w:val="28"/>
          <w:szCs w:val="28"/>
        </w:rPr>
        <w:t>填写偏离说明说明或提供空白偏离表</w:t>
      </w:r>
      <w:r w:rsidRPr="00B9441A">
        <w:rPr>
          <w:sz w:val="28"/>
          <w:szCs w:val="28"/>
        </w:rPr>
        <w:t>的，将被认定为</w:t>
      </w:r>
      <w:proofErr w:type="gramStart"/>
      <w:r w:rsidRPr="00B9441A">
        <w:rPr>
          <w:sz w:val="28"/>
          <w:szCs w:val="28"/>
        </w:rPr>
        <w:t>完全响应</w:t>
      </w:r>
      <w:proofErr w:type="gramEnd"/>
      <w:r w:rsidRPr="00B9441A">
        <w:rPr>
          <w:sz w:val="28"/>
          <w:szCs w:val="28"/>
        </w:rPr>
        <w:t>采购文件的规定</w:t>
      </w:r>
      <w:r w:rsidRPr="00B9441A">
        <w:rPr>
          <w:rFonts w:hint="eastAsia"/>
          <w:sz w:val="28"/>
          <w:szCs w:val="28"/>
        </w:rPr>
        <w:t>；</w:t>
      </w:r>
    </w:p>
    <w:p w14:paraId="6C027F45" w14:textId="77777777" w:rsidR="006D1830" w:rsidRPr="00B9441A" w:rsidRDefault="006D1830" w:rsidP="006D1830">
      <w:pPr>
        <w:pBdr>
          <w:top w:val="none" w:sz="0" w:space="0" w:color="000000"/>
          <w:left w:val="none" w:sz="0" w:space="0" w:color="000000"/>
          <w:bottom w:val="none" w:sz="0" w:space="0" w:color="000000"/>
          <w:right w:val="none" w:sz="0" w:space="0" w:color="000000"/>
        </w:pBdr>
        <w:spacing w:line="360" w:lineRule="auto"/>
        <w:ind w:firstLine="480"/>
        <w:jc w:val="both"/>
        <w:rPr>
          <w:sz w:val="28"/>
          <w:szCs w:val="28"/>
        </w:rPr>
      </w:pPr>
      <w:r w:rsidRPr="00B9441A">
        <w:rPr>
          <w:rFonts w:hint="eastAsia"/>
          <w:sz w:val="28"/>
          <w:szCs w:val="28"/>
        </w:rPr>
        <w:t>3.</w:t>
      </w:r>
      <w:r w:rsidRPr="00B9441A">
        <w:rPr>
          <w:sz w:val="28"/>
          <w:szCs w:val="28"/>
        </w:rPr>
        <w:t>行数不够，可自行添加</w:t>
      </w:r>
    </w:p>
    <w:p w14:paraId="5F5974B8" w14:textId="77777777" w:rsidR="006D1830" w:rsidRPr="00B9441A" w:rsidRDefault="006D1830" w:rsidP="006D1830">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8"/>
        </w:rPr>
      </w:pPr>
    </w:p>
    <w:p w14:paraId="6CE0D9B1" w14:textId="77777777" w:rsidR="006D1830" w:rsidRPr="00B9441A" w:rsidRDefault="006D1830" w:rsidP="006D1830">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8"/>
        </w:rPr>
      </w:pPr>
    </w:p>
    <w:p w14:paraId="555E4148" w14:textId="05DF9196" w:rsidR="00A8145D" w:rsidRPr="00B9441A" w:rsidRDefault="00000000" w:rsidP="006D1830">
      <w:pPr>
        <w:pBdr>
          <w:top w:val="none" w:sz="0" w:space="0" w:color="000000"/>
          <w:left w:val="none" w:sz="0" w:space="0" w:color="000000"/>
          <w:bottom w:val="none" w:sz="0" w:space="0" w:color="000000"/>
          <w:right w:val="none" w:sz="0" w:space="0" w:color="000000"/>
        </w:pBdr>
        <w:ind w:firstLineChars="200" w:firstLine="560"/>
        <w:jc w:val="both"/>
      </w:pPr>
      <w:r w:rsidRPr="00B9441A">
        <w:rPr>
          <w:rFonts w:ascii="宋体" w:eastAsia="宋体" w:hAnsi="宋体" w:cs="宋体"/>
          <w:sz w:val="28"/>
        </w:rPr>
        <w:t>供应商（加盖CA电子公章）：</w:t>
      </w:r>
    </w:p>
    <w:p w14:paraId="3D12045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480"/>
      </w:pPr>
      <w:r w:rsidRPr="00B9441A">
        <w:rPr>
          <w:rFonts w:ascii="宋体" w:eastAsia="宋体" w:hAnsi="宋体" w:cs="宋体"/>
          <w:sz w:val="28"/>
        </w:rPr>
        <w:t>供应商授权代表（签字或盖章）：</w:t>
      </w:r>
    </w:p>
    <w:p w14:paraId="26D37D8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right="29" w:firstLine="480"/>
      </w:pPr>
      <w:r w:rsidRPr="00B9441A">
        <w:rPr>
          <w:rFonts w:ascii="宋体" w:eastAsia="宋体" w:hAnsi="宋体" w:cs="宋体"/>
          <w:sz w:val="28"/>
        </w:rPr>
        <w:t>日期：</w:t>
      </w:r>
    </w:p>
    <w:p w14:paraId="6AA3D460" w14:textId="77777777" w:rsidR="00A8145D" w:rsidRPr="00B9441A" w:rsidRDefault="00000000">
      <w:pPr>
        <w:pBdr>
          <w:top w:val="none" w:sz="0" w:space="0" w:color="000000"/>
          <w:left w:val="none" w:sz="0" w:space="0" w:color="000000"/>
          <w:bottom w:val="none" w:sz="0" w:space="0" w:color="000000"/>
          <w:right w:val="none" w:sz="0" w:space="0" w:color="000000"/>
        </w:pBdr>
        <w:spacing w:line="400" w:lineRule="atLeast"/>
        <w:jc w:val="both"/>
      </w:pPr>
      <w:r w:rsidRPr="00B9441A">
        <w:rPr>
          <w:rFonts w:ascii="宋体" w:eastAsia="宋体" w:hAnsi="宋体" w:cs="宋体"/>
          <w:sz w:val="24"/>
        </w:rPr>
        <w:t> </w:t>
      </w:r>
    </w:p>
    <w:p w14:paraId="1A35C021" w14:textId="77777777" w:rsidR="00A8145D" w:rsidRPr="00B9441A" w:rsidRDefault="00000000">
      <w:pPr>
        <w:pBdr>
          <w:top w:val="none" w:sz="0" w:space="0" w:color="000000"/>
          <w:left w:val="none" w:sz="0" w:space="0" w:color="000000"/>
          <w:bottom w:val="none" w:sz="0" w:space="0" w:color="000000"/>
          <w:right w:val="none" w:sz="0" w:space="0" w:color="000000"/>
        </w:pBdr>
        <w:spacing w:line="400" w:lineRule="atLeast"/>
        <w:jc w:val="both"/>
      </w:pPr>
      <w:r w:rsidRPr="00B9441A">
        <w:rPr>
          <w:rFonts w:ascii="宋体" w:eastAsia="宋体" w:hAnsi="宋体" w:cs="宋体"/>
          <w:sz w:val="24"/>
        </w:rPr>
        <w:t> </w:t>
      </w:r>
    </w:p>
    <w:p w14:paraId="54B79BE3" w14:textId="77777777" w:rsidR="00A8145D" w:rsidRPr="00B9441A" w:rsidRDefault="00000000">
      <w:pPr>
        <w:pBdr>
          <w:top w:val="none" w:sz="0" w:space="0" w:color="000000"/>
          <w:left w:val="none" w:sz="0" w:space="0" w:color="000000"/>
          <w:bottom w:val="none" w:sz="0" w:space="0" w:color="000000"/>
          <w:right w:val="none" w:sz="0" w:space="0" w:color="000000"/>
        </w:pBdr>
        <w:spacing w:line="400" w:lineRule="atLeast"/>
        <w:jc w:val="both"/>
      </w:pPr>
      <w:r w:rsidRPr="00B9441A">
        <w:br w:type="page" w:clear="all"/>
      </w:r>
    </w:p>
    <w:p w14:paraId="2104370C" w14:textId="3F19ED50" w:rsidR="00A8145D" w:rsidRPr="00B9441A" w:rsidRDefault="00000000">
      <w:pPr>
        <w:pBdr>
          <w:top w:val="none" w:sz="0" w:space="0" w:color="000000"/>
          <w:left w:val="none" w:sz="0" w:space="0" w:color="000000"/>
          <w:bottom w:val="none" w:sz="0" w:space="0" w:color="000000"/>
          <w:right w:val="none" w:sz="0" w:space="0" w:color="000000"/>
        </w:pBdr>
        <w:jc w:val="both"/>
      </w:pPr>
      <w:r w:rsidRPr="00B9441A">
        <w:rPr>
          <w:rFonts w:ascii="宋体" w:eastAsia="宋体" w:hAnsi="宋体" w:cs="宋体"/>
          <w:sz w:val="24"/>
        </w:rPr>
        <w:lastRenderedPageBreak/>
        <w:t>附件</w:t>
      </w:r>
      <w:r w:rsidR="00EA7EF3" w:rsidRPr="00B9441A">
        <w:rPr>
          <w:rFonts w:ascii="宋体" w:eastAsia="宋体" w:hAnsi="宋体" w:cs="宋体" w:hint="eastAsia"/>
          <w:sz w:val="24"/>
        </w:rPr>
        <w:t>6</w:t>
      </w:r>
      <w:r w:rsidRPr="00B9441A">
        <w:rPr>
          <w:rFonts w:ascii="宋体" w:eastAsia="宋体" w:hAnsi="宋体" w:cs="宋体"/>
          <w:sz w:val="24"/>
        </w:rPr>
        <w:t>： </w:t>
      </w:r>
    </w:p>
    <w:p w14:paraId="2E621833" w14:textId="77777777" w:rsidR="00A8145D" w:rsidRPr="00B9441A" w:rsidRDefault="00000000">
      <w:pPr>
        <w:pBdr>
          <w:top w:val="none" w:sz="0" w:space="0" w:color="000000"/>
          <w:left w:val="none" w:sz="0" w:space="0" w:color="000000"/>
          <w:bottom w:val="none" w:sz="0" w:space="0" w:color="000000"/>
          <w:right w:val="none" w:sz="0" w:space="0" w:color="000000"/>
        </w:pBdr>
        <w:spacing w:line="239" w:lineRule="atLeast"/>
        <w:jc w:val="center"/>
      </w:pPr>
      <w:r w:rsidRPr="00B9441A">
        <w:rPr>
          <w:rFonts w:ascii="宋体" w:eastAsia="宋体" w:hAnsi="宋体" w:cs="宋体"/>
          <w:b/>
          <w:sz w:val="24"/>
        </w:rPr>
        <w:t>中小企业声明函（服务）</w:t>
      </w:r>
    </w:p>
    <w:p w14:paraId="4968D008"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720"/>
      </w:pPr>
      <w:r w:rsidRPr="00B9441A">
        <w:rPr>
          <w:rFonts w:ascii="宋体" w:eastAsia="宋体" w:hAnsi="宋体" w:cs="宋体"/>
          <w:sz w:val="24"/>
        </w:rPr>
        <w:t> </w:t>
      </w:r>
    </w:p>
    <w:p w14:paraId="538D632A"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720"/>
      </w:pPr>
      <w:r w:rsidRPr="00B9441A">
        <w:rPr>
          <w:rFonts w:ascii="宋体" w:eastAsia="宋体" w:hAnsi="宋体" w:cs="宋体"/>
          <w:sz w:val="24"/>
        </w:rPr>
        <w:t>本公司（联合体）郑重声明，根据《政府采购促进中小企业发展管理办法》（财库﹝2020﹞46 号）的规定，本公司参加</w:t>
      </w:r>
      <w:r w:rsidRPr="00B9441A">
        <w:rPr>
          <w:rFonts w:ascii="宋体" w:eastAsia="宋体" w:hAnsi="宋体" w:cs="宋体"/>
          <w:sz w:val="24"/>
          <w:u w:val="single"/>
        </w:rPr>
        <w:t>（单位名称）</w:t>
      </w:r>
      <w:r w:rsidRPr="00B9441A">
        <w:rPr>
          <w:rFonts w:ascii="宋体" w:eastAsia="宋体" w:hAnsi="宋体" w:cs="宋体"/>
          <w:sz w:val="24"/>
        </w:rPr>
        <w:t>的</w:t>
      </w:r>
      <w:r w:rsidRPr="00B9441A">
        <w:rPr>
          <w:rFonts w:ascii="宋体" w:eastAsia="宋体" w:hAnsi="宋体" w:cs="宋体"/>
          <w:sz w:val="24"/>
          <w:u w:val="single"/>
        </w:rPr>
        <w:t>（项目名称）</w:t>
      </w:r>
      <w:r w:rsidRPr="00B9441A">
        <w:rPr>
          <w:rFonts w:ascii="宋体" w:eastAsia="宋体" w:hAnsi="宋体" w:cs="宋体"/>
          <w:sz w:val="24"/>
        </w:rPr>
        <w:t>采购活动，工程的施工单位全部为符合政策要求的中小企业（或者：服务全部由符合政策要求的中小企业承接）。相关企业（含联合体中的中小企业、签订分包意向协议的中小企业）的具体情况如下：</w:t>
      </w:r>
    </w:p>
    <w:p w14:paraId="4053D144"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480"/>
      </w:pPr>
      <w:r w:rsidRPr="00B9441A">
        <w:rPr>
          <w:rFonts w:ascii="宋体" w:eastAsia="宋体" w:hAnsi="宋体" w:cs="宋体"/>
          <w:sz w:val="24"/>
        </w:rPr>
        <w:t xml:space="preserve">1. </w:t>
      </w:r>
      <w:r w:rsidRPr="00B9441A">
        <w:rPr>
          <w:rFonts w:ascii="宋体" w:eastAsia="宋体" w:hAnsi="宋体" w:cs="宋体"/>
          <w:sz w:val="24"/>
          <w:u w:val="single"/>
        </w:rPr>
        <w:t>（标的名称）</w:t>
      </w:r>
      <w:r w:rsidRPr="00B9441A">
        <w:rPr>
          <w:rFonts w:ascii="宋体" w:eastAsia="宋体" w:hAnsi="宋体" w:cs="宋体"/>
          <w:sz w:val="24"/>
        </w:rPr>
        <w:t> ，属于</w:t>
      </w:r>
      <w:r w:rsidRPr="00B9441A">
        <w:rPr>
          <w:rFonts w:ascii="宋体" w:eastAsia="宋体" w:hAnsi="宋体" w:cs="宋体"/>
          <w:sz w:val="24"/>
          <w:u w:val="single"/>
        </w:rPr>
        <w:t>（其他未列明行业）</w:t>
      </w:r>
      <w:r w:rsidRPr="00B9441A">
        <w:rPr>
          <w:rFonts w:ascii="宋体" w:eastAsia="宋体" w:hAnsi="宋体" w:cs="宋体"/>
          <w:sz w:val="24"/>
        </w:rPr>
        <w:t>；承建（承接）企业为</w:t>
      </w:r>
      <w:r w:rsidRPr="00B9441A">
        <w:rPr>
          <w:rFonts w:ascii="宋体" w:eastAsia="宋体" w:hAnsi="宋体" w:cs="宋体"/>
          <w:sz w:val="24"/>
          <w:u w:val="single"/>
        </w:rPr>
        <w:t>（企业名称）</w:t>
      </w:r>
      <w:r w:rsidRPr="00B9441A">
        <w:rPr>
          <w:rFonts w:ascii="宋体" w:eastAsia="宋体" w:hAnsi="宋体" w:cs="宋体"/>
          <w:sz w:val="24"/>
        </w:rPr>
        <w:t>，从业人员</w:t>
      </w:r>
      <w:r w:rsidRPr="00B9441A">
        <w:rPr>
          <w:rFonts w:ascii="宋体" w:eastAsia="宋体" w:hAnsi="宋体" w:cs="宋体"/>
          <w:sz w:val="24"/>
          <w:u w:val="single"/>
        </w:rPr>
        <w:t>   </w:t>
      </w:r>
      <w:r w:rsidRPr="00B9441A">
        <w:rPr>
          <w:rFonts w:ascii="宋体" w:eastAsia="宋体" w:hAnsi="宋体" w:cs="宋体"/>
          <w:sz w:val="24"/>
        </w:rPr>
        <w:t>人，营业收入为</w:t>
      </w:r>
      <w:r w:rsidRPr="00B9441A">
        <w:rPr>
          <w:rFonts w:ascii="宋体" w:eastAsia="宋体" w:hAnsi="宋体" w:cs="宋体"/>
          <w:sz w:val="24"/>
          <w:u w:val="single"/>
        </w:rPr>
        <w:t>   </w:t>
      </w:r>
      <w:r w:rsidRPr="00B9441A">
        <w:rPr>
          <w:rFonts w:ascii="宋体" w:eastAsia="宋体" w:hAnsi="宋体" w:cs="宋体"/>
          <w:sz w:val="24"/>
        </w:rPr>
        <w:t>万元，资产总额为</w:t>
      </w:r>
      <w:r w:rsidRPr="00B9441A">
        <w:rPr>
          <w:rFonts w:ascii="宋体" w:eastAsia="宋体" w:hAnsi="宋体" w:cs="宋体"/>
          <w:sz w:val="24"/>
          <w:u w:val="single"/>
        </w:rPr>
        <w:t>   </w:t>
      </w:r>
      <w:r w:rsidRPr="00B9441A">
        <w:rPr>
          <w:rFonts w:ascii="宋体" w:eastAsia="宋体" w:hAnsi="宋体" w:cs="宋体"/>
          <w:sz w:val="24"/>
        </w:rPr>
        <w:t>万元，属于</w:t>
      </w:r>
      <w:r w:rsidRPr="00B9441A">
        <w:rPr>
          <w:rFonts w:ascii="宋体" w:eastAsia="宋体" w:hAnsi="宋体" w:cs="宋体"/>
          <w:sz w:val="24"/>
          <w:u w:val="single"/>
        </w:rPr>
        <w:t>（中型企业、小型企业、微型企业）</w:t>
      </w:r>
      <w:r w:rsidRPr="00B9441A">
        <w:rPr>
          <w:rFonts w:ascii="宋体" w:eastAsia="宋体" w:hAnsi="宋体" w:cs="宋体"/>
          <w:sz w:val="24"/>
        </w:rPr>
        <w:t>；</w:t>
      </w:r>
    </w:p>
    <w:p w14:paraId="2CCE1C41"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w:t>
      </w:r>
    </w:p>
    <w:p w14:paraId="47E114D0"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480"/>
      </w:pPr>
      <w:r w:rsidRPr="00B9441A">
        <w:rPr>
          <w:rFonts w:ascii="宋体" w:eastAsia="宋体" w:hAnsi="宋体" w:cs="宋体"/>
          <w:sz w:val="24"/>
        </w:rPr>
        <w:t>以上企业，不属于大企业的分支机构，不存在控股股东为大企业的情形，也不存在与大企业的负责人为同一人的情形。</w:t>
      </w:r>
    </w:p>
    <w:p w14:paraId="5F9ABB03"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480"/>
      </w:pPr>
      <w:r w:rsidRPr="00B9441A">
        <w:rPr>
          <w:rFonts w:ascii="宋体" w:eastAsia="宋体" w:hAnsi="宋体" w:cs="宋体"/>
          <w:sz w:val="24"/>
        </w:rPr>
        <w:t>本企业对上述声明内容的真实性负责。如有虚假，将依法承担相应责任。</w:t>
      </w:r>
    </w:p>
    <w:p w14:paraId="4993116B"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4800"/>
      </w:pPr>
      <w:r w:rsidRPr="00B9441A">
        <w:rPr>
          <w:rFonts w:ascii="宋体" w:eastAsia="宋体" w:hAnsi="宋体" w:cs="宋体"/>
          <w:sz w:val="24"/>
        </w:rPr>
        <w:t> </w:t>
      </w:r>
    </w:p>
    <w:p w14:paraId="4DBAFDEC"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4800"/>
      </w:pPr>
      <w:r w:rsidRPr="00B9441A">
        <w:rPr>
          <w:rFonts w:ascii="宋体" w:eastAsia="宋体" w:hAnsi="宋体" w:cs="宋体"/>
          <w:sz w:val="24"/>
        </w:rPr>
        <w:t>企业名称：</w:t>
      </w:r>
      <w:r w:rsidRPr="00B9441A">
        <w:rPr>
          <w:rFonts w:ascii="宋体" w:eastAsia="宋体" w:hAnsi="宋体" w:cs="宋体"/>
          <w:sz w:val="24"/>
          <w:u w:val="single"/>
        </w:rPr>
        <w:t>       </w:t>
      </w:r>
      <w:r w:rsidRPr="00B9441A">
        <w:rPr>
          <w:rFonts w:ascii="宋体" w:eastAsia="宋体" w:hAnsi="宋体" w:cs="宋体"/>
          <w:sz w:val="24"/>
        </w:rPr>
        <w:t>（加盖CA电子公章）</w:t>
      </w:r>
    </w:p>
    <w:p w14:paraId="09C095BD"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jc w:val="center"/>
      </w:pPr>
      <w:r w:rsidRPr="00B9441A">
        <w:rPr>
          <w:rFonts w:ascii="宋体" w:eastAsia="宋体" w:hAnsi="宋体" w:cs="宋体"/>
          <w:sz w:val="24"/>
        </w:rPr>
        <w:t>          日期：</w:t>
      </w:r>
    </w:p>
    <w:p w14:paraId="7662AB9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t>注：（1）中小企业划型标准详见《工业和信息化部、国家统计局、国家发展和改革委员会、财政部关于印发中小企业划型标准规定的通知》工信部联企业〔2011〕300号。</w:t>
      </w:r>
    </w:p>
    <w:p w14:paraId="3A2FCD07"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240"/>
        <w:jc w:val="both"/>
      </w:pPr>
      <w:r w:rsidRPr="00B9441A">
        <w:rPr>
          <w:rFonts w:ascii="宋体" w:eastAsia="宋体" w:hAnsi="宋体" w:cs="宋体"/>
          <w:sz w:val="24"/>
        </w:rPr>
        <w:t>（2）从业人员、营业收入、资产总额填报上一年度数据，无上</w:t>
      </w:r>
      <w:proofErr w:type="gramStart"/>
      <w:r w:rsidRPr="00B9441A">
        <w:rPr>
          <w:rFonts w:ascii="宋体" w:eastAsia="宋体" w:hAnsi="宋体" w:cs="宋体"/>
          <w:sz w:val="24"/>
        </w:rPr>
        <w:t>一</w:t>
      </w:r>
      <w:proofErr w:type="gramEnd"/>
      <w:r w:rsidRPr="00B9441A">
        <w:rPr>
          <w:rFonts w:ascii="宋体" w:eastAsia="宋体" w:hAnsi="宋体" w:cs="宋体"/>
          <w:sz w:val="24"/>
        </w:rPr>
        <w:t>年度数据的新成立企业可不填报。</w:t>
      </w:r>
    </w:p>
    <w:p w14:paraId="564E4C59" w14:textId="77777777" w:rsidR="00A8145D" w:rsidRPr="00B9441A" w:rsidRDefault="00000000">
      <w:pPr>
        <w:pBdr>
          <w:top w:val="none" w:sz="0" w:space="0" w:color="000000"/>
          <w:left w:val="none" w:sz="0" w:space="0" w:color="000000"/>
          <w:bottom w:val="none" w:sz="0" w:space="0" w:color="000000"/>
          <w:right w:val="none" w:sz="0" w:space="0" w:color="000000"/>
        </w:pBdr>
        <w:spacing w:line="400" w:lineRule="atLeast"/>
      </w:pPr>
      <w:r w:rsidRPr="00B9441A">
        <w:rPr>
          <w:rFonts w:ascii="宋体" w:eastAsia="宋体" w:hAnsi="宋体" w:cs="宋体"/>
          <w:sz w:val="24"/>
        </w:rPr>
        <w:t> </w:t>
      </w:r>
    </w:p>
    <w:p w14:paraId="716FBD26" w14:textId="77777777" w:rsidR="00A8145D" w:rsidRPr="00B9441A" w:rsidRDefault="00000000">
      <w:pPr>
        <w:pBdr>
          <w:top w:val="none" w:sz="0" w:space="0" w:color="000000"/>
          <w:left w:val="none" w:sz="0" w:space="0" w:color="000000"/>
          <w:bottom w:val="none" w:sz="0" w:space="0" w:color="000000"/>
          <w:right w:val="none" w:sz="0" w:space="0" w:color="000000"/>
        </w:pBdr>
      </w:pPr>
      <w:r w:rsidRPr="00B9441A">
        <w:br w:type="page" w:clear="all"/>
      </w:r>
    </w:p>
    <w:p w14:paraId="4ECB2C3D" w14:textId="253C035E"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lastRenderedPageBreak/>
        <w:t>附件</w:t>
      </w:r>
      <w:r w:rsidR="00EA7EF3" w:rsidRPr="00B9441A">
        <w:rPr>
          <w:rFonts w:ascii="宋体" w:eastAsia="宋体" w:hAnsi="宋体" w:cs="宋体" w:hint="eastAsia"/>
          <w:sz w:val="24"/>
        </w:rPr>
        <w:t>7</w:t>
      </w:r>
      <w:r w:rsidRPr="00B9441A">
        <w:rPr>
          <w:rFonts w:ascii="宋体" w:eastAsia="宋体" w:hAnsi="宋体" w:cs="宋体"/>
          <w:sz w:val="24"/>
        </w:rPr>
        <w:t>：</w:t>
      </w:r>
    </w:p>
    <w:p w14:paraId="5992AB8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center"/>
      </w:pPr>
      <w:r w:rsidRPr="00B9441A">
        <w:rPr>
          <w:rFonts w:ascii="宋体" w:eastAsia="宋体" w:hAnsi="宋体" w:cs="宋体"/>
          <w:b/>
          <w:sz w:val="24"/>
        </w:rPr>
        <w:t>残疾人福利性单位声明函</w:t>
      </w:r>
    </w:p>
    <w:p w14:paraId="48D1CD27" w14:textId="77777777" w:rsidR="00A8145D" w:rsidRPr="00B9441A" w:rsidRDefault="00000000">
      <w:pPr>
        <w:pBdr>
          <w:top w:val="none" w:sz="0" w:space="0" w:color="000000"/>
          <w:left w:val="none" w:sz="0" w:space="0" w:color="000000"/>
          <w:bottom w:val="none" w:sz="0" w:space="0" w:color="000000"/>
          <w:right w:val="none" w:sz="0" w:space="0" w:color="000000"/>
        </w:pBdr>
        <w:ind w:firstLine="480"/>
        <w:jc w:val="both"/>
      </w:pPr>
      <w:r w:rsidRPr="00B9441A">
        <w:rPr>
          <w:rFonts w:ascii="宋体" w:eastAsia="宋体" w:hAnsi="宋体" w:cs="宋体"/>
          <w:sz w:val="24"/>
        </w:rPr>
        <w:t>本单位郑重声明，根据《财政部 民政部 中国残疾人联合会关于促进残疾人就业政府采购政策的通知》（财库〔2017〕 141号）的规定，本单位</w:t>
      </w:r>
      <w:r w:rsidRPr="00B9441A">
        <w:rPr>
          <w:rFonts w:ascii="宋体" w:eastAsia="宋体" w:hAnsi="宋体" w:cs="宋体"/>
          <w:sz w:val="24"/>
          <w:u w:val="single"/>
        </w:rPr>
        <w:t> 是/否  </w:t>
      </w:r>
      <w:r w:rsidRPr="00B9441A">
        <w:rPr>
          <w:rFonts w:ascii="宋体" w:eastAsia="宋体" w:hAnsi="宋体" w:cs="宋体"/>
          <w:sz w:val="24"/>
        </w:rPr>
        <w:t>为符合条件的残疾人福利性单位，且本单位参加______单位的采购文件编号为______的</w:t>
      </w:r>
      <w:r w:rsidRPr="00B9441A">
        <w:rPr>
          <w:rFonts w:ascii="宋体" w:eastAsia="宋体" w:hAnsi="宋体" w:cs="宋体"/>
          <w:sz w:val="24"/>
          <w:u w:val="single"/>
        </w:rPr>
        <w:t>      </w:t>
      </w:r>
      <w:r w:rsidRPr="00B9441A">
        <w:rPr>
          <w:rFonts w:ascii="宋体" w:eastAsia="宋体" w:hAnsi="宋体" w:cs="宋体"/>
          <w:sz w:val="24"/>
        </w:rPr>
        <w:t>项目采购活动提供本单位制造的货物，或者提供其他残疾人福利性单位制造的货物（不包括使用非残疾人福利性单位注册商标的货物）。</w:t>
      </w:r>
    </w:p>
    <w:p w14:paraId="2DBD977C" w14:textId="77777777" w:rsidR="00A8145D" w:rsidRPr="00B9441A" w:rsidRDefault="00000000">
      <w:pPr>
        <w:pBdr>
          <w:top w:val="none" w:sz="0" w:space="0" w:color="000000"/>
          <w:left w:val="none" w:sz="0" w:space="0" w:color="000000"/>
          <w:bottom w:val="none" w:sz="0" w:space="0" w:color="000000"/>
          <w:right w:val="none" w:sz="0" w:space="0" w:color="000000"/>
        </w:pBdr>
        <w:ind w:firstLine="480"/>
        <w:jc w:val="both"/>
      </w:pPr>
      <w:r w:rsidRPr="00B9441A">
        <w:rPr>
          <w:rFonts w:ascii="宋体" w:eastAsia="宋体" w:hAnsi="宋体" w:cs="宋体"/>
          <w:sz w:val="24"/>
        </w:rPr>
        <w:t>本单位对上述声明的真实性负责。如有虚假，将依法承担相应责任。</w:t>
      </w:r>
    </w:p>
    <w:p w14:paraId="1385B2B6" w14:textId="77777777" w:rsidR="00A8145D" w:rsidRPr="00B9441A" w:rsidRDefault="00000000">
      <w:pPr>
        <w:pBdr>
          <w:top w:val="none" w:sz="0" w:space="0" w:color="000000"/>
          <w:left w:val="none" w:sz="0" w:space="0" w:color="000000"/>
          <w:bottom w:val="none" w:sz="0" w:space="0" w:color="000000"/>
          <w:right w:val="none" w:sz="0" w:space="0" w:color="000000"/>
        </w:pBdr>
        <w:ind w:firstLine="480"/>
        <w:jc w:val="both"/>
      </w:pPr>
      <w:r w:rsidRPr="00B9441A">
        <w:rPr>
          <w:rFonts w:ascii="宋体" w:eastAsia="宋体" w:hAnsi="宋体" w:cs="宋体"/>
          <w:sz w:val="24"/>
        </w:rPr>
        <w:t> </w:t>
      </w:r>
    </w:p>
    <w:p w14:paraId="42E8E6E0" w14:textId="77777777" w:rsidR="00A8145D" w:rsidRPr="00B9441A" w:rsidRDefault="00000000">
      <w:pPr>
        <w:pBdr>
          <w:top w:val="none" w:sz="0" w:space="0" w:color="000000"/>
          <w:left w:val="none" w:sz="0" w:space="0" w:color="000000"/>
          <w:bottom w:val="none" w:sz="0" w:space="0" w:color="000000"/>
          <w:right w:val="none" w:sz="0" w:space="0" w:color="000000"/>
        </w:pBdr>
        <w:ind w:firstLine="480"/>
        <w:jc w:val="both"/>
      </w:pPr>
      <w:r w:rsidRPr="00B9441A">
        <w:rPr>
          <w:rFonts w:ascii="宋体" w:eastAsia="宋体" w:hAnsi="宋体" w:cs="宋体"/>
          <w:sz w:val="24"/>
        </w:rPr>
        <w:t>（备注：1、供应商如不提供此声明函，价格将不做相应扣除。2、成交供应商为残疾人福利单位的，此</w:t>
      </w:r>
      <w:proofErr w:type="gramStart"/>
      <w:r w:rsidRPr="00B9441A">
        <w:rPr>
          <w:rFonts w:ascii="宋体" w:eastAsia="宋体" w:hAnsi="宋体" w:cs="宋体"/>
          <w:sz w:val="24"/>
        </w:rPr>
        <w:t>声明函将随</w:t>
      </w:r>
      <w:proofErr w:type="gramEnd"/>
      <w:r w:rsidRPr="00B9441A">
        <w:rPr>
          <w:rFonts w:ascii="宋体" w:eastAsia="宋体" w:hAnsi="宋体" w:cs="宋体"/>
          <w:sz w:val="24"/>
        </w:rPr>
        <w:t>成交结果同时公告，接受社会监督）</w:t>
      </w:r>
    </w:p>
    <w:p w14:paraId="3CFFCAB9" w14:textId="77777777" w:rsidR="00A8145D" w:rsidRPr="00B9441A" w:rsidRDefault="00000000">
      <w:pPr>
        <w:pBdr>
          <w:top w:val="none" w:sz="0" w:space="0" w:color="000000"/>
          <w:left w:val="none" w:sz="0" w:space="0" w:color="000000"/>
          <w:bottom w:val="none" w:sz="0" w:space="0" w:color="000000"/>
          <w:right w:val="none" w:sz="0" w:space="0" w:color="000000"/>
        </w:pBdr>
        <w:ind w:firstLine="624"/>
        <w:jc w:val="both"/>
      </w:pPr>
      <w:r w:rsidRPr="00B9441A">
        <w:rPr>
          <w:rFonts w:ascii="宋体" w:eastAsia="宋体" w:hAnsi="宋体" w:cs="宋体"/>
          <w:sz w:val="24"/>
        </w:rPr>
        <w:t> </w:t>
      </w:r>
    </w:p>
    <w:p w14:paraId="73679718" w14:textId="77777777" w:rsidR="00A8145D" w:rsidRPr="00B9441A" w:rsidRDefault="00000000">
      <w:pPr>
        <w:pBdr>
          <w:top w:val="none" w:sz="0" w:space="0" w:color="000000"/>
          <w:left w:val="none" w:sz="0" w:space="0" w:color="000000"/>
          <w:bottom w:val="none" w:sz="0" w:space="0" w:color="000000"/>
          <w:right w:val="none" w:sz="0" w:space="0" w:color="000000"/>
        </w:pBdr>
        <w:ind w:right="1560" w:firstLine="624"/>
        <w:jc w:val="center"/>
      </w:pPr>
      <w:r w:rsidRPr="00B9441A">
        <w:rPr>
          <w:rFonts w:ascii="宋体" w:eastAsia="宋体" w:hAnsi="宋体" w:cs="宋体"/>
          <w:sz w:val="30"/>
        </w:rPr>
        <w:t>            </w:t>
      </w:r>
      <w:r w:rsidRPr="00B9441A">
        <w:rPr>
          <w:rFonts w:ascii="宋体" w:eastAsia="宋体" w:hAnsi="宋体" w:cs="宋体"/>
          <w:sz w:val="24"/>
        </w:rPr>
        <w:t>          供应商全称（加盖CA电子公章）：</w:t>
      </w:r>
    </w:p>
    <w:p w14:paraId="39333C7F" w14:textId="77777777" w:rsidR="00A8145D" w:rsidRPr="00B9441A" w:rsidRDefault="00000000">
      <w:pPr>
        <w:pBdr>
          <w:top w:val="none" w:sz="0" w:space="0" w:color="000000"/>
          <w:left w:val="none" w:sz="0" w:space="0" w:color="000000"/>
          <w:bottom w:val="none" w:sz="0" w:space="0" w:color="000000"/>
          <w:right w:val="none" w:sz="0" w:space="0" w:color="000000"/>
        </w:pBdr>
        <w:ind w:right="1560" w:firstLine="480"/>
        <w:jc w:val="center"/>
      </w:pPr>
      <w:r w:rsidRPr="00B9441A">
        <w:rPr>
          <w:rFonts w:ascii="宋体" w:eastAsia="宋体" w:hAnsi="宋体" w:cs="宋体"/>
          <w:sz w:val="24"/>
        </w:rPr>
        <w:t>       日  期：</w:t>
      </w:r>
    </w:p>
    <w:p w14:paraId="293DF8CD"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rPr>
        <w:t> </w:t>
      </w:r>
    </w:p>
    <w:p w14:paraId="04718D25"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rPr>
        <w:t> </w:t>
      </w:r>
    </w:p>
    <w:p w14:paraId="3D07D141"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 </w:t>
      </w:r>
    </w:p>
    <w:p w14:paraId="73C8E595"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 </w:t>
      </w:r>
    </w:p>
    <w:p w14:paraId="41AA51A1"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 </w:t>
      </w:r>
    </w:p>
    <w:p w14:paraId="4BF7FEAB"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pPr>
      <w:r w:rsidRPr="00B9441A">
        <w:rPr>
          <w:rFonts w:ascii="宋体" w:eastAsia="宋体" w:hAnsi="宋体" w:cs="宋体"/>
          <w:sz w:val="24"/>
        </w:rPr>
        <w:t> </w:t>
      </w:r>
    </w:p>
    <w:p w14:paraId="5EC467FC" w14:textId="77777777" w:rsidR="00A8145D" w:rsidRPr="00B9441A" w:rsidRDefault="00000000">
      <w:pPr>
        <w:pBdr>
          <w:top w:val="none" w:sz="0" w:space="0" w:color="000000"/>
          <w:left w:val="none" w:sz="0" w:space="0" w:color="000000"/>
          <w:bottom w:val="none" w:sz="0" w:space="0" w:color="000000"/>
          <w:right w:val="none" w:sz="0" w:space="0" w:color="000000"/>
        </w:pBdr>
      </w:pPr>
      <w:r w:rsidRPr="00B9441A">
        <w:br w:type="page" w:clear="all"/>
      </w:r>
    </w:p>
    <w:p w14:paraId="7DAF6DA9" w14:textId="38AE81E5" w:rsidR="00A8145D" w:rsidRPr="00B9441A" w:rsidRDefault="00000000">
      <w:pPr>
        <w:pBdr>
          <w:top w:val="none" w:sz="0" w:space="0" w:color="000000"/>
          <w:left w:val="none" w:sz="0" w:space="0" w:color="000000"/>
          <w:bottom w:val="none" w:sz="0" w:space="0" w:color="000000"/>
          <w:right w:val="none" w:sz="0" w:space="0" w:color="000000"/>
        </w:pBdr>
        <w:spacing w:line="85" w:lineRule="atLeast"/>
      </w:pPr>
      <w:r w:rsidRPr="00B9441A">
        <w:rPr>
          <w:rFonts w:ascii="宋体" w:eastAsia="宋体" w:hAnsi="宋体" w:cs="宋体"/>
          <w:sz w:val="24"/>
        </w:rPr>
        <w:lastRenderedPageBreak/>
        <w:t> 附件</w:t>
      </w:r>
      <w:r w:rsidR="00EA7EF3" w:rsidRPr="00B9441A">
        <w:rPr>
          <w:rFonts w:ascii="宋体" w:eastAsia="宋体" w:hAnsi="宋体" w:cs="宋体" w:hint="eastAsia"/>
          <w:sz w:val="24"/>
        </w:rPr>
        <w:t>8</w:t>
      </w:r>
      <w:r w:rsidRPr="00B9441A">
        <w:rPr>
          <w:rFonts w:ascii="宋体" w:eastAsia="宋体" w:hAnsi="宋体" w:cs="宋体"/>
          <w:sz w:val="24"/>
        </w:rPr>
        <w:t>：</w:t>
      </w:r>
    </w:p>
    <w:p w14:paraId="7F6CB0A8"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jc w:val="center"/>
      </w:pPr>
      <w:r w:rsidRPr="00B9441A">
        <w:rPr>
          <w:rFonts w:ascii="宋体" w:eastAsia="宋体" w:hAnsi="宋体" w:cs="宋体"/>
          <w:b/>
          <w:sz w:val="24"/>
        </w:rPr>
        <w:t>监狱企业证明文件</w:t>
      </w:r>
    </w:p>
    <w:p w14:paraId="003B7AC6"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720"/>
      </w:pPr>
      <w:r w:rsidRPr="00B9441A">
        <w:rPr>
          <w:rFonts w:ascii="宋体" w:eastAsia="宋体" w:hAnsi="宋体" w:cs="宋体"/>
          <w:sz w:val="24"/>
        </w:rPr>
        <w:t>监狱企业参加政府采购活动时，需提供由省级以上监狱管理局、戒毒管理局(含新疆生产建设兵团)出具的属于监狱企业的证明文件复印件加盖申请人公章。</w:t>
      </w:r>
    </w:p>
    <w:p w14:paraId="4558AA99"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24E78A04"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2632D45B"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6CA94B1C"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08890E8D"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692704C6"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 </w:t>
      </w:r>
    </w:p>
    <w:p w14:paraId="5D68C3E3" w14:textId="77777777" w:rsidR="00A8145D" w:rsidRPr="00B9441A" w:rsidRDefault="00000000">
      <w:pPr>
        <w:pBdr>
          <w:top w:val="none" w:sz="0" w:space="0" w:color="000000"/>
          <w:left w:val="none" w:sz="0" w:space="0" w:color="000000"/>
          <w:bottom w:val="none" w:sz="0" w:space="0" w:color="000000"/>
          <w:right w:val="none" w:sz="0" w:space="0" w:color="000000"/>
        </w:pBdr>
        <w:spacing w:line="113" w:lineRule="atLeast"/>
        <w:ind w:firstLine="240"/>
      </w:pPr>
      <w:r w:rsidRPr="00B9441A">
        <w:rPr>
          <w:rFonts w:ascii="宋体" w:eastAsia="宋体" w:hAnsi="宋体" w:cs="宋体"/>
          <w:sz w:val="24"/>
        </w:rPr>
        <w:t>备注：监狱企业标准请参照《关于政府采购支持监狱企业发展有关问题的通知》（财库[2014]68号）。</w:t>
      </w:r>
    </w:p>
    <w:p w14:paraId="08867C90"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jc w:val="both"/>
      </w:pPr>
      <w:r w:rsidRPr="00B9441A">
        <w:rPr>
          <w:rFonts w:ascii="宋体" w:eastAsia="宋体" w:hAnsi="宋体" w:cs="宋体"/>
        </w:rPr>
        <w:t> </w:t>
      </w:r>
    </w:p>
    <w:p w14:paraId="36F12BB7"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22"/>
      </w:pPr>
      <w:r w:rsidRPr="00B9441A">
        <w:br w:type="page" w:clear="all"/>
      </w:r>
    </w:p>
    <w:p w14:paraId="671AF5E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lastRenderedPageBreak/>
        <w:t>附件9：</w:t>
      </w:r>
    </w:p>
    <w:p w14:paraId="55648637" w14:textId="77777777" w:rsidR="00A8145D" w:rsidRPr="00B9441A" w:rsidRDefault="00000000">
      <w:pPr>
        <w:pStyle w:val="2"/>
        <w:pBdr>
          <w:top w:val="none" w:sz="0" w:space="0" w:color="000000"/>
          <w:left w:val="none" w:sz="0" w:space="0" w:color="000000"/>
          <w:bottom w:val="none" w:sz="0" w:space="0" w:color="000000"/>
          <w:right w:val="none" w:sz="0" w:space="0" w:color="000000"/>
        </w:pBdr>
        <w:spacing w:before="0" w:after="0" w:line="85" w:lineRule="atLeast"/>
        <w:ind w:firstLine="482"/>
        <w:jc w:val="center"/>
      </w:pPr>
      <w:r w:rsidRPr="00B9441A">
        <w:rPr>
          <w:rFonts w:ascii="宋体" w:eastAsia="宋体" w:hAnsi="宋体" w:cs="宋体"/>
          <w:b/>
          <w:sz w:val="24"/>
        </w:rPr>
        <w:t>磋商响应函</w:t>
      </w:r>
    </w:p>
    <w:p w14:paraId="1B3DA7BA" w14:textId="59E46EC9" w:rsidR="00A8145D" w:rsidRPr="00B9441A" w:rsidRDefault="00000000">
      <w:pPr>
        <w:pBdr>
          <w:top w:val="none" w:sz="0" w:space="0" w:color="000000"/>
          <w:left w:val="none" w:sz="0" w:space="0" w:color="000000"/>
          <w:bottom w:val="none" w:sz="0" w:space="0" w:color="000000"/>
          <w:right w:val="none" w:sz="0" w:space="0" w:color="000000"/>
        </w:pBdr>
      </w:pPr>
      <w:r w:rsidRPr="00B9441A">
        <w:rPr>
          <w:rFonts w:ascii="宋体" w:eastAsia="宋体" w:hAnsi="宋体" w:cs="宋体"/>
          <w:sz w:val="24"/>
        </w:rPr>
        <w:t>致：</w:t>
      </w:r>
      <w:r w:rsidR="00EA7EF3" w:rsidRPr="00B9441A">
        <w:rPr>
          <w:rFonts w:ascii="宋体" w:eastAsia="宋体" w:hAnsi="宋体" w:cs="宋体"/>
          <w:sz w:val="24"/>
        </w:rPr>
        <w:t>泰州市生态环境局</w:t>
      </w:r>
    </w:p>
    <w:p w14:paraId="52E9AF2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根据贵方的磋商文件，正式授权下述签字人_________ (姓名和职务)代表我方______________（供应商的名称），全权处理项目磋商采购的有关事宜。</w:t>
      </w:r>
    </w:p>
    <w:p w14:paraId="751142F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据此函，__________（签字人）</w:t>
      </w:r>
      <w:proofErr w:type="gramStart"/>
      <w:r w:rsidRPr="00B9441A">
        <w:rPr>
          <w:rFonts w:ascii="宋体" w:eastAsia="宋体" w:hAnsi="宋体" w:cs="宋体"/>
          <w:sz w:val="24"/>
        </w:rPr>
        <w:t>兹宣布</w:t>
      </w:r>
      <w:proofErr w:type="gramEnd"/>
      <w:r w:rsidRPr="00B9441A">
        <w:rPr>
          <w:rFonts w:ascii="宋体" w:eastAsia="宋体" w:hAnsi="宋体" w:cs="宋体"/>
          <w:sz w:val="24"/>
        </w:rPr>
        <w:t>同意如下：</w:t>
      </w:r>
    </w:p>
    <w:p w14:paraId="636C37A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1.按磋商文件规定的各项要求，向采购人提供所需服务。</w:t>
      </w:r>
    </w:p>
    <w:p w14:paraId="79C09CD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2.我们已详细审核全部磋商文件及其有效补充文件，我们知道必须放弃提出含糊不清或误解问题的权利。</w:t>
      </w:r>
    </w:p>
    <w:p w14:paraId="0BEAFCB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3.我们同意从规定的响应文件接收截止时间起遵循本响应文件，并在规定的磋商有效期期满之前均具有约束力。</w:t>
      </w:r>
    </w:p>
    <w:p w14:paraId="05133A5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4.如果在响应文件接收截止时间后规定的磋商有效期内撤回响应文件或成交后拒绝签订合同，我们自愿接受政府采购监管机构的处理。</w:t>
      </w:r>
    </w:p>
    <w:p w14:paraId="13F314E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5.同意向贵方提供贵方可能另外要求的与磋商采购有关的任何证据或资料，并保证我方已提供和将要提供的文件是真实的、准确的。</w:t>
      </w:r>
    </w:p>
    <w:p w14:paraId="0708E33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6.一旦我方成交，我方将根据磋商文件的规定，严格履行合同的责任和义务，并保证在磋商文件规定的时间完成项目，交付采购人验收、使用。</w:t>
      </w:r>
    </w:p>
    <w:p w14:paraId="621BD65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7.</w:t>
      </w:r>
      <w:proofErr w:type="gramStart"/>
      <w:r w:rsidRPr="00B9441A">
        <w:rPr>
          <w:rFonts w:ascii="宋体" w:eastAsia="宋体" w:hAnsi="宋体" w:cs="宋体"/>
          <w:sz w:val="24"/>
        </w:rPr>
        <w:t>遵守磋商</w:t>
      </w:r>
      <w:proofErr w:type="gramEnd"/>
      <w:r w:rsidRPr="00B9441A">
        <w:rPr>
          <w:rFonts w:ascii="宋体" w:eastAsia="宋体" w:hAnsi="宋体" w:cs="宋体"/>
          <w:sz w:val="24"/>
        </w:rPr>
        <w:t>文件中要求的收费项目和标准。</w:t>
      </w:r>
    </w:p>
    <w:p w14:paraId="60F9E6A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8.与本磋商采购有关的正式通讯地址为：</w:t>
      </w:r>
    </w:p>
    <w:p w14:paraId="5760A0F8"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地 址：邮 编：</w:t>
      </w:r>
    </w:p>
    <w:p w14:paraId="3F70C23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电 话：传 真：</w:t>
      </w:r>
    </w:p>
    <w:p w14:paraId="213EBDC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法定代表人或授权代表（签字或盖章）：</w:t>
      </w:r>
    </w:p>
    <w:p w14:paraId="2CB69FF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联系电话：</w:t>
      </w:r>
    </w:p>
    <w:p w14:paraId="0FD4E45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供应商（加盖CA电子公章）：</w:t>
      </w:r>
    </w:p>
    <w:p w14:paraId="72B8235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firstLine="480"/>
      </w:pPr>
      <w:r w:rsidRPr="00B9441A">
        <w:rPr>
          <w:rFonts w:ascii="宋体" w:eastAsia="宋体" w:hAnsi="宋体" w:cs="宋体"/>
          <w:sz w:val="24"/>
        </w:rPr>
        <w:t>日 期：________年____月____日</w:t>
      </w:r>
    </w:p>
    <w:p w14:paraId="303289C6"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0"/>
        <w:jc w:val="both"/>
      </w:pPr>
      <w:r w:rsidRPr="00B9441A">
        <w:rPr>
          <w:rFonts w:ascii="宋体" w:eastAsia="宋体" w:hAnsi="宋体" w:cs="宋体"/>
          <w:sz w:val="24"/>
        </w:rPr>
        <w:t> </w:t>
      </w:r>
    </w:p>
    <w:p w14:paraId="55FE19B5"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rPr>
          <w:rFonts w:ascii="宋体" w:eastAsia="宋体" w:hAnsi="宋体" w:cs="宋体"/>
        </w:rPr>
        <w:t> </w:t>
      </w:r>
    </w:p>
    <w:p w14:paraId="4E452E3F"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20"/>
      </w:pPr>
      <w:r w:rsidRPr="00B9441A">
        <w:br w:type="page" w:clear="all"/>
      </w:r>
    </w:p>
    <w:p w14:paraId="2E652304"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both"/>
      </w:pPr>
      <w:r w:rsidRPr="00B9441A">
        <w:rPr>
          <w:rFonts w:ascii="宋体" w:eastAsia="宋体" w:hAnsi="宋体" w:cs="宋体"/>
          <w:sz w:val="24"/>
        </w:rPr>
        <w:lastRenderedPageBreak/>
        <w:t>附件10：</w:t>
      </w:r>
    </w:p>
    <w:p w14:paraId="175B8FC1"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ind w:firstLine="482"/>
        <w:jc w:val="center"/>
      </w:pPr>
      <w:r w:rsidRPr="00B9441A">
        <w:rPr>
          <w:rFonts w:ascii="宋体" w:eastAsia="宋体" w:hAnsi="宋体" w:cs="宋体"/>
          <w:b/>
          <w:sz w:val="30"/>
        </w:rPr>
        <w:t>磋商报价表</w:t>
      </w:r>
    </w:p>
    <w:p w14:paraId="5BF1502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 </w:t>
      </w:r>
    </w:p>
    <w:p w14:paraId="5125CFF0"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本次为首次价                        货币单位：人民币元</w:t>
      </w:r>
    </w:p>
    <w:p w14:paraId="5E60FFA4"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项目编号：项目编号 </w:t>
      </w:r>
    </w:p>
    <w:tbl>
      <w:tblPr>
        <w:tblStyle w:val="a4"/>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076"/>
        <w:gridCol w:w="2639"/>
        <w:gridCol w:w="2697"/>
      </w:tblGrid>
      <w:tr w:rsidR="00A8145D" w:rsidRPr="00B9441A" w14:paraId="5316D781" w14:textId="77777777" w:rsidTr="00EA7EF3">
        <w:trPr>
          <w:trHeight w:val="843"/>
          <w:jc w:val="center"/>
        </w:trPr>
        <w:tc>
          <w:tcPr>
            <w:tcW w:w="30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3CCEFF"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项目名称</w:t>
            </w:r>
          </w:p>
        </w:tc>
        <w:tc>
          <w:tcPr>
            <w:tcW w:w="2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24C26C"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项目内容</w:t>
            </w:r>
          </w:p>
        </w:tc>
        <w:tc>
          <w:tcPr>
            <w:tcW w:w="26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603001"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总价（小写）</w:t>
            </w:r>
          </w:p>
        </w:tc>
      </w:tr>
      <w:tr w:rsidR="00A8145D" w:rsidRPr="00B9441A" w14:paraId="095EFF30" w14:textId="77777777" w:rsidTr="00EA7EF3">
        <w:trPr>
          <w:trHeight w:val="1364"/>
          <w:jc w:val="center"/>
        </w:trPr>
        <w:tc>
          <w:tcPr>
            <w:tcW w:w="30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7A1CA7A"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项目名称  </w:t>
            </w:r>
          </w:p>
        </w:tc>
        <w:tc>
          <w:tcPr>
            <w:tcW w:w="263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D0F7C20"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 详见响应文件</w:t>
            </w:r>
          </w:p>
        </w:tc>
        <w:tc>
          <w:tcPr>
            <w:tcW w:w="26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67AD25D"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 </w:t>
            </w:r>
          </w:p>
        </w:tc>
      </w:tr>
      <w:tr w:rsidR="00A8145D" w:rsidRPr="00B9441A" w14:paraId="32BFABC5" w14:textId="77777777" w:rsidTr="00EA7EF3">
        <w:trPr>
          <w:trHeight w:val="1370"/>
          <w:jc w:val="center"/>
        </w:trPr>
        <w:tc>
          <w:tcPr>
            <w:tcW w:w="307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E77243E"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总价（大写）：</w:t>
            </w:r>
          </w:p>
        </w:tc>
        <w:tc>
          <w:tcPr>
            <w:tcW w:w="5336"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AA13977" w14:textId="77777777" w:rsidR="00A8145D" w:rsidRPr="00B9441A" w:rsidRDefault="00000000">
            <w:pPr>
              <w:pBdr>
                <w:top w:val="none" w:sz="0" w:space="0" w:color="000000"/>
                <w:left w:val="none" w:sz="0" w:space="0" w:color="000000"/>
                <w:bottom w:val="none" w:sz="0" w:space="0" w:color="000000"/>
                <w:right w:val="none" w:sz="0" w:space="0" w:color="000000"/>
              </w:pBdr>
              <w:spacing w:before="200" w:after="200"/>
              <w:jc w:val="center"/>
            </w:pPr>
            <w:r w:rsidRPr="00B9441A">
              <w:rPr>
                <w:rFonts w:ascii="宋体" w:eastAsia="宋体" w:hAnsi="宋体" w:cs="宋体"/>
                <w:sz w:val="24"/>
              </w:rPr>
              <w:t>金额大写 </w:t>
            </w:r>
          </w:p>
        </w:tc>
      </w:tr>
    </w:tbl>
    <w:p w14:paraId="6FBFF63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 </w:t>
      </w:r>
    </w:p>
    <w:p w14:paraId="74945F91"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报价说明：</w:t>
      </w:r>
    </w:p>
    <w:p w14:paraId="4CA9907B"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1、报价包括完成项目的所有费用。采购人不再支付报价以外的任何费用。</w:t>
      </w:r>
    </w:p>
    <w:p w14:paraId="762CAE30"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2、报价以总价为准，大小写不一致以大写为准；</w:t>
      </w:r>
    </w:p>
    <w:p w14:paraId="5E78062F"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3、偏离说明：详见《偏离表》；</w:t>
      </w:r>
    </w:p>
    <w:p w14:paraId="739E753B"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供应商（电子签章）：</w:t>
      </w:r>
    </w:p>
    <w:p w14:paraId="5A3327D5" w14:textId="77777777" w:rsidR="00A8145D" w:rsidRPr="00B9441A" w:rsidRDefault="00000000">
      <w:pPr>
        <w:pBdr>
          <w:top w:val="none" w:sz="0" w:space="0" w:color="000000"/>
          <w:left w:val="none" w:sz="0" w:space="0" w:color="000000"/>
          <w:bottom w:val="none" w:sz="0" w:space="0" w:color="000000"/>
          <w:right w:val="none" w:sz="0" w:space="0" w:color="000000"/>
        </w:pBdr>
        <w:spacing w:before="100" w:after="100"/>
      </w:pPr>
      <w:r w:rsidRPr="00B9441A">
        <w:rPr>
          <w:rFonts w:ascii="宋体" w:eastAsia="宋体" w:hAnsi="宋体" w:cs="宋体"/>
          <w:sz w:val="24"/>
        </w:rPr>
        <w:t> </w:t>
      </w:r>
    </w:p>
    <w:p w14:paraId="7E65A7F6"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sz w:val="24"/>
        </w:rPr>
        <w:t>  </w:t>
      </w:r>
    </w:p>
    <w:p w14:paraId="35EA8A39" w14:textId="77777777" w:rsidR="00A8145D" w:rsidRPr="00B9441A" w:rsidRDefault="00000000">
      <w:pPr>
        <w:pBdr>
          <w:top w:val="none" w:sz="0" w:space="0" w:color="000000"/>
          <w:left w:val="none" w:sz="0" w:space="0" w:color="000000"/>
          <w:bottom w:val="none" w:sz="0" w:space="0" w:color="000000"/>
          <w:right w:val="none" w:sz="0" w:space="0" w:color="000000"/>
        </w:pBdr>
        <w:spacing w:before="120" w:after="120"/>
        <w:ind w:left="120" w:right="120"/>
      </w:pPr>
      <w:r w:rsidRPr="00B9441A">
        <w:br w:type="page" w:clear="all"/>
      </w:r>
    </w:p>
    <w:p w14:paraId="270DB74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jc w:val="center"/>
      </w:pPr>
      <w:r w:rsidRPr="00B9441A">
        <w:rPr>
          <w:rFonts w:ascii="宋体" w:eastAsia="宋体" w:hAnsi="宋体" w:cs="宋体"/>
          <w:b/>
          <w:sz w:val="30"/>
        </w:rPr>
        <w:lastRenderedPageBreak/>
        <w:t>分项报价表</w:t>
      </w:r>
    </w:p>
    <w:p w14:paraId="6F257FD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 </w:t>
      </w:r>
    </w:p>
    <w:p w14:paraId="0EE395D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项目名称：</w:t>
      </w:r>
      <w:r w:rsidRPr="00B9441A">
        <w:rPr>
          <w:rFonts w:ascii="宋体" w:eastAsia="宋体" w:hAnsi="宋体" w:cs="宋体"/>
          <w:sz w:val="24"/>
          <w:u w:val="single"/>
        </w:rPr>
        <w:t>                    </w:t>
      </w:r>
    </w:p>
    <w:p w14:paraId="194CD27C"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项目编号：</w:t>
      </w:r>
      <w:r w:rsidRPr="00B9441A">
        <w:rPr>
          <w:rFonts w:ascii="宋体" w:eastAsia="宋体" w:hAnsi="宋体" w:cs="宋体"/>
          <w:sz w:val="24"/>
          <w:u w:val="single"/>
        </w:rPr>
        <w:t>                   </w:t>
      </w:r>
    </w:p>
    <w:p w14:paraId="36BD94B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供应商名称：</w:t>
      </w:r>
      <w:r w:rsidRPr="00B9441A">
        <w:rPr>
          <w:rFonts w:ascii="宋体" w:eastAsia="宋体" w:hAnsi="宋体" w:cs="宋体"/>
          <w:sz w:val="24"/>
          <w:u w:val="single"/>
        </w:rPr>
        <w:t>                 </w:t>
      </w:r>
    </w:p>
    <w:p w14:paraId="3B95190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pPr>
      <w:r w:rsidRPr="00B9441A">
        <w:rPr>
          <w:rFonts w:ascii="宋体" w:eastAsia="宋体" w:hAnsi="宋体" w:cs="宋体"/>
          <w:sz w:val="24"/>
        </w:rPr>
        <w:t> </w:t>
      </w:r>
    </w:p>
    <w:p w14:paraId="576944C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jc w:val="center"/>
      </w:pPr>
      <w:r w:rsidRPr="00B9441A">
        <w:rPr>
          <w:rFonts w:ascii="宋体" w:eastAsia="宋体" w:hAnsi="宋体" w:cs="宋体"/>
          <w:b/>
          <w:sz w:val="24"/>
        </w:rPr>
        <w:t> </w:t>
      </w:r>
    </w:p>
    <w:tbl>
      <w:tblPr>
        <w:tblStyle w:val="a4"/>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123"/>
        <w:gridCol w:w="2727"/>
        <w:gridCol w:w="1099"/>
        <w:gridCol w:w="957"/>
        <w:gridCol w:w="1184"/>
      </w:tblGrid>
      <w:tr w:rsidR="00A8145D" w:rsidRPr="00B9441A" w14:paraId="5577D43D" w14:textId="77777777">
        <w:trPr>
          <w:trHeight w:val="433"/>
        </w:trPr>
        <w:tc>
          <w:tcPr>
            <w:tcW w:w="1123"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35C4F2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序号</w:t>
            </w:r>
          </w:p>
        </w:tc>
        <w:tc>
          <w:tcPr>
            <w:tcW w:w="27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406671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服务内容</w:t>
            </w:r>
          </w:p>
        </w:tc>
        <w:tc>
          <w:tcPr>
            <w:tcW w:w="109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956E7A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单价</w:t>
            </w:r>
          </w:p>
        </w:tc>
        <w:tc>
          <w:tcPr>
            <w:tcW w:w="95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CFADF1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合计</w:t>
            </w:r>
          </w:p>
        </w:tc>
        <w:tc>
          <w:tcPr>
            <w:tcW w:w="118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DD134C"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备注</w:t>
            </w:r>
          </w:p>
        </w:tc>
      </w:tr>
      <w:tr w:rsidR="00A8145D" w:rsidRPr="00B9441A" w14:paraId="47E79381" w14:textId="77777777">
        <w:trPr>
          <w:trHeight w:val="711"/>
        </w:trPr>
        <w:tc>
          <w:tcPr>
            <w:tcW w:w="112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D88C3E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1</w:t>
            </w:r>
          </w:p>
        </w:tc>
        <w:tc>
          <w:tcPr>
            <w:tcW w:w="272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FC7619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总量管理与环评联动综合改革项目</w:t>
            </w:r>
          </w:p>
        </w:tc>
        <w:tc>
          <w:tcPr>
            <w:tcW w:w="109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E3F4C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95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1B36FD"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CB9138"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r w:rsidR="00A8145D" w:rsidRPr="00B9441A" w14:paraId="4B0F8B51" w14:textId="77777777">
        <w:trPr>
          <w:trHeight w:val="711"/>
        </w:trPr>
        <w:tc>
          <w:tcPr>
            <w:tcW w:w="1123"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BCC45FE"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272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3D1926"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w:t>
            </w:r>
          </w:p>
        </w:tc>
        <w:tc>
          <w:tcPr>
            <w:tcW w:w="109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8C7F42"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95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B30571"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c>
          <w:tcPr>
            <w:tcW w:w="118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70EA6FB" w14:textId="77777777" w:rsidR="00A8145D" w:rsidRPr="00B9441A" w:rsidRDefault="00000000">
            <w:pPr>
              <w:pBdr>
                <w:top w:val="none" w:sz="0" w:space="0" w:color="000000"/>
                <w:left w:val="none" w:sz="0" w:space="0" w:color="000000"/>
                <w:bottom w:val="none" w:sz="0" w:space="0" w:color="000000"/>
                <w:right w:val="none" w:sz="0" w:space="0" w:color="000000"/>
              </w:pBdr>
              <w:jc w:val="center"/>
            </w:pPr>
            <w:r w:rsidRPr="00B9441A">
              <w:rPr>
                <w:rFonts w:ascii="宋体" w:eastAsia="宋体" w:hAnsi="宋体" w:cs="宋体"/>
                <w:sz w:val="24"/>
              </w:rPr>
              <w:t> </w:t>
            </w:r>
          </w:p>
        </w:tc>
      </w:tr>
    </w:tbl>
    <w:p w14:paraId="51DC7582"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jc w:val="center"/>
      </w:pPr>
      <w:r w:rsidRPr="00B9441A">
        <w:rPr>
          <w:rFonts w:ascii="宋体" w:eastAsia="宋体" w:hAnsi="宋体" w:cs="宋体"/>
          <w:b/>
          <w:sz w:val="24"/>
        </w:rPr>
        <w:t> </w:t>
      </w:r>
    </w:p>
    <w:p w14:paraId="463D9C8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b/>
          <w:sz w:val="24"/>
        </w:rPr>
        <w:t> </w:t>
      </w:r>
    </w:p>
    <w:p w14:paraId="532A6EA5"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ind w:firstLine="1405"/>
      </w:pPr>
      <w:r w:rsidRPr="00B9441A">
        <w:rPr>
          <w:rFonts w:ascii="宋体" w:eastAsia="宋体" w:hAnsi="宋体" w:cs="宋体"/>
          <w:b/>
          <w:sz w:val="28"/>
        </w:rPr>
        <w:t>根据竞争性磋商文件内容，响应单位自行进行编制</w:t>
      </w:r>
    </w:p>
    <w:p w14:paraId="2C3113DF"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b/>
          <w:sz w:val="24"/>
        </w:rPr>
        <w:t> </w:t>
      </w:r>
    </w:p>
    <w:p w14:paraId="0144BB53"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b/>
          <w:sz w:val="24"/>
        </w:rPr>
        <w:t> </w:t>
      </w:r>
    </w:p>
    <w:p w14:paraId="3F56435B"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pPr>
      <w:r w:rsidRPr="00B9441A">
        <w:rPr>
          <w:rFonts w:ascii="宋体" w:eastAsia="宋体" w:hAnsi="宋体" w:cs="宋体"/>
          <w:b/>
          <w:sz w:val="24"/>
        </w:rPr>
        <w:t> </w:t>
      </w:r>
    </w:p>
    <w:p w14:paraId="48E42F50"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400" w:lineRule="atLeast"/>
      </w:pPr>
      <w:r w:rsidRPr="00B9441A">
        <w:rPr>
          <w:rFonts w:ascii="宋体" w:eastAsia="宋体" w:hAnsi="宋体" w:cs="宋体"/>
          <w:sz w:val="24"/>
        </w:rPr>
        <w:t>供应商（加盖CA电子公章）：</w:t>
      </w:r>
    </w:p>
    <w:p w14:paraId="6E47466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400" w:lineRule="atLeast"/>
      </w:pPr>
      <w:r w:rsidRPr="00B9441A">
        <w:rPr>
          <w:rFonts w:ascii="宋体" w:eastAsia="宋体" w:hAnsi="宋体" w:cs="宋体"/>
          <w:sz w:val="24"/>
        </w:rPr>
        <w:t>法定代表人或授权代表（签字或盖章）：</w:t>
      </w:r>
    </w:p>
    <w:p w14:paraId="19195BB9"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400" w:lineRule="atLeast"/>
      </w:pPr>
      <w:r w:rsidRPr="00B9441A">
        <w:rPr>
          <w:rFonts w:ascii="宋体" w:eastAsia="宋体" w:hAnsi="宋体" w:cs="宋体"/>
          <w:sz w:val="24"/>
        </w:rPr>
        <w:t>日期：</w:t>
      </w:r>
    </w:p>
    <w:p w14:paraId="32B94CB5"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pPr>
      <w:r w:rsidRPr="00B9441A">
        <w:rPr>
          <w:rFonts w:ascii="宋体" w:eastAsia="宋体" w:hAnsi="宋体" w:cs="宋体"/>
          <w:sz w:val="24"/>
        </w:rPr>
        <w:t> </w:t>
      </w:r>
    </w:p>
    <w:p w14:paraId="56CDBB2D"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pPr>
      <w:r w:rsidRPr="00B9441A">
        <w:rPr>
          <w:rFonts w:ascii="宋体" w:eastAsia="宋体" w:hAnsi="宋体" w:cs="宋体"/>
          <w:sz w:val="24"/>
        </w:rPr>
        <w:t>注：</w:t>
      </w:r>
    </w:p>
    <w:p w14:paraId="428321D0"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ind w:firstLine="480"/>
      </w:pPr>
      <w:r w:rsidRPr="00B9441A">
        <w:rPr>
          <w:rFonts w:ascii="宋体" w:eastAsia="宋体" w:hAnsi="宋体" w:cs="宋体"/>
          <w:sz w:val="24"/>
        </w:rPr>
        <w:t>1．如果不提供详细分项报价将视为没有实质性响应磋商文件。</w:t>
      </w:r>
    </w:p>
    <w:p w14:paraId="1BCCE1D9"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ind w:firstLine="480"/>
      </w:pPr>
      <w:r w:rsidRPr="00B9441A">
        <w:rPr>
          <w:rFonts w:ascii="宋体" w:eastAsia="宋体" w:hAnsi="宋体" w:cs="宋体"/>
          <w:sz w:val="24"/>
        </w:rPr>
        <w:t>2．供应商对以上数据的真实性负责。</w:t>
      </w:r>
    </w:p>
    <w:p w14:paraId="3F96255D"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ind w:firstLine="480"/>
      </w:pPr>
      <w:r w:rsidRPr="00B9441A">
        <w:rPr>
          <w:rFonts w:ascii="宋体" w:eastAsia="宋体" w:hAnsi="宋体" w:cs="宋体"/>
          <w:sz w:val="24"/>
        </w:rPr>
        <w:t>3. 如果按单价计算的结果与总价不一致，以总价为准。</w:t>
      </w:r>
    </w:p>
    <w:p w14:paraId="1A683E72" w14:textId="77777777" w:rsidR="00A8145D" w:rsidRPr="00B9441A" w:rsidRDefault="00000000">
      <w:pPr>
        <w:pBdr>
          <w:top w:val="none" w:sz="0" w:space="0" w:color="000000"/>
          <w:left w:val="none" w:sz="0" w:space="0" w:color="000000"/>
          <w:bottom w:val="none" w:sz="0" w:space="0" w:color="000000"/>
          <w:right w:val="none" w:sz="0" w:space="0" w:color="000000"/>
        </w:pBdr>
        <w:spacing w:before="240" w:line="85" w:lineRule="atLeast"/>
        <w:ind w:firstLine="480"/>
      </w:pPr>
      <w:r w:rsidRPr="00B9441A">
        <w:rPr>
          <w:rFonts w:ascii="宋体" w:eastAsia="宋体" w:hAnsi="宋体" w:cs="宋体"/>
          <w:b/>
          <w:i/>
          <w:sz w:val="24"/>
          <w:u w:val="single"/>
        </w:rPr>
        <w:t>采购人或采购代理机构有权将以上内容进行公示。</w:t>
      </w:r>
    </w:p>
    <w:p w14:paraId="3EA86138" w14:textId="77777777" w:rsidR="00A8145D" w:rsidRPr="00B9441A" w:rsidRDefault="00000000">
      <w:pPr>
        <w:pBdr>
          <w:top w:val="none" w:sz="0" w:space="0" w:color="000000"/>
          <w:left w:val="none" w:sz="0" w:space="0" w:color="000000"/>
          <w:bottom w:val="none" w:sz="0" w:space="0" w:color="000000"/>
          <w:right w:val="none" w:sz="0" w:space="0" w:color="000000"/>
        </w:pBdr>
        <w:spacing w:line="85" w:lineRule="atLeast"/>
        <w:jc w:val="both"/>
      </w:pPr>
      <w:r w:rsidRPr="00B9441A">
        <w:rPr>
          <w:rFonts w:ascii="宋体" w:eastAsia="宋体" w:hAnsi="宋体" w:cs="宋体"/>
          <w:sz w:val="24"/>
        </w:rPr>
        <w:lastRenderedPageBreak/>
        <w:t>附件11：</w:t>
      </w:r>
    </w:p>
    <w:p w14:paraId="7670263E"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jc w:val="center"/>
      </w:pPr>
      <w:r w:rsidRPr="00B9441A">
        <w:rPr>
          <w:rFonts w:ascii="新宋体" w:eastAsia="新宋体" w:hAnsi="新宋体" w:cs="新宋体"/>
          <w:b/>
          <w:sz w:val="24"/>
        </w:rPr>
        <w:t>根据评标办法，供应商认为需要递交的材料</w:t>
      </w:r>
    </w:p>
    <w:p w14:paraId="43F9ED4D" w14:textId="77777777" w:rsidR="00A8145D" w:rsidRPr="00B9441A" w:rsidRDefault="00000000">
      <w:pPr>
        <w:pBdr>
          <w:top w:val="none" w:sz="0" w:space="0" w:color="000000"/>
          <w:left w:val="none" w:sz="0" w:space="0" w:color="000000"/>
          <w:bottom w:val="none" w:sz="0" w:space="0" w:color="000000"/>
          <w:right w:val="none" w:sz="0" w:space="0" w:color="000000"/>
        </w:pBdr>
        <w:spacing w:before="240" w:after="240" w:line="85" w:lineRule="atLeast"/>
        <w:ind w:left="432" w:hanging="420"/>
        <w:jc w:val="center"/>
      </w:pPr>
      <w:r w:rsidRPr="00B9441A">
        <w:rPr>
          <w:rFonts w:ascii="宋体" w:eastAsia="宋体" w:hAnsi="宋体" w:cs="宋体"/>
          <w:b/>
          <w:sz w:val="36"/>
        </w:rPr>
        <w:t> </w:t>
      </w:r>
    </w:p>
    <w:p w14:paraId="6A56EBEA" w14:textId="1C06396E" w:rsidR="00A8145D" w:rsidRPr="00B9441A" w:rsidRDefault="00A8145D" w:rsidP="005C1ABE">
      <w:pPr>
        <w:pBdr>
          <w:top w:val="none" w:sz="0" w:space="0" w:color="000000"/>
          <w:left w:val="none" w:sz="0" w:space="0" w:color="000000"/>
          <w:bottom w:val="none" w:sz="0" w:space="0" w:color="000000"/>
          <w:right w:val="none" w:sz="0" w:space="0" w:color="000000"/>
        </w:pBdr>
        <w:spacing w:line="113" w:lineRule="atLeast"/>
        <w:ind w:firstLine="240"/>
      </w:pPr>
    </w:p>
    <w:sectPr w:rsidR="00A8145D" w:rsidRPr="00B9441A">
      <w:pgSz w:w="11906" w:h="16838"/>
      <w:pgMar w:top="1134" w:right="850" w:bottom="1134" w:left="1701" w:header="709" w:footer="709"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14204" w14:textId="77777777" w:rsidR="002A09C6" w:rsidRDefault="002A09C6" w:rsidP="00CE24D5">
      <w:r>
        <w:separator/>
      </w:r>
    </w:p>
  </w:endnote>
  <w:endnote w:type="continuationSeparator" w:id="0">
    <w:p w14:paraId="6F308BFB" w14:textId="77777777" w:rsidR="002A09C6" w:rsidRDefault="002A09C6" w:rsidP="00CE2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1BF22" w14:textId="77777777" w:rsidR="002A09C6" w:rsidRDefault="002A09C6" w:rsidP="00CE24D5">
      <w:r>
        <w:separator/>
      </w:r>
    </w:p>
  </w:footnote>
  <w:footnote w:type="continuationSeparator" w:id="0">
    <w:p w14:paraId="120CD05E" w14:textId="77777777" w:rsidR="002A09C6" w:rsidRDefault="002A09C6" w:rsidP="00CE24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CC08"/>
    <w:multiLevelType w:val="singleLevel"/>
    <w:tmpl w:val="0959CC08"/>
    <w:lvl w:ilvl="0">
      <w:start w:val="1"/>
      <w:numFmt w:val="decimal"/>
      <w:suff w:val="nothing"/>
      <w:lvlText w:val="%1、"/>
      <w:lvlJc w:val="left"/>
    </w:lvl>
  </w:abstractNum>
  <w:abstractNum w:abstractNumId="1" w15:restartNumberingAfterBreak="0">
    <w:nsid w:val="7DF6B18A"/>
    <w:multiLevelType w:val="multilevel"/>
    <w:tmpl w:val="7DF6B18A"/>
    <w:lvl w:ilvl="0">
      <w:start w:val="6"/>
      <w:numFmt w:val="decimal"/>
      <w:lvlText w:val="%1、"/>
      <w:lvlJc w:val="left"/>
      <w:pPr>
        <w:ind w:left="0" w:firstLine="0"/>
      </w:pPr>
    </w:lvl>
    <w:lvl w:ilvl="1">
      <w:start w:val="1"/>
      <w:numFmt w:val="bullet"/>
      <w:lvlText w:val="&quot;o&quot;"/>
      <w:lvlJc w:val="left"/>
      <w:pPr>
        <w:ind w:left="1440" w:hanging="360"/>
      </w:pPr>
      <w:rPr>
        <w:rFonts w:ascii="Courier New" w:eastAsia="Courier New" w:hAnsi="Courier New" w:cs="Courier New" w:hint="default"/>
      </w:rPr>
    </w:lvl>
    <w:lvl w:ilvl="2">
      <w:start w:val="1"/>
      <w:numFmt w:val="bullet"/>
      <w:lvlText w:val="&quot;§&quot;"/>
      <w:lvlJc w:val="left"/>
      <w:pPr>
        <w:ind w:left="2160" w:hanging="360"/>
      </w:pPr>
      <w:rPr>
        <w:rFonts w:ascii="Wingdings" w:eastAsia="Wingdings" w:hAnsi="Wingdings" w:cs="Wingdings" w:hint="default"/>
      </w:rPr>
    </w:lvl>
    <w:lvl w:ilvl="3">
      <w:start w:val="1"/>
      <w:numFmt w:val="bullet"/>
      <w:lvlText w:val="&quot;·&quot;"/>
      <w:lvlJc w:val="left"/>
      <w:pPr>
        <w:ind w:left="2880" w:hanging="360"/>
      </w:pPr>
      <w:rPr>
        <w:rFonts w:ascii="Symbol" w:eastAsia="Symbol" w:hAnsi="Symbol" w:cs="Symbol" w:hint="default"/>
      </w:rPr>
    </w:lvl>
    <w:lvl w:ilvl="4">
      <w:start w:val="1"/>
      <w:numFmt w:val="bullet"/>
      <w:lvlText w:val="&quot;o&quot;"/>
      <w:lvlJc w:val="left"/>
      <w:pPr>
        <w:ind w:left="3600" w:hanging="360"/>
      </w:pPr>
      <w:rPr>
        <w:rFonts w:ascii="Courier New" w:eastAsia="Courier New" w:hAnsi="Courier New" w:cs="Courier New" w:hint="default"/>
      </w:rPr>
    </w:lvl>
    <w:lvl w:ilvl="5">
      <w:start w:val="1"/>
      <w:numFmt w:val="bullet"/>
      <w:lvlText w:val="&quot;§&quot;"/>
      <w:lvlJc w:val="left"/>
      <w:pPr>
        <w:ind w:left="4320" w:hanging="360"/>
      </w:pPr>
      <w:rPr>
        <w:rFonts w:ascii="Wingdings" w:eastAsia="Wingdings" w:hAnsi="Wingdings" w:cs="Wingdings" w:hint="default"/>
      </w:rPr>
    </w:lvl>
    <w:lvl w:ilvl="6">
      <w:start w:val="1"/>
      <w:numFmt w:val="bullet"/>
      <w:lvlText w:val="&quot;·&quot;"/>
      <w:lvlJc w:val="left"/>
      <w:pPr>
        <w:ind w:left="5040" w:hanging="360"/>
      </w:pPr>
      <w:rPr>
        <w:rFonts w:ascii="Symbol" w:eastAsia="Symbol" w:hAnsi="Symbol" w:cs="Symbol" w:hint="default"/>
      </w:rPr>
    </w:lvl>
    <w:lvl w:ilvl="7">
      <w:start w:val="1"/>
      <w:numFmt w:val="bullet"/>
      <w:lvlText w:val="&quot;o&quot;"/>
      <w:lvlJc w:val="left"/>
      <w:pPr>
        <w:ind w:left="5760" w:hanging="360"/>
      </w:pPr>
      <w:rPr>
        <w:rFonts w:ascii="Courier New" w:eastAsia="Courier New" w:hAnsi="Courier New" w:cs="Courier New" w:hint="default"/>
      </w:rPr>
    </w:lvl>
    <w:lvl w:ilvl="8">
      <w:start w:val="1"/>
      <w:numFmt w:val="bullet"/>
      <w:lvlText w:val="&quot;§&quot;"/>
      <w:lvlJc w:val="left"/>
      <w:pPr>
        <w:ind w:left="6480" w:hanging="360"/>
      </w:pPr>
      <w:rPr>
        <w:rFonts w:ascii="Wingdings" w:eastAsia="Wingdings" w:hAnsi="Wingdings" w:cs="Wingdings" w:hint="default"/>
      </w:rPr>
    </w:lvl>
  </w:abstractNum>
  <w:num w:numId="1" w16cid:durableId="831606363">
    <w:abstractNumId w:val="0"/>
  </w:num>
  <w:num w:numId="2" w16cid:durableId="1771772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BBC136A"/>
    <w:rsid w:val="000170EB"/>
    <w:rsid w:val="000212BA"/>
    <w:rsid w:val="0008515A"/>
    <w:rsid w:val="001438CB"/>
    <w:rsid w:val="001E6609"/>
    <w:rsid w:val="002A09C6"/>
    <w:rsid w:val="002E518C"/>
    <w:rsid w:val="004200A4"/>
    <w:rsid w:val="004C0E83"/>
    <w:rsid w:val="005C1ABE"/>
    <w:rsid w:val="00657F51"/>
    <w:rsid w:val="006D1830"/>
    <w:rsid w:val="007618AB"/>
    <w:rsid w:val="00774A94"/>
    <w:rsid w:val="007B2285"/>
    <w:rsid w:val="00806047"/>
    <w:rsid w:val="0082562B"/>
    <w:rsid w:val="00852F40"/>
    <w:rsid w:val="008B425B"/>
    <w:rsid w:val="008B4878"/>
    <w:rsid w:val="00A20EF7"/>
    <w:rsid w:val="00A24707"/>
    <w:rsid w:val="00A8145D"/>
    <w:rsid w:val="00AA15F9"/>
    <w:rsid w:val="00B90198"/>
    <w:rsid w:val="00B9441A"/>
    <w:rsid w:val="00BB4E12"/>
    <w:rsid w:val="00CC4827"/>
    <w:rsid w:val="00CE24D5"/>
    <w:rsid w:val="00D1348D"/>
    <w:rsid w:val="00D1357F"/>
    <w:rsid w:val="00D31285"/>
    <w:rsid w:val="00EA7EF3"/>
    <w:rsid w:val="00F010D9"/>
    <w:rsid w:val="00F8123D"/>
    <w:rsid w:val="00F90DB1"/>
    <w:rsid w:val="034F4854"/>
    <w:rsid w:val="0BDC3CFB"/>
    <w:rsid w:val="0D156991"/>
    <w:rsid w:val="0F777E12"/>
    <w:rsid w:val="163D44F0"/>
    <w:rsid w:val="211D3331"/>
    <w:rsid w:val="2BBC136A"/>
    <w:rsid w:val="3ADC4CE1"/>
    <w:rsid w:val="46FD03FA"/>
    <w:rsid w:val="4BB775D3"/>
    <w:rsid w:val="50586528"/>
    <w:rsid w:val="536A7FB4"/>
    <w:rsid w:val="5AF80325"/>
    <w:rsid w:val="5E600C66"/>
    <w:rsid w:val="629B46A2"/>
    <w:rsid w:val="688C3D35"/>
    <w:rsid w:val="6CF27541"/>
    <w:rsid w:val="74A16D28"/>
    <w:rsid w:val="777A789B"/>
    <w:rsid w:val="78E33FFB"/>
    <w:rsid w:val="7D36433B"/>
    <w:rsid w:val="7ED91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FCA84"/>
  <w15:docId w15:val="{F81D9938-D451-433E-9A16-47D11CFA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Hyperlink" w:uiPriority="99" w:unhideWhenUsed="1"/>
    <w:lsdException w:name="FollowedHyperlink" w:semiHidden="1"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heme="minorHAnsi" w:eastAsiaTheme="minorEastAsia" w:hAnsiTheme="minorHAnsi" w:cstheme="minorBidi"/>
      <w:sz w:val="21"/>
      <w:szCs w:val="22"/>
    </w:rPr>
  </w:style>
  <w:style w:type="paragraph" w:styleId="2">
    <w:name w:val="heading 2"/>
    <w:uiPriority w:val="9"/>
    <w:unhideWhenUsed/>
    <w:qFormat/>
    <w:pPr>
      <w:keepNext/>
      <w:keepLines/>
      <w:spacing w:before="360" w:after="200"/>
      <w:outlineLvl w:val="1"/>
    </w:pPr>
    <w:rPr>
      <w:rFonts w:ascii="Arial" w:eastAsia="Arial" w:hAnsi="Arial" w:cs="Arial"/>
      <w:sz w:val="3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after="120"/>
    </w:pPr>
  </w:style>
  <w:style w:type="table" w:styleId="a4">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5">
    <w:name w:val="FollowedHyperlink"/>
    <w:basedOn w:val="a0"/>
    <w:uiPriority w:val="99"/>
    <w:semiHidden/>
    <w:unhideWhenUsed/>
    <w:rPr>
      <w:color w:val="800080"/>
      <w:u w:val="single"/>
    </w:rPr>
  </w:style>
  <w:style w:type="character" w:styleId="a6">
    <w:name w:val="Hyperlink"/>
    <w:uiPriority w:val="99"/>
    <w:unhideWhenUsed/>
    <w:rPr>
      <w:color w:val="0026E5" w:themeColor="hyperlink"/>
      <w:u w:val="single"/>
    </w:rPr>
  </w:style>
  <w:style w:type="paragraph" w:customStyle="1" w:styleId="41">
    <w:name w:val="标题 41"/>
    <w:basedOn w:val="a"/>
    <w:next w:val="a"/>
    <w:uiPriority w:val="9"/>
    <w:qFormat/>
    <w:pPr>
      <w:keepNext/>
      <w:keepLines/>
      <w:spacing w:before="280" w:after="290" w:line="376" w:lineRule="auto"/>
      <w:outlineLvl w:val="3"/>
    </w:pPr>
    <w:rPr>
      <w:rFonts w:ascii="Arial" w:eastAsia="黑体" w:hAnsi="Arial"/>
      <w:b/>
      <w:bCs/>
      <w:sz w:val="28"/>
      <w:szCs w:val="28"/>
    </w:rPr>
  </w:style>
  <w:style w:type="paragraph" w:styleId="a7">
    <w:name w:val="header"/>
    <w:basedOn w:val="a"/>
    <w:link w:val="a8"/>
    <w:rsid w:val="00CE24D5"/>
    <w:pPr>
      <w:tabs>
        <w:tab w:val="center" w:pos="4153"/>
        <w:tab w:val="right" w:pos="8306"/>
      </w:tabs>
      <w:snapToGrid w:val="0"/>
      <w:jc w:val="center"/>
    </w:pPr>
    <w:rPr>
      <w:sz w:val="18"/>
      <w:szCs w:val="18"/>
    </w:rPr>
  </w:style>
  <w:style w:type="character" w:customStyle="1" w:styleId="a8">
    <w:name w:val="页眉 字符"/>
    <w:basedOn w:val="a0"/>
    <w:link w:val="a7"/>
    <w:rsid w:val="00CE24D5"/>
    <w:rPr>
      <w:rFonts w:asciiTheme="minorHAnsi" w:eastAsiaTheme="minorEastAsia" w:hAnsiTheme="minorHAnsi" w:cstheme="minorBidi"/>
      <w:sz w:val="18"/>
      <w:szCs w:val="18"/>
    </w:rPr>
  </w:style>
  <w:style w:type="paragraph" w:styleId="a9">
    <w:name w:val="footer"/>
    <w:basedOn w:val="a"/>
    <w:link w:val="aa"/>
    <w:rsid w:val="00CE24D5"/>
    <w:pPr>
      <w:tabs>
        <w:tab w:val="center" w:pos="4153"/>
        <w:tab w:val="right" w:pos="8306"/>
      </w:tabs>
      <w:snapToGrid w:val="0"/>
    </w:pPr>
    <w:rPr>
      <w:sz w:val="18"/>
      <w:szCs w:val="18"/>
    </w:rPr>
  </w:style>
  <w:style w:type="character" w:customStyle="1" w:styleId="aa">
    <w:name w:val="页脚 字符"/>
    <w:basedOn w:val="a0"/>
    <w:link w:val="a9"/>
    <w:rsid w:val="00CE24D5"/>
    <w:rPr>
      <w:rFonts w:asciiTheme="minorHAnsi" w:eastAsiaTheme="minorEastAsia" w:hAnsiTheme="minorHAnsi" w:cstheme="min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www.creditchina.gov.cn/" TargetMode="External"/><Relationship Id="rId3" Type="http://schemas.openxmlformats.org/officeDocument/2006/relationships/settings" Target="settings.xml"/><Relationship Id="rId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4" Type="http://schemas.openxmlformats.org/officeDocument/2006/relationships/webSettings" Target="webSettings.xm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41</Pages>
  <Words>3946</Words>
  <Characters>22493</Characters>
  <Application>Microsoft Office Word</Application>
  <DocSecurity>0</DocSecurity>
  <Lines>187</Lines>
  <Paragraphs>52</Paragraphs>
  <ScaleCrop>false</ScaleCrop>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申小卫 -</cp:lastModifiedBy>
  <cp:revision>16</cp:revision>
  <dcterms:created xsi:type="dcterms:W3CDTF">2026-06-06T06:13:00Z</dcterms:created>
  <dcterms:modified xsi:type="dcterms:W3CDTF">2026-07-15T07:58:00Z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B6656FA351DF49C2B8795E69AEBACBCC_13</vt:lpwstr>
  </property>
  <property fmtid="{D5CDD505-2E9C-101B-9397-08002B2CF9AE}" pid="4" name="KSOTemplateDocerSaveRecord">
    <vt:lpwstr>eyJoZGlkIjoiODViY2JkMjU3NGYzZTEwMzZmMGFkZWViYmNkYWU3NDIiLCJ1c2VySWQiOiIzMTE2NDk3NjcifQ==</vt:lpwstr>
  </property>
</Properties>
</file>