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855FC">
      <w:pPr>
        <w:pStyle w:val="3"/>
        <w:bidi w:val="0"/>
        <w:rPr>
          <w:rFonts w:hint="eastAsia"/>
        </w:rPr>
      </w:pPr>
      <w:r>
        <w:rPr>
          <w:rFonts w:hint="eastAsia"/>
        </w:rPr>
        <w:t>投标产品配置及分项报价表</w:t>
      </w:r>
    </w:p>
    <w:p w14:paraId="0B1C1638">
      <w:pPr>
        <w:jc w:val="center"/>
        <w:rPr>
          <w:rFonts w:ascii="Times New Roman" w:hAnsi="Times New Roman" w:cs="宋体"/>
          <w:color w:val="auto"/>
          <w:sz w:val="32"/>
          <w:highlight w:val="none"/>
        </w:rPr>
      </w:pPr>
    </w:p>
    <w:tbl>
      <w:tblPr>
        <w:tblStyle w:val="26"/>
        <w:tblW w:w="10015"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764"/>
        <w:gridCol w:w="505"/>
        <w:gridCol w:w="1922"/>
        <w:gridCol w:w="1405"/>
        <w:gridCol w:w="423"/>
        <w:gridCol w:w="1827"/>
        <w:gridCol w:w="771"/>
        <w:gridCol w:w="889"/>
        <w:gridCol w:w="1044"/>
      </w:tblGrid>
      <w:tr w14:paraId="0571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465" w:type="dxa"/>
            <w:noWrap w:val="0"/>
          </w:tcPr>
          <w:p w14:paraId="04F2FF08">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64" w:type="dxa"/>
            <w:noWrap w:val="0"/>
            <w:vAlign w:val="center"/>
          </w:tcPr>
          <w:p w14:paraId="05007181">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05" w:type="dxa"/>
            <w:noWrap w:val="0"/>
            <w:vAlign w:val="center"/>
          </w:tcPr>
          <w:p w14:paraId="292E4F3B">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22" w:type="dxa"/>
            <w:noWrap w:val="0"/>
            <w:vAlign w:val="center"/>
          </w:tcPr>
          <w:p w14:paraId="061742AD">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05" w:type="dxa"/>
            <w:noWrap w:val="0"/>
            <w:vAlign w:val="center"/>
          </w:tcPr>
          <w:p w14:paraId="1595513F">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23" w:type="dxa"/>
            <w:noWrap w:val="0"/>
            <w:vAlign w:val="center"/>
          </w:tcPr>
          <w:p w14:paraId="55E49ED5">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827" w:type="dxa"/>
            <w:noWrap w:val="0"/>
            <w:vAlign w:val="center"/>
          </w:tcPr>
          <w:p w14:paraId="5AEBEBCD">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71" w:type="dxa"/>
            <w:noWrap w:val="0"/>
            <w:vAlign w:val="center"/>
          </w:tcPr>
          <w:p w14:paraId="48C16A19">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889" w:type="dxa"/>
            <w:noWrap w:val="0"/>
            <w:vAlign w:val="center"/>
          </w:tcPr>
          <w:p w14:paraId="65BA6CBD">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044" w:type="dxa"/>
            <w:noWrap w:val="0"/>
            <w:vAlign w:val="center"/>
          </w:tcPr>
          <w:p w14:paraId="19055E61">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r>
      <w:tr w14:paraId="330A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465" w:type="dxa"/>
            <w:noWrap w:val="0"/>
            <w:vAlign w:val="center"/>
          </w:tcPr>
          <w:p w14:paraId="1A976F7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w:t>
            </w:r>
          </w:p>
        </w:tc>
        <w:tc>
          <w:tcPr>
            <w:tcW w:w="764" w:type="dxa"/>
            <w:noWrap w:val="0"/>
            <w:vAlign w:val="center"/>
          </w:tcPr>
          <w:p w14:paraId="5488F02C">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w:t>
            </w:r>
          </w:p>
          <w:p w14:paraId="50EB3C33">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505" w:type="dxa"/>
            <w:noWrap w:val="0"/>
            <w:vAlign w:val="center"/>
          </w:tcPr>
          <w:p w14:paraId="3EDE8CAC">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922" w:type="dxa"/>
            <w:noWrap w:val="0"/>
            <w:vAlign w:val="center"/>
          </w:tcPr>
          <w:p w14:paraId="0299E495">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p w14:paraId="74F4316F">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1405" w:type="dxa"/>
            <w:noWrap w:val="0"/>
            <w:vAlign w:val="center"/>
          </w:tcPr>
          <w:p w14:paraId="37B2C550">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制造商名称</w:t>
            </w:r>
          </w:p>
        </w:tc>
        <w:tc>
          <w:tcPr>
            <w:tcW w:w="423" w:type="dxa"/>
            <w:noWrap w:val="0"/>
            <w:vAlign w:val="center"/>
          </w:tcPr>
          <w:p w14:paraId="253C9588">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1827" w:type="dxa"/>
            <w:noWrap w:val="0"/>
            <w:vAlign w:val="center"/>
          </w:tcPr>
          <w:p w14:paraId="4CD1AB99">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交付期</w:t>
            </w:r>
            <w:bookmarkStart w:id="0" w:name="_GoBack"/>
            <w:bookmarkEnd w:id="0"/>
          </w:p>
        </w:tc>
        <w:tc>
          <w:tcPr>
            <w:tcW w:w="771" w:type="dxa"/>
            <w:noWrap w:val="0"/>
            <w:vAlign w:val="center"/>
          </w:tcPr>
          <w:p w14:paraId="3EE445F9">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89" w:type="dxa"/>
            <w:noWrap w:val="0"/>
            <w:vAlign w:val="center"/>
          </w:tcPr>
          <w:p w14:paraId="3BA93465">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w:t>
            </w:r>
          </w:p>
          <w:p w14:paraId="5CF5A17A">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单价</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元</w:t>
            </w:r>
            <w:r>
              <w:rPr>
                <w:rFonts w:hint="eastAsia" w:hAnsi="宋体" w:cs="宋体"/>
                <w:color w:val="auto"/>
                <w:sz w:val="21"/>
                <w:szCs w:val="21"/>
                <w:highlight w:val="none"/>
                <w:lang w:eastAsia="zh-CN"/>
              </w:rPr>
              <w:t>）</w:t>
            </w:r>
          </w:p>
        </w:tc>
        <w:tc>
          <w:tcPr>
            <w:tcW w:w="1044" w:type="dxa"/>
            <w:noWrap w:val="0"/>
            <w:vAlign w:val="center"/>
          </w:tcPr>
          <w:p w14:paraId="018DD87B">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w:t>
            </w:r>
          </w:p>
          <w:p w14:paraId="7901CB6F">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总价</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元</w:t>
            </w:r>
            <w:r>
              <w:rPr>
                <w:rFonts w:hint="eastAsia" w:hAnsi="宋体" w:cs="宋体"/>
                <w:color w:val="auto"/>
                <w:sz w:val="21"/>
                <w:szCs w:val="21"/>
                <w:highlight w:val="none"/>
                <w:lang w:eastAsia="zh-CN"/>
              </w:rPr>
              <w:t>）</w:t>
            </w:r>
          </w:p>
        </w:tc>
      </w:tr>
      <w:tr w14:paraId="02EA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trPr>
        <w:tc>
          <w:tcPr>
            <w:tcW w:w="465" w:type="dxa"/>
            <w:noWrap w:val="0"/>
            <w:vAlign w:val="center"/>
          </w:tcPr>
          <w:p w14:paraId="3A8EC6F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w:t>
            </w:r>
          </w:p>
        </w:tc>
        <w:tc>
          <w:tcPr>
            <w:tcW w:w="764" w:type="dxa"/>
            <w:noWrap w:val="0"/>
            <w:vAlign w:val="center"/>
          </w:tcPr>
          <w:p w14:paraId="39644052">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2米办公桌</w:t>
            </w:r>
          </w:p>
        </w:tc>
        <w:tc>
          <w:tcPr>
            <w:tcW w:w="505" w:type="dxa"/>
            <w:noWrap w:val="0"/>
            <w:vAlign w:val="center"/>
          </w:tcPr>
          <w:p w14:paraId="1830E028">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英宇</w:t>
            </w:r>
          </w:p>
        </w:tc>
        <w:tc>
          <w:tcPr>
            <w:tcW w:w="1922" w:type="dxa"/>
            <w:noWrap w:val="0"/>
            <w:vAlign w:val="center"/>
          </w:tcPr>
          <w:p w14:paraId="27E9835C">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规格：长2000mm*宽1000mm *高780mm</w:t>
            </w:r>
          </w:p>
          <w:p w14:paraId="735BBF07">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型号：YY-F01</w:t>
            </w:r>
          </w:p>
        </w:tc>
        <w:tc>
          <w:tcPr>
            <w:tcW w:w="1405" w:type="dxa"/>
            <w:noWrap w:val="0"/>
            <w:vAlign w:val="center"/>
          </w:tcPr>
          <w:p w14:paraId="2FB159AC">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江西发华教育装备集团有限公司</w:t>
            </w:r>
          </w:p>
        </w:tc>
        <w:tc>
          <w:tcPr>
            <w:tcW w:w="423" w:type="dxa"/>
            <w:noWrap w:val="0"/>
            <w:vAlign w:val="center"/>
          </w:tcPr>
          <w:p w14:paraId="5AC55076">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江西</w:t>
            </w:r>
          </w:p>
        </w:tc>
        <w:tc>
          <w:tcPr>
            <w:tcW w:w="1827" w:type="dxa"/>
            <w:noWrap w:val="0"/>
            <w:vAlign w:val="center"/>
          </w:tcPr>
          <w:p w14:paraId="2180E3F2">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合同签订后30天内完成安装调试，达到预期效果</w:t>
            </w:r>
          </w:p>
        </w:tc>
        <w:tc>
          <w:tcPr>
            <w:tcW w:w="771" w:type="dxa"/>
            <w:noWrap w:val="0"/>
            <w:vAlign w:val="center"/>
          </w:tcPr>
          <w:p w14:paraId="392B1AA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u w:val="none"/>
                <w:lang w:val="en-US" w:eastAsia="zh-CN" w:bidi="ar"/>
              </w:rPr>
              <w:t>1张</w:t>
            </w:r>
          </w:p>
        </w:tc>
        <w:tc>
          <w:tcPr>
            <w:tcW w:w="889" w:type="dxa"/>
            <w:noWrap w:val="0"/>
            <w:vAlign w:val="center"/>
          </w:tcPr>
          <w:p w14:paraId="00E9F0FE">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1830</w:t>
            </w:r>
          </w:p>
        </w:tc>
        <w:tc>
          <w:tcPr>
            <w:tcW w:w="1044" w:type="dxa"/>
            <w:noWrap w:val="0"/>
            <w:vAlign w:val="center"/>
          </w:tcPr>
          <w:p w14:paraId="15E359E7">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1830</w:t>
            </w:r>
          </w:p>
        </w:tc>
      </w:tr>
      <w:tr w14:paraId="78B6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5" w:type="dxa"/>
            <w:noWrap w:val="0"/>
            <w:vAlign w:val="center"/>
          </w:tcPr>
          <w:p w14:paraId="6EDC8C5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3B1FEBA7">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1.8米办公桌</w:t>
            </w:r>
          </w:p>
        </w:tc>
        <w:tc>
          <w:tcPr>
            <w:tcW w:w="505" w:type="dxa"/>
            <w:noWrap w:val="0"/>
            <w:vAlign w:val="center"/>
          </w:tcPr>
          <w:p w14:paraId="1C467ECC">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英宇</w:t>
            </w:r>
          </w:p>
        </w:tc>
        <w:tc>
          <w:tcPr>
            <w:tcW w:w="1922" w:type="dxa"/>
            <w:noWrap w:val="0"/>
            <w:vAlign w:val="center"/>
          </w:tcPr>
          <w:p w14:paraId="1A10AE5C">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规格：长1800mm *宽900mm *高780mm</w:t>
            </w:r>
          </w:p>
          <w:p w14:paraId="6603E33B">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型号：YY-F02</w:t>
            </w:r>
          </w:p>
        </w:tc>
        <w:tc>
          <w:tcPr>
            <w:tcW w:w="1405" w:type="dxa"/>
            <w:noWrap w:val="0"/>
            <w:vAlign w:val="center"/>
          </w:tcPr>
          <w:p w14:paraId="347CFFB3">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江西发华教育装备集团有限公司</w:t>
            </w:r>
          </w:p>
        </w:tc>
        <w:tc>
          <w:tcPr>
            <w:tcW w:w="423" w:type="dxa"/>
            <w:noWrap w:val="0"/>
            <w:vAlign w:val="center"/>
          </w:tcPr>
          <w:p w14:paraId="56FCC04F">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江西</w:t>
            </w:r>
          </w:p>
        </w:tc>
        <w:tc>
          <w:tcPr>
            <w:tcW w:w="1827" w:type="dxa"/>
            <w:noWrap w:val="0"/>
            <w:vAlign w:val="center"/>
          </w:tcPr>
          <w:p w14:paraId="75DF0530">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合同签订后30天内完成安装调试，达到预期效果</w:t>
            </w:r>
          </w:p>
        </w:tc>
        <w:tc>
          <w:tcPr>
            <w:tcW w:w="771" w:type="dxa"/>
            <w:noWrap w:val="0"/>
            <w:vAlign w:val="center"/>
          </w:tcPr>
          <w:p w14:paraId="49BBD3E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u w:val="none"/>
                <w:lang w:val="en-US" w:eastAsia="zh-CN" w:bidi="ar"/>
              </w:rPr>
              <w:t>4张</w:t>
            </w:r>
          </w:p>
        </w:tc>
        <w:tc>
          <w:tcPr>
            <w:tcW w:w="889" w:type="dxa"/>
            <w:noWrap w:val="0"/>
            <w:vAlign w:val="center"/>
          </w:tcPr>
          <w:p w14:paraId="6B77D78F">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1790</w:t>
            </w:r>
          </w:p>
        </w:tc>
        <w:tc>
          <w:tcPr>
            <w:tcW w:w="1044" w:type="dxa"/>
            <w:noWrap w:val="0"/>
            <w:vAlign w:val="center"/>
          </w:tcPr>
          <w:p w14:paraId="4DE25E8B">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7160</w:t>
            </w:r>
          </w:p>
        </w:tc>
      </w:tr>
      <w:tr w14:paraId="2FAB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465" w:type="dxa"/>
            <w:noWrap w:val="0"/>
            <w:vAlign w:val="center"/>
          </w:tcPr>
          <w:p w14:paraId="095739A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4</w:t>
            </w:r>
          </w:p>
        </w:tc>
        <w:tc>
          <w:tcPr>
            <w:tcW w:w="764" w:type="dxa"/>
            <w:noWrap w:val="0"/>
            <w:vAlign w:val="center"/>
          </w:tcPr>
          <w:p w14:paraId="307A32E4">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办公椅（1）</w:t>
            </w:r>
          </w:p>
        </w:tc>
        <w:tc>
          <w:tcPr>
            <w:tcW w:w="505" w:type="dxa"/>
            <w:noWrap w:val="0"/>
            <w:vAlign w:val="center"/>
          </w:tcPr>
          <w:p w14:paraId="3B2EDDE6">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英宇</w:t>
            </w:r>
          </w:p>
        </w:tc>
        <w:tc>
          <w:tcPr>
            <w:tcW w:w="1922" w:type="dxa"/>
            <w:noWrap w:val="0"/>
            <w:vAlign w:val="center"/>
          </w:tcPr>
          <w:p w14:paraId="677A4816">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规格：常规</w:t>
            </w:r>
          </w:p>
          <w:p w14:paraId="5CD57381">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型号：YY-F03</w:t>
            </w:r>
          </w:p>
        </w:tc>
        <w:tc>
          <w:tcPr>
            <w:tcW w:w="1405" w:type="dxa"/>
            <w:noWrap w:val="0"/>
            <w:vAlign w:val="center"/>
          </w:tcPr>
          <w:p w14:paraId="3C1A817A">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江西发华教育装备集团有限公司</w:t>
            </w:r>
          </w:p>
        </w:tc>
        <w:tc>
          <w:tcPr>
            <w:tcW w:w="423" w:type="dxa"/>
            <w:noWrap w:val="0"/>
            <w:vAlign w:val="center"/>
          </w:tcPr>
          <w:p w14:paraId="029F4949">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江西</w:t>
            </w:r>
          </w:p>
        </w:tc>
        <w:tc>
          <w:tcPr>
            <w:tcW w:w="1827" w:type="dxa"/>
            <w:noWrap w:val="0"/>
            <w:vAlign w:val="center"/>
          </w:tcPr>
          <w:p w14:paraId="6FB416B4">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合同签订后30天内完成安装调试，达到预期效果</w:t>
            </w:r>
          </w:p>
        </w:tc>
        <w:tc>
          <w:tcPr>
            <w:tcW w:w="771" w:type="dxa"/>
            <w:noWrap w:val="0"/>
            <w:vAlign w:val="center"/>
          </w:tcPr>
          <w:p w14:paraId="641CE72C">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u w:val="none"/>
                <w:lang w:val="en-US" w:eastAsia="zh-CN" w:bidi="ar"/>
              </w:rPr>
              <w:t>5张</w:t>
            </w:r>
          </w:p>
        </w:tc>
        <w:tc>
          <w:tcPr>
            <w:tcW w:w="889" w:type="dxa"/>
            <w:noWrap w:val="0"/>
            <w:vAlign w:val="center"/>
          </w:tcPr>
          <w:p w14:paraId="56FFB34B">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1100</w:t>
            </w:r>
          </w:p>
        </w:tc>
        <w:tc>
          <w:tcPr>
            <w:tcW w:w="1044" w:type="dxa"/>
            <w:noWrap w:val="0"/>
            <w:vAlign w:val="center"/>
          </w:tcPr>
          <w:p w14:paraId="19032345">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5500</w:t>
            </w:r>
          </w:p>
        </w:tc>
      </w:tr>
      <w:tr w14:paraId="4F5F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5" w:type="dxa"/>
            <w:noWrap w:val="0"/>
            <w:vAlign w:val="center"/>
          </w:tcPr>
          <w:p w14:paraId="14A0B353">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5</w:t>
            </w:r>
          </w:p>
        </w:tc>
        <w:tc>
          <w:tcPr>
            <w:tcW w:w="764" w:type="dxa"/>
            <w:noWrap w:val="0"/>
            <w:vAlign w:val="center"/>
          </w:tcPr>
          <w:p w14:paraId="37833B9D">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5门文件柜</w:t>
            </w:r>
          </w:p>
        </w:tc>
        <w:tc>
          <w:tcPr>
            <w:tcW w:w="505" w:type="dxa"/>
            <w:noWrap w:val="0"/>
            <w:vAlign w:val="center"/>
          </w:tcPr>
          <w:p w14:paraId="407629D9">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英宇</w:t>
            </w:r>
          </w:p>
        </w:tc>
        <w:tc>
          <w:tcPr>
            <w:tcW w:w="1922" w:type="dxa"/>
            <w:noWrap w:val="0"/>
            <w:vAlign w:val="center"/>
          </w:tcPr>
          <w:p w14:paraId="1A8F0458">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规格：长2000mm*宽450mm*高2000mm</w:t>
            </w:r>
          </w:p>
          <w:p w14:paraId="1584122C">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型号：YY-F04</w:t>
            </w:r>
          </w:p>
        </w:tc>
        <w:tc>
          <w:tcPr>
            <w:tcW w:w="1405" w:type="dxa"/>
            <w:noWrap w:val="0"/>
            <w:vAlign w:val="center"/>
          </w:tcPr>
          <w:p w14:paraId="583A245D">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江西发华教育装备集团有限公司</w:t>
            </w:r>
          </w:p>
        </w:tc>
        <w:tc>
          <w:tcPr>
            <w:tcW w:w="423" w:type="dxa"/>
            <w:noWrap w:val="0"/>
            <w:vAlign w:val="center"/>
          </w:tcPr>
          <w:p w14:paraId="50EC550B">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江西</w:t>
            </w:r>
          </w:p>
        </w:tc>
        <w:tc>
          <w:tcPr>
            <w:tcW w:w="1827" w:type="dxa"/>
            <w:noWrap w:val="0"/>
            <w:vAlign w:val="center"/>
          </w:tcPr>
          <w:p w14:paraId="4567F6F0">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合同签订后30天内完成安装调试，达到预期效果</w:t>
            </w:r>
          </w:p>
        </w:tc>
        <w:tc>
          <w:tcPr>
            <w:tcW w:w="771" w:type="dxa"/>
            <w:noWrap w:val="0"/>
            <w:vAlign w:val="center"/>
          </w:tcPr>
          <w:p w14:paraId="72BCADCC">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u w:val="none"/>
                <w:lang w:val="en-US" w:eastAsia="zh-CN" w:bidi="ar"/>
              </w:rPr>
              <w:t>2</w:t>
            </w:r>
            <w:r>
              <w:rPr>
                <w:rFonts w:hint="eastAsia" w:ascii="宋体" w:hAnsi="宋体" w:eastAsia="宋体" w:cs="宋体"/>
                <w:i w:val="0"/>
                <w:iCs w:val="0"/>
                <w:color w:val="auto"/>
                <w:sz w:val="24"/>
                <w:szCs w:val="24"/>
                <w:highlight w:val="none"/>
                <w:u w:val="none"/>
                <w:lang w:val="en-US" w:eastAsia="zh-CN" w:bidi="ar"/>
              </w:rPr>
              <w:t>组</w:t>
            </w:r>
          </w:p>
        </w:tc>
        <w:tc>
          <w:tcPr>
            <w:tcW w:w="889" w:type="dxa"/>
            <w:noWrap w:val="0"/>
            <w:vAlign w:val="center"/>
          </w:tcPr>
          <w:p w14:paraId="4D312765">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3000</w:t>
            </w:r>
          </w:p>
        </w:tc>
        <w:tc>
          <w:tcPr>
            <w:tcW w:w="1044" w:type="dxa"/>
            <w:noWrap w:val="0"/>
            <w:vAlign w:val="center"/>
          </w:tcPr>
          <w:p w14:paraId="4A738110">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6000</w:t>
            </w:r>
          </w:p>
        </w:tc>
      </w:tr>
      <w:tr w14:paraId="2DB2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5" w:type="dxa"/>
            <w:noWrap w:val="0"/>
            <w:vAlign w:val="center"/>
          </w:tcPr>
          <w:p w14:paraId="764851D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6</w:t>
            </w:r>
          </w:p>
        </w:tc>
        <w:tc>
          <w:tcPr>
            <w:tcW w:w="764" w:type="dxa"/>
            <w:noWrap w:val="0"/>
            <w:vAlign w:val="center"/>
          </w:tcPr>
          <w:p w14:paraId="6C8CFCCC">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三门文件柜</w:t>
            </w:r>
          </w:p>
        </w:tc>
        <w:tc>
          <w:tcPr>
            <w:tcW w:w="505" w:type="dxa"/>
            <w:noWrap w:val="0"/>
            <w:vAlign w:val="center"/>
          </w:tcPr>
          <w:p w14:paraId="0FCA6AC8">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英宇</w:t>
            </w:r>
          </w:p>
        </w:tc>
        <w:tc>
          <w:tcPr>
            <w:tcW w:w="1922" w:type="dxa"/>
            <w:noWrap w:val="0"/>
            <w:vAlign w:val="center"/>
          </w:tcPr>
          <w:p w14:paraId="3AB3FD0B">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规格：长1200mm*宽450mm*高2000mm</w:t>
            </w:r>
          </w:p>
          <w:p w14:paraId="18C2BA02">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型号：YY-F05</w:t>
            </w:r>
          </w:p>
        </w:tc>
        <w:tc>
          <w:tcPr>
            <w:tcW w:w="1405" w:type="dxa"/>
            <w:noWrap w:val="0"/>
            <w:vAlign w:val="center"/>
          </w:tcPr>
          <w:p w14:paraId="2B1999A9">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江西发华教育装备集团有限公司</w:t>
            </w:r>
          </w:p>
        </w:tc>
        <w:tc>
          <w:tcPr>
            <w:tcW w:w="423" w:type="dxa"/>
            <w:noWrap w:val="0"/>
            <w:vAlign w:val="center"/>
          </w:tcPr>
          <w:p w14:paraId="171CA004">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江西</w:t>
            </w:r>
          </w:p>
        </w:tc>
        <w:tc>
          <w:tcPr>
            <w:tcW w:w="1827" w:type="dxa"/>
            <w:noWrap w:val="0"/>
            <w:vAlign w:val="center"/>
          </w:tcPr>
          <w:p w14:paraId="270392C0">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合同签订后30天内完成安装调试，达到预期效果</w:t>
            </w:r>
          </w:p>
        </w:tc>
        <w:tc>
          <w:tcPr>
            <w:tcW w:w="771" w:type="dxa"/>
            <w:noWrap w:val="0"/>
            <w:vAlign w:val="center"/>
          </w:tcPr>
          <w:p w14:paraId="20FC4ED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u w:val="none"/>
                <w:lang w:val="en-US" w:eastAsia="zh-CN" w:bidi="ar"/>
              </w:rPr>
              <w:t>3</w:t>
            </w:r>
            <w:r>
              <w:rPr>
                <w:rFonts w:hint="eastAsia" w:ascii="宋体" w:hAnsi="宋体" w:eastAsia="宋体" w:cs="宋体"/>
                <w:i w:val="0"/>
                <w:iCs w:val="0"/>
                <w:color w:val="auto"/>
                <w:sz w:val="24"/>
                <w:szCs w:val="24"/>
                <w:highlight w:val="none"/>
                <w:u w:val="none"/>
                <w:lang w:val="en-US" w:eastAsia="zh-CN" w:bidi="ar"/>
              </w:rPr>
              <w:t>组</w:t>
            </w:r>
          </w:p>
        </w:tc>
        <w:tc>
          <w:tcPr>
            <w:tcW w:w="889" w:type="dxa"/>
            <w:noWrap w:val="0"/>
            <w:vAlign w:val="center"/>
          </w:tcPr>
          <w:p w14:paraId="697E997B">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1800</w:t>
            </w:r>
          </w:p>
        </w:tc>
        <w:tc>
          <w:tcPr>
            <w:tcW w:w="1044" w:type="dxa"/>
            <w:noWrap w:val="0"/>
            <w:vAlign w:val="center"/>
          </w:tcPr>
          <w:p w14:paraId="66B8F54A">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5400</w:t>
            </w:r>
          </w:p>
        </w:tc>
      </w:tr>
      <w:tr w14:paraId="2E15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5" w:type="dxa"/>
            <w:noWrap w:val="0"/>
            <w:vAlign w:val="center"/>
          </w:tcPr>
          <w:p w14:paraId="36524F7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7</w:t>
            </w:r>
          </w:p>
        </w:tc>
        <w:tc>
          <w:tcPr>
            <w:tcW w:w="764" w:type="dxa"/>
            <w:noWrap w:val="0"/>
            <w:vAlign w:val="center"/>
          </w:tcPr>
          <w:p w14:paraId="118ABC1E">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三人位沙发</w:t>
            </w:r>
          </w:p>
        </w:tc>
        <w:tc>
          <w:tcPr>
            <w:tcW w:w="505" w:type="dxa"/>
            <w:noWrap w:val="0"/>
            <w:vAlign w:val="center"/>
          </w:tcPr>
          <w:p w14:paraId="777876CA">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英宇</w:t>
            </w:r>
          </w:p>
        </w:tc>
        <w:tc>
          <w:tcPr>
            <w:tcW w:w="1922" w:type="dxa"/>
            <w:noWrap w:val="0"/>
            <w:vAlign w:val="center"/>
          </w:tcPr>
          <w:p w14:paraId="7F95536A">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规格：三人位长2080mm*宽940mm*高890mm</w:t>
            </w:r>
          </w:p>
          <w:p w14:paraId="415753C1">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型号：YY-F06</w:t>
            </w:r>
          </w:p>
        </w:tc>
        <w:tc>
          <w:tcPr>
            <w:tcW w:w="1405" w:type="dxa"/>
            <w:noWrap w:val="0"/>
            <w:vAlign w:val="center"/>
          </w:tcPr>
          <w:p w14:paraId="567C939A">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江西发华教育装备集团有限公司</w:t>
            </w:r>
          </w:p>
        </w:tc>
        <w:tc>
          <w:tcPr>
            <w:tcW w:w="423" w:type="dxa"/>
            <w:noWrap w:val="0"/>
            <w:vAlign w:val="center"/>
          </w:tcPr>
          <w:p w14:paraId="0EB41BA0">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江西</w:t>
            </w:r>
          </w:p>
        </w:tc>
        <w:tc>
          <w:tcPr>
            <w:tcW w:w="1827" w:type="dxa"/>
            <w:noWrap w:val="0"/>
            <w:vAlign w:val="center"/>
          </w:tcPr>
          <w:p w14:paraId="0B0BCFCA">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合同签订后30天内完成安装调试，达到预期效果</w:t>
            </w:r>
          </w:p>
        </w:tc>
        <w:tc>
          <w:tcPr>
            <w:tcW w:w="771" w:type="dxa"/>
            <w:noWrap w:val="0"/>
            <w:vAlign w:val="center"/>
          </w:tcPr>
          <w:p w14:paraId="667C5D3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u w:val="none"/>
                <w:lang w:val="en-US" w:eastAsia="zh-CN" w:bidi="ar"/>
              </w:rPr>
              <w:t>32张</w:t>
            </w:r>
          </w:p>
        </w:tc>
        <w:tc>
          <w:tcPr>
            <w:tcW w:w="889" w:type="dxa"/>
            <w:noWrap w:val="0"/>
            <w:vAlign w:val="center"/>
          </w:tcPr>
          <w:p w14:paraId="221AB882">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1100</w:t>
            </w:r>
          </w:p>
        </w:tc>
        <w:tc>
          <w:tcPr>
            <w:tcW w:w="1044" w:type="dxa"/>
            <w:noWrap w:val="0"/>
            <w:vAlign w:val="center"/>
          </w:tcPr>
          <w:p w14:paraId="29F575C7">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35200</w:t>
            </w:r>
          </w:p>
        </w:tc>
      </w:tr>
      <w:tr w14:paraId="6946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5" w:type="dxa"/>
            <w:noWrap w:val="0"/>
            <w:vAlign w:val="center"/>
          </w:tcPr>
          <w:p w14:paraId="31475CA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8</w:t>
            </w:r>
          </w:p>
        </w:tc>
        <w:tc>
          <w:tcPr>
            <w:tcW w:w="764" w:type="dxa"/>
            <w:noWrap w:val="0"/>
            <w:vAlign w:val="center"/>
          </w:tcPr>
          <w:p w14:paraId="60D3B743">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单人位沙发</w:t>
            </w:r>
          </w:p>
        </w:tc>
        <w:tc>
          <w:tcPr>
            <w:tcW w:w="505" w:type="dxa"/>
            <w:noWrap w:val="0"/>
            <w:vAlign w:val="center"/>
          </w:tcPr>
          <w:p w14:paraId="0E8D4624">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英宇</w:t>
            </w:r>
          </w:p>
        </w:tc>
        <w:tc>
          <w:tcPr>
            <w:tcW w:w="1922" w:type="dxa"/>
            <w:noWrap w:val="0"/>
            <w:vAlign w:val="center"/>
          </w:tcPr>
          <w:p w14:paraId="653F50DD">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规格：单人位长1060mm*宽940mm*高890mm</w:t>
            </w:r>
          </w:p>
          <w:p w14:paraId="6E28C368">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型号：YY-F07</w:t>
            </w:r>
          </w:p>
        </w:tc>
        <w:tc>
          <w:tcPr>
            <w:tcW w:w="1405" w:type="dxa"/>
            <w:noWrap w:val="0"/>
            <w:vAlign w:val="center"/>
          </w:tcPr>
          <w:p w14:paraId="273BCE57">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江西发华教育装备集团有限公司</w:t>
            </w:r>
          </w:p>
        </w:tc>
        <w:tc>
          <w:tcPr>
            <w:tcW w:w="423" w:type="dxa"/>
            <w:noWrap w:val="0"/>
            <w:vAlign w:val="center"/>
          </w:tcPr>
          <w:p w14:paraId="168DD33B">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江西</w:t>
            </w:r>
          </w:p>
        </w:tc>
        <w:tc>
          <w:tcPr>
            <w:tcW w:w="1827" w:type="dxa"/>
            <w:noWrap w:val="0"/>
            <w:vAlign w:val="center"/>
          </w:tcPr>
          <w:p w14:paraId="42C0D120">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合同签订后30天内完成安装调试，达到预期效果</w:t>
            </w:r>
          </w:p>
        </w:tc>
        <w:tc>
          <w:tcPr>
            <w:tcW w:w="771" w:type="dxa"/>
            <w:noWrap w:val="0"/>
            <w:vAlign w:val="center"/>
          </w:tcPr>
          <w:p w14:paraId="36DAC76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u w:val="none"/>
                <w:lang w:val="en-US" w:eastAsia="zh-CN" w:bidi="ar"/>
              </w:rPr>
              <w:t>28张</w:t>
            </w:r>
          </w:p>
        </w:tc>
        <w:tc>
          <w:tcPr>
            <w:tcW w:w="889" w:type="dxa"/>
            <w:noWrap w:val="0"/>
            <w:vAlign w:val="center"/>
          </w:tcPr>
          <w:p w14:paraId="665D49AC">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850</w:t>
            </w:r>
          </w:p>
        </w:tc>
        <w:tc>
          <w:tcPr>
            <w:tcW w:w="1044" w:type="dxa"/>
            <w:noWrap w:val="0"/>
            <w:vAlign w:val="center"/>
          </w:tcPr>
          <w:p w14:paraId="2F912A59">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23800</w:t>
            </w:r>
          </w:p>
        </w:tc>
      </w:tr>
      <w:tr w14:paraId="3A47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5" w:type="dxa"/>
            <w:noWrap w:val="0"/>
            <w:vAlign w:val="center"/>
          </w:tcPr>
          <w:p w14:paraId="7F7111C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9</w:t>
            </w:r>
          </w:p>
        </w:tc>
        <w:tc>
          <w:tcPr>
            <w:tcW w:w="764" w:type="dxa"/>
            <w:noWrap w:val="0"/>
            <w:vAlign w:val="center"/>
          </w:tcPr>
          <w:p w14:paraId="238474B6">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双人沙发</w:t>
            </w:r>
          </w:p>
        </w:tc>
        <w:tc>
          <w:tcPr>
            <w:tcW w:w="505" w:type="dxa"/>
            <w:noWrap w:val="0"/>
            <w:vAlign w:val="center"/>
          </w:tcPr>
          <w:p w14:paraId="15C29A22">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英宇</w:t>
            </w:r>
          </w:p>
        </w:tc>
        <w:tc>
          <w:tcPr>
            <w:tcW w:w="1922" w:type="dxa"/>
            <w:noWrap w:val="0"/>
            <w:vAlign w:val="center"/>
          </w:tcPr>
          <w:p w14:paraId="0689D56A">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规格：双人位长1600mm*宽940mm*高890mm</w:t>
            </w:r>
          </w:p>
          <w:p w14:paraId="220EE2A4">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型号：YY-F08</w:t>
            </w:r>
          </w:p>
        </w:tc>
        <w:tc>
          <w:tcPr>
            <w:tcW w:w="1405" w:type="dxa"/>
            <w:noWrap w:val="0"/>
            <w:vAlign w:val="center"/>
          </w:tcPr>
          <w:p w14:paraId="235D6453">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江西发华教育装备集团有限公司</w:t>
            </w:r>
          </w:p>
        </w:tc>
        <w:tc>
          <w:tcPr>
            <w:tcW w:w="423" w:type="dxa"/>
            <w:noWrap w:val="0"/>
            <w:vAlign w:val="center"/>
          </w:tcPr>
          <w:p w14:paraId="4FBC044B">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江西</w:t>
            </w:r>
          </w:p>
        </w:tc>
        <w:tc>
          <w:tcPr>
            <w:tcW w:w="1827" w:type="dxa"/>
            <w:noWrap w:val="0"/>
            <w:vAlign w:val="center"/>
          </w:tcPr>
          <w:p w14:paraId="7770EEFA">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合同签订后30天内完成安装调试，达到预期效果</w:t>
            </w:r>
          </w:p>
        </w:tc>
        <w:tc>
          <w:tcPr>
            <w:tcW w:w="771" w:type="dxa"/>
            <w:noWrap w:val="0"/>
            <w:vAlign w:val="center"/>
          </w:tcPr>
          <w:p w14:paraId="763951EC">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u w:val="none"/>
                <w:lang w:val="en-US" w:eastAsia="zh-CN" w:bidi="ar"/>
              </w:rPr>
              <w:t>3张</w:t>
            </w:r>
          </w:p>
        </w:tc>
        <w:tc>
          <w:tcPr>
            <w:tcW w:w="889" w:type="dxa"/>
            <w:noWrap w:val="0"/>
            <w:vAlign w:val="center"/>
          </w:tcPr>
          <w:p w14:paraId="7089AC70">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1000</w:t>
            </w:r>
          </w:p>
        </w:tc>
        <w:tc>
          <w:tcPr>
            <w:tcW w:w="1044" w:type="dxa"/>
            <w:noWrap w:val="0"/>
            <w:vAlign w:val="center"/>
          </w:tcPr>
          <w:p w14:paraId="47A6ECB1">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3000</w:t>
            </w:r>
          </w:p>
        </w:tc>
      </w:tr>
      <w:tr w14:paraId="411D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5" w:type="dxa"/>
            <w:noWrap w:val="0"/>
            <w:vAlign w:val="center"/>
          </w:tcPr>
          <w:p w14:paraId="4110C76D">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10</w:t>
            </w:r>
          </w:p>
        </w:tc>
        <w:tc>
          <w:tcPr>
            <w:tcW w:w="764" w:type="dxa"/>
            <w:noWrap w:val="0"/>
            <w:vAlign w:val="center"/>
          </w:tcPr>
          <w:p w14:paraId="3ACB6E12">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长茶几</w:t>
            </w:r>
          </w:p>
        </w:tc>
        <w:tc>
          <w:tcPr>
            <w:tcW w:w="505" w:type="dxa"/>
            <w:noWrap w:val="0"/>
            <w:vAlign w:val="center"/>
          </w:tcPr>
          <w:p w14:paraId="4DD4771C">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英宇</w:t>
            </w:r>
          </w:p>
        </w:tc>
        <w:tc>
          <w:tcPr>
            <w:tcW w:w="1922" w:type="dxa"/>
            <w:noWrap w:val="0"/>
            <w:vAlign w:val="center"/>
          </w:tcPr>
          <w:p w14:paraId="0AA6CB2E">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规格：长1200mm*宽600mm*高420mm</w:t>
            </w:r>
          </w:p>
          <w:p w14:paraId="4A90C16D">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型号：YY-F09</w:t>
            </w:r>
          </w:p>
        </w:tc>
        <w:tc>
          <w:tcPr>
            <w:tcW w:w="1405" w:type="dxa"/>
            <w:noWrap w:val="0"/>
            <w:vAlign w:val="center"/>
          </w:tcPr>
          <w:p w14:paraId="1D64CB43">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江西发华教育装备集团有限公司</w:t>
            </w:r>
          </w:p>
        </w:tc>
        <w:tc>
          <w:tcPr>
            <w:tcW w:w="423" w:type="dxa"/>
            <w:noWrap w:val="0"/>
            <w:vAlign w:val="center"/>
          </w:tcPr>
          <w:p w14:paraId="6F2DAD89">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江西</w:t>
            </w:r>
          </w:p>
        </w:tc>
        <w:tc>
          <w:tcPr>
            <w:tcW w:w="1827" w:type="dxa"/>
            <w:noWrap w:val="0"/>
            <w:vAlign w:val="center"/>
          </w:tcPr>
          <w:p w14:paraId="3427DC9B">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合同签订后30天内完成安装调试，达到预期效果</w:t>
            </w:r>
          </w:p>
        </w:tc>
        <w:tc>
          <w:tcPr>
            <w:tcW w:w="771" w:type="dxa"/>
            <w:noWrap w:val="0"/>
            <w:vAlign w:val="center"/>
          </w:tcPr>
          <w:p w14:paraId="526F4DDD">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u w:val="none"/>
                <w:lang w:val="en-US" w:eastAsia="zh-CN" w:bidi="ar"/>
              </w:rPr>
              <w:t>38张</w:t>
            </w:r>
          </w:p>
        </w:tc>
        <w:tc>
          <w:tcPr>
            <w:tcW w:w="889" w:type="dxa"/>
            <w:noWrap w:val="0"/>
            <w:vAlign w:val="center"/>
          </w:tcPr>
          <w:p w14:paraId="5AEEE56A">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360</w:t>
            </w:r>
          </w:p>
        </w:tc>
        <w:tc>
          <w:tcPr>
            <w:tcW w:w="1044" w:type="dxa"/>
            <w:noWrap w:val="0"/>
            <w:vAlign w:val="center"/>
          </w:tcPr>
          <w:p w14:paraId="2A6DB53B">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13680</w:t>
            </w:r>
          </w:p>
        </w:tc>
      </w:tr>
      <w:tr w14:paraId="22AB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5" w:type="dxa"/>
            <w:noWrap w:val="0"/>
            <w:vAlign w:val="center"/>
          </w:tcPr>
          <w:p w14:paraId="1E46A48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11</w:t>
            </w:r>
          </w:p>
        </w:tc>
        <w:tc>
          <w:tcPr>
            <w:tcW w:w="764" w:type="dxa"/>
            <w:noWrap w:val="0"/>
            <w:vAlign w:val="center"/>
          </w:tcPr>
          <w:p w14:paraId="26C7661C">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方茶几</w:t>
            </w:r>
          </w:p>
        </w:tc>
        <w:tc>
          <w:tcPr>
            <w:tcW w:w="505" w:type="dxa"/>
            <w:noWrap w:val="0"/>
            <w:vAlign w:val="center"/>
          </w:tcPr>
          <w:p w14:paraId="34DD7780">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英宇</w:t>
            </w:r>
          </w:p>
        </w:tc>
        <w:tc>
          <w:tcPr>
            <w:tcW w:w="1922" w:type="dxa"/>
            <w:noWrap w:val="0"/>
            <w:vAlign w:val="center"/>
          </w:tcPr>
          <w:p w14:paraId="380336D6">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规格：长600mm*宽600mm*高420mm</w:t>
            </w:r>
          </w:p>
          <w:p w14:paraId="5D62C503">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型号：YY-F10</w:t>
            </w:r>
          </w:p>
        </w:tc>
        <w:tc>
          <w:tcPr>
            <w:tcW w:w="1405" w:type="dxa"/>
            <w:noWrap w:val="0"/>
            <w:vAlign w:val="center"/>
          </w:tcPr>
          <w:p w14:paraId="5590FA6E">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江西发华教育装备集团有限公司</w:t>
            </w:r>
          </w:p>
        </w:tc>
        <w:tc>
          <w:tcPr>
            <w:tcW w:w="423" w:type="dxa"/>
            <w:noWrap w:val="0"/>
            <w:vAlign w:val="center"/>
          </w:tcPr>
          <w:p w14:paraId="67279594">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江西</w:t>
            </w:r>
          </w:p>
        </w:tc>
        <w:tc>
          <w:tcPr>
            <w:tcW w:w="1827" w:type="dxa"/>
            <w:noWrap w:val="0"/>
            <w:vAlign w:val="center"/>
          </w:tcPr>
          <w:p w14:paraId="2D516A13">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合同签订后30天内完成安装调试，达到预期效果</w:t>
            </w:r>
          </w:p>
        </w:tc>
        <w:tc>
          <w:tcPr>
            <w:tcW w:w="771" w:type="dxa"/>
            <w:noWrap w:val="0"/>
            <w:vAlign w:val="center"/>
          </w:tcPr>
          <w:p w14:paraId="48AA410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u w:val="none"/>
                <w:lang w:val="en-US" w:eastAsia="zh-CN" w:bidi="ar"/>
              </w:rPr>
              <w:t>9张</w:t>
            </w:r>
          </w:p>
        </w:tc>
        <w:tc>
          <w:tcPr>
            <w:tcW w:w="889" w:type="dxa"/>
            <w:noWrap w:val="0"/>
            <w:vAlign w:val="center"/>
          </w:tcPr>
          <w:p w14:paraId="76AFBDE3">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330</w:t>
            </w:r>
          </w:p>
        </w:tc>
        <w:tc>
          <w:tcPr>
            <w:tcW w:w="1044" w:type="dxa"/>
            <w:noWrap w:val="0"/>
            <w:vAlign w:val="center"/>
          </w:tcPr>
          <w:p w14:paraId="45BA3614">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2970</w:t>
            </w:r>
          </w:p>
        </w:tc>
      </w:tr>
      <w:tr w14:paraId="259B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5" w:type="dxa"/>
            <w:noWrap w:val="0"/>
            <w:vAlign w:val="center"/>
          </w:tcPr>
          <w:p w14:paraId="08FE675C">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12</w:t>
            </w:r>
          </w:p>
        </w:tc>
        <w:tc>
          <w:tcPr>
            <w:tcW w:w="764" w:type="dxa"/>
            <w:noWrap w:val="0"/>
            <w:vAlign w:val="center"/>
          </w:tcPr>
          <w:p w14:paraId="61F8F59E">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茶水柜</w:t>
            </w:r>
          </w:p>
        </w:tc>
        <w:tc>
          <w:tcPr>
            <w:tcW w:w="505" w:type="dxa"/>
            <w:noWrap w:val="0"/>
            <w:vAlign w:val="center"/>
          </w:tcPr>
          <w:p w14:paraId="0A513AC5">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英宇</w:t>
            </w:r>
          </w:p>
        </w:tc>
        <w:tc>
          <w:tcPr>
            <w:tcW w:w="1922" w:type="dxa"/>
            <w:noWrap w:val="0"/>
            <w:vAlign w:val="center"/>
          </w:tcPr>
          <w:p w14:paraId="21502EF8">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规格：长800mm*宽400mm*高850mm</w:t>
            </w:r>
          </w:p>
          <w:p w14:paraId="3459D503">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型号：YY-F11</w:t>
            </w:r>
          </w:p>
        </w:tc>
        <w:tc>
          <w:tcPr>
            <w:tcW w:w="1405" w:type="dxa"/>
            <w:noWrap w:val="0"/>
            <w:vAlign w:val="center"/>
          </w:tcPr>
          <w:p w14:paraId="7CC48EF9">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江西发华教育装备集团有限公司</w:t>
            </w:r>
          </w:p>
        </w:tc>
        <w:tc>
          <w:tcPr>
            <w:tcW w:w="423" w:type="dxa"/>
            <w:noWrap w:val="0"/>
            <w:vAlign w:val="center"/>
          </w:tcPr>
          <w:p w14:paraId="093F3092">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江西</w:t>
            </w:r>
          </w:p>
        </w:tc>
        <w:tc>
          <w:tcPr>
            <w:tcW w:w="1827" w:type="dxa"/>
            <w:noWrap w:val="0"/>
            <w:vAlign w:val="center"/>
          </w:tcPr>
          <w:p w14:paraId="38F7C89A">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合同签订后30天内完成安装调试，达到预期效果</w:t>
            </w:r>
          </w:p>
        </w:tc>
        <w:tc>
          <w:tcPr>
            <w:tcW w:w="771" w:type="dxa"/>
            <w:noWrap w:val="0"/>
            <w:vAlign w:val="center"/>
          </w:tcPr>
          <w:p w14:paraId="0D177F2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u w:val="none"/>
                <w:lang w:val="en-US" w:eastAsia="zh-CN" w:bidi="ar"/>
              </w:rPr>
              <w:t>8张</w:t>
            </w:r>
          </w:p>
        </w:tc>
        <w:tc>
          <w:tcPr>
            <w:tcW w:w="889" w:type="dxa"/>
            <w:noWrap w:val="0"/>
            <w:vAlign w:val="center"/>
          </w:tcPr>
          <w:p w14:paraId="75A0EC11">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730</w:t>
            </w:r>
          </w:p>
        </w:tc>
        <w:tc>
          <w:tcPr>
            <w:tcW w:w="1044" w:type="dxa"/>
            <w:noWrap w:val="0"/>
            <w:vAlign w:val="center"/>
          </w:tcPr>
          <w:p w14:paraId="1DDB9567">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5840</w:t>
            </w:r>
          </w:p>
        </w:tc>
      </w:tr>
      <w:tr w14:paraId="5A27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5" w:type="dxa"/>
            <w:noWrap w:val="0"/>
            <w:vAlign w:val="center"/>
          </w:tcPr>
          <w:p w14:paraId="31DB6C5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13</w:t>
            </w:r>
          </w:p>
        </w:tc>
        <w:tc>
          <w:tcPr>
            <w:tcW w:w="764" w:type="dxa"/>
            <w:noWrap w:val="0"/>
            <w:vAlign w:val="center"/>
          </w:tcPr>
          <w:p w14:paraId="22C16801">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会议桌（4米）</w:t>
            </w:r>
          </w:p>
        </w:tc>
        <w:tc>
          <w:tcPr>
            <w:tcW w:w="505" w:type="dxa"/>
            <w:noWrap w:val="0"/>
            <w:vAlign w:val="center"/>
          </w:tcPr>
          <w:p w14:paraId="7A5D2C7F">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英宇</w:t>
            </w:r>
          </w:p>
        </w:tc>
        <w:tc>
          <w:tcPr>
            <w:tcW w:w="1922" w:type="dxa"/>
            <w:noWrap w:val="0"/>
            <w:vAlign w:val="center"/>
          </w:tcPr>
          <w:p w14:paraId="7D12C5C7">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规格：长4000mm*宽1500mm*高760mm</w:t>
            </w:r>
          </w:p>
          <w:p w14:paraId="76315852">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型号：YY-F12</w:t>
            </w:r>
          </w:p>
        </w:tc>
        <w:tc>
          <w:tcPr>
            <w:tcW w:w="1405" w:type="dxa"/>
            <w:noWrap w:val="0"/>
            <w:vAlign w:val="center"/>
          </w:tcPr>
          <w:p w14:paraId="4C57346B">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江西发华教育装备集团有限公司</w:t>
            </w:r>
          </w:p>
        </w:tc>
        <w:tc>
          <w:tcPr>
            <w:tcW w:w="423" w:type="dxa"/>
            <w:noWrap w:val="0"/>
            <w:vAlign w:val="center"/>
          </w:tcPr>
          <w:p w14:paraId="5C27FCB0">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江西</w:t>
            </w:r>
          </w:p>
        </w:tc>
        <w:tc>
          <w:tcPr>
            <w:tcW w:w="1827" w:type="dxa"/>
            <w:noWrap w:val="0"/>
            <w:vAlign w:val="center"/>
          </w:tcPr>
          <w:p w14:paraId="62A6F2D3">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合同签订后30天内完成安装调试，达到预期效果</w:t>
            </w:r>
          </w:p>
        </w:tc>
        <w:tc>
          <w:tcPr>
            <w:tcW w:w="771" w:type="dxa"/>
            <w:noWrap w:val="0"/>
            <w:vAlign w:val="center"/>
          </w:tcPr>
          <w:p w14:paraId="2D9EC41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u w:val="none"/>
                <w:lang w:val="en-US" w:eastAsia="zh-CN" w:bidi="ar"/>
              </w:rPr>
              <w:t>2张</w:t>
            </w:r>
          </w:p>
        </w:tc>
        <w:tc>
          <w:tcPr>
            <w:tcW w:w="889" w:type="dxa"/>
            <w:noWrap w:val="0"/>
            <w:vAlign w:val="center"/>
          </w:tcPr>
          <w:p w14:paraId="01927DD0">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4800</w:t>
            </w:r>
          </w:p>
        </w:tc>
        <w:tc>
          <w:tcPr>
            <w:tcW w:w="1044" w:type="dxa"/>
            <w:noWrap w:val="0"/>
            <w:vAlign w:val="center"/>
          </w:tcPr>
          <w:p w14:paraId="7FB234CC">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9600</w:t>
            </w:r>
          </w:p>
        </w:tc>
      </w:tr>
      <w:tr w14:paraId="69A5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5" w:type="dxa"/>
            <w:noWrap w:val="0"/>
            <w:vAlign w:val="center"/>
          </w:tcPr>
          <w:p w14:paraId="68E7AC5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14</w:t>
            </w:r>
          </w:p>
        </w:tc>
        <w:tc>
          <w:tcPr>
            <w:tcW w:w="764" w:type="dxa"/>
            <w:noWrap w:val="0"/>
            <w:vAlign w:val="center"/>
          </w:tcPr>
          <w:p w14:paraId="325B372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大会议桌（8米）</w:t>
            </w:r>
          </w:p>
        </w:tc>
        <w:tc>
          <w:tcPr>
            <w:tcW w:w="505" w:type="dxa"/>
            <w:noWrap w:val="0"/>
            <w:vAlign w:val="center"/>
          </w:tcPr>
          <w:p w14:paraId="79DD753F">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英宇</w:t>
            </w:r>
          </w:p>
        </w:tc>
        <w:tc>
          <w:tcPr>
            <w:tcW w:w="1922" w:type="dxa"/>
            <w:noWrap w:val="0"/>
            <w:vAlign w:val="center"/>
          </w:tcPr>
          <w:p w14:paraId="13A022A4">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规格：长8000mm*宽2200mm*高760mm</w:t>
            </w:r>
          </w:p>
          <w:p w14:paraId="2311F74D">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型号：YY-F13</w:t>
            </w:r>
          </w:p>
        </w:tc>
        <w:tc>
          <w:tcPr>
            <w:tcW w:w="1405" w:type="dxa"/>
            <w:noWrap w:val="0"/>
            <w:vAlign w:val="center"/>
          </w:tcPr>
          <w:p w14:paraId="65043DD0">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江西发华教育装备集团有限公司</w:t>
            </w:r>
          </w:p>
        </w:tc>
        <w:tc>
          <w:tcPr>
            <w:tcW w:w="423" w:type="dxa"/>
            <w:noWrap w:val="0"/>
            <w:vAlign w:val="center"/>
          </w:tcPr>
          <w:p w14:paraId="2E70B7D7">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江西</w:t>
            </w:r>
          </w:p>
        </w:tc>
        <w:tc>
          <w:tcPr>
            <w:tcW w:w="1827" w:type="dxa"/>
            <w:noWrap w:val="0"/>
            <w:vAlign w:val="center"/>
          </w:tcPr>
          <w:p w14:paraId="0EC20DBB">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合同签订后30天内完成安装调试，达到预期效果</w:t>
            </w:r>
          </w:p>
        </w:tc>
        <w:tc>
          <w:tcPr>
            <w:tcW w:w="771" w:type="dxa"/>
            <w:noWrap w:val="0"/>
            <w:vAlign w:val="center"/>
          </w:tcPr>
          <w:p w14:paraId="73811BF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1张</w:t>
            </w:r>
          </w:p>
        </w:tc>
        <w:tc>
          <w:tcPr>
            <w:tcW w:w="889" w:type="dxa"/>
            <w:noWrap w:val="0"/>
            <w:vAlign w:val="center"/>
          </w:tcPr>
          <w:p w14:paraId="1243C2EA">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9600</w:t>
            </w:r>
          </w:p>
        </w:tc>
        <w:tc>
          <w:tcPr>
            <w:tcW w:w="1044" w:type="dxa"/>
            <w:noWrap w:val="0"/>
            <w:vAlign w:val="center"/>
          </w:tcPr>
          <w:p w14:paraId="75B72365">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9600</w:t>
            </w:r>
          </w:p>
        </w:tc>
      </w:tr>
      <w:tr w14:paraId="37CE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5" w:type="dxa"/>
            <w:noWrap w:val="0"/>
            <w:vAlign w:val="center"/>
          </w:tcPr>
          <w:p w14:paraId="1A0C9A0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15</w:t>
            </w:r>
          </w:p>
        </w:tc>
        <w:tc>
          <w:tcPr>
            <w:tcW w:w="764" w:type="dxa"/>
            <w:noWrap w:val="0"/>
            <w:vAlign w:val="center"/>
          </w:tcPr>
          <w:p w14:paraId="10365B4C">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会议桌5米</w:t>
            </w:r>
          </w:p>
        </w:tc>
        <w:tc>
          <w:tcPr>
            <w:tcW w:w="505" w:type="dxa"/>
            <w:noWrap w:val="0"/>
            <w:vAlign w:val="center"/>
          </w:tcPr>
          <w:p w14:paraId="676A0F1F">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英宇</w:t>
            </w:r>
          </w:p>
        </w:tc>
        <w:tc>
          <w:tcPr>
            <w:tcW w:w="1922" w:type="dxa"/>
            <w:noWrap w:val="0"/>
            <w:vAlign w:val="center"/>
          </w:tcPr>
          <w:p w14:paraId="6E266176">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规格：长4000mm*宽1500mm*高760mm</w:t>
            </w:r>
          </w:p>
          <w:p w14:paraId="3D9787B3">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型号：YY-F14</w:t>
            </w:r>
          </w:p>
        </w:tc>
        <w:tc>
          <w:tcPr>
            <w:tcW w:w="1405" w:type="dxa"/>
            <w:noWrap w:val="0"/>
            <w:vAlign w:val="center"/>
          </w:tcPr>
          <w:p w14:paraId="5ADDEF10">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江西发华教育装备集团有限公司</w:t>
            </w:r>
          </w:p>
        </w:tc>
        <w:tc>
          <w:tcPr>
            <w:tcW w:w="423" w:type="dxa"/>
            <w:noWrap w:val="0"/>
            <w:vAlign w:val="center"/>
          </w:tcPr>
          <w:p w14:paraId="20089641">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江西</w:t>
            </w:r>
          </w:p>
        </w:tc>
        <w:tc>
          <w:tcPr>
            <w:tcW w:w="1827" w:type="dxa"/>
            <w:noWrap w:val="0"/>
            <w:vAlign w:val="center"/>
          </w:tcPr>
          <w:p w14:paraId="326BAB1A">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合同签订后30天内完成安装调试，达到预期效果</w:t>
            </w:r>
          </w:p>
        </w:tc>
        <w:tc>
          <w:tcPr>
            <w:tcW w:w="771" w:type="dxa"/>
            <w:noWrap w:val="0"/>
            <w:vAlign w:val="center"/>
          </w:tcPr>
          <w:p w14:paraId="248E1D2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1张</w:t>
            </w:r>
          </w:p>
        </w:tc>
        <w:tc>
          <w:tcPr>
            <w:tcW w:w="889" w:type="dxa"/>
            <w:noWrap w:val="0"/>
            <w:vAlign w:val="center"/>
          </w:tcPr>
          <w:p w14:paraId="06327006">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4800</w:t>
            </w:r>
          </w:p>
        </w:tc>
        <w:tc>
          <w:tcPr>
            <w:tcW w:w="1044" w:type="dxa"/>
            <w:noWrap w:val="0"/>
            <w:vAlign w:val="center"/>
          </w:tcPr>
          <w:p w14:paraId="73897D7A">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4800</w:t>
            </w:r>
          </w:p>
        </w:tc>
      </w:tr>
      <w:tr w14:paraId="4964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5" w:type="dxa"/>
            <w:noWrap w:val="0"/>
            <w:vAlign w:val="center"/>
          </w:tcPr>
          <w:p w14:paraId="5FCDDF3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16</w:t>
            </w:r>
          </w:p>
        </w:tc>
        <w:tc>
          <w:tcPr>
            <w:tcW w:w="764" w:type="dxa"/>
            <w:noWrap w:val="0"/>
            <w:vAlign w:val="center"/>
          </w:tcPr>
          <w:p w14:paraId="14EE5C6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会议椅</w:t>
            </w:r>
          </w:p>
        </w:tc>
        <w:tc>
          <w:tcPr>
            <w:tcW w:w="505" w:type="dxa"/>
            <w:noWrap w:val="0"/>
            <w:vAlign w:val="center"/>
          </w:tcPr>
          <w:p w14:paraId="3037A300">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英宇</w:t>
            </w:r>
          </w:p>
        </w:tc>
        <w:tc>
          <w:tcPr>
            <w:tcW w:w="1922" w:type="dxa"/>
            <w:noWrap w:val="0"/>
            <w:vAlign w:val="center"/>
          </w:tcPr>
          <w:p w14:paraId="755BEEAA">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规格：常规</w:t>
            </w:r>
          </w:p>
          <w:p w14:paraId="31DFE338">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型号：YY-F15</w:t>
            </w:r>
          </w:p>
        </w:tc>
        <w:tc>
          <w:tcPr>
            <w:tcW w:w="1405" w:type="dxa"/>
            <w:noWrap w:val="0"/>
            <w:vAlign w:val="center"/>
          </w:tcPr>
          <w:p w14:paraId="600BF4B6">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江西发华教育装备集团有限公司</w:t>
            </w:r>
          </w:p>
        </w:tc>
        <w:tc>
          <w:tcPr>
            <w:tcW w:w="423" w:type="dxa"/>
            <w:noWrap w:val="0"/>
            <w:vAlign w:val="center"/>
          </w:tcPr>
          <w:p w14:paraId="49394CE1">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江西</w:t>
            </w:r>
          </w:p>
        </w:tc>
        <w:tc>
          <w:tcPr>
            <w:tcW w:w="1827" w:type="dxa"/>
            <w:noWrap w:val="0"/>
            <w:vAlign w:val="center"/>
          </w:tcPr>
          <w:p w14:paraId="7C3EC742">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合同签订后30天内完成安装调试，达到预期效果</w:t>
            </w:r>
          </w:p>
        </w:tc>
        <w:tc>
          <w:tcPr>
            <w:tcW w:w="771" w:type="dxa"/>
            <w:noWrap w:val="0"/>
            <w:vAlign w:val="center"/>
          </w:tcPr>
          <w:p w14:paraId="5EB80133">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64</w:t>
            </w:r>
            <w:r>
              <w:rPr>
                <w:rFonts w:hint="eastAsia" w:ascii="宋体" w:hAnsi="宋体" w:eastAsia="宋体" w:cs="宋体"/>
                <w:i w:val="0"/>
                <w:iCs w:val="0"/>
                <w:color w:val="auto"/>
                <w:sz w:val="24"/>
                <w:szCs w:val="24"/>
                <w:highlight w:val="none"/>
                <w:u w:val="none"/>
                <w:lang w:val="en-US" w:eastAsia="zh-CN" w:bidi="ar"/>
              </w:rPr>
              <w:t>把</w:t>
            </w:r>
          </w:p>
        </w:tc>
        <w:tc>
          <w:tcPr>
            <w:tcW w:w="889" w:type="dxa"/>
            <w:noWrap w:val="0"/>
            <w:vAlign w:val="center"/>
          </w:tcPr>
          <w:p w14:paraId="0F898B1D">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390</w:t>
            </w:r>
          </w:p>
        </w:tc>
        <w:tc>
          <w:tcPr>
            <w:tcW w:w="1044" w:type="dxa"/>
            <w:noWrap w:val="0"/>
            <w:vAlign w:val="center"/>
          </w:tcPr>
          <w:p w14:paraId="0F08559E">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24960</w:t>
            </w:r>
          </w:p>
        </w:tc>
      </w:tr>
      <w:tr w14:paraId="2D68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5" w:type="dxa"/>
            <w:noWrap w:val="0"/>
            <w:vAlign w:val="center"/>
          </w:tcPr>
          <w:p w14:paraId="5821C3BD">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17</w:t>
            </w:r>
          </w:p>
        </w:tc>
        <w:tc>
          <w:tcPr>
            <w:tcW w:w="764" w:type="dxa"/>
            <w:noWrap w:val="0"/>
            <w:vAlign w:val="center"/>
          </w:tcPr>
          <w:p w14:paraId="2EE65A8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条形会议桌</w:t>
            </w:r>
          </w:p>
        </w:tc>
        <w:tc>
          <w:tcPr>
            <w:tcW w:w="505" w:type="dxa"/>
            <w:noWrap w:val="0"/>
            <w:vAlign w:val="center"/>
          </w:tcPr>
          <w:p w14:paraId="695AA457">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英宇</w:t>
            </w:r>
          </w:p>
        </w:tc>
        <w:tc>
          <w:tcPr>
            <w:tcW w:w="1922" w:type="dxa"/>
            <w:noWrap w:val="0"/>
            <w:vAlign w:val="center"/>
          </w:tcPr>
          <w:p w14:paraId="73FC1D9E">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规格：长1200mm*宽400mm*高780mm</w:t>
            </w:r>
          </w:p>
          <w:p w14:paraId="2A7893A1">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型号：YY-F16</w:t>
            </w:r>
          </w:p>
        </w:tc>
        <w:tc>
          <w:tcPr>
            <w:tcW w:w="1405" w:type="dxa"/>
            <w:noWrap w:val="0"/>
            <w:vAlign w:val="center"/>
          </w:tcPr>
          <w:p w14:paraId="12FC5891">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江西发华教育装备集团有限公司</w:t>
            </w:r>
          </w:p>
        </w:tc>
        <w:tc>
          <w:tcPr>
            <w:tcW w:w="423" w:type="dxa"/>
            <w:noWrap w:val="0"/>
            <w:vAlign w:val="center"/>
          </w:tcPr>
          <w:p w14:paraId="33E03F6D">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江西</w:t>
            </w:r>
          </w:p>
        </w:tc>
        <w:tc>
          <w:tcPr>
            <w:tcW w:w="1827" w:type="dxa"/>
            <w:noWrap w:val="0"/>
            <w:vAlign w:val="center"/>
          </w:tcPr>
          <w:p w14:paraId="4336A75F">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合同签订后30天内完成安装调试，达到预期效果</w:t>
            </w:r>
          </w:p>
        </w:tc>
        <w:tc>
          <w:tcPr>
            <w:tcW w:w="771" w:type="dxa"/>
            <w:noWrap w:val="0"/>
            <w:vAlign w:val="center"/>
          </w:tcPr>
          <w:p w14:paraId="1962452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180张</w:t>
            </w:r>
          </w:p>
        </w:tc>
        <w:tc>
          <w:tcPr>
            <w:tcW w:w="889" w:type="dxa"/>
            <w:noWrap w:val="0"/>
            <w:vAlign w:val="center"/>
          </w:tcPr>
          <w:p w14:paraId="5BE41FB1">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590</w:t>
            </w:r>
          </w:p>
        </w:tc>
        <w:tc>
          <w:tcPr>
            <w:tcW w:w="1044" w:type="dxa"/>
            <w:noWrap w:val="0"/>
            <w:vAlign w:val="center"/>
          </w:tcPr>
          <w:p w14:paraId="0CCA45AA">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106200</w:t>
            </w:r>
          </w:p>
        </w:tc>
      </w:tr>
      <w:tr w14:paraId="186F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5" w:type="dxa"/>
            <w:noWrap w:val="0"/>
            <w:vAlign w:val="center"/>
          </w:tcPr>
          <w:p w14:paraId="73762EC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18</w:t>
            </w:r>
          </w:p>
        </w:tc>
        <w:tc>
          <w:tcPr>
            <w:tcW w:w="764" w:type="dxa"/>
            <w:noWrap w:val="0"/>
            <w:vAlign w:val="center"/>
          </w:tcPr>
          <w:p w14:paraId="42BFC8C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会议椅（凳）</w:t>
            </w:r>
          </w:p>
        </w:tc>
        <w:tc>
          <w:tcPr>
            <w:tcW w:w="505" w:type="dxa"/>
            <w:noWrap w:val="0"/>
            <w:vAlign w:val="center"/>
          </w:tcPr>
          <w:p w14:paraId="421CDC69">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英宇</w:t>
            </w:r>
          </w:p>
        </w:tc>
        <w:tc>
          <w:tcPr>
            <w:tcW w:w="1922" w:type="dxa"/>
            <w:noWrap w:val="0"/>
            <w:vAlign w:val="center"/>
          </w:tcPr>
          <w:p w14:paraId="4DE73974">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规格：常规</w:t>
            </w:r>
          </w:p>
          <w:p w14:paraId="2632D34E">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型号：YY-F17</w:t>
            </w:r>
          </w:p>
        </w:tc>
        <w:tc>
          <w:tcPr>
            <w:tcW w:w="1405" w:type="dxa"/>
            <w:noWrap w:val="0"/>
            <w:vAlign w:val="center"/>
          </w:tcPr>
          <w:p w14:paraId="19696490">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江西发华教育装备集团有限公司</w:t>
            </w:r>
          </w:p>
        </w:tc>
        <w:tc>
          <w:tcPr>
            <w:tcW w:w="423" w:type="dxa"/>
            <w:noWrap w:val="0"/>
            <w:vAlign w:val="center"/>
          </w:tcPr>
          <w:p w14:paraId="5E9E8AA2">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江西</w:t>
            </w:r>
          </w:p>
        </w:tc>
        <w:tc>
          <w:tcPr>
            <w:tcW w:w="1827" w:type="dxa"/>
            <w:noWrap w:val="0"/>
            <w:vAlign w:val="center"/>
          </w:tcPr>
          <w:p w14:paraId="57CFA0E9">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合同签订后30天内完成安装调试，达到预期效果</w:t>
            </w:r>
          </w:p>
        </w:tc>
        <w:tc>
          <w:tcPr>
            <w:tcW w:w="771" w:type="dxa"/>
            <w:noWrap w:val="0"/>
            <w:vAlign w:val="center"/>
          </w:tcPr>
          <w:p w14:paraId="08D17FB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390</w:t>
            </w:r>
            <w:r>
              <w:rPr>
                <w:rFonts w:hint="eastAsia" w:ascii="宋体" w:hAnsi="宋体" w:eastAsia="宋体" w:cs="宋体"/>
                <w:i w:val="0"/>
                <w:iCs w:val="0"/>
                <w:color w:val="auto"/>
                <w:sz w:val="24"/>
                <w:szCs w:val="24"/>
                <w:highlight w:val="none"/>
                <w:u w:val="none"/>
                <w:lang w:val="en-US" w:eastAsia="zh-CN" w:bidi="ar"/>
              </w:rPr>
              <w:t>把</w:t>
            </w:r>
          </w:p>
        </w:tc>
        <w:tc>
          <w:tcPr>
            <w:tcW w:w="889" w:type="dxa"/>
            <w:noWrap w:val="0"/>
            <w:vAlign w:val="center"/>
          </w:tcPr>
          <w:p w14:paraId="73534D88">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160</w:t>
            </w:r>
          </w:p>
        </w:tc>
        <w:tc>
          <w:tcPr>
            <w:tcW w:w="1044" w:type="dxa"/>
            <w:noWrap w:val="0"/>
            <w:vAlign w:val="center"/>
          </w:tcPr>
          <w:p w14:paraId="5C4B85C9">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62400</w:t>
            </w:r>
          </w:p>
        </w:tc>
      </w:tr>
      <w:tr w14:paraId="6AEA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5" w:type="dxa"/>
            <w:noWrap w:val="0"/>
            <w:vAlign w:val="center"/>
          </w:tcPr>
          <w:p w14:paraId="2E05180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19</w:t>
            </w:r>
          </w:p>
        </w:tc>
        <w:tc>
          <w:tcPr>
            <w:tcW w:w="764" w:type="dxa"/>
            <w:noWrap w:val="0"/>
            <w:vAlign w:val="center"/>
          </w:tcPr>
          <w:p w14:paraId="0DE4853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主席台</w:t>
            </w:r>
          </w:p>
        </w:tc>
        <w:tc>
          <w:tcPr>
            <w:tcW w:w="505" w:type="dxa"/>
            <w:noWrap w:val="0"/>
            <w:vAlign w:val="center"/>
          </w:tcPr>
          <w:p w14:paraId="5B5C4C2E">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英宇</w:t>
            </w:r>
          </w:p>
        </w:tc>
        <w:tc>
          <w:tcPr>
            <w:tcW w:w="1922" w:type="dxa"/>
            <w:noWrap w:val="0"/>
            <w:vAlign w:val="center"/>
          </w:tcPr>
          <w:p w14:paraId="2C0A62E1">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规格：长1500mm*宽600mm*高780mm</w:t>
            </w:r>
          </w:p>
          <w:p w14:paraId="515B72D1">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型号：YY-F18</w:t>
            </w:r>
          </w:p>
        </w:tc>
        <w:tc>
          <w:tcPr>
            <w:tcW w:w="1405" w:type="dxa"/>
            <w:noWrap w:val="0"/>
            <w:vAlign w:val="center"/>
          </w:tcPr>
          <w:p w14:paraId="78308B50">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江西发华教育装备集团有限公司</w:t>
            </w:r>
          </w:p>
        </w:tc>
        <w:tc>
          <w:tcPr>
            <w:tcW w:w="423" w:type="dxa"/>
            <w:noWrap w:val="0"/>
            <w:vAlign w:val="center"/>
          </w:tcPr>
          <w:p w14:paraId="30B7FBEB">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江西</w:t>
            </w:r>
          </w:p>
        </w:tc>
        <w:tc>
          <w:tcPr>
            <w:tcW w:w="1827" w:type="dxa"/>
            <w:noWrap w:val="0"/>
            <w:vAlign w:val="center"/>
          </w:tcPr>
          <w:p w14:paraId="75B6475E">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合同签订后30天内完成安装调试，达到预期效果</w:t>
            </w:r>
          </w:p>
        </w:tc>
        <w:tc>
          <w:tcPr>
            <w:tcW w:w="771" w:type="dxa"/>
            <w:noWrap w:val="0"/>
            <w:vAlign w:val="center"/>
          </w:tcPr>
          <w:p w14:paraId="7536A9C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4张</w:t>
            </w:r>
          </w:p>
        </w:tc>
        <w:tc>
          <w:tcPr>
            <w:tcW w:w="889" w:type="dxa"/>
            <w:noWrap w:val="0"/>
            <w:vAlign w:val="center"/>
          </w:tcPr>
          <w:p w14:paraId="3025A99C">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830</w:t>
            </w:r>
          </w:p>
        </w:tc>
        <w:tc>
          <w:tcPr>
            <w:tcW w:w="1044" w:type="dxa"/>
            <w:noWrap w:val="0"/>
            <w:vAlign w:val="center"/>
          </w:tcPr>
          <w:p w14:paraId="25B3D486">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3320</w:t>
            </w:r>
          </w:p>
        </w:tc>
      </w:tr>
      <w:tr w14:paraId="4D8C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5" w:type="dxa"/>
            <w:noWrap w:val="0"/>
            <w:vAlign w:val="center"/>
          </w:tcPr>
          <w:p w14:paraId="32C02BF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20</w:t>
            </w:r>
          </w:p>
        </w:tc>
        <w:tc>
          <w:tcPr>
            <w:tcW w:w="764" w:type="dxa"/>
            <w:noWrap w:val="0"/>
            <w:vAlign w:val="center"/>
          </w:tcPr>
          <w:p w14:paraId="4AF759F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1.6米办公桌</w:t>
            </w:r>
          </w:p>
        </w:tc>
        <w:tc>
          <w:tcPr>
            <w:tcW w:w="505" w:type="dxa"/>
            <w:noWrap w:val="0"/>
            <w:vAlign w:val="center"/>
          </w:tcPr>
          <w:p w14:paraId="356C7943">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英宇</w:t>
            </w:r>
          </w:p>
        </w:tc>
        <w:tc>
          <w:tcPr>
            <w:tcW w:w="1922" w:type="dxa"/>
            <w:noWrap w:val="0"/>
            <w:vAlign w:val="center"/>
          </w:tcPr>
          <w:p w14:paraId="1478CC7F">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规格：长1600mm *宽800mm *高780mm</w:t>
            </w:r>
          </w:p>
          <w:p w14:paraId="012671F0">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型号：YY-F19</w:t>
            </w:r>
          </w:p>
        </w:tc>
        <w:tc>
          <w:tcPr>
            <w:tcW w:w="1405" w:type="dxa"/>
            <w:noWrap w:val="0"/>
            <w:vAlign w:val="center"/>
          </w:tcPr>
          <w:p w14:paraId="705BCE5C">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江西发华教育装备集团有限公司</w:t>
            </w:r>
          </w:p>
        </w:tc>
        <w:tc>
          <w:tcPr>
            <w:tcW w:w="423" w:type="dxa"/>
            <w:noWrap w:val="0"/>
            <w:vAlign w:val="center"/>
          </w:tcPr>
          <w:p w14:paraId="17BCD874">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江西</w:t>
            </w:r>
          </w:p>
        </w:tc>
        <w:tc>
          <w:tcPr>
            <w:tcW w:w="1827" w:type="dxa"/>
            <w:noWrap w:val="0"/>
            <w:vAlign w:val="center"/>
          </w:tcPr>
          <w:p w14:paraId="15FA7020">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合同签订后30天内完成安装调试，达到预期效果</w:t>
            </w:r>
          </w:p>
        </w:tc>
        <w:tc>
          <w:tcPr>
            <w:tcW w:w="771" w:type="dxa"/>
            <w:noWrap w:val="0"/>
            <w:vAlign w:val="center"/>
          </w:tcPr>
          <w:p w14:paraId="4F48B2A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44张</w:t>
            </w:r>
          </w:p>
        </w:tc>
        <w:tc>
          <w:tcPr>
            <w:tcW w:w="889" w:type="dxa"/>
            <w:noWrap w:val="0"/>
            <w:vAlign w:val="center"/>
          </w:tcPr>
          <w:p w14:paraId="0DE7A20A">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890</w:t>
            </w:r>
          </w:p>
        </w:tc>
        <w:tc>
          <w:tcPr>
            <w:tcW w:w="1044" w:type="dxa"/>
            <w:noWrap w:val="0"/>
            <w:vAlign w:val="center"/>
          </w:tcPr>
          <w:p w14:paraId="5E67EED3">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39160</w:t>
            </w:r>
          </w:p>
        </w:tc>
      </w:tr>
      <w:tr w14:paraId="0909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5" w:type="dxa"/>
            <w:noWrap w:val="0"/>
            <w:vAlign w:val="center"/>
          </w:tcPr>
          <w:p w14:paraId="18C4E96D">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21</w:t>
            </w:r>
          </w:p>
        </w:tc>
        <w:tc>
          <w:tcPr>
            <w:tcW w:w="764" w:type="dxa"/>
            <w:noWrap w:val="0"/>
            <w:vAlign w:val="center"/>
          </w:tcPr>
          <w:p w14:paraId="54062683">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文件柜</w:t>
            </w:r>
          </w:p>
        </w:tc>
        <w:tc>
          <w:tcPr>
            <w:tcW w:w="505" w:type="dxa"/>
            <w:noWrap w:val="0"/>
            <w:vAlign w:val="center"/>
          </w:tcPr>
          <w:p w14:paraId="0D107B14">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英宇</w:t>
            </w:r>
          </w:p>
        </w:tc>
        <w:tc>
          <w:tcPr>
            <w:tcW w:w="1922" w:type="dxa"/>
            <w:noWrap w:val="0"/>
            <w:vAlign w:val="center"/>
          </w:tcPr>
          <w:p w14:paraId="776B09EA">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规格：长850mm*350mm*1800mm</w:t>
            </w:r>
          </w:p>
          <w:p w14:paraId="1FFF546F">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型号：YY-F20</w:t>
            </w:r>
          </w:p>
        </w:tc>
        <w:tc>
          <w:tcPr>
            <w:tcW w:w="1405" w:type="dxa"/>
            <w:noWrap w:val="0"/>
            <w:vAlign w:val="center"/>
          </w:tcPr>
          <w:p w14:paraId="7B1151AA">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江西发华教育装备集团有限公司</w:t>
            </w:r>
          </w:p>
        </w:tc>
        <w:tc>
          <w:tcPr>
            <w:tcW w:w="423" w:type="dxa"/>
            <w:noWrap w:val="0"/>
            <w:vAlign w:val="center"/>
          </w:tcPr>
          <w:p w14:paraId="339F77E6">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江西</w:t>
            </w:r>
          </w:p>
        </w:tc>
        <w:tc>
          <w:tcPr>
            <w:tcW w:w="1827" w:type="dxa"/>
            <w:noWrap w:val="0"/>
            <w:vAlign w:val="center"/>
          </w:tcPr>
          <w:p w14:paraId="09FCAC71">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合同签订后30天内完成安装调试，达到预期效果</w:t>
            </w:r>
          </w:p>
        </w:tc>
        <w:tc>
          <w:tcPr>
            <w:tcW w:w="771" w:type="dxa"/>
            <w:noWrap w:val="0"/>
            <w:vAlign w:val="center"/>
          </w:tcPr>
          <w:p w14:paraId="7080FCD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94张</w:t>
            </w:r>
          </w:p>
        </w:tc>
        <w:tc>
          <w:tcPr>
            <w:tcW w:w="889" w:type="dxa"/>
            <w:noWrap w:val="0"/>
            <w:vAlign w:val="center"/>
          </w:tcPr>
          <w:p w14:paraId="21FCD6BC">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590</w:t>
            </w:r>
          </w:p>
        </w:tc>
        <w:tc>
          <w:tcPr>
            <w:tcW w:w="1044" w:type="dxa"/>
            <w:noWrap w:val="0"/>
            <w:vAlign w:val="center"/>
          </w:tcPr>
          <w:p w14:paraId="2A6FC10F">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55460</w:t>
            </w:r>
          </w:p>
        </w:tc>
      </w:tr>
      <w:tr w14:paraId="3FB0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5" w:type="dxa"/>
            <w:noWrap w:val="0"/>
            <w:vAlign w:val="center"/>
          </w:tcPr>
          <w:p w14:paraId="064A7ABC">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22</w:t>
            </w:r>
          </w:p>
        </w:tc>
        <w:tc>
          <w:tcPr>
            <w:tcW w:w="764" w:type="dxa"/>
            <w:noWrap w:val="0"/>
            <w:vAlign w:val="center"/>
          </w:tcPr>
          <w:p w14:paraId="4FF72F6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文件整理台</w:t>
            </w:r>
          </w:p>
        </w:tc>
        <w:tc>
          <w:tcPr>
            <w:tcW w:w="505" w:type="dxa"/>
            <w:noWrap w:val="0"/>
            <w:vAlign w:val="center"/>
          </w:tcPr>
          <w:p w14:paraId="37468A69">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英宇</w:t>
            </w:r>
          </w:p>
        </w:tc>
        <w:tc>
          <w:tcPr>
            <w:tcW w:w="1922" w:type="dxa"/>
            <w:noWrap w:val="0"/>
            <w:vAlign w:val="center"/>
          </w:tcPr>
          <w:p w14:paraId="0084E7D8">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规格：总长 2.1m</w:t>
            </w:r>
          </w:p>
          <w:p w14:paraId="3627A264">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型号：YY-F21</w:t>
            </w:r>
          </w:p>
        </w:tc>
        <w:tc>
          <w:tcPr>
            <w:tcW w:w="1405" w:type="dxa"/>
            <w:noWrap w:val="0"/>
            <w:vAlign w:val="center"/>
          </w:tcPr>
          <w:p w14:paraId="4B2FA6D5">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江西发华教育装备集团有限公司</w:t>
            </w:r>
          </w:p>
        </w:tc>
        <w:tc>
          <w:tcPr>
            <w:tcW w:w="423" w:type="dxa"/>
            <w:noWrap w:val="0"/>
            <w:vAlign w:val="center"/>
          </w:tcPr>
          <w:p w14:paraId="61DED401">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江西</w:t>
            </w:r>
          </w:p>
        </w:tc>
        <w:tc>
          <w:tcPr>
            <w:tcW w:w="1827" w:type="dxa"/>
            <w:noWrap w:val="0"/>
            <w:vAlign w:val="center"/>
          </w:tcPr>
          <w:p w14:paraId="5B34D794">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合同签订后30天内完成安装调试，达到预期效果</w:t>
            </w:r>
          </w:p>
        </w:tc>
        <w:tc>
          <w:tcPr>
            <w:tcW w:w="771" w:type="dxa"/>
            <w:noWrap w:val="0"/>
            <w:vAlign w:val="center"/>
          </w:tcPr>
          <w:p w14:paraId="09FF819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1张</w:t>
            </w:r>
          </w:p>
        </w:tc>
        <w:tc>
          <w:tcPr>
            <w:tcW w:w="889" w:type="dxa"/>
            <w:noWrap w:val="0"/>
            <w:vAlign w:val="center"/>
          </w:tcPr>
          <w:p w14:paraId="41A4B44E">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2100</w:t>
            </w:r>
          </w:p>
        </w:tc>
        <w:tc>
          <w:tcPr>
            <w:tcW w:w="1044" w:type="dxa"/>
            <w:noWrap w:val="0"/>
            <w:vAlign w:val="center"/>
          </w:tcPr>
          <w:p w14:paraId="31AFD2E4">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2100</w:t>
            </w:r>
          </w:p>
        </w:tc>
      </w:tr>
      <w:tr w14:paraId="6175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5" w:type="dxa"/>
            <w:noWrap w:val="0"/>
            <w:vAlign w:val="center"/>
          </w:tcPr>
          <w:p w14:paraId="60C9600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23</w:t>
            </w:r>
          </w:p>
        </w:tc>
        <w:tc>
          <w:tcPr>
            <w:tcW w:w="764" w:type="dxa"/>
            <w:noWrap w:val="0"/>
            <w:vAlign w:val="center"/>
          </w:tcPr>
          <w:p w14:paraId="06258C8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防磁柜</w:t>
            </w:r>
          </w:p>
        </w:tc>
        <w:tc>
          <w:tcPr>
            <w:tcW w:w="505" w:type="dxa"/>
            <w:noWrap w:val="0"/>
            <w:vAlign w:val="center"/>
          </w:tcPr>
          <w:p w14:paraId="368DF2AC">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英宇</w:t>
            </w:r>
          </w:p>
        </w:tc>
        <w:tc>
          <w:tcPr>
            <w:tcW w:w="1922" w:type="dxa"/>
            <w:noWrap w:val="0"/>
            <w:vAlign w:val="center"/>
          </w:tcPr>
          <w:p w14:paraId="7183914B">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规格：柜外6000</w:t>
            </w:r>
          </w:p>
          <w:p w14:paraId="3A1BFFDE">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型号：YY-F22</w:t>
            </w:r>
          </w:p>
        </w:tc>
        <w:tc>
          <w:tcPr>
            <w:tcW w:w="1405" w:type="dxa"/>
            <w:noWrap w:val="0"/>
            <w:vAlign w:val="center"/>
          </w:tcPr>
          <w:p w14:paraId="3CA0263F">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江西发华教育装备集团有限公司</w:t>
            </w:r>
          </w:p>
        </w:tc>
        <w:tc>
          <w:tcPr>
            <w:tcW w:w="423" w:type="dxa"/>
            <w:noWrap w:val="0"/>
            <w:vAlign w:val="center"/>
          </w:tcPr>
          <w:p w14:paraId="772F0C04">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江西</w:t>
            </w:r>
          </w:p>
        </w:tc>
        <w:tc>
          <w:tcPr>
            <w:tcW w:w="1827" w:type="dxa"/>
            <w:noWrap w:val="0"/>
            <w:vAlign w:val="center"/>
          </w:tcPr>
          <w:p w14:paraId="65D8D61F">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合同签订后30天内完成安装调试，达到预期效果</w:t>
            </w:r>
          </w:p>
        </w:tc>
        <w:tc>
          <w:tcPr>
            <w:tcW w:w="771" w:type="dxa"/>
            <w:noWrap w:val="0"/>
            <w:vAlign w:val="center"/>
          </w:tcPr>
          <w:p w14:paraId="7001CA0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bidi="ar"/>
              </w:rPr>
              <w:t>1张</w:t>
            </w:r>
          </w:p>
        </w:tc>
        <w:tc>
          <w:tcPr>
            <w:tcW w:w="889" w:type="dxa"/>
            <w:noWrap w:val="0"/>
            <w:vAlign w:val="center"/>
          </w:tcPr>
          <w:p w14:paraId="374472DA">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5293</w:t>
            </w:r>
          </w:p>
        </w:tc>
        <w:tc>
          <w:tcPr>
            <w:tcW w:w="1044" w:type="dxa"/>
            <w:noWrap w:val="0"/>
            <w:vAlign w:val="center"/>
          </w:tcPr>
          <w:p w14:paraId="28ECE32F">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5293</w:t>
            </w:r>
          </w:p>
        </w:tc>
      </w:tr>
      <w:tr w14:paraId="10B4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5" w:type="dxa"/>
            <w:noWrap w:val="0"/>
            <w:vAlign w:val="center"/>
          </w:tcPr>
          <w:p w14:paraId="5BE8DC8F">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24</w:t>
            </w:r>
          </w:p>
        </w:tc>
        <w:tc>
          <w:tcPr>
            <w:tcW w:w="764" w:type="dxa"/>
            <w:noWrap w:val="0"/>
            <w:vAlign w:val="center"/>
          </w:tcPr>
          <w:p w14:paraId="5524DAC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z w:val="21"/>
                <w:szCs w:val="21"/>
                <w:highlight w:val="none"/>
                <w:u w:val="none"/>
                <w:lang w:val="en-US" w:eastAsia="zh-CN" w:bidi="ar"/>
              </w:rPr>
              <w:t>作业架</w:t>
            </w:r>
          </w:p>
        </w:tc>
        <w:tc>
          <w:tcPr>
            <w:tcW w:w="505" w:type="dxa"/>
            <w:noWrap w:val="0"/>
            <w:vAlign w:val="center"/>
          </w:tcPr>
          <w:p w14:paraId="5E7574B6">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英宇</w:t>
            </w:r>
          </w:p>
        </w:tc>
        <w:tc>
          <w:tcPr>
            <w:tcW w:w="1922" w:type="dxa"/>
            <w:noWrap w:val="0"/>
            <w:vAlign w:val="center"/>
          </w:tcPr>
          <w:p w14:paraId="7FE3377E">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规格：长800mm*宽300mm*高1100mm</w:t>
            </w:r>
          </w:p>
          <w:p w14:paraId="179C08F2">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型号：YY-F23</w:t>
            </w:r>
          </w:p>
        </w:tc>
        <w:tc>
          <w:tcPr>
            <w:tcW w:w="1405" w:type="dxa"/>
            <w:noWrap w:val="0"/>
            <w:vAlign w:val="center"/>
          </w:tcPr>
          <w:p w14:paraId="5EC7F18D">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江西发华教育装备集团有限公司</w:t>
            </w:r>
          </w:p>
        </w:tc>
        <w:tc>
          <w:tcPr>
            <w:tcW w:w="423" w:type="dxa"/>
            <w:noWrap w:val="0"/>
            <w:vAlign w:val="center"/>
          </w:tcPr>
          <w:p w14:paraId="749AA02D">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江西</w:t>
            </w:r>
          </w:p>
        </w:tc>
        <w:tc>
          <w:tcPr>
            <w:tcW w:w="1827" w:type="dxa"/>
            <w:noWrap w:val="0"/>
            <w:vAlign w:val="center"/>
          </w:tcPr>
          <w:p w14:paraId="561B50C9">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合同签订后30天内完成安装调试，达到预期效果</w:t>
            </w:r>
          </w:p>
        </w:tc>
        <w:tc>
          <w:tcPr>
            <w:tcW w:w="771" w:type="dxa"/>
            <w:noWrap w:val="0"/>
            <w:vAlign w:val="center"/>
          </w:tcPr>
          <w:p w14:paraId="3646C3C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z w:val="21"/>
                <w:szCs w:val="21"/>
                <w:highlight w:val="none"/>
                <w:u w:val="none"/>
                <w:lang w:val="en-US" w:eastAsia="zh-CN" w:bidi="ar"/>
              </w:rPr>
              <w:t>18</w:t>
            </w:r>
            <w:r>
              <w:rPr>
                <w:rFonts w:hint="eastAsia" w:ascii="宋体" w:hAnsi="宋体" w:eastAsia="宋体" w:cs="宋体"/>
                <w:i w:val="0"/>
                <w:iCs w:val="0"/>
                <w:color w:val="auto"/>
                <w:sz w:val="21"/>
                <w:szCs w:val="21"/>
                <w:highlight w:val="none"/>
                <w:u w:val="none"/>
                <w:lang w:val="en-US" w:eastAsia="zh-CN" w:bidi="ar"/>
              </w:rPr>
              <w:t>张</w:t>
            </w:r>
          </w:p>
        </w:tc>
        <w:tc>
          <w:tcPr>
            <w:tcW w:w="889" w:type="dxa"/>
            <w:noWrap w:val="0"/>
            <w:vAlign w:val="center"/>
          </w:tcPr>
          <w:p w14:paraId="2107A8BF">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480</w:t>
            </w:r>
          </w:p>
        </w:tc>
        <w:tc>
          <w:tcPr>
            <w:tcW w:w="1044" w:type="dxa"/>
            <w:noWrap w:val="0"/>
            <w:vAlign w:val="center"/>
          </w:tcPr>
          <w:p w14:paraId="69A68B1E">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8640</w:t>
            </w:r>
          </w:p>
        </w:tc>
      </w:tr>
      <w:tr w14:paraId="087C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5" w:type="dxa"/>
            <w:noWrap w:val="0"/>
            <w:vAlign w:val="center"/>
          </w:tcPr>
          <w:p w14:paraId="0BA4C43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25</w:t>
            </w:r>
          </w:p>
        </w:tc>
        <w:tc>
          <w:tcPr>
            <w:tcW w:w="764" w:type="dxa"/>
            <w:noWrap w:val="0"/>
            <w:vAlign w:val="center"/>
          </w:tcPr>
          <w:p w14:paraId="3E3B2BBC">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z w:val="21"/>
                <w:szCs w:val="21"/>
                <w:highlight w:val="none"/>
                <w:u w:val="none"/>
                <w:lang w:val="en-US" w:eastAsia="zh-CN" w:bidi="ar"/>
              </w:rPr>
              <w:t>办公桌</w:t>
            </w:r>
          </w:p>
        </w:tc>
        <w:tc>
          <w:tcPr>
            <w:tcW w:w="505" w:type="dxa"/>
            <w:noWrap w:val="0"/>
            <w:vAlign w:val="center"/>
          </w:tcPr>
          <w:p w14:paraId="455C2A97">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英宇</w:t>
            </w:r>
          </w:p>
        </w:tc>
        <w:tc>
          <w:tcPr>
            <w:tcW w:w="1922" w:type="dxa"/>
            <w:noWrap w:val="0"/>
            <w:vAlign w:val="center"/>
          </w:tcPr>
          <w:p w14:paraId="725074C1">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规格：长 1500mm*宽 1500mm*桌面高 750mm*侧板总高度 1090mm</w:t>
            </w:r>
          </w:p>
          <w:p w14:paraId="423B30BC">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型号：YY-F24</w:t>
            </w:r>
          </w:p>
        </w:tc>
        <w:tc>
          <w:tcPr>
            <w:tcW w:w="1405" w:type="dxa"/>
            <w:noWrap w:val="0"/>
            <w:vAlign w:val="center"/>
          </w:tcPr>
          <w:p w14:paraId="04639974">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江西发华教育装备集团有限公司</w:t>
            </w:r>
          </w:p>
        </w:tc>
        <w:tc>
          <w:tcPr>
            <w:tcW w:w="423" w:type="dxa"/>
            <w:noWrap w:val="0"/>
            <w:vAlign w:val="center"/>
          </w:tcPr>
          <w:p w14:paraId="6EF91762">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江西</w:t>
            </w:r>
          </w:p>
        </w:tc>
        <w:tc>
          <w:tcPr>
            <w:tcW w:w="1827" w:type="dxa"/>
            <w:noWrap w:val="0"/>
            <w:vAlign w:val="center"/>
          </w:tcPr>
          <w:p w14:paraId="10792083">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合同签订后30天内完成安装调试，达到预期效果</w:t>
            </w:r>
          </w:p>
        </w:tc>
        <w:tc>
          <w:tcPr>
            <w:tcW w:w="771" w:type="dxa"/>
            <w:noWrap w:val="0"/>
            <w:vAlign w:val="center"/>
          </w:tcPr>
          <w:p w14:paraId="0807D05D">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z w:val="21"/>
                <w:szCs w:val="21"/>
                <w:highlight w:val="none"/>
                <w:u w:val="none"/>
                <w:lang w:val="en-US" w:eastAsia="zh-CN" w:bidi="ar"/>
              </w:rPr>
              <w:t>140</w:t>
            </w:r>
            <w:r>
              <w:rPr>
                <w:rFonts w:hint="eastAsia" w:ascii="宋体" w:hAnsi="宋体" w:eastAsia="宋体" w:cs="宋体"/>
                <w:i w:val="0"/>
                <w:iCs w:val="0"/>
                <w:color w:val="auto"/>
                <w:sz w:val="21"/>
                <w:szCs w:val="21"/>
                <w:highlight w:val="none"/>
                <w:u w:val="none"/>
                <w:lang w:val="en-US" w:eastAsia="zh-CN" w:bidi="ar"/>
              </w:rPr>
              <w:t>张</w:t>
            </w:r>
          </w:p>
        </w:tc>
        <w:tc>
          <w:tcPr>
            <w:tcW w:w="889" w:type="dxa"/>
            <w:noWrap w:val="0"/>
            <w:vAlign w:val="center"/>
          </w:tcPr>
          <w:p w14:paraId="3B2C2F60">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930</w:t>
            </w:r>
          </w:p>
        </w:tc>
        <w:tc>
          <w:tcPr>
            <w:tcW w:w="1044" w:type="dxa"/>
            <w:noWrap w:val="0"/>
            <w:vAlign w:val="center"/>
          </w:tcPr>
          <w:p w14:paraId="7CC1A2D6">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130200</w:t>
            </w:r>
          </w:p>
        </w:tc>
      </w:tr>
      <w:tr w14:paraId="6A29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5" w:type="dxa"/>
            <w:noWrap w:val="0"/>
            <w:vAlign w:val="center"/>
          </w:tcPr>
          <w:p w14:paraId="24ACC65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764" w:type="dxa"/>
            <w:noWrap w:val="0"/>
            <w:vAlign w:val="center"/>
          </w:tcPr>
          <w:p w14:paraId="7825BE5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z w:val="21"/>
                <w:szCs w:val="21"/>
                <w:highlight w:val="none"/>
                <w:u w:val="none"/>
                <w:lang w:val="en-US" w:eastAsia="zh-CN" w:bidi="ar-SA"/>
              </w:rPr>
              <w:t>办公椅（2）</w:t>
            </w:r>
          </w:p>
        </w:tc>
        <w:tc>
          <w:tcPr>
            <w:tcW w:w="505" w:type="dxa"/>
            <w:noWrap w:val="0"/>
            <w:vAlign w:val="center"/>
          </w:tcPr>
          <w:p w14:paraId="1EB3837F">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英宇</w:t>
            </w:r>
          </w:p>
        </w:tc>
        <w:tc>
          <w:tcPr>
            <w:tcW w:w="1922" w:type="dxa"/>
            <w:noWrap w:val="0"/>
            <w:vAlign w:val="center"/>
          </w:tcPr>
          <w:p w14:paraId="4C17C1D3">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规格：常规</w:t>
            </w:r>
          </w:p>
          <w:p w14:paraId="3D366F5E">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型号：YY-F25</w:t>
            </w:r>
          </w:p>
        </w:tc>
        <w:tc>
          <w:tcPr>
            <w:tcW w:w="1405" w:type="dxa"/>
            <w:noWrap w:val="0"/>
            <w:vAlign w:val="center"/>
          </w:tcPr>
          <w:p w14:paraId="5C76EE28">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江西发华教育装备集团有限公司</w:t>
            </w:r>
          </w:p>
        </w:tc>
        <w:tc>
          <w:tcPr>
            <w:tcW w:w="423" w:type="dxa"/>
            <w:noWrap w:val="0"/>
            <w:vAlign w:val="center"/>
          </w:tcPr>
          <w:p w14:paraId="75CE0D7E">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江西</w:t>
            </w:r>
          </w:p>
        </w:tc>
        <w:tc>
          <w:tcPr>
            <w:tcW w:w="1827" w:type="dxa"/>
            <w:noWrap w:val="0"/>
            <w:vAlign w:val="center"/>
          </w:tcPr>
          <w:p w14:paraId="6AE11EBA">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合同签订后30天内完成安装调试，达到预期效果</w:t>
            </w:r>
          </w:p>
        </w:tc>
        <w:tc>
          <w:tcPr>
            <w:tcW w:w="771" w:type="dxa"/>
            <w:noWrap w:val="0"/>
            <w:vAlign w:val="center"/>
          </w:tcPr>
          <w:p w14:paraId="52A9ACC3">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z w:val="21"/>
                <w:szCs w:val="21"/>
                <w:highlight w:val="none"/>
                <w:u w:val="none"/>
                <w:lang w:val="en-US" w:eastAsia="zh-CN" w:bidi="ar"/>
              </w:rPr>
              <w:t>140</w:t>
            </w:r>
            <w:r>
              <w:rPr>
                <w:rFonts w:hint="eastAsia" w:ascii="宋体" w:hAnsi="宋体" w:eastAsia="宋体" w:cs="宋体"/>
                <w:i w:val="0"/>
                <w:iCs w:val="0"/>
                <w:color w:val="auto"/>
                <w:sz w:val="21"/>
                <w:szCs w:val="21"/>
                <w:highlight w:val="none"/>
                <w:u w:val="none"/>
                <w:lang w:val="en-US" w:eastAsia="zh-CN" w:bidi="ar"/>
              </w:rPr>
              <w:t>张</w:t>
            </w:r>
          </w:p>
        </w:tc>
        <w:tc>
          <w:tcPr>
            <w:tcW w:w="889" w:type="dxa"/>
            <w:noWrap w:val="0"/>
            <w:vAlign w:val="center"/>
          </w:tcPr>
          <w:p w14:paraId="1F34EB88">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173</w:t>
            </w:r>
          </w:p>
        </w:tc>
        <w:tc>
          <w:tcPr>
            <w:tcW w:w="1044" w:type="dxa"/>
            <w:noWrap w:val="0"/>
            <w:vAlign w:val="center"/>
          </w:tcPr>
          <w:p w14:paraId="2E10E854">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24220</w:t>
            </w:r>
          </w:p>
        </w:tc>
      </w:tr>
      <w:tr w14:paraId="5FE1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10015" w:type="dxa"/>
            <w:gridSpan w:val="10"/>
            <w:noWrap w:val="0"/>
            <w:vAlign w:val="center"/>
          </w:tcPr>
          <w:p w14:paraId="318BBB99">
            <w:pPr>
              <w:keepNext w:val="0"/>
              <w:keepLines w:val="0"/>
              <w:pageBreakBefore w:val="0"/>
              <w:kinsoku/>
              <w:wordWrap/>
              <w:overflowPunct/>
              <w:topLinePunct w:val="0"/>
              <w:autoSpaceDE w:val="0"/>
              <w:autoSpaceDN w:val="0"/>
              <w:bidi w:val="0"/>
              <w:adjustRightInd w:val="0"/>
              <w:snapToGrid w:val="0"/>
              <w:spacing w:line="24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投标总报价（人民币：元）</w:t>
            </w:r>
            <w:r>
              <w:rPr>
                <w:rFonts w:hint="eastAsia" w:hAnsi="宋体" w:cs="宋体"/>
                <w:b/>
                <w:bCs/>
                <w:color w:val="auto"/>
                <w:sz w:val="24"/>
                <w:szCs w:val="24"/>
                <w:highlight w:val="none"/>
                <w:u w:val="single"/>
                <w:lang w:val="en-US" w:eastAsia="zh-CN"/>
              </w:rPr>
              <w:t>596333.00元   伍拾玖万陆仟叁佰叁拾叁圆整</w:t>
            </w:r>
          </w:p>
        </w:tc>
      </w:tr>
      <w:tr w14:paraId="076F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10015" w:type="dxa"/>
            <w:gridSpan w:val="10"/>
            <w:noWrap w:val="0"/>
            <w:vAlign w:val="center"/>
          </w:tcPr>
          <w:p w14:paraId="0464F6D1">
            <w:pPr>
              <w:keepNext w:val="0"/>
              <w:keepLines w:val="0"/>
              <w:pageBreakBefore w:val="0"/>
              <w:kinsoku/>
              <w:wordWrap/>
              <w:overflowPunct/>
              <w:topLinePunct w:val="0"/>
              <w:autoSpaceDE w:val="0"/>
              <w:autoSpaceDN w:val="0"/>
              <w:bidi w:val="0"/>
              <w:adjustRightInd w:val="0"/>
              <w:snapToGrid w:val="0"/>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本采购包中提供的符合本国产品标准的产品成本之和占该采购包提供的全部产品成本之和的比例为</w:t>
            </w:r>
            <w:r>
              <w:rPr>
                <w:rFonts w:hint="eastAsia" w:ascii="宋体" w:hAnsi="宋体" w:eastAsia="宋体" w:cs="宋体"/>
                <w:color w:val="auto"/>
                <w:sz w:val="24"/>
                <w:szCs w:val="24"/>
                <w:highlight w:val="none"/>
                <w:u w:val="single"/>
              </w:rPr>
              <w:t xml:space="preserve"> </w:t>
            </w:r>
            <w:r>
              <w:rPr>
                <w:rFonts w:hint="eastAsia" w:hAnsi="宋体" w:cs="宋体"/>
                <w:b/>
                <w:bCs/>
                <w:color w:val="auto"/>
                <w:sz w:val="24"/>
                <w:szCs w:val="24"/>
                <w:highlight w:val="none"/>
                <w:u w:val="single"/>
                <w:lang w:val="en-US" w:eastAsia="zh-CN"/>
              </w:rPr>
              <w:t>100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bl>
    <w:p w14:paraId="543C3AC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D4BF209">
      <w:pPr>
        <w:numPr>
          <w:ilvl w:val="0"/>
          <w:numId w:val="1"/>
        </w:num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采用总承包方式，“投标总报价”应包括所投货物制作（采购）、安装、施工、运输、调试验收相关的技术指导和售后服务、利润、保险、税金、以及所包含的风险、责任及其他有关的为完成本项目发生的所有费用，招标文件中另有规定的除外。</w:t>
      </w:r>
    </w:p>
    <w:p w14:paraId="2D0A57A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2.“投标分项报价表”中“投标总报价”数额应当与“开标一览表”中“投标总报价”数额一致。</w:t>
      </w:r>
    </w:p>
    <w:p w14:paraId="1803EC39">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3.投标人需认真填写本报价表，尤其注意规格型号的准确填写。</w:t>
      </w:r>
    </w:p>
    <w:p w14:paraId="626C75CE">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4.项目经办人可以根据项目实际需要对表格结构进行调整。</w:t>
      </w:r>
    </w:p>
    <w:p w14:paraId="26E8212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5.本采购包中含有多种产品时，供应商未填写本采购包中提供的符合本国产品标准的产品成本之和占该采购包提供的全部产品成本之和的比例数值的，或比例数值未达到80%的，将不享受本国产品价格评审优惠。</w:t>
      </w:r>
    </w:p>
    <w:p w14:paraId="2C5FAF70">
      <w:pPr>
        <w:rPr>
          <w:color w:val="auto"/>
          <w:highlight w:val="none"/>
        </w:rPr>
      </w:pPr>
    </w:p>
    <w:p w14:paraId="3DFE59A6">
      <w:pPr>
        <w:spacing w:line="360" w:lineRule="auto"/>
        <w:ind w:firstLine="480"/>
        <w:rPr>
          <w:rFonts w:hint="eastAsia" w:ascii="Times New Roman" w:hAnsi="Times New Roman" w:eastAsia="宋体" w:cs="Times New Roman"/>
          <w:color w:val="auto"/>
          <w:sz w:val="24"/>
          <w:szCs w:val="24"/>
          <w:highlight w:val="none"/>
        </w:rPr>
      </w:pPr>
    </w:p>
    <w:p w14:paraId="65752977">
      <w:pPr>
        <w:spacing w:line="360" w:lineRule="auto"/>
        <w:ind w:firstLine="480"/>
        <w:rPr>
          <w:rFonts w:hint="eastAsia" w:ascii="Times New Roman" w:hAnsi="Times New Roman" w:eastAsia="宋体" w:cs="Times New Roman"/>
          <w:color w:val="auto"/>
          <w:sz w:val="24"/>
          <w:szCs w:val="24"/>
          <w:highlight w:val="none"/>
        </w:rPr>
      </w:pPr>
    </w:p>
    <w:p w14:paraId="2083C190">
      <w:pPr>
        <w:spacing w:line="360" w:lineRule="auto"/>
        <w:ind w:firstLine="48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rPr>
        <w:t>投标人（盖章）：</w:t>
      </w:r>
      <w:r>
        <w:rPr>
          <w:rFonts w:hint="eastAsia" w:ascii="Times New Roman" w:cs="Times New Roman"/>
          <w:color w:val="auto"/>
          <w:sz w:val="24"/>
          <w:szCs w:val="24"/>
          <w:highlight w:val="none"/>
          <w:lang w:val="en-US" w:eastAsia="zh-CN"/>
        </w:rPr>
        <w:t>江西发华教育装备集团有限公司</w:t>
      </w:r>
    </w:p>
    <w:p w14:paraId="7ADF776A">
      <w:pPr>
        <w:spacing w:line="360" w:lineRule="auto"/>
        <w:ind w:firstLine="48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rPr>
        <w:t>法定代表人（单位负责人）或委托代理人（签字或盖章）：</w:t>
      </w:r>
      <w:r>
        <w:rPr>
          <w:rFonts w:hint="eastAsia" w:ascii="Times New Roman" w:cs="Times New Roman"/>
          <w:color w:val="auto"/>
          <w:sz w:val="24"/>
          <w:szCs w:val="24"/>
          <w:highlight w:val="none"/>
          <w:u w:val="single"/>
          <w:lang w:val="en-US" w:eastAsia="zh-CN"/>
        </w:rPr>
        <w:t xml:space="preserve">                  </w:t>
      </w:r>
      <w:r>
        <w:rPr>
          <w:rFonts w:hint="eastAsia" w:ascii="Times New Roman" w:cs="Times New Roman"/>
          <w:color w:val="auto"/>
          <w:sz w:val="24"/>
          <w:szCs w:val="24"/>
          <w:highlight w:val="none"/>
          <w:lang w:val="en-US" w:eastAsia="zh-CN"/>
        </w:rPr>
        <w:t xml:space="preserve"> </w:t>
      </w:r>
    </w:p>
    <w:p w14:paraId="679A4C27">
      <w:pPr>
        <w:spacing w:line="360" w:lineRule="auto"/>
        <w:ind w:firstLine="48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rPr>
        <w:t>日期：</w:t>
      </w: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w:t>
      </w:r>
    </w:p>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AMGDT">
    <w:altName w:val="Segoe UI Semilight"/>
    <w:panose1 w:val="02000400000000000000"/>
    <w:charset w:val="00"/>
    <w:family w:val="auto"/>
    <w:pitch w:val="default"/>
    <w:sig w:usb0="00000000" w:usb1="00000000" w:usb2="00000000" w:usb3="00000000" w:csb0="00000001" w:csb1="00000000"/>
  </w:font>
  <w:font w:name="Adobe 仿宋 Std R">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C49E4">
    <w:pPr>
      <w:pStyle w:val="16"/>
      <w:widowControl w:val="0"/>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jc w:val="left"/>
    </w:pPr>
    <w:r>
      <w:drawing>
        <wp:inline distT="0" distB="0" distL="114300" distR="114300">
          <wp:extent cx="6186805" cy="227965"/>
          <wp:effectExtent l="0" t="0" r="4445" b="635"/>
          <wp:docPr id="618" name="图片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图片 618"/>
                  <pic:cNvPicPr>
                    <a:picLocks noChangeAspect="1"/>
                  </pic:cNvPicPr>
                </pic:nvPicPr>
                <pic:blipFill>
                  <a:blip r:embed="rId1"/>
                  <a:stretch>
                    <a:fillRect/>
                  </a:stretch>
                </pic:blipFill>
                <pic:spPr>
                  <a:xfrm>
                    <a:off x="0" y="0"/>
                    <a:ext cx="6186805" cy="227965"/>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1C74">
    <w:pPr>
      <w:pBdr>
        <w:bottom w:val="none" w:color="auto" w:sz="0" w:space="0"/>
      </w:pBdr>
      <w:jc w:val="both"/>
      <w:rPr>
        <w:rFonts w:hint="default" w:eastAsia="宋体"/>
        <w:lang w:val="en-US" w:eastAsia="zh-CN"/>
      </w:rPr>
    </w:pPr>
    <w:r>
      <w:drawing>
        <wp:inline distT="0" distB="0" distL="114300" distR="114300">
          <wp:extent cx="6185535" cy="429895"/>
          <wp:effectExtent l="0" t="0" r="5715" b="8255"/>
          <wp:docPr id="6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 name="图片 3"/>
                  <pic:cNvPicPr>
                    <a:picLocks noChangeAspect="1"/>
                  </pic:cNvPicPr>
                </pic:nvPicPr>
                <pic:blipFill>
                  <a:blip r:embed="rId1"/>
                  <a:stretch>
                    <a:fillRect/>
                  </a:stretch>
                </pic:blipFill>
                <pic:spPr>
                  <a:xfrm>
                    <a:off x="0" y="0"/>
                    <a:ext cx="6185535" cy="4298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9F7852"/>
    <w:multiLevelType w:val="multilevel"/>
    <w:tmpl w:val="629F7852"/>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gutterAtTop/>
  <w:documentProtection w:enforcement="0"/>
  <w:defaultTabStop w:val="420"/>
  <w:drawingGridHorizontalSpacing w:val="2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OTI1YWRkYWI1N2JhODNhYThmYzg4MzE3ZDhkNjEifQ=="/>
  </w:docVars>
  <w:rsids>
    <w:rsidRoot w:val="39C8157F"/>
    <w:rsid w:val="00076791"/>
    <w:rsid w:val="000859DD"/>
    <w:rsid w:val="004E2959"/>
    <w:rsid w:val="005E1F8F"/>
    <w:rsid w:val="00C7046D"/>
    <w:rsid w:val="010D6029"/>
    <w:rsid w:val="011116C4"/>
    <w:rsid w:val="01816786"/>
    <w:rsid w:val="01E46C6A"/>
    <w:rsid w:val="01EB0B3B"/>
    <w:rsid w:val="022C3051"/>
    <w:rsid w:val="022E2323"/>
    <w:rsid w:val="029A5C54"/>
    <w:rsid w:val="02FC45A7"/>
    <w:rsid w:val="02FF00D9"/>
    <w:rsid w:val="031A6888"/>
    <w:rsid w:val="038374F0"/>
    <w:rsid w:val="03C154EC"/>
    <w:rsid w:val="04C347F7"/>
    <w:rsid w:val="04D94DAD"/>
    <w:rsid w:val="05225481"/>
    <w:rsid w:val="055002E1"/>
    <w:rsid w:val="05547D1F"/>
    <w:rsid w:val="05AF2F1F"/>
    <w:rsid w:val="05BC001D"/>
    <w:rsid w:val="06201890"/>
    <w:rsid w:val="067B60C4"/>
    <w:rsid w:val="06BB171F"/>
    <w:rsid w:val="06D53145"/>
    <w:rsid w:val="06E7791E"/>
    <w:rsid w:val="0721282E"/>
    <w:rsid w:val="080D4EF8"/>
    <w:rsid w:val="086A2A76"/>
    <w:rsid w:val="08C10F3F"/>
    <w:rsid w:val="08DC0D36"/>
    <w:rsid w:val="08E26C19"/>
    <w:rsid w:val="092403B3"/>
    <w:rsid w:val="09640D20"/>
    <w:rsid w:val="09714C67"/>
    <w:rsid w:val="0A36447A"/>
    <w:rsid w:val="0A901868"/>
    <w:rsid w:val="0A960E3D"/>
    <w:rsid w:val="0ADE5D3C"/>
    <w:rsid w:val="0AF021A9"/>
    <w:rsid w:val="0B130993"/>
    <w:rsid w:val="0B363C36"/>
    <w:rsid w:val="0B8E420A"/>
    <w:rsid w:val="0B94177E"/>
    <w:rsid w:val="0BAC2AF2"/>
    <w:rsid w:val="0BBC21FE"/>
    <w:rsid w:val="0BBD0275"/>
    <w:rsid w:val="0C6E1635"/>
    <w:rsid w:val="0CA500A3"/>
    <w:rsid w:val="0CA95B09"/>
    <w:rsid w:val="0CF270A0"/>
    <w:rsid w:val="0D3451FF"/>
    <w:rsid w:val="0DBB6F18"/>
    <w:rsid w:val="0DD8702C"/>
    <w:rsid w:val="0E12788F"/>
    <w:rsid w:val="0E37644E"/>
    <w:rsid w:val="0EAD376C"/>
    <w:rsid w:val="0EB00234"/>
    <w:rsid w:val="0EB14497"/>
    <w:rsid w:val="0EF36A8D"/>
    <w:rsid w:val="0F153602"/>
    <w:rsid w:val="0F565DAA"/>
    <w:rsid w:val="0FCD5301"/>
    <w:rsid w:val="0FD312CC"/>
    <w:rsid w:val="0FDC314E"/>
    <w:rsid w:val="1031715D"/>
    <w:rsid w:val="10627311"/>
    <w:rsid w:val="10F401ED"/>
    <w:rsid w:val="11217E93"/>
    <w:rsid w:val="11AA7CFD"/>
    <w:rsid w:val="11C42F52"/>
    <w:rsid w:val="11E44F11"/>
    <w:rsid w:val="12426FFD"/>
    <w:rsid w:val="12E54EC0"/>
    <w:rsid w:val="14014C41"/>
    <w:rsid w:val="14134B52"/>
    <w:rsid w:val="14272F3E"/>
    <w:rsid w:val="146A6D13"/>
    <w:rsid w:val="14756348"/>
    <w:rsid w:val="14C8122B"/>
    <w:rsid w:val="14CC1755"/>
    <w:rsid w:val="14DF540B"/>
    <w:rsid w:val="158E2205"/>
    <w:rsid w:val="15A35168"/>
    <w:rsid w:val="15F05C51"/>
    <w:rsid w:val="16431470"/>
    <w:rsid w:val="167662A8"/>
    <w:rsid w:val="16E5283E"/>
    <w:rsid w:val="171244A9"/>
    <w:rsid w:val="17680005"/>
    <w:rsid w:val="17787A28"/>
    <w:rsid w:val="179A57A8"/>
    <w:rsid w:val="179C380B"/>
    <w:rsid w:val="1836315B"/>
    <w:rsid w:val="189617EC"/>
    <w:rsid w:val="18BC58B1"/>
    <w:rsid w:val="18D27CC0"/>
    <w:rsid w:val="18FA049F"/>
    <w:rsid w:val="195B5ABF"/>
    <w:rsid w:val="19956C86"/>
    <w:rsid w:val="19C71E8C"/>
    <w:rsid w:val="19E971DB"/>
    <w:rsid w:val="19F05D01"/>
    <w:rsid w:val="1A0D078D"/>
    <w:rsid w:val="1A3F7C60"/>
    <w:rsid w:val="1ACE77AD"/>
    <w:rsid w:val="1B127C37"/>
    <w:rsid w:val="1B410D37"/>
    <w:rsid w:val="1B5B4DC1"/>
    <w:rsid w:val="1B8B33F0"/>
    <w:rsid w:val="1B8B5F77"/>
    <w:rsid w:val="1BC51BC1"/>
    <w:rsid w:val="1CF03400"/>
    <w:rsid w:val="1D497848"/>
    <w:rsid w:val="1DAB5892"/>
    <w:rsid w:val="1DF8170C"/>
    <w:rsid w:val="1E122E09"/>
    <w:rsid w:val="1E7522D9"/>
    <w:rsid w:val="1F917806"/>
    <w:rsid w:val="1FBD4C77"/>
    <w:rsid w:val="1FFB37C4"/>
    <w:rsid w:val="20635962"/>
    <w:rsid w:val="20F74DA8"/>
    <w:rsid w:val="20F82497"/>
    <w:rsid w:val="21460D84"/>
    <w:rsid w:val="218D7F73"/>
    <w:rsid w:val="219C2D0F"/>
    <w:rsid w:val="21B53C5F"/>
    <w:rsid w:val="21C24B30"/>
    <w:rsid w:val="21D03A6A"/>
    <w:rsid w:val="224F7DF7"/>
    <w:rsid w:val="22AF2BFD"/>
    <w:rsid w:val="22FE0CD7"/>
    <w:rsid w:val="231704B9"/>
    <w:rsid w:val="242157E7"/>
    <w:rsid w:val="24727DCD"/>
    <w:rsid w:val="257E64F7"/>
    <w:rsid w:val="259B3353"/>
    <w:rsid w:val="259B580F"/>
    <w:rsid w:val="26A6255E"/>
    <w:rsid w:val="26BF25E8"/>
    <w:rsid w:val="27686EF6"/>
    <w:rsid w:val="27802AB1"/>
    <w:rsid w:val="27FA25B3"/>
    <w:rsid w:val="2877003E"/>
    <w:rsid w:val="28840B49"/>
    <w:rsid w:val="2A045AAA"/>
    <w:rsid w:val="2A1C39EA"/>
    <w:rsid w:val="2A7E5E69"/>
    <w:rsid w:val="2A8E1129"/>
    <w:rsid w:val="2B3D3ED6"/>
    <w:rsid w:val="2B9D1BD3"/>
    <w:rsid w:val="2B9F4285"/>
    <w:rsid w:val="2BB537A6"/>
    <w:rsid w:val="2C385DA0"/>
    <w:rsid w:val="2C666469"/>
    <w:rsid w:val="2C713F2C"/>
    <w:rsid w:val="2CB660EB"/>
    <w:rsid w:val="2CF57487"/>
    <w:rsid w:val="2D1A6222"/>
    <w:rsid w:val="2E6E1739"/>
    <w:rsid w:val="2F046C9B"/>
    <w:rsid w:val="2F0D661F"/>
    <w:rsid w:val="2F576E31"/>
    <w:rsid w:val="2FCD61D3"/>
    <w:rsid w:val="304F3A99"/>
    <w:rsid w:val="30507876"/>
    <w:rsid w:val="30B50A3A"/>
    <w:rsid w:val="30E626C1"/>
    <w:rsid w:val="30ED7769"/>
    <w:rsid w:val="31707C28"/>
    <w:rsid w:val="31744B2E"/>
    <w:rsid w:val="320200E9"/>
    <w:rsid w:val="32200700"/>
    <w:rsid w:val="327E1D4B"/>
    <w:rsid w:val="338E4156"/>
    <w:rsid w:val="33956D64"/>
    <w:rsid w:val="341C734E"/>
    <w:rsid w:val="35356966"/>
    <w:rsid w:val="35592B5C"/>
    <w:rsid w:val="35992A3D"/>
    <w:rsid w:val="35B82275"/>
    <w:rsid w:val="35F56DB2"/>
    <w:rsid w:val="36082354"/>
    <w:rsid w:val="361508F6"/>
    <w:rsid w:val="36964F97"/>
    <w:rsid w:val="36E7550A"/>
    <w:rsid w:val="37407868"/>
    <w:rsid w:val="37B650F3"/>
    <w:rsid w:val="37C95AF0"/>
    <w:rsid w:val="37D050DF"/>
    <w:rsid w:val="37EA2378"/>
    <w:rsid w:val="38542717"/>
    <w:rsid w:val="388C41BF"/>
    <w:rsid w:val="388F227C"/>
    <w:rsid w:val="38A26DC7"/>
    <w:rsid w:val="38EA3EED"/>
    <w:rsid w:val="395D15B1"/>
    <w:rsid w:val="396A4F2D"/>
    <w:rsid w:val="39763A64"/>
    <w:rsid w:val="39AB30E4"/>
    <w:rsid w:val="39B62633"/>
    <w:rsid w:val="39C8157F"/>
    <w:rsid w:val="39D8471E"/>
    <w:rsid w:val="3A381503"/>
    <w:rsid w:val="3A8F1281"/>
    <w:rsid w:val="3AFB06C4"/>
    <w:rsid w:val="3B564B61"/>
    <w:rsid w:val="3B754BC9"/>
    <w:rsid w:val="3B872F57"/>
    <w:rsid w:val="3B8E5DAE"/>
    <w:rsid w:val="3BBE2953"/>
    <w:rsid w:val="3C087CFE"/>
    <w:rsid w:val="3C3B64C7"/>
    <w:rsid w:val="3CB66769"/>
    <w:rsid w:val="3CE04C20"/>
    <w:rsid w:val="3D480433"/>
    <w:rsid w:val="3D9848F1"/>
    <w:rsid w:val="3DB80444"/>
    <w:rsid w:val="3E7E5894"/>
    <w:rsid w:val="3EC530DF"/>
    <w:rsid w:val="3F16348A"/>
    <w:rsid w:val="3F26020A"/>
    <w:rsid w:val="3F570264"/>
    <w:rsid w:val="3F6014B7"/>
    <w:rsid w:val="3F9872FF"/>
    <w:rsid w:val="3FC70145"/>
    <w:rsid w:val="3FFC7D40"/>
    <w:rsid w:val="40260A5F"/>
    <w:rsid w:val="404A7286"/>
    <w:rsid w:val="4050500F"/>
    <w:rsid w:val="40644826"/>
    <w:rsid w:val="407D6288"/>
    <w:rsid w:val="40E45D9F"/>
    <w:rsid w:val="411140B5"/>
    <w:rsid w:val="41175B2C"/>
    <w:rsid w:val="42BE5380"/>
    <w:rsid w:val="42F04691"/>
    <w:rsid w:val="43175334"/>
    <w:rsid w:val="433F09D5"/>
    <w:rsid w:val="43FB6F3D"/>
    <w:rsid w:val="44147E9F"/>
    <w:rsid w:val="445365F4"/>
    <w:rsid w:val="44647687"/>
    <w:rsid w:val="44A515EC"/>
    <w:rsid w:val="453F180C"/>
    <w:rsid w:val="455614DD"/>
    <w:rsid w:val="45BF5F89"/>
    <w:rsid w:val="45E5397D"/>
    <w:rsid w:val="45E858D0"/>
    <w:rsid w:val="45FA0AAC"/>
    <w:rsid w:val="462D15C7"/>
    <w:rsid w:val="464971B9"/>
    <w:rsid w:val="46D04C74"/>
    <w:rsid w:val="47833476"/>
    <w:rsid w:val="4837066F"/>
    <w:rsid w:val="483B0352"/>
    <w:rsid w:val="48425B85"/>
    <w:rsid w:val="48462544"/>
    <w:rsid w:val="48A96722"/>
    <w:rsid w:val="48CA44F1"/>
    <w:rsid w:val="49544782"/>
    <w:rsid w:val="49610774"/>
    <w:rsid w:val="497E176B"/>
    <w:rsid w:val="49B45DF2"/>
    <w:rsid w:val="4A3D1C8D"/>
    <w:rsid w:val="4A8D2837"/>
    <w:rsid w:val="4AAA5C63"/>
    <w:rsid w:val="4AAD33EC"/>
    <w:rsid w:val="4AED7613"/>
    <w:rsid w:val="4B0435C5"/>
    <w:rsid w:val="4BDC1E4C"/>
    <w:rsid w:val="4C1D5C5A"/>
    <w:rsid w:val="4C2114DD"/>
    <w:rsid w:val="4C87000A"/>
    <w:rsid w:val="4C8F07C2"/>
    <w:rsid w:val="4D2E0486"/>
    <w:rsid w:val="4E0458AA"/>
    <w:rsid w:val="4E2704BB"/>
    <w:rsid w:val="4E526D96"/>
    <w:rsid w:val="4E880069"/>
    <w:rsid w:val="4F2D3F3D"/>
    <w:rsid w:val="4F452163"/>
    <w:rsid w:val="5038161B"/>
    <w:rsid w:val="50C66D3A"/>
    <w:rsid w:val="51342B8A"/>
    <w:rsid w:val="51CE67E3"/>
    <w:rsid w:val="51E101BC"/>
    <w:rsid w:val="52232565"/>
    <w:rsid w:val="52367DB7"/>
    <w:rsid w:val="524731FD"/>
    <w:rsid w:val="52556B09"/>
    <w:rsid w:val="528F19C6"/>
    <w:rsid w:val="52D41912"/>
    <w:rsid w:val="53584847"/>
    <w:rsid w:val="535E622A"/>
    <w:rsid w:val="5364772A"/>
    <w:rsid w:val="538F2C4A"/>
    <w:rsid w:val="54DB5397"/>
    <w:rsid w:val="54DD680B"/>
    <w:rsid w:val="55716CCF"/>
    <w:rsid w:val="55913738"/>
    <w:rsid w:val="55B14C77"/>
    <w:rsid w:val="56207759"/>
    <w:rsid w:val="5626674E"/>
    <w:rsid w:val="564C3FBB"/>
    <w:rsid w:val="577F47F5"/>
    <w:rsid w:val="577F6E0F"/>
    <w:rsid w:val="57A24428"/>
    <w:rsid w:val="58267EA3"/>
    <w:rsid w:val="585C2D5A"/>
    <w:rsid w:val="58611560"/>
    <w:rsid w:val="591141C7"/>
    <w:rsid w:val="592F35DA"/>
    <w:rsid w:val="59466C53"/>
    <w:rsid w:val="599975CF"/>
    <w:rsid w:val="5A084A8E"/>
    <w:rsid w:val="5A4471DE"/>
    <w:rsid w:val="5A6A735C"/>
    <w:rsid w:val="5ACE79A0"/>
    <w:rsid w:val="5B013F65"/>
    <w:rsid w:val="5B070568"/>
    <w:rsid w:val="5BEA7779"/>
    <w:rsid w:val="5C9B45DD"/>
    <w:rsid w:val="5CD131E9"/>
    <w:rsid w:val="5CD43F0C"/>
    <w:rsid w:val="5CDD208C"/>
    <w:rsid w:val="5CE06FF4"/>
    <w:rsid w:val="5D0858DF"/>
    <w:rsid w:val="5D0D559B"/>
    <w:rsid w:val="5D8F247F"/>
    <w:rsid w:val="5D980DB3"/>
    <w:rsid w:val="5DA744B4"/>
    <w:rsid w:val="5E952DAF"/>
    <w:rsid w:val="5EEA26C3"/>
    <w:rsid w:val="5F0E29A1"/>
    <w:rsid w:val="5FE158EF"/>
    <w:rsid w:val="605602FA"/>
    <w:rsid w:val="60613D69"/>
    <w:rsid w:val="606A648D"/>
    <w:rsid w:val="611A4DCB"/>
    <w:rsid w:val="6176706B"/>
    <w:rsid w:val="61897F29"/>
    <w:rsid w:val="61AA1974"/>
    <w:rsid w:val="61ED04B8"/>
    <w:rsid w:val="62BA3189"/>
    <w:rsid w:val="62C1149A"/>
    <w:rsid w:val="631F4EC1"/>
    <w:rsid w:val="63576C46"/>
    <w:rsid w:val="645F34D7"/>
    <w:rsid w:val="649C5CEB"/>
    <w:rsid w:val="64F40712"/>
    <w:rsid w:val="65820C0C"/>
    <w:rsid w:val="662B1DBC"/>
    <w:rsid w:val="66642F0B"/>
    <w:rsid w:val="67606192"/>
    <w:rsid w:val="685939A1"/>
    <w:rsid w:val="686D7F49"/>
    <w:rsid w:val="68730C13"/>
    <w:rsid w:val="68925FF4"/>
    <w:rsid w:val="68C81621"/>
    <w:rsid w:val="690E7E21"/>
    <w:rsid w:val="691D2FBD"/>
    <w:rsid w:val="69D26D86"/>
    <w:rsid w:val="69E8330F"/>
    <w:rsid w:val="6A554F55"/>
    <w:rsid w:val="6A944657"/>
    <w:rsid w:val="6AA302AD"/>
    <w:rsid w:val="6AD14E1A"/>
    <w:rsid w:val="6AD976D1"/>
    <w:rsid w:val="6B0322B6"/>
    <w:rsid w:val="6B0B44E6"/>
    <w:rsid w:val="6B9F0262"/>
    <w:rsid w:val="6BA23A41"/>
    <w:rsid w:val="6BA90243"/>
    <w:rsid w:val="6BB36B3D"/>
    <w:rsid w:val="6BDE703E"/>
    <w:rsid w:val="6BFE1F64"/>
    <w:rsid w:val="6C2C475E"/>
    <w:rsid w:val="6CE53B30"/>
    <w:rsid w:val="6DCC18C9"/>
    <w:rsid w:val="6DDE15FC"/>
    <w:rsid w:val="6E1D2B81"/>
    <w:rsid w:val="6E406633"/>
    <w:rsid w:val="6E4258D4"/>
    <w:rsid w:val="6E510020"/>
    <w:rsid w:val="6EA55A56"/>
    <w:rsid w:val="6EB876BB"/>
    <w:rsid w:val="6F2241B5"/>
    <w:rsid w:val="6F4F00B9"/>
    <w:rsid w:val="6FCC5BB0"/>
    <w:rsid w:val="700647E7"/>
    <w:rsid w:val="71202153"/>
    <w:rsid w:val="7174102A"/>
    <w:rsid w:val="71B70A37"/>
    <w:rsid w:val="71CC7EAA"/>
    <w:rsid w:val="72023B0B"/>
    <w:rsid w:val="722F68CA"/>
    <w:rsid w:val="725B7D61"/>
    <w:rsid w:val="728B4803"/>
    <w:rsid w:val="72F53670"/>
    <w:rsid w:val="733F12A9"/>
    <w:rsid w:val="7369231A"/>
    <w:rsid w:val="737174D0"/>
    <w:rsid w:val="73DE1FE0"/>
    <w:rsid w:val="74263A9C"/>
    <w:rsid w:val="75004B37"/>
    <w:rsid w:val="751164A1"/>
    <w:rsid w:val="7549780E"/>
    <w:rsid w:val="75722A43"/>
    <w:rsid w:val="75C95AC1"/>
    <w:rsid w:val="76725282"/>
    <w:rsid w:val="772B283B"/>
    <w:rsid w:val="774D11AF"/>
    <w:rsid w:val="779C67B0"/>
    <w:rsid w:val="78002197"/>
    <w:rsid w:val="783F5EC6"/>
    <w:rsid w:val="791A7F79"/>
    <w:rsid w:val="795B5ACB"/>
    <w:rsid w:val="79A01B55"/>
    <w:rsid w:val="79B016DA"/>
    <w:rsid w:val="7AA5772A"/>
    <w:rsid w:val="7B3F7CAB"/>
    <w:rsid w:val="7B583BFB"/>
    <w:rsid w:val="7B7115CA"/>
    <w:rsid w:val="7CD4118A"/>
    <w:rsid w:val="7CE24C65"/>
    <w:rsid w:val="7D721BB5"/>
    <w:rsid w:val="7DAB5AD9"/>
    <w:rsid w:val="7DB52379"/>
    <w:rsid w:val="7E053E0E"/>
    <w:rsid w:val="7E682F48"/>
    <w:rsid w:val="7E932947"/>
    <w:rsid w:val="7ECE5C13"/>
    <w:rsid w:val="7EE349CE"/>
    <w:rsid w:val="7EE7075E"/>
    <w:rsid w:val="7F562A0E"/>
    <w:rsid w:val="7F9E186F"/>
    <w:rsid w:val="7FC248DA"/>
    <w:rsid w:val="7FEA3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lang w:val="en-US" w:eastAsia="zh-CN" w:bidi="ar-SA"/>
    </w:rPr>
  </w:style>
  <w:style w:type="paragraph" w:styleId="3">
    <w:name w:val="heading 1"/>
    <w:basedOn w:val="1"/>
    <w:next w:val="1"/>
    <w:autoRedefine/>
    <w:qFormat/>
    <w:uiPriority w:val="0"/>
    <w:pPr>
      <w:keepNext/>
      <w:keepLines/>
      <w:spacing w:beforeLines="0" w:beforeAutospacing="0" w:afterLines="0" w:afterAutospacing="0" w:line="240" w:lineRule="auto"/>
      <w:jc w:val="center"/>
      <w:outlineLvl w:val="0"/>
    </w:pPr>
    <w:rPr>
      <w:rFonts w:ascii="宋体" w:hAnsi="宋体" w:eastAsia="宋体" w:cs="宋体"/>
      <w:b/>
      <w:kern w:val="44"/>
      <w:sz w:val="44"/>
    </w:rPr>
  </w:style>
  <w:style w:type="paragraph" w:styleId="4">
    <w:name w:val="heading 2"/>
    <w:basedOn w:val="1"/>
    <w:next w:val="1"/>
    <w:autoRedefine/>
    <w:unhideWhenUsed/>
    <w:qFormat/>
    <w:uiPriority w:val="0"/>
    <w:pPr>
      <w:keepNext/>
      <w:keepLines/>
      <w:spacing w:beforeLines="0" w:beforeAutospacing="0" w:afterLines="0" w:afterAutospacing="0" w:line="240" w:lineRule="auto"/>
      <w:jc w:val="center"/>
      <w:outlineLvl w:val="1"/>
    </w:pPr>
    <w:rPr>
      <w:rFonts w:ascii="宋体" w:hAnsi="宋体" w:eastAsia="宋体" w:cs="宋体"/>
      <w:b/>
      <w:sz w:val="32"/>
    </w:rPr>
  </w:style>
  <w:style w:type="paragraph" w:styleId="5">
    <w:name w:val="heading 3"/>
    <w:basedOn w:val="1"/>
    <w:next w:val="1"/>
    <w:link w:val="59"/>
    <w:autoRedefine/>
    <w:unhideWhenUsed/>
    <w:qFormat/>
    <w:uiPriority w:val="0"/>
    <w:pPr>
      <w:keepNext/>
      <w:keepLines/>
      <w:spacing w:beforeLines="0" w:beforeAutospacing="0" w:afterLines="0" w:afterAutospacing="0" w:line="240" w:lineRule="auto"/>
      <w:jc w:val="center"/>
      <w:outlineLvl w:val="2"/>
    </w:pPr>
    <w:rPr>
      <w:rFonts w:ascii="宋体" w:hAnsi="宋体" w:eastAsia="宋体" w:cs="宋体"/>
      <w:b/>
      <w:sz w:val="30"/>
    </w:rPr>
  </w:style>
  <w:style w:type="paragraph" w:styleId="6">
    <w:name w:val="heading 4"/>
    <w:basedOn w:val="1"/>
    <w:next w:val="1"/>
    <w:autoRedefine/>
    <w:unhideWhenUsed/>
    <w:qFormat/>
    <w:uiPriority w:val="0"/>
    <w:pPr>
      <w:keepNext/>
      <w:keepLines/>
      <w:spacing w:beforeLines="0" w:beforeAutospacing="0" w:afterLines="0" w:afterAutospacing="0" w:line="240" w:lineRule="auto"/>
      <w:jc w:val="center"/>
      <w:outlineLvl w:val="3"/>
    </w:pPr>
    <w:rPr>
      <w:rFonts w:ascii="宋体" w:hAnsi="宋体" w:eastAsia="宋体" w:cs="宋体"/>
      <w:b/>
      <w:sz w:val="30"/>
    </w:rPr>
  </w:style>
  <w:style w:type="paragraph" w:styleId="7">
    <w:name w:val="heading 5"/>
    <w:basedOn w:val="1"/>
    <w:next w:val="1"/>
    <w:autoRedefine/>
    <w:unhideWhenUsed/>
    <w:qFormat/>
    <w:uiPriority w:val="0"/>
    <w:pPr>
      <w:keepNext/>
      <w:keepLines/>
      <w:spacing w:beforeLines="0" w:beforeAutospacing="0" w:afterLines="0" w:afterAutospacing="0" w:line="240" w:lineRule="auto"/>
      <w:jc w:val="center"/>
      <w:outlineLvl w:val="4"/>
    </w:pPr>
    <w:rPr>
      <w:rFonts w:ascii="宋体" w:hAnsi="宋体" w:eastAsia="宋体" w:cs="宋体"/>
      <w:b/>
      <w:sz w:val="30"/>
    </w:rPr>
  </w:style>
  <w:style w:type="paragraph" w:styleId="8">
    <w:name w:val="heading 6"/>
    <w:basedOn w:val="1"/>
    <w:next w:val="1"/>
    <w:autoRedefine/>
    <w:semiHidden/>
    <w:unhideWhenUsed/>
    <w:qFormat/>
    <w:uiPriority w:val="0"/>
    <w:pPr>
      <w:keepNext/>
      <w:keepLines/>
      <w:spacing w:beforeLines="0" w:beforeAutospacing="0" w:afterLines="0" w:afterAutospacing="0" w:line="240" w:lineRule="auto"/>
      <w:jc w:val="center"/>
      <w:outlineLvl w:val="5"/>
    </w:pPr>
    <w:rPr>
      <w:rFonts w:ascii="宋体" w:hAnsi="宋体" w:eastAsia="宋体" w:cs="宋体"/>
      <w:b/>
      <w:sz w:val="28"/>
    </w:rPr>
  </w:style>
  <w:style w:type="character" w:default="1" w:styleId="28">
    <w:name w:val="Default Paragraph Font"/>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hint="default" w:ascii="Calibri" w:hAnsi="Calibri" w:eastAsia="宋体" w:cs="Times New Roman"/>
      <w:sz w:val="21"/>
      <w:szCs w:val="22"/>
      <w:lang w:val="en-US" w:eastAsia="zh-CN" w:bidi="ar-SA"/>
    </w:rPr>
  </w:style>
  <w:style w:type="paragraph" w:styleId="9">
    <w:name w:val="Normal Indent"/>
    <w:basedOn w:val="1"/>
    <w:next w:val="1"/>
    <w:autoRedefine/>
    <w:qFormat/>
    <w:uiPriority w:val="0"/>
    <w:pPr>
      <w:ind w:firstLine="420"/>
    </w:pPr>
    <w:rPr>
      <w:szCs w:val="20"/>
    </w:rPr>
  </w:style>
  <w:style w:type="paragraph" w:styleId="10">
    <w:name w:val="Body Text"/>
    <w:basedOn w:val="1"/>
    <w:next w:val="1"/>
    <w:autoRedefine/>
    <w:qFormat/>
    <w:uiPriority w:val="0"/>
    <w:pPr>
      <w:autoSpaceDE/>
      <w:autoSpaceDN/>
      <w:adjustRightInd/>
      <w:jc w:val="center"/>
    </w:pPr>
    <w:rPr>
      <w:rFonts w:ascii="Times New Roman"/>
      <w:kern w:val="2"/>
      <w:sz w:val="44"/>
      <w:szCs w:val="24"/>
    </w:rPr>
  </w:style>
  <w:style w:type="paragraph" w:styleId="11">
    <w:name w:val="Body Text Indent"/>
    <w:basedOn w:val="1"/>
    <w:next w:val="1"/>
    <w:autoRedefine/>
    <w:qFormat/>
    <w:uiPriority w:val="0"/>
    <w:pPr>
      <w:spacing w:line="200" w:lineRule="exact"/>
      <w:ind w:firstLine="301"/>
    </w:pPr>
    <w:rPr>
      <w:rFonts w:ascii="宋体" w:hAnsi="Courier New"/>
      <w:spacing w:val="-4"/>
      <w:kern w:val="0"/>
      <w:sz w:val="18"/>
      <w:szCs w:val="20"/>
    </w:rPr>
  </w:style>
  <w:style w:type="paragraph" w:styleId="12">
    <w:name w:val="Block Text"/>
    <w:basedOn w:val="1"/>
    <w:next w:val="10"/>
    <w:qFormat/>
    <w:uiPriority w:val="0"/>
    <w:pPr>
      <w:spacing w:after="156"/>
    </w:pPr>
    <w:rPr>
      <w:rFonts w:ascii="宋体"/>
    </w:rPr>
  </w:style>
  <w:style w:type="paragraph" w:styleId="13">
    <w:name w:val="toc 3"/>
    <w:basedOn w:val="1"/>
    <w:next w:val="1"/>
    <w:qFormat/>
    <w:uiPriority w:val="0"/>
    <w:pPr>
      <w:spacing w:line="360" w:lineRule="auto"/>
      <w:ind w:left="840" w:leftChars="400"/>
    </w:pPr>
    <w:rPr>
      <w:rFonts w:ascii="宋体" w:hAnsi="宋体" w:eastAsia="宋体"/>
      <w:sz w:val="24"/>
    </w:rPr>
  </w:style>
  <w:style w:type="paragraph" w:styleId="14">
    <w:name w:val="Plain Text"/>
    <w:basedOn w:val="1"/>
    <w:next w:val="1"/>
    <w:autoRedefine/>
    <w:qFormat/>
    <w:uiPriority w:val="0"/>
    <w:rPr>
      <w:rFonts w:ascii="宋体" w:hAnsi="Courier New"/>
      <w:szCs w:val="21"/>
    </w:rPr>
  </w:style>
  <w:style w:type="paragraph" w:styleId="15">
    <w:name w:val="Balloon Text"/>
    <w:basedOn w:val="1"/>
    <w:autoRedefine/>
    <w:unhideWhenUsed/>
    <w:qFormat/>
    <w:uiPriority w:val="99"/>
    <w:rPr>
      <w:sz w:val="18"/>
      <w:szCs w:val="18"/>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pPr>
      <w:spacing w:line="360" w:lineRule="auto"/>
    </w:pPr>
    <w:rPr>
      <w:rFonts w:ascii="宋体" w:hAnsi="宋体" w:eastAsia="宋体" w:cs="宋体"/>
      <w:b/>
      <w:color w:val="7030A0"/>
      <w:sz w:val="28"/>
    </w:rPr>
  </w:style>
  <w:style w:type="paragraph" w:styleId="19">
    <w:name w:val="toc 4"/>
    <w:basedOn w:val="1"/>
    <w:next w:val="1"/>
    <w:autoRedefine/>
    <w:qFormat/>
    <w:uiPriority w:val="0"/>
    <w:pPr>
      <w:spacing w:line="360" w:lineRule="auto"/>
      <w:ind w:left="1260" w:leftChars="600"/>
    </w:pPr>
    <w:rPr>
      <w:rFonts w:ascii="宋体" w:hAnsi="宋体" w:eastAsia="宋体"/>
      <w:sz w:val="24"/>
    </w:rPr>
  </w:style>
  <w:style w:type="paragraph" w:styleId="20">
    <w:name w:val="toc 2"/>
    <w:basedOn w:val="1"/>
    <w:next w:val="1"/>
    <w:autoRedefine/>
    <w:qFormat/>
    <w:uiPriority w:val="0"/>
    <w:pPr>
      <w:spacing w:line="360" w:lineRule="auto"/>
      <w:ind w:left="420" w:leftChars="200"/>
    </w:pPr>
    <w:rPr>
      <w:rFonts w:ascii="宋体" w:hAnsi="宋体" w:eastAsia="宋体"/>
      <w:color w:val="000000" w:themeColor="text1"/>
      <w:sz w:val="24"/>
      <w14:textFill>
        <w14:solidFill>
          <w14:schemeClr w14:val="tx1"/>
        </w14:solidFill>
      </w14:textFill>
    </w:rPr>
  </w:style>
  <w:style w:type="paragraph" w:styleId="21">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sz w:val="24"/>
      <w:szCs w:val="24"/>
    </w:rPr>
  </w:style>
  <w:style w:type="paragraph" w:styleId="22">
    <w:name w:val="Normal (Web)"/>
    <w:basedOn w:val="1"/>
    <w:autoRedefine/>
    <w:unhideWhenUsed/>
    <w:qFormat/>
    <w:uiPriority w:val="99"/>
    <w:pPr>
      <w:spacing w:before="100" w:beforeLines="0" w:beforeAutospacing="1" w:after="100" w:afterLines="0" w:afterAutospacing="1"/>
      <w:ind w:left="0" w:right="0"/>
      <w:jc w:val="left"/>
    </w:pPr>
    <w:rPr>
      <w:kern w:val="0"/>
      <w:sz w:val="24"/>
      <w:lang w:val="en-US" w:eastAsia="zh-CN" w:bidi="ar"/>
    </w:rPr>
  </w:style>
  <w:style w:type="paragraph" w:styleId="23">
    <w:name w:val="Title"/>
    <w:basedOn w:val="1"/>
    <w:next w:val="1"/>
    <w:autoRedefine/>
    <w:qFormat/>
    <w:uiPriority w:val="10"/>
    <w:pPr>
      <w:autoSpaceDE/>
      <w:autoSpaceDN/>
      <w:adjustRightInd/>
      <w:spacing w:before="240" w:after="60"/>
      <w:jc w:val="center"/>
      <w:outlineLvl w:val="0"/>
    </w:pPr>
    <w:rPr>
      <w:rFonts w:ascii="Cambria" w:hAnsi="Cambria"/>
      <w:b/>
      <w:bCs/>
      <w:sz w:val="32"/>
      <w:szCs w:val="32"/>
    </w:rPr>
  </w:style>
  <w:style w:type="paragraph" w:styleId="24">
    <w:name w:val="Body Text First Indent"/>
    <w:basedOn w:val="10"/>
    <w:autoRedefine/>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25">
    <w:name w:val="Body Text First Indent 2"/>
    <w:basedOn w:val="11"/>
    <w:next w:val="1"/>
    <w:autoRedefine/>
    <w:qFormat/>
    <w:uiPriority w:val="99"/>
    <w:pPr>
      <w:ind w:firstLine="420"/>
    </w:pPr>
    <w:rPr>
      <w:rFonts w:ascii="Calibri" w:hAnsi="Calibri"/>
      <w:szCs w:val="22"/>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bCs/>
    </w:rPr>
  </w:style>
  <w:style w:type="character" w:styleId="30">
    <w:name w:val="FollowedHyperlink"/>
    <w:basedOn w:val="28"/>
    <w:qFormat/>
    <w:uiPriority w:val="0"/>
    <w:rPr>
      <w:color w:val="333333"/>
      <w:u w:val="none"/>
    </w:rPr>
  </w:style>
  <w:style w:type="character" w:styleId="31">
    <w:name w:val="Emphasis"/>
    <w:basedOn w:val="28"/>
    <w:autoRedefine/>
    <w:qFormat/>
    <w:uiPriority w:val="0"/>
  </w:style>
  <w:style w:type="character" w:styleId="32">
    <w:name w:val="HTML Definition"/>
    <w:basedOn w:val="28"/>
    <w:autoRedefine/>
    <w:qFormat/>
    <w:uiPriority w:val="0"/>
  </w:style>
  <w:style w:type="character" w:styleId="33">
    <w:name w:val="HTML Variable"/>
    <w:basedOn w:val="28"/>
    <w:autoRedefine/>
    <w:qFormat/>
    <w:uiPriority w:val="0"/>
  </w:style>
  <w:style w:type="character" w:styleId="34">
    <w:name w:val="Hyperlink"/>
    <w:basedOn w:val="28"/>
    <w:autoRedefine/>
    <w:qFormat/>
    <w:uiPriority w:val="99"/>
    <w:rPr>
      <w:rFonts w:ascii="仿宋_GB2312" w:eastAsia="仿宋_GB2312"/>
      <w:b/>
      <w:color w:val="0000FF"/>
      <w:kern w:val="2"/>
      <w:sz w:val="24"/>
      <w:szCs w:val="24"/>
      <w:u w:val="single"/>
      <w:lang w:val="en-US" w:eastAsia="zh-CN" w:bidi="ar-SA"/>
    </w:rPr>
  </w:style>
  <w:style w:type="character" w:styleId="35">
    <w:name w:val="HTML Code"/>
    <w:basedOn w:val="28"/>
    <w:autoRedefine/>
    <w:qFormat/>
    <w:uiPriority w:val="0"/>
    <w:rPr>
      <w:rFonts w:hint="default" w:ascii="monospace" w:hAnsi="monospace" w:eastAsia="monospace" w:cs="monospace"/>
      <w:sz w:val="21"/>
      <w:szCs w:val="21"/>
    </w:rPr>
  </w:style>
  <w:style w:type="character" w:styleId="36">
    <w:name w:val="HTML Cite"/>
    <w:basedOn w:val="28"/>
    <w:autoRedefine/>
    <w:qFormat/>
    <w:uiPriority w:val="0"/>
  </w:style>
  <w:style w:type="character" w:styleId="37">
    <w:name w:val="HTML Keyboard"/>
    <w:basedOn w:val="28"/>
    <w:autoRedefine/>
    <w:qFormat/>
    <w:uiPriority w:val="0"/>
    <w:rPr>
      <w:rFonts w:hint="default" w:ascii="monospace" w:hAnsi="monospace" w:eastAsia="monospace" w:cs="monospace"/>
      <w:sz w:val="21"/>
      <w:szCs w:val="21"/>
    </w:rPr>
  </w:style>
  <w:style w:type="character" w:styleId="38">
    <w:name w:val="HTML Sample"/>
    <w:basedOn w:val="28"/>
    <w:autoRedefine/>
    <w:qFormat/>
    <w:uiPriority w:val="0"/>
    <w:rPr>
      <w:rFonts w:ascii="monospace" w:hAnsi="monospace" w:eastAsia="monospace" w:cs="monospace"/>
      <w:sz w:val="21"/>
      <w:szCs w:val="21"/>
    </w:rPr>
  </w:style>
  <w:style w:type="paragraph" w:customStyle="1" w:styleId="39">
    <w:name w:val="列表段落1"/>
    <w:basedOn w:val="40"/>
    <w:next w:val="1"/>
    <w:qFormat/>
    <w:uiPriority w:val="99"/>
    <w:pPr>
      <w:ind w:firstLine="420"/>
    </w:pPr>
  </w:style>
  <w:style w:type="paragraph" w:customStyle="1" w:styleId="40">
    <w:name w:val="正文1"/>
    <w:basedOn w:val="41"/>
    <w:next w:val="54"/>
    <w:autoRedefine/>
    <w:qFormat/>
    <w:uiPriority w:val="0"/>
    <w:pPr>
      <w:spacing w:before="120" w:after="120" w:line="180" w:lineRule="auto"/>
      <w:ind w:firstLine="200"/>
      <w:contextualSpacing/>
    </w:pPr>
    <w:rPr>
      <w:rFonts w:hint="default" w:ascii="Times New Roman" w:hAnsi="Times New Roman" w:eastAsia="Adobe 仿宋 Std R" w:cs="Times New Roman"/>
      <w:sz w:val="21"/>
      <w:szCs w:val="21"/>
      <w:lang w:val="en-US" w:eastAsia="zh-CN" w:bidi="ar-SA"/>
    </w:rPr>
  </w:style>
  <w:style w:type="paragraph" w:customStyle="1" w:styleId="41">
    <w:name w:val="正文11"/>
    <w:next w:val="42"/>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2">
    <w:name w:val="目录 11"/>
    <w:basedOn w:val="43"/>
    <w:next w:val="41"/>
    <w:autoRedefine/>
    <w:qFormat/>
    <w:uiPriority w:val="0"/>
    <w:pPr>
      <w:widowControl/>
      <w:spacing w:after="100" w:line="259" w:lineRule="auto"/>
      <w:jc w:val="left"/>
    </w:pPr>
    <w:rPr>
      <w:rFonts w:ascii="Calibri" w:hAnsi="Calibri" w:eastAsia="宋体"/>
      <w:sz w:val="22"/>
      <w:szCs w:val="22"/>
    </w:rPr>
  </w:style>
  <w:style w:type="paragraph" w:customStyle="1" w:styleId="43">
    <w:name w:val="正文12"/>
    <w:next w:val="44"/>
    <w:autoRedefine/>
    <w:qFormat/>
    <w:uiPriority w:val="0"/>
    <w:pPr>
      <w:widowControl w:val="0"/>
      <w:spacing w:line="274" w:lineRule="auto"/>
      <w:ind w:firstLine="200"/>
      <w:jc w:val="both"/>
    </w:pPr>
    <w:rPr>
      <w:rFonts w:hint="default" w:ascii="仿宋_GB2312" w:hAnsi="Times New Roman" w:eastAsia="仿宋_GB2312" w:cs="Times New Roman"/>
      <w:sz w:val="24"/>
      <w:szCs w:val="24"/>
      <w:lang w:val="en-US" w:eastAsia="zh-CN" w:bidi="ar-SA"/>
    </w:rPr>
  </w:style>
  <w:style w:type="paragraph" w:customStyle="1" w:styleId="44">
    <w:name w:val="正文文本11"/>
    <w:basedOn w:val="45"/>
    <w:next w:val="46"/>
    <w:qFormat/>
    <w:uiPriority w:val="0"/>
    <w:pPr>
      <w:spacing w:after="120"/>
    </w:pPr>
  </w:style>
  <w:style w:type="paragraph" w:customStyle="1" w:styleId="45">
    <w:name w:val="正文112"/>
    <w:next w:val="4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6">
    <w:name w:val="一级条标题"/>
    <w:basedOn w:val="47"/>
    <w:next w:val="48"/>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47">
    <w:name w:val="章标题"/>
    <w:next w:val="40"/>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48">
    <w:name w:val="段"/>
    <w:basedOn w:val="49"/>
    <w:next w:val="1"/>
    <w:qFormat/>
    <w:uiPriority w:val="0"/>
    <w:pPr>
      <w:widowControl/>
      <w:ind w:firstLine="200"/>
    </w:pPr>
    <w:rPr>
      <w:sz w:val="20"/>
    </w:rPr>
  </w:style>
  <w:style w:type="paragraph" w:customStyle="1" w:styleId="49">
    <w:name w:val="正文13"/>
    <w:next w:val="5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0">
    <w:name w:val="正文首行缩进1"/>
    <w:basedOn w:val="44"/>
    <w:next w:val="51"/>
    <w:qFormat/>
    <w:uiPriority w:val="0"/>
    <w:pPr>
      <w:ind w:firstLine="200"/>
    </w:pPr>
    <w:rPr>
      <w:rFonts w:ascii="仿宋_GB2312" w:eastAsia="仿宋_GB2312"/>
      <w:sz w:val="30"/>
      <w:szCs w:val="30"/>
    </w:rPr>
  </w:style>
  <w:style w:type="paragraph" w:customStyle="1" w:styleId="51">
    <w:name w:val="正文首行缩进 211"/>
    <w:basedOn w:val="52"/>
    <w:next w:val="45"/>
    <w:qFormat/>
    <w:uiPriority w:val="99"/>
    <w:pPr>
      <w:spacing w:after="0" w:line="360" w:lineRule="auto"/>
      <w:ind w:left="0" w:firstLine="420"/>
    </w:pPr>
    <w:rPr>
      <w:rFonts w:ascii="宋体" w:hAnsi="宋体"/>
    </w:rPr>
  </w:style>
  <w:style w:type="paragraph" w:customStyle="1" w:styleId="52">
    <w:name w:val="正文文本缩进11"/>
    <w:basedOn w:val="53"/>
    <w:next w:val="45"/>
    <w:autoRedefine/>
    <w:qFormat/>
    <w:uiPriority w:val="0"/>
    <w:pPr>
      <w:spacing w:after="120"/>
      <w:ind w:left="420"/>
    </w:pPr>
  </w:style>
  <w:style w:type="paragraph" w:customStyle="1" w:styleId="53">
    <w:name w:val="正文111"/>
    <w:next w:val="52"/>
    <w:autoRedefine/>
    <w:qFormat/>
    <w:uiPriority w:val="0"/>
    <w:pPr>
      <w:widowControl w:val="0"/>
      <w:spacing w:line="274" w:lineRule="auto"/>
      <w:ind w:firstLine="200"/>
      <w:jc w:val="both"/>
    </w:pPr>
    <w:rPr>
      <w:rFonts w:hint="default" w:ascii="仿宋_GB2312" w:hAnsi="Times New Roman" w:eastAsia="仿宋_GB2312" w:cs="Times New Roman"/>
      <w:sz w:val="24"/>
      <w:szCs w:val="24"/>
      <w:lang w:val="en-US" w:eastAsia="zh-CN" w:bidi="ar-SA"/>
    </w:rPr>
  </w:style>
  <w:style w:type="paragraph" w:customStyle="1" w:styleId="54">
    <w:name w:val="正文文本1"/>
    <w:basedOn w:val="40"/>
    <w:next w:val="40"/>
    <w:qFormat/>
    <w:uiPriority w:val="0"/>
    <w:pPr>
      <w:spacing w:after="120"/>
    </w:pPr>
    <w:rPr>
      <w:lang w:eastAsia="en-US"/>
    </w:rPr>
  </w:style>
  <w:style w:type="character" w:customStyle="1" w:styleId="55">
    <w:name w:val="ask-title2"/>
    <w:autoRedefine/>
    <w:qFormat/>
    <w:uiPriority w:val="0"/>
  </w:style>
  <w:style w:type="paragraph" w:customStyle="1" w:styleId="56">
    <w:name w:val="正文缩进1"/>
    <w:basedOn w:val="43"/>
    <w:next w:val="11"/>
    <w:autoRedefine/>
    <w:qFormat/>
    <w:uiPriority w:val="0"/>
    <w:pPr>
      <w:ind w:firstLine="420"/>
    </w:pPr>
    <w:rPr>
      <w:rFonts w:ascii="Calibri" w:eastAsia="宋体"/>
      <w:sz w:val="20"/>
      <w:szCs w:val="20"/>
    </w:rPr>
  </w:style>
  <w:style w:type="table" w:customStyle="1" w:styleId="57">
    <w:name w:val="Table Normal"/>
    <w:autoRedefine/>
    <w:semiHidden/>
    <w:unhideWhenUsed/>
    <w:qFormat/>
    <w:uiPriority w:val="2"/>
    <w:rPr>
      <w:rFonts w:ascii="Times New Roman" w:hAnsi="Times New Roman" w:eastAsia="宋体" w:cs="Times New Roman"/>
    </w:rPr>
    <w:tblPr>
      <w:tblCellMar>
        <w:top w:w="0" w:type="dxa"/>
        <w:left w:w="0" w:type="dxa"/>
        <w:bottom w:w="0" w:type="dxa"/>
        <w:right w:w="0" w:type="dxa"/>
      </w:tblCellMar>
    </w:tblPr>
  </w:style>
  <w:style w:type="paragraph" w:customStyle="1" w:styleId="58">
    <w:name w:val="无间隔11"/>
    <w:autoRedefine/>
    <w:qFormat/>
    <w:uiPriority w:val="0"/>
    <w:rPr>
      <w:rFonts w:hint="default" w:ascii="Times New Roman" w:hAnsi="Times New Roman" w:eastAsia="宋体" w:cs="Times New Roman"/>
      <w:sz w:val="22"/>
      <w:szCs w:val="22"/>
      <w:lang w:val="en-US" w:eastAsia="en-US" w:bidi="ar-SA"/>
    </w:rPr>
  </w:style>
  <w:style w:type="character" w:customStyle="1" w:styleId="59">
    <w:name w:val="标题 3 Char"/>
    <w:link w:val="5"/>
    <w:autoRedefine/>
    <w:qFormat/>
    <w:uiPriority w:val="0"/>
    <w:rPr>
      <w:rFonts w:ascii="宋体" w:hAnsi="宋体" w:eastAsia="宋体" w:cs="宋体"/>
      <w:b/>
      <w:sz w:val="30"/>
    </w:rPr>
  </w:style>
  <w:style w:type="character" w:customStyle="1" w:styleId="60">
    <w:name w:val="li01"/>
    <w:basedOn w:val="28"/>
    <w:autoRedefine/>
    <w:qFormat/>
    <w:uiPriority w:val="0"/>
    <w:rPr>
      <w:color w:val="FFFFFF"/>
      <w:shd w:val="clear" w:fill="005BAC"/>
    </w:rPr>
  </w:style>
  <w:style w:type="character" w:customStyle="1" w:styleId="61">
    <w:name w:val="layui-layer-tabnow"/>
    <w:basedOn w:val="28"/>
    <w:autoRedefine/>
    <w:qFormat/>
    <w:uiPriority w:val="0"/>
    <w:rPr>
      <w:bdr w:val="single" w:color="CCCCCC" w:sz="6" w:space="0"/>
      <w:shd w:val="clear" w:fill="FFFFFF"/>
    </w:rPr>
  </w:style>
  <w:style w:type="character" w:customStyle="1" w:styleId="62">
    <w:name w:val="first-child1"/>
    <w:basedOn w:val="28"/>
    <w:autoRedefine/>
    <w:qFormat/>
    <w:uiPriority w:val="0"/>
  </w:style>
  <w:style w:type="character" w:customStyle="1" w:styleId="63">
    <w:name w:val="first-child"/>
    <w:basedOn w:val="28"/>
    <w:autoRedefine/>
    <w:qFormat/>
    <w:uiPriority w:val="0"/>
  </w:style>
  <w:style w:type="paragraph" w:customStyle="1" w:styleId="64">
    <w:name w:val="列出段落2"/>
    <w:basedOn w:val="1"/>
    <w:autoRedefine/>
    <w:unhideWhenUsed/>
    <w:qFormat/>
    <w:uiPriority w:val="0"/>
    <w:pPr>
      <w:ind w:firstLine="420" w:firstLineChars="200"/>
    </w:pPr>
  </w:style>
  <w:style w:type="paragraph" w:customStyle="1" w:styleId="65">
    <w:name w:val="目录 111"/>
    <w:basedOn w:val="53"/>
    <w:next w:val="1"/>
    <w:qFormat/>
    <w:uiPriority w:val="0"/>
    <w:pPr>
      <w:widowControl/>
      <w:spacing w:after="100" w:line="259" w:lineRule="auto"/>
      <w:jc w:val="left"/>
    </w:pPr>
    <w:rPr>
      <w:rFonts w:ascii="Calibri" w:hAnsi="Calibri"/>
      <w:sz w:val="22"/>
      <w:szCs w:val="22"/>
    </w:rPr>
  </w:style>
  <w:style w:type="paragraph" w:customStyle="1" w:styleId="66">
    <w:name w:val="寄信人地址1"/>
    <w:basedOn w:val="53"/>
    <w:autoRedefine/>
    <w:qFormat/>
    <w:uiPriority w:val="0"/>
    <w:rPr>
      <w:rFonts w:ascii="Arial" w:hAnsi="Arial"/>
    </w:rPr>
  </w:style>
  <w:style w:type="paragraph" w:customStyle="1" w:styleId="67">
    <w:name w:val="普通正文"/>
    <w:basedOn w:val="1"/>
    <w:qFormat/>
    <w:uiPriority w:val="0"/>
    <w:pPr>
      <w:spacing w:before="120" w:after="120" w:line="360" w:lineRule="auto"/>
      <w:ind w:firstLine="480"/>
      <w:jc w:val="left"/>
    </w:pPr>
    <w:rPr>
      <w:rFonts w:ascii="Arial" w:hAnsi="Arial"/>
      <w:sz w:val="24"/>
      <w:szCs w:val="24"/>
    </w:rPr>
  </w:style>
  <w:style w:type="character" w:customStyle="1" w:styleId="68">
    <w:name w:val="font51"/>
    <w:basedOn w:val="2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2023</Words>
  <Characters>2677</Characters>
  <Lines>0</Lines>
  <Paragraphs>0</Paragraphs>
  <TotalTime>0</TotalTime>
  <ScaleCrop>false</ScaleCrop>
  <LinksUpToDate>false</LinksUpToDate>
  <CharactersWithSpaces>2711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2023-01-02T00:38:00Z</dcterms:created>
  <dc:creator>FH</dc:creator>
  <cp:lastModifiedBy>Hello</cp:lastModifiedBy>
  <cp:lastPrinted>2023-06-06T03:14:00Z</cp:lastPrinted>
  <dcterms:modified xsi:type="dcterms:W3CDTF">2026-07-21T03:45:01Z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C66575D349884B86B89D68AB712895D0_13</vt:lpwstr>
  </property>
  <property fmtid="{D5CDD505-2E9C-101B-9397-08002B2CF9AE}" pid="4" name="KSOTemplateDocerSaveRecord">
    <vt:lpwstr>eyJoZGlkIjoiY2NjMzgzNWEwYjNhNjA5YTIzNTMxNDA5MDI1M2Y2M2UiLCJ1c2VySWQiOiIxNjM2MjI5MzgzIn0=</vt:lpwstr>
  </property>
</Properties>
</file>