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949"/>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lang w:val="en-US" w:eastAsia="zh-CN"/>
        </w:rPr>
        <w:t xml:space="preserve">竞争性</w:t>
      </w:r>
      <w:r>
        <w:rPr>
          <w:rFonts w:hint="eastAsia" w:ascii="宋体" w:hAnsi="宋体" w:eastAsia="宋体" w:cs="宋体"/>
          <w:b/>
          <w:color w:val="000000"/>
          <w:sz w:val="84"/>
          <w:szCs w:val="84"/>
        </w:rPr>
        <w:t xml:space="preserve">磋商文件</w:t>
      </w:r>
      <w:r/>
    </w:p>
    <w:p>
      <w:pPr>
        <w:pStyle w:val="949"/>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highlight w:val="none"/>
        </w:rPr>
        <w:t xml:space="preserve">JSZC-320924-GSXM-</w:t>
      </w:r>
      <w:r>
        <w:rPr>
          <w:rFonts w:hint="eastAsia" w:ascii="宋体" w:hAnsi="宋体" w:eastAsia="宋体" w:cs="宋体"/>
          <w:b/>
          <w:color w:val="000000"/>
          <w:sz w:val="30"/>
          <w:szCs w:val="30"/>
          <w:highlight w:val="none"/>
          <w:lang w:val="en-US" w:eastAsia="zh-CN"/>
        </w:rPr>
        <w:t xml:space="preserve">C2026-0008</w:t>
      </w:r>
      <w:r/>
    </w:p>
    <w:p>
      <w:pPr>
        <w:pStyle w:val="949"/>
        <w:jc w:val="center"/>
        <w:spacing w:before="120" w:beforeAutospacing="0" w:after="120" w:afterAutospacing="0" w:line="360" w:lineRule="auto"/>
        <w:rPr>
          <w:rFonts w:hint="default"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项目名称：射阳县公路事业发展中心2026年公路医生进乡村项目</w:t>
      </w:r>
      <w:r/>
    </w:p>
    <w:p>
      <w:pPr>
        <w:pStyle w:val="949"/>
        <w:jc w:val="center"/>
        <w:spacing w:before="120" w:beforeAutospacing="0" w:after="120" w:afterAutospacing="0" w:line="360" w:lineRule="auto"/>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949"/>
        <w:ind w:firstLine="2249"/>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0"/>
          <w:szCs w:val="30"/>
        </w:rPr>
        <w:t xml:space="preserve">  </w:t>
      </w:r>
      <w:r/>
    </w:p>
    <w:p>
      <w:pPr>
        <w:pStyle w:val="949"/>
        <w:spacing w:beforeAutospacing="0" w:afterAutospacing="0" w:line="360" w:lineRule="auto"/>
        <w:tabs>
          <w:tab w:val="left" w:pos="5613" w:leader="none"/>
        </w:tabs>
        <w:rPr>
          <w:rFonts w:hint="eastAsia" w:ascii="宋体" w:hAnsi="宋体" w:eastAsia="宋体" w:cs="宋体"/>
          <w:lang w:eastAsia="zh-CN"/>
        </w:rPr>
      </w:pPr>
      <w:r>
        <w:rPr>
          <w:rFonts w:hint="eastAsia" w:ascii="宋体" w:hAnsi="宋体" w:eastAsia="宋体" w:cs="宋体"/>
        </w:rPr>
        <w:t xml:space="preserve"> </w:t>
      </w:r>
      <w:r>
        <w:rPr>
          <w:rFonts w:hint="eastAsia" w:ascii="宋体" w:hAnsi="宋体" w:eastAsia="宋体" w:cs="宋体"/>
          <w:lang w:eastAsia="zh-CN"/>
        </w:rPr>
        <w:tab/>
      </w:r>
      <w:r/>
    </w:p>
    <w:p>
      <w:pPr>
        <w:pStyle w:val="9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49"/>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949"/>
        <w:spacing w:beforeAutospacing="0" w:afterAutospacing="0" w:line="360" w:lineRule="auto"/>
        <w:rPr>
          <w:rFonts w:hint="eastAsia" w:ascii="宋体" w:hAnsi="宋体" w:eastAsia="宋体" w:cs="宋体"/>
        </w:rPr>
      </w:pPr>
      <w:r>
        <w:rPr>
          <w:rFonts w:hint="eastAsia" w:ascii="宋体" w:hAnsi="宋体" w:eastAsia="宋体" w:cs="宋体"/>
        </w:rPr>
      </w:r>
      <w:r/>
    </w:p>
    <w:p>
      <w:pPr>
        <w:pStyle w:val="949"/>
        <w:spacing w:beforeAutospacing="0" w:afterAutospacing="0" w:line="360" w:lineRule="auto"/>
        <w:rPr>
          <w:rFonts w:hint="eastAsia" w:ascii="宋体" w:hAnsi="宋体" w:eastAsia="宋体" w:cs="宋体"/>
        </w:rPr>
      </w:pPr>
      <w:r>
        <w:rPr>
          <w:rFonts w:hint="eastAsia" w:ascii="宋体" w:hAnsi="宋体" w:eastAsia="宋体" w:cs="宋体"/>
        </w:rPr>
      </w:r>
      <w:r/>
    </w:p>
    <w:p>
      <w:pPr>
        <w:pStyle w:val="949"/>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射阳县公路事业发展中心</w:t>
      </w:r>
      <w:r/>
    </w:p>
    <w:p>
      <w:pPr>
        <w:pStyle w:val="949"/>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盐城市国晟项目管理有限公司</w:t>
      </w:r>
      <w:r/>
    </w:p>
    <w:p>
      <w:pPr>
        <w:pStyle w:val="949"/>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lang w:val="en-US" w:eastAsia="zh-CN"/>
        </w:rPr>
        <w:t xml:space="preserve">2026</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8</w:t>
      </w:r>
      <w:r>
        <w:rPr>
          <w:rFonts w:hint="eastAsia" w:ascii="宋体" w:hAnsi="宋体" w:eastAsia="宋体" w:cs="宋体"/>
          <w:b/>
          <w:color w:val="000000"/>
          <w:sz w:val="36"/>
          <w:szCs w:val="36"/>
        </w:rPr>
        <w:t xml:space="preserve">月</w:t>
      </w:r>
      <w:r/>
    </w:p>
    <w:p>
      <w:pPr>
        <w:pStyle w:val="949"/>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 </w:t>
      </w:r>
      <w:bookmarkStart w:id="0" w:name="_Toc513029200"/>
      <w:r/>
      <w:bookmarkStart w:id="1" w:name="_Toc523127445"/>
      <w:r/>
      <w:bookmarkStart w:id="2" w:name="_Toc120614210"/>
      <w:r/>
      <w:bookmarkStart w:id="3" w:name="_Toc479757206"/>
      <w:r/>
      <w:bookmarkStart w:id="4" w:name="_Toc20823272"/>
      <w:r/>
      <w:bookmarkStart w:id="5" w:name="_Toc16938516"/>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949"/>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949"/>
        <w:ind w:left="2160" w:hanging="1440"/>
        <w:jc w:val="both"/>
        <w:spacing w:beforeAutospacing="0" w:afterAutospacing="0" w:line="480" w:lineRule="auto"/>
        <w:tabs>
          <w:tab w:val="left" w:pos="1441" w:leader="none"/>
        </w:tabs>
        <w:rPr>
          <w:rFonts w:hint="eastAsia" w:ascii="宋体" w:hAnsi="宋体" w:eastAsia="宋体" w:cs="宋体"/>
          <w:lang w:val="en-US" w:eastAsia="zh-CN"/>
        </w:rPr>
      </w:pPr>
      <w:r>
        <w:rPr>
          <w:rFonts w:hint="eastAsia" w:ascii="宋体" w:hAnsi="宋体" w:eastAsia="宋体" w:cs="宋体"/>
          <w:color w:val="000000"/>
          <w:sz w:val="36"/>
          <w:szCs w:val="36"/>
          <w:lang w:val="en-US" w:eastAsia="zh-CN"/>
        </w:rPr>
        <w:t xml:space="preserve">磋商公告</w:t>
      </w:r>
      <w:r>
        <w:rPr>
          <w:rFonts w:hint="eastAsia" w:ascii="宋体" w:hAnsi="宋体" w:eastAsia="宋体" w:cs="宋体"/>
          <w:color w:val="000000"/>
          <w:sz w:val="36"/>
          <w:szCs w:val="36"/>
        </w:rPr>
        <w:t xml:space="preserve">………………………………………</w:t>
      </w:r>
      <w:r>
        <w:rPr>
          <w:rFonts w:hint="eastAsia" w:ascii="宋体" w:hAnsi="宋体" w:eastAsia="宋体" w:cs="宋体"/>
          <w:color w:val="000000"/>
          <w:sz w:val="36"/>
          <w:szCs w:val="36"/>
          <w:lang w:val="en-US" w:eastAsia="zh-CN"/>
        </w:rPr>
        <w:t xml:space="preserve">1</w:t>
      </w:r>
      <w:bookmarkStart w:id="189" w:name="_GoBack"/>
      <w:r/>
      <w:bookmarkEnd w:id="189"/>
      <w:r/>
      <w:r/>
    </w:p>
    <w:p>
      <w:pPr>
        <w:pStyle w:val="949"/>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供应商须知……………………………………</w:t>
      </w:r>
      <w:r>
        <w:rPr>
          <w:rFonts w:hint="eastAsia" w:ascii="宋体" w:hAnsi="宋体" w:eastAsia="宋体" w:cs="宋体"/>
          <w:color w:val="000000"/>
          <w:sz w:val="36"/>
          <w:szCs w:val="36"/>
          <w:lang w:val="en-US" w:eastAsia="zh-CN"/>
        </w:rPr>
        <w:t xml:space="preserve">6</w:t>
      </w:r>
      <w:r>
        <w:rPr>
          <w:rFonts w:hint="eastAsia" w:ascii="宋体" w:hAnsi="宋体" w:eastAsia="宋体" w:cs="宋体"/>
          <w:color w:val="000000"/>
          <w:sz w:val="36"/>
          <w:szCs w:val="36"/>
        </w:rPr>
        <w:t xml:space="preserve">  </w:t>
      </w:r>
      <w:r/>
    </w:p>
    <w:p>
      <w:pPr>
        <w:pStyle w:val="949"/>
        <w:ind w:left="2160" w:hanging="1440"/>
        <w:jc w:val="both"/>
        <w:spacing w:beforeAutospacing="0" w:afterAutospacing="0" w:line="480" w:lineRule="auto"/>
        <w:tabs>
          <w:tab w:val="left" w:pos="1441" w:leader="none"/>
        </w:tabs>
        <w:rPr>
          <w:rFonts w:hint="default" w:ascii="宋体" w:hAnsi="宋体" w:eastAsia="宋体" w:cs="宋体"/>
          <w:color w:val="000000"/>
          <w:sz w:val="36"/>
          <w:szCs w:val="36"/>
          <w:lang w:val="en-US" w:eastAsia="zh-CN"/>
        </w:rPr>
      </w:pPr>
      <w:r>
        <w:rPr>
          <w:rFonts w:hint="eastAsia" w:ascii="宋体" w:hAnsi="宋体" w:eastAsia="宋体" w:cs="宋体"/>
          <w:color w:val="000000"/>
          <w:sz w:val="36"/>
          <w:szCs w:val="36"/>
        </w:rPr>
        <w:t xml:space="preserve">合同</w:t>
      </w:r>
      <w:r>
        <w:rPr>
          <w:rFonts w:hint="eastAsia" w:ascii="宋体" w:hAnsi="宋体" w:eastAsia="宋体" w:cs="宋体"/>
          <w:color w:val="000000"/>
          <w:sz w:val="36"/>
          <w:szCs w:val="36"/>
          <w:lang w:val="en-US" w:eastAsia="zh-CN"/>
        </w:rPr>
        <w:t xml:space="preserve">条款及格式</w:t>
      </w:r>
      <w:r>
        <w:rPr>
          <w:rFonts w:hint="eastAsia" w:ascii="宋体" w:hAnsi="宋体" w:eastAsia="宋体" w:cs="宋体"/>
          <w:color w:val="000000"/>
          <w:sz w:val="36"/>
          <w:szCs w:val="36"/>
        </w:rPr>
        <w:t xml:space="preserve">………………………………</w:t>
      </w:r>
      <w:r>
        <w:rPr>
          <w:rFonts w:hint="eastAsia" w:ascii="宋体" w:hAnsi="宋体" w:eastAsia="宋体" w:cs="宋体"/>
          <w:color w:val="000000"/>
          <w:sz w:val="36"/>
          <w:szCs w:val="36"/>
          <w:lang w:val="en-US" w:eastAsia="zh-CN"/>
        </w:rPr>
        <w:t xml:space="preserve">24</w:t>
      </w:r>
      <w:r/>
    </w:p>
    <w:p>
      <w:pPr>
        <w:pStyle w:val="949"/>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color w:val="000000"/>
          <w:sz w:val="36"/>
          <w:szCs w:val="36"/>
        </w:rPr>
        <w:t xml:space="preserve">采购需求………………………………………</w:t>
      </w:r>
      <w:r>
        <w:rPr>
          <w:rFonts w:hint="eastAsia" w:ascii="宋体" w:hAnsi="宋体" w:eastAsia="宋体" w:cs="宋体"/>
          <w:color w:val="000000"/>
          <w:sz w:val="36"/>
          <w:szCs w:val="36"/>
          <w:lang w:val="en-US" w:eastAsia="zh-CN"/>
        </w:rPr>
        <w:t xml:space="preserve">35</w:t>
      </w:r>
      <w:r/>
    </w:p>
    <w:p>
      <w:pPr>
        <w:pStyle w:val="949"/>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color w:val="000000"/>
          <w:sz w:val="36"/>
          <w:szCs w:val="36"/>
        </w:rPr>
        <w:t xml:space="preserve">评审方法与评审标准…………………………</w:t>
      </w:r>
      <w:r>
        <w:rPr>
          <w:rFonts w:hint="eastAsia" w:ascii="宋体" w:hAnsi="宋体" w:eastAsia="宋体" w:cs="宋体"/>
          <w:color w:val="000000"/>
          <w:sz w:val="36"/>
          <w:szCs w:val="36"/>
          <w:lang w:val="en-US" w:eastAsia="zh-CN"/>
        </w:rPr>
        <w:t xml:space="preserve">40</w:t>
      </w:r>
      <w:r/>
    </w:p>
    <w:p>
      <w:pPr>
        <w:pStyle w:val="949"/>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color w:val="000000"/>
          <w:sz w:val="36"/>
          <w:szCs w:val="36"/>
        </w:rPr>
        <w:t xml:space="preserve">响应文件格式…………………………………</w:t>
      </w:r>
      <w:r>
        <w:rPr>
          <w:rFonts w:hint="eastAsia" w:ascii="宋体" w:hAnsi="宋体" w:eastAsia="宋体" w:cs="宋体"/>
          <w:color w:val="000000"/>
          <w:sz w:val="36"/>
          <w:szCs w:val="36"/>
          <w:lang w:val="en-US" w:eastAsia="zh-CN"/>
        </w:rPr>
        <w:t xml:space="preserve">45</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keepNext/>
        <w:spacing w:beforeAutospacing="0" w:afterAutospacing="0"/>
        <w:rPr>
          <w:rFonts w:hint="eastAsia" w:ascii="宋体" w:hAnsi="宋体" w:eastAsia="宋体" w:cs="宋体"/>
          <w:color w:val="000000"/>
          <w:sz w:val="44"/>
          <w:szCs w:val="44"/>
        </w:rPr>
        <w:sectPr>
          <w:headerReference w:type="default" r:id="rId9"/>
          <w:footerReference w:type="default" r:id="rId11"/>
          <w:footnotePr/>
          <w:endnotePr/>
          <w:type w:val="nextPage"/>
          <w:pgSz w:w="11906" w:h="16838" w:orient="portrait"/>
          <w:pgMar w:top="1440" w:right="1417" w:bottom="1440" w:left="1417" w:header="851" w:footer="992" w:gutter="0"/>
          <w:pgNumType w:start="1"/>
          <w:cols w:num="1" w:sep="0" w:space="720" w:equalWidth="1"/>
          <w:docGrid w:linePitch="360"/>
        </w:sectPr>
      </w:pPr>
      <w:r/>
      <w:bookmarkStart w:id="6" w:name="_Toc28359086"/>
      <w:r/>
      <w:r/>
    </w:p>
    <w:p>
      <w:pPr>
        <w:pStyle w:val="949"/>
        <w:jc w:val="center"/>
        <w:keepNext/>
        <w:spacing w:beforeAutospacing="0" w:afterAutospacing="0"/>
        <w:rPr>
          <w:rFonts w:hint="eastAsia" w:ascii="宋体" w:hAnsi="宋体" w:eastAsia="宋体" w:cs="宋体"/>
          <w:sz w:val="28"/>
          <w:szCs w:val="28"/>
          <w:lang w:val="en-US" w:eastAsia="zh-CN"/>
        </w:rPr>
      </w:pPr>
      <w:r>
        <w:rPr>
          <w:rFonts w:hint="eastAsia" w:ascii="宋体" w:hAnsi="宋体" w:eastAsia="宋体" w:cs="宋体"/>
          <w:color w:val="000000"/>
          <w:sz w:val="44"/>
          <w:szCs w:val="44"/>
        </w:rPr>
        <w:t xml:space="preserve">第一章  </w:t>
      </w:r>
      <w:r>
        <w:rPr>
          <w:rFonts w:hint="eastAsia" w:ascii="宋体" w:hAnsi="宋体" w:eastAsia="宋体" w:cs="宋体"/>
          <w:color w:val="000000"/>
          <w:sz w:val="44"/>
          <w:szCs w:val="44"/>
          <w:lang w:val="en-US" w:eastAsia="zh-CN"/>
        </w:rPr>
        <w:t xml:space="preserve">竞争性磋商公告</w:t>
      </w:r>
      <w:r/>
    </w:p>
    <w:p>
      <w:pPr>
        <w:keepLines w:val="0"/>
        <w:keepNext w:val="0"/>
        <w:pageBreakBefore w:val="0"/>
        <w:spacing w:line="460" w:lineRule="exact"/>
        <w:widowControl w:val="off"/>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bookmarkStart w:id="7" w:name="_Hlk24379207"/>
      <w:r/>
      <w:bookmarkStart w:id="8" w:name="_Toc28359002"/>
      <w:r/>
      <w:bookmarkStart w:id="9" w:name="_Toc35393790"/>
      <w:r/>
      <w:bookmarkStart w:id="10" w:name="_Toc35393621"/>
      <w:r/>
      <w:bookmarkStart w:id="11" w:name="_Toc28359079"/>
      <w:r/>
      <w:bookmarkStart w:id="12" w:name="_Toc38985263"/>
      <w:r>
        <w:rPr>
          <w:rFonts w:hint="eastAsia" w:ascii="宋体" w:hAnsi="宋体" w:eastAsia="宋体" w:cs="宋体"/>
          <w:sz w:val="24"/>
          <w:szCs w:val="24"/>
        </w:rPr>
        <w:t xml:space="preserve">项目概况：</w:t>
      </w:r>
      <w:r/>
    </w:p>
    <w:p>
      <w:pPr>
        <w:ind w:firstLine="480"/>
        <w:keepLines w:val="0"/>
        <w:keepNext w:val="0"/>
        <w:pageBreakBefore w:val="0"/>
        <w:spacing w:line="460" w:lineRule="exact"/>
        <w:widowControl w:val="off"/>
        <w:rPr>
          <w:rFonts w:hint="eastAsia"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szCs w:val="24"/>
          <w:lang w:val="en-US" w:eastAsia="zh-CN"/>
        </w:rPr>
        <w:t xml:space="preserve">射阳县公路事业发展中心2026年公路医生进乡村项目</w:t>
      </w:r>
      <w:r>
        <w:rPr>
          <w:rFonts w:hint="eastAsia" w:ascii="宋体" w:hAnsi="宋体" w:eastAsia="宋体" w:cs="宋体"/>
          <w:color w:val="000000"/>
          <w:sz w:val="24"/>
          <w:szCs w:val="24"/>
        </w:rPr>
        <w:t xml:space="preserve">的潜在供应商</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auto"/>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auto"/>
        </w:rPr>
        <w:t xml:space="preserve">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时00分（</w:t>
      </w:r>
      <w:r>
        <w:rPr>
          <w:rFonts w:hint="eastAsia" w:ascii="宋体" w:hAnsi="宋体" w:eastAsia="宋体" w:cs="宋体"/>
          <w:color w:val="000000"/>
          <w:sz w:val="24"/>
          <w:szCs w:val="24"/>
        </w:rPr>
        <w:t xml:space="preserve">北京时间）前提交响应文件。</w:t>
      </w:r>
      <w:r/>
    </w:p>
    <w:p>
      <w:pPr>
        <w:pStyle w:val="949"/>
        <w:ind w:left="0" w:firstLine="498"/>
        <w:jc w:val="both"/>
        <w:keepLines/>
        <w:keepNext/>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一、项目基本情况</w:t>
      </w:r>
      <w:bookmarkEnd w:id="7"/>
      <w:r/>
      <w:bookmarkEnd w:id="8"/>
      <w:r/>
      <w:bookmarkEnd w:id="9"/>
      <w:r/>
      <w:bookmarkEnd w:id="10"/>
      <w:r/>
      <w:bookmarkEnd w:id="11"/>
      <w:r/>
      <w:bookmarkEnd w:id="12"/>
      <w:r/>
      <w:r/>
    </w:p>
    <w:p>
      <w:pPr>
        <w:pStyle w:val="949"/>
        <w:ind w:left="0" w:firstLine="480"/>
        <w:jc w:val="both"/>
        <w:pageBreakBefore w:val="0"/>
        <w:spacing w:beforeAutospacing="0" w:afterAutospacing="0" w:line="480" w:lineRule="exact"/>
        <w:rPr>
          <w:rFonts w:hint="default" w:ascii="宋体" w:hAnsi="宋体" w:eastAsia="宋体" w:cs="宋体"/>
          <w:i w:val="0"/>
          <w:iCs w:val="0"/>
          <w:caps w:val="0"/>
          <w:color w:val="333333"/>
          <w:spacing w:val="0"/>
          <w:sz w:val="24"/>
          <w:szCs w:val="24"/>
          <w:highlight w:val="yellow"/>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项目编号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：JSZC-320924-GSXM-C2026-0008</w:t>
      </w:r>
      <w:r/>
    </w:p>
    <w:p>
      <w:pPr>
        <w:pStyle w:val="949"/>
        <w:ind w:left="0"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项目名称：射阳县公路事业发展中心2026年公路医生进乡村项目</w:t>
      </w:r>
      <w:r/>
    </w:p>
    <w:p>
      <w:pPr>
        <w:pStyle w:val="949"/>
        <w:ind w:left="0"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采购方式：竞争性磋商</w:t>
      </w:r>
      <w:r/>
    </w:p>
    <w:p>
      <w:pPr>
        <w:pStyle w:val="949"/>
        <w:ind w:left="0"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预算金额：</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285.18</w:t>
      </w:r>
      <w:r>
        <w:rPr>
          <w:rFonts w:hint="eastAsia" w:ascii="宋体" w:hAnsi="宋体" w:eastAsia="宋体" w:cs="宋体"/>
          <w:i w:val="0"/>
          <w:iCs w:val="0"/>
          <w:caps w:val="0"/>
          <w:color w:val="333333"/>
          <w:spacing w:val="0"/>
          <w:sz w:val="24"/>
          <w:szCs w:val="24"/>
          <w:shd w:val="clear" w:color="auto" w:fill="ffffff"/>
          <w:lang w:val="en-US" w:eastAsia="zh-CN"/>
        </w:rPr>
        <w:t xml:space="preserve">万元</w:t>
      </w:r>
      <w:r/>
    </w:p>
    <w:p>
      <w:pPr>
        <w:pStyle w:val="949"/>
        <w:ind w:left="0" w:firstLine="480"/>
        <w:jc w:val="both"/>
        <w:pageBreakBefore w:val="0"/>
        <w:spacing w:beforeAutospacing="0" w:afterAutospacing="0" w:line="480" w:lineRule="exact"/>
        <w:rPr>
          <w:rFonts w:hint="eastAsia" w:ascii="宋体" w:hAnsi="宋体" w:eastAsia="宋体" w:cs="宋体"/>
          <w:bCs/>
          <w:sz w:val="24"/>
          <w:szCs w:val="24"/>
          <w:lang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最高</w:t>
      </w:r>
      <w:r>
        <w:rPr>
          <w:rFonts w:hint="eastAsia" w:ascii="宋体" w:hAnsi="宋体" w:eastAsia="宋体" w:cs="宋体"/>
          <w:i w:val="0"/>
          <w:iCs w:val="0"/>
          <w:caps w:val="0"/>
          <w:color w:val="333333"/>
          <w:spacing w:val="0"/>
          <w:sz w:val="24"/>
          <w:szCs w:val="24"/>
          <w:shd w:val="clear" w:color="auto" w:fill="ffffff"/>
          <w:lang w:val="en-US" w:eastAsia="zh-CN"/>
        </w:rPr>
        <w:t xml:space="preserve">投标</w:t>
      </w:r>
      <w:r>
        <w:rPr>
          <w:rFonts w:hint="eastAsia" w:ascii="宋体" w:hAnsi="宋体" w:eastAsia="宋体" w:cs="宋体"/>
          <w:i w:val="0"/>
          <w:iCs w:val="0"/>
          <w:caps w:val="0"/>
          <w:color w:val="333333"/>
          <w:spacing w:val="0"/>
          <w:sz w:val="24"/>
          <w:szCs w:val="24"/>
          <w:shd w:val="clear" w:color="auto" w:fill="ffffff"/>
          <w:lang w:val="en-US" w:eastAsia="zh-CN"/>
        </w:rPr>
        <w:t xml:space="preserve">限价：285.18</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万元</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b/>
          <w:bCs/>
          <w:sz w:val="24"/>
          <w:szCs w:val="24"/>
          <w:u w:val="none"/>
          <w:lang w:eastAsia="zh-CN"/>
        </w:rPr>
        <w:t xml:space="preserve">投标报价高于最高限价的作无效标处理</w:t>
      </w:r>
      <w:r>
        <w:rPr>
          <w:rFonts w:hint="eastAsia" w:ascii="宋体" w:hAnsi="宋体" w:eastAsia="宋体" w:cs="宋体"/>
          <w:bCs/>
          <w:sz w:val="24"/>
          <w:szCs w:val="24"/>
          <w:lang w:eastAsia="zh-CN"/>
        </w:rPr>
        <w:t xml:space="preserve">；</w:t>
      </w:r>
      <w:r/>
    </w:p>
    <w:p>
      <w:pPr>
        <w:pStyle w:val="949"/>
        <w:ind w:left="0"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采购需求：</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本工程为对盘青线、洋盘线和射四线进行安保提升，包括增设护栏，设置安全标志标线等；具体以采购人提供的工程量清单及图纸为准。</w:t>
      </w:r>
      <w:r/>
    </w:p>
    <w:p>
      <w:pPr>
        <w:pStyle w:val="949"/>
        <w:ind w:left="0"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 xml:space="preserve">合同履行</w:t>
      </w:r>
      <w:r>
        <w:rPr>
          <w:rFonts w:hint="eastAsia" w:ascii="宋体" w:hAnsi="宋体" w:eastAsia="宋体" w:cs="宋体"/>
          <w:i w:val="0"/>
          <w:iCs w:val="0"/>
          <w:caps w:val="0"/>
          <w:color w:val="333333"/>
          <w:spacing w:val="0"/>
          <w:sz w:val="24"/>
          <w:szCs w:val="24"/>
          <w:highlight w:val="none"/>
          <w:shd w:val="clear" w:color="auto" w:fill="ffffff"/>
        </w:rPr>
        <w:t xml:space="preserve">期限：</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具体工期要求服从</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建设工期需要</w:t>
      </w:r>
      <w:r>
        <w:rPr>
          <w:rFonts w:hint="eastAsia" w:ascii="宋体" w:hAnsi="宋体" w:eastAsia="宋体" w:cs="宋体"/>
          <w:color w:val="000000"/>
          <w:sz w:val="24"/>
          <w:highlight w:val="none"/>
          <w:lang w:eastAsia="zh-CN"/>
        </w:rPr>
        <w:t xml:space="preserve">；</w:t>
      </w:r>
      <w:r/>
    </w:p>
    <w:p>
      <w:pPr>
        <w:pStyle w:val="949"/>
        <w:ind w:left="0" w:firstLine="498"/>
        <w:jc w:val="both"/>
        <w:keepLines/>
        <w:keepNext/>
        <w:pageBreakBefore w:val="0"/>
        <w:spacing w:beforeAutospacing="0" w:afterAutospacing="0" w:line="480" w:lineRule="exact"/>
        <w:rPr>
          <w:rFonts w:hint="eastAsia" w:ascii="宋体" w:hAnsi="宋体" w:eastAsia="宋体" w:cs="宋体"/>
          <w:bCs/>
          <w:sz w:val="24"/>
          <w:szCs w:val="24"/>
          <w:lang w:eastAsia="zh-CN"/>
        </w:rPr>
      </w:pPr>
      <w:r/>
      <w:bookmarkStart w:id="13" w:name="_Toc28359080"/>
      <w:r/>
      <w:bookmarkStart w:id="14" w:name="_Toc28359003"/>
      <w:r/>
      <w:bookmarkStart w:id="15" w:name="_Toc38985264"/>
      <w:r/>
      <w:bookmarkStart w:id="16" w:name="_Toc35393622"/>
      <w:r/>
      <w:bookmarkStart w:id="17" w:name="_Toc35393791"/>
      <w:r>
        <w:rPr>
          <w:rFonts w:hint="eastAsia" w:ascii="宋体" w:hAnsi="宋体" w:eastAsia="宋体" w:cs="宋体"/>
          <w:bCs/>
          <w:sz w:val="24"/>
          <w:szCs w:val="24"/>
        </w:rPr>
        <w:t xml:space="preserve">本项目不接受联合体</w:t>
      </w:r>
      <w:r>
        <w:rPr>
          <w:rFonts w:hint="eastAsia" w:ascii="宋体" w:hAnsi="宋体" w:eastAsia="宋体" w:cs="宋体"/>
          <w:bCs/>
          <w:sz w:val="24"/>
          <w:szCs w:val="24"/>
          <w:lang w:eastAsia="zh-CN"/>
        </w:rPr>
        <w:t xml:space="preserve">。</w:t>
      </w:r>
      <w:r/>
    </w:p>
    <w:p>
      <w:pPr>
        <w:pStyle w:val="949"/>
        <w:ind w:left="0" w:firstLine="498"/>
        <w:jc w:val="both"/>
        <w:keepLines/>
        <w:keepNext/>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二、申请人的资格要求：</w:t>
      </w:r>
      <w:bookmarkEnd w:id="13"/>
      <w:r/>
      <w:bookmarkEnd w:id="14"/>
      <w:r/>
      <w:bookmarkEnd w:id="15"/>
      <w:r/>
      <w:bookmarkEnd w:id="16"/>
      <w:r/>
      <w:bookmarkEnd w:id="17"/>
      <w:r/>
      <w:r/>
    </w:p>
    <w:p>
      <w:pPr>
        <w:ind w:left="0" w:firstLine="482"/>
        <w:pageBreakBefore w:val="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满足《中华人民共和国政府采购法》第二十二条规定，并提供下列材料</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法人或者其他组织的营业执照等证明文件，自然人的身份证明</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上一年度的财务报表(成立不满一年不需提供)</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具备履行合同所必需的设备和专业技术能力的证明材料</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参加政府采购活动前3年内在经营活动中没有重大违法记录的书面声明</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法律、行政法规规定的其他条件。</w:t>
      </w:r>
      <w:r/>
    </w:p>
    <w:p>
      <w:pPr>
        <w:ind w:left="0" w:firstLine="482"/>
        <w:pageBreakBefore w:val="0"/>
        <w:spacing w:line="480" w:lineRule="exact"/>
        <w:rPr>
          <w:rFonts w:hint="eastAsia" w:ascii="宋体" w:hAnsi="宋体" w:eastAsia="宋体" w:cs="宋体"/>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sz w:val="24"/>
          <w:szCs w:val="24"/>
          <w:highlight w:val="none"/>
        </w:rPr>
        <w:t xml:space="preserve">：</w:t>
      </w:r>
      <w:r>
        <w:rPr>
          <w:rFonts w:hint="eastAsia" w:ascii="宋体" w:hAnsi="宋体" w:eastAsia="宋体" w:cs="宋体"/>
          <w:bCs/>
          <w:sz w:val="24"/>
          <w:szCs w:val="24"/>
        </w:rPr>
        <w:t xml:space="preserve">本项目专门面向中小企业采购，</w:t>
      </w:r>
      <w:r>
        <w:rPr>
          <w:rFonts w:hint="eastAsia" w:hAnsi="宋体" w:eastAsia="宋体" w:cs="宋体"/>
          <w:bCs/>
          <w:sz w:val="24"/>
          <w:szCs w:val="24"/>
          <w:lang w:val="en-US" w:eastAsia="zh-CN"/>
        </w:rPr>
        <w:t xml:space="preserve">项目属性：工程类项目；</w:t>
      </w:r>
      <w:r>
        <w:rPr>
          <w:rFonts w:hint="eastAsia" w:ascii="宋体" w:hAnsi="宋体" w:eastAsia="宋体" w:cs="宋体"/>
          <w:color w:val="000000"/>
          <w:sz w:val="24"/>
        </w:rPr>
        <w:t xml:space="preserve">所属行业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建筑业</w:t>
      </w:r>
      <w:r>
        <w:rPr>
          <w:rFonts w:hint="eastAsia" w:ascii="宋体" w:hAnsi="宋体" w:eastAsia="宋体" w:cs="宋体"/>
          <w:color w:val="000000"/>
          <w:sz w:val="24"/>
          <w:lang w:eastAsia="zh-CN"/>
        </w:rPr>
        <w:t xml:space="preserve">。</w:t>
      </w:r>
      <w:r>
        <w:rPr>
          <w:rFonts w:hint="eastAsia" w:ascii="宋体" w:hAnsi="宋体" w:eastAsia="宋体" w:cs="宋体"/>
          <w:bCs/>
          <w:sz w:val="24"/>
          <w:szCs w:val="24"/>
        </w:rPr>
        <w:t xml:space="preserve">投标人须为符合《关于印发中小企业划型标准规定的通知》 (工信部联企业[2011]300号) 文件的中小微企业（供应商投标时须提供《中小企业声明函》，否则按无效处理。）</w:t>
      </w:r>
      <w:r/>
    </w:p>
    <w:p>
      <w:pPr>
        <w:ind w:left="0" w:firstLine="482"/>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本项目的特定资格要求：</w:t>
      </w:r>
      <w:r/>
    </w:p>
    <w:p>
      <w:pPr>
        <w:ind w:left="0" w:firstLine="48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1.投标人资格要求：具备建设行政主管部门核定</w:t>
      </w:r>
      <w:r>
        <w:rPr>
          <w:rFonts w:hint="eastAsia" w:ascii="宋体" w:hAnsi="宋体" w:eastAsia="宋体" w:cs="宋体"/>
          <w:sz w:val="24"/>
          <w:szCs w:val="24"/>
          <w:highlight w:val="none"/>
          <w:lang w:val="en-US" w:eastAsia="zh-CN"/>
        </w:rPr>
        <w:t xml:space="preserve">的</w:t>
      </w:r>
      <w:r>
        <w:rPr>
          <w:rFonts w:hint="eastAsia" w:ascii="宋体" w:hAnsi="宋体" w:cs="宋体"/>
          <w:b/>
          <w:bCs/>
          <w:sz w:val="24"/>
          <w:highlight w:val="none"/>
          <w:lang w:eastAsia="zh-CN"/>
        </w:rPr>
        <w:t xml:space="preserve">公路交通工程（公路安全设施分项）专业承包二级及以上</w:t>
      </w:r>
      <w:r>
        <w:rPr>
          <w:rFonts w:hint="eastAsia" w:ascii="宋体" w:hAnsi="宋体" w:cs="宋体"/>
          <w:b/>
          <w:bCs/>
          <w:sz w:val="24"/>
          <w:highlight w:val="none"/>
        </w:rPr>
        <w:t xml:space="preserve">资质</w:t>
      </w:r>
      <w:r>
        <w:rPr>
          <w:rFonts w:hint="eastAsia" w:ascii="宋体" w:hAnsi="宋体" w:eastAsia="宋体" w:cs="宋体"/>
          <w:sz w:val="24"/>
          <w:szCs w:val="24"/>
          <w:lang w:val="en-US" w:eastAsia="zh-CN"/>
        </w:rPr>
        <w:t xml:space="preserve">，且取得有效的</w:t>
      </w:r>
      <w:r>
        <w:rPr>
          <w:rFonts w:hint="eastAsia" w:ascii="宋体" w:hAnsi="宋体" w:eastAsia="宋体" w:cs="宋体"/>
          <w:b/>
          <w:bCs/>
          <w:sz w:val="24"/>
          <w:szCs w:val="24"/>
          <w:lang w:val="en-US" w:eastAsia="zh-CN"/>
        </w:rPr>
        <w:t xml:space="preserve">安全生产许可证</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2.项目负责人资格要求：</w:t>
      </w:r>
      <w:r>
        <w:rPr>
          <w:rFonts w:hint="eastAsia" w:ascii="宋体" w:hAnsi="宋体" w:eastAsia="宋体" w:cs="宋体"/>
          <w:sz w:val="24"/>
          <w:szCs w:val="24"/>
        </w:rPr>
        <w:t xml:space="preserve">必须是</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本单位正式职工，</w:t>
      </w:r>
      <w:r>
        <w:rPr>
          <w:rFonts w:hint="eastAsia" w:ascii="宋体" w:hAnsi="宋体" w:eastAsia="宋体" w:cs="宋体"/>
          <w:b/>
          <w:bCs/>
          <w:sz w:val="24"/>
        </w:rPr>
        <w:t xml:space="preserve">具有建设行政主管部门核发的</w:t>
      </w:r>
      <w:r>
        <w:rPr>
          <w:rFonts w:hint="eastAsia" w:ascii="宋体" w:hAnsi="宋体" w:eastAsia="宋体" w:cs="宋体"/>
          <w:b/>
          <w:bCs/>
          <w:sz w:val="24"/>
          <w:lang w:val="en-US" w:eastAsia="zh-CN"/>
        </w:rPr>
        <w:t xml:space="preserve">公路</w:t>
      </w:r>
      <w:r>
        <w:rPr>
          <w:rFonts w:hint="eastAsia" w:ascii="宋体" w:hAnsi="宋体" w:eastAsia="宋体" w:cs="宋体"/>
          <w:b/>
          <w:bCs/>
          <w:sz w:val="24"/>
        </w:rPr>
        <w:t xml:space="preserve">工程专业二级及以上建造师注册证书</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并具有有效的省级及以上交通运输主管部门核发的《公路水运工程施工企业主要负责人和安全生产管理人员安全生产考核合格证》（B类)或《公路水运工程施工单位主要负责人、项目负责人和专职安全生产管理人员安全生产考核合格证书》（B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且必须满足下列条件： </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项目负责人不得同时在两个或者两个以上单位受聘或者执业</w:t>
      </w:r>
      <w:r>
        <w:rPr>
          <w:rFonts w:hint="eastAsia" w:ascii="宋体" w:hAnsi="宋体" w:eastAsia="宋体" w:cs="宋体"/>
          <w:sz w:val="24"/>
          <w:szCs w:val="24"/>
          <w:lang w:eastAsia="zh-CN"/>
        </w:rPr>
        <w:t xml:space="preserve">。</w:t>
      </w:r>
      <w:r/>
    </w:p>
    <w:p>
      <w:pPr>
        <w:ind w:left="0"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left="0"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 在建工程：处于中标结果公告（直接发包的项目以网上合同备案或归集为准）到合同约定的工程全部完成且</w:t>
      </w:r>
      <w:r>
        <w:rPr>
          <w:rFonts w:hint="eastAsia" w:ascii="宋体" w:hAnsi="宋体" w:eastAsia="宋体" w:cs="宋体"/>
          <w:sz w:val="24"/>
          <w:szCs w:val="24"/>
          <w:lang w:val="en-US" w:eastAsia="zh-CN"/>
        </w:rPr>
        <w:t xml:space="preserve">交</w:t>
      </w:r>
      <w:r>
        <w:rPr>
          <w:rFonts w:hint="eastAsia" w:ascii="宋体" w:hAnsi="宋体" w:eastAsia="宋体" w:cs="宋体"/>
          <w:sz w:val="24"/>
          <w:szCs w:val="24"/>
        </w:rPr>
        <w:t xml:space="preserve">竣工验收合格期间的工程。</w:t>
      </w:r>
      <w:r>
        <w:rPr>
          <w:rFonts w:hint="eastAsia" w:ascii="宋体" w:hAnsi="宋体" w:eastAsia="宋体" w:cs="宋体"/>
          <w:sz w:val="24"/>
          <w:szCs w:val="24"/>
          <w:lang w:val="en-US" w:eastAsia="zh-CN"/>
        </w:rPr>
        <w:t xml:space="preserve">交</w:t>
      </w:r>
      <w:r>
        <w:rPr>
          <w:rFonts w:hint="eastAsia" w:ascii="宋体" w:hAnsi="宋体" w:eastAsia="宋体" w:cs="宋体"/>
          <w:sz w:val="24"/>
          <w:szCs w:val="24"/>
        </w:rPr>
        <w:t xml:space="preserve">竣工验收证明是指由建设单位（或监理）组织工程建设各方验收合格，并签署相应的单位工程质量</w:t>
      </w:r>
      <w:r>
        <w:rPr>
          <w:rFonts w:hint="eastAsia" w:ascii="宋体" w:hAnsi="宋体" w:eastAsia="宋体" w:cs="宋体"/>
          <w:sz w:val="24"/>
          <w:szCs w:val="24"/>
          <w:lang w:val="en-US" w:eastAsia="zh-CN"/>
        </w:rPr>
        <w:t xml:space="preserve">交</w:t>
      </w:r>
      <w:r>
        <w:rPr>
          <w:rFonts w:hint="eastAsia" w:ascii="宋体" w:hAnsi="宋体" w:eastAsia="宋体" w:cs="宋体"/>
          <w:sz w:val="24"/>
          <w:szCs w:val="24"/>
        </w:rPr>
        <w:t xml:space="preserve">竣工验收记录或者分部工程质量验收记录等验收文件。 </w:t>
      </w:r>
      <w:r/>
    </w:p>
    <w:p>
      <w:pPr>
        <w:ind w:left="0"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竞争性磋商文件</w:t>
      </w:r>
      <w:r>
        <w:rPr>
          <w:rFonts w:hint="eastAsia" w:ascii="宋体" w:hAnsi="宋体" w:eastAsia="宋体" w:cs="宋体"/>
          <w:sz w:val="24"/>
          <w:szCs w:val="24"/>
        </w:rPr>
        <w:t xml:space="preserve">项目负责人有在养护期内的绿化养护、市政养护项目的，不属于招标公告及文件规定的有在建工程。绿化养护、市政养护工程招标，对项目负责人是否有在建工程不</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要求。</w:t>
      </w:r>
      <w:r/>
    </w:p>
    <w:p>
      <w:pPr>
        <w:ind w:left="0" w:firstLine="480"/>
        <w:pageBreakBefore w:val="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技术负责人</w:t>
      </w:r>
      <w:r>
        <w:rPr>
          <w:rFonts w:hint="eastAsia" w:ascii="宋体" w:hAnsi="宋体" w:eastAsia="宋体" w:cs="宋体"/>
          <w:sz w:val="24"/>
          <w:szCs w:val="24"/>
          <w:lang w:val="en-US" w:eastAsia="zh-CN"/>
        </w:rPr>
        <w:t xml:space="preserve">资格要求：</w:t>
      </w:r>
      <w:r>
        <w:rPr>
          <w:rFonts w:hint="eastAsia" w:ascii="宋体" w:hAnsi="宋体" w:eastAsia="宋体" w:cs="宋体"/>
          <w:sz w:val="24"/>
          <w:szCs w:val="24"/>
          <w:lang w:eastAsia="zh-CN"/>
        </w:rPr>
        <w:t xml:space="preserve">须</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eastAsia="zh-CN"/>
        </w:rPr>
        <w:t xml:space="preserve">供应商本单位正式职工</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具有公路工程</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lang w:eastAsia="zh-CN"/>
        </w:rPr>
        <w:t xml:space="preserve">专业</w:t>
      </w:r>
      <w:r>
        <w:rPr>
          <w:rFonts w:hint="eastAsia" w:ascii="宋体" w:hAnsi="宋体" w:eastAsia="宋体" w:cs="宋体"/>
          <w:sz w:val="24"/>
          <w:szCs w:val="24"/>
          <w:highlight w:val="none"/>
          <w:lang w:val="en-US" w:eastAsia="zh-CN"/>
        </w:rPr>
        <w:t xml:space="preserve">中级</w:t>
      </w:r>
      <w:r>
        <w:rPr>
          <w:rFonts w:hint="eastAsia" w:ascii="宋体" w:hAnsi="宋体" w:eastAsia="宋体" w:cs="宋体"/>
          <w:sz w:val="24"/>
          <w:szCs w:val="24"/>
          <w:highlight w:val="none"/>
          <w:lang w:eastAsia="zh-CN"/>
        </w:rPr>
        <w:t xml:space="preserve">工程师</w:t>
      </w:r>
      <w:r>
        <w:rPr>
          <w:rFonts w:hint="eastAsia" w:ascii="宋体" w:hAnsi="宋体" w:eastAsia="宋体" w:cs="宋体"/>
          <w:sz w:val="24"/>
          <w:szCs w:val="24"/>
          <w:highlight w:val="none"/>
          <w:lang w:val="en-US" w:eastAsia="zh-CN"/>
        </w:rPr>
        <w:t xml:space="preserve">及以上</w:t>
      </w:r>
      <w:r>
        <w:rPr>
          <w:rFonts w:hint="eastAsia" w:ascii="宋体" w:hAnsi="宋体" w:eastAsia="宋体" w:cs="宋体"/>
          <w:sz w:val="24"/>
          <w:szCs w:val="24"/>
          <w:highlight w:val="none"/>
          <w:lang w:eastAsia="zh-CN"/>
        </w:rPr>
        <w:t xml:space="preserve">职称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注：公路工程相关专业职称包括公路工程、公路与桥梁工程、交通土建、隧道（地下结构）工程、交通工程等专业职称。职称证书无法体现专业的，需再提供公路工程相关专业的大专及其以上的毕业证书。</w:t>
      </w:r>
      <w:r/>
    </w:p>
    <w:p>
      <w:pPr>
        <w:numPr>
          <w:ilvl w:val="0"/>
          <w:numId w:val="0"/>
        </w:numPr>
        <w:ind w:left="0" w:firstLine="480"/>
        <w:pageBreakBefore w:val="0"/>
        <w:spacing w:line="480" w:lineRule="exact"/>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eastAsia="zh-CN"/>
        </w:rPr>
        <w:t xml:space="preserve">专职安全员</w:t>
      </w:r>
      <w:r>
        <w:rPr>
          <w:rFonts w:hint="eastAsia" w:ascii="宋体" w:hAnsi="宋体" w:eastAsia="宋体" w:cs="宋体"/>
          <w:sz w:val="24"/>
          <w:szCs w:val="24"/>
          <w:lang w:val="en-US" w:eastAsia="zh-CN"/>
        </w:rPr>
        <w:t xml:space="preserve">资格要求：</w:t>
      </w:r>
      <w:r>
        <w:rPr>
          <w:rFonts w:hint="eastAsia" w:ascii="宋体" w:hAnsi="宋体" w:eastAsia="宋体" w:cs="宋体"/>
          <w:b w:val="0"/>
          <w:bCs w:val="0"/>
          <w:sz w:val="24"/>
          <w:szCs w:val="24"/>
          <w:lang w:eastAsia="zh-CN"/>
        </w:rPr>
        <w:t xml:space="preserve">须</w:t>
      </w:r>
      <w:r>
        <w:rPr>
          <w:rFonts w:hint="eastAsia" w:ascii="宋体" w:hAnsi="宋体" w:eastAsia="宋体" w:cs="宋体"/>
          <w:b w:val="0"/>
          <w:bCs w:val="0"/>
          <w:sz w:val="24"/>
          <w:szCs w:val="24"/>
          <w:lang w:val="en-US" w:eastAsia="zh-CN"/>
        </w:rPr>
        <w:t xml:space="preserve">为</w:t>
      </w:r>
      <w:r>
        <w:rPr>
          <w:rFonts w:hint="eastAsia" w:ascii="宋体" w:hAnsi="宋体" w:eastAsia="宋体" w:cs="宋体"/>
          <w:b w:val="0"/>
          <w:bCs w:val="0"/>
          <w:sz w:val="24"/>
          <w:szCs w:val="24"/>
          <w:lang w:eastAsia="zh-CN"/>
        </w:rPr>
        <w:t xml:space="preserve">供应商本单位正式职工</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应具有省级及以上交通运输主管部门核发的《公路水运工程施工企业主要负责人和安全生产管理人员安全生产考核合格证书》（C证）或《公路水运工程施工单位主要负责人、项目负责人和专职安全生产管理人员安全生产考核合格证书》（C证）。</w:t>
      </w:r>
      <w:r>
        <w:rPr>
          <w:rFonts w:hint="eastAsia" w:ascii="宋体" w:hAnsi="宋体" w:eastAsia="宋体" w:cs="宋体"/>
          <w:sz w:val="24"/>
          <w:szCs w:val="24"/>
        </w:rPr>
        <w:t xml:space="preserve"> </w:t>
      </w:r>
      <w:r/>
    </w:p>
    <w:p>
      <w:pPr>
        <w:numPr>
          <w:ilvl w:val="0"/>
          <w:numId w:val="0"/>
        </w:numPr>
        <w:ind w:left="0"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left="0"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单位负责人为同一人或者存在直接控股、管理关系的不同</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，不得参加同一合同项下的政府采购活动，否则均</w:t>
      </w:r>
      <w:r>
        <w:rPr>
          <w:rFonts w:hint="eastAsia" w:ascii="宋体" w:hAnsi="宋体" w:eastAsia="宋体" w:cs="宋体"/>
          <w:sz w:val="24"/>
          <w:szCs w:val="24"/>
          <w:lang w:eastAsia="zh-CN"/>
        </w:rPr>
        <w:t xml:space="preserve">作</w:t>
      </w:r>
      <w:r>
        <w:rPr>
          <w:rFonts w:hint="eastAsia" w:ascii="宋体" w:hAnsi="宋体" w:eastAsia="宋体" w:cs="宋体"/>
          <w:sz w:val="24"/>
          <w:szCs w:val="24"/>
        </w:rPr>
        <w:t xml:space="preserve">无效标处理。</w:t>
      </w:r>
      <w:r/>
    </w:p>
    <w:p>
      <w:pPr>
        <w:pStyle w:val="949"/>
        <w:ind w:left="0" w:firstLine="498"/>
        <w:jc w:val="both"/>
        <w:keepLines/>
        <w:keepNext/>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三、获取</w:t>
      </w:r>
      <w:r>
        <w:rPr>
          <w:rFonts w:hint="eastAsia" w:ascii="宋体" w:hAnsi="宋体" w:eastAsia="宋体" w:cs="宋体"/>
          <w:b/>
          <w:color w:val="000000"/>
          <w:sz w:val="24"/>
          <w:szCs w:val="24"/>
          <w:lang w:val="en-US" w:eastAsia="zh-CN"/>
        </w:rPr>
        <w:t xml:space="preserve">磋商</w:t>
      </w:r>
      <w:r>
        <w:rPr>
          <w:rFonts w:hint="eastAsia" w:ascii="宋体" w:hAnsi="宋体" w:eastAsia="宋体" w:cs="宋体"/>
          <w:b/>
          <w:color w:val="000000"/>
          <w:sz w:val="24"/>
          <w:szCs w:val="24"/>
        </w:rPr>
        <w:t xml:space="preserve">文件</w:t>
      </w:r>
      <w:r/>
    </w:p>
    <w:p>
      <w:pPr>
        <w:ind w:left="0" w:firstLine="480"/>
        <w:jc w:val="left"/>
        <w:pageBreakBefore w:val="0"/>
        <w:spacing w:line="480" w:lineRule="exact"/>
        <w:widowControl/>
        <w:rPr>
          <w:rFonts w:hint="eastAsia" w:ascii="宋体" w:hAnsi="宋体" w:eastAsia="宋体" w:cs="宋体"/>
          <w:sz w:val="24"/>
          <w:szCs w:val="24"/>
          <w:lang w:val="en-US" w:eastAsia="zh-CN"/>
        </w:rPr>
      </w:pPr>
      <w:r/>
      <w:bookmarkStart w:id="18" w:name="_Toc38985266"/>
      <w:r>
        <w:rPr>
          <w:rFonts w:hint="eastAsia" w:ascii="宋体" w:hAnsi="宋体" w:eastAsia="宋体" w:cs="宋体"/>
          <w:sz w:val="24"/>
          <w:szCs w:val="24"/>
        </w:rPr>
        <w:t xml:space="preserve">时间：</w:t>
      </w:r>
      <w:bookmarkEnd w:id="18"/>
      <w:r>
        <w:rPr>
          <w:rFonts w:hint="eastAsia" w:ascii="宋体" w:hAnsi="宋体" w:eastAsia="宋体" w:cs="宋体"/>
          <w:sz w:val="24"/>
          <w:szCs w:val="24"/>
        </w:rPr>
        <w:t xml:space="preserve">自磋商文件公告发布之日起</w:t>
      </w:r>
      <w:r>
        <w:rPr>
          <w:rFonts w:ascii="SimSun" w:hAnsi="SimSun" w:eastAsia="SimSun" w:cs="SimSun"/>
          <w:color w:val="000000"/>
          <w:sz w:val="24"/>
        </w:rPr>
        <w:t xml:space="preserve">至</w:t>
      </w:r>
      <w:r>
        <w:rPr>
          <w:rFonts w:ascii="SimSun" w:hAnsi="SimSun" w:eastAsia="SimSun" w:cs="SimSun"/>
          <w:color w:val="000000"/>
          <w:sz w:val="24"/>
          <w:u w:val="single"/>
        </w:rPr>
        <w:t xml:space="preserve">2026</w:t>
      </w:r>
      <w:r>
        <w:rPr>
          <w:rFonts w:ascii="SimSun" w:hAnsi="SimSun" w:eastAsia="SimSun" w:cs="SimSun"/>
          <w:color w:val="000000"/>
          <w:sz w:val="24"/>
        </w:rPr>
        <w:t xml:space="preserve">年</w:t>
      </w:r>
      <w:r>
        <w:rPr>
          <w:rFonts w:ascii="SimSun" w:hAnsi="SimSun" w:eastAsia="SimSun" w:cs="SimSun"/>
          <w:color w:val="000000"/>
          <w:sz w:val="24"/>
          <w:u w:val="single"/>
        </w:rPr>
        <w:t xml:space="preserve">08</w:t>
      </w:r>
      <w:r>
        <w:rPr>
          <w:rFonts w:ascii="SimSun" w:hAnsi="SimSun" w:eastAsia="SimSun" w:cs="SimSun"/>
          <w:color w:val="000000"/>
          <w:sz w:val="24"/>
        </w:rPr>
        <w:t xml:space="preserve">月</w:t>
      </w:r>
      <w:r>
        <w:rPr>
          <w:rFonts w:ascii="SimSun" w:hAnsi="SimSun" w:eastAsia="SimSun" w:cs="SimSun"/>
          <w:color w:val="000000"/>
          <w:sz w:val="24"/>
          <w:u w:val="single"/>
        </w:rPr>
        <w:t xml:space="preserve">14</w:t>
      </w:r>
      <w:r>
        <w:rPr>
          <w:rFonts w:ascii="SimSun" w:hAnsi="SimSun" w:eastAsia="SimSun" w:cs="SimSun"/>
          <w:color w:val="000000"/>
          <w:sz w:val="24"/>
        </w:rPr>
        <w:t xml:space="preserve">日</w:t>
      </w:r>
      <w:r>
        <w:rPr>
          <w:rFonts w:ascii="SimSun" w:hAnsi="SimSun" w:eastAsia="SimSun" w:cs="SimSun"/>
          <w:color w:val="000000"/>
          <w:sz w:val="24"/>
          <w:u w:val="single"/>
        </w:rPr>
        <w:t xml:space="preserve">15</w:t>
      </w:r>
      <w:r>
        <w:rPr>
          <w:rFonts w:ascii="SimSun" w:hAnsi="SimSun" w:eastAsia="SimSun" w:cs="SimSun"/>
          <w:color w:val="000000"/>
          <w:sz w:val="24"/>
        </w:rPr>
        <w:t xml:space="preserve">时</w:t>
      </w:r>
      <w:r>
        <w:rPr>
          <w:rFonts w:ascii="SimSun" w:hAnsi="SimSun" w:eastAsia="SimSun" w:cs="SimSun"/>
          <w:color w:val="000000"/>
          <w:sz w:val="24"/>
          <w:u w:val="single"/>
        </w:rPr>
        <w:t xml:space="preserve">00</w:t>
      </w:r>
      <w:r>
        <w:rPr>
          <w:rFonts w:ascii="SimSun" w:hAnsi="SimSun" w:eastAsia="SimSun" w:cs="SimSun"/>
          <w:color w:val="000000"/>
          <w:sz w:val="24"/>
        </w:rPr>
        <w:t xml:space="preserve">分</w:t>
      </w:r>
      <w:r>
        <w:rPr>
          <w:rFonts w:hint="eastAsia" w:ascii="宋体" w:hAnsi="宋体" w:eastAsia="宋体" w:cs="宋体"/>
          <w:sz w:val="24"/>
          <w:szCs w:val="24"/>
        </w:rPr>
      </w:r>
      <w:r>
        <w:rPr>
          <w:rFonts w:hint="eastAsia" w:ascii="宋体" w:hAnsi="宋体" w:eastAsia="宋体" w:cs="宋体"/>
          <w:sz w:val="24"/>
          <w:szCs w:val="24"/>
          <w:lang w:val="en-US" w:eastAsia="zh-CN"/>
        </w:rPr>
        <w:t xml:space="preserve">；</w:t>
      </w:r>
      <w:r/>
    </w:p>
    <w:p>
      <w:pPr>
        <w:ind w:left="0" w:firstLine="480"/>
        <w:jc w:val="left"/>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“苏采云”系统内免费下载（供应商必须在苏采云系统中获取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rPr>
          <w:rFonts w:hint="eastAsia" w:ascii="宋体" w:hAnsi="宋体" w:eastAsia="宋体" w:cs="宋体"/>
          <w:sz w:val="24"/>
          <w:szCs w:val="24"/>
          <w:lang w:val="en-US" w:eastAsia="zh-CN"/>
        </w:rPr>
        <w:t xml:space="preserve">；</w:t>
      </w:r>
      <w:r/>
    </w:p>
    <w:p>
      <w:pPr>
        <w:ind w:left="0" w:firstLine="480"/>
        <w:jc w:val="left"/>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方式：</w:t>
      </w:r>
      <w:r>
        <w:rPr>
          <w:rFonts w:hint="eastAsia" w:ascii="宋体" w:hAnsi="宋体" w:eastAsia="宋体" w:cs="宋体"/>
          <w:color w:val="auto"/>
          <w:sz w:val="24"/>
          <w:szCs w:val="24"/>
          <w:highlight w:val="none"/>
          <w:shd w:val="clear" w:color="auto" w:fill="auto"/>
          <w:lang w:val="en-US" w:eastAsia="zh-CN" w:bidi="ar-SA"/>
        </w:rPr>
        <w:t xml:space="preserve">本项目采用网上注册登记方式</w:t>
      </w:r>
      <w:r>
        <w:rPr>
          <w:rFonts w:hint="eastAsia" w:ascii="宋体" w:hAnsi="宋体" w:eastAsia="宋体" w:cs="宋体"/>
          <w:sz w:val="24"/>
          <w:szCs w:val="24"/>
          <w:lang w:eastAsia="zh-CN"/>
        </w:rPr>
        <w:t xml:space="preserve">；</w:t>
      </w:r>
      <w:r/>
    </w:p>
    <w:p>
      <w:pPr>
        <w:pStyle w:val="949"/>
        <w:ind w:left="0" w:firstLine="498"/>
        <w:jc w:val="both"/>
        <w:keepLines/>
        <w:keepNext/>
        <w:pageBreakBefore w:val="0"/>
        <w:spacing w:beforeAutospacing="0" w:after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售价：0元；</w:t>
      </w:r>
      <w:r/>
    </w:p>
    <w:p>
      <w:pPr>
        <w:pStyle w:val="949"/>
        <w:ind w:left="0" w:firstLine="498"/>
        <w:jc w:val="both"/>
        <w:keepLines/>
        <w:keepNext/>
        <w:pageBreakBefore w:val="0"/>
        <w:spacing w:beforeAutospacing="0" w:afterAutospacing="0" w:line="480" w:lineRule="exact"/>
        <w:rPr>
          <w:rFonts w:hint="eastAsia" w:ascii="宋体" w:hAnsi="宋体" w:eastAsia="宋体" w:cs="宋体"/>
          <w:sz w:val="24"/>
          <w:szCs w:val="24"/>
          <w:lang w:eastAsia="zh-CN"/>
        </w:rPr>
      </w:pPr>
      <w:r>
        <w:rPr>
          <w:rFonts w:hint="eastAsia" w:ascii="宋体" w:hAnsi="宋体" w:eastAsia="宋体" w:cs="宋体"/>
          <w:b/>
          <w:color w:val="000000"/>
          <w:sz w:val="24"/>
          <w:szCs w:val="24"/>
        </w:rPr>
        <w:t xml:space="preserve">四、响应文件</w:t>
      </w:r>
      <w:r>
        <w:rPr>
          <w:rFonts w:hint="eastAsia" w:ascii="宋体" w:hAnsi="宋体" w:eastAsia="宋体" w:cs="宋体"/>
          <w:b/>
          <w:color w:val="000000"/>
          <w:sz w:val="24"/>
          <w:szCs w:val="24"/>
          <w:lang w:val="en-US" w:eastAsia="zh-CN"/>
        </w:rPr>
        <w:t xml:space="preserve">提交</w:t>
      </w:r>
      <w:r/>
    </w:p>
    <w:p>
      <w:pPr>
        <w:pStyle w:val="949"/>
        <w:ind w:left="0"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shd w:val="clear" w:color="auto" w:fill="ffffff"/>
        </w:rPr>
        <w:t xml:space="preserve">截止时间</w:t>
      </w: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时00分（北京时间）。</w:t>
      </w:r>
      <w:r/>
    </w:p>
    <w:p>
      <w:pPr>
        <w:ind w:left="0" w:firstLine="480"/>
        <w:jc w:val="left"/>
        <w:pageBreakBefore w:val="0"/>
        <w:spacing w:line="480" w:lineRule="exact"/>
        <w:widowControl/>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lang w:val="en-US" w:eastAsia="zh-CN"/>
        </w:rPr>
        <w:t xml:space="preserve">。</w:t>
      </w:r>
      <w:r/>
    </w:p>
    <w:p>
      <w:pPr>
        <w:pStyle w:val="949"/>
        <w:ind w:left="0" w:firstLine="498"/>
        <w:jc w:val="both"/>
        <w:keepLines/>
        <w:keepNext/>
        <w:pageBreakBefore w:val="0"/>
        <w:spacing w:beforeAutospacing="0" w:afterAutospacing="0" w:line="480" w:lineRule="exact"/>
        <w:rPr>
          <w:rFonts w:hint="eastAsia" w:ascii="宋体" w:hAnsi="宋体" w:eastAsia="宋体" w:cs="宋体"/>
          <w:b/>
          <w:color w:val="000000"/>
          <w:sz w:val="24"/>
          <w:szCs w:val="24"/>
          <w:highlight w:val="none"/>
        </w:rPr>
      </w:pPr>
      <w:r/>
      <w:bookmarkStart w:id="19" w:name="_Toc38985268"/>
      <w:r/>
      <w:bookmarkStart w:id="20" w:name="_Toc35393795"/>
      <w:r/>
      <w:bookmarkStart w:id="21" w:name="_Toc35393626"/>
      <w:r>
        <w:rPr>
          <w:rFonts w:hint="eastAsia" w:ascii="宋体" w:hAnsi="宋体" w:eastAsia="宋体" w:cs="宋体"/>
          <w:b/>
          <w:color w:val="000000"/>
          <w:sz w:val="24"/>
          <w:szCs w:val="24"/>
          <w:highlight w:val="none"/>
        </w:rPr>
        <w:t xml:space="preserve">五、开启</w:t>
      </w:r>
      <w:r/>
    </w:p>
    <w:p>
      <w:pPr>
        <w:pStyle w:val="949"/>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时间：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时00分</w:t>
      </w:r>
      <w:r>
        <w:rPr>
          <w:rFonts w:hint="eastAsia" w:ascii="宋体" w:hAnsi="宋体" w:eastAsia="宋体" w:cs="宋体"/>
          <w:i w:val="0"/>
          <w:iCs w:val="0"/>
          <w:caps w:val="0"/>
          <w:color w:val="333333"/>
          <w:spacing w:val="0"/>
          <w:sz w:val="24"/>
          <w:szCs w:val="24"/>
          <w:highlight w:val="none"/>
          <w:shd w:val="clear" w:color="auto" w:fill="ffffff"/>
        </w:rPr>
        <w:t xml:space="preserve">（北京时间</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color w:val="000000"/>
          <w:sz w:val="24"/>
          <w:szCs w:val="24"/>
        </w:rPr>
        <w:t xml:space="preserve">。</w:t>
      </w:r>
      <w:bookmarkEnd w:id="19"/>
      <w:r/>
      <w:bookmarkEnd w:id="20"/>
      <w:r/>
      <w:bookmarkEnd w:id="21"/>
      <w:r/>
      <w:r/>
    </w:p>
    <w:p>
      <w:pPr>
        <w:pStyle w:val="949"/>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i w:val="0"/>
          <w:iCs w:val="0"/>
          <w:caps w:val="0"/>
          <w:color w:val="333333"/>
          <w:spacing w:val="0"/>
          <w:sz w:val="24"/>
          <w:szCs w:val="24"/>
          <w:shd w:val="clear" w:color="auto" w:fill="ffffff"/>
          <w:lang w:val="en-US" w:eastAsia="zh-CN"/>
        </w:rPr>
        <w:t xml:space="preserve">。</w:t>
      </w:r>
      <w:r/>
    </w:p>
    <w:p>
      <w:pPr>
        <w:pStyle w:val="940"/>
        <w:ind w:left="0"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bookmarkStart w:id="22" w:name="_Toc28359094"/>
      <w:r>
        <w:rPr>
          <w:rFonts w:hint="eastAsia" w:ascii="宋体" w:hAnsi="宋体" w:eastAsia="宋体" w:cs="宋体"/>
          <w:b/>
          <w:bCs w:val="0"/>
          <w:color w:val="000000"/>
          <w:sz w:val="24"/>
          <w:szCs w:val="24"/>
          <w:lang w:val="en-US" w:eastAsia="zh-CN" w:bidi="ar-SA"/>
        </w:rPr>
        <w:t xml:space="preserve">六、公告期限</w:t>
      </w:r>
      <w:bookmarkEnd w:id="22"/>
      <w:r/>
      <w:r/>
    </w:p>
    <w:p>
      <w:pPr>
        <w:pStyle w:val="949"/>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自本公告发布之日起3个工作日。</w:t>
      </w:r>
      <w:r/>
    </w:p>
    <w:p>
      <w:pPr>
        <w:pStyle w:val="949"/>
        <w:ind w:left="0" w:firstLine="498"/>
        <w:jc w:val="both"/>
        <w:keepLines/>
        <w:keepNext/>
        <w:pageBreakBefore w:val="0"/>
        <w:spacing w:beforeAutospacing="0" w:afterAutospacing="0" w:line="480" w:lineRule="exact"/>
        <w:rPr>
          <w:rFonts w:hint="eastAsia" w:ascii="宋体" w:hAnsi="宋体" w:eastAsia="宋体" w:cs="宋体"/>
          <w:sz w:val="24"/>
          <w:szCs w:val="24"/>
          <w:lang w:bidi="ar"/>
        </w:rPr>
      </w:pP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、其他补充事宜</w:t>
      </w:r>
      <w:bookmarkStart w:id="23" w:name="_Toc28359018"/>
      <w:r/>
      <w:r/>
    </w:p>
    <w:p>
      <w:pPr>
        <w:pStyle w:val="949"/>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p>
    <w:p>
      <w:pPr>
        <w:pStyle w:val="949"/>
        <w:numPr>
          <w:ilvl w:val="0"/>
          <w:numId w:val="2"/>
        </w:numPr>
        <w:ind w:left="-6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有关本次磋商的事项若存在变动或修改，敬请及时关注射阳县行政服务中心 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3.1“苏采云”系统用户注册--获取“CA 数字证书”--CA 绑定与登录--参与投 标--下载</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3.3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3.4 采购代理机构将数据电文形式的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ind w:left="0" w:firstLine="48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940"/>
        <w:ind w:left="0"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lang w:val="en-US" w:eastAsia="zh-CN" w:bidi="ar-SA"/>
        </w:rPr>
        <w:t xml:space="preserve">八、凡对本次采购提出询问，请按以下方式联系。</w:t>
      </w:r>
      <w:bookmarkEnd w:id="23"/>
      <w:r/>
      <w:r/>
    </w:p>
    <w:p>
      <w:pPr>
        <w:ind w:left="0" w:firstLine="480"/>
        <w:keepLines w:val="0"/>
        <w:keepNext w:val="0"/>
        <w:pageBreakBefore w:val="0"/>
        <w:spacing w:line="480" w:lineRule="exact"/>
        <w:widowControl w:val="off"/>
        <w:rPr>
          <w:rFonts w:hint="eastAsia" w:ascii="宋体" w:hAnsi="宋体" w:eastAsia="宋体" w:cs="宋体"/>
          <w:sz w:val="24"/>
          <w:szCs w:val="24"/>
        </w:rPr>
      </w:pPr>
      <w:r/>
      <w:bookmarkStart w:id="24" w:name="_Toc28359096"/>
      <w:r/>
      <w:bookmarkStart w:id="25" w:name="_Toc35393637"/>
      <w:r/>
      <w:bookmarkStart w:id="26" w:name="_Toc35393806"/>
      <w:r/>
      <w:bookmarkStart w:id="27" w:name="_Toc28359019"/>
      <w:r>
        <w:rPr>
          <w:rFonts w:hint="eastAsia" w:ascii="宋体" w:hAnsi="宋体" w:eastAsia="宋体" w:cs="宋体"/>
          <w:sz w:val="24"/>
          <w:szCs w:val="24"/>
        </w:rPr>
        <w:t xml:space="preserve">1.采购人信息</w:t>
      </w:r>
      <w:bookmarkEnd w:id="24"/>
      <w:r/>
      <w:bookmarkEnd w:id="25"/>
      <w:r/>
      <w:bookmarkEnd w:id="26"/>
      <w:r/>
      <w:bookmarkEnd w:id="27"/>
      <w:r/>
      <w:r/>
    </w:p>
    <w:p>
      <w:pPr>
        <w:ind w:left="0"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射阳县公路事业发展中心</w:t>
      </w:r>
      <w:r/>
    </w:p>
    <w:p>
      <w:pPr>
        <w:ind w:left="0"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pacing w:val="1"/>
          <w:sz w:val="24"/>
          <w:szCs w:val="24"/>
        </w:rPr>
        <w:t xml:space="preserve">江苏省盐城市射阳县合德镇黄海北路1号</w:t>
      </w:r>
      <w:r/>
    </w:p>
    <w:p>
      <w:pPr>
        <w:ind w:left="0" w:firstLine="480"/>
        <w:keepLines w:val="0"/>
        <w:keepNext w:val="0"/>
        <w:pageBreakBefore w:val="0"/>
        <w:spacing w:line="48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联 系 </w:t>
      </w:r>
      <w:r>
        <w:rPr>
          <w:rFonts w:hint="eastAsia" w:ascii="宋体" w:hAnsi="宋体" w:eastAsia="宋体" w:cs="宋体"/>
          <w:sz w:val="24"/>
          <w:szCs w:val="24"/>
          <w:highlight w:val="none"/>
          <w:lang w:val="en-US" w:eastAsia="zh-CN"/>
        </w:rPr>
        <w:t xml:space="preserve">人：陈主任</w:t>
      </w:r>
      <w:r/>
    </w:p>
    <w:p>
      <w:pPr>
        <w:ind w:left="0" w:firstLine="480"/>
        <w:keepLines w:val="0"/>
        <w:keepNext w:val="0"/>
        <w:pageBreakBefore w:val="0"/>
        <w:spacing w:line="480" w:lineRule="exact"/>
        <w:widowControl w:val="off"/>
        <w:rPr>
          <w:rFonts w:hint="default" w:ascii="宋体" w:hAnsi="宋体" w:eastAsia="宋体" w:cs="宋体"/>
          <w:highlight w:val="none"/>
          <w:lang w:val="en-US"/>
        </w:rPr>
      </w:pPr>
      <w:r>
        <w:rPr>
          <w:rFonts w:hint="eastAsia" w:ascii="宋体" w:hAnsi="宋体" w:eastAsia="宋体" w:cs="宋体"/>
          <w:sz w:val="24"/>
          <w:szCs w:val="24"/>
          <w:highlight w:val="none"/>
        </w:rPr>
        <w:t xml:space="preserve">联系方式：</w:t>
      </w:r>
      <w:bookmarkStart w:id="28" w:name="_Toc28359097"/>
      <w:r/>
      <w:bookmarkStart w:id="29" w:name="_Toc35393638"/>
      <w:r/>
      <w:bookmarkStart w:id="30" w:name="_Toc35393807"/>
      <w:r/>
      <w:bookmarkStart w:id="31" w:name="_Toc28359020"/>
      <w:r>
        <w:rPr>
          <w:rFonts w:hint="eastAsia" w:ascii="宋体" w:hAnsi="宋体" w:eastAsia="宋体" w:cs="宋体"/>
          <w:color w:val="000000"/>
          <w:sz w:val="24"/>
          <w:u w:val="none"/>
          <w:lang w:val="en-US" w:eastAsia="zh-CN"/>
        </w:rPr>
        <w:t xml:space="preserve">13016540066</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28"/>
      <w:r/>
      <w:bookmarkEnd w:id="29"/>
      <w:r/>
      <w:bookmarkEnd w:id="30"/>
      <w:r/>
      <w:bookmarkEnd w:id="31"/>
      <w:r/>
      <w:r/>
    </w:p>
    <w:p>
      <w:pPr>
        <w:ind w:left="0" w:firstLine="480"/>
        <w:keepLines w:val="0"/>
        <w:keepNext w:val="0"/>
        <w:pageBreakBefore w:val="0"/>
        <w:spacing w:line="480" w:lineRule="exact"/>
        <w:widowControl w:val="off"/>
        <w:rPr>
          <w:rFonts w:hint="eastAsia" w:ascii="宋体" w:hAnsi="宋体" w:eastAsia="宋体" w:cs="宋体"/>
          <w:sz w:val="24"/>
          <w:szCs w:val="24"/>
          <w:highlight w:val="none"/>
        </w:rPr>
      </w:pPr>
      <w:r/>
      <w:bookmarkStart w:id="32" w:name="_Toc35393639"/>
      <w:r/>
      <w:bookmarkStart w:id="33" w:name="_Toc28359098"/>
      <w:r/>
      <w:bookmarkStart w:id="34" w:name="_Toc28359021"/>
      <w:r/>
      <w:bookmarkStart w:id="35" w:name="_Toc35393808"/>
      <w:r>
        <w:rPr>
          <w:rFonts w:hint="eastAsia" w:ascii="宋体" w:hAnsi="宋体" w:eastAsia="宋体" w:cs="宋体"/>
          <w:sz w:val="24"/>
          <w:szCs w:val="24"/>
          <w:highlight w:val="none"/>
        </w:rPr>
        <w:t xml:space="preserve">名    称：盐城市国晟项目管理有限公司 </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shd w:val="clear" w:color="auto" w:fill="ffffff"/>
        </w:rPr>
        <w:t xml:space="preserve">射阳县五洲国际广场B区5号楼25层</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 系 人：</w:t>
      </w:r>
      <w:r>
        <w:rPr>
          <w:rFonts w:hint="eastAsia" w:ascii="宋体" w:hAnsi="宋体" w:eastAsia="宋体" w:cs="宋体"/>
          <w:sz w:val="24"/>
          <w:szCs w:val="24"/>
          <w:highlight w:val="none"/>
        </w:rPr>
        <w:t xml:space="preserve">高</w:t>
      </w:r>
      <w:r>
        <w:rPr>
          <w:rFonts w:hint="eastAsia" w:ascii="宋体" w:hAnsi="宋体" w:eastAsia="宋体" w:cs="宋体"/>
          <w:sz w:val="24"/>
          <w:szCs w:val="24"/>
          <w:highlight w:val="none"/>
          <w:lang w:val="en-US" w:eastAsia="zh-CN"/>
        </w:rPr>
        <w:t xml:space="preserve">工</w:t>
      </w:r>
      <w:r/>
    </w:p>
    <w:p>
      <w:pPr>
        <w:ind w:left="0" w:firstLine="480"/>
        <w:keepLines w:val="0"/>
        <w:keepNext w:val="0"/>
        <w:pageBreakBefore w:val="0"/>
        <w:spacing w:line="48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color w:val="000000"/>
          <w:sz w:val="24"/>
          <w:szCs w:val="24"/>
          <w:highlight w:val="none"/>
        </w:rPr>
        <w:t xml:space="preserve">0515-65888988   </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2"/>
      <w:r/>
      <w:bookmarkEnd w:id="33"/>
      <w:r/>
      <w:bookmarkEnd w:id="34"/>
      <w:r/>
      <w:bookmarkEnd w:id="35"/>
      <w:r/>
      <w:r/>
    </w:p>
    <w:p>
      <w:pPr>
        <w:ind w:left="0"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陈主任</w:t>
      </w:r>
      <w:r/>
    </w:p>
    <w:p>
      <w:pPr>
        <w:ind w:left="0" w:firstLine="480"/>
        <w:keepLines w:val="0"/>
        <w:keepNext w:val="0"/>
        <w:pageBreakBefore w:val="0"/>
        <w:spacing w:line="480" w:lineRule="exact"/>
        <w:widowControl w:val="off"/>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color w:val="000000"/>
          <w:sz w:val="24"/>
          <w:u w:val="none"/>
          <w:lang w:val="en-US" w:eastAsia="zh-CN"/>
        </w:rPr>
        <w:t xml:space="preserve">13016540066</w:t>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52"/>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r>
      <w:r/>
    </w:p>
    <w:p>
      <w:pPr>
        <w:pStyle w:val="949"/>
        <w:jc w:val="center"/>
        <w:keepLines/>
        <w:keepNext/>
        <w:spacing w:before="260" w:beforeAutospacing="0" w:after="260" w:afterAutospacing="0" w:line="415" w:lineRule="auto"/>
        <w:rPr>
          <w:rFonts w:hint="eastAsia" w:ascii="宋体" w:hAnsi="宋体" w:eastAsia="宋体" w:cs="宋体"/>
        </w:rPr>
      </w:pPr>
      <w:r/>
      <w:bookmarkStart w:id="36" w:name="_Toc120614211"/>
      <w:r>
        <w:rPr>
          <w:rFonts w:hint="eastAsia" w:ascii="宋体" w:hAnsi="宋体" w:eastAsia="宋体" w:cs="宋体"/>
          <w:b/>
          <w:color w:val="000000"/>
          <w:sz w:val="44"/>
          <w:szCs w:val="44"/>
        </w:rPr>
        <w:t xml:space="preserve">第二章  </w:t>
      </w:r>
      <w:bookmarkEnd w:id="36"/>
      <w:r>
        <w:rPr>
          <w:rFonts w:hint="eastAsia" w:ascii="宋体" w:hAnsi="宋体" w:eastAsia="宋体" w:cs="宋体"/>
          <w:b/>
          <w:color w:val="000000"/>
          <w:sz w:val="44"/>
          <w:szCs w:val="44"/>
        </w:rPr>
        <w:t xml:space="preserve">供应商须知</w:t>
      </w:r>
      <w:r/>
    </w:p>
    <w:p>
      <w:pPr>
        <w:pStyle w:val="949"/>
        <w:ind w:firstLine="498"/>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37" w:name="_Toc513029203"/>
      <w:r/>
      <w:bookmarkStart w:id="38" w:name="_Toc120614214"/>
      <w:r/>
      <w:bookmarkStart w:id="39" w:name="_Toc20823275"/>
      <w:r/>
      <w:bookmarkStart w:id="40" w:name="_Toc16938519"/>
      <w:r>
        <w:rPr>
          <w:rFonts w:hint="eastAsia" w:ascii="宋体" w:hAnsi="宋体" w:eastAsia="宋体" w:cs="宋体"/>
          <w:b/>
          <w:color w:val="000000"/>
          <w:sz w:val="24"/>
          <w:szCs w:val="24"/>
        </w:rPr>
        <w:t xml:space="preserve">一、总则</w:t>
      </w:r>
      <w:bookmarkEnd w:id="37"/>
      <w:r/>
      <w:bookmarkEnd w:id="38"/>
      <w:r/>
      <w:bookmarkEnd w:id="39"/>
      <w:r/>
      <w:bookmarkEnd w:id="40"/>
      <w:r/>
      <w:r/>
    </w:p>
    <w:p>
      <w:pPr>
        <w:pStyle w:val="949"/>
        <w:ind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1" w:name="_Toc20823276"/>
      <w:r/>
      <w:bookmarkStart w:id="42" w:name="_Toc513029204"/>
      <w:r/>
      <w:bookmarkStart w:id="43" w:name="_Toc16938520"/>
      <w:r/>
      <w:bookmarkStart w:id="44" w:name="_Toc458694821"/>
      <w:r/>
      <w:bookmarkStart w:id="45" w:name="_Hlt16619475"/>
      <w:r>
        <w:rPr>
          <w:rFonts w:hint="eastAsia" w:ascii="宋体" w:hAnsi="宋体" w:eastAsia="宋体" w:cs="宋体"/>
          <w:color w:val="000000"/>
          <w:sz w:val="24"/>
          <w:szCs w:val="24"/>
        </w:rPr>
        <w:t xml:space="preserve">1</w:t>
      </w:r>
      <w:bookmarkEnd w:id="41"/>
      <w:r>
        <w:rPr>
          <w:rFonts w:hint="eastAsia" w:ascii="宋体" w:hAnsi="宋体" w:eastAsia="宋体" w:cs="宋体"/>
          <w:color w:val="000000"/>
          <w:sz w:val="24"/>
          <w:szCs w:val="24"/>
        </w:rPr>
        <w:t xml:space="preserve">、采购方式</w:t>
      </w:r>
      <w:bookmarkEnd w:id="42"/>
      <w:r/>
      <w:bookmarkEnd w:id="43"/>
      <w:r/>
      <w:bookmarkEnd w:id="44"/>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6" w:name="_Toc513029205"/>
      <w:r/>
      <w:bookmarkStart w:id="47" w:name="_Toc16938521"/>
      <w:r/>
      <w:bookmarkStart w:id="48" w:name="_Toc20823277"/>
      <w:r>
        <w:rPr>
          <w:rFonts w:hint="eastAsia" w:ascii="宋体" w:hAnsi="宋体" w:eastAsia="宋体" w:cs="宋体"/>
          <w:color w:val="000000"/>
          <w:sz w:val="24"/>
          <w:szCs w:val="24"/>
        </w:rPr>
        <w:t xml:space="preserve">2、合格的</w:t>
      </w:r>
      <w:bookmarkEnd w:id="46"/>
      <w:r/>
      <w:bookmarkEnd w:id="47"/>
      <w:r/>
      <w:bookmarkEnd w:id="48"/>
      <w:r>
        <w:rPr>
          <w:rFonts w:hint="eastAsia" w:ascii="宋体" w:hAnsi="宋体" w:eastAsia="宋体" w:cs="宋体"/>
          <w:color w:val="000000"/>
          <w:sz w:val="24"/>
          <w:szCs w:val="24"/>
        </w:rPr>
        <w:t xml:space="preserve">供应商</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9" w:name="_Toc513029206"/>
      <w:r/>
      <w:bookmarkStart w:id="50" w:name="_Toc20823278"/>
      <w:r/>
      <w:bookmarkStart w:id="51" w:name="_Toc16938522"/>
      <w:r>
        <w:rPr>
          <w:rFonts w:hint="eastAsia" w:ascii="宋体" w:hAnsi="宋体" w:eastAsia="宋体" w:cs="宋体"/>
          <w:color w:val="000000"/>
          <w:sz w:val="24"/>
          <w:szCs w:val="24"/>
        </w:rPr>
        <w:t xml:space="preserve">3、适用法律</w:t>
      </w:r>
      <w:bookmarkEnd w:id="49"/>
      <w:r/>
      <w:bookmarkEnd w:id="50"/>
      <w:r/>
      <w:bookmarkEnd w:id="51"/>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2" w:name="_Toc20823279"/>
      <w:r/>
      <w:bookmarkStart w:id="53" w:name="_Toc513029207"/>
      <w:r/>
      <w:bookmarkStart w:id="54" w:name="_Toc462564067"/>
      <w:r/>
      <w:bookmarkStart w:id="55" w:name="_Toc16938523"/>
      <w:r>
        <w:rPr>
          <w:rFonts w:hint="eastAsia" w:ascii="宋体" w:hAnsi="宋体" w:eastAsia="宋体" w:cs="宋体"/>
          <w:color w:val="000000"/>
          <w:sz w:val="24"/>
          <w:szCs w:val="24"/>
        </w:rPr>
        <w:t xml:space="preserve">4、磋商费用</w:t>
      </w:r>
      <w:bookmarkEnd w:id="52"/>
      <w:r/>
      <w:bookmarkEnd w:id="53"/>
      <w:r/>
      <w:bookmarkEnd w:id="54"/>
      <w:r/>
      <w:bookmarkEnd w:id="55"/>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w:t>
      </w:r>
      <w:r>
        <w:rPr>
          <w:rFonts w:hint="eastAsia" w:ascii="宋体" w:hAnsi="宋体" w:eastAsia="宋体" w:cs="宋体"/>
          <w:sz w:val="24"/>
          <w:szCs w:val="24"/>
          <w:lang w:eastAsia="zh-CN"/>
        </w:rPr>
        <w:t xml:space="preserve">采购人</w:t>
      </w:r>
      <w:r>
        <w:rPr>
          <w:rFonts w:hint="eastAsia" w:ascii="宋体" w:hAnsi="宋体" w:eastAsia="宋体" w:cs="宋体"/>
          <w:sz w:val="24"/>
          <w:szCs w:val="24"/>
          <w:lang w:val="en-US" w:eastAsia="zh-CN"/>
        </w:rPr>
        <w:t xml:space="preserve">或采购代理机构</w:t>
      </w:r>
      <w:r>
        <w:rPr>
          <w:rFonts w:hint="eastAsia" w:ascii="宋体" w:hAnsi="宋体" w:eastAsia="宋体" w:cs="宋体"/>
          <w:sz w:val="24"/>
          <w:szCs w:val="24"/>
        </w:rPr>
        <w:t xml:space="preserve">在任何情况下均无义务和责任承担这些费用。</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b w:val="0"/>
          <w:bCs/>
          <w:sz w:val="24"/>
          <w:szCs w:val="24"/>
          <w:highlight w:val="none"/>
          <w:lang w:eastAsia="zh-CN"/>
        </w:rPr>
      </w:pPr>
      <w:r>
        <w:rPr>
          <w:rFonts w:hint="eastAsia" w:ascii="宋体" w:hAnsi="宋体" w:eastAsia="宋体" w:cs="宋体"/>
          <w:color w:val="000000"/>
          <w:sz w:val="24"/>
          <w:szCs w:val="24"/>
          <w:highlight w:val="none"/>
        </w:rPr>
        <w:t xml:space="preserve">4.2</w:t>
      </w:r>
      <w:r>
        <w:rPr>
          <w:rFonts w:hint="eastAsia" w:ascii="宋体" w:hAnsi="宋体" w:eastAsia="宋体" w:cs="宋体"/>
          <w:b w:val="0"/>
          <w:bCs/>
          <w:sz w:val="24"/>
          <w:szCs w:val="24"/>
          <w:highlight w:val="none"/>
        </w:rPr>
        <w:t xml:space="preserve">本次招标代理服务费</w:t>
      </w:r>
      <w:r>
        <w:rPr>
          <w:rFonts w:hint="eastAsia" w:ascii="宋体" w:hAnsi="宋体" w:eastAsia="宋体" w:cs="宋体"/>
          <w:b w:val="0"/>
          <w:bCs/>
          <w:sz w:val="24"/>
          <w:szCs w:val="24"/>
          <w:highlight w:val="none"/>
          <w:lang w:eastAsia="zh-CN"/>
        </w:rPr>
        <w:t xml:space="preserve">：本项目招标代理服务费由中标供应商承担，按《江苏省政府采购代理服务收费指导意见》（</w:t>
      </w:r>
      <w:r>
        <w:rPr>
          <w:rFonts w:hint="eastAsia" w:ascii="宋体" w:hAnsi="宋体" w:eastAsia="宋体" w:cs="宋体"/>
          <w:b w:val="0"/>
          <w:bCs/>
          <w:sz w:val="24"/>
          <w:szCs w:val="24"/>
          <w:highlight w:val="none"/>
          <w:lang w:val="en-US" w:eastAsia="zh-CN"/>
        </w:rPr>
        <w:t xml:space="preserve">苏政采协</w:t>
      </w:r>
      <w:r>
        <w:rPr>
          <w:rFonts w:hint="eastAsia" w:ascii="宋体" w:hAnsi="宋体" w:eastAsia="宋体" w:cs="宋体"/>
          <w:b w:val="0"/>
          <w:bCs/>
          <w:sz w:val="24"/>
          <w:szCs w:val="24"/>
          <w:highlight w:val="none"/>
          <w:lang w:eastAsia="zh-CN"/>
        </w:rPr>
        <w:t xml:space="preserve">【202</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20</w:t>
      </w:r>
      <w:r>
        <w:rPr>
          <w:rFonts w:hint="eastAsia" w:ascii="宋体" w:hAnsi="宋体" w:eastAsia="宋体" w:cs="宋体"/>
          <w:b w:val="0"/>
          <w:bCs/>
          <w:sz w:val="24"/>
          <w:szCs w:val="24"/>
          <w:highlight w:val="none"/>
          <w:lang w:eastAsia="zh-CN"/>
        </w:rPr>
        <w:t xml:space="preserve">号文件</w:t>
      </w:r>
      <w:r>
        <w:rPr>
          <w:rFonts w:hint="eastAsia" w:ascii="宋体" w:hAnsi="宋体" w:eastAsia="宋体" w:cs="宋体"/>
          <w:b w:val="0"/>
          <w:bCs/>
          <w:sz w:val="24"/>
          <w:szCs w:val="24"/>
          <w:highlight w:val="none"/>
          <w:lang w:val="en-US" w:eastAsia="zh-CN"/>
        </w:rPr>
        <w:t xml:space="preserve">*76%</w:t>
      </w:r>
      <w:r>
        <w:rPr>
          <w:rFonts w:hint="eastAsia" w:ascii="宋体" w:hAnsi="宋体" w:eastAsia="宋体" w:cs="宋体"/>
          <w:b w:val="0"/>
          <w:bCs/>
          <w:sz w:val="24"/>
          <w:szCs w:val="24"/>
          <w:highlight w:val="none"/>
          <w:lang w:eastAsia="zh-CN"/>
        </w:rPr>
        <w:t xml:space="preserve">标准进行计取。该费用折算在报价中，不在投标文件中单独列出。</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val="0"/>
          <w:bCs/>
          <w:color w:val="000000"/>
          <w:sz w:val="24"/>
          <w:szCs w:val="24"/>
        </w:rPr>
        <w:t xml:space="preserve">5、磋商</w:t>
      </w:r>
      <w:r>
        <w:rPr>
          <w:rFonts w:hint="eastAsia" w:ascii="宋体" w:hAnsi="宋体" w:eastAsia="宋体" w:cs="宋体"/>
          <w:color w:val="000000"/>
          <w:sz w:val="24"/>
          <w:szCs w:val="24"/>
        </w:rPr>
        <w:t xml:space="preserve">文件的约束力</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pStyle w:val="949"/>
        <w:ind w:firstLine="321"/>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6" w:name="_Toc20823281"/>
      <w:r/>
      <w:bookmarkStart w:id="57" w:name="_Toc16938525"/>
      <w:r/>
      <w:bookmarkStart w:id="58" w:name="_Toc513029209"/>
      <w:r/>
      <w:bookmarkStart w:id="59" w:name="_Toc120614215"/>
      <w:r>
        <w:rPr>
          <w:rFonts w:hint="eastAsia" w:ascii="宋体" w:hAnsi="宋体" w:eastAsia="宋体" w:cs="宋体"/>
          <w:b/>
          <w:color w:val="000000"/>
          <w:sz w:val="24"/>
          <w:szCs w:val="24"/>
        </w:rPr>
        <w:t xml:space="preserve">二、</w:t>
      </w:r>
      <w:bookmarkEnd w:id="56"/>
      <w:r/>
      <w:bookmarkEnd w:id="57"/>
      <w:r/>
      <w:bookmarkEnd w:id="58"/>
      <w:r/>
      <w:bookmarkEnd w:id="59"/>
      <w:r>
        <w:rPr>
          <w:rFonts w:hint="eastAsia" w:ascii="宋体" w:hAnsi="宋体" w:eastAsia="宋体" w:cs="宋体"/>
          <w:b/>
          <w:color w:val="000000"/>
          <w:sz w:val="24"/>
          <w:szCs w:val="24"/>
        </w:rPr>
        <w:t xml:space="preserve">磋商文件</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0" w:name="_Toc16938526"/>
      <w:r/>
      <w:bookmarkStart w:id="61" w:name="_Toc20823282"/>
      <w:r/>
      <w:bookmarkStart w:id="62" w:name="_Toc513029210"/>
      <w:r>
        <w:rPr>
          <w:rFonts w:hint="eastAsia" w:ascii="宋体" w:hAnsi="宋体" w:eastAsia="宋体" w:cs="宋体"/>
          <w:color w:val="000000"/>
          <w:sz w:val="24"/>
          <w:szCs w:val="24"/>
        </w:rPr>
        <w:t xml:space="preserve">6、磋商文件构成</w:t>
      </w:r>
      <w:bookmarkEnd w:id="60"/>
      <w:r/>
      <w:bookmarkEnd w:id="61"/>
      <w:r/>
      <w:bookmarkEnd w:id="62"/>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pStyle w:val="949"/>
        <w:ind w:firstLine="360"/>
        <w:jc w:val="both"/>
        <w:pageBreakBefore w:val="0"/>
        <w:spacing w:beforeAutospacing="0" w:afterAutospacing="0" w:line="50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（1）磋商</w:t>
      </w:r>
      <w:r>
        <w:rPr>
          <w:rFonts w:hint="eastAsia" w:ascii="宋体" w:hAnsi="宋体" w:eastAsia="宋体" w:cs="宋体"/>
          <w:color w:val="000000"/>
          <w:sz w:val="24"/>
          <w:szCs w:val="24"/>
          <w:lang w:val="en-US" w:eastAsia="zh-CN"/>
        </w:rPr>
        <w:t xml:space="preserve">公告</w:t>
      </w:r>
      <w:r/>
    </w:p>
    <w:p>
      <w:pPr>
        <w:pStyle w:val="949"/>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pStyle w:val="949"/>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pStyle w:val="949"/>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949"/>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（5）评审方法与评审标准</w:t>
      </w:r>
      <w:r/>
    </w:p>
    <w:p>
      <w:pPr>
        <w:pStyle w:val="949"/>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联系解决。</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3" w:name="_Toc462564070"/>
      <w:r/>
      <w:bookmarkStart w:id="64" w:name="_Toc513029211"/>
      <w:r/>
      <w:bookmarkStart w:id="65" w:name="_Toc16938527"/>
      <w:r/>
      <w:bookmarkStart w:id="66" w:name="_Toc20823283"/>
      <w:r>
        <w:rPr>
          <w:rFonts w:hint="eastAsia" w:ascii="宋体" w:hAnsi="宋体" w:eastAsia="宋体" w:cs="宋体"/>
          <w:color w:val="000000"/>
          <w:sz w:val="24"/>
          <w:szCs w:val="24"/>
        </w:rPr>
        <w:t xml:space="preserve">7、磋商文件的澄清</w:t>
      </w:r>
      <w:bookmarkEnd w:id="63"/>
      <w:r/>
      <w:bookmarkEnd w:id="64"/>
      <w:r/>
      <w:bookmarkEnd w:id="65"/>
      <w:r/>
      <w:bookmarkEnd w:id="66"/>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任何要求对磋商文件进行澄清的供应商，应在磋商截止期5日前按磋商公告中的通讯地址，以书面形式通知</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7" w:name="_Toc462564071"/>
      <w:r/>
      <w:bookmarkStart w:id="68" w:name="_Toc513029212"/>
      <w:r/>
      <w:bookmarkStart w:id="69" w:name="_Toc16938528"/>
      <w:r/>
      <w:bookmarkStart w:id="70" w:name="_Toc20823284"/>
      <w:r>
        <w:rPr>
          <w:rFonts w:hint="eastAsia" w:ascii="宋体" w:hAnsi="宋体" w:eastAsia="宋体" w:cs="宋体"/>
          <w:color w:val="000000"/>
          <w:sz w:val="24"/>
          <w:szCs w:val="24"/>
        </w:rPr>
        <w:t xml:space="preserve">8、磋商文件的澄清和修改</w:t>
      </w:r>
      <w:bookmarkEnd w:id="67"/>
      <w:r/>
      <w:bookmarkEnd w:id="68"/>
      <w:r/>
      <w:bookmarkEnd w:id="69"/>
      <w:r/>
      <w:bookmarkEnd w:id="70"/>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 在响应文件提交截止时间前，</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将在提交首次响应文件截止时间至少5日前，在“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highlight w:val="none"/>
        </w:rPr>
        <w:t xml:space="preserve">“盐城市政府采购网”上</w:t>
      </w:r>
      <w:r>
        <w:rPr>
          <w:rFonts w:hint="eastAsia" w:ascii="宋体" w:hAnsi="宋体" w:eastAsia="宋体" w:cs="宋体"/>
          <w:color w:val="000000"/>
          <w:sz w:val="24"/>
          <w:szCs w:val="24"/>
        </w:rPr>
        <w:t xml:space="preserve">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将顺延提交首次响应文件截止时间。</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可以视采购项目的具体情况，组织供应商进行现场考察或召开磋商前答疑会，但不单独或分别组织只有一个供应商参加的现场考察和答疑会。</w:t>
      </w:r>
      <w:r/>
    </w:p>
    <w:p>
      <w:pPr>
        <w:pStyle w:val="949"/>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1" w:name="_Toc120614216"/>
      <w:r/>
      <w:bookmarkStart w:id="72" w:name="_Toc20823285"/>
      <w:r/>
      <w:bookmarkStart w:id="73" w:name="_Toc462564072"/>
      <w:r/>
      <w:bookmarkStart w:id="74" w:name="_Toc16938529"/>
      <w:r/>
      <w:bookmarkStart w:id="75" w:name="_Toc513029213"/>
      <w:r>
        <w:rPr>
          <w:rFonts w:hint="eastAsia" w:ascii="宋体" w:hAnsi="宋体" w:eastAsia="宋体" w:cs="宋体"/>
          <w:b/>
          <w:color w:val="000000"/>
          <w:sz w:val="24"/>
          <w:szCs w:val="24"/>
        </w:rPr>
        <w:t xml:space="preserve">三、响应文件的编制</w:t>
      </w:r>
      <w:bookmarkEnd w:id="71"/>
      <w:r/>
      <w:bookmarkEnd w:id="72"/>
      <w:r/>
      <w:bookmarkEnd w:id="73"/>
      <w:r/>
      <w:bookmarkEnd w:id="74"/>
      <w:r/>
      <w:bookmarkEnd w:id="75"/>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6" w:name="_Toc462564073"/>
      <w:r/>
      <w:bookmarkStart w:id="77" w:name="_Toc16938530"/>
      <w:r/>
      <w:bookmarkStart w:id="78" w:name="_Toc513029214"/>
      <w:r/>
      <w:bookmarkStart w:id="79" w:name="_Toc20823286"/>
      <w:r>
        <w:rPr>
          <w:rFonts w:hint="eastAsia" w:ascii="宋体" w:hAnsi="宋体" w:eastAsia="宋体" w:cs="宋体"/>
          <w:color w:val="000000"/>
          <w:sz w:val="24"/>
          <w:szCs w:val="24"/>
        </w:rPr>
        <w:t xml:space="preserve">9、响应文件的语言及度量衡单位</w:t>
      </w:r>
      <w:bookmarkEnd w:id="76"/>
      <w:r/>
      <w:bookmarkEnd w:id="77"/>
      <w:r/>
      <w:bookmarkEnd w:id="78"/>
      <w:r/>
      <w:bookmarkEnd w:id="79"/>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就有关磋商的所有来往通知、函件和文件均应使用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0" w:name="_Toc16938531"/>
      <w:r/>
      <w:bookmarkStart w:id="81" w:name="_Toc513029215"/>
      <w:r/>
      <w:bookmarkStart w:id="82" w:name="_Toc20823287"/>
      <w:r/>
      <w:bookmarkStart w:id="83" w:name="_Toc462564074"/>
      <w:r>
        <w:rPr>
          <w:rFonts w:hint="eastAsia" w:ascii="宋体" w:hAnsi="宋体" w:eastAsia="宋体" w:cs="宋体"/>
          <w:color w:val="000000"/>
          <w:sz w:val="24"/>
          <w:szCs w:val="24"/>
        </w:rPr>
        <w:t xml:space="preserve">10、响应文件构成</w:t>
      </w:r>
      <w:bookmarkEnd w:id="80"/>
      <w:r/>
      <w:bookmarkEnd w:id="81"/>
      <w:r/>
      <w:bookmarkEnd w:id="82"/>
      <w:r/>
      <w:bookmarkEnd w:id="83"/>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w:t>
      </w:r>
      <w:r>
        <w:rPr>
          <w:rFonts w:hint="eastAsia" w:ascii="宋体" w:hAnsi="宋体" w:eastAsia="宋体" w:cs="宋体"/>
          <w:color w:val="000000"/>
          <w:sz w:val="24"/>
          <w:szCs w:val="24"/>
          <w:highlight w:val="none"/>
        </w:rPr>
        <w:t xml:space="preserve">括资格证明文件、符合性证明文件、</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、商务要求响应及偏离表、其他证明文件、磋商响应函等部分</w:t>
      </w:r>
      <w:r>
        <w:rPr>
          <w:rFonts w:hint="eastAsia" w:ascii="宋体" w:hAnsi="宋体" w:eastAsia="宋体" w:cs="宋体"/>
          <w:color w:val="000000"/>
          <w:sz w:val="24"/>
          <w:szCs w:val="24"/>
        </w:rPr>
        <w:t xml:space="preserve">。</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10.2如标书制作工具中格式和内容与“</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highlight w:val="none"/>
        </w:rPr>
        <w:t xml:space="preserve">“盐城市政府采购网”发布的磋商文件不一致，请以“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w:t>
      </w:r>
      <w:r>
        <w:rPr>
          <w:rFonts w:hint="eastAsia" w:ascii="宋体" w:hAnsi="宋体" w:eastAsia="宋体" w:cs="宋体"/>
          <w:color w:val="000000"/>
          <w:sz w:val="24"/>
          <w:szCs w:val="24"/>
        </w:rPr>
        <w:t xml:space="preserve">布的磋商文件为准。</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4" w:name="_Toc14577357"/>
      <w:r/>
      <w:bookmarkStart w:id="85" w:name="_Toc49090507"/>
      <w:r/>
      <w:bookmarkStart w:id="86" w:name="_Toc513029216"/>
      <w:r/>
      <w:bookmarkStart w:id="87" w:name="_Toc49090509"/>
      <w:r/>
      <w:bookmarkStart w:id="88" w:name="_Toc14577355"/>
      <w:r/>
      <w:bookmarkStart w:id="89" w:name="_Toc14577354"/>
      <w:r/>
      <w:bookmarkStart w:id="90" w:name="_Toc49090508"/>
      <w:r/>
      <w:bookmarkStart w:id="91" w:name="_Toc513029219"/>
      <w:r/>
      <w:bookmarkStart w:id="92" w:name="_Hlt26954838"/>
      <w:r/>
      <w:bookmarkStart w:id="93" w:name="_Hlt26668975"/>
      <w:r/>
      <w:bookmarkStart w:id="94" w:name="_Hlt26670360"/>
      <w:r>
        <w:rPr>
          <w:rFonts w:hint="eastAsia" w:ascii="宋体" w:hAnsi="宋体" w:eastAsia="宋体" w:cs="宋体"/>
          <w:color w:val="000000"/>
          <w:sz w:val="24"/>
          <w:szCs w:val="24"/>
        </w:rPr>
        <w:t xml:space="preserve">11、证明磋商响应标的符合磋商文件规定的文件</w:t>
      </w:r>
      <w:bookmarkEnd w:id="84"/>
      <w:r/>
      <w:bookmarkEnd w:id="85"/>
      <w:r/>
      <w:bookmarkEnd w:id="86"/>
      <w:r/>
      <w:bookmarkEnd w:id="87"/>
      <w:r/>
      <w:bookmarkEnd w:id="88"/>
      <w:r/>
      <w:bookmarkEnd w:id="89"/>
      <w:r/>
      <w:bookmarkEnd w:id="90"/>
      <w:r/>
      <w:bookmarkEnd w:id="91"/>
      <w:r/>
      <w:r/>
    </w:p>
    <w:p>
      <w:pPr>
        <w:pStyle w:val="949"/>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已标价工程量清单</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bookmarkStart w:id="95" w:name="_Hlt26954846"/>
      <w:r/>
      <w:bookmarkStart w:id="96" w:name="_Hlt26954848"/>
      <w:r/>
      <w:bookmarkStart w:id="97" w:name="_Hlt26670482"/>
      <w:r/>
      <w:bookmarkStart w:id="98" w:name="_Hlt26954731"/>
      <w:r/>
      <w:bookmarkStart w:id="99" w:name="_Hlt26670486"/>
      <w:r>
        <w:rPr>
          <w:rFonts w:hint="eastAsia" w:ascii="宋体" w:hAnsi="宋体" w:eastAsia="宋体" w:cs="宋体"/>
          <w:color w:val="000000"/>
          <w:sz w:val="24"/>
          <w:szCs w:val="24"/>
        </w:rPr>
        <w:t xml:space="preserve">12.1供应商应按照磋商文件规定格式填报</w:t>
      </w:r>
      <w:r>
        <w:rPr>
          <w:rFonts w:hint="eastAsia" w:ascii="宋体" w:hAnsi="宋体" w:eastAsia="宋体" w:cs="宋体"/>
          <w:color w:val="000000"/>
          <w:sz w:val="24"/>
          <w:szCs w:val="24"/>
          <w:lang w:eastAsia="zh-CN"/>
        </w:rPr>
        <w:t xml:space="preserve">已标价工程量清单</w:t>
      </w:r>
      <w:r>
        <w:rPr>
          <w:rFonts w:hint="eastAsia" w:ascii="宋体" w:hAnsi="宋体" w:eastAsia="宋体" w:cs="宋体"/>
          <w:color w:val="000000"/>
          <w:sz w:val="24"/>
          <w:szCs w:val="24"/>
        </w:rPr>
        <w:t xml:space="preserve">。</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12.3其他费用处理</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本次采购磋商供应商的总报价应包括磋商供应商为完成竞争性磋商文件所确定的招标范围内的全部服务工作内容所发生的一切费用。</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13、商务要求响应及偏离表</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13.1供应商需对磋商文件中的商务要求逐项作出响应或偏离，并说明原因。</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14、服务承诺、培训计划、人员安排及其他</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00" w:name="_Toc14577359"/>
      <w:r/>
      <w:bookmarkStart w:id="101" w:name="_Toc49090510"/>
      <w:r>
        <w:rPr>
          <w:rFonts w:hint="eastAsia" w:ascii="宋体" w:hAnsi="宋体" w:eastAsia="宋体" w:cs="宋体"/>
          <w:color w:val="000000"/>
          <w:sz w:val="24"/>
          <w:szCs w:val="24"/>
        </w:rPr>
        <w:t xml:space="preserve">15、磋商响应函</w:t>
      </w:r>
      <w:bookmarkEnd w:id="100"/>
      <w:r/>
      <w:bookmarkEnd w:id="101"/>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02" w:name="_Toc49090511"/>
      <w:r/>
      <w:bookmarkStart w:id="103" w:name="_Toc14577360"/>
      <w:r>
        <w:rPr>
          <w:rFonts w:hint="eastAsia" w:ascii="宋体" w:hAnsi="宋体" w:eastAsia="宋体" w:cs="宋体"/>
          <w:color w:val="000000"/>
          <w:sz w:val="24"/>
          <w:szCs w:val="24"/>
        </w:rPr>
        <w:t xml:space="preserve">16、磋商有效期</w:t>
      </w:r>
      <w:bookmarkEnd w:id="102"/>
      <w:r/>
      <w:bookmarkEnd w:id="103"/>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规定的提交响应文件截止之日后</w:t>
      </w:r>
      <w:r>
        <w:rPr>
          <w:rFonts w:hint="eastAsia" w:ascii="宋体" w:hAnsi="宋体" w:eastAsia="宋体" w:cs="宋体"/>
          <w:b/>
          <w:color w:val="000000"/>
          <w:sz w:val="24"/>
          <w:szCs w:val="24"/>
          <w:u w:val="single"/>
          <w:lang w:val="en-US" w:eastAsia="zh-CN"/>
        </w:rPr>
        <w:t xml:space="preserve">九</w:t>
      </w:r>
      <w:r>
        <w:rPr>
          <w:rFonts w:hint="eastAsia" w:ascii="宋体" w:hAnsi="宋体" w:eastAsia="宋体" w:cs="宋体"/>
          <w:b/>
          <w:color w:val="000000"/>
          <w:sz w:val="24"/>
          <w:szCs w:val="24"/>
          <w:u w:val="single"/>
        </w:rPr>
        <w:t xml:space="preserve">十（</w:t>
      </w:r>
      <w:r>
        <w:rPr>
          <w:rFonts w:hint="eastAsia" w:ascii="宋体" w:hAnsi="宋体" w:eastAsia="宋体" w:cs="宋体"/>
          <w:b/>
          <w:color w:val="000000"/>
          <w:sz w:val="24"/>
          <w:szCs w:val="24"/>
          <w:u w:val="single"/>
          <w:lang w:val="en-US" w:eastAsia="zh-CN"/>
        </w:rPr>
        <w:t xml:space="preserve">9</w:t>
      </w:r>
      <w:r>
        <w:rPr>
          <w:rFonts w:hint="eastAsia" w:ascii="宋体" w:hAnsi="宋体" w:eastAsia="宋体" w:cs="宋体"/>
          <w:b/>
          <w:color w:val="000000"/>
          <w:sz w:val="24"/>
          <w:szCs w:val="24"/>
          <w:u w:val="single"/>
        </w:rPr>
        <w:t xml:space="preserve">0）天</w:t>
      </w:r>
      <w:r>
        <w:rPr>
          <w:rFonts w:hint="eastAsia" w:ascii="宋体" w:hAnsi="宋体" w:eastAsia="宋体" w:cs="宋体"/>
          <w:color w:val="000000"/>
          <w:sz w:val="24"/>
          <w:szCs w:val="24"/>
        </w:rPr>
        <w:t xml:space="preserve">。磋商有效期比规定短的将被视为非实质性响应磋商文件而予以拒绝。</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17、磋商有效期的延长</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的这一要求而放弃磋商，同意延长磋商有效期的供应商既不能要求也不允许修改其响应文件。受磋商有效期约束的所有权利与义务均延长至新的有效期。</w:t>
      </w:r>
      <w:r/>
    </w:p>
    <w:p>
      <w:pPr>
        <w:pStyle w:val="949"/>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04" w:name="_Toc513029224"/>
      <w:r/>
      <w:bookmarkStart w:id="105" w:name="_Toc16938540"/>
      <w:r/>
      <w:bookmarkStart w:id="106" w:name="_Toc120614217"/>
      <w:r/>
      <w:bookmarkStart w:id="107" w:name="_Toc20823296"/>
      <w:r/>
      <w:bookmarkStart w:id="108" w:name="_Hlt26954852"/>
      <w:r/>
      <w:bookmarkStart w:id="109" w:name="_Hlt26954739"/>
      <w:r>
        <w:rPr>
          <w:rFonts w:hint="eastAsia" w:ascii="宋体" w:hAnsi="宋体" w:eastAsia="宋体" w:cs="宋体"/>
          <w:b/>
          <w:color w:val="000000"/>
          <w:sz w:val="24"/>
          <w:szCs w:val="24"/>
        </w:rPr>
        <w:t xml:space="preserve">四、响应文件的递交</w:t>
      </w:r>
      <w:bookmarkEnd w:id="104"/>
      <w:r/>
      <w:bookmarkEnd w:id="105"/>
      <w:r/>
      <w:bookmarkEnd w:id="106"/>
      <w:r/>
      <w:bookmarkEnd w:id="107"/>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0" w:name="_Toc513029225"/>
      <w:r/>
      <w:bookmarkStart w:id="111" w:name="_Toc462564084"/>
      <w:r/>
      <w:bookmarkStart w:id="112" w:name="_Toc16938541"/>
      <w:r/>
      <w:bookmarkStart w:id="113" w:name="_Toc20823297"/>
      <w:r>
        <w:rPr>
          <w:rFonts w:hint="eastAsia" w:ascii="宋体" w:hAnsi="宋体" w:eastAsia="宋体" w:cs="宋体"/>
          <w:color w:val="000000"/>
          <w:sz w:val="24"/>
          <w:szCs w:val="24"/>
        </w:rPr>
        <w:t xml:space="preserve">18、电子磋商</w:t>
      </w:r>
      <w:bookmarkEnd w:id="110"/>
      <w:r/>
      <w:bookmarkEnd w:id="111"/>
      <w:r/>
      <w:bookmarkEnd w:id="112"/>
      <w:r/>
      <w:bookmarkEnd w:id="113"/>
      <w:r>
        <w:rPr>
          <w:rFonts w:hint="eastAsia" w:ascii="宋体" w:hAnsi="宋体" w:eastAsia="宋体" w:cs="宋体"/>
          <w:color w:val="000000"/>
          <w:sz w:val="24"/>
          <w:szCs w:val="24"/>
        </w:rPr>
        <w:t xml:space="preserve">响应文件的递交</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14" w:name="_Toc20823298"/>
      <w:r/>
      <w:bookmarkEnd w:id="114"/>
      <w:r/>
      <w:bookmarkStart w:id="115" w:name="_Toc16938542"/>
      <w:r/>
      <w:bookmarkEnd w:id="115"/>
      <w:r/>
      <w:bookmarkStart w:id="116" w:name="_Toc513029226"/>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19、提交响应文件截止时间</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19.1供应商上传电子响应文件的时间不得迟于磋商公告中规定的提交响应文件截止时间。</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19.2 </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7" w:name="_Toc16938543"/>
      <w:r/>
      <w:bookmarkStart w:id="118" w:name="_Toc513029227"/>
      <w:r/>
      <w:bookmarkStart w:id="119" w:name="_Toc20823299"/>
      <w:r>
        <w:rPr>
          <w:rFonts w:hint="eastAsia" w:ascii="宋体" w:hAnsi="宋体" w:eastAsia="宋体" w:cs="宋体"/>
          <w:color w:val="000000"/>
          <w:sz w:val="24"/>
          <w:szCs w:val="24"/>
        </w:rPr>
        <w:t xml:space="preserve">20、响应文件</w:t>
      </w:r>
      <w:bookmarkEnd w:id="117"/>
      <w:r/>
      <w:bookmarkEnd w:id="118"/>
      <w:r/>
      <w:bookmarkEnd w:id="119"/>
      <w:r>
        <w:rPr>
          <w:rFonts w:hint="eastAsia" w:ascii="宋体" w:hAnsi="宋体" w:eastAsia="宋体" w:cs="宋体"/>
          <w:color w:val="000000"/>
          <w:sz w:val="24"/>
          <w:szCs w:val="24"/>
        </w:rPr>
        <w:t xml:space="preserve">的拒收</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拒绝接收在其规定的提交响应文件截止时间后上传的任何电子响应文件。</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0" w:name="_Toc16938544"/>
      <w:r/>
      <w:bookmarkStart w:id="121" w:name="_Toc20823300"/>
      <w:r/>
      <w:bookmarkStart w:id="122" w:name="_Toc513029228"/>
      <w:r>
        <w:rPr>
          <w:rFonts w:hint="eastAsia" w:ascii="宋体" w:hAnsi="宋体" w:eastAsia="宋体" w:cs="宋体"/>
          <w:color w:val="000000"/>
          <w:sz w:val="24"/>
          <w:szCs w:val="24"/>
        </w:rPr>
        <w:t xml:space="preserve">21、响应文件的撤回和修改</w:t>
      </w:r>
      <w:bookmarkEnd w:id="120"/>
      <w:r/>
      <w:bookmarkEnd w:id="121"/>
      <w:r/>
      <w:bookmarkEnd w:id="122"/>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pStyle w:val="949"/>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3" w:name="_Toc20823301"/>
      <w:r/>
      <w:bookmarkStart w:id="124" w:name="_Toc513029229"/>
      <w:r/>
      <w:bookmarkStart w:id="125" w:name="_Toc16938545"/>
      <w:r/>
      <w:bookmarkStart w:id="126" w:name="_Toc120614218"/>
      <w:r>
        <w:rPr>
          <w:rFonts w:hint="eastAsia" w:ascii="宋体" w:hAnsi="宋体" w:eastAsia="宋体" w:cs="宋体"/>
          <w:b/>
          <w:color w:val="000000"/>
          <w:sz w:val="24"/>
          <w:szCs w:val="24"/>
        </w:rPr>
        <w:t xml:space="preserve">五、响应文件的解密与评审</w:t>
      </w:r>
      <w:bookmarkEnd w:id="123"/>
      <w:r/>
      <w:bookmarkEnd w:id="124"/>
      <w:r/>
      <w:bookmarkEnd w:id="125"/>
      <w:r/>
      <w:bookmarkEnd w:id="126"/>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7" w:name="_Toc20823302"/>
      <w:r/>
      <w:bookmarkStart w:id="128" w:name="_Toc513029230"/>
      <w:r/>
      <w:bookmarkStart w:id="129" w:name="_Toc16938546"/>
      <w:r>
        <w:rPr>
          <w:rFonts w:hint="eastAsia" w:ascii="宋体" w:hAnsi="宋体" w:eastAsia="宋体" w:cs="宋体"/>
          <w:color w:val="000000"/>
          <w:sz w:val="24"/>
          <w:szCs w:val="24"/>
        </w:rPr>
        <w:t xml:space="preserve">22、</w:t>
      </w:r>
      <w:bookmarkEnd w:id="127"/>
      <w:r/>
      <w:bookmarkEnd w:id="128"/>
      <w:r/>
      <w:bookmarkEnd w:id="129"/>
      <w:r>
        <w:rPr>
          <w:rFonts w:hint="eastAsia" w:ascii="宋体" w:hAnsi="宋体" w:eastAsia="宋体" w:cs="宋体"/>
          <w:color w:val="000000"/>
          <w:sz w:val="24"/>
          <w:szCs w:val="24"/>
        </w:rPr>
        <w:t xml:space="preserve">响应文件解密</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规定的时间内对磋商响应文件进行解密。</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0" w:name="_Toc20823303"/>
      <w:r/>
      <w:bookmarkStart w:id="131" w:name="_Toc16938547"/>
      <w:r/>
      <w:bookmarkStart w:id="132" w:name="_Toc513029231"/>
      <w:r>
        <w:rPr>
          <w:rFonts w:hint="eastAsia" w:ascii="宋体" w:hAnsi="宋体" w:eastAsia="宋体" w:cs="宋体"/>
          <w:color w:val="000000"/>
          <w:sz w:val="24"/>
          <w:szCs w:val="24"/>
        </w:rPr>
        <w:t xml:space="preserve">23、磋商小组</w:t>
      </w:r>
      <w:bookmarkEnd w:id="130"/>
      <w:r/>
      <w:bookmarkEnd w:id="131"/>
      <w:r/>
      <w:bookmarkEnd w:id="132"/>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将组织磋商小组对响应文件进行评审。磋商小组由采购人代表和有关技术、经济等方面的专家组成，且人员构成符合政府采购有关规定。</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23.2磋商小组独立工作，负责评审所有响应文件并确定成交侯选人。</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24、评审过程的保密与公正</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工作人员、相关监督人员等与评审工作有关的人员，对评审情况以及在评审过程中获悉的国家秘密、商业秘密负有保密责任。</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将设专门人员与供应商联系。</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24.4 </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和磋商小组不向未成交的供应商解释未成交原因，也不公布评审过程中的相关细节。</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3" w:name="_Toc16938548"/>
      <w:r/>
      <w:bookmarkStart w:id="134" w:name="_Toc20823304"/>
      <w:r/>
      <w:bookmarkStart w:id="135" w:name="_Toc513029232"/>
      <w:r>
        <w:rPr>
          <w:rFonts w:hint="eastAsia" w:ascii="宋体" w:hAnsi="宋体" w:eastAsia="宋体" w:cs="宋体"/>
          <w:color w:val="000000"/>
          <w:sz w:val="24"/>
          <w:szCs w:val="24"/>
        </w:rPr>
        <w:t xml:space="preserve">25、评审过程中的澄清</w:t>
      </w:r>
      <w:bookmarkEnd w:id="133"/>
      <w:r/>
      <w:bookmarkEnd w:id="134"/>
      <w:r/>
      <w:bookmarkEnd w:id="135"/>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pStyle w:val="949"/>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pStyle w:val="949"/>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6" w:name="_Toc513029233"/>
      <w:r/>
      <w:bookmarkStart w:id="137" w:name="_Toc20823305"/>
      <w:r/>
      <w:bookmarkStart w:id="138" w:name="_Toc16938549"/>
      <w:r>
        <w:rPr>
          <w:rFonts w:hint="eastAsia" w:ascii="宋体" w:hAnsi="宋体" w:eastAsia="宋体" w:cs="宋体"/>
          <w:color w:val="000000"/>
          <w:sz w:val="24"/>
          <w:szCs w:val="24"/>
        </w:rPr>
        <w:t xml:space="preserve">26、对响应文件的审</w:t>
      </w:r>
      <w:bookmarkEnd w:id="136"/>
      <w:r/>
      <w:bookmarkEnd w:id="137"/>
      <w:r/>
      <w:bookmarkEnd w:id="138"/>
      <w:r>
        <w:rPr>
          <w:rFonts w:hint="eastAsia" w:ascii="宋体" w:hAnsi="宋体" w:eastAsia="宋体" w:cs="宋体"/>
          <w:color w:val="000000"/>
          <w:sz w:val="24"/>
          <w:szCs w:val="24"/>
        </w:rPr>
        <w:t xml:space="preserve">查</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中告知未通过资格审查或符合性审查的原因，评审结束后，磋商小组将不再告知未通过资格审查或符合性审查的原因。</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26.3未实质性响应磋商文件的情形</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规定的时间内未成功解密电子响应文件的。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color w:val="000000"/>
          <w:sz w:val="24"/>
          <w:szCs w:val="24"/>
          <w:lang w:eastAsia="zh-CN"/>
        </w:rPr>
        <w:t xml:space="preserve">。</w:t>
      </w:r>
      <w:r>
        <w:rPr>
          <w:rFonts w:hint="eastAsia" w:ascii="宋体" w:hAnsi="宋体" w:eastAsia="宋体" w:cs="宋体"/>
          <w:i/>
          <w:color w:val="000000" w:themeColor="text1"/>
          <w:u w:val="single"/>
          <w14:textFill>
            <w14:solidFill>
              <w14:schemeClr w14:val="tx1"/>
            </w14:solidFill>
          </w14:textFill>
        </w:rPr>
        <w:t xml:space="preserve">（本磋商文件中斜体且有下划线部分为实质性要求和条件）</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w:t>
      </w:r>
      <w:r>
        <w:rPr>
          <w:rFonts w:hint="eastAsia" w:ascii="宋体" w:hAnsi="宋体" w:eastAsia="宋体" w:cs="宋体"/>
          <w:color w:val="000000"/>
          <w:sz w:val="24"/>
          <w:szCs w:val="24"/>
          <w:highlight w:val="none"/>
        </w:rPr>
        <w:t xml:space="preserve">（磋商产品如属于政府强制采购节能产品品目清单范围内，磋商响应文件中必须提供国家确定的认证机构出具的、处于有效期之内的该节能产品认证证书图片）</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26.3.10供应商不能证明其报价合理性的，磋商小组应当将其作为无效响应处理。</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磋商小组启动异常低价响应审查的情形和具体要求，包括：</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（一）评审过程中出现下列情形之一的，磋商小组应当启动异常低价响应审查程序：</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3.投标（响应）报价低于采购项目最高限价45%的，即投标（响应）报价&lt;采购项目最高限价×45%；</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相关法律法规对供应商报价有规定的，从其规定。</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响应文件未按照磋商文件要求加盖CA电子公章的。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bookmarkStart w:id="139" w:name="_Toc16938550"/>
      <w:r/>
      <w:bookmarkStart w:id="140" w:name="_Toc20823306"/>
      <w:r/>
      <w:bookmarkStart w:id="141" w:name="_Toc513029234"/>
      <w:r>
        <w:rPr>
          <w:rFonts w:hint="eastAsia" w:ascii="宋体" w:hAnsi="宋体" w:eastAsia="宋体" w:cs="宋体"/>
          <w:color w:val="000000"/>
          <w:sz w:val="24"/>
          <w:szCs w:val="24"/>
        </w:rPr>
        <w:t xml:space="preserve">26.6供应商在项目评审全过程中应保持通讯畅通，并安排专人与</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及磋商小组联系。</w:t>
      </w:r>
      <w:bookmarkEnd w:id="139"/>
      <w:r/>
      <w:bookmarkEnd w:id="140"/>
      <w:r/>
      <w:bookmarkEnd w:id="141"/>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27、磋商程序及评审方法和评审标准</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27.1磋商程序</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向供应商发布“磋商函”，供应商应当按照要求在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提交“磋商响应函”并加盖CA电子公章。</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中通知所有参加磋商的供应商。供应商应当按照磋商文件的变动情况和磋商小组的要求在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中重新提交响应文件，并加盖CA电子公章。</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27.1.2磋商文件能够详细列明采购标的的技术、服务要求的，磋商结束后，磋商小组将在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向所有实质性响应的供应商发布“最后报价要求函”及最后报价格式表，要求所有实质性响应的供应商在规定时间内提交最后报价。</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中向其发布“最后报价要求函”及最后报价格式表，要求其在规定时间内提交最后报价</w:t>
      </w:r>
      <w:r>
        <w:rPr>
          <w:rFonts w:hint="eastAsia" w:ascii="宋体" w:hAnsi="宋体" w:eastAsia="宋体" w:cs="宋体"/>
          <w:color w:val="000000"/>
          <w:sz w:val="24"/>
          <w:szCs w:val="24"/>
          <w:lang w:eastAsia="zh-CN"/>
        </w:rPr>
        <w:t xml:space="preserve">。</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(报价分二轮，第一轮报价做在响应文件中；第二轮报价在磋商现场网上填报，二轮报价为最后报价)</w:t>
      </w:r>
      <w:r>
        <w:rPr>
          <w:rFonts w:hint="eastAsia" w:ascii="宋体" w:hAnsi="宋体" w:eastAsia="宋体" w:cs="宋体"/>
          <w:b/>
          <w:bCs/>
          <w:color w:val="000000"/>
          <w:sz w:val="24"/>
          <w:szCs w:val="24"/>
          <w:lang w:eastAsia="zh-CN"/>
        </w:rPr>
        <w:t xml:space="preserve">。</w:t>
      </w:r>
      <w:r/>
    </w:p>
    <w:p>
      <w:pPr>
        <w:pStyle w:val="949"/>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27.1.3供应商未在磋商小组规定的时间内在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中提交“退出磋商函”并加盖CA电子公章。</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pStyle w:val="949"/>
        <w:ind w:firstLine="36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pStyle w:val="949"/>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pStyle w:val="949"/>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pStyle w:val="949"/>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pStyle w:val="949"/>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规定时间内成功解密电子响应文件的供应商不足3家的。</w:t>
      </w:r>
      <w:r/>
    </w:p>
    <w:p>
      <w:pPr>
        <w:pStyle w:val="949"/>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2" w:name="_Toc16938551"/>
      <w:r/>
      <w:bookmarkStart w:id="143" w:name="_Toc120614219"/>
      <w:r/>
      <w:bookmarkStart w:id="144" w:name="_Toc513029235"/>
      <w:r/>
      <w:bookmarkStart w:id="145" w:name="_Toc20823307"/>
      <w:r>
        <w:rPr>
          <w:rFonts w:hint="eastAsia" w:ascii="宋体" w:hAnsi="宋体" w:eastAsia="宋体" w:cs="宋体"/>
          <w:b/>
          <w:color w:val="000000"/>
          <w:sz w:val="24"/>
          <w:szCs w:val="24"/>
        </w:rPr>
        <w:t xml:space="preserve">六、</w:t>
      </w:r>
      <w:bookmarkEnd w:id="142"/>
      <w:r/>
      <w:bookmarkEnd w:id="143"/>
      <w:r/>
      <w:bookmarkEnd w:id="144"/>
      <w:r/>
      <w:bookmarkEnd w:id="145"/>
      <w:r>
        <w:rPr>
          <w:rFonts w:hint="eastAsia" w:ascii="宋体" w:hAnsi="宋体" w:eastAsia="宋体" w:cs="宋体"/>
          <w:b/>
          <w:color w:val="000000"/>
          <w:sz w:val="24"/>
          <w:szCs w:val="24"/>
        </w:rPr>
        <w:t xml:space="preserve">成交</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6" w:name="_Toc20823310"/>
      <w:r/>
      <w:bookmarkStart w:id="147" w:name="_Toc513029238"/>
      <w:r/>
      <w:bookmarkStart w:id="148" w:name="_Toc16938554"/>
      <w:r>
        <w:rPr>
          <w:rFonts w:hint="eastAsia" w:ascii="宋体" w:hAnsi="宋体" w:eastAsia="宋体" w:cs="宋体"/>
          <w:color w:val="000000"/>
          <w:sz w:val="24"/>
          <w:szCs w:val="24"/>
        </w:rPr>
        <w:t xml:space="preserve">28、</w:t>
      </w:r>
      <w:bookmarkEnd w:id="146"/>
      <w:r>
        <w:rPr>
          <w:rFonts w:hint="eastAsia" w:ascii="宋体" w:hAnsi="宋体" w:eastAsia="宋体" w:cs="宋体"/>
          <w:color w:val="000000"/>
          <w:sz w:val="24"/>
          <w:szCs w:val="24"/>
        </w:rPr>
        <w:t xml:space="preserve">确定</w:t>
      </w:r>
      <w:bookmarkEnd w:id="147"/>
      <w:r/>
      <w:bookmarkEnd w:id="148"/>
      <w:r>
        <w:rPr>
          <w:rFonts w:hint="eastAsia" w:ascii="宋体" w:hAnsi="宋体" w:eastAsia="宋体" w:cs="宋体"/>
          <w:color w:val="000000"/>
          <w:sz w:val="24"/>
          <w:szCs w:val="24"/>
        </w:rPr>
        <w:t xml:space="preserve">成交单位</w:t>
      </w:r>
      <w:r/>
    </w:p>
    <w:p>
      <w:pPr>
        <w:pStyle w:val="949"/>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auto"/>
          <w:sz w:val="24"/>
          <w:szCs w:val="24"/>
          <w:highlight w:val="none"/>
        </w:rPr>
        <w:t xml:space="preserve">“盐城市政府采购网”发</w:t>
      </w:r>
      <w:r>
        <w:rPr>
          <w:rFonts w:hint="eastAsia" w:ascii="宋体" w:hAnsi="宋体" w:eastAsia="宋体" w:cs="宋体"/>
          <w:color w:val="000000"/>
          <w:sz w:val="24"/>
          <w:szCs w:val="24"/>
        </w:rPr>
        <w:t xml:space="preserve">布成交结果公告，公告期限为1个工作日。</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工作人员恶意串通的。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工作人员行贿或者提供其他不正当利益的。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28.3.4恶意竞争，最后报价明显低于其自身合理成本且又无法提供证明的。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9" w:name="_Toc200451960"/>
      <w:r>
        <w:rPr>
          <w:rFonts w:hint="eastAsia" w:ascii="宋体" w:hAnsi="宋体" w:eastAsia="宋体" w:cs="宋体"/>
          <w:color w:val="000000"/>
          <w:sz w:val="24"/>
          <w:szCs w:val="24"/>
        </w:rPr>
        <w:t xml:space="preserve">29、质疑处理</w:t>
      </w:r>
      <w:bookmarkEnd w:id="149"/>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提出质疑。上述应知其权益受到损害之日，是指：</w:t>
      </w:r>
      <w:r/>
    </w:p>
    <w:p>
      <w:pPr>
        <w:pStyle w:val="949"/>
        <w:ind w:firstLine="480"/>
        <w:jc w:val="both"/>
        <w:keepLines/>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29.2.2对采购过程提出质疑的，为各采购程序环节结束之日。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29.2.3对成交结果提出质疑的，为成交结果公告期限届满之日。</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、采购人将只对供应商第一次质疑作出答复。</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rPr>
        <w:t xml:space="preserve">《质疑函范本》要求的格式和内容进行填写。供应商如组成联合体参加磋商，则《质疑函范本》中要求签字、盖章、加盖公章之处，联合体各方均须按要求签字、盖章、加盖公章。</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负责答复。</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质疑人（或授权委托人）须是投标单位正式员工，授权委托人须提供投标单位为其缴纳的本年度</w:t>
      </w:r>
      <w:r>
        <w:rPr>
          <w:rFonts w:hint="eastAsia" w:ascii="宋体" w:hAnsi="宋体" w:eastAsia="宋体" w:cs="宋体"/>
          <w:b/>
          <w:bCs/>
          <w:color w:val="000000"/>
          <w:sz w:val="24"/>
          <w:szCs w:val="24"/>
        </w:rPr>
        <w:t xml:space="preserve">近3个月社保证明。</w:t>
      </w:r>
      <w:r/>
    </w:p>
    <w:p>
      <w:pPr>
        <w:ind w:firstLine="48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采购人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采购代理机构只接收以纸质原件形式送达的质疑,建议供应商尽量通过邮寄方式提交质疑</w:t>
      </w:r>
      <w:r>
        <w:rPr>
          <w:rFonts w:hint="eastAsia" w:ascii="宋体" w:hAnsi="宋体" w:eastAsia="宋体" w:cs="宋体"/>
          <w:sz w:val="24"/>
          <w:szCs w:val="24"/>
          <w:lang w:val="en-US" w:eastAsia="zh-CN" w:bidi="ar"/>
        </w:rPr>
        <w:t xml:space="preserve">函；</w:t>
      </w:r>
      <w:r>
        <w:rPr>
          <w:rFonts w:hint="eastAsia" w:ascii="宋体" w:hAnsi="宋体" w:eastAsia="宋体" w:cs="宋体"/>
          <w:sz w:val="24"/>
          <w:szCs w:val="24"/>
          <w:lang w:eastAsia="zh-CN" w:bidi="ar"/>
        </w:rPr>
        <w:t xml:space="preserve">采购人</w:t>
      </w:r>
      <w:r>
        <w:rPr>
          <w:rFonts w:hint="eastAsia" w:ascii="宋体" w:hAnsi="宋体" w:eastAsia="宋体" w:cs="宋体"/>
          <w:sz w:val="24"/>
          <w:szCs w:val="24"/>
          <w:lang w:bidi="ar"/>
        </w:rPr>
        <w:t xml:space="preserve">和采购代理机构不接受未填写快递运单的快件。</w:t>
      </w:r>
      <w:r/>
    </w:p>
    <w:p>
      <w:pPr>
        <w:ind w:firstLine="480"/>
        <w:pageBreakBefore w:val="0"/>
        <w:spacing w:line="560" w:lineRule="exact"/>
        <w:rPr>
          <w:rFonts w:hint="eastAsia" w:ascii="宋体" w:hAnsi="宋体" w:eastAsia="宋体" w:cs="宋体"/>
          <w:color w:val="000000"/>
          <w:sz w:val="24"/>
          <w:szCs w:val="24"/>
        </w:rPr>
      </w:pPr>
      <w:r>
        <w:rPr>
          <w:rFonts w:hint="eastAsia" w:ascii="宋体" w:hAnsi="宋体" w:eastAsia="宋体" w:cs="宋体"/>
          <w:sz w:val="24"/>
          <w:szCs w:val="24"/>
          <w:lang w:bidi="ar"/>
        </w:rPr>
        <w:t xml:space="preserve">采购人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采购代理机构质疑接收人及联系方式见本</w:t>
      </w:r>
      <w:r>
        <w:rPr>
          <w:rFonts w:hint="eastAsia" w:ascii="宋体" w:hAnsi="宋体" w:eastAsia="宋体" w:cs="宋体"/>
          <w:sz w:val="24"/>
          <w:szCs w:val="24"/>
          <w:lang w:val="en-US" w:eastAsia="zh-CN" w:bidi="ar"/>
        </w:rPr>
        <w:t xml:space="preserve">磋商文件</w:t>
      </w:r>
      <w:r>
        <w:rPr>
          <w:rFonts w:hint="eastAsia" w:ascii="宋体" w:hAnsi="宋体" w:eastAsia="宋体" w:cs="宋体"/>
          <w:sz w:val="24"/>
          <w:szCs w:val="24"/>
          <w:lang w:bidi="ar"/>
        </w:rPr>
        <w:t xml:space="preserve">第一章。</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pStyle w:val="949"/>
        <w:ind w:firstLine="46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30、成交通知书</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49"/>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50" w:name="_Toc120614220"/>
      <w:r/>
      <w:bookmarkStart w:id="151" w:name="_Toc16938552"/>
      <w:r/>
      <w:bookmarkStart w:id="152" w:name="_Toc20823308"/>
      <w:r/>
      <w:bookmarkStart w:id="153" w:name="_Toc513029236"/>
      <w:r>
        <w:rPr>
          <w:rFonts w:hint="eastAsia" w:ascii="宋体" w:hAnsi="宋体" w:eastAsia="宋体" w:cs="宋体"/>
          <w:b/>
          <w:color w:val="000000"/>
          <w:sz w:val="24"/>
          <w:szCs w:val="24"/>
        </w:rPr>
        <w:t xml:space="preserve">七、授予合同</w:t>
      </w:r>
      <w:bookmarkEnd w:id="150"/>
      <w:r/>
      <w:bookmarkEnd w:id="151"/>
      <w:r/>
      <w:bookmarkEnd w:id="152"/>
      <w:r/>
      <w:bookmarkEnd w:id="153"/>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54" w:name="_Toc513029237"/>
      <w:r/>
      <w:bookmarkStart w:id="155" w:name="_Toc20823309"/>
      <w:r/>
      <w:bookmarkStart w:id="156" w:name="_Toc16938553"/>
      <w:r>
        <w:rPr>
          <w:rFonts w:hint="eastAsia" w:ascii="宋体" w:hAnsi="宋体" w:eastAsia="宋体" w:cs="宋体"/>
          <w:color w:val="000000"/>
          <w:sz w:val="24"/>
          <w:szCs w:val="24"/>
        </w:rPr>
        <w:t xml:space="preserve">31. 签订合同</w:t>
      </w:r>
      <w:bookmarkEnd w:id="154"/>
      <w:r/>
      <w:bookmarkEnd w:id="155"/>
      <w:r/>
      <w:bookmarkEnd w:id="156"/>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原则上应在15日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，按照磋商文件确定的事项与采购人签订政府采购合同。</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pStyle w:val="949"/>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t xml:space="preserve">合同签订后2个工作日内合同公示</w:t>
      </w:r>
      <w:r>
        <w:rPr>
          <w:rFonts w:hint="eastAsia" w:ascii="宋体" w:hAnsi="宋体"/>
          <w:sz w:val="24"/>
          <w:szCs w:val="24"/>
          <w:lang w:eastAsia="zh-CN"/>
        </w:rPr>
        <w:t xml:space="preserve">。</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32、标的物的追加</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33.政府采购政策功能落实</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33.1政府采购线上合同信用融资政策</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33.2进口产品</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33.3中小企业、监狱企业及残疾人福利性单位</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33.3.1中小企业定义：</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33.3.7本项目是否专门面向中小企业预留采购份额见第一章《竞争性磋商公告》。</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33.4政府采购节能产品、环境标志产品</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33.4.1严格执行政府采购关于支持</w:t>
      </w:r>
      <w:r>
        <w:rPr>
          <w:rFonts w:hint="eastAsia" w:ascii="宋体" w:hAnsi="宋体" w:eastAsia="宋体" w:cs="宋体"/>
          <w:color w:val="000000"/>
          <w:sz w:val="24"/>
          <w:szCs w:val="24"/>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33.5绿色包装</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33.6政府采购创新产品</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采购人优先采购各级政府部门公开发布的有效期内的创新产品、创新服务、首台套、首购首用等《目录》的创新产品。</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33.7绿色数据中心政策 </w:t>
      </w:r>
      <w:r/>
    </w:p>
    <w:p>
      <w:pPr>
        <w:pStyle w:val="949"/>
        <w:ind w:firstLine="480"/>
        <w:jc w:val="both"/>
        <w:pageBreakBefore w:val="0"/>
        <w:spacing w:beforeAutospacing="0" w:afterAutospacing="0"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33.8实施本国产品标准及相关政策</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1.本项目对采购本国产品给予政策支持，具体内容见招标文件“第五章 评标方法与评标标准”。</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9"/>
        <w:ind w:firstLine="480"/>
        <w:jc w:val="both"/>
        <w:pageBreakBefore w:val="0"/>
        <w:spacing w:beforeAutospacing="0" w:afterAutospacing="0" w:line="50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949"/>
        <w:ind w:firstLine="480"/>
        <w:jc w:val="both"/>
        <w:keepLines/>
        <w:keepNext/>
        <w:pageBreakBefore w:val="0"/>
        <w:spacing w:beforeAutospacing="0" w:afterAutospacing="0" w:line="500" w:lineRule="exact"/>
        <w:widowControl w:val="off"/>
        <w:rPr>
          <w:rFonts w:hint="eastAsia" w:ascii="宋体" w:hAnsi="宋体" w:eastAsia="宋体" w:cs="宋体"/>
          <w:color w:val="000000"/>
          <w:sz w:val="24"/>
          <w:szCs w:val="24"/>
        </w:rPr>
      </w:pPr>
      <w:r/>
      <w:bookmarkStart w:id="157" w:name="_Toc22536"/>
      <w:r/>
      <w:bookmarkStart w:id="158" w:name="_Toc7364"/>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履约保证金</w:t>
      </w:r>
      <w:bookmarkEnd w:id="157"/>
      <w:r/>
      <w:bookmarkEnd w:id="158"/>
      <w:r/>
      <w:r/>
    </w:p>
    <w:p>
      <w:pPr>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签订合同前中标方须交</w:t>
      </w:r>
      <w:r>
        <w:rPr>
          <w:rFonts w:hint="eastAsia" w:ascii="宋体" w:hAnsi="宋体" w:eastAsia="宋体" w:cs="宋体"/>
          <w:sz w:val="24"/>
          <w:szCs w:val="24"/>
          <w:highlight w:val="none"/>
        </w:rPr>
        <w:t xml:space="preserve">纳</w:t>
      </w:r>
      <w:r>
        <w:rPr>
          <w:rFonts w:hint="eastAsia" w:ascii="宋体" w:hAnsi="宋体" w:eastAsia="宋体" w:cs="宋体"/>
          <w:b/>
          <w:bCs/>
          <w:sz w:val="24"/>
          <w:szCs w:val="24"/>
          <w:highlight w:val="none"/>
        </w:rPr>
        <w:t xml:space="preserve">中标额</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的履约保证金到</w:t>
      </w:r>
      <w:r>
        <w:rPr>
          <w:rFonts w:hint="eastAsia" w:ascii="宋体" w:hAnsi="宋体" w:eastAsia="宋体" w:cs="宋体"/>
          <w:sz w:val="24"/>
          <w:szCs w:val="24"/>
          <w:highlight w:val="none"/>
          <w:lang w:eastAsia="zh-CN"/>
        </w:rPr>
        <w:t xml:space="preserve">采</w:t>
      </w:r>
      <w:r>
        <w:rPr>
          <w:rFonts w:hint="eastAsia" w:ascii="宋体" w:hAnsi="宋体" w:eastAsia="宋体" w:cs="宋体"/>
          <w:sz w:val="24"/>
          <w:szCs w:val="24"/>
          <w:lang w:eastAsia="zh-CN"/>
        </w:rPr>
        <w:t xml:space="preserve">购人</w:t>
      </w:r>
      <w:r>
        <w:rPr>
          <w:rFonts w:hint="eastAsia" w:ascii="宋体" w:hAnsi="宋体" w:eastAsia="宋体" w:cs="宋体"/>
          <w:sz w:val="24"/>
          <w:szCs w:val="24"/>
        </w:rPr>
        <w:t xml:space="preserve">指定账户；允许</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自主选择以支票、汇票、本票、保函</w:t>
      </w:r>
      <w:r>
        <w:rPr>
          <w:rFonts w:hint="eastAsia" w:ascii="宋体" w:hAnsi="宋体" w:eastAsia="宋体" w:cs="宋体"/>
          <w:sz w:val="24"/>
          <w:szCs w:val="24"/>
          <w:lang w:eastAsia="zh-CN"/>
        </w:rPr>
        <w:t xml:space="preserve">、</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szCs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szCs w:val="24"/>
        </w:rPr>
        <w:t xml:space="preserve">根据合同履行情况，中标单位在履约期内无违约行为的，</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在验收合格后15日内全额退还履约保证金，不计利息。</w:t>
      </w:r>
      <w:r/>
    </w:p>
    <w:p>
      <w:pPr>
        <w:ind w:firstLine="480"/>
        <w:pageBreakBefore w:val="0"/>
        <w:spacing w:line="560" w:lineRule="exact"/>
        <w:rPr>
          <w:rFonts w:ascii="宋体" w:hAnsi="宋体" w:eastAsia="宋体" w:cs="宋体"/>
          <w:color w:val="000000"/>
          <w:sz w:val="24"/>
        </w:rPr>
      </w:pP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对第三方信用服务机构依据标准规范评定为AA级及以上的政府采购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（需在签订采购合同前提供信用管理部门备案的第三方信用报告，且信用报告通过“信用盐城网”可查实），</w:t>
      </w:r>
      <w:r>
        <w:rPr>
          <w:rFonts w:ascii="宋体" w:hAnsi="宋体" w:eastAsia="宋体" w:cs="宋体"/>
          <w:color w:val="000000"/>
          <w:sz w:val="24"/>
        </w:rPr>
        <w:t xml:space="preserve">可免收履约保证金或降低履约保证金缴纳比例</w:t>
      </w:r>
      <w:r>
        <w:rPr>
          <w:rFonts w:hint="eastAsia" w:ascii="新宋体" w:hAnsi="新宋体" w:eastAsia="新宋体" w:cs="新宋体"/>
          <w:color w:val="ff0000"/>
          <w:sz w:val="24"/>
        </w:rPr>
        <w:t xml:space="preserve">（AA级缴纳2.5%，AAA级免缴履约保证金）</w:t>
      </w:r>
      <w:r>
        <w:rPr>
          <w:rFonts w:ascii="宋体" w:hAnsi="宋体" w:eastAsia="宋体" w:cs="宋体"/>
          <w:color w:val="000000"/>
          <w:sz w:val="24"/>
        </w:rPr>
        <w:t xml:space="preserve">。具体操作流程请按射财库【2021】17号文和射财库【2021】20号文执行。</w:t>
      </w:r>
      <w:r/>
    </w:p>
    <w:p>
      <w:pPr>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依据《关于在全省政府采购领域推行电子履约保函（保险）的通知》，鼓励供应商自愿使用履约保函（保险）代替缴纳履约保证金。</w:t>
      </w:r>
      <w:bookmarkStart w:id="159" w:name="_Toc479757207"/>
      <w:r/>
      <w:bookmarkStart w:id="160" w:name="_Toc16938558"/>
      <w:r/>
      <w:bookmarkStart w:id="161" w:name="_Toc20823314"/>
      <w:r/>
      <w:bookmarkStart w:id="162" w:name="_Toc513029242"/>
      <w:r/>
      <w:bookmarkStart w:id="163" w:name="_Toc120614221"/>
      <w:r/>
      <w:bookmarkEnd w:id="159"/>
      <w:r/>
      <w:bookmarkEnd w:id="160"/>
      <w:r/>
      <w:bookmarkEnd w:id="161"/>
      <w:r/>
      <w:bookmarkEnd w:id="162"/>
      <w:r/>
      <w:bookmarkEnd w:id="163"/>
      <w:r/>
      <w:r/>
    </w:p>
    <w:p>
      <w:pPr>
        <w:ind w:firstLine="480"/>
        <w:pageBreakBefore w:val="0"/>
        <w:spacing w:line="460" w:lineRule="exact"/>
        <w:rPr>
          <w:rFonts w:ascii="宋体" w:hAnsi="宋体"/>
          <w:sz w:val="24"/>
        </w:rPr>
      </w:pPr>
      <w:r/>
      <w:bookmarkStart w:id="164" w:name="_Toc479757211"/>
      <w:r/>
      <w:bookmarkStart w:id="165" w:name="_Toc20823346"/>
      <w:r/>
      <w:bookmarkStart w:id="166" w:name="_Toc16938590"/>
      <w:r/>
      <w:bookmarkStart w:id="167" w:name="_Toc120614244"/>
      <w:r/>
      <w:bookmarkStart w:id="168" w:name="_Toc462564139"/>
      <w:r/>
      <w:bookmarkStart w:id="169" w:name="_Hlt16619350"/>
      <w:r/>
      <w:bookmarkStart w:id="170" w:name="_Hlt16619369"/>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、踏勘</w:t>
      </w:r>
      <w:r/>
    </w:p>
    <w:p>
      <w:pPr>
        <w:ind w:firstLine="480"/>
        <w:pageBreakBefore w:val="0"/>
        <w:spacing w:line="460" w:lineRule="exact"/>
        <w:rPr>
          <w:rFonts w:ascii="宋体" w:hAnsi="宋体"/>
          <w:sz w:val="24"/>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.2采购人在踏勘现场中介绍的项目情况，供应商在编制响应文件时参考，采购人不对供应商据此作出的判断和决策负责。</w:t>
      </w:r>
      <w:r/>
    </w:p>
    <w:p>
      <w:pPr>
        <w:ind w:firstLine="480"/>
        <w:keepLines w:val="0"/>
        <w:keepNext w:val="0"/>
        <w:pageBreakBefore w:val="0"/>
        <w:spacing w:line="460" w:lineRule="exact"/>
        <w:widowControl w:val="off"/>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.3供应商承担踏勘现场所发生的自身费用。</w:t>
      </w:r>
      <w:r/>
    </w:p>
    <w:p>
      <w:pPr>
        <w:ind w:firstLine="482"/>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6</w:t>
      </w:r>
      <w:r>
        <w:rPr>
          <w:rFonts w:hint="eastAsia" w:ascii="宋体" w:hAnsi="宋体"/>
          <w:sz w:val="24"/>
        </w:rPr>
        <w:t xml:space="preserve">、</w:t>
      </w:r>
      <w:r>
        <w:rPr>
          <w:rFonts w:hint="eastAsia" w:ascii="宋体" w:hAnsi="宋体" w:eastAsia="宋体" w:cs="宋体"/>
          <w:color w:val="auto"/>
          <w:sz w:val="24"/>
          <w:szCs w:val="24"/>
          <w:highlight w:val="none"/>
          <w:shd w:val="clear" w:color="auto" w:fill="auto"/>
          <w:lang w:val="en-US" w:eastAsia="zh-CN" w:bidi="ar-SA"/>
        </w:rPr>
        <w:t xml:space="preserve">预付款制度</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cs="宋体"/>
          <w:color w:val="auto"/>
          <w:sz w:val="24"/>
          <w:szCs w:val="24"/>
          <w:highlight w:val="none"/>
          <w:u w:val="single"/>
          <w:shd w:val="clear" w:color="auto" w:fill="auto"/>
          <w:lang w:val="en-US" w:eastAsia="zh-CN" w:bidi="ar-SA"/>
        </w:rPr>
        <w:t xml:space="preserve"> 10 </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949"/>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949"/>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949"/>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949"/>
        <w:jc w:val="center"/>
        <w:spacing w:beforeAutospacing="0" w:afterAutospacing="0" w:line="0" w:lineRule="atLeast"/>
        <w:rPr>
          <w:rFonts w:hint="eastAsia" w:ascii="宋体" w:hAnsi="宋体" w:eastAsia="宋体" w:cs="宋体"/>
          <w:b/>
          <w:color w:val="000000"/>
          <w:sz w:val="24"/>
          <w:szCs w:val="40"/>
        </w:rPr>
      </w:pPr>
      <w:r>
        <w:rPr>
          <w:rFonts w:hint="eastAsia" w:ascii="宋体" w:hAnsi="宋体" w:eastAsia="宋体" w:cs="宋体"/>
          <w:b/>
          <w:color w:val="000000"/>
          <w:sz w:val="40"/>
          <w:szCs w:val="40"/>
        </w:rPr>
        <w:t xml:space="preserve">第三章  合同条款及格式</w:t>
      </w:r>
      <w:r/>
    </w:p>
    <w:p>
      <w:pPr>
        <w:pStyle w:val="946"/>
        <w:ind w:left="0" w:firstLine="0"/>
        <w:rPr>
          <w:rFonts w:hint="eastAsia"/>
        </w:rPr>
      </w:pPr>
      <w:r>
        <w:rPr>
          <w:rFonts w:hint="eastAsia"/>
        </w:rPr>
      </w:r>
      <w:r/>
    </w:p>
    <w:p>
      <w:pPr>
        <w:ind w:firstLine="480"/>
        <w:spacing w:line="360" w:lineRule="auto"/>
        <w:rPr>
          <w:rFonts w:hint="eastAsia" w:ascii="宋体" w:hAnsi="Times New Roman" w:eastAsia="宋体" w:cs="宋体"/>
          <w:sz w:val="44"/>
          <w:szCs w:val="44"/>
        </w:rPr>
      </w:pP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中标后，发包人将按此格式内容与承包人签订合同。</w:t>
      </w:r>
      <w:r>
        <w:rPr>
          <w:rFonts w:hint="eastAsia" w:ascii="宋体" w:hAnsi="宋体" w:eastAsia="宋体" w:cs="宋体"/>
          <w:b/>
          <w:sz w:val="24"/>
        </w:rPr>
        <w:t xml:space="preserve">故</w:t>
      </w:r>
      <w:r>
        <w:rPr>
          <w:rFonts w:hint="eastAsia" w:ascii="宋体" w:hAnsi="宋体" w:cs="宋体"/>
          <w:b/>
          <w:sz w:val="24"/>
          <w:lang w:eastAsia="zh-CN"/>
        </w:rPr>
        <w:t xml:space="preserve">供应商</w:t>
      </w:r>
      <w:r>
        <w:rPr>
          <w:rFonts w:hint="eastAsia" w:ascii="宋体" w:hAnsi="宋体" w:eastAsia="宋体" w:cs="宋体"/>
          <w:b/>
          <w:sz w:val="24"/>
        </w:rPr>
        <w:t xml:space="preserve">需认真仔细地阅读和理解本合同协议书中各条款的内容。)</w:t>
      </w:r>
      <w:r/>
    </w:p>
    <w:p>
      <w:pPr>
        <w:rPr>
          <w:rFonts w:hint="eastAsia" w:ascii="宋体" w:hAnsi="宋体" w:eastAsia="宋体" w:cs="宋体"/>
          <w:b/>
        </w:rPr>
      </w:pPr>
      <w:r>
        <w:rPr>
          <w:rFonts w:hint="eastAsia" w:ascii="宋体" w:hAnsi="宋体" w:eastAsia="宋体" w:cs="宋体"/>
          <w:b/>
        </w:rPr>
      </w:r>
      <w:r/>
    </w:p>
    <w:p>
      <w:pPr>
        <w:ind w:left="0" w:right="0" w:firstLine="0"/>
        <w:jc w:val="center"/>
        <w:keepLines w:val="0"/>
        <w:keepNext w:val="0"/>
        <w:pageBreakBefore w:val="0"/>
        <w:spacing w:line="360" w:lineRule="auto"/>
        <w:widowControl w:val="off"/>
        <w:rPr>
          <w:rFonts w:hint="eastAsia" w:ascii="宋体" w:hAnsi="宋体" w:eastAsia="宋体" w:cs="宋体"/>
          <w:sz w:val="32"/>
          <w:szCs w:val="32"/>
        </w:rPr>
        <w:outlineLvl w:val="1"/>
      </w:pPr>
      <w:r>
        <w:rPr>
          <w:rFonts w:hint="eastAsia" w:ascii="宋体" w:hAnsi="宋体" w:eastAsia="宋体" w:cs="宋体"/>
          <w:b/>
          <w:bCs/>
          <w:spacing w:val="30"/>
          <w:sz w:val="32"/>
          <w:szCs w:val="32"/>
        </w:rPr>
        <w:t xml:space="preserve">合同协议书</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____________________工程施工项目</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鉴于</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eastAsia="zh-CN"/>
        </w:rPr>
        <w:t xml:space="preserve">采购人</w:t>
      </w:r>
      <w:r>
        <w:rPr>
          <w:rFonts w:hint="eastAsia" w:ascii="宋体" w:hAnsi="宋体" w:eastAsia="宋体" w:cs="宋体"/>
          <w:color w:val="auto"/>
          <w:sz w:val="24"/>
          <w:szCs w:val="24"/>
          <w:u w:val="single"/>
        </w:rPr>
        <w:t xml:space="preserve">单位全称） </w:t>
      </w:r>
      <w:r>
        <w:rPr>
          <w:rFonts w:hint="eastAsia" w:ascii="宋体" w:hAnsi="宋体" w:eastAsia="宋体" w:cs="宋体"/>
          <w:color w:val="auto"/>
          <w:sz w:val="24"/>
          <w:szCs w:val="24"/>
        </w:rPr>
        <w:t xml:space="preserve">（以下简称“发包人”）为修建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工程，接受了</w:t>
      </w:r>
      <w:r>
        <w:rPr>
          <w:rFonts w:hint="eastAsia" w:ascii="宋体" w:hAnsi="宋体" w:eastAsia="宋体" w:cs="宋体"/>
          <w:color w:val="auto"/>
          <w:sz w:val="24"/>
          <w:szCs w:val="24"/>
          <w:u w:val="single"/>
        </w:rPr>
        <w:t xml:space="preserve">　（中标人单位全称）</w:t>
      </w:r>
      <w:r>
        <w:rPr>
          <w:rFonts w:hint="eastAsia" w:ascii="宋体" w:hAnsi="宋体" w:eastAsia="宋体" w:cs="宋体"/>
          <w:color w:val="auto"/>
          <w:sz w:val="24"/>
          <w:szCs w:val="24"/>
        </w:rPr>
        <w:t xml:space="preserve">（以下简称“承包人”）对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工程施工项目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标段的</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函，现依据本项目发包人的</w:t>
      </w:r>
      <w:r>
        <w:rPr>
          <w:rFonts w:hint="eastAsia" w:ascii="宋体" w:hAnsi="宋体" w:cs="宋体"/>
          <w:color w:val="auto"/>
          <w:sz w:val="24"/>
          <w:szCs w:val="24"/>
          <w:lang w:eastAsia="zh-CN"/>
        </w:rPr>
        <w:t xml:space="preserve">竞争性磋商文件</w:t>
      </w:r>
      <w:r>
        <w:rPr>
          <w:rFonts w:hint="eastAsia" w:ascii="宋体" w:hAnsi="宋体" w:eastAsia="宋体" w:cs="宋体"/>
          <w:color w:val="auto"/>
          <w:sz w:val="24"/>
          <w:szCs w:val="24"/>
        </w:rPr>
        <w:t xml:space="preserve">、承包人的</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和发包人发送给承包人的中标通知书，双方经过友好协商，于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共同达成并签订本协议如下：</w:t>
      </w:r>
      <w:r/>
    </w:p>
    <w:p>
      <w:pPr>
        <w:ind w:left="-2" w:right="0"/>
        <w:keepLines w:val="0"/>
        <w:keepNext w:val="0"/>
        <w:pageBreakBefore w:val="0"/>
        <w:spacing w:before="24" w:after="24"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一、合同工程的主要内容：</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 施工范围：</w:t>
      </w:r>
      <w:r/>
    </w:p>
    <w:p>
      <w:pPr>
        <w:ind w:right="0"/>
        <w:keepLines w:val="0"/>
        <w:keepNext w:val="0"/>
        <w:pageBreakBefore w:val="0"/>
        <w:spacing w:line="436" w:lineRule="exact"/>
        <w:rPr>
          <w:rFonts w:hint="eastAsia" w:ascii="宋体" w:hAnsi="宋体" w:eastAsia="宋体" w:cs="宋体"/>
          <w:color w:val="auto"/>
          <w:sz w:val="24"/>
          <w:szCs w:val="24"/>
          <w:u w:val="single"/>
        </w:rPr>
        <w:outlineLvl w:val="9"/>
      </w:pPr>
      <w:r>
        <w:rPr>
          <w:rFonts w:hint="eastAsia" w:ascii="宋体" w:hAnsi="宋体" w:eastAsia="宋体" w:cs="宋体"/>
          <w:color w:val="auto"/>
          <w:sz w:val="24"/>
          <w:szCs w:val="24"/>
        </w:rPr>
        <w:t xml:space="preserve">    2. 施工属性：□路基 □路面 □桥梁 □其他（按项目实际情况填写）。</w:t>
      </w:r>
      <w:r/>
    </w:p>
    <w:p>
      <w:pPr>
        <w:ind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3. 工程内容：</w:t>
      </w:r>
      <w:r>
        <w:rPr>
          <w:rFonts w:ascii="宋体" w:hAnsi="宋体" w:cs="宋体"/>
          <w:sz w:val="21"/>
          <w:szCs w:val="21"/>
        </w:rPr>
        <w:t xml:space="preserve">工程量清单以及施工图纸范围内的全部内容</w:t>
      </w:r>
      <w:r>
        <w:rPr>
          <w:rFonts w:hint="eastAsia" w:ascii="宋体" w:hAnsi="宋体" w:eastAsia="宋体" w:cs="宋体"/>
          <w:sz w:val="21"/>
          <w:szCs w:val="21"/>
        </w:rPr>
        <w:t xml:space="preserve">。</w:t>
      </w:r>
      <w:r/>
    </w:p>
    <w:p>
      <w:pPr>
        <w:ind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4. 技术标准：</w:t>
      </w:r>
      <w:r>
        <w:rPr>
          <w:rFonts w:ascii="宋体" w:hAnsi="宋体" w:cs="宋体"/>
          <w:sz w:val="21"/>
          <w:szCs w:val="21"/>
        </w:rPr>
        <w:t xml:space="preserve">详见施工图纸</w:t>
      </w:r>
      <w:r>
        <w:rPr>
          <w:rFonts w:hint="eastAsia" w:ascii="宋体" w:hAnsi="宋体" w:eastAsia="宋体" w:cs="宋体"/>
          <w:sz w:val="21"/>
          <w:szCs w:val="21"/>
        </w:rPr>
        <w:t xml:space="preserve">。</w:t>
      </w:r>
      <w:r/>
    </w:p>
    <w:p>
      <w:pPr>
        <w:ind w:left="-2" w:right="0"/>
        <w:keepLines w:val="0"/>
        <w:keepNext w:val="0"/>
        <w:pageBreakBefore w:val="0"/>
        <w:spacing w:before="24" w:after="24"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二、合同工期</w:t>
      </w:r>
      <w:r/>
    </w:p>
    <w:p>
      <w:pPr>
        <w:ind w:right="0" w:firstLine="435"/>
        <w:keepLines w:val="0"/>
        <w:keepNext w:val="0"/>
        <w:pageBreakBefore w:val="0"/>
        <w:spacing w:line="436"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rPr>
        <w:t xml:space="preserve">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日开始，</w:t>
      </w:r>
      <w:r>
        <w:rPr>
          <w:rFonts w:hint="eastAsia" w:ascii="宋体" w:hAnsi="宋体" w:eastAsia="宋体" w:cs="宋体"/>
          <w:color w:val="auto"/>
          <w:sz w:val="24"/>
          <w:szCs w:val="24"/>
          <w:highlight w:val="none"/>
        </w:rPr>
        <w:t xml:space="preserve">施工工期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w:t>
      </w:r>
      <w:r/>
    </w:p>
    <w:p>
      <w:pPr>
        <w:ind w:right="0" w:firstLine="435"/>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交竣工验收后的缺陷责任期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rPr>
        <w:t xml:space="preserve">。</w:t>
      </w:r>
      <w:r/>
    </w:p>
    <w:p>
      <w:pPr>
        <w:ind w:left="-2"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b/>
          <w:color w:val="auto"/>
          <w:sz w:val="24"/>
          <w:szCs w:val="24"/>
        </w:rPr>
        <w:t xml:space="preserve">三、质量要求：</w:t>
      </w:r>
      <w:r>
        <w:rPr>
          <w:rFonts w:hint="eastAsia" w:ascii="宋体" w:hAnsi="宋体" w:eastAsia="宋体" w:cs="宋体"/>
          <w:color w:val="auto"/>
          <w:sz w:val="24"/>
          <w:szCs w:val="24"/>
        </w:rPr>
        <w:t xml:space="preserve">合格</w:t>
      </w:r>
      <w:r/>
    </w:p>
    <w:p>
      <w:pPr>
        <w:ind w:left="-2" w:right="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   安全要求：</w:t>
      </w:r>
      <w:r>
        <w:rPr>
          <w:rFonts w:hint="eastAsia" w:ascii="宋体" w:hAnsi="宋体" w:eastAsia="宋体" w:cs="宋体"/>
          <w:bCs/>
          <w:color w:val="auto"/>
          <w:sz w:val="24"/>
          <w:szCs w:val="24"/>
        </w:rPr>
        <w:t xml:space="preserve">安全无事故</w:t>
      </w:r>
      <w:r/>
    </w:p>
    <w:p>
      <w:pPr>
        <w:ind w:left="-2" w:right="0"/>
        <w:keepLines w:val="0"/>
        <w:keepNext w:val="0"/>
        <w:pageBreakBefore w:val="0"/>
        <w:spacing w:before="24" w:after="24" w:line="436"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四、合同价格：</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 合同总价（含施工及缺陷责任期的全部工作）：人民币 </w:t>
      </w:r>
      <w:r>
        <w:rPr>
          <w:rFonts w:hint="eastAsia" w:ascii="宋体" w:hAnsi="宋体" w:eastAsia="宋体" w:cs="宋体"/>
          <w:color w:val="auto"/>
          <w:sz w:val="24"/>
          <w:szCs w:val="24"/>
          <w:u w:val="single"/>
        </w:rPr>
        <w:t xml:space="preserve"> （大  写）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p>
    <w:p>
      <w:pPr>
        <w:ind w:right="0" w:firstLine="480"/>
        <w:keepLines w:val="0"/>
        <w:keepNext w:val="0"/>
        <w:pageBreakBefore w:val="0"/>
        <w:spacing w:line="436"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 合同执行期间，工程量清单中的单价不允调整，工程量最终按实计算。</w:t>
      </w:r>
      <w:r/>
    </w:p>
    <w:p>
      <w:pPr>
        <w:ind w:left="-2" w:right="0"/>
        <w:keepLines w:val="0"/>
        <w:keepNext w:val="0"/>
        <w:pageBreakBefore w:val="0"/>
        <w:spacing w:line="436"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五、支付方式：</w:t>
      </w:r>
      <w:r/>
    </w:p>
    <w:p>
      <w:pPr>
        <w:ind w:left="-2" w:firstLine="482"/>
        <w:spacing w:before="48" w:after="48"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关于付款周期的约定：根据《关于交通工程建设领域保障农民工工资支付的意见》（苏交规〔2021〕2号）文件精神要求，政府投资工程保障农民工工资支付“四项制度”。工程款指按签订的合同价扣除《其他项目清单与计价汇总表》中发包人预留的暂列金额、专业工程暂估价及其二项税金后的工程价款。</w:t>
      </w:r>
      <w:r/>
    </w:p>
    <w:p>
      <w:pPr>
        <w:ind w:left="-2" w:firstLine="241"/>
        <w:spacing w:before="48" w:after="48"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具体付款幅度如下：                                                      </w:t>
      </w:r>
      <w:r/>
    </w:p>
    <w:p>
      <w:pPr>
        <w:ind w:firstLine="422"/>
        <w:jc w:val="left"/>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合同签订时，经采购人与中标供应商根据实际情况协商一致，可支付合同金额的10%作为预付款，供应商明确表示无需预付款或者主动要求降低预付款比例的由双方另行商定。</w:t>
      </w:r>
      <w:r/>
    </w:p>
    <w:p>
      <w:pPr>
        <w:ind w:left="-2" w:firstLine="482"/>
        <w:spacing w:before="48" w:after="48"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工程交工验收合格后，付至</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0%工程款；</w:t>
      </w:r>
      <w:r/>
    </w:p>
    <w:p>
      <w:pPr>
        <w:ind w:left="-2" w:firstLine="482"/>
        <w:spacing w:before="48" w:after="48"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）工程交工验收合格满一年，工程初审结束，</w:t>
      </w:r>
      <w:r>
        <w:rPr>
          <w:rFonts w:hint="eastAsia" w:ascii="宋体" w:hAnsi="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根据初审结果付至</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0%的工程款（包括以前支付）。若初审工作未结束，暂付至中标价的</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0%工程款（包括以前支付，中标人应于工程交工验收合格后2个月内上报</w:t>
      </w:r>
      <w:r>
        <w:rPr>
          <w:rFonts w:hint="eastAsia" w:ascii="宋体" w:hAnsi="宋体" w:eastAsia="宋体" w:cs="宋体"/>
          <w:b/>
          <w:bCs/>
          <w:color w:val="auto"/>
          <w:sz w:val="24"/>
          <w:szCs w:val="24"/>
          <w:highlight w:val="none"/>
          <w:lang w:val="en-US" w:eastAsia="zh-CN"/>
        </w:rPr>
        <w:t xml:space="preserve">交</w:t>
      </w:r>
      <w:r>
        <w:rPr>
          <w:rFonts w:hint="eastAsia" w:ascii="宋体" w:hAnsi="宋体" w:eastAsia="宋体" w:cs="宋体"/>
          <w:b/>
          <w:bCs/>
          <w:color w:val="auto"/>
          <w:sz w:val="24"/>
          <w:szCs w:val="24"/>
          <w:highlight w:val="none"/>
        </w:rPr>
        <w:t xml:space="preserve">竣工结算审计文件，并积极配合审计工作）；</w:t>
      </w:r>
      <w:r/>
    </w:p>
    <w:p>
      <w:pPr>
        <w:ind w:left="-2" w:firstLine="482"/>
        <w:spacing w:before="48" w:after="48"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）工程交工验收合格满两年，</w:t>
      </w:r>
      <w:r>
        <w:rPr>
          <w:rFonts w:hint="eastAsia" w:ascii="宋体" w:hAnsi="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eastAsia="zh-CN"/>
        </w:rPr>
        <w:t xml:space="preserve">最</w:t>
      </w:r>
      <w:r>
        <w:rPr>
          <w:rFonts w:hint="eastAsia" w:ascii="宋体" w:hAnsi="宋体" w:eastAsia="宋体" w:cs="宋体"/>
          <w:b/>
          <w:bCs/>
          <w:color w:val="auto"/>
          <w:sz w:val="24"/>
          <w:szCs w:val="24"/>
          <w:highlight w:val="none"/>
        </w:rPr>
        <w:t xml:space="preserve">终</w:t>
      </w:r>
      <w:r>
        <w:rPr>
          <w:rFonts w:hint="eastAsia" w:ascii="宋体" w:hAnsi="宋体" w:eastAsia="宋体" w:cs="宋体"/>
          <w:b/>
          <w:bCs/>
          <w:color w:val="auto"/>
          <w:sz w:val="24"/>
          <w:szCs w:val="24"/>
          <w:highlight w:val="none"/>
          <w:lang w:eastAsia="zh-CN"/>
        </w:rPr>
        <w:t xml:space="preserve">审计</w:t>
      </w:r>
      <w:r>
        <w:rPr>
          <w:rFonts w:hint="eastAsia" w:ascii="宋体" w:hAnsi="宋体" w:eastAsia="宋体" w:cs="宋体"/>
          <w:b/>
          <w:bCs/>
          <w:color w:val="auto"/>
          <w:sz w:val="24"/>
          <w:szCs w:val="24"/>
          <w:highlight w:val="none"/>
        </w:rPr>
        <w:t xml:space="preserve">结果结清剩余工程款；</w:t>
      </w:r>
      <w:r/>
    </w:p>
    <w:p>
      <w:pPr>
        <w:ind w:left="-2" w:firstLine="482"/>
        <w:spacing w:before="48" w:after="48"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）按以上进度付款，无任何利息补偿。付款时，承包人须开具税务部门认可的税务发票。</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w:t>
      </w:r>
      <w:r/>
    </w:p>
    <w:p>
      <w:pPr>
        <w:ind w:firstLine="480"/>
        <w:pageBreakBefore w:val="0"/>
        <w:spacing w:line="560" w:lineRule="exact"/>
        <w:rPr>
          <w:rFonts w:hint="eastAsia" w:ascii="新宋体" w:hAnsi="新宋体" w:eastAsia="新宋体" w:cs="新宋体"/>
          <w:sz w:val="24"/>
        </w:rPr>
      </w:pPr>
      <w:r>
        <w:rPr>
          <w:rFonts w:hint="eastAsia" w:ascii="新宋体" w:hAnsi="新宋体" w:eastAsia="新宋体" w:cs="新宋体"/>
          <w:sz w:val="24"/>
        </w:rPr>
        <w:t xml:space="preserve">乙方交纳人民币（大写）</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元）（中标价的5%）作为本合同的履约保证金。</w:t>
      </w:r>
      <w:r>
        <w:rPr>
          <w:rFonts w:hint="eastAsia" w:ascii="宋体" w:hAnsi="宋体" w:eastAsia="宋体" w:cs="宋体"/>
          <w:sz w:val="24"/>
          <w:szCs w:val="24"/>
        </w:rPr>
        <w:t xml:space="preserve">允许</w:t>
      </w:r>
      <w:r>
        <w:rPr>
          <w:rFonts w:hint="eastAsia" w:ascii="宋体" w:hAnsi="宋体" w:eastAsia="宋体" w:cs="宋体"/>
          <w:sz w:val="24"/>
          <w:szCs w:val="24"/>
          <w:lang w:val="en-US" w:eastAsia="zh-CN"/>
        </w:rPr>
        <w:t xml:space="preserve">乙方自</w:t>
      </w:r>
      <w:r>
        <w:rPr>
          <w:rFonts w:hint="eastAsia" w:ascii="宋体" w:hAnsi="宋体" w:eastAsia="宋体" w:cs="宋体"/>
          <w:sz w:val="24"/>
          <w:szCs w:val="24"/>
        </w:rPr>
        <w:t xml:space="preserve">主选择以支票、汇票、本票、保函</w:t>
      </w:r>
      <w:r>
        <w:rPr>
          <w:rFonts w:hint="eastAsia" w:ascii="宋体" w:hAnsi="宋体" w:eastAsia="宋体" w:cs="宋体"/>
          <w:sz w:val="24"/>
          <w:szCs w:val="24"/>
          <w:lang w:eastAsia="zh-CN"/>
        </w:rPr>
        <w:t xml:space="preserve">、</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szCs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szCs w:val="24"/>
        </w:rPr>
        <w:t xml:space="preserve">根据合同履行情况，中标单位在履约期内无违约行为的，</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在验收合格后15日内全额退还履约保证金，不计利息。</w:t>
      </w:r>
      <w:r>
        <w:rPr>
          <w:rFonts w:hint="eastAsia" w:ascii="新宋体" w:hAnsi="新宋体" w:eastAsia="新宋体" w:cs="新宋体"/>
          <w:sz w:val="24"/>
        </w:rPr>
        <w:t xml:space="preserve">如果成交供应商不同意按照规定去做，采购方有权取消本次采购成交决定。履约保证金不予退还的情形按政府采购相关法律法规执行。</w:t>
      </w:r>
      <w:r/>
    </w:p>
    <w:p>
      <w:pPr>
        <w:ind w:firstLine="480"/>
        <w:pageBreakBefore w:val="0"/>
        <w:spacing w:line="560" w:lineRule="exact"/>
        <w:rPr>
          <w:rFonts w:hint="eastAsia" w:ascii="新宋体" w:hAnsi="新宋体" w:eastAsia="新宋体" w:cs="新宋体"/>
          <w:sz w:val="24"/>
        </w:rPr>
      </w:pPr>
      <w:r>
        <w:rPr>
          <w:rFonts w:hint="eastAsia" w:ascii="新宋体" w:hAnsi="新宋体" w:eastAsia="新宋体" w:cs="新宋体"/>
          <w:sz w:val="24"/>
        </w:rPr>
        <w:t xml:space="preserve">依据《关于在全省政府采购领域推行电子履约保函（保险）的通知》，鼓励供应商自愿使用履约保函（保险）代替缴纳履约保证金。</w:t>
      </w:r>
      <w:r>
        <w:rPr>
          <w:rFonts w:hint="eastAsia" w:ascii="宋体" w:hAnsi="宋体" w:eastAsia="宋体" w:cs="宋体"/>
          <w:sz w:val="24"/>
          <w:szCs w:val="24"/>
          <w:lang w:val="en-US" w:eastAsia="zh-CN"/>
        </w:rPr>
        <w:t xml:space="preserve">供应商可通过政府采购电子履约保函（保险）平台（www.jsdzbh.com）在线申请履约保函（保险）。</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新宋体" w:hAnsi="新宋体" w:eastAsia="新宋体" w:cs="新宋体"/>
          <w:sz w:val="24"/>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rPr>
          <w:rFonts w:hint="eastAsia" w:ascii="新宋体" w:hAnsi="新宋体" w:eastAsia="新宋体" w:cs="新宋体"/>
          <w:color w:val="ff0000"/>
          <w:sz w:val="24"/>
        </w:rPr>
        <w:t xml:space="preserve">（AA级缴纳2.5%，AAA级免缴履约保证金）。</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六、双方的责任和义务：</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1．合同签订后的7天内，免费向承包人提供施工图纸</w:t>
      </w:r>
      <w:r>
        <w:rPr>
          <w:rFonts w:hint="eastAsia" w:ascii="宋体" w:hAnsi="宋体" w:eastAsia="宋体" w:cs="宋体"/>
          <w:color w:val="auto"/>
          <w:sz w:val="24"/>
          <w:szCs w:val="24"/>
          <w:u w:val="single"/>
        </w:rPr>
        <w:t xml:space="preserve"> 肆 </w:t>
      </w:r>
      <w:r>
        <w:rPr>
          <w:rFonts w:hint="eastAsia" w:ascii="宋体" w:hAnsi="宋体" w:eastAsia="宋体" w:cs="宋体"/>
          <w:color w:val="auto"/>
          <w:sz w:val="24"/>
          <w:szCs w:val="24"/>
        </w:rPr>
        <w:t xml:space="preserve">份，有关技术资料（清单另附）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份，并在适当的时候向承包人进行技术交底。</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2．按照支付方式的规定，按时向承包人支付应付的工程款。</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3．协助承包人协调好与政府有关部门、其他施工单位、当地群众之间的关系。</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4．在项目实施过程中对承包人进行履约考核，并将履约考核结果上报交通运输主管部门。</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r/>
    </w:p>
    <w:p>
      <w:pPr>
        <w:ind w:firstLine="458"/>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1．严格履行合同，精心组织施工，加强质量控制，按规定的工期和质量目标完成本合同工程及其缺陷的修复，并按规定时间向发包人提供各项</w:t>
      </w:r>
      <w:r>
        <w:rPr>
          <w:rFonts w:hint="eastAsia" w:ascii="宋体" w:hAnsi="宋体" w:eastAsia="宋体" w:cs="宋体"/>
          <w:color w:val="auto"/>
          <w:sz w:val="24"/>
          <w:szCs w:val="24"/>
          <w:lang w:val="en-US" w:eastAsia="zh-CN"/>
        </w:rPr>
        <w:t xml:space="preserve">交</w:t>
      </w:r>
      <w:r>
        <w:rPr>
          <w:rFonts w:hint="eastAsia" w:ascii="宋体" w:hAnsi="宋体" w:eastAsia="宋体" w:cs="宋体"/>
          <w:color w:val="auto"/>
          <w:sz w:val="24"/>
          <w:szCs w:val="24"/>
        </w:rPr>
        <w:t xml:space="preserve">竣工文件和资料。</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3．按国家有关规定和施工工程需要办理必要的工程、人员、设备的保险。</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4．按规定缴纳有关的税费和规费。</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5．遵守国家和地方有关环境保护、文物保护、爆破作业、事故处理等各项规定。</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6．妥善处理好与交叉作业的其他施工单位以及施工现场邻近群众的关系。</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7．按照《劳动法》规定雇佣民工，确保民工工资按时足额到位。</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8．严格执行《江苏省交通厅关于限制违反廉政合同的</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进入交通工程建设市场的若干规定》的通知，不得向发包人工作人员行贿或馈赠礼金、有价证券和贵重物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r/>
    </w:p>
    <w:p>
      <w:pPr>
        <w:ind w:firstLine="456"/>
        <w:spacing w:line="440" w:lineRule="exact"/>
        <w:rPr>
          <w:rFonts w:hint="eastAsia"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施工过程中项目经理</w:t>
      </w:r>
      <w:r>
        <w:rPr>
          <w:rFonts w:hint="eastAsia" w:ascii="宋体" w:hAnsi="宋体" w:eastAsia="宋体" w:cs="宋体"/>
          <w:color w:val="auto"/>
          <w:sz w:val="24"/>
          <w:szCs w:val="24"/>
          <w:highlight w:val="none"/>
          <w:lang w:val="en-US" w:eastAsia="zh-CN"/>
        </w:rPr>
        <w:t xml:space="preserve">等管理人员</w:t>
      </w:r>
      <w:r>
        <w:rPr>
          <w:rFonts w:hint="eastAsia" w:ascii="宋体" w:hAnsi="宋体" w:eastAsia="宋体" w:cs="宋体"/>
          <w:color w:val="auto"/>
          <w:sz w:val="24"/>
          <w:szCs w:val="24"/>
          <w:highlight w:val="none"/>
        </w:rPr>
        <w:t xml:space="preserve">必须常驻现场实施施工管理，并参与建设单位的日常考勤。中途项目负责人和项目部人员需离岗必须履行书面请假手续并经</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同意。若未经</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同意而擅自离岗的，将处以每人每天2000.00元的违约金，在支付工程款时从应付的工程款中扣除。</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七、违约处理：</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1．由于发包人未按时向承包人提供施工图纸、技术资料、变更通知等，致使承包人无法按期开工或中途停工，导致合同工期延误，其后果由发包人负责。</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2．发包人未按照支付条件的规定按时向承包人支付工程款时，应主动向承包人做出说明，并提出支付的补充方案，与承包人达成共识后执行。</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3．违背廉政建设规定的条款，依据有关规定给予党纪、政纪或组织处理；涉嫌犯罪的，移交司法机关追究刑事责任；给承包人造成经济损失的，应予以赔偿。</w:t>
      </w:r>
      <w:r/>
    </w:p>
    <w:p>
      <w:pPr>
        <w:ind w:firstLine="458"/>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除发包人和不可抗力的因素造成的工期延误外，承包人未按合同工期完成本合同工程的，发包人将向承包人处以合同总价0.1%/天的拖期损失偿金（偿金的限额为合同总价的10%），并从对承包人的最后支付中扣除。</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相关质监部门或项目交竣工验收组所评定的工程质量水平未达到合同规定的质量目标时，承包人除主动采取必要的补救措施（需经发包人批准）加以改进并达到合同规定的质量目标外，由此而引起的直接损失和工期延误损失偿金由承包人承担。</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施工期间，发包人发现承包人在工程质量或工期方面存在问题，经三次提出，且改进无效，已严重到必须更换承包商才能补救时，发包人有权通知承包人，中止与承包人的合同，另行选择新的承包商接替承包人的剩余工程。此时的工程计量、支付均按合同中止日据实计取。承包人并不因此解除中止日前的所有责任和义务。</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4．违背廉政建设规定的，依据《江苏省交通厅关于限制违反廉政合同的</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进入交通工程建设市场的若干规定》给予降低信用等级、限制其一至三年内不得进入江苏省交通工程建设市场等处理。</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5．违反履约考核办法规定的，发包人将上报省市交通运输主管部门，依据相关规定做出降低其信用等级等处罚的决定。</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八、纠纷解决：</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1．任何一方因违约或其他问题而引起的纠纷，双方首先应按照友好的原则力求通过协商解决，必要时可请双方的上级机关调解解决。</w:t>
      </w:r>
      <w:r/>
    </w:p>
    <w:p>
      <w:pPr>
        <w:ind w:firstLine="456"/>
        <w:spacing w:line="440" w:lineRule="exact"/>
        <w:rPr>
          <w:rFonts w:hint="default" w:ascii="宋体" w:hAnsi="宋体" w:eastAsia="宋体" w:cs="宋体"/>
          <w:b/>
          <w:bCs/>
          <w:color w:val="auto"/>
          <w:sz w:val="24"/>
          <w:szCs w:val="24"/>
          <w:highlight w:val="yellow"/>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highlight w:val="none"/>
        </w:rPr>
        <w:t xml:space="preserve">．协商或调解均未奏效时，可向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r/>
    </w:p>
    <w:p>
      <w:pPr>
        <w:ind w:left="-2"/>
        <w:spacing w:before="48" w:after="48"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九、合同文件的组成：</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1．下列文件应视为构成并作为阅读和理解本协议书的组成部分：</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本合同协议书</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中标通知书</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函（含</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在评标期间递交的澄清文件和补充资料）</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 </w:t>
      </w:r>
      <w:r>
        <w:rPr>
          <w:rFonts w:hint="eastAsia" w:ascii="宋体" w:hAnsi="宋体" w:cs="宋体"/>
          <w:color w:val="auto"/>
          <w:sz w:val="24"/>
          <w:szCs w:val="24"/>
          <w:lang w:eastAsia="zh-CN"/>
        </w:rPr>
        <w:t xml:space="preserve">竞争性磋商文件</w:t>
      </w:r>
      <w:r>
        <w:rPr>
          <w:rFonts w:hint="eastAsia" w:ascii="宋体" w:hAnsi="宋体" w:eastAsia="宋体" w:cs="宋体"/>
          <w:color w:val="auto"/>
          <w:sz w:val="24"/>
          <w:szCs w:val="24"/>
        </w:rPr>
        <w:t xml:space="preserve">（含补遗书）</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 图纸（含补遗书中与图纸有关部分）</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 </w:t>
      </w:r>
      <w:r>
        <w:rPr>
          <w:rFonts w:hint="eastAsia" w:ascii="宋体" w:hAnsi="宋体" w:eastAsia="宋体" w:cs="宋体"/>
          <w:color w:val="auto"/>
          <w:sz w:val="24"/>
          <w:szCs w:val="24"/>
          <w:lang w:val="en-US" w:eastAsia="zh-CN"/>
        </w:rPr>
        <w:t xml:space="preserve">已</w:t>
      </w:r>
      <w:r>
        <w:rPr>
          <w:rFonts w:hint="eastAsia" w:ascii="宋体" w:hAnsi="宋体" w:eastAsia="宋体" w:cs="宋体"/>
          <w:color w:val="auto"/>
          <w:sz w:val="24"/>
          <w:szCs w:val="24"/>
        </w:rPr>
        <w:t xml:space="preserve">标价的工程量清单</w:t>
      </w:r>
      <w:r/>
    </w:p>
    <w:p>
      <w:pPr>
        <w:ind w:firstLine="456"/>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2．上述文件将互相补充，若有不明确或不一致之处，以上列次序在先者为准。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十、本协议书在承包人按</w:t>
      </w:r>
      <w:r>
        <w:rPr>
          <w:rFonts w:hint="eastAsia" w:ascii="宋体" w:hAnsi="宋体" w:cs="宋体"/>
          <w:color w:val="auto"/>
          <w:sz w:val="24"/>
          <w:szCs w:val="24"/>
          <w:lang w:eastAsia="zh-CN"/>
        </w:rPr>
        <w:t xml:space="preserve">竞争性磋商文件</w:t>
      </w:r>
      <w:r>
        <w:rPr>
          <w:rFonts w:hint="eastAsia" w:ascii="宋体" w:hAnsi="宋体" w:eastAsia="宋体" w:cs="宋体"/>
          <w:color w:val="auto"/>
          <w:sz w:val="24"/>
          <w:szCs w:val="24"/>
        </w:rPr>
        <w:t xml:space="preserve">中的规定向发包人提供了履约保证金，由双方法定代表人或其授权委托人签署并加盖单位公章后生效。全部工程完工后经交竣工验收合格、缺陷责任期满签发缺陷责任终止证书后失效。</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 本协议书</w:t>
      </w:r>
      <w:r>
        <w:rPr>
          <w:rFonts w:hint="eastAsia" w:ascii="宋体" w:hAnsi="宋体" w:eastAsia="宋体" w:cs="宋体"/>
          <w:color w:val="auto"/>
          <w:sz w:val="24"/>
          <w:szCs w:val="24"/>
          <w:lang w:val="en-US" w:eastAsia="zh-CN"/>
        </w:rPr>
        <w:t xml:space="preserve">一式</w:t>
      </w:r>
      <w:r>
        <w:rPr>
          <w:rFonts w:hint="eastAsia" w:ascii="宋体" w:hAnsi="宋体" w:eastAsia="宋体" w:cs="宋体"/>
          <w:color w:val="auto"/>
          <w:sz w:val="24"/>
          <w:szCs w:val="24"/>
          <w:u w:val="single"/>
          <w:lang w:val="en-US" w:eastAsia="zh-CN"/>
        </w:rPr>
        <w:t xml:space="preserve"> 捌 </w:t>
      </w:r>
      <w:r>
        <w:rPr>
          <w:rFonts w:hint="eastAsia" w:ascii="宋体" w:hAnsi="宋体" w:eastAsia="宋体" w:cs="宋体"/>
          <w:color w:val="auto"/>
          <w:sz w:val="24"/>
          <w:szCs w:val="24"/>
          <w:lang w:val="en-US" w:eastAsia="zh-CN"/>
        </w:rPr>
        <w:t xml:space="preserve">份。</w:t>
      </w:r>
      <w:r>
        <w:rPr>
          <w:rFonts w:hint="eastAsia" w:ascii="宋体" w:hAnsi="宋体" w:eastAsia="宋体" w:cs="宋体"/>
          <w:b w:val="0"/>
          <w:bCs w:val="0"/>
          <w:color w:val="auto"/>
          <w:sz w:val="24"/>
          <w:szCs w:val="24"/>
        </w:rPr>
        <w:t xml:space="preserve">发包人执 </w:t>
      </w:r>
      <w:r>
        <w:rPr>
          <w:rFonts w:hint="eastAsia" w:ascii="宋体" w:hAnsi="宋体" w:eastAsia="宋体" w:cs="宋体"/>
          <w:b w:val="0"/>
          <w:bCs w:val="0"/>
          <w:color w:val="auto"/>
          <w:sz w:val="24"/>
          <w:szCs w:val="24"/>
          <w:u w:val="single"/>
        </w:rPr>
        <w:t xml:space="preserve"> 肆  </w:t>
      </w:r>
      <w:r>
        <w:rPr>
          <w:rFonts w:hint="eastAsia" w:ascii="宋体" w:hAnsi="宋体" w:eastAsia="宋体" w:cs="宋体"/>
          <w:b w:val="0"/>
          <w:bCs w:val="0"/>
          <w:color w:val="auto"/>
          <w:sz w:val="24"/>
          <w:szCs w:val="24"/>
        </w:rPr>
        <w:t xml:space="preserve">份，承包人执</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叁</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份、备案单位执</w:t>
      </w:r>
      <w:r>
        <w:rPr>
          <w:rFonts w:hint="eastAsia" w:ascii="宋体" w:hAnsi="宋体" w:eastAsia="宋体" w:cs="宋体"/>
          <w:b w:val="0"/>
          <w:bCs w:val="0"/>
          <w:color w:val="auto"/>
          <w:sz w:val="24"/>
          <w:szCs w:val="24"/>
          <w:u w:val="single"/>
        </w:rPr>
        <w:t xml:space="preserve"> 壹 </w:t>
      </w:r>
      <w:r>
        <w:rPr>
          <w:rFonts w:hint="eastAsia" w:ascii="宋体" w:hAnsi="宋体" w:eastAsia="宋体" w:cs="宋体"/>
          <w:b w:val="0"/>
          <w:bCs w:val="0"/>
          <w:color w:val="auto"/>
          <w:sz w:val="24"/>
          <w:szCs w:val="24"/>
        </w:rPr>
        <w:t xml:space="preserve">份</w:t>
      </w:r>
      <w:r>
        <w:rPr>
          <w:rFonts w:hint="eastAsia" w:ascii="宋体" w:hAnsi="宋体" w:eastAsia="宋体" w:cs="宋体"/>
          <w:color w:val="auto"/>
          <w:sz w:val="24"/>
          <w:szCs w:val="24"/>
        </w:rPr>
        <w:t xml:space="preserve">。</w:t>
      </w:r>
      <w:r/>
    </w:p>
    <w:p>
      <w:pPr>
        <w:pStyle w:val="946"/>
        <w:rPr>
          <w:rFonts w:hint="eastAsia"/>
        </w:rPr>
      </w:pPr>
      <w:r>
        <w:rPr>
          <w:rFonts w:hint="eastAsia"/>
        </w:rPr>
      </w:r>
      <w:r/>
    </w:p>
    <w:p>
      <w:pPr>
        <w:ind w:left="420" w:hanging="420"/>
        <w:spacing w:after="120"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u w:val="single"/>
        </w:rPr>
        <w:t xml:space="preserve">（单位全称）（盖章）  </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u w:val="single"/>
        </w:rPr>
        <w:t xml:space="preserve">（单位全称）（盖章）</w:t>
      </w:r>
      <w:r>
        <w:rPr>
          <w:rFonts w:hint="eastAsia" w:ascii="宋体" w:hAnsi="宋体" w:eastAsia="宋体" w:cs="宋体"/>
          <w:color w:val="auto"/>
          <w:sz w:val="24"/>
          <w:szCs w:val="24"/>
          <w:u w:val="single"/>
          <w:lang w:val="en-US" w:eastAsia="zh-CN"/>
        </w:rPr>
        <w:t xml:space="preserve">  </w:t>
      </w:r>
      <w:r/>
    </w:p>
    <w:p>
      <w:pPr>
        <w:ind w:left="420" w:hanging="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                           法定代表人或</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被授权委托人：</w:t>
      </w:r>
      <w:r>
        <w:rPr>
          <w:rFonts w:hint="eastAsia" w:ascii="宋体" w:hAnsi="宋体" w:eastAsia="宋体" w:cs="宋体"/>
          <w:color w:val="auto"/>
          <w:sz w:val="24"/>
          <w:szCs w:val="24"/>
          <w:u w:val="single"/>
        </w:rPr>
        <w:t xml:space="preserve">（签字）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left="420" w:hanging="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left="420" w:hanging="420"/>
        <w:spacing w:line="440" w:lineRule="exact"/>
        <w:rPr>
          <w:rFonts w:hint="eastAsia" w:ascii="宋体" w:hAnsi="宋体" w:eastAsia="宋体" w:cs="宋体"/>
          <w:color w:val="auto"/>
          <w:sz w:val="24"/>
          <w:szCs w:val="24"/>
        </w:rPr>
        <w:sectPr>
          <w:footerReference w:type="default" r:id="rId12"/>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宋体" w:hAnsi="宋体" w:eastAsia="宋体" w:cs="宋体"/>
          <w:color w:val="auto"/>
          <w:sz w:val="24"/>
          <w:szCs w:val="24"/>
        </w:rPr>
        <w:t xml:space="preserve">签约地点：____________________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期：_______年____月____日</w:t>
      </w:r>
      <w:r/>
    </w:p>
    <w:p>
      <w:pPr>
        <w:jc w:val="center"/>
        <w:spacing w:line="440" w:lineRule="exact"/>
        <w:rPr>
          <w:rFonts w:hint="default" w:ascii="宋体" w:hAnsi="宋体" w:eastAsia="宋体" w:cs="Times New Roman"/>
          <w:b/>
          <w:bCs/>
          <w:sz w:val="36"/>
          <w:szCs w:val="32"/>
        </w:rPr>
        <w:outlineLvl w:val="1"/>
      </w:pPr>
      <w:r>
        <w:rPr>
          <w:rFonts w:hint="eastAsia" w:ascii="宋体" w:hAnsi="宋体" w:eastAsia="宋体" w:cs="Times New Roman"/>
          <w:b/>
          <w:bCs/>
          <w:sz w:val="36"/>
          <w:szCs w:val="32"/>
        </w:rPr>
        <w:t xml:space="preserve">工程</w:t>
      </w:r>
      <w:r>
        <w:rPr>
          <w:rFonts w:hint="default" w:ascii="宋体" w:hAnsi="宋体" w:eastAsia="宋体" w:cs="Times New Roman"/>
          <w:b/>
          <w:bCs/>
          <w:sz w:val="36"/>
          <w:szCs w:val="32"/>
        </w:rPr>
        <w:t xml:space="preserve">安全</w:t>
      </w:r>
      <w:r>
        <w:rPr>
          <w:rFonts w:hint="eastAsia" w:ascii="宋体" w:hAnsi="宋体" w:eastAsia="宋体" w:cs="Times New Roman"/>
          <w:b/>
          <w:bCs/>
          <w:sz w:val="36"/>
          <w:szCs w:val="32"/>
        </w:rPr>
        <w:t xml:space="preserve">生产</w:t>
      </w:r>
      <w:r>
        <w:rPr>
          <w:rFonts w:hint="default" w:ascii="宋体" w:hAnsi="宋体" w:eastAsia="宋体" w:cs="Times New Roman"/>
          <w:b/>
          <w:bCs/>
          <w:sz w:val="36"/>
          <w:szCs w:val="32"/>
        </w:rPr>
        <w:t xml:space="preserve">合同</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（以下简称“甲方”）</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（以下简称“乙方”）</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为在</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项目</w:t>
      </w:r>
      <w:r>
        <w:rPr>
          <w:rFonts w:hint="eastAsia" w:ascii="宋体" w:hAnsi="宋体" w:eastAsia="宋体" w:cs="宋体"/>
          <w:b w:val="0"/>
          <w:bCs w:val="0"/>
          <w:sz w:val="24"/>
          <w:szCs w:val="24"/>
          <w:u w:val="single"/>
        </w:rPr>
        <w:t xml:space="preserve">（合同编号：            ）</w:t>
      </w:r>
      <w:r>
        <w:rPr>
          <w:rFonts w:hint="eastAsia" w:ascii="宋体" w:hAnsi="宋体" w:eastAsia="宋体" w:cs="宋体"/>
          <w:b w:val="0"/>
          <w:bCs w:val="0"/>
          <w:sz w:val="24"/>
          <w:szCs w:val="24"/>
        </w:rPr>
        <w:t xml:space="preserve">合同的实施过程中创造安全、高效的施工环境，切实搞好本项目的安全管理工作，特此签订安全生产合同。具体如下：</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一、甲方职责</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1．严格遵守国家有关安全生产的法律法规，认真执行工程承包合同中的有关安全要求。</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2．按照“安全第一、预防为主</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综合治理</w:t>
      </w:r>
      <w:r>
        <w:rPr>
          <w:rFonts w:hint="eastAsia" w:ascii="宋体" w:hAnsi="宋体" w:eastAsia="宋体" w:cs="宋体"/>
          <w:b w:val="0"/>
          <w:bCs w:val="0"/>
          <w:sz w:val="24"/>
          <w:szCs w:val="24"/>
        </w:rPr>
        <w:t xml:space="preserve">”和坚持“管生产必需管安全”的原则进行安全生产管理，做到生产与安全工作同时计划、布置、检查、总结和评比。</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3．定期召开安全生产协调会，及时传达中央及地方有关安全生产的精神。</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4．组织对乙方施工现场安全生产检查，建立安全生产责任制网络、汇总重要危险源、监督乙方及时处理发现的各种安全隐患。</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二、乙方职责</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1．严格遵守国家有关安全生产的法律法规、有关安全生产的规定，认真执行工程承包合同中的有关安全要求，接受甲方和监理工程师对安全生产工作的指导。</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2．坚持“安全第一、预防为主</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综合治理</w:t>
      </w:r>
      <w:r>
        <w:rPr>
          <w:rFonts w:hint="eastAsia" w:ascii="宋体" w:hAnsi="宋体" w:eastAsia="宋体" w:cs="宋体"/>
          <w:b w:val="0"/>
          <w:bCs w:val="0"/>
          <w:sz w:val="24"/>
          <w:szCs w:val="24"/>
        </w:rPr>
        <w:t xml:space="preserve">”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4．乙方在任何时候都应采取各种合理的预防措施，防止其人员发生任何违法、违禁、暴力、违规或妨碍治安的行为。</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6．加强施工中交通运输安全管理，各种运输机械等需划定运输路线行驶。</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7．对于易燃易爆的材料除应专门有效封闭、妥善保管之外，还应配备有足够的消防设施，所有施工人员都应熟悉消防设备的性能和使用方法。</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10．施工现场必须具有相关的安全标志牌。</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11．建立主要危险源备案制度，要明确潜在隐患、防范措施和落实责任人。</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ascii="宋体" w:hAnsi="宋体" w:eastAsia="宋体" w:cs="宋体"/>
          <w:b w:val="0"/>
          <w:bCs w:val="0"/>
          <w:sz w:val="24"/>
          <w:szCs w:val="24"/>
          <w:lang w:val="en-US" w:eastAsia="zh-CN"/>
        </w:rPr>
        <w:t xml:space="preserve">四</w:t>
      </w:r>
      <w:r>
        <w:rPr>
          <w:rFonts w:hint="eastAsia" w:ascii="宋体" w:hAnsi="宋体" w:eastAsia="宋体" w:cs="宋体"/>
          <w:b w:val="0"/>
          <w:bCs w:val="0"/>
          <w:sz w:val="24"/>
          <w:szCs w:val="24"/>
        </w:rPr>
        <w:t xml:space="preserve">不放过”的原则，严肃处理相关责任人。</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三、违约责任</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如因甲方或乙方违约造成安全事故，均分别报请有关部门依法追究责任。</w:t>
      </w:r>
      <w:r/>
    </w:p>
    <w:p>
      <w:pPr>
        <w:ind w:firstLine="480"/>
        <w:keepLines w:val="0"/>
        <w:keepNext w:val="0"/>
        <w:pageBreakBefore w:val="0"/>
        <w:spacing w:line="56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本合同一式</w:t>
      </w:r>
      <w:r>
        <w:rPr>
          <w:rFonts w:hint="eastAsia" w:ascii="宋体" w:hAnsi="宋体" w:eastAsia="宋体" w:cs="宋体"/>
          <w:b w:val="0"/>
          <w:bCs w:val="0"/>
          <w:sz w:val="24"/>
          <w:szCs w:val="24"/>
          <w:lang w:val="en-US" w:eastAsia="zh-CN"/>
        </w:rPr>
        <w:t xml:space="preserve">捌</w:t>
      </w:r>
      <w:r>
        <w:rPr>
          <w:rFonts w:hint="eastAsia" w:ascii="宋体" w:hAnsi="宋体" w:eastAsia="宋体" w:cs="宋体"/>
          <w:b w:val="0"/>
          <w:bCs w:val="0"/>
          <w:sz w:val="24"/>
          <w:szCs w:val="24"/>
        </w:rPr>
        <w:t xml:space="preserve">份，由双方法定代表人或其授权的代理人签署和加盖单位公章后生效，全部工程竣工验收后失效。</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   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（盖单位章）                      </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法定代表人（签名）：                     </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（或其委托代理人）                      </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  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（盖单位章）</w:t>
      </w:r>
      <w:r/>
    </w:p>
    <w:p>
      <w:pPr>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法定代表人（签名）：</w:t>
      </w:r>
      <w:r/>
    </w:p>
    <w:p>
      <w:pPr>
        <w:jc w:val="left"/>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（或其委托代理人）                     </w:t>
      </w:r>
      <w:r/>
    </w:p>
    <w:p>
      <w:pPr>
        <w:ind w:firstLine="960"/>
        <w:jc w:val="right"/>
        <w:spacing w:line="6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202</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年    月    日    </w:t>
      </w:r>
      <w:r/>
    </w:p>
    <w:p>
      <w:pPr>
        <w:numPr>
          <w:ilvl w:val="0"/>
          <w:numId w:val="0"/>
        </w:numPr>
        <w:jc w:val="both"/>
        <w:spacing w:before="0" w:after="120" w:line="240" w:lineRule="auto"/>
        <w:widowControl w:val="off"/>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zh-CN" w:bidi="ar-SA"/>
        </w:rPr>
      </w:r>
      <w:r/>
    </w:p>
    <w:p>
      <w:pPr>
        <w:pStyle w:val="946"/>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zh-CN" w:bidi="ar-SA"/>
        </w:rPr>
      </w:r>
      <w:r/>
    </w:p>
    <w:p>
      <w:pPr>
        <w:pStyle w:val="946"/>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zh-CN" w:bidi="ar-SA"/>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left"/>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r>
      <w:r/>
    </w:p>
    <w:p>
      <w:pPr>
        <w:jc w:val="center"/>
        <w:spacing w:line="440" w:lineRule="exact"/>
        <w:rPr>
          <w:rFonts w:hint="eastAsia" w:ascii="宋体" w:hAnsi="宋体" w:eastAsia="宋体" w:cs="Times New Roman"/>
          <w:sz w:val="36"/>
          <w:szCs w:val="32"/>
        </w:rPr>
        <w:outlineLvl w:val="1"/>
      </w:pPr>
      <w:r>
        <w:rPr>
          <w:rFonts w:hint="eastAsia" w:ascii="宋体" w:hAnsi="宋体" w:eastAsia="宋体" w:cs="Times New Roman"/>
          <w:sz w:val="36"/>
          <w:szCs w:val="32"/>
        </w:rPr>
        <w:t xml:space="preserve">工 程 廉 政 合 同 </w:t>
      </w:r>
      <w:r/>
    </w:p>
    <w:p>
      <w:pPr>
        <w:keepLines w:val="0"/>
        <w:keepNext w:val="0"/>
        <w:pageBreakBefore w:val="0"/>
        <w:spacing w:line="360" w:lineRule="auto"/>
        <w:widowControl w:val="off"/>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甲方：</w:t>
      </w:r>
      <w:r>
        <w:rPr>
          <w:rFonts w:hint="eastAsia" w:ascii="宋体" w:hAnsi="宋体" w:eastAsia="宋体" w:cs="宋体"/>
          <w:b w:val="0"/>
          <w:bCs w:val="0"/>
          <w:sz w:val="24"/>
          <w:szCs w:val="24"/>
          <w:u w:val="single"/>
        </w:rPr>
        <w:t xml:space="preserve">                            </w:t>
      </w:r>
      <w:r/>
    </w:p>
    <w:p>
      <w:pPr>
        <w:keepLines w:val="0"/>
        <w:keepNext w:val="0"/>
        <w:pageBreakBefore w:val="0"/>
        <w:spacing w:line="360" w:lineRule="auto"/>
        <w:widowControl w:val="off"/>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乙方：</w:t>
      </w:r>
      <w:r>
        <w:rPr>
          <w:rFonts w:hint="eastAsia" w:ascii="宋体" w:hAnsi="宋体" w:eastAsia="宋体" w:cs="宋体"/>
          <w:b w:val="0"/>
          <w:bCs w:val="0"/>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为贯彻落实党中央、国务院《关于实行党风廉政建设责任制的规定》，进一步加强</w:t>
      </w:r>
      <w:r>
        <w:rPr>
          <w:rFonts w:hint="eastAsia" w:ascii="宋体" w:hAnsi="宋体" w:eastAsia="宋体" w:cs="宋体"/>
          <w:b w:val="0"/>
          <w:bCs w:val="0"/>
          <w:sz w:val="24"/>
          <w:szCs w:val="24"/>
          <w:lang w:val="en-US" w:eastAsia="zh-CN"/>
        </w:rPr>
        <w:t xml:space="preserve">交通</w:t>
      </w:r>
      <w:r>
        <w:rPr>
          <w:rFonts w:hint="eastAsia" w:ascii="宋体" w:hAnsi="宋体" w:eastAsia="宋体" w:cs="宋体"/>
          <w:b w:val="0"/>
          <w:bCs w:val="0"/>
          <w:sz w:val="24"/>
          <w:szCs w:val="24"/>
        </w:rPr>
        <w:t xml:space="preserve">工程建设中的党风廉政建设，保证</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 xml:space="preserve">项目</w:t>
      </w:r>
      <w:r>
        <w:rPr>
          <w:rFonts w:hint="eastAsia" w:ascii="宋体" w:hAnsi="宋体" w:eastAsia="宋体" w:cs="宋体"/>
          <w:b w:val="0"/>
          <w:bCs w:val="0"/>
          <w:sz w:val="24"/>
          <w:szCs w:val="24"/>
        </w:rPr>
        <w:t xml:space="preserve">建设优质、高效、有序地进行，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（以下简称“甲方”）与承担</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 xml:space="preserve">项目</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合同编号：          ）</w:t>
      </w:r>
      <w:r>
        <w:rPr>
          <w:rFonts w:hint="eastAsia" w:ascii="宋体" w:hAnsi="宋体" w:eastAsia="宋体" w:cs="宋体"/>
          <w:b w:val="0"/>
          <w:bCs w:val="0"/>
          <w:sz w:val="24"/>
          <w:szCs w:val="24"/>
        </w:rPr>
        <w:t xml:space="preserve">合同的承包人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（以下简称“乙方”），经双方协商一致，自愿签订以下廉政合同。</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第一条 甲乙双方的权利和义务</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（一）严格遵守党和国家有关法规及党风廉政建设各项规定。</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（二）严格执行</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eastAsia="zh-CN"/>
        </w:rPr>
        <w:t xml:space="preserve">项目</w:t>
      </w:r>
      <w:r>
        <w:rPr>
          <w:rFonts w:hint="eastAsia" w:ascii="宋体" w:hAnsi="宋体" w:eastAsia="宋体" w:cs="宋体"/>
          <w:b w:val="0"/>
          <w:bCs w:val="0"/>
          <w:sz w:val="24"/>
          <w:szCs w:val="24"/>
          <w:u w:val="single"/>
        </w:rPr>
        <w:t xml:space="preserve">（合同编号：            ）</w:t>
      </w:r>
      <w:r>
        <w:rPr>
          <w:rFonts w:hint="eastAsia" w:ascii="宋体" w:hAnsi="宋体" w:eastAsia="宋体" w:cs="宋体"/>
          <w:b w:val="0"/>
          <w:bCs w:val="0"/>
          <w:sz w:val="24"/>
          <w:szCs w:val="24"/>
        </w:rPr>
        <w:t xml:space="preserve">各项规定，自觉按合同办事。</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（三）双方的业务活动坚持公开、公正、公平、诚信的原则（除法律认定的商业秘密和合同文件另有规定之外），严禁损害国家和集体利益，违反工程建设管理规章制度。</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（四）建立健全党风廉政建设各项制度，开展党风廉政建设宣传教育，加强对本方工作人员的监督检查。</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第二条 甲方在廉政建设方面的义务</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 </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（二）甲方及其工作人员不准利用职务之便索要或接受乙方的礼金，有价证券、支付凭证、贵重物品等财物。</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（三）甲方及其工作人员不准在乙方报销应由甲方或个人支付的费用。</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（四）甲方工作人员不准参加乙方提供的宴请、娱乐活动；不准要求乙方提供交通工具、通讯工具、高档办公用品等。</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（五）甲方及其工作人员不准要求或者接受乙方为其住房装修、婚丧嫁娶、配偶、子女、亲友出国（境）旅游提供方便。</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（六）甲方及其工作人员不准要求乙方为其配偶、子女及有利害关系的人员安排工作或劳务；不准违反规定从事与乙方施工项目有关的材料设备供应、工程分包等经济活动。</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第三条 乙方在廉政建设方面义务</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（一）乙方不准以任何形式向甲方及其工作人员馈赠礼金、礼品、有价证券、支付凭证、贵重物品等财物；</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（二）乙方不准以任何名义为甲方及其工作人员报销应由甲方或个人支付的费用。</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（三）乙方不准以任何理由邀请甲方工作人员参加对承建的施工项目有影响的宴请、及娱乐活动；不准为其提供通讯工具、交通工具、高档办公用品等。</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（四）乙方不准为甲方工作人员住房装修、婚丧嫁娶、配偶、子女、亲友出国（境）旅游提供方便；不准为甲方工作人员的配偶、子女及有利害关系的人员安排工作或劳务。</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（五）乙方不准违反规定将承建的施工项目分包或非法转包。</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（六）乙方及其工作人员不准与该工程的监理人串通，违反工程计量、资金支付、质量验评、竣工验收等有关规定和程序，损害甲方利益，影响工程质量、进度和安全。</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第四条 违约责任</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（一）甲方若违反本《廉政合同》有关规定的，对违法乱纪人员，由甲方主管部门依据有关规定查处，给乙方造成的损失，按有关规定予以赔偿。</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（二）乙方若违反本《廉政合同》有关规定的，对违法乱纪人员，由乙方主管部门依据有关规定查处，构成犯罪的移交司法机关处理，给甲方造成的损失，按有关规定予以赔偿。</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第五条 督查部门</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双方约定：自愿接受发包人及其上级纪检监察部门对合同执行情况的监督检查，甲、乙双方应积极配合督查单位的检查，包括提供有关资料和财务账册，接受提出本合同规定范围内的裁定意见。</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第六条 检查方式</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的履约情况由督查部门主持，甲乙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第七条 本合同有效期为工程开工之日起至该合同段工程项目竣工验收后止。</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第八条 本合同一式</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捌</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份。发包人执 </w:t>
      </w:r>
      <w:r>
        <w:rPr>
          <w:rFonts w:hint="eastAsia" w:ascii="宋体" w:hAnsi="宋体" w:eastAsia="宋体" w:cs="宋体"/>
          <w:b w:val="0"/>
          <w:bCs w:val="0"/>
          <w:sz w:val="24"/>
          <w:szCs w:val="24"/>
          <w:u w:val="single"/>
        </w:rPr>
        <w:t xml:space="preserve"> 肆  </w:t>
      </w:r>
      <w:r>
        <w:rPr>
          <w:rFonts w:hint="eastAsia" w:ascii="宋体" w:hAnsi="宋体" w:eastAsia="宋体" w:cs="宋体"/>
          <w:b w:val="0"/>
          <w:bCs w:val="0"/>
          <w:sz w:val="24"/>
          <w:szCs w:val="24"/>
        </w:rPr>
        <w:t xml:space="preserve">份，承包人执</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叁</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份、备案单位执</w:t>
      </w:r>
      <w:r>
        <w:rPr>
          <w:rFonts w:hint="eastAsia" w:ascii="宋体" w:hAnsi="宋体" w:eastAsia="宋体" w:cs="宋体"/>
          <w:b w:val="0"/>
          <w:bCs w:val="0"/>
          <w:sz w:val="24"/>
          <w:szCs w:val="24"/>
          <w:u w:val="single"/>
        </w:rPr>
        <w:t xml:space="preserve"> 壹 </w:t>
      </w:r>
      <w:r>
        <w:rPr>
          <w:rFonts w:hint="eastAsia" w:ascii="宋体" w:hAnsi="宋体" w:eastAsia="宋体" w:cs="宋体"/>
          <w:b w:val="0"/>
          <w:bCs w:val="0"/>
          <w:sz w:val="24"/>
          <w:szCs w:val="24"/>
        </w:rPr>
        <w:t xml:space="preserve">份</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   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（盖单位章）                        </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法定代表人（签名）：                     </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（或其委托代理人） </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  方：</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（盖单位章）</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法定代表人（签名）：</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（或其委托代理人）    </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80"/>
        <w:keepLines w:val="0"/>
        <w:keepNext w:val="0"/>
        <w:pageBreakBefore w:val="0"/>
        <w:spacing w:line="360" w:lineRule="auto"/>
        <w:widowControl w:val="off"/>
        <w:rPr>
          <w:rFonts w:hint="eastAsia" w:ascii="Times New Roman" w:hAnsi="Times New Roman" w:eastAsia="宋体" w:cs="Times New Roman"/>
        </w:rPr>
      </w:pPr>
      <w:r>
        <w:rPr>
          <w:rFonts w:hint="eastAsia" w:ascii="宋体" w:hAnsi="宋体" w:eastAsia="宋体" w:cs="宋体"/>
          <w:b w:val="0"/>
          <w:bCs w:val="0"/>
          <w:sz w:val="24"/>
          <w:szCs w:val="24"/>
        </w:rPr>
        <w:t xml:space="preserve"> 202</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年    月    日</w:t>
      </w:r>
      <w:r/>
    </w:p>
    <w:p>
      <w:pPr>
        <w:pStyle w:val="949"/>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color w:val="000000"/>
          <w:sz w:val="44"/>
          <w:szCs w:val="44"/>
        </w:rPr>
        <w:br w:type="page" w:clear="all"/>
      </w:r>
      <w:r>
        <w:rPr>
          <w:rFonts w:hint="eastAsia" w:ascii="宋体" w:hAnsi="宋体" w:eastAsia="宋体" w:cs="宋体"/>
          <w:b/>
          <w:color w:val="000000"/>
          <w:sz w:val="44"/>
          <w:szCs w:val="44"/>
        </w:rPr>
        <w:t xml:space="preserve"> 第</w:t>
      </w:r>
      <w:bookmarkEnd w:id="164"/>
      <w:r>
        <w:rPr>
          <w:rFonts w:hint="eastAsia" w:ascii="宋体" w:hAnsi="宋体" w:eastAsia="宋体" w:cs="宋体"/>
          <w:b/>
          <w:color w:val="000000"/>
          <w:sz w:val="44"/>
          <w:szCs w:val="44"/>
        </w:rPr>
        <w:t xml:space="preserve">四章 采购需求</w:t>
      </w:r>
      <w:bookmarkEnd w:id="165"/>
      <w:r/>
      <w:bookmarkEnd w:id="166"/>
      <w:r/>
      <w:bookmarkEnd w:id="167"/>
      <w:r/>
      <w:bookmarkEnd w:id="168"/>
      <w:r/>
      <w:bookmarkStart w:id="171" w:name="_Toc26554093"/>
      <w:r/>
      <w:bookmarkEnd w:id="171"/>
      <w:r/>
      <w:bookmarkStart w:id="172" w:name="_Toc49090575"/>
      <w:r/>
      <w:bookmarkEnd w:id="172"/>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、工程概况</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8"/>
          <w:highlight w:val="none"/>
        </w:rPr>
      </w:pPr>
      <w:r>
        <w:rPr>
          <w:rFonts w:hint="eastAsia" w:ascii="宋体" w:hAnsi="宋体" w:eastAsia="宋体" w:cs="宋体"/>
          <w:b w:val="0"/>
          <w:bCs w:val="0"/>
          <w:color w:val="000000"/>
          <w:sz w:val="24"/>
          <w:szCs w:val="28"/>
        </w:rPr>
        <w:t xml:space="preserve">1.1建设地点：</w:t>
      </w:r>
      <w:r>
        <w:rPr>
          <w:rFonts w:hint="eastAsia" w:ascii="宋体" w:hAnsi="宋体" w:eastAsia="宋体" w:cs="宋体"/>
          <w:b w:val="0"/>
          <w:bCs w:val="0"/>
          <w:color w:val="000000"/>
          <w:sz w:val="24"/>
          <w:szCs w:val="28"/>
          <w:highlight w:val="none"/>
          <w:lang w:val="en-US" w:eastAsia="zh-CN"/>
        </w:rPr>
        <w:t xml:space="preserve">射阳县境内</w:t>
      </w:r>
      <w:r>
        <w:rPr>
          <w:rFonts w:hint="eastAsia" w:ascii="宋体" w:hAnsi="宋体" w:eastAsia="宋体" w:cs="宋体"/>
          <w:b w:val="0"/>
          <w:bCs w:val="0"/>
          <w:color w:val="000000"/>
          <w:sz w:val="24"/>
          <w:szCs w:val="28"/>
          <w:highlight w:val="none"/>
        </w:rPr>
        <w:t xml:space="preserve">。</w:t>
      </w:r>
      <w:r/>
    </w:p>
    <w:p>
      <w:pPr>
        <w:pStyle w:val="949"/>
        <w:ind w:firstLine="480"/>
        <w:jc w:val="both"/>
        <w:keepLines w:val="0"/>
        <w:keepNext w:val="0"/>
        <w:pageBreakBefore w:val="0"/>
        <w:spacing w:beforeAutospacing="0" w:afterAutospacing="0" w:line="440" w:lineRule="exact"/>
        <w:widowControl w:val="off"/>
        <w:rPr>
          <w:rFonts w:hint="default" w:eastAsia="宋体"/>
          <w:highlight w:val="none"/>
          <w:lang w:val="en-US" w:eastAsia="zh-CN"/>
        </w:rPr>
      </w:pPr>
      <w:r>
        <w:rPr>
          <w:rFonts w:hint="eastAsia" w:ascii="宋体" w:hAnsi="宋体" w:eastAsia="宋体" w:cs="宋体"/>
          <w:b w:val="0"/>
          <w:bCs w:val="0"/>
          <w:color w:val="000000"/>
          <w:sz w:val="24"/>
          <w:szCs w:val="28"/>
          <w:lang w:val="en-US" w:eastAsia="zh-CN"/>
        </w:rPr>
        <w:t xml:space="preserve">1.2</w:t>
      </w:r>
      <w:r>
        <w:rPr>
          <w:rFonts w:hint="eastAsia" w:ascii="宋体" w:hAnsi="宋体" w:eastAsia="宋体" w:cs="宋体"/>
          <w:i w:val="0"/>
          <w:iCs w:val="0"/>
          <w:caps w:val="0"/>
          <w:color w:val="333333"/>
          <w:spacing w:val="0"/>
          <w:sz w:val="24"/>
          <w:szCs w:val="24"/>
          <w:shd w:val="clear" w:color="auto" w:fill="ffffff"/>
        </w:rPr>
        <w:t xml:space="preserve">合同履行期限</w:t>
      </w: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具体工期要求服从</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建设工期需要</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8"/>
          <w:highlight w:val="none"/>
        </w:rPr>
      </w:pPr>
      <w:r>
        <w:rPr>
          <w:rFonts w:hint="eastAsia" w:ascii="宋体" w:hAnsi="宋体" w:eastAsia="宋体" w:cs="宋体"/>
          <w:b w:val="0"/>
          <w:bCs w:val="0"/>
          <w:color w:val="000000"/>
          <w:sz w:val="24"/>
          <w:szCs w:val="28"/>
          <w:highlight w:val="none"/>
        </w:rPr>
        <w:t xml:space="preserve">1.</w:t>
      </w:r>
      <w:r>
        <w:rPr>
          <w:rFonts w:hint="eastAsia" w:ascii="宋体" w:hAnsi="宋体" w:eastAsia="宋体" w:cs="宋体"/>
          <w:b w:val="0"/>
          <w:bCs w:val="0"/>
          <w:color w:val="000000"/>
          <w:sz w:val="24"/>
          <w:szCs w:val="28"/>
          <w:highlight w:val="none"/>
          <w:lang w:val="en-US" w:eastAsia="zh-CN"/>
        </w:rPr>
        <w:t xml:space="preserve">3</w:t>
      </w:r>
      <w:r>
        <w:rPr>
          <w:rFonts w:hint="eastAsia" w:ascii="宋体" w:hAnsi="宋体" w:eastAsia="宋体" w:cs="宋体"/>
          <w:b w:val="0"/>
          <w:bCs w:val="0"/>
          <w:color w:val="000000"/>
          <w:sz w:val="24"/>
          <w:szCs w:val="28"/>
          <w:highlight w:val="none"/>
        </w:rPr>
        <w:t xml:space="preserve">现场条件及周边环境情况：供应商自行踏勘。 </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sz w:val="24"/>
          <w:szCs w:val="28"/>
          <w:highlight w:val="none"/>
          <w:lang w:val="en-US" w:eastAsia="zh-CN"/>
        </w:rPr>
      </w:pPr>
      <w:r>
        <w:rPr>
          <w:rFonts w:hint="eastAsia" w:ascii="宋体" w:hAnsi="宋体" w:eastAsia="宋体" w:cs="宋体"/>
          <w:b w:val="0"/>
          <w:bCs w:val="0"/>
          <w:color w:val="000000"/>
          <w:sz w:val="24"/>
          <w:szCs w:val="28"/>
          <w:highlight w:val="none"/>
          <w:lang w:val="en-US" w:eastAsia="zh-CN"/>
        </w:rPr>
        <w:t xml:space="preserve">1.4付款方式：</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关于付款周期的约定：根据</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eastAsia="zh-CN"/>
        </w:rPr>
        <w:t xml:space="preserve">关于交通工程建设领域保障农民工工资支付的意见》（苏交规〔2021〕2号）文件精神要求，政府投资工程保障农民工工资支付“四项制度”。工程款指按签订的合同价扣除《其他项目清单与计价汇总表》中发包人预留的暂列金额、专业工程暂估价及其二项税金后的工程价款。具体付款幅度如下:</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（1）</w:t>
      </w:r>
      <w:r>
        <w:rPr>
          <w:rFonts w:hint="eastAsia" w:ascii="宋体" w:hAnsi="宋体" w:eastAsia="宋体" w:cs="宋体"/>
          <w:b/>
          <w:bCs/>
          <w:color w:val="auto"/>
          <w:szCs w:val="21"/>
          <w:highlight w:val="none"/>
          <w:lang w:val="en-US" w:eastAsia="zh-CN"/>
        </w:rPr>
        <w:t xml:space="preserve">合同签订时，经采购人与中标供应商根据实际情况协商一致，可支付合同金额的10%作为预付款，供应商明确表示无需预付款或者主动要求降低预付款比例的由双方另行商定。</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）工程交工验收合格后，付至</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lang w:eastAsia="zh-CN"/>
        </w:rPr>
        <w:t xml:space="preserve">0%工程款；</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）工程交工验收合格满一年，工程初审结束，采购人根据初审结果付至</w:t>
      </w:r>
      <w:r>
        <w:rPr>
          <w:rFonts w:hint="eastAsia" w:ascii="宋体" w:hAnsi="宋体" w:eastAsia="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eastAsia="zh-CN"/>
        </w:rPr>
        <w:t xml:space="preserve">0%的工程款（包括以前支付）。若初审工作未结束，暂付至中标价的</w:t>
      </w: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eastAsia="zh-CN"/>
        </w:rPr>
        <w:t xml:space="preserve">0%工程款（包括以前支付，中标人应于工程交工验收合格后2个月内上报</w:t>
      </w:r>
      <w:r>
        <w:rPr>
          <w:rFonts w:hint="eastAsia" w:ascii="宋体" w:hAnsi="宋体" w:eastAsia="宋体" w:cs="宋体"/>
          <w:b/>
          <w:bCs/>
          <w:color w:val="auto"/>
          <w:szCs w:val="21"/>
          <w:highlight w:val="none"/>
          <w:lang w:val="en-US" w:eastAsia="zh-CN"/>
        </w:rPr>
        <w:t xml:space="preserve">交</w:t>
      </w:r>
      <w:r>
        <w:rPr>
          <w:rFonts w:hint="eastAsia" w:ascii="宋体" w:hAnsi="宋体" w:eastAsia="宋体" w:cs="宋体"/>
          <w:b/>
          <w:bCs/>
          <w:color w:val="auto"/>
          <w:szCs w:val="21"/>
          <w:highlight w:val="none"/>
          <w:lang w:eastAsia="zh-CN"/>
        </w:rPr>
        <w:t xml:space="preserve">竣工结算审计文件，并积极配合审计工作）；</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eastAsia="zh-CN"/>
        </w:rPr>
        <w:t xml:space="preserve">）工程交工验收合格满两年，采购人根据最终审计结果结清剩余工程款；</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eastAsia="zh-CN"/>
        </w:rPr>
        <w:t xml:space="preserve">）按以上进度付款，无任何利息补偿。付款时，承包人须开具税务部门认可的税务发票。</w:t>
      </w:r>
      <w:r/>
    </w:p>
    <w:p>
      <w:pPr>
        <w:ind w:firstLine="482"/>
        <w:keepLines w:val="0"/>
        <w:keepNext w:val="0"/>
        <w:pageBreakBefore w:val="0"/>
        <w:spacing w:line="500" w:lineRule="exact"/>
        <w:widowControl w:val="off"/>
        <w:rPr>
          <w:rFonts w:hint="default" w:ascii="宋体" w:hAnsi="宋体" w:eastAsia="宋体" w:cs="宋体"/>
          <w:b/>
          <w:bCs/>
          <w:color w:val="000000"/>
          <w:sz w:val="24"/>
          <w:szCs w:val="24"/>
          <w:highlight w:val="yellow"/>
          <w:lang w:val="en-US" w:eastAsia="zh-CN"/>
        </w:rP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采购需求：</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本工程为对盘青线、洋盘线和射四线进行安保提升，包括增设护栏，设置安全标志标线等；具体以采购人提供的工程量清单及图纸为准。</w:t>
      </w:r>
      <w:r/>
    </w:p>
    <w:p>
      <w:pPr>
        <w:ind w:right="0" w:firstLine="480"/>
        <w:jc w:val="both"/>
        <w:keepLines w:val="0"/>
        <w:keepNext w:val="0"/>
        <w:pageBreakBefore w:val="0"/>
        <w:spacing w:line="48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三</w:t>
      </w:r>
      <w:r>
        <w:rPr>
          <w:rFonts w:hint="eastAsia" w:ascii="宋体" w:hAnsi="宋体" w:eastAsia="宋体" w:cs="宋体"/>
          <w:b/>
          <w:bCs/>
          <w:color w:val="000000"/>
          <w:sz w:val="24"/>
          <w:szCs w:val="24"/>
        </w:rPr>
        <w:t xml:space="preserve">、工程量清单说明</w:t>
      </w:r>
      <w:r>
        <w:rPr>
          <w:rFonts w:hint="eastAsia" w:ascii="宋体" w:hAnsi="宋体" w:eastAsia="宋体" w:cs="宋体"/>
          <w:b/>
          <w:bCs/>
          <w:color w:val="000000"/>
          <w:sz w:val="24"/>
          <w:szCs w:val="24"/>
          <w:lang w:eastAsia="zh-CN"/>
        </w:rPr>
        <w:t xml:space="preserve">（详见工程量清单编制说明）</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投标报价说明</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1、工程量清单中的每一子目须填入单价或价格，且只允许有一个报价。</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ascii="宋体" w:hAnsi="宋体" w:eastAsia="宋体" w:cs="宋体"/>
          <w:b/>
          <w:bCs/>
          <w:color w:val="000000"/>
          <w:sz w:val="24"/>
          <w:szCs w:val="24"/>
        </w:rPr>
        <w:tab/>
      </w:r>
      <w:r/>
    </w:p>
    <w:p>
      <w:pPr>
        <w:ind w:left="0" w:right="0" w:firstLine="24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4、符合合同条款规定的全部费用应认为已被计入有标价的工程量清单所列各子目之中，未列子目不予计量的工作，其费用应视为已分摊在本合同工程的有关子目的单价或总额价之中。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5、承包人用于本合同工程的各类装备的提供、运输、维护、拆卸、拼装等支付的费用，已包括在工程量清单的单价与总额价中。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b/>
          <w:bCs/>
          <w:i/>
          <w:iCs/>
          <w:color w:val="ff0000"/>
          <w:sz w:val="24"/>
          <w:szCs w:val="24"/>
          <w:u w:val="single"/>
        </w:rPr>
        <w:t xml:space="preserve"> 6、在工程量清单中计列安全生产费用(不得下浮)，安全生产费用在项目管理费中计列，费用标准为</w:t>
      </w:r>
      <w:r>
        <w:rPr>
          <w:rFonts w:hint="eastAsia" w:ascii="宋体" w:hAnsi="宋体" w:eastAsia="宋体" w:cs="宋体"/>
          <w:b/>
          <w:bCs/>
          <w:i/>
          <w:iCs/>
          <w:color w:val="ff0000"/>
          <w:sz w:val="24"/>
          <w:szCs w:val="24"/>
          <w:highlight w:val="none"/>
          <w:u w:val="single"/>
          <w:lang w:val="en-US" w:eastAsia="zh-CN"/>
        </w:rPr>
        <w:t xml:space="preserve">41604.00元（该费用在投标时</w:t>
      </w:r>
      <w:r>
        <w:rPr>
          <w:rFonts w:hint="eastAsia" w:ascii="宋体" w:hAnsi="宋体" w:eastAsia="宋体" w:cs="宋体"/>
          <w:b/>
          <w:bCs/>
          <w:i/>
          <w:iCs/>
          <w:color w:val="ff0000"/>
          <w:sz w:val="24"/>
          <w:szCs w:val="24"/>
          <w:highlight w:val="none"/>
          <w:u w:val="single"/>
        </w:rPr>
        <w:t xml:space="preserve">不得调整</w:t>
      </w:r>
      <w:r>
        <w:rPr>
          <w:rFonts w:hint="eastAsia" w:ascii="宋体" w:hAnsi="宋体" w:eastAsia="宋体" w:cs="宋体"/>
          <w:b/>
          <w:bCs/>
          <w:i/>
          <w:iCs/>
          <w:color w:val="ff0000"/>
          <w:sz w:val="24"/>
          <w:szCs w:val="24"/>
          <w:highlight w:val="none"/>
          <w:u w:val="single"/>
          <w:lang w:val="en-US" w:eastAsia="zh-CN"/>
        </w:rPr>
        <w:t xml:space="preserve">）</w:t>
      </w:r>
      <w:r>
        <w:rPr>
          <w:rFonts w:hint="eastAsia" w:ascii="宋体" w:hAnsi="宋体" w:eastAsia="宋体" w:cs="宋体"/>
          <w:b/>
          <w:bCs/>
          <w:i/>
          <w:iCs/>
          <w:color w:val="ff0000"/>
          <w:sz w:val="24"/>
          <w:szCs w:val="24"/>
          <w:highlight w:val="none"/>
          <w:u w:val="single"/>
        </w:rPr>
        <w:t xml:space="preserve">。</w:t>
      </w:r>
      <w:r>
        <w:rPr>
          <w:rFonts w:hint="eastAsia" w:ascii="宋体" w:hAnsi="宋体" w:eastAsia="宋体" w:cs="宋体"/>
          <w:b/>
          <w:bCs/>
          <w:i w:val="0"/>
          <w:iCs w:val="0"/>
          <w:color w:val="ff0000"/>
          <w:sz w:val="24"/>
          <w:szCs w:val="24"/>
          <w:highlight w:val="none"/>
          <w:u w:val="none"/>
        </w:rPr>
        <w:t xml:space="preserve">安全生产费用应当用于施工安全防护用具及设施的采</w:t>
      </w:r>
      <w:r>
        <w:rPr>
          <w:rFonts w:hint="eastAsia" w:ascii="宋体" w:hAnsi="宋体" w:eastAsia="宋体" w:cs="宋体"/>
          <w:b/>
          <w:bCs/>
          <w:i w:val="0"/>
          <w:iCs w:val="0"/>
          <w:color w:val="ff0000"/>
          <w:sz w:val="24"/>
          <w:szCs w:val="24"/>
          <w:u w:val="none"/>
        </w:rPr>
        <w:t xml:space="preserve">购和更新、安全施工措施的落实、安全生产条件的改善，不得挪作他用。</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磋商文件中“磋商响应报价表”均指已标价工程量清单。</w:t>
      </w:r>
      <w:r/>
    </w:p>
    <w:p>
      <w:pPr>
        <w:ind w:left="0"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b/>
          <w:color w:val="auto"/>
          <w:sz w:val="24"/>
          <w:highlight w:val="none"/>
        </w:rPr>
        <w:t xml:space="preserve">本项目按磋商后中标的总价签订合同，投标人工程量清单中的综合单价同比例下浮</w:t>
      </w:r>
      <w:r>
        <w:rPr>
          <w:rFonts w:hint="eastAsia" w:ascii="宋体" w:hAnsi="宋体" w:eastAsia="宋体" w:cs="宋体"/>
          <w:color w:val="000000"/>
          <w:sz w:val="24"/>
          <w:szCs w:val="24"/>
        </w:rPr>
        <w:t xml:space="preserve">（其中暂列金额、暂估价、安全生产费用不下浮）。</w:t>
      </w:r>
      <w:r/>
    </w:p>
    <w:p>
      <w:pPr>
        <w:ind w:left="0" w:right="0" w:firstLine="482"/>
        <w:jc w:val="both"/>
        <w:keepLines w:val="0"/>
        <w:keepNext w:val="0"/>
        <w:pageBreakBefore w:val="0"/>
        <w:spacing w:before="0" w:after="0" w:line="500" w:lineRule="exact"/>
        <w:widowControl w:val="off"/>
        <w:rPr>
          <w:rFonts w:hint="eastAsia"/>
          <w:b/>
          <w:bCs/>
          <w:i/>
          <w:iCs/>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u w:val="none"/>
          <w:lang w:val="en-US" w:eastAsia="zh-CN"/>
        </w:rPr>
        <w:t xml:space="preserve">9、</w:t>
      </w:r>
      <w:r>
        <w:rPr>
          <w:rFonts w:hint="eastAsia" w:ascii="宋体" w:hAnsi="宋体" w:eastAsia="宋体" w:cs="宋体"/>
          <w:b/>
          <w:bCs/>
          <w:i w:val="0"/>
          <w:iCs w:val="0"/>
          <w:color w:val="000000"/>
          <w:sz w:val="24"/>
          <w:szCs w:val="24"/>
          <w:u w:val="none"/>
        </w:rPr>
        <w:t xml:space="preserve">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w:t>
      </w:r>
      <w:r>
        <w:rPr>
          <w:rFonts w:hint="eastAsia" w:ascii="宋体" w:hAnsi="宋体" w:eastAsia="宋体" w:cs="宋体"/>
          <w:b/>
          <w:bCs/>
          <w:i w:val="0"/>
          <w:iCs w:val="0"/>
          <w:color w:val="000000"/>
          <w:sz w:val="24"/>
          <w:szCs w:val="24"/>
          <w:u w:val="none"/>
          <w:lang w:eastAsia="zh-CN"/>
        </w:rPr>
        <w:t xml:space="preserve">响应文件</w:t>
      </w:r>
      <w:r>
        <w:rPr>
          <w:rFonts w:hint="eastAsia" w:ascii="宋体" w:hAnsi="宋体" w:eastAsia="宋体" w:cs="宋体"/>
          <w:b/>
          <w:bCs/>
          <w:i w:val="0"/>
          <w:iCs w:val="0"/>
          <w:color w:val="000000"/>
          <w:sz w:val="24"/>
          <w:szCs w:val="24"/>
          <w:u w:val="none"/>
        </w:rPr>
        <w:t xml:space="preserve">，或电子</w:t>
      </w:r>
      <w:r>
        <w:rPr>
          <w:rFonts w:hint="eastAsia" w:ascii="宋体" w:hAnsi="宋体" w:eastAsia="宋体" w:cs="宋体"/>
          <w:b/>
          <w:bCs/>
          <w:i w:val="0"/>
          <w:iCs w:val="0"/>
          <w:color w:val="000000"/>
          <w:sz w:val="24"/>
          <w:szCs w:val="24"/>
          <w:u w:val="none"/>
          <w:lang w:eastAsia="zh-CN"/>
        </w:rPr>
        <w:t xml:space="preserve">响应文件</w:t>
      </w:r>
      <w:r>
        <w:rPr>
          <w:rFonts w:hint="eastAsia" w:ascii="宋体" w:hAnsi="宋体" w:eastAsia="宋体" w:cs="宋体"/>
          <w:b/>
          <w:bCs/>
          <w:i w:val="0"/>
          <w:iCs w:val="0"/>
          <w:color w:val="000000"/>
          <w:sz w:val="24"/>
          <w:szCs w:val="24"/>
          <w:u w:val="none"/>
        </w:rPr>
        <w:t xml:space="preserve">实质性内容与响应文件内容不一致的；一律作无效标处理。</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其他说明</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.1本工程施工必须符合国家相关规范要求，确保通过验收。</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.2建筑垃圾外运、材料运输、机械设备进退场等工作中，出现与交通运输、城市管理有关的矛盾由成交人自行解决，产生的任何费用由供应商在投标报价时自行考虑；</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.3施工过程中不得污染周边环境，不得对周边环境造成影响，否则一切责任由承包人承担，由此造成的一切损失由成交人承担。</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.4安全生产</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.4.1施工现场内及周边须设置防护设施、临时警示标牌标志、警示灯、夜间照明、夜间交通指示灯（夜间必须正常显示）以及施工现场内、外的临时交通安全设施等。</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.4.2交通安全设施的设置方案须符合交警、城管部门、发包人的要求，施工车辆进出场地必须减速慢行，出入口必须有专人看护，确保出入口的交通安全。</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.5承包人须做好现场环境保护，做好防尘、降噪等措施，费用已包含在投标报价中；</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.6承包人搭建的临时设施和材料堆场必须服从发包人和监理单位的统一安排。如承包人不服从，发包人有权根据项目管理规定对承包人进行处罚。</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.7在国家规定的工程合理使用期限内，承包人确保该项目工程的质量。因承包人原因致使工程在合理使用期限内造成人身和财产损害的，承包人应承担损害赔偿责任。</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.8发生须紧急抢修事故，承包人接到事故通知后，应立即到达事故现场抢修。</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.9本工程在施工中执行现行的国家、省级及工程所在地颁发的环保、节能、电器安装、防雷、安全、消防等有关规定。</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.13承包人必须根据发包人的要求在发包人规定的时间内拆除临时设施、施工机械及其基础，并将其垃圾运离施工现场，所发生的费用由承包人承担，清理完成后承包人须报监理、</w:t>
      </w:r>
      <w:r>
        <w:rPr>
          <w:rFonts w:hint="eastAsia" w:ascii="宋体" w:hAnsi="宋体" w:cs="宋体"/>
          <w:color w:val="000000"/>
          <w:sz w:val="24"/>
          <w:szCs w:val="24"/>
          <w:lang w:eastAsia="zh-CN"/>
        </w:rPr>
        <w:t xml:space="preserve">采购人</w:t>
      </w:r>
      <w:r>
        <w:rPr>
          <w:rFonts w:hint="eastAsia" w:ascii="宋体" w:hAnsi="宋体" w:eastAsia="宋体" w:cs="宋体"/>
          <w:color w:val="000000"/>
          <w:sz w:val="24"/>
          <w:szCs w:val="24"/>
        </w:rPr>
        <w:t xml:space="preserve">验收确认；施工场地外围5米范围内必须与施工场地内一样整洁、干净、文明施工；若发包人安排人员完成上述工作，所发生的费用将双倍从工程款中扣除。</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.16供应商必须认真踏勘现场，考虑行人、行车干扰，相关费用已包含在供应商投标报价中。</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.18本工程发生工程变更或产生签证引起工程造价增减的，最终价格以“工程</w:t>
      </w:r>
      <w:r>
        <w:rPr>
          <w:rFonts w:hint="eastAsia" w:ascii="宋体" w:hAnsi="宋体" w:eastAsia="宋体" w:cs="宋体"/>
          <w:color w:val="000000"/>
          <w:sz w:val="24"/>
          <w:szCs w:val="24"/>
          <w:lang w:val="en-US" w:eastAsia="zh-CN"/>
        </w:rPr>
        <w:t xml:space="preserve">交</w:t>
      </w:r>
      <w:r>
        <w:rPr>
          <w:rFonts w:hint="eastAsia" w:ascii="宋体" w:hAnsi="宋体" w:eastAsia="宋体" w:cs="宋体"/>
          <w:color w:val="000000"/>
          <w:sz w:val="24"/>
          <w:szCs w:val="24"/>
        </w:rPr>
        <w:t xml:space="preserve">竣工结算核对并经发包人、承包人双方确认签字”的文件为准。</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.20供应商要充分了解项目情况，对招标控制价（即最高限价）如有异议，供应商需按</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约定的时间提出异议，如供应商在投标期间无异议，那供应商成交后不得再以任何理由向</w:t>
      </w:r>
      <w:r>
        <w:rPr>
          <w:rFonts w:hint="eastAsia" w:ascii="宋体" w:hAnsi="宋体" w:cs="宋体"/>
          <w:color w:val="000000"/>
          <w:sz w:val="24"/>
          <w:szCs w:val="24"/>
          <w:lang w:eastAsia="zh-CN"/>
        </w:rPr>
        <w:t xml:space="preserve">采购人</w:t>
      </w:r>
      <w:r>
        <w:rPr>
          <w:rFonts w:hint="eastAsia" w:ascii="宋体" w:hAnsi="宋体" w:eastAsia="宋体" w:cs="宋体"/>
          <w:color w:val="000000"/>
          <w:sz w:val="24"/>
          <w:szCs w:val="24"/>
        </w:rPr>
        <w:t xml:space="preserve">提出任何费用。</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.21农民工工资支付及担保按照国家、省市相关规定执行。</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left="0" w:right="0" w:firstLine="420"/>
        <w:jc w:val="both"/>
        <w:keepLines w:val="0"/>
        <w:keepNext w:val="0"/>
        <w:pageBreakBefore w:val="0"/>
        <w:spacing w:before="0" w:after="0" w:line="500" w:lineRule="exact"/>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.23供应商自行勘察现场，应充分了解本工程的施工现场条件及本工程的施工难度，根据现场情况及自身的施工方法自主报价</w:t>
      </w:r>
      <w:r>
        <w:rPr>
          <w:rFonts w:hint="eastAsia" w:ascii="宋体" w:hAnsi="宋体" w:cs="宋体"/>
          <w:color w:val="000000"/>
          <w:sz w:val="24"/>
          <w:szCs w:val="24"/>
          <w:lang w:eastAsia="zh-CN"/>
        </w:rPr>
        <w:t xml:space="preserve">。</w:t>
      </w:r>
      <w:r/>
    </w:p>
    <w:p>
      <w:pPr>
        <w:ind w:left="0" w:right="0" w:firstLine="420"/>
        <w:jc w:val="both"/>
        <w:keepLines w:val="0"/>
        <w:keepNext w:val="0"/>
        <w:pageBreakBefore w:val="0"/>
        <w:spacing w:before="0" w:after="0" w:line="500" w:lineRule="exact"/>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5.24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b/>
          <w:color w:val="000000"/>
          <w:sz w:val="44"/>
          <w:szCs w:val="44"/>
        </w:rPr>
      </w:pPr>
      <w:r/>
      <w:bookmarkStart w:id="173" w:name="_Toc120614281"/>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both"/>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left"/>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第五章  评审方法与评审标准</w:t>
      </w:r>
      <w:bookmarkEnd w:id="173"/>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77"/>
        <w:spacing w:line="450" w:lineRule="exact"/>
        <w:tabs>
          <w:tab w:val="left" w:pos="900" w:leader="none"/>
        </w:tabs>
        <w:rPr>
          <w:rFonts w:hint="eastAsia" w:hAnsi="宋体" w:eastAsia="宋体"/>
          <w:sz w:val="24"/>
          <w:szCs w:val="20"/>
        </w:rPr>
      </w:pPr>
      <w:r>
        <w:rPr>
          <w:rFonts w:hint="eastAsia" w:ascii="宋体" w:hAnsi="宋体" w:cs="宋体"/>
          <w:b/>
          <w:bCs/>
          <w:color w:val="000000"/>
          <w:sz w:val="24"/>
        </w:rPr>
        <w:t xml:space="preserve">一、评标方法与定标原则</w:t>
      </w:r>
      <w:r/>
    </w:p>
    <w:p>
      <w:pPr>
        <w:ind w:firstLine="720"/>
        <w:keepLines w:val="0"/>
        <w:keepNext w:val="0"/>
        <w:pageBreakBefore w:val="0"/>
        <w:spacing w:line="500" w:lineRule="exact"/>
        <w:widowControl w:val="off"/>
        <w:rPr>
          <w:rFonts w:ascii="宋体" w:hAnsi="宋体" w:cs="宋体"/>
          <w:bCs/>
          <w:sz w:val="24"/>
          <w:szCs w:val="24"/>
        </w:rPr>
      </w:pPr>
      <w:r>
        <w:rPr>
          <w:rFonts w:hint="eastAsia" w:hAnsi="宋体" w:eastAsia="宋体"/>
          <w:sz w:val="24"/>
          <w:szCs w:val="20"/>
        </w:rPr>
        <w:t xml:space="preserve">经磋商确定最终采购需求和提交最后报价的供应商后，由磋商小组采用</w:t>
      </w:r>
      <w:r>
        <w:rPr>
          <w:rFonts w:hint="eastAsia" w:hAnsi="宋体" w:eastAsia="宋体"/>
          <w:sz w:val="24"/>
          <w:szCs w:val="20"/>
          <w:highlight w:val="none"/>
        </w:rPr>
        <w:t xml:space="preserve">综合评分法</w:t>
      </w:r>
      <w:r>
        <w:rPr>
          <w:rFonts w:hint="eastAsia" w:hAnsi="宋体" w:eastAsia="宋体"/>
          <w:sz w:val="24"/>
          <w:szCs w:val="20"/>
        </w:rPr>
        <w:t xml:space="preserve">对提交最后报价的供应商的响应文件和最后报价进行综合评分。</w:t>
      </w:r>
      <w:r/>
    </w:p>
    <w:p>
      <w:pPr>
        <w:pStyle w:val="958"/>
        <w:ind w:firstLine="600"/>
        <w:keepLines w:val="0"/>
        <w:keepNext w:val="0"/>
        <w:pageBreakBefore w:val="0"/>
        <w:spacing w:before="0" w:after="0" w:line="50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keepLines w:val="0"/>
        <w:keepNext w:val="0"/>
        <w:pageBreakBefore w:val="0"/>
        <w:spacing w:line="500" w:lineRule="exact"/>
        <w:widowControl w:val="off"/>
        <w:rPr>
          <w:rFonts w:hint="eastAsia" w:ascii="宋体" w:hAnsi="宋体" w:cs="宋体"/>
          <w:bCs/>
          <w:sz w:val="24"/>
          <w:szCs w:val="24"/>
        </w:rPr>
      </w:pPr>
      <w:r>
        <w:rPr>
          <w:rFonts w:hint="eastAsia" w:ascii="宋体" w:hAnsi="宋体" w:cs="宋体"/>
          <w:bCs/>
          <w:sz w:val="24"/>
          <w:szCs w:val="24"/>
        </w:rPr>
        <w:t xml:space="preserve">排名第一的中标候选</w:t>
      </w:r>
      <w:r>
        <w:rPr>
          <w:rFonts w:hint="eastAsia" w:ascii="宋体" w:hAnsi="宋体" w:cs="宋体"/>
          <w:bCs/>
          <w:sz w:val="24"/>
          <w:szCs w:val="24"/>
          <w:lang w:val="en-US" w:eastAsia="zh-CN"/>
        </w:rPr>
        <w:t xml:space="preserve">供应商</w:t>
      </w:r>
      <w:r>
        <w:rPr>
          <w:rFonts w:hint="eastAsia" w:ascii="宋体" w:hAnsi="宋体" w:cs="宋体"/>
          <w:bCs/>
          <w:sz w:val="24"/>
          <w:szCs w:val="24"/>
        </w:rPr>
        <w:t xml:space="preserve">放弃中标，或因不可抗力提出不能履行合同，或者被查实存在影响中标结果的违法行为等情形，不符合中标条件的，采购人根据实际情况在第一中标候选</w:t>
      </w:r>
      <w:r>
        <w:rPr>
          <w:rFonts w:hint="eastAsia" w:ascii="宋体" w:hAnsi="宋体" w:cs="宋体"/>
          <w:bCs/>
          <w:sz w:val="24"/>
          <w:szCs w:val="24"/>
          <w:lang w:val="en-US" w:eastAsia="zh-CN"/>
        </w:rPr>
        <w:t xml:space="preserve">供应商</w:t>
      </w:r>
      <w:r>
        <w:rPr>
          <w:rFonts w:hint="eastAsia" w:ascii="宋体" w:hAnsi="宋体" w:cs="宋体"/>
          <w:bCs/>
          <w:sz w:val="24"/>
          <w:szCs w:val="24"/>
        </w:rPr>
        <w:t xml:space="preserve">被取消中标资格后，有权决定依推荐顺序或重新招标。</w:t>
      </w:r>
      <w:r/>
    </w:p>
    <w:p>
      <w:pPr>
        <w:ind w:firstLine="480"/>
        <w:keepLines w:val="0"/>
        <w:keepNext w:val="0"/>
        <w:pageBreakBefore w:val="0"/>
        <w:spacing w:line="500" w:lineRule="exact"/>
        <w:widowControl w:val="off"/>
        <w:rPr>
          <w:rFonts w:ascii="宋体" w:hAnsi="宋体" w:cs="宋体"/>
          <w:bCs/>
          <w:sz w:val="24"/>
          <w:szCs w:val="24"/>
        </w:rPr>
      </w:pPr>
      <w:r>
        <w:rPr>
          <w:rFonts w:hint="eastAsia" w:ascii="宋体" w:hAnsi="宋体" w:cs="宋体"/>
          <w:bCs/>
          <w:sz w:val="24"/>
          <w:szCs w:val="24"/>
        </w:rPr>
        <w:t xml:space="preserve">采用综合评分法的，最低报价及任何单项因素的最优均不作为中标的必要条件。</w:t>
      </w:r>
      <w:r/>
    </w:p>
    <w:p>
      <w:pPr>
        <w:pStyle w:val="949"/>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政府采购政策功能落实</w:t>
      </w:r>
      <w:r/>
    </w:p>
    <w:p>
      <w:pPr>
        <w:pStyle w:val="954"/>
        <w:numPr>
          <w:ilvl w:val="0"/>
          <w:numId w:val="0"/>
        </w:numPr>
        <w:ind w:firstLine="482"/>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pStyle w:val="954"/>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（1）本项目专门面向中小企业采购，不再对小型和微型企业服务给予价格扣除。</w:t>
      </w:r>
      <w:r/>
    </w:p>
    <w:p>
      <w:pPr>
        <w:pStyle w:val="954"/>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（2）供应商需按照采购文件的要求提供相应的《企业声明函》。</w:t>
      </w:r>
      <w:r/>
    </w:p>
    <w:p>
      <w:pPr>
        <w:pStyle w:val="954"/>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pStyle w:val="954"/>
        <w:ind w:firstLine="480"/>
        <w:spacing w:line="50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2、残疾人福利单位价格扣除</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（1）本项目对残疾人福利性单位视同小型、微型企业。</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（2）残疾人福利单位需按照采购文件的要求提供《残疾人福利性单位声明函》。</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（3）残疾人福利单位标准请参照《关于促进残疾人就业政府采购政策的通知》（财库〔2017〕141号）。</w:t>
      </w:r>
      <w:r/>
    </w:p>
    <w:p>
      <w:pPr>
        <w:pStyle w:val="954"/>
        <w:ind w:firstLine="480"/>
        <w:spacing w:line="50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3、监狱和戒毒企业价格扣除</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（1）本项目对监狱和戒毒企业（简称监狱企业）视同小型、微型企业。</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（3）监狱企业标准请参照《关于政府采购支持监狱企业发展有关问题的通知》（财库[2014]68号）。</w:t>
      </w:r>
      <w:r/>
    </w:p>
    <w:p>
      <w:pPr>
        <w:pStyle w:val="954"/>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4、残疾人福利单位、监狱企业属于小型、微型企业的，不重复享受政策。</w:t>
      </w:r>
      <w:r/>
    </w:p>
    <w:p>
      <w:pPr>
        <w:pStyle w:val="954"/>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54"/>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6、联合体各方均为小型、微型企业（残疾人福利单位、监狱企业）的，联合体享受20%价格扣除，用扣除后的价格参与评审。</w:t>
      </w:r>
      <w:r/>
    </w:p>
    <w:p>
      <w:pPr>
        <w:pStyle w:val="954"/>
        <w:ind w:firstLine="480"/>
        <w:spacing w:line="500" w:lineRule="exact"/>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954"/>
        <w:ind w:firstLine="480"/>
        <w:spacing w:line="500" w:lineRule="exact"/>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4"/>
        <w:ind w:firstLine="480"/>
        <w:spacing w:line="500" w:lineRule="exact"/>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7.3 供应商需按照招标文件的要求提供《关于符合本国产品标准的声明函》（以下简称《声明函》），如不提供将不享受本国产品价格评审优惠。</w:t>
      </w:r>
      <w:r/>
    </w:p>
    <w:p>
      <w:pPr>
        <w:pStyle w:val="954"/>
        <w:ind w:firstLine="480"/>
        <w:spacing w:line="500" w:lineRule="exact"/>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954"/>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ff0000"/>
          <w:sz w:val="24"/>
          <w:highlight w:val="none"/>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、严格执行政府采购关于支持</w:t>
      </w:r>
      <w:r>
        <w:rPr>
          <w:rFonts w:hint="eastAsia" w:ascii="宋体" w:hAnsi="宋体" w:eastAsia="宋体" w:cs="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spacing w:line="450" w:lineRule="exact"/>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、评标标准</w:t>
      </w:r>
      <w:r/>
    </w:p>
    <w:p>
      <w:pPr>
        <w:ind w:firstLine="477"/>
        <w:spacing w:line="450" w:lineRule="exact"/>
        <w:tabs>
          <w:tab w:val="left" w:pos="900" w:leader="none"/>
        </w:tabs>
        <w:rPr>
          <w:rFonts w:hint="eastAsia" w:ascii="宋体" w:hAnsi="宋体" w:eastAsia="宋体" w:cs="宋体"/>
        </w:rPr>
      </w:pPr>
      <w:r>
        <w:rPr>
          <w:rFonts w:hint="eastAsia" w:ascii="宋体" w:hAnsi="宋体" w:cs="宋体"/>
          <w:color w:val="000000"/>
          <w:sz w:val="24"/>
        </w:rPr>
        <w:t xml:space="preserve">本项目评分总分值为100分。评标时，评标委员会各成员独立对每个有效</w:t>
      </w:r>
      <w:r>
        <w:rPr>
          <w:rFonts w:hint="eastAsia" w:ascii="宋体" w:hAnsi="宋体" w:cs="宋体"/>
          <w:color w:val="000000"/>
          <w:sz w:val="24"/>
          <w:lang w:eastAsia="zh-CN"/>
        </w:rPr>
        <w:t xml:space="preserve">供应商</w:t>
      </w:r>
      <w:r>
        <w:rPr>
          <w:rFonts w:hint="eastAsia" w:ascii="宋体" w:hAnsi="宋体" w:cs="宋体"/>
          <w:color w:val="000000"/>
          <w:sz w:val="24"/>
        </w:rPr>
        <w:t xml:space="preserve">的标书进行评价、打分，然后汇总，按算术平均方法，计算出每个</w:t>
      </w:r>
      <w:r>
        <w:rPr>
          <w:rFonts w:hint="eastAsia" w:ascii="宋体" w:hAnsi="宋体" w:cs="宋体"/>
          <w:color w:val="000000"/>
          <w:sz w:val="24"/>
          <w:lang w:eastAsia="zh-CN"/>
        </w:rPr>
        <w:t xml:space="preserve">供应商</w:t>
      </w:r>
      <w:r>
        <w:rPr>
          <w:rFonts w:hint="eastAsia" w:ascii="宋体" w:hAnsi="宋体" w:cs="宋体"/>
          <w:color w:val="000000"/>
          <w:sz w:val="24"/>
        </w:rPr>
        <w:t xml:space="preserve">的得分。 </w:t>
      </w:r>
      <w:r/>
    </w:p>
    <w:tbl>
      <w:tblPr>
        <w:tblStyle w:val="943"/>
        <w:tblW w:w="9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133"/>
        <w:gridCol w:w="1592"/>
        <w:gridCol w:w="6053"/>
      </w:tblGrid>
      <w:tr>
        <w:trPr>
          <w:jc w:val="center"/>
          <w:trHeight w:val="336"/>
        </w:trPr>
        <w:tc>
          <w:tcPr>
            <w:tcW w:w="655" w:type="dxa"/>
            <w:vAlign w:val="top"/>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序号</w:t>
            </w:r>
            <w:r/>
          </w:p>
        </w:tc>
        <w:tc>
          <w:tcPr>
            <w:gridSpan w:val="2"/>
            <w:tcW w:w="2725" w:type="dxa"/>
            <w:vAlign w:val="top"/>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评分项</w:t>
            </w:r>
            <w:r/>
          </w:p>
        </w:tc>
        <w:tc>
          <w:tcPr>
            <w:tcW w:w="6053" w:type="dxa"/>
            <w:vAlign w:val="top"/>
            <w:textDirection w:val="lrTb"/>
            <w:noWrap w:val="false"/>
          </w:tcPr>
          <w:p>
            <w:pPr>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jc w:val="center"/>
          <w:trHeight w:val="347"/>
        </w:trPr>
        <w:tc>
          <w:tcPr>
            <w:tcW w:w="65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color w:val="000000"/>
                <w:szCs w:val="21"/>
                <w:lang w:val="en-US" w:eastAsia="zh-CN"/>
              </w:rPr>
              <w:t xml:space="preserve">1</w:t>
            </w:r>
            <w:r/>
          </w:p>
        </w:tc>
        <w:tc>
          <w:tcPr>
            <w:tcW w:w="1133" w:type="dxa"/>
            <w:vAlign w:val="center"/>
            <w:textDirection w:val="lrTb"/>
            <w:noWrap w:val="false"/>
          </w:tcPr>
          <w:p>
            <w:pPr>
              <w:jc w:val="center"/>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投标</w:t>
            </w:r>
            <w:r/>
          </w:p>
          <w:p>
            <w:pPr>
              <w:jc w:val="center"/>
              <w:spacing w:line="360" w:lineRule="auto"/>
              <w:rPr>
                <w:rFonts w:hint="default" w:ascii="宋体" w:hAnsi="宋体" w:cs="宋体"/>
                <w:color w:val="000000"/>
                <w:szCs w:val="21"/>
                <w:lang w:val="en-US" w:eastAsia="zh-CN"/>
              </w:rPr>
            </w:pPr>
            <w:r>
              <w:rPr>
                <w:rFonts w:hint="eastAsia" w:ascii="宋体" w:hAnsi="宋体" w:cs="宋体"/>
                <w:color w:val="000000"/>
                <w:szCs w:val="21"/>
                <w:lang w:val="en-US" w:eastAsia="zh-CN"/>
              </w:rPr>
              <w:t xml:space="preserve">报价</w:t>
            </w:r>
            <w:r/>
          </w:p>
        </w:tc>
        <w:tc>
          <w:tcPr>
            <w:tcW w:w="1592" w:type="dxa"/>
            <w:vAlign w:val="center"/>
            <w:textDirection w:val="lrTb"/>
            <w:noWrap w:val="false"/>
          </w:tcPr>
          <w:p>
            <w:pPr>
              <w:jc w:val="cente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30分</w:t>
            </w:r>
            <w:r/>
          </w:p>
        </w:tc>
        <w:tc>
          <w:tcPr>
            <w:tcW w:w="6053" w:type="dxa"/>
            <w:vAlign w:val="center"/>
            <w:textDirection w:val="lrTb"/>
            <w:noWrap w:val="false"/>
          </w:tcPr>
          <w:p>
            <w:pPr>
              <w:keepLines w:val="0"/>
              <w:keepNext w:val="0"/>
              <w:pageBreakBefore w:val="0"/>
              <w:spacing w:line="360" w:lineRule="exact"/>
              <w:widowControl w:val="off"/>
              <w:rPr>
                <w:rFonts w:hint="eastAsia" w:ascii="宋体" w:hAnsi="宋体" w:cs="宋体"/>
                <w:szCs w:val="21"/>
              </w:rPr>
            </w:pPr>
            <w:r>
              <w:rPr>
                <w:rFonts w:hint="eastAsia" w:ascii="宋体" w:hAnsi="宋体" w:cs="宋体"/>
                <w:color w:val="000000"/>
                <w:szCs w:val="21"/>
                <w:lang w:val="zh-TW" w:eastAsia="zh-TW"/>
              </w:rPr>
              <w:t xml:space="preserve">采用低价优先法计算，即满足磋商文件要求且最终报价最低的供应商的价格为磋商基准价，其价格分为满分</w:t>
            </w:r>
            <w:r>
              <w:rPr>
                <w:rFonts w:hint="eastAsia" w:ascii="宋体" w:hAnsi="宋体" w:cs="宋体"/>
                <w:color w:val="000000"/>
                <w:szCs w:val="21"/>
                <w:lang w:val="en-US" w:eastAsia="zh-CN"/>
              </w:rPr>
              <w:t xml:space="preserve">30</w:t>
            </w:r>
            <w:r>
              <w:rPr>
                <w:rFonts w:hint="eastAsia" w:ascii="宋体" w:hAnsi="宋体" w:cs="宋体"/>
                <w:color w:val="000000"/>
                <w:szCs w:val="21"/>
                <w:lang w:val="zh-TW" w:eastAsia="zh-TW"/>
              </w:rPr>
              <w:t xml:space="preserve">分。其他供应商的价格分统一按照下列公式计算：磋商报价得分=(磋商基准价／最终磋商报价)×</w:t>
            </w:r>
            <w:r>
              <w:rPr>
                <w:rFonts w:hint="eastAsia" w:ascii="宋体" w:hAnsi="宋体" w:cs="宋体"/>
                <w:color w:val="000000"/>
                <w:szCs w:val="21"/>
                <w:lang w:val="en-US" w:eastAsia="zh-CN"/>
              </w:rPr>
              <w:t xml:space="preserve">30</w:t>
            </w:r>
            <w:r>
              <w:rPr>
                <w:rFonts w:hint="eastAsia" w:ascii="宋体" w:hAnsi="宋体" w:cs="宋体"/>
                <w:color w:val="000000"/>
                <w:szCs w:val="21"/>
                <w:lang w:val="zh-TW" w:eastAsia="zh-TW"/>
              </w:rPr>
              <w:t xml:space="preserve">（按四舍五入取至小数点后两位）。</w:t>
            </w:r>
            <w:r/>
          </w:p>
        </w:tc>
      </w:tr>
      <w:tr>
        <w:trPr>
          <w:cantSplit/>
          <w:jc w:val="center"/>
          <w:trHeight w:val="2070"/>
        </w:trPr>
        <w:tc>
          <w:tcPr>
            <w:tcW w:w="655" w:type="dxa"/>
            <w:vAlign w:val="center"/>
            <w:vMerge w:val="restart"/>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W w:w="1133" w:type="dxa"/>
            <w:vAlign w:val="center"/>
            <w:vMerge w:val="restart"/>
            <w:textDirection w:val="lrTb"/>
            <w:noWrap w:val="false"/>
          </w:tcPr>
          <w:p>
            <w:pPr>
              <w:jc w:val="center"/>
              <w:spacing w:after="0" w:line="360" w:lineRule="exact"/>
              <w:widowControl w:val="off"/>
              <w:rPr>
                <w:rFonts w:hint="eastAsia" w:ascii="宋体" w:hAnsi="宋体" w:eastAsia="宋体" w:cs="宋体"/>
                <w:sz w:val="21"/>
                <w:lang w:val="zh-TW" w:eastAsia="zh-TW"/>
              </w:rPr>
            </w:pPr>
            <w:r>
              <w:rPr>
                <w:rFonts w:hint="eastAsia" w:ascii="宋体" w:hAnsi="宋体" w:cs="宋体"/>
                <w:color w:val="000000"/>
                <w:szCs w:val="21"/>
              </w:rPr>
              <w:t xml:space="preserve">实施方案</w:t>
            </w:r>
            <w:r/>
          </w:p>
          <w:p>
            <w:pPr>
              <w:jc w:val="center"/>
              <w:spacing w:after="0" w:line="360" w:lineRule="exact"/>
              <w:widowControl w:val="off"/>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57分</w:t>
            </w:r>
            <w:r>
              <w:rPr>
                <w:rFonts w:hint="eastAsia" w:ascii="宋体" w:hAnsi="宋体" w:cs="宋体"/>
                <w:color w:val="000000"/>
                <w:szCs w:val="21"/>
                <w:lang w:eastAsia="zh-CN"/>
              </w:rPr>
              <w:t xml:space="preserve">）</w:t>
            </w:r>
            <w:r/>
          </w:p>
          <w:p>
            <w:pPr>
              <w:jc w:val="center"/>
              <w:spacing w:after="0"/>
              <w:widowControl w:val="off"/>
              <w:rPr>
                <w:rFonts w:hint="eastAsia" w:ascii="宋体" w:hAnsi="宋体" w:cs="宋体"/>
                <w:szCs w:val="21"/>
              </w:rPr>
            </w:pPr>
            <w:r>
              <w:rPr>
                <w:rFonts w:hint="eastAsia" w:ascii="宋体" w:hAnsi="宋体" w:cs="宋体"/>
                <w:szCs w:val="21"/>
              </w:rPr>
            </w:r>
            <w:r/>
          </w:p>
        </w:tc>
        <w:tc>
          <w:tcPr>
            <w:tcW w:w="1592" w:type="dxa"/>
            <w:vAlign w:val="center"/>
            <w:textDirection w:val="lrTb"/>
            <w:noWrap w:val="false"/>
          </w:tcPr>
          <w:p>
            <w:pPr>
              <w:jc w:val="center"/>
              <w:spacing w:after="0"/>
              <w:widowControl w:val="off"/>
              <w:rPr>
                <w:rFonts w:hint="eastAsia" w:ascii="宋体" w:hAnsi="宋体" w:eastAsia="宋体" w:cs="宋体"/>
                <w:color w:val="000000"/>
                <w:szCs w:val="21"/>
                <w:lang w:val="zh-TW" w:eastAsia="zh-TW"/>
              </w:rPr>
            </w:pPr>
            <w:r>
              <w:rPr>
                <w:rFonts w:hint="eastAsia" w:ascii="宋体" w:hAnsi="宋体" w:eastAsia="宋体" w:cs="宋体"/>
                <w:color w:val="000000"/>
                <w:szCs w:val="21"/>
                <w:lang w:val="zh-TW" w:eastAsia="zh-TW"/>
              </w:rPr>
              <w:t xml:space="preserve">施工方案</w:t>
            </w:r>
            <w:r/>
          </w:p>
          <w:p>
            <w:pPr>
              <w:jc w:val="center"/>
              <w:spacing w:after="0"/>
              <w:widowControl w:val="off"/>
              <w:rPr>
                <w:rFonts w:hint="eastAsia" w:ascii="宋体" w:hAnsi="宋体" w:cs="宋体"/>
                <w:szCs w:val="21"/>
              </w:rPr>
            </w:pPr>
            <w:r>
              <w:rPr>
                <w:rFonts w:hint="eastAsia" w:ascii="宋体" w:hAnsi="宋体" w:eastAsia="宋体" w:cs="宋体"/>
                <w:color w:val="000000"/>
                <w:szCs w:val="21"/>
                <w:lang w:val="zh-TW" w:eastAsia="zh-TW"/>
              </w:rPr>
              <w:t xml:space="preserve">（</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lang w:val="zh-TW" w:eastAsia="zh-TW"/>
              </w:rPr>
              <w:t xml:space="preserve">分）</w:t>
            </w:r>
            <w:r/>
          </w:p>
        </w:tc>
        <w:tc>
          <w:tcPr>
            <w:shd w:val="clear" w:color="auto" w:fill="auto"/>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szCs w:val="21"/>
              </w:rPr>
              <w:t xml:space="preserve">根据投标人</w:t>
            </w:r>
            <w:r>
              <w:rPr>
                <w:rFonts w:hint="eastAsia" w:ascii="宋体" w:hAnsi="宋体" w:eastAsia="宋体" w:cs="宋体"/>
                <w:szCs w:val="21"/>
                <w:lang w:val="en-US" w:eastAsia="zh-CN"/>
              </w:rPr>
              <w:t xml:space="preserve">对</w:t>
            </w:r>
            <w:r>
              <w:rPr>
                <w:rFonts w:hint="eastAsia" w:ascii="宋体" w:hAnsi="宋体" w:eastAsia="宋体" w:cs="宋体"/>
                <w:color w:val="000000"/>
                <w:szCs w:val="21"/>
                <w:lang w:val="zh-TW" w:eastAsia="zh-TW"/>
              </w:rPr>
              <w:t xml:space="preserve">施工执行计划</w:t>
            </w:r>
            <w:r>
              <w:rPr>
                <w:rFonts w:hint="eastAsia" w:ascii="宋体" w:hAnsi="宋体" w:cs="宋体"/>
                <w:color w:val="000000"/>
                <w:szCs w:val="21"/>
                <w:lang w:val="zh-TW" w:eastAsia="zh-CN"/>
              </w:rPr>
              <w:t xml:space="preserve">、</w:t>
            </w:r>
            <w:r>
              <w:rPr>
                <w:rFonts w:hint="eastAsia" w:ascii="宋体" w:hAnsi="宋体" w:cs="宋体"/>
                <w:color w:val="000000"/>
                <w:szCs w:val="21"/>
                <w:lang w:val="en-US" w:eastAsia="zh-CN"/>
              </w:rPr>
              <w:t xml:space="preserve">施工</w:t>
            </w:r>
            <w:r>
              <w:rPr>
                <w:rFonts w:hint="eastAsia" w:ascii="宋体" w:hAnsi="宋体" w:eastAsia="宋体" w:cs="宋体"/>
                <w:color w:val="000000"/>
                <w:szCs w:val="21"/>
                <w:lang w:val="zh-TW" w:eastAsia="zh-TW"/>
              </w:rPr>
              <w:t xml:space="preserve">工艺</w:t>
            </w:r>
            <w:r>
              <w:rPr>
                <w:rFonts w:hint="eastAsia" w:ascii="宋体" w:hAnsi="宋体" w:eastAsia="宋体" w:cs="宋体"/>
                <w:color w:val="000000"/>
                <w:szCs w:val="21"/>
                <w:lang w:val="en-US" w:eastAsia="zh-CN"/>
              </w:rPr>
              <w:t xml:space="preserve">及方法、</w:t>
            </w:r>
            <w:r>
              <w:rPr>
                <w:rFonts w:hint="eastAsia" w:ascii="宋体" w:hAnsi="宋体" w:eastAsia="宋体" w:cs="宋体"/>
                <w:color w:val="000000"/>
                <w:szCs w:val="21"/>
                <w:lang w:val="zh-TW" w:eastAsia="zh-TW"/>
              </w:rPr>
              <w:t xml:space="preserve">施工进度</w:t>
            </w:r>
            <w:r>
              <w:rPr>
                <w:rFonts w:hint="eastAsia" w:ascii="宋体" w:hAnsi="宋体" w:eastAsia="宋体" w:cs="宋体"/>
                <w:color w:val="000000"/>
                <w:szCs w:val="21"/>
                <w:lang w:val="en-US" w:eastAsia="zh-CN"/>
              </w:rPr>
              <w:t xml:space="preserve">及</w:t>
            </w:r>
            <w:r>
              <w:rPr>
                <w:rFonts w:hint="eastAsia" w:ascii="宋体" w:hAnsi="宋体" w:eastAsia="宋体" w:cs="宋体"/>
                <w:color w:val="000000"/>
                <w:szCs w:val="21"/>
                <w:lang w:val="zh-TW" w:eastAsia="zh-TW"/>
              </w:rPr>
              <w:t xml:space="preserve">质量控制</w:t>
            </w:r>
            <w:r>
              <w:rPr>
                <w:rFonts w:hint="eastAsia" w:ascii="宋体" w:hAnsi="宋体" w:cs="宋体"/>
                <w:color w:val="000000"/>
                <w:szCs w:val="21"/>
                <w:lang w:val="en-US" w:eastAsia="zh-CN"/>
              </w:rPr>
              <w:t xml:space="preserve">、</w:t>
            </w:r>
            <w:r>
              <w:rPr>
                <w:rFonts w:hint="eastAsia" w:ascii="宋体" w:hAnsi="宋体" w:eastAsia="宋体" w:cs="宋体"/>
                <w:color w:val="000000"/>
                <w:szCs w:val="21"/>
                <w:lang w:val="zh-TW" w:eastAsia="zh-TW"/>
              </w:rPr>
              <w:t xml:space="preserve">施工现场管理</w:t>
            </w:r>
            <w:r>
              <w:rPr>
                <w:rFonts w:hint="eastAsia" w:ascii="宋体" w:hAnsi="宋体" w:cs="宋体"/>
                <w:color w:val="000000"/>
                <w:szCs w:val="21"/>
                <w:lang w:val="zh-TW" w:eastAsia="zh-CN"/>
              </w:rPr>
              <w:t xml:space="preserve">、</w:t>
            </w:r>
            <w:r>
              <w:rPr>
                <w:rFonts w:hint="eastAsia" w:ascii="宋体" w:hAnsi="宋体" w:eastAsia="宋体" w:cs="宋体"/>
                <w:color w:val="000000"/>
                <w:szCs w:val="21"/>
                <w:lang w:val="zh-TW" w:eastAsia="zh-TW"/>
              </w:rPr>
              <w:t xml:space="preserve">施工变更管理</w:t>
            </w:r>
            <w:r>
              <w:rPr>
                <w:rFonts w:hint="eastAsia" w:ascii="宋体" w:hAnsi="宋体" w:eastAsia="宋体" w:cs="宋体"/>
                <w:color w:val="000000"/>
                <w:szCs w:val="21"/>
                <w:lang w:val="en-US" w:eastAsia="zh-CN"/>
              </w:rPr>
              <w:t xml:space="preserve">等方面进行</w:t>
            </w:r>
            <w:r>
              <w:rPr>
                <w:rFonts w:hint="eastAsia" w:ascii="宋体" w:hAnsi="宋体" w:eastAsia="宋体" w:cs="宋体"/>
                <w:szCs w:val="21"/>
              </w:rPr>
              <w:t xml:space="preserve">综合评定</w:t>
            </w:r>
            <w:r>
              <w:rPr>
                <w:rFonts w:hint="eastAsia" w:ascii="宋体" w:hAnsi="宋体" w:eastAsia="宋体" w:cs="宋体"/>
                <w:szCs w:val="21"/>
                <w:lang w:eastAsia="zh-CN"/>
              </w:rPr>
              <w:t xml:space="preserve">：</w:t>
            </w:r>
            <w:r>
              <w:rPr>
                <w:rFonts w:hint="eastAsia" w:ascii="宋体" w:hAnsi="宋体" w:eastAsia="宋体" w:cs="宋体"/>
                <w:color w:val="000000"/>
                <w:szCs w:val="21"/>
                <w:lang w:val="en-US" w:eastAsia="zh-CN"/>
              </w:rPr>
              <w:t xml:space="preserve">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5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lang w:val="zh-TW" w:eastAsia="zh-TW"/>
              </w:rPr>
              <w:t xml:space="preserve">施工平面布置规划（</w:t>
            </w:r>
            <w:r>
              <w:rPr>
                <w:rFonts w:hint="eastAsia" w:ascii="宋体" w:hAnsi="宋体" w:cs="宋体"/>
                <w:color w:val="000000"/>
                <w:szCs w:val="21"/>
                <w:lang w:val="en-US" w:eastAsia="zh-CN"/>
              </w:rPr>
              <w:t xml:space="preserve">9</w:t>
            </w:r>
            <w:r>
              <w:rPr>
                <w:rFonts w:hint="eastAsia" w:ascii="宋体" w:hAnsi="宋体" w:eastAsia="宋体" w:cs="宋体"/>
                <w:color w:val="000000"/>
                <w:szCs w:val="21"/>
                <w:lang w:val="zh-TW" w:eastAsia="zh-TW"/>
              </w:rPr>
              <w:t xml:space="preserve">分</w:t>
            </w:r>
            <w:r>
              <w:rPr>
                <w:rFonts w:hint="eastAsia" w:ascii="宋体" w:hAnsi="宋体" w:cs="宋体"/>
                <w:color w:val="000000"/>
                <w:szCs w:val="21"/>
                <w:lang w:val="zh-TW" w:eastAsia="zh-CN"/>
              </w:rPr>
              <w:t xml:space="preserve">）</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szCs w:val="21"/>
              </w:rPr>
              <w:t xml:space="preserve">根据投标人</w:t>
            </w:r>
            <w:r>
              <w:rPr>
                <w:rFonts w:hint="eastAsia" w:ascii="宋体" w:hAnsi="宋体" w:eastAsia="宋体" w:cs="宋体"/>
                <w:szCs w:val="21"/>
                <w:lang w:val="en-US" w:eastAsia="zh-CN"/>
              </w:rPr>
              <w:t xml:space="preserve">对</w:t>
            </w:r>
            <w:r>
              <w:rPr>
                <w:rFonts w:hint="eastAsia" w:ascii="宋体" w:hAnsi="宋体" w:eastAsia="宋体" w:cs="宋体"/>
                <w:color w:val="000000"/>
                <w:szCs w:val="21"/>
                <w:lang w:val="zh-TW" w:eastAsia="zh-TW"/>
              </w:rPr>
              <w:t xml:space="preserve">施工现场平面布置</w:t>
            </w:r>
            <w:r>
              <w:rPr>
                <w:rFonts w:hint="eastAsia" w:ascii="宋体" w:hAnsi="宋体" w:eastAsia="宋体" w:cs="宋体"/>
                <w:color w:val="000000"/>
                <w:szCs w:val="21"/>
                <w:lang w:val="zh-TW" w:eastAsia="zh-CN"/>
              </w:rPr>
              <w:t xml:space="preserve">、</w:t>
            </w:r>
            <w:r>
              <w:rPr>
                <w:rFonts w:hint="eastAsia" w:ascii="宋体" w:hAnsi="宋体" w:eastAsia="宋体" w:cs="宋体"/>
                <w:color w:val="000000"/>
                <w:szCs w:val="21"/>
                <w:lang w:val="zh-TW" w:eastAsia="zh-TW"/>
              </w:rPr>
              <w:t xml:space="preserve">临时设施</w:t>
            </w:r>
            <w:r>
              <w:rPr>
                <w:rFonts w:hint="eastAsia" w:ascii="宋体" w:hAnsi="宋体" w:cs="宋体"/>
                <w:color w:val="000000"/>
                <w:szCs w:val="21"/>
                <w:lang w:val="zh-TW" w:eastAsia="zh-CN"/>
              </w:rPr>
              <w:t xml:space="preserve">、</w:t>
            </w:r>
            <w:r>
              <w:rPr>
                <w:rFonts w:hint="eastAsia" w:ascii="宋体" w:hAnsi="宋体" w:eastAsia="宋体" w:cs="宋体"/>
                <w:color w:val="000000"/>
                <w:szCs w:val="21"/>
                <w:lang w:val="zh-TW" w:eastAsia="zh-TW"/>
              </w:rPr>
              <w:t xml:space="preserve">临时道路布置</w:t>
            </w:r>
            <w:r>
              <w:rPr>
                <w:rFonts w:hint="eastAsia" w:ascii="宋体" w:hAnsi="宋体" w:eastAsia="宋体" w:cs="宋体"/>
                <w:color w:val="000000"/>
                <w:szCs w:val="21"/>
                <w:lang w:val="en-US" w:eastAsia="zh-CN"/>
              </w:rPr>
              <w:t xml:space="preserve">等方面进行</w:t>
            </w:r>
            <w:r>
              <w:rPr>
                <w:rFonts w:hint="eastAsia" w:ascii="宋体" w:hAnsi="宋体" w:eastAsia="宋体" w:cs="宋体"/>
                <w:szCs w:val="21"/>
              </w:rPr>
              <w:t xml:space="preserve">综合评定</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5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lang w:val="zh-TW" w:eastAsia="zh-TW"/>
              </w:rPr>
              <w:t xml:space="preserve">施工的重点难点（</w:t>
            </w:r>
            <w:r>
              <w:rPr>
                <w:rFonts w:hint="eastAsia" w:ascii="宋体" w:hAnsi="宋体" w:cs="宋体"/>
                <w:color w:val="000000"/>
                <w:szCs w:val="21"/>
                <w:lang w:val="en-US" w:eastAsia="zh-CN"/>
              </w:rPr>
              <w:t xml:space="preserve">9</w:t>
            </w:r>
            <w:r>
              <w:rPr>
                <w:rFonts w:hint="eastAsia" w:ascii="宋体" w:hAnsi="宋体" w:eastAsia="宋体" w:cs="宋体"/>
                <w:color w:val="000000"/>
                <w:szCs w:val="21"/>
                <w:lang w:val="zh-TW" w:eastAsia="zh-TW"/>
              </w:rPr>
              <w:t xml:space="preserve">分）</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szCs w:val="21"/>
              </w:rPr>
              <w:t xml:space="preserve">根据投标人</w:t>
            </w:r>
            <w:r>
              <w:rPr>
                <w:rFonts w:hint="eastAsia" w:ascii="宋体" w:hAnsi="宋体" w:eastAsia="宋体" w:cs="宋体"/>
                <w:color w:val="000000"/>
                <w:szCs w:val="21"/>
                <w:lang w:val="en-US" w:eastAsia="zh-CN"/>
              </w:rPr>
              <w:t xml:space="preserve">对</w:t>
            </w:r>
            <w:r>
              <w:rPr>
                <w:rFonts w:hint="eastAsia" w:ascii="宋体" w:hAnsi="宋体" w:eastAsia="宋体" w:cs="宋体"/>
                <w:color w:val="000000"/>
                <w:szCs w:val="21"/>
                <w:lang w:val="zh-TW" w:eastAsia="zh-TW"/>
              </w:rPr>
              <w:t xml:space="preserve">关键施工技术重难点</w:t>
            </w:r>
            <w:r>
              <w:rPr>
                <w:rFonts w:hint="eastAsia" w:ascii="宋体" w:hAnsi="宋体" w:eastAsia="宋体" w:cs="宋体"/>
                <w:color w:val="000000"/>
                <w:szCs w:val="21"/>
                <w:lang w:val="en-US" w:eastAsia="zh-CN"/>
              </w:rPr>
              <w:t xml:space="preserve">分析及</w:t>
            </w:r>
            <w:r>
              <w:rPr>
                <w:rFonts w:hint="eastAsia" w:ascii="宋体" w:hAnsi="宋体" w:eastAsia="宋体" w:cs="宋体"/>
                <w:color w:val="000000"/>
                <w:szCs w:val="21"/>
                <w:lang w:val="zh-TW" w:eastAsia="zh-TW"/>
              </w:rPr>
              <w:t xml:space="preserve">解决方案</w:t>
            </w:r>
            <w:r>
              <w:rPr>
                <w:rFonts w:hint="eastAsia" w:ascii="宋体" w:hAnsi="宋体" w:cs="宋体"/>
                <w:color w:val="000000"/>
                <w:szCs w:val="21"/>
                <w:lang w:val="en-US" w:eastAsia="zh-CN"/>
              </w:rPr>
              <w:t xml:space="preserve">、施工</w:t>
            </w:r>
            <w:r>
              <w:rPr>
                <w:rFonts w:hint="eastAsia" w:ascii="宋体" w:hAnsi="宋体" w:eastAsia="宋体" w:cs="宋体"/>
                <w:color w:val="000000"/>
                <w:szCs w:val="21"/>
                <w:lang w:val="en-US" w:eastAsia="zh-CN"/>
              </w:rPr>
              <w:t xml:space="preserve">环境</w:t>
            </w:r>
            <w:r>
              <w:rPr>
                <w:rFonts w:hint="eastAsia" w:ascii="宋体" w:hAnsi="宋体" w:eastAsia="宋体" w:cs="宋体"/>
                <w:color w:val="000000"/>
                <w:szCs w:val="21"/>
                <w:lang w:val="zh-TW" w:eastAsia="zh-TW"/>
              </w:rPr>
              <w:t xml:space="preserve">重难点</w:t>
            </w:r>
            <w:r>
              <w:rPr>
                <w:rFonts w:hint="eastAsia" w:ascii="宋体" w:hAnsi="宋体" w:eastAsia="宋体" w:cs="宋体"/>
                <w:color w:val="000000"/>
                <w:szCs w:val="21"/>
                <w:lang w:val="en-US" w:eastAsia="zh-CN"/>
              </w:rPr>
              <w:t xml:space="preserve">分析及</w:t>
            </w:r>
            <w:r>
              <w:rPr>
                <w:rFonts w:hint="eastAsia" w:ascii="宋体" w:hAnsi="宋体" w:eastAsia="宋体" w:cs="宋体"/>
                <w:color w:val="000000"/>
                <w:szCs w:val="21"/>
                <w:lang w:val="zh-TW" w:eastAsia="zh-TW"/>
              </w:rPr>
              <w:t xml:space="preserve">解决方案</w:t>
            </w:r>
            <w:r>
              <w:rPr>
                <w:rFonts w:hint="eastAsia" w:ascii="宋体" w:hAnsi="宋体" w:eastAsia="宋体" w:cs="宋体"/>
                <w:color w:val="000000"/>
                <w:szCs w:val="21"/>
                <w:lang w:val="zh-TW" w:eastAsia="zh-CN"/>
              </w:rPr>
              <w:t xml:space="preserve">、</w:t>
            </w:r>
            <w:r>
              <w:rPr>
                <w:rFonts w:hint="eastAsia" w:ascii="宋体" w:hAnsi="宋体" w:cs="宋体"/>
                <w:color w:val="000000"/>
                <w:szCs w:val="21"/>
                <w:lang w:val="en-US" w:eastAsia="zh-CN"/>
              </w:rPr>
              <w:t xml:space="preserve">施工</w:t>
            </w:r>
            <w:r>
              <w:rPr>
                <w:rFonts w:hint="eastAsia" w:ascii="宋体" w:hAnsi="宋体" w:eastAsia="宋体" w:cs="宋体"/>
                <w:color w:val="000000"/>
                <w:szCs w:val="21"/>
                <w:lang w:val="en-US" w:eastAsia="zh-CN"/>
              </w:rPr>
              <w:t xml:space="preserve">管理</w:t>
            </w:r>
            <w:r>
              <w:rPr>
                <w:rFonts w:hint="eastAsia" w:ascii="宋体" w:hAnsi="宋体" w:eastAsia="宋体" w:cs="宋体"/>
                <w:color w:val="000000"/>
                <w:szCs w:val="21"/>
                <w:lang w:val="zh-TW" w:eastAsia="zh-TW"/>
              </w:rPr>
              <w:t xml:space="preserve">重难点</w:t>
            </w:r>
            <w:r>
              <w:rPr>
                <w:rFonts w:hint="eastAsia" w:ascii="宋体" w:hAnsi="宋体" w:eastAsia="宋体" w:cs="宋体"/>
                <w:color w:val="000000"/>
                <w:szCs w:val="21"/>
                <w:lang w:val="en-US" w:eastAsia="zh-CN"/>
              </w:rPr>
              <w:t xml:space="preserve">分析及</w:t>
            </w:r>
            <w:r>
              <w:rPr>
                <w:rFonts w:hint="eastAsia" w:ascii="宋体" w:hAnsi="宋体" w:eastAsia="宋体" w:cs="宋体"/>
                <w:color w:val="000000"/>
                <w:szCs w:val="21"/>
                <w:lang w:val="zh-TW" w:eastAsia="zh-TW"/>
              </w:rPr>
              <w:t xml:space="preserve">解决方案</w:t>
            </w:r>
            <w:r>
              <w:rPr>
                <w:rFonts w:hint="eastAsia" w:ascii="宋体" w:hAnsi="宋体" w:eastAsia="宋体" w:cs="宋体"/>
                <w:color w:val="000000"/>
                <w:szCs w:val="21"/>
                <w:lang w:val="en-US" w:eastAsia="zh-CN"/>
              </w:rPr>
              <w:t xml:space="preserve">等方面进行</w:t>
            </w:r>
            <w:r>
              <w:rPr>
                <w:rFonts w:hint="eastAsia" w:ascii="宋体" w:hAnsi="宋体" w:eastAsia="宋体" w:cs="宋体"/>
                <w:szCs w:val="21"/>
              </w:rPr>
              <w:t xml:space="preserve">综合评定</w:t>
            </w:r>
            <w:r>
              <w:rPr>
                <w:rFonts w:hint="eastAsia" w:ascii="宋体" w:hAnsi="宋体" w:cs="宋体"/>
                <w:color w:val="000000"/>
                <w:szCs w:val="21"/>
                <w:lang w:val="en-US" w:eastAsia="zh-CN"/>
              </w:rPr>
              <w:t xml:space="preserve">：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2496"/>
        </w:trPr>
        <w:tc>
          <w:tcPr>
            <w:tcW w:w="655" w:type="dxa"/>
            <w:vAlign w:val="center"/>
            <w:vMerge w:val="continue"/>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5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lang w:val="zh-TW" w:eastAsia="zh-TW"/>
              </w:rPr>
              <w:t xml:space="preserve">施工资源投入计划（</w:t>
            </w:r>
            <w:r>
              <w:rPr>
                <w:rFonts w:hint="eastAsia" w:ascii="宋体" w:hAnsi="宋体" w:cs="宋体"/>
                <w:color w:val="000000"/>
                <w:szCs w:val="21"/>
                <w:lang w:val="en-US" w:eastAsia="zh-CN"/>
              </w:rPr>
              <w:t xml:space="preserve">9</w:t>
            </w:r>
            <w:r>
              <w:rPr>
                <w:rFonts w:hint="eastAsia" w:ascii="宋体" w:hAnsi="宋体" w:eastAsia="宋体" w:cs="宋体"/>
                <w:color w:val="000000"/>
                <w:szCs w:val="21"/>
                <w:lang w:val="zh-TW" w:eastAsia="zh-TW"/>
              </w:rPr>
              <w:t xml:space="preserve">分）</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en-US" w:eastAsia="zh-CN"/>
              </w:rPr>
            </w:pPr>
            <w:r>
              <w:rPr>
                <w:rFonts w:hint="eastAsia" w:ascii="宋体" w:hAnsi="宋体" w:eastAsia="宋体" w:cs="宋体"/>
                <w:szCs w:val="21"/>
              </w:rPr>
              <w:t xml:space="preserve">根</w:t>
            </w:r>
            <w:r>
              <w:rPr>
                <w:rFonts w:hint="eastAsia" w:ascii="宋体" w:hAnsi="宋体" w:eastAsia="宋体" w:cs="宋体"/>
                <w:color w:val="000000"/>
                <w:szCs w:val="21"/>
                <w:lang w:val="zh-TW" w:eastAsia="zh-TW"/>
              </w:rPr>
              <w:t xml:space="preserve">据投标人对劳动力</w:t>
            </w:r>
            <w:r>
              <w:rPr>
                <w:rFonts w:hint="eastAsia" w:ascii="宋体" w:hAnsi="宋体" w:eastAsia="宋体" w:cs="宋体"/>
                <w:color w:val="000000"/>
                <w:szCs w:val="21"/>
                <w:lang w:val="en-US" w:eastAsia="zh-CN"/>
              </w:rPr>
              <w:t xml:space="preserve">安排</w:t>
            </w:r>
            <w:r>
              <w:rPr>
                <w:rFonts w:hint="eastAsia" w:ascii="宋体" w:hAnsi="宋体" w:eastAsia="宋体" w:cs="宋体"/>
                <w:color w:val="000000"/>
                <w:szCs w:val="21"/>
                <w:lang w:val="zh-TW" w:eastAsia="zh-TW"/>
              </w:rPr>
              <w:t xml:space="preserve">、机械设备</w:t>
            </w:r>
            <w:r>
              <w:rPr>
                <w:rFonts w:hint="eastAsia" w:ascii="宋体" w:hAnsi="宋体" w:eastAsia="宋体" w:cs="宋体"/>
                <w:color w:val="000000"/>
                <w:szCs w:val="21"/>
                <w:lang w:val="en-US" w:eastAsia="zh-CN"/>
              </w:rPr>
              <w:t xml:space="preserve">投入</w:t>
            </w:r>
            <w:r>
              <w:rPr>
                <w:rFonts w:hint="eastAsia" w:ascii="宋体" w:hAnsi="宋体" w:eastAsia="宋体" w:cs="宋体"/>
                <w:color w:val="000000"/>
                <w:szCs w:val="21"/>
                <w:lang w:val="zh-TW" w:eastAsia="zh-CN"/>
              </w:rPr>
              <w:t xml:space="preserve">、</w:t>
            </w:r>
            <w:r>
              <w:rPr>
                <w:rFonts w:hint="eastAsia" w:ascii="宋体" w:hAnsi="宋体" w:eastAsia="宋体" w:cs="宋体"/>
                <w:color w:val="000000"/>
                <w:szCs w:val="21"/>
                <w:lang w:val="zh-TW" w:eastAsia="zh-TW"/>
              </w:rPr>
              <w:t xml:space="preserve">材料投入计划</w:t>
            </w:r>
            <w:r>
              <w:rPr>
                <w:rFonts w:hint="eastAsia" w:ascii="宋体" w:hAnsi="宋体" w:eastAsia="宋体" w:cs="宋体"/>
                <w:color w:val="000000"/>
                <w:szCs w:val="21"/>
                <w:lang w:val="en-US" w:eastAsia="zh-CN"/>
              </w:rPr>
              <w:t xml:space="preserve">等方面进行</w:t>
            </w:r>
            <w:r>
              <w:rPr>
                <w:rFonts w:hint="eastAsia" w:ascii="宋体" w:hAnsi="宋体" w:eastAsia="宋体" w:cs="宋体"/>
                <w:color w:val="000000"/>
                <w:szCs w:val="21"/>
                <w:lang w:val="zh-TW" w:eastAsia="zh-TW"/>
              </w:rPr>
              <w:t xml:space="preserve">综合评定</w:t>
            </w:r>
            <w:r>
              <w:rPr>
                <w:rFonts w:hint="eastAsia" w:ascii="宋体" w:hAnsi="宋体" w:eastAsia="宋体" w:cs="宋体"/>
                <w:color w:val="000000"/>
                <w:szCs w:val="21"/>
                <w:lang w:val="en-US" w:eastAsia="zh-CN"/>
              </w:rPr>
              <w:t xml:space="preserve">：内容</w:t>
            </w:r>
            <w:r>
              <w:rPr>
                <w:rFonts w:hint="eastAsia" w:ascii="宋体" w:hAnsi="宋体" w:eastAsia="宋体" w:cs="宋体"/>
                <w:color w:val="000000"/>
                <w:szCs w:val="21"/>
                <w:lang w:val="zh-TW" w:eastAsia="zh-TW"/>
              </w:rPr>
              <w:t xml:space="preserve">描述全面合理符合采购需求的，得</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zh-TW" w:eastAsia="zh-TW"/>
              </w:rPr>
              <w:t xml:space="preserve">分；每有一项内容缺失的扣</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TW" w:eastAsia="zh-TW"/>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2720"/>
        </w:trPr>
        <w:tc>
          <w:tcPr>
            <w:tcW w:w="655" w:type="dxa"/>
            <w:vAlign w:val="center"/>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r>
            <w:r/>
          </w:p>
        </w:tc>
        <w:tc>
          <w:tcPr>
            <w:tcW w:w="11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r>
            <w:r/>
          </w:p>
        </w:tc>
        <w:tc>
          <w:tcPr>
            <w:tcW w:w="15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lang w:val="zh-TW" w:eastAsia="zh-CN"/>
              </w:rPr>
            </w:pPr>
            <w:r>
              <w:rPr>
                <w:rFonts w:hint="eastAsia" w:ascii="宋体" w:hAnsi="宋体" w:eastAsia="宋体" w:cs="宋体"/>
                <w:sz w:val="21"/>
                <w:szCs w:val="21"/>
              </w:rPr>
              <w:t xml:space="preserve">安全</w:t>
            </w:r>
            <w:r>
              <w:rPr>
                <w:rFonts w:hint="eastAsia" w:ascii="宋体" w:hAnsi="宋体" w:eastAsia="宋体" w:cs="宋体"/>
                <w:sz w:val="21"/>
                <w:szCs w:val="21"/>
                <w:lang w:val="en-US" w:eastAsia="zh-CN"/>
              </w:rPr>
              <w:t xml:space="preserve">生产、</w:t>
            </w:r>
            <w:r>
              <w:rPr>
                <w:rFonts w:hint="eastAsia" w:ascii="宋体" w:hAnsi="宋体" w:eastAsia="宋体" w:cs="宋体"/>
                <w:sz w:val="21"/>
                <w:szCs w:val="21"/>
              </w:rPr>
              <w:t xml:space="preserve">文明施工及环境保护方面的措施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15分</w:t>
            </w:r>
            <w:r>
              <w:rPr>
                <w:rFonts w:hint="eastAsia" w:ascii="宋体" w:hAnsi="宋体" w:eastAsia="宋体" w:cs="宋体"/>
                <w:sz w:val="21"/>
                <w:szCs w:val="21"/>
                <w:lang w:eastAsia="zh-CN"/>
              </w:rPr>
              <w:t xml:space="preserve">）</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szCs w:val="21"/>
              </w:rPr>
            </w:pPr>
            <w:r>
              <w:rPr>
                <w:rFonts w:hint="eastAsia" w:ascii="宋体" w:hAnsi="宋体" w:eastAsia="宋体" w:cs="宋体"/>
                <w:szCs w:val="21"/>
              </w:rPr>
              <w:t xml:space="preserve">根</w:t>
            </w:r>
            <w:r>
              <w:rPr>
                <w:rFonts w:hint="eastAsia" w:ascii="宋体" w:hAnsi="宋体" w:eastAsia="宋体" w:cs="宋体"/>
                <w:color w:val="000000"/>
                <w:szCs w:val="21"/>
                <w:lang w:val="zh-TW" w:eastAsia="zh-TW"/>
              </w:rPr>
              <w:t xml:space="preserve">据投标人对</w:t>
            </w:r>
            <w:r>
              <w:rPr>
                <w:rFonts w:hint="eastAsia" w:ascii="宋体" w:hAnsi="宋体" w:eastAsia="宋体" w:cs="宋体"/>
                <w:sz w:val="21"/>
                <w:szCs w:val="21"/>
              </w:rPr>
              <w:t xml:space="preserve">安全管理人员配备</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安全生产管理</w:t>
            </w:r>
            <w:r>
              <w:rPr>
                <w:rFonts w:hint="eastAsia" w:ascii="宋体" w:hAnsi="宋体" w:eastAsia="宋体" w:cs="宋体"/>
                <w:sz w:val="21"/>
                <w:szCs w:val="21"/>
              </w:rPr>
              <w:t xml:space="preserve">制度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各道工序安全技术措施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现场文明施工计划</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措施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环境保护计划与措施等</w:t>
            </w:r>
            <w:r>
              <w:rPr>
                <w:rFonts w:hint="eastAsia" w:ascii="宋体" w:hAnsi="宋体" w:eastAsia="宋体" w:cs="宋体"/>
                <w:color w:val="000000"/>
                <w:szCs w:val="21"/>
                <w:lang w:val="en-US" w:eastAsia="zh-CN"/>
              </w:rPr>
              <w:t xml:space="preserve">方面进行</w:t>
            </w:r>
            <w:r>
              <w:rPr>
                <w:rFonts w:hint="eastAsia" w:ascii="宋体" w:hAnsi="宋体" w:eastAsia="宋体" w:cs="宋体"/>
                <w:color w:val="000000"/>
                <w:szCs w:val="21"/>
                <w:lang w:val="zh-TW" w:eastAsia="zh-TW"/>
              </w:rPr>
              <w:t xml:space="preserve">综合评定</w:t>
            </w:r>
            <w:r>
              <w:rPr>
                <w:rFonts w:hint="eastAsia" w:ascii="宋体" w:hAnsi="宋体" w:eastAsia="宋体" w:cs="宋体"/>
                <w:color w:val="000000"/>
                <w:szCs w:val="21"/>
                <w:lang w:val="en-US" w:eastAsia="zh-CN"/>
              </w:rPr>
              <w:t xml:space="preserve">：内容</w:t>
            </w:r>
            <w:r>
              <w:rPr>
                <w:rFonts w:hint="eastAsia" w:ascii="宋体" w:hAnsi="宋体" w:eastAsia="宋体" w:cs="宋体"/>
                <w:color w:val="000000"/>
                <w:szCs w:val="21"/>
                <w:lang w:val="zh-TW" w:eastAsia="zh-TW"/>
              </w:rPr>
              <w:t xml:space="preserve">描述全面合理符合采购需求的，得</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lang w:val="zh-TW" w:eastAsia="zh-TW"/>
              </w:rPr>
              <w:t xml:space="preserve">分；每有一项内容缺失的扣</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TW" w:eastAsia="zh-TW"/>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Borders>
              <w:top w:val="single" w:color="auto" w:sz="4" w:space="0"/>
            </w:tcBorders>
            <w:tcW w:w="655" w:type="dxa"/>
            <w:vAlign w:val="center"/>
            <w:vMerge w:val="restart"/>
            <w:textDirection w:val="lrTb"/>
            <w:noWrap w:val="false"/>
          </w:tcPr>
          <w:p>
            <w:pPr>
              <w:jc w:val="center"/>
              <w:spacing w:line="360" w:lineRule="auto"/>
              <w:rPr>
                <w:rFonts w:hint="eastAsia" w:ascii="宋体" w:hAnsi="宋体"/>
                <w:lang w:val="en-US" w:eastAsia="zh-CN"/>
              </w:rPr>
            </w:pPr>
            <w:r>
              <w:rPr>
                <w:rFonts w:hint="eastAsia" w:ascii="宋体" w:hAnsi="宋体"/>
                <w:lang w:val="en-US" w:eastAsia="zh-CN"/>
              </w:rPr>
              <w:t xml:space="preserve">3</w:t>
            </w:r>
            <w:r/>
          </w:p>
          <w:p>
            <w:pPr>
              <w:jc w:val="center"/>
              <w:spacing w:after="0"/>
              <w:widowControl w:val="off"/>
              <w:rPr>
                <w:rFonts w:hint="eastAsia" w:ascii="宋体" w:hAnsi="宋体" w:cs="宋体"/>
                <w:color w:val="000000"/>
                <w:szCs w:val="21"/>
                <w:lang w:val="zh-CN"/>
              </w:rPr>
            </w:pPr>
            <w:r>
              <w:rPr>
                <w:rFonts w:hint="eastAsia" w:ascii="宋体" w:hAnsi="宋体" w:cs="宋体"/>
                <w:color w:val="000000"/>
                <w:szCs w:val="21"/>
                <w:lang w:val="zh-CN"/>
              </w:rPr>
            </w:r>
            <w:r/>
          </w:p>
        </w:tc>
        <w:tc>
          <w:tcPr>
            <w:tcW w:w="1133" w:type="dxa"/>
            <w:vAlign w:val="center"/>
            <w:vMerge w:val="restart"/>
            <w:textDirection w:val="lrTb"/>
            <w:noWrap w:val="false"/>
          </w:tcPr>
          <w:p>
            <w:pPr>
              <w:jc w:val="center"/>
              <w:keepLines w:val="0"/>
              <w:keepNext w:val="0"/>
              <w:pageBreakBefore w:val="0"/>
              <w:spacing w:line="400" w:lineRule="exact"/>
              <w:widowControl w:val="off"/>
              <w:rPr>
                <w:rFonts w:hint="default" w:ascii="宋体" w:hAnsi="宋体" w:eastAsia="宋体" w:cs="宋体"/>
                <w:color w:val="000000"/>
                <w:szCs w:val="21"/>
                <w:rtl w:val="0"/>
                <w:lang w:val="en-US" w:eastAsia="zh-CN"/>
              </w:rPr>
            </w:pPr>
            <w:r>
              <w:rPr>
                <w:rFonts w:hint="eastAsia" w:ascii="宋体" w:hAnsi="宋体" w:cs="宋体"/>
                <w:color w:val="000000"/>
                <w:szCs w:val="21"/>
                <w:rtl w:val="0"/>
                <w:lang w:val="en-US" w:eastAsia="zh-CN"/>
              </w:rPr>
              <w:t xml:space="preserve">综合实力（13分）</w:t>
            </w:r>
            <w:r/>
          </w:p>
        </w:tc>
        <w:tc>
          <w:tcPr>
            <w:tcW w:w="15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Cs w:val="21"/>
                <w:rtl w:val="0"/>
                <w:lang w:val="en-US" w:eastAsia="zh-CN"/>
              </w:rPr>
            </w:pPr>
            <w:r>
              <w:rPr>
                <w:rFonts w:hint="eastAsia" w:ascii="宋体" w:hAnsi="宋体" w:eastAsia="宋体" w:cs="宋体"/>
                <w:color w:val="000000"/>
                <w:szCs w:val="21"/>
                <w:rtl w:val="0"/>
                <w:lang w:val="en-US" w:eastAsia="zh-CN"/>
              </w:rPr>
              <w:t xml:space="preserve">企业业绩</w:t>
            </w:r>
            <w:r/>
          </w:p>
          <w:p>
            <w:pPr>
              <w:jc w:val="center"/>
              <w:keepLines w:val="0"/>
              <w:keepNext w:val="0"/>
              <w:pageBreakBefore w:val="0"/>
              <w:spacing w:line="400" w:lineRule="exact"/>
              <w:widowControl w:val="off"/>
              <w:rPr>
                <w:rFonts w:hint="eastAsia" w:ascii="宋体" w:hAnsi="宋体" w:cs="宋体"/>
                <w:color w:val="000000"/>
                <w:szCs w:val="21"/>
                <w:lang w:bidi="ar"/>
              </w:rPr>
            </w:pPr>
            <w:r>
              <w:rPr>
                <w:rFonts w:hint="eastAsia" w:ascii="宋体" w:hAnsi="宋体" w:cs="宋体"/>
                <w:color w:val="000000"/>
                <w:szCs w:val="21"/>
                <w:rtl w:val="0"/>
                <w:lang w:val="en-US" w:eastAsia="zh-CN"/>
              </w:rPr>
              <w:t xml:space="preserve">（4</w:t>
            </w:r>
            <w:r>
              <w:rPr>
                <w:rFonts w:hint="eastAsia" w:ascii="宋体" w:hAnsi="宋体" w:eastAsia="宋体" w:cs="宋体"/>
                <w:color w:val="000000"/>
                <w:szCs w:val="21"/>
                <w:rtl w:val="0"/>
                <w:lang w:val="en-US" w:eastAsia="zh-CN"/>
              </w:rPr>
              <w:t xml:space="preserve">分</w:t>
            </w:r>
            <w:r>
              <w:rPr>
                <w:rFonts w:hint="eastAsia" w:ascii="宋体" w:hAnsi="宋体" w:cs="宋体"/>
                <w:color w:val="000000"/>
                <w:szCs w:val="21"/>
                <w:rtl w:val="0"/>
                <w:lang w:val="en-US" w:eastAsia="zh-CN"/>
              </w:rPr>
              <w:t xml:space="preserve">）</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Cs w:val="21"/>
                <w:lang w:val="zh-TW" w:eastAsia="zh-TW"/>
              </w:rPr>
            </w:pPr>
            <w:r>
              <w:rPr>
                <w:rFonts w:hint="eastAsia" w:ascii="宋体" w:hAnsi="宋体" w:eastAsia="宋体" w:cs="宋体"/>
                <w:color w:val="000000"/>
                <w:szCs w:val="21"/>
                <w:lang w:val="en-US" w:eastAsia="zh-CN"/>
              </w:rPr>
              <w:t xml:space="preserve">202</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t xml:space="preserve">年</w:t>
            </w:r>
            <w:r>
              <w:rPr>
                <w:rFonts w:hint="eastAsia" w:ascii="宋体" w:hAnsi="宋体" w:cs="宋体"/>
                <w:color w:val="000000"/>
                <w:szCs w:val="21"/>
                <w:lang w:val="en-US" w:eastAsia="zh-CN"/>
              </w:rPr>
              <w:t xml:space="preserve">7</w:t>
            </w:r>
            <w:r>
              <w:rPr>
                <w:rFonts w:hint="eastAsia" w:ascii="宋体" w:hAnsi="宋体" w:eastAsia="宋体" w:cs="宋体"/>
                <w:color w:val="000000"/>
                <w:szCs w:val="21"/>
                <w:lang w:val="en-US" w:eastAsia="zh-CN"/>
              </w:rPr>
              <w:t xml:space="preserve">月1日以来(以</w:t>
            </w:r>
            <w:r>
              <w:rPr>
                <w:rFonts w:hint="eastAsia" w:ascii="宋体" w:hAnsi="宋体" w:cs="宋体"/>
                <w:color w:val="000000"/>
                <w:szCs w:val="21"/>
                <w:lang w:val="en-US" w:eastAsia="zh-CN"/>
              </w:rPr>
              <w:t xml:space="preserve">交/</w:t>
            </w:r>
            <w:r>
              <w:rPr>
                <w:rFonts w:hint="eastAsia" w:ascii="宋体" w:hAnsi="宋体" w:eastAsia="宋体" w:cs="宋体"/>
                <w:color w:val="000000"/>
                <w:szCs w:val="21"/>
                <w:lang w:val="en-US" w:eastAsia="zh-CN"/>
              </w:rPr>
              <w:t xml:space="preserve">竣工验收时间为准)，投标人承担过公路工程相关业绩（施工内容包含公路安全设施</w:t>
            </w:r>
            <w:r>
              <w:rPr>
                <w:rFonts w:hint="eastAsia" w:ascii="宋体" w:hAnsi="宋体" w:cs="宋体"/>
                <w:color w:val="000000"/>
                <w:szCs w:val="21"/>
                <w:lang w:val="en-US" w:eastAsia="zh-CN"/>
              </w:rPr>
              <w:t xml:space="preserve">）得4分</w:t>
            </w:r>
            <w:r>
              <w:rPr>
                <w:rFonts w:hint="eastAsia" w:ascii="宋体" w:hAnsi="宋体" w:eastAsia="宋体" w:cs="宋体"/>
                <w:color w:val="000000"/>
                <w:szCs w:val="21"/>
                <w:lang w:val="en-US" w:eastAsia="zh-CN"/>
              </w:rPr>
              <w:t xml:space="preserve">，提供合同及</w:t>
            </w:r>
            <w:r>
              <w:rPr>
                <w:rFonts w:hint="eastAsia" w:ascii="宋体" w:hAnsi="宋体" w:cs="宋体"/>
                <w:color w:val="000000"/>
                <w:szCs w:val="21"/>
                <w:lang w:val="en-US" w:eastAsia="zh-CN"/>
              </w:rPr>
              <w:t xml:space="preserve">交/</w:t>
            </w:r>
            <w:r>
              <w:rPr>
                <w:rFonts w:hint="eastAsia" w:ascii="宋体" w:hAnsi="宋体" w:eastAsia="宋体" w:cs="宋体"/>
                <w:color w:val="000000"/>
                <w:szCs w:val="21"/>
                <w:lang w:val="en-US" w:eastAsia="zh-CN"/>
              </w:rPr>
              <w:t xml:space="preserve">竣工验收证明并加盖投标人公章，未提供不得分，企业业绩与项目负责人个人的同一业绩不重复计分。</w:t>
            </w:r>
            <w:r/>
          </w:p>
        </w:tc>
      </w:tr>
      <w:tr>
        <w:trPr>
          <w:cantSplit/>
          <w:jc w:val="center"/>
          <w:trHeight w:val="347"/>
        </w:trPr>
        <w:tc>
          <w:tcPr>
            <w:tcW w:w="655" w:type="dxa"/>
            <w:vAlign w:val="center"/>
            <w:vMerge w:val="continue"/>
            <w:textDirection w:val="lrTb"/>
            <w:noWrap w:val="false"/>
          </w:tcPr>
          <w:p>
            <w:pPr>
              <w:jc w:val="center"/>
              <w:spacing w:after="0"/>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r>
            <w:r/>
          </w:p>
        </w:tc>
        <w:tc>
          <w:tcPr>
            <w:tcW w:w="113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W w:w="159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zh-TW" w:eastAsia="zh-TW"/>
              </w:rPr>
            </w:pPr>
            <w:r>
              <w:rPr>
                <w:rFonts w:hint="eastAsia" w:ascii="宋体" w:hAnsi="宋体" w:eastAsia="宋体" w:cs="宋体"/>
                <w:color w:val="000000"/>
                <w:szCs w:val="21"/>
                <w:lang w:val="en-US" w:eastAsia="zh-CN"/>
              </w:rPr>
              <w:t xml:space="preserve">项目负责人业绩</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t xml:space="preserve">分</w:t>
            </w:r>
            <w:r>
              <w:rPr>
                <w:rFonts w:hint="eastAsia" w:ascii="宋体" w:hAnsi="宋体" w:cs="宋体"/>
                <w:color w:val="000000"/>
                <w:szCs w:val="21"/>
                <w:lang w:val="en-US" w:eastAsia="zh-CN"/>
              </w:rPr>
              <w:t xml:space="preserve">）</w:t>
            </w:r>
            <w:r/>
          </w:p>
        </w:tc>
        <w:tc>
          <w:tcPr>
            <w:tcW w:w="6053"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en-US" w:eastAsia="zh-CN"/>
              </w:rPr>
              <w:t xml:space="preserve">202</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t xml:space="preserve">年</w:t>
            </w:r>
            <w:r>
              <w:rPr>
                <w:rFonts w:hint="eastAsia" w:ascii="宋体" w:hAnsi="宋体" w:cs="宋体"/>
                <w:color w:val="000000"/>
                <w:szCs w:val="21"/>
                <w:lang w:val="en-US" w:eastAsia="zh-CN"/>
              </w:rPr>
              <w:t xml:space="preserve">7</w:t>
            </w:r>
            <w:r>
              <w:rPr>
                <w:rFonts w:hint="eastAsia" w:ascii="宋体" w:hAnsi="宋体" w:eastAsia="宋体" w:cs="宋体"/>
                <w:color w:val="000000"/>
                <w:szCs w:val="21"/>
                <w:lang w:val="en-US" w:eastAsia="zh-CN"/>
              </w:rPr>
              <w:t xml:space="preserve">月1日以来(以交/竣工验收时间为准)，拟投入的项目负责人承担过公路工程相关业绩（施工内容包含公路安全设施）</w:t>
            </w:r>
            <w:r>
              <w:rPr>
                <w:rFonts w:hint="eastAsia" w:ascii="宋体" w:hAnsi="宋体" w:cs="宋体"/>
                <w:color w:val="000000"/>
                <w:szCs w:val="21"/>
                <w:lang w:val="en-US" w:eastAsia="zh-CN"/>
              </w:rPr>
              <w:t xml:space="preserve">得3分，</w:t>
            </w:r>
            <w:r>
              <w:rPr>
                <w:rFonts w:hint="eastAsia" w:ascii="宋体" w:hAnsi="宋体" w:eastAsia="宋体" w:cs="宋体"/>
                <w:color w:val="000000"/>
                <w:szCs w:val="21"/>
                <w:lang w:val="en-US" w:eastAsia="zh-CN"/>
              </w:rPr>
              <w:t xml:space="preserve">提供合同及</w:t>
            </w:r>
            <w:r>
              <w:rPr>
                <w:rFonts w:hint="eastAsia" w:ascii="宋体" w:hAnsi="宋体" w:cs="宋体"/>
                <w:color w:val="000000"/>
                <w:szCs w:val="21"/>
                <w:lang w:val="en-US" w:eastAsia="zh-CN"/>
              </w:rPr>
              <w:t xml:space="preserve">交/</w:t>
            </w:r>
            <w:r>
              <w:rPr>
                <w:rFonts w:hint="eastAsia" w:ascii="宋体" w:hAnsi="宋体" w:eastAsia="宋体" w:cs="宋体"/>
                <w:color w:val="000000"/>
                <w:szCs w:val="21"/>
                <w:lang w:val="en-US" w:eastAsia="zh-CN"/>
              </w:rPr>
              <w:t xml:space="preserve">竣工验收证明并加盖投标人公章，未提供不得分，企业业绩与项目负责人个人的同一业绩不重复计分。</w:t>
            </w:r>
            <w:r/>
          </w:p>
        </w:tc>
      </w:tr>
      <w:tr>
        <w:trPr>
          <w:cantSplit/>
          <w:jc w:val="center"/>
          <w:trHeight w:val="2502"/>
        </w:trPr>
        <w:tc>
          <w:tcPr>
            <w:tcW w:w="655" w:type="dxa"/>
            <w:vAlign w:val="center"/>
            <w:vMerge w:val="continue"/>
            <w:textDirection w:val="lrTb"/>
            <w:noWrap w:val="false"/>
          </w:tcPr>
          <w:p>
            <w:pPr>
              <w:jc w:val="center"/>
              <w:spacing w:after="0"/>
              <w:widowControl w:val="off"/>
              <w:rPr>
                <w:rFonts w:hint="eastAsia" w:ascii="宋体" w:hAnsi="宋体" w:cs="宋体"/>
                <w:color w:val="000000"/>
                <w:szCs w:val="21"/>
                <w:lang w:val="zh-CN"/>
              </w:rPr>
            </w:pPr>
            <w:r>
              <w:rPr>
                <w:rFonts w:hint="eastAsia" w:ascii="宋体" w:hAnsi="宋体" w:cs="宋体"/>
                <w:color w:val="000000"/>
                <w:szCs w:val="21"/>
                <w:lang w:val="zh-CN"/>
              </w:rPr>
            </w:r>
            <w:r/>
          </w:p>
        </w:tc>
        <w:tc>
          <w:tcPr>
            <w:tcW w:w="113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cs="宋体"/>
                <w:color w:val="000000"/>
                <w:szCs w:val="21"/>
                <w:lang w:val="en-US" w:eastAsia="zh-CN"/>
              </w:rPr>
            </w:pPr>
            <w:r>
              <w:rPr>
                <w:rFonts w:hint="eastAsia" w:ascii="宋体" w:hAnsi="宋体" w:cs="宋体"/>
                <w:color w:val="000000"/>
                <w:szCs w:val="21"/>
                <w:lang w:val="en-US" w:eastAsia="zh-CN"/>
              </w:rPr>
            </w:r>
            <w:r/>
          </w:p>
        </w:tc>
        <w:tc>
          <w:tcPr>
            <w:tcW w:w="159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lang w:val="zh-TW" w:eastAsia="zh-TW"/>
              </w:rPr>
            </w:pPr>
            <w:r>
              <w:rPr>
                <w:rFonts w:hint="eastAsia" w:ascii="宋体" w:hAnsi="宋体" w:cs="宋体"/>
                <w:color w:val="000000"/>
                <w:szCs w:val="21"/>
                <w:lang w:val="en-US" w:eastAsia="zh-CN"/>
              </w:rPr>
              <w:t xml:space="preserve">项目</w:t>
            </w:r>
            <w:r>
              <w:rPr>
                <w:rFonts w:hint="eastAsia" w:ascii="宋体" w:hAnsi="宋体" w:eastAsia="宋体" w:cs="宋体"/>
                <w:color w:val="000000"/>
                <w:szCs w:val="21"/>
                <w:lang w:val="en-US" w:eastAsia="zh-CN"/>
              </w:rPr>
              <w:t xml:space="preserve">管理</w:t>
            </w:r>
            <w:r>
              <w:rPr>
                <w:rFonts w:hint="eastAsia" w:ascii="宋体" w:hAnsi="宋体" w:cs="宋体"/>
                <w:color w:val="000000"/>
                <w:szCs w:val="21"/>
                <w:lang w:val="en-US" w:eastAsia="zh-CN"/>
              </w:rPr>
              <w:t xml:space="preserve">机构（6</w:t>
            </w:r>
            <w:r>
              <w:rPr>
                <w:rFonts w:hint="eastAsia" w:ascii="宋体" w:hAnsi="宋体" w:eastAsia="宋体" w:cs="宋体"/>
                <w:color w:val="000000"/>
                <w:szCs w:val="21"/>
                <w:lang w:val="en-US" w:eastAsia="zh-CN"/>
              </w:rPr>
              <w:t xml:space="preserve">分</w:t>
            </w:r>
            <w:r>
              <w:rPr>
                <w:rFonts w:hint="eastAsia" w:ascii="宋体" w:hAnsi="宋体" w:cs="宋体"/>
                <w:color w:val="000000"/>
                <w:szCs w:val="21"/>
                <w:lang w:val="en-US" w:eastAsia="zh-CN"/>
              </w:rPr>
              <w:t xml:space="preserve">）</w:t>
            </w:r>
            <w:r/>
          </w:p>
        </w:tc>
        <w:tc>
          <w:tcPr>
            <w:tcW w:w="6053"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拟投入项目组成员中（项目负责人、技术负责人除外）具有公路工程相关专业中级及以上职称得有一个得</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t xml:space="preserve">分，本项最高得</w:t>
            </w:r>
            <w:r>
              <w:rPr>
                <w:rFonts w:hint="eastAsia" w:ascii="宋体" w:hAnsi="宋体" w:cs="宋体"/>
                <w:color w:val="000000"/>
                <w:szCs w:val="21"/>
                <w:lang w:val="en-US" w:eastAsia="zh-CN"/>
              </w:rPr>
              <w:t xml:space="preserve">6</w:t>
            </w:r>
            <w:r>
              <w:rPr>
                <w:rFonts w:hint="eastAsia" w:ascii="宋体" w:hAnsi="宋体" w:eastAsia="宋体" w:cs="宋体"/>
                <w:color w:val="000000"/>
                <w:szCs w:val="21"/>
                <w:lang w:val="en-US" w:eastAsia="zh-CN"/>
              </w:rPr>
              <w:t xml:space="preserve">分。同一人员按最高职称计分，不重复计分。</w:t>
            </w:r>
            <w:r/>
          </w:p>
          <w:p>
            <w:pPr>
              <w:jc w:val="both"/>
              <w:keepLines w:val="0"/>
              <w:keepNext w:val="0"/>
              <w:pageBreakBefore w:val="0"/>
              <w:spacing w:line="360" w:lineRule="exact"/>
              <w:widowControl w:val="off"/>
              <w:rPr>
                <w:rFonts w:hint="eastAsia" w:ascii="宋体" w:hAnsi="宋体" w:eastAsia="宋体" w:cs="宋体"/>
                <w:color w:val="000000"/>
                <w:szCs w:val="21"/>
                <w:lang w:val="zh-CN" w:eastAsia="zh-CN"/>
              </w:rPr>
            </w:pPr>
            <w:r>
              <w:rPr>
                <w:rFonts w:hint="eastAsia" w:ascii="宋体" w:hAnsi="宋体" w:cs="宋体"/>
                <w:b/>
                <w:bCs/>
                <w:color w:val="000000"/>
                <w:szCs w:val="21"/>
                <w:lang w:val="en-US" w:eastAsia="zh-CN"/>
              </w:rPr>
              <w:t xml:space="preserve">注：公路工程相关专业职称包括公路工程、公路与桥梁工程、交通土建、隧道（地下结构）工程、交通工程等专业职称。职称证书无法体现专业的，需再提供公路工程相关专业的大专及其以上的毕业证书。</w:t>
            </w:r>
            <w:r/>
          </w:p>
        </w:tc>
      </w:tr>
    </w:tbl>
    <w:p>
      <w:pPr>
        <w:ind w:firstLine="482"/>
        <w:spacing w:line="520" w:lineRule="exact"/>
        <w:rPr>
          <w:rFonts w:ascii="宋体" w:hAnsi="宋体"/>
          <w:b/>
          <w:sz w:val="24"/>
          <w:szCs w:val="24"/>
        </w:rPr>
      </w:pPr>
      <w:r>
        <w:rPr>
          <w:rFonts w:hint="eastAsia" w:ascii="宋体" w:hAnsi="宋体"/>
          <w:b/>
          <w:sz w:val="24"/>
          <w:szCs w:val="24"/>
        </w:rPr>
        <w:t xml:space="preserve">注：1、相关证明材料须按要求完整提供且不得涂改，否则不能得分。</w:t>
      </w:r>
      <w:r/>
    </w:p>
    <w:p>
      <w:pPr>
        <w:ind w:firstLine="482"/>
        <w:spacing w:line="520" w:lineRule="exact"/>
        <w:rPr>
          <w:rFonts w:ascii="宋体" w:hAnsi="宋体"/>
          <w:b/>
          <w:sz w:val="24"/>
          <w:szCs w:val="24"/>
        </w:rPr>
      </w:pPr>
      <w:r>
        <w:rPr>
          <w:rFonts w:hint="eastAsia" w:ascii="宋体" w:hAnsi="宋体"/>
          <w:b/>
          <w:sz w:val="24"/>
          <w:szCs w:val="24"/>
        </w:rPr>
        <w:t xml:space="preserve">2、投标人按评分细则所有得分项目均视为对本次招标的承诺，中标后均作为合同的组成部分。</w:t>
      </w:r>
      <w:r/>
    </w:p>
    <w:p>
      <w:pPr>
        <w:ind w:firstLine="482"/>
        <w:spacing w:line="520" w:lineRule="exact"/>
        <w:rPr>
          <w:rFonts w:ascii="宋体" w:hAnsi="宋体"/>
          <w:b/>
          <w:sz w:val="24"/>
          <w:szCs w:val="24"/>
        </w:rPr>
      </w:pPr>
      <w:r>
        <w:rPr>
          <w:rFonts w:hint="eastAsia" w:ascii="宋体" w:hAnsi="宋体"/>
          <w:b/>
          <w:sz w:val="24"/>
          <w:szCs w:val="24"/>
        </w:rPr>
        <w:t xml:space="preserve">3、评标时，未能按以上要求提供相应证明的，不作为评标依据，不得分。</w:t>
      </w:r>
      <w:r/>
    </w:p>
    <w:p>
      <w:pPr>
        <w:ind w:firstLine="482"/>
        <w:spacing w:line="520" w:lineRule="exact"/>
        <w:rPr>
          <w:rFonts w:ascii="宋体" w:hAnsi="宋体"/>
          <w:b/>
          <w:sz w:val="24"/>
          <w:szCs w:val="24"/>
        </w:rPr>
      </w:pPr>
      <w:r>
        <w:rPr>
          <w:rFonts w:hint="eastAsia" w:ascii="宋体" w:hAnsi="宋体"/>
          <w:b/>
          <w:sz w:val="24"/>
          <w:szCs w:val="24"/>
        </w:rPr>
        <w:t xml:space="preserve">4、</w:t>
      </w:r>
      <w:r>
        <w:rPr>
          <w:rFonts w:hint="eastAsia" w:ascii="宋体" w:hAnsi="宋体"/>
          <w:b/>
          <w:sz w:val="24"/>
          <w:szCs w:val="24"/>
          <w:lang w:eastAsia="zh-CN"/>
        </w:rPr>
        <w:t xml:space="preserve">采购人</w:t>
      </w:r>
      <w:r>
        <w:rPr>
          <w:rFonts w:hint="eastAsia" w:ascii="宋体" w:hAnsi="宋体"/>
          <w:b/>
          <w:sz w:val="24"/>
          <w:szCs w:val="24"/>
        </w:rPr>
        <w:t xml:space="preserve">有权在规定的时间内（中标公示或质疑期间及其他</w:t>
      </w:r>
      <w:r>
        <w:rPr>
          <w:rFonts w:hint="eastAsia" w:ascii="宋体" w:hAnsi="宋体"/>
          <w:b/>
          <w:sz w:val="24"/>
          <w:szCs w:val="24"/>
          <w:lang w:eastAsia="zh-CN"/>
        </w:rPr>
        <w:t xml:space="preserve">采购人</w:t>
      </w:r>
      <w:r>
        <w:rPr>
          <w:rFonts w:hint="eastAsia" w:ascii="宋体" w:hAnsi="宋体"/>
          <w:b/>
          <w:sz w:val="24"/>
          <w:szCs w:val="24"/>
        </w:rPr>
        <w:t xml:space="preserve">明确要求的时间内）对中标人或其他投标人提供的与项目需求、评分办法相关的材料等评分依据（原件）的真实性进行复查。如未在</w:t>
      </w:r>
      <w:r>
        <w:rPr>
          <w:rFonts w:hint="eastAsia" w:ascii="宋体" w:hAnsi="宋体"/>
          <w:b/>
          <w:sz w:val="24"/>
          <w:szCs w:val="24"/>
          <w:lang w:eastAsia="zh-CN"/>
        </w:rPr>
        <w:t xml:space="preserve">采购人</w:t>
      </w:r>
      <w:r>
        <w:rPr>
          <w:rFonts w:hint="eastAsia" w:ascii="宋体" w:hAnsi="宋体"/>
          <w:b/>
          <w:sz w:val="24"/>
          <w:szCs w:val="24"/>
        </w:rPr>
        <w:t xml:space="preserve">规定的时间内提交，</w:t>
      </w:r>
      <w:r>
        <w:rPr>
          <w:rFonts w:hint="eastAsia" w:ascii="宋体" w:hAnsi="宋体"/>
          <w:b/>
          <w:sz w:val="24"/>
          <w:szCs w:val="24"/>
          <w:lang w:eastAsia="zh-CN"/>
        </w:rPr>
        <w:t xml:space="preserve">采购人</w:t>
      </w:r>
      <w:r>
        <w:rPr>
          <w:rFonts w:hint="eastAsia" w:ascii="宋体" w:hAnsi="宋体"/>
          <w:b/>
          <w:sz w:val="24"/>
          <w:szCs w:val="24"/>
        </w:rPr>
        <w:t xml:space="preserve">有权根据政府采购法律法规处理。如发现有通过提供虚假证明文件获得中标，将取消中标资格，并提请监督机构按照政府采购相关法规处理。</w:t>
      </w:r>
      <w:r/>
    </w:p>
    <w:p>
      <w:pPr>
        <w:pStyle w:val="949"/>
        <w:jc w:val="both"/>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bCs/>
          <w:color w:val="000000"/>
          <w:sz w:val="44"/>
          <w:szCs w:val="44"/>
        </w:rPr>
      </w:pPr>
      <w:r>
        <w:rPr>
          <w:rFonts w:hint="eastAsia" w:ascii="宋体" w:hAnsi="宋体" w:eastAsia="宋体" w:cs="宋体"/>
          <w:b/>
          <w:color w:val="000000"/>
          <w:sz w:val="44"/>
          <w:szCs w:val="44"/>
        </w:rPr>
      </w: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bCs/>
          <w:color w:val="000000"/>
          <w:sz w:val="44"/>
          <w:szCs w:val="44"/>
        </w:rPr>
      </w:pPr>
      <w:r>
        <w:rPr>
          <w:rFonts w:hint="eastAsia" w:ascii="宋体" w:hAnsi="宋体" w:eastAsia="宋体" w:cs="宋体"/>
          <w:b/>
          <w:color w:val="000000"/>
          <w:sz w:val="44"/>
          <w:szCs w:val="44"/>
        </w:rPr>
      </w:r>
      <w:r/>
    </w:p>
    <w:p>
      <w:pPr>
        <w:pStyle w:val="949"/>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第六章  响应文件格式</w:t>
      </w:r>
      <w:r/>
    </w:p>
    <w:p>
      <w:pPr>
        <w:pStyle w:val="949"/>
        <w:jc w:val="center"/>
        <w:spacing w:beforeAutospacing="0" w:afterAutospacing="0"/>
        <w:rPr>
          <w:rFonts w:hint="eastAsia" w:ascii="宋体" w:hAnsi="宋体" w:eastAsia="宋体" w:cs="宋体"/>
          <w:b/>
          <w:color w:val="000000"/>
          <w:sz w:val="72"/>
          <w:szCs w:val="72"/>
        </w:rPr>
      </w:pPr>
      <w:r/>
      <w:bookmarkStart w:id="174" w:name="_Toc49090576"/>
      <w:r/>
      <w:bookmarkEnd w:id="174"/>
      <w:r/>
      <w:bookmarkStart w:id="175" w:name="_Toc120614282"/>
      <w:r/>
      <w:bookmarkEnd w:id="175"/>
      <w:r/>
      <w:bookmarkStart w:id="176" w:name="_Hlt26955039"/>
      <w:r/>
      <w:bookmarkStart w:id="177" w:name="_Hlt26671244"/>
      <w:r/>
      <w:bookmarkStart w:id="178" w:name="_Toc26554094"/>
      <w:r/>
      <w:r/>
    </w:p>
    <w:p>
      <w:pPr>
        <w:pStyle w:val="949"/>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49"/>
        <w:jc w:val="both"/>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49"/>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49"/>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响  应  文  件</w:t>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both"/>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949"/>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949"/>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94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949"/>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49"/>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94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left="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一、法人或者其他组织的营业执照等证明文件，自然人的身份证明</w:t>
      </w:r>
      <w:r/>
    </w:p>
    <w:p>
      <w:pPr>
        <w:pStyle w:val="949"/>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二、上一年度的财务状况报</w:t>
      </w:r>
      <w:r>
        <w:rPr>
          <w:rFonts w:hint="eastAsia" w:ascii="宋体" w:hAnsi="宋体" w:eastAsia="宋体" w:cs="宋体"/>
          <w:i/>
          <w:color w:val="000000"/>
          <w:highlight w:val="none"/>
          <w:u w:val="single"/>
        </w:rPr>
        <w:t xml:space="preserve">表（供应商成立不满一年无需提供）</w:t>
      </w:r>
      <w:r/>
    </w:p>
    <w:p>
      <w:pPr>
        <w:pStyle w:val="949"/>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949"/>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49"/>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949"/>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六、特定资格要求的证明文件（如果本项目设置特定资格要求，则需要提供）</w:t>
      </w:r>
      <w:r/>
    </w:p>
    <w:p>
      <w:pPr>
        <w:pStyle w:val="949"/>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i/>
          <w:color w:val="000000"/>
          <w:highlight w:val="none"/>
          <w:u w:val="single"/>
        </w:rPr>
        <w:t xml:space="preserve">七、法人授权书</w:t>
      </w:r>
      <w:r/>
    </w:p>
    <w:p>
      <w:pPr>
        <w:pStyle w:val="949"/>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i/>
          <w:color w:val="000000"/>
          <w:highlight w:val="none"/>
          <w:u w:val="single"/>
        </w:rPr>
        <w:t xml:space="preserve">八、磋商响应函</w:t>
      </w:r>
      <w:r/>
    </w:p>
    <w:p>
      <w:pPr>
        <w:pStyle w:val="949"/>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九、企业声明函</w:t>
      </w:r>
      <w:r/>
    </w:p>
    <w:p>
      <w:pPr>
        <w:pStyle w:val="949"/>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十、残疾人福利性单位声明函</w:t>
      </w:r>
      <w:r/>
    </w:p>
    <w:p>
      <w:pPr>
        <w:pStyle w:val="949"/>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十一</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关于符合本国产品标准的声明函</w:t>
      </w:r>
      <w:r/>
    </w:p>
    <w:p>
      <w:pPr>
        <w:pStyle w:val="949"/>
        <w:ind w:firstLine="480"/>
        <w:jc w:val="both"/>
        <w:spacing w:beforeAutospacing="0" w:afterAutospacing="0" w:line="360" w:lineRule="auto"/>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十二、</w:t>
      </w:r>
      <w:r>
        <w:rPr>
          <w:rFonts w:hint="eastAsia" w:ascii="宋体" w:hAnsi="宋体" w:eastAsia="宋体" w:cs="宋体"/>
          <w:color w:val="000000"/>
          <w:highlight w:val="none"/>
          <w:lang w:val="en-US" w:eastAsia="zh-CN"/>
        </w:rPr>
        <w:t xml:space="preserve">已标价工程量清单</w:t>
      </w:r>
      <w:r/>
    </w:p>
    <w:p>
      <w:pPr>
        <w:pStyle w:val="949"/>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十三、商务要求响应及偏离表</w:t>
      </w:r>
      <w:r/>
    </w:p>
    <w:p>
      <w:pPr>
        <w:pStyle w:val="949"/>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开标一览表</w:t>
      </w:r>
      <w:r/>
    </w:p>
    <w:p>
      <w:pPr>
        <w:pStyle w:val="949"/>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sz w:val="24"/>
          <w:highlight w:val="none"/>
        </w:rPr>
        <w:t xml:space="preserve">五</w:t>
      </w:r>
      <w:r>
        <w:rPr>
          <w:rFonts w:hint="eastAsia" w:ascii="宋体" w:hAnsi="宋体" w:eastAsia="宋体" w:cs="宋体"/>
          <w:color w:val="000000"/>
          <w:highlight w:val="none"/>
        </w:rPr>
        <w:t xml:space="preserve">、其他材料</w:t>
      </w:r>
      <w:r/>
    </w:p>
    <w:p>
      <w:pPr>
        <w:pStyle w:val="949"/>
        <w:ind w:firstLine="480"/>
        <w:jc w:val="both"/>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盐城市政府采购事前信用承诺书</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highlight w:val="red"/>
        </w:rPr>
      </w:pPr>
      <w:r>
        <w:rPr>
          <w:rFonts w:hint="eastAsia" w:ascii="宋体" w:hAnsi="宋体" w:eastAsia="宋体" w:cs="宋体"/>
          <w:i/>
          <w:color w:val="000000"/>
          <w:sz w:val="32"/>
          <w:szCs w:val="32"/>
          <w:u w:val="single"/>
        </w:rPr>
        <w:t xml:space="preserve">二、上一年度的财务状况</w:t>
      </w:r>
      <w:r>
        <w:rPr>
          <w:rFonts w:hint="eastAsia" w:ascii="宋体" w:hAnsi="宋体" w:eastAsia="宋体" w:cs="宋体"/>
          <w:i/>
          <w:color w:val="000000"/>
          <w:sz w:val="32"/>
          <w:szCs w:val="32"/>
          <w:highlight w:val="none"/>
          <w:u w:val="single"/>
        </w:rPr>
        <w:t xml:space="preserve">报表</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供应商成立不满一年无需提供</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三</w:t>
      </w:r>
      <w:r>
        <w:rPr>
          <w:rFonts w:hint="eastAsia" w:ascii="宋体" w:hAnsi="宋体" w:eastAsia="宋体" w:cs="宋体"/>
          <w:i/>
          <w:color w:val="000000"/>
          <w:sz w:val="32"/>
          <w:szCs w:val="32"/>
          <w:u w:val="single"/>
        </w:rPr>
        <w:t xml:space="preserve">、具备履行合同所必需的设备和专业技术能力的书面声明</w:t>
      </w:r>
      <w:r/>
    </w:p>
    <w:p>
      <w:pPr>
        <w:pStyle w:val="949"/>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49"/>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49"/>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49"/>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949"/>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四</w:t>
      </w:r>
      <w:r>
        <w:rPr>
          <w:rFonts w:hint="eastAsia" w:ascii="宋体" w:hAnsi="宋体" w:eastAsia="宋体" w:cs="宋体"/>
          <w:i/>
          <w:color w:val="000000"/>
          <w:sz w:val="32"/>
          <w:szCs w:val="32"/>
          <w:u w:val="single"/>
        </w:rPr>
        <w:t xml:space="preserve">、依法缴纳税收和社会保障资金的相关材料</w:t>
      </w:r>
      <w:r/>
    </w:p>
    <w:p>
      <w:pPr>
        <w:pStyle w:val="949"/>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949"/>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声  明</w:t>
      </w:r>
      <w:r/>
    </w:p>
    <w:p>
      <w:pPr>
        <w:pStyle w:val="949"/>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六、特定资格要求的证明文件</w:t>
      </w:r>
      <w:r/>
    </w:p>
    <w:p>
      <w:pPr>
        <w:pStyle w:val="949"/>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如果本项目申请人的特定资格要求中要求提供的，必须提供。</w:t>
      </w:r>
      <w:r/>
    </w:p>
    <w:p>
      <w:pPr>
        <w:pStyle w:val="949"/>
        <w:jc w:val="center"/>
        <w:spacing w:beforeAutospacing="0" w:afterAutospacing="0"/>
        <w:rPr>
          <w:rFonts w:hint="eastAsia" w:ascii="宋体" w:hAnsi="宋体" w:eastAsia="宋体" w:cs="宋体"/>
          <w:i/>
          <w:color w:val="000000"/>
          <w:sz w:val="32"/>
          <w:szCs w:val="32"/>
          <w:u w:val="single"/>
        </w:rPr>
      </w:pPr>
      <w:r/>
      <w:bookmarkStart w:id="179" w:name="_Toc120614284"/>
      <w:r/>
      <w:r/>
    </w:p>
    <w:p>
      <w:pPr>
        <w:pStyle w:val="949"/>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rPr>
          <w:rFonts w:hint="eastAsia" w:ascii="宋体" w:hAnsi="宋体" w:eastAsia="宋体" w:cs="宋体"/>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949"/>
        <w:jc w:val="center"/>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p>
    <w:p>
      <w:pPr>
        <w:pStyle w:val="949"/>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949"/>
        <w:numPr>
          <w:ilvl w:val="0"/>
          <w:numId w:val="3"/>
        </w:numPr>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法人授权书</w:t>
      </w:r>
      <w:r/>
    </w:p>
    <w:p>
      <w:pPr>
        <w:pStyle w:val="949"/>
        <w:numPr>
          <w:ilvl w:val="0"/>
          <w:numId w:val="0"/>
        </w:numPr>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949"/>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rPr>
      </w:pPr>
      <w:r/>
      <w:bookmarkStart w:id="180" w:name="_Hlt26671380"/>
      <w:r/>
      <w:bookmarkStart w:id="181" w:name="_格式3__银行出具的资信证明"/>
      <w:r/>
      <w:bookmarkStart w:id="182" w:name="_Hlt26955070"/>
      <w:r>
        <w:rPr>
          <w:rFonts w:hint="eastAsia" w:ascii="宋体" w:hAnsi="宋体" w:eastAsia="宋体" w:cs="宋体"/>
          <w:color w:val="000000"/>
        </w:rPr>
        <w:t xml:space="preserve">本授权书声明：____________（投标人名称）授权________________（被授权人的姓名）为我方就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949"/>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949"/>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949"/>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949"/>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授权单位名称</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盖章</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949"/>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949"/>
        <w:ind w:firstLine="480"/>
        <w:jc w:val="both"/>
        <w:keepLines w:val="0"/>
        <w:keepNext w:val="0"/>
        <w:pageBreakBefore w:val="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日期：</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ind w:firstLine="3390"/>
        <w:jc w:val="both"/>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宋体" w:hAnsi="宋体" w:eastAsia="宋体" w:cs="宋体"/>
          <w:b/>
          <w:i/>
          <w:color w:val="000000"/>
          <w:sz w:val="32"/>
          <w:szCs w:val="32"/>
          <w:u w:val="single"/>
        </w:rPr>
        <w:t xml:space="preserve">八、磋商响应函</w:t>
      </w:r>
      <w:r/>
    </w:p>
    <w:p>
      <w:pPr>
        <w:pStyle w:val="949"/>
        <w:ind w:left="0"/>
        <w:keepLines w:val="0"/>
        <w:keepNext w:val="0"/>
        <w:pageBreakBefore w:val="0"/>
        <w:spacing w:beforeAutospacing="0" w:afterAutospacing="0" w:line="500" w:lineRule="exact"/>
        <w:widowControl w:val="off"/>
        <w:rPr>
          <w:rFonts w:hint="default" w:ascii="宋体" w:hAnsi="宋体" w:eastAsia="宋体" w:cs="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val="en-US" w:eastAsia="zh-CN"/>
        </w:rPr>
        <w:t xml:space="preserve">射阳县公路事业发展中心、盐城市国晟项目管理有限公司</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 根据你方</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(项目名称) (以下简称“本工程”)工程</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，遵照有关规定，经踏勘项目现场和研究上述</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的供应商须知、合同条款、图纸、工程建设标准和工程量清单及其他有关文件后，我方愿以人民币（大写）</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元）的报价并按上述图纸、合同条款、工程建设标准和工程量清单的条件要求承包上述工程的施工、</w:t>
      </w:r>
      <w:r>
        <w:rPr>
          <w:rFonts w:hint="eastAsia" w:ascii="宋体" w:hAnsi="宋体" w:eastAsia="宋体" w:cs="宋体"/>
          <w:color w:val="000000"/>
          <w:lang w:val="en-US" w:eastAsia="zh-CN"/>
        </w:rPr>
        <w:t xml:space="preserve">交</w:t>
      </w:r>
      <w:r>
        <w:rPr>
          <w:rFonts w:hint="eastAsia" w:ascii="宋体" w:hAnsi="宋体" w:eastAsia="宋体" w:cs="宋体"/>
          <w:color w:val="000000"/>
        </w:rPr>
        <w:t xml:space="preserve">竣工，并承担任何质量缺陷保修责任。我方保证按照合同约定的开工日期开始本工程的施工，并保证在</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天(</w:t>
      </w:r>
      <w:r>
        <w:rPr>
          <w:rFonts w:hint="eastAsia" w:ascii="宋体" w:hAnsi="宋体" w:eastAsia="宋体" w:cs="宋体"/>
          <w:color w:val="000000"/>
          <w:lang w:eastAsia="zh-CN"/>
        </w:rPr>
        <w:t xml:space="preserve">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交</w:t>
      </w:r>
      <w:r>
        <w:rPr>
          <w:rFonts w:hint="eastAsia" w:ascii="宋体" w:hAnsi="宋体" w:eastAsia="宋体" w:cs="宋体"/>
          <w:color w:val="000000"/>
        </w:rPr>
        <w:t xml:space="preserve">竣工。我方保证工程质量达到</w:t>
      </w:r>
      <w:r>
        <w:rPr>
          <w:rFonts w:hint="eastAsia" w:ascii="宋体" w:hAnsi="宋体" w:eastAsia="宋体" w:cs="宋体"/>
          <w:color w:val="000000"/>
          <w:u w:val="single"/>
        </w:rPr>
        <w:t xml:space="preserve">合格</w:t>
      </w:r>
      <w:r>
        <w:rPr>
          <w:rFonts w:hint="eastAsia" w:ascii="宋体" w:hAnsi="宋体" w:eastAsia="宋体" w:cs="宋体"/>
          <w:color w:val="000000"/>
        </w:rPr>
        <w:t xml:space="preserve">标准。</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2.我们已详细审核全部</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及其有效补充文件，我们知道必须放弃提出含糊不清或误解问题的权利。</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3.我们同意从规定的开标日期起遵循本响应文件，并在规定的</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有效期期满之前均具有约束力。</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4.同意向贵方提供贵方可能另外要求的与</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有关的任何证据或资料，并保证我方已提供和将要提供的文件是真实的、准确的。</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5.一旦我方成交,我方将根据</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的规定，严格履行合同的责任和义务,并保证在</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规定的时间完成项目，交付买方验收、使用。</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6. 我单位拟派项目负责人（注册建造师）：</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(姓名)，资质等级：</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级，证号</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 。项目负责人（注册建造师）主要业绩及信誉状况</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。我方承诺中标的项目经理，不因任何情形而更换，且出勤率不少80%，如发生更换或出勤率少于80%，除接受招标文件约定的处罚外，自愿另行接受合同价2%的扣款。</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我方承诺用于本次</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的项目经理在本次</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7.我方按竞争性</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规定的各项要求，向采购人提供所需货物、服务和工程。一旦我方被确认成交，我方将根据竞争性</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的规定，严格履行合同的责任和义务，并保证在竞争性</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规定的时间完成项目，交付采购人验收、使用。</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.我方与本磋商有关的正式通讯地址为：</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lang w:val="en-US" w:eastAsia="zh-CN"/>
        </w:rPr>
      </w:pPr>
      <w:r>
        <w:rPr>
          <w:rFonts w:hint="eastAsia" w:ascii="宋体" w:hAnsi="宋体" w:eastAsia="宋体" w:cs="宋体"/>
          <w:color w:val="000000"/>
        </w:rPr>
        <w:t xml:space="preserve">地   址：</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邮   编：</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电   话：</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传   真：</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供应商开户行：</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账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号：</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供应商全称（加盖CA电子公章）：</w:t>
      </w:r>
      <w:r/>
    </w:p>
    <w:p>
      <w:pPr>
        <w:pStyle w:val="949"/>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日   期：_____年____月____日</w:t>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numPr>
          <w:ilvl w:val="0"/>
          <w:numId w:val="0"/>
        </w:numPr>
        <w:ind w:right="0"/>
        <w:jc w:val="center"/>
        <w:keepLines w:val="0"/>
        <w:keepNext w:val="0"/>
        <w:pageBreakBefore w:val="0"/>
        <w:spacing w:beforeAutospacing="0" w:afterAutospacing="0" w:line="500" w:lineRule="exact"/>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九、</w:t>
      </w:r>
      <w:r>
        <w:rPr>
          <w:rFonts w:hint="eastAsia" w:ascii="宋体" w:hAnsi="宋体" w:eastAsia="宋体" w:cs="宋体"/>
          <w:b/>
          <w:color w:val="000000"/>
          <w:sz w:val="32"/>
          <w:szCs w:val="32"/>
        </w:rPr>
        <w:t xml:space="preserve">企业声明函</w:t>
      </w:r>
      <w:r/>
    </w:p>
    <w:p>
      <w:pPr>
        <w:pStyle w:val="949"/>
        <w:numPr>
          <w:ilvl w:val="0"/>
          <w:numId w:val="0"/>
        </w:numPr>
        <w:ind w:right="0"/>
        <w:jc w:val="both"/>
        <w:keepLines w:val="0"/>
        <w:keepNext w:val="0"/>
        <w:pageBreakBefore w:val="0"/>
        <w:spacing w:beforeAutospacing="0" w:afterAutospacing="0" w:line="500" w:lineRule="exact"/>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ind w:right="0" w:firstLine="72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采购人</w:t>
      </w:r>
      <w:r>
        <w:rPr>
          <w:rFonts w:hint="eastAsia" w:ascii="宋体" w:hAnsi="宋体" w:eastAsia="宋体" w:cs="宋体"/>
          <w:sz w:val="24"/>
          <w:szCs w:val="24"/>
          <w:u w:val="single"/>
        </w:rPr>
        <w:t xml:space="preserve">）</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项目</w:t>
      </w:r>
      <w:r>
        <w:rPr>
          <w:rFonts w:hint="eastAsia" w:ascii="宋体" w:hAnsi="宋体" w:eastAsia="宋体" w:cs="宋体"/>
          <w:color w:val="000000"/>
          <w:u w:val="single"/>
        </w:rPr>
        <w:t xml:space="preserve">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的采购活动，服务全部由符合政策的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u w:val="single"/>
        </w:rPr>
        <w:t xml:space="preserve">；</w:t>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w:t>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lang w:eastAsia="zh-CN"/>
        </w:rPr>
      </w:pPr>
      <w:r>
        <w:rPr>
          <w:rFonts w:hint="eastAsia" w:ascii="宋体" w:hAnsi="宋体" w:eastAsia="宋体" w:cs="宋体"/>
          <w:color w:val="000000"/>
        </w:rPr>
        <w:t xml:space="preserve">本企业对上述声明内容的真实性负责。如有虚假，将依法承担相应责任</w:t>
      </w:r>
      <w:r>
        <w:rPr>
          <w:rFonts w:hint="eastAsia" w:ascii="宋体" w:hAnsi="宋体" w:eastAsia="宋体" w:cs="宋体"/>
          <w:color w:val="000000"/>
          <w:lang w:eastAsia="zh-CN"/>
        </w:rPr>
        <w:t xml:space="preserve">。</w:t>
      </w:r>
      <w:r/>
    </w:p>
    <w:p>
      <w:pPr>
        <w:pStyle w:val="949"/>
        <w:ind w:right="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 </w:t>
      </w:r>
      <w:r/>
    </w:p>
    <w:p>
      <w:pPr>
        <w:pStyle w:val="949"/>
        <w:ind w:right="0" w:firstLine="360"/>
        <w:jc w:val="center"/>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企业名称（加盖CA电子公章）：</w:t>
      </w:r>
      <w:r/>
    </w:p>
    <w:p>
      <w:pPr>
        <w:pStyle w:val="949"/>
        <w:ind w:right="0" w:firstLine="432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日  期：</w:t>
      </w:r>
      <w:r/>
    </w:p>
    <w:p>
      <w:pPr>
        <w:pStyle w:val="949"/>
        <w:ind w:right="0" w:firstLine="24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 </w:t>
      </w:r>
      <w:r/>
    </w:p>
    <w:p>
      <w:pPr>
        <w:pStyle w:val="949"/>
        <w:ind w:right="0"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949"/>
        <w:ind w:right="0"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备注2：供应商如不提供此声明函，</w:t>
      </w:r>
      <w:r>
        <w:rPr>
          <w:rFonts w:hint="eastAsia" w:ascii="宋体" w:hAnsi="宋体" w:eastAsia="宋体" w:cs="宋体"/>
          <w:bCs/>
          <w:sz w:val="24"/>
          <w:szCs w:val="24"/>
        </w:rPr>
        <w:t xml:space="preserve">按无效处理</w:t>
      </w:r>
      <w:r>
        <w:rPr>
          <w:rFonts w:hint="eastAsia" w:ascii="宋体" w:hAnsi="宋体" w:eastAsia="宋体" w:cs="宋体"/>
          <w:color w:val="000000"/>
        </w:rPr>
        <w:t xml:space="preserve">。</w:t>
      </w:r>
      <w:r/>
    </w:p>
    <w:p>
      <w:pPr>
        <w:pStyle w:val="94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 十、残疾人福利性单位声明函</w:t>
      </w:r>
      <w:r/>
    </w:p>
    <w:p>
      <w:pPr>
        <w:pStyle w:val="94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项目采购活动提供本单位制造的货物，或者提供其他残疾人福利性单位制造的货物（不包括使用非残疾人福利性单位注册商标的货物）。</w:t>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949"/>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pStyle w:val="949"/>
        <w:ind w:left="0" w:right="0"/>
        <w:jc w:val="center"/>
        <w:keepLines w:val="0"/>
        <w:keepNext w:val="0"/>
        <w:spacing w:before="0" w:beforeAutospacing="0" w:after="0" w:afterAutospacing="0"/>
        <w:widowControl w:val="off"/>
        <w:rPr>
          <w:rFonts w:ascii="宋体" w:hAnsi="宋体" w:eastAsia="宋体" w:cs="宋体"/>
          <w:b/>
          <w:bCs/>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color w:val="ff0000"/>
          <w:sz w:val="32"/>
          <w:szCs w:val="32"/>
        </w:rPr>
        <w:t xml:space="preserve">十一</w:t>
      </w:r>
      <w:r>
        <w:rPr>
          <w:rFonts w:hint="eastAsia" w:asciiTheme="majorEastAsia" w:hAnsiTheme="majorEastAsia" w:eastAsiaTheme="majorEastAsia" w:cstheme="majorEastAsia"/>
          <w:b/>
          <w:bCs/>
          <w:color w:val="ff0000"/>
          <w:sz w:val="32"/>
          <w:szCs w:val="32"/>
          <w:lang w:eastAsia="zh-CN"/>
        </w:rPr>
        <w:t xml:space="preserve">、</w:t>
      </w:r>
      <w:r>
        <w:rPr>
          <w:rFonts w:hint="eastAsia" w:asciiTheme="majorEastAsia" w:hAnsiTheme="majorEastAsia" w:eastAsiaTheme="majorEastAsia" w:cstheme="majorEastAsia"/>
          <w:b/>
          <w:bCs/>
          <w:color w:val="ff0000"/>
          <w:sz w:val="32"/>
          <w:szCs w:val="32"/>
        </w:rPr>
        <w:t xml:space="preserve">关于符合本国产品标准的声明函</w:t>
      </w:r>
      <w:r/>
    </w:p>
    <w:p>
      <w:pPr>
        <w:pStyle w:val="949"/>
        <w:ind w:left="0" w:firstLine="420"/>
        <w:jc w:val="both"/>
        <w:keepLines w:val="0"/>
        <w:keepNext w:val="0"/>
        <w:pageBreakBefore w:val="0"/>
        <w:spacing w:before="0" w:beforeAutospacing="0" w:after="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9"/>
        <w:ind w:left="0" w:firstLine="420"/>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949"/>
        <w:ind w:left="0" w:firstLine="420"/>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949"/>
        <w:ind w:left="0" w:firstLine="420"/>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949"/>
        <w:ind w:left="0" w:firstLine="420"/>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949"/>
        <w:ind w:right="480"/>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949"/>
        <w:jc w:val="center"/>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949"/>
        <w:jc w:val="both"/>
        <w:keepLines w:val="0"/>
        <w:keepNext w:val="0"/>
        <w:pageBreakBefore w:val="0"/>
        <w:spacing w:before="30" w:beforeAutospacing="0" w:after="30" w:afterAutospacing="0" w:line="5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949"/>
        <w:jc w:val="both"/>
        <w:keepLines w:val="0"/>
        <w:keepNext w:val="0"/>
        <w:pageBreakBefore w:val="0"/>
        <w:spacing w:before="30" w:beforeAutospacing="0" w:after="30" w:afterAutospacing="0" w:line="5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keepLines w:val="0"/>
        <w:keepNext w:val="0"/>
        <w:pageBreakBefore w:val="0"/>
        <w:spacing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49"/>
        <w:ind w:right="0" w:firstLine="36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jc w:val="both"/>
        <w:rPr>
          <w:rFonts w:hint="eastAsia" w:ascii="宋体" w:hAnsi="宋体" w:eastAsia="宋体" w:cs="宋体"/>
          <w:b/>
          <w:bCs/>
          <w:lang w:val="en-US" w:eastAsia="zh-CN"/>
        </w:rPr>
      </w:pPr>
      <w:r>
        <w:rPr>
          <w:rFonts w:hint="eastAsia" w:ascii="宋体" w:hAnsi="宋体" w:eastAsia="宋体" w:cs="宋体"/>
          <w:b/>
          <w:bCs/>
          <w:lang w:val="en-US" w:eastAsia="zh-CN"/>
        </w:rPr>
      </w:r>
      <w:r/>
    </w:p>
    <w:p>
      <w:pPr>
        <w:pStyle w:val="949"/>
        <w:jc w:val="center"/>
        <w:spacing w:beforeAutospacing="0" w:afterAutospacing="0" w:line="480" w:lineRule="auto"/>
        <w:rPr>
          <w:rFonts w:hint="default" w:ascii="宋体" w:hAnsi="宋体" w:eastAsia="宋体" w:cs="宋体"/>
          <w:color w:val="auto"/>
          <w:highlight w:val="yellow"/>
          <w:lang w:val="en-US" w:eastAsia="zh-CN"/>
        </w:rPr>
      </w:pPr>
      <w:r>
        <w:rPr>
          <w:rFonts w:hint="eastAsia" w:ascii="宋体" w:hAnsi="宋体" w:eastAsia="宋体" w:cs="宋体"/>
          <w:b/>
          <w:color w:val="auto"/>
          <w:sz w:val="32"/>
          <w:szCs w:val="32"/>
          <w:highlight w:val="none"/>
        </w:rPr>
        <w:t xml:space="preserve">十二、</w:t>
      </w:r>
      <w:r>
        <w:rPr>
          <w:rFonts w:hint="eastAsia" w:ascii="宋体" w:hAnsi="宋体" w:eastAsia="宋体" w:cs="宋体"/>
          <w:b/>
          <w:color w:val="auto"/>
          <w:sz w:val="32"/>
          <w:szCs w:val="32"/>
          <w:highlight w:val="none"/>
          <w:lang w:val="en-US" w:eastAsia="zh-CN"/>
        </w:rPr>
        <w:t xml:space="preserve">已标价工程量清单</w:t>
      </w:r>
      <w:r/>
    </w:p>
    <w:p>
      <w:pPr>
        <w:pStyle w:val="949"/>
        <w:jc w:val="both"/>
        <w:spacing w:beforeAutospacing="0" w:afterAutospacing="0" w:line="480" w:lineRule="auto"/>
        <w:rPr>
          <w:rFonts w:hint="eastAsia" w:ascii="宋体" w:hAnsi="宋体" w:eastAsia="宋体" w:cs="宋体"/>
        </w:rPr>
      </w:pPr>
      <w:r>
        <w:rPr>
          <w:rFonts w:hint="eastAsia"/>
          <w:highlight w:val="none"/>
        </w:rPr>
        <w:t xml:space="preserve">说明：</w:t>
      </w:r>
      <w:r>
        <w:rPr>
          <w:rFonts w:hint="eastAsia" w:ascii="宋体" w:hAnsi="宋体" w:cs="宋体"/>
          <w:b w:val="0"/>
          <w:bCs/>
          <w:color w:val="000000"/>
          <w:sz w:val="22"/>
          <w:szCs w:val="22"/>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ind w:firstLine="480"/>
        <w:jc w:val="both"/>
        <w:spacing w:line="480" w:lineRule="auto"/>
        <w:rPr>
          <w:bCs/>
          <w:iCs/>
          <w:u w:val="single"/>
        </w:rPr>
      </w:pPr>
      <w:r>
        <w:rPr>
          <w:rFonts w:hint="eastAsia"/>
          <w:bCs/>
          <w:iCs/>
        </w:rPr>
        <w:t xml:space="preserve">响应文件中的已标价工程量清单的项目编码、项目名称、项目特征、计量单位、工程量须与磋商文件提供的工程量清单一致，否则作无效响应文件处理。</w:t>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pStyle w:val="949"/>
        <w:numPr>
          <w:ilvl w:val="0"/>
          <w:numId w:val="4"/>
        </w:numPr>
        <w:ind w:left="0" w:firstLine="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商务要求响应及偏离表</w:t>
      </w:r>
      <w:r/>
    </w:p>
    <w:p>
      <w:pPr>
        <w:pStyle w:val="949"/>
        <w:numPr>
          <w:ilvl w:val="0"/>
          <w:numId w:val="0"/>
        </w:numPr>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sz w:val="24"/>
          <w:szCs w:val="24"/>
        </w:rPr>
      </w:pPr>
      <w:r>
        <w:rPr>
          <w:rFonts w:hint="eastAsia" w:ascii="宋体" w:hAnsi="宋体" w:eastAsia="宋体" w:cs="宋体"/>
          <w:sz w:val="24"/>
          <w:szCs w:val="24"/>
        </w:rPr>
        <w:t xml:space="preserve">供应商全称（加盖公章）：        </w:t>
      </w:r>
      <w:r/>
    </w:p>
    <w:tbl>
      <w:tblPr>
        <w:tblStyle w:val="94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5036"/>
        <w:gridCol w:w="1410"/>
        <w:gridCol w:w="183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rPr>
              <w:t xml:space="preserve">项目</w:t>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jc w:val="center"/>
              <w:spacing w:before="120" w:line="240" w:lineRule="auto"/>
              <w:rPr>
                <w:rFonts w:hint="eastAsia" w:ascii="宋体" w:hAnsi="宋体" w:eastAsia="宋体" w:cs="宋体"/>
                <w:sz w:val="24"/>
                <w:szCs w:val="20"/>
              </w:rPr>
            </w:pPr>
            <w:r>
              <w:rPr>
                <w:rFonts w:hint="eastAsia" w:ascii="宋体" w:hAnsi="宋体" w:eastAsia="宋体" w:cs="宋体"/>
                <w:sz w:val="24"/>
                <w:szCs w:val="20"/>
              </w:rPr>
              <w:t xml:space="preserve">竞争性磋商</w:t>
            </w:r>
            <w:r>
              <w:rPr>
                <w:rFonts w:hint="eastAsia" w:ascii="宋体" w:hAnsi="宋体" w:eastAsia="宋体" w:cs="宋体"/>
                <w:sz w:val="24"/>
              </w:rPr>
              <w:t xml:space="preserve">文件要求</w:t>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rPr>
              <w:t xml:space="preserve">是否响应</w:t>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rPr>
              <w:t xml:space="preserve">投标人的承诺或说明</w:t>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ind w:firstLine="480"/>
              <w:spacing w:line="5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20" w:line="240" w:lineRule="auto"/>
              <w:rPr>
                <w:rFonts w:hint="eastAsia" w:ascii="宋体" w:hAnsi="宋体" w:eastAsia="宋体" w:cs="宋体"/>
                <w:sz w:val="24"/>
                <w:szCs w:val="20"/>
              </w:rPr>
            </w:pPr>
            <w:r>
              <w:rPr>
                <w:rFonts w:hint="eastAsia" w:ascii="宋体" w:hAnsi="宋体" w:eastAsia="宋体" w:cs="宋体"/>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注：以上表格可根据项目需求、合同条款及格式中相关内容</w:t>
      </w:r>
      <w:r>
        <w:rPr>
          <w:rFonts w:hint="eastAsia" w:ascii="宋体" w:hAnsi="宋体" w:eastAsia="宋体" w:cs="宋体"/>
          <w:sz w:val="24"/>
          <w:lang w:val="en-US" w:eastAsia="zh-CN"/>
        </w:rPr>
        <w:t xml:space="preserve">进行响应</w:t>
      </w:r>
      <w:r>
        <w:rPr>
          <w:rFonts w:hint="eastAsia" w:ascii="宋体" w:hAnsi="宋体" w:eastAsia="宋体" w:cs="宋体"/>
          <w:sz w:val="24"/>
        </w:rPr>
        <w:t xml:space="preserve">。</w:t>
      </w:r>
      <w:r/>
    </w:p>
    <w:p>
      <w:pPr>
        <w:ind w:firstLine="3120"/>
        <w:spacing w:line="560" w:lineRule="exact"/>
        <w:rPr>
          <w:rFonts w:hint="eastAsia" w:ascii="宋体" w:hAnsi="宋体" w:eastAsia="宋体" w:cs="宋体"/>
          <w:sz w:val="24"/>
        </w:rPr>
      </w:pPr>
      <w:r>
        <w:rPr>
          <w:rFonts w:hint="eastAsia" w:ascii="宋体" w:hAnsi="宋体" w:eastAsia="宋体" w:cs="宋体"/>
          <w:sz w:val="24"/>
        </w:rPr>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法定代表人或授权代表（签字）：  </w:t>
      </w:r>
      <w:r/>
    </w:p>
    <w:p>
      <w:pPr>
        <w:pStyle w:val="940"/>
        <w:numPr>
          <w:ilvl w:val="0"/>
          <w:numId w:val="0"/>
        </w:numPr>
        <w:rPr>
          <w:rFonts w:hint="eastAsia" w:ascii="宋体" w:hAnsi="宋体" w:eastAsia="宋体" w:cs="宋体"/>
          <w:b w:val="0"/>
          <w:bCs w:val="0"/>
          <w:sz w:val="24"/>
          <w:szCs w:val="21"/>
        </w:rPr>
      </w:pPr>
      <w:r>
        <w:rPr>
          <w:rFonts w:hint="eastAsia" w:ascii="宋体" w:hAnsi="宋体" w:eastAsia="宋体" w:cs="宋体"/>
          <w:b w:val="0"/>
          <w:bCs w:val="0"/>
          <w:sz w:val="24"/>
          <w:szCs w:val="21"/>
        </w:rPr>
        <w:t xml:space="preserve">                          日期：       年   月   日</w:t>
      </w:r>
      <w:r/>
    </w:p>
    <w:p>
      <w:pPr>
        <w:pStyle w:val="949"/>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949"/>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949"/>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p>
      <w:pPr>
        <w:jc w:val="both"/>
        <w:rPr>
          <w:rFonts w:hint="eastAsia" w:ascii="宋体" w:hAnsi="宋体" w:eastAsia="宋体" w:cs="宋体"/>
          <w:b/>
          <w:bCs/>
          <w:lang w:val="en-US" w:eastAsia="zh-CN"/>
        </w:rPr>
      </w:pPr>
      <w:r>
        <w:rPr>
          <w:rFonts w:hint="eastAsia" w:ascii="宋体" w:hAnsi="宋体" w:eastAsia="宋体" w:cs="宋体"/>
          <w:b/>
          <w:bCs/>
          <w:lang w:val="en-US" w:eastAsia="zh-CN"/>
        </w:rPr>
      </w:r>
      <w:r>
        <w:rPr>
          <w:rFonts w:hint="eastAsia" w:ascii="宋体" w:hAnsi="宋体" w:eastAsia="宋体" w:cs="宋体"/>
          <w:b/>
          <w:bCs/>
          <w:lang w:val="en-US" w:eastAsia="zh-CN"/>
        </w:rPr>
      </w:r>
      <w:r/>
    </w:p>
    <w:p>
      <w:pPr>
        <w:jc w:val="both"/>
        <w:rPr>
          <w:rFonts w:hint="eastAsia" w:ascii="宋体" w:hAnsi="宋体" w:eastAsia="宋体" w:cs="宋体"/>
          <w:b/>
          <w:bCs/>
          <w:lang w:val="en-US" w:eastAsia="zh-CN"/>
        </w:rPr>
      </w:pPr>
      <w:r>
        <w:rPr>
          <w:rFonts w:hint="eastAsia" w:ascii="宋体" w:hAnsi="宋体" w:eastAsia="宋体" w:cs="宋体"/>
          <w:b/>
          <w:bCs/>
          <w:lang w:val="en-US" w:eastAsia="zh-CN"/>
        </w:rPr>
      </w:r>
      <w:r/>
    </w:p>
    <w:p>
      <w:pPr>
        <w:jc w:val="both"/>
        <w:rPr>
          <w:rFonts w:hint="eastAsia" w:ascii="宋体" w:hAnsi="宋体" w:eastAsia="宋体" w:cs="宋体"/>
          <w:b/>
          <w:bCs/>
          <w:lang w:val="en-US" w:eastAsia="zh-CN"/>
        </w:rPr>
      </w:pPr>
      <w:r>
        <w:rPr>
          <w:rFonts w:hint="eastAsia" w:ascii="宋体" w:hAnsi="宋体" w:eastAsia="宋体" w:cs="宋体"/>
          <w:b/>
          <w:bCs/>
          <w:lang w:val="en-US" w:eastAsia="zh-CN"/>
        </w:rPr>
      </w:r>
      <w:r/>
    </w:p>
    <w:p>
      <w:pPr>
        <w:pStyle w:val="949"/>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十四、</w:t>
      </w:r>
      <w:r>
        <w:rPr>
          <w:rFonts w:hint="eastAsia" w:ascii="宋体" w:hAnsi="宋体" w:eastAsia="宋体" w:cs="宋体"/>
          <w:b/>
          <w:color w:val="000000"/>
          <w:sz w:val="32"/>
          <w:szCs w:val="32"/>
        </w:rPr>
        <w:t xml:space="preserve">开标一览表</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jc w:val="left"/>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w:t>
      </w:r>
      <w:r/>
    </w:p>
    <w:p>
      <w:pPr>
        <w:jc w:val="left"/>
        <w:rPr>
          <w:rFonts w:hint="eastAsia" w:ascii="宋体" w:hAnsi="宋体" w:eastAsia="宋体" w:cs="宋体"/>
          <w:sz w:val="24"/>
          <w:szCs w:val="24"/>
        </w:rPr>
      </w:pPr>
      <w:r>
        <w:rPr>
          <w:rFonts w:hint="eastAsia" w:ascii="宋体" w:hAnsi="宋体" w:eastAsia="宋体" w:cs="宋体"/>
          <w:sz w:val="24"/>
          <w:szCs w:val="24"/>
        </w:rPr>
        <w:t xml:space="preserve">分包号：</w:t>
      </w:r>
      <w:r/>
    </w:p>
    <w:tbl>
      <w:tblPr>
        <w:tblStyle w:val="943"/>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49"/>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49"/>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4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ind w:firstLine="6240"/>
        <w:rPr>
          <w:rFonts w:hint="eastAsia" w:ascii="宋体" w:hAnsi="宋体" w:eastAsia="宋体" w:cs="宋体"/>
          <w:bCs/>
          <w:sz w:val="24"/>
          <w:szCs w:val="24"/>
        </w:rPr>
      </w:pPr>
      <w:r>
        <w:rPr>
          <w:rFonts w:hint="eastAsia" w:ascii="宋体" w:hAnsi="宋体" w:eastAsia="宋体" w:cs="宋体"/>
          <w:bCs/>
          <w:sz w:val="24"/>
          <w:szCs w:val="24"/>
        </w:rPr>
        <w:t xml:space="preserve">投标人（单位公章）：</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center"/>
        <w:spacing w:beforeAutospacing="0" w:afterAutospacing="0" w:line="0" w:lineRule="atLeast"/>
        <w:rPr>
          <w:rFonts w:hint="eastAsia" w:ascii="宋体" w:hAnsi="宋体" w:eastAsia="宋体" w:cs="宋体"/>
          <w:lang w:val="en-US" w:eastAsia="zh-CN"/>
        </w:rPr>
      </w:pPr>
      <w:r>
        <w:rPr>
          <w:rFonts w:hint="eastAsia" w:ascii="宋体" w:hAnsi="宋体" w:eastAsia="宋体" w:cs="宋体"/>
          <w:lang w:val="en-US" w:eastAsia="zh-CN"/>
        </w:rPr>
        <w:t xml:space="preserve"> </w:t>
      </w:r>
      <w:r/>
    </w:p>
    <w:p>
      <w:pPr>
        <w:pStyle w:val="949"/>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     二轮报价表（</w:t>
      </w:r>
      <w:r>
        <w:rPr>
          <w:rFonts w:hint="eastAsia" w:ascii="宋体" w:hAnsi="宋体" w:eastAsia="宋体" w:cs="宋体"/>
          <w:b/>
          <w:color w:val="000000"/>
          <w:sz w:val="32"/>
          <w:szCs w:val="32"/>
        </w:rPr>
        <w:t xml:space="preserve">最终报价</w:t>
      </w:r>
      <w:r>
        <w:rPr>
          <w:rFonts w:hint="eastAsia" w:ascii="宋体" w:hAnsi="宋体" w:eastAsia="宋体" w:cs="宋体"/>
          <w:b/>
          <w:color w:val="000000"/>
          <w:sz w:val="32"/>
          <w:szCs w:val="32"/>
          <w:lang w:val="en-US" w:eastAsia="zh-CN"/>
        </w:rPr>
        <w:t xml:space="preserve">）</w:t>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jc w:val="left"/>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w:t>
      </w:r>
      <w:r/>
    </w:p>
    <w:p>
      <w:pPr>
        <w:jc w:val="left"/>
        <w:rPr>
          <w:rFonts w:hint="eastAsia" w:ascii="宋体" w:hAnsi="宋体" w:eastAsia="宋体" w:cs="宋体"/>
          <w:sz w:val="24"/>
          <w:szCs w:val="24"/>
        </w:rPr>
      </w:pPr>
      <w:r>
        <w:rPr>
          <w:rFonts w:hint="eastAsia" w:ascii="宋体" w:hAnsi="宋体" w:eastAsia="宋体" w:cs="宋体"/>
          <w:sz w:val="24"/>
          <w:szCs w:val="24"/>
        </w:rPr>
        <w:t xml:space="preserve">分包号：</w:t>
      </w:r>
      <w:r/>
    </w:p>
    <w:tbl>
      <w:tblPr>
        <w:tblStyle w:val="943"/>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49"/>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49"/>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4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949"/>
        <w:jc w:val="center"/>
        <w:spacing w:beforeAutospacing="0" w:afterAutospacing="0" w:line="0" w:lineRule="atLeas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投标人（单位公章）：</w:t>
      </w:r>
      <w:r/>
    </w:p>
    <w:p>
      <w:pPr>
        <w:pStyle w:val="955"/>
      </w:p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注：1、供应商的二轮报价在</w:t>
      </w:r>
      <w:r>
        <w:rPr>
          <w:rFonts w:hint="eastAsia" w:ascii="宋体" w:hAnsi="宋体" w:eastAsia="宋体" w:cs="宋体"/>
          <w:color w:val="000000"/>
          <w:sz w:val="24"/>
          <w:szCs w:val="24"/>
        </w:rPr>
        <w:t xml:space="preserve">磋商结束后</w:t>
      </w:r>
      <w:r>
        <w:rPr>
          <w:rFonts w:hint="eastAsia" w:ascii="宋体" w:hAnsi="宋体" w:eastAsia="宋体" w:cs="宋体"/>
          <w:sz w:val="24"/>
        </w:rPr>
        <w:t xml:space="preserve">根据磋商小组要求或代理机构的通知后填报。</w:t>
      </w:r>
      <w:r/>
    </w:p>
    <w:p>
      <w:pPr>
        <w:numPr>
          <w:ilvl w:val="0"/>
          <w:numId w:val="5"/>
        </w:numPr>
        <w:ind w:firstLine="480"/>
        <w:rPr>
          <w:rFonts w:hint="eastAsia" w:ascii="宋体" w:hAnsi="宋体" w:eastAsia="宋体" w:cs="宋体"/>
          <w:sz w:val="24"/>
        </w:rPr>
      </w:pPr>
      <w:r>
        <w:rPr>
          <w:rFonts w:hint="eastAsia" w:ascii="宋体" w:hAnsi="宋体" w:eastAsia="宋体" w:cs="宋体"/>
          <w:sz w:val="24"/>
        </w:rPr>
        <w:t xml:space="preserve">供应商须在规定时间内</w:t>
      </w:r>
      <w:r>
        <w:rPr>
          <w:rFonts w:hint="eastAsia" w:ascii="宋体" w:hAnsi="宋体" w:eastAsia="宋体" w:cs="宋体"/>
          <w:color w:val="000000"/>
          <w:sz w:val="24"/>
          <w:szCs w:val="24"/>
        </w:rPr>
        <w:t xml:space="preserve">提交最后报价</w:t>
      </w:r>
      <w:r>
        <w:rPr>
          <w:rFonts w:hint="eastAsia" w:ascii="宋体" w:hAnsi="宋体" w:eastAsia="宋体" w:cs="宋体"/>
          <w:sz w:val="24"/>
        </w:rPr>
        <w:t xml:space="preserve">。</w:t>
      </w:r>
      <w:r/>
    </w:p>
    <w:p>
      <w:pPr>
        <w:pStyle w:val="949"/>
        <w:ind w:firstLine="480"/>
        <w:jc w:val="both"/>
        <w:spacing w:beforeAutospacing="0" w:afterAutospacing="0" w:line="0" w:lineRule="atLeast"/>
        <w:rPr>
          <w:rFonts w:hint="eastAsia" w:ascii="宋体" w:hAnsi="宋体" w:eastAsia="宋体" w:cs="宋体"/>
        </w:rPr>
      </w:pPr>
      <w:r>
        <w:rPr>
          <w:rFonts w:hint="eastAsia" w:ascii="宋体" w:hAnsi="宋体" w:eastAsia="宋体" w:cs="宋体"/>
          <w:sz w:val="24"/>
          <w:lang w:val="en-US" w:eastAsia="zh-CN"/>
        </w:rPr>
        <w:t xml:space="preserve">3、已标价工程量清单中的单价根据供应商的二轮报价作同比例下浮。</w:t>
      </w:r>
      <w:r/>
    </w:p>
    <w:p>
      <w:pPr>
        <w:pStyle w:val="949"/>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949"/>
        <w:jc w:val="both"/>
        <w:spacing w:beforeAutospacing="0" w:afterAutospacing="0"/>
        <w:rPr>
          <w:rFonts w:hint="eastAsia" w:ascii="宋体" w:hAnsi="宋体" w:eastAsia="宋体" w:cs="宋体"/>
          <w:color w:val="000000"/>
          <w:sz w:val="32"/>
          <w:szCs w:val="32"/>
        </w:rPr>
      </w:pPr>
      <w:r/>
      <w:bookmarkStart w:id="183" w:name="_Toc462564146"/>
      <w:r/>
      <w:bookmarkStart w:id="184" w:name="_Hlt26609389"/>
      <w:r/>
      <w:bookmarkStart w:id="185" w:name="_Hlt26955066"/>
      <w:r/>
      <w:bookmarkStart w:id="186" w:name="_Hlt26671374"/>
      <w:r/>
      <w:bookmarkStart w:id="187" w:name="_Hlt26955054"/>
      <w:r/>
      <w:bookmarkStart w:id="188" w:name="_格式2__法定代表人授权书"/>
      <w:r>
        <w:rPr>
          <w:rFonts w:hint="eastAsia" w:ascii="宋体" w:hAnsi="宋体" w:eastAsia="宋体" w:cs="宋体"/>
        </w:rPr>
        <w:t xml:space="preserve"> </w:t>
      </w:r>
      <w:r/>
    </w:p>
    <w:p>
      <w:pPr>
        <w:pStyle w:val="94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五</w:t>
      </w:r>
      <w:r>
        <w:rPr>
          <w:rFonts w:hint="eastAsia" w:ascii="宋体" w:hAnsi="宋体" w:eastAsia="宋体" w:cs="宋体"/>
          <w:b/>
          <w:color w:val="000000"/>
          <w:sz w:val="32"/>
          <w:szCs w:val="32"/>
        </w:rPr>
        <w:t xml:space="preserve">、其他材料</w:t>
      </w:r>
      <w:r/>
    </w:p>
    <w:p>
      <w:pPr>
        <w:rPr>
          <w:rFonts w:hint="eastAsia" w:ascii="宋体" w:hAnsi="宋体" w:eastAsia="宋体" w:cs="宋体"/>
          <w:sz w:val="21"/>
          <w:szCs w:val="24"/>
        </w:rPr>
      </w:pPr>
      <w:r>
        <w:rPr>
          <w:rFonts w:hint="eastAsia" w:ascii="宋体" w:hAnsi="宋体" w:eastAsia="宋体" w:cs="宋体"/>
          <w:sz w:val="21"/>
          <w:szCs w:val="24"/>
        </w:rPr>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投标人认为应提交的其他资料：</w:t>
      </w:r>
      <w:r>
        <w:rPr>
          <w:rFonts w:hint="eastAsia" w:ascii="宋体" w:hAnsi="宋体" w:eastAsia="宋体" w:cs="宋体"/>
          <w:color w:val="000000"/>
          <w:sz w:val="24"/>
          <w:lang w:val="en-US" w:eastAsia="zh-CN"/>
        </w:rPr>
        <w:t xml:space="preserve">业绩证明材料</w:t>
      </w:r>
      <w:r>
        <w:rPr>
          <w:rFonts w:hint="eastAsia" w:ascii="宋体" w:hAnsi="宋体" w:eastAsia="宋体" w:cs="宋体"/>
          <w:color w:val="000000"/>
          <w:sz w:val="24"/>
        </w:rPr>
        <w:t xml:space="preserve">、实施</w:t>
      </w: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相关证书</w:t>
      </w:r>
      <w:r>
        <w:rPr>
          <w:rFonts w:hint="eastAsia" w:ascii="宋体" w:hAnsi="宋体" w:eastAsia="宋体" w:cs="宋体"/>
          <w:color w:val="000000"/>
          <w:sz w:val="24"/>
        </w:rPr>
        <w:t xml:space="preserve">等资料（投标人按</w:t>
      </w:r>
      <w:r>
        <w:rPr>
          <w:rFonts w:hint="eastAsia" w:ascii="宋体" w:hAnsi="宋体" w:eastAsia="宋体" w:cs="宋体"/>
          <w:color w:val="000000"/>
          <w:sz w:val="24"/>
          <w:lang w:val="en-US" w:eastAsia="zh-CN"/>
        </w:rPr>
        <w:t xml:space="preserve">招标文件的要求及</w:t>
      </w:r>
      <w:r>
        <w:rPr>
          <w:rFonts w:hint="eastAsia" w:ascii="宋体" w:hAnsi="宋体" w:eastAsia="宋体" w:cs="宋体"/>
          <w:color w:val="000000"/>
          <w:sz w:val="24"/>
        </w:rPr>
        <w:t xml:space="preserve">评分标准要求分点表述，格式自拟）均应加盖单位公章。</w:t>
      </w:r>
      <w:r/>
    </w:p>
    <w:p>
      <w:pPr>
        <w:pStyle w:val="949"/>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49"/>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9"/>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六</w:t>
      </w:r>
      <w:r>
        <w:rPr>
          <w:rFonts w:hint="eastAsia" w:ascii="宋体" w:hAnsi="宋体" w:eastAsia="宋体" w:cs="宋体"/>
          <w:b/>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949"/>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9"/>
      <w:r/>
      <w:bookmarkEnd w:id="170"/>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r/>
      <w:r/>
    </w:p>
    <w:p>
      <w:pPr>
        <w:pStyle w:val="949"/>
        <w:jc w:val="center"/>
        <w:rPr>
          <w:b/>
          <w:sz w:val="32"/>
          <w:szCs w:val="32"/>
        </w:rPr>
      </w:pPr>
      <w:r>
        <w:rPr>
          <w:rFonts w:hint="eastAsia"/>
          <w:b/>
          <w:sz w:val="32"/>
          <w:szCs w:val="32"/>
        </w:rPr>
        <w:t xml:space="preserve">质疑函范本</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一、质疑供应商基本信息</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质疑供应商：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二、质疑项目基本情况</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质疑项目的编号：</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包号：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采购人名称：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磋商文件获取日期：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三、质疑事项具体内容</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事实依据：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法律依据：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质疑事项2</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四、与质疑事项相关的质疑请求</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请求：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签字(签章)：                 公章：               日期：    </w:t>
      </w:r>
      <w:r/>
    </w:p>
    <w:p>
      <w:pPr>
        <w:ind w:firstLine="482"/>
        <w:jc w:val="left"/>
        <w:keepLines w:val="0"/>
        <w:keepNext w:val="0"/>
        <w:pageBreakBefore w:val="0"/>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482"/>
        <w:jc w:val="left"/>
        <w:keepLines w:val="0"/>
        <w:keepNext w:val="0"/>
        <w:pageBreakBefore w:val="0"/>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质疑函制作说明：</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946"/>
        <w:keepLines w:val="0"/>
        <w:keepNext w:val="0"/>
        <w:pageBreakBefore w:val="0"/>
        <w:spacing w:line="500" w:lineRule="exact"/>
        <w:widowControl w:val="off"/>
      </w:pPr>
      <w:r/>
      <w:r/>
    </w:p>
    <w:sectPr>
      <w:headerReference w:type="default" r:id="rId10"/>
      <w:footerReference w:type="default" r:id="rId13"/>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5358" w:leader="none"/>
      </w:tabs>
      <w:rPr>
        <w:rFonts w:hint="default" w:ascii="Times New Roman" w:hAnsi="Times New Roman" w:eastAsia="宋体" w:cs="Times New Roman"/>
        <w:sz w:val="18"/>
        <w:szCs w:val="24"/>
        <w:lang w:val="en-US" w:eastAsia="zh-CN" w:bidi="ar-SA"/>
      </w:rPr>
    </w:pPr>
    <w:r>
      <w:rPr>
        <w:rFonts w:hint="eastAsia" w:cs="Times New Roman"/>
        <w:sz w:val="18"/>
        <w:szCs w:val="24"/>
        <w:lang w:val="en-US" w:eastAsia="zh-CN" w:bidi="ar-SA"/>
      </w:rPr>
      <w:tab/>
    </w:r>
    <w:r/>
  </w:p>
  <w:p>
    <w:pPr>
      <w:rPr>
        <w:rFonts w:hint="default" w:ascii="Times New Roman" w:hAnsi="Times New Roman" w:eastAsia="宋体" w:cs="Times New Roman"/>
      </w:rPr>
    </w:pPr>
    <w:r>
      <w:rPr>
        <w:rFonts w:hint="default" w:ascii="Times New Roman" w:hAnsi="Times New Roman" w:eastAsia="宋体" w:cs="Times New Roman"/>
      </w:rPr>
    </w:r>
    <w:r/>
  </w:p>
  <w:p>
    <w:pPr>
      <w:jc w:val="left"/>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5358" w:leader="none"/>
      </w:tabs>
      <w:rPr>
        <w:rFonts w:hint="default"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cs="Times New Roman"/>
        <w:sz w:val="18"/>
        <w:szCs w:val="24"/>
        <w:lang w:val="en-US" w:eastAsia="zh-CN" w:bidi="ar-SA"/>
      </w:rPr>
      <w:tab/>
    </w:r>
    <w:r/>
  </w:p>
  <w:p>
    <w:pPr>
      <w:rPr>
        <w:rFonts w:hint="default" w:ascii="Times New Roman" w:hAnsi="Times New Roman" w:eastAsia="宋体" w:cs="Times New Roman"/>
      </w:rPr>
    </w:pPr>
    <w:r>
      <w:rPr>
        <w:rFonts w:hint="default" w:ascii="Times New Roman" w:hAnsi="Times New Roman" w:eastAsia="宋体" w:cs="Times New Roman"/>
      </w:rPr>
    </w:r>
    <w:r/>
  </w:p>
  <w:p>
    <w:pPr>
      <w:jc w:val="left"/>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p>
    <w:pPr>
      <w:pStyle w:val="948"/>
      <w:tabs>
        <w:tab w:val="left" w:pos="3615" w:leader="none"/>
        <w:tab w:val="clear" w:pos="4153" w:leader="none"/>
        <w:tab w:val="clear" w:pos="8306" w:leader="none"/>
      </w:tabs>
      <w:pBdr>
        <w:bottom w:val="none" w:color="auto"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left"/>
      <w:rPr>
        <w:rFonts w:hint="default" w:ascii="宋体" w:hAnsi="宋体" w:eastAsia="宋体" w:cs="宋体"/>
        <w:b/>
        <w:color w:val="000000"/>
        <w:sz w:val="18"/>
        <w:szCs w:val="18"/>
        <w:lang w:val="en-US" w:eastAsia="zh-CN"/>
      </w:rPr>
      <w:pBdr>
        <w:bottom w:val="single" w:color="auto" w:sz="18" w:space="1"/>
      </w:pBdr>
    </w:pPr>
    <w:r>
      <w:rPr>
        <w:rFonts w:hint="eastAsia" w:ascii="宋体" w:hAnsi="宋体" w:eastAsia="宋体" w:cs="宋体"/>
        <w:b/>
        <w:color w:val="000000"/>
        <w:sz w:val="18"/>
        <w:szCs w:val="18"/>
        <w:lang w:val="en-US" w:eastAsia="zh-CN"/>
      </w:rPr>
      <w:t xml:space="preserve">盐城市国晟项目管理有限公司                                JSZC-320924-GSXM-C2026-0008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left"/>
      <w:rPr>
        <w:rFonts w:hint="eastAsia"/>
        <w:lang w:val="en-US" w:eastAsia="zh-CN"/>
      </w:rPr>
      <w:pBdr>
        <w:bottom w:val="single" w:color="auto" w:sz="18" w:space="1"/>
      </w:pBdr>
    </w:pPr>
    <w:r>
      <w:rPr>
        <w:rFonts w:hint="eastAsia" w:ascii="宋体" w:hAnsi="宋体" w:eastAsia="宋体" w:cs="宋体"/>
        <w:b/>
        <w:color w:val="000000"/>
        <w:sz w:val="18"/>
        <w:szCs w:val="18"/>
        <w:lang w:val="en-US" w:eastAsia="zh-CN"/>
      </w:rPr>
      <w:t xml:space="preserve">盐城市国晟项目管理有限公司                                 JSZC-320924-GSXM-C2026-0008竞争性磋商文件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5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39"/>
    <w:next w:val="939"/>
    <w:link w:val="766"/>
    <w:uiPriority w:val="9"/>
    <w:qFormat/>
    <w:pPr>
      <w:keepLines/>
      <w:keepNext/>
      <w:spacing w:before="480" w:after="200"/>
      <w:outlineLvl w:val="0"/>
    </w:pPr>
    <w:rPr>
      <w:rFonts w:ascii="Arial" w:hAnsi="Arial" w:eastAsia="Arial" w:cs="Arial"/>
      <w:sz w:val="40"/>
      <w:szCs w:val="40"/>
    </w:rPr>
  </w:style>
  <w:style w:type="character" w:styleId="766">
    <w:name w:val="Heading 1 Char"/>
    <w:basedOn w:val="942"/>
    <w:link w:val="765"/>
    <w:uiPriority w:val="9"/>
    <w:rPr>
      <w:rFonts w:ascii="Arial" w:hAnsi="Arial" w:eastAsia="Arial" w:cs="Arial"/>
      <w:sz w:val="40"/>
      <w:szCs w:val="40"/>
    </w:rPr>
  </w:style>
  <w:style w:type="character" w:styleId="767">
    <w:name w:val="Heading 2 Char"/>
    <w:basedOn w:val="942"/>
    <w:link w:val="940"/>
    <w:uiPriority w:val="9"/>
    <w:rPr>
      <w:rFonts w:ascii="Arial" w:hAnsi="Arial" w:eastAsia="Arial" w:cs="Arial"/>
      <w:sz w:val="34"/>
    </w:rPr>
  </w:style>
  <w:style w:type="character" w:styleId="768">
    <w:name w:val="Heading 3 Char"/>
    <w:basedOn w:val="942"/>
    <w:link w:val="941"/>
    <w:uiPriority w:val="9"/>
    <w:rPr>
      <w:rFonts w:ascii="Arial" w:hAnsi="Arial" w:eastAsia="Arial" w:cs="Arial"/>
      <w:sz w:val="30"/>
      <w:szCs w:val="30"/>
    </w:rPr>
  </w:style>
  <w:style w:type="paragraph" w:styleId="769">
    <w:name w:val="Heading 4"/>
    <w:basedOn w:val="939"/>
    <w:next w:val="939"/>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basedOn w:val="942"/>
    <w:link w:val="769"/>
    <w:uiPriority w:val="9"/>
    <w:rPr>
      <w:rFonts w:ascii="Arial" w:hAnsi="Arial" w:eastAsia="Arial" w:cs="Arial"/>
      <w:b/>
      <w:bCs/>
      <w:sz w:val="26"/>
      <w:szCs w:val="26"/>
    </w:rPr>
  </w:style>
  <w:style w:type="paragraph" w:styleId="771">
    <w:name w:val="Heading 5"/>
    <w:basedOn w:val="939"/>
    <w:next w:val="939"/>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basedOn w:val="942"/>
    <w:link w:val="771"/>
    <w:uiPriority w:val="9"/>
    <w:rPr>
      <w:rFonts w:ascii="Arial" w:hAnsi="Arial" w:eastAsia="Arial" w:cs="Arial"/>
      <w:b/>
      <w:bCs/>
      <w:sz w:val="24"/>
      <w:szCs w:val="24"/>
    </w:rPr>
  </w:style>
  <w:style w:type="paragraph" w:styleId="773">
    <w:name w:val="Heading 6"/>
    <w:basedOn w:val="939"/>
    <w:next w:val="939"/>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basedOn w:val="942"/>
    <w:link w:val="773"/>
    <w:uiPriority w:val="9"/>
    <w:rPr>
      <w:rFonts w:ascii="Arial" w:hAnsi="Arial" w:eastAsia="Arial" w:cs="Arial"/>
      <w:b/>
      <w:bCs/>
      <w:sz w:val="22"/>
      <w:szCs w:val="22"/>
    </w:rPr>
  </w:style>
  <w:style w:type="paragraph" w:styleId="775">
    <w:name w:val="Heading 7"/>
    <w:basedOn w:val="939"/>
    <w:next w:val="939"/>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basedOn w:val="942"/>
    <w:link w:val="775"/>
    <w:uiPriority w:val="9"/>
    <w:rPr>
      <w:rFonts w:ascii="Arial" w:hAnsi="Arial" w:eastAsia="Arial" w:cs="Arial"/>
      <w:b/>
      <w:bCs/>
      <w:i/>
      <w:iCs/>
      <w:sz w:val="22"/>
      <w:szCs w:val="22"/>
    </w:rPr>
  </w:style>
  <w:style w:type="paragraph" w:styleId="777">
    <w:name w:val="Heading 8"/>
    <w:basedOn w:val="939"/>
    <w:next w:val="939"/>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basedOn w:val="942"/>
    <w:link w:val="777"/>
    <w:uiPriority w:val="9"/>
    <w:rPr>
      <w:rFonts w:ascii="Arial" w:hAnsi="Arial" w:eastAsia="Arial" w:cs="Arial"/>
      <w:i/>
      <w:iCs/>
      <w:sz w:val="22"/>
      <w:szCs w:val="22"/>
    </w:rPr>
  </w:style>
  <w:style w:type="paragraph" w:styleId="779">
    <w:name w:val="Heading 9"/>
    <w:basedOn w:val="939"/>
    <w:next w:val="939"/>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basedOn w:val="942"/>
    <w:link w:val="779"/>
    <w:uiPriority w:val="9"/>
    <w:rPr>
      <w:rFonts w:ascii="Arial" w:hAnsi="Arial" w:eastAsia="Arial" w:cs="Arial"/>
      <w:i/>
      <w:iCs/>
      <w:sz w:val="21"/>
      <w:szCs w:val="21"/>
    </w:rPr>
  </w:style>
  <w:style w:type="paragraph" w:styleId="781">
    <w:name w:val="List Paragraph"/>
    <w:basedOn w:val="939"/>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39"/>
    <w:next w:val="939"/>
    <w:link w:val="784"/>
    <w:uiPriority w:val="10"/>
    <w:qFormat/>
    <w:pPr>
      <w:contextualSpacing/>
      <w:spacing w:before="300" w:after="200"/>
    </w:pPr>
    <w:rPr>
      <w:sz w:val="48"/>
      <w:szCs w:val="48"/>
    </w:rPr>
  </w:style>
  <w:style w:type="character" w:styleId="784">
    <w:name w:val="Title Char"/>
    <w:basedOn w:val="942"/>
    <w:link w:val="783"/>
    <w:uiPriority w:val="10"/>
    <w:rPr>
      <w:sz w:val="48"/>
      <w:szCs w:val="48"/>
    </w:rPr>
  </w:style>
  <w:style w:type="paragraph" w:styleId="785">
    <w:name w:val="Subtitle"/>
    <w:basedOn w:val="939"/>
    <w:next w:val="939"/>
    <w:link w:val="786"/>
    <w:uiPriority w:val="11"/>
    <w:qFormat/>
    <w:pPr>
      <w:spacing w:before="200" w:after="200"/>
    </w:pPr>
    <w:rPr>
      <w:sz w:val="24"/>
      <w:szCs w:val="24"/>
    </w:rPr>
  </w:style>
  <w:style w:type="character" w:styleId="786">
    <w:name w:val="Subtitle Char"/>
    <w:basedOn w:val="942"/>
    <w:link w:val="785"/>
    <w:uiPriority w:val="11"/>
    <w:rPr>
      <w:sz w:val="24"/>
      <w:szCs w:val="24"/>
    </w:rPr>
  </w:style>
  <w:style w:type="paragraph" w:styleId="787">
    <w:name w:val="Quote"/>
    <w:basedOn w:val="939"/>
    <w:next w:val="939"/>
    <w:link w:val="788"/>
    <w:uiPriority w:val="29"/>
    <w:qFormat/>
    <w:pPr>
      <w:ind w:left="720" w:right="720"/>
    </w:pPr>
    <w:rPr>
      <w:i/>
    </w:rPr>
  </w:style>
  <w:style w:type="character" w:styleId="788">
    <w:name w:val="Quote Char"/>
    <w:link w:val="787"/>
    <w:uiPriority w:val="29"/>
    <w:rPr>
      <w:i/>
    </w:rPr>
  </w:style>
  <w:style w:type="paragraph" w:styleId="789">
    <w:name w:val="Intense Quote"/>
    <w:basedOn w:val="939"/>
    <w:next w:val="939"/>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character" w:styleId="791">
    <w:name w:val="Header Char"/>
    <w:basedOn w:val="942"/>
    <w:link w:val="948"/>
    <w:uiPriority w:val="99"/>
  </w:style>
  <w:style w:type="character" w:styleId="792">
    <w:name w:val="Footer Char"/>
    <w:basedOn w:val="942"/>
    <w:link w:val="947"/>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947"/>
    <w:uiPriority w:val="99"/>
  </w:style>
  <w:style w:type="table" w:styleId="795">
    <w:name w:val="Table Grid"/>
    <w:basedOn w:val="9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2">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3">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4">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5">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6">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7">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4">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7">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8">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9">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0">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1">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2">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4">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5">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6">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7">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8">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9">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8">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9">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0">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1">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2">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3">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5">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6">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7">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8">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9">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0">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2">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3">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4">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5">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6">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7">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9">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0">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1">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2">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3">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4">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basedOn w:val="942"/>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basedOn w:val="942"/>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0">
    <w:name w:val="Heading 2"/>
    <w:basedOn w:val="939"/>
    <w:next w:val="9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41">
    <w:name w:val="Heading 3"/>
    <w:basedOn w:val="939"/>
    <w:next w:val="939"/>
    <w:uiPriority w:val="99"/>
    <w:qFormat/>
    <w:pPr>
      <w:keepLines/>
      <w:keepNext/>
      <w:spacing w:before="260" w:after="260" w:line="416" w:lineRule="auto"/>
      <w:outlineLvl w:val="2"/>
    </w:pPr>
    <w:rPr>
      <w:rFonts w:ascii="Times New Roman" w:hAnsi="Times New Roman" w:eastAsia="宋体"/>
      <w:b/>
      <w:bCs/>
      <w:sz w:val="32"/>
      <w:szCs w:val="32"/>
    </w:rPr>
  </w:style>
  <w:style w:type="character" w:styleId="942" w:default="1">
    <w:name w:val="Default Paragraph Font"/>
    <w:uiPriority w:val="0"/>
    <w:semiHidden/>
    <w:qFormat/>
  </w:style>
  <w:style w:type="table" w:styleId="943" w:default="1">
    <w:name w:val="Normal Table"/>
    <w:uiPriority w:val="0"/>
    <w:semiHidden/>
    <w:qFormat/>
    <w:tblPr>
      <w:tblCellMar>
        <w:left w:w="108" w:type="dxa"/>
        <w:top w:w="0" w:type="dxa"/>
        <w:right w:w="108" w:type="dxa"/>
        <w:bottom w:w="0" w:type="dxa"/>
      </w:tblCellMar>
    </w:tblPr>
  </w:style>
  <w:style w:type="paragraph" w:styleId="944">
    <w:name w:val="annotation text"/>
    <w:basedOn w:val="939"/>
    <w:uiPriority w:val="0"/>
    <w:qFormat/>
    <w:pPr>
      <w:jc w:val="left"/>
    </w:pPr>
  </w:style>
  <w:style w:type="paragraph" w:styleId="945">
    <w:name w:val="Body Text Indent"/>
    <w:basedOn w:val="939"/>
    <w:next w:val="939"/>
    <w:uiPriority w:val="0"/>
    <w:qFormat/>
    <w:pPr>
      <w:ind w:firstLine="552"/>
      <w:spacing w:before="240" w:line="360" w:lineRule="auto"/>
    </w:pPr>
    <w:rPr>
      <w:rFonts w:ascii="宋体" w:hAnsi="宋体"/>
      <w:szCs w:val="20"/>
    </w:rPr>
  </w:style>
  <w:style w:type="paragraph" w:styleId="946">
    <w:name w:val="Body Text Indent 2"/>
    <w:basedOn w:val="939"/>
    <w:uiPriority w:val="0"/>
    <w:qFormat/>
    <w:pPr>
      <w:ind w:left="420"/>
      <w:spacing w:after="120" w:line="480" w:lineRule="auto"/>
    </w:pPr>
    <w:rPr>
      <w:rFonts w:ascii="Calibri" w:hAnsi="Calibri"/>
    </w:rPr>
  </w:style>
  <w:style w:type="paragraph" w:styleId="947">
    <w:name w:val="Footer"/>
    <w:basedOn w:val="939"/>
    <w:uiPriority w:val="0"/>
    <w:qFormat/>
    <w:pPr>
      <w:jc w:val="left"/>
      <w:tabs>
        <w:tab w:val="center" w:pos="4153" w:leader="none"/>
        <w:tab w:val="right" w:pos="8306" w:leader="none"/>
      </w:tabs>
    </w:pPr>
    <w:rPr>
      <w:sz w:val="18"/>
      <w:szCs w:val="18"/>
    </w:rPr>
  </w:style>
  <w:style w:type="paragraph" w:styleId="948">
    <w:name w:val="Header"/>
    <w:basedOn w:val="939"/>
    <w:uiPriority w:val="0"/>
    <w:qFormat/>
    <w:pPr>
      <w:jc w:val="center"/>
      <w:tabs>
        <w:tab w:val="center" w:pos="4153" w:leader="none"/>
        <w:tab w:val="right" w:pos="8306" w:leader="none"/>
      </w:tabs>
      <w:pBdr>
        <w:bottom w:val="single" w:color="auto" w:sz="6" w:space="1"/>
      </w:pBdr>
    </w:pPr>
    <w:rPr>
      <w:sz w:val="18"/>
      <w:szCs w:val="18"/>
    </w:rPr>
  </w:style>
  <w:style w:type="paragraph" w:styleId="949">
    <w:name w:val="Normal (Web)"/>
    <w:basedOn w:val="939"/>
    <w:uiPriority w:val="0"/>
    <w:qFormat/>
    <w:pPr>
      <w:jc w:val="left"/>
      <w:spacing w:beforeAutospacing="1" w:afterAutospacing="1"/>
    </w:pPr>
    <w:rPr>
      <w:rFonts w:cs="Times New Roman"/>
      <w:sz w:val="24"/>
    </w:rPr>
  </w:style>
  <w:style w:type="paragraph" w:styleId="950">
    <w:name w:val="Body Text First Indent"/>
    <w:basedOn w:val="939"/>
    <w:next w:val="939"/>
    <w:uiPriority w:val="0"/>
    <w:qFormat/>
    <w:pPr>
      <w:ind w:firstLine="200"/>
      <w:spacing w:line="360" w:lineRule="auto"/>
    </w:pPr>
    <w:rPr>
      <w:rFonts w:ascii="仿宋_GB2312" w:eastAsia="仿宋_GB2312"/>
      <w:sz w:val="30"/>
      <w:szCs w:val="30"/>
    </w:rPr>
  </w:style>
  <w:style w:type="paragraph" w:styleId="951">
    <w:name w:val="Body Text First Indent 2"/>
    <w:basedOn w:val="945"/>
    <w:uiPriority w:val="0"/>
    <w:qFormat/>
    <w:pPr>
      <w:numPr>
        <w:ilvl w:val="0"/>
        <w:numId w:val="1"/>
      </w:numPr>
      <w:ind w:left="420" w:firstLine="420"/>
      <w:spacing w:before="0" w:after="120" w:line="240" w:lineRule="auto"/>
    </w:pPr>
    <w:rPr>
      <w:rFonts w:ascii="Calibri" w:hAnsi="Calibri"/>
    </w:rPr>
  </w:style>
  <w:style w:type="paragraph" w:styleId="952" w:customStyle="1">
    <w:name w:val="Default"/>
    <w:basedOn w:val="939"/>
    <w:uiPriority w:val="0"/>
    <w:semiHidden/>
    <w:qFormat/>
    <w:pPr>
      <w:jc w:val="left"/>
    </w:pPr>
    <w:rPr>
      <w:rFonts w:ascii="宋体" w:hAnsi="Calibri" w:cs="宋体"/>
      <w:color w:val="000000"/>
      <w:sz w:val="24"/>
    </w:rPr>
  </w:style>
  <w:style w:type="paragraph" w:styleId="953" w:customStyle="1">
    <w:name w:val="标题 11"/>
    <w:basedOn w:val="939"/>
    <w:next w:val="939"/>
    <w:uiPriority w:val="0"/>
    <w:qFormat/>
    <w:pPr>
      <w:keepNext/>
      <w:outlineLvl w:val="0"/>
    </w:pPr>
    <w:rPr>
      <w:rFonts w:ascii="楷体_GB2312" w:eastAsia="楷体_GB2312"/>
      <w:sz w:val="28"/>
      <w:szCs w:val="20"/>
    </w:rPr>
  </w:style>
  <w:style w:type="paragraph" w:styleId="954" w:customStyle="1">
    <w:name w:val="列出段落3"/>
    <w:basedOn w:val="939"/>
    <w:uiPriority w:val="0"/>
    <w:qFormat/>
    <w:pPr>
      <w:ind w:firstLine="420"/>
    </w:pPr>
    <w:rPr>
      <w:szCs w:val="20"/>
    </w:rPr>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56" w:customStyle="1">
    <w:name w:val="章标题"/>
    <w:next w:val="9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7" w:customStyle="1">
    <w:name w:val="段"/>
    <w:next w:val="939"/>
    <w:uiPriority w:val="99"/>
    <w:qFormat/>
    <w:pPr>
      <w:ind w:firstLine="200"/>
      <w:jc w:val="both"/>
    </w:pPr>
    <w:rPr>
      <w:rFonts w:hint="default" w:ascii="宋体" w:hAnsi="Times New Roman" w:eastAsia="宋体" w:cs="Times New Roman"/>
      <w:sz w:val="22"/>
      <w:lang w:val="en-US" w:eastAsia="zh-CN" w:bidi="ar-SA"/>
    </w:rPr>
  </w:style>
  <w:style w:type="paragraph" w:styleId="958" w:customStyle="1">
    <w:name w:val="普通正文"/>
    <w:basedOn w:val="939"/>
    <w:uiPriority w:val="0"/>
    <w:qFormat/>
    <w:pPr>
      <w:ind w:firstLine="480"/>
      <w:jc w:val="left"/>
      <w:spacing w:before="120" w:after="120" w:line="360" w:lineRule="auto"/>
    </w:pPr>
    <w:rPr>
      <w:rFonts w:ascii="Arial" w:hAnsi="Arial" w:eastAsia="等线" w:cs="Arial"/>
      <w:sz w:val="24"/>
      <w:szCs w:val="24"/>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唐余春</cp:lastModifiedBy>
  <cp:revision>5</cp:revision>
  <dcterms:created xsi:type="dcterms:W3CDTF">2025-04-23T01:10:00Z</dcterms:created>
  <dcterms:modified xsi:type="dcterms:W3CDTF">2026-08-03T02:57:34Z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99E51739163844B5B874FD7C4AD9DDDF_13</vt:lpwstr>
  </property>
  <property fmtid="{D5CDD505-2E9C-101B-9397-08002B2CF9AE}" pid="4" name="KSOTemplateDocerSaveRecord">
    <vt:lpwstr>eyJoZGlkIjoiOTZjYWNhMDAxYmQzYzE5Mjk3NDU0MDJkODZiODkxZDYiLCJ1c2VySWQiOiIzMjQ2NzY2NzQifQ==</vt:lpwstr>
  </property>
</Properties>
</file>