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8"/>
        <w:ind w:firstLine="1440"/>
        <w:jc w:val="center"/>
        <w:spacing w:before="75" w:beforeAutospacing="0" w:after="75" w:afterAutospacing="0"/>
        <w:widowControl/>
        <w:rPr>
          <w:rStyle w:val="963"/>
          <w:rFonts w:ascii="宋体" w:hAnsi="宋体" w:cs="宋体"/>
          <w:sz w:val="72"/>
          <w:szCs w:val="72"/>
          <w:lang w:val="zh-CN"/>
        </w:rPr>
      </w:pPr>
      <w:r>
        <w:rPr>
          <w:rFonts w:hint="eastAsia" w:ascii="宋体" w:hAnsi="宋体" w:cs="宋体"/>
          <w:b/>
          <w:sz w:val="72"/>
        </w:rPr>
        <w:t xml:space="preserve">江苏省政府采购</w:t>
      </w:r>
      <w:r/>
    </w:p>
    <w:p>
      <w:pPr>
        <w:pStyle w:val="958"/>
        <w:ind w:firstLine="1440"/>
        <w:jc w:val="center"/>
        <w:spacing w:before="75" w:beforeAutospacing="0" w:after="75" w:afterAutospacing="0"/>
        <w:widowControl/>
        <w:rPr>
          <w:rStyle w:val="963"/>
          <w:rFonts w:ascii="宋体" w:hAnsi="宋体" w:cs="宋体"/>
          <w:sz w:val="72"/>
          <w:szCs w:val="72"/>
          <w:lang w:val="zh-CN"/>
        </w:rPr>
      </w:pPr>
      <w:r>
        <w:rPr>
          <w:rFonts w:ascii="宋体" w:hAnsi="宋体" w:cs="宋体"/>
          <w:sz w:val="72"/>
          <w:szCs w:val="72"/>
          <w:lang w:val="zh-CN"/>
        </w:rPr>
      </w:r>
      <w:r/>
    </w:p>
    <w:p>
      <w:pPr>
        <w:pStyle w:val="958"/>
        <w:ind w:firstLine="1440"/>
        <w:jc w:val="center"/>
        <w:spacing w:before="75" w:beforeAutospacing="0" w:after="75" w:afterAutospacing="0"/>
        <w:widowControl/>
        <w:rPr>
          <w:rStyle w:val="963"/>
          <w:rFonts w:ascii="宋体" w:hAnsi="宋体" w:cs="宋体"/>
          <w:sz w:val="72"/>
          <w:szCs w:val="72"/>
          <w:lang w:val="zh-CN"/>
        </w:rPr>
      </w:pPr>
      <w:r>
        <w:rPr>
          <w:rStyle w:val="963"/>
          <w:rFonts w:hint="eastAsia" w:ascii="宋体" w:hAnsi="宋体" w:cs="宋体"/>
          <w:sz w:val="72"/>
          <w:szCs w:val="72"/>
          <w:lang w:val="zh-CN"/>
        </w:rPr>
        <w:t xml:space="preserve">招标文件</w:t>
      </w:r>
      <w:r/>
    </w:p>
    <w:p>
      <w:pPr>
        <w:pStyle w:val="958"/>
        <w:ind w:left="2766" w:hanging="1506"/>
        <w:spacing w:beforeAutospacing="0" w:afterAutospacing="0" w:line="360" w:lineRule="auto"/>
        <w:widowControl/>
        <w:rPr>
          <w:rStyle w:val="963"/>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3"/>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3"/>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3"/>
          <w:rFonts w:ascii="宋体" w:hAnsi="宋体" w:cs="宋体"/>
          <w:sz w:val="30"/>
          <w:szCs w:val="30"/>
        </w:rPr>
      </w:pPr>
      <w:r>
        <w:rPr>
          <w:rStyle w:val="963"/>
          <w:rFonts w:hint="eastAsia" w:ascii="宋体" w:hAnsi="宋体" w:cs="宋体"/>
          <w:sz w:val="30"/>
          <w:szCs w:val="30"/>
        </w:rPr>
        <w:t xml:space="preserve">采购编号：</w:t>
      </w:r>
      <w:r>
        <w:rPr>
          <w:rFonts w:hint="eastAsia" w:ascii="宋体" w:hAnsi="宋体" w:cs="宋体"/>
          <w:sz w:val="30"/>
          <w:szCs w:val="30"/>
          <w:lang w:val="zh-CN"/>
        </w:rPr>
        <w:t xml:space="preserve">JSZC-320000-CJZB-G2026-0080</w:t>
      </w:r>
      <w:r/>
    </w:p>
    <w:p>
      <w:pPr>
        <w:pStyle w:val="958"/>
        <w:ind w:left="2766" w:hanging="1506"/>
        <w:spacing w:beforeAutospacing="0" w:afterAutospacing="0" w:line="360" w:lineRule="auto"/>
        <w:widowControl/>
        <w:rPr>
          <w:rStyle w:val="963"/>
          <w:rFonts w:ascii="宋体" w:hAnsi="宋体" w:cs="宋体"/>
          <w:sz w:val="30"/>
          <w:szCs w:val="30"/>
        </w:rPr>
      </w:pPr>
      <w:r>
        <w:rPr>
          <w:rStyle w:val="963"/>
          <w:rFonts w:hint="eastAsia" w:ascii="宋体" w:hAnsi="宋体" w:cs="宋体"/>
          <w:sz w:val="30"/>
          <w:szCs w:val="30"/>
        </w:rPr>
        <w:t xml:space="preserve">项目名称：</w:t>
      </w:r>
      <w:r>
        <w:rPr>
          <w:rFonts w:hint="eastAsia" w:ascii="宋体" w:hAnsi="宋体" w:cs="宋体"/>
          <w:sz w:val="30"/>
          <w:szCs w:val="30"/>
          <w:lang w:val="zh-CN"/>
        </w:rPr>
        <w:t xml:space="preserve">总院净化设备维护服务</w:t>
      </w:r>
      <w:r/>
    </w:p>
    <w:p>
      <w:pPr>
        <w:pStyle w:val="958"/>
        <w:ind w:left="2766" w:hanging="1506"/>
        <w:spacing w:beforeAutospacing="0" w:afterAutospacing="0" w:line="360" w:lineRule="auto"/>
        <w:widowControl/>
        <w:rPr>
          <w:rFonts w:ascii="宋体" w:hAnsi="宋体" w:cs="宋体"/>
        </w:rPr>
      </w:pPr>
      <w:r>
        <w:rPr>
          <w:rStyle w:val="963"/>
          <w:rFonts w:hint="eastAsia" w:ascii="宋体" w:hAnsi="宋体" w:cs="宋体"/>
          <w:sz w:val="30"/>
          <w:szCs w:val="30"/>
        </w:rPr>
        <w:t xml:space="preserve">采</w:t>
      </w:r>
      <w:r>
        <w:rPr>
          <w:rStyle w:val="963"/>
          <w:rFonts w:hint="eastAsia" w:ascii="宋体" w:hAnsi="宋体" w:cs="宋体"/>
          <w:sz w:val="30"/>
          <w:szCs w:val="30"/>
        </w:rPr>
        <w:t xml:space="preserve"> </w:t>
      </w:r>
      <w:r>
        <w:rPr>
          <w:rStyle w:val="963"/>
          <w:rFonts w:hint="eastAsia" w:ascii="宋体" w:hAnsi="宋体" w:cs="宋体"/>
          <w:sz w:val="30"/>
          <w:szCs w:val="30"/>
        </w:rPr>
        <w:t xml:space="preserve">购</w:t>
      </w:r>
      <w:r>
        <w:rPr>
          <w:rStyle w:val="963"/>
          <w:rFonts w:hint="eastAsia" w:ascii="宋体" w:hAnsi="宋体" w:cs="宋体"/>
          <w:sz w:val="30"/>
          <w:szCs w:val="30"/>
        </w:rPr>
        <w:t xml:space="preserve"> </w:t>
      </w:r>
      <w:r>
        <w:rPr>
          <w:rStyle w:val="963"/>
          <w:rFonts w:hint="eastAsia" w:ascii="宋体" w:hAnsi="宋体" w:cs="宋体"/>
          <w:sz w:val="30"/>
          <w:szCs w:val="30"/>
        </w:rPr>
        <w:t xml:space="preserve">人：</w:t>
      </w:r>
      <w:r>
        <w:rPr>
          <w:rFonts w:hint="eastAsia" w:ascii="宋体" w:hAnsi="宋体" w:cs="宋体"/>
          <w:sz w:val="30"/>
          <w:szCs w:val="30"/>
          <w:lang w:val="zh-CN"/>
        </w:rPr>
        <w:t xml:space="preserve">苏州大学附属儿童医院</w:t>
      </w:r>
      <w:r/>
    </w:p>
    <w:p>
      <w:pPr>
        <w:pStyle w:val="958"/>
        <w:ind w:left="2766" w:hanging="1506"/>
        <w:spacing w:beforeAutospacing="0" w:afterAutospacing="0" w:line="360" w:lineRule="auto"/>
        <w:widowControl/>
        <w:rPr>
          <w:rFonts w:ascii="宋体" w:hAnsi="宋体" w:cs="宋体"/>
        </w:rPr>
      </w:pPr>
      <w:r>
        <w:rPr>
          <w:rStyle w:val="963"/>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958"/>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602"/>
        <w:jc w:val="center"/>
        <w:spacing w:beforeAutospacing="0" w:afterAutospacing="0" w:line="360" w:lineRule="auto"/>
        <w:widowControl/>
        <w:rPr>
          <w:rStyle w:val="963"/>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w:t>
      </w:r>
      <w:r>
        <w:rPr>
          <w:rFonts w:hint="eastAsia" w:ascii="宋体" w:hAnsi="宋体" w:cs="宋体"/>
          <w:sz w:val="30"/>
          <w:szCs w:val="30"/>
        </w:rPr>
        <w:t xml:space="preserve">七</w:t>
      </w:r>
      <w:r>
        <w:rPr>
          <w:rFonts w:hint="eastAsia" w:ascii="宋体" w:hAnsi="宋体" w:cs="宋体"/>
          <w:sz w:val="30"/>
          <w:szCs w:val="30"/>
        </w:rPr>
        <w:t xml:space="preserve">月</w:t>
      </w:r>
      <w:bookmarkEnd w:id="1"/>
      <w:r/>
      <w:r/>
    </w:p>
    <w:p>
      <w:pPr>
        <w:pStyle w:val="952"/>
        <w:ind w:firstLine="640"/>
        <w:jc w:val="center"/>
        <w:pageBreakBefore/>
        <w:spacing w:line="360" w:lineRule="auto"/>
        <w:tabs>
          <w:tab w:val="right" w:pos="8302" w:leader="dot"/>
        </w:tabs>
        <w:rPr>
          <w:rStyle w:val="963"/>
          <w:rFonts w:ascii="宋体" w:hAnsi="宋体" w:cs="宋体"/>
          <w:bCs/>
          <w:sz w:val="32"/>
          <w:szCs w:val="32"/>
        </w:rPr>
      </w:pPr>
      <w:r>
        <w:rPr>
          <w:rStyle w:val="963"/>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JSZC-320000-CJZB-G2026-0080</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总院净化设备维护服务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6"/>
              <w:spacing w:line="360" w:lineRule="auto"/>
              <w:rPr>
                <w:rStyle w:val="1010"/>
                <w:rFonts w:ascii="宋体" w:hAnsi="宋体" w:cs="宋体"/>
                <w:bCs w:val="0"/>
                <w:spacing w:val="0"/>
                <w:sz w:val="21"/>
                <w:szCs w:val="21"/>
              </w:rPr>
            </w:pPr>
            <w:r>
              <w:rPr>
                <w:rStyle w:val="1010"/>
                <w:rFonts w:ascii="Wingdings" w:hAnsi="Wingdings" w:eastAsia="Wingdings" w:cs="Wingdings"/>
                <w:bCs w:val="0"/>
                <w:spacing w:val="0"/>
                <w:sz w:val="21"/>
                <w:szCs w:val="21"/>
              </w:rPr>
              <w:t xml:space="preserve">þ</w:t>
            </w:r>
            <w:r>
              <w:rPr>
                <w:rStyle w:val="1010"/>
                <w:rFonts w:hint="eastAsia" w:ascii="宋体" w:hAnsi="宋体" w:cs="宋体"/>
                <w:bCs w:val="0"/>
                <w:spacing w:val="0"/>
                <w:sz w:val="21"/>
                <w:szCs w:val="21"/>
              </w:rPr>
              <w:t xml:space="preserve">不需提交，招标文件中有关投标保证金的规定均不适用。</w:t>
            </w:r>
            <w:r/>
          </w:p>
          <w:p>
            <w:pPr>
              <w:pStyle w:val="946"/>
              <w:spacing w:line="360" w:lineRule="auto"/>
              <w:rPr>
                <w:rFonts w:ascii="宋体" w:hAnsi="宋体" w:cs="宋体"/>
                <w:sz w:val="18"/>
                <w:szCs w:val="18"/>
              </w:rPr>
            </w:pPr>
            <w:r>
              <w:rPr>
                <w:rStyle w:val="1010"/>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苏州大学附属儿童医院</w:t>
            </w:r>
            <w:r/>
          </w:p>
          <w:p>
            <w:pPr>
              <w:jc w:val="left"/>
              <w:spacing w:line="360" w:lineRule="auto"/>
              <w:rPr>
                <w:rFonts w:ascii="宋体" w:hAnsi="宋体" w:cs="宋体"/>
                <w:szCs w:val="21"/>
                <w:lang w:val="zh-CN"/>
              </w:rPr>
            </w:pPr>
            <w:r>
              <w:rPr>
                <w:rFonts w:hint="eastAsia" w:ascii="宋体" w:hAnsi="宋体" w:cs="宋体"/>
                <w:szCs w:val="21"/>
              </w:rPr>
              <w:t xml:space="preserve">地址：苏州工业园区钟南街</w:t>
            </w:r>
            <w:r>
              <w:rPr>
                <w:rFonts w:hint="eastAsia" w:ascii="宋体" w:hAnsi="宋体" w:cs="宋体"/>
                <w:szCs w:val="21"/>
              </w:rPr>
              <w:t xml:space="preserve">92</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联系人：沈力</w:t>
            </w:r>
            <w:r>
              <w:rPr>
                <w:rFonts w:hint="eastAsia" w:ascii="宋体" w:hAnsi="宋体" w:cs="宋体"/>
                <w:szCs w:val="21"/>
                <w:lang w:val="zh-CN"/>
              </w:rPr>
              <w:t xml:space="preserve">     </w:t>
            </w:r>
            <w:r>
              <w:rPr>
                <w:rFonts w:hint="eastAsia" w:ascii="宋体" w:hAnsi="宋体" w:cs="宋体"/>
                <w:szCs w:val="21"/>
                <w:lang w:val="zh-CN"/>
              </w:rPr>
              <w:t xml:space="preserve">联系电话：</w:t>
            </w:r>
            <w:r>
              <w:rPr>
                <w:rFonts w:hint="eastAsia" w:ascii="宋体" w:hAnsi="宋体" w:cs="宋体"/>
                <w:szCs w:val="21"/>
                <w:lang w:val="zh-CN"/>
              </w:rPr>
              <w:t xml:space="preserve"> 0512-80692972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（北京时间）</w:t>
            </w:r>
            <w:r/>
          </w:p>
          <w:p>
            <w:pPr>
              <w:pStyle w:val="94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5"/>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5"/>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本项目在编制预算时已综合考虑采购代理服务费，</w:t>
            </w:r>
            <w:r>
              <w:rPr>
                <w:rFonts w:hint="eastAsia" w:ascii="宋体" w:hAnsi="宋体" w:cs="宋体"/>
              </w:rPr>
              <w:t xml:space="preserve">中标人须向采购代理机构交纳采购代理服务费，请各供应商在投标报价中综合考虑。中标单位在领取中标通知书时一次性付清。</w:t>
            </w:r>
            <w:r/>
          </w:p>
          <w:p>
            <w:pPr>
              <w:numPr>
                <w:ilvl w:val="0"/>
                <w:numId w:val="2"/>
              </w:numPr>
              <w:jc w:val="left"/>
              <w:spacing w:line="440" w:lineRule="exact"/>
              <w:rPr>
                <w:rFonts w:ascii="宋体" w:hAnsi="宋体" w:cs="宋体"/>
              </w:rPr>
            </w:pPr>
            <w:r>
              <w:rPr>
                <w:rFonts w:hint="eastAsia" w:ascii="宋体" w:hAnsi="宋体" w:cs="宋体"/>
              </w:rPr>
              <w:t xml:space="preserve">按代理协议约定的内容，中标单位需支付以下费用，按照中标金额的如下比例进行计算</w:t>
            </w:r>
            <w:r>
              <w:rPr>
                <w:rFonts w:hint="eastAsia" w:ascii="宋体" w:hAnsi="宋体" w:cs="宋体"/>
              </w:rPr>
              <w:t xml:space="preserve">:50</w:t>
            </w:r>
            <w:r>
              <w:rPr>
                <w:rFonts w:hint="eastAsia" w:ascii="宋体" w:hAnsi="宋体" w:cs="宋体"/>
              </w:rPr>
              <w:t xml:space="preserve">万元以内</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50</w:t>
            </w:r>
            <w:r>
              <w:rPr>
                <w:rFonts w:hint="eastAsia" w:ascii="宋体" w:hAnsi="宋体" w:cs="宋体"/>
              </w:rPr>
              <w:t xml:space="preserve">万元</w:t>
            </w:r>
            <w:r>
              <w:rPr>
                <w:rFonts w:hint="eastAsia" w:ascii="宋体" w:hAnsi="宋体" w:cs="宋体"/>
              </w:rPr>
              <w:t xml:space="preserve">)1.6%</w:t>
            </w:r>
            <w:r>
              <w:rPr>
                <w:rFonts w:hint="eastAsia" w:ascii="宋体" w:hAnsi="宋体" w:cs="宋体"/>
              </w:rPr>
              <w:t xml:space="preserve">、</w:t>
            </w:r>
            <w:r>
              <w:rPr>
                <w:rFonts w:hint="eastAsia" w:ascii="宋体" w:hAnsi="宋体" w:cs="宋体"/>
              </w:rPr>
              <w:t xml:space="preserve">50</w:t>
            </w:r>
            <w:r>
              <w:rPr>
                <w:rFonts w:hint="eastAsia" w:ascii="宋体" w:hAnsi="宋体" w:cs="宋体"/>
              </w:rPr>
              <w:t xml:space="preserve">万</w:t>
            </w:r>
            <w:r>
              <w:rPr>
                <w:rFonts w:hint="eastAsia" w:ascii="宋体" w:hAnsi="宋体" w:cs="宋体"/>
              </w:rPr>
              <w:t xml:space="preserve">~400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400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以</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400</w:t>
            </w:r>
            <w:r>
              <w:rPr>
                <w:rFonts w:hint="eastAsia" w:ascii="宋体" w:hAnsi="宋体" w:cs="宋体"/>
              </w:rPr>
              <w:t xml:space="preserve">万</w:t>
            </w:r>
            <w:r>
              <w:rPr>
                <w:rFonts w:hint="eastAsia" w:ascii="宋体" w:hAnsi="宋体" w:cs="宋体"/>
              </w:rPr>
              <w:t xml:space="preserve">-1000</w:t>
            </w:r>
            <w:r>
              <w:rPr>
                <w:rFonts w:hint="eastAsia" w:ascii="宋体" w:hAnsi="宋体" w:cs="宋体"/>
              </w:rPr>
              <w:t xml:space="preserve">万</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1000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以</w:t>
            </w:r>
            <w:r>
              <w:rPr>
                <w:rFonts w:hint="eastAsia" w:ascii="宋体" w:hAnsi="宋体" w:cs="宋体"/>
              </w:rPr>
              <w:t xml:space="preserve">1.1%,</w:t>
            </w:r>
            <w:r>
              <w:rPr>
                <w:rFonts w:hint="eastAsia" w:ascii="宋体" w:hAnsi="宋体" w:cs="宋体"/>
              </w:rPr>
              <w:t xml:space="preserve">差额定率累进法计算出金额</w:t>
            </w:r>
            <w:r>
              <w:rPr>
                <w:rFonts w:hint="eastAsia" w:ascii="宋体" w:hAnsi="宋体" w:cs="宋体"/>
              </w:rPr>
              <w:t xml:space="preserve">*0.7</w:t>
            </w:r>
            <w:r>
              <w:rPr>
                <w:rFonts w:hint="eastAsia" w:ascii="宋体" w:hAnsi="宋体" w:cs="宋体"/>
              </w:rPr>
              <w:t xml:space="preserve">后扣除</w:t>
            </w:r>
            <w:r>
              <w:rPr>
                <w:rFonts w:hint="eastAsia" w:ascii="宋体" w:hAnsi="宋体" w:cs="宋体"/>
              </w:rPr>
              <w:t xml:space="preserve">2000</w:t>
            </w:r>
            <w:r>
              <w:rPr>
                <w:rFonts w:hint="eastAsia" w:ascii="宋体" w:hAnsi="宋体" w:cs="宋体"/>
              </w:rPr>
              <w:t xml:space="preserve">元支付。</w:t>
            </w:r>
            <w:r/>
          </w:p>
          <w:p>
            <w:pPr>
              <w:jc w:val="left"/>
              <w:spacing w:line="44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）代理服务费交纳账号：</w:t>
            </w:r>
            <w:r>
              <w:rPr>
                <w:rFonts w:hint="eastAsia" w:ascii="宋体" w:hAnsi="宋体" w:cs="宋体"/>
              </w:rPr>
              <w:t xml:space="preserve"> </w:t>
            </w:r>
            <w:r/>
          </w:p>
          <w:p>
            <w:pPr>
              <w:jc w:val="left"/>
              <w:spacing w:line="440" w:lineRule="exact"/>
              <w:rPr>
                <w:rFonts w:ascii="宋体" w:hAnsi="宋体" w:cs="宋体"/>
              </w:rPr>
            </w:pPr>
            <w:r>
              <w:rPr>
                <w:rFonts w:hint="eastAsia" w:ascii="宋体" w:hAnsi="宋体" w:cs="宋体"/>
              </w:rPr>
              <w:t xml:space="preserve">账户名：苏州市创杰招投标咨询服务有限公司</w:t>
            </w:r>
            <w:r/>
          </w:p>
          <w:p>
            <w:pPr>
              <w:jc w:val="left"/>
              <w:spacing w:line="440" w:lineRule="exact"/>
              <w:rPr>
                <w:rFonts w:ascii="宋体" w:hAnsi="宋体" w:cs="宋体"/>
              </w:rPr>
            </w:pPr>
            <w:r>
              <w:rPr>
                <w:rFonts w:hint="eastAsia" w:ascii="宋体" w:hAnsi="宋体" w:cs="宋体"/>
              </w:rPr>
              <w:t xml:space="preserve">开户行：江苏银行苏州金阊支行</w:t>
            </w:r>
            <w:r/>
          </w:p>
          <w:p>
            <w:pPr>
              <w:jc w:val="left"/>
              <w:spacing w:line="440" w:lineRule="exact"/>
              <w:rPr>
                <w:rFonts w:ascii="宋体" w:hAnsi="宋体" w:cs="宋体"/>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2"/>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2"/>
        <w:ind w:firstLine="640"/>
        <w:jc w:val="center"/>
        <w:pageBreakBefore/>
        <w:spacing w:line="360" w:lineRule="auto"/>
        <w:tabs>
          <w:tab w:val="right" w:pos="8302" w:leader="dot"/>
        </w:tabs>
        <w:rPr>
          <w:rStyle w:val="963"/>
          <w:rFonts w:ascii="宋体" w:hAnsi="宋体" w:cs="宋体"/>
          <w:sz w:val="32"/>
          <w:szCs w:val="32"/>
        </w:rPr>
      </w:pPr>
      <w:r>
        <w:rPr>
          <w:rStyle w:val="963"/>
          <w:rFonts w:hint="eastAsia" w:ascii="宋体" w:hAnsi="宋体" w:cs="宋体"/>
          <w:sz w:val="32"/>
          <w:szCs w:val="32"/>
        </w:rPr>
        <w:t xml:space="preserve">第一章</w:t>
      </w:r>
      <w:r>
        <w:rPr>
          <w:rStyle w:val="963"/>
          <w:rFonts w:hint="eastAsia" w:ascii="宋体" w:hAnsi="宋体" w:cs="宋体"/>
          <w:sz w:val="32"/>
          <w:szCs w:val="32"/>
        </w:rPr>
        <w:t xml:space="preserve">  </w:t>
      </w:r>
      <w:r>
        <w:rPr>
          <w:rStyle w:val="963"/>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总院净化设备维护服务</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8</w:t>
      </w:r>
      <w:r>
        <w:rPr>
          <w:rFonts w:hint="eastAsia" w:ascii="宋体" w:hAnsi="宋体" w:cs="宋体"/>
          <w:szCs w:val="21"/>
          <w:u w:val="single"/>
        </w:rPr>
        <w:t xml:space="preserve">月</w:t>
      </w:r>
      <w:r>
        <w:rPr>
          <w:rFonts w:hint="eastAsia" w:ascii="宋体" w:hAnsi="宋体" w:cs="宋体"/>
          <w:szCs w:val="21"/>
          <w:u w:val="single"/>
        </w:rPr>
        <w:t xml:space="preserve">11</w:t>
      </w:r>
      <w:r>
        <w:rPr>
          <w:rFonts w:hint="eastAsia" w:ascii="宋体" w:hAnsi="宋体" w:cs="宋体"/>
          <w:szCs w:val="21"/>
          <w:u w:val="single"/>
        </w:rPr>
        <w:t xml:space="preserve">日9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621"/>
      <w:r/>
      <w:bookmarkStart w:id="4" w:name="_Toc28359002"/>
      <w:r/>
      <w:bookmarkStart w:id="5" w:name="_Toc28359079"/>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JSZC-320000-CJZB-G2026-0080</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总院净化设备维护服务</w:t>
      </w:r>
      <w:bookmarkEnd w:id="7"/>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壹佰叁拾万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1300000</w:t>
      </w:r>
      <w:r>
        <w:rPr>
          <w:rFonts w:hint="eastAsia" w:ascii="宋体" w:hAnsi="宋体" w:cs="宋体"/>
          <w:szCs w:val="21"/>
        </w:rPr>
        <w:t xml:space="preserve">.00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壹佰叁拾万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1300000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bookmarkStart w:id="8" w:name="_Toc28359080"/>
      <w:r/>
      <w:bookmarkStart w:id="9" w:name="_Toc28359003"/>
      <w:r/>
      <w:bookmarkStart w:id="10" w:name="_Toc35393791"/>
      <w:r/>
      <w:bookmarkStart w:id="11" w:name="_Toc35393622"/>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服务范围：负责苏州大学附属儿童医院总院净化设备维护</w:t>
      </w:r>
      <w:r>
        <w:rPr>
          <w:rFonts w:hint="eastAsia" w:ascii="宋体" w:hAnsi="宋体" w:cs="宋体"/>
          <w:szCs w:val="21"/>
        </w:rPr>
        <w:t xml:space="preserve">，</w:t>
      </w:r>
      <w:r>
        <w:rPr>
          <w:rFonts w:hint="eastAsia" w:ascii="宋体" w:hAnsi="宋体" w:cs="宋体"/>
          <w:szCs w:val="21"/>
        </w:rPr>
        <w:t xml:space="preserve">维护内容</w:t>
      </w:r>
      <w:r>
        <w:rPr>
          <w:rFonts w:hint="eastAsia" w:ascii="宋体" w:hAnsi="宋体" w:cs="宋体"/>
          <w:szCs w:val="21"/>
        </w:rPr>
        <w:t xml:space="preserve">:</w:t>
      </w:r>
      <w:r>
        <w:rPr>
          <w:rFonts w:hint="eastAsia" w:ascii="宋体" w:hAnsi="宋体" w:cs="宋体"/>
          <w:szCs w:val="21"/>
        </w:rPr>
        <w:t xml:space="preserve">总院手术室、供应室、</w:t>
      </w:r>
      <w:r>
        <w:rPr>
          <w:rFonts w:hint="eastAsia" w:ascii="宋体" w:hAnsi="宋体" w:cs="宋体"/>
          <w:szCs w:val="21"/>
        </w:rPr>
        <w:t xml:space="preserve">SICU</w:t>
      </w:r>
      <w:r>
        <w:rPr>
          <w:rFonts w:hint="eastAsia" w:ascii="宋体" w:hAnsi="宋体" w:cs="宋体"/>
          <w:szCs w:val="21"/>
        </w:rPr>
        <w:t xml:space="preserve">、</w:t>
      </w:r>
      <w:r>
        <w:rPr>
          <w:rFonts w:hint="eastAsia" w:ascii="宋体" w:hAnsi="宋体" w:cs="宋体"/>
          <w:szCs w:val="21"/>
        </w:rPr>
        <w:t xml:space="preserve">PICU</w:t>
      </w:r>
      <w:r>
        <w:rPr>
          <w:rFonts w:hint="eastAsia" w:ascii="宋体" w:hAnsi="宋体" w:cs="宋体"/>
          <w:szCs w:val="21"/>
        </w:rPr>
        <w:t xml:space="preserve">、</w:t>
      </w:r>
      <w:r>
        <w:rPr>
          <w:rFonts w:hint="eastAsia" w:ascii="宋体" w:hAnsi="宋体" w:cs="宋体"/>
          <w:szCs w:val="21"/>
        </w:rPr>
        <w:t xml:space="preserve">NICU</w:t>
      </w:r>
      <w:r>
        <w:rPr>
          <w:rFonts w:hint="eastAsia" w:ascii="宋体" w:hAnsi="宋体" w:cs="宋体"/>
          <w:szCs w:val="21"/>
        </w:rPr>
        <w:t xml:space="preserve">、血液科</w:t>
      </w:r>
      <w:r>
        <w:rPr>
          <w:rFonts w:hint="eastAsia" w:ascii="宋体" w:hAnsi="宋体" w:cs="宋体"/>
          <w:szCs w:val="21"/>
        </w:rPr>
        <w:t xml:space="preserve">33</w:t>
      </w:r>
      <w:r>
        <w:rPr>
          <w:rFonts w:hint="eastAsia" w:ascii="宋体" w:hAnsi="宋体" w:cs="宋体"/>
          <w:szCs w:val="21"/>
        </w:rPr>
        <w:t xml:space="preserve">病区</w:t>
      </w:r>
      <w:r>
        <w:rPr>
          <w:rFonts w:hint="eastAsia" w:ascii="宋体" w:hAnsi="宋体" w:cs="宋体"/>
          <w:szCs w:val="21"/>
        </w:rPr>
        <w:t xml:space="preserve">、</w:t>
      </w:r>
      <w:r>
        <w:rPr>
          <w:rFonts w:hint="eastAsia" w:ascii="宋体" w:hAnsi="宋体" w:cs="宋体"/>
          <w:szCs w:val="21"/>
        </w:rPr>
        <w:t xml:space="preserve">P2</w:t>
      </w:r>
      <w:r>
        <w:rPr>
          <w:rFonts w:hint="eastAsia" w:ascii="宋体" w:hAnsi="宋体" w:cs="宋体"/>
          <w:szCs w:val="21"/>
        </w:rPr>
        <w:t xml:space="preserve">实验室、</w:t>
      </w:r>
      <w:r>
        <w:rPr>
          <w:rFonts w:hint="eastAsia" w:ascii="宋体" w:hAnsi="宋体" w:cs="宋体"/>
          <w:szCs w:val="21"/>
        </w:rPr>
        <w:t xml:space="preserve">HLA</w:t>
      </w:r>
      <w:r>
        <w:rPr>
          <w:rFonts w:hint="eastAsia" w:ascii="宋体" w:hAnsi="宋体" w:cs="宋体"/>
          <w:szCs w:val="21"/>
        </w:rPr>
        <w:t xml:space="preserve">实验室、儿研所细胞实验室净化区域内的净化空调系统、电气系统、给排水、装修装饰等设施设备的维护保养。</w:t>
      </w:r>
      <w:r/>
    </w:p>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服务地点</w:t>
      </w:r>
      <w:r>
        <w:rPr>
          <w:rFonts w:hint="eastAsia" w:ascii="宋体" w:hAnsi="宋体" w:cs="宋体"/>
          <w:szCs w:val="21"/>
        </w:rPr>
        <w:t xml:space="preserve">：苏州大学附属儿童医院总院。</w:t>
      </w:r>
      <w:r/>
    </w:p>
    <w:p>
      <w:pPr>
        <w:ind w:firstLine="420"/>
        <w:spacing w:line="360" w:lineRule="auto"/>
        <w:rPr>
          <w:rFonts w:ascii="宋体" w:hAnsi="宋体" w:cs="宋体"/>
          <w:szCs w:val="21"/>
        </w:rPr>
      </w:pPr>
      <w:r>
        <w:rPr>
          <w:rFonts w:hint="eastAsia" w:ascii="宋体" w:hAnsi="宋体" w:cs="宋体"/>
          <w:szCs w:val="21"/>
        </w:rPr>
        <w:t xml:space="preserve">4.3.</w:t>
      </w:r>
      <w:r>
        <w:rPr>
          <w:rFonts w:hint="eastAsia" w:ascii="宋体" w:hAnsi="宋体" w:cs="宋体"/>
          <w:szCs w:val="21"/>
        </w:rPr>
        <w:t xml:space="preserve">合同履行期限：</w:t>
      </w:r>
      <w:r>
        <w:rPr>
          <w:rFonts w:hint="eastAsia" w:ascii="宋体" w:hAnsi="宋体" w:cs="宋体"/>
          <w:szCs w:val="21"/>
        </w:rPr>
        <w:t xml:space="preserve">2</w:t>
      </w:r>
      <w:r>
        <w:rPr>
          <w:rFonts w:hint="eastAsia" w:ascii="宋体" w:hAnsi="宋体" w:cs="宋体"/>
          <w:szCs w:val="21"/>
        </w:rPr>
        <w:t xml:space="preserve">年</w:t>
      </w:r>
      <w:r>
        <w:rPr>
          <w:rFonts w:hint="eastAsia" w:ascii="宋体" w:hAnsi="宋体" w:cs="宋体"/>
          <w:szCs w:val="21"/>
        </w:rPr>
        <w:t xml:space="preserve">(</w:t>
      </w:r>
      <w:r>
        <w:rPr>
          <w:rFonts w:hint="eastAsia" w:ascii="宋体" w:hAnsi="宋体" w:cs="宋体"/>
          <w:szCs w:val="21"/>
        </w:rPr>
        <w:t xml:space="preserve">其中</w:t>
      </w:r>
      <w:r>
        <w:rPr>
          <w:rFonts w:hint="eastAsia" w:ascii="宋体" w:hAnsi="宋体" w:cs="宋体"/>
          <w:szCs w:val="21"/>
        </w:rPr>
        <w:t xml:space="preserve">HLA</w:t>
      </w:r>
      <w:r>
        <w:rPr>
          <w:rFonts w:hint="eastAsia" w:ascii="宋体" w:hAnsi="宋体" w:cs="宋体"/>
          <w:szCs w:val="21"/>
        </w:rPr>
        <w:t xml:space="preserve">实验室服务期自</w:t>
      </w:r>
      <w:r>
        <w:rPr>
          <w:rFonts w:hint="eastAsia" w:ascii="宋体" w:hAnsi="宋体" w:cs="宋体"/>
          <w:szCs w:val="21"/>
        </w:rPr>
        <w:t xml:space="preserve">2027</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日起，终止日期与其他净化设备一致</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7.</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w:t>
      </w:r>
      <w:r>
        <w:rPr>
          <w:rFonts w:hint="eastAsia" w:ascii="宋体" w:hAnsi="宋体" w:cs="宋体"/>
          <w:b/>
          <w:bCs/>
          <w:szCs w:val="21"/>
        </w:rPr>
        <w:t xml:space="preserve">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w:t>
      </w:r>
      <w:r>
        <w:rPr>
          <w:rFonts w:hint="eastAsia" w:ascii="宋体" w:hAnsi="宋体" w:cs="宋体"/>
          <w:szCs w:val="21"/>
        </w:rPr>
        <w:t xml:space="preserve">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无</w:t>
      </w:r>
      <w:r>
        <w:rPr>
          <w:rFonts w:hint="eastAsia" w:ascii="宋体" w:hAnsi="宋体" w:cs="宋体"/>
          <w:szCs w:val="21"/>
        </w:rPr>
        <w:t xml:space="preserve">。</w:t>
      </w:r>
      <w:r/>
    </w:p>
    <w:p>
      <w:pPr>
        <w:ind w:firstLine="422"/>
        <w:spacing w:line="360" w:lineRule="auto"/>
        <w:rPr>
          <w:rFonts w:ascii="宋体" w:hAnsi="宋体" w:cs="宋体"/>
          <w:b/>
          <w:szCs w:val="21"/>
        </w:rPr>
      </w:pPr>
      <w:r/>
      <w:bookmarkStart w:id="14" w:name="_Toc35393792"/>
      <w:r/>
      <w:bookmarkStart w:id="15" w:name="_Toc35393623"/>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w:t>
      </w:r>
      <w:r>
        <w:rPr>
          <w:rFonts w:hint="eastAsia" w:ascii="宋体" w:hAnsi="宋体" w:cs="宋体"/>
          <w:b/>
          <w:szCs w:val="21"/>
        </w:rPr>
        <w:t xml:space="preserve">件的获取</w:t>
      </w:r>
      <w:r/>
    </w:p>
    <w:p>
      <w:pPr>
        <w:ind w:firstLine="420"/>
        <w:spacing w:line="360" w:lineRule="auto"/>
        <w:rPr>
          <w:rFonts w:ascii="宋体" w:hAnsi="宋体" w:cs="宋体"/>
          <w:szCs w:val="21"/>
          <w:shd w:val="clear" w:color="auto" w:fill="ffffff"/>
        </w:rPr>
      </w:pPr>
      <w:r/>
      <w:bookmarkStart w:id="16" w:name="_Toc28359082"/>
      <w:r/>
      <w:bookmarkStart w:id="17" w:name="_Toc28359005"/>
      <w:r/>
      <w:bookmarkStart w:id="18" w:name="_Toc35393793"/>
      <w:r/>
      <w:bookmarkStart w:id="19"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w:t>
      </w:r>
      <w:r>
        <w:rPr>
          <w:rFonts w:hint="eastAsia" w:ascii="宋体" w:hAnsi="宋体" w:cs="宋体"/>
          <w:szCs w:val="21"/>
        </w:rPr>
        <w:t xml:space="preserve">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w:t>
      </w:r>
      <w:r>
        <w:rPr>
          <w:rFonts w:hint="eastAsia" w:ascii="宋体" w:hAnsi="宋体" w:cs="宋体"/>
          <w:szCs w:val="21"/>
        </w:rPr>
        <w:t xml:space="preserve">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37"/>
        <w:spacing w:line="360" w:lineRule="auto"/>
        <w:rPr>
          <w:rFonts w:ascii="宋体" w:hAnsi="宋体" w:eastAsia="宋体" w:cs="宋体"/>
          <w:sz w:val="21"/>
          <w:szCs w:val="21"/>
        </w:rPr>
      </w:pPr>
      <w:r/>
      <w:bookmarkStart w:id="20" w:name="_Toc35393794"/>
      <w:r/>
      <w:bookmarkStart w:id="21" w:name="_Toc28359084"/>
      <w:r/>
      <w:bookmarkStart w:id="22" w:name="_Toc28359007"/>
      <w:r/>
      <w:bookmarkStart w:id="23"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8</w:t>
      </w:r>
      <w:r>
        <w:rPr>
          <w:rFonts w:hint="eastAsia" w:ascii="宋体" w:hAnsi="宋体" w:eastAsia="宋体" w:cs="宋体"/>
          <w:sz w:val="21"/>
          <w:szCs w:val="21"/>
        </w:rPr>
        <w:t xml:space="preserve">月</w:t>
      </w:r>
      <w:r>
        <w:rPr>
          <w:rFonts w:hint="eastAsia" w:ascii="宋体" w:hAnsi="宋体" w:eastAsia="宋体" w:cs="宋体"/>
          <w:sz w:val="21"/>
          <w:szCs w:val="21"/>
        </w:rPr>
        <w:t xml:space="preserve">11</w:t>
      </w:r>
      <w:r>
        <w:rPr>
          <w:rFonts w:hint="eastAsia" w:ascii="宋体" w:hAnsi="宋体" w:eastAsia="宋体" w:cs="宋体"/>
          <w:sz w:val="21"/>
          <w:szCs w:val="21"/>
        </w:rPr>
        <w:t xml:space="preserve">日</w:t>
      </w:r>
      <w:r>
        <w:rPr>
          <w:rFonts w:hint="eastAsia" w:ascii="宋体" w:hAnsi="宋体" w:eastAsia="宋体" w:cs="宋体"/>
          <w:sz w:val="21"/>
          <w:szCs w:val="21"/>
        </w:rPr>
        <w:t xml:space="preserve">9:30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8</w:t>
      </w:r>
      <w:r>
        <w:rPr>
          <w:rFonts w:hint="eastAsia" w:ascii="宋体" w:hAnsi="宋体" w:eastAsia="宋体" w:cs="宋体"/>
          <w:sz w:val="21"/>
          <w:szCs w:val="21"/>
        </w:rPr>
        <w:t xml:space="preserve">月</w:t>
      </w:r>
      <w:r>
        <w:rPr>
          <w:rFonts w:hint="eastAsia" w:ascii="宋体" w:hAnsi="宋体" w:eastAsia="宋体" w:cs="宋体"/>
          <w:sz w:val="21"/>
          <w:szCs w:val="21"/>
        </w:rPr>
        <w:t xml:space="preserve">11</w:t>
      </w:r>
      <w:r>
        <w:rPr>
          <w:rFonts w:hint="eastAsia" w:ascii="宋体" w:hAnsi="宋体" w:eastAsia="宋体" w:cs="宋体"/>
          <w:sz w:val="21"/>
          <w:szCs w:val="21"/>
        </w:rPr>
        <w:t xml:space="preserve">日</w:t>
      </w:r>
      <w:r>
        <w:rPr>
          <w:rFonts w:hint="eastAsia" w:ascii="宋体" w:hAnsi="宋体" w:eastAsia="宋体" w:cs="宋体"/>
          <w:sz w:val="21"/>
          <w:szCs w:val="21"/>
        </w:rPr>
        <w:t xml:space="preserve">9:30</w:t>
      </w:r>
      <w:r>
        <w:rPr>
          <w:rFonts w:hint="eastAsia" w:ascii="宋体" w:hAnsi="宋体" w:eastAsia="宋体" w:cs="宋体"/>
          <w:sz w:val="21"/>
          <w:szCs w:val="21"/>
        </w:rPr>
        <w:t xml:space="preserve">（北京时间）；</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w:t>
      </w:r>
      <w:r>
        <w:rPr>
          <w:rFonts w:hint="eastAsia" w:ascii="宋体" w:hAnsi="宋体" w:eastAsia="宋体" w:cs="宋体"/>
          <w:sz w:val="21"/>
          <w:szCs w:val="21"/>
        </w:rPr>
        <w:t xml:space="preserve">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24" w:name="_Toc35393795"/>
      <w:r/>
      <w:bookmarkStart w:id="25" w:name="_Toc35393626"/>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6" w:name="_Toc28359008"/>
      <w:r/>
      <w:bookmarkStart w:id="27" w:name="_Toc28359085"/>
      <w:r/>
      <w:bookmarkStart w:id="28" w:name="_Toc35393796"/>
      <w:r/>
      <w:bookmarkStart w:id="29" w:name="_Toc35393627"/>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35393786"/>
      <w:r/>
      <w:bookmarkStart w:id="31" w:name="_Toc28359075"/>
      <w:r/>
      <w:bookmarkStart w:id="32" w:name="_Toc28358998"/>
      <w:r/>
      <w:bookmarkStart w:id="33" w:name="_Toc35393617"/>
      <w:r>
        <w:rPr>
          <w:rFonts w:hint="eastAsia" w:ascii="宋体" w:hAnsi="宋体" w:cs="宋体"/>
          <w:szCs w:val="21"/>
        </w:rPr>
        <w:t xml:space="preserve">1.</w:t>
      </w:r>
      <w:r>
        <w:rPr>
          <w:rFonts w:hint="eastAsia" w:ascii="宋体" w:hAnsi="宋体" w:cs="宋体"/>
          <w:szCs w:val="21"/>
        </w:rPr>
        <w:t xml:space="preserve">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称：苏州大学附属儿童医院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址：苏州工业园区钟南街</w:t>
      </w:r>
      <w:r>
        <w:rPr>
          <w:rFonts w:hint="eastAsia" w:ascii="宋体" w:hAnsi="宋体" w:cs="宋体"/>
          <w:szCs w:val="21"/>
        </w:rPr>
        <w:t xml:space="preserve">92</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沈力</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 0512-80692972</w:t>
      </w:r>
      <w:r/>
    </w:p>
    <w:p>
      <w:pPr>
        <w:ind w:firstLine="420"/>
        <w:jc w:val="left"/>
        <w:spacing w:line="360" w:lineRule="auto"/>
        <w:widowControl/>
        <w:rPr>
          <w:rFonts w:ascii="宋体" w:hAnsi="宋体" w:cs="宋体"/>
          <w:szCs w:val="21"/>
        </w:rPr>
      </w:pPr>
      <w:r/>
      <w:bookmarkStart w:id="34" w:name="_Toc35393619"/>
      <w:r/>
      <w:bookmarkStart w:id="35" w:name="_Toc35393788"/>
      <w:r/>
      <w:bookmarkStart w:id="36" w:name="_Toc28359077"/>
      <w:r/>
      <w:bookmarkStart w:id="37" w:name="_Toc28359000"/>
      <w:r>
        <w:rPr>
          <w:rFonts w:hint="eastAsia" w:ascii="宋体" w:hAnsi="宋体" w:cs="宋体"/>
          <w:szCs w:val="21"/>
        </w:rPr>
        <w:t xml:space="preserve">2.</w:t>
      </w:r>
      <w:r>
        <w:rPr>
          <w:rFonts w:hint="eastAsia" w:ascii="宋体" w:hAnsi="宋体" w:cs="宋体"/>
          <w:szCs w:val="21"/>
        </w:rPr>
        <w:t xml:space="preserve">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8" w:name="XTDLJG_2"/>
      <w:r>
        <w:rPr>
          <w:rFonts w:hint="eastAsia" w:ascii="宋体" w:hAnsi="宋体" w:cs="宋体"/>
          <w:szCs w:val="21"/>
        </w:rPr>
        <w:t xml:space="preserve">：</w:t>
      </w:r>
      <w:bookmarkEnd w:id="38"/>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2"/>
      <w:r/>
      <w:r/>
    </w:p>
    <w:p>
      <w:pPr>
        <w:pStyle w:val="952"/>
        <w:ind w:firstLine="640"/>
        <w:jc w:val="center"/>
        <w:pageBreakBefore/>
        <w:spacing w:line="360" w:lineRule="auto"/>
        <w:tabs>
          <w:tab w:val="right" w:pos="8302" w:leader="dot"/>
        </w:tabs>
        <w:rPr>
          <w:rStyle w:val="963"/>
          <w:rFonts w:ascii="宋体" w:hAnsi="宋体" w:cs="宋体"/>
          <w:sz w:val="32"/>
          <w:szCs w:val="32"/>
        </w:rPr>
      </w:pPr>
      <w:r>
        <w:rPr>
          <w:rStyle w:val="963"/>
          <w:rFonts w:hint="eastAsia" w:ascii="宋体" w:hAnsi="宋体" w:cs="宋体"/>
          <w:sz w:val="32"/>
          <w:szCs w:val="32"/>
        </w:rPr>
        <w:t xml:space="preserve">第二章</w:t>
      </w:r>
      <w:r>
        <w:rPr>
          <w:rStyle w:val="963"/>
          <w:rFonts w:hint="eastAsia" w:ascii="宋体" w:hAnsi="宋体" w:cs="宋体"/>
          <w:sz w:val="32"/>
          <w:szCs w:val="32"/>
        </w:rPr>
        <w:t xml:space="preserve">  </w:t>
      </w:r>
      <w:r>
        <w:rPr>
          <w:rStyle w:val="963"/>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w:t>
      </w:r>
      <w:r>
        <w:rPr>
          <w:rFonts w:hint="eastAsia" w:ascii="宋体" w:hAnsi="宋体" w:cs="宋体"/>
          <w:szCs w:val="21"/>
          <w:lang w:val="zh-CN"/>
        </w:rPr>
        <w:t xml:space="preserve">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7"/>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7"/>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7"/>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招标采购单位无论出于自己的考虑，还是出于对投标人提问的澄清，均可对招标文件用更正公告的方式进行澄清或者修改，并通过江苏省政府采购网等对外进行发布。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对于补充通知（包括更正公告），报名成功的供应商通过“江苏省政府采购网”的“采购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w:t>
      </w:r>
      <w:r>
        <w:rPr>
          <w:rFonts w:hint="eastAsia" w:ascii="宋体" w:hAnsi="宋体" w:cs="宋体"/>
          <w:szCs w:val="21"/>
          <w:lang w:val="zh-CN"/>
        </w:rPr>
        <w:t xml:space="preserve">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其他</w:t>
      </w:r>
      <w:r>
        <w:rPr>
          <w:rFonts w:hint="eastAsia" w:ascii="宋体" w:hAnsi="宋体" w:cs="宋体"/>
        </w:rPr>
        <w:t xml:space="preserve">有关资格性证明的文件（如有）；</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12.5.4</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针对本项目的服务方案；</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cs="宋体"/>
        </w:rPr>
        <w:t xml:space="preserve">针对本项目的人员配备情况；</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5"/>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5"/>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5"/>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5"/>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5"/>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w:t>
      </w:r>
      <w:r>
        <w:rPr>
          <w:rFonts w:hint="eastAsia" w:ascii="宋体" w:hAnsi="宋体" w:cs="宋体"/>
          <w:szCs w:val="21"/>
          <w:lang w:val="zh-CN"/>
        </w:rPr>
        <w:t xml:space="preserve">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5"/>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25608"/>
      <w:r/>
      <w:bookmarkStart w:id="40"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5"/>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5"/>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7"/>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5"/>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cs="宋体"/>
          <w:szCs w:val="21"/>
          <w:lang w:val="zh-CN"/>
        </w:rPr>
        <w:t xml:space="preserve">《苏采云系统供应商操作手册》规定，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5"/>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w:t>
      </w:r>
      <w:r>
        <w:rPr>
          <w:rFonts w:hint="eastAsia" w:ascii="宋体" w:hAnsi="宋体" w:cs="宋体"/>
          <w:szCs w:val="21"/>
          <w:lang w:val="zh-CN"/>
        </w:rPr>
        <w:t xml:space="preserve">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w:t>
      </w:r>
      <w:r>
        <w:rPr>
          <w:rFonts w:hint="eastAsia" w:ascii="宋体" w:hAnsi="宋体"/>
        </w:rPr>
        <w:t xml:space="preserve">》第二</w:t>
      </w:r>
      <w:r>
        <w:rPr>
          <w:rFonts w:hint="eastAsia" w:ascii="宋体" w:hAnsi="宋体"/>
        </w:rPr>
        <w:t xml:space="preserve">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w:t>
      </w:r>
      <w:r>
        <w:rPr>
          <w:rFonts w:hint="eastAsia" w:ascii="宋体" w:hAnsi="宋体" w:cs="宋体"/>
          <w:szCs w:val="21"/>
          <w:lang w:val="zh-CN"/>
        </w:rPr>
        <w:t xml:space="preserve">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w:t>
      </w:r>
      <w:r>
        <w:rPr>
          <w:rFonts w:hint="eastAsia" w:ascii="宋体" w:hAnsi="宋体" w:cs="宋体"/>
          <w:szCs w:val="21"/>
          <w:lang w:val="zh-CN"/>
        </w:rPr>
        <w:t xml:space="preserve">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w:t>
      </w:r>
      <w:r>
        <w:rPr>
          <w:rFonts w:hint="eastAsia" w:ascii="宋体" w:hAnsi="宋体" w:cs="宋体"/>
          <w:szCs w:val="21"/>
          <w:lang w:val="zh-CN"/>
        </w:rPr>
        <w:t xml:space="preserve">货物和服务招标投标管理办</w:t>
      </w:r>
      <w:r>
        <w:rPr>
          <w:rFonts w:hint="eastAsia" w:ascii="宋体" w:hAnsi="宋体" w:cs="宋体"/>
          <w:szCs w:val="21"/>
          <w:lang w:val="zh-CN"/>
        </w:rPr>
        <w:t xml:space="preserve">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w:t>
      </w:r>
      <w:r>
        <w:rPr>
          <w:rFonts w:hint="eastAsia" w:ascii="宋体" w:hAnsi="宋体" w:cs="宋体"/>
          <w:b/>
        </w:rPr>
        <w:t xml:space="preserve">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w:t>
      </w:r>
      <w:r>
        <w:rPr>
          <w:rFonts w:hint="eastAsia" w:ascii="宋体" w:hAnsi="宋体" w:cs="宋体"/>
          <w:szCs w:val="21"/>
          <w:lang w:val="zh-CN"/>
        </w:rPr>
        <w:t xml:space="preserve">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w:t>
      </w:r>
      <w:r>
        <w:rPr>
          <w:rFonts w:hint="eastAsia" w:ascii="宋体" w:hAnsi="宋体" w:eastAsia="宋体" w:cs="宋体"/>
          <w:sz w:val="21"/>
          <w:szCs w:val="21"/>
          <w:lang w:val="zh-CN"/>
        </w:rPr>
        <w:t xml:space="preserve">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w:t>
      </w:r>
      <w:r>
        <w:rPr>
          <w:rFonts w:hint="eastAsia" w:ascii="宋体" w:hAnsi="宋体" w:cs="宋体"/>
          <w:b/>
        </w:rPr>
        <w:t xml:space="preserve">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采购代理费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中标人应按前附表规定缴纳采购代理费。供应商投标报价需考虑本项费用，但本项费用无需在投标报价表中单列，采购人不额外支付。</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7"/>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2"/>
        <w:ind w:firstLine="640"/>
        <w:jc w:val="center"/>
        <w:pageBreakBefore/>
        <w:spacing w:line="360" w:lineRule="auto"/>
        <w:tabs>
          <w:tab w:val="right" w:pos="8302" w:leader="dot"/>
        </w:tabs>
        <w:rPr>
          <w:rStyle w:val="963"/>
          <w:rFonts w:ascii="宋体" w:hAnsi="宋体" w:cs="宋体"/>
          <w:sz w:val="32"/>
          <w:szCs w:val="32"/>
        </w:rPr>
      </w:pPr>
      <w:r>
        <w:rPr>
          <w:rStyle w:val="963"/>
          <w:rFonts w:hint="eastAsia" w:ascii="宋体" w:hAnsi="宋体" w:cs="宋体"/>
          <w:sz w:val="32"/>
          <w:szCs w:val="32"/>
        </w:rPr>
        <w:t xml:space="preserve">第三章</w:t>
      </w:r>
      <w:r>
        <w:rPr>
          <w:rStyle w:val="963"/>
          <w:rFonts w:hint="eastAsia" w:ascii="宋体" w:hAnsi="宋体" w:cs="宋体"/>
          <w:sz w:val="32"/>
          <w:szCs w:val="32"/>
        </w:rPr>
        <w:t xml:space="preserve"> </w:t>
      </w:r>
      <w:r>
        <w:rPr>
          <w:rStyle w:val="963"/>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7"/>
        <w:spacing w:line="360" w:lineRule="auto"/>
        <w:rPr>
          <w:rFonts w:ascii="宋体" w:hAnsi="宋体" w:eastAsia="宋体" w:cs="宋体"/>
          <w:sz w:val="21"/>
        </w:rPr>
      </w:pPr>
      <w:r>
        <w:rPr>
          <w:rFonts w:ascii="宋体" w:hAnsi="宋体" w:eastAsia="宋体" w:cs="宋体"/>
          <w:sz w:val="21"/>
        </w:rPr>
      </w:r>
      <w:r/>
    </w:p>
    <w:p>
      <w:pPr>
        <w:pStyle w:val="93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8"/>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20"/>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我们收到贵公司号招标文件，经仔细阅读和研究，我们决定参加投标。</w:t>
      </w:r>
      <w:r/>
    </w:p>
    <w:p>
      <w:pPr>
        <w:pStyle w:val="1020"/>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我们愿意按照招标文件的一切要求，提供本项目服务，投标报价包括完成该项目全部内容的人工、设备、保险、劳保、各种税费和政策性文件规定及合同包含的所有风险、责任等服务期间的一切费用。</w:t>
      </w:r>
      <w:r/>
    </w:p>
    <w:p>
      <w:pPr>
        <w:pStyle w:val="1020"/>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20"/>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20"/>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20"/>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20"/>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w:t>
      </w:r>
      <w:r>
        <w:rPr>
          <w:rFonts w:hint="eastAsia" w:hAnsi="宋体" w:eastAsia="宋体" w:cs="宋体"/>
          <w:sz w:val="21"/>
        </w:rPr>
        <w:t xml:space="preserve">更改和变动。</w:t>
      </w:r>
      <w:r/>
    </w:p>
    <w:p>
      <w:pPr>
        <w:pStyle w:val="1020"/>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20"/>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20"/>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20"/>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2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2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2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2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20"/>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20"/>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20"/>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20"/>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20"/>
        <w:ind w:firstLine="420"/>
        <w:spacing w:line="360" w:lineRule="auto"/>
        <w:rPr>
          <w:rFonts w:hAnsi="宋体" w:eastAsia="宋体" w:cs="宋体"/>
          <w:sz w:val="21"/>
        </w:rPr>
      </w:pPr>
      <w:r>
        <w:rPr>
          <w:rFonts w:hint="eastAsia" w:hAnsi="宋体" w:eastAsia="宋体" w:cs="宋体"/>
          <w:sz w:val="21"/>
        </w:rPr>
        <w:t xml:space="preserve">邮箱地址：</w:t>
      </w:r>
      <w:r/>
    </w:p>
    <w:p>
      <w:pPr>
        <w:pStyle w:val="1020"/>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20"/>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9"/>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9"/>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9"/>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9"/>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9"/>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9"/>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9"/>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9"/>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9"/>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1" w:name="_Toc2583141"/>
      <w:r>
        <w:rPr>
          <w:rFonts w:hint="eastAsia" w:ascii="宋体" w:hAnsi="宋体" w:cs="宋体"/>
          <w:b/>
          <w:bCs/>
          <w:szCs w:val="21"/>
        </w:rPr>
        <w:t xml:space="preserve">格式</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项目名称</w:t>
      </w:r>
      <w:r>
        <w:rPr>
          <w:rFonts w:hint="eastAsia" w:ascii="宋体" w:hAnsi="宋体"/>
          <w:szCs w:val="21"/>
        </w:rPr>
        <w:t xml:space="preserve">：</w:t>
      </w:r>
      <w:r/>
    </w:p>
    <w:tbl>
      <w:tblPr>
        <w:tblW w:w="932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73"/>
        <w:gridCol w:w="2329"/>
        <w:gridCol w:w="774"/>
        <w:gridCol w:w="711"/>
        <w:gridCol w:w="1122"/>
        <w:gridCol w:w="1314"/>
        <w:gridCol w:w="2300"/>
      </w:tblGrid>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spacing w:line="400" w:lineRule="exact"/>
              <w:rPr>
                <w:b/>
                <w:szCs w:val="21"/>
              </w:rPr>
            </w:pPr>
            <w:r>
              <w:rPr>
                <w:b/>
                <w:szCs w:val="21"/>
              </w:rPr>
              <w:t xml:space="preserve">序号</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jc w:val="center"/>
              <w:spacing w:line="400" w:lineRule="exact"/>
              <w:rPr>
                <w:b/>
                <w:szCs w:val="21"/>
              </w:rPr>
            </w:pPr>
            <w:r>
              <w:rPr>
                <w:b/>
                <w:szCs w:val="21"/>
              </w:rPr>
              <w:t xml:space="preserve">条目</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spacing w:line="400" w:lineRule="exact"/>
              <w:rPr>
                <w:b/>
                <w:szCs w:val="21"/>
              </w:rPr>
            </w:pPr>
            <w:r>
              <w:rPr>
                <w:rFonts w:hint="eastAsia"/>
                <w:b/>
                <w:szCs w:val="21"/>
              </w:rPr>
              <w:t xml:space="preserve">数量</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b/>
                <w:szCs w:val="21"/>
              </w:rPr>
            </w:pPr>
            <w:r>
              <w:rPr>
                <w:rFonts w:hint="eastAsia"/>
                <w:b/>
                <w:szCs w:val="21"/>
              </w:rPr>
              <w:t xml:space="preserve">单位</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b/>
                <w:szCs w:val="21"/>
              </w:rPr>
            </w:pPr>
            <w:r>
              <w:rPr>
                <w:rFonts w:hint="eastAsia"/>
                <w:b/>
                <w:szCs w:val="21"/>
              </w:rPr>
              <w:t xml:space="preserve">单价（元）</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b/>
                <w:szCs w:val="21"/>
              </w:rPr>
            </w:pPr>
            <w:r>
              <w:rPr>
                <w:rFonts w:hint="eastAsia"/>
                <w:b/>
                <w:szCs w:val="21"/>
              </w:rPr>
              <w:t xml:space="preserve">合价（元）</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center"/>
              <w:spacing w:line="400" w:lineRule="exact"/>
              <w:rPr>
                <w:b/>
                <w:szCs w:val="21"/>
              </w:rPr>
            </w:pPr>
            <w:r>
              <w:rPr>
                <w:rFonts w:hint="eastAsia"/>
                <w:b/>
                <w:szCs w:val="21"/>
              </w:rPr>
              <w:t xml:space="preserve">备注</w:t>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spacing w:line="400" w:lineRule="exact"/>
              <w:rPr>
                <w:szCs w:val="21"/>
              </w:rPr>
            </w:pPr>
            <w:r>
              <w:rPr>
                <w:rFonts w:hint="eastAsia"/>
                <w:szCs w:val="21"/>
              </w:rPr>
              <w:t xml:space="preserve">一、</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spacing w:line="400" w:lineRule="exact"/>
              <w:rPr>
                <w:szCs w:val="21"/>
              </w:rPr>
            </w:pPr>
            <w:r>
              <w:rPr>
                <w:rFonts w:hint="eastAsia"/>
                <w:szCs w:val="21"/>
              </w:rPr>
              <w:t xml:space="preserve">人员费用</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rFonts w:hint="eastAsia"/>
                <w:szCs w:val="21"/>
              </w:rPr>
              <w:t xml:space="preserve">人</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spacing w:line="400" w:lineRule="exact"/>
              <w:rPr>
                <w:szCs w:val="21"/>
              </w:rPr>
            </w:pPr>
            <w:r>
              <w:rPr>
                <w:rFonts w:hint="eastAsia"/>
                <w:szCs w:val="21"/>
              </w:rPr>
              <w:t xml:space="preserve">人员数量根据岗位要求自行填写</w:t>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rPr>
                <w:rFonts w:ascii="宋体" w:hAnsi="宋体" w:cs="宋体"/>
                <w:szCs w:val="21"/>
              </w:rPr>
            </w:pPr>
            <w:r>
              <w:rPr>
                <w:rFonts w:hint="eastAsia"/>
                <w:szCs w:val="21"/>
              </w:rPr>
              <w:t xml:space="preserve">二、</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rPr>
                <w:rFonts w:ascii="宋体" w:hAnsi="宋体" w:cs="宋体"/>
                <w:szCs w:val="21"/>
              </w:rPr>
            </w:pPr>
            <w:r>
              <w:rPr>
                <w:rFonts w:hint="eastAsia"/>
                <w:szCs w:val="21"/>
              </w:rPr>
              <w:t xml:space="preserve">各级过滤器耗材费</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rFonts w:hint="eastAsia"/>
                <w:szCs w:val="21"/>
              </w:rPr>
              <w:t xml:space="preserve">项</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right w:val="single" w:color="auto" w:sz="4" w:space="0"/>
            </w:tcBorders>
            <w:tcW w:w="2300" w:type="dxa"/>
            <w:vMerge w:val="restart"/>
            <w:textDirection w:val="lrTb"/>
            <w:noWrap/>
          </w:tcPr>
          <w:p>
            <w:pPr>
              <w:spacing w:line="400" w:lineRule="exact"/>
              <w:rPr>
                <w:szCs w:val="21"/>
              </w:rPr>
            </w:pPr>
            <w:r>
              <w:rPr>
                <w:rFonts w:hint="eastAsia"/>
                <w:szCs w:val="21"/>
              </w:rPr>
              <w:t xml:space="preserve">需后附各级过滤器、过滤网的品牌及价格（</w:t>
            </w:r>
            <w:r>
              <w:rPr>
                <w:rFonts w:hint="eastAsia"/>
                <w:szCs w:val="21"/>
              </w:rPr>
              <w:t xml:space="preserve">附件</w:t>
            </w:r>
            <w:r>
              <w:rPr>
                <w:rFonts w:hint="eastAsia"/>
                <w:szCs w:val="21"/>
              </w:rPr>
              <w:t xml:space="preserve">1</w:t>
            </w:r>
            <w:r>
              <w:rPr>
                <w:rFonts w:hint="eastAsia"/>
                <w:szCs w:val="21"/>
              </w:rPr>
              <w:t xml:space="preserve">）</w:t>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rPr>
                <w:szCs w:val="21"/>
              </w:rPr>
            </w:pPr>
            <w:r>
              <w:rPr>
                <w:rFonts w:hint="eastAsia"/>
                <w:szCs w:val="21"/>
              </w:rPr>
              <w:t xml:space="preserve">三、</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rPr>
                <w:szCs w:val="21"/>
              </w:rPr>
            </w:pPr>
            <w:r>
              <w:rPr>
                <w:rFonts w:hint="eastAsia"/>
                <w:szCs w:val="21"/>
              </w:rPr>
              <w:t xml:space="preserve">回风、排风口过滤网耗材费</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rFonts w:hint="eastAsia"/>
                <w:szCs w:val="21"/>
              </w:rPr>
              <w:t xml:space="preserve">项</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szCs w:val="21"/>
              </w:rPr>
            </w:pPr>
            <w:r>
              <w:rPr>
                <w:szCs w:val="21"/>
              </w:rPr>
            </w:r>
            <w:r/>
          </w:p>
        </w:tc>
        <w:tc>
          <w:tcPr>
            <w:tcBorders>
              <w:left w:val="single" w:color="auto" w:sz="4" w:space="0"/>
              <w:bottom w:val="single" w:color="auto" w:sz="4" w:space="0"/>
              <w:right w:val="single" w:color="auto" w:sz="4" w:space="0"/>
            </w:tcBorders>
            <w:tcW w:w="2300" w:type="dxa"/>
            <w:vAlign w:val="center"/>
            <w:vMerge w:val="continue"/>
            <w:textDirection w:val="lrTb"/>
            <w:noWrap/>
          </w:tcPr>
          <w:p>
            <w:pPr>
              <w:jc w:val="center"/>
              <w:spacing w:line="400" w:lineRule="exact"/>
              <w:rPr>
                <w:szCs w:val="21"/>
              </w:rPr>
            </w:pPr>
            <w:r>
              <w:rPr>
                <w:szCs w:val="21"/>
              </w:rPr>
            </w:r>
            <w:r/>
          </w:p>
        </w:tc>
      </w:tr>
      <w:tr>
        <w:trPr>
          <w:trHeight w:val="804"/>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rPr>
                <w:szCs w:val="21"/>
              </w:rPr>
            </w:pPr>
            <w:r>
              <w:rPr>
                <w:rFonts w:hint="eastAsia"/>
                <w:szCs w:val="21"/>
              </w:rPr>
              <w:t xml:space="preserve">四、</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rPr>
                <w:szCs w:val="21"/>
              </w:rPr>
            </w:pPr>
            <w:r>
              <w:rPr>
                <w:rFonts w:hint="eastAsia"/>
                <w:szCs w:val="21"/>
              </w:rPr>
              <w:t xml:space="preserve">系统调试及检测费</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rFonts w:hint="eastAsia"/>
                <w:szCs w:val="21"/>
              </w:rPr>
              <w:t xml:space="preserve">项</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spacing w:line="400" w:lineRule="exact"/>
              <w:rPr>
                <w:szCs w:val="21"/>
              </w:rPr>
            </w:pPr>
            <w:r>
              <w:rPr>
                <w:rFonts w:hint="eastAsia"/>
                <w:szCs w:val="21"/>
              </w:rPr>
              <w:t xml:space="preserve">提供检测报告（</w:t>
            </w:r>
            <w:r>
              <w:rPr>
                <w:rFonts w:hint="eastAsia"/>
                <w:szCs w:val="21"/>
              </w:rPr>
              <w:t xml:space="preserve">附件</w:t>
            </w:r>
            <w:r>
              <w:rPr>
                <w:rFonts w:hint="eastAsia"/>
                <w:szCs w:val="21"/>
              </w:rPr>
              <w:t xml:space="preserve">2</w:t>
            </w:r>
            <w:r>
              <w:rPr>
                <w:rFonts w:hint="eastAsia"/>
                <w:szCs w:val="21"/>
              </w:rPr>
              <w:t xml:space="preserve">）</w:t>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rPr>
                <w:rFonts w:ascii="宋体" w:hAnsi="宋体" w:cs="宋体"/>
                <w:szCs w:val="21"/>
              </w:rPr>
            </w:pPr>
            <w:r>
              <w:rPr>
                <w:rFonts w:hint="eastAsia"/>
                <w:szCs w:val="21"/>
              </w:rPr>
              <w:t xml:space="preserve">五、</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rPr>
                <w:rFonts w:ascii="宋体" w:hAnsi="宋体" w:cs="宋体"/>
                <w:szCs w:val="21"/>
              </w:rPr>
            </w:pPr>
            <w:r>
              <w:rPr>
                <w:rFonts w:hint="eastAsia"/>
                <w:szCs w:val="21"/>
              </w:rPr>
              <w:t xml:space="preserve">维护服务常用配件耗材</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rFonts w:hint="eastAsia"/>
                <w:szCs w:val="21"/>
              </w:rPr>
              <w:t xml:space="preserve">项</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spacing w:line="400" w:lineRule="exact"/>
              <w:rPr>
                <w:szCs w:val="21"/>
              </w:rPr>
            </w:pPr>
            <w:r>
              <w:rPr>
                <w:rFonts w:hint="eastAsia"/>
                <w:szCs w:val="21"/>
              </w:rPr>
              <w:t xml:space="preserve">附件</w:t>
            </w:r>
            <w:r>
              <w:rPr>
                <w:rFonts w:hint="eastAsia"/>
                <w:szCs w:val="21"/>
              </w:rPr>
              <w:t xml:space="preserve">3</w:t>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rPr>
                <w:rFonts w:ascii="宋体" w:hAnsi="宋体" w:cs="宋体"/>
                <w:szCs w:val="21"/>
              </w:rPr>
            </w:pPr>
            <w:r>
              <w:rPr>
                <w:rFonts w:hint="eastAsia"/>
                <w:szCs w:val="21"/>
              </w:rPr>
              <w:t xml:space="preserve">六、</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rPr>
                <w:rFonts w:ascii="宋体" w:hAnsi="宋体" w:cs="宋体"/>
                <w:szCs w:val="21"/>
              </w:rPr>
            </w:pPr>
            <w:r>
              <w:rPr>
                <w:rFonts w:hint="eastAsia"/>
                <w:szCs w:val="21"/>
              </w:rPr>
              <w:t xml:space="preserve">企业管理费</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rFonts w:hint="eastAsia"/>
                <w:szCs w:val="21"/>
              </w:rPr>
              <w:t xml:space="preserve">项</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center"/>
              <w:spacing w:line="400" w:lineRule="exact"/>
              <w:rPr>
                <w:szCs w:val="21"/>
              </w:rPr>
            </w:pPr>
            <w:r>
              <w:rPr>
                <w:szCs w:val="21"/>
              </w:rPr>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rPr>
                <w:rFonts w:ascii="宋体" w:hAnsi="宋体" w:cs="宋体"/>
                <w:szCs w:val="21"/>
              </w:rPr>
            </w:pPr>
            <w:r>
              <w:rPr>
                <w:rFonts w:hint="eastAsia"/>
                <w:szCs w:val="21"/>
              </w:rPr>
              <w:t xml:space="preserve">七、</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rPr>
                <w:rFonts w:ascii="宋体" w:hAnsi="宋体" w:cs="宋体"/>
                <w:szCs w:val="21"/>
              </w:rPr>
            </w:pPr>
            <w:r>
              <w:rPr>
                <w:rFonts w:hint="eastAsia"/>
                <w:szCs w:val="21"/>
              </w:rPr>
              <w:t xml:space="preserve">企业利润</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rFonts w:hint="eastAsia"/>
                <w:szCs w:val="21"/>
              </w:rPr>
              <w:t xml:space="preserve">项</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center"/>
              <w:spacing w:line="400" w:lineRule="exact"/>
              <w:rPr>
                <w:szCs w:val="21"/>
              </w:rPr>
            </w:pPr>
            <w:r>
              <w:rPr>
                <w:szCs w:val="21"/>
              </w:rPr>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spacing w:line="400" w:lineRule="exact"/>
              <w:rPr>
                <w:rFonts w:ascii="宋体" w:hAnsi="宋体" w:cs="宋体"/>
                <w:szCs w:val="21"/>
              </w:rPr>
            </w:pPr>
            <w:r>
              <w:rPr>
                <w:rFonts w:hint="eastAsia"/>
                <w:szCs w:val="21"/>
              </w:rPr>
              <w:t xml:space="preserve">八、</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rPr>
                <w:rFonts w:ascii="宋体" w:hAnsi="宋体" w:cs="宋体"/>
                <w:szCs w:val="21"/>
              </w:rPr>
            </w:pPr>
            <w:r>
              <w:rPr>
                <w:rFonts w:hint="eastAsia"/>
                <w:szCs w:val="21"/>
              </w:rPr>
              <w:t xml:space="preserve">开票税金</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rFonts w:hint="eastAsia"/>
                <w:szCs w:val="21"/>
              </w:rPr>
              <w:t xml:space="preserve">项</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center"/>
              <w:spacing w:line="400" w:lineRule="exact"/>
              <w:rPr>
                <w:szCs w:val="21"/>
              </w:rPr>
            </w:pPr>
            <w:r>
              <w:rPr>
                <w:szCs w:val="21"/>
              </w:rPr>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spacing w:line="400" w:lineRule="exact"/>
              <w:rPr>
                <w:szCs w:val="21"/>
              </w:rPr>
            </w:pP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pStyle w:val="946"/>
              <w:ind w:left="5250"/>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center"/>
              <w:spacing w:line="400" w:lineRule="exact"/>
              <w:rPr>
                <w:szCs w:val="21"/>
              </w:rPr>
            </w:pPr>
            <w:r>
              <w:rPr>
                <w:szCs w:val="21"/>
              </w:rPr>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spacing w:line="400" w:lineRule="exact"/>
              <w:rPr>
                <w:szCs w:val="21"/>
              </w:rPr>
            </w:pP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pStyle w:val="946"/>
              <w:ind w:left="5250"/>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center"/>
              <w:spacing w:line="400" w:lineRule="exact"/>
              <w:rPr>
                <w:szCs w:val="21"/>
              </w:rPr>
            </w:pPr>
            <w:r>
              <w:rPr>
                <w:szCs w:val="21"/>
              </w:rPr>
            </w:r>
            <w:r/>
          </w:p>
        </w:tc>
      </w:tr>
      <w:tr>
        <w:trPr>
          <w:trHeight w:val="461"/>
        </w:trPr>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74" w:type="dxa"/>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cente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center"/>
              <w:spacing w:line="400" w:lineRule="exact"/>
              <w:rPr>
                <w:szCs w:val="21"/>
              </w:rPr>
            </w:pPr>
            <w:r>
              <w:rPr>
                <w:szCs w:val="21"/>
              </w:rPr>
            </w:r>
            <w:r/>
          </w:p>
        </w:tc>
      </w:tr>
      <w:tr>
        <w:trPr>
          <w:trHeight w:val="471"/>
        </w:trPr>
        <w:tc>
          <w:tcPr>
            <w:gridSpan w:val="4"/>
            <w:tcBorders>
              <w:top w:val="single" w:color="auto" w:sz="4" w:space="0"/>
              <w:left w:val="single" w:color="auto" w:sz="4" w:space="0"/>
              <w:bottom w:val="single" w:color="auto" w:sz="4" w:space="0"/>
              <w:right w:val="single" w:color="auto" w:sz="4" w:space="0"/>
            </w:tcBorders>
            <w:tcW w:w="4587" w:type="dxa"/>
            <w:vAlign w:val="center"/>
            <w:textDirection w:val="lrTb"/>
            <w:noWrap/>
          </w:tcPr>
          <w:p>
            <w:pPr>
              <w:spacing w:line="400" w:lineRule="exact"/>
              <w:rPr>
                <w:szCs w:val="21"/>
              </w:rPr>
            </w:pPr>
            <w:r>
              <w:rPr>
                <w:b/>
                <w:szCs w:val="21"/>
              </w:rPr>
              <w:t xml:space="preserve">合计</w:t>
            </w:r>
            <w:r>
              <w:rPr>
                <w:b/>
                <w:szCs w:val="21"/>
              </w:rPr>
              <w:t xml:space="preserve"> </w:t>
            </w:r>
            <w:r/>
          </w:p>
        </w:tc>
        <w:tc>
          <w:tcPr>
            <w:gridSpan w:val="3"/>
            <w:tcBorders>
              <w:top w:val="single" w:color="auto" w:sz="4" w:space="0"/>
              <w:left w:val="single" w:color="auto" w:sz="4" w:space="0"/>
              <w:bottom w:val="single" w:color="auto" w:sz="4" w:space="0"/>
              <w:right w:val="single" w:color="auto" w:sz="4" w:space="0"/>
            </w:tcBorders>
            <w:tcW w:w="4736" w:type="dxa"/>
            <w:vAlign w:val="center"/>
            <w:textDirection w:val="lrTb"/>
            <w:noWrap/>
          </w:tcPr>
          <w:p>
            <w:pPr>
              <w:spacing w:line="400" w:lineRule="exact"/>
              <w:rPr>
                <w:szCs w:val="21"/>
              </w:rPr>
            </w:pPr>
            <w:r>
              <w:rPr>
                <w:szCs w:val="21"/>
              </w:rPr>
              <w:t xml:space="preserve">大写：人民币</w:t>
            </w:r>
            <w:r/>
          </w:p>
        </w:tc>
      </w:tr>
    </w:tbl>
    <w:p>
      <w:pPr>
        <w:pStyle w:val="1017"/>
        <w:ind w:firstLine="420"/>
        <w:spacing w:line="360" w:lineRule="auto"/>
        <w:rPr>
          <w:rFonts w:hAnsi="宋体" w:eastAsia="宋体"/>
          <w:sz w:val="21"/>
        </w:rPr>
      </w:pPr>
      <w:r/>
      <w:bookmarkStart w:id="42" w:name="_GoBack"/>
      <w:r>
        <w:rPr>
          <w:rFonts w:hint="eastAsia" w:hAnsi="宋体" w:eastAsia="宋体"/>
          <w:sz w:val="21"/>
        </w:rPr>
        <w:t xml:space="preserve">注：</w:t>
      </w:r>
      <w:r>
        <w:rPr>
          <w:rFonts w:hint="eastAsia" w:hAnsi="宋体" w:eastAsia="宋体"/>
          <w:sz w:val="21"/>
        </w:rPr>
        <w:t xml:space="preserve">1</w:t>
      </w:r>
      <w:r>
        <w:rPr>
          <w:rFonts w:hint="eastAsia" w:hAnsi="宋体" w:eastAsia="宋体"/>
          <w:sz w:val="21"/>
        </w:rPr>
        <w:t xml:space="preserve">、报价表包含投标人各项成本核算和投入的成本明细。</w:t>
      </w:r>
      <w:r/>
    </w:p>
    <w:p>
      <w:pPr>
        <w:pStyle w:val="1017"/>
        <w:ind w:firstLine="420"/>
        <w:spacing w:line="360" w:lineRule="auto"/>
        <w:rPr>
          <w:rFonts w:hAnsi="宋体" w:eastAsia="宋体"/>
          <w:sz w:val="21"/>
        </w:rPr>
      </w:pPr>
      <w:r>
        <w:rPr>
          <w:rFonts w:hint="eastAsia" w:hAnsi="宋体" w:eastAsia="宋体"/>
          <w:sz w:val="21"/>
        </w:rPr>
        <w:t xml:space="preserve">2</w:t>
      </w:r>
      <w:r>
        <w:rPr>
          <w:rFonts w:hint="eastAsia" w:hAnsi="宋体" w:eastAsia="宋体"/>
          <w:sz w:val="21"/>
        </w:rPr>
        <w:t xml:space="preserve">、条目举例如下</w:t>
      </w:r>
      <w:r>
        <w:rPr>
          <w:rFonts w:hint="eastAsia" w:hAnsi="宋体" w:eastAsia="宋体"/>
          <w:sz w:val="21"/>
        </w:rPr>
        <w:t xml:space="preserve">:</w:t>
      </w:r>
      <w:r>
        <w:rPr>
          <w:rFonts w:hint="eastAsia" w:hAnsi="宋体" w:eastAsia="宋体"/>
          <w:sz w:val="21"/>
        </w:rPr>
        <w:t xml:space="preserve">检测检修、配件、运杂、保险、税金、调试、人工、培训、技术服务、日常养护、辅助材料、专用工具、报关、附件等等。不限于此，可自行添加。</w:t>
      </w:r>
      <w:r/>
    </w:p>
    <w:p>
      <w:pPr>
        <w:pStyle w:val="1017"/>
        <w:ind w:firstLine="420"/>
        <w:spacing w:line="360" w:lineRule="auto"/>
        <w:rPr>
          <w:rFonts w:hAnsi="宋体" w:eastAsia="宋体"/>
          <w:sz w:val="21"/>
        </w:rPr>
      </w:pPr>
      <w:r>
        <w:rPr>
          <w:rFonts w:hint="eastAsia" w:hAnsi="宋体" w:eastAsia="宋体"/>
          <w:sz w:val="21"/>
        </w:rPr>
        <w:t xml:space="preserve">3</w:t>
      </w:r>
      <w:r>
        <w:rPr>
          <w:rFonts w:hint="eastAsia" w:hAnsi="宋体" w:eastAsia="宋体"/>
          <w:sz w:val="21"/>
        </w:rPr>
        <w:t xml:space="preserve">、人工成本不得低于公司所在地最低工资标准，须在表中注明，否则不得中标。</w:t>
      </w:r>
      <w:bookmarkEnd w:id="42"/>
      <w:r/>
      <w:r/>
    </w:p>
    <w:p>
      <w:pPr>
        <w:pStyle w:val="1017"/>
        <w:ind w:firstLine="420"/>
        <w:spacing w:line="360" w:lineRule="auto"/>
        <w:rPr>
          <w:rFonts w:hAnsi="宋体" w:eastAsia="宋体"/>
          <w:sz w:val="21"/>
        </w:rPr>
      </w:pPr>
      <w:r>
        <w:rPr>
          <w:rFonts w:hAnsi="宋体" w:eastAsia="宋体"/>
          <w:sz w:val="21"/>
        </w:rPr>
      </w:r>
      <w:r/>
    </w:p>
    <w:p>
      <w:pPr>
        <w:pStyle w:val="1017"/>
        <w:ind w:firstLine="420"/>
        <w:spacing w:line="360" w:lineRule="auto"/>
        <w:rPr>
          <w:rFonts w:hAnsi="宋体" w:eastAsia="宋体"/>
          <w:sz w:val="21"/>
        </w:rPr>
      </w:pPr>
      <w:r>
        <w:rPr>
          <w:rFonts w:hAnsi="宋体" w:eastAsia="宋体"/>
          <w:sz w:val="21"/>
        </w:rPr>
      </w:r>
      <w:r/>
    </w:p>
    <w:p>
      <w:pPr>
        <w:pStyle w:val="1017"/>
        <w:ind w:firstLine="420"/>
        <w:spacing w:line="360" w:lineRule="auto"/>
        <w:rPr>
          <w:rFonts w:hAnsi="宋体" w:eastAsia="宋体"/>
          <w:sz w:val="21"/>
        </w:rPr>
      </w:pPr>
      <w:r>
        <w:rPr>
          <w:rFonts w:hAnsi="宋体" w:eastAsia="宋体"/>
          <w:sz w:val="21"/>
        </w:rPr>
      </w:r>
      <w:r/>
    </w:p>
    <w:p>
      <w:pPr>
        <w:pStyle w:val="1017"/>
        <w:ind w:firstLine="420"/>
        <w:spacing w:line="360" w:lineRule="auto"/>
        <w:rPr>
          <w:rFonts w:hAnsi="宋体" w:eastAsia="宋体"/>
          <w:sz w:val="21"/>
        </w:rPr>
      </w:pPr>
      <w:r>
        <w:rPr>
          <w:rFonts w:hint="eastAsia" w:hAnsi="宋体" w:eastAsia="宋体"/>
          <w:sz w:val="21"/>
        </w:rPr>
        <w:t xml:space="preserve">投标单位（签章）：</w:t>
      </w:r>
      <w:r/>
    </w:p>
    <w:p>
      <w:pPr>
        <w:pStyle w:val="1017"/>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6"/>
        <w:ind w:firstLine="402"/>
        <w:rPr>
          <w:rFonts w:hAnsi="宋体"/>
          <w:b/>
          <w:bCs/>
          <w:szCs w:val="21"/>
          <w:lang w:val="zh-CN"/>
        </w:rPr>
      </w:pPr>
      <w:r>
        <w:rPr>
          <w:rFonts w:hAnsi="宋体"/>
          <w:b/>
          <w:bCs/>
          <w:szCs w:val="21"/>
          <w:lang w:val="zh-CN"/>
        </w:rPr>
      </w:r>
      <w:r/>
    </w:p>
    <w:p>
      <w:pPr>
        <w:ind w:firstLine="422"/>
        <w:spacing w:line="360" w:lineRule="auto"/>
        <w:rPr>
          <w:rFonts w:ascii="宋体" w:hAnsi="宋体"/>
          <w:b/>
          <w:bCs/>
          <w:szCs w:val="21"/>
        </w:rPr>
      </w:pPr>
      <w:r>
        <w:rPr>
          <w:rFonts w:ascii="宋体" w:hAnsi="宋体"/>
          <w:b/>
          <w:bCs/>
          <w:szCs w:val="21"/>
        </w:rPr>
      </w:r>
      <w:r/>
    </w:p>
    <w:p>
      <w:pPr>
        <w:pStyle w:val="1034"/>
        <w:ind w:right="210"/>
        <w:spacing w:line="360" w:lineRule="auto"/>
        <w:rPr>
          <w:rFonts w:ascii="Times New Roman" w:hAnsi="宋体" w:eastAsia="宋体"/>
          <w:b/>
          <w:bCs/>
          <w:sz w:val="24"/>
        </w:rPr>
      </w:pPr>
      <w:r/>
      <w:bookmarkStart w:id="43" w:name="_Toc532444514"/>
      <w:r/>
      <w:bookmarkStart w:id="44" w:name="_Toc532452121"/>
      <w:r/>
      <w:bookmarkStart w:id="45" w:name="_Toc532444352"/>
      <w:r/>
      <w:bookmarkStart w:id="46" w:name="_Toc2583149"/>
      <w:r/>
      <w:bookmarkEnd w:id="41"/>
      <w:r/>
      <w:r/>
    </w:p>
    <w:p>
      <w:pPr>
        <w:pStyle w:val="1034"/>
        <w:ind w:right="210"/>
        <w:spacing w:line="360" w:lineRule="auto"/>
        <w:rPr>
          <w:rFonts w:ascii="Times New Roman" w:hAnsi="宋体" w:eastAsia="宋体"/>
          <w:b/>
          <w:bCs/>
          <w:sz w:val="21"/>
          <w:szCs w:val="21"/>
        </w:rPr>
      </w:pPr>
      <w:r>
        <w:rPr>
          <w:rFonts w:hint="eastAsia" w:ascii="Times New Roman" w:hAnsi="宋体" w:eastAsia="宋体"/>
          <w:b/>
          <w:bCs/>
          <w:sz w:val="21"/>
          <w:szCs w:val="21"/>
        </w:rPr>
        <w:t xml:space="preserve">附件</w:t>
      </w:r>
      <w:r>
        <w:rPr>
          <w:rFonts w:hint="eastAsia" w:ascii="Times New Roman" w:hAnsi="宋体" w:eastAsia="宋体"/>
          <w:b/>
          <w:bCs/>
          <w:sz w:val="21"/>
          <w:szCs w:val="21"/>
        </w:rPr>
        <w:t xml:space="preserve">1</w:t>
      </w:r>
      <w:r>
        <w:rPr>
          <w:rFonts w:hint="eastAsia" w:ascii="Times New Roman" w:hAnsi="宋体" w:eastAsia="宋体"/>
          <w:b/>
          <w:bCs/>
          <w:sz w:val="21"/>
          <w:szCs w:val="21"/>
        </w:rPr>
        <w:t xml:space="preserve">：</w:t>
      </w:r>
      <w:r/>
    </w:p>
    <w:p>
      <w:pPr>
        <w:jc w:val="center"/>
        <w:spacing w:line="360" w:lineRule="auto"/>
        <w:rPr>
          <w:rFonts w:ascii="宋体" w:hAnsi="宋体" w:cs="宋体"/>
          <w:b/>
          <w:bCs/>
          <w:szCs w:val="21"/>
        </w:rPr>
      </w:pPr>
      <w:r>
        <w:rPr>
          <w:rFonts w:hint="eastAsia" w:ascii="宋体" w:hAnsi="宋体" w:cs="宋体"/>
          <w:b/>
          <w:bCs/>
          <w:szCs w:val="21"/>
        </w:rPr>
        <w:t xml:space="preserve">净化区域过滤器、过滤网清单及报价（表内为</w:t>
      </w:r>
      <w:r>
        <w:rPr>
          <w:rFonts w:hint="eastAsia" w:ascii="宋体" w:hAnsi="宋体" w:cs="宋体"/>
          <w:b/>
          <w:bCs/>
          <w:szCs w:val="21"/>
        </w:rPr>
        <w:t xml:space="preserve">2</w:t>
      </w:r>
      <w:r>
        <w:rPr>
          <w:rFonts w:hint="eastAsia" w:ascii="宋体" w:hAnsi="宋体" w:cs="宋体"/>
          <w:b/>
          <w:bCs/>
          <w:szCs w:val="21"/>
        </w:rPr>
        <w:t xml:space="preserve">年合计数量）</w:t>
      </w:r>
      <w:r/>
    </w:p>
    <w:p>
      <w:pPr>
        <w:spacing w:line="360" w:lineRule="auto"/>
        <w:rPr>
          <w:rFonts w:ascii="宋体" w:hAnsi="宋体" w:cs="宋体"/>
          <w:b/>
          <w:bCs/>
          <w:szCs w:val="21"/>
        </w:rPr>
      </w:pPr>
      <w:r>
        <w:rPr>
          <w:rFonts w:hint="eastAsia" w:ascii="宋体" w:hAnsi="宋体" w:cs="宋体"/>
          <w:szCs w:val="21"/>
        </w:rPr>
        <w:t xml:space="preserve">注：各级过滤器、过滤网的净化等级、效果应满足各区域净化系统洁净等级的要求，安装前提供产品报验资料（包括不限于：合格证、检测报告、企业三证等资料）。以上过滤器、过滤网费用包含在本项目报价内。</w:t>
      </w:r>
      <w:r/>
    </w:p>
    <w:p>
      <w:pPr>
        <w:jc w:val="cente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）过滤器（初中效推荐品牌：菲优特、上海哈克、江苏富泰、苏州华志</w:t>
      </w:r>
      <w:r>
        <w:rPr>
          <w:rFonts w:hint="eastAsia" w:ascii="宋体" w:hAnsi="宋体" w:cs="宋体"/>
          <w:b/>
          <w:bCs/>
          <w:szCs w:val="21"/>
        </w:rPr>
        <w:t xml:space="preserve">或同等档次品牌</w:t>
      </w:r>
      <w:r>
        <w:rPr>
          <w:rFonts w:hint="eastAsia" w:ascii="宋体" w:hAnsi="宋体" w:cs="宋体"/>
          <w:b/>
          <w:bCs/>
          <w:szCs w:val="21"/>
        </w:rPr>
        <w:t xml:space="preserve">；亚高效、高效推荐品牌：美埃、</w:t>
      </w:r>
      <w:r>
        <w:rPr>
          <w:rFonts w:hint="eastAsia" w:ascii="宋体" w:hAnsi="宋体" w:cs="宋体"/>
          <w:b/>
          <w:bCs/>
          <w:szCs w:val="21"/>
        </w:rPr>
        <w:t xml:space="preserve">AAF</w:t>
      </w:r>
      <w:r>
        <w:rPr>
          <w:rFonts w:hint="eastAsia" w:ascii="宋体" w:hAnsi="宋体" w:cs="宋体"/>
          <w:b/>
          <w:bCs/>
          <w:szCs w:val="21"/>
        </w:rPr>
        <w:t xml:space="preserve">、日资华泰、宝钢</w:t>
      </w:r>
      <w:r>
        <w:rPr>
          <w:rFonts w:hint="eastAsia" w:ascii="宋体" w:hAnsi="宋体" w:cs="宋体"/>
          <w:b/>
          <w:bCs/>
          <w:szCs w:val="21"/>
        </w:rPr>
        <w:t xml:space="preserve">或同等档次品牌</w:t>
      </w:r>
      <w:r>
        <w:rPr>
          <w:rFonts w:hint="eastAsia" w:ascii="宋体" w:hAnsi="宋体" w:cs="宋体"/>
          <w:b/>
          <w:bCs/>
          <w:szCs w:val="21"/>
        </w:rPr>
        <w:t xml:space="preserve">）</w:t>
      </w:r>
      <w:r/>
    </w:p>
    <w:tbl>
      <w:tblPr>
        <w:tblW w:w="9177" w:type="dxa"/>
        <w:tblInd w:w="-38" w:type="dxa"/>
        <w:tblLayout w:type="fixed"/>
        <w:tblLook w:val="04A0" w:firstRow="1" w:lastRow="0" w:firstColumn="1" w:lastColumn="0" w:noHBand="0" w:noVBand="1"/>
      </w:tblPr>
      <w:tblGrid>
        <w:gridCol w:w="1456"/>
        <w:gridCol w:w="1602"/>
        <w:gridCol w:w="1772"/>
        <w:gridCol w:w="733"/>
        <w:gridCol w:w="794"/>
        <w:gridCol w:w="940"/>
        <w:gridCol w:w="940"/>
        <w:gridCol w:w="940"/>
      </w:tblGrid>
      <w:tr>
        <w:trPr>
          <w:trHeight w:val="702"/>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产品名称</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品牌</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单价</w:t>
            </w:r>
            <w:r/>
          </w:p>
          <w:p>
            <w:pPr>
              <w:jc w:val="center"/>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元</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合价</w:t>
            </w:r>
            <w:r/>
          </w:p>
          <w:p>
            <w:pPr>
              <w:jc w:val="center"/>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元</w:t>
            </w:r>
            <w:r/>
          </w:p>
        </w:tc>
      </w:tr>
      <w:tr>
        <w:trPr>
          <w:trHeight w:val="366"/>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tcPr>
          <w:p>
            <w:pPr>
              <w:jc w:val="center"/>
              <w:rPr>
                <w:rFonts w:ascii="宋体" w:hAnsi="宋体" w:cs="宋体"/>
                <w:szCs w:val="21"/>
              </w:rPr>
            </w:pPr>
            <w:r>
              <w:rPr>
                <w:rFonts w:hint="eastAsia" w:ascii="宋体" w:hAnsi="宋体" w:cs="宋体"/>
                <w:szCs w:val="21"/>
              </w:rPr>
              <w:t xml:space="preserve">手术室</w:t>
            </w:r>
            <w:r/>
          </w:p>
        </w:tc>
      </w:tr>
      <w:tr>
        <w:trPr>
          <w:trHeight w:val="327"/>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592*592*600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592*490*534</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592*287*534</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592*592*534</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287*592*534</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F7</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塑框亚高效过滤器</w:t>
            </w:r>
            <w:r>
              <w:rPr>
                <w:rFonts w:hint="eastAsia" w:ascii="宋体" w:hAnsi="宋体" w:cs="宋体"/>
                <w:szCs w:val="21"/>
              </w:rPr>
              <w:t xml:space="preserve">H10</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592*592*292</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铝框无隔板高效过滤器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795*585*96</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铝框无隔板高效过滤器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900*610*96</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铝框无隔板高效过滤器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1035*560*96</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铝框有隔板高效过滤器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610*305*292</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铝框有隔板高效过滤器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484*484*220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铝框有隔板高效过滤器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320*320*220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val="false"/>
          </w:tcPr>
          <w:p>
            <w:pPr>
              <w:jc w:val="center"/>
              <w:rPr>
                <w:rFonts w:ascii="宋体" w:hAnsi="宋体" w:cs="宋体"/>
                <w:szCs w:val="21"/>
              </w:rPr>
            </w:pPr>
            <w:r>
              <w:rPr>
                <w:rFonts w:hint="eastAsia" w:ascii="宋体" w:hAnsi="宋体" w:cs="宋体"/>
                <w:szCs w:val="21"/>
              </w:rPr>
              <w:t xml:space="preserve">血液科</w:t>
            </w:r>
            <w:r>
              <w:rPr>
                <w:rFonts w:hint="eastAsia" w:ascii="宋体" w:hAnsi="宋体" w:cs="宋体"/>
                <w:szCs w:val="21"/>
              </w:rPr>
              <w:t xml:space="preserve">33</w:t>
            </w:r>
            <w:r>
              <w:rPr>
                <w:rFonts w:hint="eastAsia" w:ascii="宋体" w:hAnsi="宋体" w:cs="宋体"/>
                <w:szCs w:val="21"/>
              </w:rPr>
              <w:t xml:space="preserve">病区</w:t>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594*289*360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板式初效过滤器</w:t>
            </w:r>
            <w:r>
              <w:rPr>
                <w:rFonts w:hint="eastAsia" w:ascii="宋体" w:hAnsi="宋体" w:cs="宋体"/>
                <w:szCs w:val="21"/>
              </w:rPr>
              <w:t xml:space="preserve">G3</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594*490*95</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592*592*600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592*287*600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592*592*534</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287*592*534</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592*490*534</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592*287*534</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F5</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塑框亚高效过滤器</w:t>
            </w:r>
            <w:r>
              <w:rPr>
                <w:rFonts w:hint="eastAsia" w:ascii="宋体" w:hAnsi="宋体" w:cs="宋体"/>
                <w:szCs w:val="21"/>
              </w:rPr>
              <w:t xml:space="preserve">H10</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592*490*292</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塑框亚高效过滤器</w:t>
            </w:r>
            <w:r>
              <w:rPr>
                <w:rFonts w:hint="eastAsia" w:ascii="宋体" w:hAnsi="宋体" w:cs="宋体"/>
                <w:szCs w:val="21"/>
              </w:rPr>
              <w:t xml:space="preserve">H10</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592*592*292</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塑框亚高效过滤器</w:t>
            </w:r>
            <w:r>
              <w:rPr>
                <w:rFonts w:hint="eastAsia" w:ascii="宋体" w:hAnsi="宋体" w:cs="宋体"/>
                <w:szCs w:val="21"/>
              </w:rPr>
              <w:t xml:space="preserve">H10</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592*287*292</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铝框无隔板高效过滤器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610*850*69</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铝框无隔板高效过滤器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810*850*69</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铝框无隔板高效过滤器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762*850*69</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铝框有隔板高效过滤器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630*630*220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铝框有隔板高效过滤器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484*484*220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铝框有隔板高效过滤器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320*320*220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tcPr>
          <w:p>
            <w:pPr>
              <w:jc w:val="center"/>
              <w:rPr>
                <w:rFonts w:ascii="宋体" w:hAnsi="宋体" w:cs="宋体"/>
                <w:szCs w:val="21"/>
              </w:rPr>
            </w:pPr>
            <w:r>
              <w:rPr>
                <w:rFonts w:hint="eastAsia" w:ascii="宋体" w:hAnsi="宋体" w:cs="宋体"/>
                <w:szCs w:val="21"/>
              </w:rPr>
              <w:t xml:space="preserve">供应室</w:t>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tcPr>
          <w:p>
            <w:pPr>
              <w:jc w:val="center"/>
              <w:rPr>
                <w:rFonts w:ascii="宋体" w:hAnsi="宋体" w:cs="宋体"/>
                <w:szCs w:val="21"/>
              </w:rPr>
            </w:pPr>
            <w:r>
              <w:rPr>
                <w:rFonts w:hint="eastAsia" w:ascii="宋体" w:hAnsi="宋体" w:cs="宋体"/>
                <w:szCs w:val="21"/>
              </w:rPr>
              <w:t xml:space="preserve">PICU</w:t>
            </w:r>
            <w:r>
              <w:rPr>
                <w:rFonts w:hint="eastAsia" w:ascii="宋体" w:hAnsi="宋体" w:cs="宋体"/>
                <w:szCs w:val="21"/>
              </w:rPr>
              <w:t xml:space="preserve">、</w:t>
            </w:r>
            <w:r>
              <w:rPr>
                <w:rFonts w:hint="eastAsia" w:ascii="宋体" w:hAnsi="宋体" w:cs="宋体"/>
                <w:szCs w:val="21"/>
              </w:rPr>
              <w:t xml:space="preserve">SICU</w:t>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tcPr>
          <w:p>
            <w:pPr>
              <w:jc w:val="center"/>
              <w:rPr>
                <w:rFonts w:ascii="宋体" w:hAnsi="宋体" w:cs="宋体"/>
                <w:szCs w:val="21"/>
              </w:rPr>
            </w:pPr>
            <w:r>
              <w:rPr>
                <w:rFonts w:hint="eastAsia" w:ascii="宋体" w:hAnsi="宋体" w:cs="宋体"/>
                <w:szCs w:val="21"/>
              </w:rPr>
              <w:t xml:space="preserve">NICU</w:t>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板式初效过滤器</w:t>
            </w:r>
            <w:r>
              <w:rPr>
                <w:rFonts w:hint="eastAsia" w:ascii="宋体" w:hAnsi="宋体" w:cs="宋体"/>
                <w:szCs w:val="21"/>
              </w:rPr>
              <w:t xml:space="preserve">G3</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592*592*95</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板式初效过滤器</w:t>
            </w:r>
            <w:r>
              <w:rPr>
                <w:rFonts w:hint="eastAsia" w:ascii="宋体" w:hAnsi="宋体" w:cs="宋体"/>
                <w:szCs w:val="21"/>
              </w:rPr>
              <w:t xml:space="preserve">G3</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287*592*95</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袋式初效过滤器</w:t>
            </w:r>
            <w:r>
              <w:rPr>
                <w:rFonts w:hint="eastAsia" w:ascii="宋体" w:hAnsi="宋体" w:cs="宋体"/>
                <w:szCs w:val="21"/>
              </w:rPr>
              <w:t xml:space="preserve">G4</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287*592*360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592*592*360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287*592*360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袋式中效过滤器</w:t>
            </w:r>
            <w:r>
              <w:rPr>
                <w:rFonts w:hint="eastAsia" w:ascii="宋体" w:hAnsi="宋体" w:cs="宋体"/>
                <w:szCs w:val="21"/>
              </w:rPr>
              <w:t xml:space="preserve">F8</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592*490*360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铝框有隔板高效过滤器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484*484*220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2"/>
            <w:tcBorders>
              <w:top w:val="single" w:color="000000" w:sz="4" w:space="0"/>
              <w:left w:val="single" w:color="000000" w:sz="4" w:space="0"/>
              <w:bottom w:val="single" w:color="000000" w:sz="4" w:space="0"/>
              <w:right w:val="single" w:color="000000" w:sz="4" w:space="0"/>
            </w:tcBorders>
            <w:tcW w:w="30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铝框有隔板高效过滤器</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320*320*220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rPr>
                <w:rFonts w:ascii="宋体" w:hAnsi="宋体" w:cs="宋体"/>
                <w:szCs w:val="21"/>
              </w:rPr>
            </w:pPr>
            <w:r>
              <w:rPr>
                <w:rFonts w:ascii="宋体" w:hAnsi="宋体" w:cs="宋体"/>
                <w:szCs w:val="21"/>
              </w:rPr>
            </w:r>
            <w:r/>
          </w:p>
        </w:tc>
      </w:tr>
      <w:tr>
        <w:trPr>
          <w:trHeight w:val="351"/>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tcPr>
          <w:p>
            <w:pPr>
              <w:jc w:val="center"/>
              <w:rPr>
                <w:rFonts w:ascii="宋体" w:hAnsi="宋体" w:cs="宋体"/>
                <w:szCs w:val="21"/>
              </w:rPr>
            </w:pPr>
            <w:r>
              <w:rPr>
                <w:rFonts w:hint="eastAsia" w:ascii="宋体" w:hAnsi="宋体" w:cs="宋体"/>
                <w:szCs w:val="21"/>
              </w:rPr>
              <w:t xml:space="preserve">血液科新仓</w:t>
            </w:r>
            <w:r/>
          </w:p>
        </w:tc>
      </w:tr>
      <w:tr>
        <w:trPr>
          <w:trHeight w:val="319"/>
        </w:trPr>
        <w:tc>
          <w:tcPr>
            <w:tcBorders>
              <w:top w:val="single" w:color="auto" w:sz="4" w:space="0"/>
              <w:left w:val="single" w:color="000000" w:sz="4" w:space="0"/>
              <w:bottom w:val="single" w:color="000000" w:sz="4" w:space="0"/>
              <w:right w:val="single" w:color="000000" w:sz="4" w:space="0"/>
            </w:tcBorders>
            <w:tcW w:w="145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名称</w:t>
            </w:r>
            <w:r/>
          </w:p>
        </w:tc>
        <w:tc>
          <w:tcPr>
            <w:tcBorders>
              <w:top w:val="single" w:color="auto"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材质</w:t>
            </w:r>
            <w:r/>
          </w:p>
        </w:tc>
        <w:tc>
          <w:tcPr>
            <w:tcBorders>
              <w:top w:val="single" w:color="auto" w:sz="4" w:space="0"/>
              <w:left w:val="single" w:color="000000" w:sz="4" w:space="0"/>
              <w:bottom w:val="single" w:color="000000" w:sz="4" w:space="0"/>
              <w:right w:val="single" w:color="000000" w:sz="4" w:space="0"/>
            </w:tcBorders>
            <w:tcW w:w="177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规格（</w:t>
            </w:r>
            <w:r>
              <w:rPr>
                <w:rFonts w:hint="eastAsia" w:ascii="宋体" w:hAnsi="宋体" w:cs="宋体"/>
                <w:b/>
                <w:bCs/>
                <w:szCs w:val="21"/>
              </w:rPr>
              <w:t xml:space="preserve">W*H*L)</w:t>
            </w:r>
            <w:r/>
          </w:p>
        </w:tc>
        <w:tc>
          <w:tcPr>
            <w:tcBorders>
              <w:top w:val="single" w:color="auto"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tcBorders>
              <w:top w:val="single" w:color="auto"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tcBorders>
              <w:top w:val="single" w:color="auto" w:sz="4" w:space="0"/>
              <w:left w:val="single" w:color="000000" w:sz="4" w:space="0"/>
              <w:bottom w:val="single" w:color="000000" w:sz="4" w:space="0"/>
              <w:right w:val="single" w:color="auto" w:sz="4" w:space="0"/>
            </w:tcBorders>
            <w:tcW w:w="94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品牌</w:t>
            </w:r>
            <w:r/>
          </w:p>
        </w:tc>
        <w:tc>
          <w:tcPr>
            <w:tcBorders>
              <w:top w:val="single" w:color="auto" w:sz="4" w:space="0"/>
              <w:left w:val="single" w:color="000000" w:sz="4" w:space="0"/>
              <w:bottom w:val="single" w:color="000000" w:sz="4" w:space="0"/>
              <w:right w:val="single" w:color="auto" w:sz="4" w:space="0"/>
            </w:tcBorders>
            <w:tcW w:w="94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单价</w:t>
            </w:r>
            <w:r>
              <w:rPr>
                <w:rFonts w:hint="eastAsia" w:ascii="宋体" w:hAnsi="宋体" w:cs="宋体"/>
                <w:b/>
                <w:bCs/>
                <w:szCs w:val="21"/>
              </w:rPr>
              <w:t xml:space="preserve">/</w:t>
            </w:r>
            <w:r>
              <w:rPr>
                <w:rFonts w:hint="eastAsia" w:ascii="宋体" w:hAnsi="宋体" w:cs="宋体"/>
                <w:b/>
                <w:bCs/>
                <w:szCs w:val="21"/>
              </w:rPr>
              <w:t xml:space="preserve">元</w:t>
            </w:r>
            <w:r/>
          </w:p>
        </w:tc>
        <w:tc>
          <w:tcPr>
            <w:tcBorders>
              <w:top w:val="single" w:color="auto" w:sz="4" w:space="0"/>
              <w:left w:val="single" w:color="000000" w:sz="4" w:space="0"/>
              <w:bottom w:val="single" w:color="000000" w:sz="4" w:space="0"/>
              <w:right w:val="single" w:color="auto" w:sz="4" w:space="0"/>
            </w:tcBorders>
            <w:tcW w:w="94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合价</w:t>
            </w:r>
            <w:r>
              <w:rPr>
                <w:rFonts w:hint="eastAsia" w:ascii="宋体" w:hAnsi="宋体" w:cs="宋体"/>
                <w:b/>
                <w:bCs/>
                <w:szCs w:val="21"/>
              </w:rPr>
              <w:t xml:space="preserve">/</w:t>
            </w:r>
            <w:r>
              <w:rPr>
                <w:rFonts w:hint="eastAsia" w:ascii="宋体" w:hAnsi="宋体" w:cs="宋体"/>
                <w:b/>
                <w:bCs/>
                <w:szCs w:val="21"/>
              </w:rPr>
              <w:t xml:space="preserve">元</w:t>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初效过滤棉</w:t>
            </w:r>
            <w:r>
              <w:rPr>
                <w:rFonts w:hint="eastAsia" w:ascii="宋体" w:hAnsi="宋体" w:cs="宋体"/>
                <w:szCs w:val="21"/>
              </w:rPr>
              <w:t xml:space="preserve">G4</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镀锌框平铺，无纺布，出风面带镀锌金属细网格</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1090*350*14mm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初效过滤棉</w:t>
            </w:r>
            <w:r>
              <w:rPr>
                <w:rFonts w:hint="eastAsia" w:ascii="宋体" w:hAnsi="宋体" w:cs="宋体"/>
                <w:szCs w:val="21"/>
              </w:rPr>
              <w:t xml:space="preserve">G4</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镀锌框平铺，无纺布</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320*320*7mm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中效过滤器</w:t>
            </w:r>
            <w:r>
              <w:rPr>
                <w:rFonts w:hint="eastAsia" w:ascii="宋体" w:hAnsi="宋体" w:cs="宋体"/>
                <w:szCs w:val="21"/>
              </w:rPr>
              <w:t xml:space="preserve">F6</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铝框铝角码，骨架板式，无纺布</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500*305*96mm</w:t>
            </w:r>
            <w:r>
              <w:rPr>
                <w:rFonts w:hint="eastAsia" w:ascii="宋体" w:hAnsi="宋体" w:cs="宋体"/>
                <w:szCs w:val="21"/>
              </w:rPr>
              <w:t xml:space="preserve">下回</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auto"/>
            <w:tcBorders>
              <w:top w:val="none" w:color="000000" w:sz="4" w:space="0"/>
              <w:left w:val="single" w:color="000000" w:sz="4" w:space="0"/>
              <w:bottom w:val="none" w:color="000000" w:sz="4" w:space="0"/>
              <w:right w:val="single" w:color="000000" w:sz="4" w:space="0"/>
            </w:tcBorders>
            <w:tcW w:w="1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初效过滤棉</w:t>
            </w:r>
            <w:r>
              <w:rPr>
                <w:rFonts w:hint="eastAsia" w:ascii="宋体" w:hAnsi="宋体" w:cs="宋体"/>
                <w:szCs w:val="21"/>
              </w:rPr>
              <w:t xml:space="preserve">G4</w:t>
            </w:r>
            <w:r/>
          </w:p>
        </w:tc>
        <w:tc>
          <w:tcPr>
            <w:shd w:val="clear" w:color="auto" w:fill="auto"/>
            <w:tcBorders>
              <w:top w:val="none" w:color="000000" w:sz="4" w:space="0"/>
              <w:left w:val="single" w:color="000000" w:sz="4" w:space="0"/>
              <w:bottom w:val="non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镀锌框平铺，无纺布</w:t>
            </w:r>
            <w:r/>
          </w:p>
        </w:tc>
        <w:tc>
          <w:tcPr>
            <w:shd w:val="clear" w:color="auto" w:fill="auto"/>
            <w:tcBorders>
              <w:top w:val="none" w:color="000000" w:sz="4" w:space="0"/>
              <w:left w:val="single" w:color="000000" w:sz="4" w:space="0"/>
              <w:bottom w:val="non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500*350*10mm</w:t>
            </w:r>
            <w:r/>
          </w:p>
        </w:tc>
        <w:tc>
          <w:tcPr>
            <w:shd w:val="clear" w:color="auto" w:fill="ffffff"/>
            <w:tcBorders>
              <w:top w:val="none" w:color="000000" w:sz="4" w:space="0"/>
              <w:left w:val="single" w:color="000000" w:sz="4" w:space="0"/>
              <w:bottom w:val="non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252</w:t>
            </w:r>
            <w:r/>
          </w:p>
        </w:tc>
        <w:tc>
          <w:tcPr>
            <w:shd w:val="clear" w:color="auto" w:fill="ffffff"/>
            <w:tcBorders>
              <w:top w:val="non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Borders>
              <w:top w:val="none" w:color="000000" w:sz="4" w:space="0"/>
              <w:left w:val="single" w:color="000000" w:sz="4" w:space="0"/>
              <w:bottom w:val="non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97"/>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初效过滤器</w:t>
            </w:r>
            <w:r>
              <w:rPr>
                <w:rFonts w:hint="eastAsia" w:ascii="宋体" w:hAnsi="宋体" w:cs="宋体"/>
                <w:szCs w:val="21"/>
              </w:rPr>
              <w:t xml:space="preserve">G4</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铝框铝角码，骨</w:t>
            </w:r>
            <w:r>
              <w:rPr>
                <w:rFonts w:hint="eastAsia" w:ascii="宋体" w:hAnsi="宋体" w:cs="宋体"/>
                <w:szCs w:val="21"/>
              </w:rPr>
              <w:t xml:space="preserve">架板式，无纺布</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592*592*47mm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97"/>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287*592*47mm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97"/>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287*287*47mm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中效过滤器</w:t>
            </w:r>
            <w:r>
              <w:rPr>
                <w:rFonts w:hint="eastAsia" w:ascii="宋体" w:hAnsi="宋体" w:cs="宋体"/>
                <w:szCs w:val="21"/>
              </w:rPr>
              <w:t xml:space="preserve">F6</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铝框铝角码，袋式，</w:t>
            </w:r>
            <w:r>
              <w:rPr>
                <w:rFonts w:hint="eastAsia" w:ascii="宋体" w:hAnsi="宋体" w:cs="宋体"/>
                <w:szCs w:val="21"/>
              </w:rPr>
              <w:t xml:space="preserve">6</w:t>
            </w:r>
            <w:r>
              <w:rPr>
                <w:rFonts w:hint="eastAsia" w:ascii="宋体" w:hAnsi="宋体" w:cs="宋体"/>
                <w:szCs w:val="21"/>
              </w:rPr>
              <w:t xml:space="preserve">袋，玻璃</w:t>
            </w:r>
            <w:r>
              <w:rPr>
                <w:rFonts w:hint="eastAsia" w:ascii="宋体" w:hAnsi="宋体" w:cs="宋体"/>
                <w:szCs w:val="21"/>
              </w:rPr>
              <w:t xml:space="preserve">/</w:t>
            </w:r>
            <w:r>
              <w:rPr>
                <w:rFonts w:hint="eastAsia" w:ascii="宋体" w:hAnsi="宋体" w:cs="宋体"/>
                <w:szCs w:val="21"/>
              </w:rPr>
              <w:t xml:space="preserve">化学纤维</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592*592*</w:t>
            </w:r>
            <w:r>
              <w:rPr>
                <w:rFonts w:hint="eastAsia" w:ascii="宋体" w:hAnsi="宋体" w:cs="宋体"/>
                <w:szCs w:val="21"/>
              </w:rPr>
              <w:t xml:space="preserve">（袋长）</w:t>
            </w:r>
            <w:r>
              <w:rPr>
                <w:rFonts w:hint="eastAsia" w:ascii="宋体" w:hAnsi="宋体" w:cs="宋体"/>
                <w:szCs w:val="21"/>
              </w:rPr>
              <w:t xml:space="preserve">600mm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铝框铝角码，袋式，</w:t>
            </w:r>
            <w:r>
              <w:rPr>
                <w:rFonts w:hint="eastAsia" w:ascii="宋体" w:hAnsi="宋体" w:cs="宋体"/>
                <w:szCs w:val="21"/>
              </w:rPr>
              <w:t xml:space="preserve">3</w:t>
            </w:r>
            <w:r>
              <w:rPr>
                <w:rFonts w:hint="eastAsia" w:ascii="宋体" w:hAnsi="宋体" w:cs="宋体"/>
                <w:szCs w:val="21"/>
              </w:rPr>
              <w:t xml:space="preserve">袋，玻璃</w:t>
            </w:r>
            <w:r>
              <w:rPr>
                <w:rFonts w:hint="eastAsia" w:ascii="宋体" w:hAnsi="宋体" w:cs="宋体"/>
                <w:szCs w:val="21"/>
              </w:rPr>
              <w:t xml:space="preserve">/</w:t>
            </w:r>
            <w:r>
              <w:rPr>
                <w:rFonts w:hint="eastAsia" w:ascii="宋体" w:hAnsi="宋体" w:cs="宋体"/>
                <w:szCs w:val="21"/>
              </w:rPr>
              <w:t xml:space="preserve">化学纤维</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287*592*</w:t>
            </w:r>
            <w:r>
              <w:rPr>
                <w:rFonts w:hint="eastAsia" w:ascii="宋体" w:hAnsi="宋体" w:cs="宋体"/>
                <w:szCs w:val="21"/>
              </w:rPr>
              <w:t xml:space="preserve">（袋长）</w:t>
            </w:r>
            <w:r>
              <w:rPr>
                <w:rFonts w:hint="eastAsia" w:ascii="宋体" w:hAnsi="宋体" w:cs="宋体"/>
                <w:szCs w:val="21"/>
              </w:rPr>
              <w:t xml:space="preserve">600mm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铝框铝角码，袋式，</w:t>
            </w:r>
            <w:r>
              <w:rPr>
                <w:rFonts w:hint="eastAsia" w:ascii="宋体" w:hAnsi="宋体" w:cs="宋体"/>
                <w:szCs w:val="21"/>
              </w:rPr>
              <w:t xml:space="preserve">6</w:t>
            </w:r>
            <w:r>
              <w:rPr>
                <w:rFonts w:hint="eastAsia" w:ascii="宋体" w:hAnsi="宋体" w:cs="宋体"/>
                <w:szCs w:val="21"/>
              </w:rPr>
              <w:t xml:space="preserve">袋，玻璃</w:t>
            </w:r>
            <w:r>
              <w:rPr>
                <w:rFonts w:hint="eastAsia" w:ascii="宋体" w:hAnsi="宋体" w:cs="宋体"/>
                <w:szCs w:val="21"/>
              </w:rPr>
              <w:t xml:space="preserve">/</w:t>
            </w:r>
            <w:r>
              <w:rPr>
                <w:rFonts w:hint="eastAsia" w:ascii="宋体" w:hAnsi="宋体" w:cs="宋体"/>
                <w:szCs w:val="21"/>
              </w:rPr>
              <w:t xml:space="preserve">化学纤维</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287*592*</w:t>
            </w:r>
            <w:r>
              <w:rPr>
                <w:rFonts w:hint="eastAsia" w:ascii="宋体" w:hAnsi="宋体" w:cs="宋体"/>
                <w:szCs w:val="21"/>
              </w:rPr>
              <w:t xml:space="preserve">（袋长）</w:t>
            </w:r>
            <w:r>
              <w:rPr>
                <w:rFonts w:hint="eastAsia" w:ascii="宋体" w:hAnsi="宋体" w:cs="宋体"/>
                <w:szCs w:val="21"/>
              </w:rPr>
              <w:t xml:space="preserve">600mm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铝框铝角码，袋式，</w:t>
            </w:r>
            <w:r>
              <w:rPr>
                <w:rFonts w:hint="eastAsia" w:ascii="宋体" w:hAnsi="宋体" w:cs="宋体"/>
                <w:szCs w:val="21"/>
              </w:rPr>
              <w:t xml:space="preserve">3</w:t>
            </w:r>
            <w:r>
              <w:rPr>
                <w:rFonts w:hint="eastAsia" w:ascii="宋体" w:hAnsi="宋体" w:cs="宋体"/>
                <w:szCs w:val="21"/>
              </w:rPr>
              <w:t xml:space="preserve">袋，玻璃</w:t>
            </w:r>
            <w:r>
              <w:rPr>
                <w:rFonts w:hint="eastAsia" w:ascii="宋体" w:hAnsi="宋体" w:cs="宋体"/>
                <w:szCs w:val="21"/>
              </w:rPr>
              <w:t xml:space="preserve">/</w:t>
            </w:r>
            <w:r>
              <w:rPr>
                <w:rFonts w:hint="eastAsia" w:ascii="宋体" w:hAnsi="宋体" w:cs="宋体"/>
                <w:szCs w:val="21"/>
              </w:rPr>
              <w:t xml:space="preserve">化学纤维</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287*287*</w:t>
            </w:r>
            <w:r>
              <w:rPr>
                <w:rFonts w:hint="eastAsia" w:ascii="宋体" w:hAnsi="宋体" w:cs="宋体"/>
                <w:szCs w:val="21"/>
              </w:rPr>
              <w:t xml:space="preserve">（袋长）</w:t>
            </w:r>
            <w:r>
              <w:rPr>
                <w:rFonts w:hint="eastAsia" w:ascii="宋体" w:hAnsi="宋体" w:cs="宋体"/>
                <w:szCs w:val="21"/>
              </w:rPr>
              <w:t xml:space="preserve">600mm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97"/>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初效过滤器</w:t>
            </w:r>
            <w:r>
              <w:rPr>
                <w:rFonts w:hint="eastAsia" w:ascii="宋体" w:hAnsi="宋体" w:cs="宋体"/>
                <w:szCs w:val="21"/>
              </w:rPr>
              <w:t xml:space="preserve">G4</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铝框铝角码，骨架板式，无纺布</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592*592*47mm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97"/>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287*592*47mm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中效过滤器</w:t>
            </w:r>
            <w:r>
              <w:rPr>
                <w:rFonts w:hint="eastAsia" w:ascii="宋体" w:hAnsi="宋体" w:cs="宋体"/>
                <w:szCs w:val="21"/>
              </w:rPr>
              <w:t xml:space="preserve">F6</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铝框铝角码，袋式，</w:t>
            </w:r>
            <w:r>
              <w:rPr>
                <w:rFonts w:hint="eastAsia" w:ascii="宋体" w:hAnsi="宋体" w:cs="宋体"/>
                <w:szCs w:val="21"/>
              </w:rPr>
              <w:t xml:space="preserve">6</w:t>
            </w:r>
            <w:r>
              <w:rPr>
                <w:rFonts w:hint="eastAsia" w:ascii="宋体" w:hAnsi="宋体" w:cs="宋体"/>
                <w:szCs w:val="21"/>
              </w:rPr>
              <w:t xml:space="preserve">袋，玻璃</w:t>
            </w:r>
            <w:r>
              <w:rPr>
                <w:rFonts w:hint="eastAsia" w:ascii="宋体" w:hAnsi="宋体" w:cs="宋体"/>
                <w:szCs w:val="21"/>
              </w:rPr>
              <w:t xml:space="preserve">/</w:t>
            </w:r>
            <w:r>
              <w:rPr>
                <w:rFonts w:hint="eastAsia" w:ascii="宋体" w:hAnsi="宋体" w:cs="宋体"/>
                <w:szCs w:val="21"/>
              </w:rPr>
              <w:t xml:space="preserve">化学纤维</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592*592*</w:t>
            </w:r>
            <w:r>
              <w:rPr>
                <w:rFonts w:hint="eastAsia" w:ascii="宋体" w:hAnsi="宋体" w:cs="宋体"/>
                <w:szCs w:val="21"/>
              </w:rPr>
              <w:t xml:space="preserve">（袋长）</w:t>
            </w:r>
            <w:r>
              <w:rPr>
                <w:rFonts w:hint="eastAsia" w:ascii="宋体" w:hAnsi="宋体" w:cs="宋体"/>
                <w:szCs w:val="21"/>
              </w:rPr>
              <w:t xml:space="preserve">600mm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287*592*</w:t>
            </w:r>
            <w:r>
              <w:rPr>
                <w:rFonts w:hint="eastAsia" w:ascii="宋体" w:hAnsi="宋体" w:cs="宋体"/>
                <w:szCs w:val="21"/>
              </w:rPr>
              <w:t xml:space="preserve">（袋长）</w:t>
            </w:r>
            <w:r>
              <w:rPr>
                <w:rFonts w:hint="eastAsia" w:ascii="宋体" w:hAnsi="宋体" w:cs="宋体"/>
                <w:szCs w:val="21"/>
              </w:rPr>
              <w:t xml:space="preserve">600mm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97"/>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亚高效过滤器</w:t>
            </w:r>
            <w:r>
              <w:rPr>
                <w:rFonts w:hint="eastAsia" w:ascii="宋体" w:hAnsi="宋体" w:cs="宋体"/>
                <w:szCs w:val="21"/>
              </w:rPr>
              <w:t xml:space="preserve">E11</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外框：</w:t>
            </w:r>
            <w:r>
              <w:rPr>
                <w:rFonts w:hint="eastAsia" w:ascii="宋体" w:hAnsi="宋体" w:cs="宋体"/>
                <w:szCs w:val="21"/>
              </w:rPr>
              <w:t xml:space="preserve">ABS</w:t>
            </w:r>
            <w:r>
              <w:rPr>
                <w:rFonts w:hint="eastAsia" w:ascii="宋体" w:hAnsi="宋体" w:cs="宋体"/>
                <w:szCs w:val="21"/>
              </w:rPr>
              <w:t xml:space="preserve">；滤材：超细玻璃纤维滤纸，双面护网</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592*592*290mm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287*592*290mm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高效过滤器</w:t>
            </w:r>
            <w:r>
              <w:rPr>
                <w:rFonts w:hint="eastAsia" w:ascii="宋体" w:hAnsi="宋体" w:cs="宋体"/>
                <w:szCs w:val="21"/>
              </w:rPr>
              <w:t xml:space="preserve">H14</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过滤效率：</w:t>
            </w:r>
            <w:r>
              <w:rPr>
                <w:rFonts w:hint="eastAsia" w:ascii="宋体" w:hAnsi="宋体" w:cs="宋体"/>
                <w:szCs w:val="21"/>
              </w:rPr>
              <w:t xml:space="preserve">99.99%</w:t>
            </w:r>
            <w:r>
              <w:rPr>
                <w:rFonts w:hint="eastAsia" w:ascii="宋体" w:hAnsi="宋体" w:cs="宋体"/>
                <w:szCs w:val="21"/>
              </w:rPr>
              <w:t xml:space="preserve">，材质：玻璃纤维滤纸，</w:t>
            </w:r>
            <w:r>
              <w:rPr>
                <w:rFonts w:hint="eastAsia" w:ascii="宋体" w:hAnsi="宋体" w:cs="宋体"/>
                <w:szCs w:val="21"/>
              </w:rPr>
              <w:t xml:space="preserve"> </w:t>
            </w:r>
            <w:r>
              <w:rPr>
                <w:rFonts w:hint="eastAsia" w:ascii="宋体" w:hAnsi="宋体" w:cs="宋体"/>
                <w:szCs w:val="21"/>
              </w:rPr>
              <w:t xml:space="preserve">铝合金外框，双面金属网保护，进风面贴密封橡胶</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610*915*80mm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484*484*69mm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51"/>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tcPr>
          <w:p>
            <w:pPr>
              <w:jc w:val="center"/>
              <w:rPr>
                <w:rFonts w:ascii="宋体" w:hAnsi="宋体" w:cs="宋体"/>
                <w:szCs w:val="21"/>
              </w:rPr>
            </w:pPr>
            <w:r>
              <w:rPr>
                <w:rFonts w:hint="eastAsia" w:ascii="宋体" w:hAnsi="宋体" w:cs="宋体"/>
                <w:szCs w:val="21"/>
              </w:rPr>
              <w:t xml:space="preserve">P2</w:t>
            </w:r>
            <w:r>
              <w:rPr>
                <w:rFonts w:hint="eastAsia" w:ascii="宋体" w:hAnsi="宋体" w:cs="宋体"/>
                <w:szCs w:val="21"/>
              </w:rPr>
              <w:t xml:space="preserve">实验室</w:t>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粗效过滤器</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G4</w:t>
            </w:r>
            <w:r>
              <w:rPr>
                <w:rFonts w:hint="eastAsia" w:ascii="宋体" w:hAnsi="宋体" w:cs="宋体"/>
                <w:szCs w:val="21"/>
              </w:rPr>
              <w:t xml:space="preserve">板式初效</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287*592*47mm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w:t>
            </w:r>
            <w:r>
              <w:rPr>
                <w:rFonts w:hint="eastAsia" w:ascii="宋体" w:hAnsi="宋体" w:cs="宋体"/>
                <w:szCs w:val="21"/>
              </w:rPr>
              <w:t xml:space="preserve">效</w:t>
            </w:r>
            <w:r>
              <w:rPr>
                <w:rFonts w:hint="eastAsia" w:ascii="宋体" w:hAnsi="宋体" w:cs="宋体"/>
                <w:szCs w:val="21"/>
              </w:rPr>
              <w:t xml:space="preserve">过滤器</w:t>
            </w:r>
            <w:r/>
          </w:p>
        </w:tc>
        <w:tc>
          <w:tcPr>
            <w:shd w:val="clear" w:color="auto" w:fill="ffffff"/>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F7</w:t>
            </w:r>
            <w:r>
              <w:rPr>
                <w:rFonts w:hint="eastAsia" w:ascii="宋体" w:hAnsi="宋体" w:cs="宋体"/>
                <w:szCs w:val="21"/>
              </w:rPr>
              <w:t xml:space="preserve">袋式中效</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287*592*360mm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right w:val="single" w:color="000000" w:sz="4" w:space="0"/>
            </w:tcBorders>
            <w:tcW w:w="145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高效过滤器</w:t>
            </w:r>
            <w:r/>
          </w:p>
        </w:tc>
        <w:tc>
          <w:tcPr>
            <w:shd w:val="clear" w:color="auto" w:fill="ffffff"/>
            <w:tcBorders>
              <w:top w:val="single" w:color="000000" w:sz="4" w:space="0"/>
              <w:left w:val="single" w:color="000000" w:sz="4" w:space="0"/>
              <w:right w:val="single" w:color="000000" w:sz="4" w:space="0"/>
            </w:tcBorders>
            <w:tcW w:w="160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H14,</w:t>
            </w:r>
            <w:r>
              <w:rPr>
                <w:rFonts w:hint="eastAsia" w:ascii="宋体" w:hAnsi="宋体" w:cs="宋体"/>
                <w:szCs w:val="21"/>
              </w:rPr>
              <w:t xml:space="preserve">过滤效率：</w:t>
            </w:r>
            <w:r>
              <w:rPr>
                <w:rFonts w:hint="eastAsia" w:ascii="宋体" w:hAnsi="宋体" w:cs="宋体"/>
                <w:szCs w:val="21"/>
              </w:rPr>
              <w:t xml:space="preserve">99.99%</w:t>
            </w:r>
            <w:r>
              <w:rPr>
                <w:rFonts w:hint="eastAsia" w:ascii="宋体" w:hAnsi="宋体" w:cs="宋体"/>
                <w:szCs w:val="21"/>
              </w:rPr>
              <w:t xml:space="preserve">，材质：玻璃纤维滤纸，</w:t>
            </w:r>
            <w:r>
              <w:rPr>
                <w:rFonts w:hint="eastAsia" w:ascii="宋体" w:hAnsi="宋体" w:cs="宋体"/>
                <w:szCs w:val="21"/>
              </w:rPr>
              <w:t xml:space="preserve"> </w:t>
            </w:r>
            <w:r>
              <w:rPr>
                <w:rFonts w:hint="eastAsia" w:ascii="宋体" w:hAnsi="宋体" w:cs="宋体"/>
                <w:szCs w:val="21"/>
              </w:rPr>
              <w:t xml:space="preserve">铝合金外框，双面金属网保护，进风面贴密封橡胶</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620*620*220mm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320*320*220mm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51"/>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tcPr>
          <w:p>
            <w:pPr>
              <w:jc w:val="center"/>
              <w:rPr>
                <w:rFonts w:ascii="宋体" w:hAnsi="宋体" w:cs="宋体"/>
                <w:szCs w:val="21"/>
              </w:rPr>
            </w:pPr>
            <w:r>
              <w:rPr>
                <w:rFonts w:hint="eastAsia" w:ascii="宋体" w:hAnsi="宋体" w:cs="宋体"/>
                <w:szCs w:val="21"/>
              </w:rPr>
              <w:t xml:space="preserve">HLA</w:t>
            </w:r>
            <w:r>
              <w:rPr>
                <w:rFonts w:hint="eastAsia" w:ascii="宋体" w:hAnsi="宋体" w:cs="宋体"/>
                <w:szCs w:val="21"/>
              </w:rPr>
              <w:t xml:space="preserve">实验室</w:t>
            </w:r>
            <w:r/>
          </w:p>
        </w:tc>
      </w:tr>
      <w:tr>
        <w:trPr>
          <w:trHeight w:val="485"/>
        </w:trPr>
        <w:tc>
          <w:tcPr>
            <w:shd w:val="clear" w:color="auto" w:fill="ffffff"/>
            <w:tcBorders>
              <w:top w:val="single" w:color="000000" w:sz="4" w:space="0"/>
              <w:left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粗效过滤器</w:t>
            </w:r>
            <w:r/>
          </w:p>
        </w:tc>
        <w:tc>
          <w:tcPr>
            <w:shd w:val="clear" w:color="auto" w:fill="ffffff"/>
            <w:tcBorders>
              <w:top w:val="single" w:color="000000" w:sz="4" w:space="0"/>
              <w:left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G4</w:t>
            </w:r>
            <w:r>
              <w:rPr>
                <w:rFonts w:hint="eastAsia" w:ascii="宋体" w:hAnsi="宋体" w:cs="宋体"/>
                <w:szCs w:val="21"/>
              </w:rPr>
              <w:t xml:space="preserve">板式初效</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592*287*47mm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592*592*47mm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中</w:t>
            </w:r>
            <w:r>
              <w:rPr>
                <w:rFonts w:hint="eastAsia" w:ascii="宋体" w:hAnsi="宋体" w:cs="宋体"/>
                <w:szCs w:val="21"/>
              </w:rPr>
              <w:t xml:space="preserve">效</w:t>
            </w:r>
            <w:r>
              <w:rPr>
                <w:rFonts w:hint="eastAsia" w:ascii="宋体" w:hAnsi="宋体" w:cs="宋体"/>
                <w:szCs w:val="21"/>
              </w:rPr>
              <w:t xml:space="preserve">过滤器</w:t>
            </w:r>
            <w:r/>
          </w:p>
        </w:tc>
        <w:tc>
          <w:tcPr>
            <w:shd w:val="clear" w:color="auto" w:fill="ffffff"/>
            <w:tcBorders>
              <w:top w:val="single" w:color="000000" w:sz="4" w:space="0"/>
              <w:left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F7</w:t>
            </w:r>
            <w:r>
              <w:rPr>
                <w:rFonts w:hint="eastAsia" w:ascii="宋体" w:hAnsi="宋体" w:cs="宋体"/>
                <w:szCs w:val="21"/>
              </w:rPr>
              <w:t xml:space="preserve">袋式中效</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592*287*360mm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592*592*360mm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right w:val="single" w:color="000000" w:sz="4" w:space="0"/>
            </w:tcBorders>
            <w:tcW w:w="145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排风中效</w:t>
            </w:r>
            <w:r/>
          </w:p>
        </w:tc>
        <w:tc>
          <w:tcPr>
            <w:shd w:val="clear" w:color="auto" w:fill="ffffff"/>
            <w:tcBorders>
              <w:top w:val="single" w:color="000000" w:sz="4" w:space="0"/>
              <w:left w:val="single" w:color="000000" w:sz="4" w:space="0"/>
              <w:right w:val="single" w:color="000000" w:sz="4" w:space="0"/>
            </w:tcBorders>
            <w:tcW w:w="160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F5</w:t>
            </w:r>
            <w:r>
              <w:rPr>
                <w:rFonts w:hint="eastAsia" w:ascii="宋体" w:hAnsi="宋体" w:cs="宋体"/>
                <w:szCs w:val="21"/>
              </w:rPr>
              <w:t xml:space="preserve">袋式中效</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615*570*360mm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630*470*360mm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right w:val="single" w:color="000000" w:sz="4" w:space="0"/>
            </w:tcBorders>
            <w:tcW w:w="145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高效过滤器</w:t>
            </w:r>
            <w:r/>
          </w:p>
        </w:tc>
        <w:tc>
          <w:tcPr>
            <w:shd w:val="clear" w:color="auto" w:fill="ffffff"/>
            <w:tcBorders>
              <w:top w:val="single" w:color="000000" w:sz="4" w:space="0"/>
              <w:left w:val="single" w:color="000000" w:sz="4" w:space="0"/>
              <w:right w:val="single" w:color="000000" w:sz="4" w:space="0"/>
            </w:tcBorders>
            <w:tcW w:w="160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H14,</w:t>
            </w:r>
            <w:r>
              <w:rPr>
                <w:rFonts w:hint="eastAsia" w:ascii="宋体" w:hAnsi="宋体" w:cs="宋体"/>
                <w:szCs w:val="21"/>
              </w:rPr>
              <w:t xml:space="preserve">过滤效率：</w:t>
            </w:r>
            <w:r>
              <w:rPr>
                <w:rFonts w:hint="eastAsia" w:ascii="宋体" w:hAnsi="宋体" w:cs="宋体"/>
                <w:szCs w:val="21"/>
              </w:rPr>
              <w:t xml:space="preserve">99.99%</w:t>
            </w:r>
            <w:r>
              <w:rPr>
                <w:rFonts w:hint="eastAsia" w:ascii="宋体" w:hAnsi="宋体" w:cs="宋体"/>
                <w:szCs w:val="21"/>
              </w:rPr>
              <w:t xml:space="preserve">，材质：玻璃纤维滤纸，</w:t>
            </w:r>
            <w:r>
              <w:rPr>
                <w:rFonts w:hint="eastAsia" w:ascii="宋体" w:hAnsi="宋体" w:cs="宋体"/>
                <w:szCs w:val="21"/>
              </w:rPr>
              <w:t xml:space="preserve"> </w:t>
            </w:r>
            <w:r>
              <w:rPr>
                <w:rFonts w:hint="eastAsia" w:ascii="宋体" w:hAnsi="宋体" w:cs="宋体"/>
                <w:szCs w:val="21"/>
              </w:rPr>
              <w:t xml:space="preserve">铝合金外框，双面金属网保护，进风面贴密封橡胶</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320*320*20mm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left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left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410*410*20mm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left w:val="single" w:color="000000" w:sz="4" w:space="0"/>
              <w:bottom w:val="single" w:color="000000" w:sz="4" w:space="0"/>
              <w:right w:val="single" w:color="000000" w:sz="4" w:space="0"/>
            </w:tcBorders>
            <w:tcW w:w="160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570*570*20mm</w:t>
            </w:r>
            <w:r/>
          </w:p>
        </w:tc>
        <w:tc>
          <w:tcPr>
            <w:shd w:val="clear" w:color="auto" w:fill="ffffff"/>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51"/>
        </w:trPr>
        <w:tc>
          <w:tcPr>
            <w:gridSpan w:val="8"/>
            <w:shd w:val="clear" w:color="auto" w:fill="548dd4"/>
            <w:tcBorders>
              <w:top w:val="single" w:color="000000" w:sz="4" w:space="0"/>
              <w:left w:val="single" w:color="000000" w:sz="4" w:space="0"/>
              <w:bottom w:val="single" w:color="000000" w:sz="4" w:space="0"/>
              <w:right w:val="single" w:color="000000" w:sz="4" w:space="0"/>
            </w:tcBorders>
            <w:tcW w:w="9177" w:type="dxa"/>
            <w:vAlign w:val="center"/>
            <w:textDirection w:val="lrTb"/>
            <w:noWrap/>
          </w:tcPr>
          <w:p>
            <w:pPr>
              <w:jc w:val="center"/>
              <w:rPr>
                <w:rFonts w:ascii="宋体" w:hAnsi="宋体" w:cs="宋体"/>
                <w:szCs w:val="21"/>
              </w:rPr>
            </w:pPr>
            <w:r>
              <w:rPr>
                <w:rFonts w:hint="eastAsia" w:ascii="宋体" w:hAnsi="宋体" w:cs="宋体"/>
                <w:szCs w:val="21"/>
              </w:rPr>
              <w:t xml:space="preserve">儿研所细胞实验室</w:t>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机组初效</w:t>
            </w:r>
            <w:r/>
          </w:p>
        </w:tc>
        <w:tc>
          <w:tcPr>
            <w:shd w:val="clear" w:color="auto" w:fill="ffffff"/>
            <w:tcBorders>
              <w:top w:val="single" w:color="000000" w:sz="4" w:space="0"/>
              <w:left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G4</w:t>
            </w:r>
            <w:r>
              <w:rPr>
                <w:rFonts w:hint="eastAsia" w:ascii="宋体" w:hAnsi="宋体" w:cs="宋体"/>
                <w:szCs w:val="21"/>
              </w:rPr>
              <w:t xml:space="preserve">板式初效</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490*287*46mm</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left w:val="single" w:color="000000" w:sz="4" w:space="0"/>
              <w:bottom w:val="single" w:color="000000" w:sz="4" w:space="0"/>
              <w:right w:val="single" w:color="000000" w:sz="4" w:space="0"/>
            </w:tcBorders>
            <w:tcW w:w="1602"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287*287*46mm</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机组中效</w:t>
            </w:r>
            <w:r/>
          </w:p>
        </w:tc>
        <w:tc>
          <w:tcPr>
            <w:shd w:val="clear" w:color="auto" w:fill="ffffff"/>
            <w:tcBorders>
              <w:top w:val="single" w:color="000000" w:sz="4" w:space="0"/>
              <w:left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F7</w:t>
            </w:r>
            <w:r>
              <w:rPr>
                <w:rFonts w:hint="eastAsia" w:ascii="宋体" w:hAnsi="宋体" w:cs="宋体"/>
                <w:szCs w:val="21"/>
              </w:rPr>
              <w:t xml:space="preserve">袋式中效</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490*287*360mm</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left w:val="single" w:color="000000" w:sz="4" w:space="0"/>
              <w:bottom w:val="single" w:color="000000" w:sz="4" w:space="0"/>
              <w:right w:val="single" w:color="000000" w:sz="4" w:space="0"/>
            </w:tcBorders>
            <w:tcW w:w="145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left w:val="single" w:color="000000" w:sz="4" w:space="0"/>
              <w:bottom w:val="single" w:color="000000" w:sz="4" w:space="0"/>
              <w:right w:val="single" w:color="000000" w:sz="4" w:space="0"/>
            </w:tcBorders>
            <w:tcW w:w="1602"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287*287*360mm</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高效过滤器</w:t>
            </w:r>
            <w:r/>
          </w:p>
        </w:tc>
        <w:tc>
          <w:tcPr>
            <w:shd w:val="clear" w:color="auto" w:fill="ffffff"/>
            <w:tcBorders>
              <w:top w:val="single" w:color="000000" w:sz="4" w:space="0"/>
              <w:left w:val="single" w:color="000000" w:sz="4" w:space="0"/>
              <w:right w:val="single" w:color="000000" w:sz="4" w:space="0"/>
            </w:tcBorders>
            <w:tcW w:w="160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H14,</w:t>
            </w:r>
            <w:r>
              <w:rPr>
                <w:rFonts w:hint="eastAsia" w:ascii="宋体" w:hAnsi="宋体" w:cs="宋体"/>
                <w:szCs w:val="21"/>
              </w:rPr>
              <w:t xml:space="preserve">过滤效率：</w:t>
            </w:r>
            <w:r>
              <w:rPr>
                <w:rFonts w:hint="eastAsia" w:ascii="宋体" w:hAnsi="宋体" w:cs="宋体"/>
                <w:szCs w:val="21"/>
              </w:rPr>
              <w:t xml:space="preserve">99.99%</w:t>
            </w:r>
            <w:r>
              <w:rPr>
                <w:rFonts w:hint="eastAsia" w:ascii="宋体" w:hAnsi="宋体" w:cs="宋体"/>
                <w:szCs w:val="21"/>
              </w:rPr>
              <w:t xml:space="preserve">，材质：玻璃纤维滤纸，</w:t>
            </w:r>
            <w:r>
              <w:rPr>
                <w:rFonts w:hint="eastAsia" w:ascii="宋体" w:hAnsi="宋体" w:cs="宋体"/>
                <w:szCs w:val="21"/>
              </w:rPr>
              <w:t xml:space="preserve"> </w:t>
            </w:r>
            <w:r>
              <w:rPr>
                <w:rFonts w:hint="eastAsia" w:ascii="宋体" w:hAnsi="宋体" w:cs="宋体"/>
                <w:szCs w:val="21"/>
              </w:rPr>
              <w:t xml:space="preserve">铝合金外框，双面金属网保护，进风面贴密封橡胶</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485*485*220mm</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ffffff"/>
            <w:tcBorders>
              <w:left w:val="single" w:color="000000" w:sz="4" w:space="0"/>
              <w:bottom w:val="single" w:color="000000" w:sz="4" w:space="0"/>
              <w:right w:val="single" w:color="000000" w:sz="4" w:space="0"/>
            </w:tcBorders>
            <w:tcW w:w="1602"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320*320*220mm</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ascii="宋体" w:hAnsi="宋体" w:cs="宋体"/>
                <w:szCs w:val="21"/>
              </w:rPr>
            </w:r>
            <w:r/>
          </w:p>
        </w:tc>
      </w:tr>
    </w:tbl>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）回风、排风过滤网（表内为</w:t>
      </w:r>
      <w:r>
        <w:rPr>
          <w:rFonts w:hint="eastAsia" w:ascii="宋体" w:hAnsi="宋体" w:cs="宋体"/>
          <w:b/>
          <w:bCs/>
          <w:szCs w:val="21"/>
        </w:rPr>
        <w:t xml:space="preserve">2</w:t>
      </w:r>
      <w:r>
        <w:rPr>
          <w:rFonts w:hint="eastAsia" w:ascii="宋体" w:hAnsi="宋体" w:cs="宋体"/>
          <w:b/>
          <w:bCs/>
          <w:szCs w:val="21"/>
        </w:rPr>
        <w:t xml:space="preserve">年合计数量）（推荐品牌：菲优特、上海哈克、江苏富泰、苏州华志</w:t>
      </w:r>
      <w:r>
        <w:rPr>
          <w:rFonts w:hint="eastAsia" w:ascii="宋体" w:hAnsi="宋体" w:cs="宋体"/>
          <w:b/>
          <w:bCs/>
          <w:szCs w:val="21"/>
        </w:rPr>
        <w:t xml:space="preserve">或同等档次品牌</w:t>
      </w:r>
      <w:r>
        <w:rPr>
          <w:rFonts w:hint="eastAsia" w:ascii="宋体" w:hAnsi="宋体" w:cs="宋体"/>
          <w:b/>
          <w:bCs/>
          <w:szCs w:val="21"/>
        </w:rPr>
        <w:t xml:space="preserve">）</w:t>
      </w:r>
      <w:r/>
    </w:p>
    <w:tbl>
      <w:tblPr>
        <w:tblpPr w:horzAnchor="page" w:tblpX="1288" w:vertAnchor="text" w:tblpY="631"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96"/>
        <w:gridCol w:w="1190"/>
        <w:gridCol w:w="749"/>
        <w:gridCol w:w="660"/>
        <w:gridCol w:w="1167"/>
        <w:gridCol w:w="1287"/>
        <w:gridCol w:w="1246"/>
      </w:tblGrid>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产品名称</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品牌</w:t>
            </w:r>
            <w:r/>
          </w:p>
        </w:tc>
        <w:tc>
          <w:tcPr>
            <w:tcW w:w="12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tc>
        <w:tc>
          <w:tcPr>
            <w:tcW w:w="124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合价</w:t>
            </w:r>
            <w:r/>
          </w:p>
        </w:tc>
      </w:tr>
      <w:tr>
        <w:trPr>
          <w:trHeight w:val="90"/>
        </w:trPr>
        <w:tc>
          <w:tcPr>
            <w:gridSpan w:val="7"/>
            <w:shd w:val="clear" w:color="auto" w:fill="548dd4"/>
            <w:tcW w:w="91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手术室</w:t>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1115*310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520*520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260*260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915*310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715*310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815*310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360*360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gridSpan w:val="7"/>
            <w:shd w:val="clear" w:color="auto" w:fill="548dd4"/>
            <w:tcW w:w="91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血液科</w:t>
            </w:r>
            <w:r>
              <w:rPr>
                <w:rFonts w:hint="eastAsia" w:ascii="宋体" w:hAnsi="宋体" w:cs="宋体"/>
                <w:szCs w:val="21"/>
              </w:rPr>
              <w:t xml:space="preserve">33</w:t>
            </w:r>
            <w:r>
              <w:rPr>
                <w:rFonts w:hint="eastAsia" w:ascii="宋体" w:hAnsi="宋体" w:cs="宋体"/>
                <w:szCs w:val="21"/>
              </w:rPr>
              <w:t xml:space="preserve">病区</w:t>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210*210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363</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360*360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310*460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310*760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310*960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510*510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gridSpan w:val="7"/>
            <w:shd w:val="clear" w:color="auto" w:fill="548dd4"/>
            <w:tcW w:w="91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NICU</w:t>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360*360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510*510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210*210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28"/>
        </w:trPr>
        <w:tc>
          <w:tcPr>
            <w:gridSpan w:val="7"/>
            <w:shd w:val="clear" w:color="auto" w:fill="548dd4"/>
            <w:tcW w:w="91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供应室</w:t>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550*130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450*130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210*210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510*510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680*880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gridSpan w:val="7"/>
            <w:shd w:val="clear" w:color="auto" w:fill="548dd4"/>
            <w:tcW w:w="91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PICU</w:t>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510*510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210*210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gridSpan w:val="7"/>
            <w:shd w:val="clear" w:color="auto" w:fill="548dd4"/>
            <w:tcW w:w="91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SICU</w:t>
            </w:r>
            <w:r>
              <w:rPr>
                <w:rFonts w:hint="eastAsia" w:ascii="宋体" w:hAnsi="宋体" w:cs="宋体"/>
                <w:szCs w:val="21"/>
              </w:rPr>
              <w:t xml:space="preserve">西</w:t>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210*210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510*510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风口过滤网白色无纺布</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310*310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450*130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510*160</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gridSpan w:val="7"/>
            <w:shd w:val="clear" w:color="auto" w:fill="548dd4"/>
            <w:tcW w:w="91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HLA</w:t>
            </w:r>
            <w:r>
              <w:rPr>
                <w:rFonts w:hint="eastAsia" w:ascii="宋体" w:hAnsi="宋体" w:cs="宋体"/>
                <w:szCs w:val="21"/>
              </w:rPr>
              <w:t xml:space="preserve">实验室</w:t>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655*215*5</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shd w:val="clear" w:color="auto" w:fill="auto"/>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555*255*5</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shd w:val="clear" w:color="auto" w:fill="auto"/>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355*255*5</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shd w:val="clear" w:color="auto" w:fill="auto"/>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255*155*5</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shd w:val="clear" w:color="auto" w:fill="auto"/>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305*255*5</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shd w:val="clear" w:color="auto" w:fill="auto"/>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335*522*5</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90"/>
        </w:trPr>
        <w:tc>
          <w:tcPr>
            <w:tcW w:w="2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风口过滤网黑色尼龙网</w:t>
            </w:r>
            <w:r/>
          </w:p>
        </w:tc>
        <w:tc>
          <w:tcPr>
            <w:tcW w:w="11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435*255*5</w:t>
            </w:r>
            <w:r/>
          </w:p>
        </w:tc>
        <w:tc>
          <w:tcPr>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片</w:t>
            </w:r>
            <w:r/>
          </w:p>
        </w:tc>
        <w:tc>
          <w:tcPr>
            <w:tcW w:w="6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6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6" w:type="dxa"/>
            <w:vAlign w:val="center"/>
            <w:textDirection w:val="lrTb"/>
            <w:noWrap w:val="false"/>
          </w:tcPr>
          <w:p>
            <w:pPr>
              <w:jc w:val="center"/>
              <w:widowControl/>
              <w:rPr>
                <w:rFonts w:ascii="宋体" w:hAnsi="宋体" w:cs="宋体"/>
                <w:szCs w:val="21"/>
              </w:rPr>
            </w:pPr>
            <w:r>
              <w:rPr>
                <w:rFonts w:ascii="宋体" w:hAnsi="宋体" w:cs="宋体"/>
                <w:szCs w:val="21"/>
              </w:rPr>
            </w:r>
            <w:r/>
          </w:p>
        </w:tc>
      </w:tr>
    </w:tbl>
    <w:p>
      <w:pPr>
        <w:pStyle w:val="1034"/>
        <w:ind w:right="210" w:firstLine="422"/>
        <w:spacing w:line="360" w:lineRule="auto"/>
        <w:rPr>
          <w:rFonts w:ascii="Times New Roman" w:hAnsi="宋体" w:eastAsia="宋体"/>
          <w:b/>
          <w:bCs/>
          <w:sz w:val="21"/>
          <w:szCs w:val="21"/>
        </w:rPr>
      </w:pPr>
      <w:r>
        <w:rPr>
          <w:rFonts w:hint="eastAsia" w:ascii="Times New Roman" w:hAnsi="宋体" w:eastAsia="宋体"/>
          <w:b/>
          <w:bCs/>
          <w:sz w:val="21"/>
          <w:szCs w:val="21"/>
        </w:rPr>
        <w:t xml:space="preserve">注：</w:t>
      </w:r>
      <w:r/>
    </w:p>
    <w:p>
      <w:pPr>
        <w:pStyle w:val="1034"/>
        <w:ind w:right="210" w:firstLine="422"/>
        <w:spacing w:line="360" w:lineRule="auto"/>
        <w:rPr>
          <w:rFonts w:ascii="Times New Roman" w:hAnsi="宋体" w:eastAsia="宋体"/>
          <w:b/>
          <w:bCs/>
          <w:sz w:val="21"/>
          <w:szCs w:val="21"/>
        </w:rPr>
      </w:pPr>
      <w:r>
        <w:rPr>
          <w:rFonts w:hint="eastAsia" w:ascii="Times New Roman" w:hAnsi="宋体" w:eastAsia="宋体"/>
          <w:b/>
          <w:bCs/>
          <w:sz w:val="21"/>
          <w:szCs w:val="21"/>
        </w:rPr>
        <w:t xml:space="preserve">1</w:t>
      </w:r>
      <w:r>
        <w:rPr>
          <w:rFonts w:hint="eastAsia" w:ascii="Times New Roman" w:hAnsi="宋体" w:eastAsia="宋体"/>
          <w:b/>
          <w:bCs/>
          <w:sz w:val="21"/>
          <w:szCs w:val="21"/>
        </w:rPr>
        <w:t xml:space="preserve">、各级过滤器、过滤网的净化等级、效果应满足各区域净化系统洁净等级的要求，安装前提供产品报验资料（包括不限于：合格证、检测报告、企业三证等资料）。以上过滤器、过滤网费用包含在本项目报价内。</w:t>
      </w:r>
      <w:r/>
    </w:p>
    <w:p>
      <w:pPr>
        <w:pStyle w:val="1034"/>
        <w:ind w:right="210" w:firstLine="422"/>
        <w:spacing w:line="360" w:lineRule="auto"/>
        <w:rPr>
          <w:rFonts w:ascii="Times New Roman" w:hAnsi="宋体" w:eastAsia="宋体"/>
          <w:b/>
          <w:bCs/>
          <w:sz w:val="21"/>
          <w:szCs w:val="21"/>
        </w:rPr>
      </w:pPr>
      <w:r>
        <w:rPr>
          <w:rFonts w:hint="eastAsia" w:ascii="Times New Roman" w:hAnsi="宋体" w:eastAsia="宋体"/>
          <w:b/>
          <w:bCs/>
          <w:sz w:val="21"/>
          <w:szCs w:val="21"/>
        </w:rPr>
        <w:t xml:space="preserve">2</w:t>
      </w:r>
      <w:r>
        <w:rPr>
          <w:rFonts w:hint="eastAsia" w:ascii="Times New Roman" w:hAnsi="宋体" w:eastAsia="宋体"/>
          <w:b/>
          <w:bCs/>
          <w:sz w:val="21"/>
          <w:szCs w:val="21"/>
        </w:rPr>
        <w:t xml:space="preserve">、材质要求：初效过滤器：铝框铝角码，骨架板式，无纺布；中校过滤器：铝框铝角码，袋式，玻璃</w:t>
      </w:r>
      <w:r>
        <w:rPr>
          <w:rFonts w:hint="eastAsia" w:ascii="Times New Roman" w:hAnsi="宋体" w:eastAsia="宋体"/>
          <w:b/>
          <w:bCs/>
          <w:sz w:val="21"/>
          <w:szCs w:val="21"/>
        </w:rPr>
        <w:t xml:space="preserve">/</w:t>
      </w:r>
      <w:r>
        <w:rPr>
          <w:rFonts w:hint="eastAsia" w:ascii="Times New Roman" w:hAnsi="宋体" w:eastAsia="宋体"/>
          <w:b/>
          <w:bCs/>
          <w:sz w:val="21"/>
          <w:szCs w:val="21"/>
        </w:rPr>
        <w:t xml:space="preserve">化学纤维；亚高效过滤器：外框</w:t>
      </w:r>
      <w:r>
        <w:rPr>
          <w:rFonts w:hint="eastAsia" w:ascii="Times New Roman" w:hAnsi="宋体" w:eastAsia="宋体"/>
          <w:b/>
          <w:bCs/>
          <w:sz w:val="21"/>
          <w:szCs w:val="21"/>
        </w:rPr>
        <w:t xml:space="preserve">ABS</w:t>
      </w:r>
      <w:r>
        <w:rPr>
          <w:rFonts w:hint="eastAsia" w:ascii="Times New Roman" w:hAnsi="宋体" w:eastAsia="宋体"/>
          <w:b/>
          <w:bCs/>
          <w:sz w:val="21"/>
          <w:szCs w:val="21"/>
        </w:rPr>
        <w:t xml:space="preserve">，超细玻璃纤维滤纸，双面护网；高效过滤器：过滤效率</w:t>
      </w:r>
      <w:r>
        <w:rPr>
          <w:rFonts w:hint="eastAsia" w:ascii="Times New Roman" w:hAnsi="宋体" w:eastAsia="宋体"/>
          <w:b/>
          <w:bCs/>
          <w:sz w:val="21"/>
          <w:szCs w:val="21"/>
        </w:rPr>
        <w:t xml:space="preserve">99.99%</w:t>
      </w:r>
      <w:r>
        <w:rPr>
          <w:rFonts w:hint="eastAsia" w:ascii="Times New Roman" w:hAnsi="宋体" w:eastAsia="宋体"/>
          <w:b/>
          <w:bCs/>
          <w:sz w:val="21"/>
          <w:szCs w:val="21"/>
        </w:rPr>
        <w:t xml:space="preserve">，玻璃纤维滤纸，铝合金外框，双面金属网保护，进风面贴密封橡胶</w:t>
      </w:r>
      <w:r>
        <w:rPr>
          <w:rFonts w:hint="eastAsia" w:ascii="Times New Roman" w:hAnsi="宋体" w:eastAsia="宋体"/>
          <w:b/>
          <w:bCs/>
          <w:sz w:val="21"/>
          <w:szCs w:val="21"/>
        </w:rPr>
        <w:t xml:space="preserve">。</w:t>
      </w:r>
      <w:r/>
    </w:p>
    <w:p>
      <w:pPr>
        <w:pStyle w:val="939"/>
        <w:rPr>
          <w:rFonts w:hAnsi="宋体"/>
          <w:b/>
          <w:bCs/>
          <w:sz w:val="24"/>
        </w:rPr>
      </w:pPr>
      <w:r>
        <w:rPr>
          <w:rFonts w:hAnsi="宋体"/>
          <w:b/>
          <w:bCs/>
          <w:sz w:val="24"/>
        </w:rPr>
      </w:r>
      <w:r/>
    </w:p>
    <w:p>
      <w:pPr>
        <w:pStyle w:val="939"/>
        <w:rPr>
          <w:rFonts w:hAnsi="宋体"/>
          <w:b/>
          <w:bCs/>
          <w:sz w:val="24"/>
        </w:rPr>
      </w:pPr>
      <w:r>
        <w:rPr>
          <w:rFonts w:hAnsi="宋体"/>
          <w:b/>
          <w:bCs/>
          <w:sz w:val="24"/>
        </w:rPr>
      </w:r>
      <w:r/>
    </w:p>
    <w:p>
      <w:pPr>
        <w:pStyle w:val="939"/>
        <w:rPr>
          <w:rFonts w:hAnsi="宋体"/>
          <w:b/>
          <w:bCs/>
          <w:sz w:val="24"/>
        </w:rPr>
      </w:pPr>
      <w:r>
        <w:rPr>
          <w:rFonts w:hAnsi="宋体"/>
          <w:b/>
          <w:bCs/>
          <w:sz w:val="24"/>
        </w:rPr>
      </w:r>
      <w:r/>
    </w:p>
    <w:p>
      <w:pPr>
        <w:pStyle w:val="939"/>
        <w:rPr>
          <w:rFonts w:hAnsi="宋体"/>
          <w:b/>
          <w:bCs/>
          <w:szCs w:val="21"/>
        </w:rPr>
      </w:pPr>
      <w:r>
        <w:rPr>
          <w:rFonts w:hAnsi="宋体"/>
          <w:b/>
          <w:bCs/>
          <w:szCs w:val="21"/>
        </w:rPr>
      </w:r>
      <w:r/>
    </w:p>
    <w:p>
      <w:pPr>
        <w:pStyle w:val="939"/>
        <w:rPr>
          <w:rFonts w:hAnsi="宋体"/>
          <w:b/>
          <w:bCs/>
          <w:szCs w:val="21"/>
        </w:rPr>
      </w:pPr>
      <w:r>
        <w:rPr>
          <w:rFonts w:hAnsi="宋体"/>
          <w:b/>
          <w:bCs/>
          <w:szCs w:val="21"/>
        </w:rPr>
      </w:r>
      <w:r/>
    </w:p>
    <w:p>
      <w:pPr>
        <w:pStyle w:val="939"/>
        <w:rPr>
          <w:rFonts w:hAnsi="宋体"/>
          <w:b/>
          <w:bCs/>
          <w:szCs w:val="21"/>
        </w:rPr>
      </w:pPr>
      <w:r>
        <w:rPr>
          <w:rFonts w:hAnsi="宋体"/>
          <w:b/>
          <w:bCs/>
          <w:szCs w:val="21"/>
        </w:rPr>
      </w:r>
      <w:r/>
    </w:p>
    <w:p>
      <w:pPr>
        <w:pStyle w:val="939"/>
        <w:rPr>
          <w:rFonts w:hAnsi="宋体"/>
          <w:b/>
          <w:bCs/>
          <w:szCs w:val="21"/>
        </w:rPr>
      </w:pPr>
      <w:r>
        <w:rPr>
          <w:rFonts w:hAnsi="宋体"/>
          <w:b/>
          <w:bCs/>
          <w:szCs w:val="21"/>
        </w:rPr>
      </w:r>
      <w:r/>
    </w:p>
    <w:p>
      <w:pPr>
        <w:pStyle w:val="939"/>
        <w:rPr>
          <w:rFonts w:hAnsi="宋体"/>
          <w:b/>
          <w:bCs/>
          <w:szCs w:val="21"/>
        </w:rPr>
      </w:pPr>
      <w:r>
        <w:rPr>
          <w:rFonts w:hAnsi="宋体"/>
          <w:b/>
          <w:bCs/>
          <w:szCs w:val="21"/>
        </w:rPr>
      </w:r>
      <w:r/>
    </w:p>
    <w:p>
      <w:pPr>
        <w:pStyle w:val="939"/>
        <w:rPr>
          <w:rFonts w:hAnsi="宋体"/>
          <w:b/>
          <w:bCs/>
          <w:szCs w:val="21"/>
        </w:rPr>
      </w:pPr>
      <w:r>
        <w:rPr>
          <w:rFonts w:hAnsi="宋体"/>
          <w:b/>
          <w:bCs/>
          <w:szCs w:val="21"/>
        </w:rPr>
      </w:r>
      <w:r/>
    </w:p>
    <w:p>
      <w:pPr>
        <w:pStyle w:val="939"/>
        <w:rPr>
          <w:rFonts w:hAnsi="宋体"/>
          <w:b/>
          <w:bCs/>
          <w:szCs w:val="21"/>
        </w:rPr>
      </w:pPr>
      <w:r>
        <w:rPr>
          <w:rFonts w:hint="eastAsia" w:hAnsi="宋体"/>
          <w:b/>
          <w:bCs/>
          <w:szCs w:val="21"/>
        </w:rPr>
        <w:t xml:space="preserve">附件</w:t>
      </w:r>
      <w:r>
        <w:rPr>
          <w:rFonts w:hint="eastAsia" w:hAnsi="宋体"/>
          <w:b/>
          <w:bCs/>
          <w:szCs w:val="21"/>
        </w:rPr>
        <w:t xml:space="preserve">2</w:t>
      </w:r>
      <w:r>
        <w:rPr>
          <w:rFonts w:hint="eastAsia" w:hAnsi="宋体"/>
          <w:b/>
          <w:bCs/>
          <w:szCs w:val="21"/>
        </w:rPr>
        <w:t xml:space="preserve">：</w:t>
      </w:r>
      <w:r/>
    </w:p>
    <w:p>
      <w:pPr>
        <w:pStyle w:val="939"/>
        <w:rPr>
          <w:rFonts w:hAnsi="宋体"/>
          <w:b/>
          <w:bCs/>
          <w:sz w:val="24"/>
        </w:rPr>
      </w:pPr>
      <w:r>
        <w:rPr>
          <w:rFonts w:hAnsi="宋体"/>
          <w:b/>
          <w:bCs/>
          <w:sz w:val="24"/>
        </w:rPr>
      </w:r>
      <w:r/>
    </w:p>
    <w:p>
      <w:pPr>
        <w:pStyle w:val="1034"/>
        <w:ind w:right="210"/>
        <w:jc w:val="center"/>
        <w:spacing w:line="360" w:lineRule="auto"/>
        <w:rPr>
          <w:rFonts w:hAnsi="宋体" w:eastAsia="宋体" w:cs="宋体"/>
          <w:b/>
          <w:bCs/>
          <w:sz w:val="21"/>
          <w:szCs w:val="21"/>
        </w:rPr>
      </w:pPr>
      <w:r>
        <w:rPr>
          <w:rFonts w:hint="eastAsia" w:hAnsi="宋体" w:eastAsia="宋体" w:cs="宋体"/>
          <w:b/>
          <w:bCs/>
          <w:sz w:val="21"/>
          <w:szCs w:val="21"/>
        </w:rPr>
        <w:t xml:space="preserve">洁净区域检测报价清单（表内为</w:t>
      </w:r>
      <w:r>
        <w:rPr>
          <w:rFonts w:hint="eastAsia" w:hAnsi="宋体" w:eastAsia="宋体" w:cs="宋体"/>
          <w:b/>
          <w:bCs/>
          <w:sz w:val="21"/>
          <w:szCs w:val="21"/>
        </w:rPr>
        <w:t xml:space="preserve">2</w:t>
      </w:r>
      <w:r>
        <w:rPr>
          <w:rFonts w:hint="eastAsia" w:hAnsi="宋体" w:eastAsia="宋体" w:cs="宋体"/>
          <w:b/>
          <w:bCs/>
          <w:sz w:val="21"/>
          <w:szCs w:val="21"/>
        </w:rPr>
        <w:t xml:space="preserve">年合计数量）</w:t>
      </w:r>
      <w:r/>
    </w:p>
    <w:tbl>
      <w:tblPr>
        <w:tblW w:w="4997" w:type="pct"/>
        <w:tblCellMar>
          <w:left w:w="0" w:type="dxa"/>
          <w:right w:w="0" w:type="dxa"/>
        </w:tblCellMar>
        <w:tblLook w:val="04A0" w:firstRow="1" w:lastRow="0" w:firstColumn="1" w:lastColumn="0" w:noHBand="0" w:noVBand="1"/>
      </w:tblPr>
      <w:tblGrid>
        <w:gridCol w:w="518"/>
        <w:gridCol w:w="1008"/>
        <w:gridCol w:w="764"/>
        <w:gridCol w:w="3877"/>
        <w:gridCol w:w="738"/>
        <w:gridCol w:w="519"/>
        <w:gridCol w:w="1017"/>
        <w:gridCol w:w="825"/>
      </w:tblGrid>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检测区域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级别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检测项目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间数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合同期内</w:t>
            </w:r>
            <w:r/>
          </w:p>
          <w:p>
            <w:pPr>
              <w:jc w:val="center"/>
              <w:widowControl/>
              <w:rPr>
                <w:rFonts w:ascii="宋体" w:hAnsi="宋体" w:cs="宋体"/>
                <w:szCs w:val="21"/>
              </w:rPr>
            </w:pPr>
            <w:r>
              <w:rPr>
                <w:rFonts w:hint="eastAsia" w:ascii="宋体" w:hAnsi="宋体" w:cs="宋体"/>
                <w:szCs w:val="21"/>
              </w:rPr>
              <w:t xml:space="preserve">检测次数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合价</w:t>
            </w:r>
            <w:r/>
          </w:p>
        </w:tc>
      </w:tr>
      <w:tr>
        <w:trPr>
          <w:trHeight w:val="440"/>
        </w:trPr>
        <w:tc>
          <w:tcPr>
            <w:gridSpan w:val="8"/>
            <w:shd w:val="clear" w:color="auto" w:fill="548dd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半年检</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手术室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百级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空气洁净度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血液科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gridSpan w:val="8"/>
            <w:shd w:val="clear" w:color="auto" w:fill="548dd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年检</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手术室</w:t>
            </w:r>
            <w:r/>
          </w:p>
        </w:tc>
        <w:tc>
          <w:tcPr>
            <w:tcBorders>
              <w:top w:val="single" w:color="000000" w:sz="4" w:space="0"/>
              <w:left w:val="single" w:color="000000" w:sz="4" w:space="0"/>
              <w:right w:val="single" w:color="000000" w:sz="4" w:space="0"/>
            </w:tcBorders>
            <w:tcMar>
              <w:left w:w="15" w:type="dxa"/>
              <w:top w:w="15" w:type="dxa"/>
              <w:right w:w="15" w:type="dxa"/>
            </w:tcMar>
            <w:tcW w:w="41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送风量、新风量、排风量、静压差、空气洁净度、温湿度、噪声、照度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新生儿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tcPr>
          <w:p>
            <w:pPr>
              <w:jc w:val="center"/>
              <w:rPr>
                <w:rFonts w:ascii="宋体" w:hAnsi="宋体" w:cs="宋体"/>
                <w:szCs w:val="21"/>
              </w:rPr>
            </w:pPr>
            <w:r>
              <w:rPr>
                <w:rFonts w:hint="eastAsia" w:ascii="宋体" w:hAnsi="宋体" w:cs="宋体"/>
                <w:szCs w:val="21"/>
              </w:rPr>
              <w:t xml:space="preserve">十万级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手术室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百级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工作区（或规定高度）截面风速、新风量、排风量、静压差、门内</w:t>
            </w:r>
            <w:r>
              <w:rPr>
                <w:rFonts w:hint="eastAsia" w:ascii="宋体" w:hAnsi="宋体" w:cs="宋体"/>
                <w:szCs w:val="21"/>
              </w:rPr>
              <w:t xml:space="preserve">0.6m</w:t>
            </w:r>
            <w:r>
              <w:rPr>
                <w:rFonts w:hint="eastAsia" w:ascii="宋体" w:hAnsi="宋体" w:cs="宋体"/>
                <w:szCs w:val="21"/>
              </w:rPr>
              <w:t xml:space="preserve">处洁净度、温湿度、噪声、照度、空气洁净度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血液科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gridSpan w:val="8"/>
            <w:shd w:val="clear" w:color="auto" w:fill="548dd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两年检</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手术室</w:t>
            </w:r>
            <w:r/>
          </w:p>
        </w:tc>
        <w:tc>
          <w:tcPr>
            <w:tcBorders>
              <w:top w:val="single" w:color="000000" w:sz="4" w:space="0"/>
              <w:left w:val="single" w:color="000000" w:sz="4" w:space="0"/>
              <w:right w:val="single" w:color="000000" w:sz="4" w:space="0"/>
            </w:tcBorders>
            <w:tcMar>
              <w:left w:w="15" w:type="dxa"/>
              <w:top w:w="15" w:type="dxa"/>
              <w:right w:w="15" w:type="dxa"/>
            </w:tcMar>
            <w:tcW w:w="41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送风量、新风量、排风量、静压差、空气洁净度、温湿度、噪声、照度、送风高效过滤器扫描检漏、甲醛浓度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新生儿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tcPr>
          <w:p>
            <w:pPr>
              <w:jc w:val="center"/>
              <w:rPr>
                <w:rFonts w:ascii="宋体" w:hAnsi="宋体" w:cs="宋体"/>
                <w:szCs w:val="21"/>
              </w:rPr>
            </w:pPr>
            <w:r>
              <w:rPr>
                <w:rFonts w:hint="eastAsia" w:ascii="宋体" w:hAnsi="宋体" w:cs="宋体"/>
                <w:szCs w:val="21"/>
              </w:rPr>
              <w:t xml:space="preserve">十万级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手术室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百级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工作区（或规定高度）截面风速、新风量、排风量、静压差、门内</w:t>
            </w:r>
            <w:r>
              <w:rPr>
                <w:rFonts w:hint="eastAsia" w:ascii="宋体" w:hAnsi="宋体" w:cs="宋体"/>
                <w:szCs w:val="21"/>
              </w:rPr>
              <w:t xml:space="preserve">0.6m</w:t>
            </w:r>
            <w:r>
              <w:rPr>
                <w:rFonts w:hint="eastAsia" w:ascii="宋体" w:hAnsi="宋体" w:cs="宋体"/>
                <w:szCs w:val="21"/>
              </w:rPr>
              <w:t xml:space="preserve">处洁净度、温湿度、噪声、照度、空气洁净度、送风高效过滤器扫描检漏、甲醛浓度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血液科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4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5"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pct"/>
            <w:vAlign w:val="center"/>
            <w:textDirection w:val="lrTb"/>
            <w:noWrap/>
          </w:tcPr>
          <w:p>
            <w:pPr>
              <w:rPr>
                <w:rFonts w:ascii="宋体" w:hAnsi="宋体" w:cs="宋体"/>
                <w:szCs w:val="21"/>
              </w:rPr>
            </w:pPr>
            <w:r>
              <w:rPr>
                <w:rFonts w:ascii="宋体" w:hAnsi="宋体" w:cs="宋体"/>
                <w:szCs w:val="21"/>
              </w:rPr>
            </w:r>
            <w:r/>
          </w:p>
        </w:tc>
      </w:tr>
      <w:tr>
        <w:trPr>
          <w:trHeight w:val="102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注：一、</w:t>
            </w:r>
            <w:r>
              <w:rPr>
                <w:rFonts w:hint="eastAsia" w:ascii="宋体" w:hAnsi="宋体" w:cs="宋体"/>
                <w:szCs w:val="21"/>
              </w:rPr>
              <w:t xml:space="preserve">1.</w:t>
            </w:r>
            <w:r>
              <w:rPr>
                <w:rFonts w:hint="eastAsia" w:ascii="宋体" w:hAnsi="宋体" w:cs="宋体"/>
                <w:szCs w:val="21"/>
              </w:rPr>
              <w:t xml:space="preserve">手术室：百级手术室</w:t>
            </w:r>
            <w:r>
              <w:rPr>
                <w:rFonts w:hint="eastAsia" w:ascii="宋体" w:hAnsi="宋体" w:cs="宋体"/>
                <w:szCs w:val="21"/>
              </w:rPr>
              <w:t xml:space="preserve"> 4 </w:t>
            </w:r>
            <w:r>
              <w:rPr>
                <w:rFonts w:hint="eastAsia" w:ascii="宋体" w:hAnsi="宋体" w:cs="宋体"/>
                <w:szCs w:val="21"/>
              </w:rPr>
              <w:t xml:space="preserve">间，万级手术室</w:t>
            </w:r>
            <w:r>
              <w:rPr>
                <w:rFonts w:hint="eastAsia" w:ascii="宋体" w:hAnsi="宋体" w:cs="宋体"/>
                <w:szCs w:val="21"/>
              </w:rPr>
              <w:t xml:space="preserve">10</w:t>
            </w:r>
            <w:r>
              <w:rPr>
                <w:rFonts w:hint="eastAsia" w:ascii="宋体" w:hAnsi="宋体" w:cs="宋体"/>
                <w:szCs w:val="21"/>
              </w:rPr>
              <w:t xml:space="preserve">间；</w:t>
            </w:r>
            <w:r>
              <w:rPr>
                <w:rFonts w:hint="eastAsia" w:ascii="宋体" w:hAnsi="宋体" w:cs="宋体"/>
                <w:szCs w:val="21"/>
              </w:rPr>
              <w:t xml:space="preserve">2.</w:t>
            </w:r>
            <w:r>
              <w:rPr>
                <w:rFonts w:hint="eastAsia" w:ascii="宋体" w:hAnsi="宋体" w:cs="宋体"/>
                <w:szCs w:val="21"/>
              </w:rPr>
              <w:t xml:space="preserve">新生儿：一区、二区、三区净化级别为十万级；</w:t>
            </w:r>
            <w:r>
              <w:rPr>
                <w:rFonts w:hint="eastAsia" w:ascii="宋体" w:hAnsi="宋体" w:cs="宋体"/>
                <w:szCs w:val="21"/>
              </w:rPr>
              <w:t xml:space="preserve">3.</w:t>
            </w:r>
            <w:r>
              <w:rPr>
                <w:rFonts w:hint="eastAsia" w:ascii="宋体" w:hAnsi="宋体" w:cs="宋体"/>
                <w:szCs w:val="21"/>
              </w:rPr>
              <w:t xml:space="preserve">血液科：</w:t>
            </w:r>
            <w:r>
              <w:rPr>
                <w:rFonts w:hint="eastAsia" w:ascii="宋体" w:hAnsi="宋体" w:cs="宋体"/>
                <w:szCs w:val="21"/>
              </w:rPr>
              <w:t xml:space="preserve">18</w:t>
            </w:r>
            <w:r>
              <w:rPr>
                <w:rFonts w:hint="eastAsia" w:ascii="宋体" w:hAnsi="宋体" w:cs="宋体"/>
                <w:szCs w:val="21"/>
              </w:rPr>
              <w:t xml:space="preserve">间净化级别为百级。</w:t>
            </w:r>
            <w:r>
              <w:rPr>
                <w:rFonts w:hint="eastAsia" w:ascii="宋体" w:hAnsi="宋体" w:cs="宋体"/>
                <w:szCs w:val="21"/>
              </w:rPr>
              <w:t xml:space="preserve">                                                                                    </w:t>
            </w:r>
            <w:r/>
          </w:p>
          <w:p>
            <w:pPr>
              <w:numPr>
                <w:ilvl w:val="0"/>
                <w:numId w:val="4"/>
              </w:numPr>
              <w:jc w:val="left"/>
              <w:widowControl/>
              <w:rPr>
                <w:rFonts w:ascii="宋体" w:hAnsi="宋体" w:cs="宋体"/>
                <w:szCs w:val="21"/>
              </w:rPr>
            </w:pPr>
            <w:r>
              <w:rPr>
                <w:rFonts w:hint="eastAsia" w:ascii="宋体" w:hAnsi="宋体" w:cs="宋体"/>
                <w:szCs w:val="21"/>
              </w:rPr>
              <w:t xml:space="preserve">检测指标参照：</w:t>
            </w:r>
            <w:r>
              <w:rPr>
                <w:rFonts w:hint="eastAsia" w:ascii="宋体" w:hAnsi="宋体" w:cs="宋体"/>
                <w:szCs w:val="21"/>
              </w:rPr>
              <w:t xml:space="preserve">GB 50591-2010 </w:t>
            </w:r>
            <w:r>
              <w:rPr>
                <w:rFonts w:hint="eastAsia" w:ascii="宋体" w:hAnsi="宋体" w:cs="宋体"/>
                <w:szCs w:val="21"/>
              </w:rPr>
              <w:t xml:space="preserve">洁净室施工及验收规范、</w:t>
            </w:r>
            <w:r>
              <w:rPr>
                <w:rFonts w:hint="eastAsia" w:ascii="宋体" w:hAnsi="宋体" w:cs="宋体"/>
                <w:szCs w:val="21"/>
              </w:rPr>
              <w:t xml:space="preserve">GB50333</w:t>
            </w:r>
            <w:r>
              <w:rPr>
                <w:rFonts w:hint="eastAsia" w:ascii="宋体" w:hAnsi="宋体" w:cs="宋体"/>
                <w:szCs w:val="21"/>
              </w:rPr>
              <w:t xml:space="preserve">医院洁净手术部建筑技术规范。</w:t>
            </w:r>
            <w:r/>
          </w:p>
        </w:tc>
      </w:tr>
    </w:tbl>
    <w:p>
      <w:pPr>
        <w:pStyle w:val="1034"/>
        <w:ind w:right="210"/>
        <w:spacing w:line="360" w:lineRule="auto"/>
        <w:rPr>
          <w:rFonts w:hAnsi="宋体" w:eastAsia="宋体" w:cs="宋体"/>
          <w:b/>
          <w:bCs/>
          <w:sz w:val="21"/>
          <w:szCs w:val="21"/>
        </w:rPr>
      </w:pPr>
      <w:r>
        <w:rPr>
          <w:rFonts w:hAnsi="宋体" w:eastAsia="宋体" w:cs="宋体"/>
          <w:b/>
          <w:bCs/>
          <w:sz w:val="21"/>
          <w:szCs w:val="21"/>
        </w:rPr>
      </w:r>
      <w:r/>
    </w:p>
    <w:p>
      <w:pPr>
        <w:pStyle w:val="1034"/>
        <w:ind w:right="210"/>
        <w:spacing w:line="360" w:lineRule="auto"/>
        <w:rPr>
          <w:rFonts w:hAnsi="宋体" w:eastAsia="宋体" w:cs="宋体"/>
          <w:b/>
          <w:bCs/>
          <w:sz w:val="21"/>
          <w:szCs w:val="21"/>
        </w:rPr>
      </w:pPr>
      <w:r>
        <w:rPr>
          <w:rFonts w:hAnsi="宋体" w:eastAsia="宋体" w:cs="宋体"/>
          <w:b/>
          <w:bCs/>
          <w:sz w:val="21"/>
          <w:szCs w:val="21"/>
        </w:rPr>
      </w:r>
      <w:r/>
    </w:p>
    <w:p>
      <w:pPr>
        <w:pStyle w:val="1035"/>
        <w:ind w:right="210"/>
        <w:jc w:val="center"/>
        <w:spacing w:line="360" w:lineRule="auto"/>
        <w:rPr>
          <w:rFonts w:hAnsi="宋体" w:eastAsia="宋体" w:cs="宋体"/>
          <w:b/>
          <w:bCs/>
          <w:sz w:val="28"/>
          <w:szCs w:val="28"/>
        </w:rPr>
      </w:pPr>
      <w:r>
        <w:rPr>
          <w:rFonts w:hAnsi="宋体" w:eastAsia="宋体" w:cs="宋体"/>
          <w:b/>
          <w:bCs/>
          <w:sz w:val="28"/>
          <w:szCs w:val="28"/>
        </w:rPr>
      </w:r>
      <w:r/>
    </w:p>
    <w:p>
      <w:pPr>
        <w:pStyle w:val="1035"/>
        <w:ind w:right="210"/>
        <w:jc w:val="center"/>
        <w:spacing w:line="360" w:lineRule="auto"/>
        <w:rPr>
          <w:rFonts w:hAnsi="宋体" w:eastAsia="宋体" w:cs="宋体"/>
          <w:b/>
          <w:bCs/>
          <w:sz w:val="28"/>
          <w:szCs w:val="28"/>
        </w:rPr>
      </w:pPr>
      <w:r>
        <w:rPr>
          <w:rFonts w:hAnsi="宋体" w:eastAsia="宋体" w:cs="宋体"/>
          <w:b/>
          <w:bCs/>
          <w:sz w:val="28"/>
          <w:szCs w:val="28"/>
        </w:rPr>
      </w:r>
      <w:r/>
    </w:p>
    <w:p>
      <w:pPr>
        <w:pStyle w:val="1035"/>
        <w:ind w:right="210"/>
        <w:jc w:val="center"/>
        <w:spacing w:line="360" w:lineRule="auto"/>
        <w:rPr>
          <w:rFonts w:hAnsi="宋体" w:eastAsia="宋体" w:cs="宋体"/>
          <w:b/>
          <w:bCs/>
          <w:sz w:val="28"/>
          <w:szCs w:val="28"/>
        </w:rPr>
      </w:pPr>
      <w:r>
        <w:rPr>
          <w:rFonts w:hAnsi="宋体" w:eastAsia="宋体" w:cs="宋体"/>
          <w:b/>
          <w:bCs/>
          <w:sz w:val="28"/>
          <w:szCs w:val="28"/>
        </w:rPr>
      </w:r>
      <w:r/>
    </w:p>
    <w:p>
      <w:pPr>
        <w:pStyle w:val="1035"/>
        <w:ind w:right="210"/>
        <w:jc w:val="center"/>
        <w:spacing w:line="360" w:lineRule="auto"/>
        <w:rPr>
          <w:rFonts w:hAnsi="宋体" w:eastAsia="宋体" w:cs="宋体"/>
          <w:b/>
          <w:bCs/>
          <w:sz w:val="28"/>
          <w:szCs w:val="28"/>
        </w:rPr>
      </w:pPr>
      <w:r>
        <w:rPr>
          <w:rFonts w:hAnsi="宋体" w:eastAsia="宋体" w:cs="宋体"/>
          <w:b/>
          <w:bCs/>
          <w:sz w:val="28"/>
          <w:szCs w:val="28"/>
        </w:rPr>
      </w:r>
      <w:r/>
    </w:p>
    <w:p>
      <w:pPr>
        <w:pStyle w:val="1035"/>
        <w:ind w:right="210"/>
        <w:jc w:val="center"/>
        <w:spacing w:line="360" w:lineRule="auto"/>
        <w:rPr>
          <w:rFonts w:hAnsi="宋体" w:eastAsia="宋体" w:cs="宋体"/>
          <w:b/>
          <w:bCs/>
          <w:sz w:val="28"/>
          <w:szCs w:val="28"/>
        </w:rPr>
      </w:pPr>
      <w:r>
        <w:rPr>
          <w:rFonts w:hAnsi="宋体" w:eastAsia="宋体" w:cs="宋体"/>
          <w:b/>
          <w:bCs/>
          <w:sz w:val="28"/>
          <w:szCs w:val="28"/>
        </w:rPr>
      </w:r>
      <w:r/>
    </w:p>
    <w:p>
      <w:pPr>
        <w:pStyle w:val="1034"/>
        <w:ind w:right="210"/>
        <w:jc w:val="left"/>
        <w:spacing w:line="360" w:lineRule="auto"/>
        <w:rPr>
          <w:rFonts w:hAnsi="宋体" w:eastAsia="宋体" w:cs="宋体"/>
          <w:sz w:val="21"/>
          <w:szCs w:val="21"/>
        </w:rPr>
      </w:pPr>
      <w:r>
        <w:rPr>
          <w:rFonts w:hAnsi="宋体" w:eastAsia="宋体" w:cs="宋体"/>
          <w:sz w:val="21"/>
          <w:szCs w:val="21"/>
        </w:rPr>
      </w:r>
      <w:r/>
    </w:p>
    <w:p>
      <w:pPr>
        <w:pStyle w:val="1034"/>
        <w:ind w:right="210"/>
        <w:jc w:val="left"/>
        <w:spacing w:line="360" w:lineRule="auto"/>
        <w:rPr>
          <w:rFonts w:hAnsi="宋体" w:eastAsia="宋体" w:cs="宋体"/>
          <w:sz w:val="21"/>
          <w:szCs w:val="21"/>
        </w:rPr>
      </w:pPr>
      <w:r>
        <w:rPr>
          <w:rFonts w:hint="eastAsia" w:hAnsi="宋体" w:eastAsia="宋体" w:cs="宋体"/>
          <w:sz w:val="21"/>
          <w:szCs w:val="21"/>
        </w:rPr>
        <w:t xml:space="preserve">附件</w:t>
      </w:r>
      <w:r>
        <w:rPr>
          <w:rFonts w:hint="eastAsia" w:hAnsi="宋体" w:eastAsia="宋体" w:cs="宋体"/>
          <w:sz w:val="21"/>
          <w:szCs w:val="21"/>
        </w:rPr>
        <w:t xml:space="preserve">3</w:t>
      </w:r>
      <w:r>
        <w:rPr>
          <w:rFonts w:hint="eastAsia" w:hAnsi="宋体" w:eastAsia="宋体" w:cs="宋体"/>
          <w:sz w:val="21"/>
          <w:szCs w:val="21"/>
        </w:rPr>
        <w:t xml:space="preserve">：</w:t>
      </w:r>
      <w:r/>
    </w:p>
    <w:p>
      <w:pPr>
        <w:pStyle w:val="1034"/>
        <w:ind w:right="210"/>
        <w:jc w:val="center"/>
        <w:spacing w:line="360" w:lineRule="auto"/>
        <w:rPr>
          <w:rFonts w:hAnsi="宋体" w:eastAsia="宋体" w:cs="宋体"/>
          <w:b/>
          <w:bCs/>
          <w:sz w:val="21"/>
          <w:szCs w:val="21"/>
        </w:rPr>
      </w:pPr>
      <w:r>
        <w:rPr>
          <w:rFonts w:hint="eastAsia" w:hAnsi="宋体" w:eastAsia="宋体" w:cs="宋体"/>
          <w:b/>
          <w:bCs/>
          <w:sz w:val="21"/>
          <w:szCs w:val="21"/>
        </w:rPr>
        <w:t xml:space="preserve">零星维修价格清单</w:t>
      </w:r>
      <w:r/>
    </w:p>
    <w:tbl>
      <w:tblPr>
        <w:tblW w:w="9385" w:type="dxa"/>
        <w:tblInd w:w="93" w:type="dxa"/>
        <w:tblLayout w:type="fixed"/>
        <w:tblLook w:val="04A0" w:firstRow="1" w:lastRow="0" w:firstColumn="1" w:lastColumn="0" w:noHBand="0" w:noVBand="1"/>
      </w:tblPr>
      <w:tblGrid>
        <w:gridCol w:w="748"/>
        <w:gridCol w:w="2128"/>
        <w:gridCol w:w="1034"/>
        <w:gridCol w:w="1833"/>
        <w:gridCol w:w="867"/>
        <w:gridCol w:w="1566"/>
        <w:gridCol w:w="1209"/>
      </w:tblGrid>
      <w:tr>
        <w:trPr>
          <w:trHeight w:val="495"/>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编号</w:t>
            </w: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型号及规格</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综合单价</w:t>
            </w:r>
            <w:r/>
          </w:p>
          <w:p>
            <w:pPr>
              <w:jc w:val="center"/>
              <w:widowControl/>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w:t>
            </w:r>
            <w:r>
              <w:rPr>
                <w:rFonts w:hint="eastAsia" w:ascii="宋体" w:hAnsi="宋体" w:cs="宋体"/>
                <w:szCs w:val="21"/>
              </w:rPr>
              <w:t xml:space="preserve">元</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投标综合单价</w:t>
            </w:r>
            <w:r>
              <w:rPr>
                <w:rFonts w:hint="eastAsia" w:ascii="宋体" w:hAnsi="宋体" w:cs="宋体"/>
                <w:szCs w:val="21"/>
              </w:rPr>
              <w:t xml:space="preserve">/</w:t>
            </w:r>
            <w:r>
              <w:rPr>
                <w:rFonts w:hint="eastAsia" w:ascii="宋体" w:hAnsi="宋体" w:cs="宋体"/>
                <w:szCs w:val="21"/>
              </w:rPr>
              <w:t xml:space="preserve">元</w:t>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导向护块</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KHGH01</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1058.40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风机盘管电机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天加</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YDK-20-4J</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550.00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感应龙头控制器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欣加盟</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670.00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感应器主板</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TOTO</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DLE414DES</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694.20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感应头</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TOTO</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DLE414DES</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828.40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05"/>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钢制气密门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中卫九洲</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双开门</w:t>
            </w:r>
            <w:r>
              <w:rPr>
                <w:rFonts w:hint="eastAsia" w:ascii="宋体" w:hAnsi="宋体" w:cs="宋体"/>
                <w:szCs w:val="21"/>
              </w:rPr>
              <w:t xml:space="preserve">1500mm*2200mm</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樘</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10000.00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电动门挂轮</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A00520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1020.00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电动门脚感应控制器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JKKH100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839.3</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新风机控制屏（含程序）</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步科</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4532T</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1469.63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电动门皮带</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SMCI23</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条</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864.00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电动门下压导轨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Visio</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2400.00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压差表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赛尔瑟斯</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0-30PA </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534.00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压差硅胶管</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米</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22.25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压缩机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大金</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匹</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6500.00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水阀执行器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霍尼韦尔</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7420A</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2002.50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电动门止档</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A00505</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520.00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周波控制器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固态继电器厂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ZAC 0-10V</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561.60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变频器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丹佛斯</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7.5KW</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3724.00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蒸汽加湿阀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思探德</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US15</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1166.3</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手术嵌墙中控面板</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17549.00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卡固风扇</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XA2</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593.98</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电源板控制板</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B-107</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1199</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主控板</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B-106</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1744</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驱动板</w:t>
            </w:r>
            <w:r>
              <w:rPr>
                <w:rFonts w:hint="eastAsia" w:ascii="宋体" w:hAnsi="宋体" w:cs="宋体"/>
                <w:szCs w:val="21"/>
              </w:rPr>
              <w:t xml:space="preserve">IGBT</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B-059</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2354.4</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充电板</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B-017</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1040.95</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检测板</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B-037</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671.44</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开关驱动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B-049</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1907.5</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 IGBT</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F4150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2376.2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整流桥</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751250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610.4</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w:t>
            </w:r>
            <w:r>
              <w:rPr>
                <w:rFonts w:hint="eastAsia" w:ascii="宋体" w:hAnsi="宋体" w:cs="宋体"/>
                <w:szCs w:val="21"/>
              </w:rPr>
              <w:t xml:space="preserve">风机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KA12</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610.4</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文本显示器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西门子</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871.72</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1148.42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电机轴承</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MSK</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6208</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风机盘管电机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天加</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YDK-20-4J</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539.00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感应龙头</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欣加盟</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02A</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657.00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马桶</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箭牌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1008</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1628.00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新风定风量阀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皇家</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EN500*200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2265.00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新风机压缩机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美芝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匹</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3828.40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新风机外机撒热风扇电机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雅士</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Ydk53</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新风定风量阀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皇家</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EN300*150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1980.00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加湿桶（新仓）</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思探德</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S402</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加湿桶（新仓）</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思探德</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S400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加湿桶排水泵</w:t>
            </w:r>
            <w:r>
              <w:rPr>
                <w:rFonts w:hint="eastAsia" w:ascii="宋体" w:hAnsi="宋体" w:cs="宋体"/>
                <w:szCs w:val="21"/>
              </w:rPr>
              <w:t xml:space="preserve">(</w:t>
            </w:r>
            <w:r>
              <w:rPr>
                <w:rFonts w:hint="eastAsia" w:ascii="宋体" w:hAnsi="宋体" w:cs="宋体"/>
                <w:szCs w:val="21"/>
              </w:rPr>
              <w:t xml:space="preserve">新仓</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思探德</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SP650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表冷器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TLS-6-33-1070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18600.00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感应龙头</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箭牌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1702A</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985.00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ABB</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5.5KW</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2889.00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单侧竖百叶可开风口</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宝钢</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1200*400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单侧竖百叶可开风口</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宝钢</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540*390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530.00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手术室三联计时器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上海越钥</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830.7</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ABB</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7.5KW</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3325.00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排风扇</w:t>
            </w:r>
            <w:r>
              <w:rPr>
                <w:rFonts w:hint="eastAsia" w:ascii="宋体" w:hAnsi="宋体" w:cs="宋体"/>
                <w:szCs w:val="21"/>
              </w:rPr>
              <w:t xml:space="preserve">+</w:t>
            </w:r>
            <w:r>
              <w:rPr>
                <w:rFonts w:hint="eastAsia" w:ascii="宋体" w:hAnsi="宋体" w:cs="宋体"/>
                <w:szCs w:val="21"/>
              </w:rPr>
              <w:t xml:space="preserve">（定制支架）</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750W</w:t>
            </w:r>
            <w:r>
              <w:rPr>
                <w:rFonts w:hint="eastAsia" w:ascii="宋体" w:hAnsi="宋体" w:cs="宋体"/>
                <w:szCs w:val="21"/>
              </w:rPr>
              <w:t xml:space="preserve">纯铜</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电动三通阀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霍尼韦尔</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DN40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电动三通阀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霍尼韦尔</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DN50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电动三通阀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霍尼韦尔</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DN25</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涡轮蝶阀套组</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埃美柯</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DN80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680.00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涡轮蝶阀套组</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埃美柯</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DN65</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630.00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电动三通阀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霍尼韦尔</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DN65</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变频器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丹佛斯</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2.2KW</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电磁锁</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CJCB03</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5450.00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电磁锁</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CJCB03</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5450.00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铅挂轮组</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A00503</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温湿度传感器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西门子</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QFM9160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1580.50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风冷室外机组</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雅士</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ACS050R-P(01)5P</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15800.00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电加热（定制）</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镇江佳迪</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12KW</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4496.00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压差表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sailsros</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0-60PA</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储水式电热水器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A.O</w:t>
            </w:r>
            <w:r>
              <w:rPr>
                <w:rFonts w:hint="eastAsia" w:ascii="宋体" w:hAnsi="宋体" w:cs="宋体"/>
                <w:szCs w:val="21"/>
              </w:rPr>
              <w:t xml:space="preserve">史密斯</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EWH-1082</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1164.00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电机输出轮</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欧宝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MT02</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1469.00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冷热水龙头</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箭牌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国标</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铁壳铜芯法兰</w:t>
            </w:r>
            <w:r>
              <w:rPr>
                <w:rFonts w:hint="eastAsia" w:ascii="宋体" w:hAnsi="宋体" w:cs="宋体"/>
                <w:szCs w:val="21"/>
              </w:rPr>
              <w:t xml:space="preserve">Y</w:t>
            </w:r>
            <w:r>
              <w:rPr>
                <w:rFonts w:hint="eastAsia" w:ascii="宋体" w:hAnsi="宋体" w:cs="宋体"/>
                <w:szCs w:val="21"/>
              </w:rPr>
              <w:t xml:space="preserve">型过滤器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国标</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DN80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1065.00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风机盘管机组</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天加</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TCR200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2860.00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储水式电热水器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阿里斯顿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R10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979.00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新风定风量阀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妥思</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EN300*150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ABB</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4KW</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2801.70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自动门电机</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榛泰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ZT-300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4950.00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自动门控制器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榛泰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ZT-300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5280.00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自动门涨紧轮</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榛泰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ZT-300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715.00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自动门皮带</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榛泰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ZT-300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902.00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自动门吊挂件</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榛泰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SMCI23</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682.00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自动门轨道</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榛泰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ZT-300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880.00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自动门防夹系统</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榛泰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ZT-AOD</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1045.00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感应门手拍器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榛泰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ZT-ws-2</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控制模块</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西门子</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POL945.00/STD</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1815.00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温度传感器</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西门子</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QAM2112.040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立柱盆</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箭牌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307E+AL907</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840.00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蹲便脚踩阀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TOTO</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DC603-1VLFC</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950.00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风机盘管机组</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天加</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500F</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2970.00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感应水龙头</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箭牌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AG4316</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1155.00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疏水阀套组（含柱塞阀）</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开维喜</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DN20</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1100.00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ascii="宋体" w:hAnsi="宋体" w:cs="宋体"/>
                <w:szCs w:val="21"/>
              </w:rPr>
            </w:pPr>
            <w:r>
              <w:rPr>
                <w:rFonts w:ascii="宋体" w:hAnsi="宋体" w:cs="宋体"/>
                <w:szCs w:val="21"/>
              </w:rPr>
            </w:r>
            <w:r/>
          </w:p>
        </w:tc>
      </w:tr>
    </w:tbl>
    <w:p>
      <w:pPr>
        <w:ind w:firstLine="420"/>
        <w:spacing w:line="400" w:lineRule="exact"/>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hAnsi="宋体" w:cs="宋体"/>
          <w:szCs w:val="21"/>
        </w:rPr>
        <w:t xml:space="preserve">以上价格包含材料费、人工费、管理费、税金等</w:t>
      </w:r>
      <w:r>
        <w:rPr>
          <w:rFonts w:hint="eastAsia" w:ascii="宋体" w:hAnsi="宋体" w:cs="宋体"/>
          <w:szCs w:val="21"/>
        </w:rPr>
        <w:t xml:space="preserve">。</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5</w:t>
      </w:r>
      <w:r>
        <w:rPr>
          <w:rFonts w:hint="eastAsia" w:ascii="宋体" w:hAnsi="宋体" w:cs="宋体"/>
          <w:b/>
          <w:bCs/>
          <w:szCs w:val="21"/>
        </w:rPr>
        <w:t xml:space="preserve">、</w:t>
      </w:r>
      <w:bookmarkStart w:id="47" w:name="_Toc7888"/>
      <w:r/>
      <w:bookmarkStart w:id="48" w:name="_Toc532452113"/>
      <w:r/>
      <w:bookmarkStart w:id="49" w:name="_Toc518926909"/>
      <w:r/>
      <w:bookmarkStart w:id="50" w:name="_Toc532444344"/>
      <w:r/>
      <w:bookmarkStart w:id="51" w:name="_Toc532444506"/>
      <w:r/>
      <w:bookmarkStart w:id="52" w:name="_Toc2583142"/>
      <w:r>
        <w:rPr>
          <w:rFonts w:hint="eastAsia" w:ascii="宋体" w:hAnsi="宋体" w:cs="宋体"/>
          <w:b/>
          <w:bCs/>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服务偏离表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7"/>
      <w:r/>
      <w:bookmarkEnd w:id="48"/>
      <w:r/>
      <w:bookmarkEnd w:id="49"/>
      <w:r/>
      <w:bookmarkEnd w:id="50"/>
      <w:r/>
      <w:bookmarkEnd w:id="51"/>
      <w:r/>
      <w:bookmarkEnd w:id="52"/>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项目名称：</w:t>
      </w:r>
      <w:r/>
    </w:p>
    <w:tbl>
      <w:tblPr>
        <w:tblW w:w="4718"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52"/>
        <w:gridCol w:w="1137"/>
        <w:gridCol w:w="1112"/>
        <w:gridCol w:w="1091"/>
        <w:gridCol w:w="855"/>
        <w:gridCol w:w="1073"/>
        <w:gridCol w:w="1477"/>
        <w:gridCol w:w="967"/>
      </w:tblGrid>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岗位</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姓名</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rPr>
                <w:rFonts w:ascii="宋体" w:hAnsi="宋体" w:cs="宋体"/>
                <w:szCs w:val="21"/>
              </w:rPr>
            </w:pPr>
            <w:r>
              <w:rPr>
                <w:rFonts w:hint="eastAsia" w:ascii="宋体" w:hAnsi="宋体" w:cs="宋体"/>
              </w:rPr>
              <w:t xml:space="preserve">性别</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年龄</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学历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rPr>
                <w:rFonts w:ascii="宋体" w:hAnsi="宋体" w:cs="宋体"/>
                <w:szCs w:val="21"/>
              </w:rPr>
            </w:pPr>
            <w:r>
              <w:rPr>
                <w:rFonts w:hint="eastAsia" w:ascii="宋体" w:hAnsi="宋体" w:cs="宋体"/>
              </w:rPr>
              <w:t xml:space="preserve">职称</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8</w:t>
      </w:r>
      <w:r>
        <w:rPr>
          <w:rFonts w:hint="eastAsia" w:ascii="宋体" w:hAnsi="宋体" w:cs="宋体"/>
          <w:b/>
          <w:bCs/>
          <w:szCs w:val="21"/>
        </w:rPr>
        <w:t xml:space="preserve">：</w:t>
      </w:r>
      <w:r>
        <w:rPr>
          <w:rFonts w:ascii="宋体" w:hAnsi="宋体" w:cs="Arial"/>
          <w:b/>
          <w:spacing w:val="20"/>
          <w:szCs w:val="21"/>
        </w:rPr>
        <w:t xml:space="preserve">投入本项目的工具和设备设施清单</w:t>
      </w:r>
      <w:r/>
    </w:p>
    <w:p>
      <w:pPr>
        <w:jc w:val="center"/>
        <w:spacing w:line="360" w:lineRule="auto"/>
        <w:rPr>
          <w:rFonts w:ascii="宋体" w:hAnsi="宋体"/>
          <w:b/>
          <w:spacing w:val="20"/>
          <w:sz w:val="30"/>
          <w:szCs w:val="30"/>
        </w:rPr>
      </w:pPr>
      <w:r/>
      <w:bookmarkStart w:id="53" w:name="gpcItem_pack_1_code_2"/>
      <w:r/>
      <w:bookmarkEnd w:id="53"/>
      <w:r/>
      <w:r/>
    </w:p>
    <w:p>
      <w:pPr>
        <w:jc w:val="center"/>
        <w:spacing w:line="360" w:lineRule="auto"/>
        <w:rPr>
          <w:rFonts w:ascii="宋体" w:hAnsi="宋体"/>
          <w:b/>
          <w:spacing w:val="20"/>
          <w:sz w:val="30"/>
          <w:szCs w:val="30"/>
        </w:rPr>
      </w:pPr>
      <w:r>
        <w:rPr>
          <w:rFonts w:hint="eastAsia" w:ascii="宋体" w:hAnsi="宋体"/>
          <w:b/>
          <w:spacing w:val="20"/>
          <w:sz w:val="30"/>
          <w:szCs w:val="30"/>
        </w:rPr>
        <w:t xml:space="preserve">投入本项目的工具和设备设施清单</w:t>
      </w:r>
      <w:r/>
    </w:p>
    <w:p>
      <w:pPr>
        <w:jc w:val="center"/>
        <w:spacing w:line="36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项目名称</w:t>
      </w:r>
      <w:r>
        <w:rPr>
          <w:rFonts w:hint="eastAsia" w:ascii="宋体" w:hAnsi="宋体"/>
          <w:szCs w:val="21"/>
        </w:rPr>
        <w:t xml:space="preserve">：</w:t>
      </w:r>
      <w:r>
        <w:rPr>
          <w:rFonts w:hint="eastAsia" w:ascii="宋体" w:hAnsi="宋体"/>
          <w:szCs w:val="21"/>
        </w:rPr>
        <w:t xml:space="preserve">                  </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序号</w:t>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名称</w:t>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品牌规格</w:t>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生产厂家</w:t>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单位</w:t>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数量</w:t>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备注</w:t>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bl>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注：数量按服务期限计，请各投标人按上述格式自制《清单表》投标。</w:t>
      </w:r>
      <w:r/>
    </w:p>
    <w:p>
      <w:pPr>
        <w:pStyle w:val="975"/>
        <w:ind w:firstLine="420"/>
        <w:rPr>
          <w:rFonts w:ascii="宋体" w:hAnsi="宋体"/>
          <w:szCs w:val="21"/>
        </w:rPr>
      </w:pPr>
      <w:r>
        <w:rPr>
          <w:rFonts w:ascii="宋体" w:hAnsi="宋体"/>
          <w:szCs w:val="21"/>
        </w:rPr>
      </w:r>
      <w:r/>
    </w:p>
    <w:p>
      <w:pPr>
        <w:pStyle w:val="975"/>
        <w:ind w:firstLine="420"/>
        <w:rPr>
          <w:rFonts w:ascii="宋体" w:hAnsi="宋体"/>
          <w:szCs w:val="21"/>
        </w:rPr>
      </w:pPr>
      <w:r>
        <w:rPr>
          <w:rFonts w:ascii="宋体" w:hAnsi="宋体"/>
          <w:szCs w:val="21"/>
        </w:rPr>
      </w:r>
      <w:r/>
    </w:p>
    <w:p>
      <w:pPr>
        <w:pStyle w:val="975"/>
        <w:ind w:firstLine="420"/>
        <w:rPr>
          <w:rFonts w:ascii="宋体" w:hAnsi="宋体"/>
          <w:szCs w:val="21"/>
        </w:rPr>
      </w:pPr>
      <w:r>
        <w:rPr>
          <w:rFonts w:hint="eastAsia" w:ascii="宋体" w:hAnsi="宋体"/>
          <w:szCs w:val="21"/>
        </w:rPr>
        <w:t xml:space="preserve">投标人：（签章）</w:t>
      </w:r>
      <w:r/>
    </w:p>
    <w:p>
      <w:pPr>
        <w:pStyle w:val="975"/>
        <w:ind w:firstLine="420"/>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格式</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3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7"/>
        <w:jc w:val="center"/>
        <w:spacing w:line="360" w:lineRule="auto"/>
        <w:rPr>
          <w:rFonts w:ascii="宋体" w:hAnsi="宋体" w:eastAsia="宋体" w:cs="宋体"/>
          <w:sz w:val="21"/>
        </w:rPr>
      </w:pPr>
      <w:r>
        <w:rPr>
          <w:rFonts w:ascii="宋体" w:hAnsi="宋体" w:eastAsia="宋体" w:cs="宋体"/>
          <w:sz w:val="21"/>
        </w:rPr>
      </w:r>
      <w:r/>
    </w:p>
    <w:p>
      <w:pPr>
        <w:pStyle w:val="937"/>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37"/>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7"/>
        <w:spacing w:line="360" w:lineRule="auto"/>
        <w:rPr>
          <w:rFonts w:ascii="宋体" w:hAnsi="宋体" w:eastAsia="宋体" w:cs="宋体"/>
          <w:sz w:val="21"/>
        </w:rPr>
      </w:pPr>
      <w:r>
        <w:rPr>
          <w:rFonts w:ascii="宋体" w:hAnsi="宋体" w:eastAsia="宋体" w:cs="宋体"/>
          <w:sz w:val="21"/>
        </w:rPr>
      </w:r>
      <w:r/>
    </w:p>
    <w:p>
      <w:pPr>
        <w:pStyle w:val="937"/>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11</w:t>
      </w:r>
      <w:r>
        <w:rPr>
          <w:rFonts w:hint="eastAsia" w:ascii="宋体" w:hAnsi="宋体" w:cs="宋体"/>
          <w:b/>
          <w:bCs/>
          <w:szCs w:val="21"/>
        </w:rPr>
        <w:t xml:space="preserve">、投标单位情况表</w:t>
      </w:r>
      <w:r/>
    </w:p>
    <w:p>
      <w:pPr>
        <w:pStyle w:val="93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7"/>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7"/>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12</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13</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其他未列明行业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其他未列明行业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55"/>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5"/>
        <w:ind w:firstLine="630"/>
        <w:spacing w:line="240" w:lineRule="auto"/>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5"/>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7"/>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中标单位为中小企业的，《中小企业声明函》将随成交</w:t>
      </w:r>
      <w:r>
        <w:rPr>
          <w:rFonts w:hint="eastAsia" w:hAnsi="宋体" w:eastAsia="宋体" w:cs="宋体"/>
          <w:sz w:val="21"/>
          <w:szCs w:val="24"/>
        </w:rPr>
        <w:t xml:space="preserve">结果同时公告</w:t>
      </w:r>
      <w:r>
        <w:rPr>
          <w:rFonts w:hint="eastAsia" w:hAnsi="宋体" w:eastAsia="宋体" w:cs="宋体"/>
          <w:sz w:val="21"/>
          <w:szCs w:val="24"/>
          <w:lang w:val="zh-CN"/>
        </w:rPr>
        <w:t xml:space="preserve">。</w:t>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w:t>
      </w:r>
      <w:r>
        <w:rPr>
          <w:rFonts w:hint="eastAsia" w:ascii="宋体" w:hAnsi="宋体"/>
        </w:rPr>
        <w:t xml:space="preserve">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w:t>
      </w:r>
      <w:r>
        <w:rPr>
          <w:rFonts w:hint="eastAsia" w:ascii="宋体" w:hAnsi="宋体"/>
        </w:rPr>
        <w:t xml:space="preserve">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w:t>
      </w:r>
      <w:r>
        <w:rPr>
          <w:rFonts w:hint="eastAsia" w:ascii="宋体" w:hAnsi="宋体"/>
        </w:rPr>
        <w:t xml:space="preserve">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w:t>
      </w:r>
      <w:r>
        <w:rPr>
          <w:rFonts w:hint="eastAsia" w:ascii="宋体" w:hAnsi="宋体"/>
        </w:rPr>
        <w:t xml:space="preserve">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w:t>
      </w:r>
      <w:r>
        <w:rPr>
          <w:rFonts w:hint="eastAsia" w:ascii="宋体" w:hAnsi="宋体"/>
        </w:rPr>
        <w:t xml:space="preserve">。其中，从业人员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7"/>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pStyle w:val="940"/>
        <w:rPr>
          <w:rFonts w:hAnsi="宋体" w:cs="宋体"/>
          <w:spacing w:val="6"/>
          <w:szCs w:val="21"/>
        </w:rPr>
      </w:pPr>
      <w:r>
        <w:rPr>
          <w:rFonts w:hAnsi="宋体" w:cs="宋体"/>
          <w:spacing w:val="6"/>
          <w:szCs w:val="21"/>
        </w:rPr>
      </w:r>
      <w:r/>
    </w:p>
    <w:p>
      <w:pPr>
        <w:jc w:val="left"/>
        <w:rPr>
          <w:rFonts w:ascii="宋体" w:hAnsi="宋体" w:cs="宋体"/>
          <w:szCs w:val="21"/>
        </w:rPr>
      </w:pPr>
      <w:r>
        <w:rPr>
          <w:rFonts w:hint="eastAsia" w:hAnsi="宋体" w:cs="宋体"/>
          <w:b/>
          <w:szCs w:val="21"/>
        </w:rPr>
        <w:t xml:space="preserve">格式</w:t>
      </w:r>
      <w:r>
        <w:rPr>
          <w:rFonts w:hint="eastAsia" w:hAnsi="宋体" w:cs="宋体"/>
          <w:b/>
          <w:szCs w:val="21"/>
        </w:rPr>
        <w:t xml:space="preserve">14</w:t>
      </w:r>
      <w:r>
        <w:rPr>
          <w:rFonts w:hint="eastAsia" w:hAnsi="宋体" w:cs="宋体"/>
          <w:b/>
          <w:szCs w:val="21"/>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rPr>
        <w:t xml:space="preserve">JSZC-320000-CJZB-G2026-0080</w:t>
      </w:r>
      <w:r>
        <w:rPr>
          <w:rFonts w:hint="eastAsia" w:ascii="宋体" w:hAnsi="宋体" w:cs="宋体"/>
          <w:b/>
          <w:szCs w:val="21"/>
        </w:rPr>
        <w:t xml:space="preserve">）</w:t>
      </w:r>
      <w:r/>
    </w:p>
    <w:p>
      <w:pPr>
        <w:pStyle w:val="95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8"/>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8"/>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Style w:val="966"/>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6"/>
          <w:rFonts w:hint="eastAsia" w:ascii="宋体" w:hAnsi="宋体" w:cs="宋体"/>
          <w:i w:val="0"/>
          <w:sz w:val="21"/>
          <w:szCs w:val="21"/>
          <w:u w:val="single"/>
          <w:shd w:val="clear" w:color="auto" w:fill="ffffff"/>
        </w:rPr>
        <w:t xml:space="preserve">（厂名）</w:t>
      </w:r>
      <w:r>
        <w:rPr>
          <w:rStyle w:val="966"/>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6"/>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Style w:val="966"/>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6"/>
          <w:rFonts w:hint="eastAsia" w:ascii="宋体" w:hAnsi="宋体" w:cs="宋体"/>
          <w:i w:val="0"/>
          <w:sz w:val="21"/>
          <w:szCs w:val="21"/>
          <w:u w:val="single"/>
          <w:shd w:val="clear" w:color="auto" w:fill="ffffff"/>
        </w:rPr>
        <w:t xml:space="preserve">（规定比例）</w:t>
      </w:r>
      <w:r>
        <w:rPr>
          <w:rStyle w:val="966"/>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6"/>
          <w:rFonts w:hint="eastAsia" w:ascii="宋体" w:hAnsi="宋体" w:cs="宋体"/>
          <w:i w:val="0"/>
          <w:sz w:val="21"/>
          <w:szCs w:val="21"/>
          <w:u w:val="single"/>
          <w:shd w:val="clear" w:color="auto" w:fill="ffffff"/>
        </w:rPr>
        <w:t xml:space="preserve">（关键组件）</w:t>
      </w:r>
      <w:r>
        <w:rPr>
          <w:rStyle w:val="966"/>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6"/>
          <w:rFonts w:hint="eastAsia" w:ascii="宋体" w:hAnsi="宋体" w:cs="宋体"/>
          <w:i w:val="0"/>
          <w:sz w:val="21"/>
          <w:szCs w:val="21"/>
          <w:u w:val="single"/>
          <w:shd w:val="clear" w:color="auto" w:fill="ffffff"/>
        </w:rPr>
        <w:t xml:space="preserve">（关键工序）</w:t>
      </w:r>
      <w:r>
        <w:rPr>
          <w:rStyle w:val="966"/>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2</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6"/>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6"/>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2</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6"/>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2</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6"/>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6"/>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58"/>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945"/>
        <w:spacing w:line="360" w:lineRule="auto"/>
        <w:rPr>
          <w:rFonts w:hAnsi="宋体" w:eastAsia="宋体" w:cs="宋体"/>
          <w:b/>
          <w:sz w:val="21"/>
          <w:szCs w:val="21"/>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r/>
    </w:p>
    <w:p>
      <w:pPr>
        <w:pStyle w:val="945"/>
        <w:spacing w:line="360" w:lineRule="auto"/>
        <w:rPr>
          <w:rFonts w:hAnsi="宋体" w:eastAsia="宋体" w:cs="宋体"/>
          <w:b/>
          <w:sz w:val="21"/>
          <w:szCs w:val="21"/>
        </w:rPr>
      </w:pPr>
      <w:r>
        <w:rPr>
          <w:rFonts w:hAnsi="宋体" w:eastAsia="宋体" w:cs="宋体"/>
          <w:b/>
          <w:sz w:val="21"/>
          <w:szCs w:val="21"/>
        </w:rPr>
      </w:r>
      <w:bookmarkEnd w:id="43"/>
      <w:r/>
      <w:bookmarkEnd w:id="44"/>
      <w:r/>
      <w:bookmarkEnd w:id="45"/>
      <w:r/>
      <w:bookmarkEnd w:id="46"/>
      <w:r/>
      <w:r/>
    </w:p>
    <w:p>
      <w:pPr>
        <w:pStyle w:val="952"/>
        <w:ind w:firstLine="640"/>
        <w:jc w:val="center"/>
        <w:pageBreakBefore/>
        <w:spacing w:line="360" w:lineRule="auto"/>
        <w:tabs>
          <w:tab w:val="right" w:pos="8302" w:leader="dot"/>
        </w:tabs>
        <w:rPr>
          <w:rStyle w:val="963"/>
          <w:rFonts w:ascii="宋体" w:hAnsi="宋体" w:cs="宋体"/>
          <w:sz w:val="32"/>
          <w:szCs w:val="32"/>
        </w:rPr>
      </w:pPr>
      <w:r>
        <w:rPr>
          <w:rStyle w:val="963"/>
          <w:rFonts w:hint="eastAsia" w:ascii="宋体" w:hAnsi="宋体" w:cs="宋体"/>
          <w:sz w:val="32"/>
          <w:szCs w:val="32"/>
        </w:rPr>
        <w:t xml:space="preserve">第四章</w:t>
      </w:r>
      <w:r>
        <w:rPr>
          <w:rStyle w:val="963"/>
          <w:rFonts w:hint="eastAsia" w:ascii="宋体" w:hAnsi="宋体" w:cs="宋体"/>
          <w:sz w:val="32"/>
          <w:szCs w:val="32"/>
        </w:rPr>
        <w:t xml:space="preserve"> </w:t>
      </w:r>
      <w:r>
        <w:rPr>
          <w:rStyle w:val="963"/>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4" w:name="XTDLJG_1"/>
      <w:r>
        <w:rPr>
          <w:rFonts w:hint="eastAsia" w:ascii="宋体" w:hAnsi="宋体" w:cs="宋体"/>
          <w:szCs w:val="21"/>
          <w:lang w:val="zh-CN"/>
        </w:rPr>
        <w:t xml:space="preserve">受</w:t>
      </w:r>
      <w:r>
        <w:rPr>
          <w:rFonts w:hint="eastAsia" w:ascii="宋体" w:hAnsi="宋体" w:cs="宋体"/>
          <w:bCs/>
          <w:szCs w:val="21"/>
        </w:rPr>
        <w:t xml:space="preserve">苏州大学附属儿童医院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总院净化设备维护服务</w:t>
      </w:r>
      <w:r>
        <w:rPr>
          <w:rFonts w:hint="eastAsia" w:ascii="宋体" w:hAnsi="宋体" w:cs="宋体"/>
          <w:szCs w:val="21"/>
          <w:lang w:val="zh-CN"/>
        </w:rPr>
        <w:t xml:space="preserve">的政府采购进行国内公开招标。</w:t>
      </w:r>
      <w:r/>
    </w:p>
    <w:p>
      <w:pPr>
        <w:pStyle w:val="930"/>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JSZC-320000-CJZB-G2026-0080</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总院净化设备维护服务</w:t>
      </w:r>
      <w:r/>
    </w:p>
    <w:p>
      <w:pPr>
        <w:ind w:firstLine="422"/>
        <w:spacing w:line="360" w:lineRule="auto"/>
        <w:rPr>
          <w:rFonts w:ascii="宋体" w:hAnsi="宋体" w:cs="宋体"/>
          <w:bCs/>
          <w:szCs w:val="21"/>
        </w:rPr>
        <w:outlineLvl w:val="0"/>
      </w:pPr>
      <w:r>
        <w:rPr>
          <w:rFonts w:hint="eastAsia" w:ascii="宋体" w:hAnsi="宋体" w:cs="宋体"/>
          <w:b/>
          <w:szCs w:val="21"/>
        </w:rPr>
        <w:t xml:space="preserve">三、预算金额：</w:t>
      </w:r>
      <w:r>
        <w:rPr>
          <w:rFonts w:hint="eastAsia" w:ascii="宋体" w:hAnsi="宋体" w:cs="宋体"/>
          <w:bCs/>
          <w:szCs w:val="21"/>
        </w:rPr>
        <w:t xml:space="preserve">人民币</w:t>
      </w:r>
      <w:r>
        <w:rPr>
          <w:rFonts w:hint="eastAsia" w:ascii="宋体" w:hAnsi="宋体" w:cs="宋体"/>
          <w:bCs/>
          <w:szCs w:val="21"/>
        </w:rPr>
        <w:t xml:space="preserve">壹佰叁拾万</w:t>
      </w:r>
      <w:r>
        <w:rPr>
          <w:rFonts w:hint="eastAsia" w:ascii="宋体" w:hAnsi="宋体" w:cs="宋体"/>
          <w:bCs/>
          <w:szCs w:val="21"/>
        </w:rPr>
        <w:t xml:space="preserve">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1300000</w:t>
      </w:r>
      <w:r>
        <w:rPr>
          <w:rFonts w:hint="eastAsia" w:ascii="宋体" w:hAnsi="宋体" w:cs="宋体"/>
          <w:bCs/>
          <w:szCs w:val="21"/>
        </w:rPr>
        <w:t xml:space="preserve">.00</w:t>
      </w:r>
      <w:r>
        <w:rPr>
          <w:rFonts w:hint="eastAsia" w:ascii="宋体" w:hAnsi="宋体" w:cs="宋体"/>
          <w:bCs/>
          <w:szCs w:val="21"/>
        </w:rPr>
        <w:t xml:space="preserve">）</w:t>
      </w:r>
      <w:r/>
    </w:p>
    <w:p>
      <w:pPr>
        <w:ind w:firstLine="843"/>
        <w:spacing w:line="360" w:lineRule="auto"/>
        <w:rPr>
          <w:rFonts w:ascii="宋体" w:hAnsi="宋体" w:cs="宋体"/>
          <w:bCs/>
          <w:szCs w:val="21"/>
        </w:rPr>
        <w:outlineLvl w:val="0"/>
      </w:pPr>
      <w:r>
        <w:rPr>
          <w:rFonts w:hint="eastAsia" w:ascii="宋体" w:hAnsi="宋体" w:cs="宋体"/>
          <w:b/>
          <w:szCs w:val="21"/>
        </w:rPr>
        <w:t xml:space="preserve">最高限价：</w:t>
      </w:r>
      <w:r>
        <w:rPr>
          <w:rFonts w:hint="eastAsia" w:ascii="宋体" w:hAnsi="宋体" w:cs="宋体"/>
          <w:bCs/>
          <w:szCs w:val="21"/>
        </w:rPr>
        <w:t xml:space="preserve">人民币</w:t>
      </w:r>
      <w:r>
        <w:rPr>
          <w:rFonts w:hint="eastAsia" w:ascii="宋体" w:hAnsi="宋体" w:cs="宋体"/>
          <w:bCs/>
          <w:szCs w:val="21"/>
        </w:rPr>
        <w:t xml:space="preserve">壹佰叁拾万</w:t>
      </w:r>
      <w:r>
        <w:rPr>
          <w:rFonts w:hint="eastAsia" w:ascii="宋体" w:hAnsi="宋体" w:cs="宋体"/>
          <w:bCs/>
          <w:szCs w:val="21"/>
        </w:rPr>
        <w:t xml:space="preserve">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1300000</w:t>
      </w:r>
      <w:r>
        <w:rPr>
          <w:rFonts w:hint="eastAsia" w:ascii="宋体" w:hAnsi="宋体" w:cs="宋体"/>
          <w:bCs/>
          <w:szCs w:val="21"/>
        </w:rPr>
        <w:t xml:space="preserve">.00</w:t>
      </w:r>
      <w:r>
        <w:rPr>
          <w:rFonts w:hint="eastAsia" w:ascii="宋体" w:hAnsi="宋体" w:cs="宋体"/>
          <w:bCs/>
          <w:szCs w:val="21"/>
        </w:rPr>
        <w:t xml:space="preserve">）</w:t>
      </w:r>
      <w:r/>
    </w:p>
    <w:p>
      <w:pPr>
        <w:ind w:firstLine="211"/>
        <w:spacing w:line="360" w:lineRule="auto"/>
        <w:rPr>
          <w:rFonts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服务期限：</w:t>
      </w:r>
      <w:r>
        <w:rPr>
          <w:rFonts w:hint="eastAsia" w:ascii="宋体" w:hAnsi="宋体" w:cs="宋体"/>
          <w:szCs w:val="21"/>
        </w:rPr>
        <w:t xml:space="preserve">2</w:t>
      </w:r>
      <w:r>
        <w:rPr>
          <w:rFonts w:hint="eastAsia" w:ascii="宋体" w:hAnsi="宋体" w:cs="宋体"/>
          <w:szCs w:val="21"/>
        </w:rPr>
        <w:t xml:space="preserve">年</w:t>
      </w:r>
      <w:r>
        <w:rPr>
          <w:rFonts w:hint="eastAsia" w:ascii="宋体" w:hAnsi="宋体" w:cs="宋体"/>
          <w:szCs w:val="21"/>
        </w:rPr>
        <w:t xml:space="preserve">(</w:t>
      </w:r>
      <w:r>
        <w:rPr>
          <w:rFonts w:hint="eastAsia" w:ascii="宋体" w:hAnsi="宋体" w:cs="宋体"/>
          <w:szCs w:val="21"/>
        </w:rPr>
        <w:t xml:space="preserve">其中</w:t>
      </w:r>
      <w:r>
        <w:rPr>
          <w:rFonts w:hint="eastAsia" w:ascii="宋体" w:hAnsi="宋体" w:cs="宋体"/>
          <w:szCs w:val="21"/>
        </w:rPr>
        <w:t xml:space="preserve">HLA</w:t>
      </w:r>
      <w:r>
        <w:rPr>
          <w:rFonts w:hint="eastAsia" w:ascii="宋体" w:hAnsi="宋体" w:cs="宋体"/>
          <w:szCs w:val="21"/>
        </w:rPr>
        <w:t xml:space="preserve">实验室</w:t>
      </w:r>
      <w:r>
        <w:rPr>
          <w:rFonts w:hint="eastAsia" w:ascii="宋体" w:hAnsi="宋体" w:cs="宋体"/>
          <w:szCs w:val="21"/>
        </w:rPr>
        <w:t xml:space="preserve">服务期自</w:t>
      </w:r>
      <w:r>
        <w:rPr>
          <w:rFonts w:hint="eastAsia" w:ascii="宋体" w:hAnsi="宋体" w:cs="宋体"/>
          <w:szCs w:val="21"/>
        </w:rPr>
        <w:t xml:space="preserve">202</w:t>
      </w:r>
      <w:r>
        <w:rPr>
          <w:rFonts w:hint="eastAsia" w:ascii="宋体" w:hAnsi="宋体" w:cs="宋体"/>
          <w:szCs w:val="21"/>
        </w:rPr>
        <w:t xml:space="preserve">7</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日起</w:t>
      </w:r>
      <w:r>
        <w:rPr>
          <w:rFonts w:hint="eastAsia" w:ascii="宋体" w:hAnsi="宋体" w:cs="宋体"/>
          <w:szCs w:val="21"/>
        </w:rPr>
        <w:t xml:space="preserve">，</w:t>
      </w:r>
      <w:r>
        <w:rPr>
          <w:rFonts w:hint="eastAsia" w:ascii="宋体" w:hAnsi="宋体" w:cs="宋体"/>
          <w:szCs w:val="21"/>
        </w:rPr>
        <w:t xml:space="preserve">终止日期与其他净化设备一致</w:t>
      </w:r>
      <w:r>
        <w:rPr>
          <w:rFonts w:hint="eastAsia" w:ascii="宋体" w:hAnsi="宋体" w:cs="宋体"/>
          <w:szCs w:val="21"/>
        </w:rPr>
        <w:t xml:space="preserve">)</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五、</w:t>
      </w:r>
      <w:r>
        <w:rPr>
          <w:rFonts w:hint="eastAsia" w:ascii="宋体" w:hAnsi="宋体" w:cs="宋体"/>
          <w:b/>
          <w:szCs w:val="21"/>
        </w:rPr>
        <w:t xml:space="preserve">采购需求</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（一）服务目标</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、对总院手术室、供应室、</w:t>
      </w:r>
      <w:r>
        <w:rPr>
          <w:rFonts w:hint="eastAsia" w:ascii="宋体" w:hAnsi="宋体" w:cs="宋体"/>
          <w:szCs w:val="21"/>
        </w:rPr>
        <w:t xml:space="preserve">SICU</w:t>
      </w:r>
      <w:r>
        <w:rPr>
          <w:rFonts w:hint="eastAsia" w:ascii="宋体" w:hAnsi="宋体" w:cs="宋体"/>
          <w:szCs w:val="21"/>
        </w:rPr>
        <w:t xml:space="preserve">、</w:t>
      </w:r>
      <w:r>
        <w:rPr>
          <w:rFonts w:hint="eastAsia" w:ascii="宋体" w:hAnsi="宋体" w:cs="宋体"/>
          <w:szCs w:val="21"/>
        </w:rPr>
        <w:t xml:space="preserve">PICU</w:t>
      </w:r>
      <w:r>
        <w:rPr>
          <w:rFonts w:hint="eastAsia" w:ascii="宋体" w:hAnsi="宋体" w:cs="宋体"/>
          <w:szCs w:val="21"/>
        </w:rPr>
        <w:t xml:space="preserve">、</w:t>
      </w:r>
      <w:r>
        <w:rPr>
          <w:rFonts w:hint="eastAsia" w:ascii="宋体" w:hAnsi="宋体" w:cs="宋体"/>
          <w:szCs w:val="21"/>
        </w:rPr>
        <w:t xml:space="preserve">NICU</w:t>
      </w:r>
      <w:r>
        <w:rPr>
          <w:rFonts w:hint="eastAsia" w:ascii="宋体" w:hAnsi="宋体" w:cs="宋体"/>
          <w:szCs w:val="21"/>
        </w:rPr>
        <w:t xml:space="preserve">、血液科</w:t>
      </w:r>
      <w:r>
        <w:rPr>
          <w:rFonts w:hint="eastAsia" w:ascii="宋体" w:hAnsi="宋体" w:cs="宋体"/>
          <w:szCs w:val="21"/>
        </w:rPr>
        <w:t xml:space="preserve">33</w:t>
      </w:r>
      <w:r>
        <w:rPr>
          <w:rFonts w:hint="eastAsia" w:ascii="宋体" w:hAnsi="宋体" w:cs="宋体"/>
          <w:szCs w:val="21"/>
        </w:rPr>
        <w:t xml:space="preserve">病区（含新仓）、</w:t>
      </w:r>
      <w:r>
        <w:rPr>
          <w:rFonts w:hint="eastAsia" w:ascii="宋体" w:hAnsi="宋体" w:cs="宋体"/>
          <w:szCs w:val="21"/>
        </w:rPr>
        <w:t xml:space="preserve">P2</w:t>
      </w:r>
      <w:r>
        <w:rPr>
          <w:rFonts w:hint="eastAsia" w:ascii="宋体" w:hAnsi="宋体" w:cs="宋体"/>
          <w:szCs w:val="21"/>
        </w:rPr>
        <w:t xml:space="preserve">实验室、</w:t>
      </w:r>
      <w:r>
        <w:rPr>
          <w:rFonts w:hint="eastAsia" w:ascii="宋体" w:hAnsi="宋体" w:cs="宋体"/>
          <w:szCs w:val="21"/>
        </w:rPr>
        <w:t xml:space="preserve">HLA</w:t>
      </w:r>
      <w:r>
        <w:rPr>
          <w:rFonts w:hint="eastAsia" w:ascii="宋体" w:hAnsi="宋体" w:cs="宋体"/>
          <w:szCs w:val="21"/>
        </w:rPr>
        <w:t xml:space="preserve">实验室、儿研所细胞实验室净化区域内的设施设备的维护保养，保障设备的正常运行；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、严格按照《</w:t>
      </w:r>
      <w:r>
        <w:rPr>
          <w:rFonts w:hint="eastAsia" w:ascii="宋体" w:hAnsi="宋体" w:cs="宋体"/>
          <w:szCs w:val="21"/>
        </w:rPr>
        <w:t xml:space="preserve">WS/T 368-2012 </w:t>
      </w:r>
      <w:r>
        <w:rPr>
          <w:rFonts w:hint="eastAsia" w:ascii="宋体" w:hAnsi="宋体" w:cs="宋体"/>
          <w:szCs w:val="21"/>
        </w:rPr>
        <w:t xml:space="preserve">医院空气净化管理规范》的标准，对以上净化区域内的净化空调进行滤网更换、清洗、巡检等维保工作；</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、保证各净化区域内的洁净室各项技术指标达到《</w:t>
      </w:r>
      <w:r>
        <w:rPr>
          <w:rFonts w:hint="eastAsia" w:ascii="宋体" w:hAnsi="宋体" w:cs="宋体"/>
          <w:szCs w:val="21"/>
        </w:rPr>
        <w:t xml:space="preserve">GB50333</w:t>
      </w:r>
      <w:r>
        <w:rPr>
          <w:rFonts w:hint="eastAsia" w:ascii="宋体" w:hAnsi="宋体" w:cs="宋体"/>
          <w:szCs w:val="21"/>
        </w:rPr>
        <w:t xml:space="preserve">医院洁净手术部建筑技术规范》、</w:t>
      </w:r>
      <w:r>
        <w:rPr>
          <w:rFonts w:hint="eastAsia" w:ascii="宋体" w:hAnsi="宋体" w:cs="宋体"/>
          <w:szCs w:val="21"/>
        </w:rPr>
        <w:t xml:space="preserve">GB 50346-2011</w:t>
      </w:r>
      <w:r>
        <w:rPr>
          <w:rFonts w:hint="eastAsia" w:ascii="宋体" w:hAnsi="宋体" w:cs="宋体"/>
          <w:szCs w:val="21"/>
        </w:rPr>
        <w:t xml:space="preserve">《生物安全实验室建筑技术规范》标准。</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（二）维保要求</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、维保范围和内容</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维保的区域范围</w:t>
      </w:r>
      <w:r/>
    </w:p>
    <w:p>
      <w:pPr>
        <w:ind w:firstLine="42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手术室：总院门诊楼三层，手术室</w:t>
      </w:r>
      <w:r>
        <w:rPr>
          <w:rFonts w:hint="eastAsia" w:ascii="宋体" w:hAnsi="宋体" w:cs="宋体"/>
          <w:szCs w:val="21"/>
        </w:rPr>
        <w:t xml:space="preserve">14</w:t>
      </w:r>
      <w:r>
        <w:rPr>
          <w:rFonts w:hint="eastAsia" w:ascii="宋体" w:hAnsi="宋体" w:cs="宋体"/>
          <w:szCs w:val="21"/>
        </w:rPr>
        <w:t xml:space="preserve">间，包括百级手术室</w:t>
      </w:r>
      <w:r>
        <w:rPr>
          <w:rFonts w:hint="eastAsia" w:ascii="宋体" w:hAnsi="宋体" w:cs="宋体"/>
          <w:szCs w:val="21"/>
        </w:rPr>
        <w:t xml:space="preserve"> 4 </w:t>
      </w:r>
      <w:r>
        <w:rPr>
          <w:rFonts w:hint="eastAsia" w:ascii="宋体" w:hAnsi="宋体" w:cs="宋体"/>
          <w:szCs w:val="21"/>
        </w:rPr>
        <w:t xml:space="preserve">间（其中</w:t>
      </w:r>
      <w:r>
        <w:rPr>
          <w:rFonts w:hint="eastAsia" w:ascii="宋体" w:hAnsi="宋体" w:cs="宋体"/>
          <w:szCs w:val="21"/>
        </w:rPr>
        <w:t xml:space="preserve">2</w:t>
      </w:r>
      <w:r>
        <w:rPr>
          <w:rFonts w:hint="eastAsia" w:ascii="宋体" w:hAnsi="宋体" w:cs="宋体"/>
          <w:szCs w:val="21"/>
        </w:rPr>
        <w:t xml:space="preserve">间防辐射手术室、</w:t>
      </w:r>
      <w:r>
        <w:rPr>
          <w:rFonts w:hint="eastAsia" w:ascii="宋体" w:hAnsi="宋体" w:cs="宋体"/>
          <w:szCs w:val="21"/>
        </w:rPr>
        <w:t xml:space="preserve">1</w:t>
      </w:r>
      <w:r>
        <w:rPr>
          <w:rFonts w:hint="eastAsia" w:ascii="宋体" w:hAnsi="宋体" w:cs="宋体"/>
          <w:szCs w:val="21"/>
        </w:rPr>
        <w:t xml:space="preserve">间心外科手术室）、万级手术室</w:t>
      </w:r>
      <w:r>
        <w:rPr>
          <w:rFonts w:hint="eastAsia" w:ascii="宋体" w:hAnsi="宋体" w:cs="宋体"/>
          <w:szCs w:val="21"/>
        </w:rPr>
        <w:t xml:space="preserve">10</w:t>
      </w:r>
      <w:r>
        <w:rPr>
          <w:rFonts w:hint="eastAsia" w:ascii="宋体" w:hAnsi="宋体" w:cs="宋体"/>
          <w:szCs w:val="21"/>
        </w:rPr>
        <w:t xml:space="preserve">间（其中</w:t>
      </w:r>
      <w:r>
        <w:rPr>
          <w:rFonts w:hint="eastAsia" w:ascii="宋体" w:hAnsi="宋体" w:cs="宋体"/>
          <w:szCs w:val="21"/>
        </w:rPr>
        <w:t xml:space="preserve">4</w:t>
      </w:r>
      <w:r>
        <w:rPr>
          <w:rFonts w:hint="eastAsia" w:ascii="宋体" w:hAnsi="宋体" w:cs="宋体"/>
          <w:szCs w:val="21"/>
        </w:rPr>
        <w:t xml:space="preserve">间铅防护手术室，</w:t>
      </w:r>
      <w:r>
        <w:rPr>
          <w:rFonts w:hint="eastAsia" w:ascii="宋体" w:hAnsi="宋体" w:cs="宋体"/>
          <w:szCs w:val="21"/>
        </w:rPr>
        <w:t xml:space="preserve">2</w:t>
      </w:r>
      <w:r>
        <w:rPr>
          <w:rFonts w:hint="eastAsia" w:ascii="宋体" w:hAnsi="宋体" w:cs="宋体"/>
          <w:szCs w:val="21"/>
        </w:rPr>
        <w:t xml:space="preserve">间一体化手术室），十万级洁净走廊与洁净辅助用房、三十万级污物走廊及相关辅助用房。</w:t>
      </w:r>
      <w:r/>
    </w:p>
    <w:p>
      <w:pPr>
        <w:ind w:firstLine="420"/>
        <w:spacing w:line="360" w:lineRule="auto"/>
        <w:rPr>
          <w:rFonts w:ascii="宋体" w:hAnsi="宋体" w:cs="宋体"/>
          <w:szCs w:val="21"/>
        </w:rPr>
      </w:pPr>
      <w:r>
        <w:rPr>
          <w:rFonts w:hint="eastAsia" w:ascii="宋体" w:hAnsi="宋体" w:cs="宋体"/>
          <w:szCs w:val="21"/>
        </w:rPr>
        <w:t xml:space="preserve">1.1.2</w:t>
      </w:r>
      <w:r>
        <w:rPr>
          <w:rFonts w:hint="eastAsia" w:ascii="宋体" w:hAnsi="宋体" w:cs="宋体"/>
          <w:szCs w:val="21"/>
        </w:rPr>
        <w:t xml:space="preserve">供应室：总院病房楼二层西区，包括</w:t>
      </w:r>
      <w:r>
        <w:rPr>
          <w:rFonts w:hint="eastAsia" w:ascii="宋体" w:hAnsi="宋体" w:cs="宋体"/>
          <w:szCs w:val="21"/>
        </w:rPr>
        <w:t xml:space="preserve">:</w:t>
      </w:r>
      <w:r>
        <w:rPr>
          <w:rFonts w:hint="eastAsia" w:ascii="宋体" w:hAnsi="宋体" w:cs="宋体"/>
          <w:szCs w:val="21"/>
        </w:rPr>
        <w:t xml:space="preserve">办公区域、去污区、清洁区域、无菌区域、机房等。</w:t>
      </w:r>
      <w:r/>
    </w:p>
    <w:p>
      <w:pPr>
        <w:ind w:firstLine="420"/>
        <w:spacing w:line="360" w:lineRule="auto"/>
        <w:rPr>
          <w:rFonts w:ascii="宋体" w:hAnsi="宋体" w:cs="宋体"/>
          <w:szCs w:val="21"/>
        </w:rPr>
      </w:pPr>
      <w:r>
        <w:rPr>
          <w:rFonts w:hint="eastAsia" w:ascii="宋体" w:hAnsi="宋体" w:cs="宋体"/>
          <w:szCs w:val="21"/>
        </w:rPr>
        <w:t xml:space="preserve">1.1.3 SICU</w:t>
      </w:r>
      <w:r>
        <w:rPr>
          <w:rFonts w:hint="eastAsia" w:ascii="宋体" w:hAnsi="宋体" w:cs="宋体"/>
          <w:szCs w:val="21"/>
        </w:rPr>
        <w:t xml:space="preserve">：总院病房楼三层西区，共设置</w:t>
      </w:r>
      <w:r>
        <w:rPr>
          <w:rFonts w:hint="eastAsia" w:ascii="宋体" w:hAnsi="宋体" w:cs="宋体"/>
          <w:szCs w:val="21"/>
        </w:rPr>
        <w:t xml:space="preserve">19</w:t>
      </w:r>
      <w:r>
        <w:rPr>
          <w:rFonts w:hint="eastAsia" w:ascii="宋体" w:hAnsi="宋体" w:cs="宋体"/>
          <w:szCs w:val="21"/>
        </w:rPr>
        <w:t xml:space="preserve">张床位，包括</w:t>
      </w:r>
      <w:r>
        <w:rPr>
          <w:rFonts w:hint="eastAsia" w:ascii="宋体" w:hAnsi="宋体" w:cs="宋体"/>
          <w:szCs w:val="21"/>
        </w:rPr>
        <w:t xml:space="preserve">:</w:t>
      </w:r>
      <w:r>
        <w:rPr>
          <w:rFonts w:hint="eastAsia" w:ascii="宋体" w:hAnsi="宋体" w:cs="宋体"/>
          <w:szCs w:val="21"/>
        </w:rPr>
        <w:t xml:space="preserve">办公区域、去污区、清洁区域、无菌区域、机房等。</w:t>
      </w:r>
      <w:r/>
    </w:p>
    <w:p>
      <w:pPr>
        <w:ind w:firstLine="420"/>
        <w:spacing w:line="360" w:lineRule="auto"/>
        <w:rPr>
          <w:rFonts w:ascii="宋体" w:hAnsi="宋体" w:cs="宋体"/>
          <w:szCs w:val="21"/>
        </w:rPr>
      </w:pPr>
      <w:r>
        <w:rPr>
          <w:rFonts w:hint="eastAsia" w:ascii="宋体" w:hAnsi="宋体" w:cs="宋体"/>
          <w:szCs w:val="21"/>
        </w:rPr>
        <w:t xml:space="preserve">1.1.4PICU</w:t>
      </w:r>
      <w:r>
        <w:rPr>
          <w:rFonts w:hint="eastAsia" w:ascii="宋体" w:hAnsi="宋体" w:cs="宋体"/>
          <w:szCs w:val="21"/>
        </w:rPr>
        <w:t xml:space="preserve">：总院病房楼三层东区，共设置</w:t>
      </w:r>
      <w:r>
        <w:rPr>
          <w:rFonts w:hint="eastAsia" w:ascii="宋体" w:hAnsi="宋体" w:cs="宋体"/>
          <w:szCs w:val="21"/>
        </w:rPr>
        <w:t xml:space="preserve">30</w:t>
      </w:r>
      <w:r>
        <w:rPr>
          <w:rFonts w:hint="eastAsia" w:ascii="宋体" w:hAnsi="宋体" w:cs="宋体"/>
          <w:szCs w:val="21"/>
        </w:rPr>
        <w:t xml:space="preserve">张床位，其中</w:t>
      </w:r>
      <w:r>
        <w:rPr>
          <w:rFonts w:hint="eastAsia" w:ascii="宋体" w:hAnsi="宋体" w:cs="宋体"/>
          <w:szCs w:val="21"/>
        </w:rPr>
        <w:t xml:space="preserve">2</w:t>
      </w:r>
      <w:r>
        <w:rPr>
          <w:rFonts w:hint="eastAsia" w:ascii="宋体" w:hAnsi="宋体" w:cs="宋体"/>
          <w:szCs w:val="21"/>
        </w:rPr>
        <w:t xml:space="preserve">间为隔离单间，包括</w:t>
      </w:r>
      <w:r>
        <w:rPr>
          <w:rFonts w:hint="eastAsia" w:ascii="宋体" w:hAnsi="宋体" w:cs="宋体"/>
          <w:szCs w:val="21"/>
        </w:rPr>
        <w:t xml:space="preserve">:</w:t>
      </w:r>
      <w:r>
        <w:rPr>
          <w:rFonts w:hint="eastAsia" w:ascii="宋体" w:hAnsi="宋体" w:cs="宋体"/>
          <w:szCs w:val="21"/>
        </w:rPr>
        <w:t xml:space="preserve">办公区域、去污区、清洁区域、无菌区域、机房等。</w:t>
      </w:r>
      <w:r/>
    </w:p>
    <w:p>
      <w:pPr>
        <w:ind w:firstLine="420"/>
        <w:spacing w:line="360" w:lineRule="auto"/>
        <w:rPr>
          <w:rFonts w:ascii="宋体" w:hAnsi="宋体" w:cs="宋体"/>
          <w:szCs w:val="21"/>
        </w:rPr>
      </w:pPr>
      <w:r>
        <w:rPr>
          <w:rFonts w:hint="eastAsia" w:ascii="宋体" w:hAnsi="宋体" w:cs="宋体"/>
          <w:szCs w:val="21"/>
        </w:rPr>
        <w:t xml:space="preserve">1.1.5 NICU</w:t>
      </w:r>
      <w:r>
        <w:rPr>
          <w:rFonts w:hint="eastAsia" w:ascii="宋体" w:hAnsi="宋体" w:cs="宋体"/>
          <w:szCs w:val="21"/>
        </w:rPr>
        <w:t xml:space="preserve">：总院病房楼七层东区，共设置</w:t>
      </w:r>
      <w:r>
        <w:rPr>
          <w:rFonts w:hint="eastAsia" w:ascii="宋体" w:hAnsi="宋体" w:cs="宋体"/>
          <w:szCs w:val="21"/>
        </w:rPr>
        <w:t xml:space="preserve">43</w:t>
      </w:r>
      <w:r>
        <w:rPr>
          <w:rFonts w:hint="eastAsia" w:ascii="宋体" w:hAnsi="宋体" w:cs="宋体"/>
          <w:szCs w:val="21"/>
        </w:rPr>
        <w:t xml:space="preserve">张床位，其中一区</w:t>
      </w:r>
      <w:r>
        <w:rPr>
          <w:rFonts w:hint="eastAsia" w:ascii="宋体" w:hAnsi="宋体" w:cs="宋体"/>
          <w:szCs w:val="21"/>
        </w:rPr>
        <w:t xml:space="preserve">8</w:t>
      </w:r>
      <w:r>
        <w:rPr>
          <w:rFonts w:hint="eastAsia" w:ascii="宋体" w:hAnsi="宋体" w:cs="宋体"/>
          <w:szCs w:val="21"/>
        </w:rPr>
        <w:t xml:space="preserve">床、二区</w:t>
      </w:r>
      <w:r>
        <w:rPr>
          <w:rFonts w:hint="eastAsia" w:ascii="宋体" w:hAnsi="宋体" w:cs="宋体"/>
          <w:szCs w:val="21"/>
        </w:rPr>
        <w:t xml:space="preserve">13</w:t>
      </w:r>
      <w:r>
        <w:rPr>
          <w:rFonts w:hint="eastAsia" w:ascii="宋体" w:hAnsi="宋体" w:cs="宋体"/>
          <w:szCs w:val="21"/>
        </w:rPr>
        <w:t xml:space="preserve">床、三区</w:t>
      </w:r>
      <w:r>
        <w:rPr>
          <w:rFonts w:hint="eastAsia" w:ascii="宋体" w:hAnsi="宋体" w:cs="宋体"/>
          <w:szCs w:val="21"/>
        </w:rPr>
        <w:t xml:space="preserve">15</w:t>
      </w:r>
      <w:r>
        <w:rPr>
          <w:rFonts w:hint="eastAsia" w:ascii="宋体" w:hAnsi="宋体" w:cs="宋体"/>
          <w:szCs w:val="21"/>
        </w:rPr>
        <w:t xml:space="preserve">床、感染区域</w:t>
      </w:r>
      <w:r>
        <w:rPr>
          <w:rFonts w:hint="eastAsia" w:ascii="宋体" w:hAnsi="宋体" w:cs="宋体"/>
          <w:szCs w:val="21"/>
        </w:rPr>
        <w:t xml:space="preserve">7</w:t>
      </w:r>
      <w:r>
        <w:rPr>
          <w:rFonts w:hint="eastAsia" w:ascii="宋体" w:hAnsi="宋体" w:cs="宋体"/>
          <w:szCs w:val="21"/>
        </w:rPr>
        <w:t xml:space="preserve">床。一区、二区、三区净化级别为十万级，感染区域、清洁走廊及清洁辅助用房净化级</w:t>
      </w:r>
      <w:r>
        <w:rPr>
          <w:rFonts w:hint="eastAsia" w:ascii="宋体" w:hAnsi="宋体" w:cs="宋体"/>
          <w:szCs w:val="21"/>
        </w:rPr>
        <w:t xml:space="preserve">别为三十万级。</w:t>
      </w:r>
      <w:r/>
    </w:p>
    <w:p>
      <w:pPr>
        <w:ind w:firstLine="420"/>
        <w:spacing w:line="360" w:lineRule="auto"/>
        <w:rPr>
          <w:rFonts w:ascii="宋体" w:hAnsi="宋体" w:cs="宋体"/>
          <w:szCs w:val="21"/>
        </w:rPr>
      </w:pPr>
      <w:r>
        <w:rPr>
          <w:rFonts w:hint="eastAsia" w:ascii="宋体" w:hAnsi="宋体" w:cs="宋体"/>
          <w:szCs w:val="21"/>
        </w:rPr>
        <w:t xml:space="preserve">1.1.6</w:t>
      </w:r>
      <w:r>
        <w:rPr>
          <w:rFonts w:hint="eastAsia" w:ascii="宋体" w:hAnsi="宋体" w:cs="宋体"/>
          <w:szCs w:val="21"/>
        </w:rPr>
        <w:t xml:space="preserve">血液科</w:t>
      </w:r>
      <w:r>
        <w:rPr>
          <w:rFonts w:hint="eastAsia" w:ascii="宋体" w:hAnsi="宋体" w:cs="宋体"/>
          <w:szCs w:val="21"/>
        </w:rPr>
        <w:t xml:space="preserve">33</w:t>
      </w:r>
      <w:r>
        <w:rPr>
          <w:rFonts w:hint="eastAsia" w:ascii="宋体" w:hAnsi="宋体" w:cs="宋体"/>
          <w:szCs w:val="21"/>
        </w:rPr>
        <w:t xml:space="preserve">病区（含新仓）：总院病房楼十二层东区，设置单间</w:t>
      </w:r>
      <w:r>
        <w:rPr>
          <w:rFonts w:hint="eastAsia" w:ascii="宋体" w:hAnsi="宋体" w:cs="宋体"/>
          <w:szCs w:val="21"/>
        </w:rPr>
        <w:t xml:space="preserve">18</w:t>
      </w:r>
      <w:r>
        <w:rPr>
          <w:rFonts w:hint="eastAsia" w:ascii="宋体" w:hAnsi="宋体" w:cs="宋体"/>
          <w:szCs w:val="21"/>
        </w:rPr>
        <w:t xml:space="preserve">间。单间净化级别为百级（</w:t>
      </w:r>
      <w:r>
        <w:rPr>
          <w:rFonts w:hint="eastAsia" w:ascii="宋体" w:hAnsi="宋体" w:cs="宋体"/>
          <w:szCs w:val="21"/>
        </w:rPr>
        <w:t xml:space="preserve">10</w:t>
      </w:r>
      <w:r>
        <w:rPr>
          <w:rFonts w:hint="eastAsia" w:ascii="宋体" w:hAnsi="宋体" w:cs="宋体"/>
          <w:szCs w:val="21"/>
        </w:rPr>
        <w:t xml:space="preserve">号单间正负压切换），单间入口处（缓冲间）千级，洁净走廊、治疗室、操作间万级，其他洁</w:t>
      </w:r>
      <w:r>
        <w:rPr>
          <w:rFonts w:hint="eastAsia" w:ascii="宋体" w:hAnsi="宋体" w:cs="宋体"/>
          <w:szCs w:val="21"/>
        </w:rPr>
        <w:t xml:space="preserve">净辅助用房万级。</w:t>
      </w:r>
      <w:r/>
    </w:p>
    <w:p>
      <w:pPr>
        <w:pStyle w:val="976"/>
        <w:spacing w:line="360" w:lineRule="auto"/>
        <w:widowControl w:val="off"/>
        <w:rPr>
          <w:rFonts w:hAnsi="宋体" w:eastAsia="宋体" w:cs="宋体"/>
          <w:sz w:val="21"/>
          <w:szCs w:val="21"/>
        </w:rPr>
      </w:pPr>
      <w:r>
        <w:rPr>
          <w:rFonts w:hint="eastAsia" w:hAnsi="宋体" w:eastAsia="宋体" w:cs="宋体"/>
          <w:sz w:val="21"/>
          <w:szCs w:val="21"/>
        </w:rPr>
        <w:t xml:space="preserve">1.1.7 P2</w:t>
      </w:r>
      <w:r>
        <w:rPr>
          <w:rFonts w:hint="eastAsia" w:hAnsi="宋体" w:eastAsia="宋体" w:cs="宋体"/>
          <w:sz w:val="21"/>
          <w:szCs w:val="21"/>
        </w:rPr>
        <w:t xml:space="preserve">实验室：总院检验科西侧，实验室</w:t>
      </w:r>
      <w:r>
        <w:rPr>
          <w:rFonts w:hint="eastAsia" w:hAnsi="宋体" w:eastAsia="宋体" w:cs="宋体"/>
          <w:sz w:val="21"/>
          <w:szCs w:val="21"/>
        </w:rPr>
        <w:t xml:space="preserve">2</w:t>
      </w:r>
      <w:r>
        <w:rPr>
          <w:rFonts w:hint="eastAsia" w:hAnsi="宋体" w:eastAsia="宋体" w:cs="宋体"/>
          <w:sz w:val="21"/>
          <w:szCs w:val="21"/>
        </w:rPr>
        <w:t xml:space="preserve">间</w:t>
      </w:r>
      <w:r>
        <w:rPr>
          <w:rFonts w:hint="eastAsia" w:hAnsi="宋体" w:eastAsia="宋体" w:cs="宋体"/>
          <w:sz w:val="21"/>
          <w:szCs w:val="21"/>
        </w:rPr>
        <w:t xml:space="preserve">.</w:t>
      </w:r>
      <w:r/>
    </w:p>
    <w:p>
      <w:pPr>
        <w:pStyle w:val="976"/>
        <w:spacing w:line="360" w:lineRule="auto"/>
        <w:widowControl w:val="off"/>
        <w:rPr>
          <w:rFonts w:hAnsi="宋体" w:eastAsia="宋体" w:cs="宋体"/>
          <w:sz w:val="21"/>
          <w:szCs w:val="21"/>
        </w:rPr>
      </w:pPr>
      <w:r>
        <w:rPr>
          <w:rFonts w:hint="eastAsia" w:hAnsi="宋体" w:eastAsia="宋体" w:cs="宋体"/>
          <w:sz w:val="21"/>
          <w:szCs w:val="21"/>
        </w:rPr>
        <w:t xml:space="preserve">1.1.8 HLA</w:t>
      </w:r>
      <w:r>
        <w:rPr>
          <w:rFonts w:hint="eastAsia" w:hAnsi="宋体" w:eastAsia="宋体" w:cs="宋体"/>
          <w:sz w:val="21"/>
          <w:szCs w:val="21"/>
        </w:rPr>
        <w:t xml:space="preserve">实验室：总院检验科东侧，实验室</w:t>
      </w:r>
      <w:r>
        <w:rPr>
          <w:rFonts w:hint="eastAsia" w:hAnsi="宋体" w:eastAsia="宋体" w:cs="宋体"/>
          <w:sz w:val="21"/>
          <w:szCs w:val="21"/>
        </w:rPr>
        <w:t xml:space="preserve">7</w:t>
      </w:r>
      <w:r>
        <w:rPr>
          <w:rFonts w:hint="eastAsia" w:hAnsi="宋体" w:eastAsia="宋体" w:cs="宋体"/>
          <w:sz w:val="21"/>
          <w:szCs w:val="21"/>
        </w:rPr>
        <w:t xml:space="preserve">间。</w:t>
      </w:r>
      <w:r/>
    </w:p>
    <w:p>
      <w:pPr>
        <w:pStyle w:val="976"/>
        <w:spacing w:line="360" w:lineRule="auto"/>
        <w:widowControl w:val="off"/>
        <w:rPr>
          <w:rFonts w:hAnsi="宋体" w:eastAsia="宋体" w:cs="宋体"/>
          <w:sz w:val="21"/>
          <w:szCs w:val="21"/>
        </w:rPr>
      </w:pPr>
      <w:r>
        <w:rPr>
          <w:rFonts w:hint="eastAsia" w:hAnsi="宋体" w:eastAsia="宋体" w:cs="宋体"/>
          <w:sz w:val="21"/>
          <w:szCs w:val="21"/>
        </w:rPr>
        <w:t xml:space="preserve">1.1.9 </w:t>
      </w:r>
      <w:r>
        <w:rPr>
          <w:rFonts w:hint="eastAsia" w:hAnsi="宋体" w:eastAsia="宋体" w:cs="宋体"/>
          <w:sz w:val="21"/>
          <w:szCs w:val="21"/>
        </w:rPr>
        <w:t xml:space="preserve">儿研所细胞实验室；儿研所，实验室</w:t>
      </w:r>
      <w:r>
        <w:rPr>
          <w:rFonts w:hint="eastAsia" w:hAnsi="宋体" w:eastAsia="宋体" w:cs="宋体"/>
          <w:sz w:val="21"/>
          <w:szCs w:val="21"/>
        </w:rPr>
        <w:t xml:space="preserve">2</w:t>
      </w:r>
      <w:r>
        <w:rPr>
          <w:rFonts w:hint="eastAsia" w:hAnsi="宋体" w:eastAsia="宋体" w:cs="宋体"/>
          <w:sz w:val="21"/>
          <w:szCs w:val="21"/>
        </w:rPr>
        <w:t xml:space="preserve">间</w:t>
      </w:r>
      <w:r>
        <w:rPr>
          <w:rFonts w:hint="eastAsia" w:hAnsi="宋体" w:eastAsia="宋体" w:cs="宋体"/>
          <w:sz w:val="21"/>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维保内容</w:t>
      </w:r>
      <w:r/>
    </w:p>
    <w:p>
      <w:pPr>
        <w:ind w:firstLine="42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包括上述净化区域的空调系统（风系统、水系统、净化机组、排风机组等）；</w:t>
      </w:r>
      <w:r/>
    </w:p>
    <w:p>
      <w:pPr>
        <w:ind w:firstLine="42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包括上述净化区域的强电系统（空调强电系统、照明、插座、配电柜等）；</w:t>
      </w:r>
      <w:r/>
    </w:p>
    <w:p>
      <w:pPr>
        <w:ind w:firstLine="420"/>
        <w:spacing w:line="360" w:lineRule="auto"/>
        <w:rPr>
          <w:rFonts w:ascii="宋体" w:hAnsi="宋体" w:cs="宋体"/>
          <w:szCs w:val="21"/>
        </w:rPr>
      </w:pPr>
      <w:r>
        <w:rPr>
          <w:rFonts w:hint="eastAsia" w:ascii="宋体" w:hAnsi="宋体" w:cs="宋体"/>
          <w:szCs w:val="21"/>
        </w:rPr>
        <w:t xml:space="preserve">1.2.3</w:t>
      </w:r>
      <w:r>
        <w:rPr>
          <w:rFonts w:hint="eastAsia" w:ascii="宋体" w:hAnsi="宋体" w:cs="宋体"/>
          <w:szCs w:val="21"/>
        </w:rPr>
        <w:t xml:space="preserve">包括上述净化区域的弱电系统（空调弱电控制系统：包括</w:t>
      </w:r>
      <w:r>
        <w:rPr>
          <w:rFonts w:hint="eastAsia" w:ascii="宋体" w:hAnsi="宋体" w:cs="宋体"/>
          <w:szCs w:val="21"/>
        </w:rPr>
        <w:t xml:space="preserve">DDC</w:t>
      </w:r>
      <w:r>
        <w:rPr>
          <w:rFonts w:hint="eastAsia" w:ascii="宋体" w:hAnsi="宋体" w:cs="宋体"/>
          <w:szCs w:val="21"/>
        </w:rPr>
        <w:t xml:space="preserve">控制器、上位机、各类传感器、保护装置、执行器、数模转换器以及显示操作面板等；呼叫系统：包括电</w:t>
      </w:r>
      <w:r>
        <w:rPr>
          <w:rFonts w:hint="eastAsia" w:ascii="宋体" w:hAnsi="宋体" w:cs="宋体"/>
          <w:szCs w:val="21"/>
        </w:rPr>
        <w:t xml:space="preserve">源、主机、喇叭、分机、麦克风等）；</w:t>
      </w:r>
      <w:r/>
    </w:p>
    <w:p>
      <w:pPr>
        <w:ind w:firstLine="420"/>
        <w:spacing w:line="360" w:lineRule="auto"/>
        <w:rPr>
          <w:rFonts w:ascii="宋体" w:hAnsi="宋体" w:cs="宋体"/>
          <w:szCs w:val="21"/>
        </w:rPr>
      </w:pPr>
      <w:r>
        <w:rPr>
          <w:rFonts w:hint="eastAsia" w:ascii="宋体" w:hAnsi="宋体" w:cs="宋体"/>
          <w:szCs w:val="21"/>
        </w:rPr>
        <w:t xml:space="preserve">1.2.4</w:t>
      </w:r>
      <w:r>
        <w:rPr>
          <w:rFonts w:hint="eastAsia" w:ascii="宋体" w:hAnsi="宋体" w:cs="宋体"/>
          <w:szCs w:val="21"/>
        </w:rPr>
        <w:t xml:space="preserve">包括上述净化区域的建筑装饰（顶板、墙面、地板、防撞带、踢脚线、检修口等）；</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包括上述净化区域的各类门（自动门、手推移门、手拉门等）；</w:t>
      </w:r>
      <w:r/>
    </w:p>
    <w:p>
      <w:pPr>
        <w:ind w:firstLine="420"/>
        <w:spacing w:line="360" w:lineRule="auto"/>
        <w:rPr>
          <w:rFonts w:ascii="宋体" w:hAnsi="宋体" w:cs="宋体"/>
          <w:szCs w:val="21"/>
        </w:rPr>
      </w:pPr>
      <w:r>
        <w:rPr>
          <w:rFonts w:hint="eastAsia" w:ascii="宋体" w:hAnsi="宋体" w:cs="宋体"/>
          <w:szCs w:val="21"/>
        </w:rPr>
        <w:t xml:space="preserve">1.2.6</w:t>
      </w:r>
      <w:r>
        <w:rPr>
          <w:rFonts w:hint="eastAsia" w:ascii="宋体" w:hAnsi="宋体" w:cs="宋体"/>
          <w:szCs w:val="21"/>
        </w:rPr>
        <w:t xml:space="preserve">包括上述净化区域内的传递窗、观察窗、洗手盆、洗手池、盐水挂构、水龙头、热水器等；</w:t>
      </w:r>
      <w:r/>
    </w:p>
    <w:p>
      <w:pPr>
        <w:ind w:firstLine="420"/>
        <w:spacing w:line="360" w:lineRule="auto"/>
        <w:rPr>
          <w:rFonts w:ascii="宋体" w:hAnsi="宋体" w:cs="宋体"/>
          <w:szCs w:val="21"/>
        </w:rPr>
      </w:pPr>
      <w:r>
        <w:rPr>
          <w:rFonts w:hint="eastAsia" w:ascii="宋体" w:hAnsi="宋体" w:cs="宋体"/>
          <w:szCs w:val="21"/>
        </w:rPr>
        <w:t xml:space="preserve">以上与净化工程相关范围内的日常巡检，维修、维护保养工作。</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维修配件及材料</w:t>
      </w:r>
      <w:r/>
    </w:p>
    <w:p>
      <w:pPr>
        <w:ind w:firstLine="420"/>
        <w:spacing w:line="360" w:lineRule="auto"/>
        <w:rPr>
          <w:rFonts w:ascii="宋体" w:hAnsi="宋体" w:cs="宋体"/>
          <w:szCs w:val="21"/>
        </w:rPr>
      </w:pPr>
      <w:r>
        <w:rPr>
          <w:rFonts w:hint="eastAsia" w:ascii="宋体" w:hAnsi="宋体" w:cs="宋体"/>
          <w:szCs w:val="21"/>
        </w:rPr>
        <w:t xml:space="preserve">1.3.1</w:t>
      </w:r>
      <w:r>
        <w:rPr>
          <w:rFonts w:hint="eastAsia" w:ascii="宋体" w:hAnsi="宋体" w:cs="宋体"/>
          <w:szCs w:val="21"/>
        </w:rPr>
        <w:t xml:space="preserve">负责本维保项目的维修、维护保养工作，以及保养过程中所需的所有易损件、消耗件、零配件、设备及材料等的供货、安装与调试；</w:t>
      </w:r>
      <w:r/>
    </w:p>
    <w:p>
      <w:pPr>
        <w:ind w:firstLine="42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b/>
          <w:bCs/>
          <w:szCs w:val="21"/>
        </w:rPr>
        <w:t xml:space="preserve">维保材料价格</w:t>
      </w:r>
      <w:r>
        <w:rPr>
          <w:rFonts w:hint="eastAsia" w:ascii="宋体" w:hAnsi="宋体" w:cs="宋体"/>
          <w:b/>
          <w:bCs/>
          <w:szCs w:val="21"/>
        </w:rPr>
        <w:t xml:space="preserve">500</w:t>
      </w:r>
      <w:r>
        <w:rPr>
          <w:rFonts w:hint="eastAsia" w:ascii="宋体" w:hAnsi="宋体" w:cs="宋体"/>
          <w:b/>
          <w:bCs/>
          <w:szCs w:val="21"/>
        </w:rPr>
        <w:t xml:space="preserve">元以下的由维保单位承担，</w:t>
      </w:r>
      <w:r>
        <w:rPr>
          <w:rFonts w:hint="eastAsia" w:ascii="宋体" w:hAnsi="宋体" w:cs="宋体"/>
          <w:b/>
          <w:bCs/>
          <w:szCs w:val="21"/>
        </w:rPr>
        <w:t xml:space="preserve">500</w:t>
      </w:r>
      <w:r>
        <w:rPr>
          <w:rFonts w:hint="eastAsia" w:ascii="宋体" w:hAnsi="宋体" w:cs="宋体"/>
          <w:b/>
          <w:bCs/>
          <w:szCs w:val="21"/>
        </w:rPr>
        <w:t xml:space="preserve">元以上的经审计后由院方承担，并确保</w:t>
      </w:r>
      <w:r>
        <w:rPr>
          <w:rFonts w:hint="eastAsia" w:ascii="宋体" w:hAnsi="宋体" w:cs="宋体"/>
          <w:b/>
          <w:bCs/>
          <w:szCs w:val="21"/>
        </w:rPr>
        <w:t xml:space="preserve">500</w:t>
      </w:r>
      <w:r>
        <w:rPr>
          <w:rFonts w:hint="eastAsia" w:ascii="宋体" w:hAnsi="宋体" w:cs="宋体"/>
          <w:b/>
          <w:bCs/>
          <w:szCs w:val="21"/>
        </w:rPr>
        <w:t xml:space="preserve">元以下的备品备件有库存；发生的维修费用，每季度经第三方审计后结算（送审价格不得高于附件</w:t>
      </w:r>
      <w:r>
        <w:rPr>
          <w:rFonts w:hint="eastAsia" w:ascii="宋体" w:hAnsi="宋体" w:cs="宋体"/>
          <w:b/>
          <w:bCs/>
          <w:szCs w:val="21"/>
        </w:rPr>
        <w:t xml:space="preserve">3</w:t>
      </w:r>
      <w:r>
        <w:rPr>
          <w:rFonts w:hint="eastAsia" w:ascii="宋体" w:hAnsi="宋体" w:cs="宋体"/>
          <w:b/>
          <w:bCs/>
          <w:szCs w:val="21"/>
        </w:rPr>
        <w:t xml:space="preserve">零星维修价格清单内的最高限价）。</w:t>
      </w:r>
      <w:r>
        <w:rPr>
          <w:rFonts w:hint="eastAsia" w:ascii="宋体" w:hAnsi="宋体" w:cs="宋体"/>
          <w:szCs w:val="21"/>
        </w:rPr>
        <w:t xml:space="preserve">维修、维护保养所需的所有易损件、消耗件、零配件、设备及材料等必须是经院方认可的配件、设备及材料。</w:t>
      </w:r>
      <w:r/>
    </w:p>
    <w:p>
      <w:pPr>
        <w:ind w:firstLine="420"/>
        <w:spacing w:line="360" w:lineRule="auto"/>
        <w:rPr>
          <w:rFonts w:ascii="宋体" w:hAnsi="宋体" w:cs="宋体"/>
          <w:szCs w:val="21"/>
        </w:rPr>
      </w:pPr>
      <w:r>
        <w:rPr>
          <w:rFonts w:hint="eastAsia" w:ascii="宋体" w:hAnsi="宋体" w:cs="宋体"/>
          <w:szCs w:val="21"/>
        </w:rPr>
        <w:t xml:space="preserve">1.3.3</w:t>
      </w:r>
      <w:r>
        <w:rPr>
          <w:rFonts w:hint="eastAsia" w:ascii="宋体" w:hAnsi="宋体" w:cs="宋体"/>
          <w:szCs w:val="21"/>
        </w:rPr>
        <w:t xml:space="preserve">服务单位须设有常用零配件库或采购渠道，以便保证设备出现故障时能及时修复。</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、人员配备要求</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必须配备</w:t>
      </w:r>
      <w:r>
        <w:rPr>
          <w:rFonts w:hint="eastAsia" w:ascii="宋体" w:hAnsi="宋体" w:cs="宋体"/>
          <w:b/>
          <w:bCs/>
          <w:szCs w:val="21"/>
        </w:rPr>
        <w:t xml:space="preserve">2</w:t>
      </w:r>
      <w:r>
        <w:rPr>
          <w:rFonts w:hint="eastAsia" w:ascii="宋体" w:hAnsi="宋体" w:cs="宋体"/>
          <w:b/>
          <w:bCs/>
          <w:szCs w:val="21"/>
        </w:rPr>
        <w:t xml:space="preserve">个</w:t>
      </w:r>
      <w:r>
        <w:rPr>
          <w:rFonts w:hint="eastAsia" w:ascii="宋体" w:hAnsi="宋体" w:cs="宋体"/>
          <w:b/>
          <w:bCs/>
          <w:szCs w:val="21"/>
        </w:rPr>
        <w:t xml:space="preserve">24</w:t>
      </w:r>
      <w:r>
        <w:rPr>
          <w:rFonts w:hint="eastAsia" w:ascii="宋体" w:hAnsi="宋体" w:cs="宋体"/>
          <w:b/>
          <w:bCs/>
          <w:szCs w:val="21"/>
        </w:rPr>
        <w:t xml:space="preserve">小时驻场</w:t>
      </w:r>
      <w:r>
        <w:rPr>
          <w:rFonts w:hint="eastAsia" w:ascii="宋体" w:hAnsi="宋体" w:cs="宋体"/>
          <w:szCs w:val="21"/>
        </w:rPr>
        <w:t xml:space="preserve">专业维修人员岗位（其中</w:t>
      </w:r>
      <w:r>
        <w:rPr>
          <w:rFonts w:hint="eastAsia" w:ascii="宋体" w:hAnsi="宋体" w:cs="宋体"/>
          <w:szCs w:val="21"/>
        </w:rPr>
        <w:t xml:space="preserve">1</w:t>
      </w:r>
      <w:r>
        <w:rPr>
          <w:rFonts w:hint="eastAsia" w:ascii="宋体" w:hAnsi="宋体" w:cs="宋体"/>
          <w:szCs w:val="21"/>
        </w:rPr>
        <w:t xml:space="preserve">个岗位为项目主管，负责本维护项目的日常管理及工作安</w:t>
      </w:r>
      <w:r>
        <w:rPr>
          <w:rFonts w:hint="eastAsia" w:ascii="宋体" w:hAnsi="宋体" w:cs="宋体"/>
          <w:szCs w:val="21"/>
        </w:rPr>
        <w:t xml:space="preserve">排，岗位替班人员需由服务单位自行考虑），出现故障立即处理，（含夜间、节假日</w:t>
      </w:r>
      <w:r>
        <w:rPr>
          <w:rFonts w:hint="eastAsia" w:ascii="宋体" w:hAnsi="宋体" w:cs="宋体"/>
          <w:szCs w:val="21"/>
        </w:rPr>
        <w:t xml:space="preserve">)</w:t>
      </w:r>
      <w:r>
        <w:rPr>
          <w:rFonts w:hint="eastAsia" w:ascii="宋体" w:hAnsi="宋体" w:cs="宋体"/>
          <w:szCs w:val="21"/>
        </w:rPr>
        <w:t xml:space="preserve">维修需在</w:t>
      </w:r>
      <w:r>
        <w:rPr>
          <w:rFonts w:hint="eastAsia" w:ascii="宋体" w:hAnsi="宋体" w:cs="宋体"/>
          <w:szCs w:val="21"/>
        </w:rPr>
        <w:t xml:space="preserve">15</w:t>
      </w:r>
      <w:r>
        <w:rPr>
          <w:rFonts w:hint="eastAsia" w:ascii="宋体" w:hAnsi="宋体" w:cs="宋体"/>
          <w:szCs w:val="21"/>
        </w:rPr>
        <w:t xml:space="preserve">分钟内赶到现场进行处理，涉及非常规零配件采购的，维修时间不得超过</w:t>
      </w:r>
      <w:r>
        <w:rPr>
          <w:rFonts w:hint="eastAsia" w:ascii="宋体" w:hAnsi="宋体" w:cs="宋体"/>
          <w:szCs w:val="21"/>
        </w:rPr>
        <w:t xml:space="preserve">48</w:t>
      </w:r>
      <w:r>
        <w:rPr>
          <w:rFonts w:hint="eastAsia" w:ascii="宋体" w:hAnsi="宋体" w:cs="宋体"/>
          <w:szCs w:val="21"/>
        </w:rPr>
        <w:t xml:space="preserve">小</w:t>
      </w:r>
      <w:r>
        <w:rPr>
          <w:rFonts w:hint="eastAsia" w:ascii="宋体" w:hAnsi="宋体" w:cs="宋体"/>
          <w:szCs w:val="21"/>
        </w:rPr>
        <w:t xml:space="preserve">时；</w:t>
      </w:r>
      <w:r>
        <w:rPr>
          <w:rFonts w:hint="eastAsia" w:ascii="宋体" w:hAnsi="宋体" w:cs="宋体"/>
          <w:b/>
          <w:bCs/>
          <w:szCs w:val="21"/>
          <w:u w:val="single"/>
        </w:rPr>
        <w:t xml:space="preserve">维修人员应年龄小于</w:t>
      </w:r>
      <w:r>
        <w:rPr>
          <w:rFonts w:hint="eastAsia" w:ascii="宋体" w:hAnsi="宋体" w:cs="宋体"/>
          <w:b/>
          <w:bCs/>
          <w:szCs w:val="21"/>
          <w:u w:val="single"/>
        </w:rPr>
        <w:t xml:space="preserve">50</w:t>
      </w:r>
      <w:r>
        <w:rPr>
          <w:rFonts w:hint="eastAsia" w:ascii="宋体" w:hAnsi="宋体" w:cs="宋体"/>
          <w:b/>
          <w:bCs/>
          <w:szCs w:val="21"/>
          <w:u w:val="single"/>
        </w:rPr>
        <w:t xml:space="preserve">周岁，具有空调相关的技术证书或低压电工证书</w:t>
      </w:r>
      <w:r>
        <w:rPr>
          <w:rFonts w:hint="eastAsia" w:ascii="宋体" w:hAnsi="宋体" w:cs="宋体"/>
          <w:b/>
          <w:bCs/>
          <w:szCs w:val="21"/>
        </w:rPr>
        <w:t xml:space="preserve">；（</w:t>
      </w:r>
      <w:r>
        <w:rPr>
          <w:rFonts w:hint="eastAsia" w:ascii="宋体" w:hAnsi="宋体" w:cs="宋体"/>
          <w:b/>
          <w:bCs/>
          <w:szCs w:val="21"/>
        </w:rPr>
        <w:t xml:space="preserve">投标文件</w:t>
      </w:r>
      <w:r>
        <w:rPr>
          <w:rFonts w:hint="eastAsia" w:ascii="宋体" w:hAnsi="宋体" w:cs="宋体"/>
          <w:b/>
          <w:bCs/>
          <w:szCs w:val="21"/>
        </w:rPr>
        <w:t xml:space="preserve">提供承诺函原件</w:t>
      </w:r>
      <w:r>
        <w:rPr>
          <w:rFonts w:hint="eastAsia" w:ascii="宋体" w:hAnsi="宋体" w:cs="宋体"/>
          <w:b/>
          <w:bCs/>
          <w:szCs w:val="21"/>
        </w:rPr>
        <w:t xml:space="preserve">复印件或扫描件，否则为无效投标</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服务单位实际派驻医院现场的专业维修人员</w:t>
      </w:r>
      <w:r>
        <w:rPr>
          <w:rFonts w:hint="eastAsia" w:ascii="宋体" w:hAnsi="宋体" w:cs="宋体"/>
          <w:b/>
          <w:szCs w:val="21"/>
        </w:rPr>
        <w:t xml:space="preserve">必须</w:t>
      </w:r>
      <w:r>
        <w:rPr>
          <w:rFonts w:hint="eastAsia" w:ascii="宋体" w:hAnsi="宋体" w:cs="宋体"/>
          <w:szCs w:val="21"/>
        </w:rPr>
        <w:t xml:space="preserve">与投标时所提供的信息一致。</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维修人员统一着装，佩证上岗，合理安排工作，文明礼貌，及时，准确获得医疗服务信息，并及时准确下达工作指令。</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维修人员需安全、准确、高效率完成工作任务，在工作中礼貌用语，保证文明和安全施工、检修。</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维修人员登高作业，拆装风口、滤网时，应防止风口内的灰尘扩散。维修过程中高空作业有一定的危险性，服务单位应做好相应防护措施，服务单位对自身人员的安全负责，院方免责。</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服务单位所聘人员必须符合劳动部门有关用工规定，并经院方相关专业考核合格后持证上岗，院方有权对此进行审核并提出整改意见。服务单位必须严格按劳动法用工，因违反劳动法用工所引发的劳动纠纷由服务单位承担完全责任。</w:t>
      </w:r>
      <w:r/>
    </w:p>
    <w:p>
      <w:pPr>
        <w:ind w:firstLine="422"/>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、服务要求：针对以下维修保养要求案</w:t>
      </w:r>
      <w:r>
        <w:rPr>
          <w:rFonts w:hint="eastAsia" w:ascii="宋体" w:hAnsi="宋体" w:cs="宋体"/>
          <w:b/>
          <w:bCs/>
          <w:szCs w:val="21"/>
        </w:rPr>
        <w:t xml:space="preserve">，各投标单位制定详细的方案。</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巡检</w:t>
      </w:r>
      <w:r/>
    </w:p>
    <w:p>
      <w:pPr>
        <w:ind w:firstLine="420"/>
        <w:spacing w:line="360" w:lineRule="auto"/>
        <w:rPr>
          <w:rFonts w:ascii="宋体" w:hAnsi="宋体" w:cs="宋体"/>
          <w:szCs w:val="21"/>
        </w:rPr>
      </w:pPr>
      <w:r>
        <w:rPr>
          <w:rFonts w:hint="eastAsia" w:ascii="宋体" w:hAnsi="宋体" w:cs="宋体"/>
          <w:szCs w:val="21"/>
        </w:rPr>
        <w:t xml:space="preserve">3.1.1</w:t>
      </w:r>
      <w:r>
        <w:rPr>
          <w:rFonts w:hint="eastAsia" w:ascii="宋体" w:hAnsi="宋体" w:cs="宋体"/>
          <w:szCs w:val="21"/>
        </w:rPr>
        <w:t xml:space="preserve">每日巡查：</w:t>
      </w:r>
      <w:r/>
    </w:p>
    <w:p>
      <w:pPr>
        <w:ind w:firstLine="420"/>
        <w:spacing w:line="360" w:lineRule="auto"/>
        <w:rPr>
          <w:rFonts w:ascii="宋体" w:hAnsi="宋体" w:cs="宋体"/>
          <w:szCs w:val="21"/>
        </w:rPr>
      </w:pPr>
      <w:r>
        <w:rPr>
          <w:rFonts w:hint="eastAsia" w:ascii="宋体" w:hAnsi="宋体" w:cs="宋体"/>
          <w:szCs w:val="21"/>
        </w:rPr>
        <w:t xml:space="preserve">每日需完成对本项目范围内净化区域设施设备巡查工作，内容包净化区域的温度、湿度、净化机组运行参数，手术室</w:t>
      </w:r>
      <w:r>
        <w:rPr>
          <w:rFonts w:hint="eastAsia" w:ascii="宋体" w:hAnsi="宋体" w:cs="宋体"/>
          <w:szCs w:val="21"/>
        </w:rPr>
        <w:t xml:space="preserve">UPS</w:t>
      </w:r>
      <w:r>
        <w:rPr>
          <w:rFonts w:hint="eastAsia" w:ascii="宋体" w:hAnsi="宋体" w:cs="宋体"/>
          <w:szCs w:val="21"/>
        </w:rPr>
        <w:t xml:space="preserve">运行参数等，对需维修处理的问题进行统计并落实维修。</w:t>
      </w:r>
      <w:r/>
    </w:p>
    <w:p>
      <w:pPr>
        <w:ind w:firstLine="420"/>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维护保养：</w:t>
      </w:r>
      <w:r/>
    </w:p>
    <w:p>
      <w:pPr>
        <w:ind w:firstLine="420"/>
        <w:spacing w:line="360" w:lineRule="auto"/>
        <w:rPr>
          <w:rFonts w:ascii="宋体" w:hAnsi="宋体" w:cs="宋体"/>
          <w:szCs w:val="21"/>
        </w:rPr>
      </w:pPr>
      <w:r>
        <w:rPr>
          <w:rFonts w:hint="eastAsia" w:ascii="宋体" w:hAnsi="宋体" w:cs="宋体"/>
          <w:szCs w:val="21"/>
        </w:rPr>
        <w:t xml:space="preserve">3.2.1</w:t>
      </w:r>
      <w:r>
        <w:rPr>
          <w:rFonts w:hint="eastAsia" w:ascii="宋体" w:hAnsi="宋体" w:cs="宋体"/>
          <w:szCs w:val="21"/>
        </w:rPr>
        <w:t xml:space="preserve">净化系统的过滤器、过滤网更换</w:t>
      </w:r>
      <w:r>
        <w:rPr>
          <w:rFonts w:hint="eastAsia" w:ascii="宋体" w:hAnsi="宋体" w:cs="宋体"/>
          <w:szCs w:val="21"/>
        </w:rPr>
        <w:t xml:space="preserve">(</w:t>
      </w:r>
      <w:r>
        <w:rPr>
          <w:rFonts w:hint="eastAsia" w:ascii="宋体" w:hAnsi="宋体" w:cs="宋体"/>
          <w:szCs w:val="21"/>
        </w:rPr>
        <w:t xml:space="preserve">各净化区域过滤器、过滤网清单，详见</w:t>
      </w:r>
      <w:r>
        <w:rPr>
          <w:rFonts w:hint="eastAsia" w:ascii="宋体" w:hAnsi="宋体" w:cs="宋体"/>
          <w:b/>
          <w:szCs w:val="21"/>
        </w:rPr>
        <w:t xml:space="preserve">附件</w:t>
      </w:r>
      <w:r>
        <w:rPr>
          <w:rFonts w:hint="eastAsia" w:ascii="宋体" w:hAnsi="宋体" w:cs="宋体"/>
          <w:b/>
          <w:szCs w:val="21"/>
        </w:rPr>
        <w:t xml:space="preserve">文件</w:t>
      </w:r>
      <w:r>
        <w:rPr>
          <w:rFonts w:hint="eastAsia" w:ascii="宋体" w:hAnsi="宋体" w:cs="宋体"/>
          <w:b/>
          <w:szCs w:val="21"/>
        </w:rPr>
        <w:t xml:space="preserve">1</w:t>
      </w:r>
      <w:r>
        <w:rPr>
          <w:rFonts w:hint="eastAsia" w:ascii="宋体" w:hAnsi="宋体" w:cs="宋体"/>
          <w:szCs w:val="21"/>
        </w:rPr>
        <w:t xml:space="preserve">苏州大学附属儿童医院总院净化区域过滤器、过滤网清单</w:t>
      </w:r>
      <w:r>
        <w:rPr>
          <w:rFonts w:hint="eastAsia" w:ascii="宋体" w:hAnsi="宋体" w:cs="宋体"/>
          <w:szCs w:val="21"/>
        </w:rPr>
        <w:t xml:space="preserve">)</w:t>
      </w:r>
      <w:r>
        <w:rPr>
          <w:rFonts w:hint="eastAsia" w:ascii="宋体" w:hAnsi="宋体" w:cs="宋体"/>
          <w:szCs w:val="21"/>
        </w:rPr>
        <w:t xml:space="preserve">，做好过滤器、过滤网更换台账，经病区签字确认后交总务存档；</w:t>
      </w:r>
      <w:r/>
    </w:p>
    <w:p>
      <w:pPr>
        <w:ind w:firstLine="420"/>
        <w:spacing w:line="360" w:lineRule="auto"/>
        <w:rPr>
          <w:rFonts w:ascii="宋体" w:hAnsi="宋体" w:cs="宋体"/>
          <w:szCs w:val="21"/>
        </w:rPr>
      </w:pPr>
      <w:r>
        <w:rPr>
          <w:rFonts w:hint="eastAsia" w:ascii="宋体" w:hAnsi="宋体" w:cs="宋体"/>
          <w:szCs w:val="21"/>
        </w:rPr>
        <w:t xml:space="preserve">3.2.1.1</w:t>
      </w:r>
      <w:r>
        <w:rPr>
          <w:rFonts w:hint="eastAsia" w:ascii="宋体" w:hAnsi="宋体" w:cs="宋体"/>
          <w:szCs w:val="21"/>
        </w:rPr>
        <w:t xml:space="preserve">每月对室内风口、回风滤网的进行清洗消毒一次（如遇特殊情况，配合增加清洗消毒频次）；</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3.2.1.2</w:t>
      </w:r>
      <w:r>
        <w:rPr>
          <w:rFonts w:hint="eastAsia" w:ascii="宋体" w:hAnsi="宋体" w:cs="宋体"/>
          <w:szCs w:val="21"/>
        </w:rPr>
        <w:t xml:space="preserve">每两个月对新风机组、循环机组的初效过滤器更换一次（血液科新仓每月更换一次）；</w:t>
      </w:r>
      <w:r/>
    </w:p>
    <w:p>
      <w:pPr>
        <w:ind w:firstLine="420"/>
        <w:spacing w:line="360" w:lineRule="auto"/>
        <w:rPr>
          <w:rFonts w:ascii="宋体" w:hAnsi="宋体" w:cs="宋体"/>
          <w:szCs w:val="21"/>
        </w:rPr>
      </w:pPr>
      <w:r>
        <w:rPr>
          <w:rFonts w:hint="eastAsia" w:ascii="宋体" w:hAnsi="宋体" w:cs="宋体"/>
          <w:szCs w:val="21"/>
        </w:rPr>
        <w:t xml:space="preserve">3.2.1.3</w:t>
      </w:r>
      <w:r>
        <w:rPr>
          <w:rFonts w:hint="eastAsia" w:ascii="宋体" w:hAnsi="宋体" w:cs="宋体"/>
          <w:szCs w:val="21"/>
        </w:rPr>
        <w:t xml:space="preserve">每三个月对新风机组、循环机组的中效过滤器更换一次；</w:t>
      </w:r>
      <w:r/>
    </w:p>
    <w:p>
      <w:pPr>
        <w:ind w:firstLine="420"/>
        <w:spacing w:line="360" w:lineRule="auto"/>
        <w:rPr>
          <w:rFonts w:ascii="宋体" w:hAnsi="宋体" w:cs="宋体"/>
          <w:szCs w:val="21"/>
        </w:rPr>
      </w:pPr>
      <w:r>
        <w:rPr>
          <w:rFonts w:hint="eastAsia" w:ascii="宋体" w:hAnsi="宋体" w:cs="宋体"/>
          <w:szCs w:val="21"/>
        </w:rPr>
        <w:t xml:space="preserve">3.2.1.4</w:t>
      </w:r>
      <w:r>
        <w:rPr>
          <w:rFonts w:hint="eastAsia" w:ascii="宋体" w:hAnsi="宋体" w:cs="宋体"/>
          <w:szCs w:val="21"/>
        </w:rPr>
        <w:t xml:space="preserve">每年对回风、排风过滤网更换一次；</w:t>
      </w:r>
      <w:r/>
    </w:p>
    <w:p>
      <w:pPr>
        <w:ind w:firstLine="420"/>
        <w:spacing w:line="360" w:lineRule="auto"/>
        <w:rPr>
          <w:rFonts w:ascii="宋体" w:hAnsi="宋体" w:cs="宋体"/>
          <w:szCs w:val="21"/>
        </w:rPr>
      </w:pPr>
      <w:r>
        <w:rPr>
          <w:rFonts w:hint="eastAsia" w:ascii="宋体" w:hAnsi="宋体" w:cs="宋体"/>
          <w:szCs w:val="21"/>
        </w:rPr>
        <w:t xml:space="preserve">3.2.1.5</w:t>
      </w:r>
      <w:r>
        <w:rPr>
          <w:rFonts w:hint="eastAsia" w:ascii="宋体" w:hAnsi="宋体" w:cs="宋体"/>
          <w:szCs w:val="21"/>
        </w:rPr>
        <w:t xml:space="preserve">每六个月对循环机组的亚高效过滤器更换一次；</w:t>
      </w:r>
      <w:r/>
    </w:p>
    <w:p>
      <w:pPr>
        <w:ind w:firstLine="420"/>
        <w:spacing w:line="360" w:lineRule="auto"/>
        <w:rPr>
          <w:rFonts w:ascii="宋体" w:hAnsi="宋体" w:cs="宋体"/>
          <w:szCs w:val="21"/>
        </w:rPr>
      </w:pPr>
      <w:r>
        <w:rPr>
          <w:rFonts w:hint="eastAsia" w:ascii="宋体" w:hAnsi="宋体" w:cs="宋体"/>
          <w:szCs w:val="21"/>
        </w:rPr>
        <w:t xml:space="preserve">3.2.1.6</w:t>
      </w:r>
      <w:r>
        <w:rPr>
          <w:rFonts w:hint="eastAsia" w:ascii="宋体" w:hAnsi="宋体" w:cs="宋体"/>
          <w:szCs w:val="21"/>
        </w:rPr>
        <w:t xml:space="preserve">每三年（或阻力超过设计初阻力</w:t>
      </w:r>
      <w:r>
        <w:rPr>
          <w:rFonts w:hint="eastAsia" w:ascii="宋体" w:hAnsi="宋体" w:cs="宋体"/>
          <w:szCs w:val="21"/>
        </w:rPr>
        <w:t xml:space="preserve">160Pa</w:t>
      </w:r>
      <w:r>
        <w:rPr>
          <w:rFonts w:hint="eastAsia" w:ascii="宋体" w:hAnsi="宋体" w:cs="宋体"/>
          <w:szCs w:val="21"/>
        </w:rPr>
        <w:t xml:space="preserve">）对循环机组的高效过滤器更换一次；</w:t>
      </w:r>
      <w:r/>
    </w:p>
    <w:p>
      <w:pPr>
        <w:ind w:firstLine="420"/>
        <w:spacing w:line="360" w:lineRule="auto"/>
        <w:rPr>
          <w:rFonts w:ascii="宋体" w:hAnsi="宋体" w:cs="宋体"/>
          <w:szCs w:val="21"/>
        </w:rPr>
      </w:pPr>
      <w:r>
        <w:rPr>
          <w:rFonts w:hint="eastAsia" w:ascii="宋体" w:hAnsi="宋体" w:cs="宋体"/>
          <w:szCs w:val="21"/>
        </w:rPr>
        <w:t xml:space="preserve">3.2.1.7</w:t>
      </w:r>
      <w:r>
        <w:rPr>
          <w:rFonts w:hint="eastAsia" w:ascii="宋体" w:hAnsi="宋体" w:cs="宋体"/>
          <w:szCs w:val="21"/>
        </w:rPr>
        <w:t xml:space="preserve">更换各级过滤器、过滤网时需对相应部位内外表面进</w:t>
      </w:r>
      <w:r>
        <w:rPr>
          <w:rFonts w:hint="eastAsia" w:ascii="宋体" w:hAnsi="宋体" w:cs="宋体"/>
          <w:szCs w:val="21"/>
        </w:rPr>
        <w:t xml:space="preserve">行清洗消毒；</w:t>
      </w:r>
      <w:r/>
    </w:p>
    <w:p>
      <w:pPr>
        <w:ind w:firstLine="420"/>
        <w:spacing w:line="360" w:lineRule="auto"/>
        <w:rPr>
          <w:rFonts w:ascii="宋体" w:hAnsi="宋体" w:cs="宋体"/>
          <w:szCs w:val="21"/>
        </w:rPr>
      </w:pPr>
      <w:r>
        <w:rPr>
          <w:rFonts w:hint="eastAsia" w:ascii="宋体" w:hAnsi="宋体" w:cs="宋体"/>
          <w:szCs w:val="21"/>
        </w:rPr>
        <w:t xml:space="preserve">3.2.1.8</w:t>
      </w:r>
      <w:r>
        <w:rPr>
          <w:rFonts w:hint="eastAsia" w:ascii="宋体" w:hAnsi="宋体" w:cs="宋体"/>
          <w:szCs w:val="21"/>
        </w:rPr>
        <w:t xml:space="preserve">各级过滤器、过滤网的清晰、更换工作须作详细记录、台账，经病区签字确认后，每月交总务处存档；</w:t>
      </w:r>
      <w:r/>
    </w:p>
    <w:p>
      <w:pPr>
        <w:ind w:firstLine="420"/>
        <w:spacing w:line="360" w:lineRule="auto"/>
        <w:rPr>
          <w:rFonts w:ascii="宋体" w:hAnsi="宋体" w:cs="宋体"/>
          <w:szCs w:val="21"/>
        </w:rPr>
      </w:pPr>
      <w:r>
        <w:rPr>
          <w:rFonts w:hint="eastAsia" w:ascii="宋体" w:hAnsi="宋体" w:cs="宋体"/>
          <w:szCs w:val="21"/>
        </w:rPr>
        <w:t xml:space="preserve">3.2.1.9</w:t>
      </w:r>
      <w:r>
        <w:rPr>
          <w:rFonts w:hint="eastAsia" w:ascii="宋体" w:hAnsi="宋体" w:cs="宋体"/>
          <w:szCs w:val="21"/>
        </w:rPr>
        <w:t xml:space="preserve">更换用的各级过滤器、过滤网（含初效过滤器、中效过滤器、亚高效过滤器、回风、排风口过滤网）的净化等级、效果应满足各区域净化系统洁净等级的要求，安装前提供产品报验资料（包括不限于：合格证、检测报告、企业三证等资料）。</w:t>
      </w:r>
      <w:r>
        <w:rPr>
          <w:rFonts w:hint="eastAsia" w:ascii="宋体" w:hAnsi="宋体" w:cs="宋体"/>
          <w:b/>
          <w:bCs/>
          <w:szCs w:val="21"/>
          <w:u w:val="single"/>
        </w:rPr>
        <w:t xml:space="preserve">以上过滤器、过滤网费用包含在本项目报价内</w:t>
      </w:r>
      <w:r>
        <w:rPr>
          <w:rFonts w:hint="eastAsia" w:ascii="宋体" w:hAnsi="宋体" w:cs="宋体"/>
          <w:b/>
          <w:bCs/>
          <w:szCs w:val="21"/>
          <w:u w:val="single"/>
        </w:rPr>
        <w:t xml:space="preserve">(</w:t>
      </w:r>
      <w:r>
        <w:rPr>
          <w:rFonts w:hint="eastAsia" w:ascii="宋体" w:hAnsi="宋体" w:cs="宋体"/>
          <w:b/>
          <w:bCs/>
          <w:szCs w:val="21"/>
          <w:u w:val="single"/>
        </w:rPr>
        <w:t xml:space="preserve">附件</w:t>
      </w:r>
      <w:r>
        <w:rPr>
          <w:rFonts w:hint="eastAsia" w:ascii="宋体" w:hAnsi="宋体" w:cs="宋体"/>
          <w:b/>
          <w:bCs/>
          <w:szCs w:val="21"/>
          <w:u w:val="single"/>
        </w:rPr>
        <w:t xml:space="preserve">文件</w:t>
      </w:r>
      <w:r>
        <w:rPr>
          <w:rFonts w:hint="eastAsia" w:ascii="宋体" w:hAnsi="宋体" w:cs="宋体"/>
          <w:b/>
          <w:bCs/>
          <w:szCs w:val="21"/>
          <w:u w:val="single"/>
        </w:rPr>
        <w:t xml:space="preserve">1</w:t>
      </w:r>
      <w:r>
        <w:rPr>
          <w:rFonts w:hint="eastAsia" w:ascii="宋体" w:hAnsi="宋体" w:cs="宋体"/>
          <w:b/>
          <w:bCs/>
          <w:szCs w:val="21"/>
          <w:u w:val="single"/>
        </w:rPr>
        <w:t xml:space="preserve">)</w:t>
      </w:r>
      <w:r>
        <w:rPr>
          <w:rFonts w:hint="eastAsia" w:ascii="宋体" w:hAnsi="宋体" w:cs="宋体"/>
          <w:bCs/>
          <w:szCs w:val="21"/>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3.2.2</w:t>
      </w:r>
      <w:r>
        <w:rPr>
          <w:rFonts w:hint="eastAsia" w:ascii="宋体" w:hAnsi="宋体" w:cs="宋体"/>
          <w:szCs w:val="21"/>
        </w:rPr>
        <w:t xml:space="preserve">各系统设备维护保养：</w:t>
      </w:r>
      <w:r/>
    </w:p>
    <w:p>
      <w:pPr>
        <w:ind w:firstLine="420"/>
        <w:spacing w:line="360" w:lineRule="auto"/>
        <w:rPr>
          <w:rFonts w:ascii="宋体" w:hAnsi="宋体" w:cs="宋体"/>
          <w:szCs w:val="21"/>
        </w:rPr>
      </w:pPr>
      <w:r>
        <w:rPr>
          <w:rFonts w:hint="eastAsia" w:ascii="宋体" w:hAnsi="宋体" w:cs="宋体"/>
          <w:szCs w:val="21"/>
        </w:rPr>
        <w:t xml:space="preserve">3.2.2.1</w:t>
      </w:r>
      <w:r>
        <w:rPr>
          <w:rFonts w:hint="eastAsia" w:ascii="宋体" w:hAnsi="宋体" w:cs="宋体"/>
          <w:szCs w:val="21"/>
        </w:rPr>
        <w:t xml:space="preserve">每月对净化系统、强电系统、室内设备带、门以及其它设备进行检查、维护保养；</w:t>
      </w:r>
      <w:r/>
    </w:p>
    <w:p>
      <w:pPr>
        <w:ind w:firstLine="420"/>
        <w:spacing w:line="360" w:lineRule="auto"/>
        <w:rPr>
          <w:rFonts w:ascii="宋体" w:hAnsi="宋体" w:cs="宋体"/>
          <w:szCs w:val="21"/>
        </w:rPr>
      </w:pPr>
      <w:r>
        <w:rPr>
          <w:rFonts w:hint="eastAsia" w:ascii="宋体" w:hAnsi="宋体" w:cs="宋体"/>
          <w:szCs w:val="21"/>
        </w:rPr>
        <w:t xml:space="preserve">3.2.2.2</w:t>
      </w:r>
      <w:r>
        <w:rPr>
          <w:rFonts w:hint="eastAsia" w:ascii="宋体" w:hAnsi="宋体" w:cs="宋体"/>
          <w:szCs w:val="21"/>
        </w:rPr>
        <w:t xml:space="preserve">每年对净化机组表冷段翅片以及机组内部全面清洁消毒二次；</w:t>
      </w:r>
      <w:r>
        <w:rPr>
          <w:rFonts w:hint="eastAsia" w:ascii="宋体" w:hAnsi="宋体" w:cs="宋体"/>
          <w:szCs w:val="21"/>
        </w:rPr>
        <w:t xml:space="preserve">                </w:t>
      </w:r>
      <w:r/>
    </w:p>
    <w:p>
      <w:pPr>
        <w:ind w:firstLine="420"/>
        <w:spacing w:line="360" w:lineRule="auto"/>
        <w:rPr>
          <w:rFonts w:ascii="宋体" w:hAnsi="宋体" w:cs="宋体"/>
          <w:b/>
          <w:bCs/>
          <w:szCs w:val="21"/>
          <w:u w:val="single"/>
        </w:rPr>
      </w:pPr>
      <w:r>
        <w:rPr>
          <w:rFonts w:hint="eastAsia" w:ascii="宋体" w:hAnsi="宋体" w:cs="宋体"/>
          <w:szCs w:val="21"/>
        </w:rPr>
        <w:t xml:space="preserve">3.2.2.3</w:t>
      </w:r>
      <w:r>
        <w:rPr>
          <w:rFonts w:hint="eastAsia" w:ascii="宋体" w:hAnsi="宋体" w:cs="宋体"/>
          <w:szCs w:val="21"/>
        </w:rPr>
        <w:t xml:space="preserve">按照《</w:t>
      </w:r>
      <w:r>
        <w:rPr>
          <w:rFonts w:hint="eastAsia" w:ascii="宋体" w:hAnsi="宋体" w:cs="宋体"/>
          <w:szCs w:val="21"/>
        </w:rPr>
        <w:t xml:space="preserve">WS/T 368-2012 </w:t>
      </w:r>
      <w:r>
        <w:rPr>
          <w:rFonts w:hint="eastAsia" w:ascii="宋体" w:hAnsi="宋体" w:cs="宋体"/>
          <w:szCs w:val="21"/>
        </w:rPr>
        <w:t xml:space="preserve">医院空气净化管理规范》、《</w:t>
      </w:r>
      <w:r>
        <w:rPr>
          <w:rFonts w:hint="eastAsia" w:ascii="宋体" w:hAnsi="宋体" w:cs="宋体"/>
          <w:szCs w:val="21"/>
        </w:rPr>
        <w:t xml:space="preserve">GB50333</w:t>
      </w:r>
      <w:r>
        <w:rPr>
          <w:rFonts w:hint="eastAsia" w:ascii="宋体" w:hAnsi="宋体" w:cs="宋体"/>
          <w:szCs w:val="21"/>
        </w:rPr>
        <w:t xml:space="preserve">医院洁净手术部建筑技术规范》要求，对所有洁净手术室、血液层流病房（含新仓）、</w:t>
      </w:r>
      <w:r>
        <w:rPr>
          <w:rFonts w:hint="eastAsia" w:ascii="宋体" w:hAnsi="宋体" w:cs="宋体"/>
          <w:szCs w:val="21"/>
        </w:rPr>
        <w:t xml:space="preserve">NICU</w:t>
      </w:r>
      <w:r>
        <w:rPr>
          <w:rFonts w:hint="eastAsia" w:ascii="宋体" w:hAnsi="宋体" w:cs="宋体"/>
          <w:szCs w:val="21"/>
        </w:rPr>
        <w:t xml:space="preserve">区域进行性能调试、检测，并提供检测报告，检测内容包括温湿度、风量、风速、压差、尘埃粒子浓度、噪音、照度、菌落数等，具体详见</w:t>
      </w:r>
      <w:r>
        <w:rPr>
          <w:rFonts w:hint="eastAsia" w:ascii="宋体" w:hAnsi="宋体" w:cs="宋体"/>
          <w:b/>
          <w:szCs w:val="21"/>
        </w:rPr>
        <w:t xml:space="preserve">附件</w:t>
      </w:r>
      <w:r>
        <w:rPr>
          <w:rFonts w:hint="eastAsia" w:ascii="宋体" w:hAnsi="宋体" w:cs="宋体"/>
          <w:b/>
          <w:szCs w:val="21"/>
        </w:rPr>
        <w:t xml:space="preserve">2</w:t>
      </w:r>
      <w:r>
        <w:rPr>
          <w:rFonts w:hint="eastAsia" w:ascii="宋体" w:hAnsi="宋体" w:cs="宋体"/>
          <w:szCs w:val="21"/>
        </w:rPr>
        <w:t xml:space="preserve">。</w:t>
      </w:r>
      <w:r>
        <w:rPr>
          <w:rFonts w:hint="eastAsia" w:ascii="宋体" w:hAnsi="宋体" w:cs="宋体"/>
          <w:b/>
          <w:bCs/>
          <w:szCs w:val="21"/>
          <w:u w:val="single"/>
        </w:rPr>
        <w:t xml:space="preserve">检测费用包含在本项目</w:t>
      </w:r>
      <w:r>
        <w:rPr>
          <w:rFonts w:hint="eastAsia" w:ascii="宋体" w:hAnsi="宋体" w:cs="宋体"/>
          <w:b/>
          <w:bCs/>
          <w:szCs w:val="21"/>
          <w:u w:val="single"/>
        </w:rPr>
        <w:t xml:space="preserve">报价内。</w:t>
      </w:r>
      <w:r/>
    </w:p>
    <w:p>
      <w:pPr>
        <w:ind w:firstLine="420"/>
        <w:spacing w:line="360" w:lineRule="auto"/>
        <w:rPr>
          <w:rFonts w:ascii="宋体" w:hAnsi="宋体" w:cs="宋体"/>
          <w:szCs w:val="21"/>
        </w:rPr>
      </w:pPr>
      <w:r>
        <w:rPr>
          <w:rFonts w:hint="eastAsia" w:ascii="宋体" w:hAnsi="宋体" w:cs="宋体"/>
          <w:szCs w:val="21"/>
        </w:rPr>
        <w:t xml:space="preserve">3.2.2.4</w:t>
      </w:r>
      <w:r>
        <w:rPr>
          <w:rFonts w:hint="eastAsia" w:ascii="宋体" w:hAnsi="宋体" w:cs="宋体"/>
          <w:szCs w:val="21"/>
        </w:rPr>
        <w:t xml:space="preserve">维护保养及检测等均需符合医院空气净化管理规范（</w:t>
      </w:r>
      <w:r>
        <w:rPr>
          <w:rFonts w:hint="eastAsia" w:ascii="宋体" w:hAnsi="宋体" w:cs="宋体"/>
          <w:szCs w:val="21"/>
        </w:rPr>
        <w:t xml:space="preserve">WST-368</w:t>
      </w:r>
      <w:r>
        <w:rPr>
          <w:rFonts w:hint="eastAsia" w:ascii="宋体" w:hAnsi="宋体" w:cs="宋体"/>
          <w:szCs w:val="21"/>
        </w:rPr>
        <w:t xml:space="preserve">）及国家相关规范要求。</w:t>
      </w:r>
      <w:r/>
    </w:p>
    <w:p>
      <w:pPr>
        <w:ind w:firstLine="420"/>
        <w:spacing w:line="360" w:lineRule="auto"/>
        <w:rPr>
          <w:rFonts w:ascii="宋体" w:hAnsi="宋体" w:cs="宋体"/>
          <w:b/>
          <w:bCs/>
          <w:szCs w:val="21"/>
        </w:rPr>
      </w:pPr>
      <w:r>
        <w:rPr>
          <w:rFonts w:hint="eastAsia" w:ascii="宋体" w:hAnsi="宋体" w:cs="宋体"/>
          <w:szCs w:val="21"/>
        </w:rPr>
        <w:t xml:space="preserve">3.3</w:t>
      </w:r>
      <w:r>
        <w:rPr>
          <w:rFonts w:hint="eastAsia" w:ascii="宋体" w:hAnsi="宋体" w:cs="宋体"/>
          <w:szCs w:val="21"/>
        </w:rPr>
        <w:t xml:space="preserve">维保范围内的各系统设备的检修维护保养及操作必须符合设备厂家技术要求以及国家相关规范，由于服务单位原因造成设备损坏及人身伤害事故，服务单位负全责</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三</w:t>
      </w:r>
      <w:r>
        <w:rPr>
          <w:rFonts w:hint="eastAsia" w:ascii="宋体" w:hAnsi="宋体" w:cs="宋体"/>
          <w:b/>
          <w:szCs w:val="21"/>
        </w:rPr>
        <w:t xml:space="preserve">）</w:t>
      </w:r>
      <w:r>
        <w:rPr>
          <w:rFonts w:hint="eastAsia" w:ascii="宋体" w:hAnsi="宋体" w:cs="宋体"/>
          <w:b/>
          <w:szCs w:val="21"/>
        </w:rPr>
        <w:t xml:space="preserve">其他要求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服务单位在管理行为与管理工程结束时要经过院方确认，对管理的工作做好记录，内容为：管理原因，解决方法，耗材等形成档案。包括设备型号、工作年限、每次保养、检修的点检表及每次报修的维修记录等，对每台设备制定管理台帐。该记录在合同结束时，需要移交给采购方；</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、服务单位在合同期满后，所有设施设备必须保证正常运行，并出具所在科室及部门负责人确认签字单方可交付。如有科室未恢复正常，院方有权委派具有资质的单位进行维修或更换，费用从合同中扣除；</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、服务单位需严格按照“三甲医院”的标准，开展各项日常工作，好做台账。主要</w:t>
      </w:r>
      <w:r>
        <w:rPr>
          <w:rFonts w:hint="eastAsia" w:ascii="宋体" w:hAnsi="宋体" w:cs="宋体"/>
          <w:szCs w:val="21"/>
        </w:rPr>
        <w:t xml:space="preserve">有，合理安排巡视人员，制定合理路线，按照医院的营运时间，定时管理空调的开关，根据天气及环境的温度，制定相对应的负荷管理方案，尽量降低医院的能耗等；</w:t>
      </w:r>
      <w:r/>
    </w:p>
    <w:p>
      <w:pPr>
        <w:pStyle w:val="1035"/>
        <w:ind w:firstLine="420"/>
        <w:spacing w:line="360" w:lineRule="auto"/>
        <w:widowControl w:val="off"/>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w:t>
      </w:r>
      <w:r>
        <w:rPr>
          <w:rFonts w:hint="eastAsia" w:hAnsi="宋体" w:eastAsia="宋体" w:cs="宋体"/>
          <w:sz w:val="21"/>
          <w:szCs w:val="21"/>
        </w:rPr>
        <w:t xml:space="preserve">服务单位所聘人员必须符合劳动部门有关用工规定，并经院方相关专业考核合格后持证上岗，院方有权对此进行审核并提出整改意见。服务单位必须严格按劳动法用工，因违反劳动用工所引发的劳动纠纷由服务单位承担完全责任；</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服务单位无条件满足院方各类巡查、复审工作，按照院方要求做好相应的台帐管理。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b/>
          <w:bCs/>
          <w:szCs w:val="21"/>
          <w:u w:val="single"/>
        </w:rPr>
        <w:t xml:space="preserve">服务单位因净化空调系统维护、消杀工作不到位，而导致院内感染的，服务单位承</w:t>
      </w:r>
      <w:r>
        <w:rPr>
          <w:rFonts w:hint="eastAsia" w:ascii="宋体" w:hAnsi="宋体" w:cs="宋体"/>
          <w:b/>
          <w:bCs/>
          <w:szCs w:val="21"/>
          <w:u w:val="single"/>
        </w:rPr>
        <w:t xml:space="preserve">担由此产生的所有损失及法律责任</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b/>
          <w:bCs/>
          <w:szCs w:val="21"/>
        </w:rPr>
        <w:t xml:space="preserve">现场踏勘</w:t>
      </w:r>
      <w:r>
        <w:rPr>
          <w:rFonts w:hint="eastAsia" w:ascii="宋体" w:hAnsi="宋体" w:cs="宋体"/>
          <w:szCs w:val="21"/>
        </w:rPr>
        <w:t xml:space="preserve">：</w:t>
      </w:r>
      <w:r>
        <w:rPr>
          <w:rFonts w:hint="eastAsia" w:ascii="宋体" w:hAnsi="宋体" w:cs="宋体"/>
          <w:b/>
          <w:bCs/>
          <w:szCs w:val="21"/>
        </w:rPr>
        <w:t xml:space="preserve">服务方可进行现场勘察。了解现有设备使用情况，勘察现场所发生的费用由供应商自己承担。勘察现场采购单位联系人：吴晓平，联系电话：</w:t>
      </w:r>
      <w:r>
        <w:rPr>
          <w:rFonts w:hint="eastAsia" w:ascii="宋体" w:hAnsi="宋体" w:cs="宋体"/>
          <w:b/>
          <w:bCs/>
          <w:szCs w:val="21"/>
        </w:rPr>
        <w:t xml:space="preserve">80693512</w:t>
      </w:r>
      <w:r>
        <w:rPr>
          <w:rFonts w:hint="eastAsia" w:ascii="宋体" w:hAnsi="宋体" w:cs="宋体"/>
          <w:b/>
          <w:bCs/>
          <w:szCs w:val="21"/>
        </w:rPr>
        <w:t xml:space="preserve">，统一勘察现场时间：</w:t>
      </w:r>
      <w:r>
        <w:rPr>
          <w:rFonts w:hint="eastAsia" w:ascii="宋体" w:hAnsi="宋体" w:cs="宋体"/>
          <w:b/>
          <w:bCs/>
          <w:szCs w:val="21"/>
        </w:rPr>
        <w:t xml:space="preserve">202</w:t>
      </w:r>
      <w:r>
        <w:rPr>
          <w:rFonts w:hint="eastAsia" w:ascii="宋体" w:hAnsi="宋体" w:cs="宋体"/>
          <w:b/>
          <w:bCs/>
          <w:szCs w:val="21"/>
        </w:rPr>
        <w:t xml:space="preserve">6</w:t>
      </w:r>
      <w:r>
        <w:rPr>
          <w:rFonts w:hint="eastAsia" w:ascii="宋体" w:hAnsi="宋体" w:cs="宋体"/>
          <w:b/>
          <w:bCs/>
          <w:szCs w:val="21"/>
        </w:rPr>
        <w:t xml:space="preserve">年</w:t>
      </w:r>
      <w:r>
        <w:rPr>
          <w:rFonts w:hint="eastAsia" w:ascii="宋体" w:hAnsi="宋体" w:cs="宋体"/>
          <w:b/>
          <w:bCs/>
          <w:szCs w:val="21"/>
        </w:rPr>
        <w:t xml:space="preserve">7</w:t>
      </w:r>
      <w:r>
        <w:rPr>
          <w:rFonts w:hint="eastAsia" w:ascii="宋体" w:hAnsi="宋体" w:cs="宋体"/>
          <w:b/>
          <w:bCs/>
          <w:szCs w:val="21"/>
        </w:rPr>
        <w:t xml:space="preserve">月</w:t>
      </w:r>
      <w:r>
        <w:rPr>
          <w:rFonts w:hint="eastAsia" w:ascii="宋体" w:hAnsi="宋体" w:cs="宋体"/>
          <w:b/>
          <w:bCs/>
          <w:szCs w:val="21"/>
        </w:rPr>
        <w:t xml:space="preserve">29</w:t>
      </w:r>
      <w:r>
        <w:rPr>
          <w:rFonts w:hint="eastAsia" w:ascii="宋体" w:hAnsi="宋体" w:cs="宋体"/>
          <w:b/>
          <w:bCs/>
          <w:szCs w:val="21"/>
        </w:rPr>
        <w:t xml:space="preserve">日</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00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、服务方因管理不善，造成设备维护服务范围内的设施、设备等损坏的，院方有权要求中标单位按实际损失金额赔偿。</w:t>
      </w:r>
      <w:r/>
    </w:p>
    <w:p>
      <w:pPr>
        <w:ind w:firstLine="420"/>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、中标单位对服务缺陷不予更正，采购人有权另请其他单位更正，所发生的费用在服务费中扣除。</w:t>
      </w:r>
      <w:r/>
    </w:p>
    <w:p>
      <w:pPr>
        <w:ind w:firstLine="420"/>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、如遇采购单位有重大等情况调整，采购单位将提前三个月告知中标单位，合同内容经双方协商调整。</w:t>
      </w:r>
      <w:r/>
    </w:p>
    <w:p>
      <w:pPr>
        <w:ind w:firstLine="420"/>
        <w:jc w:val="left"/>
        <w:spacing w:line="360" w:lineRule="auto"/>
        <w:rPr>
          <w:rFonts w:ascii="宋体" w:hAnsi="宋体" w:cs="宋体"/>
          <w:b/>
          <w:bCs/>
          <w:szCs w:val="21"/>
        </w:rPr>
      </w:pPr>
      <w:r>
        <w:rPr>
          <w:rFonts w:hint="eastAsia" w:ascii="宋体" w:hAnsi="宋体" w:cs="宋体"/>
          <w:szCs w:val="21"/>
        </w:rPr>
        <w:t xml:space="preserve">11</w:t>
      </w:r>
      <w:r>
        <w:rPr>
          <w:rFonts w:hint="eastAsia" w:ascii="宋体" w:hAnsi="宋体" w:cs="宋体"/>
          <w:szCs w:val="21"/>
        </w:rPr>
        <w:t xml:space="preserve">、投标单位必须承诺采购文件中提出的全部技术要求，如果其中某些条款不响应时，应在文件中逐条列出，未列出的视同响应。</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、费用结算</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、院方将对服务单位的服务工作进行考核，考核结果与服务费用挂钩</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双方按季度结算费用。院方按考核细则</w:t>
      </w:r>
      <w:r>
        <w:rPr>
          <w:rFonts w:hint="eastAsia" w:ascii="宋体" w:hAnsi="宋体" w:cs="宋体"/>
          <w:szCs w:val="21"/>
        </w:rPr>
        <w:t xml:space="preserve">(</w:t>
      </w:r>
      <w:r>
        <w:rPr>
          <w:rFonts w:hint="eastAsia" w:ascii="宋体" w:hAnsi="宋体" w:cs="宋体"/>
          <w:b/>
          <w:szCs w:val="21"/>
        </w:rPr>
        <w:t xml:space="preserve">合同附件</w:t>
      </w:r>
      <w:r>
        <w:rPr>
          <w:rFonts w:hint="eastAsia" w:ascii="宋体" w:hAnsi="宋体" w:cs="宋体"/>
          <w:szCs w:val="21"/>
        </w:rPr>
        <w:t xml:space="preserve">)</w:t>
      </w:r>
      <w:r>
        <w:rPr>
          <w:rFonts w:hint="eastAsia" w:ascii="宋体" w:hAnsi="宋体" w:cs="宋体"/>
          <w:szCs w:val="21"/>
        </w:rPr>
        <w:t xml:space="preserve">对其进行考核，如未达到合同制定的考核标准，院方有权对服务单位的进行罚款。院方每月对服务单位的服务工作进行考核，每月考核结果与服务费用挂钩，月考核≥</w:t>
      </w:r>
      <w:r>
        <w:rPr>
          <w:rFonts w:hint="eastAsia" w:ascii="宋体" w:hAnsi="宋体" w:cs="宋体"/>
          <w:szCs w:val="21"/>
        </w:rPr>
        <w:t xml:space="preserve">90</w:t>
      </w:r>
      <w:r>
        <w:rPr>
          <w:rFonts w:hint="eastAsia" w:ascii="宋体" w:hAnsi="宋体" w:cs="宋体"/>
          <w:szCs w:val="21"/>
        </w:rPr>
        <w:t xml:space="preserve">分，服务费全额给付；如月考核</w:t>
      </w:r>
      <w:r>
        <w:rPr>
          <w:rFonts w:hint="eastAsia" w:ascii="宋体" w:hAnsi="宋体" w:cs="宋体"/>
          <w:szCs w:val="21"/>
        </w:rPr>
        <w:t xml:space="preserve">80-89</w:t>
      </w:r>
      <w:r>
        <w:rPr>
          <w:rFonts w:hint="eastAsia" w:ascii="宋体" w:hAnsi="宋体" w:cs="宋体"/>
          <w:szCs w:val="21"/>
        </w:rPr>
        <w:t xml:space="preserve">分，每下降</w:t>
      </w:r>
      <w:r>
        <w:rPr>
          <w:rFonts w:hint="eastAsia" w:ascii="宋体" w:hAnsi="宋体" w:cs="宋体"/>
          <w:szCs w:val="21"/>
        </w:rPr>
        <w:t xml:space="preserve">1</w:t>
      </w:r>
      <w:r>
        <w:rPr>
          <w:rFonts w:hint="eastAsia" w:ascii="宋体" w:hAnsi="宋体" w:cs="宋体"/>
          <w:szCs w:val="21"/>
        </w:rPr>
        <w:t xml:space="preserve">分扣除服务费</w:t>
      </w:r>
      <w:r>
        <w:rPr>
          <w:rFonts w:hint="eastAsia" w:ascii="宋体" w:hAnsi="宋体" w:cs="宋体"/>
          <w:szCs w:val="21"/>
        </w:rPr>
        <w:t xml:space="preserve">1%</w:t>
      </w:r>
      <w:r>
        <w:rPr>
          <w:rFonts w:hint="eastAsia" w:ascii="宋体" w:hAnsi="宋体" w:cs="宋体"/>
          <w:szCs w:val="21"/>
        </w:rPr>
        <w:t xml:space="preserve">；月考核小于</w:t>
      </w:r>
      <w:r>
        <w:rPr>
          <w:rFonts w:hint="eastAsia" w:ascii="宋体" w:hAnsi="宋体" w:cs="宋体"/>
          <w:szCs w:val="21"/>
        </w:rPr>
        <w:t xml:space="preserve">79</w:t>
      </w:r>
      <w:r>
        <w:rPr>
          <w:rFonts w:hint="eastAsia" w:ascii="宋体" w:hAnsi="宋体" w:cs="宋体"/>
          <w:szCs w:val="21"/>
        </w:rPr>
        <w:t xml:space="preserve">≤分；每下降</w:t>
      </w:r>
      <w:r>
        <w:rPr>
          <w:rFonts w:hint="eastAsia" w:ascii="宋体" w:hAnsi="宋体" w:cs="宋体"/>
          <w:szCs w:val="21"/>
        </w:rPr>
        <w:t xml:space="preserve">1</w:t>
      </w:r>
      <w:r>
        <w:rPr>
          <w:rFonts w:hint="eastAsia" w:ascii="宋体" w:hAnsi="宋体" w:cs="宋体"/>
          <w:szCs w:val="21"/>
        </w:rPr>
        <w:t xml:space="preserve">分扣除服务费</w:t>
      </w:r>
      <w:r>
        <w:rPr>
          <w:rFonts w:hint="eastAsia" w:ascii="宋体" w:hAnsi="宋体" w:cs="宋体"/>
          <w:szCs w:val="21"/>
        </w:rPr>
        <w:t xml:space="preserve">2%</w:t>
      </w:r>
      <w:r>
        <w:rPr>
          <w:rFonts w:hint="eastAsia" w:ascii="宋体" w:hAnsi="宋体" w:cs="宋体"/>
          <w:szCs w:val="21"/>
        </w:rPr>
        <w:t xml:space="preserve">；每三个月为一个考核周期，若连续三个月考核低于</w:t>
      </w:r>
      <w:r>
        <w:rPr>
          <w:rFonts w:hint="eastAsia" w:ascii="宋体" w:hAnsi="宋体" w:cs="宋体"/>
          <w:szCs w:val="21"/>
        </w:rPr>
        <w:t xml:space="preserve">75</w:t>
      </w:r>
      <w:r>
        <w:rPr>
          <w:rFonts w:hint="eastAsia" w:ascii="宋体" w:hAnsi="宋体" w:cs="宋体"/>
          <w:szCs w:val="21"/>
        </w:rPr>
        <w:t xml:space="preserve">分，视为考核不合格，院方有权终止此项服务。</w:t>
      </w:r>
      <w:r/>
    </w:p>
    <w:p>
      <w:pPr>
        <w:pStyle w:val="1035"/>
        <w:ind w:firstLine="420"/>
        <w:spacing w:line="360" w:lineRule="auto"/>
        <w:widowControl w:val="off"/>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w:t>
      </w:r>
      <w:r>
        <w:rPr>
          <w:rFonts w:hint="eastAsia" w:hAnsi="宋体" w:eastAsia="宋体" w:cs="宋体"/>
          <w:sz w:val="21"/>
          <w:szCs w:val="21"/>
        </w:rPr>
        <w:t xml:space="preserve">服务单位如因社保、医保或工资等问题与员工发生纠纷，应自行解决，但不得牵涉到院方。如苏州地区上调最低工资，院方不承担额外的费用；</w:t>
      </w:r>
      <w:r/>
    </w:p>
    <w:p>
      <w:pPr>
        <w:pStyle w:val="1035"/>
        <w:ind w:firstLine="420"/>
        <w:spacing w:line="360" w:lineRule="auto"/>
        <w:widowControl w:val="off"/>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w:t>
      </w:r>
      <w:r>
        <w:rPr>
          <w:rFonts w:hint="eastAsia" w:hAnsi="宋体" w:eastAsia="宋体" w:cs="宋体"/>
          <w:sz w:val="21"/>
          <w:szCs w:val="21"/>
        </w:rPr>
        <w:t xml:space="preserve">奖惩条款：服务单位</w:t>
      </w:r>
      <w:r>
        <w:rPr>
          <w:rFonts w:hint="eastAsia" w:hAnsi="宋体" w:eastAsia="宋体" w:cs="宋体"/>
          <w:sz w:val="21"/>
          <w:szCs w:val="21"/>
        </w:rPr>
        <w:t xml:space="preserve">在运行过程中，发生空调温湿度调控不当的，扣除当月服务费</w:t>
      </w:r>
      <w:r>
        <w:rPr>
          <w:rFonts w:hint="eastAsia" w:hAnsi="宋体" w:eastAsia="宋体" w:cs="宋体"/>
          <w:sz w:val="21"/>
          <w:szCs w:val="21"/>
        </w:rPr>
        <w:t xml:space="preserve">2%/</w:t>
      </w:r>
      <w:r>
        <w:rPr>
          <w:rFonts w:hint="eastAsia" w:hAnsi="宋体" w:eastAsia="宋体" w:cs="宋体"/>
          <w:sz w:val="21"/>
          <w:szCs w:val="21"/>
        </w:rPr>
        <w:t xml:space="preserve">次；设备故障处理不及时的，扣除当月服务费</w:t>
      </w:r>
      <w:r>
        <w:rPr>
          <w:rFonts w:hint="eastAsia" w:hAnsi="宋体" w:eastAsia="宋体" w:cs="宋体"/>
          <w:sz w:val="21"/>
          <w:szCs w:val="21"/>
        </w:rPr>
        <w:t xml:space="preserve">3%/</w:t>
      </w:r>
      <w:r>
        <w:rPr>
          <w:rFonts w:hint="eastAsia" w:hAnsi="宋体" w:eastAsia="宋体" w:cs="宋体"/>
          <w:sz w:val="21"/>
          <w:szCs w:val="21"/>
        </w:rPr>
        <w:t xml:space="preserve">次；设备运行不合理，产生能源浪费的，扣除当月服务费</w:t>
      </w:r>
      <w:r>
        <w:rPr>
          <w:rFonts w:hint="eastAsia" w:hAnsi="宋体" w:eastAsia="宋体" w:cs="宋体"/>
          <w:sz w:val="21"/>
          <w:szCs w:val="21"/>
        </w:rPr>
        <w:t xml:space="preserve">1%/</w:t>
      </w:r>
      <w:r>
        <w:rPr>
          <w:rFonts w:hint="eastAsia" w:hAnsi="宋体" w:eastAsia="宋体" w:cs="宋体"/>
          <w:sz w:val="21"/>
          <w:szCs w:val="21"/>
        </w:rPr>
        <w:t xml:space="preserve">次；日常巡视不到位的，扣除当月服务费</w:t>
      </w:r>
      <w:r>
        <w:rPr>
          <w:rFonts w:hint="eastAsia" w:hAnsi="宋体" w:eastAsia="宋体" w:cs="宋体"/>
          <w:sz w:val="21"/>
          <w:szCs w:val="21"/>
        </w:rPr>
        <w:t xml:space="preserve">2%/</w:t>
      </w:r>
      <w:r>
        <w:rPr>
          <w:rFonts w:hint="eastAsia" w:hAnsi="宋体" w:eastAsia="宋体" w:cs="宋体"/>
          <w:sz w:val="21"/>
          <w:szCs w:val="21"/>
        </w:rPr>
        <w:t xml:space="preserve">次；设备保养未按期进行的，扣除当月服务费</w:t>
      </w:r>
      <w:r>
        <w:rPr>
          <w:rFonts w:hint="eastAsia" w:hAnsi="宋体" w:eastAsia="宋体" w:cs="宋体"/>
          <w:sz w:val="21"/>
          <w:szCs w:val="21"/>
        </w:rPr>
        <w:t xml:space="preserve">2-5%/</w:t>
      </w:r>
      <w:r>
        <w:rPr>
          <w:rFonts w:hint="eastAsia" w:hAnsi="宋体" w:eastAsia="宋体" w:cs="宋体"/>
          <w:sz w:val="21"/>
          <w:szCs w:val="21"/>
        </w:rPr>
        <w:t xml:space="preserve">次；；各类过滤器、滤网未定期清洗或更换的，扣除当月服务费</w:t>
      </w:r>
      <w:r>
        <w:rPr>
          <w:rFonts w:hint="eastAsia" w:hAnsi="宋体" w:eastAsia="宋体" w:cs="宋体"/>
          <w:sz w:val="21"/>
          <w:szCs w:val="21"/>
        </w:rPr>
        <w:t xml:space="preserve">2-5%/</w:t>
      </w:r>
      <w:r>
        <w:rPr>
          <w:rFonts w:hint="eastAsia" w:hAnsi="宋体" w:eastAsia="宋体" w:cs="宋体"/>
          <w:sz w:val="21"/>
          <w:szCs w:val="21"/>
        </w:rPr>
        <w:t xml:space="preserve">次；净化区域性能检测未能达标的，扣除当月服务费</w:t>
      </w:r>
      <w:r>
        <w:rPr>
          <w:rFonts w:hint="eastAsia" w:hAnsi="宋体" w:eastAsia="宋体" w:cs="宋体"/>
          <w:sz w:val="21"/>
          <w:szCs w:val="21"/>
        </w:rPr>
        <w:t xml:space="preserve">5%/</w:t>
      </w:r>
      <w:r>
        <w:rPr>
          <w:rFonts w:hint="eastAsia" w:hAnsi="宋体" w:eastAsia="宋体" w:cs="宋体"/>
          <w:sz w:val="21"/>
          <w:szCs w:val="21"/>
        </w:rPr>
        <w:t xml:space="preserve">间；病区有投诉的，扣除当月服务费</w:t>
      </w:r>
      <w:r>
        <w:rPr>
          <w:rFonts w:hint="eastAsia" w:hAnsi="宋体" w:eastAsia="宋体" w:cs="宋体"/>
          <w:sz w:val="21"/>
          <w:szCs w:val="21"/>
        </w:rPr>
        <w:t xml:space="preserve">3%/</w:t>
      </w:r>
      <w:r>
        <w:rPr>
          <w:rFonts w:hint="eastAsia" w:hAnsi="宋体" w:eastAsia="宋体" w:cs="宋体"/>
          <w:sz w:val="21"/>
          <w:szCs w:val="21"/>
        </w:rPr>
        <w:t xml:space="preserve">次；发生安全事故的，扣除当季度服务费，并追究相应的法律责任。</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b/>
          <w:bCs/>
          <w:szCs w:val="21"/>
        </w:rPr>
        <w:t xml:space="preserve">维保材料价格</w:t>
      </w:r>
      <w:r>
        <w:rPr>
          <w:rFonts w:hint="eastAsia" w:ascii="宋体" w:hAnsi="宋体" w:cs="宋体"/>
          <w:b/>
          <w:bCs/>
          <w:szCs w:val="21"/>
        </w:rPr>
        <w:t xml:space="preserve">500</w:t>
      </w:r>
      <w:r>
        <w:rPr>
          <w:rFonts w:hint="eastAsia" w:ascii="宋体" w:hAnsi="宋体" w:cs="宋体"/>
          <w:b/>
          <w:bCs/>
          <w:szCs w:val="21"/>
        </w:rPr>
        <w:t xml:space="preserve">元以下的由维保单位</w:t>
      </w:r>
      <w:r>
        <w:rPr>
          <w:rFonts w:hint="eastAsia" w:ascii="宋体" w:hAnsi="宋体" w:cs="宋体"/>
          <w:b/>
          <w:bCs/>
          <w:szCs w:val="21"/>
        </w:rPr>
        <w:t xml:space="preserve">承担，</w:t>
      </w:r>
      <w:r>
        <w:rPr>
          <w:rFonts w:hint="eastAsia" w:ascii="宋体" w:hAnsi="宋体" w:cs="宋体"/>
          <w:b/>
          <w:bCs/>
          <w:szCs w:val="21"/>
        </w:rPr>
        <w:t xml:space="preserve">500</w:t>
      </w:r>
      <w:r>
        <w:rPr>
          <w:rFonts w:hint="eastAsia" w:ascii="宋体" w:hAnsi="宋体" w:cs="宋体"/>
          <w:b/>
          <w:bCs/>
          <w:szCs w:val="21"/>
        </w:rPr>
        <w:t xml:space="preserve">元以上的经审计后由院方承担，并确保</w:t>
      </w:r>
      <w:r>
        <w:rPr>
          <w:rFonts w:hint="eastAsia" w:ascii="宋体" w:hAnsi="宋体" w:cs="宋体"/>
          <w:b/>
          <w:bCs/>
          <w:szCs w:val="21"/>
        </w:rPr>
        <w:t xml:space="preserve">500</w:t>
      </w:r>
      <w:r>
        <w:rPr>
          <w:rFonts w:hint="eastAsia" w:ascii="宋体" w:hAnsi="宋体" w:cs="宋体"/>
          <w:b/>
          <w:bCs/>
          <w:szCs w:val="21"/>
        </w:rPr>
        <w:t xml:space="preserve">元以下的备品备件有库存；发生的维修费用，每季度经院方审计办审计后结算（送审价格不得高于附件</w:t>
      </w:r>
      <w:r>
        <w:rPr>
          <w:rFonts w:hint="eastAsia" w:ascii="宋体" w:hAnsi="宋体" w:cs="宋体"/>
          <w:b/>
          <w:bCs/>
          <w:szCs w:val="21"/>
        </w:rPr>
        <w:t xml:space="preserve">3</w:t>
      </w:r>
      <w:r>
        <w:rPr>
          <w:rFonts w:hint="eastAsia" w:ascii="宋体" w:hAnsi="宋体" w:cs="宋体"/>
          <w:b/>
          <w:bCs/>
          <w:szCs w:val="21"/>
        </w:rPr>
        <w:t xml:space="preserve">零星维修价格清单内的最高限价）。</w:t>
      </w:r>
      <w:r>
        <w:rPr>
          <w:rFonts w:hint="eastAsia" w:ascii="宋体" w:hAnsi="宋体" w:cs="宋体"/>
          <w:szCs w:val="21"/>
        </w:rPr>
        <w:t xml:space="preserve">维修、维护保养所需的所有易损件、消耗件、零配件、设备及材料等必须是经院方认可的配件、设备及材料。</w:t>
      </w:r>
      <w:r/>
    </w:p>
    <w:p>
      <w:pPr>
        <w:ind w:firstLine="422"/>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、服务单位应对所投项目的全部内容分项进行报价（详见</w:t>
      </w:r>
      <w:r>
        <w:rPr>
          <w:rFonts w:hint="eastAsia" w:ascii="宋体" w:hAnsi="宋体" w:cs="宋体"/>
          <w:b/>
          <w:szCs w:val="21"/>
        </w:rPr>
        <w:t xml:space="preserve">格式文件</w:t>
      </w:r>
      <w:r>
        <w:rPr>
          <w:rFonts w:hint="eastAsia" w:ascii="宋体" w:hAnsi="宋体" w:cs="宋体"/>
          <w:b/>
          <w:szCs w:val="21"/>
        </w:rPr>
        <w:t xml:space="preserve">4</w:t>
      </w:r>
      <w:r>
        <w:rPr>
          <w:rFonts w:hint="eastAsia" w:ascii="宋体" w:hAnsi="宋体" w:cs="宋体"/>
          <w:szCs w:val="21"/>
        </w:rPr>
        <w:t xml:space="preserve">：投标报价分析表）；</w:t>
      </w:r>
      <w:r/>
    </w:p>
    <w:p>
      <w:pPr>
        <w:pStyle w:val="1029"/>
        <w:ind w:firstLine="420"/>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、报价应包括：在承包期内完成服务内容所需要的费用，报价包含：人员工资、服务期内最低工资上调费用、奖金、节假日加班费用、社保、意外险及各类保险、开票税金、</w:t>
      </w:r>
      <w:r>
        <w:rPr>
          <w:rFonts w:hint="eastAsia" w:hAnsi="宋体" w:eastAsia="宋体" w:cs="宋体"/>
          <w:sz w:val="21"/>
          <w:szCs w:val="21"/>
        </w:rPr>
        <w:t xml:space="preserve">代理服务费、</w:t>
      </w:r>
      <w:r>
        <w:rPr>
          <w:rFonts w:hint="eastAsia" w:hAnsi="宋体" w:eastAsia="宋体" w:cs="宋体"/>
          <w:sz w:val="21"/>
          <w:szCs w:val="21"/>
        </w:rPr>
        <w:t xml:space="preserve">管理</w:t>
      </w:r>
      <w:r>
        <w:rPr>
          <w:rFonts w:hint="eastAsia" w:hAnsi="宋体" w:eastAsia="宋体" w:cs="宋体"/>
          <w:sz w:val="21"/>
          <w:szCs w:val="21"/>
        </w:rPr>
        <w:t xml:space="preserve">费、维护服务常用配件耗材费用、过滤器及过滤网更换费用、性能检测费用等及合同包含的所有风险、责任等的费用</w:t>
      </w:r>
      <w:r>
        <w:rPr>
          <w:rFonts w:hint="eastAsia" w:hAnsi="宋体" w:eastAsia="宋体" w:cs="宋体"/>
          <w:sz w:val="21"/>
          <w:szCs w:val="21"/>
        </w:rPr>
        <w:t xml:space="preserve">。</w:t>
      </w:r>
      <w:r>
        <w:rPr>
          <w:rFonts w:hint="eastAsia" w:hAnsi="宋体" w:eastAsia="宋体" w:cs="宋体"/>
          <w:sz w:val="21"/>
          <w:szCs w:val="21"/>
        </w:rPr>
        <w:t xml:space="preserve">投标单位</w:t>
      </w:r>
      <w:r>
        <w:rPr>
          <w:rFonts w:hint="eastAsia" w:hAnsi="宋体" w:eastAsia="宋体" w:cs="宋体"/>
          <w:sz w:val="21"/>
          <w:szCs w:val="21"/>
        </w:rPr>
        <w:t xml:space="preserve">应详细列明在维护过程中需更换的各系统主要零配件清单、价格及品牌。</w:t>
      </w:r>
      <w:r/>
    </w:p>
    <w:p>
      <w:pPr>
        <w:pStyle w:val="1029"/>
        <w:ind w:firstLine="420"/>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、日常发生的零星维修材料及人员的综合费用按照院方现有审定价格（详见附件</w:t>
      </w:r>
      <w:r>
        <w:rPr>
          <w:rFonts w:hint="eastAsia" w:hAnsi="宋体" w:eastAsia="宋体" w:cs="宋体"/>
          <w:sz w:val="21"/>
          <w:szCs w:val="21"/>
        </w:rPr>
        <w:t xml:space="preserve">3</w:t>
      </w:r>
      <w:r>
        <w:rPr>
          <w:rFonts w:hint="eastAsia" w:hAnsi="宋体" w:eastAsia="宋体" w:cs="宋体"/>
          <w:sz w:val="21"/>
          <w:szCs w:val="21"/>
        </w:rPr>
        <w:t xml:space="preserve">），在每次完成工作后经总务处确认后，按季度送至第三方审计后进行送审结算。如在维修时发生不含在本材料清单内材料，发生前需提前上报，由总务处确认，经审批通过后进行维修，结算价格以最终审计价格为准。如单次项目核减率超过</w:t>
      </w:r>
      <w:r>
        <w:rPr>
          <w:rFonts w:hint="eastAsia" w:hAnsi="宋体" w:eastAsia="宋体" w:cs="宋体"/>
          <w:sz w:val="21"/>
          <w:szCs w:val="21"/>
        </w:rPr>
        <w:t xml:space="preserve">5%</w:t>
      </w:r>
      <w:r>
        <w:rPr>
          <w:rFonts w:hint="eastAsia" w:hAnsi="宋体" w:eastAsia="宋体" w:cs="宋体"/>
          <w:sz w:val="21"/>
          <w:szCs w:val="21"/>
        </w:rPr>
        <w:t xml:space="preserve">的，由服务方按照超过</w:t>
      </w:r>
      <w:r>
        <w:rPr>
          <w:rFonts w:hint="eastAsia" w:hAnsi="宋体" w:eastAsia="宋体" w:cs="宋体"/>
          <w:sz w:val="21"/>
          <w:szCs w:val="21"/>
        </w:rPr>
        <w:t xml:space="preserve">5%</w:t>
      </w:r>
      <w:r>
        <w:rPr>
          <w:rFonts w:hint="eastAsia" w:hAnsi="宋体" w:eastAsia="宋体" w:cs="宋体"/>
          <w:sz w:val="21"/>
          <w:szCs w:val="21"/>
        </w:rPr>
        <w:t xml:space="preserve">核减率部分的核减额的</w:t>
      </w:r>
      <w:r>
        <w:rPr>
          <w:rFonts w:hint="eastAsia" w:hAnsi="宋体" w:eastAsia="宋体" w:cs="宋体"/>
          <w:sz w:val="21"/>
          <w:szCs w:val="21"/>
        </w:rPr>
        <w:t xml:space="preserve">3.5%</w:t>
      </w:r>
      <w:r>
        <w:rPr>
          <w:rFonts w:hint="eastAsia" w:hAnsi="宋体" w:eastAsia="宋体" w:cs="宋体"/>
          <w:sz w:val="21"/>
          <w:szCs w:val="21"/>
        </w:rPr>
        <w:t xml:space="preserve">支付超过部分的审计费用。</w:t>
      </w:r>
      <w:r/>
    </w:p>
    <w:p>
      <w:pPr>
        <w:ind w:firstLine="420"/>
        <w:spacing w:line="360" w:lineRule="auto"/>
        <w:rPr>
          <w:rFonts w:ascii="宋体" w:hAnsi="宋体" w:cs="宋体"/>
          <w:b/>
          <w:bCs/>
          <w:szCs w:val="21"/>
        </w:rPr>
      </w:pPr>
      <w:r>
        <w:rPr>
          <w:rFonts w:hint="eastAsia" w:ascii="宋体" w:hAnsi="宋体" w:cs="宋体"/>
          <w:szCs w:val="21"/>
        </w:rPr>
        <w:t xml:space="preserve">4</w:t>
      </w:r>
      <w:r>
        <w:rPr>
          <w:rFonts w:hint="eastAsia" w:ascii="宋体" w:hAnsi="宋体" w:cs="宋体"/>
          <w:szCs w:val="21"/>
        </w:rPr>
        <w:t xml:space="preserve">、所有更换的产品质保期均不低于</w:t>
      </w:r>
      <w:r>
        <w:rPr>
          <w:rFonts w:hint="eastAsia" w:ascii="宋体" w:hAnsi="宋体" w:cs="宋体"/>
          <w:szCs w:val="21"/>
        </w:rPr>
        <w:t xml:space="preserve">1</w:t>
      </w:r>
      <w:r>
        <w:rPr>
          <w:rFonts w:hint="eastAsia" w:ascii="宋体" w:hAnsi="宋体" w:cs="宋体"/>
          <w:szCs w:val="21"/>
        </w:rPr>
        <w:t xml:space="preserve">年（人为因素、耗材有规定使用寿命除外）</w:t>
      </w:r>
      <w:r>
        <w:rPr>
          <w:rFonts w:hint="eastAsia" w:ascii="宋体" w:hAnsi="宋体" w:cs="宋体"/>
          <w:szCs w:val="21"/>
        </w:rPr>
        <w:t xml:space="preserve">。</w:t>
      </w:r>
      <w:r/>
    </w:p>
    <w:p>
      <w:pPr>
        <w:ind w:firstLine="211"/>
        <w:spacing w:line="360" w:lineRule="auto"/>
        <w:rPr>
          <w:rFonts w:ascii="宋体" w:hAnsi="宋体" w:cs="宋体"/>
          <w:b/>
          <w:szCs w:val="21"/>
          <w:lang w:val="zh-CN"/>
        </w:rPr>
      </w:pPr>
      <w:r>
        <w:rPr>
          <w:rFonts w:hint="eastAsia" w:ascii="宋体" w:hAnsi="宋体" w:cs="宋体"/>
          <w:b/>
          <w:szCs w:val="21"/>
        </w:rPr>
        <w:t xml:space="preserve">八</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szCs w:val="21"/>
        </w:rPr>
        <w:t xml:space="preserve">本次招标不接受进口产品投标。进口产品的定义为：指通过中国海关报关验收进入中国境内且产自境外的产品，具体按照苏财购〔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办公厅关于政府采购进口产品管理有关问题的通知的规定。本项目为服务类，不涉及该条款。</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10%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其他未列明行业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w:t>
      </w:r>
      <w:r>
        <w:rPr>
          <w:rFonts w:hint="eastAsia" w:ascii="宋体" w:hAnsi="宋体" w:cs="宋体"/>
          <w:b/>
          <w:bCs/>
          <w:szCs w:val="21"/>
        </w:rPr>
        <w:t xml:space="preserve">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10%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w:t>
      </w:r>
      <w:r>
        <w:rPr>
          <w:rFonts w:hint="eastAsia" w:ascii="宋体" w:hAnsi="宋体" w:cs="宋体"/>
          <w:b/>
          <w:bCs/>
          <w:szCs w:val="21"/>
        </w:rPr>
        <w:t xml:space="preserve">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10%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3%</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w:t>
      </w:r>
      <w:r>
        <w:rPr>
          <w:rFonts w:hint="eastAsia" w:ascii="宋体" w:hAnsi="宋体" w:cs="宋体"/>
          <w:b/>
          <w:szCs w:val="21"/>
        </w:rPr>
        <w:t xml:space="preserve">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w:t>
      </w:r>
      <w:r>
        <w:rPr>
          <w:rFonts w:hint="eastAsia" w:ascii="宋体" w:hAnsi="宋体" w:cs="宋体"/>
        </w:rPr>
        <w:t xml:space="preserve">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w:t>
      </w:r>
      <w:r>
        <w:rPr>
          <w:rFonts w:hint="eastAsia" w:ascii="宋体" w:hAnsi="宋体" w:cs="宋体"/>
        </w:rPr>
        <w:t xml:space="preserve">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w:t>
      </w:r>
      <w:r>
        <w:rPr>
          <w:rFonts w:hint="eastAsia" w:ascii="宋体" w:hAnsi="宋体" w:cs="宋体"/>
        </w:rPr>
        <w:t xml:space="preserve">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w:t>
      </w:r>
      <w:r>
        <w:rPr>
          <w:rFonts w:hint="eastAsia" w:ascii="宋体" w:hAnsi="宋体" w:cs="宋体"/>
        </w:rPr>
        <w:t xml:space="preserve">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w:t>
      </w:r>
      <w:r>
        <w:rPr>
          <w:rFonts w:hint="eastAsia" w:ascii="宋体" w:hAnsi="宋体" w:cs="宋体"/>
        </w:rPr>
        <w:t xml:space="preserve">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w:t>
      </w:r>
      <w:r>
        <w:rPr>
          <w:rFonts w:hint="eastAsia" w:ascii="宋体" w:hAnsi="宋体" w:cs="宋体"/>
        </w:rPr>
        <w:t xml:space="preserve">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w:t>
      </w:r>
      <w:r>
        <w:rPr>
          <w:rFonts w:hint="eastAsia" w:ascii="宋体" w:hAnsi="宋体" w:cs="宋体"/>
        </w:rPr>
        <w:t xml:space="preserve">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w:t>
      </w:r>
      <w:r>
        <w:rPr>
          <w:rFonts w:hint="eastAsia" w:ascii="宋体" w:hAnsi="宋体" w:cs="宋体"/>
        </w:rPr>
        <w:t xml:space="preserve">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w:t>
      </w:r>
      <w:r>
        <w:rPr>
          <w:rFonts w:hint="eastAsia" w:ascii="宋体" w:hAnsi="宋体" w:cs="宋体"/>
        </w:rPr>
        <w:t xml:space="preserve">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center"/>
        <w:spacing w:line="360" w:lineRule="auto"/>
        <w:rPr>
          <w:rFonts w:ascii="宋体" w:hAnsi="宋体"/>
          <w:b/>
          <w:szCs w:val="21"/>
        </w:rPr>
      </w:pPr>
      <w:r/>
      <w:bookmarkStart w:id="55" w:name="_Toc13889377"/>
      <w:r/>
      <w:bookmarkStart w:id="56" w:name="_Toc13642117"/>
      <w:r/>
      <w:bookmarkEnd w:id="54"/>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3"/>
        <w:jc w:val="center"/>
        <w:spacing w:line="360" w:lineRule="auto"/>
        <w:rPr>
          <w:rFonts w:ascii="宋体" w:hAnsi="宋体"/>
          <w:sz w:val="44"/>
        </w:rPr>
      </w:pPr>
      <w:r>
        <w:rPr>
          <w:rFonts w:hint="eastAsia" w:ascii="宋体" w:hAnsi="宋体"/>
          <w:b/>
          <w:sz w:val="44"/>
        </w:rPr>
        <w:t xml:space="preserve">第五章合同特殊条款</w:t>
      </w:r>
      <w:bookmarkEnd w:id="55"/>
      <w:r/>
      <w:bookmarkEnd w:id="56"/>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总院净化设备维护服务</w:t>
      </w:r>
      <w:r>
        <w:rPr>
          <w:rFonts w:hint="eastAsia" w:ascii="宋体" w:hAnsi="宋体" w:cs="宋体"/>
          <w:szCs w:val="21"/>
        </w:rPr>
        <w:t xml:space="preserve">项目</w:t>
      </w:r>
      <w:r>
        <w:rPr>
          <w:rFonts w:hint="eastAsia" w:ascii="宋体" w:hAnsi="宋体" w:cs="宋体"/>
          <w:szCs w:val="21"/>
        </w:rPr>
        <w:t xml:space="preserve">】</w:t>
      </w:r>
      <w:r/>
    </w:p>
    <w:p>
      <w:pPr>
        <w:jc w:val="center"/>
        <w:spacing w:line="400" w:lineRule="exact"/>
        <w:rPr>
          <w:rFonts w:ascii="宋体" w:hAnsi="宋体" w:cs="宋体"/>
          <w:szCs w:val="21"/>
        </w:rPr>
      </w:pPr>
      <w:r>
        <w:rPr>
          <w:rFonts w:hint="eastAsia" w:ascii="宋体" w:hAnsi="宋体" w:cs="宋体"/>
          <w:szCs w:val="21"/>
        </w:rPr>
        <w:t xml:space="preserve">（合同编号：【</w:t>
      </w:r>
      <w:r>
        <w:rPr>
          <w:rFonts w:hint="eastAsia" w:ascii="宋体" w:hAnsi="宋体" w:cs="宋体"/>
          <w:szCs w:val="21"/>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pStyle w:val="1024"/>
        <w:ind w:firstLine="420"/>
        <w:rPr>
          <w:rFonts w:ascii="宋体" w:hAnsi="宋体" w:cs="宋体"/>
          <w:sz w:val="21"/>
          <w:szCs w:val="21"/>
        </w:rPr>
      </w:pPr>
      <w:r>
        <w:rPr>
          <w:rFonts w:hint="eastAsia" w:ascii="宋体" w:hAnsi="宋体" w:cs="宋体"/>
          <w:sz w:val="21"/>
          <w:szCs w:val="21"/>
        </w:rPr>
        <w:t xml:space="preserve">甲方：苏州大学附属儿童医院</w:t>
      </w:r>
      <w:r/>
    </w:p>
    <w:p>
      <w:pPr>
        <w:pStyle w:val="1024"/>
        <w:ind w:firstLine="420"/>
        <w:rPr>
          <w:rFonts w:ascii="宋体" w:hAnsi="宋体" w:cs="宋体"/>
          <w:sz w:val="21"/>
          <w:szCs w:val="21"/>
        </w:rPr>
      </w:pPr>
      <w:r>
        <w:rPr>
          <w:rFonts w:hint="eastAsia" w:ascii="宋体" w:hAnsi="宋体" w:cs="宋体"/>
          <w:sz w:val="21"/>
          <w:szCs w:val="21"/>
        </w:rPr>
        <w:t xml:space="preserve">地址：</w:t>
      </w:r>
      <w:r/>
    </w:p>
    <w:p>
      <w:pPr>
        <w:pStyle w:val="1024"/>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p>
    <w:p>
      <w:pPr>
        <w:pStyle w:val="1024"/>
        <w:ind w:firstLine="420"/>
        <w:rPr>
          <w:rFonts w:ascii="宋体" w:hAnsi="宋体" w:cs="宋体"/>
          <w:sz w:val="21"/>
          <w:szCs w:val="21"/>
        </w:rPr>
      </w:pP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024"/>
        <w:ind w:firstLine="420"/>
        <w:rPr>
          <w:rFonts w:ascii="宋体" w:hAnsi="宋体" w:cs="宋体"/>
          <w:sz w:val="21"/>
          <w:szCs w:val="21"/>
        </w:rPr>
      </w:pPr>
      <w:r>
        <w:rPr>
          <w:rFonts w:ascii="宋体" w:hAnsi="宋体" w:cs="宋体"/>
          <w:sz w:val="21"/>
          <w:szCs w:val="21"/>
        </w:rPr>
      </w:r>
      <w:r/>
    </w:p>
    <w:p>
      <w:pPr>
        <w:pStyle w:val="1024"/>
        <w:ind w:firstLine="420"/>
        <w:rPr>
          <w:rFonts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rPr>
        <w:t xml:space="preserve"> </w:t>
      </w:r>
      <w:r/>
    </w:p>
    <w:p>
      <w:pPr>
        <w:pStyle w:val="1024"/>
        <w:ind w:firstLine="420"/>
        <w:rPr>
          <w:rFonts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rPr>
        <w:t xml:space="preserve"> </w:t>
      </w:r>
      <w:r/>
    </w:p>
    <w:p>
      <w:pPr>
        <w:pStyle w:val="1024"/>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p>
    <w:p>
      <w:pPr>
        <w:pStyle w:val="1024"/>
        <w:ind w:firstLine="420"/>
        <w:rPr>
          <w:rFonts w:ascii="宋体" w:hAnsi="宋体" w:cs="宋体"/>
          <w:sz w:val="21"/>
          <w:szCs w:val="21"/>
        </w:rPr>
      </w:pP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024"/>
        <w:ind w:firstLine="420"/>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根据招标编号【</w:t>
      </w:r>
      <w:r>
        <w:rPr>
          <w:rFonts w:hint="eastAsia" w:ascii="宋体" w:hAnsi="宋体" w:cs="宋体"/>
        </w:rPr>
        <w:t xml:space="preserve">JSZC-320000-CJZB-G2026-0080</w:t>
      </w:r>
      <w:r>
        <w:rPr>
          <w:rFonts w:hint="eastAsia" w:ascii="宋体" w:hAnsi="宋体" w:cs="宋体"/>
          <w:szCs w:val="21"/>
        </w:rPr>
        <w:t xml:space="preserve">】号的政府采购招标文件（下称政府采购招标文件）及乙方的投标文件和中标通知书，各方就此次中标的【</w:t>
      </w:r>
      <w:r>
        <w:rPr>
          <w:rFonts w:hint="eastAsia" w:ascii="宋体" w:hAnsi="宋体" w:cs="宋体"/>
          <w:szCs w:val="21"/>
        </w:rPr>
        <w:t xml:space="preserve">总院净化设备维护服务</w:t>
      </w:r>
      <w:r>
        <w:rPr>
          <w:rFonts w:hint="eastAsia" w:ascii="宋体" w:hAnsi="宋体" w:cs="宋体"/>
          <w:szCs w:val="21"/>
        </w:rPr>
        <w:t xml:space="preserve">】的采购事宜，签订本合同书，以资共同遵守。</w:t>
      </w:r>
      <w:r/>
    </w:p>
    <w:p>
      <w:pPr>
        <w:ind w:firstLine="422"/>
        <w:jc w:val="left"/>
        <w:spacing w:line="360" w:lineRule="auto"/>
        <w:rPr>
          <w:rFonts w:ascii="宋体" w:hAnsi="宋体" w:cs="宋体"/>
          <w:b/>
          <w:szCs w:val="21"/>
        </w:rPr>
      </w:pPr>
      <w:r/>
      <w:bookmarkStart w:id="57" w:name="OLE_LINK218"/>
      <w:r/>
      <w:bookmarkStart w:id="58" w:name="OLE_LINK217"/>
      <w:r>
        <w:rPr>
          <w:rFonts w:hint="eastAsia" w:hAnsi="宋体" w:cs="宋体"/>
          <w:b/>
          <w:szCs w:val="21"/>
        </w:rPr>
        <w:t xml:space="preserve">一、</w:t>
      </w:r>
      <w:r>
        <w:rPr>
          <w:rFonts w:ascii="宋体" w:hAnsi="宋体" w:cs="宋体"/>
          <w:b/>
          <w:szCs w:val="21"/>
        </w:rPr>
        <w:t xml:space="preserve">合同价格</w:t>
      </w:r>
      <w:r/>
    </w:p>
    <w:p>
      <w:pPr>
        <w:ind w:firstLine="420"/>
        <w:jc w:val="left"/>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合同价格按此次中标（成交）价格执行，合同金额为人民币（大写）元（￥）。合同金额</w:t>
      </w:r>
      <w:r>
        <w:rPr>
          <w:rFonts w:hint="eastAsia"/>
          <w:szCs w:val="21"/>
        </w:rPr>
        <w:t xml:space="preserve">包括但不限于</w:t>
      </w:r>
      <w:r>
        <w:rPr>
          <w:rFonts w:hint="eastAsia"/>
          <w:szCs w:val="21"/>
        </w:rPr>
        <w:t xml:space="preserve">与本项目相关的</w:t>
      </w:r>
      <w:r>
        <w:rPr>
          <w:rFonts w:hint="eastAsia"/>
          <w:szCs w:val="21"/>
        </w:rPr>
        <w:t xml:space="preserve">人工、材料、设备、运输、安装调试、</w:t>
      </w:r>
      <w:r>
        <w:rPr>
          <w:rFonts w:hint="eastAsia" w:cs="宋体"/>
          <w:szCs w:val="21"/>
        </w:rPr>
        <w:t xml:space="preserve">技术支持与培训、</w:t>
      </w:r>
      <w:r>
        <w:rPr>
          <w:rFonts w:hint="eastAsia"/>
          <w:szCs w:val="21"/>
        </w:rPr>
        <w:t xml:space="preserve">保险、</w:t>
      </w:r>
      <w:r>
        <w:rPr>
          <w:rFonts w:hint="eastAsia"/>
          <w:szCs w:val="21"/>
        </w:rPr>
        <w:t xml:space="preserve">代理服务费、</w:t>
      </w:r>
      <w:r>
        <w:rPr>
          <w:rFonts w:hint="eastAsia"/>
          <w:szCs w:val="21"/>
        </w:rPr>
        <w:t xml:space="preserve">利润、知识产权、税金、政策性文件规定及合同包含的所有风险、责任等各项应有费用。</w:t>
      </w:r>
      <w:r/>
    </w:p>
    <w:p>
      <w:pPr>
        <w:pStyle w:val="945"/>
        <w:ind w:firstLine="420"/>
        <w:jc w:val="left"/>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w:t>
      </w:r>
      <w:r>
        <w:rPr>
          <w:rFonts w:hint="eastAsia" w:hAnsi="宋体" w:eastAsia="宋体" w:cs="宋体"/>
          <w:sz w:val="21"/>
          <w:szCs w:val="21"/>
        </w:rPr>
        <w:t xml:space="preserve">合同</w:t>
      </w:r>
      <w:r>
        <w:rPr>
          <w:rFonts w:hAnsi="宋体" w:eastAsia="宋体" w:cs="宋体"/>
          <w:sz w:val="21"/>
          <w:szCs w:val="21"/>
        </w:rPr>
        <w:t xml:space="preserve">价格已包含</w:t>
      </w:r>
      <w:r>
        <w:rPr>
          <w:rFonts w:hint="eastAsia" w:hAnsi="宋体" w:eastAsia="宋体" w:cs="宋体"/>
          <w:sz w:val="21"/>
          <w:szCs w:val="21"/>
        </w:rPr>
        <w:t xml:space="preserve">本项目贰年合同服务期限内因</w:t>
      </w:r>
      <w:r>
        <w:rPr>
          <w:rFonts w:hAnsi="宋体" w:eastAsia="宋体" w:cs="宋体"/>
          <w:sz w:val="21"/>
          <w:szCs w:val="21"/>
        </w:rPr>
        <w:t xml:space="preserve">市场变化因素</w:t>
      </w:r>
      <w:r>
        <w:rPr>
          <w:rFonts w:hint="eastAsia" w:hAnsi="宋体" w:eastAsia="宋体" w:cs="宋体"/>
          <w:sz w:val="21"/>
          <w:szCs w:val="21"/>
        </w:rPr>
        <w:t xml:space="preserve">或政策性调整等原因造成的价格变化（包括但不限于合同期限内最</w:t>
      </w:r>
      <w:r>
        <w:rPr>
          <w:rFonts w:hAnsi="宋体" w:eastAsia="宋体" w:cs="宋体"/>
          <w:sz w:val="21"/>
          <w:szCs w:val="21"/>
        </w:rPr>
        <w:t xml:space="preserve">低</w:t>
      </w:r>
      <w:r>
        <w:rPr>
          <w:rFonts w:hint="eastAsia" w:hAnsi="宋体" w:eastAsia="宋体" w:cs="宋体"/>
          <w:sz w:val="21"/>
          <w:szCs w:val="21"/>
        </w:rPr>
        <w:t xml:space="preserve">工资、社保、补</w:t>
      </w:r>
      <w:r>
        <w:rPr>
          <w:rFonts w:hAnsi="宋体" w:eastAsia="宋体" w:cs="宋体"/>
          <w:sz w:val="21"/>
          <w:szCs w:val="21"/>
        </w:rPr>
        <w:t xml:space="preserve">贴、津贴、福利</w:t>
      </w:r>
      <w:r>
        <w:rPr>
          <w:rFonts w:hint="eastAsia" w:hAnsi="宋体" w:eastAsia="宋体" w:cs="宋体"/>
          <w:sz w:val="21"/>
          <w:szCs w:val="21"/>
        </w:rPr>
        <w:t xml:space="preserve">、</w:t>
      </w:r>
      <w:r>
        <w:rPr>
          <w:rFonts w:hAnsi="宋体" w:eastAsia="宋体" w:cs="宋体"/>
          <w:sz w:val="21"/>
          <w:szCs w:val="21"/>
        </w:rPr>
        <w:t xml:space="preserve">加班</w:t>
      </w:r>
      <w:r>
        <w:rPr>
          <w:rFonts w:hint="eastAsia" w:hAnsi="宋体" w:eastAsia="宋体" w:cs="宋体"/>
          <w:sz w:val="21"/>
          <w:szCs w:val="21"/>
        </w:rPr>
        <w:t xml:space="preserve">、税率变化等因素），甲方</w:t>
      </w:r>
      <w:r>
        <w:rPr>
          <w:rFonts w:hAnsi="宋体" w:eastAsia="宋体" w:cs="宋体"/>
          <w:sz w:val="21"/>
          <w:szCs w:val="21"/>
        </w:rPr>
        <w:t xml:space="preserve">不再另行支付</w:t>
      </w:r>
      <w:r>
        <w:rPr>
          <w:rFonts w:hint="eastAsia" w:hAnsi="宋体" w:eastAsia="宋体" w:cs="宋体"/>
          <w:sz w:val="21"/>
          <w:szCs w:val="21"/>
        </w:rPr>
        <w:t xml:space="preserve">。</w:t>
      </w:r>
      <w:r/>
    </w:p>
    <w:p>
      <w:pPr>
        <w:pStyle w:val="945"/>
        <w:ind w:firstLine="420"/>
        <w:jc w:val="left"/>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w:t>
      </w:r>
      <w:r>
        <w:rPr>
          <w:rFonts w:hint="eastAsia" w:hAnsi="宋体" w:eastAsia="宋体" w:cs="宋体"/>
          <w:sz w:val="21"/>
          <w:szCs w:val="21"/>
        </w:rPr>
        <w:t xml:space="preserve">因甲方工作需要，乙方应无条件配合甲方完成与</w:t>
      </w:r>
      <w:r>
        <w:rPr>
          <w:rFonts w:hint="eastAsia" w:hAnsi="宋体" w:eastAsia="宋体" w:cs="宋体"/>
          <w:sz w:val="21"/>
          <w:szCs w:val="21"/>
        </w:rPr>
        <w:t xml:space="preserve">本项目相关的</w:t>
      </w:r>
      <w:r>
        <w:rPr>
          <w:rFonts w:hint="eastAsia" w:hAnsi="宋体" w:eastAsia="宋体" w:cs="宋体"/>
          <w:sz w:val="21"/>
          <w:szCs w:val="21"/>
        </w:rPr>
        <w:t xml:space="preserve">临时性工作，费用由乙方承担并包含在合同总价中。</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根据国家现行税法对甲方征收的与本合同有关的税费均由甲方承担；根据国家现行税法对乙方征收的与本合同有关的一切税费均由乙方承担。</w:t>
      </w:r>
      <w:r/>
    </w:p>
    <w:p>
      <w:pPr>
        <w:ind w:firstLine="422"/>
        <w:jc w:val="left"/>
        <w:spacing w:line="360" w:lineRule="auto"/>
        <w:rPr>
          <w:rFonts w:ascii="宋体" w:hAnsi="宋体" w:cs="宋体"/>
          <w:b/>
          <w:szCs w:val="21"/>
        </w:rPr>
      </w:pPr>
      <w:r>
        <w:rPr>
          <w:rFonts w:hint="eastAsia" w:ascii="宋体" w:hAnsi="宋体" w:cs="宋体"/>
          <w:b/>
          <w:szCs w:val="21"/>
        </w:rPr>
        <w:t xml:space="preserve">二、合同内容：</w:t>
      </w:r>
      <w:r/>
    </w:p>
    <w:p>
      <w:pPr>
        <w:ind w:firstLine="420"/>
        <w:spacing w:line="360" w:lineRule="auto"/>
        <w:rPr>
          <w:rFonts w:ascii="宋体" w:hAnsi="宋体"/>
          <w:sz w:val="24"/>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服务内容：乙方负责完成甲方的</w:t>
      </w:r>
      <w:r>
        <w:rPr>
          <w:rFonts w:hint="eastAsia" w:ascii="宋体" w:hAnsi="宋体" w:cs="宋体"/>
          <w:szCs w:val="21"/>
          <w:u w:val="single"/>
        </w:rPr>
        <w:t xml:space="preserve"> </w:t>
      </w:r>
      <w:r>
        <w:rPr>
          <w:rFonts w:hint="eastAsia" w:ascii="宋体" w:hAnsi="宋体" w:cs="宋体"/>
          <w:szCs w:val="21"/>
          <w:u w:val="single"/>
        </w:rPr>
        <w:t xml:space="preserve">总院净化设备维护服务项目</w:t>
      </w:r>
      <w:r>
        <w:rPr>
          <w:rFonts w:hint="eastAsia" w:ascii="宋体" w:hAnsi="宋体" w:cs="宋体"/>
          <w:szCs w:val="21"/>
          <w:u w:val="single"/>
        </w:rPr>
        <w:t xml:space="preserve"> </w:t>
      </w:r>
      <w:r>
        <w:rPr>
          <w:rFonts w:hint="eastAsia" w:ascii="宋体" w:hAnsi="宋体" w:cs="宋体"/>
          <w:szCs w:val="21"/>
        </w:rPr>
        <w:t xml:space="preserve">，详见招标文件，</w:t>
      </w:r>
      <w:r>
        <w:rPr>
          <w:rFonts w:ascii="宋体" w:hAnsi="宋体" w:cs="宋体"/>
          <w:szCs w:val="21"/>
        </w:rPr>
        <w:t xml:space="preserve">若</w:t>
      </w:r>
      <w:r>
        <w:rPr>
          <w:rFonts w:hint="eastAsia" w:ascii="宋体" w:hAnsi="宋体" w:cs="宋体"/>
          <w:szCs w:val="21"/>
        </w:rPr>
        <w:t xml:space="preserve">乙方</w:t>
      </w:r>
      <w:r>
        <w:rPr>
          <w:rFonts w:ascii="宋体" w:hAnsi="宋体" w:cs="宋体"/>
          <w:szCs w:val="21"/>
        </w:rPr>
        <w:t xml:space="preserve">投标（响应）文件</w:t>
      </w:r>
      <w:r>
        <w:rPr>
          <w:rFonts w:hint="eastAsia" w:ascii="宋体" w:hAnsi="宋体" w:cs="宋体"/>
          <w:szCs w:val="21"/>
        </w:rPr>
        <w:t xml:space="preserve">标准或</w:t>
      </w:r>
      <w:r>
        <w:rPr>
          <w:rFonts w:ascii="宋体" w:hAnsi="宋体" w:cs="宋体"/>
          <w:szCs w:val="21"/>
        </w:rPr>
        <w:t xml:space="preserve">乙方在</w:t>
      </w:r>
      <w:r>
        <w:rPr>
          <w:rFonts w:hint="eastAsia" w:ascii="宋体" w:hAnsi="宋体" w:cs="宋体"/>
          <w:szCs w:val="21"/>
        </w:rPr>
        <w:t xml:space="preserve">采购</w:t>
      </w:r>
      <w:r>
        <w:rPr>
          <w:rFonts w:ascii="宋体" w:hAnsi="宋体" w:cs="宋体"/>
          <w:szCs w:val="21"/>
        </w:rPr>
        <w:t xml:space="preserve">过程中所作的其</w:t>
      </w:r>
      <w:r>
        <w:rPr>
          <w:rFonts w:hint="eastAsia" w:ascii="宋体" w:hAnsi="宋体" w:cs="宋体"/>
          <w:szCs w:val="21"/>
        </w:rPr>
        <w:t xml:space="preserve">他</w:t>
      </w:r>
      <w:r>
        <w:rPr>
          <w:rFonts w:ascii="宋体" w:hAnsi="宋体" w:cs="宋体"/>
          <w:szCs w:val="21"/>
        </w:rPr>
        <w:t xml:space="preserve">承诺、声明、书面澄清等</w:t>
      </w:r>
      <w:r>
        <w:rPr>
          <w:rFonts w:hint="eastAsia" w:ascii="宋体" w:hAnsi="宋体" w:cs="宋体"/>
          <w:szCs w:val="21"/>
        </w:rPr>
        <w:t xml:space="preserve">的标准</w:t>
      </w:r>
      <w:r>
        <w:rPr>
          <w:rFonts w:ascii="宋体" w:hAnsi="宋体" w:cs="宋体"/>
          <w:szCs w:val="21"/>
        </w:rPr>
        <w:t xml:space="preserve">高于采购文件</w:t>
      </w:r>
      <w:r>
        <w:rPr>
          <w:rFonts w:hint="eastAsia" w:ascii="宋体" w:hAnsi="宋体" w:cs="宋体"/>
          <w:szCs w:val="21"/>
        </w:rPr>
        <w:t xml:space="preserve">标准</w:t>
      </w:r>
      <w:r>
        <w:rPr>
          <w:rFonts w:ascii="宋体" w:hAnsi="宋体" w:cs="宋体"/>
          <w:szCs w:val="21"/>
        </w:rPr>
        <w:t xml:space="preserve">，以</w:t>
      </w:r>
      <w:r>
        <w:rPr>
          <w:rFonts w:hint="eastAsia" w:ascii="宋体" w:hAnsi="宋体" w:cs="宋体"/>
          <w:szCs w:val="21"/>
        </w:rPr>
        <w:t xml:space="preserve">乙方</w:t>
      </w:r>
      <w:r>
        <w:rPr>
          <w:rFonts w:ascii="宋体" w:hAnsi="宋体" w:cs="宋体"/>
          <w:szCs w:val="21"/>
        </w:rPr>
        <w:t xml:space="preserve">投标（响应）</w:t>
      </w:r>
      <w:r>
        <w:rPr>
          <w:rFonts w:hint="eastAsia" w:ascii="宋体" w:hAnsi="宋体" w:cs="宋体"/>
          <w:szCs w:val="21"/>
        </w:rPr>
        <w:t xml:space="preserve">文件</w:t>
      </w:r>
      <w:r>
        <w:rPr>
          <w:rFonts w:hint="eastAsia" w:ascii="宋体" w:hAnsi="宋体" w:cs="宋体"/>
          <w:szCs w:val="21"/>
        </w:rPr>
        <w:t xml:space="preserve">或</w:t>
      </w:r>
      <w:r>
        <w:rPr>
          <w:rFonts w:ascii="宋体" w:hAnsi="宋体" w:cs="宋体"/>
          <w:szCs w:val="21"/>
        </w:rPr>
        <w:t xml:space="preserve">乙方在</w:t>
      </w:r>
      <w:r>
        <w:rPr>
          <w:rFonts w:hint="eastAsia" w:ascii="宋体" w:hAnsi="宋体" w:cs="宋体"/>
          <w:szCs w:val="21"/>
        </w:rPr>
        <w:t xml:space="preserve">采购</w:t>
      </w:r>
      <w:r>
        <w:rPr>
          <w:rFonts w:ascii="宋体" w:hAnsi="宋体" w:cs="宋体"/>
          <w:szCs w:val="21"/>
        </w:rPr>
        <w:t xml:space="preserve">过程中所作的其</w:t>
      </w:r>
      <w:r>
        <w:rPr>
          <w:rFonts w:hint="eastAsia" w:ascii="宋体" w:hAnsi="宋体" w:cs="宋体"/>
          <w:szCs w:val="21"/>
        </w:rPr>
        <w:t xml:space="preserve">他</w:t>
      </w:r>
      <w:r>
        <w:rPr>
          <w:rFonts w:ascii="宋体" w:hAnsi="宋体" w:cs="宋体"/>
          <w:szCs w:val="21"/>
        </w:rPr>
        <w:t xml:space="preserve">承诺、声明、书面澄清等</w:t>
      </w:r>
      <w:r>
        <w:rPr>
          <w:rFonts w:hint="eastAsia" w:ascii="宋体" w:hAnsi="宋体" w:cs="宋体"/>
          <w:szCs w:val="21"/>
        </w:rPr>
        <w:t xml:space="preserve">的标准</w:t>
      </w:r>
      <w:r>
        <w:rPr>
          <w:rFonts w:ascii="宋体" w:hAnsi="宋体" w:cs="宋体"/>
          <w:szCs w:val="21"/>
        </w:rPr>
        <w:t xml:space="preserve">为</w:t>
      </w:r>
      <w:r>
        <w:rPr>
          <w:rFonts w:hint="eastAsia" w:ascii="宋体" w:hAnsi="宋体" w:cs="宋体"/>
          <w:szCs w:val="21"/>
        </w:rPr>
        <w:t xml:space="preserve">准。</w:t>
      </w:r>
      <w:r/>
    </w:p>
    <w:p>
      <w:pPr>
        <w:pStyle w:val="945"/>
        <w:ind w:firstLine="420"/>
        <w:jc w:val="left"/>
        <w:spacing w:line="360" w:lineRule="auto"/>
        <w:rPr>
          <w:rFonts w:hAnsi="宋体" w:eastAsia="宋体" w:cs="宋体"/>
          <w:b/>
          <w:spacing w:val="-10"/>
          <w:sz w:val="21"/>
          <w:szCs w:val="21"/>
        </w:rPr>
      </w:pPr>
      <w:r>
        <w:rPr>
          <w:rFonts w:hint="eastAsia" w:hAnsi="宋体" w:eastAsia="宋体" w:cs="宋体"/>
          <w:sz w:val="21"/>
          <w:szCs w:val="21"/>
        </w:rPr>
        <w:t xml:space="preserve">2.</w:t>
      </w:r>
      <w:r>
        <w:rPr>
          <w:rFonts w:hint="eastAsia" w:hAnsi="宋体" w:eastAsia="宋体" w:cs="宋体"/>
          <w:spacing w:val="-10"/>
          <w:sz w:val="21"/>
          <w:szCs w:val="21"/>
        </w:rPr>
        <w:t xml:space="preserve">服务时间：委托服务时间自</w:t>
      </w:r>
      <w:r>
        <w:rPr>
          <w:rFonts w:hint="eastAsia" w:hAnsi="宋体" w:eastAsia="宋体" w:cs="宋体"/>
          <w:spacing w:val="-10"/>
          <w:sz w:val="21"/>
          <w:szCs w:val="21"/>
          <w:u w:val="single"/>
        </w:rPr>
        <w:t xml:space="preserve"> 202</w:t>
      </w:r>
      <w:r>
        <w:rPr>
          <w:rFonts w:hint="eastAsia" w:hAnsi="宋体" w:eastAsia="宋体" w:cs="宋体"/>
          <w:spacing w:val="-10"/>
          <w:sz w:val="21"/>
          <w:szCs w:val="21"/>
          <w:u w:val="single"/>
        </w:rPr>
        <w:t xml:space="preserve">6</w:t>
      </w:r>
      <w:r>
        <w:rPr>
          <w:rFonts w:hint="eastAsia" w:hAnsi="宋体" w:eastAsia="宋体" w:cs="宋体"/>
          <w:spacing w:val="-10"/>
          <w:sz w:val="21"/>
          <w:szCs w:val="21"/>
        </w:rPr>
        <w:t xml:space="preserve">年月日</w:t>
      </w:r>
      <w:r>
        <w:rPr>
          <w:rFonts w:hint="eastAsia" w:hAnsi="宋体" w:eastAsia="宋体" w:cs="宋体"/>
          <w:spacing w:val="-10"/>
          <w:sz w:val="21"/>
          <w:szCs w:val="21"/>
        </w:rPr>
        <w:t xml:space="preserve">~ </w:t>
      </w:r>
      <w:r>
        <w:rPr>
          <w:rFonts w:hint="eastAsia" w:hAnsi="宋体" w:eastAsia="宋体" w:cs="宋体"/>
          <w:spacing w:val="-10"/>
          <w:sz w:val="21"/>
          <w:szCs w:val="21"/>
          <w:u w:val="single"/>
        </w:rPr>
        <w:t xml:space="preserve"> 202</w:t>
      </w:r>
      <w:r>
        <w:rPr>
          <w:rFonts w:hint="eastAsia" w:hAnsi="宋体" w:eastAsia="宋体" w:cs="宋体"/>
          <w:spacing w:val="-10"/>
          <w:sz w:val="21"/>
          <w:szCs w:val="21"/>
          <w:u w:val="single"/>
        </w:rPr>
        <w:t xml:space="preserve">8</w:t>
      </w:r>
      <w:r>
        <w:rPr>
          <w:rFonts w:hint="eastAsia" w:hAnsi="宋体" w:eastAsia="宋体" w:cs="宋体"/>
          <w:spacing w:val="-10"/>
          <w:sz w:val="21"/>
          <w:szCs w:val="21"/>
        </w:rPr>
        <w:t xml:space="preserve">年月日</w:t>
      </w:r>
      <w:r>
        <w:rPr>
          <w:rFonts w:hint="eastAsia" w:hAnsi="宋体" w:eastAsia="宋体" w:cs="宋体"/>
          <w:spacing w:val="-10"/>
          <w:sz w:val="21"/>
          <w:szCs w:val="21"/>
        </w:rPr>
        <w:t xml:space="preserve">(</w:t>
      </w:r>
      <w:r>
        <w:rPr>
          <w:rFonts w:hint="eastAsia" w:hAnsi="宋体" w:eastAsia="宋体" w:cs="宋体"/>
          <w:sz w:val="21"/>
          <w:szCs w:val="21"/>
        </w:rPr>
        <w:t xml:space="preserve">其中</w:t>
      </w:r>
      <w:r>
        <w:rPr>
          <w:rFonts w:hint="eastAsia" w:hAnsi="宋体" w:eastAsia="宋体" w:cs="宋体"/>
          <w:sz w:val="21"/>
          <w:szCs w:val="21"/>
        </w:rPr>
        <w:t xml:space="preserve">HLA</w:t>
      </w:r>
      <w:r>
        <w:rPr>
          <w:rFonts w:hint="eastAsia" w:hAnsi="宋体" w:eastAsia="宋体" w:cs="宋体"/>
          <w:sz w:val="21"/>
          <w:szCs w:val="21"/>
        </w:rPr>
        <w:t xml:space="preserve">实验室</w:t>
      </w:r>
      <w:r>
        <w:rPr>
          <w:rFonts w:hint="eastAsia" w:hAnsi="宋体" w:eastAsia="宋体" w:cs="宋体"/>
          <w:sz w:val="21"/>
          <w:szCs w:val="21"/>
        </w:rPr>
        <w:t xml:space="preserve">服务期自</w:t>
      </w:r>
      <w:r>
        <w:rPr>
          <w:rFonts w:hint="eastAsia" w:hAnsi="宋体" w:eastAsia="宋体" w:cs="宋体"/>
          <w:sz w:val="21"/>
          <w:szCs w:val="21"/>
        </w:rPr>
        <w:t xml:space="preserve">202</w:t>
      </w:r>
      <w:r>
        <w:rPr>
          <w:rFonts w:hint="eastAsia" w:hAnsi="宋体" w:eastAsia="宋体" w:cs="宋体"/>
          <w:sz w:val="21"/>
          <w:szCs w:val="21"/>
        </w:rPr>
        <w:t xml:space="preserve">7</w:t>
      </w:r>
      <w:r>
        <w:rPr>
          <w:rFonts w:hint="eastAsia" w:hAnsi="宋体" w:eastAsia="宋体" w:cs="宋体"/>
          <w:sz w:val="21"/>
          <w:szCs w:val="21"/>
        </w:rPr>
        <w:t xml:space="preserve">年</w:t>
      </w:r>
      <w:r>
        <w:rPr>
          <w:rFonts w:hint="eastAsia" w:hAnsi="宋体" w:eastAsia="宋体" w:cs="宋体"/>
          <w:sz w:val="21"/>
          <w:szCs w:val="21"/>
        </w:rPr>
        <w:t xml:space="preserve">5</w:t>
      </w:r>
      <w:r>
        <w:rPr>
          <w:rFonts w:hint="eastAsia" w:hAnsi="宋体" w:eastAsia="宋体" w:cs="宋体"/>
          <w:sz w:val="21"/>
          <w:szCs w:val="21"/>
        </w:rPr>
        <w:t xml:space="preserve">月</w:t>
      </w:r>
      <w:r>
        <w:rPr>
          <w:rFonts w:hint="eastAsia" w:hAnsi="宋体" w:eastAsia="宋体" w:cs="宋体"/>
          <w:sz w:val="21"/>
          <w:szCs w:val="21"/>
        </w:rPr>
        <w:t xml:space="preserve">1</w:t>
      </w:r>
      <w:r>
        <w:rPr>
          <w:rFonts w:hint="eastAsia" w:hAnsi="宋体" w:eastAsia="宋体" w:cs="宋体"/>
          <w:sz w:val="21"/>
          <w:szCs w:val="21"/>
        </w:rPr>
        <w:t xml:space="preserve">日起</w:t>
      </w:r>
      <w:r>
        <w:rPr>
          <w:rFonts w:hint="eastAsia" w:hAnsi="宋体" w:eastAsia="宋体" w:cs="宋体"/>
          <w:sz w:val="21"/>
          <w:szCs w:val="21"/>
        </w:rPr>
        <w:t xml:space="preserve">，</w:t>
      </w:r>
      <w:r>
        <w:rPr>
          <w:rFonts w:hint="eastAsia" w:hAnsi="宋体" w:eastAsia="宋体" w:cs="宋体"/>
          <w:sz w:val="21"/>
          <w:szCs w:val="21"/>
        </w:rPr>
        <w:t xml:space="preserve">终止日期与其他净化设备一致</w:t>
      </w:r>
      <w:r>
        <w:rPr>
          <w:rFonts w:hint="eastAsia" w:hAnsi="宋体" w:eastAsia="宋体" w:cs="宋体"/>
          <w:spacing w:val="-10"/>
          <w:sz w:val="21"/>
          <w:szCs w:val="21"/>
        </w:rPr>
        <w:t xml:space="preserve">)</w:t>
      </w:r>
      <w:r>
        <w:rPr>
          <w:rFonts w:hint="eastAsia" w:hAnsi="宋体" w:eastAsia="宋体" w:cs="宋体"/>
          <w:spacing w:val="-10"/>
          <w:sz w:val="21"/>
          <w:szCs w:val="21"/>
        </w:rPr>
        <w:t xml:space="preserve">。</w:t>
      </w:r>
      <w:r/>
    </w:p>
    <w:p>
      <w:pPr>
        <w:ind w:firstLine="422"/>
        <w:jc w:val="left"/>
        <w:spacing w:line="360" w:lineRule="auto"/>
        <w:rPr>
          <w:rFonts w:ascii="宋体" w:hAnsi="宋体" w:cs="宋体"/>
          <w:b/>
          <w:spacing w:val="-10"/>
          <w:szCs w:val="21"/>
        </w:rPr>
      </w:pPr>
      <w:r>
        <w:rPr>
          <w:rFonts w:hint="eastAsia" w:ascii="宋体" w:hAnsi="宋体" w:cs="宋体"/>
          <w:b/>
          <w:szCs w:val="21"/>
        </w:rPr>
        <w:t xml:space="preserve">三、费用结算</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甲</w:t>
      </w:r>
      <w:r>
        <w:rPr>
          <w:rFonts w:hint="eastAsia" w:ascii="宋体" w:hAnsi="宋体" w:cs="宋体"/>
          <w:szCs w:val="21"/>
        </w:rPr>
        <w:t xml:space="preserve">方将对</w:t>
      </w:r>
      <w:r>
        <w:rPr>
          <w:rFonts w:hint="eastAsia" w:ascii="宋体" w:hAnsi="宋体" w:cs="宋体"/>
          <w:szCs w:val="21"/>
        </w:rPr>
        <w:t xml:space="preserve">乙方</w:t>
      </w:r>
      <w:r>
        <w:rPr>
          <w:rFonts w:hint="eastAsia" w:ascii="宋体" w:hAnsi="宋体" w:cs="宋体"/>
          <w:szCs w:val="21"/>
        </w:rPr>
        <w:t xml:space="preserve">的服务工作进行考核，考核结果与服务费用挂钩</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双方按季度结算费用。</w:t>
      </w:r>
      <w:r>
        <w:rPr>
          <w:rFonts w:hint="eastAsia" w:ascii="宋体" w:hAnsi="宋体" w:cs="宋体"/>
          <w:szCs w:val="21"/>
        </w:rPr>
        <w:t xml:space="preserve">甲</w:t>
      </w:r>
      <w:r>
        <w:rPr>
          <w:rFonts w:hint="eastAsia" w:ascii="宋体" w:hAnsi="宋体" w:cs="宋体"/>
          <w:szCs w:val="21"/>
        </w:rPr>
        <w:t xml:space="preserve">方按考核细则</w:t>
      </w:r>
      <w:r>
        <w:rPr>
          <w:rFonts w:hint="eastAsia" w:ascii="宋体" w:hAnsi="宋体" w:cs="宋体"/>
          <w:szCs w:val="21"/>
        </w:rPr>
        <w:t xml:space="preserve">(</w:t>
      </w:r>
      <w:r>
        <w:rPr>
          <w:rFonts w:hint="eastAsia" w:ascii="宋体" w:hAnsi="宋体" w:cs="宋体"/>
          <w:b/>
          <w:szCs w:val="21"/>
        </w:rPr>
        <w:t xml:space="preserve">合同附件</w:t>
      </w:r>
      <w:r>
        <w:rPr>
          <w:rFonts w:hint="eastAsia" w:ascii="宋体" w:hAnsi="宋体" w:cs="宋体"/>
          <w:szCs w:val="21"/>
        </w:rPr>
        <w:t xml:space="preserve">)</w:t>
      </w:r>
      <w:r>
        <w:rPr>
          <w:rFonts w:hint="eastAsia" w:ascii="宋体" w:hAnsi="宋体" w:cs="宋体"/>
          <w:szCs w:val="21"/>
        </w:rPr>
        <w:t xml:space="preserve">对其进行考核，如未达到合同制定的考核标准，</w:t>
      </w:r>
      <w:r>
        <w:rPr>
          <w:rFonts w:hint="eastAsia" w:ascii="宋体" w:hAnsi="宋体" w:cs="宋体"/>
          <w:szCs w:val="21"/>
        </w:rPr>
        <w:t xml:space="preserve">甲</w:t>
      </w:r>
      <w:r>
        <w:rPr>
          <w:rFonts w:hint="eastAsia" w:ascii="宋体" w:hAnsi="宋体" w:cs="宋体"/>
          <w:szCs w:val="21"/>
        </w:rPr>
        <w:t xml:space="preserve">方有权对</w:t>
      </w:r>
      <w:r>
        <w:rPr>
          <w:rFonts w:hint="eastAsia" w:ascii="宋体" w:hAnsi="宋体" w:cs="宋体"/>
          <w:szCs w:val="21"/>
        </w:rPr>
        <w:t xml:space="preserve">乙方</w:t>
      </w:r>
      <w:r>
        <w:rPr>
          <w:rFonts w:hint="eastAsia" w:ascii="宋体" w:hAnsi="宋体" w:cs="宋体"/>
          <w:szCs w:val="21"/>
        </w:rPr>
        <w:t xml:space="preserve">的进行罚款。</w:t>
      </w:r>
      <w:r>
        <w:rPr>
          <w:rFonts w:hint="eastAsia" w:ascii="宋体" w:hAnsi="宋体" w:cs="宋体"/>
          <w:szCs w:val="21"/>
        </w:rPr>
        <w:t xml:space="preserve">甲</w:t>
      </w:r>
      <w:r>
        <w:rPr>
          <w:rFonts w:hint="eastAsia" w:ascii="宋体" w:hAnsi="宋体" w:cs="宋体"/>
          <w:szCs w:val="21"/>
        </w:rPr>
        <w:t xml:space="preserve">方每月对</w:t>
      </w:r>
      <w:r>
        <w:rPr>
          <w:rFonts w:hint="eastAsia" w:ascii="宋体" w:hAnsi="宋体" w:cs="宋体"/>
          <w:szCs w:val="21"/>
        </w:rPr>
        <w:t xml:space="preserve">乙方</w:t>
      </w:r>
      <w:r>
        <w:rPr>
          <w:rFonts w:hint="eastAsia" w:ascii="宋体" w:hAnsi="宋体" w:cs="宋体"/>
          <w:szCs w:val="21"/>
        </w:rPr>
        <w:t xml:space="preserve">的服务工作进行考核，每月考核结果与服务费用挂钩，月考核≥</w:t>
      </w:r>
      <w:r>
        <w:rPr>
          <w:rFonts w:hint="eastAsia" w:ascii="宋体" w:hAnsi="宋体" w:cs="宋体"/>
          <w:szCs w:val="21"/>
        </w:rPr>
        <w:t xml:space="preserve">90</w:t>
      </w:r>
      <w:r>
        <w:rPr>
          <w:rFonts w:hint="eastAsia" w:ascii="宋体" w:hAnsi="宋体" w:cs="宋体"/>
          <w:szCs w:val="21"/>
        </w:rPr>
        <w:t xml:space="preserve">分，服务费全额给付；如月考核</w:t>
      </w:r>
      <w:r>
        <w:rPr>
          <w:rFonts w:hint="eastAsia" w:ascii="宋体" w:hAnsi="宋体" w:cs="宋体"/>
          <w:szCs w:val="21"/>
        </w:rPr>
        <w:t xml:space="preserve">80-89</w:t>
      </w:r>
      <w:r>
        <w:rPr>
          <w:rFonts w:hint="eastAsia" w:ascii="宋体" w:hAnsi="宋体" w:cs="宋体"/>
          <w:szCs w:val="21"/>
        </w:rPr>
        <w:t xml:space="preserve">分，每下降</w:t>
      </w:r>
      <w:r>
        <w:rPr>
          <w:rFonts w:hint="eastAsia" w:ascii="宋体" w:hAnsi="宋体" w:cs="宋体"/>
          <w:szCs w:val="21"/>
        </w:rPr>
        <w:t xml:space="preserve">1</w:t>
      </w:r>
      <w:r>
        <w:rPr>
          <w:rFonts w:hint="eastAsia" w:ascii="宋体" w:hAnsi="宋体" w:cs="宋体"/>
          <w:szCs w:val="21"/>
        </w:rPr>
        <w:t xml:space="preserve">分扣除服务费</w:t>
      </w:r>
      <w:r>
        <w:rPr>
          <w:rFonts w:hint="eastAsia" w:ascii="宋体" w:hAnsi="宋体" w:cs="宋体"/>
          <w:szCs w:val="21"/>
        </w:rPr>
        <w:t xml:space="preserve">1%</w:t>
      </w:r>
      <w:r>
        <w:rPr>
          <w:rFonts w:hint="eastAsia" w:ascii="宋体" w:hAnsi="宋体" w:cs="宋体"/>
          <w:szCs w:val="21"/>
        </w:rPr>
        <w:t xml:space="preserve">；月考核小于</w:t>
      </w:r>
      <w:r>
        <w:rPr>
          <w:rFonts w:hint="eastAsia" w:ascii="宋体" w:hAnsi="宋体" w:cs="宋体"/>
          <w:szCs w:val="21"/>
        </w:rPr>
        <w:t xml:space="preserve">79</w:t>
      </w:r>
      <w:r>
        <w:rPr>
          <w:rFonts w:hint="eastAsia" w:ascii="宋体" w:hAnsi="宋体" w:cs="宋体"/>
          <w:szCs w:val="21"/>
        </w:rPr>
        <w:t xml:space="preserve">≤分；每下降</w:t>
      </w:r>
      <w:r>
        <w:rPr>
          <w:rFonts w:hint="eastAsia" w:ascii="宋体" w:hAnsi="宋体" w:cs="宋体"/>
          <w:szCs w:val="21"/>
        </w:rPr>
        <w:t xml:space="preserve">1</w:t>
      </w:r>
      <w:r>
        <w:rPr>
          <w:rFonts w:hint="eastAsia" w:ascii="宋体" w:hAnsi="宋体" w:cs="宋体"/>
          <w:szCs w:val="21"/>
        </w:rPr>
        <w:t xml:space="preserve">分扣除服务费</w:t>
      </w:r>
      <w:r>
        <w:rPr>
          <w:rFonts w:hint="eastAsia" w:ascii="宋体" w:hAnsi="宋体" w:cs="宋体"/>
          <w:szCs w:val="21"/>
        </w:rPr>
        <w:t xml:space="preserve">2%</w:t>
      </w:r>
      <w:r>
        <w:rPr>
          <w:rFonts w:hint="eastAsia" w:ascii="宋体" w:hAnsi="宋体" w:cs="宋体"/>
          <w:szCs w:val="21"/>
        </w:rPr>
        <w:t xml:space="preserve">；每三个月为一个考核周期，若连续三个月考核低于</w:t>
      </w:r>
      <w:r>
        <w:rPr>
          <w:rFonts w:hint="eastAsia" w:ascii="宋体" w:hAnsi="宋体" w:cs="宋体"/>
          <w:szCs w:val="21"/>
        </w:rPr>
        <w:t xml:space="preserve">75</w:t>
      </w:r>
      <w:r>
        <w:rPr>
          <w:rFonts w:hint="eastAsia" w:ascii="宋体" w:hAnsi="宋体" w:cs="宋体"/>
          <w:szCs w:val="21"/>
        </w:rPr>
        <w:t xml:space="preserve">分，视为考核不合格，</w:t>
      </w:r>
      <w:r>
        <w:rPr>
          <w:rFonts w:hint="eastAsia" w:ascii="宋体" w:hAnsi="宋体" w:cs="宋体"/>
          <w:szCs w:val="21"/>
        </w:rPr>
        <w:t xml:space="preserve">甲</w:t>
      </w:r>
      <w:r>
        <w:rPr>
          <w:rFonts w:hint="eastAsia" w:ascii="宋体" w:hAnsi="宋体" w:cs="宋体"/>
          <w:szCs w:val="21"/>
        </w:rPr>
        <w:t xml:space="preserve">方有权终止此项服务。</w:t>
      </w:r>
      <w:r/>
    </w:p>
    <w:p>
      <w:pPr>
        <w:pStyle w:val="1035"/>
        <w:ind w:firstLine="420"/>
        <w:spacing w:line="360" w:lineRule="auto"/>
        <w:widowControl w:val="off"/>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w:t>
      </w:r>
      <w:r>
        <w:rPr>
          <w:rFonts w:hint="eastAsia" w:hAnsi="宋体" w:eastAsia="宋体" w:cs="宋体"/>
          <w:sz w:val="21"/>
          <w:szCs w:val="21"/>
        </w:rPr>
        <w:t xml:space="preserve">乙方</w:t>
      </w:r>
      <w:r>
        <w:rPr>
          <w:rFonts w:hint="eastAsia" w:hAnsi="宋体" w:eastAsia="宋体" w:cs="宋体"/>
          <w:sz w:val="21"/>
          <w:szCs w:val="21"/>
        </w:rPr>
        <w:t xml:space="preserve">如因社保、医保或工资等问题与员工发生纠纷，应自行解决，但不得牵涉到甲方。如苏州地区上调最低工资，甲方不承担额外的费用；</w:t>
      </w:r>
      <w:r/>
    </w:p>
    <w:p>
      <w:pPr>
        <w:pStyle w:val="1035"/>
        <w:ind w:firstLine="420"/>
        <w:spacing w:line="360" w:lineRule="auto"/>
        <w:widowControl w:val="off"/>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w:t>
      </w:r>
      <w:r>
        <w:rPr>
          <w:rFonts w:hint="eastAsia" w:hAnsi="宋体" w:eastAsia="宋体" w:cs="宋体"/>
          <w:sz w:val="21"/>
          <w:szCs w:val="21"/>
        </w:rPr>
        <w:t xml:space="preserve">奖惩条款：</w:t>
      </w:r>
      <w:r>
        <w:rPr>
          <w:rFonts w:hint="eastAsia" w:hAnsi="宋体" w:eastAsia="宋体" w:cs="宋体"/>
          <w:sz w:val="21"/>
          <w:szCs w:val="21"/>
        </w:rPr>
        <w:t xml:space="preserve">乙方</w:t>
      </w:r>
      <w:r>
        <w:rPr>
          <w:rFonts w:hint="eastAsia" w:hAnsi="宋体" w:eastAsia="宋体" w:cs="宋体"/>
          <w:sz w:val="21"/>
          <w:szCs w:val="21"/>
        </w:rPr>
        <w:t xml:space="preserve">在运行过程中，发生空调温湿度调控不当的，扣除当月服务费</w:t>
      </w:r>
      <w:r>
        <w:rPr>
          <w:rFonts w:hint="eastAsia" w:hAnsi="宋体" w:eastAsia="宋体" w:cs="宋体"/>
          <w:sz w:val="21"/>
          <w:szCs w:val="21"/>
        </w:rPr>
        <w:t xml:space="preserve">2%/</w:t>
      </w:r>
      <w:r>
        <w:rPr>
          <w:rFonts w:hint="eastAsia" w:hAnsi="宋体" w:eastAsia="宋体" w:cs="宋体"/>
          <w:sz w:val="21"/>
          <w:szCs w:val="21"/>
        </w:rPr>
        <w:t xml:space="preserve">次；设备故障处理不及时的，扣除当月服务费</w:t>
      </w:r>
      <w:r>
        <w:rPr>
          <w:rFonts w:hint="eastAsia" w:hAnsi="宋体" w:eastAsia="宋体" w:cs="宋体"/>
          <w:sz w:val="21"/>
          <w:szCs w:val="21"/>
        </w:rPr>
        <w:t xml:space="preserve">3%/</w:t>
      </w:r>
      <w:r>
        <w:rPr>
          <w:rFonts w:hint="eastAsia" w:hAnsi="宋体" w:eastAsia="宋体" w:cs="宋体"/>
          <w:sz w:val="21"/>
          <w:szCs w:val="21"/>
        </w:rPr>
        <w:t xml:space="preserve">次；设备运行不合理，产生能源浪费的，扣除当月服务费</w:t>
      </w:r>
      <w:r>
        <w:rPr>
          <w:rFonts w:hint="eastAsia" w:hAnsi="宋体" w:eastAsia="宋体" w:cs="宋体"/>
          <w:sz w:val="21"/>
          <w:szCs w:val="21"/>
        </w:rPr>
        <w:t xml:space="preserve">1%/</w:t>
      </w:r>
      <w:r>
        <w:rPr>
          <w:rFonts w:hint="eastAsia" w:hAnsi="宋体" w:eastAsia="宋体" w:cs="宋体"/>
          <w:sz w:val="21"/>
          <w:szCs w:val="21"/>
        </w:rPr>
        <w:t xml:space="preserve">次；日常巡视不到位的，扣除当月服务费</w:t>
      </w:r>
      <w:r>
        <w:rPr>
          <w:rFonts w:hint="eastAsia" w:hAnsi="宋体" w:eastAsia="宋体" w:cs="宋体"/>
          <w:sz w:val="21"/>
          <w:szCs w:val="21"/>
        </w:rPr>
        <w:t xml:space="preserve">2%/</w:t>
      </w:r>
      <w:r>
        <w:rPr>
          <w:rFonts w:hint="eastAsia" w:hAnsi="宋体" w:eastAsia="宋体" w:cs="宋体"/>
          <w:sz w:val="21"/>
          <w:szCs w:val="21"/>
        </w:rPr>
        <w:t xml:space="preserve">次；设备保养未按期进行的，扣除当月服务费</w:t>
      </w:r>
      <w:r>
        <w:rPr>
          <w:rFonts w:hint="eastAsia" w:hAnsi="宋体" w:eastAsia="宋体" w:cs="宋体"/>
          <w:sz w:val="21"/>
          <w:szCs w:val="21"/>
        </w:rPr>
        <w:t xml:space="preserve">2-5%/</w:t>
      </w:r>
      <w:r>
        <w:rPr>
          <w:rFonts w:hint="eastAsia" w:hAnsi="宋体" w:eastAsia="宋体" w:cs="宋体"/>
          <w:sz w:val="21"/>
          <w:szCs w:val="21"/>
        </w:rPr>
        <w:t xml:space="preserve">次；；各类过滤器、滤网未定期清洗或更换的，扣除当月服务费</w:t>
      </w:r>
      <w:r>
        <w:rPr>
          <w:rFonts w:hint="eastAsia" w:hAnsi="宋体" w:eastAsia="宋体" w:cs="宋体"/>
          <w:sz w:val="21"/>
          <w:szCs w:val="21"/>
        </w:rPr>
        <w:t xml:space="preserve">2-5%/</w:t>
      </w:r>
      <w:r>
        <w:rPr>
          <w:rFonts w:hint="eastAsia" w:hAnsi="宋体" w:eastAsia="宋体" w:cs="宋体"/>
          <w:sz w:val="21"/>
          <w:szCs w:val="21"/>
        </w:rPr>
        <w:t xml:space="preserve">次；净化区域性能检测未能达标的，扣除当月服务费</w:t>
      </w:r>
      <w:r>
        <w:rPr>
          <w:rFonts w:hint="eastAsia" w:hAnsi="宋体" w:eastAsia="宋体" w:cs="宋体"/>
          <w:sz w:val="21"/>
          <w:szCs w:val="21"/>
        </w:rPr>
        <w:t xml:space="preserve">5%/</w:t>
      </w:r>
      <w:r>
        <w:rPr>
          <w:rFonts w:hint="eastAsia" w:hAnsi="宋体" w:eastAsia="宋体" w:cs="宋体"/>
          <w:sz w:val="21"/>
          <w:szCs w:val="21"/>
        </w:rPr>
        <w:t xml:space="preserve">间；病区有投诉的，扣除当月服务费</w:t>
      </w:r>
      <w:r>
        <w:rPr>
          <w:rFonts w:hint="eastAsia" w:hAnsi="宋体" w:eastAsia="宋体" w:cs="宋体"/>
          <w:sz w:val="21"/>
          <w:szCs w:val="21"/>
        </w:rPr>
        <w:t xml:space="preserve">3%/</w:t>
      </w:r>
      <w:r>
        <w:rPr>
          <w:rFonts w:hint="eastAsia" w:hAnsi="宋体" w:eastAsia="宋体" w:cs="宋体"/>
          <w:sz w:val="21"/>
          <w:szCs w:val="21"/>
        </w:rPr>
        <w:t xml:space="preserve">次；发生安全事故的，扣除当季度服务费，并追究相应的法律责任。</w:t>
      </w:r>
      <w:r/>
    </w:p>
    <w:p>
      <w:pPr>
        <w:ind w:firstLine="420"/>
        <w:spacing w:line="360" w:lineRule="auto"/>
        <w:rPr>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b/>
          <w:bCs/>
          <w:szCs w:val="21"/>
        </w:rPr>
        <w:t xml:space="preserve">维保材料价格</w:t>
      </w:r>
      <w:r>
        <w:rPr>
          <w:rFonts w:hint="eastAsia" w:ascii="宋体" w:hAnsi="宋体" w:cs="宋体"/>
          <w:b/>
          <w:bCs/>
          <w:szCs w:val="21"/>
        </w:rPr>
        <w:t xml:space="preserve">500</w:t>
      </w:r>
      <w:r>
        <w:rPr>
          <w:rFonts w:hint="eastAsia" w:ascii="宋体" w:hAnsi="宋体" w:cs="宋体"/>
          <w:b/>
          <w:bCs/>
          <w:szCs w:val="21"/>
        </w:rPr>
        <w:t xml:space="preserve">元以下的由</w:t>
      </w:r>
      <w:r>
        <w:rPr>
          <w:rFonts w:hint="eastAsia" w:ascii="宋体" w:hAnsi="宋体" w:cs="宋体"/>
          <w:szCs w:val="21"/>
        </w:rPr>
        <w:t xml:space="preserve">乙方</w:t>
      </w:r>
      <w:r>
        <w:rPr>
          <w:rFonts w:hint="eastAsia" w:ascii="宋体" w:hAnsi="宋体" w:cs="宋体"/>
          <w:b/>
          <w:bCs/>
          <w:szCs w:val="21"/>
        </w:rPr>
        <w:t xml:space="preserve">承担</w:t>
      </w:r>
      <w:r>
        <w:rPr>
          <w:rFonts w:hint="eastAsia" w:ascii="宋体" w:hAnsi="宋体" w:cs="宋体"/>
          <w:b/>
          <w:bCs/>
          <w:szCs w:val="21"/>
        </w:rPr>
        <w:t xml:space="preserve">，</w:t>
      </w:r>
      <w:r>
        <w:rPr>
          <w:rFonts w:hint="eastAsia" w:ascii="宋体" w:hAnsi="宋体" w:cs="宋体"/>
          <w:b/>
          <w:bCs/>
          <w:szCs w:val="21"/>
        </w:rPr>
        <w:t xml:space="preserve">500</w:t>
      </w:r>
      <w:r>
        <w:rPr>
          <w:rFonts w:hint="eastAsia" w:ascii="宋体" w:hAnsi="宋体" w:cs="宋体"/>
          <w:b/>
          <w:bCs/>
          <w:szCs w:val="21"/>
        </w:rPr>
        <w:t xml:space="preserve">元以上的经审计后由</w:t>
      </w:r>
      <w:r>
        <w:rPr>
          <w:rFonts w:hint="eastAsia" w:ascii="宋体" w:hAnsi="宋体" w:cs="宋体"/>
          <w:szCs w:val="21"/>
        </w:rPr>
        <w:t xml:space="preserve">甲方</w:t>
      </w:r>
      <w:r>
        <w:rPr>
          <w:rFonts w:hint="eastAsia" w:ascii="宋体" w:hAnsi="宋体" w:cs="宋体"/>
          <w:b/>
          <w:bCs/>
          <w:szCs w:val="21"/>
        </w:rPr>
        <w:t xml:space="preserve">承担，并确保</w:t>
      </w:r>
      <w:r>
        <w:rPr>
          <w:rFonts w:hint="eastAsia" w:ascii="宋体" w:hAnsi="宋体" w:cs="宋体"/>
          <w:b/>
          <w:bCs/>
          <w:szCs w:val="21"/>
        </w:rPr>
        <w:t xml:space="preserve">500</w:t>
      </w:r>
      <w:r>
        <w:rPr>
          <w:rFonts w:hint="eastAsia" w:ascii="宋体" w:hAnsi="宋体" w:cs="宋体"/>
          <w:b/>
          <w:bCs/>
          <w:szCs w:val="21"/>
        </w:rPr>
        <w:t xml:space="preserve">元以下的备品备件有库存；发生的维修费用，每季度经</w:t>
      </w:r>
      <w:r>
        <w:rPr>
          <w:rFonts w:hint="eastAsia" w:ascii="宋体" w:hAnsi="宋体" w:cs="宋体"/>
          <w:szCs w:val="21"/>
        </w:rPr>
        <w:t xml:space="preserve">甲方</w:t>
      </w:r>
      <w:r>
        <w:rPr>
          <w:rFonts w:hint="eastAsia" w:ascii="宋体" w:hAnsi="宋体" w:cs="宋体"/>
          <w:b/>
          <w:bCs/>
          <w:szCs w:val="21"/>
        </w:rPr>
        <w:t xml:space="preserve">审计办审计后结算（送审价格不得高于附件</w:t>
      </w:r>
      <w:r>
        <w:rPr>
          <w:rFonts w:hint="eastAsia" w:ascii="宋体" w:hAnsi="宋体" w:cs="宋体"/>
          <w:b/>
          <w:bCs/>
          <w:szCs w:val="21"/>
        </w:rPr>
        <w:t xml:space="preserve">3</w:t>
      </w:r>
      <w:r>
        <w:rPr>
          <w:rFonts w:hint="eastAsia" w:ascii="宋体" w:hAnsi="宋体" w:cs="宋体"/>
          <w:b/>
          <w:bCs/>
          <w:szCs w:val="21"/>
        </w:rPr>
        <w:t xml:space="preserve">零星维修价格清单内的最高限价）。</w:t>
      </w:r>
      <w:r>
        <w:rPr>
          <w:rFonts w:hint="eastAsia" w:ascii="宋体" w:hAnsi="宋体" w:cs="宋体"/>
          <w:szCs w:val="21"/>
        </w:rPr>
        <w:t xml:space="preserve">维修、维护保养所需的所有易损件、消耗件、零配件、设备及材料等必须是经甲方认可的配件、设备及材料</w:t>
      </w:r>
      <w:r>
        <w:rPr>
          <w:rFonts w:hint="eastAsia"/>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验收要求：</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履约验收标准：根据国家相关法律法规、行业相关标准、政府采购合同要求、</w:t>
      </w:r>
      <w:r>
        <w:rPr>
          <w:rFonts w:hint="eastAsia" w:ascii="宋体" w:hAnsi="宋体" w:cs="宋体"/>
          <w:bCs/>
          <w:szCs w:val="21"/>
        </w:rPr>
        <w:t xml:space="preserve">招标</w:t>
      </w:r>
      <w:r>
        <w:rPr>
          <w:rFonts w:hint="eastAsia" w:ascii="宋体" w:hAnsi="宋体" w:cs="宋体"/>
          <w:bCs/>
          <w:szCs w:val="21"/>
        </w:rPr>
        <w:t xml:space="preserve">文件要求、</w:t>
      </w:r>
      <w:r>
        <w:rPr>
          <w:rFonts w:hint="eastAsia" w:ascii="宋体" w:hAnsi="宋体" w:cs="宋体"/>
          <w:bCs/>
          <w:szCs w:val="21"/>
        </w:rPr>
        <w:t xml:space="preserve">投标</w:t>
      </w:r>
      <w:r>
        <w:rPr>
          <w:rFonts w:hint="eastAsia" w:ascii="宋体" w:hAnsi="宋体" w:cs="宋体"/>
          <w:bCs/>
          <w:szCs w:val="21"/>
        </w:rPr>
        <w:t xml:space="preserve">文件的承诺。</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履约验收主体：由甲方进行考核验收。</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bCs/>
          <w:szCs w:val="21"/>
        </w:rPr>
        <w:t xml:space="preserve">,</w:t>
      </w:r>
      <w:r>
        <w:rPr>
          <w:rFonts w:hint="eastAsia" w:ascii="宋体" w:hAnsi="宋体" w:cs="宋体"/>
          <w:bCs/>
          <w:szCs w:val="21"/>
        </w:rPr>
        <w:t xml:space="preserve">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其他验收要求按照《江苏省政府采购履约验收管理办法》规定执行</w:t>
      </w:r>
      <w:r>
        <w:rPr>
          <w:rFonts w:hint="eastAsia" w:ascii="宋体" w:hAnsi="宋体" w:cs="宋体"/>
          <w:bCs/>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五</w:t>
      </w:r>
      <w:r>
        <w:rPr>
          <w:rFonts w:hint="eastAsia" w:ascii="宋体" w:hAnsi="宋体" w:cs="宋体"/>
          <w:b/>
          <w:szCs w:val="21"/>
        </w:rPr>
        <w:t xml:space="preserve">、甲乙双方责任</w:t>
      </w:r>
      <w:r/>
    </w:p>
    <w:p>
      <w:pPr>
        <w:ind w:firstLine="422"/>
        <w:jc w:val="left"/>
        <w:spacing w:line="360" w:lineRule="auto"/>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甲方责任</w:t>
      </w:r>
      <w:r/>
    </w:p>
    <w:p>
      <w:pPr>
        <w:ind w:firstLine="420"/>
        <w:spacing w:line="360" w:lineRule="auto"/>
        <w:rPr>
          <w:rFonts w:ascii="宋体" w:hAnsi="宋体" w:cs="宋体"/>
          <w:szCs w:val="21"/>
        </w:rPr>
      </w:pPr>
      <w:r>
        <w:rPr>
          <w:rFonts w:ascii="宋体" w:hAnsi="宋体" w:cs="宋体"/>
          <w:szCs w:val="21"/>
        </w:rPr>
        <w:t xml:space="preserve">1.2</w:t>
      </w:r>
      <w:r>
        <w:rPr>
          <w:rFonts w:hAnsi="宋体"/>
          <w:szCs w:val="21"/>
        </w:rPr>
        <w:t xml:space="preserve">为乙方提供</w:t>
      </w:r>
      <w:r>
        <w:rPr>
          <w:rFonts w:hint="eastAsia" w:hAnsi="宋体"/>
          <w:szCs w:val="21"/>
        </w:rPr>
        <w:t xml:space="preserve">免费</w:t>
      </w:r>
      <w:r>
        <w:rPr>
          <w:rFonts w:hAnsi="宋体"/>
          <w:szCs w:val="21"/>
        </w:rPr>
        <w:t xml:space="preserve">办公场地，并指定专人作为甲方联系人予以协调工作。加强与乙方</w:t>
      </w:r>
      <w:r>
        <w:rPr>
          <w:rFonts w:hint="eastAsia" w:hAnsi="宋体"/>
          <w:szCs w:val="21"/>
        </w:rPr>
        <w:t xml:space="preserve">沟</w:t>
      </w:r>
      <w:r>
        <w:rPr>
          <w:rFonts w:hAnsi="宋体"/>
          <w:szCs w:val="21"/>
        </w:rPr>
        <w:t xml:space="preserve">通，交流情况，互通信息。</w:t>
      </w:r>
      <w:r/>
    </w:p>
    <w:p>
      <w:pPr>
        <w:ind w:firstLine="420"/>
        <w:jc w:val="left"/>
        <w:spacing w:line="360" w:lineRule="auto"/>
        <w:rPr>
          <w:rFonts w:ascii="宋体" w:hAnsi="宋体" w:cs="宋体"/>
          <w:szCs w:val="21"/>
        </w:rPr>
      </w:pPr>
      <w:r>
        <w:rPr>
          <w:rFonts w:ascii="宋体" w:hAnsi="宋体" w:cs="宋体"/>
          <w:szCs w:val="21"/>
        </w:rPr>
        <w:t xml:space="preserve">1.3</w:t>
      </w:r>
      <w:r>
        <w:rPr>
          <w:rFonts w:hint="eastAsia" w:ascii="宋体" w:hAnsi="宋体" w:cs="宋体"/>
          <w:szCs w:val="21"/>
        </w:rPr>
        <w:t xml:space="preserve">积极配合乙方履行好合同所规定的职责和义务，并</w:t>
      </w:r>
      <w:r>
        <w:rPr>
          <w:rFonts w:ascii="宋体" w:hAnsi="宋体" w:cs="宋体"/>
          <w:szCs w:val="21"/>
        </w:rPr>
        <w:t xml:space="preserve">根据</w:t>
      </w:r>
      <w:r>
        <w:rPr>
          <w:rFonts w:hint="eastAsia" w:ascii="宋体" w:hAnsi="宋体" w:cs="宋体"/>
          <w:szCs w:val="21"/>
        </w:rPr>
        <w:t xml:space="preserve">本合同</w:t>
      </w:r>
      <w:r>
        <w:rPr>
          <w:rFonts w:ascii="宋体" w:hAnsi="宋体" w:cs="宋体"/>
          <w:szCs w:val="21"/>
        </w:rPr>
        <w:t xml:space="preserve">要求对乙方履行本合同情况</w:t>
      </w:r>
      <w:r>
        <w:rPr>
          <w:rFonts w:hint="eastAsia" w:ascii="宋体" w:hAnsi="宋体" w:cs="宋体"/>
          <w:szCs w:val="21"/>
        </w:rPr>
        <w:t xml:space="preserve">进行</w:t>
      </w:r>
      <w:r>
        <w:rPr>
          <w:rFonts w:ascii="宋体" w:hAnsi="宋体" w:cs="宋体"/>
          <w:szCs w:val="21"/>
        </w:rPr>
        <w:t xml:space="preserve">考核</w:t>
      </w:r>
      <w:r>
        <w:rPr>
          <w:rFonts w:hint="eastAsia" w:ascii="宋体" w:hAnsi="宋体" w:cs="宋体"/>
          <w:szCs w:val="21"/>
        </w:rPr>
        <w:t xml:space="preserve">，考核按</w:t>
      </w:r>
      <w:r>
        <w:rPr>
          <w:rFonts w:hint="eastAsia" w:ascii="宋体" w:hAnsi="宋体" w:cs="宋体"/>
          <w:szCs w:val="21"/>
        </w:rPr>
        <w:t xml:space="preserve">招标</w:t>
      </w:r>
      <w:r>
        <w:rPr>
          <w:rFonts w:ascii="宋体" w:hAnsi="宋体" w:cs="宋体"/>
          <w:szCs w:val="21"/>
        </w:rPr>
        <w:t xml:space="preserve">文件执行</w:t>
      </w:r>
      <w:r>
        <w:rPr>
          <w:rFonts w:hint="eastAsia" w:ascii="宋体" w:hAnsi="宋体" w:cs="宋体"/>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2</w:t>
      </w:r>
      <w:r>
        <w:rPr>
          <w:rFonts w:ascii="宋体" w:hAnsi="宋体" w:cs="宋体"/>
          <w:b/>
          <w:szCs w:val="21"/>
        </w:rPr>
        <w:t xml:space="preserve">乙方责任</w:t>
      </w:r>
      <w:r/>
    </w:p>
    <w:p>
      <w:pPr>
        <w:ind w:firstLine="420"/>
        <w:spacing w:line="360" w:lineRule="auto"/>
        <w:tabs>
          <w:tab w:val="left" w:pos="540" w:leader="none"/>
          <w:tab w:val="left" w:pos="1134"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乙方</w:t>
      </w:r>
      <w:r>
        <w:rPr>
          <w:rFonts w:ascii="宋体" w:hAnsi="宋体" w:cs="宋体"/>
          <w:szCs w:val="21"/>
        </w:rPr>
        <w:t xml:space="preserve">应</w:t>
      </w:r>
      <w:r>
        <w:rPr>
          <w:rFonts w:hint="eastAsia" w:ascii="宋体" w:hAnsi="宋体" w:cs="宋体"/>
          <w:szCs w:val="21"/>
        </w:rPr>
        <w:t xml:space="preserve">严格</w:t>
      </w:r>
      <w:r>
        <w:rPr>
          <w:rFonts w:ascii="宋体" w:hAnsi="宋体" w:cs="宋体"/>
          <w:szCs w:val="21"/>
        </w:rPr>
        <w:t xml:space="preserve">按照</w:t>
      </w:r>
      <w:r>
        <w:rPr>
          <w:rFonts w:hint="eastAsia" w:ascii="宋体" w:hAnsi="宋体" w:cs="宋体"/>
          <w:szCs w:val="21"/>
        </w:rPr>
        <w:t xml:space="preserve">本</w:t>
      </w:r>
      <w:r>
        <w:rPr>
          <w:rFonts w:ascii="宋体" w:hAnsi="宋体" w:cs="宋体"/>
          <w:szCs w:val="21"/>
        </w:rPr>
        <w:t xml:space="preserve">合同要求及</w:t>
      </w:r>
      <w:r>
        <w:rPr>
          <w:rFonts w:hint="eastAsia" w:ascii="宋体" w:hAnsi="宋体" w:cs="宋体"/>
          <w:szCs w:val="21"/>
        </w:rPr>
        <w:t xml:space="preserve">国</w:t>
      </w:r>
      <w:r>
        <w:rPr>
          <w:rFonts w:ascii="宋体" w:hAnsi="宋体" w:cs="宋体"/>
          <w:szCs w:val="21"/>
        </w:rPr>
        <w:t xml:space="preserve">家</w:t>
      </w:r>
      <w:r>
        <w:rPr>
          <w:rFonts w:hint="eastAsia" w:ascii="宋体" w:hAnsi="宋体" w:cs="宋体"/>
          <w:szCs w:val="21"/>
        </w:rPr>
        <w:t xml:space="preserve">法律</w:t>
      </w:r>
      <w:r>
        <w:rPr>
          <w:rFonts w:ascii="宋体" w:hAnsi="宋体" w:cs="宋体"/>
          <w:szCs w:val="21"/>
        </w:rPr>
        <w:t xml:space="preserve">法规</w:t>
      </w:r>
      <w:r>
        <w:rPr>
          <w:rFonts w:hint="eastAsia" w:ascii="宋体" w:hAnsi="宋体" w:cs="宋体"/>
          <w:szCs w:val="21"/>
        </w:rPr>
        <w:t xml:space="preserve">及</w:t>
      </w:r>
      <w:r>
        <w:rPr>
          <w:rFonts w:ascii="宋体" w:hAnsi="宋体" w:cs="宋体"/>
          <w:szCs w:val="21"/>
        </w:rPr>
        <w:t xml:space="preserve">行业规定进行</w:t>
      </w:r>
      <w:r>
        <w:rPr>
          <w:rFonts w:hint="eastAsia" w:ascii="宋体" w:hAnsi="宋体" w:cs="宋体"/>
          <w:szCs w:val="21"/>
        </w:rPr>
        <w:t xml:space="preserve">运行管理及维护保养工作</w:t>
      </w:r>
      <w:r>
        <w:rPr>
          <w:rFonts w:ascii="宋体" w:hAnsi="宋体" w:cs="宋体"/>
          <w:szCs w:val="21"/>
        </w:rPr>
        <w:t xml:space="preserve">，</w:t>
      </w:r>
      <w:r>
        <w:rPr>
          <w:rFonts w:hint="eastAsia" w:ascii="宋体" w:hAnsi="宋体" w:cs="宋体"/>
          <w:szCs w:val="21"/>
        </w:rPr>
        <w:t xml:space="preserve">应当做到文明工作、安全生产，采取必要的安全防范措施，合同期内因乙方原因发生安全事故，其一切损失和全部责任由乙方承担。</w:t>
      </w:r>
      <w:r/>
    </w:p>
    <w:p>
      <w:pPr>
        <w:ind w:firstLine="420"/>
        <w:spacing w:line="360" w:lineRule="auto"/>
        <w:tabs>
          <w:tab w:val="left" w:pos="540" w:leader="none"/>
          <w:tab w:val="left" w:pos="1134" w:leader="none"/>
        </w:tabs>
        <w:rPr>
          <w:rFonts w:ascii="宋体" w:hAnsi="宋体" w:cs="宋体"/>
          <w:szCs w:val="21"/>
        </w:rPr>
      </w:pPr>
      <w:r>
        <w:rPr>
          <w:rFonts w:ascii="宋体" w:hAnsi="宋体" w:cs="宋体"/>
          <w:szCs w:val="21"/>
        </w:rPr>
        <w:t xml:space="preserve">2.2</w:t>
      </w:r>
      <w:r>
        <w:rPr>
          <w:rFonts w:hint="eastAsia" w:ascii="宋体" w:hAnsi="宋体" w:cs="宋体"/>
          <w:szCs w:val="21"/>
        </w:rPr>
        <w:t xml:space="preserve">乙方负有对自己员工的安全责任，经常对员工进行岗位职责培训及安全教育，为员工提供必要的劳动保护</w:t>
      </w:r>
      <w:r>
        <w:rPr>
          <w:rFonts w:hint="eastAsia" w:ascii="宋体" w:hAnsi="宋体" w:cs="宋体"/>
          <w:szCs w:val="21"/>
        </w:rPr>
        <w:t xml:space="preserve">条件，还应为其办理作业时的人身安全保险和意外伤害险。乙方工作人员在岗履行职责期间（包括上下班途中），发生自身的人身伤害、伤亡，均由乙方负责处理并承担经济和道义上的责任，甲方不承担任何责任。</w:t>
      </w:r>
      <w:r/>
    </w:p>
    <w:p>
      <w:pPr>
        <w:ind w:firstLine="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采购过程中乙方上报的项目负责人和团队成员名单，未征得甲方同意，不能随意更换或缺员，未经甲方同意擅自更换的，经甲方指正后拒不改正的，甲方有权解除合同。</w:t>
      </w:r>
      <w:r/>
    </w:p>
    <w:p>
      <w:pPr>
        <w:ind w:firstLine="422"/>
        <w:jc w:val="left"/>
        <w:spacing w:line="360" w:lineRule="auto"/>
        <w:rPr>
          <w:rFonts w:ascii="宋体" w:hAnsi="宋体" w:cs="宋体"/>
          <w:b/>
          <w:szCs w:val="21"/>
        </w:rPr>
      </w:pPr>
      <w:r>
        <w:rPr>
          <w:rFonts w:hint="eastAsia" w:ascii="宋体" w:hAnsi="宋体" w:cs="宋体"/>
          <w:b/>
          <w:szCs w:val="21"/>
        </w:rPr>
        <w:t xml:space="preserve">六</w:t>
      </w:r>
      <w:r>
        <w:rPr>
          <w:rFonts w:ascii="宋体" w:hAnsi="宋体" w:cs="宋体"/>
          <w:b/>
          <w:szCs w:val="21"/>
        </w:rPr>
        <w:t xml:space="preserve">、</w:t>
      </w:r>
      <w:r>
        <w:rPr>
          <w:rFonts w:hint="eastAsia" w:ascii="宋体" w:hAnsi="宋体" w:cs="宋体"/>
          <w:b/>
          <w:szCs w:val="21"/>
        </w:rPr>
        <w:t xml:space="preserve">违约责任</w:t>
      </w:r>
      <w:r/>
    </w:p>
    <w:p>
      <w:pPr>
        <w:ind w:firstLine="422"/>
        <w:jc w:val="left"/>
        <w:spacing w:line="360" w:lineRule="auto"/>
        <w:rPr>
          <w:rFonts w:ascii="宋体" w:hAnsi="宋体" w:cs="宋体"/>
          <w:b/>
          <w:szCs w:val="21"/>
        </w:rPr>
      </w:pPr>
      <w:r>
        <w:rPr>
          <w:rFonts w:ascii="宋体" w:hAnsi="宋体" w:cs="宋体"/>
          <w:b/>
          <w:szCs w:val="21"/>
        </w:rPr>
        <w:t xml:space="preserve">1</w:t>
      </w:r>
      <w:r>
        <w:rPr>
          <w:rFonts w:hint="eastAsia" w:ascii="宋体" w:hAnsi="宋体" w:cs="宋体"/>
          <w:b/>
          <w:szCs w:val="21"/>
        </w:rPr>
        <w:t xml:space="preserve">甲方违约责任：</w:t>
      </w:r>
      <w:r/>
    </w:p>
    <w:p>
      <w:pPr>
        <w:ind w:firstLine="420"/>
        <w:spacing w:line="360" w:lineRule="auto"/>
        <w:tabs>
          <w:tab w:val="left" w:pos="540" w:leader="none"/>
          <w:tab w:val="left" w:pos="1134" w:leader="none"/>
        </w:tabs>
        <w:rPr>
          <w:rFonts w:ascii="宋体" w:hAnsi="宋体" w:cs="宋体"/>
          <w:b/>
          <w:szCs w:val="21"/>
        </w:rPr>
      </w:pPr>
      <w:r>
        <w:rPr>
          <w:rFonts w:ascii="宋体" w:hAnsi="宋体" w:cs="宋体"/>
          <w:szCs w:val="21"/>
        </w:rPr>
        <w:t xml:space="preserve">1.1</w:t>
      </w:r>
      <w:r>
        <w:rPr>
          <w:rFonts w:hint="eastAsia" w:ascii="宋体" w:hAnsi="宋体" w:cs="宋体"/>
          <w:szCs w:val="21"/>
        </w:rPr>
        <w:t xml:space="preserve">甲方逾期付款的应按照逾期付款金额的每天万分之四支付逾期付款违约金，最多不超过未支付合同价款的</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                                      </w:t>
      </w:r>
      <w:r/>
    </w:p>
    <w:p>
      <w:pPr>
        <w:ind w:firstLine="422"/>
        <w:jc w:val="left"/>
        <w:spacing w:line="360" w:lineRule="auto"/>
        <w:rPr>
          <w:rFonts w:ascii="宋体" w:hAnsi="宋体" w:cs="宋体"/>
          <w:b/>
          <w:szCs w:val="21"/>
        </w:rPr>
      </w:pPr>
      <w:r>
        <w:rPr>
          <w:rFonts w:ascii="宋体" w:hAnsi="宋体" w:cs="宋体"/>
          <w:b/>
          <w:szCs w:val="21"/>
        </w:rPr>
        <w:t xml:space="preserve">2</w:t>
      </w:r>
      <w:r>
        <w:rPr>
          <w:rFonts w:hint="eastAsia" w:ascii="宋体" w:hAnsi="宋体" w:cs="宋体"/>
          <w:b/>
          <w:szCs w:val="21"/>
        </w:rPr>
        <w:t xml:space="preserve">乙方违约责任</w:t>
      </w:r>
      <w:r/>
    </w:p>
    <w:p>
      <w:pPr>
        <w:ind w:firstLine="420"/>
        <w:spacing w:line="360" w:lineRule="auto"/>
        <w:tabs>
          <w:tab w:val="left" w:pos="540" w:leader="none"/>
          <w:tab w:val="left" w:pos="1134"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乙方逾期提供服务的，每逾期一天扣除当月支付款的万分之四违约金，同时承担由此而造成的一切损失和全部责任。</w:t>
      </w:r>
      <w:r/>
    </w:p>
    <w:p>
      <w:pPr>
        <w:ind w:firstLine="420"/>
        <w:spacing w:line="360" w:lineRule="auto"/>
        <w:tabs>
          <w:tab w:val="left" w:pos="540" w:leader="none"/>
          <w:tab w:val="left" w:pos="1134" w:leader="none"/>
        </w:tabs>
        <w:rPr>
          <w:rFonts w:ascii="宋体" w:hAnsi="宋体" w:cs="宋体"/>
          <w:szCs w:val="21"/>
        </w:rPr>
      </w:pPr>
      <w:r>
        <w:rPr>
          <w:rFonts w:ascii="宋体" w:hAnsi="宋体" w:cs="宋体"/>
          <w:szCs w:val="21"/>
        </w:rPr>
        <w:t xml:space="preserve">2.2</w:t>
      </w:r>
      <w:r>
        <w:rPr>
          <w:rFonts w:hint="eastAsia" w:ascii="宋体" w:hAnsi="宋体" w:cs="宋体"/>
          <w:szCs w:val="21"/>
        </w:rPr>
        <w:t xml:space="preserve">因乙方未按本合同要求进行运行管理及维护保养或运行管理及维护保养工作失误（不当），造成的一切损失和全部责任由乙方承担。</w:t>
      </w:r>
      <w:r/>
    </w:p>
    <w:p>
      <w:pPr>
        <w:ind w:firstLine="420"/>
        <w:spacing w:line="360" w:lineRule="auto"/>
        <w:tabs>
          <w:tab w:val="left" w:pos="540" w:leader="none"/>
          <w:tab w:val="left" w:pos="1134" w:leader="none"/>
        </w:tabs>
        <w:rPr>
          <w:rFonts w:ascii="宋体" w:hAnsi="宋体" w:cs="宋体"/>
          <w:szCs w:val="21"/>
        </w:rPr>
      </w:pPr>
      <w:r>
        <w:rPr>
          <w:rFonts w:ascii="宋体" w:hAnsi="宋体" w:cs="宋体"/>
          <w:szCs w:val="21"/>
        </w:rPr>
        <w:t xml:space="preserve">2.3</w:t>
      </w:r>
      <w:r>
        <w:rPr>
          <w:rFonts w:hint="eastAsia" w:ascii="宋体" w:hAnsi="宋体" w:cs="宋体"/>
          <w:szCs w:val="21"/>
        </w:rPr>
        <w:t xml:space="preserve">因乙方原因导致有</w:t>
      </w:r>
      <w:r>
        <w:rPr>
          <w:rFonts w:ascii="宋体" w:hAnsi="宋体" w:cs="宋体"/>
          <w:szCs w:val="21"/>
        </w:rPr>
        <w:t xml:space="preserve">关</w:t>
      </w:r>
      <w:r>
        <w:rPr>
          <w:rFonts w:hint="eastAsia" w:ascii="宋体" w:hAnsi="宋体" w:cs="宋体"/>
          <w:szCs w:val="21"/>
        </w:rPr>
        <w:t xml:space="preserve">行政</w:t>
      </w:r>
      <w:r>
        <w:rPr>
          <w:rFonts w:ascii="宋体" w:hAnsi="宋体" w:cs="宋体"/>
          <w:szCs w:val="21"/>
        </w:rPr>
        <w:t xml:space="preserve">主管</w:t>
      </w:r>
      <w:r>
        <w:rPr>
          <w:rFonts w:hint="eastAsia" w:ascii="宋体" w:hAnsi="宋体" w:cs="宋体"/>
          <w:szCs w:val="21"/>
        </w:rPr>
        <w:t xml:space="preserve">部门（如技监局、特检院、</w:t>
      </w:r>
      <w:r>
        <w:rPr>
          <w:rFonts w:ascii="宋体" w:hAnsi="宋体" w:cs="宋体"/>
          <w:szCs w:val="21"/>
        </w:rPr>
        <w:t xml:space="preserve">安</w:t>
      </w:r>
      <w:r>
        <w:rPr>
          <w:rFonts w:hint="eastAsia" w:ascii="宋体" w:hAnsi="宋体" w:cs="宋体"/>
          <w:szCs w:val="21"/>
        </w:rPr>
        <w:t xml:space="preserve">监局等）处罚的，由乙方承担责</w:t>
      </w:r>
      <w:r>
        <w:rPr>
          <w:rFonts w:hint="eastAsia" w:ascii="宋体" w:hAnsi="宋体" w:cs="宋体"/>
          <w:szCs w:val="21"/>
        </w:rPr>
        <w:t xml:space="preserve">任和</w:t>
      </w:r>
      <w:r>
        <w:rPr>
          <w:rFonts w:ascii="宋体" w:hAnsi="宋体" w:cs="宋体"/>
          <w:szCs w:val="21"/>
        </w:rPr>
        <w:t xml:space="preserve">费用</w:t>
      </w:r>
      <w:r>
        <w:rPr>
          <w:rFonts w:hint="eastAsia" w:ascii="宋体" w:hAnsi="宋体" w:cs="宋体"/>
          <w:szCs w:val="21"/>
        </w:rPr>
        <w:t xml:space="preserve">，并负责落实整改，直至符合有关部门要求。</w:t>
      </w:r>
      <w:r/>
    </w:p>
    <w:p>
      <w:pPr>
        <w:ind w:firstLine="420"/>
        <w:spacing w:line="360" w:lineRule="auto"/>
        <w:rPr>
          <w:rFonts w:ascii="宋体" w:hAnsi="宋体" w:cs="宋体"/>
          <w:szCs w:val="21"/>
        </w:rPr>
      </w:pPr>
      <w:r>
        <w:rPr>
          <w:rFonts w:ascii="宋体" w:hAnsi="宋体" w:cs="宋体"/>
          <w:szCs w:val="21"/>
        </w:rPr>
        <w:t xml:space="preserve">2.4</w:t>
      </w:r>
      <w:r>
        <w:rPr>
          <w:rFonts w:hint="eastAsia" w:ascii="宋体" w:hAnsi="宋体" w:cs="宋体"/>
          <w:szCs w:val="21"/>
        </w:rPr>
        <w:t xml:space="preserve">因乙方</w:t>
      </w:r>
      <w:r>
        <w:rPr>
          <w:rFonts w:ascii="宋体" w:hAnsi="宋体" w:cs="宋体"/>
          <w:szCs w:val="21"/>
        </w:rPr>
        <w:t xml:space="preserve">原因</w:t>
      </w:r>
      <w:r>
        <w:rPr>
          <w:rFonts w:hint="eastAsia" w:ascii="宋体" w:hAnsi="宋体" w:cs="宋体"/>
          <w:szCs w:val="21"/>
        </w:rPr>
        <w:t xml:space="preserve">造成不能保证供冷供热、</w:t>
      </w:r>
      <w:r>
        <w:rPr>
          <w:rFonts w:ascii="宋体" w:hAnsi="宋体" w:cs="宋体"/>
          <w:szCs w:val="21"/>
        </w:rPr>
        <w:t xml:space="preserve">能耗异常消耗过大等</w:t>
      </w:r>
      <w:r>
        <w:rPr>
          <w:rFonts w:hint="eastAsia" w:ascii="宋体" w:hAnsi="宋体" w:cs="宋体"/>
          <w:szCs w:val="21"/>
        </w:rPr>
        <w:t xml:space="preserve">重大运行事故及重大安全事故的，甲方有权单方面解除合同，另行委托他人实施，造成的一切损失和全部责任由乙方承担</w:t>
      </w:r>
      <w:r>
        <w:rPr>
          <w:rFonts w:ascii="宋体" w:hAnsi="宋体" w:cs="宋体"/>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七</w:t>
      </w:r>
      <w:r>
        <w:rPr>
          <w:rFonts w:hint="eastAsia" w:ascii="宋体" w:hAnsi="宋体" w:cs="宋体"/>
          <w:b/>
          <w:szCs w:val="21"/>
        </w:rPr>
        <w:t xml:space="preserve">、不可抗力：</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因不可抗力不能履行合同的，根据不可抗力的影响，部分或者全部免除责任。但合同一方迟延履行后发生严重后果的，不能免除责任。</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合同一方因不可抗力不能履行合同的，应当及时通知对方，以减轻可能给对方造成的损失，并应当在合理期限内提供证明。</w:t>
      </w:r>
      <w:r/>
    </w:p>
    <w:p>
      <w:pPr>
        <w:ind w:firstLine="422"/>
        <w:jc w:val="left"/>
        <w:spacing w:line="360" w:lineRule="auto"/>
        <w:rPr>
          <w:rFonts w:ascii="宋体" w:hAnsi="宋体" w:cs="宋体"/>
          <w:b/>
          <w:szCs w:val="21"/>
        </w:rPr>
      </w:pPr>
      <w:r/>
      <w:bookmarkStart w:id="59" w:name="_Toc13543221"/>
      <w:r>
        <w:rPr>
          <w:rFonts w:hint="eastAsia" w:ascii="宋体" w:hAnsi="宋体" w:cs="宋体"/>
          <w:b/>
          <w:szCs w:val="21"/>
        </w:rPr>
        <w:t xml:space="preserve">八</w:t>
      </w:r>
      <w:r>
        <w:rPr>
          <w:rFonts w:hint="eastAsia" w:ascii="宋体" w:hAnsi="宋体" w:cs="宋体"/>
          <w:b/>
          <w:szCs w:val="21"/>
        </w:rPr>
        <w:t xml:space="preserve">、合同的解除和转让</w:t>
      </w:r>
      <w:bookmarkEnd w:id="59"/>
      <w:r>
        <w:rPr>
          <w:rFonts w:hint="eastAsia" w:ascii="宋体" w:hAnsi="宋体" w:cs="宋体"/>
          <w:b/>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合同的解除</w:t>
      </w:r>
      <w:r/>
    </w:p>
    <w:p>
      <w:pPr>
        <w:ind w:firstLine="420"/>
        <w:jc w:val="left"/>
        <w:spacing w:line="360" w:lineRule="auto"/>
        <w:rPr>
          <w:rFonts w:ascii="宋体" w:hAnsi="宋体" w:cs="宋体"/>
          <w:szCs w:val="21"/>
        </w:rPr>
      </w:pPr>
      <w:r>
        <w:rPr>
          <w:rFonts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甲方和乙方协商一致，可以解除合同。</w:t>
      </w:r>
      <w:r/>
    </w:p>
    <w:p>
      <w:pPr>
        <w:ind w:firstLine="420"/>
        <w:jc w:val="left"/>
        <w:spacing w:line="360" w:lineRule="auto"/>
        <w:rPr>
          <w:rFonts w:ascii="宋体" w:hAnsi="宋体" w:cs="宋体"/>
          <w:szCs w:val="21"/>
        </w:rPr>
      </w:pPr>
      <w:r>
        <w:rPr>
          <w:rFonts w:ascii="宋体" w:hAnsi="宋体" w:cs="宋体"/>
          <w:szCs w:val="21"/>
        </w:rPr>
        <w:t xml:space="preserve">1.2</w:t>
      </w:r>
      <w:r>
        <w:rPr>
          <w:rFonts w:hint="eastAsia" w:ascii="宋体" w:hAnsi="宋体" w:cs="宋体"/>
          <w:szCs w:val="21"/>
        </w:rPr>
        <w:t xml:space="preserve">发生下列情形的，有权解除合同的一方可以在违约事实或不可抗力发生之后三十天内书面通知对方以主张解除合同，合同在书面通知到达对方时解除。</w:t>
      </w:r>
      <w:r/>
    </w:p>
    <w:p>
      <w:pPr>
        <w:ind w:firstLine="420"/>
        <w:jc w:val="left"/>
        <w:spacing w:line="360" w:lineRule="auto"/>
        <w:rPr>
          <w:rFonts w:ascii="宋体" w:hAnsi="宋体" w:cs="宋体"/>
          <w:szCs w:val="21"/>
        </w:rPr>
      </w:pPr>
      <w:r>
        <w:rPr>
          <w:rFonts w:ascii="宋体" w:hAnsi="宋体" w:cs="宋体"/>
          <w:szCs w:val="21"/>
        </w:rPr>
        <w:t xml:space="preserve">1.2.1</w:t>
      </w:r>
      <w:r>
        <w:rPr>
          <w:rFonts w:hint="eastAsia" w:ascii="宋体" w:hAnsi="宋体" w:cs="宋体"/>
          <w:szCs w:val="21"/>
        </w:rPr>
        <w:t xml:space="preserve">因不可抗力致使合同目的不能实现的，</w:t>
      </w:r>
      <w:r>
        <w:rPr>
          <w:rFonts w:ascii="宋体" w:hAnsi="宋体" w:cs="宋体"/>
          <w:szCs w:val="21"/>
        </w:rPr>
        <w:t xml:space="preserve">任何</w:t>
      </w:r>
      <w:r>
        <w:rPr>
          <w:rFonts w:hint="eastAsia" w:ascii="宋体" w:hAnsi="宋体" w:cs="宋体"/>
          <w:szCs w:val="21"/>
        </w:rPr>
        <w:t xml:space="preserve">一方有权解除合同；</w:t>
      </w:r>
      <w:r/>
    </w:p>
    <w:p>
      <w:pPr>
        <w:ind w:firstLine="420"/>
        <w:jc w:val="left"/>
        <w:spacing w:line="360" w:lineRule="auto"/>
        <w:rPr>
          <w:rFonts w:ascii="宋体" w:hAnsi="宋体" w:cs="宋体"/>
          <w:szCs w:val="21"/>
        </w:rPr>
      </w:pPr>
      <w:r>
        <w:rPr>
          <w:rFonts w:ascii="宋体" w:hAnsi="宋体" w:cs="宋体"/>
          <w:szCs w:val="21"/>
        </w:rPr>
        <w:t xml:space="preserve">1.2.2</w:t>
      </w:r>
      <w:r>
        <w:rPr>
          <w:rFonts w:hint="eastAsia" w:ascii="宋体" w:hAnsi="宋体" w:cs="宋体"/>
          <w:szCs w:val="21"/>
        </w:rPr>
        <w:t xml:space="preserve">因合同一方违约导致合同不能履行，另一方有权解除合同。</w:t>
      </w:r>
      <w:r/>
    </w:p>
    <w:p>
      <w:pPr>
        <w:ind w:firstLine="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合同的转让</w:t>
      </w:r>
      <w:r/>
    </w:p>
    <w:p>
      <w:pPr>
        <w:ind w:firstLine="420"/>
        <w:jc w:val="left"/>
        <w:spacing w:line="360" w:lineRule="auto"/>
        <w:rPr>
          <w:rFonts w:ascii="宋体" w:hAnsi="宋体" w:cs="宋体"/>
          <w:szCs w:val="21"/>
        </w:rPr>
      </w:pPr>
      <w:r>
        <w:rPr>
          <w:rFonts w:hint="eastAsia" w:ascii="宋体" w:hAnsi="宋体" w:cs="宋体"/>
          <w:szCs w:val="21"/>
        </w:rPr>
        <w:t xml:space="preserve">合同的部分和全部都不得转让。</w:t>
      </w:r>
      <w:r/>
    </w:p>
    <w:p>
      <w:pPr>
        <w:ind w:firstLine="422"/>
        <w:jc w:val="left"/>
        <w:spacing w:line="360" w:lineRule="auto"/>
        <w:rPr>
          <w:rFonts w:ascii="宋体" w:hAnsi="宋体" w:cs="宋体"/>
          <w:b/>
          <w:szCs w:val="21"/>
        </w:rPr>
      </w:pPr>
      <w:r>
        <w:rPr>
          <w:rFonts w:hint="eastAsia" w:ascii="宋体" w:hAnsi="宋体" w:cs="宋体"/>
          <w:b/>
          <w:szCs w:val="21"/>
        </w:rPr>
        <w:t xml:space="preserve">九</w:t>
      </w:r>
      <w:r>
        <w:rPr>
          <w:rFonts w:hint="eastAsia" w:ascii="宋体" w:hAnsi="宋体" w:cs="宋体"/>
          <w:b/>
          <w:szCs w:val="21"/>
        </w:rPr>
        <w:t xml:space="preserve">、合同生效及其他：</w:t>
      </w:r>
      <w:r/>
    </w:p>
    <w:p>
      <w:pPr>
        <w:ind w:firstLine="420"/>
        <w:jc w:val="left"/>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本合同</w:t>
      </w:r>
      <w:r>
        <w:rPr>
          <w:rFonts w:ascii="宋体" w:hAnsi="宋体" w:cs="宋体"/>
          <w:szCs w:val="21"/>
        </w:rPr>
        <w:t xml:space="preserve">经</w:t>
      </w:r>
      <w:r>
        <w:rPr>
          <w:rFonts w:hint="eastAsia" w:ascii="宋体" w:hAnsi="宋体" w:cs="宋体"/>
          <w:szCs w:val="21"/>
        </w:rPr>
        <w:t xml:space="preserve">双方签字（章）并盖章后生效。</w:t>
      </w:r>
      <w:r/>
    </w:p>
    <w:p>
      <w:pPr>
        <w:ind w:firstLine="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下列文件为本合同不可分割部分：</w:t>
      </w:r>
      <w:r/>
    </w:p>
    <w:p>
      <w:pPr>
        <w:ind w:firstLine="420"/>
        <w:jc w:val="left"/>
        <w:spacing w:line="360" w:lineRule="auto"/>
        <w:rPr>
          <w:rFonts w:ascii="宋体" w:hAnsi="宋体" w:cs="宋体"/>
          <w:szCs w:val="21"/>
        </w:rPr>
      </w:pPr>
      <w:r>
        <w:rPr>
          <w:rFonts w:ascii="宋体" w:hAnsi="宋体" w:cs="宋体"/>
          <w:szCs w:val="21"/>
        </w:rPr>
        <w:t xml:space="preserve">2.1</w:t>
      </w:r>
      <w:r>
        <w:rPr>
          <w:rFonts w:hint="eastAsia" w:ascii="宋体" w:hAnsi="宋体" w:cs="宋体"/>
          <w:szCs w:val="21"/>
        </w:rPr>
        <w:t xml:space="preserve">中标（成交）通知书；</w:t>
      </w:r>
      <w:r/>
    </w:p>
    <w:p>
      <w:pPr>
        <w:ind w:firstLine="420"/>
        <w:jc w:val="left"/>
        <w:spacing w:line="360" w:lineRule="auto"/>
        <w:rPr>
          <w:rFonts w:ascii="宋体" w:hAnsi="宋体" w:cs="宋体"/>
          <w:szCs w:val="21"/>
        </w:rPr>
      </w:pPr>
      <w:r>
        <w:rPr>
          <w:rFonts w:ascii="宋体" w:hAnsi="宋体" w:cs="宋体"/>
          <w:szCs w:val="21"/>
        </w:rPr>
        <w:t xml:space="preserve">2.2</w:t>
      </w:r>
      <w:r>
        <w:rPr>
          <w:rFonts w:hint="eastAsia" w:ascii="宋体" w:hAnsi="宋体" w:cs="宋体"/>
          <w:szCs w:val="21"/>
        </w:rPr>
        <w:t xml:space="preserve">招标文件；</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ascii="宋体" w:hAnsi="宋体" w:cs="宋体"/>
          <w:szCs w:val="21"/>
        </w:rPr>
        <w:t xml:space="preserve">2.3</w:t>
      </w:r>
      <w:r>
        <w:rPr>
          <w:rFonts w:hint="eastAsia" w:ascii="宋体" w:hAnsi="宋体" w:cs="宋体"/>
          <w:szCs w:val="21"/>
        </w:rPr>
        <w:t xml:space="preserve">乙方中标（成交）的投标（响应）文件；</w:t>
      </w:r>
      <w:r/>
    </w:p>
    <w:p>
      <w:pPr>
        <w:ind w:firstLine="420"/>
        <w:jc w:val="left"/>
        <w:spacing w:line="360" w:lineRule="auto"/>
        <w:rPr>
          <w:rFonts w:ascii="宋体" w:hAnsi="宋体" w:cs="宋体"/>
          <w:szCs w:val="21"/>
        </w:rPr>
      </w:pPr>
      <w:r>
        <w:rPr>
          <w:rFonts w:ascii="宋体" w:hAnsi="宋体" w:cs="宋体"/>
          <w:szCs w:val="21"/>
        </w:rPr>
        <w:t xml:space="preserve">2.4</w:t>
      </w:r>
      <w:r>
        <w:rPr>
          <w:rFonts w:hint="eastAsia" w:ascii="宋体" w:hAnsi="宋体" w:cs="宋体"/>
          <w:szCs w:val="21"/>
        </w:rPr>
        <w:t xml:space="preserve">乙方在招标过程中所作的其他承诺、声明、书面澄清等。</w:t>
      </w:r>
      <w:r/>
    </w:p>
    <w:p>
      <w:pPr>
        <w:ind w:firstLine="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合同在执行过程中出现的未尽事宜，双方在不违背本合同的原则下协商解决，协商结果以书面形式盖章记录在案，作为本合同的附件，与本合同具有同等效力。</w:t>
      </w:r>
      <w:r/>
    </w:p>
    <w:p>
      <w:pPr>
        <w:ind w:firstLine="420"/>
        <w:jc w:val="left"/>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 </w:t>
      </w:r>
      <w:r>
        <w:rPr>
          <w:rFonts w:hint="eastAsia" w:ascii="宋体" w:hAnsi="宋体" w:cs="宋体"/>
          <w:szCs w:val="21"/>
        </w:rPr>
        <w:t xml:space="preserve">本合同的附件作为本合同的一部分，具有同等法律效力。</w:t>
      </w:r>
      <w:r/>
    </w:p>
    <w:p>
      <w:pPr>
        <w:ind w:firstLine="422"/>
        <w:jc w:val="left"/>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、争议解决</w:t>
      </w:r>
      <w:r/>
    </w:p>
    <w:p>
      <w:pPr>
        <w:ind w:firstLine="420"/>
        <w:jc w:val="left"/>
        <w:spacing w:line="360" w:lineRule="auto"/>
        <w:rPr>
          <w:rFonts w:ascii="宋体" w:hAnsi="宋体" w:cs="宋体"/>
          <w:szCs w:val="21"/>
        </w:rPr>
      </w:pPr>
      <w:r>
        <w:rPr>
          <w:rFonts w:hint="eastAsia" w:ascii="宋体" w:hAnsi="宋体" w:cs="宋体"/>
          <w:szCs w:val="21"/>
        </w:rPr>
        <w:t xml:space="preserve">本合同在履行中如发生争议，签约双方应友好协商解决。协商不成，任何一方均可向甲方所在地人民法院提起诉讼，判决结果对各方均有约束力。</w:t>
      </w:r>
      <w:r/>
    </w:p>
    <w:p>
      <w:pPr>
        <w:ind w:firstLine="422"/>
        <w:spacing w:line="360" w:lineRule="auto"/>
        <w:rPr>
          <w:rFonts w:ascii="宋体" w:hAnsi="宋体" w:cs="宋体"/>
          <w:b/>
          <w:bCs/>
          <w:szCs w:val="21"/>
        </w:rPr>
      </w:pPr>
      <w:r>
        <w:rPr>
          <w:rFonts w:hint="eastAsia" w:ascii="宋体" w:hAnsi="宋体" w:cs="宋体"/>
          <w:b/>
          <w:bCs/>
          <w:szCs w:val="21"/>
        </w:rPr>
        <w:t xml:space="preserve">十</w:t>
      </w:r>
      <w:r>
        <w:rPr>
          <w:rFonts w:hint="eastAsia" w:ascii="宋体" w:hAnsi="宋体" w:cs="宋体"/>
          <w:b/>
          <w:bCs/>
          <w:szCs w:val="21"/>
        </w:rPr>
        <w:t xml:space="preserve">一</w:t>
      </w:r>
      <w:r>
        <w:rPr>
          <w:rFonts w:hint="eastAsia" w:ascii="宋体" w:hAnsi="宋体" w:cs="宋体"/>
          <w:b/>
          <w:bCs/>
          <w:szCs w:val="21"/>
          <w:lang w:val="zh-CN"/>
        </w:rPr>
        <w:t xml:space="preserve">、合同的生效</w:t>
      </w:r>
      <w:r/>
    </w:p>
    <w:p>
      <w:pPr>
        <w:ind w:firstLine="420"/>
        <w:spacing w:line="360" w:lineRule="auto"/>
        <w:rPr>
          <w:rFonts w:ascii="宋体" w:hAnsi="宋体" w:cs="宋体"/>
          <w:szCs w:val="21"/>
          <w:lang w:val="zh-CN"/>
        </w:rPr>
      </w:pPr>
      <w:r>
        <w:rPr>
          <w:rFonts w:hint="eastAsia" w:ascii="宋体" w:hAnsi="宋体" w:cs="宋体"/>
          <w:szCs w:val="21"/>
          <w:lang w:val="zh-CN"/>
        </w:rPr>
        <w:t xml:space="preserve">本合同经招标代理机构加盖骑缝章，甲乙双方签字盖章后生效。</w:t>
      </w:r>
      <w:r/>
    </w:p>
    <w:p>
      <w:pPr>
        <w:ind w:firstLine="422"/>
        <w:spacing w:line="360" w:lineRule="auto"/>
        <w:rPr>
          <w:rFonts w:ascii="宋体" w:hAnsi="宋体" w:cs="宋体"/>
          <w:b/>
          <w:bCs/>
          <w:szCs w:val="21"/>
        </w:rPr>
      </w:pPr>
      <w:r>
        <w:rPr>
          <w:rFonts w:hint="eastAsia" w:ascii="宋体" w:hAnsi="宋体" w:cs="宋体"/>
          <w:b/>
          <w:bCs/>
          <w:szCs w:val="21"/>
        </w:rPr>
        <w:t xml:space="preserve">十</w:t>
      </w:r>
      <w:r>
        <w:rPr>
          <w:rFonts w:hint="eastAsia" w:ascii="宋体" w:hAnsi="宋体" w:cs="宋体"/>
          <w:b/>
          <w:bCs/>
          <w:szCs w:val="21"/>
        </w:rPr>
        <w:t xml:space="preserve">二</w:t>
      </w:r>
      <w:r>
        <w:rPr>
          <w:rFonts w:hint="eastAsia" w:ascii="宋体" w:hAnsi="宋体" w:cs="宋体"/>
          <w:b/>
          <w:bCs/>
          <w:szCs w:val="21"/>
          <w:lang w:val="zh-CN"/>
        </w:rPr>
        <w:t xml:space="preserve">、附则</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、合同份数</w:t>
      </w:r>
      <w:r/>
    </w:p>
    <w:p>
      <w:pPr>
        <w:ind w:firstLine="420"/>
        <w:spacing w:line="360" w:lineRule="auto"/>
        <w:rPr>
          <w:rFonts w:ascii="宋体" w:hAnsi="宋体" w:cs="宋体"/>
          <w:szCs w:val="21"/>
        </w:rPr>
      </w:pPr>
      <w:r>
        <w:rPr>
          <w:rFonts w:hint="eastAsia" w:ascii="宋体" w:hAnsi="宋体" w:cs="宋体"/>
          <w:szCs w:val="21"/>
          <w:lang w:val="zh-CN"/>
        </w:rPr>
        <w:t xml:space="preserve">本合同一式</w:t>
      </w:r>
      <w:r>
        <w:rPr>
          <w:rFonts w:hint="eastAsia" w:ascii="宋体" w:hAnsi="宋体" w:cs="宋体"/>
          <w:szCs w:val="21"/>
        </w:rPr>
        <w:t xml:space="preserve">叁</w:t>
      </w:r>
      <w:r>
        <w:rPr>
          <w:rFonts w:hint="eastAsia" w:ascii="宋体" w:hAnsi="宋体" w:cs="宋体"/>
          <w:szCs w:val="21"/>
          <w:lang w:val="zh-CN"/>
        </w:rPr>
        <w:t xml:space="preserve">份，甲乙双方</w:t>
      </w:r>
      <w:r>
        <w:rPr>
          <w:rFonts w:hint="eastAsia" w:ascii="宋体" w:hAnsi="宋体" w:cs="宋体"/>
          <w:szCs w:val="21"/>
        </w:rPr>
        <w:t xml:space="preserve">各壹份</w:t>
      </w:r>
      <w:r>
        <w:rPr>
          <w:rFonts w:hint="eastAsia" w:ascii="宋体" w:hAnsi="宋体" w:cs="宋体"/>
          <w:szCs w:val="21"/>
          <w:lang w:val="zh-CN"/>
        </w:rPr>
        <w:t xml:space="preserve">、招标代理机构</w:t>
      </w:r>
      <w:r>
        <w:rPr>
          <w:rFonts w:hint="eastAsia" w:ascii="宋体" w:hAnsi="宋体" w:cs="宋体"/>
          <w:szCs w:val="21"/>
        </w:rPr>
        <w:t xml:space="preserve">壹</w:t>
      </w:r>
      <w:r>
        <w:rPr>
          <w:rFonts w:hint="eastAsia" w:ascii="宋体" w:hAnsi="宋体" w:cs="宋体"/>
          <w:szCs w:val="21"/>
          <w:lang w:val="zh-CN"/>
        </w:rPr>
        <w:t xml:space="preserve">份。</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、未尽事宜</w:t>
      </w:r>
      <w:r/>
    </w:p>
    <w:p>
      <w:pPr>
        <w:pStyle w:val="1033"/>
        <w:ind w:firstLine="420"/>
        <w:spacing w:line="360" w:lineRule="auto"/>
        <w:rPr>
          <w:rFonts w:ascii="宋体" w:hAnsi="宋体" w:cs="宋体"/>
          <w:bCs/>
          <w:color w:val="auto"/>
        </w:rPr>
        <w:pBdr>
          <w:top w:val="none" w:color="auto" w:sz="0" w:space="0"/>
          <w:left w:val="none" w:color="auto" w:sz="0" w:space="0"/>
          <w:bottom w:val="none" w:color="auto" w:sz="0" w:space="0"/>
          <w:right w:val="none" w:color="auto" w:sz="0" w:space="0"/>
        </w:pBdr>
      </w:pPr>
      <w:r>
        <w:rPr>
          <w:rFonts w:hint="eastAsia" w:ascii="宋体" w:hAnsi="宋体" w:cs="宋体"/>
          <w:color w:val="auto"/>
          <w:lang w:val="zh-CN"/>
        </w:rPr>
        <w:t xml:space="preserve">本合同未尽事宜应按《中华人民共和国</w:t>
      </w:r>
      <w:r>
        <w:rPr>
          <w:rFonts w:hint="eastAsia" w:ascii="宋体" w:hAnsi="宋体" w:cs="宋体"/>
          <w:color w:val="auto"/>
        </w:rPr>
        <w:t xml:space="preserve">民法典</w:t>
      </w:r>
      <w:r>
        <w:rPr>
          <w:rFonts w:hint="eastAsia" w:ascii="宋体" w:hAnsi="宋体" w:cs="宋体"/>
          <w:color w:val="auto"/>
          <w:lang w:val="zh-CN"/>
        </w:rPr>
        <w:t xml:space="preserve">》、《中华人民共和国政府采购法》以及其同相</w:t>
      </w:r>
      <w:r>
        <w:rPr>
          <w:rFonts w:hint="eastAsia" w:ascii="宋体" w:hAnsi="宋体" w:cs="宋体"/>
          <w:color w:val="auto"/>
          <w:lang w:val="zh-CN"/>
        </w:rPr>
        <w:t xml:space="preserve">关法律、法规之规定解释</w:t>
      </w:r>
      <w:r>
        <w:rPr>
          <w:rStyle w:val="964"/>
          <w:rFonts w:hint="eastAsia" w:ascii="Times New Roman" w:hAnsi="Times New Roman" w:cs="宋体"/>
          <w:color w:val="auto"/>
          <w:lang w:val="zh-TW" w:eastAsia="zh-TW"/>
        </w:rPr>
        <w:t xml:space="preserve">。</w:t>
      </w:r>
      <w:bookmarkEnd w:id="57"/>
      <w:r/>
      <w:bookmarkEnd w:id="58"/>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甲方（盖章）：苏州大学附属儿童医院</w:t>
      </w:r>
      <w:r>
        <w:rPr>
          <w:rFonts w:hint="eastAsia" w:ascii="宋体" w:hAnsi="宋体" w:cs="宋体"/>
          <w:szCs w:val="21"/>
        </w:rPr>
        <w:t xml:space="preserve">           </w:t>
      </w:r>
      <w:r>
        <w:rPr>
          <w:rFonts w:hint="eastAsia" w:ascii="宋体" w:hAnsi="宋体" w:cs="宋体"/>
          <w:szCs w:val="21"/>
        </w:rPr>
        <w:t xml:space="preserve">乙方（盖章）：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法定（授权）代表人（签字或盖章）：</w:t>
      </w:r>
      <w:r>
        <w:rPr>
          <w:rFonts w:hint="eastAsia" w:ascii="宋体" w:hAnsi="宋体" w:cs="宋体"/>
          <w:szCs w:val="21"/>
        </w:rPr>
        <w:t xml:space="preserve">                 </w:t>
      </w:r>
      <w:r>
        <w:rPr>
          <w:rFonts w:hint="eastAsia" w:ascii="宋体" w:hAnsi="宋体" w:cs="宋体"/>
          <w:szCs w:val="21"/>
        </w:rPr>
        <w:t xml:space="preserve">法定（授权）代表人（签字或盖章）：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签订时间：</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hAnsi="宋体" w:cs="宋体"/>
          <w:szCs w:val="21"/>
        </w:rPr>
        <w:t xml:space="preserve">签订时间：</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pStyle w:val="950"/>
        <w:ind w:firstLine="522"/>
        <w:spacing w:line="360" w:lineRule="auto"/>
      </w:p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left"/>
        <w:spacing w:line="360" w:lineRule="auto"/>
        <w:rPr>
          <w:rFonts w:ascii="宋体" w:hAnsi="宋体" w:cs="宋体"/>
          <w:b/>
          <w:sz w:val="28"/>
          <w:szCs w:val="28"/>
        </w:rPr>
      </w:pPr>
      <w:r>
        <w:rPr>
          <w:rFonts w:hint="eastAsia" w:ascii="宋体" w:hAnsi="宋体" w:cs="宋体"/>
          <w:b/>
          <w:sz w:val="28"/>
          <w:szCs w:val="28"/>
        </w:rPr>
        <w:t xml:space="preserve">合同附件一：</w:t>
      </w:r>
      <w:r/>
    </w:p>
    <w:p>
      <w:pPr>
        <w:jc w:val="center"/>
        <w:spacing w:line="360" w:lineRule="auto"/>
        <w:rPr>
          <w:rFonts w:ascii="宋体" w:hAnsi="宋体" w:cs="宋体"/>
          <w:b/>
          <w:sz w:val="28"/>
          <w:szCs w:val="28"/>
        </w:rPr>
      </w:pPr>
      <w:r>
        <w:rPr>
          <w:rFonts w:hint="eastAsia" w:ascii="宋体" w:hAnsi="宋体" w:cs="宋体"/>
          <w:b/>
          <w:sz w:val="28"/>
          <w:szCs w:val="28"/>
        </w:rPr>
        <w:t xml:space="preserve">考核细则</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院方每月对维保单位的服务进行考核，考核结果与维保服务费用挂钩。</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540"/>
        <w:gridCol w:w="3407"/>
        <w:gridCol w:w="1088"/>
        <w:gridCol w:w="951"/>
        <w:gridCol w:w="914"/>
        <w:gridCol w:w="1377"/>
      </w:tblGrid>
      <w:tr>
        <w:trPr>
          <w:jc w:val="center"/>
          <w:trHeight w:val="580"/>
        </w:trPr>
        <w:tc>
          <w:tcPr>
            <w:gridSpan w:val="2"/>
            <w:tcW w:w="1223" w:type="dxa"/>
            <w:vAlign w:val="center"/>
            <w:textDirection w:val="lrTb"/>
            <w:noWrap w:val="false"/>
          </w:tcPr>
          <w:p>
            <w:pPr>
              <w:jc w:val="center"/>
              <w:rPr>
                <w:rFonts w:ascii="宋体" w:hAnsi="宋体" w:cs="宋体"/>
                <w:szCs w:val="21"/>
              </w:rPr>
            </w:pPr>
            <w:r>
              <w:rPr>
                <w:rFonts w:hint="eastAsia" w:ascii="宋体" w:hAnsi="宋体" w:cs="宋体"/>
                <w:szCs w:val="21"/>
              </w:rPr>
              <w:t xml:space="preserve">类</w:t>
            </w:r>
            <w:r>
              <w:rPr>
                <w:rFonts w:hint="eastAsia" w:ascii="宋体" w:hAnsi="宋体" w:cs="宋体"/>
                <w:szCs w:val="21"/>
              </w:rPr>
              <w:t xml:space="preserve"> </w:t>
            </w:r>
            <w:r>
              <w:rPr>
                <w:rFonts w:hint="eastAsia" w:ascii="宋体" w:hAnsi="宋体" w:cs="宋体"/>
                <w:szCs w:val="21"/>
              </w:rPr>
              <w:t xml:space="preserve">别</w:t>
            </w:r>
            <w:r/>
          </w:p>
        </w:tc>
        <w:tc>
          <w:tcPr>
            <w:tcW w:w="3407" w:type="dxa"/>
            <w:vAlign w:val="center"/>
            <w:textDirection w:val="lrTb"/>
            <w:noWrap w:val="false"/>
          </w:tcPr>
          <w:p>
            <w:pPr>
              <w:jc w:val="center"/>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c>
          <w:tcPr>
            <w:gridSpan w:val="4"/>
            <w:tcW w:w="4330" w:type="dxa"/>
            <w:vAlign w:val="center"/>
            <w:textDirection w:val="lrTb"/>
            <w:noWrap w:val="false"/>
          </w:tcPr>
          <w:p>
            <w:pPr>
              <w:jc w:val="center"/>
              <w:rPr>
                <w:rFonts w:ascii="宋体" w:hAnsi="宋体" w:cs="宋体"/>
                <w:szCs w:val="21"/>
              </w:rPr>
            </w:pPr>
            <w:r>
              <w:rPr>
                <w:rFonts w:hint="eastAsia" w:ascii="宋体" w:hAnsi="宋体" w:cs="宋体"/>
                <w:szCs w:val="21"/>
              </w:rPr>
              <w:t xml:space="preserve">标</w:t>
            </w:r>
            <w:r>
              <w:rPr>
                <w:rFonts w:hint="eastAsia" w:ascii="宋体" w:hAnsi="宋体" w:cs="宋体"/>
                <w:szCs w:val="21"/>
              </w:rPr>
              <w:t xml:space="preserve">  </w:t>
            </w:r>
            <w:r>
              <w:rPr>
                <w:rFonts w:hint="eastAsia" w:ascii="宋体" w:hAnsi="宋体" w:cs="宋体"/>
                <w:szCs w:val="21"/>
              </w:rPr>
              <w:t xml:space="preserve">准</w:t>
            </w:r>
            <w:r/>
          </w:p>
        </w:tc>
      </w:tr>
      <w:tr>
        <w:trPr>
          <w:jc w:val="center"/>
          <w:trHeight w:val="1476"/>
        </w:trPr>
        <w:tc>
          <w:tcPr>
            <w:gridSpan w:val="2"/>
            <w:tcW w:w="1223"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w:t>
            </w:r>
            <w:r/>
          </w:p>
          <w:p>
            <w:pPr>
              <w:jc w:val="center"/>
              <w:rPr>
                <w:rFonts w:ascii="宋体" w:hAnsi="宋体" w:cs="宋体"/>
                <w:szCs w:val="21"/>
              </w:rPr>
            </w:pPr>
            <w:r>
              <w:rPr>
                <w:rFonts w:hint="eastAsia" w:ascii="宋体" w:hAnsi="宋体" w:cs="宋体"/>
                <w:szCs w:val="21"/>
              </w:rPr>
              <w:t xml:space="preserve">标准</w:t>
            </w:r>
            <w:r/>
          </w:p>
        </w:tc>
        <w:tc>
          <w:tcPr>
            <w:tcW w:w="3407" w:type="dxa"/>
            <w:vAlign w:val="center"/>
            <w:textDirection w:val="lrTb"/>
            <w:noWrap w:val="false"/>
          </w:tcPr>
          <w:p>
            <w:pPr>
              <w:rPr>
                <w:rFonts w:ascii="宋体" w:hAnsi="宋体" w:cs="宋体"/>
                <w:szCs w:val="21"/>
              </w:rPr>
            </w:pPr>
            <w:r>
              <w:rPr>
                <w:rFonts w:hint="eastAsia" w:ascii="宋体" w:hAnsi="宋体" w:cs="宋体"/>
                <w:szCs w:val="21"/>
              </w:rPr>
              <w:t xml:space="preserve">每月由院方对维保单位的服务进行考核</w:t>
            </w:r>
            <w:r/>
          </w:p>
        </w:tc>
        <w:tc>
          <w:tcPr>
            <w:gridSpan w:val="4"/>
            <w:tcW w:w="4330" w:type="dxa"/>
            <w:vAlign w:val="center"/>
            <w:textDirection w:val="lrTb"/>
            <w:noWrap w:val="false"/>
          </w:tcPr>
          <w:p>
            <w:pPr>
              <w:rPr>
                <w:rFonts w:ascii="宋体" w:hAnsi="宋体" w:cs="宋体"/>
                <w:szCs w:val="21"/>
              </w:rPr>
            </w:pPr>
            <w:r>
              <w:rPr>
                <w:rFonts w:hint="eastAsia" w:ascii="宋体" w:hAnsi="宋体" w:cs="宋体"/>
                <w:szCs w:val="21"/>
              </w:rPr>
              <w:t xml:space="preserve">月考核≥</w:t>
            </w:r>
            <w:r>
              <w:rPr>
                <w:rFonts w:hint="eastAsia" w:ascii="宋体" w:hAnsi="宋体" w:cs="宋体"/>
                <w:szCs w:val="21"/>
              </w:rPr>
              <w:t xml:space="preserve">90</w:t>
            </w:r>
            <w:r>
              <w:rPr>
                <w:rFonts w:hint="eastAsia" w:ascii="宋体" w:hAnsi="宋体" w:cs="宋体"/>
                <w:szCs w:val="21"/>
              </w:rPr>
              <w:t xml:space="preserve">分，服务费全额给付；如月考核</w:t>
            </w:r>
            <w:r>
              <w:rPr>
                <w:rFonts w:hint="eastAsia" w:ascii="宋体" w:hAnsi="宋体" w:cs="宋体"/>
                <w:szCs w:val="21"/>
              </w:rPr>
              <w:t xml:space="preserve">80-89</w:t>
            </w:r>
            <w:r>
              <w:rPr>
                <w:rFonts w:hint="eastAsia" w:ascii="宋体" w:hAnsi="宋体" w:cs="宋体"/>
                <w:szCs w:val="21"/>
              </w:rPr>
              <w:t xml:space="preserve">分，每下降</w:t>
            </w:r>
            <w:r>
              <w:rPr>
                <w:rFonts w:hint="eastAsia" w:ascii="宋体" w:hAnsi="宋体" w:cs="宋体"/>
                <w:szCs w:val="21"/>
              </w:rPr>
              <w:t xml:space="preserve">1</w:t>
            </w:r>
            <w:r>
              <w:rPr>
                <w:rFonts w:hint="eastAsia" w:ascii="宋体" w:hAnsi="宋体" w:cs="宋体"/>
                <w:szCs w:val="21"/>
              </w:rPr>
              <w:t xml:space="preserve">分扣除服务费</w:t>
            </w:r>
            <w:r>
              <w:rPr>
                <w:rFonts w:hint="eastAsia" w:ascii="宋体" w:hAnsi="宋体" w:cs="宋体"/>
                <w:szCs w:val="21"/>
              </w:rPr>
              <w:t xml:space="preserve">1%</w:t>
            </w:r>
            <w:r>
              <w:rPr>
                <w:rFonts w:hint="eastAsia" w:ascii="宋体" w:hAnsi="宋体" w:cs="宋体"/>
                <w:szCs w:val="21"/>
              </w:rPr>
              <w:t xml:space="preserve">；月考核小于</w:t>
            </w:r>
            <w:r>
              <w:rPr>
                <w:rFonts w:hint="eastAsia" w:ascii="宋体" w:hAnsi="宋体" w:cs="宋体"/>
                <w:szCs w:val="21"/>
              </w:rPr>
              <w:t xml:space="preserve">79</w:t>
            </w:r>
            <w:r>
              <w:rPr>
                <w:rFonts w:hint="eastAsia" w:ascii="宋体" w:hAnsi="宋体" w:cs="宋体"/>
                <w:szCs w:val="21"/>
              </w:rPr>
              <w:t xml:space="preserve">≤分；每下降</w:t>
            </w:r>
            <w:r>
              <w:rPr>
                <w:rFonts w:hint="eastAsia" w:ascii="宋体" w:hAnsi="宋体" w:cs="宋体"/>
                <w:szCs w:val="21"/>
              </w:rPr>
              <w:t xml:space="preserve">1</w:t>
            </w:r>
            <w:r>
              <w:rPr>
                <w:rFonts w:hint="eastAsia" w:ascii="宋体" w:hAnsi="宋体" w:cs="宋体"/>
                <w:szCs w:val="21"/>
              </w:rPr>
              <w:t xml:space="preserve">分扣除服务费</w:t>
            </w:r>
            <w:r>
              <w:rPr>
                <w:rFonts w:hint="eastAsia" w:ascii="宋体" w:hAnsi="宋体" w:cs="宋体"/>
                <w:szCs w:val="21"/>
              </w:rPr>
              <w:t xml:space="preserve">2%</w:t>
            </w:r>
            <w:r>
              <w:rPr>
                <w:rFonts w:hint="eastAsia" w:ascii="宋体" w:hAnsi="宋体" w:cs="宋体"/>
                <w:szCs w:val="21"/>
              </w:rPr>
              <w:t xml:space="preserve">。</w:t>
            </w:r>
            <w:r/>
          </w:p>
        </w:tc>
      </w:tr>
      <w:tr>
        <w:trPr>
          <w:jc w:val="center"/>
          <w:trHeight w:val="592"/>
        </w:trPr>
        <w:tc>
          <w:tcPr>
            <w:gridSpan w:val="7"/>
            <w:tcW w:w="8960" w:type="dxa"/>
            <w:vAlign w:val="center"/>
            <w:textDirection w:val="lrTb"/>
            <w:noWrap w:val="false"/>
          </w:tcPr>
          <w:p>
            <w:pPr>
              <w:jc w:val="center"/>
              <w:rPr>
                <w:rFonts w:ascii="宋体" w:hAnsi="宋体" w:cs="宋体"/>
                <w:szCs w:val="21"/>
              </w:rPr>
            </w:pPr>
            <w:r>
              <w:rPr>
                <w:rFonts w:hint="eastAsia" w:ascii="宋体" w:hAnsi="宋体" w:cs="宋体"/>
                <w:szCs w:val="21"/>
              </w:rPr>
              <w:t xml:space="preserve">考</w:t>
            </w:r>
            <w:r>
              <w:rPr>
                <w:rFonts w:hint="eastAsia" w:ascii="宋体" w:hAnsi="宋体" w:cs="宋体"/>
                <w:szCs w:val="21"/>
              </w:rPr>
              <w:t xml:space="preserve"> </w:t>
            </w:r>
            <w:r>
              <w:rPr>
                <w:rFonts w:hint="eastAsia" w:ascii="宋体" w:hAnsi="宋体" w:cs="宋体"/>
                <w:szCs w:val="21"/>
              </w:rPr>
              <w:t xml:space="preserve">核</w:t>
            </w:r>
            <w:r>
              <w:rPr>
                <w:rFonts w:hint="eastAsia" w:ascii="宋体" w:hAnsi="宋体" w:cs="宋体"/>
                <w:szCs w:val="21"/>
              </w:rPr>
              <w:t xml:space="preserve"> </w:t>
            </w:r>
            <w:r>
              <w:rPr>
                <w:rFonts w:hint="eastAsia" w:ascii="宋体" w:hAnsi="宋体" w:cs="宋体"/>
                <w:szCs w:val="21"/>
              </w:rPr>
              <w:t xml:space="preserve">项</w:t>
            </w:r>
            <w:r>
              <w:rPr>
                <w:rFonts w:hint="eastAsia" w:ascii="宋体" w:hAnsi="宋体" w:cs="宋体"/>
                <w:szCs w:val="21"/>
              </w:rPr>
              <w:t xml:space="preserve"> </w:t>
            </w:r>
            <w:r>
              <w:rPr>
                <w:rFonts w:hint="eastAsia" w:ascii="宋体" w:hAnsi="宋体" w:cs="宋体"/>
                <w:szCs w:val="21"/>
              </w:rPr>
              <w:t xml:space="preserve">目</w:t>
            </w:r>
            <w:r/>
          </w:p>
        </w:tc>
      </w:tr>
      <w:tr>
        <w:trPr>
          <w:jc w:val="center"/>
          <w:trHeight w:val="396"/>
        </w:trPr>
        <w:tc>
          <w:tcPr>
            <w:tcW w:w="683"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gridSpan w:val="3"/>
            <w:tcW w:w="5035" w:type="dxa"/>
            <w:vAlign w:val="center"/>
            <w:textDirection w:val="lrTb"/>
            <w:noWrap w:val="false"/>
          </w:tcPr>
          <w:p>
            <w:pPr>
              <w:jc w:val="center"/>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分值</w:t>
            </w:r>
            <w:r/>
          </w:p>
        </w:tc>
        <w:tc>
          <w:tcPr>
            <w:tcW w:w="914" w:type="dxa"/>
            <w:vAlign w:val="center"/>
            <w:textDirection w:val="lrTb"/>
            <w:noWrap w:val="false"/>
          </w:tcPr>
          <w:p>
            <w:pPr>
              <w:jc w:val="center"/>
              <w:rPr>
                <w:rFonts w:ascii="宋体" w:hAnsi="宋体" w:cs="宋体"/>
                <w:szCs w:val="21"/>
              </w:rPr>
            </w:pPr>
            <w:r>
              <w:rPr>
                <w:rFonts w:hint="eastAsia" w:ascii="宋体" w:hAnsi="宋体" w:cs="宋体"/>
                <w:szCs w:val="21"/>
              </w:rPr>
              <w:t xml:space="preserve">得分</w:t>
            </w:r>
            <w:r/>
          </w:p>
        </w:tc>
        <w:tc>
          <w:tcPr>
            <w:tcW w:w="1377"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1100"/>
        </w:trPr>
        <w:tc>
          <w:tcPr>
            <w:tcW w:w="683"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3"/>
            <w:tcW w:w="5035" w:type="dxa"/>
            <w:vAlign w:val="center"/>
            <w:textDirection w:val="lrTb"/>
            <w:noWrap w:val="false"/>
          </w:tcPr>
          <w:p>
            <w:pPr>
              <w:jc w:val="left"/>
              <w:rPr>
                <w:rFonts w:ascii="宋体" w:hAnsi="宋体" w:cs="宋体"/>
                <w:szCs w:val="21"/>
              </w:rPr>
            </w:pPr>
            <w:r>
              <w:rPr>
                <w:rFonts w:hint="eastAsia" w:ascii="宋体" w:hAnsi="宋体" w:cs="宋体"/>
                <w:szCs w:val="21"/>
              </w:rPr>
              <w:t xml:space="preserve">建立健全设备管理制度管理；做好运行台账，如培训记录、维修记录、设备保养记录、重大事故记录等</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分</w:t>
            </w:r>
            <w:r/>
          </w:p>
        </w:tc>
        <w:tc>
          <w:tcPr>
            <w:tcW w:w="914" w:type="dxa"/>
            <w:vAlign w:val="center"/>
            <w:textDirection w:val="lrTb"/>
            <w:noWrap w:val="false"/>
          </w:tcPr>
          <w:p>
            <w:pPr>
              <w:jc w:val="center"/>
              <w:rPr>
                <w:rFonts w:ascii="宋体" w:hAnsi="宋体" w:cs="宋体"/>
                <w:szCs w:val="21"/>
              </w:rPr>
            </w:pPr>
            <w:r>
              <w:rPr>
                <w:rFonts w:ascii="宋体" w:hAnsi="宋体" w:cs="宋体"/>
                <w:szCs w:val="21"/>
              </w:rPr>
            </w:r>
            <w:r/>
          </w:p>
        </w:tc>
        <w:tc>
          <w:tcPr>
            <w:tcW w:w="13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总务</w:t>
            </w:r>
            <w:r/>
          </w:p>
          <w:p>
            <w:pPr>
              <w:jc w:val="center"/>
              <w:rPr>
                <w:rFonts w:ascii="宋体" w:hAnsi="宋体" w:cs="宋体"/>
                <w:szCs w:val="21"/>
              </w:rPr>
            </w:pPr>
            <w:r>
              <w:rPr>
                <w:rFonts w:hint="eastAsia" w:ascii="宋体" w:hAnsi="宋体" w:cs="宋体"/>
                <w:szCs w:val="21"/>
              </w:rPr>
              <w:t xml:space="preserve">考核</w:t>
            </w:r>
            <w:r/>
          </w:p>
          <w:p>
            <w:pPr>
              <w:jc w:val="center"/>
              <w:rPr>
                <w:rFonts w:ascii="宋体" w:hAnsi="宋体" w:cs="宋体"/>
                <w:szCs w:val="21"/>
              </w:rPr>
            </w:pPr>
            <w:r>
              <w:rPr>
                <w:rFonts w:hint="eastAsia" w:ascii="宋体" w:hAnsi="宋体" w:cs="宋体"/>
                <w:szCs w:val="21"/>
              </w:rPr>
              <w:t xml:space="preserve">（占比</w:t>
            </w:r>
            <w:r>
              <w:rPr>
                <w:rFonts w:hint="eastAsia" w:ascii="宋体" w:hAnsi="宋体" w:cs="宋体"/>
                <w:szCs w:val="21"/>
              </w:rPr>
              <w:t xml:space="preserve">50%</w:t>
            </w:r>
            <w:r>
              <w:rPr>
                <w:rFonts w:hint="eastAsia" w:ascii="宋体" w:hAnsi="宋体" w:cs="宋体"/>
                <w:szCs w:val="21"/>
              </w:rPr>
              <w:t xml:space="preserve">）</w:t>
            </w:r>
            <w:r/>
          </w:p>
        </w:tc>
      </w:tr>
      <w:tr>
        <w:trPr>
          <w:jc w:val="center"/>
          <w:trHeight w:val="737"/>
        </w:trPr>
        <w:tc>
          <w:tcPr>
            <w:tcW w:w="683"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gridSpan w:val="3"/>
            <w:tcW w:w="5035" w:type="dxa"/>
            <w:vAlign w:val="center"/>
            <w:textDirection w:val="lrTb"/>
            <w:noWrap w:val="false"/>
          </w:tcPr>
          <w:p>
            <w:pPr>
              <w:jc w:val="left"/>
              <w:rPr>
                <w:rFonts w:ascii="宋体" w:hAnsi="宋体" w:cs="宋体"/>
                <w:szCs w:val="21"/>
              </w:rPr>
            </w:pPr>
            <w:r>
              <w:rPr>
                <w:rFonts w:hint="eastAsia" w:ascii="宋体" w:hAnsi="宋体" w:cs="宋体"/>
                <w:szCs w:val="21"/>
              </w:rPr>
              <w:t xml:space="preserve">巡检不及时到位；机房环境整洁；未按合同规定保养项目、周期对设备保养</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分</w:t>
            </w:r>
            <w:r/>
          </w:p>
        </w:tc>
        <w:tc>
          <w:tcPr>
            <w:tcW w:w="914" w:type="dxa"/>
            <w:vAlign w:val="center"/>
            <w:textDirection w:val="lrTb"/>
            <w:noWrap w:val="false"/>
          </w:tcPr>
          <w:p>
            <w:pPr>
              <w:jc w:val="center"/>
              <w:rPr>
                <w:rFonts w:ascii="宋体" w:hAnsi="宋体" w:cs="宋体"/>
                <w:szCs w:val="21"/>
              </w:rPr>
            </w:pPr>
            <w:r>
              <w:rPr>
                <w:rFonts w:ascii="宋体" w:hAnsi="宋体" w:cs="宋体"/>
                <w:szCs w:val="21"/>
              </w:rPr>
            </w:r>
            <w:r/>
          </w:p>
        </w:tc>
        <w:tc>
          <w:tcPr>
            <w:tcW w:w="13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jc w:val="center"/>
          <w:trHeight w:val="396"/>
        </w:trPr>
        <w:tc>
          <w:tcPr>
            <w:tcW w:w="683"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gridSpan w:val="3"/>
            <w:tcW w:w="5035" w:type="dxa"/>
            <w:vAlign w:val="center"/>
            <w:textDirection w:val="lrTb"/>
            <w:noWrap w:val="false"/>
          </w:tcPr>
          <w:p>
            <w:pPr>
              <w:jc w:val="left"/>
              <w:rPr>
                <w:rFonts w:ascii="宋体" w:hAnsi="宋体" w:cs="宋体"/>
                <w:szCs w:val="21"/>
              </w:rPr>
            </w:pPr>
            <w:r>
              <w:rPr>
                <w:rFonts w:hint="eastAsia" w:ascii="宋体" w:hAnsi="宋体" w:cs="宋体"/>
                <w:szCs w:val="21"/>
              </w:rPr>
              <w:t xml:space="preserve">做好每月考勤工作，无缺岗</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分</w:t>
            </w:r>
            <w:r/>
          </w:p>
        </w:tc>
        <w:tc>
          <w:tcPr>
            <w:tcW w:w="914" w:type="dxa"/>
            <w:vAlign w:val="center"/>
            <w:textDirection w:val="lrTb"/>
            <w:noWrap w:val="false"/>
          </w:tcPr>
          <w:p>
            <w:pPr>
              <w:jc w:val="center"/>
              <w:rPr>
                <w:rFonts w:ascii="宋体" w:hAnsi="宋体" w:cs="宋体"/>
                <w:szCs w:val="21"/>
              </w:rPr>
            </w:pPr>
            <w:r>
              <w:rPr>
                <w:rFonts w:ascii="宋体" w:hAnsi="宋体" w:cs="宋体"/>
                <w:szCs w:val="21"/>
              </w:rPr>
            </w:r>
            <w:r/>
          </w:p>
        </w:tc>
        <w:tc>
          <w:tcPr>
            <w:tcW w:w="13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jc w:val="center"/>
          <w:trHeight w:val="756"/>
        </w:trPr>
        <w:tc>
          <w:tcPr>
            <w:tcW w:w="68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gridSpan w:val="3"/>
            <w:tcW w:w="5035" w:type="dxa"/>
            <w:vAlign w:val="center"/>
            <w:textDirection w:val="lrTb"/>
            <w:noWrap w:val="false"/>
          </w:tcPr>
          <w:p>
            <w:pPr>
              <w:jc w:val="left"/>
              <w:rPr>
                <w:rFonts w:ascii="宋体" w:hAnsi="宋体" w:cs="宋体"/>
                <w:szCs w:val="21"/>
              </w:rPr>
            </w:pPr>
            <w:r>
              <w:rPr>
                <w:rFonts w:hint="eastAsia" w:ascii="宋体" w:hAnsi="宋体" w:cs="宋体"/>
                <w:szCs w:val="21"/>
              </w:rPr>
              <w:t xml:space="preserve">定期上报工作计划、各类技术报表及运行数据报表；发现问题未及时上报或未及时采取有效措施</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分</w:t>
            </w:r>
            <w:r/>
          </w:p>
        </w:tc>
        <w:tc>
          <w:tcPr>
            <w:tcW w:w="914" w:type="dxa"/>
            <w:vAlign w:val="center"/>
            <w:textDirection w:val="lrTb"/>
            <w:noWrap w:val="false"/>
          </w:tcPr>
          <w:p>
            <w:pPr>
              <w:jc w:val="center"/>
              <w:rPr>
                <w:rFonts w:ascii="宋体" w:hAnsi="宋体" w:cs="宋体"/>
                <w:szCs w:val="21"/>
              </w:rPr>
            </w:pPr>
            <w:r>
              <w:rPr>
                <w:rFonts w:ascii="宋体" w:hAnsi="宋体" w:cs="宋体"/>
                <w:szCs w:val="21"/>
              </w:rPr>
            </w:r>
            <w:r/>
          </w:p>
        </w:tc>
        <w:tc>
          <w:tcPr>
            <w:tcW w:w="13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jc w:val="center"/>
          <w:trHeight w:val="756"/>
        </w:trPr>
        <w:tc>
          <w:tcPr>
            <w:tcW w:w="683"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gridSpan w:val="3"/>
            <w:tcW w:w="5035" w:type="dxa"/>
            <w:vAlign w:val="center"/>
            <w:textDirection w:val="lrTb"/>
            <w:noWrap w:val="false"/>
          </w:tcPr>
          <w:p>
            <w:pPr>
              <w:jc w:val="left"/>
              <w:rPr>
                <w:rFonts w:ascii="宋体" w:hAnsi="宋体" w:cs="宋体"/>
                <w:szCs w:val="21"/>
              </w:rPr>
            </w:pPr>
            <w:r>
              <w:rPr>
                <w:rFonts w:hint="eastAsia" w:ascii="宋体" w:hAnsi="宋体" w:cs="宋体"/>
                <w:szCs w:val="21"/>
              </w:rPr>
              <w:t xml:space="preserve">服务态度；接到报修后，未及时（</w:t>
            </w:r>
            <w:r>
              <w:rPr>
                <w:rFonts w:hint="eastAsia" w:ascii="宋体" w:hAnsi="宋体" w:cs="宋体"/>
                <w:szCs w:val="21"/>
              </w:rPr>
              <w:t xml:space="preserve">15</w:t>
            </w:r>
            <w:r>
              <w:rPr>
                <w:rFonts w:hint="eastAsia" w:ascii="宋体" w:hAnsi="宋体" w:cs="宋体"/>
                <w:szCs w:val="21"/>
              </w:rPr>
              <w:t xml:space="preserve">分钟内）到达维修现场</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分</w:t>
            </w:r>
            <w:r/>
          </w:p>
        </w:tc>
        <w:tc>
          <w:tcPr>
            <w:tcW w:w="914" w:type="dxa"/>
            <w:vAlign w:val="center"/>
            <w:textDirection w:val="lrTb"/>
            <w:noWrap w:val="false"/>
          </w:tcPr>
          <w:p>
            <w:pPr>
              <w:jc w:val="center"/>
              <w:rPr>
                <w:rFonts w:ascii="宋体" w:hAnsi="宋体" w:cs="宋体"/>
                <w:szCs w:val="21"/>
              </w:rPr>
            </w:pPr>
            <w:r>
              <w:rPr>
                <w:rFonts w:ascii="宋体" w:hAnsi="宋体" w:cs="宋体"/>
                <w:szCs w:val="21"/>
              </w:rPr>
            </w:r>
            <w:r/>
          </w:p>
        </w:tc>
        <w:tc>
          <w:tcPr>
            <w:tcW w:w="13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jc w:val="center"/>
          <w:trHeight w:val="396"/>
        </w:trPr>
        <w:tc>
          <w:tcPr>
            <w:tcW w:w="683"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gridSpan w:val="3"/>
            <w:tcW w:w="5035" w:type="dxa"/>
            <w:vAlign w:val="center"/>
            <w:textDirection w:val="lrTb"/>
            <w:noWrap w:val="false"/>
          </w:tcPr>
          <w:p>
            <w:pPr>
              <w:jc w:val="left"/>
              <w:rPr>
                <w:rFonts w:ascii="宋体" w:hAnsi="宋体" w:cs="宋体"/>
                <w:szCs w:val="21"/>
              </w:rPr>
            </w:pPr>
            <w:r>
              <w:rPr>
                <w:rFonts w:hint="eastAsia" w:ascii="宋体" w:hAnsi="宋体" w:cs="宋体"/>
                <w:szCs w:val="21"/>
              </w:rPr>
              <w:t xml:space="preserve">设备运行不合理，能源不必要浪费</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分</w:t>
            </w:r>
            <w:r/>
          </w:p>
        </w:tc>
        <w:tc>
          <w:tcPr>
            <w:tcW w:w="914" w:type="dxa"/>
            <w:vAlign w:val="center"/>
            <w:textDirection w:val="lrTb"/>
            <w:noWrap w:val="false"/>
          </w:tcPr>
          <w:p>
            <w:pPr>
              <w:jc w:val="center"/>
              <w:rPr>
                <w:rFonts w:ascii="宋体" w:hAnsi="宋体" w:cs="宋体"/>
                <w:szCs w:val="21"/>
              </w:rPr>
            </w:pPr>
            <w:r>
              <w:rPr>
                <w:rFonts w:ascii="宋体" w:hAnsi="宋体" w:cs="宋体"/>
                <w:szCs w:val="21"/>
              </w:rPr>
            </w:r>
            <w:r/>
          </w:p>
        </w:tc>
        <w:tc>
          <w:tcPr>
            <w:tcW w:w="13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jc w:val="center"/>
          <w:trHeight w:val="1100"/>
        </w:trPr>
        <w:tc>
          <w:tcPr>
            <w:tcW w:w="683"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gridSpan w:val="3"/>
            <w:tcW w:w="5035" w:type="dxa"/>
            <w:vAlign w:val="center"/>
            <w:textDirection w:val="lrTb"/>
            <w:noWrap w:val="false"/>
          </w:tcPr>
          <w:p>
            <w:pPr>
              <w:jc w:val="left"/>
              <w:rPr>
                <w:rFonts w:ascii="宋体" w:hAnsi="宋体" w:cs="宋体"/>
                <w:szCs w:val="21"/>
              </w:rPr>
            </w:pPr>
            <w:r>
              <w:rPr>
                <w:rFonts w:hint="eastAsia" w:ascii="宋体" w:hAnsi="宋体" w:cs="宋体"/>
                <w:szCs w:val="21"/>
              </w:rPr>
              <w:t xml:space="preserve">各考核部门满意度（满意度</w:t>
            </w:r>
            <w:r>
              <w:rPr>
                <w:rFonts w:hint="eastAsia" w:ascii="宋体" w:hAnsi="宋体" w:cs="宋体"/>
                <w:szCs w:val="21"/>
              </w:rPr>
              <w:t xml:space="preserve">*</w:t>
            </w:r>
            <w:r>
              <w:rPr>
                <w:rFonts w:hint="eastAsia" w:ascii="宋体" w:hAnsi="宋体" w:cs="宋体"/>
                <w:szCs w:val="21"/>
              </w:rPr>
              <w:t xml:space="preserve">分值）</w:t>
            </w:r>
            <w:r/>
          </w:p>
          <w:p>
            <w:pPr>
              <w:jc w:val="left"/>
              <w:rPr>
                <w:rFonts w:ascii="宋体" w:hAnsi="宋体" w:cs="宋体"/>
                <w:szCs w:val="21"/>
              </w:rPr>
            </w:pPr>
            <w:r>
              <w:rPr>
                <w:rFonts w:hint="eastAsia" w:ascii="宋体" w:hAnsi="宋体" w:cs="宋体"/>
                <w:szCs w:val="21"/>
              </w:rPr>
              <w:t xml:space="preserve">病区、患者及家属有投诉的，每次扣</w:t>
            </w:r>
            <w:r>
              <w:rPr>
                <w:rFonts w:hint="eastAsia" w:ascii="宋体" w:hAnsi="宋体" w:cs="宋体"/>
                <w:szCs w:val="21"/>
              </w:rPr>
              <w:t xml:space="preserve">10</w:t>
            </w:r>
            <w:r>
              <w:rPr>
                <w:rFonts w:hint="eastAsia" w:ascii="宋体" w:hAnsi="宋体" w:cs="宋体"/>
                <w:szCs w:val="21"/>
              </w:rPr>
              <w:t xml:space="preserve">分</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分</w:t>
            </w:r>
            <w:r/>
          </w:p>
        </w:tc>
        <w:tc>
          <w:tcPr>
            <w:tcW w:w="914" w:type="dxa"/>
            <w:vAlign w:val="center"/>
            <w:textDirection w:val="lrTb"/>
            <w:noWrap w:val="false"/>
          </w:tcPr>
          <w:p>
            <w:pPr>
              <w:jc w:val="center"/>
              <w:rPr>
                <w:rFonts w:ascii="宋体" w:hAnsi="宋体" w:cs="宋体"/>
                <w:szCs w:val="21"/>
              </w:rPr>
            </w:pPr>
            <w:r>
              <w:rPr>
                <w:rFonts w:ascii="宋体" w:hAnsi="宋体" w:cs="宋体"/>
                <w:szCs w:val="21"/>
              </w:rPr>
            </w:r>
            <w:r/>
          </w:p>
        </w:tc>
        <w:tc>
          <w:tcPr>
            <w:tcW w:w="1377" w:type="dxa"/>
            <w:vAlign w:val="center"/>
            <w:textDirection w:val="lrTb"/>
            <w:noWrap w:val="false"/>
          </w:tcPr>
          <w:p>
            <w:pPr>
              <w:jc w:val="center"/>
              <w:rPr>
                <w:rFonts w:ascii="宋体" w:hAnsi="宋体" w:cs="宋体"/>
                <w:szCs w:val="21"/>
              </w:rPr>
            </w:pPr>
            <w:r>
              <w:rPr>
                <w:rFonts w:hint="eastAsia" w:ascii="宋体" w:hAnsi="宋体" w:cs="宋体"/>
                <w:szCs w:val="21"/>
              </w:rPr>
              <w:t xml:space="preserve">病区</w:t>
            </w:r>
            <w:r/>
          </w:p>
          <w:p>
            <w:pPr>
              <w:jc w:val="center"/>
              <w:rPr>
                <w:rFonts w:ascii="宋体" w:hAnsi="宋体" w:cs="宋体"/>
                <w:szCs w:val="21"/>
              </w:rPr>
            </w:pPr>
            <w:r>
              <w:rPr>
                <w:rFonts w:hint="eastAsia" w:ascii="宋体" w:hAnsi="宋体" w:cs="宋体"/>
                <w:szCs w:val="21"/>
              </w:rPr>
              <w:t xml:space="preserve">考核</w:t>
            </w:r>
            <w:r/>
          </w:p>
          <w:p>
            <w:pPr>
              <w:jc w:val="center"/>
              <w:rPr>
                <w:rFonts w:ascii="宋体" w:hAnsi="宋体" w:cs="宋体"/>
                <w:szCs w:val="21"/>
              </w:rPr>
            </w:pPr>
            <w:r>
              <w:rPr>
                <w:rFonts w:hint="eastAsia" w:ascii="宋体" w:hAnsi="宋体" w:cs="宋体"/>
                <w:szCs w:val="21"/>
              </w:rPr>
              <w:t xml:space="preserve">（占比</w:t>
            </w:r>
            <w:r>
              <w:rPr>
                <w:rFonts w:hint="eastAsia" w:ascii="宋体" w:hAnsi="宋体" w:cs="宋体"/>
                <w:szCs w:val="21"/>
              </w:rPr>
              <w:t xml:space="preserve">50%</w:t>
            </w:r>
            <w:r>
              <w:rPr>
                <w:rFonts w:hint="eastAsia" w:ascii="宋体" w:hAnsi="宋体" w:cs="宋体"/>
                <w:szCs w:val="21"/>
              </w:rPr>
              <w:t xml:space="preserve">）</w:t>
            </w:r>
            <w:r/>
          </w:p>
        </w:tc>
      </w:tr>
      <w:tr>
        <w:trPr>
          <w:jc w:val="center"/>
          <w:trHeight w:val="756"/>
        </w:trPr>
        <w:tc>
          <w:tcPr>
            <w:gridSpan w:val="7"/>
            <w:tcW w:w="8960" w:type="dxa"/>
            <w:vAlign w:val="center"/>
            <w:textDirection w:val="lrTb"/>
            <w:noWrap w:val="false"/>
          </w:tcPr>
          <w:p>
            <w:pPr>
              <w:jc w:val="left"/>
              <w:rPr>
                <w:rFonts w:ascii="宋体" w:hAnsi="宋体" w:cs="宋体"/>
                <w:szCs w:val="21"/>
              </w:rPr>
            </w:pPr>
            <w:r>
              <w:rPr>
                <w:rFonts w:hint="eastAsia" w:ascii="宋体" w:hAnsi="宋体" w:cs="宋体"/>
                <w:szCs w:val="21"/>
              </w:rPr>
              <w:t xml:space="preserve">特殊条款：</w:t>
            </w:r>
            <w:r/>
          </w:p>
          <w:p>
            <w:pPr>
              <w:jc w:val="lef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由于设施设备未维修保养到位，造成重大事故或人员伤亡的，扣</w:t>
            </w:r>
            <w:r>
              <w:rPr>
                <w:rFonts w:hint="eastAsia" w:ascii="宋体" w:hAnsi="宋体" w:cs="宋体"/>
                <w:szCs w:val="21"/>
              </w:rPr>
              <w:t xml:space="preserve">100</w:t>
            </w:r>
            <w:r>
              <w:rPr>
                <w:rFonts w:hint="eastAsia" w:ascii="宋体" w:hAnsi="宋体" w:cs="宋体"/>
                <w:szCs w:val="21"/>
              </w:rPr>
              <w:t xml:space="preserve">分。</w:t>
            </w:r>
            <w:r/>
          </w:p>
        </w:tc>
      </w:tr>
      <w:tr>
        <w:trPr>
          <w:jc w:val="center"/>
          <w:trHeight w:val="396"/>
        </w:trPr>
        <w:tc>
          <w:tcPr>
            <w:gridSpan w:val="4"/>
            <w:tcW w:w="5718" w:type="dxa"/>
            <w:vAlign w:val="center"/>
            <w:textDirection w:val="lrTb"/>
            <w:noWrap w:val="false"/>
          </w:tcPr>
          <w:p>
            <w:pPr>
              <w:jc w:val="center"/>
              <w:rPr>
                <w:rFonts w:ascii="宋体" w:hAnsi="宋体" w:cs="宋体"/>
                <w:szCs w:val="21"/>
              </w:rPr>
            </w:pPr>
            <w:r>
              <w:rPr>
                <w:rFonts w:hint="eastAsia" w:ascii="宋体" w:hAnsi="宋体" w:cs="宋体"/>
                <w:szCs w:val="21"/>
              </w:rPr>
              <w:t xml:space="preserve">合</w:t>
            </w:r>
            <w:r>
              <w:rPr>
                <w:rFonts w:hint="eastAsia" w:ascii="宋体" w:hAnsi="宋体" w:cs="宋体"/>
                <w:szCs w:val="21"/>
              </w:rPr>
              <w:t xml:space="preserve">  </w:t>
            </w:r>
            <w:r>
              <w:rPr>
                <w:rFonts w:hint="eastAsia" w:ascii="宋体" w:hAnsi="宋体" w:cs="宋体"/>
                <w:szCs w:val="21"/>
              </w:rPr>
              <w:t xml:space="preserve">计</w:t>
            </w:r>
            <w:r/>
          </w:p>
        </w:tc>
        <w:tc>
          <w:tcPr>
            <w:tcW w:w="951"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W w:w="914" w:type="dxa"/>
            <w:vAlign w:val="center"/>
            <w:textDirection w:val="lrTb"/>
            <w:noWrap w:val="false"/>
          </w:tcPr>
          <w:p>
            <w:pPr>
              <w:jc w:val="center"/>
              <w:rPr>
                <w:rFonts w:ascii="宋体" w:hAnsi="宋体" w:cs="宋体"/>
                <w:szCs w:val="21"/>
              </w:rPr>
            </w:pPr>
            <w:r>
              <w:rPr>
                <w:rFonts w:ascii="宋体" w:hAnsi="宋体" w:cs="宋体"/>
                <w:szCs w:val="21"/>
              </w:rPr>
            </w:r>
            <w:r/>
          </w:p>
        </w:tc>
        <w:tc>
          <w:tcPr>
            <w:tcW w:w="1377"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605"/>
        </w:trPr>
        <w:tc>
          <w:tcPr>
            <w:gridSpan w:val="7"/>
            <w:tcW w:w="8960" w:type="dxa"/>
            <w:vAlign w:val="center"/>
            <w:textDirection w:val="lrTb"/>
            <w:noWrap w:val="false"/>
          </w:tcPr>
          <w:p>
            <w:pPr>
              <w:jc w:val="left"/>
              <w:rPr>
                <w:rFonts w:ascii="宋体" w:hAnsi="宋体" w:cs="宋体"/>
                <w:szCs w:val="21"/>
              </w:rPr>
            </w:pPr>
            <w:r>
              <w:rPr>
                <w:rFonts w:hint="eastAsia" w:ascii="宋体" w:hAnsi="宋体" w:cs="宋体"/>
                <w:szCs w:val="21"/>
              </w:rPr>
              <w:t xml:space="preserve">考核单位：</w:t>
            </w:r>
            <w:r>
              <w:rPr>
                <w:rFonts w:hint="eastAsia" w:ascii="宋体" w:hAnsi="宋体" w:cs="宋体"/>
                <w:szCs w:val="21"/>
              </w:rPr>
              <w:t xml:space="preserve">                                     </w:t>
            </w:r>
            <w:r>
              <w:rPr>
                <w:rFonts w:hint="eastAsia" w:ascii="宋体" w:hAnsi="宋体" w:cs="宋体"/>
                <w:szCs w:val="21"/>
              </w:rPr>
              <w:t xml:space="preserve">考核人：</w:t>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tc>
      </w:tr>
    </w:tbl>
    <w:p>
      <w:pPr>
        <w:pStyle w:val="952"/>
        <w:ind w:firstLine="640"/>
        <w:jc w:val="center"/>
        <w:pageBreakBefore/>
        <w:spacing w:line="360" w:lineRule="auto"/>
        <w:tabs>
          <w:tab w:val="right" w:pos="8302" w:leader="dot"/>
        </w:tabs>
        <w:rPr>
          <w:rFonts w:ascii="宋体" w:hAnsi="宋体" w:eastAsia="宋体" w:cs="宋体"/>
          <w:b/>
          <w:sz w:val="32"/>
          <w:szCs w:val="32"/>
        </w:rPr>
      </w:pPr>
      <w:r>
        <w:rPr>
          <w:rStyle w:val="963"/>
          <w:rFonts w:hint="eastAsia" w:ascii="宋体" w:hAnsi="宋体" w:cs="宋体"/>
          <w:sz w:val="32"/>
          <w:szCs w:val="32"/>
        </w:rPr>
        <w:t xml:space="preserve">第七章</w:t>
      </w:r>
      <w:r>
        <w:rPr>
          <w:rStyle w:val="963"/>
          <w:rFonts w:hint="eastAsia" w:ascii="宋体" w:hAnsi="宋体" w:cs="宋体"/>
          <w:sz w:val="32"/>
          <w:szCs w:val="32"/>
        </w:rPr>
        <w:t xml:space="preserve">  </w:t>
      </w:r>
      <w:r>
        <w:rPr>
          <w:rStyle w:val="963"/>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w:t>
      </w:r>
      <w:r>
        <w:rPr>
          <w:rFonts w:hint="eastAsia" w:ascii="宋体" w:hAnsi="宋体" w:cs="宋体"/>
          <w:szCs w:val="21"/>
        </w:rPr>
        <w:t xml:space="preserve">际投标报价较低者优先作为中标单位，如果实际投标报价也相同的，则由评标委员会以抽签方式确定中标单位。</w:t>
      </w:r>
      <w:r/>
    </w:p>
    <w:p>
      <w:pPr>
        <w:ind w:firstLine="420"/>
        <w:spacing w:line="360" w:lineRule="auto"/>
        <w:tabs>
          <w:tab w:val="left" w:pos="567" w:leader="none"/>
        </w:tabs>
        <w:rPr>
          <w:rFonts w:ascii="宋体" w:hAnsi="宋体" w:cs="宋体"/>
          <w:b/>
          <w:bCs/>
        </w:rPr>
      </w:pPr>
      <w:r>
        <w:rPr>
          <w:rFonts w:hint="eastAsia" w:ascii="宋体" w:hAnsi="宋体" w:cs="宋体"/>
          <w:szCs w:val="21"/>
        </w:rPr>
        <w:t xml:space="preserve">5.</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w:t>
      </w:r>
      <w:r>
        <w:rPr>
          <w:rFonts w:hint="eastAsia" w:ascii="宋体" w:hAnsi="宋体" w:cs="宋体"/>
        </w:rPr>
        <w:t xml:space="preserve">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w:t>
      </w:r>
      <w:r>
        <w:rPr>
          <w:rFonts w:hint="eastAsia" w:ascii="宋体" w:hAnsi="宋体" w:cs="宋体"/>
        </w:rPr>
        <w:t xml:space="preserve">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rPr>
        <w:t xml:space="preserve">20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w:t>
      </w:r>
      <w:r>
        <w:rPr>
          <w:rFonts w:hint="eastAsia" w:ascii="宋体" w:hAnsi="宋体" w:cs="宋体"/>
          <w:szCs w:val="21"/>
          <w:lang w:val="zh-CN"/>
        </w:rPr>
        <w:t xml:space="preserve">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rPr>
        <w:t xml:space="preserve">20</w:t>
      </w:r>
      <w:r>
        <w:rPr>
          <w:rFonts w:hint="eastAsia" w:ascii="宋体" w:hAnsi="宋体" w:cs="宋体"/>
          <w:szCs w:val="21"/>
          <w:lang w:val="zh-CN"/>
        </w:rPr>
        <w:t xml:space="preserve">%</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rPr>
        <w:t xml:space="preserve">技术服务</w:t>
      </w:r>
      <w:r>
        <w:rPr>
          <w:rFonts w:hint="eastAsia" w:ascii="宋体" w:hAnsi="宋体" w:cs="宋体"/>
          <w:b/>
          <w:bCs/>
          <w:szCs w:val="21"/>
          <w:lang w:val="zh-CN"/>
        </w:rPr>
        <w:t xml:space="preserve">方案（</w:t>
      </w:r>
      <w:r>
        <w:rPr>
          <w:rFonts w:hint="eastAsia" w:ascii="宋体" w:hAnsi="宋体" w:cs="宋体"/>
          <w:b/>
          <w:bCs/>
          <w:szCs w:val="21"/>
        </w:rPr>
        <w:t xml:space="preserve">最高为</w:t>
      </w:r>
      <w:r>
        <w:rPr>
          <w:rFonts w:hint="eastAsia" w:ascii="宋体" w:hAnsi="宋体" w:cs="宋体"/>
          <w:b/>
          <w:bCs/>
          <w:szCs w:val="21"/>
        </w:rPr>
        <w:t xml:space="preserve">55</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、维保方案全面性（</w:t>
      </w:r>
      <w:r>
        <w:rPr>
          <w:rFonts w:hint="eastAsia" w:ascii="宋体" w:hAnsi="宋体" w:cs="宋体"/>
          <w:szCs w:val="21"/>
        </w:rPr>
        <w:t xml:space="preserve">最高为</w:t>
      </w:r>
      <w:r>
        <w:rPr>
          <w:rFonts w:hint="eastAsia" w:ascii="宋体" w:hAnsi="宋体" w:cs="宋体"/>
          <w:szCs w:val="21"/>
          <w:lang w:val="zh-CN"/>
        </w:rPr>
        <w:t xml:space="preserve">9</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评标委员会根据投标人提交的整体维保服务方案，对方案内容的详实程度、完整性、覆盖全面性进行综合评审：</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）方案内容详实完整、覆盖本项目全部维保内容、体系全面完善的，得</w:t>
      </w:r>
      <w:r>
        <w:rPr>
          <w:rFonts w:hint="eastAsia" w:ascii="宋体" w:hAnsi="宋体" w:cs="宋体"/>
          <w:szCs w:val="21"/>
          <w:lang w:val="zh-CN"/>
        </w:rPr>
        <w:t xml:space="preserve">9</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）方案内容较为详实、整体完整性较好、基本覆盖本项目维保范围的，得</w:t>
      </w:r>
      <w:r>
        <w:rPr>
          <w:rFonts w:hint="eastAsia" w:ascii="宋体" w:hAnsi="宋体" w:cs="宋体"/>
          <w:szCs w:val="21"/>
          <w:lang w:val="zh-CN"/>
        </w:rPr>
        <w:t xml:space="preserve">6</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）方案内容简略、关键内容存在缺失、覆盖不全面的，得</w:t>
      </w:r>
      <w:r>
        <w:rPr>
          <w:rFonts w:hint="eastAsia" w:ascii="宋体" w:hAnsi="宋体" w:cs="宋体"/>
          <w:szCs w:val="21"/>
          <w:lang w:val="zh-CN"/>
        </w:rPr>
        <w:t xml:space="preserve">2</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）未提供对应维保方案内容的，本项不得分。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、维保方案可行性（</w:t>
      </w:r>
      <w:r>
        <w:rPr>
          <w:rFonts w:hint="eastAsia" w:ascii="宋体" w:hAnsi="宋体" w:cs="宋体"/>
          <w:szCs w:val="21"/>
        </w:rPr>
        <w:t xml:space="preserve">最高为</w:t>
      </w:r>
      <w:r>
        <w:rPr>
          <w:rFonts w:hint="eastAsia" w:ascii="宋体" w:hAnsi="宋体" w:cs="宋体"/>
          <w:szCs w:val="21"/>
          <w:lang w:val="zh-CN"/>
        </w:rPr>
        <w:t xml:space="preserve">9</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评标委员会根据投标人维保方案中的技术措施、服务内容、实施计划、作业流程等内容，对方案落地可行性、实操性进行综合评审：</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）维保技术措施科学得当、服务内容完整规范、实施计划合理可行、可直接落地实施的，得</w:t>
      </w:r>
      <w:r>
        <w:rPr>
          <w:rFonts w:hint="eastAsia" w:ascii="宋体" w:hAnsi="宋体" w:cs="宋体"/>
          <w:szCs w:val="21"/>
          <w:lang w:val="zh-CN"/>
        </w:rPr>
        <w:t xml:space="preserve">9</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）维保</w:t>
      </w:r>
      <w:r>
        <w:rPr>
          <w:rFonts w:hint="eastAsia" w:ascii="宋体" w:hAnsi="宋体" w:cs="宋体"/>
          <w:szCs w:val="21"/>
          <w:lang w:val="zh-CN"/>
        </w:rPr>
        <w:t xml:space="preserve">措施、服务内容、实施计划整体合规、可行性一般，可基本满足项目需求的，得</w:t>
      </w:r>
      <w:r>
        <w:rPr>
          <w:rFonts w:hint="eastAsia" w:ascii="宋体" w:hAnsi="宋体" w:cs="宋体"/>
          <w:szCs w:val="21"/>
          <w:lang w:val="zh-CN"/>
        </w:rPr>
        <w:t xml:space="preserve">6</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）维保措施不合理、内容存在缺失、实施计划不具备可行性，难以满足项目要求的，得</w:t>
      </w:r>
      <w:r>
        <w:rPr>
          <w:rFonts w:hint="eastAsia" w:ascii="宋体" w:hAnsi="宋体" w:cs="宋体"/>
          <w:szCs w:val="21"/>
          <w:lang w:val="zh-CN"/>
        </w:rPr>
        <w:t xml:space="preserve">2</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）未提供对应可行性方案内容的，本项不得分。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、维保质量保障可靠性（</w:t>
      </w:r>
      <w:r>
        <w:rPr>
          <w:rFonts w:hint="eastAsia" w:ascii="宋体" w:hAnsi="宋体" w:cs="宋体"/>
          <w:szCs w:val="21"/>
        </w:rPr>
        <w:t xml:space="preserve">最高为</w:t>
      </w:r>
      <w:r>
        <w:rPr>
          <w:rFonts w:hint="eastAsia" w:ascii="宋体" w:hAnsi="宋体" w:cs="宋体"/>
          <w:szCs w:val="21"/>
          <w:lang w:val="zh-CN"/>
        </w:rPr>
        <w:t xml:space="preserve">7</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评标委员会依据投标人方案中净化设施维保检测工艺、作业流程、质量安全保障体系、风险防控措施，以及为本项目配备的常用备品备件清单及保障情况进行</w:t>
      </w:r>
      <w:r>
        <w:rPr>
          <w:rFonts w:hint="eastAsia" w:ascii="宋体" w:hAnsi="宋体" w:cs="宋体"/>
          <w:szCs w:val="21"/>
        </w:rPr>
        <w:t xml:space="preserve">综合</w:t>
      </w:r>
      <w:r>
        <w:rPr>
          <w:rFonts w:hint="eastAsia" w:ascii="宋体" w:hAnsi="宋体" w:cs="宋体"/>
          <w:szCs w:val="21"/>
          <w:lang w:val="zh-CN"/>
        </w:rPr>
        <w:t xml:space="preserve">评审：</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）具备完整规范的维保检测工艺与作业流程，质量安全保障体系完善、措施可靠，备品备件配置齐全、保障能力充足的，</w:t>
      </w:r>
      <w:r>
        <w:rPr>
          <w:rFonts w:hint="eastAsia" w:ascii="宋体" w:hAnsi="宋体" w:cs="宋体"/>
          <w:szCs w:val="21"/>
          <w:lang w:val="zh-CN"/>
        </w:rPr>
        <w:t xml:space="preserve">得</w:t>
      </w:r>
      <w:r>
        <w:rPr>
          <w:rFonts w:hint="eastAsia" w:ascii="宋体" w:hAnsi="宋体" w:cs="宋体"/>
          <w:szCs w:val="21"/>
          <w:lang w:val="zh-CN"/>
        </w:rPr>
        <w:t xml:space="preserve">7</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）具备基本的维保流程与质量保障措施，保障方案可行，备品备件可满足基础使用需求的，得</w:t>
      </w:r>
      <w:r>
        <w:rPr>
          <w:rFonts w:hint="eastAsia" w:ascii="宋体" w:hAnsi="宋体" w:cs="宋体"/>
          <w:szCs w:val="21"/>
          <w:lang w:val="zh-CN"/>
        </w:rPr>
        <w:t xml:space="preserve">4</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）质量保障措施流于形式、不贴合项目实际、可行性差，备品备件保障不足的，得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）未提供质量保障及备品备件相关内容的，本项不得分。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、维保方案针对性（</w:t>
      </w:r>
      <w:r>
        <w:rPr>
          <w:rFonts w:hint="eastAsia" w:ascii="宋体" w:hAnsi="宋体" w:cs="宋体"/>
          <w:szCs w:val="21"/>
        </w:rPr>
        <w:t xml:space="preserve">最高为</w:t>
      </w:r>
      <w:r>
        <w:rPr>
          <w:rFonts w:hint="eastAsia" w:ascii="宋体" w:hAnsi="宋体" w:cs="宋体"/>
          <w:szCs w:val="21"/>
          <w:lang w:val="zh-CN"/>
        </w:rPr>
        <w:t xml:space="preserve">8</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结合本项目大型医院多区域净化系统维保的项目特殊性，根据投标人专项定制化维保方案的贴合度、专属适配性进行综合评审：</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）针对本项目手术室、供应室、</w:t>
      </w:r>
      <w:r>
        <w:rPr>
          <w:rFonts w:hint="eastAsia" w:ascii="宋体" w:hAnsi="宋体" w:cs="宋体"/>
          <w:szCs w:val="21"/>
          <w:lang w:val="zh-CN"/>
        </w:rPr>
        <w:t xml:space="preserve">SICU</w:t>
      </w:r>
      <w:r>
        <w:rPr>
          <w:rFonts w:hint="eastAsia" w:ascii="宋体" w:hAnsi="宋体" w:cs="宋体"/>
          <w:szCs w:val="21"/>
          <w:lang w:val="zh-CN"/>
        </w:rPr>
        <w:t xml:space="preserve">、</w:t>
      </w:r>
      <w:r>
        <w:rPr>
          <w:rFonts w:hint="eastAsia" w:ascii="宋体" w:hAnsi="宋体" w:cs="宋体"/>
          <w:szCs w:val="21"/>
          <w:lang w:val="zh-CN"/>
        </w:rPr>
        <w:t xml:space="preserve">PICU</w:t>
      </w:r>
      <w:r>
        <w:rPr>
          <w:rFonts w:hint="eastAsia" w:ascii="宋体" w:hAnsi="宋体" w:cs="宋体"/>
          <w:szCs w:val="21"/>
          <w:lang w:val="zh-CN"/>
        </w:rPr>
        <w:t xml:space="preserve">、</w:t>
      </w:r>
      <w:r>
        <w:rPr>
          <w:rFonts w:hint="eastAsia" w:ascii="宋体" w:hAnsi="宋体" w:cs="宋体"/>
          <w:szCs w:val="21"/>
          <w:lang w:val="zh-CN"/>
        </w:rPr>
        <w:t xml:space="preserve">NICU</w:t>
      </w:r>
      <w:r>
        <w:rPr>
          <w:rFonts w:hint="eastAsia" w:ascii="宋体" w:hAnsi="宋体" w:cs="宋体"/>
          <w:szCs w:val="21"/>
          <w:lang w:val="zh-CN"/>
        </w:rPr>
        <w:t xml:space="preserve">、血液科病区、各类实验室等不同净化区域特点定制专属方案，内容完整、贴合度高、专项针对性极强的，得</w:t>
      </w:r>
      <w:r>
        <w:rPr>
          <w:rFonts w:hint="eastAsia" w:ascii="宋体" w:hAnsi="宋体" w:cs="宋体"/>
          <w:szCs w:val="21"/>
          <w:lang w:val="zh-CN"/>
        </w:rPr>
        <w:t xml:space="preserve">8</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）具备专项维保思路，方案内容较为完整，基本贴合本项目场景，针对性一般的，得</w:t>
      </w:r>
      <w:r>
        <w:rPr>
          <w:rFonts w:hint="eastAsia" w:ascii="宋体" w:hAnsi="宋体" w:cs="宋体"/>
          <w:szCs w:val="21"/>
          <w:lang w:val="zh-CN"/>
        </w:rPr>
        <w:t xml:space="preserve">4</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）方案通用化严重、未结合本项目区域及设备特点定制，内容缺失、针对性较差的，得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）未提供专项针对性维保方案的，本项不得分。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、维保工作计划性（</w:t>
      </w:r>
      <w:r>
        <w:rPr>
          <w:rFonts w:hint="eastAsia" w:ascii="宋体" w:hAnsi="宋体" w:cs="宋体"/>
          <w:szCs w:val="21"/>
        </w:rPr>
        <w:t xml:space="preserve">最高为</w:t>
      </w:r>
      <w:r>
        <w:rPr>
          <w:rFonts w:hint="eastAsia" w:ascii="宋体" w:hAnsi="宋体" w:cs="宋体"/>
          <w:szCs w:val="21"/>
          <w:lang w:val="zh-CN"/>
        </w:rPr>
        <w:t xml:space="preserve">7</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根据投标人为本项目量身制定的维保工作计划，从计划合理性、专项针对性、作业规范性、安全合规性、</w:t>
      </w:r>
      <w:r>
        <w:rPr>
          <w:rFonts w:hint="eastAsia" w:ascii="宋体" w:hAnsi="宋体" w:cs="宋体"/>
          <w:szCs w:val="21"/>
          <w:lang w:val="zh-CN"/>
        </w:rPr>
        <w:t xml:space="preserve">实施有效性等维度进行综合评审：</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）维保工作计划编制详实、逻辑清晰，贴合项目实际，具备极强的针对性、规范性、安全性，可高效落地执行的，得</w:t>
      </w:r>
      <w:r>
        <w:rPr>
          <w:rFonts w:hint="eastAsia" w:ascii="宋体" w:hAnsi="宋体" w:cs="宋体"/>
          <w:szCs w:val="21"/>
          <w:lang w:val="zh-CN"/>
        </w:rPr>
        <w:t xml:space="preserve">7</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）维保工作计划内容完整、整体可行，可满足项目常规维保需求的，得</w:t>
      </w:r>
      <w:r>
        <w:rPr>
          <w:rFonts w:hint="eastAsia" w:ascii="宋体" w:hAnsi="宋体" w:cs="宋体"/>
          <w:szCs w:val="21"/>
          <w:lang w:val="zh-CN"/>
        </w:rPr>
        <w:t xml:space="preserve">4</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）工作计划内容简略、逻辑混乱、脱离项目实际，不具备落地可行性的，得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）未提供维保工作计划的，本项不得分。</w:t>
      </w:r>
      <w:r/>
    </w:p>
    <w:p>
      <w:pPr>
        <w:ind w:firstLine="420"/>
        <w:spacing w:line="360" w:lineRule="auto"/>
        <w:rPr>
          <w:rFonts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t xml:space="preserve">、项目内部管理架构及管理制度（</w:t>
      </w:r>
      <w:r>
        <w:rPr>
          <w:rFonts w:hint="eastAsia" w:ascii="宋体" w:hAnsi="宋体" w:cs="宋体"/>
          <w:szCs w:val="21"/>
        </w:rPr>
        <w:t xml:space="preserve">最高为</w:t>
      </w:r>
      <w:r>
        <w:rPr>
          <w:rFonts w:hint="eastAsia" w:ascii="宋体" w:hAnsi="宋体" w:cs="宋体"/>
          <w:szCs w:val="21"/>
        </w:rPr>
        <w:t xml:space="preserve">6</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依据投标人针对本项目配置的专项管理组织架构、岗位职责、内部管理制度、运维管控机制等内容进行</w:t>
      </w:r>
      <w:r>
        <w:rPr>
          <w:rFonts w:hint="eastAsia" w:ascii="宋体" w:hAnsi="宋体" w:cs="宋体"/>
          <w:szCs w:val="21"/>
        </w:rPr>
        <w:t xml:space="preserve">综合</w:t>
      </w:r>
      <w:r>
        <w:rPr>
          <w:rFonts w:hint="eastAsia" w:ascii="宋体" w:hAnsi="宋体" w:cs="宋体"/>
          <w:szCs w:val="21"/>
          <w:lang w:val="zh-CN"/>
        </w:rPr>
        <w:t xml:space="preserve">评审：</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）项目管理架构科学合</w:t>
      </w:r>
      <w:r>
        <w:rPr>
          <w:rFonts w:hint="eastAsia" w:ascii="宋体" w:hAnsi="宋体" w:cs="宋体"/>
          <w:szCs w:val="21"/>
          <w:lang w:val="zh-CN"/>
        </w:rPr>
        <w:t xml:space="preserve">理、岗位职责清晰，管理制度完善、规范高效，完全适配本项目运维管理需求的，得</w:t>
      </w:r>
      <w:r>
        <w:rPr>
          <w:rFonts w:hint="eastAsia" w:ascii="宋体" w:hAnsi="宋体" w:cs="宋体"/>
          <w:szCs w:val="21"/>
        </w:rPr>
        <w:t xml:space="preserve">6</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）项目管理架构、岗位职责、管理制度较为完善，可基本满足项目管理需求的，得</w:t>
      </w:r>
      <w:r>
        <w:rPr>
          <w:rFonts w:hint="eastAsia" w:ascii="宋体" w:hAnsi="宋体" w:cs="宋体"/>
          <w:szCs w:val="21"/>
          <w:lang w:val="zh-CN"/>
        </w:rPr>
        <w:t xml:space="preserve">3</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）管理架构设置简单、管理制度内容单薄，管理体系一般性，管控能力不足的，得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）未提供管理架构及管理制度相关内容的，本项不得分。</w:t>
      </w:r>
      <w:r/>
    </w:p>
    <w:p>
      <w:pPr>
        <w:ind w:firstLine="420"/>
        <w:spacing w:line="360" w:lineRule="auto"/>
        <w:rPr>
          <w:rFonts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t xml:space="preserve">、专项应急预案（</w:t>
      </w:r>
      <w:r>
        <w:rPr>
          <w:rFonts w:hint="eastAsia" w:ascii="宋体" w:hAnsi="宋体" w:cs="宋体"/>
          <w:szCs w:val="21"/>
        </w:rPr>
        <w:t xml:space="preserve">最高为</w:t>
      </w:r>
      <w:r>
        <w:rPr>
          <w:rFonts w:hint="eastAsia" w:ascii="宋体" w:hAnsi="宋体" w:cs="宋体"/>
          <w:szCs w:val="21"/>
          <w:lang w:val="zh-CN"/>
        </w:rPr>
        <w:t xml:space="preserve">9</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根据投标人针对本医院多净化区域维保场景制定的专项应急预案，从应急响应机制、响应时限、处置流程、风险处置措施、制度落地性、安全规范性等维度进行综合评审：</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）应急预案完全贴合</w:t>
      </w:r>
      <w:r>
        <w:rPr>
          <w:rFonts w:hint="eastAsia" w:ascii="宋体" w:hAnsi="宋体" w:cs="宋体"/>
          <w:szCs w:val="21"/>
          <w:lang w:val="zh-CN"/>
        </w:rPr>
        <w:t xml:space="preserve">本项目现场实际，响应流程清晰、处置措施全面、可操作性极强，应急管理制度完善、落地性强的，得</w:t>
      </w:r>
      <w:r>
        <w:rPr>
          <w:rFonts w:hint="eastAsia" w:ascii="宋体" w:hAnsi="宋体" w:cs="宋体"/>
          <w:szCs w:val="21"/>
          <w:lang w:val="zh-CN"/>
        </w:rPr>
        <w:t xml:space="preserve">9</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）应急预案基本匹配项目现场场景，处置流程完整、可操作性较好，制度合理、可正常落实的，得</w:t>
      </w:r>
      <w:r>
        <w:rPr>
          <w:rFonts w:hint="eastAsia" w:ascii="宋体" w:hAnsi="宋体" w:cs="宋体"/>
          <w:szCs w:val="21"/>
          <w:lang w:val="zh-CN"/>
        </w:rPr>
        <w:t xml:space="preserve">6</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）应急预案内容简略、处置措施不完善，可操作性欠缺，制度合理性不足、落地难度大的，</w:t>
      </w:r>
      <w:r>
        <w:rPr>
          <w:rFonts w:hint="eastAsia" w:ascii="宋体" w:hAnsi="宋体" w:cs="宋体"/>
          <w:szCs w:val="21"/>
          <w:lang w:val="zh-CN"/>
        </w:rPr>
        <w:t xml:space="preserve">得</w:t>
      </w:r>
      <w:r>
        <w:rPr>
          <w:rFonts w:hint="eastAsia" w:ascii="宋体" w:hAnsi="宋体" w:cs="宋体"/>
          <w:szCs w:val="21"/>
          <w:lang w:val="zh-CN"/>
        </w:rPr>
        <w:t xml:space="preserve">3</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）未提供本项目专项应急预案的，本项不得分。。</w:t>
      </w:r>
      <w:r/>
    </w:p>
    <w:p>
      <w:pPr>
        <w:pStyle w:val="1017"/>
        <w:numPr>
          <w:ilvl w:val="0"/>
          <w:numId w:val="6"/>
        </w:numPr>
        <w:ind w:firstLine="422"/>
        <w:spacing w:line="360" w:lineRule="auto"/>
        <w:rPr>
          <w:rFonts w:hAnsi="宋体" w:eastAsia="宋体"/>
          <w:b/>
          <w:bCs/>
          <w:sz w:val="21"/>
          <w:szCs w:val="21"/>
        </w:rPr>
      </w:pPr>
      <w:r>
        <w:rPr>
          <w:rFonts w:hint="eastAsia" w:hAnsi="宋体" w:eastAsia="宋体"/>
          <w:b/>
          <w:bCs/>
          <w:sz w:val="21"/>
          <w:szCs w:val="21"/>
        </w:rPr>
        <w:t xml:space="preserve">针对</w:t>
      </w:r>
      <w:r>
        <w:rPr>
          <w:rFonts w:hint="eastAsia" w:hAnsi="宋体" w:eastAsia="宋体"/>
          <w:b/>
          <w:bCs/>
          <w:sz w:val="21"/>
          <w:szCs w:val="21"/>
        </w:rPr>
        <w:t xml:space="preserve">本项目人员配备情况，最高为</w:t>
      </w:r>
      <w:r>
        <w:rPr>
          <w:rFonts w:hint="eastAsia" w:hAnsi="宋体" w:eastAsia="宋体"/>
          <w:b/>
          <w:bCs/>
          <w:sz w:val="21"/>
          <w:szCs w:val="21"/>
        </w:rPr>
        <w:t xml:space="preserve">10</w:t>
      </w:r>
      <w:r>
        <w:rPr>
          <w:rFonts w:hint="eastAsia" w:hAnsi="宋体" w:eastAsia="宋体"/>
          <w:b/>
          <w:bCs/>
          <w:sz w:val="21"/>
          <w:szCs w:val="21"/>
        </w:rPr>
        <w:t xml:space="preserve">分</w:t>
      </w:r>
      <w:r/>
    </w:p>
    <w:p>
      <w:pPr>
        <w:ind w:firstLine="420"/>
        <w:spacing w:line="360" w:lineRule="auto"/>
        <w:rPr>
          <w:rFonts w:hAnsi="宋体"/>
          <w:szCs w:val="21"/>
        </w:rPr>
      </w:pPr>
      <w:r>
        <w:rPr>
          <w:rFonts w:hint="eastAsia" w:hAnsi="宋体"/>
          <w:szCs w:val="21"/>
        </w:rPr>
        <w:t xml:space="preserve">1</w:t>
      </w:r>
      <w:r>
        <w:rPr>
          <w:rFonts w:hint="eastAsia" w:hAnsi="宋体"/>
          <w:szCs w:val="21"/>
        </w:rPr>
        <w:t xml:space="preserve">、</w:t>
      </w:r>
      <w:r>
        <w:rPr>
          <w:rFonts w:hint="eastAsia" w:hAnsi="宋体"/>
          <w:szCs w:val="21"/>
        </w:rPr>
        <w:t xml:space="preserve">项目经理情况，</w:t>
      </w:r>
      <w:r>
        <w:rPr>
          <w:rFonts w:hint="eastAsia" w:hAnsi="宋体"/>
          <w:szCs w:val="21"/>
        </w:rPr>
        <w:t xml:space="preserve">2</w:t>
      </w:r>
      <w:r>
        <w:rPr>
          <w:rFonts w:hint="eastAsia" w:hAnsi="宋体"/>
          <w:szCs w:val="21"/>
        </w:rPr>
        <w:t xml:space="preserve">分</w:t>
      </w:r>
      <w:r/>
    </w:p>
    <w:p>
      <w:pPr>
        <w:ind w:firstLine="420"/>
        <w:spacing w:line="360" w:lineRule="auto"/>
        <w:rPr>
          <w:rFonts w:hAnsi="宋体"/>
          <w:szCs w:val="21"/>
        </w:rPr>
      </w:pPr>
      <w:r>
        <w:rPr>
          <w:rFonts w:hint="eastAsia" w:hAnsi="宋体"/>
          <w:szCs w:val="21"/>
        </w:rPr>
        <w:t xml:space="preserve">拟派本项目项目经理具备机电相关专业中级及以上职称得</w:t>
      </w:r>
      <w:r>
        <w:rPr>
          <w:rFonts w:hint="eastAsia" w:hAnsi="宋体"/>
          <w:szCs w:val="21"/>
        </w:rPr>
        <w:t xml:space="preserve"> 2 </w:t>
      </w:r>
      <w:r>
        <w:rPr>
          <w:rFonts w:hint="eastAsia" w:hAnsi="宋体"/>
          <w:szCs w:val="21"/>
        </w:rPr>
        <w:t xml:space="preserve">分；无则不得分。</w:t>
      </w:r>
      <w:r/>
    </w:p>
    <w:p>
      <w:pPr>
        <w:ind w:firstLine="420"/>
        <w:spacing w:line="360" w:lineRule="auto"/>
        <w:rPr>
          <w:szCs w:val="21"/>
        </w:rPr>
      </w:pPr>
      <w:r>
        <w:rPr>
          <w:rFonts w:hint="eastAsia"/>
          <w:szCs w:val="21"/>
        </w:rPr>
        <w:t xml:space="preserve">2</w:t>
      </w:r>
      <w:r>
        <w:rPr>
          <w:rFonts w:hint="eastAsia"/>
          <w:szCs w:val="21"/>
        </w:rPr>
        <w:t xml:space="preserve">、项目组其他人员配备情况（除项目经理外），</w:t>
      </w:r>
      <w:r>
        <w:rPr>
          <w:rFonts w:hint="eastAsia"/>
          <w:szCs w:val="21"/>
        </w:rPr>
        <w:t xml:space="preserve">8</w:t>
      </w:r>
      <w:r>
        <w:rPr>
          <w:rFonts w:hint="eastAsia"/>
          <w:szCs w:val="21"/>
        </w:rPr>
        <w:t xml:space="preserve">分</w:t>
      </w:r>
      <w:r/>
    </w:p>
    <w:p>
      <w:pPr>
        <w:ind w:firstLine="420"/>
        <w:spacing w:line="360" w:lineRule="auto"/>
        <w:rPr>
          <w:szCs w:val="21"/>
        </w:rPr>
      </w:pPr>
      <w:r>
        <w:rPr>
          <w:rFonts w:hint="eastAsia"/>
          <w:szCs w:val="21"/>
        </w:rPr>
        <w:t xml:space="preserve">投入本项目岗位人员具有有效特种作业证书、职业技能等级证书</w:t>
      </w:r>
      <w:r>
        <w:rPr>
          <w:rFonts w:hint="eastAsia"/>
          <w:szCs w:val="21"/>
        </w:rPr>
        <w:t xml:space="preserve">（低压电工</w:t>
      </w:r>
      <w:r>
        <w:rPr>
          <w:rFonts w:hint="eastAsia"/>
          <w:szCs w:val="21"/>
        </w:rPr>
        <w:t xml:space="preserve">或</w:t>
      </w:r>
      <w:r>
        <w:rPr>
          <w:rFonts w:hint="eastAsia"/>
          <w:szCs w:val="21"/>
        </w:rPr>
        <w:t xml:space="preserve">焊接与热切割作业（焊工）</w:t>
      </w:r>
      <w:r>
        <w:rPr>
          <w:rFonts w:hint="eastAsia"/>
          <w:szCs w:val="21"/>
        </w:rPr>
        <w:t xml:space="preserve">或</w:t>
      </w:r>
      <w:r>
        <w:rPr>
          <w:rFonts w:hint="eastAsia"/>
          <w:szCs w:val="21"/>
        </w:rPr>
        <w:t xml:space="preserve">制冷空调系统安装维修工）</w:t>
      </w:r>
      <w:r>
        <w:rPr>
          <w:rFonts w:hint="eastAsia"/>
          <w:szCs w:val="21"/>
        </w:rPr>
        <w:t xml:space="preserve">的，每提供</w:t>
      </w:r>
      <w:r>
        <w:rPr>
          <w:rFonts w:hint="eastAsia"/>
          <w:szCs w:val="21"/>
        </w:rPr>
        <w:t xml:space="preserve"> 1 </w:t>
      </w:r>
      <w:r>
        <w:rPr>
          <w:rFonts w:hint="eastAsia"/>
          <w:szCs w:val="21"/>
        </w:rPr>
        <w:t xml:space="preserve">个有效证书复印件得</w:t>
      </w:r>
      <w:r>
        <w:rPr>
          <w:rFonts w:hint="eastAsia"/>
          <w:szCs w:val="21"/>
        </w:rPr>
        <w:t xml:space="preserve"> 2 </w:t>
      </w:r>
      <w:r>
        <w:rPr>
          <w:rFonts w:hint="eastAsia"/>
          <w:szCs w:val="21"/>
        </w:rPr>
        <w:t xml:space="preserve">分，最高得</w:t>
      </w:r>
      <w:r>
        <w:rPr>
          <w:rFonts w:hint="eastAsia"/>
          <w:szCs w:val="21"/>
        </w:rPr>
        <w:t xml:space="preserve"> 8 </w:t>
      </w:r>
      <w:r>
        <w:rPr>
          <w:rFonts w:hint="eastAsia"/>
          <w:szCs w:val="21"/>
        </w:rPr>
        <w:t xml:space="preserve">分</w:t>
      </w:r>
      <w:r/>
    </w:p>
    <w:p>
      <w:pPr>
        <w:ind w:firstLine="420"/>
        <w:spacing w:line="360" w:lineRule="auto"/>
        <w:rPr>
          <w:szCs w:val="21"/>
        </w:rPr>
      </w:pPr>
      <w:r>
        <w:rPr>
          <w:rFonts w:hint="eastAsia"/>
          <w:szCs w:val="21"/>
        </w:rPr>
        <w:t xml:space="preserve">注：</w:t>
      </w:r>
      <w:r>
        <w:rPr>
          <w:rFonts w:hint="eastAsia"/>
          <w:szCs w:val="21"/>
        </w:rPr>
        <w:t xml:space="preserve">投标文件中须提上述</w:t>
      </w:r>
      <w:r>
        <w:rPr>
          <w:rFonts w:hint="eastAsia"/>
          <w:szCs w:val="21"/>
        </w:rPr>
        <w:t xml:space="preserve">序号</w:t>
      </w:r>
      <w:r>
        <w:rPr>
          <w:rFonts w:hint="eastAsia"/>
          <w:szCs w:val="21"/>
        </w:rPr>
        <w:t xml:space="preserve">1-2</w:t>
      </w:r>
      <w:r>
        <w:rPr>
          <w:rFonts w:hint="eastAsia"/>
          <w:szCs w:val="21"/>
        </w:rPr>
        <w:t xml:space="preserve">项</w:t>
      </w:r>
      <w:r>
        <w:rPr>
          <w:rFonts w:hint="eastAsia"/>
          <w:szCs w:val="21"/>
        </w:rPr>
        <w:t xml:space="preserve">证书复印件</w:t>
      </w:r>
      <w:r>
        <w:rPr>
          <w:rFonts w:hint="eastAsia"/>
          <w:szCs w:val="21"/>
        </w:rPr>
        <w:t xml:space="preserve">及投标单位为其缴纳的近三个月内任一期的</w:t>
      </w:r>
      <w:r>
        <w:rPr>
          <w:rFonts w:hint="eastAsia"/>
          <w:szCs w:val="21"/>
        </w:rPr>
        <w:t xml:space="preserve">社保证明复印件加盖公章，</w:t>
      </w:r>
      <w:r>
        <w:rPr>
          <w:rFonts w:hint="eastAsia"/>
          <w:szCs w:val="21"/>
        </w:rPr>
        <w:t xml:space="preserve">未提供或资料不全不得分</w:t>
      </w:r>
      <w:r>
        <w:rPr>
          <w:rFonts w:hint="eastAsia"/>
          <w:szCs w:val="21"/>
        </w:rPr>
        <w:t xml:space="preserve">。</w:t>
      </w:r>
      <w:r/>
    </w:p>
    <w:p>
      <w:pPr>
        <w:pStyle w:val="1017"/>
        <w:ind w:firstLine="422"/>
        <w:spacing w:line="360" w:lineRule="auto"/>
        <w:rPr>
          <w:rFonts w:hAnsi="宋体" w:eastAsia="宋体"/>
          <w:b/>
          <w:bCs/>
          <w:sz w:val="21"/>
          <w:szCs w:val="21"/>
        </w:rPr>
      </w:pPr>
      <w:r>
        <w:rPr>
          <w:rFonts w:hint="eastAsia" w:hAnsi="宋体" w:eastAsia="宋体"/>
          <w:b/>
          <w:bCs/>
          <w:sz w:val="21"/>
          <w:szCs w:val="21"/>
        </w:rPr>
        <w:t xml:space="preserve">（四）投标单位综合实力（</w:t>
      </w:r>
      <w:r>
        <w:rPr>
          <w:rFonts w:hint="eastAsia" w:hAnsi="宋体" w:eastAsia="宋体"/>
          <w:b/>
          <w:bCs/>
          <w:sz w:val="21"/>
          <w:szCs w:val="21"/>
        </w:rPr>
        <w:t xml:space="preserve">15</w:t>
      </w:r>
      <w:r>
        <w:rPr>
          <w:rFonts w:hint="eastAsia" w:hAnsi="宋体" w:eastAsia="宋体"/>
          <w:b/>
          <w:bCs/>
          <w:sz w:val="21"/>
          <w:szCs w:val="21"/>
        </w:rPr>
        <w:t xml:space="preserve">分）</w:t>
      </w:r>
      <w:r/>
    </w:p>
    <w:p>
      <w:pPr>
        <w:pStyle w:val="1017"/>
        <w:ind w:firstLine="420"/>
        <w:spacing w:line="360" w:lineRule="auto"/>
        <w:rPr>
          <w:rFonts w:hAnsi="宋体" w:eastAsia="宋体"/>
          <w:sz w:val="21"/>
          <w:szCs w:val="21"/>
        </w:rPr>
      </w:pPr>
      <w:r>
        <w:rPr>
          <w:rFonts w:hint="eastAsia" w:hAnsi="宋体" w:eastAsia="宋体"/>
          <w:sz w:val="21"/>
          <w:szCs w:val="21"/>
        </w:rPr>
        <w:t xml:space="preserve">1</w:t>
      </w:r>
      <w:r>
        <w:rPr>
          <w:rFonts w:hint="eastAsia" w:hAnsi="宋体" w:eastAsia="宋体"/>
          <w:sz w:val="21"/>
          <w:szCs w:val="21"/>
        </w:rPr>
        <w:t xml:space="preserve">、投标人投入本项目自有完备的净化系统检测器具</w:t>
      </w:r>
      <w:r>
        <w:rPr>
          <w:rFonts w:hint="eastAsia" w:hAnsi="宋体" w:eastAsia="宋体"/>
          <w:sz w:val="21"/>
          <w:szCs w:val="21"/>
        </w:rPr>
        <w:t xml:space="preserve">情况，</w:t>
      </w:r>
      <w:r>
        <w:rPr>
          <w:rFonts w:hint="eastAsia" w:hAnsi="宋体" w:eastAsia="宋体"/>
          <w:sz w:val="21"/>
          <w:szCs w:val="21"/>
        </w:rPr>
        <w:t xml:space="preserve">4</w:t>
      </w:r>
      <w:r>
        <w:rPr>
          <w:rFonts w:hint="eastAsia" w:hAnsi="宋体" w:eastAsia="宋体"/>
          <w:sz w:val="21"/>
          <w:szCs w:val="21"/>
        </w:rPr>
        <w:t xml:space="preserve">分</w:t>
      </w:r>
      <w:r/>
    </w:p>
    <w:p>
      <w:pPr>
        <w:pStyle w:val="1017"/>
        <w:ind w:firstLine="420"/>
        <w:spacing w:line="360" w:lineRule="auto"/>
        <w:rPr>
          <w:rFonts w:hAnsi="宋体" w:eastAsia="宋体"/>
          <w:sz w:val="21"/>
          <w:szCs w:val="21"/>
        </w:rPr>
      </w:pPr>
      <w:r>
        <w:rPr>
          <w:rFonts w:hint="eastAsia" w:hAnsi="宋体" w:eastAsia="宋体"/>
          <w:sz w:val="21"/>
          <w:szCs w:val="21"/>
        </w:rPr>
        <w:t xml:space="preserve">投标单位具有完备的净化系统检测器具（尘埃粒子计数仪、照度计、温湿度计、数字微压计、声级计、接地电阻测试仪等），提供投标单位送检的在有效期内上述检测器具的校准</w:t>
      </w:r>
      <w:r>
        <w:rPr>
          <w:rFonts w:hint="eastAsia" w:hAnsi="宋体" w:eastAsia="宋体"/>
          <w:sz w:val="21"/>
          <w:szCs w:val="21"/>
        </w:rPr>
        <w:t xml:space="preserve">/</w:t>
      </w:r>
      <w:r>
        <w:rPr>
          <w:rFonts w:hint="eastAsia" w:hAnsi="宋体" w:eastAsia="宋体"/>
          <w:sz w:val="21"/>
          <w:szCs w:val="21"/>
        </w:rPr>
        <w:t xml:space="preserve">检定证书，每提供一个证书得</w:t>
      </w:r>
      <w:r>
        <w:rPr>
          <w:rFonts w:hint="eastAsia" w:hAnsi="宋体" w:eastAsia="宋体"/>
          <w:sz w:val="21"/>
          <w:szCs w:val="21"/>
        </w:rPr>
        <w:t xml:space="preserve">1</w:t>
      </w:r>
      <w:r>
        <w:rPr>
          <w:rFonts w:hint="eastAsia" w:hAnsi="宋体" w:eastAsia="宋体"/>
          <w:sz w:val="21"/>
          <w:szCs w:val="21"/>
        </w:rPr>
        <w:t xml:space="preserve">分，最高为</w:t>
      </w:r>
      <w:r>
        <w:rPr>
          <w:rFonts w:hint="eastAsia" w:hAnsi="宋体" w:eastAsia="宋体"/>
          <w:sz w:val="21"/>
          <w:szCs w:val="21"/>
        </w:rPr>
        <w:t xml:space="preserve">4</w:t>
      </w:r>
      <w:r>
        <w:rPr>
          <w:rFonts w:hint="eastAsia" w:hAnsi="宋体" w:eastAsia="宋体"/>
          <w:sz w:val="21"/>
          <w:szCs w:val="21"/>
        </w:rPr>
        <w:t xml:space="preserve">分</w:t>
      </w:r>
      <w:r>
        <w:rPr>
          <w:rFonts w:hint="eastAsia" w:hAnsi="宋体" w:eastAsia="宋体"/>
          <w:sz w:val="21"/>
          <w:szCs w:val="21"/>
        </w:rPr>
        <w:t xml:space="preserve">。</w:t>
      </w:r>
      <w:r/>
    </w:p>
    <w:p>
      <w:pPr>
        <w:pStyle w:val="1017"/>
        <w:ind w:firstLine="420"/>
        <w:spacing w:line="360" w:lineRule="auto"/>
        <w:rPr>
          <w:rFonts w:hAnsi="宋体" w:eastAsia="宋体"/>
          <w:sz w:val="21"/>
          <w:szCs w:val="21"/>
        </w:rPr>
      </w:pPr>
      <w:r>
        <w:rPr>
          <w:rFonts w:hint="eastAsia" w:hAnsi="宋体" w:eastAsia="宋体"/>
          <w:sz w:val="21"/>
          <w:szCs w:val="21"/>
        </w:rPr>
        <w:t xml:space="preserve">2</w:t>
      </w:r>
      <w:r>
        <w:rPr>
          <w:rFonts w:hint="eastAsia" w:hAnsi="宋体" w:eastAsia="宋体"/>
          <w:sz w:val="21"/>
          <w:szCs w:val="21"/>
        </w:rPr>
        <w:t xml:space="preserve">、</w:t>
      </w:r>
      <w:r>
        <w:rPr>
          <w:rFonts w:hint="eastAsia" w:hAnsi="宋体" w:eastAsia="宋体"/>
          <w:sz w:val="21"/>
          <w:szCs w:val="21"/>
        </w:rPr>
        <w:t xml:space="preserve">体系认证情况，</w:t>
      </w:r>
      <w:r>
        <w:rPr>
          <w:rFonts w:hint="eastAsia" w:hAnsi="宋体" w:eastAsia="宋体"/>
          <w:sz w:val="21"/>
          <w:szCs w:val="21"/>
        </w:rPr>
        <w:t xml:space="preserve">3</w:t>
      </w:r>
      <w:r>
        <w:rPr>
          <w:rFonts w:hint="eastAsia" w:hAnsi="宋体" w:eastAsia="宋体"/>
          <w:sz w:val="21"/>
          <w:szCs w:val="21"/>
        </w:rPr>
        <w:t xml:space="preserve">分</w:t>
      </w:r>
      <w:r/>
    </w:p>
    <w:p>
      <w:pPr>
        <w:pStyle w:val="1017"/>
        <w:ind w:firstLine="420"/>
        <w:spacing w:line="360" w:lineRule="auto"/>
        <w:rPr>
          <w:rFonts w:hAnsi="宋体" w:eastAsia="宋体"/>
          <w:sz w:val="21"/>
          <w:szCs w:val="21"/>
        </w:rPr>
      </w:pPr>
      <w:r>
        <w:rPr>
          <w:rFonts w:hint="eastAsia" w:hAnsi="宋体" w:eastAsia="宋体"/>
          <w:sz w:val="21"/>
          <w:szCs w:val="21"/>
        </w:rPr>
        <w:t xml:space="preserve">投标单位具有有效期内质量管理体系、环境管理体系、职业健康安全管理体系认证证书，有一个得</w:t>
      </w:r>
      <w:r>
        <w:rPr>
          <w:rFonts w:hint="eastAsia" w:hAnsi="宋体" w:eastAsia="宋体"/>
          <w:sz w:val="21"/>
          <w:szCs w:val="21"/>
        </w:rPr>
        <w:t xml:space="preserve">1</w:t>
      </w:r>
      <w:r>
        <w:rPr>
          <w:rFonts w:hint="eastAsia" w:hAnsi="宋体" w:eastAsia="宋体"/>
          <w:sz w:val="21"/>
          <w:szCs w:val="21"/>
        </w:rPr>
        <w:t xml:space="preserve">分，最高得</w:t>
      </w:r>
      <w:r>
        <w:rPr>
          <w:rFonts w:hint="eastAsia" w:hAnsi="宋体" w:eastAsia="宋体"/>
          <w:sz w:val="21"/>
          <w:szCs w:val="21"/>
        </w:rPr>
        <w:t xml:space="preserve">3</w:t>
      </w:r>
      <w:r>
        <w:rPr>
          <w:rFonts w:hint="eastAsia" w:hAnsi="宋体" w:eastAsia="宋体"/>
          <w:sz w:val="21"/>
          <w:szCs w:val="21"/>
        </w:rPr>
        <w:t xml:space="preserve">分（投标文件中需提供证书复印件及国家认证认可监督管理委员会－全国认证认可信息公共服务平台网站查询证书截图，提供资料不符合或未提供的不得分）</w:t>
      </w:r>
      <w:r/>
    </w:p>
    <w:p>
      <w:pPr>
        <w:pStyle w:val="1017"/>
        <w:ind w:firstLine="420"/>
        <w:spacing w:line="360" w:lineRule="auto"/>
        <w:rPr>
          <w:rFonts w:hAnsi="宋体" w:eastAsia="宋体"/>
          <w:sz w:val="21"/>
          <w:szCs w:val="21"/>
        </w:rPr>
      </w:pPr>
      <w:r>
        <w:rPr>
          <w:rFonts w:hint="eastAsia" w:hAnsi="宋体" w:eastAsia="宋体"/>
          <w:sz w:val="21"/>
          <w:szCs w:val="21"/>
        </w:rPr>
        <w:t xml:space="preserve">3</w:t>
      </w:r>
      <w:r>
        <w:rPr>
          <w:rFonts w:hint="eastAsia" w:hAnsi="宋体" w:eastAsia="宋体"/>
          <w:sz w:val="21"/>
          <w:szCs w:val="21"/>
        </w:rPr>
        <w:t xml:space="preserve">、</w:t>
      </w:r>
      <w:r>
        <w:rPr>
          <w:rFonts w:hint="eastAsia" w:hAnsi="宋体" w:eastAsia="宋体"/>
          <w:sz w:val="21"/>
          <w:szCs w:val="21"/>
        </w:rPr>
        <w:t xml:space="preserve">履约能力（</w:t>
      </w:r>
      <w:r>
        <w:rPr>
          <w:rFonts w:hint="eastAsia" w:hAnsi="宋体" w:eastAsia="宋体"/>
          <w:sz w:val="21"/>
          <w:szCs w:val="21"/>
        </w:rPr>
        <w:t xml:space="preserve">8</w:t>
      </w:r>
      <w:r>
        <w:rPr>
          <w:rFonts w:hint="eastAsia" w:hAnsi="宋体" w:eastAsia="宋体"/>
          <w:sz w:val="21"/>
          <w:szCs w:val="21"/>
        </w:rPr>
        <w:t xml:space="preserve">分）</w:t>
      </w:r>
      <w:r/>
    </w:p>
    <w:p>
      <w:pPr>
        <w:ind w:firstLine="420"/>
        <w:spacing w:line="360" w:lineRule="auto"/>
        <w:rPr>
          <w:rFonts w:ascii="宋体" w:hAnsi="宋体" w:cs="宋体"/>
          <w:szCs w:val="21"/>
          <w:lang w:val="zh-CN"/>
        </w:rPr>
      </w:pPr>
      <w:r>
        <w:rPr>
          <w:rFonts w:hint="eastAsia" w:hAnsi="宋体"/>
          <w:szCs w:val="21"/>
        </w:rPr>
        <w:t xml:space="preserve">投标单位</w:t>
      </w:r>
      <w:r>
        <w:rPr>
          <w:rFonts w:hint="eastAsia" w:hAnsi="宋体"/>
          <w:szCs w:val="21"/>
        </w:rPr>
        <w:t xml:space="preserve">202</w:t>
      </w:r>
      <w:r>
        <w:rPr>
          <w:rFonts w:hint="eastAsia" w:hAnsi="宋体"/>
          <w:szCs w:val="21"/>
        </w:rPr>
        <w:t xml:space="preserve">3</w:t>
      </w:r>
      <w:r>
        <w:rPr>
          <w:rFonts w:hint="eastAsia" w:hAnsi="宋体"/>
          <w:szCs w:val="21"/>
        </w:rPr>
        <w:t xml:space="preserve">年</w:t>
      </w:r>
      <w:r>
        <w:rPr>
          <w:rFonts w:hint="eastAsia" w:hAnsi="宋体"/>
          <w:szCs w:val="21"/>
        </w:rPr>
        <w:t xml:space="preserve">1</w:t>
      </w:r>
      <w:r>
        <w:rPr>
          <w:rFonts w:hint="eastAsia" w:hAnsi="宋体"/>
          <w:szCs w:val="21"/>
        </w:rPr>
        <w:t xml:space="preserve">月</w:t>
      </w:r>
      <w:r>
        <w:rPr>
          <w:rFonts w:hint="eastAsia" w:hAnsi="宋体"/>
          <w:szCs w:val="21"/>
        </w:rPr>
        <w:t xml:space="preserve">1</w:t>
      </w:r>
      <w:r>
        <w:rPr>
          <w:rFonts w:hint="eastAsia" w:hAnsi="宋体"/>
          <w:szCs w:val="21"/>
        </w:rPr>
        <w:t xml:space="preserve">日（以合同签订日期为准）至今类似医院净化维保项目业绩情况，每提供一份业绩合同得</w:t>
      </w:r>
      <w:r>
        <w:rPr>
          <w:rFonts w:hint="eastAsia" w:hAnsi="宋体"/>
          <w:szCs w:val="21"/>
        </w:rPr>
        <w:t xml:space="preserve">2</w:t>
      </w:r>
      <w:r>
        <w:rPr>
          <w:rFonts w:hint="eastAsia" w:hAnsi="宋体"/>
          <w:szCs w:val="21"/>
        </w:rPr>
        <w:t xml:space="preserve">分，最高为</w:t>
      </w:r>
      <w:r>
        <w:rPr>
          <w:rFonts w:hint="eastAsia" w:hAnsi="宋体"/>
          <w:szCs w:val="21"/>
        </w:rPr>
        <w:t xml:space="preserve">8</w:t>
      </w:r>
      <w:r>
        <w:rPr>
          <w:rFonts w:hint="eastAsia" w:hAnsi="宋体"/>
          <w:szCs w:val="21"/>
        </w:rPr>
        <w:t xml:space="preserve">分。（投标文件中提供合同复印件</w:t>
      </w:r>
      <w:r>
        <w:rPr>
          <w:rFonts w:hint="eastAsia" w:hAnsi="宋体"/>
          <w:szCs w:val="21"/>
        </w:rPr>
        <w:t xml:space="preserve">及服务期内任一期的发票复印件</w:t>
      </w:r>
      <w:r>
        <w:rPr>
          <w:rFonts w:hint="eastAsia" w:hAnsi="宋体"/>
          <w:szCs w:val="21"/>
        </w:rPr>
        <w:t xml:space="preserve">，未提供或资料不全不得分）</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付款步骤、服务期限如有负偏离的不得中标。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w:t>
      </w:r>
      <w:r>
        <w:rPr>
          <w:rFonts w:hint="eastAsia" w:ascii="宋体" w:hAnsi="宋体" w:cs="宋体"/>
          <w:szCs w:val="21"/>
        </w:rPr>
        <w:t xml:space="preserve">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7"/>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JSZC-320000-CJZB-G2026-0080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JSZC-320000-CJZB-G2026-0080</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4"/>
    <w:link w:val="929"/>
    <w:uiPriority w:val="9"/>
    <w:rPr>
      <w:rFonts w:ascii="Arial" w:hAnsi="Arial" w:eastAsia="Arial" w:cs="Arial"/>
      <w:sz w:val="40"/>
      <w:szCs w:val="40"/>
    </w:rPr>
  </w:style>
  <w:style w:type="character" w:styleId="766">
    <w:name w:val="Heading 2 Char"/>
    <w:basedOn w:val="934"/>
    <w:link w:val="930"/>
    <w:uiPriority w:val="9"/>
    <w:rPr>
      <w:rFonts w:ascii="Arial" w:hAnsi="Arial" w:eastAsia="Arial" w:cs="Arial"/>
      <w:sz w:val="34"/>
    </w:rPr>
  </w:style>
  <w:style w:type="character" w:styleId="767">
    <w:name w:val="Heading 3 Char"/>
    <w:basedOn w:val="934"/>
    <w:link w:val="931"/>
    <w:uiPriority w:val="9"/>
    <w:rPr>
      <w:rFonts w:ascii="Arial" w:hAnsi="Arial" w:eastAsia="Arial" w:cs="Arial"/>
      <w:sz w:val="30"/>
      <w:szCs w:val="30"/>
    </w:rPr>
  </w:style>
  <w:style w:type="paragraph" w:styleId="768">
    <w:name w:val="Heading 4"/>
    <w:basedOn w:val="928"/>
    <w:next w:val="928"/>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34"/>
    <w:link w:val="768"/>
    <w:uiPriority w:val="9"/>
    <w:rPr>
      <w:rFonts w:ascii="Arial" w:hAnsi="Arial" w:eastAsia="Arial" w:cs="Arial"/>
      <w:b/>
      <w:bCs/>
      <w:sz w:val="26"/>
      <w:szCs w:val="26"/>
    </w:rPr>
  </w:style>
  <w:style w:type="character" w:styleId="770">
    <w:name w:val="Heading 5 Char"/>
    <w:basedOn w:val="934"/>
    <w:link w:val="932"/>
    <w:uiPriority w:val="9"/>
    <w:rPr>
      <w:rFonts w:ascii="Arial" w:hAnsi="Arial" w:eastAsia="Arial" w:cs="Arial"/>
      <w:b/>
      <w:bCs/>
      <w:sz w:val="24"/>
      <w:szCs w:val="24"/>
    </w:rPr>
  </w:style>
  <w:style w:type="character" w:styleId="771">
    <w:name w:val="Heading 6 Char"/>
    <w:basedOn w:val="934"/>
    <w:link w:val="933"/>
    <w:uiPriority w:val="9"/>
    <w:rPr>
      <w:rFonts w:ascii="Arial" w:hAnsi="Arial" w:eastAsia="Arial" w:cs="Arial"/>
      <w:b/>
      <w:bCs/>
      <w:sz w:val="22"/>
      <w:szCs w:val="22"/>
    </w:rPr>
  </w:style>
  <w:style w:type="paragraph" w:styleId="772">
    <w:name w:val="Heading 7"/>
    <w:basedOn w:val="928"/>
    <w:next w:val="92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4"/>
    <w:link w:val="772"/>
    <w:uiPriority w:val="9"/>
    <w:rPr>
      <w:rFonts w:ascii="Arial" w:hAnsi="Arial" w:eastAsia="Arial" w:cs="Arial"/>
      <w:b/>
      <w:bCs/>
      <w:i/>
      <w:iCs/>
      <w:sz w:val="22"/>
      <w:szCs w:val="22"/>
    </w:rPr>
  </w:style>
  <w:style w:type="paragraph" w:styleId="774">
    <w:name w:val="Heading 8"/>
    <w:basedOn w:val="928"/>
    <w:next w:val="92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4"/>
    <w:link w:val="774"/>
    <w:uiPriority w:val="9"/>
    <w:rPr>
      <w:rFonts w:ascii="Arial" w:hAnsi="Arial" w:eastAsia="Arial" w:cs="Arial"/>
      <w:i/>
      <w:iCs/>
      <w:sz w:val="22"/>
      <w:szCs w:val="22"/>
    </w:rPr>
  </w:style>
  <w:style w:type="paragraph" w:styleId="776">
    <w:name w:val="Heading 9"/>
    <w:basedOn w:val="928"/>
    <w:next w:val="92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4"/>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28"/>
    <w:next w:val="928"/>
    <w:link w:val="780"/>
    <w:uiPriority w:val="10"/>
    <w:qFormat/>
    <w:pPr>
      <w:contextualSpacing/>
      <w:spacing w:before="300" w:after="200"/>
    </w:pPr>
    <w:rPr>
      <w:sz w:val="48"/>
      <w:szCs w:val="48"/>
    </w:rPr>
  </w:style>
  <w:style w:type="character" w:styleId="780">
    <w:name w:val="Title Char"/>
    <w:basedOn w:val="934"/>
    <w:link w:val="779"/>
    <w:uiPriority w:val="10"/>
    <w:rPr>
      <w:sz w:val="48"/>
      <w:szCs w:val="48"/>
    </w:rPr>
  </w:style>
  <w:style w:type="character" w:styleId="781">
    <w:name w:val="Subtitle Char"/>
    <w:basedOn w:val="934"/>
    <w:link w:val="954"/>
    <w:uiPriority w:val="11"/>
    <w:rPr>
      <w:sz w:val="24"/>
      <w:szCs w:val="24"/>
    </w:rPr>
  </w:style>
  <w:style w:type="paragraph" w:styleId="782">
    <w:name w:val="Quote"/>
    <w:basedOn w:val="928"/>
    <w:next w:val="928"/>
    <w:link w:val="783"/>
    <w:uiPriority w:val="29"/>
    <w:qFormat/>
    <w:pPr>
      <w:ind w:left="720" w:right="720"/>
    </w:pPr>
    <w:rPr>
      <w:i/>
    </w:rPr>
  </w:style>
  <w:style w:type="character" w:styleId="783">
    <w:name w:val="Quote Char"/>
    <w:link w:val="782"/>
    <w:uiPriority w:val="29"/>
    <w:rPr>
      <w:i/>
    </w:rPr>
  </w:style>
  <w:style w:type="paragraph" w:styleId="784">
    <w:name w:val="Intense Quote"/>
    <w:basedOn w:val="928"/>
    <w:next w:val="92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4"/>
    <w:link w:val="951"/>
    <w:uiPriority w:val="99"/>
  </w:style>
  <w:style w:type="character" w:styleId="787">
    <w:name w:val="Footer Char"/>
    <w:basedOn w:val="934"/>
    <w:link w:val="949"/>
    <w:uiPriority w:val="99"/>
  </w:style>
  <w:style w:type="paragraph" w:styleId="788">
    <w:name w:val="Caption"/>
    <w:basedOn w:val="928"/>
    <w:next w:val="928"/>
    <w:uiPriority w:val="35"/>
    <w:semiHidden/>
    <w:unhideWhenUsed/>
    <w:qFormat/>
    <w:pPr>
      <w:spacing w:line="276" w:lineRule="auto"/>
    </w:pPr>
    <w:rPr>
      <w:b/>
      <w:bCs/>
      <w:color w:val="4f81bd" w:themeColor="accent1"/>
      <w:sz w:val="18"/>
      <w:szCs w:val="18"/>
    </w:rPr>
  </w:style>
  <w:style w:type="character" w:styleId="789">
    <w:name w:val="Caption Char"/>
    <w:basedOn w:val="788"/>
    <w:link w:val="949"/>
    <w:uiPriority w:val="99"/>
  </w:style>
  <w:style w:type="table" w:styleId="79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55"/>
    <w:uiPriority w:val="99"/>
    <w:rPr>
      <w:sz w:val="18"/>
    </w:rPr>
  </w:style>
  <w:style w:type="character" w:styleId="916">
    <w:name w:val="footnote reference"/>
    <w:basedOn w:val="934"/>
    <w:uiPriority w:val="99"/>
    <w:unhideWhenUsed/>
    <w:rPr>
      <w:vertAlign w:val="superscript"/>
    </w:rPr>
  </w:style>
  <w:style w:type="paragraph" w:styleId="917">
    <w:name w:val="endnote text"/>
    <w:basedOn w:val="928"/>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4"/>
    <w:uiPriority w:val="99"/>
    <w:semiHidden/>
    <w:unhideWhenUsed/>
    <w:rPr>
      <w:vertAlign w:val="superscript"/>
    </w:rPr>
  </w:style>
  <w:style w:type="paragraph" w:styleId="920">
    <w:name w:val="toc 3"/>
    <w:basedOn w:val="928"/>
    <w:next w:val="928"/>
    <w:uiPriority w:val="39"/>
    <w:unhideWhenUsed/>
    <w:pPr>
      <w:ind w:left="567"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qFormat/>
    <w:pPr>
      <w:jc w:val="both"/>
      <w:widowControl w:val="off"/>
    </w:pPr>
    <w:rPr>
      <w:sz w:val="21"/>
      <w:szCs w:val="24"/>
    </w:rPr>
  </w:style>
  <w:style w:type="paragraph" w:styleId="929">
    <w:name w:val="Heading 1"/>
    <w:basedOn w:val="928"/>
    <w:next w:val="928"/>
    <w:link w:val="978"/>
    <w:qFormat/>
    <w:pPr>
      <w:keepLines/>
      <w:keepNext/>
      <w:spacing w:before="340" w:after="330" w:line="578" w:lineRule="auto"/>
      <w:outlineLvl w:val="0"/>
    </w:pPr>
    <w:rPr>
      <w:b/>
      <w:bCs/>
      <w:sz w:val="44"/>
      <w:szCs w:val="44"/>
    </w:rPr>
  </w:style>
  <w:style w:type="paragraph" w:styleId="930">
    <w:name w:val="Heading 2"/>
    <w:basedOn w:val="928"/>
    <w:next w:val="928"/>
    <w:link w:val="979"/>
    <w:qFormat/>
    <w:pPr>
      <w:numPr>
        <w:ilvl w:val="1"/>
        <w:numId w:val="1"/>
      </w:numPr>
      <w:spacing w:before="156" w:after="156" w:line="360" w:lineRule="auto"/>
      <w:outlineLvl w:val="1"/>
    </w:pPr>
    <w:rPr>
      <w:rFonts w:ascii="Cambria" w:hAnsi="Cambria"/>
      <w:b/>
      <w:bCs/>
      <w:sz w:val="32"/>
      <w:szCs w:val="32"/>
    </w:rPr>
  </w:style>
  <w:style w:type="paragraph" w:styleId="931">
    <w:name w:val="Heading 3"/>
    <w:basedOn w:val="928"/>
    <w:next w:val="937"/>
    <w:link w:val="981"/>
    <w:qFormat/>
    <w:pPr>
      <w:keepLines/>
      <w:keepNext/>
      <w:spacing w:before="260" w:after="260" w:line="416" w:lineRule="auto"/>
      <w:outlineLvl w:val="2"/>
    </w:pPr>
    <w:rPr>
      <w:b/>
      <w:sz w:val="32"/>
      <w:szCs w:val="20"/>
    </w:rPr>
  </w:style>
  <w:style w:type="paragraph" w:styleId="932">
    <w:name w:val="Heading 5"/>
    <w:basedOn w:val="928"/>
    <w:next w:val="928"/>
    <w:link w:val="982"/>
    <w:qFormat/>
    <w:pPr>
      <w:jc w:val="left"/>
      <w:keepLines/>
      <w:keepNext/>
      <w:spacing w:before="280" w:after="290" w:line="376" w:lineRule="auto"/>
      <w:widowControl/>
      <w:outlineLvl w:val="4"/>
    </w:pPr>
    <w:rPr>
      <w:b/>
      <w:bCs/>
      <w:sz w:val="28"/>
      <w:szCs w:val="28"/>
    </w:rPr>
  </w:style>
  <w:style w:type="paragraph" w:styleId="933">
    <w:name w:val="Heading 6"/>
    <w:basedOn w:val="928"/>
    <w:next w:val="928"/>
    <w:link w:val="983"/>
    <w:uiPriority w:val="9"/>
    <w:qFormat/>
    <w:pPr>
      <w:numPr>
        <w:ilvl w:val="5"/>
        <w:numId w:val="1"/>
      </w:numPr>
      <w:keepLines/>
      <w:keepNext/>
      <w:spacing w:before="120" w:after="64" w:line="300" w:lineRule="auto"/>
      <w:outlineLvl w:val="5"/>
    </w:pPr>
    <w:rPr>
      <w:rFonts w:ascii="Arial" w:hAnsi="Arial"/>
      <w:bCs/>
      <w:sz w:val="24"/>
    </w:rPr>
  </w:style>
  <w:style w:type="character" w:styleId="934" w:default="1">
    <w:name w:val="Default Paragraph Font"/>
    <w:uiPriority w:val="1"/>
    <w:semiHidden/>
    <w:unhideWhenUsed/>
  </w:style>
  <w:style w:type="table" w:styleId="935" w:default="1">
    <w:name w:val="Normal Table"/>
    <w:uiPriority w:val="99"/>
    <w:semiHidden/>
    <w:unhideWhenUsed/>
    <w:qFormat/>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name w:val="Normal Indent"/>
    <w:basedOn w:val="928"/>
    <w:link w:val="980"/>
    <w:qFormat/>
    <w:pPr>
      <w:ind w:firstLine="420"/>
    </w:pPr>
    <w:rPr>
      <w:rFonts w:eastAsia="楷体_GB2312"/>
      <w:sz w:val="24"/>
      <w:szCs w:val="20"/>
    </w:rPr>
  </w:style>
  <w:style w:type="paragraph" w:styleId="938">
    <w:name w:val="table of authorities"/>
    <w:basedOn w:val="928"/>
    <w:next w:val="928"/>
    <w:uiPriority w:val="99"/>
    <w:unhideWhenUsed/>
    <w:qFormat/>
    <w:pPr>
      <w:ind w:left="420"/>
    </w:pPr>
  </w:style>
  <w:style w:type="paragraph" w:styleId="939">
    <w:name w:val="E-mail Signature"/>
    <w:basedOn w:val="928"/>
    <w:qFormat/>
  </w:style>
  <w:style w:type="paragraph" w:styleId="940">
    <w:name w:val="Document Map"/>
    <w:basedOn w:val="928"/>
    <w:qFormat/>
    <w:rPr>
      <w:rFonts w:ascii="宋体"/>
      <w:sz w:val="18"/>
      <w:szCs w:val="18"/>
    </w:rPr>
  </w:style>
  <w:style w:type="paragraph" w:styleId="941">
    <w:name w:val="annotation text"/>
    <w:basedOn w:val="928"/>
    <w:link w:val="984"/>
    <w:qFormat/>
    <w:pPr>
      <w:jc w:val="left"/>
    </w:pPr>
  </w:style>
  <w:style w:type="paragraph" w:styleId="942">
    <w:name w:val="Body Text"/>
    <w:basedOn w:val="928"/>
    <w:next w:val="928"/>
    <w:link w:val="985"/>
    <w:uiPriority w:val="99"/>
    <w:unhideWhenUsed/>
    <w:qFormat/>
    <w:pPr>
      <w:spacing w:after="120"/>
    </w:pPr>
    <w:rPr>
      <w:sz w:val="20"/>
    </w:rPr>
  </w:style>
  <w:style w:type="paragraph" w:styleId="943">
    <w:name w:val="Body Text Indent"/>
    <w:basedOn w:val="928"/>
    <w:link w:val="977"/>
    <w:qFormat/>
    <w:pPr>
      <w:ind w:firstLine="425"/>
      <w:spacing w:line="360" w:lineRule="auto"/>
    </w:pPr>
    <w:rPr>
      <w:sz w:val="24"/>
    </w:rPr>
  </w:style>
  <w:style w:type="paragraph" w:styleId="944">
    <w:name w:val="Block Text"/>
    <w:basedOn w:val="929"/>
    <w:next w:val="928"/>
    <w:qFormat/>
    <w:pPr>
      <w:ind w:left="630" w:right="-609" w:firstLine="420"/>
      <w:spacing w:line="360" w:lineRule="auto"/>
    </w:pPr>
    <w:rPr>
      <w:rFonts w:hint="eastAsia" w:ascii="仿宋_GB2312" w:eastAsia="仿宋_GB2312"/>
      <w:szCs w:val="20"/>
    </w:rPr>
  </w:style>
  <w:style w:type="paragraph" w:styleId="945">
    <w:name w:val="Plain Text"/>
    <w:basedOn w:val="928"/>
    <w:link w:val="986"/>
    <w:qFormat/>
    <w:rPr>
      <w:rFonts w:ascii="宋体" w:hAnsi="Courier New" w:eastAsia="楷体_GB2312"/>
      <w:sz w:val="26"/>
    </w:rPr>
  </w:style>
  <w:style w:type="paragraph" w:styleId="946">
    <w:name w:val="Date"/>
    <w:basedOn w:val="928"/>
    <w:next w:val="928"/>
    <w:link w:val="987"/>
    <w:qFormat/>
    <w:rPr>
      <w:b/>
      <w:bCs/>
      <w:spacing w:val="20"/>
      <w:sz w:val="20"/>
    </w:rPr>
  </w:style>
  <w:style w:type="paragraph" w:styleId="947">
    <w:name w:val="Body Text Indent 2"/>
    <w:basedOn w:val="928"/>
    <w:qFormat/>
    <w:pPr>
      <w:ind w:firstLine="540"/>
      <w:spacing w:line="360" w:lineRule="auto"/>
    </w:pPr>
    <w:rPr>
      <w:rFonts w:ascii="宋体" w:hAnsi="宋体"/>
      <w:sz w:val="24"/>
    </w:rPr>
  </w:style>
  <w:style w:type="paragraph" w:styleId="948">
    <w:name w:val="Balloon Text"/>
    <w:basedOn w:val="928"/>
    <w:link w:val="988"/>
    <w:qFormat/>
    <w:rPr>
      <w:sz w:val="18"/>
      <w:szCs w:val="18"/>
    </w:rPr>
  </w:style>
  <w:style w:type="paragraph" w:styleId="949">
    <w:name w:val="Footer"/>
    <w:basedOn w:val="928"/>
    <w:link w:val="989"/>
    <w:uiPriority w:val="99"/>
    <w:qFormat/>
    <w:pPr>
      <w:jc w:val="left"/>
      <w:tabs>
        <w:tab w:val="center" w:pos="4153" w:leader="none"/>
        <w:tab w:val="right" w:pos="8306" w:leader="none"/>
      </w:tabs>
    </w:pPr>
    <w:rPr>
      <w:sz w:val="18"/>
      <w:szCs w:val="18"/>
    </w:rPr>
  </w:style>
  <w:style w:type="paragraph" w:styleId="950">
    <w:name w:val="envelope return"/>
    <w:basedOn w:val="928"/>
    <w:qFormat/>
    <w:rPr>
      <w:rFonts w:ascii="Arial" w:hAnsi="Arial" w:eastAsia="楷体_GB2312"/>
      <w:sz w:val="26"/>
    </w:rPr>
  </w:style>
  <w:style w:type="paragraph" w:styleId="951">
    <w:name w:val="Header"/>
    <w:basedOn w:val="928"/>
    <w:link w:val="990"/>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8"/>
    <w:next w:val="928"/>
    <w:qFormat/>
    <w:pPr>
      <w:jc w:val="left"/>
    </w:pPr>
    <w:rPr>
      <w:rFonts w:eastAsia="楷体_GB2312"/>
      <w:sz w:val="24"/>
      <w:szCs w:val="20"/>
    </w:rPr>
  </w:style>
  <w:style w:type="paragraph" w:styleId="953">
    <w:name w:val="toc 4"/>
    <w:basedOn w:val="928"/>
    <w:next w:val="928"/>
    <w:qFormat/>
    <w:pPr>
      <w:ind w:left="1260"/>
    </w:pPr>
  </w:style>
  <w:style w:type="paragraph" w:styleId="954">
    <w:name w:val="Subtitle"/>
    <w:basedOn w:val="928"/>
    <w:next w:val="928"/>
    <w:link w:val="991"/>
    <w:qFormat/>
    <w:pPr>
      <w:jc w:val="center"/>
      <w:spacing w:before="240" w:after="60" w:line="312" w:lineRule="auto"/>
      <w:outlineLvl w:val="1"/>
    </w:pPr>
    <w:rPr>
      <w:rFonts w:ascii="宋体" w:hAnsi="Courier New" w:eastAsia="楷体_GB2312"/>
      <w:sz w:val="26"/>
      <w:szCs w:val="20"/>
    </w:rPr>
  </w:style>
  <w:style w:type="paragraph" w:styleId="955">
    <w:name w:val="footnote text"/>
    <w:basedOn w:val="929"/>
    <w:next w:val="944"/>
    <w:qFormat/>
    <w:pPr>
      <w:ind w:firstLine="3584"/>
      <w:spacing w:before="0" w:after="0" w:line="360" w:lineRule="auto"/>
    </w:pPr>
  </w:style>
  <w:style w:type="paragraph" w:styleId="956">
    <w:name w:val="Body Text Indent 3"/>
    <w:basedOn w:val="928"/>
    <w:link w:val="992"/>
    <w:qFormat/>
    <w:pPr>
      <w:ind w:firstLine="480"/>
      <w:jc w:val="left"/>
      <w:spacing w:line="440" w:lineRule="atLeast"/>
    </w:pPr>
    <w:rPr>
      <w:sz w:val="24"/>
    </w:rPr>
  </w:style>
  <w:style w:type="paragraph" w:styleId="957">
    <w:name w:val="toc 2"/>
    <w:basedOn w:val="928"/>
    <w:next w:val="928"/>
    <w:uiPriority w:val="39"/>
    <w:unhideWhenUsed/>
    <w:qFormat/>
    <w:pPr>
      <w:ind w:left="420"/>
    </w:pPr>
    <w:rPr>
      <w:sz w:val="28"/>
    </w:rPr>
  </w:style>
  <w:style w:type="paragraph" w:styleId="958">
    <w:name w:val="Normal (Web)"/>
    <w:basedOn w:val="928"/>
    <w:uiPriority w:val="99"/>
    <w:qFormat/>
    <w:pPr>
      <w:jc w:val="left"/>
      <w:spacing w:beforeAutospacing="1" w:afterAutospacing="1"/>
    </w:pPr>
    <w:rPr>
      <w:sz w:val="24"/>
    </w:rPr>
  </w:style>
  <w:style w:type="paragraph" w:styleId="959">
    <w:name w:val="annotation subject"/>
    <w:basedOn w:val="941"/>
    <w:next w:val="928"/>
    <w:link w:val="993"/>
    <w:qFormat/>
  </w:style>
  <w:style w:type="paragraph" w:styleId="960">
    <w:name w:val="Body Text First Indent"/>
    <w:basedOn w:val="942"/>
    <w:next w:val="928"/>
    <w:qFormat/>
    <w:pPr>
      <w:ind w:firstLine="420"/>
    </w:pPr>
  </w:style>
  <w:style w:type="paragraph" w:styleId="961">
    <w:name w:val="Body Text First Indent 2"/>
    <w:basedOn w:val="943"/>
    <w:qFormat/>
    <w:pPr>
      <w:ind w:left="420" w:firstLine="210"/>
      <w:spacing w:after="120" w:line="240" w:lineRule="auto"/>
    </w:pPr>
    <w:rPr>
      <w:rFonts w:eastAsia="仿宋_GB2312"/>
      <w:sz w:val="30"/>
    </w:rPr>
  </w:style>
  <w:style w:type="table" w:styleId="962">
    <w:name w:val="Table Grid"/>
    <w:basedOn w:val="93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Strong"/>
    <w:qFormat/>
    <w:rPr>
      <w:rFonts w:ascii="Calibri" w:hAnsi="Calibri" w:eastAsia="宋体" w:cs="Times New Roman"/>
      <w:b/>
    </w:rPr>
  </w:style>
  <w:style w:type="character" w:styleId="964">
    <w:name w:val="page number"/>
    <w:basedOn w:val="934"/>
    <w:qFormat/>
  </w:style>
  <w:style w:type="character" w:styleId="965">
    <w:name w:val="FollowedHyperlink"/>
    <w:qFormat/>
    <w:rPr>
      <w:color w:val="337ab7"/>
      <w:u w:val="none"/>
    </w:rPr>
  </w:style>
  <w:style w:type="character" w:styleId="966">
    <w:name w:val="Emphasis"/>
    <w:qFormat/>
    <w:rPr>
      <w:i/>
    </w:rPr>
  </w:style>
  <w:style w:type="character" w:styleId="967">
    <w:name w:val="HTML Definition"/>
    <w:qFormat/>
    <w:rPr>
      <w:i/>
    </w:rPr>
  </w:style>
  <w:style w:type="character" w:styleId="968">
    <w:name w:val="Hyperlink"/>
    <w:qFormat/>
    <w:rPr>
      <w:color w:val="337ab7"/>
      <w:u w:val="none"/>
    </w:rPr>
  </w:style>
  <w:style w:type="character" w:styleId="969">
    <w:name w:val="HTML Code"/>
    <w:qFormat/>
    <w:rPr>
      <w:rFonts w:hint="default" w:ascii="Consolas" w:hAnsi="Consolas" w:eastAsia="Consolas" w:cs="Consolas"/>
      <w:color w:val="c7254e"/>
      <w:sz w:val="21"/>
      <w:szCs w:val="21"/>
      <w:shd w:val="clear" w:color="auto" w:fill="f9f2f4"/>
    </w:rPr>
  </w:style>
  <w:style w:type="character" w:styleId="970">
    <w:name w:val="annotation reference"/>
    <w:qFormat/>
    <w:rPr>
      <w:rFonts w:ascii="Calibri" w:hAnsi="Calibri" w:eastAsia="宋体" w:cs="Times New Roman"/>
      <w:sz w:val="21"/>
      <w:szCs w:val="21"/>
    </w:rPr>
  </w:style>
  <w:style w:type="character" w:styleId="971">
    <w:name w:val="HTML Keyboard"/>
    <w:qFormat/>
    <w:rPr>
      <w:rFonts w:ascii="Consolas" w:hAnsi="Consolas" w:eastAsia="Consolas" w:cs="Consolas"/>
      <w:color w:val="ffffff"/>
      <w:sz w:val="21"/>
      <w:szCs w:val="21"/>
      <w:shd w:val="clear" w:color="auto" w:fill="333333"/>
    </w:rPr>
  </w:style>
  <w:style w:type="character" w:styleId="972">
    <w:name w:val="HTML Sample"/>
    <w:qFormat/>
    <w:rPr>
      <w:rFonts w:hint="default" w:ascii="Consolas" w:hAnsi="Consolas" w:eastAsia="Consolas" w:cs="Consolas"/>
      <w:sz w:val="21"/>
      <w:szCs w:val="21"/>
    </w:rPr>
  </w:style>
  <w:style w:type="paragraph" w:styleId="973" w:customStyle="1">
    <w:name w:val="正文文本1"/>
    <w:basedOn w:val="928"/>
    <w:next w:val="974"/>
    <w:uiPriority w:val="99"/>
    <w:unhideWhenUsed/>
    <w:qFormat/>
    <w:pPr>
      <w:spacing w:after="120"/>
    </w:pPr>
    <w:rPr>
      <w:sz w:val="20"/>
    </w:rPr>
  </w:style>
  <w:style w:type="paragraph" w:styleId="974" w:customStyle="1">
    <w:name w:val="正文缩进11"/>
    <w:basedOn w:val="928"/>
    <w:qFormat/>
    <w:pPr>
      <w:ind w:firstLine="420"/>
    </w:pPr>
    <w:rPr>
      <w:rFonts w:eastAsia="楷体_GB2312"/>
      <w:sz w:val="24"/>
      <w:szCs w:val="20"/>
      <w:lang w:eastAsia="en-US"/>
    </w:rPr>
  </w:style>
  <w:style w:type="paragraph" w:styleId="975" w:customStyle="1">
    <w:name w:val="首行缩进"/>
    <w:basedOn w:val="928"/>
    <w:uiPriority w:val="99"/>
    <w:qFormat/>
    <w:pPr>
      <w:ind w:firstLine="480"/>
    </w:pPr>
    <w:rPr>
      <w:szCs w:val="20"/>
      <w:lang w:val="zh-CN"/>
    </w:rPr>
  </w:style>
  <w:style w:type="paragraph" w:styleId="976" w:customStyle="1">
    <w:name w:val="段"/>
    <w:next w:val="928"/>
    <w:qFormat/>
    <w:pPr>
      <w:ind w:firstLine="420"/>
      <w:jc w:val="both"/>
      <w:tabs>
        <w:tab w:val="center" w:pos="4201" w:leader="none"/>
        <w:tab w:val="right" w:pos="9298" w:leader="dot"/>
      </w:tabs>
    </w:pPr>
    <w:rPr>
      <w:rFonts w:ascii="宋体" w:eastAsia="Times New Roman"/>
    </w:rPr>
  </w:style>
  <w:style w:type="character" w:styleId="977" w:customStyle="1">
    <w:name w:val="正文文本缩进 Char"/>
    <w:basedOn w:val="934"/>
    <w:link w:val="943"/>
    <w:qFormat/>
    <w:rPr>
      <w:rFonts w:ascii="Times New Roman" w:hAnsi="Times New Roman" w:eastAsia="宋体" w:cs="Times New Roman"/>
      <w:sz w:val="24"/>
      <w:szCs w:val="24"/>
    </w:rPr>
  </w:style>
  <w:style w:type="character" w:styleId="978" w:customStyle="1">
    <w:name w:val="标题 1 Char"/>
    <w:basedOn w:val="934"/>
    <w:link w:val="929"/>
    <w:qFormat/>
    <w:rPr>
      <w:rFonts w:ascii="Times New Roman" w:hAnsi="Times New Roman" w:eastAsia="宋体" w:cs="Times New Roman"/>
      <w:b/>
      <w:bCs/>
      <w:sz w:val="44"/>
      <w:szCs w:val="44"/>
    </w:rPr>
  </w:style>
  <w:style w:type="character" w:styleId="979" w:customStyle="1">
    <w:name w:val="标题 2 Char"/>
    <w:basedOn w:val="934"/>
    <w:link w:val="930"/>
    <w:qFormat/>
    <w:rPr>
      <w:rFonts w:ascii="Cambria" w:hAnsi="Cambria" w:eastAsia="宋体" w:cs="Times New Roman"/>
      <w:b/>
      <w:bCs/>
      <w:sz w:val="32"/>
      <w:szCs w:val="32"/>
    </w:rPr>
  </w:style>
  <w:style w:type="character" w:styleId="980" w:customStyle="1">
    <w:name w:val="正文缩进 Char"/>
    <w:link w:val="937"/>
    <w:qFormat/>
    <w:rPr>
      <w:rFonts w:ascii="Times New Roman" w:hAnsi="Times New Roman" w:eastAsia="楷体_GB2312" w:cs="Times New Roman"/>
      <w:sz w:val="24"/>
      <w:szCs w:val="20"/>
    </w:rPr>
  </w:style>
  <w:style w:type="character" w:styleId="981" w:customStyle="1">
    <w:name w:val="标题 3 Char"/>
    <w:basedOn w:val="934"/>
    <w:link w:val="931"/>
    <w:qFormat/>
    <w:rPr>
      <w:rFonts w:ascii="Times New Roman" w:hAnsi="Times New Roman" w:eastAsia="宋体" w:cs="Times New Roman"/>
      <w:b/>
      <w:sz w:val="32"/>
      <w:szCs w:val="20"/>
    </w:rPr>
  </w:style>
  <w:style w:type="character" w:styleId="982" w:customStyle="1">
    <w:name w:val="标题 5 Char"/>
    <w:basedOn w:val="934"/>
    <w:link w:val="932"/>
    <w:qFormat/>
    <w:rPr>
      <w:rFonts w:ascii="Times New Roman" w:hAnsi="Times New Roman" w:eastAsia="宋体" w:cs="Times New Roman"/>
      <w:b/>
      <w:bCs/>
      <w:sz w:val="28"/>
      <w:szCs w:val="28"/>
    </w:rPr>
  </w:style>
  <w:style w:type="character" w:styleId="983" w:customStyle="1">
    <w:name w:val="标题 6 Char"/>
    <w:basedOn w:val="934"/>
    <w:link w:val="933"/>
    <w:uiPriority w:val="9"/>
    <w:qFormat/>
    <w:rPr>
      <w:rFonts w:ascii="Arial" w:hAnsi="Arial" w:eastAsia="宋体" w:cs="Times New Roman"/>
      <w:bCs/>
      <w:sz w:val="24"/>
      <w:szCs w:val="24"/>
    </w:rPr>
  </w:style>
  <w:style w:type="character" w:styleId="984" w:customStyle="1">
    <w:name w:val="批注文字 Char"/>
    <w:basedOn w:val="934"/>
    <w:link w:val="941"/>
    <w:qFormat/>
    <w:rPr>
      <w:rFonts w:ascii="Times New Roman" w:hAnsi="Times New Roman" w:eastAsia="宋体" w:cs="Times New Roman"/>
      <w:szCs w:val="24"/>
    </w:rPr>
  </w:style>
  <w:style w:type="character" w:styleId="985" w:customStyle="1">
    <w:name w:val="正文文本 Char1"/>
    <w:basedOn w:val="934"/>
    <w:link w:val="942"/>
    <w:uiPriority w:val="99"/>
    <w:qFormat/>
    <w:rPr>
      <w:rFonts w:ascii="Times New Roman" w:hAnsi="Times New Roman" w:eastAsia="宋体" w:cs="Times New Roman"/>
      <w:sz w:val="20"/>
      <w:szCs w:val="24"/>
    </w:rPr>
  </w:style>
  <w:style w:type="character" w:styleId="986" w:customStyle="1">
    <w:name w:val="纯文本 Char1"/>
    <w:basedOn w:val="934"/>
    <w:link w:val="945"/>
    <w:qFormat/>
    <w:rPr>
      <w:rFonts w:ascii="宋体" w:hAnsi="Courier New" w:eastAsia="楷体_GB2312" w:cs="Times New Roman"/>
      <w:sz w:val="26"/>
      <w:szCs w:val="24"/>
    </w:rPr>
  </w:style>
  <w:style w:type="character" w:styleId="987" w:customStyle="1">
    <w:name w:val="日期 Char"/>
    <w:basedOn w:val="934"/>
    <w:link w:val="946"/>
    <w:qFormat/>
    <w:rPr>
      <w:rFonts w:ascii="Times New Roman" w:hAnsi="Times New Roman" w:eastAsia="宋体" w:cs="Times New Roman"/>
      <w:b/>
      <w:bCs/>
      <w:spacing w:val="20"/>
      <w:sz w:val="20"/>
      <w:szCs w:val="24"/>
    </w:rPr>
  </w:style>
  <w:style w:type="character" w:styleId="988" w:customStyle="1">
    <w:name w:val="批注框文本 Char"/>
    <w:basedOn w:val="934"/>
    <w:link w:val="948"/>
    <w:qFormat/>
    <w:rPr>
      <w:rFonts w:ascii="Times New Roman" w:hAnsi="Times New Roman" w:eastAsia="宋体" w:cs="Times New Roman"/>
      <w:sz w:val="18"/>
      <w:szCs w:val="18"/>
    </w:rPr>
  </w:style>
  <w:style w:type="character" w:styleId="989" w:customStyle="1">
    <w:name w:val="页脚 Char"/>
    <w:basedOn w:val="934"/>
    <w:link w:val="949"/>
    <w:uiPriority w:val="99"/>
    <w:qFormat/>
    <w:rPr>
      <w:rFonts w:ascii="Times New Roman" w:hAnsi="Times New Roman" w:eastAsia="宋体" w:cs="Times New Roman"/>
      <w:sz w:val="18"/>
      <w:szCs w:val="18"/>
    </w:rPr>
  </w:style>
  <w:style w:type="character" w:styleId="990" w:customStyle="1">
    <w:name w:val="页眉 Char"/>
    <w:basedOn w:val="934"/>
    <w:link w:val="951"/>
    <w:qFormat/>
    <w:rPr>
      <w:rFonts w:ascii="Times New Roman" w:hAnsi="Times New Roman" w:eastAsia="宋体" w:cs="Times New Roman"/>
      <w:sz w:val="18"/>
      <w:szCs w:val="18"/>
    </w:rPr>
  </w:style>
  <w:style w:type="character" w:styleId="991" w:customStyle="1">
    <w:name w:val="副标题 Char"/>
    <w:basedOn w:val="934"/>
    <w:link w:val="954"/>
    <w:qFormat/>
    <w:rPr>
      <w:rFonts w:ascii="宋体" w:hAnsi="Courier New" w:eastAsia="楷体_GB2312" w:cs="Times New Roman"/>
      <w:sz w:val="26"/>
      <w:szCs w:val="20"/>
    </w:rPr>
  </w:style>
  <w:style w:type="character" w:styleId="992" w:customStyle="1">
    <w:name w:val="正文文本缩进 3 Char"/>
    <w:basedOn w:val="934"/>
    <w:link w:val="956"/>
    <w:qFormat/>
    <w:rPr>
      <w:rFonts w:ascii="Times New Roman" w:hAnsi="Times New Roman" w:eastAsia="宋体" w:cs="Times New Roman"/>
      <w:sz w:val="24"/>
      <w:szCs w:val="24"/>
    </w:rPr>
  </w:style>
  <w:style w:type="character" w:styleId="993" w:customStyle="1">
    <w:name w:val="批注主题 Char"/>
    <w:basedOn w:val="984"/>
    <w:link w:val="959"/>
    <w:qFormat/>
    <w:rPr>
      <w:rFonts w:ascii="Times New Roman" w:hAnsi="Times New Roman" w:eastAsia="宋体" w:cs="Times New Roman"/>
      <w:b/>
      <w:bCs/>
      <w:szCs w:val="24"/>
    </w:rPr>
  </w:style>
  <w:style w:type="character" w:styleId="994" w:customStyle="1">
    <w:name w:val="hover14"/>
    <w:qFormat/>
    <w:rPr>
      <w:shd w:val="clear" w:color="auto" w:fill="eeeeee"/>
    </w:rPr>
  </w:style>
  <w:style w:type="character" w:styleId="995" w:customStyle="1">
    <w:name w:val="hour_pm"/>
    <w:qFormat/>
  </w:style>
  <w:style w:type="character" w:styleId="996" w:customStyle="1">
    <w:name w:val="first-child"/>
    <w:qFormat/>
  </w:style>
  <w:style w:type="character" w:styleId="997" w:customStyle="1">
    <w:name w:val="正文文本 Char"/>
    <w:uiPriority w:val="99"/>
    <w:qFormat/>
    <w:rPr>
      <w:rFonts w:ascii="Calibri" w:hAnsi="Calibri" w:eastAsia="宋体" w:cs="Times New Roman"/>
      <w:szCs w:val="24"/>
    </w:rPr>
  </w:style>
  <w:style w:type="character" w:styleId="998" w:customStyle="1">
    <w:name w:val="font81"/>
    <w:qFormat/>
    <w:rPr>
      <w:rFonts w:hint="eastAsia" w:ascii="宋体" w:hAnsi="宋体" w:eastAsia="宋体" w:cs="宋体"/>
      <w:b/>
      <w:color w:val="000000"/>
      <w:sz w:val="22"/>
      <w:szCs w:val="22"/>
      <w:u w:val="none"/>
    </w:rPr>
  </w:style>
  <w:style w:type="character" w:styleId="999" w:customStyle="1">
    <w:name w:val="日期 Char1"/>
    <w:qFormat/>
    <w:rPr>
      <w:rFonts w:ascii="Calibri" w:hAnsi="Calibri" w:eastAsia="宋体" w:cs="Times New Roman"/>
      <w:szCs w:val="24"/>
    </w:rPr>
  </w:style>
  <w:style w:type="character" w:styleId="1000" w:customStyle="1">
    <w:name w:val="hover13"/>
    <w:qFormat/>
    <w:rPr>
      <w:shd w:val="clear" w:color="auto" w:fill="eeeeee"/>
    </w:rPr>
  </w:style>
  <w:style w:type="character" w:styleId="1001" w:customStyle="1">
    <w:name w:val="font71"/>
    <w:qFormat/>
    <w:rPr>
      <w:rFonts w:hint="eastAsia" w:ascii="宋体" w:hAnsi="宋体" w:eastAsia="宋体" w:cs="宋体"/>
      <w:b/>
      <w:color w:val="000000"/>
      <w:sz w:val="22"/>
      <w:szCs w:val="22"/>
      <w:u w:val="none"/>
      <w:vertAlign w:val="superscript"/>
    </w:rPr>
  </w:style>
  <w:style w:type="character" w:styleId="1002" w:customStyle="1">
    <w:name w:val="纯文本 Char"/>
    <w:qFormat/>
    <w:rPr>
      <w:rFonts w:ascii="宋体" w:hAnsi="Courier New" w:eastAsia="宋体" w:cs="Courier New"/>
      <w:szCs w:val="21"/>
    </w:rPr>
  </w:style>
  <w:style w:type="character" w:styleId="1003" w:customStyle="1">
    <w:name w:val="select2-selection__rendered"/>
    <w:qFormat/>
    <w:rPr>
      <w:sz w:val="18"/>
      <w:szCs w:val="18"/>
    </w:rPr>
  </w:style>
  <w:style w:type="character" w:styleId="1004" w:customStyle="1">
    <w:name w:val="first-child1"/>
    <w:qFormat/>
  </w:style>
  <w:style w:type="character" w:styleId="1005" w:customStyle="1">
    <w:name w:val="old"/>
    <w:qFormat/>
    <w:rPr>
      <w:color w:val="999999"/>
    </w:rPr>
  </w:style>
  <w:style w:type="character" w:styleId="1006" w:customStyle="1">
    <w:name w:val="time"/>
    <w:qFormat/>
    <w:rPr>
      <w:rFonts w:ascii="Arial" w:hAnsi="Arial" w:cs="Arial"/>
    </w:rPr>
  </w:style>
  <w:style w:type="character" w:styleId="1007" w:customStyle="1">
    <w:name w:val="Plain Text Char"/>
    <w:link w:val="1008"/>
    <w:qFormat/>
    <w:rPr>
      <w:rFonts w:ascii="宋体" w:hAnsi="Courier New" w:eastAsia="楷体_GB2312" w:cs="Times New Roman"/>
      <w:sz w:val="26"/>
    </w:rPr>
  </w:style>
  <w:style w:type="paragraph" w:styleId="1008" w:customStyle="1">
    <w:name w:val="纯文本3"/>
    <w:basedOn w:val="928"/>
    <w:link w:val="1007"/>
    <w:qFormat/>
    <w:rPr>
      <w:rFonts w:ascii="宋体" w:hAnsi="Courier New" w:eastAsia="楷体_GB2312"/>
      <w:sz w:val="26"/>
      <w:szCs w:val="22"/>
    </w:rPr>
  </w:style>
  <w:style w:type="character" w:styleId="1009" w:customStyle="1">
    <w:name w:val="hour_am"/>
    <w:qFormat/>
  </w:style>
  <w:style w:type="character" w:styleId="1010" w:customStyle="1">
    <w:name w:val="NormalCharacter"/>
    <w:semiHidden/>
    <w:qFormat/>
    <w:rPr>
      <w:rFonts w:ascii="Times New Roman" w:hAnsi="Times New Roman" w:eastAsia="宋体" w:cs="Times New Roman"/>
    </w:rPr>
  </w:style>
  <w:style w:type="paragraph" w:styleId="1011" w:customStyle="1">
    <w:name w:val="纯文本2"/>
    <w:basedOn w:val="928"/>
    <w:qFormat/>
    <w:rPr>
      <w:rFonts w:ascii="宋体" w:hAnsi="Courier New"/>
    </w:rPr>
  </w:style>
  <w:style w:type="paragraph" w:styleId="1012" w:customStyle="1">
    <w:name w:val="文本正文"/>
    <w:basedOn w:val="928"/>
    <w:qFormat/>
    <w:pPr>
      <w:ind w:firstLine="560"/>
      <w:jc w:val="left"/>
      <w:spacing w:line="360" w:lineRule="auto"/>
    </w:pPr>
    <w:rPr>
      <w:sz w:val="28"/>
      <w:szCs w:val="28"/>
    </w:rPr>
  </w:style>
  <w:style w:type="paragraph" w:styleId="1013" w:customStyle="1">
    <w:name w:val="Plain Text1"/>
    <w:basedOn w:val="928"/>
    <w:qFormat/>
    <w:pPr>
      <w:jc w:val="left"/>
      <w:widowControl/>
    </w:pPr>
    <w:rPr>
      <w:rFonts w:ascii="宋体" w:hAnsi="Courier New" w:eastAsia="楷体_GB2312"/>
      <w:sz w:val="26"/>
      <w:szCs w:val="20"/>
    </w:rPr>
  </w:style>
  <w:style w:type="paragraph" w:styleId="1014" w:customStyle="1">
    <w:name w:val="纯文本4"/>
    <w:basedOn w:val="928"/>
    <w:qFormat/>
    <w:rPr>
      <w:rFonts w:ascii="宋体" w:hAnsi="Courier New" w:eastAsia="楷体_GB2312"/>
      <w:sz w:val="26"/>
      <w:szCs w:val="20"/>
    </w:rPr>
  </w:style>
  <w:style w:type="paragraph" w:styleId="1015" w:customStyle="1">
    <w:name w:val="Default"/>
    <w:qFormat/>
    <w:pPr>
      <w:widowControl w:val="off"/>
    </w:pPr>
    <w:rPr>
      <w:rFonts w:ascii="宋体"/>
      <w:color w:val="000000"/>
      <w:sz w:val="24"/>
      <w:szCs w:val="24"/>
    </w:rPr>
  </w:style>
  <w:style w:type="paragraph" w:styleId="1016">
    <w:name w:val="List Paragraph"/>
    <w:basedOn w:val="928"/>
    <w:uiPriority w:val="99"/>
    <w:qFormat/>
    <w:pPr>
      <w:ind w:firstLine="420"/>
    </w:pPr>
  </w:style>
  <w:style w:type="paragraph" w:styleId="1017" w:customStyle="1">
    <w:name w:val="纯文本1"/>
    <w:basedOn w:val="928"/>
    <w:qFormat/>
    <w:rPr>
      <w:rFonts w:ascii="宋体" w:hAnsi="Courier New" w:eastAsia="楷体_GB2312"/>
      <w:sz w:val="28"/>
      <w:szCs w:val="20"/>
    </w:rPr>
  </w:style>
  <w:style w:type="paragraph" w:styleId="1018" w:customStyle="1">
    <w:name w:val="修订1"/>
    <w:uiPriority w:val="99"/>
    <w:unhideWhenUsed/>
    <w:qFormat/>
    <w:rPr>
      <w:sz w:val="21"/>
      <w:szCs w:val="24"/>
    </w:rPr>
  </w:style>
  <w:style w:type="paragraph" w:styleId="1019" w:customStyle="1">
    <w:name w:val="纯文本5"/>
    <w:basedOn w:val="928"/>
    <w:qFormat/>
    <w:rPr>
      <w:rFonts w:ascii="宋体" w:hAnsi="Courier New" w:eastAsia="楷体_GB2312"/>
      <w:sz w:val="26"/>
      <w:szCs w:val="20"/>
    </w:rPr>
  </w:style>
  <w:style w:type="paragraph" w:styleId="1020" w:customStyle="1">
    <w:name w:val="纯文本6"/>
    <w:basedOn w:val="928"/>
    <w:qFormat/>
    <w:rPr>
      <w:rFonts w:ascii="宋体" w:hAnsi="Courier New" w:eastAsia="楷体_GB2312"/>
      <w:sz w:val="26"/>
      <w:szCs w:val="20"/>
    </w:rPr>
  </w:style>
  <w:style w:type="character" w:styleId="1021" w:customStyle="1">
    <w:name w:val="font21"/>
    <w:basedOn w:val="934"/>
    <w:qFormat/>
    <w:rPr>
      <w:rFonts w:hint="eastAsia" w:ascii="宋体" w:hAnsi="宋体" w:eastAsia="宋体" w:cs="宋体"/>
      <w:color w:val="000000"/>
      <w:sz w:val="22"/>
      <w:szCs w:val="22"/>
      <w:u w:val="none"/>
    </w:rPr>
  </w:style>
  <w:style w:type="paragraph" w:styleId="1022" w:customStyle="1">
    <w:name w:val="正文1"/>
    <w:basedOn w:val="928"/>
    <w:next w:val="928"/>
    <w:qFormat/>
    <w:rPr>
      <w:rFonts w:ascii="宋体" w:hAnsi="宋体" w:cs="宋体"/>
      <w:sz w:val="24"/>
      <w:szCs w:val="20"/>
      <w:lang w:eastAsia="en-US"/>
    </w:rPr>
  </w:style>
  <w:style w:type="paragraph" w:styleId="1023" w:customStyle="1">
    <w:name w:val="Table Paragraph"/>
    <w:basedOn w:val="928"/>
    <w:uiPriority w:val="1"/>
    <w:qFormat/>
    <w:rPr>
      <w:rFonts w:ascii="宋体" w:hAnsi="宋体" w:cs="宋体"/>
      <w:lang w:val="zh-CN" w:bidi="zh-CN"/>
    </w:rPr>
  </w:style>
  <w:style w:type="paragraph" w:styleId="1024" w:customStyle="1">
    <w:name w:val="Andy_3级"/>
    <w:basedOn w:val="928"/>
    <w:qFormat/>
    <w:pPr>
      <w:ind w:firstLine="510"/>
      <w:spacing w:line="360" w:lineRule="auto"/>
    </w:pPr>
    <w:rPr>
      <w:rFonts w:ascii="Calibri" w:hAnsi="Calibri"/>
      <w:sz w:val="24"/>
    </w:rPr>
  </w:style>
  <w:style w:type="character" w:styleId="1025" w:customStyle="1">
    <w:name w:val="font51"/>
    <w:basedOn w:val="934"/>
    <w:qFormat/>
    <w:rPr>
      <w:rFonts w:hint="eastAsia" w:ascii="宋体" w:hAnsi="宋体" w:eastAsia="宋体" w:cs="宋体"/>
      <w:color w:val="000000"/>
      <w:sz w:val="22"/>
      <w:szCs w:val="22"/>
      <w:u w:val="none"/>
    </w:rPr>
  </w:style>
  <w:style w:type="character" w:styleId="1026" w:customStyle="1">
    <w:name w:val="font31"/>
    <w:basedOn w:val="934"/>
    <w:qFormat/>
    <w:rPr>
      <w:rFonts w:hint="default" w:ascii="Times New Roman" w:hAnsi="Times New Roman" w:cs="Times New Roman"/>
      <w:color w:val="000000"/>
      <w:sz w:val="22"/>
      <w:szCs w:val="22"/>
      <w:u w:val="none"/>
    </w:rPr>
  </w:style>
  <w:style w:type="character" w:styleId="1027" w:customStyle="1">
    <w:name w:val="font11"/>
    <w:basedOn w:val="934"/>
    <w:qFormat/>
    <w:rPr>
      <w:rFonts w:hint="eastAsia" w:ascii="宋体" w:hAnsi="宋体" w:eastAsia="宋体" w:cs="宋体"/>
      <w:color w:val="000000"/>
      <w:sz w:val="22"/>
      <w:szCs w:val="22"/>
      <w:u w:val="none"/>
    </w:rPr>
  </w:style>
  <w:style w:type="paragraph" w:styleId="1028" w:customStyle="1">
    <w:name w:val="文档结构图1"/>
    <w:basedOn w:val="928"/>
    <w:uiPriority w:val="99"/>
    <w:qFormat/>
    <w:pPr>
      <w:shd w:val="clear" w:color="auto" w:fill="000080"/>
    </w:pPr>
  </w:style>
  <w:style w:type="paragraph" w:styleId="1029" w:customStyle="1">
    <w:name w:val="纯文本7"/>
    <w:basedOn w:val="928"/>
    <w:qFormat/>
    <w:rPr>
      <w:rFonts w:ascii="宋体" w:hAnsi="Courier New" w:eastAsia="楷体_GB2312"/>
      <w:sz w:val="26"/>
      <w:szCs w:val="20"/>
    </w:rPr>
  </w:style>
  <w:style w:type="paragraph" w:styleId="1030" w:customStyle="1">
    <w:name w:val="表"/>
    <w:basedOn w:val="928"/>
    <w:qFormat/>
    <w:pPr>
      <w:jc w:val="center"/>
    </w:pPr>
    <w:rPr>
      <w:rFonts w:ascii="Calibri" w:hAnsi="Calibri"/>
      <w:sz w:val="22"/>
    </w:rPr>
  </w:style>
  <w:style w:type="paragraph" w:styleId="1031" w:customStyle="1">
    <w:name w:val="列表段落1"/>
    <w:basedOn w:val="928"/>
    <w:uiPriority w:val="34"/>
    <w:qFormat/>
    <w:pPr>
      <w:ind w:firstLine="420"/>
    </w:pPr>
    <w:rPr>
      <w:rFonts w:ascii="等线" w:hAnsi="等线" w:eastAsia="等线"/>
    </w:rPr>
  </w:style>
  <w:style w:type="paragraph" w:styleId="1032" w:customStyle="1">
    <w:name w:val="List Paragraph1"/>
    <w:basedOn w:val="928"/>
    <w:qFormat/>
    <w:pPr>
      <w:ind w:firstLine="420"/>
    </w:pPr>
  </w:style>
  <w:style w:type="paragraph" w:styleId="1033"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034" w:customStyle="1">
    <w:name w:val="纯文本8"/>
    <w:basedOn w:val="928"/>
    <w:next w:val="939"/>
    <w:qFormat/>
    <w:rPr>
      <w:rFonts w:ascii="宋体" w:hAnsi="Courier New" w:eastAsia="楷体_GB2312"/>
      <w:sz w:val="26"/>
    </w:rPr>
  </w:style>
  <w:style w:type="paragraph" w:styleId="1035" w:customStyle="1">
    <w:name w:val="纯文本9"/>
    <w:basedOn w:val="928"/>
    <w:qFormat/>
    <w:pPr>
      <w:jc w:val="left"/>
      <w:widowControl/>
    </w:pPr>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A637DC4-D009-4583-B18C-4754508CC04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35</cp:revision>
  <dcterms:created xsi:type="dcterms:W3CDTF">2024-05-06T08:40:00Z</dcterms:created>
  <dcterms:modified xsi:type="dcterms:W3CDTF">2026-07-21T08:39:53Z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78CD1CD3820C4764BF2DCDDB80451DFC_13</vt:lpwstr>
  </property>
  <property fmtid="{D5CDD505-2E9C-101B-9397-08002B2CF9AE}" pid="4" name="KSOTemplateDocerSaveRecord">
    <vt:lpwstr>eyJoZGlkIjoiZGRlNGE1OWE1NDIxZDAwMTQwZTBiZjRjOWQyYjZkMDIiLCJ1c2VySWQiOiIxMDQzMzQ5ODU4In0=</vt:lpwstr>
  </property>
</Properties>
</file>