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795" w:rsidRPr="00E63825" w:rsidRDefault="00565795">
      <w:pPr>
        <w:jc w:val="center"/>
        <w:rPr>
          <w:rFonts w:asciiTheme="minorEastAsia" w:eastAsiaTheme="minorEastAsia" w:hAnsiTheme="minorEastAsia"/>
          <w:b/>
          <w:color w:val="000000" w:themeColor="text1"/>
          <w:spacing w:val="-23"/>
          <w:sz w:val="44"/>
        </w:rPr>
      </w:pPr>
    </w:p>
    <w:p w:rsidR="00565795" w:rsidRPr="00E63825" w:rsidRDefault="00565795">
      <w:pPr>
        <w:jc w:val="center"/>
        <w:rPr>
          <w:rFonts w:asciiTheme="minorEastAsia" w:eastAsiaTheme="minorEastAsia" w:hAnsiTheme="minorEastAsia"/>
          <w:b/>
          <w:color w:val="000000" w:themeColor="text1"/>
          <w:spacing w:val="-23"/>
          <w:sz w:val="44"/>
        </w:rPr>
      </w:pPr>
    </w:p>
    <w:p w:rsidR="00565795" w:rsidRPr="00E63825" w:rsidRDefault="00565795">
      <w:pPr>
        <w:jc w:val="center"/>
        <w:rPr>
          <w:rFonts w:asciiTheme="minorEastAsia" w:eastAsiaTheme="minorEastAsia" w:hAnsiTheme="minorEastAsia"/>
          <w:b/>
          <w:color w:val="000000" w:themeColor="text1"/>
          <w:spacing w:val="-23"/>
          <w:sz w:val="44"/>
        </w:rPr>
      </w:pPr>
    </w:p>
    <w:p w:rsidR="00431214" w:rsidRPr="00E63825" w:rsidRDefault="00565795">
      <w:pPr>
        <w:jc w:val="center"/>
        <w:rPr>
          <w:rFonts w:asciiTheme="minorEastAsia" w:eastAsiaTheme="minorEastAsia" w:hAnsiTheme="minorEastAsia"/>
          <w:b/>
          <w:color w:val="000000" w:themeColor="text1"/>
          <w:spacing w:val="-23"/>
          <w:sz w:val="52"/>
          <w:szCs w:val="52"/>
        </w:rPr>
      </w:pPr>
      <w:r w:rsidRPr="00E63825">
        <w:rPr>
          <w:rFonts w:asciiTheme="minorEastAsia" w:eastAsiaTheme="minorEastAsia" w:hAnsiTheme="minorEastAsia" w:hint="eastAsia"/>
          <w:b/>
          <w:color w:val="000000" w:themeColor="text1"/>
          <w:spacing w:val="-23"/>
          <w:sz w:val="52"/>
          <w:szCs w:val="52"/>
        </w:rPr>
        <w:t>2026年度渔政船艇维修项目</w:t>
      </w:r>
    </w:p>
    <w:p w:rsidR="00431214" w:rsidRPr="00E63825" w:rsidRDefault="00431214">
      <w:pPr>
        <w:pStyle w:val="ac"/>
        <w:rPr>
          <w:rFonts w:asciiTheme="minorEastAsia" w:eastAsiaTheme="minorEastAsia" w:hAnsiTheme="minorEastAsia"/>
          <w:color w:val="000000" w:themeColor="text1"/>
        </w:rPr>
      </w:pPr>
    </w:p>
    <w:p w:rsidR="00431214" w:rsidRPr="00E63825" w:rsidRDefault="00431214">
      <w:pPr>
        <w:pStyle w:val="ac"/>
        <w:rPr>
          <w:rFonts w:asciiTheme="minorEastAsia" w:eastAsiaTheme="minorEastAsia" w:hAnsiTheme="minorEastAsia"/>
          <w:color w:val="000000" w:themeColor="text1"/>
        </w:rPr>
      </w:pPr>
    </w:p>
    <w:p w:rsidR="00431214" w:rsidRPr="00E63825" w:rsidRDefault="00B97F0F">
      <w:pPr>
        <w:jc w:val="center"/>
        <w:rPr>
          <w:rFonts w:asciiTheme="minorEastAsia" w:eastAsiaTheme="minorEastAsia" w:hAnsiTheme="minorEastAsia"/>
          <w:b/>
          <w:color w:val="000000" w:themeColor="text1"/>
          <w:sz w:val="100"/>
          <w:szCs w:val="100"/>
        </w:rPr>
      </w:pPr>
      <w:r w:rsidRPr="00E63825">
        <w:rPr>
          <w:rFonts w:asciiTheme="minorEastAsia" w:eastAsiaTheme="minorEastAsia" w:hAnsiTheme="minorEastAsia" w:hint="eastAsia"/>
          <w:b/>
          <w:color w:val="000000" w:themeColor="text1"/>
          <w:sz w:val="100"/>
          <w:szCs w:val="100"/>
        </w:rPr>
        <w:t>分散采购磋商文件</w:t>
      </w:r>
    </w:p>
    <w:p w:rsidR="00431214" w:rsidRPr="00E63825" w:rsidRDefault="00431214">
      <w:pPr>
        <w:keepNext/>
        <w:spacing w:line="500" w:lineRule="exact"/>
        <w:jc w:val="center"/>
        <w:outlineLvl w:val="5"/>
        <w:rPr>
          <w:rFonts w:asciiTheme="minorEastAsia" w:eastAsiaTheme="minorEastAsia" w:hAnsiTheme="minorEastAsia"/>
          <w:b/>
          <w:color w:val="000000" w:themeColor="text1"/>
          <w:sz w:val="44"/>
          <w:szCs w:val="20"/>
        </w:rPr>
      </w:pPr>
    </w:p>
    <w:p w:rsidR="00431214" w:rsidRPr="00E63825" w:rsidRDefault="00B97F0F">
      <w:pPr>
        <w:keepNext/>
        <w:spacing w:line="500" w:lineRule="exact"/>
        <w:ind w:firstLine="1084"/>
        <w:outlineLvl w:val="5"/>
        <w:rPr>
          <w:rFonts w:asciiTheme="minorEastAsia" w:eastAsiaTheme="minorEastAsia" w:hAnsiTheme="minorEastAsia"/>
          <w:b/>
          <w:color w:val="000000" w:themeColor="text1"/>
          <w:sz w:val="36"/>
          <w:szCs w:val="36"/>
        </w:rPr>
      </w:pPr>
      <w:r w:rsidRPr="00E63825">
        <w:rPr>
          <w:rFonts w:asciiTheme="minorEastAsia" w:eastAsiaTheme="minorEastAsia" w:hAnsiTheme="minorEastAsia" w:hint="eastAsia"/>
          <w:b/>
          <w:color w:val="000000" w:themeColor="text1"/>
          <w:sz w:val="36"/>
          <w:szCs w:val="36"/>
        </w:rPr>
        <w:t>项目编号：</w:t>
      </w:r>
      <w:r w:rsidR="00C00781" w:rsidRPr="00C00781">
        <w:rPr>
          <w:rFonts w:asciiTheme="minorEastAsia" w:eastAsiaTheme="minorEastAsia" w:hAnsiTheme="minorEastAsia"/>
          <w:b/>
          <w:color w:val="000000" w:themeColor="text1"/>
          <w:sz w:val="36"/>
          <w:szCs w:val="36"/>
        </w:rPr>
        <w:t>JSZC-320681-WYGS-C2026-0026</w:t>
      </w:r>
    </w:p>
    <w:p w:rsidR="00431214" w:rsidRPr="00E63825" w:rsidRDefault="00431214">
      <w:pPr>
        <w:spacing w:line="500" w:lineRule="exact"/>
        <w:jc w:val="center"/>
        <w:rPr>
          <w:rFonts w:asciiTheme="minorEastAsia" w:eastAsiaTheme="minorEastAsia" w:hAnsiTheme="minorEastAsia"/>
          <w:b/>
          <w:color w:val="000000" w:themeColor="text1"/>
          <w:sz w:val="36"/>
        </w:rPr>
      </w:pPr>
    </w:p>
    <w:p w:rsidR="00431214" w:rsidRPr="00E63825" w:rsidRDefault="00431214">
      <w:pPr>
        <w:pStyle w:val="ac"/>
        <w:rPr>
          <w:rFonts w:asciiTheme="minorEastAsia" w:eastAsiaTheme="minorEastAsia" w:hAnsiTheme="minorEastAsia"/>
          <w:color w:val="000000" w:themeColor="text1"/>
        </w:rPr>
      </w:pPr>
    </w:p>
    <w:p w:rsidR="00431214" w:rsidRPr="00E63825" w:rsidRDefault="00431214">
      <w:pPr>
        <w:pStyle w:val="ac"/>
        <w:rPr>
          <w:rFonts w:asciiTheme="minorEastAsia" w:eastAsiaTheme="minorEastAsia" w:hAnsiTheme="minorEastAsia"/>
          <w:color w:val="000000" w:themeColor="text1"/>
        </w:rPr>
      </w:pPr>
    </w:p>
    <w:p w:rsidR="00431214" w:rsidRPr="00E63825" w:rsidRDefault="00431214">
      <w:pPr>
        <w:rPr>
          <w:rFonts w:asciiTheme="minorEastAsia" w:eastAsiaTheme="minorEastAsia" w:hAnsiTheme="minorEastAsia"/>
          <w:color w:val="000000" w:themeColor="text1"/>
        </w:rPr>
      </w:pPr>
    </w:p>
    <w:p w:rsidR="00431214" w:rsidRPr="00E63825" w:rsidRDefault="00431214">
      <w:pPr>
        <w:spacing w:line="500" w:lineRule="exact"/>
        <w:jc w:val="center"/>
        <w:rPr>
          <w:rFonts w:asciiTheme="minorEastAsia" w:eastAsiaTheme="minorEastAsia" w:hAnsiTheme="minorEastAsia"/>
          <w:b/>
          <w:color w:val="000000" w:themeColor="text1"/>
          <w:sz w:val="36"/>
        </w:rPr>
      </w:pPr>
    </w:p>
    <w:p w:rsidR="00431214" w:rsidRPr="00E63825" w:rsidRDefault="00431214">
      <w:pPr>
        <w:spacing w:line="500" w:lineRule="exact"/>
        <w:jc w:val="center"/>
        <w:rPr>
          <w:rFonts w:asciiTheme="minorEastAsia" w:eastAsiaTheme="minorEastAsia" w:hAnsiTheme="minorEastAsia"/>
          <w:b/>
          <w:color w:val="000000" w:themeColor="text1"/>
          <w:sz w:val="36"/>
        </w:rPr>
      </w:pPr>
    </w:p>
    <w:p w:rsidR="00431214" w:rsidRPr="00E63825" w:rsidRDefault="00431214">
      <w:pPr>
        <w:rPr>
          <w:color w:val="000000" w:themeColor="text1"/>
        </w:rPr>
      </w:pPr>
    </w:p>
    <w:p w:rsidR="00431214" w:rsidRPr="00E63825" w:rsidRDefault="00431214">
      <w:pPr>
        <w:rPr>
          <w:color w:val="000000" w:themeColor="text1"/>
        </w:rPr>
      </w:pPr>
    </w:p>
    <w:p w:rsidR="00431214" w:rsidRPr="00E63825" w:rsidRDefault="00431214">
      <w:pPr>
        <w:spacing w:line="500" w:lineRule="exact"/>
        <w:rPr>
          <w:rFonts w:asciiTheme="minorEastAsia" w:eastAsiaTheme="minorEastAsia" w:hAnsiTheme="minorEastAsia"/>
          <w:color w:val="000000" w:themeColor="text1"/>
          <w:sz w:val="32"/>
        </w:rPr>
      </w:pPr>
    </w:p>
    <w:p w:rsidR="00431214" w:rsidRPr="00E63825" w:rsidRDefault="00431214">
      <w:pPr>
        <w:pStyle w:val="ac"/>
        <w:rPr>
          <w:rFonts w:asciiTheme="minorEastAsia" w:eastAsiaTheme="minorEastAsia" w:hAnsiTheme="minorEastAsia"/>
          <w:color w:val="000000" w:themeColor="text1"/>
        </w:rPr>
      </w:pPr>
    </w:p>
    <w:p w:rsidR="00431214" w:rsidRPr="00E63825" w:rsidRDefault="00431214">
      <w:pPr>
        <w:rPr>
          <w:rFonts w:asciiTheme="minorEastAsia" w:eastAsiaTheme="minorEastAsia" w:hAnsiTheme="minorEastAsia"/>
          <w:color w:val="000000" w:themeColor="text1"/>
        </w:rPr>
      </w:pPr>
    </w:p>
    <w:p w:rsidR="00431214" w:rsidRPr="00E63825" w:rsidRDefault="00565795">
      <w:pPr>
        <w:spacing w:line="500" w:lineRule="exact"/>
        <w:jc w:val="center"/>
        <w:rPr>
          <w:rFonts w:asciiTheme="minorEastAsia" w:eastAsiaTheme="minorEastAsia" w:hAnsiTheme="minorEastAsia"/>
          <w:b/>
          <w:color w:val="000000" w:themeColor="text1"/>
          <w:sz w:val="44"/>
        </w:rPr>
      </w:pPr>
      <w:r w:rsidRPr="00E63825">
        <w:rPr>
          <w:rFonts w:asciiTheme="minorEastAsia" w:eastAsiaTheme="minorEastAsia" w:hAnsiTheme="minorEastAsia" w:hint="eastAsia"/>
          <w:b/>
          <w:color w:val="000000" w:themeColor="text1"/>
          <w:sz w:val="44"/>
        </w:rPr>
        <w:t>启东市农业综合执法大队</w:t>
      </w:r>
    </w:p>
    <w:p w:rsidR="00431214" w:rsidRPr="00E63825" w:rsidRDefault="00B97F0F">
      <w:pPr>
        <w:spacing w:before="120" w:after="120" w:line="500" w:lineRule="exact"/>
        <w:ind w:left="-2" w:right="120"/>
        <w:jc w:val="center"/>
        <w:rPr>
          <w:rFonts w:asciiTheme="minorEastAsia" w:eastAsiaTheme="minorEastAsia" w:hAnsiTheme="minorEastAsia"/>
          <w:b/>
          <w:bCs/>
          <w:color w:val="000000" w:themeColor="text1"/>
          <w:sz w:val="32"/>
        </w:rPr>
      </w:pPr>
      <w:r w:rsidRPr="00E63825">
        <w:rPr>
          <w:rFonts w:asciiTheme="minorEastAsia" w:eastAsiaTheme="minorEastAsia" w:hAnsiTheme="minorEastAsia" w:hint="eastAsia"/>
          <w:b/>
          <w:bCs/>
          <w:color w:val="000000" w:themeColor="text1"/>
          <w:sz w:val="32"/>
          <w:u w:val="single"/>
        </w:rPr>
        <w:t xml:space="preserve">  2026</w:t>
      </w:r>
      <w:r w:rsidR="00565795" w:rsidRPr="00E63825">
        <w:rPr>
          <w:rFonts w:asciiTheme="minorEastAsia" w:eastAsiaTheme="minorEastAsia" w:hAnsiTheme="minorEastAsia" w:hint="eastAsia"/>
          <w:b/>
          <w:bCs/>
          <w:color w:val="000000" w:themeColor="text1"/>
          <w:sz w:val="32"/>
          <w:u w:val="single"/>
        </w:rPr>
        <w:t xml:space="preserve">  </w:t>
      </w:r>
      <w:r w:rsidRPr="00E63825">
        <w:rPr>
          <w:rFonts w:asciiTheme="minorEastAsia" w:eastAsiaTheme="minorEastAsia" w:hAnsiTheme="minorEastAsia" w:hint="eastAsia"/>
          <w:b/>
          <w:bCs/>
          <w:color w:val="000000" w:themeColor="text1"/>
          <w:sz w:val="32"/>
        </w:rPr>
        <w:t>年</w:t>
      </w:r>
      <w:r w:rsidRPr="00E63825">
        <w:rPr>
          <w:rFonts w:asciiTheme="minorEastAsia" w:eastAsiaTheme="minorEastAsia" w:hAnsiTheme="minorEastAsia" w:hint="eastAsia"/>
          <w:b/>
          <w:bCs/>
          <w:color w:val="000000" w:themeColor="text1"/>
          <w:sz w:val="32"/>
          <w:u w:val="single"/>
        </w:rPr>
        <w:t xml:space="preserve"> </w:t>
      </w:r>
      <w:r w:rsidR="005C19D3">
        <w:rPr>
          <w:rFonts w:asciiTheme="minorEastAsia" w:eastAsiaTheme="minorEastAsia" w:hAnsiTheme="minorEastAsia" w:hint="eastAsia"/>
          <w:b/>
          <w:bCs/>
          <w:color w:val="000000" w:themeColor="text1"/>
          <w:sz w:val="32"/>
          <w:u w:val="single"/>
        </w:rPr>
        <w:t>8</w:t>
      </w:r>
      <w:r w:rsidR="00565795" w:rsidRPr="00E63825">
        <w:rPr>
          <w:rFonts w:asciiTheme="minorEastAsia" w:eastAsiaTheme="minorEastAsia" w:hAnsiTheme="minorEastAsia" w:hint="eastAsia"/>
          <w:b/>
          <w:bCs/>
          <w:color w:val="000000" w:themeColor="text1"/>
          <w:sz w:val="32"/>
          <w:u w:val="single"/>
        </w:rPr>
        <w:t xml:space="preserve"> </w:t>
      </w:r>
      <w:r w:rsidRPr="00E63825">
        <w:rPr>
          <w:rFonts w:asciiTheme="minorEastAsia" w:eastAsiaTheme="minorEastAsia" w:hAnsiTheme="minorEastAsia" w:hint="eastAsia"/>
          <w:b/>
          <w:bCs/>
          <w:color w:val="000000" w:themeColor="text1"/>
          <w:sz w:val="32"/>
        </w:rPr>
        <w:t>月</w:t>
      </w:r>
      <w:r w:rsidR="00565795" w:rsidRPr="00E63825">
        <w:rPr>
          <w:rFonts w:asciiTheme="minorEastAsia" w:eastAsiaTheme="minorEastAsia" w:hAnsiTheme="minorEastAsia" w:hint="eastAsia"/>
          <w:b/>
          <w:bCs/>
          <w:color w:val="000000" w:themeColor="text1"/>
          <w:sz w:val="32"/>
          <w:u w:val="single"/>
        </w:rPr>
        <w:t xml:space="preserve"> </w:t>
      </w:r>
      <w:r w:rsidR="00992852">
        <w:rPr>
          <w:rFonts w:asciiTheme="minorEastAsia" w:eastAsiaTheme="minorEastAsia" w:hAnsiTheme="minorEastAsia" w:hint="eastAsia"/>
          <w:b/>
          <w:bCs/>
          <w:color w:val="000000" w:themeColor="text1"/>
          <w:sz w:val="32"/>
          <w:u w:val="single"/>
        </w:rPr>
        <w:t>1</w:t>
      </w:r>
      <w:r w:rsidR="00337BC5">
        <w:rPr>
          <w:rFonts w:asciiTheme="minorEastAsia" w:eastAsiaTheme="minorEastAsia" w:hAnsiTheme="minorEastAsia" w:hint="eastAsia"/>
          <w:b/>
          <w:bCs/>
          <w:color w:val="000000" w:themeColor="text1"/>
          <w:sz w:val="32"/>
          <w:u w:val="single"/>
        </w:rPr>
        <w:t>9</w:t>
      </w:r>
      <w:r w:rsidRPr="00E63825">
        <w:rPr>
          <w:rFonts w:asciiTheme="minorEastAsia" w:eastAsiaTheme="minorEastAsia" w:hAnsiTheme="minorEastAsia" w:hint="eastAsia"/>
          <w:b/>
          <w:bCs/>
          <w:color w:val="000000" w:themeColor="text1"/>
          <w:sz w:val="32"/>
          <w:u w:val="single"/>
        </w:rPr>
        <w:t xml:space="preserve"> </w:t>
      </w:r>
      <w:r w:rsidRPr="00E63825">
        <w:rPr>
          <w:rFonts w:asciiTheme="minorEastAsia" w:eastAsiaTheme="minorEastAsia" w:hAnsiTheme="minorEastAsia" w:hint="eastAsia"/>
          <w:b/>
          <w:bCs/>
          <w:color w:val="000000" w:themeColor="text1"/>
          <w:sz w:val="32"/>
        </w:rPr>
        <w:t>日</w:t>
      </w:r>
    </w:p>
    <w:p w:rsidR="00431214" w:rsidRPr="00E63825" w:rsidRDefault="00431214">
      <w:pPr>
        <w:pStyle w:val="ac"/>
        <w:rPr>
          <w:rFonts w:asciiTheme="minorEastAsia" w:eastAsiaTheme="minorEastAsia" w:hAnsiTheme="minorEastAsia"/>
          <w:color w:val="000000" w:themeColor="text1"/>
        </w:rPr>
      </w:pPr>
    </w:p>
    <w:p w:rsidR="00431214" w:rsidRPr="00E63825" w:rsidRDefault="00B97F0F">
      <w:pPr>
        <w:spacing w:line="500" w:lineRule="exact"/>
        <w:ind w:left="-158"/>
        <w:rPr>
          <w:rFonts w:asciiTheme="minorEastAsia" w:eastAsiaTheme="minorEastAsia" w:hAnsiTheme="minorEastAsia"/>
          <w:b/>
          <w:color w:val="000000" w:themeColor="text1"/>
          <w:sz w:val="26"/>
          <w:szCs w:val="28"/>
          <w:u w:val="single"/>
        </w:rPr>
      </w:pPr>
      <w:r w:rsidRPr="00E63825">
        <w:rPr>
          <w:rFonts w:asciiTheme="minorEastAsia" w:eastAsiaTheme="minorEastAsia" w:hAnsiTheme="minorEastAsia" w:hint="eastAsia"/>
          <w:b/>
          <w:color w:val="000000" w:themeColor="text1"/>
          <w:sz w:val="26"/>
          <w:szCs w:val="28"/>
          <w:u w:val="single"/>
        </w:rPr>
        <w:t>_</w:t>
      </w:r>
      <w:r w:rsidRPr="00E63825">
        <w:rPr>
          <w:rFonts w:asciiTheme="minorEastAsia" w:eastAsiaTheme="minorEastAsia" w:hAnsiTheme="minorEastAsia"/>
          <w:b/>
          <w:color w:val="000000" w:themeColor="text1"/>
          <w:sz w:val="26"/>
          <w:szCs w:val="28"/>
          <w:u w:val="single"/>
        </w:rPr>
        <w:t>_______________________________________________________________</w:t>
      </w:r>
    </w:p>
    <w:p w:rsidR="00431214" w:rsidRPr="00E63825" w:rsidRDefault="00B97F0F">
      <w:pPr>
        <w:ind w:left="-158"/>
        <w:jc w:val="left"/>
        <w:rPr>
          <w:rFonts w:asciiTheme="minorEastAsia" w:eastAsiaTheme="minorEastAsia" w:hAnsiTheme="minorEastAsia"/>
          <w:color w:val="000000" w:themeColor="text1"/>
          <w:sz w:val="32"/>
          <w:szCs w:val="32"/>
        </w:rPr>
      </w:pPr>
      <w:r w:rsidRPr="00E63825">
        <w:rPr>
          <w:rFonts w:asciiTheme="minorEastAsia" w:eastAsiaTheme="minorEastAsia" w:hAnsiTheme="minorEastAsia"/>
          <w:b/>
          <w:color w:val="000000" w:themeColor="text1"/>
          <w:sz w:val="32"/>
          <w:szCs w:val="32"/>
        </w:rPr>
        <w:t>地址：</w:t>
      </w:r>
      <w:r w:rsidRPr="00E63825">
        <w:rPr>
          <w:rFonts w:asciiTheme="minorEastAsia" w:eastAsiaTheme="minorEastAsia" w:hAnsiTheme="minorEastAsia" w:hint="eastAsia"/>
          <w:b/>
          <w:color w:val="000000" w:themeColor="text1"/>
          <w:sz w:val="32"/>
          <w:szCs w:val="32"/>
        </w:rPr>
        <w:t>启东市吕四港镇环城北路440号</w:t>
      </w:r>
    </w:p>
    <w:p w:rsidR="00431214" w:rsidRPr="00E63825" w:rsidRDefault="00B97F0F">
      <w:pPr>
        <w:ind w:left="-158"/>
        <w:jc w:val="left"/>
        <w:rPr>
          <w:rFonts w:asciiTheme="minorEastAsia" w:eastAsiaTheme="minorEastAsia" w:hAnsiTheme="minorEastAsia"/>
          <w:color w:val="000000" w:themeColor="text1"/>
          <w:sz w:val="32"/>
          <w:szCs w:val="32"/>
        </w:rPr>
      </w:pPr>
      <w:r w:rsidRPr="00E63825">
        <w:rPr>
          <w:rFonts w:asciiTheme="minorEastAsia" w:eastAsiaTheme="minorEastAsia" w:hAnsiTheme="minorEastAsia" w:cs="宋体" w:hint="eastAsia"/>
          <w:b/>
          <w:color w:val="000000" w:themeColor="text1"/>
          <w:sz w:val="32"/>
          <w:szCs w:val="32"/>
        </w:rPr>
        <w:t>邮</w:t>
      </w:r>
      <w:r w:rsidRPr="00E63825">
        <w:rPr>
          <w:rFonts w:asciiTheme="minorEastAsia" w:eastAsiaTheme="minorEastAsia" w:hAnsiTheme="minorEastAsia" w:cs="Malgun Gothic" w:hint="eastAsia"/>
          <w:b/>
          <w:color w:val="000000" w:themeColor="text1"/>
          <w:sz w:val="32"/>
          <w:szCs w:val="32"/>
        </w:rPr>
        <w:t>政</w:t>
      </w:r>
      <w:r w:rsidRPr="00E63825">
        <w:rPr>
          <w:rFonts w:asciiTheme="minorEastAsia" w:eastAsiaTheme="minorEastAsia" w:hAnsiTheme="minorEastAsia" w:cs="宋体" w:hint="eastAsia"/>
          <w:b/>
          <w:color w:val="000000" w:themeColor="text1"/>
          <w:sz w:val="32"/>
          <w:szCs w:val="32"/>
        </w:rPr>
        <w:t>编码</w:t>
      </w:r>
      <w:r w:rsidRPr="00E63825">
        <w:rPr>
          <w:rFonts w:asciiTheme="minorEastAsia" w:eastAsiaTheme="minorEastAsia" w:hAnsiTheme="minorEastAsia" w:cs="Malgun Gothic" w:hint="eastAsia"/>
          <w:b/>
          <w:color w:val="000000" w:themeColor="text1"/>
          <w:sz w:val="32"/>
          <w:szCs w:val="32"/>
        </w:rPr>
        <w:t>：</w:t>
      </w:r>
      <w:r w:rsidRPr="00E63825">
        <w:rPr>
          <w:rFonts w:asciiTheme="minorEastAsia" w:eastAsiaTheme="minorEastAsia" w:hAnsiTheme="minorEastAsia"/>
          <w:color w:val="000000" w:themeColor="text1"/>
          <w:sz w:val="32"/>
          <w:szCs w:val="32"/>
        </w:rPr>
        <w:t>226</w:t>
      </w:r>
      <w:r w:rsidRPr="00E63825">
        <w:rPr>
          <w:rFonts w:asciiTheme="minorEastAsia" w:eastAsiaTheme="minorEastAsia" w:hAnsiTheme="minorEastAsia" w:hint="eastAsia"/>
          <w:color w:val="000000" w:themeColor="text1"/>
          <w:sz w:val="32"/>
          <w:szCs w:val="32"/>
        </w:rPr>
        <w:t>200</w:t>
      </w:r>
    </w:p>
    <w:p w:rsidR="00431214" w:rsidRPr="00E63825" w:rsidRDefault="00B97F0F">
      <w:pPr>
        <w:ind w:left="-158" w:right="-601"/>
        <w:rPr>
          <w:rFonts w:asciiTheme="minorEastAsia" w:eastAsiaTheme="minorEastAsia" w:hAnsiTheme="minorEastAsia"/>
          <w:b/>
          <w:color w:val="000000" w:themeColor="text1"/>
          <w:sz w:val="32"/>
          <w:szCs w:val="32"/>
        </w:rPr>
      </w:pPr>
      <w:r w:rsidRPr="00E63825">
        <w:rPr>
          <w:rFonts w:asciiTheme="minorEastAsia" w:eastAsiaTheme="minorEastAsia" w:hAnsiTheme="minorEastAsia" w:hint="eastAsia"/>
          <w:b/>
          <w:color w:val="000000" w:themeColor="text1"/>
          <w:sz w:val="32"/>
          <w:szCs w:val="32"/>
        </w:rPr>
        <w:t>江</w:t>
      </w:r>
      <w:r w:rsidRPr="00E63825">
        <w:rPr>
          <w:rFonts w:asciiTheme="minorEastAsia" w:eastAsiaTheme="minorEastAsia" w:hAnsiTheme="minorEastAsia" w:cs="宋体" w:hint="eastAsia"/>
          <w:b/>
          <w:color w:val="000000" w:themeColor="text1"/>
          <w:sz w:val="32"/>
          <w:szCs w:val="32"/>
        </w:rPr>
        <w:t>苏</w:t>
      </w:r>
      <w:r w:rsidRPr="00E63825">
        <w:rPr>
          <w:rFonts w:asciiTheme="minorEastAsia" w:eastAsiaTheme="minorEastAsia" w:hAnsiTheme="minorEastAsia" w:cs="Malgun Gothic" w:hint="eastAsia"/>
          <w:b/>
          <w:color w:val="000000" w:themeColor="text1"/>
          <w:sz w:val="32"/>
          <w:szCs w:val="32"/>
        </w:rPr>
        <w:t>政府采</w:t>
      </w:r>
      <w:r w:rsidRPr="00E63825">
        <w:rPr>
          <w:rFonts w:asciiTheme="minorEastAsia" w:eastAsiaTheme="minorEastAsia" w:hAnsiTheme="minorEastAsia" w:cs="宋体" w:hint="eastAsia"/>
          <w:b/>
          <w:color w:val="000000" w:themeColor="text1"/>
          <w:sz w:val="32"/>
          <w:szCs w:val="32"/>
        </w:rPr>
        <w:t>购网</w:t>
      </w:r>
    </w:p>
    <w:p w:rsidR="00431214" w:rsidRPr="00E63825" w:rsidRDefault="00431214">
      <w:pPr>
        <w:pStyle w:val="ac"/>
        <w:rPr>
          <w:rFonts w:asciiTheme="minorEastAsia" w:eastAsiaTheme="minorEastAsia" w:hAnsiTheme="minorEastAsia"/>
          <w:color w:val="000000" w:themeColor="text1"/>
          <w:sz w:val="32"/>
          <w:szCs w:val="32"/>
        </w:rPr>
        <w:sectPr w:rsidR="00431214" w:rsidRPr="00E63825">
          <w:headerReference w:type="default" r:id="rId10"/>
          <w:footerReference w:type="default" r:id="rId11"/>
          <w:footerReference w:type="first" r:id="rId12"/>
          <w:pgSz w:w="11907" w:h="16840"/>
          <w:pgMar w:top="1418" w:right="1588" w:bottom="1588" w:left="1588" w:header="567" w:footer="612" w:gutter="0"/>
          <w:cols w:space="1701"/>
          <w:docGrid w:linePitch="360"/>
        </w:sectPr>
      </w:pPr>
    </w:p>
    <w:p w:rsidR="00431214" w:rsidRPr="00E63825" w:rsidRDefault="00B97F0F">
      <w:pPr>
        <w:spacing w:line="360" w:lineRule="auto"/>
        <w:jc w:val="center"/>
        <w:rPr>
          <w:rFonts w:asciiTheme="minorEastAsia" w:eastAsiaTheme="minorEastAsia" w:hAnsiTheme="minorEastAsia"/>
          <w:color w:val="000000" w:themeColor="text1"/>
          <w:sz w:val="44"/>
          <w:szCs w:val="44"/>
          <w:lang w:val="zh-CN"/>
        </w:rPr>
      </w:pPr>
      <w:r w:rsidRPr="00E63825">
        <w:rPr>
          <w:rFonts w:asciiTheme="minorEastAsia" w:eastAsiaTheme="minorEastAsia" w:hAnsiTheme="minorEastAsia" w:hint="eastAsia"/>
          <w:color w:val="000000" w:themeColor="text1"/>
          <w:sz w:val="44"/>
          <w:szCs w:val="44"/>
          <w:lang w:val="zh-CN"/>
        </w:rPr>
        <w:lastRenderedPageBreak/>
        <w:t>目  录</w:t>
      </w:r>
    </w:p>
    <w:p w:rsidR="00431214" w:rsidRPr="00E63825" w:rsidRDefault="00431214">
      <w:pPr>
        <w:spacing w:line="360" w:lineRule="auto"/>
        <w:ind w:firstLine="556"/>
        <w:rPr>
          <w:rFonts w:asciiTheme="minorEastAsia" w:eastAsiaTheme="minorEastAsia" w:hAnsiTheme="minorEastAsia"/>
          <w:color w:val="000000" w:themeColor="text1"/>
          <w:sz w:val="32"/>
          <w:szCs w:val="32"/>
        </w:rPr>
      </w:pPr>
    </w:p>
    <w:p w:rsidR="00431214" w:rsidRPr="00E63825" w:rsidRDefault="00431214">
      <w:pPr>
        <w:spacing w:line="360" w:lineRule="auto"/>
        <w:ind w:firstLine="556"/>
        <w:rPr>
          <w:rFonts w:asciiTheme="minorEastAsia" w:eastAsiaTheme="minorEastAsia" w:hAnsiTheme="minorEastAsia"/>
          <w:color w:val="000000" w:themeColor="text1"/>
          <w:sz w:val="32"/>
          <w:szCs w:val="32"/>
        </w:rPr>
      </w:pPr>
    </w:p>
    <w:p w:rsidR="00431214" w:rsidRPr="00E63825" w:rsidRDefault="00B97F0F">
      <w:pPr>
        <w:spacing w:line="360" w:lineRule="auto"/>
        <w:ind w:firstLine="556"/>
        <w:rPr>
          <w:rFonts w:asciiTheme="minorEastAsia" w:eastAsiaTheme="minorEastAsia" w:hAnsiTheme="minorEastAsia"/>
          <w:color w:val="000000" w:themeColor="text1"/>
          <w:sz w:val="32"/>
          <w:szCs w:val="32"/>
        </w:rPr>
      </w:pPr>
      <w:r w:rsidRPr="00E63825">
        <w:rPr>
          <w:rFonts w:asciiTheme="minorEastAsia" w:eastAsiaTheme="minorEastAsia" w:hAnsiTheme="minorEastAsia" w:hint="eastAsia"/>
          <w:color w:val="000000" w:themeColor="text1"/>
          <w:sz w:val="32"/>
          <w:szCs w:val="32"/>
        </w:rPr>
        <w:t>第一部分  竞争性磋商公告</w:t>
      </w:r>
    </w:p>
    <w:p w:rsidR="00431214" w:rsidRPr="00E63825" w:rsidRDefault="00B97F0F">
      <w:pPr>
        <w:spacing w:line="360" w:lineRule="auto"/>
        <w:ind w:firstLine="556"/>
        <w:rPr>
          <w:rFonts w:asciiTheme="minorEastAsia" w:eastAsiaTheme="minorEastAsia" w:hAnsiTheme="minorEastAsia"/>
          <w:color w:val="000000" w:themeColor="text1"/>
          <w:sz w:val="32"/>
          <w:szCs w:val="32"/>
        </w:rPr>
      </w:pPr>
      <w:r w:rsidRPr="00E63825">
        <w:rPr>
          <w:rFonts w:asciiTheme="minorEastAsia" w:eastAsiaTheme="minorEastAsia" w:hAnsiTheme="minorEastAsia" w:hint="eastAsia"/>
          <w:color w:val="000000" w:themeColor="text1"/>
          <w:sz w:val="32"/>
          <w:szCs w:val="32"/>
        </w:rPr>
        <w:t>第二部分  磋商须知</w:t>
      </w:r>
    </w:p>
    <w:p w:rsidR="00431214" w:rsidRPr="00E63825" w:rsidRDefault="00B97F0F">
      <w:pPr>
        <w:spacing w:line="360" w:lineRule="auto"/>
        <w:ind w:firstLine="537"/>
        <w:rPr>
          <w:rFonts w:asciiTheme="minorEastAsia" w:eastAsiaTheme="minorEastAsia" w:hAnsiTheme="minorEastAsia"/>
          <w:color w:val="000000" w:themeColor="text1"/>
          <w:sz w:val="32"/>
          <w:szCs w:val="32"/>
        </w:rPr>
      </w:pPr>
      <w:r w:rsidRPr="00E63825">
        <w:rPr>
          <w:rFonts w:asciiTheme="minorEastAsia" w:eastAsiaTheme="minorEastAsia" w:hAnsiTheme="minorEastAsia" w:hint="eastAsia"/>
          <w:color w:val="000000" w:themeColor="text1"/>
          <w:sz w:val="32"/>
          <w:szCs w:val="32"/>
        </w:rPr>
        <w:t>第三部分  项目需求</w:t>
      </w:r>
    </w:p>
    <w:p w:rsidR="00431214" w:rsidRPr="00E63825" w:rsidRDefault="00B97F0F">
      <w:pPr>
        <w:spacing w:line="360" w:lineRule="auto"/>
        <w:ind w:firstLine="537"/>
        <w:rPr>
          <w:rFonts w:asciiTheme="minorEastAsia" w:eastAsiaTheme="minorEastAsia" w:hAnsiTheme="minorEastAsia"/>
          <w:color w:val="000000" w:themeColor="text1"/>
          <w:sz w:val="32"/>
          <w:szCs w:val="32"/>
        </w:rPr>
      </w:pPr>
      <w:r w:rsidRPr="00E63825">
        <w:rPr>
          <w:rFonts w:asciiTheme="minorEastAsia" w:eastAsiaTheme="minorEastAsia" w:hAnsiTheme="minorEastAsia" w:hint="eastAsia"/>
          <w:color w:val="000000" w:themeColor="text1"/>
          <w:sz w:val="32"/>
          <w:szCs w:val="32"/>
        </w:rPr>
        <w:t>第四部分  评审方法和评审标准</w:t>
      </w:r>
    </w:p>
    <w:p w:rsidR="00431214" w:rsidRPr="00E63825" w:rsidRDefault="00B97F0F">
      <w:pPr>
        <w:spacing w:line="360" w:lineRule="auto"/>
        <w:ind w:firstLine="556"/>
        <w:rPr>
          <w:rFonts w:asciiTheme="minorEastAsia" w:eastAsiaTheme="minorEastAsia" w:hAnsiTheme="minorEastAsia"/>
          <w:color w:val="000000" w:themeColor="text1"/>
          <w:sz w:val="32"/>
          <w:szCs w:val="32"/>
        </w:rPr>
      </w:pPr>
      <w:r w:rsidRPr="00E63825">
        <w:rPr>
          <w:rFonts w:asciiTheme="minorEastAsia" w:eastAsiaTheme="minorEastAsia" w:hAnsiTheme="minorEastAsia" w:hint="eastAsia"/>
          <w:color w:val="000000" w:themeColor="text1"/>
          <w:sz w:val="32"/>
          <w:szCs w:val="32"/>
        </w:rPr>
        <w:t>第五部分  响应文件格式</w:t>
      </w:r>
    </w:p>
    <w:p w:rsidR="00431214" w:rsidRPr="00E63825" w:rsidRDefault="00431214">
      <w:pPr>
        <w:tabs>
          <w:tab w:val="left" w:pos="7740"/>
        </w:tabs>
        <w:spacing w:line="500" w:lineRule="exact"/>
        <w:rPr>
          <w:rFonts w:asciiTheme="minorEastAsia" w:eastAsiaTheme="minorEastAsia" w:hAnsiTheme="minorEastAsia"/>
          <w:bCs/>
          <w:color w:val="000000" w:themeColor="text1"/>
          <w:sz w:val="32"/>
          <w:szCs w:val="32"/>
        </w:rPr>
      </w:pPr>
    </w:p>
    <w:p w:rsidR="00431214" w:rsidRPr="00E63825" w:rsidRDefault="00431214">
      <w:pPr>
        <w:tabs>
          <w:tab w:val="left" w:pos="7740"/>
        </w:tabs>
        <w:spacing w:line="500" w:lineRule="exact"/>
        <w:rPr>
          <w:rFonts w:asciiTheme="minorEastAsia" w:eastAsiaTheme="minorEastAsia" w:hAnsiTheme="minorEastAsia"/>
          <w:bCs/>
          <w:color w:val="000000" w:themeColor="text1"/>
          <w:sz w:val="32"/>
          <w:szCs w:val="32"/>
        </w:rPr>
      </w:pPr>
    </w:p>
    <w:p w:rsidR="00431214" w:rsidRPr="00E63825" w:rsidRDefault="00431214">
      <w:pPr>
        <w:spacing w:line="500" w:lineRule="exact"/>
        <w:jc w:val="center"/>
        <w:rPr>
          <w:rFonts w:asciiTheme="minorEastAsia" w:eastAsiaTheme="minorEastAsia" w:hAnsiTheme="minorEastAsia"/>
          <w:b/>
          <w:bCs/>
          <w:color w:val="000000" w:themeColor="text1"/>
          <w:sz w:val="36"/>
          <w:szCs w:val="36"/>
          <w:lang w:val="zh-CN"/>
        </w:rPr>
      </w:pPr>
    </w:p>
    <w:p w:rsidR="00431214" w:rsidRPr="00E63825" w:rsidRDefault="00431214">
      <w:pPr>
        <w:spacing w:line="500" w:lineRule="exact"/>
        <w:rPr>
          <w:rFonts w:asciiTheme="minorEastAsia" w:eastAsiaTheme="minorEastAsia" w:hAnsiTheme="minorEastAsia"/>
          <w:b/>
          <w:bCs/>
          <w:color w:val="000000" w:themeColor="text1"/>
          <w:sz w:val="36"/>
          <w:szCs w:val="36"/>
          <w:lang w:val="zh-CN"/>
        </w:rPr>
      </w:pPr>
    </w:p>
    <w:p w:rsidR="00431214" w:rsidRPr="00E63825" w:rsidRDefault="00431214">
      <w:pPr>
        <w:spacing w:line="500" w:lineRule="exact"/>
        <w:jc w:val="center"/>
        <w:rPr>
          <w:rFonts w:asciiTheme="minorEastAsia" w:eastAsiaTheme="minorEastAsia" w:hAnsiTheme="minorEastAsia"/>
          <w:b/>
          <w:bCs/>
          <w:color w:val="000000" w:themeColor="text1"/>
          <w:sz w:val="36"/>
          <w:szCs w:val="36"/>
          <w:lang w:val="zh-CN"/>
        </w:rPr>
      </w:pPr>
    </w:p>
    <w:p w:rsidR="00431214" w:rsidRPr="00E63825" w:rsidRDefault="00431214">
      <w:pPr>
        <w:spacing w:line="500" w:lineRule="exact"/>
        <w:jc w:val="center"/>
        <w:rPr>
          <w:rFonts w:asciiTheme="minorEastAsia" w:eastAsiaTheme="minorEastAsia" w:hAnsiTheme="minorEastAsia"/>
          <w:b/>
          <w:bCs/>
          <w:color w:val="000000" w:themeColor="text1"/>
          <w:sz w:val="36"/>
          <w:szCs w:val="36"/>
          <w:lang w:val="zh-CN"/>
        </w:rPr>
      </w:pPr>
    </w:p>
    <w:p w:rsidR="00431214" w:rsidRPr="00E63825" w:rsidRDefault="00431214">
      <w:pPr>
        <w:spacing w:line="500" w:lineRule="exact"/>
        <w:jc w:val="center"/>
        <w:rPr>
          <w:rFonts w:asciiTheme="minorEastAsia" w:eastAsiaTheme="minorEastAsia" w:hAnsiTheme="minorEastAsia"/>
          <w:b/>
          <w:bCs/>
          <w:color w:val="000000" w:themeColor="text1"/>
          <w:sz w:val="36"/>
          <w:szCs w:val="36"/>
          <w:lang w:val="zh-CN"/>
        </w:rPr>
      </w:pPr>
    </w:p>
    <w:p w:rsidR="00431214" w:rsidRPr="00E63825" w:rsidRDefault="00431214">
      <w:pPr>
        <w:spacing w:line="500" w:lineRule="exact"/>
        <w:jc w:val="center"/>
        <w:rPr>
          <w:rFonts w:asciiTheme="minorEastAsia" w:eastAsiaTheme="minorEastAsia" w:hAnsiTheme="minorEastAsia"/>
          <w:b/>
          <w:bCs/>
          <w:color w:val="000000" w:themeColor="text1"/>
          <w:sz w:val="36"/>
          <w:szCs w:val="36"/>
          <w:lang w:val="zh-CN"/>
        </w:rPr>
      </w:pPr>
    </w:p>
    <w:p w:rsidR="00431214" w:rsidRPr="00E63825" w:rsidRDefault="00431214">
      <w:pPr>
        <w:spacing w:line="500" w:lineRule="exact"/>
        <w:jc w:val="center"/>
        <w:rPr>
          <w:rFonts w:asciiTheme="minorEastAsia" w:eastAsiaTheme="minorEastAsia" w:hAnsiTheme="minorEastAsia"/>
          <w:b/>
          <w:bCs/>
          <w:color w:val="000000" w:themeColor="text1"/>
          <w:sz w:val="36"/>
          <w:szCs w:val="36"/>
          <w:lang w:val="zh-CN"/>
        </w:rPr>
      </w:pPr>
    </w:p>
    <w:p w:rsidR="00431214" w:rsidRPr="00E63825" w:rsidRDefault="00431214">
      <w:pPr>
        <w:spacing w:line="500" w:lineRule="exact"/>
        <w:jc w:val="center"/>
        <w:rPr>
          <w:rFonts w:asciiTheme="minorEastAsia" w:eastAsiaTheme="minorEastAsia" w:hAnsiTheme="minorEastAsia"/>
          <w:b/>
          <w:bCs/>
          <w:color w:val="000000" w:themeColor="text1"/>
          <w:sz w:val="36"/>
          <w:szCs w:val="36"/>
          <w:lang w:val="zh-CN"/>
        </w:rPr>
      </w:pPr>
    </w:p>
    <w:p w:rsidR="00431214" w:rsidRPr="00E63825" w:rsidRDefault="00431214">
      <w:pPr>
        <w:pStyle w:val="ac"/>
        <w:rPr>
          <w:rFonts w:asciiTheme="minorEastAsia" w:eastAsiaTheme="minorEastAsia" w:hAnsiTheme="minorEastAsia"/>
          <w:color w:val="000000" w:themeColor="text1"/>
          <w:lang w:val="zh-CN"/>
        </w:rPr>
      </w:pPr>
    </w:p>
    <w:p w:rsidR="00431214" w:rsidRPr="00E63825" w:rsidRDefault="00431214">
      <w:pPr>
        <w:rPr>
          <w:rFonts w:asciiTheme="minorEastAsia" w:eastAsiaTheme="minorEastAsia" w:hAnsiTheme="minorEastAsia"/>
          <w:color w:val="000000" w:themeColor="text1"/>
          <w:lang w:val="zh-CN"/>
        </w:rPr>
      </w:pPr>
    </w:p>
    <w:p w:rsidR="00431214" w:rsidRPr="00E63825" w:rsidRDefault="00431214">
      <w:pPr>
        <w:pStyle w:val="ac"/>
        <w:rPr>
          <w:rFonts w:asciiTheme="minorEastAsia" w:eastAsiaTheme="minorEastAsia" w:hAnsiTheme="minorEastAsia"/>
          <w:color w:val="000000" w:themeColor="text1"/>
          <w:lang w:val="zh-CN"/>
        </w:rPr>
      </w:pPr>
    </w:p>
    <w:p w:rsidR="00431214" w:rsidRPr="00E63825" w:rsidRDefault="00431214">
      <w:pPr>
        <w:rPr>
          <w:rFonts w:asciiTheme="minorEastAsia" w:eastAsiaTheme="minorEastAsia" w:hAnsiTheme="minorEastAsia"/>
          <w:color w:val="000000" w:themeColor="text1"/>
          <w:lang w:val="zh-CN"/>
        </w:rPr>
      </w:pPr>
    </w:p>
    <w:p w:rsidR="00431214" w:rsidRPr="00E63825" w:rsidRDefault="00431214">
      <w:pPr>
        <w:pStyle w:val="ac"/>
        <w:rPr>
          <w:rFonts w:asciiTheme="minorEastAsia" w:eastAsiaTheme="minorEastAsia" w:hAnsiTheme="minorEastAsia"/>
          <w:color w:val="000000" w:themeColor="text1"/>
          <w:lang w:val="zh-CN"/>
        </w:rPr>
      </w:pPr>
    </w:p>
    <w:p w:rsidR="00431214" w:rsidRPr="00E63825" w:rsidRDefault="00431214">
      <w:pPr>
        <w:rPr>
          <w:rFonts w:asciiTheme="minorEastAsia" w:eastAsiaTheme="minorEastAsia" w:hAnsiTheme="minorEastAsia"/>
          <w:color w:val="000000" w:themeColor="text1"/>
          <w:lang w:val="zh-CN"/>
        </w:rPr>
      </w:pPr>
    </w:p>
    <w:p w:rsidR="00431214" w:rsidRPr="00E63825" w:rsidRDefault="00431214">
      <w:pPr>
        <w:pStyle w:val="ac"/>
        <w:rPr>
          <w:rFonts w:asciiTheme="minorEastAsia" w:eastAsiaTheme="minorEastAsia" w:hAnsiTheme="minorEastAsia"/>
          <w:color w:val="000000" w:themeColor="text1"/>
          <w:lang w:val="zh-CN"/>
        </w:rPr>
      </w:pPr>
    </w:p>
    <w:p w:rsidR="00431214" w:rsidRPr="00E63825" w:rsidRDefault="00431214">
      <w:pPr>
        <w:pStyle w:val="ac"/>
        <w:rPr>
          <w:rFonts w:asciiTheme="minorEastAsia" w:eastAsiaTheme="minorEastAsia" w:hAnsiTheme="minorEastAsia"/>
          <w:color w:val="000000" w:themeColor="text1"/>
          <w:lang w:val="zh-CN"/>
        </w:rPr>
      </w:pPr>
    </w:p>
    <w:p w:rsidR="00431214" w:rsidRPr="00E63825" w:rsidRDefault="00431214">
      <w:pPr>
        <w:rPr>
          <w:color w:val="000000" w:themeColor="text1"/>
          <w:lang w:val="zh-CN"/>
        </w:rPr>
      </w:pPr>
    </w:p>
    <w:p w:rsidR="00431214" w:rsidRPr="00E63825" w:rsidRDefault="00431214">
      <w:pPr>
        <w:rPr>
          <w:rFonts w:asciiTheme="minorEastAsia" w:eastAsiaTheme="minorEastAsia" w:hAnsiTheme="minorEastAsia"/>
          <w:color w:val="000000" w:themeColor="text1"/>
          <w:lang w:val="zh-CN"/>
        </w:rPr>
      </w:pPr>
    </w:p>
    <w:p w:rsidR="00431214" w:rsidRPr="00E63825" w:rsidRDefault="00B97F0F">
      <w:pPr>
        <w:spacing w:line="500" w:lineRule="exact"/>
        <w:jc w:val="center"/>
        <w:outlineLvl w:val="0"/>
        <w:rPr>
          <w:rFonts w:asciiTheme="minorEastAsia" w:eastAsiaTheme="minorEastAsia" w:hAnsiTheme="minorEastAsia"/>
          <w:b/>
          <w:bCs/>
          <w:color w:val="000000" w:themeColor="text1"/>
          <w:sz w:val="36"/>
          <w:szCs w:val="36"/>
        </w:rPr>
      </w:pPr>
      <w:r w:rsidRPr="00E63825">
        <w:rPr>
          <w:rFonts w:asciiTheme="minorEastAsia" w:eastAsiaTheme="minorEastAsia" w:hAnsiTheme="minorEastAsia" w:hint="eastAsia"/>
          <w:b/>
          <w:bCs/>
          <w:color w:val="000000" w:themeColor="text1"/>
          <w:sz w:val="36"/>
          <w:szCs w:val="36"/>
          <w:lang w:val="zh-CN"/>
        </w:rPr>
        <w:lastRenderedPageBreak/>
        <w:t xml:space="preserve">第一部分  </w:t>
      </w:r>
      <w:r w:rsidRPr="00E63825">
        <w:rPr>
          <w:rFonts w:asciiTheme="minorEastAsia" w:eastAsiaTheme="minorEastAsia" w:hAnsiTheme="minorEastAsia" w:cs="宋体" w:hint="eastAsia"/>
          <w:b/>
          <w:bCs/>
          <w:color w:val="000000" w:themeColor="text1"/>
          <w:sz w:val="36"/>
          <w:szCs w:val="36"/>
          <w:lang w:val="zh-CN"/>
        </w:rPr>
        <w:t>竞争</w:t>
      </w:r>
      <w:r w:rsidRPr="00E63825">
        <w:rPr>
          <w:rFonts w:asciiTheme="minorEastAsia" w:eastAsiaTheme="minorEastAsia" w:hAnsiTheme="minorEastAsia" w:cs="Malgun Gothic" w:hint="eastAsia"/>
          <w:b/>
          <w:bCs/>
          <w:color w:val="000000" w:themeColor="text1"/>
          <w:sz w:val="36"/>
          <w:szCs w:val="36"/>
          <w:lang w:val="zh-CN"/>
        </w:rPr>
        <w:t>性磋商公告</w:t>
      </w:r>
    </w:p>
    <w:p w:rsidR="00431214" w:rsidRPr="00E71994" w:rsidRDefault="00B97F0F">
      <w:pPr>
        <w:spacing w:line="500" w:lineRule="exact"/>
        <w:ind w:firstLine="561"/>
        <w:rPr>
          <w:rFonts w:asciiTheme="minorEastAsia" w:eastAsiaTheme="minorEastAsia" w:hAnsiTheme="minorEastAsia"/>
          <w:sz w:val="28"/>
          <w:szCs w:val="28"/>
        </w:rPr>
      </w:pPr>
      <w:r w:rsidRPr="00E71994">
        <w:rPr>
          <w:rFonts w:asciiTheme="minorEastAsia" w:eastAsiaTheme="minorEastAsia" w:hAnsiTheme="minorEastAsia" w:hint="eastAsia"/>
          <w:sz w:val="28"/>
          <w:szCs w:val="28"/>
        </w:rPr>
        <w:t>受</w:t>
      </w:r>
      <w:r w:rsidR="00565795" w:rsidRPr="00E71994">
        <w:rPr>
          <w:rFonts w:asciiTheme="minorEastAsia" w:eastAsiaTheme="minorEastAsia" w:hAnsiTheme="minorEastAsia" w:cs="宋体" w:hint="eastAsia"/>
          <w:sz w:val="28"/>
          <w:szCs w:val="28"/>
        </w:rPr>
        <w:t>启东市农业综合执法大队</w:t>
      </w:r>
      <w:r w:rsidRPr="00E71994">
        <w:rPr>
          <w:rFonts w:asciiTheme="minorEastAsia" w:eastAsiaTheme="minorEastAsia" w:hAnsiTheme="minorEastAsia" w:hint="eastAsia"/>
          <w:sz w:val="28"/>
          <w:szCs w:val="28"/>
        </w:rPr>
        <w:t>的委托，就</w:t>
      </w:r>
      <w:r w:rsidR="00565795" w:rsidRPr="00E71994">
        <w:rPr>
          <w:rFonts w:asciiTheme="minorEastAsia" w:eastAsiaTheme="minorEastAsia" w:hAnsiTheme="minorEastAsia" w:cs="宋体" w:hint="eastAsia"/>
          <w:sz w:val="28"/>
          <w:szCs w:val="28"/>
        </w:rPr>
        <w:t>2026年度渔政船艇维修项目</w:t>
      </w:r>
      <w:r w:rsidRPr="00E71994">
        <w:rPr>
          <w:rFonts w:asciiTheme="minorEastAsia" w:eastAsiaTheme="minorEastAsia" w:hAnsiTheme="minorEastAsia" w:cs="宋体" w:hint="eastAsia"/>
          <w:sz w:val="28"/>
          <w:szCs w:val="28"/>
        </w:rPr>
        <w:t>（项目编号：</w:t>
      </w:r>
      <w:r w:rsidR="00C00781" w:rsidRPr="00C00781">
        <w:rPr>
          <w:rFonts w:asciiTheme="minorEastAsia" w:eastAsiaTheme="minorEastAsia" w:hAnsiTheme="minorEastAsia" w:cs="宋体"/>
          <w:sz w:val="28"/>
          <w:szCs w:val="28"/>
        </w:rPr>
        <w:t>JSZC-320681-WYGS-C2026-0026</w:t>
      </w:r>
      <w:r w:rsidRPr="00E71994">
        <w:rPr>
          <w:rFonts w:asciiTheme="minorEastAsia" w:eastAsiaTheme="minorEastAsia" w:hAnsiTheme="minorEastAsia" w:cs="宋体" w:hint="eastAsia"/>
          <w:sz w:val="28"/>
          <w:szCs w:val="28"/>
        </w:rPr>
        <w:t>）进行竞争性磋商采购，欢迎符</w:t>
      </w:r>
      <w:r w:rsidRPr="00E71994">
        <w:rPr>
          <w:rFonts w:asciiTheme="minorEastAsia" w:eastAsiaTheme="minorEastAsia" w:hAnsiTheme="minorEastAsia" w:cs="Malgun Gothic" w:hint="eastAsia"/>
          <w:sz w:val="28"/>
          <w:szCs w:val="28"/>
        </w:rPr>
        <w:t>合</w:t>
      </w:r>
      <w:r w:rsidRPr="00E71994">
        <w:rPr>
          <w:rFonts w:asciiTheme="minorEastAsia" w:eastAsiaTheme="minorEastAsia" w:hAnsiTheme="minorEastAsia" w:cs="宋体" w:hint="eastAsia"/>
          <w:sz w:val="28"/>
          <w:szCs w:val="28"/>
        </w:rPr>
        <w:t>条</w:t>
      </w:r>
      <w:r w:rsidRPr="00E71994">
        <w:rPr>
          <w:rFonts w:asciiTheme="minorEastAsia" w:eastAsiaTheme="minorEastAsia" w:hAnsiTheme="minorEastAsia" w:cs="Malgun Gothic" w:hint="eastAsia"/>
          <w:sz w:val="28"/>
          <w:szCs w:val="28"/>
        </w:rPr>
        <w:t>件的供</w:t>
      </w:r>
      <w:r w:rsidRPr="00E71994">
        <w:rPr>
          <w:rFonts w:asciiTheme="minorEastAsia" w:eastAsiaTheme="minorEastAsia" w:hAnsiTheme="minorEastAsia" w:cs="宋体" w:hint="eastAsia"/>
          <w:sz w:val="28"/>
          <w:szCs w:val="28"/>
        </w:rPr>
        <w:t>应</w:t>
      </w:r>
      <w:r w:rsidRPr="00E71994">
        <w:rPr>
          <w:rFonts w:asciiTheme="minorEastAsia" w:eastAsiaTheme="minorEastAsia" w:hAnsiTheme="minorEastAsia" w:cs="Malgun Gothic" w:hint="eastAsia"/>
          <w:sz w:val="28"/>
          <w:szCs w:val="28"/>
        </w:rPr>
        <w:t>商</w:t>
      </w:r>
      <w:r w:rsidRPr="00E71994">
        <w:rPr>
          <w:rFonts w:asciiTheme="minorEastAsia" w:eastAsiaTheme="minorEastAsia" w:hAnsiTheme="minorEastAsia" w:cs="宋体" w:hint="eastAsia"/>
          <w:sz w:val="28"/>
          <w:szCs w:val="28"/>
        </w:rPr>
        <w:t>参</w:t>
      </w:r>
      <w:r w:rsidRPr="00E71994">
        <w:rPr>
          <w:rFonts w:asciiTheme="minorEastAsia" w:eastAsiaTheme="minorEastAsia" w:hAnsiTheme="minorEastAsia" w:cs="Malgun Gothic" w:hint="eastAsia"/>
          <w:sz w:val="28"/>
          <w:szCs w:val="28"/>
        </w:rPr>
        <w:t>加磋商。</w:t>
      </w:r>
    </w:p>
    <w:p w:rsidR="00431214" w:rsidRPr="00E71994" w:rsidRDefault="00B97F0F" w:rsidP="00B97F0F">
      <w:pPr>
        <w:pBdr>
          <w:top w:val="single" w:sz="4" w:space="0" w:color="000000"/>
          <w:left w:val="single" w:sz="4" w:space="1" w:color="000000"/>
          <w:bottom w:val="single" w:sz="4" w:space="1" w:color="000000"/>
          <w:right w:val="single" w:sz="4" w:space="4" w:color="000000"/>
        </w:pBdr>
        <w:spacing w:line="480" w:lineRule="exact"/>
        <w:ind w:firstLine="561"/>
        <w:rPr>
          <w:rFonts w:asciiTheme="minorEastAsia" w:eastAsiaTheme="minorEastAsia" w:hAnsiTheme="minorEastAsia"/>
          <w:sz w:val="28"/>
          <w:szCs w:val="28"/>
        </w:rPr>
      </w:pPr>
      <w:r w:rsidRPr="00E71994">
        <w:rPr>
          <w:rFonts w:asciiTheme="minorEastAsia" w:eastAsiaTheme="minorEastAsia" w:hAnsiTheme="minorEastAsia" w:cs="宋体" w:hint="eastAsia"/>
          <w:sz w:val="28"/>
          <w:szCs w:val="28"/>
        </w:rPr>
        <w:t>项</w:t>
      </w:r>
      <w:r w:rsidRPr="00E71994">
        <w:rPr>
          <w:rFonts w:asciiTheme="minorEastAsia" w:eastAsiaTheme="minorEastAsia" w:hAnsiTheme="minorEastAsia" w:cs="Malgun Gothic" w:hint="eastAsia"/>
          <w:sz w:val="28"/>
          <w:szCs w:val="28"/>
        </w:rPr>
        <w:t>目</w:t>
      </w:r>
      <w:r w:rsidRPr="00E71994">
        <w:rPr>
          <w:rFonts w:asciiTheme="minorEastAsia" w:eastAsiaTheme="minorEastAsia" w:hAnsiTheme="minorEastAsia" w:cs="宋体" w:hint="eastAsia"/>
          <w:sz w:val="28"/>
          <w:szCs w:val="28"/>
        </w:rPr>
        <w:t>概况</w:t>
      </w:r>
    </w:p>
    <w:p w:rsidR="00431214" w:rsidRPr="00E71994" w:rsidRDefault="00565795" w:rsidP="00B97F0F">
      <w:pPr>
        <w:pBdr>
          <w:top w:val="single" w:sz="4" w:space="0" w:color="000000"/>
          <w:left w:val="single" w:sz="4" w:space="1" w:color="000000"/>
          <w:bottom w:val="single" w:sz="4" w:space="1" w:color="000000"/>
          <w:right w:val="single" w:sz="4" w:space="4" w:color="000000"/>
        </w:pBdr>
        <w:spacing w:line="480" w:lineRule="exact"/>
        <w:ind w:firstLine="561"/>
        <w:rPr>
          <w:rFonts w:asciiTheme="minorEastAsia" w:eastAsiaTheme="minorEastAsia" w:hAnsiTheme="minorEastAsia"/>
          <w:sz w:val="28"/>
          <w:szCs w:val="28"/>
        </w:rPr>
      </w:pPr>
      <w:bookmarkStart w:id="0" w:name="_Hlk194482126"/>
      <w:r w:rsidRPr="00E71994">
        <w:rPr>
          <w:rFonts w:asciiTheme="minorEastAsia" w:eastAsiaTheme="minorEastAsia" w:hAnsiTheme="minorEastAsia" w:cs="宋体" w:hint="eastAsia"/>
          <w:sz w:val="28"/>
          <w:szCs w:val="28"/>
        </w:rPr>
        <w:t>2026年度渔政船艇维修项目</w:t>
      </w:r>
      <w:r w:rsidR="00B97F0F" w:rsidRPr="00E71994">
        <w:rPr>
          <w:rFonts w:asciiTheme="minorEastAsia" w:eastAsiaTheme="minorEastAsia" w:hAnsiTheme="minorEastAsia" w:hint="eastAsia"/>
          <w:sz w:val="28"/>
          <w:szCs w:val="28"/>
        </w:rPr>
        <w:t>的</w:t>
      </w:r>
      <w:bookmarkEnd w:id="0"/>
      <w:r w:rsidR="00B97F0F" w:rsidRPr="00E71994">
        <w:rPr>
          <w:rFonts w:asciiTheme="minorEastAsia" w:eastAsiaTheme="minorEastAsia" w:hAnsiTheme="minorEastAsia"/>
          <w:sz w:val="28"/>
          <w:szCs w:val="28"/>
        </w:rPr>
        <w:t>潜在供</w:t>
      </w:r>
      <w:r w:rsidR="00B97F0F" w:rsidRPr="00E71994">
        <w:rPr>
          <w:rFonts w:asciiTheme="minorEastAsia" w:eastAsiaTheme="minorEastAsia" w:hAnsiTheme="minorEastAsia" w:cs="宋体" w:hint="eastAsia"/>
          <w:sz w:val="28"/>
          <w:szCs w:val="28"/>
        </w:rPr>
        <w:t>应</w:t>
      </w:r>
      <w:r w:rsidR="00B97F0F" w:rsidRPr="00E71994">
        <w:rPr>
          <w:rFonts w:asciiTheme="minorEastAsia" w:eastAsiaTheme="minorEastAsia" w:hAnsiTheme="minorEastAsia" w:cs="Malgun Gothic" w:hint="eastAsia"/>
          <w:sz w:val="28"/>
          <w:szCs w:val="28"/>
        </w:rPr>
        <w:t>商</w:t>
      </w:r>
      <w:r w:rsidR="00B97F0F" w:rsidRPr="00E71994">
        <w:rPr>
          <w:rFonts w:asciiTheme="minorEastAsia" w:eastAsiaTheme="minorEastAsia" w:hAnsiTheme="minorEastAsia" w:cs="宋体" w:hint="eastAsia"/>
          <w:sz w:val="28"/>
          <w:szCs w:val="28"/>
        </w:rPr>
        <w:t>应</w:t>
      </w:r>
      <w:r w:rsidR="00B97F0F" w:rsidRPr="00E71994">
        <w:rPr>
          <w:rFonts w:asciiTheme="minorEastAsia" w:eastAsiaTheme="minorEastAsia" w:hAnsiTheme="minorEastAsia" w:cs="Malgun Gothic" w:hint="eastAsia"/>
          <w:sz w:val="28"/>
          <w:szCs w:val="28"/>
        </w:rPr>
        <w:t>在</w:t>
      </w:r>
      <w:r w:rsidR="00B97F0F" w:rsidRPr="00E71994">
        <w:rPr>
          <w:rFonts w:asciiTheme="minorEastAsia" w:eastAsiaTheme="minorEastAsia" w:hAnsiTheme="minorEastAsia" w:hint="eastAsia"/>
          <w:sz w:val="28"/>
          <w:szCs w:val="28"/>
        </w:rPr>
        <w:t>江</w:t>
      </w:r>
      <w:r w:rsidR="00B97F0F" w:rsidRPr="00E71994">
        <w:rPr>
          <w:rFonts w:asciiTheme="minorEastAsia" w:eastAsiaTheme="minorEastAsia" w:hAnsiTheme="minorEastAsia" w:cs="宋体" w:hint="eastAsia"/>
          <w:sz w:val="28"/>
          <w:szCs w:val="28"/>
        </w:rPr>
        <w:t>苏</w:t>
      </w:r>
      <w:r w:rsidR="00B97F0F" w:rsidRPr="00E71994">
        <w:rPr>
          <w:rFonts w:asciiTheme="minorEastAsia" w:eastAsiaTheme="minorEastAsia" w:hAnsiTheme="minorEastAsia" w:cs="Malgun Gothic" w:hint="eastAsia"/>
          <w:sz w:val="28"/>
          <w:szCs w:val="28"/>
        </w:rPr>
        <w:t>政府采</w:t>
      </w:r>
      <w:r w:rsidR="00B97F0F" w:rsidRPr="00E71994">
        <w:rPr>
          <w:rFonts w:asciiTheme="minorEastAsia" w:eastAsiaTheme="minorEastAsia" w:hAnsiTheme="minorEastAsia" w:cs="宋体" w:hint="eastAsia"/>
          <w:sz w:val="28"/>
          <w:szCs w:val="28"/>
        </w:rPr>
        <w:t>购网获</w:t>
      </w:r>
      <w:r w:rsidR="00B97F0F" w:rsidRPr="00E71994">
        <w:rPr>
          <w:rFonts w:asciiTheme="minorEastAsia" w:eastAsiaTheme="minorEastAsia" w:hAnsiTheme="minorEastAsia" w:cs="Malgun Gothic" w:hint="eastAsia"/>
          <w:sz w:val="28"/>
          <w:szCs w:val="28"/>
        </w:rPr>
        <w:t>取采</w:t>
      </w:r>
      <w:r w:rsidR="00B97F0F" w:rsidRPr="00E71994">
        <w:rPr>
          <w:rFonts w:asciiTheme="minorEastAsia" w:eastAsiaTheme="minorEastAsia" w:hAnsiTheme="minorEastAsia" w:cs="宋体" w:hint="eastAsia"/>
          <w:sz w:val="28"/>
          <w:szCs w:val="28"/>
        </w:rPr>
        <w:t>购</w:t>
      </w:r>
      <w:r w:rsidR="00B97F0F" w:rsidRPr="00E71994">
        <w:rPr>
          <w:rFonts w:asciiTheme="minorEastAsia" w:eastAsiaTheme="minorEastAsia" w:hAnsiTheme="minorEastAsia" w:cs="Malgun Gothic" w:hint="eastAsia"/>
          <w:sz w:val="28"/>
          <w:szCs w:val="28"/>
        </w:rPr>
        <w:t>文件，</w:t>
      </w:r>
      <w:r w:rsidR="00B97F0F" w:rsidRPr="00E71994">
        <w:rPr>
          <w:rFonts w:asciiTheme="minorEastAsia" w:eastAsiaTheme="minorEastAsia" w:hAnsiTheme="minorEastAsia" w:cs="宋体" w:hint="eastAsia"/>
          <w:sz w:val="28"/>
          <w:szCs w:val="28"/>
        </w:rPr>
        <w:t>并</w:t>
      </w:r>
      <w:r w:rsidR="00B97F0F" w:rsidRPr="00E71994">
        <w:rPr>
          <w:rFonts w:asciiTheme="minorEastAsia" w:eastAsiaTheme="minorEastAsia" w:hAnsiTheme="minorEastAsia" w:cs="Malgun Gothic" w:hint="eastAsia"/>
          <w:sz w:val="28"/>
          <w:szCs w:val="28"/>
        </w:rPr>
        <w:t>于</w:t>
      </w:r>
      <w:r w:rsidR="00B97F0F" w:rsidRPr="00E71994">
        <w:rPr>
          <w:rFonts w:asciiTheme="minorEastAsia" w:eastAsiaTheme="minorEastAsia" w:hAnsiTheme="minorEastAsia" w:hint="eastAsia"/>
          <w:sz w:val="28"/>
          <w:szCs w:val="28"/>
        </w:rPr>
        <w:t>2026</w:t>
      </w:r>
      <w:r w:rsidR="00B97F0F" w:rsidRPr="00E71994">
        <w:rPr>
          <w:rFonts w:asciiTheme="minorEastAsia" w:eastAsiaTheme="minorEastAsia" w:hAnsiTheme="minorEastAsia"/>
          <w:sz w:val="28"/>
          <w:szCs w:val="28"/>
        </w:rPr>
        <w:t>年</w:t>
      </w:r>
      <w:r w:rsidR="00992852">
        <w:rPr>
          <w:rFonts w:asciiTheme="minorEastAsia" w:eastAsiaTheme="minorEastAsia" w:hAnsiTheme="minorEastAsia" w:hint="eastAsia"/>
          <w:sz w:val="28"/>
          <w:szCs w:val="28"/>
        </w:rPr>
        <w:t>9</w:t>
      </w:r>
      <w:r w:rsidR="00B97F0F" w:rsidRPr="00E71994">
        <w:rPr>
          <w:rFonts w:asciiTheme="minorEastAsia" w:eastAsiaTheme="minorEastAsia" w:hAnsiTheme="minorEastAsia"/>
          <w:sz w:val="28"/>
          <w:szCs w:val="28"/>
        </w:rPr>
        <w:t>月</w:t>
      </w:r>
      <w:r w:rsidR="00992852">
        <w:rPr>
          <w:rFonts w:asciiTheme="minorEastAsia" w:eastAsiaTheme="minorEastAsia" w:hAnsiTheme="minorEastAsia" w:hint="eastAsia"/>
          <w:sz w:val="28"/>
          <w:szCs w:val="28"/>
        </w:rPr>
        <w:t>1</w:t>
      </w:r>
      <w:r w:rsidR="00B97F0F" w:rsidRPr="00E71994">
        <w:rPr>
          <w:rFonts w:asciiTheme="minorEastAsia" w:eastAsiaTheme="minorEastAsia" w:hAnsiTheme="minorEastAsia"/>
          <w:sz w:val="28"/>
          <w:szCs w:val="28"/>
        </w:rPr>
        <w:t>日</w:t>
      </w:r>
      <w:r w:rsidR="005C19D3" w:rsidRPr="00E71994">
        <w:rPr>
          <w:rFonts w:asciiTheme="minorEastAsia" w:eastAsiaTheme="minorEastAsia" w:hAnsiTheme="minorEastAsia" w:hint="eastAsia"/>
          <w:sz w:val="28"/>
          <w:szCs w:val="28"/>
        </w:rPr>
        <w:t>14</w:t>
      </w:r>
      <w:r w:rsidR="00B97F0F" w:rsidRPr="00E71994">
        <w:rPr>
          <w:rFonts w:asciiTheme="minorEastAsia" w:eastAsiaTheme="minorEastAsia" w:hAnsiTheme="minorEastAsia"/>
          <w:sz w:val="28"/>
          <w:szCs w:val="28"/>
        </w:rPr>
        <w:t>点</w:t>
      </w:r>
      <w:r w:rsidR="00B97F0F" w:rsidRPr="00E71994">
        <w:rPr>
          <w:rFonts w:asciiTheme="minorEastAsia" w:eastAsiaTheme="minorEastAsia" w:hAnsiTheme="minorEastAsia" w:hint="eastAsia"/>
          <w:sz w:val="28"/>
          <w:szCs w:val="28"/>
        </w:rPr>
        <w:t>00</w:t>
      </w:r>
      <w:r w:rsidR="00B97F0F" w:rsidRPr="00E71994">
        <w:rPr>
          <w:rFonts w:asciiTheme="minorEastAsia" w:eastAsiaTheme="minorEastAsia" w:hAnsiTheme="minorEastAsia"/>
          <w:sz w:val="28"/>
          <w:szCs w:val="28"/>
        </w:rPr>
        <w:t>分（北京</w:t>
      </w:r>
      <w:r w:rsidR="00B97F0F" w:rsidRPr="00E71994">
        <w:rPr>
          <w:rFonts w:asciiTheme="minorEastAsia" w:eastAsiaTheme="minorEastAsia" w:hAnsiTheme="minorEastAsia" w:cs="宋体" w:hint="eastAsia"/>
          <w:sz w:val="28"/>
          <w:szCs w:val="28"/>
        </w:rPr>
        <w:t>时间</w:t>
      </w:r>
      <w:r w:rsidR="00B97F0F" w:rsidRPr="00E71994">
        <w:rPr>
          <w:rFonts w:asciiTheme="minorEastAsia" w:eastAsiaTheme="minorEastAsia" w:hAnsiTheme="minorEastAsia" w:cs="Malgun Gothic" w:hint="eastAsia"/>
          <w:sz w:val="28"/>
          <w:szCs w:val="28"/>
        </w:rPr>
        <w:t>）前提交</w:t>
      </w:r>
      <w:r w:rsidR="00B97F0F" w:rsidRPr="00E71994">
        <w:rPr>
          <w:rFonts w:asciiTheme="minorEastAsia" w:eastAsiaTheme="minorEastAsia" w:hAnsiTheme="minorEastAsia" w:cs="宋体" w:hint="eastAsia"/>
          <w:sz w:val="28"/>
          <w:szCs w:val="28"/>
        </w:rPr>
        <w:t>响应</w:t>
      </w:r>
      <w:r w:rsidR="00B97F0F" w:rsidRPr="00E71994">
        <w:rPr>
          <w:rFonts w:asciiTheme="minorEastAsia" w:eastAsiaTheme="minorEastAsia" w:hAnsiTheme="minorEastAsia" w:cs="Malgun Gothic" w:hint="eastAsia"/>
          <w:sz w:val="28"/>
          <w:szCs w:val="28"/>
        </w:rPr>
        <w:t>文件。</w:t>
      </w:r>
    </w:p>
    <w:p w:rsidR="00431214" w:rsidRPr="00E71994" w:rsidRDefault="00B97F0F">
      <w:pPr>
        <w:widowControl/>
        <w:shd w:val="clear" w:color="auto" w:fill="FFFFFF"/>
        <w:spacing w:line="500" w:lineRule="exact"/>
        <w:ind w:firstLine="577"/>
        <w:rPr>
          <w:rFonts w:ascii="宋体" w:hAnsi="宋体" w:cs="宋体"/>
          <w:b/>
          <w:spacing w:val="7"/>
          <w:sz w:val="28"/>
          <w:szCs w:val="28"/>
        </w:rPr>
      </w:pPr>
      <w:r w:rsidRPr="00E71994">
        <w:rPr>
          <w:rFonts w:ascii="宋体" w:hAnsi="宋体" w:cs="宋体" w:hint="eastAsia"/>
          <w:b/>
          <w:spacing w:val="7"/>
          <w:sz w:val="28"/>
          <w:szCs w:val="28"/>
        </w:rPr>
        <w:t>一、项目基本情况</w:t>
      </w:r>
    </w:p>
    <w:p w:rsidR="00431214" w:rsidRPr="00E71994" w:rsidRDefault="00B97F0F">
      <w:pPr>
        <w:spacing w:line="500" w:lineRule="exact"/>
        <w:ind w:firstLine="560"/>
        <w:rPr>
          <w:rFonts w:ascii="宋体" w:hAnsi="宋体" w:cs="宋体"/>
          <w:sz w:val="28"/>
          <w:szCs w:val="28"/>
        </w:rPr>
      </w:pPr>
      <w:r w:rsidRPr="00E71994">
        <w:rPr>
          <w:rFonts w:ascii="宋体" w:hAnsi="宋体" w:cs="宋体" w:hint="eastAsia"/>
          <w:sz w:val="28"/>
          <w:szCs w:val="28"/>
        </w:rPr>
        <w:t>项目编号：</w:t>
      </w:r>
      <w:r w:rsidR="00C00781" w:rsidRPr="00C00781">
        <w:rPr>
          <w:rFonts w:ascii="宋体" w:hAnsi="宋体" w:cs="宋体"/>
          <w:sz w:val="28"/>
          <w:szCs w:val="28"/>
        </w:rPr>
        <w:t>JSZC-320681-WYGS-C2026-0026</w:t>
      </w:r>
    </w:p>
    <w:p w:rsidR="00431214" w:rsidRPr="00E63825" w:rsidRDefault="00B97F0F">
      <w:pPr>
        <w:spacing w:line="500" w:lineRule="exact"/>
        <w:ind w:firstLine="560"/>
        <w:rPr>
          <w:rFonts w:ascii="宋体" w:hAnsi="宋体" w:cs="宋体"/>
          <w:color w:val="000000" w:themeColor="text1"/>
          <w:spacing w:val="-6"/>
          <w:sz w:val="28"/>
          <w:szCs w:val="28"/>
        </w:rPr>
      </w:pPr>
      <w:r w:rsidRPr="00E63825">
        <w:rPr>
          <w:rFonts w:ascii="宋体" w:hAnsi="宋体" w:cs="宋体" w:hint="eastAsia"/>
          <w:color w:val="000000" w:themeColor="text1"/>
          <w:sz w:val="28"/>
          <w:szCs w:val="28"/>
        </w:rPr>
        <w:t>项目名称：</w:t>
      </w:r>
      <w:r w:rsidR="00565795" w:rsidRPr="00E63825">
        <w:rPr>
          <w:rFonts w:ascii="宋体" w:hAnsi="宋体" w:cs="宋体" w:hint="eastAsia"/>
          <w:color w:val="000000" w:themeColor="text1"/>
          <w:spacing w:val="-6"/>
          <w:sz w:val="28"/>
          <w:szCs w:val="28"/>
        </w:rPr>
        <w:t>2026年度渔政船艇维修项目</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项目类型：服务</w:t>
      </w:r>
    </w:p>
    <w:p w:rsidR="00431214" w:rsidRPr="00E63825" w:rsidRDefault="00B97F0F">
      <w:pPr>
        <w:spacing w:line="500" w:lineRule="exact"/>
        <w:ind w:firstLine="560"/>
        <w:rPr>
          <w:rFonts w:ascii="宋体" w:hAnsi="宋体" w:cs="宋体"/>
          <w:color w:val="000000" w:themeColor="text1"/>
          <w:spacing w:val="-6"/>
          <w:sz w:val="28"/>
          <w:szCs w:val="28"/>
        </w:rPr>
      </w:pPr>
      <w:r w:rsidRPr="00E63825">
        <w:rPr>
          <w:rFonts w:ascii="宋体" w:hAnsi="宋体" w:cs="宋体" w:hint="eastAsia"/>
          <w:color w:val="000000" w:themeColor="text1"/>
          <w:sz w:val="28"/>
          <w:szCs w:val="28"/>
        </w:rPr>
        <w:t>所</w:t>
      </w:r>
      <w:r w:rsidRPr="00E63825">
        <w:rPr>
          <w:rFonts w:ascii="宋体" w:hAnsi="宋体" w:cs="宋体" w:hint="eastAsia"/>
          <w:color w:val="000000" w:themeColor="text1"/>
          <w:spacing w:val="-6"/>
          <w:sz w:val="28"/>
          <w:szCs w:val="28"/>
        </w:rPr>
        <w:t>属行业：</w:t>
      </w:r>
      <w:r w:rsidRPr="00E63825">
        <w:rPr>
          <w:rFonts w:ascii="宋体" w:hAnsi="宋体" w:cs="宋体" w:hint="eastAsia"/>
          <w:color w:val="000000" w:themeColor="text1"/>
          <w:sz w:val="28"/>
          <w:szCs w:val="28"/>
        </w:rPr>
        <w:t>租赁和商务服务业</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预算金额：</w:t>
      </w:r>
      <w:r w:rsidR="009630D5" w:rsidRPr="00E63825">
        <w:rPr>
          <w:rFonts w:ascii="宋体" w:hAnsi="宋体" w:cs="宋体" w:hint="eastAsia"/>
          <w:color w:val="000000" w:themeColor="text1"/>
          <w:sz w:val="28"/>
          <w:szCs w:val="28"/>
        </w:rPr>
        <w:t>260万元（一标包：230万元，二标包：30万元）</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最高限价：一标包：230万元，二标包：30万元</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采购需求：详见磋商文件，请仔细研究。</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合同履行期限：详见磋商文件第三部分项目需求。</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本项目是否接受联合体投标：否。</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本项目是否接受分包：否。</w:t>
      </w:r>
    </w:p>
    <w:p w:rsidR="00431214" w:rsidRPr="00E63825" w:rsidRDefault="00B97F0F">
      <w:pPr>
        <w:spacing w:line="500" w:lineRule="exact"/>
        <w:ind w:firstLine="560"/>
        <w:rPr>
          <w:rFonts w:ascii="宋体" w:hAnsi="宋体" w:cs="宋体"/>
          <w:b/>
          <w:color w:val="000000" w:themeColor="text1"/>
          <w:sz w:val="28"/>
          <w:szCs w:val="28"/>
        </w:rPr>
      </w:pPr>
      <w:r w:rsidRPr="00E63825">
        <w:rPr>
          <w:rFonts w:ascii="宋体" w:hAnsi="宋体" w:cs="宋体" w:hint="eastAsia"/>
          <w:b/>
          <w:color w:val="000000" w:themeColor="text1"/>
          <w:sz w:val="28"/>
          <w:szCs w:val="28"/>
        </w:rPr>
        <w:t>二、供应商的资格要求：</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1.满足《中华人民共和国政府采购法》第二十二条规定。</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2.落实政府采购政策需满足的资格要求：本项目属于非专门面向中小企业采购的项目，无落实政府采购政策需满足的资格要求；</w:t>
      </w:r>
    </w:p>
    <w:p w:rsidR="00B97F0F" w:rsidRPr="00E63825" w:rsidRDefault="00B97F0F" w:rsidP="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3.投标人须具有合法有效的营业执照；</w:t>
      </w:r>
    </w:p>
    <w:p w:rsidR="00B97F0F" w:rsidRPr="00E63825" w:rsidRDefault="00B97F0F" w:rsidP="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4.具备满足项目要求的船台（或船坞）、码头、维修车间等修理场所、起吊能力；修理场所航道水深、最小净空高度等满足船舶安全进出、停泊要求；场地需满足拟维修船舶的最大船长、型宽、吃水及空船重量</w:t>
      </w:r>
      <w:r w:rsidRPr="00E63825">
        <w:rPr>
          <w:rFonts w:ascii="宋体" w:hAnsi="宋体" w:cs="宋体" w:hint="eastAsia"/>
          <w:color w:val="000000" w:themeColor="text1"/>
          <w:sz w:val="28"/>
          <w:szCs w:val="28"/>
        </w:rPr>
        <w:lastRenderedPageBreak/>
        <w:t>要求；船舶上下排必须使用船坞、轨道上下排，确保船舶平稳上下排，上排设施须满足最大船型吨位要求；投标时提供承诺函，格式自拟（合同签订前采购人将现场核实成交供应商的基础设施情况，如虚假承诺的则取消成交资格，且列入采购人招投标市场黑名单。）；</w:t>
      </w:r>
    </w:p>
    <w:p w:rsidR="00B97F0F" w:rsidRPr="00E63825" w:rsidRDefault="00B97F0F" w:rsidP="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 xml:space="preserve">5.投标供应商需承诺本项目的柴油机维修由持有柴油机制造商签发的维修授权书的柴油机维修单位进行，投标时提供承诺函，格式自拟（合同签订前须向采购人提供与柴油机维修单位合作证明及柴油机维修合作单位须持有柴油机制造商签发的维修授权书，如不能提供的则视为无履约能力，取消成交资格，且列入采购人招投标市场黑名单。）； </w:t>
      </w:r>
    </w:p>
    <w:p w:rsidR="00B97F0F" w:rsidRPr="00E63825" w:rsidRDefault="00B97F0F" w:rsidP="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6.在“信用中国”网站（www.creditchina.gov.cn）查询，无被列入失信被执行人、重大税收违法案件当事人名单、政府采购严重失信行为记录名单及其他不符合《中华人民共和国政府采购法》第二十二条规定条件的信用记录。（投标时提供查询截图或信用信息报告）</w:t>
      </w:r>
    </w:p>
    <w:p w:rsidR="00431214" w:rsidRPr="00E63825" w:rsidRDefault="00B97F0F" w:rsidP="00B97F0F">
      <w:pPr>
        <w:spacing w:line="500" w:lineRule="exact"/>
        <w:ind w:firstLine="560"/>
        <w:rPr>
          <w:rFonts w:ascii="宋体" w:hAnsi="宋体" w:cs="宋体"/>
          <w:b/>
          <w:color w:val="000000" w:themeColor="text1"/>
          <w:sz w:val="28"/>
          <w:szCs w:val="28"/>
        </w:rPr>
      </w:pPr>
      <w:r w:rsidRPr="00E63825">
        <w:rPr>
          <w:rFonts w:ascii="宋体" w:hAnsi="宋体" w:cs="宋体" w:hint="eastAsia"/>
          <w:b/>
          <w:color w:val="000000" w:themeColor="text1"/>
          <w:sz w:val="28"/>
          <w:szCs w:val="28"/>
        </w:rPr>
        <w:t>三、获取采购文件</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时间：自本公告发布之日起至2026年</w:t>
      </w:r>
      <w:r w:rsidR="00992852">
        <w:rPr>
          <w:rFonts w:ascii="宋体" w:hAnsi="宋体" w:cs="宋体" w:hint="eastAsia"/>
          <w:color w:val="000000" w:themeColor="text1"/>
          <w:sz w:val="28"/>
          <w:szCs w:val="28"/>
        </w:rPr>
        <w:t>9</w:t>
      </w:r>
      <w:r w:rsidRPr="00E63825">
        <w:rPr>
          <w:rFonts w:ascii="宋体" w:hAnsi="宋体" w:cs="宋体" w:hint="eastAsia"/>
          <w:color w:val="000000" w:themeColor="text1"/>
          <w:sz w:val="28"/>
          <w:szCs w:val="28"/>
        </w:rPr>
        <w:t>月</w:t>
      </w:r>
      <w:r w:rsidR="00992852">
        <w:rPr>
          <w:rFonts w:ascii="宋体" w:hAnsi="宋体" w:cs="宋体" w:hint="eastAsia"/>
          <w:color w:val="000000" w:themeColor="text1"/>
          <w:sz w:val="28"/>
          <w:szCs w:val="28"/>
        </w:rPr>
        <w:t>1</w:t>
      </w:r>
      <w:r w:rsidRPr="00E63825">
        <w:rPr>
          <w:rFonts w:ascii="宋体" w:hAnsi="宋体" w:cs="宋体" w:hint="eastAsia"/>
          <w:color w:val="000000" w:themeColor="text1"/>
          <w:sz w:val="28"/>
          <w:szCs w:val="28"/>
        </w:rPr>
        <w:t>日</w:t>
      </w:r>
      <w:r w:rsidR="005C19D3">
        <w:rPr>
          <w:rFonts w:ascii="宋体" w:hAnsi="宋体" w:cs="宋体" w:hint="eastAsia"/>
          <w:color w:val="000000" w:themeColor="text1"/>
          <w:sz w:val="28"/>
          <w:szCs w:val="28"/>
        </w:rPr>
        <w:t>14</w:t>
      </w:r>
      <w:r w:rsidR="002245AB" w:rsidRPr="00E63825">
        <w:rPr>
          <w:rFonts w:asciiTheme="minorEastAsia" w:eastAsiaTheme="minorEastAsia" w:hAnsiTheme="minorEastAsia"/>
          <w:color w:val="000000" w:themeColor="text1"/>
          <w:sz w:val="28"/>
          <w:szCs w:val="28"/>
        </w:rPr>
        <w:t>点</w:t>
      </w:r>
      <w:r w:rsidR="005C19D3">
        <w:rPr>
          <w:rFonts w:ascii="宋体" w:hAnsi="宋体" w:cs="宋体" w:hint="eastAsia"/>
          <w:color w:val="000000" w:themeColor="text1"/>
          <w:sz w:val="28"/>
          <w:szCs w:val="28"/>
        </w:rPr>
        <w:t>00分</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地点：江苏政府采购网（网上注册登记成功后系统内免费下载）</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方式：本项目采用网上注册登记方式。</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2.潜在供应商访问“苏采云”系统的网络地址和方法：“苏采云”系统的网址：http://jszfcg.jsczt.cn/。</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3.“CA数字证书”的获取：供应商需办理CA锁，“苏采云”系统</w:t>
      </w:r>
      <w:r w:rsidRPr="00E63825">
        <w:rPr>
          <w:rFonts w:ascii="宋体" w:hAnsi="宋体" w:cs="宋体" w:hint="eastAsia"/>
          <w:color w:val="000000" w:themeColor="text1"/>
          <w:sz w:val="28"/>
          <w:szCs w:val="28"/>
        </w:rPr>
        <w:lastRenderedPageBreak/>
        <w:t>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4.采购文件（后缀名为“.kedt”）、供应商操作指南及政府采购客户端工具可通过“苏采云”系统－已报名项目－报名详情页面内相应链接进行下载。</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5.招标代理机构（采购代理机构）将数据电文形式的采购文件加载至“苏采云”系统，供潜在供应商下载或者查阅。</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6.请潜在响应单位提前安装相应的控件（详见《江苏省政府采购管理交易系统（苏采云）供应商操作指南》）并使用谷歌浏览器登录“苏采云”系统参与不见面开评标。</w:t>
      </w:r>
    </w:p>
    <w:p w:rsidR="00431214" w:rsidRPr="00E63825" w:rsidRDefault="00B97F0F">
      <w:pPr>
        <w:spacing w:line="500" w:lineRule="exact"/>
        <w:ind w:firstLine="562"/>
        <w:rPr>
          <w:rFonts w:ascii="宋体" w:hAnsi="宋体" w:cs="宋体"/>
          <w:color w:val="000000" w:themeColor="text1"/>
          <w:sz w:val="28"/>
          <w:szCs w:val="28"/>
        </w:rPr>
      </w:pPr>
      <w:r w:rsidRPr="00E63825">
        <w:rPr>
          <w:rFonts w:ascii="宋体" w:hAnsi="宋体" w:cs="宋体" w:hint="eastAsia"/>
          <w:b/>
          <w:color w:val="000000" w:themeColor="text1"/>
          <w:sz w:val="28"/>
          <w:szCs w:val="28"/>
        </w:rPr>
        <w:t>注：如潜在供应商未按上述要求操作，将自行承担所产生的风险。</w:t>
      </w:r>
    </w:p>
    <w:p w:rsidR="00431214" w:rsidRPr="00E63825" w:rsidRDefault="00B97F0F">
      <w:pPr>
        <w:spacing w:line="500" w:lineRule="exact"/>
        <w:ind w:firstLine="562"/>
        <w:rPr>
          <w:rFonts w:ascii="宋体" w:hAnsi="宋体" w:cs="宋体"/>
          <w:b/>
          <w:color w:val="000000" w:themeColor="text1"/>
          <w:sz w:val="28"/>
          <w:szCs w:val="28"/>
        </w:rPr>
      </w:pPr>
      <w:r w:rsidRPr="00E63825">
        <w:rPr>
          <w:rFonts w:ascii="宋体" w:hAnsi="宋体" w:cs="宋体" w:hint="eastAsia"/>
          <w:b/>
          <w:color w:val="000000" w:themeColor="text1"/>
          <w:sz w:val="28"/>
          <w:szCs w:val="28"/>
        </w:rPr>
        <w:t>四、提交响应文件截止时间、磋商时间和地点</w:t>
      </w:r>
    </w:p>
    <w:p w:rsidR="00431214" w:rsidRPr="00E63825" w:rsidRDefault="00B97F0F">
      <w:pPr>
        <w:spacing w:line="500" w:lineRule="exact"/>
        <w:ind w:firstLine="560"/>
        <w:rPr>
          <w:rFonts w:ascii="宋体" w:hAnsi="宋体" w:cs="宋体"/>
          <w:i/>
          <w:color w:val="000000" w:themeColor="text1"/>
          <w:sz w:val="28"/>
          <w:szCs w:val="28"/>
          <w:u w:val="single"/>
        </w:rPr>
      </w:pPr>
      <w:r w:rsidRPr="00E63825">
        <w:rPr>
          <w:rFonts w:ascii="宋体" w:hAnsi="宋体" w:cs="宋体" w:hint="eastAsia"/>
          <w:color w:val="000000" w:themeColor="text1"/>
          <w:sz w:val="28"/>
          <w:szCs w:val="28"/>
        </w:rPr>
        <w:t>1．2026年</w:t>
      </w:r>
      <w:r w:rsidR="00992852">
        <w:rPr>
          <w:rFonts w:ascii="宋体" w:hAnsi="宋体" w:cs="宋体" w:hint="eastAsia"/>
          <w:color w:val="000000" w:themeColor="text1"/>
          <w:sz w:val="28"/>
          <w:szCs w:val="28"/>
        </w:rPr>
        <w:t>9</w:t>
      </w:r>
      <w:r w:rsidRPr="00E63825">
        <w:rPr>
          <w:rFonts w:ascii="宋体" w:hAnsi="宋体" w:cs="宋体" w:hint="eastAsia"/>
          <w:color w:val="000000" w:themeColor="text1"/>
          <w:sz w:val="28"/>
          <w:szCs w:val="28"/>
        </w:rPr>
        <w:t>月</w:t>
      </w:r>
      <w:r w:rsidR="00992852">
        <w:rPr>
          <w:rFonts w:ascii="宋体" w:hAnsi="宋体" w:cs="宋体" w:hint="eastAsia"/>
          <w:color w:val="000000" w:themeColor="text1"/>
          <w:sz w:val="28"/>
          <w:szCs w:val="28"/>
        </w:rPr>
        <w:t>1</w:t>
      </w:r>
      <w:r w:rsidRPr="00E63825">
        <w:rPr>
          <w:rFonts w:ascii="宋体" w:hAnsi="宋体" w:cs="宋体" w:hint="eastAsia"/>
          <w:color w:val="000000" w:themeColor="text1"/>
          <w:sz w:val="28"/>
          <w:szCs w:val="28"/>
        </w:rPr>
        <w:t>日</w:t>
      </w:r>
      <w:r w:rsidR="002245AB">
        <w:rPr>
          <w:rFonts w:ascii="宋体" w:hAnsi="宋体" w:cs="宋体" w:hint="eastAsia"/>
          <w:color w:val="000000" w:themeColor="text1"/>
          <w:sz w:val="28"/>
          <w:szCs w:val="28"/>
        </w:rPr>
        <w:t>14</w:t>
      </w:r>
      <w:r w:rsidR="002245AB" w:rsidRPr="00E63825">
        <w:rPr>
          <w:rFonts w:asciiTheme="minorEastAsia" w:eastAsiaTheme="minorEastAsia" w:hAnsiTheme="minorEastAsia"/>
          <w:color w:val="000000" w:themeColor="text1"/>
          <w:sz w:val="28"/>
          <w:szCs w:val="28"/>
        </w:rPr>
        <w:t>点</w:t>
      </w:r>
      <w:r w:rsidR="002245AB">
        <w:rPr>
          <w:rFonts w:ascii="宋体" w:hAnsi="宋体" w:cs="宋体" w:hint="eastAsia"/>
          <w:color w:val="000000" w:themeColor="text1"/>
          <w:sz w:val="28"/>
          <w:szCs w:val="28"/>
        </w:rPr>
        <w:t>00</w:t>
      </w:r>
      <w:r w:rsidRPr="00E63825">
        <w:rPr>
          <w:rFonts w:ascii="宋体" w:hAnsi="宋体" w:cs="宋体" w:hint="eastAsia"/>
          <w:color w:val="000000" w:themeColor="text1"/>
          <w:sz w:val="28"/>
          <w:szCs w:val="28"/>
        </w:rPr>
        <w:t>分（北京时间）</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逾时，交易系统将拒绝接受上传响应文件电子文档。</w:t>
      </w:r>
    </w:p>
    <w:p w:rsidR="00431214" w:rsidRPr="00E63825" w:rsidRDefault="00B97F0F">
      <w:pPr>
        <w:spacing w:line="500" w:lineRule="exact"/>
        <w:ind w:firstLine="560"/>
        <w:rPr>
          <w:rFonts w:ascii="宋体" w:hAnsi="宋体" w:cs="宋体"/>
          <w:b/>
          <w:color w:val="000000" w:themeColor="text1"/>
          <w:sz w:val="28"/>
          <w:szCs w:val="28"/>
        </w:rPr>
      </w:pPr>
      <w:r w:rsidRPr="00E63825">
        <w:rPr>
          <w:rFonts w:ascii="宋体" w:hAnsi="宋体" w:cs="宋体" w:hint="eastAsia"/>
          <w:b/>
          <w:color w:val="000000" w:themeColor="text1"/>
          <w:sz w:val="28"/>
          <w:szCs w:val="28"/>
        </w:rPr>
        <w:t>注：各供应商请关注开标大厅交流区，在开标结束后，请勿离开开标大厅，待评审进行到价格环节，磋商小组或项目发起方（代理单位）在“苏采云”系统中发出最后报价指令，各供应商须在“苏采云”系统显示的截止时间内完成系统最后报价。</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2.线上开标地点：“苏采云”系统（网址：http://jszfcg.jsczt.cn/）“开标大厅”。</w:t>
      </w:r>
    </w:p>
    <w:p w:rsidR="00431214" w:rsidRPr="00E63825" w:rsidRDefault="00B97F0F">
      <w:pPr>
        <w:spacing w:line="500" w:lineRule="exact"/>
        <w:ind w:firstLine="560"/>
        <w:rPr>
          <w:rFonts w:ascii="宋体" w:hAnsi="宋体" w:cs="宋体"/>
          <w:i/>
          <w:color w:val="000000" w:themeColor="text1"/>
          <w:sz w:val="28"/>
          <w:szCs w:val="28"/>
        </w:rPr>
      </w:pPr>
      <w:r w:rsidRPr="00E63825">
        <w:rPr>
          <w:rFonts w:ascii="宋体" w:hAnsi="宋体" w:cs="宋体" w:hint="eastAsia"/>
          <w:color w:val="000000" w:themeColor="text1"/>
          <w:sz w:val="28"/>
          <w:szCs w:val="28"/>
        </w:rPr>
        <w:t>3．响应文件的解密：开标当天各供应商及时登录不见面开标大厅，响应文件递交截止时间后，采购人将在系统内公布响应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w:t>
      </w:r>
      <w:r w:rsidRPr="00E63825">
        <w:rPr>
          <w:rFonts w:ascii="宋体" w:hAnsi="宋体" w:cs="宋体" w:hint="eastAsia"/>
          <w:color w:val="000000" w:themeColor="text1"/>
          <w:sz w:val="28"/>
          <w:szCs w:val="28"/>
        </w:rPr>
        <w:lastRenderedPageBreak/>
        <w:t>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p>
    <w:p w:rsidR="00431214" w:rsidRPr="00E63825" w:rsidRDefault="00B97F0F">
      <w:pPr>
        <w:spacing w:line="500" w:lineRule="exact"/>
        <w:ind w:firstLine="560"/>
        <w:rPr>
          <w:rFonts w:ascii="宋体" w:hAnsi="宋体" w:cs="宋体"/>
          <w:b/>
          <w:color w:val="000000" w:themeColor="text1"/>
          <w:sz w:val="28"/>
          <w:szCs w:val="28"/>
        </w:rPr>
      </w:pPr>
      <w:r w:rsidRPr="00E63825">
        <w:rPr>
          <w:rFonts w:ascii="宋体" w:hAnsi="宋体" w:cs="宋体" w:hint="eastAsia"/>
          <w:b/>
          <w:color w:val="000000" w:themeColor="text1"/>
          <w:sz w:val="28"/>
          <w:szCs w:val="28"/>
        </w:rPr>
        <w:t>五、公告期限</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自本公告发布之日起3个工作日。</w:t>
      </w:r>
    </w:p>
    <w:p w:rsidR="00431214" w:rsidRPr="00E63825" w:rsidRDefault="00B97F0F">
      <w:pPr>
        <w:spacing w:line="500" w:lineRule="exact"/>
        <w:ind w:firstLine="560"/>
        <w:rPr>
          <w:rFonts w:ascii="宋体" w:hAnsi="宋体" w:cs="宋体"/>
          <w:b/>
          <w:color w:val="000000" w:themeColor="text1"/>
          <w:sz w:val="28"/>
          <w:szCs w:val="28"/>
        </w:rPr>
      </w:pPr>
      <w:r w:rsidRPr="00E63825">
        <w:rPr>
          <w:rFonts w:ascii="宋体" w:hAnsi="宋体" w:cs="宋体" w:hint="eastAsia"/>
          <w:b/>
          <w:color w:val="000000" w:themeColor="text1"/>
          <w:sz w:val="28"/>
          <w:szCs w:val="28"/>
        </w:rPr>
        <w:t>六、其他补充事宜</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1．响应保证金：免收</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2．项目磋商活动模式：不见面远程磋商模式，供应商在各自地点通过“苏采云”系统参加磋商活动。</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3．项目演示、样品、答辩等：无</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对项目需求部分（供应商资格要求、项目需求、商务技术评分标准）的询问、质疑请向采购人提出，由采购人负责答复；对项目磋商文件其他部分的询问请向磋商文件制作人或项目磋商经办人提出；对在“电子交易平台”操作阶段的询问请向交易系统软件维护人员提出。</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rsidR="00431214" w:rsidRPr="00E63825" w:rsidRDefault="00B97F0F">
      <w:pPr>
        <w:widowControl/>
        <w:shd w:val="clear" w:color="auto" w:fill="FFFFFF"/>
        <w:spacing w:line="500" w:lineRule="exact"/>
        <w:ind w:firstLine="574"/>
        <w:rPr>
          <w:rFonts w:ascii="宋体" w:hAnsi="宋体" w:cs="宋体"/>
          <w:b/>
          <w:color w:val="000000" w:themeColor="text1"/>
          <w:spacing w:val="7"/>
          <w:sz w:val="28"/>
          <w:szCs w:val="28"/>
        </w:rPr>
      </w:pPr>
      <w:r w:rsidRPr="00E63825">
        <w:rPr>
          <w:rFonts w:ascii="宋体" w:hAnsi="宋体" w:cs="宋体" w:hint="eastAsia"/>
          <w:b/>
          <w:color w:val="000000" w:themeColor="text1"/>
          <w:spacing w:val="7"/>
          <w:sz w:val="28"/>
          <w:szCs w:val="28"/>
        </w:rPr>
        <w:t>七、凡对本次采购提出询问，请按以下方式联系。</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1.采购人信息</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名  称：</w:t>
      </w:r>
      <w:r w:rsidR="00565795" w:rsidRPr="00E63825">
        <w:rPr>
          <w:rFonts w:ascii="宋体" w:hAnsi="宋体" w:cs="宋体" w:hint="eastAsia"/>
          <w:color w:val="000000" w:themeColor="text1"/>
          <w:sz w:val="28"/>
          <w:szCs w:val="28"/>
        </w:rPr>
        <w:t>启东市农业综合执法大队</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地  址：</w:t>
      </w:r>
      <w:r w:rsidRPr="00E63825">
        <w:rPr>
          <w:rFonts w:ascii="宋体" w:hAnsi="宋体" w:cs="宋体" w:hint="eastAsia"/>
          <w:bCs/>
          <w:color w:val="000000" w:themeColor="text1"/>
          <w:sz w:val="28"/>
          <w:szCs w:val="28"/>
        </w:rPr>
        <w:t>启东市吕四港镇环城北路440号</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联系人：倪主任</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联系方式：15151376239</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2.采购代理机构</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lastRenderedPageBreak/>
        <w:t>名 称：江苏伟业项目管理有限公司</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地  址：启东市汇龙镇和平中路810号</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联系人：黄俊</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联系方式：0513-83106618</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3.软件技术支持</w:t>
      </w:r>
    </w:p>
    <w:p w:rsidR="00431214" w:rsidRPr="00E63825" w:rsidRDefault="00B97F0F">
      <w:pPr>
        <w:spacing w:line="500" w:lineRule="exact"/>
        <w:ind w:firstLine="560"/>
        <w:rPr>
          <w:rFonts w:asciiTheme="minorEastAsia" w:eastAsiaTheme="minorEastAsia" w:hAnsiTheme="minorEastAsia"/>
          <w:color w:val="000000" w:themeColor="text1"/>
          <w:sz w:val="28"/>
          <w:szCs w:val="28"/>
        </w:rPr>
      </w:pPr>
      <w:r w:rsidRPr="00E63825">
        <w:rPr>
          <w:rFonts w:ascii="宋体" w:hAnsi="宋体" w:cs="宋体" w:hint="eastAsia"/>
          <w:color w:val="000000" w:themeColor="text1"/>
          <w:sz w:val="28"/>
          <w:szCs w:val="28"/>
        </w:rPr>
        <w:t>交易系统软件维护人员：0519-86722801、0519-86722806。</w:t>
      </w:r>
    </w:p>
    <w:p w:rsidR="00431214" w:rsidRPr="00E63825" w:rsidRDefault="00431214">
      <w:pPr>
        <w:rPr>
          <w:rFonts w:asciiTheme="minorEastAsia" w:eastAsiaTheme="minorEastAsia" w:hAnsiTheme="minorEastAsia"/>
          <w:color w:val="000000" w:themeColor="text1"/>
          <w:sz w:val="28"/>
          <w:szCs w:val="28"/>
        </w:rPr>
      </w:pPr>
    </w:p>
    <w:p w:rsidR="00431214" w:rsidRPr="00E63825" w:rsidRDefault="00431214">
      <w:pPr>
        <w:rPr>
          <w:color w:val="000000" w:themeColor="text1"/>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bookmarkStart w:id="1" w:name="_Toc120614214"/>
      <w:bookmarkStart w:id="2" w:name="_Toc513029203"/>
      <w:bookmarkStart w:id="3" w:name="_Toc16938519"/>
      <w:bookmarkStart w:id="4" w:name="_Toc20823275"/>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431214" w:rsidRPr="00E63825" w:rsidRDefault="00B97F0F">
      <w:pPr>
        <w:spacing w:line="500" w:lineRule="exact"/>
        <w:jc w:val="center"/>
        <w:outlineLvl w:val="0"/>
        <w:rPr>
          <w:rFonts w:asciiTheme="minorEastAsia" w:eastAsiaTheme="minorEastAsia" w:hAnsiTheme="minorEastAsia"/>
          <w:b/>
          <w:bCs/>
          <w:color w:val="000000" w:themeColor="text1"/>
          <w:sz w:val="36"/>
          <w:szCs w:val="36"/>
          <w:lang w:val="zh-CN"/>
        </w:rPr>
      </w:pPr>
      <w:r w:rsidRPr="00E63825">
        <w:rPr>
          <w:rFonts w:asciiTheme="minorEastAsia" w:eastAsiaTheme="minorEastAsia" w:hAnsiTheme="minorEastAsia" w:hint="eastAsia"/>
          <w:b/>
          <w:bCs/>
          <w:color w:val="000000" w:themeColor="text1"/>
          <w:sz w:val="36"/>
          <w:szCs w:val="36"/>
          <w:lang w:val="zh-CN"/>
        </w:rPr>
        <w:lastRenderedPageBreak/>
        <w:t>第二部分  磋商须知</w:t>
      </w:r>
    </w:p>
    <w:p w:rsidR="00431214" w:rsidRPr="00E63825" w:rsidRDefault="00B97F0F">
      <w:pPr>
        <w:keepNext/>
        <w:keepLines/>
        <w:spacing w:line="500" w:lineRule="exact"/>
        <w:outlineLvl w:val="2"/>
        <w:rPr>
          <w:rFonts w:ascii="宋体" w:hAnsi="宋体" w:cs="宋体"/>
          <w:b/>
          <w:bCs/>
          <w:color w:val="000000" w:themeColor="text1"/>
          <w:sz w:val="28"/>
          <w:szCs w:val="28"/>
        </w:rPr>
      </w:pPr>
      <w:r w:rsidRPr="00E63825">
        <w:rPr>
          <w:rFonts w:ascii="宋体" w:hAnsi="宋体" w:cs="宋体" w:hint="eastAsia"/>
          <w:b/>
          <w:bCs/>
          <w:color w:val="000000" w:themeColor="text1"/>
          <w:sz w:val="28"/>
          <w:szCs w:val="28"/>
        </w:rPr>
        <w:t>一、总则</w:t>
      </w:r>
      <w:bookmarkEnd w:id="1"/>
      <w:bookmarkEnd w:id="2"/>
      <w:bookmarkEnd w:id="3"/>
      <w:bookmarkEnd w:id="4"/>
    </w:p>
    <w:p w:rsidR="00431214" w:rsidRPr="00E63825" w:rsidRDefault="00B97F0F">
      <w:pPr>
        <w:keepNext/>
        <w:spacing w:line="500" w:lineRule="exact"/>
        <w:outlineLvl w:val="3"/>
        <w:rPr>
          <w:rFonts w:ascii="宋体" w:hAnsi="宋体" w:cs="宋体"/>
          <w:b/>
          <w:bCs/>
          <w:color w:val="000000" w:themeColor="text1"/>
          <w:sz w:val="28"/>
          <w:szCs w:val="28"/>
        </w:rPr>
      </w:pPr>
      <w:bookmarkStart w:id="5" w:name="_Hlt16619475"/>
      <w:bookmarkStart w:id="6" w:name="_Toc458694821"/>
      <w:bookmarkStart w:id="7" w:name="_Toc16938520"/>
      <w:bookmarkStart w:id="8" w:name="_Toc513029204"/>
      <w:bookmarkStart w:id="9" w:name="_Toc20823276"/>
      <w:bookmarkEnd w:id="5"/>
      <w:r w:rsidRPr="00E63825">
        <w:rPr>
          <w:rFonts w:ascii="宋体" w:hAnsi="宋体" w:cs="宋体" w:hint="eastAsia"/>
          <w:color w:val="000000" w:themeColor="text1"/>
          <w:sz w:val="28"/>
          <w:szCs w:val="28"/>
        </w:rPr>
        <w:t>1</w:t>
      </w:r>
      <w:bookmarkEnd w:id="6"/>
      <w:r w:rsidRPr="00E63825">
        <w:rPr>
          <w:rFonts w:ascii="宋体" w:hAnsi="宋体" w:cs="宋体" w:hint="eastAsia"/>
          <w:color w:val="000000" w:themeColor="text1"/>
          <w:sz w:val="28"/>
          <w:szCs w:val="28"/>
        </w:rPr>
        <w:t>.采购方式</w:t>
      </w:r>
      <w:bookmarkEnd w:id="7"/>
      <w:bookmarkEnd w:id="8"/>
      <w:bookmarkEnd w:id="9"/>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1.1本次采取竞争性磋商方式，本磋商文件仅适用于磋商公告中所述项目。</w:t>
      </w:r>
    </w:p>
    <w:p w:rsidR="00431214" w:rsidRPr="00E63825" w:rsidRDefault="00B97F0F">
      <w:pPr>
        <w:keepNext/>
        <w:spacing w:line="500" w:lineRule="exact"/>
        <w:outlineLvl w:val="3"/>
        <w:rPr>
          <w:rFonts w:ascii="宋体" w:hAnsi="宋体" w:cs="宋体"/>
          <w:b/>
          <w:bCs/>
          <w:color w:val="000000" w:themeColor="text1"/>
          <w:sz w:val="28"/>
          <w:szCs w:val="28"/>
        </w:rPr>
      </w:pPr>
      <w:bookmarkStart w:id="10" w:name="_Toc513029205"/>
      <w:bookmarkStart w:id="11" w:name="_Toc16938521"/>
      <w:bookmarkStart w:id="12" w:name="_Toc20823277"/>
      <w:r w:rsidRPr="00E63825">
        <w:rPr>
          <w:rFonts w:ascii="宋体" w:hAnsi="宋体" w:cs="宋体" w:hint="eastAsia"/>
          <w:color w:val="000000" w:themeColor="text1"/>
          <w:sz w:val="28"/>
          <w:szCs w:val="28"/>
        </w:rPr>
        <w:t>2.合格的</w:t>
      </w:r>
      <w:bookmarkEnd w:id="10"/>
      <w:bookmarkEnd w:id="11"/>
      <w:bookmarkEnd w:id="12"/>
      <w:r w:rsidRPr="00E63825">
        <w:rPr>
          <w:rFonts w:ascii="宋体" w:hAnsi="宋体" w:cs="宋体" w:hint="eastAsia"/>
          <w:color w:val="000000" w:themeColor="text1"/>
          <w:sz w:val="28"/>
          <w:szCs w:val="28"/>
        </w:rPr>
        <w:t>供应商</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2.1满足磋商公告中供应商的资格要求的规定。</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2.2满足本文件实质性条款的规定。</w:t>
      </w:r>
    </w:p>
    <w:p w:rsidR="00431214" w:rsidRPr="00E63825" w:rsidRDefault="00B97F0F">
      <w:pPr>
        <w:keepNext/>
        <w:spacing w:line="500" w:lineRule="exact"/>
        <w:outlineLvl w:val="3"/>
        <w:rPr>
          <w:rFonts w:ascii="宋体" w:hAnsi="宋体" w:cs="宋体"/>
          <w:b/>
          <w:bCs/>
          <w:color w:val="000000" w:themeColor="text1"/>
          <w:sz w:val="28"/>
          <w:szCs w:val="28"/>
        </w:rPr>
      </w:pPr>
      <w:bookmarkStart w:id="13" w:name="_Toc16938522"/>
      <w:bookmarkStart w:id="14" w:name="_Toc513029206"/>
      <w:bookmarkStart w:id="15" w:name="_Toc20823278"/>
      <w:r w:rsidRPr="00E63825">
        <w:rPr>
          <w:rFonts w:ascii="宋体" w:hAnsi="宋体" w:cs="宋体" w:hint="eastAsia"/>
          <w:color w:val="000000" w:themeColor="text1"/>
          <w:sz w:val="28"/>
          <w:szCs w:val="28"/>
        </w:rPr>
        <w:t>3.适用法律</w:t>
      </w:r>
      <w:bookmarkEnd w:id="13"/>
      <w:bookmarkEnd w:id="14"/>
      <w:bookmarkEnd w:id="15"/>
    </w:p>
    <w:p w:rsidR="00431214" w:rsidRPr="00E63825" w:rsidRDefault="00B97F0F">
      <w:pPr>
        <w:spacing w:line="500" w:lineRule="exact"/>
        <w:ind w:firstLine="490"/>
        <w:rPr>
          <w:rFonts w:ascii="宋体" w:hAnsi="宋体" w:cs="宋体"/>
          <w:color w:val="000000" w:themeColor="text1"/>
          <w:sz w:val="28"/>
          <w:szCs w:val="28"/>
        </w:rPr>
      </w:pPr>
      <w:r w:rsidRPr="00E63825">
        <w:rPr>
          <w:rFonts w:ascii="宋体" w:hAnsi="宋体" w:cs="宋体" w:hint="eastAsia"/>
          <w:color w:val="000000" w:themeColor="text1"/>
          <w:sz w:val="28"/>
          <w:szCs w:val="28"/>
        </w:rPr>
        <w:t>3.1本次采购及由此产生的合同受中华人民共和国有关的法律法规制约和保护。</w:t>
      </w:r>
    </w:p>
    <w:p w:rsidR="00431214" w:rsidRPr="00E63825" w:rsidRDefault="00B97F0F">
      <w:pPr>
        <w:keepNext/>
        <w:spacing w:line="500" w:lineRule="exact"/>
        <w:outlineLvl w:val="3"/>
        <w:rPr>
          <w:rFonts w:ascii="宋体" w:hAnsi="宋体" w:cs="宋体"/>
          <w:b/>
          <w:bCs/>
          <w:color w:val="000000" w:themeColor="text1"/>
          <w:sz w:val="28"/>
          <w:szCs w:val="28"/>
        </w:rPr>
      </w:pPr>
      <w:bookmarkStart w:id="16" w:name="_Toc20823279"/>
      <w:bookmarkStart w:id="17" w:name="_Toc16938523"/>
      <w:bookmarkStart w:id="18" w:name="_Toc462564067"/>
      <w:bookmarkStart w:id="19" w:name="_Toc513029207"/>
      <w:r w:rsidRPr="00E63825">
        <w:rPr>
          <w:rFonts w:ascii="宋体" w:hAnsi="宋体" w:cs="宋体" w:hint="eastAsia"/>
          <w:color w:val="000000" w:themeColor="text1"/>
          <w:sz w:val="28"/>
          <w:szCs w:val="28"/>
        </w:rPr>
        <w:t>4.磋商费用</w:t>
      </w:r>
      <w:bookmarkEnd w:id="16"/>
      <w:bookmarkEnd w:id="17"/>
      <w:bookmarkEnd w:id="18"/>
      <w:bookmarkEnd w:id="19"/>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4.1</w:t>
      </w:r>
      <w:r w:rsidRPr="00E63825">
        <w:rPr>
          <w:rFonts w:ascii="宋体" w:hAnsi="宋体" w:cs="宋体" w:hint="eastAsia"/>
          <w:color w:val="000000" w:themeColor="text1"/>
          <w:sz w:val="28"/>
          <w:szCs w:val="28"/>
        </w:rPr>
        <w:t>供应商应自行承担所有与参加磋商有关的费用，无论磋商过程中的做法和结果如何，采购人在任何情况下均无义务和责任承担这些费用。</w:t>
      </w:r>
    </w:p>
    <w:p w:rsidR="00431214" w:rsidRPr="00E63825" w:rsidRDefault="00B97F0F">
      <w:pPr>
        <w:keepNext/>
        <w:spacing w:line="500" w:lineRule="exact"/>
        <w:outlineLvl w:val="3"/>
        <w:rPr>
          <w:rFonts w:ascii="宋体" w:hAnsi="宋体" w:cs="宋体"/>
          <w:b/>
          <w:bCs/>
          <w:color w:val="000000" w:themeColor="text1"/>
          <w:sz w:val="28"/>
          <w:szCs w:val="28"/>
        </w:rPr>
      </w:pPr>
      <w:r w:rsidRPr="00E63825">
        <w:rPr>
          <w:rFonts w:ascii="宋体" w:hAnsi="宋体" w:cs="宋体" w:hint="eastAsia"/>
          <w:color w:val="000000" w:themeColor="text1"/>
          <w:sz w:val="28"/>
          <w:szCs w:val="28"/>
        </w:rPr>
        <w:t>5.磋商文件的约束力</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5.1</w:t>
      </w:r>
      <w:r w:rsidRPr="00E63825">
        <w:rPr>
          <w:rFonts w:ascii="宋体" w:hAnsi="宋体" w:cs="宋体" w:hint="eastAsia"/>
          <w:color w:val="000000" w:themeColor="text1"/>
          <w:sz w:val="28"/>
          <w:szCs w:val="28"/>
        </w:rPr>
        <w:t>供应商一旦参加本项目采购活动，即被认为接受了本磋商文件的规定和约束。</w:t>
      </w:r>
    </w:p>
    <w:p w:rsidR="00431214" w:rsidRPr="00E63825" w:rsidRDefault="00B97F0F">
      <w:pPr>
        <w:keepNext/>
        <w:spacing w:line="500" w:lineRule="exact"/>
        <w:outlineLvl w:val="3"/>
        <w:rPr>
          <w:rFonts w:ascii="宋体" w:hAnsi="宋体" w:cs="宋体"/>
          <w:color w:val="000000" w:themeColor="text1"/>
          <w:sz w:val="28"/>
          <w:szCs w:val="28"/>
        </w:rPr>
      </w:pPr>
      <w:r w:rsidRPr="00E63825">
        <w:rPr>
          <w:rFonts w:ascii="宋体" w:hAnsi="宋体" w:cs="宋体" w:hint="eastAsia"/>
          <w:color w:val="000000" w:themeColor="text1"/>
          <w:sz w:val="28"/>
          <w:szCs w:val="28"/>
        </w:rPr>
        <w:t>6.磋商文件的解释</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6.1</w:t>
      </w:r>
      <w:r w:rsidRPr="00E63825">
        <w:rPr>
          <w:rFonts w:ascii="宋体" w:hAnsi="宋体" w:cs="宋体" w:hint="eastAsia"/>
          <w:color w:val="000000" w:themeColor="text1"/>
          <w:sz w:val="28"/>
          <w:szCs w:val="28"/>
        </w:rPr>
        <w:t>磋商文件需求部分（供应商资格要求、项目需求、商务技术评分标准）由采购人解释，其他部分由代理机构解释。</w:t>
      </w:r>
    </w:p>
    <w:p w:rsidR="00431214" w:rsidRPr="00E63825" w:rsidRDefault="00B97F0F">
      <w:pPr>
        <w:keepNext/>
        <w:keepLines/>
        <w:spacing w:line="500" w:lineRule="exact"/>
        <w:outlineLvl w:val="2"/>
        <w:rPr>
          <w:rFonts w:ascii="宋体" w:hAnsi="宋体" w:cs="宋体"/>
          <w:b/>
          <w:bCs/>
          <w:color w:val="000000" w:themeColor="text1"/>
          <w:sz w:val="28"/>
          <w:szCs w:val="28"/>
        </w:rPr>
      </w:pPr>
      <w:bookmarkStart w:id="20" w:name="_Toc20823281"/>
      <w:bookmarkStart w:id="21" w:name="_Toc120614215"/>
      <w:bookmarkStart w:id="22" w:name="_Toc513029209"/>
      <w:bookmarkStart w:id="23" w:name="_Toc16938525"/>
      <w:r w:rsidRPr="00E63825">
        <w:rPr>
          <w:rFonts w:ascii="宋体" w:hAnsi="宋体" w:cs="宋体" w:hint="eastAsia"/>
          <w:b/>
          <w:bCs/>
          <w:color w:val="000000" w:themeColor="text1"/>
          <w:sz w:val="28"/>
          <w:szCs w:val="28"/>
        </w:rPr>
        <w:t>二、磋商文件</w:t>
      </w:r>
      <w:bookmarkEnd w:id="20"/>
      <w:bookmarkEnd w:id="21"/>
      <w:bookmarkEnd w:id="22"/>
      <w:bookmarkEnd w:id="23"/>
    </w:p>
    <w:p w:rsidR="00431214" w:rsidRPr="00E63825" w:rsidRDefault="00B97F0F">
      <w:pPr>
        <w:keepNext/>
        <w:spacing w:line="500" w:lineRule="exact"/>
        <w:outlineLvl w:val="3"/>
        <w:rPr>
          <w:rFonts w:ascii="宋体" w:hAnsi="宋体" w:cs="宋体"/>
          <w:b/>
          <w:bCs/>
          <w:color w:val="000000" w:themeColor="text1"/>
          <w:sz w:val="28"/>
          <w:szCs w:val="28"/>
        </w:rPr>
      </w:pPr>
      <w:bookmarkStart w:id="24" w:name="_Toc513029210"/>
      <w:bookmarkStart w:id="25" w:name="_Toc20823282"/>
      <w:bookmarkStart w:id="26" w:name="_Toc16938526"/>
      <w:r w:rsidRPr="00E63825">
        <w:rPr>
          <w:rFonts w:ascii="宋体" w:hAnsi="宋体" w:cs="宋体" w:hint="eastAsia"/>
          <w:color w:val="000000" w:themeColor="text1"/>
          <w:sz w:val="28"/>
          <w:szCs w:val="28"/>
        </w:rPr>
        <w:t>1.磋商文件构成</w:t>
      </w:r>
      <w:bookmarkEnd w:id="24"/>
      <w:bookmarkEnd w:id="25"/>
      <w:bookmarkEnd w:id="26"/>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1.1</w:t>
      </w:r>
      <w:r w:rsidRPr="00E63825">
        <w:rPr>
          <w:rFonts w:ascii="宋体" w:hAnsi="宋体" w:cs="宋体" w:hint="eastAsia"/>
          <w:color w:val="000000" w:themeColor="text1"/>
          <w:sz w:val="28"/>
          <w:szCs w:val="28"/>
        </w:rPr>
        <w:t>磋商文件由以下部分组成：</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（1）采购邀请</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（2）磋商须知</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（3）项目需求</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lastRenderedPageBreak/>
        <w:t>（4）评审方法和评审标准</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（5）响应文件格式</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（6）附件</w:t>
      </w:r>
    </w:p>
    <w:p w:rsidR="00431214" w:rsidRPr="00E63825" w:rsidRDefault="00B97F0F">
      <w:pPr>
        <w:spacing w:line="500" w:lineRule="exact"/>
        <w:ind w:firstLine="536"/>
        <w:rPr>
          <w:rFonts w:ascii="宋体" w:hAnsi="宋体" w:cs="宋体"/>
          <w:color w:val="000000" w:themeColor="text1"/>
          <w:spacing w:val="-6"/>
          <w:sz w:val="28"/>
          <w:szCs w:val="28"/>
        </w:rPr>
      </w:pPr>
      <w:r w:rsidRPr="00E63825">
        <w:rPr>
          <w:rFonts w:ascii="宋体" w:hAnsi="宋体" w:cs="宋体" w:hint="eastAsia"/>
          <w:color w:val="000000" w:themeColor="text1"/>
          <w:spacing w:val="-6"/>
          <w:sz w:val="28"/>
          <w:szCs w:val="28"/>
        </w:rPr>
        <w:t>请仔细检查磋商文件是否齐全，如有缺漏请立即与代理机构联系解决。</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1.2</w:t>
      </w:r>
      <w:r w:rsidRPr="00E63825">
        <w:rPr>
          <w:rFonts w:ascii="宋体" w:hAnsi="宋体" w:cs="宋体" w:hint="eastAsia"/>
          <w:color w:val="000000" w:themeColor="text1"/>
          <w:sz w:val="28"/>
          <w:szCs w:val="28"/>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rsidR="00431214" w:rsidRPr="00E63825" w:rsidRDefault="00B97F0F">
      <w:pPr>
        <w:keepNext/>
        <w:spacing w:line="500" w:lineRule="exact"/>
        <w:outlineLvl w:val="3"/>
        <w:rPr>
          <w:rFonts w:ascii="宋体" w:hAnsi="宋体" w:cs="宋体"/>
          <w:b/>
          <w:bCs/>
          <w:color w:val="000000" w:themeColor="text1"/>
          <w:sz w:val="28"/>
          <w:szCs w:val="28"/>
        </w:rPr>
      </w:pPr>
      <w:bookmarkStart w:id="27" w:name="_Toc462564070"/>
      <w:bookmarkStart w:id="28" w:name="_Toc16938527"/>
      <w:bookmarkStart w:id="29" w:name="_Toc20823283"/>
      <w:bookmarkStart w:id="30" w:name="_Toc513029211"/>
      <w:r w:rsidRPr="00E63825">
        <w:rPr>
          <w:rFonts w:ascii="宋体" w:hAnsi="宋体" w:cs="宋体" w:hint="eastAsia"/>
          <w:color w:val="000000" w:themeColor="text1"/>
          <w:sz w:val="28"/>
          <w:szCs w:val="28"/>
        </w:rPr>
        <w:t>2.磋商文件的澄清</w:t>
      </w:r>
      <w:bookmarkEnd w:id="27"/>
      <w:bookmarkEnd w:id="28"/>
      <w:bookmarkEnd w:id="29"/>
      <w:bookmarkEnd w:id="30"/>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2.1</w:t>
      </w:r>
      <w:r w:rsidRPr="00E63825">
        <w:rPr>
          <w:rFonts w:ascii="宋体" w:hAnsi="宋体" w:cs="宋体" w:hint="eastAsia"/>
          <w:color w:val="000000" w:themeColor="text1"/>
          <w:sz w:val="28"/>
          <w:szCs w:val="28"/>
        </w:rPr>
        <w:t>任何要求对磋商文件进行澄清的供应商，应在提交首次响应文件截止时间五日前按磋商公告中的通讯地址，以书面形式通知采购人。采购人有权对发出的磋商文件进行必要的澄清或修改。</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2.2采购人视情组织答疑会</w:t>
      </w:r>
    </w:p>
    <w:p w:rsidR="00431214" w:rsidRPr="00E63825" w:rsidRDefault="00B97F0F">
      <w:pPr>
        <w:keepNext/>
        <w:spacing w:line="500" w:lineRule="exact"/>
        <w:outlineLvl w:val="3"/>
        <w:rPr>
          <w:rFonts w:ascii="宋体" w:hAnsi="宋体" w:cs="宋体"/>
          <w:b/>
          <w:bCs/>
          <w:color w:val="000000" w:themeColor="text1"/>
          <w:sz w:val="28"/>
          <w:szCs w:val="28"/>
        </w:rPr>
      </w:pPr>
      <w:bookmarkStart w:id="31" w:name="_Toc462564071"/>
      <w:bookmarkStart w:id="32" w:name="_Toc20823284"/>
      <w:bookmarkStart w:id="33" w:name="_Toc513029212"/>
      <w:bookmarkStart w:id="34" w:name="_Toc16938528"/>
      <w:r w:rsidRPr="00E63825">
        <w:rPr>
          <w:rFonts w:ascii="宋体" w:hAnsi="宋体" w:cs="宋体" w:hint="eastAsia"/>
          <w:color w:val="000000" w:themeColor="text1"/>
          <w:sz w:val="28"/>
          <w:szCs w:val="28"/>
        </w:rPr>
        <w:t>3.磋商文件的修改</w:t>
      </w:r>
      <w:bookmarkEnd w:id="31"/>
      <w:bookmarkEnd w:id="32"/>
      <w:bookmarkEnd w:id="33"/>
      <w:bookmarkEnd w:id="34"/>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3.1</w:t>
      </w:r>
      <w:r w:rsidRPr="00E63825">
        <w:rPr>
          <w:rFonts w:ascii="宋体" w:hAnsi="宋体" w:cs="宋体" w:hint="eastAsia"/>
          <w:color w:val="000000" w:themeColor="text1"/>
          <w:sz w:val="28"/>
          <w:szCs w:val="28"/>
        </w:rPr>
        <w:t>在响应文件提交截止时间前，采购人可以对磋商文件进行修改。</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3.2</w:t>
      </w:r>
      <w:r w:rsidRPr="00E63825">
        <w:rPr>
          <w:rFonts w:ascii="宋体" w:hAnsi="宋体" w:cs="宋体" w:hint="eastAsia"/>
          <w:color w:val="000000" w:themeColor="text1"/>
          <w:spacing w:val="-6"/>
          <w:sz w:val="28"/>
          <w:szCs w:val="28"/>
        </w:rPr>
        <w:t>采购人有权按照法定的要求推迟响应文件提交截止日期和磋商日期。</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3.3</w:t>
      </w:r>
      <w:r w:rsidRPr="00E63825">
        <w:rPr>
          <w:rFonts w:ascii="宋体" w:hAnsi="宋体" w:cs="宋体" w:hint="eastAsia"/>
          <w:color w:val="000000" w:themeColor="text1"/>
          <w:sz w:val="28"/>
          <w:szCs w:val="28"/>
        </w:rPr>
        <w:t>磋商文件的修改将在江苏政府采购网公布，补充文件将作为磋商文件的组成部分，并对供应商具有约束力。</w:t>
      </w:r>
    </w:p>
    <w:p w:rsidR="00431214" w:rsidRPr="00E63825" w:rsidRDefault="00B97F0F">
      <w:pPr>
        <w:keepNext/>
        <w:keepLines/>
        <w:spacing w:line="500" w:lineRule="exact"/>
        <w:outlineLvl w:val="2"/>
        <w:rPr>
          <w:rFonts w:ascii="宋体" w:hAnsi="宋体" w:cs="宋体"/>
          <w:b/>
          <w:bCs/>
          <w:color w:val="000000" w:themeColor="text1"/>
          <w:sz w:val="28"/>
          <w:szCs w:val="28"/>
        </w:rPr>
      </w:pPr>
      <w:bookmarkStart w:id="35" w:name="_Toc120614216"/>
      <w:bookmarkStart w:id="36" w:name="_Toc513029213"/>
      <w:bookmarkStart w:id="37" w:name="_Toc462564072"/>
      <w:bookmarkStart w:id="38" w:name="_Toc16938529"/>
      <w:bookmarkStart w:id="39" w:name="_Toc20823285"/>
      <w:r w:rsidRPr="00E63825">
        <w:rPr>
          <w:rFonts w:ascii="宋体" w:hAnsi="宋体" w:cs="宋体" w:hint="eastAsia"/>
          <w:b/>
          <w:bCs/>
          <w:color w:val="000000" w:themeColor="text1"/>
          <w:sz w:val="28"/>
          <w:szCs w:val="28"/>
        </w:rPr>
        <w:t>三、响应文件的编制</w:t>
      </w:r>
      <w:bookmarkEnd w:id="35"/>
      <w:bookmarkEnd w:id="36"/>
      <w:bookmarkEnd w:id="37"/>
      <w:bookmarkEnd w:id="38"/>
      <w:bookmarkEnd w:id="39"/>
    </w:p>
    <w:p w:rsidR="00431214" w:rsidRPr="00E63825" w:rsidRDefault="00B97F0F">
      <w:pPr>
        <w:keepNext/>
        <w:spacing w:line="500" w:lineRule="exact"/>
        <w:outlineLvl w:val="3"/>
        <w:rPr>
          <w:rFonts w:ascii="宋体" w:hAnsi="宋体" w:cs="宋体"/>
          <w:bCs/>
          <w:color w:val="000000" w:themeColor="text1"/>
          <w:sz w:val="28"/>
          <w:szCs w:val="28"/>
        </w:rPr>
      </w:pPr>
      <w:bookmarkStart w:id="40" w:name="_Toc513029214"/>
      <w:bookmarkStart w:id="41" w:name="_Toc20823286"/>
      <w:bookmarkStart w:id="42" w:name="_Toc462564073"/>
      <w:bookmarkStart w:id="43" w:name="_Toc16938530"/>
      <w:r w:rsidRPr="00E63825">
        <w:rPr>
          <w:rFonts w:ascii="宋体" w:hAnsi="宋体" w:cs="宋体" w:hint="eastAsia"/>
          <w:color w:val="000000" w:themeColor="text1"/>
          <w:sz w:val="28"/>
          <w:szCs w:val="28"/>
        </w:rPr>
        <w:t>1.响应文件的语言及度量衡单位</w:t>
      </w:r>
      <w:bookmarkEnd w:id="40"/>
      <w:bookmarkEnd w:id="41"/>
      <w:bookmarkEnd w:id="42"/>
      <w:bookmarkEnd w:id="43"/>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1.1</w:t>
      </w:r>
      <w:r w:rsidRPr="00E63825">
        <w:rPr>
          <w:rFonts w:ascii="宋体" w:hAnsi="宋体" w:cs="宋体" w:hint="eastAsia"/>
          <w:color w:val="000000" w:themeColor="text1"/>
          <w:sz w:val="28"/>
          <w:szCs w:val="28"/>
        </w:rPr>
        <w:t>供应商提交的响应文件以及供应商与采购人就有关磋商的所有来往通知、函件和文件均应使用</w:t>
      </w:r>
      <w:r w:rsidRPr="00E63825">
        <w:rPr>
          <w:rFonts w:ascii="宋体" w:hAnsi="宋体" w:cs="宋体" w:hint="eastAsia"/>
          <w:bCs/>
          <w:color w:val="000000" w:themeColor="text1"/>
          <w:sz w:val="28"/>
          <w:szCs w:val="28"/>
        </w:rPr>
        <w:t>简体中文</w:t>
      </w:r>
      <w:r w:rsidRPr="00E63825">
        <w:rPr>
          <w:rFonts w:ascii="宋体" w:hAnsi="宋体" w:cs="宋体" w:hint="eastAsia"/>
          <w:color w:val="000000" w:themeColor="text1"/>
          <w:sz w:val="28"/>
          <w:szCs w:val="28"/>
        </w:rPr>
        <w:t>。</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1.2</w:t>
      </w:r>
      <w:r w:rsidRPr="00E63825">
        <w:rPr>
          <w:rFonts w:ascii="宋体" w:hAnsi="宋体" w:cs="宋体" w:hint="eastAsia"/>
          <w:color w:val="000000" w:themeColor="text1"/>
          <w:sz w:val="28"/>
          <w:szCs w:val="28"/>
        </w:rPr>
        <w:t>除技术性能另有规定外，响应文件所使用的度量衡单位，均须采用国家法定计量单位。</w:t>
      </w:r>
    </w:p>
    <w:p w:rsidR="00431214" w:rsidRPr="00E63825" w:rsidRDefault="00B97F0F">
      <w:pPr>
        <w:keepNext/>
        <w:spacing w:line="500" w:lineRule="exact"/>
        <w:outlineLvl w:val="3"/>
        <w:rPr>
          <w:rFonts w:ascii="宋体" w:hAnsi="宋体" w:cs="宋体"/>
          <w:b/>
          <w:bCs/>
          <w:color w:val="000000" w:themeColor="text1"/>
          <w:sz w:val="28"/>
          <w:szCs w:val="28"/>
        </w:rPr>
      </w:pPr>
      <w:bookmarkStart w:id="44" w:name="_Toc462564074"/>
      <w:bookmarkStart w:id="45" w:name="_Toc20823287"/>
      <w:bookmarkStart w:id="46" w:name="_Toc513029215"/>
      <w:bookmarkStart w:id="47" w:name="_Toc16938531"/>
      <w:r w:rsidRPr="00E63825">
        <w:rPr>
          <w:rFonts w:ascii="宋体" w:hAnsi="宋体" w:cs="宋体" w:hint="eastAsia"/>
          <w:color w:val="000000" w:themeColor="text1"/>
          <w:sz w:val="28"/>
          <w:szCs w:val="28"/>
        </w:rPr>
        <w:t>2.响应文件构成</w:t>
      </w:r>
      <w:bookmarkEnd w:id="44"/>
      <w:bookmarkEnd w:id="45"/>
      <w:bookmarkEnd w:id="46"/>
      <w:bookmarkEnd w:id="47"/>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2.1供应商编写的响应文件应包括资格证明文件、符合性证明文件、</w:t>
      </w:r>
      <w:r w:rsidRPr="00E63825">
        <w:rPr>
          <w:rFonts w:ascii="宋体" w:hAnsi="宋体" w:cs="宋体" w:hint="eastAsia"/>
          <w:color w:val="000000" w:themeColor="text1"/>
          <w:sz w:val="28"/>
          <w:szCs w:val="28"/>
        </w:rPr>
        <w:lastRenderedPageBreak/>
        <w:t>磋商报价表、分项报价明细表、其他证明文件等部分。供应商按“第五部分 响应文件格式”及“苏采云系统”中电子投标（响应）文件格式目录要求的内容编写响应文件。</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2.2如标书制作工具中格式和内容与“江苏政府采购网”发布的磋商文件不一致，请以“江苏政府采购网”发布的磋商文件为准。</w:t>
      </w:r>
    </w:p>
    <w:p w:rsidR="00431214" w:rsidRPr="00E63825" w:rsidRDefault="00B97F0F">
      <w:pPr>
        <w:spacing w:line="500" w:lineRule="exact"/>
        <w:rPr>
          <w:rFonts w:ascii="宋体" w:hAnsi="宋体" w:cs="宋体"/>
          <w:color w:val="000000" w:themeColor="text1"/>
          <w:sz w:val="28"/>
          <w:szCs w:val="28"/>
        </w:rPr>
      </w:pPr>
      <w:bookmarkStart w:id="48" w:name="_Hlt26668975"/>
      <w:bookmarkStart w:id="49" w:name="_Hlt26954838"/>
      <w:bookmarkStart w:id="50" w:name="_Hlt26670360"/>
      <w:bookmarkStart w:id="51" w:name="_Toc49090511"/>
      <w:bookmarkStart w:id="52" w:name="_Toc14577360"/>
      <w:bookmarkEnd w:id="48"/>
      <w:bookmarkEnd w:id="49"/>
      <w:bookmarkEnd w:id="50"/>
      <w:r w:rsidRPr="00E63825">
        <w:rPr>
          <w:rFonts w:ascii="宋体" w:hAnsi="宋体" w:cs="宋体" w:hint="eastAsia"/>
          <w:color w:val="000000" w:themeColor="text1"/>
          <w:sz w:val="28"/>
          <w:szCs w:val="28"/>
        </w:rPr>
        <w:t>3.证明供应商及响应标的符合磋商文件规定的文件</w:t>
      </w:r>
    </w:p>
    <w:p w:rsidR="00431214" w:rsidRPr="00E63825" w:rsidRDefault="00B97F0F">
      <w:pPr>
        <w:spacing w:line="500" w:lineRule="exact"/>
        <w:ind w:firstLine="560"/>
        <w:rPr>
          <w:rFonts w:ascii="宋体" w:hAnsi="宋体" w:cs="宋体"/>
          <w:color w:val="000000" w:themeColor="text1"/>
          <w:sz w:val="28"/>
          <w:szCs w:val="28"/>
        </w:rPr>
      </w:pPr>
      <w:bookmarkStart w:id="53" w:name="_Toc14577355"/>
      <w:bookmarkStart w:id="54" w:name="_Toc49090508"/>
      <w:r w:rsidRPr="00E63825">
        <w:rPr>
          <w:rFonts w:ascii="宋体" w:hAnsi="宋体" w:cs="宋体" w:hint="eastAsia"/>
          <w:color w:val="000000" w:themeColor="text1"/>
          <w:sz w:val="28"/>
          <w:szCs w:val="28"/>
        </w:rPr>
        <w:t>3.1供应商应按照法律、法规、规章和规范性文件以及磋商文件要求提交证明文件，证明其及响应标的符合磋商文件规定。</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3.2磋商文件对证明文件无明确形式要求的，证明文件可以以文字资料、图纸和数据等形式提交。</w:t>
      </w:r>
    </w:p>
    <w:p w:rsidR="00431214" w:rsidRPr="00E63825" w:rsidRDefault="00B97F0F">
      <w:pPr>
        <w:spacing w:line="500" w:lineRule="exact"/>
        <w:rPr>
          <w:rFonts w:ascii="宋体" w:hAnsi="宋体" w:cs="宋体"/>
          <w:color w:val="000000" w:themeColor="text1"/>
          <w:sz w:val="28"/>
          <w:szCs w:val="28"/>
        </w:rPr>
      </w:pPr>
      <w:r w:rsidRPr="00E63825">
        <w:rPr>
          <w:rFonts w:ascii="宋体" w:hAnsi="宋体" w:cs="宋体" w:hint="eastAsia"/>
          <w:color w:val="000000" w:themeColor="text1"/>
          <w:sz w:val="28"/>
          <w:szCs w:val="28"/>
        </w:rPr>
        <w:t>4.分项报价</w:t>
      </w:r>
      <w:bookmarkStart w:id="55" w:name="_Hlt26670373"/>
      <w:bookmarkEnd w:id="53"/>
      <w:bookmarkEnd w:id="55"/>
      <w:r w:rsidRPr="00E63825">
        <w:rPr>
          <w:rFonts w:ascii="宋体" w:hAnsi="宋体" w:cs="宋体" w:hint="eastAsia"/>
          <w:color w:val="000000" w:themeColor="text1"/>
          <w:sz w:val="28"/>
          <w:szCs w:val="28"/>
        </w:rPr>
        <w:t>明细表</w:t>
      </w:r>
      <w:bookmarkEnd w:id="54"/>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4.1供应商应按照磋商文件规定格式填报分项报价明细表</w:t>
      </w:r>
      <w:bookmarkStart w:id="56" w:name="_Hlt26670399"/>
      <w:bookmarkEnd w:id="56"/>
      <w:r w:rsidRPr="00E63825">
        <w:rPr>
          <w:rFonts w:ascii="宋体" w:hAnsi="宋体" w:cs="宋体" w:hint="eastAsia"/>
          <w:color w:val="000000" w:themeColor="text1"/>
          <w:sz w:val="28"/>
          <w:szCs w:val="28"/>
        </w:rPr>
        <w:t>。</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4.2响应货币。磋商文件中的单价和总价无特殊规定的采用人民币报价，以元为单位标注。磋商文件中另有规定的按规定执行。</w:t>
      </w:r>
    </w:p>
    <w:p w:rsidR="00431214" w:rsidRPr="00E63825" w:rsidRDefault="00B97F0F">
      <w:pPr>
        <w:spacing w:line="500" w:lineRule="exact"/>
        <w:rPr>
          <w:rFonts w:ascii="宋体" w:hAnsi="宋体" w:cs="宋体"/>
          <w:color w:val="000000" w:themeColor="text1"/>
          <w:sz w:val="28"/>
          <w:szCs w:val="28"/>
        </w:rPr>
      </w:pPr>
      <w:bookmarkStart w:id="57" w:name="_Hlt26954842"/>
      <w:bookmarkStart w:id="58" w:name="_Hlt26670482"/>
      <w:bookmarkStart w:id="59" w:name="_Hlt26954844"/>
      <w:bookmarkStart w:id="60" w:name="_Hlt26670403"/>
      <w:bookmarkStart w:id="61" w:name="_Hlt26670425"/>
      <w:bookmarkStart w:id="62" w:name="_Hlt26670486"/>
      <w:bookmarkStart w:id="63" w:name="_Hlt26954731"/>
      <w:bookmarkStart w:id="64" w:name="_Hlt26954848"/>
      <w:bookmarkStart w:id="65" w:name="_Hlt26954846"/>
      <w:bookmarkStart w:id="66" w:name="_Hlt26668983"/>
      <w:bookmarkEnd w:id="57"/>
      <w:bookmarkEnd w:id="58"/>
      <w:bookmarkEnd w:id="59"/>
      <w:bookmarkEnd w:id="60"/>
      <w:bookmarkEnd w:id="61"/>
      <w:bookmarkEnd w:id="62"/>
      <w:bookmarkEnd w:id="63"/>
      <w:bookmarkEnd w:id="64"/>
      <w:bookmarkEnd w:id="65"/>
      <w:bookmarkEnd w:id="66"/>
      <w:r w:rsidRPr="00E63825">
        <w:rPr>
          <w:rFonts w:ascii="宋体" w:hAnsi="宋体" w:cs="宋体" w:hint="eastAsia"/>
          <w:color w:val="000000" w:themeColor="text1"/>
          <w:sz w:val="28"/>
          <w:szCs w:val="28"/>
        </w:rPr>
        <w:t>5.技术部分正负偏离表、商务部分正负偏离表</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5.1供应商需按磋商文件中的技术要求与商务要求作出响应或偏离，并说明原因。</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5.2供应商可在磋商文件中提供认为需要的其他技术文件或说明。</w:t>
      </w:r>
    </w:p>
    <w:p w:rsidR="00431214" w:rsidRPr="00E63825" w:rsidRDefault="00B97F0F">
      <w:pPr>
        <w:spacing w:line="500" w:lineRule="exact"/>
        <w:rPr>
          <w:rFonts w:ascii="宋体" w:hAnsi="宋体" w:cs="宋体"/>
          <w:color w:val="000000" w:themeColor="text1"/>
          <w:sz w:val="28"/>
          <w:szCs w:val="28"/>
        </w:rPr>
      </w:pPr>
      <w:r w:rsidRPr="00E63825">
        <w:rPr>
          <w:rFonts w:ascii="宋体" w:hAnsi="宋体" w:cs="宋体" w:hint="eastAsia"/>
          <w:color w:val="000000" w:themeColor="text1"/>
          <w:sz w:val="28"/>
          <w:szCs w:val="28"/>
        </w:rPr>
        <w:t>6.磋商响应函和磋商报价表</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6.1供应商应按照磋商文件中提供的格式完整、正确填写磋商响应函、磋商报价表。</w:t>
      </w:r>
    </w:p>
    <w:p w:rsidR="00431214" w:rsidRPr="00E63825" w:rsidRDefault="00B97F0F">
      <w:pPr>
        <w:keepNext/>
        <w:spacing w:line="500" w:lineRule="exact"/>
        <w:ind w:firstLine="560"/>
        <w:outlineLvl w:val="3"/>
        <w:rPr>
          <w:rFonts w:ascii="宋体" w:hAnsi="宋体" w:cs="宋体"/>
          <w:color w:val="000000" w:themeColor="text1"/>
          <w:sz w:val="28"/>
          <w:szCs w:val="28"/>
        </w:rPr>
      </w:pPr>
      <w:r w:rsidRPr="00E63825">
        <w:rPr>
          <w:rFonts w:ascii="宋体" w:hAnsi="宋体" w:cs="宋体" w:hint="eastAsia"/>
          <w:color w:val="000000" w:themeColor="text1"/>
          <w:sz w:val="28"/>
          <w:szCs w:val="28"/>
        </w:rPr>
        <w:t>6.2对于采用货币报价的项目，磋商报价表中的响应总报价应与分项报价明细表中的响应总报价一致，如不一致，不作为无效响应处理，但评标时按磋商报价表中价格为准。</w:t>
      </w:r>
    </w:p>
    <w:p w:rsidR="00431214" w:rsidRPr="00E63825" w:rsidRDefault="00B97F0F">
      <w:pPr>
        <w:keepNext/>
        <w:spacing w:line="500" w:lineRule="exact"/>
        <w:outlineLvl w:val="3"/>
        <w:rPr>
          <w:rFonts w:ascii="宋体" w:hAnsi="宋体" w:cs="宋体"/>
          <w:b/>
          <w:bCs/>
          <w:color w:val="000000" w:themeColor="text1"/>
          <w:sz w:val="28"/>
          <w:szCs w:val="28"/>
        </w:rPr>
      </w:pPr>
      <w:r w:rsidRPr="00E63825">
        <w:rPr>
          <w:rFonts w:ascii="宋体" w:hAnsi="宋体" w:cs="宋体" w:hint="eastAsia"/>
          <w:color w:val="000000" w:themeColor="text1"/>
          <w:sz w:val="28"/>
          <w:szCs w:val="28"/>
        </w:rPr>
        <w:t>7.</w:t>
      </w:r>
      <w:bookmarkEnd w:id="51"/>
      <w:bookmarkEnd w:id="52"/>
      <w:r w:rsidRPr="00E63825">
        <w:rPr>
          <w:rFonts w:ascii="宋体" w:hAnsi="宋体" w:cs="宋体" w:hint="eastAsia"/>
          <w:color w:val="000000" w:themeColor="text1"/>
          <w:sz w:val="28"/>
          <w:szCs w:val="28"/>
        </w:rPr>
        <w:t>磋商响应有效期</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3.1磋商响应有效期为</w:t>
      </w:r>
      <w:r w:rsidRPr="00E63825">
        <w:rPr>
          <w:rFonts w:ascii="宋体" w:hAnsi="宋体" w:cs="宋体" w:hint="eastAsia"/>
          <w:color w:val="000000" w:themeColor="text1"/>
          <w:sz w:val="28"/>
          <w:szCs w:val="28"/>
        </w:rPr>
        <w:t>采购人</w:t>
      </w:r>
      <w:r w:rsidRPr="00E63825">
        <w:rPr>
          <w:rFonts w:ascii="宋体" w:hAnsi="宋体" w:cs="宋体" w:hint="eastAsia"/>
          <w:bCs/>
          <w:color w:val="000000" w:themeColor="text1"/>
          <w:sz w:val="28"/>
          <w:szCs w:val="28"/>
        </w:rPr>
        <w:t>规定的响应文件</w:t>
      </w:r>
      <w:r w:rsidRPr="00E63825">
        <w:rPr>
          <w:rFonts w:ascii="宋体" w:hAnsi="宋体" w:cs="宋体" w:hint="eastAsia"/>
          <w:color w:val="000000" w:themeColor="text1"/>
          <w:sz w:val="28"/>
          <w:szCs w:val="28"/>
        </w:rPr>
        <w:t>提交</w:t>
      </w:r>
      <w:r w:rsidRPr="00E63825">
        <w:rPr>
          <w:rFonts w:ascii="宋体" w:hAnsi="宋体" w:cs="宋体" w:hint="eastAsia"/>
          <w:bCs/>
          <w:color w:val="000000" w:themeColor="text1"/>
          <w:sz w:val="28"/>
          <w:szCs w:val="28"/>
        </w:rPr>
        <w:t>截止时间后</w:t>
      </w:r>
      <w:r w:rsidRPr="00E63825">
        <w:rPr>
          <w:rFonts w:ascii="宋体" w:hAnsi="宋体" w:cs="宋体" w:hint="eastAsia"/>
          <w:b/>
          <w:color w:val="000000" w:themeColor="text1"/>
          <w:sz w:val="28"/>
          <w:szCs w:val="28"/>
          <w:u w:val="single"/>
        </w:rPr>
        <w:t>六十（60）天</w:t>
      </w:r>
      <w:r w:rsidR="007179E3" w:rsidRPr="00E63825">
        <w:rPr>
          <w:rFonts w:ascii="宋体" w:hAnsi="宋体" w:cs="宋体" w:hint="eastAsia"/>
          <w:b/>
          <w:color w:val="000000" w:themeColor="text1"/>
          <w:sz w:val="28"/>
          <w:szCs w:val="28"/>
          <w:u w:val="single"/>
        </w:rPr>
        <w:t xml:space="preserve"> </w:t>
      </w:r>
      <w:r w:rsidRPr="00E63825">
        <w:rPr>
          <w:rFonts w:ascii="宋体" w:hAnsi="宋体" w:cs="宋体" w:hint="eastAsia"/>
          <w:bCs/>
          <w:color w:val="000000" w:themeColor="text1"/>
          <w:sz w:val="28"/>
          <w:szCs w:val="28"/>
        </w:rPr>
        <w:t>。磋商响应有效期比规定短的将被视为非实质性响应而予以</w:t>
      </w:r>
      <w:r w:rsidRPr="00E63825">
        <w:rPr>
          <w:rFonts w:ascii="宋体" w:hAnsi="宋体" w:cs="宋体" w:hint="eastAsia"/>
          <w:bCs/>
          <w:color w:val="000000" w:themeColor="text1"/>
          <w:sz w:val="28"/>
          <w:szCs w:val="28"/>
        </w:rPr>
        <w:lastRenderedPageBreak/>
        <w:t>拒绝。</w:t>
      </w:r>
    </w:p>
    <w:p w:rsidR="00431214" w:rsidRPr="00E63825" w:rsidRDefault="00B97F0F">
      <w:pPr>
        <w:keepNext/>
        <w:spacing w:line="500" w:lineRule="exact"/>
        <w:outlineLvl w:val="3"/>
        <w:rPr>
          <w:rFonts w:ascii="宋体" w:hAnsi="宋体" w:cs="宋体"/>
          <w:b/>
          <w:bCs/>
          <w:color w:val="000000" w:themeColor="text1"/>
          <w:sz w:val="28"/>
          <w:szCs w:val="28"/>
        </w:rPr>
      </w:pPr>
      <w:r w:rsidRPr="00E63825">
        <w:rPr>
          <w:rFonts w:ascii="宋体" w:hAnsi="宋体" w:cs="宋体" w:hint="eastAsia"/>
          <w:color w:val="000000" w:themeColor="text1"/>
          <w:sz w:val="28"/>
          <w:szCs w:val="28"/>
        </w:rPr>
        <w:t>8.磋商响应有效期的延长</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8.1在特殊情况下，</w:t>
      </w:r>
      <w:r w:rsidRPr="00E63825">
        <w:rPr>
          <w:rFonts w:ascii="宋体" w:hAnsi="宋体" w:cs="宋体" w:hint="eastAsia"/>
          <w:color w:val="000000" w:themeColor="text1"/>
          <w:sz w:val="28"/>
          <w:szCs w:val="28"/>
        </w:rPr>
        <w:t>采购人</w:t>
      </w:r>
      <w:r w:rsidRPr="00E63825">
        <w:rPr>
          <w:rFonts w:ascii="宋体" w:hAnsi="宋体" w:cs="宋体" w:hint="eastAsia"/>
          <w:bCs/>
          <w:color w:val="000000" w:themeColor="text1"/>
          <w:sz w:val="28"/>
          <w:szCs w:val="28"/>
        </w:rPr>
        <w:t>于原磋商响应有效期满之前，可向磋商供应商提出延长磋商响应有效期的要求。这种要求与答复均应采用书面形式。供应商可以拒绝</w:t>
      </w:r>
      <w:r w:rsidRPr="00E63825">
        <w:rPr>
          <w:rFonts w:ascii="宋体" w:hAnsi="宋体" w:cs="宋体" w:hint="eastAsia"/>
          <w:color w:val="000000" w:themeColor="text1"/>
          <w:sz w:val="28"/>
          <w:szCs w:val="28"/>
        </w:rPr>
        <w:t>采购人</w:t>
      </w:r>
      <w:r w:rsidRPr="00E63825">
        <w:rPr>
          <w:rFonts w:ascii="宋体" w:hAnsi="宋体" w:cs="宋体" w:hint="eastAsia"/>
          <w:bCs/>
          <w:color w:val="000000" w:themeColor="text1"/>
          <w:sz w:val="28"/>
          <w:szCs w:val="28"/>
        </w:rPr>
        <w:t>的这一要求而放弃磋商响应，同意延长磋商响应有效期的供应商既不能要求也不允许修改其响应文件。</w:t>
      </w:r>
      <w:r w:rsidRPr="00E63825">
        <w:rPr>
          <w:rFonts w:ascii="宋体" w:hAnsi="宋体" w:cs="宋体" w:hint="eastAsia"/>
          <w:color w:val="000000" w:themeColor="text1"/>
          <w:sz w:val="28"/>
          <w:szCs w:val="28"/>
        </w:rPr>
        <w:t>受磋商响应有效期约束的所有权利与义务均延长至新的有效期</w:t>
      </w:r>
      <w:r w:rsidRPr="00E63825">
        <w:rPr>
          <w:rFonts w:ascii="宋体" w:hAnsi="宋体" w:cs="宋体" w:hint="eastAsia"/>
          <w:bCs/>
          <w:color w:val="000000" w:themeColor="text1"/>
          <w:sz w:val="28"/>
          <w:szCs w:val="28"/>
        </w:rPr>
        <w:t>。</w:t>
      </w:r>
    </w:p>
    <w:p w:rsidR="00431214" w:rsidRPr="00E63825" w:rsidRDefault="00B97F0F">
      <w:pPr>
        <w:keepNext/>
        <w:keepLines/>
        <w:spacing w:line="500" w:lineRule="exact"/>
        <w:outlineLvl w:val="2"/>
        <w:rPr>
          <w:rFonts w:ascii="宋体" w:hAnsi="宋体" w:cs="宋体"/>
          <w:b/>
          <w:bCs/>
          <w:color w:val="000000" w:themeColor="text1"/>
          <w:sz w:val="28"/>
          <w:szCs w:val="28"/>
        </w:rPr>
      </w:pPr>
      <w:bookmarkStart w:id="67" w:name="_Hlt26954852"/>
      <w:bookmarkStart w:id="68" w:name="_Hlt26954739"/>
      <w:bookmarkStart w:id="69" w:name="_Toc120614217"/>
      <w:bookmarkStart w:id="70" w:name="_Toc513029224"/>
      <w:bookmarkStart w:id="71" w:name="_Toc16938540"/>
      <w:bookmarkStart w:id="72" w:name="_Toc20823296"/>
      <w:bookmarkEnd w:id="67"/>
      <w:bookmarkEnd w:id="68"/>
      <w:r w:rsidRPr="00E63825">
        <w:rPr>
          <w:rFonts w:ascii="宋体" w:hAnsi="宋体" w:cs="宋体" w:hint="eastAsia"/>
          <w:b/>
          <w:bCs/>
          <w:color w:val="000000" w:themeColor="text1"/>
          <w:sz w:val="28"/>
          <w:szCs w:val="28"/>
        </w:rPr>
        <w:t>四、响应文件的提交</w:t>
      </w:r>
      <w:bookmarkEnd w:id="69"/>
      <w:bookmarkEnd w:id="70"/>
      <w:bookmarkEnd w:id="71"/>
      <w:bookmarkEnd w:id="72"/>
    </w:p>
    <w:p w:rsidR="00431214" w:rsidRPr="00E63825" w:rsidRDefault="00B97F0F">
      <w:pPr>
        <w:keepNext/>
        <w:spacing w:line="500" w:lineRule="exact"/>
        <w:outlineLvl w:val="3"/>
        <w:rPr>
          <w:rFonts w:ascii="宋体" w:hAnsi="宋体" w:cs="宋体"/>
          <w:b/>
          <w:bCs/>
          <w:color w:val="000000" w:themeColor="text1"/>
          <w:sz w:val="28"/>
          <w:szCs w:val="28"/>
        </w:rPr>
      </w:pPr>
      <w:bookmarkStart w:id="73" w:name="_Toc513029225"/>
      <w:bookmarkStart w:id="74" w:name="_Toc20823297"/>
      <w:bookmarkStart w:id="75" w:name="_Toc16938541"/>
      <w:bookmarkStart w:id="76" w:name="_Toc462564084"/>
      <w:r w:rsidRPr="00E63825">
        <w:rPr>
          <w:rFonts w:ascii="宋体" w:hAnsi="宋体" w:cs="宋体" w:hint="eastAsia"/>
          <w:color w:val="000000" w:themeColor="text1"/>
          <w:sz w:val="28"/>
          <w:szCs w:val="28"/>
        </w:rPr>
        <w:t>1.响应文件</w:t>
      </w:r>
      <w:bookmarkEnd w:id="73"/>
      <w:bookmarkEnd w:id="74"/>
      <w:bookmarkEnd w:id="75"/>
      <w:bookmarkEnd w:id="76"/>
      <w:r w:rsidRPr="00E63825">
        <w:rPr>
          <w:rFonts w:ascii="宋体" w:hAnsi="宋体" w:cs="宋体" w:hint="eastAsia"/>
          <w:color w:val="000000" w:themeColor="text1"/>
          <w:sz w:val="28"/>
          <w:szCs w:val="28"/>
        </w:rPr>
        <w:t>的提交</w:t>
      </w:r>
    </w:p>
    <w:p w:rsidR="00431214" w:rsidRPr="00E63825" w:rsidRDefault="00B97F0F">
      <w:pPr>
        <w:spacing w:line="500" w:lineRule="exact"/>
        <w:ind w:firstLine="556"/>
        <w:rPr>
          <w:rFonts w:ascii="宋体" w:hAnsi="宋体" w:cs="宋体"/>
          <w:bCs/>
          <w:color w:val="000000" w:themeColor="text1"/>
          <w:sz w:val="28"/>
          <w:szCs w:val="28"/>
        </w:rPr>
      </w:pPr>
      <w:r w:rsidRPr="00E63825">
        <w:rPr>
          <w:rFonts w:ascii="宋体" w:hAnsi="宋体" w:cs="宋体" w:hint="eastAsia"/>
          <w:bCs/>
          <w:color w:val="000000" w:themeColor="text1"/>
          <w:sz w:val="28"/>
          <w:szCs w:val="28"/>
        </w:rPr>
        <w:t>1.1</w:t>
      </w:r>
      <w:bookmarkStart w:id="77" w:name="_Toc20823298"/>
      <w:bookmarkStart w:id="78" w:name="_Toc16938542"/>
      <w:bookmarkStart w:id="79" w:name="_Toc513029226"/>
      <w:r w:rsidRPr="00E63825">
        <w:rPr>
          <w:rFonts w:ascii="宋体" w:hAnsi="宋体" w:cs="宋体" w:hint="eastAsia"/>
          <w:bCs/>
          <w:color w:val="000000" w:themeColor="text1"/>
          <w:sz w:val="28"/>
          <w:szCs w:val="28"/>
        </w:rPr>
        <w:t>供应商应当按照江苏政府采购网—资料下载中《江苏省政府采购管理交易系统（苏采云）供应商操作指南》规定，在</w:t>
      </w:r>
      <w:r w:rsidRPr="00E63825">
        <w:rPr>
          <w:rFonts w:ascii="宋体" w:hAnsi="宋体" w:cs="宋体" w:hint="eastAsia"/>
          <w:color w:val="000000" w:themeColor="text1"/>
          <w:sz w:val="28"/>
          <w:szCs w:val="28"/>
        </w:rPr>
        <w:t>响应文件提交</w:t>
      </w:r>
      <w:r w:rsidRPr="00E63825">
        <w:rPr>
          <w:rFonts w:ascii="宋体" w:hAnsi="宋体" w:cs="宋体" w:hint="eastAsia"/>
          <w:bCs/>
          <w:color w:val="000000" w:themeColor="text1"/>
          <w:sz w:val="28"/>
          <w:szCs w:val="28"/>
        </w:rPr>
        <w:t>截止时间前按要求制作并上传电子响应文件。</w:t>
      </w:r>
    </w:p>
    <w:p w:rsidR="00431214" w:rsidRPr="00E63825" w:rsidRDefault="00B97F0F">
      <w:pPr>
        <w:spacing w:line="500" w:lineRule="exact"/>
        <w:rPr>
          <w:rFonts w:ascii="宋体" w:hAnsi="宋体" w:cs="宋体"/>
          <w:b/>
          <w:color w:val="000000" w:themeColor="text1"/>
          <w:sz w:val="28"/>
          <w:szCs w:val="28"/>
        </w:rPr>
      </w:pPr>
      <w:r w:rsidRPr="00E63825">
        <w:rPr>
          <w:rFonts w:ascii="宋体" w:hAnsi="宋体" w:cs="宋体" w:hint="eastAsia"/>
          <w:color w:val="000000" w:themeColor="text1"/>
          <w:sz w:val="28"/>
          <w:szCs w:val="28"/>
        </w:rPr>
        <w:t>2.响应文件截止日期</w:t>
      </w:r>
      <w:bookmarkEnd w:id="77"/>
      <w:bookmarkEnd w:id="78"/>
      <w:bookmarkEnd w:id="79"/>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2.1供应商上传电子响应文件的时间不得迟于磋商公告中规定的响应文件提交截止时间。</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供应商应充分考虑到网络环境、网络带宽、CA数字证书及电子签章故障等风险因素，如因供应商自身原因造成的电子响应文件上传不成功由供应商自行承担全部责任。</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color w:val="000000" w:themeColor="text1"/>
          <w:sz w:val="28"/>
          <w:szCs w:val="28"/>
        </w:rPr>
        <w:t>2.2采购人</w:t>
      </w:r>
      <w:r w:rsidRPr="00E63825">
        <w:rPr>
          <w:rFonts w:ascii="宋体" w:hAnsi="宋体" w:cs="宋体" w:hint="eastAsia"/>
          <w:bCs/>
          <w:color w:val="000000" w:themeColor="text1"/>
          <w:sz w:val="28"/>
          <w:szCs w:val="28"/>
        </w:rPr>
        <w:t>可以按照规定，通过修改响应文件酌情延长响应文件提交截止日期，在此情况下，供应商的所有权利和义务以及供应商受制的截止日期均应以延长后新的截止日期为准。</w:t>
      </w:r>
    </w:p>
    <w:p w:rsidR="00431214" w:rsidRPr="00E63825" w:rsidRDefault="00B97F0F">
      <w:pPr>
        <w:keepNext/>
        <w:spacing w:line="500" w:lineRule="exact"/>
        <w:outlineLvl w:val="3"/>
        <w:rPr>
          <w:rFonts w:ascii="宋体" w:hAnsi="宋体" w:cs="宋体"/>
          <w:b/>
          <w:bCs/>
          <w:color w:val="000000" w:themeColor="text1"/>
          <w:sz w:val="28"/>
          <w:szCs w:val="28"/>
        </w:rPr>
      </w:pPr>
      <w:bookmarkStart w:id="80" w:name="_Toc20823299"/>
      <w:bookmarkStart w:id="81" w:name="_Toc16938543"/>
      <w:bookmarkStart w:id="82" w:name="_Toc513029227"/>
      <w:r w:rsidRPr="00E63825">
        <w:rPr>
          <w:rFonts w:ascii="宋体" w:hAnsi="宋体" w:cs="宋体" w:hint="eastAsia"/>
          <w:color w:val="000000" w:themeColor="text1"/>
          <w:sz w:val="28"/>
          <w:szCs w:val="28"/>
        </w:rPr>
        <w:t>3.响应文件</w:t>
      </w:r>
      <w:bookmarkEnd w:id="80"/>
      <w:bookmarkEnd w:id="81"/>
      <w:bookmarkEnd w:id="82"/>
      <w:r w:rsidRPr="00E63825">
        <w:rPr>
          <w:rFonts w:ascii="宋体" w:hAnsi="宋体" w:cs="宋体" w:hint="eastAsia"/>
          <w:color w:val="000000" w:themeColor="text1"/>
          <w:sz w:val="28"/>
          <w:szCs w:val="28"/>
        </w:rPr>
        <w:t>的拒收</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3.1</w:t>
      </w:r>
      <w:r w:rsidRPr="00E63825">
        <w:rPr>
          <w:rFonts w:ascii="宋体" w:hAnsi="宋体" w:cs="宋体" w:hint="eastAsia"/>
          <w:color w:val="000000" w:themeColor="text1"/>
          <w:sz w:val="28"/>
          <w:szCs w:val="28"/>
        </w:rPr>
        <w:t>采购人</w:t>
      </w:r>
      <w:r w:rsidRPr="00E63825">
        <w:rPr>
          <w:rFonts w:ascii="宋体" w:hAnsi="宋体" w:cs="宋体" w:hint="eastAsia"/>
          <w:bCs/>
          <w:color w:val="000000" w:themeColor="text1"/>
          <w:sz w:val="28"/>
          <w:szCs w:val="28"/>
        </w:rPr>
        <w:t>拒绝接收在其规定的响应文件提交截止时间后上传的任何响应文件。</w:t>
      </w:r>
    </w:p>
    <w:p w:rsidR="00431214" w:rsidRPr="00E63825" w:rsidRDefault="00B97F0F">
      <w:pPr>
        <w:keepNext/>
        <w:spacing w:line="500" w:lineRule="exact"/>
        <w:outlineLvl w:val="3"/>
        <w:rPr>
          <w:rFonts w:ascii="宋体" w:hAnsi="宋体" w:cs="宋体"/>
          <w:b/>
          <w:bCs/>
          <w:color w:val="000000" w:themeColor="text1"/>
          <w:sz w:val="28"/>
          <w:szCs w:val="28"/>
        </w:rPr>
      </w:pPr>
      <w:bookmarkStart w:id="83" w:name="_Toc20823300"/>
      <w:bookmarkStart w:id="84" w:name="_Toc16938544"/>
      <w:bookmarkStart w:id="85" w:name="_Toc513029228"/>
      <w:r w:rsidRPr="00E63825">
        <w:rPr>
          <w:rFonts w:ascii="宋体" w:hAnsi="宋体" w:cs="宋体" w:hint="eastAsia"/>
          <w:color w:val="000000" w:themeColor="text1"/>
          <w:sz w:val="28"/>
          <w:szCs w:val="28"/>
        </w:rPr>
        <w:t>4.响应文件的撤回和修改</w:t>
      </w:r>
      <w:bookmarkEnd w:id="83"/>
      <w:bookmarkEnd w:id="84"/>
      <w:bookmarkEnd w:id="85"/>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4.1响应文件的撤回</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4.1.1电子响应文件的撤回</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lastRenderedPageBreak/>
        <w:t>供应商可在响应文件提交截止时间前，撤回其电子响应文件，具体操作方法见《江苏省政府采购管理交易系统（苏采云）供应商操作指南》。</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4.1.2供应商撤回电子响应文件，则认为其不再参与本项目磋商活动。</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4.2响应文件的修改</w:t>
      </w:r>
    </w:p>
    <w:p w:rsidR="00431214" w:rsidRPr="00E63825" w:rsidRDefault="00B97F0F">
      <w:pPr>
        <w:spacing w:line="500" w:lineRule="exact"/>
        <w:ind w:firstLine="555"/>
        <w:rPr>
          <w:rFonts w:ascii="宋体" w:hAnsi="宋体" w:cs="宋体"/>
          <w:bCs/>
          <w:color w:val="000000" w:themeColor="text1"/>
          <w:sz w:val="28"/>
          <w:szCs w:val="28"/>
        </w:rPr>
      </w:pPr>
      <w:r w:rsidRPr="00E63825">
        <w:rPr>
          <w:rFonts w:ascii="宋体" w:hAnsi="宋体" w:cs="宋体" w:hint="eastAsia"/>
          <w:bCs/>
          <w:color w:val="000000" w:themeColor="text1"/>
          <w:sz w:val="28"/>
          <w:szCs w:val="28"/>
        </w:rPr>
        <w:t>供应商可在响应文件提交截止时间前，对其电子响应文件进行修改，</w:t>
      </w:r>
      <w:r w:rsidRPr="00E63825">
        <w:rPr>
          <w:rFonts w:ascii="宋体" w:hAnsi="宋体" w:cs="宋体" w:hint="eastAsia"/>
          <w:color w:val="000000" w:themeColor="text1"/>
          <w:sz w:val="28"/>
          <w:szCs w:val="28"/>
        </w:rPr>
        <w:t>具体操作方法见《江苏省政府采购管理交易系统（苏采云）供应商操作指南》</w:t>
      </w:r>
      <w:r w:rsidRPr="00E63825">
        <w:rPr>
          <w:rFonts w:ascii="宋体" w:hAnsi="宋体" w:cs="宋体" w:hint="eastAsia"/>
          <w:bCs/>
          <w:color w:val="000000" w:themeColor="text1"/>
          <w:sz w:val="28"/>
          <w:szCs w:val="28"/>
        </w:rPr>
        <w:t>。</w:t>
      </w:r>
    </w:p>
    <w:p w:rsidR="00431214" w:rsidRPr="00E63825" w:rsidRDefault="00B97F0F">
      <w:pPr>
        <w:spacing w:line="500" w:lineRule="exact"/>
        <w:ind w:firstLine="555"/>
        <w:rPr>
          <w:rFonts w:ascii="宋体" w:hAnsi="宋体" w:cs="宋体"/>
          <w:bCs/>
          <w:color w:val="000000" w:themeColor="text1"/>
          <w:sz w:val="28"/>
          <w:szCs w:val="28"/>
        </w:rPr>
      </w:pPr>
      <w:r w:rsidRPr="00E63825">
        <w:rPr>
          <w:rFonts w:ascii="宋体" w:hAnsi="宋体" w:cs="宋体" w:hint="eastAsia"/>
          <w:color w:val="000000" w:themeColor="text1"/>
          <w:sz w:val="28"/>
          <w:szCs w:val="28"/>
        </w:rPr>
        <w:t>4.3</w:t>
      </w:r>
      <w:r w:rsidRPr="00E63825">
        <w:rPr>
          <w:rFonts w:ascii="宋体" w:hAnsi="宋体" w:cs="宋体" w:hint="eastAsia"/>
          <w:bCs/>
          <w:color w:val="000000" w:themeColor="text1"/>
          <w:sz w:val="28"/>
          <w:szCs w:val="28"/>
        </w:rPr>
        <w:t>在响应文件提交截止时间之后，供应商不得对其电子响应文件作任何修改。</w:t>
      </w:r>
    </w:p>
    <w:p w:rsidR="00431214" w:rsidRPr="00E63825" w:rsidRDefault="00B97F0F">
      <w:pPr>
        <w:spacing w:line="500" w:lineRule="exact"/>
        <w:ind w:firstLine="555"/>
        <w:rPr>
          <w:rFonts w:ascii="宋体" w:hAnsi="宋体" w:cs="宋体"/>
          <w:bCs/>
          <w:color w:val="000000" w:themeColor="text1"/>
          <w:sz w:val="28"/>
          <w:szCs w:val="28"/>
        </w:rPr>
      </w:pPr>
      <w:r w:rsidRPr="00E63825">
        <w:rPr>
          <w:rFonts w:ascii="宋体" w:hAnsi="宋体" w:cs="宋体" w:hint="eastAsia"/>
          <w:color w:val="000000" w:themeColor="text1"/>
          <w:sz w:val="28"/>
          <w:szCs w:val="28"/>
        </w:rPr>
        <w:t>4.4</w:t>
      </w:r>
      <w:r w:rsidRPr="00E63825">
        <w:rPr>
          <w:rFonts w:ascii="宋体" w:hAnsi="宋体" w:cs="宋体" w:hint="eastAsia"/>
          <w:bCs/>
          <w:color w:val="000000" w:themeColor="text1"/>
          <w:sz w:val="28"/>
          <w:szCs w:val="28"/>
        </w:rPr>
        <w:t>在响应文件截止时间至响应文件中规定的磋商响应有效期满之间的这段时间内，供应商不得撤回其响应文件。</w:t>
      </w:r>
    </w:p>
    <w:p w:rsidR="00431214" w:rsidRPr="00E63825" w:rsidRDefault="00B97F0F">
      <w:pPr>
        <w:spacing w:line="500" w:lineRule="exact"/>
        <w:rPr>
          <w:rFonts w:ascii="宋体" w:hAnsi="宋体" w:cs="宋体"/>
          <w:b/>
          <w:bCs/>
          <w:color w:val="000000" w:themeColor="text1"/>
          <w:sz w:val="28"/>
          <w:szCs w:val="28"/>
        </w:rPr>
      </w:pPr>
      <w:bookmarkStart w:id="86" w:name="_Toc20823302"/>
      <w:bookmarkStart w:id="87" w:name="_Toc513029230"/>
      <w:bookmarkStart w:id="88" w:name="_Toc16938546"/>
      <w:r w:rsidRPr="00E63825">
        <w:rPr>
          <w:rFonts w:ascii="宋体" w:hAnsi="宋体" w:cs="宋体" w:hint="eastAsia"/>
          <w:b/>
          <w:bCs/>
          <w:color w:val="000000" w:themeColor="text1"/>
          <w:sz w:val="28"/>
          <w:szCs w:val="28"/>
        </w:rPr>
        <w:t>五、磋商与评审</w:t>
      </w:r>
    </w:p>
    <w:p w:rsidR="00431214" w:rsidRPr="00E63825" w:rsidRDefault="00B97F0F">
      <w:pPr>
        <w:spacing w:line="500" w:lineRule="exact"/>
        <w:rPr>
          <w:rFonts w:ascii="宋体" w:hAnsi="宋体" w:cs="宋体"/>
          <w:bCs/>
          <w:color w:val="000000" w:themeColor="text1"/>
          <w:sz w:val="28"/>
          <w:szCs w:val="28"/>
        </w:rPr>
      </w:pPr>
      <w:r w:rsidRPr="00E63825">
        <w:rPr>
          <w:rFonts w:ascii="宋体" w:hAnsi="宋体" w:cs="宋体" w:hint="eastAsia"/>
          <w:bCs/>
          <w:color w:val="000000" w:themeColor="text1"/>
          <w:sz w:val="28"/>
          <w:szCs w:val="28"/>
        </w:rPr>
        <w:t>1.磋商仪式</w:t>
      </w:r>
    </w:p>
    <w:p w:rsidR="00431214" w:rsidRPr="00E63825" w:rsidRDefault="00B97F0F">
      <w:pPr>
        <w:spacing w:line="500" w:lineRule="exact"/>
        <w:ind w:firstLine="420"/>
        <w:rPr>
          <w:rFonts w:ascii="宋体" w:hAnsi="宋体" w:cs="宋体"/>
          <w:bCs/>
          <w:color w:val="000000" w:themeColor="text1"/>
          <w:sz w:val="28"/>
          <w:szCs w:val="28"/>
        </w:rPr>
      </w:pPr>
      <w:r w:rsidRPr="00E63825">
        <w:rPr>
          <w:rFonts w:ascii="宋体" w:hAnsi="宋体" w:cs="宋体" w:hint="eastAsia"/>
          <w:bCs/>
          <w:color w:val="000000" w:themeColor="text1"/>
          <w:sz w:val="28"/>
          <w:szCs w:val="28"/>
        </w:rPr>
        <w:t>1.1</w:t>
      </w:r>
      <w:r w:rsidRPr="00E63825">
        <w:rPr>
          <w:rFonts w:ascii="宋体" w:hAnsi="宋体" w:cs="宋体" w:hint="eastAsia"/>
          <w:color w:val="000000" w:themeColor="text1"/>
          <w:sz w:val="28"/>
          <w:szCs w:val="28"/>
        </w:rPr>
        <w:t>采购人</w:t>
      </w:r>
      <w:r w:rsidRPr="00E63825">
        <w:rPr>
          <w:rFonts w:ascii="宋体" w:hAnsi="宋体" w:cs="宋体" w:hint="eastAsia"/>
          <w:bCs/>
          <w:color w:val="000000" w:themeColor="text1"/>
          <w:sz w:val="28"/>
          <w:szCs w:val="28"/>
        </w:rPr>
        <w:t>将在磋商公告中规定的时间和地点组织磋商开始仪式。</w:t>
      </w:r>
    </w:p>
    <w:p w:rsidR="00431214" w:rsidRPr="00E63825" w:rsidRDefault="00B97F0F">
      <w:pPr>
        <w:spacing w:line="500" w:lineRule="exact"/>
        <w:ind w:firstLine="420"/>
        <w:rPr>
          <w:rFonts w:ascii="宋体" w:hAnsi="宋体" w:cs="宋体"/>
          <w:b/>
          <w:color w:val="000000" w:themeColor="text1"/>
          <w:sz w:val="28"/>
          <w:szCs w:val="28"/>
        </w:rPr>
      </w:pPr>
      <w:r w:rsidRPr="00E63825">
        <w:rPr>
          <w:rFonts w:ascii="宋体" w:hAnsi="宋体" w:cs="宋体" w:hint="eastAsia"/>
          <w:bCs/>
          <w:color w:val="000000" w:themeColor="text1"/>
          <w:sz w:val="28"/>
          <w:szCs w:val="28"/>
        </w:rPr>
        <w:t>1.2磋商活动的文件解密工作</w:t>
      </w:r>
      <w:r w:rsidRPr="00E63825">
        <w:rPr>
          <w:rFonts w:ascii="宋体" w:hAnsi="宋体" w:cs="宋体" w:hint="eastAsia"/>
          <w:color w:val="000000" w:themeColor="text1"/>
          <w:sz w:val="28"/>
          <w:szCs w:val="28"/>
        </w:rPr>
        <w:t>由采购人组织，在“苏采云”系统中进行磋商。</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bCs/>
          <w:color w:val="000000" w:themeColor="text1"/>
          <w:sz w:val="28"/>
          <w:szCs w:val="28"/>
        </w:rPr>
        <w:t>1.3供应商在磋商过程中涉及到的磋商文件解密等工作，按照《</w:t>
      </w:r>
      <w:r w:rsidRPr="00E63825">
        <w:rPr>
          <w:rFonts w:ascii="宋体" w:hAnsi="宋体" w:cs="宋体" w:hint="eastAsia"/>
          <w:color w:val="000000" w:themeColor="text1"/>
          <w:sz w:val="28"/>
          <w:szCs w:val="28"/>
        </w:rPr>
        <w:t>江苏省政府采购管理交易系统（苏采云）供应商操作指南</w:t>
      </w:r>
      <w:r w:rsidRPr="00E63825">
        <w:rPr>
          <w:rFonts w:ascii="宋体" w:hAnsi="宋体" w:cs="宋体" w:hint="eastAsia"/>
          <w:bCs/>
          <w:color w:val="000000" w:themeColor="text1"/>
          <w:sz w:val="28"/>
          <w:szCs w:val="28"/>
        </w:rPr>
        <w:t>》执行。</w:t>
      </w:r>
    </w:p>
    <w:p w:rsidR="00431214" w:rsidRPr="00E63825" w:rsidRDefault="00B97F0F">
      <w:pPr>
        <w:spacing w:line="500" w:lineRule="exact"/>
        <w:rPr>
          <w:rFonts w:ascii="宋体" w:hAnsi="宋体" w:cs="宋体"/>
          <w:color w:val="000000" w:themeColor="text1"/>
          <w:sz w:val="28"/>
          <w:szCs w:val="28"/>
        </w:rPr>
      </w:pPr>
      <w:r w:rsidRPr="00E63825">
        <w:rPr>
          <w:rFonts w:ascii="宋体" w:hAnsi="宋体" w:cs="宋体" w:hint="eastAsia"/>
          <w:color w:val="000000" w:themeColor="text1"/>
          <w:sz w:val="28"/>
          <w:szCs w:val="28"/>
        </w:rPr>
        <w:t>2.磋商小组</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2.1磋商开始仪式结束后，采购人将组织磋商小组进行评审。</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2.2磋商小组由采购人代表和评审专家共3人以上单数组成，其中评审专家人数不得少于磋商小组成员总数的2/3。采购人不得以评审专家身份参加本部门或本单位采购项目的评审。</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2.3</w:t>
      </w:r>
      <w:r w:rsidRPr="00E63825">
        <w:rPr>
          <w:rFonts w:ascii="宋体" w:hAnsi="宋体" w:cs="宋体" w:hint="eastAsia"/>
          <w:color w:val="000000" w:themeColor="text1"/>
          <w:spacing w:val="-6"/>
          <w:sz w:val="28"/>
          <w:szCs w:val="28"/>
        </w:rPr>
        <w:t>超过公开招标限额标准的项目，磋商小组应当由5人以上单数组成。</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lastRenderedPageBreak/>
        <w:t>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2.5磋商小组独立工作，负责评审所有响应文件并确定成交候选人。</w:t>
      </w:r>
    </w:p>
    <w:p w:rsidR="00431214" w:rsidRPr="00E63825" w:rsidRDefault="00B97F0F">
      <w:pPr>
        <w:spacing w:line="500" w:lineRule="exact"/>
        <w:rPr>
          <w:rFonts w:ascii="宋体" w:hAnsi="宋体" w:cs="宋体"/>
          <w:color w:val="000000" w:themeColor="text1"/>
          <w:sz w:val="28"/>
          <w:szCs w:val="28"/>
        </w:rPr>
      </w:pPr>
      <w:r w:rsidRPr="00E63825">
        <w:rPr>
          <w:rFonts w:ascii="宋体" w:hAnsi="宋体" w:cs="宋体" w:hint="eastAsia"/>
          <w:color w:val="000000" w:themeColor="text1"/>
          <w:sz w:val="28"/>
          <w:szCs w:val="28"/>
        </w:rPr>
        <w:t>3.磋商评审过程的保密与公正</w:t>
      </w:r>
    </w:p>
    <w:p w:rsidR="00431214" w:rsidRPr="00E63825" w:rsidRDefault="00B97F0F">
      <w:pPr>
        <w:tabs>
          <w:tab w:val="left" w:pos="900"/>
        </w:tabs>
        <w:spacing w:line="500" w:lineRule="exact"/>
        <w:ind w:firstLine="557"/>
        <w:rPr>
          <w:rFonts w:ascii="宋体" w:hAnsi="宋体" w:cs="宋体"/>
          <w:color w:val="000000" w:themeColor="text1"/>
          <w:sz w:val="28"/>
          <w:szCs w:val="28"/>
        </w:rPr>
      </w:pPr>
      <w:r w:rsidRPr="00E63825">
        <w:rPr>
          <w:rFonts w:ascii="宋体" w:hAnsi="宋体" w:cs="宋体" w:hint="eastAsia"/>
          <w:color w:val="000000" w:themeColor="text1"/>
          <w:sz w:val="28"/>
          <w:szCs w:val="28"/>
        </w:rPr>
        <w:t>3.1磋商小组、采购人和代理机构工作人员、相关监督人员等与评审工作有关的人员，对评审情况以及在评审过程中获悉的国家秘密、商业秘密负有保密责任。</w:t>
      </w:r>
    </w:p>
    <w:p w:rsidR="00431214" w:rsidRPr="00E63825" w:rsidRDefault="00B97F0F">
      <w:pPr>
        <w:tabs>
          <w:tab w:val="left" w:pos="900"/>
        </w:tabs>
        <w:spacing w:line="500" w:lineRule="exact"/>
        <w:ind w:firstLine="557"/>
        <w:rPr>
          <w:rFonts w:ascii="宋体" w:hAnsi="宋体" w:cs="宋体"/>
          <w:color w:val="000000" w:themeColor="text1"/>
          <w:sz w:val="28"/>
          <w:szCs w:val="28"/>
        </w:rPr>
      </w:pPr>
      <w:r w:rsidRPr="00E63825">
        <w:rPr>
          <w:rFonts w:ascii="宋体" w:hAnsi="宋体" w:cs="宋体" w:hint="eastAsia"/>
          <w:color w:val="000000" w:themeColor="text1"/>
          <w:sz w:val="28"/>
          <w:szCs w:val="28"/>
        </w:rPr>
        <w:t>3.2在磋商评审过程中，磋商供应商不得以任何行为影响磋商评审过程，否则其响应文件将被作为无效响应文件。</w:t>
      </w:r>
    </w:p>
    <w:p w:rsidR="00431214" w:rsidRPr="00E63825" w:rsidRDefault="00B97F0F">
      <w:pPr>
        <w:tabs>
          <w:tab w:val="left" w:pos="900"/>
        </w:tabs>
        <w:spacing w:line="500" w:lineRule="exact"/>
        <w:ind w:firstLine="557"/>
        <w:rPr>
          <w:rFonts w:ascii="宋体" w:hAnsi="宋体" w:cs="宋体"/>
          <w:color w:val="000000" w:themeColor="text1"/>
          <w:sz w:val="28"/>
          <w:szCs w:val="28"/>
        </w:rPr>
      </w:pPr>
      <w:r w:rsidRPr="00E63825">
        <w:rPr>
          <w:rFonts w:ascii="宋体" w:hAnsi="宋体" w:cs="宋体" w:hint="eastAsia"/>
          <w:color w:val="000000" w:themeColor="text1"/>
          <w:sz w:val="28"/>
          <w:szCs w:val="28"/>
        </w:rPr>
        <w:t>3.3磋商小组成员应当按照客观、公正、审慎的原则，根据磋商文件规定的评审程序、评审方法和评审标准进行独立评审。未实质性响应磋商文件的响应文件按无效响应处理，</w:t>
      </w:r>
      <w:r w:rsidRPr="00E63825">
        <w:rPr>
          <w:rFonts w:ascii="宋体" w:hAnsi="宋体" w:cs="宋体" w:hint="eastAsia"/>
          <w:color w:val="000000" w:themeColor="text1"/>
          <w:spacing w:val="-6"/>
          <w:sz w:val="28"/>
          <w:szCs w:val="28"/>
        </w:rPr>
        <w:t>磋商小组应当告知提交响应文件的供应商。</w:t>
      </w:r>
    </w:p>
    <w:p w:rsidR="00431214" w:rsidRPr="00E63825" w:rsidRDefault="00B97F0F">
      <w:pPr>
        <w:tabs>
          <w:tab w:val="left" w:pos="900"/>
        </w:tabs>
        <w:spacing w:line="500" w:lineRule="exact"/>
        <w:ind w:firstLine="557"/>
        <w:rPr>
          <w:rFonts w:ascii="宋体" w:hAnsi="宋体" w:cs="宋体"/>
          <w:bCs/>
          <w:color w:val="000000" w:themeColor="text1"/>
          <w:sz w:val="28"/>
          <w:szCs w:val="28"/>
        </w:rPr>
      </w:pPr>
      <w:r w:rsidRPr="00E63825">
        <w:rPr>
          <w:rFonts w:ascii="宋体" w:hAnsi="宋体" w:cs="宋体" w:hint="eastAsia"/>
          <w:color w:val="000000" w:themeColor="text1"/>
          <w:sz w:val="28"/>
          <w:szCs w:val="28"/>
        </w:rPr>
        <w:t>3.4</w:t>
      </w:r>
      <w:r w:rsidRPr="00E63825">
        <w:rPr>
          <w:rFonts w:ascii="宋体" w:hAnsi="宋体" w:cs="宋体" w:hint="eastAsia"/>
          <w:bCs/>
          <w:color w:val="000000" w:themeColor="text1"/>
          <w:sz w:val="28"/>
          <w:szCs w:val="28"/>
        </w:rPr>
        <w:t>评审开始后，直至向成交供应商授予合同时止，凡是与审查、澄清、评价和比较响应的有关资料以及授标建议等，采购人、磋商小组、代理机构均不得向供应商或与评标无关的其他人员透露。</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3.5在评审期间，采购人将设专门人员与供应商联系。</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3.6采购人和评审小组不向未成交的供应商解释未成交原因，也不公布评审过程中的相关细节。</w:t>
      </w:r>
    </w:p>
    <w:p w:rsidR="00431214" w:rsidRPr="00E63825" w:rsidRDefault="00B97F0F">
      <w:pPr>
        <w:tabs>
          <w:tab w:val="left" w:pos="900"/>
        </w:tabs>
        <w:spacing w:line="500" w:lineRule="exact"/>
        <w:rPr>
          <w:rFonts w:ascii="宋体" w:hAnsi="宋体" w:cs="宋体"/>
          <w:color w:val="000000" w:themeColor="text1"/>
          <w:sz w:val="28"/>
          <w:szCs w:val="28"/>
        </w:rPr>
      </w:pPr>
      <w:r w:rsidRPr="00E63825">
        <w:rPr>
          <w:rFonts w:ascii="宋体" w:hAnsi="宋体" w:cs="宋体" w:hint="eastAsia"/>
          <w:color w:val="000000" w:themeColor="text1"/>
          <w:sz w:val="28"/>
          <w:szCs w:val="28"/>
        </w:rPr>
        <w:t>4.评审过程的澄清</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4.1评审期间，为有助于对响应文件的审查、评价和比较，磋商小组有权以电子函件形式要求响应人对其响应文件进行澄清，但并非对每个供应商都作澄清要求。</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lastRenderedPageBreak/>
        <w:t>4.2接到磋商小组澄清要求的供应商应派人按磋商小组规定的时间和格式在“苏采云”系统中做出澄清，澄清的内容作为响应文件的补充部分，但实质性的内容不得做任何更改。具体操作方式见</w:t>
      </w:r>
      <w:r w:rsidRPr="00E63825">
        <w:rPr>
          <w:rFonts w:ascii="宋体" w:hAnsi="宋体" w:cs="宋体" w:hint="eastAsia"/>
          <w:bCs/>
          <w:color w:val="000000" w:themeColor="text1"/>
          <w:sz w:val="28"/>
          <w:szCs w:val="28"/>
        </w:rPr>
        <w:t>《</w:t>
      </w:r>
      <w:r w:rsidRPr="00E63825">
        <w:rPr>
          <w:rFonts w:ascii="宋体" w:hAnsi="宋体" w:cs="宋体" w:hint="eastAsia"/>
          <w:color w:val="000000" w:themeColor="text1"/>
          <w:sz w:val="28"/>
          <w:szCs w:val="28"/>
        </w:rPr>
        <w:t>江苏省政府采购管理交易系统（苏采云）供应商操作指南</w:t>
      </w:r>
      <w:r w:rsidRPr="00E63825">
        <w:rPr>
          <w:rFonts w:ascii="宋体" w:hAnsi="宋体" w:cs="宋体" w:hint="eastAsia"/>
          <w:bCs/>
          <w:color w:val="000000" w:themeColor="text1"/>
          <w:sz w:val="28"/>
          <w:szCs w:val="28"/>
        </w:rPr>
        <w:t>》</w:t>
      </w:r>
      <w:r w:rsidRPr="00E63825">
        <w:rPr>
          <w:rFonts w:ascii="宋体" w:hAnsi="宋体" w:cs="宋体" w:hint="eastAsia"/>
          <w:color w:val="000000" w:themeColor="text1"/>
          <w:sz w:val="28"/>
          <w:szCs w:val="28"/>
        </w:rPr>
        <w:t>。</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color w:val="000000" w:themeColor="text1"/>
          <w:sz w:val="28"/>
          <w:szCs w:val="28"/>
        </w:rPr>
        <w:t>4.3接到磋商小组澄清要求的供应商如未按规定做出澄清，其风</w:t>
      </w:r>
      <w:r w:rsidRPr="00E63825">
        <w:rPr>
          <w:rFonts w:ascii="宋体" w:hAnsi="宋体" w:cs="宋体" w:hint="eastAsia"/>
          <w:bCs/>
          <w:color w:val="000000" w:themeColor="text1"/>
          <w:sz w:val="28"/>
          <w:szCs w:val="28"/>
        </w:rPr>
        <w:t>险由供应商自行承担。</w:t>
      </w:r>
    </w:p>
    <w:p w:rsidR="00431214" w:rsidRPr="00E63825" w:rsidRDefault="00B97F0F">
      <w:pPr>
        <w:spacing w:line="500" w:lineRule="exact"/>
        <w:rPr>
          <w:rFonts w:ascii="宋体" w:hAnsi="宋体" w:cs="宋体"/>
          <w:bCs/>
          <w:color w:val="000000" w:themeColor="text1"/>
          <w:sz w:val="28"/>
          <w:szCs w:val="28"/>
        </w:rPr>
      </w:pPr>
      <w:r w:rsidRPr="00E63825">
        <w:rPr>
          <w:rFonts w:ascii="宋体" w:hAnsi="宋体" w:cs="宋体" w:hint="eastAsia"/>
          <w:bCs/>
          <w:color w:val="000000" w:themeColor="text1"/>
          <w:sz w:val="28"/>
          <w:szCs w:val="28"/>
        </w:rPr>
        <w:t>5.对响应文件的初审</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5.1响应文件初审分为资格性审查和符合性审查。</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5.1.1资格性检查：依据法律法规和磋商文件的规定，由磋商小组对响应文件中的资格审查证明材料进行审查，以确定供应商是否具备参加磋商的资格。</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磋商小组在进行资格性审查的同时，将在“信用中国”网站查询供应商的信用记录，以确定供应商是否具备参加磋商的资格</w:t>
      </w:r>
      <w:r w:rsidRPr="00E63825">
        <w:rPr>
          <w:rFonts w:ascii="宋体" w:hAnsi="宋体" w:cs="宋体" w:hint="eastAsia"/>
          <w:color w:val="000000" w:themeColor="text1"/>
          <w:spacing w:val="-6"/>
          <w:sz w:val="28"/>
          <w:szCs w:val="28"/>
        </w:rPr>
        <w:t>。</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5.1.2符合性审查：依据磋商文件的规定，由磋商小组从响应文件的有效性、完整性和对磋商文件的响应程度（包括技术部分、商务部分和其他磋商材料的响应）进行审查，以确定是否对磋商文件的实质性要求作出响应。</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5.1.3未通过资格审查或符合性审查的供应商，采购人或代理机构将告知未通过资格审查或符合性审查的原因，评审结束后，采购人或代理机构将不再告知未通过资格审查或符合性审查的原因。</w:t>
      </w:r>
    </w:p>
    <w:p w:rsidR="00431214" w:rsidRPr="00E63825" w:rsidRDefault="00B97F0F">
      <w:pPr>
        <w:tabs>
          <w:tab w:val="left" w:pos="900"/>
        </w:tabs>
        <w:spacing w:line="500" w:lineRule="exact"/>
        <w:ind w:firstLine="557"/>
        <w:rPr>
          <w:rFonts w:ascii="宋体" w:hAnsi="宋体" w:cs="宋体"/>
          <w:bCs/>
          <w:color w:val="000000" w:themeColor="text1"/>
          <w:sz w:val="28"/>
          <w:szCs w:val="28"/>
        </w:rPr>
      </w:pPr>
      <w:r w:rsidRPr="00E63825">
        <w:rPr>
          <w:rFonts w:ascii="宋体" w:hAnsi="宋体" w:cs="宋体" w:hint="eastAsia"/>
          <w:bCs/>
          <w:color w:val="000000" w:themeColor="text1"/>
          <w:sz w:val="28"/>
          <w:szCs w:val="28"/>
        </w:rPr>
        <w:t>5.2在正式磋商之前，磋商小组将首先审查每份响应文件是否实质性响应了磋商文件的要求。实质性响应的响应文件应该是与磋商文件要求的全部条款、条件和规格相符，没有重大负偏离或保留。</w:t>
      </w:r>
    </w:p>
    <w:p w:rsidR="00431214" w:rsidRPr="00E63825" w:rsidRDefault="00B97F0F">
      <w:pPr>
        <w:tabs>
          <w:tab w:val="left" w:pos="900"/>
        </w:tabs>
        <w:spacing w:line="500" w:lineRule="exact"/>
        <w:ind w:firstLine="557"/>
        <w:rPr>
          <w:rFonts w:ascii="宋体" w:hAnsi="宋体" w:cs="宋体"/>
          <w:bCs/>
          <w:color w:val="000000" w:themeColor="text1"/>
          <w:sz w:val="28"/>
          <w:szCs w:val="28"/>
        </w:rPr>
      </w:pPr>
      <w:r w:rsidRPr="00E63825">
        <w:rPr>
          <w:rFonts w:ascii="宋体" w:hAnsi="宋体" w:cs="宋体" w:hint="eastAsia"/>
          <w:bCs/>
          <w:color w:val="000000" w:themeColor="text1"/>
          <w:sz w:val="28"/>
          <w:szCs w:val="28"/>
        </w:rPr>
        <w:t>所谓重大负偏离或保留是指与磋商文件规定的实质性要求存在负偏</w:t>
      </w:r>
      <w:r w:rsidRPr="00E63825">
        <w:rPr>
          <w:rFonts w:ascii="宋体" w:hAnsi="宋体" w:cs="宋体" w:hint="eastAsia"/>
          <w:bCs/>
          <w:color w:val="000000" w:themeColor="text1"/>
          <w:sz w:val="28"/>
          <w:szCs w:val="28"/>
        </w:rPr>
        <w:lastRenderedPageBreak/>
        <w:t>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rsidR="00431214" w:rsidRPr="00E63825" w:rsidRDefault="00B97F0F">
      <w:pPr>
        <w:tabs>
          <w:tab w:val="left" w:pos="900"/>
        </w:tabs>
        <w:spacing w:line="500" w:lineRule="exact"/>
        <w:ind w:firstLine="557"/>
        <w:rPr>
          <w:rFonts w:ascii="宋体" w:hAnsi="宋体" w:cs="宋体"/>
          <w:bCs/>
          <w:color w:val="000000" w:themeColor="text1"/>
          <w:sz w:val="28"/>
          <w:szCs w:val="28"/>
        </w:rPr>
      </w:pPr>
      <w:r w:rsidRPr="00E63825">
        <w:rPr>
          <w:rFonts w:ascii="宋体" w:hAnsi="宋体" w:cs="宋体" w:hint="eastAsia"/>
          <w:bCs/>
          <w:color w:val="000000" w:themeColor="text1"/>
          <w:sz w:val="28"/>
          <w:szCs w:val="28"/>
        </w:rPr>
        <w:t>5.3如果响应文件实质上没有响应磋商文件的要求，磋商小组将予以拒绝，供应商不得通过修改或撤销不合要求的偏离或保留而使其响应文件成为实质性响应的文件。</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color w:val="000000" w:themeColor="text1"/>
          <w:sz w:val="28"/>
          <w:szCs w:val="28"/>
        </w:rPr>
        <w:t>5.4</w:t>
      </w:r>
      <w:r w:rsidRPr="00E63825">
        <w:rPr>
          <w:rFonts w:ascii="宋体" w:hAnsi="宋体" w:cs="宋体" w:hint="eastAsia"/>
          <w:bCs/>
          <w:color w:val="000000" w:themeColor="text1"/>
          <w:sz w:val="28"/>
          <w:szCs w:val="28"/>
        </w:rPr>
        <w:t>磋商小组将对确定为实质性响应的文件进行进一步审核，看其是否有计算上或累加上的算术错误，修正错误的原则如下：</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（1）响应文件中磋商</w:t>
      </w:r>
      <w:r w:rsidRPr="00E63825">
        <w:rPr>
          <w:rFonts w:ascii="宋体" w:hAnsi="宋体" w:cs="宋体" w:hint="eastAsia"/>
          <w:color w:val="000000" w:themeColor="text1"/>
          <w:sz w:val="28"/>
          <w:szCs w:val="28"/>
        </w:rPr>
        <w:t>报价表</w:t>
      </w:r>
      <w:r w:rsidRPr="00E63825">
        <w:rPr>
          <w:rFonts w:ascii="宋体" w:hAnsi="宋体" w:cs="宋体" w:hint="eastAsia"/>
          <w:bCs/>
          <w:color w:val="000000" w:themeColor="text1"/>
          <w:sz w:val="28"/>
          <w:szCs w:val="28"/>
        </w:rPr>
        <w:t>内容与响应文件中相应内容不一致的，以磋商</w:t>
      </w:r>
      <w:r w:rsidRPr="00E63825">
        <w:rPr>
          <w:rFonts w:ascii="宋体" w:hAnsi="宋体" w:cs="宋体" w:hint="eastAsia"/>
          <w:color w:val="000000" w:themeColor="text1"/>
          <w:sz w:val="28"/>
          <w:szCs w:val="28"/>
        </w:rPr>
        <w:t>报价表</w:t>
      </w:r>
      <w:r w:rsidRPr="00E63825">
        <w:rPr>
          <w:rFonts w:ascii="宋体" w:hAnsi="宋体" w:cs="宋体" w:hint="eastAsia"/>
          <w:bCs/>
          <w:color w:val="000000" w:themeColor="text1"/>
          <w:sz w:val="28"/>
          <w:szCs w:val="28"/>
        </w:rPr>
        <w:t>为准。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（2）大写金额和小写金额不一致的，以大写金额为准。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（3）单价金额小数点或者百分比有明显错位的，以磋商</w:t>
      </w:r>
      <w:r w:rsidRPr="00E63825">
        <w:rPr>
          <w:rFonts w:ascii="宋体" w:hAnsi="宋体" w:cs="宋体" w:hint="eastAsia"/>
          <w:color w:val="000000" w:themeColor="text1"/>
          <w:sz w:val="28"/>
          <w:szCs w:val="28"/>
        </w:rPr>
        <w:t>报价表</w:t>
      </w:r>
      <w:r w:rsidRPr="00E63825">
        <w:rPr>
          <w:rFonts w:ascii="宋体" w:hAnsi="宋体" w:cs="宋体" w:hint="eastAsia"/>
          <w:bCs/>
          <w:color w:val="000000" w:themeColor="text1"/>
          <w:sz w:val="28"/>
          <w:szCs w:val="28"/>
        </w:rPr>
        <w:t>的总价为准，并修改单价。</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（4）总价金额与按单价汇总金额不一致的，以单价金额计算结果为准。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同时出现两种以上错误的，按照前款规定的顺序修正。</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color w:val="000000" w:themeColor="text1"/>
          <w:sz w:val="28"/>
          <w:szCs w:val="28"/>
        </w:rPr>
        <w:t>5</w:t>
      </w:r>
      <w:r w:rsidRPr="00E63825">
        <w:rPr>
          <w:rFonts w:ascii="宋体" w:hAnsi="宋体" w:cs="宋体" w:hint="eastAsia"/>
          <w:bCs/>
          <w:color w:val="000000" w:themeColor="text1"/>
          <w:sz w:val="28"/>
          <w:szCs w:val="28"/>
        </w:rPr>
        <w:t>.5磋商小组将按上述修正错误的方法调整响应文件中的报价，并通过</w:t>
      </w:r>
      <w:r w:rsidRPr="00E63825">
        <w:rPr>
          <w:rFonts w:ascii="宋体" w:hAnsi="宋体" w:cs="宋体" w:hint="eastAsia"/>
          <w:color w:val="000000" w:themeColor="text1"/>
          <w:sz w:val="28"/>
          <w:szCs w:val="28"/>
        </w:rPr>
        <w:t>“苏采云”</w:t>
      </w:r>
      <w:r w:rsidRPr="00E63825">
        <w:rPr>
          <w:rFonts w:ascii="宋体" w:hAnsi="宋体" w:cs="宋体" w:hint="eastAsia"/>
          <w:bCs/>
          <w:color w:val="000000" w:themeColor="text1"/>
          <w:sz w:val="28"/>
          <w:szCs w:val="28"/>
        </w:rPr>
        <w:t>系统告知供应商，调整后的价格应对供应商具有约束力。如果供应商不接受修正后的价格，则其磋商活动将被拒绝。</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5.6磋商小组将允许修正响应文件中不构成重大偏离的、微小的、非正规的、不一致的或不规则的地方，但这些修改不能影响任何供应商相应的名次排列。</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5.7</w:t>
      </w:r>
      <w:r w:rsidRPr="00E63825">
        <w:rPr>
          <w:rFonts w:ascii="宋体" w:hAnsi="宋体" w:cs="宋体" w:hint="eastAsia"/>
          <w:color w:val="000000" w:themeColor="text1"/>
          <w:sz w:val="28"/>
          <w:szCs w:val="28"/>
        </w:rPr>
        <w:t>提供相同品牌相同型号产品且通过资格审查、符合性审查的不同供应商参加同一合同项下磋商的，按一家供应商计算，评审后得分最高的同品牌同型号供应商获得成交人推荐资格；评审得分相同的，由磋</w:t>
      </w:r>
      <w:r w:rsidRPr="00E63825">
        <w:rPr>
          <w:rFonts w:ascii="宋体" w:hAnsi="宋体" w:cs="宋体" w:hint="eastAsia"/>
          <w:color w:val="000000" w:themeColor="text1"/>
          <w:sz w:val="28"/>
          <w:szCs w:val="28"/>
        </w:rPr>
        <w:lastRenderedPageBreak/>
        <w:t>商小组采取随机抽取的方式确定一个成交候选供应商，其他同品牌供应商不作为成交候选供应商。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非单一产品采购项目，磋商文件中将载明其中的核心产品。多家供应商提供的核心产品品牌相同的，按前款规定处理。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color w:val="000000" w:themeColor="text1"/>
          <w:sz w:val="28"/>
          <w:szCs w:val="28"/>
        </w:rPr>
        <w:t>5.8供应商在评审全过程中应保持通讯畅通，并安排专人与采购人及磋商小组联系。</w:t>
      </w:r>
    </w:p>
    <w:p w:rsidR="00431214" w:rsidRPr="00E63825" w:rsidRDefault="00B97F0F">
      <w:pPr>
        <w:tabs>
          <w:tab w:val="left" w:pos="6555"/>
          <w:tab w:val="right" w:pos="8306"/>
        </w:tabs>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6.被认定为未实质性响应磋商文件的响应文件的情形。</w:t>
      </w:r>
    </w:p>
    <w:p w:rsidR="00431214" w:rsidRPr="00E63825" w:rsidRDefault="00B97F0F">
      <w:pPr>
        <w:tabs>
          <w:tab w:val="left" w:pos="6555"/>
          <w:tab w:val="right" w:pos="8306"/>
        </w:tabs>
        <w:spacing w:line="500" w:lineRule="exact"/>
        <w:ind w:firstLine="560"/>
        <w:rPr>
          <w:rFonts w:ascii="宋体" w:hAnsi="宋体" w:cs="宋体"/>
          <w:b/>
          <w:color w:val="000000" w:themeColor="text1"/>
          <w:sz w:val="28"/>
          <w:szCs w:val="28"/>
        </w:rPr>
      </w:pPr>
      <w:r w:rsidRPr="00E63825">
        <w:rPr>
          <w:rFonts w:ascii="宋体" w:hAnsi="宋体" w:cs="宋体" w:hint="eastAsia"/>
          <w:bCs/>
          <w:color w:val="000000" w:themeColor="text1"/>
          <w:sz w:val="28"/>
          <w:szCs w:val="28"/>
        </w:rPr>
        <w:t>6.1出现下列情形之一的，作无效响应处理。</w:t>
      </w:r>
      <w:r w:rsidRPr="00E63825">
        <w:rPr>
          <w:rFonts w:ascii="宋体" w:hAnsi="宋体" w:cs="宋体" w:hint="eastAsia"/>
          <w:bCs/>
          <w:color w:val="000000" w:themeColor="text1"/>
          <w:sz w:val="28"/>
          <w:szCs w:val="28"/>
        </w:rPr>
        <w:tab/>
      </w:r>
      <w:r w:rsidRPr="00E63825">
        <w:rPr>
          <w:rFonts w:ascii="宋体" w:hAnsi="宋体" w:cs="宋体" w:hint="eastAsia"/>
          <w:b/>
          <w:color w:val="000000" w:themeColor="text1"/>
          <w:sz w:val="28"/>
          <w:szCs w:val="28"/>
        </w:rPr>
        <w:tab/>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6.1.1供应商在</w:t>
      </w:r>
      <w:r w:rsidRPr="00E63825">
        <w:rPr>
          <w:rFonts w:ascii="宋体" w:hAnsi="宋体" w:cs="宋体" w:hint="eastAsia"/>
          <w:color w:val="000000" w:themeColor="text1"/>
          <w:sz w:val="28"/>
          <w:szCs w:val="28"/>
        </w:rPr>
        <w:t>“苏采云”</w:t>
      </w:r>
      <w:r w:rsidRPr="00E63825">
        <w:rPr>
          <w:rFonts w:ascii="宋体" w:hAnsi="宋体" w:cs="宋体" w:hint="eastAsia"/>
          <w:bCs/>
          <w:color w:val="000000" w:themeColor="text1"/>
          <w:sz w:val="28"/>
          <w:szCs w:val="28"/>
        </w:rPr>
        <w:t>系统规定的时间内未成功解密电子响应文件的。</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6.1.2未完整上传响应文件电子文档的,或上传的文件打不开的。</w:t>
      </w:r>
    </w:p>
    <w:p w:rsidR="00431214" w:rsidRPr="00E63825" w:rsidRDefault="00B97F0F">
      <w:pPr>
        <w:spacing w:line="500" w:lineRule="exact"/>
        <w:ind w:left="559"/>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6.1.3同一供应商提交两个（含两个）以上不同的响应报价的。</w:t>
      </w:r>
    </w:p>
    <w:p w:rsidR="00431214" w:rsidRPr="00E63825" w:rsidRDefault="00B97F0F">
      <w:pPr>
        <w:spacing w:line="500" w:lineRule="exact"/>
        <w:ind w:left="559"/>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6.1.4不具备磋商文件中规定的资格要求的。</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6.1.5响应报价超过了采购预算或最高限价的。</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6.1.6未通过符合性检查的。</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6.1.7不符合法律、法规和磋商文件中规定的其他实质性要求的。</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6.1.8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6.1.9响应文件含有采购人不能接受的附加条件的。</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6.1.10异常低价投标（响应）审查的情形和具体要求：</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6.1.10.1评审过程中出现下列情形之一的，磋商小组应当启动异常低价投标（响应）审查程序：</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①投标（响应）报价低于全部通过符合性审查供应商投标（响应）报价平均值50%的，即投标（响应）报价&lt;全部通过符合性审查供应商投标（响应）报价平均值×50%；</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lastRenderedPageBreak/>
        <w:t>②投标（响应）报价低于通过符合性审查的次低报价供应商投标（响应）报价50%的，即投标（响应）报价&lt;通过符合性审查的次低报价供应商投标（响应）报价×50%；</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③投标（响应）报价低于采购项目最高限价45%的，即投标（响应）报价&lt;采购项目最高限价×45%；</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④磋商小组基于专业判断，认为供应商报价过低，有可能影响产品质量或者不能诚信履约的其他情形。</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6.1.10.2启动异常低价投标（响应）审查后，属于前述第①项至第④项情形的，磋商小组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异常低价投标（响应）审查的启动原因、审查意见和审查结果应当在评审报告中记录，并随供应商提供的相关书面说明及证明材料，以及磋商小组有关互联网浏览、查询历史一并归档。</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lastRenderedPageBreak/>
        <w:t>6.1.11本项目采购产品被财政部、国家发展和改革委员会、生态环境部等列入“节能产品品目清单”、“环境标志产品品目清单”强制采购范围，而供应商所响应产品不在强制采购范围内的。（所响应产品如属于政府强制采购节能产品品目清单范围内，响应文件中必须提供国家确定的认证机构出具的、处于有效期之内的该节能产品认证证书扫描件）。</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6.1.12响应文件未按照采购文件要求加盖电子签章。</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6.1.13不同供应商的响应文件经系统查询Mac地址、标书制作工具客户端标识码一致的。（符合本条款不同的供应商不得参加本项目的后续采购事项，并移送政府采购监管部门进行处理。）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6.1.14其他法律、法规及本磋商文件规定的属无效响应的情形。</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6.2出现下列情形之一的，磋商失败。</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6.2.1符合条件的供应商或者对磋商文件作实质响应的供应商不足3家的（市场竞争不充分的科研项目，以及需要扶持的科技成果转化项目可以是2家）；</w:t>
      </w:r>
    </w:p>
    <w:p w:rsidR="00431214" w:rsidRPr="00E63825" w:rsidRDefault="00B97F0F">
      <w:pPr>
        <w:spacing w:line="500" w:lineRule="exact"/>
        <w:ind w:firstLine="555"/>
        <w:rPr>
          <w:rFonts w:ascii="宋体" w:hAnsi="宋体" w:cs="宋体"/>
          <w:bCs/>
          <w:color w:val="000000" w:themeColor="text1"/>
          <w:sz w:val="28"/>
          <w:szCs w:val="28"/>
        </w:rPr>
      </w:pPr>
      <w:r w:rsidRPr="00E63825">
        <w:rPr>
          <w:rFonts w:ascii="宋体" w:hAnsi="宋体" w:cs="宋体" w:hint="eastAsia"/>
          <w:bCs/>
          <w:color w:val="000000" w:themeColor="text1"/>
          <w:sz w:val="28"/>
          <w:szCs w:val="28"/>
        </w:rPr>
        <w:t>6.2.2出现影响采购公正的违法违规行为的；</w:t>
      </w:r>
    </w:p>
    <w:p w:rsidR="00431214" w:rsidRPr="00E63825" w:rsidRDefault="00B97F0F">
      <w:pPr>
        <w:spacing w:line="500" w:lineRule="exact"/>
        <w:ind w:firstLine="555"/>
        <w:rPr>
          <w:rFonts w:ascii="宋体" w:hAnsi="宋体" w:cs="宋体"/>
          <w:bCs/>
          <w:color w:val="000000" w:themeColor="text1"/>
          <w:sz w:val="28"/>
          <w:szCs w:val="28"/>
        </w:rPr>
      </w:pPr>
      <w:r w:rsidRPr="00E63825">
        <w:rPr>
          <w:rFonts w:ascii="宋体" w:hAnsi="宋体" w:cs="宋体" w:hint="eastAsia"/>
          <w:bCs/>
          <w:color w:val="000000" w:themeColor="text1"/>
          <w:sz w:val="28"/>
          <w:szCs w:val="28"/>
        </w:rPr>
        <w:t>6.2.3因重大变故，采购任务取消的。</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6.2.4磋商小组认定磋商文件存在歧义、重大缺陷导致评审工作无法进行。</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6.2.5因</w:t>
      </w:r>
      <w:r w:rsidRPr="00E63825">
        <w:rPr>
          <w:rFonts w:ascii="宋体" w:hAnsi="宋体" w:cs="宋体" w:hint="eastAsia"/>
          <w:color w:val="000000" w:themeColor="text1"/>
          <w:sz w:val="28"/>
          <w:szCs w:val="28"/>
        </w:rPr>
        <w:t>“苏采云”系统</w:t>
      </w:r>
      <w:r w:rsidRPr="00E63825">
        <w:rPr>
          <w:rFonts w:ascii="宋体" w:hAnsi="宋体" w:cs="宋体" w:hint="eastAsia"/>
          <w:bCs/>
          <w:color w:val="000000" w:themeColor="text1"/>
          <w:sz w:val="28"/>
          <w:szCs w:val="28"/>
        </w:rPr>
        <w:t>系统故障原因造成磋商不成功的。</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6.3响应</w:t>
      </w:r>
      <w:r w:rsidRPr="00E63825">
        <w:rPr>
          <w:rFonts w:ascii="宋体" w:hAnsi="宋体" w:cs="宋体" w:hint="eastAsia"/>
          <w:color w:val="000000" w:themeColor="text1"/>
          <w:sz w:val="28"/>
          <w:szCs w:val="28"/>
        </w:rPr>
        <w:t>文件提交</w:t>
      </w:r>
      <w:r w:rsidRPr="00E63825">
        <w:rPr>
          <w:rFonts w:ascii="宋体" w:hAnsi="宋体" w:cs="宋体" w:hint="eastAsia"/>
          <w:bCs/>
          <w:color w:val="000000" w:themeColor="text1"/>
          <w:sz w:val="28"/>
          <w:szCs w:val="28"/>
        </w:rPr>
        <w:t>截止时间结束后参加磋商的供应商不足三家的处理：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6.3.1如出现响应</w:t>
      </w:r>
      <w:r w:rsidRPr="00E63825">
        <w:rPr>
          <w:rFonts w:ascii="宋体" w:hAnsi="宋体" w:cs="宋体" w:hint="eastAsia"/>
          <w:color w:val="000000" w:themeColor="text1"/>
          <w:sz w:val="28"/>
          <w:szCs w:val="28"/>
        </w:rPr>
        <w:t>文件提交</w:t>
      </w:r>
      <w:r w:rsidRPr="00E63825">
        <w:rPr>
          <w:rFonts w:ascii="宋体" w:hAnsi="宋体" w:cs="宋体" w:hint="eastAsia"/>
          <w:bCs/>
          <w:color w:val="000000" w:themeColor="text1"/>
          <w:sz w:val="28"/>
          <w:szCs w:val="28"/>
        </w:rPr>
        <w:t>截止时间结束后参加磋商的供应商或者在评审期间对磋商文件做出实质响应的供应商不足三家情况，按政府采购相关规定执行。</w:t>
      </w:r>
      <w:bookmarkEnd w:id="86"/>
      <w:bookmarkEnd w:id="87"/>
      <w:bookmarkEnd w:id="88"/>
    </w:p>
    <w:p w:rsidR="00431214" w:rsidRPr="00E63825" w:rsidRDefault="00B97F0F">
      <w:pPr>
        <w:keepNext/>
        <w:keepLines/>
        <w:spacing w:line="500" w:lineRule="exact"/>
        <w:outlineLvl w:val="2"/>
        <w:rPr>
          <w:rFonts w:ascii="宋体" w:hAnsi="宋体" w:cs="宋体"/>
          <w:b/>
          <w:bCs/>
          <w:color w:val="000000" w:themeColor="text1"/>
          <w:sz w:val="28"/>
          <w:szCs w:val="28"/>
        </w:rPr>
      </w:pPr>
      <w:r w:rsidRPr="00E63825">
        <w:rPr>
          <w:rFonts w:ascii="宋体" w:hAnsi="宋体" w:cs="宋体" w:hint="eastAsia"/>
          <w:b/>
          <w:bCs/>
          <w:color w:val="000000" w:themeColor="text1"/>
          <w:sz w:val="28"/>
          <w:szCs w:val="28"/>
        </w:rPr>
        <w:lastRenderedPageBreak/>
        <w:t>六、成交</w:t>
      </w:r>
    </w:p>
    <w:p w:rsidR="00431214" w:rsidRPr="00E63825" w:rsidRDefault="00B97F0F">
      <w:pPr>
        <w:keepNext/>
        <w:spacing w:line="500" w:lineRule="exact"/>
        <w:outlineLvl w:val="3"/>
        <w:rPr>
          <w:rFonts w:ascii="宋体" w:hAnsi="宋体" w:cs="宋体"/>
          <w:b/>
          <w:color w:val="000000" w:themeColor="text1"/>
          <w:sz w:val="28"/>
          <w:szCs w:val="28"/>
        </w:rPr>
      </w:pPr>
      <w:bookmarkStart w:id="89" w:name="_Toc20823310"/>
      <w:bookmarkStart w:id="90" w:name="_Toc16938554"/>
      <w:r w:rsidRPr="00E63825">
        <w:rPr>
          <w:rFonts w:ascii="宋体" w:hAnsi="宋体" w:cs="宋体" w:hint="eastAsia"/>
          <w:color w:val="000000" w:themeColor="text1"/>
          <w:sz w:val="28"/>
          <w:szCs w:val="28"/>
        </w:rPr>
        <w:t>1.确定</w:t>
      </w:r>
      <w:bookmarkEnd w:id="89"/>
      <w:bookmarkEnd w:id="90"/>
      <w:r w:rsidRPr="00E63825">
        <w:rPr>
          <w:rFonts w:ascii="宋体" w:hAnsi="宋体" w:cs="宋体" w:hint="eastAsia"/>
          <w:color w:val="000000" w:themeColor="text1"/>
          <w:sz w:val="28"/>
          <w:szCs w:val="28"/>
        </w:rPr>
        <w:t>成交单位</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1.1成交候选供应商的选取原则和数量见磋商文件第四部分规定。</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1.2采购人从评审报告提出的成交候选供应商中，按照排序由高到低的原则确定成交供应商。</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1.3</w:t>
      </w:r>
      <w:r w:rsidRPr="00E63825">
        <w:rPr>
          <w:rFonts w:ascii="宋体" w:hAnsi="宋体" w:cs="宋体" w:hint="eastAsia"/>
          <w:color w:val="000000" w:themeColor="text1"/>
          <w:sz w:val="28"/>
          <w:szCs w:val="28"/>
        </w:rPr>
        <w:t>采购人确定成交供应商后，将在江苏政府采购网发布成交结果公告，公告期限为1个工作日。</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1.4若有充分证据证明，成交供应商出现下列情况之一的，一经查实，将被取消成交资格：</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1.4.1提供虚假材料谋取成交的。</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1.4.2向采购人、代理机构行贿或者评审专家提供其他不正当利益的。</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1.4.3恶意竞争，最终总报价明显低于其自身合理成本且又无法提供证明的。</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1.4.4属于本文件规定的无效条件，但在评审过程中又未被磋商小组发现的。</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1.4.5与采购人或者其他供应商恶意串通的。</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1.4.6采取不正当手段诋毁、排挤其他供应商的。</w:t>
      </w:r>
    </w:p>
    <w:p w:rsidR="00431214" w:rsidRPr="00E63825" w:rsidRDefault="00B97F0F">
      <w:pPr>
        <w:spacing w:line="500" w:lineRule="exact"/>
        <w:ind w:firstLine="560"/>
        <w:rPr>
          <w:rFonts w:ascii="宋体" w:hAnsi="宋体" w:cs="宋体"/>
          <w:color w:val="000000" w:themeColor="text1"/>
          <w:sz w:val="28"/>
          <w:szCs w:val="28"/>
        </w:rPr>
      </w:pPr>
      <w:bookmarkStart w:id="91" w:name="_Toc200451960"/>
      <w:r w:rsidRPr="00E63825">
        <w:rPr>
          <w:rFonts w:ascii="宋体" w:hAnsi="宋体" w:cs="宋体" w:hint="eastAsia"/>
          <w:color w:val="000000" w:themeColor="text1"/>
          <w:sz w:val="28"/>
          <w:szCs w:val="28"/>
        </w:rPr>
        <w:t>1.5.有下列情形之一的，视为供应商串通参与磋商，响应无效：</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1.5.1不同供应商的响应文件由同一单位或者个人编制；</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1.5.2不同供应商委托同一单位或者个人办理磋商事宜；</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1.5.3不同供应商的响应文件载明的项目管理成员或者联系人员为同一人；</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1.5.4不同供应商的响应文件异常一致或者响应报价呈规律性差异。</w:t>
      </w:r>
    </w:p>
    <w:p w:rsidR="00431214" w:rsidRPr="00E63825" w:rsidRDefault="00B97F0F">
      <w:pPr>
        <w:keepNext/>
        <w:spacing w:line="500" w:lineRule="exact"/>
        <w:outlineLvl w:val="3"/>
        <w:rPr>
          <w:rFonts w:ascii="宋体" w:hAnsi="宋体" w:cs="宋体"/>
          <w:b/>
          <w:color w:val="000000" w:themeColor="text1"/>
          <w:sz w:val="28"/>
          <w:szCs w:val="28"/>
        </w:rPr>
      </w:pPr>
      <w:r w:rsidRPr="00E63825">
        <w:rPr>
          <w:rFonts w:ascii="宋体" w:hAnsi="宋体" w:cs="宋体" w:hint="eastAsia"/>
          <w:color w:val="000000" w:themeColor="text1"/>
          <w:sz w:val="28"/>
          <w:szCs w:val="28"/>
        </w:rPr>
        <w:t>2.质疑处理</w:t>
      </w:r>
      <w:bookmarkEnd w:id="91"/>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2.1提出质疑的供应商应当是参与所质疑项目采购活动的供应商。潜在供应商依法获取其可质疑的磋商文件的，可以对磋商文件提出质疑。</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lastRenderedPageBreak/>
        <w:t>2.2供应商认为磋商文件、采购过程和采购结果使自己的权益受到损害的，可以在知道或应知其权益受到损害之日起7个工作日内，以书面形式向采购人提出质疑。上述应知其权益受到损害之日，是指：</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2.2.1对可以质疑的磋商文件提出质疑的，为收到磋商文件之日或者磋商文件公告期限届满之日；</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2.2.2对采购过程提出质疑的，为各采购程序环节结束之日；</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2.2.3对成交结果提出质疑的，为成交结果公告期限届满之日。</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供应商应当在法定质疑期内一次性提出针对同一采购程序环节的质疑。</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2.3质疑函必须按照本磋商文件中《质疑函范本》要求的格式和内容进行填写。供应商如组成联合体参加磋商，则《质疑函范本》中要求签字、盖章、加盖公章之处，联合体各方均须按要求签字、盖章、加盖公章。</w:t>
      </w:r>
    </w:p>
    <w:p w:rsidR="00431214" w:rsidRPr="00E63825" w:rsidRDefault="00B97F0F">
      <w:pPr>
        <w:spacing w:line="500" w:lineRule="exact"/>
        <w:ind w:firstLine="560"/>
        <w:rPr>
          <w:rFonts w:ascii="宋体" w:hAnsi="宋体" w:cs="宋体"/>
          <w:b/>
          <w:color w:val="000000" w:themeColor="text1"/>
          <w:sz w:val="28"/>
          <w:szCs w:val="28"/>
        </w:rPr>
      </w:pPr>
      <w:r w:rsidRPr="00E63825">
        <w:rPr>
          <w:rFonts w:ascii="宋体" w:hAnsi="宋体" w:cs="宋体" w:hint="eastAsia"/>
          <w:color w:val="000000" w:themeColor="text1"/>
          <w:sz w:val="28"/>
          <w:szCs w:val="28"/>
        </w:rPr>
        <w:t>2.4对采购方式、磋商文件中项目需求、供应商资格条件、评审方法和评审标准、资格审查结果等应当由采购人答复的质疑，请向采购人提出，由采购人负责答复。供应商对其他事项的质疑，请向采购人提出，由采购人负责答复。</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供应商于法定期限内提起质疑，向采购人以书面形式提交质疑函。</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采购人质疑接收人及联系方式，见磋商文件第一部分。</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2.5以下情形的质疑不予受理</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2.5.1内容不符合《政府采购质疑和投诉办法》第十二条规定的质疑。</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2.5.2超出政府采购法定期限的质疑。</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2.5.3未参加磋商活动的供应商或在磋商活动中自身权益未受到损害的供应商所提出的质疑。</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2.5.4供应商组成联合体参加磋商，联合体中任何一方或多方未按要求签字、盖章、加盖公章的质疑。</w:t>
      </w:r>
    </w:p>
    <w:p w:rsidR="00431214" w:rsidRPr="00E63825" w:rsidRDefault="00B97F0F">
      <w:pPr>
        <w:spacing w:line="500" w:lineRule="exact"/>
        <w:ind w:firstLine="546"/>
        <w:rPr>
          <w:rFonts w:ascii="宋体" w:hAnsi="宋体" w:cs="宋体"/>
          <w:color w:val="000000" w:themeColor="text1"/>
          <w:sz w:val="28"/>
          <w:szCs w:val="28"/>
        </w:rPr>
      </w:pPr>
      <w:r w:rsidRPr="00E63825">
        <w:rPr>
          <w:rFonts w:ascii="宋体" w:hAnsi="宋体" w:cs="宋体" w:hint="eastAsia"/>
          <w:color w:val="000000" w:themeColor="text1"/>
          <w:sz w:val="28"/>
          <w:szCs w:val="28"/>
        </w:rPr>
        <w:lastRenderedPageBreak/>
        <w:t>2.6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rsidR="00431214" w:rsidRPr="00E63825" w:rsidRDefault="00B97F0F">
      <w:pPr>
        <w:keepNext/>
        <w:spacing w:line="500" w:lineRule="exact"/>
        <w:outlineLvl w:val="3"/>
        <w:rPr>
          <w:rFonts w:ascii="宋体" w:hAnsi="宋体" w:cs="宋体"/>
          <w:b/>
          <w:color w:val="000000" w:themeColor="text1"/>
          <w:sz w:val="28"/>
          <w:szCs w:val="28"/>
        </w:rPr>
      </w:pPr>
      <w:r w:rsidRPr="00E63825">
        <w:rPr>
          <w:rFonts w:ascii="宋体" w:hAnsi="宋体" w:cs="宋体" w:hint="eastAsia"/>
          <w:color w:val="000000" w:themeColor="text1"/>
          <w:sz w:val="28"/>
          <w:szCs w:val="28"/>
        </w:rPr>
        <w:t>3．成交通知书</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3.l成交结果确定后，采购人将向成交供应商发出成交通知书</w:t>
      </w:r>
      <w:r w:rsidRPr="00E63825">
        <w:rPr>
          <w:rFonts w:ascii="宋体" w:hAnsi="宋体" w:cs="宋体" w:hint="eastAsia"/>
          <w:bCs/>
          <w:color w:val="000000" w:themeColor="text1"/>
          <w:sz w:val="28"/>
          <w:szCs w:val="28"/>
        </w:rPr>
        <w:t>（详见磋商文件第四部分）</w:t>
      </w:r>
      <w:r w:rsidRPr="00E63825">
        <w:rPr>
          <w:rFonts w:ascii="宋体" w:hAnsi="宋体" w:cs="宋体" w:hint="eastAsia"/>
          <w:color w:val="000000" w:themeColor="text1"/>
          <w:sz w:val="28"/>
          <w:szCs w:val="28"/>
        </w:rPr>
        <w:t>。</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3.2成交通知书将是合同的一个组成部分。对采购人和成交供应商均具有法律效力。成交通知书发出后，采购人改变成交结果的，或者成交供应商放弃磋商项目的，应当依法承担法律责任。</w:t>
      </w:r>
    </w:p>
    <w:p w:rsidR="00431214" w:rsidRPr="00E63825" w:rsidRDefault="00B97F0F">
      <w:pPr>
        <w:keepNext/>
        <w:keepLines/>
        <w:spacing w:line="500" w:lineRule="exact"/>
        <w:outlineLvl w:val="2"/>
        <w:rPr>
          <w:rFonts w:ascii="宋体" w:hAnsi="宋体" w:cs="宋体"/>
          <w:b/>
          <w:bCs/>
          <w:color w:val="000000" w:themeColor="text1"/>
          <w:sz w:val="28"/>
          <w:szCs w:val="28"/>
        </w:rPr>
      </w:pPr>
      <w:bookmarkStart w:id="92" w:name="_Toc120614220"/>
      <w:bookmarkStart w:id="93" w:name="_Toc513029236"/>
      <w:bookmarkStart w:id="94" w:name="_Toc20823308"/>
      <w:bookmarkStart w:id="95" w:name="_Toc16938552"/>
      <w:r w:rsidRPr="00E63825">
        <w:rPr>
          <w:rFonts w:ascii="宋体" w:hAnsi="宋体" w:cs="宋体" w:hint="eastAsia"/>
          <w:b/>
          <w:bCs/>
          <w:color w:val="000000" w:themeColor="text1"/>
          <w:sz w:val="28"/>
          <w:szCs w:val="28"/>
        </w:rPr>
        <w:t>七、授予合同</w:t>
      </w:r>
      <w:bookmarkEnd w:id="92"/>
      <w:bookmarkEnd w:id="93"/>
      <w:bookmarkEnd w:id="94"/>
      <w:bookmarkEnd w:id="95"/>
    </w:p>
    <w:p w:rsidR="00431214" w:rsidRPr="00E63825" w:rsidRDefault="00B97F0F">
      <w:pPr>
        <w:keepNext/>
        <w:spacing w:line="500" w:lineRule="exact"/>
        <w:outlineLvl w:val="3"/>
        <w:rPr>
          <w:rFonts w:ascii="宋体" w:hAnsi="宋体" w:cs="宋体"/>
          <w:b/>
          <w:color w:val="000000" w:themeColor="text1"/>
          <w:sz w:val="28"/>
          <w:szCs w:val="28"/>
        </w:rPr>
      </w:pPr>
      <w:bookmarkStart w:id="96" w:name="_Toc20823309"/>
      <w:bookmarkStart w:id="97" w:name="_Toc513029237"/>
      <w:bookmarkStart w:id="98" w:name="_Toc16938553"/>
      <w:r w:rsidRPr="00E63825">
        <w:rPr>
          <w:rFonts w:ascii="宋体" w:hAnsi="宋体" w:cs="宋体" w:hint="eastAsia"/>
          <w:color w:val="000000" w:themeColor="text1"/>
          <w:sz w:val="28"/>
          <w:szCs w:val="28"/>
        </w:rPr>
        <w:t>1.签订合同</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1</w:t>
      </w:r>
      <w:r w:rsidRPr="00E63825">
        <w:rPr>
          <w:rFonts w:ascii="宋体" w:hAnsi="宋体" w:cs="宋体" w:hint="eastAsia"/>
          <w:color w:val="000000" w:themeColor="text1"/>
          <w:sz w:val="28"/>
          <w:szCs w:val="28"/>
        </w:rPr>
        <w:t>.l成交供应商应当在成交通知书发出之日起三十日内，按照磋商文件确定的事项与采购人签订政府采购合同。</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1.2磋商文件、成交供应商的响应文件及磋商过程中有关澄清、承诺文件均应作为合同附件。</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p>
    <w:p w:rsidR="00431214" w:rsidRPr="00E63825" w:rsidRDefault="00B97F0F">
      <w:pPr>
        <w:keepNext/>
        <w:spacing w:line="500" w:lineRule="exact"/>
        <w:outlineLvl w:val="3"/>
        <w:rPr>
          <w:rFonts w:ascii="宋体" w:hAnsi="宋体" w:cs="宋体"/>
          <w:b/>
          <w:color w:val="000000" w:themeColor="text1"/>
          <w:sz w:val="28"/>
          <w:szCs w:val="28"/>
        </w:rPr>
      </w:pPr>
      <w:r w:rsidRPr="00E63825">
        <w:rPr>
          <w:rFonts w:ascii="宋体" w:hAnsi="宋体" w:cs="宋体" w:hint="eastAsia"/>
          <w:color w:val="000000" w:themeColor="text1"/>
          <w:sz w:val="28"/>
          <w:szCs w:val="28"/>
        </w:rPr>
        <w:t>2.货物和服务的追加、减少和添购。</w:t>
      </w:r>
    </w:p>
    <w:p w:rsidR="00431214" w:rsidRPr="00E63825" w:rsidRDefault="00B97F0F">
      <w:pPr>
        <w:spacing w:line="500" w:lineRule="exact"/>
        <w:ind w:firstLine="561"/>
        <w:rPr>
          <w:rFonts w:ascii="宋体" w:hAnsi="宋体" w:cs="宋体"/>
          <w:color w:val="000000" w:themeColor="text1"/>
          <w:sz w:val="28"/>
          <w:szCs w:val="28"/>
        </w:rPr>
      </w:pPr>
      <w:r w:rsidRPr="00E63825">
        <w:rPr>
          <w:rFonts w:ascii="宋体" w:hAnsi="宋体" w:cs="宋体" w:hint="eastAsia"/>
          <w:color w:val="000000" w:themeColor="text1"/>
          <w:sz w:val="28"/>
          <w:szCs w:val="28"/>
        </w:rPr>
        <w:t>2.1政府采购合同履行中，采购人需追加与合同标的相同的货物和服务的，在不改变合同其他条款的前提下，可以与成交供应商协商签订补充合同，但所有补充合同的采购金额不超过原合同金额10%。</w:t>
      </w:r>
    </w:p>
    <w:p w:rsidR="00431214" w:rsidRPr="00E63825" w:rsidRDefault="00B97F0F">
      <w:pPr>
        <w:spacing w:line="500" w:lineRule="exact"/>
        <w:ind w:firstLine="561"/>
        <w:outlineLvl w:val="3"/>
        <w:rPr>
          <w:rFonts w:ascii="宋体" w:hAnsi="宋体" w:cs="宋体"/>
          <w:color w:val="000000" w:themeColor="text1"/>
          <w:sz w:val="28"/>
          <w:szCs w:val="28"/>
        </w:rPr>
      </w:pPr>
      <w:r w:rsidRPr="00E63825">
        <w:rPr>
          <w:rFonts w:ascii="宋体" w:hAnsi="宋体" w:cs="宋体" w:hint="eastAsia"/>
          <w:color w:val="000000" w:themeColor="text1"/>
          <w:sz w:val="28"/>
          <w:szCs w:val="28"/>
        </w:rPr>
        <w:t>2.2采购结束后，采购人若由于各种客观原因，必须对采购项目所</w:t>
      </w:r>
      <w:r w:rsidRPr="00E63825">
        <w:rPr>
          <w:rFonts w:ascii="宋体" w:hAnsi="宋体" w:cs="宋体" w:hint="eastAsia"/>
          <w:color w:val="000000" w:themeColor="text1"/>
          <w:sz w:val="28"/>
          <w:szCs w:val="28"/>
        </w:rPr>
        <w:lastRenderedPageBreak/>
        <w:t>牵涉的货物和服务进行适当的减少时，在双方协商一致的前提下，可以按照采购时的价格水平做相应的调减，并据此签订补充合同。</w:t>
      </w:r>
    </w:p>
    <w:p w:rsidR="00431214" w:rsidRPr="00E63825" w:rsidRDefault="00B97F0F">
      <w:pPr>
        <w:pStyle w:val="Heading4"/>
        <w:keepNext w:val="0"/>
        <w:spacing w:line="500" w:lineRule="exact"/>
        <w:jc w:val="both"/>
        <w:rPr>
          <w:rFonts w:ascii="宋体" w:eastAsia="宋体" w:hAnsi="宋体" w:cs="宋体"/>
          <w:b/>
          <w:color w:val="000000" w:themeColor="text1"/>
          <w:sz w:val="28"/>
          <w:szCs w:val="28"/>
        </w:rPr>
      </w:pPr>
      <w:r w:rsidRPr="00E63825">
        <w:rPr>
          <w:rFonts w:ascii="宋体" w:eastAsia="宋体" w:hAnsi="宋体" w:cs="宋体" w:hint="eastAsia"/>
          <w:color w:val="000000" w:themeColor="text1"/>
          <w:sz w:val="28"/>
          <w:szCs w:val="28"/>
        </w:rPr>
        <w:t>3.合同信用融资扶持政策</w:t>
      </w:r>
    </w:p>
    <w:p w:rsidR="00431214" w:rsidRPr="00E63825" w:rsidRDefault="00B97F0F">
      <w:pPr>
        <w:keepNext/>
        <w:spacing w:line="500" w:lineRule="exact"/>
        <w:ind w:firstLine="560"/>
        <w:outlineLvl w:val="3"/>
        <w:rPr>
          <w:rFonts w:asciiTheme="minorEastAsia" w:eastAsiaTheme="minorEastAsia" w:hAnsiTheme="minorEastAsia"/>
          <w:color w:val="000000" w:themeColor="text1"/>
          <w:sz w:val="28"/>
          <w:szCs w:val="28"/>
        </w:rPr>
      </w:pPr>
      <w:r w:rsidRPr="00E63825">
        <w:rPr>
          <w:rFonts w:ascii="宋体" w:hAnsi="宋体" w:cs="宋体" w:hint="eastAsia"/>
          <w:color w:val="000000" w:themeColor="text1"/>
          <w:sz w:val="28"/>
          <w:szCs w:val="28"/>
        </w:rPr>
        <w:t>根据《关于转发江苏省财政厅、中国人民银行南京分行&lt;关于深入推进政府采购线上合同信用融资工作的通知&gt;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p>
    <w:p w:rsidR="00431214" w:rsidRPr="00E63825" w:rsidRDefault="00B97F0F">
      <w:pPr>
        <w:spacing w:line="500" w:lineRule="exact"/>
        <w:jc w:val="left"/>
        <w:rPr>
          <w:rFonts w:asciiTheme="minorEastAsia" w:eastAsiaTheme="minorEastAsia" w:hAnsiTheme="minorEastAsia"/>
          <w:b/>
          <w:color w:val="000000" w:themeColor="text1"/>
          <w:sz w:val="28"/>
          <w:szCs w:val="28"/>
        </w:rPr>
      </w:pPr>
      <w:r w:rsidRPr="00E63825">
        <w:rPr>
          <w:rFonts w:asciiTheme="minorEastAsia" w:eastAsiaTheme="minorEastAsia" w:hAnsiTheme="minorEastAsia"/>
          <w:b/>
          <w:color w:val="000000" w:themeColor="text1"/>
          <w:sz w:val="28"/>
          <w:szCs w:val="28"/>
        </w:rPr>
        <w:br w:type="page" w:clear="all"/>
      </w:r>
      <w:bookmarkEnd w:id="96"/>
      <w:bookmarkEnd w:id="97"/>
      <w:bookmarkEnd w:id="98"/>
    </w:p>
    <w:p w:rsidR="00431214" w:rsidRPr="00E63825" w:rsidRDefault="00B97F0F" w:rsidP="00BF0498">
      <w:pPr>
        <w:spacing w:line="360" w:lineRule="auto"/>
        <w:jc w:val="center"/>
        <w:outlineLvl w:val="0"/>
        <w:rPr>
          <w:rFonts w:asciiTheme="minorEastAsia" w:eastAsiaTheme="minorEastAsia" w:hAnsiTheme="minorEastAsia"/>
          <w:b/>
          <w:bCs/>
          <w:color w:val="000000" w:themeColor="text1"/>
          <w:sz w:val="36"/>
          <w:szCs w:val="36"/>
          <w:lang w:val="zh-CN"/>
        </w:rPr>
      </w:pPr>
      <w:r w:rsidRPr="00E63825">
        <w:rPr>
          <w:rFonts w:asciiTheme="minorEastAsia" w:eastAsiaTheme="minorEastAsia" w:hAnsiTheme="minorEastAsia" w:hint="eastAsia"/>
          <w:b/>
          <w:bCs/>
          <w:color w:val="000000" w:themeColor="text1"/>
          <w:sz w:val="36"/>
          <w:szCs w:val="36"/>
          <w:lang w:val="zh-CN"/>
        </w:rPr>
        <w:lastRenderedPageBreak/>
        <w:t>第三部分  项目需求</w:t>
      </w:r>
    </w:p>
    <w:p w:rsidR="00431214" w:rsidRPr="00E63825" w:rsidRDefault="00B97F0F" w:rsidP="00BF0498">
      <w:pPr>
        <w:spacing w:line="360" w:lineRule="auto"/>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供应商在制作响应文件时应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rsidR="00431214" w:rsidRPr="00E63825" w:rsidRDefault="00B97F0F" w:rsidP="00BF0498">
      <w:pPr>
        <w:spacing w:line="360" w:lineRule="auto"/>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供应商不能简单照搬照抄磋商文件项目需求说明中的技术、商务要求，必须作实事求是的响应。如果供应商提供的货物和服务同采购人提出的项目需求说明中的技术、商务要求不同的，必须在《商务部分正负偏离表》和《技术部分正负偏离表》上明示。</w:t>
      </w:r>
    </w:p>
    <w:p w:rsidR="00431214" w:rsidRPr="00E63825" w:rsidRDefault="00B97F0F" w:rsidP="00BF0498">
      <w:pPr>
        <w:spacing w:line="360" w:lineRule="auto"/>
        <w:rPr>
          <w:rFonts w:ascii="宋体" w:hAnsi="宋体" w:cs="宋体"/>
          <w:b/>
          <w:bCs/>
          <w:color w:val="000000" w:themeColor="text1"/>
          <w:sz w:val="28"/>
          <w:szCs w:val="28"/>
        </w:rPr>
      </w:pPr>
      <w:r w:rsidRPr="00E63825">
        <w:rPr>
          <w:rFonts w:ascii="宋体" w:hAnsi="宋体" w:cs="宋体" w:hint="eastAsia"/>
          <w:b/>
          <w:bCs/>
          <w:color w:val="000000" w:themeColor="text1"/>
          <w:sz w:val="28"/>
          <w:szCs w:val="28"/>
        </w:rPr>
        <w:t>一、</w:t>
      </w:r>
      <w:r w:rsidR="00BF0498" w:rsidRPr="00E63825">
        <w:rPr>
          <w:rFonts w:ascii="宋体" w:hAnsi="宋体" w:cs="宋体" w:hint="eastAsia"/>
          <w:b/>
          <w:color w:val="000000" w:themeColor="text1"/>
          <w:sz w:val="28"/>
          <w:szCs w:val="28"/>
        </w:rPr>
        <w:t>采购项目内容及要求</w:t>
      </w:r>
      <w:r w:rsidRPr="00E63825">
        <w:rPr>
          <w:rFonts w:ascii="宋体" w:hAnsi="宋体" w:cs="宋体" w:hint="eastAsia"/>
          <w:b/>
          <w:bCs/>
          <w:color w:val="000000" w:themeColor="text1"/>
          <w:sz w:val="28"/>
          <w:szCs w:val="28"/>
        </w:rPr>
        <w:t>：</w:t>
      </w:r>
    </w:p>
    <w:p w:rsidR="00724BDD" w:rsidRPr="00E63825" w:rsidRDefault="00BF0498" w:rsidP="00BF0498">
      <w:pPr>
        <w:pStyle w:val="Heading4"/>
        <w:spacing w:line="360" w:lineRule="auto"/>
        <w:jc w:val="left"/>
        <w:rPr>
          <w:color w:val="000000" w:themeColor="text1"/>
        </w:rPr>
      </w:pPr>
      <w:r w:rsidRPr="00E63825">
        <w:rPr>
          <w:rFonts w:hint="eastAsia"/>
          <w:color w:val="000000" w:themeColor="text1"/>
        </w:rPr>
        <w:t>（一）</w:t>
      </w:r>
      <w:r w:rsidR="00724BDD" w:rsidRPr="00E63825">
        <w:rPr>
          <w:rFonts w:hint="eastAsia"/>
          <w:color w:val="000000" w:themeColor="text1"/>
        </w:rPr>
        <w:t>采购内容</w:t>
      </w:r>
    </w:p>
    <w:p w:rsidR="00C9250E" w:rsidRPr="00C9250E" w:rsidRDefault="00C9250E" w:rsidP="007179E3">
      <w:pPr>
        <w:widowControl/>
        <w:spacing w:line="480" w:lineRule="exact"/>
        <w:jc w:val="center"/>
        <w:rPr>
          <w:rFonts w:ascii="宋体" w:hAnsi="宋体" w:cs="宋体"/>
          <w:b/>
          <w:bCs/>
          <w:color w:val="000000" w:themeColor="text1"/>
          <w:sz w:val="30"/>
          <w:szCs w:val="30"/>
        </w:rPr>
      </w:pPr>
      <w:r w:rsidRPr="00C9250E">
        <w:rPr>
          <w:rFonts w:ascii="宋体" w:hAnsi="宋体" w:cs="宋体" w:hint="eastAsia"/>
          <w:b/>
          <w:bCs/>
          <w:color w:val="000000" w:themeColor="text1"/>
          <w:sz w:val="30"/>
          <w:szCs w:val="30"/>
        </w:rPr>
        <w:t>一标包：中国渔政32543、32544、32563船2026年度维修服务</w:t>
      </w:r>
      <w:r>
        <w:rPr>
          <w:rFonts w:ascii="宋体" w:hAnsi="宋体" w:cs="宋体" w:hint="eastAsia"/>
          <w:b/>
          <w:bCs/>
          <w:color w:val="000000" w:themeColor="text1"/>
          <w:sz w:val="30"/>
          <w:szCs w:val="30"/>
        </w:rPr>
        <w:t>：</w:t>
      </w:r>
    </w:p>
    <w:p w:rsidR="007179E3" w:rsidRPr="00E63825" w:rsidRDefault="007179E3" w:rsidP="007179E3">
      <w:pPr>
        <w:widowControl/>
        <w:spacing w:line="480" w:lineRule="exact"/>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中国渔政32543船</w:t>
      </w:r>
    </w:p>
    <w:tbl>
      <w:tblPr>
        <w:tblW w:w="9923" w:type="dxa"/>
        <w:tblInd w:w="-601" w:type="dxa"/>
        <w:tblLook w:val="04A0"/>
      </w:tblPr>
      <w:tblGrid>
        <w:gridCol w:w="709"/>
        <w:gridCol w:w="1767"/>
        <w:gridCol w:w="76"/>
        <w:gridCol w:w="6237"/>
        <w:gridCol w:w="1134"/>
      </w:tblGrid>
      <w:tr w:rsidR="007179E3" w:rsidRPr="00E63825" w:rsidTr="00724BDD">
        <w:trPr>
          <w:trHeight w:val="48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序号</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项目内容</w:t>
            </w:r>
          </w:p>
        </w:tc>
        <w:tc>
          <w:tcPr>
            <w:tcW w:w="63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工艺要求、标准</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24BDD"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备注</w:t>
            </w:r>
          </w:p>
        </w:tc>
      </w:tr>
      <w:tr w:rsidR="007179E3" w:rsidRPr="00E63825" w:rsidTr="00724BDD">
        <w:trPr>
          <w:trHeight w:val="612"/>
        </w:trPr>
        <w:tc>
          <w:tcPr>
            <w:tcW w:w="878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4"/>
              </w:rPr>
            </w:pPr>
            <w:r w:rsidRPr="00E63825">
              <w:rPr>
                <w:rFonts w:ascii="宋体" w:hAnsi="宋体" w:cs="宋体" w:hint="eastAsia"/>
                <w:b/>
                <w:bCs/>
                <w:color w:val="000000" w:themeColor="text1"/>
                <w:sz w:val="24"/>
              </w:rPr>
              <w:t>（一）驾驶部门维修</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24BDD">
        <w:tc>
          <w:tcPr>
            <w:tcW w:w="709" w:type="dxa"/>
            <w:tcBorders>
              <w:top w:val="nil"/>
              <w:left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w:t>
            </w:r>
          </w:p>
          <w:p w:rsidR="007179E3" w:rsidRPr="00E63825" w:rsidRDefault="007179E3" w:rsidP="007179E3">
            <w:pPr>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767" w:type="dxa"/>
            <w:tcBorders>
              <w:top w:val="nil"/>
              <w:left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除锈、油漆</w:t>
            </w:r>
          </w:p>
          <w:p w:rsidR="007179E3" w:rsidRPr="00E63825" w:rsidRDefault="007179E3" w:rsidP="007179E3">
            <w:pPr>
              <w:jc w:val="center"/>
              <w:rPr>
                <w:rFonts w:ascii="宋体" w:hAnsi="宋体" w:cs="宋体"/>
                <w:b/>
                <w:bCs/>
                <w:color w:val="000000" w:themeColor="text1"/>
                <w:sz w:val="24"/>
              </w:rPr>
            </w:pPr>
            <w:r w:rsidRPr="00E63825">
              <w:rPr>
                <w:rFonts w:ascii="宋体" w:hAnsi="宋体" w:cs="宋体" w:hint="eastAsia"/>
                <w:b/>
                <w:bCs/>
                <w:color w:val="000000" w:themeColor="text1"/>
                <w:sz w:val="24"/>
              </w:rPr>
              <w:t xml:space="preserve">　</w:t>
            </w:r>
          </w:p>
        </w:tc>
        <w:tc>
          <w:tcPr>
            <w:tcW w:w="6313" w:type="dxa"/>
            <w:gridSpan w:val="2"/>
            <w:tcBorders>
              <w:top w:val="nil"/>
              <w:left w:val="nil"/>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（1）油漆材料，国际牌船舶专用油漆。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（2）除锈工艺采用刮、铲、磨等工艺，不得重锤；船体自吃水线向上50cm处水平线以下的部位采用高压水洗工艺进行除污垢、锈迹（原漆）。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（3）冷冻舱、舵机舱、艏尖舱、锚链舱除锈清理，三度防锈漆、二度面漆。（原油漆型号）。</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按规范使用各类油漆，其中主楼体二度外漆，驾驶甲板、罗经甲板二度甲板漆；船体水线以上所有部位（包括甲板机械和所有附属设施）在除锈处理后整体上防锈漆之外，整体施涂二度防锈漆、二度面漆（包括主甲板漆）；水线位以下整体施涂三度防锈、四度船底专用漆，（最后一道喷涂防生物油漆）。每道油漆间必须有24小时的固化时间间隔。坞墩换位不少于一次，之前的墩位处按规定补施涂各层、类油漆。（船体有锈部分出白，无锈处打磨，拉毛。）</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（5）喷涂作业前必须对所有玻璃窗、门做好遮掩保护措施。</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（6）包括船名、船籍港、水标尺、吃水线刷写。</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（7）除锈工程包括舱室换气管口等其他附属装置的拆卸、和安装，两舷侧护舷轮胎在油漆处理前拆卸并妥善保存，油漆完后如数安装。</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（8）全船所有通风机必须拆卸除锈后油漆。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（9）除锈、油漆施涂面包括所有舱室内壁、管道、骨架、梯子、箱体、机体。</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（10）吊艇机正常除锈油漆后喷涂原分色油漆。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（11）锚链除锈，油漆，做标记，锚链舱底清淤。</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（12）全船所有风机、通风装置除锈、两度防锈漆处理后涮两度黑漆，上甲板所有风机防锈处理后两度防锈漆、二度银粉漆。</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（13）全船缆车活路除锈。</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（14）水线以下每平方米测厚四个点。</w:t>
            </w:r>
          </w:p>
        </w:tc>
        <w:tc>
          <w:tcPr>
            <w:tcW w:w="1134" w:type="dxa"/>
            <w:tcBorders>
              <w:top w:val="nil"/>
              <w:left w:val="nil"/>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24BDD">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电焊、冷作</w:t>
            </w:r>
          </w:p>
        </w:tc>
        <w:tc>
          <w:tcPr>
            <w:tcW w:w="6313" w:type="dxa"/>
            <w:gridSpan w:val="2"/>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（1）全船拦杆整形档；（6处）。</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（2）全船牺牲阳极（锌块）更换。（总计41块），恢复原状，平整、美观。(型号ZAC-C7 标准：GB4950-1985）（每块六公斤）。</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（3）船尾压浪板左侧整形。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（4）后甲板国旗杆更换材质为不锈钢，尺寸现场拟定。</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 船艏新增二组带缆桩，位置现场拟定。</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（6）前后4个舱盖更换（材质为铝材）。（锚链舱、生活舱逃生口、艏尖舱、舵机舱。）</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（7）四扇舷墙门活络校正。</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24BDD">
        <w:tc>
          <w:tcPr>
            <w:tcW w:w="709" w:type="dxa"/>
            <w:tcBorders>
              <w:top w:val="single" w:sz="4" w:space="0" w:color="auto"/>
              <w:left w:val="single" w:sz="4" w:space="0" w:color="auto"/>
              <w:bottom w:val="single" w:sz="4" w:space="0" w:color="000000"/>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通讯导航信号设备</w:t>
            </w:r>
          </w:p>
        </w:tc>
        <w:tc>
          <w:tcPr>
            <w:tcW w:w="6313" w:type="dxa"/>
            <w:gridSpan w:val="2"/>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（1）AIS，电子海图更新最新数据。</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（2）工作艇通信天线换新。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（3）新增卫星罗经一台。</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（4）罗经甲板新增两处导线管，尺寸位置现场拟定。</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24BDD">
        <w:tc>
          <w:tcPr>
            <w:tcW w:w="709"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w:t>
            </w:r>
          </w:p>
          <w:p w:rsidR="007179E3" w:rsidRPr="00E63825" w:rsidRDefault="007179E3" w:rsidP="007179E3">
            <w:pPr>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767"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厨房、生活</w:t>
            </w:r>
          </w:p>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设备</w:t>
            </w:r>
          </w:p>
          <w:p w:rsidR="007179E3" w:rsidRPr="00E63825" w:rsidRDefault="007179E3" w:rsidP="007179E3">
            <w:pPr>
              <w:jc w:val="center"/>
              <w:rPr>
                <w:rFonts w:ascii="宋体" w:hAnsi="宋体" w:cs="宋体"/>
                <w:b/>
                <w:bCs/>
                <w:color w:val="000000" w:themeColor="text1"/>
                <w:szCs w:val="21"/>
              </w:rPr>
            </w:pPr>
            <w:r w:rsidRPr="00E63825">
              <w:rPr>
                <w:rFonts w:ascii="宋体" w:hAnsi="宋体" w:cs="宋体" w:hint="eastAsia"/>
                <w:b/>
                <w:bCs/>
                <w:color w:val="000000" w:themeColor="text1"/>
                <w:szCs w:val="21"/>
              </w:rPr>
              <w:t xml:space="preserve">　</w:t>
            </w:r>
          </w:p>
        </w:tc>
        <w:tc>
          <w:tcPr>
            <w:tcW w:w="6313" w:type="dxa"/>
            <w:gridSpan w:val="2"/>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（1）工作艇船艏两侧防撞橡胶布老化更换，工作艇舷号换新。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（2）船长室,贵宾室更换窗帘。</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（3）会议室窗套换新4套材质不锈钢。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（4）会议室，餐厅2台立式空调换新，功率为3匹。</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（5）会议室沙发磨损，重新包边换新。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（6）走廊地毯换新，共60米。</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厨房改造：厨房橱柜、工作台面、油灶整体拆除并换新，工作台面（长290cm），吊柜（长150cm，宽35cm）材质为不锈钢。原灶台更换为燃气灶台（尺寸现场定），原有抽油烟系统整体拆除换新（驾驶甲板油烟排风处复板）。燃气总管换新。防火壁板更新2个平方米，材质为不锈钢。厨房地砖拆除更换防滑地砖（7平方）。</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（8）船员室衣橱液压杆老化换新（6处）。</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（9）全船卫生保洁（需要专业资质保洁公司完成）。</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（10）全船空调、洗衣机清洗、消毒、杀菌。（专业清洗）。</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(11) 贵宾室右侧床，加宽三十公分，新配床垫。</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24BDD">
        <w:tc>
          <w:tcPr>
            <w:tcW w:w="709"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w:t>
            </w:r>
          </w:p>
        </w:tc>
        <w:tc>
          <w:tcPr>
            <w:tcW w:w="1767"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门窗设备</w:t>
            </w:r>
          </w:p>
        </w:tc>
        <w:tc>
          <w:tcPr>
            <w:tcW w:w="6313" w:type="dxa"/>
            <w:gridSpan w:val="2"/>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（1）驾驶室两侧移门附件拆卸修理保养，上下滑轮更新，确保推动轻盈无阻、门锁到位。</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（2）五扇水密门检修保养，更换密封条，以确保安装严密、无误，检修保证水密门开关活络。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（3）窗户保养活络，更换密封条。(14处）</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（4）窗户螺母新增4套。</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（5）全船水密舱盖、门、窗铰链、门闸保养。</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24BDD">
        <w:tc>
          <w:tcPr>
            <w:tcW w:w="709" w:type="dxa"/>
            <w:tcBorders>
              <w:top w:val="nil"/>
              <w:left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6</w:t>
            </w:r>
          </w:p>
        </w:tc>
        <w:tc>
          <w:tcPr>
            <w:tcW w:w="1767"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消防救生设备</w:t>
            </w:r>
          </w:p>
        </w:tc>
        <w:tc>
          <w:tcPr>
            <w:tcW w:w="6313" w:type="dxa"/>
            <w:gridSpan w:val="2"/>
            <w:tcBorders>
              <w:top w:val="nil"/>
              <w:left w:val="nil"/>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（1）全船5只消防阀、消防栓维护保养，确保启闭活络。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（2）船用尼龙耐磨丙纶涤纶八股缆绳直径40mm，40米每根共10根。</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（3）购买2种类型吊带，承重3吨，长度100cm10根，85cm30根。</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（4）50口径水龙带4根，每根25米加装连接头。</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24BDD">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w:t>
            </w:r>
          </w:p>
        </w:tc>
        <w:tc>
          <w:tcPr>
            <w:tcW w:w="1767"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船舶辅助设备</w:t>
            </w:r>
          </w:p>
        </w:tc>
        <w:tc>
          <w:tcPr>
            <w:tcW w:w="6313" w:type="dxa"/>
            <w:gridSpan w:val="2"/>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（1）新增轮胎12只直径70cm宽25cm。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（2）更换航行座椅一张，办公椅2张。</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（3）扩音器及功放一套，功率要求500W。</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（4）新增船用防撞靠球8只。直径30cm、高60cm。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（5）新增飞机轮胎6只（尺寸为船上现有飞机靠把尺寸）。</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（6）新增不锈钢马蹄卸扣10只，普通不锈钢卸扣10只。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（7）办案室新增UPS不间断电源一套，容量1000VA/600W。</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（8）驾驶台监控硬盘扩容为1TB。</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（9）扫海灯检修保养。</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（10）甚高频天线换新。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（11）新增数字高频，天线位置安装。</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（12）原红外线监视器设备拆除，安装为数字高频。</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（13）警灯检修。</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rPr>
                <w:rFonts w:ascii="宋体" w:hAnsi="宋体" w:cs="宋体"/>
                <w:color w:val="000000" w:themeColor="text1"/>
                <w:sz w:val="20"/>
                <w:szCs w:val="20"/>
              </w:rPr>
            </w:pPr>
          </w:p>
        </w:tc>
      </w:tr>
      <w:tr w:rsidR="007179E3" w:rsidRPr="00E63825" w:rsidTr="00724BDD">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8</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船检项目</w:t>
            </w:r>
          </w:p>
        </w:tc>
        <w:tc>
          <w:tcPr>
            <w:tcW w:w="6313" w:type="dxa"/>
            <w:gridSpan w:val="2"/>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（1）GMDSS设备年度检验。</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（2）救生筏年检（2只）。</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p w:rsidR="007179E3" w:rsidRPr="00E63825" w:rsidRDefault="007179E3" w:rsidP="007179E3">
            <w:pPr>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7179E3" w:rsidRPr="00E63825" w:rsidTr="00724BDD">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9</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甲板机械</w:t>
            </w:r>
          </w:p>
        </w:tc>
        <w:tc>
          <w:tcPr>
            <w:tcW w:w="6313" w:type="dxa"/>
            <w:gridSpan w:val="2"/>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1、锚机除锈，锚链止链器除锈、活络。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2、所有运动部件更换油嘴并加注润滑脂。</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3、更换变速箱内滑油、油封、传动轴、电机联轴节。</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4、更换两台锚机刹车带。</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5、锚链导缆滑轮拆卸活络。</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rPr>
                <w:rFonts w:ascii="宋体" w:hAnsi="宋体" w:cs="宋体"/>
                <w:color w:val="000000" w:themeColor="text1"/>
                <w:sz w:val="20"/>
                <w:szCs w:val="20"/>
              </w:rPr>
            </w:pPr>
          </w:p>
        </w:tc>
      </w:tr>
      <w:tr w:rsidR="00724BDD" w:rsidRPr="00E63825" w:rsidTr="00724BDD">
        <w:tc>
          <w:tcPr>
            <w:tcW w:w="878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b/>
                <w:bCs/>
                <w:color w:val="000000" w:themeColor="text1"/>
                <w:sz w:val="24"/>
              </w:rPr>
            </w:pPr>
            <w:r w:rsidRPr="00E63825">
              <w:rPr>
                <w:rFonts w:ascii="宋体" w:hAnsi="宋体" w:cs="宋体" w:hint="eastAsia"/>
                <w:b/>
                <w:bCs/>
                <w:color w:val="000000" w:themeColor="text1"/>
                <w:sz w:val="24"/>
              </w:rPr>
              <w:t>二、机舱部门维修</w:t>
            </w:r>
          </w:p>
        </w:tc>
        <w:tc>
          <w:tcPr>
            <w:tcW w:w="1134" w:type="dxa"/>
            <w:tcBorders>
              <w:top w:val="nil"/>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r>
      <w:tr w:rsidR="00724BDD" w:rsidRPr="00E63825" w:rsidTr="00724BDD">
        <w:tc>
          <w:tcPr>
            <w:tcW w:w="709" w:type="dxa"/>
            <w:tcBorders>
              <w:top w:val="nil"/>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w:t>
            </w:r>
          </w:p>
        </w:tc>
        <w:tc>
          <w:tcPr>
            <w:tcW w:w="1843" w:type="dxa"/>
            <w:gridSpan w:val="2"/>
            <w:tcBorders>
              <w:top w:val="nil"/>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主机（两台进口康明斯型号：KTA50--M2）</w:t>
            </w:r>
          </w:p>
        </w:tc>
        <w:tc>
          <w:tcPr>
            <w:tcW w:w="6237" w:type="dxa"/>
            <w:tcBorders>
              <w:top w:val="nil"/>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1、两台主机增压器拆卸大修，更换不达标件，更换增压器气管抱箍。</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2、两台主机PT泵效验，更换不达标件。</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3、两台主机调整气阀间隙，进油顶杆间隙。</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4、更换两台主机转速传感器2只。</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5、更换两台主机柴油粗滤底座总成4只。</w:t>
            </w:r>
          </w:p>
          <w:p w:rsidR="00724BDD" w:rsidRPr="00E63825" w:rsidRDefault="00724BDD"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6、两台主机排气挡板清理积碳，手柄活络，更换行程开关4只。</w:t>
            </w:r>
          </w:p>
        </w:tc>
        <w:tc>
          <w:tcPr>
            <w:tcW w:w="1134" w:type="dxa"/>
            <w:tcBorders>
              <w:top w:val="nil"/>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b/>
                <w:bCs/>
                <w:color w:val="000000" w:themeColor="text1"/>
                <w:sz w:val="20"/>
                <w:szCs w:val="20"/>
              </w:rPr>
            </w:pPr>
          </w:p>
        </w:tc>
      </w:tr>
      <w:tr w:rsidR="00724BDD" w:rsidRPr="00E63825" w:rsidTr="00724BDD">
        <w:tc>
          <w:tcPr>
            <w:tcW w:w="709" w:type="dxa"/>
            <w:tcBorders>
              <w:top w:val="nil"/>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2</w:t>
            </w:r>
          </w:p>
        </w:tc>
        <w:tc>
          <w:tcPr>
            <w:tcW w:w="1843" w:type="dxa"/>
            <w:gridSpan w:val="2"/>
            <w:tcBorders>
              <w:top w:val="nil"/>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东风康明斯6C发电机（两台型号：CCFJ90）</w:t>
            </w:r>
          </w:p>
        </w:tc>
        <w:tc>
          <w:tcPr>
            <w:tcW w:w="6237" w:type="dxa"/>
            <w:tcBorders>
              <w:top w:val="nil"/>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1、两台发电机清洗热交换器，更换热交换器冷凝铜芯，更换节温器。清洗机油冷却器。</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2、集控室发电机监控报警装置存在误报警，需检查修复。</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3、两台发电机喷油泵校验，喷油器调校，更换12只喷油嘴及O型圈。</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4、更换发电机传动皮带2根。</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5、更换海水泵，冷却水泵。</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6、更换发电机机旁监控仪2台（包括控制面板）。</w:t>
            </w:r>
          </w:p>
          <w:p w:rsidR="00724BDD" w:rsidRPr="00E63825" w:rsidRDefault="00724BDD"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7、两台发电机检查并调整气阀间隙。</w:t>
            </w:r>
          </w:p>
        </w:tc>
        <w:tc>
          <w:tcPr>
            <w:tcW w:w="1134" w:type="dxa"/>
            <w:tcBorders>
              <w:top w:val="nil"/>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r>
      <w:tr w:rsidR="00724BDD" w:rsidRPr="00E63825" w:rsidTr="00724BDD">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东风康明斯4B发电机（一台型号：CCFJ30JCM）</w:t>
            </w:r>
          </w:p>
        </w:tc>
        <w:tc>
          <w:tcPr>
            <w:tcW w:w="6237" w:type="dxa"/>
            <w:tcBorders>
              <w:top w:val="single" w:sz="4" w:space="0" w:color="auto"/>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1、拆检缸套和活塞及活塞和连杆衬套磨损检查，视情况进行更换。</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2、检查主轴瓦间隙和连杆轴瓦间隙，视情况更换轴瓦。</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3、更换全部活塞环，进排气门及气门弹簧。</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4、清洗机油冷却器，清洗热交换器，更换热交换器冷凝铜芯，更换节温器。</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5、发电机油底壳清洗，并更换油底壳垫子要求不漏油。</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6、喷油泵效验，喷油器校调并更换喷油嘴4只及O型圈。</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7、更换海水泵，冷却水泵，机油泵。</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8、更换发电机传动皮带。</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9、更换水温，油温，油压探头及燃油泄漏报警探头。</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10、增压器检修。</w:t>
            </w:r>
          </w:p>
          <w:p w:rsidR="00724BDD" w:rsidRPr="00E63825" w:rsidRDefault="00724BDD"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11、发电机表面清洗，原色漆2度（高温漆）。</w:t>
            </w:r>
          </w:p>
        </w:tc>
        <w:tc>
          <w:tcPr>
            <w:tcW w:w="1134" w:type="dxa"/>
            <w:tcBorders>
              <w:top w:val="single" w:sz="4" w:space="0" w:color="auto"/>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b/>
                <w:bCs/>
                <w:color w:val="000000" w:themeColor="text1"/>
                <w:sz w:val="20"/>
                <w:szCs w:val="20"/>
              </w:rPr>
            </w:pPr>
          </w:p>
        </w:tc>
      </w:tr>
      <w:tr w:rsidR="00724BDD" w:rsidRPr="00E63825" w:rsidTr="00724BDD">
        <w:tc>
          <w:tcPr>
            <w:tcW w:w="709" w:type="dxa"/>
            <w:tcBorders>
              <w:top w:val="nil"/>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w:t>
            </w:r>
          </w:p>
        </w:tc>
        <w:tc>
          <w:tcPr>
            <w:tcW w:w="1843" w:type="dxa"/>
            <w:gridSpan w:val="2"/>
            <w:tcBorders>
              <w:top w:val="nil"/>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舵、尾</w:t>
            </w:r>
          </w:p>
        </w:tc>
        <w:tc>
          <w:tcPr>
            <w:tcW w:w="6237" w:type="dxa"/>
            <w:tcBorders>
              <w:top w:val="nil"/>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1、尾轴清理，重新包裹环氧树脂。</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2、尾轴过网支架检查及修复。</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3、螺旋桨检修，修复叶片并打磨光滑，更换各种保险，要求工作可靠。</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4、更换两台舵机电机弹性联轴器。</w:t>
            </w:r>
          </w:p>
          <w:p w:rsidR="00724BDD" w:rsidRPr="00E63825" w:rsidRDefault="00724BDD"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5、舵机液压油更换，补油箱加满油（液压油供应商提供）。</w:t>
            </w:r>
          </w:p>
        </w:tc>
        <w:tc>
          <w:tcPr>
            <w:tcW w:w="1134" w:type="dxa"/>
            <w:tcBorders>
              <w:top w:val="nil"/>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b/>
                <w:bCs/>
                <w:color w:val="000000" w:themeColor="text1"/>
                <w:sz w:val="20"/>
                <w:szCs w:val="20"/>
              </w:rPr>
            </w:pPr>
          </w:p>
        </w:tc>
      </w:tr>
      <w:tr w:rsidR="00724BDD" w:rsidRPr="00E63825" w:rsidTr="00724BDD">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甲板机械</w:t>
            </w:r>
          </w:p>
        </w:tc>
        <w:tc>
          <w:tcPr>
            <w:tcW w:w="6237" w:type="dxa"/>
            <w:tcBorders>
              <w:top w:val="single" w:sz="4" w:space="0" w:color="auto"/>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（一）、电动绞缆车</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1、绞缆车拆卸除锈、检修、保养并加注润滑脂。</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2、岸电电动绞缆车保养加注润滑脂，各固定螺丝全部更换为不锈钢螺丝。</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（二）液压吊机（型号：EFFER 220M /2S122522 上海海驰船舶设备有限公司）</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1、转向齿轮清洗并重新加注润滑脂。</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2、起吊钢丝绳加注润滑脂（耐高温）。</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3、吊机除锈打磨，防锈漆、原色漆各2度。</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（三）船用工作艇</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1、更换机油、齿轮箱油、防冻液、尾机液压油，并更换所有滤器。</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2、更换增压器总成。</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3、更换小艇电瓶铜夹。</w:t>
            </w:r>
          </w:p>
          <w:p w:rsidR="00724BDD" w:rsidRPr="00E63825" w:rsidRDefault="00724BDD"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4、小艇油箱清洗并补漏。</w:t>
            </w:r>
          </w:p>
        </w:tc>
        <w:tc>
          <w:tcPr>
            <w:tcW w:w="1134" w:type="dxa"/>
            <w:tcBorders>
              <w:top w:val="single" w:sz="4" w:space="0" w:color="auto"/>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b/>
                <w:bCs/>
                <w:color w:val="000000" w:themeColor="text1"/>
                <w:sz w:val="20"/>
                <w:szCs w:val="20"/>
              </w:rPr>
            </w:pPr>
          </w:p>
        </w:tc>
      </w:tr>
      <w:tr w:rsidR="00724BDD" w:rsidRPr="00E63825" w:rsidTr="00724BDD">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6</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电气设备</w:t>
            </w:r>
          </w:p>
        </w:tc>
        <w:tc>
          <w:tcPr>
            <w:tcW w:w="6237" w:type="dxa"/>
            <w:tcBorders>
              <w:top w:val="single" w:sz="4" w:space="0" w:color="auto"/>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1、全船照明、电路、插座、开关检修，更换故障部件，消除照明绝缘不良现象。</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2、更换室内蓬顶灯24盏，海事海星JPY21-2D。</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3、24V低压线路检修，消除绝缘不良现象，更换故障部件。</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4、集控室380V和24V配电板检查绝缘，控制电板前照明灯检修并更换。</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5、所有泵控制箱检修，更换故障配件，进行效用实验。</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6、更换厨房油烟机电机一台，风机电机一台，（原有油烟机、风机功率偏小）。原有风筒需要改进。</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7、全船信号灯、航行灯、工作灯线路及水密开关插座设备检修，超限更换（水密插座含插头为铜质）。</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8、低压充放电箱更换时间继电器一只，更换24V直流接触器8只。岸电箱相序继电器更换，应急充放电箱更换24V直流接触器2只。</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9、更换低压充放电板、应急充放电板、通信充放电板所有充电器（可调节恒压恒流充电器）24V40A两只，24V80A两只，24V30A一只。</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10、排气挡板机旁信号箱更换两档旋转开关三开三闭2个。</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11、船用变压器、中央空调变压器检测、清洁、保养并调整修复。</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12、发电机负载屏更换怠速—额速开关2只。</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13、全船烟火报警检测，修复故障部件。</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14、更换船用中央空调室内控制面板3只（原件）。</w:t>
            </w:r>
          </w:p>
          <w:p w:rsidR="00724BDD" w:rsidRPr="00E63825" w:rsidRDefault="00724BDD"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15、更换锚机电机总成（原型号）</w:t>
            </w:r>
          </w:p>
        </w:tc>
        <w:tc>
          <w:tcPr>
            <w:tcW w:w="1134" w:type="dxa"/>
            <w:tcBorders>
              <w:top w:val="single" w:sz="4" w:space="0" w:color="auto"/>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b/>
                <w:bCs/>
                <w:color w:val="000000" w:themeColor="text1"/>
                <w:sz w:val="20"/>
                <w:szCs w:val="20"/>
              </w:rPr>
            </w:pPr>
          </w:p>
        </w:tc>
      </w:tr>
      <w:tr w:rsidR="00724BDD" w:rsidRPr="00E63825" w:rsidTr="00724BDD">
        <w:tc>
          <w:tcPr>
            <w:tcW w:w="709" w:type="dxa"/>
            <w:tcBorders>
              <w:top w:val="single" w:sz="4" w:space="0" w:color="auto"/>
              <w:left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BDD" w:rsidRPr="00E63825" w:rsidRDefault="00724BDD" w:rsidP="007179E3">
            <w:pPr>
              <w:jc w:val="center"/>
              <w:rPr>
                <w:rFonts w:ascii="宋体" w:hAnsi="宋体" w:cs="宋体"/>
                <w:b/>
                <w:bCs/>
                <w:color w:val="000000" w:themeColor="text1"/>
                <w:szCs w:val="21"/>
              </w:rPr>
            </w:pPr>
            <w:r w:rsidRPr="00E63825">
              <w:rPr>
                <w:rFonts w:ascii="宋体" w:hAnsi="宋体" w:cs="宋体" w:hint="eastAsia"/>
                <w:b/>
                <w:bCs/>
                <w:color w:val="000000" w:themeColor="text1"/>
                <w:szCs w:val="21"/>
              </w:rPr>
              <w:t xml:space="preserve">其他辅助设备 </w:t>
            </w:r>
          </w:p>
        </w:tc>
        <w:tc>
          <w:tcPr>
            <w:tcW w:w="6237" w:type="dxa"/>
            <w:tcBorders>
              <w:top w:val="single" w:sz="4" w:space="0" w:color="auto"/>
              <w:left w:val="nil"/>
              <w:bottom w:val="single" w:sz="4" w:space="0" w:color="auto"/>
              <w:right w:val="nil"/>
            </w:tcBorders>
            <w:shd w:val="clear" w:color="auto" w:fill="auto"/>
            <w:vAlign w:val="center"/>
          </w:tcPr>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1、两台空压机修理，更换润滑油。空气瓶相关阀件拆卸活络，更换安全阀。</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2、全船所有海底阀检修，阀箱滤网清理并固定，更换橡胶垫及锌块；机舱所有海水管、淡水管路阀件拆检除锈、活络、阀芯研磨，更换垫片及不锈钢螺母、螺丝。</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3、机舱所有燃油管系滤器清洗，所有阀件拆检除锈、活络、研磨，更换垫片及不锈钢螺母螺丝。</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4、集控室空调冷凝水出水口重新布置，具体看现场。</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5、更换两台燃油泵弹性联轴器。</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6、左主机机旁电瓶支架重新制作。</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7、全船所有舷出阀拆解、除锈、活络，排污管路及地漏拆卸清理、疏通。</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8、更换全船所有蓄电瓶24只。其中12V200AH共22只、12V120AH共2只。</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9、机舱花铝板校正、固定，表面除油清洗。</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10、甲板所有淡水管路更换全铜球阀（6只）、三通（铜制）4只，水龙头2个（不锈钢）。</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11、机舱主副机日常保养拆装部位的踏板支架改成可单独拆卸的分区</w:t>
            </w:r>
            <w:r w:rsidRPr="00E63825">
              <w:rPr>
                <w:rFonts w:ascii="宋体" w:hAnsi="宋体" w:cs="宋体" w:hint="eastAsia"/>
                <w:color w:val="000000" w:themeColor="text1"/>
                <w:sz w:val="20"/>
                <w:szCs w:val="20"/>
              </w:rPr>
              <w:lastRenderedPageBreak/>
              <w:t>安装，以方便进行保养维护工作，尺寸及位置根据现场量定。</w:t>
            </w:r>
          </w:p>
          <w:p w:rsidR="00724BDD" w:rsidRPr="00E63825" w:rsidRDefault="00724BDD"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12、机舱舱壁、舱底清理，清洗。机舱隔热石棉破损部分修复原样，机舱整体原色漆两度。</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b/>
                <w:bCs/>
                <w:color w:val="000000" w:themeColor="text1"/>
                <w:sz w:val="20"/>
                <w:szCs w:val="20"/>
              </w:rPr>
            </w:pPr>
          </w:p>
        </w:tc>
      </w:tr>
    </w:tbl>
    <w:p w:rsidR="007179E3" w:rsidRPr="00E63825" w:rsidRDefault="007179E3" w:rsidP="007179E3">
      <w:pPr>
        <w:jc w:val="left"/>
        <w:rPr>
          <w:rFonts w:ascii="宋体" w:hAnsi="宋体" w:cs="宋体"/>
          <w:b/>
          <w:bCs/>
          <w:color w:val="000000" w:themeColor="text1"/>
          <w:szCs w:val="21"/>
        </w:rPr>
      </w:pPr>
      <w:r w:rsidRPr="00E63825">
        <w:rPr>
          <w:rFonts w:ascii="宋体" w:hAnsi="宋体" w:cs="宋体"/>
          <w:b/>
          <w:bCs/>
          <w:color w:val="000000" w:themeColor="text1"/>
          <w:szCs w:val="21"/>
        </w:rPr>
        <w:lastRenderedPageBreak/>
        <w:t>备注</w:t>
      </w:r>
      <w:r w:rsidRPr="00E63825">
        <w:rPr>
          <w:rFonts w:ascii="宋体" w:hAnsi="宋体" w:cs="宋体" w:hint="eastAsia"/>
          <w:b/>
          <w:bCs/>
          <w:color w:val="000000" w:themeColor="text1"/>
          <w:szCs w:val="21"/>
        </w:rPr>
        <w:t>：1、进出坞台要求墩位精准，确保安全；</w:t>
      </w:r>
    </w:p>
    <w:p w:rsidR="007179E3" w:rsidRPr="00E63825" w:rsidRDefault="007179E3" w:rsidP="007179E3">
      <w:pPr>
        <w:ind w:firstLineChars="336" w:firstLine="708"/>
        <w:jc w:val="left"/>
        <w:rPr>
          <w:rFonts w:ascii="宋体" w:hAnsi="宋体" w:cs="宋体"/>
          <w:b/>
          <w:bCs/>
          <w:color w:val="000000" w:themeColor="text1"/>
          <w:szCs w:val="21"/>
        </w:rPr>
      </w:pPr>
      <w:r w:rsidRPr="00E63825">
        <w:rPr>
          <w:rFonts w:ascii="宋体" w:hAnsi="宋体" w:cs="宋体" w:hint="eastAsia"/>
          <w:b/>
          <w:bCs/>
          <w:color w:val="000000" w:themeColor="text1"/>
          <w:szCs w:val="21"/>
        </w:rPr>
        <w:t>2、主机、齿轮箱、发电机项目必须由康明斯专业服务人员修理。</w:t>
      </w:r>
    </w:p>
    <w:p w:rsidR="007179E3" w:rsidRPr="00E63825" w:rsidRDefault="007179E3" w:rsidP="007179E3">
      <w:pPr>
        <w:ind w:firstLineChars="336" w:firstLine="708"/>
        <w:jc w:val="left"/>
        <w:rPr>
          <w:rFonts w:ascii="宋体" w:hAnsi="宋体" w:cs="宋体"/>
          <w:b/>
          <w:bCs/>
          <w:color w:val="000000" w:themeColor="text1"/>
          <w:szCs w:val="21"/>
        </w:rPr>
      </w:pPr>
      <w:r w:rsidRPr="00E63825">
        <w:rPr>
          <w:rFonts w:ascii="宋体" w:hAnsi="宋体" w:cs="宋体" w:hint="eastAsia"/>
          <w:b/>
          <w:bCs/>
          <w:color w:val="000000" w:themeColor="text1"/>
          <w:szCs w:val="21"/>
        </w:rPr>
        <w:t>3、中国渔政32543船在船厂修理期间的安全、保卫、保洁（驻场、出厂）等工作及随船驻厂人员的交通、后勤事务由供应商承担，随船驻厂人员住宿及相关补贴等费用由船东单位承担；</w:t>
      </w:r>
    </w:p>
    <w:p w:rsidR="007179E3" w:rsidRPr="00E63825" w:rsidRDefault="007179E3" w:rsidP="007179E3">
      <w:pPr>
        <w:ind w:firstLineChars="336" w:firstLine="708"/>
        <w:jc w:val="left"/>
        <w:rPr>
          <w:rFonts w:ascii="宋体" w:hAnsi="宋体" w:cs="宋体"/>
          <w:b/>
          <w:bCs/>
          <w:color w:val="000000" w:themeColor="text1"/>
          <w:szCs w:val="21"/>
        </w:rPr>
      </w:pPr>
    </w:p>
    <w:p w:rsidR="007179E3" w:rsidRPr="00E63825" w:rsidRDefault="007179E3" w:rsidP="007179E3">
      <w:pPr>
        <w:ind w:firstLineChars="336" w:firstLine="708"/>
        <w:jc w:val="center"/>
        <w:rPr>
          <w:rFonts w:ascii="宋体" w:hAnsi="宋体" w:cs="宋体"/>
          <w:b/>
          <w:bCs/>
          <w:color w:val="000000" w:themeColor="text1"/>
          <w:szCs w:val="21"/>
        </w:rPr>
      </w:pPr>
    </w:p>
    <w:p w:rsidR="007179E3" w:rsidRPr="00E63825" w:rsidRDefault="007179E3" w:rsidP="005D5393">
      <w:pPr>
        <w:jc w:val="center"/>
        <w:rPr>
          <w:rFonts w:ascii="宋体" w:hAnsi="宋体" w:cs="宋体"/>
          <w:b/>
          <w:bCs/>
          <w:color w:val="000000" w:themeColor="text1"/>
          <w:sz w:val="32"/>
          <w:szCs w:val="32"/>
        </w:rPr>
      </w:pPr>
      <w:bookmarkStart w:id="99" w:name="_GoBack"/>
      <w:bookmarkEnd w:id="99"/>
      <w:r w:rsidRPr="00E63825">
        <w:rPr>
          <w:rFonts w:ascii="宋体" w:hAnsi="宋体" w:cs="宋体" w:hint="eastAsia"/>
          <w:b/>
          <w:bCs/>
          <w:color w:val="000000" w:themeColor="text1"/>
          <w:sz w:val="32"/>
          <w:szCs w:val="32"/>
        </w:rPr>
        <w:t>中国渔政32544船</w:t>
      </w:r>
    </w:p>
    <w:tbl>
      <w:tblPr>
        <w:tblW w:w="9923" w:type="dxa"/>
        <w:tblInd w:w="-601" w:type="dxa"/>
        <w:tblLayout w:type="fixed"/>
        <w:tblLook w:val="04A0"/>
      </w:tblPr>
      <w:tblGrid>
        <w:gridCol w:w="851"/>
        <w:gridCol w:w="1418"/>
        <w:gridCol w:w="141"/>
        <w:gridCol w:w="6379"/>
        <w:gridCol w:w="1134"/>
      </w:tblGrid>
      <w:tr w:rsidR="007179E3" w:rsidRPr="00E63825" w:rsidTr="00B1226B">
        <w:trPr>
          <w:trHeight w:val="572"/>
        </w:trPr>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序号</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项目内容</w:t>
            </w:r>
          </w:p>
        </w:tc>
        <w:tc>
          <w:tcPr>
            <w:tcW w:w="6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工艺要求、标准</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B1226B"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备注</w:t>
            </w:r>
          </w:p>
        </w:tc>
      </w:tr>
      <w:tr w:rsidR="007179E3" w:rsidRPr="00E63825" w:rsidTr="00B1226B">
        <w:trPr>
          <w:trHeight w:val="612"/>
        </w:trPr>
        <w:tc>
          <w:tcPr>
            <w:tcW w:w="8789" w:type="dxa"/>
            <w:gridSpan w:val="4"/>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rPr>
                <w:rFonts w:ascii="宋体" w:hAnsi="宋体" w:cs="宋体"/>
                <w:b/>
                <w:bCs/>
                <w:color w:val="000000" w:themeColor="text1"/>
                <w:sz w:val="24"/>
              </w:rPr>
            </w:pPr>
            <w:r w:rsidRPr="00E63825">
              <w:rPr>
                <w:rFonts w:ascii="宋体" w:hAnsi="宋体" w:cs="宋体" w:hint="eastAsia"/>
                <w:b/>
                <w:bCs/>
                <w:color w:val="000000" w:themeColor="text1"/>
                <w:sz w:val="24"/>
              </w:rPr>
              <w:t>（一）驾驶部门维修</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7179E3" w:rsidRPr="00E63825" w:rsidTr="00B1226B">
        <w:tc>
          <w:tcPr>
            <w:tcW w:w="851" w:type="dxa"/>
            <w:tcBorders>
              <w:top w:val="nil"/>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1</w:t>
            </w:r>
          </w:p>
        </w:tc>
        <w:tc>
          <w:tcPr>
            <w:tcW w:w="141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除锈、油漆</w:t>
            </w:r>
          </w:p>
        </w:tc>
        <w:tc>
          <w:tcPr>
            <w:tcW w:w="6520" w:type="dxa"/>
            <w:gridSpan w:val="2"/>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1、油漆材料，国际牌船舶专用油漆，使用前须经船方验证认可。</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除锈、油漆工程，（1）除锈，油漆包括船体、机舱、燃料舱、舵机舱、保温舱、锚链舱的内部、仓地板、搁架、梯踏以及所有机电设备、包括主辅机、舵机、锚机、吊艇机、绞缆机、通风机、渔政标识等所有设备，以及所有门窗、舱盖保养。</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3、锚及锚链出舱除锈，油漆二度、锚链节位处红白油漆标记。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4、船体（水线下）高压水枪清洗打磨除锈拉毛，统打环氧防锈底漆二度、环氧连接漆一度、环氧长效防污漆二度。</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船体（水线上）整体高压水枪清洗打磨除锈拉毛、船体水线上至一层甲板舷墙、舷墙内侧及前后主甲板（含两舷走道）、甲板上层建筑打磨除锈拉毛，统打防锈底漆二度、环氧白面漆三度，罗经甲板、驾驶甲板、主甲板及甲板上所有的设备和建筑整体除锈打磨，（甲板部分）统打二度环氧防锈漆、二度环氧草绿甲板漆，（甲板设备部分）统打环氧防锈漆二度、设备建筑原色面漆二度，船名号、船籍港、首、中、尾两侧水线、载重线标志水线标志油漆出新。（除锈部分出白）</w:t>
            </w:r>
          </w:p>
        </w:tc>
        <w:tc>
          <w:tcPr>
            <w:tcW w:w="1134" w:type="dxa"/>
            <w:tcBorders>
              <w:top w:val="nil"/>
              <w:left w:val="single" w:sz="4" w:space="0" w:color="auto"/>
              <w:bottom w:val="single" w:sz="4" w:space="0" w:color="000000"/>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7179E3" w:rsidRPr="00E63825" w:rsidTr="00B1226B">
        <w:tc>
          <w:tcPr>
            <w:tcW w:w="851" w:type="dxa"/>
            <w:tcBorders>
              <w:top w:val="nil"/>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t>2</w:t>
            </w:r>
          </w:p>
        </w:tc>
        <w:tc>
          <w:tcPr>
            <w:tcW w:w="1418" w:type="dxa"/>
            <w:tcBorders>
              <w:top w:val="nil"/>
              <w:left w:val="single" w:sz="4" w:space="0" w:color="auto"/>
              <w:bottom w:val="single" w:sz="4" w:space="0" w:color="auto"/>
              <w:right w:val="single" w:sz="4" w:space="0" w:color="auto"/>
            </w:tcBorders>
            <w:shd w:val="clear" w:color="auto" w:fill="auto"/>
            <w:vAlign w:val="center"/>
          </w:tcPr>
          <w:p w:rsidR="00FF07A2"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电焊、</w:t>
            </w:r>
          </w:p>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冷作</w:t>
            </w:r>
          </w:p>
        </w:tc>
        <w:tc>
          <w:tcPr>
            <w:tcW w:w="6520" w:type="dxa"/>
            <w:gridSpan w:val="2"/>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1、全船落水管及下水管疏通并加滤网包括卫生间及洗澡间，如发现腐烂重新制作。需：材质无缝钢管</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2、二层甲板栏杆整形、栏杆腐烂损坏部分全部换新（共计20米）。</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3、右舷斜靠把换新一只（原规格），左舷走道踏板加宽50cm。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4、船底测厚，不符合规格的钢板挖补。需：完工后需做水密测试。</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5、会议室前窗割除并用钢板焊接封堵，驾驶台楼梯间楼梯重新制作。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6、全船靠垫所有吊带和钢丝纤维缆换新、所有卸扣更换成马蹄形卸扣。</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7、全船所有门窗、百叶窗、及舱口盖、所有带缆孔除锈打磨，船艏两侧导缆轮活络并加黄油  需：除锈作业不得留有盲区，死角，全船所有水密门、舱盖、窗户密封条全部换新。</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8、全船牺牲阳极（36块锌块）更换  需：原标准规格，原数量安装。</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rPr>
                <w:rFonts w:ascii="宋体" w:hAnsi="宋体" w:cs="宋体"/>
                <w:color w:val="000000" w:themeColor="text1"/>
                <w:sz w:val="20"/>
                <w:szCs w:val="20"/>
              </w:rPr>
            </w:pPr>
          </w:p>
        </w:tc>
      </w:tr>
      <w:tr w:rsidR="007179E3" w:rsidRPr="00E63825" w:rsidTr="00B1226B">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驾驶台、</w:t>
            </w:r>
          </w:p>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会议室、</w:t>
            </w:r>
          </w:p>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房间、</w:t>
            </w:r>
          </w:p>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过道、</w:t>
            </w:r>
          </w:p>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楼梯间</w:t>
            </w:r>
          </w:p>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改造装潢</w:t>
            </w:r>
          </w:p>
        </w:tc>
        <w:tc>
          <w:tcPr>
            <w:tcW w:w="6520" w:type="dxa"/>
            <w:gridSpan w:val="2"/>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1、驾驶台前移、整形改造、除锈喷漆（按照设计图纸要求施工）、更换船用平移雨刮器三台(按照设计图纸要求尺寸购买施工）、更换前挡、侧挡五扇船用窗户（按照图纸要求尺寸购买施工）。</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2、改造图纸费。</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3、驾驶台操纵台前移、驾驶台所有设备线重新整理、电源线重新铺设（原规格符合CCS认证长度：400米）。左右舷灯移位（位置现场定），购置驾驶座椅一张并安装。</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4、更换房间门十扇（材质：铝材质船用防火门、要求CCS认证），驾驶台两侧边门修复、打磨抛光（确保正常使用），报务员房间房门移位（位置现场定），全船火警报警系统原位安装确保正常使用。</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5、驾驶台、会议室、房间所有床、床垫、柜、桌椅全部换新（现场定制材质：多层实木），新增三张座垫可掀开式沙发（现场定制内部材质：实木、外表材质：头层牛皮、填充物：海绵)。</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6、驾驶台、会议室、房间、走道、楼梯间顶板、壁板换新（材质：双面铝蜂窝板 厚度1cm 面积500平方米），驾驶台、会议室、房间、走道、楼梯地板全部换新（驾驶台、房间地板材质为强化复合地板面积为70平方米，会议室、过道、楼梯地板材质为PVC地板厚度3毫米 面积为60平方米)。原板材拆除后内部钢板腐烂生锈部分挖补、打磨除锈、加二度防锈漆。</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rPr>
                <w:rFonts w:ascii="宋体" w:hAnsi="宋体" w:cs="宋体"/>
                <w:color w:val="000000" w:themeColor="text1"/>
                <w:sz w:val="20"/>
                <w:szCs w:val="20"/>
              </w:rPr>
            </w:pPr>
          </w:p>
        </w:tc>
      </w:tr>
      <w:tr w:rsidR="007179E3" w:rsidRPr="00E63825" w:rsidTr="00B1226B">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lastRenderedPageBreak/>
              <w:t>4</w:t>
            </w:r>
          </w:p>
        </w:tc>
        <w:tc>
          <w:tcPr>
            <w:tcW w:w="141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门窗设备</w:t>
            </w:r>
          </w:p>
        </w:tc>
        <w:tc>
          <w:tcPr>
            <w:tcW w:w="6520" w:type="dxa"/>
            <w:gridSpan w:val="2"/>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1、全船所有窗户内部窗套重新制作（材质为铝材质），所有窗帘重新更换。</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2、全船所有天线、电缆、空调管线入口处防漏泥胶全部重新敷设，发泡堵漏。</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rPr>
                <w:rFonts w:ascii="宋体" w:hAnsi="宋体" w:cs="宋体"/>
                <w:color w:val="000000" w:themeColor="text1"/>
                <w:sz w:val="20"/>
                <w:szCs w:val="20"/>
              </w:rPr>
            </w:pPr>
          </w:p>
        </w:tc>
      </w:tr>
      <w:tr w:rsidR="007179E3" w:rsidRPr="00E63825" w:rsidTr="00B1226B">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通讯导航设备</w:t>
            </w:r>
          </w:p>
        </w:tc>
        <w:tc>
          <w:tcPr>
            <w:tcW w:w="6520" w:type="dxa"/>
            <w:gridSpan w:val="2"/>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购置扩音器设备一套（品牌：云易声、先科、锁声三选一，1500w主机、400w喇叭4只）。电子海图升级。</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7179E3" w:rsidRPr="00E63825" w:rsidTr="00B1226B">
        <w:tc>
          <w:tcPr>
            <w:tcW w:w="851" w:type="dxa"/>
            <w:tcBorders>
              <w:top w:val="nil"/>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t>6</w:t>
            </w:r>
          </w:p>
        </w:tc>
        <w:tc>
          <w:tcPr>
            <w:tcW w:w="141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消防救生设备</w:t>
            </w:r>
          </w:p>
        </w:tc>
        <w:tc>
          <w:tcPr>
            <w:tcW w:w="6520" w:type="dxa"/>
            <w:gridSpan w:val="2"/>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1、救生消防设备检测，（损坏过期，不符合要求的换新），无线电检测，两只手持对讲机电池换新。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2、购置救生圈(含自亮浮灯、救生浮索，检测报告到船）4套，并按船检要求喷涂船名号和船籍港，红光降落伞信号（JHR-4)4个、橙色烟雾火焰信号（HH-3、JHH-3)8个。</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3、2只救生筏检验，检验报告到船</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B1226B">
        <w:tc>
          <w:tcPr>
            <w:tcW w:w="851" w:type="dxa"/>
            <w:tcBorders>
              <w:top w:val="single" w:sz="4" w:space="0" w:color="auto"/>
              <w:left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 xml:space="preserve">其他辅助设备  </w:t>
            </w:r>
          </w:p>
        </w:tc>
        <w:tc>
          <w:tcPr>
            <w:tcW w:w="6520" w:type="dxa"/>
            <w:gridSpan w:val="2"/>
            <w:tcBorders>
              <w:top w:val="single" w:sz="4" w:space="0" w:color="auto"/>
              <w:left w:val="nil"/>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船舶修好后，内外所有甲板、舱室做卫生（包括舱室顶板、墙壁板、地面等），全船电器设备保洁（全船空调、冰箱、冰柜、厨房油烟机、蒸饭车全部请专业清洁人员拆解杀菌消毒清洗保洁），机舱舱底垃圾清理，抽出废水废油待船方认可后方可交接。</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2、定制帆布罩4只（尺寸分别为50*50*80 1只、50*50*100 2只、150*150 1只）。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3、水舱原有水泥全部铲除，清洗后重新铺设水泥。</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4、购置手机信号信号放大器一套。</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5、更换船用探照灯2台。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6、防滑地毯40米</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7、船舶年度检验。</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B1226B">
        <w:trPr>
          <w:trHeight w:val="533"/>
        </w:trPr>
        <w:tc>
          <w:tcPr>
            <w:tcW w:w="8789" w:type="dxa"/>
            <w:gridSpan w:val="4"/>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left"/>
              <w:rPr>
                <w:rFonts w:ascii="宋体" w:hAnsi="宋体" w:cs="宋体"/>
                <w:b/>
                <w:bCs/>
                <w:color w:val="000000" w:themeColor="text1"/>
                <w:sz w:val="24"/>
              </w:rPr>
            </w:pPr>
            <w:r w:rsidRPr="00E63825">
              <w:rPr>
                <w:rFonts w:ascii="宋体" w:hAnsi="宋体" w:cs="宋体" w:hint="eastAsia"/>
                <w:b/>
                <w:bCs/>
                <w:color w:val="000000" w:themeColor="text1"/>
                <w:sz w:val="24"/>
              </w:rPr>
              <w:t>（二）机舱部门维修</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B1226B">
        <w:tc>
          <w:tcPr>
            <w:tcW w:w="851" w:type="dxa"/>
            <w:tcBorders>
              <w:top w:val="nil"/>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1</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主机（KTA38-M1200)</w:t>
            </w:r>
          </w:p>
        </w:tc>
        <w:tc>
          <w:tcPr>
            <w:tcW w:w="6379"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1、主机气门间隙调整。</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2、拆解清洗主机淡水热交换器，中冷器拆解清洗。</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3、全部喷油器校验，更换喷油器油嘴及配件，PT泵保养校验。（油嘴是进口件）</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4、主机更换所有软管、所有紧固件、O型圈、垫片等，更换一套备用一套，共两套。</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5、主机海水泵检修（损坏需更换）</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B1226B">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两台副机（TD226B-6CD)</w:t>
            </w:r>
          </w:p>
        </w:tc>
        <w:tc>
          <w:tcPr>
            <w:tcW w:w="6379"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1、两台副机喷油泵校验更换油泵芯套、喷油器校验更换油嘴。</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2、更换缸套、活塞、活塞环、轴瓦、连杆螺丝。更换副机进排气门及气门座等全套，全部滤器和机油。（机油由供应商提供，品牌：原品牌）。</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3、一号副机热交换器拆解清洗（垫片，O型圈需更换）二号副机热交换器更换，2号副机更换停车吸铁一套，两台辅机前后盖板更换锌棒。</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4、2号辅机冷却水箱更换。</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5、两台副机更换所有软管、所有紧固件、O型圈、垫片等，更换一套备用一套，共两套。</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B1226B">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3</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齿轮箱系统（GWC32.35）</w:t>
            </w:r>
          </w:p>
        </w:tc>
        <w:tc>
          <w:tcPr>
            <w:tcW w:w="6379"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1、齿轮箱换向电磁阀全套更换，油温表，油压表，工作压力表更换。</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2、拆解清洗机油冷却器，机油粗滤器及精滤器清洗。</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3、更换机油（供应商提供需原品牌）。</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B1226B">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lastRenderedPageBreak/>
              <w:t>4</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18"/>
                <w:szCs w:val="18"/>
              </w:rPr>
            </w:pPr>
            <w:r w:rsidRPr="00E63825">
              <w:rPr>
                <w:rFonts w:ascii="宋体" w:hAnsi="宋体" w:cs="宋体" w:hint="eastAsia"/>
                <w:b/>
                <w:bCs/>
                <w:color w:val="000000" w:themeColor="text1"/>
                <w:sz w:val="18"/>
                <w:szCs w:val="18"/>
              </w:rPr>
              <w:t>两台空压机（0.34.30.BF）</w:t>
            </w:r>
          </w:p>
        </w:tc>
        <w:tc>
          <w:tcPr>
            <w:tcW w:w="6379"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2台空压机更换空压机机油，更换活塞环，轴瓦，连杆螺丝。</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jc w:val="center"/>
              <w:rPr>
                <w:rFonts w:ascii="宋体" w:hAnsi="宋体" w:cs="宋体"/>
                <w:color w:val="000000" w:themeColor="text1"/>
                <w:sz w:val="20"/>
                <w:szCs w:val="20"/>
              </w:rPr>
            </w:pPr>
          </w:p>
        </w:tc>
      </w:tr>
      <w:tr w:rsidR="007179E3" w:rsidRPr="00E63825" w:rsidTr="00B1226B">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5</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甲板机械</w:t>
            </w:r>
          </w:p>
        </w:tc>
        <w:tc>
          <w:tcPr>
            <w:tcW w:w="6379"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1、锚机齿轮箱及各传动部位加注、换齿轮油等保养，锚链、锚除锈、油漆保养，包括锚链连接附件，不合格的换新。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2、吊机更换所有软管、所有紧固件、O型圈、垫片等，更换一套备用一套，共两套，更换吊机钢丝绳（同长度同型号）。</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3、岸电大小头转接头一套。</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4、绞缆机转动件加注滑油。（损坏件需更换）</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B1226B">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6</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电器设备</w:t>
            </w:r>
          </w:p>
        </w:tc>
        <w:tc>
          <w:tcPr>
            <w:tcW w:w="6379"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1、全船所有照明设备及开关检修（所有损坏需更换）。主配电板和集控室绝缘测试，主空气开关安保参数整定并校用试验，仪表校正。</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2、1号变压器修理。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3、安装8个空调插座，11个双开，15个220V单开，5个24V单开，46个斜五孔插座，7个一开斜五孔插座，5个带开关斜五孔插座。</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4、全船信号灯更换，底座重新制作（符合船检要求），驾驶台无线电充放电器损坏更换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5、前甲板两张工作灯更换。</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3、岸电箱腐烂重做。</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B1226B">
        <w:tc>
          <w:tcPr>
            <w:tcW w:w="851" w:type="dxa"/>
            <w:tcBorders>
              <w:top w:val="nil"/>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7</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尾轴，舵机</w:t>
            </w:r>
          </w:p>
        </w:tc>
        <w:tc>
          <w:tcPr>
            <w:tcW w:w="6379"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1、更换尾轴前后密封，更换润滑油（机油由供应商提供）。</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2、舵机添加抗磨液压油10桶（原品牌每桶16公斤由供应商提供）。</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3、螺旋桨修补校验。</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4、更换两台舵机所有软管、所有紧固件、O型圈、垫片等，并备用液压油10桶。</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B1226B">
        <w:tc>
          <w:tcPr>
            <w:tcW w:w="851" w:type="dxa"/>
            <w:tcBorders>
              <w:top w:val="single" w:sz="4" w:space="0" w:color="auto"/>
              <w:left w:val="single" w:sz="4" w:space="0" w:color="auto"/>
              <w:bottom w:val="nil"/>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8</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 xml:space="preserve">其他辅助设备  </w:t>
            </w:r>
          </w:p>
        </w:tc>
        <w:tc>
          <w:tcPr>
            <w:tcW w:w="6379"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1、海底过滤装置清洗，若发现损坏更换。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2、油舱出口滤器清洗(柴油驳移，油舱清洗）。机舱舱底垃圾清理，抽出废水废油待船方认可后方可交接。</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3、油门绳复排三根。</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4、淡水压力柜更换2只压力控制器，更换接触器两套连按钮两只。淡水管更换（PPR材质）</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B1226B">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9</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226B"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执法艇</w:t>
            </w:r>
          </w:p>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(QSD 2.0L）</w:t>
            </w:r>
          </w:p>
        </w:tc>
        <w:tc>
          <w:tcPr>
            <w:tcW w:w="6379"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1、检修机器更换机油，冷却液，齿轮油，油水分离器，燃油过滤器，机油滤器</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bl>
    <w:p w:rsidR="007179E3" w:rsidRPr="00E63825" w:rsidRDefault="007179E3" w:rsidP="007179E3">
      <w:pPr>
        <w:ind w:leftChars="-135" w:left="-283" w:firstLineChars="168" w:firstLine="337"/>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备注：1.升降起重及坞台需平稳安全；</w:t>
      </w:r>
    </w:p>
    <w:p w:rsidR="007179E3" w:rsidRPr="00E63825" w:rsidRDefault="007179E3" w:rsidP="007179E3">
      <w:pPr>
        <w:ind w:leftChars="-135" w:left="-283" w:firstLineChars="168" w:firstLine="337"/>
        <w:jc w:val="left"/>
        <w:rPr>
          <w:rFonts w:ascii="宋体" w:hAnsi="宋体" w:cs="宋体"/>
          <w:b/>
          <w:bCs/>
          <w:color w:val="000000" w:themeColor="text1"/>
          <w:sz w:val="32"/>
          <w:szCs w:val="32"/>
        </w:rPr>
      </w:pPr>
      <w:r w:rsidRPr="00E63825">
        <w:rPr>
          <w:rFonts w:ascii="宋体" w:hAnsi="宋体" w:cs="宋体" w:hint="eastAsia"/>
          <w:b/>
          <w:bCs/>
          <w:color w:val="000000" w:themeColor="text1"/>
          <w:sz w:val="20"/>
          <w:szCs w:val="20"/>
        </w:rPr>
        <w:t>2.中国渔政32544船在船厂修理期间的安全、住宿、保卫、保洁（驻场、出厂）等工作及随船驻厂人员的交通、后勤事务由供应商承担，随船驻厂人员相关补贴等费用由船东单位承担。</w:t>
      </w:r>
    </w:p>
    <w:p w:rsidR="00B1226B" w:rsidRPr="00E63825" w:rsidRDefault="00B1226B" w:rsidP="007179E3">
      <w:pPr>
        <w:ind w:firstLineChars="336" w:firstLine="1079"/>
        <w:jc w:val="center"/>
        <w:rPr>
          <w:rFonts w:ascii="宋体" w:hAnsi="宋体" w:cs="宋体"/>
          <w:b/>
          <w:bCs/>
          <w:color w:val="000000" w:themeColor="text1"/>
          <w:sz w:val="32"/>
          <w:szCs w:val="32"/>
        </w:rPr>
      </w:pPr>
    </w:p>
    <w:p w:rsidR="007179E3" w:rsidRPr="00E63825" w:rsidRDefault="007179E3" w:rsidP="007179E3">
      <w:pPr>
        <w:ind w:firstLineChars="336" w:firstLine="1079"/>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中国渔政32563船</w:t>
      </w:r>
    </w:p>
    <w:tbl>
      <w:tblPr>
        <w:tblW w:w="9923" w:type="dxa"/>
        <w:tblInd w:w="-601" w:type="dxa"/>
        <w:tblLayout w:type="fixed"/>
        <w:tblLook w:val="04A0"/>
      </w:tblPr>
      <w:tblGrid>
        <w:gridCol w:w="709"/>
        <w:gridCol w:w="1418"/>
        <w:gridCol w:w="6662"/>
        <w:gridCol w:w="1134"/>
      </w:tblGrid>
      <w:tr w:rsidR="007179E3" w:rsidRPr="00E63825" w:rsidTr="00B1226B">
        <w:trPr>
          <w:trHeight w:val="61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序号</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项目内容</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工艺要求、标准</w:t>
            </w:r>
          </w:p>
        </w:tc>
        <w:tc>
          <w:tcPr>
            <w:tcW w:w="1134" w:type="dxa"/>
            <w:tcBorders>
              <w:top w:val="single" w:sz="4" w:space="0" w:color="auto"/>
              <w:left w:val="single" w:sz="4" w:space="0" w:color="auto"/>
              <w:bottom w:val="single" w:sz="4" w:space="0" w:color="auto"/>
              <w:right w:val="single" w:sz="4" w:space="0" w:color="auto"/>
            </w:tcBorders>
            <w:vAlign w:val="center"/>
          </w:tcPr>
          <w:p w:rsidR="007179E3" w:rsidRPr="00E63825" w:rsidRDefault="00B1226B"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7179E3" w:rsidRPr="00E63825" w:rsidTr="00B1226B">
        <w:trPr>
          <w:trHeight w:val="602"/>
        </w:trPr>
        <w:tc>
          <w:tcPr>
            <w:tcW w:w="878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一、驾驶部门维修</w:t>
            </w:r>
          </w:p>
        </w:tc>
        <w:tc>
          <w:tcPr>
            <w:tcW w:w="1134" w:type="dxa"/>
            <w:tcBorders>
              <w:top w:val="single" w:sz="4" w:space="0" w:color="auto"/>
              <w:left w:val="single" w:sz="4" w:space="0" w:color="auto"/>
              <w:bottom w:val="single" w:sz="4" w:space="0" w:color="auto"/>
              <w:right w:val="single" w:sz="4" w:space="0" w:color="auto"/>
            </w:tcBorders>
          </w:tcPr>
          <w:p w:rsidR="007179E3" w:rsidRPr="00E63825" w:rsidRDefault="007179E3" w:rsidP="007179E3">
            <w:pPr>
              <w:widowControl/>
              <w:jc w:val="left"/>
              <w:rPr>
                <w:rFonts w:ascii="宋体" w:hAnsi="宋体" w:cs="宋体"/>
                <w:b/>
                <w:bCs/>
                <w:color w:val="000000" w:themeColor="text1"/>
                <w:sz w:val="20"/>
                <w:szCs w:val="20"/>
              </w:rPr>
            </w:pPr>
          </w:p>
        </w:tc>
      </w:tr>
      <w:tr w:rsidR="007179E3" w:rsidRPr="00E63825" w:rsidTr="00B1226B">
        <w:tc>
          <w:tcPr>
            <w:tcW w:w="709" w:type="dxa"/>
            <w:tcBorders>
              <w:top w:val="nil"/>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1</w:t>
            </w:r>
          </w:p>
        </w:tc>
        <w:tc>
          <w:tcPr>
            <w:tcW w:w="141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除锈、油漆</w:t>
            </w:r>
          </w:p>
        </w:tc>
        <w:tc>
          <w:tcPr>
            <w:tcW w:w="6662"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（1）本次修理用“国际”牌各类船舶专用油漆（油漆材料必须提供原厂质保书）；</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（2）除锈工艺要求：主船体采用高压水冲清除原漆；主楼体及舷墙内侧面采用打磨拉毛工艺清除原漆，严禁锤击；</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（3）船体凹痕整形修复后初步油漆后用环氧腻子批平，部分较深凹点需电焊补满后打磨平滑后再初度打油漆；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（4）后储物仓、舵机舱、艏尖舱、锚链舱除锈清理，二度防锈漆、二度面漆；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（5）严格按照技术工艺要求规范进行油漆作业，确保主楼体两度底漆加两度面漆；船体基准水线以上两度底漆三度面漆；基准水线以下两度防锈</w:t>
            </w:r>
            <w:r w:rsidRPr="00E63825">
              <w:rPr>
                <w:rFonts w:ascii="宋体" w:hAnsi="宋体" w:cs="宋体" w:hint="eastAsia"/>
                <w:color w:val="000000" w:themeColor="text1"/>
                <w:sz w:val="20"/>
                <w:szCs w:val="20"/>
              </w:rPr>
              <w:lastRenderedPageBreak/>
              <w:t>漆加三度船底漆，下水前加涂一道防生物漆；甲板机械和所有附属设施（风机、换气管等设备）除锈处理后两度防锈漆、两度面漆；所有甲板两度防锈漆两度甲板专用漆；每道油漆间必须有24小时以上的固化时间间隔。坞墩换位不少于一次，之前的墩位处按规定补施涂各层、各类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（6）喷涂作业前必须对所有玻璃窗、门做好遮掩保护措施；</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（7）包括船名、船籍港、水标尺、吃水线刷写；</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（8）除锈工程包括舱室换气管口等其他附属装置的拆卸、和安装，两舷侧护舷轮胎在油漆处理前拆卸并妥善保存，油漆完后如数安装；</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（9）吊艇机正常除锈油漆后喷涂原分色油漆；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（10）除锈、油漆施涂面包括所有舱室内壁、管道、骨架、梯子、箱体、机体 甲板所有器械；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（11）两侧舷边门拆卸后除锈、油漆，完工后再行安装；</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（12）锚链除锈，油漆，做标记，锚链舱底清淤；（锚链必须浸没上漆，不得表面涂刷）</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（13）甲板机械底座及固定螺丝螺帽必须用厚防腐沥清类油漆进行施涂；</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（14）留存备用同类防锈漆1桶（20L）面漆2桶（20L）3桶油漆稀释剂，类别为环氧漆；</w:t>
            </w:r>
          </w:p>
        </w:tc>
        <w:tc>
          <w:tcPr>
            <w:tcW w:w="1134" w:type="dxa"/>
            <w:tcBorders>
              <w:top w:val="nil"/>
              <w:left w:val="nil"/>
              <w:bottom w:val="single" w:sz="4" w:space="0" w:color="auto"/>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lastRenderedPageBreak/>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电焊、冷作</w:t>
            </w:r>
          </w:p>
        </w:tc>
        <w:tc>
          <w:tcPr>
            <w:tcW w:w="6662"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（1）全船变形拦杆整形修理；缆桩修复，后旗杆矫正，右侧水舱透气孔电焊修复；</w:t>
            </w:r>
          </w:p>
          <w:p w:rsidR="007179E3" w:rsidRPr="00E63825" w:rsidRDefault="007179E3" w:rsidP="007179E3">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（2）全船所有外舷板及撞凹处包括压浪板，整形修复，确保平整、美观；</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（3）右侧舷墙切割，平整处理，位置为右侧过道门处</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（4）全船护舷肋撞击变形处修理整形；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（5）全船牺牲阳极（锌块）更换36块。具体数量及规格型号参照原配置，大小重量必须与要求一致（GB/T4950-2022 2H/-7 每块11kg）</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（6）右侧机舱风机盖维修（5.29）</w:t>
            </w:r>
          </w:p>
        </w:tc>
        <w:tc>
          <w:tcPr>
            <w:tcW w:w="1134" w:type="dxa"/>
            <w:tcBorders>
              <w:top w:val="nil"/>
              <w:left w:val="nil"/>
              <w:bottom w:val="single" w:sz="4" w:space="0" w:color="auto"/>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3</w:t>
            </w:r>
          </w:p>
        </w:tc>
        <w:tc>
          <w:tcPr>
            <w:tcW w:w="1418"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通讯导航信号设备</w:t>
            </w:r>
          </w:p>
        </w:tc>
        <w:tc>
          <w:tcPr>
            <w:tcW w:w="6662"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（1）波星通流量充值，确保有效期为一年；（更换新账户流量标准和网速由甲方根据执法要求具体决定）</w:t>
            </w:r>
          </w:p>
          <w:p w:rsidR="007179E3" w:rsidRPr="00E63825" w:rsidRDefault="007179E3" w:rsidP="007179E3">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（2）无线网络及话费续费确保使用期为1年（电信5G，无限流量包年卡）；</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（3）电子海图、AIS设备海图资料软件更新；</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（4）汽笛拉线更换；</w:t>
            </w:r>
          </w:p>
        </w:tc>
        <w:tc>
          <w:tcPr>
            <w:tcW w:w="1134" w:type="dxa"/>
            <w:tcBorders>
              <w:top w:val="single" w:sz="4" w:space="0" w:color="auto"/>
              <w:left w:val="nil"/>
              <w:bottom w:val="single" w:sz="4" w:space="0" w:color="auto"/>
              <w:right w:val="single" w:sz="4" w:space="0" w:color="auto"/>
            </w:tcBorders>
          </w:tcPr>
          <w:p w:rsidR="007179E3" w:rsidRPr="00E63825" w:rsidRDefault="007179E3" w:rsidP="007179E3">
            <w:pPr>
              <w:widowControl/>
              <w:ind w:rightChars="-51" w:right="-107"/>
              <w:jc w:val="left"/>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厨房、生活设备</w:t>
            </w:r>
          </w:p>
        </w:tc>
        <w:tc>
          <w:tcPr>
            <w:tcW w:w="6662"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（1）厨房保洁、全船内墙面窗台天花板污面清洁。专用清洁剂清除，保证光亮如新；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（2）全船所有窗帘、床帘、驾驶台罩帘清洗。</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（3）卫生间换气扇更换2只（原型号尺寸）；</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（4）全船空调、消毒、杀菌。（专业保洁清洗）；</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（5）购置备用15套冬季被子及三件套（床单、被套、枕套），三件套要求全棉材质，购置夏季被子及冰丝凉席5套；</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（6）备锦纶绳（直径规格分别为18、25、30毫米三种）各50米；</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（7）增购入门防水、防油、防滑地毯。（灰色、60米）；</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（8）备购16套空气净化器滤芯（亚都空气净化器型号KJ455G-S4D）。</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（9）卫生间窗户防窥膜更新，浴帘换新；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（10）水舱清洗（生锈处除锈打磨并刷食品级油漆）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（11）维修结束后全船请专业保洁公司保洁</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（12）短梯万向轮更换，短梯维修</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（13）更换洗衣机一台（波轮10公斤）</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（14）备购餐厅圆椅6把（原配同型号规格材质）；</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（15）会议室沙发严重磨损，重新包真皮</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（16）会议桌换新，要求原尺寸，材质为实木，表面烤漆工艺，禁止使用密度板。</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（17）后舱盖更换伸缩阻尼器2只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（18） 购买双开门小冰箱，高度不超100cm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（19）购买蔬菜保鲜柜一只，根据现场尺寸购买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（20）更换2套卫生间洗漱柜（含台盆、龙头、柜体、镜柜），柜体要求为铝合金柜体，台盆为陶瓷，卫浴室长度为60cm，内侧增加一块铝合金抽纸放置隔板，洗漱室长度为120cm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（21）更换马桶2只，尺寸现场确定</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（22） 洗漱室内侧门更换为铝木门，尺寸现场量取。</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（23）增购抽湿机三台，抽湿量为50L</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（24）船员舱楼梯更换，新楼梯要求与驾驶室楼梯同材质。</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（25）购买桌面管线机一台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（26）更换光波炉1台，电饭锅1只10升</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（27）购买打印机1台（带扫描、复印、激光、正反面、wifi）</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（28）购买不锈钢直饮水机1台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（29）换购手持式吸尘器1台</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（30）厨房跟换水龙头2只</w:t>
            </w:r>
          </w:p>
        </w:tc>
        <w:tc>
          <w:tcPr>
            <w:tcW w:w="1134" w:type="dxa"/>
            <w:tcBorders>
              <w:top w:val="single" w:sz="4" w:space="0" w:color="auto"/>
              <w:left w:val="nil"/>
              <w:bottom w:val="single" w:sz="4" w:space="0" w:color="auto"/>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lastRenderedPageBreak/>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门窗设备</w:t>
            </w:r>
          </w:p>
        </w:tc>
        <w:tc>
          <w:tcPr>
            <w:tcW w:w="6662"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（1）四扇主甲板水密门进行维护保养，确保其水密及开关活络；</w:t>
            </w:r>
          </w:p>
          <w:p w:rsidR="007179E3" w:rsidRPr="00E63825" w:rsidRDefault="007179E3" w:rsidP="007179E3">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（2）全船所有窗户维护保养，确保水欲及开闭活络，窗户外侧刷银粉漆；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（3）全船所有水密舱盖维护保养，更换密封胶条，确保水密及启闭活络，并每个舱盖配一把防锈琐；</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（4）驾驶室左右侧移门门锁检修，若检修不达标，更换门锁；</w:t>
            </w:r>
          </w:p>
        </w:tc>
        <w:tc>
          <w:tcPr>
            <w:tcW w:w="1134" w:type="dxa"/>
            <w:tcBorders>
              <w:top w:val="single" w:sz="4" w:space="0" w:color="auto"/>
              <w:left w:val="nil"/>
              <w:bottom w:val="single" w:sz="4" w:space="0" w:color="auto"/>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消防救生设备</w:t>
            </w:r>
          </w:p>
        </w:tc>
        <w:tc>
          <w:tcPr>
            <w:tcW w:w="6662"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（1）全船消防阀、消防栓维护保养，确保启闭活络；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（2）消防箱铰链门锁检修更新。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（3）购置国标消防水龙带4套。备用接口、抱箍各10只（50mm）；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（4）更新8个船用救生圈。（原配型号带ccs证书）；</w:t>
            </w:r>
          </w:p>
          <w:p w:rsidR="007179E3" w:rsidRPr="00E63825" w:rsidRDefault="007179E3" w:rsidP="007179E3">
            <w:pPr>
              <w:widowControl/>
              <w:jc w:val="left"/>
              <w:rPr>
                <w:rFonts w:ascii="宋体" w:hAnsi="宋体" w:cs="宋体"/>
                <w:color w:val="000000" w:themeColor="text1"/>
                <w:sz w:val="22"/>
                <w:szCs w:val="22"/>
              </w:rPr>
            </w:pPr>
            <w:r w:rsidRPr="00E63825">
              <w:rPr>
                <w:rFonts w:ascii="宋体" w:hAnsi="宋体" w:cs="宋体" w:hint="eastAsia"/>
                <w:color w:val="000000" w:themeColor="text1"/>
                <w:sz w:val="22"/>
                <w:szCs w:val="22"/>
              </w:rPr>
              <w:t>（5）</w:t>
            </w:r>
            <w:r w:rsidRPr="00E63825">
              <w:rPr>
                <w:rFonts w:ascii="宋体" w:hAnsi="宋体" w:cs="宋体" w:hint="eastAsia"/>
                <w:color w:val="000000" w:themeColor="text1"/>
                <w:sz w:val="20"/>
                <w:szCs w:val="20"/>
              </w:rPr>
              <w:t>全船所有灭火器更换（数目根据船检证书；</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（6）新增防撞靠球2个，长度100cm直径45cm，材质为实心聚乙烯，外侧包裹尼龙网兜；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（7）更新救生圈自亮灯和自发烟雾组合信号2个（根据原型号）</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（8）驾驶台火警报警装置维修（生产厂家售后维修）</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（9）现有3个防撞靠球加装尼龙网兜，损坏处进行维修，再根据原尺寸购买3套尼龙网兜</w:t>
            </w:r>
          </w:p>
        </w:tc>
        <w:tc>
          <w:tcPr>
            <w:tcW w:w="1134" w:type="dxa"/>
            <w:tcBorders>
              <w:top w:val="nil"/>
              <w:left w:val="nil"/>
              <w:bottom w:val="single" w:sz="4" w:space="0" w:color="auto"/>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7</w:t>
            </w:r>
          </w:p>
        </w:tc>
        <w:tc>
          <w:tcPr>
            <w:tcW w:w="1418"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船舶辅助设备</w:t>
            </w:r>
          </w:p>
        </w:tc>
        <w:tc>
          <w:tcPr>
            <w:tcW w:w="6662"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（1）靠把吊带按实际情况磨损严重的更换（包括卸扣），长度按原规格；</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（2）全船工作灯线头保护套更新；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（3）所有天线不锈钢固定件更新；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（4）雨刮器刮水条3根（原厂相同规格、不锈钢材质）；左侧雨刷电池控制阀更新（另备一个）解决关水阀雨刷喷水管漏水问题</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（5)增购扫海灯源（原型号）</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（6）工作艇专用吊带2套（5T）；</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（7）后甲板岗位喇叭底座更新（不锈钢）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（8）小艇收紧带4根，收紧器材质为不锈钢，长度为5m，宽度为48mm；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（9）购买60米船用PVC钢丝软管，管径为4分，2套不锈钢4分喷枪头，2套不锈钢水枪鸭嘴喷头；</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（10）购买飞机轮胎6只，外径60cm</w:t>
            </w:r>
          </w:p>
        </w:tc>
        <w:tc>
          <w:tcPr>
            <w:tcW w:w="1134" w:type="dxa"/>
            <w:tcBorders>
              <w:top w:val="nil"/>
              <w:left w:val="nil"/>
              <w:bottom w:val="single" w:sz="4" w:space="0" w:color="auto"/>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8</w:t>
            </w:r>
          </w:p>
        </w:tc>
        <w:tc>
          <w:tcPr>
            <w:tcW w:w="1418"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船舶检验项目</w:t>
            </w:r>
          </w:p>
        </w:tc>
        <w:tc>
          <w:tcPr>
            <w:tcW w:w="6662" w:type="dxa"/>
            <w:tcBorders>
              <w:top w:val="single" w:sz="4" w:space="0" w:color="auto"/>
              <w:left w:val="nil"/>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（1）救生筏年检，两只；含拆卸安装及运输</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（2）静水压力释放器年检，两只；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（3）全船无线电设备年检；</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bCs/>
                <w:color w:val="000000" w:themeColor="text1"/>
                <w:sz w:val="20"/>
                <w:szCs w:val="20"/>
              </w:rPr>
              <w:t>本次属中期检验，按要求须进行拉主轴检测检验!</w:t>
            </w:r>
          </w:p>
        </w:tc>
        <w:tc>
          <w:tcPr>
            <w:tcW w:w="1134" w:type="dxa"/>
            <w:tcBorders>
              <w:top w:val="single" w:sz="4" w:space="0" w:color="auto"/>
              <w:left w:val="nil"/>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B1226B">
        <w:trPr>
          <w:trHeight w:val="477"/>
        </w:trPr>
        <w:tc>
          <w:tcPr>
            <w:tcW w:w="878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Cs w:val="21"/>
              </w:rPr>
            </w:pPr>
            <w:r w:rsidRPr="00E63825">
              <w:rPr>
                <w:rFonts w:ascii="宋体" w:hAnsi="宋体" w:cs="宋体" w:hint="eastAsia"/>
                <w:b/>
                <w:bCs/>
                <w:color w:val="000000" w:themeColor="text1"/>
                <w:szCs w:val="21"/>
              </w:rPr>
              <w:t>（二）机舱部门维修</w:t>
            </w:r>
          </w:p>
        </w:tc>
        <w:tc>
          <w:tcPr>
            <w:tcW w:w="1134" w:type="dxa"/>
            <w:tcBorders>
              <w:top w:val="single" w:sz="4" w:space="0" w:color="auto"/>
              <w:left w:val="single" w:sz="4" w:space="0" w:color="auto"/>
              <w:bottom w:val="single" w:sz="4" w:space="0" w:color="auto"/>
              <w:right w:val="single" w:sz="4" w:space="0" w:color="auto"/>
            </w:tcBorders>
          </w:tcPr>
          <w:p w:rsidR="007179E3" w:rsidRPr="00E63825" w:rsidRDefault="007179E3" w:rsidP="007179E3">
            <w:pPr>
              <w:widowControl/>
              <w:jc w:val="left"/>
              <w:rPr>
                <w:rFonts w:ascii="宋体" w:hAnsi="宋体" w:cs="宋体"/>
                <w:b/>
                <w:bCs/>
                <w:color w:val="000000" w:themeColor="text1"/>
                <w:szCs w:val="21"/>
              </w:rPr>
            </w:pPr>
          </w:p>
        </w:tc>
      </w:tr>
      <w:tr w:rsidR="007179E3" w:rsidRPr="00E63825" w:rsidTr="00B1226B">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主机部分（（两台K38-M））</w:t>
            </w:r>
          </w:p>
          <w:p w:rsidR="007179E3" w:rsidRPr="00E63825" w:rsidRDefault="007179E3" w:rsidP="007179E3">
            <w:pPr>
              <w:widowControl/>
              <w:jc w:val="center"/>
              <w:rPr>
                <w:rFonts w:ascii="宋体" w:hAnsi="宋体" w:cs="宋体"/>
                <w:b/>
                <w:bCs/>
                <w:color w:val="000000" w:themeColor="text1"/>
                <w:szCs w:val="21"/>
              </w:rPr>
            </w:pPr>
          </w:p>
        </w:tc>
        <w:tc>
          <w:tcPr>
            <w:tcW w:w="6662" w:type="dxa"/>
            <w:tcBorders>
              <w:top w:val="single" w:sz="4" w:space="0" w:color="auto"/>
              <w:left w:val="nil"/>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1、左右主机热交换器清理并检查保持通畅，更换小锌块32块（防冻液由供应商提供同品牌同型号）     </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2、左右主机中冷器拆洗</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3、更换左右主机节温器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4、更换左右主机排气挡板垫子和旁通管垫子</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5、更换左右手动排气挡板桶2个和行程开关2套（原型号）</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6、更换左右水下消音器2个（原型号）</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7、更换左右主机的冷却水管所有橡胶接头</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8、更换左右主机曲轴箱出口软管四根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9、更换右机机油、水温探头两个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10、左右主机气门间隙调整并调供油时间</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11、左右主机更换喷油嘴</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12、保养左右主机PT泵按要求校正</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13、更换左右主机海水泵两台并加装黄油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14、更换左右主机皮带8根(型号C1735)</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15、更换左右主机排气探头（同品牌同型号四个）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16、更换左机排气支管垫片</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17、更换左主机排气总管法兰垫片</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18、更换左主机启动开关一只，另购一只备用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19、更换左右主机油门排档线各2根</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20、PT泵进油管更换2根</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b/>
                <w:bCs/>
                <w:color w:val="000000" w:themeColor="text1"/>
                <w:szCs w:val="21"/>
              </w:rPr>
              <w:t>备注：具有康明斯主机修理资质的服务商和具有修理资质的人来进行维修，所有更换零件必须是同型号原厂件，所有零件油类由供应商提供。</w:t>
            </w:r>
          </w:p>
        </w:tc>
        <w:tc>
          <w:tcPr>
            <w:tcW w:w="1134" w:type="dxa"/>
            <w:tcBorders>
              <w:top w:val="single" w:sz="4" w:space="0" w:color="auto"/>
              <w:left w:val="nil"/>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辅机部分（WP6CD132E200两台）</w:t>
            </w:r>
          </w:p>
          <w:p w:rsidR="007179E3" w:rsidRPr="00E63825" w:rsidRDefault="007179E3" w:rsidP="007179E3">
            <w:pPr>
              <w:widowControl/>
              <w:jc w:val="center"/>
              <w:rPr>
                <w:rFonts w:ascii="宋体" w:hAnsi="宋体" w:cs="宋体"/>
                <w:b/>
                <w:bCs/>
                <w:color w:val="000000" w:themeColor="text1"/>
                <w:szCs w:val="21"/>
              </w:rPr>
            </w:pPr>
          </w:p>
        </w:tc>
        <w:tc>
          <w:tcPr>
            <w:tcW w:w="6662" w:type="dxa"/>
            <w:tcBorders>
              <w:top w:val="single" w:sz="4" w:space="0" w:color="auto"/>
              <w:left w:val="nil"/>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1、左右辅机冷却器清洗</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2、左右辅机中冷器清洗</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3、更换左右辅机节温器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4、更换辅机泵头2台（762D-21C-000a）</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5、更换左右辅机淡水泵（同型号同品牌）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6、更换辅机皮带12根(同型号)</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7、更换左右辅机缸套、活塞、活塞环、轴瓦、连杆螺丝、喷油嘴、更换左右进排气门及气门座（同型号同品牌）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8、更换左右辅机增压器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9、更换右辅机高压油泵与调速开关（同型号同品牌）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10、左右辅机前盖板更换油封</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11、更换左右辅机淡水管软管、海水管软管、机油软管和加厚卡箍</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12、更换左右辅机油、水温度探头4只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13、左辅机需做震动测试，如有异常恢复至规范值</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14、两台辅机排气管用304不锈钢重新外包（厚2mm）</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15、购买1只启动控制板</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16、左右辅机前盖板检查轴承、齿轮，损坏件更换</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b/>
                <w:bCs/>
                <w:color w:val="000000" w:themeColor="text1"/>
                <w:szCs w:val="21"/>
              </w:rPr>
              <w:t>备注：具有潍柴修理资质的服务商来进行维修，所有更换零件必须是同型号原厂件所有零件油类由供应商提供。</w:t>
            </w:r>
          </w:p>
        </w:tc>
        <w:tc>
          <w:tcPr>
            <w:tcW w:w="1134" w:type="dxa"/>
            <w:tcBorders>
              <w:top w:val="single" w:sz="4" w:space="0" w:color="auto"/>
              <w:left w:val="nil"/>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w:t>
            </w:r>
          </w:p>
        </w:tc>
        <w:tc>
          <w:tcPr>
            <w:tcW w:w="1418"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齿轮箱（HC1000)</w:t>
            </w:r>
          </w:p>
        </w:tc>
        <w:tc>
          <w:tcPr>
            <w:tcW w:w="6662" w:type="dxa"/>
            <w:tcBorders>
              <w:top w:val="single" w:sz="4" w:space="0" w:color="auto"/>
              <w:left w:val="nil"/>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1、左右主机齿轮箱冷却器进出口接管及连接法兰更换不锈钢（316材质厚度5mm材质现场制作）</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2、左右齿轮箱冷却器清洗，更换粗细滤清器，更换专用齿轮油（齿轮油由供应商提供同品牌同型号）</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3、更换左右齿轮箱冷却器机油进出软管</w:t>
            </w:r>
          </w:p>
        </w:tc>
        <w:tc>
          <w:tcPr>
            <w:tcW w:w="1134" w:type="dxa"/>
            <w:tcBorders>
              <w:top w:val="single" w:sz="4" w:space="0" w:color="auto"/>
              <w:left w:val="nil"/>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舵轴、尾轴</w:t>
            </w:r>
          </w:p>
        </w:tc>
        <w:tc>
          <w:tcPr>
            <w:tcW w:w="6662" w:type="dxa"/>
            <w:tcBorders>
              <w:top w:val="single" w:sz="4" w:space="0" w:color="auto"/>
              <w:left w:val="nil"/>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1、更换尾轴压力表2只，并疏通尾轴冷却水水管（防震）</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2、更换舵机所有软管</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3、更换舵机油缸油封，更换1#舵机泵油封。</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4、更换左右尾轴水封2套</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5、检查螺旋桨是否存在变形或缺损、发现异常必须拆卸并进行修复校调，确保其处良好适用状态</w:t>
            </w:r>
          </w:p>
        </w:tc>
        <w:tc>
          <w:tcPr>
            <w:tcW w:w="1134" w:type="dxa"/>
            <w:tcBorders>
              <w:top w:val="single" w:sz="4" w:space="0" w:color="auto"/>
              <w:left w:val="nil"/>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甲板机械</w:t>
            </w:r>
          </w:p>
        </w:tc>
        <w:tc>
          <w:tcPr>
            <w:tcW w:w="6662" w:type="dxa"/>
            <w:tcBorders>
              <w:top w:val="single" w:sz="4" w:space="0" w:color="auto"/>
              <w:left w:val="nil"/>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1、锚机除锈活络，更换所有黄油注入嘴并加黄油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2、更换锚机刹车带，更换锚机8根尼龙传动连接栓</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3、锚机变速箱拆开并更换齿轮油，更换锚机变速箱齿轮</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4、绞缆车除锈、检修并更换牛油嘴并加注黄油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5、更换吊机所有软管，接头用油布包裹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6、更换吊臂滑轮一套并加注黄油（不锈钢材质）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7、更换吊机钢丝绳（同长度同粗细）</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8、吊机吊臂上所有螺丝拆卸更换不锈钢螺丝涂黄油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9、吊机所有油管更换不锈钢材质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10、更换吊机液压油</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11、吊机油柜清洗，滤网清洗</w:t>
            </w:r>
          </w:p>
        </w:tc>
        <w:tc>
          <w:tcPr>
            <w:tcW w:w="1134" w:type="dxa"/>
            <w:tcBorders>
              <w:top w:val="single" w:sz="4" w:space="0" w:color="auto"/>
              <w:left w:val="nil"/>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6</w:t>
            </w:r>
          </w:p>
        </w:tc>
        <w:tc>
          <w:tcPr>
            <w:tcW w:w="1418" w:type="dxa"/>
            <w:tcBorders>
              <w:top w:val="single" w:sz="4" w:space="0" w:color="auto"/>
              <w:left w:val="single" w:sz="4" w:space="0" w:color="auto"/>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电器设备</w:t>
            </w:r>
          </w:p>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维修</w:t>
            </w:r>
          </w:p>
        </w:tc>
        <w:tc>
          <w:tcPr>
            <w:tcW w:w="6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1、全船所有照明设备、电路检修并更换故障部件</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2、购买低压充放电板恒压恒流充电器3只型号GCA-40/30CY（南京云帆电气有限公司）</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3、主、辅机、启动电瓶和主机日用、主机监控电瓶更换（16只免维护品牌产品带船检证书、回收）</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4、主配电板和集控室绝缘测试</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5、主空气开关安保参数整定并效用试验，仪表校正</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6、购买岸电接头装置1套，母头接1.5米电线（原型号原品牌)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7、主、辅机充电发电机拆解保养</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8、拆解电动滑环式电缆卷车保养与电动机，更换尼龙滑环式传动连接栓10根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9、厨房间排风扇及风机、油烟机风机与油烟机上下口拆解清洗，电机保养</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10、主机挡板报警灯更换</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11、更换公牛牌5孔插座10只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12、更换会议室，餐厅，船员仓走道LED单边日用灯灯管42根，（品牌：飞利浦18W），另备25根同款</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13、维修信号灯设备及开关，损坏件更换，备用5只灯泡</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14、起网机控制开关线连接锚机控制箱，另加2只不锈钢电箱配空气开关，具体位置现场定</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15、更换3人间船员仓广播喇叭1只</w:t>
            </w:r>
          </w:p>
        </w:tc>
        <w:tc>
          <w:tcPr>
            <w:tcW w:w="1134" w:type="dxa"/>
            <w:tcBorders>
              <w:top w:val="single" w:sz="4" w:space="0" w:color="auto"/>
              <w:left w:val="single" w:sz="4" w:space="0" w:color="auto"/>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w:t>
            </w:r>
          </w:p>
        </w:tc>
        <w:tc>
          <w:tcPr>
            <w:tcW w:w="1418" w:type="dxa"/>
            <w:tcBorders>
              <w:top w:val="single" w:sz="4" w:space="0" w:color="auto"/>
              <w:left w:val="single" w:sz="4" w:space="0" w:color="auto"/>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其他辅助</w:t>
            </w:r>
          </w:p>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 xml:space="preserve">设备  </w:t>
            </w:r>
          </w:p>
        </w:tc>
        <w:tc>
          <w:tcPr>
            <w:tcW w:w="6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1、更换机舱左右风机轴承（进口轴承）</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2、更换风机罩壳滤网及风机进口滤网（316不锈钢材质厚度5mm）</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3、现场制作机舱2台移动风机支架两个（不锈钢材质）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4、机舱除海水总管外所有海水管路全部更换，法兰两面电焊（316不锈钢材质制作，管子厚度6mm、法兰厚度1.5cm）并酸洗试压</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5、更换左右海底门桶子、桶芯现场制作（316不锈钢材质制作，桶子桶芯厚度1cm、盖板厚度1cm、法兰厚度1.5cm）并酸洗</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6、主、辅机及齿轮箱地脚螺丝按说明书要求收紧</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7、更换空压机高低阀片及机油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8、更换空压机电磁阀一个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9、更换空压机过热继电器（10A)，空气瓶放残</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10、购买气鼓自动伸缩气管一卷配枪头接头并安装在空压机管路上（20米5/8规格一套）</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11、购买液压油5桶（16升一桶）</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12、机舱所有海水阀研磨并活络，制作4个不锈钢阀铭牌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13、清洗主机海水泵进水滤网2只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14、更换消防泵水封及轴承，电机保养（轴承进口）</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15、燃油速闭阀，气动快关阀遥控系统按船检要求试验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16、更换日用水柜淡水泵不锈钢止水阀，备用5只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17、集控室做不锈钢柜（83.5*80*65CM)厚度2CM,另做铝合金斜坡垫板115*80*24，具体样式位置现场制作</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18、日用油柜清洗，柴油柜清洗，清洗油柜出口滤网。</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19、应急消防泵检查并运行出水</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20、厨房、卫生间连通机舱至舷外排污管都要拆下来疏通、清洗</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21、机舱所有管路按原颜色涂1度油漆。</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22、机舱铝板抛光打磨打蜡，清理机舱底垃圾，并涂1层防锈漆</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23、舵机舱，杂物仓机舱整体打扫卫生</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24、机舱日用油柜前隔热网更换不锈钢隔热网（240*650不锈钢需304厚度5mm）</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25、防海生物电极棒更换两套，（4根原型号原品牌）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26、更换舱底污水阀箱2只现场制作（材质316不锈钢厚度5mm）</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27、更换主、辅机水箱盖4只，主机加油孔盖2只</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28、更换后甲板自然通风口滤网2只（不锈钢材质 120X80cm）</w:t>
            </w:r>
          </w:p>
        </w:tc>
        <w:tc>
          <w:tcPr>
            <w:tcW w:w="1134" w:type="dxa"/>
            <w:tcBorders>
              <w:top w:val="single" w:sz="4" w:space="0" w:color="auto"/>
              <w:left w:val="single" w:sz="4" w:space="0" w:color="auto"/>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8</w:t>
            </w:r>
          </w:p>
        </w:tc>
        <w:tc>
          <w:tcPr>
            <w:tcW w:w="1418" w:type="dxa"/>
            <w:tcBorders>
              <w:top w:val="single" w:sz="4" w:space="0" w:color="auto"/>
              <w:left w:val="single" w:sz="4" w:space="0" w:color="auto"/>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执法艇</w:t>
            </w:r>
          </w:p>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(QSD 2.0L)</w:t>
            </w:r>
          </w:p>
        </w:tc>
        <w:tc>
          <w:tcPr>
            <w:tcW w:w="6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1、更换工作艇大电瓶一只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2、更换工作艇原装旋钮开关一个（原型号原品牌）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3、更换玻璃钢小艇座椅2排，（长110宽34具体样式现场定）全部座椅制作新海绵垫(厚20cm）</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4、更换小艇助力缸一套并更换所有油、水软管及加厚卡箍</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5、更换工作艇方向盘方向线一根，油门线一根</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6、清洗小艇油柜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7、校验小艇喷油嘴</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8、更换小艇防腐阳极</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9、更换皮带2根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10、工作艇保养一次备1套滤器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11、更换小艇自吸泵2台（同型号同品牌）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12、更换小艇海水泵叶轮1个（同型号同品牌）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13、购买工作艇启动继电器10只（原装原品牌）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14、购买工作艇不锈钢叶轮加叶轮锁紧</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15、警灯、喇叭、探照灯更换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16、更换艇用VHF对讲机及天线一套</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17、小艇前盖板、前带缆桩维修，驾驶台排线舱舱盖更换</w:t>
            </w:r>
          </w:p>
        </w:tc>
        <w:tc>
          <w:tcPr>
            <w:tcW w:w="1134" w:type="dxa"/>
            <w:tcBorders>
              <w:top w:val="single" w:sz="4" w:space="0" w:color="auto"/>
              <w:left w:val="single" w:sz="4" w:space="0" w:color="auto"/>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bl>
    <w:p w:rsidR="007179E3" w:rsidRPr="00E63825" w:rsidRDefault="007179E3" w:rsidP="007179E3">
      <w:pPr>
        <w:ind w:firstLineChars="336" w:firstLine="708"/>
        <w:jc w:val="center"/>
        <w:rPr>
          <w:rFonts w:ascii="宋体" w:hAnsi="宋体" w:cs="宋体"/>
          <w:b/>
          <w:bCs/>
          <w:color w:val="000000" w:themeColor="text1"/>
          <w:szCs w:val="21"/>
        </w:rPr>
      </w:pPr>
    </w:p>
    <w:p w:rsidR="00C9250E" w:rsidRPr="00C9250E" w:rsidRDefault="00C9250E" w:rsidP="00C9250E">
      <w:pPr>
        <w:widowControl/>
        <w:spacing w:line="480" w:lineRule="exact"/>
        <w:jc w:val="left"/>
        <w:rPr>
          <w:rFonts w:ascii="宋体" w:hAnsi="宋体" w:cs="宋体"/>
          <w:b/>
          <w:bCs/>
          <w:color w:val="000000" w:themeColor="text1"/>
          <w:sz w:val="30"/>
          <w:szCs w:val="30"/>
        </w:rPr>
      </w:pPr>
      <w:r>
        <w:rPr>
          <w:rFonts w:ascii="宋体" w:hAnsi="宋体" w:cs="宋体" w:hint="eastAsia"/>
          <w:b/>
          <w:bCs/>
          <w:color w:val="000000" w:themeColor="text1"/>
          <w:sz w:val="30"/>
          <w:szCs w:val="30"/>
        </w:rPr>
        <w:t>二</w:t>
      </w:r>
      <w:r w:rsidRPr="00C9250E">
        <w:rPr>
          <w:rFonts w:ascii="宋体" w:hAnsi="宋体" w:cs="宋体" w:hint="eastAsia"/>
          <w:b/>
          <w:bCs/>
          <w:color w:val="000000" w:themeColor="text1"/>
          <w:sz w:val="30"/>
          <w:szCs w:val="30"/>
        </w:rPr>
        <w:t>标包：中国渔政32565、32566, 32567, 32568, 32569, 32570小艇2026年度维修服务</w:t>
      </w:r>
      <w:r>
        <w:rPr>
          <w:rFonts w:ascii="宋体" w:hAnsi="宋体" w:cs="宋体" w:hint="eastAsia"/>
          <w:b/>
          <w:bCs/>
          <w:color w:val="000000" w:themeColor="text1"/>
          <w:sz w:val="30"/>
          <w:szCs w:val="30"/>
        </w:rPr>
        <w:t>：</w:t>
      </w:r>
    </w:p>
    <w:p w:rsidR="00C9250E" w:rsidRPr="00C9250E" w:rsidRDefault="00C9250E" w:rsidP="00B1226B">
      <w:pPr>
        <w:rPr>
          <w:rFonts w:ascii="宋体" w:hAnsi="宋体" w:cs="宋体"/>
          <w:b/>
          <w:bCs/>
          <w:color w:val="000000" w:themeColor="text1"/>
          <w:sz w:val="32"/>
          <w:szCs w:val="32"/>
        </w:rPr>
      </w:pPr>
    </w:p>
    <w:p w:rsidR="007179E3" w:rsidRPr="00E63825" w:rsidRDefault="007179E3" w:rsidP="00B1226B">
      <w:pP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中国渔政32565、32566、32567、32568、32569、32570小艇</w:t>
      </w:r>
    </w:p>
    <w:tbl>
      <w:tblPr>
        <w:tblW w:w="8698" w:type="dxa"/>
        <w:tblInd w:w="-176" w:type="dxa"/>
        <w:tblLook w:val="04A0"/>
      </w:tblPr>
      <w:tblGrid>
        <w:gridCol w:w="2197"/>
        <w:gridCol w:w="2623"/>
        <w:gridCol w:w="1276"/>
        <w:gridCol w:w="1276"/>
        <w:gridCol w:w="1326"/>
      </w:tblGrid>
      <w:tr w:rsidR="007179E3" w:rsidRPr="00E63825" w:rsidTr="00892DEE">
        <w:trPr>
          <w:trHeight w:val="453"/>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1、中国渔政32570艇（双机潍柴WP7）</w:t>
            </w: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一：船体项目</w:t>
            </w:r>
          </w:p>
        </w:tc>
      </w:tr>
      <w:tr w:rsidR="00B1226B"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1226B" w:rsidRPr="00E63825" w:rsidRDefault="00B1226B"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1226B" w:rsidRPr="00E63825" w:rsidRDefault="00B1226B"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1226B" w:rsidRPr="00E63825" w:rsidRDefault="00B1226B"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1226B" w:rsidRPr="00E63825" w:rsidRDefault="00B1226B"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1226B" w:rsidRPr="00E63825" w:rsidRDefault="00B1226B" w:rsidP="00B1226B">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桅灯</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b/>
                <w:bCs/>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栏杆</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右艉部修整</w:t>
            </w:r>
          </w:p>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（玻璃钢）</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处</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逆变器</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燃油粗滤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78"/>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2、中国渔政32568艇（双机潍柴WP7）</w:t>
            </w: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一：船体项目</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799"/>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机舱漏水修补、舵舱漏水修补</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BA7981" w:rsidRPr="00E63825" w:rsidTr="00F4492D">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燃油粗滤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6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3、中国渔政32569艇（双机潍柴WP7）</w:t>
            </w: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一：船体项目</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水泵</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燃油粗滤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BA7981" w:rsidRPr="00E63825" w:rsidTr="00F4492D">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623"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564"/>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4、中国渔政32567艇（单机QSD4.2-270HP）</w:t>
            </w: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一：船体项目</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右艉部栏杆</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左右舷灯</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探照灯</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雨刷</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副</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喇叭</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柴滤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齿轮油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623"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609"/>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5、中国渔政32565艇（单机QSD4.2-270HP）</w:t>
            </w: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一：船体项目</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救生伐</w:t>
            </w:r>
          </w:p>
        </w:tc>
        <w:tc>
          <w:tcPr>
            <w:tcW w:w="2623"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12V200Ah电瓶</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电路整修</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二：发动机主机泡水大保养</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启动马达</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879172259</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主机皮带</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8M0214514</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柴滤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皮带</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四：中档漏水维修</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升降泵</w:t>
            </w:r>
          </w:p>
        </w:tc>
        <w:tc>
          <w:tcPr>
            <w:tcW w:w="2623"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865380A25</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转向支架</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8M0062440</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中档大罩壳</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8M0096216</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钟形罩</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8M0181912</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大波纹管</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8M0062406</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小波纹管</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74639A2</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齿轮油管</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8M0214996</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齿轮油接头</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861150T02</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中档大密封圈</w:t>
            </w:r>
          </w:p>
        </w:tc>
        <w:tc>
          <w:tcPr>
            <w:tcW w:w="2623"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43713</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中档轴承</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879194A02</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水封</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8M2005029</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衬套</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983571</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铰链销</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86801</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侧衬套</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847637</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下衬套</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847638</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贴片</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41721</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866718A01</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转向销上垫片</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85344</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转向销下垫片</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98548</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转向销螺母</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8M2014641</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转向臂</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866322A01</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圆销</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8M0073409</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开口销</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54929</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中档档位线</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8M0176523</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防腐锌块</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888761Q03</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分配阀纸垫片</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988231</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拆装费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564"/>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6、中国渔政32566艇（单机QSD4.2-270HP）</w:t>
            </w: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一：船体项目</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客舱右侧玻璃</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块</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右前侧缆桩</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船体修补</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救生伐</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右后栏杆</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12V200Ah电瓶</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二：发动机主机泡水大保养</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F75B3" w:rsidRPr="00E63825" w:rsidTr="00F4492D">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发动机大修包</w:t>
            </w:r>
          </w:p>
        </w:tc>
        <w:tc>
          <w:tcPr>
            <w:tcW w:w="2623"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879194154</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组</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启动马达</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879172259</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活塞环</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879288074</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付</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主机皮带</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8M0214514</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磨气门</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组</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校喷嘴</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校油泵</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柴滤</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F75B3" w:rsidRPr="00E63825" w:rsidRDefault="00BF75B3" w:rsidP="00BF75B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623"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四：中档漏水维修</w:t>
            </w: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配件名称</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F75B3" w:rsidRPr="00E63825" w:rsidRDefault="00BF75B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升降泵</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865380A25</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转向支架</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8M0062440</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中档大罩壳</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8M0096216</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钟形罩</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8M0181912</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大波纹管</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8M0062406</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小波纹管</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74639A2</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齿轮油管</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8M0214996</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齿轮油接头</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861150T02</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中档大密封圈</w:t>
            </w:r>
          </w:p>
        </w:tc>
        <w:tc>
          <w:tcPr>
            <w:tcW w:w="2623"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43713</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中档轴承</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879194A02</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水封</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8M2005029</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衬套</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983571</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铰链销</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86801</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侧衬套</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847637</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下衬套</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847638</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贴片</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41721</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866718A01</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转向销上垫片</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85344</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转向销下垫片</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98548</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转向销螺母</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8M2014641</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转向臂</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866322A01</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圆销</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8M0073409</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开口销</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54929</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中档档位线</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8M0176523</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防腐锌块</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888761Q03</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分配阀纸垫片</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988231</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拆装费</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623"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7179E3" w:rsidRPr="00E63825" w:rsidTr="00892DEE">
        <w:trPr>
          <w:trHeight w:val="403"/>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7、其他</w:t>
            </w: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F75B3" w:rsidRPr="00E63825" w:rsidRDefault="00BF75B3" w:rsidP="00BF75B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F75B3" w:rsidRPr="00E63825" w:rsidTr="00F4492D">
        <w:trPr>
          <w:trHeight w:val="329"/>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浮动码头</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500*500*450带安装</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船艇运费（来回）</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条</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892DEE">
            <w:pPr>
              <w:widowControl/>
              <w:ind w:leftChars="-44" w:hangingChars="46" w:hanging="92"/>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发动机运费（来回）</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BA7981">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吊稍费</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BA7981">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BA7981">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次</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BA7981">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空调检修</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F4492D"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383BAB"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color w:val="000000" w:themeColor="text1"/>
                <w:sz w:val="20"/>
                <w:szCs w:val="20"/>
              </w:rPr>
              <w:t>6</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bl>
    <w:p w:rsidR="00BF0498" w:rsidRPr="00E63825" w:rsidRDefault="00BF0498" w:rsidP="00F4492D">
      <w:pPr>
        <w:spacing w:line="500" w:lineRule="exact"/>
        <w:ind w:firstLineChars="147" w:firstLine="413"/>
        <w:rPr>
          <w:rFonts w:ascii="宋体" w:hAnsi="宋体" w:cs="宋体"/>
          <w:b/>
          <w:color w:val="000000" w:themeColor="text1"/>
          <w:sz w:val="28"/>
          <w:szCs w:val="28"/>
        </w:rPr>
      </w:pPr>
    </w:p>
    <w:p w:rsidR="00431214" w:rsidRPr="00E63825" w:rsidRDefault="00F4492D" w:rsidP="00F4492D">
      <w:pPr>
        <w:spacing w:line="500" w:lineRule="exact"/>
        <w:ind w:firstLineChars="147" w:firstLine="413"/>
        <w:rPr>
          <w:rFonts w:ascii="宋体" w:hAnsi="宋体" w:cs="宋体"/>
          <w:b/>
          <w:bCs/>
          <w:color w:val="000000" w:themeColor="text1"/>
          <w:sz w:val="28"/>
          <w:szCs w:val="28"/>
        </w:rPr>
      </w:pPr>
      <w:r w:rsidRPr="00E63825">
        <w:rPr>
          <w:rFonts w:ascii="宋体" w:hAnsi="宋体" w:cs="宋体" w:hint="eastAsia"/>
          <w:b/>
          <w:color w:val="000000" w:themeColor="text1"/>
          <w:sz w:val="28"/>
          <w:szCs w:val="28"/>
        </w:rPr>
        <w:t>（二）</w:t>
      </w:r>
      <w:r w:rsidR="00B97F0F" w:rsidRPr="00E63825">
        <w:rPr>
          <w:rFonts w:ascii="宋体" w:hAnsi="宋体" w:cs="宋体" w:hint="eastAsia"/>
          <w:b/>
          <w:bCs/>
          <w:color w:val="000000" w:themeColor="text1"/>
          <w:sz w:val="28"/>
          <w:szCs w:val="28"/>
        </w:rPr>
        <w:t>服务期限及地点</w:t>
      </w:r>
    </w:p>
    <w:p w:rsidR="007179E3" w:rsidRPr="00E63825" w:rsidRDefault="00B97F0F" w:rsidP="007179E3">
      <w:pPr>
        <w:spacing w:line="500" w:lineRule="exact"/>
        <w:ind w:firstLine="560"/>
        <w:rPr>
          <w:rFonts w:ascii="宋体" w:hAnsi="宋体" w:cs="宋体"/>
          <w:color w:val="000000" w:themeColor="text1"/>
          <w:sz w:val="28"/>
          <w:szCs w:val="28"/>
        </w:rPr>
      </w:pPr>
      <w:r w:rsidRPr="00E63825">
        <w:rPr>
          <w:rFonts w:ascii="宋体" w:hAnsi="宋体" w:cs="宋体" w:hint="eastAsia"/>
          <w:b/>
          <w:color w:val="000000" w:themeColor="text1"/>
          <w:sz w:val="28"/>
          <w:szCs w:val="28"/>
        </w:rPr>
        <w:t>1.</w:t>
      </w:r>
      <w:r w:rsidR="007179E3" w:rsidRPr="00E63825">
        <w:rPr>
          <w:rFonts w:ascii="宋体" w:hAnsi="宋体" w:cs="宋体" w:hint="eastAsia"/>
          <w:b/>
          <w:color w:val="000000" w:themeColor="text1"/>
          <w:sz w:val="28"/>
          <w:szCs w:val="28"/>
        </w:rPr>
        <w:t>服务期限：</w:t>
      </w:r>
      <w:r w:rsidR="007179E3" w:rsidRPr="00E63825">
        <w:rPr>
          <w:rFonts w:ascii="宋体" w:hAnsi="宋体" w:cs="宋体" w:hint="eastAsia"/>
          <w:color w:val="000000" w:themeColor="text1"/>
          <w:sz w:val="28"/>
          <w:szCs w:val="28"/>
        </w:rPr>
        <w:t>一标包：32543、32563船各20日历天（如遇雨天顺延）；32544船40日历天（如遇雨天顺延）；</w:t>
      </w:r>
    </w:p>
    <w:p w:rsidR="007179E3" w:rsidRPr="00E63825" w:rsidRDefault="007179E3" w:rsidP="007179E3">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二标包：32565、32566、32567、32568、32569、32570小艇共20日历天（如遇雨天顺延）。</w:t>
      </w:r>
    </w:p>
    <w:p w:rsidR="007179E3" w:rsidRPr="00E63825" w:rsidRDefault="007179E3" w:rsidP="007179E3">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如遇雨天（以气象部门发布的中雨及以上降雨预警为准）或其他不可抗力因素导致无法室外作业的，经采购人书面确认后，工期相应顺延。</w:t>
      </w:r>
    </w:p>
    <w:p w:rsidR="00431214" w:rsidRPr="00E63825" w:rsidRDefault="007179E3" w:rsidP="007179E3">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若采购人要求同时进厂，成交供应商应具备同时作业能力；若分期进厂，应在合同中明确进厂顺序和时间窗口。</w:t>
      </w:r>
    </w:p>
    <w:p w:rsidR="00F4492D" w:rsidRPr="00E63825" w:rsidRDefault="00B97F0F" w:rsidP="00F4492D">
      <w:pPr>
        <w:spacing w:line="500" w:lineRule="exact"/>
        <w:ind w:firstLineChars="196" w:firstLine="551"/>
        <w:rPr>
          <w:rFonts w:ascii="宋体" w:hAnsi="宋体" w:cs="宋体"/>
          <w:color w:val="000000" w:themeColor="text1"/>
          <w:sz w:val="28"/>
          <w:szCs w:val="28"/>
        </w:rPr>
      </w:pPr>
      <w:r w:rsidRPr="00E63825">
        <w:rPr>
          <w:rStyle w:val="NormalCharacter"/>
          <w:rFonts w:ascii="宋体" w:hAnsi="宋体" w:cs="宋体" w:hint="eastAsia"/>
          <w:b/>
          <w:bCs/>
          <w:color w:val="000000" w:themeColor="text1"/>
          <w:sz w:val="28"/>
          <w:szCs w:val="28"/>
          <w:lang w:val="zh-CN"/>
        </w:rPr>
        <w:t>2</w:t>
      </w:r>
      <w:r w:rsidRPr="00E63825">
        <w:rPr>
          <w:rStyle w:val="NormalCharacter"/>
          <w:rFonts w:ascii="宋体" w:hAnsi="宋体" w:cs="宋体" w:hint="eastAsia"/>
          <w:b/>
          <w:bCs/>
          <w:color w:val="000000" w:themeColor="text1"/>
          <w:sz w:val="28"/>
          <w:szCs w:val="28"/>
        </w:rPr>
        <w:t>.</w:t>
      </w:r>
      <w:r w:rsidRPr="00E63825">
        <w:rPr>
          <w:rFonts w:ascii="宋体" w:hAnsi="宋体" w:cs="宋体" w:hint="eastAsia"/>
          <w:b/>
          <w:color w:val="000000" w:themeColor="text1"/>
          <w:sz w:val="28"/>
          <w:szCs w:val="28"/>
        </w:rPr>
        <w:t>服务地点</w:t>
      </w:r>
      <w:r w:rsidR="007179E3" w:rsidRPr="00E63825">
        <w:rPr>
          <w:rFonts w:ascii="宋体" w:hAnsi="宋体" w:cs="宋体" w:hint="eastAsia"/>
          <w:b/>
          <w:color w:val="000000" w:themeColor="text1"/>
          <w:sz w:val="28"/>
          <w:szCs w:val="28"/>
        </w:rPr>
        <w:t>（交接船货地点）：</w:t>
      </w:r>
      <w:r w:rsidR="007179E3" w:rsidRPr="00E63825">
        <w:rPr>
          <w:rFonts w:ascii="宋体" w:hAnsi="宋体" w:cs="宋体" w:hint="eastAsia"/>
          <w:color w:val="000000" w:themeColor="text1"/>
          <w:sz w:val="28"/>
          <w:szCs w:val="28"/>
        </w:rPr>
        <w:t>成交供应商维修场地。</w:t>
      </w:r>
    </w:p>
    <w:p w:rsidR="00F4492D" w:rsidRPr="00E63825" w:rsidRDefault="00BF0498" w:rsidP="00F4492D">
      <w:pPr>
        <w:spacing w:line="500" w:lineRule="exact"/>
        <w:ind w:firstLineChars="147" w:firstLine="413"/>
        <w:rPr>
          <w:rFonts w:ascii="宋体" w:hAnsi="宋体" w:cs="宋体"/>
          <w:b/>
          <w:bCs/>
          <w:color w:val="000000" w:themeColor="text1"/>
          <w:sz w:val="28"/>
          <w:szCs w:val="28"/>
        </w:rPr>
      </w:pPr>
      <w:r w:rsidRPr="00E63825">
        <w:rPr>
          <w:rFonts w:ascii="宋体" w:hAnsi="宋体" w:cs="宋体" w:hint="eastAsia"/>
          <w:b/>
          <w:color w:val="000000" w:themeColor="text1"/>
          <w:sz w:val="28"/>
          <w:szCs w:val="28"/>
        </w:rPr>
        <w:t>（三）</w:t>
      </w:r>
      <w:r w:rsidR="00F4492D" w:rsidRPr="00E63825">
        <w:rPr>
          <w:rFonts w:ascii="宋体" w:hAnsi="宋体" w:cs="宋体" w:hint="eastAsia"/>
          <w:b/>
          <w:bCs/>
          <w:color w:val="000000" w:themeColor="text1"/>
          <w:sz w:val="28"/>
          <w:szCs w:val="28"/>
        </w:rPr>
        <w:t>质量技术要求</w:t>
      </w:r>
    </w:p>
    <w:p w:rsidR="00F4492D" w:rsidRPr="00E63825" w:rsidRDefault="00F4492D" w:rsidP="00F4492D">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本项目采用的计价规范及技术规范为交通部92黄本及其补充。上列技术规范如与国家现行技术规范不一致时，以国家现行技术规范为准。</w:t>
      </w:r>
    </w:p>
    <w:p w:rsidR="00F4492D" w:rsidRPr="00E63825" w:rsidRDefault="00BF0498" w:rsidP="00F4492D">
      <w:pPr>
        <w:spacing w:line="500" w:lineRule="exact"/>
        <w:ind w:firstLineChars="147" w:firstLine="413"/>
        <w:rPr>
          <w:rFonts w:ascii="宋体" w:hAnsi="宋体" w:cs="宋体"/>
          <w:b/>
          <w:bCs/>
          <w:color w:val="000000" w:themeColor="text1"/>
          <w:sz w:val="28"/>
          <w:szCs w:val="28"/>
        </w:rPr>
      </w:pPr>
      <w:r w:rsidRPr="00E63825">
        <w:rPr>
          <w:rFonts w:ascii="宋体" w:hAnsi="宋体" w:cs="宋体" w:hint="eastAsia"/>
          <w:b/>
          <w:color w:val="000000" w:themeColor="text1"/>
          <w:sz w:val="28"/>
          <w:szCs w:val="28"/>
        </w:rPr>
        <w:t>（四）</w:t>
      </w:r>
      <w:r w:rsidR="00F4492D" w:rsidRPr="00E63825">
        <w:rPr>
          <w:rFonts w:ascii="宋体" w:hAnsi="宋体" w:cs="宋体" w:hint="eastAsia"/>
          <w:b/>
          <w:bCs/>
          <w:color w:val="000000" w:themeColor="text1"/>
          <w:sz w:val="28"/>
          <w:szCs w:val="28"/>
        </w:rPr>
        <w:t>质保、售后服务要求</w:t>
      </w:r>
    </w:p>
    <w:p w:rsidR="00431214" w:rsidRPr="00E63825" w:rsidRDefault="00F4492D" w:rsidP="007179E3">
      <w:pPr>
        <w:spacing w:line="500" w:lineRule="exact"/>
        <w:ind w:firstLine="560"/>
        <w:jc w:val="left"/>
        <w:rPr>
          <w:rFonts w:ascii="宋体" w:hAnsi="宋体" w:cs="宋体"/>
          <w:color w:val="000000" w:themeColor="text1"/>
          <w:sz w:val="28"/>
          <w:szCs w:val="28"/>
        </w:rPr>
      </w:pPr>
      <w:r w:rsidRPr="00E63825">
        <w:rPr>
          <w:rFonts w:ascii="宋体" w:hAnsi="宋体" w:cs="宋体" w:hint="eastAsia"/>
          <w:color w:val="000000" w:themeColor="text1"/>
          <w:sz w:val="28"/>
          <w:szCs w:val="28"/>
        </w:rPr>
        <w:t>船艇修理完工验收后，经承修方修复的固定部件保修期为六个月，运动部件保修期为三个月。在保修期内，如属承修方的修理质量问题而引起的故障或缺陷，承修方应及时予以免费修复。若因委托方提供的配件、备件和器材的质量问题或操作不当而引起的故障、缺陷和损失，则应由委托方负责。</w:t>
      </w:r>
    </w:p>
    <w:p w:rsidR="00431214" w:rsidRPr="00E63825" w:rsidRDefault="00F4492D">
      <w:pPr>
        <w:spacing w:line="500" w:lineRule="exact"/>
        <w:ind w:firstLine="560"/>
        <w:rPr>
          <w:rFonts w:ascii="宋体" w:hAnsi="宋体" w:cs="宋体"/>
          <w:b/>
          <w:color w:val="000000" w:themeColor="text1"/>
          <w:sz w:val="28"/>
          <w:szCs w:val="28"/>
        </w:rPr>
      </w:pPr>
      <w:r w:rsidRPr="00E63825">
        <w:rPr>
          <w:rFonts w:ascii="宋体" w:hAnsi="宋体" w:cs="宋体" w:hint="eastAsia"/>
          <w:b/>
          <w:color w:val="000000" w:themeColor="text1"/>
          <w:sz w:val="28"/>
          <w:szCs w:val="28"/>
        </w:rPr>
        <w:t>（五）</w:t>
      </w:r>
      <w:r w:rsidR="006330BE" w:rsidRPr="00E63825">
        <w:rPr>
          <w:rFonts w:ascii="宋体" w:hAnsi="宋体" w:cs="宋体" w:hint="eastAsia"/>
          <w:b/>
          <w:color w:val="000000" w:themeColor="text1"/>
          <w:sz w:val="28"/>
          <w:szCs w:val="28"/>
        </w:rPr>
        <w:t>报价费用说明</w:t>
      </w:r>
    </w:p>
    <w:p w:rsidR="00F4492D" w:rsidRPr="00E63825" w:rsidRDefault="00F4492D" w:rsidP="00F4492D">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1.供应商应仔细阅读磋商文件的所有内容，按磋商文件的要求提供磋商响应文件，并保证所提供的全部资料的真实性，以使其投标对磋商文件作出实质性响应。</w:t>
      </w:r>
    </w:p>
    <w:p w:rsidR="00F4492D" w:rsidRPr="00E63825" w:rsidRDefault="00F4492D" w:rsidP="00F4492D">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2.各投标人于磋商截止时间前自行到现场进行踏勘，以获取本次磋</w:t>
      </w:r>
      <w:r w:rsidRPr="00E63825">
        <w:rPr>
          <w:rFonts w:ascii="宋体" w:hAnsi="宋体" w:cs="宋体" w:hint="eastAsia"/>
          <w:color w:val="000000" w:themeColor="text1"/>
          <w:sz w:val="28"/>
          <w:szCs w:val="28"/>
        </w:rPr>
        <w:lastRenderedPageBreak/>
        <w:t>商所需的现场资料及数据。投标人若未到现场踏勘，引起的一切后果均由其自行负责，由此造成投标价的偏差均不予调整，现场踏勘费用自理。</w:t>
      </w:r>
    </w:p>
    <w:p w:rsidR="00F4492D" w:rsidRPr="00E63825" w:rsidRDefault="00F4492D" w:rsidP="00F4492D">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3.各供应商应按照磋商文件所确定的《采购项目内容及要求》编制报价文件，报价文件应对本磋商文件提出的要求和条件作出实质性响应，否则，按照不响应处理。如成交供应商在投标时漏项的，不予调整；投标报价包含完成《采购项目内容及要求》全部内容以及为完成上述内容所必须的附属工程、临时工程、材料、劳务及所需的全部费用，包括但不限于：检测、设备使用、配件、运杂、保险（包括维保服务人员的人身意外险、公众及产品责任险（第三者责任险）等）、税金、调试、人工、技术服务、辅助材料、专用工具、报关、管理费、利润及税金等费用，维修服务期限内除采购人认可的维修内容变更外，总价不予调整。投标供应商在投标报价时应充分考虑市场波动因素的风险，充分阅读合同条款再行报价。</w:t>
      </w:r>
    </w:p>
    <w:p w:rsidR="00F4492D" w:rsidRPr="00E63825" w:rsidRDefault="00F4492D" w:rsidP="00F4492D">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4.投标人应充分考虑项目实施过程中的各项安全风险，并采取必要的措施予以保障；若项目实施过程中发生任何安全事故或人身伤害，则均由成交供应商自行承担。</w:t>
      </w:r>
    </w:p>
    <w:p w:rsidR="006330BE" w:rsidRPr="00E63825" w:rsidRDefault="00BF0498" w:rsidP="006330BE">
      <w:pPr>
        <w:spacing w:line="500" w:lineRule="exact"/>
        <w:ind w:firstLine="560"/>
        <w:rPr>
          <w:rFonts w:ascii="宋体" w:hAnsi="宋体" w:cs="宋体"/>
          <w:b/>
          <w:color w:val="000000" w:themeColor="text1"/>
          <w:sz w:val="28"/>
          <w:szCs w:val="28"/>
        </w:rPr>
      </w:pPr>
      <w:r w:rsidRPr="00E63825">
        <w:rPr>
          <w:rFonts w:ascii="宋体" w:hAnsi="宋体" w:cs="宋体" w:hint="eastAsia"/>
          <w:b/>
          <w:color w:val="000000" w:themeColor="text1"/>
          <w:sz w:val="28"/>
          <w:szCs w:val="28"/>
        </w:rPr>
        <w:t>（六）</w:t>
      </w:r>
      <w:r w:rsidR="006330BE" w:rsidRPr="00E63825">
        <w:rPr>
          <w:rFonts w:ascii="宋体" w:hAnsi="宋体" w:cs="宋体" w:hint="eastAsia"/>
          <w:b/>
          <w:color w:val="000000" w:themeColor="text1"/>
          <w:sz w:val="28"/>
          <w:szCs w:val="28"/>
        </w:rPr>
        <w:t>其它事项</w:t>
      </w:r>
    </w:p>
    <w:p w:rsidR="006330BE" w:rsidRPr="00E63825" w:rsidRDefault="006330B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1、现场踏勘说明：供应商自行对本修理项目进行现场踏勘，以便获取有关编制采购磋商文件和签署合同所涉及的现场资料，投标供应商自行承担踏勘现场所发生的所有费用。</w:t>
      </w:r>
    </w:p>
    <w:p w:rsidR="006330BE" w:rsidRPr="00E63825" w:rsidRDefault="006330B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2、验收：船舶修理完毕后由船东组织验收，执法船最终由江苏渔船检验局检验合格，采购人在修理过程中可委派人员至现场进行监督。</w:t>
      </w:r>
    </w:p>
    <w:p w:rsidR="00C0714E" w:rsidRPr="00E63825" w:rsidRDefault="006330B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3、船舶托运说明：</w:t>
      </w:r>
    </w:p>
    <w:p w:rsidR="006330BE" w:rsidRPr="00E63825" w:rsidRDefault="00C0714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（1）3艘维修执法船</w:t>
      </w:r>
      <w:r w:rsidR="006330BE" w:rsidRPr="00E63825">
        <w:rPr>
          <w:rFonts w:ascii="宋体" w:hAnsi="宋体" w:cs="宋体" w:hint="eastAsia"/>
          <w:color w:val="000000" w:themeColor="text1"/>
          <w:sz w:val="28"/>
          <w:szCs w:val="28"/>
        </w:rPr>
        <w:t>由采购人负责将维修船舶托运（或驾驶）至成交供应商维修场地；维修工作结束且验收合格后，船舶在维修现场交付给采购人，由采购人将船舶托运（或驾驶）回启东，以上船舶托运（或驾驶）费用由</w:t>
      </w:r>
      <w:r w:rsidR="00266D07" w:rsidRPr="00E63825">
        <w:rPr>
          <w:rFonts w:ascii="宋体" w:hAnsi="宋体" w:cs="宋体" w:hint="eastAsia"/>
          <w:color w:val="000000" w:themeColor="text1"/>
          <w:sz w:val="28"/>
          <w:szCs w:val="28"/>
        </w:rPr>
        <w:t>采购人</w:t>
      </w:r>
      <w:r w:rsidR="006330BE" w:rsidRPr="00E63825">
        <w:rPr>
          <w:rFonts w:ascii="宋体" w:hAnsi="宋体" w:cs="宋体" w:hint="eastAsia"/>
          <w:color w:val="000000" w:themeColor="text1"/>
          <w:sz w:val="28"/>
          <w:szCs w:val="28"/>
        </w:rPr>
        <w:t>承担。</w:t>
      </w:r>
    </w:p>
    <w:p w:rsidR="00C0714E" w:rsidRPr="00E63825" w:rsidRDefault="00C0714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lastRenderedPageBreak/>
        <w:t>（2）6艘维修执法艇由供应商负责将维修艇托运（或驾驶）至成交供应商维修场地；维修工作结束且验收合格后，船舶在维修现场交付给采购人，由供应商将船舶托运（或驾驶）回启东，以上船舶托运（或驾驶）费用由供应商承担。</w:t>
      </w:r>
    </w:p>
    <w:p w:rsidR="006330BE" w:rsidRPr="00E63825" w:rsidRDefault="006330B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4、在合同的履行过程中对标的物的质量发生争议时，以质量技术监督部门鉴定结果为准。</w:t>
      </w:r>
    </w:p>
    <w:p w:rsidR="006330BE" w:rsidRPr="00E63825" w:rsidRDefault="006330B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5、无论投标结果如何，投标供应商自行承担与投标响应有关的全部费用（包括投标供应商自行进行的现场勘察费用）。</w:t>
      </w:r>
    </w:p>
    <w:p w:rsidR="006330BE" w:rsidRPr="00E63825" w:rsidRDefault="006330B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6、邀请供应商的法人代表或授权代表参加开标会，随时接受评委询问，并予解答，如未参加开标，则视作认同开标结果。</w:t>
      </w:r>
    </w:p>
    <w:p w:rsidR="006330BE" w:rsidRPr="00E63825" w:rsidRDefault="006330B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7、成交供应商应充分考虑项目实施过程中的各项安全风险，并采取必要的措施予以保障；若项目实施过程中发生任何安全事故或人身伤害，则均由成交供应商自行承担。</w:t>
      </w:r>
    </w:p>
    <w:p w:rsidR="00431214" w:rsidRPr="00E63825" w:rsidRDefault="00BF0498" w:rsidP="00F4492D">
      <w:pPr>
        <w:spacing w:line="500" w:lineRule="exact"/>
        <w:ind w:firstLine="562"/>
        <w:rPr>
          <w:rFonts w:ascii="宋体" w:hAnsi="宋体" w:cs="宋体"/>
          <w:b/>
          <w:bCs/>
          <w:color w:val="000000" w:themeColor="text1"/>
          <w:sz w:val="28"/>
          <w:szCs w:val="28"/>
        </w:rPr>
      </w:pPr>
      <w:r w:rsidRPr="00E63825">
        <w:rPr>
          <w:rFonts w:ascii="宋体" w:hAnsi="宋体" w:cs="宋体" w:hint="eastAsia"/>
          <w:b/>
          <w:bCs/>
          <w:color w:val="000000" w:themeColor="text1"/>
          <w:sz w:val="28"/>
          <w:szCs w:val="28"/>
        </w:rPr>
        <w:t>二</w:t>
      </w:r>
      <w:r w:rsidR="00B97F0F" w:rsidRPr="00E63825">
        <w:rPr>
          <w:rFonts w:ascii="宋体" w:hAnsi="宋体" w:cs="宋体" w:hint="eastAsia"/>
          <w:b/>
          <w:bCs/>
          <w:color w:val="000000" w:themeColor="text1"/>
          <w:sz w:val="28"/>
          <w:szCs w:val="28"/>
        </w:rPr>
        <w:t>、采购标的的其他技术、服务等要求</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品目清单见《关于印发环境标志产品政府采购品目清单的通知》（财库〔2019〕18号）、《关于印发节能产品政府采购品目清单的通知》（财库〔2019〕19号）。</w:t>
      </w:r>
    </w:p>
    <w:p w:rsidR="00431214" w:rsidRPr="00E63825" w:rsidRDefault="00B97F0F">
      <w:pPr>
        <w:spacing w:line="500" w:lineRule="exact"/>
        <w:ind w:firstLine="560"/>
        <w:contextualSpacing/>
        <w:rPr>
          <w:rFonts w:ascii="宋体" w:hAnsi="宋体" w:cs="宋体"/>
          <w:color w:val="000000" w:themeColor="text1"/>
          <w:sz w:val="28"/>
          <w:szCs w:val="28"/>
        </w:rPr>
      </w:pPr>
      <w:r w:rsidRPr="00E63825">
        <w:rPr>
          <w:rFonts w:ascii="宋体" w:hAnsi="宋体" w:cs="宋体" w:hint="eastAsia"/>
          <w:color w:val="000000" w:themeColor="text1"/>
          <w:sz w:val="28"/>
          <w:szCs w:val="28"/>
        </w:rPr>
        <w:t>需求标准见《商品包装政府采购需求标准（试行）》《快递包装政府采购需求标准（试行）》（财办库〔2020〕123号）、《绿色数据中心政府采购需求标准（试行）》（财库〔2023〕7号）。</w:t>
      </w:r>
    </w:p>
    <w:p w:rsidR="00431214" w:rsidRPr="00E63825" w:rsidRDefault="00BF0498">
      <w:pPr>
        <w:spacing w:line="500" w:lineRule="exact"/>
        <w:ind w:firstLine="562"/>
        <w:rPr>
          <w:rFonts w:ascii="宋体" w:hAnsi="宋体" w:cs="宋体"/>
          <w:b/>
          <w:bCs/>
          <w:color w:val="000000" w:themeColor="text1"/>
          <w:sz w:val="28"/>
          <w:szCs w:val="28"/>
        </w:rPr>
      </w:pPr>
      <w:r w:rsidRPr="00E63825">
        <w:rPr>
          <w:rFonts w:ascii="宋体" w:hAnsi="宋体" w:cs="宋体" w:hint="eastAsia"/>
          <w:b/>
          <w:bCs/>
          <w:color w:val="000000" w:themeColor="text1"/>
          <w:sz w:val="28"/>
          <w:szCs w:val="28"/>
        </w:rPr>
        <w:t>三</w:t>
      </w:r>
      <w:r w:rsidR="00B97F0F" w:rsidRPr="00E63825">
        <w:rPr>
          <w:rFonts w:ascii="宋体" w:hAnsi="宋体" w:cs="宋体" w:hint="eastAsia"/>
          <w:b/>
          <w:bCs/>
          <w:color w:val="000000" w:themeColor="text1"/>
          <w:sz w:val="28"/>
          <w:szCs w:val="28"/>
          <w:lang w:val="zh-CN"/>
        </w:rPr>
        <w:t>、付款方式：</w:t>
      </w:r>
    </w:p>
    <w:p w:rsidR="009E321F" w:rsidRPr="00E63825" w:rsidRDefault="009E321F">
      <w:pPr>
        <w:spacing w:line="500" w:lineRule="exact"/>
        <w:ind w:firstLine="562"/>
        <w:rPr>
          <w:rStyle w:val="NormalCharacter"/>
          <w:rFonts w:ascii="宋体" w:hAnsi="宋体" w:cs="宋体"/>
          <w:color w:val="000000" w:themeColor="text1"/>
          <w:sz w:val="28"/>
          <w:szCs w:val="28"/>
        </w:rPr>
      </w:pPr>
      <w:r w:rsidRPr="00E63825">
        <w:rPr>
          <w:rStyle w:val="NormalCharacter"/>
          <w:rFonts w:ascii="宋体" w:hAnsi="宋体" w:cs="宋体" w:hint="eastAsia"/>
          <w:color w:val="000000" w:themeColor="text1"/>
          <w:sz w:val="28"/>
          <w:szCs w:val="28"/>
        </w:rPr>
        <w:t>合同签订后30日内预付合同价的40%，项目完工经验收合格且结算审核结束后一个月内支付至工程结算价的95%；余款于服务期满后一</w:t>
      </w:r>
      <w:r w:rsidRPr="00E63825">
        <w:rPr>
          <w:rStyle w:val="NormalCharacter"/>
          <w:rFonts w:ascii="宋体" w:hAnsi="宋体" w:cs="宋体" w:hint="eastAsia"/>
          <w:color w:val="000000" w:themeColor="text1"/>
          <w:sz w:val="28"/>
          <w:szCs w:val="28"/>
        </w:rPr>
        <w:lastRenderedPageBreak/>
        <w:t>个月内付清。</w:t>
      </w:r>
    </w:p>
    <w:p w:rsidR="00431214" w:rsidRPr="00E63825" w:rsidRDefault="00BF0498">
      <w:pPr>
        <w:spacing w:line="500" w:lineRule="exact"/>
        <w:ind w:firstLine="562"/>
        <w:rPr>
          <w:rFonts w:ascii="宋体" w:hAnsi="宋体" w:cs="宋体"/>
          <w:b/>
          <w:bCs/>
          <w:color w:val="000000" w:themeColor="text1"/>
          <w:sz w:val="28"/>
          <w:szCs w:val="28"/>
          <w:lang w:val="zh-CN"/>
        </w:rPr>
      </w:pPr>
      <w:r w:rsidRPr="00E63825">
        <w:rPr>
          <w:rFonts w:ascii="宋体" w:hAnsi="宋体" w:cs="宋体" w:hint="eastAsia"/>
          <w:b/>
          <w:bCs/>
          <w:color w:val="000000" w:themeColor="text1"/>
          <w:sz w:val="28"/>
          <w:szCs w:val="28"/>
        </w:rPr>
        <w:t>四</w:t>
      </w:r>
      <w:r w:rsidR="00B97F0F" w:rsidRPr="00E63825">
        <w:rPr>
          <w:rFonts w:ascii="宋体" w:hAnsi="宋体" w:cs="宋体" w:hint="eastAsia"/>
          <w:b/>
          <w:bCs/>
          <w:color w:val="000000" w:themeColor="text1"/>
          <w:sz w:val="28"/>
          <w:szCs w:val="28"/>
          <w:lang w:val="zh-CN"/>
        </w:rPr>
        <w:t>、履约保证金：</w:t>
      </w:r>
    </w:p>
    <w:p w:rsidR="009E321F" w:rsidRPr="00E63825" w:rsidRDefault="00B97F0F" w:rsidP="009E321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1.本项目成交后的履约保证金为</w:t>
      </w:r>
      <w:r w:rsidR="009E321F" w:rsidRPr="00E63825">
        <w:rPr>
          <w:rFonts w:ascii="宋体" w:hAnsi="宋体" w:cs="宋体" w:hint="eastAsia"/>
          <w:color w:val="000000" w:themeColor="text1"/>
          <w:sz w:val="28"/>
          <w:szCs w:val="28"/>
        </w:rPr>
        <w:t>每标包</w:t>
      </w:r>
      <w:r w:rsidRPr="00E63825">
        <w:rPr>
          <w:rFonts w:ascii="宋体" w:hAnsi="宋体" w:cs="宋体" w:hint="eastAsia"/>
          <w:color w:val="000000" w:themeColor="text1"/>
          <w:sz w:val="28"/>
          <w:szCs w:val="28"/>
        </w:rPr>
        <w:t>项目成交价的10%，</w:t>
      </w:r>
      <w:r w:rsidR="009E321F" w:rsidRPr="00E63825">
        <w:rPr>
          <w:rFonts w:ascii="宋体" w:hAnsi="宋体" w:cs="宋体" w:hint="eastAsia"/>
          <w:color w:val="000000" w:themeColor="text1"/>
          <w:sz w:val="28"/>
          <w:szCs w:val="28"/>
        </w:rPr>
        <w:t>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p>
    <w:p w:rsidR="009E321F" w:rsidRPr="00E63825" w:rsidRDefault="009E321F" w:rsidP="009E321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2、履约保证金在整个服务期满后，经确认无质量、信誉等问题并办理正常交接后30日内，予以退还，采购人若逾期退还履约保证金的，按照逾期部分的每日0.05%支付违约金。</w:t>
      </w:r>
    </w:p>
    <w:p w:rsidR="009E321F" w:rsidRPr="00E63825" w:rsidRDefault="009E321F" w:rsidP="009E321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3、发生以下情况的，履约保证金不予退还或部分退还：</w:t>
      </w:r>
    </w:p>
    <w:p w:rsidR="009E321F" w:rsidRPr="00E63825" w:rsidRDefault="009E321F" w:rsidP="009E321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a.签订合同后，成交供应商不履行合同义务的，采购单位有权全额扣除履约保证金，全额不予退还，同时采购单位亦有权终止合同，成交供应商还须承担相应的法律赔偿责任。</w:t>
      </w:r>
    </w:p>
    <w:p w:rsidR="00431214" w:rsidRPr="00E63825" w:rsidRDefault="009E321F" w:rsidP="009E321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b.成交供应商在履约过程中发生违约行为，给采购单位造成损失的，采购单位有权在成交供应商缴纳的履约保证金中予以扣款，以弥补采购单位经济损失，不足的部分成交供应商另外补齐。</w:t>
      </w:r>
      <w:r w:rsidRPr="00E63825">
        <w:rPr>
          <w:rFonts w:ascii="宋体" w:hAnsi="宋体" w:cs="宋体"/>
          <w:color w:val="000000" w:themeColor="text1"/>
          <w:sz w:val="28"/>
          <w:szCs w:val="28"/>
        </w:rPr>
        <w:t xml:space="preserve"> </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rsidR="00431214" w:rsidRPr="00E63825" w:rsidRDefault="00BF0498" w:rsidP="00FF07A2">
      <w:pPr>
        <w:spacing w:line="500" w:lineRule="exact"/>
        <w:ind w:firstLine="562"/>
        <w:rPr>
          <w:rFonts w:ascii="宋体" w:hAnsi="宋体" w:cs="宋体"/>
          <w:b/>
          <w:color w:val="000000" w:themeColor="text1"/>
          <w:sz w:val="28"/>
          <w:szCs w:val="28"/>
        </w:rPr>
      </w:pPr>
      <w:r w:rsidRPr="00E63825">
        <w:rPr>
          <w:rFonts w:ascii="宋体" w:hAnsi="宋体" w:cs="宋体" w:hint="eastAsia"/>
          <w:b/>
          <w:bCs/>
          <w:color w:val="000000" w:themeColor="text1"/>
          <w:sz w:val="28"/>
          <w:szCs w:val="28"/>
        </w:rPr>
        <w:t>五</w:t>
      </w:r>
      <w:r w:rsidR="00B97F0F" w:rsidRPr="00E63825">
        <w:rPr>
          <w:rFonts w:ascii="宋体" w:hAnsi="宋体" w:cs="宋体" w:hint="eastAsia"/>
          <w:b/>
          <w:bCs/>
          <w:color w:val="000000" w:themeColor="text1"/>
          <w:sz w:val="28"/>
          <w:szCs w:val="28"/>
          <w:lang w:val="zh-CN"/>
        </w:rPr>
        <w:t>、</w:t>
      </w:r>
      <w:r w:rsidR="00B97F0F" w:rsidRPr="00E63825">
        <w:rPr>
          <w:rFonts w:ascii="宋体" w:hAnsi="宋体" w:cs="宋体" w:hint="eastAsia"/>
          <w:b/>
          <w:color w:val="000000" w:themeColor="text1"/>
          <w:sz w:val="28"/>
          <w:szCs w:val="28"/>
        </w:rPr>
        <w:t>合同条款</w:t>
      </w:r>
    </w:p>
    <w:p w:rsidR="009E321F" w:rsidRPr="00E63825" w:rsidRDefault="009E321F" w:rsidP="00FF07A2">
      <w:pPr>
        <w:spacing w:line="480" w:lineRule="exact"/>
        <w:rPr>
          <w:rFonts w:ascii="宋体" w:hAnsi="宋体" w:cs="宋体"/>
          <w:color w:val="000000" w:themeColor="text1"/>
          <w:sz w:val="24"/>
        </w:rPr>
      </w:pPr>
      <w:r w:rsidRPr="00E63825">
        <w:rPr>
          <w:rFonts w:ascii="宋体" w:hAnsi="宋体" w:cs="宋体" w:hint="eastAsia"/>
          <w:color w:val="000000" w:themeColor="text1"/>
          <w:sz w:val="24"/>
        </w:rPr>
        <w:t xml:space="preserve">委托方(以下称甲方): </w:t>
      </w:r>
      <w:r w:rsidR="006330BE" w:rsidRPr="00E63825">
        <w:rPr>
          <w:rFonts w:ascii="宋体" w:hAnsi="宋体" w:cs="宋体" w:hint="eastAsia"/>
          <w:color w:val="000000" w:themeColor="text1"/>
          <w:sz w:val="24"/>
          <w:u w:val="single"/>
        </w:rPr>
        <w:t>启东市农业综合执法大队</w:t>
      </w:r>
    </w:p>
    <w:p w:rsidR="009E321F" w:rsidRPr="00E63825" w:rsidRDefault="009E321F" w:rsidP="00FF07A2">
      <w:pPr>
        <w:spacing w:line="480" w:lineRule="exact"/>
        <w:rPr>
          <w:rFonts w:ascii="宋体" w:hAnsi="宋体" w:cs="宋体"/>
          <w:color w:val="000000" w:themeColor="text1"/>
          <w:sz w:val="24"/>
          <w:u w:val="single"/>
        </w:rPr>
      </w:pPr>
      <w:r w:rsidRPr="00E63825">
        <w:rPr>
          <w:rFonts w:ascii="宋体" w:hAnsi="宋体" w:cs="宋体" w:hint="eastAsia"/>
          <w:color w:val="000000" w:themeColor="text1"/>
          <w:sz w:val="24"/>
        </w:rPr>
        <w:t xml:space="preserve">承托方(以下称乙方): </w:t>
      </w:r>
      <w:r w:rsidR="002D3FBD" w:rsidRPr="00E63825">
        <w:rPr>
          <w:rFonts w:ascii="宋体" w:hAnsi="宋体" w:cs="宋体" w:hint="eastAsia"/>
          <w:color w:val="000000" w:themeColor="text1"/>
          <w:sz w:val="24"/>
          <w:u w:val="single"/>
        </w:rPr>
        <w:t xml:space="preserve"> </w:t>
      </w:r>
      <w:r w:rsidR="006330BE" w:rsidRPr="00E63825">
        <w:rPr>
          <w:rFonts w:ascii="宋体" w:hAnsi="宋体" w:cs="宋体" w:hint="eastAsia"/>
          <w:color w:val="000000" w:themeColor="text1"/>
          <w:sz w:val="24"/>
          <w:u w:val="single"/>
        </w:rPr>
        <w:t xml:space="preserve">          </w:t>
      </w:r>
      <w:r w:rsidR="00FF07A2" w:rsidRPr="00E63825">
        <w:rPr>
          <w:rFonts w:ascii="宋体" w:hAnsi="宋体" w:cs="宋体" w:hint="eastAsia"/>
          <w:color w:val="000000" w:themeColor="text1"/>
          <w:sz w:val="24"/>
          <w:u w:val="single"/>
        </w:rPr>
        <w:t xml:space="preserve">    </w:t>
      </w:r>
      <w:r w:rsidR="006330BE" w:rsidRPr="00E63825">
        <w:rPr>
          <w:rFonts w:ascii="宋体" w:hAnsi="宋体" w:cs="宋体" w:hint="eastAsia"/>
          <w:color w:val="000000" w:themeColor="text1"/>
          <w:sz w:val="24"/>
          <w:u w:val="single"/>
        </w:rPr>
        <w:t xml:space="preserve">       </w:t>
      </w:r>
    </w:p>
    <w:p w:rsidR="009E321F" w:rsidRPr="00E63825" w:rsidRDefault="009E321F" w:rsidP="00FF07A2">
      <w:pPr>
        <w:spacing w:line="480" w:lineRule="exact"/>
        <w:rPr>
          <w:rFonts w:ascii="宋体" w:hAnsi="宋体" w:cs="宋体"/>
          <w:color w:val="000000" w:themeColor="text1"/>
          <w:sz w:val="24"/>
        </w:rPr>
      </w:pPr>
      <w:r w:rsidRPr="00E63825">
        <w:rPr>
          <w:rFonts w:ascii="宋体" w:hAnsi="宋体" w:cs="宋体" w:hint="eastAsia"/>
          <w:color w:val="000000" w:themeColor="text1"/>
          <w:sz w:val="24"/>
        </w:rPr>
        <w:t>签订地点：</w:t>
      </w:r>
      <w:r w:rsidR="006330BE" w:rsidRPr="00E63825">
        <w:rPr>
          <w:rFonts w:ascii="宋体" w:hAnsi="宋体" w:cs="宋体" w:hint="eastAsia"/>
          <w:color w:val="000000" w:themeColor="text1"/>
          <w:sz w:val="24"/>
          <w:u w:val="single"/>
        </w:rPr>
        <w:t>启东市农业综合执法大队</w:t>
      </w:r>
    </w:p>
    <w:p w:rsidR="009E321F" w:rsidRPr="00E63825" w:rsidRDefault="009E321F" w:rsidP="00FF07A2">
      <w:pPr>
        <w:spacing w:line="480" w:lineRule="exact"/>
        <w:rPr>
          <w:rFonts w:ascii="宋体" w:hAnsi="宋体" w:cs="宋体"/>
          <w:color w:val="000000" w:themeColor="text1"/>
          <w:sz w:val="24"/>
        </w:rPr>
      </w:pPr>
      <w:r w:rsidRPr="00E63825">
        <w:rPr>
          <w:rFonts w:ascii="宋体" w:hAnsi="宋体" w:cs="宋体" w:hint="eastAsia"/>
          <w:color w:val="000000" w:themeColor="text1"/>
          <w:sz w:val="24"/>
        </w:rPr>
        <w:lastRenderedPageBreak/>
        <w:t>签订时间：</w:t>
      </w:r>
      <w:r w:rsidRPr="00E63825">
        <w:rPr>
          <w:rFonts w:ascii="宋体" w:hAnsi="宋体" w:cs="宋体" w:hint="eastAsia"/>
          <w:color w:val="000000" w:themeColor="text1"/>
          <w:sz w:val="24"/>
          <w:u w:val="single"/>
        </w:rPr>
        <w:t xml:space="preserve"> </w:t>
      </w:r>
      <w:r w:rsidR="006330BE" w:rsidRPr="00E63825">
        <w:rPr>
          <w:rFonts w:ascii="宋体" w:hAnsi="宋体" w:cs="宋体" w:hint="eastAsia"/>
          <w:color w:val="000000" w:themeColor="text1"/>
          <w:sz w:val="24"/>
          <w:u w:val="single"/>
        </w:rPr>
        <w:t xml:space="preserve">   </w:t>
      </w:r>
      <w:r w:rsidRPr="00E63825">
        <w:rPr>
          <w:rFonts w:ascii="宋体" w:hAnsi="宋体" w:cs="宋体" w:hint="eastAsia"/>
          <w:color w:val="000000" w:themeColor="text1"/>
          <w:sz w:val="24"/>
        </w:rPr>
        <w:t>年</w:t>
      </w:r>
      <w:r w:rsidR="006330BE" w:rsidRPr="00E63825">
        <w:rPr>
          <w:rFonts w:ascii="宋体" w:hAnsi="宋体" w:cs="宋体" w:hint="eastAsia"/>
          <w:color w:val="000000" w:themeColor="text1"/>
          <w:sz w:val="24"/>
          <w:u w:val="single"/>
        </w:rPr>
        <w:t xml:space="preserve">   </w:t>
      </w:r>
      <w:r w:rsidRPr="00E63825">
        <w:rPr>
          <w:rFonts w:ascii="宋体" w:hAnsi="宋体" w:cs="宋体" w:hint="eastAsia"/>
          <w:color w:val="000000" w:themeColor="text1"/>
          <w:sz w:val="24"/>
        </w:rPr>
        <w:t>月</w:t>
      </w:r>
      <w:r w:rsidR="006330BE" w:rsidRPr="00E63825">
        <w:rPr>
          <w:rFonts w:ascii="宋体" w:hAnsi="宋体" w:cs="宋体" w:hint="eastAsia"/>
          <w:color w:val="000000" w:themeColor="text1"/>
          <w:sz w:val="24"/>
          <w:u w:val="single"/>
        </w:rPr>
        <w:t xml:space="preserve">    </w:t>
      </w:r>
      <w:r w:rsidRPr="00E63825">
        <w:rPr>
          <w:rFonts w:ascii="宋体" w:hAnsi="宋体" w:cs="宋体" w:hint="eastAsia"/>
          <w:color w:val="000000" w:themeColor="text1"/>
          <w:sz w:val="24"/>
        </w:rPr>
        <w:t>日</w:t>
      </w:r>
    </w:p>
    <w:p w:rsidR="009E321F" w:rsidRPr="00E63825" w:rsidRDefault="009E321F" w:rsidP="00FF07A2">
      <w:pPr>
        <w:spacing w:line="480" w:lineRule="exact"/>
        <w:ind w:firstLine="480"/>
        <w:rPr>
          <w:rFonts w:ascii="宋体" w:hAnsi="宋体" w:cs="宋体"/>
          <w:color w:val="000000" w:themeColor="text1"/>
          <w:sz w:val="24"/>
        </w:rPr>
      </w:pPr>
      <w:r w:rsidRPr="00E63825">
        <w:rPr>
          <w:rFonts w:ascii="宋体" w:hAnsi="宋体" w:cs="宋体" w:hint="eastAsia"/>
          <w:color w:val="000000" w:themeColor="text1"/>
          <w:sz w:val="24"/>
        </w:rPr>
        <w:t>启东市渔政监督大队根据启东市政府采购管理的有关规定，就</w:t>
      </w:r>
      <w:r w:rsidR="006330BE" w:rsidRPr="00E63825">
        <w:rPr>
          <w:rFonts w:ascii="宋体" w:hAnsi="宋体" w:cs="宋体" w:hint="eastAsia"/>
          <w:color w:val="000000" w:themeColor="text1"/>
          <w:sz w:val="24"/>
          <w:u w:val="single"/>
        </w:rPr>
        <w:t>2026年度渔政船艇维修项目</w:t>
      </w:r>
      <w:r w:rsidRPr="00E63825">
        <w:rPr>
          <w:rFonts w:ascii="宋体" w:hAnsi="宋体" w:cs="宋体" w:hint="eastAsia"/>
          <w:color w:val="000000" w:themeColor="text1"/>
          <w:sz w:val="24"/>
        </w:rPr>
        <w:t>进行竞争性磋商，经过评委的严格审核评定，确定为本次成交乙方。现就本次供货事宜订立如下合同。</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第一条 采购内容</w:t>
      </w:r>
    </w:p>
    <w:p w:rsidR="006330BE" w:rsidRPr="00E63825" w:rsidRDefault="009E321F" w:rsidP="00FF07A2">
      <w:pPr>
        <w:spacing w:line="480" w:lineRule="exact"/>
        <w:ind w:firstLineChars="200" w:firstLine="482"/>
        <w:jc w:val="left"/>
        <w:rPr>
          <w:rFonts w:ascii="宋体" w:hAnsi="宋体" w:cs="宋体"/>
          <w:color w:val="000000" w:themeColor="text1"/>
          <w:sz w:val="24"/>
        </w:rPr>
      </w:pPr>
      <w:r w:rsidRPr="00E63825">
        <w:rPr>
          <w:rFonts w:ascii="宋体" w:hAnsi="宋体" w:cs="宋体" w:hint="eastAsia"/>
          <w:b/>
          <w:bCs/>
          <w:color w:val="000000" w:themeColor="text1"/>
          <w:sz w:val="24"/>
        </w:rPr>
        <w:t>1、项目名称</w:t>
      </w:r>
      <w:r w:rsidRPr="00E63825">
        <w:rPr>
          <w:rFonts w:ascii="宋体" w:hAnsi="宋体" w:cs="宋体" w:hint="eastAsia"/>
          <w:color w:val="000000" w:themeColor="text1"/>
          <w:sz w:val="24"/>
        </w:rPr>
        <w:t>：</w:t>
      </w:r>
      <w:r w:rsidR="006330BE" w:rsidRPr="00E63825">
        <w:rPr>
          <w:rFonts w:ascii="宋体" w:hAnsi="宋体" w:cs="宋体" w:hint="eastAsia"/>
          <w:color w:val="000000" w:themeColor="text1"/>
          <w:sz w:val="24"/>
        </w:rPr>
        <w:t>2026年度渔政船艇维修项目</w:t>
      </w:r>
    </w:p>
    <w:p w:rsidR="009E321F" w:rsidRPr="00E63825" w:rsidRDefault="009E321F" w:rsidP="00FF07A2">
      <w:pPr>
        <w:spacing w:line="480" w:lineRule="exact"/>
        <w:ind w:firstLineChars="200" w:firstLine="482"/>
        <w:jc w:val="left"/>
        <w:rPr>
          <w:rFonts w:ascii="宋体" w:hAnsi="宋体" w:cs="宋体"/>
          <w:color w:val="000000" w:themeColor="text1"/>
          <w:sz w:val="24"/>
        </w:rPr>
      </w:pPr>
      <w:r w:rsidRPr="00E63825">
        <w:rPr>
          <w:rFonts w:ascii="宋体" w:hAnsi="宋体" w:cs="宋体" w:hint="eastAsia"/>
          <w:b/>
          <w:bCs/>
          <w:color w:val="000000" w:themeColor="text1"/>
          <w:sz w:val="24"/>
        </w:rPr>
        <w:t>2、采购项目内容及要求：</w:t>
      </w:r>
      <w:r w:rsidRPr="00E63825">
        <w:rPr>
          <w:rFonts w:ascii="宋体" w:hAnsi="宋体" w:cs="宋体" w:hint="eastAsia"/>
          <w:color w:val="000000" w:themeColor="text1"/>
          <w:sz w:val="24"/>
        </w:rPr>
        <w:t>详见磋商文件及投标文件；</w:t>
      </w:r>
    </w:p>
    <w:p w:rsidR="006330BE" w:rsidRPr="00E63825" w:rsidRDefault="009E321F" w:rsidP="00FF07A2">
      <w:pPr>
        <w:spacing w:line="480" w:lineRule="exact"/>
        <w:ind w:firstLineChars="200" w:firstLine="482"/>
        <w:jc w:val="left"/>
        <w:rPr>
          <w:rFonts w:ascii="宋体" w:hAnsi="宋体" w:cs="宋体"/>
          <w:color w:val="000000" w:themeColor="text1"/>
          <w:sz w:val="24"/>
        </w:rPr>
      </w:pPr>
      <w:r w:rsidRPr="00E63825">
        <w:rPr>
          <w:rFonts w:ascii="宋体" w:hAnsi="宋体" w:cs="宋体" w:hint="eastAsia"/>
          <w:b/>
          <w:bCs/>
          <w:color w:val="000000" w:themeColor="text1"/>
          <w:sz w:val="24"/>
        </w:rPr>
        <w:t>3、服务时间：</w:t>
      </w:r>
      <w:r w:rsidR="006330BE" w:rsidRPr="00E63825">
        <w:rPr>
          <w:rFonts w:ascii="宋体" w:hAnsi="宋体" w:cs="宋体" w:hint="eastAsia"/>
          <w:color w:val="000000" w:themeColor="text1"/>
          <w:sz w:val="24"/>
        </w:rPr>
        <w:t>一标包：32543、32563船各20日历天（如遇雨天顺延）；32544船40日历天（如遇雨天顺延）；</w:t>
      </w:r>
    </w:p>
    <w:p w:rsidR="006330BE" w:rsidRPr="00E63825" w:rsidRDefault="006330BE"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二标包：32565、32566、32567、32568、32569、32570小艇共20日历天（如遇雨天顺延）。</w:t>
      </w:r>
    </w:p>
    <w:p w:rsidR="006330BE" w:rsidRPr="00E63825" w:rsidRDefault="006330BE"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如遇雨天（以气象部门发布的中雨及以上降雨预警为准）或其他不可抗力因素导致无法室外作业的，经采购人书面确认后，工期相应顺延。</w:t>
      </w:r>
    </w:p>
    <w:p w:rsidR="009E321F" w:rsidRPr="00E63825" w:rsidRDefault="009E321F" w:rsidP="00FF07A2">
      <w:pPr>
        <w:spacing w:line="480" w:lineRule="exact"/>
        <w:ind w:firstLineChars="200" w:firstLine="482"/>
        <w:jc w:val="left"/>
        <w:rPr>
          <w:rFonts w:ascii="宋体" w:hAnsi="宋体" w:cs="宋体"/>
          <w:color w:val="000000" w:themeColor="text1"/>
          <w:sz w:val="24"/>
        </w:rPr>
      </w:pPr>
      <w:r w:rsidRPr="00E63825">
        <w:rPr>
          <w:rFonts w:ascii="宋体" w:hAnsi="宋体" w:cs="宋体" w:hint="eastAsia"/>
          <w:b/>
          <w:bCs/>
          <w:color w:val="000000" w:themeColor="text1"/>
          <w:sz w:val="24"/>
        </w:rPr>
        <w:t>4、服务地点（交接船货地点）：</w:t>
      </w:r>
      <w:r w:rsidRPr="00E63825">
        <w:rPr>
          <w:rFonts w:ascii="宋体" w:hAnsi="宋体" w:cs="宋体" w:hint="eastAsia"/>
          <w:color w:val="000000" w:themeColor="text1"/>
          <w:sz w:val="24"/>
        </w:rPr>
        <w:t>乙方维修场地。</w:t>
      </w:r>
    </w:p>
    <w:p w:rsidR="006330BE" w:rsidRPr="00E63825" w:rsidRDefault="009E321F" w:rsidP="00FF07A2">
      <w:pPr>
        <w:spacing w:line="480" w:lineRule="exact"/>
        <w:ind w:firstLineChars="200" w:firstLine="482"/>
        <w:jc w:val="left"/>
        <w:rPr>
          <w:rFonts w:ascii="宋体" w:hAnsi="宋体" w:cs="宋体"/>
          <w:color w:val="000000" w:themeColor="text1"/>
          <w:sz w:val="24"/>
        </w:rPr>
      </w:pPr>
      <w:r w:rsidRPr="00E63825">
        <w:rPr>
          <w:rFonts w:ascii="宋体" w:hAnsi="宋体" w:cs="宋体" w:hint="eastAsia"/>
          <w:b/>
          <w:bCs/>
          <w:color w:val="000000" w:themeColor="text1"/>
          <w:sz w:val="24"/>
        </w:rPr>
        <w:t>5、质量技术要求：</w:t>
      </w:r>
      <w:r w:rsidR="006330BE" w:rsidRPr="00E63825">
        <w:rPr>
          <w:rFonts w:ascii="宋体" w:hAnsi="宋体" w:cs="宋体" w:hint="eastAsia"/>
          <w:color w:val="000000" w:themeColor="text1"/>
          <w:sz w:val="24"/>
        </w:rPr>
        <w:t>本项目采用的计价规范及技术规范为交通部92黄本及其补充。上列技术规范如与国家现行技术规范不一致时，以国家现行技术规范为准。</w:t>
      </w:r>
    </w:p>
    <w:p w:rsidR="009E321F" w:rsidRPr="00E63825" w:rsidRDefault="009E321F" w:rsidP="00FF07A2">
      <w:pPr>
        <w:spacing w:line="480" w:lineRule="exact"/>
        <w:ind w:firstLineChars="200" w:firstLine="482"/>
        <w:jc w:val="left"/>
        <w:rPr>
          <w:rFonts w:ascii="宋体" w:hAnsi="宋体" w:cs="宋体"/>
          <w:color w:val="000000" w:themeColor="text1"/>
          <w:sz w:val="24"/>
        </w:rPr>
      </w:pPr>
      <w:r w:rsidRPr="00E63825">
        <w:rPr>
          <w:rFonts w:ascii="宋体" w:hAnsi="宋体" w:cs="宋体" w:hint="eastAsia"/>
          <w:b/>
          <w:bCs/>
          <w:color w:val="000000" w:themeColor="text1"/>
          <w:sz w:val="24"/>
        </w:rPr>
        <w:t>6、质保、售后服务要求：</w:t>
      </w:r>
      <w:r w:rsidR="006330BE" w:rsidRPr="00E63825">
        <w:rPr>
          <w:rFonts w:ascii="宋体" w:hAnsi="宋体" w:cs="宋体" w:hint="eastAsia"/>
          <w:bCs/>
          <w:color w:val="000000" w:themeColor="text1"/>
          <w:sz w:val="24"/>
        </w:rPr>
        <w:t>船艇修理完工验收后，经乙方修复的固定部件保修期为六个月，运动部件保修期为三个月。在保修期内，如属乙方的修理质量问题而引起的故障或缺陷，乙方应及时予以免费修复。若因委托方提供的配件、备件和器材的质量问题或操作不当而引起的故障、缺陷和损失，则应由委托方负责。</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7、其它事项</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(1)验收：船舶修理完毕后由船东组织验收，执法船最终由江苏渔船检验局检验合格，采购人在修理过程中可委派人员至现场进行监督。</w:t>
      </w:r>
    </w:p>
    <w:p w:rsidR="008450C6" w:rsidRPr="00E63825" w:rsidRDefault="009E321F" w:rsidP="008450C6">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(2)船舶托运说明：</w:t>
      </w:r>
    </w:p>
    <w:p w:rsidR="008450C6" w:rsidRPr="00E63825" w:rsidRDefault="008450C6" w:rsidP="008450C6">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 xml:space="preserve"> 3艘维修执法船由采购人负责将维修船舶托运（或驾驶）至成交供应商维修场地；维修工作结束且验收合格后，船舶在维修现场交付给采购人，由采购人将船舶托运（或驾驶）回启东，以上船舶托运（或驾驶）费用由采购人承担。</w:t>
      </w:r>
    </w:p>
    <w:p w:rsidR="009E321F" w:rsidRPr="00E63825" w:rsidRDefault="008450C6" w:rsidP="008450C6">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6艘维修执法艇由供应商负责将维修艇托运（或驾驶）至成交供应商维修场地；</w:t>
      </w:r>
      <w:r w:rsidRPr="00E63825">
        <w:rPr>
          <w:rFonts w:ascii="宋体" w:hAnsi="宋体" w:cs="宋体" w:hint="eastAsia"/>
          <w:color w:val="000000" w:themeColor="text1"/>
          <w:sz w:val="24"/>
        </w:rPr>
        <w:lastRenderedPageBreak/>
        <w:t>维修工作结束且验收合格后，船舶在维修现场交付给采购人，由供应商将船舶托运（或驾驶）回启东，以上船舶托运（或驾驶）费用由供应商承担。</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(3)在合同的履行过程中对标的物的质量发生争议时，以质量技术监督部门鉴定结果为准。</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(4)乙方应充分考虑项目实施过程中的各项安全风险，并采取必要的措施 予以保障；若项目实施过程中发生任何安全事故或人身伤害，则均由乙方自行承担。</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第二条 合同总价款</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本合同总价款为人民币(小写)</w:t>
      </w:r>
      <w:r w:rsidR="00BF0498" w:rsidRPr="00E63825">
        <w:rPr>
          <w:rFonts w:ascii="宋体" w:hAnsi="宋体" w:cs="宋体" w:hint="eastAsia"/>
          <w:color w:val="000000" w:themeColor="text1"/>
          <w:sz w:val="24"/>
          <w:u w:val="single"/>
        </w:rPr>
        <w:t xml:space="preserve">       </w:t>
      </w:r>
      <w:r w:rsidR="00FF07A2" w:rsidRPr="00E63825">
        <w:rPr>
          <w:rFonts w:ascii="宋体" w:hAnsi="宋体" w:cs="宋体" w:hint="eastAsia"/>
          <w:color w:val="000000" w:themeColor="text1"/>
          <w:sz w:val="24"/>
          <w:u w:val="single"/>
        </w:rPr>
        <w:t>元</w:t>
      </w:r>
      <w:r w:rsidRPr="00E63825">
        <w:rPr>
          <w:rFonts w:ascii="宋体" w:hAnsi="宋体" w:cs="宋体" w:hint="eastAsia"/>
          <w:color w:val="000000" w:themeColor="text1"/>
          <w:sz w:val="24"/>
        </w:rPr>
        <w:t>,  (大写)</w:t>
      </w:r>
      <w:r w:rsidR="00BF0498" w:rsidRPr="00E63825">
        <w:rPr>
          <w:rFonts w:ascii="宋体" w:hAnsi="宋体" w:cs="宋体" w:hint="eastAsia"/>
          <w:color w:val="000000" w:themeColor="text1"/>
          <w:sz w:val="24"/>
          <w:u w:val="single"/>
        </w:rPr>
        <w:t xml:space="preserve">   </w:t>
      </w:r>
      <w:r w:rsidR="00FF07A2" w:rsidRPr="00E63825">
        <w:rPr>
          <w:rFonts w:ascii="宋体" w:hAnsi="宋体" w:cs="宋体" w:hint="eastAsia"/>
          <w:color w:val="000000" w:themeColor="text1"/>
          <w:sz w:val="24"/>
          <w:u w:val="single"/>
        </w:rPr>
        <w:t xml:space="preserve">       </w:t>
      </w:r>
      <w:r w:rsidR="00BF0498" w:rsidRPr="00E63825">
        <w:rPr>
          <w:rFonts w:ascii="宋体" w:hAnsi="宋体" w:cs="宋体" w:hint="eastAsia"/>
          <w:color w:val="000000" w:themeColor="text1"/>
          <w:sz w:val="24"/>
          <w:u w:val="single"/>
        </w:rPr>
        <w:t xml:space="preserve">   </w:t>
      </w:r>
      <w:r w:rsidRPr="00E63825">
        <w:rPr>
          <w:rFonts w:ascii="宋体" w:hAnsi="宋体" w:cs="宋体" w:hint="eastAsia"/>
          <w:color w:val="000000" w:themeColor="text1"/>
          <w:sz w:val="24"/>
        </w:rPr>
        <w:t>。</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注：合同价包含完成磋商文件中《采购项目内容及要求》全部内容以及为完成上述内容所必须的</w:t>
      </w:r>
      <w:r w:rsidR="00BF0498" w:rsidRPr="00E63825">
        <w:rPr>
          <w:rFonts w:ascii="宋体" w:hAnsi="宋体" w:cs="宋体" w:hint="eastAsia"/>
          <w:color w:val="000000" w:themeColor="text1"/>
          <w:sz w:val="24"/>
        </w:rPr>
        <w:t>附属工程、临时工程、材料、劳务及所需的全部费用，包括但不限于：检测、设备使用、配件、运杂、保险（包括维保服务人员的人身意外险、公众及产品责任险（第三者责任险）等）、税金、调试、人工、技术服务、辅助材料、专用工具、报关、管理费、利润及税金等费用，维修服务期限内除采购人认可的维修内容变更外，总价不予调整。</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第三条 采购资金的支付方式、时间、条件：</w:t>
      </w:r>
    </w:p>
    <w:p w:rsidR="00BF0498" w:rsidRPr="00E63825" w:rsidRDefault="009E321F" w:rsidP="00FF07A2">
      <w:pPr>
        <w:pStyle w:val="afc"/>
        <w:numPr>
          <w:ilvl w:val="0"/>
          <w:numId w:val="2"/>
        </w:numPr>
        <w:spacing w:line="480" w:lineRule="exact"/>
        <w:jc w:val="left"/>
        <w:rPr>
          <w:rFonts w:ascii="宋体" w:hAnsi="宋体" w:cs="宋体"/>
          <w:color w:val="000000" w:themeColor="text1"/>
          <w:sz w:val="24"/>
        </w:rPr>
      </w:pPr>
      <w:r w:rsidRPr="00E63825">
        <w:rPr>
          <w:rFonts w:ascii="宋体" w:hAnsi="宋体" w:cs="宋体" w:hint="eastAsia"/>
          <w:color w:val="000000" w:themeColor="text1"/>
          <w:sz w:val="24"/>
        </w:rPr>
        <w:t>采购资金的支付时间、条件：</w:t>
      </w:r>
    </w:p>
    <w:p w:rsidR="009E321F" w:rsidRPr="00E63825" w:rsidRDefault="00BF0498"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合同签订后30日内预付合同价的40%，项目完工经验收合格且结算审核结束后一个月内支付至工程结算价的95%；余款于服务期满后一个月内付清。</w:t>
      </w:r>
    </w:p>
    <w:p w:rsidR="00BF0498"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2、履约保证金：</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w:t>
      </w:r>
      <w:r w:rsidR="00BF0498" w:rsidRPr="00E63825">
        <w:rPr>
          <w:rFonts w:ascii="宋体" w:hAnsi="宋体" w:cs="宋体" w:hint="eastAsia"/>
          <w:color w:val="000000" w:themeColor="text1"/>
          <w:sz w:val="24"/>
        </w:rPr>
        <w:t>金额：</w:t>
      </w:r>
      <w:r w:rsidR="00BF0498" w:rsidRPr="00E63825">
        <w:rPr>
          <w:rFonts w:ascii="宋体" w:hAnsi="宋体" w:cs="宋体" w:hint="eastAsia"/>
          <w:color w:val="000000" w:themeColor="text1"/>
          <w:sz w:val="24"/>
          <w:u w:val="single"/>
        </w:rPr>
        <w:t xml:space="preserve">        元</w:t>
      </w:r>
      <w:r w:rsidRPr="00E63825">
        <w:rPr>
          <w:rFonts w:ascii="宋体" w:hAnsi="宋体" w:cs="宋体" w:hint="eastAsia"/>
          <w:color w:val="000000" w:themeColor="text1"/>
          <w:sz w:val="24"/>
        </w:rPr>
        <w:t>，成交供应商的履约保证金须在成交通知书发出之日起至合同签订前汇入采购单位账户（应当以数字人民币、支票、汇票或者金融机构、担保机构出具的保函等非现金形式提交），</w:t>
      </w:r>
      <w:r w:rsidR="00BF0498" w:rsidRPr="00E63825">
        <w:rPr>
          <w:rFonts w:ascii="宋体" w:hAnsi="宋体" w:cs="宋体" w:hint="eastAsia"/>
          <w:color w:val="000000" w:themeColor="text1"/>
          <w:sz w:val="24"/>
        </w:rPr>
        <w:t>乙方</w:t>
      </w:r>
      <w:r w:rsidRPr="00E63825">
        <w:rPr>
          <w:rFonts w:ascii="宋体" w:hAnsi="宋体" w:cs="宋体" w:hint="eastAsia"/>
          <w:color w:val="000000" w:themeColor="text1"/>
          <w:sz w:val="24"/>
        </w:rPr>
        <w:t>凭成交通知书与</w:t>
      </w:r>
      <w:r w:rsidR="00BF0498" w:rsidRPr="00E63825">
        <w:rPr>
          <w:rFonts w:ascii="宋体" w:hAnsi="宋体" w:cs="宋体" w:hint="eastAsia"/>
          <w:color w:val="000000" w:themeColor="text1"/>
          <w:sz w:val="24"/>
        </w:rPr>
        <w:t>甲方</w:t>
      </w:r>
      <w:r w:rsidRPr="00E63825">
        <w:rPr>
          <w:rFonts w:ascii="宋体" w:hAnsi="宋体" w:cs="宋体" w:hint="eastAsia"/>
          <w:color w:val="000000" w:themeColor="text1"/>
          <w:sz w:val="24"/>
        </w:rPr>
        <w:t>签订合同。超期或未有协商，则视为自动放弃成交资格。</w:t>
      </w:r>
      <w:r w:rsidRPr="00E63825">
        <w:rPr>
          <w:rFonts w:ascii="宋体" w:hAnsi="宋体" w:cs="宋体" w:hint="eastAsia"/>
          <w:color w:val="000000" w:themeColor="text1"/>
          <w:sz w:val="24"/>
        </w:rPr>
        <w:br/>
        <w:t xml:space="preserve">    （2）履约保证金在整个服务期满后，经确认无质量、信誉等问题并办理正常交接后30日内，予以退还，</w:t>
      </w:r>
      <w:r w:rsidR="00BF0498" w:rsidRPr="00E63825">
        <w:rPr>
          <w:rFonts w:ascii="宋体" w:hAnsi="宋体" w:cs="宋体" w:hint="eastAsia"/>
          <w:color w:val="000000" w:themeColor="text1"/>
          <w:sz w:val="24"/>
        </w:rPr>
        <w:t>甲方</w:t>
      </w:r>
      <w:r w:rsidRPr="00E63825">
        <w:rPr>
          <w:rFonts w:ascii="宋体" w:hAnsi="宋体" w:cs="宋体" w:hint="eastAsia"/>
          <w:color w:val="000000" w:themeColor="text1"/>
          <w:sz w:val="24"/>
        </w:rPr>
        <w:t>若逾期退还履约保证金的，按照逾期部分的每日0.05%支付违约金。</w:t>
      </w:r>
      <w:r w:rsidRPr="00E63825">
        <w:rPr>
          <w:rFonts w:ascii="宋体" w:hAnsi="宋体" w:cs="宋体" w:hint="eastAsia"/>
          <w:color w:val="000000" w:themeColor="text1"/>
          <w:sz w:val="24"/>
        </w:rPr>
        <w:br/>
        <w:t xml:space="preserve">   （3）发生以下情况的，履约保证金不予退还或部分退还：</w:t>
      </w:r>
      <w:r w:rsidRPr="00E63825">
        <w:rPr>
          <w:rFonts w:ascii="宋体" w:hAnsi="宋体" w:cs="宋体" w:hint="eastAsia"/>
          <w:color w:val="000000" w:themeColor="text1"/>
          <w:sz w:val="24"/>
        </w:rPr>
        <w:br/>
        <w:t xml:space="preserve">    a.签订合同后，</w:t>
      </w:r>
      <w:r w:rsidR="00BF0498" w:rsidRPr="00E63825">
        <w:rPr>
          <w:rFonts w:ascii="宋体" w:hAnsi="宋体" w:cs="宋体" w:hint="eastAsia"/>
          <w:color w:val="000000" w:themeColor="text1"/>
          <w:sz w:val="24"/>
        </w:rPr>
        <w:t>乙方</w:t>
      </w:r>
      <w:r w:rsidRPr="00E63825">
        <w:rPr>
          <w:rFonts w:ascii="宋体" w:hAnsi="宋体" w:cs="宋体" w:hint="eastAsia"/>
          <w:color w:val="000000" w:themeColor="text1"/>
          <w:sz w:val="24"/>
        </w:rPr>
        <w:t>不履行合同义务的，</w:t>
      </w:r>
      <w:r w:rsidR="00BF0498" w:rsidRPr="00E63825">
        <w:rPr>
          <w:rFonts w:ascii="宋体" w:hAnsi="宋体" w:cs="宋体" w:hint="eastAsia"/>
          <w:color w:val="000000" w:themeColor="text1"/>
          <w:sz w:val="24"/>
        </w:rPr>
        <w:t>甲方</w:t>
      </w:r>
      <w:r w:rsidRPr="00E63825">
        <w:rPr>
          <w:rFonts w:ascii="宋体" w:hAnsi="宋体" w:cs="宋体" w:hint="eastAsia"/>
          <w:color w:val="000000" w:themeColor="text1"/>
          <w:sz w:val="24"/>
        </w:rPr>
        <w:t>有权全额扣除履约保证金，全额</w:t>
      </w:r>
      <w:r w:rsidRPr="00E63825">
        <w:rPr>
          <w:rFonts w:ascii="宋体" w:hAnsi="宋体" w:cs="宋体" w:hint="eastAsia"/>
          <w:color w:val="000000" w:themeColor="text1"/>
          <w:sz w:val="24"/>
        </w:rPr>
        <w:lastRenderedPageBreak/>
        <w:t>不予退还，同时</w:t>
      </w:r>
      <w:r w:rsidR="00BF0498" w:rsidRPr="00E63825">
        <w:rPr>
          <w:rFonts w:ascii="宋体" w:hAnsi="宋体" w:cs="宋体" w:hint="eastAsia"/>
          <w:color w:val="000000" w:themeColor="text1"/>
          <w:sz w:val="24"/>
        </w:rPr>
        <w:t>甲方</w:t>
      </w:r>
      <w:r w:rsidRPr="00E63825">
        <w:rPr>
          <w:rFonts w:ascii="宋体" w:hAnsi="宋体" w:cs="宋体" w:hint="eastAsia"/>
          <w:color w:val="000000" w:themeColor="text1"/>
          <w:sz w:val="24"/>
        </w:rPr>
        <w:t>亦有权终止合同，</w:t>
      </w:r>
      <w:r w:rsidR="00BF0498" w:rsidRPr="00E63825">
        <w:rPr>
          <w:rFonts w:ascii="宋体" w:hAnsi="宋体" w:cs="宋体" w:hint="eastAsia"/>
          <w:color w:val="000000" w:themeColor="text1"/>
          <w:sz w:val="24"/>
        </w:rPr>
        <w:t>乙方</w:t>
      </w:r>
      <w:r w:rsidRPr="00E63825">
        <w:rPr>
          <w:rFonts w:ascii="宋体" w:hAnsi="宋体" w:cs="宋体" w:hint="eastAsia"/>
          <w:color w:val="000000" w:themeColor="text1"/>
          <w:sz w:val="24"/>
        </w:rPr>
        <w:t>还须承担相应的法律赔偿责任。</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b.</w:t>
      </w:r>
      <w:r w:rsidR="00BF0498" w:rsidRPr="00E63825">
        <w:rPr>
          <w:rFonts w:ascii="宋体" w:hAnsi="宋体" w:cs="宋体" w:hint="eastAsia"/>
          <w:color w:val="000000" w:themeColor="text1"/>
          <w:sz w:val="24"/>
        </w:rPr>
        <w:t>乙方</w:t>
      </w:r>
      <w:r w:rsidRPr="00E63825">
        <w:rPr>
          <w:rFonts w:ascii="宋体" w:hAnsi="宋体" w:cs="宋体" w:hint="eastAsia"/>
          <w:color w:val="000000" w:themeColor="text1"/>
          <w:sz w:val="24"/>
        </w:rPr>
        <w:t>在履约过程中发生违约行为，给</w:t>
      </w:r>
      <w:r w:rsidR="00BF0498" w:rsidRPr="00E63825">
        <w:rPr>
          <w:rFonts w:ascii="宋体" w:hAnsi="宋体" w:cs="宋体" w:hint="eastAsia"/>
          <w:color w:val="000000" w:themeColor="text1"/>
          <w:sz w:val="24"/>
        </w:rPr>
        <w:t>甲方</w:t>
      </w:r>
      <w:r w:rsidRPr="00E63825">
        <w:rPr>
          <w:rFonts w:ascii="宋体" w:hAnsi="宋体" w:cs="宋体" w:hint="eastAsia"/>
          <w:color w:val="000000" w:themeColor="text1"/>
          <w:sz w:val="24"/>
        </w:rPr>
        <w:t>造成损失的，</w:t>
      </w:r>
      <w:r w:rsidR="00BF0498" w:rsidRPr="00E63825">
        <w:rPr>
          <w:rFonts w:ascii="宋体" w:hAnsi="宋体" w:cs="宋体" w:hint="eastAsia"/>
          <w:color w:val="000000" w:themeColor="text1"/>
          <w:sz w:val="24"/>
        </w:rPr>
        <w:t>甲方</w:t>
      </w:r>
      <w:r w:rsidRPr="00E63825">
        <w:rPr>
          <w:rFonts w:ascii="宋体" w:hAnsi="宋体" w:cs="宋体" w:hint="eastAsia"/>
          <w:color w:val="000000" w:themeColor="text1"/>
          <w:sz w:val="24"/>
        </w:rPr>
        <w:t>有权在</w:t>
      </w:r>
      <w:r w:rsidR="00BF0498" w:rsidRPr="00E63825">
        <w:rPr>
          <w:rFonts w:ascii="宋体" w:hAnsi="宋体" w:cs="宋体" w:hint="eastAsia"/>
          <w:color w:val="000000" w:themeColor="text1"/>
          <w:sz w:val="24"/>
        </w:rPr>
        <w:t>乙方</w:t>
      </w:r>
      <w:r w:rsidRPr="00E63825">
        <w:rPr>
          <w:rFonts w:ascii="宋体" w:hAnsi="宋体" w:cs="宋体" w:hint="eastAsia"/>
          <w:color w:val="000000" w:themeColor="text1"/>
          <w:sz w:val="24"/>
        </w:rPr>
        <w:t>缴纳的履约保证金中予以扣款，以弥补</w:t>
      </w:r>
      <w:r w:rsidR="00BF0498" w:rsidRPr="00E63825">
        <w:rPr>
          <w:rFonts w:ascii="宋体" w:hAnsi="宋体" w:cs="宋体" w:hint="eastAsia"/>
          <w:color w:val="000000" w:themeColor="text1"/>
          <w:sz w:val="24"/>
        </w:rPr>
        <w:t>甲方</w:t>
      </w:r>
      <w:r w:rsidRPr="00E63825">
        <w:rPr>
          <w:rFonts w:ascii="宋体" w:hAnsi="宋体" w:cs="宋体" w:hint="eastAsia"/>
          <w:color w:val="000000" w:themeColor="text1"/>
          <w:sz w:val="24"/>
        </w:rPr>
        <w:t>经济损失，不足的部分</w:t>
      </w:r>
      <w:r w:rsidR="00BF0498" w:rsidRPr="00E63825">
        <w:rPr>
          <w:rFonts w:ascii="宋体" w:hAnsi="宋体" w:cs="宋体" w:hint="eastAsia"/>
          <w:color w:val="000000" w:themeColor="text1"/>
          <w:sz w:val="24"/>
        </w:rPr>
        <w:t>乙方</w:t>
      </w:r>
      <w:r w:rsidRPr="00E63825">
        <w:rPr>
          <w:rFonts w:ascii="宋体" w:hAnsi="宋体" w:cs="宋体" w:hint="eastAsia"/>
          <w:color w:val="000000" w:themeColor="text1"/>
          <w:sz w:val="24"/>
        </w:rPr>
        <w:t>另外补齐。</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第四条 组成本合同的有关文件</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下列关于本次采购活动方式相适应的文件及有关附件是本合同不可分割的组成部分，与本合同具有同等法律效力，这些文件包括但不限于：</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(1)招标文件；</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(2)投标文件；</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(3)中标通知书；</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(4)</w:t>
      </w:r>
      <w:r w:rsidR="00BF0498" w:rsidRPr="00E63825">
        <w:rPr>
          <w:rFonts w:ascii="宋体" w:hAnsi="宋体" w:cs="宋体" w:hint="eastAsia"/>
          <w:color w:val="000000" w:themeColor="text1"/>
          <w:sz w:val="24"/>
        </w:rPr>
        <w:t>乙方</w:t>
      </w:r>
      <w:r w:rsidRPr="00E63825">
        <w:rPr>
          <w:rFonts w:ascii="宋体" w:hAnsi="宋体" w:cs="宋体" w:hint="eastAsia"/>
          <w:color w:val="000000" w:themeColor="text1"/>
          <w:sz w:val="24"/>
        </w:rPr>
        <w:t>在投标、评标过程中所作其它有关承诺、声明、书面澄清；</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(5)甲乙双方商定的其他文件等。</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第五条 双方的权利和义务</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甲方权利义务：</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1、甲方有权随时向乙方了解项目进度并要求乙方提供项目相关资料。</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2、甲方有权按照本合同的约定及有关法律法规和政府管理的相关职能规定，对本项目的进展进行监督和检查；但甲方并不因行使该监督和检查权而承担任何 责任，也并不因此减轻或免除乙方根据本合同或相关法律法规的要求而应承担的任何义务或责任。</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3、甲方应及时向乙方提供与履行本合同相关的所有必须的文件、资料。</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4、甲方应为乙方在合同履行过程中与相关政府部门及其他第三方的沟通、协调提供必要的协助。</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乙方权利义务：</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1、乙方有权按照本合同约定向甲方收取费用。</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2、乙方有权自甲方处获得与提供本合同相关的所有必须的文件、资料。</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3、乙方应接受并配合甲方或甲方组织的对本合同履行情况的监督与检查，对于甲方指出的问题，应及时作出合理解释或予以纠正。</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第六条 违约责任</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1、乙方采用转包、分包的形式履行合同的，甲方有权中止或终止合同。</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lastRenderedPageBreak/>
        <w:t>2、乙方逾期完成工作和提交成果的，除不可抗力外，每逾期1日，甲方有权按照逾期交付的货物价款的0.2%作为违约金，在支付乙方的款项中扣除相应金额；逾期超过30日的，甲方有权中止或终止合同，由于乙方责任造成的项目违约，扣除逾期交付的货物价款的5%作为违约金。</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3、甲方无正当理由拒收货物、服务的，甲方向乙方偿付拒收货款总值的百分之五违约金。甲方逾期支付货款的，每逾期1日，乙方有权要求甲方按照逾期 付款金额的0.01%支付违约金；甲方逾期付款超过约定日期30日的，乙方有权 中止或终止合同。如继续履行合同的，则乙方履行本合同的期限相应顺延。乙方 要求解除合同的，甲方应当支付乙方已交付的硬件和己完成的软件系统付应的款项，并向乙方总计支付逾期应付款5%的违约金。</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第七条 不可抗力</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1、不可抗力，是指不能预见、不能避免并不能克服的客观情况，如战争、动乱、瘟疫、严重火灾、洪水、地震、风暴或其他自然灾害等。</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3、发生不可抗力事件，任何一方均不对因不可抗力无法履行或迟延履行本合同义务而使另一方蒙受的任何损失承担责任，法律另有规定的除外。</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4、合同各方应根据不可抗力对本合同履行的影响程度，协商确定是否终止本合同或是继续履行本合同。</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第八条 合同的变更和终止</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1、除《</w:t>
      </w:r>
      <w:r w:rsidR="00BF0498" w:rsidRPr="00E63825">
        <w:rPr>
          <w:rFonts w:ascii="宋体" w:hAnsi="宋体" w:cs="宋体" w:hint="eastAsia"/>
          <w:color w:val="000000" w:themeColor="text1"/>
          <w:sz w:val="24"/>
        </w:rPr>
        <w:t>中</w:t>
      </w:r>
      <w:r w:rsidR="00D23E8F" w:rsidRPr="00E63825">
        <w:rPr>
          <w:rFonts w:ascii="宋体" w:hAnsi="宋体" w:cs="宋体" w:hint="eastAsia"/>
          <w:color w:val="000000" w:themeColor="text1"/>
          <w:sz w:val="24"/>
        </w:rPr>
        <w:t>华</w:t>
      </w:r>
      <w:r w:rsidR="00BF0498" w:rsidRPr="00E63825">
        <w:rPr>
          <w:rFonts w:ascii="宋体" w:hAnsi="宋体" w:cs="宋体" w:hint="eastAsia"/>
          <w:color w:val="000000" w:themeColor="text1"/>
          <w:sz w:val="24"/>
        </w:rPr>
        <w:t>人民共和国</w:t>
      </w:r>
      <w:r w:rsidRPr="00E63825">
        <w:rPr>
          <w:rFonts w:ascii="宋体" w:hAnsi="宋体" w:cs="宋体" w:hint="eastAsia"/>
          <w:color w:val="000000" w:themeColor="text1"/>
          <w:sz w:val="24"/>
        </w:rPr>
        <w:t>政府采购法》第五十条规定的情形外，本合同一经签订，甲乙双方不得擅自变更、中止或终止合同。</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2、除发生法律规定的不能预见、不能避免并不能克服的客观情况外，甲乙双方不得放弃或拒绝履行合同。</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第九条 合同的终止</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本合同因下列原因而终止：</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lastRenderedPageBreak/>
        <w:t>(1)本合同正常履行完毕；</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(2)因不可抗力导致本合同无法履行或履行不必要；</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(3)任何一方行使解除权解除本合同；</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(4)合同的继续履行将损害国家利益和社会公共利益。</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除上述情形外，甲乙双方不得擅自终止合同。</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第十条 争议的解决</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1、因履行本合同引起的或与本合同有关的争议， 甲、乙双方应首先通过友好协商解决，如果协商不能解决争议，则采取以下2种方式解决争议：</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(1)向双方所在地有管辖权的人民法院提起诉讼；</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(2)向双方所在地仲裁委员会按其仲裁规则申请仲裁。</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2、在仲裁期间，本合同应继续履行。</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第十一条 合同生效及其他</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1、本合同由甲、乙双方签订并加盖公章(同时双方应加盖骑缝章)，经甲、 乙双方法定代表人或委托代理人签字或盖章后生效，合同一式六份，甲、乙双方各执三份。</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2、本合同应按照中华人民共和国的现行法律进行解释。</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3、约定事项：乙方自行承担本项目服务期内的安全责任</w:t>
      </w:r>
      <w:r w:rsidR="00FF07A2" w:rsidRPr="00E63825">
        <w:rPr>
          <w:rFonts w:ascii="宋体" w:hAnsi="宋体" w:cs="宋体" w:hint="eastAsia"/>
          <w:color w:val="000000" w:themeColor="text1"/>
          <w:sz w:val="24"/>
        </w:rPr>
        <w:t>工作</w:t>
      </w:r>
      <w:r w:rsidRPr="00E63825">
        <w:rPr>
          <w:rFonts w:ascii="宋体" w:hAnsi="宋体" w:cs="宋体" w:hint="eastAsia"/>
          <w:color w:val="000000" w:themeColor="text1"/>
          <w:sz w:val="24"/>
        </w:rPr>
        <w:t>，由此产生的任何费用由乙方承担，甲方不再另外支付任何费用。</w:t>
      </w:r>
    </w:p>
    <w:p w:rsidR="009E321F" w:rsidRPr="00E63825" w:rsidRDefault="009E321F" w:rsidP="009E321F">
      <w:pPr>
        <w:spacing w:line="440" w:lineRule="exact"/>
        <w:rPr>
          <w:rFonts w:ascii="宋体" w:hAnsi="宋体" w:cs="宋体"/>
          <w:color w:val="000000" w:themeColor="text1"/>
          <w:sz w:val="24"/>
        </w:rPr>
      </w:pPr>
    </w:p>
    <w:p w:rsidR="009E321F" w:rsidRPr="00E63825" w:rsidRDefault="009E321F" w:rsidP="00FF07A2">
      <w:pPr>
        <w:spacing w:line="360" w:lineRule="auto"/>
        <w:rPr>
          <w:rFonts w:ascii="宋体" w:hAnsi="宋体" w:cs="宋体"/>
          <w:color w:val="000000" w:themeColor="text1"/>
          <w:sz w:val="24"/>
        </w:rPr>
      </w:pPr>
      <w:r w:rsidRPr="00E63825">
        <w:rPr>
          <w:rFonts w:ascii="宋体" w:hAnsi="宋体" w:cs="宋体" w:hint="eastAsia"/>
          <w:color w:val="000000" w:themeColor="text1"/>
          <w:sz w:val="24"/>
        </w:rPr>
        <w:t>甲 方 ( 盖 章</w:t>
      </w:r>
      <w:r w:rsidR="00FF07A2" w:rsidRPr="00E63825">
        <w:rPr>
          <w:rFonts w:ascii="宋体" w:hAnsi="宋体" w:cs="宋体" w:hint="eastAsia"/>
          <w:color w:val="000000" w:themeColor="text1"/>
          <w:sz w:val="24"/>
        </w:rPr>
        <w:t xml:space="preserve"> )              </w:t>
      </w:r>
      <w:r w:rsidRPr="00E63825">
        <w:rPr>
          <w:rFonts w:ascii="宋体" w:hAnsi="宋体" w:cs="宋体" w:hint="eastAsia"/>
          <w:color w:val="000000" w:themeColor="text1"/>
          <w:sz w:val="24"/>
        </w:rPr>
        <w:t>乙方(盖章):</w:t>
      </w:r>
    </w:p>
    <w:p w:rsidR="009E321F" w:rsidRPr="00E63825" w:rsidRDefault="009E321F" w:rsidP="00FF07A2">
      <w:pPr>
        <w:spacing w:line="360" w:lineRule="auto"/>
        <w:rPr>
          <w:rFonts w:ascii="宋体" w:hAnsi="宋体" w:cs="宋体"/>
          <w:color w:val="000000" w:themeColor="text1"/>
          <w:sz w:val="24"/>
        </w:rPr>
      </w:pPr>
      <w:r w:rsidRPr="00E63825">
        <w:rPr>
          <w:rFonts w:ascii="宋体" w:hAnsi="宋体" w:cs="宋体" w:hint="eastAsia"/>
          <w:color w:val="000000" w:themeColor="text1"/>
          <w:sz w:val="24"/>
        </w:rPr>
        <w:t>法定代表人：                 法定代表人：</w:t>
      </w:r>
    </w:p>
    <w:p w:rsidR="009E321F" w:rsidRPr="00E63825" w:rsidRDefault="009E321F" w:rsidP="00FF07A2">
      <w:pPr>
        <w:spacing w:line="360" w:lineRule="auto"/>
        <w:rPr>
          <w:rFonts w:ascii="宋体" w:hAnsi="宋体" w:cs="宋体"/>
          <w:color w:val="000000" w:themeColor="text1"/>
          <w:sz w:val="24"/>
        </w:rPr>
      </w:pPr>
      <w:r w:rsidRPr="00E63825">
        <w:rPr>
          <w:rFonts w:ascii="宋体" w:hAnsi="宋体" w:cs="宋体" w:hint="eastAsia"/>
          <w:color w:val="000000" w:themeColor="text1"/>
          <w:sz w:val="24"/>
        </w:rPr>
        <w:t>委托代理人：                 委托代理人：</w:t>
      </w:r>
    </w:p>
    <w:p w:rsidR="009E321F" w:rsidRPr="00E63825" w:rsidRDefault="009E321F" w:rsidP="00FF07A2">
      <w:pPr>
        <w:spacing w:line="360" w:lineRule="auto"/>
        <w:rPr>
          <w:rFonts w:ascii="宋体" w:hAnsi="宋体" w:cs="宋体"/>
          <w:color w:val="000000" w:themeColor="text1"/>
          <w:sz w:val="24"/>
        </w:rPr>
      </w:pPr>
      <w:r w:rsidRPr="00E63825">
        <w:rPr>
          <w:rFonts w:ascii="宋体" w:hAnsi="宋体" w:cs="宋体" w:hint="eastAsia"/>
          <w:color w:val="000000" w:themeColor="text1"/>
          <w:sz w:val="24"/>
        </w:rPr>
        <w:t>联系电话：                   联系电话：</w:t>
      </w:r>
    </w:p>
    <w:p w:rsidR="009E321F" w:rsidRPr="00E63825" w:rsidRDefault="009E321F" w:rsidP="00FF07A2">
      <w:pPr>
        <w:spacing w:line="360" w:lineRule="auto"/>
        <w:rPr>
          <w:rFonts w:ascii="宋体" w:hAnsi="宋体" w:cs="宋体"/>
          <w:color w:val="000000" w:themeColor="text1"/>
          <w:sz w:val="24"/>
        </w:rPr>
      </w:pPr>
      <w:r w:rsidRPr="00E63825">
        <w:rPr>
          <w:rFonts w:ascii="宋体" w:hAnsi="宋体" w:cs="宋体" w:hint="eastAsia"/>
          <w:color w:val="000000" w:themeColor="text1"/>
          <w:sz w:val="24"/>
        </w:rPr>
        <w:t>开户银行：                   开户银行：</w:t>
      </w:r>
    </w:p>
    <w:p w:rsidR="009E321F" w:rsidRPr="00E63825" w:rsidRDefault="009E321F" w:rsidP="00FF07A2">
      <w:pPr>
        <w:spacing w:line="360" w:lineRule="auto"/>
        <w:rPr>
          <w:rFonts w:ascii="宋体" w:hAnsi="宋体" w:cs="宋体"/>
          <w:color w:val="000000" w:themeColor="text1"/>
          <w:sz w:val="24"/>
        </w:rPr>
      </w:pPr>
      <w:r w:rsidRPr="00E63825">
        <w:rPr>
          <w:rFonts w:ascii="宋体" w:hAnsi="宋体" w:cs="宋体" w:hint="eastAsia"/>
          <w:color w:val="000000" w:themeColor="text1"/>
          <w:sz w:val="24"/>
        </w:rPr>
        <w:t>银行帐号：                   银行帐号：</w:t>
      </w:r>
    </w:p>
    <w:p w:rsidR="00431214" w:rsidRPr="00E63825" w:rsidRDefault="00431214">
      <w:pPr>
        <w:rPr>
          <w:color w:val="000000" w:themeColor="text1"/>
        </w:rPr>
      </w:pPr>
    </w:p>
    <w:p w:rsidR="00431214" w:rsidRPr="00E63825" w:rsidRDefault="00431214">
      <w:pPr>
        <w:pStyle w:val="Heading4"/>
        <w:rPr>
          <w:color w:val="000000" w:themeColor="text1"/>
        </w:rPr>
      </w:pPr>
    </w:p>
    <w:p w:rsidR="00431214" w:rsidRPr="00E63825" w:rsidRDefault="00431214">
      <w:pPr>
        <w:rPr>
          <w:color w:val="000000" w:themeColor="text1"/>
        </w:rPr>
      </w:pPr>
    </w:p>
    <w:p w:rsidR="00431214" w:rsidRPr="00E63825" w:rsidRDefault="00431214">
      <w:pPr>
        <w:rPr>
          <w:color w:val="000000" w:themeColor="text1"/>
        </w:rPr>
      </w:pPr>
    </w:p>
    <w:p w:rsidR="004A42B4" w:rsidRPr="00E63825" w:rsidRDefault="004A42B4" w:rsidP="004A42B4">
      <w:pPr>
        <w:pStyle w:val="Heading4"/>
        <w:rPr>
          <w:color w:val="000000" w:themeColor="text1"/>
        </w:rPr>
      </w:pPr>
    </w:p>
    <w:p w:rsidR="004A42B4" w:rsidRPr="00E63825" w:rsidRDefault="004A42B4" w:rsidP="004A42B4">
      <w:pPr>
        <w:rPr>
          <w:color w:val="000000" w:themeColor="text1"/>
        </w:rPr>
      </w:pPr>
    </w:p>
    <w:p w:rsidR="004A42B4" w:rsidRPr="00E63825" w:rsidRDefault="004A42B4" w:rsidP="004A42B4">
      <w:pPr>
        <w:pStyle w:val="Heading4"/>
        <w:rPr>
          <w:color w:val="000000" w:themeColor="text1"/>
        </w:rPr>
      </w:pPr>
    </w:p>
    <w:p w:rsidR="004A42B4" w:rsidRPr="00E63825" w:rsidRDefault="004A42B4" w:rsidP="004A42B4">
      <w:pPr>
        <w:rPr>
          <w:color w:val="000000" w:themeColor="text1"/>
        </w:rPr>
      </w:pPr>
    </w:p>
    <w:p w:rsidR="004A42B4" w:rsidRPr="00E63825" w:rsidRDefault="004A42B4" w:rsidP="004A42B4">
      <w:pPr>
        <w:pStyle w:val="Heading4"/>
        <w:rPr>
          <w:color w:val="000000" w:themeColor="text1"/>
        </w:rPr>
      </w:pPr>
    </w:p>
    <w:p w:rsidR="004A42B4" w:rsidRPr="00E63825" w:rsidRDefault="004A42B4" w:rsidP="004A42B4">
      <w:pPr>
        <w:rPr>
          <w:color w:val="000000" w:themeColor="text1"/>
        </w:rPr>
      </w:pPr>
    </w:p>
    <w:p w:rsidR="004A42B4" w:rsidRPr="00E63825" w:rsidRDefault="004A42B4" w:rsidP="004A42B4">
      <w:pPr>
        <w:rPr>
          <w:color w:val="000000" w:themeColor="text1"/>
        </w:rPr>
      </w:pPr>
    </w:p>
    <w:p w:rsidR="00431214" w:rsidRPr="00E63825" w:rsidRDefault="00B97F0F">
      <w:pPr>
        <w:spacing w:line="500" w:lineRule="exact"/>
        <w:jc w:val="center"/>
        <w:outlineLvl w:val="0"/>
        <w:rPr>
          <w:rFonts w:asciiTheme="minorEastAsia" w:eastAsiaTheme="minorEastAsia" w:hAnsiTheme="minorEastAsia"/>
          <w:b/>
          <w:bCs/>
          <w:color w:val="000000" w:themeColor="text1"/>
          <w:sz w:val="36"/>
          <w:szCs w:val="36"/>
          <w:lang w:val="zh-CN"/>
        </w:rPr>
      </w:pPr>
      <w:r w:rsidRPr="00E63825">
        <w:rPr>
          <w:rFonts w:asciiTheme="minorEastAsia" w:eastAsiaTheme="minorEastAsia" w:hAnsiTheme="minorEastAsia" w:hint="eastAsia"/>
          <w:b/>
          <w:bCs/>
          <w:color w:val="000000" w:themeColor="text1"/>
          <w:sz w:val="36"/>
          <w:szCs w:val="36"/>
          <w:lang w:val="zh-CN"/>
        </w:rPr>
        <w:t>第四部分 评审方法和评审标准</w:t>
      </w:r>
    </w:p>
    <w:p w:rsidR="00431214" w:rsidRPr="00E63825" w:rsidRDefault="00B97F0F">
      <w:pPr>
        <w:spacing w:line="500" w:lineRule="exact"/>
        <w:ind w:firstLine="640"/>
        <w:jc w:val="left"/>
        <w:rPr>
          <w:rFonts w:ascii="宋体" w:hAnsi="宋体" w:cs="宋体"/>
          <w:b/>
          <w:color w:val="000000" w:themeColor="text1"/>
          <w:sz w:val="28"/>
          <w:szCs w:val="28"/>
        </w:rPr>
      </w:pPr>
      <w:r w:rsidRPr="00E63825">
        <w:rPr>
          <w:rFonts w:ascii="宋体" w:hAnsi="宋体" w:cs="宋体" w:hint="eastAsia"/>
          <w:b/>
          <w:color w:val="000000" w:themeColor="text1"/>
          <w:sz w:val="28"/>
          <w:szCs w:val="28"/>
        </w:rPr>
        <w:t>一、磋商方式</w:t>
      </w:r>
    </w:p>
    <w:p w:rsidR="00431214" w:rsidRPr="00E63825" w:rsidRDefault="00B97F0F">
      <w:pPr>
        <w:tabs>
          <w:tab w:val="left" w:pos="3585"/>
        </w:tabs>
        <w:spacing w:line="500" w:lineRule="exact"/>
        <w:ind w:firstLine="537"/>
        <w:rPr>
          <w:rFonts w:ascii="宋体" w:hAnsi="宋体" w:cs="宋体"/>
          <w:color w:val="000000" w:themeColor="text1"/>
          <w:sz w:val="28"/>
          <w:szCs w:val="28"/>
        </w:rPr>
      </w:pPr>
      <w:r w:rsidRPr="00E63825">
        <w:rPr>
          <w:rFonts w:ascii="宋体" w:hAnsi="宋体" w:cs="宋体" w:hint="eastAsia"/>
          <w:color w:val="000000" w:themeColor="text1"/>
          <w:sz w:val="28"/>
          <w:szCs w:val="28"/>
        </w:rPr>
        <w:t>不见面远程磋商模式：供应商在各自地点通过“苏采云”系统参加磋商活动。</w:t>
      </w:r>
    </w:p>
    <w:p w:rsidR="00431214" w:rsidRPr="00E63825" w:rsidRDefault="00B97F0F">
      <w:pPr>
        <w:spacing w:line="500" w:lineRule="exact"/>
        <w:ind w:firstLine="640"/>
        <w:jc w:val="left"/>
        <w:rPr>
          <w:rFonts w:ascii="宋体" w:hAnsi="宋体" w:cs="宋体"/>
          <w:b/>
          <w:color w:val="000000" w:themeColor="text1"/>
          <w:sz w:val="28"/>
          <w:szCs w:val="28"/>
        </w:rPr>
      </w:pPr>
      <w:r w:rsidRPr="00E63825">
        <w:rPr>
          <w:rFonts w:ascii="宋体" w:hAnsi="宋体" w:cs="宋体" w:hint="eastAsia"/>
          <w:b/>
          <w:color w:val="000000" w:themeColor="text1"/>
          <w:sz w:val="28"/>
          <w:szCs w:val="28"/>
        </w:rPr>
        <w:t>二、评审方法和标准</w:t>
      </w:r>
    </w:p>
    <w:p w:rsidR="00431214" w:rsidRPr="00E63825" w:rsidRDefault="00B97F0F">
      <w:pPr>
        <w:spacing w:line="500" w:lineRule="exact"/>
        <w:ind w:firstLine="691"/>
        <w:rPr>
          <w:rFonts w:ascii="宋体" w:hAnsi="宋体" w:cs="宋体"/>
          <w:bCs/>
          <w:color w:val="000000" w:themeColor="text1"/>
          <w:sz w:val="28"/>
          <w:szCs w:val="28"/>
        </w:rPr>
      </w:pPr>
      <w:r w:rsidRPr="00E63825">
        <w:rPr>
          <w:rFonts w:ascii="宋体" w:hAnsi="宋体" w:cs="宋体" w:hint="eastAsia"/>
          <w:color w:val="000000" w:themeColor="text1"/>
          <w:sz w:val="28"/>
          <w:szCs w:val="28"/>
          <w:lang w:val="zh-CN"/>
        </w:rPr>
        <w:t>1.</w:t>
      </w:r>
      <w:r w:rsidRPr="00E63825">
        <w:rPr>
          <w:rFonts w:ascii="宋体" w:hAnsi="宋体" w:cs="宋体" w:hint="eastAsia"/>
          <w:bCs/>
          <w:color w:val="000000" w:themeColor="text1"/>
          <w:sz w:val="28"/>
          <w:szCs w:val="28"/>
        </w:rPr>
        <w:t>评审方法：综合评分法。</w:t>
      </w:r>
    </w:p>
    <w:p w:rsidR="00431214" w:rsidRPr="00E63825" w:rsidRDefault="00B97F0F">
      <w:pPr>
        <w:spacing w:line="500" w:lineRule="exact"/>
        <w:ind w:firstLine="700"/>
        <w:rPr>
          <w:rFonts w:ascii="宋体" w:hAnsi="宋体" w:cs="宋体"/>
          <w:bCs/>
          <w:color w:val="000000" w:themeColor="text1"/>
          <w:sz w:val="28"/>
          <w:szCs w:val="28"/>
        </w:rPr>
      </w:pPr>
      <w:r w:rsidRPr="00E63825">
        <w:rPr>
          <w:rFonts w:ascii="宋体" w:hAnsi="宋体" w:cs="宋体" w:hint="eastAsia"/>
          <w:bCs/>
          <w:color w:val="000000" w:themeColor="text1"/>
          <w:sz w:val="28"/>
          <w:szCs w:val="28"/>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最后报价将作为评审价。系统发送最后报价填报通知后，所有的响应供应商须在系统规定的时间内填写并提交最后报价，未在规定时间内提交最后报价的或超过第一轮报价的，视作无效响应处理。</w:t>
      </w:r>
    </w:p>
    <w:p w:rsidR="00431214" w:rsidRPr="00E63825" w:rsidRDefault="00B97F0F">
      <w:pPr>
        <w:tabs>
          <w:tab w:val="left" w:pos="900"/>
        </w:tabs>
        <w:spacing w:line="500" w:lineRule="exact"/>
        <w:ind w:firstLine="557"/>
        <w:rPr>
          <w:rFonts w:ascii="宋体" w:hAnsi="宋体" w:cs="宋体"/>
          <w:bCs/>
          <w:color w:val="000000" w:themeColor="text1"/>
          <w:sz w:val="28"/>
          <w:szCs w:val="28"/>
        </w:rPr>
      </w:pPr>
      <w:r w:rsidRPr="00E63825">
        <w:rPr>
          <w:rFonts w:ascii="宋体" w:hAnsi="宋体" w:cs="宋体" w:hint="eastAsia"/>
          <w:bCs/>
          <w:color w:val="000000" w:themeColor="text1"/>
          <w:sz w:val="28"/>
          <w:szCs w:val="28"/>
        </w:rPr>
        <w:t>最后报价是供应商响应文件的有效组成部分。提交最后报价的供应商不得少于3家；只有符合《政府采购竞争性磋商采购方式管理暂行办法》第三条第四项或《财政部关于竞争性磋商采购方式管理暂行办法有关问题的补充通知》（财库</w:t>
      </w:r>
      <w:r w:rsidRPr="00E63825">
        <w:rPr>
          <w:rFonts w:ascii="宋体" w:hAnsi="宋体" w:cs="宋体" w:hint="eastAsia"/>
          <w:color w:val="000000" w:themeColor="text1"/>
          <w:sz w:val="28"/>
          <w:szCs w:val="28"/>
        </w:rPr>
        <w:t>〔</w:t>
      </w:r>
      <w:r w:rsidRPr="00E63825">
        <w:rPr>
          <w:rFonts w:ascii="宋体" w:hAnsi="宋体" w:cs="宋体" w:hint="eastAsia"/>
          <w:bCs/>
          <w:color w:val="000000" w:themeColor="text1"/>
          <w:sz w:val="28"/>
          <w:szCs w:val="28"/>
        </w:rPr>
        <w:t>2015</w:t>
      </w:r>
      <w:r w:rsidRPr="00E63825">
        <w:rPr>
          <w:rFonts w:ascii="宋体" w:hAnsi="宋体" w:cs="宋体" w:hint="eastAsia"/>
          <w:color w:val="000000" w:themeColor="text1"/>
          <w:sz w:val="28"/>
          <w:szCs w:val="28"/>
        </w:rPr>
        <w:t>〕</w:t>
      </w:r>
      <w:r w:rsidRPr="00E63825">
        <w:rPr>
          <w:rFonts w:ascii="宋体" w:hAnsi="宋体" w:cs="宋体" w:hint="eastAsia"/>
          <w:bCs/>
          <w:color w:val="000000" w:themeColor="text1"/>
          <w:sz w:val="28"/>
          <w:szCs w:val="28"/>
        </w:rPr>
        <w:t>124号）规定情形的，提交最后报价的供应商可以为2家。</w:t>
      </w:r>
    </w:p>
    <w:p w:rsidR="00431214" w:rsidRPr="00E63825" w:rsidRDefault="00B97F0F">
      <w:pPr>
        <w:spacing w:line="500" w:lineRule="exact"/>
        <w:ind w:firstLine="555"/>
        <w:rPr>
          <w:rFonts w:ascii="宋体" w:hAnsi="宋体" w:cs="宋体"/>
          <w:bCs/>
          <w:color w:val="000000" w:themeColor="text1"/>
          <w:sz w:val="28"/>
          <w:szCs w:val="28"/>
        </w:rPr>
      </w:pPr>
      <w:r w:rsidRPr="00E63825">
        <w:rPr>
          <w:rFonts w:ascii="宋体" w:hAnsi="宋体" w:cs="宋体" w:hint="eastAsia"/>
          <w:bCs/>
          <w:color w:val="000000" w:themeColor="text1"/>
          <w:sz w:val="28"/>
          <w:szCs w:val="28"/>
        </w:rPr>
        <w:t>供应商价格部分和商务、技术部分的合计分值，为该供应商的评审总得分。</w:t>
      </w:r>
    </w:p>
    <w:p w:rsidR="00431214" w:rsidRPr="00E63825" w:rsidRDefault="00B97F0F">
      <w:pPr>
        <w:spacing w:line="500" w:lineRule="exact"/>
        <w:ind w:firstLine="555"/>
        <w:rPr>
          <w:rFonts w:ascii="宋体" w:hAnsi="宋体" w:cs="宋体"/>
          <w:color w:val="000000" w:themeColor="text1"/>
          <w:sz w:val="28"/>
          <w:szCs w:val="28"/>
        </w:rPr>
      </w:pPr>
      <w:r w:rsidRPr="00E63825">
        <w:rPr>
          <w:rFonts w:ascii="宋体" w:hAnsi="宋体" w:cs="宋体" w:hint="eastAsia"/>
          <w:color w:val="000000" w:themeColor="text1"/>
          <w:sz w:val="28"/>
          <w:szCs w:val="28"/>
        </w:rPr>
        <w:t>评标结果按评审后总得分由高到低顺序排列，确定成交候选供应商名单并按顺序确定成交供应商。得分相同的，按响应报价由低到高顺序排列，得分且响应报价相同的并列。</w:t>
      </w:r>
    </w:p>
    <w:p w:rsidR="00431214" w:rsidRPr="00E63825" w:rsidRDefault="00B97F0F">
      <w:pPr>
        <w:spacing w:line="500" w:lineRule="exact"/>
        <w:ind w:firstLine="555"/>
        <w:rPr>
          <w:rFonts w:ascii="宋体" w:hAnsi="宋体" w:cs="宋体"/>
          <w:color w:val="000000" w:themeColor="text1"/>
          <w:sz w:val="28"/>
          <w:szCs w:val="28"/>
        </w:rPr>
      </w:pPr>
      <w:r w:rsidRPr="00E63825">
        <w:rPr>
          <w:rFonts w:ascii="宋体" w:hAnsi="宋体" w:cs="宋体" w:hint="eastAsia"/>
          <w:color w:val="000000" w:themeColor="text1"/>
          <w:sz w:val="28"/>
          <w:szCs w:val="28"/>
        </w:rPr>
        <w:t>评委在认真审阅响应文件的基础上，根据各响应文件的响应程度独</w:t>
      </w:r>
      <w:r w:rsidRPr="00E63825">
        <w:rPr>
          <w:rFonts w:ascii="宋体" w:hAnsi="宋体" w:cs="宋体" w:hint="eastAsia"/>
          <w:color w:val="000000" w:themeColor="text1"/>
          <w:sz w:val="28"/>
          <w:szCs w:val="28"/>
        </w:rPr>
        <w:lastRenderedPageBreak/>
        <w:t>立评判，不得统一打分。</w:t>
      </w:r>
    </w:p>
    <w:p w:rsidR="00431214" w:rsidRPr="00E63825" w:rsidRDefault="00B97F0F">
      <w:pPr>
        <w:spacing w:line="500" w:lineRule="exact"/>
        <w:ind w:firstLine="562"/>
        <w:rPr>
          <w:rFonts w:ascii="宋体" w:hAnsi="宋体" w:cs="宋体"/>
          <w:bCs/>
          <w:color w:val="000000" w:themeColor="text1"/>
          <w:sz w:val="28"/>
          <w:szCs w:val="28"/>
        </w:rPr>
      </w:pPr>
      <w:r w:rsidRPr="00E63825">
        <w:rPr>
          <w:rFonts w:ascii="宋体" w:hAnsi="宋体" w:cs="宋体" w:hint="eastAsia"/>
          <w:b/>
          <w:color w:val="000000" w:themeColor="text1"/>
          <w:sz w:val="28"/>
          <w:szCs w:val="28"/>
        </w:rPr>
        <w:t>（一）磋商小组对供应商资格进行审查</w:t>
      </w:r>
    </w:p>
    <w:p w:rsidR="00431214" w:rsidRPr="00E63825" w:rsidRDefault="00B97F0F">
      <w:pPr>
        <w:spacing w:line="500" w:lineRule="exact"/>
        <w:ind w:firstLine="576"/>
        <w:rPr>
          <w:rFonts w:ascii="宋体" w:hAnsi="宋体" w:cs="宋体"/>
          <w:color w:val="000000" w:themeColor="text1"/>
          <w:sz w:val="28"/>
          <w:szCs w:val="28"/>
        </w:rPr>
      </w:pPr>
      <w:r w:rsidRPr="00E63825">
        <w:rPr>
          <w:rFonts w:ascii="宋体" w:hAnsi="宋体" w:cs="宋体" w:hint="eastAsia"/>
          <w:color w:val="000000" w:themeColor="text1"/>
          <w:sz w:val="28"/>
          <w:szCs w:val="28"/>
        </w:rPr>
        <w:t>供应商资格不合格的，其响应文件判定为无效响应文件。</w:t>
      </w:r>
    </w:p>
    <w:p w:rsidR="00431214" w:rsidRPr="00E63825" w:rsidRDefault="00B97F0F">
      <w:pPr>
        <w:spacing w:line="500" w:lineRule="exact"/>
        <w:ind w:firstLine="562"/>
        <w:rPr>
          <w:rFonts w:ascii="宋体" w:hAnsi="宋体" w:cs="宋体"/>
          <w:b/>
          <w:color w:val="000000" w:themeColor="text1"/>
          <w:sz w:val="28"/>
          <w:szCs w:val="28"/>
        </w:rPr>
      </w:pPr>
      <w:r w:rsidRPr="00E63825">
        <w:rPr>
          <w:rFonts w:ascii="宋体" w:hAnsi="宋体" w:cs="宋体" w:hint="eastAsia"/>
          <w:b/>
          <w:color w:val="000000" w:themeColor="text1"/>
          <w:sz w:val="28"/>
          <w:szCs w:val="28"/>
        </w:rPr>
        <w:t>（二）磋商小组对符合资格供应商的响应文件进行符合性审查</w:t>
      </w:r>
    </w:p>
    <w:p w:rsidR="00431214" w:rsidRPr="00E63825" w:rsidRDefault="00B97F0F">
      <w:pPr>
        <w:spacing w:line="500" w:lineRule="exact"/>
        <w:ind w:firstLine="576"/>
        <w:rPr>
          <w:rFonts w:ascii="宋体" w:hAnsi="宋体" w:cs="宋体"/>
          <w:color w:val="000000" w:themeColor="text1"/>
          <w:sz w:val="28"/>
          <w:szCs w:val="28"/>
        </w:rPr>
      </w:pPr>
      <w:r w:rsidRPr="00E63825">
        <w:rPr>
          <w:rFonts w:ascii="宋体" w:hAnsi="宋体" w:cs="宋体" w:hint="eastAsia"/>
          <w:color w:val="000000" w:themeColor="text1"/>
          <w:sz w:val="28"/>
          <w:szCs w:val="28"/>
        </w:rPr>
        <w:t>未通过符合性审查的响应文件，将被判为不满足磋商文件实质性要求。</w:t>
      </w:r>
    </w:p>
    <w:p w:rsidR="00431214" w:rsidRPr="00E63825" w:rsidRDefault="00B97F0F">
      <w:pPr>
        <w:spacing w:line="500" w:lineRule="exact"/>
        <w:ind w:firstLine="562"/>
        <w:jc w:val="left"/>
        <w:rPr>
          <w:rFonts w:ascii="宋体" w:hAnsi="宋体" w:cs="宋体"/>
          <w:b/>
          <w:color w:val="000000" w:themeColor="text1"/>
          <w:sz w:val="28"/>
          <w:szCs w:val="28"/>
          <w:lang w:val="zh-CN"/>
        </w:rPr>
      </w:pPr>
      <w:r w:rsidRPr="00E63825">
        <w:rPr>
          <w:rFonts w:ascii="宋体" w:hAnsi="宋体" w:cs="宋体" w:hint="eastAsia"/>
          <w:b/>
          <w:color w:val="000000" w:themeColor="text1"/>
          <w:sz w:val="28"/>
          <w:szCs w:val="28"/>
        </w:rPr>
        <w:t>（三）</w:t>
      </w:r>
      <w:r w:rsidRPr="00E63825">
        <w:rPr>
          <w:rFonts w:ascii="宋体" w:hAnsi="宋体" w:cs="宋体" w:hint="eastAsia"/>
          <w:b/>
          <w:color w:val="000000" w:themeColor="text1"/>
          <w:sz w:val="28"/>
          <w:szCs w:val="28"/>
          <w:lang w:val="zh-CN"/>
        </w:rPr>
        <w:t>商务技术分：</w:t>
      </w:r>
      <w:r w:rsidRPr="00E63825">
        <w:rPr>
          <w:rFonts w:ascii="宋体" w:hAnsi="宋体" w:cs="宋体" w:hint="eastAsia"/>
          <w:b/>
          <w:color w:val="000000" w:themeColor="text1"/>
          <w:sz w:val="28"/>
          <w:szCs w:val="28"/>
        </w:rPr>
        <w:t>70</w:t>
      </w:r>
      <w:r w:rsidRPr="00E63825">
        <w:rPr>
          <w:rFonts w:ascii="宋体" w:hAnsi="宋体" w:cs="宋体" w:hint="eastAsia"/>
          <w:b/>
          <w:color w:val="000000" w:themeColor="text1"/>
          <w:sz w:val="28"/>
          <w:szCs w:val="28"/>
          <w:lang w:val="zh-CN"/>
        </w:rPr>
        <w:t>分</w:t>
      </w:r>
    </w:p>
    <w:p w:rsidR="00431214" w:rsidRPr="00E63825" w:rsidRDefault="00B97F0F">
      <w:pPr>
        <w:spacing w:line="500" w:lineRule="exact"/>
        <w:ind w:firstLine="560"/>
        <w:jc w:val="left"/>
        <w:rPr>
          <w:rFonts w:ascii="宋体" w:hAnsi="宋体" w:cs="宋体"/>
          <w:color w:val="000000" w:themeColor="text1"/>
          <w:sz w:val="28"/>
          <w:szCs w:val="28"/>
        </w:rPr>
      </w:pPr>
      <w:r w:rsidRPr="00E63825">
        <w:rPr>
          <w:rFonts w:ascii="宋体" w:hAnsi="宋体" w:cs="宋体" w:hint="eastAsia"/>
          <w:color w:val="000000" w:themeColor="text1"/>
          <w:sz w:val="28"/>
          <w:szCs w:val="28"/>
        </w:rPr>
        <w:t>各供应商得分为磋商小组成员评分的算术平均分，分值保留小数点后两位。</w:t>
      </w:r>
    </w:p>
    <w:tbl>
      <w:tblPr>
        <w:tblW w:w="9449" w:type="dxa"/>
        <w:jc w:val="center"/>
        <w:tblLayout w:type="fixed"/>
        <w:tblCellMar>
          <w:top w:w="15" w:type="dxa"/>
          <w:left w:w="15" w:type="dxa"/>
          <w:bottom w:w="15" w:type="dxa"/>
          <w:right w:w="15" w:type="dxa"/>
        </w:tblCellMar>
        <w:tblLook w:val="04A0"/>
      </w:tblPr>
      <w:tblGrid>
        <w:gridCol w:w="655"/>
        <w:gridCol w:w="1145"/>
        <w:gridCol w:w="850"/>
        <w:gridCol w:w="6799"/>
      </w:tblGrid>
      <w:tr w:rsidR="00312530" w:rsidRPr="00E63825" w:rsidTr="009D7650">
        <w:trPr>
          <w:trHeight w:val="513"/>
          <w:jc w:val="center"/>
        </w:trPr>
        <w:tc>
          <w:tcPr>
            <w:tcW w:w="65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bookmarkStart w:id="100" w:name="_Hlk511114918"/>
            <w:r w:rsidRPr="00E63825">
              <w:rPr>
                <w:rFonts w:ascii="宋体" w:hAnsi="宋体" w:cs="宋体" w:hint="eastAsia"/>
                <w:color w:val="000000" w:themeColor="text1"/>
                <w:szCs w:val="21"/>
              </w:rPr>
              <w:t>序号</w:t>
            </w:r>
            <w:bookmarkEnd w:id="100"/>
          </w:p>
        </w:tc>
        <w:tc>
          <w:tcPr>
            <w:tcW w:w="114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评审</w:t>
            </w:r>
          </w:p>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项目</w:t>
            </w:r>
          </w:p>
        </w:tc>
        <w:tc>
          <w:tcPr>
            <w:tcW w:w="850"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分值</w:t>
            </w:r>
          </w:p>
        </w:tc>
        <w:tc>
          <w:tcPr>
            <w:tcW w:w="6799"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评审细则</w:t>
            </w:r>
          </w:p>
        </w:tc>
      </w:tr>
      <w:tr w:rsidR="00312530" w:rsidRPr="00E63825" w:rsidTr="009D7650">
        <w:trPr>
          <w:trHeight w:val="269"/>
          <w:jc w:val="center"/>
        </w:trPr>
        <w:tc>
          <w:tcPr>
            <w:tcW w:w="65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1</w:t>
            </w:r>
          </w:p>
        </w:tc>
        <w:tc>
          <w:tcPr>
            <w:tcW w:w="114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资质</w:t>
            </w:r>
          </w:p>
          <w:p w:rsidR="00312530" w:rsidRPr="00E63825" w:rsidRDefault="00312530" w:rsidP="009630D5">
            <w:pPr>
              <w:widowControl/>
              <w:spacing w:line="360" w:lineRule="exact"/>
              <w:ind w:left="105"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资信</w:t>
            </w:r>
          </w:p>
        </w:tc>
        <w:tc>
          <w:tcPr>
            <w:tcW w:w="850"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5分</w:t>
            </w:r>
          </w:p>
        </w:tc>
        <w:tc>
          <w:tcPr>
            <w:tcW w:w="6799"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left"/>
              <w:rPr>
                <w:rFonts w:ascii="宋体" w:hAnsi="宋体" w:cs="宋体"/>
                <w:color w:val="000000" w:themeColor="text1"/>
                <w:szCs w:val="21"/>
              </w:rPr>
            </w:pPr>
            <w:r w:rsidRPr="00E63825">
              <w:rPr>
                <w:rFonts w:ascii="宋体" w:hAnsi="宋体" w:cs="宋体" w:hint="eastAsia"/>
                <w:color w:val="000000" w:themeColor="text1"/>
                <w:szCs w:val="21"/>
              </w:rPr>
              <w:t>1、投标供应商具有ISO9000质量体系认证、ISO14001环境体系认证、ISO45001职业健康安全管理体系认证这3项证书，有一项得1分，最高得3分；提供有效证书原件扫描件。</w:t>
            </w:r>
          </w:p>
          <w:p w:rsidR="00312530" w:rsidRPr="00E63825" w:rsidRDefault="00312530" w:rsidP="009630D5">
            <w:pPr>
              <w:widowControl/>
              <w:spacing w:line="360" w:lineRule="exact"/>
              <w:ind w:left="105" w:right="105"/>
              <w:jc w:val="left"/>
              <w:rPr>
                <w:rFonts w:ascii="宋体" w:hAnsi="宋体" w:cs="宋体"/>
                <w:color w:val="000000" w:themeColor="text1"/>
                <w:szCs w:val="21"/>
              </w:rPr>
            </w:pPr>
            <w:r w:rsidRPr="00E63825">
              <w:rPr>
                <w:rFonts w:ascii="宋体" w:hAnsi="宋体" w:cs="宋体" w:hint="eastAsia"/>
                <w:color w:val="000000" w:themeColor="text1"/>
                <w:szCs w:val="21"/>
              </w:rPr>
              <w:t>2、投标供应商具有相关部门或者机构颁发的包括“安全标准化证书”、“环评”、“港口设施保安证书”及“焊接工艺”证书且在有效期内的，每个得0.5分，最高得2分；需提供有效证书或其他证明文件原件扫描件。</w:t>
            </w:r>
          </w:p>
        </w:tc>
      </w:tr>
      <w:tr w:rsidR="00312530" w:rsidRPr="00E63825" w:rsidTr="009D7650">
        <w:trPr>
          <w:trHeight w:val="786"/>
          <w:jc w:val="center"/>
        </w:trPr>
        <w:tc>
          <w:tcPr>
            <w:tcW w:w="65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2</w:t>
            </w:r>
          </w:p>
        </w:tc>
        <w:tc>
          <w:tcPr>
            <w:tcW w:w="114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施工</w:t>
            </w:r>
          </w:p>
          <w:p w:rsidR="00312530" w:rsidRPr="00E63825" w:rsidRDefault="00312530" w:rsidP="009630D5">
            <w:pPr>
              <w:widowControl/>
              <w:spacing w:line="360" w:lineRule="exact"/>
              <w:ind w:left="105"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组织</w:t>
            </w:r>
          </w:p>
        </w:tc>
        <w:tc>
          <w:tcPr>
            <w:tcW w:w="850"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30分</w:t>
            </w:r>
          </w:p>
        </w:tc>
        <w:tc>
          <w:tcPr>
            <w:tcW w:w="6799"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left"/>
              <w:rPr>
                <w:rFonts w:ascii="宋体" w:hAnsi="宋体" w:cs="宋体"/>
                <w:color w:val="000000" w:themeColor="text1"/>
                <w:szCs w:val="21"/>
              </w:rPr>
            </w:pPr>
            <w:r w:rsidRPr="00E63825">
              <w:rPr>
                <w:rFonts w:ascii="宋体" w:hAnsi="宋体" w:cs="宋体" w:hint="eastAsia"/>
                <w:color w:val="000000" w:themeColor="text1"/>
                <w:szCs w:val="21"/>
              </w:rPr>
              <w:t>（1）针对投标供应商的工期进度计划安排，内容细致全面、合理、科学、可行完全满足项目需求的得5分，内容较为完整，基本可行，基本满足项目需求的得3分，内容不完整、响应度一般的得1分，未提供的不得分。</w:t>
            </w:r>
          </w:p>
          <w:p w:rsidR="00312530" w:rsidRPr="00E63825" w:rsidRDefault="00312530" w:rsidP="009630D5">
            <w:pPr>
              <w:widowControl/>
              <w:spacing w:line="360" w:lineRule="exact"/>
              <w:ind w:left="105" w:right="105"/>
              <w:jc w:val="left"/>
              <w:rPr>
                <w:rFonts w:ascii="宋体" w:hAnsi="宋体" w:cs="宋体"/>
                <w:color w:val="000000" w:themeColor="text1"/>
                <w:szCs w:val="21"/>
              </w:rPr>
            </w:pPr>
            <w:r w:rsidRPr="00E63825">
              <w:rPr>
                <w:rFonts w:ascii="宋体" w:hAnsi="宋体" w:cs="宋体" w:hint="eastAsia"/>
                <w:color w:val="000000" w:themeColor="text1"/>
                <w:szCs w:val="21"/>
              </w:rPr>
              <w:t>（2）针对投标供应商的主要施工方法，方法科学、合理、有效，得5分；方法一般，得3分；方法不太合理，需进行较大改动完善，得1分；未提供此项不得分。</w:t>
            </w:r>
          </w:p>
          <w:p w:rsidR="00312530" w:rsidRPr="00E63825" w:rsidRDefault="009630D5" w:rsidP="009630D5">
            <w:pPr>
              <w:widowControl/>
              <w:spacing w:line="360" w:lineRule="exact"/>
              <w:ind w:left="105" w:right="105" w:firstLineChars="200" w:firstLine="420"/>
              <w:jc w:val="left"/>
              <w:rPr>
                <w:rFonts w:ascii="宋体" w:hAnsi="宋体" w:cs="宋体"/>
                <w:color w:val="000000" w:themeColor="text1"/>
                <w:szCs w:val="21"/>
              </w:rPr>
            </w:pPr>
            <w:r w:rsidRPr="00E63825">
              <w:rPr>
                <w:rFonts w:ascii="宋体" w:hAnsi="宋体" w:cs="宋体" w:hint="eastAsia"/>
                <w:color w:val="000000" w:themeColor="text1"/>
                <w:szCs w:val="21"/>
              </w:rPr>
              <w:t>方案能确保船体精确落座垫木，保证上、下排平稳、安全，控制船体变形的加5分；执法船采用干船坞或浮动船坞修理的加5分；本项最高加5分。</w:t>
            </w:r>
          </w:p>
          <w:p w:rsidR="00312530" w:rsidRPr="00E63825" w:rsidRDefault="00312530" w:rsidP="009630D5">
            <w:pPr>
              <w:widowControl/>
              <w:spacing w:line="360" w:lineRule="exact"/>
              <w:ind w:left="105" w:right="105"/>
              <w:jc w:val="left"/>
              <w:rPr>
                <w:rFonts w:ascii="宋体" w:hAnsi="宋体" w:cs="宋体"/>
                <w:color w:val="000000" w:themeColor="text1"/>
                <w:szCs w:val="21"/>
              </w:rPr>
            </w:pPr>
            <w:r w:rsidRPr="00E63825">
              <w:rPr>
                <w:rFonts w:ascii="宋体" w:hAnsi="宋体" w:cs="宋体" w:hint="eastAsia"/>
                <w:color w:val="000000" w:themeColor="text1"/>
                <w:szCs w:val="21"/>
              </w:rPr>
              <w:t>（3）投标供应商拟投入本项目施工组织管理需要的技术力量及人员配备情况，由评委打分（具体包括项目经理、项目技术负责人、各部门负责人等需具有工程师及以上职称），提供3人得2分，每增加1人加1分，本项最高得5分.</w:t>
            </w:r>
          </w:p>
          <w:p w:rsidR="00312530" w:rsidRPr="00E63825" w:rsidRDefault="00312530" w:rsidP="009630D5">
            <w:pPr>
              <w:widowControl/>
              <w:spacing w:line="360" w:lineRule="exact"/>
              <w:ind w:left="105" w:right="105"/>
              <w:rPr>
                <w:rFonts w:ascii="宋体" w:hAnsi="宋体" w:cs="宋体"/>
                <w:color w:val="000000" w:themeColor="text1"/>
                <w:szCs w:val="21"/>
              </w:rPr>
            </w:pPr>
            <w:r w:rsidRPr="00E63825">
              <w:rPr>
                <w:rFonts w:ascii="宋体" w:hAnsi="宋体" w:cs="宋体" w:hint="eastAsia"/>
                <w:color w:val="000000" w:themeColor="text1"/>
                <w:szCs w:val="21"/>
              </w:rPr>
              <w:t>（4）投标供应商有健全的安全施工措施，</w:t>
            </w:r>
            <w:bookmarkStart w:id="101" w:name="OLE_LINK33"/>
            <w:bookmarkStart w:id="102" w:name="OLE_LINK34"/>
            <w:r w:rsidRPr="00E63825">
              <w:rPr>
                <w:rFonts w:ascii="宋体" w:hAnsi="宋体" w:cs="宋体" w:hint="eastAsia"/>
                <w:color w:val="000000" w:themeColor="text1"/>
                <w:szCs w:val="21"/>
              </w:rPr>
              <w:t>措施科学、合理、有效，得5分；措施一般，得3分；措施不太合理，需进行较大改动完善，得1</w:t>
            </w:r>
            <w:r w:rsidRPr="00E63825">
              <w:rPr>
                <w:rFonts w:ascii="宋体" w:hAnsi="宋体" w:cs="宋体" w:hint="eastAsia"/>
                <w:color w:val="000000" w:themeColor="text1"/>
                <w:szCs w:val="21"/>
              </w:rPr>
              <w:lastRenderedPageBreak/>
              <w:t>分；未提供此项不得分。</w:t>
            </w:r>
            <w:bookmarkEnd w:id="101"/>
            <w:bookmarkEnd w:id="102"/>
          </w:p>
          <w:p w:rsidR="00312530" w:rsidRPr="00E63825" w:rsidRDefault="00312530" w:rsidP="009630D5">
            <w:pPr>
              <w:widowControl/>
              <w:spacing w:line="360" w:lineRule="exact"/>
              <w:ind w:left="105" w:right="105"/>
              <w:rPr>
                <w:rFonts w:ascii="宋体" w:hAnsi="宋体" w:cs="宋体"/>
                <w:color w:val="000000" w:themeColor="text1"/>
                <w:szCs w:val="21"/>
              </w:rPr>
            </w:pPr>
            <w:r w:rsidRPr="00E63825">
              <w:rPr>
                <w:rFonts w:ascii="宋体" w:hAnsi="宋体" w:cs="宋体" w:hint="eastAsia"/>
                <w:color w:val="000000" w:themeColor="text1"/>
                <w:szCs w:val="21"/>
              </w:rPr>
              <w:t>（5）投标供应商针对本项目，投入的必要的维修生产、安全保障设施配备情况。</w:t>
            </w:r>
            <w:bookmarkStart w:id="103" w:name="OLE_LINK32"/>
            <w:bookmarkStart w:id="104" w:name="OLE_LINK31"/>
            <w:r w:rsidRPr="00E63825">
              <w:rPr>
                <w:rFonts w:ascii="宋体" w:hAnsi="宋体" w:cs="宋体" w:hint="eastAsia"/>
                <w:color w:val="000000" w:themeColor="text1"/>
                <w:szCs w:val="21"/>
              </w:rPr>
              <w:t>内容细致全面、合理、科学、可行完全满足项目需求的得5分，内容较为完整，基本可行，基本满足项目需求的得3分，内容不完整、响应度一般的得1分，未提供的不得分。</w:t>
            </w:r>
            <w:bookmarkEnd w:id="103"/>
            <w:bookmarkEnd w:id="104"/>
          </w:p>
        </w:tc>
      </w:tr>
      <w:tr w:rsidR="00312530" w:rsidRPr="00E63825" w:rsidTr="009D7650">
        <w:trPr>
          <w:trHeight w:val="562"/>
          <w:jc w:val="center"/>
        </w:trPr>
        <w:tc>
          <w:tcPr>
            <w:tcW w:w="65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lastRenderedPageBreak/>
              <w:t>3</w:t>
            </w:r>
          </w:p>
        </w:tc>
        <w:tc>
          <w:tcPr>
            <w:tcW w:w="114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维修质量与验收标准</w:t>
            </w:r>
          </w:p>
        </w:tc>
        <w:tc>
          <w:tcPr>
            <w:tcW w:w="850"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15分</w:t>
            </w:r>
          </w:p>
        </w:tc>
        <w:tc>
          <w:tcPr>
            <w:tcW w:w="6799"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rPr>
                <w:rFonts w:ascii="宋体" w:hAnsi="宋体" w:cs="宋体"/>
                <w:color w:val="000000" w:themeColor="text1"/>
                <w:szCs w:val="21"/>
              </w:rPr>
            </w:pPr>
            <w:r w:rsidRPr="00E63825">
              <w:rPr>
                <w:rFonts w:ascii="宋体" w:hAnsi="宋体" w:cs="宋体" w:hint="eastAsia"/>
                <w:color w:val="000000" w:themeColor="text1"/>
                <w:szCs w:val="21"/>
              </w:rPr>
              <w:t>（1）投标供应商有明确的维修质量标准目标，目标内容详尽、完整、具体、可行性高，得5分；目标内容一般、不够具体，可行性一般，得3分；目标内容不详尽、具体，可行性差，得1分；未提供此项不得分。</w:t>
            </w:r>
          </w:p>
          <w:p w:rsidR="00312530" w:rsidRPr="00E63825" w:rsidRDefault="00312530" w:rsidP="009630D5">
            <w:pPr>
              <w:widowControl/>
              <w:spacing w:line="360" w:lineRule="exact"/>
              <w:ind w:left="105" w:right="105"/>
              <w:rPr>
                <w:rFonts w:ascii="宋体" w:hAnsi="宋体" w:cs="宋体"/>
                <w:color w:val="000000" w:themeColor="text1"/>
                <w:szCs w:val="21"/>
              </w:rPr>
            </w:pPr>
            <w:r w:rsidRPr="00E63825">
              <w:rPr>
                <w:rFonts w:ascii="宋体" w:hAnsi="宋体" w:cs="宋体" w:hint="eastAsia"/>
                <w:color w:val="000000" w:themeColor="text1"/>
                <w:szCs w:val="21"/>
              </w:rPr>
              <w:t>（2）评委比较投标供应商提供的维修质量措施，</w:t>
            </w:r>
            <w:bookmarkStart w:id="105" w:name="OLE_LINK16"/>
            <w:r w:rsidRPr="00E63825">
              <w:rPr>
                <w:rFonts w:ascii="宋体" w:hAnsi="宋体" w:cs="宋体" w:hint="eastAsia"/>
                <w:color w:val="000000" w:themeColor="text1"/>
                <w:szCs w:val="21"/>
              </w:rPr>
              <w:t>措施科学、合理、有效，得5分；措施一般，得3分；措施不太合理，需进行较大改动完善，得1分；未提供此项不得分。</w:t>
            </w:r>
            <w:bookmarkEnd w:id="105"/>
          </w:p>
          <w:p w:rsidR="00312530" w:rsidRPr="00E63825" w:rsidRDefault="00312530" w:rsidP="009630D5">
            <w:pPr>
              <w:widowControl/>
              <w:spacing w:line="360" w:lineRule="exact"/>
              <w:ind w:left="105" w:right="105"/>
              <w:rPr>
                <w:rFonts w:ascii="宋体" w:hAnsi="宋体" w:cs="宋体"/>
                <w:color w:val="000000" w:themeColor="text1"/>
                <w:szCs w:val="21"/>
              </w:rPr>
            </w:pPr>
            <w:r w:rsidRPr="00E63825">
              <w:rPr>
                <w:rFonts w:ascii="宋体" w:hAnsi="宋体" w:cs="宋体" w:hint="eastAsia"/>
                <w:color w:val="000000" w:themeColor="text1"/>
                <w:szCs w:val="21"/>
              </w:rPr>
              <w:t>（3）评委比较投标供应商提供的验收标准与验收方案</w:t>
            </w:r>
            <w:bookmarkStart w:id="106" w:name="OLE_LINK7"/>
            <w:bookmarkStart w:id="107" w:name="OLE_LINK5"/>
            <w:r w:rsidRPr="00E63825">
              <w:rPr>
                <w:rFonts w:ascii="宋体" w:hAnsi="宋体" w:cs="宋体" w:hint="eastAsia"/>
                <w:color w:val="000000" w:themeColor="text1"/>
                <w:szCs w:val="21"/>
              </w:rPr>
              <w:t>，方案内容详细、全面、具体、科学、合理、可行性高，得5分；方案内容一般、不够具体，可行性一般，得3分；方案内容不详尽、具体，可行性差，得1分；未提供此项不得分。</w:t>
            </w:r>
            <w:bookmarkEnd w:id="106"/>
            <w:bookmarkEnd w:id="107"/>
          </w:p>
        </w:tc>
      </w:tr>
      <w:tr w:rsidR="00312530" w:rsidRPr="00E63825" w:rsidTr="009D7650">
        <w:trPr>
          <w:trHeight w:val="665"/>
          <w:jc w:val="center"/>
        </w:trPr>
        <w:tc>
          <w:tcPr>
            <w:tcW w:w="65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4</w:t>
            </w:r>
          </w:p>
        </w:tc>
        <w:tc>
          <w:tcPr>
            <w:tcW w:w="114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履约</w:t>
            </w:r>
          </w:p>
          <w:p w:rsidR="00312530" w:rsidRPr="00E63825" w:rsidRDefault="00312530" w:rsidP="009630D5">
            <w:pPr>
              <w:widowControl/>
              <w:spacing w:line="360" w:lineRule="exact"/>
              <w:ind w:left="105"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案例</w:t>
            </w:r>
          </w:p>
        </w:tc>
        <w:tc>
          <w:tcPr>
            <w:tcW w:w="850"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12分</w:t>
            </w:r>
          </w:p>
        </w:tc>
        <w:tc>
          <w:tcPr>
            <w:tcW w:w="6799"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jc w:val="left"/>
              <w:rPr>
                <w:rFonts w:ascii="宋体" w:hAnsi="宋体" w:cs="宋体"/>
                <w:color w:val="000000" w:themeColor="text1"/>
                <w:szCs w:val="21"/>
              </w:rPr>
            </w:pPr>
            <w:r w:rsidRPr="00E63825">
              <w:rPr>
                <w:rFonts w:ascii="宋体" w:hAnsi="宋体" w:cs="宋体" w:hint="eastAsia"/>
                <w:color w:val="000000" w:themeColor="text1"/>
                <w:szCs w:val="21"/>
              </w:rPr>
              <w:t>自2023年1月1日以来（以合同签订时间为准）承接过沿海海监、渔政、军警、海事等船舶的建造或维修项目，</w:t>
            </w:r>
            <w:r w:rsidR="00784EFA" w:rsidRPr="00E63825">
              <w:rPr>
                <w:rFonts w:ascii="宋体" w:hAnsi="宋体" w:cs="宋体" w:hint="eastAsia"/>
                <w:color w:val="000000" w:themeColor="text1"/>
                <w:szCs w:val="21"/>
              </w:rPr>
              <w:t>有一个</w:t>
            </w:r>
            <w:r w:rsidRPr="00E63825">
              <w:rPr>
                <w:rFonts w:ascii="宋体" w:hAnsi="宋体" w:cs="宋体" w:hint="eastAsia"/>
                <w:color w:val="000000" w:themeColor="text1"/>
                <w:szCs w:val="21"/>
              </w:rPr>
              <w:t>得3分，最多得12分。提供合同、船舶证书</w:t>
            </w:r>
            <w:r w:rsidR="00784EFA" w:rsidRPr="00E63825">
              <w:rPr>
                <w:rFonts w:ascii="宋体" w:hAnsi="宋体" w:cs="宋体" w:hint="eastAsia"/>
                <w:color w:val="000000" w:themeColor="text1"/>
                <w:szCs w:val="21"/>
              </w:rPr>
              <w:t>（或者有关证明文件）</w:t>
            </w:r>
            <w:r w:rsidRPr="00E63825">
              <w:rPr>
                <w:rFonts w:ascii="宋体" w:hAnsi="宋体" w:cs="宋体" w:hint="eastAsia"/>
                <w:color w:val="000000" w:themeColor="text1"/>
                <w:szCs w:val="21"/>
              </w:rPr>
              <w:t>原件扫描件。</w:t>
            </w:r>
          </w:p>
        </w:tc>
      </w:tr>
      <w:tr w:rsidR="00312530" w:rsidRPr="00E63825" w:rsidTr="009D7650">
        <w:trPr>
          <w:trHeight w:val="261"/>
          <w:jc w:val="center"/>
        </w:trPr>
        <w:tc>
          <w:tcPr>
            <w:tcW w:w="655" w:type="dxa"/>
            <w:tcBorders>
              <w:top w:val="single" w:sz="6" w:space="0" w:color="000000"/>
              <w:left w:val="single" w:sz="6" w:space="0" w:color="000000"/>
              <w:bottom w:val="single" w:sz="6" w:space="0" w:color="000000"/>
              <w:right w:val="single" w:sz="6" w:space="0" w:color="000000"/>
            </w:tcBorders>
            <w:noWrap/>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5</w:t>
            </w:r>
          </w:p>
        </w:tc>
        <w:tc>
          <w:tcPr>
            <w:tcW w:w="1145" w:type="dxa"/>
            <w:tcBorders>
              <w:top w:val="single" w:sz="6" w:space="0" w:color="000000"/>
              <w:left w:val="single" w:sz="6" w:space="0" w:color="000000"/>
              <w:bottom w:val="single" w:sz="6" w:space="0" w:color="000000"/>
              <w:right w:val="single" w:sz="6" w:space="0" w:color="000000"/>
            </w:tcBorders>
            <w:noWrap/>
            <w:vAlign w:val="center"/>
          </w:tcPr>
          <w:p w:rsidR="00312530" w:rsidRPr="00E63825" w:rsidRDefault="00312530" w:rsidP="009630D5">
            <w:pPr>
              <w:widowControl/>
              <w:spacing w:line="360" w:lineRule="exact"/>
              <w:ind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后续服务</w:t>
            </w:r>
          </w:p>
        </w:tc>
        <w:tc>
          <w:tcPr>
            <w:tcW w:w="850" w:type="dxa"/>
            <w:tcBorders>
              <w:top w:val="single" w:sz="6" w:space="0" w:color="000000"/>
              <w:left w:val="single" w:sz="6" w:space="0" w:color="000000"/>
              <w:bottom w:val="single" w:sz="6" w:space="0" w:color="000000"/>
              <w:right w:val="single" w:sz="6" w:space="0" w:color="000000"/>
            </w:tcBorders>
            <w:noWrap/>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8分</w:t>
            </w:r>
          </w:p>
        </w:tc>
        <w:tc>
          <w:tcPr>
            <w:tcW w:w="6799"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rPr>
                <w:rFonts w:ascii="宋体" w:hAnsi="宋体" w:cs="宋体"/>
                <w:color w:val="000000" w:themeColor="text1"/>
                <w:szCs w:val="21"/>
              </w:rPr>
            </w:pPr>
            <w:r w:rsidRPr="00E63825">
              <w:rPr>
                <w:rFonts w:ascii="宋体" w:hAnsi="宋体" w:cs="宋体" w:hint="eastAsia"/>
                <w:color w:val="000000" w:themeColor="text1"/>
                <w:szCs w:val="21"/>
              </w:rPr>
              <w:t>对投标供应商提供的后续服务方案是否合理可行并符合本项目特点进行评审。后续服务方案内容详细、全面、具体、科学、合理、可行性高，得8分；内容一般、不够具体，可行性一般，得5分；内容不详尽、不具体，可行性差，得2分；未提供此项不得分。</w:t>
            </w:r>
          </w:p>
        </w:tc>
      </w:tr>
    </w:tbl>
    <w:p w:rsidR="00312530" w:rsidRPr="00E63825" w:rsidRDefault="00312530">
      <w:pPr>
        <w:spacing w:line="500" w:lineRule="exact"/>
        <w:ind w:firstLine="562"/>
        <w:rPr>
          <w:rFonts w:ascii="宋体" w:hAnsi="宋体" w:cs="宋体"/>
          <w:b/>
          <w:color w:val="000000" w:themeColor="text1"/>
          <w:sz w:val="28"/>
          <w:szCs w:val="28"/>
        </w:rPr>
      </w:pPr>
      <w:r w:rsidRPr="00E63825">
        <w:rPr>
          <w:rFonts w:ascii="宋体" w:hAnsi="宋体" w:cs="宋体" w:hint="eastAsia"/>
          <w:b/>
          <w:color w:val="000000" w:themeColor="text1"/>
          <w:sz w:val="28"/>
          <w:szCs w:val="28"/>
        </w:rPr>
        <w:t>注：商务技术分不满35分的，作为无效投标处理。</w:t>
      </w:r>
    </w:p>
    <w:p w:rsidR="00431214" w:rsidRPr="00E63825" w:rsidRDefault="00B97F0F">
      <w:pPr>
        <w:spacing w:line="500" w:lineRule="exact"/>
        <w:ind w:firstLine="562"/>
        <w:rPr>
          <w:rFonts w:ascii="宋体" w:hAnsi="宋体" w:cs="宋体"/>
          <w:color w:val="000000" w:themeColor="text1"/>
          <w:sz w:val="28"/>
          <w:szCs w:val="28"/>
        </w:rPr>
      </w:pPr>
      <w:r w:rsidRPr="00E63825">
        <w:rPr>
          <w:rFonts w:ascii="宋体" w:hAnsi="宋体" w:cs="宋体" w:hint="eastAsia"/>
          <w:b/>
          <w:color w:val="000000" w:themeColor="text1"/>
          <w:sz w:val="28"/>
          <w:szCs w:val="28"/>
        </w:rPr>
        <w:t>（</w:t>
      </w:r>
      <w:r w:rsidRPr="00E63825">
        <w:rPr>
          <w:rFonts w:ascii="宋体" w:hAnsi="宋体" w:cs="宋体" w:hint="eastAsia"/>
          <w:b/>
          <w:color w:val="000000" w:themeColor="text1"/>
          <w:sz w:val="28"/>
          <w:szCs w:val="28"/>
          <w:lang w:val="zh-CN"/>
        </w:rPr>
        <w:t>四</w:t>
      </w:r>
      <w:r w:rsidRPr="00E63825">
        <w:rPr>
          <w:rFonts w:ascii="宋体" w:hAnsi="宋体" w:cs="宋体" w:hint="eastAsia"/>
          <w:b/>
          <w:color w:val="000000" w:themeColor="text1"/>
          <w:sz w:val="28"/>
          <w:szCs w:val="28"/>
        </w:rPr>
        <w:t>）</w:t>
      </w:r>
      <w:r w:rsidRPr="00E63825">
        <w:rPr>
          <w:rFonts w:ascii="宋体" w:hAnsi="宋体" w:cs="宋体" w:hint="eastAsia"/>
          <w:b/>
          <w:color w:val="000000" w:themeColor="text1"/>
          <w:sz w:val="28"/>
          <w:szCs w:val="28"/>
          <w:lang w:val="zh-CN"/>
        </w:rPr>
        <w:t>价格分</w:t>
      </w:r>
      <w:r w:rsidRPr="00E63825">
        <w:rPr>
          <w:rFonts w:ascii="宋体" w:hAnsi="宋体" w:cs="宋体" w:hint="eastAsia"/>
          <w:b/>
          <w:color w:val="000000" w:themeColor="text1"/>
          <w:sz w:val="28"/>
          <w:szCs w:val="28"/>
        </w:rPr>
        <w:t>：</w:t>
      </w:r>
      <w:r w:rsidRPr="00E63825">
        <w:rPr>
          <w:rFonts w:ascii="宋体" w:hAnsi="宋体" w:cs="宋体" w:hint="eastAsia"/>
          <w:b/>
          <w:bCs/>
          <w:color w:val="000000" w:themeColor="text1"/>
          <w:sz w:val="28"/>
          <w:szCs w:val="28"/>
        </w:rPr>
        <w:t>30</w:t>
      </w:r>
      <w:r w:rsidRPr="00E63825">
        <w:rPr>
          <w:rFonts w:ascii="宋体" w:hAnsi="宋体" w:cs="宋体" w:hint="eastAsia"/>
          <w:b/>
          <w:bCs/>
          <w:color w:val="000000" w:themeColor="text1"/>
          <w:sz w:val="28"/>
          <w:szCs w:val="28"/>
          <w:lang w:val="zh-CN"/>
        </w:rPr>
        <w:t>分</w:t>
      </w:r>
    </w:p>
    <w:p w:rsidR="00312530" w:rsidRPr="00E63825" w:rsidRDefault="00312530" w:rsidP="00312530">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价格分统一采用低价优先法计算，即满足磋商文件要求且最后报价最低的供应商的价格为磋商基准价，其价格分为满分。其他供应商的价格分统一按照下列公式计算：</w:t>
      </w:r>
    </w:p>
    <w:p w:rsidR="00312530" w:rsidRPr="00E63825" w:rsidRDefault="00312530" w:rsidP="00312530">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磋商报价得分=（磋商基准价/最后磋商报价）×价格权值×100</w:t>
      </w:r>
    </w:p>
    <w:p w:rsidR="00431214" w:rsidRPr="00E63825" w:rsidRDefault="00B97F0F">
      <w:pPr>
        <w:spacing w:line="500" w:lineRule="exact"/>
        <w:ind w:firstLine="562"/>
        <w:rPr>
          <w:rFonts w:ascii="宋体" w:hAnsi="宋体" w:cs="宋体"/>
          <w:b/>
          <w:color w:val="000000" w:themeColor="text1"/>
          <w:sz w:val="28"/>
          <w:szCs w:val="28"/>
        </w:rPr>
      </w:pPr>
      <w:r w:rsidRPr="00E63825">
        <w:rPr>
          <w:rFonts w:ascii="宋体" w:hAnsi="宋体" w:cs="宋体" w:hint="eastAsia"/>
          <w:b/>
          <w:color w:val="000000" w:themeColor="text1"/>
          <w:sz w:val="28"/>
          <w:szCs w:val="28"/>
        </w:rPr>
        <w:t>（五）政府采购政策功能落实</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1.专门面向中小企业采购的项目或者采购包，不再执行价格评审优惠的扶持政策。</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2.非专门面向中小企业采购的项目或者采购包，执行以下价格评审</w:t>
      </w:r>
      <w:r w:rsidRPr="00E63825">
        <w:rPr>
          <w:rFonts w:ascii="宋体" w:hAnsi="宋体" w:cs="宋体" w:hint="eastAsia"/>
          <w:bCs/>
          <w:color w:val="000000" w:themeColor="text1"/>
          <w:sz w:val="28"/>
          <w:szCs w:val="28"/>
        </w:rPr>
        <w:lastRenderedPageBreak/>
        <w:t>优惠的扶持政策。</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（1）小微型企业价格扣除：</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①对小型和微型企业产品给予10%的扣除价格，用扣除后的价格参与评审。</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②供应商需按照《政府采购促进中小企业发展管理办法》（财库</w:t>
      </w:r>
      <w:r w:rsidRPr="00E63825">
        <w:rPr>
          <w:rFonts w:ascii="宋体" w:hAnsi="宋体" w:cs="宋体" w:hint="eastAsia"/>
          <w:color w:val="000000" w:themeColor="text1"/>
          <w:sz w:val="28"/>
          <w:szCs w:val="28"/>
        </w:rPr>
        <w:t>〔</w:t>
      </w:r>
      <w:r w:rsidRPr="00E63825">
        <w:rPr>
          <w:rFonts w:ascii="宋体" w:hAnsi="宋体" w:cs="宋体" w:hint="eastAsia"/>
          <w:bCs/>
          <w:color w:val="000000" w:themeColor="text1"/>
          <w:sz w:val="28"/>
          <w:szCs w:val="28"/>
        </w:rPr>
        <w:t>2020</w:t>
      </w:r>
      <w:r w:rsidRPr="00E63825">
        <w:rPr>
          <w:rFonts w:ascii="宋体" w:hAnsi="宋体" w:cs="宋体" w:hint="eastAsia"/>
          <w:color w:val="000000" w:themeColor="text1"/>
          <w:sz w:val="28"/>
          <w:szCs w:val="28"/>
        </w:rPr>
        <w:t>〕</w:t>
      </w:r>
      <w:r w:rsidRPr="00E63825">
        <w:rPr>
          <w:rFonts w:ascii="宋体" w:hAnsi="宋体" w:cs="宋体" w:hint="eastAsia"/>
          <w:bCs/>
          <w:color w:val="000000" w:themeColor="text1"/>
          <w:sz w:val="28"/>
          <w:szCs w:val="28"/>
        </w:rPr>
        <w:t>46号）的规定提供相应的《中小企业声明函》。</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③企业标准请参照《关于印发中小企业划型标准规定的通知》（工信部联企业</w:t>
      </w:r>
      <w:r w:rsidRPr="00E63825">
        <w:rPr>
          <w:rFonts w:ascii="宋体" w:hAnsi="宋体" w:cs="宋体" w:hint="eastAsia"/>
          <w:color w:val="000000" w:themeColor="text1"/>
          <w:sz w:val="28"/>
          <w:szCs w:val="28"/>
          <w:lang w:val="zh-CN"/>
        </w:rPr>
        <w:t>〔</w:t>
      </w:r>
      <w:r w:rsidRPr="00E63825">
        <w:rPr>
          <w:rFonts w:ascii="宋体" w:hAnsi="宋体" w:cs="宋体" w:hint="eastAsia"/>
          <w:bCs/>
          <w:color w:val="000000" w:themeColor="text1"/>
          <w:sz w:val="28"/>
          <w:szCs w:val="28"/>
        </w:rPr>
        <w:t>2011</w:t>
      </w:r>
      <w:r w:rsidRPr="00E63825">
        <w:rPr>
          <w:rFonts w:ascii="宋体" w:hAnsi="宋体" w:cs="宋体" w:hint="eastAsia"/>
          <w:color w:val="000000" w:themeColor="text1"/>
          <w:sz w:val="28"/>
          <w:szCs w:val="28"/>
          <w:lang w:val="zh-CN"/>
        </w:rPr>
        <w:t>〕</w:t>
      </w:r>
      <w:r w:rsidRPr="00E63825">
        <w:rPr>
          <w:rFonts w:ascii="宋体" w:hAnsi="宋体" w:cs="宋体" w:hint="eastAsia"/>
          <w:bCs/>
          <w:color w:val="000000" w:themeColor="text1"/>
          <w:sz w:val="28"/>
          <w:szCs w:val="28"/>
        </w:rPr>
        <w:t>300号）文件规定自行填写。</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（2）残疾人福利单位价格扣除：</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①对残疾人福利性单位，给予10%的价格扣除，用扣除后的价格参与评审。</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②残疾人福利单位需按照采购文件的要求提供《残疾人福利性单位声明函》。</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③残疾人福利单位标准请参照《关于促进残疾人就业政府采购政策的通知》（财库〔2017〕141号）。</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（3）监狱和戒毒企业价格扣除</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①对监狱和戒毒企业（简称监狱企业）给予10%的价格扣除，用扣除后的价格参与评审。</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②监狱企业参加政府采购活动时，需提供由省级以上监狱管理局、戒毒管理局（含新疆生产建设兵团）出具的属于监狱企业的证明文件。供应商如不提供上述证明文件，价格将不做相应扣除。</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③监狱企业标准请参照《关于政府采购支持监狱企业发展有关问题的通知》（财库〔2014</w:t>
      </w:r>
      <w:r w:rsidRPr="00E63825">
        <w:rPr>
          <w:rFonts w:ascii="宋体" w:hAnsi="宋体" w:cs="宋体" w:hint="eastAsia"/>
          <w:color w:val="000000" w:themeColor="text1"/>
          <w:sz w:val="28"/>
          <w:szCs w:val="28"/>
          <w:lang w:val="zh-CN"/>
        </w:rPr>
        <w:t>〕</w:t>
      </w:r>
      <w:r w:rsidRPr="00E63825">
        <w:rPr>
          <w:rFonts w:ascii="宋体" w:hAnsi="宋体" w:cs="宋体" w:hint="eastAsia"/>
          <w:bCs/>
          <w:color w:val="000000" w:themeColor="text1"/>
          <w:sz w:val="28"/>
          <w:szCs w:val="28"/>
        </w:rPr>
        <w:t>68号）。</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（4）残疾人福利单位、监狱企业属于小型、微型企业的，不重复享受政策。</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（5）大中型企业与小微企业（残疾人福利单位、监狱企业）组成联合体或者大中型企业向小微企业（残疾人福利单位、监狱企业）分包</w:t>
      </w:r>
      <w:r w:rsidRPr="00E63825">
        <w:rPr>
          <w:rFonts w:ascii="宋体" w:hAnsi="宋体" w:cs="宋体" w:hint="eastAsia"/>
          <w:bCs/>
          <w:color w:val="000000" w:themeColor="text1"/>
          <w:sz w:val="28"/>
          <w:szCs w:val="28"/>
        </w:rPr>
        <w:lastRenderedPageBreak/>
        <w:t>的，对联合协议或者分包意向协议约定小微企业合同份额占到合同总金额30%以上的，对联合体或者大中型企业的报价给予6%的扣除，用扣除后的价格参与评审。</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（6）联合体各方均为小型、微型企业（残疾人福利单位、监狱企业）的，联合体享受上述同类价格扣除，用扣除后的价格参与评审。</w:t>
      </w:r>
    </w:p>
    <w:p w:rsidR="00431214" w:rsidRPr="00E63825" w:rsidRDefault="00B97F0F">
      <w:pPr>
        <w:spacing w:line="500" w:lineRule="exact"/>
        <w:ind w:firstLine="562"/>
        <w:rPr>
          <w:rFonts w:ascii="宋体" w:hAnsi="宋体" w:cs="宋体"/>
          <w:b/>
          <w:color w:val="000000" w:themeColor="text1"/>
          <w:sz w:val="28"/>
          <w:szCs w:val="28"/>
        </w:rPr>
      </w:pPr>
      <w:r w:rsidRPr="00E63825">
        <w:rPr>
          <w:rFonts w:ascii="宋体" w:hAnsi="宋体" w:cs="宋体" w:hint="eastAsia"/>
          <w:b/>
          <w:color w:val="000000" w:themeColor="text1"/>
          <w:sz w:val="28"/>
          <w:szCs w:val="28"/>
        </w:rPr>
        <w:t>（六）成交供应商的确定</w:t>
      </w:r>
    </w:p>
    <w:p w:rsidR="00312530" w:rsidRPr="00E63825" w:rsidRDefault="00312530" w:rsidP="00312530">
      <w:pPr>
        <w:spacing w:line="500" w:lineRule="exact"/>
        <w:ind w:firstLine="555"/>
        <w:rPr>
          <w:rFonts w:ascii="宋体" w:hAnsi="宋体" w:cs="宋体"/>
          <w:color w:val="000000" w:themeColor="text1"/>
          <w:sz w:val="28"/>
          <w:szCs w:val="28"/>
        </w:rPr>
      </w:pPr>
      <w:r w:rsidRPr="00E63825">
        <w:rPr>
          <w:rFonts w:ascii="宋体" w:hAnsi="宋体" w:cs="宋体" w:hint="eastAsia"/>
          <w:color w:val="000000" w:themeColor="text1"/>
          <w:sz w:val="28"/>
          <w:szCs w:val="28"/>
        </w:rPr>
        <w:t>磋商小组汇总各评委评分后，按照评审得分由高到低顺序推荐3名成交候选供应商，并编写评审报告。符合《政府采购竞争性磋商采购方式管理暂行办法》第二十一条第三款或《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如技术指标不能区分优劣顺序的，则通过抽签方式随机确定排名顺序。</w:t>
      </w:r>
    </w:p>
    <w:p w:rsidR="00431214" w:rsidRPr="00E63825" w:rsidRDefault="00312530" w:rsidP="00312530">
      <w:pPr>
        <w:spacing w:line="500" w:lineRule="exact"/>
        <w:ind w:firstLine="555"/>
        <w:rPr>
          <w:rFonts w:ascii="宋体" w:hAnsi="宋体" w:cs="宋体"/>
          <w:color w:val="000000" w:themeColor="text1"/>
          <w:sz w:val="28"/>
          <w:szCs w:val="28"/>
        </w:rPr>
      </w:pPr>
      <w:r w:rsidRPr="00E63825">
        <w:rPr>
          <w:rFonts w:ascii="宋体" w:hAnsi="宋体" w:cs="宋体" w:hint="eastAsia"/>
          <w:color w:val="000000" w:themeColor="text1"/>
          <w:sz w:val="28"/>
          <w:szCs w:val="28"/>
        </w:rPr>
        <w:t>采购人应根据磋商小组推荐的成交候选供应商确定成交供应商。</w:t>
      </w:r>
    </w:p>
    <w:p w:rsidR="00E3709C" w:rsidRPr="00E63825" w:rsidRDefault="00E3709C" w:rsidP="00312530">
      <w:pPr>
        <w:spacing w:line="500" w:lineRule="exact"/>
        <w:ind w:firstLine="555"/>
        <w:rPr>
          <w:rFonts w:ascii="宋体" w:hAnsi="宋体" w:cs="宋体"/>
          <w:b/>
          <w:color w:val="000000" w:themeColor="text1"/>
          <w:sz w:val="28"/>
          <w:szCs w:val="28"/>
        </w:rPr>
      </w:pPr>
      <w:r w:rsidRPr="00E63825">
        <w:rPr>
          <w:rFonts w:ascii="宋体" w:hAnsi="宋体" w:cs="宋体" w:hint="eastAsia"/>
          <w:b/>
          <w:color w:val="000000" w:themeColor="text1"/>
          <w:sz w:val="28"/>
          <w:szCs w:val="28"/>
        </w:rPr>
        <w:t>备注：若投标人参加本项目二个标包的投标，则只能按一标包、二标包的开标顺序确定为一个标包的第一中成交候选供应商，前一标包的第一成交候选供应商仍可参与后续标包的开标、评标，但不得作为后续标包的第一成交候选供应商。</w:t>
      </w:r>
    </w:p>
    <w:p w:rsidR="00431214" w:rsidRPr="00E63825" w:rsidRDefault="00B97F0F">
      <w:pPr>
        <w:spacing w:line="500" w:lineRule="exact"/>
        <w:ind w:firstLine="555"/>
        <w:rPr>
          <w:rFonts w:ascii="宋体" w:hAnsi="宋体" w:cs="宋体"/>
          <w:b/>
          <w:color w:val="000000" w:themeColor="text1"/>
          <w:sz w:val="28"/>
          <w:szCs w:val="28"/>
        </w:rPr>
      </w:pPr>
      <w:r w:rsidRPr="00E63825">
        <w:rPr>
          <w:rFonts w:ascii="宋体" w:hAnsi="宋体" w:cs="宋体" w:hint="eastAsia"/>
          <w:b/>
          <w:color w:val="000000" w:themeColor="text1"/>
          <w:sz w:val="28"/>
          <w:szCs w:val="28"/>
        </w:rPr>
        <w:t>（七）公告成交结果</w:t>
      </w:r>
    </w:p>
    <w:p w:rsidR="00431214" w:rsidRPr="00E63825" w:rsidRDefault="00B97F0F">
      <w:pPr>
        <w:spacing w:line="500" w:lineRule="exact"/>
        <w:ind w:firstLine="570"/>
        <w:rPr>
          <w:rFonts w:ascii="宋体" w:hAnsi="宋体" w:cs="宋体"/>
          <w:color w:val="000000" w:themeColor="text1"/>
          <w:sz w:val="28"/>
          <w:szCs w:val="28"/>
        </w:rPr>
      </w:pPr>
      <w:r w:rsidRPr="00E63825">
        <w:rPr>
          <w:rFonts w:ascii="宋体" w:hAnsi="宋体" w:cs="宋体" w:hint="eastAsia"/>
          <w:color w:val="000000" w:themeColor="text1"/>
          <w:sz w:val="28"/>
          <w:szCs w:val="28"/>
        </w:rPr>
        <w:t>自确定成交供应商之日起2个工作日内，在江苏政府采购网公告成交结果，公告期限为1个工作日。</w:t>
      </w:r>
    </w:p>
    <w:p w:rsidR="00431214" w:rsidRPr="00E63825" w:rsidRDefault="00B97F0F">
      <w:pPr>
        <w:spacing w:line="500" w:lineRule="exact"/>
        <w:ind w:firstLine="560"/>
        <w:rPr>
          <w:rFonts w:ascii="宋体" w:hAnsi="宋体" w:cs="宋体"/>
          <w:b/>
          <w:bCs/>
          <w:color w:val="000000" w:themeColor="text1"/>
          <w:sz w:val="28"/>
          <w:szCs w:val="28"/>
        </w:rPr>
      </w:pPr>
      <w:r w:rsidRPr="00E63825">
        <w:rPr>
          <w:rFonts w:ascii="宋体" w:hAnsi="宋体" w:cs="宋体" w:hint="eastAsia"/>
          <w:b/>
          <w:color w:val="000000" w:themeColor="text1"/>
          <w:sz w:val="28"/>
          <w:szCs w:val="28"/>
        </w:rPr>
        <w:t>（</w:t>
      </w:r>
      <w:r w:rsidRPr="00E63825">
        <w:rPr>
          <w:rFonts w:ascii="宋体" w:hAnsi="宋体" w:cs="宋体" w:hint="eastAsia"/>
          <w:b/>
          <w:bCs/>
          <w:color w:val="000000" w:themeColor="text1"/>
          <w:sz w:val="28"/>
          <w:szCs w:val="28"/>
        </w:rPr>
        <w:t>八</w:t>
      </w:r>
      <w:r w:rsidRPr="00E63825">
        <w:rPr>
          <w:rFonts w:ascii="宋体" w:hAnsi="宋体" w:cs="宋体" w:hint="eastAsia"/>
          <w:b/>
          <w:color w:val="000000" w:themeColor="text1"/>
          <w:sz w:val="28"/>
          <w:szCs w:val="28"/>
        </w:rPr>
        <w:t>）</w:t>
      </w:r>
      <w:r w:rsidRPr="00E63825">
        <w:rPr>
          <w:rFonts w:ascii="宋体" w:hAnsi="宋体" w:cs="宋体" w:hint="eastAsia"/>
          <w:b/>
          <w:bCs/>
          <w:color w:val="000000" w:themeColor="text1"/>
          <w:sz w:val="28"/>
          <w:szCs w:val="28"/>
        </w:rPr>
        <w:t>发放成交通知书</w:t>
      </w:r>
    </w:p>
    <w:p w:rsidR="00431214" w:rsidRPr="00E63825" w:rsidRDefault="00B97F0F">
      <w:pPr>
        <w:spacing w:line="500" w:lineRule="exact"/>
        <w:ind w:firstLine="570"/>
        <w:rPr>
          <w:rFonts w:ascii="宋体" w:hAnsi="宋体" w:cs="宋体"/>
          <w:color w:val="000000" w:themeColor="text1"/>
          <w:sz w:val="28"/>
          <w:szCs w:val="28"/>
        </w:rPr>
      </w:pPr>
      <w:r w:rsidRPr="00E63825">
        <w:rPr>
          <w:rFonts w:ascii="宋体" w:hAnsi="宋体" w:cs="宋体" w:hint="eastAsia"/>
          <w:color w:val="000000" w:themeColor="text1"/>
          <w:sz w:val="28"/>
          <w:szCs w:val="28"/>
        </w:rPr>
        <w:t>公告成交结果的同时，采购人向成交供应商发放成交通知书。</w:t>
      </w:r>
    </w:p>
    <w:p w:rsidR="00431214" w:rsidRPr="00E63825" w:rsidRDefault="00B97F0F">
      <w:pPr>
        <w:spacing w:line="500" w:lineRule="exact"/>
        <w:ind w:firstLine="570"/>
        <w:rPr>
          <w:rFonts w:ascii="宋体" w:hAnsi="宋体" w:cs="宋体"/>
          <w:color w:val="000000" w:themeColor="text1"/>
          <w:sz w:val="28"/>
          <w:szCs w:val="28"/>
        </w:rPr>
      </w:pPr>
      <w:r w:rsidRPr="00E63825">
        <w:rPr>
          <w:rFonts w:ascii="宋体" w:hAnsi="宋体" w:cs="宋体" w:hint="eastAsia"/>
          <w:color w:val="000000" w:themeColor="text1"/>
          <w:sz w:val="28"/>
          <w:szCs w:val="28"/>
        </w:rPr>
        <w:t>成交通知书发出后，采购人不得违法改变成交结果，成交供应商无正当理由不得放弃成交。</w:t>
      </w:r>
    </w:p>
    <w:p w:rsidR="00431214" w:rsidRPr="00E63825" w:rsidRDefault="00B97F0F">
      <w:pPr>
        <w:spacing w:line="500" w:lineRule="exact"/>
        <w:ind w:firstLine="570"/>
        <w:rPr>
          <w:rFonts w:ascii="宋体" w:hAnsi="宋体" w:cs="宋体"/>
          <w:b/>
          <w:bCs/>
          <w:color w:val="000000" w:themeColor="text1"/>
          <w:sz w:val="28"/>
          <w:szCs w:val="28"/>
        </w:rPr>
      </w:pPr>
      <w:r w:rsidRPr="00E63825">
        <w:rPr>
          <w:rFonts w:ascii="宋体" w:hAnsi="宋体" w:cs="宋体" w:hint="eastAsia"/>
          <w:b/>
          <w:bCs/>
          <w:color w:val="000000" w:themeColor="text1"/>
          <w:sz w:val="28"/>
          <w:szCs w:val="28"/>
        </w:rPr>
        <w:t>特别说明：成交供应商在成交结果公告结束后须提供三套（一正二</w:t>
      </w:r>
      <w:r w:rsidRPr="00E63825">
        <w:rPr>
          <w:rFonts w:ascii="宋体" w:hAnsi="宋体" w:cs="宋体" w:hint="eastAsia"/>
          <w:b/>
          <w:bCs/>
          <w:color w:val="000000" w:themeColor="text1"/>
          <w:sz w:val="28"/>
          <w:szCs w:val="28"/>
        </w:rPr>
        <w:lastRenderedPageBreak/>
        <w:t>副）加盖红章的系统内打印的纸质响应文件给招标代理机构。</w:t>
      </w:r>
    </w:p>
    <w:p w:rsidR="00431214" w:rsidRPr="00E63825" w:rsidRDefault="00B97F0F">
      <w:pPr>
        <w:spacing w:line="500" w:lineRule="exact"/>
        <w:jc w:val="center"/>
        <w:outlineLvl w:val="0"/>
        <w:rPr>
          <w:rFonts w:asciiTheme="minorEastAsia" w:eastAsiaTheme="minorEastAsia" w:hAnsiTheme="minorEastAsia"/>
          <w:b/>
          <w:bCs/>
          <w:color w:val="000000" w:themeColor="text1"/>
          <w:sz w:val="36"/>
          <w:szCs w:val="36"/>
          <w:lang w:val="zh-CN"/>
        </w:rPr>
      </w:pPr>
      <w:r w:rsidRPr="00E63825">
        <w:rPr>
          <w:rFonts w:asciiTheme="minorEastAsia" w:eastAsiaTheme="minorEastAsia" w:hAnsiTheme="minorEastAsia"/>
          <w:b/>
          <w:color w:val="000000" w:themeColor="text1"/>
          <w:sz w:val="36"/>
          <w:szCs w:val="36"/>
        </w:rPr>
        <w:br w:type="page" w:clear="all"/>
      </w:r>
      <w:r w:rsidRPr="00E63825">
        <w:rPr>
          <w:rFonts w:asciiTheme="minorEastAsia" w:eastAsiaTheme="minorEastAsia" w:hAnsiTheme="minorEastAsia" w:hint="eastAsia"/>
          <w:b/>
          <w:bCs/>
          <w:color w:val="000000" w:themeColor="text1"/>
          <w:sz w:val="36"/>
          <w:szCs w:val="36"/>
          <w:lang w:val="zh-CN"/>
        </w:rPr>
        <w:lastRenderedPageBreak/>
        <w:t>第五部分  响应文件格式</w:t>
      </w:r>
    </w:p>
    <w:p w:rsidR="00431214" w:rsidRPr="00E63825" w:rsidRDefault="00B97F0F">
      <w:pPr>
        <w:spacing w:line="500" w:lineRule="exact"/>
        <w:ind w:firstLine="560"/>
        <w:rPr>
          <w:rFonts w:ascii="宋体" w:hAnsi="宋体" w:cs="宋体"/>
          <w:color w:val="000000" w:themeColor="text1"/>
          <w:sz w:val="28"/>
          <w:szCs w:val="28"/>
          <w:lang w:val="zh-CN"/>
        </w:rPr>
      </w:pPr>
      <w:r w:rsidRPr="00E63825">
        <w:rPr>
          <w:rFonts w:ascii="宋体" w:hAnsi="宋体" w:cs="宋体" w:hint="eastAsia"/>
          <w:color w:val="000000" w:themeColor="text1"/>
          <w:sz w:val="28"/>
          <w:szCs w:val="28"/>
          <w:lang w:val="zh-CN"/>
        </w:rPr>
        <w:t>1.</w:t>
      </w:r>
      <w:r w:rsidRPr="00E63825">
        <w:rPr>
          <w:rFonts w:ascii="宋体" w:hAnsi="宋体" w:cs="宋体" w:hint="eastAsia"/>
          <w:color w:val="000000" w:themeColor="text1"/>
          <w:sz w:val="28"/>
          <w:szCs w:val="28"/>
        </w:rPr>
        <w:t>响应人符合《中华人民共和国政府采购法》第二十二条规定条件的声明函</w:t>
      </w:r>
      <w:r w:rsidRPr="00E63825">
        <w:rPr>
          <w:rFonts w:ascii="宋体" w:hAnsi="宋体" w:cs="宋体" w:hint="eastAsia"/>
          <w:color w:val="000000" w:themeColor="text1"/>
          <w:sz w:val="28"/>
          <w:szCs w:val="28"/>
          <w:lang w:val="zh-CN"/>
        </w:rPr>
        <w:t>（格式见附件1）（如分公司参加响应的，另需提供总公司的授权证明）；</w:t>
      </w:r>
    </w:p>
    <w:p w:rsidR="00431214" w:rsidRPr="00E63825" w:rsidRDefault="00B97F0F">
      <w:pPr>
        <w:spacing w:line="500" w:lineRule="exact"/>
        <w:ind w:firstLine="560"/>
        <w:rPr>
          <w:rFonts w:ascii="宋体" w:hAnsi="宋体" w:cs="宋体"/>
          <w:color w:val="000000" w:themeColor="text1"/>
          <w:sz w:val="28"/>
          <w:szCs w:val="28"/>
          <w:lang w:val="zh-CN"/>
        </w:rPr>
      </w:pPr>
      <w:r w:rsidRPr="00E63825">
        <w:rPr>
          <w:rFonts w:ascii="宋体" w:hAnsi="宋体" w:cs="宋体" w:hint="eastAsia"/>
          <w:color w:val="000000" w:themeColor="text1"/>
          <w:sz w:val="28"/>
          <w:szCs w:val="28"/>
          <w:lang w:val="zh-CN"/>
        </w:rPr>
        <w:t>2.法人或者其他组织的营业执照等证明文件，自然人参加的提供身份证明；</w:t>
      </w:r>
    </w:p>
    <w:p w:rsidR="00431214" w:rsidRPr="00E63825" w:rsidRDefault="00B97F0F">
      <w:pPr>
        <w:spacing w:line="500" w:lineRule="exact"/>
        <w:ind w:firstLine="560"/>
        <w:rPr>
          <w:rFonts w:ascii="宋体" w:hAnsi="宋体" w:cs="宋体"/>
          <w:color w:val="000000" w:themeColor="text1"/>
          <w:sz w:val="28"/>
          <w:szCs w:val="28"/>
          <w:lang w:val="zh-CN"/>
        </w:rPr>
      </w:pPr>
      <w:r w:rsidRPr="00E63825">
        <w:rPr>
          <w:rFonts w:ascii="宋体" w:hAnsi="宋体" w:cs="宋体" w:hint="eastAsia"/>
          <w:color w:val="000000" w:themeColor="text1"/>
          <w:sz w:val="28"/>
          <w:szCs w:val="28"/>
          <w:lang w:val="zh-CN"/>
        </w:rPr>
        <w:t>3.法定代表人参加响应的提供法定代表人身份证明书（格式见附件2）；非法定代表人参加响应的提供法定代表人授权委托书原件（格式见附件3）；</w:t>
      </w:r>
    </w:p>
    <w:p w:rsidR="00431214" w:rsidRPr="00E63825" w:rsidRDefault="00B97F0F">
      <w:pPr>
        <w:spacing w:line="500" w:lineRule="exact"/>
        <w:ind w:firstLine="560"/>
        <w:rPr>
          <w:rFonts w:ascii="宋体" w:hAnsi="宋体" w:cs="宋体"/>
          <w:color w:val="000000" w:themeColor="text1"/>
          <w:sz w:val="28"/>
          <w:szCs w:val="28"/>
          <w:lang w:val="zh-CN"/>
        </w:rPr>
      </w:pPr>
      <w:r w:rsidRPr="00E63825">
        <w:rPr>
          <w:rFonts w:ascii="宋体" w:hAnsi="宋体" w:cs="宋体" w:hint="eastAsia"/>
          <w:color w:val="000000" w:themeColor="text1"/>
          <w:sz w:val="28"/>
          <w:szCs w:val="28"/>
        </w:rPr>
        <w:t>4.</w:t>
      </w:r>
      <w:r w:rsidRPr="00E63825">
        <w:rPr>
          <w:rFonts w:ascii="宋体" w:hAnsi="宋体" w:cs="宋体" w:hint="eastAsia"/>
          <w:color w:val="000000" w:themeColor="text1"/>
          <w:sz w:val="28"/>
          <w:szCs w:val="28"/>
          <w:lang w:val="zh-CN"/>
        </w:rPr>
        <w:t>供应商信用承诺书（格式见附件</w:t>
      </w:r>
      <w:r w:rsidRPr="00E63825">
        <w:rPr>
          <w:rFonts w:ascii="宋体" w:hAnsi="宋体" w:cs="宋体" w:hint="eastAsia"/>
          <w:color w:val="000000" w:themeColor="text1"/>
          <w:sz w:val="28"/>
          <w:szCs w:val="28"/>
        </w:rPr>
        <w:t>4</w:t>
      </w:r>
      <w:r w:rsidRPr="00E63825">
        <w:rPr>
          <w:rFonts w:ascii="宋体" w:hAnsi="宋体" w:cs="宋体" w:hint="eastAsia"/>
          <w:color w:val="000000" w:themeColor="text1"/>
          <w:sz w:val="28"/>
          <w:szCs w:val="28"/>
          <w:lang w:val="zh-CN"/>
        </w:rPr>
        <w:t>）；</w:t>
      </w:r>
    </w:p>
    <w:p w:rsidR="00431214" w:rsidRDefault="00B97F0F">
      <w:pPr>
        <w:spacing w:line="500" w:lineRule="exact"/>
        <w:ind w:firstLine="560"/>
        <w:rPr>
          <w:rFonts w:ascii="宋体" w:hAnsi="宋体" w:cs="宋体"/>
          <w:color w:val="000000" w:themeColor="text1"/>
          <w:sz w:val="28"/>
          <w:szCs w:val="28"/>
          <w:lang w:val="zh-CN"/>
        </w:rPr>
      </w:pPr>
      <w:r w:rsidRPr="00E63825">
        <w:rPr>
          <w:rFonts w:ascii="宋体" w:hAnsi="宋体" w:cs="宋体" w:hint="eastAsia"/>
          <w:color w:val="000000" w:themeColor="text1"/>
          <w:sz w:val="28"/>
          <w:szCs w:val="28"/>
        </w:rPr>
        <w:t>5.</w:t>
      </w:r>
      <w:r w:rsidRPr="00E63825">
        <w:rPr>
          <w:rFonts w:ascii="宋体" w:hAnsi="宋体" w:cs="宋体" w:hint="eastAsia"/>
          <w:color w:val="000000" w:themeColor="text1"/>
          <w:sz w:val="28"/>
          <w:szCs w:val="28"/>
          <w:lang w:val="zh-CN"/>
        </w:rPr>
        <w:t>磋商响应函（格式见附件</w:t>
      </w:r>
      <w:r w:rsidRPr="00E63825">
        <w:rPr>
          <w:rFonts w:ascii="宋体" w:hAnsi="宋体" w:cs="宋体" w:hint="eastAsia"/>
          <w:color w:val="000000" w:themeColor="text1"/>
          <w:sz w:val="28"/>
          <w:szCs w:val="28"/>
        </w:rPr>
        <w:t>5</w:t>
      </w:r>
      <w:r w:rsidRPr="00E63825">
        <w:rPr>
          <w:rFonts w:ascii="宋体" w:hAnsi="宋体" w:cs="宋体" w:hint="eastAsia"/>
          <w:color w:val="000000" w:themeColor="text1"/>
          <w:sz w:val="28"/>
          <w:szCs w:val="28"/>
          <w:lang w:val="zh-CN"/>
        </w:rPr>
        <w:t>）；</w:t>
      </w:r>
    </w:p>
    <w:p w:rsidR="0019573C" w:rsidRPr="00E63825" w:rsidRDefault="0019573C">
      <w:pPr>
        <w:spacing w:line="500" w:lineRule="exact"/>
        <w:ind w:firstLine="560"/>
        <w:rPr>
          <w:rFonts w:ascii="宋体" w:hAnsi="宋体" w:cs="宋体"/>
          <w:color w:val="000000" w:themeColor="text1"/>
          <w:sz w:val="28"/>
          <w:szCs w:val="28"/>
          <w:lang w:val="zh-CN"/>
        </w:rPr>
      </w:pPr>
      <w:r w:rsidRPr="00E63825">
        <w:rPr>
          <w:rFonts w:ascii="宋体" w:hAnsi="宋体" w:cs="宋体" w:hint="eastAsia"/>
          <w:bCs/>
          <w:color w:val="000000" w:themeColor="text1"/>
          <w:sz w:val="28"/>
          <w:szCs w:val="28"/>
        </w:rPr>
        <w:t>6.</w:t>
      </w:r>
      <w:r w:rsidRPr="00E63825">
        <w:rPr>
          <w:rFonts w:ascii="宋体" w:hAnsi="宋体" w:cs="宋体" w:hint="eastAsia"/>
          <w:color w:val="000000" w:themeColor="text1"/>
          <w:sz w:val="28"/>
          <w:szCs w:val="28"/>
        </w:rPr>
        <w:t>合法有效的营业执照</w:t>
      </w:r>
      <w:r>
        <w:rPr>
          <w:rFonts w:ascii="宋体" w:hAnsi="宋体" w:cs="宋体" w:hint="eastAsia"/>
          <w:color w:val="000000" w:themeColor="text1"/>
          <w:sz w:val="28"/>
          <w:szCs w:val="28"/>
        </w:rPr>
        <w:t>原件扫描件</w:t>
      </w:r>
      <w:r w:rsidRPr="00E63825">
        <w:rPr>
          <w:rFonts w:ascii="宋体" w:hAnsi="宋体" w:cs="宋体" w:hint="eastAsia"/>
          <w:color w:val="000000" w:themeColor="text1"/>
          <w:sz w:val="28"/>
          <w:szCs w:val="28"/>
        </w:rPr>
        <w:t>；</w:t>
      </w:r>
    </w:p>
    <w:p w:rsidR="00312530" w:rsidRPr="00E63825" w:rsidRDefault="0019573C" w:rsidP="00312530">
      <w:pPr>
        <w:spacing w:line="500" w:lineRule="exact"/>
        <w:ind w:firstLine="560"/>
        <w:rPr>
          <w:rFonts w:ascii="宋体" w:hAnsi="宋体" w:cs="宋体"/>
          <w:bCs/>
          <w:color w:val="000000" w:themeColor="text1"/>
          <w:sz w:val="28"/>
          <w:szCs w:val="28"/>
        </w:rPr>
      </w:pPr>
      <w:r>
        <w:rPr>
          <w:rFonts w:ascii="宋体" w:hAnsi="宋体" w:cs="宋体" w:hint="eastAsia"/>
          <w:bCs/>
          <w:color w:val="000000" w:themeColor="text1"/>
          <w:sz w:val="28"/>
          <w:szCs w:val="28"/>
        </w:rPr>
        <w:t>7.</w:t>
      </w:r>
      <w:r w:rsidR="009D7650" w:rsidRPr="00E63825">
        <w:rPr>
          <w:rFonts w:ascii="宋体" w:hAnsi="宋体" w:cs="宋体" w:hint="eastAsia"/>
          <w:bCs/>
          <w:color w:val="000000" w:themeColor="text1"/>
          <w:sz w:val="28"/>
          <w:szCs w:val="28"/>
        </w:rPr>
        <w:t>投标供应商</w:t>
      </w:r>
      <w:r w:rsidR="00312530" w:rsidRPr="00E63825">
        <w:rPr>
          <w:rFonts w:ascii="宋体" w:hAnsi="宋体" w:cs="宋体" w:hint="eastAsia"/>
          <w:bCs/>
          <w:color w:val="000000" w:themeColor="text1"/>
          <w:sz w:val="28"/>
          <w:szCs w:val="28"/>
        </w:rPr>
        <w:t>具备满足项目要求的船台（或船坞）、码头、维修车间等修理场所、起吊能力；修理场所航道水深、最小净空高度等满足船舶安全进出、停泊要求；场地需满足拟维修船舶的最大船长、型宽、吃水及空船重量要求；船舶上下排必须使用船坞、轨道上下排，确保船舶平稳上下排，上排设施须满足最大船型吨位要求；</w:t>
      </w:r>
      <w:r w:rsidR="00312530" w:rsidRPr="00E63825">
        <w:rPr>
          <w:rFonts w:ascii="宋体" w:hAnsi="宋体" w:cs="宋体" w:hint="eastAsia"/>
          <w:b/>
          <w:bCs/>
          <w:color w:val="000000" w:themeColor="text1"/>
          <w:sz w:val="28"/>
          <w:szCs w:val="28"/>
        </w:rPr>
        <w:t>提供承诺函，格式自拟</w:t>
      </w:r>
      <w:r w:rsidR="00312530" w:rsidRPr="00E63825">
        <w:rPr>
          <w:rFonts w:ascii="宋体" w:hAnsi="宋体" w:cs="宋体" w:hint="eastAsia"/>
          <w:bCs/>
          <w:color w:val="000000" w:themeColor="text1"/>
          <w:sz w:val="28"/>
          <w:szCs w:val="28"/>
        </w:rPr>
        <w:t>（合同签订前采购人将现场核实成交供应商的基础设施情况，如虚假承诺的则取消成交资格，且列入采购人招投标市场黑名单。）；</w:t>
      </w:r>
    </w:p>
    <w:p w:rsidR="00431214" w:rsidRPr="00E63825" w:rsidRDefault="0019573C" w:rsidP="00312530">
      <w:pPr>
        <w:spacing w:line="500" w:lineRule="exact"/>
        <w:ind w:firstLine="560"/>
        <w:rPr>
          <w:rFonts w:ascii="宋体" w:hAnsi="宋体" w:cs="宋体"/>
          <w:bCs/>
          <w:color w:val="000000" w:themeColor="text1"/>
          <w:sz w:val="28"/>
          <w:szCs w:val="28"/>
        </w:rPr>
      </w:pPr>
      <w:r>
        <w:rPr>
          <w:rFonts w:ascii="宋体" w:hAnsi="宋体" w:cs="宋体" w:hint="eastAsia"/>
          <w:bCs/>
          <w:color w:val="000000" w:themeColor="text1"/>
          <w:sz w:val="28"/>
          <w:szCs w:val="28"/>
        </w:rPr>
        <w:t>8</w:t>
      </w:r>
      <w:r w:rsidR="00312530" w:rsidRPr="00E63825">
        <w:rPr>
          <w:rFonts w:ascii="宋体" w:hAnsi="宋体" w:cs="宋体" w:hint="eastAsia"/>
          <w:bCs/>
          <w:color w:val="000000" w:themeColor="text1"/>
          <w:sz w:val="28"/>
          <w:szCs w:val="28"/>
        </w:rPr>
        <w:t>.投标供应商需承诺本项目的柴油机维</w:t>
      </w:r>
      <w:r w:rsidR="009D7650" w:rsidRPr="00E63825">
        <w:rPr>
          <w:rFonts w:ascii="宋体" w:hAnsi="宋体" w:cs="宋体" w:hint="eastAsia"/>
          <w:bCs/>
          <w:color w:val="000000" w:themeColor="text1"/>
          <w:sz w:val="28"/>
          <w:szCs w:val="28"/>
        </w:rPr>
        <w:t>修由持有柴油机制造商签发的维修授权书的柴油机维修单位进行，</w:t>
      </w:r>
      <w:r w:rsidR="00312530" w:rsidRPr="00E63825">
        <w:rPr>
          <w:rFonts w:ascii="宋体" w:hAnsi="宋体" w:cs="宋体" w:hint="eastAsia"/>
          <w:b/>
          <w:bCs/>
          <w:color w:val="000000" w:themeColor="text1"/>
          <w:sz w:val="28"/>
          <w:szCs w:val="28"/>
        </w:rPr>
        <w:t>提供承诺函，格式自拟</w:t>
      </w:r>
      <w:r w:rsidR="00312530" w:rsidRPr="00E63825">
        <w:rPr>
          <w:rFonts w:ascii="宋体" w:hAnsi="宋体" w:cs="宋体" w:hint="eastAsia"/>
          <w:bCs/>
          <w:color w:val="000000" w:themeColor="text1"/>
          <w:sz w:val="28"/>
          <w:szCs w:val="28"/>
        </w:rPr>
        <w:t>（合同签订前须向采购人提供与柴油机维修单位合作证明及柴油机维修合作单位须持有柴油机制造商签发的维修授权书，如不能提供的则视为无履约能力，取消成交资格，且列入采购人招投标市场黑名单。）；</w:t>
      </w:r>
    </w:p>
    <w:p w:rsidR="00A23955" w:rsidRPr="00E63825" w:rsidRDefault="0019573C">
      <w:pPr>
        <w:spacing w:line="500" w:lineRule="exact"/>
        <w:ind w:firstLine="560"/>
        <w:rPr>
          <w:rFonts w:ascii="宋体" w:hAnsi="宋体" w:cs="宋体"/>
          <w:bCs/>
          <w:color w:val="000000" w:themeColor="text1"/>
          <w:sz w:val="28"/>
          <w:szCs w:val="28"/>
          <w:lang w:val="zh-CN"/>
        </w:rPr>
      </w:pPr>
      <w:r>
        <w:rPr>
          <w:rFonts w:ascii="宋体" w:hAnsi="宋体" w:cs="宋体" w:hint="eastAsia"/>
          <w:bCs/>
          <w:color w:val="000000" w:themeColor="text1"/>
          <w:sz w:val="28"/>
          <w:szCs w:val="28"/>
        </w:rPr>
        <w:t>9</w:t>
      </w:r>
      <w:r w:rsidR="00B97F0F" w:rsidRPr="00E63825">
        <w:rPr>
          <w:rFonts w:ascii="宋体" w:hAnsi="宋体" w:cs="宋体" w:hint="eastAsia"/>
          <w:bCs/>
          <w:color w:val="000000" w:themeColor="text1"/>
          <w:sz w:val="28"/>
          <w:szCs w:val="28"/>
        </w:rPr>
        <w:t>.</w:t>
      </w:r>
      <w:r w:rsidR="00A23955" w:rsidRPr="00E63825">
        <w:rPr>
          <w:rFonts w:hint="eastAsia"/>
          <w:color w:val="000000" w:themeColor="text1"/>
        </w:rPr>
        <w:t xml:space="preserve"> </w:t>
      </w:r>
      <w:r w:rsidR="00A23955" w:rsidRPr="00E63825">
        <w:rPr>
          <w:rFonts w:ascii="宋体" w:hAnsi="宋体" w:cs="宋体" w:hint="eastAsia"/>
          <w:bCs/>
          <w:color w:val="000000" w:themeColor="text1"/>
          <w:sz w:val="28"/>
          <w:szCs w:val="28"/>
        </w:rPr>
        <w:t>在“信用中国”网站（www.creditchina.gov.cn）查询，无被列入失信被执行人、重大税收违法案件当事人名单、政府采购严重失信行为记录名单及其他不符合《中华人民共和国政府采购法》第二十二条</w:t>
      </w:r>
      <w:r w:rsidR="00A23955" w:rsidRPr="00E63825">
        <w:rPr>
          <w:rFonts w:ascii="宋体" w:hAnsi="宋体" w:cs="宋体" w:hint="eastAsia"/>
          <w:bCs/>
          <w:color w:val="000000" w:themeColor="text1"/>
          <w:sz w:val="28"/>
          <w:szCs w:val="28"/>
        </w:rPr>
        <w:lastRenderedPageBreak/>
        <w:t>规定条件的信用记录。（投标时提供查询截图或信用信息报告）</w:t>
      </w:r>
    </w:p>
    <w:p w:rsidR="00431214" w:rsidRPr="00E63825" w:rsidRDefault="0019573C">
      <w:pPr>
        <w:spacing w:line="500" w:lineRule="exact"/>
        <w:ind w:firstLine="560"/>
        <w:rPr>
          <w:rFonts w:ascii="宋体" w:hAnsi="宋体" w:cs="宋体"/>
          <w:bCs/>
          <w:color w:val="000000" w:themeColor="text1"/>
          <w:sz w:val="28"/>
          <w:szCs w:val="28"/>
          <w:lang w:val="zh-CN"/>
        </w:rPr>
      </w:pPr>
      <w:r>
        <w:rPr>
          <w:rFonts w:ascii="宋体" w:hAnsi="宋体" w:cs="宋体" w:hint="eastAsia"/>
          <w:bCs/>
          <w:color w:val="000000" w:themeColor="text1"/>
          <w:sz w:val="28"/>
          <w:szCs w:val="28"/>
          <w:lang w:val="zh-CN"/>
        </w:rPr>
        <w:t>10</w:t>
      </w:r>
      <w:r w:rsidR="00A23955" w:rsidRPr="00E63825">
        <w:rPr>
          <w:rFonts w:ascii="宋体" w:hAnsi="宋体" w:cs="宋体" w:hint="eastAsia"/>
          <w:bCs/>
          <w:color w:val="000000" w:themeColor="text1"/>
          <w:sz w:val="28"/>
          <w:szCs w:val="28"/>
          <w:lang w:val="zh-CN"/>
        </w:rPr>
        <w:t>.</w:t>
      </w:r>
      <w:r w:rsidR="00B97F0F" w:rsidRPr="00E63825">
        <w:rPr>
          <w:rFonts w:ascii="宋体" w:hAnsi="宋体" w:cs="宋体" w:hint="eastAsia"/>
          <w:bCs/>
          <w:color w:val="000000" w:themeColor="text1"/>
          <w:sz w:val="28"/>
          <w:szCs w:val="28"/>
          <w:lang w:val="zh-CN"/>
        </w:rPr>
        <w:t>商务部分正负偏离表（格式见附件6）、技术部分正负偏离表（格式见附件7）</w:t>
      </w:r>
      <w:r w:rsidR="00B97F0F" w:rsidRPr="00E63825">
        <w:rPr>
          <w:rFonts w:ascii="宋体" w:hAnsi="宋体" w:cs="宋体" w:hint="eastAsia"/>
          <w:color w:val="000000" w:themeColor="text1"/>
          <w:sz w:val="28"/>
          <w:szCs w:val="28"/>
          <w:lang w:val="zh-CN"/>
        </w:rPr>
        <w:t>；</w:t>
      </w:r>
    </w:p>
    <w:p w:rsidR="00431214" w:rsidRPr="00E63825" w:rsidRDefault="00B97F0F">
      <w:pPr>
        <w:spacing w:line="500" w:lineRule="exact"/>
        <w:ind w:firstLine="560"/>
        <w:rPr>
          <w:rFonts w:ascii="宋体" w:hAnsi="宋体" w:cs="宋体"/>
          <w:bCs/>
          <w:color w:val="000000" w:themeColor="text1"/>
          <w:sz w:val="28"/>
          <w:szCs w:val="28"/>
          <w:lang w:val="zh-CN"/>
        </w:rPr>
      </w:pPr>
      <w:r w:rsidRPr="00E63825">
        <w:rPr>
          <w:rFonts w:ascii="宋体" w:hAnsi="宋体" w:cs="宋体" w:hint="eastAsia"/>
          <w:bCs/>
          <w:color w:val="000000" w:themeColor="text1"/>
          <w:sz w:val="28"/>
          <w:szCs w:val="28"/>
          <w:lang w:val="zh-CN"/>
        </w:rPr>
        <w:t>填制正负偏离表，完全响应的，请以空白表列示。不完全响应的，必须在偏离表中列示；列示不全的，视同故意隐瞒。</w:t>
      </w:r>
    </w:p>
    <w:p w:rsidR="00431214" w:rsidRPr="00E63825" w:rsidRDefault="00A23955">
      <w:pPr>
        <w:spacing w:line="500" w:lineRule="exact"/>
        <w:ind w:firstLine="560"/>
        <w:rPr>
          <w:rFonts w:ascii="宋体" w:hAnsi="宋体" w:cs="宋体"/>
          <w:color w:val="000000" w:themeColor="text1"/>
          <w:sz w:val="28"/>
          <w:szCs w:val="28"/>
          <w:lang w:val="zh-CN"/>
        </w:rPr>
      </w:pPr>
      <w:r w:rsidRPr="00E63825">
        <w:rPr>
          <w:rFonts w:ascii="宋体" w:hAnsi="宋体" w:cs="宋体" w:hint="eastAsia"/>
          <w:bCs/>
          <w:color w:val="000000" w:themeColor="text1"/>
          <w:sz w:val="28"/>
          <w:szCs w:val="28"/>
        </w:rPr>
        <w:t>1</w:t>
      </w:r>
      <w:r w:rsidR="0019573C">
        <w:rPr>
          <w:rFonts w:ascii="宋体" w:hAnsi="宋体" w:cs="宋体" w:hint="eastAsia"/>
          <w:bCs/>
          <w:color w:val="000000" w:themeColor="text1"/>
          <w:sz w:val="28"/>
          <w:szCs w:val="28"/>
        </w:rPr>
        <w:t>1</w:t>
      </w:r>
      <w:r w:rsidR="00B97F0F" w:rsidRPr="00E63825">
        <w:rPr>
          <w:rFonts w:ascii="宋体" w:hAnsi="宋体" w:cs="宋体" w:hint="eastAsia"/>
          <w:bCs/>
          <w:color w:val="000000" w:themeColor="text1"/>
          <w:sz w:val="28"/>
          <w:szCs w:val="28"/>
          <w:lang w:val="zh-CN"/>
        </w:rPr>
        <w:t>.</w:t>
      </w:r>
      <w:r w:rsidR="00B97F0F" w:rsidRPr="00E63825">
        <w:rPr>
          <w:rFonts w:ascii="宋体" w:hAnsi="宋体" w:cs="宋体" w:hint="eastAsia"/>
          <w:color w:val="000000" w:themeColor="text1"/>
          <w:sz w:val="28"/>
          <w:szCs w:val="28"/>
        </w:rPr>
        <w:t>磋商报价表</w:t>
      </w:r>
      <w:r w:rsidR="00B97F0F" w:rsidRPr="00E63825">
        <w:rPr>
          <w:rFonts w:ascii="宋体" w:hAnsi="宋体" w:cs="宋体" w:hint="eastAsia"/>
          <w:bCs/>
          <w:color w:val="000000" w:themeColor="text1"/>
          <w:sz w:val="28"/>
          <w:szCs w:val="28"/>
          <w:lang w:val="zh-CN"/>
        </w:rPr>
        <w:t>[</w:t>
      </w:r>
      <w:r w:rsidR="00B97F0F" w:rsidRPr="00E63825">
        <w:rPr>
          <w:rFonts w:ascii="宋体" w:hAnsi="宋体" w:cs="宋体" w:hint="eastAsia"/>
          <w:color w:val="000000" w:themeColor="text1"/>
          <w:sz w:val="28"/>
          <w:szCs w:val="28"/>
          <w:lang w:val="zh-CN"/>
        </w:rPr>
        <w:t>格式见</w:t>
      </w:r>
      <w:r w:rsidR="00B97F0F" w:rsidRPr="00E63825">
        <w:rPr>
          <w:rFonts w:ascii="宋体" w:hAnsi="宋体" w:cs="宋体" w:hint="eastAsia"/>
          <w:color w:val="000000" w:themeColor="text1"/>
          <w:sz w:val="28"/>
          <w:szCs w:val="28"/>
        </w:rPr>
        <w:t>“苏采云”</w:t>
      </w:r>
      <w:r w:rsidR="00B97F0F" w:rsidRPr="00E63825">
        <w:rPr>
          <w:rFonts w:ascii="宋体" w:hAnsi="宋体" w:cs="宋体" w:hint="eastAsia"/>
          <w:color w:val="000000" w:themeColor="text1"/>
          <w:sz w:val="28"/>
          <w:szCs w:val="28"/>
          <w:lang w:val="zh-CN"/>
        </w:rPr>
        <w:t>系统内电子投标（响应）文件中</w:t>
      </w:r>
      <w:r w:rsidR="00B97F0F" w:rsidRPr="00E63825">
        <w:rPr>
          <w:rFonts w:ascii="宋体" w:hAnsi="宋体" w:cs="宋体" w:hint="eastAsia"/>
          <w:color w:val="000000" w:themeColor="text1"/>
          <w:sz w:val="28"/>
          <w:szCs w:val="28"/>
        </w:rPr>
        <w:t>表示</w:t>
      </w:r>
      <w:r w:rsidR="00B97F0F" w:rsidRPr="00E63825">
        <w:rPr>
          <w:rFonts w:ascii="宋体" w:hAnsi="宋体" w:cs="宋体" w:hint="eastAsia"/>
          <w:bCs/>
          <w:color w:val="000000" w:themeColor="text1"/>
          <w:sz w:val="28"/>
          <w:szCs w:val="28"/>
          <w:lang w:val="zh-CN"/>
        </w:rPr>
        <w:t>]</w:t>
      </w:r>
      <w:r w:rsidR="00B97F0F" w:rsidRPr="00E63825">
        <w:rPr>
          <w:rFonts w:ascii="宋体" w:hAnsi="宋体" w:cs="宋体" w:hint="eastAsia"/>
          <w:color w:val="000000" w:themeColor="text1"/>
          <w:sz w:val="28"/>
          <w:szCs w:val="28"/>
          <w:lang w:val="zh-CN"/>
        </w:rPr>
        <w:t xml:space="preserve">； </w:t>
      </w:r>
    </w:p>
    <w:p w:rsidR="00431214" w:rsidRPr="00E63825" w:rsidRDefault="00312530">
      <w:pPr>
        <w:spacing w:line="500" w:lineRule="exact"/>
        <w:ind w:firstLine="560"/>
        <w:rPr>
          <w:rFonts w:ascii="宋体" w:hAnsi="宋体" w:cs="宋体"/>
          <w:color w:val="000000" w:themeColor="text1"/>
          <w:sz w:val="28"/>
          <w:szCs w:val="28"/>
          <w:lang w:val="zh-CN"/>
        </w:rPr>
      </w:pPr>
      <w:r w:rsidRPr="00E63825">
        <w:rPr>
          <w:rFonts w:ascii="宋体" w:hAnsi="宋体" w:cs="宋体" w:hint="eastAsia"/>
          <w:color w:val="000000" w:themeColor="text1"/>
          <w:sz w:val="28"/>
          <w:szCs w:val="28"/>
        </w:rPr>
        <w:t>1</w:t>
      </w:r>
      <w:r w:rsidR="0019573C">
        <w:rPr>
          <w:rFonts w:ascii="宋体" w:hAnsi="宋体" w:cs="宋体" w:hint="eastAsia"/>
          <w:color w:val="000000" w:themeColor="text1"/>
          <w:sz w:val="28"/>
          <w:szCs w:val="28"/>
        </w:rPr>
        <w:t>2</w:t>
      </w:r>
      <w:r w:rsidR="00B97F0F" w:rsidRPr="00E63825">
        <w:rPr>
          <w:rFonts w:ascii="宋体" w:hAnsi="宋体" w:cs="宋体" w:hint="eastAsia"/>
          <w:color w:val="000000" w:themeColor="text1"/>
          <w:sz w:val="28"/>
          <w:szCs w:val="28"/>
          <w:lang w:val="zh-CN"/>
        </w:rPr>
        <w:t>.分项报价明细表（格式见附件8）；</w:t>
      </w:r>
    </w:p>
    <w:p w:rsidR="00431214" w:rsidRPr="00E63825" w:rsidRDefault="00B97F0F">
      <w:pPr>
        <w:spacing w:line="500" w:lineRule="exact"/>
        <w:ind w:firstLine="560"/>
        <w:rPr>
          <w:rFonts w:ascii="宋体" w:hAnsi="宋体" w:cs="宋体"/>
          <w:color w:val="000000" w:themeColor="text1"/>
          <w:sz w:val="28"/>
          <w:szCs w:val="28"/>
          <w:lang w:val="zh-CN"/>
        </w:rPr>
      </w:pPr>
      <w:r w:rsidRPr="00E63825">
        <w:rPr>
          <w:rFonts w:ascii="宋体" w:hAnsi="宋体" w:cs="宋体" w:hint="eastAsia"/>
          <w:color w:val="000000" w:themeColor="text1"/>
          <w:sz w:val="28"/>
          <w:szCs w:val="28"/>
        </w:rPr>
        <w:t>1</w:t>
      </w:r>
      <w:r w:rsidR="0019573C">
        <w:rPr>
          <w:rFonts w:ascii="宋体" w:hAnsi="宋体" w:cs="宋体" w:hint="eastAsia"/>
          <w:color w:val="000000" w:themeColor="text1"/>
          <w:sz w:val="28"/>
          <w:szCs w:val="28"/>
        </w:rPr>
        <w:t>3</w:t>
      </w:r>
      <w:r w:rsidRPr="00E63825">
        <w:rPr>
          <w:rFonts w:ascii="宋体" w:hAnsi="宋体" w:cs="宋体" w:hint="eastAsia"/>
          <w:color w:val="000000" w:themeColor="text1"/>
          <w:sz w:val="28"/>
          <w:szCs w:val="28"/>
          <w:lang w:val="zh-CN"/>
        </w:rPr>
        <w:t>.</w:t>
      </w:r>
      <w:r w:rsidRPr="00E63825">
        <w:rPr>
          <w:rFonts w:ascii="宋体" w:hAnsi="宋体" w:cs="宋体" w:hint="eastAsia"/>
          <w:color w:val="000000" w:themeColor="text1"/>
          <w:sz w:val="28"/>
          <w:szCs w:val="28"/>
        </w:rPr>
        <w:t>中小企业声明函（格式见附件9）；</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lang w:val="zh-CN"/>
        </w:rPr>
        <w:t>1</w:t>
      </w:r>
      <w:r w:rsidR="0019573C">
        <w:rPr>
          <w:rFonts w:ascii="宋体" w:hAnsi="宋体" w:cs="宋体" w:hint="eastAsia"/>
          <w:color w:val="000000" w:themeColor="text1"/>
          <w:sz w:val="28"/>
          <w:szCs w:val="28"/>
        </w:rPr>
        <w:t>4</w:t>
      </w:r>
      <w:r w:rsidRPr="00E63825">
        <w:rPr>
          <w:rFonts w:ascii="宋体" w:hAnsi="宋体" w:cs="宋体" w:hint="eastAsia"/>
          <w:color w:val="000000" w:themeColor="text1"/>
          <w:sz w:val="28"/>
          <w:szCs w:val="28"/>
          <w:lang w:val="zh-CN"/>
        </w:rPr>
        <w:t>.</w:t>
      </w:r>
      <w:r w:rsidRPr="00E63825">
        <w:rPr>
          <w:rFonts w:ascii="宋体" w:hAnsi="宋体" w:cs="宋体" w:hint="eastAsia"/>
          <w:color w:val="000000" w:themeColor="text1"/>
          <w:sz w:val="28"/>
          <w:szCs w:val="28"/>
        </w:rPr>
        <w:t>残疾人福利性单位声明函（格式见附件10）；</w:t>
      </w:r>
    </w:p>
    <w:p w:rsidR="00431214"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color w:val="000000" w:themeColor="text1"/>
          <w:sz w:val="28"/>
          <w:szCs w:val="28"/>
        </w:rPr>
        <w:t>1</w:t>
      </w:r>
      <w:r w:rsidR="0019573C">
        <w:rPr>
          <w:rFonts w:ascii="宋体" w:hAnsi="宋体" w:cs="宋体" w:hint="eastAsia"/>
          <w:color w:val="000000" w:themeColor="text1"/>
          <w:sz w:val="28"/>
          <w:szCs w:val="28"/>
        </w:rPr>
        <w:t>5</w:t>
      </w:r>
      <w:r w:rsidRPr="00E63825">
        <w:rPr>
          <w:rFonts w:ascii="宋体" w:hAnsi="宋体" w:cs="宋体" w:hint="eastAsia"/>
          <w:color w:val="000000" w:themeColor="text1"/>
          <w:sz w:val="28"/>
          <w:szCs w:val="28"/>
        </w:rPr>
        <w:t>.</w:t>
      </w:r>
      <w:r w:rsidRPr="00E63825">
        <w:rPr>
          <w:rFonts w:ascii="宋体" w:hAnsi="宋体" w:cs="宋体" w:hint="eastAsia"/>
          <w:bCs/>
          <w:color w:val="000000" w:themeColor="text1"/>
          <w:sz w:val="28"/>
          <w:szCs w:val="28"/>
        </w:rPr>
        <w:t>监狱和戒毒企业证明材料（格式见附件11）</w:t>
      </w:r>
      <w:r w:rsidR="006F4B1D">
        <w:rPr>
          <w:rFonts w:ascii="宋体" w:hAnsi="宋体" w:cs="宋体" w:hint="eastAsia"/>
          <w:bCs/>
          <w:color w:val="000000" w:themeColor="text1"/>
          <w:sz w:val="28"/>
          <w:szCs w:val="28"/>
        </w:rPr>
        <w:t>；</w:t>
      </w:r>
    </w:p>
    <w:p w:rsidR="00431214" w:rsidRPr="006F4B1D" w:rsidRDefault="006F4B1D" w:rsidP="006F4B1D">
      <w:pPr>
        <w:spacing w:line="500" w:lineRule="exact"/>
        <w:ind w:firstLine="560"/>
        <w:rPr>
          <w:rFonts w:ascii="宋体" w:hAnsi="宋体" w:cs="宋体"/>
          <w:color w:val="000000" w:themeColor="text1"/>
          <w:sz w:val="28"/>
          <w:szCs w:val="28"/>
          <w:lang w:val="zh-CN"/>
        </w:rPr>
      </w:pPr>
      <w:r>
        <w:rPr>
          <w:rFonts w:ascii="宋体" w:hAnsi="宋体" w:cs="宋体" w:hint="eastAsia"/>
          <w:bCs/>
          <w:color w:val="000000" w:themeColor="text1"/>
          <w:sz w:val="28"/>
          <w:szCs w:val="28"/>
        </w:rPr>
        <w:t>16.最后报价表</w:t>
      </w:r>
      <w:r w:rsidRPr="00E63825">
        <w:rPr>
          <w:rFonts w:ascii="宋体" w:hAnsi="宋体" w:cs="宋体" w:hint="eastAsia"/>
          <w:bCs/>
          <w:color w:val="000000" w:themeColor="text1"/>
          <w:sz w:val="28"/>
          <w:szCs w:val="28"/>
        </w:rPr>
        <w:t>（格式见附件1</w:t>
      </w:r>
      <w:r>
        <w:rPr>
          <w:rFonts w:ascii="宋体" w:hAnsi="宋体" w:cs="宋体" w:hint="eastAsia"/>
          <w:bCs/>
          <w:color w:val="000000" w:themeColor="text1"/>
          <w:sz w:val="28"/>
          <w:szCs w:val="28"/>
        </w:rPr>
        <w:t>2</w:t>
      </w:r>
      <w:r w:rsidRPr="00E63825">
        <w:rPr>
          <w:rFonts w:ascii="宋体" w:hAnsi="宋体" w:cs="宋体" w:hint="eastAsia"/>
          <w:bCs/>
          <w:color w:val="000000" w:themeColor="text1"/>
          <w:sz w:val="28"/>
          <w:szCs w:val="28"/>
        </w:rPr>
        <w:t>）。</w:t>
      </w:r>
      <w:r w:rsidR="00C509DD" w:rsidRPr="00C509DD">
        <w:rPr>
          <w:rFonts w:ascii="宋体" w:hAnsi="宋体" w:cs="宋体" w:hint="eastAsia"/>
          <w:b/>
          <w:bCs/>
          <w:color w:val="000000" w:themeColor="text1"/>
          <w:sz w:val="28"/>
          <w:szCs w:val="28"/>
        </w:rPr>
        <w:t>本项目所有最后报价表无需在制作响应文件时上传提交，在开标后系统发起最后报价时提交。</w:t>
      </w: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B97F0F">
      <w:pPr>
        <w:widowControl/>
        <w:jc w:val="left"/>
        <w:rPr>
          <w:rFonts w:ascii="宋体" w:hAnsi="宋体" w:cs="宋体"/>
          <w:b/>
          <w:bCs/>
          <w:color w:val="000000" w:themeColor="text1"/>
          <w:sz w:val="32"/>
          <w:szCs w:val="32"/>
          <w:lang w:val="zh-CN"/>
        </w:rPr>
      </w:pPr>
      <w:r w:rsidRPr="00E63825">
        <w:rPr>
          <w:rFonts w:eastAsia="方正黑体_GBK"/>
          <w:color w:val="000000" w:themeColor="text1"/>
          <w:sz w:val="32"/>
          <w:szCs w:val="32"/>
          <w:lang w:val="zh-CN"/>
        </w:rPr>
        <w:br w:type="page" w:clear="all"/>
      </w:r>
      <w:r w:rsidRPr="00E63825">
        <w:rPr>
          <w:rFonts w:ascii="宋体" w:hAnsi="宋体" w:cs="宋体" w:hint="eastAsia"/>
          <w:b/>
          <w:bCs/>
          <w:color w:val="000000" w:themeColor="text1"/>
          <w:sz w:val="32"/>
          <w:szCs w:val="32"/>
          <w:lang w:val="zh-CN"/>
        </w:rPr>
        <w:lastRenderedPageBreak/>
        <w:t>附件1</w:t>
      </w:r>
    </w:p>
    <w:p w:rsidR="009D7650" w:rsidRPr="00E63825" w:rsidRDefault="009D7650" w:rsidP="009D7650">
      <w:pPr>
        <w:pStyle w:val="Heading4"/>
        <w:rPr>
          <w:color w:val="000000" w:themeColor="text1"/>
          <w:lang w:val="zh-CN"/>
        </w:rPr>
      </w:pPr>
    </w:p>
    <w:p w:rsidR="00431214" w:rsidRPr="00E63825" w:rsidRDefault="00B97F0F" w:rsidP="0067037C">
      <w:pPr>
        <w:spacing w:line="360" w:lineRule="auto"/>
        <w:jc w:val="center"/>
        <w:rPr>
          <w:rFonts w:ascii="宋体" w:hAnsi="宋体" w:cs="宋体"/>
          <w:b/>
          <w:color w:val="000000" w:themeColor="text1"/>
          <w:spacing w:val="-6"/>
          <w:sz w:val="30"/>
          <w:szCs w:val="30"/>
        </w:rPr>
      </w:pPr>
      <w:r w:rsidRPr="00E63825">
        <w:rPr>
          <w:rFonts w:ascii="宋体" w:hAnsi="宋体" w:cs="宋体" w:hint="eastAsia"/>
          <w:b/>
          <w:color w:val="000000" w:themeColor="text1"/>
          <w:spacing w:val="-6"/>
          <w:sz w:val="30"/>
          <w:szCs w:val="30"/>
        </w:rPr>
        <w:t>响应人符合《中华人民共和国政府采购法》第二十二条规定条件的</w:t>
      </w:r>
    </w:p>
    <w:p w:rsidR="00431214" w:rsidRPr="00E63825" w:rsidRDefault="00B97F0F">
      <w:pPr>
        <w:jc w:val="center"/>
        <w:rPr>
          <w:rFonts w:ascii="宋体" w:hAnsi="宋体" w:cs="宋体"/>
          <w:b/>
          <w:color w:val="000000" w:themeColor="text1"/>
          <w:sz w:val="30"/>
          <w:szCs w:val="30"/>
        </w:rPr>
      </w:pPr>
      <w:r w:rsidRPr="00E63825">
        <w:rPr>
          <w:rFonts w:ascii="宋体" w:hAnsi="宋体" w:cs="宋体" w:hint="eastAsia"/>
          <w:b/>
          <w:color w:val="000000" w:themeColor="text1"/>
          <w:sz w:val="30"/>
          <w:szCs w:val="30"/>
        </w:rPr>
        <w:t>声明函</w:t>
      </w:r>
    </w:p>
    <w:p w:rsidR="00431214" w:rsidRPr="00E63825" w:rsidRDefault="00431214">
      <w:pPr>
        <w:spacing w:line="520" w:lineRule="exact"/>
        <w:ind w:firstLine="482"/>
        <w:rPr>
          <w:rFonts w:ascii="宋体" w:hAnsi="宋体"/>
          <w:b/>
          <w:bCs/>
          <w:color w:val="000000" w:themeColor="text1"/>
          <w:sz w:val="24"/>
          <w:szCs w:val="21"/>
        </w:rPr>
      </w:pPr>
    </w:p>
    <w:p w:rsidR="00431214" w:rsidRPr="00E63825" w:rsidRDefault="00B97F0F">
      <w:pPr>
        <w:spacing w:line="520" w:lineRule="exact"/>
        <w:rPr>
          <w:rFonts w:eastAsia="仿宋"/>
          <w:b/>
          <w:bCs/>
          <w:color w:val="000000" w:themeColor="text1"/>
          <w:sz w:val="28"/>
          <w:szCs w:val="28"/>
        </w:rPr>
      </w:pPr>
      <w:r w:rsidRPr="00E63825">
        <w:rPr>
          <w:rFonts w:eastAsia="仿宋"/>
          <w:bCs/>
          <w:color w:val="000000" w:themeColor="text1"/>
          <w:sz w:val="28"/>
          <w:szCs w:val="28"/>
        </w:rPr>
        <w:t>我单位参加（</w:t>
      </w:r>
      <w:r w:rsidR="009D7650" w:rsidRPr="00E63825">
        <w:rPr>
          <w:rFonts w:eastAsia="仿宋" w:hint="eastAsia"/>
          <w:bCs/>
          <w:color w:val="000000" w:themeColor="text1"/>
          <w:sz w:val="28"/>
          <w:szCs w:val="28"/>
          <w:u w:val="single"/>
        </w:rPr>
        <w:t xml:space="preserve">        </w:t>
      </w:r>
      <w:r w:rsidRPr="00E63825">
        <w:rPr>
          <w:rFonts w:eastAsia="仿宋"/>
          <w:bCs/>
          <w:color w:val="000000" w:themeColor="text1"/>
          <w:sz w:val="28"/>
          <w:szCs w:val="28"/>
          <w:u w:val="single"/>
        </w:rPr>
        <w:t>项目名称</w:t>
      </w:r>
      <w:r w:rsidRPr="00E63825">
        <w:rPr>
          <w:rFonts w:eastAsia="仿宋"/>
          <w:bCs/>
          <w:color w:val="000000" w:themeColor="text1"/>
          <w:sz w:val="28"/>
          <w:szCs w:val="28"/>
        </w:rPr>
        <w:t>）</w:t>
      </w:r>
      <w:r w:rsidRPr="00E63825">
        <w:rPr>
          <w:rFonts w:ascii="仿宋" w:eastAsia="仿宋" w:hAnsi="仿宋" w:cs="仿宋" w:hint="eastAsia"/>
          <w:color w:val="000000" w:themeColor="text1"/>
          <w:sz w:val="28"/>
          <w:szCs w:val="28"/>
        </w:rPr>
        <w:t>（</w:t>
      </w:r>
      <w:r w:rsidRPr="00E63825">
        <w:rPr>
          <w:rFonts w:ascii="仿宋" w:eastAsia="仿宋" w:hAnsi="仿宋" w:cs="仿宋" w:hint="eastAsia"/>
          <w:color w:val="000000" w:themeColor="text1"/>
          <w:sz w:val="28"/>
          <w:szCs w:val="28"/>
          <w:u w:val="single"/>
        </w:rPr>
        <w:t xml:space="preserve">项目编号：       </w:t>
      </w:r>
      <w:r w:rsidR="009D7650" w:rsidRPr="00E63825">
        <w:rPr>
          <w:rFonts w:ascii="仿宋" w:eastAsia="仿宋" w:hAnsi="仿宋" w:cs="仿宋" w:hint="eastAsia"/>
          <w:color w:val="000000" w:themeColor="text1"/>
          <w:sz w:val="28"/>
          <w:szCs w:val="28"/>
          <w:u w:val="single"/>
        </w:rPr>
        <w:t xml:space="preserve"> </w:t>
      </w:r>
      <w:r w:rsidRPr="00E63825">
        <w:rPr>
          <w:rFonts w:ascii="仿宋" w:eastAsia="仿宋" w:hAnsi="仿宋" w:cs="仿宋" w:hint="eastAsia"/>
          <w:color w:val="000000" w:themeColor="text1"/>
          <w:sz w:val="28"/>
          <w:szCs w:val="28"/>
        </w:rPr>
        <w:t>）响应</w:t>
      </w:r>
      <w:r w:rsidRPr="00E63825">
        <w:rPr>
          <w:rFonts w:eastAsia="仿宋"/>
          <w:bCs/>
          <w:color w:val="000000" w:themeColor="text1"/>
          <w:sz w:val="28"/>
          <w:szCs w:val="28"/>
        </w:rPr>
        <w:t>活动。针对《中华人民共和国政府采购法》第二十二条规定做出如下声明：</w:t>
      </w:r>
    </w:p>
    <w:p w:rsidR="00431214" w:rsidRPr="00E63825" w:rsidRDefault="00B97F0F">
      <w:pPr>
        <w:spacing w:line="520" w:lineRule="exact"/>
        <w:ind w:firstLine="482"/>
        <w:rPr>
          <w:rFonts w:eastAsia="仿宋"/>
          <w:color w:val="000000" w:themeColor="text1"/>
          <w:sz w:val="28"/>
          <w:szCs w:val="28"/>
        </w:rPr>
      </w:pPr>
      <w:r w:rsidRPr="00E63825">
        <w:rPr>
          <w:rFonts w:eastAsia="仿宋"/>
          <w:bCs/>
          <w:color w:val="000000" w:themeColor="text1"/>
          <w:sz w:val="28"/>
          <w:szCs w:val="28"/>
        </w:rPr>
        <w:t>1.</w:t>
      </w:r>
      <w:r w:rsidRPr="00E63825">
        <w:rPr>
          <w:rFonts w:eastAsia="仿宋"/>
          <w:bCs/>
          <w:color w:val="000000" w:themeColor="text1"/>
          <w:sz w:val="28"/>
          <w:szCs w:val="28"/>
        </w:rPr>
        <w:t>我单位具有独立承担民事责任的能力；</w:t>
      </w:r>
    </w:p>
    <w:p w:rsidR="00431214" w:rsidRPr="00E63825" w:rsidRDefault="00B97F0F">
      <w:pPr>
        <w:spacing w:line="520" w:lineRule="exact"/>
        <w:ind w:firstLine="482"/>
        <w:rPr>
          <w:rFonts w:eastAsia="仿宋"/>
          <w:color w:val="000000" w:themeColor="text1"/>
          <w:sz w:val="28"/>
          <w:szCs w:val="28"/>
        </w:rPr>
      </w:pPr>
      <w:r w:rsidRPr="00E63825">
        <w:rPr>
          <w:rFonts w:eastAsia="仿宋"/>
          <w:color w:val="000000" w:themeColor="text1"/>
          <w:sz w:val="28"/>
          <w:szCs w:val="28"/>
        </w:rPr>
        <w:t>2.</w:t>
      </w:r>
      <w:r w:rsidRPr="00E63825">
        <w:rPr>
          <w:rFonts w:eastAsia="仿宋"/>
          <w:color w:val="000000" w:themeColor="text1"/>
          <w:sz w:val="28"/>
          <w:szCs w:val="28"/>
        </w:rPr>
        <w:t>我单位具有良好的商业信誉和健全的财务会计制度；</w:t>
      </w:r>
    </w:p>
    <w:p w:rsidR="00431214" w:rsidRPr="00E63825" w:rsidRDefault="00B97F0F">
      <w:pPr>
        <w:spacing w:line="520" w:lineRule="exact"/>
        <w:ind w:firstLine="482"/>
        <w:rPr>
          <w:rFonts w:eastAsia="仿宋"/>
          <w:color w:val="000000" w:themeColor="text1"/>
          <w:sz w:val="28"/>
          <w:szCs w:val="28"/>
        </w:rPr>
      </w:pPr>
      <w:r w:rsidRPr="00E63825">
        <w:rPr>
          <w:rFonts w:eastAsia="仿宋"/>
          <w:color w:val="000000" w:themeColor="text1"/>
          <w:sz w:val="28"/>
          <w:szCs w:val="28"/>
        </w:rPr>
        <w:t>3.</w:t>
      </w:r>
      <w:r w:rsidRPr="00E63825">
        <w:rPr>
          <w:rFonts w:eastAsia="仿宋"/>
          <w:color w:val="000000" w:themeColor="text1"/>
          <w:sz w:val="28"/>
          <w:szCs w:val="28"/>
        </w:rPr>
        <w:t>我单位具有履行合同所必需的设备和专业技术能力；</w:t>
      </w:r>
    </w:p>
    <w:p w:rsidR="00431214" w:rsidRPr="00E63825" w:rsidRDefault="00B97F0F">
      <w:pPr>
        <w:spacing w:line="520" w:lineRule="exact"/>
        <w:ind w:firstLine="482"/>
        <w:rPr>
          <w:rFonts w:eastAsia="仿宋"/>
          <w:color w:val="000000" w:themeColor="text1"/>
          <w:sz w:val="28"/>
          <w:szCs w:val="28"/>
        </w:rPr>
      </w:pPr>
      <w:r w:rsidRPr="00E63825">
        <w:rPr>
          <w:rFonts w:eastAsia="仿宋"/>
          <w:color w:val="000000" w:themeColor="text1"/>
          <w:sz w:val="28"/>
          <w:szCs w:val="28"/>
        </w:rPr>
        <w:t>4.</w:t>
      </w:r>
      <w:r w:rsidRPr="00E63825">
        <w:rPr>
          <w:rFonts w:eastAsia="仿宋"/>
          <w:color w:val="000000" w:themeColor="text1"/>
          <w:sz w:val="28"/>
          <w:szCs w:val="28"/>
        </w:rPr>
        <w:t>我单位有依法缴纳税收和社会保障资金的良好记录；</w:t>
      </w:r>
    </w:p>
    <w:p w:rsidR="00431214" w:rsidRPr="00E63825" w:rsidRDefault="00B97F0F">
      <w:pPr>
        <w:spacing w:line="520" w:lineRule="exact"/>
        <w:ind w:firstLine="482"/>
        <w:rPr>
          <w:rFonts w:eastAsia="仿宋"/>
          <w:color w:val="000000" w:themeColor="text1"/>
          <w:sz w:val="28"/>
          <w:szCs w:val="28"/>
        </w:rPr>
      </w:pPr>
      <w:r w:rsidRPr="00E63825">
        <w:rPr>
          <w:rFonts w:eastAsia="仿宋"/>
          <w:color w:val="000000" w:themeColor="text1"/>
          <w:sz w:val="28"/>
          <w:szCs w:val="28"/>
        </w:rPr>
        <w:t>5.</w:t>
      </w:r>
      <w:r w:rsidRPr="00E63825">
        <w:rPr>
          <w:rFonts w:eastAsia="仿宋"/>
          <w:color w:val="000000" w:themeColor="text1"/>
          <w:sz w:val="28"/>
          <w:szCs w:val="28"/>
        </w:rPr>
        <w:t>我单位参加政府采购活动前三年内，在经营活动中没有重大违法记录；（</w:t>
      </w:r>
      <w:r w:rsidRPr="00E63825">
        <w:rPr>
          <w:rFonts w:eastAsia="仿宋"/>
          <w:color w:val="000000" w:themeColor="text1"/>
          <w:sz w:val="28"/>
          <w:szCs w:val="28"/>
        </w:rPr>
        <w:t>1.</w:t>
      </w:r>
      <w:r w:rsidRPr="00E63825">
        <w:rPr>
          <w:rFonts w:eastAsia="仿宋"/>
          <w:color w:val="000000" w:themeColor="text1"/>
          <w:sz w:val="28"/>
          <w:szCs w:val="28"/>
        </w:rPr>
        <w:t>供应商在参加政府采购活动前三年内因违法经营被禁止在一定期限内参加政府采购活动，期限届满的，可以参加政府采购活动。</w:t>
      </w:r>
      <w:r w:rsidRPr="00E63825">
        <w:rPr>
          <w:rFonts w:eastAsia="仿宋"/>
          <w:color w:val="000000" w:themeColor="text1"/>
          <w:sz w:val="28"/>
          <w:szCs w:val="28"/>
        </w:rPr>
        <w:t>2.</w:t>
      </w:r>
      <w:r w:rsidRPr="00E63825">
        <w:rPr>
          <w:rFonts w:eastAsia="仿宋"/>
          <w:color w:val="000000" w:themeColor="text1"/>
          <w:sz w:val="28"/>
          <w:szCs w:val="28"/>
        </w:rPr>
        <w:t>《中华人民共和国政府采购法实施条例》第十九条第一款规定的</w:t>
      </w:r>
      <w:r w:rsidRPr="00E63825">
        <w:rPr>
          <w:rFonts w:eastAsia="仿宋"/>
          <w:color w:val="000000" w:themeColor="text1"/>
          <w:sz w:val="28"/>
          <w:szCs w:val="28"/>
        </w:rPr>
        <w:t>“</w:t>
      </w:r>
      <w:r w:rsidRPr="00E63825">
        <w:rPr>
          <w:rFonts w:eastAsia="仿宋"/>
          <w:color w:val="000000" w:themeColor="text1"/>
          <w:sz w:val="28"/>
          <w:szCs w:val="28"/>
        </w:rPr>
        <w:t>较大数额罚款</w:t>
      </w:r>
      <w:r w:rsidRPr="00E63825">
        <w:rPr>
          <w:rFonts w:eastAsia="仿宋"/>
          <w:color w:val="000000" w:themeColor="text1"/>
          <w:sz w:val="28"/>
          <w:szCs w:val="28"/>
        </w:rPr>
        <w:t>”</w:t>
      </w:r>
      <w:r w:rsidRPr="00E63825">
        <w:rPr>
          <w:rFonts w:eastAsia="仿宋"/>
          <w:color w:val="000000" w:themeColor="text1"/>
          <w:sz w:val="28"/>
          <w:szCs w:val="28"/>
        </w:rPr>
        <w:t>认定为</w:t>
      </w:r>
      <w:r w:rsidRPr="00E63825">
        <w:rPr>
          <w:rFonts w:eastAsia="仿宋"/>
          <w:color w:val="000000" w:themeColor="text1"/>
          <w:sz w:val="28"/>
          <w:szCs w:val="28"/>
        </w:rPr>
        <w:t>200</w:t>
      </w:r>
      <w:r w:rsidRPr="00E63825">
        <w:rPr>
          <w:rFonts w:eastAsia="仿宋"/>
          <w:color w:val="000000" w:themeColor="text1"/>
          <w:sz w:val="28"/>
          <w:szCs w:val="28"/>
        </w:rPr>
        <w:t>万元以上的罚款，法律、行政法规以及国务院有关部门明确规定相关领域</w:t>
      </w:r>
      <w:r w:rsidRPr="00E63825">
        <w:rPr>
          <w:rFonts w:eastAsia="仿宋"/>
          <w:color w:val="000000" w:themeColor="text1"/>
          <w:sz w:val="28"/>
          <w:szCs w:val="28"/>
        </w:rPr>
        <w:t>“</w:t>
      </w:r>
      <w:r w:rsidRPr="00E63825">
        <w:rPr>
          <w:rFonts w:eastAsia="仿宋"/>
          <w:color w:val="000000" w:themeColor="text1"/>
          <w:sz w:val="28"/>
          <w:szCs w:val="28"/>
        </w:rPr>
        <w:t>较大数额罚款</w:t>
      </w:r>
      <w:r w:rsidRPr="00E63825">
        <w:rPr>
          <w:rFonts w:eastAsia="仿宋"/>
          <w:color w:val="000000" w:themeColor="text1"/>
          <w:sz w:val="28"/>
          <w:szCs w:val="28"/>
        </w:rPr>
        <w:t>”</w:t>
      </w:r>
      <w:r w:rsidRPr="00E63825">
        <w:rPr>
          <w:rFonts w:eastAsia="仿宋"/>
          <w:color w:val="000000" w:themeColor="text1"/>
          <w:sz w:val="28"/>
          <w:szCs w:val="28"/>
        </w:rPr>
        <w:t>标准高于</w:t>
      </w:r>
      <w:r w:rsidRPr="00E63825">
        <w:rPr>
          <w:rFonts w:eastAsia="仿宋"/>
          <w:color w:val="000000" w:themeColor="text1"/>
          <w:sz w:val="28"/>
          <w:szCs w:val="28"/>
        </w:rPr>
        <w:t>200</w:t>
      </w:r>
      <w:r w:rsidRPr="00E63825">
        <w:rPr>
          <w:rFonts w:eastAsia="仿宋"/>
          <w:color w:val="000000" w:themeColor="text1"/>
          <w:sz w:val="28"/>
          <w:szCs w:val="28"/>
        </w:rPr>
        <w:t>万元的，从其规定。）</w:t>
      </w:r>
    </w:p>
    <w:p w:rsidR="00431214" w:rsidRPr="00E63825" w:rsidRDefault="00B97F0F">
      <w:pPr>
        <w:spacing w:line="520" w:lineRule="exact"/>
        <w:ind w:firstLine="482"/>
        <w:rPr>
          <w:rFonts w:eastAsia="仿宋"/>
          <w:color w:val="000000" w:themeColor="text1"/>
          <w:sz w:val="28"/>
          <w:szCs w:val="28"/>
        </w:rPr>
      </w:pPr>
      <w:r w:rsidRPr="00E63825">
        <w:rPr>
          <w:rFonts w:eastAsia="仿宋"/>
          <w:color w:val="000000" w:themeColor="text1"/>
          <w:sz w:val="28"/>
          <w:szCs w:val="28"/>
        </w:rPr>
        <w:t>6.</w:t>
      </w:r>
      <w:r w:rsidRPr="00E63825">
        <w:rPr>
          <w:rFonts w:eastAsia="仿宋"/>
          <w:color w:val="000000" w:themeColor="text1"/>
          <w:sz w:val="28"/>
          <w:szCs w:val="28"/>
        </w:rPr>
        <w:t>我单位满足法律、行政法规规定的其他条件。</w:t>
      </w:r>
    </w:p>
    <w:p w:rsidR="00431214" w:rsidRPr="00E63825" w:rsidRDefault="00431214">
      <w:pPr>
        <w:spacing w:line="500" w:lineRule="exact"/>
        <w:rPr>
          <w:rFonts w:eastAsia="仿宋"/>
          <w:bCs/>
          <w:color w:val="000000" w:themeColor="text1"/>
          <w:sz w:val="28"/>
          <w:szCs w:val="28"/>
        </w:rPr>
      </w:pPr>
    </w:p>
    <w:p w:rsidR="00431214" w:rsidRPr="00E63825" w:rsidRDefault="00431214">
      <w:pPr>
        <w:spacing w:line="500" w:lineRule="exact"/>
        <w:rPr>
          <w:rFonts w:eastAsia="仿宋"/>
          <w:bCs/>
          <w:color w:val="000000" w:themeColor="text1"/>
          <w:sz w:val="28"/>
          <w:szCs w:val="28"/>
        </w:rPr>
      </w:pPr>
    </w:p>
    <w:p w:rsidR="00431214" w:rsidRPr="00E63825" w:rsidRDefault="00B97F0F">
      <w:pPr>
        <w:spacing w:line="460" w:lineRule="exact"/>
        <w:jc w:val="center"/>
        <w:rPr>
          <w:rFonts w:eastAsia="仿宋"/>
          <w:bCs/>
          <w:color w:val="000000" w:themeColor="text1"/>
          <w:sz w:val="28"/>
          <w:szCs w:val="28"/>
        </w:rPr>
      </w:pPr>
      <w:r w:rsidRPr="00E63825">
        <w:rPr>
          <w:rFonts w:eastAsia="仿宋"/>
          <w:bCs/>
          <w:color w:val="000000" w:themeColor="text1"/>
          <w:sz w:val="28"/>
          <w:szCs w:val="28"/>
        </w:rPr>
        <w:t xml:space="preserve"> </w:t>
      </w:r>
      <w:r w:rsidRPr="00E63825">
        <w:rPr>
          <w:rFonts w:eastAsia="仿宋"/>
          <w:bCs/>
          <w:color w:val="000000" w:themeColor="text1"/>
          <w:sz w:val="28"/>
          <w:szCs w:val="28"/>
        </w:rPr>
        <w:t>承诺人名称（</w:t>
      </w:r>
      <w:r w:rsidRPr="00E63825">
        <w:rPr>
          <w:rFonts w:eastAsia="仿宋" w:hint="eastAsia"/>
          <w:bCs/>
          <w:color w:val="000000" w:themeColor="text1"/>
          <w:sz w:val="28"/>
          <w:szCs w:val="28"/>
        </w:rPr>
        <w:t>加盖</w:t>
      </w:r>
      <w:r w:rsidRPr="00E63825">
        <w:rPr>
          <w:rFonts w:eastAsia="仿宋"/>
          <w:bCs/>
          <w:color w:val="000000" w:themeColor="text1"/>
          <w:sz w:val="28"/>
          <w:szCs w:val="28"/>
        </w:rPr>
        <w:t>公章）：</w:t>
      </w:r>
    </w:p>
    <w:p w:rsidR="00431214" w:rsidRPr="00E63825" w:rsidRDefault="00431214">
      <w:pPr>
        <w:spacing w:line="460" w:lineRule="exact"/>
        <w:jc w:val="right"/>
        <w:rPr>
          <w:rFonts w:eastAsia="仿宋"/>
          <w:bCs/>
          <w:color w:val="000000" w:themeColor="text1"/>
          <w:sz w:val="28"/>
          <w:szCs w:val="28"/>
        </w:rPr>
      </w:pPr>
    </w:p>
    <w:p w:rsidR="00431214" w:rsidRPr="00E63825" w:rsidRDefault="00B97F0F">
      <w:pPr>
        <w:spacing w:line="460" w:lineRule="exact"/>
        <w:jc w:val="right"/>
        <w:rPr>
          <w:rFonts w:eastAsia="仿宋"/>
          <w:bCs/>
          <w:color w:val="000000" w:themeColor="text1"/>
          <w:sz w:val="28"/>
          <w:szCs w:val="28"/>
        </w:rPr>
      </w:pPr>
      <w:r w:rsidRPr="00E63825">
        <w:rPr>
          <w:rFonts w:eastAsia="仿宋"/>
          <w:bCs/>
          <w:color w:val="000000" w:themeColor="text1"/>
          <w:sz w:val="28"/>
          <w:szCs w:val="28"/>
        </w:rPr>
        <w:t xml:space="preserve">                                </w:t>
      </w:r>
      <w:r w:rsidRPr="00E63825">
        <w:rPr>
          <w:rFonts w:eastAsia="仿宋"/>
          <w:bCs/>
          <w:color w:val="000000" w:themeColor="text1"/>
          <w:sz w:val="28"/>
          <w:szCs w:val="28"/>
        </w:rPr>
        <w:t>日期：</w:t>
      </w:r>
      <w:r w:rsidR="00DE565E" w:rsidRPr="00E63825">
        <w:rPr>
          <w:rFonts w:eastAsia="仿宋" w:hint="eastAsia"/>
          <w:bCs/>
          <w:color w:val="000000" w:themeColor="text1"/>
          <w:sz w:val="28"/>
          <w:szCs w:val="28"/>
        </w:rPr>
        <w:t xml:space="preserve">  </w:t>
      </w:r>
      <w:r w:rsidRPr="00E63825">
        <w:rPr>
          <w:rFonts w:eastAsia="仿宋"/>
          <w:bCs/>
          <w:color w:val="000000" w:themeColor="text1"/>
          <w:sz w:val="28"/>
          <w:szCs w:val="28"/>
        </w:rPr>
        <w:t>年</w:t>
      </w:r>
      <w:r w:rsidR="00DE565E" w:rsidRPr="00E63825">
        <w:rPr>
          <w:rFonts w:eastAsia="仿宋" w:hint="eastAsia"/>
          <w:bCs/>
          <w:color w:val="000000" w:themeColor="text1"/>
          <w:sz w:val="28"/>
          <w:szCs w:val="28"/>
        </w:rPr>
        <w:t xml:space="preserve">   </w:t>
      </w:r>
      <w:r w:rsidRPr="00E63825">
        <w:rPr>
          <w:rFonts w:eastAsia="仿宋"/>
          <w:bCs/>
          <w:color w:val="000000" w:themeColor="text1"/>
          <w:sz w:val="28"/>
          <w:szCs w:val="28"/>
        </w:rPr>
        <w:t>月</w:t>
      </w:r>
      <w:r w:rsidR="00DE565E" w:rsidRPr="00E63825">
        <w:rPr>
          <w:rFonts w:eastAsia="仿宋" w:hint="eastAsia"/>
          <w:bCs/>
          <w:color w:val="000000" w:themeColor="text1"/>
          <w:sz w:val="28"/>
          <w:szCs w:val="28"/>
        </w:rPr>
        <w:t xml:space="preserve">   </w:t>
      </w:r>
      <w:r w:rsidRPr="00E63825">
        <w:rPr>
          <w:rFonts w:eastAsia="仿宋"/>
          <w:bCs/>
          <w:color w:val="000000" w:themeColor="text1"/>
          <w:sz w:val="28"/>
          <w:szCs w:val="28"/>
        </w:rPr>
        <w:t>日</w:t>
      </w: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contextualSpacing/>
        <w:rPr>
          <w:rFonts w:eastAsia="方正黑体_GBK"/>
          <w:color w:val="000000" w:themeColor="text1"/>
          <w:sz w:val="32"/>
          <w:szCs w:val="32"/>
          <w:lang w:val="zh-CN"/>
        </w:rPr>
      </w:pPr>
    </w:p>
    <w:p w:rsidR="009D7650" w:rsidRPr="00E63825" w:rsidRDefault="009D7650" w:rsidP="009D7650">
      <w:pPr>
        <w:pStyle w:val="Heading4"/>
        <w:rPr>
          <w:color w:val="000000" w:themeColor="text1"/>
          <w:lang w:val="zh-CN"/>
        </w:rPr>
      </w:pPr>
    </w:p>
    <w:p w:rsidR="00431214" w:rsidRPr="00E63825" w:rsidRDefault="00431214">
      <w:pPr>
        <w:spacing w:line="400" w:lineRule="exact"/>
        <w:contextualSpacing/>
        <w:rPr>
          <w:rFonts w:eastAsia="方正黑体_GBK"/>
          <w:color w:val="000000" w:themeColor="text1"/>
          <w:sz w:val="32"/>
          <w:szCs w:val="32"/>
          <w:lang w:val="zh-CN"/>
        </w:rPr>
      </w:pPr>
    </w:p>
    <w:p w:rsidR="00431214" w:rsidRPr="00E63825" w:rsidRDefault="00B97F0F">
      <w:pPr>
        <w:jc w:val="left"/>
        <w:rPr>
          <w:rFonts w:eastAsia="方正黑体_GBK"/>
          <w:color w:val="000000" w:themeColor="text1"/>
          <w:sz w:val="32"/>
          <w:szCs w:val="32"/>
          <w:lang w:val="zh-CN"/>
        </w:rPr>
      </w:pPr>
      <w:r w:rsidRPr="00E63825">
        <w:rPr>
          <w:rFonts w:ascii="宋体" w:hAnsi="宋体" w:cs="宋体" w:hint="eastAsia"/>
          <w:b/>
          <w:color w:val="000000" w:themeColor="text1"/>
          <w:sz w:val="32"/>
          <w:szCs w:val="32"/>
          <w:lang w:val="zh-CN"/>
        </w:rPr>
        <w:t>附件2</w:t>
      </w:r>
    </w:p>
    <w:p w:rsidR="00431214" w:rsidRPr="00E63825" w:rsidRDefault="00B97F0F">
      <w:pPr>
        <w:spacing w:after="361"/>
        <w:jc w:val="center"/>
        <w:rPr>
          <w:rFonts w:ascii="宋体" w:hAnsi="宋体" w:cs="宋体"/>
          <w:b/>
          <w:color w:val="000000" w:themeColor="text1"/>
          <w:sz w:val="30"/>
          <w:szCs w:val="30"/>
        </w:rPr>
      </w:pPr>
      <w:r w:rsidRPr="00E63825">
        <w:rPr>
          <w:rFonts w:ascii="宋体" w:hAnsi="宋体" w:cs="宋体" w:hint="eastAsia"/>
          <w:b/>
          <w:color w:val="000000" w:themeColor="text1"/>
          <w:sz w:val="30"/>
          <w:szCs w:val="30"/>
        </w:rPr>
        <w:t>法定代表人身份证明</w:t>
      </w:r>
    </w:p>
    <w:p w:rsidR="00431214" w:rsidRPr="00E63825" w:rsidRDefault="008C0B7B">
      <w:pPr>
        <w:spacing w:line="500" w:lineRule="exact"/>
        <w:ind w:firstLine="56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u w:val="single"/>
        </w:rPr>
        <w:t xml:space="preserve">       </w:t>
      </w:r>
      <w:r w:rsidR="00B97F0F" w:rsidRPr="00E63825">
        <w:rPr>
          <w:rFonts w:ascii="仿宋" w:eastAsia="仿宋" w:hAnsi="仿宋" w:cs="仿宋" w:hint="eastAsia"/>
          <w:color w:val="000000" w:themeColor="text1"/>
          <w:sz w:val="28"/>
          <w:szCs w:val="28"/>
        </w:rPr>
        <w:t>先生/女士，身份证号码：</w:t>
      </w:r>
      <w:r w:rsidRPr="00E63825">
        <w:rPr>
          <w:rFonts w:ascii="仿宋" w:eastAsia="仿宋" w:hAnsi="仿宋" w:cs="仿宋" w:hint="eastAsia"/>
          <w:color w:val="000000" w:themeColor="text1"/>
          <w:sz w:val="28"/>
          <w:szCs w:val="28"/>
          <w:u w:val="single"/>
        </w:rPr>
        <w:t xml:space="preserve">        </w:t>
      </w:r>
      <w:r w:rsidR="00B97F0F" w:rsidRPr="00E63825">
        <w:rPr>
          <w:rFonts w:ascii="仿宋" w:eastAsia="仿宋" w:hAnsi="仿宋" w:cs="仿宋" w:hint="eastAsia"/>
          <w:color w:val="000000" w:themeColor="text1"/>
          <w:sz w:val="28"/>
          <w:szCs w:val="28"/>
        </w:rPr>
        <w:t>，现任我单位</w:t>
      </w:r>
      <w:r w:rsidRPr="00E63825">
        <w:rPr>
          <w:rFonts w:ascii="仿宋" w:eastAsia="仿宋" w:hAnsi="仿宋" w:cs="仿宋" w:hint="eastAsia"/>
          <w:color w:val="000000" w:themeColor="text1"/>
          <w:sz w:val="28"/>
          <w:szCs w:val="28"/>
          <w:u w:val="single"/>
        </w:rPr>
        <w:t xml:space="preserve">     </w:t>
      </w:r>
      <w:r w:rsidR="00B97F0F" w:rsidRPr="00E63825">
        <w:rPr>
          <w:rFonts w:ascii="仿宋" w:eastAsia="仿宋" w:hAnsi="仿宋" w:cs="仿宋" w:hint="eastAsia"/>
          <w:color w:val="000000" w:themeColor="text1"/>
          <w:sz w:val="28"/>
          <w:szCs w:val="28"/>
        </w:rPr>
        <w:t>职务，为我单位法定代表人，特此证明。</w:t>
      </w:r>
    </w:p>
    <w:p w:rsidR="00431214" w:rsidRPr="00E63825" w:rsidRDefault="00B97F0F">
      <w:pPr>
        <w:spacing w:line="500" w:lineRule="exact"/>
        <w:ind w:firstLine="56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本证明用于参加</w:t>
      </w:r>
      <w:r w:rsidRPr="00E63825">
        <w:rPr>
          <w:rFonts w:eastAsia="仿宋"/>
          <w:bCs/>
          <w:color w:val="000000" w:themeColor="text1"/>
          <w:sz w:val="28"/>
          <w:szCs w:val="28"/>
        </w:rPr>
        <w:t>（</w:t>
      </w:r>
      <w:r w:rsidR="008C0B7B" w:rsidRPr="00E63825">
        <w:rPr>
          <w:rFonts w:eastAsia="仿宋" w:hint="eastAsia"/>
          <w:bCs/>
          <w:color w:val="000000" w:themeColor="text1"/>
          <w:sz w:val="28"/>
          <w:szCs w:val="28"/>
          <w:u w:val="single"/>
        </w:rPr>
        <w:t xml:space="preserve">      </w:t>
      </w:r>
      <w:r w:rsidRPr="00E63825">
        <w:rPr>
          <w:rFonts w:eastAsia="仿宋"/>
          <w:bCs/>
          <w:color w:val="000000" w:themeColor="text1"/>
          <w:sz w:val="28"/>
          <w:szCs w:val="28"/>
          <w:u w:val="single"/>
        </w:rPr>
        <w:t>项目名称</w:t>
      </w:r>
      <w:r w:rsidRPr="00E63825">
        <w:rPr>
          <w:rFonts w:eastAsia="仿宋"/>
          <w:bCs/>
          <w:color w:val="000000" w:themeColor="text1"/>
          <w:sz w:val="28"/>
          <w:szCs w:val="28"/>
        </w:rPr>
        <w:t>）（</w:t>
      </w:r>
      <w:r w:rsidRPr="00E63825">
        <w:rPr>
          <w:rFonts w:ascii="仿宋" w:eastAsia="仿宋" w:hAnsi="仿宋" w:cs="仿宋" w:hint="eastAsia"/>
          <w:color w:val="000000" w:themeColor="text1"/>
          <w:sz w:val="28"/>
          <w:szCs w:val="28"/>
          <w:u w:val="single"/>
        </w:rPr>
        <w:t xml:space="preserve">项目编号：        </w:t>
      </w:r>
      <w:r w:rsidRPr="00E63825">
        <w:rPr>
          <w:rFonts w:eastAsia="仿宋"/>
          <w:bCs/>
          <w:color w:val="000000" w:themeColor="text1"/>
          <w:sz w:val="28"/>
          <w:szCs w:val="28"/>
        </w:rPr>
        <w:t>）</w:t>
      </w:r>
      <w:r w:rsidRPr="00E63825">
        <w:rPr>
          <w:rFonts w:ascii="仿宋" w:eastAsia="仿宋" w:hAnsi="仿宋" w:cs="仿宋" w:hint="eastAsia"/>
          <w:bCs/>
          <w:color w:val="000000" w:themeColor="text1"/>
          <w:sz w:val="28"/>
          <w:szCs w:val="28"/>
        </w:rPr>
        <w:t>投标活动。</w:t>
      </w:r>
    </w:p>
    <w:p w:rsidR="00431214" w:rsidRPr="00E63825" w:rsidRDefault="00431214" w:rsidP="008C0B7B">
      <w:pPr>
        <w:spacing w:line="480" w:lineRule="exact"/>
        <w:rPr>
          <w:rFonts w:ascii="仿宋" w:eastAsia="仿宋" w:hAnsi="仿宋" w:cs="仿宋"/>
          <w:color w:val="000000" w:themeColor="text1"/>
          <w:sz w:val="28"/>
          <w:szCs w:val="28"/>
        </w:rPr>
      </w:pPr>
    </w:p>
    <w:p w:rsidR="00431214" w:rsidRPr="00E63825" w:rsidRDefault="00431214">
      <w:pPr>
        <w:spacing w:line="480" w:lineRule="auto"/>
        <w:ind w:left="3255" w:firstLine="280"/>
        <w:rPr>
          <w:rFonts w:ascii="仿宋" w:eastAsia="仿宋" w:hAnsi="仿宋" w:cs="仿宋"/>
          <w:color w:val="000000" w:themeColor="text1"/>
          <w:sz w:val="28"/>
          <w:szCs w:val="28"/>
        </w:rPr>
      </w:pPr>
    </w:p>
    <w:p w:rsidR="00431214" w:rsidRPr="00E63825" w:rsidRDefault="00B97F0F">
      <w:pPr>
        <w:spacing w:line="480" w:lineRule="auto"/>
        <w:ind w:left="3255" w:firstLine="280"/>
        <w:jc w:val="left"/>
        <w:rPr>
          <w:rFonts w:ascii="仿宋" w:eastAsia="仿宋" w:hAnsi="仿宋" w:cs="仿宋"/>
          <w:color w:val="000000" w:themeColor="text1"/>
          <w:sz w:val="28"/>
          <w:szCs w:val="28"/>
          <w:u w:val="single"/>
        </w:rPr>
      </w:pPr>
      <w:r w:rsidRPr="00E63825">
        <w:rPr>
          <w:rFonts w:ascii="仿宋" w:eastAsia="仿宋" w:hAnsi="仿宋" w:cs="仿宋" w:hint="eastAsia"/>
          <w:color w:val="000000" w:themeColor="text1"/>
          <w:sz w:val="28"/>
          <w:szCs w:val="28"/>
        </w:rPr>
        <w:t>单位名称（</w:t>
      </w:r>
      <w:r w:rsidRPr="00E63825">
        <w:rPr>
          <w:rFonts w:eastAsia="仿宋" w:hint="eastAsia"/>
          <w:bCs/>
          <w:color w:val="000000" w:themeColor="text1"/>
          <w:sz w:val="28"/>
          <w:szCs w:val="28"/>
        </w:rPr>
        <w:t>加盖</w:t>
      </w:r>
      <w:r w:rsidRPr="00E63825">
        <w:rPr>
          <w:rFonts w:ascii="仿宋" w:eastAsia="仿宋" w:hAnsi="仿宋" w:cs="仿宋" w:hint="eastAsia"/>
          <w:color w:val="000000" w:themeColor="text1"/>
          <w:sz w:val="28"/>
          <w:szCs w:val="28"/>
        </w:rPr>
        <w:t>公章）：</w:t>
      </w:r>
    </w:p>
    <w:p w:rsidR="00431214" w:rsidRPr="00E63825" w:rsidRDefault="00B97F0F">
      <w:pPr>
        <w:spacing w:line="480" w:lineRule="auto"/>
        <w:ind w:left="3255" w:firstLine="280"/>
        <w:jc w:val="left"/>
        <w:rPr>
          <w:rFonts w:ascii="仿宋" w:eastAsia="仿宋" w:hAnsi="仿宋" w:cs="仿宋"/>
          <w:color w:val="000000" w:themeColor="text1"/>
          <w:sz w:val="28"/>
          <w:szCs w:val="28"/>
          <w:u w:val="single"/>
        </w:rPr>
      </w:pPr>
      <w:r w:rsidRPr="00E63825">
        <w:rPr>
          <w:rFonts w:ascii="仿宋" w:eastAsia="仿宋" w:hAnsi="仿宋" w:cs="仿宋" w:hint="eastAsia"/>
          <w:color w:val="000000" w:themeColor="text1"/>
          <w:sz w:val="28"/>
          <w:szCs w:val="28"/>
        </w:rPr>
        <w:t>日 期：</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年</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月</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日</w:t>
      </w:r>
    </w:p>
    <w:p w:rsidR="00431214" w:rsidRPr="00E63825" w:rsidRDefault="00431214">
      <w:pPr>
        <w:spacing w:line="480" w:lineRule="auto"/>
        <w:jc w:val="left"/>
        <w:rPr>
          <w:rFonts w:ascii="仿宋" w:eastAsia="仿宋" w:hAnsi="仿宋" w:cs="仿宋"/>
          <w:color w:val="000000" w:themeColor="text1"/>
          <w:sz w:val="28"/>
          <w:szCs w:val="28"/>
        </w:rPr>
      </w:pPr>
    </w:p>
    <w:p w:rsidR="00431214" w:rsidRPr="00E63825" w:rsidRDefault="00431214">
      <w:pPr>
        <w:widowControl/>
        <w:spacing w:line="360" w:lineRule="auto"/>
        <w:rPr>
          <w:rFonts w:ascii="仿宋" w:eastAsia="仿宋" w:hAnsi="仿宋" w:cs="仿宋"/>
          <w:b/>
          <w:color w:val="000000" w:themeColor="text1"/>
          <w:sz w:val="28"/>
          <w:szCs w:val="28"/>
        </w:rPr>
      </w:pPr>
    </w:p>
    <w:p w:rsidR="00431214" w:rsidRPr="00E63825" w:rsidRDefault="00B97F0F">
      <w:pPr>
        <w:widowControl/>
        <w:spacing w:line="360" w:lineRule="auto"/>
        <w:rPr>
          <w:rFonts w:ascii="仿宋" w:eastAsia="仿宋" w:hAnsi="仿宋" w:cs="仿宋"/>
          <w:b/>
          <w:bCs/>
          <w:color w:val="000000" w:themeColor="text1"/>
          <w:sz w:val="28"/>
          <w:szCs w:val="28"/>
        </w:rPr>
      </w:pPr>
      <w:r w:rsidRPr="00E63825">
        <w:rPr>
          <w:rFonts w:ascii="仿宋" w:eastAsia="仿宋" w:hAnsi="仿宋" w:cs="仿宋" w:hint="eastAsia"/>
          <w:b/>
          <w:color w:val="000000" w:themeColor="text1"/>
          <w:sz w:val="28"/>
          <w:szCs w:val="28"/>
        </w:rPr>
        <w:t>附：法定代表人的身份证正反面</w:t>
      </w:r>
      <w:r w:rsidR="0019210D" w:rsidRPr="00E63825">
        <w:rPr>
          <w:rFonts w:ascii="仿宋" w:eastAsia="仿宋" w:hAnsi="仿宋" w:cs="仿宋" w:hint="eastAsia"/>
          <w:b/>
          <w:color w:val="000000" w:themeColor="text1"/>
          <w:sz w:val="28"/>
          <w:szCs w:val="28"/>
        </w:rPr>
        <w:t>扫描</w:t>
      </w:r>
      <w:r w:rsidRPr="00E63825">
        <w:rPr>
          <w:rFonts w:ascii="仿宋" w:eastAsia="仿宋" w:hAnsi="仿宋" w:cs="仿宋" w:hint="eastAsia"/>
          <w:b/>
          <w:color w:val="000000" w:themeColor="text1"/>
          <w:sz w:val="28"/>
          <w:szCs w:val="28"/>
        </w:rPr>
        <w:t>件加盖单位公章</w:t>
      </w: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8C0B7B" w:rsidRPr="00E63825" w:rsidRDefault="008C0B7B" w:rsidP="008C0B7B">
      <w:pPr>
        <w:pStyle w:val="Heading4"/>
        <w:rPr>
          <w:color w:val="000000" w:themeColor="text1"/>
          <w:lang w:val="zh-CN"/>
        </w:rPr>
      </w:pPr>
    </w:p>
    <w:p w:rsidR="00431214" w:rsidRPr="00E63825" w:rsidRDefault="00431214">
      <w:pPr>
        <w:spacing w:line="400" w:lineRule="exact"/>
        <w:contextualSpacing/>
        <w:rPr>
          <w:rFonts w:ascii="宋体" w:hAnsi="宋体" w:cs="宋体"/>
          <w:b/>
          <w:bCs/>
          <w:color w:val="000000" w:themeColor="text1"/>
          <w:sz w:val="32"/>
          <w:szCs w:val="32"/>
          <w:lang w:val="zh-CN"/>
        </w:rPr>
      </w:pPr>
    </w:p>
    <w:p w:rsidR="00431214" w:rsidRPr="00E63825" w:rsidRDefault="00B97F0F">
      <w:pPr>
        <w:spacing w:line="400" w:lineRule="exact"/>
        <w:contextualSpacing/>
        <w:rPr>
          <w:rFonts w:ascii="宋体" w:hAnsi="宋体" w:cs="宋体"/>
          <w:b/>
          <w:bCs/>
          <w:color w:val="000000" w:themeColor="text1"/>
          <w:sz w:val="32"/>
          <w:szCs w:val="32"/>
          <w:lang w:val="zh-CN"/>
        </w:rPr>
      </w:pPr>
      <w:r w:rsidRPr="00E63825">
        <w:rPr>
          <w:rFonts w:ascii="宋体" w:hAnsi="宋体" w:cs="宋体" w:hint="eastAsia"/>
          <w:b/>
          <w:bCs/>
          <w:color w:val="000000" w:themeColor="text1"/>
          <w:sz w:val="32"/>
          <w:szCs w:val="32"/>
          <w:lang w:val="zh-CN"/>
        </w:rPr>
        <w:t>附件3</w:t>
      </w:r>
    </w:p>
    <w:p w:rsidR="00431214" w:rsidRPr="00E63825" w:rsidRDefault="00B97F0F">
      <w:pPr>
        <w:spacing w:after="361"/>
        <w:jc w:val="center"/>
        <w:rPr>
          <w:rFonts w:ascii="宋体" w:hAnsi="宋体" w:cs="宋体"/>
          <w:b/>
          <w:color w:val="000000" w:themeColor="text1"/>
          <w:sz w:val="30"/>
          <w:szCs w:val="30"/>
        </w:rPr>
      </w:pPr>
      <w:r w:rsidRPr="00E63825">
        <w:rPr>
          <w:rFonts w:ascii="宋体" w:hAnsi="宋体" w:cs="宋体" w:hint="eastAsia"/>
          <w:b/>
          <w:color w:val="000000" w:themeColor="text1"/>
          <w:sz w:val="30"/>
          <w:szCs w:val="30"/>
        </w:rPr>
        <w:t>法定代表人授权委托书</w:t>
      </w:r>
    </w:p>
    <w:p w:rsidR="00431214" w:rsidRPr="00E63825" w:rsidRDefault="00B97F0F" w:rsidP="008C0B7B">
      <w:pPr>
        <w:spacing w:line="500" w:lineRule="exact"/>
        <w:ind w:firstLineChars="300" w:firstLine="84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本人</w:t>
      </w:r>
      <w:r w:rsidRPr="00E63825">
        <w:rPr>
          <w:rFonts w:ascii="仿宋" w:eastAsia="仿宋" w:hAnsi="仿宋" w:cs="仿宋" w:hint="eastAsia"/>
          <w:color w:val="000000" w:themeColor="text1"/>
          <w:sz w:val="28"/>
          <w:szCs w:val="28"/>
          <w:u w:val="single"/>
        </w:rPr>
        <w:t>（姓名）</w:t>
      </w:r>
      <w:r w:rsidRPr="00E63825">
        <w:rPr>
          <w:rFonts w:ascii="仿宋" w:eastAsia="仿宋" w:hAnsi="仿宋" w:cs="仿宋" w:hint="eastAsia"/>
          <w:color w:val="000000" w:themeColor="text1"/>
          <w:sz w:val="28"/>
          <w:szCs w:val="28"/>
        </w:rPr>
        <w:t>系</w:t>
      </w:r>
      <w:r w:rsidRPr="00E63825">
        <w:rPr>
          <w:rFonts w:ascii="仿宋" w:eastAsia="仿宋" w:hAnsi="仿宋" w:cs="仿宋" w:hint="eastAsia"/>
          <w:color w:val="000000" w:themeColor="text1"/>
          <w:sz w:val="28"/>
          <w:szCs w:val="28"/>
          <w:u w:val="single"/>
        </w:rPr>
        <w:t>（授权单位名称）</w:t>
      </w:r>
      <w:r w:rsidRPr="00E63825">
        <w:rPr>
          <w:rFonts w:ascii="仿宋" w:eastAsia="仿宋" w:hAnsi="仿宋" w:cs="仿宋" w:hint="eastAsia"/>
          <w:color w:val="000000" w:themeColor="text1"/>
          <w:sz w:val="28"/>
          <w:szCs w:val="28"/>
        </w:rPr>
        <w:t>的法定代表人，现委托</w:t>
      </w:r>
      <w:r w:rsidRPr="00E63825">
        <w:rPr>
          <w:rFonts w:ascii="仿宋" w:eastAsia="仿宋" w:hAnsi="仿宋" w:cs="仿宋" w:hint="eastAsia"/>
          <w:color w:val="000000" w:themeColor="text1"/>
          <w:sz w:val="28"/>
          <w:szCs w:val="28"/>
          <w:u w:val="single"/>
        </w:rPr>
        <w:t>（姓名）（身份证号</w:t>
      </w:r>
      <w:r w:rsidR="008C0B7B" w:rsidRPr="00E63825">
        <w:rPr>
          <w:rFonts w:ascii="仿宋" w:eastAsia="仿宋" w:hAnsi="仿宋" w:cs="仿宋" w:hint="eastAsia"/>
          <w:color w:val="000000" w:themeColor="text1"/>
          <w:sz w:val="28"/>
          <w:szCs w:val="28"/>
          <w:u w:val="single"/>
        </w:rPr>
        <w:t>）（</w:t>
      </w:r>
      <w:r w:rsidRPr="00E63825">
        <w:rPr>
          <w:rFonts w:ascii="仿宋" w:eastAsia="仿宋" w:hAnsi="仿宋" w:cs="仿宋" w:hint="eastAsia"/>
          <w:color w:val="000000" w:themeColor="text1"/>
          <w:sz w:val="28"/>
          <w:szCs w:val="28"/>
          <w:u w:val="single"/>
        </w:rPr>
        <w:t>联系电话）</w:t>
      </w:r>
      <w:r w:rsidRPr="00E63825">
        <w:rPr>
          <w:rFonts w:ascii="仿宋" w:eastAsia="仿宋" w:hAnsi="仿宋" w:cs="仿宋" w:hint="eastAsia"/>
          <w:color w:val="000000" w:themeColor="text1"/>
          <w:sz w:val="28"/>
          <w:szCs w:val="28"/>
        </w:rPr>
        <w:t>为我方代理人，以我方名义全权处理与</w:t>
      </w:r>
      <w:r w:rsidRPr="00E63825">
        <w:rPr>
          <w:rFonts w:ascii="仿宋" w:eastAsia="仿宋" w:hAnsi="仿宋" w:cs="仿宋" w:hint="eastAsia"/>
          <w:color w:val="000000" w:themeColor="text1"/>
          <w:sz w:val="28"/>
          <w:szCs w:val="28"/>
          <w:u w:val="single"/>
        </w:rPr>
        <w:t xml:space="preserve">                       （</w:t>
      </w:r>
      <w:r w:rsidR="008C0B7B" w:rsidRPr="00E63825">
        <w:rPr>
          <w:rFonts w:ascii="仿宋" w:eastAsia="仿宋" w:hAnsi="仿宋" w:cs="仿宋" w:hint="eastAsia"/>
          <w:color w:val="000000" w:themeColor="text1"/>
          <w:sz w:val="28"/>
          <w:szCs w:val="28"/>
          <w:u w:val="single"/>
        </w:rPr>
        <w:t xml:space="preserve">        </w:t>
      </w:r>
      <w:r w:rsidRPr="00E63825">
        <w:rPr>
          <w:rFonts w:ascii="仿宋" w:eastAsia="仿宋" w:hAnsi="仿宋" w:cs="仿宋" w:hint="eastAsia"/>
          <w:color w:val="000000" w:themeColor="text1"/>
          <w:sz w:val="28"/>
          <w:szCs w:val="28"/>
          <w:u w:val="single"/>
        </w:rPr>
        <w:t>项目名称）</w:t>
      </w:r>
      <w:r w:rsidRPr="00E63825">
        <w:rPr>
          <w:rFonts w:ascii="仿宋" w:eastAsia="仿宋" w:hAnsi="仿宋" w:cs="仿宋" w:hint="eastAsia"/>
          <w:color w:val="000000" w:themeColor="text1"/>
          <w:sz w:val="28"/>
          <w:szCs w:val="28"/>
        </w:rPr>
        <w:t>（</w:t>
      </w:r>
      <w:r w:rsidRPr="00E63825">
        <w:rPr>
          <w:rFonts w:ascii="仿宋" w:eastAsia="仿宋" w:hAnsi="仿宋" w:cs="仿宋" w:hint="eastAsia"/>
          <w:color w:val="000000" w:themeColor="text1"/>
          <w:sz w:val="28"/>
          <w:szCs w:val="28"/>
          <w:u w:val="single"/>
        </w:rPr>
        <w:t xml:space="preserve">项目编号：          </w:t>
      </w:r>
      <w:r w:rsidRPr="00E63825">
        <w:rPr>
          <w:rFonts w:ascii="仿宋" w:eastAsia="仿宋" w:hAnsi="仿宋" w:cs="仿宋" w:hint="eastAsia"/>
          <w:color w:val="000000" w:themeColor="text1"/>
          <w:sz w:val="28"/>
          <w:szCs w:val="28"/>
        </w:rPr>
        <w:t>）有关的一切事务，其法律后果由我方承担。</w:t>
      </w:r>
    </w:p>
    <w:p w:rsidR="00431214" w:rsidRPr="00E63825" w:rsidRDefault="00B97F0F">
      <w:pPr>
        <w:spacing w:line="500" w:lineRule="exact"/>
        <w:ind w:firstLine="56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本授权书于</w:t>
      </w:r>
      <w:r w:rsidR="006F53A2" w:rsidRPr="00E63825">
        <w:rPr>
          <w:rFonts w:ascii="仿宋" w:eastAsia="仿宋" w:hAnsi="仿宋" w:cs="仿宋" w:hint="eastAsia"/>
          <w:color w:val="000000" w:themeColor="text1"/>
          <w:sz w:val="28"/>
          <w:szCs w:val="28"/>
          <w:u w:val="single"/>
        </w:rPr>
        <w:t xml:space="preserve">    </w:t>
      </w:r>
      <w:r w:rsidRPr="00E63825">
        <w:rPr>
          <w:rFonts w:ascii="仿宋" w:eastAsia="仿宋" w:hAnsi="仿宋" w:cs="仿宋" w:hint="eastAsia"/>
          <w:color w:val="000000" w:themeColor="text1"/>
          <w:sz w:val="28"/>
          <w:szCs w:val="28"/>
        </w:rPr>
        <w:t>年</w:t>
      </w:r>
      <w:r w:rsidR="006F53A2" w:rsidRPr="00E63825">
        <w:rPr>
          <w:rFonts w:ascii="仿宋" w:eastAsia="仿宋" w:hAnsi="仿宋" w:cs="仿宋" w:hint="eastAsia"/>
          <w:color w:val="000000" w:themeColor="text1"/>
          <w:sz w:val="28"/>
          <w:szCs w:val="28"/>
          <w:u w:val="single"/>
        </w:rPr>
        <w:t xml:space="preserve">     </w:t>
      </w:r>
      <w:r w:rsidRPr="00E63825">
        <w:rPr>
          <w:rFonts w:ascii="仿宋" w:eastAsia="仿宋" w:hAnsi="仿宋" w:cs="仿宋" w:hint="eastAsia"/>
          <w:color w:val="000000" w:themeColor="text1"/>
          <w:sz w:val="28"/>
          <w:szCs w:val="28"/>
        </w:rPr>
        <w:t>月</w:t>
      </w:r>
      <w:r w:rsidR="006F53A2" w:rsidRPr="00E63825">
        <w:rPr>
          <w:rFonts w:ascii="仿宋" w:eastAsia="仿宋" w:hAnsi="仿宋" w:cs="仿宋" w:hint="eastAsia"/>
          <w:color w:val="000000" w:themeColor="text1"/>
          <w:sz w:val="28"/>
          <w:szCs w:val="28"/>
          <w:u w:val="single"/>
        </w:rPr>
        <w:t xml:space="preserve">     </w:t>
      </w:r>
      <w:r w:rsidRPr="00E63825">
        <w:rPr>
          <w:rFonts w:ascii="仿宋" w:eastAsia="仿宋" w:hAnsi="仿宋" w:cs="仿宋" w:hint="eastAsia"/>
          <w:color w:val="000000" w:themeColor="text1"/>
          <w:sz w:val="28"/>
          <w:szCs w:val="28"/>
        </w:rPr>
        <w:t>日起生效。代理人无转委托权。</w:t>
      </w:r>
    </w:p>
    <w:p w:rsidR="00431214" w:rsidRPr="00E63825" w:rsidRDefault="00431214">
      <w:pPr>
        <w:spacing w:line="500" w:lineRule="exact"/>
        <w:ind w:firstLine="420"/>
        <w:rPr>
          <w:rFonts w:ascii="仿宋" w:eastAsia="仿宋" w:hAnsi="仿宋" w:cs="仿宋"/>
          <w:color w:val="000000" w:themeColor="text1"/>
          <w:sz w:val="28"/>
          <w:szCs w:val="28"/>
        </w:rPr>
      </w:pPr>
    </w:p>
    <w:p w:rsidR="00431214" w:rsidRPr="00E63825" w:rsidRDefault="00B97F0F">
      <w:pPr>
        <w:spacing w:line="500" w:lineRule="exact"/>
        <w:ind w:firstLine="42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代理人（被授权人）签字：</w:t>
      </w:r>
    </w:p>
    <w:p w:rsidR="00431214" w:rsidRPr="00E63825" w:rsidRDefault="00B97F0F">
      <w:pPr>
        <w:spacing w:line="500" w:lineRule="exact"/>
        <w:ind w:firstLine="42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授权单位名称（</w:t>
      </w:r>
      <w:r w:rsidRPr="00E63825">
        <w:rPr>
          <w:rFonts w:eastAsia="仿宋" w:hint="eastAsia"/>
          <w:bCs/>
          <w:color w:val="000000" w:themeColor="text1"/>
          <w:sz w:val="28"/>
          <w:szCs w:val="28"/>
        </w:rPr>
        <w:t>加盖</w:t>
      </w:r>
      <w:r w:rsidRPr="00E63825">
        <w:rPr>
          <w:rFonts w:ascii="仿宋" w:eastAsia="仿宋" w:hAnsi="仿宋" w:cs="仿宋" w:hint="eastAsia"/>
          <w:color w:val="000000" w:themeColor="text1"/>
          <w:sz w:val="28"/>
          <w:szCs w:val="28"/>
        </w:rPr>
        <w:t>公章）：</w:t>
      </w:r>
    </w:p>
    <w:p w:rsidR="00431214" w:rsidRPr="00E63825" w:rsidRDefault="00B97F0F">
      <w:pPr>
        <w:spacing w:line="500" w:lineRule="exact"/>
        <w:ind w:firstLine="42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授权单位法定代表人（签字或盖章）：</w:t>
      </w:r>
    </w:p>
    <w:p w:rsidR="00431214" w:rsidRPr="00E63825" w:rsidRDefault="00431214">
      <w:pPr>
        <w:spacing w:line="480" w:lineRule="exact"/>
        <w:jc w:val="right"/>
        <w:rPr>
          <w:rFonts w:ascii="仿宋" w:eastAsia="仿宋" w:hAnsi="仿宋" w:cs="仿宋"/>
          <w:color w:val="000000" w:themeColor="text1"/>
          <w:sz w:val="28"/>
          <w:szCs w:val="28"/>
        </w:rPr>
      </w:pPr>
    </w:p>
    <w:p w:rsidR="00431214" w:rsidRPr="00E63825" w:rsidRDefault="00B97F0F">
      <w:pPr>
        <w:spacing w:line="400" w:lineRule="exact"/>
        <w:ind w:firstLine="3897"/>
        <w:contextualSpacing/>
        <w:rPr>
          <w:rFonts w:ascii="宋体" w:hAnsi="宋体" w:cs="宋体"/>
          <w:b/>
          <w:color w:val="000000" w:themeColor="text1"/>
          <w:sz w:val="28"/>
          <w:szCs w:val="28"/>
        </w:rPr>
      </w:pPr>
      <w:r w:rsidRPr="00E63825">
        <w:rPr>
          <w:rFonts w:ascii="仿宋" w:eastAsia="仿宋" w:hAnsi="仿宋" w:cs="仿宋" w:hint="eastAsia"/>
          <w:color w:val="000000" w:themeColor="text1"/>
          <w:sz w:val="28"/>
          <w:szCs w:val="28"/>
        </w:rPr>
        <w:t>日期：</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年</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月</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日</w:t>
      </w:r>
    </w:p>
    <w:p w:rsidR="00431214" w:rsidRPr="00E63825" w:rsidRDefault="00431214">
      <w:pPr>
        <w:spacing w:line="400" w:lineRule="exact"/>
        <w:ind w:firstLine="540"/>
        <w:contextualSpacing/>
        <w:rPr>
          <w:rFonts w:ascii="仿宋" w:eastAsia="仿宋" w:hAnsi="仿宋" w:cs="仿宋"/>
          <w:b/>
          <w:color w:val="000000" w:themeColor="text1"/>
          <w:sz w:val="28"/>
          <w:szCs w:val="28"/>
        </w:rPr>
      </w:pPr>
    </w:p>
    <w:p w:rsidR="00431214" w:rsidRPr="00E63825" w:rsidRDefault="00431214">
      <w:pPr>
        <w:spacing w:line="400" w:lineRule="exact"/>
        <w:ind w:firstLine="540"/>
        <w:contextualSpacing/>
        <w:rPr>
          <w:rFonts w:ascii="仿宋" w:eastAsia="仿宋" w:hAnsi="仿宋" w:cs="仿宋"/>
          <w:b/>
          <w:color w:val="000000" w:themeColor="text1"/>
          <w:sz w:val="28"/>
          <w:szCs w:val="28"/>
        </w:rPr>
      </w:pPr>
    </w:p>
    <w:p w:rsidR="00431214" w:rsidRPr="00E63825" w:rsidRDefault="00431214">
      <w:pPr>
        <w:spacing w:line="400" w:lineRule="exact"/>
        <w:ind w:firstLine="540"/>
        <w:contextualSpacing/>
        <w:rPr>
          <w:rFonts w:ascii="仿宋" w:eastAsia="仿宋" w:hAnsi="仿宋" w:cs="仿宋"/>
          <w:b/>
          <w:color w:val="000000" w:themeColor="text1"/>
          <w:sz w:val="28"/>
          <w:szCs w:val="28"/>
        </w:rPr>
      </w:pPr>
    </w:p>
    <w:p w:rsidR="00431214" w:rsidRPr="00E63825" w:rsidRDefault="00431214">
      <w:pPr>
        <w:spacing w:line="400" w:lineRule="exact"/>
        <w:ind w:firstLine="540"/>
        <w:contextualSpacing/>
        <w:rPr>
          <w:rFonts w:ascii="仿宋" w:eastAsia="仿宋" w:hAnsi="仿宋" w:cs="仿宋"/>
          <w:b/>
          <w:color w:val="000000" w:themeColor="text1"/>
          <w:sz w:val="28"/>
          <w:szCs w:val="28"/>
        </w:rPr>
      </w:pPr>
    </w:p>
    <w:p w:rsidR="00431214" w:rsidRPr="00E63825" w:rsidRDefault="00B97F0F">
      <w:pPr>
        <w:spacing w:line="400" w:lineRule="exact"/>
        <w:ind w:firstLine="540"/>
        <w:contextualSpacing/>
        <w:rPr>
          <w:rFonts w:ascii="仿宋" w:eastAsia="仿宋" w:hAnsi="仿宋" w:cs="仿宋"/>
          <w:b/>
          <w:color w:val="000000" w:themeColor="text1"/>
          <w:sz w:val="28"/>
          <w:szCs w:val="28"/>
        </w:rPr>
      </w:pPr>
      <w:r w:rsidRPr="00E63825">
        <w:rPr>
          <w:rFonts w:ascii="仿宋" w:eastAsia="仿宋" w:hAnsi="仿宋" w:cs="仿宋" w:hint="eastAsia"/>
          <w:b/>
          <w:color w:val="000000" w:themeColor="text1"/>
          <w:sz w:val="28"/>
          <w:szCs w:val="28"/>
        </w:rPr>
        <w:t>附：代理人（被授权人）身份证正反面</w:t>
      </w:r>
      <w:r w:rsidR="0019210D" w:rsidRPr="00E63825">
        <w:rPr>
          <w:rFonts w:ascii="仿宋" w:eastAsia="仿宋" w:hAnsi="仿宋" w:cs="仿宋" w:hint="eastAsia"/>
          <w:b/>
          <w:color w:val="000000" w:themeColor="text1"/>
          <w:sz w:val="28"/>
          <w:szCs w:val="28"/>
        </w:rPr>
        <w:t>扫描</w:t>
      </w:r>
      <w:r w:rsidRPr="00E63825">
        <w:rPr>
          <w:rFonts w:ascii="仿宋" w:eastAsia="仿宋" w:hAnsi="仿宋" w:cs="仿宋" w:hint="eastAsia"/>
          <w:b/>
          <w:color w:val="000000" w:themeColor="text1"/>
          <w:sz w:val="28"/>
          <w:szCs w:val="28"/>
        </w:rPr>
        <w:t>件加盖单位公章</w:t>
      </w: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contextualSpacing/>
        <w:rPr>
          <w:rFonts w:ascii="宋体" w:hAnsi="宋体" w:cs="宋体"/>
          <w:b/>
          <w:color w:val="000000" w:themeColor="text1"/>
          <w:sz w:val="28"/>
          <w:szCs w:val="28"/>
        </w:rPr>
      </w:pPr>
    </w:p>
    <w:p w:rsidR="008C0B7B" w:rsidRPr="00E63825" w:rsidRDefault="008C0B7B" w:rsidP="0067037C">
      <w:pPr>
        <w:pStyle w:val="Heading4"/>
        <w:jc w:val="both"/>
        <w:rPr>
          <w:color w:val="000000" w:themeColor="text1"/>
        </w:rPr>
      </w:pPr>
    </w:p>
    <w:p w:rsidR="0067037C" w:rsidRPr="00E63825" w:rsidRDefault="0067037C">
      <w:pPr>
        <w:spacing w:line="400" w:lineRule="exact"/>
        <w:contextualSpacing/>
        <w:rPr>
          <w:rFonts w:ascii="宋体" w:hAnsi="宋体" w:cs="宋体"/>
          <w:b/>
          <w:bCs/>
          <w:color w:val="000000" w:themeColor="text1"/>
          <w:sz w:val="32"/>
          <w:szCs w:val="32"/>
        </w:rPr>
      </w:pPr>
    </w:p>
    <w:p w:rsidR="00431214" w:rsidRPr="00E63825" w:rsidRDefault="00B97F0F">
      <w:pPr>
        <w:spacing w:line="400" w:lineRule="exact"/>
        <w:contextualSpacing/>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lastRenderedPageBreak/>
        <w:t>附件4</w:t>
      </w:r>
    </w:p>
    <w:p w:rsidR="00431214" w:rsidRPr="00E63825" w:rsidRDefault="00B97F0F">
      <w:pPr>
        <w:spacing w:after="361"/>
        <w:jc w:val="center"/>
        <w:rPr>
          <w:rFonts w:ascii="宋体" w:hAnsi="宋体" w:cs="宋体"/>
          <w:b/>
          <w:color w:val="000000" w:themeColor="text1"/>
          <w:sz w:val="30"/>
          <w:szCs w:val="30"/>
        </w:rPr>
      </w:pPr>
      <w:r w:rsidRPr="00E63825">
        <w:rPr>
          <w:rFonts w:ascii="宋体" w:hAnsi="宋体" w:cs="宋体" w:hint="eastAsia"/>
          <w:b/>
          <w:color w:val="000000" w:themeColor="text1"/>
          <w:sz w:val="30"/>
          <w:szCs w:val="30"/>
        </w:rPr>
        <w:t>供应商信用承诺书</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为营造公开、公平、公正的公共资源交易环境，树立诚信守法的投标人形象，本人代表本单位作出以下承诺：</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一、本单位对所提交的单位基本信息、单位负责人、项目负责人、技术负责人、从业资质和资格、业绩、财务状况、信誉等所有资料，均合法、真实、准确、有效，无任何伪造、修改、虚假成分；</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二、严格依照国家和省、市、县关于招标投标等方面的法律、法规、规章、规范性文件，参加公共资源交易招标投标活动；积极履行社会责任，促进廉政建设；</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三、严格遵守即时信息公示规定，及时更新公共资源交易中心主体信息库中信息；</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四、自我约束、自我管理，守合同、重信用，不参与围标串标、弄虚作假、骗取中标、干扰评标、违约毁约、恶意投诉等行为，主动维护公共资源交易招标投标的良好秩序；</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六、自觉接受政府部门、行业组织、社会公众、新闻舆论等监督；</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七、上述承诺已向本单位员工作了宣传教育。</w:t>
      </w:r>
    </w:p>
    <w:p w:rsidR="00431214" w:rsidRPr="00E63825" w:rsidRDefault="00B97F0F">
      <w:pPr>
        <w:spacing w:line="480" w:lineRule="exact"/>
        <w:ind w:firstLine="562"/>
        <w:rPr>
          <w:rFonts w:ascii="仿宋" w:eastAsia="仿宋" w:hAnsi="仿宋" w:cs="仿宋"/>
          <w:b/>
          <w:color w:val="000000" w:themeColor="text1"/>
          <w:sz w:val="28"/>
          <w:szCs w:val="28"/>
          <w:lang w:val="zh-CN"/>
        </w:rPr>
      </w:pPr>
      <w:r w:rsidRPr="00E63825">
        <w:rPr>
          <w:rFonts w:ascii="仿宋" w:eastAsia="仿宋" w:hAnsi="仿宋" w:cs="仿宋" w:hint="eastAsia"/>
          <w:b/>
          <w:color w:val="000000" w:themeColor="text1"/>
          <w:sz w:val="28"/>
          <w:szCs w:val="28"/>
          <w:lang w:val="zh-CN"/>
        </w:rPr>
        <w:t>如有违反上述承诺的不良行为，本单位同意将其予以上网公示。</w:t>
      </w:r>
    </w:p>
    <w:p w:rsidR="00431214" w:rsidRPr="00E63825" w:rsidRDefault="00431214">
      <w:pPr>
        <w:spacing w:line="480" w:lineRule="exact"/>
        <w:rPr>
          <w:rFonts w:ascii="仿宋" w:eastAsia="仿宋" w:hAnsi="仿宋" w:cs="仿宋"/>
          <w:color w:val="000000" w:themeColor="text1"/>
          <w:sz w:val="28"/>
          <w:szCs w:val="28"/>
          <w:lang w:val="zh-CN"/>
        </w:rPr>
      </w:pPr>
    </w:p>
    <w:p w:rsidR="00431214" w:rsidRPr="00E63825" w:rsidRDefault="00B97F0F" w:rsidP="008C0B7B">
      <w:pPr>
        <w:spacing w:line="480" w:lineRule="exact"/>
        <w:ind w:firstLineChars="1100" w:firstLine="308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rPr>
        <w:t>响应</w:t>
      </w:r>
      <w:r w:rsidRPr="00E63825">
        <w:rPr>
          <w:rFonts w:ascii="仿宋" w:eastAsia="仿宋" w:hAnsi="仿宋" w:cs="仿宋" w:hint="eastAsia"/>
          <w:color w:val="000000" w:themeColor="text1"/>
          <w:sz w:val="28"/>
          <w:szCs w:val="28"/>
          <w:lang w:val="zh-CN"/>
        </w:rPr>
        <w:t>供应商名称（</w:t>
      </w:r>
      <w:r w:rsidRPr="00E63825">
        <w:rPr>
          <w:rFonts w:eastAsia="仿宋" w:hint="eastAsia"/>
          <w:bCs/>
          <w:color w:val="000000" w:themeColor="text1"/>
          <w:sz w:val="28"/>
          <w:szCs w:val="28"/>
        </w:rPr>
        <w:t>加盖</w:t>
      </w:r>
      <w:r w:rsidRPr="00E63825">
        <w:rPr>
          <w:rFonts w:ascii="仿宋" w:eastAsia="仿宋" w:hAnsi="仿宋" w:cs="仿宋" w:hint="eastAsia"/>
          <w:color w:val="000000" w:themeColor="text1"/>
          <w:sz w:val="28"/>
          <w:szCs w:val="28"/>
          <w:lang w:val="zh-CN"/>
        </w:rPr>
        <w:t>公章）：</w:t>
      </w:r>
    </w:p>
    <w:p w:rsidR="00431214" w:rsidRPr="00E63825" w:rsidRDefault="00B97F0F" w:rsidP="008C0B7B">
      <w:pPr>
        <w:spacing w:line="480" w:lineRule="exact"/>
        <w:ind w:firstLineChars="1100" w:firstLine="308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法定代表人（签字或盖章）：</w:t>
      </w:r>
    </w:p>
    <w:p w:rsidR="00431214" w:rsidRPr="00E63825" w:rsidRDefault="00B97F0F">
      <w:pPr>
        <w:spacing w:line="480" w:lineRule="exact"/>
        <w:ind w:firstLine="308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时间：</w:t>
      </w:r>
      <w:r w:rsidR="008C0B7B" w:rsidRPr="00E63825">
        <w:rPr>
          <w:rFonts w:ascii="仿宋" w:eastAsia="仿宋" w:hAnsi="仿宋" w:cs="仿宋" w:hint="eastAsia"/>
          <w:color w:val="000000" w:themeColor="text1"/>
          <w:sz w:val="28"/>
          <w:szCs w:val="28"/>
          <w:lang w:val="zh-CN"/>
        </w:rPr>
        <w:t xml:space="preserve">   </w:t>
      </w:r>
      <w:r w:rsidRPr="00E63825">
        <w:rPr>
          <w:rFonts w:ascii="仿宋" w:eastAsia="仿宋" w:hAnsi="仿宋" w:cs="仿宋" w:hint="eastAsia"/>
          <w:color w:val="000000" w:themeColor="text1"/>
          <w:sz w:val="28"/>
          <w:szCs w:val="28"/>
          <w:lang w:val="zh-CN"/>
        </w:rPr>
        <w:t>年</w:t>
      </w:r>
      <w:r w:rsidR="008C0B7B" w:rsidRPr="00E63825">
        <w:rPr>
          <w:rFonts w:ascii="仿宋" w:eastAsia="仿宋" w:hAnsi="仿宋" w:cs="仿宋" w:hint="eastAsia"/>
          <w:color w:val="000000" w:themeColor="text1"/>
          <w:sz w:val="28"/>
          <w:szCs w:val="28"/>
          <w:lang w:val="zh-CN"/>
        </w:rPr>
        <w:t xml:space="preserve">   </w:t>
      </w:r>
      <w:r w:rsidRPr="00E63825">
        <w:rPr>
          <w:rFonts w:ascii="仿宋" w:eastAsia="仿宋" w:hAnsi="仿宋" w:cs="仿宋" w:hint="eastAsia"/>
          <w:color w:val="000000" w:themeColor="text1"/>
          <w:sz w:val="28"/>
          <w:szCs w:val="28"/>
          <w:lang w:val="zh-CN"/>
        </w:rPr>
        <w:t>月</w:t>
      </w:r>
      <w:r w:rsidR="008C0B7B" w:rsidRPr="00E63825">
        <w:rPr>
          <w:rFonts w:ascii="仿宋" w:eastAsia="仿宋" w:hAnsi="仿宋" w:cs="仿宋" w:hint="eastAsia"/>
          <w:color w:val="000000" w:themeColor="text1"/>
          <w:sz w:val="28"/>
          <w:szCs w:val="28"/>
          <w:lang w:val="zh-CN"/>
        </w:rPr>
        <w:t xml:space="preserve">   </w:t>
      </w:r>
      <w:r w:rsidRPr="00E63825">
        <w:rPr>
          <w:rFonts w:ascii="仿宋" w:eastAsia="仿宋" w:hAnsi="仿宋" w:cs="仿宋" w:hint="eastAsia"/>
          <w:color w:val="000000" w:themeColor="text1"/>
          <w:sz w:val="28"/>
          <w:szCs w:val="28"/>
          <w:lang w:val="zh-CN"/>
        </w:rPr>
        <w:t>日</w:t>
      </w:r>
    </w:p>
    <w:p w:rsidR="00431214" w:rsidRPr="00E63825" w:rsidRDefault="00431214">
      <w:pPr>
        <w:spacing w:line="400" w:lineRule="exact"/>
        <w:contextualSpacing/>
        <w:rPr>
          <w:rFonts w:eastAsia="方正黑体_GBK"/>
          <w:color w:val="000000" w:themeColor="text1"/>
          <w:sz w:val="32"/>
          <w:szCs w:val="32"/>
        </w:rPr>
      </w:pPr>
    </w:p>
    <w:p w:rsidR="008C0B7B" w:rsidRPr="00E63825" w:rsidRDefault="008C0B7B">
      <w:pPr>
        <w:spacing w:line="400" w:lineRule="exact"/>
        <w:contextualSpacing/>
        <w:rPr>
          <w:rFonts w:ascii="宋体" w:hAnsi="宋体" w:cs="宋体"/>
          <w:b/>
          <w:bCs/>
          <w:color w:val="000000" w:themeColor="text1"/>
          <w:sz w:val="32"/>
          <w:szCs w:val="32"/>
        </w:rPr>
      </w:pPr>
    </w:p>
    <w:p w:rsidR="00431214" w:rsidRPr="00E63825" w:rsidRDefault="00B97F0F">
      <w:pPr>
        <w:spacing w:line="400" w:lineRule="exact"/>
        <w:contextualSpacing/>
        <w:rPr>
          <w:rFonts w:eastAsia="方正黑体_GBK"/>
          <w:color w:val="000000" w:themeColor="text1"/>
          <w:sz w:val="32"/>
          <w:szCs w:val="32"/>
        </w:rPr>
      </w:pPr>
      <w:r w:rsidRPr="00E63825">
        <w:rPr>
          <w:rFonts w:ascii="宋体" w:hAnsi="宋体" w:cs="宋体" w:hint="eastAsia"/>
          <w:b/>
          <w:bCs/>
          <w:color w:val="000000" w:themeColor="text1"/>
          <w:sz w:val="32"/>
          <w:szCs w:val="32"/>
        </w:rPr>
        <w:lastRenderedPageBreak/>
        <w:t>附件5</w:t>
      </w:r>
    </w:p>
    <w:p w:rsidR="00431214" w:rsidRPr="00E63825" w:rsidRDefault="00B97F0F">
      <w:pPr>
        <w:spacing w:after="361"/>
        <w:jc w:val="center"/>
        <w:rPr>
          <w:rFonts w:ascii="方正小标宋简体" w:eastAsia="方正小标宋简体" w:hAnsi="方正小标宋简体" w:cs="方正小标宋简体"/>
          <w:bCs/>
          <w:color w:val="000000" w:themeColor="text1"/>
          <w:sz w:val="30"/>
          <w:szCs w:val="30"/>
        </w:rPr>
      </w:pPr>
      <w:r w:rsidRPr="00E63825">
        <w:rPr>
          <w:rFonts w:ascii="宋体" w:hAnsi="宋体" w:cs="宋体" w:hint="eastAsia"/>
          <w:b/>
          <w:color w:val="000000" w:themeColor="text1"/>
          <w:sz w:val="30"/>
          <w:szCs w:val="30"/>
        </w:rPr>
        <w:t>磋商响应函</w:t>
      </w:r>
    </w:p>
    <w:p w:rsidR="00431214" w:rsidRPr="00E63825" w:rsidRDefault="00B97F0F">
      <w:pPr>
        <w:spacing w:line="480" w:lineRule="exact"/>
        <w:jc w:val="left"/>
        <w:rPr>
          <w:rFonts w:ascii="仿宋" w:eastAsia="仿宋" w:hAnsi="仿宋" w:cs="仿宋"/>
          <w:color w:val="000000" w:themeColor="text1"/>
          <w:sz w:val="28"/>
          <w:szCs w:val="28"/>
          <w:u w:val="single"/>
        </w:rPr>
      </w:pPr>
      <w:r w:rsidRPr="00E63825">
        <w:rPr>
          <w:rFonts w:ascii="仿宋" w:eastAsia="仿宋" w:hAnsi="仿宋" w:cs="仿宋" w:hint="eastAsia"/>
          <w:color w:val="000000" w:themeColor="text1"/>
          <w:sz w:val="28"/>
          <w:szCs w:val="28"/>
        </w:rPr>
        <w:t>致：</w:t>
      </w:r>
      <w:r w:rsidRPr="00E63825">
        <w:rPr>
          <w:rFonts w:ascii="仿宋" w:eastAsia="仿宋" w:hAnsi="仿宋" w:cs="仿宋" w:hint="eastAsia"/>
          <w:color w:val="000000" w:themeColor="text1"/>
          <w:sz w:val="28"/>
          <w:szCs w:val="28"/>
          <w:u w:val="single"/>
        </w:rPr>
        <w:t>（采购人名称）</w:t>
      </w:r>
    </w:p>
    <w:p w:rsidR="00431214" w:rsidRPr="00E63825" w:rsidRDefault="00B97F0F">
      <w:pPr>
        <w:spacing w:line="480" w:lineRule="exact"/>
        <w:ind w:firstLine="560"/>
        <w:jc w:val="left"/>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根据贵方项目编号为</w:t>
      </w:r>
      <w:r w:rsidR="008C0B7B" w:rsidRPr="00E63825">
        <w:rPr>
          <w:rFonts w:ascii="仿宋" w:eastAsia="仿宋" w:hAnsi="仿宋" w:cs="仿宋" w:hint="eastAsia"/>
          <w:color w:val="000000" w:themeColor="text1"/>
          <w:sz w:val="28"/>
          <w:szCs w:val="28"/>
          <w:u w:val="single"/>
        </w:rPr>
        <w:t xml:space="preserve">              </w:t>
      </w:r>
      <w:r w:rsidRPr="00E63825">
        <w:rPr>
          <w:rFonts w:ascii="仿宋" w:eastAsia="仿宋" w:hAnsi="仿宋" w:cs="仿宋" w:hint="eastAsia"/>
          <w:color w:val="000000" w:themeColor="text1"/>
          <w:sz w:val="28"/>
          <w:szCs w:val="28"/>
        </w:rPr>
        <w:t>的磋商文件，我方正式提交磋商响应函，并宣布同意如下内容：</w:t>
      </w:r>
    </w:p>
    <w:p w:rsidR="00431214" w:rsidRPr="00E63825" w:rsidRDefault="00B97F0F">
      <w:pPr>
        <w:spacing w:line="480" w:lineRule="exact"/>
        <w:ind w:firstLine="560"/>
        <w:jc w:val="left"/>
        <w:rPr>
          <w:rFonts w:eastAsia="仿宋"/>
          <w:color w:val="000000" w:themeColor="text1"/>
          <w:sz w:val="28"/>
          <w:szCs w:val="28"/>
        </w:rPr>
      </w:pPr>
      <w:r w:rsidRPr="00E63825">
        <w:rPr>
          <w:rFonts w:eastAsia="仿宋"/>
          <w:color w:val="000000" w:themeColor="text1"/>
          <w:sz w:val="28"/>
          <w:szCs w:val="28"/>
        </w:rPr>
        <w:t>1.</w:t>
      </w:r>
      <w:r w:rsidRPr="00E63825">
        <w:rPr>
          <w:rFonts w:eastAsia="仿宋"/>
          <w:color w:val="000000" w:themeColor="text1"/>
          <w:sz w:val="28"/>
          <w:szCs w:val="28"/>
        </w:rPr>
        <w:t>按</w:t>
      </w:r>
      <w:r w:rsidRPr="00E63825">
        <w:rPr>
          <w:rFonts w:eastAsia="仿宋" w:hint="eastAsia"/>
          <w:color w:val="000000" w:themeColor="text1"/>
          <w:sz w:val="28"/>
          <w:szCs w:val="28"/>
        </w:rPr>
        <w:t>磋商</w:t>
      </w:r>
      <w:r w:rsidRPr="00E63825">
        <w:rPr>
          <w:rFonts w:eastAsia="仿宋"/>
          <w:color w:val="000000" w:themeColor="text1"/>
          <w:sz w:val="28"/>
          <w:szCs w:val="28"/>
        </w:rPr>
        <w:t>文件规定的各项要求，向买方提供所需货物、服务（包含与货物相关的服务及与服务相关的货物）。</w:t>
      </w:r>
    </w:p>
    <w:p w:rsidR="00431214" w:rsidRPr="00E63825" w:rsidRDefault="00B97F0F">
      <w:pPr>
        <w:spacing w:line="480" w:lineRule="exact"/>
        <w:ind w:firstLine="560"/>
        <w:jc w:val="left"/>
        <w:rPr>
          <w:rFonts w:eastAsia="仿宋"/>
          <w:color w:val="000000" w:themeColor="text1"/>
          <w:sz w:val="28"/>
          <w:szCs w:val="28"/>
        </w:rPr>
      </w:pPr>
      <w:r w:rsidRPr="00E63825">
        <w:rPr>
          <w:rFonts w:eastAsia="仿宋"/>
          <w:color w:val="000000" w:themeColor="text1"/>
          <w:sz w:val="28"/>
          <w:szCs w:val="28"/>
        </w:rPr>
        <w:t>2.</w:t>
      </w:r>
      <w:r w:rsidRPr="00E63825">
        <w:rPr>
          <w:rFonts w:eastAsia="仿宋"/>
          <w:color w:val="000000" w:themeColor="text1"/>
          <w:sz w:val="28"/>
          <w:szCs w:val="28"/>
        </w:rPr>
        <w:t>我们完全理解贵方不一定将合同授予最低报价的</w:t>
      </w:r>
      <w:r w:rsidRPr="00E63825">
        <w:rPr>
          <w:rFonts w:eastAsia="仿宋" w:hint="eastAsia"/>
          <w:color w:val="000000" w:themeColor="text1"/>
          <w:sz w:val="28"/>
          <w:szCs w:val="28"/>
        </w:rPr>
        <w:t>供应商</w:t>
      </w:r>
      <w:r w:rsidRPr="00E63825">
        <w:rPr>
          <w:rFonts w:eastAsia="仿宋"/>
          <w:color w:val="000000" w:themeColor="text1"/>
          <w:sz w:val="28"/>
          <w:szCs w:val="28"/>
        </w:rPr>
        <w:t>。</w:t>
      </w:r>
    </w:p>
    <w:p w:rsidR="00431214" w:rsidRPr="00E63825" w:rsidRDefault="00B97F0F">
      <w:pPr>
        <w:spacing w:line="480" w:lineRule="exact"/>
        <w:ind w:firstLine="560"/>
        <w:jc w:val="left"/>
        <w:rPr>
          <w:rFonts w:eastAsia="仿宋"/>
          <w:color w:val="000000" w:themeColor="text1"/>
          <w:sz w:val="28"/>
          <w:szCs w:val="28"/>
        </w:rPr>
      </w:pPr>
      <w:r w:rsidRPr="00E63825">
        <w:rPr>
          <w:rFonts w:eastAsia="仿宋"/>
          <w:color w:val="000000" w:themeColor="text1"/>
          <w:sz w:val="28"/>
          <w:szCs w:val="28"/>
        </w:rPr>
        <w:t>3.</w:t>
      </w:r>
      <w:r w:rsidRPr="00E63825">
        <w:rPr>
          <w:rFonts w:eastAsia="仿宋"/>
          <w:color w:val="000000" w:themeColor="text1"/>
          <w:sz w:val="28"/>
          <w:szCs w:val="28"/>
        </w:rPr>
        <w:t>我们已详细审核全部</w:t>
      </w:r>
      <w:r w:rsidRPr="00E63825">
        <w:rPr>
          <w:rFonts w:eastAsia="仿宋" w:hint="eastAsia"/>
          <w:color w:val="000000" w:themeColor="text1"/>
          <w:sz w:val="28"/>
          <w:szCs w:val="28"/>
        </w:rPr>
        <w:t>磋商</w:t>
      </w:r>
      <w:r w:rsidRPr="00E63825">
        <w:rPr>
          <w:rFonts w:eastAsia="仿宋"/>
          <w:color w:val="000000" w:themeColor="text1"/>
          <w:sz w:val="28"/>
          <w:szCs w:val="28"/>
        </w:rPr>
        <w:t>文件及其有效补充文件，我们知道必须放弃提出含糊不清或误解问题的权利。</w:t>
      </w:r>
    </w:p>
    <w:p w:rsidR="00431214" w:rsidRPr="00E63825" w:rsidRDefault="00B97F0F">
      <w:pPr>
        <w:spacing w:line="480" w:lineRule="exact"/>
        <w:ind w:firstLine="480"/>
        <w:jc w:val="left"/>
        <w:rPr>
          <w:rFonts w:eastAsia="仿宋"/>
          <w:color w:val="000000" w:themeColor="text1"/>
          <w:sz w:val="28"/>
          <w:szCs w:val="28"/>
        </w:rPr>
      </w:pPr>
      <w:r w:rsidRPr="00E63825">
        <w:rPr>
          <w:rFonts w:eastAsia="仿宋"/>
          <w:color w:val="000000" w:themeColor="text1"/>
          <w:sz w:val="28"/>
          <w:szCs w:val="28"/>
        </w:rPr>
        <w:t>4.</w:t>
      </w:r>
      <w:r w:rsidRPr="00E63825">
        <w:rPr>
          <w:rFonts w:eastAsia="仿宋"/>
          <w:color w:val="000000" w:themeColor="text1"/>
          <w:sz w:val="28"/>
          <w:szCs w:val="28"/>
        </w:rPr>
        <w:t>我们同意从规定的开标日期起遵循本</w:t>
      </w:r>
      <w:r w:rsidRPr="00E63825">
        <w:rPr>
          <w:rFonts w:eastAsia="仿宋" w:hint="eastAsia"/>
          <w:color w:val="000000" w:themeColor="text1"/>
          <w:sz w:val="28"/>
          <w:szCs w:val="28"/>
        </w:rPr>
        <w:t>响应</w:t>
      </w:r>
      <w:r w:rsidRPr="00E63825">
        <w:rPr>
          <w:rFonts w:eastAsia="仿宋"/>
          <w:color w:val="000000" w:themeColor="text1"/>
          <w:sz w:val="28"/>
          <w:szCs w:val="28"/>
        </w:rPr>
        <w:t>文件，并在规定的投标有效期期满之前均具有约束力。</w:t>
      </w:r>
    </w:p>
    <w:p w:rsidR="00431214" w:rsidRPr="00E63825" w:rsidRDefault="00B97F0F">
      <w:pPr>
        <w:spacing w:line="480" w:lineRule="exact"/>
        <w:ind w:firstLine="480"/>
        <w:jc w:val="left"/>
        <w:rPr>
          <w:rFonts w:eastAsia="仿宋"/>
          <w:color w:val="000000" w:themeColor="text1"/>
          <w:sz w:val="28"/>
          <w:szCs w:val="28"/>
        </w:rPr>
      </w:pPr>
      <w:r w:rsidRPr="00E63825">
        <w:rPr>
          <w:rFonts w:eastAsia="仿宋"/>
          <w:color w:val="000000" w:themeColor="text1"/>
          <w:sz w:val="28"/>
          <w:szCs w:val="28"/>
        </w:rPr>
        <w:t>5.</w:t>
      </w:r>
      <w:r w:rsidRPr="00E63825">
        <w:rPr>
          <w:rFonts w:eastAsia="仿宋"/>
          <w:color w:val="000000" w:themeColor="text1"/>
          <w:sz w:val="28"/>
          <w:szCs w:val="28"/>
        </w:rPr>
        <w:t>同意向贵方提供贵方可能另外要求的与</w:t>
      </w:r>
      <w:r w:rsidRPr="00E63825">
        <w:rPr>
          <w:rFonts w:eastAsia="仿宋" w:hint="eastAsia"/>
          <w:color w:val="000000" w:themeColor="text1"/>
          <w:sz w:val="28"/>
          <w:szCs w:val="28"/>
        </w:rPr>
        <w:t>磋商</w:t>
      </w:r>
      <w:r w:rsidRPr="00E63825">
        <w:rPr>
          <w:rFonts w:eastAsia="仿宋"/>
          <w:color w:val="000000" w:themeColor="text1"/>
          <w:sz w:val="28"/>
          <w:szCs w:val="28"/>
        </w:rPr>
        <w:t>有关的任何证据或资料，并保证我方已提供和将要提供的文件是真实的、准确的。</w:t>
      </w:r>
    </w:p>
    <w:p w:rsidR="00431214" w:rsidRPr="00E63825" w:rsidRDefault="00B97F0F">
      <w:pPr>
        <w:spacing w:line="480" w:lineRule="exact"/>
        <w:ind w:firstLine="480"/>
        <w:jc w:val="left"/>
        <w:rPr>
          <w:rFonts w:eastAsia="仿宋"/>
          <w:color w:val="000000" w:themeColor="text1"/>
          <w:sz w:val="28"/>
          <w:szCs w:val="28"/>
        </w:rPr>
      </w:pPr>
      <w:r w:rsidRPr="00E63825">
        <w:rPr>
          <w:rFonts w:eastAsia="仿宋"/>
          <w:color w:val="000000" w:themeColor="text1"/>
          <w:sz w:val="28"/>
          <w:szCs w:val="28"/>
        </w:rPr>
        <w:t>6.</w:t>
      </w:r>
      <w:r w:rsidRPr="00E63825">
        <w:rPr>
          <w:rFonts w:eastAsia="仿宋"/>
          <w:color w:val="000000" w:themeColor="text1"/>
          <w:sz w:val="28"/>
          <w:szCs w:val="28"/>
        </w:rPr>
        <w:t>一旦我方</w:t>
      </w:r>
      <w:r w:rsidRPr="00E63825">
        <w:rPr>
          <w:rFonts w:eastAsia="仿宋" w:hint="eastAsia"/>
          <w:color w:val="000000" w:themeColor="text1"/>
          <w:sz w:val="28"/>
          <w:szCs w:val="28"/>
        </w:rPr>
        <w:t>成交</w:t>
      </w:r>
      <w:r w:rsidRPr="00E63825">
        <w:rPr>
          <w:rFonts w:eastAsia="仿宋"/>
          <w:color w:val="000000" w:themeColor="text1"/>
          <w:sz w:val="28"/>
          <w:szCs w:val="28"/>
        </w:rPr>
        <w:t>，我方将根据</w:t>
      </w:r>
      <w:r w:rsidRPr="00E63825">
        <w:rPr>
          <w:rFonts w:eastAsia="仿宋" w:hint="eastAsia"/>
          <w:color w:val="000000" w:themeColor="text1"/>
          <w:sz w:val="28"/>
          <w:szCs w:val="28"/>
        </w:rPr>
        <w:t>磋商</w:t>
      </w:r>
      <w:r w:rsidRPr="00E63825">
        <w:rPr>
          <w:rFonts w:eastAsia="仿宋"/>
          <w:color w:val="000000" w:themeColor="text1"/>
          <w:sz w:val="28"/>
          <w:szCs w:val="28"/>
        </w:rPr>
        <w:t>文件的规定，严格履行合同的责任和义务，并保证在</w:t>
      </w:r>
      <w:r w:rsidRPr="00E63825">
        <w:rPr>
          <w:rFonts w:eastAsia="仿宋" w:hint="eastAsia"/>
          <w:color w:val="000000" w:themeColor="text1"/>
          <w:sz w:val="28"/>
          <w:szCs w:val="28"/>
        </w:rPr>
        <w:t>磋商</w:t>
      </w:r>
      <w:r w:rsidRPr="00E63825">
        <w:rPr>
          <w:rFonts w:eastAsia="仿宋"/>
          <w:color w:val="000000" w:themeColor="text1"/>
          <w:sz w:val="28"/>
          <w:szCs w:val="28"/>
        </w:rPr>
        <w:t>文件规定的时间内完成项目，交付买方验收、使用。</w:t>
      </w:r>
    </w:p>
    <w:p w:rsidR="00431214" w:rsidRPr="00E63825" w:rsidRDefault="00B97F0F">
      <w:pPr>
        <w:spacing w:line="480" w:lineRule="exact"/>
        <w:ind w:firstLine="560"/>
        <w:jc w:val="left"/>
        <w:rPr>
          <w:rFonts w:eastAsia="仿宋"/>
          <w:color w:val="000000" w:themeColor="text1"/>
          <w:sz w:val="28"/>
          <w:szCs w:val="28"/>
        </w:rPr>
      </w:pPr>
      <w:r w:rsidRPr="00E63825">
        <w:rPr>
          <w:rFonts w:eastAsia="仿宋"/>
          <w:color w:val="000000" w:themeColor="text1"/>
          <w:sz w:val="28"/>
          <w:szCs w:val="28"/>
        </w:rPr>
        <w:t>7.</w:t>
      </w:r>
      <w:r w:rsidRPr="00E63825">
        <w:rPr>
          <w:rFonts w:eastAsia="仿宋"/>
          <w:color w:val="000000" w:themeColor="text1"/>
          <w:sz w:val="28"/>
          <w:szCs w:val="28"/>
        </w:rPr>
        <w:t>与本</w:t>
      </w:r>
      <w:r w:rsidRPr="00E63825">
        <w:rPr>
          <w:rFonts w:eastAsia="仿宋" w:hint="eastAsia"/>
          <w:color w:val="000000" w:themeColor="text1"/>
          <w:sz w:val="28"/>
          <w:szCs w:val="28"/>
        </w:rPr>
        <w:t>次磋商</w:t>
      </w:r>
      <w:r w:rsidRPr="00E63825">
        <w:rPr>
          <w:rFonts w:eastAsia="仿宋"/>
          <w:color w:val="000000" w:themeColor="text1"/>
          <w:sz w:val="28"/>
          <w:szCs w:val="28"/>
        </w:rPr>
        <w:t>有关的正式通讯地址为：</w:t>
      </w:r>
    </w:p>
    <w:p w:rsidR="00431214" w:rsidRPr="00E63825" w:rsidRDefault="00B97F0F">
      <w:pPr>
        <w:spacing w:line="480" w:lineRule="exact"/>
        <w:ind w:left="420" w:firstLine="560"/>
        <w:jc w:val="left"/>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地          址：</w:t>
      </w:r>
    </w:p>
    <w:p w:rsidR="00431214" w:rsidRPr="00E63825" w:rsidRDefault="00B97F0F">
      <w:pPr>
        <w:spacing w:line="480" w:lineRule="exact"/>
        <w:ind w:left="420" w:firstLine="560"/>
        <w:jc w:val="left"/>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邮          编：</w:t>
      </w:r>
    </w:p>
    <w:p w:rsidR="00431214" w:rsidRPr="00E63825" w:rsidRDefault="00B97F0F">
      <w:pPr>
        <w:spacing w:line="480" w:lineRule="exact"/>
        <w:ind w:left="420" w:firstLine="560"/>
        <w:jc w:val="left"/>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电          话：</w:t>
      </w:r>
    </w:p>
    <w:p w:rsidR="00431214" w:rsidRPr="00E63825" w:rsidRDefault="00B97F0F" w:rsidP="008C0B7B">
      <w:pPr>
        <w:spacing w:line="480" w:lineRule="exact"/>
        <w:ind w:left="420" w:firstLine="560"/>
        <w:jc w:val="left"/>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电  子  邮  箱：</w:t>
      </w:r>
    </w:p>
    <w:p w:rsidR="00431214" w:rsidRPr="00E63825" w:rsidRDefault="00B97F0F" w:rsidP="008C0B7B">
      <w:pPr>
        <w:spacing w:line="480" w:lineRule="exact"/>
        <w:ind w:right="181" w:firstLine="98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供应商名称（</w:t>
      </w:r>
      <w:r w:rsidRPr="00E63825">
        <w:rPr>
          <w:rFonts w:eastAsia="仿宋" w:hint="eastAsia"/>
          <w:bCs/>
          <w:color w:val="000000" w:themeColor="text1"/>
          <w:sz w:val="28"/>
          <w:szCs w:val="28"/>
        </w:rPr>
        <w:t>加盖</w:t>
      </w:r>
      <w:r w:rsidRPr="00E63825">
        <w:rPr>
          <w:rFonts w:ascii="仿宋" w:eastAsia="仿宋" w:hAnsi="仿宋" w:cs="仿宋" w:hint="eastAsia"/>
          <w:color w:val="000000" w:themeColor="text1"/>
          <w:sz w:val="28"/>
          <w:szCs w:val="28"/>
        </w:rPr>
        <w:t>公章）：</w:t>
      </w:r>
    </w:p>
    <w:p w:rsidR="00431214" w:rsidRPr="00E63825" w:rsidRDefault="00B97F0F">
      <w:pPr>
        <w:spacing w:line="480" w:lineRule="exact"/>
        <w:ind w:left="420" w:firstLine="560"/>
        <w:jc w:val="left"/>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日          期：</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年</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月</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日</w:t>
      </w: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eastAsia="方正黑体_GBK"/>
          <w:color w:val="000000" w:themeColor="text1"/>
          <w:sz w:val="32"/>
          <w:szCs w:val="32"/>
        </w:rPr>
      </w:pPr>
    </w:p>
    <w:p w:rsidR="008C0B7B" w:rsidRPr="00E63825" w:rsidRDefault="008C0B7B" w:rsidP="008C0B7B">
      <w:pPr>
        <w:pStyle w:val="Heading4"/>
        <w:rPr>
          <w:color w:val="000000" w:themeColor="text1"/>
        </w:rPr>
      </w:pPr>
    </w:p>
    <w:p w:rsidR="008C0B7B" w:rsidRPr="00E63825" w:rsidRDefault="008C0B7B" w:rsidP="008C0B7B">
      <w:pPr>
        <w:rPr>
          <w:color w:val="000000" w:themeColor="text1"/>
        </w:rPr>
      </w:pPr>
    </w:p>
    <w:p w:rsidR="00431214" w:rsidRPr="00E63825" w:rsidRDefault="00B97F0F">
      <w:pPr>
        <w:spacing w:line="400" w:lineRule="exact"/>
        <w:contextualSpacing/>
        <w:rPr>
          <w:rFonts w:eastAsia="方正黑体_GBK"/>
          <w:color w:val="000000" w:themeColor="text1"/>
          <w:sz w:val="32"/>
          <w:szCs w:val="32"/>
        </w:rPr>
      </w:pPr>
      <w:r w:rsidRPr="00E63825">
        <w:rPr>
          <w:rFonts w:ascii="宋体" w:hAnsi="宋体" w:cs="宋体" w:hint="eastAsia"/>
          <w:b/>
          <w:bCs/>
          <w:color w:val="000000" w:themeColor="text1"/>
          <w:sz w:val="32"/>
          <w:szCs w:val="32"/>
        </w:rPr>
        <w:lastRenderedPageBreak/>
        <w:t>附件6</w:t>
      </w:r>
    </w:p>
    <w:p w:rsidR="00431214" w:rsidRPr="00E63825" w:rsidRDefault="00B97F0F">
      <w:pPr>
        <w:spacing w:after="361"/>
        <w:jc w:val="center"/>
        <w:rPr>
          <w:rFonts w:ascii="宋体" w:hAnsi="宋体" w:cs="宋体"/>
          <w:b/>
          <w:color w:val="000000" w:themeColor="text1"/>
          <w:sz w:val="30"/>
          <w:szCs w:val="30"/>
        </w:rPr>
      </w:pPr>
      <w:r w:rsidRPr="00E63825">
        <w:rPr>
          <w:rFonts w:ascii="宋体" w:hAnsi="宋体" w:cs="宋体" w:hint="eastAsia"/>
          <w:b/>
          <w:color w:val="000000" w:themeColor="text1"/>
          <w:sz w:val="30"/>
          <w:szCs w:val="30"/>
        </w:rPr>
        <w:t>商务部分正负偏离表</w:t>
      </w:r>
    </w:p>
    <w:p w:rsidR="00431214" w:rsidRPr="00E63825" w:rsidRDefault="00B97F0F">
      <w:pPr>
        <w:spacing w:line="520" w:lineRule="exact"/>
        <w:rPr>
          <w:rFonts w:eastAsia="仿宋"/>
          <w:bCs/>
          <w:color w:val="000000" w:themeColor="text1"/>
          <w:sz w:val="28"/>
          <w:szCs w:val="28"/>
          <w:u w:val="single"/>
        </w:rPr>
      </w:pPr>
      <w:r w:rsidRPr="00E63825">
        <w:rPr>
          <w:rFonts w:eastAsia="仿宋"/>
          <w:bCs/>
          <w:color w:val="000000" w:themeColor="text1"/>
          <w:sz w:val="28"/>
          <w:szCs w:val="28"/>
        </w:rPr>
        <w:t>项目编号：</w:t>
      </w:r>
    </w:p>
    <w:p w:rsidR="00431214" w:rsidRPr="00E63825" w:rsidRDefault="00B97F0F">
      <w:pPr>
        <w:spacing w:line="520" w:lineRule="exact"/>
        <w:ind w:firstLine="560"/>
        <w:jc w:val="center"/>
        <w:rPr>
          <w:rFonts w:eastAsia="仿宋"/>
          <w:color w:val="000000" w:themeColor="text1"/>
          <w:sz w:val="28"/>
          <w:szCs w:val="28"/>
        </w:rPr>
      </w:pPr>
      <w:r w:rsidRPr="00E63825">
        <w:rPr>
          <w:rFonts w:eastAsia="仿宋"/>
          <w:color w:val="000000" w:themeColor="text1"/>
          <w:sz w:val="28"/>
          <w:szCs w:val="28"/>
        </w:rPr>
        <w:t>（由</w:t>
      </w:r>
      <w:r w:rsidRPr="00E63825">
        <w:rPr>
          <w:rFonts w:eastAsia="仿宋" w:hint="eastAsia"/>
          <w:color w:val="000000" w:themeColor="text1"/>
          <w:sz w:val="28"/>
          <w:szCs w:val="28"/>
        </w:rPr>
        <w:t>供应商</w:t>
      </w:r>
      <w:r w:rsidRPr="00E63825">
        <w:rPr>
          <w:rFonts w:eastAsia="仿宋"/>
          <w:color w:val="000000" w:themeColor="text1"/>
          <w:sz w:val="28"/>
          <w:szCs w:val="28"/>
        </w:rPr>
        <w:t>据实填写，表格不够自行添加）</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tblPr>
      <w:tblGrid>
        <w:gridCol w:w="696"/>
        <w:gridCol w:w="1919"/>
        <w:gridCol w:w="2856"/>
        <w:gridCol w:w="2300"/>
        <w:gridCol w:w="1176"/>
      </w:tblGrid>
      <w:tr w:rsidR="00431214" w:rsidRPr="00E63825">
        <w:trPr>
          <w:trHeight w:val="994"/>
        </w:trPr>
        <w:tc>
          <w:tcPr>
            <w:tcW w:w="460" w:type="pct"/>
            <w:tcBorders>
              <w:top w:val="single" w:sz="12" w:space="0" w:color="auto"/>
              <w:left w:val="single" w:sz="12"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color w:val="000000" w:themeColor="text1"/>
                <w:sz w:val="24"/>
              </w:rPr>
              <w:t>序号</w:t>
            </w:r>
          </w:p>
        </w:tc>
        <w:tc>
          <w:tcPr>
            <w:tcW w:w="1254" w:type="pct"/>
            <w:tcBorders>
              <w:top w:val="single" w:sz="12" w:space="0" w:color="auto"/>
              <w:left w:val="single" w:sz="6"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color w:val="000000" w:themeColor="text1"/>
                <w:sz w:val="24"/>
              </w:rPr>
              <w:t>货物或服务名称</w:t>
            </w:r>
          </w:p>
        </w:tc>
        <w:tc>
          <w:tcPr>
            <w:tcW w:w="1095" w:type="pct"/>
            <w:tcBorders>
              <w:top w:val="single" w:sz="12" w:space="0" w:color="auto"/>
              <w:left w:val="single" w:sz="6"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hint="eastAsia"/>
                <w:color w:val="000000" w:themeColor="text1"/>
                <w:sz w:val="24"/>
              </w:rPr>
              <w:t>磋商</w:t>
            </w:r>
            <w:r w:rsidRPr="00E63825">
              <w:rPr>
                <w:rFonts w:eastAsia="黑体"/>
                <w:color w:val="000000" w:themeColor="text1"/>
                <w:sz w:val="24"/>
              </w:rPr>
              <w:t>文件要求的商务条款</w:t>
            </w:r>
          </w:p>
        </w:tc>
        <w:tc>
          <w:tcPr>
            <w:tcW w:w="1413" w:type="pct"/>
            <w:tcBorders>
              <w:top w:val="single" w:sz="12" w:space="0" w:color="auto"/>
              <w:left w:val="single" w:sz="6"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hint="eastAsia"/>
                <w:color w:val="000000" w:themeColor="text1"/>
                <w:sz w:val="24"/>
              </w:rPr>
              <w:t>响应</w:t>
            </w:r>
            <w:r w:rsidRPr="00E63825">
              <w:rPr>
                <w:rFonts w:eastAsia="黑体"/>
                <w:color w:val="000000" w:themeColor="text1"/>
                <w:sz w:val="24"/>
              </w:rPr>
              <w:t>文件响应情况</w:t>
            </w:r>
          </w:p>
        </w:tc>
        <w:tc>
          <w:tcPr>
            <w:tcW w:w="778" w:type="pct"/>
            <w:tcBorders>
              <w:top w:val="single" w:sz="12" w:space="0" w:color="auto"/>
              <w:left w:val="single" w:sz="6" w:space="0" w:color="auto"/>
              <w:bottom w:val="single" w:sz="6" w:space="0" w:color="auto"/>
              <w:right w:val="single" w:sz="12" w:space="0" w:color="auto"/>
            </w:tcBorders>
            <w:noWrap/>
          </w:tcPr>
          <w:p w:rsidR="00431214" w:rsidRPr="00E63825" w:rsidRDefault="00431214">
            <w:pPr>
              <w:spacing w:line="340" w:lineRule="exact"/>
              <w:jc w:val="center"/>
              <w:rPr>
                <w:rFonts w:eastAsia="黑体"/>
                <w:color w:val="000000" w:themeColor="text1"/>
                <w:sz w:val="24"/>
              </w:rPr>
            </w:pPr>
          </w:p>
          <w:p w:rsidR="00431214" w:rsidRPr="00E63825" w:rsidRDefault="00B97F0F">
            <w:pPr>
              <w:spacing w:line="340" w:lineRule="exact"/>
              <w:jc w:val="center"/>
              <w:rPr>
                <w:rFonts w:eastAsia="黑体"/>
                <w:color w:val="000000" w:themeColor="text1"/>
                <w:sz w:val="24"/>
              </w:rPr>
            </w:pPr>
            <w:r w:rsidRPr="00E63825">
              <w:rPr>
                <w:rFonts w:eastAsia="黑体"/>
                <w:color w:val="000000" w:themeColor="text1"/>
                <w:sz w:val="24"/>
              </w:rPr>
              <w:t>偏离说明</w:t>
            </w:r>
          </w:p>
        </w:tc>
      </w:tr>
      <w:tr w:rsidR="00431214" w:rsidRPr="00E63825">
        <w:trPr>
          <w:trHeight w:val="414"/>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1</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r w:rsidR="00431214" w:rsidRPr="00E63825">
        <w:trPr>
          <w:trHeight w:val="548"/>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2</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r w:rsidR="00431214" w:rsidRPr="00E63825">
        <w:trPr>
          <w:trHeight w:val="400"/>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3</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r w:rsidR="00431214" w:rsidRPr="00E63825">
        <w:trPr>
          <w:trHeight w:val="419"/>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4</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bl>
    <w:p w:rsidR="00431214" w:rsidRPr="00E63825" w:rsidRDefault="00B97F0F">
      <w:pPr>
        <w:spacing w:line="300" w:lineRule="auto"/>
        <w:contextualSpacing/>
        <w:rPr>
          <w:rFonts w:eastAsia="仿宋"/>
          <w:b/>
          <w:bCs/>
          <w:color w:val="000000" w:themeColor="text1"/>
          <w:sz w:val="28"/>
          <w:szCs w:val="28"/>
        </w:rPr>
      </w:pPr>
      <w:r w:rsidRPr="00E63825">
        <w:rPr>
          <w:rFonts w:eastAsia="仿宋"/>
          <w:b/>
          <w:bCs/>
          <w:color w:val="000000" w:themeColor="text1"/>
          <w:sz w:val="28"/>
          <w:szCs w:val="28"/>
        </w:rPr>
        <w:t>注：</w:t>
      </w:r>
    </w:p>
    <w:p w:rsidR="00431214" w:rsidRPr="00E63825" w:rsidRDefault="00B97F0F">
      <w:pPr>
        <w:spacing w:line="300" w:lineRule="auto"/>
        <w:ind w:firstLine="560"/>
        <w:contextualSpacing/>
        <w:rPr>
          <w:rFonts w:eastAsia="仿宋"/>
          <w:color w:val="000000" w:themeColor="text1"/>
          <w:sz w:val="28"/>
          <w:szCs w:val="28"/>
        </w:rPr>
      </w:pPr>
      <w:r w:rsidRPr="00E63825">
        <w:rPr>
          <w:rFonts w:eastAsia="仿宋"/>
          <w:color w:val="000000" w:themeColor="text1"/>
          <w:sz w:val="28"/>
          <w:szCs w:val="28"/>
        </w:rPr>
        <w:t>1.</w:t>
      </w:r>
      <w:r w:rsidRPr="00E63825">
        <w:rPr>
          <w:rFonts w:eastAsia="仿宋"/>
          <w:color w:val="000000" w:themeColor="text1"/>
          <w:sz w:val="28"/>
          <w:szCs w:val="28"/>
        </w:rPr>
        <w:t>未说明偏离的，将被认为响应</w:t>
      </w:r>
      <w:r w:rsidRPr="00E63825">
        <w:rPr>
          <w:rFonts w:eastAsia="仿宋" w:hint="eastAsia"/>
          <w:color w:val="000000" w:themeColor="text1"/>
          <w:sz w:val="28"/>
          <w:szCs w:val="28"/>
        </w:rPr>
        <w:t>磋商</w:t>
      </w:r>
      <w:r w:rsidRPr="00E63825">
        <w:rPr>
          <w:rFonts w:eastAsia="仿宋"/>
          <w:color w:val="000000" w:themeColor="text1"/>
          <w:sz w:val="28"/>
          <w:szCs w:val="28"/>
        </w:rPr>
        <w:t>文件的规定，但该表不作为</w:t>
      </w:r>
      <w:r w:rsidRPr="00E63825">
        <w:rPr>
          <w:rFonts w:eastAsia="仿宋" w:hint="eastAsia"/>
          <w:color w:val="000000" w:themeColor="text1"/>
          <w:sz w:val="28"/>
          <w:szCs w:val="28"/>
        </w:rPr>
        <w:t>供应商</w:t>
      </w:r>
      <w:r w:rsidRPr="00E63825">
        <w:rPr>
          <w:rFonts w:eastAsia="仿宋"/>
          <w:color w:val="000000" w:themeColor="text1"/>
          <w:sz w:val="28"/>
          <w:szCs w:val="28"/>
        </w:rPr>
        <w:t>对所</w:t>
      </w:r>
      <w:r w:rsidRPr="00E63825">
        <w:rPr>
          <w:rFonts w:eastAsia="仿宋" w:hint="eastAsia"/>
          <w:color w:val="000000" w:themeColor="text1"/>
          <w:sz w:val="28"/>
          <w:szCs w:val="28"/>
        </w:rPr>
        <w:t>响应</w:t>
      </w:r>
      <w:r w:rsidRPr="00E63825">
        <w:rPr>
          <w:rFonts w:eastAsia="仿宋"/>
          <w:color w:val="000000" w:themeColor="text1"/>
          <w:sz w:val="28"/>
          <w:szCs w:val="28"/>
        </w:rPr>
        <w:t>内容关于商务部分等详细描述和说明的替代。</w:t>
      </w:r>
    </w:p>
    <w:p w:rsidR="00431214" w:rsidRPr="00E63825" w:rsidRDefault="00B97F0F">
      <w:pPr>
        <w:spacing w:line="300" w:lineRule="auto"/>
        <w:ind w:firstLine="560"/>
        <w:contextualSpacing/>
        <w:rPr>
          <w:rFonts w:eastAsia="仿宋"/>
          <w:color w:val="000000" w:themeColor="text1"/>
          <w:sz w:val="28"/>
          <w:szCs w:val="28"/>
        </w:rPr>
      </w:pPr>
      <w:r w:rsidRPr="00E63825">
        <w:rPr>
          <w:rFonts w:eastAsia="仿宋"/>
          <w:color w:val="000000" w:themeColor="text1"/>
          <w:sz w:val="28"/>
          <w:szCs w:val="28"/>
        </w:rPr>
        <w:t>2.</w:t>
      </w:r>
      <w:r w:rsidRPr="00E63825">
        <w:rPr>
          <w:rFonts w:eastAsia="仿宋"/>
          <w:color w:val="000000" w:themeColor="text1"/>
          <w:sz w:val="28"/>
          <w:szCs w:val="28"/>
        </w:rPr>
        <w:t>如有偏离的，在</w:t>
      </w:r>
      <w:r w:rsidRPr="00E63825">
        <w:rPr>
          <w:rFonts w:eastAsia="仿宋"/>
          <w:color w:val="000000" w:themeColor="text1"/>
          <w:sz w:val="28"/>
          <w:szCs w:val="28"/>
        </w:rPr>
        <w:t>“</w:t>
      </w:r>
      <w:r w:rsidRPr="00E63825">
        <w:rPr>
          <w:rFonts w:eastAsia="仿宋"/>
          <w:color w:val="000000" w:themeColor="text1"/>
          <w:sz w:val="28"/>
          <w:szCs w:val="28"/>
        </w:rPr>
        <w:t>偏离说明</w:t>
      </w:r>
      <w:r w:rsidRPr="00E63825">
        <w:rPr>
          <w:rFonts w:eastAsia="仿宋"/>
          <w:color w:val="000000" w:themeColor="text1"/>
          <w:sz w:val="28"/>
          <w:szCs w:val="28"/>
        </w:rPr>
        <w:t>”</w:t>
      </w:r>
      <w:r w:rsidRPr="00E63825">
        <w:rPr>
          <w:rFonts w:eastAsia="仿宋"/>
          <w:color w:val="000000" w:themeColor="text1"/>
          <w:sz w:val="28"/>
          <w:szCs w:val="28"/>
        </w:rPr>
        <w:t>一栏选择</w:t>
      </w:r>
      <w:r w:rsidRPr="00E63825">
        <w:rPr>
          <w:rFonts w:eastAsia="仿宋"/>
          <w:color w:val="000000" w:themeColor="text1"/>
          <w:sz w:val="28"/>
          <w:szCs w:val="28"/>
        </w:rPr>
        <w:t>“</w:t>
      </w:r>
      <w:r w:rsidRPr="00E63825">
        <w:rPr>
          <w:rFonts w:eastAsia="仿宋"/>
          <w:color w:val="000000" w:themeColor="text1"/>
          <w:sz w:val="28"/>
          <w:szCs w:val="28"/>
        </w:rPr>
        <w:t>正偏离</w:t>
      </w:r>
      <w:r w:rsidRPr="00E63825">
        <w:rPr>
          <w:rFonts w:eastAsia="仿宋" w:hint="eastAsia"/>
          <w:color w:val="000000" w:themeColor="text1"/>
          <w:sz w:val="28"/>
          <w:szCs w:val="28"/>
        </w:rPr>
        <w:t>”“</w:t>
      </w:r>
      <w:r w:rsidRPr="00E63825">
        <w:rPr>
          <w:rFonts w:eastAsia="仿宋"/>
          <w:color w:val="000000" w:themeColor="text1"/>
          <w:sz w:val="28"/>
          <w:szCs w:val="28"/>
        </w:rPr>
        <w:t>负偏离</w:t>
      </w:r>
      <w:r w:rsidRPr="00E63825">
        <w:rPr>
          <w:rFonts w:eastAsia="仿宋"/>
          <w:color w:val="000000" w:themeColor="text1"/>
          <w:sz w:val="28"/>
          <w:szCs w:val="28"/>
        </w:rPr>
        <w:t>”</w:t>
      </w:r>
      <w:r w:rsidRPr="00E63825">
        <w:rPr>
          <w:rFonts w:eastAsia="仿宋"/>
          <w:color w:val="000000" w:themeColor="text1"/>
          <w:sz w:val="28"/>
          <w:szCs w:val="28"/>
        </w:rPr>
        <w:t>进行填写。正偏离、负偏离的确认和负偏离的是否响应</w:t>
      </w:r>
      <w:r w:rsidRPr="00E63825">
        <w:rPr>
          <w:rFonts w:eastAsia="仿宋" w:hint="eastAsia"/>
          <w:color w:val="000000" w:themeColor="text1"/>
          <w:sz w:val="28"/>
          <w:szCs w:val="28"/>
        </w:rPr>
        <w:t>磋商</w:t>
      </w:r>
      <w:r w:rsidRPr="00E63825">
        <w:rPr>
          <w:rFonts w:eastAsia="仿宋"/>
          <w:color w:val="000000" w:themeColor="text1"/>
          <w:sz w:val="28"/>
          <w:szCs w:val="28"/>
        </w:rPr>
        <w:t>文件，由</w:t>
      </w:r>
      <w:r w:rsidRPr="00E63825">
        <w:rPr>
          <w:rFonts w:eastAsia="仿宋" w:hint="eastAsia"/>
          <w:color w:val="000000" w:themeColor="text1"/>
          <w:sz w:val="28"/>
          <w:szCs w:val="28"/>
        </w:rPr>
        <w:t>磋商小组</w:t>
      </w:r>
      <w:r w:rsidRPr="00E63825">
        <w:rPr>
          <w:rFonts w:eastAsia="仿宋"/>
          <w:color w:val="000000" w:themeColor="text1"/>
          <w:sz w:val="28"/>
          <w:szCs w:val="28"/>
        </w:rPr>
        <w:t>认定。</w:t>
      </w:r>
    </w:p>
    <w:p w:rsidR="00431214" w:rsidRPr="00E63825" w:rsidRDefault="00B97F0F">
      <w:pPr>
        <w:spacing w:line="300" w:lineRule="auto"/>
        <w:ind w:firstLine="560"/>
        <w:contextualSpacing/>
        <w:rPr>
          <w:rFonts w:eastAsia="仿宋"/>
          <w:bCs/>
          <w:color w:val="000000" w:themeColor="text1"/>
          <w:sz w:val="28"/>
          <w:szCs w:val="28"/>
        </w:rPr>
      </w:pPr>
      <w:r w:rsidRPr="00E63825">
        <w:rPr>
          <w:rFonts w:eastAsia="仿宋"/>
          <w:bCs/>
          <w:color w:val="000000" w:themeColor="text1"/>
          <w:sz w:val="28"/>
          <w:szCs w:val="28"/>
        </w:rPr>
        <w:t>3.</w:t>
      </w:r>
      <w:r w:rsidRPr="00E63825">
        <w:rPr>
          <w:rFonts w:eastAsia="仿宋" w:hint="eastAsia"/>
          <w:bCs/>
          <w:color w:val="000000" w:themeColor="text1"/>
          <w:sz w:val="28"/>
          <w:szCs w:val="28"/>
        </w:rPr>
        <w:t>供应商</w:t>
      </w:r>
      <w:r w:rsidRPr="00E63825">
        <w:rPr>
          <w:rFonts w:eastAsia="仿宋"/>
          <w:bCs/>
          <w:color w:val="000000" w:themeColor="text1"/>
          <w:sz w:val="28"/>
          <w:szCs w:val="28"/>
        </w:rPr>
        <w:t>若提供其他增值服务，可以在表中自行据实填写。</w:t>
      </w:r>
    </w:p>
    <w:p w:rsidR="00431214" w:rsidRPr="00E63825" w:rsidRDefault="00431214">
      <w:pPr>
        <w:spacing w:line="400" w:lineRule="exact"/>
        <w:ind w:firstLine="540"/>
        <w:contextualSpacing/>
        <w:rPr>
          <w:rFonts w:eastAsia="仿宋"/>
          <w:b/>
          <w:color w:val="000000" w:themeColor="text1"/>
          <w:sz w:val="28"/>
          <w:szCs w:val="28"/>
        </w:rPr>
      </w:pPr>
    </w:p>
    <w:p w:rsidR="00431214" w:rsidRPr="00E63825" w:rsidRDefault="00431214">
      <w:pPr>
        <w:spacing w:line="400" w:lineRule="exact"/>
        <w:ind w:firstLine="540"/>
        <w:contextualSpacing/>
        <w:rPr>
          <w:rFonts w:eastAsia="仿宋"/>
          <w:b/>
          <w:color w:val="000000" w:themeColor="text1"/>
          <w:sz w:val="28"/>
          <w:szCs w:val="28"/>
        </w:rPr>
      </w:pPr>
    </w:p>
    <w:p w:rsidR="00431214" w:rsidRPr="00E63825" w:rsidRDefault="00431214">
      <w:pPr>
        <w:spacing w:line="300" w:lineRule="auto"/>
        <w:ind w:firstLine="560"/>
        <w:contextualSpacing/>
        <w:rPr>
          <w:rFonts w:eastAsia="仿宋"/>
          <w:color w:val="000000" w:themeColor="text1"/>
          <w:sz w:val="28"/>
          <w:szCs w:val="28"/>
        </w:rPr>
      </w:pPr>
    </w:p>
    <w:p w:rsidR="00431214" w:rsidRPr="00E63825" w:rsidRDefault="00B97F0F">
      <w:pPr>
        <w:spacing w:line="300" w:lineRule="auto"/>
        <w:ind w:firstLine="3080"/>
        <w:contextualSpacing/>
        <w:rPr>
          <w:rFonts w:eastAsia="仿宋"/>
          <w:color w:val="000000" w:themeColor="text1"/>
          <w:sz w:val="28"/>
          <w:szCs w:val="28"/>
        </w:rPr>
      </w:pPr>
      <w:r w:rsidRPr="00E63825">
        <w:rPr>
          <w:rFonts w:eastAsia="仿宋" w:hint="eastAsia"/>
          <w:color w:val="000000" w:themeColor="text1"/>
          <w:sz w:val="28"/>
          <w:szCs w:val="28"/>
        </w:rPr>
        <w:t>供应商</w:t>
      </w:r>
      <w:r w:rsidRPr="00E63825">
        <w:rPr>
          <w:rFonts w:eastAsia="仿宋"/>
          <w:color w:val="000000" w:themeColor="text1"/>
          <w:sz w:val="28"/>
          <w:szCs w:val="28"/>
        </w:rPr>
        <w:t>名称（</w:t>
      </w:r>
      <w:r w:rsidRPr="00E63825">
        <w:rPr>
          <w:rFonts w:eastAsia="仿宋" w:hint="eastAsia"/>
          <w:bCs/>
          <w:color w:val="000000" w:themeColor="text1"/>
          <w:sz w:val="28"/>
          <w:szCs w:val="28"/>
        </w:rPr>
        <w:t>加盖</w:t>
      </w:r>
      <w:r w:rsidRPr="00E63825">
        <w:rPr>
          <w:rFonts w:eastAsia="仿宋"/>
          <w:color w:val="000000" w:themeColor="text1"/>
          <w:sz w:val="28"/>
          <w:szCs w:val="28"/>
        </w:rPr>
        <w:t>公章）：</w:t>
      </w:r>
    </w:p>
    <w:p w:rsidR="00431214" w:rsidRPr="00E63825" w:rsidRDefault="00B97F0F">
      <w:pPr>
        <w:spacing w:line="300" w:lineRule="auto"/>
        <w:ind w:firstLine="3080"/>
        <w:contextualSpacing/>
        <w:rPr>
          <w:rFonts w:eastAsia="仿宋"/>
          <w:color w:val="000000" w:themeColor="text1"/>
          <w:sz w:val="28"/>
          <w:szCs w:val="28"/>
        </w:rPr>
      </w:pPr>
      <w:r w:rsidRPr="00E63825">
        <w:rPr>
          <w:rFonts w:eastAsia="仿宋"/>
          <w:color w:val="000000" w:themeColor="text1"/>
          <w:sz w:val="28"/>
          <w:szCs w:val="28"/>
        </w:rPr>
        <w:t>日期：</w:t>
      </w:r>
      <w:r w:rsidR="008C0B7B" w:rsidRPr="00E63825">
        <w:rPr>
          <w:rFonts w:eastAsia="仿宋" w:hint="eastAsia"/>
          <w:color w:val="000000" w:themeColor="text1"/>
          <w:sz w:val="28"/>
          <w:szCs w:val="28"/>
        </w:rPr>
        <w:t xml:space="preserve">  </w:t>
      </w:r>
      <w:r w:rsidRPr="00E63825">
        <w:rPr>
          <w:rFonts w:eastAsia="仿宋"/>
          <w:color w:val="000000" w:themeColor="text1"/>
          <w:sz w:val="28"/>
          <w:szCs w:val="28"/>
        </w:rPr>
        <w:t>年</w:t>
      </w:r>
      <w:r w:rsidR="008C0B7B" w:rsidRPr="00E63825">
        <w:rPr>
          <w:rFonts w:eastAsia="仿宋" w:hint="eastAsia"/>
          <w:color w:val="000000" w:themeColor="text1"/>
          <w:sz w:val="28"/>
          <w:szCs w:val="28"/>
        </w:rPr>
        <w:t xml:space="preserve">  </w:t>
      </w:r>
      <w:r w:rsidRPr="00E63825">
        <w:rPr>
          <w:rFonts w:eastAsia="仿宋"/>
          <w:color w:val="000000" w:themeColor="text1"/>
          <w:sz w:val="28"/>
          <w:szCs w:val="28"/>
        </w:rPr>
        <w:t>月</w:t>
      </w:r>
      <w:r w:rsidR="008C0B7B" w:rsidRPr="00E63825">
        <w:rPr>
          <w:rFonts w:eastAsia="仿宋" w:hint="eastAsia"/>
          <w:color w:val="000000" w:themeColor="text1"/>
          <w:sz w:val="28"/>
          <w:szCs w:val="28"/>
        </w:rPr>
        <w:t xml:space="preserve">  </w:t>
      </w:r>
      <w:r w:rsidRPr="00E63825">
        <w:rPr>
          <w:rFonts w:eastAsia="仿宋"/>
          <w:color w:val="000000" w:themeColor="text1"/>
          <w:sz w:val="28"/>
          <w:szCs w:val="28"/>
        </w:rPr>
        <w:t>日</w:t>
      </w:r>
    </w:p>
    <w:p w:rsidR="00431214" w:rsidRPr="00E63825" w:rsidRDefault="00431214">
      <w:pPr>
        <w:spacing w:line="300" w:lineRule="auto"/>
        <w:ind w:firstLine="480"/>
        <w:contextualSpacing/>
        <w:rPr>
          <w:color w:val="000000" w:themeColor="text1"/>
          <w:sz w:val="24"/>
        </w:rPr>
      </w:pP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ascii="宋体" w:hAnsi="宋体" w:cs="宋体"/>
          <w:b/>
          <w:bCs/>
          <w:color w:val="000000" w:themeColor="text1"/>
          <w:sz w:val="32"/>
          <w:szCs w:val="32"/>
        </w:rPr>
      </w:pPr>
    </w:p>
    <w:p w:rsidR="00431214" w:rsidRPr="00E63825" w:rsidRDefault="00431214">
      <w:pPr>
        <w:spacing w:line="400" w:lineRule="exact"/>
        <w:contextualSpacing/>
        <w:rPr>
          <w:rFonts w:ascii="宋体" w:hAnsi="宋体" w:cs="宋体"/>
          <w:b/>
          <w:bCs/>
          <w:color w:val="000000" w:themeColor="text1"/>
          <w:sz w:val="32"/>
          <w:szCs w:val="32"/>
        </w:rPr>
      </w:pPr>
    </w:p>
    <w:p w:rsidR="00431214" w:rsidRPr="00E63825" w:rsidRDefault="00B97F0F">
      <w:pPr>
        <w:spacing w:line="400" w:lineRule="exact"/>
        <w:contextualSpacing/>
        <w:rPr>
          <w:rFonts w:eastAsia="方正黑体_GBK"/>
          <w:color w:val="000000" w:themeColor="text1"/>
          <w:sz w:val="32"/>
          <w:szCs w:val="32"/>
        </w:rPr>
      </w:pPr>
      <w:r w:rsidRPr="00E63825">
        <w:rPr>
          <w:rFonts w:ascii="宋体" w:hAnsi="宋体" w:cs="宋体" w:hint="eastAsia"/>
          <w:b/>
          <w:bCs/>
          <w:color w:val="000000" w:themeColor="text1"/>
          <w:sz w:val="32"/>
          <w:szCs w:val="32"/>
        </w:rPr>
        <w:t>附件7</w:t>
      </w:r>
    </w:p>
    <w:p w:rsidR="00431214" w:rsidRPr="00E63825" w:rsidRDefault="00B97F0F">
      <w:pPr>
        <w:spacing w:after="361"/>
        <w:jc w:val="center"/>
        <w:rPr>
          <w:rFonts w:ascii="宋体" w:hAnsi="宋体" w:cs="宋体"/>
          <w:b/>
          <w:color w:val="000000" w:themeColor="text1"/>
          <w:sz w:val="30"/>
          <w:szCs w:val="30"/>
        </w:rPr>
      </w:pPr>
      <w:r w:rsidRPr="00E63825">
        <w:rPr>
          <w:rFonts w:ascii="宋体" w:hAnsi="宋体" w:cs="宋体" w:hint="eastAsia"/>
          <w:b/>
          <w:color w:val="000000" w:themeColor="text1"/>
          <w:sz w:val="30"/>
          <w:szCs w:val="30"/>
        </w:rPr>
        <w:t>技术部分正负偏离表</w:t>
      </w:r>
    </w:p>
    <w:p w:rsidR="00431214" w:rsidRPr="00E63825" w:rsidRDefault="00B97F0F">
      <w:pPr>
        <w:spacing w:line="520" w:lineRule="exact"/>
        <w:rPr>
          <w:rFonts w:eastAsia="仿宋"/>
          <w:color w:val="000000" w:themeColor="text1"/>
          <w:sz w:val="28"/>
          <w:szCs w:val="28"/>
        </w:rPr>
      </w:pPr>
      <w:r w:rsidRPr="00E63825">
        <w:rPr>
          <w:rFonts w:eastAsia="仿宋"/>
          <w:bCs/>
          <w:color w:val="000000" w:themeColor="text1"/>
          <w:sz w:val="28"/>
          <w:szCs w:val="28"/>
        </w:rPr>
        <w:t>项目</w:t>
      </w:r>
      <w:r w:rsidRPr="00E63825">
        <w:rPr>
          <w:rFonts w:eastAsia="仿宋" w:hint="eastAsia"/>
          <w:bCs/>
          <w:color w:val="000000" w:themeColor="text1"/>
          <w:sz w:val="28"/>
          <w:szCs w:val="28"/>
        </w:rPr>
        <w:t>编号：</w:t>
      </w:r>
    </w:p>
    <w:p w:rsidR="00431214" w:rsidRPr="00E63825" w:rsidRDefault="00B97F0F">
      <w:pPr>
        <w:spacing w:line="520" w:lineRule="exact"/>
        <w:ind w:firstLine="560"/>
        <w:jc w:val="center"/>
        <w:rPr>
          <w:rFonts w:eastAsia="仿宋"/>
          <w:color w:val="000000" w:themeColor="text1"/>
          <w:sz w:val="28"/>
          <w:szCs w:val="28"/>
        </w:rPr>
      </w:pPr>
      <w:r w:rsidRPr="00E63825">
        <w:rPr>
          <w:rFonts w:eastAsia="仿宋"/>
          <w:color w:val="000000" w:themeColor="text1"/>
          <w:sz w:val="28"/>
          <w:szCs w:val="28"/>
        </w:rPr>
        <w:t>（由</w:t>
      </w:r>
      <w:r w:rsidRPr="00E63825">
        <w:rPr>
          <w:rFonts w:eastAsia="仿宋" w:hint="eastAsia"/>
          <w:color w:val="000000" w:themeColor="text1"/>
          <w:sz w:val="28"/>
          <w:szCs w:val="28"/>
        </w:rPr>
        <w:t>供应商</w:t>
      </w:r>
      <w:r w:rsidRPr="00E63825">
        <w:rPr>
          <w:rFonts w:eastAsia="仿宋"/>
          <w:color w:val="000000" w:themeColor="text1"/>
          <w:sz w:val="28"/>
          <w:szCs w:val="28"/>
        </w:rPr>
        <w:t>据实填写，表格不够自行添加）</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tblPr>
      <w:tblGrid>
        <w:gridCol w:w="696"/>
        <w:gridCol w:w="1919"/>
        <w:gridCol w:w="2856"/>
        <w:gridCol w:w="2300"/>
        <w:gridCol w:w="1176"/>
      </w:tblGrid>
      <w:tr w:rsidR="00431214" w:rsidRPr="00E63825">
        <w:trPr>
          <w:trHeight w:val="994"/>
        </w:trPr>
        <w:tc>
          <w:tcPr>
            <w:tcW w:w="460" w:type="pct"/>
            <w:tcBorders>
              <w:top w:val="single" w:sz="12" w:space="0" w:color="auto"/>
              <w:left w:val="single" w:sz="12"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color w:val="000000" w:themeColor="text1"/>
                <w:sz w:val="24"/>
              </w:rPr>
              <w:t>序号</w:t>
            </w:r>
          </w:p>
        </w:tc>
        <w:tc>
          <w:tcPr>
            <w:tcW w:w="1254" w:type="pct"/>
            <w:tcBorders>
              <w:top w:val="single" w:sz="12" w:space="0" w:color="auto"/>
              <w:left w:val="single" w:sz="6"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color w:val="000000" w:themeColor="text1"/>
                <w:sz w:val="24"/>
              </w:rPr>
              <w:t>货物或服务名称</w:t>
            </w:r>
          </w:p>
        </w:tc>
        <w:tc>
          <w:tcPr>
            <w:tcW w:w="1095" w:type="pct"/>
            <w:tcBorders>
              <w:top w:val="single" w:sz="12" w:space="0" w:color="auto"/>
              <w:left w:val="single" w:sz="6"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hint="eastAsia"/>
                <w:color w:val="000000" w:themeColor="text1"/>
                <w:sz w:val="24"/>
              </w:rPr>
              <w:t>磋商</w:t>
            </w:r>
            <w:r w:rsidRPr="00E63825">
              <w:rPr>
                <w:rFonts w:eastAsia="黑体"/>
                <w:color w:val="000000" w:themeColor="text1"/>
                <w:sz w:val="24"/>
              </w:rPr>
              <w:t>文件要求的技术要求</w:t>
            </w:r>
          </w:p>
        </w:tc>
        <w:tc>
          <w:tcPr>
            <w:tcW w:w="1413" w:type="pct"/>
            <w:tcBorders>
              <w:top w:val="single" w:sz="12" w:space="0" w:color="auto"/>
              <w:left w:val="single" w:sz="6"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hint="eastAsia"/>
                <w:color w:val="000000" w:themeColor="text1"/>
                <w:sz w:val="24"/>
              </w:rPr>
              <w:t>响应</w:t>
            </w:r>
            <w:r w:rsidRPr="00E63825">
              <w:rPr>
                <w:rFonts w:eastAsia="黑体"/>
                <w:color w:val="000000" w:themeColor="text1"/>
                <w:sz w:val="24"/>
              </w:rPr>
              <w:t>文件响应情况</w:t>
            </w:r>
          </w:p>
        </w:tc>
        <w:tc>
          <w:tcPr>
            <w:tcW w:w="778" w:type="pct"/>
            <w:tcBorders>
              <w:top w:val="single" w:sz="12" w:space="0" w:color="auto"/>
              <w:left w:val="single" w:sz="6" w:space="0" w:color="auto"/>
              <w:bottom w:val="single" w:sz="6" w:space="0" w:color="auto"/>
              <w:right w:val="single" w:sz="12" w:space="0" w:color="auto"/>
            </w:tcBorders>
            <w:noWrap/>
          </w:tcPr>
          <w:p w:rsidR="00431214" w:rsidRPr="00E63825" w:rsidRDefault="00431214">
            <w:pPr>
              <w:spacing w:line="340" w:lineRule="exact"/>
              <w:jc w:val="center"/>
              <w:rPr>
                <w:rFonts w:eastAsia="黑体"/>
                <w:color w:val="000000" w:themeColor="text1"/>
                <w:sz w:val="24"/>
              </w:rPr>
            </w:pPr>
          </w:p>
          <w:p w:rsidR="00431214" w:rsidRPr="00E63825" w:rsidRDefault="00B97F0F">
            <w:pPr>
              <w:spacing w:line="340" w:lineRule="exact"/>
              <w:jc w:val="center"/>
              <w:rPr>
                <w:rFonts w:eastAsia="黑体"/>
                <w:color w:val="000000" w:themeColor="text1"/>
                <w:sz w:val="24"/>
              </w:rPr>
            </w:pPr>
            <w:r w:rsidRPr="00E63825">
              <w:rPr>
                <w:rFonts w:eastAsia="黑体"/>
                <w:color w:val="000000" w:themeColor="text1"/>
                <w:sz w:val="24"/>
              </w:rPr>
              <w:t>偏离说明</w:t>
            </w:r>
          </w:p>
        </w:tc>
      </w:tr>
      <w:tr w:rsidR="00431214" w:rsidRPr="00E63825">
        <w:trPr>
          <w:trHeight w:val="414"/>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1</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r w:rsidR="00431214" w:rsidRPr="00E63825">
        <w:trPr>
          <w:trHeight w:val="548"/>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2</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r w:rsidR="00431214" w:rsidRPr="00E63825">
        <w:trPr>
          <w:trHeight w:val="400"/>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3</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r w:rsidR="00431214" w:rsidRPr="00E63825">
        <w:trPr>
          <w:trHeight w:val="419"/>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4</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bl>
    <w:p w:rsidR="00431214" w:rsidRPr="00E63825" w:rsidRDefault="00B97F0F">
      <w:pPr>
        <w:spacing w:line="300" w:lineRule="auto"/>
        <w:contextualSpacing/>
        <w:rPr>
          <w:rFonts w:eastAsia="仿宋"/>
          <w:b/>
          <w:bCs/>
          <w:color w:val="000000" w:themeColor="text1"/>
          <w:sz w:val="28"/>
          <w:szCs w:val="28"/>
        </w:rPr>
      </w:pPr>
      <w:r w:rsidRPr="00E63825">
        <w:rPr>
          <w:rFonts w:eastAsia="仿宋"/>
          <w:b/>
          <w:bCs/>
          <w:color w:val="000000" w:themeColor="text1"/>
          <w:sz w:val="28"/>
          <w:szCs w:val="28"/>
        </w:rPr>
        <w:t>注：</w:t>
      </w:r>
    </w:p>
    <w:p w:rsidR="00431214" w:rsidRPr="00E63825" w:rsidRDefault="00B97F0F">
      <w:pPr>
        <w:spacing w:line="300" w:lineRule="auto"/>
        <w:ind w:firstLine="560"/>
        <w:contextualSpacing/>
        <w:rPr>
          <w:rFonts w:eastAsia="仿宋"/>
          <w:color w:val="000000" w:themeColor="text1"/>
          <w:sz w:val="28"/>
          <w:szCs w:val="28"/>
        </w:rPr>
      </w:pPr>
      <w:r w:rsidRPr="00E63825">
        <w:rPr>
          <w:rFonts w:eastAsia="仿宋"/>
          <w:color w:val="000000" w:themeColor="text1"/>
          <w:sz w:val="28"/>
          <w:szCs w:val="28"/>
        </w:rPr>
        <w:t>1.</w:t>
      </w:r>
      <w:r w:rsidRPr="00E63825">
        <w:rPr>
          <w:rFonts w:eastAsia="仿宋"/>
          <w:color w:val="000000" w:themeColor="text1"/>
          <w:sz w:val="28"/>
          <w:szCs w:val="28"/>
        </w:rPr>
        <w:t>未说明偏离的，将被认为响应</w:t>
      </w:r>
      <w:r w:rsidRPr="00E63825">
        <w:rPr>
          <w:rFonts w:eastAsia="仿宋" w:hint="eastAsia"/>
          <w:color w:val="000000" w:themeColor="text1"/>
          <w:sz w:val="28"/>
          <w:szCs w:val="28"/>
        </w:rPr>
        <w:t>磋商</w:t>
      </w:r>
      <w:r w:rsidRPr="00E63825">
        <w:rPr>
          <w:rFonts w:eastAsia="仿宋"/>
          <w:color w:val="000000" w:themeColor="text1"/>
          <w:sz w:val="28"/>
          <w:szCs w:val="28"/>
        </w:rPr>
        <w:t>文件的规定，但该表不作为</w:t>
      </w:r>
      <w:r w:rsidRPr="00E63825">
        <w:rPr>
          <w:rFonts w:eastAsia="仿宋" w:hint="eastAsia"/>
          <w:color w:val="000000" w:themeColor="text1"/>
          <w:sz w:val="28"/>
          <w:szCs w:val="28"/>
        </w:rPr>
        <w:t>供应商</w:t>
      </w:r>
      <w:r w:rsidRPr="00E63825">
        <w:rPr>
          <w:rFonts w:eastAsia="仿宋"/>
          <w:color w:val="000000" w:themeColor="text1"/>
          <w:sz w:val="28"/>
          <w:szCs w:val="28"/>
        </w:rPr>
        <w:t>对所</w:t>
      </w:r>
      <w:r w:rsidRPr="00E63825">
        <w:rPr>
          <w:rFonts w:eastAsia="仿宋" w:hint="eastAsia"/>
          <w:color w:val="000000" w:themeColor="text1"/>
          <w:sz w:val="28"/>
          <w:szCs w:val="28"/>
        </w:rPr>
        <w:t>响应</w:t>
      </w:r>
      <w:r w:rsidRPr="00E63825">
        <w:rPr>
          <w:rFonts w:eastAsia="仿宋"/>
          <w:color w:val="000000" w:themeColor="text1"/>
          <w:sz w:val="28"/>
          <w:szCs w:val="28"/>
        </w:rPr>
        <w:t>内容关于技术部分等详细描述和说明的替代。</w:t>
      </w:r>
    </w:p>
    <w:p w:rsidR="00431214" w:rsidRPr="00E63825" w:rsidRDefault="00B97F0F">
      <w:pPr>
        <w:spacing w:line="300" w:lineRule="auto"/>
        <w:ind w:firstLine="560"/>
        <w:contextualSpacing/>
        <w:rPr>
          <w:rFonts w:eastAsia="仿宋"/>
          <w:color w:val="000000" w:themeColor="text1"/>
          <w:sz w:val="28"/>
          <w:szCs w:val="28"/>
        </w:rPr>
      </w:pPr>
      <w:r w:rsidRPr="00E63825">
        <w:rPr>
          <w:rFonts w:eastAsia="仿宋"/>
          <w:color w:val="000000" w:themeColor="text1"/>
          <w:sz w:val="28"/>
          <w:szCs w:val="28"/>
        </w:rPr>
        <w:t xml:space="preserve">2. </w:t>
      </w:r>
      <w:r w:rsidRPr="00E63825">
        <w:rPr>
          <w:rFonts w:eastAsia="仿宋"/>
          <w:color w:val="000000" w:themeColor="text1"/>
          <w:sz w:val="28"/>
          <w:szCs w:val="28"/>
        </w:rPr>
        <w:t>如有偏离的，在</w:t>
      </w:r>
      <w:r w:rsidRPr="00E63825">
        <w:rPr>
          <w:rFonts w:eastAsia="仿宋"/>
          <w:color w:val="000000" w:themeColor="text1"/>
          <w:sz w:val="28"/>
          <w:szCs w:val="28"/>
        </w:rPr>
        <w:t>“</w:t>
      </w:r>
      <w:r w:rsidRPr="00E63825">
        <w:rPr>
          <w:rFonts w:eastAsia="仿宋"/>
          <w:color w:val="000000" w:themeColor="text1"/>
          <w:sz w:val="28"/>
          <w:szCs w:val="28"/>
        </w:rPr>
        <w:t>偏离说明</w:t>
      </w:r>
      <w:r w:rsidRPr="00E63825">
        <w:rPr>
          <w:rFonts w:eastAsia="仿宋"/>
          <w:color w:val="000000" w:themeColor="text1"/>
          <w:sz w:val="28"/>
          <w:szCs w:val="28"/>
        </w:rPr>
        <w:t>”</w:t>
      </w:r>
      <w:r w:rsidRPr="00E63825">
        <w:rPr>
          <w:rFonts w:eastAsia="仿宋"/>
          <w:color w:val="000000" w:themeColor="text1"/>
          <w:sz w:val="28"/>
          <w:szCs w:val="28"/>
        </w:rPr>
        <w:t>一栏选择</w:t>
      </w:r>
      <w:r w:rsidRPr="00E63825">
        <w:rPr>
          <w:rFonts w:eastAsia="仿宋"/>
          <w:color w:val="000000" w:themeColor="text1"/>
          <w:sz w:val="28"/>
          <w:szCs w:val="28"/>
        </w:rPr>
        <w:t>“</w:t>
      </w:r>
      <w:r w:rsidRPr="00E63825">
        <w:rPr>
          <w:rFonts w:eastAsia="仿宋"/>
          <w:color w:val="000000" w:themeColor="text1"/>
          <w:sz w:val="28"/>
          <w:szCs w:val="28"/>
        </w:rPr>
        <w:t>正偏离</w:t>
      </w:r>
      <w:r w:rsidRPr="00E63825">
        <w:rPr>
          <w:rFonts w:eastAsia="仿宋" w:hint="eastAsia"/>
          <w:color w:val="000000" w:themeColor="text1"/>
          <w:sz w:val="28"/>
          <w:szCs w:val="28"/>
        </w:rPr>
        <w:t>”“</w:t>
      </w:r>
      <w:r w:rsidRPr="00E63825">
        <w:rPr>
          <w:rFonts w:eastAsia="仿宋"/>
          <w:color w:val="000000" w:themeColor="text1"/>
          <w:sz w:val="28"/>
          <w:szCs w:val="28"/>
        </w:rPr>
        <w:t>负偏离</w:t>
      </w:r>
      <w:r w:rsidRPr="00E63825">
        <w:rPr>
          <w:rFonts w:eastAsia="仿宋"/>
          <w:color w:val="000000" w:themeColor="text1"/>
          <w:sz w:val="28"/>
          <w:szCs w:val="28"/>
        </w:rPr>
        <w:t>”</w:t>
      </w:r>
      <w:r w:rsidRPr="00E63825">
        <w:rPr>
          <w:rFonts w:eastAsia="仿宋"/>
          <w:color w:val="000000" w:themeColor="text1"/>
          <w:sz w:val="28"/>
          <w:szCs w:val="28"/>
        </w:rPr>
        <w:t>进行填写。正偏离、负偏离的确认和负偏离的是否响应</w:t>
      </w:r>
      <w:r w:rsidRPr="00E63825">
        <w:rPr>
          <w:rFonts w:eastAsia="仿宋" w:hint="eastAsia"/>
          <w:color w:val="000000" w:themeColor="text1"/>
          <w:sz w:val="28"/>
          <w:szCs w:val="28"/>
        </w:rPr>
        <w:t>磋商</w:t>
      </w:r>
      <w:r w:rsidRPr="00E63825">
        <w:rPr>
          <w:rFonts w:eastAsia="仿宋"/>
          <w:color w:val="000000" w:themeColor="text1"/>
          <w:sz w:val="28"/>
          <w:szCs w:val="28"/>
        </w:rPr>
        <w:t>文件，由</w:t>
      </w:r>
      <w:r w:rsidRPr="00E63825">
        <w:rPr>
          <w:rFonts w:eastAsia="仿宋" w:hint="eastAsia"/>
          <w:color w:val="000000" w:themeColor="text1"/>
          <w:sz w:val="28"/>
          <w:szCs w:val="28"/>
        </w:rPr>
        <w:t>磋商小组</w:t>
      </w:r>
      <w:r w:rsidRPr="00E63825">
        <w:rPr>
          <w:rFonts w:eastAsia="仿宋"/>
          <w:color w:val="000000" w:themeColor="text1"/>
          <w:sz w:val="28"/>
          <w:szCs w:val="28"/>
        </w:rPr>
        <w:t>认定。</w:t>
      </w:r>
    </w:p>
    <w:p w:rsidR="00431214" w:rsidRPr="00E63825" w:rsidRDefault="00B97F0F">
      <w:pPr>
        <w:spacing w:line="300" w:lineRule="auto"/>
        <w:ind w:firstLine="560"/>
        <w:contextualSpacing/>
        <w:rPr>
          <w:rFonts w:eastAsia="仿宋"/>
          <w:color w:val="000000" w:themeColor="text1"/>
          <w:sz w:val="28"/>
          <w:szCs w:val="28"/>
        </w:rPr>
      </w:pPr>
      <w:r w:rsidRPr="00E63825">
        <w:rPr>
          <w:rFonts w:eastAsia="仿宋"/>
          <w:color w:val="000000" w:themeColor="text1"/>
          <w:sz w:val="28"/>
          <w:szCs w:val="28"/>
        </w:rPr>
        <w:t>3.</w:t>
      </w:r>
      <w:r w:rsidRPr="00E63825">
        <w:rPr>
          <w:rFonts w:eastAsia="仿宋" w:hint="eastAsia"/>
          <w:color w:val="000000" w:themeColor="text1"/>
          <w:sz w:val="28"/>
          <w:szCs w:val="28"/>
        </w:rPr>
        <w:t>供应商</w:t>
      </w:r>
      <w:r w:rsidRPr="00E63825">
        <w:rPr>
          <w:rFonts w:eastAsia="仿宋"/>
          <w:color w:val="000000" w:themeColor="text1"/>
          <w:sz w:val="28"/>
          <w:szCs w:val="28"/>
        </w:rPr>
        <w:t>若提供其他增值服务，可以在表中自行据实填写。</w:t>
      </w:r>
    </w:p>
    <w:p w:rsidR="00431214" w:rsidRPr="00E63825" w:rsidRDefault="00431214">
      <w:pPr>
        <w:spacing w:line="400" w:lineRule="exact"/>
        <w:ind w:firstLine="540"/>
        <w:contextualSpacing/>
        <w:rPr>
          <w:b/>
          <w:color w:val="000000" w:themeColor="text1"/>
          <w:sz w:val="28"/>
          <w:szCs w:val="28"/>
        </w:rPr>
      </w:pPr>
    </w:p>
    <w:p w:rsidR="00431214" w:rsidRPr="00E63825" w:rsidRDefault="00431214">
      <w:pPr>
        <w:spacing w:line="400" w:lineRule="exact"/>
        <w:ind w:firstLine="540"/>
        <w:contextualSpacing/>
        <w:rPr>
          <w:b/>
          <w:color w:val="000000" w:themeColor="text1"/>
          <w:sz w:val="28"/>
          <w:szCs w:val="28"/>
        </w:rPr>
      </w:pPr>
    </w:p>
    <w:p w:rsidR="00431214" w:rsidRPr="00E63825" w:rsidRDefault="00431214">
      <w:pPr>
        <w:spacing w:line="400" w:lineRule="exact"/>
        <w:ind w:firstLine="540"/>
        <w:contextualSpacing/>
        <w:rPr>
          <w:b/>
          <w:color w:val="000000" w:themeColor="text1"/>
          <w:sz w:val="28"/>
          <w:szCs w:val="28"/>
        </w:rPr>
      </w:pPr>
    </w:p>
    <w:p w:rsidR="00431214" w:rsidRPr="00E63825" w:rsidRDefault="00431214">
      <w:pPr>
        <w:spacing w:line="400" w:lineRule="exact"/>
        <w:ind w:firstLine="540"/>
        <w:contextualSpacing/>
        <w:rPr>
          <w:b/>
          <w:color w:val="000000" w:themeColor="text1"/>
          <w:sz w:val="28"/>
          <w:szCs w:val="28"/>
        </w:rPr>
      </w:pPr>
    </w:p>
    <w:p w:rsidR="00431214" w:rsidRPr="00E63825" w:rsidRDefault="00B97F0F">
      <w:pPr>
        <w:spacing w:line="300" w:lineRule="auto"/>
        <w:ind w:firstLine="3080"/>
        <w:contextualSpacing/>
        <w:rPr>
          <w:rFonts w:eastAsia="仿宋"/>
          <w:color w:val="000000" w:themeColor="text1"/>
          <w:sz w:val="28"/>
          <w:szCs w:val="28"/>
        </w:rPr>
      </w:pPr>
      <w:r w:rsidRPr="00E63825">
        <w:rPr>
          <w:rFonts w:eastAsia="仿宋" w:hint="eastAsia"/>
          <w:color w:val="000000" w:themeColor="text1"/>
          <w:sz w:val="28"/>
          <w:szCs w:val="28"/>
        </w:rPr>
        <w:t>供应商</w:t>
      </w:r>
      <w:r w:rsidRPr="00E63825">
        <w:rPr>
          <w:rFonts w:eastAsia="仿宋"/>
          <w:color w:val="000000" w:themeColor="text1"/>
          <w:sz w:val="28"/>
          <w:szCs w:val="28"/>
        </w:rPr>
        <w:t>名称（</w:t>
      </w:r>
      <w:r w:rsidRPr="00E63825">
        <w:rPr>
          <w:rFonts w:eastAsia="仿宋" w:hint="eastAsia"/>
          <w:bCs/>
          <w:color w:val="000000" w:themeColor="text1"/>
          <w:sz w:val="28"/>
          <w:szCs w:val="28"/>
        </w:rPr>
        <w:t>加盖</w:t>
      </w:r>
      <w:r w:rsidRPr="00E63825">
        <w:rPr>
          <w:rFonts w:eastAsia="仿宋"/>
          <w:color w:val="000000" w:themeColor="text1"/>
          <w:sz w:val="28"/>
          <w:szCs w:val="28"/>
        </w:rPr>
        <w:t>公章）：</w:t>
      </w:r>
    </w:p>
    <w:p w:rsidR="00431214" w:rsidRPr="00E63825" w:rsidRDefault="00B97F0F">
      <w:pPr>
        <w:spacing w:line="300" w:lineRule="auto"/>
        <w:ind w:firstLine="3080"/>
        <w:contextualSpacing/>
        <w:rPr>
          <w:rFonts w:eastAsia="方正黑体_GBK"/>
          <w:color w:val="000000" w:themeColor="text1"/>
          <w:sz w:val="32"/>
          <w:szCs w:val="32"/>
        </w:rPr>
      </w:pPr>
      <w:r w:rsidRPr="00E63825">
        <w:rPr>
          <w:rFonts w:eastAsia="仿宋"/>
          <w:color w:val="000000" w:themeColor="text1"/>
          <w:sz w:val="28"/>
          <w:szCs w:val="28"/>
        </w:rPr>
        <w:t>日期：</w:t>
      </w:r>
      <w:r w:rsidR="008C0B7B" w:rsidRPr="00E63825">
        <w:rPr>
          <w:rFonts w:eastAsia="仿宋" w:hint="eastAsia"/>
          <w:color w:val="000000" w:themeColor="text1"/>
          <w:sz w:val="28"/>
          <w:szCs w:val="28"/>
        </w:rPr>
        <w:t xml:space="preserve">  </w:t>
      </w:r>
      <w:r w:rsidRPr="00E63825">
        <w:rPr>
          <w:rFonts w:eastAsia="仿宋"/>
          <w:color w:val="000000" w:themeColor="text1"/>
          <w:sz w:val="28"/>
          <w:szCs w:val="28"/>
        </w:rPr>
        <w:t>年</w:t>
      </w:r>
      <w:r w:rsidR="008C0B7B" w:rsidRPr="00E63825">
        <w:rPr>
          <w:rFonts w:eastAsia="仿宋" w:hint="eastAsia"/>
          <w:color w:val="000000" w:themeColor="text1"/>
          <w:sz w:val="28"/>
          <w:szCs w:val="28"/>
        </w:rPr>
        <w:t xml:space="preserve">   </w:t>
      </w:r>
      <w:r w:rsidRPr="00E63825">
        <w:rPr>
          <w:rFonts w:eastAsia="仿宋"/>
          <w:color w:val="000000" w:themeColor="text1"/>
          <w:sz w:val="28"/>
          <w:szCs w:val="28"/>
        </w:rPr>
        <w:t>月</w:t>
      </w:r>
      <w:r w:rsidR="008C0B7B" w:rsidRPr="00E63825">
        <w:rPr>
          <w:rFonts w:eastAsia="仿宋" w:hint="eastAsia"/>
          <w:color w:val="000000" w:themeColor="text1"/>
          <w:sz w:val="28"/>
          <w:szCs w:val="28"/>
        </w:rPr>
        <w:t xml:space="preserve">   </w:t>
      </w:r>
      <w:r w:rsidRPr="00E63825">
        <w:rPr>
          <w:rFonts w:eastAsia="仿宋"/>
          <w:color w:val="000000" w:themeColor="text1"/>
          <w:sz w:val="28"/>
          <w:szCs w:val="28"/>
        </w:rPr>
        <w:t>日</w:t>
      </w: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67037C" w:rsidRPr="00C320E5" w:rsidRDefault="00B97F0F" w:rsidP="00C320E5">
      <w:pPr>
        <w:widowControl/>
        <w:jc w:val="left"/>
        <w:rPr>
          <w:b/>
          <w:color w:val="000000" w:themeColor="text1"/>
          <w:sz w:val="32"/>
          <w:szCs w:val="32"/>
        </w:rPr>
      </w:pPr>
      <w:r w:rsidRPr="00E63825">
        <w:rPr>
          <w:rFonts w:ascii="宋体" w:hAnsi="宋体" w:cs="宋体" w:hint="eastAsia"/>
          <w:b/>
          <w:bCs/>
          <w:color w:val="000000" w:themeColor="text1"/>
          <w:sz w:val="32"/>
          <w:szCs w:val="32"/>
        </w:rPr>
        <w:lastRenderedPageBreak/>
        <w:t>附件8</w:t>
      </w:r>
    </w:p>
    <w:p w:rsidR="00431214" w:rsidRPr="00E63825" w:rsidRDefault="00B97F0F">
      <w:pPr>
        <w:spacing w:after="361" w:line="500" w:lineRule="exact"/>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分项报价明细表</w:t>
      </w:r>
      <w:r w:rsidR="006A1D83">
        <w:rPr>
          <w:rFonts w:ascii="宋体" w:hAnsi="宋体" w:cs="宋体" w:hint="eastAsia"/>
          <w:b/>
          <w:bCs/>
          <w:color w:val="000000" w:themeColor="text1"/>
          <w:sz w:val="32"/>
          <w:szCs w:val="32"/>
        </w:rPr>
        <w:t>（一标包）</w:t>
      </w:r>
    </w:p>
    <w:p w:rsidR="00C320E5" w:rsidRDefault="00B97F0F">
      <w:pPr>
        <w:spacing w:line="500" w:lineRule="exact"/>
        <w:rPr>
          <w:rFonts w:eastAsiaTheme="minorEastAsia"/>
          <w:color w:val="000000" w:themeColor="text1"/>
          <w:sz w:val="28"/>
          <w:szCs w:val="28"/>
        </w:rPr>
      </w:pPr>
      <w:r w:rsidRPr="00E63825">
        <w:rPr>
          <w:rFonts w:eastAsia="FangSong_GB2312" w:hint="eastAsia"/>
          <w:color w:val="000000" w:themeColor="text1"/>
          <w:sz w:val="28"/>
          <w:szCs w:val="28"/>
        </w:rPr>
        <w:t>供应商</w:t>
      </w:r>
      <w:r w:rsidRPr="00E63825">
        <w:rPr>
          <w:rFonts w:eastAsia="FangSong_GB2312"/>
          <w:color w:val="000000" w:themeColor="text1"/>
          <w:sz w:val="28"/>
          <w:szCs w:val="28"/>
        </w:rPr>
        <w:t>名称（</w:t>
      </w:r>
      <w:r w:rsidRPr="00E63825">
        <w:rPr>
          <w:rFonts w:eastAsia="仿宋" w:hint="eastAsia"/>
          <w:bCs/>
          <w:color w:val="000000" w:themeColor="text1"/>
          <w:sz w:val="28"/>
          <w:szCs w:val="28"/>
        </w:rPr>
        <w:t>加盖公章</w:t>
      </w:r>
      <w:r w:rsidRPr="00E63825">
        <w:rPr>
          <w:rFonts w:eastAsia="FangSong_GB2312"/>
          <w:color w:val="000000" w:themeColor="text1"/>
          <w:sz w:val="28"/>
          <w:szCs w:val="28"/>
        </w:rPr>
        <w:t>）：</w:t>
      </w:r>
      <w:r w:rsidRPr="00E63825">
        <w:rPr>
          <w:rFonts w:eastAsia="FangSong_GB2312"/>
          <w:color w:val="000000" w:themeColor="text1"/>
          <w:sz w:val="28"/>
          <w:szCs w:val="28"/>
        </w:rPr>
        <w:t xml:space="preserve">  </w:t>
      </w:r>
    </w:p>
    <w:p w:rsidR="0067037C" w:rsidRPr="00C320E5" w:rsidRDefault="00B97F0F">
      <w:pPr>
        <w:spacing w:line="500" w:lineRule="exact"/>
        <w:rPr>
          <w:rFonts w:eastAsia="FangSong_GB2312"/>
          <w:b/>
          <w:color w:val="000000" w:themeColor="text1"/>
          <w:sz w:val="28"/>
          <w:szCs w:val="28"/>
        </w:rPr>
      </w:pPr>
      <w:r w:rsidRPr="00E63825">
        <w:rPr>
          <w:rFonts w:eastAsia="FangSong_GB2312"/>
          <w:color w:val="000000" w:themeColor="text1"/>
          <w:sz w:val="28"/>
          <w:szCs w:val="28"/>
        </w:rPr>
        <w:t xml:space="preserve">                         </w:t>
      </w:r>
      <w:r w:rsidR="00C320E5" w:rsidRPr="00C320E5">
        <w:rPr>
          <w:rFonts w:asciiTheme="minorEastAsia" w:eastAsiaTheme="minorEastAsia" w:hAnsiTheme="minorEastAsia" w:hint="eastAsia"/>
          <w:b/>
          <w:color w:val="000000" w:themeColor="text1"/>
          <w:sz w:val="28"/>
          <w:szCs w:val="28"/>
        </w:rPr>
        <w:t>一标包报价汇总表</w:t>
      </w:r>
    </w:p>
    <w:tbl>
      <w:tblPr>
        <w:tblStyle w:val="43"/>
        <w:tblpPr w:leftFromText="180" w:rightFromText="180" w:vertAnchor="text" w:horzAnchor="page" w:tblpX="1792" w:tblpY="296"/>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14"/>
        <w:gridCol w:w="4484"/>
        <w:gridCol w:w="2849"/>
      </w:tblGrid>
      <w:tr w:rsidR="00C320E5" w:rsidRPr="00E63825" w:rsidTr="004A76FC">
        <w:trPr>
          <w:trHeight w:val="490"/>
        </w:trPr>
        <w:tc>
          <w:tcPr>
            <w:tcW w:w="1214" w:type="dxa"/>
            <w:noWrap/>
            <w:vAlign w:val="center"/>
          </w:tcPr>
          <w:p w:rsidR="00C320E5" w:rsidRPr="00E63825" w:rsidRDefault="00C320E5" w:rsidP="004A76FC">
            <w:pPr>
              <w:jc w:val="center"/>
              <w:rPr>
                <w:rFonts w:ascii="宋体" w:hAnsi="宋体" w:cs="宋体"/>
                <w:b/>
                <w:color w:val="000000" w:themeColor="text1"/>
                <w:sz w:val="24"/>
              </w:rPr>
            </w:pPr>
            <w:r w:rsidRPr="00E63825">
              <w:rPr>
                <w:rFonts w:ascii="宋体" w:hAnsi="宋体" w:cs="宋体" w:hint="eastAsia"/>
                <w:b/>
                <w:color w:val="000000" w:themeColor="text1"/>
                <w:sz w:val="24"/>
              </w:rPr>
              <w:t>序号</w:t>
            </w:r>
          </w:p>
        </w:tc>
        <w:tc>
          <w:tcPr>
            <w:tcW w:w="4484" w:type="dxa"/>
            <w:noWrap/>
            <w:vAlign w:val="center"/>
          </w:tcPr>
          <w:p w:rsidR="00C320E5" w:rsidRPr="00E63825" w:rsidRDefault="00C320E5" w:rsidP="004A76FC">
            <w:pPr>
              <w:jc w:val="center"/>
              <w:rPr>
                <w:rFonts w:ascii="宋体" w:hAnsi="宋体" w:cs="宋体"/>
                <w:b/>
                <w:color w:val="000000" w:themeColor="text1"/>
                <w:sz w:val="24"/>
              </w:rPr>
            </w:pPr>
            <w:r w:rsidRPr="00E63825">
              <w:rPr>
                <w:rFonts w:ascii="宋体" w:hAnsi="宋体" w:cs="宋体" w:hint="eastAsia"/>
                <w:b/>
                <w:color w:val="000000" w:themeColor="text1"/>
                <w:sz w:val="24"/>
              </w:rPr>
              <w:t>项目</w:t>
            </w:r>
          </w:p>
        </w:tc>
        <w:tc>
          <w:tcPr>
            <w:tcW w:w="2849" w:type="dxa"/>
            <w:noWrap/>
            <w:vAlign w:val="center"/>
          </w:tcPr>
          <w:p w:rsidR="00C320E5" w:rsidRPr="00E63825" w:rsidRDefault="00C320E5" w:rsidP="004A76FC">
            <w:pPr>
              <w:jc w:val="center"/>
              <w:rPr>
                <w:rFonts w:ascii="宋体" w:hAnsi="宋体" w:cs="宋体"/>
                <w:b/>
                <w:color w:val="000000" w:themeColor="text1"/>
                <w:sz w:val="24"/>
              </w:rPr>
            </w:pPr>
            <w:r w:rsidRPr="00E63825">
              <w:rPr>
                <w:rFonts w:ascii="宋体" w:hAnsi="宋体" w:cs="宋体" w:hint="eastAsia"/>
                <w:b/>
                <w:color w:val="000000" w:themeColor="text1"/>
                <w:sz w:val="24"/>
              </w:rPr>
              <w:t>投标报价（元）</w:t>
            </w:r>
          </w:p>
        </w:tc>
      </w:tr>
      <w:tr w:rsidR="00C320E5" w:rsidRPr="00E63825" w:rsidTr="004A76FC">
        <w:trPr>
          <w:trHeight w:val="467"/>
        </w:trPr>
        <w:tc>
          <w:tcPr>
            <w:tcW w:w="1214" w:type="dxa"/>
            <w:noWrap/>
            <w:vAlign w:val="center"/>
          </w:tcPr>
          <w:p w:rsidR="00C320E5" w:rsidRPr="00E63825" w:rsidRDefault="00C320E5" w:rsidP="004A76FC">
            <w:pPr>
              <w:jc w:val="center"/>
              <w:rPr>
                <w:rFonts w:ascii="宋体" w:hAnsi="宋体" w:cs="宋体"/>
                <w:color w:val="000000" w:themeColor="text1"/>
                <w:sz w:val="24"/>
              </w:rPr>
            </w:pPr>
            <w:r w:rsidRPr="00E63825">
              <w:rPr>
                <w:rFonts w:ascii="宋体" w:hAnsi="宋体" w:cs="宋体" w:hint="eastAsia"/>
                <w:color w:val="000000" w:themeColor="text1"/>
                <w:sz w:val="24"/>
              </w:rPr>
              <w:t>1</w:t>
            </w:r>
          </w:p>
        </w:tc>
        <w:tc>
          <w:tcPr>
            <w:tcW w:w="4484" w:type="dxa"/>
            <w:noWrap/>
            <w:vAlign w:val="center"/>
          </w:tcPr>
          <w:p w:rsidR="00C320E5" w:rsidRPr="00E63825" w:rsidRDefault="00C320E5" w:rsidP="004A76FC">
            <w:pPr>
              <w:jc w:val="center"/>
              <w:rPr>
                <w:rFonts w:asciiTheme="minorEastAsia" w:eastAsiaTheme="minorEastAsia" w:hAnsiTheme="minorEastAsia"/>
                <w:color w:val="000000" w:themeColor="text1"/>
                <w:sz w:val="24"/>
              </w:rPr>
            </w:pPr>
            <w:r w:rsidRPr="00E63825">
              <w:rPr>
                <w:rFonts w:ascii="宋体" w:hAnsi="宋体" w:cs="宋体" w:hint="eastAsia"/>
                <w:color w:val="000000" w:themeColor="text1"/>
                <w:sz w:val="24"/>
              </w:rPr>
              <w:t>中国渔政</w:t>
            </w:r>
            <w:r w:rsidRPr="00E63825">
              <w:rPr>
                <w:rFonts w:asciiTheme="minorEastAsia" w:eastAsiaTheme="minorEastAsia" w:hAnsiTheme="minorEastAsia" w:hint="eastAsia"/>
                <w:color w:val="000000" w:themeColor="text1"/>
                <w:sz w:val="24"/>
              </w:rPr>
              <w:t>32543船</w:t>
            </w:r>
          </w:p>
        </w:tc>
        <w:tc>
          <w:tcPr>
            <w:tcW w:w="2849" w:type="dxa"/>
            <w:noWrap/>
            <w:vAlign w:val="center"/>
          </w:tcPr>
          <w:p w:rsidR="00C320E5" w:rsidRPr="00E63825" w:rsidRDefault="00C320E5" w:rsidP="004A76FC">
            <w:pPr>
              <w:jc w:val="center"/>
              <w:rPr>
                <w:rFonts w:ascii="宋体" w:hAnsi="宋体" w:cs="宋体"/>
                <w:color w:val="000000" w:themeColor="text1"/>
                <w:sz w:val="24"/>
              </w:rPr>
            </w:pPr>
          </w:p>
        </w:tc>
      </w:tr>
      <w:tr w:rsidR="00C320E5" w:rsidRPr="00E63825" w:rsidTr="004A76FC">
        <w:trPr>
          <w:trHeight w:val="490"/>
        </w:trPr>
        <w:tc>
          <w:tcPr>
            <w:tcW w:w="1214" w:type="dxa"/>
            <w:noWrap/>
            <w:vAlign w:val="center"/>
          </w:tcPr>
          <w:p w:rsidR="00C320E5" w:rsidRPr="00E63825" w:rsidRDefault="00C320E5" w:rsidP="004A76FC">
            <w:pPr>
              <w:jc w:val="center"/>
              <w:rPr>
                <w:rFonts w:ascii="宋体" w:hAnsi="宋体" w:cs="宋体"/>
                <w:color w:val="000000" w:themeColor="text1"/>
                <w:sz w:val="24"/>
              </w:rPr>
            </w:pPr>
            <w:r w:rsidRPr="00E63825">
              <w:rPr>
                <w:rFonts w:ascii="宋体" w:hAnsi="宋体" w:cs="宋体" w:hint="eastAsia"/>
                <w:color w:val="000000" w:themeColor="text1"/>
                <w:sz w:val="24"/>
              </w:rPr>
              <w:t>2</w:t>
            </w:r>
          </w:p>
        </w:tc>
        <w:tc>
          <w:tcPr>
            <w:tcW w:w="4484" w:type="dxa"/>
            <w:noWrap/>
            <w:vAlign w:val="center"/>
          </w:tcPr>
          <w:p w:rsidR="00C320E5" w:rsidRPr="00E63825" w:rsidRDefault="00C320E5" w:rsidP="004A76FC">
            <w:pPr>
              <w:jc w:val="center"/>
              <w:rPr>
                <w:rFonts w:asciiTheme="minorEastAsia" w:eastAsiaTheme="minorEastAsia" w:hAnsiTheme="minorEastAsia"/>
                <w:color w:val="000000" w:themeColor="text1"/>
                <w:sz w:val="24"/>
              </w:rPr>
            </w:pPr>
            <w:r w:rsidRPr="00E63825">
              <w:rPr>
                <w:rFonts w:ascii="宋体" w:hAnsi="宋体" w:cs="宋体" w:hint="eastAsia"/>
                <w:color w:val="000000" w:themeColor="text1"/>
                <w:sz w:val="24"/>
              </w:rPr>
              <w:t>中国渔政</w:t>
            </w:r>
            <w:r w:rsidRPr="00E63825">
              <w:rPr>
                <w:rFonts w:asciiTheme="minorEastAsia" w:eastAsiaTheme="minorEastAsia" w:hAnsiTheme="minorEastAsia" w:hint="eastAsia"/>
                <w:color w:val="000000" w:themeColor="text1"/>
                <w:sz w:val="24"/>
              </w:rPr>
              <w:t>32544船</w:t>
            </w:r>
          </w:p>
        </w:tc>
        <w:tc>
          <w:tcPr>
            <w:tcW w:w="2849" w:type="dxa"/>
            <w:noWrap/>
            <w:vAlign w:val="center"/>
          </w:tcPr>
          <w:p w:rsidR="00C320E5" w:rsidRPr="00E63825" w:rsidRDefault="00C320E5" w:rsidP="004A76FC">
            <w:pPr>
              <w:jc w:val="center"/>
              <w:rPr>
                <w:rFonts w:ascii="宋体" w:hAnsi="宋体" w:cs="宋体"/>
                <w:color w:val="000000" w:themeColor="text1"/>
                <w:sz w:val="24"/>
              </w:rPr>
            </w:pPr>
          </w:p>
        </w:tc>
      </w:tr>
      <w:tr w:rsidR="00C320E5" w:rsidRPr="00E63825" w:rsidTr="004A76FC">
        <w:trPr>
          <w:trHeight w:val="467"/>
        </w:trPr>
        <w:tc>
          <w:tcPr>
            <w:tcW w:w="1214" w:type="dxa"/>
            <w:noWrap/>
            <w:vAlign w:val="center"/>
          </w:tcPr>
          <w:p w:rsidR="00C320E5" w:rsidRPr="00E63825" w:rsidRDefault="00C320E5" w:rsidP="004A76FC">
            <w:pPr>
              <w:jc w:val="center"/>
              <w:rPr>
                <w:rFonts w:ascii="宋体" w:hAnsi="宋体" w:cs="宋体"/>
                <w:color w:val="000000" w:themeColor="text1"/>
                <w:sz w:val="24"/>
              </w:rPr>
            </w:pPr>
            <w:r w:rsidRPr="00E63825">
              <w:rPr>
                <w:rFonts w:ascii="宋体" w:hAnsi="宋体" w:cs="宋体" w:hint="eastAsia"/>
                <w:color w:val="000000" w:themeColor="text1"/>
                <w:sz w:val="24"/>
              </w:rPr>
              <w:t>3</w:t>
            </w:r>
          </w:p>
        </w:tc>
        <w:tc>
          <w:tcPr>
            <w:tcW w:w="4484" w:type="dxa"/>
            <w:noWrap/>
            <w:vAlign w:val="center"/>
          </w:tcPr>
          <w:p w:rsidR="00C320E5" w:rsidRPr="00E63825" w:rsidRDefault="00C320E5" w:rsidP="004A76FC">
            <w:pPr>
              <w:jc w:val="center"/>
              <w:rPr>
                <w:rFonts w:asciiTheme="minorEastAsia" w:eastAsiaTheme="minorEastAsia" w:hAnsiTheme="minorEastAsia"/>
                <w:color w:val="000000" w:themeColor="text1"/>
                <w:sz w:val="24"/>
              </w:rPr>
            </w:pPr>
            <w:r w:rsidRPr="00E63825">
              <w:rPr>
                <w:rFonts w:ascii="宋体" w:hAnsi="宋体" w:cs="宋体" w:hint="eastAsia"/>
                <w:color w:val="000000" w:themeColor="text1"/>
                <w:sz w:val="24"/>
              </w:rPr>
              <w:t>中国渔政</w:t>
            </w:r>
            <w:r w:rsidRPr="00E63825">
              <w:rPr>
                <w:rFonts w:asciiTheme="minorEastAsia" w:eastAsiaTheme="minorEastAsia" w:hAnsiTheme="minorEastAsia" w:hint="eastAsia"/>
                <w:color w:val="000000" w:themeColor="text1"/>
                <w:sz w:val="24"/>
              </w:rPr>
              <w:t>32563船</w:t>
            </w:r>
          </w:p>
        </w:tc>
        <w:tc>
          <w:tcPr>
            <w:tcW w:w="2849" w:type="dxa"/>
            <w:noWrap/>
            <w:vAlign w:val="center"/>
          </w:tcPr>
          <w:p w:rsidR="00C320E5" w:rsidRPr="00E63825" w:rsidRDefault="00C320E5" w:rsidP="004A76FC">
            <w:pPr>
              <w:jc w:val="center"/>
              <w:rPr>
                <w:rFonts w:ascii="宋体" w:hAnsi="宋体" w:cs="宋体"/>
                <w:color w:val="000000" w:themeColor="text1"/>
                <w:sz w:val="24"/>
              </w:rPr>
            </w:pPr>
          </w:p>
        </w:tc>
      </w:tr>
      <w:tr w:rsidR="00C320E5" w:rsidRPr="00E63825" w:rsidTr="004A76FC">
        <w:trPr>
          <w:trHeight w:val="789"/>
        </w:trPr>
        <w:tc>
          <w:tcPr>
            <w:tcW w:w="8547" w:type="dxa"/>
            <w:gridSpan w:val="3"/>
            <w:noWrap/>
            <w:vAlign w:val="center"/>
          </w:tcPr>
          <w:p w:rsidR="00C320E5" w:rsidRPr="00E63825" w:rsidRDefault="00C320E5" w:rsidP="004A76FC">
            <w:pPr>
              <w:tabs>
                <w:tab w:val="left" w:pos="2507"/>
              </w:tabs>
              <w:jc w:val="left"/>
              <w:rPr>
                <w:rFonts w:ascii="宋体" w:hAnsi="宋体" w:cs="宋体"/>
                <w:b/>
                <w:color w:val="000000" w:themeColor="text1"/>
                <w:sz w:val="24"/>
              </w:rPr>
            </w:pPr>
            <w:r w:rsidRPr="00E63825">
              <w:rPr>
                <w:rFonts w:ascii="宋体" w:hAnsi="宋体" w:cs="宋体" w:hint="eastAsia"/>
                <w:b/>
                <w:color w:val="000000" w:themeColor="text1"/>
                <w:sz w:val="24"/>
              </w:rPr>
              <w:t>合计人民币大写：</w:t>
            </w:r>
            <w:r w:rsidRPr="00E63825">
              <w:rPr>
                <w:rFonts w:ascii="宋体" w:hAnsi="宋体" w:cs="宋体" w:hint="eastAsia"/>
                <w:b/>
                <w:color w:val="000000" w:themeColor="text1"/>
                <w:sz w:val="24"/>
                <w:u w:val="single"/>
              </w:rPr>
              <w:t xml:space="preserve">                  </w:t>
            </w:r>
            <w:r w:rsidRPr="00E63825">
              <w:rPr>
                <w:rFonts w:ascii="宋体" w:hAnsi="宋体" w:cs="宋体" w:hint="eastAsia"/>
                <w:b/>
                <w:color w:val="000000" w:themeColor="text1"/>
                <w:sz w:val="24"/>
              </w:rPr>
              <w:t>，（¥：</w:t>
            </w:r>
            <w:r w:rsidRPr="00E63825">
              <w:rPr>
                <w:rFonts w:ascii="宋体" w:hAnsi="宋体" w:cs="宋体" w:hint="eastAsia"/>
                <w:b/>
                <w:color w:val="000000" w:themeColor="text1"/>
                <w:sz w:val="24"/>
                <w:u w:val="single"/>
              </w:rPr>
              <w:t xml:space="preserve">       </w:t>
            </w:r>
            <w:r w:rsidRPr="00E63825">
              <w:rPr>
                <w:rFonts w:ascii="宋体" w:hAnsi="宋体" w:cs="宋体" w:hint="eastAsia"/>
                <w:b/>
                <w:color w:val="000000" w:themeColor="text1"/>
                <w:sz w:val="24"/>
              </w:rPr>
              <w:t>）</w:t>
            </w:r>
          </w:p>
        </w:tc>
      </w:tr>
    </w:tbl>
    <w:p w:rsidR="00C320E5" w:rsidRPr="00C320E5" w:rsidRDefault="00C320E5" w:rsidP="007179E3">
      <w:pPr>
        <w:widowControl/>
        <w:spacing w:line="480" w:lineRule="exact"/>
        <w:jc w:val="center"/>
        <w:rPr>
          <w:rFonts w:ascii="宋体" w:hAnsi="宋体" w:cs="宋体"/>
          <w:b/>
          <w:bCs/>
          <w:color w:val="000000" w:themeColor="text1"/>
          <w:sz w:val="32"/>
          <w:szCs w:val="32"/>
        </w:rPr>
      </w:pPr>
    </w:p>
    <w:p w:rsidR="007179E3" w:rsidRPr="00E63825" w:rsidRDefault="001F3B4E" w:rsidP="007179E3">
      <w:pPr>
        <w:widowControl/>
        <w:spacing w:line="480" w:lineRule="exact"/>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一</w:t>
      </w:r>
      <w:r w:rsidR="007179E3" w:rsidRPr="00E63825">
        <w:rPr>
          <w:rFonts w:ascii="宋体" w:hAnsi="宋体" w:cs="宋体" w:hint="eastAsia"/>
          <w:b/>
          <w:bCs/>
          <w:color w:val="000000" w:themeColor="text1"/>
          <w:sz w:val="32"/>
          <w:szCs w:val="32"/>
        </w:rPr>
        <w:t>、中国渔政32543船报价明细表</w:t>
      </w:r>
    </w:p>
    <w:tbl>
      <w:tblPr>
        <w:tblW w:w="10207" w:type="dxa"/>
        <w:tblInd w:w="-601" w:type="dxa"/>
        <w:tblLook w:val="04A0"/>
      </w:tblPr>
      <w:tblGrid>
        <w:gridCol w:w="709"/>
        <w:gridCol w:w="1767"/>
        <w:gridCol w:w="76"/>
        <w:gridCol w:w="6237"/>
        <w:gridCol w:w="1418"/>
      </w:tblGrid>
      <w:tr w:rsidR="007179E3" w:rsidRPr="00E63825" w:rsidTr="005D5393">
        <w:trPr>
          <w:trHeight w:val="48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序号</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项目内容</w:t>
            </w:r>
          </w:p>
        </w:tc>
        <w:tc>
          <w:tcPr>
            <w:tcW w:w="63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工艺要求、标准</w:t>
            </w:r>
          </w:p>
        </w:tc>
        <w:tc>
          <w:tcPr>
            <w:tcW w:w="141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b/>
                <w:bCs/>
                <w:color w:val="000000" w:themeColor="text1"/>
                <w:szCs w:val="21"/>
              </w:rPr>
              <w:t>报价</w:t>
            </w:r>
            <w:r w:rsidRPr="00E63825">
              <w:rPr>
                <w:rFonts w:ascii="宋体" w:hAnsi="宋体" w:cs="宋体" w:hint="eastAsia"/>
                <w:b/>
                <w:bCs/>
                <w:color w:val="000000" w:themeColor="text1"/>
                <w:szCs w:val="21"/>
              </w:rPr>
              <w:t>（元）</w:t>
            </w:r>
          </w:p>
        </w:tc>
      </w:tr>
      <w:tr w:rsidR="007179E3" w:rsidRPr="00E63825" w:rsidTr="005D5393">
        <w:trPr>
          <w:trHeight w:val="612"/>
        </w:trPr>
        <w:tc>
          <w:tcPr>
            <w:tcW w:w="878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4"/>
              </w:rPr>
            </w:pPr>
            <w:r w:rsidRPr="00E63825">
              <w:rPr>
                <w:rFonts w:ascii="宋体" w:hAnsi="宋体" w:cs="宋体" w:hint="eastAsia"/>
                <w:b/>
                <w:bCs/>
                <w:color w:val="000000" w:themeColor="text1"/>
                <w:sz w:val="24"/>
              </w:rPr>
              <w:t>（一）驾驶部门维修</w:t>
            </w:r>
          </w:p>
        </w:tc>
        <w:tc>
          <w:tcPr>
            <w:tcW w:w="141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709" w:type="dxa"/>
            <w:tcBorders>
              <w:top w:val="nil"/>
              <w:left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w:t>
            </w:r>
          </w:p>
          <w:p w:rsidR="007179E3" w:rsidRPr="00E63825" w:rsidRDefault="007179E3" w:rsidP="007179E3">
            <w:pPr>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767" w:type="dxa"/>
            <w:tcBorders>
              <w:top w:val="nil"/>
              <w:left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除锈、油漆</w:t>
            </w:r>
          </w:p>
          <w:p w:rsidR="007179E3" w:rsidRPr="00E63825" w:rsidRDefault="007179E3" w:rsidP="007179E3">
            <w:pPr>
              <w:jc w:val="center"/>
              <w:rPr>
                <w:rFonts w:ascii="宋体" w:hAnsi="宋体" w:cs="宋体"/>
                <w:b/>
                <w:bCs/>
                <w:color w:val="000000" w:themeColor="text1"/>
                <w:sz w:val="24"/>
              </w:rPr>
            </w:pPr>
            <w:r w:rsidRPr="00E63825">
              <w:rPr>
                <w:rFonts w:ascii="宋体" w:hAnsi="宋体" w:cs="宋体" w:hint="eastAsia"/>
                <w:b/>
                <w:bCs/>
                <w:color w:val="000000" w:themeColor="text1"/>
                <w:sz w:val="24"/>
              </w:rPr>
              <w:t xml:space="preserve">　</w:t>
            </w:r>
          </w:p>
        </w:tc>
        <w:tc>
          <w:tcPr>
            <w:tcW w:w="6313" w:type="dxa"/>
            <w:gridSpan w:val="2"/>
            <w:tcBorders>
              <w:top w:val="nil"/>
              <w:left w:val="nil"/>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（1）油漆材料，国际牌船舶专用油漆。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（2）除锈工艺采用刮、铲、磨等工艺，不得重锤；船体自吃水线向上50cm处水平线以下的部位采用高压水洗工艺进行除污垢、锈迹（原漆）。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（3）冷冻舱、舵机舱、艏尖舱、锚链舱除锈清理，三度防锈漆、二度面漆。（原油漆型号）。</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按规范使用各类油漆，其中主楼体二度外漆，驾驶甲板、罗经甲板二度甲板漆；船体水线以上所有部位（包括甲板机械和所有附属设施）在除锈处理后整体上防锈漆之外，整体施涂二度防锈漆、二度面漆（包括主甲板漆）；水线位以下整体施涂三度防锈、四度船底专用漆，（最后一道喷涂防生物油漆）。每道油漆间必须有24小时的固化时间间隔。坞墩换位不少于一次，之前的墩位处按规定补施涂各层、类油漆。（船体有锈部分出白，无锈处打磨，拉毛。）</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（5）喷涂作业前必须对所有玻璃窗、门做好遮掩保护措施。</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（6）包括船名、船籍港、水标尺、吃水线刷写。</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（7）除锈工程包括舱室换气管口等其他附属装置的拆卸、和安装，两舷侧护舷轮胎在油漆处理前拆卸并妥善保存，油漆完后如数安装。</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（8）全船所有通风机必须拆卸除锈后油漆。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（9）除锈、油漆施涂面包括所有舱室内壁、管道、骨架、梯子、箱体、机体。</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（10）吊艇机正常除锈油漆后喷涂原分色油漆。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（11）锚链除锈，油漆，做标记，锚链舱底清淤。</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（12）全船所有风机、通风装置除锈、两度防锈漆处理后涮两度黑漆，上甲板所有风机防锈处理后两度防锈漆、二度银粉漆。</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（13）全船缆车活路除锈。</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（14）水线以下每平方米测厚四个点。</w:t>
            </w:r>
          </w:p>
        </w:tc>
        <w:tc>
          <w:tcPr>
            <w:tcW w:w="1418" w:type="dxa"/>
            <w:tcBorders>
              <w:top w:val="nil"/>
              <w:left w:val="nil"/>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2</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电焊、冷作</w:t>
            </w:r>
          </w:p>
        </w:tc>
        <w:tc>
          <w:tcPr>
            <w:tcW w:w="6313" w:type="dxa"/>
            <w:gridSpan w:val="2"/>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（1）全船拦杆整形档；（6处）。</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（2）全船牺牲阳极（锌块）更换。（总计41块），恢复原状，平整、美观。(型号ZAC-C7 标准：GB4950-1985）（每块六公斤）。</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（3）船尾压浪板左侧整形。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（4）后甲板国旗杆更换材质为不锈钢，尺寸现场拟定。</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 船艏新增二组带缆桩，位置现场拟定。</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（6）前后4个舱盖更换（材质为铝材）。（锚链舱、生活舱逃生口、艏尖舱、舵机舱。）</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（7）四扇舷墙门活络校正。</w:t>
            </w:r>
          </w:p>
        </w:tc>
        <w:tc>
          <w:tcPr>
            <w:tcW w:w="141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single" w:sz="4" w:space="0" w:color="000000"/>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通讯导航信号设备</w:t>
            </w:r>
          </w:p>
        </w:tc>
        <w:tc>
          <w:tcPr>
            <w:tcW w:w="6313" w:type="dxa"/>
            <w:gridSpan w:val="2"/>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（1）AIS，电子海图更新最新数据。</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（2）工作艇通信天线换新。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（3）新增卫星罗经一台。</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（4）罗经甲板新增两处导线管，尺寸位置现场拟定。</w:t>
            </w:r>
          </w:p>
        </w:tc>
        <w:tc>
          <w:tcPr>
            <w:tcW w:w="141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709"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w:t>
            </w:r>
          </w:p>
          <w:p w:rsidR="007179E3" w:rsidRPr="00E63825" w:rsidRDefault="007179E3" w:rsidP="007179E3">
            <w:pPr>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767"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厨房、生活</w:t>
            </w:r>
          </w:p>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设备</w:t>
            </w:r>
          </w:p>
          <w:p w:rsidR="007179E3" w:rsidRPr="00E63825" w:rsidRDefault="007179E3" w:rsidP="007179E3">
            <w:pPr>
              <w:jc w:val="center"/>
              <w:rPr>
                <w:rFonts w:ascii="宋体" w:hAnsi="宋体" w:cs="宋体"/>
                <w:b/>
                <w:bCs/>
                <w:color w:val="000000" w:themeColor="text1"/>
                <w:szCs w:val="21"/>
              </w:rPr>
            </w:pPr>
            <w:r w:rsidRPr="00E63825">
              <w:rPr>
                <w:rFonts w:ascii="宋体" w:hAnsi="宋体" w:cs="宋体" w:hint="eastAsia"/>
                <w:b/>
                <w:bCs/>
                <w:color w:val="000000" w:themeColor="text1"/>
                <w:szCs w:val="21"/>
              </w:rPr>
              <w:t xml:space="preserve">　</w:t>
            </w:r>
          </w:p>
        </w:tc>
        <w:tc>
          <w:tcPr>
            <w:tcW w:w="6313" w:type="dxa"/>
            <w:gridSpan w:val="2"/>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（1）工作艇船艏两侧防撞橡胶布老化更换，工作艇舷号换新。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（2）船长室,贵宾室更换窗帘。</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（3）会议室窗套换新4套材质不锈钢。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（4）会议室，餐厅2台立式空调换新，功率为3匹。</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（5）会议室沙发磨损，重新包边换新。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（6）走廊地毯换新，共60米。</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厨房改造：厨房橱柜、工作台面、油灶整体拆除并换新，工作台面（长290cm），吊柜（长150cm，宽35cm）材质为不锈钢。原灶台更换为燃气灶台（尺寸现场定），原有抽油烟系统整体拆除换新（驾驶甲板油烟排风处复板）。燃气总管换新。防火壁板更新2个平方米，材质为不锈钢。厨房地砖拆除更换防滑地砖（7平方）。</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（8）船员室衣橱液压杆老化换新（6处）。</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（9）全船卫生保洁（需要专业资质保洁公司完成）。</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（10）全船空调、洗衣机清洗、消毒、杀菌。（专业清洗）。</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(11) 贵宾室右侧床，加宽三十公分，新配床垫。</w:t>
            </w:r>
          </w:p>
        </w:tc>
        <w:tc>
          <w:tcPr>
            <w:tcW w:w="141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709"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w:t>
            </w:r>
          </w:p>
        </w:tc>
        <w:tc>
          <w:tcPr>
            <w:tcW w:w="1767"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门窗设备</w:t>
            </w:r>
          </w:p>
        </w:tc>
        <w:tc>
          <w:tcPr>
            <w:tcW w:w="6313" w:type="dxa"/>
            <w:gridSpan w:val="2"/>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（1）驾驶室两侧移门附件拆卸修理保养，上下滑轮更新，确保推动轻盈无阻、门锁到位。</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（2）五扇水密门检修保养，更换密封条，以确保安装严密、无误，检修保证水密门开关活络。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（3）窗户保养活络，更换密封条。(14处）</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（4）窗户螺母新增4套。</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（5）全船水密舱盖、门、窗铰链、门闸保养。</w:t>
            </w:r>
          </w:p>
        </w:tc>
        <w:tc>
          <w:tcPr>
            <w:tcW w:w="141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709" w:type="dxa"/>
            <w:tcBorders>
              <w:top w:val="nil"/>
              <w:left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6</w:t>
            </w:r>
          </w:p>
        </w:tc>
        <w:tc>
          <w:tcPr>
            <w:tcW w:w="1767"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消防救生设备</w:t>
            </w:r>
          </w:p>
        </w:tc>
        <w:tc>
          <w:tcPr>
            <w:tcW w:w="6313" w:type="dxa"/>
            <w:gridSpan w:val="2"/>
            <w:tcBorders>
              <w:top w:val="nil"/>
              <w:left w:val="nil"/>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（1）全船5只消防阀、消防栓维护保养，确保启闭活络。</w:t>
            </w:r>
          </w:p>
          <w:p w:rsidR="007179E3" w:rsidRPr="00E63825" w:rsidRDefault="007179E3" w:rsidP="001F3B4E">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（2）船用尼龙耐磨丙纶涤纶八股缆绳直径40mm，40米每根共10根。</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（3）购买2种类型吊带，承重3吨，长度100cm10根，85cm30根。</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（4）50口径水龙带4根，每根25米加装连接头。</w:t>
            </w:r>
          </w:p>
        </w:tc>
        <w:tc>
          <w:tcPr>
            <w:tcW w:w="141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w:t>
            </w:r>
          </w:p>
        </w:tc>
        <w:tc>
          <w:tcPr>
            <w:tcW w:w="1767"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船舶辅助设备</w:t>
            </w:r>
          </w:p>
        </w:tc>
        <w:tc>
          <w:tcPr>
            <w:tcW w:w="6313" w:type="dxa"/>
            <w:gridSpan w:val="2"/>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（1）新增轮胎12只直径70cm宽25cm。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（2）更换航行座椅一张，办公椅2张。</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（3）扩音器及功放一套，功率要求500W。</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（4）新增船用防撞靠球8只。直径30cm、高60cm。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（5）新增飞机轮胎6只（尺寸为船上现有飞机靠把尺寸）。</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（6）新增不锈钢马蹄卸扣10只，普通不锈钢卸扣10只。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（7）办案室新增UPS不间断电源一套，容量1000VA/600W。</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（8）驾驶台监控硬盘扩容为1TB。</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（9）扫海灯检修保养。</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（10）甚高频天线换新。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（11）新增数字高频，天线位置安装。</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（12）原红外线监视器设备拆除，安装为数字高频。</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（13）警灯检修。</w:t>
            </w:r>
          </w:p>
        </w:tc>
        <w:tc>
          <w:tcPr>
            <w:tcW w:w="141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8</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船检项目</w:t>
            </w:r>
          </w:p>
        </w:tc>
        <w:tc>
          <w:tcPr>
            <w:tcW w:w="6313" w:type="dxa"/>
            <w:gridSpan w:val="2"/>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（1）GMDSS设备年度检验。</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（2）救生筏年检（2只）。</w:t>
            </w:r>
          </w:p>
        </w:tc>
        <w:tc>
          <w:tcPr>
            <w:tcW w:w="141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p w:rsidR="007179E3" w:rsidRPr="00E63825" w:rsidRDefault="007179E3" w:rsidP="007179E3">
            <w:pPr>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7179E3" w:rsidRPr="00E63825" w:rsidTr="005D539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9</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甲板机械</w:t>
            </w:r>
          </w:p>
        </w:tc>
        <w:tc>
          <w:tcPr>
            <w:tcW w:w="6313" w:type="dxa"/>
            <w:gridSpan w:val="2"/>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1、锚机除锈，锚链止链器除锈、活络。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2、所有运动部件更换油嘴并加注润滑脂。</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3、更换变速箱内滑油、油封、传动轴、电机联轴节。</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4、更换两台锚机刹车带。</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5、锚链导缆滑轮拆卸活络。</w:t>
            </w:r>
          </w:p>
        </w:tc>
        <w:tc>
          <w:tcPr>
            <w:tcW w:w="141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rPr>
                <w:rFonts w:ascii="宋体" w:hAnsi="宋体" w:cs="宋体"/>
                <w:color w:val="000000" w:themeColor="text1"/>
                <w:sz w:val="20"/>
                <w:szCs w:val="20"/>
              </w:rPr>
            </w:pPr>
          </w:p>
        </w:tc>
      </w:tr>
      <w:tr w:rsidR="007179E3" w:rsidRPr="00E63825" w:rsidTr="008C0B7B">
        <w:trPr>
          <w:trHeight w:val="442"/>
        </w:trPr>
        <w:tc>
          <w:tcPr>
            <w:tcW w:w="709"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8080" w:type="dxa"/>
            <w:gridSpan w:val="3"/>
            <w:tcBorders>
              <w:top w:val="single" w:sz="4" w:space="0" w:color="auto"/>
              <w:left w:val="nil"/>
              <w:bottom w:val="single" w:sz="4" w:space="0" w:color="auto"/>
              <w:right w:val="single" w:sz="4" w:space="0" w:color="000000"/>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w:t>
            </w:r>
          </w:p>
        </w:tc>
        <w:tc>
          <w:tcPr>
            <w:tcW w:w="141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7179E3" w:rsidRPr="00E63825" w:rsidTr="008C0B7B">
        <w:trPr>
          <w:trHeight w:val="552"/>
        </w:trPr>
        <w:tc>
          <w:tcPr>
            <w:tcW w:w="878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4"/>
              </w:rPr>
            </w:pPr>
            <w:r w:rsidRPr="00E63825">
              <w:rPr>
                <w:rFonts w:ascii="宋体" w:hAnsi="宋体" w:cs="宋体" w:hint="eastAsia"/>
                <w:b/>
                <w:bCs/>
                <w:color w:val="000000" w:themeColor="text1"/>
                <w:sz w:val="24"/>
              </w:rPr>
              <w:t>二、机舱部门维修</w:t>
            </w:r>
          </w:p>
        </w:tc>
        <w:tc>
          <w:tcPr>
            <w:tcW w:w="141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r>
      <w:tr w:rsidR="007179E3" w:rsidRPr="00E63825" w:rsidTr="005D5393">
        <w:tc>
          <w:tcPr>
            <w:tcW w:w="709"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w:t>
            </w:r>
          </w:p>
        </w:tc>
        <w:tc>
          <w:tcPr>
            <w:tcW w:w="1843" w:type="dxa"/>
            <w:gridSpan w:val="2"/>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主机（两台进口康明斯型号：KTA50--M2）</w:t>
            </w:r>
          </w:p>
        </w:tc>
        <w:tc>
          <w:tcPr>
            <w:tcW w:w="6237"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1、两台主机增压器拆卸大修，更换不达标件，更换增压器气管抱箍。</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2、两台主机PT泵效验，更换不达标件。</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3、两台主机调整气阀间隙，进油顶杆间隙。</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4、更换两台主机转速传感器2只。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5、更换两台主机柴油粗滤底座总成4只。</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6、两台主机排气挡板清理积碳，手柄活络，更换行程开关4只。</w:t>
            </w:r>
          </w:p>
        </w:tc>
        <w:tc>
          <w:tcPr>
            <w:tcW w:w="141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
        </w:tc>
      </w:tr>
      <w:tr w:rsidR="007179E3" w:rsidRPr="00E63825" w:rsidTr="005D5393">
        <w:tc>
          <w:tcPr>
            <w:tcW w:w="709"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2</w:t>
            </w:r>
          </w:p>
        </w:tc>
        <w:tc>
          <w:tcPr>
            <w:tcW w:w="1843" w:type="dxa"/>
            <w:gridSpan w:val="2"/>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东风康明斯6C发电机（两台型号：CCFJ90）</w:t>
            </w:r>
          </w:p>
        </w:tc>
        <w:tc>
          <w:tcPr>
            <w:tcW w:w="6237"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1、两台发电机清洗热交换器，更换热交换器冷凝铜芯，更换节温器。清洗机油冷却器。</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2、集控室发电机监控报警装置存在误报警，需检查修复。</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3、两台发电机喷油泵校验，喷油器调校，更换12只喷油嘴及O型圈。</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4、更换发电机传动皮带2根。</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5、更换海水泵，冷却水泵。</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6、更换发电机机旁监控仪2台（包括控制面板）。</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7、两台发电机检查并调整气阀间隙。</w:t>
            </w:r>
          </w:p>
        </w:tc>
        <w:tc>
          <w:tcPr>
            <w:tcW w:w="141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r>
      <w:tr w:rsidR="007179E3" w:rsidRPr="00E63825" w:rsidTr="005D539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东风康明斯4B发电机（一台型号：CCFJ30JCM）</w:t>
            </w:r>
          </w:p>
        </w:tc>
        <w:tc>
          <w:tcPr>
            <w:tcW w:w="6237"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1、拆检缸套和活塞及活塞和连杆衬套磨损检查，视情况进行更换。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2、检查主轴瓦间隙和连杆轴瓦间隙，视情况更换轴瓦。</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3、更换全部活塞环，进排气门及气门弹簧。</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4、清洗机油冷却器，清洗热交换器，更换热交换器冷凝铜芯，更换节温器。</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5、发电机油底壳清洗，并更换油底壳垫子要求不漏油。</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6、喷油泵效验，喷油器校调并更换喷油嘴4只及O型圈。</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7、更换海水泵，冷却水泵，机油泵。</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8、更换发电机传动皮带。</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9、更换水温，油温，油压探头及燃油泄漏报警探头。</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10、增压器检修。</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11、发电机表面清洗，原色漆2度（高温漆）。</w:t>
            </w:r>
          </w:p>
        </w:tc>
        <w:tc>
          <w:tcPr>
            <w:tcW w:w="141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
        </w:tc>
      </w:tr>
      <w:tr w:rsidR="007179E3" w:rsidRPr="00E63825" w:rsidTr="005D5393">
        <w:tc>
          <w:tcPr>
            <w:tcW w:w="709"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w:t>
            </w:r>
          </w:p>
        </w:tc>
        <w:tc>
          <w:tcPr>
            <w:tcW w:w="1843" w:type="dxa"/>
            <w:gridSpan w:val="2"/>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舵、尾</w:t>
            </w:r>
          </w:p>
        </w:tc>
        <w:tc>
          <w:tcPr>
            <w:tcW w:w="6237"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1、尾轴清理，重新包裹环氧树脂。</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2、尾轴过网支架检查及修复。</w:t>
            </w:r>
          </w:p>
          <w:p w:rsidR="007179E3" w:rsidRPr="00E63825" w:rsidRDefault="007179E3" w:rsidP="001F3B4E">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3、螺旋桨检修，修复叶片并打磨光滑，更换各种保险，要求工作可靠。</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4、更换两台舵机电机弹性联轴器。</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5、舵机液压油更换，补油箱加满油（液压油供应商提供）。</w:t>
            </w:r>
          </w:p>
        </w:tc>
        <w:tc>
          <w:tcPr>
            <w:tcW w:w="141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
        </w:tc>
      </w:tr>
      <w:tr w:rsidR="007179E3" w:rsidRPr="00E63825" w:rsidTr="005D539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甲板机械</w:t>
            </w:r>
          </w:p>
        </w:tc>
        <w:tc>
          <w:tcPr>
            <w:tcW w:w="6237"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（一）、电动绞缆车</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1、绞缆车拆卸除锈、检修、保养并加注润滑脂。</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2、岸电电动绞缆车保养加注润滑脂，各固定螺丝全部更换为不锈钢螺丝。</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（二）液压吊机（型号：EFFER 220M /2S122522 上海海驰船舶设备有限公司）</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1、转向齿轮清洗并重新加注润滑脂。</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2、起吊钢丝绳加注润滑脂（耐高温）。</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3、吊机除锈打磨，防锈漆、原色漆各2度。</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（三）船用工作艇</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1、更换机油、齿轮箱油、防冻液、尾机液压油，并更换所有滤器。</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2、更换增压器总成。</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3、更换小艇电瓶铜夹。</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4、小艇油箱清洗并补漏。</w:t>
            </w:r>
          </w:p>
        </w:tc>
        <w:tc>
          <w:tcPr>
            <w:tcW w:w="141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
        </w:tc>
      </w:tr>
      <w:tr w:rsidR="007179E3" w:rsidRPr="00E63825" w:rsidTr="005D539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6</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电气设备</w:t>
            </w:r>
          </w:p>
        </w:tc>
        <w:tc>
          <w:tcPr>
            <w:tcW w:w="6237"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1、全船照明、电路、插座、开关检修，更换故障部件，消除照明绝缘不良现象。</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2、更换室内蓬顶灯24盏，海事海星JPY21-2D。</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3、24V低压线路检修，消除绝缘不良现象，更换故障部件。</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4、集控室380V和24V配电板检查绝缘，控制电板前照明灯检修并更换。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5、所有泵控制箱检修，更换故障配件，进行效用实验。</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6、更换厨房油烟机电机一台，风机电机一台，（原有油烟机、风机功率偏小）。原有风筒需要改进。</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7、全船信号灯、航行灯、工作灯线路及水密开关插座设备检修，超限更换（水密插座含插头为铜质）。</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8、低压充放电箱更换时间继电器一只，更换24V直流接触器8只。岸电箱相序继电器更换，应急充放电箱更换24V直流接触器2只。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9、更换低压充放电板、应急充放电板、通信充放电板所有充电器（可调节恒压恒流充电器）24V40A两只，24V80A两只，24V30A一只。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10、排气挡板机旁信号箱更换两档旋转开关三开三闭2个。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11、船用变压器、中央空调变压器检测、清洁、保养并调整修复。</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12、发电机负载屏更换怠速—额速开关2只。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13、全船烟火报警检测，修复故障部件。</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14、更换船用中央空调室内控制面板3只（原件）。</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15、更换锚机电机总成（原型号）</w:t>
            </w:r>
          </w:p>
        </w:tc>
        <w:tc>
          <w:tcPr>
            <w:tcW w:w="141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
        </w:tc>
      </w:tr>
      <w:tr w:rsidR="007179E3" w:rsidRPr="00E63825" w:rsidTr="005D5393">
        <w:tc>
          <w:tcPr>
            <w:tcW w:w="709" w:type="dxa"/>
            <w:tcBorders>
              <w:top w:val="single" w:sz="4" w:space="0" w:color="auto"/>
              <w:left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jc w:val="center"/>
              <w:rPr>
                <w:rFonts w:ascii="宋体" w:hAnsi="宋体" w:cs="宋体"/>
                <w:b/>
                <w:bCs/>
                <w:color w:val="000000" w:themeColor="text1"/>
                <w:szCs w:val="21"/>
              </w:rPr>
            </w:pPr>
            <w:r w:rsidRPr="00E63825">
              <w:rPr>
                <w:rFonts w:ascii="宋体" w:hAnsi="宋体" w:cs="宋体" w:hint="eastAsia"/>
                <w:b/>
                <w:bCs/>
                <w:color w:val="000000" w:themeColor="text1"/>
                <w:szCs w:val="21"/>
              </w:rPr>
              <w:t xml:space="preserve">其他辅助设备 </w:t>
            </w:r>
          </w:p>
        </w:tc>
        <w:tc>
          <w:tcPr>
            <w:tcW w:w="6237" w:type="dxa"/>
            <w:tcBorders>
              <w:top w:val="single" w:sz="4" w:space="0" w:color="auto"/>
              <w:left w:val="nil"/>
              <w:bottom w:val="single" w:sz="4" w:space="0" w:color="auto"/>
              <w:right w:val="nil"/>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1、两台空压机修理，更换润滑油。空气瓶相关阀件拆卸活络，更换安全阀。</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2、全船所有海底阀检修，阀箱滤网清理并固定，更换橡胶垫及锌块；机舱所有海水管、淡水管路阀件拆检除锈、活络、阀芯研磨，更换垫片及不锈钢螺母、螺丝。</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3、机舱所有燃油管系滤器清洗，所有阀件拆检除锈、活络、研磨，更换垫片及不锈钢螺母螺丝。</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4、集控室空调冷凝水出水口重新布置，具体看现场。</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5、更换两台燃油泵弹性联轴器。</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6、左主机机旁电瓶支架重新制作。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7、全船所有舷出阀拆解、除锈、活络，排污管路及地漏拆卸清理、疏通。</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8、更换全船所有蓄电瓶24只。其中12V200AH共22只、12V120AH共2只。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9、机舱花铝板校正、固定，表面除油清洗。</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10、甲板所有淡水管路更换全铜球阀（6只）、三通（铜制）4只，水龙头2个（不锈钢）。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11、机舱主副机日常保养拆装部位的踏板支架改成可单独拆卸的分区安装，以方便进行保养维护工作，尺寸及位置根据现场量定。</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12、机舱舱壁、舱底清理，清洗。机舱隔热石棉破损部分修复原样，机舱整体原色漆两度。</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
        </w:tc>
      </w:tr>
      <w:tr w:rsidR="007179E3" w:rsidRPr="00E63825" w:rsidTr="008C0B7B">
        <w:trPr>
          <w:trHeight w:val="39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8080" w:type="dxa"/>
            <w:gridSpan w:val="3"/>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w:t>
            </w:r>
          </w:p>
        </w:tc>
        <w:tc>
          <w:tcPr>
            <w:tcW w:w="141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r>
      <w:tr w:rsidR="007179E3" w:rsidRPr="00E63825" w:rsidTr="008C0B7B">
        <w:trPr>
          <w:trHeight w:val="41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
        </w:tc>
        <w:tc>
          <w:tcPr>
            <w:tcW w:w="8080" w:type="dxa"/>
            <w:gridSpan w:val="3"/>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141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
        </w:tc>
      </w:tr>
    </w:tbl>
    <w:p w:rsidR="007179E3" w:rsidRPr="00E63825" w:rsidRDefault="007179E3" w:rsidP="007179E3">
      <w:pPr>
        <w:jc w:val="left"/>
        <w:rPr>
          <w:rFonts w:ascii="宋体" w:hAnsi="宋体" w:cs="宋体"/>
          <w:b/>
          <w:bCs/>
          <w:color w:val="000000" w:themeColor="text1"/>
          <w:szCs w:val="21"/>
        </w:rPr>
      </w:pPr>
      <w:r w:rsidRPr="00E63825">
        <w:rPr>
          <w:rFonts w:ascii="宋体" w:hAnsi="宋体" w:cs="宋体"/>
          <w:b/>
          <w:bCs/>
          <w:color w:val="000000" w:themeColor="text1"/>
          <w:szCs w:val="21"/>
        </w:rPr>
        <w:lastRenderedPageBreak/>
        <w:t>备注</w:t>
      </w:r>
      <w:r w:rsidRPr="00E63825">
        <w:rPr>
          <w:rFonts w:ascii="宋体" w:hAnsi="宋体" w:cs="宋体" w:hint="eastAsia"/>
          <w:b/>
          <w:bCs/>
          <w:color w:val="000000" w:themeColor="text1"/>
          <w:szCs w:val="21"/>
        </w:rPr>
        <w:t>：1、进出坞台要求墩位精准，确保安全；</w:t>
      </w:r>
    </w:p>
    <w:p w:rsidR="007179E3" w:rsidRPr="00E63825" w:rsidRDefault="007179E3" w:rsidP="007179E3">
      <w:pPr>
        <w:ind w:firstLineChars="336" w:firstLine="708"/>
        <w:jc w:val="left"/>
        <w:rPr>
          <w:rFonts w:ascii="宋体" w:hAnsi="宋体" w:cs="宋体"/>
          <w:b/>
          <w:bCs/>
          <w:color w:val="000000" w:themeColor="text1"/>
          <w:szCs w:val="21"/>
        </w:rPr>
      </w:pPr>
      <w:r w:rsidRPr="00E63825">
        <w:rPr>
          <w:rFonts w:ascii="宋体" w:hAnsi="宋体" w:cs="宋体" w:hint="eastAsia"/>
          <w:b/>
          <w:bCs/>
          <w:color w:val="000000" w:themeColor="text1"/>
          <w:szCs w:val="21"/>
        </w:rPr>
        <w:t>2、主机、齿轮箱、发电机项目必须由康明斯专业服务人员修理。</w:t>
      </w:r>
    </w:p>
    <w:p w:rsidR="007179E3" w:rsidRPr="00E63825" w:rsidRDefault="007179E3" w:rsidP="007179E3">
      <w:pPr>
        <w:ind w:firstLineChars="336" w:firstLine="708"/>
        <w:jc w:val="left"/>
        <w:rPr>
          <w:rFonts w:ascii="宋体" w:hAnsi="宋体" w:cs="宋体"/>
          <w:b/>
          <w:bCs/>
          <w:color w:val="000000" w:themeColor="text1"/>
          <w:szCs w:val="21"/>
        </w:rPr>
      </w:pPr>
      <w:r w:rsidRPr="00E63825">
        <w:rPr>
          <w:rFonts w:ascii="宋体" w:hAnsi="宋体" w:cs="宋体" w:hint="eastAsia"/>
          <w:b/>
          <w:bCs/>
          <w:color w:val="000000" w:themeColor="text1"/>
          <w:szCs w:val="21"/>
        </w:rPr>
        <w:t>3、中国渔政32543船在船厂修理期间的安全、保卫、保洁（驻场、出厂）等工作及随船驻厂人员的交通、后勤事务由供应商承担，随船驻厂人员住宿及相关补贴等费用由船东单位承担；</w:t>
      </w:r>
    </w:p>
    <w:p w:rsidR="007179E3" w:rsidRPr="00E63825" w:rsidRDefault="007179E3" w:rsidP="007179E3">
      <w:pPr>
        <w:ind w:firstLineChars="336" w:firstLine="708"/>
        <w:jc w:val="left"/>
        <w:rPr>
          <w:rFonts w:ascii="宋体" w:hAnsi="宋体" w:cs="宋体"/>
          <w:b/>
          <w:bCs/>
          <w:color w:val="000000" w:themeColor="text1"/>
          <w:szCs w:val="21"/>
        </w:rPr>
      </w:pPr>
    </w:p>
    <w:p w:rsidR="007179E3" w:rsidRPr="00E63825" w:rsidRDefault="007179E3" w:rsidP="008C0B7B">
      <w:pPr>
        <w:rPr>
          <w:rFonts w:ascii="宋体" w:hAnsi="宋体" w:cs="宋体"/>
          <w:b/>
          <w:bCs/>
          <w:color w:val="000000" w:themeColor="text1"/>
          <w:szCs w:val="21"/>
        </w:rPr>
      </w:pPr>
    </w:p>
    <w:p w:rsidR="007179E3" w:rsidRPr="00E63825" w:rsidRDefault="001F3B4E" w:rsidP="007179E3">
      <w:pPr>
        <w:ind w:firstLineChars="336" w:firstLine="1079"/>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二</w:t>
      </w:r>
      <w:r w:rsidR="007179E3" w:rsidRPr="00E63825">
        <w:rPr>
          <w:rFonts w:ascii="宋体" w:hAnsi="宋体" w:cs="宋体" w:hint="eastAsia"/>
          <w:b/>
          <w:bCs/>
          <w:color w:val="000000" w:themeColor="text1"/>
          <w:sz w:val="32"/>
          <w:szCs w:val="32"/>
        </w:rPr>
        <w:t>、中国渔政32544船报价明细表</w:t>
      </w:r>
    </w:p>
    <w:tbl>
      <w:tblPr>
        <w:tblW w:w="9923" w:type="dxa"/>
        <w:tblInd w:w="-601" w:type="dxa"/>
        <w:tblLayout w:type="fixed"/>
        <w:tblLook w:val="04A0"/>
      </w:tblPr>
      <w:tblGrid>
        <w:gridCol w:w="851"/>
        <w:gridCol w:w="1418"/>
        <w:gridCol w:w="6378"/>
        <w:gridCol w:w="1276"/>
      </w:tblGrid>
      <w:tr w:rsidR="007179E3" w:rsidRPr="00E63825" w:rsidTr="005D5393">
        <w:trPr>
          <w:trHeight w:val="572"/>
        </w:trPr>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序号</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项目内容</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工艺要求、标准</w:t>
            </w:r>
          </w:p>
        </w:tc>
        <w:tc>
          <w:tcPr>
            <w:tcW w:w="127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报价（元）</w:t>
            </w:r>
          </w:p>
        </w:tc>
      </w:tr>
      <w:tr w:rsidR="007179E3" w:rsidRPr="00E63825" w:rsidTr="005D5393">
        <w:trPr>
          <w:trHeight w:val="612"/>
        </w:trPr>
        <w:tc>
          <w:tcPr>
            <w:tcW w:w="8647" w:type="dxa"/>
            <w:gridSpan w:val="3"/>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rPr>
                <w:rFonts w:ascii="宋体" w:hAnsi="宋体" w:cs="宋体"/>
                <w:b/>
                <w:bCs/>
                <w:color w:val="000000" w:themeColor="text1"/>
                <w:sz w:val="24"/>
              </w:rPr>
            </w:pPr>
            <w:r w:rsidRPr="00E63825">
              <w:rPr>
                <w:rFonts w:ascii="宋体" w:hAnsi="宋体" w:cs="宋体" w:hint="eastAsia"/>
                <w:b/>
                <w:bCs/>
                <w:color w:val="000000" w:themeColor="text1"/>
                <w:sz w:val="24"/>
              </w:rPr>
              <w:t>（一）驾驶部门维修</w:t>
            </w:r>
          </w:p>
        </w:tc>
        <w:tc>
          <w:tcPr>
            <w:tcW w:w="127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7179E3" w:rsidRPr="00E63825" w:rsidTr="005D5393">
        <w:tc>
          <w:tcPr>
            <w:tcW w:w="851" w:type="dxa"/>
            <w:tcBorders>
              <w:top w:val="nil"/>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1</w:t>
            </w:r>
          </w:p>
        </w:tc>
        <w:tc>
          <w:tcPr>
            <w:tcW w:w="141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除锈、油漆</w:t>
            </w:r>
          </w:p>
        </w:tc>
        <w:tc>
          <w:tcPr>
            <w:tcW w:w="637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1、油漆材料，国际牌船舶专用油漆，使用前须经船方验证认可。</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除锈、油漆工程，（1）除锈，油漆包括船体、机舱、燃料舱、舵机舱、保温舱、锚链舱的内部、仓地板、搁架、梯踏以及所有机电设备、包括主辅机、舵机、锚机、吊艇机、绞缆机、通风机、渔政标识等所有设备，以及所有门窗、舱盖保养。</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3、锚及锚链出舱除锈，油漆二度、锚链节位处红白油漆标记。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4、船体（水线下）高压水枪清洗打磨除锈拉毛，统打环氧防锈底漆二度、环氧连接漆一度、环氧长效防污漆二度。</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船体（水线上）整体高压水枪清洗打磨除锈拉毛、船体水线上至一层甲板舷墙、舷墙内侧及前后主甲板（含两舷走道）、甲板上层建筑打磨除锈拉毛，统打防锈底漆二度、环氧白面漆三度，罗经甲板、驾驶甲板、主甲板及甲板上所有的设备和建筑整体除锈打磨，（甲板部分）统打二度环氧防锈漆、二度环氧草绿甲板漆，（甲板设备部分）统打环氧防锈漆二度、设备建筑原色面漆二度，船名号、船籍港、首、中、尾两侧水线、载重线标志水线标志油漆出新。（除锈部分出白）</w:t>
            </w:r>
          </w:p>
        </w:tc>
        <w:tc>
          <w:tcPr>
            <w:tcW w:w="1276" w:type="dxa"/>
            <w:tcBorders>
              <w:top w:val="nil"/>
              <w:left w:val="single" w:sz="4" w:space="0" w:color="auto"/>
              <w:bottom w:val="single" w:sz="4" w:space="0" w:color="000000"/>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7179E3" w:rsidRPr="00E63825" w:rsidTr="005D5393">
        <w:tc>
          <w:tcPr>
            <w:tcW w:w="851" w:type="dxa"/>
            <w:tcBorders>
              <w:top w:val="nil"/>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t>2</w:t>
            </w:r>
          </w:p>
        </w:tc>
        <w:tc>
          <w:tcPr>
            <w:tcW w:w="141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电焊、冷作</w:t>
            </w:r>
          </w:p>
        </w:tc>
        <w:tc>
          <w:tcPr>
            <w:tcW w:w="637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1、全船落水管及下水管疏通并加滤网包括卫生间及洗澡间，如发现腐烂重新制作。需：材质无缝钢管</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2、二层甲板栏杆整形、栏杆腐烂损坏部分全部换新（共计20米）。</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3、右舷斜靠把换新一只（原规格），左舷走道踏板加宽50cm。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4、船底测厚，不符合规格的钢板挖补。需：完工后需做水密测试。</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5、会议室前窗割除并用钢板焊接封堵，驾驶台楼梯间楼梯重新制作。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6、全船靠垫所有吊带和钢丝纤维缆换新、所有卸扣更换成马蹄形卸扣。</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7、全船所有门窗、百叶窗、及舱口盖、所有带缆孔除锈打磨，船艏两侧导缆轮活络并加黄油  需：除锈作业不得留有盲区，死角，全船所有水密门、舱盖、窗户密封条全部换新。</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8、全船牺牲阳极（36块锌块）更换  需：原标准规格，原数量安装。</w:t>
            </w:r>
          </w:p>
        </w:tc>
        <w:tc>
          <w:tcPr>
            <w:tcW w:w="127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rPr>
                <w:rFonts w:ascii="宋体" w:hAnsi="宋体" w:cs="宋体"/>
                <w:color w:val="000000" w:themeColor="text1"/>
                <w:sz w:val="20"/>
                <w:szCs w:val="20"/>
              </w:rPr>
            </w:pPr>
          </w:p>
        </w:tc>
      </w:tr>
      <w:tr w:rsidR="007179E3" w:rsidRPr="00E63825" w:rsidTr="005D5393">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驾驶台、</w:t>
            </w:r>
          </w:p>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会议室、</w:t>
            </w:r>
          </w:p>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房间、</w:t>
            </w:r>
          </w:p>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过道、</w:t>
            </w:r>
          </w:p>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楼梯间</w:t>
            </w:r>
          </w:p>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改造装潢</w:t>
            </w:r>
          </w:p>
        </w:tc>
        <w:tc>
          <w:tcPr>
            <w:tcW w:w="637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1、驾驶台前移、整形改造、除锈喷漆（按照设计图纸要求施工）、更换船用平移雨刮器三台(按照设计图纸要求尺寸购买施工）、更换前挡、侧挡五扇船用窗户（按照图纸要求尺寸购买施工）。</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2、改造图纸费。</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3、驾驶台操纵台前移、驾驶台所有设备线重新整理、电源线重新铺设（原规格符合CCS认证长度：400米）。左右舷灯移位（位置现场定），购置驾驶座椅一张并安装。</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4、更换房间门十扇（材质：铝材质船用防火门、要求CCS认证），驾驶台两侧边门修复、打磨抛光（确保正常使用），报务员房间房门移位（位置现场定），全船火警报警系统原位安装确保正常使用。</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5、驾驶台、会议室、房间所有床、床垫、柜、桌椅全部换新（现场定</w:t>
            </w:r>
            <w:r w:rsidRPr="00E63825">
              <w:rPr>
                <w:rFonts w:ascii="宋体" w:hAnsi="宋体" w:cs="宋体" w:hint="eastAsia"/>
                <w:color w:val="000000" w:themeColor="text1"/>
                <w:sz w:val="20"/>
                <w:szCs w:val="20"/>
              </w:rPr>
              <w:lastRenderedPageBreak/>
              <w:t>制材质：多层实木），新增三张座垫可掀开式沙发（现场定制内部材质：实木、外表材质：头层牛皮、填充物：海绵)。</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6、驾驶台、会议室、房间、走道、楼梯间顶板、壁板换新（材质：双面铝蜂窝板 厚度1cm 面积500平方米），驾驶台、会议室、房间、走道、楼梯地板全部换新（驾驶台、房间地板材质为强化复合地板面积为70平方米，会议室、过道、楼梯地板材质为PVC地板厚度3毫米 面积为60平方米)。原板材拆除后内部钢板腐烂生锈部分挖补、打磨除锈、加二度防锈漆。</w:t>
            </w:r>
          </w:p>
        </w:tc>
        <w:tc>
          <w:tcPr>
            <w:tcW w:w="127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rPr>
                <w:rFonts w:ascii="宋体" w:hAnsi="宋体" w:cs="宋体"/>
                <w:color w:val="000000" w:themeColor="text1"/>
                <w:sz w:val="20"/>
                <w:szCs w:val="20"/>
              </w:rPr>
            </w:pPr>
          </w:p>
        </w:tc>
      </w:tr>
      <w:tr w:rsidR="007179E3" w:rsidRPr="00E63825" w:rsidTr="005D5393">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lastRenderedPageBreak/>
              <w:t>4</w:t>
            </w:r>
          </w:p>
        </w:tc>
        <w:tc>
          <w:tcPr>
            <w:tcW w:w="141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门窗设备</w:t>
            </w:r>
          </w:p>
        </w:tc>
        <w:tc>
          <w:tcPr>
            <w:tcW w:w="637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1、全船所有窗户内部窗套重新制作（材质为铝材质），所有窗帘重新更换。</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2、全船所有天线、电缆、空调管线入口处防漏泥胶全部重新敷设，发泡堵漏。</w:t>
            </w:r>
          </w:p>
        </w:tc>
        <w:tc>
          <w:tcPr>
            <w:tcW w:w="127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rPr>
                <w:rFonts w:ascii="宋体" w:hAnsi="宋体" w:cs="宋体"/>
                <w:color w:val="000000" w:themeColor="text1"/>
                <w:sz w:val="20"/>
                <w:szCs w:val="20"/>
              </w:rPr>
            </w:pPr>
          </w:p>
        </w:tc>
      </w:tr>
      <w:tr w:rsidR="007179E3" w:rsidRPr="00E63825" w:rsidTr="005D5393">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通讯导航设备</w:t>
            </w:r>
          </w:p>
        </w:tc>
        <w:tc>
          <w:tcPr>
            <w:tcW w:w="637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购置扩音器设备一套（品牌：云易声、先科、锁声三选一，1500w主机、400w喇叭4只）。电子海图升级。</w:t>
            </w:r>
          </w:p>
        </w:tc>
        <w:tc>
          <w:tcPr>
            <w:tcW w:w="127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7179E3" w:rsidRPr="00E63825" w:rsidTr="005D5393">
        <w:tc>
          <w:tcPr>
            <w:tcW w:w="851" w:type="dxa"/>
            <w:tcBorders>
              <w:top w:val="nil"/>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t>6</w:t>
            </w:r>
          </w:p>
        </w:tc>
        <w:tc>
          <w:tcPr>
            <w:tcW w:w="141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消防救生设备</w:t>
            </w:r>
          </w:p>
        </w:tc>
        <w:tc>
          <w:tcPr>
            <w:tcW w:w="637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1、救生消防设备检测，（损坏过期，不符合要求的换新），无线电检测，两只手持对讲机电池换新。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2、购置救生圈(含自亮浮灯、救生浮索，检测报告到船）4套，并按船检要求喷涂船名号和船籍港，红光降落伞信号（JHR-4)4个、橙色烟雾火焰信号（HH-3、JHH-3)8个。</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3、2只救生筏检验，检验报告到船</w:t>
            </w:r>
          </w:p>
        </w:tc>
        <w:tc>
          <w:tcPr>
            <w:tcW w:w="127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851" w:type="dxa"/>
            <w:tcBorders>
              <w:top w:val="single" w:sz="4" w:space="0" w:color="auto"/>
              <w:left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 xml:space="preserve">其他辅助设备  </w:t>
            </w:r>
          </w:p>
        </w:tc>
        <w:tc>
          <w:tcPr>
            <w:tcW w:w="6378" w:type="dxa"/>
            <w:tcBorders>
              <w:top w:val="single" w:sz="4" w:space="0" w:color="auto"/>
              <w:left w:val="nil"/>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船舶修好后，内外所有甲板、舱室做卫生（包括舱室顶板、墙壁板、地面等），全船电器设备保洁（全船空调、冰箱、冰柜、厨房油烟机、蒸饭车全部请专业清洁人员拆解杀菌消毒清洗保洁），机舱舱底垃圾清理，抽出废水废油待船方认可后方可交接。</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2、定制帆布罩4只（尺寸分别为50*50*80 1只、50*50*100 2只、150*150 1只）。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3、水舱原有水泥全部铲除，清洗后重新铺设水泥。</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4、购置手机信号信号放大器一套。</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5、更换船用探照灯2台。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6、防滑地毯40米</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7、船舶年度检验。</w:t>
            </w:r>
          </w:p>
        </w:tc>
        <w:tc>
          <w:tcPr>
            <w:tcW w:w="127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2B3FFE">
        <w:trPr>
          <w:trHeight w:val="415"/>
        </w:trPr>
        <w:tc>
          <w:tcPr>
            <w:tcW w:w="851" w:type="dxa"/>
            <w:tcBorders>
              <w:top w:val="single" w:sz="4" w:space="0" w:color="auto"/>
              <w:left w:val="single" w:sz="4" w:space="0" w:color="auto"/>
              <w:bottom w:val="single" w:sz="4" w:space="0" w:color="auto"/>
              <w:right w:val="single" w:sz="4" w:space="0" w:color="auto"/>
            </w:tcBorders>
          </w:tcPr>
          <w:p w:rsidR="007179E3" w:rsidRPr="00E63825" w:rsidRDefault="007179E3" w:rsidP="007179E3">
            <w:pPr>
              <w:widowControl/>
              <w:jc w:val="center"/>
              <w:rPr>
                <w:rFonts w:ascii="宋体" w:hAnsi="宋体" w:cs="宋体"/>
                <w:b/>
                <w:bCs/>
                <w:color w:val="000000" w:themeColor="text1"/>
                <w:sz w:val="20"/>
                <w:szCs w:val="20"/>
              </w:rPr>
            </w:pPr>
          </w:p>
        </w:tc>
        <w:tc>
          <w:tcPr>
            <w:tcW w:w="7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w:t>
            </w:r>
          </w:p>
        </w:tc>
        <w:tc>
          <w:tcPr>
            <w:tcW w:w="127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2B3FFE">
        <w:trPr>
          <w:trHeight w:val="421"/>
        </w:trPr>
        <w:tc>
          <w:tcPr>
            <w:tcW w:w="8647" w:type="dxa"/>
            <w:gridSpan w:val="3"/>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left"/>
              <w:rPr>
                <w:rFonts w:ascii="宋体" w:hAnsi="宋体" w:cs="宋体"/>
                <w:b/>
                <w:bCs/>
                <w:color w:val="000000" w:themeColor="text1"/>
                <w:sz w:val="24"/>
              </w:rPr>
            </w:pPr>
            <w:r w:rsidRPr="00E63825">
              <w:rPr>
                <w:rFonts w:ascii="宋体" w:hAnsi="宋体" w:cs="宋体" w:hint="eastAsia"/>
                <w:b/>
                <w:bCs/>
                <w:color w:val="000000" w:themeColor="text1"/>
                <w:sz w:val="24"/>
              </w:rPr>
              <w:t>（二）机舱部门维修</w:t>
            </w:r>
          </w:p>
        </w:tc>
        <w:tc>
          <w:tcPr>
            <w:tcW w:w="127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5D5393">
        <w:tc>
          <w:tcPr>
            <w:tcW w:w="851" w:type="dxa"/>
            <w:tcBorders>
              <w:top w:val="nil"/>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1</w:t>
            </w:r>
          </w:p>
        </w:tc>
        <w:tc>
          <w:tcPr>
            <w:tcW w:w="141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主机（KTA38-M1200)</w:t>
            </w:r>
          </w:p>
        </w:tc>
        <w:tc>
          <w:tcPr>
            <w:tcW w:w="637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1、主机气门间隙调整。</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2、拆解清洗主机淡水热交换器，中冷器拆解清洗。</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3、全部喷油器校验，更换喷油器油嘴及配件，PT泵保养校验。（油嘴是进口件）</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4、主机更换所有软管、所有紧固件、O型圈、垫片等，更换一套备用一套，共两套。</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5、主机海水泵检修（损坏需更换）</w:t>
            </w:r>
          </w:p>
        </w:tc>
        <w:tc>
          <w:tcPr>
            <w:tcW w:w="127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两台副机（TD226B-6CD)</w:t>
            </w:r>
          </w:p>
        </w:tc>
        <w:tc>
          <w:tcPr>
            <w:tcW w:w="637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1、两台副机喷油泵校验更换油泵芯套、喷油器校验更换油嘴。</w:t>
            </w:r>
          </w:p>
          <w:p w:rsidR="007179E3" w:rsidRPr="00E63825" w:rsidRDefault="007179E3" w:rsidP="002B3FFE">
            <w:pPr>
              <w:widowControl/>
              <w:ind w:rightChars="-119" w:right="-250"/>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2、更换缸套、活塞、活塞环、轴瓦、连杆螺丝。更换副机进排气门及气门座等全套，全部滤器和机油。（机油由供应商提供，品牌：原品牌）。</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3、一号副机热交换器拆解清洗（垫片，O型圈需更换）二号副机热交换器更换，2号副机更换停车吸铁一套，两台辅机前后盖板更换锌棒。</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4、2号辅机冷却水箱更换。</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5、两台副机更换所有软管、所有紧固件、O型圈、垫片等，更换一套备用一套，共两套。</w:t>
            </w:r>
          </w:p>
        </w:tc>
        <w:tc>
          <w:tcPr>
            <w:tcW w:w="127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齿轮箱系统（GWC32.35）</w:t>
            </w:r>
          </w:p>
        </w:tc>
        <w:tc>
          <w:tcPr>
            <w:tcW w:w="637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1、齿轮箱换向电磁阀全套更换，油温表，油压表，工作压力表更换。</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2、拆解清洗机油冷却器，机油粗滤器及精滤器清洗。</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3、更换机油（供应商提供需原品牌）。</w:t>
            </w:r>
          </w:p>
        </w:tc>
        <w:tc>
          <w:tcPr>
            <w:tcW w:w="127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lastRenderedPageBreak/>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2B3FFE">
            <w:pPr>
              <w:widowControl/>
              <w:ind w:leftChars="-119" w:left="-1" w:rightChars="-51" w:right="-107" w:hangingChars="138" w:hanging="249"/>
              <w:jc w:val="center"/>
              <w:rPr>
                <w:rFonts w:ascii="宋体" w:hAnsi="宋体" w:cs="宋体"/>
                <w:b/>
                <w:bCs/>
                <w:color w:val="000000" w:themeColor="text1"/>
                <w:sz w:val="18"/>
                <w:szCs w:val="18"/>
              </w:rPr>
            </w:pPr>
            <w:r w:rsidRPr="00E63825">
              <w:rPr>
                <w:rFonts w:ascii="宋体" w:hAnsi="宋体" w:cs="宋体" w:hint="eastAsia"/>
                <w:b/>
                <w:bCs/>
                <w:color w:val="000000" w:themeColor="text1"/>
                <w:sz w:val="18"/>
                <w:szCs w:val="18"/>
              </w:rPr>
              <w:t>两台空压机（0.34.30.BF）</w:t>
            </w:r>
          </w:p>
        </w:tc>
        <w:tc>
          <w:tcPr>
            <w:tcW w:w="637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2台空压机更换空压机机油，更换活塞环，轴瓦，连杆螺丝。</w:t>
            </w:r>
          </w:p>
        </w:tc>
        <w:tc>
          <w:tcPr>
            <w:tcW w:w="127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jc w:val="center"/>
              <w:rPr>
                <w:rFonts w:ascii="宋体" w:hAnsi="宋体" w:cs="宋体"/>
                <w:color w:val="000000" w:themeColor="text1"/>
                <w:sz w:val="20"/>
                <w:szCs w:val="20"/>
              </w:rPr>
            </w:pPr>
          </w:p>
        </w:tc>
      </w:tr>
      <w:tr w:rsidR="007179E3" w:rsidRPr="00E63825" w:rsidTr="005D5393">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甲板机械</w:t>
            </w:r>
          </w:p>
        </w:tc>
        <w:tc>
          <w:tcPr>
            <w:tcW w:w="637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1、锚机齿轮箱及各传动部位加注、换齿轮油等保养，锚链、锚除锈、油漆保养，包括锚链连接附件，不合格的换新。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2、吊机更换所有软管、所有紧固件、O型圈、垫片等，更换一套备用一套，共两套，更换吊机钢丝绳（同长度同型号）。</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3、岸电大小头转接头一套。</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4、绞缆机转动件加注滑油。（损坏件需更换）</w:t>
            </w:r>
          </w:p>
        </w:tc>
        <w:tc>
          <w:tcPr>
            <w:tcW w:w="127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电器设备</w:t>
            </w:r>
          </w:p>
        </w:tc>
        <w:tc>
          <w:tcPr>
            <w:tcW w:w="637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1、全船所有照明设备及开关检修（所有损坏需更换）。主配电板和集控室绝缘测试，主空气开关安保参数整定并校用试验，仪表校正。</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2、1号变压器修理。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3、安装8个空调插座，11个双开，15个220V单开，5个24V单开，46个斜五孔插座，7个一开斜五孔插座，5个带开关斜五孔插座。</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4、全船信号灯更换，底座重新制作（符合船检要求），驾驶台无线电充放电器损坏更换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5、前甲板两张工作灯更换。</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3、岸电箱腐烂重做。</w:t>
            </w:r>
          </w:p>
        </w:tc>
        <w:tc>
          <w:tcPr>
            <w:tcW w:w="127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851" w:type="dxa"/>
            <w:tcBorders>
              <w:top w:val="nil"/>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7</w:t>
            </w:r>
          </w:p>
        </w:tc>
        <w:tc>
          <w:tcPr>
            <w:tcW w:w="141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尾轴，舵机</w:t>
            </w:r>
          </w:p>
        </w:tc>
        <w:tc>
          <w:tcPr>
            <w:tcW w:w="637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1、更换尾轴前后密封，更换润滑油（机油由供应商提供）。</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2、舵机添加抗磨液压油10桶（原品牌每桶16公斤由供应商提供）。</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3、螺旋桨修补校验。</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4、更换两台舵机所有软管、所有紧固件、O型圈、垫片等，并备用液压油10桶。</w:t>
            </w:r>
          </w:p>
        </w:tc>
        <w:tc>
          <w:tcPr>
            <w:tcW w:w="127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851" w:type="dxa"/>
            <w:tcBorders>
              <w:top w:val="single" w:sz="4" w:space="0" w:color="auto"/>
              <w:left w:val="single" w:sz="4" w:space="0" w:color="auto"/>
              <w:bottom w:val="nil"/>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 xml:space="preserve">其他辅助设备  </w:t>
            </w:r>
          </w:p>
        </w:tc>
        <w:tc>
          <w:tcPr>
            <w:tcW w:w="637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1、海底过滤装置清洗，若发现损坏更换。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2、油舱出口滤器清洗(柴油驳移，油舱清洗）。机舱舱底垃圾清理，抽出废水废油待船方认可后方可交接。</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3、油门绳复排三根。</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4、淡水压力柜更换2只压力控制器，更换接触器两套连按钮两只。淡水管更换（PPR材质）</w:t>
            </w:r>
          </w:p>
        </w:tc>
        <w:tc>
          <w:tcPr>
            <w:tcW w:w="127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执法艇(QSD 2.0L）</w:t>
            </w:r>
          </w:p>
        </w:tc>
        <w:tc>
          <w:tcPr>
            <w:tcW w:w="637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1、检修机器更换机油，冷却液，齿轮油，油水分离器，燃油过滤器，机油滤器</w:t>
            </w:r>
          </w:p>
        </w:tc>
        <w:tc>
          <w:tcPr>
            <w:tcW w:w="127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7179E3" w:rsidRPr="00E63825" w:rsidTr="005D5393">
        <w:tc>
          <w:tcPr>
            <w:tcW w:w="851" w:type="dxa"/>
            <w:tcBorders>
              <w:top w:val="nil"/>
              <w:left w:val="single" w:sz="4" w:space="0" w:color="auto"/>
              <w:bottom w:val="nil"/>
              <w:right w:val="nil"/>
            </w:tcBorders>
          </w:tcPr>
          <w:p w:rsidR="007179E3" w:rsidRPr="00E63825" w:rsidRDefault="007179E3" w:rsidP="007179E3">
            <w:pPr>
              <w:widowControl/>
              <w:jc w:val="center"/>
              <w:rPr>
                <w:rFonts w:ascii="宋体" w:hAnsi="宋体" w:cs="宋体"/>
                <w:b/>
                <w:bCs/>
                <w:color w:val="000000" w:themeColor="text1"/>
                <w:sz w:val="24"/>
              </w:rPr>
            </w:pPr>
          </w:p>
        </w:tc>
        <w:tc>
          <w:tcPr>
            <w:tcW w:w="1418" w:type="dxa"/>
            <w:tcBorders>
              <w:top w:val="nil"/>
              <w:left w:val="single" w:sz="4" w:space="0" w:color="auto"/>
              <w:bottom w:val="nil"/>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637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ind w:firstLineChars="1071" w:firstLine="2150"/>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 计</w:t>
            </w:r>
          </w:p>
        </w:tc>
        <w:tc>
          <w:tcPr>
            <w:tcW w:w="127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7179E3" w:rsidRPr="00E63825" w:rsidTr="005D5393">
        <w:tc>
          <w:tcPr>
            <w:tcW w:w="851" w:type="dxa"/>
            <w:tcBorders>
              <w:top w:val="single" w:sz="4" w:space="0" w:color="auto"/>
              <w:left w:val="single" w:sz="4" w:space="0" w:color="auto"/>
              <w:bottom w:val="single" w:sz="4" w:space="0" w:color="auto"/>
              <w:right w:val="single" w:sz="4" w:space="0" w:color="auto"/>
            </w:tcBorders>
          </w:tcPr>
          <w:p w:rsidR="007179E3" w:rsidRPr="00E63825" w:rsidRDefault="007179E3" w:rsidP="007179E3">
            <w:pPr>
              <w:widowControl/>
              <w:jc w:val="center"/>
              <w:rPr>
                <w:rFonts w:ascii="宋体" w:hAnsi="宋体" w:cs="宋体"/>
                <w:b/>
                <w:bCs/>
                <w:color w:val="000000" w:themeColor="text1"/>
                <w:sz w:val="24"/>
              </w:rPr>
            </w:pPr>
          </w:p>
        </w:tc>
        <w:tc>
          <w:tcPr>
            <w:tcW w:w="7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总 计</w:t>
            </w:r>
          </w:p>
        </w:tc>
        <w:tc>
          <w:tcPr>
            <w:tcW w:w="127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bl>
    <w:p w:rsidR="007179E3" w:rsidRPr="00E63825" w:rsidRDefault="007179E3" w:rsidP="007179E3">
      <w:pPr>
        <w:ind w:leftChars="-135" w:left="-283" w:firstLineChars="168" w:firstLine="337"/>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备注：1.升降起重及坞台需平稳安全；</w:t>
      </w:r>
    </w:p>
    <w:p w:rsidR="007179E3" w:rsidRPr="00E63825" w:rsidRDefault="007179E3" w:rsidP="007179E3">
      <w:pPr>
        <w:ind w:leftChars="-135" w:left="-283" w:firstLineChars="168" w:firstLine="337"/>
        <w:jc w:val="left"/>
        <w:rPr>
          <w:rFonts w:ascii="宋体" w:hAnsi="宋体" w:cs="宋体"/>
          <w:b/>
          <w:bCs/>
          <w:color w:val="000000" w:themeColor="text1"/>
          <w:sz w:val="32"/>
          <w:szCs w:val="32"/>
        </w:rPr>
      </w:pPr>
      <w:r w:rsidRPr="00E63825">
        <w:rPr>
          <w:rFonts w:ascii="宋体" w:hAnsi="宋体" w:cs="宋体" w:hint="eastAsia"/>
          <w:b/>
          <w:bCs/>
          <w:color w:val="000000" w:themeColor="text1"/>
          <w:sz w:val="20"/>
          <w:szCs w:val="20"/>
        </w:rPr>
        <w:t>2.中国渔政32544船在船厂修理期间的安全、住宿、保卫、保洁（驻场、出厂）等工作及随船驻厂人员的交通、后勤事务由供应商承担，随船驻厂人员相关补贴等费用由船东单位承担。</w:t>
      </w:r>
    </w:p>
    <w:p w:rsidR="008C0B7B" w:rsidRPr="00E63825" w:rsidRDefault="008C0B7B" w:rsidP="007179E3">
      <w:pPr>
        <w:ind w:firstLineChars="336" w:firstLine="1079"/>
        <w:jc w:val="center"/>
        <w:rPr>
          <w:rFonts w:ascii="宋体" w:hAnsi="宋体" w:cs="宋体"/>
          <w:b/>
          <w:bCs/>
          <w:color w:val="000000" w:themeColor="text1"/>
          <w:sz w:val="32"/>
          <w:szCs w:val="32"/>
        </w:rPr>
      </w:pPr>
    </w:p>
    <w:p w:rsidR="008C0B7B" w:rsidRPr="00E63825" w:rsidRDefault="008C0B7B" w:rsidP="007179E3">
      <w:pPr>
        <w:ind w:firstLineChars="336" w:firstLine="1079"/>
        <w:jc w:val="center"/>
        <w:rPr>
          <w:rFonts w:ascii="宋体" w:hAnsi="宋体" w:cs="宋体"/>
          <w:b/>
          <w:bCs/>
          <w:color w:val="000000" w:themeColor="text1"/>
          <w:sz w:val="32"/>
          <w:szCs w:val="32"/>
        </w:rPr>
      </w:pPr>
    </w:p>
    <w:p w:rsidR="007179E3" w:rsidRPr="00E63825" w:rsidRDefault="001F3B4E" w:rsidP="007179E3">
      <w:pPr>
        <w:ind w:firstLineChars="336" w:firstLine="1079"/>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三</w:t>
      </w:r>
      <w:r w:rsidR="007179E3" w:rsidRPr="00E63825">
        <w:rPr>
          <w:rFonts w:ascii="宋体" w:hAnsi="宋体" w:cs="宋体" w:hint="eastAsia"/>
          <w:b/>
          <w:bCs/>
          <w:color w:val="000000" w:themeColor="text1"/>
          <w:sz w:val="32"/>
          <w:szCs w:val="32"/>
        </w:rPr>
        <w:t>、中国渔政32563船报价明细表</w:t>
      </w:r>
    </w:p>
    <w:tbl>
      <w:tblPr>
        <w:tblW w:w="9923" w:type="dxa"/>
        <w:tblInd w:w="-601" w:type="dxa"/>
        <w:tblLayout w:type="fixed"/>
        <w:tblLook w:val="04A0"/>
      </w:tblPr>
      <w:tblGrid>
        <w:gridCol w:w="709"/>
        <w:gridCol w:w="1418"/>
        <w:gridCol w:w="6379"/>
        <w:gridCol w:w="1417"/>
      </w:tblGrid>
      <w:tr w:rsidR="007179E3" w:rsidRPr="00E63825" w:rsidTr="005D5393">
        <w:trPr>
          <w:trHeight w:val="61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序号</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项目内容</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工艺要求、标准</w:t>
            </w:r>
          </w:p>
        </w:tc>
        <w:tc>
          <w:tcPr>
            <w:tcW w:w="1417"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报价（元）</w:t>
            </w:r>
          </w:p>
        </w:tc>
      </w:tr>
      <w:tr w:rsidR="007179E3" w:rsidRPr="00E63825" w:rsidTr="005D5393">
        <w:trPr>
          <w:trHeight w:val="602"/>
        </w:trPr>
        <w:tc>
          <w:tcPr>
            <w:tcW w:w="85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一、驾驶部门维修</w:t>
            </w:r>
          </w:p>
        </w:tc>
        <w:tc>
          <w:tcPr>
            <w:tcW w:w="1417" w:type="dxa"/>
            <w:tcBorders>
              <w:top w:val="single" w:sz="4" w:space="0" w:color="auto"/>
              <w:left w:val="single" w:sz="4" w:space="0" w:color="auto"/>
              <w:bottom w:val="single" w:sz="4" w:space="0" w:color="auto"/>
              <w:right w:val="single" w:sz="4" w:space="0" w:color="auto"/>
            </w:tcBorders>
          </w:tcPr>
          <w:p w:rsidR="007179E3" w:rsidRPr="00E63825" w:rsidRDefault="007179E3" w:rsidP="007179E3">
            <w:pPr>
              <w:widowControl/>
              <w:jc w:val="left"/>
              <w:rPr>
                <w:rFonts w:ascii="宋体" w:hAnsi="宋体" w:cs="宋体"/>
                <w:b/>
                <w:bCs/>
                <w:color w:val="000000" w:themeColor="text1"/>
                <w:sz w:val="20"/>
                <w:szCs w:val="20"/>
              </w:rPr>
            </w:pPr>
          </w:p>
        </w:tc>
      </w:tr>
      <w:tr w:rsidR="007179E3" w:rsidRPr="00E63825" w:rsidTr="005D5393">
        <w:tc>
          <w:tcPr>
            <w:tcW w:w="709" w:type="dxa"/>
            <w:tcBorders>
              <w:top w:val="nil"/>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1</w:t>
            </w:r>
          </w:p>
        </w:tc>
        <w:tc>
          <w:tcPr>
            <w:tcW w:w="141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除锈、油漆</w:t>
            </w:r>
          </w:p>
        </w:tc>
        <w:tc>
          <w:tcPr>
            <w:tcW w:w="6379"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（1）本次修理用“国际”牌各类船舶专用油漆（油漆材料必须提供原厂质保书）；</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（2）除锈工艺要求：主船体采用高压水冲清除原漆；主楼体及舷墙内侧面采用打磨拉毛工艺清除原漆，严禁锤击；</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（3）船体凹痕整形修复后初步油漆后用环氧腻子批平，部分较深凹点需电焊补满后打磨平滑后再初度打油漆；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（4）后储物仓、舵机舱、艏尖舱、锚链舱除锈清理，二度防锈漆、二度面漆；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严格按照技术工艺要求规范进行油漆作业，确保主楼体两度底漆加两度面漆；船体基准水线以上两度底漆三度面漆；基准水线以下两度防锈漆加三度船底漆，下水前加涂一道防生物漆；甲板机械和所有附属设施（风机、换气管等设备）除锈处理后两度防锈漆、两度面漆；所有甲板两度防锈漆两度甲板专用漆；每道油漆间必须有24小时以上的固化时间间隔。坞墩换位不少于一次，之前的墩位处按规定补施涂各层、各类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（6）喷涂作业前必须对所有玻璃窗、门做好遮掩保护措施；</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（7）包括船名、船籍港、水标尺、吃水线刷写；</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（8）除锈工程包括舱室换气管口等其他附属装置的拆卸、和安装，两舷侧护舷轮胎在油漆处理前拆卸并妥善保存，油漆完后如数安装；</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（9）吊艇机正常除锈油漆后喷涂原分色油漆；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（10）除锈、油漆施涂面包括所有舱室内壁、管道、骨架、梯子、箱体、机体 甲板所有器械；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（11）两侧舷边门拆卸后除锈、油漆，完工后再行安装；</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（12）锚链除锈，油漆，做标记，锚链舱底清淤；（锚链必须浸没上漆，不得表面涂刷）</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（13）甲板机械底座及固定螺丝螺帽必须用厚防腐沥清类油漆进行施涂；</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（14）留存备用同类防锈漆1桶（20L）面漆2桶（20L）3桶油漆稀释剂，类别为环氧漆；</w:t>
            </w:r>
          </w:p>
        </w:tc>
        <w:tc>
          <w:tcPr>
            <w:tcW w:w="1417" w:type="dxa"/>
            <w:tcBorders>
              <w:top w:val="nil"/>
              <w:left w:val="nil"/>
              <w:bottom w:val="single" w:sz="4" w:space="0" w:color="auto"/>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lastRenderedPageBreak/>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电焊、冷作</w:t>
            </w:r>
          </w:p>
        </w:tc>
        <w:tc>
          <w:tcPr>
            <w:tcW w:w="6379"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（1）全船变形拦杆整形修理；缆桩修复，后旗杆矫正，右侧水舱透气孔电焊修复；</w:t>
            </w:r>
          </w:p>
          <w:p w:rsidR="007179E3" w:rsidRPr="00E63825" w:rsidRDefault="007179E3" w:rsidP="007179E3">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（2）全船所有外舷板及撞凹处包括压浪板，整形修复，确保平整、美观；</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（3）右侧舷墙切割，平整处理，位置为右侧过道门处</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（4）全船护舷肋撞击变形处修理整形；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（5）全船牺牲阳极（锌块）更换36块。具体数量及规格型号参照原配置，大小重量必须与要求一致（GB/T4950-2022 2H/-7 每块11kg）</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（6）右侧机舱风机盖维修（5.29）</w:t>
            </w:r>
          </w:p>
        </w:tc>
        <w:tc>
          <w:tcPr>
            <w:tcW w:w="1417" w:type="dxa"/>
            <w:tcBorders>
              <w:top w:val="nil"/>
              <w:left w:val="nil"/>
              <w:bottom w:val="single" w:sz="4" w:space="0" w:color="auto"/>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3</w:t>
            </w:r>
          </w:p>
        </w:tc>
        <w:tc>
          <w:tcPr>
            <w:tcW w:w="1418"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通讯导航信号设备</w:t>
            </w:r>
          </w:p>
        </w:tc>
        <w:tc>
          <w:tcPr>
            <w:tcW w:w="6379"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（1）波星通流量充值，确保有效期为一年；（更换新账户流量标准和网速由甲方根据执法要求具体决定）</w:t>
            </w:r>
          </w:p>
          <w:p w:rsidR="007179E3" w:rsidRPr="00E63825" w:rsidRDefault="007179E3" w:rsidP="007179E3">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（2）无线网络及话费续费确保使用期为1年（电信5G，无限流量包年卡）；</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（3）电子海图、AIS设备海图资料软件更新；</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（4）汽笛拉线更换；</w:t>
            </w:r>
          </w:p>
        </w:tc>
        <w:tc>
          <w:tcPr>
            <w:tcW w:w="1417" w:type="dxa"/>
            <w:tcBorders>
              <w:top w:val="single" w:sz="4" w:space="0" w:color="auto"/>
              <w:left w:val="nil"/>
              <w:bottom w:val="single" w:sz="4" w:space="0" w:color="auto"/>
              <w:right w:val="single" w:sz="4" w:space="0" w:color="auto"/>
            </w:tcBorders>
          </w:tcPr>
          <w:p w:rsidR="007179E3" w:rsidRPr="00E63825" w:rsidRDefault="007179E3" w:rsidP="007179E3">
            <w:pPr>
              <w:widowControl/>
              <w:ind w:rightChars="-51" w:right="-107"/>
              <w:jc w:val="left"/>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厨房、生活设备</w:t>
            </w:r>
          </w:p>
        </w:tc>
        <w:tc>
          <w:tcPr>
            <w:tcW w:w="6379"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（1）厨房保洁、全船内墙面窗台天花板污面清洁。专用清洁剂清除，保证光亮如新；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（2）全船所有窗帘、床帘、驾驶台罩帘清洗。</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（3）卫生间换气扇更换2只（原型号尺寸）；</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（4）全船空调、消毒、杀菌。（专业保洁清洗）；</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（5）购置备用15套冬季被子及三件套（床单、被套、枕套），三件套要求全棉材质，购置夏季被子及冰丝凉席5套；</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（6）备锦纶绳（直径规格分别为18、25、30毫米三种）各50米；</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（7）增购入门防水、防油、防滑地毯。（灰色、60米）；</w:t>
            </w:r>
          </w:p>
          <w:p w:rsidR="007179E3" w:rsidRPr="00E63825" w:rsidRDefault="007179E3" w:rsidP="008C0B7B">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（8）备购16套空气净化器滤芯（亚都空气净化器型号KJ455G-S4D）。</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（9）卫生间窗户防窥膜更新，浴帘换新；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（10）水舱清洗（生锈处除锈打磨并刷食品级油漆）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（11）维修结束后全船请专业保洁公司保洁</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（12）短梯万向轮更换，短梯维修</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（13）更换洗衣机一台（波轮10公斤）</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（14）备购餐厅圆椅6把（原配同型号规格材质）；</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（15）会议室沙发严重磨损，重新包真皮</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（16）会议桌换新，要求原尺寸，材质为实木，表面烤漆工艺，禁止使用密度板。</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（17）后舱盖更换伸缩阻尼器2只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（18） 购买双开门小冰箱，高度不超100cm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（19）购买蔬菜保鲜柜一只，根据现场尺寸购买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（20）更换2套卫生间洗漱柜（含台盆、龙头、柜体、镜柜），柜体要求为铝合金柜体，台盆为陶瓷，卫浴室长度为60cm，内侧增加一块铝合金抽纸放置隔板，洗漱室长度为120cm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（21）更换马桶2只，尺寸现场确定</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（22） 洗漱室内侧门更换为铝木门，尺寸现场量取。</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（23）增购抽湿机三台，抽湿量为50L</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（24）船员舱楼梯更换，新楼梯要求与驾驶室楼梯同材质。</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（25）购买桌面管线机一台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（26）更换光波炉1台，电饭锅1只10升</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（27）购买打印机1台（带扫描、复印、激光、正反面、wifi）</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（28）购买不锈钢直饮水机1台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（29）换购手持式吸尘器1台</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（30）厨房跟换水龙头2只</w:t>
            </w:r>
          </w:p>
        </w:tc>
        <w:tc>
          <w:tcPr>
            <w:tcW w:w="1417" w:type="dxa"/>
            <w:tcBorders>
              <w:top w:val="single" w:sz="4" w:space="0" w:color="auto"/>
              <w:left w:val="nil"/>
              <w:bottom w:val="single" w:sz="4" w:space="0" w:color="auto"/>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lastRenderedPageBreak/>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门窗设备</w:t>
            </w:r>
          </w:p>
        </w:tc>
        <w:tc>
          <w:tcPr>
            <w:tcW w:w="6379"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（1）四扇主甲板水密门进行维护保养，确保其水密及开关活络；</w:t>
            </w:r>
          </w:p>
          <w:p w:rsidR="007179E3" w:rsidRPr="00E63825" w:rsidRDefault="007179E3" w:rsidP="007179E3">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（2）全船所有窗户维护保养，确保水欲及开闭活络，窗户外侧刷银粉漆；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（3）全船所有水密舱盖维护保养，更换密封胶条，确保水密及启闭活络，并每个舱盖配一把防锈琐；</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（4）驾驶室左右侧移门门锁检修，若检修不达标，更换门锁；</w:t>
            </w:r>
          </w:p>
        </w:tc>
        <w:tc>
          <w:tcPr>
            <w:tcW w:w="1417" w:type="dxa"/>
            <w:tcBorders>
              <w:top w:val="single" w:sz="4" w:space="0" w:color="auto"/>
              <w:left w:val="nil"/>
              <w:bottom w:val="single" w:sz="4" w:space="0" w:color="auto"/>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消防救生设备</w:t>
            </w:r>
          </w:p>
        </w:tc>
        <w:tc>
          <w:tcPr>
            <w:tcW w:w="6379"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（1）全船消防阀、消防栓维护保养，确保启闭活络；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（2）消防箱铰链门锁检修更新。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（3）购置国标消防水龙带4套。备用接口、抱箍各10只（50mm）；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（4）更新8个船用救生圈。（原配型号带ccs证书）；</w:t>
            </w:r>
          </w:p>
          <w:p w:rsidR="007179E3" w:rsidRPr="00E63825" w:rsidRDefault="007179E3" w:rsidP="007179E3">
            <w:pPr>
              <w:widowControl/>
              <w:jc w:val="left"/>
              <w:rPr>
                <w:rFonts w:ascii="宋体" w:hAnsi="宋体" w:cs="宋体"/>
                <w:color w:val="000000" w:themeColor="text1"/>
                <w:sz w:val="22"/>
                <w:szCs w:val="22"/>
              </w:rPr>
            </w:pPr>
            <w:r w:rsidRPr="00E63825">
              <w:rPr>
                <w:rFonts w:ascii="宋体" w:hAnsi="宋体" w:cs="宋体" w:hint="eastAsia"/>
                <w:color w:val="000000" w:themeColor="text1"/>
                <w:sz w:val="22"/>
                <w:szCs w:val="22"/>
              </w:rPr>
              <w:t>（5）</w:t>
            </w:r>
            <w:r w:rsidRPr="00E63825">
              <w:rPr>
                <w:rFonts w:ascii="宋体" w:hAnsi="宋体" w:cs="宋体" w:hint="eastAsia"/>
                <w:color w:val="000000" w:themeColor="text1"/>
                <w:sz w:val="20"/>
                <w:szCs w:val="20"/>
              </w:rPr>
              <w:t>全船所有灭火器更换（数目根据船检证书；</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（6）新增防撞靠球2个，长度100cm直径45cm，材质为实心聚乙烯，外侧包裹尼龙网兜；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（7）更新救生圈自亮灯和自发烟雾组合信号2个（根据原型号）</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（8）驾驶台火警报警装置维修（生产厂家售后维修）</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（9）现有3个防撞靠球加装尼龙网兜，损坏处进行维修，再根据原尺寸购买3套尼龙网兜</w:t>
            </w:r>
          </w:p>
        </w:tc>
        <w:tc>
          <w:tcPr>
            <w:tcW w:w="1417" w:type="dxa"/>
            <w:tcBorders>
              <w:top w:val="nil"/>
              <w:left w:val="nil"/>
              <w:bottom w:val="single" w:sz="4" w:space="0" w:color="auto"/>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7</w:t>
            </w:r>
          </w:p>
        </w:tc>
        <w:tc>
          <w:tcPr>
            <w:tcW w:w="1418"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船舶辅助设备</w:t>
            </w:r>
          </w:p>
        </w:tc>
        <w:tc>
          <w:tcPr>
            <w:tcW w:w="6379"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（1）靠把吊带按实际情况磨损严重的更换（包括卸扣），长度按原规格；</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（2）全船工作灯线头保护套更新；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（3）所有天线不锈钢固定件更新；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（4）雨刮器刮水条3根（原厂相同规格、不锈钢材质）；左侧雨刷电池控制阀更新（另备一个）解决关水阀雨刷喷水管漏水问题</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（5)增购扫海灯源（原型号）</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（6）工作艇专用吊带2套（5T）；</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（7）后甲板岗位喇叭底座更新（不锈钢）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（8）小艇收紧带4根，收紧器材质为不锈钢，长度为5m，宽度为48mm；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（9）购买60米船用PVC钢丝软管，管径为4分，2套不锈钢4分喷枪头，2套不锈钢水枪鸭嘴喷头；</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（10）购买飞机轮胎6只，外径60cm</w:t>
            </w:r>
          </w:p>
        </w:tc>
        <w:tc>
          <w:tcPr>
            <w:tcW w:w="1417" w:type="dxa"/>
            <w:tcBorders>
              <w:top w:val="nil"/>
              <w:left w:val="nil"/>
              <w:bottom w:val="single" w:sz="4" w:space="0" w:color="auto"/>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8</w:t>
            </w:r>
          </w:p>
        </w:tc>
        <w:tc>
          <w:tcPr>
            <w:tcW w:w="1418"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船舶检验</w:t>
            </w:r>
            <w:r w:rsidRPr="00E63825">
              <w:rPr>
                <w:rFonts w:ascii="宋体" w:hAnsi="宋体" w:cs="宋体" w:hint="eastAsia"/>
                <w:b/>
                <w:bCs/>
                <w:color w:val="000000" w:themeColor="text1"/>
                <w:sz w:val="24"/>
              </w:rPr>
              <w:lastRenderedPageBreak/>
              <w:t>项目</w:t>
            </w:r>
          </w:p>
        </w:tc>
        <w:tc>
          <w:tcPr>
            <w:tcW w:w="6379" w:type="dxa"/>
            <w:tcBorders>
              <w:top w:val="single" w:sz="4" w:space="0" w:color="auto"/>
              <w:left w:val="nil"/>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（1）救生筏年检，两只；含拆卸安装及运输</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（2）静水压力释放器年检，两只；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（3）全船无线电设备年检；</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bCs/>
                <w:color w:val="000000" w:themeColor="text1"/>
                <w:sz w:val="20"/>
                <w:szCs w:val="20"/>
              </w:rPr>
              <w:t>本次属中期检验，按要求须进行拉主轴检测检验!</w:t>
            </w:r>
          </w:p>
        </w:tc>
        <w:tc>
          <w:tcPr>
            <w:tcW w:w="1417" w:type="dxa"/>
            <w:tcBorders>
              <w:top w:val="single" w:sz="4" w:space="0" w:color="auto"/>
              <w:left w:val="nil"/>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8C0B7B">
        <w:trPr>
          <w:trHeight w:val="52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 xml:space="preserve">　</w:t>
            </w:r>
          </w:p>
        </w:tc>
        <w:tc>
          <w:tcPr>
            <w:tcW w:w="7797" w:type="dxa"/>
            <w:gridSpan w:val="2"/>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w:t>
            </w:r>
          </w:p>
        </w:tc>
        <w:tc>
          <w:tcPr>
            <w:tcW w:w="1417"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8C0B7B">
        <w:trPr>
          <w:trHeight w:val="428"/>
        </w:trPr>
        <w:tc>
          <w:tcPr>
            <w:tcW w:w="85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Cs w:val="21"/>
              </w:rPr>
            </w:pPr>
            <w:r w:rsidRPr="00E63825">
              <w:rPr>
                <w:rFonts w:ascii="宋体" w:hAnsi="宋体" w:cs="宋体" w:hint="eastAsia"/>
                <w:b/>
                <w:bCs/>
                <w:color w:val="000000" w:themeColor="text1"/>
                <w:szCs w:val="21"/>
              </w:rPr>
              <w:t>（二）机舱部门维修</w:t>
            </w:r>
          </w:p>
        </w:tc>
        <w:tc>
          <w:tcPr>
            <w:tcW w:w="1417" w:type="dxa"/>
            <w:tcBorders>
              <w:top w:val="single" w:sz="4" w:space="0" w:color="auto"/>
              <w:left w:val="single" w:sz="4" w:space="0" w:color="auto"/>
              <w:bottom w:val="single" w:sz="4" w:space="0" w:color="auto"/>
              <w:right w:val="single" w:sz="4" w:space="0" w:color="auto"/>
            </w:tcBorders>
          </w:tcPr>
          <w:p w:rsidR="007179E3" w:rsidRPr="00E63825" w:rsidRDefault="007179E3" w:rsidP="007179E3">
            <w:pPr>
              <w:widowControl/>
              <w:jc w:val="left"/>
              <w:rPr>
                <w:rFonts w:ascii="宋体" w:hAnsi="宋体" w:cs="宋体"/>
                <w:b/>
                <w:bCs/>
                <w:color w:val="000000" w:themeColor="text1"/>
                <w:szCs w:val="21"/>
              </w:rPr>
            </w:pPr>
          </w:p>
        </w:tc>
      </w:tr>
      <w:tr w:rsidR="007179E3" w:rsidRPr="00E63825" w:rsidTr="005D539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主机部分（（两台K38-M））</w:t>
            </w:r>
          </w:p>
          <w:p w:rsidR="007179E3" w:rsidRPr="00E63825" w:rsidRDefault="007179E3" w:rsidP="007179E3">
            <w:pPr>
              <w:widowControl/>
              <w:jc w:val="center"/>
              <w:rPr>
                <w:rFonts w:ascii="宋体" w:hAnsi="宋体" w:cs="宋体"/>
                <w:b/>
                <w:bCs/>
                <w:color w:val="000000" w:themeColor="text1"/>
                <w:szCs w:val="21"/>
              </w:rPr>
            </w:pPr>
          </w:p>
        </w:tc>
        <w:tc>
          <w:tcPr>
            <w:tcW w:w="6379" w:type="dxa"/>
            <w:tcBorders>
              <w:top w:val="single" w:sz="4" w:space="0" w:color="auto"/>
              <w:left w:val="nil"/>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1、左右主机热交换器清理并检查保持通畅，更换小锌块32块（防冻液由供应商提供同品牌同型号）     </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2、左右主机中冷器拆洗</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3、更换左右主机节温器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4、更换左右主机排气挡板垫子和旁通管垫子</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5、更换左右手动排气挡板桶2个和行程开关2套（原型号）</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6、更换左右水下消音器2个（原型号）</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7、更换左右主机的冷却水管所有橡胶接头</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8、更换左右主机曲轴箱出口软管四根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9、更换右机机油、水温探头两个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10、左右主机气门间隙调整并调供油时间</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11、左右主机更换喷油嘴</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12、保养左右主机PT泵按要求校正</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13、更换左右主机海水泵两台并加装黄油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14、更换左右主机皮带8根(型号C1735)</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15、更换左右主机排气探头（同品牌同型号四个）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16、更换左机排气支管垫片</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17、更换左主机排气总管法兰垫片</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18、更换左主机启动开关一只，另购一只备用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19、更换左右主机油门排档线各2根</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20、PT泵进油管更换2根</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b/>
                <w:bCs/>
                <w:color w:val="000000" w:themeColor="text1"/>
                <w:szCs w:val="21"/>
              </w:rPr>
              <w:t>备注：具有康明斯主机修理资质的服务商和具有修理资质的人来进行维修，所有更换零件必须是同型号原厂件，所有零件油类由供应商提供。</w:t>
            </w:r>
          </w:p>
        </w:tc>
        <w:tc>
          <w:tcPr>
            <w:tcW w:w="1417" w:type="dxa"/>
            <w:tcBorders>
              <w:top w:val="single" w:sz="4" w:space="0" w:color="auto"/>
              <w:left w:val="nil"/>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8C0B7B">
        <w:trPr>
          <w:trHeight w:val="504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辅机部分（WP6CD132E200两台）</w:t>
            </w:r>
          </w:p>
          <w:p w:rsidR="007179E3" w:rsidRPr="00E63825" w:rsidRDefault="007179E3" w:rsidP="007179E3">
            <w:pPr>
              <w:widowControl/>
              <w:jc w:val="center"/>
              <w:rPr>
                <w:rFonts w:ascii="宋体" w:hAnsi="宋体" w:cs="宋体"/>
                <w:b/>
                <w:bCs/>
                <w:color w:val="000000" w:themeColor="text1"/>
                <w:szCs w:val="21"/>
              </w:rPr>
            </w:pPr>
          </w:p>
        </w:tc>
        <w:tc>
          <w:tcPr>
            <w:tcW w:w="6379" w:type="dxa"/>
            <w:tcBorders>
              <w:top w:val="single" w:sz="4" w:space="0" w:color="auto"/>
              <w:left w:val="nil"/>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1、左右辅机冷却器清洗</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2、左右辅机中冷器清洗</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3、更换左右辅机节温器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4、更换辅机泵头2台（762D-21C-000a）</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5、更换左右辅机淡水泵（同型号同品牌）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6、更换辅机皮带12根(同型号)</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7、更换左右辅机缸套、活塞、活塞环、轴瓦、连杆螺丝、喷油嘴、更换左右进排气门及气门座（同型号同品牌）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8、更换左右辅机增压器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9、更换右辅机高压油泵与调速开关（同型号同品牌）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10、左右辅机前盖板更换油封</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11、更换左右辅机淡水管软管、海水管软管、机油软管和加厚卡箍</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12、更换左右辅机油、水温度探头4只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13、左辅机需做震动测试，如有异常恢复至规范值</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14、两台辅机排气管用304不锈钢重新外包（厚2mm）</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15、购买1只启动控制板</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16、左右辅机前盖板检查轴承、齿轮，损坏件更换</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b/>
                <w:bCs/>
                <w:color w:val="000000" w:themeColor="text1"/>
                <w:szCs w:val="21"/>
              </w:rPr>
              <w:t>备注：具有潍柴修理资质的服务商来进行维修，所有更换零件必须是同型号原厂件所有零件油类由供应商提供。</w:t>
            </w:r>
          </w:p>
        </w:tc>
        <w:tc>
          <w:tcPr>
            <w:tcW w:w="1417" w:type="dxa"/>
            <w:tcBorders>
              <w:top w:val="single" w:sz="4" w:space="0" w:color="auto"/>
              <w:left w:val="nil"/>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8C0B7B">
        <w:trPr>
          <w:trHeight w:val="1363"/>
        </w:trPr>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3</w:t>
            </w:r>
          </w:p>
        </w:tc>
        <w:tc>
          <w:tcPr>
            <w:tcW w:w="1418"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齿轮箱（HC1000)</w:t>
            </w:r>
          </w:p>
        </w:tc>
        <w:tc>
          <w:tcPr>
            <w:tcW w:w="6379" w:type="dxa"/>
            <w:tcBorders>
              <w:top w:val="single" w:sz="4" w:space="0" w:color="auto"/>
              <w:left w:val="nil"/>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1、左右主机齿轮箱冷却器进出口接管及连接法兰更换不锈钢（316材质厚度5mm材质现场制作）</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2、左右齿轮箱冷却器清洗，更换粗细滤清器，更换专用齿轮油（齿轮油由供应商提供同品牌同型号）</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3、更换左右齿轮箱冷却器机油进出软管</w:t>
            </w:r>
          </w:p>
        </w:tc>
        <w:tc>
          <w:tcPr>
            <w:tcW w:w="1417" w:type="dxa"/>
            <w:tcBorders>
              <w:top w:val="single" w:sz="4" w:space="0" w:color="auto"/>
              <w:left w:val="nil"/>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舵轴、尾轴</w:t>
            </w:r>
          </w:p>
        </w:tc>
        <w:tc>
          <w:tcPr>
            <w:tcW w:w="6379" w:type="dxa"/>
            <w:tcBorders>
              <w:top w:val="single" w:sz="4" w:space="0" w:color="auto"/>
              <w:left w:val="nil"/>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1、更换尾轴压力表2只，并疏通尾轴冷却水水管（防震）</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2、更换舵机所有软管</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3、更换舵机油缸油封，更换1#舵机泵油封。</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4、更换左右尾轴水封2套</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5、检查螺旋桨是否存在变形或缺损、发现异常必须拆卸并进行修复校调，确保其处良好适用状态</w:t>
            </w:r>
          </w:p>
        </w:tc>
        <w:tc>
          <w:tcPr>
            <w:tcW w:w="1417" w:type="dxa"/>
            <w:tcBorders>
              <w:top w:val="single" w:sz="4" w:space="0" w:color="auto"/>
              <w:left w:val="nil"/>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甲板机械</w:t>
            </w:r>
          </w:p>
        </w:tc>
        <w:tc>
          <w:tcPr>
            <w:tcW w:w="6379" w:type="dxa"/>
            <w:tcBorders>
              <w:top w:val="single" w:sz="4" w:space="0" w:color="auto"/>
              <w:left w:val="nil"/>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1、锚机除锈活络，更换所有黄油注入嘴并加黄油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2、更换锚机刹车带，更换锚机8根尼龙传动连接栓</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3、锚机变速箱拆开并更换齿轮油，更换锚机变速箱齿轮</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4、绞缆车除锈、检修并更换牛油嘴并加注黄油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5、更换吊机所有软管，接头用油布包裹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6、更换吊臂滑轮一套并加注黄油（不锈钢材质）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7、更换吊机钢丝绳（同长度同粗细）</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8、吊机吊臂上所有螺丝拆卸更换不锈钢螺丝涂黄油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9、吊机所有油管更换不锈钢材质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10、更换吊机液压油</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11、吊机油柜清洗，滤网清洗</w:t>
            </w:r>
          </w:p>
        </w:tc>
        <w:tc>
          <w:tcPr>
            <w:tcW w:w="1417" w:type="dxa"/>
            <w:tcBorders>
              <w:top w:val="single" w:sz="4" w:space="0" w:color="auto"/>
              <w:left w:val="nil"/>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6</w:t>
            </w:r>
          </w:p>
        </w:tc>
        <w:tc>
          <w:tcPr>
            <w:tcW w:w="1418" w:type="dxa"/>
            <w:tcBorders>
              <w:top w:val="single" w:sz="4" w:space="0" w:color="auto"/>
              <w:left w:val="single" w:sz="4" w:space="0" w:color="auto"/>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电器设备</w:t>
            </w:r>
          </w:p>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维修</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1、全船所有照明设备、电路检修并更换故障部件</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2、购买低压充放电板恒压恒流充电器3只型号GCA-40/30CY（南京云帆电气有限公司）</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3、主、辅机、启动电瓶和主机日用、主机监控电瓶更换（16只免维护品牌产品带船检证书、回收）</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4、主配电板和集控室绝缘测试</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5、主空气开关安保参数整定并效用试验，仪表校正</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6、购买岸电接头装置1套，母头接1.5米电线（原型号原品牌)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7、主、辅机充电发电机拆解保养</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8、拆解电动滑环式电缆卷车保养与电动机，更换尼龙滑环式传动连接栓10根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9、厨房间排风扇及风机、油烟机风机与油烟机上下口拆解清洗，电机保养</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10、主机挡板报警灯更换</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11、更换公牛牌5孔插座10只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12、更换会议室，餐厅，船员仓走道LED单边日用灯灯管42根，（品牌：飞利浦18W），另备25根同款</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13、维修信号灯设备及开关，损坏件更换，备用5只灯泡</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14、起网机控制开关线连接锚机控制箱，另加2只不锈钢电箱配空气开关，具体位置现场定</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15、更换3人间船员仓广播喇叭1只</w:t>
            </w:r>
          </w:p>
        </w:tc>
        <w:tc>
          <w:tcPr>
            <w:tcW w:w="1417" w:type="dxa"/>
            <w:tcBorders>
              <w:top w:val="single" w:sz="4" w:space="0" w:color="auto"/>
              <w:left w:val="single" w:sz="4" w:space="0" w:color="auto"/>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w:t>
            </w:r>
          </w:p>
        </w:tc>
        <w:tc>
          <w:tcPr>
            <w:tcW w:w="1418" w:type="dxa"/>
            <w:tcBorders>
              <w:top w:val="single" w:sz="4" w:space="0" w:color="auto"/>
              <w:left w:val="single" w:sz="4" w:space="0" w:color="auto"/>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其他辅助</w:t>
            </w:r>
          </w:p>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 xml:space="preserve">设备  </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1、更换机舱左右风机轴承（进口轴承）</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2、更换风机罩壳滤网及风机进口滤网（316不锈钢材质厚度5mm）</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3、现场制作机舱2台移动风机支架两个（不锈钢材质）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4、机舱除海水总管外所有海水管路全部更换，法兰两面电焊（316不锈钢材质制作，管子厚度6mm、法兰厚度1.5cm）并酸洗试压</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5、更换左右海底门桶子、桶芯现场制作（316不锈钢材质制作，桶子桶芯厚度1cm、盖板厚度1cm、法兰厚度1.5cm）并酸洗</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6、主、辅机及齿轮箱地脚螺丝按说明书要求收紧</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7、更换空压机高低阀片及机油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8、更换空压机电磁阀一个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9、更换空压机过热继电器（10A)，空气瓶放残</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10、购买气鼓自动伸缩气管一卷配枪头接头并安装在空压机管路上（20米5/8规格一套）</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11、购买液压油5桶（16升一桶）</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12、机舱所有海水阀研磨并活络，制作4个不锈钢阀铭牌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13、清洗主机海水泵进水滤网2只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14、更换消防泵水封及轴承，电机保养（轴承进口）</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15、燃油速闭阀，气动快关阀遥控系统按船检要求试验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16、更换日用水柜淡水泵不锈钢止水阀，备用5只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17、集控室做不锈钢柜（83.5*80*65CM)厚度2CM,另做铝合金斜坡垫板115*80*24，具体样式位置现场制作</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18、日用油柜清洗，柴油柜清洗，清洗油柜出口滤网。</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19、应急消防泵检查并运行出水</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20、厨房、卫生间连通机舱至舷外排污管都要拆下来疏通、清洗</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21、机舱所有管路按原颜色涂1度油漆。</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22、机舱铝板抛光打磨打蜡，清理机舱底垃圾，并涂1层防锈漆</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23、舵机舱，杂物仓机舱整体打扫卫生</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24、机舱日用油柜前隔热网更换不锈钢隔热网（240*650不锈钢需304厚度5mm）</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25、防海生物电极棒更换两套，（4根原型号原品牌）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26、更换舱底污水阀箱2只现场制作（材质316不锈钢厚度5mm）</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27、更换主、辅机水箱盖4只，主机加油孔盖2只</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28、更换后甲板自然通风口滤网2只（不锈钢材质 120X80cm）</w:t>
            </w:r>
          </w:p>
        </w:tc>
        <w:tc>
          <w:tcPr>
            <w:tcW w:w="1417" w:type="dxa"/>
            <w:tcBorders>
              <w:top w:val="single" w:sz="4" w:space="0" w:color="auto"/>
              <w:left w:val="single" w:sz="4" w:space="0" w:color="auto"/>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8</w:t>
            </w:r>
          </w:p>
        </w:tc>
        <w:tc>
          <w:tcPr>
            <w:tcW w:w="1418" w:type="dxa"/>
            <w:tcBorders>
              <w:top w:val="single" w:sz="4" w:space="0" w:color="auto"/>
              <w:left w:val="single" w:sz="4" w:space="0" w:color="auto"/>
              <w:bottom w:val="nil"/>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执法艇</w:t>
            </w:r>
          </w:p>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(QSD 2.0L)</w:t>
            </w:r>
          </w:p>
        </w:tc>
        <w:tc>
          <w:tcPr>
            <w:tcW w:w="6379" w:type="dxa"/>
            <w:tcBorders>
              <w:top w:val="single" w:sz="4" w:space="0" w:color="auto"/>
              <w:left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1、更换工作艇大电瓶一只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2、更换工作艇原装旋钮开关一个（原型号原品牌）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3、更换玻璃钢小艇座椅2排，（长110宽34具体样式现场定）全部座椅制作新海绵垫(厚20cm）</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4、更换小艇助力缸一套并更换所有油、水软管及加厚卡箍</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5、更换工作艇方向盘方向线一根，油门线一根</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6、清洗小艇油柜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7、校验小艇喷油嘴</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8、更换小艇防腐阳极</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9、更换皮带2根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10、工作艇保养一次备1套滤器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11、更换小艇自吸泵2台（同型号同品牌）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12、更换小艇海水泵叶轮1个（同型号同品牌）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13、购买工作艇启动继电器10只（原装原品牌）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14、购买工作艇不锈钢叶轮加叶轮锁紧</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15、警灯、喇叭、探照灯更换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16、更换艇用VHF对讲机及天线一套</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17、小艇前盖板、前带缆桩维修，驾驶台排线舱舱盖更换</w:t>
            </w:r>
          </w:p>
        </w:tc>
        <w:tc>
          <w:tcPr>
            <w:tcW w:w="1417" w:type="dxa"/>
            <w:tcBorders>
              <w:top w:val="single" w:sz="4" w:space="0" w:color="auto"/>
              <w:left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CA441C">
        <w:trPr>
          <w:trHeight w:val="4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7797" w:type="dxa"/>
            <w:gridSpan w:val="2"/>
            <w:tcBorders>
              <w:top w:val="single" w:sz="4" w:space="0" w:color="auto"/>
              <w:left w:val="nil"/>
              <w:bottom w:val="single" w:sz="4" w:space="0" w:color="auto"/>
              <w:right w:val="single" w:sz="4" w:space="0" w:color="000000"/>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w:t>
            </w:r>
          </w:p>
        </w:tc>
        <w:tc>
          <w:tcPr>
            <w:tcW w:w="1417" w:type="dxa"/>
            <w:tcBorders>
              <w:top w:val="single" w:sz="4" w:space="0" w:color="auto"/>
              <w:left w:val="nil"/>
              <w:bottom w:val="single" w:sz="4" w:space="0" w:color="auto"/>
              <w:right w:val="single" w:sz="4" w:space="0" w:color="000000"/>
            </w:tcBorders>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CA441C">
        <w:trPr>
          <w:trHeight w:val="420"/>
        </w:trPr>
        <w:tc>
          <w:tcPr>
            <w:tcW w:w="709"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7797" w:type="dxa"/>
            <w:gridSpan w:val="2"/>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总计</w:t>
            </w:r>
          </w:p>
        </w:tc>
        <w:tc>
          <w:tcPr>
            <w:tcW w:w="1417"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b/>
                <w:bCs/>
                <w:color w:val="000000" w:themeColor="text1"/>
                <w:sz w:val="20"/>
                <w:szCs w:val="20"/>
              </w:rPr>
            </w:pPr>
          </w:p>
        </w:tc>
      </w:tr>
    </w:tbl>
    <w:p w:rsidR="007179E3" w:rsidRPr="00E63825" w:rsidRDefault="007179E3" w:rsidP="007179E3">
      <w:pPr>
        <w:ind w:firstLineChars="336" w:firstLine="708"/>
        <w:jc w:val="center"/>
        <w:rPr>
          <w:rFonts w:ascii="宋体" w:hAnsi="宋体" w:cs="宋体"/>
          <w:b/>
          <w:bCs/>
          <w:color w:val="000000" w:themeColor="text1"/>
          <w:szCs w:val="21"/>
        </w:rPr>
      </w:pPr>
    </w:p>
    <w:p w:rsidR="00C320E5" w:rsidRPr="00E63825" w:rsidRDefault="00C320E5" w:rsidP="00C320E5">
      <w:pPr>
        <w:spacing w:line="360" w:lineRule="auto"/>
        <w:rPr>
          <w:rFonts w:eastAsia="仿宋"/>
          <w:b/>
          <w:color w:val="000000" w:themeColor="text1"/>
          <w:sz w:val="24"/>
          <w:lang w:val="zh-CN"/>
        </w:rPr>
      </w:pPr>
      <w:r w:rsidRPr="00E63825">
        <w:rPr>
          <w:rFonts w:eastAsia="仿宋"/>
          <w:b/>
          <w:color w:val="000000" w:themeColor="text1"/>
          <w:sz w:val="24"/>
          <w:lang w:val="zh-CN"/>
        </w:rPr>
        <w:t>注：供应商须按实填写</w:t>
      </w:r>
      <w:r w:rsidRPr="00E63825">
        <w:rPr>
          <w:rFonts w:eastAsia="仿宋" w:hint="eastAsia"/>
          <w:b/>
          <w:color w:val="000000" w:themeColor="text1"/>
          <w:sz w:val="24"/>
          <w:lang w:val="zh-CN"/>
        </w:rPr>
        <w:t>分项报价</w:t>
      </w:r>
      <w:r w:rsidRPr="00E63825">
        <w:rPr>
          <w:rFonts w:eastAsia="仿宋"/>
          <w:b/>
          <w:color w:val="000000" w:themeColor="text1"/>
          <w:sz w:val="24"/>
          <w:lang w:val="zh-CN"/>
        </w:rPr>
        <w:t>明细表中的各项内容，且本表各分项报价合计应当与</w:t>
      </w:r>
      <w:r>
        <w:rPr>
          <w:rFonts w:eastAsia="仿宋"/>
          <w:b/>
          <w:sz w:val="24"/>
          <w:lang w:val="zh-CN"/>
        </w:rPr>
        <w:t>磋商报价表报价合计</w:t>
      </w:r>
      <w:r w:rsidRPr="00E63825">
        <w:rPr>
          <w:rFonts w:eastAsia="仿宋"/>
          <w:b/>
          <w:color w:val="000000" w:themeColor="text1"/>
          <w:sz w:val="24"/>
          <w:lang w:val="zh-CN"/>
        </w:rPr>
        <w:t>相等</w:t>
      </w:r>
      <w:r w:rsidRPr="00E63825">
        <w:rPr>
          <w:rFonts w:eastAsia="仿宋" w:hint="eastAsia"/>
          <w:b/>
          <w:color w:val="000000" w:themeColor="text1"/>
          <w:sz w:val="24"/>
          <w:lang w:val="zh-CN"/>
        </w:rPr>
        <w:t>，</w:t>
      </w:r>
      <w:r w:rsidRPr="00E63825">
        <w:rPr>
          <w:rFonts w:eastAsia="仿宋"/>
          <w:b/>
          <w:color w:val="000000" w:themeColor="text1"/>
          <w:sz w:val="24"/>
          <w:lang w:val="zh-CN"/>
        </w:rPr>
        <w:t>请各供应商务必按照以上要求填报。</w:t>
      </w:r>
    </w:p>
    <w:p w:rsidR="006A1D83" w:rsidRDefault="006A1D83" w:rsidP="00C320E5">
      <w:pPr>
        <w:rPr>
          <w:rFonts w:ascii="宋体" w:hAnsi="宋体" w:cs="宋体"/>
          <w:b/>
          <w:bCs/>
          <w:color w:val="000000" w:themeColor="text1"/>
          <w:sz w:val="32"/>
          <w:szCs w:val="32"/>
        </w:rPr>
      </w:pPr>
    </w:p>
    <w:p w:rsidR="006A1D83" w:rsidRPr="00E63825" w:rsidRDefault="006A1D83" w:rsidP="006A1D83">
      <w:pPr>
        <w:spacing w:after="361" w:line="500" w:lineRule="exact"/>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lastRenderedPageBreak/>
        <w:t>分项报价明细表</w:t>
      </w:r>
      <w:r>
        <w:rPr>
          <w:rFonts w:ascii="宋体" w:hAnsi="宋体" w:cs="宋体" w:hint="eastAsia"/>
          <w:b/>
          <w:bCs/>
          <w:color w:val="000000" w:themeColor="text1"/>
          <w:sz w:val="32"/>
          <w:szCs w:val="32"/>
        </w:rPr>
        <w:t>（二标包）</w:t>
      </w:r>
    </w:p>
    <w:p w:rsidR="006A1D83" w:rsidRDefault="006A1D83" w:rsidP="006A1D83">
      <w:pPr>
        <w:ind w:firstLineChars="50" w:firstLine="140"/>
        <w:jc w:val="left"/>
        <w:rPr>
          <w:rFonts w:eastAsiaTheme="minorEastAsia"/>
          <w:color w:val="000000" w:themeColor="text1"/>
          <w:sz w:val="28"/>
          <w:szCs w:val="28"/>
        </w:rPr>
      </w:pPr>
      <w:r w:rsidRPr="00E63825">
        <w:rPr>
          <w:rFonts w:eastAsia="FangSong_GB2312" w:hint="eastAsia"/>
          <w:color w:val="000000" w:themeColor="text1"/>
          <w:sz w:val="28"/>
          <w:szCs w:val="28"/>
        </w:rPr>
        <w:t>供应商</w:t>
      </w:r>
      <w:r w:rsidRPr="00E63825">
        <w:rPr>
          <w:rFonts w:eastAsia="FangSong_GB2312"/>
          <w:color w:val="000000" w:themeColor="text1"/>
          <w:sz w:val="28"/>
          <w:szCs w:val="28"/>
        </w:rPr>
        <w:t>名称（</w:t>
      </w:r>
      <w:r w:rsidRPr="00E63825">
        <w:rPr>
          <w:rFonts w:eastAsia="仿宋" w:hint="eastAsia"/>
          <w:bCs/>
          <w:color w:val="000000" w:themeColor="text1"/>
          <w:sz w:val="28"/>
          <w:szCs w:val="28"/>
        </w:rPr>
        <w:t>加盖公章</w:t>
      </w:r>
      <w:r w:rsidRPr="00E63825">
        <w:rPr>
          <w:rFonts w:eastAsia="FangSong_GB2312"/>
          <w:color w:val="000000" w:themeColor="text1"/>
          <w:sz w:val="28"/>
          <w:szCs w:val="28"/>
        </w:rPr>
        <w:t>）：</w:t>
      </w:r>
    </w:p>
    <w:p w:rsidR="006A1D83" w:rsidRPr="006A1D83" w:rsidRDefault="006A1D83" w:rsidP="006A1D83">
      <w:pPr>
        <w:ind w:firstLineChars="50" w:firstLine="161"/>
        <w:jc w:val="left"/>
        <w:rPr>
          <w:rFonts w:ascii="宋体" w:eastAsiaTheme="minorEastAsia" w:hAnsi="宋体" w:cs="宋体"/>
          <w:b/>
          <w:bCs/>
          <w:color w:val="000000" w:themeColor="text1"/>
          <w:sz w:val="32"/>
          <w:szCs w:val="32"/>
        </w:rPr>
      </w:pPr>
    </w:p>
    <w:p w:rsidR="007179E3" w:rsidRPr="00E63825" w:rsidRDefault="007179E3" w:rsidP="007179E3">
      <w:pPr>
        <w:ind w:firstLineChars="336" w:firstLine="1079"/>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中国渔政32565、32566、32567、32568、32569、32570小艇报价明细表</w:t>
      </w:r>
    </w:p>
    <w:tbl>
      <w:tblPr>
        <w:tblW w:w="8429" w:type="dxa"/>
        <w:tblInd w:w="93" w:type="dxa"/>
        <w:tblLook w:val="04A0"/>
      </w:tblPr>
      <w:tblGrid>
        <w:gridCol w:w="1928"/>
        <w:gridCol w:w="2056"/>
        <w:gridCol w:w="1134"/>
        <w:gridCol w:w="793"/>
        <w:gridCol w:w="1236"/>
        <w:gridCol w:w="1282"/>
      </w:tblGrid>
      <w:tr w:rsidR="007179E3" w:rsidRPr="00E63825" w:rsidTr="005D5393">
        <w:trPr>
          <w:trHeight w:val="453"/>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1、中国渔政32570艇（双机潍柴WP7）</w:t>
            </w: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一：船体项目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桅灯</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栏杆</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右艉部修整</w:t>
            </w:r>
          </w:p>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（玻璃钢）</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处</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逆变器</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燃油粗滤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E3F74">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5D5393">
        <w:trPr>
          <w:trHeight w:val="478"/>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2、中国渔政32568艇（双机潍柴WP7）</w:t>
            </w: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一：船体项目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57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机舱漏水修补、舵舱漏水修补</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燃油粗滤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E3F74">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5D5393">
        <w:trPr>
          <w:trHeight w:val="6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3、中国渔政32569艇（双机潍柴WP7）</w:t>
            </w: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一：船体项目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水泵</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燃油粗滤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燃油滤清器总成</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E3F74">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5D5393">
        <w:trPr>
          <w:trHeight w:val="564"/>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4、中国渔政32567艇（单机QSD4.2-270HP）</w:t>
            </w: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一：船体项目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右艉部栏杆</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左右舷灯</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探照灯</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雨刷</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副</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喇叭</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柴滤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E3F74">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5D5393">
        <w:trPr>
          <w:trHeight w:val="609"/>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5、中国渔政32565艇（单机QSD4.2-270HP）</w:t>
            </w: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一：船体项目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救生伐</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12V200Ah电瓶</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电路整修</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二：发动机主机泡水大保养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启动马达</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879172259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主机皮带</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8M0214514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柴滤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四：中档漏水维修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升降泵</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865380A25</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转向支架</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8M0062440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中档大罩壳</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8M0096216</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钟形罩</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8M0181912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大波纹管</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8M0062406</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小波纹管</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74639A2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齿轮油管</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8M0214996</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齿轮油接头</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861150T02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中档大密封圈</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43713</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中档轴承</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879194A02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水封</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8M2005029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衬套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983571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铰链销</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86801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侧衬套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下衬套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贴片</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41721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866718A01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转向销上垫片</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85344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转向销下垫片</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98548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转向销螺母</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8M2014641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转向臂</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866322A01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圆销</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8M0073409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开口销</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54929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中档档位线</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8M0176523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防腐锌块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888761Q03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分配阀纸垫片</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988231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拆装费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E3F74">
        <w:trPr>
          <w:trHeight w:val="613"/>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5D5393">
        <w:trPr>
          <w:trHeight w:val="564"/>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6、中国渔政32566艇（单机QSD4.2-270HP）</w:t>
            </w: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一：船体项目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客舱右侧玻璃</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块</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右前侧缆桩</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船体修补</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救生伐</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右后栏杆</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12V200Ah电瓶</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二：发动机主机泡水大保养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发动机大修包</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879194154</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组</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启动马达</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879172259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活塞环</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879288074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付</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主机皮带</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8M0214514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磨气门</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组</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校喷嘴</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校油泵</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柴滤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四：中档漏水维修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升降泵</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865380A25</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转向支架</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8M0062440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中档大罩壳</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8M0096216</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钟形罩</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8M0181912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大波纹管</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8M0062406</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小波纹管</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74639A2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齿轮油管</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8M0214996</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齿轮油接头</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861150T02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中档大密封圈</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43713</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中档轴承</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879194A02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水封</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8M2005029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衬套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983571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铰链销</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86801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侧衬套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下衬套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贴片</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41721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866718A01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转向销上垫片</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85344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转向销下垫片</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98548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转向销螺母</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8M2014641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转向臂</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866322A01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圆销</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8M0073409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开口销</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54929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中档档位线</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8M0176523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防腐锌块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888761Q03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分配阀纸垫片</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988231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拆装费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83612A">
        <w:trPr>
          <w:trHeight w:val="481"/>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CA441C">
        <w:trPr>
          <w:trHeight w:val="500"/>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7、其他</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590"/>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浮动码头</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500*500*450带安装</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船艇运费（来回）</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条</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发动机运费（来回）</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吊稍费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次</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1F3B4E"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1F3B4E" w:rsidRPr="00E63825" w:rsidRDefault="001F3B4E" w:rsidP="00C0714E">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空调检修</w:t>
            </w:r>
          </w:p>
        </w:tc>
        <w:tc>
          <w:tcPr>
            <w:tcW w:w="2056" w:type="dxa"/>
            <w:tcBorders>
              <w:top w:val="nil"/>
              <w:left w:val="nil"/>
              <w:bottom w:val="single" w:sz="4" w:space="0" w:color="auto"/>
              <w:right w:val="single" w:sz="4" w:space="0" w:color="auto"/>
            </w:tcBorders>
            <w:shd w:val="clear" w:color="auto" w:fill="auto"/>
            <w:vAlign w:val="center"/>
          </w:tcPr>
          <w:p w:rsidR="001F3B4E" w:rsidRPr="00E63825" w:rsidRDefault="001F3B4E" w:rsidP="00C0714E">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1F3B4E" w:rsidRPr="00E63825" w:rsidRDefault="00ED7CF4" w:rsidP="00C0714E">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1F3B4E" w:rsidRPr="00E63825" w:rsidRDefault="001F3B4E" w:rsidP="00C0714E">
            <w:pPr>
              <w:widowControl/>
              <w:jc w:val="center"/>
              <w:rPr>
                <w:rFonts w:ascii="宋体" w:hAnsi="宋体" w:cs="宋体"/>
                <w:color w:val="000000" w:themeColor="text1"/>
                <w:sz w:val="20"/>
                <w:szCs w:val="20"/>
              </w:rPr>
            </w:pPr>
            <w:r w:rsidRPr="00E63825">
              <w:rPr>
                <w:rFonts w:ascii="宋体" w:hAnsi="宋体" w:cs="宋体"/>
                <w:color w:val="000000" w:themeColor="text1"/>
                <w:sz w:val="20"/>
                <w:szCs w:val="20"/>
              </w:rPr>
              <w:t>6</w:t>
            </w:r>
          </w:p>
        </w:tc>
        <w:tc>
          <w:tcPr>
            <w:tcW w:w="1236" w:type="dxa"/>
            <w:tcBorders>
              <w:top w:val="single" w:sz="4" w:space="0" w:color="auto"/>
              <w:left w:val="nil"/>
              <w:bottom w:val="single" w:sz="4" w:space="0" w:color="auto"/>
              <w:right w:val="single" w:sz="4" w:space="0" w:color="auto"/>
            </w:tcBorders>
          </w:tcPr>
          <w:p w:rsidR="001F3B4E" w:rsidRPr="00E63825" w:rsidRDefault="001F3B4E"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1F3B4E" w:rsidRPr="00E63825" w:rsidRDefault="001F3B4E" w:rsidP="007179E3">
            <w:pPr>
              <w:widowControl/>
              <w:jc w:val="center"/>
              <w:rPr>
                <w:rFonts w:ascii="宋体" w:hAnsi="宋体" w:cs="宋体"/>
                <w:color w:val="000000" w:themeColor="text1"/>
                <w:sz w:val="20"/>
                <w:szCs w:val="20"/>
              </w:rPr>
            </w:pPr>
          </w:p>
        </w:tc>
      </w:tr>
      <w:tr w:rsidR="001F3B4E" w:rsidRPr="00E63825" w:rsidTr="007E3F74">
        <w:trPr>
          <w:trHeight w:val="58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1F3B4E" w:rsidRPr="00E63825" w:rsidRDefault="001F3B4E" w:rsidP="007179E3">
            <w:pPr>
              <w:widowControl/>
              <w:jc w:val="center"/>
              <w:rPr>
                <w:rFonts w:ascii="宋体" w:hAnsi="宋体" w:cs="宋体"/>
                <w:color w:val="000000" w:themeColor="text1"/>
                <w:sz w:val="20"/>
                <w:szCs w:val="20"/>
              </w:rPr>
            </w:pPr>
            <w:r w:rsidRPr="00E63825">
              <w:rPr>
                <w:rFonts w:ascii="宋体" w:hAnsi="宋体" w:cs="宋体" w:hint="eastAsia"/>
                <w:b/>
                <w:bCs/>
                <w:color w:val="000000" w:themeColor="text1"/>
                <w:sz w:val="20"/>
                <w:szCs w:val="20"/>
              </w:rPr>
              <w:t>合计</w:t>
            </w:r>
          </w:p>
        </w:tc>
        <w:tc>
          <w:tcPr>
            <w:tcW w:w="6501" w:type="dxa"/>
            <w:gridSpan w:val="5"/>
            <w:tcBorders>
              <w:top w:val="single" w:sz="4" w:space="0" w:color="auto"/>
              <w:left w:val="nil"/>
              <w:bottom w:val="single" w:sz="4" w:space="0" w:color="auto"/>
              <w:right w:val="single" w:sz="4" w:space="0" w:color="auto"/>
            </w:tcBorders>
            <w:shd w:val="clear" w:color="auto" w:fill="auto"/>
            <w:vAlign w:val="center"/>
          </w:tcPr>
          <w:p w:rsidR="001F3B4E" w:rsidRPr="00E63825" w:rsidRDefault="001F3B4E" w:rsidP="007179E3">
            <w:pPr>
              <w:widowControl/>
              <w:jc w:val="center"/>
              <w:rPr>
                <w:rFonts w:ascii="宋体" w:hAnsi="宋体" w:cs="宋体"/>
                <w:color w:val="000000" w:themeColor="text1"/>
                <w:sz w:val="20"/>
                <w:szCs w:val="20"/>
              </w:rPr>
            </w:pPr>
          </w:p>
        </w:tc>
      </w:tr>
      <w:tr w:rsidR="001F3B4E" w:rsidRPr="00E63825" w:rsidTr="007E3F74">
        <w:trPr>
          <w:trHeight w:val="6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1F3B4E" w:rsidRPr="00E63825" w:rsidRDefault="001F3B4E"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总计（1+2+3+4+5+6+7）</w:t>
            </w:r>
          </w:p>
        </w:tc>
        <w:tc>
          <w:tcPr>
            <w:tcW w:w="6501" w:type="dxa"/>
            <w:gridSpan w:val="5"/>
            <w:tcBorders>
              <w:top w:val="single" w:sz="4" w:space="0" w:color="auto"/>
              <w:left w:val="nil"/>
              <w:bottom w:val="single" w:sz="4" w:space="0" w:color="auto"/>
              <w:right w:val="single" w:sz="4" w:space="0" w:color="auto"/>
            </w:tcBorders>
            <w:shd w:val="clear" w:color="auto" w:fill="auto"/>
            <w:vAlign w:val="center"/>
          </w:tcPr>
          <w:p w:rsidR="001F3B4E" w:rsidRPr="00E63825" w:rsidRDefault="001F3B4E" w:rsidP="007179E3">
            <w:pPr>
              <w:widowControl/>
              <w:jc w:val="left"/>
              <w:rPr>
                <w:rFonts w:ascii="宋体" w:hAnsi="宋体" w:cs="宋体"/>
                <w:b/>
                <w:color w:val="000000" w:themeColor="text1"/>
                <w:sz w:val="20"/>
                <w:szCs w:val="20"/>
              </w:rPr>
            </w:pPr>
            <w:r w:rsidRPr="00E63825">
              <w:rPr>
                <w:rFonts w:ascii="宋体" w:hAnsi="宋体" w:cs="宋体" w:hint="eastAsia"/>
                <w:b/>
                <w:color w:val="000000" w:themeColor="text1"/>
                <w:sz w:val="20"/>
                <w:szCs w:val="20"/>
              </w:rPr>
              <w:t>大写：</w:t>
            </w:r>
            <w:r w:rsidRPr="00E63825">
              <w:rPr>
                <w:rFonts w:ascii="宋体" w:hAnsi="宋体" w:cs="宋体" w:hint="eastAsia"/>
                <w:b/>
                <w:color w:val="000000" w:themeColor="text1"/>
                <w:sz w:val="20"/>
                <w:szCs w:val="20"/>
                <w:u w:val="single"/>
              </w:rPr>
              <w:t xml:space="preserve">              </w:t>
            </w:r>
            <w:r w:rsidRPr="00E63825">
              <w:rPr>
                <w:rFonts w:ascii="宋体" w:hAnsi="宋体" w:cs="宋体" w:hint="eastAsia"/>
                <w:b/>
                <w:color w:val="000000" w:themeColor="text1"/>
                <w:sz w:val="20"/>
                <w:szCs w:val="20"/>
              </w:rPr>
              <w:t>，小写：</w:t>
            </w:r>
            <w:r w:rsidRPr="00E63825">
              <w:rPr>
                <w:rFonts w:ascii="宋体" w:hAnsi="宋体" w:cs="宋体" w:hint="eastAsia"/>
                <w:b/>
                <w:color w:val="000000" w:themeColor="text1"/>
                <w:sz w:val="20"/>
                <w:szCs w:val="20"/>
                <w:u w:val="single"/>
              </w:rPr>
              <w:t xml:space="preserve">          </w:t>
            </w:r>
            <w:r w:rsidRPr="00E63825">
              <w:rPr>
                <w:rFonts w:ascii="宋体" w:hAnsi="宋体" w:cs="宋体" w:hint="eastAsia"/>
                <w:b/>
                <w:color w:val="000000" w:themeColor="text1"/>
                <w:sz w:val="20"/>
                <w:szCs w:val="20"/>
              </w:rPr>
              <w:t xml:space="preserve"> </w:t>
            </w:r>
          </w:p>
        </w:tc>
      </w:tr>
    </w:tbl>
    <w:p w:rsidR="007179E3" w:rsidRPr="00E63825" w:rsidRDefault="007179E3">
      <w:pPr>
        <w:spacing w:line="360" w:lineRule="auto"/>
        <w:rPr>
          <w:rFonts w:eastAsia="仿宋"/>
          <w:b/>
          <w:color w:val="000000" w:themeColor="text1"/>
          <w:sz w:val="24"/>
          <w:lang w:val="zh-CN"/>
        </w:rPr>
      </w:pPr>
    </w:p>
    <w:p w:rsidR="00431214" w:rsidRPr="00E63825" w:rsidRDefault="00B97F0F">
      <w:pPr>
        <w:spacing w:line="360" w:lineRule="auto"/>
        <w:rPr>
          <w:rFonts w:eastAsia="仿宋"/>
          <w:b/>
          <w:color w:val="000000" w:themeColor="text1"/>
          <w:sz w:val="24"/>
          <w:lang w:val="zh-CN"/>
        </w:rPr>
      </w:pPr>
      <w:r w:rsidRPr="00E63825">
        <w:rPr>
          <w:rFonts w:eastAsia="仿宋"/>
          <w:b/>
          <w:color w:val="000000" w:themeColor="text1"/>
          <w:sz w:val="24"/>
          <w:lang w:val="zh-CN"/>
        </w:rPr>
        <w:lastRenderedPageBreak/>
        <w:t>注：供应商须按实填写</w:t>
      </w:r>
      <w:r w:rsidRPr="00E63825">
        <w:rPr>
          <w:rFonts w:eastAsia="仿宋" w:hint="eastAsia"/>
          <w:b/>
          <w:color w:val="000000" w:themeColor="text1"/>
          <w:sz w:val="24"/>
          <w:lang w:val="zh-CN"/>
        </w:rPr>
        <w:t>分项报价</w:t>
      </w:r>
      <w:r w:rsidRPr="00E63825">
        <w:rPr>
          <w:rFonts w:eastAsia="仿宋"/>
          <w:b/>
          <w:color w:val="000000" w:themeColor="text1"/>
          <w:sz w:val="24"/>
          <w:lang w:val="zh-CN"/>
        </w:rPr>
        <w:t>明细表中的各项内容，且本表各分项报价合计应当与磋商报价表报价合计相等</w:t>
      </w:r>
      <w:r w:rsidRPr="00E63825">
        <w:rPr>
          <w:rFonts w:eastAsia="仿宋" w:hint="eastAsia"/>
          <w:b/>
          <w:color w:val="000000" w:themeColor="text1"/>
          <w:sz w:val="24"/>
          <w:lang w:val="zh-CN"/>
        </w:rPr>
        <w:t>，</w:t>
      </w:r>
      <w:r w:rsidRPr="00E63825">
        <w:rPr>
          <w:rFonts w:eastAsia="仿宋"/>
          <w:b/>
          <w:color w:val="000000" w:themeColor="text1"/>
          <w:sz w:val="24"/>
          <w:lang w:val="zh-CN"/>
        </w:rPr>
        <w:t>请各供应商务必按照以上要求填报。</w:t>
      </w: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Default="00E72B2C" w:rsidP="00E72B2C">
      <w:pPr>
        <w:pStyle w:val="Heading4"/>
        <w:rPr>
          <w:color w:val="000000" w:themeColor="text1"/>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Pr="00C26E1E" w:rsidRDefault="00C26E1E" w:rsidP="00C26E1E">
      <w:pPr>
        <w:rPr>
          <w:lang w:val="zh-CN"/>
        </w:rPr>
      </w:pPr>
    </w:p>
    <w:p w:rsidR="00C26E1E" w:rsidRDefault="00C26E1E" w:rsidP="00C26E1E">
      <w:pPr>
        <w:spacing w:after="361" w:line="500" w:lineRule="exact"/>
        <w:rPr>
          <w:rFonts w:ascii="宋体" w:hAnsi="宋体" w:cs="宋体"/>
          <w:b/>
          <w:bCs/>
          <w:color w:val="000000" w:themeColor="text1"/>
          <w:sz w:val="32"/>
          <w:szCs w:val="32"/>
        </w:rPr>
      </w:pPr>
    </w:p>
    <w:p w:rsidR="00431214" w:rsidRPr="00E63825" w:rsidRDefault="00B97F0F">
      <w:pPr>
        <w:widowControl/>
        <w:jc w:val="left"/>
        <w:rPr>
          <w:b/>
          <w:bCs/>
          <w:color w:val="000000" w:themeColor="text1"/>
        </w:rPr>
      </w:pPr>
      <w:r w:rsidRPr="00E63825">
        <w:rPr>
          <w:rFonts w:ascii="宋体" w:hAnsi="宋体" w:cs="宋体" w:hint="eastAsia"/>
          <w:b/>
          <w:bCs/>
          <w:color w:val="000000" w:themeColor="text1"/>
          <w:sz w:val="32"/>
          <w:szCs w:val="32"/>
        </w:rPr>
        <w:lastRenderedPageBreak/>
        <w:t>附件9</w:t>
      </w:r>
    </w:p>
    <w:p w:rsidR="00431214" w:rsidRPr="00E63825" w:rsidRDefault="00B97F0F">
      <w:pPr>
        <w:spacing w:line="400" w:lineRule="exact"/>
        <w:jc w:val="center"/>
        <w:rPr>
          <w:rFonts w:ascii="方正小标宋简体" w:eastAsia="方正小标宋简体" w:hAnsi="方正小标宋简体" w:cs="方正小标宋简体"/>
          <w:bCs/>
          <w:color w:val="000000" w:themeColor="text1"/>
          <w:sz w:val="30"/>
          <w:szCs w:val="30"/>
        </w:rPr>
      </w:pPr>
      <w:r w:rsidRPr="00E63825">
        <w:rPr>
          <w:rFonts w:ascii="宋体" w:hAnsi="宋体" w:cs="宋体" w:hint="eastAsia"/>
          <w:b/>
          <w:color w:val="000000" w:themeColor="text1"/>
          <w:sz w:val="30"/>
          <w:szCs w:val="30"/>
        </w:rPr>
        <w:t>中小微企业声明函（服务类项目）</w:t>
      </w:r>
    </w:p>
    <w:p w:rsidR="00431214" w:rsidRPr="00E63825" w:rsidRDefault="00431214">
      <w:pPr>
        <w:spacing w:line="380" w:lineRule="exact"/>
        <w:ind w:firstLine="360"/>
        <w:jc w:val="center"/>
        <w:rPr>
          <w:color w:val="000000" w:themeColor="text1"/>
          <w:sz w:val="24"/>
        </w:rPr>
      </w:pPr>
    </w:p>
    <w:p w:rsidR="00431214" w:rsidRPr="00E63825" w:rsidRDefault="00B97F0F">
      <w:pPr>
        <w:spacing w:line="440" w:lineRule="exact"/>
        <w:ind w:firstLine="360"/>
        <w:rPr>
          <w:rFonts w:ascii="仿宋" w:eastAsia="仿宋" w:hAnsi="仿宋" w:cs="仿宋"/>
          <w:color w:val="000000" w:themeColor="text1"/>
          <w:sz w:val="24"/>
        </w:rPr>
      </w:pPr>
      <w:r w:rsidRPr="00E63825">
        <w:rPr>
          <w:rFonts w:ascii="仿宋" w:eastAsia="仿宋" w:hAnsi="仿宋" w:cs="仿宋" w:hint="eastAsia"/>
          <w:color w:val="000000" w:themeColor="text1"/>
          <w:sz w:val="24"/>
        </w:rPr>
        <w:t>本公司（联合体）郑重声明，根据《政府采购促进中小企业发展管理办法》（财库</w:t>
      </w:r>
      <w:r w:rsidRPr="00E63825">
        <w:rPr>
          <w:rFonts w:eastAsia="仿宋" w:hint="eastAsia"/>
          <w:color w:val="000000" w:themeColor="text1"/>
          <w:sz w:val="24"/>
        </w:rPr>
        <w:t>〔</w:t>
      </w:r>
      <w:r w:rsidRPr="00E63825">
        <w:rPr>
          <w:rFonts w:eastAsia="仿宋" w:hint="eastAsia"/>
          <w:color w:val="000000" w:themeColor="text1"/>
          <w:sz w:val="24"/>
        </w:rPr>
        <w:t>2020</w:t>
      </w:r>
      <w:r w:rsidRPr="00E63825">
        <w:rPr>
          <w:rFonts w:eastAsia="仿宋" w:hint="eastAsia"/>
          <w:color w:val="000000" w:themeColor="text1"/>
          <w:sz w:val="24"/>
        </w:rPr>
        <w:t>〕</w:t>
      </w:r>
      <w:r w:rsidRPr="00E63825">
        <w:rPr>
          <w:rFonts w:eastAsia="仿宋" w:hint="eastAsia"/>
          <w:color w:val="000000" w:themeColor="text1"/>
          <w:sz w:val="24"/>
        </w:rPr>
        <w:t>46</w:t>
      </w:r>
      <w:r w:rsidRPr="00E63825">
        <w:rPr>
          <w:rFonts w:eastAsia="仿宋" w:hint="eastAsia"/>
          <w:color w:val="000000" w:themeColor="text1"/>
          <w:sz w:val="24"/>
        </w:rPr>
        <w:t>号</w:t>
      </w:r>
      <w:r w:rsidRPr="00E63825">
        <w:rPr>
          <w:rFonts w:ascii="仿宋" w:eastAsia="仿宋" w:hAnsi="仿宋" w:cs="仿宋" w:hint="eastAsia"/>
          <w:color w:val="000000" w:themeColor="text1"/>
          <w:sz w:val="24"/>
        </w:rPr>
        <w:t>）的规定，本公司（联合体）参加</w:t>
      </w:r>
      <w:r w:rsidRPr="00E63825">
        <w:rPr>
          <w:rFonts w:ascii="仿宋" w:eastAsia="仿宋" w:hAnsi="仿宋" w:cs="仿宋" w:hint="eastAsia"/>
          <w:color w:val="000000" w:themeColor="text1"/>
          <w:sz w:val="24"/>
          <w:u w:val="single"/>
        </w:rPr>
        <w:t>（单位名称）</w:t>
      </w:r>
      <w:r w:rsidRPr="00E63825">
        <w:rPr>
          <w:rFonts w:ascii="仿宋" w:eastAsia="仿宋" w:hAnsi="仿宋" w:cs="仿宋" w:hint="eastAsia"/>
          <w:color w:val="000000" w:themeColor="text1"/>
          <w:sz w:val="24"/>
        </w:rPr>
        <w:t>采购编号为</w:t>
      </w:r>
      <w:r w:rsidRPr="00E63825">
        <w:rPr>
          <w:rFonts w:ascii="仿宋" w:eastAsia="仿宋" w:hAnsi="仿宋" w:cs="仿宋" w:hint="eastAsia"/>
          <w:color w:val="000000" w:themeColor="text1"/>
          <w:sz w:val="24"/>
          <w:u w:val="single"/>
        </w:rPr>
        <w:t>（采购编号）</w:t>
      </w:r>
      <w:r w:rsidRPr="00E63825">
        <w:rPr>
          <w:rFonts w:ascii="仿宋" w:eastAsia="仿宋" w:hAnsi="仿宋" w:cs="仿宋" w:hint="eastAsia"/>
          <w:color w:val="000000" w:themeColor="text1"/>
          <w:sz w:val="24"/>
        </w:rPr>
        <w:t>，</w:t>
      </w:r>
      <w:r w:rsidRPr="00E63825">
        <w:rPr>
          <w:rFonts w:ascii="仿宋" w:eastAsia="仿宋" w:hAnsi="仿宋" w:cs="仿宋" w:hint="eastAsia"/>
          <w:color w:val="000000" w:themeColor="text1"/>
          <w:sz w:val="24"/>
          <w:u w:val="single"/>
        </w:rPr>
        <w:t xml:space="preserve">              </w:t>
      </w:r>
      <w:r w:rsidRPr="00E63825">
        <w:rPr>
          <w:rFonts w:ascii="仿宋" w:eastAsia="仿宋" w:hAnsi="仿宋" w:cs="仿宋" w:hint="eastAsia"/>
          <w:color w:val="000000" w:themeColor="text1"/>
          <w:sz w:val="24"/>
        </w:rPr>
        <w:t>项目（项目名称）的采购活动，提供的服务全部由符合政策的中小微企业承接。相关企业（含联合体中的中小微企业、签订采购包意向协议的中小微企业）的具体情况如下：</w:t>
      </w:r>
    </w:p>
    <w:p w:rsidR="00431214" w:rsidRPr="00E63825" w:rsidRDefault="00B97F0F">
      <w:pPr>
        <w:spacing w:line="440" w:lineRule="exact"/>
        <w:ind w:firstLine="480"/>
        <w:rPr>
          <w:rFonts w:ascii="仿宋" w:eastAsia="仿宋" w:hAnsi="仿宋" w:cs="仿宋"/>
          <w:color w:val="000000" w:themeColor="text1"/>
          <w:sz w:val="24"/>
        </w:rPr>
      </w:pPr>
      <w:r w:rsidRPr="00E63825">
        <w:rPr>
          <w:rFonts w:eastAsia="仿宋" w:hint="eastAsia"/>
          <w:color w:val="000000" w:themeColor="text1"/>
          <w:sz w:val="24"/>
        </w:rPr>
        <w:t>1.</w:t>
      </w:r>
      <w:r w:rsidRPr="00E63825">
        <w:rPr>
          <w:rFonts w:ascii="仿宋" w:eastAsia="仿宋" w:hAnsi="仿宋" w:cs="仿宋" w:hint="eastAsia"/>
          <w:color w:val="000000" w:themeColor="text1"/>
          <w:sz w:val="24"/>
          <w:u w:val="single"/>
        </w:rPr>
        <w:t>（标的名称）</w:t>
      </w:r>
      <w:r w:rsidRPr="00E63825">
        <w:rPr>
          <w:rFonts w:ascii="仿宋" w:eastAsia="仿宋" w:hAnsi="仿宋" w:cs="仿宋" w:hint="eastAsia"/>
          <w:color w:val="000000" w:themeColor="text1"/>
          <w:sz w:val="24"/>
        </w:rPr>
        <w:t>，属于</w:t>
      </w:r>
      <w:r w:rsidRPr="00E63825">
        <w:rPr>
          <w:rFonts w:ascii="仿宋" w:eastAsia="仿宋" w:hAnsi="仿宋" w:cs="仿宋" w:hint="eastAsia"/>
          <w:color w:val="000000" w:themeColor="text1"/>
          <w:sz w:val="24"/>
          <w:u w:val="single"/>
        </w:rPr>
        <w:t>（供应商填写磋商文件中明确的所属行业）</w:t>
      </w:r>
      <w:r w:rsidRPr="00E63825">
        <w:rPr>
          <w:rFonts w:ascii="仿宋" w:eastAsia="仿宋" w:hAnsi="仿宋" w:cs="仿宋" w:hint="eastAsia"/>
          <w:color w:val="000000" w:themeColor="text1"/>
          <w:sz w:val="24"/>
        </w:rPr>
        <w:t>行业；承接企业为</w:t>
      </w:r>
      <w:r w:rsidRPr="00E63825">
        <w:rPr>
          <w:rFonts w:ascii="仿宋" w:eastAsia="仿宋" w:hAnsi="仿宋" w:cs="仿宋" w:hint="eastAsia"/>
          <w:color w:val="000000" w:themeColor="text1"/>
          <w:sz w:val="24"/>
          <w:u w:val="single"/>
        </w:rPr>
        <w:t>（企业名称）</w:t>
      </w:r>
      <w:r w:rsidRPr="00E63825">
        <w:rPr>
          <w:rFonts w:ascii="仿宋" w:eastAsia="仿宋" w:hAnsi="仿宋" w:cs="仿宋" w:hint="eastAsia"/>
          <w:color w:val="000000" w:themeColor="text1"/>
          <w:sz w:val="24"/>
        </w:rPr>
        <w:t>，从业人员</w:t>
      </w:r>
      <w:r w:rsidRPr="00E63825">
        <w:rPr>
          <w:rFonts w:ascii="仿宋" w:eastAsia="仿宋" w:hAnsi="仿宋" w:cs="仿宋" w:hint="eastAsia"/>
          <w:color w:val="000000" w:themeColor="text1"/>
          <w:sz w:val="24"/>
          <w:u w:val="single"/>
        </w:rPr>
        <w:t xml:space="preserve">     </w:t>
      </w:r>
      <w:r w:rsidRPr="00E63825">
        <w:rPr>
          <w:rFonts w:ascii="仿宋" w:eastAsia="仿宋" w:hAnsi="仿宋" w:cs="仿宋" w:hint="eastAsia"/>
          <w:color w:val="000000" w:themeColor="text1"/>
          <w:sz w:val="24"/>
        </w:rPr>
        <w:t>人，营业收入为</w:t>
      </w:r>
      <w:r w:rsidRPr="00E63825">
        <w:rPr>
          <w:rFonts w:ascii="仿宋" w:eastAsia="仿宋" w:hAnsi="仿宋" w:cs="仿宋" w:hint="eastAsia"/>
          <w:color w:val="000000" w:themeColor="text1"/>
          <w:sz w:val="24"/>
          <w:u w:val="single"/>
        </w:rPr>
        <w:t xml:space="preserve">     </w:t>
      </w:r>
      <w:r w:rsidRPr="00E63825">
        <w:rPr>
          <w:rFonts w:ascii="仿宋" w:eastAsia="仿宋" w:hAnsi="仿宋" w:cs="仿宋" w:hint="eastAsia"/>
          <w:color w:val="000000" w:themeColor="text1"/>
          <w:sz w:val="24"/>
        </w:rPr>
        <w:t>万元，资产总额为</w:t>
      </w:r>
      <w:r w:rsidRPr="00E63825">
        <w:rPr>
          <w:rFonts w:ascii="仿宋" w:eastAsia="仿宋" w:hAnsi="仿宋" w:cs="仿宋" w:hint="eastAsia"/>
          <w:color w:val="000000" w:themeColor="text1"/>
          <w:sz w:val="24"/>
          <w:u w:val="single"/>
        </w:rPr>
        <w:t xml:space="preserve">      </w:t>
      </w:r>
      <w:r w:rsidRPr="00E63825">
        <w:rPr>
          <w:rFonts w:ascii="仿宋" w:eastAsia="仿宋" w:hAnsi="仿宋" w:cs="仿宋" w:hint="eastAsia"/>
          <w:color w:val="000000" w:themeColor="text1"/>
          <w:sz w:val="24"/>
        </w:rPr>
        <w:t>万元，属于（□中型企业 □小型企业 □微型企业）；</w:t>
      </w:r>
    </w:p>
    <w:p w:rsidR="00431214" w:rsidRPr="00E63825" w:rsidRDefault="00B97F0F">
      <w:pPr>
        <w:spacing w:line="440" w:lineRule="exact"/>
        <w:ind w:firstLine="480"/>
        <w:rPr>
          <w:rFonts w:ascii="仿宋" w:eastAsia="仿宋" w:hAnsi="仿宋" w:cs="仿宋"/>
          <w:color w:val="000000" w:themeColor="text1"/>
          <w:sz w:val="24"/>
        </w:rPr>
      </w:pPr>
      <w:r w:rsidRPr="00E63825">
        <w:rPr>
          <w:rFonts w:eastAsia="仿宋" w:hint="eastAsia"/>
          <w:color w:val="000000" w:themeColor="text1"/>
          <w:sz w:val="24"/>
        </w:rPr>
        <w:t>2.</w:t>
      </w:r>
      <w:r w:rsidRPr="00E63825">
        <w:rPr>
          <w:rFonts w:ascii="仿宋" w:eastAsia="仿宋" w:hAnsi="仿宋" w:cs="仿宋" w:hint="eastAsia"/>
          <w:color w:val="000000" w:themeColor="text1"/>
          <w:sz w:val="24"/>
          <w:u w:val="single"/>
        </w:rPr>
        <w:t>（标的名称）</w:t>
      </w:r>
      <w:r w:rsidRPr="00E63825">
        <w:rPr>
          <w:rFonts w:ascii="仿宋" w:eastAsia="仿宋" w:hAnsi="仿宋" w:cs="仿宋" w:hint="eastAsia"/>
          <w:color w:val="000000" w:themeColor="text1"/>
          <w:sz w:val="24"/>
        </w:rPr>
        <w:t>，属于</w:t>
      </w:r>
      <w:r w:rsidRPr="00E63825">
        <w:rPr>
          <w:rFonts w:ascii="仿宋" w:eastAsia="仿宋" w:hAnsi="仿宋" w:cs="仿宋" w:hint="eastAsia"/>
          <w:color w:val="000000" w:themeColor="text1"/>
          <w:sz w:val="24"/>
          <w:u w:val="single"/>
        </w:rPr>
        <w:t>（供应商填写磋商文件中明确的所属行业）</w:t>
      </w:r>
      <w:r w:rsidRPr="00E63825">
        <w:rPr>
          <w:rFonts w:ascii="仿宋" w:eastAsia="仿宋" w:hAnsi="仿宋" w:cs="仿宋" w:hint="eastAsia"/>
          <w:color w:val="000000" w:themeColor="text1"/>
          <w:sz w:val="24"/>
        </w:rPr>
        <w:t>行业；承接企业为</w:t>
      </w:r>
      <w:r w:rsidRPr="00E63825">
        <w:rPr>
          <w:rFonts w:ascii="仿宋" w:eastAsia="仿宋" w:hAnsi="仿宋" w:cs="仿宋" w:hint="eastAsia"/>
          <w:color w:val="000000" w:themeColor="text1"/>
          <w:sz w:val="24"/>
          <w:u w:val="single"/>
        </w:rPr>
        <w:t>（企业名称）</w:t>
      </w:r>
      <w:r w:rsidRPr="00E63825">
        <w:rPr>
          <w:rFonts w:ascii="仿宋" w:eastAsia="仿宋" w:hAnsi="仿宋" w:cs="仿宋" w:hint="eastAsia"/>
          <w:color w:val="000000" w:themeColor="text1"/>
          <w:sz w:val="24"/>
        </w:rPr>
        <w:t>，从业人员</w:t>
      </w:r>
      <w:r w:rsidRPr="00E63825">
        <w:rPr>
          <w:rFonts w:ascii="仿宋" w:eastAsia="仿宋" w:hAnsi="仿宋" w:cs="仿宋" w:hint="eastAsia"/>
          <w:color w:val="000000" w:themeColor="text1"/>
          <w:sz w:val="24"/>
          <w:u w:val="single"/>
        </w:rPr>
        <w:t xml:space="preserve">      </w:t>
      </w:r>
      <w:r w:rsidRPr="00E63825">
        <w:rPr>
          <w:rFonts w:ascii="仿宋" w:eastAsia="仿宋" w:hAnsi="仿宋" w:cs="仿宋" w:hint="eastAsia"/>
          <w:color w:val="000000" w:themeColor="text1"/>
          <w:sz w:val="24"/>
        </w:rPr>
        <w:t>人，营业收入为</w:t>
      </w:r>
      <w:r w:rsidRPr="00E63825">
        <w:rPr>
          <w:rFonts w:ascii="仿宋" w:eastAsia="仿宋" w:hAnsi="仿宋" w:cs="仿宋" w:hint="eastAsia"/>
          <w:color w:val="000000" w:themeColor="text1"/>
          <w:sz w:val="24"/>
          <w:u w:val="single"/>
        </w:rPr>
        <w:t xml:space="preserve">     </w:t>
      </w:r>
      <w:r w:rsidRPr="00E63825">
        <w:rPr>
          <w:rFonts w:ascii="仿宋" w:eastAsia="仿宋" w:hAnsi="仿宋" w:cs="仿宋" w:hint="eastAsia"/>
          <w:color w:val="000000" w:themeColor="text1"/>
          <w:sz w:val="24"/>
        </w:rPr>
        <w:t>万元，资产总额为</w:t>
      </w:r>
      <w:r w:rsidRPr="00E63825">
        <w:rPr>
          <w:rFonts w:ascii="仿宋" w:eastAsia="仿宋" w:hAnsi="仿宋" w:cs="仿宋" w:hint="eastAsia"/>
          <w:color w:val="000000" w:themeColor="text1"/>
          <w:sz w:val="24"/>
          <w:u w:val="single"/>
        </w:rPr>
        <w:t xml:space="preserve">      </w:t>
      </w:r>
      <w:r w:rsidRPr="00E63825">
        <w:rPr>
          <w:rFonts w:ascii="仿宋" w:eastAsia="仿宋" w:hAnsi="仿宋" w:cs="仿宋" w:hint="eastAsia"/>
          <w:color w:val="000000" w:themeColor="text1"/>
          <w:sz w:val="24"/>
        </w:rPr>
        <w:t>万元，属于</w:t>
      </w:r>
      <w:r w:rsidRPr="00E63825">
        <w:rPr>
          <w:rFonts w:ascii="仿宋" w:eastAsia="仿宋" w:hAnsi="仿宋" w:cs="仿宋" w:hint="eastAsia"/>
          <w:color w:val="000000" w:themeColor="text1"/>
          <w:sz w:val="24"/>
          <w:u w:val="single"/>
        </w:rPr>
        <w:t>（□中型企业 □小型企业 □微型企业）；</w:t>
      </w:r>
    </w:p>
    <w:p w:rsidR="00431214" w:rsidRPr="00E63825" w:rsidRDefault="00B97F0F">
      <w:pPr>
        <w:spacing w:line="440" w:lineRule="exact"/>
        <w:ind w:firstLine="360"/>
        <w:rPr>
          <w:rFonts w:ascii="仿宋" w:eastAsia="仿宋" w:hAnsi="仿宋" w:cs="仿宋"/>
          <w:color w:val="000000" w:themeColor="text1"/>
          <w:sz w:val="24"/>
        </w:rPr>
      </w:pPr>
      <w:r w:rsidRPr="00E63825">
        <w:rPr>
          <w:rFonts w:ascii="仿宋" w:eastAsia="仿宋" w:hAnsi="仿宋" w:cs="仿宋" w:hint="eastAsia"/>
          <w:color w:val="000000" w:themeColor="text1"/>
          <w:sz w:val="24"/>
        </w:rPr>
        <w:t>……</w:t>
      </w:r>
    </w:p>
    <w:p w:rsidR="00431214" w:rsidRPr="00E63825" w:rsidRDefault="00B97F0F">
      <w:pPr>
        <w:spacing w:line="440" w:lineRule="exact"/>
        <w:ind w:firstLine="360"/>
        <w:rPr>
          <w:rFonts w:ascii="仿宋" w:eastAsia="仿宋" w:hAnsi="仿宋" w:cs="仿宋"/>
          <w:color w:val="000000" w:themeColor="text1"/>
          <w:sz w:val="24"/>
        </w:rPr>
      </w:pPr>
      <w:r w:rsidRPr="00E63825">
        <w:rPr>
          <w:rFonts w:ascii="仿宋" w:eastAsia="仿宋" w:hAnsi="仿宋" w:cs="仿宋" w:hint="eastAsia"/>
          <w:color w:val="000000" w:themeColor="text1"/>
          <w:sz w:val="24"/>
        </w:rPr>
        <w:t>以上企业，不属于大企业的分支机构，不存在控股股东为大企业的情形，也不存在与大企业的负责人为同一人的情形。</w:t>
      </w:r>
    </w:p>
    <w:p w:rsidR="00431214" w:rsidRPr="00E63825" w:rsidRDefault="00B97F0F">
      <w:pPr>
        <w:spacing w:line="440" w:lineRule="exact"/>
        <w:ind w:firstLine="360"/>
        <w:rPr>
          <w:rFonts w:ascii="仿宋" w:eastAsia="仿宋" w:hAnsi="仿宋" w:cs="仿宋"/>
          <w:color w:val="000000" w:themeColor="text1"/>
          <w:sz w:val="24"/>
        </w:rPr>
      </w:pPr>
      <w:r w:rsidRPr="00E63825">
        <w:rPr>
          <w:rFonts w:ascii="仿宋" w:eastAsia="仿宋" w:hAnsi="仿宋" w:cs="仿宋" w:hint="eastAsia"/>
          <w:color w:val="000000" w:themeColor="text1"/>
          <w:sz w:val="24"/>
        </w:rPr>
        <w:t>本企业对上述声明内容的真实性负责。如有虚假，将依法承担相应责任。</w:t>
      </w:r>
    </w:p>
    <w:p w:rsidR="00431214" w:rsidRPr="00E63825" w:rsidRDefault="00B97F0F">
      <w:pPr>
        <w:spacing w:line="380" w:lineRule="exact"/>
        <w:ind w:firstLine="360"/>
        <w:rPr>
          <w:rFonts w:ascii="仿宋" w:eastAsia="仿宋" w:hAnsi="仿宋" w:cs="仿宋"/>
          <w:color w:val="000000" w:themeColor="text1"/>
          <w:sz w:val="24"/>
        </w:rPr>
      </w:pPr>
      <w:r w:rsidRPr="00E63825">
        <w:rPr>
          <w:rFonts w:ascii="仿宋" w:eastAsia="仿宋" w:hAnsi="仿宋" w:cs="仿宋" w:hint="eastAsia"/>
          <w:color w:val="000000" w:themeColor="text1"/>
          <w:sz w:val="24"/>
        </w:rPr>
        <w:t> </w:t>
      </w:r>
    </w:p>
    <w:p w:rsidR="00431214" w:rsidRPr="00E63825" w:rsidRDefault="00B97F0F">
      <w:pPr>
        <w:pStyle w:val="af3"/>
        <w:spacing w:before="0" w:beforeAutospacing="0" w:after="0" w:afterAutospacing="0" w:line="500" w:lineRule="exact"/>
        <w:ind w:right="180" w:firstLine="360"/>
        <w:jc w:val="center"/>
        <w:rPr>
          <w:rFonts w:ascii="仿宋" w:eastAsia="仿宋" w:hAnsi="仿宋" w:cs="仿宋"/>
          <w:color w:val="000000" w:themeColor="text1"/>
        </w:rPr>
      </w:pPr>
      <w:r w:rsidRPr="00E63825">
        <w:rPr>
          <w:rFonts w:ascii="仿宋" w:eastAsia="仿宋" w:hAnsi="仿宋" w:cs="仿宋" w:hint="eastAsia"/>
          <w:color w:val="000000" w:themeColor="text1"/>
        </w:rPr>
        <w:t>               企业名称（加盖CA电子公章）：</w:t>
      </w:r>
    </w:p>
    <w:p w:rsidR="00431214" w:rsidRPr="00E63825" w:rsidRDefault="00B97F0F">
      <w:pPr>
        <w:spacing w:line="500" w:lineRule="exact"/>
        <w:ind w:firstLine="2310"/>
        <w:contextualSpacing/>
        <w:rPr>
          <w:rFonts w:ascii="仿宋" w:eastAsia="仿宋" w:hAnsi="仿宋" w:cs="仿宋"/>
          <w:color w:val="000000" w:themeColor="text1"/>
        </w:rPr>
      </w:pPr>
      <w:r w:rsidRPr="00E63825">
        <w:rPr>
          <w:rFonts w:ascii="仿宋" w:eastAsia="仿宋" w:hAnsi="仿宋" w:cs="仿宋" w:hint="eastAsia"/>
          <w:color w:val="000000" w:themeColor="text1"/>
          <w:shd w:val="clear" w:color="auto" w:fill="FFFFFF"/>
        </w:rPr>
        <w:t>            </w:t>
      </w:r>
      <w:r w:rsidRPr="00E63825">
        <w:rPr>
          <w:rFonts w:eastAsia="仿宋"/>
          <w:color w:val="000000" w:themeColor="text1"/>
          <w:sz w:val="24"/>
        </w:rPr>
        <w:t>日期：年月日</w:t>
      </w:r>
    </w:p>
    <w:p w:rsidR="00431214" w:rsidRPr="00E63825" w:rsidRDefault="00431214">
      <w:pPr>
        <w:pStyle w:val="af3"/>
        <w:widowControl w:val="0"/>
        <w:spacing w:before="0" w:beforeAutospacing="0" w:after="0" w:afterAutospacing="0" w:line="380" w:lineRule="exact"/>
        <w:ind w:firstLine="480"/>
        <w:jc w:val="both"/>
        <w:rPr>
          <w:rFonts w:ascii="仿宋" w:eastAsia="仿宋" w:hAnsi="仿宋" w:cs="仿宋"/>
          <w:color w:val="000000" w:themeColor="text1"/>
        </w:rPr>
      </w:pPr>
    </w:p>
    <w:p w:rsidR="00431214" w:rsidRPr="00E63825" w:rsidRDefault="00B97F0F">
      <w:pPr>
        <w:pStyle w:val="af3"/>
        <w:widowControl w:val="0"/>
        <w:spacing w:before="0" w:beforeAutospacing="0" w:after="0" w:afterAutospacing="0" w:line="380" w:lineRule="exact"/>
        <w:ind w:firstLine="480"/>
        <w:jc w:val="both"/>
        <w:rPr>
          <w:rFonts w:ascii="仿宋" w:eastAsia="仿宋" w:hAnsi="仿宋" w:cs="仿宋"/>
          <w:color w:val="000000" w:themeColor="text1"/>
        </w:rPr>
      </w:pPr>
      <w:r w:rsidRPr="00E63825">
        <w:rPr>
          <w:rFonts w:ascii="仿宋" w:eastAsia="仿宋" w:hAnsi="仿宋" w:cs="仿宋" w:hint="eastAsia"/>
          <w:color w:val="000000" w:themeColor="text1"/>
        </w:rPr>
        <w:t>备注：</w:t>
      </w:r>
    </w:p>
    <w:p w:rsidR="00431214" w:rsidRPr="00E63825" w:rsidRDefault="00B97F0F">
      <w:pPr>
        <w:pStyle w:val="af3"/>
        <w:widowControl w:val="0"/>
        <w:spacing w:before="0" w:beforeAutospacing="0" w:after="0" w:afterAutospacing="0" w:line="380" w:lineRule="exact"/>
        <w:ind w:firstLine="480"/>
        <w:jc w:val="both"/>
        <w:rPr>
          <w:rFonts w:ascii="仿宋" w:eastAsia="仿宋" w:hAnsi="仿宋" w:cs="仿宋"/>
          <w:color w:val="000000" w:themeColor="text1"/>
        </w:rPr>
      </w:pPr>
      <w:r w:rsidRPr="00E63825">
        <w:rPr>
          <w:rFonts w:ascii="Times New Roman" w:eastAsia="仿宋" w:hAnsi="Times New Roman" w:cs="Times New Roman" w:hint="eastAsia"/>
          <w:color w:val="000000" w:themeColor="text1"/>
        </w:rPr>
        <w:t>1.</w:t>
      </w:r>
      <w:r w:rsidRPr="00E63825">
        <w:rPr>
          <w:rFonts w:ascii="仿宋" w:eastAsia="仿宋" w:hAnsi="仿宋" w:cs="仿宋" w:hint="eastAsia"/>
          <w:color w:val="000000" w:themeColor="text1"/>
        </w:rPr>
        <w:t>从业人员、营业收入、资产总额填报上一年度数据，无上一年度数据的新成立企业可不填报。</w:t>
      </w:r>
    </w:p>
    <w:p w:rsidR="00431214" w:rsidRPr="00E63825" w:rsidRDefault="00B97F0F">
      <w:pPr>
        <w:pStyle w:val="af3"/>
        <w:widowControl w:val="0"/>
        <w:spacing w:before="0" w:beforeAutospacing="0" w:after="0" w:afterAutospacing="0" w:line="380" w:lineRule="exact"/>
        <w:ind w:firstLine="480"/>
        <w:jc w:val="both"/>
        <w:rPr>
          <w:rFonts w:ascii="仿宋" w:eastAsia="仿宋" w:hAnsi="仿宋" w:cs="仿宋"/>
          <w:color w:val="000000" w:themeColor="text1"/>
        </w:rPr>
      </w:pPr>
      <w:r w:rsidRPr="00E63825">
        <w:rPr>
          <w:rFonts w:ascii="Times New Roman" w:eastAsia="仿宋" w:hAnsi="Times New Roman" w:cs="Times New Roman" w:hint="eastAsia"/>
          <w:color w:val="000000" w:themeColor="text1"/>
        </w:rPr>
        <w:t>2.</w:t>
      </w:r>
      <w:r w:rsidRPr="00E63825">
        <w:rPr>
          <w:rFonts w:ascii="仿宋" w:eastAsia="仿宋" w:hAnsi="仿宋" w:cs="仿宋" w:hint="eastAsia"/>
          <w:color w:val="000000" w:themeColor="text1"/>
        </w:rPr>
        <w:t>专门面向中小微型企业采购的项目，供应商如不提供此声明函，则不能通过资格审查；非专门面向中小微型企业采购的项目，供应商如不提供此声明函，价格将不做相应扣除。</w:t>
      </w:r>
    </w:p>
    <w:p w:rsidR="00431214" w:rsidRPr="00E63825" w:rsidRDefault="00B97F0F">
      <w:pPr>
        <w:pStyle w:val="af3"/>
        <w:widowControl w:val="0"/>
        <w:spacing w:before="0" w:beforeAutospacing="0" w:after="0" w:afterAutospacing="0" w:line="380" w:lineRule="exact"/>
        <w:ind w:firstLine="480"/>
        <w:jc w:val="both"/>
        <w:rPr>
          <w:rFonts w:ascii="仿宋" w:eastAsia="仿宋" w:hAnsi="仿宋" w:cs="仿宋"/>
          <w:color w:val="000000" w:themeColor="text1"/>
        </w:rPr>
      </w:pPr>
      <w:r w:rsidRPr="00E63825">
        <w:rPr>
          <w:rFonts w:ascii="Times New Roman" w:eastAsia="仿宋" w:hAnsi="Times New Roman" w:cs="Times New Roman" w:hint="eastAsia"/>
          <w:color w:val="000000" w:themeColor="text1"/>
        </w:rPr>
        <w:t>3.</w:t>
      </w:r>
      <w:r w:rsidRPr="00E63825">
        <w:rPr>
          <w:rFonts w:ascii="仿宋" w:eastAsia="仿宋" w:hAnsi="仿宋" w:cs="仿宋" w:hint="eastAsia"/>
          <w:color w:val="000000" w:themeColor="text1"/>
        </w:rPr>
        <w:t>供应商应对照《工业和信息化部、国家统计局、国家发展和改革委员会、财政部关于印发中小企业划型标准规定的通</w:t>
      </w:r>
      <w:r w:rsidRPr="00E63825">
        <w:rPr>
          <w:rFonts w:ascii="Times New Roman" w:eastAsia="仿宋" w:hAnsi="Times New Roman" w:cs="Times New Roman"/>
          <w:color w:val="000000" w:themeColor="text1"/>
        </w:rPr>
        <w:t>知》（工信部联企业〔</w:t>
      </w:r>
      <w:r w:rsidRPr="00E63825">
        <w:rPr>
          <w:rFonts w:ascii="Times New Roman" w:eastAsia="仿宋" w:hAnsi="Times New Roman" w:cs="Times New Roman"/>
          <w:color w:val="000000" w:themeColor="text1"/>
        </w:rPr>
        <w:t>2011</w:t>
      </w:r>
      <w:r w:rsidRPr="00E63825">
        <w:rPr>
          <w:rFonts w:ascii="Times New Roman" w:eastAsia="仿宋" w:hAnsi="Times New Roman" w:cs="Times New Roman"/>
          <w:color w:val="000000" w:themeColor="text1"/>
        </w:rPr>
        <w:t>〕</w:t>
      </w:r>
      <w:r w:rsidRPr="00E63825">
        <w:rPr>
          <w:rFonts w:ascii="Times New Roman" w:eastAsia="仿宋" w:hAnsi="Times New Roman" w:cs="Times New Roman"/>
          <w:color w:val="000000" w:themeColor="text1"/>
        </w:rPr>
        <w:t>300</w:t>
      </w:r>
      <w:r w:rsidRPr="00E63825">
        <w:rPr>
          <w:rFonts w:ascii="Times New Roman" w:eastAsia="仿宋" w:hAnsi="Times New Roman" w:cs="Times New Roman"/>
          <w:color w:val="000000" w:themeColor="text1"/>
        </w:rPr>
        <w:t>号</w:t>
      </w:r>
      <w:r w:rsidRPr="00E63825">
        <w:rPr>
          <w:rFonts w:ascii="Times New Roman" w:eastAsia="仿宋" w:hAnsi="Times New Roman" w:cs="Times New Roman"/>
          <w:color w:val="000000" w:themeColor="text1"/>
        </w:rPr>
        <w:t>)</w:t>
      </w:r>
      <w:r w:rsidRPr="00E63825">
        <w:rPr>
          <w:rFonts w:ascii="Times New Roman" w:eastAsia="仿宋" w:hAnsi="Times New Roman" w:cs="Times New Roman"/>
          <w:color w:val="000000" w:themeColor="text1"/>
        </w:rPr>
        <w:t>和《国家统计局关于印发〈统计上大中小微型企业划分办法（</w:t>
      </w:r>
      <w:r w:rsidRPr="00E63825">
        <w:rPr>
          <w:rFonts w:ascii="Times New Roman" w:eastAsia="仿宋" w:hAnsi="Times New Roman" w:cs="Times New Roman"/>
          <w:color w:val="000000" w:themeColor="text1"/>
        </w:rPr>
        <w:t>2017</w:t>
      </w:r>
      <w:r w:rsidRPr="00E63825">
        <w:rPr>
          <w:rFonts w:ascii="Times New Roman" w:eastAsia="仿宋" w:hAnsi="Times New Roman" w:cs="Times New Roman"/>
          <w:color w:val="000000" w:themeColor="text1"/>
        </w:rPr>
        <w:t>）〉的通知》（国统字〔</w:t>
      </w:r>
      <w:r w:rsidRPr="00E63825">
        <w:rPr>
          <w:rFonts w:ascii="Times New Roman" w:eastAsia="仿宋" w:hAnsi="Times New Roman" w:cs="Times New Roman"/>
          <w:color w:val="000000" w:themeColor="text1"/>
        </w:rPr>
        <w:t>2017</w:t>
      </w:r>
      <w:r w:rsidRPr="00E63825">
        <w:rPr>
          <w:rFonts w:ascii="Times New Roman" w:eastAsia="仿宋" w:hAnsi="Times New Roman" w:cs="Times New Roman"/>
          <w:color w:val="000000" w:themeColor="text1"/>
        </w:rPr>
        <w:t>〕</w:t>
      </w:r>
      <w:r w:rsidRPr="00E63825">
        <w:rPr>
          <w:rFonts w:ascii="Times New Roman" w:eastAsia="仿宋" w:hAnsi="Times New Roman" w:cs="Times New Roman"/>
          <w:color w:val="000000" w:themeColor="text1"/>
        </w:rPr>
        <w:t>213</w:t>
      </w:r>
      <w:r w:rsidRPr="00E63825">
        <w:rPr>
          <w:rFonts w:ascii="Times New Roman" w:eastAsia="仿宋" w:hAnsi="Times New Roman" w:cs="Times New Roman"/>
          <w:color w:val="000000" w:themeColor="text1"/>
        </w:rPr>
        <w:t>号）的规定，自行勾选承接企业的企业规模类型。</w:t>
      </w:r>
    </w:p>
    <w:p w:rsidR="00431214" w:rsidRPr="00E63825" w:rsidRDefault="00431214">
      <w:pPr>
        <w:spacing w:line="300" w:lineRule="auto"/>
        <w:outlineLvl w:val="0"/>
        <w:rPr>
          <w:rFonts w:eastAsia="方正黑体_GBK"/>
          <w:color w:val="000000" w:themeColor="text1"/>
          <w:sz w:val="32"/>
          <w:szCs w:val="32"/>
        </w:rPr>
      </w:pPr>
    </w:p>
    <w:p w:rsidR="00431214" w:rsidRPr="00E63825" w:rsidRDefault="00B97F0F">
      <w:pPr>
        <w:spacing w:line="300" w:lineRule="auto"/>
        <w:outlineLvl w:val="0"/>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lastRenderedPageBreak/>
        <w:t>附件10</w:t>
      </w:r>
    </w:p>
    <w:p w:rsidR="00431214" w:rsidRPr="00E63825" w:rsidRDefault="00B97F0F">
      <w:pPr>
        <w:spacing w:line="400" w:lineRule="exact"/>
        <w:jc w:val="center"/>
        <w:rPr>
          <w:rFonts w:ascii="宋体" w:hAnsi="宋体" w:cs="宋体"/>
          <w:b/>
          <w:color w:val="000000" w:themeColor="text1"/>
        </w:rPr>
      </w:pPr>
      <w:r w:rsidRPr="00E63825">
        <w:rPr>
          <w:rFonts w:ascii="宋体" w:hAnsi="宋体" w:cs="宋体" w:hint="eastAsia"/>
          <w:b/>
          <w:color w:val="000000" w:themeColor="text1"/>
          <w:sz w:val="30"/>
          <w:szCs w:val="30"/>
        </w:rPr>
        <w:t>残疾人福利性单位声明函</w:t>
      </w:r>
    </w:p>
    <w:p w:rsidR="00431214" w:rsidRPr="00E63825" w:rsidRDefault="00431214">
      <w:pPr>
        <w:pStyle w:val="af3"/>
        <w:spacing w:before="0" w:beforeAutospacing="0" w:after="0" w:afterAutospacing="0" w:line="400" w:lineRule="exact"/>
        <w:ind w:firstLine="482"/>
        <w:jc w:val="both"/>
        <w:rPr>
          <w:rFonts w:ascii="仿宋" w:eastAsia="仿宋" w:hAnsi="仿宋" w:cs="仿宋"/>
          <w:color w:val="000000" w:themeColor="text1"/>
          <w:sz w:val="28"/>
          <w:szCs w:val="28"/>
        </w:rPr>
      </w:pPr>
    </w:p>
    <w:p w:rsidR="00431214" w:rsidRPr="00E63825" w:rsidRDefault="00B97F0F">
      <w:pPr>
        <w:pStyle w:val="af3"/>
        <w:spacing w:beforeAutospacing="0" w:afterAutospacing="0" w:line="360" w:lineRule="auto"/>
        <w:ind w:firstLine="480"/>
        <w:jc w:val="both"/>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本单位郑重声明，根据《财政部 民政部 中国残疾人联合会关于促进残疾人就业政府采购政策的通知》（</w:t>
      </w:r>
      <w:r w:rsidRPr="00E63825">
        <w:rPr>
          <w:rFonts w:ascii="Times New Roman" w:eastAsia="仿宋" w:hAnsi="Times New Roman" w:cs="Times New Roman"/>
          <w:color w:val="000000" w:themeColor="text1"/>
          <w:sz w:val="28"/>
          <w:szCs w:val="28"/>
        </w:rPr>
        <w:t>财库〔</w:t>
      </w:r>
      <w:r w:rsidRPr="00E63825">
        <w:rPr>
          <w:rFonts w:ascii="Times New Roman" w:eastAsia="仿宋" w:hAnsi="Times New Roman" w:cs="Times New Roman"/>
          <w:color w:val="000000" w:themeColor="text1"/>
          <w:sz w:val="28"/>
          <w:szCs w:val="28"/>
        </w:rPr>
        <w:t>2017</w:t>
      </w:r>
      <w:r w:rsidRPr="00E63825">
        <w:rPr>
          <w:rFonts w:ascii="Times New Roman" w:eastAsia="仿宋" w:hAnsi="Times New Roman" w:cs="Times New Roman"/>
          <w:color w:val="000000" w:themeColor="text1"/>
          <w:sz w:val="28"/>
          <w:szCs w:val="28"/>
        </w:rPr>
        <w:t>〕</w:t>
      </w:r>
      <w:r w:rsidRPr="00E63825">
        <w:rPr>
          <w:rFonts w:ascii="Times New Roman" w:eastAsia="仿宋" w:hAnsi="Times New Roman" w:cs="Times New Roman"/>
          <w:color w:val="000000" w:themeColor="text1"/>
          <w:sz w:val="28"/>
          <w:szCs w:val="28"/>
        </w:rPr>
        <w:t>141</w:t>
      </w:r>
      <w:r w:rsidRPr="00E63825">
        <w:rPr>
          <w:rFonts w:ascii="Times New Roman" w:eastAsia="仿宋" w:hAnsi="Times New Roman" w:cs="Times New Roman"/>
          <w:color w:val="000000" w:themeColor="text1"/>
          <w:sz w:val="28"/>
          <w:szCs w:val="28"/>
        </w:rPr>
        <w:t>号</w:t>
      </w:r>
      <w:r w:rsidRPr="00E63825">
        <w:rPr>
          <w:rFonts w:ascii="仿宋" w:eastAsia="仿宋" w:hAnsi="仿宋" w:cs="仿宋" w:hint="eastAsia"/>
          <w:color w:val="000000" w:themeColor="text1"/>
          <w:sz w:val="28"/>
          <w:szCs w:val="28"/>
        </w:rPr>
        <w:t>）的规定，本单位为符合条件的残疾人福利性单位，且本单位参加</w:t>
      </w:r>
      <w:r w:rsidRPr="00E63825">
        <w:rPr>
          <w:rFonts w:ascii="仿宋" w:eastAsia="仿宋" w:hAnsi="仿宋" w:cs="仿宋" w:hint="eastAsia"/>
          <w:color w:val="000000" w:themeColor="text1"/>
          <w:sz w:val="28"/>
          <w:szCs w:val="28"/>
          <w:u w:val="single"/>
        </w:rPr>
        <w:t>（单位名称）</w:t>
      </w:r>
      <w:r w:rsidRPr="00E63825">
        <w:rPr>
          <w:rFonts w:ascii="仿宋" w:eastAsia="仿宋" w:hAnsi="仿宋" w:cs="仿宋" w:hint="eastAsia"/>
          <w:color w:val="000000" w:themeColor="text1"/>
          <w:sz w:val="28"/>
          <w:szCs w:val="28"/>
        </w:rPr>
        <w:t>采购编号为</w:t>
      </w:r>
      <w:r w:rsidRPr="00E63825">
        <w:rPr>
          <w:rFonts w:ascii="仿宋" w:eastAsia="仿宋" w:hAnsi="仿宋" w:cs="仿宋" w:hint="eastAsia"/>
          <w:color w:val="000000" w:themeColor="text1"/>
          <w:sz w:val="28"/>
          <w:szCs w:val="28"/>
          <w:u w:val="single"/>
        </w:rPr>
        <w:t>（采购编号）</w:t>
      </w:r>
      <w:r w:rsidRPr="00E63825">
        <w:rPr>
          <w:rFonts w:ascii="仿宋" w:eastAsia="仿宋" w:hAnsi="仿宋" w:cs="仿宋" w:hint="eastAsia"/>
          <w:color w:val="000000" w:themeColor="text1"/>
          <w:sz w:val="28"/>
          <w:szCs w:val="28"/>
        </w:rPr>
        <w:t>， 项目（项目名称）采购活动由本单位提供服务。</w:t>
      </w:r>
    </w:p>
    <w:p w:rsidR="00431214" w:rsidRPr="00E63825" w:rsidRDefault="00B97F0F">
      <w:pPr>
        <w:pStyle w:val="af3"/>
        <w:spacing w:beforeAutospacing="0" w:afterAutospacing="0" w:line="360" w:lineRule="auto"/>
        <w:ind w:firstLine="480"/>
        <w:jc w:val="both"/>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本单位对上述声明的真实性负责。如有虚假，将依法承担相应责任。</w:t>
      </w:r>
    </w:p>
    <w:p w:rsidR="00431214" w:rsidRPr="00E63825" w:rsidRDefault="00B97F0F">
      <w:pPr>
        <w:pStyle w:val="af3"/>
        <w:spacing w:beforeAutospacing="0" w:afterAutospacing="0" w:line="360" w:lineRule="auto"/>
        <w:ind w:firstLine="480"/>
        <w:jc w:val="both"/>
        <w:rPr>
          <w:rFonts w:ascii="Times New Roman" w:eastAsia="仿宋" w:hAnsi="Times New Roman" w:cs="Times New Roman"/>
          <w:color w:val="000000" w:themeColor="text1"/>
          <w:sz w:val="28"/>
          <w:szCs w:val="28"/>
        </w:rPr>
      </w:pPr>
      <w:r w:rsidRPr="00E63825">
        <w:rPr>
          <w:rFonts w:ascii="Times New Roman" w:eastAsia="仿宋" w:hAnsi="Times New Roman" w:cs="Times New Roman"/>
          <w:color w:val="000000" w:themeColor="text1"/>
          <w:sz w:val="28"/>
          <w:szCs w:val="28"/>
        </w:rPr>
        <w:t>备注：</w:t>
      </w:r>
    </w:p>
    <w:p w:rsidR="00431214" w:rsidRPr="00E63825" w:rsidRDefault="00B97F0F">
      <w:pPr>
        <w:pStyle w:val="af3"/>
        <w:spacing w:beforeAutospacing="0" w:afterAutospacing="0" w:line="360" w:lineRule="auto"/>
        <w:ind w:firstLine="480"/>
        <w:jc w:val="both"/>
        <w:rPr>
          <w:rFonts w:ascii="Times New Roman" w:eastAsia="仿宋" w:hAnsi="Times New Roman" w:cs="Times New Roman"/>
          <w:color w:val="000000" w:themeColor="text1"/>
          <w:sz w:val="28"/>
          <w:szCs w:val="28"/>
        </w:rPr>
      </w:pPr>
      <w:r w:rsidRPr="00E63825">
        <w:rPr>
          <w:rFonts w:ascii="Times New Roman" w:eastAsia="仿宋" w:hAnsi="Times New Roman" w:cs="Times New Roman"/>
          <w:color w:val="000000" w:themeColor="text1"/>
          <w:sz w:val="28"/>
          <w:szCs w:val="28"/>
        </w:rPr>
        <w:t>1.</w:t>
      </w:r>
      <w:r w:rsidRPr="00E63825">
        <w:rPr>
          <w:rFonts w:ascii="Times New Roman" w:eastAsia="仿宋" w:hAnsi="Times New Roman" w:cs="Times New Roman"/>
          <w:color w:val="000000" w:themeColor="text1"/>
          <w:sz w:val="28"/>
          <w:szCs w:val="28"/>
        </w:rPr>
        <w:t>专门面向中小微型企业采购的项目，供应商为残疾人福利性单位并提供服务的必须提供此声明函，否则将不能通过资格审查。</w:t>
      </w:r>
    </w:p>
    <w:p w:rsidR="00431214" w:rsidRPr="00E63825" w:rsidRDefault="00B97F0F">
      <w:pPr>
        <w:pStyle w:val="af3"/>
        <w:spacing w:beforeAutospacing="0" w:afterAutospacing="0" w:line="360" w:lineRule="auto"/>
        <w:ind w:firstLine="480"/>
        <w:jc w:val="both"/>
        <w:rPr>
          <w:rFonts w:ascii="Times New Roman" w:eastAsia="仿宋" w:hAnsi="Times New Roman" w:cs="Times New Roman"/>
          <w:color w:val="000000" w:themeColor="text1"/>
          <w:sz w:val="28"/>
          <w:szCs w:val="28"/>
        </w:rPr>
      </w:pPr>
      <w:r w:rsidRPr="00E63825">
        <w:rPr>
          <w:rFonts w:ascii="Times New Roman" w:eastAsia="仿宋" w:hAnsi="Times New Roman" w:cs="Times New Roman"/>
          <w:color w:val="000000" w:themeColor="text1"/>
          <w:sz w:val="28"/>
          <w:szCs w:val="28"/>
        </w:rPr>
        <w:t>2.</w:t>
      </w:r>
      <w:r w:rsidRPr="00E63825">
        <w:rPr>
          <w:rFonts w:ascii="Times New Roman" w:eastAsia="仿宋" w:hAnsi="Times New Roman" w:cs="Times New Roman"/>
          <w:color w:val="000000" w:themeColor="text1"/>
          <w:sz w:val="28"/>
          <w:szCs w:val="28"/>
        </w:rPr>
        <w:t>非专门面向中小微型企业采购的项目，供应商如不提供此声明函，价格将不做相应扣除。</w:t>
      </w:r>
    </w:p>
    <w:p w:rsidR="00431214" w:rsidRPr="00E63825" w:rsidRDefault="00B97F0F">
      <w:pPr>
        <w:pStyle w:val="af3"/>
        <w:spacing w:beforeAutospacing="0" w:afterAutospacing="0" w:line="360" w:lineRule="auto"/>
        <w:ind w:firstLine="480"/>
        <w:jc w:val="both"/>
        <w:rPr>
          <w:rFonts w:ascii="Times New Roman" w:eastAsia="仿宋" w:hAnsi="Times New Roman" w:cs="Times New Roman"/>
          <w:color w:val="000000" w:themeColor="text1"/>
          <w:sz w:val="28"/>
          <w:szCs w:val="28"/>
        </w:rPr>
      </w:pPr>
      <w:r w:rsidRPr="00E63825">
        <w:rPr>
          <w:rFonts w:ascii="Times New Roman" w:eastAsia="仿宋" w:hAnsi="Times New Roman" w:cs="Times New Roman"/>
          <w:color w:val="000000" w:themeColor="text1"/>
          <w:sz w:val="28"/>
          <w:szCs w:val="28"/>
        </w:rPr>
        <w:t>3.</w:t>
      </w:r>
      <w:r w:rsidRPr="00E63825">
        <w:rPr>
          <w:rFonts w:ascii="Times New Roman" w:eastAsia="仿宋" w:hAnsi="Times New Roman" w:cs="Times New Roman"/>
          <w:color w:val="000000" w:themeColor="text1"/>
          <w:sz w:val="28"/>
          <w:szCs w:val="28"/>
        </w:rPr>
        <w:t>中标</w:t>
      </w:r>
      <w:r w:rsidRPr="00E63825">
        <w:rPr>
          <w:rFonts w:ascii="Times New Roman" w:eastAsia="仿宋" w:hAnsi="Times New Roman" w:cs="Times New Roman"/>
          <w:color w:val="000000" w:themeColor="text1"/>
          <w:sz w:val="28"/>
          <w:szCs w:val="28"/>
        </w:rPr>
        <w:t>/</w:t>
      </w:r>
      <w:r w:rsidRPr="00E63825">
        <w:rPr>
          <w:rFonts w:ascii="Times New Roman" w:eastAsia="仿宋" w:hAnsi="Times New Roman" w:cs="Times New Roman"/>
          <w:color w:val="000000" w:themeColor="text1"/>
          <w:sz w:val="28"/>
          <w:szCs w:val="28"/>
        </w:rPr>
        <w:t>成交供应商为残疾人福利性单位的，此声明函将随中标</w:t>
      </w:r>
      <w:r w:rsidRPr="00E63825">
        <w:rPr>
          <w:rFonts w:ascii="Times New Roman" w:eastAsia="仿宋" w:hAnsi="Times New Roman" w:cs="Times New Roman"/>
          <w:color w:val="000000" w:themeColor="text1"/>
          <w:sz w:val="28"/>
          <w:szCs w:val="28"/>
        </w:rPr>
        <w:t>/</w:t>
      </w:r>
      <w:r w:rsidRPr="00E63825">
        <w:rPr>
          <w:rFonts w:ascii="Times New Roman" w:eastAsia="仿宋" w:hAnsi="Times New Roman" w:cs="Times New Roman"/>
          <w:color w:val="000000" w:themeColor="text1"/>
          <w:sz w:val="28"/>
          <w:szCs w:val="28"/>
        </w:rPr>
        <w:t>成交结果同时公告，接受社会监督。</w:t>
      </w:r>
    </w:p>
    <w:p w:rsidR="00431214" w:rsidRPr="00E63825" w:rsidRDefault="00B97F0F">
      <w:pPr>
        <w:pStyle w:val="af3"/>
        <w:spacing w:beforeAutospacing="0" w:afterAutospacing="0" w:line="360" w:lineRule="auto"/>
        <w:ind w:firstLine="624"/>
        <w:jc w:val="both"/>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 </w:t>
      </w:r>
    </w:p>
    <w:p w:rsidR="00431214" w:rsidRPr="00E63825" w:rsidRDefault="00B97F0F">
      <w:pPr>
        <w:pStyle w:val="af3"/>
        <w:tabs>
          <w:tab w:val="left" w:pos="4864"/>
        </w:tabs>
        <w:spacing w:beforeAutospacing="0" w:afterAutospacing="0" w:line="360" w:lineRule="auto"/>
        <w:ind w:right="1559" w:firstLine="624"/>
        <w:jc w:val="center"/>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      供应商全称（加盖CA电子公章）：</w:t>
      </w:r>
    </w:p>
    <w:p w:rsidR="00431214" w:rsidRPr="00E63825" w:rsidRDefault="00B97F0F" w:rsidP="00ED7CF4">
      <w:pPr>
        <w:spacing w:line="300" w:lineRule="auto"/>
        <w:ind w:firstLineChars="900" w:firstLine="2520"/>
        <w:contextualSpacing/>
        <w:rPr>
          <w:rFonts w:eastAsia="方正黑体_GBK"/>
          <w:color w:val="000000" w:themeColor="text1"/>
          <w:sz w:val="32"/>
          <w:szCs w:val="32"/>
        </w:rPr>
      </w:pPr>
      <w:r w:rsidRPr="00E63825">
        <w:rPr>
          <w:rFonts w:eastAsia="仿宋"/>
          <w:color w:val="000000" w:themeColor="text1"/>
          <w:sz w:val="28"/>
          <w:szCs w:val="28"/>
        </w:rPr>
        <w:t>日期：年月日</w:t>
      </w:r>
    </w:p>
    <w:p w:rsidR="00431214" w:rsidRPr="00E63825" w:rsidRDefault="00431214">
      <w:pPr>
        <w:ind w:firstLine="420"/>
        <w:rPr>
          <w:rFonts w:ascii="FangSong_GB2312" w:eastAsia="FangSong_GB2312" w:hAnsi="宋体"/>
          <w:color w:val="000000" w:themeColor="text1"/>
          <w:sz w:val="28"/>
          <w:szCs w:val="28"/>
        </w:rPr>
      </w:pPr>
    </w:p>
    <w:p w:rsidR="00431214" w:rsidRPr="00E63825" w:rsidRDefault="00431214">
      <w:pPr>
        <w:ind w:firstLine="420"/>
        <w:rPr>
          <w:rFonts w:ascii="FangSong_GB2312" w:eastAsia="FangSong_GB2312" w:hAnsi="宋体"/>
          <w:color w:val="000000" w:themeColor="text1"/>
          <w:sz w:val="28"/>
          <w:szCs w:val="28"/>
        </w:rPr>
      </w:pPr>
    </w:p>
    <w:p w:rsidR="00431214" w:rsidRPr="00E63825" w:rsidRDefault="00431214">
      <w:pPr>
        <w:ind w:firstLine="420"/>
        <w:rPr>
          <w:rFonts w:ascii="FangSong_GB2312" w:eastAsia="FangSong_GB2312" w:hAnsi="宋体"/>
          <w:color w:val="000000" w:themeColor="text1"/>
          <w:sz w:val="28"/>
          <w:szCs w:val="28"/>
        </w:rPr>
      </w:pPr>
    </w:p>
    <w:p w:rsidR="00431214" w:rsidRPr="00E63825" w:rsidRDefault="00431214">
      <w:pPr>
        <w:ind w:firstLine="420"/>
        <w:rPr>
          <w:rFonts w:ascii="FangSong_GB2312" w:eastAsia="FangSong_GB2312" w:hAnsi="宋体"/>
          <w:color w:val="000000" w:themeColor="text1"/>
          <w:sz w:val="28"/>
          <w:szCs w:val="28"/>
        </w:rPr>
      </w:pPr>
    </w:p>
    <w:p w:rsidR="00431214" w:rsidRPr="00E63825" w:rsidRDefault="00431214">
      <w:pPr>
        <w:ind w:firstLine="420"/>
        <w:rPr>
          <w:rFonts w:ascii="FangSong_GB2312" w:eastAsia="FangSong_GB2312" w:hAnsi="宋体"/>
          <w:color w:val="000000" w:themeColor="text1"/>
          <w:sz w:val="28"/>
          <w:szCs w:val="28"/>
        </w:rPr>
      </w:pPr>
    </w:p>
    <w:p w:rsidR="00431214" w:rsidRPr="00E63825" w:rsidRDefault="00431214">
      <w:pPr>
        <w:spacing w:line="300" w:lineRule="auto"/>
        <w:outlineLvl w:val="0"/>
        <w:rPr>
          <w:rFonts w:ascii="宋体" w:hAnsi="宋体" w:cs="宋体"/>
          <w:b/>
          <w:bCs/>
          <w:color w:val="000000" w:themeColor="text1"/>
          <w:sz w:val="32"/>
          <w:szCs w:val="32"/>
        </w:rPr>
      </w:pPr>
    </w:p>
    <w:p w:rsidR="00431214" w:rsidRPr="00E63825" w:rsidRDefault="00431214">
      <w:pPr>
        <w:spacing w:line="300" w:lineRule="auto"/>
        <w:outlineLvl w:val="0"/>
        <w:rPr>
          <w:rFonts w:ascii="宋体" w:hAnsi="宋体" w:cs="宋体"/>
          <w:b/>
          <w:bCs/>
          <w:color w:val="000000" w:themeColor="text1"/>
          <w:sz w:val="32"/>
          <w:szCs w:val="32"/>
        </w:rPr>
      </w:pPr>
    </w:p>
    <w:p w:rsidR="00431214" w:rsidRPr="00E63825" w:rsidRDefault="00B97F0F">
      <w:pPr>
        <w:spacing w:line="300" w:lineRule="auto"/>
        <w:outlineLvl w:val="0"/>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lastRenderedPageBreak/>
        <w:t>附件11</w:t>
      </w:r>
    </w:p>
    <w:p w:rsidR="00431214" w:rsidRPr="00E63825" w:rsidRDefault="00B97F0F">
      <w:pPr>
        <w:spacing w:line="400" w:lineRule="exact"/>
        <w:jc w:val="center"/>
        <w:rPr>
          <w:rFonts w:ascii="宋体" w:hAnsi="宋体" w:cs="宋体"/>
          <w:b/>
          <w:color w:val="000000" w:themeColor="text1"/>
          <w:sz w:val="30"/>
          <w:szCs w:val="30"/>
        </w:rPr>
      </w:pPr>
      <w:r w:rsidRPr="00E63825">
        <w:rPr>
          <w:rFonts w:ascii="宋体" w:hAnsi="宋体" w:cs="宋体" w:hint="eastAsia"/>
          <w:b/>
          <w:color w:val="000000" w:themeColor="text1"/>
          <w:sz w:val="30"/>
          <w:szCs w:val="30"/>
        </w:rPr>
        <w:t>监狱和戒毒企业证明材料</w:t>
      </w:r>
    </w:p>
    <w:p w:rsidR="00431214" w:rsidRPr="00E63825" w:rsidRDefault="00431214">
      <w:pPr>
        <w:spacing w:line="420" w:lineRule="exact"/>
        <w:ind w:firstLine="495"/>
        <w:rPr>
          <w:rFonts w:ascii="宋体" w:hAnsi="宋体" w:cs="宋体"/>
          <w:color w:val="000000" w:themeColor="text1"/>
          <w:sz w:val="28"/>
          <w:szCs w:val="28"/>
        </w:rPr>
      </w:pPr>
    </w:p>
    <w:p w:rsidR="00431214" w:rsidRPr="00E63825" w:rsidRDefault="00B97F0F">
      <w:pPr>
        <w:spacing w:line="420" w:lineRule="exact"/>
        <w:ind w:firstLine="498"/>
        <w:rPr>
          <w:rFonts w:ascii="仿宋" w:eastAsia="仿宋" w:hAnsi="仿宋" w:cs="仿宋"/>
          <w:b/>
          <w:color w:val="000000" w:themeColor="text1"/>
          <w:sz w:val="28"/>
          <w:szCs w:val="28"/>
        </w:rPr>
      </w:pPr>
      <w:r w:rsidRPr="00E63825">
        <w:rPr>
          <w:rFonts w:ascii="仿宋" w:eastAsia="仿宋" w:hAnsi="仿宋" w:cs="仿宋" w:hint="eastAsia"/>
          <w:b/>
          <w:color w:val="000000" w:themeColor="text1"/>
          <w:sz w:val="28"/>
          <w:szCs w:val="28"/>
        </w:rPr>
        <w:t>（格式自拟）</w:t>
      </w:r>
    </w:p>
    <w:p w:rsidR="00431214" w:rsidRPr="00E63825" w:rsidRDefault="00431214">
      <w:pPr>
        <w:spacing w:line="420" w:lineRule="exact"/>
        <w:ind w:firstLine="495"/>
        <w:rPr>
          <w:rFonts w:ascii="宋体" w:hAnsi="宋体" w:cs="宋体"/>
          <w:color w:val="000000" w:themeColor="text1"/>
          <w:sz w:val="28"/>
          <w:szCs w:val="28"/>
        </w:rPr>
      </w:pPr>
    </w:p>
    <w:p w:rsidR="00431214" w:rsidRPr="00E63825" w:rsidRDefault="00B97F0F">
      <w:pPr>
        <w:spacing w:line="420" w:lineRule="exact"/>
        <w:ind w:firstLine="660"/>
        <w:rPr>
          <w:rFonts w:eastAsia="仿宋"/>
          <w:color w:val="000000" w:themeColor="text1"/>
          <w:sz w:val="28"/>
          <w:szCs w:val="28"/>
        </w:rPr>
      </w:pPr>
      <w:r w:rsidRPr="00E63825">
        <w:rPr>
          <w:rFonts w:eastAsia="仿宋"/>
          <w:color w:val="000000" w:themeColor="text1"/>
          <w:sz w:val="28"/>
          <w:szCs w:val="28"/>
        </w:rPr>
        <w:t>根据《财政部司法部关于政府采购支持监狱企业发展有关问题的通知》（财库〔</w:t>
      </w:r>
      <w:r w:rsidRPr="00E63825">
        <w:rPr>
          <w:rFonts w:eastAsia="仿宋"/>
          <w:color w:val="000000" w:themeColor="text1"/>
          <w:sz w:val="28"/>
          <w:szCs w:val="28"/>
        </w:rPr>
        <w:t>2014</w:t>
      </w:r>
      <w:r w:rsidRPr="00E63825">
        <w:rPr>
          <w:rFonts w:eastAsia="仿宋"/>
          <w:color w:val="000000" w:themeColor="text1"/>
          <w:sz w:val="28"/>
          <w:szCs w:val="28"/>
        </w:rPr>
        <w:t>〕</w:t>
      </w:r>
      <w:r w:rsidRPr="00E63825">
        <w:rPr>
          <w:rFonts w:eastAsia="仿宋"/>
          <w:color w:val="000000" w:themeColor="text1"/>
          <w:sz w:val="28"/>
          <w:szCs w:val="28"/>
        </w:rPr>
        <w:t>68</w:t>
      </w:r>
      <w:r w:rsidRPr="00E63825">
        <w:rPr>
          <w:rFonts w:eastAsia="仿宋"/>
          <w:color w:val="000000" w:themeColor="text1"/>
          <w:sz w:val="28"/>
          <w:szCs w:val="28"/>
        </w:rPr>
        <w:t>号），监狱企业参加政府采购活动时，应当提供由省级以上监狱管理局、戒毒管理局（含新疆生产建设兵团）出具的，供应商属于监狱企业的证明文件。</w:t>
      </w:r>
    </w:p>
    <w:p w:rsidR="00431214" w:rsidRPr="00E63825" w:rsidRDefault="00431214">
      <w:pPr>
        <w:spacing w:line="300" w:lineRule="auto"/>
        <w:outlineLvl w:val="0"/>
        <w:rPr>
          <w:rFonts w:eastAsia="仿宋"/>
          <w:color w:val="000000" w:themeColor="text1"/>
          <w:sz w:val="28"/>
          <w:szCs w:val="28"/>
        </w:rPr>
      </w:pPr>
    </w:p>
    <w:p w:rsidR="00431214" w:rsidRPr="00E63825" w:rsidRDefault="00431214">
      <w:pPr>
        <w:spacing w:line="300" w:lineRule="auto"/>
        <w:outlineLvl w:val="0"/>
        <w:rPr>
          <w:rFonts w:eastAsia="仿宋"/>
          <w:color w:val="000000" w:themeColor="text1"/>
          <w:sz w:val="28"/>
          <w:szCs w:val="28"/>
        </w:rPr>
      </w:pPr>
    </w:p>
    <w:p w:rsidR="00431214" w:rsidRPr="00E63825" w:rsidRDefault="00431214">
      <w:pPr>
        <w:spacing w:line="300" w:lineRule="auto"/>
        <w:outlineLvl w:val="0"/>
        <w:rPr>
          <w:rFonts w:eastAsia="仿宋"/>
          <w:color w:val="000000" w:themeColor="text1"/>
          <w:sz w:val="28"/>
          <w:szCs w:val="28"/>
        </w:rPr>
      </w:pPr>
    </w:p>
    <w:p w:rsidR="00431214" w:rsidRPr="00E63825" w:rsidRDefault="00431214">
      <w:pPr>
        <w:spacing w:line="300" w:lineRule="auto"/>
        <w:outlineLvl w:val="0"/>
        <w:rPr>
          <w:rFonts w:eastAsia="仿宋"/>
          <w:color w:val="000000" w:themeColor="text1"/>
          <w:sz w:val="28"/>
          <w:szCs w:val="28"/>
        </w:rPr>
      </w:pPr>
    </w:p>
    <w:p w:rsidR="00431214" w:rsidRPr="00E63825" w:rsidRDefault="00B97F0F">
      <w:pPr>
        <w:spacing w:line="300" w:lineRule="auto"/>
        <w:outlineLvl w:val="0"/>
        <w:rPr>
          <w:rFonts w:eastAsia="仿宋"/>
          <w:color w:val="000000" w:themeColor="text1"/>
          <w:sz w:val="28"/>
          <w:szCs w:val="28"/>
          <w:lang w:bidi="zh-CN"/>
        </w:rPr>
      </w:pPr>
      <w:r w:rsidRPr="00E63825">
        <w:rPr>
          <w:rFonts w:eastAsia="仿宋"/>
          <w:color w:val="000000" w:themeColor="text1"/>
          <w:sz w:val="28"/>
          <w:szCs w:val="28"/>
          <w:lang w:bidi="zh-CN"/>
        </w:rPr>
        <w:t>注：</w:t>
      </w:r>
      <w:r w:rsidRPr="00E63825">
        <w:rPr>
          <w:rFonts w:eastAsia="仿宋"/>
          <w:color w:val="000000" w:themeColor="text1"/>
          <w:sz w:val="28"/>
          <w:szCs w:val="28"/>
          <w:lang w:bidi="zh-CN"/>
        </w:rPr>
        <w:t>1.</w:t>
      </w:r>
      <w:r w:rsidRPr="00E63825">
        <w:rPr>
          <w:rFonts w:eastAsia="仿宋"/>
          <w:color w:val="000000" w:themeColor="text1"/>
          <w:sz w:val="28"/>
          <w:szCs w:val="28"/>
          <w:lang w:bidi="zh-CN"/>
        </w:rPr>
        <w:t>供应商如不提供此声明函，价格将不做相应扣除。</w:t>
      </w:r>
    </w:p>
    <w:p w:rsidR="00431214" w:rsidRPr="00E63825" w:rsidRDefault="00B97F0F">
      <w:pPr>
        <w:spacing w:line="300" w:lineRule="auto"/>
        <w:ind w:firstLine="560"/>
        <w:outlineLvl w:val="0"/>
        <w:rPr>
          <w:rFonts w:eastAsia="仿宋"/>
          <w:color w:val="000000" w:themeColor="text1"/>
          <w:sz w:val="28"/>
          <w:szCs w:val="28"/>
        </w:rPr>
      </w:pPr>
      <w:r w:rsidRPr="00E63825">
        <w:rPr>
          <w:rFonts w:eastAsia="仿宋"/>
          <w:color w:val="000000" w:themeColor="text1"/>
          <w:sz w:val="28"/>
          <w:szCs w:val="28"/>
          <w:lang w:bidi="zh-CN"/>
        </w:rPr>
        <w:t>2.</w:t>
      </w:r>
      <w:r w:rsidRPr="00E63825">
        <w:rPr>
          <w:rFonts w:eastAsia="仿宋"/>
          <w:color w:val="000000" w:themeColor="text1"/>
          <w:sz w:val="28"/>
          <w:szCs w:val="28"/>
          <w:lang w:bidi="zh-CN"/>
        </w:rPr>
        <w:t>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rFonts w:ascii="宋体" w:hAnsi="宋体" w:cs="宋体"/>
          <w:b/>
          <w:bCs/>
          <w:color w:val="000000" w:themeColor="text1"/>
          <w:sz w:val="32"/>
          <w:szCs w:val="32"/>
        </w:rPr>
      </w:pPr>
    </w:p>
    <w:p w:rsidR="00431214" w:rsidRPr="00E63825" w:rsidRDefault="00431214">
      <w:pPr>
        <w:spacing w:line="300" w:lineRule="auto"/>
        <w:outlineLvl w:val="0"/>
        <w:rPr>
          <w:rFonts w:ascii="宋体" w:hAnsi="宋体" w:cs="宋体"/>
          <w:b/>
          <w:bCs/>
          <w:color w:val="000000" w:themeColor="text1"/>
          <w:sz w:val="32"/>
          <w:szCs w:val="32"/>
        </w:rPr>
      </w:pPr>
    </w:p>
    <w:p w:rsidR="00C509DD" w:rsidRPr="00E63825" w:rsidRDefault="00C509DD" w:rsidP="00C509DD">
      <w:pPr>
        <w:spacing w:line="300" w:lineRule="auto"/>
        <w:outlineLvl w:val="0"/>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lastRenderedPageBreak/>
        <w:t>附件1</w:t>
      </w:r>
      <w:r>
        <w:rPr>
          <w:rFonts w:ascii="宋体" w:hAnsi="宋体" w:cs="宋体" w:hint="eastAsia"/>
          <w:b/>
          <w:bCs/>
          <w:color w:val="000000" w:themeColor="text1"/>
          <w:sz w:val="32"/>
          <w:szCs w:val="32"/>
        </w:rPr>
        <w:t>2</w:t>
      </w:r>
    </w:p>
    <w:p w:rsidR="00C509DD" w:rsidRPr="00C26E1E" w:rsidRDefault="00C509DD" w:rsidP="00C509DD">
      <w:pPr>
        <w:spacing w:after="361" w:line="500" w:lineRule="exact"/>
        <w:jc w:val="left"/>
        <w:rPr>
          <w:rFonts w:ascii="宋体" w:hAnsi="宋体" w:cs="宋体"/>
          <w:b/>
          <w:color w:val="FF0000"/>
          <w:sz w:val="32"/>
          <w:szCs w:val="32"/>
        </w:rPr>
      </w:pPr>
      <w:r w:rsidRPr="00C26E1E">
        <w:rPr>
          <w:rFonts w:ascii="宋体" w:hAnsi="宋体" w:cs="宋体" w:hint="eastAsia"/>
          <w:b/>
          <w:color w:val="FF0000"/>
          <w:sz w:val="32"/>
          <w:szCs w:val="32"/>
        </w:rPr>
        <w:t>说明：本项目所有最</w:t>
      </w:r>
      <w:r>
        <w:rPr>
          <w:rFonts w:ascii="宋体" w:hAnsi="宋体" w:cs="宋体" w:hint="eastAsia"/>
          <w:b/>
          <w:color w:val="FF0000"/>
          <w:sz w:val="32"/>
          <w:szCs w:val="32"/>
        </w:rPr>
        <w:t>后</w:t>
      </w:r>
      <w:r w:rsidRPr="00C26E1E">
        <w:rPr>
          <w:rFonts w:ascii="宋体" w:hAnsi="宋体" w:cs="宋体" w:hint="eastAsia"/>
          <w:b/>
          <w:color w:val="FF0000"/>
          <w:sz w:val="32"/>
          <w:szCs w:val="32"/>
        </w:rPr>
        <w:t>报价</w:t>
      </w:r>
      <w:r w:rsidRPr="00C26E1E">
        <w:rPr>
          <w:rFonts w:ascii="宋体" w:hAnsi="宋体" w:cs="宋体" w:hint="eastAsia"/>
          <w:b/>
          <w:bCs/>
          <w:color w:val="FF0000"/>
          <w:sz w:val="32"/>
          <w:szCs w:val="32"/>
        </w:rPr>
        <w:t>表无需在制作响应文件时</w:t>
      </w:r>
      <w:r>
        <w:rPr>
          <w:rFonts w:ascii="宋体" w:hAnsi="宋体" w:cs="宋体" w:hint="eastAsia"/>
          <w:b/>
          <w:bCs/>
          <w:color w:val="FF0000"/>
          <w:sz w:val="32"/>
          <w:szCs w:val="32"/>
        </w:rPr>
        <w:t>上传</w:t>
      </w:r>
      <w:r w:rsidRPr="00C26E1E">
        <w:rPr>
          <w:rFonts w:ascii="宋体" w:hAnsi="宋体" w:cs="宋体" w:hint="eastAsia"/>
          <w:b/>
          <w:bCs/>
          <w:color w:val="FF0000"/>
          <w:sz w:val="32"/>
          <w:szCs w:val="32"/>
        </w:rPr>
        <w:t>提交，在</w:t>
      </w:r>
      <w:r>
        <w:rPr>
          <w:rFonts w:ascii="宋体" w:hAnsi="宋体" w:cs="宋体" w:hint="eastAsia"/>
          <w:b/>
          <w:bCs/>
          <w:color w:val="FF0000"/>
          <w:sz w:val="32"/>
          <w:szCs w:val="32"/>
        </w:rPr>
        <w:t>开标后</w:t>
      </w:r>
      <w:r w:rsidRPr="00C26E1E">
        <w:rPr>
          <w:rFonts w:ascii="宋体" w:hAnsi="宋体" w:cs="宋体" w:hint="eastAsia"/>
          <w:b/>
          <w:bCs/>
          <w:color w:val="FF0000"/>
          <w:sz w:val="32"/>
          <w:szCs w:val="32"/>
        </w:rPr>
        <w:t>系统发起最</w:t>
      </w:r>
      <w:r>
        <w:rPr>
          <w:rFonts w:ascii="宋体" w:hAnsi="宋体" w:cs="宋体" w:hint="eastAsia"/>
          <w:b/>
          <w:color w:val="FF0000"/>
          <w:sz w:val="32"/>
          <w:szCs w:val="32"/>
        </w:rPr>
        <w:t>后</w:t>
      </w:r>
      <w:r w:rsidRPr="00C26E1E">
        <w:rPr>
          <w:rFonts w:ascii="宋体" w:hAnsi="宋体" w:cs="宋体" w:hint="eastAsia"/>
          <w:b/>
          <w:bCs/>
          <w:color w:val="FF0000"/>
          <w:sz w:val="32"/>
          <w:szCs w:val="32"/>
        </w:rPr>
        <w:t>报价</w:t>
      </w:r>
      <w:r>
        <w:rPr>
          <w:rFonts w:ascii="宋体" w:hAnsi="宋体" w:cs="宋体" w:hint="eastAsia"/>
          <w:b/>
          <w:bCs/>
          <w:color w:val="FF0000"/>
          <w:sz w:val="32"/>
          <w:szCs w:val="32"/>
        </w:rPr>
        <w:t>时</w:t>
      </w:r>
      <w:r w:rsidRPr="00C26E1E">
        <w:rPr>
          <w:rFonts w:ascii="宋体" w:hAnsi="宋体" w:cs="宋体" w:hint="eastAsia"/>
          <w:b/>
          <w:bCs/>
          <w:color w:val="FF0000"/>
          <w:sz w:val="32"/>
          <w:szCs w:val="32"/>
        </w:rPr>
        <w:t>提交。</w:t>
      </w:r>
    </w:p>
    <w:p w:rsidR="00C509DD" w:rsidRPr="00E63825" w:rsidRDefault="00C509DD" w:rsidP="00C509DD">
      <w:pPr>
        <w:spacing w:after="361" w:line="500" w:lineRule="exact"/>
        <w:jc w:val="center"/>
        <w:rPr>
          <w:rFonts w:ascii="宋体" w:hAnsi="宋体" w:cs="宋体"/>
          <w:b/>
          <w:bCs/>
          <w:color w:val="000000" w:themeColor="text1"/>
          <w:sz w:val="32"/>
          <w:szCs w:val="32"/>
        </w:rPr>
      </w:pPr>
      <w:r w:rsidRPr="00C26E1E">
        <w:rPr>
          <w:rFonts w:ascii="宋体" w:hAnsi="宋体" w:cs="宋体" w:hint="eastAsia"/>
          <w:b/>
          <w:color w:val="000000" w:themeColor="text1"/>
          <w:sz w:val="32"/>
          <w:szCs w:val="32"/>
        </w:rPr>
        <w:t>最后报价</w:t>
      </w:r>
      <w:r w:rsidRPr="00E63825">
        <w:rPr>
          <w:rFonts w:ascii="宋体" w:hAnsi="宋体" w:cs="宋体" w:hint="eastAsia"/>
          <w:b/>
          <w:bCs/>
          <w:color w:val="000000" w:themeColor="text1"/>
          <w:sz w:val="32"/>
          <w:szCs w:val="32"/>
        </w:rPr>
        <w:t>明细表</w:t>
      </w:r>
      <w:r>
        <w:rPr>
          <w:rFonts w:ascii="宋体" w:hAnsi="宋体" w:cs="宋体" w:hint="eastAsia"/>
          <w:b/>
          <w:bCs/>
          <w:color w:val="000000" w:themeColor="text1"/>
          <w:sz w:val="32"/>
          <w:szCs w:val="32"/>
        </w:rPr>
        <w:t>（一标包）</w:t>
      </w:r>
    </w:p>
    <w:p w:rsidR="00C509DD" w:rsidRDefault="00C509DD" w:rsidP="00C509DD">
      <w:pPr>
        <w:spacing w:line="500" w:lineRule="exact"/>
        <w:rPr>
          <w:rFonts w:eastAsiaTheme="minorEastAsia"/>
          <w:color w:val="000000" w:themeColor="text1"/>
          <w:sz w:val="28"/>
          <w:szCs w:val="28"/>
        </w:rPr>
      </w:pPr>
      <w:r w:rsidRPr="00E63825">
        <w:rPr>
          <w:rFonts w:eastAsia="FangSong_GB2312" w:hint="eastAsia"/>
          <w:color w:val="000000" w:themeColor="text1"/>
          <w:sz w:val="28"/>
          <w:szCs w:val="28"/>
        </w:rPr>
        <w:t>供应商</w:t>
      </w:r>
      <w:r w:rsidRPr="00E63825">
        <w:rPr>
          <w:rFonts w:eastAsia="FangSong_GB2312"/>
          <w:color w:val="000000" w:themeColor="text1"/>
          <w:sz w:val="28"/>
          <w:szCs w:val="28"/>
        </w:rPr>
        <w:t>名称（</w:t>
      </w:r>
      <w:r w:rsidRPr="00E63825">
        <w:rPr>
          <w:rFonts w:eastAsia="仿宋" w:hint="eastAsia"/>
          <w:bCs/>
          <w:color w:val="000000" w:themeColor="text1"/>
          <w:sz w:val="28"/>
          <w:szCs w:val="28"/>
        </w:rPr>
        <w:t>加盖公章</w:t>
      </w:r>
      <w:r w:rsidRPr="00E63825">
        <w:rPr>
          <w:rFonts w:eastAsia="FangSong_GB2312"/>
          <w:color w:val="000000" w:themeColor="text1"/>
          <w:sz w:val="28"/>
          <w:szCs w:val="28"/>
        </w:rPr>
        <w:t>）：</w:t>
      </w:r>
      <w:r w:rsidRPr="00E63825">
        <w:rPr>
          <w:rFonts w:eastAsia="FangSong_GB2312"/>
          <w:color w:val="000000" w:themeColor="text1"/>
          <w:sz w:val="28"/>
          <w:szCs w:val="28"/>
        </w:rPr>
        <w:t xml:space="preserve">  </w:t>
      </w:r>
    </w:p>
    <w:p w:rsidR="00C509DD" w:rsidRPr="00C320E5" w:rsidRDefault="00C509DD" w:rsidP="00C509DD">
      <w:pPr>
        <w:spacing w:line="500" w:lineRule="exact"/>
        <w:rPr>
          <w:rFonts w:eastAsia="FangSong_GB2312"/>
          <w:b/>
          <w:color w:val="000000" w:themeColor="text1"/>
          <w:sz w:val="28"/>
          <w:szCs w:val="28"/>
        </w:rPr>
      </w:pPr>
      <w:r>
        <w:rPr>
          <w:rFonts w:eastAsia="FangSong_GB2312"/>
          <w:color w:val="000000" w:themeColor="text1"/>
          <w:sz w:val="28"/>
          <w:szCs w:val="28"/>
        </w:rPr>
        <w:t xml:space="preserve">                      </w:t>
      </w:r>
      <w:r w:rsidRPr="00E63825">
        <w:rPr>
          <w:rFonts w:eastAsia="FangSong_GB2312"/>
          <w:color w:val="000000" w:themeColor="text1"/>
          <w:sz w:val="28"/>
          <w:szCs w:val="28"/>
        </w:rPr>
        <w:t xml:space="preserve"> </w:t>
      </w:r>
      <w:r w:rsidRPr="00C320E5">
        <w:rPr>
          <w:rFonts w:asciiTheme="minorEastAsia" w:eastAsiaTheme="minorEastAsia" w:hAnsiTheme="minorEastAsia" w:hint="eastAsia"/>
          <w:b/>
          <w:color w:val="000000" w:themeColor="text1"/>
          <w:sz w:val="28"/>
          <w:szCs w:val="28"/>
        </w:rPr>
        <w:t>一标包</w:t>
      </w:r>
      <w:r>
        <w:rPr>
          <w:rFonts w:asciiTheme="minorEastAsia" w:eastAsiaTheme="minorEastAsia" w:hAnsiTheme="minorEastAsia" w:hint="eastAsia"/>
          <w:b/>
          <w:color w:val="000000" w:themeColor="text1"/>
          <w:sz w:val="28"/>
          <w:szCs w:val="28"/>
        </w:rPr>
        <w:t>最</w:t>
      </w:r>
      <w:r w:rsidRPr="00C26E1E">
        <w:rPr>
          <w:rFonts w:asciiTheme="minorEastAsia" w:eastAsiaTheme="minorEastAsia" w:hAnsiTheme="minorEastAsia" w:hint="eastAsia"/>
          <w:b/>
          <w:color w:val="000000" w:themeColor="text1"/>
          <w:sz w:val="28"/>
          <w:szCs w:val="28"/>
        </w:rPr>
        <w:t>后</w:t>
      </w:r>
      <w:r w:rsidRPr="00C320E5">
        <w:rPr>
          <w:rFonts w:asciiTheme="minorEastAsia" w:eastAsiaTheme="minorEastAsia" w:hAnsiTheme="minorEastAsia" w:hint="eastAsia"/>
          <w:b/>
          <w:color w:val="000000" w:themeColor="text1"/>
          <w:sz w:val="28"/>
          <w:szCs w:val="28"/>
        </w:rPr>
        <w:t>报价汇总表</w:t>
      </w:r>
    </w:p>
    <w:tbl>
      <w:tblPr>
        <w:tblStyle w:val="43"/>
        <w:tblpPr w:leftFromText="180" w:rightFromText="180" w:vertAnchor="text" w:horzAnchor="page" w:tblpX="1792" w:tblpY="296"/>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14"/>
        <w:gridCol w:w="4484"/>
        <w:gridCol w:w="2849"/>
      </w:tblGrid>
      <w:tr w:rsidR="00C509DD" w:rsidRPr="00E63825" w:rsidTr="004A76FC">
        <w:trPr>
          <w:trHeight w:val="490"/>
        </w:trPr>
        <w:tc>
          <w:tcPr>
            <w:tcW w:w="1214" w:type="dxa"/>
            <w:noWrap/>
            <w:vAlign w:val="center"/>
          </w:tcPr>
          <w:p w:rsidR="00C509DD" w:rsidRPr="00E63825" w:rsidRDefault="00C509DD" w:rsidP="004A76FC">
            <w:pPr>
              <w:jc w:val="center"/>
              <w:rPr>
                <w:rFonts w:ascii="宋体" w:hAnsi="宋体" w:cs="宋体"/>
                <w:b/>
                <w:color w:val="000000" w:themeColor="text1"/>
                <w:sz w:val="24"/>
              </w:rPr>
            </w:pPr>
            <w:r w:rsidRPr="00E63825">
              <w:rPr>
                <w:rFonts w:ascii="宋体" w:hAnsi="宋体" w:cs="宋体" w:hint="eastAsia"/>
                <w:b/>
                <w:color w:val="000000" w:themeColor="text1"/>
                <w:sz w:val="24"/>
              </w:rPr>
              <w:t>序号</w:t>
            </w:r>
          </w:p>
        </w:tc>
        <w:tc>
          <w:tcPr>
            <w:tcW w:w="4484" w:type="dxa"/>
            <w:noWrap/>
            <w:vAlign w:val="center"/>
          </w:tcPr>
          <w:p w:rsidR="00C509DD" w:rsidRPr="00E63825" w:rsidRDefault="00C509DD" w:rsidP="004A76FC">
            <w:pPr>
              <w:jc w:val="center"/>
              <w:rPr>
                <w:rFonts w:ascii="宋体" w:hAnsi="宋体" w:cs="宋体"/>
                <w:b/>
                <w:color w:val="000000" w:themeColor="text1"/>
                <w:sz w:val="24"/>
              </w:rPr>
            </w:pPr>
            <w:r w:rsidRPr="00E63825">
              <w:rPr>
                <w:rFonts w:ascii="宋体" w:hAnsi="宋体" w:cs="宋体" w:hint="eastAsia"/>
                <w:b/>
                <w:color w:val="000000" w:themeColor="text1"/>
                <w:sz w:val="24"/>
              </w:rPr>
              <w:t>项目</w:t>
            </w:r>
          </w:p>
        </w:tc>
        <w:tc>
          <w:tcPr>
            <w:tcW w:w="2849" w:type="dxa"/>
            <w:noWrap/>
            <w:vAlign w:val="center"/>
          </w:tcPr>
          <w:p w:rsidR="00C509DD" w:rsidRPr="00E63825" w:rsidRDefault="00C509DD" w:rsidP="004A76FC">
            <w:pPr>
              <w:jc w:val="center"/>
              <w:rPr>
                <w:rFonts w:ascii="宋体" w:hAnsi="宋体" w:cs="宋体"/>
                <w:b/>
                <w:color w:val="000000" w:themeColor="text1"/>
                <w:sz w:val="24"/>
              </w:rPr>
            </w:pPr>
            <w:r w:rsidRPr="00E63825">
              <w:rPr>
                <w:rFonts w:ascii="宋体" w:hAnsi="宋体" w:cs="宋体" w:hint="eastAsia"/>
                <w:b/>
                <w:color w:val="000000" w:themeColor="text1"/>
                <w:sz w:val="24"/>
              </w:rPr>
              <w:t>投标报价（元）</w:t>
            </w:r>
          </w:p>
        </w:tc>
      </w:tr>
      <w:tr w:rsidR="00C509DD" w:rsidRPr="00E63825" w:rsidTr="004A76FC">
        <w:trPr>
          <w:trHeight w:val="467"/>
        </w:trPr>
        <w:tc>
          <w:tcPr>
            <w:tcW w:w="1214" w:type="dxa"/>
            <w:noWrap/>
            <w:vAlign w:val="center"/>
          </w:tcPr>
          <w:p w:rsidR="00C509DD" w:rsidRPr="00E63825" w:rsidRDefault="00C509DD" w:rsidP="004A76FC">
            <w:pPr>
              <w:jc w:val="center"/>
              <w:rPr>
                <w:rFonts w:ascii="宋体" w:hAnsi="宋体" w:cs="宋体"/>
                <w:color w:val="000000" w:themeColor="text1"/>
                <w:sz w:val="24"/>
              </w:rPr>
            </w:pPr>
            <w:r w:rsidRPr="00E63825">
              <w:rPr>
                <w:rFonts w:ascii="宋体" w:hAnsi="宋体" w:cs="宋体" w:hint="eastAsia"/>
                <w:color w:val="000000" w:themeColor="text1"/>
                <w:sz w:val="24"/>
              </w:rPr>
              <w:t>1</w:t>
            </w:r>
          </w:p>
        </w:tc>
        <w:tc>
          <w:tcPr>
            <w:tcW w:w="4484" w:type="dxa"/>
            <w:noWrap/>
            <w:vAlign w:val="center"/>
          </w:tcPr>
          <w:p w:rsidR="00C509DD" w:rsidRPr="00E63825" w:rsidRDefault="00C509DD" w:rsidP="004A76FC">
            <w:pPr>
              <w:jc w:val="center"/>
              <w:rPr>
                <w:rFonts w:asciiTheme="minorEastAsia" w:eastAsiaTheme="minorEastAsia" w:hAnsiTheme="minorEastAsia"/>
                <w:color w:val="000000" w:themeColor="text1"/>
                <w:sz w:val="24"/>
              </w:rPr>
            </w:pPr>
            <w:r w:rsidRPr="00E63825">
              <w:rPr>
                <w:rFonts w:ascii="宋体" w:hAnsi="宋体" w:cs="宋体" w:hint="eastAsia"/>
                <w:color w:val="000000" w:themeColor="text1"/>
                <w:sz w:val="24"/>
              </w:rPr>
              <w:t>中国渔政</w:t>
            </w:r>
            <w:r w:rsidRPr="00E63825">
              <w:rPr>
                <w:rFonts w:asciiTheme="minorEastAsia" w:eastAsiaTheme="minorEastAsia" w:hAnsiTheme="minorEastAsia" w:hint="eastAsia"/>
                <w:color w:val="000000" w:themeColor="text1"/>
                <w:sz w:val="24"/>
              </w:rPr>
              <w:t>32543船</w:t>
            </w:r>
          </w:p>
        </w:tc>
        <w:tc>
          <w:tcPr>
            <w:tcW w:w="2849" w:type="dxa"/>
            <w:noWrap/>
            <w:vAlign w:val="center"/>
          </w:tcPr>
          <w:p w:rsidR="00C509DD" w:rsidRPr="00E63825" w:rsidRDefault="00C509DD" w:rsidP="004A76FC">
            <w:pPr>
              <w:jc w:val="center"/>
              <w:rPr>
                <w:rFonts w:ascii="宋体" w:hAnsi="宋体" w:cs="宋体"/>
                <w:color w:val="000000" w:themeColor="text1"/>
                <w:sz w:val="24"/>
              </w:rPr>
            </w:pPr>
          </w:p>
        </w:tc>
      </w:tr>
      <w:tr w:rsidR="00C509DD" w:rsidRPr="00E63825" w:rsidTr="004A76FC">
        <w:trPr>
          <w:trHeight w:val="490"/>
        </w:trPr>
        <w:tc>
          <w:tcPr>
            <w:tcW w:w="1214" w:type="dxa"/>
            <w:noWrap/>
            <w:vAlign w:val="center"/>
          </w:tcPr>
          <w:p w:rsidR="00C509DD" w:rsidRPr="00E63825" w:rsidRDefault="00C509DD" w:rsidP="004A76FC">
            <w:pPr>
              <w:jc w:val="center"/>
              <w:rPr>
                <w:rFonts w:ascii="宋体" w:hAnsi="宋体" w:cs="宋体"/>
                <w:color w:val="000000" w:themeColor="text1"/>
                <w:sz w:val="24"/>
              </w:rPr>
            </w:pPr>
            <w:r w:rsidRPr="00E63825">
              <w:rPr>
                <w:rFonts w:ascii="宋体" w:hAnsi="宋体" w:cs="宋体" w:hint="eastAsia"/>
                <w:color w:val="000000" w:themeColor="text1"/>
                <w:sz w:val="24"/>
              </w:rPr>
              <w:t>2</w:t>
            </w:r>
          </w:p>
        </w:tc>
        <w:tc>
          <w:tcPr>
            <w:tcW w:w="4484" w:type="dxa"/>
            <w:noWrap/>
            <w:vAlign w:val="center"/>
          </w:tcPr>
          <w:p w:rsidR="00C509DD" w:rsidRPr="00E63825" w:rsidRDefault="00C509DD" w:rsidP="004A76FC">
            <w:pPr>
              <w:jc w:val="center"/>
              <w:rPr>
                <w:rFonts w:asciiTheme="minorEastAsia" w:eastAsiaTheme="minorEastAsia" w:hAnsiTheme="minorEastAsia"/>
                <w:color w:val="000000" w:themeColor="text1"/>
                <w:sz w:val="24"/>
              </w:rPr>
            </w:pPr>
            <w:r w:rsidRPr="00E63825">
              <w:rPr>
                <w:rFonts w:ascii="宋体" w:hAnsi="宋体" w:cs="宋体" w:hint="eastAsia"/>
                <w:color w:val="000000" w:themeColor="text1"/>
                <w:sz w:val="24"/>
              </w:rPr>
              <w:t>中国渔政</w:t>
            </w:r>
            <w:r w:rsidRPr="00E63825">
              <w:rPr>
                <w:rFonts w:asciiTheme="minorEastAsia" w:eastAsiaTheme="minorEastAsia" w:hAnsiTheme="minorEastAsia" w:hint="eastAsia"/>
                <w:color w:val="000000" w:themeColor="text1"/>
                <w:sz w:val="24"/>
              </w:rPr>
              <w:t>32544船</w:t>
            </w:r>
          </w:p>
        </w:tc>
        <w:tc>
          <w:tcPr>
            <w:tcW w:w="2849" w:type="dxa"/>
            <w:noWrap/>
            <w:vAlign w:val="center"/>
          </w:tcPr>
          <w:p w:rsidR="00C509DD" w:rsidRPr="00E63825" w:rsidRDefault="00C509DD" w:rsidP="004A76FC">
            <w:pPr>
              <w:jc w:val="center"/>
              <w:rPr>
                <w:rFonts w:ascii="宋体" w:hAnsi="宋体" w:cs="宋体"/>
                <w:color w:val="000000" w:themeColor="text1"/>
                <w:sz w:val="24"/>
              </w:rPr>
            </w:pPr>
          </w:p>
        </w:tc>
      </w:tr>
      <w:tr w:rsidR="00C509DD" w:rsidRPr="00E63825" w:rsidTr="004A76FC">
        <w:trPr>
          <w:trHeight w:val="467"/>
        </w:trPr>
        <w:tc>
          <w:tcPr>
            <w:tcW w:w="1214" w:type="dxa"/>
            <w:noWrap/>
            <w:vAlign w:val="center"/>
          </w:tcPr>
          <w:p w:rsidR="00C509DD" w:rsidRPr="00E63825" w:rsidRDefault="00C509DD" w:rsidP="004A76FC">
            <w:pPr>
              <w:jc w:val="center"/>
              <w:rPr>
                <w:rFonts w:ascii="宋体" w:hAnsi="宋体" w:cs="宋体"/>
                <w:color w:val="000000" w:themeColor="text1"/>
                <w:sz w:val="24"/>
              </w:rPr>
            </w:pPr>
            <w:r w:rsidRPr="00E63825">
              <w:rPr>
                <w:rFonts w:ascii="宋体" w:hAnsi="宋体" w:cs="宋体" w:hint="eastAsia"/>
                <w:color w:val="000000" w:themeColor="text1"/>
                <w:sz w:val="24"/>
              </w:rPr>
              <w:t>3</w:t>
            </w:r>
          </w:p>
        </w:tc>
        <w:tc>
          <w:tcPr>
            <w:tcW w:w="4484" w:type="dxa"/>
            <w:noWrap/>
            <w:vAlign w:val="center"/>
          </w:tcPr>
          <w:p w:rsidR="00C509DD" w:rsidRPr="00E63825" w:rsidRDefault="00C509DD" w:rsidP="004A76FC">
            <w:pPr>
              <w:jc w:val="center"/>
              <w:rPr>
                <w:rFonts w:asciiTheme="minorEastAsia" w:eastAsiaTheme="minorEastAsia" w:hAnsiTheme="minorEastAsia"/>
                <w:color w:val="000000" w:themeColor="text1"/>
                <w:sz w:val="24"/>
              </w:rPr>
            </w:pPr>
            <w:r w:rsidRPr="00E63825">
              <w:rPr>
                <w:rFonts w:ascii="宋体" w:hAnsi="宋体" w:cs="宋体" w:hint="eastAsia"/>
                <w:color w:val="000000" w:themeColor="text1"/>
                <w:sz w:val="24"/>
              </w:rPr>
              <w:t>中国渔政</w:t>
            </w:r>
            <w:r w:rsidRPr="00E63825">
              <w:rPr>
                <w:rFonts w:asciiTheme="minorEastAsia" w:eastAsiaTheme="minorEastAsia" w:hAnsiTheme="minorEastAsia" w:hint="eastAsia"/>
                <w:color w:val="000000" w:themeColor="text1"/>
                <w:sz w:val="24"/>
              </w:rPr>
              <w:t>32563船</w:t>
            </w:r>
          </w:p>
        </w:tc>
        <w:tc>
          <w:tcPr>
            <w:tcW w:w="2849" w:type="dxa"/>
            <w:noWrap/>
            <w:vAlign w:val="center"/>
          </w:tcPr>
          <w:p w:rsidR="00C509DD" w:rsidRPr="00E63825" w:rsidRDefault="00C509DD" w:rsidP="004A76FC">
            <w:pPr>
              <w:jc w:val="center"/>
              <w:rPr>
                <w:rFonts w:ascii="宋体" w:hAnsi="宋体" w:cs="宋体"/>
                <w:color w:val="000000" w:themeColor="text1"/>
                <w:sz w:val="24"/>
              </w:rPr>
            </w:pPr>
          </w:p>
        </w:tc>
      </w:tr>
      <w:tr w:rsidR="00C509DD" w:rsidRPr="00E63825" w:rsidTr="004A76FC">
        <w:trPr>
          <w:trHeight w:val="789"/>
        </w:trPr>
        <w:tc>
          <w:tcPr>
            <w:tcW w:w="8547" w:type="dxa"/>
            <w:gridSpan w:val="3"/>
            <w:noWrap/>
            <w:vAlign w:val="center"/>
          </w:tcPr>
          <w:p w:rsidR="00C509DD" w:rsidRPr="00E63825" w:rsidRDefault="00C509DD" w:rsidP="004A76FC">
            <w:pPr>
              <w:tabs>
                <w:tab w:val="left" w:pos="2507"/>
              </w:tabs>
              <w:jc w:val="left"/>
              <w:rPr>
                <w:rFonts w:ascii="宋体" w:hAnsi="宋体" w:cs="宋体"/>
                <w:b/>
                <w:color w:val="000000" w:themeColor="text1"/>
                <w:sz w:val="24"/>
              </w:rPr>
            </w:pPr>
            <w:r w:rsidRPr="00E63825">
              <w:rPr>
                <w:rFonts w:ascii="宋体" w:hAnsi="宋体" w:cs="宋体" w:hint="eastAsia"/>
                <w:b/>
                <w:color w:val="000000" w:themeColor="text1"/>
                <w:sz w:val="24"/>
              </w:rPr>
              <w:t>合计人民币大写：</w:t>
            </w:r>
            <w:r w:rsidRPr="00E63825">
              <w:rPr>
                <w:rFonts w:ascii="宋体" w:hAnsi="宋体" w:cs="宋体" w:hint="eastAsia"/>
                <w:b/>
                <w:color w:val="000000" w:themeColor="text1"/>
                <w:sz w:val="24"/>
                <w:u w:val="single"/>
              </w:rPr>
              <w:t xml:space="preserve">                  </w:t>
            </w:r>
            <w:r w:rsidRPr="00E63825">
              <w:rPr>
                <w:rFonts w:ascii="宋体" w:hAnsi="宋体" w:cs="宋体" w:hint="eastAsia"/>
                <w:b/>
                <w:color w:val="000000" w:themeColor="text1"/>
                <w:sz w:val="24"/>
              </w:rPr>
              <w:t>，（¥：</w:t>
            </w:r>
            <w:r w:rsidRPr="00E63825">
              <w:rPr>
                <w:rFonts w:ascii="宋体" w:hAnsi="宋体" w:cs="宋体" w:hint="eastAsia"/>
                <w:b/>
                <w:color w:val="000000" w:themeColor="text1"/>
                <w:sz w:val="24"/>
                <w:u w:val="single"/>
              </w:rPr>
              <w:t xml:space="preserve">       </w:t>
            </w:r>
            <w:r w:rsidRPr="00E63825">
              <w:rPr>
                <w:rFonts w:ascii="宋体" w:hAnsi="宋体" w:cs="宋体" w:hint="eastAsia"/>
                <w:b/>
                <w:color w:val="000000" w:themeColor="text1"/>
                <w:sz w:val="24"/>
              </w:rPr>
              <w:t>）</w:t>
            </w:r>
          </w:p>
        </w:tc>
      </w:tr>
    </w:tbl>
    <w:p w:rsidR="00C509DD" w:rsidRPr="00C320E5" w:rsidRDefault="00C509DD" w:rsidP="00C509DD">
      <w:pPr>
        <w:widowControl/>
        <w:spacing w:line="480" w:lineRule="exact"/>
        <w:jc w:val="center"/>
        <w:rPr>
          <w:rFonts w:ascii="宋体" w:hAnsi="宋体" w:cs="宋体"/>
          <w:b/>
          <w:bCs/>
          <w:color w:val="000000" w:themeColor="text1"/>
          <w:sz w:val="32"/>
          <w:szCs w:val="32"/>
        </w:rPr>
      </w:pPr>
    </w:p>
    <w:p w:rsidR="00C509DD" w:rsidRPr="00E63825" w:rsidRDefault="00C509DD" w:rsidP="00C509DD">
      <w:pPr>
        <w:widowControl/>
        <w:spacing w:line="480" w:lineRule="exact"/>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一、中国渔政32543船</w:t>
      </w:r>
      <w:r w:rsidRPr="00C26E1E">
        <w:rPr>
          <w:rFonts w:ascii="宋体" w:hAnsi="宋体" w:cs="宋体" w:hint="eastAsia"/>
          <w:b/>
          <w:color w:val="000000" w:themeColor="text1"/>
          <w:sz w:val="32"/>
          <w:szCs w:val="32"/>
        </w:rPr>
        <w:t>最后</w:t>
      </w:r>
      <w:r w:rsidRPr="00E63825">
        <w:rPr>
          <w:rFonts w:ascii="宋体" w:hAnsi="宋体" w:cs="宋体" w:hint="eastAsia"/>
          <w:b/>
          <w:bCs/>
          <w:color w:val="000000" w:themeColor="text1"/>
          <w:sz w:val="32"/>
          <w:szCs w:val="32"/>
        </w:rPr>
        <w:t>报价明细表</w:t>
      </w:r>
    </w:p>
    <w:tbl>
      <w:tblPr>
        <w:tblW w:w="10207" w:type="dxa"/>
        <w:tblInd w:w="-601" w:type="dxa"/>
        <w:tblLook w:val="04A0"/>
      </w:tblPr>
      <w:tblGrid>
        <w:gridCol w:w="709"/>
        <w:gridCol w:w="1767"/>
        <w:gridCol w:w="76"/>
        <w:gridCol w:w="6237"/>
        <w:gridCol w:w="1418"/>
      </w:tblGrid>
      <w:tr w:rsidR="00C509DD" w:rsidRPr="00E63825" w:rsidTr="004A76FC">
        <w:trPr>
          <w:trHeight w:val="48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序号</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项目内容</w:t>
            </w:r>
          </w:p>
        </w:tc>
        <w:tc>
          <w:tcPr>
            <w:tcW w:w="63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工艺要求、标准</w:t>
            </w:r>
          </w:p>
        </w:tc>
        <w:tc>
          <w:tcPr>
            <w:tcW w:w="141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b/>
                <w:bCs/>
                <w:color w:val="000000" w:themeColor="text1"/>
                <w:szCs w:val="21"/>
              </w:rPr>
              <w:t>报价</w:t>
            </w:r>
            <w:r w:rsidRPr="00E63825">
              <w:rPr>
                <w:rFonts w:ascii="宋体" w:hAnsi="宋体" w:cs="宋体" w:hint="eastAsia"/>
                <w:b/>
                <w:bCs/>
                <w:color w:val="000000" w:themeColor="text1"/>
                <w:szCs w:val="21"/>
              </w:rPr>
              <w:t>（元）</w:t>
            </w:r>
          </w:p>
        </w:tc>
      </w:tr>
      <w:tr w:rsidR="00C509DD" w:rsidRPr="00E63825" w:rsidTr="004A76FC">
        <w:trPr>
          <w:trHeight w:val="612"/>
        </w:trPr>
        <w:tc>
          <w:tcPr>
            <w:tcW w:w="878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4"/>
              </w:rPr>
            </w:pPr>
            <w:r w:rsidRPr="00E63825">
              <w:rPr>
                <w:rFonts w:ascii="宋体" w:hAnsi="宋体" w:cs="宋体" w:hint="eastAsia"/>
                <w:b/>
                <w:bCs/>
                <w:color w:val="000000" w:themeColor="text1"/>
                <w:sz w:val="24"/>
              </w:rPr>
              <w:t>（一）驾驶部门维修</w:t>
            </w:r>
          </w:p>
        </w:tc>
        <w:tc>
          <w:tcPr>
            <w:tcW w:w="1418"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c>
          <w:tcPr>
            <w:tcW w:w="709" w:type="dxa"/>
            <w:tcBorders>
              <w:top w:val="nil"/>
              <w:left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w:t>
            </w:r>
          </w:p>
          <w:p w:rsidR="00C509DD" w:rsidRPr="00E63825" w:rsidRDefault="00C509DD" w:rsidP="004A76FC">
            <w:pPr>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767" w:type="dxa"/>
            <w:tcBorders>
              <w:top w:val="nil"/>
              <w:left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除锈、油漆</w:t>
            </w:r>
          </w:p>
          <w:p w:rsidR="00C509DD" w:rsidRPr="00E63825" w:rsidRDefault="00C509DD" w:rsidP="004A76FC">
            <w:pPr>
              <w:jc w:val="center"/>
              <w:rPr>
                <w:rFonts w:ascii="宋体" w:hAnsi="宋体" w:cs="宋体"/>
                <w:b/>
                <w:bCs/>
                <w:color w:val="000000" w:themeColor="text1"/>
                <w:sz w:val="24"/>
              </w:rPr>
            </w:pPr>
            <w:r w:rsidRPr="00E63825">
              <w:rPr>
                <w:rFonts w:ascii="宋体" w:hAnsi="宋体" w:cs="宋体" w:hint="eastAsia"/>
                <w:b/>
                <w:bCs/>
                <w:color w:val="000000" w:themeColor="text1"/>
                <w:sz w:val="24"/>
              </w:rPr>
              <w:t xml:space="preserve">　</w:t>
            </w:r>
          </w:p>
        </w:tc>
        <w:tc>
          <w:tcPr>
            <w:tcW w:w="6313" w:type="dxa"/>
            <w:gridSpan w:val="2"/>
            <w:tcBorders>
              <w:top w:val="nil"/>
              <w:left w:val="nil"/>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（1）油漆材料，国际牌船舶专用油漆。</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（2）除锈工艺采用刮、铲、磨等工艺，不得重锤；船体自吃水线向上50cm处水平线以下的部位采用高压水洗工艺进行除污垢、锈迹（原漆）。</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（3）冷冻舱、舵机舱、艏尖舱、锚链舱除锈清理，三度防锈漆、二度面漆。（原油漆型号）。</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按规范使用各类油漆，其中主楼体二度外漆，驾驶甲板、罗经甲板二度甲板漆；船体水线以上所有部位（包括甲板机械和所有附属设施）在除锈处理后整体上防锈漆之外，整体施涂二度防锈漆、二度面漆（包括主甲板漆）；水线位以下整体施涂三度防锈、四度船底专用漆，（最后一道喷涂防生物油漆）。每道油漆间必须有24小时的固化时间间隔。坞墩换位不少于一次，之前的墩位处按规定补施涂各层、类油漆。（船体有锈部分出白，无锈处打磨，拉毛。）</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（5）喷涂作业前必须对所有玻璃窗、门做好遮掩保护措施。</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（6）包括船名、船籍港、水标尺、吃水线刷写。</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（7）除锈工程包括舱室换气管口等其他附属装置的拆卸、和安装，两舷侧护舷轮胎在油漆处理前拆卸并妥善保存，油漆完后如数安装。</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（8）全船所有通风机必须拆卸除锈后油漆。</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（9）除锈、油漆施涂面包括所有舱室内壁、管道、骨架、梯子、箱</w:t>
            </w:r>
            <w:r w:rsidRPr="00E63825">
              <w:rPr>
                <w:rFonts w:ascii="宋体" w:hAnsi="宋体" w:cs="宋体" w:hint="eastAsia"/>
                <w:color w:val="000000" w:themeColor="text1"/>
                <w:sz w:val="20"/>
                <w:szCs w:val="20"/>
              </w:rPr>
              <w:lastRenderedPageBreak/>
              <w:t>体、机体。</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（10）吊艇机正常除锈油漆后喷涂原分色油漆。</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（11）锚链除锈，油漆，做标记，锚链舱底清淤。</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（12）全船所有风机、通风装置除锈、两度防锈漆处理后涮两度黑漆，上甲板所有风机防锈处理后两度防锈漆、二度银粉漆。</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（13）全船缆车活路除锈。</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（14）水线以下每平方米测厚四个点。</w:t>
            </w:r>
          </w:p>
        </w:tc>
        <w:tc>
          <w:tcPr>
            <w:tcW w:w="1418" w:type="dxa"/>
            <w:tcBorders>
              <w:top w:val="nil"/>
              <w:left w:val="nil"/>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2</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电焊、冷作</w:t>
            </w:r>
          </w:p>
        </w:tc>
        <w:tc>
          <w:tcPr>
            <w:tcW w:w="6313" w:type="dxa"/>
            <w:gridSpan w:val="2"/>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（1）全船拦杆整形档；（6处）。</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（2）全船牺牲阳极（锌块）更换。（总计41块），恢复原状，平整、美观。(型号ZAC-C7 标准：GB4950-1985）（每块六公斤）。</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（3）船尾压浪板左侧整形。</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（4）后甲板国旗杆更换材质为不锈钢，尺寸现场拟定。</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 船艏新增二组带缆桩，位置现场拟定。</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（6）前后4个舱盖更换（材质为铝材）。（锚链舱、生活舱逃生口、艏尖舱、舵机舱。）</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（7）四扇舷墙门活络校正。</w:t>
            </w:r>
          </w:p>
        </w:tc>
        <w:tc>
          <w:tcPr>
            <w:tcW w:w="141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c>
          <w:tcPr>
            <w:tcW w:w="709" w:type="dxa"/>
            <w:tcBorders>
              <w:top w:val="single" w:sz="4" w:space="0" w:color="auto"/>
              <w:left w:val="single" w:sz="4" w:space="0" w:color="auto"/>
              <w:bottom w:val="single" w:sz="4" w:space="0" w:color="000000"/>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通讯导航信号设备</w:t>
            </w:r>
          </w:p>
        </w:tc>
        <w:tc>
          <w:tcPr>
            <w:tcW w:w="6313" w:type="dxa"/>
            <w:gridSpan w:val="2"/>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（1）AIS，电子海图更新最新数据。</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（2）工作艇通信天线换新。</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（3）新增卫星罗经一台。</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（4）罗经甲板新增两处导线管，尺寸位置现场拟定。</w:t>
            </w:r>
          </w:p>
        </w:tc>
        <w:tc>
          <w:tcPr>
            <w:tcW w:w="141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c>
          <w:tcPr>
            <w:tcW w:w="709"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w:t>
            </w:r>
          </w:p>
          <w:p w:rsidR="00C509DD" w:rsidRPr="00E63825" w:rsidRDefault="00C509DD" w:rsidP="004A76FC">
            <w:pPr>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767"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厨房、生活</w:t>
            </w:r>
          </w:p>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设备</w:t>
            </w:r>
          </w:p>
          <w:p w:rsidR="00C509DD" w:rsidRPr="00E63825" w:rsidRDefault="00C509DD" w:rsidP="004A76FC">
            <w:pPr>
              <w:jc w:val="center"/>
              <w:rPr>
                <w:rFonts w:ascii="宋体" w:hAnsi="宋体" w:cs="宋体"/>
                <w:b/>
                <w:bCs/>
                <w:color w:val="000000" w:themeColor="text1"/>
                <w:szCs w:val="21"/>
              </w:rPr>
            </w:pPr>
            <w:r w:rsidRPr="00E63825">
              <w:rPr>
                <w:rFonts w:ascii="宋体" w:hAnsi="宋体" w:cs="宋体" w:hint="eastAsia"/>
                <w:b/>
                <w:bCs/>
                <w:color w:val="000000" w:themeColor="text1"/>
                <w:szCs w:val="21"/>
              </w:rPr>
              <w:t xml:space="preserve">　</w:t>
            </w:r>
          </w:p>
        </w:tc>
        <w:tc>
          <w:tcPr>
            <w:tcW w:w="6313" w:type="dxa"/>
            <w:gridSpan w:val="2"/>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（1）工作艇船艏两侧防撞橡胶布老化更换，工作艇舷号换新。</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（2）船长室,贵宾室更换窗帘。</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（3）会议室窗套换新4套材质不锈钢。</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（4）会议室，餐厅2台立式空调换新，功率为3匹。</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（5）会议室沙发磨损，重新包边换新。</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（6）走廊地毯换新，共60米。</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厨房改造：厨房橱柜、工作台面、油灶整体拆除并换新，工作台面（长290cm），吊柜（长150cm，宽35cm）材质为不锈钢。原灶台更换为燃气灶台（尺寸现场定），原有抽油烟系统整体拆除换新（驾驶甲板油烟排风处复板）。燃气总管换新。防火壁板更新2个平方米，材质为不锈钢。厨房地砖拆除更换防滑地砖（7平方）。</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（8）船员室衣橱液压杆老化换新（6处）。</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（9）全船卫生保洁（需要专业资质保洁公司完成）。</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（10）全船空调、洗衣机清洗、消毒、杀菌。（专业清洗）。</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(11) 贵宾室右侧床，加宽三十公分，新配床垫。</w:t>
            </w:r>
          </w:p>
        </w:tc>
        <w:tc>
          <w:tcPr>
            <w:tcW w:w="1418"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c>
          <w:tcPr>
            <w:tcW w:w="709"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w:t>
            </w:r>
          </w:p>
        </w:tc>
        <w:tc>
          <w:tcPr>
            <w:tcW w:w="1767"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门窗设备</w:t>
            </w:r>
          </w:p>
        </w:tc>
        <w:tc>
          <w:tcPr>
            <w:tcW w:w="6313" w:type="dxa"/>
            <w:gridSpan w:val="2"/>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（1）驾驶室两侧移门附件拆卸修理保养，上下滑轮更新，确保推动轻盈无阻、门锁到位。</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（2）五扇水密门检修保养，更换密封条，以确保安装严密、无误，检修保证水密门开关活络。</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（3）窗户保养活络，更换密封条。(14处）</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（4）窗户螺母新增4套。</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（5）全船水密舱盖、门、窗铰链、门闸保养。</w:t>
            </w:r>
          </w:p>
        </w:tc>
        <w:tc>
          <w:tcPr>
            <w:tcW w:w="1418"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c>
          <w:tcPr>
            <w:tcW w:w="709" w:type="dxa"/>
            <w:tcBorders>
              <w:top w:val="nil"/>
              <w:left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6</w:t>
            </w:r>
          </w:p>
        </w:tc>
        <w:tc>
          <w:tcPr>
            <w:tcW w:w="1767"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消防救生设备</w:t>
            </w:r>
          </w:p>
        </w:tc>
        <w:tc>
          <w:tcPr>
            <w:tcW w:w="6313" w:type="dxa"/>
            <w:gridSpan w:val="2"/>
            <w:tcBorders>
              <w:top w:val="nil"/>
              <w:left w:val="nil"/>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（1）全船5只消防阀、消防栓维护保养，确保启闭活络。</w:t>
            </w:r>
          </w:p>
          <w:p w:rsidR="00C509DD" w:rsidRPr="00E63825" w:rsidRDefault="00C509DD" w:rsidP="004A76FC">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（2）船用尼龙耐磨丙纶涤纶八股缆绳直径40mm，40米每根共10根。</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（3）购买2种类型吊带，承重3吨，长度100cm10根，85cm30根。</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（4）50口径水龙带4根，每根25米加装连接头。</w:t>
            </w:r>
          </w:p>
        </w:tc>
        <w:tc>
          <w:tcPr>
            <w:tcW w:w="1418"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c>
          <w:tcPr>
            <w:tcW w:w="709"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w:t>
            </w:r>
          </w:p>
        </w:tc>
        <w:tc>
          <w:tcPr>
            <w:tcW w:w="1767"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船舶辅助设备</w:t>
            </w:r>
          </w:p>
        </w:tc>
        <w:tc>
          <w:tcPr>
            <w:tcW w:w="6313" w:type="dxa"/>
            <w:gridSpan w:val="2"/>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（1）新增轮胎12只直径70cm宽25cm。</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（2）更换航行座椅一张，办公椅2张。</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（3）扩音器及功放一套，功率要求500W。</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（4）新增船用防撞靠球8只。直径30cm、高60cm。</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（5）新增飞机轮胎6只（尺寸为船上现有飞机靠把尺寸）。</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（6）新增不锈钢马蹄卸扣10只，普通不锈钢卸扣10只。</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（7）办案室新增UPS不间断电源一套，容量1000VA/600W。</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（8）驾驶台监控硬盘扩容为1TB。</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（9）扫海灯检修保养。</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（10）甚高频天线换新。</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（11）新增数字高频，天线位置安装。</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（12）原红外线监视器设备拆除，安装为数字高频。</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（13）警灯检修。</w:t>
            </w:r>
          </w:p>
        </w:tc>
        <w:tc>
          <w:tcPr>
            <w:tcW w:w="141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rPr>
                <w:rFonts w:ascii="宋体" w:hAnsi="宋体" w:cs="宋体"/>
                <w:color w:val="000000" w:themeColor="text1"/>
                <w:sz w:val="20"/>
                <w:szCs w:val="20"/>
              </w:rPr>
            </w:pPr>
          </w:p>
        </w:tc>
      </w:tr>
      <w:tr w:rsidR="00C509DD" w:rsidRPr="00E63825" w:rsidTr="004A76FC">
        <w:tc>
          <w:tcPr>
            <w:tcW w:w="709"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8</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船检项目</w:t>
            </w:r>
          </w:p>
        </w:tc>
        <w:tc>
          <w:tcPr>
            <w:tcW w:w="6313" w:type="dxa"/>
            <w:gridSpan w:val="2"/>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（1）GMDSS设备年度检验。</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（2）救生筏年检（2只）。</w:t>
            </w:r>
          </w:p>
        </w:tc>
        <w:tc>
          <w:tcPr>
            <w:tcW w:w="141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p w:rsidR="00C509DD" w:rsidRPr="00E63825" w:rsidRDefault="00C509DD" w:rsidP="004A76FC">
            <w:pPr>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C509DD" w:rsidRPr="00E63825" w:rsidTr="004A76F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9</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甲板机械</w:t>
            </w:r>
          </w:p>
        </w:tc>
        <w:tc>
          <w:tcPr>
            <w:tcW w:w="6313" w:type="dxa"/>
            <w:gridSpan w:val="2"/>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1、锚机除锈，锚链止链器除锈、活络。</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2、所有运动部件更换油嘴并加注润滑脂。</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3、更换变速箱内滑油、油封、传动轴、电机联轴节。</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4、更换两台锚机刹车带。</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5、锚链导缆滑轮拆卸活络。</w:t>
            </w:r>
          </w:p>
        </w:tc>
        <w:tc>
          <w:tcPr>
            <w:tcW w:w="1418"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rPr>
                <w:rFonts w:ascii="宋体" w:hAnsi="宋体" w:cs="宋体"/>
                <w:color w:val="000000" w:themeColor="text1"/>
                <w:sz w:val="20"/>
                <w:szCs w:val="20"/>
              </w:rPr>
            </w:pPr>
          </w:p>
        </w:tc>
      </w:tr>
      <w:tr w:rsidR="00C509DD" w:rsidRPr="00E63825" w:rsidTr="004A76FC">
        <w:trPr>
          <w:trHeight w:val="442"/>
        </w:trPr>
        <w:tc>
          <w:tcPr>
            <w:tcW w:w="709"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8080" w:type="dxa"/>
            <w:gridSpan w:val="3"/>
            <w:tcBorders>
              <w:top w:val="single" w:sz="4" w:space="0" w:color="auto"/>
              <w:left w:val="nil"/>
              <w:bottom w:val="single" w:sz="4" w:space="0" w:color="auto"/>
              <w:right w:val="single" w:sz="4" w:space="0" w:color="000000"/>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w:t>
            </w:r>
          </w:p>
        </w:tc>
        <w:tc>
          <w:tcPr>
            <w:tcW w:w="1418"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C509DD" w:rsidRPr="00E63825" w:rsidTr="004A76FC">
        <w:trPr>
          <w:trHeight w:val="552"/>
        </w:trPr>
        <w:tc>
          <w:tcPr>
            <w:tcW w:w="878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4"/>
              </w:rPr>
            </w:pPr>
            <w:r w:rsidRPr="00E63825">
              <w:rPr>
                <w:rFonts w:ascii="宋体" w:hAnsi="宋体" w:cs="宋体" w:hint="eastAsia"/>
                <w:b/>
                <w:bCs/>
                <w:color w:val="000000" w:themeColor="text1"/>
                <w:sz w:val="24"/>
              </w:rPr>
              <w:t>二、机舱部门维修</w:t>
            </w:r>
          </w:p>
        </w:tc>
        <w:tc>
          <w:tcPr>
            <w:tcW w:w="1418"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r>
      <w:tr w:rsidR="00C509DD" w:rsidRPr="00E63825" w:rsidTr="004A76FC">
        <w:tc>
          <w:tcPr>
            <w:tcW w:w="709"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w:t>
            </w:r>
          </w:p>
        </w:tc>
        <w:tc>
          <w:tcPr>
            <w:tcW w:w="1843" w:type="dxa"/>
            <w:gridSpan w:val="2"/>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主机（两台进口康明斯型号：KTA50--M2）</w:t>
            </w:r>
          </w:p>
        </w:tc>
        <w:tc>
          <w:tcPr>
            <w:tcW w:w="6237"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1、两台主机增压器拆卸大修，更换不达标件，更换增压器气管抱箍。</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2、两台主机PT泵效验，更换不达标件。</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3、两台主机调整气阀间隙，进油顶杆间隙。</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4、更换两台主机转速传感器2只。</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5、更换两台主机柴油粗滤底座总成4只。</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6、两台主机排气挡板清理积碳，手柄活络，更换行程开关4只。</w:t>
            </w:r>
          </w:p>
        </w:tc>
        <w:tc>
          <w:tcPr>
            <w:tcW w:w="1418"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p>
        </w:tc>
      </w:tr>
      <w:tr w:rsidR="00C509DD" w:rsidRPr="00E63825" w:rsidTr="004A76FC">
        <w:tc>
          <w:tcPr>
            <w:tcW w:w="709"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2</w:t>
            </w:r>
          </w:p>
        </w:tc>
        <w:tc>
          <w:tcPr>
            <w:tcW w:w="1843" w:type="dxa"/>
            <w:gridSpan w:val="2"/>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东风康明斯6C发电机（两台型号：CCFJ90）</w:t>
            </w:r>
          </w:p>
        </w:tc>
        <w:tc>
          <w:tcPr>
            <w:tcW w:w="6237"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1、两台发电机清洗热交换器，更换热交换器冷凝铜芯，更换节温器。清洗机油冷却器。</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2、集控室发电机监控报警装置存在误报警，需检查修复。</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3、两台发电机喷油泵校验，喷油器调校，更换12只喷油嘴及O型圈。</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4、更换发电机传动皮带2根。</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5、更换海水泵，冷却水泵。</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6、更换发电机机旁监控仪2台（包括控制面板）。</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7、两台发电机检查并调整气阀间隙。</w:t>
            </w:r>
          </w:p>
        </w:tc>
        <w:tc>
          <w:tcPr>
            <w:tcW w:w="1418"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r>
      <w:tr w:rsidR="00C509DD" w:rsidRPr="00E63825" w:rsidTr="004A76F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东风康明斯4B发电机（一台型号：CCFJ30JCM）</w:t>
            </w:r>
          </w:p>
        </w:tc>
        <w:tc>
          <w:tcPr>
            <w:tcW w:w="6237"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1、拆检缸套和活塞及活塞和连杆衬套磨损检查，视情况进行更换。</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2、检查主轴瓦间隙和连杆轴瓦间隙，视情况更换轴瓦。</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3、更换全部活塞环，进排气门及气门弹簧。</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4、清洗机油冷却器，清洗热交换器，更换热交换器冷凝铜芯，更换节温器。</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5、发电机油底壳清洗，并更换油底壳垫子要求不漏油。</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6、喷油泵效验，喷油器校调并更换喷油嘴4只及O型圈。</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7、更换海水泵，冷却水泵，机油泵。</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8、更换发电机传动皮带。</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9、更换水温，油温，油压探头及燃油泄漏报警探头。</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10、增压器检修。</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11、发电机表面清洗，原色漆2度（高温漆）。</w:t>
            </w:r>
          </w:p>
        </w:tc>
        <w:tc>
          <w:tcPr>
            <w:tcW w:w="141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p>
        </w:tc>
      </w:tr>
      <w:tr w:rsidR="00C509DD" w:rsidRPr="00E63825" w:rsidTr="004A76FC">
        <w:tc>
          <w:tcPr>
            <w:tcW w:w="709"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w:t>
            </w:r>
          </w:p>
        </w:tc>
        <w:tc>
          <w:tcPr>
            <w:tcW w:w="1843" w:type="dxa"/>
            <w:gridSpan w:val="2"/>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舵、尾</w:t>
            </w:r>
          </w:p>
        </w:tc>
        <w:tc>
          <w:tcPr>
            <w:tcW w:w="6237"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1、尾轴清理，重新包裹环氧树脂。</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2、尾轴过网支架检查及修复。</w:t>
            </w:r>
          </w:p>
          <w:p w:rsidR="00C509DD" w:rsidRPr="00E63825" w:rsidRDefault="00C509DD" w:rsidP="004A76FC">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3、螺旋桨检修，修复叶片并打磨光滑，更换各种保险，要求工作可靠。</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4、更换两台舵机电机弹性联轴器。</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5、舵机液压油更换，补油箱加满油（液压油供应商提供）。</w:t>
            </w:r>
          </w:p>
        </w:tc>
        <w:tc>
          <w:tcPr>
            <w:tcW w:w="1418"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p>
        </w:tc>
      </w:tr>
      <w:tr w:rsidR="00C509DD" w:rsidRPr="00E63825" w:rsidTr="004A76F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甲板机械</w:t>
            </w:r>
          </w:p>
        </w:tc>
        <w:tc>
          <w:tcPr>
            <w:tcW w:w="6237"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（一）、电动绞缆车</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1、绞缆车拆卸除锈、检修、保养并加注润滑脂。</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2、岸电电动绞缆车保养加注润滑脂，各固定螺丝全部更换为不锈钢螺丝。</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（二）液压吊机（型号：EFFER 220M /2S122522 上海海驰船舶设备有限公司）</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1、转向齿轮清洗并重新加注润滑脂。</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2、起吊钢丝绳加注润滑脂（耐高温）。</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3、吊机除锈打磨，防锈漆、原色漆各2度。</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（三）船用工作艇</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1、更换机油、齿轮箱油、防冻液、尾机液压油，并更换所有滤器。</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2、更换增压器总成。</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3、更换小艇电瓶铜夹。</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4、小艇油箱清洗并补漏。</w:t>
            </w:r>
          </w:p>
        </w:tc>
        <w:tc>
          <w:tcPr>
            <w:tcW w:w="141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p>
        </w:tc>
      </w:tr>
      <w:tr w:rsidR="00C509DD" w:rsidRPr="00E63825" w:rsidTr="004A76F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6</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电气设备</w:t>
            </w:r>
          </w:p>
        </w:tc>
        <w:tc>
          <w:tcPr>
            <w:tcW w:w="6237"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1、全船照明、电路、插座、开关检修，更换故障部件，消除照明绝缘不良现象。</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2、更换室内蓬顶灯24盏，海事海星JPY21-2D。</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3、24V低压线路检修，消除绝缘不良现象，更换故障部件。</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4、集控室380V和24V配电板检查绝缘，控制电板前照明灯检修并更换。</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5、所有泵控制箱检修，更换故障配件，进行效用实验。</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6、更换厨房油烟机电机一台，风机电机一台，（原有油烟机、风机功率偏小）。原有风筒需要改进。</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7、全船信号灯、航行灯、工作灯线路及水密开关插座设备检修，超限更换（水密插座含插头为铜质）。</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8、低压充放电箱更换时间继电器一只，更换24V直流接触器8只。岸电箱相序继电器更换，应急充放电箱更换24V直流接触器2只。</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9、更换低压充放电板、应急充放电板、通信充放电板所有充电器（可调节恒压恒流充电器）24V40A两只，24V80A两只，24V30A一只。</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10、排气挡板机旁信号箱更换两档旋转开关三开三闭2个。</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11、船用变压器、中央空调变压器检测、清洁、保养并调整修复。</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12、发电机负载屏更换怠速—额速开关2只。</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13、全船烟火报警检测，修复故障部件。</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14、更换船用中央空调室内控制面板3只（原件）。</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15、更换锚机电机总成（原型号）</w:t>
            </w:r>
          </w:p>
        </w:tc>
        <w:tc>
          <w:tcPr>
            <w:tcW w:w="141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p>
        </w:tc>
      </w:tr>
      <w:tr w:rsidR="00C509DD" w:rsidRPr="00E63825" w:rsidTr="004A76FC">
        <w:tc>
          <w:tcPr>
            <w:tcW w:w="709" w:type="dxa"/>
            <w:tcBorders>
              <w:top w:val="single" w:sz="4" w:space="0" w:color="auto"/>
              <w:left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jc w:val="center"/>
              <w:rPr>
                <w:rFonts w:ascii="宋体" w:hAnsi="宋体" w:cs="宋体"/>
                <w:b/>
                <w:bCs/>
                <w:color w:val="000000" w:themeColor="text1"/>
                <w:szCs w:val="21"/>
              </w:rPr>
            </w:pPr>
            <w:r w:rsidRPr="00E63825">
              <w:rPr>
                <w:rFonts w:ascii="宋体" w:hAnsi="宋体" w:cs="宋体" w:hint="eastAsia"/>
                <w:b/>
                <w:bCs/>
                <w:color w:val="000000" w:themeColor="text1"/>
                <w:szCs w:val="21"/>
              </w:rPr>
              <w:t xml:space="preserve">其他辅助设备 </w:t>
            </w:r>
          </w:p>
        </w:tc>
        <w:tc>
          <w:tcPr>
            <w:tcW w:w="6237" w:type="dxa"/>
            <w:tcBorders>
              <w:top w:val="single" w:sz="4" w:space="0" w:color="auto"/>
              <w:left w:val="nil"/>
              <w:bottom w:val="single" w:sz="4" w:space="0" w:color="auto"/>
              <w:right w:val="nil"/>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1、两台空压机修理，更换润滑油。空气瓶相关阀件拆卸活络，更换安全阀。</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2、全船所有海底阀检修，阀箱滤网清理并固定，更换橡胶垫及锌块；机舱所有海水管、淡水管路阀件拆检除锈、活络、阀芯研磨，更换垫片及不锈钢螺母、螺丝。</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3、机舱所有燃油管系滤器清洗，所有阀件拆检除锈、活络、研磨，更换垫片及不锈钢螺母螺丝。</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4、集控室空调冷凝水出水口重新布置，具体看现场。</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5、更换两台燃油泵弹性联轴器。</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6、左主机机旁电瓶支架重新制作。</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7、全船所有舷出阀拆解、除锈、活络，排污管路及地漏拆卸清理、疏通。</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8、更换全船所有蓄电瓶24只。其中12V200AH共22只、12V120AH共2只。</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9、机舱花铝板校正、固定，表面除油清洗。</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10、甲板所有淡水管路更换全铜球阀（6只）、三通（铜制）4只，水龙头2个（不锈钢）。</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11、机舱主副机日常保养拆装部位的踏板支架改成可单独拆卸的分区安装，以方便进行保养维护工作，尺寸及位置根据现场量定。</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12、机舱舱壁、舱底清理，清洗。机舱隔热石棉破损部分修复原样，机舱整体原色漆两度。</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p>
        </w:tc>
      </w:tr>
      <w:tr w:rsidR="00C509DD" w:rsidRPr="00E63825" w:rsidTr="004A76FC">
        <w:trPr>
          <w:trHeight w:val="39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 xml:space="preserve">　</w:t>
            </w:r>
          </w:p>
        </w:tc>
        <w:tc>
          <w:tcPr>
            <w:tcW w:w="8080" w:type="dxa"/>
            <w:gridSpan w:val="3"/>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w:t>
            </w:r>
          </w:p>
        </w:tc>
        <w:tc>
          <w:tcPr>
            <w:tcW w:w="141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r>
      <w:tr w:rsidR="00C509DD" w:rsidRPr="00E63825" w:rsidTr="004A76FC">
        <w:trPr>
          <w:trHeight w:val="41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p>
        </w:tc>
        <w:tc>
          <w:tcPr>
            <w:tcW w:w="8080" w:type="dxa"/>
            <w:gridSpan w:val="3"/>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141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p>
        </w:tc>
      </w:tr>
    </w:tbl>
    <w:p w:rsidR="00C509DD" w:rsidRPr="00E63825" w:rsidRDefault="00C509DD" w:rsidP="00C509DD">
      <w:pPr>
        <w:jc w:val="left"/>
        <w:rPr>
          <w:rFonts w:ascii="宋体" w:hAnsi="宋体" w:cs="宋体"/>
          <w:b/>
          <w:bCs/>
          <w:color w:val="000000" w:themeColor="text1"/>
          <w:szCs w:val="21"/>
        </w:rPr>
      </w:pPr>
      <w:r w:rsidRPr="00E63825">
        <w:rPr>
          <w:rFonts w:ascii="宋体" w:hAnsi="宋体" w:cs="宋体"/>
          <w:b/>
          <w:bCs/>
          <w:color w:val="000000" w:themeColor="text1"/>
          <w:szCs w:val="21"/>
        </w:rPr>
        <w:t>备注</w:t>
      </w:r>
      <w:r w:rsidRPr="00E63825">
        <w:rPr>
          <w:rFonts w:ascii="宋体" w:hAnsi="宋体" w:cs="宋体" w:hint="eastAsia"/>
          <w:b/>
          <w:bCs/>
          <w:color w:val="000000" w:themeColor="text1"/>
          <w:szCs w:val="21"/>
        </w:rPr>
        <w:t>：1、进出坞台要求墩位精准，确保安全；</w:t>
      </w:r>
    </w:p>
    <w:p w:rsidR="00C509DD" w:rsidRPr="00E63825" w:rsidRDefault="00C509DD" w:rsidP="00C509DD">
      <w:pPr>
        <w:ind w:firstLineChars="336" w:firstLine="708"/>
        <w:jc w:val="left"/>
        <w:rPr>
          <w:rFonts w:ascii="宋体" w:hAnsi="宋体" w:cs="宋体"/>
          <w:b/>
          <w:bCs/>
          <w:color w:val="000000" w:themeColor="text1"/>
          <w:szCs w:val="21"/>
        </w:rPr>
      </w:pPr>
      <w:r w:rsidRPr="00E63825">
        <w:rPr>
          <w:rFonts w:ascii="宋体" w:hAnsi="宋体" w:cs="宋体" w:hint="eastAsia"/>
          <w:b/>
          <w:bCs/>
          <w:color w:val="000000" w:themeColor="text1"/>
          <w:szCs w:val="21"/>
        </w:rPr>
        <w:t>2、主机、齿轮箱、发电机项目必须由康明斯专业服务人员修理。</w:t>
      </w:r>
    </w:p>
    <w:p w:rsidR="00C509DD" w:rsidRPr="00E63825" w:rsidRDefault="00C509DD" w:rsidP="00C509DD">
      <w:pPr>
        <w:ind w:firstLineChars="336" w:firstLine="708"/>
        <w:jc w:val="left"/>
        <w:rPr>
          <w:rFonts w:ascii="宋体" w:hAnsi="宋体" w:cs="宋体"/>
          <w:b/>
          <w:bCs/>
          <w:color w:val="000000" w:themeColor="text1"/>
          <w:szCs w:val="21"/>
        </w:rPr>
      </w:pPr>
      <w:r w:rsidRPr="00E63825">
        <w:rPr>
          <w:rFonts w:ascii="宋体" w:hAnsi="宋体" w:cs="宋体" w:hint="eastAsia"/>
          <w:b/>
          <w:bCs/>
          <w:color w:val="000000" w:themeColor="text1"/>
          <w:szCs w:val="21"/>
        </w:rPr>
        <w:t>3、中国渔政32543船在船厂修理期间的安全、保卫、保洁（驻场、出厂）等工作及随船驻厂人员的交通、后勤事务由供应商承担，随船驻厂人员住宿及相关补贴等费用由船东单位承担；</w:t>
      </w:r>
    </w:p>
    <w:p w:rsidR="00C509DD" w:rsidRPr="00E63825" w:rsidRDefault="00C509DD" w:rsidP="00C509DD">
      <w:pPr>
        <w:ind w:firstLineChars="336" w:firstLine="708"/>
        <w:jc w:val="left"/>
        <w:rPr>
          <w:rFonts w:ascii="宋体" w:hAnsi="宋体" w:cs="宋体"/>
          <w:b/>
          <w:bCs/>
          <w:color w:val="000000" w:themeColor="text1"/>
          <w:szCs w:val="21"/>
        </w:rPr>
      </w:pPr>
    </w:p>
    <w:p w:rsidR="00C509DD" w:rsidRPr="00E63825" w:rsidRDefault="00C509DD" w:rsidP="00C509DD">
      <w:pPr>
        <w:rPr>
          <w:rFonts w:ascii="宋体" w:hAnsi="宋体" w:cs="宋体"/>
          <w:b/>
          <w:bCs/>
          <w:color w:val="000000" w:themeColor="text1"/>
          <w:szCs w:val="21"/>
        </w:rPr>
      </w:pPr>
    </w:p>
    <w:p w:rsidR="00C509DD" w:rsidRPr="00E63825" w:rsidRDefault="00C509DD" w:rsidP="00C509DD">
      <w:pPr>
        <w:ind w:firstLineChars="336" w:firstLine="1079"/>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二、中国渔政32544船</w:t>
      </w:r>
      <w:r w:rsidRPr="00C26E1E">
        <w:rPr>
          <w:rFonts w:ascii="宋体" w:hAnsi="宋体" w:cs="宋体" w:hint="eastAsia"/>
          <w:b/>
          <w:color w:val="000000" w:themeColor="text1"/>
          <w:sz w:val="32"/>
          <w:szCs w:val="32"/>
        </w:rPr>
        <w:t>最后</w:t>
      </w:r>
      <w:r w:rsidRPr="00E63825">
        <w:rPr>
          <w:rFonts w:ascii="宋体" w:hAnsi="宋体" w:cs="宋体" w:hint="eastAsia"/>
          <w:b/>
          <w:bCs/>
          <w:color w:val="000000" w:themeColor="text1"/>
          <w:sz w:val="32"/>
          <w:szCs w:val="32"/>
        </w:rPr>
        <w:t>报价明细表</w:t>
      </w:r>
    </w:p>
    <w:tbl>
      <w:tblPr>
        <w:tblW w:w="9923" w:type="dxa"/>
        <w:tblInd w:w="-601" w:type="dxa"/>
        <w:tblLayout w:type="fixed"/>
        <w:tblLook w:val="04A0"/>
      </w:tblPr>
      <w:tblGrid>
        <w:gridCol w:w="851"/>
        <w:gridCol w:w="1418"/>
        <w:gridCol w:w="6378"/>
        <w:gridCol w:w="1276"/>
      </w:tblGrid>
      <w:tr w:rsidR="00C509DD" w:rsidRPr="00E63825" w:rsidTr="004A76FC">
        <w:trPr>
          <w:trHeight w:val="572"/>
        </w:trPr>
        <w:tc>
          <w:tcPr>
            <w:tcW w:w="851" w:type="dxa"/>
            <w:tcBorders>
              <w:top w:val="single" w:sz="4" w:space="0" w:color="auto"/>
              <w:left w:val="single" w:sz="4" w:space="0" w:color="auto"/>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序号</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项目内容</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工艺要求、标准</w:t>
            </w:r>
          </w:p>
        </w:tc>
        <w:tc>
          <w:tcPr>
            <w:tcW w:w="127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报价（元）</w:t>
            </w:r>
          </w:p>
        </w:tc>
      </w:tr>
      <w:tr w:rsidR="00C509DD" w:rsidRPr="00E63825" w:rsidTr="004A76FC">
        <w:trPr>
          <w:trHeight w:val="612"/>
        </w:trPr>
        <w:tc>
          <w:tcPr>
            <w:tcW w:w="8647" w:type="dxa"/>
            <w:gridSpan w:val="3"/>
            <w:tcBorders>
              <w:top w:val="single" w:sz="4" w:space="0" w:color="auto"/>
              <w:left w:val="single" w:sz="4" w:space="0" w:color="auto"/>
              <w:bottom w:val="single" w:sz="4" w:space="0" w:color="auto"/>
              <w:right w:val="single" w:sz="4" w:space="0" w:color="auto"/>
            </w:tcBorders>
            <w:vAlign w:val="center"/>
          </w:tcPr>
          <w:p w:rsidR="00C509DD" w:rsidRPr="00E63825" w:rsidRDefault="00C509DD" w:rsidP="004A76FC">
            <w:pPr>
              <w:widowControl/>
              <w:rPr>
                <w:rFonts w:ascii="宋体" w:hAnsi="宋体" w:cs="宋体"/>
                <w:b/>
                <w:bCs/>
                <w:color w:val="000000" w:themeColor="text1"/>
                <w:sz w:val="24"/>
              </w:rPr>
            </w:pPr>
            <w:r w:rsidRPr="00E63825">
              <w:rPr>
                <w:rFonts w:ascii="宋体" w:hAnsi="宋体" w:cs="宋体" w:hint="eastAsia"/>
                <w:b/>
                <w:bCs/>
                <w:color w:val="000000" w:themeColor="text1"/>
                <w:sz w:val="24"/>
              </w:rPr>
              <w:t>（一）驾驶部门维修</w:t>
            </w:r>
          </w:p>
        </w:tc>
        <w:tc>
          <w:tcPr>
            <w:tcW w:w="127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C509DD" w:rsidRPr="00E63825" w:rsidTr="004A76FC">
        <w:tc>
          <w:tcPr>
            <w:tcW w:w="851" w:type="dxa"/>
            <w:tcBorders>
              <w:top w:val="nil"/>
              <w:left w:val="single" w:sz="4" w:space="0" w:color="auto"/>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1</w:t>
            </w:r>
          </w:p>
        </w:tc>
        <w:tc>
          <w:tcPr>
            <w:tcW w:w="141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除锈、油漆</w:t>
            </w:r>
          </w:p>
        </w:tc>
        <w:tc>
          <w:tcPr>
            <w:tcW w:w="6378"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1、油漆材料，国际牌船舶专用油漆，使用前须经船方验证认可。</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除锈、油漆工程，（1）除锈，油漆包括船体、机舱、燃料舱、舵机舱、保温舱、锚链舱的内部、仓地板、搁架、梯踏以及所有机电设备、包括主辅机、舵机、锚机、吊艇机、绞缆机、通风机、渔政标识等所有设备，以及所有门窗、舱盖保养。</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3、锚及锚链出舱除锈，油漆二度、锚链节位处红白油漆标记。</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4、船体（水线下）高压水枪清洗打磨除锈拉毛，统打环氧防锈底漆二度、环氧连接漆一度、环氧长效防污漆二度。</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船体（水线上）整体高压水枪清洗打磨除锈拉毛、船体水线上至一层甲板舷墙、舷墙内侧及前后主甲板（含两舷走道）、甲板上层建筑打磨除锈拉毛，统打防锈底漆二度、环氧白面漆三度，罗经甲板、驾驶甲板、主甲板及甲板上所有的设备和建筑整体除锈打磨，（甲板部分）统打二度环氧防锈漆、二度环氧草绿甲板漆，（甲板设备部分）统打环氧防锈漆二度、设备建筑原色面漆二度，船名号、船籍港、首、中、尾两侧水线、载重线标志水线标志油漆出新。（除锈部分出白）</w:t>
            </w:r>
          </w:p>
        </w:tc>
        <w:tc>
          <w:tcPr>
            <w:tcW w:w="1276" w:type="dxa"/>
            <w:tcBorders>
              <w:top w:val="nil"/>
              <w:left w:val="single" w:sz="4" w:space="0" w:color="auto"/>
              <w:bottom w:val="single" w:sz="4" w:space="0" w:color="000000"/>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C509DD" w:rsidRPr="00E63825" w:rsidTr="004A76FC">
        <w:tc>
          <w:tcPr>
            <w:tcW w:w="851" w:type="dxa"/>
            <w:tcBorders>
              <w:top w:val="nil"/>
              <w:left w:val="single" w:sz="4" w:space="0" w:color="auto"/>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t>2</w:t>
            </w:r>
          </w:p>
        </w:tc>
        <w:tc>
          <w:tcPr>
            <w:tcW w:w="141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电焊、冷作</w:t>
            </w:r>
          </w:p>
        </w:tc>
        <w:tc>
          <w:tcPr>
            <w:tcW w:w="6378"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1、全船落水管及下水管疏通并加滤网包括卫生间及洗澡间，如发现腐烂重新制作。需：材质无缝钢管</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2、二层甲板栏杆整形、栏杆腐烂损坏部分全部换新（共计20米）。</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3、右舷斜靠把换新一只（原规格），左舷走道踏板加宽50cm。</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4、船底测厚，不符合规格的钢板挖补。需：完工后需做水密测试。</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5、会议室前窗割除并用钢板焊接封堵，驾驶台楼梯间楼梯重新制作。</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6、全船靠垫所有吊带和钢丝纤维缆换新、所有卸扣更换成马蹄形卸扣。</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7、全船所有门窗、百叶窗、及舱口盖、所有带缆孔除锈打磨，船艏两侧导缆轮活络并加黄油  需：除锈作业不得留有盲区，死角，全船所有水密门、舱盖、窗户密封条全部换新。</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8、全船牺牲阳极（36块锌块）更换  需：原标准规格，原数量安装。</w:t>
            </w:r>
          </w:p>
        </w:tc>
        <w:tc>
          <w:tcPr>
            <w:tcW w:w="127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rPr>
                <w:rFonts w:ascii="宋体" w:hAnsi="宋体" w:cs="宋体"/>
                <w:color w:val="000000" w:themeColor="text1"/>
                <w:sz w:val="20"/>
                <w:szCs w:val="20"/>
              </w:rPr>
            </w:pPr>
          </w:p>
        </w:tc>
      </w:tr>
      <w:tr w:rsidR="00C509DD" w:rsidRPr="00E63825" w:rsidTr="004A76FC">
        <w:tc>
          <w:tcPr>
            <w:tcW w:w="851" w:type="dxa"/>
            <w:tcBorders>
              <w:top w:val="single" w:sz="4" w:space="0" w:color="auto"/>
              <w:left w:val="single" w:sz="4" w:space="0" w:color="auto"/>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驾驶台、</w:t>
            </w:r>
          </w:p>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会议室、</w:t>
            </w:r>
          </w:p>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房间、</w:t>
            </w:r>
          </w:p>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过道、</w:t>
            </w:r>
          </w:p>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楼梯间</w:t>
            </w:r>
          </w:p>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lastRenderedPageBreak/>
              <w:t>改造装潢</w:t>
            </w:r>
          </w:p>
        </w:tc>
        <w:tc>
          <w:tcPr>
            <w:tcW w:w="637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1、驾驶台前移、整形改造、除锈喷漆（按照设计图纸要求施工）、更换船用平移雨刮器三台(按照设计图纸要求尺寸购买施工）、更换前挡、侧挡五扇船用窗户（按照图纸要求尺寸购买施工）。</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2、改造图纸费。</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3、驾驶台操纵台前移、驾驶台所有设备线重新整理、电源线重新铺设（原规格符合CCS认证长度：400米）。左右舷灯移位（位置现场</w:t>
            </w:r>
            <w:r w:rsidRPr="00E63825">
              <w:rPr>
                <w:rFonts w:ascii="宋体" w:hAnsi="宋体" w:cs="宋体" w:hint="eastAsia"/>
                <w:color w:val="000000" w:themeColor="text1"/>
                <w:sz w:val="20"/>
                <w:szCs w:val="20"/>
              </w:rPr>
              <w:lastRenderedPageBreak/>
              <w:t>定），购置驾驶座椅一张并安装。</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4、更换房间门十扇（材质：铝材质船用防火门、要求CCS认证），驾驶台两侧边门修复、打磨抛光（确保正常使用），报务员房间房门移位（位置现场定），全船火警报警系统原位安装确保正常使用。</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5、驾驶台、会议室、房间所有床、床垫、柜、桌椅全部换新（现场定制材质：多层实木），新增三张座垫可掀开式沙发（现场定制内部材质：实木、外表材质：头层牛皮、填充物：海绵)。</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6、驾驶台、会议室、房间、走道、楼梯间顶板、壁板换新（材质：双面铝蜂窝板 厚度1cm 面积500平方米），驾驶台、会议室、房间、走道、楼梯地板全部换新（驾驶台、房间地板材质为强化复合地板面积为70平方米，会议室、过道、楼梯地板材质为PVC地板厚度3毫米 面积为60平方米)。原板材拆除后内部钢板腐烂生锈部分挖补、打磨除锈、加二度防锈漆。</w:t>
            </w:r>
          </w:p>
        </w:tc>
        <w:tc>
          <w:tcPr>
            <w:tcW w:w="127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rPr>
                <w:rFonts w:ascii="宋体" w:hAnsi="宋体" w:cs="宋体"/>
                <w:color w:val="000000" w:themeColor="text1"/>
                <w:sz w:val="20"/>
                <w:szCs w:val="20"/>
              </w:rPr>
            </w:pPr>
          </w:p>
        </w:tc>
      </w:tr>
      <w:tr w:rsidR="00C509DD" w:rsidRPr="00E63825" w:rsidTr="004A76FC">
        <w:tc>
          <w:tcPr>
            <w:tcW w:w="851" w:type="dxa"/>
            <w:tcBorders>
              <w:top w:val="single" w:sz="4" w:space="0" w:color="auto"/>
              <w:left w:val="single" w:sz="4" w:space="0" w:color="auto"/>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lastRenderedPageBreak/>
              <w:t>4</w:t>
            </w:r>
          </w:p>
        </w:tc>
        <w:tc>
          <w:tcPr>
            <w:tcW w:w="141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门窗设备</w:t>
            </w:r>
          </w:p>
        </w:tc>
        <w:tc>
          <w:tcPr>
            <w:tcW w:w="6378"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1、全船所有窗户内部窗套重新制作（材质为铝材质），所有窗帘重新更换。</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2、全船所有天线、电缆、空调管线入口处防漏泥胶全部重新敷设，发泡堵漏。</w:t>
            </w:r>
          </w:p>
        </w:tc>
        <w:tc>
          <w:tcPr>
            <w:tcW w:w="127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rPr>
                <w:rFonts w:ascii="宋体" w:hAnsi="宋体" w:cs="宋体"/>
                <w:color w:val="000000" w:themeColor="text1"/>
                <w:sz w:val="20"/>
                <w:szCs w:val="20"/>
              </w:rPr>
            </w:pPr>
          </w:p>
        </w:tc>
      </w:tr>
      <w:tr w:rsidR="00C509DD" w:rsidRPr="00E63825" w:rsidTr="004A76FC">
        <w:tc>
          <w:tcPr>
            <w:tcW w:w="851" w:type="dxa"/>
            <w:tcBorders>
              <w:top w:val="single" w:sz="4" w:space="0" w:color="auto"/>
              <w:left w:val="single" w:sz="4" w:space="0" w:color="auto"/>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通讯导航设备</w:t>
            </w:r>
          </w:p>
        </w:tc>
        <w:tc>
          <w:tcPr>
            <w:tcW w:w="637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购置扩音器设备一套（品牌：云易声、先科、锁声三选一，1500w主机、400w喇叭4只）。电子海图升级。</w:t>
            </w:r>
          </w:p>
        </w:tc>
        <w:tc>
          <w:tcPr>
            <w:tcW w:w="127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C509DD" w:rsidRPr="00E63825" w:rsidTr="004A76FC">
        <w:tc>
          <w:tcPr>
            <w:tcW w:w="851" w:type="dxa"/>
            <w:tcBorders>
              <w:top w:val="nil"/>
              <w:left w:val="single" w:sz="4" w:space="0" w:color="auto"/>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t>6</w:t>
            </w:r>
          </w:p>
        </w:tc>
        <w:tc>
          <w:tcPr>
            <w:tcW w:w="141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消防救生设备</w:t>
            </w:r>
          </w:p>
        </w:tc>
        <w:tc>
          <w:tcPr>
            <w:tcW w:w="6378"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1、救生消防设备检测，（损坏过期，不符合要求的换新），无线电检测，两只手持对讲机电池换新。</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2、购置救生圈(含自亮浮灯、救生浮索，检测报告到船）4套，并按船检要求喷涂船名号和船籍港，红光降落伞信号（JHR-4)4个、橙色烟雾火焰信号（HH-3、JHH-3)8个。</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3、2只救生筏检验，检验报告到船</w:t>
            </w:r>
          </w:p>
        </w:tc>
        <w:tc>
          <w:tcPr>
            <w:tcW w:w="127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c>
          <w:tcPr>
            <w:tcW w:w="851" w:type="dxa"/>
            <w:tcBorders>
              <w:top w:val="single" w:sz="4" w:space="0" w:color="auto"/>
              <w:left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 xml:space="preserve">其他辅助设备  </w:t>
            </w:r>
          </w:p>
        </w:tc>
        <w:tc>
          <w:tcPr>
            <w:tcW w:w="6378" w:type="dxa"/>
            <w:tcBorders>
              <w:top w:val="single" w:sz="4" w:space="0" w:color="auto"/>
              <w:left w:val="nil"/>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船舶修好后，内外所有甲板、舱室做卫生（包括舱室顶板、墙壁板、地面等），全船电器设备保洁（全船空调、冰箱、冰柜、厨房油烟机、蒸饭车全部请专业清洁人员拆解杀菌消毒清洗保洁），机舱舱底垃圾清理，抽出废水废油待船方认可后方可交接。</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2、定制帆布罩4只（尺寸分别为50*50*80 1只、50*50*100 2只、150*150 1只）。</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3、水舱原有水泥全部铲除，清洗后重新铺设水泥。</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4、购置手机信号信号放大器一套。</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5、更换船用探照灯2台。</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6、防滑地毯40米</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7、船舶年度检验。</w:t>
            </w:r>
          </w:p>
        </w:tc>
        <w:tc>
          <w:tcPr>
            <w:tcW w:w="127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15"/>
        </w:trPr>
        <w:tc>
          <w:tcPr>
            <w:tcW w:w="851" w:type="dxa"/>
            <w:tcBorders>
              <w:top w:val="single" w:sz="4" w:space="0" w:color="auto"/>
              <w:left w:val="single" w:sz="4" w:space="0" w:color="auto"/>
              <w:bottom w:val="single" w:sz="4" w:space="0" w:color="auto"/>
              <w:right w:val="single" w:sz="4" w:space="0" w:color="auto"/>
            </w:tcBorders>
          </w:tcPr>
          <w:p w:rsidR="00C509DD" w:rsidRPr="00E63825" w:rsidRDefault="00C509DD" w:rsidP="004A76FC">
            <w:pPr>
              <w:widowControl/>
              <w:jc w:val="center"/>
              <w:rPr>
                <w:rFonts w:ascii="宋体" w:hAnsi="宋体" w:cs="宋体"/>
                <w:b/>
                <w:bCs/>
                <w:color w:val="000000" w:themeColor="text1"/>
                <w:sz w:val="20"/>
                <w:szCs w:val="20"/>
              </w:rPr>
            </w:pPr>
          </w:p>
        </w:tc>
        <w:tc>
          <w:tcPr>
            <w:tcW w:w="7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w:t>
            </w:r>
          </w:p>
        </w:tc>
        <w:tc>
          <w:tcPr>
            <w:tcW w:w="127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p>
        </w:tc>
      </w:tr>
      <w:tr w:rsidR="00C509DD" w:rsidRPr="00E63825" w:rsidTr="004A76FC">
        <w:trPr>
          <w:trHeight w:val="421"/>
        </w:trPr>
        <w:tc>
          <w:tcPr>
            <w:tcW w:w="8647" w:type="dxa"/>
            <w:gridSpan w:val="3"/>
            <w:tcBorders>
              <w:top w:val="single" w:sz="4" w:space="0" w:color="auto"/>
              <w:left w:val="single" w:sz="4" w:space="0" w:color="auto"/>
              <w:bottom w:val="single" w:sz="4" w:space="0" w:color="auto"/>
              <w:right w:val="single" w:sz="4" w:space="0" w:color="auto"/>
            </w:tcBorders>
            <w:vAlign w:val="center"/>
          </w:tcPr>
          <w:p w:rsidR="00C509DD" w:rsidRPr="00E63825" w:rsidRDefault="00C509DD" w:rsidP="004A76FC">
            <w:pPr>
              <w:widowControl/>
              <w:jc w:val="left"/>
              <w:rPr>
                <w:rFonts w:ascii="宋体" w:hAnsi="宋体" w:cs="宋体"/>
                <w:b/>
                <w:bCs/>
                <w:color w:val="000000" w:themeColor="text1"/>
                <w:sz w:val="24"/>
              </w:rPr>
            </w:pPr>
            <w:r w:rsidRPr="00E63825">
              <w:rPr>
                <w:rFonts w:ascii="宋体" w:hAnsi="宋体" w:cs="宋体" w:hint="eastAsia"/>
                <w:b/>
                <w:bCs/>
                <w:color w:val="000000" w:themeColor="text1"/>
                <w:sz w:val="24"/>
              </w:rPr>
              <w:t>（二）机舱部门维修</w:t>
            </w:r>
          </w:p>
        </w:tc>
        <w:tc>
          <w:tcPr>
            <w:tcW w:w="127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p>
        </w:tc>
      </w:tr>
      <w:tr w:rsidR="00C509DD" w:rsidRPr="00E63825" w:rsidTr="004A76FC">
        <w:tc>
          <w:tcPr>
            <w:tcW w:w="851" w:type="dxa"/>
            <w:tcBorders>
              <w:top w:val="nil"/>
              <w:left w:val="single" w:sz="4" w:space="0" w:color="auto"/>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1</w:t>
            </w:r>
          </w:p>
        </w:tc>
        <w:tc>
          <w:tcPr>
            <w:tcW w:w="141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主机（KTA38-M1200)</w:t>
            </w:r>
          </w:p>
        </w:tc>
        <w:tc>
          <w:tcPr>
            <w:tcW w:w="6378"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1、主机气门间隙调整。</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2、拆解清洗主机淡水热交换器，中冷器拆解清洗。</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3、全部喷油器校验，更换喷油器油嘴及配件，PT泵保养校验。（油嘴是进口件）</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4、主机更换所有软管、所有紧固件、O型圈、垫片等，更换一套备用一套，共两套。</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5、主机海水泵检修（损坏需更换）</w:t>
            </w:r>
          </w:p>
        </w:tc>
        <w:tc>
          <w:tcPr>
            <w:tcW w:w="127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c>
          <w:tcPr>
            <w:tcW w:w="851" w:type="dxa"/>
            <w:tcBorders>
              <w:top w:val="single" w:sz="4" w:space="0" w:color="auto"/>
              <w:left w:val="single" w:sz="4" w:space="0" w:color="auto"/>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两台副机（TD226B-6CD)</w:t>
            </w:r>
          </w:p>
        </w:tc>
        <w:tc>
          <w:tcPr>
            <w:tcW w:w="637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1、两台副机喷油泵校验更换油泵芯套、喷油器校验更换油嘴。</w:t>
            </w:r>
          </w:p>
          <w:p w:rsidR="00C509DD" w:rsidRPr="00E63825" w:rsidRDefault="00C509DD" w:rsidP="004A76FC">
            <w:pPr>
              <w:widowControl/>
              <w:ind w:rightChars="-119" w:right="-250"/>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2、更换缸套、活塞、活塞环、轴瓦、连杆螺丝。更换副机进排气门及气门座等全套，全部滤器和机油。（机油由供应商提供，品牌：原品牌）。</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3、一号副机热交换器拆解清洗（垫片，O型圈需更换）二号副机热交换器更换，2号副机更换停车吸铁一套，两台辅机前后盖板更换锌棒。</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4、2号辅机冷却水箱更换。</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5、两台副机更换所有软管、所有紧固件、O型圈、垫片等，更换一套备用一套，共两套。</w:t>
            </w:r>
          </w:p>
        </w:tc>
        <w:tc>
          <w:tcPr>
            <w:tcW w:w="127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c>
          <w:tcPr>
            <w:tcW w:w="851" w:type="dxa"/>
            <w:tcBorders>
              <w:top w:val="single" w:sz="4" w:space="0" w:color="auto"/>
              <w:left w:val="single" w:sz="4" w:space="0" w:color="auto"/>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lastRenderedPageBreak/>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齿轮箱系统（GWC32.35）</w:t>
            </w:r>
          </w:p>
        </w:tc>
        <w:tc>
          <w:tcPr>
            <w:tcW w:w="637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1、齿轮箱换向电磁阀全套更换，油温表，油压表，工作压力表更换。</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2、拆解清洗机油冷却器，机油粗滤器及精滤器清洗。</w:t>
            </w:r>
          </w:p>
          <w:p w:rsidR="00C509DD" w:rsidRPr="00E63825" w:rsidRDefault="00C509DD" w:rsidP="004A76FC">
            <w:pPr>
              <w:rPr>
                <w:rFonts w:ascii="宋体" w:hAnsi="宋体" w:cs="宋体"/>
                <w:color w:val="000000" w:themeColor="text1"/>
                <w:sz w:val="20"/>
                <w:szCs w:val="20"/>
              </w:rPr>
            </w:pPr>
            <w:r w:rsidRPr="00E63825">
              <w:rPr>
                <w:rFonts w:ascii="宋体" w:hAnsi="宋体" w:cs="宋体" w:hint="eastAsia"/>
                <w:color w:val="000000" w:themeColor="text1"/>
                <w:sz w:val="20"/>
                <w:szCs w:val="20"/>
              </w:rPr>
              <w:t>3、更换机油（供应商提供需原品牌）。</w:t>
            </w:r>
          </w:p>
        </w:tc>
        <w:tc>
          <w:tcPr>
            <w:tcW w:w="127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c>
          <w:tcPr>
            <w:tcW w:w="851" w:type="dxa"/>
            <w:tcBorders>
              <w:top w:val="single" w:sz="4" w:space="0" w:color="auto"/>
              <w:left w:val="single" w:sz="4" w:space="0" w:color="auto"/>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ind w:leftChars="-119" w:left="-1" w:rightChars="-51" w:right="-107" w:hangingChars="138" w:hanging="249"/>
              <w:jc w:val="center"/>
              <w:rPr>
                <w:rFonts w:ascii="宋体" w:hAnsi="宋体" w:cs="宋体"/>
                <w:b/>
                <w:bCs/>
                <w:color w:val="000000" w:themeColor="text1"/>
                <w:sz w:val="18"/>
                <w:szCs w:val="18"/>
              </w:rPr>
            </w:pPr>
            <w:r w:rsidRPr="00E63825">
              <w:rPr>
                <w:rFonts w:ascii="宋体" w:hAnsi="宋体" w:cs="宋体" w:hint="eastAsia"/>
                <w:b/>
                <w:bCs/>
                <w:color w:val="000000" w:themeColor="text1"/>
                <w:sz w:val="18"/>
                <w:szCs w:val="18"/>
              </w:rPr>
              <w:t>两台空压机（0.34.30.BF）</w:t>
            </w:r>
          </w:p>
        </w:tc>
        <w:tc>
          <w:tcPr>
            <w:tcW w:w="637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rPr>
                <w:rFonts w:ascii="宋体" w:hAnsi="宋体" w:cs="宋体"/>
                <w:color w:val="000000" w:themeColor="text1"/>
                <w:sz w:val="20"/>
                <w:szCs w:val="20"/>
              </w:rPr>
            </w:pPr>
            <w:r w:rsidRPr="00E63825">
              <w:rPr>
                <w:rFonts w:ascii="宋体" w:hAnsi="宋体" w:cs="宋体" w:hint="eastAsia"/>
                <w:color w:val="000000" w:themeColor="text1"/>
                <w:sz w:val="20"/>
                <w:szCs w:val="20"/>
              </w:rPr>
              <w:t>2台空压机更换空压机机油，更换活塞环，轴瓦，连杆螺丝。</w:t>
            </w:r>
          </w:p>
        </w:tc>
        <w:tc>
          <w:tcPr>
            <w:tcW w:w="127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jc w:val="center"/>
              <w:rPr>
                <w:rFonts w:ascii="宋体" w:hAnsi="宋体" w:cs="宋体"/>
                <w:color w:val="000000" w:themeColor="text1"/>
                <w:sz w:val="20"/>
                <w:szCs w:val="20"/>
              </w:rPr>
            </w:pPr>
          </w:p>
        </w:tc>
      </w:tr>
      <w:tr w:rsidR="00C509DD" w:rsidRPr="00E63825" w:rsidTr="004A76FC">
        <w:tc>
          <w:tcPr>
            <w:tcW w:w="851" w:type="dxa"/>
            <w:tcBorders>
              <w:top w:val="single" w:sz="4" w:space="0" w:color="auto"/>
              <w:left w:val="single" w:sz="4" w:space="0" w:color="auto"/>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甲板机械</w:t>
            </w:r>
          </w:p>
        </w:tc>
        <w:tc>
          <w:tcPr>
            <w:tcW w:w="637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1、锚机齿轮箱及各传动部位加注、换齿轮油等保养，锚链、锚除锈、油漆保养，包括锚链连接附件，不合格的换新。</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2、吊机更换所有软管、所有紧固件、O型圈、垫片等，更换一套备用一套，共两套，更换吊机钢丝绳（同长度同型号）。</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3、岸电大小头转接头一套。</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4、绞缆机转动件加注滑油。（损坏件需更换）</w:t>
            </w:r>
          </w:p>
        </w:tc>
        <w:tc>
          <w:tcPr>
            <w:tcW w:w="127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c>
          <w:tcPr>
            <w:tcW w:w="851" w:type="dxa"/>
            <w:tcBorders>
              <w:top w:val="single" w:sz="4" w:space="0" w:color="auto"/>
              <w:left w:val="single" w:sz="4" w:space="0" w:color="auto"/>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电器设备</w:t>
            </w:r>
          </w:p>
        </w:tc>
        <w:tc>
          <w:tcPr>
            <w:tcW w:w="637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1、全船所有照明设备及开关检修（所有损坏需更换）。主配电板和集控室绝缘测试，主空气开关安保参数整定并校用试验，仪表校正。</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2、1号变压器修理。</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3、安装8个空调插座，11个双开，15个220V单开，5个24V单开，46个斜五孔插座，7个一开斜五孔插座，5个带开关斜五孔插座。</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4、全船信号灯更换，底座重新制作（符合船检要求），驾驶台无线电充放电器损坏更换</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5、前甲板两张工作灯更换。</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3、岸电箱腐烂重做。</w:t>
            </w:r>
          </w:p>
        </w:tc>
        <w:tc>
          <w:tcPr>
            <w:tcW w:w="127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c>
          <w:tcPr>
            <w:tcW w:w="851" w:type="dxa"/>
            <w:tcBorders>
              <w:top w:val="nil"/>
              <w:left w:val="single" w:sz="4" w:space="0" w:color="auto"/>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7</w:t>
            </w:r>
          </w:p>
        </w:tc>
        <w:tc>
          <w:tcPr>
            <w:tcW w:w="141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尾轴，舵机</w:t>
            </w:r>
          </w:p>
        </w:tc>
        <w:tc>
          <w:tcPr>
            <w:tcW w:w="6378"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1、更换尾轴前后密封，更换润滑油（机油由供应商提供）。</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2、舵机添加抗磨液压油10桶（原品牌每桶16公斤由供应商提供）。</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3、螺旋桨修补校验。</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4、更换两台舵机所有软管、所有紧固件、O型圈、垫片等，并备用液压油10桶。</w:t>
            </w:r>
          </w:p>
        </w:tc>
        <w:tc>
          <w:tcPr>
            <w:tcW w:w="127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c>
          <w:tcPr>
            <w:tcW w:w="851" w:type="dxa"/>
            <w:tcBorders>
              <w:top w:val="single" w:sz="4" w:space="0" w:color="auto"/>
              <w:left w:val="single" w:sz="4" w:space="0" w:color="auto"/>
              <w:bottom w:val="nil"/>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 xml:space="preserve">其他辅助设备  </w:t>
            </w:r>
          </w:p>
        </w:tc>
        <w:tc>
          <w:tcPr>
            <w:tcW w:w="637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1、海底过滤装置清洗，若发现损坏更换。</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2、油舱出口滤器清洗(柴油驳移，油舱清洗）。机舱舱底垃圾清理，抽出废水废油待船方认可后方可交接。</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3、油门绳复排三根。</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4、淡水压力柜更换2只压力控制器，更换接触器两套连按钮两只。淡水管更换（PPR材质）</w:t>
            </w:r>
          </w:p>
        </w:tc>
        <w:tc>
          <w:tcPr>
            <w:tcW w:w="127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c>
          <w:tcPr>
            <w:tcW w:w="851" w:type="dxa"/>
            <w:tcBorders>
              <w:top w:val="single" w:sz="4" w:space="0" w:color="auto"/>
              <w:left w:val="single" w:sz="4" w:space="0" w:color="auto"/>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执法艇(QSD 2.0L）</w:t>
            </w:r>
          </w:p>
        </w:tc>
        <w:tc>
          <w:tcPr>
            <w:tcW w:w="6378"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1、检修机器更换机油，冷却液，齿轮油，油水分离器，燃油过滤器，机油滤器</w:t>
            </w:r>
          </w:p>
        </w:tc>
        <w:tc>
          <w:tcPr>
            <w:tcW w:w="127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C509DD" w:rsidRPr="00E63825" w:rsidTr="004A76FC">
        <w:tc>
          <w:tcPr>
            <w:tcW w:w="851" w:type="dxa"/>
            <w:tcBorders>
              <w:top w:val="nil"/>
              <w:left w:val="single" w:sz="4" w:space="0" w:color="auto"/>
              <w:bottom w:val="nil"/>
              <w:right w:val="nil"/>
            </w:tcBorders>
          </w:tcPr>
          <w:p w:rsidR="00C509DD" w:rsidRPr="00E63825" w:rsidRDefault="00C509DD" w:rsidP="004A76FC">
            <w:pPr>
              <w:widowControl/>
              <w:jc w:val="center"/>
              <w:rPr>
                <w:rFonts w:ascii="宋体" w:hAnsi="宋体" w:cs="宋体"/>
                <w:b/>
                <w:bCs/>
                <w:color w:val="000000" w:themeColor="text1"/>
                <w:sz w:val="24"/>
              </w:rPr>
            </w:pPr>
          </w:p>
        </w:tc>
        <w:tc>
          <w:tcPr>
            <w:tcW w:w="1418" w:type="dxa"/>
            <w:tcBorders>
              <w:top w:val="nil"/>
              <w:left w:val="single" w:sz="4" w:space="0" w:color="auto"/>
              <w:bottom w:val="nil"/>
              <w:right w:val="nil"/>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6378"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ind w:firstLineChars="1071" w:firstLine="2150"/>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 计</w:t>
            </w:r>
          </w:p>
        </w:tc>
        <w:tc>
          <w:tcPr>
            <w:tcW w:w="127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C509DD" w:rsidRPr="00E63825" w:rsidTr="004A76FC">
        <w:tc>
          <w:tcPr>
            <w:tcW w:w="851" w:type="dxa"/>
            <w:tcBorders>
              <w:top w:val="single" w:sz="4" w:space="0" w:color="auto"/>
              <w:left w:val="single" w:sz="4" w:space="0" w:color="auto"/>
              <w:bottom w:val="single" w:sz="4" w:space="0" w:color="auto"/>
              <w:right w:val="single" w:sz="4" w:space="0" w:color="auto"/>
            </w:tcBorders>
          </w:tcPr>
          <w:p w:rsidR="00C509DD" w:rsidRPr="00E63825" w:rsidRDefault="00C509DD" w:rsidP="004A76FC">
            <w:pPr>
              <w:widowControl/>
              <w:jc w:val="center"/>
              <w:rPr>
                <w:rFonts w:ascii="宋体" w:hAnsi="宋体" w:cs="宋体"/>
                <w:b/>
                <w:bCs/>
                <w:color w:val="000000" w:themeColor="text1"/>
                <w:sz w:val="24"/>
              </w:rPr>
            </w:pPr>
          </w:p>
        </w:tc>
        <w:tc>
          <w:tcPr>
            <w:tcW w:w="7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总 计</w:t>
            </w:r>
          </w:p>
        </w:tc>
        <w:tc>
          <w:tcPr>
            <w:tcW w:w="127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bl>
    <w:p w:rsidR="00C509DD" w:rsidRPr="00E63825" w:rsidRDefault="00C509DD" w:rsidP="00C509DD">
      <w:pPr>
        <w:ind w:leftChars="-135" w:left="-283" w:firstLineChars="168" w:firstLine="337"/>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备注：1.升降起重及坞台需平稳安全；</w:t>
      </w:r>
    </w:p>
    <w:p w:rsidR="00C509DD" w:rsidRPr="00E63825" w:rsidRDefault="00C509DD" w:rsidP="00C509DD">
      <w:pPr>
        <w:ind w:leftChars="-135" w:left="-283" w:firstLineChars="168" w:firstLine="337"/>
        <w:jc w:val="left"/>
        <w:rPr>
          <w:rFonts w:ascii="宋体" w:hAnsi="宋体" w:cs="宋体"/>
          <w:b/>
          <w:bCs/>
          <w:color w:val="000000" w:themeColor="text1"/>
          <w:sz w:val="32"/>
          <w:szCs w:val="32"/>
        </w:rPr>
      </w:pPr>
      <w:r w:rsidRPr="00E63825">
        <w:rPr>
          <w:rFonts w:ascii="宋体" w:hAnsi="宋体" w:cs="宋体" w:hint="eastAsia"/>
          <w:b/>
          <w:bCs/>
          <w:color w:val="000000" w:themeColor="text1"/>
          <w:sz w:val="20"/>
          <w:szCs w:val="20"/>
        </w:rPr>
        <w:t>2.中国渔政32544船在船厂修理期间的安全、住宿、保卫、保洁（驻场、出厂）等工作及随船驻厂人员的交通、后勤事务由供应商承担，随船驻厂人员相关补贴等费用由船东单位承担。</w:t>
      </w:r>
    </w:p>
    <w:p w:rsidR="00C509DD" w:rsidRPr="00E63825" w:rsidRDefault="00C509DD" w:rsidP="00C509DD">
      <w:pPr>
        <w:ind w:firstLineChars="336" w:firstLine="1079"/>
        <w:jc w:val="center"/>
        <w:rPr>
          <w:rFonts w:ascii="宋体" w:hAnsi="宋体" w:cs="宋体"/>
          <w:b/>
          <w:bCs/>
          <w:color w:val="000000" w:themeColor="text1"/>
          <w:sz w:val="32"/>
          <w:szCs w:val="32"/>
        </w:rPr>
      </w:pPr>
    </w:p>
    <w:p w:rsidR="00C509DD" w:rsidRPr="00E63825" w:rsidRDefault="00C509DD" w:rsidP="00C509DD">
      <w:pPr>
        <w:ind w:firstLineChars="336" w:firstLine="1079"/>
        <w:jc w:val="center"/>
        <w:rPr>
          <w:rFonts w:ascii="宋体" w:hAnsi="宋体" w:cs="宋体"/>
          <w:b/>
          <w:bCs/>
          <w:color w:val="000000" w:themeColor="text1"/>
          <w:sz w:val="32"/>
          <w:szCs w:val="32"/>
        </w:rPr>
      </w:pPr>
    </w:p>
    <w:p w:rsidR="00C509DD" w:rsidRPr="00E63825" w:rsidRDefault="00C509DD" w:rsidP="00C509DD">
      <w:pPr>
        <w:ind w:firstLineChars="336" w:firstLine="1079"/>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三、中国渔政32563船</w:t>
      </w:r>
      <w:r w:rsidRPr="00C26E1E">
        <w:rPr>
          <w:rFonts w:ascii="宋体" w:hAnsi="宋体" w:cs="宋体" w:hint="eastAsia"/>
          <w:b/>
          <w:color w:val="000000" w:themeColor="text1"/>
          <w:sz w:val="32"/>
          <w:szCs w:val="32"/>
        </w:rPr>
        <w:t>最后</w:t>
      </w:r>
      <w:r w:rsidRPr="00E63825">
        <w:rPr>
          <w:rFonts w:ascii="宋体" w:hAnsi="宋体" w:cs="宋体" w:hint="eastAsia"/>
          <w:b/>
          <w:bCs/>
          <w:color w:val="000000" w:themeColor="text1"/>
          <w:sz w:val="32"/>
          <w:szCs w:val="32"/>
        </w:rPr>
        <w:t>报价明细表</w:t>
      </w:r>
    </w:p>
    <w:tbl>
      <w:tblPr>
        <w:tblW w:w="9923" w:type="dxa"/>
        <w:tblInd w:w="-601" w:type="dxa"/>
        <w:tblLayout w:type="fixed"/>
        <w:tblLook w:val="04A0"/>
      </w:tblPr>
      <w:tblGrid>
        <w:gridCol w:w="709"/>
        <w:gridCol w:w="1418"/>
        <w:gridCol w:w="6379"/>
        <w:gridCol w:w="1417"/>
      </w:tblGrid>
      <w:tr w:rsidR="00C509DD" w:rsidRPr="00E63825" w:rsidTr="004A76FC">
        <w:trPr>
          <w:trHeight w:val="61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序号</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项目内容</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工艺要求、标准</w:t>
            </w:r>
          </w:p>
        </w:tc>
        <w:tc>
          <w:tcPr>
            <w:tcW w:w="1417" w:type="dxa"/>
            <w:tcBorders>
              <w:top w:val="single" w:sz="4" w:space="0" w:color="auto"/>
              <w:left w:val="single" w:sz="4" w:space="0" w:color="auto"/>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报价（元）</w:t>
            </w:r>
          </w:p>
        </w:tc>
      </w:tr>
      <w:tr w:rsidR="00C509DD" w:rsidRPr="00E63825" w:rsidTr="004A76FC">
        <w:trPr>
          <w:trHeight w:val="602"/>
        </w:trPr>
        <w:tc>
          <w:tcPr>
            <w:tcW w:w="85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一、驾驶部门维修</w:t>
            </w:r>
          </w:p>
        </w:tc>
        <w:tc>
          <w:tcPr>
            <w:tcW w:w="1417" w:type="dxa"/>
            <w:tcBorders>
              <w:top w:val="single" w:sz="4" w:space="0" w:color="auto"/>
              <w:left w:val="single" w:sz="4" w:space="0" w:color="auto"/>
              <w:bottom w:val="single" w:sz="4" w:space="0" w:color="auto"/>
              <w:right w:val="single" w:sz="4" w:space="0" w:color="auto"/>
            </w:tcBorders>
          </w:tcPr>
          <w:p w:rsidR="00C509DD" w:rsidRPr="00E63825" w:rsidRDefault="00C509DD" w:rsidP="004A76FC">
            <w:pPr>
              <w:widowControl/>
              <w:jc w:val="left"/>
              <w:rPr>
                <w:rFonts w:ascii="宋体" w:hAnsi="宋体" w:cs="宋体"/>
                <w:b/>
                <w:bCs/>
                <w:color w:val="000000" w:themeColor="text1"/>
                <w:sz w:val="20"/>
                <w:szCs w:val="20"/>
              </w:rPr>
            </w:pPr>
          </w:p>
        </w:tc>
      </w:tr>
      <w:tr w:rsidR="00C509DD" w:rsidRPr="00E63825" w:rsidTr="004A76FC">
        <w:tc>
          <w:tcPr>
            <w:tcW w:w="709" w:type="dxa"/>
            <w:tcBorders>
              <w:top w:val="nil"/>
              <w:left w:val="single" w:sz="4" w:space="0" w:color="auto"/>
              <w:bottom w:val="nil"/>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1</w:t>
            </w:r>
          </w:p>
        </w:tc>
        <w:tc>
          <w:tcPr>
            <w:tcW w:w="141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除锈、油</w:t>
            </w:r>
            <w:r w:rsidRPr="00E63825">
              <w:rPr>
                <w:rFonts w:ascii="宋体" w:hAnsi="宋体" w:cs="宋体" w:hint="eastAsia"/>
                <w:b/>
                <w:bCs/>
                <w:color w:val="000000" w:themeColor="text1"/>
                <w:sz w:val="24"/>
              </w:rPr>
              <w:lastRenderedPageBreak/>
              <w:t>漆</w:t>
            </w:r>
          </w:p>
        </w:tc>
        <w:tc>
          <w:tcPr>
            <w:tcW w:w="6379"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（1）本次修理用“国际”牌各类船舶专用油漆（油漆材料必须提供原</w:t>
            </w:r>
            <w:r w:rsidRPr="00E63825">
              <w:rPr>
                <w:rFonts w:ascii="宋体" w:hAnsi="宋体" w:cs="宋体" w:hint="eastAsia"/>
                <w:color w:val="000000" w:themeColor="text1"/>
                <w:sz w:val="20"/>
                <w:szCs w:val="20"/>
              </w:rPr>
              <w:lastRenderedPageBreak/>
              <w:t>厂质保书）；</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（2）除锈工艺要求：主船体采用高压水冲清除原漆；主楼体及舷墙内侧面采用打磨拉毛工艺清除原漆，严禁锤击；</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（3）船体凹痕整形修复后初步油漆后用环氧腻子批平，部分较深凹点需电焊补满后打磨平滑后再初度打油漆；</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（4）后储物仓、舵机舱、艏尖舱、锚链舱除锈清理，二度防锈漆、二度面漆；</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严格按照技术工艺要求规范进行油漆作业，确保主楼体两度底漆加两度面漆；船体基准水线以上两度底漆三度面漆；基准水线以下两度防锈漆加三度船底漆，下水前加涂一道防生物漆；甲板机械和所有附属设施（风机、换气管等设备）除锈处理后两度防锈漆、两度面漆；所有甲板两度防锈漆两度甲板专用漆；每道油漆间必须有24小时以上的固化时间间隔。坞墩换位不少于一次，之前的墩位处按规定补施涂各层、各类油漆。</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（6）喷涂作业前必须对所有玻璃窗、门做好遮掩保护措施；</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（7）包括船名、船籍港、水标尺、吃水线刷写；</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（8）除锈工程包括舱室换气管口等其他附属装置的拆卸、和安装，两舷侧护舷轮胎在油漆处理前拆卸并妥善保存，油漆完后如数安装；</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（9）吊艇机正常除锈油漆后喷涂原分色油漆；</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（10）除锈、油漆施涂面包括所有舱室内壁、管道、骨架、梯子、箱体、机体 甲板所有器械；</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（11）两侧舷边门拆卸后除锈、油漆，完工后再行安装；</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（12）锚链除锈，油漆，做标记，锚链舱底清淤；（锚链必须浸没上漆，不得表面涂刷）</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（13）甲板机械底座及固定螺丝螺帽必须用厚防腐沥清类油漆进行施涂；</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（14）留存备用同类防锈漆1桶（20L）面漆2桶（20L）3桶油漆稀释剂，类别为环氧漆；</w:t>
            </w:r>
          </w:p>
        </w:tc>
        <w:tc>
          <w:tcPr>
            <w:tcW w:w="1417" w:type="dxa"/>
            <w:tcBorders>
              <w:top w:val="nil"/>
              <w:left w:val="nil"/>
              <w:bottom w:val="single" w:sz="4" w:space="0" w:color="auto"/>
              <w:right w:val="single" w:sz="4" w:space="0" w:color="auto"/>
            </w:tcBorders>
          </w:tcPr>
          <w:p w:rsidR="00C509DD" w:rsidRPr="00E63825" w:rsidRDefault="00C509DD" w:rsidP="004A76FC">
            <w:pPr>
              <w:widowControl/>
              <w:jc w:val="left"/>
              <w:rPr>
                <w:rFonts w:ascii="宋体" w:hAnsi="宋体" w:cs="宋体"/>
                <w:color w:val="000000" w:themeColor="text1"/>
                <w:sz w:val="20"/>
                <w:szCs w:val="20"/>
              </w:rPr>
            </w:pPr>
          </w:p>
        </w:tc>
      </w:tr>
      <w:tr w:rsidR="00C509DD" w:rsidRPr="00E63825" w:rsidTr="004A76F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lastRenderedPageBreak/>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电焊、冷作</w:t>
            </w:r>
          </w:p>
        </w:tc>
        <w:tc>
          <w:tcPr>
            <w:tcW w:w="6379"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（1）全船变形拦杆整形修理；缆桩修复，后旗杆矫正，右侧水舱透气孔电焊修复；</w:t>
            </w:r>
          </w:p>
          <w:p w:rsidR="00C509DD" w:rsidRPr="00E63825" w:rsidRDefault="00C509DD" w:rsidP="004A76FC">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（2）全船所有外舷板及撞凹处包括压浪板，整形修复，确保平整、美观；</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（3）右侧舷墙切割，平整处理，位置为右侧过道门处</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（4）全船护舷肋撞击变形处修理整形；</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（5）全船牺牲阳极（锌块）更换36块。具体数量及规格型号参照原配置，大小重量必须与要求一致（GB/T4950-2022 2H/-7 每块11kg）</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（6）右侧机舱风机盖维修（5.29）</w:t>
            </w:r>
          </w:p>
        </w:tc>
        <w:tc>
          <w:tcPr>
            <w:tcW w:w="1417" w:type="dxa"/>
            <w:tcBorders>
              <w:top w:val="nil"/>
              <w:left w:val="nil"/>
              <w:bottom w:val="single" w:sz="4" w:space="0" w:color="auto"/>
              <w:right w:val="single" w:sz="4" w:space="0" w:color="auto"/>
            </w:tcBorders>
          </w:tcPr>
          <w:p w:rsidR="00C509DD" w:rsidRPr="00E63825" w:rsidRDefault="00C509DD" w:rsidP="004A76FC">
            <w:pPr>
              <w:widowControl/>
              <w:jc w:val="left"/>
              <w:rPr>
                <w:rFonts w:ascii="宋体" w:hAnsi="宋体" w:cs="宋体"/>
                <w:color w:val="000000" w:themeColor="text1"/>
                <w:sz w:val="20"/>
                <w:szCs w:val="20"/>
              </w:rPr>
            </w:pPr>
          </w:p>
        </w:tc>
      </w:tr>
      <w:tr w:rsidR="00C509DD" w:rsidRPr="00E63825" w:rsidTr="004A76FC">
        <w:tc>
          <w:tcPr>
            <w:tcW w:w="709"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3</w:t>
            </w:r>
          </w:p>
        </w:tc>
        <w:tc>
          <w:tcPr>
            <w:tcW w:w="1418"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通讯导航信号设备</w:t>
            </w:r>
          </w:p>
        </w:tc>
        <w:tc>
          <w:tcPr>
            <w:tcW w:w="6379"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（1）波星通流量充值，确保有效期为一年；（更换新账户流量标准和网速由甲方根据执法要求具体决定）</w:t>
            </w:r>
          </w:p>
          <w:p w:rsidR="00C509DD" w:rsidRPr="00E63825" w:rsidRDefault="00C509DD" w:rsidP="004A76FC">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（2）无线网络及话费续费确保使用期为1年（电信5G，无限流量包年卡）；</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（3）电子海图、AIS设备海图资料软件更新；</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（4）汽笛拉线更换；</w:t>
            </w:r>
          </w:p>
        </w:tc>
        <w:tc>
          <w:tcPr>
            <w:tcW w:w="1417" w:type="dxa"/>
            <w:tcBorders>
              <w:top w:val="single" w:sz="4" w:space="0" w:color="auto"/>
              <w:left w:val="nil"/>
              <w:bottom w:val="single" w:sz="4" w:space="0" w:color="auto"/>
              <w:right w:val="single" w:sz="4" w:space="0" w:color="auto"/>
            </w:tcBorders>
          </w:tcPr>
          <w:p w:rsidR="00C509DD" w:rsidRPr="00E63825" w:rsidRDefault="00C509DD" w:rsidP="004A76FC">
            <w:pPr>
              <w:widowControl/>
              <w:ind w:rightChars="-51" w:right="-107"/>
              <w:jc w:val="left"/>
              <w:rPr>
                <w:rFonts w:ascii="宋体" w:hAnsi="宋体" w:cs="宋体"/>
                <w:color w:val="000000" w:themeColor="text1"/>
                <w:sz w:val="20"/>
                <w:szCs w:val="20"/>
              </w:rPr>
            </w:pPr>
          </w:p>
        </w:tc>
      </w:tr>
      <w:tr w:rsidR="00C509DD" w:rsidRPr="00E63825" w:rsidTr="004A76F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厨房、生活设备</w:t>
            </w:r>
          </w:p>
        </w:tc>
        <w:tc>
          <w:tcPr>
            <w:tcW w:w="6379"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（1）厨房保洁、全船内墙面窗台天花板污面清洁。专用清洁剂清除，保证光亮如新；</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（2）全船所有窗帘、床帘、驾驶台罩帘清洗。</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（3）卫生间换气扇更换2只（原型号尺寸）；</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（4）全船空调、消毒、杀菌。（专业保洁清洗）；</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（5）购置备用15套冬季被子及三件套（床单、被套、枕套），三件套要求全棉材质，购置夏季被子及冰丝凉席5套；</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（6）备锦纶绳（直径规格分别为18、25、30毫米三种）各50米；</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（7）增购入门防水、防油、防滑地毯。（灰色、60米）；</w:t>
            </w:r>
          </w:p>
          <w:p w:rsidR="00C509DD" w:rsidRPr="00E63825" w:rsidRDefault="00C509DD" w:rsidP="004A76FC">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（8）备购16套空气净化器滤芯（亚都空气净化器型号KJ455G-S4D）。</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（9）卫生间窗户防窥膜更新，浴帘换新；</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（10）水舱清洗（生锈处除锈打磨并刷食品级油漆）</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（11）维修结束后全船请专业保洁公司保洁</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（12）短梯万向轮更换，短梯维修</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（13）更换洗衣机一台（波轮10公斤）</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（14）备购餐厅圆椅6把（原配同型号规格材质）；</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（15）会议室沙发严重磨损，重新包真皮</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（16）会议桌换新，要求原尺寸，材质为实木，表面烤漆工艺，禁止使用密度板。</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（17）后舱盖更换伸缩阻尼器2只</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（18） 购买双开门小冰箱，高度不超100cm</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（19）购买蔬菜保鲜柜一只，根据现场尺寸购买</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（20）更换2套卫生间洗漱柜（含台盆、龙头、柜体、镜柜），柜体要求为铝合金柜体，台盆为陶瓷，卫浴室长度为60cm，内侧增加一块铝合金抽纸放置隔板，洗漱室长度为120cm</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（21）更换马桶2只，尺寸现场确定</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（22） 洗漱室内侧门更换为铝木门，尺寸现场量取。</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（23）增购抽湿机三台，抽湿量为50L</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（24）船员舱楼梯更换，新楼梯要求与驾驶室楼梯同材质。</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（25）购买桌面管线机一台</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（26）更换光波炉1台，电饭锅1只10升</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（27）购买打印机1台（带扫描、复印、激光、正反面、wifi）</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（28）购买不锈钢直饮水机1台</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（29）换购手持式吸尘器1台</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（30）厨房跟换水龙头2只</w:t>
            </w:r>
          </w:p>
        </w:tc>
        <w:tc>
          <w:tcPr>
            <w:tcW w:w="1417" w:type="dxa"/>
            <w:tcBorders>
              <w:top w:val="single" w:sz="4" w:space="0" w:color="auto"/>
              <w:left w:val="nil"/>
              <w:bottom w:val="single" w:sz="4" w:space="0" w:color="auto"/>
              <w:right w:val="single" w:sz="4" w:space="0" w:color="auto"/>
            </w:tcBorders>
          </w:tcPr>
          <w:p w:rsidR="00C509DD" w:rsidRPr="00E63825" w:rsidRDefault="00C509DD" w:rsidP="004A76FC">
            <w:pPr>
              <w:widowControl/>
              <w:jc w:val="left"/>
              <w:rPr>
                <w:rFonts w:ascii="宋体" w:hAnsi="宋体" w:cs="宋体"/>
                <w:color w:val="000000" w:themeColor="text1"/>
                <w:sz w:val="20"/>
                <w:szCs w:val="20"/>
              </w:rPr>
            </w:pPr>
          </w:p>
        </w:tc>
      </w:tr>
      <w:tr w:rsidR="00C509DD" w:rsidRPr="00E63825" w:rsidTr="004A76FC">
        <w:tc>
          <w:tcPr>
            <w:tcW w:w="709"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lastRenderedPageBreak/>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门窗设备</w:t>
            </w:r>
          </w:p>
        </w:tc>
        <w:tc>
          <w:tcPr>
            <w:tcW w:w="6379"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（1）四扇主甲板水密门进行维护保养，确保其水密及开关活络；</w:t>
            </w:r>
          </w:p>
          <w:p w:rsidR="00C509DD" w:rsidRPr="00E63825" w:rsidRDefault="00C509DD" w:rsidP="004A76FC">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（2）全船所有窗户维护保养，确保水欲及开闭活络，窗户外侧刷银粉漆；</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（3）全船所有水密舱盖维护保养，更换密封胶条，确保水密及启闭活络，并每个舱盖配一把防锈琐；</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（4）驾驶室左右侧移门门锁检修，若检修不达标，更换门锁；</w:t>
            </w:r>
          </w:p>
        </w:tc>
        <w:tc>
          <w:tcPr>
            <w:tcW w:w="1417" w:type="dxa"/>
            <w:tcBorders>
              <w:top w:val="single" w:sz="4" w:space="0" w:color="auto"/>
              <w:left w:val="nil"/>
              <w:bottom w:val="single" w:sz="4" w:space="0" w:color="auto"/>
              <w:right w:val="single" w:sz="4" w:space="0" w:color="auto"/>
            </w:tcBorders>
          </w:tcPr>
          <w:p w:rsidR="00C509DD" w:rsidRPr="00E63825" w:rsidRDefault="00C509DD" w:rsidP="004A76FC">
            <w:pPr>
              <w:widowControl/>
              <w:jc w:val="left"/>
              <w:rPr>
                <w:rFonts w:ascii="宋体" w:hAnsi="宋体" w:cs="宋体"/>
                <w:color w:val="000000" w:themeColor="text1"/>
                <w:sz w:val="20"/>
                <w:szCs w:val="20"/>
              </w:rPr>
            </w:pPr>
          </w:p>
        </w:tc>
      </w:tr>
      <w:tr w:rsidR="00C509DD" w:rsidRPr="00E63825" w:rsidTr="004A76FC">
        <w:tc>
          <w:tcPr>
            <w:tcW w:w="709" w:type="dxa"/>
            <w:tcBorders>
              <w:top w:val="single" w:sz="4" w:space="0" w:color="auto"/>
              <w:left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消防救生设备</w:t>
            </w:r>
          </w:p>
        </w:tc>
        <w:tc>
          <w:tcPr>
            <w:tcW w:w="6379"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（1）全船消防阀、消防栓维护保养，确保启闭活络；</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（2）消防箱铰链门锁检修更新。</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（3）购置国标消防水龙带4套。备用接口、抱箍各10只（50mm）；</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（4）更新8个船用救生圈。（原配型号带ccs证书）；</w:t>
            </w:r>
          </w:p>
          <w:p w:rsidR="00C509DD" w:rsidRPr="00E63825" w:rsidRDefault="00C509DD" w:rsidP="004A76FC">
            <w:pPr>
              <w:widowControl/>
              <w:jc w:val="left"/>
              <w:rPr>
                <w:rFonts w:ascii="宋体" w:hAnsi="宋体" w:cs="宋体"/>
                <w:color w:val="000000" w:themeColor="text1"/>
                <w:sz w:val="22"/>
                <w:szCs w:val="22"/>
              </w:rPr>
            </w:pPr>
            <w:r w:rsidRPr="00E63825">
              <w:rPr>
                <w:rFonts w:ascii="宋体" w:hAnsi="宋体" w:cs="宋体" w:hint="eastAsia"/>
                <w:color w:val="000000" w:themeColor="text1"/>
                <w:sz w:val="22"/>
                <w:szCs w:val="22"/>
              </w:rPr>
              <w:t>（5）</w:t>
            </w:r>
            <w:r w:rsidRPr="00E63825">
              <w:rPr>
                <w:rFonts w:ascii="宋体" w:hAnsi="宋体" w:cs="宋体" w:hint="eastAsia"/>
                <w:color w:val="000000" w:themeColor="text1"/>
                <w:sz w:val="20"/>
                <w:szCs w:val="20"/>
              </w:rPr>
              <w:t>全船所有灭火器更换（数目根据船检证书；</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（6）新增防撞靠球2个，长度100cm直径45cm，材质为实心聚乙烯，外侧包裹尼龙网兜；</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（7）更新救生圈自亮灯和自发烟雾组合信号2个（根据原型号）</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（8）驾驶台火警报警装置维修（生产厂家售后维修）</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（9）现有3个防撞靠球加装尼龙网兜，损坏处进行维修，再根据原尺寸购买3套尼龙网兜</w:t>
            </w:r>
          </w:p>
        </w:tc>
        <w:tc>
          <w:tcPr>
            <w:tcW w:w="1417" w:type="dxa"/>
            <w:tcBorders>
              <w:top w:val="nil"/>
              <w:left w:val="nil"/>
              <w:bottom w:val="single" w:sz="4" w:space="0" w:color="auto"/>
              <w:right w:val="single" w:sz="4" w:space="0" w:color="auto"/>
            </w:tcBorders>
          </w:tcPr>
          <w:p w:rsidR="00C509DD" w:rsidRPr="00E63825" w:rsidRDefault="00C509DD" w:rsidP="004A76FC">
            <w:pPr>
              <w:widowControl/>
              <w:jc w:val="left"/>
              <w:rPr>
                <w:rFonts w:ascii="宋体" w:hAnsi="宋体" w:cs="宋体"/>
                <w:color w:val="000000" w:themeColor="text1"/>
                <w:sz w:val="20"/>
                <w:szCs w:val="20"/>
              </w:rPr>
            </w:pPr>
          </w:p>
        </w:tc>
      </w:tr>
      <w:tr w:rsidR="00C509DD" w:rsidRPr="00E63825" w:rsidTr="004A76FC">
        <w:tc>
          <w:tcPr>
            <w:tcW w:w="709"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7</w:t>
            </w:r>
          </w:p>
        </w:tc>
        <w:tc>
          <w:tcPr>
            <w:tcW w:w="1418"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船舶辅助设备</w:t>
            </w:r>
          </w:p>
        </w:tc>
        <w:tc>
          <w:tcPr>
            <w:tcW w:w="6379"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（1）靠把吊带按实际情况磨损严重的更换（包括卸扣），长度按原规格；</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（2）全船工作灯线头保护套更新；</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（3）所有天线不锈钢固定件更新；</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（4）雨刮器刮水条3根（原厂相同规格、不锈钢材质）；左侧雨刷电池控制阀更新（另备一个）解决关水阀雨刷喷水管漏水问题</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（5)增购扫海灯源（原型号）</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（6）工作艇专用吊带2套（5T）；</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（7）后甲板岗位喇叭底座更新（不锈钢）</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（8）小艇收紧带4根，收紧器材质为不锈钢，长度为5m，宽度为48mm；</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（9）购买60米船用PVC钢丝软管，管径为4分，2套不锈钢4分喷枪头，2套不锈钢水枪鸭嘴喷头；</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（10）购买飞机轮胎6只，外径60cm</w:t>
            </w:r>
          </w:p>
        </w:tc>
        <w:tc>
          <w:tcPr>
            <w:tcW w:w="1417" w:type="dxa"/>
            <w:tcBorders>
              <w:top w:val="nil"/>
              <w:left w:val="nil"/>
              <w:bottom w:val="single" w:sz="4" w:space="0" w:color="auto"/>
              <w:right w:val="single" w:sz="4" w:space="0" w:color="auto"/>
            </w:tcBorders>
          </w:tcPr>
          <w:p w:rsidR="00C509DD" w:rsidRPr="00E63825" w:rsidRDefault="00C509DD" w:rsidP="004A76FC">
            <w:pPr>
              <w:widowControl/>
              <w:jc w:val="left"/>
              <w:rPr>
                <w:rFonts w:ascii="宋体" w:hAnsi="宋体" w:cs="宋体"/>
                <w:color w:val="000000" w:themeColor="text1"/>
                <w:sz w:val="20"/>
                <w:szCs w:val="20"/>
              </w:rPr>
            </w:pPr>
          </w:p>
        </w:tc>
      </w:tr>
      <w:tr w:rsidR="00C509DD" w:rsidRPr="00E63825" w:rsidTr="004A76FC">
        <w:tc>
          <w:tcPr>
            <w:tcW w:w="709"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lastRenderedPageBreak/>
              <w:t>8</w:t>
            </w:r>
          </w:p>
        </w:tc>
        <w:tc>
          <w:tcPr>
            <w:tcW w:w="1418"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船舶检验项目</w:t>
            </w:r>
          </w:p>
        </w:tc>
        <w:tc>
          <w:tcPr>
            <w:tcW w:w="6379" w:type="dxa"/>
            <w:tcBorders>
              <w:top w:val="single" w:sz="4" w:space="0" w:color="auto"/>
              <w:left w:val="nil"/>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（1）救生筏年检，两只；含拆卸安装及运输</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（2）静水压力释放器年检，两只；</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（3）全船无线电设备年检；</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bCs/>
                <w:color w:val="000000" w:themeColor="text1"/>
                <w:sz w:val="20"/>
                <w:szCs w:val="20"/>
              </w:rPr>
              <w:t>本次属中期检验，按要求须进行拉主轴检测检验!</w:t>
            </w:r>
          </w:p>
        </w:tc>
        <w:tc>
          <w:tcPr>
            <w:tcW w:w="1417" w:type="dxa"/>
            <w:tcBorders>
              <w:top w:val="single" w:sz="4" w:space="0" w:color="auto"/>
              <w:left w:val="nil"/>
              <w:right w:val="single" w:sz="4" w:space="0" w:color="auto"/>
            </w:tcBorders>
          </w:tcPr>
          <w:p w:rsidR="00C509DD" w:rsidRPr="00E63825" w:rsidRDefault="00C509DD" w:rsidP="004A76FC">
            <w:pPr>
              <w:widowControl/>
              <w:jc w:val="left"/>
              <w:rPr>
                <w:rFonts w:ascii="宋体" w:hAnsi="宋体" w:cs="宋体"/>
                <w:color w:val="000000" w:themeColor="text1"/>
                <w:sz w:val="20"/>
                <w:szCs w:val="20"/>
              </w:rPr>
            </w:pPr>
          </w:p>
        </w:tc>
      </w:tr>
      <w:tr w:rsidR="00C509DD" w:rsidRPr="00E63825" w:rsidTr="004A76FC">
        <w:trPr>
          <w:trHeight w:val="52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7797" w:type="dxa"/>
            <w:gridSpan w:val="2"/>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w:t>
            </w:r>
          </w:p>
        </w:tc>
        <w:tc>
          <w:tcPr>
            <w:tcW w:w="1417"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b/>
                <w:bCs/>
                <w:color w:val="000000" w:themeColor="text1"/>
                <w:sz w:val="20"/>
                <w:szCs w:val="20"/>
              </w:rPr>
            </w:pPr>
          </w:p>
        </w:tc>
      </w:tr>
      <w:tr w:rsidR="00C509DD" w:rsidRPr="00E63825" w:rsidTr="004A76FC">
        <w:trPr>
          <w:trHeight w:val="428"/>
        </w:trPr>
        <w:tc>
          <w:tcPr>
            <w:tcW w:w="85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Cs w:val="21"/>
              </w:rPr>
            </w:pPr>
            <w:r w:rsidRPr="00E63825">
              <w:rPr>
                <w:rFonts w:ascii="宋体" w:hAnsi="宋体" w:cs="宋体" w:hint="eastAsia"/>
                <w:b/>
                <w:bCs/>
                <w:color w:val="000000" w:themeColor="text1"/>
                <w:szCs w:val="21"/>
              </w:rPr>
              <w:t>（二）机舱部门维修</w:t>
            </w:r>
          </w:p>
        </w:tc>
        <w:tc>
          <w:tcPr>
            <w:tcW w:w="1417" w:type="dxa"/>
            <w:tcBorders>
              <w:top w:val="single" w:sz="4" w:space="0" w:color="auto"/>
              <w:left w:val="single" w:sz="4" w:space="0" w:color="auto"/>
              <w:bottom w:val="single" w:sz="4" w:space="0" w:color="auto"/>
              <w:right w:val="single" w:sz="4" w:space="0" w:color="auto"/>
            </w:tcBorders>
          </w:tcPr>
          <w:p w:rsidR="00C509DD" w:rsidRPr="00E63825" w:rsidRDefault="00C509DD" w:rsidP="004A76FC">
            <w:pPr>
              <w:widowControl/>
              <w:jc w:val="left"/>
              <w:rPr>
                <w:rFonts w:ascii="宋体" w:hAnsi="宋体" w:cs="宋体"/>
                <w:b/>
                <w:bCs/>
                <w:color w:val="000000" w:themeColor="text1"/>
                <w:szCs w:val="21"/>
              </w:rPr>
            </w:pPr>
          </w:p>
        </w:tc>
      </w:tr>
      <w:tr w:rsidR="00C509DD" w:rsidRPr="00E63825" w:rsidTr="004A76F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主机部分（（两台K38-M））</w:t>
            </w:r>
          </w:p>
          <w:p w:rsidR="00C509DD" w:rsidRPr="00E63825" w:rsidRDefault="00C509DD" w:rsidP="004A76FC">
            <w:pPr>
              <w:widowControl/>
              <w:jc w:val="center"/>
              <w:rPr>
                <w:rFonts w:ascii="宋体" w:hAnsi="宋体" w:cs="宋体"/>
                <w:b/>
                <w:bCs/>
                <w:color w:val="000000" w:themeColor="text1"/>
                <w:szCs w:val="21"/>
              </w:rPr>
            </w:pPr>
          </w:p>
        </w:tc>
        <w:tc>
          <w:tcPr>
            <w:tcW w:w="6379" w:type="dxa"/>
            <w:tcBorders>
              <w:top w:val="single" w:sz="4" w:space="0" w:color="auto"/>
              <w:left w:val="nil"/>
              <w:bottom w:val="single" w:sz="4" w:space="0" w:color="auto"/>
              <w:right w:val="single" w:sz="4" w:space="0" w:color="auto"/>
            </w:tcBorders>
            <w:shd w:val="clear" w:color="auto" w:fill="auto"/>
            <w:noWrap/>
            <w:vAlign w:val="center"/>
          </w:tcPr>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1、左右主机热交换器清理并检查保持通畅，更换小锌块32块（防冻液由供应商提供同品牌同型号）     </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2、左右主机中冷器拆洗</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3、更换左右主机节温器</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4、更换左右主机排气挡板垫子和旁通管垫子</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5、更换左右手动排气挡板桶2个和行程开关2套（原型号）</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6、更换左右水下消音器2个（原型号）</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7、更换左右主机的冷却水管所有橡胶接头</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8、更换左右主机曲轴箱出口软管四根</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9、更换右机机油、水温探头两个</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10、左右主机气门间隙调整并调供油时间</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11、左右主机更换喷油嘴</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12、保养左右主机PT泵按要求校正</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13、更换左右主机海水泵两台并加装黄油</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14、更换左右主机皮带8根(型号C1735)</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15、更换左右主机排气探头（同品牌同型号四个）</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16、更换左机排气支管垫片</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17、更换左主机排气总管法兰垫片</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18、更换左主机启动开关一只，另购一只备用</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19、更换左右主机油门排档线各2根</w:t>
            </w:r>
          </w:p>
          <w:p w:rsidR="00C509DD" w:rsidRPr="00E63825" w:rsidRDefault="00C509DD" w:rsidP="004A76FC">
            <w:pPr>
              <w:rPr>
                <w:rFonts w:ascii="宋体" w:hAnsi="宋体" w:cs="宋体"/>
                <w:color w:val="000000" w:themeColor="text1"/>
                <w:sz w:val="20"/>
                <w:szCs w:val="20"/>
              </w:rPr>
            </w:pPr>
            <w:r w:rsidRPr="00E63825">
              <w:rPr>
                <w:rFonts w:ascii="宋体" w:hAnsi="宋体" w:cs="宋体" w:hint="eastAsia"/>
                <w:color w:val="000000" w:themeColor="text1"/>
                <w:sz w:val="20"/>
                <w:szCs w:val="20"/>
              </w:rPr>
              <w:t>20、PT泵进油管更换2根</w:t>
            </w:r>
          </w:p>
          <w:p w:rsidR="00C509DD" w:rsidRPr="00E63825" w:rsidRDefault="00C509DD" w:rsidP="004A76FC">
            <w:pPr>
              <w:rPr>
                <w:rFonts w:ascii="宋体" w:hAnsi="宋体" w:cs="宋体"/>
                <w:color w:val="000000" w:themeColor="text1"/>
                <w:sz w:val="20"/>
                <w:szCs w:val="20"/>
              </w:rPr>
            </w:pPr>
            <w:r w:rsidRPr="00E63825">
              <w:rPr>
                <w:rFonts w:ascii="宋体" w:hAnsi="宋体" w:cs="宋体" w:hint="eastAsia"/>
                <w:b/>
                <w:bCs/>
                <w:color w:val="000000" w:themeColor="text1"/>
                <w:szCs w:val="21"/>
              </w:rPr>
              <w:t>备注：具有康明斯主机修理资质的服务商和具有修理资质的人来进行维修，所有更换零件必须是同型号原厂件，所有零件油类由供应商提供。</w:t>
            </w:r>
          </w:p>
        </w:tc>
        <w:tc>
          <w:tcPr>
            <w:tcW w:w="1417" w:type="dxa"/>
            <w:tcBorders>
              <w:top w:val="single" w:sz="4" w:space="0" w:color="auto"/>
              <w:left w:val="nil"/>
              <w:bottom w:val="single" w:sz="4" w:space="0" w:color="auto"/>
              <w:right w:val="single" w:sz="4" w:space="0" w:color="auto"/>
            </w:tcBorders>
          </w:tcPr>
          <w:p w:rsidR="00C509DD" w:rsidRPr="00E63825" w:rsidRDefault="00C509DD" w:rsidP="004A76FC">
            <w:pPr>
              <w:widowControl/>
              <w:rPr>
                <w:rFonts w:ascii="宋体" w:hAnsi="宋体" w:cs="宋体"/>
                <w:color w:val="000000" w:themeColor="text1"/>
                <w:sz w:val="20"/>
                <w:szCs w:val="20"/>
              </w:rPr>
            </w:pPr>
          </w:p>
        </w:tc>
      </w:tr>
      <w:tr w:rsidR="00C509DD" w:rsidRPr="00E63825" w:rsidTr="004A76FC">
        <w:trPr>
          <w:trHeight w:val="504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辅机部分（WP6CD132E200两台）</w:t>
            </w:r>
          </w:p>
          <w:p w:rsidR="00C509DD" w:rsidRPr="00E63825" w:rsidRDefault="00C509DD" w:rsidP="004A76FC">
            <w:pPr>
              <w:widowControl/>
              <w:jc w:val="center"/>
              <w:rPr>
                <w:rFonts w:ascii="宋体" w:hAnsi="宋体" w:cs="宋体"/>
                <w:b/>
                <w:bCs/>
                <w:color w:val="000000" w:themeColor="text1"/>
                <w:szCs w:val="21"/>
              </w:rPr>
            </w:pPr>
          </w:p>
        </w:tc>
        <w:tc>
          <w:tcPr>
            <w:tcW w:w="6379" w:type="dxa"/>
            <w:tcBorders>
              <w:top w:val="single" w:sz="4" w:space="0" w:color="auto"/>
              <w:left w:val="nil"/>
              <w:bottom w:val="single" w:sz="4" w:space="0" w:color="auto"/>
              <w:right w:val="single" w:sz="4" w:space="0" w:color="auto"/>
            </w:tcBorders>
            <w:shd w:val="clear" w:color="auto" w:fill="auto"/>
            <w:noWrap/>
            <w:vAlign w:val="center"/>
          </w:tcPr>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1、左右辅机冷却器清洗</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2、左右辅机中冷器清洗</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3、更换左右辅机节温器</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4、更换辅机泵头2台（762D-21C-000a）</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5、更换左右辅机淡水泵（同型号同品牌）</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6、更换辅机皮带12根(同型号)</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7、更换左右辅机缸套、活塞、活塞环、轴瓦、连杆螺丝、喷油嘴、更换左右进排气门及气门座（同型号同品牌）</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8、更换左右辅机增压器</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9、更换右辅机高压油泵与调速开关（同型号同品牌）</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10、左右辅机前盖板更换油封</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11、更换左右辅机淡水管软管、海水管软管、机油软管和加厚卡箍</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12、更换左右辅机油、水温度探头4只</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13、左辅机需做震动测试，如有异常恢复至规范值</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14、两台辅机排气管用304不锈钢重新外包（厚2mm）</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15、购买1只启动控制板</w:t>
            </w:r>
          </w:p>
          <w:p w:rsidR="00C509DD" w:rsidRPr="00E63825" w:rsidRDefault="00C509DD" w:rsidP="004A76FC">
            <w:pPr>
              <w:rPr>
                <w:rFonts w:ascii="宋体" w:hAnsi="宋体" w:cs="宋体"/>
                <w:color w:val="000000" w:themeColor="text1"/>
                <w:sz w:val="20"/>
                <w:szCs w:val="20"/>
              </w:rPr>
            </w:pPr>
            <w:r w:rsidRPr="00E63825">
              <w:rPr>
                <w:rFonts w:ascii="宋体" w:hAnsi="宋体" w:cs="宋体" w:hint="eastAsia"/>
                <w:color w:val="000000" w:themeColor="text1"/>
                <w:sz w:val="20"/>
                <w:szCs w:val="20"/>
              </w:rPr>
              <w:t>16、左右辅机前盖板检查轴承、齿轮，损坏件更换</w:t>
            </w:r>
          </w:p>
          <w:p w:rsidR="00C509DD" w:rsidRPr="00E63825" w:rsidRDefault="00C509DD" w:rsidP="004A76FC">
            <w:pPr>
              <w:rPr>
                <w:rFonts w:ascii="宋体" w:hAnsi="宋体" w:cs="宋体"/>
                <w:color w:val="000000" w:themeColor="text1"/>
                <w:sz w:val="20"/>
                <w:szCs w:val="20"/>
              </w:rPr>
            </w:pPr>
            <w:r w:rsidRPr="00E63825">
              <w:rPr>
                <w:rFonts w:ascii="宋体" w:hAnsi="宋体" w:cs="宋体" w:hint="eastAsia"/>
                <w:b/>
                <w:bCs/>
                <w:color w:val="000000" w:themeColor="text1"/>
                <w:szCs w:val="21"/>
              </w:rPr>
              <w:t>备注：具有潍柴修理资质的服务商来进行维修，所有更换零件必须是同型号原厂件所有零件油类由供应商提供。</w:t>
            </w:r>
          </w:p>
        </w:tc>
        <w:tc>
          <w:tcPr>
            <w:tcW w:w="1417" w:type="dxa"/>
            <w:tcBorders>
              <w:top w:val="single" w:sz="4" w:space="0" w:color="auto"/>
              <w:left w:val="nil"/>
              <w:bottom w:val="single" w:sz="4" w:space="0" w:color="auto"/>
              <w:right w:val="single" w:sz="4" w:space="0" w:color="auto"/>
            </w:tcBorders>
          </w:tcPr>
          <w:p w:rsidR="00C509DD" w:rsidRPr="00E63825" w:rsidRDefault="00C509DD" w:rsidP="004A76FC">
            <w:pPr>
              <w:widowControl/>
              <w:rPr>
                <w:rFonts w:ascii="宋体" w:hAnsi="宋体" w:cs="宋体"/>
                <w:color w:val="000000" w:themeColor="text1"/>
                <w:sz w:val="20"/>
                <w:szCs w:val="20"/>
              </w:rPr>
            </w:pPr>
          </w:p>
        </w:tc>
      </w:tr>
      <w:tr w:rsidR="00C509DD" w:rsidRPr="00E63825" w:rsidTr="004A76FC">
        <w:trPr>
          <w:trHeight w:val="1363"/>
        </w:trPr>
        <w:tc>
          <w:tcPr>
            <w:tcW w:w="709"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w:t>
            </w:r>
          </w:p>
        </w:tc>
        <w:tc>
          <w:tcPr>
            <w:tcW w:w="1418"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齿轮箱（HC1000)</w:t>
            </w:r>
          </w:p>
        </w:tc>
        <w:tc>
          <w:tcPr>
            <w:tcW w:w="6379" w:type="dxa"/>
            <w:tcBorders>
              <w:top w:val="single" w:sz="4" w:space="0" w:color="auto"/>
              <w:left w:val="nil"/>
              <w:bottom w:val="single" w:sz="4" w:space="0" w:color="auto"/>
              <w:right w:val="single" w:sz="4" w:space="0" w:color="auto"/>
            </w:tcBorders>
            <w:shd w:val="clear" w:color="auto" w:fill="auto"/>
            <w:noWrap/>
            <w:vAlign w:val="center"/>
          </w:tcPr>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1、左右主机齿轮箱冷却器进出口接管及连接法兰更换不锈钢（316材质厚度5mm材质现场制作）</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2、左右齿轮箱冷却器清洗，更换粗细滤清器，更换专用齿轮油（齿轮油由供应商提供同品牌同型号）</w:t>
            </w:r>
          </w:p>
          <w:p w:rsidR="00C509DD" w:rsidRPr="00E63825" w:rsidRDefault="00C509DD" w:rsidP="004A76FC">
            <w:pPr>
              <w:rPr>
                <w:rFonts w:ascii="宋体" w:hAnsi="宋体" w:cs="宋体"/>
                <w:color w:val="000000" w:themeColor="text1"/>
                <w:sz w:val="20"/>
                <w:szCs w:val="20"/>
              </w:rPr>
            </w:pPr>
            <w:r w:rsidRPr="00E63825">
              <w:rPr>
                <w:rFonts w:ascii="宋体" w:hAnsi="宋体" w:cs="宋体" w:hint="eastAsia"/>
                <w:color w:val="000000" w:themeColor="text1"/>
                <w:sz w:val="20"/>
                <w:szCs w:val="20"/>
              </w:rPr>
              <w:t>3、更换左右齿轮箱冷却器机油进出软管</w:t>
            </w:r>
          </w:p>
        </w:tc>
        <w:tc>
          <w:tcPr>
            <w:tcW w:w="1417" w:type="dxa"/>
            <w:tcBorders>
              <w:top w:val="single" w:sz="4" w:space="0" w:color="auto"/>
              <w:left w:val="nil"/>
              <w:bottom w:val="single" w:sz="4" w:space="0" w:color="auto"/>
              <w:right w:val="single" w:sz="4" w:space="0" w:color="auto"/>
            </w:tcBorders>
          </w:tcPr>
          <w:p w:rsidR="00C509DD" w:rsidRPr="00E63825" w:rsidRDefault="00C509DD" w:rsidP="004A76FC">
            <w:pPr>
              <w:widowControl/>
              <w:rPr>
                <w:rFonts w:ascii="宋体" w:hAnsi="宋体" w:cs="宋体"/>
                <w:color w:val="000000" w:themeColor="text1"/>
                <w:sz w:val="20"/>
                <w:szCs w:val="20"/>
              </w:rPr>
            </w:pPr>
          </w:p>
        </w:tc>
      </w:tr>
      <w:tr w:rsidR="00C509DD" w:rsidRPr="00E63825" w:rsidTr="004A76F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舵轴、尾轴</w:t>
            </w:r>
          </w:p>
        </w:tc>
        <w:tc>
          <w:tcPr>
            <w:tcW w:w="6379" w:type="dxa"/>
            <w:tcBorders>
              <w:top w:val="single" w:sz="4" w:space="0" w:color="auto"/>
              <w:left w:val="nil"/>
              <w:bottom w:val="single" w:sz="4" w:space="0" w:color="auto"/>
              <w:right w:val="single" w:sz="4" w:space="0" w:color="auto"/>
            </w:tcBorders>
            <w:shd w:val="clear" w:color="auto" w:fill="auto"/>
            <w:noWrap/>
            <w:vAlign w:val="center"/>
          </w:tcPr>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1、更换尾轴压力表2只，并疏通尾轴冷却水水管（防震）</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2、更换舵机所有软管</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3、更换舵机油缸油封，更换1#舵机泵油封。</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4、更换左右尾轴水封2套</w:t>
            </w:r>
          </w:p>
          <w:p w:rsidR="00C509DD" w:rsidRPr="00E63825" w:rsidRDefault="00C509DD" w:rsidP="004A76FC">
            <w:pPr>
              <w:rPr>
                <w:rFonts w:ascii="宋体" w:hAnsi="宋体" w:cs="宋体"/>
                <w:color w:val="000000" w:themeColor="text1"/>
                <w:sz w:val="20"/>
                <w:szCs w:val="20"/>
              </w:rPr>
            </w:pPr>
            <w:r w:rsidRPr="00E63825">
              <w:rPr>
                <w:rFonts w:ascii="宋体" w:hAnsi="宋体" w:cs="宋体" w:hint="eastAsia"/>
                <w:color w:val="000000" w:themeColor="text1"/>
                <w:sz w:val="20"/>
                <w:szCs w:val="20"/>
              </w:rPr>
              <w:t>5、检查螺旋桨是否存在变形或缺损、发现异常必须拆卸并进行修复校调，确保其处良好适用状态</w:t>
            </w:r>
          </w:p>
        </w:tc>
        <w:tc>
          <w:tcPr>
            <w:tcW w:w="1417" w:type="dxa"/>
            <w:tcBorders>
              <w:top w:val="single" w:sz="4" w:space="0" w:color="auto"/>
              <w:left w:val="nil"/>
              <w:bottom w:val="single" w:sz="4" w:space="0" w:color="auto"/>
              <w:right w:val="single" w:sz="4" w:space="0" w:color="auto"/>
            </w:tcBorders>
          </w:tcPr>
          <w:p w:rsidR="00C509DD" w:rsidRPr="00E63825" w:rsidRDefault="00C509DD" w:rsidP="004A76FC">
            <w:pPr>
              <w:widowControl/>
              <w:rPr>
                <w:rFonts w:ascii="宋体" w:hAnsi="宋体" w:cs="宋体"/>
                <w:color w:val="000000" w:themeColor="text1"/>
                <w:sz w:val="20"/>
                <w:szCs w:val="20"/>
              </w:rPr>
            </w:pPr>
          </w:p>
        </w:tc>
      </w:tr>
      <w:tr w:rsidR="00C509DD" w:rsidRPr="00E63825" w:rsidTr="004A76F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甲板机械</w:t>
            </w:r>
          </w:p>
        </w:tc>
        <w:tc>
          <w:tcPr>
            <w:tcW w:w="6379" w:type="dxa"/>
            <w:tcBorders>
              <w:top w:val="single" w:sz="4" w:space="0" w:color="auto"/>
              <w:left w:val="nil"/>
              <w:bottom w:val="single" w:sz="4" w:space="0" w:color="auto"/>
              <w:right w:val="single" w:sz="4" w:space="0" w:color="auto"/>
            </w:tcBorders>
            <w:shd w:val="clear" w:color="auto" w:fill="auto"/>
            <w:noWrap/>
            <w:vAlign w:val="center"/>
          </w:tcPr>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1、锚机除锈活络，更换所有黄油注入嘴并加黄油</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2、更换锚机刹车带，更换锚机8根尼龙传动连接栓</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3、锚机变速箱拆开并更换齿轮油，更换锚机变速箱齿轮</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4、绞缆车除锈、检修并更换牛油嘴并加注黄油</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5、更换吊机所有软管，接头用油布包裹</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6、更换吊臂滑轮一套并加注黄油（不锈钢材质）</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7、更换吊机钢丝绳（同长度同粗细）</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8、吊机吊臂上所有螺丝拆卸更换不锈钢螺丝涂黄油</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9、吊机所有油管更换不锈钢材质</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10、更换吊机液压油</w:t>
            </w:r>
          </w:p>
          <w:p w:rsidR="00C509DD" w:rsidRPr="00E63825" w:rsidRDefault="00C509DD" w:rsidP="004A76FC">
            <w:pPr>
              <w:rPr>
                <w:rFonts w:ascii="宋体" w:hAnsi="宋体" w:cs="宋体"/>
                <w:color w:val="000000" w:themeColor="text1"/>
                <w:sz w:val="20"/>
                <w:szCs w:val="20"/>
              </w:rPr>
            </w:pPr>
            <w:r w:rsidRPr="00E63825">
              <w:rPr>
                <w:rFonts w:ascii="宋体" w:hAnsi="宋体" w:cs="宋体" w:hint="eastAsia"/>
                <w:color w:val="000000" w:themeColor="text1"/>
                <w:sz w:val="20"/>
                <w:szCs w:val="20"/>
              </w:rPr>
              <w:t>11、吊机油柜清洗，滤网清洗</w:t>
            </w:r>
          </w:p>
        </w:tc>
        <w:tc>
          <w:tcPr>
            <w:tcW w:w="1417" w:type="dxa"/>
            <w:tcBorders>
              <w:top w:val="single" w:sz="4" w:space="0" w:color="auto"/>
              <w:left w:val="nil"/>
              <w:bottom w:val="single" w:sz="4" w:space="0" w:color="auto"/>
              <w:right w:val="single" w:sz="4" w:space="0" w:color="auto"/>
            </w:tcBorders>
          </w:tcPr>
          <w:p w:rsidR="00C509DD" w:rsidRPr="00E63825" w:rsidRDefault="00C509DD" w:rsidP="004A76FC">
            <w:pPr>
              <w:widowControl/>
              <w:rPr>
                <w:rFonts w:ascii="宋体" w:hAnsi="宋体" w:cs="宋体"/>
                <w:color w:val="000000" w:themeColor="text1"/>
                <w:sz w:val="20"/>
                <w:szCs w:val="20"/>
              </w:rPr>
            </w:pPr>
          </w:p>
        </w:tc>
      </w:tr>
      <w:tr w:rsidR="00C509DD" w:rsidRPr="00E63825" w:rsidTr="004A76F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6</w:t>
            </w:r>
          </w:p>
        </w:tc>
        <w:tc>
          <w:tcPr>
            <w:tcW w:w="1418" w:type="dxa"/>
            <w:tcBorders>
              <w:top w:val="single" w:sz="4" w:space="0" w:color="auto"/>
              <w:left w:val="single" w:sz="4" w:space="0" w:color="auto"/>
              <w:bottom w:val="single" w:sz="4" w:space="0" w:color="auto"/>
              <w:right w:val="nil"/>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电器设备</w:t>
            </w:r>
          </w:p>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维修</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1、全船所有照明设备、电路检修并更换故障部件</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2、购买低压充放电板恒压恒流充电器3只型号GCA-40/30CY（南京云帆电气有限公司）</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3、主、辅机、启动电瓶和主机日用、主机监控电瓶更换（16只免维护品牌产品带船检证书、回收）</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4、主配电板和集控室绝缘测试</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5、主空气开关安保参数整定并效用试验，仪表校正</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6、购买岸电接头装置1套，母头接1.5米电线（原型号原品牌)</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7、主、辅机充电发电机拆解保养</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8、拆解电动滑环式电缆卷车保养与电动机，更换尼龙滑环式传动连接栓10根</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9、厨房间排风扇及风机、油烟机风机与油烟机上下口拆解清洗，电机保养</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10、主机挡板报警灯更换</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11、更换公牛牌5孔插座10只</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12、更换会议室，餐厅，船员仓走道LED单边日用灯灯管42根，（品牌：飞利浦18W），另备25根同款</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13、维修信号灯设备及开关，损坏件更换，备用5只灯泡</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14、起网机控制开关线连接锚机控制箱，另加2只不锈钢电箱配空气开关，具体位置现场定</w:t>
            </w:r>
          </w:p>
          <w:p w:rsidR="00C509DD" w:rsidRPr="00E63825" w:rsidRDefault="00C509DD" w:rsidP="004A76FC">
            <w:pPr>
              <w:rPr>
                <w:rFonts w:ascii="宋体" w:hAnsi="宋体" w:cs="宋体"/>
                <w:color w:val="000000" w:themeColor="text1"/>
                <w:sz w:val="20"/>
                <w:szCs w:val="20"/>
              </w:rPr>
            </w:pPr>
            <w:r w:rsidRPr="00E63825">
              <w:rPr>
                <w:rFonts w:ascii="宋体" w:hAnsi="宋体" w:cs="宋体" w:hint="eastAsia"/>
                <w:color w:val="000000" w:themeColor="text1"/>
                <w:sz w:val="20"/>
                <w:szCs w:val="20"/>
              </w:rPr>
              <w:t>15、更换3人间船员仓广播喇叭1只</w:t>
            </w:r>
          </w:p>
        </w:tc>
        <w:tc>
          <w:tcPr>
            <w:tcW w:w="1417" w:type="dxa"/>
            <w:tcBorders>
              <w:top w:val="single" w:sz="4" w:space="0" w:color="auto"/>
              <w:left w:val="single" w:sz="4" w:space="0" w:color="auto"/>
              <w:bottom w:val="single" w:sz="4" w:space="0" w:color="auto"/>
              <w:right w:val="single" w:sz="4" w:space="0" w:color="auto"/>
            </w:tcBorders>
          </w:tcPr>
          <w:p w:rsidR="00C509DD" w:rsidRPr="00E63825" w:rsidRDefault="00C509DD" w:rsidP="004A76FC">
            <w:pPr>
              <w:widowControl/>
              <w:rPr>
                <w:rFonts w:ascii="宋体" w:hAnsi="宋体" w:cs="宋体"/>
                <w:color w:val="000000" w:themeColor="text1"/>
                <w:sz w:val="20"/>
                <w:szCs w:val="20"/>
              </w:rPr>
            </w:pPr>
          </w:p>
        </w:tc>
      </w:tr>
      <w:tr w:rsidR="00C509DD" w:rsidRPr="00E63825" w:rsidTr="004A76F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7</w:t>
            </w:r>
          </w:p>
        </w:tc>
        <w:tc>
          <w:tcPr>
            <w:tcW w:w="1418" w:type="dxa"/>
            <w:tcBorders>
              <w:top w:val="single" w:sz="4" w:space="0" w:color="auto"/>
              <w:left w:val="single" w:sz="4" w:space="0" w:color="auto"/>
              <w:bottom w:val="single" w:sz="4" w:space="0" w:color="auto"/>
              <w:right w:val="nil"/>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其他辅助</w:t>
            </w:r>
          </w:p>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 xml:space="preserve">设备  </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1、更换机舱左右风机轴承（进口轴承）</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2、更换风机罩壳滤网及风机进口滤网（316不锈钢材质厚度5mm）</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3、现场制作机舱2台移动风机支架两个（不锈钢材质）</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4、机舱除海水总管外所有海水管路全部更换，法兰两面电焊（316不锈钢材质制作，管子厚度6mm、法兰厚度1.5cm）并酸洗试压</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5、更换左右海底门桶子、桶芯现场制作（316不锈钢材质制作，桶子桶芯厚度1cm、盖板厚度1cm、法兰厚度1.5cm）并酸洗</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6、主、辅机及齿轮箱地脚螺丝按说明书要求收紧</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7、更换空压机高低阀片及机油</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8、更换空压机电磁阀一个</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9、更换空压机过热继电器（10A)，空气瓶放残</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10、购买气鼓自动伸缩气管一卷配枪头接头并安装在空压机管路上（20米5/8规格一套）</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11、购买液压油5桶（16升一桶）</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12、机舱所有海水阀研磨并活络，制作4个不锈钢阀铭牌</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13、清洗主机海水泵进水滤网2只</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14、更换消防泵水封及轴承，电机保养（轴承进口）</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15、燃油速闭阀，气动快关阀遥控系统按船检要求试验</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16、更换日用水柜淡水泵不锈钢止水阀，备用5只</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17、集控室做不锈钢柜（83.5*80*65CM)厚度2CM,另做铝合金斜坡垫板115*80*24，具体样式位置现场制作</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18、日用油柜清洗，柴油柜清洗，清洗油柜出口滤网。</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19、应急消防泵检查并运行出水</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20、厨房、卫生间连通机舱至舷外排污管都要拆下来疏通、清洗</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21、机舱所有管路按原颜色涂1度油漆。</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22、机舱铝板抛光打磨打蜡，清理机舱底垃圾，并涂1层防锈漆</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23、舵机舱，杂物仓机舱整体打扫卫生</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24、机舱日用油柜前隔热网更换不锈钢隔热网（240*650不锈钢需304厚度5mm）</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25、防海生物电极棒更换两套，（4根原型号原品牌）</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26、更换舱底污水阀箱2只现场制作（材质316不锈钢厚度5mm）</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27、更换主、辅机水箱盖4只，主机加油孔盖2只</w:t>
            </w:r>
          </w:p>
          <w:p w:rsidR="00C509DD" w:rsidRPr="00E63825" w:rsidRDefault="00C509DD" w:rsidP="004A76FC">
            <w:pPr>
              <w:rPr>
                <w:rFonts w:ascii="宋体" w:hAnsi="宋体" w:cs="宋体"/>
                <w:color w:val="000000" w:themeColor="text1"/>
                <w:sz w:val="20"/>
                <w:szCs w:val="20"/>
              </w:rPr>
            </w:pPr>
            <w:r w:rsidRPr="00E63825">
              <w:rPr>
                <w:rFonts w:ascii="宋体" w:hAnsi="宋体" w:cs="宋体" w:hint="eastAsia"/>
                <w:color w:val="000000" w:themeColor="text1"/>
                <w:sz w:val="20"/>
                <w:szCs w:val="20"/>
              </w:rPr>
              <w:t>28、更换后甲板自然通风口滤网2只（不锈钢材质 120X80cm）</w:t>
            </w:r>
          </w:p>
        </w:tc>
        <w:tc>
          <w:tcPr>
            <w:tcW w:w="1417" w:type="dxa"/>
            <w:tcBorders>
              <w:top w:val="single" w:sz="4" w:space="0" w:color="auto"/>
              <w:left w:val="single" w:sz="4" w:space="0" w:color="auto"/>
              <w:bottom w:val="single" w:sz="4" w:space="0" w:color="auto"/>
              <w:right w:val="single" w:sz="4" w:space="0" w:color="auto"/>
            </w:tcBorders>
          </w:tcPr>
          <w:p w:rsidR="00C509DD" w:rsidRPr="00E63825" w:rsidRDefault="00C509DD" w:rsidP="004A76FC">
            <w:pPr>
              <w:widowControl/>
              <w:rPr>
                <w:rFonts w:ascii="宋体" w:hAnsi="宋体" w:cs="宋体"/>
                <w:color w:val="000000" w:themeColor="text1"/>
                <w:sz w:val="20"/>
                <w:szCs w:val="20"/>
              </w:rPr>
            </w:pPr>
          </w:p>
        </w:tc>
      </w:tr>
      <w:tr w:rsidR="00C509DD" w:rsidRPr="00E63825" w:rsidTr="004A76FC">
        <w:tc>
          <w:tcPr>
            <w:tcW w:w="709"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8</w:t>
            </w:r>
          </w:p>
        </w:tc>
        <w:tc>
          <w:tcPr>
            <w:tcW w:w="1418" w:type="dxa"/>
            <w:tcBorders>
              <w:top w:val="single" w:sz="4" w:space="0" w:color="auto"/>
              <w:left w:val="single" w:sz="4" w:space="0" w:color="auto"/>
              <w:bottom w:val="nil"/>
              <w:right w:val="nil"/>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执法艇</w:t>
            </w:r>
          </w:p>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(QSD 2.0L)</w:t>
            </w:r>
          </w:p>
        </w:tc>
        <w:tc>
          <w:tcPr>
            <w:tcW w:w="6379" w:type="dxa"/>
            <w:tcBorders>
              <w:top w:val="single" w:sz="4" w:space="0" w:color="auto"/>
              <w:left w:val="single" w:sz="4" w:space="0" w:color="auto"/>
              <w:right w:val="single" w:sz="4" w:space="0" w:color="auto"/>
            </w:tcBorders>
            <w:shd w:val="clear" w:color="auto" w:fill="auto"/>
            <w:noWrap/>
            <w:vAlign w:val="center"/>
          </w:tcPr>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1、更换工作艇大电瓶一只</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2、更换工作艇原装旋钮开关一个（原型号原品牌）</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3、更换玻璃钢小艇座椅2排，（长110宽34具体样式现场定）全部座椅制作新海绵垫(厚20cm）</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4、更换小艇助力缸一套并更换所有油、水软管及加厚卡箍</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5、更换工作艇方向盘方向线一根，油门线一根</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6、清洗小艇油柜</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7、校验小艇喷油嘴</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8、更换小艇防腐阳极</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9、更换皮带2根</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10、工作艇保养一次备1套滤器</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11、更换小艇自吸泵2台（同型号同品牌）</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12、更换小艇海水泵叶轮1个（同型号同品牌）</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13、购买工作艇启动继电器10只（原装原品牌）</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14、购买工作艇不锈钢叶轮加叶轮锁紧</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15、警灯、喇叭、探照灯更换</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16、更换艇用VHF对讲机及天线一套</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17、小艇前盖板、前带缆桩维修，驾驶台排线舱舱盖更换</w:t>
            </w:r>
          </w:p>
        </w:tc>
        <w:tc>
          <w:tcPr>
            <w:tcW w:w="1417" w:type="dxa"/>
            <w:tcBorders>
              <w:top w:val="single" w:sz="4" w:space="0" w:color="auto"/>
              <w:left w:val="single" w:sz="4" w:space="0" w:color="auto"/>
              <w:right w:val="single" w:sz="4" w:space="0" w:color="auto"/>
            </w:tcBorders>
          </w:tcPr>
          <w:p w:rsidR="00C509DD" w:rsidRPr="00E63825" w:rsidRDefault="00C509DD" w:rsidP="004A76FC">
            <w:pPr>
              <w:widowControl/>
              <w:rPr>
                <w:rFonts w:ascii="宋体" w:hAnsi="宋体" w:cs="宋体"/>
                <w:color w:val="000000" w:themeColor="text1"/>
                <w:sz w:val="20"/>
                <w:szCs w:val="20"/>
              </w:rPr>
            </w:pPr>
          </w:p>
        </w:tc>
      </w:tr>
      <w:tr w:rsidR="00C509DD" w:rsidRPr="00E63825" w:rsidTr="004A76FC">
        <w:trPr>
          <w:trHeight w:val="4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 xml:space="preserve">　</w:t>
            </w:r>
          </w:p>
        </w:tc>
        <w:tc>
          <w:tcPr>
            <w:tcW w:w="7797" w:type="dxa"/>
            <w:gridSpan w:val="2"/>
            <w:tcBorders>
              <w:top w:val="single" w:sz="4" w:space="0" w:color="auto"/>
              <w:left w:val="nil"/>
              <w:bottom w:val="single" w:sz="4" w:space="0" w:color="auto"/>
              <w:right w:val="single" w:sz="4" w:space="0" w:color="000000"/>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w:t>
            </w:r>
          </w:p>
        </w:tc>
        <w:tc>
          <w:tcPr>
            <w:tcW w:w="1417" w:type="dxa"/>
            <w:tcBorders>
              <w:top w:val="single" w:sz="4" w:space="0" w:color="auto"/>
              <w:left w:val="nil"/>
              <w:bottom w:val="single" w:sz="4" w:space="0" w:color="auto"/>
              <w:right w:val="single" w:sz="4" w:space="0" w:color="000000"/>
            </w:tcBorders>
          </w:tcPr>
          <w:p w:rsidR="00C509DD" w:rsidRPr="00E63825" w:rsidRDefault="00C509DD" w:rsidP="004A76FC">
            <w:pPr>
              <w:widowControl/>
              <w:jc w:val="center"/>
              <w:rPr>
                <w:rFonts w:ascii="宋体" w:hAnsi="宋体" w:cs="宋体"/>
                <w:b/>
                <w:bCs/>
                <w:color w:val="000000" w:themeColor="text1"/>
                <w:sz w:val="20"/>
                <w:szCs w:val="20"/>
              </w:rPr>
            </w:pPr>
          </w:p>
        </w:tc>
      </w:tr>
      <w:tr w:rsidR="00C509DD" w:rsidRPr="00E63825" w:rsidTr="004A76FC">
        <w:trPr>
          <w:trHeight w:val="420"/>
        </w:trPr>
        <w:tc>
          <w:tcPr>
            <w:tcW w:w="709"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7797" w:type="dxa"/>
            <w:gridSpan w:val="2"/>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总计</w:t>
            </w:r>
          </w:p>
        </w:tc>
        <w:tc>
          <w:tcPr>
            <w:tcW w:w="1417"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b/>
                <w:bCs/>
                <w:color w:val="000000" w:themeColor="text1"/>
                <w:sz w:val="20"/>
                <w:szCs w:val="20"/>
              </w:rPr>
            </w:pPr>
          </w:p>
        </w:tc>
      </w:tr>
    </w:tbl>
    <w:p w:rsidR="00C509DD" w:rsidRPr="00E63825" w:rsidRDefault="00C509DD" w:rsidP="00C509DD">
      <w:pPr>
        <w:ind w:firstLineChars="336" w:firstLine="708"/>
        <w:jc w:val="center"/>
        <w:rPr>
          <w:rFonts w:ascii="宋体" w:hAnsi="宋体" w:cs="宋体"/>
          <w:b/>
          <w:bCs/>
          <w:color w:val="000000" w:themeColor="text1"/>
          <w:szCs w:val="21"/>
        </w:rPr>
      </w:pPr>
    </w:p>
    <w:p w:rsidR="00C509DD" w:rsidRPr="00E63825" w:rsidRDefault="00C509DD" w:rsidP="00C509DD">
      <w:pPr>
        <w:spacing w:line="360" w:lineRule="auto"/>
        <w:rPr>
          <w:rFonts w:eastAsia="仿宋"/>
          <w:b/>
          <w:color w:val="000000" w:themeColor="text1"/>
          <w:sz w:val="24"/>
          <w:lang w:val="zh-CN"/>
        </w:rPr>
      </w:pPr>
      <w:r w:rsidRPr="00E63825">
        <w:rPr>
          <w:rFonts w:eastAsia="仿宋"/>
          <w:b/>
          <w:color w:val="000000" w:themeColor="text1"/>
          <w:sz w:val="24"/>
          <w:lang w:val="zh-CN"/>
        </w:rPr>
        <w:t>注：供应商须按实填写</w:t>
      </w:r>
      <w:r w:rsidRPr="00E63825">
        <w:rPr>
          <w:rFonts w:eastAsia="仿宋" w:hint="eastAsia"/>
          <w:b/>
          <w:color w:val="000000" w:themeColor="text1"/>
          <w:sz w:val="24"/>
          <w:lang w:val="zh-CN"/>
        </w:rPr>
        <w:t>分项报价</w:t>
      </w:r>
      <w:r w:rsidRPr="00E63825">
        <w:rPr>
          <w:rFonts w:eastAsia="仿宋"/>
          <w:b/>
          <w:color w:val="000000" w:themeColor="text1"/>
          <w:sz w:val="24"/>
          <w:lang w:val="zh-CN"/>
        </w:rPr>
        <w:t>明细表中的各项内容，且本表各分项报价合计应当与</w:t>
      </w:r>
      <w:r>
        <w:rPr>
          <w:rFonts w:eastAsia="仿宋"/>
          <w:b/>
          <w:sz w:val="24"/>
          <w:lang w:val="zh-CN"/>
        </w:rPr>
        <w:t>磋商报价表报价合计</w:t>
      </w:r>
      <w:r w:rsidRPr="00E63825">
        <w:rPr>
          <w:rFonts w:eastAsia="仿宋"/>
          <w:b/>
          <w:color w:val="000000" w:themeColor="text1"/>
          <w:sz w:val="24"/>
          <w:lang w:val="zh-CN"/>
        </w:rPr>
        <w:t>相等</w:t>
      </w:r>
      <w:r w:rsidRPr="00E63825">
        <w:rPr>
          <w:rFonts w:eastAsia="仿宋" w:hint="eastAsia"/>
          <w:b/>
          <w:color w:val="000000" w:themeColor="text1"/>
          <w:sz w:val="24"/>
          <w:lang w:val="zh-CN"/>
        </w:rPr>
        <w:t>，</w:t>
      </w:r>
      <w:r w:rsidRPr="00E63825">
        <w:rPr>
          <w:rFonts w:eastAsia="仿宋"/>
          <w:b/>
          <w:color w:val="000000" w:themeColor="text1"/>
          <w:sz w:val="24"/>
          <w:lang w:val="zh-CN"/>
        </w:rPr>
        <w:t>请各供应商务必按照以上要求填报。</w:t>
      </w:r>
    </w:p>
    <w:p w:rsidR="00C509DD" w:rsidRDefault="00C509DD" w:rsidP="00C509DD">
      <w:pPr>
        <w:rPr>
          <w:rFonts w:ascii="宋体" w:hAnsi="宋体" w:cs="宋体"/>
          <w:b/>
          <w:bCs/>
          <w:color w:val="000000" w:themeColor="text1"/>
          <w:sz w:val="32"/>
          <w:szCs w:val="32"/>
        </w:rPr>
      </w:pPr>
    </w:p>
    <w:p w:rsidR="00C509DD" w:rsidRPr="00E63825" w:rsidRDefault="00C509DD" w:rsidP="00C509DD">
      <w:pPr>
        <w:spacing w:after="361" w:line="500" w:lineRule="exact"/>
        <w:jc w:val="center"/>
        <w:rPr>
          <w:rFonts w:ascii="宋体" w:hAnsi="宋体" w:cs="宋体"/>
          <w:b/>
          <w:bCs/>
          <w:color w:val="000000" w:themeColor="text1"/>
          <w:sz w:val="32"/>
          <w:szCs w:val="32"/>
        </w:rPr>
      </w:pPr>
      <w:r w:rsidRPr="00C26E1E">
        <w:rPr>
          <w:rFonts w:ascii="宋体" w:hAnsi="宋体" w:cs="宋体" w:hint="eastAsia"/>
          <w:b/>
          <w:color w:val="000000" w:themeColor="text1"/>
          <w:sz w:val="32"/>
          <w:szCs w:val="32"/>
        </w:rPr>
        <w:t>最后</w:t>
      </w:r>
      <w:r w:rsidRPr="00E63825">
        <w:rPr>
          <w:rFonts w:ascii="宋体" w:hAnsi="宋体" w:cs="宋体" w:hint="eastAsia"/>
          <w:b/>
          <w:bCs/>
          <w:color w:val="000000" w:themeColor="text1"/>
          <w:sz w:val="32"/>
          <w:szCs w:val="32"/>
        </w:rPr>
        <w:t>报价明细表</w:t>
      </w:r>
      <w:r>
        <w:rPr>
          <w:rFonts w:ascii="宋体" w:hAnsi="宋体" w:cs="宋体" w:hint="eastAsia"/>
          <w:b/>
          <w:bCs/>
          <w:color w:val="000000" w:themeColor="text1"/>
          <w:sz w:val="32"/>
          <w:szCs w:val="32"/>
        </w:rPr>
        <w:t>（二标包）</w:t>
      </w:r>
    </w:p>
    <w:p w:rsidR="00C509DD" w:rsidRDefault="00C509DD" w:rsidP="00C509DD">
      <w:pPr>
        <w:ind w:firstLineChars="50" w:firstLine="140"/>
        <w:jc w:val="left"/>
        <w:rPr>
          <w:rFonts w:eastAsiaTheme="minorEastAsia"/>
          <w:color w:val="000000" w:themeColor="text1"/>
          <w:sz w:val="28"/>
          <w:szCs w:val="28"/>
        </w:rPr>
      </w:pPr>
      <w:r w:rsidRPr="00E63825">
        <w:rPr>
          <w:rFonts w:eastAsia="FangSong_GB2312" w:hint="eastAsia"/>
          <w:color w:val="000000" w:themeColor="text1"/>
          <w:sz w:val="28"/>
          <w:szCs w:val="28"/>
        </w:rPr>
        <w:t>供应商</w:t>
      </w:r>
      <w:r w:rsidRPr="00E63825">
        <w:rPr>
          <w:rFonts w:eastAsia="FangSong_GB2312"/>
          <w:color w:val="000000" w:themeColor="text1"/>
          <w:sz w:val="28"/>
          <w:szCs w:val="28"/>
        </w:rPr>
        <w:t>名称（</w:t>
      </w:r>
      <w:r w:rsidRPr="00E63825">
        <w:rPr>
          <w:rFonts w:eastAsia="仿宋" w:hint="eastAsia"/>
          <w:bCs/>
          <w:color w:val="000000" w:themeColor="text1"/>
          <w:sz w:val="28"/>
          <w:szCs w:val="28"/>
        </w:rPr>
        <w:t>加盖公章</w:t>
      </w:r>
      <w:r w:rsidRPr="00E63825">
        <w:rPr>
          <w:rFonts w:eastAsia="FangSong_GB2312"/>
          <w:color w:val="000000" w:themeColor="text1"/>
          <w:sz w:val="28"/>
          <w:szCs w:val="28"/>
        </w:rPr>
        <w:t>）：</w:t>
      </w:r>
    </w:p>
    <w:p w:rsidR="00C509DD" w:rsidRPr="006A1D83" w:rsidRDefault="00C509DD" w:rsidP="00C509DD">
      <w:pPr>
        <w:ind w:firstLineChars="50" w:firstLine="161"/>
        <w:jc w:val="left"/>
        <w:rPr>
          <w:rFonts w:ascii="宋体" w:eastAsiaTheme="minorEastAsia" w:hAnsi="宋体" w:cs="宋体"/>
          <w:b/>
          <w:bCs/>
          <w:color w:val="000000" w:themeColor="text1"/>
          <w:sz w:val="32"/>
          <w:szCs w:val="32"/>
        </w:rPr>
      </w:pPr>
    </w:p>
    <w:p w:rsidR="00C509DD" w:rsidRPr="00E63825" w:rsidRDefault="00C509DD" w:rsidP="00C509DD">
      <w:pPr>
        <w:ind w:firstLineChars="336" w:firstLine="1079"/>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中国渔政32565、32566、32567、32568、32569、32570小艇</w:t>
      </w:r>
      <w:r w:rsidRPr="00C26E1E">
        <w:rPr>
          <w:rFonts w:ascii="宋体" w:hAnsi="宋体" w:cs="宋体" w:hint="eastAsia"/>
          <w:b/>
          <w:color w:val="000000" w:themeColor="text1"/>
          <w:sz w:val="32"/>
          <w:szCs w:val="32"/>
        </w:rPr>
        <w:t>最后</w:t>
      </w:r>
      <w:r w:rsidRPr="00E63825">
        <w:rPr>
          <w:rFonts w:ascii="宋体" w:hAnsi="宋体" w:cs="宋体" w:hint="eastAsia"/>
          <w:b/>
          <w:bCs/>
          <w:color w:val="000000" w:themeColor="text1"/>
          <w:sz w:val="32"/>
          <w:szCs w:val="32"/>
        </w:rPr>
        <w:t>报价明细表</w:t>
      </w:r>
    </w:p>
    <w:tbl>
      <w:tblPr>
        <w:tblW w:w="8429" w:type="dxa"/>
        <w:tblInd w:w="93" w:type="dxa"/>
        <w:tblLook w:val="04A0"/>
      </w:tblPr>
      <w:tblGrid>
        <w:gridCol w:w="1928"/>
        <w:gridCol w:w="2056"/>
        <w:gridCol w:w="1134"/>
        <w:gridCol w:w="793"/>
        <w:gridCol w:w="1236"/>
        <w:gridCol w:w="1282"/>
      </w:tblGrid>
      <w:tr w:rsidR="00C509DD" w:rsidRPr="00E63825" w:rsidTr="004A76FC">
        <w:trPr>
          <w:trHeight w:val="453"/>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1、中国渔政32570艇（双机潍柴WP7）</w:t>
            </w:r>
          </w:p>
        </w:tc>
      </w:tr>
      <w:tr w:rsidR="00C509DD" w:rsidRPr="00E63825" w:rsidTr="004A76FC">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一：船体项目</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桅灯</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栏杆</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右艉部修整</w:t>
            </w:r>
          </w:p>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（玻璃钢）</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处</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逆变器</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燃油粗滤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三：发电机主机保养</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C509DD" w:rsidRPr="00E63825" w:rsidRDefault="00C509DD" w:rsidP="004A76FC">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b/>
                <w:bCs/>
                <w:color w:val="000000" w:themeColor="text1"/>
                <w:sz w:val="20"/>
                <w:szCs w:val="20"/>
              </w:rPr>
            </w:pPr>
          </w:p>
        </w:tc>
      </w:tr>
      <w:tr w:rsidR="00C509DD" w:rsidRPr="00E63825" w:rsidTr="004A76FC">
        <w:trPr>
          <w:trHeight w:val="478"/>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2、中国渔政32568艇（双机潍柴WP7）</w:t>
            </w:r>
          </w:p>
        </w:tc>
      </w:tr>
      <w:tr w:rsidR="00C509DD" w:rsidRPr="00E63825" w:rsidTr="004A76FC">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一：船体项目</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4A76FC">
        <w:trPr>
          <w:trHeight w:val="57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机舱漏水修补、舵舱漏水修补</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C509DD" w:rsidRPr="00E63825" w:rsidTr="004A76FC">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燃油粗滤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C509DD" w:rsidRPr="00E63825" w:rsidRDefault="00C509DD" w:rsidP="004A76FC">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C509DD" w:rsidRPr="00E63825" w:rsidRDefault="00C509DD" w:rsidP="004A76FC">
            <w:pPr>
              <w:widowControl/>
              <w:jc w:val="center"/>
              <w:rPr>
                <w:rFonts w:ascii="宋体" w:hAnsi="宋体" w:cs="宋体"/>
                <w:b/>
                <w:bCs/>
                <w:color w:val="000000" w:themeColor="text1"/>
                <w:sz w:val="20"/>
                <w:szCs w:val="20"/>
              </w:rPr>
            </w:pPr>
          </w:p>
        </w:tc>
      </w:tr>
      <w:tr w:rsidR="00C509DD" w:rsidRPr="00E63825" w:rsidTr="004A76FC">
        <w:trPr>
          <w:trHeight w:val="6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3、中国渔政32569艇（双机潍柴WP7）</w:t>
            </w:r>
          </w:p>
        </w:tc>
      </w:tr>
      <w:tr w:rsidR="00C509DD" w:rsidRPr="00E63825" w:rsidTr="004A76FC">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一：船体项目</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水泵</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二：发动机主机保养</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燃油粗滤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C509DD" w:rsidRPr="00E63825" w:rsidTr="004A76FC">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C509DD" w:rsidRPr="00E63825" w:rsidRDefault="00C509DD" w:rsidP="004A76FC">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C509DD" w:rsidRPr="00E63825" w:rsidRDefault="00C509DD" w:rsidP="004A76FC">
            <w:pPr>
              <w:widowControl/>
              <w:jc w:val="center"/>
              <w:rPr>
                <w:rFonts w:ascii="宋体" w:hAnsi="宋体" w:cs="宋体"/>
                <w:b/>
                <w:bCs/>
                <w:color w:val="000000" w:themeColor="text1"/>
                <w:sz w:val="20"/>
                <w:szCs w:val="20"/>
              </w:rPr>
            </w:pPr>
          </w:p>
        </w:tc>
      </w:tr>
      <w:tr w:rsidR="00C509DD" w:rsidRPr="00E63825" w:rsidTr="004A76FC">
        <w:trPr>
          <w:trHeight w:val="564"/>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4、中国渔政32567艇（单机QSD4.2-270HP）</w:t>
            </w:r>
          </w:p>
        </w:tc>
      </w:tr>
      <w:tr w:rsidR="00C509DD" w:rsidRPr="00E63825" w:rsidTr="004A76FC">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一：船体项目</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右艉部栏杆</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左右舷灯</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探照灯</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雨刷</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副</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喇叭</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柴滤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C509DD" w:rsidRPr="00E63825" w:rsidRDefault="00C509DD" w:rsidP="004A76FC">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C509DD" w:rsidRPr="00E63825" w:rsidRDefault="00C509DD" w:rsidP="004A76FC">
            <w:pPr>
              <w:widowControl/>
              <w:jc w:val="center"/>
              <w:rPr>
                <w:rFonts w:ascii="宋体" w:hAnsi="宋体" w:cs="宋体"/>
                <w:b/>
                <w:bCs/>
                <w:color w:val="000000" w:themeColor="text1"/>
                <w:sz w:val="20"/>
                <w:szCs w:val="20"/>
              </w:rPr>
            </w:pPr>
          </w:p>
        </w:tc>
      </w:tr>
      <w:tr w:rsidR="00C509DD" w:rsidRPr="00E63825" w:rsidTr="004A76FC">
        <w:trPr>
          <w:trHeight w:val="609"/>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5、中国渔政32565艇（单机QSD4.2-270HP）</w:t>
            </w:r>
          </w:p>
        </w:tc>
      </w:tr>
      <w:tr w:rsidR="00C509DD" w:rsidRPr="00E63825" w:rsidTr="004A76FC">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一：船体项目</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4A76FC">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救生伐</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12V200Ah电瓶</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电路整修</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二：发动机主机泡水大保养</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启动马达</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879172259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主机皮带</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8M0214514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柴滤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四：中档漏水维修</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4A76FC">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升降泵</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865380A25</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转向支架</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8M0062440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中档大罩壳</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8M0096216</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钟形罩</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8M0181912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大波纹管</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8M0062406</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小波纹管</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74639A2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齿轮油管</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8M0214996</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齿轮油接头</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861150T02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中档大密封圈</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43713</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中档轴承</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879194A02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水封</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8M2005029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衬套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983571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铰链销</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86801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侧衬套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下衬套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贴片</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41721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866718A01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转向销上垫片</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85344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转向销下垫片</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98548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转向销螺母</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8M2014641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转向臂</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866322A01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圆销</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8M0073409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开口销</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54929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中档档位线</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8M0176523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防腐锌块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888761Q03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分配阀纸垫片</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988231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拆装费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613"/>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C509DD" w:rsidRPr="00E63825" w:rsidRDefault="00C509DD" w:rsidP="004A76FC">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b/>
                <w:bCs/>
                <w:color w:val="000000" w:themeColor="text1"/>
                <w:sz w:val="20"/>
                <w:szCs w:val="20"/>
              </w:rPr>
            </w:pPr>
          </w:p>
        </w:tc>
      </w:tr>
      <w:tr w:rsidR="00C509DD" w:rsidRPr="00E63825" w:rsidTr="004A76FC">
        <w:trPr>
          <w:trHeight w:val="564"/>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6、中国渔政32566艇（单机QSD4.2-270HP）</w:t>
            </w:r>
          </w:p>
        </w:tc>
      </w:tr>
      <w:tr w:rsidR="00C509DD" w:rsidRPr="00E63825" w:rsidTr="004A76FC">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一：船体项目</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客舱右侧玻璃</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块</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右前侧缆桩</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船体修补</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救生伐</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右后栏杆</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12V200Ah电瓶</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二：发动机主机泡水大保养</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4A76FC">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发动机大修包</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879194154</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组</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启动马达</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879172259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活塞环</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879288074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付</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主机皮带</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8M0214514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磨气门</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组</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校喷嘴</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校油泵</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柴滤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四：中档漏水维修</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升降泵</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865380A25</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转向支架</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8M0062440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中档大罩壳</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8M0096216</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钟形罩</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8M0181912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大波纹管</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8M0062406</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小波纹管</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74639A2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齿轮油管</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8M0214996</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齿轮油接头</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861150T02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中档大密封圈</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43713</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中档轴承</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879194A02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水封</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8M2005029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衬套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983571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铰链销</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86801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侧衬套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下衬套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贴片</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41721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866718A01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转向销上垫片</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85344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转向销下垫片</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98548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转向销螺母</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8M2014641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转向臂</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866322A01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圆销</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8M0073409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开口销</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54929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中档档位线</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8M0176523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防腐锌块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888761Q03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分配阀纸垫片</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988231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拆装费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81"/>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C509DD" w:rsidRPr="00E63825" w:rsidRDefault="00C509DD" w:rsidP="004A76FC">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C509DD" w:rsidRPr="00E63825" w:rsidRDefault="00C509DD" w:rsidP="004A76FC">
            <w:pPr>
              <w:widowControl/>
              <w:jc w:val="center"/>
              <w:rPr>
                <w:rFonts w:ascii="宋体" w:hAnsi="宋体" w:cs="宋体"/>
                <w:b/>
                <w:bCs/>
                <w:color w:val="000000" w:themeColor="text1"/>
                <w:sz w:val="20"/>
                <w:szCs w:val="20"/>
              </w:rPr>
            </w:pPr>
          </w:p>
        </w:tc>
      </w:tr>
      <w:tr w:rsidR="00C509DD" w:rsidRPr="00E63825" w:rsidTr="004A76FC">
        <w:trPr>
          <w:trHeight w:val="500"/>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7、其他</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4A76FC">
        <w:trPr>
          <w:trHeight w:val="590"/>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浮动码头</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500*500*450带安装</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船艇运费（来回）</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条</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发动机运费（来回）</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吊稍费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次</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空调检修</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color w:val="000000" w:themeColor="text1"/>
                <w:sz w:val="20"/>
                <w:szCs w:val="20"/>
              </w:rPr>
              <w:t>6</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58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b/>
                <w:bCs/>
                <w:color w:val="000000" w:themeColor="text1"/>
                <w:sz w:val="20"/>
                <w:szCs w:val="20"/>
              </w:rPr>
              <w:t>合计</w:t>
            </w:r>
          </w:p>
        </w:tc>
        <w:tc>
          <w:tcPr>
            <w:tcW w:w="6501" w:type="dxa"/>
            <w:gridSpan w:val="5"/>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6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总计（1+2+3+4+5+6+7）</w:t>
            </w:r>
          </w:p>
        </w:tc>
        <w:tc>
          <w:tcPr>
            <w:tcW w:w="6501" w:type="dxa"/>
            <w:gridSpan w:val="5"/>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color w:val="000000" w:themeColor="text1"/>
                <w:sz w:val="20"/>
                <w:szCs w:val="20"/>
              </w:rPr>
            </w:pPr>
            <w:r w:rsidRPr="00E63825">
              <w:rPr>
                <w:rFonts w:ascii="宋体" w:hAnsi="宋体" w:cs="宋体" w:hint="eastAsia"/>
                <w:b/>
                <w:color w:val="000000" w:themeColor="text1"/>
                <w:sz w:val="20"/>
                <w:szCs w:val="20"/>
              </w:rPr>
              <w:t>大写：</w:t>
            </w:r>
            <w:r w:rsidRPr="00E63825">
              <w:rPr>
                <w:rFonts w:ascii="宋体" w:hAnsi="宋体" w:cs="宋体" w:hint="eastAsia"/>
                <w:b/>
                <w:color w:val="000000" w:themeColor="text1"/>
                <w:sz w:val="20"/>
                <w:szCs w:val="20"/>
                <w:u w:val="single"/>
              </w:rPr>
              <w:t xml:space="preserve">              </w:t>
            </w:r>
            <w:r w:rsidRPr="00E63825">
              <w:rPr>
                <w:rFonts w:ascii="宋体" w:hAnsi="宋体" w:cs="宋体" w:hint="eastAsia"/>
                <w:b/>
                <w:color w:val="000000" w:themeColor="text1"/>
                <w:sz w:val="20"/>
                <w:szCs w:val="20"/>
              </w:rPr>
              <w:t>，小写：</w:t>
            </w:r>
            <w:r w:rsidRPr="00E63825">
              <w:rPr>
                <w:rFonts w:ascii="宋体" w:hAnsi="宋体" w:cs="宋体" w:hint="eastAsia"/>
                <w:b/>
                <w:color w:val="000000" w:themeColor="text1"/>
                <w:sz w:val="20"/>
                <w:szCs w:val="20"/>
                <w:u w:val="single"/>
              </w:rPr>
              <w:t xml:space="preserve">          </w:t>
            </w:r>
            <w:r w:rsidRPr="00E63825">
              <w:rPr>
                <w:rFonts w:ascii="宋体" w:hAnsi="宋体" w:cs="宋体" w:hint="eastAsia"/>
                <w:b/>
                <w:color w:val="000000" w:themeColor="text1"/>
                <w:sz w:val="20"/>
                <w:szCs w:val="20"/>
              </w:rPr>
              <w:t xml:space="preserve"> </w:t>
            </w:r>
          </w:p>
        </w:tc>
      </w:tr>
    </w:tbl>
    <w:p w:rsidR="00C509DD" w:rsidRPr="00E63825" w:rsidRDefault="00C509DD" w:rsidP="00C509DD">
      <w:pPr>
        <w:spacing w:line="360" w:lineRule="auto"/>
        <w:rPr>
          <w:rFonts w:eastAsia="仿宋"/>
          <w:b/>
          <w:color w:val="000000" w:themeColor="text1"/>
          <w:sz w:val="24"/>
          <w:lang w:val="zh-CN"/>
        </w:rPr>
      </w:pPr>
    </w:p>
    <w:p w:rsidR="00C509DD" w:rsidRPr="00E63825" w:rsidRDefault="00C509DD" w:rsidP="00C509DD">
      <w:pPr>
        <w:spacing w:after="361" w:line="500" w:lineRule="exact"/>
        <w:jc w:val="center"/>
        <w:rPr>
          <w:rFonts w:ascii="宋体" w:hAnsi="宋体" w:cs="宋体"/>
          <w:b/>
          <w:bCs/>
          <w:color w:val="000000" w:themeColor="text1"/>
          <w:sz w:val="32"/>
          <w:szCs w:val="32"/>
        </w:rPr>
      </w:pPr>
      <w:r w:rsidRPr="00E63825">
        <w:rPr>
          <w:rFonts w:eastAsia="仿宋"/>
          <w:b/>
          <w:color w:val="000000" w:themeColor="text1"/>
          <w:sz w:val="24"/>
          <w:lang w:val="zh-CN"/>
        </w:rPr>
        <w:t>注：供应商须按实填写</w:t>
      </w:r>
      <w:r w:rsidRPr="00E63825">
        <w:rPr>
          <w:rFonts w:eastAsia="仿宋" w:hint="eastAsia"/>
          <w:b/>
          <w:color w:val="000000" w:themeColor="text1"/>
          <w:sz w:val="24"/>
          <w:lang w:val="zh-CN"/>
        </w:rPr>
        <w:t>分项报价</w:t>
      </w:r>
      <w:r w:rsidRPr="00E63825">
        <w:rPr>
          <w:rFonts w:eastAsia="仿宋"/>
          <w:b/>
          <w:color w:val="000000" w:themeColor="text1"/>
          <w:sz w:val="24"/>
          <w:lang w:val="zh-CN"/>
        </w:rPr>
        <w:t>明细表中的各项内容，且本表各分项报价合计应当与磋商报价表报价合计相等</w:t>
      </w:r>
      <w:r w:rsidRPr="00E63825">
        <w:rPr>
          <w:rFonts w:eastAsia="仿宋" w:hint="eastAsia"/>
          <w:b/>
          <w:color w:val="000000" w:themeColor="text1"/>
          <w:sz w:val="24"/>
          <w:lang w:val="zh-CN"/>
        </w:rPr>
        <w:t>，</w:t>
      </w:r>
      <w:r w:rsidRPr="00E63825">
        <w:rPr>
          <w:rFonts w:eastAsia="仿宋"/>
          <w:b/>
          <w:color w:val="000000" w:themeColor="text1"/>
          <w:sz w:val="24"/>
          <w:lang w:val="zh-CN"/>
        </w:rPr>
        <w:t>请各供应商务必按照以上要求填报。</w:t>
      </w:r>
    </w:p>
    <w:p w:rsidR="00C509DD" w:rsidRDefault="00C509DD">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Pr="00C509DD" w:rsidRDefault="00E513F2">
      <w:pPr>
        <w:spacing w:line="300" w:lineRule="auto"/>
        <w:outlineLvl w:val="0"/>
        <w:rPr>
          <w:rFonts w:ascii="宋体" w:hAnsi="宋体" w:cs="宋体"/>
          <w:b/>
          <w:bCs/>
          <w:color w:val="000000" w:themeColor="text1"/>
          <w:sz w:val="32"/>
          <w:szCs w:val="32"/>
        </w:rPr>
      </w:pPr>
    </w:p>
    <w:p w:rsidR="00431214" w:rsidRPr="00E63825" w:rsidRDefault="00B97F0F">
      <w:pPr>
        <w:spacing w:line="300" w:lineRule="auto"/>
        <w:outlineLvl w:val="0"/>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lastRenderedPageBreak/>
        <w:t>附件1</w:t>
      </w:r>
      <w:r w:rsidR="006F4B1D">
        <w:rPr>
          <w:rFonts w:ascii="宋体" w:hAnsi="宋体" w:cs="宋体" w:hint="eastAsia"/>
          <w:b/>
          <w:bCs/>
          <w:color w:val="000000" w:themeColor="text1"/>
          <w:sz w:val="32"/>
          <w:szCs w:val="32"/>
        </w:rPr>
        <w:t>3</w:t>
      </w:r>
    </w:p>
    <w:p w:rsidR="00431214" w:rsidRPr="00E63825" w:rsidRDefault="00B97F0F">
      <w:pPr>
        <w:jc w:val="center"/>
        <w:rPr>
          <w:rFonts w:ascii="方正小标宋简体" w:eastAsia="方正小标宋简体" w:hAnsi="方正小标宋简体" w:cs="方正小标宋简体"/>
          <w:b/>
          <w:color w:val="000000" w:themeColor="text1"/>
          <w:sz w:val="44"/>
          <w:szCs w:val="44"/>
        </w:rPr>
      </w:pPr>
      <w:r w:rsidRPr="00E63825">
        <w:rPr>
          <w:rFonts w:ascii="宋体" w:hAnsi="宋体" w:cs="宋体" w:hint="eastAsia"/>
          <w:b/>
          <w:color w:val="000000" w:themeColor="text1"/>
          <w:sz w:val="44"/>
          <w:szCs w:val="44"/>
        </w:rPr>
        <w:t>质疑函范本</w:t>
      </w:r>
    </w:p>
    <w:p w:rsidR="00431214" w:rsidRPr="00E63825" w:rsidRDefault="00B97F0F" w:rsidP="00476B65">
      <w:pPr>
        <w:spacing w:line="440" w:lineRule="exact"/>
        <w:rPr>
          <w:rFonts w:eastAsia="黑体"/>
          <w:bCs/>
          <w:color w:val="000000" w:themeColor="text1"/>
          <w:sz w:val="28"/>
          <w:szCs w:val="28"/>
        </w:rPr>
      </w:pPr>
      <w:r w:rsidRPr="00E63825">
        <w:rPr>
          <w:rFonts w:eastAsia="黑体"/>
          <w:bCs/>
          <w:color w:val="000000" w:themeColor="text1"/>
          <w:sz w:val="28"/>
          <w:szCs w:val="28"/>
        </w:rPr>
        <w:t>一、质疑供应商基本信息</w:t>
      </w:r>
    </w:p>
    <w:p w:rsidR="00431214" w:rsidRPr="00E63825" w:rsidRDefault="00B97F0F" w:rsidP="00476B65">
      <w:pPr>
        <w:spacing w:line="440" w:lineRule="exact"/>
        <w:rPr>
          <w:rFonts w:eastAsia="仿宋"/>
          <w:color w:val="000000" w:themeColor="text1"/>
          <w:sz w:val="28"/>
          <w:szCs w:val="28"/>
          <w:u w:val="single"/>
        </w:rPr>
      </w:pPr>
      <w:r w:rsidRPr="00E63825">
        <w:rPr>
          <w:rFonts w:eastAsia="仿宋"/>
          <w:color w:val="000000" w:themeColor="text1"/>
          <w:sz w:val="28"/>
          <w:szCs w:val="28"/>
        </w:rPr>
        <w:t>质疑供应商：</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地址：</w:t>
      </w:r>
      <w:r w:rsidR="007B374B">
        <w:rPr>
          <w:rFonts w:eastAsia="仿宋" w:hint="eastAsia"/>
          <w:color w:val="000000" w:themeColor="text1"/>
          <w:sz w:val="28"/>
          <w:szCs w:val="28"/>
        </w:rPr>
        <w:t xml:space="preserve">           </w:t>
      </w:r>
      <w:r w:rsidRPr="00E63825">
        <w:rPr>
          <w:rFonts w:eastAsia="仿宋"/>
          <w:color w:val="000000" w:themeColor="text1"/>
          <w:sz w:val="28"/>
          <w:szCs w:val="28"/>
        </w:rPr>
        <w:t>邮编：</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联系人：</w:t>
      </w:r>
      <w:r w:rsidR="007B374B">
        <w:rPr>
          <w:rFonts w:eastAsia="仿宋" w:hint="eastAsia"/>
          <w:color w:val="000000" w:themeColor="text1"/>
          <w:sz w:val="28"/>
          <w:szCs w:val="28"/>
        </w:rPr>
        <w:t xml:space="preserve">         </w:t>
      </w:r>
      <w:r w:rsidRPr="00E63825">
        <w:rPr>
          <w:rFonts w:eastAsia="仿宋"/>
          <w:color w:val="000000" w:themeColor="text1"/>
          <w:sz w:val="28"/>
          <w:szCs w:val="28"/>
        </w:rPr>
        <w:t>联系电话：</w:t>
      </w:r>
    </w:p>
    <w:p w:rsidR="00431214" w:rsidRPr="00E63825" w:rsidRDefault="00B97F0F" w:rsidP="00476B65">
      <w:pPr>
        <w:spacing w:line="440" w:lineRule="exact"/>
        <w:rPr>
          <w:rFonts w:eastAsia="仿宋"/>
          <w:color w:val="000000" w:themeColor="text1"/>
          <w:sz w:val="28"/>
          <w:szCs w:val="28"/>
          <w:u w:val="single"/>
        </w:rPr>
      </w:pPr>
      <w:r w:rsidRPr="00E63825">
        <w:rPr>
          <w:rFonts w:eastAsia="仿宋"/>
          <w:color w:val="000000" w:themeColor="text1"/>
          <w:sz w:val="28"/>
          <w:szCs w:val="28"/>
        </w:rPr>
        <w:t>授权代表：</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联系电话：</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地址：邮编：</w:t>
      </w:r>
    </w:p>
    <w:p w:rsidR="00431214" w:rsidRPr="00E63825" w:rsidRDefault="00B97F0F" w:rsidP="00476B65">
      <w:pPr>
        <w:spacing w:line="440" w:lineRule="exact"/>
        <w:rPr>
          <w:rFonts w:eastAsia="黑体"/>
          <w:bCs/>
          <w:color w:val="000000" w:themeColor="text1"/>
          <w:sz w:val="28"/>
          <w:szCs w:val="28"/>
        </w:rPr>
      </w:pPr>
      <w:r w:rsidRPr="00E63825">
        <w:rPr>
          <w:rFonts w:eastAsia="黑体"/>
          <w:bCs/>
          <w:color w:val="000000" w:themeColor="text1"/>
          <w:sz w:val="28"/>
          <w:szCs w:val="28"/>
        </w:rPr>
        <w:t>二、质疑项目基本情况</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质疑项目的名称：</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质疑项目的编号：</w:t>
      </w:r>
      <w:r w:rsidR="007B374B">
        <w:rPr>
          <w:rFonts w:eastAsia="仿宋" w:hint="eastAsia"/>
          <w:color w:val="000000" w:themeColor="text1"/>
          <w:sz w:val="28"/>
          <w:szCs w:val="28"/>
        </w:rPr>
        <w:t xml:space="preserve">        </w:t>
      </w:r>
      <w:r w:rsidRPr="00E63825">
        <w:rPr>
          <w:rFonts w:eastAsia="仿宋"/>
          <w:color w:val="000000" w:themeColor="text1"/>
          <w:sz w:val="28"/>
          <w:szCs w:val="28"/>
        </w:rPr>
        <w:t>包号：</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采购人名称：</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采购文件获取日期：</w:t>
      </w:r>
    </w:p>
    <w:p w:rsidR="00431214" w:rsidRPr="00E63825" w:rsidRDefault="00B97F0F" w:rsidP="00476B65">
      <w:pPr>
        <w:spacing w:line="440" w:lineRule="exact"/>
        <w:rPr>
          <w:rFonts w:eastAsia="黑体"/>
          <w:bCs/>
          <w:color w:val="000000" w:themeColor="text1"/>
          <w:sz w:val="28"/>
          <w:szCs w:val="28"/>
        </w:rPr>
      </w:pPr>
      <w:r w:rsidRPr="00E63825">
        <w:rPr>
          <w:rFonts w:eastAsia="黑体"/>
          <w:bCs/>
          <w:color w:val="000000" w:themeColor="text1"/>
          <w:sz w:val="28"/>
          <w:szCs w:val="28"/>
        </w:rPr>
        <w:t>三、质疑事项具体内容</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质疑事项</w:t>
      </w:r>
      <w:r w:rsidRPr="00E63825">
        <w:rPr>
          <w:rFonts w:eastAsia="仿宋"/>
          <w:color w:val="000000" w:themeColor="text1"/>
          <w:sz w:val="28"/>
          <w:szCs w:val="28"/>
        </w:rPr>
        <w:t>1</w:t>
      </w:r>
      <w:r w:rsidRPr="00E63825">
        <w:rPr>
          <w:rFonts w:eastAsia="仿宋"/>
          <w:color w:val="000000" w:themeColor="text1"/>
          <w:sz w:val="28"/>
          <w:szCs w:val="28"/>
        </w:rPr>
        <w:t>：</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事实依据：</w:t>
      </w:r>
    </w:p>
    <w:p w:rsidR="00431214" w:rsidRPr="00E63825" w:rsidRDefault="00431214" w:rsidP="00476B65">
      <w:pPr>
        <w:spacing w:line="440" w:lineRule="exact"/>
        <w:rPr>
          <w:rFonts w:eastAsia="仿宋"/>
          <w:color w:val="000000" w:themeColor="text1"/>
          <w:sz w:val="28"/>
          <w:szCs w:val="28"/>
        </w:rPr>
      </w:pP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法律依据：</w:t>
      </w:r>
    </w:p>
    <w:p w:rsidR="00431214" w:rsidRPr="00E63825" w:rsidRDefault="00431214" w:rsidP="00476B65">
      <w:pPr>
        <w:spacing w:line="440" w:lineRule="exact"/>
        <w:rPr>
          <w:rFonts w:eastAsia="仿宋"/>
          <w:color w:val="000000" w:themeColor="text1"/>
          <w:sz w:val="28"/>
          <w:szCs w:val="28"/>
        </w:rPr>
      </w:pP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质疑事项</w:t>
      </w:r>
      <w:r w:rsidRPr="00E63825">
        <w:rPr>
          <w:rFonts w:eastAsia="仿宋"/>
          <w:color w:val="000000" w:themeColor="text1"/>
          <w:sz w:val="28"/>
          <w:szCs w:val="28"/>
        </w:rPr>
        <w:t>2</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w:t>
      </w:r>
    </w:p>
    <w:p w:rsidR="00431214" w:rsidRPr="00E63825" w:rsidRDefault="00B97F0F" w:rsidP="00476B65">
      <w:pPr>
        <w:spacing w:line="440" w:lineRule="exact"/>
        <w:rPr>
          <w:rFonts w:eastAsia="黑体"/>
          <w:bCs/>
          <w:color w:val="000000" w:themeColor="text1"/>
          <w:sz w:val="28"/>
          <w:szCs w:val="28"/>
        </w:rPr>
      </w:pPr>
      <w:r w:rsidRPr="00E63825">
        <w:rPr>
          <w:rFonts w:eastAsia="黑体"/>
          <w:bCs/>
          <w:color w:val="000000" w:themeColor="text1"/>
          <w:sz w:val="28"/>
          <w:szCs w:val="28"/>
        </w:rPr>
        <w:t>四、与质疑事项相关的质疑请求</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请求：</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签字（签章）：</w:t>
      </w:r>
      <w:r w:rsidRPr="00E63825">
        <w:rPr>
          <w:rFonts w:eastAsia="仿宋"/>
          <w:color w:val="000000" w:themeColor="text1"/>
          <w:sz w:val="28"/>
          <w:szCs w:val="28"/>
        </w:rPr>
        <w:t xml:space="preserve">                   </w:t>
      </w:r>
      <w:r w:rsidRPr="00E63825">
        <w:rPr>
          <w:rFonts w:eastAsia="仿宋"/>
          <w:color w:val="000000" w:themeColor="text1"/>
          <w:sz w:val="28"/>
          <w:szCs w:val="28"/>
        </w:rPr>
        <w:t>公章：</w:t>
      </w:r>
      <w:r w:rsidRPr="00E63825">
        <w:rPr>
          <w:rFonts w:eastAsia="仿宋"/>
          <w:color w:val="000000" w:themeColor="text1"/>
          <w:sz w:val="28"/>
          <w:szCs w:val="28"/>
        </w:rPr>
        <w:t xml:space="preserve">                      </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日期：</w:t>
      </w:r>
    </w:p>
    <w:p w:rsidR="00431214" w:rsidRPr="00E63825" w:rsidRDefault="00431214" w:rsidP="00476B65">
      <w:pPr>
        <w:spacing w:line="440" w:lineRule="exact"/>
        <w:rPr>
          <w:rFonts w:eastAsia="黑体"/>
          <w:b/>
          <w:color w:val="000000" w:themeColor="text1"/>
          <w:sz w:val="28"/>
          <w:szCs w:val="28"/>
        </w:rPr>
      </w:pPr>
    </w:p>
    <w:p w:rsidR="00476B65" w:rsidRPr="00E63825" w:rsidRDefault="00476B65" w:rsidP="00476B65">
      <w:pPr>
        <w:pStyle w:val="Heading4"/>
        <w:rPr>
          <w:color w:val="000000" w:themeColor="text1"/>
        </w:rPr>
      </w:pPr>
    </w:p>
    <w:p w:rsidR="00476B65" w:rsidRPr="00E63825" w:rsidRDefault="00476B65" w:rsidP="00476B65">
      <w:pPr>
        <w:rPr>
          <w:color w:val="000000" w:themeColor="text1"/>
        </w:rPr>
      </w:pPr>
    </w:p>
    <w:p w:rsidR="00476B65" w:rsidRPr="00E63825" w:rsidRDefault="00476B65" w:rsidP="00476B65">
      <w:pPr>
        <w:pStyle w:val="Heading4"/>
        <w:rPr>
          <w:color w:val="000000" w:themeColor="text1"/>
        </w:rPr>
      </w:pPr>
    </w:p>
    <w:p w:rsidR="00476B65" w:rsidRPr="00E63825" w:rsidRDefault="00476B65" w:rsidP="00476B65">
      <w:pPr>
        <w:rPr>
          <w:color w:val="000000" w:themeColor="text1"/>
        </w:rPr>
      </w:pPr>
    </w:p>
    <w:p w:rsidR="00476B65" w:rsidRPr="00E63825" w:rsidRDefault="00476B65" w:rsidP="00476B65">
      <w:pPr>
        <w:pStyle w:val="Heading4"/>
        <w:rPr>
          <w:color w:val="000000" w:themeColor="text1"/>
        </w:rPr>
      </w:pPr>
    </w:p>
    <w:p w:rsidR="00431214" w:rsidRPr="00E63825" w:rsidRDefault="00B97F0F" w:rsidP="00476B65">
      <w:pPr>
        <w:spacing w:line="440" w:lineRule="exact"/>
        <w:rPr>
          <w:rFonts w:eastAsia="黑体"/>
          <w:bCs/>
          <w:color w:val="000000" w:themeColor="text1"/>
          <w:sz w:val="28"/>
          <w:szCs w:val="28"/>
        </w:rPr>
      </w:pPr>
      <w:r w:rsidRPr="00E63825">
        <w:rPr>
          <w:rFonts w:eastAsia="黑体"/>
          <w:bCs/>
          <w:color w:val="000000" w:themeColor="text1"/>
          <w:sz w:val="28"/>
          <w:szCs w:val="28"/>
        </w:rPr>
        <w:t>质疑函制作说明：</w:t>
      </w:r>
    </w:p>
    <w:p w:rsidR="00431214" w:rsidRPr="00E63825" w:rsidRDefault="00B97F0F" w:rsidP="00476B65">
      <w:pPr>
        <w:spacing w:line="440" w:lineRule="exact"/>
        <w:ind w:firstLine="640"/>
        <w:rPr>
          <w:rFonts w:eastAsia="仿宋"/>
          <w:color w:val="000000" w:themeColor="text1"/>
          <w:sz w:val="28"/>
          <w:szCs w:val="28"/>
        </w:rPr>
      </w:pPr>
      <w:r w:rsidRPr="00E63825">
        <w:rPr>
          <w:rFonts w:eastAsia="仿宋"/>
          <w:color w:val="000000" w:themeColor="text1"/>
          <w:sz w:val="28"/>
          <w:szCs w:val="28"/>
        </w:rPr>
        <w:t>1.</w:t>
      </w:r>
      <w:r w:rsidRPr="00E63825">
        <w:rPr>
          <w:rFonts w:eastAsia="仿宋"/>
          <w:color w:val="000000" w:themeColor="text1"/>
          <w:sz w:val="28"/>
          <w:szCs w:val="28"/>
        </w:rPr>
        <w:t>供应商提出质疑时，应提交质疑函和必要的证明材料。</w:t>
      </w:r>
    </w:p>
    <w:p w:rsidR="00431214" w:rsidRPr="00E63825" w:rsidRDefault="00B97F0F" w:rsidP="00476B65">
      <w:pPr>
        <w:spacing w:line="440" w:lineRule="exact"/>
        <w:ind w:firstLine="640"/>
        <w:rPr>
          <w:rFonts w:eastAsia="仿宋"/>
          <w:color w:val="000000" w:themeColor="text1"/>
          <w:sz w:val="28"/>
          <w:szCs w:val="28"/>
        </w:rPr>
      </w:pPr>
      <w:r w:rsidRPr="00E63825">
        <w:rPr>
          <w:rFonts w:eastAsia="仿宋"/>
          <w:color w:val="000000" w:themeColor="text1"/>
          <w:sz w:val="28"/>
          <w:szCs w:val="28"/>
        </w:rPr>
        <w:t>2.</w:t>
      </w:r>
      <w:r w:rsidRPr="00E63825">
        <w:rPr>
          <w:rFonts w:eastAsia="仿宋"/>
          <w:color w:val="000000" w:themeColor="text1"/>
          <w:sz w:val="28"/>
          <w:szCs w:val="28"/>
        </w:rPr>
        <w:t>质疑供应商若委托代理人进行质疑的，质疑函应按要求列明</w:t>
      </w:r>
      <w:r w:rsidRPr="00E63825">
        <w:rPr>
          <w:rFonts w:eastAsia="仿宋"/>
          <w:color w:val="000000" w:themeColor="text1"/>
          <w:sz w:val="28"/>
          <w:szCs w:val="28"/>
        </w:rPr>
        <w:t>“</w:t>
      </w:r>
      <w:r w:rsidRPr="00E63825">
        <w:rPr>
          <w:rFonts w:eastAsia="仿宋"/>
          <w:color w:val="000000" w:themeColor="text1"/>
          <w:sz w:val="28"/>
          <w:szCs w:val="28"/>
        </w:rPr>
        <w:t>授权代表</w:t>
      </w:r>
      <w:r w:rsidRPr="00E63825">
        <w:rPr>
          <w:rFonts w:eastAsia="仿宋"/>
          <w:color w:val="000000" w:themeColor="text1"/>
          <w:sz w:val="28"/>
          <w:szCs w:val="28"/>
        </w:rPr>
        <w:t>”</w:t>
      </w:r>
      <w:r w:rsidRPr="00E63825">
        <w:rPr>
          <w:rFonts w:eastAsia="仿宋"/>
          <w:color w:val="000000" w:themeColor="text1"/>
          <w:sz w:val="28"/>
          <w:szCs w:val="28"/>
        </w:rPr>
        <w:t>的有关内容，并在附件中提交由质疑供应商签署的授权委托书。授权委托书应载明代理人的姓名或者名称、代理事项、具体权限、期限和相关事项。</w:t>
      </w:r>
    </w:p>
    <w:p w:rsidR="00431214" w:rsidRPr="00E63825" w:rsidRDefault="00B97F0F" w:rsidP="00476B65">
      <w:pPr>
        <w:spacing w:line="440" w:lineRule="exact"/>
        <w:ind w:firstLine="640"/>
        <w:rPr>
          <w:rFonts w:eastAsia="仿宋"/>
          <w:color w:val="000000" w:themeColor="text1"/>
          <w:sz w:val="28"/>
          <w:szCs w:val="28"/>
        </w:rPr>
      </w:pPr>
      <w:r w:rsidRPr="00E63825">
        <w:rPr>
          <w:rFonts w:eastAsia="仿宋"/>
          <w:color w:val="000000" w:themeColor="text1"/>
          <w:sz w:val="28"/>
          <w:szCs w:val="28"/>
        </w:rPr>
        <w:t>3.</w:t>
      </w:r>
      <w:r w:rsidRPr="00E63825">
        <w:rPr>
          <w:rFonts w:eastAsia="仿宋"/>
          <w:color w:val="000000" w:themeColor="text1"/>
          <w:sz w:val="28"/>
          <w:szCs w:val="28"/>
        </w:rPr>
        <w:t>质疑供应商若对项目的某一分包进行质疑，质疑函中应列明具体分包号。</w:t>
      </w:r>
    </w:p>
    <w:p w:rsidR="00431214" w:rsidRPr="00E63825" w:rsidRDefault="00B97F0F" w:rsidP="00476B65">
      <w:pPr>
        <w:spacing w:line="440" w:lineRule="exact"/>
        <w:ind w:firstLine="640"/>
        <w:rPr>
          <w:rFonts w:eastAsia="仿宋"/>
          <w:color w:val="000000" w:themeColor="text1"/>
          <w:sz w:val="28"/>
          <w:szCs w:val="28"/>
        </w:rPr>
      </w:pPr>
      <w:r w:rsidRPr="00E63825">
        <w:rPr>
          <w:rFonts w:eastAsia="仿宋"/>
          <w:color w:val="000000" w:themeColor="text1"/>
          <w:sz w:val="28"/>
          <w:szCs w:val="28"/>
        </w:rPr>
        <w:t>4.</w:t>
      </w:r>
      <w:r w:rsidRPr="00E63825">
        <w:rPr>
          <w:rFonts w:eastAsia="仿宋"/>
          <w:color w:val="000000" w:themeColor="text1"/>
          <w:sz w:val="28"/>
          <w:szCs w:val="28"/>
        </w:rPr>
        <w:t>质疑函的质疑事项应具体、明确，并有必要的事实依据和法律依据。</w:t>
      </w:r>
    </w:p>
    <w:p w:rsidR="00431214" w:rsidRPr="00E63825" w:rsidRDefault="00B97F0F" w:rsidP="00476B65">
      <w:pPr>
        <w:spacing w:line="440" w:lineRule="exact"/>
        <w:ind w:firstLine="640"/>
        <w:rPr>
          <w:rFonts w:eastAsia="仿宋"/>
          <w:color w:val="000000" w:themeColor="text1"/>
          <w:sz w:val="28"/>
          <w:szCs w:val="28"/>
        </w:rPr>
      </w:pPr>
      <w:r w:rsidRPr="00E63825">
        <w:rPr>
          <w:rFonts w:eastAsia="仿宋"/>
          <w:color w:val="000000" w:themeColor="text1"/>
          <w:sz w:val="28"/>
          <w:szCs w:val="28"/>
        </w:rPr>
        <w:t>5.</w:t>
      </w:r>
      <w:r w:rsidRPr="00E63825">
        <w:rPr>
          <w:rFonts w:eastAsia="仿宋"/>
          <w:color w:val="000000" w:themeColor="text1"/>
          <w:sz w:val="28"/>
          <w:szCs w:val="28"/>
        </w:rPr>
        <w:t>质疑函的质疑请求应与质疑事项相关。</w:t>
      </w:r>
    </w:p>
    <w:p w:rsidR="00431214" w:rsidRPr="00E63825" w:rsidRDefault="00B97F0F" w:rsidP="00476B65">
      <w:pPr>
        <w:spacing w:line="440" w:lineRule="exact"/>
        <w:ind w:firstLine="540"/>
        <w:contextualSpacing/>
        <w:rPr>
          <w:rFonts w:asciiTheme="minorEastAsia" w:eastAsiaTheme="minorEastAsia" w:hAnsiTheme="minorEastAsia" w:cs="宋体"/>
          <w:b/>
          <w:color w:val="000000" w:themeColor="text1"/>
          <w:sz w:val="28"/>
          <w:szCs w:val="28"/>
        </w:rPr>
      </w:pPr>
      <w:r w:rsidRPr="00E63825">
        <w:rPr>
          <w:rFonts w:eastAsia="仿宋"/>
          <w:color w:val="000000" w:themeColor="text1"/>
          <w:sz w:val="28"/>
          <w:szCs w:val="28"/>
        </w:rPr>
        <w:t>6.</w:t>
      </w:r>
      <w:r w:rsidRPr="00E63825">
        <w:rPr>
          <w:rFonts w:eastAsia="仿宋"/>
          <w:color w:val="000000" w:themeColor="text1"/>
          <w:sz w:val="28"/>
          <w:szCs w:val="28"/>
        </w:rPr>
        <w:t>质疑供应商为自然人的，质疑函应由本人签字；质疑供应商为法人或者其他组织的，质疑函应由法定代表人、主要负责人，或者其授权代表签字或者盖章，并加盖公章。</w:t>
      </w:r>
    </w:p>
    <w:p w:rsidR="00431214" w:rsidRPr="00E63825" w:rsidRDefault="00431214">
      <w:pPr>
        <w:spacing w:line="500" w:lineRule="exact"/>
        <w:ind w:firstLine="562"/>
        <w:contextualSpacing/>
        <w:outlineLvl w:val="0"/>
        <w:rPr>
          <w:rFonts w:asciiTheme="minorEastAsia" w:eastAsiaTheme="minorEastAsia" w:hAnsiTheme="minorEastAsia"/>
          <w:b/>
          <w:color w:val="000000" w:themeColor="text1"/>
          <w:sz w:val="28"/>
          <w:szCs w:val="28"/>
        </w:rPr>
      </w:pPr>
    </w:p>
    <w:sectPr w:rsidR="00431214" w:rsidRPr="00E63825" w:rsidSect="00431214">
      <w:headerReference w:type="even" r:id="rId13"/>
      <w:headerReference w:type="default" r:id="rId14"/>
      <w:footerReference w:type="even" r:id="rId15"/>
      <w:footerReference w:type="default" r:id="rId16"/>
      <w:footerReference w:type="first" r:id="rId17"/>
      <w:pgSz w:w="11907" w:h="16839"/>
      <w:pgMar w:top="1418" w:right="1588" w:bottom="1588" w:left="1588" w:header="720" w:footer="737" w:gutter="0"/>
      <w:pgNumType w:start="2"/>
      <w:cols w:space="1701"/>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2020" w:rsidRDefault="00142020">
      <w:r>
        <w:separator/>
      </w:r>
    </w:p>
  </w:endnote>
  <w:endnote w:type="continuationSeparator" w:id="1">
    <w:p w:rsidR="00142020" w:rsidRDefault="0014202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28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monospace">
    <w:altName w:val="Segoe Print"/>
    <w:charset w:val="00"/>
    <w:family w:val="auto"/>
    <w:pitch w:val="default"/>
    <w:sig w:usb0="00000000" w:usb1="00000000" w:usb2="00000000" w:usb3="00000000" w:csb0="00040001" w:csb1="00000000"/>
  </w:font>
  <w:font w:name="FangSong_GB2312">
    <w:panose1 w:val="02010609060101010101"/>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等线">
    <w:panose1 w:val="02010600030101010101"/>
    <w:charset w:val="86"/>
    <w:family w:val="auto"/>
    <w:pitch w:val="variable"/>
    <w:sig w:usb0="A00002BF" w:usb1="38CF7CFA" w:usb2="00000016" w:usb3="00000000" w:csb0="0004000F" w:csb1="00000000"/>
  </w:font>
  <w:font w:name="ˎ̥">
    <w:altName w:val="Cambria"/>
    <w:charset w:val="00"/>
    <w:family w:val="roman"/>
    <w:pitch w:val="default"/>
    <w:sig w:usb0="00000000" w:usb1="00000000" w:usb2="00000000" w:usb3="00000000" w:csb0="00040001" w:csb1="00000000"/>
  </w:font>
  <w:font w:name="华文细黑">
    <w:panose1 w:val="02010600040101010101"/>
    <w:charset w:val="86"/>
    <w:family w:val="auto"/>
    <w:pitch w:val="variable"/>
    <w:sig w:usb0="00000287" w:usb1="080F0000" w:usb2="00000010" w:usb3="00000000" w:csb0="0004009F" w:csb1="00000000"/>
  </w:font>
  <w:font w:name="方正小标宋_GBK">
    <w:altName w:val="Arial Unicode MS"/>
    <w:charset w:val="86"/>
    <w:family w:val="script"/>
    <w:pitch w:val="default"/>
    <w:sig w:usb0="00000000"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方正黑体_GBK">
    <w:altName w:val="微软雅黑"/>
    <w:charset w:val="86"/>
    <w:family w:val="script"/>
    <w:pitch w:val="default"/>
    <w:sig w:usb0="00000203" w:usb1="288F0000" w:usb2="00000006" w:usb3="00000000" w:csb0="00040001" w:csb1="00000000"/>
  </w:font>
  <w:font w:name="方正小标宋简体">
    <w:altName w:val="Arial Unicode MS"/>
    <w:charset w:val="86"/>
    <w:family w:val="script"/>
    <w:pitch w:val="fixed"/>
    <w:sig w:usb0="00000000"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2020" w:rsidRDefault="000F6B5E">
    <w:pPr>
      <w:pStyle w:val="Footer"/>
    </w:pPr>
    <w:r>
      <w:pict>
        <v:shapetype id="_x0000_t202" coordsize="21600,21600" o:spt="202" path="m,l,21600r21600,l21600,xe">
          <v:stroke joinstyle="miter"/>
          <v:path gradientshapeok="t" o:connecttype="rect"/>
        </v:shapetype>
        <v:shape id="shape 0" o:spid="_x0000_s2051" type="#_x0000_t202" style="position:absolute;margin-left:0;margin-top:0;width:2in;height:2in;z-index:251659264;visibility:visible;mso-wrap-distance-left:9pt;mso-wrap-distance-top:0;mso-wrap-distance-right:9pt;mso-wrap-distance-bottom:0;mso-position-horizontal:center;mso-position-horizontal-relative:margin;mso-position-vertical:absolute;mso-position-vertical-relative:text;v-text-anchor:top;o:allowoverlap:true; o:allowincell:true" filled="f" stroked="f" strokeweight=".5pt">
          <v:textbox inset="0,0,0,0">
            <w:txbxContent>
              <w:p w:rsidR="00142020" w:rsidRDefault="000F6B5E">
                <w:pPr>
                  <w:pStyle w:val="Footer"/>
                </w:pPr>
                <w:fldSimple w:instr=" PAGE  \* MERGEFORMAT ">
                  <w:r w:rsidR="00C00781">
                    <w:rPr>
                      <w:noProof/>
                    </w:rPr>
                    <w:t>1</w:t>
                  </w:r>
                </w:fldSimple>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771198"/>
      <w:showingPlcHdr/>
    </w:sdtPr>
    <w:sdtContent>
      <w:p w:rsidR="00142020" w:rsidRDefault="000F6B5E">
        <w:pPr>
          <w:pStyle w:val="Footer"/>
          <w:jc w:val="center"/>
        </w:pPr>
      </w:p>
    </w:sdtContent>
  </w:sdt>
  <w:p w:rsidR="00142020" w:rsidRDefault="0014202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2020" w:rsidRDefault="00142020">
    <w:pPr>
      <w:pStyle w:val="Footer"/>
      <w:rPr>
        <w:sz w:val="28"/>
        <w:szCs w:val="28"/>
      </w:rPr>
    </w:pPr>
    <w:r>
      <w:rPr>
        <w:sz w:val="28"/>
        <w:szCs w:val="28"/>
      </w:rPr>
      <w:t xml:space="preserve">— </w:t>
    </w:r>
    <w:r w:rsidR="000F6B5E">
      <w:rPr>
        <w:sz w:val="28"/>
        <w:szCs w:val="28"/>
      </w:rPr>
      <w:fldChar w:fldCharType="begin"/>
    </w:r>
    <w:r>
      <w:rPr>
        <w:sz w:val="28"/>
        <w:szCs w:val="28"/>
      </w:rPr>
      <w:instrText>PAGE   \* MERGEFORMAT</w:instrText>
    </w:r>
    <w:r w:rsidR="000F6B5E">
      <w:rPr>
        <w:sz w:val="28"/>
        <w:szCs w:val="28"/>
      </w:rPr>
      <w:fldChar w:fldCharType="separate"/>
    </w:r>
    <w:r>
      <w:rPr>
        <w:sz w:val="28"/>
        <w:szCs w:val="28"/>
      </w:rPr>
      <w:t>74</w:t>
    </w:r>
    <w:r w:rsidR="000F6B5E">
      <w:rPr>
        <w:sz w:val="28"/>
        <w:szCs w:val="28"/>
      </w:rPr>
      <w:fldChar w:fldCharType="end"/>
    </w:r>
    <w:r>
      <w:rPr>
        <w:sz w:val="28"/>
        <w:szCs w:val="28"/>
      </w:rPr>
      <w:t xml:space="preserve">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2020" w:rsidRDefault="000F6B5E">
    <w:pPr>
      <w:pStyle w:val="Footer"/>
      <w:jc w:val="right"/>
      <w:rPr>
        <w:sz w:val="28"/>
        <w:szCs w:val="28"/>
      </w:rPr>
    </w:pPr>
    <w:r w:rsidRPr="000F6B5E">
      <w:rPr>
        <w:sz w:val="28"/>
      </w:rPr>
      <w:pict>
        <v:shapetype id="_x0000_t202" coordsize="21600,21600" o:spt="202" path="m,l,21600r21600,l21600,xe">
          <v:stroke joinstyle="miter"/>
          <v:path gradientshapeok="t" o:connecttype="rect"/>
        </v:shapetype>
        <v:shape id="shape 1" o:spid="_x0000_s2050" type="#_x0000_t202" style="position:absolute;left:0;text-align:left;margin-left:0;margin-top:0;width:2in;height:2in;z-index:251660288;visibility:visible;mso-wrap-distance-left:9pt;mso-wrap-distance-top:0;mso-wrap-distance-right:9pt;mso-wrap-distance-bottom:0;mso-position-horizontal:center;mso-position-horizontal-relative:margin;mso-position-vertical:absolute;mso-position-vertical-relative:text;v-text-anchor:top;o:allowoverlap:true; o:allowincell:true" filled="f" stroked="f" strokeweight=".5pt">
          <v:textbox inset="0,0,0,0">
            <w:txbxContent>
              <w:p w:rsidR="00142020" w:rsidRDefault="000F6B5E" w:rsidP="00D26D12">
                <w:pPr>
                  <w:pStyle w:val="Footer"/>
                  <w:jc w:val="center"/>
                </w:pPr>
                <w:fldSimple w:instr=" PAGE  \* MERGEFORMAT ">
                  <w:r w:rsidR="00C00781">
                    <w:rPr>
                      <w:noProof/>
                    </w:rPr>
                    <w:t>12</w:t>
                  </w:r>
                </w:fldSimple>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2020" w:rsidRDefault="000F6B5E">
    <w:pPr>
      <w:pStyle w:val="Footer"/>
      <w:jc w:val="center"/>
    </w:pPr>
    <w:r>
      <w:pict>
        <v:shapetype id="_x0000_t202" coordsize="21600,21600" o:spt="202" path="m,l,21600r21600,l21600,xe">
          <v:stroke joinstyle="miter"/>
          <v:path gradientshapeok="t" o:connecttype="rect"/>
        </v:shapetype>
        <v:shape id="shape 2" o:spid="_x0000_s2049" type="#_x0000_t202" style="position:absolute;left:0;text-align:left;margin-left:0;margin-top:0;width:2in;height:2in;z-index:251661312;visibility:visible;mso-wrap-distance-left:9pt;mso-wrap-distance-top:0;mso-wrap-distance-right:9pt;mso-wrap-distance-bottom:0;mso-position-horizontal:center;mso-position-horizontal-relative:margin;mso-position-vertical:absolute;mso-position-vertical-relative:text;v-text-anchor:top;o:allowoverlap:true; o:allowincell:true" filled="f" stroked="f" strokeweight=".5pt">
          <v:textbox inset="0,0,0,0">
            <w:txbxContent>
              <w:p w:rsidR="00142020" w:rsidRDefault="000F6B5E">
                <w:pPr>
                  <w:pStyle w:val="Footer"/>
                </w:pPr>
                <w:fldSimple w:instr=" PAGE  \* MERGEFORMAT ">
                  <w:r w:rsidR="00C00781">
                    <w:rPr>
                      <w:noProof/>
                    </w:rPr>
                    <w:t>2</w:t>
                  </w:r>
                </w:fldSimple>
              </w:p>
            </w:txbxContent>
          </v:textbox>
          <w10:wrap anchorx="margin"/>
        </v:shape>
      </w:pict>
    </w:r>
    <w:sdt>
      <w:sdtPr>
        <w:id w:val="147461765"/>
        <w:showingPlcHdr/>
      </w:sdtPr>
      <w:sdtContent/>
    </w:sdt>
  </w:p>
  <w:p w:rsidR="00142020" w:rsidRDefault="0014202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2020" w:rsidRDefault="00142020">
      <w:r>
        <w:separator/>
      </w:r>
    </w:p>
  </w:footnote>
  <w:footnote w:type="continuationSeparator" w:id="1">
    <w:p w:rsidR="00142020" w:rsidRDefault="0014202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2020" w:rsidRDefault="00142020">
    <w:pPr>
      <w:pStyle w:val="Header"/>
      <w:pBdr>
        <w:bottom w:val="none" w:sz="0" w:space="0" w:color="000000"/>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2020" w:rsidRDefault="00142020">
    <w:pPr>
      <w:pStyle w:val="Header"/>
      <w:pBdr>
        <w:bottom w:val="none" w:sz="0" w:space="0" w:color="000000"/>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2020" w:rsidRDefault="00142020">
    <w:pPr>
      <w:pStyle w:val="Header"/>
      <w:pBdr>
        <w:bottom w:val="none" w:sz="0" w:space="0" w:color="000000"/>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342499"/>
    <w:multiLevelType w:val="multilevel"/>
    <w:tmpl w:val="2B342499"/>
    <w:lvl w:ilvl="0">
      <w:start w:val="1"/>
      <w:numFmt w:val="none"/>
      <w:lvlText w:val="一、"/>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46197BDA"/>
    <w:multiLevelType w:val="hybridMultilevel"/>
    <w:tmpl w:val="D02A8C2A"/>
    <w:lvl w:ilvl="0" w:tplc="C504E258">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defaultTabStop w:val="420"/>
  <w:characterSpacingControl w:val="doNotCompress"/>
  <w:hdrShapeDefaults>
    <o:shapedefaults v:ext="edit" spidmax="2055"/>
    <o:shapelayout v:ext="edit">
      <o:idmap v:ext="edit" data="2"/>
    </o:shapelayout>
  </w:hdrShapeDefaults>
  <w:footnotePr>
    <w:footnote w:id="0"/>
    <w:footnote w:id="1"/>
  </w:footnotePr>
  <w:endnotePr>
    <w:endnote w:id="0"/>
    <w:endnote w:id="1"/>
  </w:endnotePr>
  <w:compat>
    <w:balanceSingleByteDoubleByteWidth/>
    <w:ulTrailSpace/>
    <w:useFELayout/>
  </w:compat>
  <w:rsids>
    <w:rsidRoot w:val="00431214"/>
    <w:rsid w:val="00037BA6"/>
    <w:rsid w:val="00047505"/>
    <w:rsid w:val="000641DF"/>
    <w:rsid w:val="000A2AA4"/>
    <w:rsid w:val="000D1A62"/>
    <w:rsid w:val="000E7E1B"/>
    <w:rsid w:val="000F2E39"/>
    <w:rsid w:val="000F6B5E"/>
    <w:rsid w:val="00142020"/>
    <w:rsid w:val="0019210D"/>
    <w:rsid w:val="0019573C"/>
    <w:rsid w:val="001B6464"/>
    <w:rsid w:val="001B7484"/>
    <w:rsid w:val="001F3B4E"/>
    <w:rsid w:val="00222C9C"/>
    <w:rsid w:val="002245AB"/>
    <w:rsid w:val="0023498B"/>
    <w:rsid w:val="00263260"/>
    <w:rsid w:val="00266D07"/>
    <w:rsid w:val="002B3FFE"/>
    <w:rsid w:val="002D3FBD"/>
    <w:rsid w:val="00302F45"/>
    <w:rsid w:val="00312530"/>
    <w:rsid w:val="00337BC5"/>
    <w:rsid w:val="00343337"/>
    <w:rsid w:val="0037425D"/>
    <w:rsid w:val="00383BAB"/>
    <w:rsid w:val="00386991"/>
    <w:rsid w:val="003D6018"/>
    <w:rsid w:val="004306B3"/>
    <w:rsid w:val="00431214"/>
    <w:rsid w:val="00476B65"/>
    <w:rsid w:val="004A42B4"/>
    <w:rsid w:val="004E3E01"/>
    <w:rsid w:val="00532179"/>
    <w:rsid w:val="00565795"/>
    <w:rsid w:val="005C19D3"/>
    <w:rsid w:val="005D5393"/>
    <w:rsid w:val="00624281"/>
    <w:rsid w:val="006330BE"/>
    <w:rsid w:val="0067037C"/>
    <w:rsid w:val="00670DD7"/>
    <w:rsid w:val="006A1D83"/>
    <w:rsid w:val="006F4B1D"/>
    <w:rsid w:val="006F53A2"/>
    <w:rsid w:val="007021FC"/>
    <w:rsid w:val="00714D17"/>
    <w:rsid w:val="007179E3"/>
    <w:rsid w:val="00724BDD"/>
    <w:rsid w:val="00784EFA"/>
    <w:rsid w:val="007B374B"/>
    <w:rsid w:val="007E3F74"/>
    <w:rsid w:val="0083612A"/>
    <w:rsid w:val="008450C6"/>
    <w:rsid w:val="00892DEE"/>
    <w:rsid w:val="008C0B7B"/>
    <w:rsid w:val="009630D5"/>
    <w:rsid w:val="00992852"/>
    <w:rsid w:val="009A359B"/>
    <w:rsid w:val="009D4789"/>
    <w:rsid w:val="009D7650"/>
    <w:rsid w:val="009E321F"/>
    <w:rsid w:val="00A23955"/>
    <w:rsid w:val="00A622CE"/>
    <w:rsid w:val="00AA2274"/>
    <w:rsid w:val="00B1226B"/>
    <w:rsid w:val="00B22497"/>
    <w:rsid w:val="00B30D62"/>
    <w:rsid w:val="00B33179"/>
    <w:rsid w:val="00B97530"/>
    <w:rsid w:val="00B97F0F"/>
    <w:rsid w:val="00BA7981"/>
    <w:rsid w:val="00BF0498"/>
    <w:rsid w:val="00BF75B3"/>
    <w:rsid w:val="00C00781"/>
    <w:rsid w:val="00C0714E"/>
    <w:rsid w:val="00C26DAE"/>
    <w:rsid w:val="00C26E1E"/>
    <w:rsid w:val="00C320E5"/>
    <w:rsid w:val="00C509DD"/>
    <w:rsid w:val="00C773FC"/>
    <w:rsid w:val="00C9250E"/>
    <w:rsid w:val="00CA441C"/>
    <w:rsid w:val="00D23E8F"/>
    <w:rsid w:val="00D26D12"/>
    <w:rsid w:val="00DE565E"/>
    <w:rsid w:val="00DF0371"/>
    <w:rsid w:val="00E11783"/>
    <w:rsid w:val="00E3709C"/>
    <w:rsid w:val="00E513F2"/>
    <w:rsid w:val="00E63825"/>
    <w:rsid w:val="00E71994"/>
    <w:rsid w:val="00E72B2C"/>
    <w:rsid w:val="00ED7CF4"/>
    <w:rsid w:val="00F4492D"/>
    <w:rsid w:val="00F67D1D"/>
    <w:rsid w:val="00F7637D"/>
    <w:rsid w:val="00FF07A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0" w:qFormat="1"/>
    <w:lsdException w:name="toc 2" w:uiPriority="1" w:qFormat="1"/>
    <w:lsdException w:name="toc 3" w:uiPriority="1" w:qFormat="1"/>
    <w:lsdException w:name="toc 4" w:uiPriority="1"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footnote text" w:qFormat="1"/>
    <w:lsdException w:name="annotation text" w:uiPriority="0" w:qFormat="1"/>
    <w:lsdException w:name="header" w:uiPriority="0" w:qFormat="1"/>
    <w:lsdException w:name="footer" w:qFormat="1"/>
    <w:lsdException w:name="caption" w:uiPriority="35" w:qFormat="1"/>
    <w:lsdException w:name="table of figures" w:qFormat="1"/>
    <w:lsdException w:name="envelope return" w:uiPriority="0" w:qFormat="1"/>
    <w:lsdException w:name="footnote reference" w:qFormat="1"/>
    <w:lsdException w:name="annotation reference" w:uiPriority="0" w:qFormat="1"/>
    <w:lsdException w:name="page number" w:uiPriority="0" w:qFormat="1"/>
    <w:lsdException w:name="endnote reference" w:qFormat="1"/>
    <w:lsdException w:name="endnote text" w:qFormat="1"/>
    <w:lsdException w:name="List" w:uiPriority="0" w:qFormat="1"/>
    <w:lsdException w:name="Title" w:semiHidden="0" w:uiPriority="10" w:unhideWhenUsed="0" w:qFormat="1"/>
    <w:lsdException w:name="Default Paragraph Font" w:uiPriority="1"/>
    <w:lsdException w:name="Body Text" w:uiPriority="0" w:qFormat="1"/>
    <w:lsdException w:name="Body Text Indent" w:uiPriority="0" w:qFormat="1"/>
    <w:lsdException w:name="Subtitle" w:semiHidden="0" w:uiPriority="11" w:unhideWhenUsed="0" w:qFormat="1"/>
    <w:lsdException w:name="Date" w:uiPriority="0" w:qFormat="1"/>
    <w:lsdException w:name="Body Text First Indent" w:uiPriority="0" w:qFormat="1"/>
    <w:lsdException w:name="Body Text First Indent 2" w:uiPriority="0" w:qFormat="1"/>
    <w:lsdException w:name="Body Text 2" w:uiPriority="0" w:qFormat="1"/>
    <w:lsdException w:name="Body Text 3" w:uiPriority="0" w:qFormat="1"/>
    <w:lsdException w:name="Body Text Indent 2" w:uiPriority="0" w:qFormat="1"/>
    <w:lsdException w:name="Body Text Indent 3" w:uiPriority="0" w:qFormat="1"/>
    <w:lsdException w:name="Block Text" w:qFormat="1"/>
    <w:lsdException w:name="Hyperlink" w:qFormat="1"/>
    <w:lsdException w:name="FollowedHyperlink" w:qFormat="1"/>
    <w:lsdException w:name="Strong" w:semiHidden="0" w:uiPriority="0" w:unhideWhenUsed="0" w:qFormat="1"/>
    <w:lsdException w:name="Emphasis" w:semiHidden="0" w:uiPriority="0" w:unhideWhenUsed="0" w:qFormat="1"/>
    <w:lsdException w:name="Document Map" w:uiPriority="0" w:qFormat="1"/>
    <w:lsdException w:name="Plain Text" w:uiPriority="0" w:qFormat="1"/>
    <w:lsdException w:name="Normal (Web)" w:uiPriority="0" w:qFormat="1"/>
    <w:lsdException w:name="HTML Acronym" w:qFormat="1"/>
    <w:lsdException w:name="HTML Cite" w:qFormat="1"/>
    <w:lsdException w:name="HTML Code" w:qFormat="1"/>
    <w:lsdException w:name="HTML Definition" w:qFormat="1"/>
    <w:lsdException w:name="HTML Keyboard" w:qFormat="1"/>
    <w:lsdException w:name="HTML Sample" w:qFormat="1"/>
    <w:lsdException w:name="HTML Typewriter" w:qFormat="1"/>
    <w:lsdException w:name="HTML Variable" w:qFormat="1"/>
    <w:lsdException w:name="Balloon Text"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2B2C"/>
    <w:pPr>
      <w:widowControl w:val="0"/>
      <w:jc w:val="both"/>
    </w:pPr>
    <w:rPr>
      <w:sz w:val="21"/>
      <w:szCs w:val="24"/>
    </w:rPr>
  </w:style>
  <w:style w:type="paragraph" w:styleId="1">
    <w:name w:val="heading 1"/>
    <w:basedOn w:val="a"/>
    <w:next w:val="a"/>
    <w:link w:val="1Char1"/>
    <w:qFormat/>
    <w:rsid w:val="007179E3"/>
    <w:pPr>
      <w:ind w:left="1224"/>
      <w:outlineLvl w:val="0"/>
    </w:pPr>
    <w:rPr>
      <w:rFonts w:ascii="Calibri" w:hAnsi="Calibri"/>
      <w:b/>
      <w:bCs/>
      <w:kern w:val="2"/>
      <w:sz w:val="48"/>
      <w:szCs w:val="48"/>
    </w:rPr>
  </w:style>
  <w:style w:type="paragraph" w:styleId="2">
    <w:name w:val="heading 2"/>
    <w:basedOn w:val="a"/>
    <w:next w:val="a"/>
    <w:link w:val="2Char1"/>
    <w:unhideWhenUsed/>
    <w:qFormat/>
    <w:rsid w:val="007179E3"/>
    <w:pPr>
      <w:spacing w:line="512" w:lineRule="exact"/>
      <w:ind w:left="143"/>
      <w:outlineLvl w:val="1"/>
    </w:pPr>
    <w:rPr>
      <w:rFonts w:ascii="Calibri" w:hAnsi="Calibri"/>
      <w:b/>
      <w:bCs/>
      <w:kern w:val="2"/>
      <w:sz w:val="44"/>
      <w:szCs w:val="44"/>
    </w:rPr>
  </w:style>
  <w:style w:type="paragraph" w:styleId="3">
    <w:name w:val="heading 3"/>
    <w:basedOn w:val="a"/>
    <w:next w:val="a"/>
    <w:link w:val="3Char1"/>
    <w:unhideWhenUsed/>
    <w:qFormat/>
    <w:rsid w:val="007179E3"/>
    <w:pPr>
      <w:ind w:left="118"/>
      <w:outlineLvl w:val="2"/>
    </w:pPr>
    <w:rPr>
      <w:rFonts w:ascii="Calibri" w:hAnsi="Calibri"/>
      <w:kern w:val="2"/>
      <w:sz w:val="36"/>
      <w:szCs w:val="36"/>
    </w:rPr>
  </w:style>
  <w:style w:type="paragraph" w:styleId="4">
    <w:name w:val="heading 4"/>
    <w:basedOn w:val="a"/>
    <w:next w:val="a"/>
    <w:link w:val="4Char1"/>
    <w:unhideWhenUsed/>
    <w:qFormat/>
    <w:rsid w:val="007179E3"/>
    <w:pPr>
      <w:ind w:left="113"/>
      <w:outlineLvl w:val="3"/>
    </w:pPr>
    <w:rPr>
      <w:rFonts w:ascii="Calibri" w:hAnsi="Calibri"/>
      <w:b/>
      <w:bCs/>
      <w:kern w:val="2"/>
      <w:sz w:val="32"/>
      <w:szCs w:val="32"/>
    </w:rPr>
  </w:style>
  <w:style w:type="paragraph" w:styleId="5">
    <w:name w:val="heading 5"/>
    <w:basedOn w:val="a"/>
    <w:next w:val="a"/>
    <w:link w:val="5Char"/>
    <w:unhideWhenUsed/>
    <w:qFormat/>
    <w:rsid w:val="007179E3"/>
    <w:pPr>
      <w:ind w:left="113"/>
      <w:outlineLvl w:val="4"/>
    </w:pPr>
    <w:rPr>
      <w:rFonts w:ascii="Calibri" w:hAnsi="Calibri"/>
      <w:b/>
      <w:bCs/>
      <w:kern w:val="2"/>
      <w:sz w:val="30"/>
      <w:szCs w:val="30"/>
    </w:rPr>
  </w:style>
  <w:style w:type="paragraph" w:styleId="6">
    <w:name w:val="heading 6"/>
    <w:basedOn w:val="a"/>
    <w:next w:val="a"/>
    <w:link w:val="6Char"/>
    <w:uiPriority w:val="9"/>
    <w:unhideWhenUsed/>
    <w:qFormat/>
    <w:rsid w:val="007179E3"/>
    <w:pPr>
      <w:ind w:left="473" w:hanging="360"/>
      <w:outlineLvl w:val="5"/>
    </w:pPr>
    <w:rPr>
      <w:rFonts w:ascii="Calibri" w:hAnsi="Calibri"/>
      <w:b/>
      <w:bCs/>
      <w:kern w:val="2"/>
      <w:sz w:val="28"/>
      <w:szCs w:val="28"/>
    </w:rPr>
  </w:style>
  <w:style w:type="paragraph" w:styleId="7">
    <w:name w:val="heading 7"/>
    <w:basedOn w:val="a"/>
    <w:next w:val="a"/>
    <w:link w:val="7Char"/>
    <w:qFormat/>
    <w:rsid w:val="007179E3"/>
    <w:pPr>
      <w:ind w:left="143"/>
      <w:jc w:val="center"/>
      <w:outlineLvl w:val="6"/>
    </w:pPr>
    <w:rPr>
      <w:rFonts w:ascii="Calibri" w:hAnsi="Calibri"/>
      <w:kern w:val="2"/>
      <w:sz w:val="28"/>
      <w:szCs w:val="28"/>
    </w:rPr>
  </w:style>
  <w:style w:type="paragraph" w:styleId="8">
    <w:name w:val="heading 8"/>
    <w:basedOn w:val="a"/>
    <w:next w:val="a"/>
    <w:link w:val="8Char"/>
    <w:qFormat/>
    <w:rsid w:val="007179E3"/>
    <w:pPr>
      <w:spacing w:before="86"/>
      <w:ind w:left="475"/>
      <w:outlineLvl w:val="7"/>
    </w:pPr>
    <w:rPr>
      <w:rFonts w:ascii="Calibri" w:hAnsi="Calibri"/>
      <w:b/>
      <w:bCs/>
      <w:kern w:val="2"/>
      <w:sz w:val="24"/>
    </w:rPr>
  </w:style>
  <w:style w:type="paragraph" w:styleId="9">
    <w:name w:val="heading 9"/>
    <w:basedOn w:val="a"/>
    <w:next w:val="a"/>
    <w:link w:val="9Char"/>
    <w:qFormat/>
    <w:rsid w:val="007179E3"/>
    <w:pPr>
      <w:ind w:left="650" w:hanging="420"/>
      <w:outlineLvl w:val="8"/>
    </w:pPr>
    <w:rPr>
      <w:rFonts w:ascii="Calibri" w:hAnsi="Calibri"/>
      <w:kern w:val="2"/>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itleChar">
    <w:name w:val="Title Char"/>
    <w:basedOn w:val="a0"/>
    <w:link w:val="a3"/>
    <w:uiPriority w:val="10"/>
    <w:rsid w:val="00431214"/>
    <w:rPr>
      <w:sz w:val="48"/>
      <w:szCs w:val="48"/>
    </w:rPr>
  </w:style>
  <w:style w:type="character" w:customStyle="1" w:styleId="SubtitleChar">
    <w:name w:val="Subtitle Char"/>
    <w:basedOn w:val="a0"/>
    <w:link w:val="a4"/>
    <w:uiPriority w:val="11"/>
    <w:rsid w:val="00431214"/>
    <w:rPr>
      <w:sz w:val="24"/>
      <w:szCs w:val="24"/>
    </w:rPr>
  </w:style>
  <w:style w:type="character" w:customStyle="1" w:styleId="QuoteChar">
    <w:name w:val="Quote Char"/>
    <w:link w:val="a5"/>
    <w:uiPriority w:val="29"/>
    <w:rsid w:val="00431214"/>
    <w:rPr>
      <w:i/>
    </w:rPr>
  </w:style>
  <w:style w:type="character" w:customStyle="1" w:styleId="IntenseQuoteChar">
    <w:name w:val="Intense Quote Char"/>
    <w:link w:val="a6"/>
    <w:uiPriority w:val="30"/>
    <w:rsid w:val="00431214"/>
    <w:rPr>
      <w:i/>
    </w:rPr>
  </w:style>
  <w:style w:type="character" w:customStyle="1" w:styleId="FootnoteTextChar">
    <w:name w:val="Footnote Text Char"/>
    <w:link w:val="a7"/>
    <w:uiPriority w:val="99"/>
    <w:rsid w:val="00431214"/>
    <w:rPr>
      <w:sz w:val="18"/>
    </w:rPr>
  </w:style>
  <w:style w:type="character" w:customStyle="1" w:styleId="EndnoteTextChar">
    <w:name w:val="Endnote Text Char"/>
    <w:link w:val="a8"/>
    <w:uiPriority w:val="99"/>
    <w:rsid w:val="00431214"/>
    <w:rPr>
      <w:sz w:val="20"/>
    </w:rPr>
  </w:style>
  <w:style w:type="paragraph" w:customStyle="1" w:styleId="Heading1">
    <w:name w:val="Heading 1"/>
    <w:basedOn w:val="a"/>
    <w:next w:val="a"/>
    <w:link w:val="1Char"/>
    <w:qFormat/>
    <w:rsid w:val="00431214"/>
    <w:pPr>
      <w:keepNext/>
      <w:keepLines/>
      <w:spacing w:before="340" w:after="330" w:line="578" w:lineRule="auto"/>
      <w:outlineLvl w:val="0"/>
    </w:pPr>
    <w:rPr>
      <w:b/>
      <w:bCs/>
      <w:sz w:val="44"/>
      <w:szCs w:val="44"/>
    </w:rPr>
  </w:style>
  <w:style w:type="paragraph" w:customStyle="1" w:styleId="Heading2">
    <w:name w:val="Heading 2"/>
    <w:basedOn w:val="a"/>
    <w:next w:val="a"/>
    <w:link w:val="2Char"/>
    <w:qFormat/>
    <w:rsid w:val="00431214"/>
    <w:pPr>
      <w:keepNext/>
      <w:keepLines/>
      <w:spacing w:before="260" w:after="260" w:line="416" w:lineRule="auto"/>
      <w:outlineLvl w:val="1"/>
    </w:pPr>
    <w:rPr>
      <w:rFonts w:ascii="Arial" w:eastAsia="黑体" w:hAnsi="Arial"/>
      <w:b/>
      <w:bCs/>
      <w:sz w:val="32"/>
      <w:szCs w:val="32"/>
    </w:rPr>
  </w:style>
  <w:style w:type="paragraph" w:customStyle="1" w:styleId="Heading3">
    <w:name w:val="Heading 3"/>
    <w:basedOn w:val="a"/>
    <w:next w:val="a"/>
    <w:link w:val="3Char"/>
    <w:qFormat/>
    <w:rsid w:val="00431214"/>
    <w:pPr>
      <w:keepNext/>
      <w:keepLines/>
      <w:spacing w:before="260" w:after="260" w:line="416" w:lineRule="auto"/>
      <w:outlineLvl w:val="2"/>
    </w:pPr>
    <w:rPr>
      <w:b/>
      <w:bCs/>
      <w:sz w:val="32"/>
      <w:szCs w:val="32"/>
    </w:rPr>
  </w:style>
  <w:style w:type="paragraph" w:customStyle="1" w:styleId="Heading4">
    <w:name w:val="Heading 4"/>
    <w:basedOn w:val="a"/>
    <w:next w:val="a"/>
    <w:link w:val="4Char"/>
    <w:qFormat/>
    <w:rsid w:val="00431214"/>
    <w:pPr>
      <w:keepNext/>
      <w:jc w:val="center"/>
      <w:outlineLvl w:val="3"/>
    </w:pPr>
    <w:rPr>
      <w:rFonts w:eastAsia="新宋体"/>
      <w:sz w:val="30"/>
      <w:szCs w:val="21"/>
    </w:rPr>
  </w:style>
  <w:style w:type="paragraph" w:styleId="70">
    <w:name w:val="toc 7"/>
    <w:basedOn w:val="a"/>
    <w:next w:val="a"/>
    <w:uiPriority w:val="39"/>
    <w:unhideWhenUsed/>
    <w:qFormat/>
    <w:rsid w:val="00431214"/>
    <w:pPr>
      <w:spacing w:after="57"/>
      <w:ind w:left="1701"/>
    </w:pPr>
  </w:style>
  <w:style w:type="paragraph" w:styleId="a9">
    <w:name w:val="Normal Indent"/>
    <w:basedOn w:val="a"/>
    <w:link w:val="Char"/>
    <w:qFormat/>
    <w:rsid w:val="00431214"/>
    <w:pPr>
      <w:ind w:firstLine="420"/>
    </w:pPr>
    <w:rPr>
      <w:szCs w:val="20"/>
    </w:rPr>
  </w:style>
  <w:style w:type="paragraph" w:styleId="aa">
    <w:name w:val="Document Map"/>
    <w:basedOn w:val="a"/>
    <w:link w:val="Char0"/>
    <w:semiHidden/>
    <w:qFormat/>
    <w:rsid w:val="00431214"/>
    <w:pPr>
      <w:shd w:val="clear" w:color="auto" w:fill="000080"/>
    </w:pPr>
  </w:style>
  <w:style w:type="paragraph" w:styleId="ab">
    <w:name w:val="annotation text"/>
    <w:basedOn w:val="a"/>
    <w:link w:val="Char1"/>
    <w:qFormat/>
    <w:rsid w:val="00431214"/>
    <w:pPr>
      <w:jc w:val="left"/>
    </w:pPr>
  </w:style>
  <w:style w:type="paragraph" w:styleId="ac">
    <w:name w:val="Body Text"/>
    <w:basedOn w:val="a"/>
    <w:next w:val="a"/>
    <w:link w:val="Char2"/>
    <w:qFormat/>
    <w:rsid w:val="00431214"/>
    <w:pPr>
      <w:spacing w:after="120"/>
    </w:pPr>
    <w:rPr>
      <w:szCs w:val="20"/>
    </w:rPr>
  </w:style>
  <w:style w:type="paragraph" w:styleId="ad">
    <w:name w:val="Body Text Indent"/>
    <w:basedOn w:val="a"/>
    <w:next w:val="ae"/>
    <w:link w:val="Char3"/>
    <w:qFormat/>
    <w:rsid w:val="00431214"/>
    <w:pPr>
      <w:spacing w:after="120"/>
      <w:ind w:left="420"/>
    </w:pPr>
  </w:style>
  <w:style w:type="paragraph" w:styleId="ae">
    <w:name w:val="envelope return"/>
    <w:basedOn w:val="a"/>
    <w:qFormat/>
    <w:rsid w:val="00431214"/>
    <w:rPr>
      <w:rFonts w:ascii="Arial" w:hAnsi="Arial"/>
    </w:rPr>
  </w:style>
  <w:style w:type="paragraph" w:styleId="50">
    <w:name w:val="toc 5"/>
    <w:basedOn w:val="a"/>
    <w:next w:val="a"/>
    <w:uiPriority w:val="39"/>
    <w:unhideWhenUsed/>
    <w:qFormat/>
    <w:rsid w:val="00431214"/>
    <w:pPr>
      <w:spacing w:after="57"/>
      <w:ind w:left="1134"/>
    </w:pPr>
  </w:style>
  <w:style w:type="paragraph" w:styleId="30">
    <w:name w:val="toc 3"/>
    <w:basedOn w:val="a"/>
    <w:next w:val="a"/>
    <w:uiPriority w:val="1"/>
    <w:unhideWhenUsed/>
    <w:qFormat/>
    <w:rsid w:val="00431214"/>
    <w:pPr>
      <w:spacing w:after="57"/>
      <w:ind w:left="567"/>
    </w:pPr>
  </w:style>
  <w:style w:type="paragraph" w:styleId="af">
    <w:name w:val="Plain Text"/>
    <w:basedOn w:val="a"/>
    <w:link w:val="Char4"/>
    <w:qFormat/>
    <w:rsid w:val="00431214"/>
    <w:rPr>
      <w:rFonts w:ascii="宋体" w:hAnsi="Courier New"/>
      <w:szCs w:val="20"/>
    </w:rPr>
  </w:style>
  <w:style w:type="paragraph" w:styleId="80">
    <w:name w:val="toc 8"/>
    <w:basedOn w:val="a"/>
    <w:next w:val="a"/>
    <w:uiPriority w:val="39"/>
    <w:unhideWhenUsed/>
    <w:qFormat/>
    <w:rsid w:val="00431214"/>
    <w:pPr>
      <w:spacing w:after="57"/>
      <w:ind w:left="1984"/>
    </w:pPr>
  </w:style>
  <w:style w:type="paragraph" w:styleId="af0">
    <w:name w:val="Date"/>
    <w:basedOn w:val="a"/>
    <w:next w:val="a"/>
    <w:link w:val="Char5"/>
    <w:qFormat/>
    <w:rsid w:val="00431214"/>
    <w:pPr>
      <w:ind w:left="100"/>
    </w:pPr>
  </w:style>
  <w:style w:type="paragraph" w:styleId="a8">
    <w:name w:val="endnote text"/>
    <w:basedOn w:val="a"/>
    <w:link w:val="Char6"/>
    <w:uiPriority w:val="99"/>
    <w:semiHidden/>
    <w:unhideWhenUsed/>
    <w:qFormat/>
    <w:rsid w:val="00431214"/>
    <w:rPr>
      <w:sz w:val="20"/>
    </w:rPr>
  </w:style>
  <w:style w:type="paragraph" w:styleId="af1">
    <w:name w:val="Balloon Text"/>
    <w:basedOn w:val="a"/>
    <w:link w:val="Char7"/>
    <w:semiHidden/>
    <w:qFormat/>
    <w:rsid w:val="00431214"/>
    <w:rPr>
      <w:sz w:val="18"/>
      <w:szCs w:val="18"/>
    </w:rPr>
  </w:style>
  <w:style w:type="paragraph" w:customStyle="1" w:styleId="Footer">
    <w:name w:val="Footer"/>
    <w:basedOn w:val="a"/>
    <w:link w:val="Char8"/>
    <w:uiPriority w:val="99"/>
    <w:qFormat/>
    <w:rsid w:val="00431214"/>
    <w:pPr>
      <w:tabs>
        <w:tab w:val="center" w:pos="4153"/>
        <w:tab w:val="right" w:pos="8306"/>
      </w:tabs>
      <w:jc w:val="left"/>
    </w:pPr>
    <w:rPr>
      <w:sz w:val="18"/>
      <w:szCs w:val="18"/>
    </w:rPr>
  </w:style>
  <w:style w:type="paragraph" w:customStyle="1" w:styleId="Header">
    <w:name w:val="Header"/>
    <w:basedOn w:val="a"/>
    <w:link w:val="Char9"/>
    <w:qFormat/>
    <w:rsid w:val="00431214"/>
    <w:pPr>
      <w:pBdr>
        <w:bottom w:val="single" w:sz="6" w:space="1" w:color="000000"/>
      </w:pBdr>
      <w:tabs>
        <w:tab w:val="center" w:pos="4153"/>
        <w:tab w:val="right" w:pos="8306"/>
      </w:tabs>
      <w:jc w:val="center"/>
    </w:pPr>
    <w:rPr>
      <w:sz w:val="18"/>
      <w:szCs w:val="18"/>
    </w:rPr>
  </w:style>
  <w:style w:type="paragraph" w:styleId="10">
    <w:name w:val="toc 1"/>
    <w:basedOn w:val="a"/>
    <w:next w:val="a"/>
    <w:unhideWhenUsed/>
    <w:qFormat/>
    <w:rsid w:val="00431214"/>
    <w:pPr>
      <w:spacing w:after="57"/>
    </w:pPr>
  </w:style>
  <w:style w:type="paragraph" w:styleId="40">
    <w:name w:val="toc 4"/>
    <w:basedOn w:val="a"/>
    <w:next w:val="a"/>
    <w:uiPriority w:val="1"/>
    <w:unhideWhenUsed/>
    <w:qFormat/>
    <w:rsid w:val="00431214"/>
    <w:pPr>
      <w:spacing w:after="57"/>
      <w:ind w:left="850"/>
    </w:pPr>
  </w:style>
  <w:style w:type="paragraph" w:styleId="a4">
    <w:name w:val="Subtitle"/>
    <w:basedOn w:val="a"/>
    <w:next w:val="a"/>
    <w:link w:val="Chara"/>
    <w:uiPriority w:val="11"/>
    <w:qFormat/>
    <w:rsid w:val="00431214"/>
    <w:pPr>
      <w:spacing w:before="200" w:after="200"/>
    </w:pPr>
    <w:rPr>
      <w:sz w:val="24"/>
    </w:rPr>
  </w:style>
  <w:style w:type="paragraph" w:styleId="a7">
    <w:name w:val="footnote text"/>
    <w:basedOn w:val="a"/>
    <w:link w:val="Charb"/>
    <w:uiPriority w:val="99"/>
    <w:unhideWhenUsed/>
    <w:qFormat/>
    <w:rsid w:val="00431214"/>
    <w:pPr>
      <w:spacing w:after="40"/>
    </w:pPr>
    <w:rPr>
      <w:sz w:val="18"/>
    </w:rPr>
  </w:style>
  <w:style w:type="paragraph" w:styleId="60">
    <w:name w:val="toc 6"/>
    <w:basedOn w:val="a"/>
    <w:next w:val="a"/>
    <w:uiPriority w:val="39"/>
    <w:unhideWhenUsed/>
    <w:qFormat/>
    <w:rsid w:val="00431214"/>
    <w:pPr>
      <w:spacing w:after="57"/>
      <w:ind w:left="1417"/>
    </w:pPr>
  </w:style>
  <w:style w:type="paragraph" w:styleId="31">
    <w:name w:val="Body Text Indent 3"/>
    <w:basedOn w:val="a"/>
    <w:link w:val="3Char0"/>
    <w:qFormat/>
    <w:rsid w:val="00431214"/>
    <w:pPr>
      <w:spacing w:line="520" w:lineRule="exact"/>
      <w:ind w:firstLine="539"/>
    </w:pPr>
    <w:rPr>
      <w:rFonts w:ascii="宋体"/>
      <w:b/>
      <w:spacing w:val="6"/>
      <w:sz w:val="28"/>
    </w:rPr>
  </w:style>
  <w:style w:type="paragraph" w:styleId="af2">
    <w:name w:val="table of figures"/>
    <w:basedOn w:val="a"/>
    <w:next w:val="a"/>
    <w:uiPriority w:val="99"/>
    <w:unhideWhenUsed/>
    <w:qFormat/>
    <w:rsid w:val="00431214"/>
  </w:style>
  <w:style w:type="paragraph" w:styleId="20">
    <w:name w:val="toc 2"/>
    <w:basedOn w:val="a"/>
    <w:next w:val="a"/>
    <w:uiPriority w:val="1"/>
    <w:unhideWhenUsed/>
    <w:qFormat/>
    <w:rsid w:val="00431214"/>
    <w:pPr>
      <w:spacing w:after="57"/>
      <w:ind w:left="283"/>
    </w:pPr>
  </w:style>
  <w:style w:type="paragraph" w:styleId="90">
    <w:name w:val="toc 9"/>
    <w:basedOn w:val="a"/>
    <w:next w:val="a"/>
    <w:uiPriority w:val="39"/>
    <w:unhideWhenUsed/>
    <w:qFormat/>
    <w:rsid w:val="00431214"/>
    <w:pPr>
      <w:spacing w:after="57"/>
      <w:ind w:left="2268"/>
    </w:pPr>
  </w:style>
  <w:style w:type="paragraph" w:styleId="af3">
    <w:name w:val="Normal (Web)"/>
    <w:basedOn w:val="a"/>
    <w:unhideWhenUsed/>
    <w:qFormat/>
    <w:rsid w:val="00431214"/>
    <w:pPr>
      <w:widowControl/>
      <w:spacing w:before="100" w:beforeAutospacing="1" w:after="100" w:afterAutospacing="1"/>
      <w:jc w:val="left"/>
    </w:pPr>
    <w:rPr>
      <w:rFonts w:ascii="宋体" w:hAnsi="宋体" w:cs="宋体"/>
      <w:sz w:val="24"/>
    </w:rPr>
  </w:style>
  <w:style w:type="paragraph" w:styleId="a3">
    <w:name w:val="Title"/>
    <w:basedOn w:val="a"/>
    <w:next w:val="a"/>
    <w:link w:val="Charc"/>
    <w:uiPriority w:val="10"/>
    <w:qFormat/>
    <w:rsid w:val="00431214"/>
    <w:pPr>
      <w:spacing w:before="300" w:after="200"/>
      <w:contextualSpacing/>
    </w:pPr>
    <w:rPr>
      <w:sz w:val="48"/>
      <w:szCs w:val="48"/>
    </w:rPr>
  </w:style>
  <w:style w:type="paragraph" w:styleId="21">
    <w:name w:val="Body Text First Indent 2"/>
    <w:basedOn w:val="ad"/>
    <w:link w:val="2Char0"/>
    <w:unhideWhenUsed/>
    <w:qFormat/>
    <w:rsid w:val="00431214"/>
    <w:pPr>
      <w:ind w:firstLine="200"/>
    </w:pPr>
  </w:style>
  <w:style w:type="table" w:styleId="af4">
    <w:name w:val="Table Grid"/>
    <w:basedOn w:val="a1"/>
    <w:qFormat/>
    <w:rsid w:val="00431214"/>
    <w:pPr>
      <w:widowControl w:val="0"/>
      <w:jc w:val="both"/>
    </w:pPr>
    <w:tblPr>
      <w:tblInd w:w="0" w:type="dxa"/>
      <w:tblCellMar>
        <w:top w:w="0" w:type="dxa"/>
        <w:left w:w="108" w:type="dxa"/>
        <w:bottom w:w="0" w:type="dxa"/>
        <w:right w:w="108" w:type="dxa"/>
      </w:tblCellMar>
    </w:tblPr>
  </w:style>
  <w:style w:type="character" w:styleId="af5">
    <w:name w:val="Strong"/>
    <w:qFormat/>
    <w:rsid w:val="00431214"/>
    <w:rPr>
      <w:b/>
      <w:bCs/>
    </w:rPr>
  </w:style>
  <w:style w:type="character" w:styleId="af6">
    <w:name w:val="endnote reference"/>
    <w:uiPriority w:val="99"/>
    <w:semiHidden/>
    <w:unhideWhenUsed/>
    <w:qFormat/>
    <w:rsid w:val="00431214"/>
    <w:rPr>
      <w:vertAlign w:val="superscript"/>
    </w:rPr>
  </w:style>
  <w:style w:type="character" w:styleId="af7">
    <w:name w:val="page number"/>
    <w:basedOn w:val="a0"/>
    <w:qFormat/>
    <w:rsid w:val="00431214"/>
  </w:style>
  <w:style w:type="character" w:styleId="af8">
    <w:name w:val="FollowedHyperlink"/>
    <w:uiPriority w:val="99"/>
    <w:unhideWhenUsed/>
    <w:qFormat/>
    <w:rsid w:val="00431214"/>
    <w:rPr>
      <w:color w:val="800080"/>
      <w:u w:val="none"/>
    </w:rPr>
  </w:style>
  <w:style w:type="character" w:styleId="af9">
    <w:name w:val="Emphasis"/>
    <w:qFormat/>
    <w:rsid w:val="00431214"/>
    <w:rPr>
      <w:b/>
      <w:bCs/>
    </w:rPr>
  </w:style>
  <w:style w:type="character" w:styleId="HTML">
    <w:name w:val="HTML Definition"/>
    <w:uiPriority w:val="99"/>
    <w:unhideWhenUsed/>
    <w:qFormat/>
    <w:rsid w:val="00431214"/>
  </w:style>
  <w:style w:type="character" w:styleId="HTML0">
    <w:name w:val="HTML Typewriter"/>
    <w:uiPriority w:val="99"/>
    <w:unhideWhenUsed/>
    <w:qFormat/>
    <w:rsid w:val="00431214"/>
    <w:rPr>
      <w:rFonts w:ascii="monospace" w:eastAsia="monospace" w:hAnsi="monospace" w:cs="monospace"/>
      <w:sz w:val="20"/>
    </w:rPr>
  </w:style>
  <w:style w:type="character" w:styleId="HTML1">
    <w:name w:val="HTML Acronym"/>
    <w:uiPriority w:val="99"/>
    <w:unhideWhenUsed/>
    <w:qFormat/>
    <w:rsid w:val="00431214"/>
  </w:style>
  <w:style w:type="character" w:styleId="HTML2">
    <w:name w:val="HTML Variable"/>
    <w:uiPriority w:val="99"/>
    <w:unhideWhenUsed/>
    <w:qFormat/>
    <w:rsid w:val="00431214"/>
  </w:style>
  <w:style w:type="character" w:styleId="afa">
    <w:name w:val="Hyperlink"/>
    <w:uiPriority w:val="99"/>
    <w:unhideWhenUsed/>
    <w:qFormat/>
    <w:rsid w:val="00431214"/>
    <w:rPr>
      <w:color w:val="0000FF"/>
      <w:u w:val="none"/>
    </w:rPr>
  </w:style>
  <w:style w:type="character" w:styleId="HTML3">
    <w:name w:val="HTML Code"/>
    <w:uiPriority w:val="99"/>
    <w:unhideWhenUsed/>
    <w:qFormat/>
    <w:rsid w:val="00431214"/>
    <w:rPr>
      <w:rFonts w:ascii="monospace" w:eastAsia="monospace" w:hAnsi="monospace" w:cs="monospace"/>
      <w:sz w:val="20"/>
    </w:rPr>
  </w:style>
  <w:style w:type="character" w:styleId="HTML4">
    <w:name w:val="HTML Cite"/>
    <w:uiPriority w:val="99"/>
    <w:unhideWhenUsed/>
    <w:qFormat/>
    <w:rsid w:val="00431214"/>
  </w:style>
  <w:style w:type="character" w:styleId="afb">
    <w:name w:val="footnote reference"/>
    <w:uiPriority w:val="99"/>
    <w:unhideWhenUsed/>
    <w:qFormat/>
    <w:rsid w:val="00431214"/>
    <w:rPr>
      <w:vertAlign w:val="superscript"/>
    </w:rPr>
  </w:style>
  <w:style w:type="character" w:styleId="HTML5">
    <w:name w:val="HTML Keyboard"/>
    <w:uiPriority w:val="99"/>
    <w:unhideWhenUsed/>
    <w:qFormat/>
    <w:rsid w:val="00431214"/>
    <w:rPr>
      <w:rFonts w:ascii="monospace" w:eastAsia="monospace" w:hAnsi="monospace" w:cs="monospace"/>
      <w:sz w:val="20"/>
    </w:rPr>
  </w:style>
  <w:style w:type="character" w:styleId="HTML6">
    <w:name w:val="HTML Sample"/>
    <w:uiPriority w:val="99"/>
    <w:unhideWhenUsed/>
    <w:qFormat/>
    <w:rsid w:val="00431214"/>
    <w:rPr>
      <w:rFonts w:ascii="monospace" w:eastAsia="monospace" w:hAnsi="monospace" w:cs="monospace"/>
    </w:rPr>
  </w:style>
  <w:style w:type="paragraph" w:customStyle="1" w:styleId="Default">
    <w:name w:val="Default"/>
    <w:qFormat/>
    <w:rsid w:val="00431214"/>
    <w:pPr>
      <w:widowControl w:val="0"/>
    </w:pPr>
    <w:rPr>
      <w:rFonts w:ascii="宋体" w:cs="宋体"/>
      <w:color w:val="000000"/>
      <w:sz w:val="24"/>
      <w:szCs w:val="24"/>
    </w:rPr>
  </w:style>
  <w:style w:type="paragraph" w:customStyle="1" w:styleId="Heading10">
    <w:name w:val="Heading 1"/>
    <w:basedOn w:val="a"/>
    <w:next w:val="a"/>
    <w:link w:val="Heading1Char"/>
    <w:qFormat/>
    <w:rsid w:val="00431214"/>
    <w:pPr>
      <w:keepNext/>
      <w:keepLines/>
      <w:spacing w:before="480" w:after="200"/>
      <w:outlineLvl w:val="0"/>
    </w:pPr>
    <w:rPr>
      <w:rFonts w:ascii="Arial" w:eastAsia="Arial" w:hAnsi="Arial" w:cs="Arial"/>
      <w:sz w:val="40"/>
      <w:szCs w:val="40"/>
    </w:rPr>
  </w:style>
  <w:style w:type="character" w:customStyle="1" w:styleId="Heading1Char">
    <w:name w:val="Heading 1 Char"/>
    <w:link w:val="Heading10"/>
    <w:uiPriority w:val="9"/>
    <w:qFormat/>
    <w:rsid w:val="00431214"/>
    <w:rPr>
      <w:rFonts w:ascii="Arial" w:eastAsia="Arial" w:hAnsi="Arial" w:cs="Arial"/>
      <w:sz w:val="40"/>
      <w:szCs w:val="40"/>
    </w:rPr>
  </w:style>
  <w:style w:type="paragraph" w:customStyle="1" w:styleId="Heading20">
    <w:name w:val="Heading 2"/>
    <w:basedOn w:val="a"/>
    <w:next w:val="a"/>
    <w:link w:val="Heading2Char"/>
    <w:unhideWhenUsed/>
    <w:qFormat/>
    <w:rsid w:val="00431214"/>
    <w:pPr>
      <w:keepNext/>
      <w:keepLines/>
      <w:spacing w:before="360" w:after="200"/>
      <w:outlineLvl w:val="1"/>
    </w:pPr>
    <w:rPr>
      <w:rFonts w:ascii="Arial" w:eastAsia="Arial" w:hAnsi="Arial" w:cs="Arial"/>
      <w:sz w:val="34"/>
    </w:rPr>
  </w:style>
  <w:style w:type="character" w:customStyle="1" w:styleId="Heading2Char">
    <w:name w:val="Heading 2 Char"/>
    <w:link w:val="Heading20"/>
    <w:uiPriority w:val="9"/>
    <w:qFormat/>
    <w:rsid w:val="00431214"/>
    <w:rPr>
      <w:rFonts w:ascii="Arial" w:eastAsia="Arial" w:hAnsi="Arial" w:cs="Arial"/>
      <w:sz w:val="34"/>
    </w:rPr>
  </w:style>
  <w:style w:type="paragraph" w:customStyle="1" w:styleId="Heading30">
    <w:name w:val="Heading 3"/>
    <w:basedOn w:val="a"/>
    <w:next w:val="a"/>
    <w:link w:val="Heading3Char"/>
    <w:unhideWhenUsed/>
    <w:qFormat/>
    <w:rsid w:val="00431214"/>
    <w:pPr>
      <w:keepNext/>
      <w:keepLines/>
      <w:spacing w:before="320" w:after="200"/>
      <w:outlineLvl w:val="2"/>
    </w:pPr>
    <w:rPr>
      <w:rFonts w:ascii="Arial" w:eastAsia="Arial" w:hAnsi="Arial" w:cs="Arial"/>
      <w:sz w:val="30"/>
      <w:szCs w:val="30"/>
    </w:rPr>
  </w:style>
  <w:style w:type="character" w:customStyle="1" w:styleId="Heading3Char">
    <w:name w:val="Heading 3 Char"/>
    <w:link w:val="Heading30"/>
    <w:uiPriority w:val="9"/>
    <w:qFormat/>
    <w:rsid w:val="00431214"/>
    <w:rPr>
      <w:rFonts w:ascii="Arial" w:eastAsia="Arial" w:hAnsi="Arial" w:cs="Arial"/>
      <w:sz w:val="30"/>
      <w:szCs w:val="30"/>
    </w:rPr>
  </w:style>
  <w:style w:type="paragraph" w:customStyle="1" w:styleId="Heading40">
    <w:name w:val="Heading 4"/>
    <w:basedOn w:val="a"/>
    <w:next w:val="a"/>
    <w:link w:val="Heading4Char"/>
    <w:unhideWhenUsed/>
    <w:qFormat/>
    <w:rsid w:val="00431214"/>
    <w:pPr>
      <w:keepNext/>
      <w:keepLines/>
      <w:spacing w:before="320" w:after="200"/>
      <w:outlineLvl w:val="3"/>
    </w:pPr>
    <w:rPr>
      <w:rFonts w:ascii="Arial" w:eastAsia="Arial" w:hAnsi="Arial" w:cs="Arial"/>
      <w:b/>
      <w:bCs/>
      <w:sz w:val="26"/>
      <w:szCs w:val="26"/>
    </w:rPr>
  </w:style>
  <w:style w:type="character" w:customStyle="1" w:styleId="Heading4Char">
    <w:name w:val="Heading 4 Char"/>
    <w:link w:val="Heading40"/>
    <w:uiPriority w:val="9"/>
    <w:qFormat/>
    <w:rsid w:val="00431214"/>
    <w:rPr>
      <w:rFonts w:ascii="Arial" w:eastAsia="Arial" w:hAnsi="Arial" w:cs="Arial"/>
      <w:b/>
      <w:bCs/>
      <w:sz w:val="26"/>
      <w:szCs w:val="26"/>
    </w:rPr>
  </w:style>
  <w:style w:type="paragraph" w:customStyle="1" w:styleId="Heading5">
    <w:name w:val="Heading 5"/>
    <w:basedOn w:val="a"/>
    <w:next w:val="a"/>
    <w:link w:val="Heading5Char"/>
    <w:uiPriority w:val="9"/>
    <w:unhideWhenUsed/>
    <w:qFormat/>
    <w:rsid w:val="00431214"/>
    <w:pPr>
      <w:keepNext/>
      <w:keepLines/>
      <w:spacing w:before="320" w:after="200"/>
      <w:outlineLvl w:val="4"/>
    </w:pPr>
    <w:rPr>
      <w:rFonts w:ascii="Arial" w:eastAsia="Arial" w:hAnsi="Arial" w:cs="Arial"/>
      <w:b/>
      <w:bCs/>
      <w:sz w:val="24"/>
    </w:rPr>
  </w:style>
  <w:style w:type="character" w:customStyle="1" w:styleId="Heading5Char">
    <w:name w:val="Heading 5 Char"/>
    <w:link w:val="Heading5"/>
    <w:uiPriority w:val="9"/>
    <w:qFormat/>
    <w:rsid w:val="00431214"/>
    <w:rPr>
      <w:rFonts w:ascii="Arial" w:eastAsia="Arial" w:hAnsi="Arial" w:cs="Arial"/>
      <w:b/>
      <w:bCs/>
      <w:sz w:val="24"/>
      <w:szCs w:val="24"/>
    </w:rPr>
  </w:style>
  <w:style w:type="paragraph" w:customStyle="1" w:styleId="Heading6">
    <w:name w:val="Heading 6"/>
    <w:basedOn w:val="a"/>
    <w:next w:val="a"/>
    <w:link w:val="Heading6Char"/>
    <w:uiPriority w:val="9"/>
    <w:unhideWhenUsed/>
    <w:qFormat/>
    <w:rsid w:val="00431214"/>
    <w:pPr>
      <w:keepNext/>
      <w:keepLines/>
      <w:spacing w:before="320" w:after="200"/>
      <w:outlineLvl w:val="5"/>
    </w:pPr>
    <w:rPr>
      <w:rFonts w:ascii="Arial" w:eastAsia="Arial" w:hAnsi="Arial" w:cs="Arial"/>
      <w:b/>
      <w:bCs/>
      <w:sz w:val="22"/>
      <w:szCs w:val="22"/>
    </w:rPr>
  </w:style>
  <w:style w:type="character" w:customStyle="1" w:styleId="Heading6Char">
    <w:name w:val="Heading 6 Char"/>
    <w:link w:val="Heading6"/>
    <w:uiPriority w:val="9"/>
    <w:qFormat/>
    <w:rsid w:val="00431214"/>
    <w:rPr>
      <w:rFonts w:ascii="Arial" w:eastAsia="Arial" w:hAnsi="Arial" w:cs="Arial"/>
      <w:b/>
      <w:bCs/>
      <w:sz w:val="22"/>
      <w:szCs w:val="22"/>
    </w:rPr>
  </w:style>
  <w:style w:type="paragraph" w:customStyle="1" w:styleId="Heading7">
    <w:name w:val="Heading 7"/>
    <w:basedOn w:val="a"/>
    <w:next w:val="a"/>
    <w:link w:val="Heading7Char"/>
    <w:uiPriority w:val="9"/>
    <w:unhideWhenUsed/>
    <w:qFormat/>
    <w:rsid w:val="00431214"/>
    <w:pPr>
      <w:keepNext/>
      <w:keepLines/>
      <w:spacing w:before="320" w:after="200"/>
      <w:outlineLvl w:val="6"/>
    </w:pPr>
    <w:rPr>
      <w:rFonts w:ascii="Arial" w:eastAsia="Arial" w:hAnsi="Arial" w:cs="Arial"/>
      <w:b/>
      <w:bCs/>
      <w:i/>
      <w:iCs/>
      <w:sz w:val="22"/>
      <w:szCs w:val="22"/>
    </w:rPr>
  </w:style>
  <w:style w:type="character" w:customStyle="1" w:styleId="Heading7Char">
    <w:name w:val="Heading 7 Char"/>
    <w:link w:val="Heading7"/>
    <w:uiPriority w:val="9"/>
    <w:qFormat/>
    <w:rsid w:val="00431214"/>
    <w:rPr>
      <w:rFonts w:ascii="Arial" w:eastAsia="Arial" w:hAnsi="Arial" w:cs="Arial"/>
      <w:b/>
      <w:bCs/>
      <w:i/>
      <w:iCs/>
      <w:sz w:val="22"/>
      <w:szCs w:val="22"/>
    </w:rPr>
  </w:style>
  <w:style w:type="paragraph" w:customStyle="1" w:styleId="Heading8">
    <w:name w:val="Heading 8"/>
    <w:basedOn w:val="a"/>
    <w:next w:val="a"/>
    <w:link w:val="Heading8Char"/>
    <w:uiPriority w:val="9"/>
    <w:unhideWhenUsed/>
    <w:qFormat/>
    <w:rsid w:val="00431214"/>
    <w:pPr>
      <w:keepNext/>
      <w:keepLines/>
      <w:spacing w:before="320" w:after="200"/>
      <w:outlineLvl w:val="7"/>
    </w:pPr>
    <w:rPr>
      <w:rFonts w:ascii="Arial" w:eastAsia="Arial" w:hAnsi="Arial" w:cs="Arial"/>
      <w:i/>
      <w:iCs/>
      <w:sz w:val="22"/>
      <w:szCs w:val="22"/>
    </w:rPr>
  </w:style>
  <w:style w:type="character" w:customStyle="1" w:styleId="Heading8Char">
    <w:name w:val="Heading 8 Char"/>
    <w:link w:val="Heading8"/>
    <w:uiPriority w:val="9"/>
    <w:qFormat/>
    <w:rsid w:val="00431214"/>
    <w:rPr>
      <w:rFonts w:ascii="Arial" w:eastAsia="Arial" w:hAnsi="Arial" w:cs="Arial"/>
      <w:i/>
      <w:iCs/>
      <w:sz w:val="22"/>
      <w:szCs w:val="22"/>
    </w:rPr>
  </w:style>
  <w:style w:type="paragraph" w:customStyle="1" w:styleId="Heading9">
    <w:name w:val="Heading 9"/>
    <w:basedOn w:val="a"/>
    <w:next w:val="a"/>
    <w:link w:val="Heading9Char"/>
    <w:uiPriority w:val="9"/>
    <w:unhideWhenUsed/>
    <w:qFormat/>
    <w:rsid w:val="00431214"/>
    <w:pPr>
      <w:keepNext/>
      <w:keepLines/>
      <w:spacing w:before="320" w:after="200"/>
      <w:outlineLvl w:val="8"/>
    </w:pPr>
    <w:rPr>
      <w:rFonts w:ascii="Arial" w:eastAsia="Arial" w:hAnsi="Arial" w:cs="Arial"/>
      <w:i/>
      <w:iCs/>
      <w:szCs w:val="21"/>
    </w:rPr>
  </w:style>
  <w:style w:type="character" w:customStyle="1" w:styleId="Heading9Char">
    <w:name w:val="Heading 9 Char"/>
    <w:link w:val="Heading9"/>
    <w:uiPriority w:val="9"/>
    <w:qFormat/>
    <w:rsid w:val="00431214"/>
    <w:rPr>
      <w:rFonts w:ascii="Arial" w:eastAsia="Arial" w:hAnsi="Arial" w:cs="Arial"/>
      <w:i/>
      <w:iCs/>
      <w:sz w:val="21"/>
      <w:szCs w:val="21"/>
    </w:rPr>
  </w:style>
  <w:style w:type="paragraph" w:styleId="afc">
    <w:name w:val="List Paragraph"/>
    <w:basedOn w:val="a"/>
    <w:link w:val="Chard"/>
    <w:uiPriority w:val="1"/>
    <w:qFormat/>
    <w:rsid w:val="00431214"/>
    <w:pPr>
      <w:ind w:left="720"/>
      <w:contextualSpacing/>
    </w:pPr>
  </w:style>
  <w:style w:type="paragraph" w:styleId="afd">
    <w:name w:val="No Spacing"/>
    <w:uiPriority w:val="1"/>
    <w:qFormat/>
    <w:rsid w:val="00431214"/>
  </w:style>
  <w:style w:type="character" w:customStyle="1" w:styleId="Charc">
    <w:name w:val="标题 Char"/>
    <w:link w:val="a3"/>
    <w:uiPriority w:val="10"/>
    <w:qFormat/>
    <w:rsid w:val="00431214"/>
    <w:rPr>
      <w:sz w:val="48"/>
      <w:szCs w:val="48"/>
    </w:rPr>
  </w:style>
  <w:style w:type="character" w:customStyle="1" w:styleId="Chara">
    <w:name w:val="副标题 Char"/>
    <w:link w:val="a4"/>
    <w:uiPriority w:val="11"/>
    <w:qFormat/>
    <w:rsid w:val="00431214"/>
    <w:rPr>
      <w:sz w:val="24"/>
      <w:szCs w:val="24"/>
    </w:rPr>
  </w:style>
  <w:style w:type="paragraph" w:styleId="a5">
    <w:name w:val="Quote"/>
    <w:basedOn w:val="a"/>
    <w:next w:val="a"/>
    <w:link w:val="Chare"/>
    <w:uiPriority w:val="29"/>
    <w:qFormat/>
    <w:rsid w:val="00431214"/>
    <w:pPr>
      <w:ind w:left="720" w:right="720"/>
    </w:pPr>
    <w:rPr>
      <w:i/>
    </w:rPr>
  </w:style>
  <w:style w:type="character" w:customStyle="1" w:styleId="Chare">
    <w:name w:val="引用 Char"/>
    <w:link w:val="a5"/>
    <w:uiPriority w:val="29"/>
    <w:qFormat/>
    <w:rsid w:val="00431214"/>
    <w:rPr>
      <w:i/>
    </w:rPr>
  </w:style>
  <w:style w:type="paragraph" w:styleId="a6">
    <w:name w:val="Intense Quote"/>
    <w:basedOn w:val="a"/>
    <w:next w:val="a"/>
    <w:link w:val="Charf"/>
    <w:uiPriority w:val="30"/>
    <w:qFormat/>
    <w:rsid w:val="00431214"/>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f">
    <w:name w:val="明显引用 Char"/>
    <w:link w:val="a6"/>
    <w:uiPriority w:val="30"/>
    <w:qFormat/>
    <w:rsid w:val="00431214"/>
    <w:rPr>
      <w:i/>
    </w:rPr>
  </w:style>
  <w:style w:type="paragraph" w:customStyle="1" w:styleId="Header0">
    <w:name w:val="Header"/>
    <w:basedOn w:val="a"/>
    <w:link w:val="HeaderChar"/>
    <w:uiPriority w:val="99"/>
    <w:unhideWhenUsed/>
    <w:qFormat/>
    <w:rsid w:val="00431214"/>
    <w:pPr>
      <w:tabs>
        <w:tab w:val="center" w:pos="7143"/>
        <w:tab w:val="right" w:pos="14287"/>
      </w:tabs>
    </w:pPr>
  </w:style>
  <w:style w:type="character" w:customStyle="1" w:styleId="HeaderChar">
    <w:name w:val="Header Char"/>
    <w:link w:val="Header0"/>
    <w:uiPriority w:val="99"/>
    <w:qFormat/>
    <w:rsid w:val="00431214"/>
  </w:style>
  <w:style w:type="paragraph" w:customStyle="1" w:styleId="Footer0">
    <w:name w:val="Footer"/>
    <w:basedOn w:val="a"/>
    <w:link w:val="CaptionChar"/>
    <w:uiPriority w:val="99"/>
    <w:unhideWhenUsed/>
    <w:qFormat/>
    <w:rsid w:val="00431214"/>
    <w:pPr>
      <w:tabs>
        <w:tab w:val="center" w:pos="7143"/>
        <w:tab w:val="right" w:pos="14287"/>
      </w:tabs>
    </w:pPr>
  </w:style>
  <w:style w:type="character" w:customStyle="1" w:styleId="FooterChar">
    <w:name w:val="Footer Char"/>
    <w:link w:val="Footer0"/>
    <w:uiPriority w:val="99"/>
    <w:qFormat/>
    <w:rsid w:val="00431214"/>
  </w:style>
  <w:style w:type="paragraph" w:customStyle="1" w:styleId="Caption">
    <w:name w:val="Caption"/>
    <w:basedOn w:val="a"/>
    <w:next w:val="a"/>
    <w:uiPriority w:val="35"/>
    <w:semiHidden/>
    <w:unhideWhenUsed/>
    <w:qFormat/>
    <w:rsid w:val="00431214"/>
    <w:pPr>
      <w:spacing w:line="276" w:lineRule="auto"/>
    </w:pPr>
    <w:rPr>
      <w:b/>
      <w:bCs/>
      <w:color w:val="4F81BD" w:themeColor="accent1"/>
      <w:sz w:val="18"/>
      <w:szCs w:val="18"/>
    </w:rPr>
  </w:style>
  <w:style w:type="character" w:customStyle="1" w:styleId="CaptionChar">
    <w:name w:val="Caption Char"/>
    <w:link w:val="Footer0"/>
    <w:uiPriority w:val="99"/>
    <w:qFormat/>
    <w:rsid w:val="00431214"/>
  </w:style>
  <w:style w:type="table" w:customStyle="1" w:styleId="TableGridLight">
    <w:name w:val="Table Grid Light"/>
    <w:uiPriority w:val="59"/>
    <w:qFormat/>
    <w:rsid w:val="00431214"/>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uiPriority w:val="59"/>
    <w:qFormat/>
    <w:rsid w:val="00431214"/>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PlainTable2">
    <w:name w:val="Plain Table 2"/>
    <w:uiPriority w:val="59"/>
    <w:qFormat/>
    <w:rsid w:val="00431214"/>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uiPriority w:val="99"/>
    <w:qFormat/>
    <w:rsid w:val="00431214"/>
    <w:tblPr>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4">
    <w:name w:val="Plain Table 4"/>
    <w:uiPriority w:val="99"/>
    <w:qFormat/>
    <w:rsid w:val="00431214"/>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5">
    <w:name w:val="Plain Table 5"/>
    <w:uiPriority w:val="99"/>
    <w:qFormat/>
    <w:rsid w:val="00431214"/>
    <w:tblPr>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GridTable1Light">
    <w:name w:val="Grid Table 1 Light"/>
    <w:uiPriority w:val="99"/>
    <w:qFormat/>
    <w:rsid w:val="00431214"/>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rsid w:val="00431214"/>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rsid w:val="00431214"/>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rsid w:val="00431214"/>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rsid w:val="00431214"/>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rsid w:val="00431214"/>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rsid w:val="00431214"/>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uiPriority w:val="99"/>
    <w:qFormat/>
    <w:rsid w:val="00431214"/>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rsid w:val="00431214"/>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rsid w:val="00431214"/>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rsid w:val="00431214"/>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rsid w:val="00431214"/>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rsid w:val="00431214"/>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rsid w:val="00431214"/>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uiPriority w:val="99"/>
    <w:qFormat/>
    <w:rsid w:val="00431214"/>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rsid w:val="00431214"/>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rsid w:val="00431214"/>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rsid w:val="00431214"/>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rsid w:val="00431214"/>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rsid w:val="00431214"/>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rsid w:val="00431214"/>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uiPriority w:val="59"/>
    <w:qFormat/>
    <w:rsid w:val="00431214"/>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rsid w:val="00431214"/>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rsid w:val="00431214"/>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rsid w:val="00431214"/>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rsid w:val="00431214"/>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rsid w:val="00431214"/>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rsid w:val="00431214"/>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uiPriority w:val="99"/>
    <w:qFormat/>
    <w:rsid w:val="00431214"/>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rsid w:val="00431214"/>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rsid w:val="00431214"/>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rsid w:val="00431214"/>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rsid w:val="00431214"/>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rsid w:val="00431214"/>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rsid w:val="00431214"/>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uiPriority w:val="99"/>
    <w:qFormat/>
    <w:rsid w:val="00431214"/>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rsid w:val="00431214"/>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rsid w:val="00431214"/>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rsid w:val="00431214"/>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rsid w:val="00431214"/>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rsid w:val="00431214"/>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rsid w:val="00431214"/>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
    <w:name w:val="Grid Table 7 Colorful"/>
    <w:uiPriority w:val="99"/>
    <w:qFormat/>
    <w:rsid w:val="00431214"/>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sz w:val="22"/>
      </w:rPr>
      <w:tblPr/>
      <w:tcPr>
        <w:shd w:val="clear" w:color="F2F2F2" w:themeColor="text1" w:themeTint="D" w:fill="F2F2F2" w:themeFill="text1" w:themeFillTint="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rsid w:val="00431214"/>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rsid w:val="00431214"/>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rsid w:val="00431214"/>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rsid w:val="00431214"/>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rsid w:val="00431214"/>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rsid w:val="00431214"/>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
    <w:name w:val="List Table 1 Light"/>
    <w:uiPriority w:val="99"/>
    <w:qFormat/>
    <w:rsid w:val="00431214"/>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rsid w:val="00431214"/>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rsid w:val="00431214"/>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rsid w:val="00431214"/>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rsid w:val="00431214"/>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rsid w:val="00431214"/>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rsid w:val="00431214"/>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uiPriority w:val="99"/>
    <w:qFormat/>
    <w:rsid w:val="00431214"/>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rsid w:val="00431214"/>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rsid w:val="00431214"/>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rsid w:val="00431214"/>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rsid w:val="00431214"/>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rsid w:val="00431214"/>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rsid w:val="00431214"/>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uiPriority w:val="99"/>
    <w:qFormat/>
    <w:rsid w:val="00431214"/>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rsid w:val="00431214"/>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rsid w:val="00431214"/>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rsid w:val="00431214"/>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rsid w:val="00431214"/>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rsid w:val="00431214"/>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rsid w:val="00431214"/>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uiPriority w:val="99"/>
    <w:qFormat/>
    <w:rsid w:val="0043121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rsid w:val="00431214"/>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rsid w:val="00431214"/>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rsid w:val="00431214"/>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rsid w:val="00431214"/>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rsid w:val="00431214"/>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rsid w:val="00431214"/>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uiPriority w:val="99"/>
    <w:qFormat/>
    <w:rsid w:val="00431214"/>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rsid w:val="00431214"/>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rsid w:val="00431214"/>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rsid w:val="00431214"/>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rsid w:val="00431214"/>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rsid w:val="00431214"/>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rsid w:val="00431214"/>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uiPriority w:val="99"/>
    <w:qFormat/>
    <w:rsid w:val="00431214"/>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rsid w:val="00431214"/>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rsid w:val="00431214"/>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rsid w:val="00431214"/>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rsid w:val="00431214"/>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rsid w:val="00431214"/>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rsid w:val="00431214"/>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
    <w:name w:val="List Table 7 Colorful"/>
    <w:uiPriority w:val="99"/>
    <w:qFormat/>
    <w:rsid w:val="00431214"/>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rsid w:val="00431214"/>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rsid w:val="00431214"/>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rsid w:val="00431214"/>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rsid w:val="00431214"/>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rsid w:val="00431214"/>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rsid w:val="00431214"/>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sid w:val="00431214"/>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uiPriority w:val="99"/>
    <w:qFormat/>
    <w:rsid w:val="00431214"/>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sid w:val="00431214"/>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sid w:val="00431214"/>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sid w:val="00431214"/>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sid w:val="00431214"/>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sid w:val="00431214"/>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sid w:val="00431214"/>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uiPriority w:val="99"/>
    <w:qFormat/>
    <w:rsid w:val="00431214"/>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sid w:val="00431214"/>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sid w:val="00431214"/>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sid w:val="00431214"/>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sid w:val="00431214"/>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sid w:val="00431214"/>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rsid w:val="00431214"/>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rsid w:val="00431214"/>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rsid w:val="00431214"/>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rsid w:val="00431214"/>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rsid w:val="00431214"/>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rsid w:val="00431214"/>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rsid w:val="00431214"/>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b">
    <w:name w:val="脚注文本 Char"/>
    <w:link w:val="a7"/>
    <w:uiPriority w:val="99"/>
    <w:qFormat/>
    <w:rsid w:val="00431214"/>
    <w:rPr>
      <w:sz w:val="18"/>
    </w:rPr>
  </w:style>
  <w:style w:type="character" w:customStyle="1" w:styleId="Char6">
    <w:name w:val="尾注文本 Char"/>
    <w:link w:val="a8"/>
    <w:uiPriority w:val="99"/>
    <w:qFormat/>
    <w:rsid w:val="00431214"/>
    <w:rPr>
      <w:sz w:val="20"/>
    </w:rPr>
  </w:style>
  <w:style w:type="paragraph" w:customStyle="1" w:styleId="TOC1">
    <w:name w:val="TOC 标题1"/>
    <w:uiPriority w:val="39"/>
    <w:unhideWhenUsed/>
    <w:qFormat/>
    <w:rsid w:val="00431214"/>
  </w:style>
  <w:style w:type="character" w:customStyle="1" w:styleId="1Char">
    <w:name w:val="标题 1 Char"/>
    <w:link w:val="Heading1"/>
    <w:qFormat/>
    <w:rsid w:val="00431214"/>
    <w:rPr>
      <w:b/>
      <w:bCs/>
      <w:sz w:val="44"/>
      <w:szCs w:val="44"/>
    </w:rPr>
  </w:style>
  <w:style w:type="character" w:customStyle="1" w:styleId="2Char">
    <w:name w:val="标题 2 Char"/>
    <w:link w:val="Heading2"/>
    <w:qFormat/>
    <w:rsid w:val="00431214"/>
    <w:rPr>
      <w:rFonts w:ascii="Arial" w:eastAsia="黑体" w:hAnsi="Arial"/>
      <w:b/>
      <w:bCs/>
      <w:sz w:val="32"/>
      <w:szCs w:val="32"/>
    </w:rPr>
  </w:style>
  <w:style w:type="character" w:customStyle="1" w:styleId="3Char">
    <w:name w:val="标题 3 Char"/>
    <w:link w:val="Heading3"/>
    <w:qFormat/>
    <w:rsid w:val="00431214"/>
    <w:rPr>
      <w:b/>
      <w:bCs/>
      <w:sz w:val="32"/>
      <w:szCs w:val="32"/>
    </w:rPr>
  </w:style>
  <w:style w:type="character" w:customStyle="1" w:styleId="4Char">
    <w:name w:val="标题 4 Char"/>
    <w:link w:val="Heading4"/>
    <w:qFormat/>
    <w:rsid w:val="00431214"/>
    <w:rPr>
      <w:rFonts w:eastAsia="新宋体"/>
      <w:sz w:val="30"/>
      <w:szCs w:val="21"/>
    </w:rPr>
  </w:style>
  <w:style w:type="character" w:customStyle="1" w:styleId="Char">
    <w:name w:val="正文缩进 Char"/>
    <w:link w:val="a9"/>
    <w:qFormat/>
    <w:rsid w:val="00431214"/>
    <w:rPr>
      <w:sz w:val="21"/>
    </w:rPr>
  </w:style>
  <w:style w:type="character" w:customStyle="1" w:styleId="Char0">
    <w:name w:val="文档结构图 Char"/>
    <w:link w:val="aa"/>
    <w:semiHidden/>
    <w:qFormat/>
    <w:rsid w:val="00431214"/>
    <w:rPr>
      <w:sz w:val="21"/>
      <w:szCs w:val="24"/>
      <w:shd w:val="clear" w:color="auto" w:fill="000080"/>
    </w:rPr>
  </w:style>
  <w:style w:type="character" w:customStyle="1" w:styleId="Char3">
    <w:name w:val="正文文本缩进 Char"/>
    <w:link w:val="ad"/>
    <w:qFormat/>
    <w:rsid w:val="00431214"/>
    <w:rPr>
      <w:sz w:val="21"/>
      <w:szCs w:val="24"/>
    </w:rPr>
  </w:style>
  <w:style w:type="character" w:customStyle="1" w:styleId="Char5">
    <w:name w:val="日期 Char"/>
    <w:link w:val="af0"/>
    <w:qFormat/>
    <w:rsid w:val="00431214"/>
    <w:rPr>
      <w:sz w:val="21"/>
      <w:szCs w:val="24"/>
    </w:rPr>
  </w:style>
  <w:style w:type="character" w:customStyle="1" w:styleId="Char7">
    <w:name w:val="批注框文本 Char"/>
    <w:link w:val="af1"/>
    <w:semiHidden/>
    <w:qFormat/>
    <w:rsid w:val="00431214"/>
    <w:rPr>
      <w:sz w:val="18"/>
      <w:szCs w:val="18"/>
    </w:rPr>
  </w:style>
  <w:style w:type="character" w:customStyle="1" w:styleId="Char8">
    <w:name w:val="页脚 Char"/>
    <w:link w:val="Footer"/>
    <w:uiPriority w:val="99"/>
    <w:qFormat/>
    <w:rsid w:val="00431214"/>
    <w:rPr>
      <w:sz w:val="18"/>
      <w:szCs w:val="18"/>
    </w:rPr>
  </w:style>
  <w:style w:type="character" w:customStyle="1" w:styleId="Char9">
    <w:name w:val="页眉 Char"/>
    <w:link w:val="Header"/>
    <w:uiPriority w:val="99"/>
    <w:qFormat/>
    <w:rsid w:val="00431214"/>
    <w:rPr>
      <w:sz w:val="18"/>
      <w:szCs w:val="18"/>
    </w:rPr>
  </w:style>
  <w:style w:type="character" w:customStyle="1" w:styleId="3Char0">
    <w:name w:val="正文文本缩进 3 Char"/>
    <w:link w:val="31"/>
    <w:qFormat/>
    <w:rsid w:val="00431214"/>
    <w:rPr>
      <w:rFonts w:ascii="宋体"/>
      <w:b/>
      <w:spacing w:val="6"/>
      <w:sz w:val="28"/>
      <w:szCs w:val="24"/>
    </w:rPr>
  </w:style>
  <w:style w:type="character" w:customStyle="1" w:styleId="2Char2">
    <w:name w:val="正文缩进2格 Char"/>
    <w:link w:val="22"/>
    <w:qFormat/>
    <w:rsid w:val="00431214"/>
    <w:rPr>
      <w:rFonts w:ascii="FangSong_GB2312" w:eastAsia="FangSong_GB2312" w:hAnsi="宋体"/>
      <w:sz w:val="31"/>
      <w:szCs w:val="28"/>
    </w:rPr>
  </w:style>
  <w:style w:type="paragraph" w:customStyle="1" w:styleId="22">
    <w:name w:val="正文缩进2格"/>
    <w:basedOn w:val="a"/>
    <w:link w:val="2Char2"/>
    <w:qFormat/>
    <w:rsid w:val="00431214"/>
    <w:pPr>
      <w:spacing w:line="600" w:lineRule="exact"/>
      <w:ind w:firstLine="639"/>
    </w:pPr>
    <w:rPr>
      <w:rFonts w:ascii="FangSong_GB2312" w:eastAsia="FangSong_GB2312" w:hAnsi="宋体"/>
      <w:sz w:val="31"/>
      <w:szCs w:val="28"/>
    </w:rPr>
  </w:style>
  <w:style w:type="character" w:customStyle="1" w:styleId="31Char">
    <w:name w:val="标题 3.1 Char"/>
    <w:link w:val="310"/>
    <w:qFormat/>
    <w:rsid w:val="00431214"/>
    <w:rPr>
      <w:rFonts w:ascii="宋体" w:hAnsi="宋体"/>
      <w:b/>
      <w:bCs/>
      <w:color w:val="000000"/>
      <w:sz w:val="32"/>
      <w:szCs w:val="32"/>
    </w:rPr>
  </w:style>
  <w:style w:type="paragraph" w:customStyle="1" w:styleId="310">
    <w:name w:val="标题 3.1"/>
    <w:basedOn w:val="Heading3"/>
    <w:link w:val="31Char"/>
    <w:qFormat/>
    <w:rsid w:val="00431214"/>
    <w:pPr>
      <w:tabs>
        <w:tab w:val="left" w:pos="1440"/>
        <w:tab w:val="left" w:pos="1620"/>
      </w:tabs>
      <w:spacing w:line="600" w:lineRule="exact"/>
    </w:pPr>
    <w:rPr>
      <w:rFonts w:ascii="宋体" w:hAnsi="宋体"/>
      <w:color w:val="000000"/>
    </w:rPr>
  </w:style>
  <w:style w:type="paragraph" w:customStyle="1" w:styleId="Charf0">
    <w:name w:val="Char"/>
    <w:basedOn w:val="a"/>
    <w:qFormat/>
    <w:rsid w:val="00431214"/>
    <w:rPr>
      <w:rFonts w:ascii="Tahoma" w:hAnsi="Tahoma"/>
      <w:sz w:val="24"/>
      <w:szCs w:val="20"/>
    </w:rPr>
  </w:style>
  <w:style w:type="paragraph" w:customStyle="1" w:styleId="41">
    <w:name w:val="正文缩进4格"/>
    <w:basedOn w:val="22"/>
    <w:qFormat/>
    <w:rsid w:val="00431214"/>
    <w:pPr>
      <w:ind w:left="2" w:firstLine="538"/>
    </w:pPr>
    <w:rPr>
      <w:color w:val="000000"/>
      <w:sz w:val="28"/>
    </w:rPr>
  </w:style>
  <w:style w:type="paragraph" w:customStyle="1" w:styleId="CharCharCharChar">
    <w:name w:val="Char Char Char Char"/>
    <w:basedOn w:val="a"/>
    <w:qFormat/>
    <w:rsid w:val="00431214"/>
    <w:rPr>
      <w:rFonts w:ascii="Tahoma" w:hAnsi="Tahoma"/>
      <w:sz w:val="24"/>
      <w:szCs w:val="20"/>
    </w:rPr>
  </w:style>
  <w:style w:type="paragraph" w:customStyle="1" w:styleId="Char10">
    <w:name w:val="Char1"/>
    <w:basedOn w:val="a"/>
    <w:qFormat/>
    <w:rsid w:val="00431214"/>
    <w:pPr>
      <w:tabs>
        <w:tab w:val="left" w:pos="840"/>
      </w:tabs>
      <w:ind w:left="840" w:hanging="420"/>
    </w:pPr>
    <w:rPr>
      <w:sz w:val="24"/>
    </w:rPr>
  </w:style>
  <w:style w:type="paragraph" w:customStyle="1" w:styleId="CharChar1CharCharCharCharCharChar">
    <w:name w:val="Char Char1 Char Char Char Char Char Char"/>
    <w:basedOn w:val="a"/>
    <w:qFormat/>
    <w:rsid w:val="00431214"/>
    <w:pPr>
      <w:widowControl/>
      <w:spacing w:after="160" w:line="240" w:lineRule="exact"/>
      <w:jc w:val="left"/>
    </w:pPr>
    <w:rPr>
      <w:rFonts w:ascii="Verdana" w:eastAsia="FangSong_GB2312" w:hAnsi="Verdana"/>
      <w:sz w:val="24"/>
      <w:szCs w:val="20"/>
      <w:lang w:eastAsia="en-US"/>
    </w:rPr>
  </w:style>
  <w:style w:type="paragraph" w:customStyle="1" w:styleId="msonormalcxspmiddle">
    <w:name w:val="msonormalcxspmiddle"/>
    <w:basedOn w:val="a"/>
    <w:qFormat/>
    <w:rsid w:val="00431214"/>
    <w:pPr>
      <w:widowControl/>
      <w:spacing w:before="100" w:beforeAutospacing="1" w:after="100" w:afterAutospacing="1"/>
      <w:jc w:val="left"/>
    </w:pPr>
    <w:rPr>
      <w:rFonts w:ascii="宋体" w:hAnsi="宋体" w:cs="宋体"/>
      <w:sz w:val="24"/>
    </w:rPr>
  </w:style>
  <w:style w:type="paragraph" w:customStyle="1" w:styleId="CharCharCharCharCharChar">
    <w:name w:val="Char Char 字元 字元 字元 Char Char Char Char"/>
    <w:basedOn w:val="a"/>
    <w:qFormat/>
    <w:rsid w:val="00431214"/>
    <w:pPr>
      <w:spacing w:line="360" w:lineRule="auto"/>
    </w:pPr>
    <w:rPr>
      <w:sz w:val="24"/>
      <w:szCs w:val="20"/>
    </w:rPr>
  </w:style>
  <w:style w:type="paragraph" w:customStyle="1" w:styleId="para">
    <w:name w:val="para"/>
    <w:basedOn w:val="a"/>
    <w:qFormat/>
    <w:rsid w:val="00431214"/>
    <w:pPr>
      <w:widowControl/>
      <w:spacing w:before="100" w:beforeAutospacing="1" w:after="100" w:afterAutospacing="1"/>
      <w:jc w:val="left"/>
    </w:pPr>
    <w:rPr>
      <w:rFonts w:ascii="Arial" w:hAnsi="Arial" w:cs="Arial"/>
      <w:sz w:val="18"/>
      <w:szCs w:val="18"/>
    </w:rPr>
  </w:style>
  <w:style w:type="paragraph" w:customStyle="1" w:styleId="Char20">
    <w:name w:val="Char2"/>
    <w:basedOn w:val="a"/>
    <w:qFormat/>
    <w:rsid w:val="00431214"/>
    <w:rPr>
      <w:rFonts w:ascii="Tahoma" w:hAnsi="Tahoma"/>
      <w:sz w:val="24"/>
      <w:szCs w:val="20"/>
    </w:rPr>
  </w:style>
  <w:style w:type="paragraph" w:customStyle="1" w:styleId="msonormalcxsplast">
    <w:name w:val="msonormalcxsplast"/>
    <w:basedOn w:val="a"/>
    <w:qFormat/>
    <w:rsid w:val="00431214"/>
    <w:pPr>
      <w:widowControl/>
      <w:spacing w:before="100" w:beforeAutospacing="1" w:after="100" w:afterAutospacing="1"/>
      <w:jc w:val="left"/>
    </w:pPr>
    <w:rPr>
      <w:rFonts w:ascii="宋体" w:hAnsi="宋体" w:cs="宋体"/>
      <w:sz w:val="24"/>
    </w:rPr>
  </w:style>
  <w:style w:type="character" w:customStyle="1" w:styleId="Charf1">
    <w:name w:val="普通正文 Char"/>
    <w:link w:val="afe"/>
    <w:qFormat/>
    <w:rsid w:val="00431214"/>
    <w:rPr>
      <w:rFonts w:ascii="Arial" w:hAnsi="Arial"/>
      <w:sz w:val="24"/>
      <w:szCs w:val="24"/>
    </w:rPr>
  </w:style>
  <w:style w:type="paragraph" w:customStyle="1" w:styleId="afe">
    <w:name w:val="普通正文"/>
    <w:basedOn w:val="a"/>
    <w:link w:val="Charf1"/>
    <w:qFormat/>
    <w:rsid w:val="00431214"/>
    <w:pPr>
      <w:spacing w:before="120" w:after="120" w:line="360" w:lineRule="auto"/>
      <w:ind w:left="-2" w:right="120" w:firstLine="480"/>
      <w:jc w:val="center"/>
    </w:pPr>
    <w:rPr>
      <w:rFonts w:ascii="Arial" w:hAnsi="Arial"/>
      <w:sz w:val="24"/>
    </w:rPr>
  </w:style>
  <w:style w:type="character" w:customStyle="1" w:styleId="mini-outputtext1">
    <w:name w:val="mini-outputtext1"/>
    <w:qFormat/>
    <w:rsid w:val="00431214"/>
  </w:style>
  <w:style w:type="character" w:customStyle="1" w:styleId="font31">
    <w:name w:val="font31"/>
    <w:qFormat/>
    <w:rsid w:val="00431214"/>
    <w:rPr>
      <w:rFonts w:ascii="宋体" w:eastAsia="宋体" w:hAnsi="宋体" w:cs="宋体" w:hint="eastAsia"/>
      <w:color w:val="000000"/>
      <w:sz w:val="21"/>
      <w:szCs w:val="21"/>
      <w:u w:val="none"/>
    </w:rPr>
  </w:style>
  <w:style w:type="character" w:customStyle="1" w:styleId="font61">
    <w:name w:val="font61"/>
    <w:qFormat/>
    <w:rsid w:val="00431214"/>
    <w:rPr>
      <w:rFonts w:ascii="Times New Roman" w:hAnsi="Times New Roman" w:cs="Times New Roman"/>
      <w:color w:val="000000"/>
      <w:sz w:val="21"/>
      <w:szCs w:val="21"/>
      <w:u w:val="none"/>
    </w:rPr>
  </w:style>
  <w:style w:type="character" w:customStyle="1" w:styleId="font01">
    <w:name w:val="font01"/>
    <w:qFormat/>
    <w:rsid w:val="00431214"/>
    <w:rPr>
      <w:rFonts w:ascii="等线" w:eastAsia="等线" w:hAnsi="等线" w:cs="等线"/>
      <w:color w:val="000000"/>
      <w:sz w:val="22"/>
      <w:szCs w:val="22"/>
      <w:u w:val="none"/>
    </w:rPr>
  </w:style>
  <w:style w:type="character" w:customStyle="1" w:styleId="font51">
    <w:name w:val="font51"/>
    <w:qFormat/>
    <w:rsid w:val="00431214"/>
    <w:rPr>
      <w:rFonts w:ascii="等线" w:eastAsia="等线" w:hAnsi="等线" w:cs="等线"/>
      <w:b/>
      <w:bCs/>
      <w:color w:val="000000"/>
      <w:sz w:val="22"/>
      <w:szCs w:val="22"/>
      <w:u w:val="none"/>
    </w:rPr>
  </w:style>
  <w:style w:type="paragraph" w:customStyle="1" w:styleId="Charf2">
    <w:name w:val="普通(网站) Char"/>
    <w:basedOn w:val="a"/>
    <w:qFormat/>
    <w:rsid w:val="00431214"/>
    <w:pPr>
      <w:widowControl/>
      <w:spacing w:before="100" w:beforeAutospacing="1" w:after="100" w:afterAutospacing="1"/>
      <w:jc w:val="left"/>
    </w:pPr>
    <w:rPr>
      <w:rFonts w:ascii="宋体" w:hAnsi="宋体" w:hint="eastAsia"/>
      <w:sz w:val="24"/>
    </w:rPr>
  </w:style>
  <w:style w:type="character" w:customStyle="1" w:styleId="aff">
    <w:name w:val="页脚 字符"/>
    <w:uiPriority w:val="99"/>
    <w:qFormat/>
    <w:rsid w:val="00431214"/>
  </w:style>
  <w:style w:type="paragraph" w:customStyle="1" w:styleId="Normal18">
    <w:name w:val="Normal_18"/>
    <w:qFormat/>
    <w:rsid w:val="00431214"/>
    <w:pPr>
      <w:spacing w:before="120" w:after="240"/>
      <w:jc w:val="both"/>
    </w:pPr>
    <w:rPr>
      <w:rFonts w:ascii="Calibri" w:eastAsia="Calibri" w:hAnsi="Calibri"/>
      <w:sz w:val="22"/>
      <w:szCs w:val="22"/>
      <w:lang w:val="ru-RU" w:eastAsia="en-US"/>
    </w:rPr>
  </w:style>
  <w:style w:type="paragraph" w:customStyle="1" w:styleId="11">
    <w:name w:val="正文缩进1"/>
    <w:basedOn w:val="12"/>
    <w:qFormat/>
    <w:rsid w:val="00431214"/>
    <w:pPr>
      <w:ind w:firstLine="420"/>
    </w:pPr>
    <w:rPr>
      <w:sz w:val="20"/>
    </w:rPr>
  </w:style>
  <w:style w:type="paragraph" w:customStyle="1" w:styleId="12">
    <w:name w:val="正文12"/>
    <w:next w:val="210"/>
    <w:qFormat/>
    <w:rsid w:val="00431214"/>
    <w:pPr>
      <w:widowControl w:val="0"/>
      <w:jc w:val="both"/>
    </w:pPr>
    <w:rPr>
      <w:sz w:val="21"/>
      <w:szCs w:val="24"/>
    </w:rPr>
  </w:style>
  <w:style w:type="paragraph" w:customStyle="1" w:styleId="210">
    <w:name w:val="标题 21"/>
    <w:basedOn w:val="12"/>
    <w:next w:val="12"/>
    <w:qFormat/>
    <w:rsid w:val="00431214"/>
    <w:pPr>
      <w:keepNext/>
      <w:keepLines/>
      <w:spacing w:before="260" w:after="260" w:line="416" w:lineRule="auto"/>
      <w:outlineLvl w:val="1"/>
    </w:pPr>
    <w:rPr>
      <w:rFonts w:ascii="Arial" w:eastAsia="黑体" w:hAnsi="Arial"/>
      <w:b/>
      <w:bCs/>
      <w:sz w:val="32"/>
      <w:szCs w:val="32"/>
    </w:rPr>
  </w:style>
  <w:style w:type="character" w:customStyle="1" w:styleId="NormalCharacter">
    <w:name w:val="NormalCharacter"/>
    <w:semiHidden/>
    <w:qFormat/>
    <w:rsid w:val="00431214"/>
  </w:style>
  <w:style w:type="paragraph" w:customStyle="1" w:styleId="HtmlNormal">
    <w:name w:val="HtmlNormal"/>
    <w:basedOn w:val="a"/>
    <w:qFormat/>
    <w:rsid w:val="00431214"/>
    <w:pPr>
      <w:widowControl/>
      <w:jc w:val="left"/>
    </w:pPr>
    <w:rPr>
      <w:sz w:val="24"/>
      <w:szCs w:val="21"/>
    </w:rPr>
  </w:style>
  <w:style w:type="character" w:customStyle="1" w:styleId="Char4">
    <w:name w:val="纯文本 Char"/>
    <w:basedOn w:val="a0"/>
    <w:link w:val="af"/>
    <w:qFormat/>
    <w:rsid w:val="00431214"/>
    <w:rPr>
      <w:rFonts w:ascii="宋体" w:hAnsi="Courier New"/>
      <w:sz w:val="21"/>
    </w:rPr>
  </w:style>
  <w:style w:type="paragraph" w:customStyle="1" w:styleId="aff0">
    <w:name w:val="表格文字"/>
    <w:basedOn w:val="aff1"/>
    <w:next w:val="ac"/>
    <w:qFormat/>
    <w:rsid w:val="00431214"/>
  </w:style>
  <w:style w:type="paragraph" w:customStyle="1" w:styleId="aff1">
    <w:name w:val="表格文字（两侧对齐）"/>
    <w:basedOn w:val="a"/>
    <w:qFormat/>
    <w:rsid w:val="00431214"/>
    <w:rPr>
      <w:sz w:val="20"/>
    </w:rPr>
  </w:style>
  <w:style w:type="paragraph" w:customStyle="1" w:styleId="110">
    <w:name w:val="正文文本11"/>
    <w:basedOn w:val="a"/>
    <w:next w:val="a"/>
    <w:qFormat/>
    <w:rsid w:val="00431214"/>
    <w:pPr>
      <w:spacing w:after="120"/>
    </w:pPr>
    <w:rPr>
      <w:szCs w:val="20"/>
    </w:rPr>
  </w:style>
  <w:style w:type="paragraph" w:customStyle="1" w:styleId="TableText">
    <w:name w:val="Table Text"/>
    <w:basedOn w:val="a"/>
    <w:semiHidden/>
    <w:qFormat/>
    <w:rsid w:val="00431214"/>
    <w:rPr>
      <w:rFonts w:ascii="宋体" w:hAnsi="宋体" w:cs="宋体"/>
      <w:sz w:val="28"/>
      <w:szCs w:val="28"/>
    </w:rPr>
  </w:style>
  <w:style w:type="paragraph" w:styleId="aff2">
    <w:name w:val="header"/>
    <w:basedOn w:val="a"/>
    <w:link w:val="Char11"/>
    <w:unhideWhenUsed/>
    <w:qFormat/>
    <w:rsid w:val="00565795"/>
    <w:pPr>
      <w:pBdr>
        <w:bottom w:val="single" w:sz="6" w:space="1" w:color="auto"/>
      </w:pBdr>
      <w:tabs>
        <w:tab w:val="center" w:pos="4153"/>
        <w:tab w:val="right" w:pos="8306"/>
      </w:tabs>
      <w:snapToGrid w:val="0"/>
      <w:jc w:val="center"/>
    </w:pPr>
    <w:rPr>
      <w:sz w:val="18"/>
      <w:szCs w:val="18"/>
    </w:rPr>
  </w:style>
  <w:style w:type="character" w:customStyle="1" w:styleId="Char11">
    <w:name w:val="页眉 Char1"/>
    <w:basedOn w:val="a0"/>
    <w:link w:val="aff2"/>
    <w:rsid w:val="00565795"/>
    <w:rPr>
      <w:sz w:val="18"/>
      <w:szCs w:val="18"/>
    </w:rPr>
  </w:style>
  <w:style w:type="paragraph" w:styleId="aff3">
    <w:name w:val="footer"/>
    <w:basedOn w:val="a"/>
    <w:link w:val="Char12"/>
    <w:uiPriority w:val="99"/>
    <w:unhideWhenUsed/>
    <w:qFormat/>
    <w:rsid w:val="00565795"/>
    <w:pPr>
      <w:tabs>
        <w:tab w:val="center" w:pos="4153"/>
        <w:tab w:val="right" w:pos="8306"/>
      </w:tabs>
      <w:snapToGrid w:val="0"/>
      <w:jc w:val="left"/>
    </w:pPr>
    <w:rPr>
      <w:sz w:val="18"/>
      <w:szCs w:val="18"/>
    </w:rPr>
  </w:style>
  <w:style w:type="character" w:customStyle="1" w:styleId="Char12">
    <w:name w:val="页脚 Char1"/>
    <w:basedOn w:val="a0"/>
    <w:link w:val="aff3"/>
    <w:uiPriority w:val="99"/>
    <w:qFormat/>
    <w:rsid w:val="00565795"/>
    <w:rPr>
      <w:sz w:val="18"/>
      <w:szCs w:val="18"/>
    </w:rPr>
  </w:style>
  <w:style w:type="character" w:customStyle="1" w:styleId="1Char1">
    <w:name w:val="标题 1 Char1"/>
    <w:basedOn w:val="a0"/>
    <w:link w:val="1"/>
    <w:rsid w:val="007179E3"/>
    <w:rPr>
      <w:b/>
      <w:bCs/>
      <w:kern w:val="44"/>
      <w:sz w:val="44"/>
      <w:szCs w:val="44"/>
    </w:rPr>
  </w:style>
  <w:style w:type="character" w:customStyle="1" w:styleId="2Char1">
    <w:name w:val="标题 2 Char1"/>
    <w:basedOn w:val="a0"/>
    <w:link w:val="2"/>
    <w:rsid w:val="007179E3"/>
    <w:rPr>
      <w:rFonts w:asciiTheme="majorHAnsi" w:eastAsiaTheme="majorEastAsia" w:hAnsiTheme="majorHAnsi" w:cstheme="majorBidi"/>
      <w:b/>
      <w:bCs/>
      <w:sz w:val="32"/>
      <w:szCs w:val="32"/>
    </w:rPr>
  </w:style>
  <w:style w:type="character" w:customStyle="1" w:styleId="3Char1">
    <w:name w:val="标题 3 Char1"/>
    <w:basedOn w:val="a0"/>
    <w:link w:val="3"/>
    <w:rsid w:val="007179E3"/>
    <w:rPr>
      <w:b/>
      <w:bCs/>
      <w:sz w:val="32"/>
      <w:szCs w:val="32"/>
    </w:rPr>
  </w:style>
  <w:style w:type="character" w:customStyle="1" w:styleId="4Char1">
    <w:name w:val="标题 4 Char1"/>
    <w:basedOn w:val="a0"/>
    <w:link w:val="4"/>
    <w:qFormat/>
    <w:rsid w:val="007179E3"/>
    <w:rPr>
      <w:rFonts w:asciiTheme="majorHAnsi" w:eastAsiaTheme="majorEastAsia" w:hAnsiTheme="majorHAnsi" w:cstheme="majorBidi"/>
      <w:b/>
      <w:bCs/>
      <w:sz w:val="28"/>
      <w:szCs w:val="28"/>
    </w:rPr>
  </w:style>
  <w:style w:type="character" w:customStyle="1" w:styleId="5Char">
    <w:name w:val="标题 5 Char"/>
    <w:basedOn w:val="a0"/>
    <w:link w:val="5"/>
    <w:qFormat/>
    <w:rsid w:val="007179E3"/>
    <w:rPr>
      <w:rFonts w:ascii="Calibri" w:hAnsi="Calibri"/>
      <w:b/>
      <w:bCs/>
      <w:kern w:val="2"/>
      <w:sz w:val="30"/>
      <w:szCs w:val="30"/>
    </w:rPr>
  </w:style>
  <w:style w:type="character" w:customStyle="1" w:styleId="6Char">
    <w:name w:val="标题 6 Char"/>
    <w:basedOn w:val="a0"/>
    <w:link w:val="6"/>
    <w:uiPriority w:val="9"/>
    <w:qFormat/>
    <w:rsid w:val="007179E3"/>
    <w:rPr>
      <w:rFonts w:ascii="Calibri" w:hAnsi="Calibri"/>
      <w:b/>
      <w:bCs/>
      <w:kern w:val="2"/>
      <w:sz w:val="28"/>
      <w:szCs w:val="28"/>
    </w:rPr>
  </w:style>
  <w:style w:type="character" w:customStyle="1" w:styleId="7Char">
    <w:name w:val="标题 7 Char"/>
    <w:basedOn w:val="a0"/>
    <w:link w:val="7"/>
    <w:qFormat/>
    <w:rsid w:val="007179E3"/>
    <w:rPr>
      <w:rFonts w:ascii="Calibri" w:hAnsi="Calibri"/>
      <w:kern w:val="2"/>
      <w:sz w:val="28"/>
      <w:szCs w:val="28"/>
    </w:rPr>
  </w:style>
  <w:style w:type="character" w:customStyle="1" w:styleId="8Char">
    <w:name w:val="标题 8 Char"/>
    <w:basedOn w:val="a0"/>
    <w:link w:val="8"/>
    <w:qFormat/>
    <w:rsid w:val="007179E3"/>
    <w:rPr>
      <w:rFonts w:ascii="Calibri" w:hAnsi="Calibri"/>
      <w:b/>
      <w:bCs/>
      <w:kern w:val="2"/>
      <w:sz w:val="24"/>
      <w:szCs w:val="24"/>
    </w:rPr>
  </w:style>
  <w:style w:type="character" w:customStyle="1" w:styleId="9Char">
    <w:name w:val="标题 9 Char"/>
    <w:basedOn w:val="a0"/>
    <w:link w:val="9"/>
    <w:qFormat/>
    <w:rsid w:val="007179E3"/>
    <w:rPr>
      <w:rFonts w:ascii="Calibri" w:hAnsi="Calibri"/>
      <w:kern w:val="2"/>
      <w:sz w:val="24"/>
      <w:szCs w:val="24"/>
    </w:rPr>
  </w:style>
  <w:style w:type="numbering" w:customStyle="1" w:styleId="13">
    <w:name w:val="无列表1"/>
    <w:next w:val="a2"/>
    <w:uiPriority w:val="99"/>
    <w:semiHidden/>
    <w:unhideWhenUsed/>
    <w:rsid w:val="007179E3"/>
  </w:style>
  <w:style w:type="paragraph" w:styleId="32">
    <w:name w:val="Body Text 3"/>
    <w:basedOn w:val="a"/>
    <w:link w:val="3Char2"/>
    <w:qFormat/>
    <w:rsid w:val="007179E3"/>
    <w:pPr>
      <w:spacing w:after="120"/>
    </w:pPr>
    <w:rPr>
      <w:sz w:val="16"/>
      <w:szCs w:val="16"/>
    </w:rPr>
  </w:style>
  <w:style w:type="character" w:customStyle="1" w:styleId="3Char2">
    <w:name w:val="正文文本 3 Char"/>
    <w:basedOn w:val="a0"/>
    <w:link w:val="32"/>
    <w:qFormat/>
    <w:rsid w:val="007179E3"/>
    <w:rPr>
      <w:sz w:val="16"/>
      <w:szCs w:val="16"/>
    </w:rPr>
  </w:style>
  <w:style w:type="paragraph" w:styleId="aff4">
    <w:name w:val="Block Text"/>
    <w:basedOn w:val="a"/>
    <w:next w:val="a"/>
    <w:uiPriority w:val="99"/>
    <w:unhideWhenUsed/>
    <w:qFormat/>
    <w:rsid w:val="007179E3"/>
    <w:pPr>
      <w:spacing w:after="120"/>
      <w:ind w:leftChars="700" w:left="1440" w:rightChars="700" w:right="1440"/>
    </w:pPr>
    <w:rPr>
      <w:kern w:val="2"/>
    </w:rPr>
  </w:style>
  <w:style w:type="paragraph" w:styleId="42">
    <w:name w:val="index 4"/>
    <w:basedOn w:val="a"/>
    <w:next w:val="a"/>
    <w:uiPriority w:val="99"/>
    <w:unhideWhenUsed/>
    <w:rsid w:val="007179E3"/>
    <w:pPr>
      <w:ind w:leftChars="600" w:left="600"/>
    </w:pPr>
    <w:rPr>
      <w:rFonts w:ascii="Calibri" w:hAnsi="Calibri"/>
      <w:kern w:val="2"/>
      <w:szCs w:val="22"/>
    </w:rPr>
  </w:style>
  <w:style w:type="paragraph" w:styleId="23">
    <w:name w:val="Body Text Indent 2"/>
    <w:basedOn w:val="a"/>
    <w:link w:val="2Char3"/>
    <w:qFormat/>
    <w:rsid w:val="007179E3"/>
    <w:pPr>
      <w:spacing w:line="500" w:lineRule="exact"/>
      <w:ind w:firstLineChars="200" w:firstLine="560"/>
    </w:pPr>
    <w:rPr>
      <w:rFonts w:eastAsia="FangSong_GB2312"/>
      <w:sz w:val="28"/>
      <w:szCs w:val="20"/>
    </w:rPr>
  </w:style>
  <w:style w:type="character" w:customStyle="1" w:styleId="2Char3">
    <w:name w:val="正文文本缩进 2 Char"/>
    <w:basedOn w:val="a0"/>
    <w:link w:val="23"/>
    <w:qFormat/>
    <w:rsid w:val="007179E3"/>
    <w:rPr>
      <w:rFonts w:eastAsia="FangSong_GB2312"/>
      <w:sz w:val="28"/>
    </w:rPr>
  </w:style>
  <w:style w:type="paragraph" w:styleId="aff5">
    <w:name w:val="List"/>
    <w:basedOn w:val="a"/>
    <w:qFormat/>
    <w:rsid w:val="007179E3"/>
    <w:pPr>
      <w:ind w:left="200" w:hangingChars="200" w:hanging="200"/>
    </w:pPr>
    <w:rPr>
      <w:kern w:val="2"/>
    </w:rPr>
  </w:style>
  <w:style w:type="paragraph" w:styleId="24">
    <w:name w:val="Body Text 2"/>
    <w:basedOn w:val="a"/>
    <w:link w:val="2Char4"/>
    <w:qFormat/>
    <w:rsid w:val="007179E3"/>
    <w:pPr>
      <w:snapToGrid w:val="0"/>
    </w:pPr>
    <w:rPr>
      <w:b/>
      <w:bCs/>
      <w:sz w:val="18"/>
    </w:rPr>
  </w:style>
  <w:style w:type="character" w:customStyle="1" w:styleId="2Char4">
    <w:name w:val="正文文本 2 Char"/>
    <w:basedOn w:val="a0"/>
    <w:link w:val="24"/>
    <w:qFormat/>
    <w:rsid w:val="007179E3"/>
    <w:rPr>
      <w:b/>
      <w:bCs/>
      <w:sz w:val="18"/>
      <w:szCs w:val="24"/>
    </w:rPr>
  </w:style>
  <w:style w:type="paragraph" w:styleId="aff6">
    <w:name w:val="Body Text First Indent"/>
    <w:basedOn w:val="ac"/>
    <w:link w:val="Charf3"/>
    <w:qFormat/>
    <w:rsid w:val="007179E3"/>
    <w:pPr>
      <w:ind w:firstLineChars="100" w:firstLine="420"/>
    </w:pPr>
    <w:rPr>
      <w:kern w:val="2"/>
      <w:sz w:val="24"/>
      <w:szCs w:val="24"/>
    </w:rPr>
  </w:style>
  <w:style w:type="character" w:customStyle="1" w:styleId="Char2">
    <w:name w:val="正文文本 Char"/>
    <w:basedOn w:val="a0"/>
    <w:link w:val="ac"/>
    <w:qFormat/>
    <w:rsid w:val="007179E3"/>
    <w:rPr>
      <w:sz w:val="21"/>
    </w:rPr>
  </w:style>
  <w:style w:type="character" w:customStyle="1" w:styleId="Charf3">
    <w:name w:val="正文首行缩进 Char"/>
    <w:basedOn w:val="Char2"/>
    <w:link w:val="aff6"/>
    <w:qFormat/>
    <w:rsid w:val="007179E3"/>
    <w:rPr>
      <w:kern w:val="2"/>
      <w:sz w:val="24"/>
      <w:szCs w:val="24"/>
    </w:rPr>
  </w:style>
  <w:style w:type="table" w:customStyle="1" w:styleId="14">
    <w:name w:val="网格型1"/>
    <w:basedOn w:val="a1"/>
    <w:next w:val="af4"/>
    <w:qFormat/>
    <w:rsid w:val="007179E3"/>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annotation reference"/>
    <w:basedOn w:val="a0"/>
    <w:unhideWhenUsed/>
    <w:qFormat/>
    <w:rsid w:val="007179E3"/>
    <w:rPr>
      <w:sz w:val="21"/>
      <w:szCs w:val="21"/>
    </w:rPr>
  </w:style>
  <w:style w:type="character" w:customStyle="1" w:styleId="Chard">
    <w:name w:val="列出段落 Char"/>
    <w:link w:val="afc"/>
    <w:uiPriority w:val="1"/>
    <w:qFormat/>
    <w:rsid w:val="007179E3"/>
    <w:rPr>
      <w:sz w:val="21"/>
      <w:szCs w:val="24"/>
    </w:rPr>
  </w:style>
  <w:style w:type="paragraph" w:customStyle="1" w:styleId="51">
    <w:name w:val="样式5"/>
    <w:basedOn w:val="a"/>
    <w:qFormat/>
    <w:rsid w:val="007179E3"/>
    <w:rPr>
      <w:rFonts w:ascii="Calibri" w:hAnsi="Calibri"/>
      <w:kern w:val="2"/>
      <w:sz w:val="24"/>
      <w:szCs w:val="22"/>
    </w:rPr>
  </w:style>
  <w:style w:type="paragraph" w:customStyle="1" w:styleId="15">
    <w:name w:val="正文1"/>
    <w:basedOn w:val="a"/>
    <w:next w:val="a"/>
    <w:qFormat/>
    <w:rsid w:val="007179E3"/>
    <w:pPr>
      <w:spacing w:before="120" w:line="360" w:lineRule="auto"/>
      <w:ind w:left="420" w:firstLine="527"/>
    </w:pPr>
    <w:rPr>
      <w:rFonts w:ascii="Calibri" w:hAnsi="Calibri"/>
      <w:kern w:val="2"/>
      <w:szCs w:val="22"/>
    </w:rPr>
  </w:style>
  <w:style w:type="character" w:customStyle="1" w:styleId="aff8">
    <w:name w:val="正文文本 字符"/>
    <w:rsid w:val="007179E3"/>
    <w:rPr>
      <w:kern w:val="2"/>
      <w:sz w:val="21"/>
      <w:szCs w:val="24"/>
    </w:rPr>
  </w:style>
  <w:style w:type="paragraph" w:customStyle="1" w:styleId="TableParagraph">
    <w:name w:val="Table Paragraph"/>
    <w:basedOn w:val="a"/>
    <w:uiPriority w:val="1"/>
    <w:qFormat/>
    <w:rsid w:val="007179E3"/>
    <w:rPr>
      <w:rFonts w:ascii="Calibri" w:hAnsi="Calibri"/>
      <w:kern w:val="2"/>
      <w:szCs w:val="22"/>
    </w:rPr>
  </w:style>
  <w:style w:type="paragraph" w:customStyle="1" w:styleId="aff9">
    <w:name w:val="段"/>
    <w:next w:val="a"/>
    <w:rsid w:val="007179E3"/>
    <w:pPr>
      <w:autoSpaceDE w:val="0"/>
      <w:autoSpaceDN w:val="0"/>
      <w:ind w:firstLine="200"/>
      <w:jc w:val="both"/>
    </w:pPr>
    <w:rPr>
      <w:rFonts w:ascii="宋体"/>
      <w:sz w:val="21"/>
    </w:rPr>
  </w:style>
  <w:style w:type="paragraph" w:customStyle="1" w:styleId="Style2">
    <w:name w:val="_Style 2"/>
    <w:basedOn w:val="a"/>
    <w:uiPriority w:val="34"/>
    <w:rsid w:val="007179E3"/>
    <w:pPr>
      <w:spacing w:line="360" w:lineRule="auto"/>
      <w:ind w:firstLineChars="200" w:firstLine="420"/>
    </w:pPr>
    <w:rPr>
      <w:rFonts w:ascii="Calibri" w:hAnsi="Calibri"/>
      <w:snapToGrid w:val="0"/>
      <w:kern w:val="2"/>
      <w:szCs w:val="21"/>
    </w:rPr>
  </w:style>
  <w:style w:type="paragraph" w:customStyle="1" w:styleId="affa">
    <w:name w:val="正文表格内容"/>
    <w:basedOn w:val="a"/>
    <w:rsid w:val="007179E3"/>
    <w:rPr>
      <w:rFonts w:ascii="Arial" w:hAnsi="Arial"/>
      <w:bCs/>
      <w:kern w:val="2"/>
      <w:szCs w:val="18"/>
    </w:rPr>
  </w:style>
  <w:style w:type="character" w:customStyle="1" w:styleId="Variable">
    <w:name w:val="Variable"/>
    <w:qFormat/>
    <w:rsid w:val="007179E3"/>
    <w:rPr>
      <w:i/>
    </w:rPr>
  </w:style>
  <w:style w:type="character" w:customStyle="1" w:styleId="Other1">
    <w:name w:val="Other|1_"/>
    <w:basedOn w:val="a0"/>
    <w:link w:val="Other10"/>
    <w:qFormat/>
    <w:rsid w:val="007179E3"/>
    <w:rPr>
      <w:rFonts w:ascii="宋体" w:hAnsi="宋体" w:cs="宋体"/>
      <w:sz w:val="22"/>
      <w:lang w:val="zh-TW" w:eastAsia="zh-TW" w:bidi="zh-TW"/>
    </w:rPr>
  </w:style>
  <w:style w:type="paragraph" w:customStyle="1" w:styleId="Other10">
    <w:name w:val="Other|1"/>
    <w:basedOn w:val="a"/>
    <w:link w:val="Other1"/>
    <w:qFormat/>
    <w:rsid w:val="007179E3"/>
    <w:pPr>
      <w:spacing w:line="413" w:lineRule="exact"/>
      <w:ind w:firstLine="540"/>
      <w:jc w:val="left"/>
    </w:pPr>
    <w:rPr>
      <w:rFonts w:ascii="宋体" w:hAnsi="宋体" w:cs="宋体"/>
      <w:sz w:val="22"/>
      <w:szCs w:val="20"/>
      <w:lang w:val="zh-TW" w:eastAsia="zh-TW" w:bidi="zh-TW"/>
    </w:rPr>
  </w:style>
  <w:style w:type="character" w:customStyle="1" w:styleId="Bodytext1">
    <w:name w:val="Body text|1_"/>
    <w:basedOn w:val="a0"/>
    <w:link w:val="Bodytext10"/>
    <w:rsid w:val="007179E3"/>
    <w:rPr>
      <w:rFonts w:ascii="宋体" w:hAnsi="宋体" w:cs="宋体"/>
      <w:sz w:val="22"/>
      <w:lang w:val="zh-TW" w:eastAsia="zh-TW" w:bidi="zh-TW"/>
    </w:rPr>
  </w:style>
  <w:style w:type="paragraph" w:customStyle="1" w:styleId="Bodytext10">
    <w:name w:val="Body text|1"/>
    <w:basedOn w:val="a"/>
    <w:link w:val="Bodytext1"/>
    <w:qFormat/>
    <w:rsid w:val="007179E3"/>
    <w:pPr>
      <w:spacing w:line="458" w:lineRule="auto"/>
      <w:ind w:firstLine="400"/>
      <w:jc w:val="left"/>
    </w:pPr>
    <w:rPr>
      <w:rFonts w:ascii="宋体" w:hAnsi="宋体" w:cs="宋体"/>
      <w:sz w:val="22"/>
      <w:szCs w:val="20"/>
      <w:lang w:val="zh-TW" w:eastAsia="zh-TW" w:bidi="zh-TW"/>
    </w:rPr>
  </w:style>
  <w:style w:type="character" w:customStyle="1" w:styleId="Tablecaption1">
    <w:name w:val="Table caption|1_"/>
    <w:basedOn w:val="a0"/>
    <w:link w:val="Tablecaption10"/>
    <w:rsid w:val="007179E3"/>
    <w:rPr>
      <w:rFonts w:ascii="宋体" w:hAnsi="宋体" w:cs="宋体"/>
      <w:sz w:val="22"/>
      <w:lang w:val="zh-TW" w:eastAsia="zh-TW" w:bidi="zh-TW"/>
    </w:rPr>
  </w:style>
  <w:style w:type="paragraph" w:customStyle="1" w:styleId="Tablecaption10">
    <w:name w:val="Table caption|1"/>
    <w:basedOn w:val="a"/>
    <w:link w:val="Tablecaption1"/>
    <w:rsid w:val="007179E3"/>
    <w:pPr>
      <w:spacing w:line="478" w:lineRule="exact"/>
      <w:ind w:firstLine="460"/>
      <w:jc w:val="left"/>
    </w:pPr>
    <w:rPr>
      <w:rFonts w:ascii="宋体" w:hAnsi="宋体" w:cs="宋体"/>
      <w:sz w:val="22"/>
      <w:szCs w:val="20"/>
      <w:lang w:val="zh-TW" w:eastAsia="zh-TW" w:bidi="zh-TW"/>
    </w:rPr>
  </w:style>
  <w:style w:type="character" w:customStyle="1" w:styleId="Char1">
    <w:name w:val="批注文字 Char"/>
    <w:basedOn w:val="a0"/>
    <w:link w:val="ab"/>
    <w:qFormat/>
    <w:rsid w:val="007179E3"/>
    <w:rPr>
      <w:sz w:val="21"/>
      <w:szCs w:val="24"/>
    </w:rPr>
  </w:style>
  <w:style w:type="paragraph" w:customStyle="1" w:styleId="152">
    <w:name w:val="样式 宋体 小四 行距: 1.5 倍行距 首行缩进:  2 字符"/>
    <w:basedOn w:val="a"/>
    <w:qFormat/>
    <w:rsid w:val="007179E3"/>
    <w:pPr>
      <w:spacing w:line="360" w:lineRule="auto"/>
    </w:pPr>
    <w:rPr>
      <w:rFonts w:ascii="宋体" w:hAnsi="宋体" w:cs="宋体"/>
      <w:kern w:val="2"/>
      <w:szCs w:val="20"/>
    </w:rPr>
  </w:style>
  <w:style w:type="character" w:customStyle="1" w:styleId="Char13">
    <w:name w:val="文档结构图 Char1"/>
    <w:basedOn w:val="a0"/>
    <w:uiPriority w:val="99"/>
    <w:semiHidden/>
    <w:qFormat/>
    <w:rsid w:val="007179E3"/>
    <w:rPr>
      <w:rFonts w:ascii="宋体" w:eastAsia="宋体" w:hAnsi="Calibri" w:cs="Times New Roman"/>
      <w:kern w:val="2"/>
      <w:sz w:val="18"/>
      <w:szCs w:val="18"/>
    </w:rPr>
  </w:style>
  <w:style w:type="character" w:customStyle="1" w:styleId="2Char0">
    <w:name w:val="正文首行缩进 2 Char"/>
    <w:basedOn w:val="Char3"/>
    <w:link w:val="21"/>
    <w:rsid w:val="007179E3"/>
  </w:style>
  <w:style w:type="paragraph" w:customStyle="1" w:styleId="0">
    <w:name w:val="样式 正文文本缩进 + 左  0 字符"/>
    <w:basedOn w:val="ad"/>
    <w:qFormat/>
    <w:rsid w:val="007179E3"/>
    <w:pPr>
      <w:ind w:leftChars="200" w:left="200"/>
    </w:pPr>
    <w:rPr>
      <w:kern w:val="2"/>
    </w:rPr>
  </w:style>
  <w:style w:type="paragraph" w:customStyle="1" w:styleId="affb">
    <w:name w:val="*正文"/>
    <w:basedOn w:val="a"/>
    <w:link w:val="Charf4"/>
    <w:qFormat/>
    <w:rsid w:val="007179E3"/>
    <w:rPr>
      <w:rFonts w:ascii="宋体" w:hAnsi="宋体"/>
    </w:rPr>
  </w:style>
  <w:style w:type="character" w:customStyle="1" w:styleId="Charf4">
    <w:name w:val="*正文 Char"/>
    <w:link w:val="affb"/>
    <w:qFormat/>
    <w:locked/>
    <w:rsid w:val="007179E3"/>
    <w:rPr>
      <w:rFonts w:ascii="宋体" w:hAnsi="宋体"/>
      <w:sz w:val="21"/>
      <w:szCs w:val="24"/>
    </w:rPr>
  </w:style>
  <w:style w:type="paragraph" w:customStyle="1" w:styleId="16">
    <w:name w:val="列出段落1"/>
    <w:basedOn w:val="a"/>
    <w:uiPriority w:val="34"/>
    <w:qFormat/>
    <w:rsid w:val="007179E3"/>
    <w:pPr>
      <w:ind w:firstLineChars="200" w:firstLine="420"/>
    </w:pPr>
    <w:rPr>
      <w:sz w:val="20"/>
      <w:szCs w:val="20"/>
    </w:rPr>
  </w:style>
  <w:style w:type="character" w:customStyle="1" w:styleId="ssss1Char">
    <w:name w:val="样式 ssss + 宋体 五号1 Char"/>
    <w:link w:val="ssss1"/>
    <w:qFormat/>
    <w:rsid w:val="007179E3"/>
    <w:rPr>
      <w:rFonts w:ascii="宋体" w:hAnsi="宋体"/>
      <w:sz w:val="24"/>
      <w:szCs w:val="24"/>
    </w:rPr>
  </w:style>
  <w:style w:type="paragraph" w:customStyle="1" w:styleId="ssss1">
    <w:name w:val="样式 ssss + 宋体 五号1"/>
    <w:basedOn w:val="ssss"/>
    <w:link w:val="ssss1Char"/>
    <w:qFormat/>
    <w:rsid w:val="007179E3"/>
    <w:rPr>
      <w:rFonts w:ascii="宋体" w:hAnsi="宋体"/>
    </w:rPr>
  </w:style>
  <w:style w:type="paragraph" w:customStyle="1" w:styleId="ssss">
    <w:name w:val="ssss"/>
    <w:basedOn w:val="a"/>
    <w:link w:val="ssssChar1"/>
    <w:qFormat/>
    <w:rsid w:val="007179E3"/>
    <w:pPr>
      <w:spacing w:line="360" w:lineRule="auto"/>
      <w:ind w:firstLineChars="200" w:firstLine="480"/>
    </w:pPr>
    <w:rPr>
      <w:sz w:val="24"/>
    </w:rPr>
  </w:style>
  <w:style w:type="character" w:customStyle="1" w:styleId="ssssChar1">
    <w:name w:val="ssss Char1"/>
    <w:link w:val="ssss"/>
    <w:qFormat/>
    <w:rsid w:val="007179E3"/>
    <w:rPr>
      <w:sz w:val="24"/>
      <w:szCs w:val="24"/>
    </w:rPr>
  </w:style>
  <w:style w:type="character" w:customStyle="1" w:styleId="affc">
    <w:name w:val="列表段落 字符"/>
    <w:uiPriority w:val="34"/>
    <w:qFormat/>
    <w:rsid w:val="007179E3"/>
    <w:rPr>
      <w:rFonts w:ascii="Calibri" w:hAnsi="Calibri"/>
      <w:kern w:val="2"/>
      <w:sz w:val="21"/>
      <w:szCs w:val="22"/>
    </w:rPr>
  </w:style>
  <w:style w:type="character" w:customStyle="1" w:styleId="FAChar">
    <w:name w:val="FA正文 Char"/>
    <w:link w:val="FA"/>
    <w:qFormat/>
    <w:rsid w:val="007179E3"/>
    <w:rPr>
      <w:rFonts w:ascii="宋体" w:hAnsi="宋体"/>
      <w:sz w:val="28"/>
      <w:szCs w:val="28"/>
    </w:rPr>
  </w:style>
  <w:style w:type="paragraph" w:customStyle="1" w:styleId="FA">
    <w:name w:val="FA正文"/>
    <w:basedOn w:val="a"/>
    <w:link w:val="FAChar"/>
    <w:qFormat/>
    <w:rsid w:val="007179E3"/>
    <w:pPr>
      <w:tabs>
        <w:tab w:val="left" w:pos="3375"/>
      </w:tabs>
      <w:spacing w:line="440" w:lineRule="atLeast"/>
      <w:ind w:firstLineChars="192" w:firstLine="538"/>
    </w:pPr>
    <w:rPr>
      <w:rFonts w:ascii="宋体" w:hAnsi="宋体"/>
      <w:sz w:val="28"/>
      <w:szCs w:val="28"/>
    </w:rPr>
  </w:style>
  <w:style w:type="character" w:customStyle="1" w:styleId="ssssChar">
    <w:name w:val="ssss Char"/>
    <w:qFormat/>
    <w:rsid w:val="007179E3"/>
    <w:rPr>
      <w:rFonts w:eastAsia="宋体"/>
      <w:kern w:val="2"/>
      <w:sz w:val="24"/>
      <w:szCs w:val="24"/>
      <w:lang w:val="en-US" w:eastAsia="zh-CN" w:bidi="ar-SA"/>
    </w:rPr>
  </w:style>
  <w:style w:type="character" w:customStyle="1" w:styleId="pointnormal1">
    <w:name w:val="point_normal1"/>
    <w:qFormat/>
    <w:rsid w:val="007179E3"/>
    <w:rPr>
      <w:rFonts w:ascii="Arial" w:hAnsi="Arial" w:cs="Arial" w:hint="default"/>
      <w:sz w:val="16"/>
      <w:szCs w:val="16"/>
    </w:rPr>
  </w:style>
  <w:style w:type="character" w:customStyle="1" w:styleId="font11">
    <w:name w:val="font11"/>
    <w:basedOn w:val="a0"/>
    <w:qFormat/>
    <w:rsid w:val="007179E3"/>
    <w:rPr>
      <w:rFonts w:ascii="宋体" w:eastAsia="宋体" w:hAnsi="宋体" w:cs="宋体" w:hint="eastAsia"/>
      <w:color w:val="000000"/>
      <w:sz w:val="20"/>
      <w:szCs w:val="20"/>
      <w:u w:val="none"/>
    </w:rPr>
  </w:style>
  <w:style w:type="character" w:customStyle="1" w:styleId="cntext1">
    <w:name w:val="cn_text1"/>
    <w:qFormat/>
    <w:rsid w:val="007179E3"/>
    <w:rPr>
      <w:rFonts w:ascii="ˎ̥" w:hAnsi="ˎ̥" w:hint="default"/>
      <w:color w:val="003399"/>
      <w:spacing w:val="15"/>
      <w:sz w:val="18"/>
      <w:szCs w:val="18"/>
    </w:rPr>
  </w:style>
  <w:style w:type="character" w:customStyle="1" w:styleId="font21">
    <w:name w:val="font21"/>
    <w:basedOn w:val="a0"/>
    <w:qFormat/>
    <w:rsid w:val="007179E3"/>
    <w:rPr>
      <w:rFonts w:ascii="Arial" w:hAnsi="Arial" w:cs="Arial" w:hint="default"/>
      <w:color w:val="000000"/>
      <w:sz w:val="20"/>
      <w:szCs w:val="20"/>
      <w:u w:val="none"/>
    </w:rPr>
  </w:style>
  <w:style w:type="paragraph" w:customStyle="1" w:styleId="xl25">
    <w:name w:val="xl25"/>
    <w:basedOn w:val="a"/>
    <w:qFormat/>
    <w:rsid w:val="007179E3"/>
    <w:pPr>
      <w:widowControl/>
      <w:pBdr>
        <w:bottom w:val="single" w:sz="4" w:space="0" w:color="auto"/>
        <w:right w:val="single" w:sz="4" w:space="0" w:color="auto"/>
      </w:pBdr>
      <w:spacing w:before="100" w:beforeAutospacing="1" w:after="100" w:afterAutospacing="1"/>
    </w:pPr>
    <w:rPr>
      <w:rFonts w:ascii="华文细黑" w:eastAsia="华文细黑" w:hAnsi="华文细黑" w:hint="eastAsia"/>
      <w:sz w:val="18"/>
      <w:szCs w:val="18"/>
    </w:rPr>
  </w:style>
  <w:style w:type="paragraph" w:customStyle="1" w:styleId="Header2">
    <w:name w:val="Header2"/>
    <w:basedOn w:val="a"/>
    <w:qFormat/>
    <w:rsid w:val="007179E3"/>
    <w:pPr>
      <w:tabs>
        <w:tab w:val="left" w:pos="480"/>
      </w:tabs>
      <w:ind w:left="480" w:hanging="480"/>
    </w:pPr>
    <w:rPr>
      <w:kern w:val="2"/>
    </w:rPr>
  </w:style>
  <w:style w:type="paragraph" w:customStyle="1" w:styleId="affd">
    <w:name w:val="表格"/>
    <w:basedOn w:val="a"/>
    <w:qFormat/>
    <w:rsid w:val="007179E3"/>
    <w:rPr>
      <w:rFonts w:ascii="Arial" w:hAnsi="Arial"/>
      <w:kern w:val="2"/>
      <w:sz w:val="24"/>
    </w:rPr>
  </w:style>
  <w:style w:type="paragraph" w:customStyle="1" w:styleId="affe">
    <w:name w:val="表格正文"/>
    <w:basedOn w:val="a"/>
    <w:qFormat/>
    <w:rsid w:val="007179E3"/>
    <w:pPr>
      <w:spacing w:line="360" w:lineRule="auto"/>
      <w:jc w:val="left"/>
    </w:pPr>
    <w:rPr>
      <w:rFonts w:ascii="Calibri" w:hAnsi="Calibri"/>
      <w:color w:val="000000"/>
      <w:kern w:val="2"/>
      <w:szCs w:val="28"/>
    </w:rPr>
  </w:style>
  <w:style w:type="paragraph" w:customStyle="1" w:styleId="17">
    <w:name w:val="标题1"/>
    <w:basedOn w:val="a"/>
    <w:next w:val="a"/>
    <w:qFormat/>
    <w:rsid w:val="007179E3"/>
    <w:pPr>
      <w:tabs>
        <w:tab w:val="left" w:pos="9193"/>
        <w:tab w:val="left" w:pos="9827"/>
      </w:tabs>
      <w:autoSpaceDE w:val="0"/>
      <w:autoSpaceDN w:val="0"/>
      <w:snapToGrid w:val="0"/>
      <w:spacing w:line="700" w:lineRule="atLeast"/>
      <w:jc w:val="center"/>
    </w:pPr>
    <w:rPr>
      <w:rFonts w:ascii="方正小标宋_GBK" w:eastAsia="方正小标宋_GBK"/>
      <w:snapToGrid w:val="0"/>
      <w:sz w:val="44"/>
      <w:szCs w:val="20"/>
    </w:rPr>
  </w:style>
  <w:style w:type="paragraph" w:customStyle="1" w:styleId="------4">
    <w:name w:val="标题------4"/>
    <w:basedOn w:val="4"/>
    <w:qFormat/>
    <w:rsid w:val="007179E3"/>
    <w:pPr>
      <w:keepNext/>
      <w:keepLines/>
      <w:spacing w:line="360" w:lineRule="auto"/>
      <w:ind w:left="960" w:hanging="420"/>
    </w:pPr>
    <w:rPr>
      <w:rFonts w:ascii="FangSong_GB2312" w:eastAsia="FangSong_GB2312" w:cs="FangSong_GB2312"/>
      <w:bCs w:val="0"/>
      <w:sz w:val="28"/>
      <w:szCs w:val="28"/>
      <w:lang w:val="zh-CN"/>
    </w:rPr>
  </w:style>
  <w:style w:type="paragraph" w:customStyle="1" w:styleId="ssss0">
    <w:name w:val="样式 ssss + 宋体 五号"/>
    <w:basedOn w:val="ssss"/>
    <w:qFormat/>
    <w:rsid w:val="007179E3"/>
    <w:pPr>
      <w:ind w:firstLine="420"/>
    </w:pPr>
    <w:rPr>
      <w:rFonts w:ascii="宋体" w:hAnsi="宋体" w:cs="宋体"/>
      <w:szCs w:val="20"/>
    </w:rPr>
  </w:style>
  <w:style w:type="paragraph" w:customStyle="1" w:styleId="ecmsonormal">
    <w:name w:val="ec_msonormal"/>
    <w:basedOn w:val="a"/>
    <w:qFormat/>
    <w:rsid w:val="007179E3"/>
    <w:pPr>
      <w:widowControl/>
      <w:spacing w:before="100" w:beforeAutospacing="1" w:after="100" w:afterAutospacing="1"/>
      <w:jc w:val="left"/>
    </w:pPr>
    <w:rPr>
      <w:rFonts w:ascii="宋体" w:hAnsi="宋体"/>
      <w:sz w:val="24"/>
    </w:rPr>
  </w:style>
  <w:style w:type="paragraph" w:customStyle="1" w:styleId="CharCharChar">
    <w:name w:val="Char Char Char"/>
    <w:basedOn w:val="a"/>
    <w:qFormat/>
    <w:rsid w:val="007179E3"/>
    <w:rPr>
      <w:rFonts w:ascii="Tahoma" w:hAnsi="Tahoma"/>
      <w:kern w:val="2"/>
      <w:sz w:val="24"/>
      <w:szCs w:val="20"/>
    </w:rPr>
  </w:style>
  <w:style w:type="paragraph" w:customStyle="1" w:styleId="CharCharCharCharCharCharCharCharCharCharCharCharChar">
    <w:name w:val="Char Char Char Char Char Char Char Char Char Char Char Char Char"/>
    <w:basedOn w:val="a"/>
    <w:qFormat/>
    <w:rsid w:val="007179E3"/>
    <w:rPr>
      <w:kern w:val="2"/>
      <w:sz w:val="24"/>
    </w:rPr>
  </w:style>
  <w:style w:type="paragraph" w:customStyle="1" w:styleId="25">
    <w:name w:val="列出段落2"/>
    <w:basedOn w:val="a"/>
    <w:uiPriority w:val="99"/>
    <w:qFormat/>
    <w:rsid w:val="007179E3"/>
    <w:pPr>
      <w:ind w:firstLineChars="200" w:firstLine="420"/>
    </w:pPr>
    <w:rPr>
      <w:rFonts w:cs="Calibri"/>
      <w:kern w:val="2"/>
      <w:szCs w:val="21"/>
    </w:rPr>
  </w:style>
  <w:style w:type="paragraph" w:customStyle="1" w:styleId="CharCharCharCharCharCharCharCharCharCharCharCharChar1">
    <w:name w:val="Char Char Char Char Char Char Char Char Char Char Char Char Char1"/>
    <w:basedOn w:val="a"/>
    <w:qFormat/>
    <w:rsid w:val="007179E3"/>
    <w:rPr>
      <w:kern w:val="2"/>
    </w:rPr>
  </w:style>
  <w:style w:type="paragraph" w:customStyle="1" w:styleId="33">
    <w:name w:val="样式 正文文本缩进 3 + 四号"/>
    <w:basedOn w:val="31"/>
    <w:qFormat/>
    <w:rsid w:val="007179E3"/>
    <w:pPr>
      <w:spacing w:line="360" w:lineRule="auto"/>
      <w:ind w:firstLine="437"/>
    </w:pPr>
    <w:rPr>
      <w:rFonts w:ascii="Times New Roman"/>
      <w:b w:val="0"/>
      <w:spacing w:val="0"/>
      <w:sz w:val="24"/>
      <w:szCs w:val="21"/>
    </w:rPr>
  </w:style>
  <w:style w:type="paragraph" w:customStyle="1" w:styleId="00">
    <w:name w:val="标题0"/>
    <w:basedOn w:val="a3"/>
    <w:next w:val="16"/>
    <w:qFormat/>
    <w:rsid w:val="007179E3"/>
    <w:pPr>
      <w:spacing w:before="0" w:after="0" w:line="360" w:lineRule="auto"/>
      <w:contextualSpacing w:val="0"/>
      <w:jc w:val="center"/>
    </w:pPr>
    <w:rPr>
      <w:rFonts w:eastAsia="方正小标宋_GBK"/>
      <w:bCs/>
      <w:kern w:val="2"/>
      <w:sz w:val="44"/>
      <w:szCs w:val="32"/>
    </w:rPr>
  </w:style>
  <w:style w:type="paragraph" w:customStyle="1" w:styleId="2cxspmiddle">
    <w:name w:val="2cxspmiddle"/>
    <w:basedOn w:val="a"/>
    <w:qFormat/>
    <w:rsid w:val="007179E3"/>
    <w:pPr>
      <w:widowControl/>
      <w:spacing w:before="100" w:beforeAutospacing="1" w:after="100" w:afterAutospacing="1"/>
      <w:jc w:val="left"/>
    </w:pPr>
    <w:rPr>
      <w:rFonts w:ascii="宋体" w:hAnsi="宋体" w:cs="宋体"/>
      <w:sz w:val="24"/>
    </w:rPr>
  </w:style>
  <w:style w:type="paragraph" w:customStyle="1" w:styleId="ssss2">
    <w:name w:val="样式 ssss + 居中"/>
    <w:basedOn w:val="ssss"/>
    <w:qFormat/>
    <w:rsid w:val="007179E3"/>
    <w:pPr>
      <w:jc w:val="center"/>
    </w:pPr>
    <w:rPr>
      <w:rFonts w:cs="宋体"/>
      <w:szCs w:val="20"/>
    </w:rPr>
  </w:style>
  <w:style w:type="paragraph" w:customStyle="1" w:styleId="2cxsplast">
    <w:name w:val="2cxsplast"/>
    <w:basedOn w:val="a"/>
    <w:qFormat/>
    <w:rsid w:val="007179E3"/>
    <w:pPr>
      <w:widowControl/>
      <w:spacing w:before="100" w:beforeAutospacing="1" w:after="100" w:afterAutospacing="1"/>
      <w:jc w:val="left"/>
    </w:pPr>
    <w:rPr>
      <w:rFonts w:ascii="宋体" w:hAnsi="宋体" w:cs="宋体"/>
      <w:sz w:val="24"/>
    </w:rPr>
  </w:style>
  <w:style w:type="paragraph" w:customStyle="1" w:styleId="-----3">
    <w:name w:val="标题-----3"/>
    <w:basedOn w:val="3"/>
    <w:qFormat/>
    <w:rsid w:val="007179E3"/>
    <w:pPr>
      <w:keepNext/>
      <w:keepLines/>
      <w:ind w:left="1418"/>
      <w:outlineLvl w:val="0"/>
    </w:pPr>
    <w:rPr>
      <w:sz w:val="28"/>
      <w:szCs w:val="28"/>
    </w:rPr>
  </w:style>
  <w:style w:type="paragraph" w:customStyle="1" w:styleId="ssss20">
    <w:name w:val="样式 样式 ssss + 宋体 五号 + 首行缩进:  2 字符"/>
    <w:basedOn w:val="ssss0"/>
    <w:qFormat/>
    <w:rsid w:val="007179E3"/>
    <w:pPr>
      <w:ind w:firstLine="480"/>
    </w:pPr>
  </w:style>
  <w:style w:type="paragraph" w:customStyle="1" w:styleId="p0">
    <w:name w:val="p0"/>
    <w:basedOn w:val="a"/>
    <w:qFormat/>
    <w:rsid w:val="007179E3"/>
    <w:pPr>
      <w:widowControl/>
    </w:pPr>
    <w:rPr>
      <w:szCs w:val="21"/>
    </w:rPr>
  </w:style>
  <w:style w:type="paragraph" w:customStyle="1" w:styleId="CharCharCharCharCharCharCharCharCharChar">
    <w:name w:val="Char Char Char Char Char Char Char Char Char Char"/>
    <w:basedOn w:val="a"/>
    <w:qFormat/>
    <w:rsid w:val="007179E3"/>
    <w:rPr>
      <w:rFonts w:ascii="Tahoma" w:hAnsi="Tahoma"/>
      <w:kern w:val="2"/>
      <w:sz w:val="24"/>
      <w:szCs w:val="20"/>
    </w:rPr>
  </w:style>
  <w:style w:type="paragraph" w:customStyle="1" w:styleId="07407415">
    <w:name w:val="样式 宋体 四号 黑色 左侧:  0.74 厘米 首行缩进:  0.74 厘米 行距: 1.5 倍行距"/>
    <w:basedOn w:val="a"/>
    <w:qFormat/>
    <w:rsid w:val="007179E3"/>
    <w:pPr>
      <w:spacing w:line="360" w:lineRule="auto"/>
      <w:ind w:firstLine="420"/>
    </w:pPr>
    <w:rPr>
      <w:rFonts w:ascii="宋体"/>
      <w:color w:val="000000"/>
      <w:kern w:val="2"/>
      <w:sz w:val="24"/>
      <w:szCs w:val="21"/>
    </w:rPr>
  </w:style>
  <w:style w:type="paragraph" w:customStyle="1" w:styleId="afff">
    <w:name w:val="首行缩进"/>
    <w:basedOn w:val="a"/>
    <w:uiPriority w:val="99"/>
    <w:qFormat/>
    <w:rsid w:val="007179E3"/>
    <w:pPr>
      <w:spacing w:line="360" w:lineRule="auto"/>
      <w:ind w:firstLine="480"/>
      <w:jc w:val="left"/>
    </w:pPr>
    <w:rPr>
      <w:rFonts w:ascii="宋体" w:hAnsi="宋体"/>
      <w:kern w:val="2"/>
      <w:sz w:val="24"/>
    </w:rPr>
  </w:style>
  <w:style w:type="paragraph" w:customStyle="1" w:styleId="18">
    <w:name w:val="正文样式1"/>
    <w:basedOn w:val="a"/>
    <w:qFormat/>
    <w:rsid w:val="007179E3"/>
    <w:pPr>
      <w:spacing w:before="120" w:after="120" w:line="360" w:lineRule="auto"/>
      <w:ind w:firstLineChars="200" w:firstLine="480"/>
    </w:pPr>
    <w:rPr>
      <w:kern w:val="2"/>
      <w:sz w:val="24"/>
      <w:szCs w:val="20"/>
    </w:rPr>
  </w:style>
  <w:style w:type="paragraph" w:customStyle="1" w:styleId="CharCharCharChar1">
    <w:name w:val="Char Char Char Char1"/>
    <w:basedOn w:val="a"/>
    <w:qFormat/>
    <w:rsid w:val="007179E3"/>
    <w:rPr>
      <w:rFonts w:ascii="Tahoma" w:hAnsi="Tahoma"/>
      <w:kern w:val="2"/>
      <w:sz w:val="24"/>
      <w:szCs w:val="20"/>
    </w:rPr>
  </w:style>
  <w:style w:type="character" w:customStyle="1" w:styleId="hover">
    <w:name w:val="hover"/>
    <w:basedOn w:val="a0"/>
    <w:qFormat/>
    <w:rsid w:val="007179E3"/>
    <w:rPr>
      <w:color w:val="5FB878"/>
    </w:rPr>
  </w:style>
  <w:style w:type="character" w:customStyle="1" w:styleId="hover1">
    <w:name w:val="hover1"/>
    <w:basedOn w:val="a0"/>
    <w:qFormat/>
    <w:rsid w:val="007179E3"/>
    <w:rPr>
      <w:color w:val="FFFFFF"/>
    </w:rPr>
  </w:style>
  <w:style w:type="character" w:customStyle="1" w:styleId="hover2">
    <w:name w:val="hover2"/>
    <w:basedOn w:val="a0"/>
    <w:qFormat/>
    <w:rsid w:val="007179E3"/>
    <w:rPr>
      <w:color w:val="5FB878"/>
    </w:rPr>
  </w:style>
  <w:style w:type="paragraph" w:customStyle="1" w:styleId="26">
    <w:name w:val="正文2"/>
    <w:basedOn w:val="a"/>
    <w:link w:val="27"/>
    <w:qFormat/>
    <w:rsid w:val="007179E3"/>
    <w:pPr>
      <w:shd w:val="clear" w:color="auto" w:fill="FFFFFF"/>
      <w:spacing w:line="264" w:lineRule="auto"/>
      <w:ind w:left="2155" w:hanging="2155"/>
    </w:pPr>
    <w:rPr>
      <w:rFonts w:ascii="宋体" w:eastAsia="仿宋"/>
      <w:kern w:val="2"/>
      <w:sz w:val="28"/>
      <w:szCs w:val="20"/>
    </w:rPr>
  </w:style>
  <w:style w:type="character" w:customStyle="1" w:styleId="27">
    <w:name w:val="正文2 字符"/>
    <w:link w:val="26"/>
    <w:qFormat/>
    <w:rsid w:val="007179E3"/>
    <w:rPr>
      <w:rFonts w:ascii="宋体" w:eastAsia="仿宋"/>
      <w:kern w:val="2"/>
      <w:sz w:val="28"/>
      <w:shd w:val="clear" w:color="auto" w:fill="FFFFFF"/>
    </w:rPr>
  </w:style>
  <w:style w:type="paragraph" w:customStyle="1" w:styleId="150">
    <w:name w:val="15"/>
    <w:basedOn w:val="a"/>
    <w:qFormat/>
    <w:rsid w:val="007179E3"/>
    <w:pPr>
      <w:widowControl/>
      <w:spacing w:before="100" w:beforeAutospacing="1" w:after="100" w:afterAutospacing="1"/>
      <w:jc w:val="left"/>
    </w:pPr>
    <w:rPr>
      <w:rFonts w:ascii="宋体" w:hAnsi="宋体" w:cs="宋体"/>
      <w:sz w:val="24"/>
    </w:rPr>
  </w:style>
  <w:style w:type="paragraph" w:customStyle="1" w:styleId="000">
    <w:name w:val="正文_0_0"/>
    <w:qFormat/>
    <w:rsid w:val="007179E3"/>
    <w:pPr>
      <w:widowControl w:val="0"/>
      <w:jc w:val="both"/>
    </w:pPr>
    <w:rPr>
      <w:kern w:val="2"/>
      <w:sz w:val="21"/>
      <w:szCs w:val="24"/>
    </w:rPr>
  </w:style>
  <w:style w:type="paragraph" w:customStyle="1" w:styleId="100">
    <w:name w:val="正文_1_0"/>
    <w:qFormat/>
    <w:rsid w:val="007179E3"/>
    <w:pPr>
      <w:widowControl w:val="0"/>
      <w:jc w:val="both"/>
    </w:pPr>
    <w:rPr>
      <w:kern w:val="2"/>
      <w:sz w:val="21"/>
      <w:szCs w:val="24"/>
    </w:rPr>
  </w:style>
  <w:style w:type="paragraph" w:customStyle="1" w:styleId="34">
    <w:name w:val="列出段落3"/>
    <w:basedOn w:val="a"/>
    <w:uiPriority w:val="34"/>
    <w:qFormat/>
    <w:rsid w:val="007179E3"/>
    <w:pPr>
      <w:ind w:firstLineChars="200" w:firstLine="420"/>
    </w:pPr>
    <w:rPr>
      <w:sz w:val="20"/>
      <w:szCs w:val="20"/>
    </w:rPr>
  </w:style>
  <w:style w:type="character" w:customStyle="1" w:styleId="Char14">
    <w:name w:val="批注框文本 Char1"/>
    <w:uiPriority w:val="99"/>
    <w:semiHidden/>
    <w:qFormat/>
    <w:rsid w:val="007179E3"/>
    <w:rPr>
      <w:rFonts w:ascii="Times New Roman" w:eastAsia="宋体" w:hAnsi="Times New Roman" w:cs="Times New Roman"/>
      <w:sz w:val="18"/>
      <w:szCs w:val="18"/>
    </w:rPr>
  </w:style>
  <w:style w:type="table" w:customStyle="1" w:styleId="28">
    <w:name w:val="网格型2"/>
    <w:basedOn w:val="a1"/>
    <w:uiPriority w:val="59"/>
    <w:qFormat/>
    <w:rsid w:val="007179E3"/>
    <w:pPr>
      <w:widowControl w:val="0"/>
      <w:jc w:val="both"/>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
    <w:name w:val="无列表2"/>
    <w:next w:val="a2"/>
    <w:uiPriority w:val="99"/>
    <w:semiHidden/>
    <w:unhideWhenUsed/>
    <w:rsid w:val="007179E3"/>
  </w:style>
  <w:style w:type="table" w:customStyle="1" w:styleId="35">
    <w:name w:val="网格型3"/>
    <w:basedOn w:val="a1"/>
    <w:next w:val="af4"/>
    <w:qFormat/>
    <w:rsid w:val="007179E3"/>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
    <w:name w:val="网格型4"/>
    <w:next w:val="af4"/>
    <w:uiPriority w:val="59"/>
    <w:qFormat/>
    <w:rsid w:val="0067037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8e9ed4cb-cdff-48a4-be38-d3c7ed0f97fe</errorID>
      <errorWord>:</errorWord>
      <group>L1_Format</group>
      <groupName>格式问题</groupName>
      <ability>L2_HalfPunc_CN</ability>
      <abilityName>全半角问题</abilityName>
      <candidateList>
        <item>：</item>
      </candidateList>
      <explain>文本全半角错误。</explain>
      <paraID>21AEFE34</paraID>
      <start>33</start>
      <end>34</end>
      <status>modified</status>
      <modifiedWord>：</modifiedWord>
      <trackRevisions>false</trackRevisions>
    </reviewItem>
    <reviewItem>
      <errorID>02dde23f-068c-4a7d-8b75-b40204c7a3c0</errorID>
      <errorWord>(</errorWord>
      <group>L1_Format</group>
      <groupName>格式问题</groupName>
      <ability>L2_HalfPunc_CN</ability>
      <abilityName>全半角问题</abilityName>
      <candidateList>
        <item>（</item>
      </candidateList>
      <explain>文本全半角错误。</explain>
      <paraID> B2645DF</paraID>
      <start>160</start>
      <end>161</end>
      <status>modified</status>
      <modifiedWord>（</modifiedWord>
      <trackRevisions>false</trackRevisions>
    </reviewItem>
    <reviewItem>
      <errorID>eff47600-d7f2-4b4c-9021-4f3231a28e1f</errorID>
      <errorWord>)</errorWord>
      <group>L1_Format</group>
      <groupName>格式问题</groupName>
      <ability>L2_HalfPunc_CN</ability>
      <abilityName>全半角问题</abilityName>
      <candidateList>
        <item>）</item>
      </candidateList>
      <explain>文本全半角错误。</explain>
      <paraID> B2645DF</paraID>
      <start>170</start>
      <end>171</end>
      <status>modified</status>
      <modifiedWord>）</modifiedWord>
      <trackRevisions>false</trackRevisions>
    </reviewItem>
    <reviewItem>
      <errorID>ddaf3842-ec8f-4081-95e4-dab15dd312ca</errorID>
      <errorWord>“.</errorWord>
      <group>L1_Punc</group>
      <groupName>标点问题</groupName>
      <ability>L2_Punc_CN</ability>
      <abilityName>标点符号问题</abilityName>
      <candidateList>
        <item>“</item>
      </candidateList>
      <explain/>
      <paraID>509101A0</paraID>
      <start>76</start>
      <end>78</end>
      <status>ignored</status>
      <modifiedWord/>
      <trackRevisions>false</trackRevisions>
    </reviewItem>
    <reviewItem>
      <errorID>ee1d3783-9d02-4a84-a62a-430e7ca10c83</errorID>
      <errorWord>“.</errorWord>
      <group>L1_Punc</group>
      <groupName>标点问题</groupName>
      <ability>L2_Punc_CN</ability>
      <abilityName>标点符号问题</abilityName>
      <candidateList>
        <item>“</item>
      </candidateList>
      <explain/>
      <paraID>509101A0</paraID>
      <start>91</start>
      <end>93</end>
      <status>ignored</status>
      <modifiedWord/>
      <trackRevisions>false</trackRevisions>
    </reviewItem>
    <reviewItem>
      <errorID>41c569f0-3453-40a6-8405-f564c0c14f8e</errorID>
      <errorWord>“.</errorWord>
      <group>L1_Punc</group>
      <groupName>标点问题</groupName>
      <ability>L2_Punc_CN</ability>
      <abilityName>标点符号问题</abilityName>
      <candidateList>
        <item>“</item>
      </candidateList>
      <explain/>
      <paraID>61C73245</paraID>
      <start>11</start>
      <end>13</end>
      <status>ignored</status>
      <modifiedWord/>
      <trackRevisions>false</trackRevisions>
    </reviewItem>
    <reviewItem>
      <errorID>6058bc18-151d-40db-9203-d2735171b0e1</errorID>
      <errorWord>（</errorWord>
      <group>L1_Punc</group>
      <groupName>标点问题</groupName>
      <ability>L2_Punc_CN</ability>
      <abilityName>标点符号问题</abilityName>
      <candidateList/>
      <explain>同一形式括号套用。</explain>
      <paraID> A6AA129</paraID>
      <start>35</start>
      <end>36</end>
      <status>ignored</status>
      <modifiedWord/>
      <trackRevisions>false</trackRevisions>
    </reviewItem>
    <reviewItem>
      <errorID>046b7b18-c7fa-4712-855e-ce2fc8c6a2d3</errorID>
      <errorWord>）</errorWord>
      <group>L1_Punc</group>
      <groupName>标点问题</groupName>
      <ability>L2_Punc_CN</ability>
      <abilityName>标点符号问题</abilityName>
      <candidateList/>
      <explain>同一形式括号套用。</explain>
      <paraID> A6AA129</paraID>
      <start>39</start>
      <end>40</end>
      <status>ignored</status>
      <modifiedWord/>
      <trackRevisions>false</trackRevisions>
    </reviewItem>
    <reviewItem>
      <errorID>420e6a1a-d347-4d61-907c-90e31e8218a6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616F49A6</paraID>
      <start>0</start>
      <end>2</end>
      <status>ignored</status>
      <modifiedWord/>
      <trackRevisions>false</trackRevisions>
    </reviewItem>
    <reviewItem>
      <errorID>f92f31a3-214b-431f-81f9-ee5536d25d7c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13E0FB29</paraID>
      <start>0</start>
      <end>2</end>
      <status>ignored</status>
      <modifiedWord/>
      <trackRevisions>false</trackRevisions>
    </reviewItem>
    <reviewItem>
      <errorID>5fc8192b-a56c-415f-bc38-5e63994b6635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3C2EEB71</paraID>
      <start>0</start>
      <end>2</end>
      <status>ignored</status>
      <modifiedWord/>
      <trackRevisions>false</trackRevisions>
    </reviewItem>
    <reviewItem>
      <errorID>a56f37da-6971-480a-8a28-53ef58d7ea3b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56CEF42</paraID>
      <start>0</start>
      <end>2</end>
      <status>unmodified</status>
      <modifiedWord/>
      <trackRevisions>false</trackRevisions>
    </reviewItem>
    <reviewItem>
      <errorID>99e8f9c6-1da4-4690-8551-92dc440f1131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1282321B</paraID>
      <start>0</start>
      <end>2</end>
      <status>unmodified</status>
      <modifiedWord/>
      <trackRevisions>false</trackRevisions>
    </reviewItem>
    <reviewItem>
      <errorID>f996dd5b-d4fc-4201-821b-1369c8dc1e62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24CF86F2</paraID>
      <start>0</start>
      <end>2</end>
      <status>unmodified</status>
      <modifiedWord/>
      <trackRevisions>false</trackRevisions>
    </reviewItem>
    <reviewItem>
      <errorID>b5646cf1-afa1-44da-997e-93518f63102a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49F3AFC0</paraID>
      <start>0</start>
      <end>2</end>
      <status>unmodified</status>
      <modifiedWord/>
      <trackRevisions>false</trackRevisions>
    </reviewItem>
    <reviewItem>
      <errorID>04b7d320-68e1-4e67-9a05-62b8672b2d50</errorID>
      <errorWord>供应商的资格要求的规定</errorWord>
      <group>L1_Grammar</group>
      <groupName>语法问题</groupName>
      <ability>L2_Order</ability>
      <abilityName>语序不当</abilityName>
      <candidateList>
        <item>规定的供应商的资格要求</item>
      </candidateList>
      <explain>句子可能没有遵循时空、逻辑顺序，或者介词、关联词等位置不当。</explain>
      <paraID>3AA4E876</paraID>
      <start>10</start>
      <end>21</end>
      <status>unmodified</status>
      <modifiedWord/>
      <trackRevisions>false</trackRevisions>
    </reviewItem>
    <reviewItem>
      <errorID>843a51d8-3739-484a-981d-e92b1760fde4</errorID>
      <errorWord>间</errorWord>
      <group>L1_Word</group>
      <groupName>字词问题</groupName>
      <ability>L2_Typo</ability>
      <abilityName>字词错误</abilityName>
      <candidateList>
        <item>间之</item>
      </candidateList>
      <explain/>
      <paraID>16FDEB7B</paraID>
      <start>13</start>
      <end>14</end>
      <status>unmodified</status>
      <modifiedWord/>
      <trackRevisions>false</trackRevisions>
    </reviewItem>
    <reviewItem>
      <errorID>7f7ec420-50e2-4db7-87bb-b98e29e9caea</errorID>
      <errorWord>法律、法规</errorWord>
      <group>L1_Word</group>
      <groupName>字词问题</groupName>
      <ability>L2_Typo</ability>
      <abilityName>字词错误</abilityName>
      <candidateList>
        <item>法律法规</item>
      </candidateList>
      <explain/>
      <paraID>53F4AD27</paraID>
      <start>9</start>
      <end>14</end>
      <status>unmodified</status>
      <modifiedWord/>
      <trackRevisions>false</trackRevisions>
    </reviewItem>
    <reviewItem>
      <errorID>459c27d8-acd3-440e-98a4-f35717b04e68</errorID>
      <errorWord>苏</errorWord>
      <group>L1_Word</group>
      <groupName>字词问题</groupName>
      <ability>L2_Typo</ability>
      <abilityName>字词错误</abilityName>
      <candidateList>
        <item>苏省</item>
      </candidateList>
      <explain/>
      <paraID>17F37750</paraID>
      <start>11</start>
      <end>12</end>
      <status>unmodified</status>
      <modifiedWord/>
      <trackRevisions>false</trackRevisions>
    </reviewItem>
    <reviewItem>
      <errorID>27d0e2d5-e2be-45c2-8688-f6ad169c2397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5719FE29</paraID>
      <start>12</start>
      <end>15</end>
      <status>unmodified</status>
      <modifiedWord/>
      <trackRevisions>false</trackRevisions>
    </reviewItem>
    <reviewItem>
      <errorID>9b5a2675-523f-4c1c-a4f2-c5ebb59edae6</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40A054DD</paraID>
      <start>9</start>
      <end>13</end>
      <status>unmodified</status>
      <modifiedWord/>
      <trackRevisions>false</trackRevisions>
    </reviewItem>
    <reviewItem>
      <errorID>cb3318a6-dc81-4888-855c-c9dee252793a</errorID>
      <errorWord>做出</errorWord>
      <group>L1_Word</group>
      <groupName>字词问题</groupName>
      <ability>L2_Typo</ability>
      <abilityName>字词错误</abilityName>
      <candidateList>
        <item>作出</item>
      </candidateList>
      <explain/>
      <paraID>58186681</paraID>
      <start>22</start>
      <end>24</end>
      <status>unmodified</status>
      <modifiedWord/>
      <trackRevisions>false</trackRevisions>
    </reviewItem>
    <reviewItem>
      <errorID>bcb235ab-a4da-461c-8d5c-6f9fe32b45ca</errorID>
      <errorWord>,</errorWord>
      <group>L1_Format</group>
      <groupName>格式问题</groupName>
      <ability>L2_HalfPunc_CN</ability>
      <abilityName>全半角问题</abilityName>
      <candidateList>
        <item>，</item>
      </candidateList>
      <explain>文本全半角错误。</explain>
      <paraID>21FE131B</paraID>
      <start>54</start>
      <end>55</end>
      <status>unmodified</status>
      <modifiedWord/>
      <trackRevisions>false</trackRevisions>
    </reviewItem>
    <reviewItem>
      <errorID>1900b3cc-1326-4879-a8c9-5b96877b3fe5</errorID>
      <errorWord>不</errorWord>
      <group>L1_Word</group>
      <groupName>字词问题</groupName>
      <ability>L2_Typo</ability>
      <abilityName>字词错误</abilityName>
      <candidateList>
        <item>不符</item>
      </candidateList>
      <explain/>
      <paraID>1B0C6233</paraID>
      <start>46</start>
      <end>47</end>
      <status>unmodified</status>
      <modifiedWord/>
      <trackRevisions>false</trackRevisions>
    </reviewItem>
    <reviewItem>
      <errorID>3c7dae7c-73e2-4579-b594-5cc6213020b7</errorID>
      <errorWord>保持通讯畅通</errorWord>
      <group>L1_Word</group>
      <groupName>字词问题</groupName>
      <ability>L2_Typo</ability>
      <abilityName>字词错误</abilityName>
      <candidateList>
        <item>保持通信畅通</item>
      </candidateList>
      <explain/>
      <paraID>20AD11AF</paraID>
      <start>14</start>
      <end>20</end>
      <status>unmodified</status>
      <modifiedWord/>
      <trackRevisions>false</trackRevisions>
    </reviewItem>
    <reviewItem>
      <errorID>ca2d604a-4143-4f62-bb5b-c09247da7ede</errorID>
      <errorWord>,</errorWord>
      <group>L1_Format</group>
      <groupName>格式问题</groupName>
      <ability>L2_HalfPunc_CN</ability>
      <abilityName>全半角问题</abilityName>
      <candidateList>
        <item>，</item>
      </candidateList>
      <explain>文本全半角错误。</explain>
      <paraID> C70D9F7</paraID>
      <start>19</start>
      <end>20</end>
      <status>unmodified</status>
      <modifiedWord/>
      <trackRevisions>false</trackRevisions>
    </reviewItem>
    <reviewItem>
      <errorID>0b276ac4-cb53-4cc2-8669-61d4691744b4</errorID>
      <errorWord>法律、法规</errorWord>
      <group>L1_Word</group>
      <groupName>字词问题</groupName>
      <ability>L2_Typo</ability>
      <abilityName>字词错误</abilityName>
      <candidateList>
        <item>法律法规</item>
      </candidateList>
      <explain/>
      <paraID>130CC115</paraID>
      <start>8</start>
      <end>13</end>
      <status>unmodified</status>
      <modifiedWord/>
      <trackRevisions>false</trackRevisions>
    </reviewItem>
    <reviewItem>
      <errorID>ac09d1d2-0ff3-4335-97ac-04ae9e0b0afd</errorID>
      <errorWord>&lt;</errorWord>
      <group>L1_Format</group>
      <groupName>格式问题</groupName>
      <ability>L2_HalfPunc_CN</ability>
      <abilityName>全半角问题</abilityName>
      <candidateList>
        <item>〈</item>
      </candidateList>
      <explain>文本全半角错误。</explain>
      <paraID>40479963</paraID>
      <start>48</start>
      <end>49</end>
      <status>unmodified</status>
      <modifiedWord/>
      <trackRevisions>false</trackRevisions>
    </reviewItem>
    <reviewItem>
      <errorID>ed20cc15-a191-4a3c-9cc6-c299a8c570fc</errorID>
      <errorWord>&lt;</errorWord>
      <group>L1_Format</group>
      <groupName>格式问题</groupName>
      <ability>L2_HalfPunc_CN</ability>
      <abilityName>全半角问题</abilityName>
      <candidateList>
        <item>〈</item>
      </candidateList>
      <explain>文本全半角错误。</explain>
      <paraID>74AD836B</paraID>
      <start>48</start>
      <end>49</end>
      <status>unmodified</status>
      <modifiedWord/>
      <trackRevisions>false</trackRevisions>
    </reviewItem>
    <reviewItem>
      <errorID>f23392d5-0d22-4ba3-87f9-8fea9e9d96ff</errorID>
      <errorWord>&lt;</errorWord>
      <group>L1_Format</group>
      <groupName>格式问题</groupName>
      <ability>L2_HalfPunc_CN</ability>
      <abilityName>全半角问题</abilityName>
      <candidateList>
        <item>〈</item>
      </candidateList>
      <explain>文本全半角错误。</explain>
      <paraID>36FEA969</paraID>
      <start>33</start>
      <end>34</end>
      <status>unmodified</status>
      <modifiedWord/>
      <trackRevisions>false</trackRevisions>
    </reviewItem>
    <reviewItem>
      <errorID>5c148c30-ab4e-40d3-b506-48d7c3835551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71092AB</paraID>
      <start>46</start>
      <end>49</end>
      <status>unmodified</status>
      <modifiedWord/>
      <trackRevisions>false</trackRevisions>
    </reviewItem>
    <reviewItem>
      <errorID>d843cb71-3a84-4565-850c-da68c9826a8d</errorID>
      <errorWord>法律、法规</errorWord>
      <group>L1_Word</group>
      <groupName>字词问题</groupName>
      <ability>L2_Typo</ability>
      <abilityName>字词错误</abilityName>
      <candidateList>
        <item>法律法规</item>
      </candidateList>
      <explain/>
      <paraID>456A490F</paraID>
      <start>8</start>
      <end>13</end>
      <status>unmodified</status>
      <modifiedWord/>
      <trackRevisions>false</trackRevisions>
    </reviewItem>
    <reviewItem>
      <errorID>75efbbf4-7236-44a1-896c-36ce6c9c81c7</errorID>
      <errorWord>规定的属无效</errorWord>
      <group>L1_Word</group>
      <groupName>字词问题</groupName>
      <ability>L2_Typo</ability>
      <abilityName>字词错误</abilityName>
      <candidateList>
        <item>规定的属于无效</item>
      </candidateList>
      <explain/>
      <paraID>456A490F</paraID>
      <start>19</start>
      <end>25</end>
      <status>unmodified</status>
      <modifiedWord/>
      <trackRevisions>false</trackRevisions>
    </reviewItem>
    <reviewItem>
      <errorID>9dc8922e-6804-416c-a5ca-65625fa81db3</errorID>
      <errorWord>系统系统故障</errorWord>
      <group>L1_Word</group>
      <groupName>字词问题</groupName>
      <ability>L2_Typo</ability>
      <abilityName>字词错误</abilityName>
      <candidateList>
        <item>系统故障</item>
      </candidateList>
      <explain/>
      <paraID>2CF95BA8</paraID>
      <start>11</start>
      <end>17</end>
      <status>unmodified</status>
      <modifiedWord/>
      <trackRevisions>false</trackRevisions>
    </reviewItem>
    <reviewItem>
      <errorID>95835c05-7c28-418d-b574-54c93e2c8188</errorID>
      <errorWord>人确定成交供应商</errorWord>
      <group>L1_Word</group>
      <groupName>字词问题</groupName>
      <ability>L2_Typo</ability>
      <abilityName>字词错误</abilityName>
      <candidateList>
        <item>人在确定成交供应商</item>
      </candidateList>
      <explain/>
      <paraID> 586C06A</paraID>
      <start>5</start>
      <end>13</end>
      <status>unmodified</status>
      <modifiedWord/>
      <trackRevisions>false</trackRevisions>
    </reviewItem>
    <reviewItem>
      <errorID>fc5a79b4-6c68-44ca-8a7d-ff31e620afd6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650DA571</paraID>
      <start>0</start>
      <end>2</end>
      <status>unmodified</status>
      <modifiedWord/>
      <trackRevisions>false</trackRevisions>
    </reviewItem>
    <reviewItem>
      <errorID>7d7cb99b-2391-452d-a63e-6e28ba91b71d</errorID>
      <errorWord>&lt;</errorWord>
      <group>L1_Format</group>
      <groupName>格式问题</groupName>
      <ability>L2_HalfPunc_CN</ability>
      <abilityName>全半角问题</abilityName>
      <candidateList>
        <item>〈</item>
      </candidateList>
      <explain>文本全半角错误。</explain>
      <paraID>  57DB80</paraID>
      <start>24</start>
      <end>25</end>
      <status>unmodified</status>
      <modifiedWord/>
      <trackRevisions>false</trackRevisions>
    </reviewItem>
    <reviewItem>
      <errorID>92ee97f4-c89b-4214-a8cd-30037807b66f</errorID>
      <errorWord>&gt;的通知》</errorWord>
      <group>L1_Punc</group>
      <groupName>标点问题</groupName>
      <ability>L2_Punc_CN</ability>
      <abilityName>标点符号问题</abilityName>
      <candidateList>
        <item>〉的通知》</item>
      </candidateList>
      <explain/>
      <paraID>  57DB80</paraID>
      <start>48</start>
      <end>53</end>
      <status>unmodified</status>
      <modifiedWord/>
      <trackRevisions>false</trackRevisions>
    </reviewItem>
    <reviewItem>
      <errorID>9601eb21-7c8a-47a5-b3f0-a6c5b248aa76</errorID>
      <errorWord>:</errorWord>
      <group>L1_Format</group>
      <groupName>格式问题</groupName>
      <ability>L2_HalfPunc_CN</ability>
      <abilityName>全半角问题</abilityName>
      <candidateList>
        <item>：</item>
      </candidateList>
      <explain>文本全半角错误。</explain>
      <paraID> D5DE90B</paraID>
      <start>38</start>
      <end>39</end>
      <status>unmodified</status>
      <modifiedWord/>
      <trackRevisions>false</trackRevisions>
    </reviewItem>
    <reviewItem>
      <errorID>a515d109-abd6-4773-bfed-3834dc9383cb</errorID>
      <errorWord>;</errorWord>
      <group>L1_Format</group>
      <groupName>格式问题</groupName>
      <ability>L2_HalfPunc_CN</ability>
      <abilityName>全半角问题</abilityName>
      <candidateList>
        <item>；</item>
      </candidateList>
      <explain>文本全半角错误。</explain>
      <paraID> D5DE90B</paraID>
      <start>85</start>
      <end>86</end>
      <status>unmodified</status>
      <modifiedWord/>
      <trackRevisions>false</trackRevisions>
    </reviewItem>
    <reviewItem>
      <errorID>38a75e7c-6467-45f9-a475-111b7054a27a</errorID>
      <errorWord>(</errorWord>
      <group>L1_Format</group>
      <groupName>格式问题</groupName>
      <ability>L2_HalfPunc_CN</ability>
      <abilityName>全半角问题</abilityName>
      <candidateList>
        <item>（</item>
      </candidateList>
      <explain>文本全半角错误。</explain>
      <paraID>37685821</paraID>
      <start>83</start>
      <end>84</end>
      <status>unmodified</status>
      <modifiedWord/>
      <trackRevisions>false</trackRevisions>
    </reviewItem>
    <reviewItem>
      <errorID>b143b8bd-4211-4497-acdc-9c1347d7e069</errorID>
      <errorWord>消防设施的</errorWord>
      <group>L1_Word</group>
      <groupName>字词问题</groupName>
      <ability>L2_Typo</ability>
      <abilityName>字词错误</abilityName>
      <candidateList>
        <item>消防设施</item>
      </candidateList>
      <explain/>
      <paraID>28DBC73F</paraID>
      <start>75</start>
      <end>80</end>
      <status>unmodified</status>
      <modifiedWord/>
      <trackRevisions>false</trackRevisions>
    </reviewItem>
    <reviewItem>
      <errorID>568a0e5f-80ae-4fdc-9eb6-b5e6f4d8eb87</errorID>
      <errorWord>消防局</errorWord>
      <group>L1_Knowledge</group>
      <groupName>知识性问题</groupName>
      <ability>L2_Organization</ability>
      <abilityName>机构检查</abilityName>
      <candidateList>
        <item>消防救援局</item>
      </candidateList>
      <explain>机关单位全简称表述错误</explain>
      <paraID>34BA5D0C</paraID>
      <start>16</start>
      <end>19</end>
      <status>unmodified</status>
      <modifiedWord/>
      <trackRevisions>false</trackRevisions>
    </reviewItem>
    <reviewItem>
      <errorID>a9e1f1dc-fdd9-40f7-a08f-2ebd44106c8b</errorID>
      <errorWord>消防局</errorWord>
      <group>L1_Knowledge</group>
      <groupName>知识性问题</groupName>
      <ability>L2_Organization</ability>
      <abilityName>机构检查</abilityName>
      <candidateList>
        <item>消防救援局</item>
      </candidateList>
      <explain>机关单位全简称表述错误</explain>
      <paraID>49A5D1EF</paraID>
      <start>42</start>
      <end>45</end>
      <status>unmodified</status>
      <modifiedWord/>
      <trackRevisions>false</trackRevisions>
    </reviewItem>
    <reviewItem>
      <errorID>c8198c61-bf34-4090-a6e8-7e806edf601f</errorID>
      <errorWord>、</errorWord>
      <group>L1_Word</group>
      <groupName>字词问题</groupName>
      <ability>L2_Typo</ability>
      <abilityName>字词错误</abilityName>
      <candidateList>
        <item>、第</item>
      </candidateList>
      <explain/>
      <paraID>427091C2</paraID>
      <start>205</start>
      <end>206</end>
      <status>unmodified</status>
      <modifiedWord/>
      <trackRevisions>false</trackRevisions>
    </reviewItem>
    <reviewItem>
      <errorID>0702b916-e3b0-481a-9fcd-74ba0b3df5f4</errorID>
      <errorWord>10号</errorWord>
      <group>L1_Knowledge</group>
      <groupName>知识性问题</groupName>
      <ability>L2_Time</ability>
      <abilityName>日期时间</abilityName>
      <candidateList>
        <item>10日</item>
      </candidateList>
      <explain>日期表达规范为x月x日。</explain>
      <paraID>64A1FBF9</paraID>
      <start>13</start>
      <end>16</end>
      <status>unmodified</status>
      <modifiedWord/>
      <trackRevisions>false</trackRevisions>
    </reviewItem>
    <reviewItem>
      <errorID>593ba1da-9e3c-4d28-976c-47a2259fdb1c</errorID>
      <errorWord>25号</errorWord>
      <group>L1_Knowledge</group>
      <groupName>知识性问题</groupName>
      <ability>L2_Time</ability>
      <abilityName>日期时间</abilityName>
      <candidateList>
        <item>25日</item>
      </candidateList>
      <explain>日期表达规范为x月x日。</explain>
      <paraID>64A1FBF9</paraID>
      <start>69</start>
      <end>72</end>
      <status>unmodified</status>
      <modifiedWord/>
      <trackRevisions>false</trackRevisions>
    </reviewItem>
    <reviewItem>
      <errorID>8498451e-4717-420e-a9f3-f38efa596c44</errorID>
      <errorWord>未有</errorWord>
      <group>L1_Word</group>
      <groupName>字词问题</groupName>
      <ability>L2_Typo</ability>
      <abilityName>字词错误</abilityName>
      <candidateList>
        <item>未</item>
      </candidateList>
      <explain>〈副〉❶没（跟“已”相对）：尚～成年｜健康仍～恢复。❷不：～便｜～敢苟同｜～可厚非。</explain>
      <paraID>  115415</paraID>
      <start>127</start>
      <end>129</end>
      <status>unmodified</status>
      <modifiedWord/>
      <trackRevisions>false</trackRevisions>
    </reviewItem>
    <reviewItem>
      <errorID>fcfeddca-9368-4612-a762-f05f73730e50</errorID>
      <errorWord>履约合同</errorWord>
      <group>L1_Word</group>
      <groupName>字词问题</groupName>
      <ability>L2_Typo</ability>
      <abilityName>字词错误</abilityName>
      <candidateList>
        <item>履行合同</item>
      </candidateList>
      <explain/>
      <paraID>  115415</paraID>
      <start>158</start>
      <end>162</end>
      <status>unmodified</status>
      <modifiedWord/>
      <trackRevisions>false</trackRevisions>
    </reviewItem>
    <reviewItem>
      <errorID>4db4989a-c406-41e2-87c3-50ab0fe42eb2</errorID>
      <errorWord>法律、法规</errorWord>
      <group>L1_Word</group>
      <groupName>字词问题</groupName>
      <ability>L2_Typo</ability>
      <abilityName>字词错误</abilityName>
      <candidateList>
        <item>法律法规</item>
      </candidateList>
      <explain/>
      <paraID>587CDE66</paraID>
      <start>100</start>
      <end>105</end>
      <status>unmodified</status>
      <modifiedWord/>
      <trackRevisions>false</trackRevisions>
    </reviewItem>
    <reviewItem>
      <errorID>5920dc3a-724a-488c-a056-cdced1078eed</errorID>
      <errorWord>(</errorWord>
      <group>L1_Format</group>
      <groupName>格式问题</groupName>
      <ability>L2_HalfPunc_CN</ability>
      <abilityName>全半角问题</abilityName>
      <candidateList>
        <item>（</item>
      </candidateList>
      <explain>文本全半角错误。</explain>
      <paraID>5D0F13BE</paraID>
      <start>83</start>
      <end>84</end>
      <status>unmodified</status>
      <modifiedWord/>
      <trackRevisions>false</trackRevisions>
    </reviewItem>
    <reviewItem>
      <errorID>62639bc7-43e9-4235-a2b6-b197dce479c9</errorID>
      <errorWord>消防设施的</errorWord>
      <group>L1_Word</group>
      <groupName>字词问题</groupName>
      <ability>L2_Typo</ability>
      <abilityName>字词错误</abilityName>
      <candidateList>
        <item>消防设施</item>
      </candidateList>
      <explain/>
      <paraID>49825F62</paraID>
      <start>75</start>
      <end>80</end>
      <status>unmodified</status>
      <modifiedWord/>
      <trackRevisions>false</trackRevisions>
    </reviewItem>
    <reviewItem>
      <errorID>7cbd86d8-5006-4174-a62a-f4e9918f1761</errorID>
      <errorWord>消防局</errorWord>
      <group>L1_Knowledge</group>
      <groupName>知识性问题</groupName>
      <ability>L2_Organization</ability>
      <abilityName>机构检查</abilityName>
      <candidateList>
        <item>消防救援局</item>
      </candidateList>
      <explain>机关单位全简称表述错误</explain>
      <paraID> 52B4F62</paraID>
      <start>16</start>
      <end>19</end>
      <status>unmodified</status>
      <modifiedWord/>
      <trackRevisions>false</trackRevisions>
    </reviewItem>
    <reviewItem>
      <errorID>0582f3bb-8cc0-4a0e-ab37-e10681f0cfae</errorID>
      <errorWord>消防局</errorWord>
      <group>L1_Knowledge</group>
      <groupName>知识性问题</groupName>
      <ability>L2_Organization</ability>
      <abilityName>机构检查</abilityName>
      <candidateList>
        <item>消防救援局</item>
      </candidateList>
      <explain>机关单位全简称表述错误</explain>
      <paraID>5F3751C0</paraID>
      <start>42</start>
      <end>45</end>
      <status>unmodified</status>
      <modifiedWord/>
      <trackRevisions>false</trackRevisions>
    </reviewItem>
    <reviewItem>
      <errorID>314091f0-9668-4348-877e-463e6a94e9a8</errorID>
      <errorWord>、</errorWord>
      <group>L1_Word</group>
      <groupName>字词问题</groupName>
      <ability>L2_Typo</ability>
      <abilityName>字词错误</abilityName>
      <candidateList>
        <item>、第</item>
      </candidateList>
      <explain/>
      <paraID>2C1ED31C</paraID>
      <start>198</start>
      <end>199</end>
      <status>unmodified</status>
      <modifiedWord/>
      <trackRevisions>false</trackRevisions>
    </reviewItem>
    <reviewItem>
      <errorID>f799493b-0e4d-4cae-a5d9-b0fd584a8746</errorID>
      <errorWord>10号</errorWord>
      <group>L1_Knowledge</group>
      <groupName>知识性问题</groupName>
      <ability>L2_Time</ability>
      <abilityName>日期时间</abilityName>
      <candidateList>
        <item>10日</item>
      </candidateList>
      <explain>日期表达规范为x月x日。</explain>
      <paraID>54320168</paraID>
      <start>12</start>
      <end>15</end>
      <status>unmodified</status>
      <modifiedWord/>
      <trackRevisions>false</trackRevisions>
    </reviewItem>
    <reviewItem>
      <errorID>79d7a25b-6816-46aa-b644-136380cfce71</errorID>
      <errorWord>25号</errorWord>
      <group>L1_Knowledge</group>
      <groupName>知识性问题</groupName>
      <ability>L2_Time</ability>
      <abilityName>日期时间</abilityName>
      <candidateList>
        <item>25日</item>
      </candidateList>
      <explain>日期表达规范为x月x日。</explain>
      <paraID>54320168</paraID>
      <start>65</start>
      <end>68</end>
      <status>unmodified</status>
      <modifiedWord/>
      <trackRevisions>false</trackRevisions>
    </reviewItem>
    <reviewItem>
      <errorID>c2a55c5b-f9ae-4a69-bc70-ea6b3ea179fd</errorID>
      <errorWord>未有</errorWord>
      <group>L1_Word</group>
      <groupName>字词问题</groupName>
      <ability>L2_Typo</ability>
      <abilityName>字词错误</abilityName>
      <candidateList>
        <item>未</item>
      </candidateList>
      <explain>〈副〉❶没（跟“已”相对）：尚～成年｜健康仍～恢复。❷不：～便｜～敢苟同｜～可厚非。</explain>
      <paraID> 89456D7</paraID>
      <start>117</start>
      <end>119</end>
      <status>unmodified</status>
      <modifiedWord/>
      <trackRevisions>false</trackRevisions>
    </reviewItem>
    <reviewItem>
      <errorID>0c588f2b-b438-4c52-a4a2-e7a1d3bdf02d</errorID>
      <errorWord>》</errorWord>
      <group>L1_Word</group>
      <groupName>字词问题</groupName>
      <ability>L2_Typo</ability>
      <abilityName>字词错误</abilityName>
      <candidateList>
        <item>》和</item>
      </candidateList>
      <explain/>
      <paraID>11E35588</paraID>
      <start>32</start>
      <end>34</end>
      <status>modified</status>
      <modifiedWord>》和</modifiedWord>
      <trackRevisions>false</trackRevisions>
    </reviewItem>
    <reviewItem>
      <errorID>8e3543d8-7dab-4596-942e-97f27ca744d4</errorID>
      <errorWord>体现体现</errorWord>
      <group>L1_Word</group>
      <groupName>字词问题</groupName>
      <ability>L2_Typo</ability>
      <abilityName>字词错误</abilityName>
      <candidateList>
        <item>体现</item>
      </candidateList>
      <explain>〈动〉某种性质或现象在某一事物上具体表现出来：说实话，办实事，～出了他的务实精神。</explain>
      <paraID>77FF73A0</paraID>
      <start>83</start>
      <end>85</end>
      <status>modified</status>
      <modifiedWord>体现</modifiedWord>
      <trackRevisions>false</trackRevisions>
    </reviewItem>
    <reviewItem>
      <errorID>0cbec09b-de2a-4874-ac49-9b3b3c80e96f</errorID>
      <errorWord>(</errorWord>
      <group>L1_Format</group>
      <groupName>格式问题</groupName>
      <ability>L2_HalfPunc_CN</ability>
      <abilityName>全半角问题</abilityName>
      <candidateList>
        <item>（</item>
      </candidateList>
      <explain>文本全半角错误。</explain>
      <paraID>3320BF8F</paraID>
      <start>6</start>
      <end>7</end>
      <status>modified</status>
      <modifiedWord>（</modifiedWord>
      <trackRevisions>false</trackRevisions>
    </reviewItem>
    <reviewItem>
      <errorID>939925da-a5d0-454f-856d-e508d9fcc3a7</errorID>
      <errorWord>)</errorWord>
      <group>L1_Format</group>
      <groupName>格式问题</groupName>
      <ability>L2_HalfPunc_CN</ability>
      <abilityName>全半角问题</abilityName>
      <candidateList>
        <item>）</item>
      </candidateList>
      <explain>文本全半角错误。</explain>
      <paraID>3320BF8F</paraID>
      <start>25</start>
      <end>26</end>
      <status>modified</status>
      <modifiedWord>）</modifiedWord>
      <trackRevisions>false</trackRevisions>
    </reviewItem>
    <reviewItem>
      <errorID>7a4fadf4-36a4-4e77-a760-8e114e217f3b</errorID>
      <errorWord>:</errorWord>
      <group>L1_Format</group>
      <groupName>格式问题</groupName>
      <ability>L2_HalfPunc_CN</ability>
      <abilityName>全半角问题</abilityName>
      <candidateList>
        <item>：</item>
      </candidateList>
      <explain>文本全半角错误。</explain>
      <paraID>229F317F</paraID>
      <start>1</start>
      <end>2</end>
      <status>modified</status>
      <modifiedWord>：</modifiedWord>
      <trackRevisions>false</trackRevisions>
    </reviewItem>
    <reviewItem>
      <errorID>e30c2458-fa0c-4721-a385-b32c33cb5658</errorID>
      <errorWord>:</errorWord>
      <group>L1_Format</group>
      <groupName>格式问题</groupName>
      <ability>L2_HalfPunc_CN</ability>
      <abilityName>全半角问题</abilityName>
      <candidateList>
        <item>：</item>
      </candidateList>
      <explain>文本全半角错误。</explain>
      <paraID>1F568D57</paraID>
      <start>10</start>
      <end>11</end>
      <status>modified</status>
      <modifiedWord>：</modifiedWord>
      <trackRevisions>false</trackRevisions>
    </reviewItem>
    <reviewItem>
      <errorID>dd893a10-217f-4480-9c9f-787587106d07</errorID>
      <errorWord>消防局</errorWord>
      <group>L1_Knowledge</group>
      <groupName>知识性问题</groupName>
      <ability>L2_Organization</ability>
      <abilityName>机构检查</abilityName>
      <candidateList>
        <item>消防救援局</item>
      </candidateList>
      <explain>机关单位全简称表述错误</explain>
      <paraID>303FDCE5</paraID>
      <start>8</start>
      <end>11</end>
      <status>ignored</status>
      <modifiedWord/>
      <trackRevisions>false</trackRevisions>
    </reviewItem>
    <reviewItem>
      <errorID>6911f620-62b0-47be-8ae0-748123df34c5</errorID>
      <errorWord>:</errorWord>
      <group>L1_Format</group>
      <groupName>格式问题</groupName>
      <ability>L2_HalfPunc_CN</ability>
      <abilityName>全半角问题</abilityName>
      <candidateList>
        <item>：</item>
      </candidateList>
      <explain>文本全半角错误。</explain>
      <paraID>2D5255E5</paraID>
      <start>17</start>
      <end>18</end>
      <status>modified</status>
      <modifiedWord>：</modifiedWord>
      <trackRevisions>false</trackRevisions>
    </reviewItem>
    <reviewItem>
      <errorID>0987c7d8-96dc-4744-89c6-d8f322c2746e</errorID>
      <errorWord>,</errorWord>
      <group>L1_Format</group>
      <groupName>格式问题</groupName>
      <ability>L2_HalfPunc_CN</ability>
      <abilityName>全半角问题</abilityName>
      <candidateList>
        <item>，</item>
      </candidateList>
      <explain>文本全半角错误。</explain>
      <paraID>2733C140</paraID>
      <start>31</start>
      <end>32</end>
      <status>modified</status>
      <modifiedWord>，</modifiedWord>
      <trackRevisions>false</trackRevisions>
    </reviewItem>
    <reviewItem>
      <errorID>e2316e47-0d00-4921-8d5b-278c2503126a</errorID>
      <errorWord>(</errorWord>
      <group>L1_Format</group>
      <groupName>格式问题</groupName>
      <ability>L2_HalfPunc_CN</ability>
      <abilityName>全半角问题</abilityName>
      <candidateList>
        <item>（</item>
      </candidateList>
      <explain>文本全半角错误。</explain>
      <paraID>5E086370</paraID>
      <start>32</start>
      <end>33</end>
      <status>modified</status>
      <modifiedWord>（</modifiedWord>
      <trackRevisions>false</trackRevisions>
    </reviewItem>
    <reviewItem>
      <errorID>e566f7d5-0ff8-4fab-ba09-e85546806154</errorID>
      <errorWord>)</errorWord>
      <group>L1_Format</group>
      <groupName>格式问题</groupName>
      <ability>L2_HalfPunc_CN</ability>
      <abilityName>全半角问题</abilityName>
      <candidateList>
        <item>）</item>
      </candidateList>
      <explain>文本全半角错误。</explain>
      <paraID>5E086370</paraID>
      <start>38</start>
      <end>39</end>
      <status>modified</status>
      <modifiedWord>）</modifiedWord>
      <trackRevisions>false</trackRevisions>
    </reviewItem>
    <reviewItem>
      <errorID>2657b1da-aff5-432a-8020-2433b6c3a90b</errorID>
      <errorWord>划</errorWord>
      <group>L1_Word</group>
      <groupName>字词问题</groupName>
      <ability>L2_Typo</ability>
      <abilityName>字词错误</abilityName>
      <candidateList>
        <item>划和</item>
      </candidateList>
      <explain/>
      <paraID> 81591BB</paraID>
      <start>22</start>
      <end>23</end>
      <status>ignored</status>
      <modifiedWord/>
      <trackRevisions>false</trackRevisions>
    </reviewItem>
    <reviewItem>
      <errorID>f067db6f-5eb0-41cc-9ab6-5b9cbd494725</errorID>
      <errorWord>法律、法规</errorWord>
      <group>L1_Word</group>
      <groupName>字词问题</groupName>
      <ability>L2_Typo</ability>
      <abilityName>字词错误</abilityName>
      <candidateList>
        <item>法律法规</item>
      </candidateList>
      <explain/>
      <paraID> 3B8B5AE</paraID>
      <start>24</start>
      <end>29</end>
      <status>unmodified</status>
      <modifiedWord/>
      <trackRevisions>false</trackRevisions>
    </reviewItem>
    <reviewItem>
      <errorID>9bc5fb1b-6642-4a0d-a796-f34fd3217432</errorID>
      <errorWord>......</errorWord>
      <group>L1_Punc</group>
      <groupName>标点问题</groupName>
      <ability>L2_Punc_CN</ability>
      <abilityName>标点符号问题</abilityName>
      <candidateList>
        <item>……</item>
      </candidateList>
      <explain/>
      <paraID>1A1ED15D</paraID>
      <start>0</start>
      <end>6</end>
      <status>unmodified</status>
      <modifiedWord/>
      <trackRevisions>false</trackRevisions>
    </reviewItem>
    <reviewItem>
      <errorID>1f2d858b-e441-4bb8-b0f1-f4ebc49d8064</errorID>
      <errorWord>)</errorWord>
      <group>L1_Format</group>
      <groupName>格式问题</groupName>
      <ability>L2_HalfPunc_CN</ability>
      <abilityName>全半角问题</abilityName>
      <candidateList>
        <item>）</item>
      </candidateList>
      <explain>文本全半角错误。</explain>
      <paraID>469BD9C6</paraID>
      <start>72</start>
      <end>73</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1701FFF9-814D-4ECD-99B8-E94BC56D6377}">
  <ds:schemaRefs>
    <ds:schemaRef ds:uri="http://schemas.openxmlformats.org/officeDocument/2006/bibliography"/>
  </ds:schemaRefs>
</ds:datastoreItem>
</file>

<file path=customXml/itemProps2.xml><?xml version="1.0" encoding="utf-8"?>
<ds:datastoreItem xmlns:ds="http://schemas.openxmlformats.org/officeDocument/2006/customXml" ds:itemID="{E3D19252-4328-49A6-B828-27EFC084CAFB}">
  <ds:schemaRefs>
    <ds:schemaRef ds:uri="http://schemas.wps.cn/vas-ai-hub/contract-review"/>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109</Pages>
  <Words>12104</Words>
  <Characters>68994</Characters>
  <Application>Microsoft Office Word</Application>
  <DocSecurity>0</DocSecurity>
  <Lines>574</Lines>
  <Paragraphs>161</Paragraphs>
  <ScaleCrop>false</ScaleCrop>
  <Company>Micro</Company>
  <LinksUpToDate>false</LinksUpToDate>
  <CharactersWithSpaces>80937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admin</cp:lastModifiedBy>
  <cp:revision>71</cp:revision>
  <dcterms:created xsi:type="dcterms:W3CDTF">2025-08-28T13:48:00Z</dcterms:created>
  <dcterms:modified xsi:type="dcterms:W3CDTF">2026-08-19T01:33:00Z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eyJoZGlkIjoiODUyZDk5OGIwNDU5ODNkN2U4OWY0NzE1N2JiNzgwZjAiLCJ1c2VySWQiOiIxNDYxNDE2MDkxIn0=</vt:lpwstr>
  </property>
  <property fmtid="{D5CDD505-2E9C-101B-9397-08002B2CF9AE}" pid="3" name="KSOProductBuildVer">
    <vt:lpwstr>2052-12.1.0.26895</vt:lpwstr>
  </property>
  <property fmtid="{D5CDD505-2E9C-101B-9397-08002B2CF9AE}" pid="4" name="ICV">
    <vt:lpwstr>45B47FE1C80D4181B247C7DBAA4E063F_13</vt:lpwstr>
  </property>
</Properties>
</file>